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D33" w14:textId="1E177F0B" w:rsidR="00DC5E91" w:rsidRPr="004919FB" w:rsidRDefault="004919FB" w:rsidP="006267CB">
      <w:pPr>
        <w:spacing w:line="276" w:lineRule="auto"/>
        <w:rPr>
          <w:rFonts w:ascii="Arial" w:hAnsi="Arial" w:cs="Arial"/>
          <w:b/>
          <w:bCs/>
        </w:rPr>
      </w:pPr>
      <w:r w:rsidRPr="004919FB">
        <w:rPr>
          <w:rFonts w:ascii="Arial" w:hAnsi="Arial" w:cs="Arial"/>
          <w:b/>
          <w:bCs/>
        </w:rPr>
        <w:t>Obrazložitve nagrajenk in nagrajencev</w:t>
      </w:r>
    </w:p>
    <w:p w14:paraId="232C3DC7" w14:textId="77777777" w:rsidR="004919FB" w:rsidRPr="004919FB" w:rsidRDefault="004919FB" w:rsidP="006267CB">
      <w:pPr>
        <w:spacing w:line="276" w:lineRule="auto"/>
        <w:rPr>
          <w:rFonts w:ascii="Arial" w:hAnsi="Arial" w:cs="Arial"/>
        </w:rPr>
      </w:pPr>
    </w:p>
    <w:p w14:paraId="4BDF1D75" w14:textId="77777777" w:rsidR="006267CB" w:rsidRPr="006267CB" w:rsidRDefault="004919FB" w:rsidP="006267CB">
      <w:pPr>
        <w:pStyle w:val="Navadensplet"/>
        <w:shd w:val="clear" w:color="auto" w:fill="FFFFFF"/>
        <w:spacing w:before="0" w:beforeAutospacing="0" w:after="0" w:afterAutospacing="0" w:line="276" w:lineRule="auto"/>
        <w:rPr>
          <w:rFonts w:ascii="Arial" w:hAnsi="Arial" w:cs="Arial"/>
          <w:b/>
          <w:bCs/>
          <w:sz w:val="22"/>
          <w:szCs w:val="22"/>
        </w:rPr>
      </w:pPr>
      <w:r w:rsidRPr="006267CB">
        <w:rPr>
          <w:rFonts w:ascii="Arial" w:hAnsi="Arial" w:cs="Arial"/>
          <w:b/>
          <w:bCs/>
          <w:sz w:val="22"/>
          <w:szCs w:val="22"/>
        </w:rPr>
        <w:t>VRTEC POSTOJNA</w:t>
      </w:r>
      <w:r w:rsidR="006267CB" w:rsidRPr="006267CB">
        <w:rPr>
          <w:rFonts w:ascii="Arial" w:hAnsi="Arial" w:cs="Arial"/>
          <w:b/>
          <w:bCs/>
          <w:sz w:val="22"/>
          <w:szCs w:val="22"/>
        </w:rPr>
        <w:t xml:space="preserve"> </w:t>
      </w:r>
    </w:p>
    <w:p w14:paraId="0457A74F" w14:textId="2B6E91E1" w:rsidR="004919F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31BA4643"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p>
    <w:p w14:paraId="52263388"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r w:rsidRPr="004919FB">
        <w:rPr>
          <w:rFonts w:ascii="Arial" w:hAnsi="Arial" w:cs="Arial"/>
          <w:color w:val="2C363A"/>
          <w:sz w:val="22"/>
          <w:szCs w:val="22"/>
        </w:rPr>
        <w:t xml:space="preserve">Ko govorimo o vzgoji, govorimo o ljudeh. O otrocih in njihovih zgodbah. O odraslih, ki jim s srčnostjo in znanjem pomagajo najti varno pot. </w:t>
      </w:r>
    </w:p>
    <w:p w14:paraId="1E93D548"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p>
    <w:p w14:paraId="2869DBB6"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r w:rsidRPr="004919FB">
        <w:rPr>
          <w:rFonts w:ascii="Arial" w:hAnsi="Arial" w:cs="Arial"/>
          <w:color w:val="2C363A"/>
          <w:sz w:val="22"/>
          <w:szCs w:val="22"/>
        </w:rPr>
        <w:t xml:space="preserve">Vrtec Postojna je v prelomnih časih naredil korak naprej, ne le kot vzgojno-izobraževalna ustanova, temveč tudi kot prostor človečnosti. Prvi so se odzvali na potrebe ukrajinskih sirot, ki so s seboj prinesle izkušnje izgub, negotovosti, strahu. To so otroci, ki odraščajo v instituciji, brez staršev, imajo težave na čustvenem področju, ne poznajo slovenskega jezika. V Vrtcu Postojna so s toplino, pogumom in strokovno drznostjo razvili nove metode, prilagojene tem posebej ranljivim otrokom. Ustvarili so okolje, kjer sta sprejetost in varnost postali temelj, iz katerega so otroci znova rasli. Strokovnim delavkam je med povečano obremenitvijo z izjemno strokovno usposobljenostjo ob spoprijemanju z izstopajočimi vedenjskimi vzorci uspelo zagotavljati kakovostno vzgojno-izobraževalno delo in varnost za vse otroke. Ta vrtec ni le prostor igre – je dokaz, da lahko strokovnost in srčnost hodita z roko v roki, saj so otrokom omogočile tudi vključevanje v lastne družine. </w:t>
      </w:r>
    </w:p>
    <w:p w14:paraId="001EA392"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p>
    <w:p w14:paraId="3275D256"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r w:rsidRPr="004919FB">
        <w:rPr>
          <w:rFonts w:ascii="Arial" w:hAnsi="Arial" w:cs="Arial"/>
          <w:color w:val="2C363A"/>
          <w:sz w:val="22"/>
          <w:szCs w:val="22"/>
        </w:rPr>
        <w:t>Vzgojiteljice Vrtca Postojna so pokazale, kaj pomeni biti prvi – v strokovnosti in človečnosti. Opravile so pionirsko delo v naši državi in pridobile izkušnje, ki pomenijo pomemben prispevek tako na strokovnem kot osebnem področju. Za izjemno delo so prejele tudi Kumerdejevo priznanje Zavoda Republike Slovenije za šolstvo.</w:t>
      </w:r>
    </w:p>
    <w:p w14:paraId="6D12ECDB" w14:textId="77777777" w:rsidR="004919FB" w:rsidRPr="004919FB" w:rsidRDefault="004919FB" w:rsidP="006267CB">
      <w:pPr>
        <w:pStyle w:val="Navadensplet"/>
        <w:shd w:val="clear" w:color="auto" w:fill="FFFFFF"/>
        <w:spacing w:before="0" w:beforeAutospacing="0" w:after="0" w:afterAutospacing="0" w:line="276" w:lineRule="auto"/>
        <w:rPr>
          <w:rFonts w:ascii="Arial" w:hAnsi="Arial" w:cs="Arial"/>
          <w:color w:val="2C363A"/>
          <w:sz w:val="22"/>
          <w:szCs w:val="22"/>
        </w:rPr>
      </w:pPr>
      <w:r w:rsidRPr="004919FB">
        <w:rPr>
          <w:rFonts w:ascii="Arial" w:hAnsi="Arial" w:cs="Arial"/>
          <w:color w:val="2C363A"/>
          <w:sz w:val="22"/>
          <w:szCs w:val="22"/>
        </w:rPr>
        <w:t> </w:t>
      </w:r>
    </w:p>
    <w:p w14:paraId="4CC3887B" w14:textId="77777777" w:rsidR="004919FB" w:rsidRPr="004919FB" w:rsidRDefault="004919FB" w:rsidP="006267CB">
      <w:pPr>
        <w:spacing w:line="276" w:lineRule="auto"/>
        <w:rPr>
          <w:rFonts w:ascii="Arial" w:hAnsi="Arial" w:cs="Arial"/>
        </w:rPr>
      </w:pPr>
    </w:p>
    <w:p w14:paraId="52CE1027" w14:textId="784C48EE" w:rsidR="004919FB" w:rsidRDefault="004919FB" w:rsidP="006267CB">
      <w:pPr>
        <w:spacing w:line="276" w:lineRule="auto"/>
        <w:rPr>
          <w:rFonts w:ascii="Arial" w:hAnsi="Arial" w:cs="Arial"/>
          <w:b/>
          <w:bCs/>
        </w:rPr>
      </w:pPr>
      <w:r>
        <w:rPr>
          <w:rFonts w:ascii="Arial" w:hAnsi="Arial" w:cs="Arial"/>
          <w:b/>
          <w:bCs/>
        </w:rPr>
        <w:t>BARBARA NOVINEC</w:t>
      </w:r>
    </w:p>
    <w:p w14:paraId="29060F60" w14:textId="77777777" w:rsidR="006267C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6E90186D" w14:textId="77777777" w:rsidR="006267CB" w:rsidRPr="004919FB" w:rsidRDefault="006267CB" w:rsidP="006267CB">
      <w:pPr>
        <w:spacing w:line="276" w:lineRule="auto"/>
        <w:rPr>
          <w:rFonts w:ascii="Arial" w:hAnsi="Arial" w:cs="Arial"/>
        </w:rPr>
      </w:pPr>
    </w:p>
    <w:p w14:paraId="464E786B" w14:textId="77777777" w:rsidR="004919FB" w:rsidRPr="004919FB" w:rsidRDefault="004919FB" w:rsidP="006267CB">
      <w:pPr>
        <w:spacing w:line="276" w:lineRule="auto"/>
        <w:rPr>
          <w:rFonts w:ascii="Arial" w:hAnsi="Arial" w:cs="Arial"/>
        </w:rPr>
      </w:pPr>
      <w:r w:rsidRPr="004919FB">
        <w:rPr>
          <w:rFonts w:ascii="Arial" w:hAnsi="Arial" w:cs="Arial"/>
        </w:rPr>
        <w:t xml:space="preserve">Barbara Novinec že več desetletij deluje v vzgoji in izobraževanju, zadnjih štirinajst let kot ravnateljica Vrtca </w:t>
      </w:r>
      <w:proofErr w:type="spellStart"/>
      <w:r w:rsidRPr="004919FB">
        <w:rPr>
          <w:rFonts w:ascii="Arial" w:hAnsi="Arial" w:cs="Arial"/>
        </w:rPr>
        <w:t>Galjevica</w:t>
      </w:r>
      <w:proofErr w:type="spellEnd"/>
      <w:r w:rsidRPr="004919FB">
        <w:rPr>
          <w:rFonts w:ascii="Arial" w:hAnsi="Arial" w:cs="Arial"/>
        </w:rPr>
        <w:t xml:space="preserve">. Njeno delo zaznamujejo premišljeno vodenje, uvajanje različnih pedagoških metod in usmerjenost v sistemsko kakovost predšolske vzgoje. Pod njenim vodstvom se je vrtec preoblikoval v ustanovo, ki uvaja vedno nove pedagoške metode, kot so gozdna pedagogika, učenje NTC in zgodnje učenje tujih jezikov. Pridobil je certifikat Varni vrtec, sodeloval v številnih mednarodnih projektih in oblikoval pedagoška izhodišča, ki presegajo lokalno okolje. </w:t>
      </w:r>
    </w:p>
    <w:p w14:paraId="4B6E68F4" w14:textId="77777777" w:rsidR="004919FB" w:rsidRPr="004919FB" w:rsidRDefault="004919FB" w:rsidP="006267CB">
      <w:pPr>
        <w:spacing w:line="276" w:lineRule="auto"/>
        <w:rPr>
          <w:rFonts w:ascii="Arial" w:hAnsi="Arial" w:cs="Arial"/>
        </w:rPr>
      </w:pPr>
      <w:r w:rsidRPr="004919FB">
        <w:rPr>
          <w:rFonts w:ascii="Arial" w:hAnsi="Arial" w:cs="Arial"/>
        </w:rPr>
        <w:t xml:space="preserve">V zadnjih letih je bila dejavna v strokovnih telesih, povezanih s </w:t>
      </w:r>
      <w:proofErr w:type="spellStart"/>
      <w:r w:rsidRPr="004919FB">
        <w:rPr>
          <w:rFonts w:ascii="Arial" w:hAnsi="Arial" w:cs="Arial"/>
        </w:rPr>
        <w:t>kurikularno</w:t>
      </w:r>
      <w:proofErr w:type="spellEnd"/>
      <w:r w:rsidRPr="004919FB">
        <w:rPr>
          <w:rFonts w:ascii="Arial" w:hAnsi="Arial" w:cs="Arial"/>
        </w:rPr>
        <w:t xml:space="preserve"> prenovo in razvojem kompetenc strokovnih delavcev. Sodelovala je pri pripravi pravilnikov, strokovnih gradiv in različnih usposabljanj. Kot mentorica je vključena v oblikovanje in spremljanje strokovne rasti prihodnjih ravnateljev in vzgojiteljev. Na evropski ravni opravlja funkcijo predsednice Evropske federacije delodajalcev na področju izobraževanja. Pred tem je bila predsednica Evropskega združenja ravnateljev. Vodi projekte </w:t>
      </w:r>
      <w:proofErr w:type="spellStart"/>
      <w:r w:rsidRPr="004919FB">
        <w:rPr>
          <w:rFonts w:ascii="Arial" w:hAnsi="Arial" w:cs="Arial"/>
        </w:rPr>
        <w:t>Erasmus</w:t>
      </w:r>
      <w:proofErr w:type="spellEnd"/>
      <w:r w:rsidRPr="004919FB">
        <w:rPr>
          <w:rFonts w:ascii="Arial" w:hAnsi="Arial" w:cs="Arial"/>
        </w:rPr>
        <w:t>+ ter objavlja strokovne prispevke v domačih in mednarodnih publikacijah.</w:t>
      </w:r>
    </w:p>
    <w:p w14:paraId="65BD2870" w14:textId="77777777" w:rsidR="004919FB" w:rsidRPr="004919FB" w:rsidRDefault="004919FB" w:rsidP="006267CB">
      <w:pPr>
        <w:spacing w:line="276" w:lineRule="auto"/>
        <w:rPr>
          <w:rFonts w:ascii="Arial" w:hAnsi="Arial" w:cs="Arial"/>
        </w:rPr>
      </w:pPr>
      <w:r w:rsidRPr="004919FB">
        <w:rPr>
          <w:rFonts w:ascii="Arial" w:hAnsi="Arial" w:cs="Arial"/>
        </w:rPr>
        <w:lastRenderedPageBreak/>
        <w:t>Njen prispevek je v zadnjih letih najopaznejši na evropski ravni, kjer kot aktivna članica in predsednica strokovnih organizacij evropske usmeritve povezuje s slovenskim prostorom. S tem omogoča prenos praks v domače okolje ter prispeva k boljšemu razumevanju predšolske vzgoje v širšem izobraževalnem okviru.</w:t>
      </w:r>
    </w:p>
    <w:p w14:paraId="37FF28D4" w14:textId="77777777" w:rsidR="004919FB" w:rsidRPr="004919FB" w:rsidRDefault="004919FB" w:rsidP="006267CB">
      <w:pPr>
        <w:spacing w:line="276" w:lineRule="auto"/>
        <w:rPr>
          <w:rFonts w:ascii="Arial" w:hAnsi="Arial" w:cs="Arial"/>
        </w:rPr>
      </w:pPr>
    </w:p>
    <w:p w14:paraId="7458F6CE" w14:textId="77777777" w:rsidR="004919FB" w:rsidRPr="004919FB" w:rsidRDefault="004919FB" w:rsidP="006267CB">
      <w:pPr>
        <w:spacing w:line="276" w:lineRule="auto"/>
        <w:rPr>
          <w:rFonts w:ascii="Arial" w:hAnsi="Arial" w:cs="Arial"/>
          <w:b/>
          <w:bCs/>
        </w:rPr>
      </w:pPr>
    </w:p>
    <w:p w14:paraId="7CDB387C" w14:textId="4090251A" w:rsidR="004919FB" w:rsidRDefault="00920DE3" w:rsidP="006267CB">
      <w:pPr>
        <w:spacing w:line="276" w:lineRule="auto"/>
        <w:rPr>
          <w:rFonts w:ascii="Arial" w:hAnsi="Arial" w:cs="Arial"/>
          <w:b/>
          <w:bCs/>
        </w:rPr>
      </w:pPr>
      <w:r>
        <w:rPr>
          <w:rFonts w:ascii="Arial" w:hAnsi="Arial" w:cs="Arial"/>
          <w:b/>
          <w:bCs/>
        </w:rPr>
        <w:t>Dr.</w:t>
      </w:r>
      <w:r w:rsidR="006267CB">
        <w:rPr>
          <w:rFonts w:ascii="Arial" w:hAnsi="Arial" w:cs="Arial"/>
          <w:b/>
          <w:bCs/>
        </w:rPr>
        <w:t xml:space="preserve"> </w:t>
      </w:r>
      <w:r w:rsidR="004919FB" w:rsidRPr="004919FB">
        <w:rPr>
          <w:rFonts w:ascii="Arial" w:hAnsi="Arial" w:cs="Arial"/>
          <w:b/>
          <w:bCs/>
        </w:rPr>
        <w:t>MOJCA OREL</w:t>
      </w:r>
    </w:p>
    <w:p w14:paraId="1F4D3CDD" w14:textId="77777777" w:rsidR="006267C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5C7F6B89" w14:textId="77777777" w:rsidR="006267CB" w:rsidRPr="004919FB" w:rsidRDefault="006267CB" w:rsidP="006267CB">
      <w:pPr>
        <w:spacing w:line="276" w:lineRule="auto"/>
        <w:rPr>
          <w:rFonts w:ascii="Arial" w:hAnsi="Arial" w:cs="Arial"/>
          <w:b/>
          <w:bCs/>
        </w:rPr>
      </w:pPr>
    </w:p>
    <w:p w14:paraId="0112EB15" w14:textId="3F511B27" w:rsidR="004919FB" w:rsidRPr="004919FB" w:rsidRDefault="00920DE3" w:rsidP="006267CB">
      <w:pPr>
        <w:spacing w:line="276" w:lineRule="auto"/>
        <w:rPr>
          <w:rFonts w:ascii="Arial" w:hAnsi="Arial" w:cs="Arial"/>
        </w:rPr>
      </w:pPr>
      <w:r>
        <w:rPr>
          <w:rFonts w:ascii="Arial" w:hAnsi="Arial" w:cs="Arial"/>
        </w:rPr>
        <w:t>Dr.</w:t>
      </w:r>
      <w:r w:rsidR="006267CB">
        <w:rPr>
          <w:rFonts w:ascii="Arial" w:hAnsi="Arial" w:cs="Arial"/>
        </w:rPr>
        <w:t xml:space="preserve"> </w:t>
      </w:r>
      <w:r w:rsidR="004919FB" w:rsidRPr="004919FB">
        <w:rPr>
          <w:rFonts w:ascii="Arial" w:hAnsi="Arial" w:cs="Arial"/>
        </w:rPr>
        <w:t>Mojca Orel</w:t>
      </w:r>
      <w:r>
        <w:rPr>
          <w:rFonts w:ascii="Arial" w:hAnsi="Arial" w:cs="Arial"/>
        </w:rPr>
        <w:t xml:space="preserve"> </w:t>
      </w:r>
      <w:r w:rsidR="004919FB" w:rsidRPr="004919FB">
        <w:rPr>
          <w:rFonts w:ascii="Arial" w:hAnsi="Arial" w:cs="Arial"/>
        </w:rPr>
        <w:t xml:space="preserve">že tretje desetletje na Gimnaziji Moste dijakom na zanimiv in trajnostno osmišljen način uspešno prenaša spoznanja kemijske stroke. </w:t>
      </w:r>
    </w:p>
    <w:p w14:paraId="4DD125D2" w14:textId="77777777" w:rsidR="004919FB" w:rsidRPr="004919FB" w:rsidRDefault="004919FB" w:rsidP="006267CB">
      <w:pPr>
        <w:spacing w:line="276" w:lineRule="auto"/>
        <w:rPr>
          <w:rFonts w:ascii="Arial" w:hAnsi="Arial" w:cs="Arial"/>
        </w:rPr>
      </w:pPr>
      <w:r w:rsidRPr="004919FB">
        <w:rPr>
          <w:rFonts w:ascii="Arial" w:hAnsi="Arial" w:cs="Arial"/>
        </w:rPr>
        <w:t xml:space="preserve">Z izkušnjami in izjemno strokovno zavzetostjo bogati širok strokovni prostor. Prikazi njenih didaktično-strokovnih gradiv, objavljeni na interaktivnih spletnih straneh in različnih platformah, pomagajo številnim deležnikom pri poučevanju in učenju kemije. Samo na platformi </w:t>
      </w:r>
      <w:proofErr w:type="spellStart"/>
      <w:r w:rsidRPr="004919FB">
        <w:rPr>
          <w:rFonts w:ascii="Arial" w:hAnsi="Arial" w:cs="Arial"/>
        </w:rPr>
        <w:t>OpenProf</w:t>
      </w:r>
      <w:proofErr w:type="spellEnd"/>
      <w:r w:rsidRPr="004919FB">
        <w:rPr>
          <w:rFonts w:ascii="Arial" w:hAnsi="Arial" w:cs="Arial"/>
        </w:rPr>
        <w:t xml:space="preserve"> imajo njena gradiva več sto tisoč ogledov letno. Ob tem je urednica več kot 40 strokovnih zbornikov s konferenc </w:t>
      </w:r>
      <w:proofErr w:type="spellStart"/>
      <w:r w:rsidRPr="004919FB">
        <w:rPr>
          <w:rFonts w:ascii="Arial" w:hAnsi="Arial" w:cs="Arial"/>
        </w:rPr>
        <w:t>EDUvision</w:t>
      </w:r>
      <w:proofErr w:type="spellEnd"/>
      <w:r w:rsidRPr="004919FB">
        <w:rPr>
          <w:rFonts w:ascii="Arial" w:hAnsi="Arial" w:cs="Arial"/>
        </w:rPr>
        <w:t xml:space="preserve">, </w:t>
      </w:r>
      <w:proofErr w:type="spellStart"/>
      <w:r w:rsidRPr="004919FB">
        <w:rPr>
          <w:rFonts w:ascii="Arial" w:hAnsi="Arial" w:cs="Arial"/>
        </w:rPr>
        <w:t>EDUizziv</w:t>
      </w:r>
      <w:proofErr w:type="spellEnd"/>
      <w:r w:rsidRPr="004919FB">
        <w:rPr>
          <w:rFonts w:ascii="Arial" w:hAnsi="Arial" w:cs="Arial"/>
        </w:rPr>
        <w:t xml:space="preserve">, SIRIKT, </w:t>
      </w:r>
      <w:proofErr w:type="spellStart"/>
      <w:r w:rsidRPr="004919FB">
        <w:rPr>
          <w:rFonts w:ascii="Arial" w:hAnsi="Arial" w:cs="Arial"/>
        </w:rPr>
        <w:t>MINDfulness</w:t>
      </w:r>
      <w:proofErr w:type="spellEnd"/>
      <w:r w:rsidRPr="004919FB">
        <w:rPr>
          <w:rFonts w:ascii="Arial" w:hAnsi="Arial" w:cs="Arial"/>
        </w:rPr>
        <w:t xml:space="preserve"> in </w:t>
      </w:r>
      <w:proofErr w:type="spellStart"/>
      <w:r w:rsidRPr="004919FB">
        <w:rPr>
          <w:rFonts w:ascii="Arial" w:hAnsi="Arial" w:cs="Arial"/>
        </w:rPr>
        <w:t>InfoKomTeh</w:t>
      </w:r>
      <w:proofErr w:type="spellEnd"/>
      <w:r w:rsidRPr="004919FB">
        <w:rPr>
          <w:rFonts w:ascii="Arial" w:hAnsi="Arial" w:cs="Arial"/>
        </w:rPr>
        <w:t xml:space="preserve">. S sodelovanjem pri pripravi učnih načrtov za kemijo in predmet študij okolja je bila dejavno vpeta v oblikovanje vsebinskih sprememb v šolskem sistemu. Je tudi pobudnica osnovnošolskega državnega tekmovanja iz kemijskega eksperimentiranja, s čimer je, enako kot z urednikovanjem pri zbirkah eksperimentov, tudi na tem področju krepila znanje in zavedanje o nujni vpetosti naravoslovnih vsebin pri vprašanjih o reševanju izzivov sodobnega sveta. Doslej je predavala na več kot 50 mednarodnih konferencah in drugih strokovnih srečanjih. Je avtorica številnih strokovnih člankov in prispevkov ter soavtorica treh izvirnih znanstvenih člankov. </w:t>
      </w:r>
    </w:p>
    <w:p w14:paraId="6BA4D509" w14:textId="5B31AD72" w:rsidR="004919FB" w:rsidRPr="004919FB" w:rsidRDefault="004919FB" w:rsidP="006267CB">
      <w:pPr>
        <w:spacing w:line="276" w:lineRule="auto"/>
        <w:rPr>
          <w:rFonts w:ascii="Arial" w:hAnsi="Arial" w:cs="Arial"/>
        </w:rPr>
      </w:pPr>
      <w:r w:rsidRPr="004919FB">
        <w:rPr>
          <w:rFonts w:ascii="Arial" w:hAnsi="Arial" w:cs="Arial"/>
        </w:rPr>
        <w:t xml:space="preserve">Ob strokovni angažiranosti pa je </w:t>
      </w:r>
      <w:r w:rsidR="00920DE3">
        <w:rPr>
          <w:rFonts w:ascii="Arial" w:hAnsi="Arial" w:cs="Arial"/>
        </w:rPr>
        <w:t>dr.</w:t>
      </w:r>
      <w:r w:rsidRPr="004919FB">
        <w:rPr>
          <w:rFonts w:ascii="Arial" w:hAnsi="Arial" w:cs="Arial"/>
        </w:rPr>
        <w:t xml:space="preserve"> Mojca Orel predvsem skrbna in srčna vodnica mladim, ki se njenih pozitivnih nasvetov ter človečnosti spominjajo tudi po tem, ko zapustijo učilnico.</w:t>
      </w:r>
    </w:p>
    <w:p w14:paraId="0C08B78E" w14:textId="77777777" w:rsidR="004919FB" w:rsidRPr="004919FB" w:rsidRDefault="004919FB" w:rsidP="006267CB">
      <w:pPr>
        <w:spacing w:line="276" w:lineRule="auto"/>
        <w:rPr>
          <w:rFonts w:ascii="Arial" w:hAnsi="Arial" w:cs="Arial"/>
        </w:rPr>
      </w:pPr>
    </w:p>
    <w:p w14:paraId="7BEA9D6D" w14:textId="61E18F65" w:rsidR="004919FB" w:rsidRDefault="004919FB" w:rsidP="006267CB">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b/>
          <w:bCs/>
          <w:color w:val="000000" w:themeColor="text1"/>
        </w:rPr>
      </w:pPr>
      <w:r w:rsidRPr="004919FB">
        <w:rPr>
          <w:rFonts w:ascii="Arial" w:hAnsi="Arial" w:cs="Arial"/>
          <w:b/>
          <w:bCs/>
          <w:snapToGrid w:val="0"/>
          <w:color w:val="000000" w:themeColor="text1"/>
        </w:rPr>
        <w:t xml:space="preserve">Prof. dr. </w:t>
      </w:r>
      <w:r>
        <w:rPr>
          <w:rFonts w:ascii="Arial" w:hAnsi="Arial" w:cs="Arial"/>
          <w:b/>
          <w:bCs/>
          <w:color w:val="000000" w:themeColor="text1"/>
        </w:rPr>
        <w:t>DARJO ZULJAN</w:t>
      </w:r>
    </w:p>
    <w:p w14:paraId="17C27A03" w14:textId="77777777" w:rsidR="006267C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5BCB0D1A" w14:textId="77777777" w:rsidR="006267CB" w:rsidRPr="004919FB" w:rsidRDefault="006267CB" w:rsidP="006267CB">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b/>
          <w:bCs/>
          <w:snapToGrid w:val="0"/>
          <w:color w:val="000000" w:themeColor="text1"/>
        </w:rPr>
      </w:pPr>
    </w:p>
    <w:p w14:paraId="74EB807E" w14:textId="77777777" w:rsidR="004919FB" w:rsidRPr="004919FB" w:rsidRDefault="004919FB" w:rsidP="006267CB">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eastAsia="Calibri" w:hAnsi="Arial" w:cs="Arial"/>
        </w:rPr>
      </w:pPr>
      <w:r w:rsidRPr="004919FB">
        <w:rPr>
          <w:rFonts w:ascii="Arial" w:hAnsi="Arial" w:cs="Arial"/>
          <w:snapToGrid w:val="0"/>
          <w:color w:val="000000" w:themeColor="text1"/>
        </w:rPr>
        <w:t xml:space="preserve">Prof. dr. </w:t>
      </w:r>
      <w:r w:rsidRPr="004919FB">
        <w:rPr>
          <w:rFonts w:ascii="Arial" w:hAnsi="Arial" w:cs="Arial"/>
          <w:color w:val="000000" w:themeColor="text1"/>
        </w:rPr>
        <w:t xml:space="preserve">Darjo Zuljan vso svojo kariero </w:t>
      </w:r>
      <w:r w:rsidRPr="004919FB">
        <w:rPr>
          <w:rFonts w:ascii="Arial" w:hAnsi="Arial" w:cs="Arial"/>
          <w:snapToGrid w:val="0"/>
          <w:color w:val="000000" w:themeColor="text1"/>
        </w:rPr>
        <w:t>znanstveno dela pri pridobivanju novega znanja na stičišču tehnike in izobraževanja. Je vrhunski strokovnjak, ki strokovne izkušnje suvereno prenaša v izobraževanje</w:t>
      </w:r>
      <w:r w:rsidRPr="004919FB">
        <w:rPr>
          <w:rFonts w:ascii="Arial" w:eastAsia="Calibri" w:hAnsi="Arial" w:cs="Arial"/>
        </w:rPr>
        <w:t xml:space="preserve">. </w:t>
      </w:r>
      <w:r w:rsidRPr="004919FB">
        <w:rPr>
          <w:rFonts w:ascii="Arial" w:hAnsi="Arial" w:cs="Arial"/>
          <w:snapToGrid w:val="0"/>
          <w:color w:val="000000" w:themeColor="text1"/>
        </w:rPr>
        <w:t xml:space="preserve">Na izobraževalnem področju se ukvarja večinoma z metodami in pojmovanjem učenja pri študentih, z vprašanji tehnološke pismenosti, tako pri učencih kot tudi študentih, ter z načini spodbujanja refleksivne paradigme v izobraževanju učiteljev. </w:t>
      </w:r>
      <w:r w:rsidRPr="004919FB">
        <w:rPr>
          <w:rFonts w:ascii="Arial" w:eastAsia="Calibri" w:hAnsi="Arial" w:cs="Arial"/>
        </w:rPr>
        <w:t xml:space="preserve">Raziskuje konstruktivistične načine dela in model pouka, usmerjen v učenca. Je izjemno plodovit na področju znanstvenih objav, prav tako pa </w:t>
      </w:r>
      <w:r w:rsidRPr="004919FB">
        <w:rPr>
          <w:rFonts w:ascii="Arial" w:hAnsi="Arial" w:cs="Arial"/>
          <w:snapToGrid w:val="0"/>
          <w:color w:val="000000" w:themeColor="text1"/>
        </w:rPr>
        <w:t xml:space="preserve">z ustrezno </w:t>
      </w:r>
      <w:proofErr w:type="spellStart"/>
      <w:r w:rsidRPr="004919FB">
        <w:rPr>
          <w:rFonts w:ascii="Arial" w:hAnsi="Arial" w:cs="Arial"/>
          <w:snapToGrid w:val="0"/>
          <w:color w:val="000000" w:themeColor="text1"/>
        </w:rPr>
        <w:t>citiranostjo</w:t>
      </w:r>
      <w:proofErr w:type="spellEnd"/>
      <w:r w:rsidRPr="004919FB">
        <w:rPr>
          <w:rFonts w:ascii="Arial" w:hAnsi="Arial" w:cs="Arial"/>
          <w:snapToGrid w:val="0"/>
          <w:color w:val="000000" w:themeColor="text1"/>
        </w:rPr>
        <w:t xml:space="preserve"> potrjuje, da je uspešen pri reševanju znanstvenih in strokovnih izzivov. Ob tem izsledki</w:t>
      </w:r>
      <w:r w:rsidRPr="004919FB">
        <w:rPr>
          <w:rFonts w:ascii="Arial" w:hAnsi="Arial" w:cs="Arial"/>
        </w:rPr>
        <w:t xml:space="preserve"> njegovih raziskav pomenijo izviren znanstveni prispevek, pomemben tako za tehniško stroko kot tudi na področju izobraževanja.</w:t>
      </w:r>
    </w:p>
    <w:p w14:paraId="5B890615" w14:textId="77777777" w:rsidR="004919FB" w:rsidRPr="004919FB" w:rsidRDefault="004919FB" w:rsidP="006267CB">
      <w:pPr>
        <w:spacing w:line="276" w:lineRule="auto"/>
        <w:jc w:val="both"/>
        <w:rPr>
          <w:rFonts w:ascii="Arial" w:eastAsia="Calibri" w:hAnsi="Arial" w:cs="Arial"/>
        </w:rPr>
      </w:pPr>
      <w:r w:rsidRPr="004919FB">
        <w:rPr>
          <w:rFonts w:ascii="Arial" w:hAnsi="Arial" w:cs="Arial"/>
          <w:snapToGrid w:val="0"/>
          <w:color w:val="000000" w:themeColor="text1"/>
        </w:rPr>
        <w:t xml:space="preserve">Znanstvene dosežke kandidat povezuje s potrebami ter problematiko tehniške stroke in poučevanja tehnike v osnovni in srednji šoli. Z izobraževanjem se je srečeval že kot asistent </w:t>
      </w:r>
      <w:r w:rsidRPr="004919FB">
        <w:rPr>
          <w:rFonts w:ascii="Arial" w:hAnsi="Arial" w:cs="Arial"/>
          <w:snapToGrid w:val="0"/>
          <w:color w:val="000000" w:themeColor="text1"/>
        </w:rPr>
        <w:lastRenderedPageBreak/>
        <w:t xml:space="preserve">na Fakulteti za strojništvo Univerze v Ljubljani, pozneje pa še kot docent ter izredni in redni profesor na Pedagoški fakulteti Univerze na Primorskem in Pedagoški fakulteti Univerze v Ljubljani. Njegova znanstvena in strokovna ustvarjalnost je izjemno obsežna, zato jo je zelo težko strniti v teh nekaj vrstic. </w:t>
      </w:r>
      <w:r w:rsidRPr="004919FB">
        <w:rPr>
          <w:rFonts w:ascii="Arial" w:eastAsia="Calibri" w:hAnsi="Arial" w:cs="Arial"/>
        </w:rPr>
        <w:t>Je eden redkih, ki svoje znanstveno delo suvereno prenaša tudi v aplikativno tako na področju tehnike kot tudi edukacijskih ved.</w:t>
      </w:r>
    </w:p>
    <w:p w14:paraId="5F407B9D" w14:textId="77777777" w:rsidR="004919FB" w:rsidRPr="004919FB" w:rsidRDefault="004919FB" w:rsidP="006267CB">
      <w:pPr>
        <w:spacing w:line="276" w:lineRule="auto"/>
        <w:jc w:val="both"/>
        <w:rPr>
          <w:rFonts w:ascii="Arial" w:eastAsia="Calibri" w:hAnsi="Arial" w:cs="Arial"/>
        </w:rPr>
      </w:pPr>
    </w:p>
    <w:p w14:paraId="46AFB647" w14:textId="77777777" w:rsidR="004919FB" w:rsidRDefault="004919FB" w:rsidP="006267CB">
      <w:pPr>
        <w:spacing w:after="290" w:line="276" w:lineRule="auto"/>
        <w:ind w:left="9" w:right="9" w:firstLine="9"/>
        <w:jc w:val="both"/>
        <w:rPr>
          <w:rFonts w:ascii="Arial" w:eastAsia="Times New Roman" w:hAnsi="Arial" w:cs="Arial"/>
          <w:b/>
          <w:color w:val="000000"/>
          <w:lang w:eastAsia="sl-SI"/>
        </w:rPr>
      </w:pPr>
      <w:r w:rsidRPr="004919FB">
        <w:rPr>
          <w:rFonts w:ascii="Arial" w:eastAsia="Times New Roman" w:hAnsi="Arial" w:cs="Arial"/>
          <w:b/>
          <w:color w:val="000000"/>
          <w:lang w:eastAsia="sl-SI"/>
        </w:rPr>
        <w:t>MATJAŽ JUHART</w:t>
      </w:r>
    </w:p>
    <w:p w14:paraId="16F8D1B1" w14:textId="77777777" w:rsidR="006267C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241D66AD" w14:textId="77777777" w:rsidR="006267CB" w:rsidRPr="004919FB" w:rsidRDefault="006267CB" w:rsidP="006267CB">
      <w:pPr>
        <w:spacing w:after="290" w:line="276" w:lineRule="auto"/>
        <w:ind w:left="9" w:right="9" w:firstLine="9"/>
        <w:jc w:val="both"/>
        <w:rPr>
          <w:rFonts w:ascii="Arial" w:eastAsia="Times New Roman" w:hAnsi="Arial" w:cs="Arial"/>
          <w:b/>
          <w:color w:val="000000"/>
          <w:lang w:eastAsia="sl-SI"/>
        </w:rPr>
      </w:pPr>
    </w:p>
    <w:p w14:paraId="5DF0A42C" w14:textId="77777777" w:rsidR="004919FB" w:rsidRPr="004919FB" w:rsidRDefault="004919FB" w:rsidP="006267CB">
      <w:pPr>
        <w:spacing w:after="290" w:line="276" w:lineRule="auto"/>
        <w:ind w:left="9" w:right="9" w:firstLine="9"/>
        <w:jc w:val="both"/>
        <w:rPr>
          <w:rFonts w:ascii="Arial" w:eastAsia="Times New Roman" w:hAnsi="Arial" w:cs="Arial"/>
          <w:color w:val="000000"/>
          <w:lang w:eastAsia="sl-SI"/>
        </w:rPr>
      </w:pPr>
      <w:r w:rsidRPr="004919FB">
        <w:rPr>
          <w:rFonts w:ascii="Arial" w:eastAsia="Times New Roman" w:hAnsi="Arial" w:cs="Arial"/>
          <w:color w:val="000000"/>
          <w:lang w:eastAsia="sl-SI"/>
        </w:rPr>
        <w:t>Matjaž Juhart je leta 1996 pridobil licenco za tolmača slovenskega znakovnega jezika.</w:t>
      </w:r>
      <w:r w:rsidRPr="004919FB">
        <w:rPr>
          <w:rFonts w:ascii="Arial" w:eastAsia="Times New Roman" w:hAnsi="Arial" w:cs="Arial"/>
          <w:b/>
          <w:color w:val="000000"/>
          <w:lang w:eastAsia="sl-SI"/>
        </w:rPr>
        <w:t xml:space="preserve"> </w:t>
      </w:r>
      <w:r w:rsidRPr="004919FB">
        <w:rPr>
          <w:rFonts w:ascii="Arial" w:eastAsia="Times New Roman" w:hAnsi="Arial" w:cs="Arial"/>
          <w:color w:val="000000"/>
          <w:lang w:eastAsia="sl-SI"/>
        </w:rPr>
        <w:t>Po končanem univerzitetnem študiju na Pedagoški fakulteti Univerze v Ljubljani je svoje delo opravljal na Zavodu za gluhe in naglušne Ljubljana. Od leta 2005 deluje na Zvezi društev gluhih in naglušnih Slovenije, od leta 2009 pa je tudi strokovni sodelavec na Pedagoški fakulteti Univerze na Primorskem. Strokovno znanje iz prakse dopolnjuje s teoretičnimi spoznanji ter jih prenaša prihodnjim strokovnim sodelavcem na področju izobraževanja otrok s posebnimi potrebami. Njegov najopaznejši prispevek je</w:t>
      </w:r>
      <w:r w:rsidRPr="004919FB">
        <w:rPr>
          <w:rFonts w:ascii="Arial" w:eastAsia="Times New Roman" w:hAnsi="Arial" w:cs="Arial"/>
          <w:bCs/>
          <w:color w:val="000000"/>
          <w:lang w:eastAsia="sl-SI"/>
        </w:rPr>
        <w:t xml:space="preserve"> sprejetje novega </w:t>
      </w:r>
      <w:r w:rsidRPr="004919FB">
        <w:rPr>
          <w:rFonts w:ascii="Arial" w:eastAsia="Times New Roman" w:hAnsi="Arial" w:cs="Arial"/>
          <w:color w:val="000000"/>
          <w:lang w:eastAsia="sl-SI"/>
        </w:rPr>
        <w:t xml:space="preserve">člena Ustave Republike Slovenije, ki zagotavlja svobodno uporabo in razvoj slovenskega znakovnega jezika in jezika </w:t>
      </w:r>
      <w:proofErr w:type="spellStart"/>
      <w:r w:rsidRPr="004919FB">
        <w:rPr>
          <w:rFonts w:ascii="Arial" w:eastAsia="Times New Roman" w:hAnsi="Arial" w:cs="Arial"/>
          <w:color w:val="000000"/>
          <w:lang w:eastAsia="sl-SI"/>
        </w:rPr>
        <w:t>gluhoslepih</w:t>
      </w:r>
      <w:proofErr w:type="spellEnd"/>
      <w:r w:rsidRPr="004919FB">
        <w:rPr>
          <w:rFonts w:ascii="Arial" w:eastAsia="Times New Roman" w:hAnsi="Arial" w:cs="Arial"/>
          <w:color w:val="000000"/>
          <w:lang w:eastAsia="sl-SI"/>
        </w:rPr>
        <w:t xml:space="preserve">. Naša država je tako kot prva na svetu jezik </w:t>
      </w:r>
      <w:proofErr w:type="spellStart"/>
      <w:r w:rsidRPr="004919FB">
        <w:rPr>
          <w:rFonts w:ascii="Arial" w:eastAsia="Times New Roman" w:hAnsi="Arial" w:cs="Arial"/>
          <w:color w:val="000000"/>
          <w:lang w:eastAsia="sl-SI"/>
        </w:rPr>
        <w:t>gluhoslepih</w:t>
      </w:r>
      <w:proofErr w:type="spellEnd"/>
      <w:r w:rsidRPr="004919FB">
        <w:rPr>
          <w:rFonts w:ascii="Arial" w:eastAsia="Times New Roman" w:hAnsi="Arial" w:cs="Arial"/>
          <w:color w:val="000000"/>
          <w:lang w:eastAsia="sl-SI"/>
        </w:rPr>
        <w:t xml:space="preserve"> vpisala v najvišji državni akt ter vanj kot peta v Evropski uniji in dvanajsta na svetu</w:t>
      </w:r>
      <w:r w:rsidRPr="004919FB" w:rsidDel="00300017">
        <w:rPr>
          <w:rFonts w:ascii="Arial" w:eastAsia="Times New Roman" w:hAnsi="Arial" w:cs="Arial"/>
          <w:color w:val="000000"/>
          <w:lang w:eastAsia="sl-SI"/>
        </w:rPr>
        <w:t xml:space="preserve"> </w:t>
      </w:r>
      <w:r w:rsidRPr="004919FB">
        <w:rPr>
          <w:rFonts w:ascii="Arial" w:eastAsia="Times New Roman" w:hAnsi="Arial" w:cs="Arial"/>
          <w:color w:val="000000"/>
          <w:lang w:eastAsia="sl-SI"/>
        </w:rPr>
        <w:t xml:space="preserve">vključila znakovni jezik gluhih. Rezultati njegovega dela se odražajo v pravicah otrok in mladostnikov z različnimi stopnjami in vrstami izgube sluha. Raziskuje znakovni jezik z omogočanjem razvoja novih kretenj, širjenja besedišča in pisnega </w:t>
      </w:r>
      <w:proofErr w:type="spellStart"/>
      <w:r w:rsidRPr="004919FB">
        <w:rPr>
          <w:rFonts w:ascii="Arial" w:eastAsia="Times New Roman" w:hAnsi="Arial" w:cs="Arial"/>
          <w:color w:val="000000"/>
          <w:lang w:eastAsia="sl-SI"/>
        </w:rPr>
        <w:t>opolnomočenja</w:t>
      </w:r>
      <w:proofErr w:type="spellEnd"/>
      <w:r w:rsidRPr="004919FB">
        <w:rPr>
          <w:rFonts w:ascii="Arial" w:eastAsia="Times New Roman" w:hAnsi="Arial" w:cs="Arial"/>
          <w:color w:val="000000"/>
          <w:lang w:eastAsia="sl-SI"/>
        </w:rPr>
        <w:t xml:space="preserve"> otrok, ki uporabljajo znakovni jezik kot svoj prvi jezik sporazumevanja in učenja. </w:t>
      </w:r>
    </w:p>
    <w:p w14:paraId="73D718C7" w14:textId="77777777" w:rsidR="004919FB" w:rsidRDefault="004919FB" w:rsidP="006267CB">
      <w:pPr>
        <w:spacing w:after="290" w:line="276" w:lineRule="auto"/>
        <w:ind w:left="9" w:right="9" w:firstLine="9"/>
        <w:jc w:val="both"/>
        <w:rPr>
          <w:rFonts w:ascii="Arial" w:eastAsia="Times New Roman" w:hAnsi="Arial" w:cs="Arial"/>
          <w:color w:val="000000"/>
          <w:lang w:eastAsia="sl-SI"/>
        </w:rPr>
      </w:pPr>
      <w:r w:rsidRPr="004919FB">
        <w:rPr>
          <w:rFonts w:ascii="Arial" w:eastAsia="Times New Roman" w:hAnsi="Arial" w:cs="Arial"/>
          <w:color w:val="000000"/>
          <w:lang w:eastAsia="sl-SI"/>
        </w:rPr>
        <w:t xml:space="preserve">Matjaž Juhart izkazuje visoko etično in strokovno usposobljenost za izboljševanje kakovosti in učinkovitosti v vzgoji in izobraževanju otrok s posebnimi potrebami. </w:t>
      </w:r>
    </w:p>
    <w:p w14:paraId="56FC9B01" w14:textId="77777777" w:rsidR="004919FB" w:rsidRPr="004919FB" w:rsidRDefault="004919FB" w:rsidP="006267CB">
      <w:pPr>
        <w:spacing w:after="290" w:line="276" w:lineRule="auto"/>
        <w:ind w:left="9" w:right="9" w:firstLine="9"/>
        <w:jc w:val="both"/>
        <w:rPr>
          <w:rFonts w:ascii="Arial" w:eastAsia="Times New Roman" w:hAnsi="Arial" w:cs="Arial"/>
          <w:color w:val="000000"/>
          <w:lang w:eastAsia="sl-SI"/>
        </w:rPr>
      </w:pPr>
    </w:p>
    <w:p w14:paraId="24E7377F" w14:textId="3B87681F" w:rsidR="004919FB" w:rsidRDefault="004919FB" w:rsidP="006267CB">
      <w:pPr>
        <w:spacing w:line="276" w:lineRule="auto"/>
        <w:rPr>
          <w:rFonts w:ascii="Arial" w:hAnsi="Arial" w:cs="Arial"/>
          <w:b/>
          <w:color w:val="2C363A"/>
          <w:shd w:val="clear" w:color="auto" w:fill="FFFFFF"/>
        </w:rPr>
      </w:pPr>
      <w:r w:rsidRPr="004919FB">
        <w:rPr>
          <w:rFonts w:ascii="Arial" w:hAnsi="Arial" w:cs="Arial"/>
          <w:b/>
          <w:color w:val="2C363A"/>
          <w:shd w:val="clear" w:color="auto" w:fill="FFFFFF"/>
        </w:rPr>
        <w:t>C</w:t>
      </w:r>
      <w:r>
        <w:rPr>
          <w:rFonts w:ascii="Arial" w:hAnsi="Arial" w:cs="Arial"/>
          <w:b/>
          <w:color w:val="2C363A"/>
          <w:shd w:val="clear" w:color="auto" w:fill="FFFFFF"/>
        </w:rPr>
        <w:t xml:space="preserve">ENTER ZA USPOSABLJANJE ELVIRA VATOVEC STRUNJAN </w:t>
      </w:r>
    </w:p>
    <w:p w14:paraId="38565AEE" w14:textId="77777777" w:rsidR="006267CB" w:rsidRPr="004919FB" w:rsidRDefault="006267CB" w:rsidP="006267CB">
      <w:pPr>
        <w:pStyle w:val="Navadensplet"/>
        <w:shd w:val="clear" w:color="auto" w:fill="FFFFFF"/>
        <w:spacing w:before="0" w:beforeAutospacing="0" w:after="0" w:afterAutospacing="0" w:line="276" w:lineRule="auto"/>
        <w:rPr>
          <w:rFonts w:ascii="Arial" w:hAnsi="Arial" w:cs="Arial"/>
          <w:b/>
          <w:bCs/>
          <w:color w:val="2C363A"/>
          <w:sz w:val="22"/>
          <w:szCs w:val="22"/>
        </w:rPr>
      </w:pPr>
      <w:r w:rsidRPr="006267CB">
        <w:rPr>
          <w:rFonts w:ascii="Arial" w:hAnsi="Arial" w:cs="Arial"/>
          <w:color w:val="2C363A"/>
          <w:sz w:val="22"/>
          <w:szCs w:val="22"/>
        </w:rPr>
        <w:t>(</w:t>
      </w:r>
      <w:r w:rsidRPr="006267CB">
        <w:rPr>
          <w:rFonts w:ascii="Arial" w:hAnsi="Arial" w:cs="Arial"/>
          <w:sz w:val="22"/>
          <w:szCs w:val="22"/>
          <w:u w:val="single"/>
        </w:rPr>
        <w:t>nagrada za izjemne dosežke)</w:t>
      </w:r>
    </w:p>
    <w:p w14:paraId="7888EF6F" w14:textId="77777777" w:rsidR="006267CB" w:rsidRPr="004919FB" w:rsidRDefault="006267CB" w:rsidP="006267CB">
      <w:pPr>
        <w:spacing w:line="276" w:lineRule="auto"/>
        <w:rPr>
          <w:rFonts w:ascii="Arial" w:hAnsi="Arial" w:cs="Arial"/>
          <w:b/>
          <w:color w:val="2C363A"/>
          <w:shd w:val="clear" w:color="auto" w:fill="FFFFFF"/>
        </w:rPr>
      </w:pPr>
    </w:p>
    <w:p w14:paraId="66553FDF" w14:textId="77777777" w:rsidR="004919FB" w:rsidRPr="004919FB" w:rsidRDefault="004919FB" w:rsidP="006267CB">
      <w:pPr>
        <w:spacing w:line="276" w:lineRule="auto"/>
        <w:rPr>
          <w:rFonts w:ascii="Arial" w:hAnsi="Arial" w:cs="Arial"/>
          <w:color w:val="2C363A"/>
          <w:shd w:val="clear" w:color="auto" w:fill="FFFFFF"/>
        </w:rPr>
      </w:pPr>
      <w:r w:rsidRPr="004919FB">
        <w:rPr>
          <w:rFonts w:ascii="Arial" w:hAnsi="Arial" w:cs="Arial"/>
          <w:bCs/>
          <w:color w:val="2C363A"/>
          <w:shd w:val="clear" w:color="auto" w:fill="FFFFFF"/>
        </w:rPr>
        <w:t>Center za usposabljanje Elvira Vatovec Strunjan</w:t>
      </w:r>
      <w:r w:rsidRPr="004919FB">
        <w:rPr>
          <w:rFonts w:ascii="Arial" w:hAnsi="Arial" w:cs="Arial"/>
          <w:color w:val="2C363A"/>
          <w:shd w:val="clear" w:color="auto" w:fill="FFFFFF"/>
        </w:rPr>
        <w:t xml:space="preserve"> je sodobna, strokovna</w:t>
      </w:r>
      <w:r w:rsidRPr="004919FB">
        <w:rPr>
          <w:rFonts w:ascii="Arial" w:hAnsi="Arial" w:cs="Arial"/>
          <w:color w:val="2C363A"/>
        </w:rPr>
        <w:t xml:space="preserve"> </w:t>
      </w:r>
      <w:r w:rsidRPr="004919FB">
        <w:rPr>
          <w:rFonts w:ascii="Arial" w:hAnsi="Arial" w:cs="Arial"/>
          <w:color w:val="2C363A"/>
          <w:shd w:val="clear" w:color="auto" w:fill="FFFFFF"/>
        </w:rPr>
        <w:t>ustanova, ki že 70 let vzgaja in izobražuje učence s posebnimi potrebami.</w:t>
      </w:r>
      <w:r w:rsidRPr="004919FB">
        <w:rPr>
          <w:rFonts w:ascii="Arial" w:hAnsi="Arial" w:cs="Arial"/>
          <w:color w:val="2C363A"/>
        </w:rPr>
        <w:t xml:space="preserve"> </w:t>
      </w:r>
      <w:r w:rsidRPr="004919FB">
        <w:rPr>
          <w:rFonts w:ascii="Arial" w:hAnsi="Arial" w:cs="Arial"/>
          <w:color w:val="2C363A"/>
          <w:shd w:val="clear" w:color="auto" w:fill="FFFFFF"/>
        </w:rPr>
        <w:t>V njihovi sestavi</w:t>
      </w:r>
      <w:r w:rsidRPr="004919FB">
        <w:rPr>
          <w:rFonts w:ascii="Arial" w:hAnsi="Arial" w:cs="Arial"/>
          <w:color w:val="2C363A"/>
        </w:rPr>
        <w:t xml:space="preserve"> </w:t>
      </w:r>
      <w:r w:rsidRPr="004919FB">
        <w:rPr>
          <w:rFonts w:ascii="Arial" w:hAnsi="Arial" w:cs="Arial"/>
          <w:color w:val="2C363A"/>
          <w:shd w:val="clear" w:color="auto" w:fill="FFFFFF"/>
        </w:rPr>
        <w:t>deluje tudi podružnična enota v Divači.</w:t>
      </w:r>
      <w:r w:rsidRPr="004919FB">
        <w:rPr>
          <w:rFonts w:ascii="Arial" w:hAnsi="Arial" w:cs="Arial"/>
          <w:color w:val="2C363A"/>
        </w:rPr>
        <w:t xml:space="preserve"> </w:t>
      </w:r>
      <w:r w:rsidRPr="004919FB">
        <w:rPr>
          <w:rFonts w:ascii="Arial" w:hAnsi="Arial" w:cs="Arial"/>
          <w:color w:val="2C363A"/>
          <w:shd w:val="clear" w:color="auto" w:fill="FFFFFF"/>
        </w:rPr>
        <w:t>Center izvaja dva vzgojno-izobraževalna programa, in sicer osnovna šola z nižjim izobrazbenim standardom ter posebni programi vzgoje in</w:t>
      </w:r>
      <w:r w:rsidRPr="004919FB">
        <w:rPr>
          <w:rFonts w:ascii="Arial" w:hAnsi="Arial" w:cs="Arial"/>
          <w:color w:val="2C363A"/>
        </w:rPr>
        <w:t xml:space="preserve"> </w:t>
      </w:r>
      <w:r w:rsidRPr="004919FB">
        <w:rPr>
          <w:rFonts w:ascii="Arial" w:hAnsi="Arial" w:cs="Arial"/>
          <w:color w:val="2C363A"/>
          <w:shd w:val="clear" w:color="auto" w:fill="FFFFFF"/>
        </w:rPr>
        <w:t>izobraževanja.</w:t>
      </w:r>
    </w:p>
    <w:p w14:paraId="51D74431" w14:textId="77777777" w:rsidR="004919FB" w:rsidRDefault="004919FB" w:rsidP="006267CB">
      <w:pPr>
        <w:spacing w:line="276" w:lineRule="auto"/>
        <w:rPr>
          <w:rFonts w:ascii="Arial" w:hAnsi="Arial" w:cs="Arial"/>
          <w:color w:val="2C363A"/>
          <w:shd w:val="clear" w:color="auto" w:fill="FFFFFF"/>
        </w:rPr>
      </w:pPr>
      <w:r w:rsidRPr="004919FB">
        <w:rPr>
          <w:rFonts w:ascii="Arial" w:hAnsi="Arial" w:cs="Arial"/>
          <w:color w:val="2C363A"/>
          <w:shd w:val="clear" w:color="auto" w:fill="FFFFFF"/>
        </w:rPr>
        <w:t xml:space="preserve">Eden odmevnejših dosežkov je bila uvedba mobilne </w:t>
      </w:r>
      <w:proofErr w:type="spellStart"/>
      <w:r w:rsidRPr="004919FB">
        <w:rPr>
          <w:rFonts w:ascii="Arial" w:hAnsi="Arial" w:cs="Arial"/>
          <w:color w:val="2C363A"/>
          <w:shd w:val="clear" w:color="auto" w:fill="FFFFFF"/>
        </w:rPr>
        <w:t>specialnopedagoške</w:t>
      </w:r>
      <w:proofErr w:type="spellEnd"/>
      <w:r w:rsidRPr="004919FB">
        <w:rPr>
          <w:rFonts w:ascii="Arial" w:hAnsi="Arial" w:cs="Arial"/>
          <w:color w:val="2C363A"/>
        </w:rPr>
        <w:t xml:space="preserve"> </w:t>
      </w:r>
      <w:r w:rsidRPr="004919FB">
        <w:rPr>
          <w:rFonts w:ascii="Arial" w:hAnsi="Arial" w:cs="Arial"/>
          <w:color w:val="2C363A"/>
          <w:shd w:val="clear" w:color="auto" w:fill="FFFFFF"/>
        </w:rPr>
        <w:t>pomoči v devetdesetih letih prejšnjega stoletja.</w:t>
      </w:r>
      <w:r w:rsidRPr="004919FB">
        <w:rPr>
          <w:rFonts w:ascii="Arial" w:hAnsi="Arial" w:cs="Arial"/>
          <w:color w:val="2C363A"/>
        </w:rPr>
        <w:br/>
      </w:r>
    </w:p>
    <w:p w14:paraId="250F4AA4" w14:textId="4C0AB53A" w:rsidR="004919FB" w:rsidRPr="004919FB" w:rsidRDefault="004919FB" w:rsidP="006267CB">
      <w:pPr>
        <w:spacing w:line="276" w:lineRule="auto"/>
        <w:rPr>
          <w:rFonts w:ascii="Arial" w:hAnsi="Arial" w:cs="Arial"/>
          <w:color w:val="2C363A"/>
          <w:shd w:val="clear" w:color="auto" w:fill="FFFFFF"/>
        </w:rPr>
      </w:pPr>
      <w:r w:rsidRPr="004919FB">
        <w:rPr>
          <w:rFonts w:ascii="Arial" w:hAnsi="Arial" w:cs="Arial"/>
          <w:color w:val="2C363A"/>
          <w:shd w:val="clear" w:color="auto" w:fill="FFFFFF"/>
        </w:rPr>
        <w:t>Strokovni delavci si prizadevajo izvajati</w:t>
      </w:r>
      <w:r w:rsidRPr="004919FB">
        <w:rPr>
          <w:rFonts w:ascii="Arial" w:hAnsi="Arial" w:cs="Arial"/>
          <w:color w:val="2C363A"/>
        </w:rPr>
        <w:t xml:space="preserve"> </w:t>
      </w:r>
      <w:r w:rsidRPr="004919FB">
        <w:rPr>
          <w:rFonts w:ascii="Arial" w:hAnsi="Arial" w:cs="Arial"/>
          <w:color w:val="2C363A"/>
          <w:shd w:val="clear" w:color="auto" w:fill="FFFFFF"/>
        </w:rPr>
        <w:t>kakovostno vzgojno-izobraževalno prakso, ki bi pripomogla k čim večji</w:t>
      </w:r>
      <w:r w:rsidRPr="004919FB">
        <w:rPr>
          <w:rFonts w:ascii="Arial" w:hAnsi="Arial" w:cs="Arial"/>
          <w:color w:val="2C363A"/>
        </w:rPr>
        <w:t xml:space="preserve"> </w:t>
      </w:r>
      <w:r w:rsidRPr="004919FB">
        <w:rPr>
          <w:rFonts w:ascii="Arial" w:hAnsi="Arial" w:cs="Arial"/>
          <w:color w:val="2C363A"/>
          <w:shd w:val="clear" w:color="auto" w:fill="FFFFFF"/>
        </w:rPr>
        <w:t xml:space="preserve">samostojnosti učencev v poznejših življenjskih obdobjih. Učencem svoje bogato znanje prenašajo z uporabo različnih metod, na primer z De </w:t>
      </w:r>
      <w:proofErr w:type="spellStart"/>
      <w:r w:rsidRPr="004919FB">
        <w:rPr>
          <w:rFonts w:ascii="Arial" w:hAnsi="Arial" w:cs="Arial"/>
          <w:color w:val="2C363A"/>
          <w:shd w:val="clear" w:color="auto" w:fill="FFFFFF"/>
        </w:rPr>
        <w:t>Bonovimi</w:t>
      </w:r>
      <w:proofErr w:type="spellEnd"/>
      <w:r w:rsidRPr="004919FB">
        <w:rPr>
          <w:rFonts w:ascii="Arial" w:hAnsi="Arial" w:cs="Arial"/>
          <w:color w:val="2C363A"/>
          <w:shd w:val="clear" w:color="auto" w:fill="FFFFFF"/>
        </w:rPr>
        <w:t xml:space="preserve"> orodji, po </w:t>
      </w:r>
      <w:r w:rsidRPr="004919FB">
        <w:rPr>
          <w:rFonts w:ascii="Arial" w:hAnsi="Arial" w:cs="Arial"/>
          <w:color w:val="2C363A"/>
          <w:shd w:val="clear" w:color="auto" w:fill="FFFFFF"/>
        </w:rPr>
        <w:lastRenderedPageBreak/>
        <w:t>temeljnih načelih teorije izbire</w:t>
      </w:r>
      <w:r w:rsidRPr="004919FB">
        <w:rPr>
          <w:rFonts w:ascii="Arial" w:hAnsi="Arial" w:cs="Arial"/>
          <w:color w:val="2C363A"/>
        </w:rPr>
        <w:t xml:space="preserve"> </w:t>
      </w:r>
      <w:r w:rsidRPr="004919FB">
        <w:rPr>
          <w:rFonts w:ascii="Arial" w:hAnsi="Arial" w:cs="Arial"/>
          <w:color w:val="2C363A"/>
          <w:shd w:val="clear" w:color="auto" w:fill="FFFFFF"/>
        </w:rPr>
        <w:t>Williama Glaserja in pedagogiki Marie Montessori. Zaposleni so skupaj z učenci izbrana besedila iz zbirke slovenskih ljudskih pravljic predelali v lahko branje,</w:t>
      </w:r>
      <w:r w:rsidRPr="004919FB">
        <w:rPr>
          <w:rFonts w:ascii="Arial" w:hAnsi="Arial" w:cs="Arial"/>
          <w:color w:val="2C363A"/>
        </w:rPr>
        <w:t xml:space="preserve"> </w:t>
      </w:r>
      <w:r w:rsidRPr="004919FB">
        <w:rPr>
          <w:rFonts w:ascii="Arial" w:hAnsi="Arial" w:cs="Arial"/>
          <w:color w:val="2C363A"/>
          <w:shd w:val="clear" w:color="auto" w:fill="FFFFFF"/>
        </w:rPr>
        <w:t>jih tudi zvočno posneli in jim dodali znakovni jezik.</w:t>
      </w:r>
      <w:r w:rsidRPr="004919FB">
        <w:rPr>
          <w:rFonts w:ascii="Arial" w:hAnsi="Arial" w:cs="Arial"/>
          <w:color w:val="2C363A"/>
        </w:rPr>
        <w:br/>
      </w:r>
      <w:r w:rsidRPr="004919FB">
        <w:rPr>
          <w:rFonts w:ascii="Arial" w:hAnsi="Arial" w:cs="Arial"/>
          <w:color w:val="2C363A"/>
        </w:rPr>
        <w:br/>
      </w:r>
      <w:r w:rsidRPr="004919FB">
        <w:rPr>
          <w:rFonts w:ascii="Arial" w:hAnsi="Arial" w:cs="Arial"/>
          <w:color w:val="2C363A"/>
          <w:shd w:val="clear" w:color="auto" w:fill="FFFFFF"/>
        </w:rPr>
        <w:t>Ob zavedanju pomena solidarnosti, sprejemanja različnosti in medsebojnega</w:t>
      </w:r>
      <w:r w:rsidRPr="004919FB">
        <w:rPr>
          <w:rFonts w:ascii="Arial" w:hAnsi="Arial" w:cs="Arial"/>
          <w:color w:val="2C363A"/>
        </w:rPr>
        <w:t xml:space="preserve"> </w:t>
      </w:r>
      <w:r w:rsidRPr="004919FB">
        <w:rPr>
          <w:rFonts w:ascii="Arial" w:hAnsi="Arial" w:cs="Arial"/>
          <w:color w:val="2C363A"/>
          <w:shd w:val="clear" w:color="auto" w:fill="FFFFFF"/>
        </w:rPr>
        <w:t>spoštovanja je center vzpostavil široko mrežo dejavnosti, ki podpirajo</w:t>
      </w:r>
      <w:r w:rsidRPr="004919FB">
        <w:rPr>
          <w:rFonts w:ascii="Arial" w:hAnsi="Arial" w:cs="Arial"/>
          <w:color w:val="2C363A"/>
        </w:rPr>
        <w:t xml:space="preserve"> </w:t>
      </w:r>
      <w:r w:rsidRPr="004919FB">
        <w:rPr>
          <w:rFonts w:ascii="Arial" w:hAnsi="Arial" w:cs="Arial"/>
          <w:color w:val="2C363A"/>
          <w:shd w:val="clear" w:color="auto" w:fill="FFFFFF"/>
        </w:rPr>
        <w:t>načela inkluzivnega delovanja ter vseživljenjskega učenja. Posebna prizadevanja so namenjena celovitemu razvoju učencev, njihovih močnih področij in</w:t>
      </w:r>
      <w:r w:rsidRPr="004919FB">
        <w:rPr>
          <w:rFonts w:ascii="Arial" w:hAnsi="Arial" w:cs="Arial"/>
          <w:color w:val="2C363A"/>
        </w:rPr>
        <w:t xml:space="preserve"> </w:t>
      </w:r>
      <w:r w:rsidRPr="004919FB">
        <w:rPr>
          <w:rFonts w:ascii="Arial" w:hAnsi="Arial" w:cs="Arial"/>
          <w:color w:val="2C363A"/>
          <w:shd w:val="clear" w:color="auto" w:fill="FFFFFF"/>
        </w:rPr>
        <w:t>samopodobe.</w:t>
      </w:r>
      <w:r w:rsidRPr="004919FB">
        <w:rPr>
          <w:rFonts w:ascii="Arial" w:hAnsi="Arial" w:cs="Arial"/>
          <w:color w:val="2C363A"/>
        </w:rPr>
        <w:t xml:space="preserve"> </w:t>
      </w:r>
      <w:r w:rsidRPr="004919FB">
        <w:rPr>
          <w:rFonts w:ascii="Arial" w:hAnsi="Arial" w:cs="Arial"/>
          <w:color w:val="2C363A"/>
          <w:shd w:val="clear" w:color="auto" w:fill="FFFFFF"/>
        </w:rPr>
        <w:t>Pohvalijo se lahko z več kot 20 odmevnimi dosežki s področja likovne umetnosti na</w:t>
      </w:r>
      <w:r w:rsidRPr="004919FB">
        <w:rPr>
          <w:rFonts w:ascii="Arial" w:hAnsi="Arial" w:cs="Arial"/>
          <w:color w:val="2C363A"/>
        </w:rPr>
        <w:t xml:space="preserve"> </w:t>
      </w:r>
      <w:r w:rsidRPr="004919FB">
        <w:rPr>
          <w:rFonts w:ascii="Arial" w:hAnsi="Arial" w:cs="Arial"/>
          <w:color w:val="2C363A"/>
          <w:shd w:val="clear" w:color="auto" w:fill="FFFFFF"/>
        </w:rPr>
        <w:t>državni in mednarodni ravni. Izjemne rezultate dosegajo tudi v</w:t>
      </w:r>
      <w:r w:rsidRPr="004919FB">
        <w:rPr>
          <w:rFonts w:ascii="Arial" w:hAnsi="Arial" w:cs="Arial"/>
          <w:color w:val="2C363A"/>
        </w:rPr>
        <w:t xml:space="preserve"> </w:t>
      </w:r>
      <w:r w:rsidRPr="004919FB">
        <w:rPr>
          <w:rFonts w:ascii="Arial" w:hAnsi="Arial" w:cs="Arial"/>
          <w:color w:val="2C363A"/>
          <w:shd w:val="clear" w:color="auto" w:fill="FFFFFF"/>
        </w:rPr>
        <w:t>športu.</w:t>
      </w:r>
    </w:p>
    <w:p w14:paraId="56AF4454" w14:textId="77777777" w:rsidR="004919FB" w:rsidRPr="004919FB" w:rsidRDefault="004919FB" w:rsidP="006267CB">
      <w:pPr>
        <w:spacing w:line="276" w:lineRule="auto"/>
        <w:rPr>
          <w:rFonts w:ascii="Arial" w:hAnsi="Arial" w:cs="Arial"/>
          <w:color w:val="2C363A"/>
          <w:shd w:val="clear" w:color="auto" w:fill="FFFFFF"/>
        </w:rPr>
      </w:pPr>
      <w:r w:rsidRPr="004919FB">
        <w:rPr>
          <w:rFonts w:ascii="Arial" w:hAnsi="Arial" w:cs="Arial"/>
          <w:color w:val="2C363A"/>
        </w:rPr>
        <w:br/>
      </w:r>
      <w:r w:rsidRPr="004919FB">
        <w:rPr>
          <w:rFonts w:ascii="Arial" w:hAnsi="Arial" w:cs="Arial"/>
          <w:color w:val="2C363A"/>
          <w:shd w:val="clear" w:color="auto" w:fill="FFFFFF"/>
        </w:rPr>
        <w:t>Delovanje želijo tudi v prihodnje usmerjati v razvoj</w:t>
      </w:r>
      <w:r w:rsidRPr="004919FB">
        <w:rPr>
          <w:rFonts w:ascii="Arial" w:hAnsi="Arial" w:cs="Arial"/>
          <w:color w:val="2C363A"/>
        </w:rPr>
        <w:t xml:space="preserve"> </w:t>
      </w:r>
      <w:r w:rsidRPr="004919FB">
        <w:rPr>
          <w:rFonts w:ascii="Arial" w:hAnsi="Arial" w:cs="Arial"/>
          <w:color w:val="2C363A"/>
          <w:shd w:val="clear" w:color="auto" w:fill="FFFFFF"/>
        </w:rPr>
        <w:t xml:space="preserve">kakovostnega in vključujočega izobraževanja.  </w:t>
      </w:r>
    </w:p>
    <w:p w14:paraId="0EB802AF" w14:textId="77777777" w:rsidR="004919FB" w:rsidRPr="004919FB" w:rsidRDefault="004919FB" w:rsidP="006267CB">
      <w:pPr>
        <w:spacing w:line="276" w:lineRule="auto"/>
        <w:rPr>
          <w:rFonts w:ascii="Arial" w:hAnsi="Arial" w:cs="Arial"/>
          <w:color w:val="2C363A"/>
          <w:shd w:val="clear" w:color="auto" w:fill="FFFFFF"/>
        </w:rPr>
      </w:pPr>
    </w:p>
    <w:p w14:paraId="6D123DC8" w14:textId="77777777" w:rsidR="004919FB" w:rsidRDefault="004919FB" w:rsidP="006267CB">
      <w:pPr>
        <w:spacing w:line="276" w:lineRule="auto"/>
        <w:rPr>
          <w:rFonts w:ascii="Arial" w:hAnsi="Arial" w:cs="Arial"/>
        </w:rPr>
      </w:pPr>
      <w:r w:rsidRPr="004919FB">
        <w:rPr>
          <w:rFonts w:ascii="Arial" w:hAnsi="Arial" w:cs="Arial"/>
          <w:b/>
        </w:rPr>
        <w:t>Mag.</w:t>
      </w:r>
      <w:r w:rsidRPr="004919FB">
        <w:rPr>
          <w:rFonts w:ascii="Arial" w:hAnsi="Arial" w:cs="Arial"/>
        </w:rPr>
        <w:t xml:space="preserve"> </w:t>
      </w:r>
      <w:r w:rsidRPr="004919FB">
        <w:rPr>
          <w:rFonts w:ascii="Arial" w:hAnsi="Arial" w:cs="Arial"/>
          <w:b/>
        </w:rPr>
        <w:t>TEREZIJA ZAMUDA</w:t>
      </w:r>
      <w:r w:rsidRPr="004919FB">
        <w:rPr>
          <w:rFonts w:ascii="Arial" w:hAnsi="Arial" w:cs="Arial"/>
        </w:rPr>
        <w:t xml:space="preserve"> </w:t>
      </w:r>
    </w:p>
    <w:p w14:paraId="46A91F33" w14:textId="786DE8E8" w:rsidR="006267CB" w:rsidRPr="006267CB" w:rsidRDefault="006267CB" w:rsidP="006267CB">
      <w:pPr>
        <w:spacing w:line="276" w:lineRule="auto"/>
        <w:rPr>
          <w:rFonts w:ascii="Arial" w:hAnsi="Arial" w:cs="Arial"/>
        </w:rPr>
      </w:pPr>
      <w:r w:rsidRPr="006267CB">
        <w:rPr>
          <w:rFonts w:ascii="Arial" w:hAnsi="Arial" w:cs="Arial"/>
          <w:u w:val="single"/>
        </w:rPr>
        <w:t>(nagrada za življenjsko delo)</w:t>
      </w:r>
    </w:p>
    <w:p w14:paraId="772B8FB8" w14:textId="77777777" w:rsidR="004919FB" w:rsidRPr="004919FB" w:rsidRDefault="004919FB" w:rsidP="006267CB">
      <w:pPr>
        <w:spacing w:line="276" w:lineRule="auto"/>
        <w:rPr>
          <w:rFonts w:ascii="Arial" w:hAnsi="Arial" w:cs="Arial"/>
        </w:rPr>
      </w:pPr>
      <w:r w:rsidRPr="004919FB">
        <w:rPr>
          <w:rFonts w:ascii="Arial" w:hAnsi="Arial" w:cs="Arial"/>
        </w:rPr>
        <w:t xml:space="preserve">Mag. Terezija Zamuda končuje svojo bogato pedagoško pot, zadnja tri desetletja je ravnateljica Osnovne šole Prežihovega </w:t>
      </w:r>
      <w:proofErr w:type="spellStart"/>
      <w:r w:rsidRPr="004919FB">
        <w:rPr>
          <w:rFonts w:ascii="Arial" w:hAnsi="Arial" w:cs="Arial"/>
        </w:rPr>
        <w:t>Voranca</w:t>
      </w:r>
      <w:proofErr w:type="spellEnd"/>
      <w:r w:rsidRPr="004919FB">
        <w:rPr>
          <w:rFonts w:ascii="Arial" w:hAnsi="Arial" w:cs="Arial"/>
        </w:rPr>
        <w:t xml:space="preserve"> Bistrica.</w:t>
      </w:r>
    </w:p>
    <w:p w14:paraId="5D357A35" w14:textId="77777777" w:rsidR="004919FB" w:rsidRPr="004919FB" w:rsidRDefault="004919FB" w:rsidP="006267CB">
      <w:pPr>
        <w:spacing w:line="276" w:lineRule="auto"/>
        <w:rPr>
          <w:rFonts w:ascii="Arial" w:hAnsi="Arial" w:cs="Arial"/>
        </w:rPr>
      </w:pPr>
      <w:r w:rsidRPr="004919FB">
        <w:rPr>
          <w:rFonts w:ascii="Arial" w:hAnsi="Arial" w:cs="Arial"/>
        </w:rPr>
        <w:t xml:space="preserve">S preudarnim in vizionarskim vodenjem, srčnostjo, povezanostjo s skupnostjo ter uvajanjem sodobnih in holističnih metod v vzgoji in izobraževanju je kakovost pedagoškega dela v ustanovi dvignila na nadpovprečno raven, prepoznano tudi v mednarodnem okolju. V slovenskem osnovnošolskem prostoru je bila med prvimi pri uvajanju fleksibilnega predmetnika in drugega tujega jezika v osnovno šolo ter pri odpravi šolskega zvonca, podpirala je medpredmetno povezovanje, v pouk uvajala razvoj kompetenc za 21. stoletje, sodobne didaktične metode s podporo digitalne tehnologije ter </w:t>
      </w:r>
      <w:proofErr w:type="spellStart"/>
      <w:r w:rsidRPr="004919FB">
        <w:rPr>
          <w:rFonts w:ascii="Arial" w:hAnsi="Arial" w:cs="Arial"/>
        </w:rPr>
        <w:t>hospitacijske</w:t>
      </w:r>
      <w:proofErr w:type="spellEnd"/>
      <w:r w:rsidRPr="004919FB">
        <w:rPr>
          <w:rFonts w:ascii="Arial" w:hAnsi="Arial" w:cs="Arial"/>
        </w:rPr>
        <w:t xml:space="preserve"> nastope. Strokovne delavce je popeljala v različne projekte, kot so Inovativna pedagogika, Zdrava šola, </w:t>
      </w:r>
      <w:proofErr w:type="spellStart"/>
      <w:r w:rsidRPr="004919FB">
        <w:rPr>
          <w:rFonts w:ascii="Arial" w:hAnsi="Arial" w:cs="Arial"/>
        </w:rPr>
        <w:t>Erasmus</w:t>
      </w:r>
      <w:proofErr w:type="spellEnd"/>
      <w:r w:rsidRPr="004919FB">
        <w:rPr>
          <w:rFonts w:ascii="Arial" w:hAnsi="Arial" w:cs="Arial"/>
        </w:rPr>
        <w:t xml:space="preserve">+ in Razvijanje socialnih kompetenc z zgodnjim poučevanjem tujega jezika. Sodelovala je z različnimi institucijami, med drugimi s Pedagoško fakulteto Univerze Maribor, Zavodom Republike Slovenije za šolstvo, </w:t>
      </w:r>
      <w:proofErr w:type="spellStart"/>
      <w:r w:rsidRPr="004919FB">
        <w:rPr>
          <w:rFonts w:ascii="Arial" w:hAnsi="Arial" w:cs="Arial"/>
        </w:rPr>
        <w:t>Cmepiusom</w:t>
      </w:r>
      <w:proofErr w:type="spellEnd"/>
      <w:r w:rsidRPr="004919FB">
        <w:rPr>
          <w:rFonts w:ascii="Arial" w:hAnsi="Arial" w:cs="Arial"/>
        </w:rPr>
        <w:t xml:space="preserve"> in Državnim izpitnim centrom.</w:t>
      </w:r>
    </w:p>
    <w:p w14:paraId="679E208A" w14:textId="77777777" w:rsidR="004919FB" w:rsidRPr="004919FB" w:rsidRDefault="004919FB" w:rsidP="006267CB">
      <w:pPr>
        <w:spacing w:line="276" w:lineRule="auto"/>
        <w:rPr>
          <w:rFonts w:ascii="Arial" w:hAnsi="Arial" w:cs="Arial"/>
        </w:rPr>
      </w:pPr>
      <w:r w:rsidRPr="004919FB">
        <w:rPr>
          <w:rFonts w:ascii="Arial" w:hAnsi="Arial" w:cs="Arial"/>
        </w:rPr>
        <w:t>Za svoje pedagoško vodenje je prejela ugledno evropsko nagrado za inovativno poučevanje, Kumerdejevo priznanje in naziv Pomurka meseca.</w:t>
      </w:r>
    </w:p>
    <w:p w14:paraId="38532D71" w14:textId="77777777" w:rsidR="004919FB" w:rsidRPr="004919FB" w:rsidRDefault="004919FB" w:rsidP="006267CB">
      <w:pPr>
        <w:spacing w:line="276" w:lineRule="auto"/>
        <w:rPr>
          <w:rFonts w:ascii="Arial" w:hAnsi="Arial" w:cs="Arial"/>
        </w:rPr>
      </w:pPr>
      <w:r w:rsidRPr="004919FB">
        <w:rPr>
          <w:rFonts w:ascii="Arial" w:hAnsi="Arial" w:cs="Arial"/>
        </w:rPr>
        <w:t xml:space="preserve">Mag. Terezija Zamuda je ena redkih strokovnjakinj, ki razume soodvisnost razvoja sodobne družbe, digitalizacije, potreb gospodarstva in šolskega prostora ter s svojimi dejanji in usmeritvami utira pot novim pogledom in rešitvam za izboljšanje kakovosti pedagoškega dela. </w:t>
      </w:r>
    </w:p>
    <w:p w14:paraId="6A0323B0" w14:textId="77777777" w:rsidR="004919FB" w:rsidRPr="004919FB" w:rsidRDefault="004919FB" w:rsidP="006267CB">
      <w:pPr>
        <w:spacing w:line="276" w:lineRule="auto"/>
        <w:rPr>
          <w:rFonts w:ascii="Arial" w:hAnsi="Arial" w:cs="Arial"/>
          <w:b/>
          <w:bCs/>
        </w:rPr>
      </w:pPr>
    </w:p>
    <w:p w14:paraId="55BB2148" w14:textId="77777777" w:rsidR="006267CB" w:rsidRDefault="006267CB" w:rsidP="006267CB">
      <w:pPr>
        <w:spacing w:line="276" w:lineRule="auto"/>
        <w:rPr>
          <w:rFonts w:ascii="Arial" w:hAnsi="Arial" w:cs="Arial"/>
          <w:b/>
          <w:bCs/>
        </w:rPr>
      </w:pPr>
    </w:p>
    <w:p w14:paraId="410A6D33" w14:textId="77777777" w:rsidR="00920DE3" w:rsidRDefault="00920DE3" w:rsidP="006267CB">
      <w:pPr>
        <w:spacing w:line="276" w:lineRule="auto"/>
        <w:rPr>
          <w:rFonts w:ascii="Arial" w:hAnsi="Arial" w:cs="Arial"/>
          <w:b/>
          <w:bCs/>
        </w:rPr>
      </w:pPr>
    </w:p>
    <w:p w14:paraId="10AA5CB0" w14:textId="77777777" w:rsidR="00920DE3" w:rsidRDefault="00920DE3" w:rsidP="006267CB">
      <w:pPr>
        <w:spacing w:line="276" w:lineRule="auto"/>
        <w:rPr>
          <w:rFonts w:ascii="Arial" w:hAnsi="Arial" w:cs="Arial"/>
          <w:b/>
          <w:bCs/>
        </w:rPr>
      </w:pPr>
    </w:p>
    <w:p w14:paraId="0A9E6FD0" w14:textId="77777777" w:rsidR="006267CB" w:rsidRDefault="006267CB" w:rsidP="006267CB">
      <w:pPr>
        <w:spacing w:line="276" w:lineRule="auto"/>
        <w:rPr>
          <w:rFonts w:ascii="Arial" w:hAnsi="Arial" w:cs="Arial"/>
          <w:b/>
          <w:bCs/>
        </w:rPr>
      </w:pPr>
    </w:p>
    <w:p w14:paraId="4EFD3607" w14:textId="06F89CA7" w:rsidR="004919FB" w:rsidRDefault="004919FB" w:rsidP="006267CB">
      <w:pPr>
        <w:spacing w:line="276" w:lineRule="auto"/>
        <w:rPr>
          <w:rFonts w:ascii="Arial" w:hAnsi="Arial" w:cs="Arial"/>
          <w:b/>
          <w:bCs/>
        </w:rPr>
      </w:pPr>
      <w:r w:rsidRPr="004919FB">
        <w:rPr>
          <w:rFonts w:ascii="Arial" w:hAnsi="Arial" w:cs="Arial"/>
          <w:b/>
          <w:bCs/>
        </w:rPr>
        <w:lastRenderedPageBreak/>
        <w:t>Dr. ALOJZIJA ZUPAN SOSIČ</w:t>
      </w:r>
    </w:p>
    <w:p w14:paraId="2D149EF5" w14:textId="77777777" w:rsidR="006267CB" w:rsidRPr="006267CB" w:rsidRDefault="006267CB" w:rsidP="006267CB">
      <w:pPr>
        <w:spacing w:line="276" w:lineRule="auto"/>
        <w:rPr>
          <w:rFonts w:ascii="Arial" w:hAnsi="Arial" w:cs="Arial"/>
        </w:rPr>
      </w:pPr>
      <w:r w:rsidRPr="006267CB">
        <w:rPr>
          <w:rFonts w:ascii="Arial" w:hAnsi="Arial" w:cs="Arial"/>
          <w:u w:val="single"/>
        </w:rPr>
        <w:t>(nagrada za življenjsko delo)</w:t>
      </w:r>
    </w:p>
    <w:p w14:paraId="630E92D7" w14:textId="77777777" w:rsidR="004919FB" w:rsidRPr="004919FB" w:rsidRDefault="004919FB" w:rsidP="006267CB">
      <w:pPr>
        <w:spacing w:line="276" w:lineRule="auto"/>
        <w:jc w:val="both"/>
        <w:rPr>
          <w:rFonts w:ascii="Arial" w:hAnsi="Arial" w:cs="Arial"/>
        </w:rPr>
      </w:pPr>
      <w:r w:rsidRPr="004919FB">
        <w:rPr>
          <w:rFonts w:ascii="Arial" w:hAnsi="Arial" w:cs="Arial"/>
        </w:rPr>
        <w:t>Dr. Alojzija Zupan Sosič je redna profesorica za slovensko književnost na Oddelku za slovenistiko Filozofske fakultete Univerze v Ljubljani. V šolstvu deluje že 34 let. Tako njena izobrazbena kot tudi službena pot potrjujeta veliko predanost šolstvu po celotni vertikali. Na začetku svoje delovne poti je namreč poučevala na osnovni in srednji šoli, nato pa se je kot znanstvenica in profesorica zaposlila na univerzi. Tako se njena znanstvena ustvarjalnost tesno prepleta z visokošolskim, srednješolskim in osnovnošolskim izobraževanjem.</w:t>
      </w:r>
    </w:p>
    <w:p w14:paraId="41243C50" w14:textId="77777777" w:rsidR="004919FB" w:rsidRPr="004919FB" w:rsidRDefault="004919FB" w:rsidP="006267CB">
      <w:pPr>
        <w:spacing w:line="276" w:lineRule="auto"/>
        <w:jc w:val="both"/>
        <w:rPr>
          <w:rFonts w:ascii="Arial" w:hAnsi="Arial" w:cs="Arial"/>
        </w:rPr>
      </w:pPr>
      <w:r w:rsidRPr="004919FB">
        <w:rPr>
          <w:rFonts w:ascii="Arial" w:hAnsi="Arial" w:cs="Arial"/>
        </w:rPr>
        <w:t>Izjemno uspešna je tudi pri raziskovanju. Oblikovala je sodobne didaktične metode ter jih uvajala v poučevanje in svoje učbenike. Povezava znanstvene in pedagoške dejavnosti se je pokazala za zelo učinkovito pri predsedovanju maturitetni komisiji za slovenščino. V sodelovanju s Centrom za slovenščino kot drugim in tujim jezikom je predavala na vseh univerzah po Evropi, na katerih poučujejo slovenski jezik, saj je skrb za slovenščino v tujini po njenem mnenju pomembna naloga.</w:t>
      </w:r>
    </w:p>
    <w:p w14:paraId="262AACB8" w14:textId="77777777" w:rsidR="004919FB" w:rsidRPr="004919FB" w:rsidRDefault="004919FB" w:rsidP="006267CB">
      <w:pPr>
        <w:spacing w:line="276" w:lineRule="auto"/>
        <w:jc w:val="both"/>
        <w:rPr>
          <w:rFonts w:ascii="Arial" w:hAnsi="Arial" w:cs="Arial"/>
        </w:rPr>
      </w:pPr>
      <w:r w:rsidRPr="004919FB">
        <w:rPr>
          <w:rFonts w:ascii="Arial" w:hAnsi="Arial" w:cs="Arial"/>
        </w:rPr>
        <w:t xml:space="preserve">Pri delu vedno skuša najti stične točke med različnimi pogledi na slovensko književnost. Tako je tudi kot glavna urednica revije Ars &amp; </w:t>
      </w:r>
      <w:proofErr w:type="spellStart"/>
      <w:r w:rsidRPr="004919FB">
        <w:rPr>
          <w:rFonts w:ascii="Arial" w:hAnsi="Arial" w:cs="Arial"/>
        </w:rPr>
        <w:t>Humanitas</w:t>
      </w:r>
      <w:proofErr w:type="spellEnd"/>
      <w:r w:rsidRPr="004919FB">
        <w:rPr>
          <w:rFonts w:ascii="Arial" w:hAnsi="Arial" w:cs="Arial"/>
        </w:rPr>
        <w:t xml:space="preserve"> posebna prizadevanja namenjala obravnavi različnih vidikov umetnosti in humanistike. Svojo ljubezen do slovenščine in književnosti s srčnostjo prenaša na študente in strokovno javnost.</w:t>
      </w:r>
    </w:p>
    <w:p w14:paraId="4E30D8A6" w14:textId="77777777" w:rsidR="004919FB" w:rsidRPr="004919FB" w:rsidRDefault="004919FB" w:rsidP="006267CB">
      <w:pPr>
        <w:spacing w:line="276" w:lineRule="auto"/>
        <w:jc w:val="both"/>
        <w:rPr>
          <w:rFonts w:ascii="Arial" w:hAnsi="Arial" w:cs="Arial"/>
        </w:rPr>
      </w:pPr>
      <w:r w:rsidRPr="004919FB">
        <w:rPr>
          <w:rFonts w:ascii="Arial" w:hAnsi="Arial" w:cs="Arial"/>
        </w:rPr>
        <w:t>S svojim delom je trajno prispevala k izboljšanju pouka slovenščine ter sistemskim rešitvam na področju vzgoje in izobraževanja po celotni vertikali.</w:t>
      </w:r>
    </w:p>
    <w:p w14:paraId="269660E9" w14:textId="77777777" w:rsidR="004919FB" w:rsidRPr="004919FB" w:rsidRDefault="004919FB" w:rsidP="006267CB">
      <w:pPr>
        <w:spacing w:line="276" w:lineRule="auto"/>
        <w:rPr>
          <w:rFonts w:ascii="Arial" w:hAnsi="Arial" w:cs="Arial"/>
          <w:color w:val="2C363A"/>
          <w:shd w:val="clear" w:color="auto" w:fill="FFFFFF"/>
        </w:rPr>
      </w:pPr>
    </w:p>
    <w:p w14:paraId="20E62BCD" w14:textId="1464B0EB" w:rsidR="004919FB" w:rsidRDefault="004919FB" w:rsidP="006267CB">
      <w:pPr>
        <w:spacing w:line="276" w:lineRule="auto"/>
        <w:rPr>
          <w:rFonts w:ascii="Arial" w:hAnsi="Arial" w:cs="Arial"/>
          <w:b/>
          <w:bCs/>
        </w:rPr>
      </w:pPr>
      <w:r>
        <w:rPr>
          <w:rFonts w:ascii="Arial" w:hAnsi="Arial" w:cs="Arial"/>
          <w:b/>
          <w:bCs/>
        </w:rPr>
        <w:t>JANJA BOGATAJ</w:t>
      </w:r>
    </w:p>
    <w:p w14:paraId="04422EBD" w14:textId="72B2918B" w:rsidR="006267CB" w:rsidRPr="004919FB" w:rsidRDefault="006267CB" w:rsidP="006267CB">
      <w:pPr>
        <w:spacing w:line="276" w:lineRule="auto"/>
        <w:rPr>
          <w:rFonts w:ascii="Arial" w:hAnsi="Arial" w:cs="Arial"/>
        </w:rPr>
      </w:pPr>
      <w:r w:rsidRPr="006267CB">
        <w:rPr>
          <w:rFonts w:ascii="Arial" w:hAnsi="Arial" w:cs="Arial"/>
          <w:u w:val="single"/>
        </w:rPr>
        <w:t>(nagrada za življenjsko delo)</w:t>
      </w:r>
    </w:p>
    <w:p w14:paraId="392B2805" w14:textId="77777777" w:rsidR="004919FB" w:rsidRPr="004919FB" w:rsidRDefault="004919FB" w:rsidP="006267CB">
      <w:pPr>
        <w:spacing w:line="276" w:lineRule="auto"/>
        <w:rPr>
          <w:rFonts w:ascii="Arial" w:hAnsi="Arial" w:cs="Arial"/>
        </w:rPr>
      </w:pPr>
      <w:r w:rsidRPr="004919FB">
        <w:rPr>
          <w:rFonts w:ascii="Arial" w:hAnsi="Arial" w:cs="Arial"/>
        </w:rPr>
        <w:t xml:space="preserve">Janja Bogataj je ravnateljica Vrtca Škofja Loka v svojem petem mandatu in dolgoletna članica Skupnosti vrtcev Slovenije, kjer v upravnem odboru deluje skoraj dve desetletji. </w:t>
      </w:r>
    </w:p>
    <w:p w14:paraId="47AB2BC5" w14:textId="77777777" w:rsidR="004919FB" w:rsidRPr="004919FB" w:rsidRDefault="004919FB" w:rsidP="006267CB">
      <w:pPr>
        <w:spacing w:line="276" w:lineRule="auto"/>
        <w:rPr>
          <w:rFonts w:ascii="Arial" w:hAnsi="Arial" w:cs="Arial"/>
        </w:rPr>
      </w:pPr>
      <w:r w:rsidRPr="004919FB">
        <w:rPr>
          <w:rFonts w:ascii="Arial" w:hAnsi="Arial" w:cs="Arial"/>
        </w:rPr>
        <w:t xml:space="preserve">Kot predsednica Skupnosti vrtcev Slovenije v letih 2017–2022 je prispevala k njihovi strokovni povezanosti in še večji prepoznavnosti predšolske vzgoje v izobraževalnem sistemu. Med epidemijo covida-19 je spodbujala usklajeno delovanje vrtcev in si prizadevala za ohranjanje dostopnosti programov tudi ob ustavitvi javnega življenja. Redno je komunicirala z državnimi organi, strokovno javnostjo in mediji ter pomagala pri iskanju izvedljivih rešitev za delo v spremenjenih razmerah. </w:t>
      </w:r>
    </w:p>
    <w:p w14:paraId="0CBB0A3F" w14:textId="77777777" w:rsidR="004919FB" w:rsidRPr="004919FB" w:rsidRDefault="004919FB" w:rsidP="006267CB">
      <w:pPr>
        <w:spacing w:line="276" w:lineRule="auto"/>
        <w:rPr>
          <w:rFonts w:ascii="Arial" w:hAnsi="Arial" w:cs="Arial"/>
        </w:rPr>
      </w:pPr>
      <w:r w:rsidRPr="004919FB">
        <w:rPr>
          <w:rFonts w:ascii="Arial" w:hAnsi="Arial" w:cs="Arial"/>
        </w:rPr>
        <w:t>Pri poklicnem delu se je usmerjala tudi na strokovno podporo kolegom in sistemske vidike delovanja vrtcev. Vpeta je bila v pripravo strokovnih dogodkov in vsebinskih izhodišč za izboljšanje delovnih razmer v vrtcih, se pri tem povezovala tudi z akademskim okoljem in sodelovala pri pripravi različnih strokovnih vsebin. Vključevala se je v delo različnih delovnih skupin, delovala kot mentorica novoimenovanim ravnateljem in nastopila kot predavateljica na strokovnih srečanjih.</w:t>
      </w:r>
    </w:p>
    <w:p w14:paraId="7E84D904" w14:textId="77777777" w:rsidR="004919FB" w:rsidRPr="004919FB" w:rsidRDefault="004919FB" w:rsidP="006267CB">
      <w:pPr>
        <w:spacing w:line="276" w:lineRule="auto"/>
        <w:rPr>
          <w:rFonts w:ascii="Arial" w:hAnsi="Arial" w:cs="Arial"/>
        </w:rPr>
      </w:pPr>
      <w:r w:rsidRPr="004919FB">
        <w:rPr>
          <w:rFonts w:ascii="Arial" w:hAnsi="Arial" w:cs="Arial"/>
        </w:rPr>
        <w:t>S svojimi dolgoletnimi izkušnjami in poznavanjem področja je dejavno prispevala k strokovnim razpravam o predšolski vzgoji ter k premisleku o vlogi vrtcev v širšem okviru vzgoje in izobraževanja.</w:t>
      </w:r>
    </w:p>
    <w:p w14:paraId="4566F3BE" w14:textId="77777777" w:rsidR="004919FB" w:rsidRPr="004919FB" w:rsidRDefault="004919FB" w:rsidP="006267CB">
      <w:pPr>
        <w:spacing w:line="276" w:lineRule="auto"/>
        <w:rPr>
          <w:rFonts w:ascii="Arial" w:hAnsi="Arial" w:cs="Arial"/>
        </w:rPr>
      </w:pPr>
    </w:p>
    <w:p w14:paraId="19A1A5C7" w14:textId="77777777" w:rsidR="004919FB" w:rsidRPr="004919FB" w:rsidRDefault="004919FB" w:rsidP="006267CB">
      <w:pPr>
        <w:spacing w:line="276" w:lineRule="auto"/>
        <w:rPr>
          <w:rFonts w:ascii="Arial" w:hAnsi="Arial" w:cs="Arial"/>
        </w:rPr>
      </w:pPr>
    </w:p>
    <w:p w14:paraId="6BF8F718" w14:textId="341C3222" w:rsidR="004919FB" w:rsidRDefault="004919FB" w:rsidP="006267CB">
      <w:pPr>
        <w:shd w:val="clear" w:color="auto" w:fill="FFFFFF"/>
        <w:spacing w:line="276" w:lineRule="auto"/>
        <w:jc w:val="both"/>
        <w:rPr>
          <w:rFonts w:ascii="Arial" w:hAnsi="Arial" w:cs="Arial"/>
          <w:b/>
          <w:bCs/>
        </w:rPr>
      </w:pPr>
      <w:r w:rsidRPr="004919FB">
        <w:rPr>
          <w:rFonts w:ascii="Arial" w:hAnsi="Arial" w:cs="Arial"/>
          <w:b/>
          <w:bCs/>
        </w:rPr>
        <w:t xml:space="preserve">Dr. </w:t>
      </w:r>
      <w:r>
        <w:rPr>
          <w:rFonts w:ascii="Arial" w:hAnsi="Arial" w:cs="Arial"/>
          <w:b/>
          <w:bCs/>
        </w:rPr>
        <w:t>MARTIN PIVK</w:t>
      </w:r>
    </w:p>
    <w:p w14:paraId="4374AC9A" w14:textId="77777777" w:rsidR="006267CB" w:rsidRPr="006267CB" w:rsidRDefault="006267CB" w:rsidP="006267CB">
      <w:pPr>
        <w:spacing w:line="276" w:lineRule="auto"/>
        <w:rPr>
          <w:rFonts w:ascii="Arial" w:hAnsi="Arial" w:cs="Arial"/>
        </w:rPr>
      </w:pPr>
      <w:r w:rsidRPr="006267CB">
        <w:rPr>
          <w:rFonts w:ascii="Arial" w:hAnsi="Arial" w:cs="Arial"/>
          <w:u w:val="single"/>
        </w:rPr>
        <w:t>(nagrada za življenjsko delo)</w:t>
      </w:r>
    </w:p>
    <w:p w14:paraId="7319A6F0" w14:textId="77777777" w:rsidR="004919FB" w:rsidRDefault="004919FB" w:rsidP="006267CB">
      <w:pPr>
        <w:shd w:val="clear" w:color="auto" w:fill="FFFFFF"/>
        <w:spacing w:line="276" w:lineRule="auto"/>
        <w:jc w:val="both"/>
        <w:rPr>
          <w:rFonts w:ascii="Arial" w:hAnsi="Arial" w:cs="Arial"/>
        </w:rPr>
      </w:pPr>
    </w:p>
    <w:p w14:paraId="3F74F1C4" w14:textId="5A93CC83" w:rsidR="004919FB" w:rsidRPr="004919FB" w:rsidRDefault="004919FB" w:rsidP="006267CB">
      <w:pPr>
        <w:shd w:val="clear" w:color="auto" w:fill="FFFFFF"/>
        <w:spacing w:line="276" w:lineRule="auto"/>
        <w:jc w:val="both"/>
        <w:rPr>
          <w:rFonts w:ascii="Arial" w:hAnsi="Arial" w:cs="Arial"/>
        </w:rPr>
      </w:pPr>
      <w:r w:rsidRPr="004919FB">
        <w:rPr>
          <w:rFonts w:ascii="Arial" w:hAnsi="Arial" w:cs="Arial"/>
        </w:rPr>
        <w:t>Dr. Martin Pivk je izjemna osebnost slovenskega srednjega strokovnega izobraževanja, ki že več kot tri desetletja s strokovnostjo, predanostjo in vizijo oblikuje razvoj tega področja. Kariero je začel v gospodarstvu, nato pa jo je posvetil izobraževanju – kot učitelj, ravnatelj, višješolski predavatelj in direktor. Kot direktor Šolskega centra Škofja Loka je imel pomembno vlogo pri vzpostavitvi Medpodjetniškega izobraževalnega centra, s čimer je v svojem okolju pomembno prispeval k povezovanju šolstva in gospodarstva.</w:t>
      </w:r>
    </w:p>
    <w:p w14:paraId="374B7224" w14:textId="77777777" w:rsidR="004919FB" w:rsidRPr="004919FB" w:rsidRDefault="004919FB" w:rsidP="006267CB">
      <w:pPr>
        <w:shd w:val="clear" w:color="auto" w:fill="FFFFFF"/>
        <w:spacing w:line="276" w:lineRule="auto"/>
        <w:jc w:val="both"/>
        <w:rPr>
          <w:rFonts w:ascii="Arial" w:hAnsi="Arial" w:cs="Arial"/>
        </w:rPr>
      </w:pPr>
      <w:r w:rsidRPr="004919FB">
        <w:rPr>
          <w:rFonts w:ascii="Arial" w:hAnsi="Arial" w:cs="Arial"/>
        </w:rPr>
        <w:t>Bil je dejaven član številnih strokovnih komisij, združenj in uredniških odborov ter dolgoletni predsednik Skupnosti strojnih šol Slovenije. Zelo pomembno vlogo je imel pri uvajanju vajeništva ter prenovi učnih programov srednjega in višjega strokovnega izobraževanja. Njegovo delo temelji na vključevanju delodajalcev v izobraževanje ter na spodbujanju kakovostnega strokovnega razvoja. K razvoju vajeniškega modela poklicnega izobraževanja je pomembno prispeval tudi s svojim znanstvenoraziskovalnim delom.</w:t>
      </w:r>
    </w:p>
    <w:p w14:paraId="5015006F" w14:textId="77777777" w:rsidR="004919FB" w:rsidRPr="004919FB" w:rsidRDefault="004919FB" w:rsidP="006267CB">
      <w:pPr>
        <w:shd w:val="clear" w:color="auto" w:fill="FFFFFF"/>
        <w:spacing w:line="276" w:lineRule="auto"/>
        <w:jc w:val="both"/>
        <w:rPr>
          <w:rFonts w:ascii="Arial" w:hAnsi="Arial" w:cs="Arial"/>
        </w:rPr>
      </w:pPr>
      <w:r w:rsidRPr="004919FB">
        <w:rPr>
          <w:rFonts w:ascii="Arial" w:hAnsi="Arial" w:cs="Arial"/>
        </w:rPr>
        <w:t xml:space="preserve">Za svoje delovanje je prejel številna priznanja, med njimi </w:t>
      </w:r>
      <w:proofErr w:type="spellStart"/>
      <w:r w:rsidRPr="004919FB">
        <w:rPr>
          <w:rFonts w:ascii="Arial" w:hAnsi="Arial" w:cs="Arial"/>
        </w:rPr>
        <w:t>primus</w:t>
      </w:r>
      <w:proofErr w:type="spellEnd"/>
      <w:r w:rsidRPr="004919FB">
        <w:rPr>
          <w:rFonts w:ascii="Arial" w:hAnsi="Arial" w:cs="Arial"/>
        </w:rPr>
        <w:t xml:space="preserve"> – zaslužni ravnatelj in priznanje Ministrstva za okolje Češke republike. Njegov vpliv presega lokalno okolje, saj je zgled dobre prakse tudi v mednarodnem prostoru. </w:t>
      </w:r>
    </w:p>
    <w:p w14:paraId="355DD810" w14:textId="40962199" w:rsidR="004919FB" w:rsidRPr="004919FB" w:rsidRDefault="004919FB" w:rsidP="006267CB">
      <w:pPr>
        <w:shd w:val="clear" w:color="auto" w:fill="FFFFFF"/>
        <w:spacing w:line="276" w:lineRule="auto"/>
        <w:jc w:val="both"/>
        <w:rPr>
          <w:rFonts w:ascii="Arial" w:hAnsi="Arial" w:cs="Arial"/>
        </w:rPr>
      </w:pPr>
      <w:r w:rsidRPr="004919FB">
        <w:rPr>
          <w:rFonts w:ascii="Arial" w:hAnsi="Arial" w:cs="Arial"/>
        </w:rPr>
        <w:t>Dr.</w:t>
      </w:r>
      <w:r>
        <w:rPr>
          <w:rFonts w:ascii="Arial" w:hAnsi="Arial" w:cs="Arial"/>
        </w:rPr>
        <w:t xml:space="preserve"> </w:t>
      </w:r>
      <w:r w:rsidRPr="004919FB">
        <w:rPr>
          <w:rFonts w:ascii="Arial" w:hAnsi="Arial" w:cs="Arial"/>
        </w:rPr>
        <w:t xml:space="preserve">Martina Pivka sodelavci in vsi, ki z njim sodelujejo, visoko cenijo kot vrhunskega strokovnjaka na področju šolstva, pa tudi kot človeka, ki zna prisluhniti in pomagati. </w:t>
      </w:r>
    </w:p>
    <w:p w14:paraId="6C36A6A4" w14:textId="77777777" w:rsidR="004919FB" w:rsidRDefault="004919FB" w:rsidP="006267CB">
      <w:pPr>
        <w:spacing w:line="276" w:lineRule="auto"/>
        <w:rPr>
          <w:rFonts w:ascii="Arial" w:hAnsi="Arial" w:cs="Arial"/>
        </w:rPr>
      </w:pPr>
    </w:p>
    <w:p w14:paraId="31E310FD" w14:textId="77777777" w:rsidR="004919FB" w:rsidRPr="004919FB" w:rsidRDefault="004919FB" w:rsidP="006267CB">
      <w:pPr>
        <w:spacing w:line="276" w:lineRule="auto"/>
        <w:rPr>
          <w:rFonts w:ascii="Arial" w:hAnsi="Arial" w:cs="Arial"/>
        </w:rPr>
      </w:pPr>
    </w:p>
    <w:p w14:paraId="6F859B68" w14:textId="351986AB" w:rsidR="004919FB" w:rsidRDefault="004919FB" w:rsidP="006267CB">
      <w:pPr>
        <w:spacing w:line="276" w:lineRule="auto"/>
        <w:rPr>
          <w:rFonts w:ascii="Arial" w:hAnsi="Arial" w:cs="Arial"/>
        </w:rPr>
      </w:pPr>
      <w:r w:rsidRPr="004919FB">
        <w:rPr>
          <w:rFonts w:ascii="Arial" w:hAnsi="Arial" w:cs="Arial"/>
          <w:b/>
        </w:rPr>
        <w:t>VIOLETA STEFANOVIK</w:t>
      </w:r>
      <w:r w:rsidRPr="004919FB">
        <w:rPr>
          <w:rFonts w:ascii="Arial" w:hAnsi="Arial" w:cs="Arial"/>
        </w:rPr>
        <w:t xml:space="preserve"> </w:t>
      </w:r>
    </w:p>
    <w:p w14:paraId="372604BE" w14:textId="77777777" w:rsidR="006267CB" w:rsidRPr="006267CB" w:rsidRDefault="006267CB" w:rsidP="006267CB">
      <w:pPr>
        <w:spacing w:line="276" w:lineRule="auto"/>
        <w:rPr>
          <w:rFonts w:ascii="Arial" w:hAnsi="Arial" w:cs="Arial"/>
        </w:rPr>
      </w:pPr>
      <w:r w:rsidRPr="006267CB">
        <w:rPr>
          <w:rFonts w:ascii="Arial" w:hAnsi="Arial" w:cs="Arial"/>
          <w:u w:val="single"/>
        </w:rPr>
        <w:t>(nagrada za življenjsko delo)</w:t>
      </w:r>
    </w:p>
    <w:p w14:paraId="37F7C3F9" w14:textId="77777777" w:rsidR="006267CB" w:rsidRPr="004919FB" w:rsidRDefault="006267CB" w:rsidP="006267CB">
      <w:pPr>
        <w:spacing w:line="276" w:lineRule="auto"/>
        <w:rPr>
          <w:rFonts w:ascii="Arial" w:hAnsi="Arial" w:cs="Arial"/>
        </w:rPr>
      </w:pPr>
    </w:p>
    <w:p w14:paraId="73A7EA9A" w14:textId="77777777" w:rsidR="004919FB" w:rsidRPr="004919FB" w:rsidRDefault="004919FB" w:rsidP="006267CB">
      <w:pPr>
        <w:spacing w:line="276" w:lineRule="auto"/>
        <w:rPr>
          <w:rFonts w:ascii="Arial" w:hAnsi="Arial" w:cs="Arial"/>
        </w:rPr>
      </w:pPr>
      <w:r w:rsidRPr="004919FB">
        <w:rPr>
          <w:rFonts w:ascii="Arial" w:hAnsi="Arial" w:cs="Arial"/>
        </w:rPr>
        <w:t>Violeta Stefanovik je z letošnjim septembrom na Osnovni šoli Franceta Bevka v Ljubljani končala 40-letno delo učiteljice kemije ter tehnike in tehnologije, pri katerem je z zavzetostjo, strokovnostjo in inovativnostjo presegala običajne okvire pedagoškega dela. Številni učenci so pod njenim mentorstvom dosegli odlične rezultate na državnih tekmovanjih. Bila je mentorica pri raziskovalnem projektu sedmih držav o onesnaževanju z živim srebrom, raziskovalnih nalogah za srečanja mladih raziskovalcev Slovenije ter organizatorica raziskovalnih taborov s področja kemije za nadarjene osnovnošolce in izvajalka raziskovalnih interesnih dejavnosti za najmlajše.</w:t>
      </w:r>
    </w:p>
    <w:p w14:paraId="0BDFFFAC" w14:textId="77777777" w:rsidR="004919FB" w:rsidRPr="004919FB" w:rsidRDefault="004919FB" w:rsidP="006267CB">
      <w:pPr>
        <w:spacing w:line="276" w:lineRule="auto"/>
        <w:rPr>
          <w:rFonts w:ascii="Arial" w:hAnsi="Arial" w:cs="Arial"/>
        </w:rPr>
      </w:pPr>
      <w:r w:rsidRPr="004919FB">
        <w:rPr>
          <w:rFonts w:ascii="Arial" w:hAnsi="Arial" w:cs="Arial"/>
        </w:rPr>
        <w:t>Kot članica različnih komisij, v okviru projektov in raziskav ter s prispevki, predavanji in mentorstvom študentom je sodelovala z različnimi institucijami: Pedagoško fakulteto Univerze v Ljubljani, Zavodom Republike Slovenije za šolstvo, Državnim izpitnim centrom, Zvezo organizacij za tehnično kulturo Slovenije, Centrom za poklicno izobraževanje in RTV Slovenija. Je avtorica učnih gradiv ter recenzentka učbenikov in drugih gradiv s področja kemije.</w:t>
      </w:r>
    </w:p>
    <w:p w14:paraId="2B60285A" w14:textId="77777777" w:rsidR="004919FB" w:rsidRPr="004919FB" w:rsidRDefault="004919FB" w:rsidP="006267CB">
      <w:pPr>
        <w:spacing w:line="276" w:lineRule="auto"/>
        <w:rPr>
          <w:rFonts w:ascii="Arial" w:hAnsi="Arial" w:cs="Arial"/>
        </w:rPr>
      </w:pPr>
      <w:r w:rsidRPr="004919FB">
        <w:rPr>
          <w:rFonts w:ascii="Arial" w:hAnsi="Arial" w:cs="Arial"/>
        </w:rPr>
        <w:lastRenderedPageBreak/>
        <w:t xml:space="preserve">Posebno pozornost je namenjala učencem s posebnimi potrebami, pri katerih je znala vzbuditi zanimanje za naravoslovje, s čimer je prispevala k </w:t>
      </w:r>
      <w:proofErr w:type="spellStart"/>
      <w:r w:rsidRPr="004919FB">
        <w:rPr>
          <w:rFonts w:ascii="Arial" w:hAnsi="Arial" w:cs="Arial"/>
        </w:rPr>
        <w:t>inkluzivnosti</w:t>
      </w:r>
      <w:proofErr w:type="spellEnd"/>
      <w:r w:rsidRPr="004919FB">
        <w:rPr>
          <w:rFonts w:ascii="Arial" w:hAnsi="Arial" w:cs="Arial"/>
        </w:rPr>
        <w:t xml:space="preserve"> in enakim možnostim v izobraževanju. </w:t>
      </w:r>
    </w:p>
    <w:p w14:paraId="22F8C762" w14:textId="77777777" w:rsidR="004919FB" w:rsidRPr="004919FB" w:rsidRDefault="004919FB" w:rsidP="006267CB">
      <w:pPr>
        <w:spacing w:line="276" w:lineRule="auto"/>
        <w:rPr>
          <w:rFonts w:ascii="Arial" w:hAnsi="Arial" w:cs="Arial"/>
        </w:rPr>
      </w:pPr>
      <w:r w:rsidRPr="004919FB">
        <w:rPr>
          <w:rFonts w:ascii="Arial" w:hAnsi="Arial" w:cs="Arial"/>
        </w:rPr>
        <w:t>Delo Violete Stefanovik je pustilo pomemben pečat v slovenskem šolskem prostoru. S svojimi inovativnimi metodami je prispevala k večji kakovosti pouka kemije in spodbujanju znanstvene radovednosti med mladimi.</w:t>
      </w:r>
    </w:p>
    <w:p w14:paraId="2CB8ECAD" w14:textId="77777777" w:rsidR="004919FB" w:rsidRPr="004919FB" w:rsidRDefault="004919FB" w:rsidP="006267CB">
      <w:pPr>
        <w:spacing w:line="276" w:lineRule="auto"/>
        <w:rPr>
          <w:rFonts w:ascii="Arial" w:hAnsi="Arial" w:cs="Arial"/>
          <w:color w:val="2C363A"/>
          <w:shd w:val="clear" w:color="auto" w:fill="FFFFFF"/>
        </w:rPr>
      </w:pPr>
    </w:p>
    <w:p w14:paraId="1CDD20B0" w14:textId="77777777" w:rsidR="004919FB" w:rsidRPr="004919FB" w:rsidRDefault="004919FB" w:rsidP="006267CB">
      <w:pPr>
        <w:spacing w:line="276" w:lineRule="auto"/>
        <w:rPr>
          <w:rFonts w:ascii="Arial" w:hAnsi="Arial" w:cs="Arial"/>
        </w:rPr>
      </w:pPr>
    </w:p>
    <w:p w14:paraId="1DDE809B" w14:textId="77777777" w:rsidR="004919FB" w:rsidRPr="004919FB" w:rsidRDefault="004919FB" w:rsidP="006267CB">
      <w:pPr>
        <w:spacing w:after="1326" w:line="276" w:lineRule="auto"/>
        <w:ind w:right="418"/>
        <w:jc w:val="both"/>
        <w:rPr>
          <w:rFonts w:ascii="Arial" w:eastAsia="Times New Roman" w:hAnsi="Arial" w:cs="Arial"/>
          <w:color w:val="000000"/>
          <w:lang w:eastAsia="sl-SI"/>
        </w:rPr>
      </w:pPr>
    </w:p>
    <w:p w14:paraId="7BF88CF3" w14:textId="77777777" w:rsidR="004919FB" w:rsidRPr="004919FB" w:rsidRDefault="004919FB" w:rsidP="006267CB">
      <w:pPr>
        <w:spacing w:line="276" w:lineRule="auto"/>
        <w:rPr>
          <w:rFonts w:ascii="Arial" w:hAnsi="Arial" w:cs="Arial"/>
        </w:rPr>
      </w:pPr>
    </w:p>
    <w:p w14:paraId="0B22875D" w14:textId="77777777" w:rsidR="004919FB" w:rsidRPr="004919FB" w:rsidRDefault="004919FB" w:rsidP="006267CB">
      <w:pPr>
        <w:spacing w:line="276" w:lineRule="auto"/>
        <w:jc w:val="both"/>
        <w:rPr>
          <w:rFonts w:ascii="Arial" w:hAnsi="Arial" w:cs="Arial"/>
          <w:snapToGrid w:val="0"/>
          <w:color w:val="000000" w:themeColor="text1"/>
        </w:rPr>
      </w:pPr>
    </w:p>
    <w:p w14:paraId="32BB4479" w14:textId="77777777" w:rsidR="004919FB" w:rsidRPr="004919FB" w:rsidRDefault="004919FB" w:rsidP="006267CB">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eastAsia="Calibri" w:hAnsi="Arial" w:cs="Arial"/>
        </w:rPr>
      </w:pPr>
    </w:p>
    <w:p w14:paraId="553E9E90" w14:textId="77777777" w:rsidR="004919FB" w:rsidRPr="004919FB" w:rsidRDefault="004919FB" w:rsidP="006267CB">
      <w:pPr>
        <w:spacing w:line="276" w:lineRule="auto"/>
        <w:rPr>
          <w:rFonts w:ascii="Arial" w:hAnsi="Arial" w:cs="Arial"/>
        </w:rPr>
      </w:pPr>
    </w:p>
    <w:p w14:paraId="6F9B92F4" w14:textId="77777777" w:rsidR="004919FB" w:rsidRPr="004919FB" w:rsidRDefault="004919FB" w:rsidP="006267CB">
      <w:pPr>
        <w:spacing w:line="276" w:lineRule="auto"/>
        <w:rPr>
          <w:rFonts w:ascii="Arial" w:hAnsi="Arial" w:cs="Arial"/>
        </w:rPr>
      </w:pPr>
    </w:p>
    <w:p w14:paraId="2D8DA737" w14:textId="77777777" w:rsidR="004919FB" w:rsidRPr="004919FB" w:rsidRDefault="004919FB" w:rsidP="006267CB">
      <w:pPr>
        <w:spacing w:line="276" w:lineRule="auto"/>
        <w:rPr>
          <w:rFonts w:ascii="Arial" w:hAnsi="Arial" w:cs="Arial"/>
        </w:rPr>
      </w:pPr>
    </w:p>
    <w:p w14:paraId="2E54C704" w14:textId="77777777" w:rsidR="004919FB" w:rsidRPr="004919FB" w:rsidRDefault="004919FB" w:rsidP="006267CB">
      <w:pPr>
        <w:spacing w:line="276" w:lineRule="auto"/>
        <w:rPr>
          <w:rFonts w:ascii="Arial" w:hAnsi="Arial" w:cs="Arial"/>
        </w:rPr>
      </w:pPr>
    </w:p>
    <w:p w14:paraId="41372D8C" w14:textId="77777777" w:rsidR="004919FB" w:rsidRPr="004919FB" w:rsidRDefault="004919FB" w:rsidP="006267CB">
      <w:pPr>
        <w:spacing w:line="276" w:lineRule="auto"/>
        <w:rPr>
          <w:rFonts w:ascii="Arial" w:hAnsi="Arial" w:cs="Arial"/>
        </w:rPr>
      </w:pPr>
    </w:p>
    <w:sectPr w:rsidR="004919FB" w:rsidRPr="00491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FB"/>
    <w:rsid w:val="004919FB"/>
    <w:rsid w:val="006267CB"/>
    <w:rsid w:val="00776DE0"/>
    <w:rsid w:val="00920DE3"/>
    <w:rsid w:val="00984128"/>
    <w:rsid w:val="00987B95"/>
    <w:rsid w:val="009A2467"/>
    <w:rsid w:val="00DB253D"/>
    <w:rsid w:val="00DC5E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C341"/>
  <w15:chartTrackingRefBased/>
  <w15:docId w15:val="{E88B5A48-7955-4EA1-9767-7D71946E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9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9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919F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919F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919F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919F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919F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919F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919F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919F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919F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919F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919F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919F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919F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919F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919F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919FB"/>
    <w:rPr>
      <w:rFonts w:eastAsiaTheme="majorEastAsia" w:cstheme="majorBidi"/>
      <w:color w:val="272727" w:themeColor="text1" w:themeTint="D8"/>
    </w:rPr>
  </w:style>
  <w:style w:type="paragraph" w:styleId="Naslov">
    <w:name w:val="Title"/>
    <w:basedOn w:val="Navaden"/>
    <w:next w:val="Navaden"/>
    <w:link w:val="NaslovZnak"/>
    <w:uiPriority w:val="10"/>
    <w:qFormat/>
    <w:rsid w:val="0049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919F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919F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919F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919FB"/>
    <w:pPr>
      <w:spacing w:before="160"/>
      <w:jc w:val="center"/>
    </w:pPr>
    <w:rPr>
      <w:i/>
      <w:iCs/>
      <w:color w:val="404040" w:themeColor="text1" w:themeTint="BF"/>
    </w:rPr>
  </w:style>
  <w:style w:type="character" w:customStyle="1" w:styleId="CitatZnak">
    <w:name w:val="Citat Znak"/>
    <w:basedOn w:val="Privzetapisavaodstavka"/>
    <w:link w:val="Citat"/>
    <w:uiPriority w:val="29"/>
    <w:rsid w:val="004919FB"/>
    <w:rPr>
      <w:i/>
      <w:iCs/>
      <w:color w:val="404040" w:themeColor="text1" w:themeTint="BF"/>
    </w:rPr>
  </w:style>
  <w:style w:type="paragraph" w:styleId="Odstavekseznama">
    <w:name w:val="List Paragraph"/>
    <w:basedOn w:val="Navaden"/>
    <w:uiPriority w:val="34"/>
    <w:qFormat/>
    <w:rsid w:val="004919FB"/>
    <w:pPr>
      <w:ind w:left="720"/>
      <w:contextualSpacing/>
    </w:pPr>
  </w:style>
  <w:style w:type="character" w:styleId="Intenzivenpoudarek">
    <w:name w:val="Intense Emphasis"/>
    <w:basedOn w:val="Privzetapisavaodstavka"/>
    <w:uiPriority w:val="21"/>
    <w:qFormat/>
    <w:rsid w:val="004919FB"/>
    <w:rPr>
      <w:i/>
      <w:iCs/>
      <w:color w:val="0F4761" w:themeColor="accent1" w:themeShade="BF"/>
    </w:rPr>
  </w:style>
  <w:style w:type="paragraph" w:styleId="Intenzivencitat">
    <w:name w:val="Intense Quote"/>
    <w:basedOn w:val="Navaden"/>
    <w:next w:val="Navaden"/>
    <w:link w:val="IntenzivencitatZnak"/>
    <w:uiPriority w:val="30"/>
    <w:qFormat/>
    <w:rsid w:val="0049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919FB"/>
    <w:rPr>
      <w:i/>
      <w:iCs/>
      <w:color w:val="0F4761" w:themeColor="accent1" w:themeShade="BF"/>
    </w:rPr>
  </w:style>
  <w:style w:type="character" w:styleId="Intenzivensklic">
    <w:name w:val="Intense Reference"/>
    <w:basedOn w:val="Privzetapisavaodstavka"/>
    <w:uiPriority w:val="32"/>
    <w:qFormat/>
    <w:rsid w:val="004919FB"/>
    <w:rPr>
      <w:b/>
      <w:bCs/>
      <w:smallCaps/>
      <w:color w:val="0F4761" w:themeColor="accent1" w:themeShade="BF"/>
      <w:spacing w:val="5"/>
    </w:rPr>
  </w:style>
  <w:style w:type="paragraph" w:styleId="Navadensplet">
    <w:name w:val="Normal (Web)"/>
    <w:basedOn w:val="Navaden"/>
    <w:uiPriority w:val="99"/>
    <w:semiHidden/>
    <w:unhideWhenUsed/>
    <w:rsid w:val="004919F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2483</Words>
  <Characters>14155</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Petrač Barborič</dc:creator>
  <cp:keywords/>
  <dc:description/>
  <cp:lastModifiedBy>Erna Petrač Barborič</cp:lastModifiedBy>
  <cp:revision>2</cp:revision>
  <dcterms:created xsi:type="dcterms:W3CDTF">2025-09-10T11:54:00Z</dcterms:created>
  <dcterms:modified xsi:type="dcterms:W3CDTF">2025-09-29T09:01:00Z</dcterms:modified>
</cp:coreProperties>
</file>