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37A17" w14:textId="15FC56F7" w:rsidR="00AF4104" w:rsidRDefault="00711A3C" w:rsidP="00B84AC0">
      <w:pPr>
        <w:spacing w:after="0" w:line="360" w:lineRule="atLeast"/>
        <w:jc w:val="center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Popravek priloge 10. </w:t>
      </w:r>
      <w:r w:rsidRPr="00711A3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OBRAČUN SSE </w:t>
      </w: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za zunanje strokovnjake in 11. </w:t>
      </w:r>
      <w:r w:rsidRPr="00711A3C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OBRAČUN SSE</w:t>
      </w:r>
      <w:r w:rsidRPr="000C4E9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t>za oblikovanje multiplikatorja</w:t>
      </w:r>
    </w:p>
    <w:p w14:paraId="0BC0F7C7" w14:textId="23DB7DD5" w:rsidR="00B84AC0" w:rsidRPr="00AF4104" w:rsidRDefault="00AF4104" w:rsidP="00AF4104">
      <w:pPr>
        <w:spacing w:after="0" w:line="360" w:lineRule="atLeast"/>
        <w:jc w:val="center"/>
        <w:rPr>
          <w:rFonts w:ascii="Arial" w:eastAsia="Times New Roman" w:hAnsi="Arial" w:cs="Arial"/>
          <w:b/>
          <w:bCs/>
          <w:sz w:val="18"/>
          <w:szCs w:val="18"/>
          <w:lang w:eastAsia="sl-SI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sl-SI"/>
        </w:rPr>
        <w:t xml:space="preserve">javnega razpisa </w:t>
      </w:r>
      <w:r w:rsidR="00B84AC0" w:rsidRPr="005F7DFA">
        <w:rPr>
          <w:rFonts w:ascii="Arial" w:eastAsia="Times New Roman" w:hAnsi="Arial" w:cs="Arial"/>
          <w:b/>
          <w:color w:val="000000"/>
          <w:sz w:val="18"/>
          <w:szCs w:val="18"/>
          <w:lang w:eastAsia="sl-SI"/>
        </w:rPr>
        <w:t>»</w:t>
      </w:r>
      <w:r w:rsidR="00B84AC0" w:rsidRPr="00B84AC0">
        <w:rPr>
          <w:rFonts w:ascii="Arial" w:eastAsia="Times New Roman" w:hAnsi="Arial" w:cs="Arial"/>
          <w:b/>
          <w:bCs/>
          <w:sz w:val="18"/>
          <w:szCs w:val="18"/>
          <w:lang w:eastAsia="sl-SI"/>
        </w:rPr>
        <w:t>Inovativne in prožne oblike poučevanja in učenja</w:t>
      </w:r>
      <w:r w:rsidR="00B84AC0" w:rsidRPr="005F7DFA">
        <w:rPr>
          <w:rFonts w:ascii="Arial" w:eastAsia="Times New Roman" w:hAnsi="Arial" w:cs="Arial"/>
          <w:b/>
          <w:color w:val="000000"/>
          <w:sz w:val="18"/>
          <w:szCs w:val="18"/>
          <w:lang w:eastAsia="sl-SI"/>
        </w:rPr>
        <w:t>«</w:t>
      </w:r>
      <w:r w:rsidR="00B84AC0" w:rsidRPr="00B84AC0">
        <w:rPr>
          <w:rFonts w:ascii="Arial" w:eastAsia="Times New Roman" w:hAnsi="Arial" w:cs="Arial"/>
          <w:b/>
          <w:color w:val="000000"/>
          <w:sz w:val="18"/>
          <w:szCs w:val="18"/>
          <w:lang w:eastAsia="sl-SI"/>
        </w:rPr>
        <w:t>,</w:t>
      </w:r>
    </w:p>
    <w:p w14:paraId="04EE4B30" w14:textId="0F290402" w:rsidR="00B84AC0" w:rsidRPr="00B84AC0" w:rsidRDefault="00B84AC0" w:rsidP="00B84AC0">
      <w:pPr>
        <w:spacing w:after="0" w:line="360" w:lineRule="atLeast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sl-SI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sl-SI"/>
        </w:rPr>
        <w:t>o</w:t>
      </w:r>
      <w:r w:rsidRPr="00B84AC0">
        <w:rPr>
          <w:rFonts w:ascii="Arial" w:eastAsia="Times New Roman" w:hAnsi="Arial" w:cs="Arial"/>
          <w:b/>
          <w:color w:val="000000"/>
          <w:sz w:val="18"/>
          <w:szCs w:val="18"/>
          <w:lang w:eastAsia="sl-SI"/>
        </w:rPr>
        <w:t>bjavljenega v Uradnem listu RS, št. 43/18</w:t>
      </w:r>
      <w:r w:rsidR="00711A3C">
        <w:rPr>
          <w:rFonts w:ascii="Arial" w:eastAsia="Times New Roman" w:hAnsi="Arial" w:cs="Arial"/>
          <w:b/>
          <w:color w:val="000000"/>
          <w:sz w:val="18"/>
          <w:szCs w:val="18"/>
          <w:lang w:eastAsia="sl-SI"/>
        </w:rPr>
        <w:t>,</w:t>
      </w:r>
      <w:r w:rsidRPr="00B84AC0">
        <w:rPr>
          <w:rFonts w:ascii="Arial" w:eastAsia="Times New Roman" w:hAnsi="Arial" w:cs="Arial"/>
          <w:b/>
          <w:color w:val="000000"/>
          <w:sz w:val="18"/>
          <w:szCs w:val="18"/>
          <w:lang w:eastAsia="sl-SI"/>
        </w:rPr>
        <w:t xml:space="preserve"> z dne 22. 6. 2018</w:t>
      </w:r>
      <w:r w:rsidR="00711A3C">
        <w:rPr>
          <w:rFonts w:ascii="Arial" w:eastAsia="Times New Roman" w:hAnsi="Arial" w:cs="Arial"/>
          <w:b/>
          <w:color w:val="000000"/>
          <w:sz w:val="18"/>
          <w:szCs w:val="18"/>
          <w:lang w:eastAsia="sl-SI"/>
        </w:rPr>
        <w:t xml:space="preserve"> in </w:t>
      </w:r>
      <w:r w:rsidR="00711A3C" w:rsidRPr="00711A3C">
        <w:rPr>
          <w:rFonts w:ascii="Arial" w:eastAsia="Times New Roman" w:hAnsi="Arial" w:cs="Arial"/>
          <w:b/>
          <w:color w:val="000000"/>
          <w:sz w:val="18"/>
          <w:szCs w:val="18"/>
          <w:lang w:eastAsia="sl-SI"/>
        </w:rPr>
        <w:t xml:space="preserve">št. </w:t>
      </w:r>
      <w:hyperlink r:id="rId7" w:tgtFrame="_blank" w:history="1">
        <w:r w:rsidR="00711A3C" w:rsidRPr="00711A3C">
          <w:rPr>
            <w:rFonts w:ascii="Arial" w:eastAsia="Times New Roman" w:hAnsi="Arial" w:cs="Arial"/>
            <w:b/>
            <w:color w:val="000000"/>
            <w:sz w:val="18"/>
            <w:szCs w:val="18"/>
            <w:lang w:eastAsia="sl-SI"/>
          </w:rPr>
          <w:t>57/18, z dne 24. 8. 2018</w:t>
        </w:r>
      </w:hyperlink>
      <w:r w:rsidR="000F3EA5">
        <w:rPr>
          <w:rFonts w:ascii="Arial" w:eastAsia="Times New Roman" w:hAnsi="Arial" w:cs="Arial"/>
          <w:b/>
          <w:color w:val="000000"/>
          <w:sz w:val="18"/>
          <w:szCs w:val="18"/>
          <w:lang w:eastAsia="sl-SI"/>
        </w:rPr>
        <w:t xml:space="preserve"> (javni razpis)</w:t>
      </w:r>
      <w:bookmarkStart w:id="0" w:name="_GoBack"/>
      <w:bookmarkEnd w:id="0"/>
    </w:p>
    <w:p w14:paraId="44C72543" w14:textId="77777777" w:rsidR="00B84AC0" w:rsidRDefault="00B84AC0" w:rsidP="00B84AC0">
      <w:pPr>
        <w:spacing w:after="0" w:line="36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14:paraId="26ED575B" w14:textId="22CCB27A" w:rsidR="00B84AC0" w:rsidRDefault="00B84AC0" w:rsidP="00B84AC0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Republika Slovenija, Ministrstvo za izobraževanje, znanost in šport, Masarykova 16, Ljubljana, objavlja spremembo </w:t>
      </w:r>
      <w:r w:rsidR="000C4E9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v</w:t>
      </w:r>
      <w:r w:rsidR="000C4E95" w:rsidRPr="000C4E9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obrazcu OBRAČUN SSE </w:t>
      </w:r>
      <w:r w:rsidR="00711A3C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za zunanje strokovnjake in </w:t>
      </w:r>
      <w:r w:rsidR="00711A3C" w:rsidRPr="000C4E9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OBRAČUN SSE </w:t>
      </w:r>
      <w:r w:rsidR="00711A3C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za oblikovanje multiplikatorja</w:t>
      </w:r>
      <w:r w:rsidR="000C4E9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.</w:t>
      </w:r>
    </w:p>
    <w:p w14:paraId="64CFDE03" w14:textId="77777777" w:rsidR="00A57701" w:rsidRDefault="00A57701" w:rsidP="00B84AC0">
      <w:pPr>
        <w:spacing w:after="0" w:line="3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14:paraId="4EB5EF6F" w14:textId="10E07D06" w:rsidR="00A20C90" w:rsidRPr="00A20C90" w:rsidRDefault="000C4E95" w:rsidP="000C4E95">
      <w:pPr>
        <w:spacing w:line="360" w:lineRule="auto"/>
        <w:jc w:val="both"/>
      </w:pPr>
      <w:r w:rsidRPr="000C4E9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V obrazcu </w:t>
      </w:r>
      <w:r w:rsidR="00A20C90" w:rsidRPr="000C4E9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OBRAČUN SSE </w:t>
      </w:r>
      <w:r w:rsidR="00A20C90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za zunanje strokovnjake, ki je priloga 10</w:t>
      </w:r>
      <w:r w:rsidRPr="000C4E9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. javnega razpisa</w:t>
      </w:r>
      <w:r w:rsidR="00A20C90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in </w:t>
      </w:r>
      <w:r w:rsidR="00EB7334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obrazcu </w:t>
      </w:r>
      <w:r w:rsidR="00A20C90" w:rsidRPr="000C4E9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OBRAČUN SSE </w:t>
      </w:r>
      <w:r w:rsidR="00A20C90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za oblikovanje multiplikatorja, ki je priloga 11</w:t>
      </w:r>
      <w:r w:rsidR="00A20C90" w:rsidRPr="000C4E9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. javnega razpisa</w:t>
      </w:r>
      <w:r w:rsidRPr="000C4E9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, se </w:t>
      </w:r>
      <w:r w:rsidR="00A20C90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popravi formula izračuna potni stroški, in sicer za razdaljo daljšo od 8.000 km, ki mora biti zapisana na način:</w:t>
      </w:r>
      <w:r w:rsidR="00A20C90" w:rsidRPr="00A20C90">
        <w:t xml:space="preserve"> </w:t>
      </w:r>
      <w:r w:rsidR="00A20C90" w:rsidRPr="00A20C90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=IF(AND(J23&lt;100);0;IF(AND(J23&gt;=100;J23&lt;=499);180;IF(AND(J23&gt;=500;J23&lt;=1999);275;IF(AND(J23&gt;=2000;J23&lt;=2999);360;IF(AND(J23&gt;=3000;J23&lt;=3999);530;IF(AND(J23&gt;=4000;J23</w:t>
      </w:r>
      <w:r w:rsidR="00A20C90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&lt;=7999);820;IF(AND(J23&gt;=8000);1</w:t>
      </w:r>
      <w:r w:rsidR="00A20C90" w:rsidRPr="00A20C90">
        <w:rPr>
          <w:rFonts w:ascii="Arial" w:eastAsia="Times New Roman" w:hAnsi="Arial" w:cs="Arial"/>
          <w:color w:val="FF0000"/>
          <w:sz w:val="18"/>
          <w:szCs w:val="18"/>
          <w:lang w:eastAsia="sl-SI"/>
        </w:rPr>
        <w:t>3</w:t>
      </w:r>
      <w:r w:rsidR="00A20C90" w:rsidRPr="00A20C90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00)))))))</w:t>
      </w:r>
      <w:r w:rsidR="00A20C90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. Ob vnosu razdalje daljše od 8.000 km v </w:t>
      </w:r>
      <w:r w:rsidR="00A20C90" w:rsidRPr="000C4E9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OBRAČUN SSE</w:t>
      </w:r>
      <w:r w:rsidR="00C261BB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, stolpec Potni stroški, se mora</w:t>
      </w:r>
      <w:r w:rsidR="00A20C90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izpisati </w:t>
      </w:r>
      <w:r w:rsidR="00D05EB0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upravičena </w:t>
      </w:r>
      <w:r w:rsidR="00A20C90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vrednost 1.300,00 eur (in ne 1.100,00 eur, kot v dokumentu ob objavi</w:t>
      </w:r>
      <w:r w:rsidR="000F3EA5">
        <w:rPr>
          <w:rFonts w:ascii="Arial" w:eastAsia="Times New Roman" w:hAnsi="Arial" w:cs="Arial"/>
          <w:color w:val="000000"/>
          <w:sz w:val="18"/>
          <w:szCs w:val="18"/>
          <w:lang w:eastAsia="sl-SI"/>
        </w:rPr>
        <w:t xml:space="preserve"> javnega razpisa</w:t>
      </w:r>
      <w:r w:rsidR="00A20C90">
        <w:rPr>
          <w:rFonts w:ascii="Arial" w:eastAsia="Times New Roman" w:hAnsi="Arial" w:cs="Arial"/>
          <w:color w:val="000000"/>
          <w:sz w:val="18"/>
          <w:szCs w:val="18"/>
          <w:lang w:eastAsia="sl-SI"/>
        </w:rPr>
        <w:t>).</w:t>
      </w:r>
    </w:p>
    <w:p w14:paraId="5853D4FC" w14:textId="77777777" w:rsidR="00F479DA" w:rsidRDefault="00F479DA" w:rsidP="00B84AC0">
      <w:pPr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14:paraId="231EAF53" w14:textId="77777777" w:rsidR="00F479DA" w:rsidRDefault="00F479DA" w:rsidP="00B84AC0">
      <w:pPr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sl-SI"/>
        </w:rPr>
        <w:t>Številka: 5442-163/2017</w:t>
      </w:r>
    </w:p>
    <w:p w14:paraId="6B38CC94" w14:textId="77777777" w:rsidR="00F479DA" w:rsidRDefault="00F479DA" w:rsidP="00B84AC0">
      <w:pPr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14:paraId="46BFAD44" w14:textId="77777777" w:rsidR="00082BCF" w:rsidRDefault="00082BCF" w:rsidP="00B84AC0">
      <w:pPr>
        <w:rPr>
          <w:rFonts w:ascii="Arial" w:eastAsia="Times New Roman" w:hAnsi="Arial" w:cs="Arial"/>
          <w:color w:val="000000"/>
          <w:sz w:val="18"/>
          <w:szCs w:val="18"/>
          <w:lang w:eastAsia="sl-SI"/>
        </w:rPr>
      </w:pPr>
    </w:p>
    <w:p w14:paraId="29069790" w14:textId="77777777" w:rsidR="00371D12" w:rsidRDefault="00371D12" w:rsidP="00371D12">
      <w:pPr>
        <w:autoSpaceDE w:val="0"/>
        <w:autoSpaceDN w:val="0"/>
        <w:adjustRightInd w:val="0"/>
        <w:ind w:left="3600" w:firstLine="720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Ministrstvo za izobraževanje, znanost in šport</w:t>
      </w:r>
    </w:p>
    <w:p w14:paraId="01E70054" w14:textId="5C119178" w:rsidR="00F479DA" w:rsidRPr="00B84AC0" w:rsidRDefault="00F479DA" w:rsidP="00371D12"/>
    <w:sectPr w:rsidR="00F479DA" w:rsidRPr="00B84AC0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B3D86" w14:textId="77777777" w:rsidR="00A20C90" w:rsidRDefault="00A20C90">
      <w:r>
        <w:separator/>
      </w:r>
    </w:p>
  </w:endnote>
  <w:endnote w:type="continuationSeparator" w:id="0">
    <w:p w14:paraId="788DA7F9" w14:textId="77777777" w:rsidR="00A20C90" w:rsidRDefault="00A2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677F26" w14:textId="77777777" w:rsidR="00A20C90" w:rsidRDefault="00A20C90">
      <w:r>
        <w:separator/>
      </w:r>
    </w:p>
  </w:footnote>
  <w:footnote w:type="continuationSeparator" w:id="0">
    <w:p w14:paraId="6F757702" w14:textId="77777777" w:rsidR="00A20C90" w:rsidRDefault="00A20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6CB241" w14:textId="77777777" w:rsidR="00A20C90" w:rsidRPr="00110CBD" w:rsidRDefault="00A20C9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FD6D6" w14:textId="77777777" w:rsidR="00A20C90" w:rsidRPr="008F3500" w:rsidRDefault="00A20C90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58752" behindDoc="1" locked="0" layoutInCell="1" allowOverlap="1" wp14:anchorId="6B86FBCC" wp14:editId="3476B5D9">
          <wp:simplePos x="0" y="0"/>
          <wp:positionH relativeFrom="column">
            <wp:posOffset>4192905</wp:posOffset>
          </wp:positionH>
          <wp:positionV relativeFrom="paragraph">
            <wp:posOffset>-196850</wp:posOffset>
          </wp:positionV>
          <wp:extent cx="1710055" cy="828040"/>
          <wp:effectExtent l="0" t="0" r="0" b="0"/>
          <wp:wrapNone/>
          <wp:docPr id="4" name="Slika 4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492B1FAC" wp14:editId="166ADB29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2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IZS_slovenšči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mc:AlternateContent>
        <mc:Choice Requires="wps">
          <w:drawing>
            <wp:anchor distT="4294967294" distB="4294967294" distL="114300" distR="114300" simplePos="0" relativeHeight="251656704" behindDoc="1" locked="0" layoutInCell="0" allowOverlap="1" wp14:anchorId="1C6666EC" wp14:editId="1F8739F6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35E135" id="Line 5" o:spid="_x0000_s1026" style="position:absolute;z-index:-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DVzbm0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36B1C215" w14:textId="77777777" w:rsidR="00A20C90" w:rsidRPr="0028101B" w:rsidRDefault="00A20C90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14:paraId="5C6F80A9" w14:textId="77777777" w:rsidR="00A20C90" w:rsidRDefault="00A20C90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3CA7B5DA" w14:textId="77777777" w:rsidR="00A20C90" w:rsidRPr="008F3500" w:rsidRDefault="00A20C90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Masarykova cesta 16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14:paraId="08F8399A" w14:textId="77777777" w:rsidR="00A20C90" w:rsidRPr="008F3500" w:rsidRDefault="00A20C90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14:paraId="35C66E69" w14:textId="77777777" w:rsidR="00A20C90" w:rsidRPr="008F3500" w:rsidRDefault="00A20C90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18868518" w14:textId="77777777" w:rsidR="00A20C90" w:rsidRPr="008F3500" w:rsidRDefault="00A20C9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 fill="f" fillcolor="white" stroke="f">
      <v:fill color="white" on="f"/>
      <v:stroke on="f"/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C0"/>
    <w:rsid w:val="00023A88"/>
    <w:rsid w:val="0008173B"/>
    <w:rsid w:val="00082BCF"/>
    <w:rsid w:val="000A7238"/>
    <w:rsid w:val="000C4E95"/>
    <w:rsid w:val="000F3EA5"/>
    <w:rsid w:val="00111D59"/>
    <w:rsid w:val="0011666A"/>
    <w:rsid w:val="001357B2"/>
    <w:rsid w:val="001565A3"/>
    <w:rsid w:val="001772FC"/>
    <w:rsid w:val="001A1E27"/>
    <w:rsid w:val="001F0A64"/>
    <w:rsid w:val="001F2D26"/>
    <w:rsid w:val="00202A77"/>
    <w:rsid w:val="002134BC"/>
    <w:rsid w:val="00246848"/>
    <w:rsid w:val="00271CE5"/>
    <w:rsid w:val="0028101B"/>
    <w:rsid w:val="00282020"/>
    <w:rsid w:val="002D3966"/>
    <w:rsid w:val="003352AD"/>
    <w:rsid w:val="0035251F"/>
    <w:rsid w:val="003636BF"/>
    <w:rsid w:val="00371D12"/>
    <w:rsid w:val="0037479F"/>
    <w:rsid w:val="003845B4"/>
    <w:rsid w:val="00387B1A"/>
    <w:rsid w:val="003E1C74"/>
    <w:rsid w:val="003E3CE7"/>
    <w:rsid w:val="00405C64"/>
    <w:rsid w:val="0041677F"/>
    <w:rsid w:val="00436A4F"/>
    <w:rsid w:val="00463315"/>
    <w:rsid w:val="00491E9C"/>
    <w:rsid w:val="0051651F"/>
    <w:rsid w:val="00526246"/>
    <w:rsid w:val="0052718E"/>
    <w:rsid w:val="005373D0"/>
    <w:rsid w:val="00567106"/>
    <w:rsid w:val="0059074C"/>
    <w:rsid w:val="005C4E20"/>
    <w:rsid w:val="005E1D3C"/>
    <w:rsid w:val="00632253"/>
    <w:rsid w:val="00642714"/>
    <w:rsid w:val="006455CE"/>
    <w:rsid w:val="00685F44"/>
    <w:rsid w:val="00691985"/>
    <w:rsid w:val="00697E8A"/>
    <w:rsid w:val="006D42D9"/>
    <w:rsid w:val="00711A3C"/>
    <w:rsid w:val="00733017"/>
    <w:rsid w:val="00783310"/>
    <w:rsid w:val="007A4A6D"/>
    <w:rsid w:val="007D1BCF"/>
    <w:rsid w:val="007D75CF"/>
    <w:rsid w:val="007E6DC5"/>
    <w:rsid w:val="00811D85"/>
    <w:rsid w:val="0085276D"/>
    <w:rsid w:val="0088043C"/>
    <w:rsid w:val="008906C9"/>
    <w:rsid w:val="008B6573"/>
    <w:rsid w:val="008B6BB1"/>
    <w:rsid w:val="008C5738"/>
    <w:rsid w:val="008D04F0"/>
    <w:rsid w:val="008D45D5"/>
    <w:rsid w:val="008F3500"/>
    <w:rsid w:val="00924E3C"/>
    <w:rsid w:val="00960248"/>
    <w:rsid w:val="009612BB"/>
    <w:rsid w:val="00A125C5"/>
    <w:rsid w:val="00A20C90"/>
    <w:rsid w:val="00A5039D"/>
    <w:rsid w:val="00A57701"/>
    <w:rsid w:val="00A65EE7"/>
    <w:rsid w:val="00A70133"/>
    <w:rsid w:val="00A85530"/>
    <w:rsid w:val="00AC354A"/>
    <w:rsid w:val="00AE76B9"/>
    <w:rsid w:val="00AF4104"/>
    <w:rsid w:val="00B0192F"/>
    <w:rsid w:val="00B10E0A"/>
    <w:rsid w:val="00B17141"/>
    <w:rsid w:val="00B31575"/>
    <w:rsid w:val="00B36462"/>
    <w:rsid w:val="00B55268"/>
    <w:rsid w:val="00B84AC0"/>
    <w:rsid w:val="00B8547D"/>
    <w:rsid w:val="00B96663"/>
    <w:rsid w:val="00C250D5"/>
    <w:rsid w:val="00C261BB"/>
    <w:rsid w:val="00C329B1"/>
    <w:rsid w:val="00C92898"/>
    <w:rsid w:val="00CE7514"/>
    <w:rsid w:val="00D05EB0"/>
    <w:rsid w:val="00D10141"/>
    <w:rsid w:val="00D248DE"/>
    <w:rsid w:val="00D3415C"/>
    <w:rsid w:val="00D62EBB"/>
    <w:rsid w:val="00D8542D"/>
    <w:rsid w:val="00D9242E"/>
    <w:rsid w:val="00DB515A"/>
    <w:rsid w:val="00DC6A71"/>
    <w:rsid w:val="00DE1D0B"/>
    <w:rsid w:val="00DE2F75"/>
    <w:rsid w:val="00DE5B46"/>
    <w:rsid w:val="00E0357D"/>
    <w:rsid w:val="00E24EC2"/>
    <w:rsid w:val="00E316C0"/>
    <w:rsid w:val="00E36C1E"/>
    <w:rsid w:val="00E659E4"/>
    <w:rsid w:val="00E71FBA"/>
    <w:rsid w:val="00EB0910"/>
    <w:rsid w:val="00EB7334"/>
    <w:rsid w:val="00F11622"/>
    <w:rsid w:val="00F240BB"/>
    <w:rsid w:val="00F46724"/>
    <w:rsid w:val="00F479DA"/>
    <w:rsid w:val="00F5253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3CFDC97"/>
  <w15:chartTrackingRefBased/>
  <w15:docId w15:val="{6D7C7BB0-2BBA-4F5A-99E0-2B7F4889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AC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Zgradbadokumenta">
    <w:name w:val="Document Map"/>
    <w:basedOn w:val="Navaden"/>
    <w:link w:val="ZgradbadokumentaZnak"/>
    <w:rsid w:val="00B31575"/>
    <w:pPr>
      <w:spacing w:after="0" w:line="260" w:lineRule="atLeas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after="0" w:line="260" w:lineRule="atLeas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it-IT"/>
    </w:rPr>
  </w:style>
  <w:style w:type="character" w:styleId="Pripombasklic">
    <w:name w:val="annotation reference"/>
    <w:basedOn w:val="Privzetapisavaodstavka"/>
    <w:rsid w:val="005373D0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373D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373D0"/>
    <w:rPr>
      <w:rFonts w:asciiTheme="minorHAnsi" w:eastAsiaTheme="minorHAnsi" w:hAnsiTheme="minorHAnsi" w:cstheme="minorBidi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5373D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5373D0"/>
    <w:rPr>
      <w:rFonts w:asciiTheme="minorHAnsi" w:eastAsiaTheme="minorHAnsi" w:hAnsiTheme="minorHAnsi" w:cstheme="minorBidi"/>
      <w:b/>
      <w:bCs/>
      <w:lang w:eastAsia="en-US"/>
    </w:rPr>
  </w:style>
  <w:style w:type="paragraph" w:styleId="Besedilooblaka">
    <w:name w:val="Balloon Text"/>
    <w:basedOn w:val="Navaden"/>
    <w:link w:val="BesedilooblakaZnak"/>
    <w:rsid w:val="00537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5373D0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_pdf/2018/Ra/r201805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\shared\Skupno\Predloge\MIZ&#352;\EKP\Dopis%20MIZS%20ESS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MIZS ESS</Template>
  <TotalTime>90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Berčan</dc:creator>
  <cp:keywords/>
  <cp:lastModifiedBy>Mateja Berčan</cp:lastModifiedBy>
  <cp:revision>7</cp:revision>
  <cp:lastPrinted>2010-07-05T10:38:00Z</cp:lastPrinted>
  <dcterms:created xsi:type="dcterms:W3CDTF">2019-08-26T09:41:00Z</dcterms:created>
  <dcterms:modified xsi:type="dcterms:W3CDTF">2019-08-26T11:10:00Z</dcterms:modified>
</cp:coreProperties>
</file>