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59F8" w14:textId="77777777" w:rsidR="00FB74B2" w:rsidRDefault="00FB74B2" w:rsidP="00FB74B2"/>
    <w:p w14:paraId="2A80C991" w14:textId="77777777" w:rsidR="00D36B9F" w:rsidRPr="00681280" w:rsidRDefault="00D36B9F" w:rsidP="00D36B9F">
      <w:pPr>
        <w:spacing w:line="300" w:lineRule="atLeast"/>
        <w:rPr>
          <w:rFonts w:ascii="Arial Narrow" w:hAnsi="Arial Narrow"/>
          <w:i/>
          <w:sz w:val="22"/>
          <w:szCs w:val="22"/>
        </w:rPr>
      </w:pPr>
      <w:bookmarkStart w:id="0" w:name="_Hlk135329650"/>
      <w:r w:rsidRPr="00681280">
        <w:rPr>
          <w:rFonts w:ascii="Arial Narrow" w:hAnsi="Arial Narrow"/>
          <w:sz w:val="22"/>
          <w:szCs w:val="22"/>
        </w:rPr>
        <w:t>Ljubljana, 2</w:t>
      </w:r>
      <w:r>
        <w:rPr>
          <w:rFonts w:ascii="Arial Narrow" w:hAnsi="Arial Narrow"/>
          <w:sz w:val="22"/>
          <w:szCs w:val="22"/>
        </w:rPr>
        <w:t>2</w:t>
      </w:r>
      <w:r w:rsidRPr="00681280">
        <w:rPr>
          <w:rFonts w:ascii="Arial Narrow" w:hAnsi="Arial Narrow"/>
          <w:sz w:val="22"/>
          <w:szCs w:val="22"/>
        </w:rPr>
        <w:t>. 5. 202</w:t>
      </w:r>
      <w:r>
        <w:rPr>
          <w:rFonts w:ascii="Arial Narrow" w:hAnsi="Arial Narrow"/>
          <w:sz w:val="22"/>
          <w:szCs w:val="22"/>
        </w:rPr>
        <w:t>4</w:t>
      </w:r>
      <w:r w:rsidRPr="00681280">
        <w:rPr>
          <w:rFonts w:ascii="Arial Narrow" w:hAnsi="Arial Narrow"/>
          <w:b/>
          <w:sz w:val="22"/>
          <w:szCs w:val="22"/>
        </w:rPr>
        <w:t xml:space="preserve"> </w:t>
      </w:r>
      <w:r w:rsidRPr="00681280">
        <w:rPr>
          <w:rFonts w:ascii="Arial Narrow" w:hAnsi="Arial Narrow"/>
          <w:b/>
          <w:sz w:val="22"/>
          <w:szCs w:val="22"/>
        </w:rPr>
        <w:tab/>
      </w:r>
      <w:r w:rsidRPr="00681280">
        <w:rPr>
          <w:rFonts w:ascii="Arial Narrow" w:hAnsi="Arial Narrow"/>
          <w:b/>
          <w:sz w:val="22"/>
          <w:szCs w:val="22"/>
        </w:rPr>
        <w:tab/>
      </w:r>
      <w:r w:rsidRPr="00681280">
        <w:rPr>
          <w:rFonts w:ascii="Arial Narrow" w:hAnsi="Arial Narrow"/>
          <w:b/>
          <w:sz w:val="22"/>
          <w:szCs w:val="22"/>
        </w:rPr>
        <w:tab/>
      </w:r>
      <w:r w:rsidRPr="00681280">
        <w:rPr>
          <w:rFonts w:ascii="Arial Narrow" w:hAnsi="Arial Narrow"/>
          <w:b/>
          <w:sz w:val="22"/>
          <w:szCs w:val="22"/>
        </w:rPr>
        <w:tab/>
      </w:r>
      <w:r w:rsidRPr="00681280">
        <w:rPr>
          <w:rFonts w:ascii="Arial Narrow" w:hAnsi="Arial Narrow"/>
          <w:b/>
          <w:sz w:val="22"/>
          <w:szCs w:val="22"/>
        </w:rPr>
        <w:tab/>
      </w:r>
      <w:r w:rsidRPr="00681280">
        <w:rPr>
          <w:rFonts w:ascii="Arial Narrow" w:hAnsi="Arial Narrow"/>
          <w:b/>
          <w:sz w:val="22"/>
          <w:szCs w:val="22"/>
        </w:rPr>
        <w:tab/>
        <w:t xml:space="preserve">                    </w:t>
      </w:r>
      <w:r>
        <w:rPr>
          <w:rFonts w:ascii="Arial Narrow" w:hAnsi="Arial Narrow"/>
          <w:i/>
          <w:sz w:val="22"/>
          <w:szCs w:val="22"/>
        </w:rPr>
        <w:t>Gradivo za medije</w:t>
      </w:r>
    </w:p>
    <w:p w14:paraId="29C1953F" w14:textId="77777777" w:rsidR="00D36B9F" w:rsidRPr="00681280" w:rsidRDefault="00D36B9F" w:rsidP="00D36B9F">
      <w:pPr>
        <w:spacing w:line="300" w:lineRule="atLeast"/>
        <w:jc w:val="center"/>
        <w:rPr>
          <w:rFonts w:ascii="Arial Narrow" w:hAnsi="Arial Narrow"/>
          <w:b/>
          <w:sz w:val="22"/>
          <w:szCs w:val="22"/>
        </w:rPr>
      </w:pPr>
    </w:p>
    <w:p w14:paraId="02875600" w14:textId="77777777" w:rsidR="00D36B9F" w:rsidRPr="00681280" w:rsidRDefault="00D36B9F" w:rsidP="00D36B9F">
      <w:pPr>
        <w:spacing w:line="300" w:lineRule="atLeast"/>
        <w:jc w:val="center"/>
        <w:rPr>
          <w:rFonts w:ascii="Arial Narrow" w:hAnsi="Arial Narrow"/>
          <w:b/>
          <w:sz w:val="22"/>
          <w:szCs w:val="22"/>
        </w:rPr>
      </w:pPr>
    </w:p>
    <w:p w14:paraId="1CFAF5C0" w14:textId="77777777" w:rsidR="00D36B9F" w:rsidRPr="00681280" w:rsidRDefault="00D36B9F" w:rsidP="00D36B9F">
      <w:pPr>
        <w:spacing w:line="300" w:lineRule="atLeast"/>
        <w:jc w:val="center"/>
        <w:rPr>
          <w:rFonts w:ascii="Arial Narrow" w:hAnsi="Arial Narrow"/>
          <w:b/>
          <w:sz w:val="22"/>
          <w:szCs w:val="22"/>
        </w:rPr>
      </w:pPr>
      <w:r w:rsidRPr="00681280">
        <w:rPr>
          <w:rFonts w:ascii="Arial Narrow" w:hAnsi="Arial Narrow"/>
          <w:b/>
          <w:sz w:val="22"/>
          <w:szCs w:val="22"/>
        </w:rPr>
        <w:t>VPIS V SREDNJE ŠOLE V ŠOLSKEM LETU 202</w:t>
      </w:r>
      <w:r>
        <w:rPr>
          <w:rFonts w:ascii="Arial Narrow" w:hAnsi="Arial Narrow"/>
          <w:b/>
          <w:sz w:val="22"/>
          <w:szCs w:val="22"/>
        </w:rPr>
        <w:t>4</w:t>
      </w:r>
      <w:r w:rsidRPr="00681280">
        <w:rPr>
          <w:rFonts w:ascii="Arial Narrow" w:hAnsi="Arial Narrow"/>
          <w:b/>
          <w:sz w:val="22"/>
          <w:szCs w:val="22"/>
        </w:rPr>
        <w:t>/202</w:t>
      </w:r>
      <w:r>
        <w:rPr>
          <w:rFonts w:ascii="Arial Narrow" w:hAnsi="Arial Narrow"/>
          <w:b/>
          <w:sz w:val="22"/>
          <w:szCs w:val="22"/>
        </w:rPr>
        <w:t>5</w:t>
      </w:r>
      <w:r w:rsidRPr="00681280">
        <w:rPr>
          <w:rFonts w:ascii="Arial Narrow" w:hAnsi="Arial Narrow"/>
          <w:b/>
          <w:sz w:val="22"/>
          <w:szCs w:val="22"/>
        </w:rPr>
        <w:t xml:space="preserve"> – </w:t>
      </w:r>
    </w:p>
    <w:p w14:paraId="62B27F9F" w14:textId="77777777" w:rsidR="00D36B9F" w:rsidRPr="00681280" w:rsidRDefault="00D36B9F" w:rsidP="00D36B9F">
      <w:pPr>
        <w:spacing w:line="300" w:lineRule="atLeast"/>
        <w:jc w:val="center"/>
        <w:rPr>
          <w:rFonts w:ascii="Arial Narrow" w:hAnsi="Arial Narrow"/>
          <w:b/>
          <w:sz w:val="22"/>
          <w:szCs w:val="22"/>
        </w:rPr>
      </w:pPr>
      <w:r w:rsidRPr="00681280">
        <w:rPr>
          <w:rFonts w:ascii="Arial Narrow" w:hAnsi="Arial Narrow"/>
          <w:b/>
          <w:sz w:val="22"/>
          <w:szCs w:val="22"/>
        </w:rPr>
        <w:t>DODATNE RAZMESTITVE IN OMEJITVE VPISA</w:t>
      </w:r>
    </w:p>
    <w:p w14:paraId="74D6E26E" w14:textId="77777777" w:rsidR="00D36B9F" w:rsidRDefault="00D36B9F" w:rsidP="00D36B9F">
      <w:pPr>
        <w:spacing w:line="300" w:lineRule="atLeast"/>
        <w:rPr>
          <w:rFonts w:ascii="Arial Narrow" w:hAnsi="Arial Narrow"/>
          <w:b/>
          <w:sz w:val="22"/>
          <w:szCs w:val="22"/>
          <w:lang w:val="pl-PL"/>
        </w:rPr>
      </w:pPr>
    </w:p>
    <w:p w14:paraId="72B996D6" w14:textId="77777777" w:rsidR="00D36B9F" w:rsidRPr="00681280" w:rsidRDefault="00D36B9F" w:rsidP="00D36B9F">
      <w:pPr>
        <w:spacing w:line="300" w:lineRule="atLeast"/>
        <w:rPr>
          <w:rFonts w:ascii="Arial Narrow" w:hAnsi="Arial Narrow"/>
          <w:b/>
          <w:sz w:val="22"/>
          <w:szCs w:val="22"/>
          <w:lang w:val="pl-PL"/>
        </w:rPr>
      </w:pPr>
    </w:p>
    <w:p w14:paraId="54DC79C4" w14:textId="77777777" w:rsidR="00D36B9F" w:rsidRPr="00681280" w:rsidRDefault="00D36B9F" w:rsidP="00D36B9F">
      <w:pPr>
        <w:pStyle w:val="Naslov4"/>
        <w:spacing w:before="0" w:after="0" w:line="300" w:lineRule="atLeast"/>
        <w:rPr>
          <w:rFonts w:ascii="Arial Narrow" w:hAnsi="Arial Narrow"/>
          <w:sz w:val="22"/>
          <w:szCs w:val="22"/>
        </w:rPr>
      </w:pPr>
      <w:r w:rsidRPr="00681280">
        <w:rPr>
          <w:rFonts w:ascii="Arial Narrow" w:hAnsi="Arial Narrow"/>
          <w:sz w:val="22"/>
          <w:szCs w:val="22"/>
        </w:rPr>
        <w:t>I. PODATKI O PRIJAVAH IN PROSTIH MESTIH</w:t>
      </w:r>
    </w:p>
    <w:p w14:paraId="29382EF1" w14:textId="77777777" w:rsidR="00D36B9F" w:rsidRPr="00681280" w:rsidRDefault="00D36B9F" w:rsidP="00D36B9F">
      <w:pPr>
        <w:spacing w:line="300" w:lineRule="atLeast"/>
        <w:rPr>
          <w:rFonts w:ascii="Arial Narrow" w:hAnsi="Arial Narrow"/>
          <w:b/>
          <w:sz w:val="22"/>
          <w:szCs w:val="22"/>
          <w:lang w:val="pl-PL"/>
        </w:rPr>
      </w:pPr>
    </w:p>
    <w:p w14:paraId="6B6DAC1D" w14:textId="77777777" w:rsidR="00D36B9F" w:rsidRPr="00AD4A6E" w:rsidRDefault="00D36B9F" w:rsidP="00D36B9F">
      <w:pPr>
        <w:spacing w:line="300" w:lineRule="atLeast"/>
        <w:jc w:val="both"/>
        <w:rPr>
          <w:rFonts w:ascii="Arial Narrow" w:hAnsi="Arial Narrow"/>
          <w:b/>
          <w:sz w:val="22"/>
          <w:szCs w:val="22"/>
        </w:rPr>
      </w:pPr>
      <w:r w:rsidRPr="00AD4A6E">
        <w:rPr>
          <w:rFonts w:ascii="Arial Narrow" w:hAnsi="Arial Narrow"/>
          <w:sz w:val="22"/>
          <w:szCs w:val="22"/>
        </w:rPr>
        <w:t xml:space="preserve">Do 23. aprila 2024, ko je bil končan rok za prenos prijav, se je za vpis v srednje šole za šolsko leto 2024/2025 prijavilo </w:t>
      </w:r>
      <w:r w:rsidRPr="00AD4A6E">
        <w:rPr>
          <w:rFonts w:cs="Arial"/>
          <w:b/>
          <w:szCs w:val="20"/>
        </w:rPr>
        <w:t xml:space="preserve">22.971 </w:t>
      </w:r>
      <w:r w:rsidRPr="00AD4A6E">
        <w:rPr>
          <w:rFonts w:ascii="Arial Narrow" w:hAnsi="Arial Narrow"/>
          <w:sz w:val="22"/>
          <w:szCs w:val="22"/>
        </w:rPr>
        <w:t xml:space="preserve">kandidatov. V prenosnem roku je svojo prijavo preneslo </w:t>
      </w:r>
      <w:r w:rsidRPr="00AD4A6E">
        <w:rPr>
          <w:rFonts w:cs="Arial"/>
          <w:b/>
          <w:szCs w:val="20"/>
        </w:rPr>
        <w:t xml:space="preserve">1.936 </w:t>
      </w:r>
      <w:r w:rsidRPr="00AD4A6E">
        <w:rPr>
          <w:rFonts w:ascii="Arial Narrow" w:hAnsi="Arial Narrow"/>
          <w:sz w:val="22"/>
          <w:szCs w:val="22"/>
        </w:rPr>
        <w:t>kandidatov.</w:t>
      </w:r>
      <w:r w:rsidRPr="00AD4A6E">
        <w:rPr>
          <w:rFonts w:ascii="Arial Narrow" w:hAnsi="Arial Narrow"/>
          <w:b/>
          <w:sz w:val="22"/>
          <w:szCs w:val="22"/>
        </w:rPr>
        <w:t xml:space="preserve"> </w:t>
      </w:r>
    </w:p>
    <w:p w14:paraId="6970C932" w14:textId="77777777" w:rsidR="00D36B9F" w:rsidRPr="00AD4A6E" w:rsidRDefault="00D36B9F" w:rsidP="00D36B9F">
      <w:pPr>
        <w:spacing w:line="300" w:lineRule="atLeast"/>
        <w:jc w:val="both"/>
        <w:rPr>
          <w:rFonts w:ascii="Arial Narrow" w:hAnsi="Arial Narrow"/>
          <w:sz w:val="22"/>
          <w:szCs w:val="22"/>
        </w:rPr>
      </w:pPr>
    </w:p>
    <w:p w14:paraId="26E37C53" w14:textId="77777777" w:rsidR="00D36B9F" w:rsidRPr="00162D6A" w:rsidRDefault="00D36B9F" w:rsidP="00D36B9F">
      <w:pPr>
        <w:spacing w:line="300" w:lineRule="atLeast"/>
        <w:jc w:val="both"/>
        <w:rPr>
          <w:rFonts w:ascii="Arial Narrow" w:hAnsi="Arial Narrow" w:cs="Arial"/>
          <w:bCs/>
          <w:sz w:val="22"/>
          <w:szCs w:val="22"/>
          <w:lang w:val="pt-BR"/>
        </w:rPr>
      </w:pPr>
      <w:r w:rsidRPr="00AD4A6E">
        <w:rPr>
          <w:rFonts w:ascii="Arial Narrow" w:hAnsi="Arial Narrow" w:cs="Arial"/>
          <w:sz w:val="22"/>
          <w:szCs w:val="22"/>
        </w:rPr>
        <w:t xml:space="preserve">V programe </w:t>
      </w:r>
      <w:r w:rsidRPr="00AD4A6E">
        <w:rPr>
          <w:rFonts w:ascii="Arial Narrow" w:hAnsi="Arial Narrow" w:cs="Arial"/>
          <w:b/>
          <w:bCs/>
          <w:sz w:val="22"/>
          <w:szCs w:val="22"/>
        </w:rPr>
        <w:t>nižjega poklicnega izobraževanja</w:t>
      </w:r>
      <w:r w:rsidRPr="00AD4A6E">
        <w:rPr>
          <w:rFonts w:ascii="Arial Narrow" w:hAnsi="Arial Narrow" w:cs="Arial"/>
          <w:sz w:val="22"/>
          <w:szCs w:val="22"/>
        </w:rPr>
        <w:t xml:space="preserve"> se je prijavilo </w:t>
      </w:r>
      <w:r w:rsidRPr="00AD4A6E">
        <w:rPr>
          <w:rFonts w:ascii="Arial Narrow" w:hAnsi="Arial Narrow" w:cs="Arial"/>
          <w:b/>
          <w:bCs/>
          <w:sz w:val="22"/>
          <w:szCs w:val="22"/>
        </w:rPr>
        <w:t>745</w:t>
      </w:r>
      <w:r w:rsidRPr="00AD4A6E">
        <w:rPr>
          <w:rFonts w:ascii="Arial Narrow" w:hAnsi="Arial Narrow" w:cs="Arial"/>
          <w:bCs/>
          <w:sz w:val="22"/>
          <w:szCs w:val="22"/>
        </w:rPr>
        <w:t xml:space="preserve"> kandidatov (lani 625),</w:t>
      </w:r>
      <w:r w:rsidRPr="00AD4A6E">
        <w:rPr>
          <w:rFonts w:ascii="Arial Narrow" w:hAnsi="Arial Narrow" w:cs="Arial"/>
          <w:b/>
          <w:bCs/>
          <w:sz w:val="22"/>
          <w:szCs w:val="22"/>
        </w:rPr>
        <w:t xml:space="preserve"> </w:t>
      </w:r>
      <w:r w:rsidRPr="00AD4A6E">
        <w:rPr>
          <w:rFonts w:ascii="Arial Narrow" w:hAnsi="Arial Narrow" w:cs="Arial"/>
          <w:sz w:val="22"/>
          <w:szCs w:val="22"/>
        </w:rPr>
        <w:t xml:space="preserve">v programe </w:t>
      </w:r>
      <w:r w:rsidRPr="00AD4A6E">
        <w:rPr>
          <w:rFonts w:ascii="Arial Narrow" w:hAnsi="Arial Narrow" w:cs="Arial"/>
          <w:b/>
          <w:bCs/>
          <w:sz w:val="22"/>
          <w:szCs w:val="22"/>
        </w:rPr>
        <w:t>srednjega poklicnega izobraževanja</w:t>
      </w:r>
      <w:r w:rsidRPr="00AD4A6E">
        <w:rPr>
          <w:rFonts w:ascii="Arial Narrow" w:hAnsi="Arial Narrow" w:cs="Arial"/>
          <w:sz w:val="22"/>
          <w:szCs w:val="22"/>
        </w:rPr>
        <w:t xml:space="preserve"> </w:t>
      </w:r>
      <w:r w:rsidRPr="00AD4A6E">
        <w:rPr>
          <w:rFonts w:ascii="Arial Narrow" w:hAnsi="Arial Narrow" w:cs="Arial"/>
          <w:b/>
          <w:sz w:val="22"/>
          <w:szCs w:val="22"/>
        </w:rPr>
        <w:t>4.721</w:t>
      </w:r>
      <w:r w:rsidRPr="00AD4A6E">
        <w:rPr>
          <w:rFonts w:ascii="Arial Narrow" w:hAnsi="Arial Narrow" w:cs="Arial"/>
          <w:b/>
          <w:bCs/>
          <w:sz w:val="22"/>
          <w:szCs w:val="22"/>
        </w:rPr>
        <w:t xml:space="preserve"> </w:t>
      </w:r>
      <w:r w:rsidRPr="00AD4A6E">
        <w:rPr>
          <w:rFonts w:ascii="Arial Narrow" w:hAnsi="Arial Narrow" w:cs="Arial"/>
          <w:bCs/>
          <w:sz w:val="22"/>
          <w:szCs w:val="22"/>
        </w:rPr>
        <w:t>kandidatov (lani 4.340), od tega se jih je za vajeniško obliko izobraževanja do sedaj odločilo 193 kandidatov (lani 212)</w:t>
      </w:r>
      <w:r w:rsidRPr="00AD4A6E">
        <w:rPr>
          <w:rFonts w:ascii="Arial Narrow" w:hAnsi="Arial Narrow" w:cs="Arial"/>
          <w:sz w:val="22"/>
          <w:szCs w:val="22"/>
        </w:rPr>
        <w:t xml:space="preserve">, v programe </w:t>
      </w:r>
      <w:r w:rsidRPr="00AD4A6E">
        <w:rPr>
          <w:rFonts w:ascii="Arial Narrow" w:hAnsi="Arial Narrow" w:cs="Arial"/>
          <w:b/>
          <w:bCs/>
          <w:sz w:val="22"/>
          <w:szCs w:val="22"/>
        </w:rPr>
        <w:t>srednjega strokovnega izobraževanja</w:t>
      </w:r>
      <w:r w:rsidRPr="00AD4A6E">
        <w:rPr>
          <w:rFonts w:ascii="Arial Narrow" w:hAnsi="Arial Narrow" w:cs="Arial"/>
          <w:sz w:val="22"/>
          <w:szCs w:val="22"/>
        </w:rPr>
        <w:t xml:space="preserve"> </w:t>
      </w:r>
      <w:r w:rsidRPr="00AD4A6E">
        <w:rPr>
          <w:rFonts w:ascii="Arial Narrow" w:hAnsi="Arial Narrow" w:cs="Arial"/>
          <w:b/>
          <w:sz w:val="22"/>
          <w:szCs w:val="22"/>
        </w:rPr>
        <w:t xml:space="preserve">9.808 </w:t>
      </w:r>
      <w:r w:rsidRPr="00AD4A6E">
        <w:rPr>
          <w:rFonts w:ascii="Arial Narrow" w:hAnsi="Arial Narrow" w:cs="Arial"/>
          <w:bCs/>
          <w:sz w:val="22"/>
          <w:szCs w:val="22"/>
        </w:rPr>
        <w:t xml:space="preserve">kandidatov (lani 9.942) </w:t>
      </w:r>
      <w:r w:rsidRPr="00AD4A6E">
        <w:rPr>
          <w:rFonts w:ascii="Arial Narrow" w:hAnsi="Arial Narrow" w:cs="Arial"/>
          <w:sz w:val="22"/>
          <w:szCs w:val="22"/>
        </w:rPr>
        <w:t xml:space="preserve">in v </w:t>
      </w:r>
      <w:r w:rsidRPr="00AD4A6E">
        <w:rPr>
          <w:rFonts w:ascii="Arial Narrow" w:hAnsi="Arial Narrow" w:cs="Arial"/>
          <w:b/>
          <w:sz w:val="22"/>
          <w:szCs w:val="22"/>
        </w:rPr>
        <w:t>gimnazijske programe 7.697</w:t>
      </w:r>
      <w:r w:rsidRPr="00AD4A6E">
        <w:rPr>
          <w:rFonts w:ascii="Arial Narrow" w:hAnsi="Arial Narrow" w:cs="Arial"/>
          <w:b/>
          <w:bCs/>
          <w:sz w:val="22"/>
          <w:szCs w:val="22"/>
        </w:rPr>
        <w:t xml:space="preserve"> </w:t>
      </w:r>
      <w:r w:rsidRPr="00AD4A6E">
        <w:rPr>
          <w:rFonts w:ascii="Arial Narrow" w:hAnsi="Arial Narrow" w:cs="Arial"/>
          <w:bCs/>
          <w:sz w:val="22"/>
          <w:szCs w:val="22"/>
        </w:rPr>
        <w:t>kandidatov (lani 7.963).</w:t>
      </w:r>
      <w:r w:rsidRPr="00AD4A6E">
        <w:rPr>
          <w:rFonts w:ascii="Arial Narrow" w:hAnsi="Arial Narrow" w:cs="Arial"/>
          <w:b/>
          <w:bCs/>
          <w:sz w:val="22"/>
          <w:szCs w:val="22"/>
        </w:rPr>
        <w:t xml:space="preserve"> </w:t>
      </w:r>
      <w:r w:rsidRPr="00162D6A">
        <w:rPr>
          <w:rFonts w:ascii="Arial Narrow" w:hAnsi="Arial Narrow" w:cs="Arial"/>
          <w:bCs/>
          <w:sz w:val="22"/>
          <w:szCs w:val="22"/>
          <w:lang w:val="pt-BR"/>
        </w:rPr>
        <w:t xml:space="preserve">Za programe splošne gimnazije se je prijavilo </w:t>
      </w:r>
      <w:r w:rsidRPr="00162D6A">
        <w:rPr>
          <w:rFonts w:ascii="Arial Narrow" w:hAnsi="Arial Narrow" w:cs="Arial"/>
          <w:b/>
          <w:bCs/>
          <w:sz w:val="22"/>
          <w:szCs w:val="22"/>
          <w:lang w:val="pt-BR"/>
        </w:rPr>
        <w:t xml:space="preserve">5.938 </w:t>
      </w:r>
      <w:r w:rsidRPr="00162D6A">
        <w:rPr>
          <w:rFonts w:ascii="Arial Narrow" w:hAnsi="Arial Narrow" w:cs="Arial"/>
          <w:bCs/>
          <w:sz w:val="22"/>
          <w:szCs w:val="22"/>
          <w:lang w:val="pt-BR"/>
        </w:rPr>
        <w:t xml:space="preserve">kandidatov (lani 6.246), za strokovne gimnazije pa </w:t>
      </w:r>
      <w:r w:rsidRPr="00162D6A">
        <w:rPr>
          <w:rFonts w:ascii="Arial Narrow" w:hAnsi="Arial Narrow" w:cs="Arial"/>
          <w:b/>
          <w:bCs/>
          <w:sz w:val="22"/>
          <w:szCs w:val="22"/>
          <w:lang w:val="pt-BR"/>
        </w:rPr>
        <w:t>1.759</w:t>
      </w:r>
      <w:r w:rsidRPr="00162D6A">
        <w:rPr>
          <w:rFonts w:ascii="Arial Narrow" w:hAnsi="Arial Narrow" w:cs="Arial"/>
          <w:bCs/>
          <w:sz w:val="22"/>
          <w:szCs w:val="22"/>
          <w:lang w:val="pt-BR"/>
        </w:rPr>
        <w:t xml:space="preserve"> kandidatov (lani 1.717). </w:t>
      </w:r>
      <w:r w:rsidRPr="00162D6A">
        <w:rPr>
          <w:rFonts w:ascii="Arial Narrow" w:hAnsi="Arial Narrow" w:cs="Arial"/>
          <w:bCs/>
          <w:sz w:val="22"/>
          <w:szCs w:val="22"/>
          <w:lang w:val="pt-BR"/>
        </w:rPr>
        <w:tab/>
      </w:r>
    </w:p>
    <w:p w14:paraId="00254AFB" w14:textId="77777777" w:rsidR="00D36B9F" w:rsidRDefault="00D36B9F" w:rsidP="00D36B9F">
      <w:pPr>
        <w:spacing w:line="300" w:lineRule="atLeast"/>
        <w:jc w:val="both"/>
        <w:rPr>
          <w:rFonts w:ascii="Arial Narrow" w:hAnsi="Arial Narrow" w:cs="Arial"/>
          <w:bCs/>
          <w:sz w:val="22"/>
          <w:szCs w:val="22"/>
          <w:lang w:val="pt-BR"/>
        </w:rPr>
      </w:pPr>
    </w:p>
    <w:p w14:paraId="31BA35F5" w14:textId="77777777" w:rsidR="00D36B9F" w:rsidRDefault="00D36B9F" w:rsidP="00D36B9F">
      <w:pPr>
        <w:spacing w:line="280" w:lineRule="atLeast"/>
        <w:jc w:val="both"/>
        <w:rPr>
          <w:rFonts w:ascii="Arial Narrow" w:hAnsi="Arial Narrow" w:cs="Arial"/>
          <w:bCs/>
          <w:sz w:val="22"/>
          <w:szCs w:val="22"/>
          <w:lang w:val="pt-BR"/>
        </w:rPr>
      </w:pPr>
      <w:r w:rsidRPr="001D6886">
        <w:rPr>
          <w:rFonts w:ascii="Arial Narrow" w:hAnsi="Arial Narrow" w:cs="Arial"/>
          <w:bCs/>
          <w:sz w:val="22"/>
          <w:szCs w:val="22"/>
          <w:lang w:val="pt-BR"/>
        </w:rPr>
        <w:t xml:space="preserve">Deleži prijavljenih kandidatov glede na vrsto izobraževalnega programa kažejo, da se je za naslednje šolsko leto v programe </w:t>
      </w:r>
      <w:r w:rsidRPr="001D6886">
        <w:rPr>
          <w:rFonts w:ascii="Arial Narrow" w:hAnsi="Arial Narrow" w:cs="Arial"/>
          <w:b/>
          <w:bCs/>
          <w:sz w:val="22"/>
          <w:szCs w:val="22"/>
          <w:lang w:val="pt-BR"/>
        </w:rPr>
        <w:t>nižjega poklicnega izobraževanja</w:t>
      </w:r>
      <w:r w:rsidRPr="001D6886">
        <w:rPr>
          <w:rFonts w:ascii="Arial Narrow" w:hAnsi="Arial Narrow" w:cs="Arial"/>
          <w:bCs/>
          <w:sz w:val="22"/>
          <w:szCs w:val="22"/>
          <w:lang w:val="pt-BR"/>
        </w:rPr>
        <w:t xml:space="preserve"> prijavilo </w:t>
      </w:r>
      <w:r w:rsidRPr="001D6886">
        <w:rPr>
          <w:rFonts w:ascii="Arial Narrow" w:hAnsi="Arial Narrow" w:cs="Arial"/>
          <w:b/>
          <w:bCs/>
          <w:sz w:val="22"/>
          <w:szCs w:val="22"/>
          <w:lang w:val="pt-BR"/>
        </w:rPr>
        <w:t xml:space="preserve">3,2 odstotka kandidatov </w:t>
      </w:r>
      <w:r w:rsidRPr="001D6886">
        <w:rPr>
          <w:rFonts w:ascii="Arial Narrow" w:hAnsi="Arial Narrow" w:cs="Arial"/>
          <w:bCs/>
          <w:sz w:val="22"/>
          <w:szCs w:val="22"/>
          <w:lang w:val="pt-BR"/>
        </w:rPr>
        <w:t xml:space="preserve">(lani 2,7 odstotka), v programe </w:t>
      </w:r>
      <w:r w:rsidRPr="001D6886">
        <w:rPr>
          <w:rFonts w:ascii="Arial Narrow" w:hAnsi="Arial Narrow" w:cs="Arial"/>
          <w:b/>
          <w:bCs/>
          <w:sz w:val="22"/>
          <w:szCs w:val="22"/>
          <w:lang w:val="pt-BR"/>
        </w:rPr>
        <w:t xml:space="preserve">srednjega poklicnega izobraževanja 20,6 odstoka </w:t>
      </w:r>
      <w:r w:rsidRPr="001D6886">
        <w:rPr>
          <w:rFonts w:ascii="Arial Narrow" w:hAnsi="Arial Narrow" w:cs="Arial"/>
          <w:bCs/>
          <w:sz w:val="22"/>
          <w:szCs w:val="22"/>
          <w:lang w:val="pt-BR"/>
        </w:rPr>
        <w:t xml:space="preserve">(lani </w:t>
      </w:r>
      <w:r>
        <w:rPr>
          <w:rFonts w:ascii="Arial Narrow" w:hAnsi="Arial Narrow" w:cs="Arial"/>
          <w:bCs/>
          <w:sz w:val="22"/>
          <w:szCs w:val="22"/>
          <w:lang w:val="pt-BR"/>
        </w:rPr>
        <w:t>okrog</w:t>
      </w:r>
      <w:r w:rsidRPr="001D6886">
        <w:rPr>
          <w:rFonts w:ascii="Arial Narrow" w:hAnsi="Arial Narrow" w:cs="Arial"/>
          <w:bCs/>
          <w:sz w:val="22"/>
          <w:szCs w:val="22"/>
          <w:lang w:val="pt-BR"/>
        </w:rPr>
        <w:t xml:space="preserve"> 1</w:t>
      </w:r>
      <w:r>
        <w:rPr>
          <w:rFonts w:ascii="Arial Narrow" w:hAnsi="Arial Narrow" w:cs="Arial"/>
          <w:bCs/>
          <w:sz w:val="22"/>
          <w:szCs w:val="22"/>
          <w:lang w:val="pt-BR"/>
        </w:rPr>
        <w:t>8</w:t>
      </w:r>
      <w:r w:rsidRPr="001D6886">
        <w:rPr>
          <w:rFonts w:ascii="Arial Narrow" w:hAnsi="Arial Narrow" w:cs="Arial"/>
          <w:bCs/>
          <w:sz w:val="22"/>
          <w:szCs w:val="22"/>
          <w:lang w:val="pt-BR"/>
        </w:rPr>
        <w:t xml:space="preserve"> odstotkov), v programe </w:t>
      </w:r>
      <w:r w:rsidRPr="001D6886">
        <w:rPr>
          <w:rFonts w:ascii="Arial Narrow" w:hAnsi="Arial Narrow" w:cs="Arial"/>
          <w:b/>
          <w:bCs/>
          <w:sz w:val="22"/>
          <w:szCs w:val="22"/>
          <w:lang w:val="pt-BR"/>
        </w:rPr>
        <w:t xml:space="preserve">srednjega strokovnega izobraževanja 42,7 odstotka </w:t>
      </w:r>
      <w:r w:rsidRPr="001D6886">
        <w:rPr>
          <w:rFonts w:ascii="Arial Narrow" w:hAnsi="Arial Narrow" w:cs="Arial"/>
          <w:bCs/>
          <w:sz w:val="22"/>
          <w:szCs w:val="22"/>
          <w:lang w:val="pt-BR"/>
        </w:rPr>
        <w:t xml:space="preserve">(lani 43,5 odstotka), v </w:t>
      </w:r>
      <w:r w:rsidRPr="001D6886">
        <w:rPr>
          <w:rFonts w:ascii="Arial Narrow" w:hAnsi="Arial Narrow" w:cs="Arial"/>
          <w:b/>
          <w:bCs/>
          <w:sz w:val="22"/>
          <w:szCs w:val="22"/>
          <w:lang w:val="pt-BR"/>
        </w:rPr>
        <w:t>gimnazijske programe</w:t>
      </w:r>
      <w:r w:rsidRPr="001D6886">
        <w:rPr>
          <w:rFonts w:ascii="Arial Narrow" w:hAnsi="Arial Narrow" w:cs="Arial"/>
          <w:bCs/>
          <w:sz w:val="22"/>
          <w:szCs w:val="22"/>
          <w:lang w:val="pt-BR"/>
        </w:rPr>
        <w:t xml:space="preserve"> pa se je prijavilo </w:t>
      </w:r>
      <w:r w:rsidRPr="001D6886">
        <w:rPr>
          <w:rFonts w:ascii="Arial Narrow" w:hAnsi="Arial Narrow" w:cs="Arial"/>
          <w:b/>
          <w:bCs/>
          <w:sz w:val="22"/>
          <w:szCs w:val="22"/>
          <w:lang w:val="pt-BR"/>
        </w:rPr>
        <w:t>33,5 odstotka</w:t>
      </w:r>
      <w:r w:rsidRPr="001D6886">
        <w:rPr>
          <w:rFonts w:ascii="Arial Narrow" w:hAnsi="Arial Narrow" w:cs="Arial"/>
          <w:bCs/>
          <w:sz w:val="22"/>
          <w:szCs w:val="22"/>
          <w:lang w:val="pt-BR"/>
        </w:rPr>
        <w:t xml:space="preserve"> kandidatov (lani 34,8 odstotka). </w:t>
      </w:r>
    </w:p>
    <w:p w14:paraId="4FB4C960" w14:textId="77777777" w:rsidR="00D36B9F" w:rsidRDefault="00D36B9F" w:rsidP="00D36B9F">
      <w:pPr>
        <w:spacing w:line="280" w:lineRule="atLeast"/>
        <w:jc w:val="both"/>
        <w:rPr>
          <w:rFonts w:ascii="Arial Narrow" w:hAnsi="Arial Narrow" w:cs="Arial"/>
          <w:bCs/>
          <w:sz w:val="22"/>
          <w:szCs w:val="22"/>
          <w:lang w:val="pt-BR"/>
        </w:rPr>
      </w:pPr>
    </w:p>
    <w:p w14:paraId="659E5A24" w14:textId="0BA89AAA" w:rsidR="00D36B9F" w:rsidRDefault="00D36B9F" w:rsidP="00D36B9F">
      <w:pPr>
        <w:spacing w:line="280" w:lineRule="atLeast"/>
        <w:jc w:val="both"/>
        <w:rPr>
          <w:rFonts w:ascii="Arial Narrow" w:hAnsi="Arial Narrow" w:cs="Arial"/>
          <w:bCs/>
          <w:sz w:val="22"/>
          <w:szCs w:val="22"/>
          <w:lang w:val="pt-BR"/>
        </w:rPr>
      </w:pPr>
      <w:r w:rsidRPr="000D0104">
        <w:rPr>
          <w:noProof/>
        </w:rPr>
        <w:drawing>
          <wp:inline distT="0" distB="0" distL="0" distR="0" wp14:anchorId="04E6EF8E" wp14:editId="3B140FA2">
            <wp:extent cx="4568825" cy="2740025"/>
            <wp:effectExtent l="0" t="0" r="3175" b="3175"/>
            <wp:docPr id="1"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F4F0FF" w14:textId="77777777" w:rsidR="00D36B9F" w:rsidRDefault="00D36B9F" w:rsidP="00D36B9F">
      <w:pPr>
        <w:spacing w:line="300" w:lineRule="atLeast"/>
        <w:jc w:val="both"/>
        <w:rPr>
          <w:rFonts w:ascii="Arial Narrow" w:hAnsi="Arial Narrow"/>
          <w:sz w:val="22"/>
          <w:szCs w:val="22"/>
          <w:lang w:val="pt-BR"/>
        </w:rPr>
      </w:pPr>
    </w:p>
    <w:p w14:paraId="7DCE18E9" w14:textId="77777777" w:rsidR="00D36B9F" w:rsidRDefault="00D36B9F" w:rsidP="00D36B9F">
      <w:pPr>
        <w:spacing w:line="300" w:lineRule="atLeast"/>
        <w:jc w:val="both"/>
        <w:rPr>
          <w:rFonts w:ascii="Arial Narrow" w:hAnsi="Arial Narrow"/>
          <w:sz w:val="22"/>
          <w:szCs w:val="22"/>
          <w:lang w:val="pt-BR"/>
        </w:rPr>
      </w:pPr>
    </w:p>
    <w:p w14:paraId="669E9E46" w14:textId="77777777" w:rsidR="00D36B9F" w:rsidRDefault="00D36B9F" w:rsidP="00D36B9F">
      <w:pPr>
        <w:spacing w:line="300" w:lineRule="atLeast"/>
        <w:jc w:val="both"/>
        <w:rPr>
          <w:rFonts w:ascii="Arial Narrow" w:hAnsi="Arial Narrow"/>
          <w:sz w:val="22"/>
          <w:szCs w:val="22"/>
          <w:lang w:val="pt-BR"/>
        </w:rPr>
      </w:pPr>
    </w:p>
    <w:p w14:paraId="6E2AD88A" w14:textId="77777777" w:rsidR="00D36B9F" w:rsidRDefault="00D36B9F" w:rsidP="00D36B9F">
      <w:pPr>
        <w:spacing w:line="300" w:lineRule="atLeast"/>
        <w:jc w:val="both"/>
        <w:rPr>
          <w:rFonts w:ascii="Arial Narrow" w:hAnsi="Arial Narrow"/>
          <w:sz w:val="22"/>
          <w:szCs w:val="22"/>
          <w:lang w:val="pt-BR"/>
        </w:rPr>
      </w:pPr>
    </w:p>
    <w:p w14:paraId="7CC222A9" w14:textId="77777777" w:rsidR="00D36B9F" w:rsidRPr="00AD4A6E" w:rsidRDefault="00D36B9F" w:rsidP="00D36B9F">
      <w:pPr>
        <w:spacing w:line="280" w:lineRule="atLeast"/>
        <w:jc w:val="both"/>
        <w:rPr>
          <w:rFonts w:ascii="Arial Narrow" w:hAnsi="Arial Narrow" w:cs="Arial"/>
          <w:bCs/>
          <w:sz w:val="22"/>
          <w:szCs w:val="22"/>
        </w:rPr>
      </w:pPr>
      <w:r w:rsidRPr="001D5521">
        <w:rPr>
          <w:rFonts w:ascii="Arial Narrow" w:hAnsi="Arial Narrow" w:cs="Arial"/>
          <w:bCs/>
          <w:sz w:val="22"/>
          <w:szCs w:val="22"/>
          <w:lang w:val="pt-BR"/>
        </w:rPr>
        <w:t xml:space="preserve">Tudi letos se nadaljuje trend povečanega zanimanja za vpis v programe nižjega poklicnega izobraževanja, tako kot vsako leto pa se je tudi letos največ kandidatov prijavilo v programe srednjega strokovnega izobraževanja, sledijo gimnazijski programi in nato programi srednjega poklicnega izobraževanja. Razlika s preteklimi leti je ta, da smo </w:t>
      </w:r>
      <w:r w:rsidRPr="001D5521">
        <w:rPr>
          <w:rFonts w:ascii="Arial Narrow" w:hAnsi="Arial Narrow" w:cs="Arial"/>
          <w:sz w:val="22"/>
          <w:szCs w:val="22"/>
          <w:lang w:val="pt-BR"/>
        </w:rPr>
        <w:t xml:space="preserve">v zadnjih letih zaznali, </w:t>
      </w:r>
      <w:r w:rsidRPr="001D5521">
        <w:rPr>
          <w:rFonts w:ascii="Arial Narrow" w:hAnsi="Arial Narrow" w:cs="Arial"/>
          <w:color w:val="000000"/>
          <w:sz w:val="22"/>
          <w:szCs w:val="22"/>
          <w:lang w:eastAsia="sl-SI"/>
        </w:rPr>
        <w:t>da se veliko kandidatov iz manjših krajev ali krajev, ki so blizu večjih središč, odloča za vpis v šole v večjih središčih, kar pa morda letos ne zaznavamo tako množično, saj so kandidati v večini primerov ostali v svojem lokalnem okolju. Primerjava podatkov s preteklimi leti tudi kaže, da so se prijavljeni kandidati s prijavami v večini porazdelili med posameznimi vrstami programov in med posameznimi šolami, tako da po roku za prenos prijav ne zaznavamo posebnega pritiska na posamezne programe ali šole</w:t>
      </w:r>
      <w:r>
        <w:rPr>
          <w:rFonts w:ascii="Arial Narrow" w:hAnsi="Arial Narrow" w:cs="Arial"/>
          <w:color w:val="000000"/>
          <w:sz w:val="22"/>
          <w:szCs w:val="22"/>
          <w:lang w:eastAsia="sl-SI"/>
        </w:rPr>
        <w:t>, še posebej ne tako kot v preteklosti na šole v Ljubljani in Celju</w:t>
      </w:r>
      <w:r w:rsidRPr="001D5521">
        <w:rPr>
          <w:rFonts w:ascii="Arial Narrow" w:hAnsi="Arial Narrow" w:cs="Arial"/>
          <w:color w:val="000000"/>
          <w:sz w:val="22"/>
          <w:szCs w:val="22"/>
          <w:lang w:eastAsia="sl-SI"/>
        </w:rPr>
        <w:t xml:space="preserve">. Deleža prijavljenih v gimnazijske programe in v programe srednjega strokovnega izobraževanja sta se v primerjavi s preteklimi leti zmanjšala, na račun tega pa se je nekoliko povečal delež prijavljenih v programe srednjega poklicnega izobraževanja, kar pomeni, da so se kandidati letos tudi bolj ustrezneje prijavljali v različne programe glede na svojo učno uspešnost. </w:t>
      </w:r>
    </w:p>
    <w:p w14:paraId="3EB8A967" w14:textId="77777777" w:rsidR="00D36B9F" w:rsidRPr="00AD4A6E" w:rsidRDefault="00D36B9F" w:rsidP="00D36B9F">
      <w:pPr>
        <w:spacing w:line="300" w:lineRule="atLeast"/>
        <w:jc w:val="both"/>
        <w:rPr>
          <w:rFonts w:ascii="Arial Narrow" w:hAnsi="Arial Narrow" w:cs="Arial"/>
          <w:bCs/>
          <w:sz w:val="22"/>
          <w:szCs w:val="22"/>
        </w:rPr>
      </w:pPr>
    </w:p>
    <w:p w14:paraId="4D479F92" w14:textId="77777777" w:rsidR="00D36B9F" w:rsidRPr="00AD4A6E" w:rsidRDefault="00D36B9F" w:rsidP="00D36B9F">
      <w:pPr>
        <w:spacing w:line="300" w:lineRule="atLeast"/>
        <w:jc w:val="both"/>
        <w:rPr>
          <w:rFonts w:ascii="Arial Narrow" w:hAnsi="Arial Narrow"/>
          <w:sz w:val="22"/>
          <w:szCs w:val="22"/>
        </w:rPr>
      </w:pPr>
      <w:r w:rsidRPr="00AD4A6E">
        <w:rPr>
          <w:rFonts w:ascii="Arial Narrow" w:hAnsi="Arial Narrow"/>
          <w:sz w:val="22"/>
          <w:szCs w:val="22"/>
        </w:rPr>
        <w:t xml:space="preserve">Letos zaključuje osnovno šolo </w:t>
      </w:r>
      <w:r w:rsidRPr="00AD4A6E">
        <w:rPr>
          <w:rFonts w:ascii="Arial Narrow" w:hAnsi="Arial Narrow"/>
          <w:b/>
          <w:sz w:val="22"/>
          <w:szCs w:val="22"/>
        </w:rPr>
        <w:t xml:space="preserve">21.305 devetošolcev </w:t>
      </w:r>
      <w:r w:rsidRPr="00AD4A6E">
        <w:rPr>
          <w:rFonts w:ascii="Arial Narrow" w:hAnsi="Arial Narrow"/>
          <w:sz w:val="22"/>
          <w:szCs w:val="22"/>
        </w:rPr>
        <w:t xml:space="preserve">(lani 21.571), kar je </w:t>
      </w:r>
      <w:r w:rsidRPr="00AD4A6E">
        <w:rPr>
          <w:rFonts w:ascii="Arial Narrow" w:hAnsi="Arial Narrow"/>
          <w:sz w:val="22"/>
          <w:szCs w:val="22"/>
          <w:u w:val="single"/>
        </w:rPr>
        <w:t>266 kandidatov manj kot lani</w:t>
      </w:r>
      <w:r w:rsidRPr="00AD4A6E">
        <w:rPr>
          <w:rFonts w:ascii="Arial Narrow" w:hAnsi="Arial Narrow"/>
          <w:sz w:val="22"/>
          <w:szCs w:val="22"/>
        </w:rPr>
        <w:t xml:space="preserve">. Za vpis v srednjo šolo za naslednje šolsko leto je sicer prijavljenih več kandidatov, kot je učencev, ki letos zaključujejo osnovno šolo, saj so se lahko na razpisana mesta prijavili tudi kandidati, ki so zaključili samo osnovnošolsko obveznost in vsaj sedem razredov, kar je zadosten pogoj za vpis v programe nižjega poklicnega izobraževanja, dijaki, ki se z naslednjim šolskim letom ponovno vpisujejo v začetni letnik, vendar v drug izobraževalni program (dijaki </w:t>
      </w:r>
      <w:proofErr w:type="spellStart"/>
      <w:r w:rsidRPr="00AD4A6E">
        <w:rPr>
          <w:rFonts w:ascii="Arial Narrow" w:hAnsi="Arial Narrow"/>
          <w:sz w:val="22"/>
          <w:szCs w:val="22"/>
        </w:rPr>
        <w:t>preusmerjenci</w:t>
      </w:r>
      <w:proofErr w:type="spellEnd"/>
      <w:r w:rsidRPr="00AD4A6E">
        <w:rPr>
          <w:rFonts w:ascii="Arial Narrow" w:hAnsi="Arial Narrow"/>
          <w:sz w:val="22"/>
          <w:szCs w:val="22"/>
        </w:rPr>
        <w:t>), bodisi, ker so si morda lansko leto izbrali prezahteven program in so v tekočem šolskem letu neuspešni, bodisi so se odločili za drugačno karierno pot, nekaj pa je tudi prijavljenih kandidatov, ki osnovno šolo v tem šolskem letu zaključujejo v tujini (dijaki tujci).</w:t>
      </w:r>
    </w:p>
    <w:p w14:paraId="4FC184FF" w14:textId="77777777" w:rsidR="00D36B9F" w:rsidRPr="00AD4A6E" w:rsidRDefault="00D36B9F" w:rsidP="00D36B9F">
      <w:pPr>
        <w:spacing w:line="300" w:lineRule="atLeast"/>
        <w:jc w:val="both"/>
        <w:rPr>
          <w:rFonts w:ascii="Arial Narrow" w:hAnsi="Arial Narrow"/>
          <w:sz w:val="22"/>
          <w:szCs w:val="22"/>
          <w:highlight w:val="yellow"/>
        </w:rPr>
      </w:pPr>
    </w:p>
    <w:p w14:paraId="4E180620" w14:textId="77777777" w:rsidR="00D36B9F" w:rsidRPr="00162D6A" w:rsidRDefault="00D36B9F" w:rsidP="00D36B9F">
      <w:pPr>
        <w:spacing w:line="300" w:lineRule="atLeast"/>
        <w:jc w:val="both"/>
        <w:rPr>
          <w:rFonts w:ascii="Arial Narrow" w:hAnsi="Arial Narrow"/>
          <w:b/>
          <w:sz w:val="22"/>
          <w:szCs w:val="22"/>
          <w:lang w:val="pt-BR"/>
        </w:rPr>
      </w:pPr>
      <w:r w:rsidRPr="00162D6A">
        <w:rPr>
          <w:rFonts w:ascii="Arial Narrow" w:hAnsi="Arial Narrow"/>
          <w:sz w:val="22"/>
          <w:szCs w:val="22"/>
        </w:rPr>
        <w:t xml:space="preserve">Prvotno </w:t>
      </w:r>
      <w:r w:rsidRPr="00162D6A">
        <w:rPr>
          <w:rFonts w:ascii="Arial Narrow" w:hAnsi="Arial Narrow"/>
          <w:b/>
          <w:sz w:val="22"/>
          <w:szCs w:val="22"/>
        </w:rPr>
        <w:t>število razpisanih mest</w:t>
      </w:r>
      <w:r w:rsidRPr="00162D6A">
        <w:rPr>
          <w:rFonts w:ascii="Arial Narrow" w:hAnsi="Arial Narrow"/>
          <w:sz w:val="22"/>
          <w:szCs w:val="22"/>
        </w:rPr>
        <w:t xml:space="preserve"> (26.066) za vpis novincev v srednje šole za prihodnje šolsko leto 2024/2025, ki je bilo objavljeno z razpisom januarja letos, se je malenkost spremenilo, saj smo do roka za prenos prijav </w:t>
      </w:r>
      <w:r w:rsidRPr="00AD4A6E">
        <w:rPr>
          <w:rFonts w:ascii="Arial Narrow" w:hAnsi="Arial Narrow" w:cs="Arial"/>
          <w:sz w:val="22"/>
          <w:szCs w:val="22"/>
        </w:rPr>
        <w:t xml:space="preserve">na nekaterih programih obseg razpisanih mest zmanjšali. </w:t>
      </w:r>
      <w:r w:rsidRPr="00162D6A">
        <w:rPr>
          <w:rFonts w:ascii="Arial Narrow" w:hAnsi="Arial Narrow" w:cs="Arial"/>
          <w:sz w:val="22"/>
          <w:szCs w:val="22"/>
          <w:lang w:val="pt-BR"/>
        </w:rPr>
        <w:t xml:space="preserve">Na nekaterih izobraževalnih programih se je namreč sprva prijavilo zelo malo kandidatov ali celo nihče. Do roka za prenos prijav (do 23. 4. 2024) se je tako na teh programih obseg mest zmanjšal za 498 mest, in sicer na </w:t>
      </w:r>
      <w:r w:rsidRPr="00162D6A">
        <w:rPr>
          <w:rFonts w:ascii="Arial Narrow" w:hAnsi="Arial Narrow" w:cs="Arial"/>
          <w:b/>
          <w:sz w:val="22"/>
          <w:szCs w:val="22"/>
          <w:lang w:val="pt-BR"/>
        </w:rPr>
        <w:t xml:space="preserve">25.568 </w:t>
      </w:r>
      <w:r w:rsidRPr="00162D6A">
        <w:rPr>
          <w:rFonts w:ascii="Arial Narrow" w:hAnsi="Arial Narrow" w:cs="Arial"/>
          <w:sz w:val="22"/>
          <w:szCs w:val="22"/>
          <w:lang w:val="pt-BR"/>
        </w:rPr>
        <w:t>razpisanih mest</w:t>
      </w:r>
      <w:r w:rsidRPr="00162D6A">
        <w:rPr>
          <w:rFonts w:ascii="Arial Narrow" w:hAnsi="Arial Narrow" w:cs="Arial"/>
          <w:b/>
          <w:sz w:val="22"/>
          <w:szCs w:val="22"/>
          <w:lang w:val="pt-BR"/>
        </w:rPr>
        <w:t xml:space="preserve">. </w:t>
      </w:r>
      <w:r w:rsidRPr="00162D6A">
        <w:rPr>
          <w:rFonts w:ascii="Arial Narrow" w:hAnsi="Arial Narrow" w:cs="Arial"/>
          <w:sz w:val="22"/>
          <w:szCs w:val="22"/>
          <w:lang w:val="pt-BR"/>
        </w:rPr>
        <w:t>Po roku za prenos prijav pa smo v maju na nekaterih programih, kjer je interes za vpis večji in imajo šole še na voljo prostorske in kadrovske zmogljivosti, obseg mest zaradi večjega števila prijavljenih povečali (</w:t>
      </w:r>
      <w:r w:rsidRPr="00162D6A">
        <w:rPr>
          <w:rFonts w:ascii="Arial Narrow" w:hAnsi="Arial Narrow" w:cs="Arial"/>
          <w:b/>
          <w:sz w:val="22"/>
          <w:szCs w:val="22"/>
          <w:lang w:val="pt-BR"/>
        </w:rPr>
        <w:t>za 589 mest</w:t>
      </w:r>
      <w:r w:rsidRPr="00162D6A">
        <w:rPr>
          <w:rFonts w:ascii="Arial Narrow" w:hAnsi="Arial Narrow" w:cs="Arial"/>
          <w:sz w:val="22"/>
          <w:szCs w:val="22"/>
          <w:lang w:val="pt-BR"/>
        </w:rPr>
        <w:t xml:space="preserve">), tako je sedaj na voljo </w:t>
      </w:r>
      <w:r w:rsidRPr="00162D6A">
        <w:rPr>
          <w:rFonts w:ascii="Arial Narrow" w:hAnsi="Arial Narrow"/>
          <w:b/>
          <w:sz w:val="22"/>
          <w:szCs w:val="22"/>
          <w:lang w:val="pt-BR"/>
        </w:rPr>
        <w:t xml:space="preserve">26.157 razpisanih mest. </w:t>
      </w:r>
    </w:p>
    <w:p w14:paraId="0AAFCB27" w14:textId="77777777" w:rsidR="00D36B9F" w:rsidRPr="00DB0155" w:rsidRDefault="00D36B9F" w:rsidP="00D36B9F">
      <w:pPr>
        <w:spacing w:line="300" w:lineRule="atLeast"/>
        <w:jc w:val="both"/>
        <w:rPr>
          <w:rFonts w:ascii="Arial Narrow" w:hAnsi="Arial Narrow"/>
          <w:b/>
          <w:sz w:val="22"/>
          <w:szCs w:val="22"/>
          <w:highlight w:val="yellow"/>
          <w:lang w:val="pt-BR"/>
        </w:rPr>
      </w:pPr>
    </w:p>
    <w:p w14:paraId="15113C43" w14:textId="77777777" w:rsidR="00D36B9F" w:rsidRDefault="00D36B9F" w:rsidP="00D36B9F">
      <w:pPr>
        <w:spacing w:line="300" w:lineRule="atLeast"/>
        <w:jc w:val="both"/>
        <w:rPr>
          <w:rFonts w:ascii="Arial Narrow" w:hAnsi="Arial Narrow"/>
          <w:sz w:val="22"/>
          <w:szCs w:val="22"/>
          <w:lang w:val="pt-BR"/>
        </w:rPr>
      </w:pPr>
      <w:r w:rsidRPr="00774774">
        <w:rPr>
          <w:rFonts w:ascii="Arial Narrow" w:hAnsi="Arial Narrow"/>
          <w:sz w:val="22"/>
          <w:szCs w:val="22"/>
          <w:lang w:val="pt-BR"/>
        </w:rPr>
        <w:t xml:space="preserve">Poleg navedenega števila dodatno razpisanih mest smo na nekaterih izobraževalnih programih soglašali s predlogi šol, da v okviru obstoječega obsega razpisanih oddelkov sprejmejo več prijavljenih kandidatov, kot je razpisanih mest, predvidenih za novince. V okviru programa srednjega poklicnega izobraževanja namreč vsako leto v skladu s </w:t>
      </w:r>
      <w:r w:rsidRPr="00774774">
        <w:rPr>
          <w:rFonts w:ascii="Arial Narrow" w:hAnsi="Arial Narrow"/>
          <w:i/>
          <w:sz w:val="22"/>
          <w:szCs w:val="22"/>
          <w:lang w:val="pt-BR"/>
        </w:rPr>
        <w:t>Pravilnikom o normativih in standardih za izvajanje izobraževalnih programov in vzgojnega programa na področju srednjega šolstva</w:t>
      </w:r>
      <w:r w:rsidRPr="00774774">
        <w:rPr>
          <w:rFonts w:ascii="Arial Narrow" w:hAnsi="Arial Narrow"/>
          <w:sz w:val="22"/>
          <w:szCs w:val="22"/>
          <w:lang w:val="pt-BR"/>
        </w:rPr>
        <w:t xml:space="preserve"> razpisujemo za vpis novincev za posamezni oddelek po 26 mest, medtem ko je v posameznem oddelku lahko do 28 dijakov. V okviru programa srednjega strokovnega ali gimnazijskega izobraževanja vsako leto v skladu z navedenim pravilnikom o normativih razpisujemo za vpis novincev za posamezni oddelek po 28 mest, medtem ko je v oddelku lahko do 30 dijakov. Navedena mesta v posameznem oddelku (po 2 mesti) posamezne vrste izobraževalnih programov so namreč namenjena za ponavljalce, katerim mora šola zagotoviti možnost ponavljanja. Če šola za prihodnje šolsko leto ne predvideva ponavljalcev, ali manj ponavljalcev, kot je rezerviranih mest v okviru oddelka, lahko na ta mesta </w:t>
      </w:r>
      <w:r>
        <w:rPr>
          <w:rFonts w:ascii="Arial Narrow" w:hAnsi="Arial Narrow"/>
          <w:sz w:val="22"/>
          <w:szCs w:val="22"/>
          <w:lang w:val="pt-BR"/>
        </w:rPr>
        <w:t xml:space="preserve">lahko </w:t>
      </w:r>
      <w:r w:rsidRPr="00774774">
        <w:rPr>
          <w:rFonts w:ascii="Arial Narrow" w:hAnsi="Arial Narrow"/>
          <w:sz w:val="22"/>
          <w:szCs w:val="22"/>
          <w:lang w:val="pt-BR"/>
        </w:rPr>
        <w:t xml:space="preserve">sprejme novince. Poleg tega pa </w:t>
      </w:r>
      <w:r>
        <w:rPr>
          <w:rFonts w:ascii="Arial Narrow" w:hAnsi="Arial Narrow"/>
          <w:sz w:val="22"/>
          <w:szCs w:val="22"/>
          <w:lang w:val="pt-BR"/>
        </w:rPr>
        <w:t xml:space="preserve">je kar nekaj šol predlagalo </w:t>
      </w:r>
      <w:r w:rsidRPr="00774774">
        <w:rPr>
          <w:rFonts w:ascii="Arial Narrow" w:hAnsi="Arial Narrow"/>
          <w:sz w:val="22"/>
          <w:szCs w:val="22"/>
          <w:lang w:val="pt-BR"/>
        </w:rPr>
        <w:t xml:space="preserve">celo oblikovanje nadnormativnih oddelkov, s čimer se bodo </w:t>
      </w:r>
      <w:r>
        <w:rPr>
          <w:rFonts w:ascii="Arial Narrow" w:hAnsi="Arial Narrow"/>
          <w:sz w:val="22"/>
          <w:szCs w:val="22"/>
          <w:lang w:val="pt-BR"/>
        </w:rPr>
        <w:t xml:space="preserve">šole </w:t>
      </w:r>
      <w:r w:rsidRPr="00774774">
        <w:rPr>
          <w:rFonts w:ascii="Arial Narrow" w:hAnsi="Arial Narrow"/>
          <w:sz w:val="22"/>
          <w:szCs w:val="22"/>
          <w:lang w:val="pt-BR"/>
        </w:rPr>
        <w:t xml:space="preserve">bodisi izognile omejitvi vpisa, bodisi bodo na ta račun sprejele še kakšnega dodatnega novinca. </w:t>
      </w:r>
    </w:p>
    <w:p w14:paraId="51418671" w14:textId="77777777" w:rsidR="00D36B9F" w:rsidRDefault="00D36B9F" w:rsidP="00D36B9F">
      <w:pPr>
        <w:spacing w:line="300" w:lineRule="atLeast"/>
        <w:jc w:val="both"/>
        <w:rPr>
          <w:rFonts w:ascii="Arial Narrow" w:hAnsi="Arial Narrow"/>
          <w:b/>
          <w:sz w:val="22"/>
          <w:szCs w:val="22"/>
          <w:lang w:val="pt-BR"/>
        </w:rPr>
      </w:pPr>
      <w:r w:rsidRPr="00774774">
        <w:rPr>
          <w:rFonts w:ascii="Arial Narrow" w:hAnsi="Arial Narrow"/>
          <w:sz w:val="22"/>
          <w:szCs w:val="22"/>
          <w:lang w:val="pt-BR"/>
        </w:rPr>
        <w:lastRenderedPageBreak/>
        <w:t xml:space="preserve">Na podlagi navedenega (sprejemanje novincev na račun mest, ki so rezervirana v oddelku za ponavljalce, in z oblikovanjem nadnormativnih oddelkov) </w:t>
      </w:r>
      <w:r>
        <w:rPr>
          <w:rFonts w:ascii="Arial Narrow" w:hAnsi="Arial Narrow"/>
          <w:sz w:val="22"/>
          <w:szCs w:val="22"/>
          <w:lang w:val="pt-BR"/>
        </w:rPr>
        <w:t>je</w:t>
      </w:r>
      <w:r w:rsidRPr="00774774">
        <w:rPr>
          <w:rFonts w:ascii="Arial Narrow" w:hAnsi="Arial Narrow"/>
          <w:sz w:val="22"/>
          <w:szCs w:val="22"/>
          <w:lang w:val="pt-BR"/>
        </w:rPr>
        <w:t xml:space="preserve"> tako za naslednje šolsko leto za 22.</w:t>
      </w:r>
      <w:r>
        <w:rPr>
          <w:rFonts w:ascii="Arial Narrow" w:hAnsi="Arial Narrow"/>
          <w:sz w:val="22"/>
          <w:szCs w:val="22"/>
          <w:lang w:val="pt-BR"/>
        </w:rPr>
        <w:t>971</w:t>
      </w:r>
      <w:r w:rsidRPr="00774774">
        <w:rPr>
          <w:rFonts w:ascii="Arial Narrow" w:hAnsi="Arial Narrow"/>
          <w:sz w:val="22"/>
          <w:szCs w:val="22"/>
          <w:lang w:val="pt-BR"/>
        </w:rPr>
        <w:t xml:space="preserve"> prijavljenih kandidatov poleg </w:t>
      </w:r>
      <w:r>
        <w:rPr>
          <w:rFonts w:ascii="Arial Narrow" w:hAnsi="Arial Narrow"/>
          <w:sz w:val="22"/>
          <w:szCs w:val="22"/>
          <w:lang w:val="pt-BR"/>
        </w:rPr>
        <w:t>26.157</w:t>
      </w:r>
      <w:r w:rsidRPr="00774774">
        <w:rPr>
          <w:rFonts w:ascii="Arial Narrow" w:hAnsi="Arial Narrow"/>
          <w:sz w:val="22"/>
          <w:szCs w:val="22"/>
          <w:lang w:val="pt-BR"/>
        </w:rPr>
        <w:t xml:space="preserve"> razpisanih mest na </w:t>
      </w:r>
      <w:r w:rsidRPr="0038540F">
        <w:rPr>
          <w:rFonts w:ascii="Arial Narrow" w:hAnsi="Arial Narrow"/>
          <w:sz w:val="22"/>
          <w:szCs w:val="22"/>
          <w:lang w:val="pt-BR"/>
        </w:rPr>
        <w:t xml:space="preserve">voljo </w:t>
      </w:r>
      <w:r w:rsidRPr="0038540F">
        <w:rPr>
          <w:rFonts w:ascii="Arial Narrow" w:hAnsi="Arial Narrow"/>
          <w:b/>
          <w:sz w:val="22"/>
          <w:szCs w:val="22"/>
          <w:lang w:val="pt-BR"/>
        </w:rPr>
        <w:t xml:space="preserve">še dodatnih </w:t>
      </w:r>
      <w:r>
        <w:rPr>
          <w:rFonts w:ascii="Arial Narrow" w:hAnsi="Arial Narrow"/>
          <w:b/>
          <w:sz w:val="22"/>
          <w:szCs w:val="22"/>
          <w:lang w:val="pt-BR"/>
        </w:rPr>
        <w:t>425</w:t>
      </w:r>
      <w:r w:rsidRPr="0038540F">
        <w:rPr>
          <w:rFonts w:ascii="Arial Narrow" w:hAnsi="Arial Narrow"/>
          <w:b/>
          <w:sz w:val="22"/>
          <w:szCs w:val="22"/>
          <w:lang w:val="pt-BR"/>
        </w:rPr>
        <w:t xml:space="preserve"> mest.</w:t>
      </w:r>
      <w:r w:rsidRPr="0038540F">
        <w:rPr>
          <w:rFonts w:ascii="Arial Narrow" w:hAnsi="Arial Narrow"/>
          <w:sz w:val="22"/>
          <w:szCs w:val="22"/>
          <w:lang w:val="pt-BR"/>
        </w:rPr>
        <w:t xml:space="preserve"> Skupaj je tako za vpis prijavljenih kandidatov </w:t>
      </w:r>
      <w:r w:rsidRPr="0038540F">
        <w:rPr>
          <w:rFonts w:ascii="Arial Narrow" w:hAnsi="Arial Narrow"/>
          <w:b/>
          <w:sz w:val="22"/>
          <w:szCs w:val="22"/>
          <w:lang w:val="pt-BR"/>
        </w:rPr>
        <w:t xml:space="preserve">na voljo </w:t>
      </w:r>
      <w:r>
        <w:rPr>
          <w:rFonts w:ascii="Arial Narrow" w:hAnsi="Arial Narrow"/>
          <w:b/>
          <w:sz w:val="22"/>
          <w:szCs w:val="22"/>
          <w:lang w:val="pt-BR"/>
        </w:rPr>
        <w:t>26.582</w:t>
      </w:r>
      <w:r w:rsidRPr="0038540F">
        <w:rPr>
          <w:rFonts w:ascii="Arial Narrow" w:hAnsi="Arial Narrow"/>
          <w:b/>
          <w:sz w:val="22"/>
          <w:szCs w:val="22"/>
          <w:lang w:val="pt-BR"/>
        </w:rPr>
        <w:t xml:space="preserve"> prostih mest. Skupno je bilo tako v maju dodatno zagotovljenih 1.0</w:t>
      </w:r>
      <w:r>
        <w:rPr>
          <w:rFonts w:ascii="Arial Narrow" w:hAnsi="Arial Narrow"/>
          <w:b/>
          <w:sz w:val="22"/>
          <w:szCs w:val="22"/>
          <w:lang w:val="pt-BR"/>
        </w:rPr>
        <w:t xml:space="preserve">14 </w:t>
      </w:r>
      <w:r w:rsidRPr="0038540F">
        <w:rPr>
          <w:rFonts w:ascii="Arial Narrow" w:hAnsi="Arial Narrow"/>
          <w:b/>
          <w:sz w:val="22"/>
          <w:szCs w:val="22"/>
          <w:lang w:val="pt-BR"/>
        </w:rPr>
        <w:t>mest.</w:t>
      </w:r>
      <w:r>
        <w:rPr>
          <w:rFonts w:ascii="Arial Narrow" w:hAnsi="Arial Narrow"/>
          <w:b/>
          <w:sz w:val="22"/>
          <w:szCs w:val="22"/>
          <w:lang w:val="pt-BR"/>
        </w:rPr>
        <w:t xml:space="preserve"> </w:t>
      </w:r>
    </w:p>
    <w:p w14:paraId="59CF8E6B" w14:textId="77777777" w:rsidR="00D36B9F" w:rsidRDefault="00D36B9F" w:rsidP="00D36B9F">
      <w:pPr>
        <w:spacing w:line="300" w:lineRule="atLeast"/>
        <w:jc w:val="both"/>
        <w:rPr>
          <w:rFonts w:ascii="Arial Narrow" w:hAnsi="Arial Narrow"/>
          <w:b/>
          <w:sz w:val="22"/>
          <w:szCs w:val="22"/>
          <w:lang w:val="pt-BR"/>
        </w:rPr>
      </w:pPr>
    </w:p>
    <w:p w14:paraId="0A9771E5" w14:textId="77777777" w:rsidR="00D36B9F" w:rsidRPr="00653E32" w:rsidRDefault="00D36B9F" w:rsidP="00D36B9F">
      <w:pPr>
        <w:spacing w:line="300" w:lineRule="atLeast"/>
        <w:jc w:val="both"/>
        <w:rPr>
          <w:rFonts w:ascii="Arial Narrow" w:hAnsi="Arial Narrow"/>
          <w:bCs/>
          <w:sz w:val="22"/>
          <w:szCs w:val="22"/>
          <w:u w:val="single"/>
          <w:lang w:val="pt-BR"/>
        </w:rPr>
      </w:pPr>
      <w:r>
        <w:rPr>
          <w:rFonts w:ascii="Arial Narrow" w:hAnsi="Arial Narrow"/>
          <w:bCs/>
          <w:sz w:val="22"/>
          <w:szCs w:val="22"/>
          <w:lang w:val="pt-BR"/>
        </w:rPr>
        <w:t xml:space="preserve">Če število dodatno zagotovljenih mest (1.014) pretvorimo v oddelke v skladu z zgoraj navedenimi normativi, smo v maju dodatno zagotovili za skoraj 6 oddelkov mest v okviru programov nižjega poklicnega izobraževanja oziroma 92 dodatnih mest, skoraj 6 dodatnih oddelkov v okviru programov srednjega poklicnega izobraževanja oziroma 149 dodatnih mest, dobrih 15 oddelkov oziroma 423 dodatnih mest v okviru programov srednjega strokovnega izobraževanja ter dobrih 12 dodatnih oddelkov oziroma 350 dodatnih mest v okviru gimnazijskih programov. </w:t>
      </w:r>
      <w:r w:rsidRPr="00653E32">
        <w:rPr>
          <w:rFonts w:ascii="Arial Narrow" w:hAnsi="Arial Narrow"/>
          <w:bCs/>
          <w:sz w:val="22"/>
          <w:szCs w:val="22"/>
          <w:u w:val="single"/>
          <w:lang w:val="pt-BR"/>
        </w:rPr>
        <w:t xml:space="preserve">Skupno dodatnih </w:t>
      </w:r>
      <w:r>
        <w:rPr>
          <w:rFonts w:ascii="Arial Narrow" w:hAnsi="Arial Narrow"/>
          <w:bCs/>
          <w:sz w:val="22"/>
          <w:szCs w:val="22"/>
          <w:u w:val="single"/>
          <w:lang w:val="pt-BR"/>
        </w:rPr>
        <w:t>39</w:t>
      </w:r>
      <w:r w:rsidRPr="00653E32">
        <w:rPr>
          <w:rFonts w:ascii="Arial Narrow" w:hAnsi="Arial Narrow"/>
          <w:bCs/>
          <w:sz w:val="22"/>
          <w:szCs w:val="22"/>
          <w:u w:val="single"/>
          <w:lang w:val="pt-BR"/>
        </w:rPr>
        <w:t xml:space="preserve"> oddelkov.</w:t>
      </w:r>
      <w:r w:rsidRPr="00653E32">
        <w:rPr>
          <w:rFonts w:ascii="Arial Narrow" w:hAnsi="Arial Narrow"/>
          <w:sz w:val="22"/>
          <w:szCs w:val="22"/>
        </w:rPr>
        <w:t xml:space="preserve"> V to številko so vključeni dodatno razpisani oddelki in dodatna mesta, ki jih bodo šole ponudile novincev v okviru mest, ki so sicer rezervirana za ponavljalce, in v okviru oblikovanja </w:t>
      </w:r>
      <w:proofErr w:type="spellStart"/>
      <w:r w:rsidRPr="00653E32">
        <w:rPr>
          <w:rFonts w:ascii="Arial Narrow" w:hAnsi="Arial Narrow"/>
          <w:sz w:val="22"/>
          <w:szCs w:val="22"/>
        </w:rPr>
        <w:t>nadnormativnih</w:t>
      </w:r>
      <w:proofErr w:type="spellEnd"/>
      <w:r w:rsidRPr="00653E32">
        <w:rPr>
          <w:rFonts w:ascii="Arial Narrow" w:hAnsi="Arial Narrow"/>
          <w:sz w:val="22"/>
          <w:szCs w:val="22"/>
        </w:rPr>
        <w:t xml:space="preserve"> oddelkov.</w:t>
      </w:r>
    </w:p>
    <w:p w14:paraId="6EF91B8E" w14:textId="77777777" w:rsidR="00D36B9F" w:rsidRPr="0038540F" w:rsidRDefault="00D36B9F" w:rsidP="00D36B9F">
      <w:pPr>
        <w:spacing w:line="300" w:lineRule="atLeast"/>
        <w:jc w:val="both"/>
        <w:rPr>
          <w:rFonts w:ascii="Arial Narrow" w:hAnsi="Arial Narrow"/>
          <w:b/>
          <w:sz w:val="22"/>
          <w:szCs w:val="22"/>
          <w:lang w:val="pt-BR"/>
        </w:rPr>
      </w:pPr>
    </w:p>
    <w:p w14:paraId="65A30DB8" w14:textId="77777777" w:rsidR="00D36B9F" w:rsidRDefault="00D36B9F" w:rsidP="00D36B9F">
      <w:pPr>
        <w:spacing w:line="300" w:lineRule="atLeast"/>
        <w:jc w:val="both"/>
        <w:rPr>
          <w:rFonts w:ascii="Arial Narrow" w:hAnsi="Arial Narrow"/>
          <w:sz w:val="22"/>
          <w:szCs w:val="22"/>
        </w:rPr>
      </w:pPr>
      <w:r w:rsidRPr="00653E32">
        <w:rPr>
          <w:rFonts w:ascii="Arial Narrow" w:hAnsi="Arial Narrow"/>
          <w:sz w:val="22"/>
          <w:szCs w:val="22"/>
          <w:lang w:val="pt-BR"/>
        </w:rPr>
        <w:t>Tudi z naslednjim šolskim letom 202</w:t>
      </w:r>
      <w:r>
        <w:rPr>
          <w:rFonts w:ascii="Arial Narrow" w:hAnsi="Arial Narrow"/>
          <w:sz w:val="22"/>
          <w:szCs w:val="22"/>
          <w:lang w:val="pt-BR"/>
        </w:rPr>
        <w:t>4</w:t>
      </w:r>
      <w:r w:rsidRPr="00653E32">
        <w:rPr>
          <w:rFonts w:ascii="Arial Narrow" w:hAnsi="Arial Narrow"/>
          <w:sz w:val="22"/>
          <w:szCs w:val="22"/>
          <w:lang w:val="pt-BR"/>
        </w:rPr>
        <w:t>/202</w:t>
      </w:r>
      <w:r>
        <w:rPr>
          <w:rFonts w:ascii="Arial Narrow" w:hAnsi="Arial Narrow"/>
          <w:sz w:val="22"/>
          <w:szCs w:val="22"/>
          <w:lang w:val="pt-BR"/>
        </w:rPr>
        <w:t>5</w:t>
      </w:r>
      <w:r w:rsidRPr="00653E32">
        <w:rPr>
          <w:rFonts w:ascii="Arial Narrow" w:hAnsi="Arial Narrow"/>
          <w:sz w:val="22"/>
          <w:szCs w:val="22"/>
          <w:lang w:val="pt-BR"/>
        </w:rPr>
        <w:t xml:space="preserve"> </w:t>
      </w:r>
      <w:r w:rsidRPr="00653E32">
        <w:rPr>
          <w:rFonts w:ascii="Arial Narrow" w:hAnsi="Arial Narrow"/>
          <w:sz w:val="22"/>
          <w:szCs w:val="22"/>
        </w:rPr>
        <w:t xml:space="preserve">se bodo lahko dijaki na nekaterih šolah izobraževali </w:t>
      </w:r>
      <w:r w:rsidRPr="00653E32">
        <w:rPr>
          <w:rFonts w:ascii="Arial Narrow" w:hAnsi="Arial Narrow"/>
          <w:b/>
          <w:sz w:val="22"/>
          <w:szCs w:val="22"/>
        </w:rPr>
        <w:t>v vajeniški obliki.</w:t>
      </w:r>
      <w:r w:rsidRPr="00653E32">
        <w:rPr>
          <w:rFonts w:ascii="Arial Narrow" w:hAnsi="Arial Narrow"/>
          <w:sz w:val="22"/>
          <w:szCs w:val="22"/>
        </w:rPr>
        <w:t xml:space="preserve"> </w:t>
      </w:r>
      <w:r w:rsidRPr="004A43E1">
        <w:rPr>
          <w:rFonts w:ascii="Arial Narrow" w:hAnsi="Arial Narrow"/>
          <w:sz w:val="22"/>
          <w:szCs w:val="22"/>
        </w:rPr>
        <w:t xml:space="preserve">Mreža vajeniških šol se z naslednjim šolskim letom </w:t>
      </w:r>
      <w:r>
        <w:rPr>
          <w:rFonts w:ascii="Arial Narrow" w:hAnsi="Arial Narrow"/>
          <w:sz w:val="22"/>
          <w:szCs w:val="22"/>
        </w:rPr>
        <w:t xml:space="preserve">praktično nič ne spreminja, dijaki se bodo lahko še naprej v vajeniški obliki izobraževali v 21 programih, in sicer na 18 šolah. Z novim šolskim letom je sprememba samo v tem, da se bosta programa Tesar in Pečar – polagalec keramičnih oblog, ki sta že v naboru vajeniških programov, v taki obliki izvajala tudi še na Srednji, gradbeni, geodetski, okoljevarstveni šoli in strokovni gimnaziji Ljubljana. </w:t>
      </w:r>
    </w:p>
    <w:p w14:paraId="3B5244DB" w14:textId="77777777" w:rsidR="00D36B9F" w:rsidRPr="00AD4A6E" w:rsidRDefault="00D36B9F" w:rsidP="00D36B9F">
      <w:pPr>
        <w:spacing w:line="300" w:lineRule="atLeast"/>
        <w:jc w:val="both"/>
        <w:rPr>
          <w:rFonts w:ascii="Arial Narrow" w:hAnsi="Arial Narrow"/>
          <w:sz w:val="22"/>
          <w:szCs w:val="22"/>
          <w:highlight w:val="yellow"/>
        </w:rPr>
      </w:pPr>
    </w:p>
    <w:p w14:paraId="5E284672" w14:textId="77777777" w:rsidR="00D36B9F" w:rsidRPr="00DA6547" w:rsidRDefault="00D36B9F" w:rsidP="00D36B9F">
      <w:pPr>
        <w:spacing w:line="320" w:lineRule="exact"/>
        <w:jc w:val="both"/>
        <w:rPr>
          <w:rFonts w:ascii="Arial Narrow" w:hAnsi="Arial Narrow"/>
          <w:sz w:val="22"/>
          <w:szCs w:val="22"/>
        </w:rPr>
      </w:pPr>
      <w:r w:rsidRPr="00DA6547">
        <w:rPr>
          <w:rFonts w:ascii="Arial Narrow" w:hAnsi="Arial Narrow"/>
          <w:sz w:val="22"/>
          <w:szCs w:val="22"/>
        </w:rPr>
        <w:t>V šolskem letu 202</w:t>
      </w:r>
      <w:r>
        <w:rPr>
          <w:rFonts w:ascii="Arial Narrow" w:hAnsi="Arial Narrow"/>
          <w:sz w:val="22"/>
          <w:szCs w:val="22"/>
        </w:rPr>
        <w:t>4</w:t>
      </w:r>
      <w:r w:rsidRPr="00DA6547">
        <w:rPr>
          <w:rFonts w:ascii="Arial Narrow" w:hAnsi="Arial Narrow"/>
          <w:sz w:val="22"/>
          <w:szCs w:val="22"/>
        </w:rPr>
        <w:t>/202</w:t>
      </w:r>
      <w:r>
        <w:rPr>
          <w:rFonts w:ascii="Arial Narrow" w:hAnsi="Arial Narrow"/>
          <w:sz w:val="22"/>
          <w:szCs w:val="22"/>
        </w:rPr>
        <w:t>5</w:t>
      </w:r>
      <w:r w:rsidRPr="00DA6547">
        <w:rPr>
          <w:rFonts w:ascii="Arial Narrow" w:hAnsi="Arial Narrow"/>
          <w:sz w:val="22"/>
          <w:szCs w:val="22"/>
        </w:rPr>
        <w:t xml:space="preserve"> se bodo tako lahko dijaki v nekaterih izobraževalnih programih na nekaterih šolah izobraževali v vajeniški obliki, in sicer v programih: </w:t>
      </w:r>
    </w:p>
    <w:p w14:paraId="4A2368CB"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1C7AC4">
        <w:rPr>
          <w:rFonts w:ascii="Arial Narrow" w:hAnsi="Arial Narrow"/>
          <w:b/>
          <w:sz w:val="22"/>
          <w:szCs w:val="22"/>
        </w:rPr>
        <w:t>Mizar</w:t>
      </w:r>
      <w:r w:rsidRPr="001C7AC4">
        <w:rPr>
          <w:rFonts w:ascii="Arial Narrow" w:hAnsi="Arial Narrow"/>
          <w:sz w:val="22"/>
          <w:szCs w:val="22"/>
        </w:rPr>
        <w:t xml:space="preserve"> na </w:t>
      </w:r>
      <w:r w:rsidRPr="007D6E71">
        <w:rPr>
          <w:rFonts w:ascii="Arial Narrow" w:hAnsi="Arial Narrow"/>
          <w:sz w:val="22"/>
          <w:szCs w:val="22"/>
        </w:rPr>
        <w:t>Šolskem centru Novo mesto, Šolskem centru Slovenj Gradec, Šolskem centru Nova Gorica, Šolskem centru Škofja Loka in Lesarski šoli Maribor,</w:t>
      </w:r>
    </w:p>
    <w:p w14:paraId="4B78045E"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Kamnosek</w:t>
      </w:r>
      <w:r w:rsidRPr="007D6E71">
        <w:rPr>
          <w:rFonts w:ascii="Arial Narrow" w:hAnsi="Arial Narrow"/>
          <w:sz w:val="22"/>
          <w:szCs w:val="22"/>
        </w:rPr>
        <w:t xml:space="preserve"> na Srednji gradbeni, geodetski, okoljevarstveni šoli in strokovni gimnaziji Ljubljana, </w:t>
      </w:r>
    </w:p>
    <w:p w14:paraId="564C7512"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Oblikovalec kovin - orodjar</w:t>
      </w:r>
      <w:r w:rsidRPr="007D6E71">
        <w:rPr>
          <w:rFonts w:ascii="Arial Narrow" w:hAnsi="Arial Narrow"/>
          <w:sz w:val="22"/>
          <w:szCs w:val="22"/>
        </w:rPr>
        <w:t xml:space="preserve"> na Strokovnem izobraževalnem centru, Srednji poklicni in strokovni šoli Bežigrad, Šolskemu centru Škofja Loka, Šolskem centru Novo mesto, Šolskem centru Nova Gorica, na Tehniškem šolskem centru Maribor, Šolskem centru Ptuj ter Srednji poklicni in tehniški šoli Murska Sobota, </w:t>
      </w:r>
    </w:p>
    <w:p w14:paraId="4E341518"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Gastronomske in hotelirske storitve</w:t>
      </w:r>
      <w:r w:rsidRPr="007D6E71">
        <w:rPr>
          <w:rFonts w:ascii="Arial Narrow" w:hAnsi="Arial Narrow"/>
          <w:sz w:val="22"/>
          <w:szCs w:val="22"/>
        </w:rPr>
        <w:t xml:space="preserve"> na Srednji šoli Izola in Srednji šoli za gostinstvo in turizem Radenci, </w:t>
      </w:r>
    </w:p>
    <w:p w14:paraId="3F1A2697"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Steklar</w:t>
      </w:r>
      <w:r w:rsidRPr="007D6E71">
        <w:rPr>
          <w:rFonts w:ascii="Arial Narrow" w:hAnsi="Arial Narrow"/>
          <w:sz w:val="22"/>
          <w:szCs w:val="22"/>
        </w:rPr>
        <w:t xml:space="preserve"> na Šolskem centru Rogaška Slatina, </w:t>
      </w:r>
    </w:p>
    <w:p w14:paraId="694745C5"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 xml:space="preserve">Papirničar </w:t>
      </w:r>
      <w:r w:rsidRPr="007D6E71">
        <w:rPr>
          <w:rFonts w:ascii="Arial Narrow" w:hAnsi="Arial Narrow"/>
          <w:sz w:val="22"/>
          <w:szCs w:val="22"/>
        </w:rPr>
        <w:t xml:space="preserve">na Strokovnem izobraževalnem centru, Srednji poklicni in strokovni šoli Bežigrad (program </w:t>
      </w:r>
      <w:r>
        <w:rPr>
          <w:rFonts w:ascii="Arial Narrow" w:hAnsi="Arial Narrow"/>
          <w:sz w:val="22"/>
          <w:szCs w:val="22"/>
        </w:rPr>
        <w:t xml:space="preserve">je bil razpisan samo </w:t>
      </w:r>
      <w:r w:rsidRPr="007D6E71">
        <w:rPr>
          <w:rFonts w:ascii="Arial Narrow" w:hAnsi="Arial Narrow"/>
          <w:sz w:val="22"/>
          <w:szCs w:val="22"/>
        </w:rPr>
        <w:t>v vajeniški obliki</w:t>
      </w:r>
      <w:r>
        <w:rPr>
          <w:rFonts w:ascii="Arial Narrow" w:hAnsi="Arial Narrow"/>
          <w:sz w:val="22"/>
          <w:szCs w:val="22"/>
        </w:rPr>
        <w:t>, vendar žal ni prispela nobena prijava</w:t>
      </w:r>
      <w:r w:rsidRPr="007D6E71">
        <w:rPr>
          <w:rFonts w:ascii="Arial Narrow" w:hAnsi="Arial Narrow"/>
          <w:sz w:val="22"/>
          <w:szCs w:val="22"/>
        </w:rPr>
        <w:t xml:space="preserve">), </w:t>
      </w:r>
    </w:p>
    <w:p w14:paraId="6E4C8B61"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Slikopleskar – črkoslikar</w:t>
      </w:r>
      <w:r w:rsidRPr="007D6E71">
        <w:rPr>
          <w:rFonts w:ascii="Arial Narrow" w:hAnsi="Arial Narrow"/>
          <w:sz w:val="22"/>
          <w:szCs w:val="22"/>
        </w:rPr>
        <w:t xml:space="preserve"> na Šolskem centru Kranj in Srednji gradbeni šoli in gimnaziji Maribor,</w:t>
      </w:r>
    </w:p>
    <w:p w14:paraId="098BE8E6"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Strojni mehanik</w:t>
      </w:r>
      <w:r w:rsidRPr="007D6E71">
        <w:rPr>
          <w:rFonts w:ascii="Arial Narrow" w:hAnsi="Arial Narrow"/>
          <w:sz w:val="22"/>
          <w:szCs w:val="22"/>
        </w:rPr>
        <w:t xml:space="preserve"> na Šolskem centru Novo mesto, Šolskem centru Škofja Loka, Šolskem centru Velenje in Šolskem centru Krško – Sevnica,</w:t>
      </w:r>
    </w:p>
    <w:p w14:paraId="57727F51"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Zidar</w:t>
      </w:r>
      <w:r w:rsidRPr="007D6E71">
        <w:rPr>
          <w:rFonts w:ascii="Arial Narrow" w:hAnsi="Arial Narrow"/>
          <w:sz w:val="22"/>
          <w:szCs w:val="22"/>
        </w:rPr>
        <w:t xml:space="preserve"> na Šolskem centru Kranj, Šolskem centru Novo mesto, Srednji gradbeni, geodetski, okoljevarstveni šoli in strokovni gimnaziji Ljubljana in Srednji gradbeni šoli in gimnaziji Maribor,</w:t>
      </w:r>
    </w:p>
    <w:p w14:paraId="5E8B365E"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Elektrikar</w:t>
      </w:r>
      <w:r w:rsidRPr="007D6E71">
        <w:rPr>
          <w:rFonts w:ascii="Arial Narrow" w:hAnsi="Arial Narrow"/>
          <w:sz w:val="22"/>
          <w:szCs w:val="22"/>
        </w:rPr>
        <w:t xml:space="preserve"> na Šolskem centru Kranj in Šolskem centru Velenje,</w:t>
      </w:r>
    </w:p>
    <w:p w14:paraId="1DB19C3A"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proofErr w:type="spellStart"/>
      <w:r w:rsidRPr="007D6E71">
        <w:rPr>
          <w:rFonts w:ascii="Arial Narrow" w:hAnsi="Arial Narrow"/>
          <w:b/>
          <w:sz w:val="22"/>
          <w:szCs w:val="22"/>
        </w:rPr>
        <w:t>Mehatronik</w:t>
      </w:r>
      <w:proofErr w:type="spellEnd"/>
      <w:r w:rsidRPr="007D6E71">
        <w:rPr>
          <w:rFonts w:ascii="Arial Narrow" w:hAnsi="Arial Narrow"/>
          <w:b/>
          <w:sz w:val="22"/>
          <w:szCs w:val="22"/>
        </w:rPr>
        <w:t xml:space="preserve"> operater</w:t>
      </w:r>
      <w:r w:rsidRPr="007D6E71">
        <w:rPr>
          <w:rFonts w:ascii="Arial Narrow" w:hAnsi="Arial Narrow"/>
          <w:sz w:val="22"/>
          <w:szCs w:val="22"/>
        </w:rPr>
        <w:t xml:space="preserve"> na Šolskem centru Novo mesto, Srednji tehniški šoli Koper, Strokovnem izobraževalnem centru, Srednji poklicni in strokovni šoli Bežigrad, Šolskem centru Kranj, Srednji poklicni in tehniški šoli Murska Sobota,</w:t>
      </w:r>
    </w:p>
    <w:p w14:paraId="41C31C03"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Klepar – krovec</w:t>
      </w:r>
      <w:r w:rsidRPr="007D6E71">
        <w:rPr>
          <w:rFonts w:ascii="Arial Narrow" w:hAnsi="Arial Narrow"/>
          <w:sz w:val="22"/>
          <w:szCs w:val="22"/>
        </w:rPr>
        <w:t xml:space="preserve"> na Šolskem centru Ptuj in Strokovnem izobraževalnem centru, Srednji poklicni </w:t>
      </w:r>
      <w:r w:rsidRPr="007D6E71">
        <w:rPr>
          <w:rFonts w:ascii="Arial Narrow" w:hAnsi="Arial Narrow"/>
          <w:sz w:val="22"/>
          <w:szCs w:val="22"/>
        </w:rPr>
        <w:lastRenderedPageBreak/>
        <w:t>in strokovni šoli Bežigrad,</w:t>
      </w:r>
    </w:p>
    <w:p w14:paraId="751668BE"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proofErr w:type="spellStart"/>
      <w:r w:rsidRPr="007D6E71">
        <w:rPr>
          <w:rFonts w:ascii="Arial Narrow" w:hAnsi="Arial Narrow"/>
          <w:b/>
          <w:sz w:val="22"/>
          <w:szCs w:val="22"/>
        </w:rPr>
        <w:t>Avtoserviser</w:t>
      </w:r>
      <w:proofErr w:type="spellEnd"/>
      <w:r w:rsidRPr="007D6E71">
        <w:rPr>
          <w:rFonts w:ascii="Arial Narrow" w:hAnsi="Arial Narrow"/>
          <w:b/>
          <w:sz w:val="22"/>
          <w:szCs w:val="22"/>
        </w:rPr>
        <w:t xml:space="preserve"> </w:t>
      </w:r>
      <w:r w:rsidRPr="007D6E71">
        <w:rPr>
          <w:rFonts w:ascii="Arial Narrow" w:hAnsi="Arial Narrow"/>
          <w:sz w:val="22"/>
          <w:szCs w:val="22"/>
        </w:rPr>
        <w:t>na Strokovnem izobraževalnem centru, Srednji poklicni in strokovni šoli Bežigrad, Šolskemu centru Škofja Loka, Šolskem centru Novo mesto in Šolskem centru Ptuj,</w:t>
      </w:r>
    </w:p>
    <w:p w14:paraId="77BD3010"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proofErr w:type="spellStart"/>
      <w:r w:rsidRPr="007D6E71">
        <w:rPr>
          <w:rFonts w:ascii="Arial Narrow" w:hAnsi="Arial Narrow"/>
          <w:b/>
          <w:sz w:val="22"/>
          <w:szCs w:val="22"/>
        </w:rPr>
        <w:t>Avtokaroserist</w:t>
      </w:r>
      <w:proofErr w:type="spellEnd"/>
      <w:r w:rsidRPr="007D6E71">
        <w:rPr>
          <w:rFonts w:ascii="Arial Narrow" w:hAnsi="Arial Narrow"/>
          <w:b/>
          <w:sz w:val="22"/>
          <w:szCs w:val="22"/>
        </w:rPr>
        <w:t xml:space="preserve"> </w:t>
      </w:r>
      <w:r w:rsidRPr="007D6E71">
        <w:rPr>
          <w:rFonts w:ascii="Arial Narrow" w:hAnsi="Arial Narrow"/>
          <w:sz w:val="22"/>
          <w:szCs w:val="22"/>
        </w:rPr>
        <w:t>na Strokovnem izobraževalnem centru, Srednji poklicni in strokovni šoli Bežigrad, Šolskemu centru Škofja Loka, Šolskem centru Novo mesto, Šolskem centru Nova Gorica</w:t>
      </w:r>
      <w:r>
        <w:rPr>
          <w:rFonts w:ascii="Arial Narrow" w:hAnsi="Arial Narrow"/>
          <w:sz w:val="22"/>
          <w:szCs w:val="22"/>
        </w:rPr>
        <w:t xml:space="preserve"> (žal šola programa ne bo izvajala, ker je bilo premalo prijavljenih)</w:t>
      </w:r>
      <w:r w:rsidRPr="007D6E71">
        <w:rPr>
          <w:rFonts w:ascii="Arial Narrow" w:hAnsi="Arial Narrow"/>
          <w:sz w:val="22"/>
          <w:szCs w:val="22"/>
        </w:rPr>
        <w:t xml:space="preserve"> in Šolskem centru Ptuj,</w:t>
      </w:r>
    </w:p>
    <w:p w14:paraId="2FE9DD82"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Tapetnik</w:t>
      </w:r>
      <w:r w:rsidRPr="007D6E71">
        <w:rPr>
          <w:rFonts w:ascii="Arial Narrow" w:hAnsi="Arial Narrow"/>
          <w:sz w:val="22"/>
          <w:szCs w:val="22"/>
        </w:rPr>
        <w:t xml:space="preserve"> na Šolskem centru Škofja Loka,</w:t>
      </w:r>
    </w:p>
    <w:p w14:paraId="39E39C45"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 xml:space="preserve">Inštalater strojnih inštalacij </w:t>
      </w:r>
      <w:r w:rsidRPr="007D6E71">
        <w:rPr>
          <w:rFonts w:ascii="Arial Narrow" w:hAnsi="Arial Narrow"/>
          <w:sz w:val="22"/>
          <w:szCs w:val="22"/>
        </w:rPr>
        <w:t>na Šolskem centru Škofja Loka, Šolskem centru Nova Gorica, Šolskem centru Novo mesto in Šolskem centru Ptuj,</w:t>
      </w:r>
    </w:p>
    <w:p w14:paraId="6BEEC6F3"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Dimnikar</w:t>
      </w:r>
      <w:r w:rsidRPr="007D6E71">
        <w:rPr>
          <w:rFonts w:ascii="Arial Narrow" w:hAnsi="Arial Narrow"/>
          <w:sz w:val="22"/>
          <w:szCs w:val="22"/>
        </w:rPr>
        <w:t xml:space="preserve"> na Srednji gradbeni šoli in gimnaziji Maribor,</w:t>
      </w:r>
    </w:p>
    <w:p w14:paraId="425347D9"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Tesar</w:t>
      </w:r>
      <w:r w:rsidRPr="007D6E71">
        <w:rPr>
          <w:rFonts w:ascii="Arial Narrow" w:hAnsi="Arial Narrow"/>
          <w:sz w:val="22"/>
          <w:szCs w:val="22"/>
        </w:rPr>
        <w:t xml:space="preserve"> na Šolskem centru Novo mesto,  Srednji gradbeni šoli in gimnaziji Maribor, Srednji gradbeni, geodetski in okoljevarstveni šoli in strokovni gimnaziji Ljubljana, </w:t>
      </w:r>
    </w:p>
    <w:p w14:paraId="0FF81525"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 xml:space="preserve">Izvajalec </w:t>
      </w:r>
      <w:proofErr w:type="spellStart"/>
      <w:r w:rsidRPr="007D6E71">
        <w:rPr>
          <w:rFonts w:ascii="Arial Narrow" w:hAnsi="Arial Narrow"/>
          <w:b/>
          <w:sz w:val="22"/>
          <w:szCs w:val="22"/>
        </w:rPr>
        <w:t>suhomontažne</w:t>
      </w:r>
      <w:proofErr w:type="spellEnd"/>
      <w:r w:rsidRPr="007D6E71">
        <w:rPr>
          <w:rFonts w:ascii="Arial Narrow" w:hAnsi="Arial Narrow"/>
          <w:b/>
          <w:sz w:val="22"/>
          <w:szCs w:val="22"/>
        </w:rPr>
        <w:t xml:space="preserve"> gradnje</w:t>
      </w:r>
      <w:r w:rsidRPr="007D6E71">
        <w:rPr>
          <w:rFonts w:ascii="Arial Narrow" w:hAnsi="Arial Narrow"/>
          <w:sz w:val="22"/>
          <w:szCs w:val="22"/>
        </w:rPr>
        <w:t xml:space="preserve"> na Srednji gradbeni šoli in gimnaziji Maribor,</w:t>
      </w:r>
    </w:p>
    <w:p w14:paraId="3B4FE098" w14:textId="77777777" w:rsidR="00D36B9F" w:rsidRPr="007D6E71" w:rsidRDefault="00D36B9F" w:rsidP="00D36B9F">
      <w:pPr>
        <w:widowControl w:val="0"/>
        <w:numPr>
          <w:ilvl w:val="1"/>
          <w:numId w:val="23"/>
        </w:numPr>
        <w:spacing w:line="320" w:lineRule="exact"/>
        <w:jc w:val="both"/>
        <w:rPr>
          <w:rFonts w:ascii="Arial Narrow" w:hAnsi="Arial Narrow"/>
          <w:sz w:val="22"/>
          <w:szCs w:val="22"/>
        </w:rPr>
      </w:pPr>
      <w:r w:rsidRPr="007D6E71">
        <w:rPr>
          <w:rFonts w:ascii="Arial Narrow" w:hAnsi="Arial Narrow"/>
          <w:b/>
          <w:sz w:val="22"/>
          <w:szCs w:val="22"/>
        </w:rPr>
        <w:t>Pečar  - polagalec keramičnih oblog</w:t>
      </w:r>
      <w:r w:rsidRPr="007D6E71">
        <w:rPr>
          <w:rFonts w:ascii="Arial Narrow" w:hAnsi="Arial Narrow"/>
          <w:sz w:val="22"/>
          <w:szCs w:val="22"/>
        </w:rPr>
        <w:t xml:space="preserve"> na Srednji gradbeni šoli in gimnaziji Maribor in Srednji gradbeni, geodetski in okoljevarstveni šoli in strokovni gimnaziji Ljubljana ter</w:t>
      </w:r>
    </w:p>
    <w:p w14:paraId="0267EAE2" w14:textId="77777777" w:rsidR="00D36B9F" w:rsidRPr="001C7AC4" w:rsidRDefault="00D36B9F" w:rsidP="00D36B9F">
      <w:pPr>
        <w:widowControl w:val="0"/>
        <w:numPr>
          <w:ilvl w:val="1"/>
          <w:numId w:val="23"/>
        </w:numPr>
        <w:spacing w:line="320" w:lineRule="exact"/>
        <w:jc w:val="both"/>
        <w:rPr>
          <w:rFonts w:ascii="Arial Narrow" w:hAnsi="Arial Narrow"/>
          <w:sz w:val="22"/>
          <w:szCs w:val="22"/>
        </w:rPr>
      </w:pPr>
      <w:r w:rsidRPr="001C7AC4">
        <w:rPr>
          <w:rFonts w:ascii="Arial Narrow" w:hAnsi="Arial Narrow"/>
          <w:b/>
          <w:sz w:val="22"/>
          <w:szCs w:val="22"/>
        </w:rPr>
        <w:t>Izdelovalec kovinskih konstrukcij</w:t>
      </w:r>
      <w:r w:rsidRPr="001C7AC4">
        <w:rPr>
          <w:rFonts w:ascii="Arial Narrow" w:hAnsi="Arial Narrow"/>
          <w:sz w:val="22"/>
          <w:szCs w:val="22"/>
        </w:rPr>
        <w:t xml:space="preserve"> na </w:t>
      </w:r>
      <w:r w:rsidRPr="001C7AC4">
        <w:rPr>
          <w:rFonts w:ascii="Arial Narrow" w:hAnsi="Arial Narrow"/>
          <w:sz w:val="22"/>
          <w:szCs w:val="22"/>
          <w:u w:val="single"/>
        </w:rPr>
        <w:t>Šolskem centru Ptuj.</w:t>
      </w:r>
    </w:p>
    <w:p w14:paraId="67AA9466" w14:textId="77777777" w:rsidR="00D36B9F" w:rsidRPr="00DB0155" w:rsidRDefault="00D36B9F" w:rsidP="00D36B9F">
      <w:pPr>
        <w:spacing w:line="300" w:lineRule="atLeast"/>
        <w:jc w:val="both"/>
        <w:rPr>
          <w:rFonts w:ascii="Arial Narrow" w:hAnsi="Arial Narrow"/>
          <w:sz w:val="22"/>
          <w:szCs w:val="22"/>
          <w:highlight w:val="yellow"/>
        </w:rPr>
      </w:pPr>
    </w:p>
    <w:p w14:paraId="160C0505" w14:textId="77777777" w:rsidR="00D36B9F" w:rsidRDefault="00D36B9F" w:rsidP="00D36B9F">
      <w:pPr>
        <w:spacing w:line="300" w:lineRule="atLeast"/>
        <w:jc w:val="both"/>
        <w:rPr>
          <w:rFonts w:ascii="Arial Narrow" w:hAnsi="Arial Narrow"/>
          <w:sz w:val="22"/>
          <w:szCs w:val="22"/>
        </w:rPr>
      </w:pPr>
      <w:r w:rsidRPr="000E118F">
        <w:rPr>
          <w:rFonts w:ascii="Arial Narrow" w:hAnsi="Arial Narrow"/>
          <w:sz w:val="22"/>
          <w:szCs w:val="22"/>
        </w:rPr>
        <w:t xml:space="preserve">Trenutno je na teh programih </w:t>
      </w:r>
      <w:r w:rsidRPr="000E118F">
        <w:rPr>
          <w:rFonts w:ascii="Arial Narrow" w:hAnsi="Arial Narrow"/>
          <w:sz w:val="22"/>
          <w:szCs w:val="22"/>
          <w:u w:val="single"/>
        </w:rPr>
        <w:t>v vajeniški obliki</w:t>
      </w:r>
      <w:r w:rsidRPr="000E118F">
        <w:rPr>
          <w:rFonts w:ascii="Arial Narrow" w:hAnsi="Arial Narrow"/>
          <w:sz w:val="22"/>
          <w:szCs w:val="22"/>
        </w:rPr>
        <w:t xml:space="preserve"> izobraževanja </w:t>
      </w:r>
      <w:r w:rsidRPr="000E118F">
        <w:rPr>
          <w:rFonts w:ascii="Arial Narrow" w:hAnsi="Arial Narrow"/>
          <w:b/>
          <w:sz w:val="22"/>
          <w:szCs w:val="22"/>
        </w:rPr>
        <w:t xml:space="preserve">skupno prijavljenih </w:t>
      </w:r>
      <w:r>
        <w:rPr>
          <w:rFonts w:ascii="Arial Narrow" w:hAnsi="Arial Narrow"/>
          <w:b/>
          <w:sz w:val="22"/>
          <w:szCs w:val="22"/>
        </w:rPr>
        <w:t>193</w:t>
      </w:r>
      <w:r w:rsidRPr="000E118F">
        <w:rPr>
          <w:rFonts w:ascii="Arial Narrow" w:hAnsi="Arial Narrow"/>
          <w:b/>
          <w:sz w:val="22"/>
          <w:szCs w:val="22"/>
        </w:rPr>
        <w:t xml:space="preserve"> kandidatov,</w:t>
      </w:r>
      <w:r w:rsidRPr="000E118F">
        <w:rPr>
          <w:rFonts w:ascii="Arial Narrow" w:hAnsi="Arial Narrow"/>
          <w:sz w:val="22"/>
          <w:szCs w:val="22"/>
        </w:rPr>
        <w:t xml:space="preserve"> in sicer </w:t>
      </w:r>
      <w:r>
        <w:rPr>
          <w:rFonts w:ascii="Arial Narrow" w:hAnsi="Arial Narrow"/>
          <w:sz w:val="22"/>
          <w:szCs w:val="22"/>
        </w:rPr>
        <w:t>74</w:t>
      </w:r>
      <w:r w:rsidRPr="000E118F">
        <w:rPr>
          <w:rFonts w:ascii="Arial Narrow" w:hAnsi="Arial Narrow"/>
          <w:sz w:val="22"/>
          <w:szCs w:val="22"/>
        </w:rPr>
        <w:t xml:space="preserve"> v programu </w:t>
      </w:r>
      <w:proofErr w:type="spellStart"/>
      <w:r w:rsidRPr="000E118F">
        <w:rPr>
          <w:rFonts w:ascii="Arial Narrow" w:hAnsi="Arial Narrow"/>
          <w:sz w:val="22"/>
          <w:szCs w:val="22"/>
        </w:rPr>
        <w:t>Avtoserviser</w:t>
      </w:r>
      <w:proofErr w:type="spellEnd"/>
      <w:r w:rsidRPr="000E118F">
        <w:rPr>
          <w:rFonts w:ascii="Arial Narrow" w:hAnsi="Arial Narrow"/>
          <w:sz w:val="22"/>
          <w:szCs w:val="22"/>
        </w:rPr>
        <w:t xml:space="preserve">, 42 v programu Mizar, </w:t>
      </w:r>
      <w:r>
        <w:rPr>
          <w:rFonts w:ascii="Arial Narrow" w:hAnsi="Arial Narrow"/>
          <w:sz w:val="22"/>
          <w:szCs w:val="22"/>
        </w:rPr>
        <w:t>23</w:t>
      </w:r>
      <w:r w:rsidRPr="000E118F">
        <w:rPr>
          <w:rFonts w:ascii="Arial Narrow" w:hAnsi="Arial Narrow"/>
          <w:sz w:val="22"/>
          <w:szCs w:val="22"/>
        </w:rPr>
        <w:t xml:space="preserve"> v programu Oblikovalec kovin – orodjar, </w:t>
      </w:r>
      <w:r>
        <w:rPr>
          <w:rFonts w:ascii="Arial Narrow" w:hAnsi="Arial Narrow"/>
          <w:sz w:val="22"/>
          <w:szCs w:val="22"/>
        </w:rPr>
        <w:t>1</w:t>
      </w:r>
      <w:r w:rsidRPr="000E118F">
        <w:rPr>
          <w:rFonts w:ascii="Arial Narrow" w:hAnsi="Arial Narrow"/>
          <w:sz w:val="22"/>
          <w:szCs w:val="22"/>
        </w:rPr>
        <w:t>8 v programu Inštalater strojnih inštalacij</w:t>
      </w:r>
      <w:r>
        <w:rPr>
          <w:rFonts w:ascii="Arial Narrow" w:hAnsi="Arial Narrow"/>
          <w:sz w:val="22"/>
          <w:szCs w:val="22"/>
        </w:rPr>
        <w:t xml:space="preserve">, 6 v programu </w:t>
      </w:r>
      <w:r w:rsidRPr="000E118F">
        <w:rPr>
          <w:rFonts w:ascii="Arial Narrow" w:hAnsi="Arial Narrow"/>
          <w:sz w:val="22"/>
          <w:szCs w:val="22"/>
        </w:rPr>
        <w:t>Steklar,</w:t>
      </w:r>
      <w:r>
        <w:rPr>
          <w:rFonts w:ascii="Arial Narrow" w:hAnsi="Arial Narrow"/>
          <w:sz w:val="22"/>
          <w:szCs w:val="22"/>
        </w:rPr>
        <w:t xml:space="preserve"> po 5 kandidatov v programih </w:t>
      </w:r>
      <w:proofErr w:type="spellStart"/>
      <w:r w:rsidRPr="000E118F">
        <w:rPr>
          <w:rFonts w:ascii="Arial Narrow" w:hAnsi="Arial Narrow"/>
          <w:sz w:val="22"/>
          <w:szCs w:val="22"/>
        </w:rPr>
        <w:t>Avtokaroserist</w:t>
      </w:r>
      <w:proofErr w:type="spellEnd"/>
      <w:r>
        <w:rPr>
          <w:rFonts w:ascii="Arial Narrow" w:hAnsi="Arial Narrow"/>
          <w:sz w:val="22"/>
          <w:szCs w:val="22"/>
        </w:rPr>
        <w:t xml:space="preserve">, </w:t>
      </w:r>
      <w:proofErr w:type="spellStart"/>
      <w:r w:rsidRPr="000E118F">
        <w:rPr>
          <w:rFonts w:ascii="Arial Narrow" w:hAnsi="Arial Narrow"/>
          <w:sz w:val="22"/>
          <w:szCs w:val="22"/>
        </w:rPr>
        <w:t>Mehatronik</w:t>
      </w:r>
      <w:proofErr w:type="spellEnd"/>
      <w:r w:rsidRPr="000E118F">
        <w:rPr>
          <w:rFonts w:ascii="Arial Narrow" w:hAnsi="Arial Narrow"/>
          <w:sz w:val="22"/>
          <w:szCs w:val="22"/>
        </w:rPr>
        <w:t xml:space="preserve"> operater</w:t>
      </w:r>
      <w:r w:rsidRPr="00FD636E">
        <w:rPr>
          <w:rFonts w:ascii="Arial Narrow" w:hAnsi="Arial Narrow"/>
          <w:sz w:val="22"/>
          <w:szCs w:val="22"/>
        </w:rPr>
        <w:t xml:space="preserve"> </w:t>
      </w:r>
      <w:r>
        <w:rPr>
          <w:rFonts w:ascii="Arial Narrow" w:hAnsi="Arial Narrow"/>
          <w:sz w:val="22"/>
          <w:szCs w:val="22"/>
        </w:rPr>
        <w:t xml:space="preserve">in </w:t>
      </w:r>
      <w:r w:rsidRPr="000E118F">
        <w:rPr>
          <w:rFonts w:ascii="Arial Narrow" w:hAnsi="Arial Narrow"/>
          <w:sz w:val="22"/>
          <w:szCs w:val="22"/>
        </w:rPr>
        <w:t>Tapetnik</w:t>
      </w:r>
      <w:r>
        <w:rPr>
          <w:rFonts w:ascii="Arial Narrow" w:hAnsi="Arial Narrow"/>
          <w:sz w:val="22"/>
          <w:szCs w:val="22"/>
        </w:rPr>
        <w:t>, po 4 kandidati v programih Zidar in Klepar – krovec, po 2 kandidata v programih</w:t>
      </w:r>
      <w:r w:rsidRPr="00FD636E">
        <w:rPr>
          <w:rFonts w:ascii="Arial Narrow" w:hAnsi="Arial Narrow"/>
          <w:sz w:val="22"/>
          <w:szCs w:val="22"/>
        </w:rPr>
        <w:t xml:space="preserve"> </w:t>
      </w:r>
      <w:r w:rsidRPr="000E118F">
        <w:rPr>
          <w:rFonts w:ascii="Arial Narrow" w:hAnsi="Arial Narrow"/>
          <w:sz w:val="22"/>
          <w:szCs w:val="22"/>
        </w:rPr>
        <w:t>Strojni mehanik</w:t>
      </w:r>
      <w:r>
        <w:rPr>
          <w:rFonts w:ascii="Arial Narrow" w:hAnsi="Arial Narrow"/>
          <w:sz w:val="22"/>
          <w:szCs w:val="22"/>
        </w:rPr>
        <w:t>,</w:t>
      </w:r>
      <w:r w:rsidRPr="00FD636E">
        <w:rPr>
          <w:rFonts w:ascii="Arial Narrow" w:hAnsi="Arial Narrow"/>
          <w:sz w:val="22"/>
          <w:szCs w:val="22"/>
        </w:rPr>
        <w:t xml:space="preserve"> </w:t>
      </w:r>
      <w:r w:rsidRPr="000E118F">
        <w:rPr>
          <w:rFonts w:ascii="Arial Narrow" w:hAnsi="Arial Narrow"/>
          <w:sz w:val="22"/>
          <w:szCs w:val="22"/>
        </w:rPr>
        <w:t>Gastronomske in hotelske storitve</w:t>
      </w:r>
      <w:r>
        <w:rPr>
          <w:rFonts w:ascii="Arial Narrow" w:hAnsi="Arial Narrow"/>
          <w:sz w:val="22"/>
          <w:szCs w:val="22"/>
        </w:rPr>
        <w:t xml:space="preserve"> in </w:t>
      </w:r>
      <w:r w:rsidRPr="000E118F">
        <w:rPr>
          <w:rFonts w:ascii="Arial Narrow" w:hAnsi="Arial Narrow"/>
          <w:sz w:val="22"/>
          <w:szCs w:val="22"/>
        </w:rPr>
        <w:t>Pečar – polagalec keramičnih oblog</w:t>
      </w:r>
      <w:r>
        <w:rPr>
          <w:rFonts w:ascii="Arial Narrow" w:hAnsi="Arial Narrow"/>
          <w:sz w:val="22"/>
          <w:szCs w:val="22"/>
        </w:rPr>
        <w:t xml:space="preserve"> ter 1 kandidat v programu Tesar.</w:t>
      </w:r>
    </w:p>
    <w:p w14:paraId="662953E0" w14:textId="77777777" w:rsidR="00D36B9F" w:rsidRDefault="00D36B9F" w:rsidP="00D36B9F">
      <w:pPr>
        <w:spacing w:line="300" w:lineRule="atLeast"/>
        <w:jc w:val="both"/>
        <w:rPr>
          <w:rFonts w:ascii="Arial Narrow" w:hAnsi="Arial Narrow"/>
          <w:sz w:val="22"/>
          <w:szCs w:val="22"/>
        </w:rPr>
      </w:pPr>
    </w:p>
    <w:p w14:paraId="5A83A804" w14:textId="77777777" w:rsidR="00D36B9F" w:rsidRPr="00296FE1" w:rsidRDefault="00D36B9F" w:rsidP="00D36B9F">
      <w:pPr>
        <w:spacing w:line="300" w:lineRule="atLeast"/>
        <w:jc w:val="both"/>
        <w:rPr>
          <w:rFonts w:ascii="Arial Narrow" w:hAnsi="Arial Narrow"/>
          <w:sz w:val="22"/>
          <w:szCs w:val="22"/>
        </w:rPr>
      </w:pPr>
      <w:r>
        <w:rPr>
          <w:rFonts w:ascii="Arial Narrow" w:hAnsi="Arial Narrow"/>
          <w:sz w:val="22"/>
          <w:szCs w:val="22"/>
        </w:rPr>
        <w:t>Za</w:t>
      </w:r>
      <w:r w:rsidRPr="00296FE1">
        <w:rPr>
          <w:rFonts w:ascii="Arial Narrow" w:hAnsi="Arial Narrow"/>
          <w:sz w:val="22"/>
          <w:szCs w:val="22"/>
        </w:rPr>
        <w:t xml:space="preserve"> novince </w:t>
      </w:r>
      <w:r>
        <w:rPr>
          <w:rFonts w:ascii="Arial Narrow" w:hAnsi="Arial Narrow"/>
          <w:sz w:val="22"/>
          <w:szCs w:val="22"/>
        </w:rPr>
        <w:t xml:space="preserve">je </w:t>
      </w:r>
      <w:r w:rsidRPr="00296FE1">
        <w:rPr>
          <w:rFonts w:ascii="Arial Narrow" w:hAnsi="Arial Narrow"/>
          <w:sz w:val="22"/>
          <w:szCs w:val="22"/>
        </w:rPr>
        <w:t xml:space="preserve">še vedno na voljo </w:t>
      </w:r>
      <w:r>
        <w:rPr>
          <w:rFonts w:ascii="Arial Narrow" w:hAnsi="Arial Narrow"/>
          <w:sz w:val="22"/>
          <w:szCs w:val="22"/>
        </w:rPr>
        <w:t>okrog</w:t>
      </w:r>
      <w:r w:rsidRPr="00296FE1">
        <w:rPr>
          <w:rFonts w:ascii="Arial Narrow" w:hAnsi="Arial Narrow"/>
          <w:sz w:val="22"/>
          <w:szCs w:val="22"/>
        </w:rPr>
        <w:t xml:space="preserve"> 3.</w:t>
      </w:r>
      <w:r>
        <w:rPr>
          <w:rFonts w:ascii="Arial Narrow" w:hAnsi="Arial Narrow"/>
          <w:sz w:val="22"/>
          <w:szCs w:val="22"/>
        </w:rPr>
        <w:t>6</w:t>
      </w:r>
      <w:r w:rsidRPr="00296FE1">
        <w:rPr>
          <w:rFonts w:ascii="Arial Narrow" w:hAnsi="Arial Narrow"/>
          <w:sz w:val="22"/>
          <w:szCs w:val="22"/>
        </w:rPr>
        <w:t xml:space="preserve">00 </w:t>
      </w:r>
      <w:r w:rsidRPr="00296FE1">
        <w:rPr>
          <w:rFonts w:ascii="Arial Narrow" w:hAnsi="Arial Narrow"/>
          <w:bCs/>
          <w:sz w:val="22"/>
          <w:szCs w:val="22"/>
        </w:rPr>
        <w:t>prostih mest,</w:t>
      </w:r>
      <w:r w:rsidRPr="00296FE1">
        <w:rPr>
          <w:rFonts w:ascii="Arial Narrow" w:hAnsi="Arial Narrow"/>
          <w:sz w:val="22"/>
          <w:szCs w:val="22"/>
        </w:rPr>
        <w:t xml:space="preserve"> in sicer predvsem v programih srednjega poklicnega in srednjega strokovnega izobraževanja, </w:t>
      </w:r>
      <w:r>
        <w:rPr>
          <w:rFonts w:ascii="Arial Narrow" w:hAnsi="Arial Narrow"/>
          <w:sz w:val="22"/>
          <w:szCs w:val="22"/>
        </w:rPr>
        <w:t xml:space="preserve">pa tudi v gimnazijskih programih. Največ prostih mest v gimnazijskih programih je sicer tako kot </w:t>
      </w:r>
      <w:proofErr w:type="spellStart"/>
      <w:r>
        <w:rPr>
          <w:rFonts w:ascii="Arial Narrow" w:hAnsi="Arial Narrow"/>
          <w:sz w:val="22"/>
          <w:szCs w:val="22"/>
        </w:rPr>
        <w:t>ponavadi</w:t>
      </w:r>
      <w:proofErr w:type="spellEnd"/>
      <w:r>
        <w:rPr>
          <w:rFonts w:ascii="Arial Narrow" w:hAnsi="Arial Narrow"/>
          <w:sz w:val="22"/>
          <w:szCs w:val="22"/>
        </w:rPr>
        <w:t xml:space="preserve"> na šolah v krajih </w:t>
      </w:r>
      <w:r w:rsidRPr="00296FE1">
        <w:rPr>
          <w:rFonts w:ascii="Arial Narrow" w:hAnsi="Arial Narrow"/>
          <w:sz w:val="22"/>
          <w:szCs w:val="22"/>
        </w:rPr>
        <w:t xml:space="preserve">zunaj večjih središč, kot so Rogaška Slatina, Ruše, Črnomelj, Krško, Trbovlje, </w:t>
      </w:r>
      <w:r>
        <w:rPr>
          <w:rFonts w:ascii="Arial Narrow" w:hAnsi="Arial Narrow"/>
          <w:sz w:val="22"/>
          <w:szCs w:val="22"/>
        </w:rPr>
        <w:t xml:space="preserve">Kočevje, Jesenice, </w:t>
      </w:r>
      <w:r w:rsidRPr="00296FE1">
        <w:rPr>
          <w:rFonts w:ascii="Arial Narrow" w:hAnsi="Arial Narrow"/>
          <w:sz w:val="22"/>
          <w:szCs w:val="22"/>
        </w:rPr>
        <w:t>Vipava, Tolmin,</w:t>
      </w:r>
      <w:r>
        <w:rPr>
          <w:rFonts w:ascii="Arial Narrow" w:hAnsi="Arial Narrow"/>
          <w:sz w:val="22"/>
          <w:szCs w:val="22"/>
        </w:rPr>
        <w:t xml:space="preserve"> vendar pa imajo v tovrstnih programih tudi šole v Ljubljani, Celju, Mariboru še prosta mesta, posamična mesta so na voljo tudi v Novem mestu, </w:t>
      </w:r>
      <w:r w:rsidRPr="00296FE1">
        <w:rPr>
          <w:rFonts w:ascii="Arial Narrow" w:hAnsi="Arial Narrow"/>
          <w:sz w:val="22"/>
          <w:szCs w:val="22"/>
        </w:rPr>
        <w:t xml:space="preserve">Velenju, </w:t>
      </w:r>
      <w:r>
        <w:rPr>
          <w:rFonts w:ascii="Arial Narrow" w:hAnsi="Arial Narrow"/>
          <w:sz w:val="22"/>
          <w:szCs w:val="22"/>
        </w:rPr>
        <w:t>Slovenj Gradcu,</w:t>
      </w:r>
      <w:r w:rsidRPr="00296FE1">
        <w:rPr>
          <w:rFonts w:ascii="Arial Narrow" w:hAnsi="Arial Narrow"/>
          <w:sz w:val="22"/>
          <w:szCs w:val="22"/>
        </w:rPr>
        <w:t xml:space="preserve"> Novi Gorici, Kopru, Ivančni Gorici</w:t>
      </w:r>
      <w:r>
        <w:rPr>
          <w:rFonts w:ascii="Arial Narrow" w:hAnsi="Arial Narrow"/>
          <w:sz w:val="22"/>
          <w:szCs w:val="22"/>
        </w:rPr>
        <w:t>.</w:t>
      </w:r>
      <w:r w:rsidRPr="00296FE1">
        <w:rPr>
          <w:rFonts w:ascii="Arial Narrow" w:hAnsi="Arial Narrow"/>
          <w:sz w:val="22"/>
          <w:szCs w:val="22"/>
        </w:rPr>
        <w:t xml:space="preserve"> </w:t>
      </w:r>
    </w:p>
    <w:p w14:paraId="07D19406" w14:textId="77777777" w:rsidR="00D36B9F" w:rsidRPr="00DB0155" w:rsidRDefault="00D36B9F" w:rsidP="00D36B9F">
      <w:pPr>
        <w:spacing w:line="300" w:lineRule="atLeast"/>
        <w:jc w:val="both"/>
        <w:rPr>
          <w:rFonts w:ascii="Arial Narrow" w:hAnsi="Arial Narrow"/>
          <w:sz w:val="22"/>
          <w:szCs w:val="22"/>
          <w:highlight w:val="yellow"/>
        </w:rPr>
      </w:pPr>
    </w:p>
    <w:p w14:paraId="0E28533E" w14:textId="77777777" w:rsidR="00D36B9F" w:rsidRDefault="00D36B9F" w:rsidP="00D36B9F">
      <w:pPr>
        <w:spacing w:line="300" w:lineRule="atLeast"/>
        <w:jc w:val="both"/>
        <w:rPr>
          <w:rFonts w:ascii="Arial Narrow" w:hAnsi="Arial Narrow"/>
          <w:sz w:val="22"/>
          <w:szCs w:val="22"/>
        </w:rPr>
      </w:pPr>
      <w:r w:rsidRPr="002F0E27">
        <w:rPr>
          <w:rFonts w:ascii="Arial Narrow" w:hAnsi="Arial Narrow"/>
          <w:sz w:val="22"/>
          <w:szCs w:val="22"/>
        </w:rPr>
        <w:t xml:space="preserve">Na področju srednjega strokovnega izobraževanja je letos zaznati izrazito povečanje zanimanja za vpis v programa Gradbeni tehnik in Ekonomski tehnik, veliko zanimanja je tako kot vsako leto tudi na programih Tehnik računalništva, Zdravstvena nega, Predšolska vzgoja, Strojni tehnik, Tehnik </w:t>
      </w:r>
      <w:proofErr w:type="spellStart"/>
      <w:r w:rsidRPr="002F0E27">
        <w:rPr>
          <w:rFonts w:ascii="Arial Narrow" w:hAnsi="Arial Narrow"/>
          <w:sz w:val="22"/>
          <w:szCs w:val="22"/>
        </w:rPr>
        <w:t>mehatronike</w:t>
      </w:r>
      <w:proofErr w:type="spellEnd"/>
      <w:r w:rsidRPr="002F0E27">
        <w:rPr>
          <w:rFonts w:ascii="Arial Narrow" w:hAnsi="Arial Narrow"/>
          <w:sz w:val="22"/>
          <w:szCs w:val="22"/>
        </w:rPr>
        <w:t xml:space="preserve">, Elektrotehnik, Farmacevtski tehnik, </w:t>
      </w:r>
      <w:r>
        <w:rPr>
          <w:rFonts w:ascii="Arial Narrow" w:hAnsi="Arial Narrow"/>
          <w:sz w:val="22"/>
          <w:szCs w:val="22"/>
        </w:rPr>
        <w:t xml:space="preserve">Kozmetični tehnik, </w:t>
      </w:r>
      <w:r w:rsidRPr="002F0E27">
        <w:rPr>
          <w:rFonts w:ascii="Arial Narrow" w:hAnsi="Arial Narrow"/>
          <w:sz w:val="22"/>
          <w:szCs w:val="22"/>
        </w:rPr>
        <w:t xml:space="preserve">Medijski tehnik, Tehnik oblikovanja in še </w:t>
      </w:r>
      <w:r>
        <w:rPr>
          <w:rFonts w:ascii="Arial Narrow" w:hAnsi="Arial Narrow"/>
          <w:sz w:val="22"/>
          <w:szCs w:val="22"/>
        </w:rPr>
        <w:t xml:space="preserve">v </w:t>
      </w:r>
      <w:r w:rsidRPr="002F0E27">
        <w:rPr>
          <w:rFonts w:ascii="Arial Narrow" w:hAnsi="Arial Narrow"/>
          <w:sz w:val="22"/>
          <w:szCs w:val="22"/>
        </w:rPr>
        <w:t>nekateri</w:t>
      </w:r>
      <w:r>
        <w:rPr>
          <w:rFonts w:ascii="Arial Narrow" w:hAnsi="Arial Narrow"/>
          <w:sz w:val="22"/>
          <w:szCs w:val="22"/>
        </w:rPr>
        <w:t>h</w:t>
      </w:r>
      <w:r w:rsidRPr="002F0E27">
        <w:rPr>
          <w:rFonts w:ascii="Arial Narrow" w:hAnsi="Arial Narrow"/>
          <w:sz w:val="22"/>
          <w:szCs w:val="22"/>
        </w:rPr>
        <w:t xml:space="preserve"> drugi</w:t>
      </w:r>
      <w:r>
        <w:rPr>
          <w:rFonts w:ascii="Arial Narrow" w:hAnsi="Arial Narrow"/>
          <w:sz w:val="22"/>
          <w:szCs w:val="22"/>
        </w:rPr>
        <w:t>h.</w:t>
      </w:r>
      <w:r w:rsidRPr="002F0E27">
        <w:rPr>
          <w:rFonts w:ascii="Arial Narrow" w:hAnsi="Arial Narrow"/>
          <w:sz w:val="22"/>
          <w:szCs w:val="22"/>
        </w:rPr>
        <w:t xml:space="preserve"> Manj zanimanja pa tako kot vsako leto v programih s področja okolja in živilstva, velja pa omeniti, da se </w:t>
      </w:r>
      <w:r>
        <w:rPr>
          <w:rFonts w:ascii="Arial Narrow" w:hAnsi="Arial Narrow"/>
          <w:sz w:val="22"/>
          <w:szCs w:val="22"/>
        </w:rPr>
        <w:t xml:space="preserve">trend povečevanja </w:t>
      </w:r>
      <w:r w:rsidRPr="002F0E27">
        <w:rPr>
          <w:rFonts w:ascii="Arial Narrow" w:hAnsi="Arial Narrow"/>
          <w:sz w:val="22"/>
          <w:szCs w:val="22"/>
        </w:rPr>
        <w:t>zanimanj</w:t>
      </w:r>
      <w:r>
        <w:rPr>
          <w:rFonts w:ascii="Arial Narrow" w:hAnsi="Arial Narrow"/>
          <w:sz w:val="22"/>
          <w:szCs w:val="22"/>
        </w:rPr>
        <w:t>a</w:t>
      </w:r>
      <w:r w:rsidRPr="002F0E27">
        <w:rPr>
          <w:rFonts w:ascii="Arial Narrow" w:hAnsi="Arial Narrow"/>
          <w:sz w:val="22"/>
          <w:szCs w:val="22"/>
        </w:rPr>
        <w:t xml:space="preserve"> za vpis v programe s področja gastronomije in turizma </w:t>
      </w:r>
      <w:r>
        <w:rPr>
          <w:rFonts w:ascii="Arial Narrow" w:hAnsi="Arial Narrow"/>
          <w:sz w:val="22"/>
          <w:szCs w:val="22"/>
        </w:rPr>
        <w:t>tudi letos nadaljuje.</w:t>
      </w:r>
      <w:r w:rsidRPr="002F0E27">
        <w:rPr>
          <w:rFonts w:ascii="Arial Narrow" w:hAnsi="Arial Narrow"/>
          <w:sz w:val="22"/>
          <w:szCs w:val="22"/>
        </w:rPr>
        <w:t xml:space="preserve"> </w:t>
      </w:r>
    </w:p>
    <w:p w14:paraId="3C0E39AE" w14:textId="77777777" w:rsidR="00D36B9F" w:rsidRDefault="00D36B9F" w:rsidP="00D36B9F">
      <w:pPr>
        <w:spacing w:line="300" w:lineRule="atLeast"/>
        <w:jc w:val="both"/>
        <w:rPr>
          <w:rFonts w:ascii="Arial Narrow" w:hAnsi="Arial Narrow"/>
          <w:sz w:val="22"/>
          <w:szCs w:val="22"/>
        </w:rPr>
      </w:pPr>
    </w:p>
    <w:p w14:paraId="08C79EFB" w14:textId="77777777" w:rsidR="00D36B9F" w:rsidRPr="002F0E27" w:rsidRDefault="00D36B9F" w:rsidP="00D36B9F">
      <w:pPr>
        <w:spacing w:line="300" w:lineRule="atLeast"/>
        <w:jc w:val="both"/>
        <w:rPr>
          <w:rFonts w:ascii="Arial Narrow" w:hAnsi="Arial Narrow"/>
          <w:sz w:val="22"/>
          <w:szCs w:val="22"/>
        </w:rPr>
      </w:pPr>
      <w:r w:rsidRPr="002F0E27">
        <w:rPr>
          <w:rFonts w:ascii="Arial Narrow" w:hAnsi="Arial Narrow"/>
          <w:sz w:val="22"/>
          <w:szCs w:val="22"/>
        </w:rPr>
        <w:t>Med srednje poklicnimi programi</w:t>
      </w:r>
      <w:r>
        <w:rPr>
          <w:rFonts w:ascii="Arial Narrow" w:hAnsi="Arial Narrow"/>
          <w:sz w:val="22"/>
          <w:szCs w:val="22"/>
        </w:rPr>
        <w:t xml:space="preserve"> letos še posebej izstopa zanimanje za vpis v program Frizer, </w:t>
      </w:r>
      <w:r w:rsidRPr="002F0E27">
        <w:rPr>
          <w:rFonts w:ascii="Arial Narrow" w:hAnsi="Arial Narrow"/>
          <w:sz w:val="22"/>
          <w:szCs w:val="22"/>
        </w:rPr>
        <w:t xml:space="preserve">tako kot doslej </w:t>
      </w:r>
      <w:r>
        <w:rPr>
          <w:rFonts w:ascii="Arial Narrow" w:hAnsi="Arial Narrow"/>
          <w:sz w:val="22"/>
          <w:szCs w:val="22"/>
        </w:rPr>
        <w:t xml:space="preserve">pa je </w:t>
      </w:r>
      <w:r w:rsidRPr="002F0E27">
        <w:rPr>
          <w:rFonts w:ascii="Arial Narrow" w:hAnsi="Arial Narrow"/>
          <w:sz w:val="22"/>
          <w:szCs w:val="22"/>
        </w:rPr>
        <w:t xml:space="preserve">največ zanimanja med kandidati </w:t>
      </w:r>
      <w:r>
        <w:rPr>
          <w:rFonts w:ascii="Arial Narrow" w:hAnsi="Arial Narrow"/>
          <w:sz w:val="22"/>
          <w:szCs w:val="22"/>
        </w:rPr>
        <w:t xml:space="preserve">tudi </w:t>
      </w:r>
      <w:r w:rsidRPr="002F0E27">
        <w:rPr>
          <w:rFonts w:ascii="Arial Narrow" w:hAnsi="Arial Narrow"/>
          <w:sz w:val="22"/>
          <w:szCs w:val="22"/>
        </w:rPr>
        <w:t xml:space="preserve">za programe </w:t>
      </w:r>
      <w:proofErr w:type="spellStart"/>
      <w:r w:rsidRPr="002F0E27">
        <w:rPr>
          <w:rFonts w:ascii="Arial Narrow" w:hAnsi="Arial Narrow"/>
          <w:sz w:val="22"/>
          <w:szCs w:val="22"/>
        </w:rPr>
        <w:t>Avtoserviser</w:t>
      </w:r>
      <w:proofErr w:type="spellEnd"/>
      <w:r w:rsidRPr="002F0E27">
        <w:rPr>
          <w:rFonts w:ascii="Arial Narrow" w:hAnsi="Arial Narrow"/>
          <w:sz w:val="22"/>
          <w:szCs w:val="22"/>
        </w:rPr>
        <w:t xml:space="preserve">, Računalnikar, </w:t>
      </w:r>
      <w:proofErr w:type="spellStart"/>
      <w:r w:rsidRPr="002F0E27">
        <w:rPr>
          <w:rFonts w:ascii="Arial Narrow" w:hAnsi="Arial Narrow"/>
          <w:sz w:val="22"/>
          <w:szCs w:val="22"/>
        </w:rPr>
        <w:t>Mehatronik</w:t>
      </w:r>
      <w:proofErr w:type="spellEnd"/>
      <w:r w:rsidRPr="002F0E27">
        <w:rPr>
          <w:rFonts w:ascii="Arial Narrow" w:hAnsi="Arial Narrow"/>
          <w:sz w:val="22"/>
          <w:szCs w:val="22"/>
        </w:rPr>
        <w:t xml:space="preserve"> operater, </w:t>
      </w:r>
      <w:r>
        <w:rPr>
          <w:rFonts w:ascii="Arial Narrow" w:hAnsi="Arial Narrow"/>
          <w:sz w:val="22"/>
          <w:szCs w:val="22"/>
        </w:rPr>
        <w:t xml:space="preserve">Administrator, Bolničar – negovalec, </w:t>
      </w:r>
      <w:r w:rsidRPr="002F0E27">
        <w:rPr>
          <w:rFonts w:ascii="Arial Narrow" w:hAnsi="Arial Narrow"/>
          <w:sz w:val="22"/>
          <w:szCs w:val="22"/>
        </w:rPr>
        <w:t>Elektrikar, tudi Mizar</w:t>
      </w:r>
      <w:r>
        <w:rPr>
          <w:rFonts w:ascii="Arial Narrow" w:hAnsi="Arial Narrow"/>
          <w:sz w:val="22"/>
          <w:szCs w:val="22"/>
        </w:rPr>
        <w:t xml:space="preserve"> </w:t>
      </w:r>
      <w:r w:rsidRPr="002F0E27">
        <w:rPr>
          <w:rFonts w:ascii="Arial Narrow" w:hAnsi="Arial Narrow"/>
          <w:sz w:val="22"/>
          <w:szCs w:val="22"/>
        </w:rPr>
        <w:t xml:space="preserve">in Slaščičar. </w:t>
      </w:r>
    </w:p>
    <w:p w14:paraId="6D2AC3B2" w14:textId="77777777" w:rsidR="00D36B9F" w:rsidRDefault="00D36B9F" w:rsidP="00D36B9F">
      <w:pPr>
        <w:spacing w:line="300" w:lineRule="atLeast"/>
        <w:jc w:val="both"/>
        <w:rPr>
          <w:rFonts w:ascii="Arial Narrow" w:hAnsi="Arial Narrow"/>
          <w:sz w:val="22"/>
          <w:szCs w:val="22"/>
        </w:rPr>
      </w:pPr>
      <w:r w:rsidRPr="002F0E27">
        <w:rPr>
          <w:rFonts w:ascii="Arial Narrow" w:hAnsi="Arial Narrow"/>
          <w:sz w:val="22"/>
          <w:szCs w:val="22"/>
        </w:rPr>
        <w:t xml:space="preserve">Mesta </w:t>
      </w:r>
      <w:r>
        <w:rPr>
          <w:rFonts w:ascii="Arial Narrow" w:hAnsi="Arial Narrow"/>
          <w:sz w:val="22"/>
          <w:szCs w:val="22"/>
        </w:rPr>
        <w:t xml:space="preserve">so </w:t>
      </w:r>
      <w:r w:rsidRPr="002F0E27">
        <w:rPr>
          <w:rFonts w:ascii="Arial Narrow" w:hAnsi="Arial Narrow"/>
          <w:sz w:val="22"/>
          <w:szCs w:val="22"/>
        </w:rPr>
        <w:t xml:space="preserve">na voljo </w:t>
      </w:r>
      <w:r>
        <w:rPr>
          <w:rFonts w:ascii="Arial Narrow" w:hAnsi="Arial Narrow"/>
          <w:sz w:val="22"/>
          <w:szCs w:val="22"/>
        </w:rPr>
        <w:t xml:space="preserve">praktično še v vseh </w:t>
      </w:r>
      <w:r w:rsidRPr="002F0E27">
        <w:rPr>
          <w:rFonts w:ascii="Arial Narrow" w:hAnsi="Arial Narrow"/>
          <w:sz w:val="22"/>
          <w:szCs w:val="22"/>
        </w:rPr>
        <w:t>programih</w:t>
      </w:r>
      <w:r>
        <w:rPr>
          <w:rFonts w:ascii="Arial Narrow" w:hAnsi="Arial Narrow"/>
          <w:sz w:val="22"/>
          <w:szCs w:val="22"/>
        </w:rPr>
        <w:t xml:space="preserve"> srednjega poklicnega in srednjega strokovnega izobraževanja, kot rečeno, tudi v gimnazijskih programih, tako da imajo tudi kandidati, ki kandidirajo na šolah, kjer bo vpis omejen in v prvem krogu izbirnega postopka ne bodo sprejeti, še dovolj možnosti izbire tudi v drugem krogu izbirnega postopka.</w:t>
      </w:r>
    </w:p>
    <w:p w14:paraId="1CA26C91" w14:textId="77777777" w:rsidR="00D36B9F" w:rsidRPr="00DB0155" w:rsidRDefault="00D36B9F" w:rsidP="00D36B9F">
      <w:pPr>
        <w:spacing w:line="300" w:lineRule="atLeast"/>
        <w:jc w:val="both"/>
        <w:rPr>
          <w:rFonts w:ascii="Arial Narrow" w:hAnsi="Arial Narrow"/>
          <w:sz w:val="22"/>
          <w:szCs w:val="22"/>
          <w:highlight w:val="yellow"/>
        </w:rPr>
      </w:pPr>
    </w:p>
    <w:p w14:paraId="1E2BB58B" w14:textId="77777777" w:rsidR="00D36B9F" w:rsidRPr="00AD4DF4" w:rsidRDefault="00D36B9F" w:rsidP="00D36B9F">
      <w:pPr>
        <w:spacing w:line="300" w:lineRule="atLeast"/>
        <w:jc w:val="both"/>
        <w:rPr>
          <w:rFonts w:ascii="Arial Narrow" w:hAnsi="Arial Narrow"/>
          <w:sz w:val="22"/>
          <w:szCs w:val="22"/>
        </w:rPr>
      </w:pPr>
    </w:p>
    <w:p w14:paraId="0DE05830" w14:textId="77777777" w:rsidR="00D36B9F" w:rsidRPr="00AD4DF4" w:rsidRDefault="00D36B9F" w:rsidP="00D36B9F">
      <w:pPr>
        <w:pStyle w:val="Naslov4"/>
        <w:spacing w:before="0" w:after="0" w:line="300" w:lineRule="atLeast"/>
        <w:jc w:val="both"/>
        <w:rPr>
          <w:rFonts w:ascii="Arial Narrow" w:hAnsi="Arial Narrow"/>
          <w:sz w:val="22"/>
          <w:szCs w:val="22"/>
        </w:rPr>
      </w:pPr>
      <w:r w:rsidRPr="00AD4DF4">
        <w:rPr>
          <w:rFonts w:ascii="Arial Narrow" w:hAnsi="Arial Narrow"/>
          <w:sz w:val="22"/>
          <w:szCs w:val="22"/>
        </w:rPr>
        <w:t>II. DODATNE RAZMESTITVE</w:t>
      </w:r>
    </w:p>
    <w:p w14:paraId="72A3CFDF" w14:textId="77777777" w:rsidR="00D36B9F" w:rsidRPr="00AD4DF4" w:rsidRDefault="00D36B9F" w:rsidP="00D36B9F">
      <w:pPr>
        <w:spacing w:line="300" w:lineRule="atLeast"/>
        <w:jc w:val="both"/>
        <w:rPr>
          <w:rFonts w:ascii="Arial Narrow" w:hAnsi="Arial Narrow"/>
          <w:sz w:val="22"/>
          <w:szCs w:val="22"/>
        </w:rPr>
      </w:pPr>
    </w:p>
    <w:p w14:paraId="116AA52F" w14:textId="77777777" w:rsidR="00D36B9F" w:rsidRPr="00AD4DF4" w:rsidRDefault="00D36B9F" w:rsidP="00D36B9F">
      <w:pPr>
        <w:spacing w:line="300" w:lineRule="atLeast"/>
        <w:jc w:val="both"/>
        <w:rPr>
          <w:rFonts w:ascii="Arial Narrow" w:hAnsi="Arial Narrow"/>
          <w:sz w:val="22"/>
          <w:szCs w:val="22"/>
        </w:rPr>
      </w:pPr>
      <w:r w:rsidRPr="00AD4DF4">
        <w:rPr>
          <w:rFonts w:ascii="Arial Narrow" w:hAnsi="Arial Narrow"/>
          <w:sz w:val="22"/>
          <w:szCs w:val="22"/>
        </w:rPr>
        <w:t xml:space="preserve">Za programe, kjer je število prijav preseglo število razpisanih mest, prostorske in kadrovske zmogljivosti šole pa to omogočajo, smo, kot že rečeno, </w:t>
      </w:r>
      <w:r w:rsidRPr="00AD4DF4">
        <w:rPr>
          <w:rFonts w:ascii="Arial Narrow" w:hAnsi="Arial Narrow"/>
          <w:b/>
          <w:sz w:val="22"/>
          <w:szCs w:val="22"/>
        </w:rPr>
        <w:t>zagotovili</w:t>
      </w:r>
      <w:r w:rsidRPr="00AD4DF4">
        <w:rPr>
          <w:rFonts w:ascii="Arial Narrow" w:hAnsi="Arial Narrow"/>
          <w:sz w:val="22"/>
          <w:szCs w:val="22"/>
        </w:rPr>
        <w:t xml:space="preserve"> </w:t>
      </w:r>
      <w:r w:rsidRPr="00AD4DF4">
        <w:rPr>
          <w:rFonts w:ascii="Arial Narrow" w:hAnsi="Arial Narrow"/>
          <w:b/>
          <w:sz w:val="22"/>
          <w:szCs w:val="22"/>
        </w:rPr>
        <w:t xml:space="preserve">dodatnih </w:t>
      </w:r>
      <w:r>
        <w:rPr>
          <w:rFonts w:ascii="Arial Narrow" w:hAnsi="Arial Narrow"/>
          <w:b/>
          <w:sz w:val="22"/>
          <w:szCs w:val="22"/>
        </w:rPr>
        <w:t>589</w:t>
      </w:r>
      <w:r w:rsidRPr="00AD4DF4">
        <w:rPr>
          <w:rFonts w:ascii="Arial Narrow" w:hAnsi="Arial Narrow"/>
          <w:b/>
          <w:sz w:val="22"/>
          <w:szCs w:val="22"/>
        </w:rPr>
        <w:t xml:space="preserve"> vpisnih mest</w:t>
      </w:r>
      <w:r w:rsidRPr="00AD4DF4">
        <w:rPr>
          <w:rFonts w:ascii="Arial Narrow" w:hAnsi="Arial Narrow"/>
          <w:sz w:val="22"/>
          <w:szCs w:val="22"/>
        </w:rPr>
        <w:t xml:space="preserve"> </w:t>
      </w:r>
      <w:r w:rsidRPr="00AD4DF4">
        <w:rPr>
          <w:rFonts w:ascii="Arial Narrow" w:hAnsi="Arial Narrow"/>
          <w:b/>
          <w:sz w:val="22"/>
          <w:szCs w:val="22"/>
        </w:rPr>
        <w:t>v</w:t>
      </w:r>
      <w:r w:rsidRPr="00AD4DF4">
        <w:rPr>
          <w:rFonts w:ascii="Arial Narrow" w:hAnsi="Arial Narrow"/>
          <w:sz w:val="22"/>
          <w:szCs w:val="22"/>
        </w:rPr>
        <w:t xml:space="preserve"> </w:t>
      </w:r>
      <w:r w:rsidRPr="00AD4DF4">
        <w:rPr>
          <w:rFonts w:ascii="Arial Narrow" w:hAnsi="Arial Narrow"/>
          <w:b/>
          <w:sz w:val="22"/>
          <w:szCs w:val="22"/>
        </w:rPr>
        <w:t xml:space="preserve">šolah. </w:t>
      </w:r>
      <w:r w:rsidRPr="00AD4DF4">
        <w:rPr>
          <w:rFonts w:ascii="Arial Narrow" w:hAnsi="Arial Narrow"/>
          <w:sz w:val="22"/>
          <w:szCs w:val="22"/>
        </w:rPr>
        <w:t>To so dodatna mesta v obliki dodatno razpisanih oddelkov.</w:t>
      </w:r>
    </w:p>
    <w:p w14:paraId="434FC9A0" w14:textId="77777777" w:rsidR="00D36B9F" w:rsidRPr="00AD4DF4" w:rsidRDefault="00D36B9F" w:rsidP="00D36B9F">
      <w:pPr>
        <w:spacing w:line="300" w:lineRule="atLeast"/>
        <w:jc w:val="both"/>
        <w:rPr>
          <w:rFonts w:ascii="Arial Narrow" w:hAnsi="Arial Narrow"/>
          <w:b/>
          <w:sz w:val="22"/>
          <w:szCs w:val="22"/>
        </w:rPr>
      </w:pPr>
    </w:p>
    <w:p w14:paraId="66F6D8E3" w14:textId="77777777" w:rsidR="00D36B9F" w:rsidRPr="00AD4DF4" w:rsidRDefault="00D36B9F" w:rsidP="00D36B9F">
      <w:pPr>
        <w:spacing w:line="300" w:lineRule="atLeast"/>
        <w:jc w:val="both"/>
        <w:rPr>
          <w:rFonts w:ascii="Arial Narrow" w:hAnsi="Arial Narrow"/>
          <w:sz w:val="22"/>
          <w:szCs w:val="22"/>
        </w:rPr>
      </w:pPr>
      <w:r w:rsidRPr="00AD4DF4">
        <w:rPr>
          <w:rFonts w:ascii="Arial Narrow" w:hAnsi="Arial Narrow"/>
          <w:sz w:val="22"/>
          <w:szCs w:val="22"/>
        </w:rPr>
        <w:t>Pri dodatnih razmestitvah smo želeli:</w:t>
      </w:r>
    </w:p>
    <w:p w14:paraId="26EB6D89" w14:textId="77777777" w:rsidR="00D36B9F" w:rsidRPr="00AD4DF4" w:rsidRDefault="00D36B9F" w:rsidP="00D36B9F">
      <w:pPr>
        <w:numPr>
          <w:ilvl w:val="0"/>
          <w:numId w:val="21"/>
        </w:numPr>
        <w:spacing w:line="300" w:lineRule="atLeast"/>
        <w:jc w:val="both"/>
        <w:rPr>
          <w:rFonts w:ascii="Arial Narrow" w:hAnsi="Arial Narrow"/>
          <w:sz w:val="22"/>
          <w:szCs w:val="22"/>
        </w:rPr>
      </w:pPr>
      <w:r w:rsidRPr="00AD4DF4">
        <w:rPr>
          <w:rFonts w:ascii="Arial Narrow" w:hAnsi="Arial Narrow"/>
          <w:sz w:val="22"/>
          <w:szCs w:val="22"/>
        </w:rPr>
        <w:t xml:space="preserve">zagotoviti čim večjemu delu populacije vpis skladno s prvo namero, </w:t>
      </w:r>
    </w:p>
    <w:p w14:paraId="30D5D7EB" w14:textId="77777777" w:rsidR="00D36B9F" w:rsidRPr="00AD4DF4" w:rsidRDefault="00D36B9F" w:rsidP="00D36B9F">
      <w:pPr>
        <w:numPr>
          <w:ilvl w:val="0"/>
          <w:numId w:val="21"/>
        </w:numPr>
        <w:spacing w:line="300" w:lineRule="atLeast"/>
        <w:jc w:val="both"/>
        <w:rPr>
          <w:rFonts w:ascii="Arial Narrow" w:hAnsi="Arial Narrow"/>
          <w:sz w:val="22"/>
          <w:szCs w:val="22"/>
        </w:rPr>
      </w:pPr>
      <w:r w:rsidRPr="00AD4DF4">
        <w:rPr>
          <w:rFonts w:ascii="Arial Narrow" w:hAnsi="Arial Narrow"/>
          <w:sz w:val="22"/>
          <w:szCs w:val="22"/>
        </w:rPr>
        <w:t>omogočiti učencem v vseh regijah vpis v želene programe in</w:t>
      </w:r>
    </w:p>
    <w:p w14:paraId="16C92039" w14:textId="77777777" w:rsidR="00D36B9F" w:rsidRPr="00AD4DF4" w:rsidRDefault="00D36B9F" w:rsidP="00D36B9F">
      <w:pPr>
        <w:numPr>
          <w:ilvl w:val="0"/>
          <w:numId w:val="21"/>
        </w:numPr>
        <w:spacing w:line="300" w:lineRule="atLeast"/>
        <w:jc w:val="both"/>
        <w:rPr>
          <w:rFonts w:ascii="Arial Narrow" w:hAnsi="Arial Narrow"/>
          <w:sz w:val="22"/>
          <w:szCs w:val="22"/>
        </w:rPr>
      </w:pPr>
      <w:r w:rsidRPr="00AD4DF4">
        <w:rPr>
          <w:rFonts w:ascii="Arial Narrow" w:hAnsi="Arial Narrow"/>
          <w:sz w:val="22"/>
          <w:szCs w:val="22"/>
        </w:rPr>
        <w:t>razbremeniti pritisk na nekatere šole in programe.</w:t>
      </w:r>
    </w:p>
    <w:p w14:paraId="3CE5F9FB" w14:textId="77777777" w:rsidR="00D36B9F" w:rsidRPr="00AD4DF4" w:rsidRDefault="00D36B9F" w:rsidP="00D36B9F">
      <w:pPr>
        <w:spacing w:line="300" w:lineRule="atLeast"/>
        <w:jc w:val="both"/>
        <w:rPr>
          <w:rFonts w:ascii="Arial Narrow" w:hAnsi="Arial Narrow"/>
          <w:sz w:val="22"/>
          <w:szCs w:val="22"/>
        </w:rPr>
      </w:pPr>
    </w:p>
    <w:p w14:paraId="5DB3F2C4" w14:textId="77777777" w:rsidR="00D36B9F" w:rsidRPr="00AD4DF4" w:rsidRDefault="00D36B9F" w:rsidP="00D36B9F">
      <w:pPr>
        <w:spacing w:line="300" w:lineRule="atLeast"/>
        <w:jc w:val="both"/>
        <w:rPr>
          <w:rFonts w:ascii="Arial Narrow" w:hAnsi="Arial Narrow"/>
          <w:sz w:val="22"/>
          <w:szCs w:val="22"/>
        </w:rPr>
      </w:pPr>
      <w:r w:rsidRPr="00AD4DF4">
        <w:rPr>
          <w:rFonts w:ascii="Arial Narrow" w:hAnsi="Arial Narrow"/>
          <w:sz w:val="22"/>
          <w:szCs w:val="22"/>
        </w:rPr>
        <w:t>Pri tem pa smo upoštevali mrežo šol, predvsem pa potrebe na trgu dela in mnenja socialnih partnerjev, pa tudi uspešnost prijavljenih kandidatov za vpis v posamezne vrste programov.</w:t>
      </w:r>
    </w:p>
    <w:p w14:paraId="5B752836" w14:textId="77777777" w:rsidR="00D36B9F" w:rsidRPr="00DB0155" w:rsidRDefault="00D36B9F" w:rsidP="00D36B9F">
      <w:pPr>
        <w:spacing w:line="300" w:lineRule="atLeast"/>
        <w:jc w:val="both"/>
        <w:rPr>
          <w:rFonts w:ascii="Arial Narrow" w:hAnsi="Arial Narrow"/>
          <w:sz w:val="22"/>
          <w:szCs w:val="22"/>
          <w:highlight w:val="yellow"/>
        </w:rPr>
      </w:pPr>
    </w:p>
    <w:p w14:paraId="389485BF" w14:textId="77777777" w:rsidR="00D36B9F" w:rsidRPr="00AD4DF4" w:rsidRDefault="00D36B9F" w:rsidP="00D36B9F">
      <w:pPr>
        <w:spacing w:line="300" w:lineRule="atLeast"/>
        <w:jc w:val="both"/>
        <w:rPr>
          <w:rFonts w:ascii="Arial Narrow" w:hAnsi="Arial Narrow"/>
          <w:sz w:val="22"/>
          <w:szCs w:val="22"/>
          <w:u w:val="single"/>
        </w:rPr>
      </w:pPr>
      <w:r w:rsidRPr="00AD4DF4">
        <w:rPr>
          <w:rFonts w:ascii="Arial Narrow" w:hAnsi="Arial Narrow"/>
          <w:sz w:val="22"/>
          <w:szCs w:val="22"/>
          <w:u w:val="single"/>
        </w:rPr>
        <w:t>Dodatno je razmeščeno:</w:t>
      </w:r>
    </w:p>
    <w:p w14:paraId="34DBB9F8" w14:textId="77777777" w:rsidR="00D36B9F" w:rsidRPr="00AD4DF4" w:rsidRDefault="00D36B9F" w:rsidP="00D36B9F">
      <w:pPr>
        <w:spacing w:line="300" w:lineRule="atLeast"/>
        <w:jc w:val="both"/>
        <w:rPr>
          <w:rFonts w:ascii="Arial Narrow" w:hAnsi="Arial Narrow"/>
          <w:sz w:val="22"/>
          <w:szCs w:val="22"/>
        </w:rPr>
      </w:pPr>
      <w:r>
        <w:rPr>
          <w:rFonts w:ascii="Arial Narrow" w:hAnsi="Arial Narrow"/>
          <w:b/>
          <w:sz w:val="22"/>
          <w:szCs w:val="22"/>
        </w:rPr>
        <w:t>82</w:t>
      </w:r>
      <w:r w:rsidRPr="00AD4DF4">
        <w:rPr>
          <w:rFonts w:ascii="Arial Narrow" w:hAnsi="Arial Narrow"/>
          <w:b/>
          <w:sz w:val="22"/>
          <w:szCs w:val="22"/>
        </w:rPr>
        <w:t xml:space="preserve"> vpisnih mest </w:t>
      </w:r>
      <w:r w:rsidRPr="00AD4DF4">
        <w:rPr>
          <w:rFonts w:ascii="Arial Narrow" w:hAnsi="Arial Narrow"/>
          <w:sz w:val="22"/>
          <w:szCs w:val="22"/>
        </w:rPr>
        <w:t>v programih za pridobitev</w:t>
      </w:r>
      <w:r w:rsidRPr="00AD4DF4">
        <w:rPr>
          <w:rFonts w:ascii="Arial Narrow" w:hAnsi="Arial Narrow"/>
          <w:b/>
          <w:sz w:val="22"/>
          <w:szCs w:val="22"/>
        </w:rPr>
        <w:t xml:space="preserve"> nižje poklicne izobrazbe, </w:t>
      </w:r>
      <w:r>
        <w:rPr>
          <w:rFonts w:ascii="Arial Narrow" w:hAnsi="Arial Narrow"/>
          <w:bCs/>
          <w:sz w:val="22"/>
          <w:szCs w:val="22"/>
        </w:rPr>
        <w:t xml:space="preserve">in sicer za programe </w:t>
      </w:r>
      <w:r w:rsidRPr="00AD4DF4">
        <w:rPr>
          <w:rFonts w:ascii="Arial Narrow" w:hAnsi="Arial Narrow"/>
          <w:sz w:val="22"/>
          <w:szCs w:val="22"/>
        </w:rPr>
        <w:t xml:space="preserve">Pomočnik v biotehniki in oskrbi, Pomočnik pri tehnologiji gradnje in </w:t>
      </w:r>
      <w:r>
        <w:rPr>
          <w:rFonts w:ascii="Arial Narrow" w:hAnsi="Arial Narrow"/>
          <w:sz w:val="22"/>
          <w:szCs w:val="22"/>
        </w:rPr>
        <w:t>Pomočnik v tehnoloških procesih</w:t>
      </w:r>
      <w:r w:rsidRPr="00AD4DF4">
        <w:rPr>
          <w:rFonts w:ascii="Arial Narrow" w:hAnsi="Arial Narrow"/>
          <w:sz w:val="22"/>
          <w:szCs w:val="22"/>
        </w:rPr>
        <w:t>;</w:t>
      </w:r>
    </w:p>
    <w:p w14:paraId="6C7A20CE" w14:textId="77777777" w:rsidR="00D36B9F" w:rsidRPr="00CA7E2E" w:rsidRDefault="00D36B9F" w:rsidP="00D36B9F">
      <w:pPr>
        <w:spacing w:line="300" w:lineRule="atLeast"/>
        <w:jc w:val="both"/>
        <w:rPr>
          <w:rFonts w:ascii="Arial Narrow" w:hAnsi="Arial Narrow"/>
          <w:sz w:val="22"/>
          <w:szCs w:val="22"/>
        </w:rPr>
      </w:pPr>
    </w:p>
    <w:p w14:paraId="24496424" w14:textId="77777777" w:rsidR="00D36B9F" w:rsidRPr="00CA7E2E" w:rsidRDefault="00D36B9F" w:rsidP="00D36B9F">
      <w:pPr>
        <w:spacing w:line="300" w:lineRule="atLeast"/>
        <w:jc w:val="both"/>
        <w:rPr>
          <w:rFonts w:ascii="Arial Narrow" w:hAnsi="Arial Narrow"/>
          <w:sz w:val="22"/>
          <w:szCs w:val="22"/>
        </w:rPr>
      </w:pPr>
      <w:r>
        <w:rPr>
          <w:rFonts w:ascii="Arial Narrow" w:hAnsi="Arial Narrow"/>
          <w:b/>
          <w:sz w:val="22"/>
          <w:szCs w:val="22"/>
        </w:rPr>
        <w:t>125</w:t>
      </w:r>
      <w:r w:rsidRPr="00CA7E2E">
        <w:rPr>
          <w:rFonts w:ascii="Arial Narrow" w:hAnsi="Arial Narrow"/>
          <w:b/>
          <w:sz w:val="22"/>
          <w:szCs w:val="22"/>
        </w:rPr>
        <w:t xml:space="preserve"> vpisnih mest </w:t>
      </w:r>
      <w:r w:rsidRPr="00CA7E2E">
        <w:rPr>
          <w:rFonts w:ascii="Arial Narrow" w:hAnsi="Arial Narrow"/>
          <w:sz w:val="22"/>
          <w:szCs w:val="22"/>
        </w:rPr>
        <w:t xml:space="preserve">v programih za pridobitev </w:t>
      </w:r>
      <w:r w:rsidRPr="00CA7E2E">
        <w:rPr>
          <w:rFonts w:ascii="Arial Narrow" w:hAnsi="Arial Narrow"/>
          <w:b/>
          <w:sz w:val="22"/>
          <w:szCs w:val="22"/>
        </w:rPr>
        <w:t xml:space="preserve">srednje poklicne izobrazbe, </w:t>
      </w:r>
      <w:r w:rsidRPr="00CA7E2E">
        <w:rPr>
          <w:rFonts w:ascii="Arial Narrow" w:hAnsi="Arial Narrow"/>
          <w:sz w:val="22"/>
          <w:szCs w:val="22"/>
        </w:rPr>
        <w:t xml:space="preserve">in sicer za programe </w:t>
      </w:r>
      <w:proofErr w:type="spellStart"/>
      <w:r w:rsidRPr="00053D08">
        <w:rPr>
          <w:rFonts w:ascii="Arial Narrow" w:hAnsi="Arial Narrow"/>
          <w:sz w:val="22"/>
          <w:szCs w:val="22"/>
        </w:rPr>
        <w:t>Avtoserviser</w:t>
      </w:r>
      <w:proofErr w:type="spellEnd"/>
      <w:r w:rsidRPr="00053D08">
        <w:rPr>
          <w:rFonts w:ascii="Arial Narrow" w:hAnsi="Arial Narrow"/>
          <w:sz w:val="22"/>
          <w:szCs w:val="22"/>
        </w:rPr>
        <w:t xml:space="preserve">, </w:t>
      </w:r>
      <w:r>
        <w:rPr>
          <w:rFonts w:ascii="Arial Narrow" w:hAnsi="Arial Narrow"/>
          <w:sz w:val="22"/>
          <w:szCs w:val="22"/>
        </w:rPr>
        <w:t xml:space="preserve">Inštalater strojnih inštalacij, </w:t>
      </w:r>
      <w:r w:rsidRPr="00053D08">
        <w:rPr>
          <w:rFonts w:ascii="Arial Narrow" w:hAnsi="Arial Narrow"/>
          <w:sz w:val="22"/>
          <w:szCs w:val="22"/>
        </w:rPr>
        <w:t>Frizer in Mehanik kmetijskih in delovnih strojev</w:t>
      </w:r>
      <w:r w:rsidRPr="00053D08">
        <w:rPr>
          <w:rFonts w:ascii="Arial Narrow" w:hAnsi="Arial Narrow"/>
          <w:iCs/>
          <w:sz w:val="22"/>
          <w:szCs w:val="22"/>
        </w:rPr>
        <w:t>;</w:t>
      </w:r>
    </w:p>
    <w:p w14:paraId="2E9382BC" w14:textId="77777777" w:rsidR="00D36B9F" w:rsidRPr="00CA7E2E" w:rsidRDefault="00D36B9F" w:rsidP="00D36B9F">
      <w:pPr>
        <w:spacing w:line="300" w:lineRule="atLeast"/>
        <w:jc w:val="both"/>
        <w:rPr>
          <w:rFonts w:ascii="Arial Narrow" w:hAnsi="Arial Narrow"/>
          <w:iCs/>
          <w:sz w:val="22"/>
          <w:szCs w:val="22"/>
        </w:rPr>
      </w:pPr>
    </w:p>
    <w:p w14:paraId="6C0B2EFA" w14:textId="77777777" w:rsidR="00D36B9F" w:rsidRPr="00CA7E2E" w:rsidRDefault="00D36B9F" w:rsidP="00D36B9F">
      <w:pPr>
        <w:spacing w:line="300" w:lineRule="atLeast"/>
        <w:jc w:val="both"/>
        <w:rPr>
          <w:rFonts w:ascii="Arial Narrow" w:hAnsi="Arial Narrow"/>
          <w:sz w:val="22"/>
          <w:szCs w:val="22"/>
        </w:rPr>
      </w:pPr>
      <w:r>
        <w:rPr>
          <w:rFonts w:ascii="Arial Narrow" w:hAnsi="Arial Narrow"/>
          <w:b/>
          <w:sz w:val="22"/>
          <w:szCs w:val="22"/>
        </w:rPr>
        <w:t>299</w:t>
      </w:r>
      <w:r w:rsidRPr="00CA7E2E">
        <w:rPr>
          <w:rFonts w:ascii="Arial Narrow" w:hAnsi="Arial Narrow"/>
          <w:b/>
          <w:sz w:val="22"/>
          <w:szCs w:val="22"/>
        </w:rPr>
        <w:t xml:space="preserve"> vpisnih mest</w:t>
      </w:r>
      <w:r w:rsidRPr="00CA7E2E">
        <w:rPr>
          <w:rFonts w:ascii="Arial Narrow" w:hAnsi="Arial Narrow"/>
          <w:sz w:val="22"/>
          <w:szCs w:val="22"/>
        </w:rPr>
        <w:t xml:space="preserve"> v programih za pridobitev </w:t>
      </w:r>
      <w:r w:rsidRPr="00CA7E2E">
        <w:rPr>
          <w:rFonts w:ascii="Arial Narrow" w:hAnsi="Arial Narrow"/>
          <w:b/>
          <w:sz w:val="22"/>
          <w:szCs w:val="22"/>
        </w:rPr>
        <w:t xml:space="preserve">srednje strokovne izobrazbe, </w:t>
      </w:r>
      <w:r w:rsidRPr="00053D08">
        <w:rPr>
          <w:rFonts w:ascii="Arial Narrow" w:hAnsi="Arial Narrow"/>
          <w:sz w:val="22"/>
          <w:szCs w:val="22"/>
        </w:rPr>
        <w:t>in sicer za programe Ekonomski tehnik</w:t>
      </w:r>
      <w:r>
        <w:rPr>
          <w:rFonts w:ascii="Arial Narrow" w:hAnsi="Arial Narrow"/>
          <w:sz w:val="22"/>
          <w:szCs w:val="22"/>
        </w:rPr>
        <w:t>,</w:t>
      </w:r>
      <w:r w:rsidRPr="00053D08">
        <w:rPr>
          <w:rFonts w:ascii="Arial Narrow" w:hAnsi="Arial Narrow"/>
          <w:sz w:val="22"/>
          <w:szCs w:val="22"/>
        </w:rPr>
        <w:t xml:space="preserve"> Gradbeni tehnik</w:t>
      </w:r>
      <w:r>
        <w:rPr>
          <w:rFonts w:ascii="Arial Narrow" w:hAnsi="Arial Narrow"/>
          <w:sz w:val="22"/>
          <w:szCs w:val="22"/>
        </w:rPr>
        <w:t xml:space="preserve">, </w:t>
      </w:r>
      <w:r w:rsidRPr="00053D08">
        <w:rPr>
          <w:rFonts w:ascii="Arial Narrow" w:hAnsi="Arial Narrow"/>
          <w:sz w:val="22"/>
          <w:szCs w:val="22"/>
        </w:rPr>
        <w:t>Zdravstvena nega, Strojni tehnik</w:t>
      </w:r>
      <w:r>
        <w:rPr>
          <w:rFonts w:ascii="Arial Narrow" w:hAnsi="Arial Narrow"/>
          <w:sz w:val="22"/>
          <w:szCs w:val="22"/>
        </w:rPr>
        <w:t>,</w:t>
      </w:r>
      <w:r w:rsidRPr="00053D08">
        <w:rPr>
          <w:rFonts w:ascii="Arial Narrow" w:hAnsi="Arial Narrow"/>
          <w:sz w:val="22"/>
          <w:szCs w:val="22"/>
        </w:rPr>
        <w:t xml:space="preserve"> Medijski tehnik, Predšolska vzgoja</w:t>
      </w:r>
      <w:r>
        <w:rPr>
          <w:rFonts w:ascii="Arial Narrow" w:hAnsi="Arial Narrow"/>
          <w:sz w:val="22"/>
          <w:szCs w:val="22"/>
        </w:rPr>
        <w:t xml:space="preserve"> in</w:t>
      </w:r>
      <w:r w:rsidRPr="00053D08">
        <w:rPr>
          <w:rFonts w:ascii="Arial Narrow" w:hAnsi="Arial Narrow"/>
          <w:sz w:val="22"/>
          <w:szCs w:val="22"/>
        </w:rPr>
        <w:t xml:space="preserve"> Tehnik varovanja;</w:t>
      </w:r>
      <w:r w:rsidRPr="00CA7E2E">
        <w:rPr>
          <w:rFonts w:ascii="Arial Narrow" w:hAnsi="Arial Narrow"/>
          <w:sz w:val="22"/>
          <w:szCs w:val="22"/>
        </w:rPr>
        <w:t xml:space="preserve"> </w:t>
      </w:r>
    </w:p>
    <w:p w14:paraId="04160E02" w14:textId="77777777" w:rsidR="00D36B9F" w:rsidRPr="00CA7E2E" w:rsidRDefault="00D36B9F" w:rsidP="00D36B9F">
      <w:pPr>
        <w:spacing w:line="300" w:lineRule="atLeast"/>
        <w:jc w:val="both"/>
        <w:rPr>
          <w:rFonts w:ascii="Arial Narrow" w:hAnsi="Arial Narrow"/>
          <w:sz w:val="22"/>
          <w:szCs w:val="22"/>
        </w:rPr>
      </w:pPr>
    </w:p>
    <w:p w14:paraId="5D240677" w14:textId="77777777" w:rsidR="00D36B9F" w:rsidRPr="00CA7E2E" w:rsidRDefault="00D36B9F" w:rsidP="00D36B9F">
      <w:pPr>
        <w:spacing w:line="300" w:lineRule="atLeast"/>
        <w:jc w:val="both"/>
        <w:rPr>
          <w:rFonts w:ascii="Arial Narrow" w:hAnsi="Arial Narrow"/>
          <w:sz w:val="22"/>
          <w:szCs w:val="22"/>
        </w:rPr>
      </w:pPr>
      <w:r>
        <w:rPr>
          <w:rFonts w:ascii="Arial Narrow" w:hAnsi="Arial Narrow"/>
          <w:b/>
          <w:sz w:val="22"/>
          <w:szCs w:val="22"/>
        </w:rPr>
        <w:t>83</w:t>
      </w:r>
      <w:r w:rsidRPr="00CA7E2E">
        <w:rPr>
          <w:rFonts w:ascii="Arial Narrow" w:hAnsi="Arial Narrow"/>
          <w:b/>
          <w:sz w:val="22"/>
          <w:szCs w:val="22"/>
        </w:rPr>
        <w:t xml:space="preserve"> vpisnih mest</w:t>
      </w:r>
      <w:r w:rsidRPr="00CA7E2E">
        <w:rPr>
          <w:rFonts w:ascii="Arial Narrow" w:hAnsi="Arial Narrow"/>
          <w:sz w:val="22"/>
          <w:szCs w:val="22"/>
        </w:rPr>
        <w:t xml:space="preserve"> za gimnazijske programe.</w:t>
      </w:r>
    </w:p>
    <w:p w14:paraId="4A18F5B8" w14:textId="77777777" w:rsidR="00D36B9F" w:rsidRPr="00CA7E2E" w:rsidRDefault="00D36B9F" w:rsidP="00D36B9F">
      <w:pPr>
        <w:spacing w:line="300" w:lineRule="atLeast"/>
        <w:jc w:val="both"/>
        <w:rPr>
          <w:rFonts w:ascii="Arial Narrow" w:hAnsi="Arial Narrow"/>
          <w:sz w:val="22"/>
          <w:szCs w:val="22"/>
        </w:rPr>
      </w:pPr>
    </w:p>
    <w:p w14:paraId="3A9782AA" w14:textId="77777777" w:rsidR="00D36B9F" w:rsidRPr="00AD4A6E" w:rsidRDefault="00D36B9F" w:rsidP="00D36B9F">
      <w:pPr>
        <w:spacing w:line="300" w:lineRule="atLeast"/>
        <w:jc w:val="both"/>
        <w:rPr>
          <w:rFonts w:ascii="Arial Narrow" w:hAnsi="Arial Narrow"/>
          <w:b/>
          <w:bCs/>
          <w:sz w:val="22"/>
          <w:szCs w:val="22"/>
        </w:rPr>
      </w:pPr>
      <w:r w:rsidRPr="00CA7E2E">
        <w:rPr>
          <w:rFonts w:ascii="Arial Narrow" w:hAnsi="Arial Narrow"/>
          <w:sz w:val="22"/>
          <w:szCs w:val="22"/>
        </w:rPr>
        <w:t>Kot omenjeno že zgoraj</w:t>
      </w:r>
      <w:r>
        <w:rPr>
          <w:rFonts w:ascii="Arial Narrow" w:hAnsi="Arial Narrow"/>
          <w:sz w:val="22"/>
          <w:szCs w:val="22"/>
        </w:rPr>
        <w:t>,</w:t>
      </w:r>
      <w:r w:rsidRPr="00CA7E2E">
        <w:rPr>
          <w:rFonts w:ascii="Arial Narrow" w:hAnsi="Arial Narrow"/>
          <w:sz w:val="22"/>
          <w:szCs w:val="22"/>
        </w:rPr>
        <w:t xml:space="preserve"> pa je </w:t>
      </w:r>
      <w:r w:rsidRPr="00AD4A6E">
        <w:rPr>
          <w:rFonts w:ascii="Arial Narrow" w:hAnsi="Arial Narrow"/>
          <w:b/>
          <w:bCs/>
          <w:sz w:val="22"/>
          <w:szCs w:val="22"/>
        </w:rPr>
        <w:t xml:space="preserve">poleg dodatnih 589 mest za vpis novincev zagotovljenih tudi dodatnih 425 mest v okviru že razpisanih oddelkov, predvsem v gimnazijskih programih v večjih središčih, saj smo soglašali s predlogi šol, katere so se odločile, da bodo na mesta, ki so sicer rezervirana za ponavljalce, ali celo v okviru oblikovanja </w:t>
      </w:r>
      <w:proofErr w:type="spellStart"/>
      <w:r w:rsidRPr="00AD4A6E">
        <w:rPr>
          <w:rFonts w:ascii="Arial Narrow" w:hAnsi="Arial Narrow"/>
          <w:b/>
          <w:bCs/>
          <w:sz w:val="22"/>
          <w:szCs w:val="22"/>
        </w:rPr>
        <w:t>nadnormativnih</w:t>
      </w:r>
      <w:proofErr w:type="spellEnd"/>
      <w:r w:rsidRPr="00AD4A6E">
        <w:rPr>
          <w:rFonts w:ascii="Arial Narrow" w:hAnsi="Arial Narrow"/>
          <w:b/>
          <w:bCs/>
          <w:sz w:val="22"/>
          <w:szCs w:val="22"/>
        </w:rPr>
        <w:t xml:space="preserve"> oddelkov, sprejele novince.</w:t>
      </w:r>
    </w:p>
    <w:p w14:paraId="617C8008" w14:textId="77777777" w:rsidR="00D36B9F" w:rsidRPr="0027374C" w:rsidRDefault="00D36B9F" w:rsidP="00D36B9F">
      <w:pPr>
        <w:spacing w:line="300" w:lineRule="atLeast"/>
        <w:jc w:val="both"/>
        <w:rPr>
          <w:rFonts w:ascii="Arial Narrow" w:hAnsi="Arial Narrow"/>
          <w:b/>
          <w:sz w:val="22"/>
          <w:szCs w:val="22"/>
          <w:highlight w:val="yellow"/>
        </w:rPr>
      </w:pPr>
    </w:p>
    <w:p w14:paraId="0048AFAB" w14:textId="77777777" w:rsidR="00D36B9F" w:rsidRPr="009A324A" w:rsidRDefault="00D36B9F" w:rsidP="00D36B9F">
      <w:pPr>
        <w:spacing w:line="300" w:lineRule="atLeast"/>
        <w:jc w:val="both"/>
        <w:rPr>
          <w:rFonts w:ascii="Arial Narrow" w:hAnsi="Arial Narrow"/>
          <w:b/>
          <w:sz w:val="22"/>
          <w:szCs w:val="22"/>
        </w:rPr>
      </w:pPr>
    </w:p>
    <w:p w14:paraId="7F87D0CA" w14:textId="77777777" w:rsidR="00D36B9F" w:rsidRPr="009A324A" w:rsidRDefault="00D36B9F" w:rsidP="00D36B9F">
      <w:pPr>
        <w:pStyle w:val="Naslov4"/>
        <w:spacing w:before="0" w:after="0" w:line="300" w:lineRule="atLeast"/>
        <w:jc w:val="both"/>
        <w:rPr>
          <w:rFonts w:ascii="Arial Narrow" w:hAnsi="Arial Narrow"/>
          <w:sz w:val="22"/>
          <w:szCs w:val="22"/>
        </w:rPr>
      </w:pPr>
      <w:r w:rsidRPr="009A324A">
        <w:rPr>
          <w:rFonts w:ascii="Arial Narrow" w:hAnsi="Arial Narrow"/>
          <w:sz w:val="22"/>
          <w:szCs w:val="22"/>
        </w:rPr>
        <w:t>III. OMEJITEV VPISA</w:t>
      </w:r>
    </w:p>
    <w:p w14:paraId="1861D2E4" w14:textId="77777777" w:rsidR="00D36B9F" w:rsidRPr="009A324A" w:rsidRDefault="00D36B9F" w:rsidP="00D36B9F">
      <w:pPr>
        <w:spacing w:line="300" w:lineRule="atLeast"/>
        <w:jc w:val="both"/>
        <w:rPr>
          <w:rFonts w:ascii="Arial Narrow" w:hAnsi="Arial Narrow"/>
          <w:sz w:val="22"/>
          <w:szCs w:val="22"/>
        </w:rPr>
      </w:pPr>
    </w:p>
    <w:p w14:paraId="7BE44047" w14:textId="77777777" w:rsidR="00D36B9F" w:rsidRPr="009A324A" w:rsidRDefault="00D36B9F" w:rsidP="00D36B9F">
      <w:pPr>
        <w:spacing w:line="300" w:lineRule="atLeast"/>
        <w:jc w:val="both"/>
        <w:rPr>
          <w:rFonts w:ascii="Arial Narrow" w:hAnsi="Arial Narrow"/>
          <w:sz w:val="22"/>
          <w:szCs w:val="22"/>
        </w:rPr>
      </w:pPr>
      <w:r w:rsidRPr="009A324A">
        <w:rPr>
          <w:rFonts w:ascii="Arial Narrow" w:hAnsi="Arial Narrow"/>
          <w:sz w:val="22"/>
          <w:szCs w:val="22"/>
        </w:rPr>
        <w:t xml:space="preserve">Tudi letos se omejitvam vpisa ni bilo mogoče izogniti. Vpis bo omejen sicer na </w:t>
      </w:r>
      <w:r w:rsidRPr="009A324A">
        <w:rPr>
          <w:rFonts w:ascii="Arial Narrow" w:hAnsi="Arial Narrow"/>
          <w:b/>
          <w:sz w:val="22"/>
          <w:szCs w:val="22"/>
        </w:rPr>
        <w:t>58 šolah</w:t>
      </w:r>
      <w:r w:rsidRPr="009A324A">
        <w:rPr>
          <w:rFonts w:ascii="Arial Narrow" w:hAnsi="Arial Narrow"/>
          <w:sz w:val="22"/>
          <w:szCs w:val="22"/>
        </w:rPr>
        <w:t xml:space="preserve"> (lani 70), vendar velja posebej izpostaviti, da večina teh šol, ki bodo vpis omejile, nima posebnih presežkov prijavljenih. </w:t>
      </w:r>
    </w:p>
    <w:p w14:paraId="7E82E09F" w14:textId="77777777" w:rsidR="00D36B9F" w:rsidRPr="009A324A" w:rsidRDefault="00D36B9F" w:rsidP="00D36B9F">
      <w:pPr>
        <w:spacing w:line="300" w:lineRule="atLeast"/>
        <w:jc w:val="both"/>
        <w:rPr>
          <w:rFonts w:ascii="Arial Narrow" w:hAnsi="Arial Narrow"/>
          <w:sz w:val="22"/>
          <w:szCs w:val="22"/>
        </w:rPr>
      </w:pPr>
    </w:p>
    <w:p w14:paraId="7DF02546" w14:textId="77777777" w:rsidR="00D36B9F" w:rsidRPr="009A324A" w:rsidRDefault="00D36B9F" w:rsidP="00D36B9F">
      <w:pPr>
        <w:spacing w:line="300" w:lineRule="atLeast"/>
        <w:jc w:val="both"/>
        <w:rPr>
          <w:rFonts w:ascii="Arial Narrow" w:hAnsi="Arial Narrow"/>
          <w:sz w:val="22"/>
          <w:szCs w:val="22"/>
        </w:rPr>
      </w:pPr>
      <w:r w:rsidRPr="009A324A">
        <w:rPr>
          <w:rFonts w:ascii="Arial Narrow" w:hAnsi="Arial Narrow"/>
          <w:sz w:val="22"/>
          <w:szCs w:val="22"/>
        </w:rPr>
        <w:t xml:space="preserve">Izbirnega postopka se bo zaradi omejitve moralo udeležiti </w:t>
      </w:r>
      <w:r w:rsidRPr="009A324A">
        <w:rPr>
          <w:rFonts w:ascii="Arial Narrow" w:hAnsi="Arial Narrow"/>
          <w:b/>
          <w:bCs/>
          <w:sz w:val="22"/>
          <w:szCs w:val="22"/>
        </w:rPr>
        <w:t>35,7</w:t>
      </w:r>
      <w:r w:rsidRPr="009A324A">
        <w:rPr>
          <w:rFonts w:ascii="Arial Narrow" w:hAnsi="Arial Narrow"/>
          <w:sz w:val="22"/>
          <w:szCs w:val="22"/>
        </w:rPr>
        <w:t xml:space="preserve"> odstotka prijavljenih kandidatov (lani 45,9 odstotka)</w:t>
      </w:r>
      <w:r w:rsidRPr="009A324A">
        <w:rPr>
          <w:rFonts w:ascii="Arial Narrow" w:hAnsi="Arial Narrow"/>
          <w:bCs/>
          <w:sz w:val="22"/>
          <w:szCs w:val="22"/>
        </w:rPr>
        <w:t xml:space="preserve"> oziroma v programih z omejitvijo vpisa je prijavljenih </w:t>
      </w:r>
      <w:r w:rsidRPr="009A324A">
        <w:rPr>
          <w:rFonts w:ascii="Arial Narrow" w:hAnsi="Arial Narrow"/>
          <w:b/>
          <w:bCs/>
          <w:sz w:val="22"/>
          <w:szCs w:val="22"/>
        </w:rPr>
        <w:t>8.206</w:t>
      </w:r>
      <w:r w:rsidRPr="009A324A">
        <w:rPr>
          <w:rFonts w:ascii="Arial Narrow" w:hAnsi="Arial Narrow"/>
          <w:bCs/>
          <w:sz w:val="22"/>
          <w:szCs w:val="22"/>
        </w:rPr>
        <w:t xml:space="preserve"> kandidatov (lani 10.516).</w:t>
      </w:r>
      <w:r w:rsidRPr="009A324A">
        <w:rPr>
          <w:rFonts w:ascii="Arial Narrow" w:hAnsi="Arial Narrow"/>
          <w:sz w:val="22"/>
          <w:szCs w:val="22"/>
        </w:rPr>
        <w:t xml:space="preserve"> Ob tem pa velja še enkrat poudariti, da </w:t>
      </w:r>
      <w:r w:rsidRPr="00AD4A6E">
        <w:rPr>
          <w:rFonts w:ascii="Arial Narrow" w:hAnsi="Arial Narrow"/>
          <w:b/>
          <w:bCs/>
          <w:sz w:val="22"/>
          <w:szCs w:val="22"/>
        </w:rPr>
        <w:t xml:space="preserve">bodo nekatere šole glede na to, da ne bodo imele ponavljalcev, na mesta v oddelku, ki so sicer rezervirana za ponavljalce, ali v okviru oblikovanja </w:t>
      </w:r>
      <w:proofErr w:type="spellStart"/>
      <w:r w:rsidRPr="00AD4A6E">
        <w:rPr>
          <w:rFonts w:ascii="Arial Narrow" w:hAnsi="Arial Narrow"/>
          <w:b/>
          <w:bCs/>
          <w:sz w:val="22"/>
          <w:szCs w:val="22"/>
        </w:rPr>
        <w:t>nadnormativnih</w:t>
      </w:r>
      <w:proofErr w:type="spellEnd"/>
      <w:r w:rsidRPr="00AD4A6E">
        <w:rPr>
          <w:rFonts w:ascii="Arial Narrow" w:hAnsi="Arial Narrow"/>
          <w:b/>
          <w:bCs/>
          <w:sz w:val="22"/>
          <w:szCs w:val="22"/>
        </w:rPr>
        <w:t xml:space="preserve"> oddelkov lahko vpisale več novincev</w:t>
      </w:r>
      <w:r w:rsidRPr="009A324A">
        <w:rPr>
          <w:rFonts w:ascii="Arial Narrow" w:hAnsi="Arial Narrow"/>
          <w:sz w:val="22"/>
          <w:szCs w:val="22"/>
        </w:rPr>
        <w:t xml:space="preserve">, kot je bilo načrtovano z obsegom razpisanih mest. </w:t>
      </w:r>
    </w:p>
    <w:p w14:paraId="00D2F5D4" w14:textId="77777777" w:rsidR="00D36B9F" w:rsidRPr="00AD4A6E" w:rsidRDefault="00D36B9F" w:rsidP="00D36B9F">
      <w:pPr>
        <w:pStyle w:val="Telobesedila"/>
        <w:spacing w:after="0" w:line="300" w:lineRule="atLeast"/>
        <w:rPr>
          <w:rFonts w:ascii="Arial Narrow" w:hAnsi="Arial Narrow"/>
          <w:szCs w:val="22"/>
          <w:u w:val="single"/>
          <w:lang w:val="sl-SI"/>
        </w:rPr>
      </w:pPr>
    </w:p>
    <w:p w14:paraId="382D822F" w14:textId="77777777" w:rsidR="00D36B9F" w:rsidRPr="00DB62B2" w:rsidRDefault="00D36B9F" w:rsidP="00D36B9F">
      <w:pPr>
        <w:pStyle w:val="Telobesedila"/>
        <w:spacing w:after="0" w:line="300" w:lineRule="atLeast"/>
        <w:rPr>
          <w:rFonts w:ascii="Arial Narrow" w:hAnsi="Arial Narrow"/>
          <w:sz w:val="22"/>
          <w:szCs w:val="22"/>
          <w:u w:val="single"/>
          <w:lang w:val="sl-SI"/>
        </w:rPr>
      </w:pPr>
      <w:r w:rsidRPr="00DB62B2">
        <w:rPr>
          <w:rFonts w:ascii="Arial Narrow" w:hAnsi="Arial Narrow"/>
          <w:sz w:val="22"/>
          <w:szCs w:val="22"/>
          <w:u w:val="single"/>
          <w:lang w:val="sl-SI"/>
        </w:rPr>
        <w:t>Vpis je omejen:</w:t>
      </w:r>
    </w:p>
    <w:p w14:paraId="44E81972" w14:textId="77777777" w:rsidR="00D36B9F" w:rsidRPr="00DB62B2" w:rsidRDefault="00D36B9F" w:rsidP="00D36B9F">
      <w:pPr>
        <w:pStyle w:val="Telobesedila"/>
        <w:numPr>
          <w:ilvl w:val="0"/>
          <w:numId w:val="22"/>
        </w:numPr>
        <w:spacing w:after="0" w:line="300" w:lineRule="atLeast"/>
        <w:jc w:val="both"/>
        <w:rPr>
          <w:rFonts w:ascii="Arial Narrow" w:hAnsi="Arial Narrow"/>
          <w:b/>
          <w:sz w:val="22"/>
          <w:szCs w:val="22"/>
          <w:lang w:val="sl-SI"/>
        </w:rPr>
      </w:pPr>
      <w:r w:rsidRPr="00DB62B2">
        <w:rPr>
          <w:rFonts w:ascii="Arial Narrow" w:hAnsi="Arial Narrow"/>
          <w:b/>
          <w:sz w:val="22"/>
          <w:szCs w:val="22"/>
          <w:lang w:val="sl-SI"/>
        </w:rPr>
        <w:t>v 12 programih</w:t>
      </w:r>
      <w:r w:rsidRPr="00DB62B2">
        <w:rPr>
          <w:rFonts w:ascii="Arial Narrow" w:hAnsi="Arial Narrow"/>
          <w:sz w:val="22"/>
          <w:szCs w:val="22"/>
          <w:lang w:val="sl-SI"/>
        </w:rPr>
        <w:t xml:space="preserve"> </w:t>
      </w:r>
      <w:r w:rsidRPr="00DB62B2">
        <w:rPr>
          <w:rFonts w:ascii="Arial Narrow" w:hAnsi="Arial Narrow"/>
          <w:b/>
          <w:sz w:val="22"/>
          <w:szCs w:val="22"/>
          <w:lang w:val="sl-SI"/>
        </w:rPr>
        <w:t xml:space="preserve">srednjega poklicnega izobraževanja </w:t>
      </w:r>
      <w:r w:rsidRPr="00DB62B2">
        <w:rPr>
          <w:rFonts w:ascii="Arial Narrow" w:hAnsi="Arial Narrow"/>
          <w:sz w:val="22"/>
          <w:szCs w:val="22"/>
          <w:lang w:val="sl-SI"/>
        </w:rPr>
        <w:t xml:space="preserve">(lani v 10), in sicer v programih </w:t>
      </w:r>
      <w:proofErr w:type="spellStart"/>
      <w:r w:rsidRPr="00DB62B2">
        <w:rPr>
          <w:rFonts w:ascii="Arial Narrow" w:hAnsi="Arial Narrow"/>
          <w:sz w:val="22"/>
          <w:szCs w:val="22"/>
          <w:lang w:val="sl-SI"/>
        </w:rPr>
        <w:t>Avtoserviser</w:t>
      </w:r>
      <w:proofErr w:type="spellEnd"/>
      <w:r w:rsidRPr="00DB62B2">
        <w:rPr>
          <w:rFonts w:ascii="Arial Narrow" w:hAnsi="Arial Narrow"/>
          <w:sz w:val="22"/>
          <w:szCs w:val="22"/>
          <w:lang w:val="sl-SI"/>
        </w:rPr>
        <w:t xml:space="preserve"> (na 7 šolah), Frizer (na 6 šolah), Računalnikar, Administrator, Bolničar – negovalec in Elektrikar (na po </w:t>
      </w:r>
      <w:r w:rsidRPr="00DB62B2">
        <w:rPr>
          <w:rFonts w:ascii="Arial Narrow" w:hAnsi="Arial Narrow"/>
          <w:sz w:val="22"/>
          <w:szCs w:val="22"/>
          <w:lang w:val="sl-SI"/>
        </w:rPr>
        <w:lastRenderedPageBreak/>
        <w:t xml:space="preserve">3 šolah), </w:t>
      </w:r>
      <w:proofErr w:type="spellStart"/>
      <w:r w:rsidRPr="00DB62B2">
        <w:rPr>
          <w:rFonts w:ascii="Arial Narrow" w:hAnsi="Arial Narrow"/>
          <w:sz w:val="22"/>
          <w:szCs w:val="22"/>
          <w:lang w:val="sl-SI"/>
        </w:rPr>
        <w:t>Mehatronik</w:t>
      </w:r>
      <w:proofErr w:type="spellEnd"/>
      <w:r w:rsidRPr="00DB62B2">
        <w:rPr>
          <w:rFonts w:ascii="Arial Narrow" w:hAnsi="Arial Narrow"/>
          <w:sz w:val="22"/>
          <w:szCs w:val="22"/>
          <w:lang w:val="sl-SI"/>
        </w:rPr>
        <w:t xml:space="preserve"> operater in Oblikovalec kovin – orodjar (na po 2 šolah), Gozdar, Inštalater strojnih inštalacij, Trgovec in </w:t>
      </w:r>
      <w:proofErr w:type="spellStart"/>
      <w:r w:rsidRPr="00DB62B2">
        <w:rPr>
          <w:rFonts w:ascii="Arial Narrow" w:hAnsi="Arial Narrow"/>
          <w:sz w:val="22"/>
          <w:szCs w:val="22"/>
          <w:lang w:val="sl-SI"/>
        </w:rPr>
        <w:t>Avtokaroserist</w:t>
      </w:r>
      <w:proofErr w:type="spellEnd"/>
      <w:r w:rsidRPr="00DB62B2">
        <w:rPr>
          <w:rFonts w:ascii="Arial Narrow" w:hAnsi="Arial Narrow"/>
          <w:sz w:val="22"/>
          <w:szCs w:val="22"/>
          <w:lang w:val="sl-SI"/>
        </w:rPr>
        <w:t xml:space="preserve"> (na po 1 šoli);</w:t>
      </w:r>
    </w:p>
    <w:p w14:paraId="1724FD96" w14:textId="77777777" w:rsidR="00D36B9F" w:rsidRPr="00D36B9F" w:rsidRDefault="00D36B9F" w:rsidP="00D36B9F">
      <w:pPr>
        <w:pStyle w:val="Telobesedila"/>
        <w:spacing w:after="0" w:line="300" w:lineRule="atLeast"/>
        <w:ind w:left="360"/>
        <w:jc w:val="both"/>
        <w:rPr>
          <w:rFonts w:ascii="Arial Narrow" w:hAnsi="Arial Narrow"/>
          <w:b/>
          <w:sz w:val="22"/>
          <w:szCs w:val="22"/>
          <w:lang w:val="sl-SI"/>
        </w:rPr>
      </w:pPr>
    </w:p>
    <w:p w14:paraId="01212ECD" w14:textId="77777777" w:rsidR="00D36B9F" w:rsidRPr="003D271B" w:rsidRDefault="00D36B9F" w:rsidP="00D36B9F">
      <w:pPr>
        <w:numPr>
          <w:ilvl w:val="0"/>
          <w:numId w:val="22"/>
        </w:numPr>
        <w:spacing w:line="300" w:lineRule="atLeast"/>
        <w:jc w:val="both"/>
        <w:rPr>
          <w:rFonts w:ascii="Arial Narrow" w:hAnsi="Arial Narrow"/>
          <w:b/>
          <w:sz w:val="22"/>
          <w:szCs w:val="22"/>
        </w:rPr>
      </w:pPr>
      <w:r w:rsidRPr="003D271B">
        <w:rPr>
          <w:rFonts w:ascii="Arial Narrow" w:hAnsi="Arial Narrow"/>
          <w:b/>
          <w:sz w:val="22"/>
          <w:szCs w:val="22"/>
        </w:rPr>
        <w:t xml:space="preserve">v 22 programih srednjega strokovnega izobraževanja </w:t>
      </w:r>
      <w:r w:rsidRPr="003D271B">
        <w:rPr>
          <w:rFonts w:ascii="Arial Narrow" w:hAnsi="Arial Narrow"/>
          <w:sz w:val="22"/>
          <w:szCs w:val="22"/>
        </w:rPr>
        <w:t xml:space="preserve">(lani prav tako v 22), in sicer v programih Ekonomski tehnik (na 13 šolah), Tehnik računalništva (na 8 šolah), Kozmetični tehnik (na 6 šolah), Elektrotehnik (na 5 šolah), Tehnik </w:t>
      </w:r>
      <w:proofErr w:type="spellStart"/>
      <w:r w:rsidRPr="003D271B">
        <w:rPr>
          <w:rFonts w:ascii="Arial Narrow" w:hAnsi="Arial Narrow"/>
          <w:sz w:val="22"/>
          <w:szCs w:val="22"/>
        </w:rPr>
        <w:t>mehatronike</w:t>
      </w:r>
      <w:proofErr w:type="spellEnd"/>
      <w:r w:rsidRPr="003D271B">
        <w:rPr>
          <w:rFonts w:ascii="Arial Narrow" w:hAnsi="Arial Narrow"/>
          <w:sz w:val="22"/>
          <w:szCs w:val="22"/>
        </w:rPr>
        <w:t xml:space="preserve">, Zdravstvena nega, Predšolska vzgoja, </w:t>
      </w:r>
      <w:proofErr w:type="spellStart"/>
      <w:r w:rsidRPr="003D271B">
        <w:rPr>
          <w:rFonts w:ascii="Arial Narrow" w:hAnsi="Arial Narrow"/>
          <w:sz w:val="22"/>
          <w:szCs w:val="22"/>
        </w:rPr>
        <w:t>Aranžerski</w:t>
      </w:r>
      <w:proofErr w:type="spellEnd"/>
      <w:r w:rsidRPr="003D271B">
        <w:rPr>
          <w:rFonts w:ascii="Arial Narrow" w:hAnsi="Arial Narrow"/>
          <w:sz w:val="22"/>
          <w:szCs w:val="22"/>
        </w:rPr>
        <w:t xml:space="preserve"> tehnik in Strojni tehnik (na po 3 šolah), Logistični tehnik, Gradbeni tehnik, Veterinarski tehnik in Medijski tehnik (na po 2 šolah), Gastronomija in turizem, Gozdarski tehnik, Tehnik oblikovanja, Farmacevtski tehnik, Tehnik zobne protetike, Tehnik laboratorijske medicine, Tehnik elektronskih komunikacij, Tehnik varovanja in Kemijski tehnik (na po 1 šoli);</w:t>
      </w:r>
    </w:p>
    <w:p w14:paraId="710D10A3" w14:textId="77777777" w:rsidR="00D36B9F" w:rsidRPr="003D271B" w:rsidRDefault="00D36B9F" w:rsidP="00D36B9F">
      <w:pPr>
        <w:pStyle w:val="Odstavekseznama"/>
        <w:rPr>
          <w:rFonts w:ascii="Arial Narrow" w:hAnsi="Arial Narrow"/>
          <w:sz w:val="22"/>
          <w:szCs w:val="22"/>
        </w:rPr>
      </w:pPr>
    </w:p>
    <w:p w14:paraId="1D4436D4" w14:textId="77777777" w:rsidR="00D36B9F" w:rsidRPr="00AD4A6E" w:rsidRDefault="00D36B9F" w:rsidP="00D36B9F">
      <w:pPr>
        <w:numPr>
          <w:ilvl w:val="0"/>
          <w:numId w:val="22"/>
        </w:numPr>
        <w:spacing w:line="300" w:lineRule="atLeast"/>
        <w:jc w:val="both"/>
        <w:rPr>
          <w:rFonts w:ascii="Arial Narrow" w:hAnsi="Arial Narrow"/>
          <w:b/>
          <w:sz w:val="22"/>
          <w:szCs w:val="22"/>
        </w:rPr>
      </w:pPr>
      <w:r>
        <w:rPr>
          <w:rFonts w:ascii="Arial Narrow" w:hAnsi="Arial Narrow"/>
          <w:b/>
          <w:sz w:val="22"/>
          <w:szCs w:val="22"/>
        </w:rPr>
        <w:t>na</w:t>
      </w:r>
      <w:r w:rsidRPr="003D271B">
        <w:rPr>
          <w:rFonts w:ascii="Arial Narrow" w:hAnsi="Arial Narrow"/>
          <w:b/>
          <w:sz w:val="22"/>
          <w:szCs w:val="22"/>
        </w:rPr>
        <w:t xml:space="preserve"> program</w:t>
      </w:r>
      <w:r>
        <w:rPr>
          <w:rFonts w:ascii="Arial Narrow" w:hAnsi="Arial Narrow"/>
          <w:b/>
          <w:sz w:val="22"/>
          <w:szCs w:val="22"/>
        </w:rPr>
        <w:t>u</w:t>
      </w:r>
      <w:r w:rsidRPr="003D271B">
        <w:rPr>
          <w:rFonts w:ascii="Arial Narrow" w:hAnsi="Arial Narrow"/>
          <w:b/>
          <w:sz w:val="22"/>
          <w:szCs w:val="22"/>
        </w:rPr>
        <w:t xml:space="preserve"> Gimnazija</w:t>
      </w:r>
      <w:r w:rsidRPr="003D271B">
        <w:rPr>
          <w:rFonts w:ascii="Arial Narrow" w:hAnsi="Arial Narrow"/>
          <w:sz w:val="22"/>
          <w:szCs w:val="22"/>
        </w:rPr>
        <w:t xml:space="preserve"> bo vpis omejen na 14 šolah (lani na 26), v </w:t>
      </w:r>
      <w:r w:rsidRPr="003D271B">
        <w:rPr>
          <w:rFonts w:ascii="Arial Narrow" w:hAnsi="Arial Narrow"/>
          <w:b/>
          <w:sz w:val="22"/>
          <w:szCs w:val="22"/>
        </w:rPr>
        <w:t>športnih oddelkih Gimnazije</w:t>
      </w:r>
      <w:r w:rsidRPr="003D271B">
        <w:rPr>
          <w:rFonts w:ascii="Arial Narrow" w:hAnsi="Arial Narrow"/>
          <w:sz w:val="22"/>
          <w:szCs w:val="22"/>
        </w:rPr>
        <w:t xml:space="preserve"> na 7 šolah (lani na 8 šolah), </w:t>
      </w:r>
      <w:r>
        <w:rPr>
          <w:rFonts w:ascii="Arial Narrow" w:hAnsi="Arial Narrow"/>
          <w:sz w:val="22"/>
          <w:szCs w:val="22"/>
        </w:rPr>
        <w:t xml:space="preserve">na programu </w:t>
      </w:r>
      <w:r w:rsidRPr="003D271B">
        <w:rPr>
          <w:rFonts w:ascii="Arial Narrow" w:hAnsi="Arial Narrow"/>
          <w:b/>
          <w:bCs/>
          <w:sz w:val="22"/>
          <w:szCs w:val="22"/>
        </w:rPr>
        <w:t xml:space="preserve">Ekonomska gimnazija </w:t>
      </w:r>
      <w:r w:rsidRPr="003D271B">
        <w:rPr>
          <w:rFonts w:ascii="Arial Narrow" w:hAnsi="Arial Narrow"/>
          <w:sz w:val="22"/>
          <w:szCs w:val="22"/>
        </w:rPr>
        <w:t xml:space="preserve">na 5 šolah (lani na 2), </w:t>
      </w:r>
      <w:r>
        <w:rPr>
          <w:rFonts w:ascii="Arial Narrow" w:hAnsi="Arial Narrow"/>
          <w:sz w:val="22"/>
          <w:szCs w:val="22"/>
        </w:rPr>
        <w:t>na programu</w:t>
      </w:r>
      <w:r w:rsidRPr="003D271B">
        <w:rPr>
          <w:rFonts w:ascii="Arial Narrow" w:hAnsi="Arial Narrow"/>
          <w:sz w:val="22"/>
          <w:szCs w:val="22"/>
        </w:rPr>
        <w:t xml:space="preserve"> </w:t>
      </w:r>
      <w:r w:rsidRPr="003D271B">
        <w:rPr>
          <w:rFonts w:ascii="Arial Narrow" w:hAnsi="Arial Narrow"/>
          <w:b/>
          <w:sz w:val="22"/>
          <w:szCs w:val="22"/>
        </w:rPr>
        <w:t>Tehnišk</w:t>
      </w:r>
      <w:r>
        <w:rPr>
          <w:rFonts w:ascii="Arial Narrow" w:hAnsi="Arial Narrow"/>
          <w:b/>
          <w:sz w:val="22"/>
          <w:szCs w:val="22"/>
        </w:rPr>
        <w:t>a</w:t>
      </w:r>
      <w:r w:rsidRPr="003D271B">
        <w:rPr>
          <w:rFonts w:ascii="Arial Narrow" w:hAnsi="Arial Narrow"/>
          <w:b/>
          <w:sz w:val="22"/>
          <w:szCs w:val="22"/>
        </w:rPr>
        <w:t xml:space="preserve"> gimnazij</w:t>
      </w:r>
      <w:r>
        <w:rPr>
          <w:rFonts w:ascii="Arial Narrow" w:hAnsi="Arial Narrow"/>
          <w:b/>
          <w:sz w:val="22"/>
          <w:szCs w:val="22"/>
        </w:rPr>
        <w:t>a</w:t>
      </w:r>
      <w:r w:rsidRPr="003D271B">
        <w:rPr>
          <w:rFonts w:ascii="Arial Narrow" w:hAnsi="Arial Narrow"/>
          <w:sz w:val="22"/>
          <w:szCs w:val="22"/>
        </w:rPr>
        <w:t xml:space="preserve"> na 2 šolah (lani na 5),</w:t>
      </w:r>
      <w:r>
        <w:rPr>
          <w:rFonts w:ascii="Arial Narrow" w:hAnsi="Arial Narrow"/>
          <w:sz w:val="22"/>
          <w:szCs w:val="22"/>
        </w:rPr>
        <w:t xml:space="preserve"> na programu</w:t>
      </w:r>
      <w:r w:rsidRPr="003D271B">
        <w:rPr>
          <w:rFonts w:ascii="Arial Narrow" w:hAnsi="Arial Narrow"/>
          <w:sz w:val="22"/>
          <w:szCs w:val="22"/>
        </w:rPr>
        <w:t xml:space="preserve"> </w:t>
      </w:r>
      <w:r w:rsidRPr="003D271B">
        <w:rPr>
          <w:rFonts w:ascii="Arial Narrow" w:hAnsi="Arial Narrow"/>
          <w:b/>
          <w:sz w:val="22"/>
          <w:szCs w:val="22"/>
        </w:rPr>
        <w:t>Umetnišk</w:t>
      </w:r>
      <w:r>
        <w:rPr>
          <w:rFonts w:ascii="Arial Narrow" w:hAnsi="Arial Narrow"/>
          <w:b/>
          <w:sz w:val="22"/>
          <w:szCs w:val="22"/>
        </w:rPr>
        <w:t>a</w:t>
      </w:r>
      <w:r w:rsidRPr="003D271B">
        <w:rPr>
          <w:rFonts w:ascii="Arial Narrow" w:hAnsi="Arial Narrow"/>
          <w:b/>
          <w:sz w:val="22"/>
          <w:szCs w:val="22"/>
        </w:rPr>
        <w:t xml:space="preserve"> gimnazij</w:t>
      </w:r>
      <w:r>
        <w:rPr>
          <w:rFonts w:ascii="Arial Narrow" w:hAnsi="Arial Narrow"/>
          <w:b/>
          <w:sz w:val="22"/>
          <w:szCs w:val="22"/>
        </w:rPr>
        <w:t>a</w:t>
      </w:r>
      <w:r w:rsidRPr="003D271B">
        <w:rPr>
          <w:rFonts w:ascii="Arial Narrow" w:hAnsi="Arial Narrow"/>
          <w:b/>
          <w:sz w:val="22"/>
          <w:szCs w:val="22"/>
        </w:rPr>
        <w:t xml:space="preserve"> - smer gledališče</w:t>
      </w:r>
      <w:r>
        <w:rPr>
          <w:rFonts w:ascii="Arial Narrow" w:hAnsi="Arial Narrow"/>
          <w:b/>
          <w:sz w:val="22"/>
          <w:szCs w:val="22"/>
        </w:rPr>
        <w:t xml:space="preserve"> in film </w:t>
      </w:r>
      <w:r w:rsidRPr="003D271B">
        <w:rPr>
          <w:rFonts w:ascii="Arial Narrow" w:hAnsi="Arial Narrow"/>
          <w:sz w:val="22"/>
          <w:szCs w:val="22"/>
        </w:rPr>
        <w:t xml:space="preserve">na 1 šoli (lani na 3 šolah), na programu </w:t>
      </w:r>
      <w:r w:rsidRPr="003D271B">
        <w:rPr>
          <w:rFonts w:ascii="Arial Narrow" w:hAnsi="Arial Narrow"/>
          <w:b/>
          <w:sz w:val="22"/>
          <w:szCs w:val="22"/>
        </w:rPr>
        <w:t xml:space="preserve">Umetniška gimnazija – likovna smer </w:t>
      </w:r>
      <w:r w:rsidRPr="003D271B">
        <w:rPr>
          <w:rFonts w:ascii="Arial Narrow" w:hAnsi="Arial Narrow"/>
          <w:sz w:val="22"/>
          <w:szCs w:val="22"/>
        </w:rPr>
        <w:t xml:space="preserve">na 2 šolah (lani </w:t>
      </w:r>
      <w:r>
        <w:rPr>
          <w:rFonts w:ascii="Arial Narrow" w:hAnsi="Arial Narrow"/>
          <w:sz w:val="22"/>
          <w:szCs w:val="22"/>
        </w:rPr>
        <w:t>p</w:t>
      </w:r>
      <w:r w:rsidRPr="003D271B">
        <w:rPr>
          <w:rFonts w:ascii="Arial Narrow" w:hAnsi="Arial Narrow"/>
          <w:sz w:val="22"/>
          <w:szCs w:val="22"/>
        </w:rPr>
        <w:t xml:space="preserve">rav tako) ter na programu </w:t>
      </w:r>
      <w:r w:rsidRPr="003D271B">
        <w:rPr>
          <w:rFonts w:ascii="Arial Narrow" w:hAnsi="Arial Narrow"/>
          <w:b/>
          <w:sz w:val="22"/>
          <w:szCs w:val="22"/>
        </w:rPr>
        <w:t xml:space="preserve">Ekonomska gimnazija – športni oddelek </w:t>
      </w:r>
      <w:r w:rsidRPr="003D271B">
        <w:rPr>
          <w:rFonts w:ascii="Arial Narrow" w:hAnsi="Arial Narrow"/>
          <w:bCs/>
          <w:sz w:val="22"/>
          <w:szCs w:val="22"/>
        </w:rPr>
        <w:t>na 2 šolah</w:t>
      </w:r>
      <w:bookmarkEnd w:id="0"/>
      <w:r w:rsidRPr="003D271B">
        <w:rPr>
          <w:rFonts w:ascii="Arial Narrow" w:hAnsi="Arial Narrow"/>
          <w:bCs/>
          <w:sz w:val="22"/>
          <w:szCs w:val="22"/>
        </w:rPr>
        <w:t xml:space="preserve"> (lani na nobeni šoli).</w:t>
      </w:r>
    </w:p>
    <w:p w14:paraId="6228EF30" w14:textId="647202EB" w:rsidR="007A5764" w:rsidRPr="007A5764" w:rsidRDefault="007A5764" w:rsidP="007A5764">
      <w:pPr>
        <w:tabs>
          <w:tab w:val="left" w:pos="6663"/>
        </w:tabs>
        <w:spacing w:line="276" w:lineRule="auto"/>
        <w:ind w:left="-142" w:right="-574"/>
        <w:jc w:val="both"/>
        <w:rPr>
          <w:rFonts w:cs="Arial"/>
          <w:color w:val="000000"/>
          <w:szCs w:val="20"/>
          <w:lang w:eastAsia="sl-SI"/>
        </w:rPr>
      </w:pPr>
      <w:r>
        <w:rPr>
          <w:rFonts w:cs="Arial"/>
          <w:color w:val="000000"/>
          <w:szCs w:val="20"/>
          <w:lang w:eastAsia="sl-SI"/>
        </w:rPr>
        <w:t xml:space="preserve"> </w:t>
      </w:r>
    </w:p>
    <w:sectPr w:rsidR="007A5764" w:rsidRPr="007A5764" w:rsidSect="008F7564">
      <w:headerReference w:type="default" r:id="rId8"/>
      <w:headerReference w:type="first" r:id="rId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20DD" w14:textId="77777777" w:rsidR="0038348D" w:rsidRDefault="0038348D">
      <w:r>
        <w:separator/>
      </w:r>
    </w:p>
  </w:endnote>
  <w:endnote w:type="continuationSeparator" w:id="0">
    <w:p w14:paraId="32F0F693" w14:textId="77777777" w:rsidR="0038348D" w:rsidRDefault="0038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tineau_CE">
    <w:altName w:val="Times New Roman"/>
    <w:charset w:val="EE"/>
    <w:family w:val="roman"/>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367F" w14:textId="77777777" w:rsidR="0038348D" w:rsidRDefault="0038348D">
      <w:r>
        <w:separator/>
      </w:r>
    </w:p>
  </w:footnote>
  <w:footnote w:type="continuationSeparator" w:id="0">
    <w:p w14:paraId="38FAD62C" w14:textId="77777777" w:rsidR="0038348D" w:rsidRDefault="0038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269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0C41" w14:textId="77777777" w:rsidR="008F7564" w:rsidRDefault="00B65EFF" w:rsidP="00CE5238">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14:anchorId="486843FE" wp14:editId="7802F590">
          <wp:simplePos x="0" y="0"/>
          <wp:positionH relativeFrom="column">
            <wp:posOffset>-565785</wp:posOffset>
          </wp:positionH>
          <wp:positionV relativeFrom="paragraph">
            <wp:posOffset>-47330</wp:posOffset>
          </wp:positionV>
          <wp:extent cx="3121660" cy="313735"/>
          <wp:effectExtent l="0" t="0" r="254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21660" cy="31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9EE48" w14:textId="77777777" w:rsidR="008F7564" w:rsidRDefault="008F7564" w:rsidP="00CE5238">
    <w:pPr>
      <w:pStyle w:val="Glava"/>
      <w:tabs>
        <w:tab w:val="clear" w:pos="4320"/>
        <w:tab w:val="clear" w:pos="8640"/>
        <w:tab w:val="left" w:pos="5112"/>
      </w:tabs>
      <w:spacing w:before="120" w:line="240" w:lineRule="exact"/>
      <w:rPr>
        <w:rFonts w:cs="Arial"/>
        <w:sz w:val="16"/>
      </w:rPr>
    </w:pPr>
  </w:p>
  <w:p w14:paraId="60D723BC" w14:textId="44B3DADF" w:rsidR="00DC1726" w:rsidRPr="004D6EED" w:rsidRDefault="000424DC" w:rsidP="00DC1726">
    <w:pPr>
      <w:pStyle w:val="Glava"/>
      <w:tabs>
        <w:tab w:val="clear" w:pos="4320"/>
        <w:tab w:val="clear" w:pos="8640"/>
        <w:tab w:val="left" w:pos="5112"/>
      </w:tabs>
      <w:spacing w:before="120" w:line="240" w:lineRule="exact"/>
      <w:rPr>
        <w:rFonts w:ascii="Republika" w:hAnsi="Republika" w:cs="Arial"/>
        <w:szCs w:val="20"/>
      </w:rPr>
    </w:pPr>
    <w:r>
      <w:rPr>
        <w:rFonts w:ascii="Republika" w:hAnsi="Republika" w:cs="Arial"/>
        <w:szCs w:val="20"/>
      </w:rPr>
      <w:t>SLUŽBA ZA ODNOSE Z JAVNOSTMI</w:t>
    </w:r>
  </w:p>
  <w:p w14:paraId="3882CC7F" w14:textId="77777777" w:rsidR="00DC1726" w:rsidRDefault="00DC1726" w:rsidP="00CE5238">
    <w:pPr>
      <w:pStyle w:val="Glava"/>
      <w:tabs>
        <w:tab w:val="clear" w:pos="4320"/>
        <w:tab w:val="clear" w:pos="8640"/>
        <w:tab w:val="left" w:pos="5112"/>
      </w:tabs>
      <w:spacing w:before="120" w:line="240" w:lineRule="exact"/>
      <w:rPr>
        <w:rFonts w:cs="Arial"/>
        <w:sz w:val="16"/>
      </w:rPr>
    </w:pPr>
  </w:p>
  <w:p w14:paraId="38C4CCA7" w14:textId="78DC47BC" w:rsidR="000424DC" w:rsidRDefault="000424DC" w:rsidP="000424DC">
    <w:pPr>
      <w:autoSpaceDE w:val="0"/>
      <w:autoSpaceDN w:val="0"/>
      <w:rPr>
        <w:rFonts w:ascii="Helvetica" w:eastAsiaTheme="minorEastAsia" w:hAnsi="Helvetica" w:cs="Helvetica"/>
        <w:noProof/>
        <w:color w:val="000000"/>
        <w:szCs w:val="20"/>
        <w:lang w:eastAsia="sl-SI"/>
      </w:rPr>
    </w:pPr>
    <w:r>
      <w:rPr>
        <w:rFonts w:cs="Arial"/>
        <w:sz w:val="16"/>
      </w:rPr>
      <w:t>Masarykova 16, 1000 Ljubljana</w:t>
    </w:r>
    <w:r w:rsidR="00A770A6" w:rsidRPr="008F3500">
      <w:rPr>
        <w:rFonts w:cs="Arial"/>
        <w:sz w:val="16"/>
      </w:rPr>
      <w:tab/>
    </w:r>
  </w:p>
  <w:p w14:paraId="29D643EB" w14:textId="524076AB" w:rsidR="00A770A6" w:rsidRPr="008F3500" w:rsidRDefault="000424DC" w:rsidP="000424DC">
    <w:pPr>
      <w:pStyle w:val="Glava"/>
      <w:tabs>
        <w:tab w:val="clear" w:pos="4320"/>
        <w:tab w:val="clear" w:pos="8640"/>
        <w:tab w:val="left" w:pos="5112"/>
      </w:tabs>
      <w:spacing w:line="240" w:lineRule="exact"/>
      <w:rPr>
        <w:rFonts w:cs="Arial"/>
        <w:sz w:val="16"/>
      </w:rPr>
    </w:pPr>
    <w:r>
      <w:rPr>
        <w:rFonts w:ascii="Helvetica" w:eastAsiaTheme="minorEastAsia" w:hAnsi="Helvetica"/>
        <w:noProof/>
        <w:color w:val="000000"/>
        <w:sz w:val="18"/>
        <w:szCs w:val="18"/>
        <w:lang w:eastAsia="sl-SI"/>
      </w:rPr>
      <w:t xml:space="preserve">                                                                                                       T: 01 400 54 95</w:t>
    </w:r>
    <w:r>
      <w:rPr>
        <w:rFonts w:cs="Arial"/>
        <w:sz w:val="16"/>
      </w:rPr>
      <w:br/>
      <w:t xml:space="preserve">                                                                                                                    </w:t>
    </w:r>
    <w:r w:rsidR="00A770A6" w:rsidRPr="008F3500">
      <w:rPr>
        <w:rFonts w:cs="Arial"/>
        <w:sz w:val="16"/>
      </w:rPr>
      <w:t xml:space="preserve">E: </w:t>
    </w:r>
    <w:r>
      <w:rPr>
        <w:rFonts w:cs="Arial"/>
        <w:sz w:val="16"/>
      </w:rPr>
      <w:t>soj.mvi@gov.si</w:t>
    </w:r>
  </w:p>
  <w:p w14:paraId="1BF8563B"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BD6A7B"/>
    <w:multiLevelType w:val="hybridMultilevel"/>
    <w:tmpl w:val="7960F350"/>
    <w:lvl w:ilvl="0" w:tplc="0CAEE330">
      <w:start w:val="1"/>
      <w:numFmt w:val="bullet"/>
      <w:lvlText w:val="•"/>
      <w:lvlJc w:val="left"/>
      <w:pPr>
        <w:tabs>
          <w:tab w:val="num" w:pos="720"/>
        </w:tabs>
        <w:ind w:left="720" w:hanging="360"/>
      </w:pPr>
      <w:rPr>
        <w:rFonts w:ascii="Arial" w:hAnsi="Arial" w:hint="default"/>
      </w:rPr>
    </w:lvl>
    <w:lvl w:ilvl="1" w:tplc="4A54C606">
      <w:start w:val="1"/>
      <w:numFmt w:val="bullet"/>
      <w:lvlText w:val="•"/>
      <w:lvlJc w:val="left"/>
      <w:pPr>
        <w:tabs>
          <w:tab w:val="num" w:pos="1440"/>
        </w:tabs>
        <w:ind w:left="1440" w:hanging="360"/>
      </w:pPr>
      <w:rPr>
        <w:rFonts w:ascii="Arial" w:hAnsi="Arial" w:hint="default"/>
      </w:rPr>
    </w:lvl>
    <w:lvl w:ilvl="2" w:tplc="62D87E3E" w:tentative="1">
      <w:start w:val="1"/>
      <w:numFmt w:val="bullet"/>
      <w:lvlText w:val="•"/>
      <w:lvlJc w:val="left"/>
      <w:pPr>
        <w:tabs>
          <w:tab w:val="num" w:pos="2160"/>
        </w:tabs>
        <w:ind w:left="2160" w:hanging="360"/>
      </w:pPr>
      <w:rPr>
        <w:rFonts w:ascii="Arial" w:hAnsi="Arial" w:hint="default"/>
      </w:rPr>
    </w:lvl>
    <w:lvl w:ilvl="3" w:tplc="9824391E" w:tentative="1">
      <w:start w:val="1"/>
      <w:numFmt w:val="bullet"/>
      <w:lvlText w:val="•"/>
      <w:lvlJc w:val="left"/>
      <w:pPr>
        <w:tabs>
          <w:tab w:val="num" w:pos="2880"/>
        </w:tabs>
        <w:ind w:left="2880" w:hanging="360"/>
      </w:pPr>
      <w:rPr>
        <w:rFonts w:ascii="Arial" w:hAnsi="Arial" w:hint="default"/>
      </w:rPr>
    </w:lvl>
    <w:lvl w:ilvl="4" w:tplc="C2F48006" w:tentative="1">
      <w:start w:val="1"/>
      <w:numFmt w:val="bullet"/>
      <w:lvlText w:val="•"/>
      <w:lvlJc w:val="left"/>
      <w:pPr>
        <w:tabs>
          <w:tab w:val="num" w:pos="3600"/>
        </w:tabs>
        <w:ind w:left="3600" w:hanging="360"/>
      </w:pPr>
      <w:rPr>
        <w:rFonts w:ascii="Arial" w:hAnsi="Arial" w:hint="default"/>
      </w:rPr>
    </w:lvl>
    <w:lvl w:ilvl="5" w:tplc="CCBAB4EC" w:tentative="1">
      <w:start w:val="1"/>
      <w:numFmt w:val="bullet"/>
      <w:lvlText w:val="•"/>
      <w:lvlJc w:val="left"/>
      <w:pPr>
        <w:tabs>
          <w:tab w:val="num" w:pos="4320"/>
        </w:tabs>
        <w:ind w:left="4320" w:hanging="360"/>
      </w:pPr>
      <w:rPr>
        <w:rFonts w:ascii="Arial" w:hAnsi="Arial" w:hint="default"/>
      </w:rPr>
    </w:lvl>
    <w:lvl w:ilvl="6" w:tplc="4F2A551E" w:tentative="1">
      <w:start w:val="1"/>
      <w:numFmt w:val="bullet"/>
      <w:lvlText w:val="•"/>
      <w:lvlJc w:val="left"/>
      <w:pPr>
        <w:tabs>
          <w:tab w:val="num" w:pos="5040"/>
        </w:tabs>
        <w:ind w:left="5040" w:hanging="360"/>
      </w:pPr>
      <w:rPr>
        <w:rFonts w:ascii="Arial" w:hAnsi="Arial" w:hint="default"/>
      </w:rPr>
    </w:lvl>
    <w:lvl w:ilvl="7" w:tplc="D54EAE42" w:tentative="1">
      <w:start w:val="1"/>
      <w:numFmt w:val="bullet"/>
      <w:lvlText w:val="•"/>
      <w:lvlJc w:val="left"/>
      <w:pPr>
        <w:tabs>
          <w:tab w:val="num" w:pos="5760"/>
        </w:tabs>
        <w:ind w:left="5760" w:hanging="360"/>
      </w:pPr>
      <w:rPr>
        <w:rFonts w:ascii="Arial" w:hAnsi="Arial" w:hint="default"/>
      </w:rPr>
    </w:lvl>
    <w:lvl w:ilvl="8" w:tplc="BE2405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E6224"/>
    <w:multiLevelType w:val="hybridMultilevel"/>
    <w:tmpl w:val="9664DE40"/>
    <w:lvl w:ilvl="0" w:tplc="BE848730">
      <w:start w:val="1"/>
      <w:numFmt w:val="decimal"/>
      <w:lvlText w:val="%1."/>
      <w:lvlJc w:val="left"/>
      <w:pPr>
        <w:tabs>
          <w:tab w:val="num" w:pos="720"/>
        </w:tabs>
        <w:ind w:left="720" w:hanging="360"/>
      </w:pPr>
    </w:lvl>
    <w:lvl w:ilvl="1" w:tplc="D16EF708" w:tentative="1">
      <w:start w:val="1"/>
      <w:numFmt w:val="decimal"/>
      <w:lvlText w:val="%2."/>
      <w:lvlJc w:val="left"/>
      <w:pPr>
        <w:tabs>
          <w:tab w:val="num" w:pos="1440"/>
        </w:tabs>
        <w:ind w:left="1440" w:hanging="360"/>
      </w:pPr>
    </w:lvl>
    <w:lvl w:ilvl="2" w:tplc="AF9C77A6" w:tentative="1">
      <w:start w:val="1"/>
      <w:numFmt w:val="decimal"/>
      <w:lvlText w:val="%3."/>
      <w:lvlJc w:val="left"/>
      <w:pPr>
        <w:tabs>
          <w:tab w:val="num" w:pos="2160"/>
        </w:tabs>
        <w:ind w:left="2160" w:hanging="360"/>
      </w:pPr>
    </w:lvl>
    <w:lvl w:ilvl="3" w:tplc="986AB3E2" w:tentative="1">
      <w:start w:val="1"/>
      <w:numFmt w:val="decimal"/>
      <w:lvlText w:val="%4."/>
      <w:lvlJc w:val="left"/>
      <w:pPr>
        <w:tabs>
          <w:tab w:val="num" w:pos="2880"/>
        </w:tabs>
        <w:ind w:left="2880" w:hanging="360"/>
      </w:pPr>
    </w:lvl>
    <w:lvl w:ilvl="4" w:tplc="8926E014" w:tentative="1">
      <w:start w:val="1"/>
      <w:numFmt w:val="decimal"/>
      <w:lvlText w:val="%5."/>
      <w:lvlJc w:val="left"/>
      <w:pPr>
        <w:tabs>
          <w:tab w:val="num" w:pos="3600"/>
        </w:tabs>
        <w:ind w:left="3600" w:hanging="360"/>
      </w:pPr>
    </w:lvl>
    <w:lvl w:ilvl="5" w:tplc="DAC2DCF6" w:tentative="1">
      <w:start w:val="1"/>
      <w:numFmt w:val="decimal"/>
      <w:lvlText w:val="%6."/>
      <w:lvlJc w:val="left"/>
      <w:pPr>
        <w:tabs>
          <w:tab w:val="num" w:pos="4320"/>
        </w:tabs>
        <w:ind w:left="4320" w:hanging="360"/>
      </w:pPr>
    </w:lvl>
    <w:lvl w:ilvl="6" w:tplc="5E3228C2" w:tentative="1">
      <w:start w:val="1"/>
      <w:numFmt w:val="decimal"/>
      <w:lvlText w:val="%7."/>
      <w:lvlJc w:val="left"/>
      <w:pPr>
        <w:tabs>
          <w:tab w:val="num" w:pos="5040"/>
        </w:tabs>
        <w:ind w:left="5040" w:hanging="360"/>
      </w:pPr>
    </w:lvl>
    <w:lvl w:ilvl="7" w:tplc="02C46EAC" w:tentative="1">
      <w:start w:val="1"/>
      <w:numFmt w:val="decimal"/>
      <w:lvlText w:val="%8."/>
      <w:lvlJc w:val="left"/>
      <w:pPr>
        <w:tabs>
          <w:tab w:val="num" w:pos="5760"/>
        </w:tabs>
        <w:ind w:left="5760" w:hanging="360"/>
      </w:pPr>
    </w:lvl>
    <w:lvl w:ilvl="8" w:tplc="2B3A96DA" w:tentative="1">
      <w:start w:val="1"/>
      <w:numFmt w:val="decimal"/>
      <w:lvlText w:val="%9."/>
      <w:lvlJc w:val="left"/>
      <w:pPr>
        <w:tabs>
          <w:tab w:val="num" w:pos="6480"/>
        </w:tabs>
        <w:ind w:left="6480" w:hanging="36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FB33DB"/>
    <w:multiLevelType w:val="hybridMultilevel"/>
    <w:tmpl w:val="5C78ECCC"/>
    <w:lvl w:ilvl="0" w:tplc="FB4C2360">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0F3D0A"/>
    <w:multiLevelType w:val="hybridMultilevel"/>
    <w:tmpl w:val="D41A995E"/>
    <w:lvl w:ilvl="0" w:tplc="42C886A4">
      <w:start w:val="1"/>
      <w:numFmt w:val="upperRoman"/>
      <w:lvlText w:val="%1."/>
      <w:lvlJc w:val="right"/>
      <w:pPr>
        <w:tabs>
          <w:tab w:val="num" w:pos="720"/>
        </w:tabs>
        <w:ind w:left="720" w:hanging="360"/>
      </w:pPr>
    </w:lvl>
    <w:lvl w:ilvl="1" w:tplc="C840E98A">
      <w:numFmt w:val="bullet"/>
      <w:lvlText w:val=""/>
      <w:lvlJc w:val="right"/>
      <w:pPr>
        <w:tabs>
          <w:tab w:val="num" w:pos="1440"/>
        </w:tabs>
        <w:ind w:left="1440" w:hanging="360"/>
      </w:pPr>
      <w:rPr>
        <w:rFonts w:ascii="Wingdings" w:hAnsi="Wingdings" w:hint="default"/>
      </w:rPr>
    </w:lvl>
    <w:lvl w:ilvl="2" w:tplc="F744B26E" w:tentative="1">
      <w:start w:val="1"/>
      <w:numFmt w:val="upperRoman"/>
      <w:lvlText w:val="%3."/>
      <w:lvlJc w:val="right"/>
      <w:pPr>
        <w:tabs>
          <w:tab w:val="num" w:pos="2160"/>
        </w:tabs>
        <w:ind w:left="2160" w:hanging="360"/>
      </w:pPr>
    </w:lvl>
    <w:lvl w:ilvl="3" w:tplc="9AB0DAD0" w:tentative="1">
      <w:start w:val="1"/>
      <w:numFmt w:val="upperRoman"/>
      <w:lvlText w:val="%4."/>
      <w:lvlJc w:val="right"/>
      <w:pPr>
        <w:tabs>
          <w:tab w:val="num" w:pos="2880"/>
        </w:tabs>
        <w:ind w:left="2880" w:hanging="360"/>
      </w:pPr>
    </w:lvl>
    <w:lvl w:ilvl="4" w:tplc="ED98799E" w:tentative="1">
      <w:start w:val="1"/>
      <w:numFmt w:val="upperRoman"/>
      <w:lvlText w:val="%5."/>
      <w:lvlJc w:val="right"/>
      <w:pPr>
        <w:tabs>
          <w:tab w:val="num" w:pos="3600"/>
        </w:tabs>
        <w:ind w:left="3600" w:hanging="360"/>
      </w:pPr>
    </w:lvl>
    <w:lvl w:ilvl="5" w:tplc="345AB534" w:tentative="1">
      <w:start w:val="1"/>
      <w:numFmt w:val="upperRoman"/>
      <w:lvlText w:val="%6."/>
      <w:lvlJc w:val="right"/>
      <w:pPr>
        <w:tabs>
          <w:tab w:val="num" w:pos="4320"/>
        </w:tabs>
        <w:ind w:left="4320" w:hanging="360"/>
      </w:pPr>
    </w:lvl>
    <w:lvl w:ilvl="6" w:tplc="1A5C9238" w:tentative="1">
      <w:start w:val="1"/>
      <w:numFmt w:val="upperRoman"/>
      <w:lvlText w:val="%7."/>
      <w:lvlJc w:val="right"/>
      <w:pPr>
        <w:tabs>
          <w:tab w:val="num" w:pos="5040"/>
        </w:tabs>
        <w:ind w:left="5040" w:hanging="360"/>
      </w:pPr>
    </w:lvl>
    <w:lvl w:ilvl="7" w:tplc="D5DE4236" w:tentative="1">
      <w:start w:val="1"/>
      <w:numFmt w:val="upperRoman"/>
      <w:lvlText w:val="%8."/>
      <w:lvlJc w:val="right"/>
      <w:pPr>
        <w:tabs>
          <w:tab w:val="num" w:pos="5760"/>
        </w:tabs>
        <w:ind w:left="5760" w:hanging="360"/>
      </w:pPr>
    </w:lvl>
    <w:lvl w:ilvl="8" w:tplc="8DA474B2" w:tentative="1">
      <w:start w:val="1"/>
      <w:numFmt w:val="upperRoman"/>
      <w:lvlText w:val="%9."/>
      <w:lvlJc w:val="right"/>
      <w:pPr>
        <w:tabs>
          <w:tab w:val="num" w:pos="6480"/>
        </w:tabs>
        <w:ind w:left="6480" w:hanging="360"/>
      </w:pPr>
    </w:lvl>
  </w:abstractNum>
  <w:abstractNum w:abstractNumId="8" w15:restartNumberingAfterBreak="0">
    <w:nsid w:val="3290077C"/>
    <w:multiLevelType w:val="hybridMultilevel"/>
    <w:tmpl w:val="7E54C0E2"/>
    <w:lvl w:ilvl="0" w:tplc="425C22FE">
      <w:start w:val="1"/>
      <w:numFmt w:val="bullet"/>
      <w:lvlText w:val="•"/>
      <w:lvlJc w:val="left"/>
      <w:pPr>
        <w:tabs>
          <w:tab w:val="num" w:pos="720"/>
        </w:tabs>
        <w:ind w:left="720" w:hanging="360"/>
      </w:pPr>
      <w:rPr>
        <w:rFonts w:ascii="Arial" w:hAnsi="Arial" w:hint="default"/>
      </w:rPr>
    </w:lvl>
    <w:lvl w:ilvl="1" w:tplc="C8563E72">
      <w:start w:val="1"/>
      <w:numFmt w:val="bullet"/>
      <w:lvlText w:val="•"/>
      <w:lvlJc w:val="left"/>
      <w:pPr>
        <w:tabs>
          <w:tab w:val="num" w:pos="1440"/>
        </w:tabs>
        <w:ind w:left="1440" w:hanging="360"/>
      </w:pPr>
      <w:rPr>
        <w:rFonts w:ascii="Arial" w:hAnsi="Arial" w:hint="default"/>
      </w:rPr>
    </w:lvl>
    <w:lvl w:ilvl="2" w:tplc="F49CBDFA" w:tentative="1">
      <w:start w:val="1"/>
      <w:numFmt w:val="bullet"/>
      <w:lvlText w:val="•"/>
      <w:lvlJc w:val="left"/>
      <w:pPr>
        <w:tabs>
          <w:tab w:val="num" w:pos="2160"/>
        </w:tabs>
        <w:ind w:left="2160" w:hanging="360"/>
      </w:pPr>
      <w:rPr>
        <w:rFonts w:ascii="Arial" w:hAnsi="Arial" w:hint="default"/>
      </w:rPr>
    </w:lvl>
    <w:lvl w:ilvl="3" w:tplc="BEAAFA40" w:tentative="1">
      <w:start w:val="1"/>
      <w:numFmt w:val="bullet"/>
      <w:lvlText w:val="•"/>
      <w:lvlJc w:val="left"/>
      <w:pPr>
        <w:tabs>
          <w:tab w:val="num" w:pos="2880"/>
        </w:tabs>
        <w:ind w:left="2880" w:hanging="360"/>
      </w:pPr>
      <w:rPr>
        <w:rFonts w:ascii="Arial" w:hAnsi="Arial" w:hint="default"/>
      </w:rPr>
    </w:lvl>
    <w:lvl w:ilvl="4" w:tplc="F7F63874" w:tentative="1">
      <w:start w:val="1"/>
      <w:numFmt w:val="bullet"/>
      <w:lvlText w:val="•"/>
      <w:lvlJc w:val="left"/>
      <w:pPr>
        <w:tabs>
          <w:tab w:val="num" w:pos="3600"/>
        </w:tabs>
        <w:ind w:left="3600" w:hanging="360"/>
      </w:pPr>
      <w:rPr>
        <w:rFonts w:ascii="Arial" w:hAnsi="Arial" w:hint="default"/>
      </w:rPr>
    </w:lvl>
    <w:lvl w:ilvl="5" w:tplc="02AA713E" w:tentative="1">
      <w:start w:val="1"/>
      <w:numFmt w:val="bullet"/>
      <w:lvlText w:val="•"/>
      <w:lvlJc w:val="left"/>
      <w:pPr>
        <w:tabs>
          <w:tab w:val="num" w:pos="4320"/>
        </w:tabs>
        <w:ind w:left="4320" w:hanging="360"/>
      </w:pPr>
      <w:rPr>
        <w:rFonts w:ascii="Arial" w:hAnsi="Arial" w:hint="default"/>
      </w:rPr>
    </w:lvl>
    <w:lvl w:ilvl="6" w:tplc="CAFA5EDE" w:tentative="1">
      <w:start w:val="1"/>
      <w:numFmt w:val="bullet"/>
      <w:lvlText w:val="•"/>
      <w:lvlJc w:val="left"/>
      <w:pPr>
        <w:tabs>
          <w:tab w:val="num" w:pos="5040"/>
        </w:tabs>
        <w:ind w:left="5040" w:hanging="360"/>
      </w:pPr>
      <w:rPr>
        <w:rFonts w:ascii="Arial" w:hAnsi="Arial" w:hint="default"/>
      </w:rPr>
    </w:lvl>
    <w:lvl w:ilvl="7" w:tplc="D0280C76" w:tentative="1">
      <w:start w:val="1"/>
      <w:numFmt w:val="bullet"/>
      <w:lvlText w:val="•"/>
      <w:lvlJc w:val="left"/>
      <w:pPr>
        <w:tabs>
          <w:tab w:val="num" w:pos="5760"/>
        </w:tabs>
        <w:ind w:left="5760" w:hanging="360"/>
      </w:pPr>
      <w:rPr>
        <w:rFonts w:ascii="Arial" w:hAnsi="Arial" w:hint="default"/>
      </w:rPr>
    </w:lvl>
    <w:lvl w:ilvl="8" w:tplc="7CFE88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AE0DCE"/>
    <w:multiLevelType w:val="hybridMultilevel"/>
    <w:tmpl w:val="EF202D14"/>
    <w:lvl w:ilvl="0" w:tplc="D646FA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CF2D35"/>
    <w:multiLevelType w:val="hybridMultilevel"/>
    <w:tmpl w:val="F0E659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BB8425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8858CD"/>
    <w:multiLevelType w:val="hybridMultilevel"/>
    <w:tmpl w:val="36EA26A8"/>
    <w:lvl w:ilvl="0" w:tplc="8F02AF7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A254CC"/>
    <w:multiLevelType w:val="hybridMultilevel"/>
    <w:tmpl w:val="D28AA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D07B13"/>
    <w:multiLevelType w:val="hybridMultilevel"/>
    <w:tmpl w:val="CDC2472C"/>
    <w:lvl w:ilvl="0" w:tplc="E7BCC61E">
      <w:start w:val="1"/>
      <w:numFmt w:val="bullet"/>
      <w:lvlText w:val="•"/>
      <w:lvlJc w:val="left"/>
      <w:pPr>
        <w:tabs>
          <w:tab w:val="num" w:pos="720"/>
        </w:tabs>
        <w:ind w:left="720" w:hanging="360"/>
      </w:pPr>
      <w:rPr>
        <w:rFonts w:ascii="Arial" w:hAnsi="Arial" w:hint="default"/>
      </w:rPr>
    </w:lvl>
    <w:lvl w:ilvl="1" w:tplc="FD508F60">
      <w:start w:val="1"/>
      <w:numFmt w:val="bullet"/>
      <w:lvlText w:val="•"/>
      <w:lvlJc w:val="left"/>
      <w:pPr>
        <w:tabs>
          <w:tab w:val="num" w:pos="1440"/>
        </w:tabs>
        <w:ind w:left="1440" w:hanging="360"/>
      </w:pPr>
      <w:rPr>
        <w:rFonts w:ascii="Arial" w:hAnsi="Arial" w:hint="default"/>
      </w:rPr>
    </w:lvl>
    <w:lvl w:ilvl="2" w:tplc="D9DA3B4A" w:tentative="1">
      <w:start w:val="1"/>
      <w:numFmt w:val="bullet"/>
      <w:lvlText w:val="•"/>
      <w:lvlJc w:val="left"/>
      <w:pPr>
        <w:tabs>
          <w:tab w:val="num" w:pos="2160"/>
        </w:tabs>
        <w:ind w:left="2160" w:hanging="360"/>
      </w:pPr>
      <w:rPr>
        <w:rFonts w:ascii="Arial" w:hAnsi="Arial" w:hint="default"/>
      </w:rPr>
    </w:lvl>
    <w:lvl w:ilvl="3" w:tplc="010431B6" w:tentative="1">
      <w:start w:val="1"/>
      <w:numFmt w:val="bullet"/>
      <w:lvlText w:val="•"/>
      <w:lvlJc w:val="left"/>
      <w:pPr>
        <w:tabs>
          <w:tab w:val="num" w:pos="2880"/>
        </w:tabs>
        <w:ind w:left="2880" w:hanging="360"/>
      </w:pPr>
      <w:rPr>
        <w:rFonts w:ascii="Arial" w:hAnsi="Arial" w:hint="default"/>
      </w:rPr>
    </w:lvl>
    <w:lvl w:ilvl="4" w:tplc="9DC61F1C" w:tentative="1">
      <w:start w:val="1"/>
      <w:numFmt w:val="bullet"/>
      <w:lvlText w:val="•"/>
      <w:lvlJc w:val="left"/>
      <w:pPr>
        <w:tabs>
          <w:tab w:val="num" w:pos="3600"/>
        </w:tabs>
        <w:ind w:left="3600" w:hanging="360"/>
      </w:pPr>
      <w:rPr>
        <w:rFonts w:ascii="Arial" w:hAnsi="Arial" w:hint="default"/>
      </w:rPr>
    </w:lvl>
    <w:lvl w:ilvl="5" w:tplc="C1705A72" w:tentative="1">
      <w:start w:val="1"/>
      <w:numFmt w:val="bullet"/>
      <w:lvlText w:val="•"/>
      <w:lvlJc w:val="left"/>
      <w:pPr>
        <w:tabs>
          <w:tab w:val="num" w:pos="4320"/>
        </w:tabs>
        <w:ind w:left="4320" w:hanging="360"/>
      </w:pPr>
      <w:rPr>
        <w:rFonts w:ascii="Arial" w:hAnsi="Arial" w:hint="default"/>
      </w:rPr>
    </w:lvl>
    <w:lvl w:ilvl="6" w:tplc="5802BBA0" w:tentative="1">
      <w:start w:val="1"/>
      <w:numFmt w:val="bullet"/>
      <w:lvlText w:val="•"/>
      <w:lvlJc w:val="left"/>
      <w:pPr>
        <w:tabs>
          <w:tab w:val="num" w:pos="5040"/>
        </w:tabs>
        <w:ind w:left="5040" w:hanging="360"/>
      </w:pPr>
      <w:rPr>
        <w:rFonts w:ascii="Arial" w:hAnsi="Arial" w:hint="default"/>
      </w:rPr>
    </w:lvl>
    <w:lvl w:ilvl="7" w:tplc="84FA0DC2" w:tentative="1">
      <w:start w:val="1"/>
      <w:numFmt w:val="bullet"/>
      <w:lvlText w:val="•"/>
      <w:lvlJc w:val="left"/>
      <w:pPr>
        <w:tabs>
          <w:tab w:val="num" w:pos="5760"/>
        </w:tabs>
        <w:ind w:left="5760" w:hanging="360"/>
      </w:pPr>
      <w:rPr>
        <w:rFonts w:ascii="Arial" w:hAnsi="Arial" w:hint="default"/>
      </w:rPr>
    </w:lvl>
    <w:lvl w:ilvl="8" w:tplc="48A8AB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736B11"/>
    <w:multiLevelType w:val="hybridMultilevel"/>
    <w:tmpl w:val="5FACE882"/>
    <w:lvl w:ilvl="0" w:tplc="855CB7C0">
      <w:start w:val="1"/>
      <w:numFmt w:val="bullet"/>
      <w:lvlText w:val="•"/>
      <w:lvlJc w:val="left"/>
      <w:pPr>
        <w:tabs>
          <w:tab w:val="num" w:pos="720"/>
        </w:tabs>
        <w:ind w:left="720" w:hanging="360"/>
      </w:pPr>
      <w:rPr>
        <w:rFonts w:ascii="Arial" w:hAnsi="Arial" w:cs="Times New Roman" w:hint="default"/>
      </w:rPr>
    </w:lvl>
    <w:lvl w:ilvl="1" w:tplc="D11495FA">
      <w:start w:val="1"/>
      <w:numFmt w:val="bullet"/>
      <w:lvlText w:val="•"/>
      <w:lvlJc w:val="left"/>
      <w:pPr>
        <w:tabs>
          <w:tab w:val="num" w:pos="1440"/>
        </w:tabs>
        <w:ind w:left="1440" w:hanging="360"/>
      </w:pPr>
      <w:rPr>
        <w:rFonts w:ascii="Arial" w:hAnsi="Arial" w:cs="Times New Roman" w:hint="default"/>
      </w:rPr>
    </w:lvl>
    <w:lvl w:ilvl="2" w:tplc="FD44C456">
      <w:start w:val="1"/>
      <w:numFmt w:val="bullet"/>
      <w:lvlText w:val="•"/>
      <w:lvlJc w:val="left"/>
      <w:pPr>
        <w:tabs>
          <w:tab w:val="num" w:pos="2160"/>
        </w:tabs>
        <w:ind w:left="2160" w:hanging="360"/>
      </w:pPr>
      <w:rPr>
        <w:rFonts w:ascii="Arial" w:hAnsi="Arial" w:cs="Times New Roman" w:hint="default"/>
      </w:rPr>
    </w:lvl>
    <w:lvl w:ilvl="3" w:tplc="B3BCD202">
      <w:start w:val="1"/>
      <w:numFmt w:val="bullet"/>
      <w:lvlText w:val="•"/>
      <w:lvlJc w:val="left"/>
      <w:pPr>
        <w:tabs>
          <w:tab w:val="num" w:pos="2880"/>
        </w:tabs>
        <w:ind w:left="2880" w:hanging="360"/>
      </w:pPr>
      <w:rPr>
        <w:rFonts w:ascii="Arial" w:hAnsi="Arial" w:cs="Times New Roman" w:hint="default"/>
      </w:rPr>
    </w:lvl>
    <w:lvl w:ilvl="4" w:tplc="0F30E768">
      <w:start w:val="1"/>
      <w:numFmt w:val="bullet"/>
      <w:lvlText w:val="•"/>
      <w:lvlJc w:val="left"/>
      <w:pPr>
        <w:tabs>
          <w:tab w:val="num" w:pos="3600"/>
        </w:tabs>
        <w:ind w:left="3600" w:hanging="360"/>
      </w:pPr>
      <w:rPr>
        <w:rFonts w:ascii="Arial" w:hAnsi="Arial" w:cs="Times New Roman" w:hint="default"/>
      </w:rPr>
    </w:lvl>
    <w:lvl w:ilvl="5" w:tplc="013C98A4">
      <w:start w:val="1"/>
      <w:numFmt w:val="bullet"/>
      <w:lvlText w:val="•"/>
      <w:lvlJc w:val="left"/>
      <w:pPr>
        <w:tabs>
          <w:tab w:val="num" w:pos="4320"/>
        </w:tabs>
        <w:ind w:left="4320" w:hanging="360"/>
      </w:pPr>
      <w:rPr>
        <w:rFonts w:ascii="Arial" w:hAnsi="Arial" w:cs="Times New Roman" w:hint="default"/>
      </w:rPr>
    </w:lvl>
    <w:lvl w:ilvl="6" w:tplc="594056A2">
      <w:start w:val="1"/>
      <w:numFmt w:val="bullet"/>
      <w:lvlText w:val="•"/>
      <w:lvlJc w:val="left"/>
      <w:pPr>
        <w:tabs>
          <w:tab w:val="num" w:pos="5040"/>
        </w:tabs>
        <w:ind w:left="5040" w:hanging="360"/>
      </w:pPr>
      <w:rPr>
        <w:rFonts w:ascii="Arial" w:hAnsi="Arial" w:cs="Times New Roman" w:hint="default"/>
      </w:rPr>
    </w:lvl>
    <w:lvl w:ilvl="7" w:tplc="01EAE002">
      <w:start w:val="1"/>
      <w:numFmt w:val="bullet"/>
      <w:lvlText w:val="•"/>
      <w:lvlJc w:val="left"/>
      <w:pPr>
        <w:tabs>
          <w:tab w:val="num" w:pos="5760"/>
        </w:tabs>
        <w:ind w:left="5760" w:hanging="360"/>
      </w:pPr>
      <w:rPr>
        <w:rFonts w:ascii="Arial" w:hAnsi="Arial" w:cs="Times New Roman" w:hint="default"/>
      </w:rPr>
    </w:lvl>
    <w:lvl w:ilvl="8" w:tplc="468CEE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56A0E3D"/>
    <w:multiLevelType w:val="hybridMultilevel"/>
    <w:tmpl w:val="C6FEB86A"/>
    <w:lvl w:ilvl="0" w:tplc="67B877F4">
      <w:start w:val="1"/>
      <w:numFmt w:val="bullet"/>
      <w:lvlText w:val=""/>
      <w:lvlJc w:val="left"/>
      <w:pPr>
        <w:tabs>
          <w:tab w:val="num" w:pos="720"/>
        </w:tabs>
        <w:ind w:left="720" w:hanging="360"/>
      </w:pPr>
      <w:rPr>
        <w:rFonts w:ascii="Wingdings 3" w:hAnsi="Wingdings 3" w:hint="default"/>
      </w:rPr>
    </w:lvl>
    <w:lvl w:ilvl="1" w:tplc="5C86DF8C" w:tentative="1">
      <w:start w:val="1"/>
      <w:numFmt w:val="bullet"/>
      <w:lvlText w:val=""/>
      <w:lvlJc w:val="left"/>
      <w:pPr>
        <w:tabs>
          <w:tab w:val="num" w:pos="1440"/>
        </w:tabs>
        <w:ind w:left="1440" w:hanging="360"/>
      </w:pPr>
      <w:rPr>
        <w:rFonts w:ascii="Wingdings 3" w:hAnsi="Wingdings 3" w:hint="default"/>
      </w:rPr>
    </w:lvl>
    <w:lvl w:ilvl="2" w:tplc="81121CB0" w:tentative="1">
      <w:start w:val="1"/>
      <w:numFmt w:val="bullet"/>
      <w:lvlText w:val=""/>
      <w:lvlJc w:val="left"/>
      <w:pPr>
        <w:tabs>
          <w:tab w:val="num" w:pos="2160"/>
        </w:tabs>
        <w:ind w:left="2160" w:hanging="360"/>
      </w:pPr>
      <w:rPr>
        <w:rFonts w:ascii="Wingdings 3" w:hAnsi="Wingdings 3" w:hint="default"/>
      </w:rPr>
    </w:lvl>
    <w:lvl w:ilvl="3" w:tplc="D1E011D2" w:tentative="1">
      <w:start w:val="1"/>
      <w:numFmt w:val="bullet"/>
      <w:lvlText w:val=""/>
      <w:lvlJc w:val="left"/>
      <w:pPr>
        <w:tabs>
          <w:tab w:val="num" w:pos="2880"/>
        </w:tabs>
        <w:ind w:left="2880" w:hanging="360"/>
      </w:pPr>
      <w:rPr>
        <w:rFonts w:ascii="Wingdings 3" w:hAnsi="Wingdings 3" w:hint="default"/>
      </w:rPr>
    </w:lvl>
    <w:lvl w:ilvl="4" w:tplc="053E6338" w:tentative="1">
      <w:start w:val="1"/>
      <w:numFmt w:val="bullet"/>
      <w:lvlText w:val=""/>
      <w:lvlJc w:val="left"/>
      <w:pPr>
        <w:tabs>
          <w:tab w:val="num" w:pos="3600"/>
        </w:tabs>
        <w:ind w:left="3600" w:hanging="360"/>
      </w:pPr>
      <w:rPr>
        <w:rFonts w:ascii="Wingdings 3" w:hAnsi="Wingdings 3" w:hint="default"/>
      </w:rPr>
    </w:lvl>
    <w:lvl w:ilvl="5" w:tplc="B2D2C55E" w:tentative="1">
      <w:start w:val="1"/>
      <w:numFmt w:val="bullet"/>
      <w:lvlText w:val=""/>
      <w:lvlJc w:val="left"/>
      <w:pPr>
        <w:tabs>
          <w:tab w:val="num" w:pos="4320"/>
        </w:tabs>
        <w:ind w:left="4320" w:hanging="360"/>
      </w:pPr>
      <w:rPr>
        <w:rFonts w:ascii="Wingdings 3" w:hAnsi="Wingdings 3" w:hint="default"/>
      </w:rPr>
    </w:lvl>
    <w:lvl w:ilvl="6" w:tplc="2426476A" w:tentative="1">
      <w:start w:val="1"/>
      <w:numFmt w:val="bullet"/>
      <w:lvlText w:val=""/>
      <w:lvlJc w:val="left"/>
      <w:pPr>
        <w:tabs>
          <w:tab w:val="num" w:pos="5040"/>
        </w:tabs>
        <w:ind w:left="5040" w:hanging="360"/>
      </w:pPr>
      <w:rPr>
        <w:rFonts w:ascii="Wingdings 3" w:hAnsi="Wingdings 3" w:hint="default"/>
      </w:rPr>
    </w:lvl>
    <w:lvl w:ilvl="7" w:tplc="0A7C9C9A" w:tentative="1">
      <w:start w:val="1"/>
      <w:numFmt w:val="bullet"/>
      <w:lvlText w:val=""/>
      <w:lvlJc w:val="left"/>
      <w:pPr>
        <w:tabs>
          <w:tab w:val="num" w:pos="5760"/>
        </w:tabs>
        <w:ind w:left="5760" w:hanging="360"/>
      </w:pPr>
      <w:rPr>
        <w:rFonts w:ascii="Wingdings 3" w:hAnsi="Wingdings 3" w:hint="default"/>
      </w:rPr>
    </w:lvl>
    <w:lvl w:ilvl="8" w:tplc="2F04301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EFF6DB2"/>
    <w:multiLevelType w:val="hybridMultilevel"/>
    <w:tmpl w:val="7D582E68"/>
    <w:lvl w:ilvl="0" w:tplc="FFFFFFFF">
      <w:start w:val="1"/>
      <w:numFmt w:val="bullet"/>
      <w:lvlText w:val=""/>
      <w:lvlJc w:val="left"/>
      <w:pPr>
        <w:tabs>
          <w:tab w:val="num" w:pos="720"/>
        </w:tabs>
        <w:ind w:left="720" w:hanging="360"/>
      </w:pPr>
      <w:rPr>
        <w:rFonts w:ascii="Symbol" w:hAnsi="Symbol" w:hint="default"/>
        <w:color w:val="auto"/>
      </w:rPr>
    </w:lvl>
    <w:lvl w:ilvl="1" w:tplc="A4F49850">
      <w:numFmt w:val="bullet"/>
      <w:lvlText w:val="-"/>
      <w:lvlJc w:val="left"/>
      <w:pPr>
        <w:tabs>
          <w:tab w:val="num" w:pos="862"/>
        </w:tabs>
        <w:ind w:left="862" w:hanging="360"/>
      </w:pPr>
      <w:rPr>
        <w:rFonts w:ascii="Arial" w:eastAsia="Times New Roman" w:hAnsi="Arial" w:cs="Aria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1" w15:restartNumberingAfterBreak="0">
    <w:nsid w:val="71FA5EF1"/>
    <w:multiLevelType w:val="hybridMultilevel"/>
    <w:tmpl w:val="366AF8AC"/>
    <w:lvl w:ilvl="0" w:tplc="8C366596">
      <w:start w:val="1"/>
      <w:numFmt w:val="bullet"/>
      <w:lvlText w:val="•"/>
      <w:lvlJc w:val="left"/>
      <w:pPr>
        <w:tabs>
          <w:tab w:val="num" w:pos="720"/>
        </w:tabs>
        <w:ind w:left="720" w:hanging="360"/>
      </w:pPr>
      <w:rPr>
        <w:rFonts w:ascii="Arial" w:hAnsi="Arial" w:hint="default"/>
      </w:rPr>
    </w:lvl>
    <w:lvl w:ilvl="1" w:tplc="A0F69DBC">
      <w:start w:val="1"/>
      <w:numFmt w:val="bullet"/>
      <w:lvlText w:val="•"/>
      <w:lvlJc w:val="left"/>
      <w:pPr>
        <w:tabs>
          <w:tab w:val="num" w:pos="1440"/>
        </w:tabs>
        <w:ind w:left="1440" w:hanging="360"/>
      </w:pPr>
      <w:rPr>
        <w:rFonts w:ascii="Arial" w:hAnsi="Arial" w:hint="default"/>
      </w:rPr>
    </w:lvl>
    <w:lvl w:ilvl="2" w:tplc="A8B6F6EC" w:tentative="1">
      <w:start w:val="1"/>
      <w:numFmt w:val="bullet"/>
      <w:lvlText w:val="•"/>
      <w:lvlJc w:val="left"/>
      <w:pPr>
        <w:tabs>
          <w:tab w:val="num" w:pos="2160"/>
        </w:tabs>
        <w:ind w:left="2160" w:hanging="360"/>
      </w:pPr>
      <w:rPr>
        <w:rFonts w:ascii="Arial" w:hAnsi="Arial" w:hint="default"/>
      </w:rPr>
    </w:lvl>
    <w:lvl w:ilvl="3" w:tplc="5546F93A" w:tentative="1">
      <w:start w:val="1"/>
      <w:numFmt w:val="bullet"/>
      <w:lvlText w:val="•"/>
      <w:lvlJc w:val="left"/>
      <w:pPr>
        <w:tabs>
          <w:tab w:val="num" w:pos="2880"/>
        </w:tabs>
        <w:ind w:left="2880" w:hanging="360"/>
      </w:pPr>
      <w:rPr>
        <w:rFonts w:ascii="Arial" w:hAnsi="Arial" w:hint="default"/>
      </w:rPr>
    </w:lvl>
    <w:lvl w:ilvl="4" w:tplc="CF9C22F2" w:tentative="1">
      <w:start w:val="1"/>
      <w:numFmt w:val="bullet"/>
      <w:lvlText w:val="•"/>
      <w:lvlJc w:val="left"/>
      <w:pPr>
        <w:tabs>
          <w:tab w:val="num" w:pos="3600"/>
        </w:tabs>
        <w:ind w:left="3600" w:hanging="360"/>
      </w:pPr>
      <w:rPr>
        <w:rFonts w:ascii="Arial" w:hAnsi="Arial" w:hint="default"/>
      </w:rPr>
    </w:lvl>
    <w:lvl w:ilvl="5" w:tplc="F4AABCCA" w:tentative="1">
      <w:start w:val="1"/>
      <w:numFmt w:val="bullet"/>
      <w:lvlText w:val="•"/>
      <w:lvlJc w:val="left"/>
      <w:pPr>
        <w:tabs>
          <w:tab w:val="num" w:pos="4320"/>
        </w:tabs>
        <w:ind w:left="4320" w:hanging="360"/>
      </w:pPr>
      <w:rPr>
        <w:rFonts w:ascii="Arial" w:hAnsi="Arial" w:hint="default"/>
      </w:rPr>
    </w:lvl>
    <w:lvl w:ilvl="6" w:tplc="0FD265E0" w:tentative="1">
      <w:start w:val="1"/>
      <w:numFmt w:val="bullet"/>
      <w:lvlText w:val="•"/>
      <w:lvlJc w:val="left"/>
      <w:pPr>
        <w:tabs>
          <w:tab w:val="num" w:pos="5040"/>
        </w:tabs>
        <w:ind w:left="5040" w:hanging="360"/>
      </w:pPr>
      <w:rPr>
        <w:rFonts w:ascii="Arial" w:hAnsi="Arial" w:hint="default"/>
      </w:rPr>
    </w:lvl>
    <w:lvl w:ilvl="7" w:tplc="DEA02BC4" w:tentative="1">
      <w:start w:val="1"/>
      <w:numFmt w:val="bullet"/>
      <w:lvlText w:val="•"/>
      <w:lvlJc w:val="left"/>
      <w:pPr>
        <w:tabs>
          <w:tab w:val="num" w:pos="5760"/>
        </w:tabs>
        <w:ind w:left="5760" w:hanging="360"/>
      </w:pPr>
      <w:rPr>
        <w:rFonts w:ascii="Arial" w:hAnsi="Arial" w:hint="default"/>
      </w:rPr>
    </w:lvl>
    <w:lvl w:ilvl="8" w:tplc="4B4E62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F61036"/>
    <w:multiLevelType w:val="singleLevel"/>
    <w:tmpl w:val="CA407B58"/>
    <w:lvl w:ilvl="0">
      <w:start w:val="6"/>
      <w:numFmt w:val="bullet"/>
      <w:lvlText w:val="-"/>
      <w:lvlJc w:val="left"/>
      <w:pPr>
        <w:tabs>
          <w:tab w:val="num" w:pos="360"/>
        </w:tabs>
        <w:ind w:left="360" w:hanging="360"/>
      </w:pPr>
      <w:rPr>
        <w:rFonts w:ascii="Times New Roman" w:hAnsi="Times New Roman" w:hint="default"/>
      </w:rPr>
    </w:lvl>
  </w:abstractNum>
  <w:num w:numId="1" w16cid:durableId="1052576977">
    <w:abstractNumId w:val="19"/>
  </w:num>
  <w:num w:numId="2" w16cid:durableId="1347562952">
    <w:abstractNumId w:val="6"/>
  </w:num>
  <w:num w:numId="3" w16cid:durableId="511795165">
    <w:abstractNumId w:val="14"/>
  </w:num>
  <w:num w:numId="4" w16cid:durableId="1278104571">
    <w:abstractNumId w:val="0"/>
  </w:num>
  <w:num w:numId="5" w16cid:durableId="2036226941">
    <w:abstractNumId w:val="3"/>
  </w:num>
  <w:num w:numId="6" w16cid:durableId="1434352008">
    <w:abstractNumId w:val="11"/>
  </w:num>
  <w:num w:numId="7" w16cid:durableId="121123139">
    <w:abstractNumId w:val="13"/>
  </w:num>
  <w:num w:numId="8" w16cid:durableId="1436705490">
    <w:abstractNumId w:val="4"/>
  </w:num>
  <w:num w:numId="9" w16cid:durableId="1024668184">
    <w:abstractNumId w:val="9"/>
  </w:num>
  <w:num w:numId="10" w16cid:durableId="977144244">
    <w:abstractNumId w:val="5"/>
  </w:num>
  <w:num w:numId="11" w16cid:durableId="1945846712">
    <w:abstractNumId w:val="2"/>
  </w:num>
  <w:num w:numId="12" w16cid:durableId="100493482">
    <w:abstractNumId w:val="18"/>
  </w:num>
  <w:num w:numId="13" w16cid:durableId="316997708">
    <w:abstractNumId w:val="7"/>
  </w:num>
  <w:num w:numId="14" w16cid:durableId="298418053">
    <w:abstractNumId w:val="21"/>
  </w:num>
  <w:num w:numId="15" w16cid:durableId="1412121396">
    <w:abstractNumId w:val="16"/>
  </w:num>
  <w:num w:numId="16" w16cid:durableId="1858150283">
    <w:abstractNumId w:val="1"/>
  </w:num>
  <w:num w:numId="17" w16cid:durableId="1362054312">
    <w:abstractNumId w:val="8"/>
  </w:num>
  <w:num w:numId="18" w16cid:durableId="1061440322">
    <w:abstractNumId w:val="10"/>
  </w:num>
  <w:num w:numId="19" w16cid:durableId="1438059860">
    <w:abstractNumId w:val="15"/>
  </w:num>
  <w:num w:numId="20" w16cid:durableId="1344697669">
    <w:abstractNumId w:val="17"/>
  </w:num>
  <w:num w:numId="21" w16cid:durableId="1885096675">
    <w:abstractNumId w:val="12"/>
  </w:num>
  <w:num w:numId="22" w16cid:durableId="655687959">
    <w:abstractNumId w:val="22"/>
  </w:num>
  <w:num w:numId="23" w16cid:durableId="2829269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CD"/>
    <w:rsid w:val="0000518D"/>
    <w:rsid w:val="00021C1C"/>
    <w:rsid w:val="00023A88"/>
    <w:rsid w:val="000424DC"/>
    <w:rsid w:val="000454AB"/>
    <w:rsid w:val="000520A8"/>
    <w:rsid w:val="00054C63"/>
    <w:rsid w:val="000618EC"/>
    <w:rsid w:val="000A7238"/>
    <w:rsid w:val="000B4AE7"/>
    <w:rsid w:val="000D6CB0"/>
    <w:rsid w:val="00107EE2"/>
    <w:rsid w:val="00114BBE"/>
    <w:rsid w:val="0011752E"/>
    <w:rsid w:val="001357B2"/>
    <w:rsid w:val="00146CF4"/>
    <w:rsid w:val="0017478F"/>
    <w:rsid w:val="00174941"/>
    <w:rsid w:val="00176B48"/>
    <w:rsid w:val="001B51CC"/>
    <w:rsid w:val="001C0EB3"/>
    <w:rsid w:val="001D1556"/>
    <w:rsid w:val="001E0ABE"/>
    <w:rsid w:val="00202A77"/>
    <w:rsid w:val="00207C10"/>
    <w:rsid w:val="002110B0"/>
    <w:rsid w:val="002202B0"/>
    <w:rsid w:val="00271CE5"/>
    <w:rsid w:val="00282020"/>
    <w:rsid w:val="002A2B69"/>
    <w:rsid w:val="002B1FDB"/>
    <w:rsid w:val="00312F2E"/>
    <w:rsid w:val="00327372"/>
    <w:rsid w:val="00337032"/>
    <w:rsid w:val="00355061"/>
    <w:rsid w:val="003636BF"/>
    <w:rsid w:val="003678DB"/>
    <w:rsid w:val="00371442"/>
    <w:rsid w:val="00373D11"/>
    <w:rsid w:val="0037529B"/>
    <w:rsid w:val="0038348D"/>
    <w:rsid w:val="003845B4"/>
    <w:rsid w:val="00387B1A"/>
    <w:rsid w:val="003B5E9B"/>
    <w:rsid w:val="003C128D"/>
    <w:rsid w:val="003C3350"/>
    <w:rsid w:val="003C5EE5"/>
    <w:rsid w:val="003E1C74"/>
    <w:rsid w:val="004155F2"/>
    <w:rsid w:val="00434079"/>
    <w:rsid w:val="004360CD"/>
    <w:rsid w:val="004416F7"/>
    <w:rsid w:val="004657EE"/>
    <w:rsid w:val="004B19CC"/>
    <w:rsid w:val="004B68C5"/>
    <w:rsid w:val="004B6C1A"/>
    <w:rsid w:val="004F20FD"/>
    <w:rsid w:val="00526246"/>
    <w:rsid w:val="00545DE2"/>
    <w:rsid w:val="0056333E"/>
    <w:rsid w:val="00567106"/>
    <w:rsid w:val="005C7416"/>
    <w:rsid w:val="005E1D3C"/>
    <w:rsid w:val="00601C17"/>
    <w:rsid w:val="00625AE6"/>
    <w:rsid w:val="00632253"/>
    <w:rsid w:val="00635D20"/>
    <w:rsid w:val="00642714"/>
    <w:rsid w:val="006455CE"/>
    <w:rsid w:val="00655841"/>
    <w:rsid w:val="006644AE"/>
    <w:rsid w:val="0069723C"/>
    <w:rsid w:val="006A706F"/>
    <w:rsid w:val="006D6B90"/>
    <w:rsid w:val="00701020"/>
    <w:rsid w:val="00705CFF"/>
    <w:rsid w:val="00733017"/>
    <w:rsid w:val="00741957"/>
    <w:rsid w:val="00760A07"/>
    <w:rsid w:val="00773EAA"/>
    <w:rsid w:val="00774F56"/>
    <w:rsid w:val="00783310"/>
    <w:rsid w:val="00792537"/>
    <w:rsid w:val="007A4A6D"/>
    <w:rsid w:val="007A5764"/>
    <w:rsid w:val="007B009B"/>
    <w:rsid w:val="007B2C18"/>
    <w:rsid w:val="007D1BCF"/>
    <w:rsid w:val="007D75CF"/>
    <w:rsid w:val="007E0440"/>
    <w:rsid w:val="007E6DC5"/>
    <w:rsid w:val="00802BB5"/>
    <w:rsid w:val="0083680F"/>
    <w:rsid w:val="00853B30"/>
    <w:rsid w:val="0088043C"/>
    <w:rsid w:val="00884889"/>
    <w:rsid w:val="008906C9"/>
    <w:rsid w:val="008924F1"/>
    <w:rsid w:val="008C5738"/>
    <w:rsid w:val="008D04F0"/>
    <w:rsid w:val="008D3435"/>
    <w:rsid w:val="008E3EF7"/>
    <w:rsid w:val="008F3500"/>
    <w:rsid w:val="008F5FE8"/>
    <w:rsid w:val="008F7564"/>
    <w:rsid w:val="00905C6A"/>
    <w:rsid w:val="00924E3C"/>
    <w:rsid w:val="009612BB"/>
    <w:rsid w:val="009A2E7F"/>
    <w:rsid w:val="009C4B82"/>
    <w:rsid w:val="009C740A"/>
    <w:rsid w:val="009D16B9"/>
    <w:rsid w:val="009D328F"/>
    <w:rsid w:val="009E7EF1"/>
    <w:rsid w:val="00A125C5"/>
    <w:rsid w:val="00A2113E"/>
    <w:rsid w:val="00A2451C"/>
    <w:rsid w:val="00A36CF8"/>
    <w:rsid w:val="00A65EE7"/>
    <w:rsid w:val="00A70133"/>
    <w:rsid w:val="00A770A6"/>
    <w:rsid w:val="00A813B1"/>
    <w:rsid w:val="00AB2B33"/>
    <w:rsid w:val="00AB2B67"/>
    <w:rsid w:val="00AB36C4"/>
    <w:rsid w:val="00AC32B2"/>
    <w:rsid w:val="00AD62F3"/>
    <w:rsid w:val="00AE0860"/>
    <w:rsid w:val="00B051DA"/>
    <w:rsid w:val="00B115C9"/>
    <w:rsid w:val="00B1443B"/>
    <w:rsid w:val="00B17141"/>
    <w:rsid w:val="00B17BAE"/>
    <w:rsid w:val="00B30AD0"/>
    <w:rsid w:val="00B31575"/>
    <w:rsid w:val="00B35CBF"/>
    <w:rsid w:val="00B40EAC"/>
    <w:rsid w:val="00B57B90"/>
    <w:rsid w:val="00B65EFF"/>
    <w:rsid w:val="00B7732A"/>
    <w:rsid w:val="00B8547D"/>
    <w:rsid w:val="00B92792"/>
    <w:rsid w:val="00BA4B58"/>
    <w:rsid w:val="00BB668C"/>
    <w:rsid w:val="00BD544D"/>
    <w:rsid w:val="00BE6D63"/>
    <w:rsid w:val="00BF2B84"/>
    <w:rsid w:val="00BF3D77"/>
    <w:rsid w:val="00BF565F"/>
    <w:rsid w:val="00C22BD3"/>
    <w:rsid w:val="00C250D5"/>
    <w:rsid w:val="00C25DC9"/>
    <w:rsid w:val="00C35666"/>
    <w:rsid w:val="00C37EEC"/>
    <w:rsid w:val="00C92898"/>
    <w:rsid w:val="00C96A71"/>
    <w:rsid w:val="00CA4340"/>
    <w:rsid w:val="00CC1674"/>
    <w:rsid w:val="00CC72D8"/>
    <w:rsid w:val="00CD1542"/>
    <w:rsid w:val="00CE4665"/>
    <w:rsid w:val="00CE5238"/>
    <w:rsid w:val="00CE7514"/>
    <w:rsid w:val="00D248DE"/>
    <w:rsid w:val="00D36B9F"/>
    <w:rsid w:val="00D440D4"/>
    <w:rsid w:val="00D770FF"/>
    <w:rsid w:val="00D8542D"/>
    <w:rsid w:val="00D94ED8"/>
    <w:rsid w:val="00DA069E"/>
    <w:rsid w:val="00DC1726"/>
    <w:rsid w:val="00DC1C56"/>
    <w:rsid w:val="00DC6A71"/>
    <w:rsid w:val="00DD64B1"/>
    <w:rsid w:val="00E0357D"/>
    <w:rsid w:val="00E50400"/>
    <w:rsid w:val="00E66513"/>
    <w:rsid w:val="00E673E7"/>
    <w:rsid w:val="00E746DB"/>
    <w:rsid w:val="00E82E8A"/>
    <w:rsid w:val="00ED1C3E"/>
    <w:rsid w:val="00ED38EC"/>
    <w:rsid w:val="00EF0F1B"/>
    <w:rsid w:val="00EF7F69"/>
    <w:rsid w:val="00F05A8F"/>
    <w:rsid w:val="00F240BB"/>
    <w:rsid w:val="00F57FED"/>
    <w:rsid w:val="00F60A2F"/>
    <w:rsid w:val="00F648B9"/>
    <w:rsid w:val="00FB74B2"/>
    <w:rsid w:val="00FC16BC"/>
    <w:rsid w:val="00FC47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428299,#529dba"/>
    </o:shapedefaults>
    <o:shapelayout v:ext="edit">
      <o:idmap v:ext="edit" data="1"/>
    </o:shapelayout>
  </w:shapeDefaults>
  <w:doNotEmbedSmartTags/>
  <w:decimalSymbol w:val=","/>
  <w:listSeparator w:val=";"/>
  <w14:docId w14:val="045AF074"/>
  <w15:docId w15:val="{401AF366-1098-400B-A34E-6FD6EF66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4">
    <w:name w:val="heading 4"/>
    <w:basedOn w:val="Navaden"/>
    <w:next w:val="Navaden"/>
    <w:link w:val="Naslov4Znak"/>
    <w:semiHidden/>
    <w:unhideWhenUsed/>
    <w:qFormat/>
    <w:rsid w:val="00D36B9F"/>
    <w:pPr>
      <w:keepNext/>
      <w:spacing w:before="240" w:after="60" w:line="260" w:lineRule="exact"/>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customStyle="1" w:styleId="TableGrid">
    <w:name w:val="TableGrid"/>
    <w:rsid w:val="00BA4B58"/>
    <w:rPr>
      <w:rFonts w:ascii="Calibri" w:hAnsi="Calibri"/>
      <w:sz w:val="22"/>
      <w:szCs w:val="22"/>
    </w:rPr>
    <w:tblPr>
      <w:tblCellMar>
        <w:top w:w="0" w:type="dxa"/>
        <w:left w:w="0" w:type="dxa"/>
        <w:bottom w:w="0" w:type="dxa"/>
        <w:right w:w="0" w:type="dxa"/>
      </w:tblCellMar>
    </w:tblPr>
  </w:style>
  <w:style w:type="paragraph" w:styleId="Besedilooblaka">
    <w:name w:val="Balloon Text"/>
    <w:basedOn w:val="Navaden"/>
    <w:link w:val="BesedilooblakaZnak"/>
    <w:rsid w:val="00601C1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01C17"/>
    <w:rPr>
      <w:rFonts w:ascii="Segoe UI" w:hAnsi="Segoe UI" w:cs="Segoe UI"/>
      <w:sz w:val="18"/>
      <w:szCs w:val="18"/>
      <w:lang w:eastAsia="en-US"/>
    </w:rPr>
  </w:style>
  <w:style w:type="paragraph" w:customStyle="1" w:styleId="Neotevilenodstavek">
    <w:name w:val="Neoštevilčen odstavek"/>
    <w:basedOn w:val="Navaden"/>
    <w:link w:val="NeotevilenodstavekZnak"/>
    <w:qFormat/>
    <w:rsid w:val="000618EC"/>
    <w:pPr>
      <w:overflowPunct w:val="0"/>
      <w:autoSpaceDE w:val="0"/>
      <w:autoSpaceDN w:val="0"/>
      <w:adjustRightInd w:val="0"/>
      <w:spacing w:before="60" w:after="60" w:line="200" w:lineRule="exact"/>
      <w:jc w:val="both"/>
      <w:textAlignment w:val="baseline"/>
    </w:pPr>
    <w:rPr>
      <w:szCs w:val="20"/>
      <w:lang w:val="x-none" w:eastAsia="sl-SI"/>
    </w:rPr>
  </w:style>
  <w:style w:type="character" w:customStyle="1" w:styleId="NeotevilenodstavekZnak">
    <w:name w:val="Neoštevilčen odstavek Znak"/>
    <w:link w:val="Neotevilenodstavek"/>
    <w:rsid w:val="000618EC"/>
    <w:rPr>
      <w:rFonts w:ascii="Arial" w:hAnsi="Arial"/>
      <w:lang w:val="x-none"/>
    </w:rPr>
  </w:style>
  <w:style w:type="paragraph" w:styleId="Brezrazmikov">
    <w:name w:val="No Spacing"/>
    <w:uiPriority w:val="1"/>
    <w:qFormat/>
    <w:rsid w:val="00EF0F1B"/>
    <w:rPr>
      <w:rFonts w:ascii="Calibri" w:eastAsia="Calibri" w:hAnsi="Calibri"/>
      <w:sz w:val="22"/>
      <w:szCs w:val="22"/>
      <w:lang w:eastAsia="en-US"/>
    </w:rPr>
  </w:style>
  <w:style w:type="paragraph" w:customStyle="1" w:styleId="Oddelek">
    <w:name w:val="Oddelek"/>
    <w:basedOn w:val="Navaden"/>
    <w:link w:val="OddelekZnak1"/>
    <w:qFormat/>
    <w:rsid w:val="00107EE2"/>
    <w:pPr>
      <w:numPr>
        <w:numId w:val="6"/>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107EE2"/>
    <w:rPr>
      <w:rFonts w:ascii="Arial" w:hAnsi="Arial" w:cs="Arial"/>
      <w:b/>
      <w:sz w:val="22"/>
      <w:szCs w:val="22"/>
    </w:rPr>
  </w:style>
  <w:style w:type="character" w:customStyle="1" w:styleId="SlogKrepko">
    <w:name w:val="Slog Krepko"/>
    <w:rsid w:val="00701020"/>
    <w:rPr>
      <w:rFonts w:ascii="Arial" w:hAnsi="Arial"/>
      <w:b/>
      <w:bCs/>
      <w:sz w:val="20"/>
    </w:rPr>
  </w:style>
  <w:style w:type="character" w:styleId="Krepko">
    <w:name w:val="Strong"/>
    <w:basedOn w:val="Privzetapisavaodstavka"/>
    <w:uiPriority w:val="22"/>
    <w:qFormat/>
    <w:rsid w:val="00BD544D"/>
    <w:rPr>
      <w:b/>
      <w:bCs/>
    </w:rPr>
  </w:style>
  <w:style w:type="paragraph" w:styleId="Navadensplet">
    <w:name w:val="Normal (Web)"/>
    <w:basedOn w:val="Navaden"/>
    <w:uiPriority w:val="99"/>
    <w:unhideWhenUsed/>
    <w:rsid w:val="009A2E7F"/>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9A2E7F"/>
    <w:rPr>
      <w:color w:val="605E5C"/>
      <w:shd w:val="clear" w:color="auto" w:fill="E1DFDD"/>
    </w:rPr>
  </w:style>
  <w:style w:type="paragraph" w:customStyle="1" w:styleId="Telobesedila21">
    <w:name w:val="Telo besedila 21"/>
    <w:basedOn w:val="Navaden"/>
    <w:rsid w:val="00146CF4"/>
    <w:pPr>
      <w:spacing w:line="240" w:lineRule="auto"/>
      <w:jc w:val="both"/>
    </w:pPr>
    <w:rPr>
      <w:rFonts w:ascii="Times New Roman" w:hAnsi="Times New Roman"/>
      <w:sz w:val="24"/>
      <w:szCs w:val="20"/>
      <w:lang w:eastAsia="sl-SI"/>
    </w:rPr>
  </w:style>
  <w:style w:type="character" w:styleId="Pripombasklic">
    <w:name w:val="annotation reference"/>
    <w:basedOn w:val="Privzetapisavaodstavka"/>
    <w:rsid w:val="00F05A8F"/>
    <w:rPr>
      <w:sz w:val="16"/>
      <w:szCs w:val="16"/>
    </w:rPr>
  </w:style>
  <w:style w:type="paragraph" w:styleId="Pripombabesedilo">
    <w:name w:val="annotation text"/>
    <w:basedOn w:val="Navaden"/>
    <w:link w:val="PripombabesediloZnak"/>
    <w:rsid w:val="00F05A8F"/>
    <w:pPr>
      <w:spacing w:line="240" w:lineRule="auto"/>
    </w:pPr>
    <w:rPr>
      <w:szCs w:val="20"/>
    </w:rPr>
  </w:style>
  <w:style w:type="character" w:customStyle="1" w:styleId="PripombabesediloZnak">
    <w:name w:val="Pripomba – besedilo Znak"/>
    <w:basedOn w:val="Privzetapisavaodstavka"/>
    <w:link w:val="Pripombabesedilo"/>
    <w:rsid w:val="00F05A8F"/>
    <w:rPr>
      <w:rFonts w:ascii="Arial" w:hAnsi="Arial"/>
      <w:lang w:eastAsia="en-US"/>
    </w:rPr>
  </w:style>
  <w:style w:type="paragraph" w:styleId="Zadevapripombe">
    <w:name w:val="annotation subject"/>
    <w:basedOn w:val="Pripombabesedilo"/>
    <w:next w:val="Pripombabesedilo"/>
    <w:link w:val="ZadevapripombeZnak"/>
    <w:semiHidden/>
    <w:unhideWhenUsed/>
    <w:rsid w:val="00F05A8F"/>
    <w:rPr>
      <w:b/>
      <w:bCs/>
    </w:rPr>
  </w:style>
  <w:style w:type="character" w:customStyle="1" w:styleId="ZadevapripombeZnak">
    <w:name w:val="Zadeva pripombe Znak"/>
    <w:basedOn w:val="PripombabesediloZnak"/>
    <w:link w:val="Zadevapripombe"/>
    <w:semiHidden/>
    <w:rsid w:val="00F05A8F"/>
    <w:rPr>
      <w:rFonts w:ascii="Arial" w:hAnsi="Arial"/>
      <w:b/>
      <w:bCs/>
      <w:lang w:eastAsia="en-US"/>
    </w:rPr>
  </w:style>
  <w:style w:type="character" w:styleId="SledenaHiperpovezava">
    <w:name w:val="FollowedHyperlink"/>
    <w:basedOn w:val="Privzetapisavaodstavka"/>
    <w:rsid w:val="00B30AD0"/>
    <w:rPr>
      <w:color w:val="954F72" w:themeColor="followedHyperlink"/>
      <w:u w:val="single"/>
    </w:rPr>
  </w:style>
  <w:style w:type="paragraph" w:customStyle="1" w:styleId="MSSauto">
    <w:name w:val="MSS_auto"/>
    <w:basedOn w:val="Navaden"/>
    <w:rsid w:val="00B30AD0"/>
    <w:pPr>
      <w:widowControl w:val="0"/>
      <w:spacing w:line="240" w:lineRule="auto"/>
    </w:pPr>
    <w:rPr>
      <w:rFonts w:ascii="Gatineau_CE" w:hAnsi="Gatineau_CE"/>
      <w:sz w:val="24"/>
      <w:szCs w:val="20"/>
      <w:lang w:eastAsia="sl-SI"/>
    </w:rPr>
  </w:style>
  <w:style w:type="character" w:customStyle="1" w:styleId="Naslov4Znak">
    <w:name w:val="Naslov 4 Znak"/>
    <w:basedOn w:val="Privzetapisavaodstavka"/>
    <w:link w:val="Naslov4"/>
    <w:semiHidden/>
    <w:rsid w:val="00D36B9F"/>
    <w:rPr>
      <w:rFonts w:ascii="Calibri" w:hAnsi="Calibri"/>
      <w:b/>
      <w:bCs/>
      <w:sz w:val="28"/>
      <w:szCs w:val="28"/>
      <w:lang w:eastAsia="en-US"/>
    </w:rPr>
  </w:style>
  <w:style w:type="paragraph" w:styleId="Telobesedila">
    <w:name w:val="Body Text"/>
    <w:basedOn w:val="Navaden"/>
    <w:link w:val="TelobesedilaZnak"/>
    <w:uiPriority w:val="99"/>
    <w:rsid w:val="00D36B9F"/>
    <w:pPr>
      <w:spacing w:after="120" w:line="240" w:lineRule="auto"/>
    </w:pPr>
    <w:rPr>
      <w:rFonts w:ascii="Gatineau_CE" w:hAnsi="Gatineau_CE"/>
      <w:sz w:val="24"/>
      <w:szCs w:val="20"/>
      <w:lang w:val="en-GB" w:eastAsia="sl-SI"/>
    </w:rPr>
  </w:style>
  <w:style w:type="character" w:customStyle="1" w:styleId="TelobesedilaZnak">
    <w:name w:val="Telo besedila Znak"/>
    <w:basedOn w:val="Privzetapisavaodstavka"/>
    <w:link w:val="Telobesedila"/>
    <w:uiPriority w:val="99"/>
    <w:rsid w:val="00D36B9F"/>
    <w:rPr>
      <w:rFonts w:ascii="Gatineau_CE" w:hAnsi="Gatineau_CE"/>
      <w:sz w:val="24"/>
      <w:lang w:val="en-GB"/>
    </w:rPr>
  </w:style>
  <w:style w:type="paragraph" w:styleId="Odstavekseznama">
    <w:name w:val="List Paragraph"/>
    <w:basedOn w:val="Navaden"/>
    <w:uiPriority w:val="34"/>
    <w:qFormat/>
    <w:rsid w:val="00D36B9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637">
      <w:bodyDiv w:val="1"/>
      <w:marLeft w:val="0"/>
      <w:marRight w:val="0"/>
      <w:marTop w:val="0"/>
      <w:marBottom w:val="0"/>
      <w:divBdr>
        <w:top w:val="none" w:sz="0" w:space="0" w:color="auto"/>
        <w:left w:val="none" w:sz="0" w:space="0" w:color="auto"/>
        <w:bottom w:val="none" w:sz="0" w:space="0" w:color="auto"/>
        <w:right w:val="none" w:sz="0" w:space="0" w:color="auto"/>
      </w:divBdr>
      <w:divsChild>
        <w:div w:id="26834886">
          <w:marLeft w:val="806"/>
          <w:marRight w:val="0"/>
          <w:marTop w:val="120"/>
          <w:marBottom w:val="0"/>
          <w:divBdr>
            <w:top w:val="none" w:sz="0" w:space="0" w:color="auto"/>
            <w:left w:val="none" w:sz="0" w:space="0" w:color="auto"/>
            <w:bottom w:val="none" w:sz="0" w:space="0" w:color="auto"/>
            <w:right w:val="none" w:sz="0" w:space="0" w:color="auto"/>
          </w:divBdr>
        </w:div>
        <w:div w:id="2002347175">
          <w:marLeft w:val="1526"/>
          <w:marRight w:val="0"/>
          <w:marTop w:val="120"/>
          <w:marBottom w:val="0"/>
          <w:divBdr>
            <w:top w:val="none" w:sz="0" w:space="0" w:color="auto"/>
            <w:left w:val="none" w:sz="0" w:space="0" w:color="auto"/>
            <w:bottom w:val="none" w:sz="0" w:space="0" w:color="auto"/>
            <w:right w:val="none" w:sz="0" w:space="0" w:color="auto"/>
          </w:divBdr>
        </w:div>
        <w:div w:id="947660968">
          <w:marLeft w:val="1526"/>
          <w:marRight w:val="0"/>
          <w:marTop w:val="120"/>
          <w:marBottom w:val="0"/>
          <w:divBdr>
            <w:top w:val="none" w:sz="0" w:space="0" w:color="auto"/>
            <w:left w:val="none" w:sz="0" w:space="0" w:color="auto"/>
            <w:bottom w:val="none" w:sz="0" w:space="0" w:color="auto"/>
            <w:right w:val="none" w:sz="0" w:space="0" w:color="auto"/>
          </w:divBdr>
        </w:div>
        <w:div w:id="1395618618">
          <w:marLeft w:val="1526"/>
          <w:marRight w:val="0"/>
          <w:marTop w:val="120"/>
          <w:marBottom w:val="0"/>
          <w:divBdr>
            <w:top w:val="none" w:sz="0" w:space="0" w:color="auto"/>
            <w:left w:val="none" w:sz="0" w:space="0" w:color="auto"/>
            <w:bottom w:val="none" w:sz="0" w:space="0" w:color="auto"/>
            <w:right w:val="none" w:sz="0" w:space="0" w:color="auto"/>
          </w:divBdr>
        </w:div>
        <w:div w:id="1431896134">
          <w:marLeft w:val="806"/>
          <w:marRight w:val="0"/>
          <w:marTop w:val="120"/>
          <w:marBottom w:val="0"/>
          <w:divBdr>
            <w:top w:val="none" w:sz="0" w:space="0" w:color="auto"/>
            <w:left w:val="none" w:sz="0" w:space="0" w:color="auto"/>
            <w:bottom w:val="none" w:sz="0" w:space="0" w:color="auto"/>
            <w:right w:val="none" w:sz="0" w:space="0" w:color="auto"/>
          </w:divBdr>
        </w:div>
        <w:div w:id="53505363">
          <w:marLeft w:val="1526"/>
          <w:marRight w:val="0"/>
          <w:marTop w:val="120"/>
          <w:marBottom w:val="0"/>
          <w:divBdr>
            <w:top w:val="none" w:sz="0" w:space="0" w:color="auto"/>
            <w:left w:val="none" w:sz="0" w:space="0" w:color="auto"/>
            <w:bottom w:val="none" w:sz="0" w:space="0" w:color="auto"/>
            <w:right w:val="none" w:sz="0" w:space="0" w:color="auto"/>
          </w:divBdr>
        </w:div>
        <w:div w:id="1118522079">
          <w:marLeft w:val="1526"/>
          <w:marRight w:val="0"/>
          <w:marTop w:val="120"/>
          <w:marBottom w:val="0"/>
          <w:divBdr>
            <w:top w:val="none" w:sz="0" w:space="0" w:color="auto"/>
            <w:left w:val="none" w:sz="0" w:space="0" w:color="auto"/>
            <w:bottom w:val="none" w:sz="0" w:space="0" w:color="auto"/>
            <w:right w:val="none" w:sz="0" w:space="0" w:color="auto"/>
          </w:divBdr>
        </w:div>
        <w:div w:id="862748567">
          <w:marLeft w:val="1526"/>
          <w:marRight w:val="0"/>
          <w:marTop w:val="120"/>
          <w:marBottom w:val="0"/>
          <w:divBdr>
            <w:top w:val="none" w:sz="0" w:space="0" w:color="auto"/>
            <w:left w:val="none" w:sz="0" w:space="0" w:color="auto"/>
            <w:bottom w:val="none" w:sz="0" w:space="0" w:color="auto"/>
            <w:right w:val="none" w:sz="0" w:space="0" w:color="auto"/>
          </w:divBdr>
        </w:div>
        <w:div w:id="609582243">
          <w:marLeft w:val="806"/>
          <w:marRight w:val="0"/>
          <w:marTop w:val="120"/>
          <w:marBottom w:val="0"/>
          <w:divBdr>
            <w:top w:val="none" w:sz="0" w:space="0" w:color="auto"/>
            <w:left w:val="none" w:sz="0" w:space="0" w:color="auto"/>
            <w:bottom w:val="none" w:sz="0" w:space="0" w:color="auto"/>
            <w:right w:val="none" w:sz="0" w:space="0" w:color="auto"/>
          </w:divBdr>
        </w:div>
        <w:div w:id="363942417">
          <w:marLeft w:val="1526"/>
          <w:marRight w:val="0"/>
          <w:marTop w:val="120"/>
          <w:marBottom w:val="0"/>
          <w:divBdr>
            <w:top w:val="none" w:sz="0" w:space="0" w:color="auto"/>
            <w:left w:val="none" w:sz="0" w:space="0" w:color="auto"/>
            <w:bottom w:val="none" w:sz="0" w:space="0" w:color="auto"/>
            <w:right w:val="none" w:sz="0" w:space="0" w:color="auto"/>
          </w:divBdr>
        </w:div>
      </w:divsChild>
    </w:div>
    <w:div w:id="82068106">
      <w:bodyDiv w:val="1"/>
      <w:marLeft w:val="0"/>
      <w:marRight w:val="0"/>
      <w:marTop w:val="0"/>
      <w:marBottom w:val="0"/>
      <w:divBdr>
        <w:top w:val="none" w:sz="0" w:space="0" w:color="auto"/>
        <w:left w:val="none" w:sz="0" w:space="0" w:color="auto"/>
        <w:bottom w:val="none" w:sz="0" w:space="0" w:color="auto"/>
        <w:right w:val="none" w:sz="0" w:space="0" w:color="auto"/>
      </w:divBdr>
    </w:div>
    <w:div w:id="98108537">
      <w:bodyDiv w:val="1"/>
      <w:marLeft w:val="0"/>
      <w:marRight w:val="0"/>
      <w:marTop w:val="0"/>
      <w:marBottom w:val="0"/>
      <w:divBdr>
        <w:top w:val="none" w:sz="0" w:space="0" w:color="auto"/>
        <w:left w:val="none" w:sz="0" w:space="0" w:color="auto"/>
        <w:bottom w:val="none" w:sz="0" w:space="0" w:color="auto"/>
        <w:right w:val="none" w:sz="0" w:space="0" w:color="auto"/>
      </w:divBdr>
    </w:div>
    <w:div w:id="106627874">
      <w:bodyDiv w:val="1"/>
      <w:marLeft w:val="0"/>
      <w:marRight w:val="0"/>
      <w:marTop w:val="0"/>
      <w:marBottom w:val="0"/>
      <w:divBdr>
        <w:top w:val="none" w:sz="0" w:space="0" w:color="auto"/>
        <w:left w:val="none" w:sz="0" w:space="0" w:color="auto"/>
        <w:bottom w:val="none" w:sz="0" w:space="0" w:color="auto"/>
        <w:right w:val="none" w:sz="0" w:space="0" w:color="auto"/>
      </w:divBdr>
    </w:div>
    <w:div w:id="150759888">
      <w:bodyDiv w:val="1"/>
      <w:marLeft w:val="0"/>
      <w:marRight w:val="0"/>
      <w:marTop w:val="0"/>
      <w:marBottom w:val="0"/>
      <w:divBdr>
        <w:top w:val="none" w:sz="0" w:space="0" w:color="auto"/>
        <w:left w:val="none" w:sz="0" w:space="0" w:color="auto"/>
        <w:bottom w:val="none" w:sz="0" w:space="0" w:color="auto"/>
        <w:right w:val="none" w:sz="0" w:space="0" w:color="auto"/>
      </w:divBdr>
    </w:div>
    <w:div w:id="479426008">
      <w:bodyDiv w:val="1"/>
      <w:marLeft w:val="0"/>
      <w:marRight w:val="0"/>
      <w:marTop w:val="0"/>
      <w:marBottom w:val="0"/>
      <w:divBdr>
        <w:top w:val="none" w:sz="0" w:space="0" w:color="auto"/>
        <w:left w:val="none" w:sz="0" w:space="0" w:color="auto"/>
        <w:bottom w:val="none" w:sz="0" w:space="0" w:color="auto"/>
        <w:right w:val="none" w:sz="0" w:space="0" w:color="auto"/>
      </w:divBdr>
    </w:div>
    <w:div w:id="522936879">
      <w:bodyDiv w:val="1"/>
      <w:marLeft w:val="0"/>
      <w:marRight w:val="0"/>
      <w:marTop w:val="0"/>
      <w:marBottom w:val="0"/>
      <w:divBdr>
        <w:top w:val="none" w:sz="0" w:space="0" w:color="auto"/>
        <w:left w:val="none" w:sz="0" w:space="0" w:color="auto"/>
        <w:bottom w:val="none" w:sz="0" w:space="0" w:color="auto"/>
        <w:right w:val="none" w:sz="0" w:space="0" w:color="auto"/>
      </w:divBdr>
    </w:div>
    <w:div w:id="763771471">
      <w:bodyDiv w:val="1"/>
      <w:marLeft w:val="0"/>
      <w:marRight w:val="0"/>
      <w:marTop w:val="0"/>
      <w:marBottom w:val="0"/>
      <w:divBdr>
        <w:top w:val="none" w:sz="0" w:space="0" w:color="auto"/>
        <w:left w:val="none" w:sz="0" w:space="0" w:color="auto"/>
        <w:bottom w:val="none" w:sz="0" w:space="0" w:color="auto"/>
        <w:right w:val="none" w:sz="0" w:space="0" w:color="auto"/>
      </w:divBdr>
    </w:div>
    <w:div w:id="800657227">
      <w:bodyDiv w:val="1"/>
      <w:marLeft w:val="0"/>
      <w:marRight w:val="0"/>
      <w:marTop w:val="0"/>
      <w:marBottom w:val="0"/>
      <w:divBdr>
        <w:top w:val="none" w:sz="0" w:space="0" w:color="auto"/>
        <w:left w:val="none" w:sz="0" w:space="0" w:color="auto"/>
        <w:bottom w:val="none" w:sz="0" w:space="0" w:color="auto"/>
        <w:right w:val="none" w:sz="0" w:space="0" w:color="auto"/>
      </w:divBdr>
    </w:div>
    <w:div w:id="809130104">
      <w:bodyDiv w:val="1"/>
      <w:marLeft w:val="0"/>
      <w:marRight w:val="0"/>
      <w:marTop w:val="0"/>
      <w:marBottom w:val="0"/>
      <w:divBdr>
        <w:top w:val="none" w:sz="0" w:space="0" w:color="auto"/>
        <w:left w:val="none" w:sz="0" w:space="0" w:color="auto"/>
        <w:bottom w:val="none" w:sz="0" w:space="0" w:color="auto"/>
        <w:right w:val="none" w:sz="0" w:space="0" w:color="auto"/>
      </w:divBdr>
    </w:div>
    <w:div w:id="811754209">
      <w:bodyDiv w:val="1"/>
      <w:marLeft w:val="0"/>
      <w:marRight w:val="0"/>
      <w:marTop w:val="0"/>
      <w:marBottom w:val="0"/>
      <w:divBdr>
        <w:top w:val="none" w:sz="0" w:space="0" w:color="auto"/>
        <w:left w:val="none" w:sz="0" w:space="0" w:color="auto"/>
        <w:bottom w:val="none" w:sz="0" w:space="0" w:color="auto"/>
        <w:right w:val="none" w:sz="0" w:space="0" w:color="auto"/>
      </w:divBdr>
    </w:div>
    <w:div w:id="1064255056">
      <w:bodyDiv w:val="1"/>
      <w:marLeft w:val="0"/>
      <w:marRight w:val="0"/>
      <w:marTop w:val="0"/>
      <w:marBottom w:val="0"/>
      <w:divBdr>
        <w:top w:val="none" w:sz="0" w:space="0" w:color="auto"/>
        <w:left w:val="none" w:sz="0" w:space="0" w:color="auto"/>
        <w:bottom w:val="none" w:sz="0" w:space="0" w:color="auto"/>
        <w:right w:val="none" w:sz="0" w:space="0" w:color="auto"/>
      </w:divBdr>
      <w:divsChild>
        <w:div w:id="1715471536">
          <w:marLeft w:val="547"/>
          <w:marRight w:val="0"/>
          <w:marTop w:val="200"/>
          <w:marBottom w:val="0"/>
          <w:divBdr>
            <w:top w:val="none" w:sz="0" w:space="0" w:color="auto"/>
            <w:left w:val="none" w:sz="0" w:space="0" w:color="auto"/>
            <w:bottom w:val="none" w:sz="0" w:space="0" w:color="auto"/>
            <w:right w:val="none" w:sz="0" w:space="0" w:color="auto"/>
          </w:divBdr>
        </w:div>
        <w:div w:id="17826570">
          <w:marLeft w:val="547"/>
          <w:marRight w:val="0"/>
          <w:marTop w:val="200"/>
          <w:marBottom w:val="0"/>
          <w:divBdr>
            <w:top w:val="none" w:sz="0" w:space="0" w:color="auto"/>
            <w:left w:val="none" w:sz="0" w:space="0" w:color="auto"/>
            <w:bottom w:val="none" w:sz="0" w:space="0" w:color="auto"/>
            <w:right w:val="none" w:sz="0" w:space="0" w:color="auto"/>
          </w:divBdr>
        </w:div>
        <w:div w:id="1182234887">
          <w:marLeft w:val="547"/>
          <w:marRight w:val="0"/>
          <w:marTop w:val="200"/>
          <w:marBottom w:val="0"/>
          <w:divBdr>
            <w:top w:val="none" w:sz="0" w:space="0" w:color="auto"/>
            <w:left w:val="none" w:sz="0" w:space="0" w:color="auto"/>
            <w:bottom w:val="none" w:sz="0" w:space="0" w:color="auto"/>
            <w:right w:val="none" w:sz="0" w:space="0" w:color="auto"/>
          </w:divBdr>
        </w:div>
      </w:divsChild>
    </w:div>
    <w:div w:id="1408073607">
      <w:bodyDiv w:val="1"/>
      <w:marLeft w:val="0"/>
      <w:marRight w:val="0"/>
      <w:marTop w:val="0"/>
      <w:marBottom w:val="0"/>
      <w:divBdr>
        <w:top w:val="none" w:sz="0" w:space="0" w:color="auto"/>
        <w:left w:val="none" w:sz="0" w:space="0" w:color="auto"/>
        <w:bottom w:val="none" w:sz="0" w:space="0" w:color="auto"/>
        <w:right w:val="none" w:sz="0" w:space="0" w:color="auto"/>
      </w:divBdr>
    </w:div>
    <w:div w:id="1415276701">
      <w:bodyDiv w:val="1"/>
      <w:marLeft w:val="0"/>
      <w:marRight w:val="0"/>
      <w:marTop w:val="0"/>
      <w:marBottom w:val="0"/>
      <w:divBdr>
        <w:top w:val="none" w:sz="0" w:space="0" w:color="auto"/>
        <w:left w:val="none" w:sz="0" w:space="0" w:color="auto"/>
        <w:bottom w:val="none" w:sz="0" w:space="0" w:color="auto"/>
        <w:right w:val="none" w:sz="0" w:space="0" w:color="auto"/>
      </w:divBdr>
    </w:div>
    <w:div w:id="1482425235">
      <w:bodyDiv w:val="1"/>
      <w:marLeft w:val="0"/>
      <w:marRight w:val="0"/>
      <w:marTop w:val="0"/>
      <w:marBottom w:val="0"/>
      <w:divBdr>
        <w:top w:val="none" w:sz="0" w:space="0" w:color="auto"/>
        <w:left w:val="none" w:sz="0" w:space="0" w:color="auto"/>
        <w:bottom w:val="none" w:sz="0" w:space="0" w:color="auto"/>
        <w:right w:val="none" w:sz="0" w:space="0" w:color="auto"/>
      </w:divBdr>
    </w:div>
    <w:div w:id="1636448184">
      <w:bodyDiv w:val="1"/>
      <w:marLeft w:val="0"/>
      <w:marRight w:val="0"/>
      <w:marTop w:val="0"/>
      <w:marBottom w:val="0"/>
      <w:divBdr>
        <w:top w:val="none" w:sz="0" w:space="0" w:color="auto"/>
        <w:left w:val="none" w:sz="0" w:space="0" w:color="auto"/>
        <w:bottom w:val="none" w:sz="0" w:space="0" w:color="auto"/>
        <w:right w:val="none" w:sz="0" w:space="0" w:color="auto"/>
      </w:divBdr>
    </w:div>
    <w:div w:id="1714650269">
      <w:bodyDiv w:val="1"/>
      <w:marLeft w:val="0"/>
      <w:marRight w:val="0"/>
      <w:marTop w:val="0"/>
      <w:marBottom w:val="0"/>
      <w:divBdr>
        <w:top w:val="none" w:sz="0" w:space="0" w:color="auto"/>
        <w:left w:val="none" w:sz="0" w:space="0" w:color="auto"/>
        <w:bottom w:val="none" w:sz="0" w:space="0" w:color="auto"/>
        <w:right w:val="none" w:sz="0" w:space="0" w:color="auto"/>
      </w:divBdr>
    </w:div>
    <w:div w:id="1788425086">
      <w:bodyDiv w:val="1"/>
      <w:marLeft w:val="0"/>
      <w:marRight w:val="0"/>
      <w:marTop w:val="0"/>
      <w:marBottom w:val="0"/>
      <w:divBdr>
        <w:top w:val="none" w:sz="0" w:space="0" w:color="auto"/>
        <w:left w:val="none" w:sz="0" w:space="0" w:color="auto"/>
        <w:bottom w:val="none" w:sz="0" w:space="0" w:color="auto"/>
        <w:right w:val="none" w:sz="0" w:space="0" w:color="auto"/>
      </w:divBdr>
    </w:div>
    <w:div w:id="1946451849">
      <w:bodyDiv w:val="1"/>
      <w:marLeft w:val="0"/>
      <w:marRight w:val="0"/>
      <w:marTop w:val="0"/>
      <w:marBottom w:val="0"/>
      <w:divBdr>
        <w:top w:val="none" w:sz="0" w:space="0" w:color="auto"/>
        <w:left w:val="none" w:sz="0" w:space="0" w:color="auto"/>
        <w:bottom w:val="none" w:sz="0" w:space="0" w:color="auto"/>
        <w:right w:val="none" w:sz="0" w:space="0" w:color="auto"/>
      </w:divBdr>
      <w:divsChild>
        <w:div w:id="246962852">
          <w:marLeft w:val="547"/>
          <w:marRight w:val="0"/>
          <w:marTop w:val="0"/>
          <w:marBottom w:val="0"/>
          <w:divBdr>
            <w:top w:val="none" w:sz="0" w:space="0" w:color="auto"/>
            <w:left w:val="none" w:sz="0" w:space="0" w:color="auto"/>
            <w:bottom w:val="none" w:sz="0" w:space="0" w:color="auto"/>
            <w:right w:val="none" w:sz="0" w:space="0" w:color="auto"/>
          </w:divBdr>
        </w:div>
        <w:div w:id="759372198">
          <w:marLeft w:val="547"/>
          <w:marRight w:val="0"/>
          <w:marTop w:val="0"/>
          <w:marBottom w:val="0"/>
          <w:divBdr>
            <w:top w:val="none" w:sz="0" w:space="0" w:color="auto"/>
            <w:left w:val="none" w:sz="0" w:space="0" w:color="auto"/>
            <w:bottom w:val="none" w:sz="0" w:space="0" w:color="auto"/>
            <w:right w:val="none" w:sz="0" w:space="0" w:color="auto"/>
          </w:divBdr>
        </w:div>
      </w:divsChild>
    </w:div>
    <w:div w:id="2018726213">
      <w:bodyDiv w:val="1"/>
      <w:marLeft w:val="0"/>
      <w:marRight w:val="0"/>
      <w:marTop w:val="0"/>
      <w:marBottom w:val="0"/>
      <w:divBdr>
        <w:top w:val="none" w:sz="0" w:space="0" w:color="auto"/>
        <w:left w:val="none" w:sz="0" w:space="0" w:color="auto"/>
        <w:bottom w:val="none" w:sz="0" w:space="0" w:color="auto"/>
        <w:right w:val="none" w:sz="0" w:space="0" w:color="auto"/>
      </w:divBdr>
    </w:div>
    <w:div w:id="203754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sigov.si\usr\F-J\GornikM17\Documents\Moji%20dokumenti%20_%20SS\VPIS%20v%20SS%202024-2025\RAZPIS\NOVINARJI\grafinovinarsk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Delež prijavljenih kandidatov</a:t>
            </a:r>
            <a:r>
              <a:rPr lang="sl-SI" baseline="0"/>
              <a:t> v srednješolske programe za šolsko leto 2024/2025</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473-433A-9861-61A5E5BB234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473-433A-9861-61A5E5BB234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473-433A-9861-61A5E5BB234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473-433A-9861-61A5E5BB23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'PODATKI ZA GRAFIKON'!$F$39:$F$42</c:f>
              <c:strCache>
                <c:ptCount val="4"/>
                <c:pt idx="0">
                  <c:v>Nižje poklicno izobraževanje</c:v>
                </c:pt>
                <c:pt idx="1">
                  <c:v>Srednje poklicno izobraževanje</c:v>
                </c:pt>
                <c:pt idx="2">
                  <c:v>Srednje strokovno izobraževanje </c:v>
                </c:pt>
                <c:pt idx="3">
                  <c:v>Gimnazije</c:v>
                </c:pt>
              </c:strCache>
            </c:strRef>
          </c:cat>
          <c:val>
            <c:numRef>
              <c:f>'PODATKI ZA GRAFIKON'!$G$39:$G$42</c:f>
              <c:numCache>
                <c:formatCode>General</c:formatCode>
                <c:ptCount val="4"/>
                <c:pt idx="0">
                  <c:v>3.2</c:v>
                </c:pt>
                <c:pt idx="1">
                  <c:v>20.6</c:v>
                </c:pt>
                <c:pt idx="2">
                  <c:v>42.7</c:v>
                </c:pt>
                <c:pt idx="3">
                  <c:v>33.5</c:v>
                </c:pt>
              </c:numCache>
            </c:numRef>
          </c:val>
          <c:extLst>
            <c:ext xmlns:c16="http://schemas.microsoft.com/office/drawing/2014/chart" uri="{C3380CC4-5D6E-409C-BE32-E72D297353CC}">
              <c16:uniqueId val="{00000008-1473-433A-9861-61A5E5BB234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6</Pages>
  <Words>2526</Words>
  <Characters>14399</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Košak</dc:creator>
  <cp:keywords/>
  <dc:description/>
  <cp:lastModifiedBy>Eva Košak</cp:lastModifiedBy>
  <cp:revision>3</cp:revision>
  <cp:lastPrinted>2018-10-08T07:59:00Z</cp:lastPrinted>
  <dcterms:created xsi:type="dcterms:W3CDTF">2024-05-22T11:37:00Z</dcterms:created>
  <dcterms:modified xsi:type="dcterms:W3CDTF">2024-05-23T06:43:00Z</dcterms:modified>
</cp:coreProperties>
</file>