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42FA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363217">
        <w:rPr>
          <w:rFonts w:ascii="Arial" w:eastAsia="Arial" w:hAnsi="Arial" w:cs="Arial"/>
          <w:b/>
          <w:sz w:val="20"/>
          <w:szCs w:val="20"/>
        </w:rPr>
        <w:t xml:space="preserve">SLOVENSKO-FRANCOSKI PROGRAM ZNANSTVENEGA SODELOVANJA »PROTEUS« </w:t>
      </w:r>
    </w:p>
    <w:bookmarkEnd w:id="0"/>
    <w:p w14:paraId="32A558E6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C502E93" w14:textId="0B0CD339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363217">
        <w:rPr>
          <w:rFonts w:ascii="Arial" w:eastAsia="Arial" w:hAnsi="Arial" w:cs="Arial"/>
          <w:b/>
          <w:i/>
          <w:sz w:val="20"/>
          <w:szCs w:val="20"/>
        </w:rPr>
        <w:t xml:space="preserve">Protokol </w:t>
      </w:r>
      <w:r w:rsidR="00A05C85" w:rsidRPr="00363217">
        <w:rPr>
          <w:rFonts w:ascii="Arial" w:eastAsia="Arial" w:hAnsi="Arial" w:cs="Arial"/>
          <w:b/>
          <w:i/>
          <w:sz w:val="20"/>
          <w:szCs w:val="20"/>
        </w:rPr>
        <w:t>2</w:t>
      </w:r>
      <w:r w:rsidR="00740207">
        <w:rPr>
          <w:rFonts w:ascii="Arial" w:eastAsia="Arial" w:hAnsi="Arial" w:cs="Arial"/>
          <w:b/>
          <w:i/>
          <w:sz w:val="20"/>
          <w:szCs w:val="20"/>
        </w:rPr>
        <w:t>8</w:t>
      </w:r>
      <w:r w:rsidRPr="00363217">
        <w:rPr>
          <w:rFonts w:ascii="Arial" w:eastAsia="Arial" w:hAnsi="Arial" w:cs="Arial"/>
          <w:b/>
          <w:i/>
          <w:sz w:val="20"/>
          <w:szCs w:val="20"/>
        </w:rPr>
        <w:t>. zasedanja slovensko</w:t>
      </w:r>
      <w:r w:rsidRPr="00363217">
        <w:rPr>
          <w:rFonts w:ascii="Arial" w:eastAsia="Arial" w:hAnsi="Arial" w:cs="Arial"/>
          <w:b/>
          <w:sz w:val="20"/>
          <w:szCs w:val="20"/>
        </w:rPr>
        <w:t>-</w:t>
      </w:r>
      <w:r w:rsidRPr="00363217">
        <w:rPr>
          <w:rFonts w:ascii="Arial" w:eastAsia="Arial" w:hAnsi="Arial" w:cs="Arial"/>
          <w:b/>
          <w:i/>
          <w:sz w:val="20"/>
          <w:szCs w:val="20"/>
        </w:rPr>
        <w:t xml:space="preserve">francoske mešane komisije </w:t>
      </w:r>
    </w:p>
    <w:p w14:paraId="7B1767A9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363217">
        <w:rPr>
          <w:rFonts w:ascii="Arial" w:eastAsia="Arial" w:hAnsi="Arial" w:cs="Arial"/>
          <w:b/>
          <w:i/>
          <w:sz w:val="20"/>
          <w:szCs w:val="20"/>
        </w:rPr>
        <w:t>za izbiro projektov programa PROTEUS</w:t>
      </w:r>
    </w:p>
    <w:p w14:paraId="4BF0A951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9C6A0E" w14:textId="43D955AE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V okviru Sporazuma o sodelovanju na področju kulture, vzgoje, znanosti in tehnike med Vlado Republike Slovenije in Vlado Francoske republike, ki je bil podpisan 6. novembra 1992 v Ljubljani, in sklicujoč se na zasedanje, ki je bilo 30. junija 1994 v Ljubljani, je </w:t>
      </w:r>
      <w:r w:rsidR="00740207" w:rsidRPr="00363217">
        <w:rPr>
          <w:rFonts w:ascii="Arial" w:eastAsia="Arial" w:hAnsi="Arial" w:cs="Arial"/>
          <w:sz w:val="20"/>
          <w:szCs w:val="20"/>
        </w:rPr>
        <w:t>2</w:t>
      </w:r>
      <w:r w:rsidR="00740207">
        <w:rPr>
          <w:rFonts w:ascii="Arial" w:eastAsia="Arial" w:hAnsi="Arial" w:cs="Arial"/>
          <w:sz w:val="20"/>
          <w:szCs w:val="20"/>
        </w:rPr>
        <w:t>2</w:t>
      </w:r>
      <w:r w:rsidR="004F76F1" w:rsidRPr="00363217">
        <w:rPr>
          <w:rFonts w:ascii="Arial" w:eastAsia="Arial" w:hAnsi="Arial" w:cs="Arial"/>
          <w:sz w:val="20"/>
          <w:szCs w:val="20"/>
        </w:rPr>
        <w:t xml:space="preserve">. oktobra </w:t>
      </w:r>
      <w:r w:rsidR="00740207" w:rsidRPr="00363217">
        <w:rPr>
          <w:rFonts w:ascii="Arial" w:eastAsia="Arial" w:hAnsi="Arial" w:cs="Arial"/>
          <w:sz w:val="20"/>
          <w:szCs w:val="20"/>
        </w:rPr>
        <w:t>202</w:t>
      </w:r>
      <w:r w:rsidR="00740207">
        <w:rPr>
          <w:rFonts w:ascii="Arial" w:eastAsia="Arial" w:hAnsi="Arial" w:cs="Arial"/>
          <w:sz w:val="20"/>
          <w:szCs w:val="20"/>
        </w:rPr>
        <w:t>1</w:t>
      </w:r>
      <w:r w:rsidR="00740207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potekalo </w:t>
      </w:r>
      <w:r w:rsidR="00740207">
        <w:rPr>
          <w:rFonts w:ascii="Arial" w:eastAsia="Arial" w:hAnsi="Arial" w:cs="Arial"/>
          <w:sz w:val="20"/>
          <w:szCs w:val="20"/>
        </w:rPr>
        <w:t>osem</w:t>
      </w:r>
      <w:r w:rsidR="00740207" w:rsidRPr="00363217">
        <w:rPr>
          <w:rFonts w:ascii="Arial" w:eastAsia="Arial" w:hAnsi="Arial" w:cs="Arial"/>
          <w:sz w:val="20"/>
          <w:szCs w:val="20"/>
        </w:rPr>
        <w:t xml:space="preserve">indvajseto </w:t>
      </w:r>
      <w:r w:rsidRPr="00363217">
        <w:rPr>
          <w:rFonts w:ascii="Arial" w:eastAsia="Arial" w:hAnsi="Arial" w:cs="Arial"/>
          <w:sz w:val="20"/>
          <w:szCs w:val="20"/>
        </w:rPr>
        <w:t xml:space="preserve">zasedanje 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mešane slovensko-francoske </w:t>
      </w:r>
      <w:r w:rsidRPr="00363217">
        <w:rPr>
          <w:rFonts w:ascii="Arial" w:eastAsia="Arial" w:hAnsi="Arial" w:cs="Arial"/>
          <w:sz w:val="20"/>
          <w:szCs w:val="20"/>
        </w:rPr>
        <w:t>komisije za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izbor</w:t>
      </w:r>
      <w:r w:rsidRPr="00363217">
        <w:rPr>
          <w:rFonts w:ascii="Arial" w:eastAsia="Arial" w:hAnsi="Arial" w:cs="Arial"/>
          <w:sz w:val="20"/>
          <w:szCs w:val="20"/>
        </w:rPr>
        <w:t xml:space="preserve"> projekt</w:t>
      </w:r>
      <w:r w:rsidR="00A05C85" w:rsidRPr="00363217">
        <w:rPr>
          <w:rFonts w:ascii="Arial" w:eastAsia="Arial" w:hAnsi="Arial" w:cs="Arial"/>
          <w:sz w:val="20"/>
          <w:szCs w:val="20"/>
        </w:rPr>
        <w:t>ov programa</w:t>
      </w:r>
      <w:r w:rsidRPr="00363217">
        <w:rPr>
          <w:rFonts w:ascii="Arial" w:eastAsia="Arial" w:hAnsi="Arial" w:cs="Arial"/>
          <w:sz w:val="20"/>
          <w:szCs w:val="20"/>
        </w:rPr>
        <w:t xml:space="preserve"> »PROTEUS«. </w:t>
      </w:r>
      <w:r w:rsidR="00FE7625" w:rsidRPr="00363217">
        <w:rPr>
          <w:rFonts w:ascii="Arial" w:eastAsia="Arial" w:hAnsi="Arial" w:cs="Arial"/>
          <w:sz w:val="20"/>
          <w:szCs w:val="20"/>
        </w:rPr>
        <w:t>Zasedanje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potekalo </w:t>
      </w:r>
      <w:r w:rsidR="00FE7625" w:rsidRPr="00363217">
        <w:rPr>
          <w:rFonts w:ascii="Arial" w:eastAsia="Arial" w:hAnsi="Arial" w:cs="Arial"/>
          <w:sz w:val="20"/>
          <w:szCs w:val="20"/>
        </w:rPr>
        <w:t>preko videokonference</w:t>
      </w:r>
      <w:r w:rsidR="00740207">
        <w:rPr>
          <w:rFonts w:ascii="Arial" w:eastAsia="Arial" w:hAnsi="Arial" w:cs="Arial"/>
          <w:sz w:val="20"/>
          <w:szCs w:val="20"/>
        </w:rPr>
        <w:t>.</w:t>
      </w:r>
    </w:p>
    <w:p w14:paraId="0D9D8EEE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80ECE4" w14:textId="6DF8017D" w:rsidR="00920A1A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Slovenska in francoska delegacija, katerih sest</w:t>
      </w:r>
      <w:r w:rsidR="00B37297">
        <w:rPr>
          <w:rFonts w:ascii="Arial" w:eastAsia="Arial" w:hAnsi="Arial" w:cs="Arial"/>
          <w:sz w:val="20"/>
          <w:szCs w:val="20"/>
        </w:rPr>
        <w:t>ava je razvidna iz prilog št. 1</w:t>
      </w:r>
      <w:r w:rsidRPr="00363217">
        <w:rPr>
          <w:rFonts w:ascii="Arial" w:eastAsia="Arial" w:hAnsi="Arial" w:cs="Arial"/>
          <w:sz w:val="20"/>
          <w:szCs w:val="20"/>
        </w:rPr>
        <w:t xml:space="preserve"> in 2, sta skupaj izbrali projekte, prijavljene na razpis za predloge projektov v letih </w:t>
      </w:r>
      <w:r w:rsidR="007C748C" w:rsidRPr="00363217">
        <w:rPr>
          <w:rFonts w:ascii="Arial" w:eastAsia="Arial" w:hAnsi="Arial" w:cs="Arial"/>
          <w:sz w:val="20"/>
          <w:szCs w:val="20"/>
        </w:rPr>
        <w:t>202</w:t>
      </w:r>
      <w:r w:rsidR="007C748C">
        <w:rPr>
          <w:rFonts w:ascii="Arial" w:eastAsia="Arial" w:hAnsi="Arial" w:cs="Arial"/>
          <w:sz w:val="20"/>
          <w:szCs w:val="20"/>
        </w:rPr>
        <w:t>2</w:t>
      </w:r>
      <w:r w:rsidR="00F113CC" w:rsidRPr="00363217">
        <w:rPr>
          <w:rFonts w:ascii="Arial" w:eastAsia="Arial" w:hAnsi="Arial" w:cs="Arial"/>
          <w:sz w:val="20"/>
          <w:szCs w:val="20"/>
        </w:rPr>
        <w:t>–</w:t>
      </w:r>
      <w:r w:rsidR="007C748C" w:rsidRPr="00363217">
        <w:rPr>
          <w:rFonts w:ascii="Arial" w:eastAsia="Arial" w:hAnsi="Arial" w:cs="Arial"/>
          <w:sz w:val="20"/>
          <w:szCs w:val="20"/>
        </w:rPr>
        <w:t>202</w:t>
      </w:r>
      <w:r w:rsidR="007C748C">
        <w:rPr>
          <w:rFonts w:ascii="Arial" w:eastAsia="Arial" w:hAnsi="Arial" w:cs="Arial"/>
          <w:sz w:val="20"/>
          <w:szCs w:val="20"/>
        </w:rPr>
        <w:t>3</w:t>
      </w:r>
      <w:r w:rsidRPr="00363217">
        <w:rPr>
          <w:rFonts w:ascii="Arial" w:eastAsia="Arial" w:hAnsi="Arial" w:cs="Arial"/>
          <w:sz w:val="20"/>
          <w:szCs w:val="20"/>
        </w:rPr>
        <w:t xml:space="preserve">. 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Slovenska stran je prejela </w:t>
      </w:r>
      <w:r w:rsidR="00F3750B">
        <w:rPr>
          <w:rFonts w:ascii="Arial" w:eastAsia="Arial" w:hAnsi="Arial" w:cs="Arial"/>
          <w:sz w:val="20"/>
          <w:szCs w:val="20"/>
        </w:rPr>
        <w:t xml:space="preserve">30 </w:t>
      </w:r>
      <w:r w:rsidR="00920A1A" w:rsidRPr="00363217">
        <w:rPr>
          <w:rFonts w:ascii="Arial" w:eastAsia="Arial" w:hAnsi="Arial" w:cs="Arial"/>
          <w:sz w:val="20"/>
          <w:szCs w:val="20"/>
        </w:rPr>
        <w:t>predlogov projektov</w:t>
      </w:r>
      <w:r w:rsidR="00F3750B">
        <w:rPr>
          <w:rFonts w:ascii="Arial" w:eastAsia="Arial" w:hAnsi="Arial" w:cs="Arial"/>
          <w:sz w:val="20"/>
          <w:szCs w:val="20"/>
        </w:rPr>
        <w:t>, od katerih eden ni bil predložen na francoski strani. F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rancoska stran je prejela 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F3750B">
        <w:rPr>
          <w:rFonts w:ascii="Arial" w:eastAsia="Arial" w:hAnsi="Arial" w:cs="Arial"/>
          <w:sz w:val="20"/>
          <w:szCs w:val="20"/>
        </w:rPr>
        <w:t xml:space="preserve">30 </w:t>
      </w:r>
      <w:r w:rsidR="00920A1A" w:rsidRPr="00363217">
        <w:rPr>
          <w:rFonts w:ascii="Arial" w:eastAsia="Arial" w:hAnsi="Arial" w:cs="Arial"/>
          <w:sz w:val="20"/>
          <w:szCs w:val="20"/>
        </w:rPr>
        <w:t>predlogov projektov</w:t>
      </w:r>
      <w:r w:rsidR="00F3750B" w:rsidRPr="00F3750B">
        <w:rPr>
          <w:rFonts w:ascii="Arial" w:eastAsia="Arial" w:hAnsi="Arial" w:cs="Arial"/>
          <w:sz w:val="20"/>
          <w:szCs w:val="20"/>
        </w:rPr>
        <w:t xml:space="preserve"> </w:t>
      </w:r>
      <w:r w:rsidR="00F3750B">
        <w:rPr>
          <w:rFonts w:ascii="Arial" w:eastAsia="Arial" w:hAnsi="Arial" w:cs="Arial"/>
          <w:sz w:val="20"/>
          <w:szCs w:val="20"/>
        </w:rPr>
        <w:t>od katerih eden ni bil predložen na slovenski strani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. </w:t>
      </w:r>
      <w:r w:rsidR="00CE5F8D" w:rsidRPr="00363217">
        <w:rPr>
          <w:rFonts w:ascii="Arial" w:eastAsia="Arial" w:hAnsi="Arial" w:cs="Arial"/>
          <w:sz w:val="20"/>
          <w:szCs w:val="20"/>
        </w:rPr>
        <w:t>Pri izboru sta s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trani obravnavali </w:t>
      </w:r>
      <w:r w:rsidR="00A05C85" w:rsidRPr="005A552A">
        <w:rPr>
          <w:rFonts w:ascii="Arial" w:eastAsia="Arial" w:hAnsi="Arial" w:cs="Arial"/>
          <w:sz w:val="20"/>
          <w:szCs w:val="20"/>
        </w:rPr>
        <w:t>2</w:t>
      </w:r>
      <w:r w:rsidR="0034702C" w:rsidRPr="005A552A">
        <w:rPr>
          <w:rFonts w:ascii="Arial" w:eastAsia="Arial" w:hAnsi="Arial" w:cs="Arial"/>
          <w:sz w:val="20"/>
          <w:szCs w:val="20"/>
        </w:rPr>
        <w:t>9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920A1A" w:rsidRPr="00363217">
        <w:rPr>
          <w:rFonts w:ascii="Arial" w:eastAsia="Arial" w:hAnsi="Arial" w:cs="Arial"/>
          <w:sz w:val="20"/>
          <w:szCs w:val="20"/>
        </w:rPr>
        <w:t>skupnih predlogov projektov.</w:t>
      </w:r>
    </w:p>
    <w:p w14:paraId="1D0CDC05" w14:textId="77777777" w:rsidR="00920A1A" w:rsidRPr="00363217" w:rsidRDefault="00920A1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616298" w14:textId="6E42E0F8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Strani sta spomnili, da program »PROTEUS« temelji na javnem razpisu za oddajo predlogov, namenjenem znanstvenim skupnostim v obeh državah. Vsi projekti, ki so bili </w:t>
      </w:r>
      <w:r w:rsidR="00A05C85" w:rsidRPr="00363217">
        <w:rPr>
          <w:rFonts w:ascii="Arial" w:eastAsia="Arial" w:hAnsi="Arial" w:cs="Arial"/>
          <w:sz w:val="20"/>
          <w:szCs w:val="20"/>
        </w:rPr>
        <w:t>prijavljeni</w:t>
      </w:r>
      <w:r w:rsidRPr="00363217">
        <w:rPr>
          <w:rFonts w:ascii="Arial" w:eastAsia="Arial" w:hAnsi="Arial" w:cs="Arial"/>
          <w:sz w:val="20"/>
          <w:szCs w:val="20"/>
        </w:rPr>
        <w:t xml:space="preserve"> na javni razpis v zahtevani obliki in v zahtevanem roku, so bili </w:t>
      </w:r>
      <w:r w:rsidR="002F2DB3" w:rsidRPr="00363217">
        <w:rPr>
          <w:rFonts w:ascii="Arial" w:eastAsia="Arial" w:hAnsi="Arial" w:cs="Arial"/>
          <w:sz w:val="20"/>
          <w:szCs w:val="20"/>
        </w:rPr>
        <w:t>predmet ocenjevalnega postopka v obeh državah.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60100C3A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B1F0F3" w14:textId="567963AE" w:rsidR="00F707C1" w:rsidRPr="00363217" w:rsidRDefault="007B1A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Slovensko-francoska mešana komisija je 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sprejela </w:t>
      </w:r>
      <w:r w:rsidR="005A552A" w:rsidRPr="007B1A6E">
        <w:rPr>
          <w:rFonts w:ascii="Arial" w:eastAsia="Arial" w:hAnsi="Arial" w:cs="Arial"/>
          <w:sz w:val="20"/>
          <w:szCs w:val="20"/>
        </w:rPr>
        <w:t>12</w:t>
      </w:r>
      <w:r w:rsidR="007C748C" w:rsidRPr="007B1A6E">
        <w:rPr>
          <w:rFonts w:ascii="Arial" w:eastAsia="Arial" w:hAnsi="Arial" w:cs="Arial"/>
          <w:sz w:val="20"/>
          <w:szCs w:val="20"/>
        </w:rPr>
        <w:t xml:space="preserve"> </w:t>
      </w:r>
      <w:r w:rsidR="00F113CC" w:rsidRPr="007B1A6E">
        <w:rPr>
          <w:rFonts w:ascii="Arial" w:eastAsia="Arial" w:hAnsi="Arial" w:cs="Arial"/>
          <w:sz w:val="20"/>
          <w:szCs w:val="20"/>
        </w:rPr>
        <w:t>projektov</w:t>
      </w:r>
      <w:r w:rsidR="002F0B08" w:rsidRPr="00363217">
        <w:rPr>
          <w:rFonts w:ascii="Arial" w:eastAsia="Arial" w:hAnsi="Arial" w:cs="Arial"/>
          <w:sz w:val="20"/>
          <w:szCs w:val="20"/>
        </w:rPr>
        <w:t>, upoštevajoč njihov</w:t>
      </w:r>
      <w:r w:rsidR="00AE00D6" w:rsidRPr="00363217">
        <w:rPr>
          <w:rFonts w:ascii="Arial" w:eastAsia="Arial" w:hAnsi="Arial" w:cs="Arial"/>
          <w:sz w:val="20"/>
          <w:szCs w:val="20"/>
        </w:rPr>
        <w:t xml:space="preserve"> doprinos na področju znanosti</w:t>
      </w:r>
      <w:r w:rsidR="00A84428"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prednostne usmeritve v znanstvenem sodelovanju med državama in </w:t>
      </w:r>
      <w:r w:rsidR="00F113CC" w:rsidRPr="00363217">
        <w:rPr>
          <w:rFonts w:ascii="Arial" w:eastAsia="Arial" w:hAnsi="Arial" w:cs="Arial"/>
          <w:sz w:val="20"/>
          <w:szCs w:val="20"/>
        </w:rPr>
        <w:t>finančna sredstva obeh strani (seznam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v prilogi št. 3</w:t>
      </w:r>
      <w:r w:rsidR="00F113CC" w:rsidRPr="00363217">
        <w:rPr>
          <w:rFonts w:ascii="Arial" w:eastAsia="Arial" w:hAnsi="Arial" w:cs="Arial"/>
          <w:sz w:val="20"/>
          <w:szCs w:val="20"/>
        </w:rPr>
        <w:t>)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. </w:t>
      </w:r>
      <w:r w:rsidR="00F926A2" w:rsidRPr="00363217">
        <w:rPr>
          <w:rFonts w:ascii="Arial" w:eastAsia="Arial" w:hAnsi="Arial" w:cs="Arial"/>
          <w:sz w:val="20"/>
          <w:szCs w:val="20"/>
        </w:rPr>
        <w:t xml:space="preserve">Projekti se začnejo izvajati 1. januarja </w:t>
      </w:r>
      <w:r w:rsidR="007C748C" w:rsidRPr="00363217">
        <w:rPr>
          <w:rFonts w:ascii="Arial" w:eastAsia="Arial" w:hAnsi="Arial" w:cs="Arial"/>
          <w:sz w:val="20"/>
          <w:szCs w:val="20"/>
        </w:rPr>
        <w:t>202</w:t>
      </w:r>
      <w:r w:rsidR="007C748C">
        <w:rPr>
          <w:rFonts w:ascii="Arial" w:eastAsia="Arial" w:hAnsi="Arial" w:cs="Arial"/>
          <w:sz w:val="20"/>
          <w:szCs w:val="20"/>
        </w:rPr>
        <w:t>2</w:t>
      </w:r>
      <w:r w:rsidR="00E44DCB">
        <w:rPr>
          <w:rFonts w:ascii="Arial" w:eastAsia="Arial" w:hAnsi="Arial" w:cs="Arial"/>
          <w:sz w:val="20"/>
          <w:szCs w:val="20"/>
        </w:rPr>
        <w:t xml:space="preserve"> in trajajo</w:t>
      </w:r>
      <w:r w:rsidR="00E44DCB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167C72" w:rsidRPr="005A552A">
        <w:rPr>
          <w:rFonts w:ascii="Arial" w:eastAsia="Arial" w:hAnsi="Arial" w:cs="Arial"/>
          <w:sz w:val="20"/>
          <w:szCs w:val="20"/>
        </w:rPr>
        <w:t>največ</w:t>
      </w:r>
      <w:r w:rsidR="00167C72">
        <w:rPr>
          <w:rFonts w:ascii="Arial" w:eastAsia="Arial" w:hAnsi="Arial" w:cs="Arial"/>
          <w:sz w:val="20"/>
          <w:szCs w:val="20"/>
        </w:rPr>
        <w:t xml:space="preserve"> </w:t>
      </w:r>
      <w:r w:rsidR="00E44DCB" w:rsidRPr="00363217">
        <w:rPr>
          <w:rFonts w:ascii="Arial" w:eastAsia="Arial" w:hAnsi="Arial" w:cs="Arial"/>
          <w:sz w:val="20"/>
          <w:szCs w:val="20"/>
        </w:rPr>
        <w:t>do 31. decembra 202</w:t>
      </w:r>
      <w:r w:rsidR="00E44DCB">
        <w:rPr>
          <w:rFonts w:ascii="Arial" w:eastAsia="Arial" w:hAnsi="Arial" w:cs="Arial"/>
          <w:sz w:val="20"/>
          <w:szCs w:val="20"/>
        </w:rPr>
        <w:t>3</w:t>
      </w:r>
      <w:r w:rsidR="00F926A2" w:rsidRPr="00363217">
        <w:rPr>
          <w:rFonts w:ascii="Arial" w:eastAsia="Arial" w:hAnsi="Arial" w:cs="Arial"/>
          <w:sz w:val="20"/>
          <w:szCs w:val="20"/>
        </w:rPr>
        <w:t>.</w:t>
      </w:r>
    </w:p>
    <w:p w14:paraId="5F7578FC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AF4C2A" w14:textId="747093AC" w:rsidR="00F707C1" w:rsidRPr="00363217" w:rsidRDefault="005502A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B1A6E">
        <w:rPr>
          <w:rFonts w:ascii="Arial" w:eastAsia="Arial" w:hAnsi="Arial" w:cs="Arial"/>
          <w:sz w:val="20"/>
          <w:szCs w:val="20"/>
        </w:rPr>
        <w:t>Vseh</w:t>
      </w:r>
      <w:r w:rsidR="00E60077" w:rsidRPr="007B1A6E">
        <w:rPr>
          <w:rFonts w:ascii="Arial" w:eastAsia="Arial" w:hAnsi="Arial" w:cs="Arial"/>
          <w:sz w:val="20"/>
          <w:szCs w:val="20"/>
        </w:rPr>
        <w:t xml:space="preserve"> </w:t>
      </w:r>
      <w:r w:rsidR="007C748C" w:rsidRPr="007B1A6E">
        <w:rPr>
          <w:rFonts w:ascii="Arial" w:eastAsia="Arial" w:hAnsi="Arial" w:cs="Arial"/>
          <w:sz w:val="20"/>
          <w:szCs w:val="20"/>
        </w:rPr>
        <w:t xml:space="preserve">8 </w:t>
      </w:r>
      <w:r w:rsidR="002F0B08" w:rsidRPr="007B1A6E">
        <w:rPr>
          <w:rFonts w:ascii="Arial" w:eastAsia="Arial" w:hAnsi="Arial" w:cs="Arial"/>
          <w:sz w:val="20"/>
          <w:szCs w:val="20"/>
        </w:rPr>
        <w:t>projektov,</w:t>
      </w:r>
      <w:r w:rsidR="002F0B08" w:rsidRPr="00A80486">
        <w:rPr>
          <w:rFonts w:ascii="Arial" w:eastAsia="Arial" w:hAnsi="Arial" w:cs="Arial"/>
          <w:sz w:val="20"/>
          <w:szCs w:val="20"/>
        </w:rPr>
        <w:t xml:space="preserve"> ki so bili izbrani na </w:t>
      </w:r>
      <w:r w:rsidR="00A05C85" w:rsidRPr="005A552A">
        <w:rPr>
          <w:rFonts w:ascii="Arial" w:eastAsia="Arial" w:hAnsi="Arial" w:cs="Arial"/>
          <w:sz w:val="20"/>
          <w:szCs w:val="20"/>
        </w:rPr>
        <w:t>2</w:t>
      </w:r>
      <w:r w:rsidR="00E44DCB" w:rsidRPr="00EE4AB0">
        <w:rPr>
          <w:rFonts w:ascii="Arial" w:eastAsia="Arial" w:hAnsi="Arial" w:cs="Arial"/>
          <w:sz w:val="20"/>
          <w:szCs w:val="20"/>
        </w:rPr>
        <w:t>7</w:t>
      </w:r>
      <w:r w:rsidR="002F0B08" w:rsidRPr="005A552A">
        <w:rPr>
          <w:rFonts w:ascii="Arial" w:eastAsia="Arial" w:hAnsi="Arial" w:cs="Arial"/>
          <w:sz w:val="20"/>
          <w:szCs w:val="20"/>
        </w:rPr>
        <w:t xml:space="preserve">. zasedanju slovensko-francoske mešane komisije, se </w:t>
      </w:r>
      <w:r w:rsidRPr="006B7DB7">
        <w:rPr>
          <w:rFonts w:ascii="Arial" w:eastAsia="Arial" w:hAnsi="Arial" w:cs="Arial"/>
          <w:sz w:val="20"/>
          <w:szCs w:val="20"/>
        </w:rPr>
        <w:t xml:space="preserve">potrdi </w:t>
      </w:r>
      <w:r w:rsidR="00E60077" w:rsidRPr="006B7DB7">
        <w:rPr>
          <w:rFonts w:ascii="Arial" w:eastAsia="Arial" w:hAnsi="Arial" w:cs="Arial"/>
          <w:sz w:val="20"/>
          <w:szCs w:val="20"/>
        </w:rPr>
        <w:t xml:space="preserve">za nadaljevanje v letu </w:t>
      </w:r>
      <w:r w:rsidR="007C748C" w:rsidRPr="005A552A">
        <w:rPr>
          <w:rFonts w:ascii="Arial" w:eastAsia="Arial" w:hAnsi="Arial" w:cs="Arial"/>
          <w:sz w:val="20"/>
          <w:szCs w:val="20"/>
        </w:rPr>
        <w:t xml:space="preserve">2022 </w:t>
      </w:r>
      <w:r w:rsidR="00F113CC" w:rsidRPr="005A552A">
        <w:rPr>
          <w:rFonts w:ascii="Arial" w:eastAsia="Arial" w:hAnsi="Arial" w:cs="Arial"/>
          <w:sz w:val="20"/>
          <w:szCs w:val="20"/>
        </w:rPr>
        <w:t>(s</w:t>
      </w:r>
      <w:r w:rsidR="002F0B08" w:rsidRPr="005A552A">
        <w:rPr>
          <w:rFonts w:ascii="Arial" w:eastAsia="Arial" w:hAnsi="Arial" w:cs="Arial"/>
          <w:sz w:val="20"/>
          <w:szCs w:val="20"/>
        </w:rPr>
        <w:t xml:space="preserve">eznam v prilogi št. </w:t>
      </w:r>
      <w:r w:rsidR="004F76F1" w:rsidRPr="005A552A">
        <w:rPr>
          <w:rFonts w:ascii="Arial" w:eastAsia="Arial" w:hAnsi="Arial" w:cs="Arial"/>
          <w:sz w:val="20"/>
          <w:szCs w:val="20"/>
        </w:rPr>
        <w:t>4</w:t>
      </w:r>
      <w:r w:rsidR="00F113CC" w:rsidRPr="005A552A">
        <w:rPr>
          <w:rFonts w:ascii="Arial" w:eastAsia="Arial" w:hAnsi="Arial" w:cs="Arial"/>
          <w:sz w:val="20"/>
          <w:szCs w:val="20"/>
        </w:rPr>
        <w:t>)</w:t>
      </w:r>
      <w:r w:rsidR="002F0B08" w:rsidRPr="005A552A">
        <w:rPr>
          <w:rFonts w:ascii="Arial" w:eastAsia="Arial" w:hAnsi="Arial" w:cs="Arial"/>
          <w:sz w:val="20"/>
          <w:szCs w:val="20"/>
        </w:rPr>
        <w:t>.</w:t>
      </w:r>
    </w:p>
    <w:p w14:paraId="58E1FE8A" w14:textId="46E07533" w:rsidR="00F707C1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7E8394" w14:textId="34FC2EE0" w:rsidR="007B1A6E" w:rsidRDefault="007B1A6E" w:rsidP="007B1A6E">
      <w:pPr>
        <w:pStyle w:val="Telobesedila"/>
        <w:jc w:val="both"/>
        <w:rPr>
          <w:rFonts w:ascii="Arial" w:hAnsi="Arial"/>
          <w:lang w:val="fr-FR"/>
        </w:rPr>
      </w:pPr>
      <w:r w:rsidRPr="000932F7">
        <w:rPr>
          <w:rFonts w:ascii="Arial" w:eastAsia="Arial" w:hAnsi="Arial" w:cs="Arial"/>
        </w:rPr>
        <w:t>Slovensko-francoska mešana komisija je</w:t>
      </w:r>
      <w:r w:rsidR="00E2662C" w:rsidRPr="000932F7">
        <w:rPr>
          <w:rFonts w:ascii="Arial" w:eastAsia="Arial" w:hAnsi="Arial" w:cs="Arial"/>
        </w:rPr>
        <w:t xml:space="preserve"> obravnavala morebitno podaljšanje projektov, prizadetih zar</w:t>
      </w:r>
      <w:r w:rsidR="00844FDB" w:rsidRPr="000932F7">
        <w:rPr>
          <w:rFonts w:ascii="Arial" w:eastAsia="Arial" w:hAnsi="Arial" w:cs="Arial"/>
        </w:rPr>
        <w:t>a</w:t>
      </w:r>
      <w:r w:rsidR="00E2662C" w:rsidRPr="000932F7">
        <w:rPr>
          <w:rFonts w:ascii="Arial" w:eastAsia="Arial" w:hAnsi="Arial" w:cs="Arial"/>
        </w:rPr>
        <w:t xml:space="preserve">di pandemije COVID-19 v letih 2020 in 2021, vendar </w:t>
      </w:r>
      <w:r w:rsidR="00844FDB" w:rsidRPr="000932F7">
        <w:rPr>
          <w:rFonts w:ascii="Arial" w:eastAsia="Arial" w:hAnsi="Arial" w:cs="Arial"/>
        </w:rPr>
        <w:t xml:space="preserve">zaradi proračunskih omejitev tega ukrepa </w:t>
      </w:r>
      <w:r w:rsidR="00E2662C" w:rsidRPr="000932F7">
        <w:rPr>
          <w:rFonts w:ascii="Arial" w:eastAsia="Arial" w:hAnsi="Arial" w:cs="Arial"/>
        </w:rPr>
        <w:t xml:space="preserve">ni mogla </w:t>
      </w:r>
      <w:r w:rsidR="00844FDB" w:rsidRPr="000932F7">
        <w:rPr>
          <w:rFonts w:ascii="Arial" w:eastAsia="Arial" w:hAnsi="Arial" w:cs="Arial"/>
        </w:rPr>
        <w:t>sprejeti</w:t>
      </w:r>
      <w:r w:rsidRPr="000932F7">
        <w:rPr>
          <w:rFonts w:ascii="Arial" w:hAnsi="Arial"/>
          <w:lang w:val="fr-FR"/>
        </w:rPr>
        <w:t>.</w:t>
      </w:r>
    </w:p>
    <w:p w14:paraId="70EEDB4E" w14:textId="3BEDCBF1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552A">
        <w:rPr>
          <w:rFonts w:ascii="Arial" w:eastAsia="Arial" w:hAnsi="Arial" w:cs="Arial"/>
          <w:sz w:val="20"/>
          <w:szCs w:val="20"/>
        </w:rPr>
        <w:t xml:space="preserve">Strani potrjujeta, da je zanju izrednega pomena širjenje rezultatov </w:t>
      </w:r>
      <w:r w:rsidR="002A73B8" w:rsidRPr="005A552A">
        <w:rPr>
          <w:rFonts w:ascii="Arial" w:eastAsia="Arial" w:hAnsi="Arial" w:cs="Arial"/>
          <w:sz w:val="20"/>
          <w:szCs w:val="20"/>
        </w:rPr>
        <w:t>preko skupnih objav</w:t>
      </w:r>
      <w:r w:rsidRPr="005A552A">
        <w:rPr>
          <w:rFonts w:ascii="Arial" w:eastAsia="Arial" w:hAnsi="Arial" w:cs="Arial"/>
          <w:sz w:val="20"/>
          <w:szCs w:val="20"/>
        </w:rPr>
        <w:t xml:space="preserve"> in želita, kolikor je le mogoče, spodbujati mobilnost mladih znanstvenikov v okviru teh projektov. </w:t>
      </w:r>
      <w:r w:rsidR="002A73B8" w:rsidRPr="005A552A">
        <w:rPr>
          <w:rFonts w:ascii="Arial" w:eastAsia="Arial" w:hAnsi="Arial" w:cs="Arial"/>
          <w:sz w:val="20"/>
          <w:szCs w:val="20"/>
        </w:rPr>
        <w:t>Strani ponovno i</w:t>
      </w:r>
      <w:r w:rsidRPr="005A552A">
        <w:rPr>
          <w:rFonts w:ascii="Arial" w:eastAsia="Arial" w:hAnsi="Arial" w:cs="Arial"/>
          <w:sz w:val="20"/>
          <w:szCs w:val="20"/>
        </w:rPr>
        <w:t>zražata željo, da bi se sodelovanje lahko nadaljevalo v okviru evropskih ali mednarodnih programov ali v povezavi z gospodarskim in industrijskim sektorjem.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1660441D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0C8D8E" w14:textId="37295C68" w:rsidR="00EE0A2D" w:rsidRPr="00363217" w:rsidRDefault="002F0B08" w:rsidP="00F926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Strani sta se </w:t>
      </w:r>
      <w:r w:rsidR="00EE0A2D" w:rsidRPr="00363217">
        <w:rPr>
          <w:rFonts w:ascii="Arial" w:eastAsia="Arial" w:hAnsi="Arial" w:cs="Arial"/>
          <w:sz w:val="20"/>
          <w:szCs w:val="20"/>
        </w:rPr>
        <w:t>za naslednji</w:t>
      </w:r>
      <w:r w:rsidRPr="00363217">
        <w:rPr>
          <w:rFonts w:ascii="Arial" w:eastAsia="Arial" w:hAnsi="Arial" w:cs="Arial"/>
          <w:sz w:val="20"/>
          <w:szCs w:val="20"/>
        </w:rPr>
        <w:t xml:space="preserve"> javn</w:t>
      </w:r>
      <w:r w:rsidR="00EE0A2D" w:rsidRPr="00363217">
        <w:rPr>
          <w:rFonts w:ascii="Arial" w:eastAsia="Arial" w:hAnsi="Arial" w:cs="Arial"/>
          <w:sz w:val="20"/>
          <w:szCs w:val="20"/>
        </w:rPr>
        <w:t>i razpis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DC2A88" w:rsidRPr="00363217">
        <w:rPr>
          <w:rFonts w:ascii="Arial" w:eastAsia="Arial" w:hAnsi="Arial" w:cs="Arial"/>
          <w:sz w:val="20"/>
          <w:szCs w:val="20"/>
        </w:rPr>
        <w:t xml:space="preserve">programa Proteus </w:t>
      </w:r>
      <w:r w:rsidRPr="00363217">
        <w:rPr>
          <w:rFonts w:ascii="Arial" w:eastAsia="Arial" w:hAnsi="Arial" w:cs="Arial"/>
          <w:sz w:val="20"/>
          <w:szCs w:val="20"/>
        </w:rPr>
        <w:t xml:space="preserve">za </w:t>
      </w:r>
      <w:r w:rsidR="00EE0A2D" w:rsidRPr="00363217">
        <w:rPr>
          <w:rFonts w:ascii="Arial" w:eastAsia="Arial" w:hAnsi="Arial" w:cs="Arial"/>
          <w:sz w:val="20"/>
          <w:szCs w:val="20"/>
        </w:rPr>
        <w:t>obdobje</w:t>
      </w:r>
      <w:r w:rsidR="00735112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3</w:t>
      </w:r>
      <w:r w:rsidR="00735112" w:rsidRPr="00363217">
        <w:rPr>
          <w:rFonts w:ascii="Arial" w:eastAsia="Arial" w:hAnsi="Arial" w:cs="Arial"/>
          <w:sz w:val="20"/>
          <w:szCs w:val="20"/>
        </w:rPr>
        <w:t>–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4</w:t>
      </w:r>
      <w:r w:rsidR="00CB58A3" w:rsidRPr="00363217">
        <w:rPr>
          <w:rFonts w:ascii="Arial" w:eastAsia="Arial" w:hAnsi="Arial" w:cs="Arial"/>
          <w:sz w:val="20"/>
          <w:szCs w:val="20"/>
        </w:rPr>
        <w:t xml:space="preserve"> dogovorili</w:t>
      </w:r>
      <w:r w:rsidR="00F926A2"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CB58A3" w:rsidRPr="00363217">
        <w:rPr>
          <w:rFonts w:ascii="Arial" w:eastAsia="Arial" w:hAnsi="Arial" w:cs="Arial"/>
          <w:sz w:val="20"/>
          <w:szCs w:val="20"/>
        </w:rPr>
        <w:t xml:space="preserve">da se </w:t>
      </w:r>
      <w:r w:rsidR="002B4E45" w:rsidRPr="00363217">
        <w:rPr>
          <w:rFonts w:ascii="Arial" w:eastAsia="Arial" w:hAnsi="Arial" w:cs="Arial"/>
          <w:sz w:val="20"/>
          <w:szCs w:val="20"/>
        </w:rPr>
        <w:t>kot merilo upošteva, da ima</w:t>
      </w:r>
      <w:r w:rsidRPr="00363217">
        <w:rPr>
          <w:rFonts w:ascii="Arial" w:eastAsia="Arial" w:hAnsi="Arial" w:cs="Arial"/>
          <w:sz w:val="20"/>
          <w:szCs w:val="20"/>
        </w:rPr>
        <w:t xml:space="preserve"> prednost </w:t>
      </w:r>
      <w:r w:rsidR="002B4E45" w:rsidRPr="00363217">
        <w:rPr>
          <w:rFonts w:ascii="Arial" w:eastAsia="Arial" w:hAnsi="Arial" w:cs="Arial"/>
          <w:sz w:val="20"/>
          <w:szCs w:val="20"/>
        </w:rPr>
        <w:t xml:space="preserve">pri izboru </w:t>
      </w:r>
      <w:r w:rsidRPr="00363217">
        <w:rPr>
          <w:rFonts w:ascii="Arial" w:eastAsia="Arial" w:hAnsi="Arial" w:cs="Arial"/>
          <w:sz w:val="20"/>
          <w:szCs w:val="20"/>
        </w:rPr>
        <w:t>projektni predlog</w:t>
      </w:r>
      <w:r w:rsidR="002B4E45" w:rsidRPr="00363217">
        <w:rPr>
          <w:rFonts w:ascii="Arial" w:eastAsia="Arial" w:hAnsi="Arial" w:cs="Arial"/>
          <w:sz w:val="20"/>
          <w:szCs w:val="20"/>
        </w:rPr>
        <w:t>, katerega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9C7B11" w:rsidRPr="00363217">
        <w:rPr>
          <w:rFonts w:ascii="Arial" w:eastAsia="Arial" w:hAnsi="Arial" w:cs="Arial"/>
          <w:sz w:val="20"/>
          <w:szCs w:val="20"/>
        </w:rPr>
        <w:t>vodja</w:t>
      </w:r>
      <w:r w:rsidRPr="00363217">
        <w:rPr>
          <w:rFonts w:ascii="Arial" w:eastAsia="Arial" w:hAnsi="Arial" w:cs="Arial"/>
          <w:sz w:val="20"/>
          <w:szCs w:val="20"/>
        </w:rPr>
        <w:t xml:space="preserve"> projekta ni prejel financiranja v okviru programa PROTEUS v preteklih dveh razpisih (za obdobje 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1</w:t>
      </w:r>
      <w:r w:rsidR="002A73B8" w:rsidRPr="00363217">
        <w:rPr>
          <w:rFonts w:ascii="Arial" w:eastAsia="Arial" w:hAnsi="Arial" w:cs="Arial"/>
          <w:sz w:val="20"/>
          <w:szCs w:val="20"/>
        </w:rPr>
        <w:t>–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2</w:t>
      </w:r>
      <w:r w:rsidR="004C5FCB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in 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2</w:t>
      </w:r>
      <w:r w:rsidR="009C7B11" w:rsidRPr="00363217">
        <w:rPr>
          <w:rFonts w:ascii="Arial" w:eastAsia="Arial" w:hAnsi="Arial" w:cs="Arial"/>
          <w:sz w:val="20"/>
          <w:szCs w:val="20"/>
        </w:rPr>
        <w:t>–</w:t>
      </w:r>
      <w:r w:rsidR="004C5FCB" w:rsidRPr="00363217">
        <w:rPr>
          <w:rFonts w:ascii="Arial" w:eastAsia="Arial" w:hAnsi="Arial" w:cs="Arial"/>
          <w:sz w:val="20"/>
          <w:szCs w:val="20"/>
        </w:rPr>
        <w:t>202</w:t>
      </w:r>
      <w:r w:rsidR="004C5FCB">
        <w:rPr>
          <w:rFonts w:ascii="Arial" w:eastAsia="Arial" w:hAnsi="Arial" w:cs="Arial"/>
          <w:sz w:val="20"/>
          <w:szCs w:val="20"/>
        </w:rPr>
        <w:t>3</w:t>
      </w:r>
      <w:r w:rsidR="00CA4EC9" w:rsidRPr="00363217">
        <w:rPr>
          <w:rFonts w:ascii="Arial" w:eastAsia="Arial" w:hAnsi="Arial" w:cs="Arial"/>
          <w:sz w:val="20"/>
          <w:szCs w:val="20"/>
        </w:rPr>
        <w:t>).</w:t>
      </w:r>
    </w:p>
    <w:p w14:paraId="179F65AB" w14:textId="77777777" w:rsidR="0004708A" w:rsidRPr="00363217" w:rsidRDefault="0004708A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C05DF" w14:textId="2935B5FD" w:rsidR="00663C58" w:rsidRPr="00363217" w:rsidRDefault="00663C58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Strani sta se dogovorili, da</w:t>
      </w:r>
      <w:r w:rsidR="00F113CC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7F624A" w:rsidRPr="00363217">
        <w:rPr>
          <w:rFonts w:ascii="Arial" w:eastAsia="Arial" w:hAnsi="Arial" w:cs="Arial"/>
          <w:sz w:val="20"/>
          <w:szCs w:val="20"/>
        </w:rPr>
        <w:t xml:space="preserve">bo 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naslednje zasedanje slovensko-francoske mešane komisije </w:t>
      </w:r>
      <w:r w:rsidR="007F624A" w:rsidRPr="00E2662C">
        <w:rPr>
          <w:rFonts w:ascii="Arial" w:eastAsia="Arial" w:hAnsi="Arial" w:cs="Arial"/>
          <w:sz w:val="20"/>
          <w:szCs w:val="20"/>
        </w:rPr>
        <w:t xml:space="preserve">potekalo </w:t>
      </w:r>
      <w:r w:rsidR="009269D0" w:rsidRPr="00E2662C">
        <w:rPr>
          <w:rFonts w:ascii="Arial" w:eastAsia="Arial" w:hAnsi="Arial" w:cs="Arial"/>
          <w:sz w:val="20"/>
          <w:szCs w:val="20"/>
        </w:rPr>
        <w:t>2</w:t>
      </w:r>
      <w:r w:rsidR="005A552A" w:rsidRPr="00E2662C">
        <w:rPr>
          <w:rFonts w:ascii="Arial" w:eastAsia="Arial" w:hAnsi="Arial" w:cs="Arial"/>
          <w:sz w:val="20"/>
          <w:szCs w:val="20"/>
        </w:rPr>
        <w:t>1</w:t>
      </w:r>
      <w:r w:rsidR="00E644C1" w:rsidRPr="00E2662C">
        <w:rPr>
          <w:rFonts w:ascii="Arial" w:eastAsia="Arial" w:hAnsi="Arial" w:cs="Arial"/>
          <w:sz w:val="20"/>
          <w:szCs w:val="20"/>
        </w:rPr>
        <w:t xml:space="preserve">. oktobra </w:t>
      </w:r>
      <w:r w:rsidR="004C5FCB" w:rsidRPr="00E2662C">
        <w:rPr>
          <w:rFonts w:ascii="Arial" w:eastAsia="Arial" w:hAnsi="Arial" w:cs="Arial"/>
          <w:sz w:val="20"/>
          <w:szCs w:val="20"/>
        </w:rPr>
        <w:t xml:space="preserve">2022 </w:t>
      </w:r>
      <w:r w:rsidR="002951C2" w:rsidRPr="00E2662C">
        <w:rPr>
          <w:rFonts w:ascii="Arial" w:eastAsia="Arial" w:hAnsi="Arial" w:cs="Arial"/>
          <w:sz w:val="20"/>
          <w:szCs w:val="20"/>
        </w:rPr>
        <w:t xml:space="preserve">(glej koledar v prilogi št. </w:t>
      </w:r>
      <w:r w:rsidR="00F926A2" w:rsidRPr="00E2662C">
        <w:rPr>
          <w:rFonts w:ascii="Arial" w:eastAsia="Arial" w:hAnsi="Arial" w:cs="Arial"/>
          <w:sz w:val="20"/>
          <w:szCs w:val="20"/>
        </w:rPr>
        <w:t>5</w:t>
      </w:r>
      <w:r w:rsidR="007F624A" w:rsidRPr="00E2662C">
        <w:rPr>
          <w:rFonts w:ascii="Arial" w:eastAsia="Arial" w:hAnsi="Arial" w:cs="Arial"/>
          <w:sz w:val="20"/>
          <w:szCs w:val="20"/>
        </w:rPr>
        <w:t>)</w:t>
      </w:r>
      <w:r w:rsidRPr="00E2662C">
        <w:rPr>
          <w:rFonts w:ascii="Arial" w:eastAsia="Arial" w:hAnsi="Arial" w:cs="Arial"/>
          <w:sz w:val="20"/>
          <w:szCs w:val="20"/>
        </w:rPr>
        <w:t>.</w:t>
      </w:r>
    </w:p>
    <w:p w14:paraId="3D4A110E" w14:textId="77777777" w:rsidR="00F113CC" w:rsidRPr="00363217" w:rsidRDefault="00F113C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7D2624" w14:textId="5C88E0DE" w:rsidR="00F707C1" w:rsidRPr="00363217" w:rsidRDefault="005A0C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932F7">
        <w:rPr>
          <w:rFonts w:ascii="Arial" w:eastAsia="Arial" w:hAnsi="Arial" w:cs="Arial"/>
          <w:sz w:val="20"/>
          <w:szCs w:val="20"/>
        </w:rPr>
        <w:t xml:space="preserve">V </w:t>
      </w:r>
      <w:r w:rsidR="007F624A" w:rsidRPr="000932F7">
        <w:rPr>
          <w:rFonts w:ascii="Arial" w:eastAsia="Arial" w:hAnsi="Arial" w:cs="Arial"/>
          <w:sz w:val="20"/>
          <w:szCs w:val="20"/>
        </w:rPr>
        <w:t>Ljubljani</w:t>
      </w:r>
      <w:r w:rsidRPr="000932F7">
        <w:rPr>
          <w:rFonts w:ascii="Arial" w:eastAsia="Arial" w:hAnsi="Arial" w:cs="Arial"/>
          <w:sz w:val="20"/>
          <w:szCs w:val="20"/>
        </w:rPr>
        <w:t xml:space="preserve">, </w:t>
      </w:r>
      <w:r w:rsidR="000932F7" w:rsidRPr="000932F7">
        <w:rPr>
          <w:rFonts w:ascii="Arial" w:eastAsia="Arial" w:hAnsi="Arial" w:cs="Arial"/>
          <w:sz w:val="20"/>
          <w:szCs w:val="20"/>
        </w:rPr>
        <w:t>28</w:t>
      </w:r>
      <w:r w:rsidR="00195F60" w:rsidRPr="000932F7">
        <w:rPr>
          <w:rFonts w:ascii="Arial" w:eastAsia="Arial" w:hAnsi="Arial" w:cs="Arial"/>
          <w:sz w:val="20"/>
          <w:szCs w:val="20"/>
        </w:rPr>
        <w:t xml:space="preserve">. </w:t>
      </w:r>
      <w:r w:rsidR="00074E6C">
        <w:rPr>
          <w:rFonts w:ascii="Arial" w:eastAsia="Arial" w:hAnsi="Arial" w:cs="Arial"/>
          <w:sz w:val="20"/>
          <w:szCs w:val="20"/>
        </w:rPr>
        <w:t>oktobra</w:t>
      </w:r>
      <w:r w:rsidR="007F624A" w:rsidRPr="000932F7">
        <w:rPr>
          <w:rFonts w:ascii="Arial" w:eastAsia="Arial" w:hAnsi="Arial" w:cs="Arial"/>
          <w:sz w:val="20"/>
          <w:szCs w:val="20"/>
        </w:rPr>
        <w:t xml:space="preserve"> </w:t>
      </w:r>
      <w:r w:rsidR="007C5570" w:rsidRPr="000932F7">
        <w:rPr>
          <w:rFonts w:ascii="Arial" w:eastAsia="Arial" w:hAnsi="Arial" w:cs="Arial"/>
          <w:sz w:val="20"/>
          <w:szCs w:val="20"/>
        </w:rPr>
        <w:t>202</w:t>
      </w:r>
      <w:r w:rsidR="00074E6C">
        <w:rPr>
          <w:rFonts w:ascii="Arial" w:eastAsia="Arial" w:hAnsi="Arial" w:cs="Arial"/>
          <w:sz w:val="20"/>
          <w:szCs w:val="20"/>
        </w:rPr>
        <w:t>1</w:t>
      </w:r>
      <w:r w:rsidR="002F0B08" w:rsidRPr="000932F7">
        <w:rPr>
          <w:rFonts w:ascii="Arial" w:eastAsia="Arial" w:hAnsi="Arial" w:cs="Arial"/>
          <w:sz w:val="20"/>
          <w:szCs w:val="20"/>
        </w:rPr>
        <w:t>.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252D2E0A" w14:textId="77777777" w:rsidR="00F113CC" w:rsidRDefault="00F113C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F18B45" w14:textId="77777777" w:rsidR="00F37EA5" w:rsidRDefault="00F37E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78BA19" w14:textId="77777777" w:rsidR="00F37EA5" w:rsidRPr="00363217" w:rsidRDefault="00F37E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4480"/>
      </w:tblGrid>
      <w:tr w:rsidR="00F707C1" w:rsidRPr="00363217" w14:paraId="4FF92957" w14:textId="77777777" w:rsidTr="005A0C11">
        <w:trPr>
          <w:trHeight w:val="1"/>
        </w:trPr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BEBE1" w14:textId="77777777" w:rsidR="00F707C1" w:rsidRPr="00363217" w:rsidRDefault="002F0B0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Vodja slovenske delegacije</w:t>
            </w:r>
          </w:p>
          <w:p w14:paraId="68A5040E" w14:textId="77777777" w:rsidR="005B1C2A" w:rsidRPr="00363217" w:rsidRDefault="005B1C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998DD1" w14:textId="7AB8E853" w:rsidR="00F707C1" w:rsidRPr="00363217" w:rsidRDefault="005F58D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Ga. </w:t>
            </w:r>
            <w:r w:rsidR="004C5FCB">
              <w:rPr>
                <w:rFonts w:ascii="Arial" w:eastAsia="Arial" w:hAnsi="Arial" w:cs="Arial"/>
                <w:sz w:val="20"/>
                <w:szCs w:val="20"/>
              </w:rPr>
              <w:t>Tina VUGA</w:t>
            </w:r>
          </w:p>
          <w:p w14:paraId="50D70336" w14:textId="55DC25B7" w:rsidR="007C5570" w:rsidRDefault="004C5FCB" w:rsidP="007F62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Vodja oddelka za mednarodno sodelovanje</w:t>
            </w:r>
          </w:p>
          <w:p w14:paraId="18C9E06B" w14:textId="0431DE89" w:rsidR="004C5FCB" w:rsidRPr="00363217" w:rsidRDefault="004C5FCB" w:rsidP="007F62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Služba za evropske zadeve in mednarodno sodelovanje</w:t>
            </w:r>
          </w:p>
          <w:p w14:paraId="63A2FF77" w14:textId="77777777" w:rsidR="00F707C1" w:rsidRPr="00363217" w:rsidRDefault="002F0B08" w:rsidP="007F6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Ministrstvo za izobraževanje, znanost in šport</w:t>
            </w:r>
          </w:p>
        </w:tc>
        <w:tc>
          <w:tcPr>
            <w:tcW w:w="4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F51B1" w14:textId="77777777" w:rsidR="00F707C1" w:rsidRPr="00363217" w:rsidRDefault="002F0B0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Vodja francoske delegacije</w:t>
            </w:r>
          </w:p>
          <w:p w14:paraId="555DEEDB" w14:textId="77777777" w:rsidR="005B1C2A" w:rsidRPr="00363217" w:rsidRDefault="005B1C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A135A2" w14:textId="77777777" w:rsidR="00F707C1" w:rsidRPr="00363217" w:rsidRDefault="007F62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Ga. Isabelle DESVIGNES</w:t>
            </w:r>
          </w:p>
          <w:p w14:paraId="369334CF" w14:textId="77777777" w:rsidR="00F707C1" w:rsidRPr="00363217" w:rsidRDefault="007F62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Svetovalka</w:t>
            </w:r>
            <w:r w:rsidR="002F0B08" w:rsidRPr="00363217">
              <w:rPr>
                <w:rFonts w:ascii="Arial" w:eastAsia="Arial" w:hAnsi="Arial" w:cs="Arial"/>
                <w:sz w:val="20"/>
                <w:szCs w:val="20"/>
              </w:rPr>
              <w:t xml:space="preserve"> za sodelovanje na področju kulture</w:t>
            </w:r>
          </w:p>
          <w:p w14:paraId="485DC270" w14:textId="77777777" w:rsidR="00F707C1" w:rsidRPr="00363217" w:rsidRDefault="002F0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Veleposlaništvo Francije v Sloveniji</w:t>
            </w:r>
          </w:p>
        </w:tc>
      </w:tr>
    </w:tbl>
    <w:p w14:paraId="24B3C29A" w14:textId="26DE7F3F" w:rsidR="005A552A" w:rsidRDefault="005A552A" w:rsidP="0078128F">
      <w:pPr>
        <w:rPr>
          <w:rFonts w:ascii="Arial" w:eastAsia="Arial" w:hAnsi="Arial" w:cs="Arial"/>
          <w:b/>
          <w:sz w:val="20"/>
          <w:szCs w:val="20"/>
        </w:rPr>
      </w:pPr>
    </w:p>
    <w:p w14:paraId="40C44E8E" w14:textId="77777777" w:rsidR="005A552A" w:rsidRDefault="005A552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5EFF32FC" w14:textId="77777777" w:rsidR="00F707C1" w:rsidRPr="00363217" w:rsidRDefault="002F0B08" w:rsidP="0078128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1</w:t>
      </w:r>
    </w:p>
    <w:p w14:paraId="7F53DBD6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25AF55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SLOVENSKA DELEGACIJA </w:t>
      </w:r>
    </w:p>
    <w:p w14:paraId="73C41CD4" w14:textId="77777777" w:rsidR="00F707C1" w:rsidRPr="00363217" w:rsidRDefault="00F707C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92DFC2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9F014D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01A910" w14:textId="77777777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Ministrstvo za izobraževanje, znanost in šport (MIZŠ): </w:t>
      </w:r>
    </w:p>
    <w:p w14:paraId="4BBF863B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0D8D60D9" w14:textId="029B702F" w:rsidR="00F707C1" w:rsidRPr="00363217" w:rsidRDefault="00A43F8B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ga. </w:t>
      </w:r>
      <w:r w:rsidRPr="00A43F8B">
        <w:rPr>
          <w:rFonts w:ascii="Arial" w:eastAsia="Arial" w:hAnsi="Arial" w:cs="Arial"/>
          <w:b/>
          <w:sz w:val="20"/>
          <w:szCs w:val="20"/>
        </w:rPr>
        <w:t>Tina VUGA</w:t>
      </w:r>
      <w:r w:rsidR="002F0B08" w:rsidRPr="00363217">
        <w:rPr>
          <w:rFonts w:ascii="Arial" w:eastAsia="Arial" w:hAnsi="Arial" w:cs="Arial"/>
          <w:sz w:val="20"/>
          <w:szCs w:val="20"/>
        </w:rPr>
        <w:tab/>
      </w:r>
      <w:r w:rsidRPr="00EE4AB0">
        <w:rPr>
          <w:rFonts w:ascii="Arial" w:eastAsia="Arial" w:hAnsi="Arial" w:cs="Arial"/>
          <w:i/>
          <w:sz w:val="20"/>
          <w:szCs w:val="20"/>
        </w:rPr>
        <w:t>Vodja oddelka za mednarodno sodelovanje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 w:rsidRPr="00363217">
        <w:rPr>
          <w:rFonts w:ascii="Arial" w:eastAsia="Arial" w:hAnsi="Arial" w:cs="Arial"/>
          <w:i/>
          <w:sz w:val="20"/>
          <w:szCs w:val="20"/>
        </w:rPr>
        <w:t>Služb</w:t>
      </w:r>
      <w:r>
        <w:rPr>
          <w:rFonts w:ascii="Arial" w:eastAsia="Arial" w:hAnsi="Arial" w:cs="Arial"/>
          <w:i/>
          <w:sz w:val="20"/>
          <w:szCs w:val="20"/>
        </w:rPr>
        <w:t>a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za evropske zadeve</w:t>
      </w:r>
      <w:r>
        <w:rPr>
          <w:rFonts w:ascii="Arial" w:eastAsia="Arial" w:hAnsi="Arial" w:cs="Arial"/>
          <w:i/>
          <w:sz w:val="20"/>
          <w:szCs w:val="20"/>
        </w:rPr>
        <w:t xml:space="preserve"> in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mednarodno sodelovanje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3C92F64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EB5DC0" w14:textId="273E796E" w:rsidR="00167C72" w:rsidRDefault="00167C72" w:rsidP="00167C72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  <w:r w:rsidRPr="005A552A">
        <w:rPr>
          <w:rFonts w:ascii="Arial" w:eastAsia="Arial" w:hAnsi="Arial" w:cs="Arial"/>
          <w:b/>
          <w:sz w:val="20"/>
          <w:szCs w:val="20"/>
        </w:rPr>
        <w:t>mag. Peter VOLASKO</w:t>
      </w:r>
      <w:r w:rsidRPr="005A552A">
        <w:rPr>
          <w:rFonts w:ascii="Arial" w:eastAsia="Arial" w:hAnsi="Arial" w:cs="Arial"/>
          <w:b/>
          <w:sz w:val="20"/>
          <w:szCs w:val="20"/>
        </w:rPr>
        <w:tab/>
      </w:r>
      <w:r w:rsidRPr="005A552A">
        <w:rPr>
          <w:rFonts w:ascii="Arial" w:eastAsia="Arial" w:hAnsi="Arial" w:cs="Arial"/>
          <w:i/>
          <w:sz w:val="20"/>
          <w:szCs w:val="20"/>
        </w:rPr>
        <w:t xml:space="preserve">Vodja </w:t>
      </w:r>
      <w:r w:rsidRPr="006B7DB7">
        <w:rPr>
          <w:rFonts w:ascii="Arial" w:eastAsia="Arial" w:hAnsi="Arial" w:cs="Arial"/>
          <w:i/>
          <w:sz w:val="20"/>
          <w:szCs w:val="20"/>
        </w:rPr>
        <w:t>Sektorja za znanost, Direktorat za znanost</w:t>
      </w:r>
    </w:p>
    <w:p w14:paraId="22C52EB4" w14:textId="77777777" w:rsidR="00167C72" w:rsidRDefault="00167C72" w:rsidP="00167C72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</w:p>
    <w:p w14:paraId="582BB88A" w14:textId="3E5C5BF7" w:rsidR="00F707C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ga. Tatjana JURKOVIĆ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sekretarka</w:t>
      </w:r>
      <w:r w:rsidR="00AD3B83" w:rsidRPr="00363217">
        <w:rPr>
          <w:rFonts w:ascii="Arial" w:eastAsia="Arial" w:hAnsi="Arial" w:cs="Arial"/>
          <w:i/>
          <w:sz w:val="20"/>
          <w:szCs w:val="20"/>
        </w:rPr>
        <w:t xml:space="preserve"> v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Služb</w:t>
      </w:r>
      <w:r w:rsidR="00AD3B83" w:rsidRPr="00363217">
        <w:rPr>
          <w:rFonts w:ascii="Arial" w:eastAsia="Arial" w:hAnsi="Arial" w:cs="Arial"/>
          <w:i/>
          <w:sz w:val="20"/>
          <w:szCs w:val="20"/>
        </w:rPr>
        <w:t>i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za </w:t>
      </w:r>
      <w:r w:rsidR="00A43F8B" w:rsidRPr="00363217">
        <w:rPr>
          <w:rFonts w:ascii="Arial" w:eastAsia="Arial" w:hAnsi="Arial" w:cs="Arial"/>
          <w:i/>
          <w:sz w:val="20"/>
          <w:szCs w:val="20"/>
        </w:rPr>
        <w:t>evropske zadeve</w:t>
      </w:r>
      <w:r w:rsidR="00A43F8B">
        <w:rPr>
          <w:rFonts w:ascii="Arial" w:eastAsia="Arial" w:hAnsi="Arial" w:cs="Arial"/>
          <w:i/>
          <w:sz w:val="20"/>
          <w:szCs w:val="20"/>
        </w:rPr>
        <w:t xml:space="preserve"> in</w:t>
      </w:r>
      <w:r w:rsidR="00A43F8B" w:rsidRPr="00363217">
        <w:rPr>
          <w:rFonts w:ascii="Arial" w:eastAsia="Arial" w:hAnsi="Arial" w:cs="Arial"/>
          <w:i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i/>
          <w:sz w:val="20"/>
          <w:szCs w:val="20"/>
        </w:rPr>
        <w:t>mednarodno sodelovanje</w:t>
      </w:r>
    </w:p>
    <w:p w14:paraId="20535C3A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05EB99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2C0DD8" w14:textId="77777777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Javna agencija za raziskovalno dejavnost Republike Slovenije (ARRS):</w:t>
      </w:r>
    </w:p>
    <w:p w14:paraId="3C1BF953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38C789" w14:textId="77777777" w:rsidR="00F707C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ga. Mojca BOC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vodja Sektorja za raziskovalno infrastrukturo in mednarodno sodelovanje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554B9933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412FD7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D51DAD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5DE05621" w14:textId="77777777" w:rsidR="005A0C1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2551991" w14:textId="77777777" w:rsidR="005A0C11" w:rsidRPr="00363217" w:rsidRDefault="005A0C11">
      <w:pPr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br w:type="page"/>
      </w:r>
    </w:p>
    <w:p w14:paraId="15C28088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2</w:t>
      </w:r>
    </w:p>
    <w:p w14:paraId="61C9A55E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FD9EE54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FRANCOSKA DELEGACIJA </w:t>
      </w:r>
    </w:p>
    <w:p w14:paraId="3698C490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B99D0F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A88FC7" w14:textId="77777777" w:rsidR="006B7DB7" w:rsidRDefault="006B7DB7" w:rsidP="006B7DB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Ljubljani,</w:t>
      </w:r>
    </w:p>
    <w:p w14:paraId="74CB0CA2" w14:textId="3825F9FB" w:rsidR="00F707C1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3F3DD0A" w14:textId="77777777" w:rsidR="002A78E9" w:rsidRPr="00363217" w:rsidRDefault="002A78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CB087EE" w14:textId="77777777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Veleposlaništvo Francije v Sloveniji:</w:t>
      </w:r>
    </w:p>
    <w:p w14:paraId="0B5B90A7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C90C51" w14:textId="77777777" w:rsidR="00F707C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g</w:t>
      </w:r>
      <w:r w:rsidR="007F624A" w:rsidRPr="00363217">
        <w:rPr>
          <w:rFonts w:ascii="Arial" w:eastAsia="Arial" w:hAnsi="Arial" w:cs="Arial"/>
          <w:b/>
          <w:sz w:val="20"/>
          <w:szCs w:val="20"/>
        </w:rPr>
        <w:t>a</w:t>
      </w:r>
      <w:r w:rsidRPr="00363217">
        <w:rPr>
          <w:rFonts w:ascii="Arial" w:eastAsia="Arial" w:hAnsi="Arial" w:cs="Arial"/>
          <w:b/>
          <w:sz w:val="20"/>
          <w:szCs w:val="20"/>
        </w:rPr>
        <w:t xml:space="preserve">. </w:t>
      </w:r>
      <w:r w:rsidR="007F624A" w:rsidRPr="00363217">
        <w:rPr>
          <w:rFonts w:ascii="Arial" w:eastAsia="Arial" w:hAnsi="Arial" w:cs="Arial"/>
          <w:b/>
          <w:sz w:val="20"/>
          <w:szCs w:val="20"/>
        </w:rPr>
        <w:t>Isabelle DESVIGNES</w:t>
      </w:r>
      <w:r w:rsidRPr="00363217">
        <w:rPr>
          <w:rFonts w:ascii="Arial" w:eastAsia="Arial" w:hAnsi="Arial" w:cs="Arial"/>
          <w:b/>
          <w:i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svetoval</w:t>
      </w:r>
      <w:r w:rsidR="007F624A" w:rsidRPr="00363217">
        <w:rPr>
          <w:rFonts w:ascii="Arial" w:eastAsia="Arial" w:hAnsi="Arial" w:cs="Arial"/>
          <w:i/>
          <w:sz w:val="20"/>
          <w:szCs w:val="20"/>
        </w:rPr>
        <w:t>ka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za sodelovanje na področju kulture</w:t>
      </w:r>
    </w:p>
    <w:p w14:paraId="05EA5B5E" w14:textId="77777777" w:rsidR="00E82A6A" w:rsidRPr="00363217" w:rsidRDefault="00E82A6A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0ABFD3C2" w14:textId="77777777" w:rsidR="00E82A6A" w:rsidRPr="00363217" w:rsidRDefault="00E82A6A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ga. </w:t>
      </w:r>
      <w:r w:rsidR="00F75872" w:rsidRPr="00363217">
        <w:rPr>
          <w:rFonts w:ascii="Arial" w:eastAsia="Arial" w:hAnsi="Arial" w:cs="Arial"/>
          <w:b/>
          <w:sz w:val="20"/>
          <w:szCs w:val="20"/>
        </w:rPr>
        <w:t>Valentine MOREL</w:t>
      </w:r>
      <w:r w:rsidRPr="00363217">
        <w:rPr>
          <w:rFonts w:ascii="Arial" w:eastAsia="Arial" w:hAnsi="Arial" w:cs="Arial"/>
          <w:b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atašejka za sodelovanje na področju znanosti in visokega šolstva</w:t>
      </w:r>
    </w:p>
    <w:p w14:paraId="7C2B6C33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28E2DF9C" w14:textId="77777777" w:rsidR="002F0B08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6A1D13E6" w14:textId="77777777" w:rsidR="006B7DB7" w:rsidRDefault="006B7DB7" w:rsidP="006B7DB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Parizu,</w:t>
      </w:r>
    </w:p>
    <w:p w14:paraId="22A9198C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4C45DA56" w14:textId="77777777" w:rsidR="00AD3B83" w:rsidRPr="00363217" w:rsidRDefault="00AD3B83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2ED60436" w14:textId="35355A55" w:rsidR="00F707C1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 w:rsidRPr="006B7DB7">
        <w:rPr>
          <w:rFonts w:ascii="Arial" w:eastAsia="Arial" w:hAnsi="Arial" w:cs="Arial"/>
          <w:sz w:val="20"/>
          <w:szCs w:val="20"/>
        </w:rPr>
        <w:t xml:space="preserve">Ministrstvo za </w:t>
      </w:r>
      <w:r w:rsidR="00FD73FF" w:rsidRPr="006B7DB7">
        <w:rPr>
          <w:rFonts w:ascii="Arial" w:eastAsia="Arial" w:hAnsi="Arial" w:cs="Arial"/>
          <w:sz w:val="20"/>
          <w:szCs w:val="20"/>
        </w:rPr>
        <w:t xml:space="preserve">visoko šolstvo, </w:t>
      </w:r>
      <w:r w:rsidRPr="006B7DB7">
        <w:rPr>
          <w:rFonts w:ascii="Arial" w:eastAsia="Arial" w:hAnsi="Arial" w:cs="Arial"/>
          <w:sz w:val="20"/>
          <w:szCs w:val="20"/>
        </w:rPr>
        <w:t>znanost</w:t>
      </w:r>
      <w:r w:rsidR="00FD73FF" w:rsidRPr="006B7DB7">
        <w:rPr>
          <w:rFonts w:ascii="Arial" w:eastAsia="Arial" w:hAnsi="Arial" w:cs="Arial"/>
          <w:sz w:val="20"/>
          <w:szCs w:val="20"/>
        </w:rPr>
        <w:t xml:space="preserve"> in inovacije</w:t>
      </w:r>
      <w:r w:rsidR="00F75872" w:rsidRPr="006B7DB7">
        <w:rPr>
          <w:rFonts w:ascii="Arial" w:eastAsia="Arial" w:hAnsi="Arial" w:cs="Arial"/>
          <w:sz w:val="20"/>
          <w:szCs w:val="20"/>
        </w:rPr>
        <w:t xml:space="preserve"> (MESRI)</w:t>
      </w:r>
      <w:r w:rsidRPr="006B7DB7">
        <w:rPr>
          <w:rFonts w:ascii="Arial" w:eastAsia="Arial" w:hAnsi="Arial" w:cs="Arial"/>
          <w:sz w:val="20"/>
          <w:szCs w:val="20"/>
        </w:rPr>
        <w:t>:</w:t>
      </w:r>
    </w:p>
    <w:p w14:paraId="5AD7328A" w14:textId="77777777" w:rsidR="006B7DB7" w:rsidRPr="006B7DB7" w:rsidRDefault="006B7DB7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2A855358" w14:textId="332F21EB" w:rsidR="006B7DB7" w:rsidRPr="006B7DB7" w:rsidRDefault="006B7DB7" w:rsidP="006B7DB7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b/>
          <w:lang w:val="fr-FR"/>
        </w:rPr>
      </w:pPr>
      <w:r w:rsidRPr="006B7DB7">
        <w:rPr>
          <w:rFonts w:ascii="Arial" w:hAnsi="Arial"/>
          <w:b/>
          <w:lang w:val="fr-FR"/>
        </w:rPr>
        <w:t>ga. Liliane BERTI</w:t>
      </w:r>
      <w:r w:rsidRPr="006B7DB7">
        <w:rPr>
          <w:rFonts w:ascii="Arial" w:hAnsi="Arial"/>
          <w:b/>
          <w:lang w:val="fr-FR"/>
        </w:rPr>
        <w:tab/>
      </w:r>
      <w:r w:rsidRPr="006B7DB7">
        <w:rPr>
          <w:rFonts w:ascii="Arial" w:hAnsi="Arial"/>
          <w:i/>
          <w:lang w:val="fr-FR"/>
        </w:rPr>
        <w:t xml:space="preserve">višja ekspertka v </w:t>
      </w:r>
      <w:r w:rsidRPr="00EE4AB0">
        <w:rPr>
          <w:rFonts w:ascii="Arial" w:hAnsi="Arial"/>
          <w:i/>
        </w:rPr>
        <w:t xml:space="preserve">Ekspertnem </w:t>
      </w:r>
      <w:r w:rsidRPr="006B7DB7">
        <w:rPr>
          <w:rFonts w:ascii="Arial" w:hAnsi="Arial"/>
          <w:i/>
        </w:rPr>
        <w:t xml:space="preserve">centru </w:t>
      </w:r>
      <w:r w:rsidRPr="006B7DB7">
        <w:rPr>
          <w:rFonts w:ascii="Arial" w:hAnsi="Arial"/>
          <w:i/>
          <w:lang w:val="fr-FR"/>
        </w:rPr>
        <w:t xml:space="preserve">Sektorja za </w:t>
      </w:r>
      <w:r w:rsidRPr="00EE4AB0">
        <w:rPr>
          <w:rFonts w:ascii="Arial" w:hAnsi="Arial"/>
          <w:i/>
        </w:rPr>
        <w:t xml:space="preserve">za strategije, svetovanje in vodenje mednarodnih programov, </w:t>
      </w:r>
      <w:r w:rsidRPr="006B7DB7">
        <w:rPr>
          <w:rFonts w:ascii="Arial" w:hAnsi="Arial"/>
          <w:i/>
        </w:rPr>
        <w:t xml:space="preserve">Enota za </w:t>
      </w:r>
      <w:r w:rsidRPr="006B7DB7">
        <w:rPr>
          <w:rFonts w:ascii="Arial" w:hAnsi="Arial"/>
          <w:i/>
          <w:lang w:val="fr-FR"/>
        </w:rPr>
        <w:t>evropske in mednarodne zadeve</w:t>
      </w:r>
      <w:r w:rsidRPr="006B7DB7">
        <w:rPr>
          <w:rFonts w:ascii="Arial" w:hAnsi="Arial"/>
          <w:b/>
          <w:lang w:val="fr-FR"/>
        </w:rPr>
        <w:t xml:space="preserve"> </w:t>
      </w:r>
    </w:p>
    <w:p w14:paraId="0F82A832" w14:textId="77777777" w:rsidR="00C16445" w:rsidRPr="006B7DB7" w:rsidRDefault="00C16445" w:rsidP="00AD3B83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  <w:b/>
        </w:rPr>
      </w:pPr>
    </w:p>
    <w:p w14:paraId="0E0F6EC2" w14:textId="1E46142A" w:rsidR="00FF467D" w:rsidRPr="00363217" w:rsidRDefault="00FF467D" w:rsidP="00FF467D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  <w:b/>
        </w:rPr>
      </w:pPr>
      <w:r w:rsidRPr="006B7DB7">
        <w:rPr>
          <w:rFonts w:ascii="Arial" w:hAnsi="Arial"/>
          <w:b/>
        </w:rPr>
        <w:t>ga. Kristiana STOITSEVA</w:t>
      </w:r>
      <w:r w:rsidRPr="006B7DB7">
        <w:rPr>
          <w:rFonts w:ascii="Arial" w:hAnsi="Arial"/>
          <w:b/>
        </w:rPr>
        <w:tab/>
      </w:r>
      <w:r w:rsidRPr="006B7DB7">
        <w:rPr>
          <w:rFonts w:ascii="Arial" w:hAnsi="Arial"/>
          <w:i/>
        </w:rPr>
        <w:t xml:space="preserve">svetovalka v </w:t>
      </w:r>
      <w:r w:rsidR="006B7DB7" w:rsidRPr="00EE4AB0">
        <w:rPr>
          <w:rFonts w:ascii="Arial" w:hAnsi="Arial"/>
          <w:i/>
        </w:rPr>
        <w:t>Ekspertnem</w:t>
      </w:r>
      <w:r w:rsidRPr="006B7DB7">
        <w:rPr>
          <w:rFonts w:ascii="Arial" w:hAnsi="Arial"/>
          <w:i/>
        </w:rPr>
        <w:t xml:space="preserve"> centru Sektorja za strategije, svetovanje in vodenje mednarodnih programov, Enota za evropske </w:t>
      </w:r>
      <w:r w:rsidR="005A552A" w:rsidRPr="00EE4AB0">
        <w:rPr>
          <w:rFonts w:ascii="Arial" w:hAnsi="Arial"/>
          <w:i/>
        </w:rPr>
        <w:t xml:space="preserve">in mednarodne </w:t>
      </w:r>
      <w:r w:rsidRPr="006B7DB7">
        <w:rPr>
          <w:rFonts w:ascii="Arial" w:hAnsi="Arial"/>
          <w:i/>
        </w:rPr>
        <w:t xml:space="preserve">zadeve </w:t>
      </w:r>
    </w:p>
    <w:p w14:paraId="439531E3" w14:textId="31DB8673" w:rsidR="00F75872" w:rsidRPr="00363217" w:rsidRDefault="00F75872" w:rsidP="001F46EE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</w:rPr>
      </w:pPr>
    </w:p>
    <w:p w14:paraId="4DA7A562" w14:textId="3DA2B529" w:rsidR="001F46EE" w:rsidRDefault="001F46EE" w:rsidP="00AD3B83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  <w:b/>
        </w:rPr>
      </w:pPr>
    </w:p>
    <w:p w14:paraId="260CC2E2" w14:textId="6AC7A2F1" w:rsidR="006B7DB7" w:rsidRPr="00EE4AB0" w:rsidRDefault="006B7DB7" w:rsidP="00AD3B83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</w:rPr>
      </w:pPr>
      <w:r w:rsidRPr="00EE4AB0">
        <w:rPr>
          <w:rFonts w:ascii="Arial" w:hAnsi="Arial"/>
        </w:rPr>
        <w:t>Ministrstvo za Evropo in zunanje zadeve</w:t>
      </w:r>
      <w:r>
        <w:rPr>
          <w:rFonts w:ascii="Arial" w:hAnsi="Arial"/>
        </w:rPr>
        <w:t xml:space="preserve"> </w:t>
      </w:r>
      <w:r>
        <w:rPr>
          <w:rFonts w:ascii="Arial" w:hAnsi="Arial"/>
          <w:iCs/>
          <w:lang w:val="fr-FR"/>
        </w:rPr>
        <w:t>(MEAE)</w:t>
      </w:r>
      <w:r w:rsidRPr="00EE4AB0">
        <w:rPr>
          <w:rFonts w:ascii="Arial" w:hAnsi="Arial"/>
        </w:rPr>
        <w:t>:</w:t>
      </w:r>
    </w:p>
    <w:p w14:paraId="484E4CF4" w14:textId="77777777" w:rsidR="00302BDD" w:rsidRPr="00301CD6" w:rsidRDefault="00302BDD" w:rsidP="00302BD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/>
          <w:lang w:val="fr-FR"/>
        </w:rPr>
      </w:pPr>
    </w:p>
    <w:p w14:paraId="196FEDD7" w14:textId="77777777" w:rsidR="00302BDD" w:rsidRDefault="00302BDD" w:rsidP="00302BD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Cs/>
          <w:lang w:val="fr-FR"/>
        </w:rPr>
      </w:pPr>
    </w:p>
    <w:p w14:paraId="17BDC45C" w14:textId="70B7C240" w:rsidR="006B7DB7" w:rsidRDefault="006B7DB7" w:rsidP="002A78E9">
      <w:pPr>
        <w:pStyle w:val="Telobesedila"/>
        <w:tabs>
          <w:tab w:val="left" w:pos="426"/>
        </w:tabs>
        <w:ind w:left="3686" w:hanging="3686"/>
        <w:jc w:val="both"/>
        <w:rPr>
          <w:rFonts w:ascii="Arial" w:hAnsi="Arial"/>
          <w:iCs/>
          <w:lang w:val="fr-FR"/>
        </w:rPr>
      </w:pPr>
      <w:r>
        <w:rPr>
          <w:rFonts w:ascii="Arial" w:hAnsi="Arial"/>
          <w:b/>
          <w:bCs/>
          <w:iCs/>
          <w:lang w:val="fr-FR"/>
        </w:rPr>
        <w:t>ga.</w:t>
      </w:r>
      <w:r w:rsidR="00302BDD" w:rsidRPr="00B70549">
        <w:rPr>
          <w:rFonts w:ascii="Arial" w:hAnsi="Arial"/>
          <w:b/>
          <w:bCs/>
          <w:iCs/>
          <w:lang w:val="fr-FR"/>
        </w:rPr>
        <w:t xml:space="preserve"> Solveig GATHELIER</w:t>
      </w:r>
      <w:r w:rsidR="00302BDD" w:rsidRPr="00B70549">
        <w:rPr>
          <w:rFonts w:ascii="Arial" w:hAnsi="Arial"/>
          <w:iCs/>
          <w:lang w:val="fr-FR"/>
        </w:rPr>
        <w:tab/>
      </w:r>
      <w:r w:rsidRPr="00EE4AB0">
        <w:rPr>
          <w:rFonts w:ascii="Arial" w:hAnsi="Arial"/>
          <w:i/>
          <w:iCs/>
          <w:lang w:val="fr-FR"/>
        </w:rPr>
        <w:t xml:space="preserve">svetovalka za Zahodno Evropo/nordijske države in </w:t>
      </w:r>
      <w:r w:rsidR="002A78E9" w:rsidRPr="00EE4AB0">
        <w:rPr>
          <w:rFonts w:ascii="Arial" w:hAnsi="Arial"/>
          <w:i/>
          <w:iCs/>
          <w:lang w:val="fr-FR"/>
        </w:rPr>
        <w:t>EU parterstva,</w:t>
      </w:r>
      <w:r w:rsidR="002A78E9">
        <w:rPr>
          <w:rFonts w:ascii="Arial" w:hAnsi="Arial"/>
          <w:iCs/>
          <w:lang w:val="fr-FR"/>
        </w:rPr>
        <w:t xml:space="preserve"> </w:t>
      </w:r>
      <w:r>
        <w:rPr>
          <w:rFonts w:ascii="Arial" w:eastAsia="Arial" w:hAnsi="Arial" w:cs="Arial"/>
          <w:i/>
        </w:rPr>
        <w:t xml:space="preserve"> Pod-direktorat za visoko šolstvo in znanost</w:t>
      </w:r>
    </w:p>
    <w:p w14:paraId="33808B3A" w14:textId="77777777" w:rsidR="00B31B7F" w:rsidRPr="00363217" w:rsidRDefault="00B31B7F">
      <w:pPr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br w:type="page"/>
      </w:r>
    </w:p>
    <w:p w14:paraId="6569F5C0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3</w:t>
      </w:r>
    </w:p>
    <w:p w14:paraId="2D05C41B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141153A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Projekti, sprejeti v sofinanciranje v okviru Programa »PROTEUS«</w:t>
      </w:r>
    </w:p>
    <w:p w14:paraId="48D82E9B" w14:textId="77777777" w:rsidR="006D6895" w:rsidRPr="00363217" w:rsidRDefault="006D6895" w:rsidP="006D6895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leto</w:t>
      </w:r>
    </w:p>
    <w:p w14:paraId="2880D6AA" w14:textId="2F846D06" w:rsidR="006D6895" w:rsidRDefault="006D6895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p w14:paraId="53C58AFA" w14:textId="77777777" w:rsidR="005F58D5" w:rsidRPr="00363217" w:rsidRDefault="005F58D5" w:rsidP="005F58D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965"/>
        <w:gridCol w:w="1559"/>
        <w:gridCol w:w="1430"/>
      </w:tblGrid>
      <w:tr w:rsidR="005F58D5" w:rsidRPr="00363217" w14:paraId="1B5243A7" w14:textId="77777777" w:rsidTr="00F3727B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7DD2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FRANCOSKI NOSILEC PROJEKTA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DBCD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SLOVENSKI NOSILEC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FA46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</w:rPr>
              <w:t>Finančni prispevek na projekt letno do v FR (EUR)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2F1E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Finančni prispevek na projekt letno do v SI (EUR)</w:t>
            </w:r>
          </w:p>
        </w:tc>
      </w:tr>
      <w:tr w:rsidR="005F58D5" w:rsidRPr="00363217" w14:paraId="1988AC09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2886" w14:textId="4C911246" w:rsidR="005F58D5" w:rsidRPr="00363217" w:rsidRDefault="0041046F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046F">
              <w:rPr>
                <w:rFonts w:ascii="Arial" w:hAnsi="Arial" w:cs="Arial"/>
                <w:sz w:val="20"/>
                <w:szCs w:val="20"/>
              </w:rPr>
              <w:t>Olcyr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46F">
              <w:rPr>
                <w:rFonts w:ascii="Arial" w:hAnsi="Arial" w:cs="Arial"/>
                <w:sz w:val="20"/>
                <w:szCs w:val="20"/>
              </w:rPr>
              <w:t>DE LIMA SUMENSARI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61C4" w14:textId="7C912357" w:rsidR="005F58D5" w:rsidRPr="00363217" w:rsidRDefault="0041046F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4104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Nejc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KOŠNIK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61D1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3896" w14:textId="128E2587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749EE011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B12" w14:textId="19DD39B8" w:rsidR="005F58D5" w:rsidRPr="00363217" w:rsidRDefault="0041046F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046F">
              <w:rPr>
                <w:rFonts w:ascii="Arial" w:hAnsi="Arial" w:cs="Arial"/>
                <w:sz w:val="20"/>
                <w:szCs w:val="20"/>
              </w:rPr>
              <w:t>Thierry</w:t>
            </w:r>
            <w:r w:rsidRPr="0041046F">
              <w:rPr>
                <w:rFonts w:ascii="Arial" w:hAnsi="Arial" w:cs="Arial"/>
                <w:sz w:val="20"/>
                <w:szCs w:val="20"/>
              </w:rPr>
              <w:tab/>
              <w:t>BRIGAUD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F50D" w14:textId="350CBD3F" w:rsidR="005F58D5" w:rsidRPr="00363217" w:rsidRDefault="0041046F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Jernej </w:t>
            </w:r>
            <w:r w:rsidRPr="0041046F">
              <w:rPr>
                <w:rFonts w:ascii="Arial" w:hAnsi="Arial" w:cs="Arial"/>
                <w:color w:val="000000"/>
                <w:sz w:val="20"/>
                <w:szCs w:val="20"/>
              </w:rPr>
              <w:t>ISKRA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C074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D59F" w14:textId="75978A42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0D3D94E2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EBEF" w14:textId="2A8FAF6A" w:rsidR="005F58D5" w:rsidRPr="00363217" w:rsidRDefault="0041046F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41046F">
              <w:rPr>
                <w:rFonts w:ascii="Arial" w:hAnsi="Arial" w:cs="Arial"/>
                <w:sz w:val="20"/>
                <w:szCs w:val="20"/>
                <w:lang w:val="fr-FR"/>
              </w:rPr>
              <w:t>Lorenzo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1046F">
              <w:rPr>
                <w:rFonts w:ascii="Arial" w:hAnsi="Arial" w:cs="Arial"/>
                <w:sz w:val="20"/>
                <w:szCs w:val="20"/>
                <w:lang w:val="fr-FR"/>
              </w:rPr>
              <w:t>STIEVANO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D7C3" w14:textId="2F2D0BA1" w:rsidR="005F58D5" w:rsidRPr="00363217" w:rsidRDefault="0041046F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Jan </w:t>
            </w:r>
            <w:r w:rsidRPr="004104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BITENC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2690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2A2B" w14:textId="00FD7CC6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6EFA72FB" w14:textId="77777777" w:rsidTr="00F3727B">
        <w:trPr>
          <w:trHeight w:val="992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CBD" w14:textId="028958E6" w:rsidR="005F58D5" w:rsidRPr="00363217" w:rsidRDefault="009535A0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5A0">
              <w:rPr>
                <w:rFonts w:ascii="Arial" w:hAnsi="Arial" w:cs="Arial"/>
                <w:sz w:val="20"/>
                <w:szCs w:val="20"/>
              </w:rPr>
              <w:t>Dominique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5A0">
              <w:rPr>
                <w:rFonts w:ascii="Arial" w:hAnsi="Arial" w:cs="Arial"/>
                <w:sz w:val="20"/>
                <w:szCs w:val="20"/>
              </w:rPr>
              <w:t>CAHARD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AFB3" w14:textId="18D90D7B" w:rsidR="005F58D5" w:rsidRPr="00363217" w:rsidRDefault="009535A0" w:rsidP="00953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535A0">
              <w:rPr>
                <w:rFonts w:ascii="Arial" w:hAnsi="Arial" w:cs="Arial"/>
                <w:color w:val="000000"/>
                <w:sz w:val="20"/>
                <w:szCs w:val="20"/>
              </w:rPr>
              <w:t>Andrej Emanuel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35A0">
              <w:rPr>
                <w:rFonts w:ascii="Arial" w:hAnsi="Arial" w:cs="Arial"/>
                <w:color w:val="000000"/>
                <w:sz w:val="20"/>
                <w:szCs w:val="20"/>
              </w:rPr>
              <w:t>COTMAN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32FB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8F91" w14:textId="3546CE45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3914BDD8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810" w14:textId="62A5AAEA" w:rsidR="005F58D5" w:rsidRPr="00363217" w:rsidRDefault="009535A0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Olivier </w:t>
            </w:r>
            <w:r w:rsidRPr="009535A0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117A" w14:textId="685C37B8" w:rsidR="005F58D5" w:rsidRPr="00363217" w:rsidRDefault="009535A0" w:rsidP="009535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r w:rsidRPr="009535A0">
              <w:rPr>
                <w:rFonts w:ascii="Arial" w:hAnsi="Arial" w:cs="Arial"/>
                <w:color w:val="000000"/>
                <w:sz w:val="20"/>
                <w:szCs w:val="20"/>
              </w:rPr>
              <w:t>BABI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29A0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A5D" w14:textId="2F3F809E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703C806F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9D1" w14:textId="7F10FEDB" w:rsidR="005F58D5" w:rsidRPr="00363217" w:rsidRDefault="009535A0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35A0">
              <w:rPr>
                <w:rFonts w:ascii="Arial" w:hAnsi="Arial" w:cs="Arial"/>
                <w:sz w:val="20"/>
                <w:szCs w:val="20"/>
              </w:rPr>
              <w:t>Mounir</w:t>
            </w:r>
            <w:r w:rsidRPr="009535A0">
              <w:rPr>
                <w:rFonts w:ascii="Arial" w:hAnsi="Arial" w:cs="Arial"/>
                <w:sz w:val="20"/>
                <w:szCs w:val="20"/>
              </w:rPr>
              <w:tab/>
              <w:t>TAREK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094E" w14:textId="3869686A" w:rsidR="005F58D5" w:rsidRPr="00363217" w:rsidRDefault="009535A0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 </w:t>
            </w:r>
            <w:r w:rsidRPr="009535A0">
              <w:rPr>
                <w:rFonts w:ascii="Arial" w:hAnsi="Arial" w:cs="Arial"/>
                <w:color w:val="000000"/>
                <w:sz w:val="20"/>
                <w:szCs w:val="20"/>
              </w:rPr>
              <w:t>REMS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E235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E22B" w14:textId="5C36B28C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626341F9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2FB" w14:textId="0C188F91" w:rsidR="005F58D5" w:rsidRPr="00363217" w:rsidRDefault="001553FE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53FE">
              <w:rPr>
                <w:rFonts w:ascii="Arial" w:hAnsi="Arial" w:cs="Arial"/>
                <w:sz w:val="20"/>
                <w:szCs w:val="20"/>
              </w:rPr>
              <w:t>Nicolas</w:t>
            </w:r>
            <w:r w:rsidRPr="001553FE">
              <w:rPr>
                <w:rFonts w:ascii="Arial" w:hAnsi="Arial" w:cs="Arial"/>
                <w:sz w:val="20"/>
                <w:szCs w:val="20"/>
              </w:rPr>
              <w:tab/>
              <w:t>FROELIGER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3D50" w14:textId="41AD35A5" w:rsidR="005F58D5" w:rsidRPr="00363217" w:rsidRDefault="001553FE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Simon </w:t>
            </w:r>
            <w:r w:rsidRPr="001553F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ZUPAN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EFA5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4EA8" w14:textId="759ECF8F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15992654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E1E" w14:textId="0228688A" w:rsidR="005F58D5" w:rsidRPr="00363217" w:rsidRDefault="001553FE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r w:rsidRPr="001553FE">
              <w:rPr>
                <w:rFonts w:ascii="Arial" w:hAnsi="Arial" w:cs="Arial"/>
                <w:sz w:val="20"/>
                <w:szCs w:val="20"/>
              </w:rPr>
              <w:t>NICKLAS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1482" w14:textId="0C6E5F57" w:rsidR="005F58D5" w:rsidRPr="00363217" w:rsidRDefault="001553FE" w:rsidP="001553F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1553FE">
              <w:rPr>
                <w:rFonts w:ascii="Arial" w:hAnsi="Arial" w:cs="Arial"/>
                <w:sz w:val="20"/>
                <w:szCs w:val="20"/>
                <w:lang w:val="fr-FR"/>
              </w:rPr>
              <w:t>Matjaž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553FE">
              <w:rPr>
                <w:rFonts w:ascii="Arial" w:hAnsi="Arial" w:cs="Arial"/>
                <w:sz w:val="20"/>
                <w:szCs w:val="20"/>
                <w:lang w:val="fr-FR"/>
              </w:rPr>
              <w:t>BIRK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C79A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028A" w14:textId="18AEF20F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16F99727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A5A" w14:textId="51145BE8" w:rsidR="005F58D5" w:rsidRPr="00363217" w:rsidRDefault="001478A7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78A7">
              <w:rPr>
                <w:rFonts w:ascii="Arial" w:hAnsi="Arial" w:cs="Arial"/>
                <w:sz w:val="20"/>
                <w:szCs w:val="20"/>
              </w:rPr>
              <w:t>Manuel</w:t>
            </w:r>
            <w:r w:rsidRPr="001478A7">
              <w:rPr>
                <w:rFonts w:ascii="Arial" w:hAnsi="Arial" w:cs="Arial"/>
                <w:sz w:val="20"/>
                <w:szCs w:val="20"/>
              </w:rPr>
              <w:tab/>
              <w:t>LAGACHE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C8E0" w14:textId="6A2B8C53" w:rsidR="005F58D5" w:rsidRPr="00363217" w:rsidRDefault="001478A7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Jernej </w:t>
            </w:r>
            <w:r w:rsidRPr="001478A7">
              <w:rPr>
                <w:rFonts w:ascii="Arial" w:hAnsi="Arial" w:cs="Arial"/>
                <w:color w:val="000000"/>
                <w:sz w:val="20"/>
                <w:szCs w:val="20"/>
              </w:rPr>
              <w:t>KLEMENC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F0DB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01F3" w14:textId="4045599F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7A334A63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EC6" w14:textId="7C94CD4A" w:rsidR="005F58D5" w:rsidRPr="00363217" w:rsidRDefault="001478A7" w:rsidP="001478A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78A7">
              <w:rPr>
                <w:rFonts w:ascii="Arial" w:hAnsi="Arial" w:cs="Arial"/>
                <w:sz w:val="20"/>
                <w:szCs w:val="20"/>
              </w:rPr>
              <w:t>Maxime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8A7">
              <w:rPr>
                <w:rFonts w:ascii="Arial" w:hAnsi="Arial" w:cs="Arial"/>
                <w:sz w:val="20"/>
                <w:szCs w:val="20"/>
              </w:rPr>
              <w:t>BAVENCOFFE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2FF9" w14:textId="763405B1" w:rsidR="005F58D5" w:rsidRPr="00363217" w:rsidRDefault="001478A7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Hana URŠIČ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2638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147F" w14:textId="7A917100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4AA8BA0E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AA4" w14:textId="392CA475" w:rsidR="005F58D5" w:rsidRPr="00363217" w:rsidRDefault="001478A7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78A7">
              <w:rPr>
                <w:rFonts w:ascii="Arial" w:hAnsi="Arial" w:cs="Arial"/>
                <w:sz w:val="20"/>
                <w:szCs w:val="20"/>
              </w:rPr>
              <w:t>Nicolas</w:t>
            </w:r>
            <w:r w:rsidRPr="001478A7">
              <w:rPr>
                <w:rFonts w:ascii="Arial" w:hAnsi="Arial" w:cs="Arial"/>
                <w:sz w:val="20"/>
                <w:szCs w:val="20"/>
              </w:rPr>
              <w:tab/>
              <w:t>TROTIGNON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F707" w14:textId="63B5207E" w:rsidR="005F58D5" w:rsidRPr="00363217" w:rsidRDefault="001478A7" w:rsidP="00F37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Riste </w:t>
            </w:r>
            <w:r w:rsidRPr="001478A7">
              <w:rPr>
                <w:rFonts w:ascii="Arial" w:hAnsi="Arial" w:cs="Arial"/>
                <w:color w:val="000000"/>
                <w:sz w:val="20"/>
                <w:szCs w:val="20"/>
              </w:rPr>
              <w:t>ŠKREKOVSKI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8C06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C322" w14:textId="66A24C3E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  <w:tr w:rsidR="005F58D5" w:rsidRPr="00363217" w14:paraId="7EFB6843" w14:textId="77777777" w:rsidTr="00F3727B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899" w14:textId="56DCC5C8" w:rsidR="005F58D5" w:rsidRPr="00363217" w:rsidRDefault="001478A7" w:rsidP="00F372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78A7">
              <w:rPr>
                <w:rFonts w:ascii="Arial" w:hAnsi="Arial" w:cs="Arial"/>
                <w:sz w:val="20"/>
                <w:szCs w:val="20"/>
              </w:rPr>
              <w:t>Isabelle</w:t>
            </w:r>
            <w:r w:rsidRPr="001478A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8A7">
              <w:rPr>
                <w:rFonts w:ascii="Arial" w:hAnsi="Arial" w:cs="Arial"/>
                <w:sz w:val="20"/>
                <w:szCs w:val="20"/>
              </w:rPr>
              <w:t>FOURNIER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236F" w14:textId="09CE1AB9" w:rsidR="005F58D5" w:rsidRPr="00363217" w:rsidRDefault="001478A7" w:rsidP="001478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1478A7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Nives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1478A7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OGRINC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3289A" w14:textId="77777777" w:rsidR="005F58D5" w:rsidRPr="00363217" w:rsidRDefault="005F58D5" w:rsidP="00F3727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562B" w14:textId="58C7ED48" w:rsidR="005F58D5" w:rsidRPr="00315DA4" w:rsidRDefault="00315DA4" w:rsidP="00F3727B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15DA4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1650</w:t>
            </w:r>
          </w:p>
        </w:tc>
      </w:tr>
    </w:tbl>
    <w:p w14:paraId="0DDBDED5" w14:textId="77777777" w:rsidR="005F58D5" w:rsidRPr="00363217" w:rsidRDefault="005F58D5" w:rsidP="005F58D5">
      <w:pPr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br w:type="page"/>
      </w:r>
    </w:p>
    <w:p w14:paraId="38CDAF89" w14:textId="77777777" w:rsidR="005F58D5" w:rsidRPr="00363217" w:rsidRDefault="005F58D5" w:rsidP="005F58D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4</w:t>
      </w:r>
    </w:p>
    <w:p w14:paraId="45D3FD4D" w14:textId="77777777" w:rsidR="005F58D5" w:rsidRPr="00363217" w:rsidRDefault="005F58D5" w:rsidP="005F58D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A94757" w14:textId="77777777" w:rsidR="005F58D5" w:rsidRPr="00363217" w:rsidRDefault="005F58D5" w:rsidP="005F58D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Projekti, sprejeti v sofinanciranje v okviru Programa »PROTEUS«</w:t>
      </w:r>
    </w:p>
    <w:p w14:paraId="2922C2AD" w14:textId="2FE69C74" w:rsidR="005F58D5" w:rsidRPr="005F58D5" w:rsidRDefault="005F58D5" w:rsidP="005F58D5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8D5">
        <w:rPr>
          <w:rFonts w:ascii="Arial" w:eastAsia="Arial" w:hAnsi="Arial" w:cs="Arial"/>
          <w:b/>
          <w:sz w:val="20"/>
          <w:szCs w:val="20"/>
        </w:rPr>
        <w:t>leto</w:t>
      </w:r>
    </w:p>
    <w:p w14:paraId="0657489D" w14:textId="62E46C82" w:rsidR="005F58D5" w:rsidRDefault="005F58D5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p w14:paraId="7023AE83" w14:textId="198E9B39" w:rsidR="005F58D5" w:rsidRDefault="005F58D5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p w14:paraId="0EE5A384" w14:textId="77777777" w:rsidR="005F58D5" w:rsidRPr="00363217" w:rsidRDefault="005F58D5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965"/>
        <w:gridCol w:w="1559"/>
        <w:gridCol w:w="1430"/>
      </w:tblGrid>
      <w:tr w:rsidR="006D6895" w:rsidRPr="00363217" w14:paraId="3794A790" w14:textId="77777777" w:rsidTr="00BA0A84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FE0" w14:textId="77777777" w:rsidR="006D6895" w:rsidRPr="00363217" w:rsidRDefault="006D6895" w:rsidP="00D41C76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FRANCOSKI NOSILEC PROJEKTA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6674" w14:textId="77777777" w:rsidR="006D6895" w:rsidRPr="00363217" w:rsidRDefault="006D6895" w:rsidP="00D41C76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SLOVENSKI NOSILEC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3034" w14:textId="77777777" w:rsidR="006D6895" w:rsidRPr="00363217" w:rsidRDefault="006D6895" w:rsidP="00D41C76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</w:rPr>
              <w:t>Finančni prispevek na projekt letno do v FR (EUR)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2058" w14:textId="77777777" w:rsidR="006D6895" w:rsidRPr="00363217" w:rsidRDefault="008F7832" w:rsidP="00D41C76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Finančni prispevek na projekt letno do v SI (EUR)</w:t>
            </w:r>
          </w:p>
        </w:tc>
      </w:tr>
      <w:tr w:rsidR="00FF467D" w:rsidRPr="00363217" w14:paraId="7C675672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FC0" w14:textId="70710734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Michèle BAUSSANT</w:t>
            </w:r>
            <w:r w:rsidRPr="00363217" w:rsidDel="00FD26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4AAF" w14:textId="3B2E4A1B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Katja HROBAT VIRLOGET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DE8F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FCA1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7CFC4FC1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8D4" w14:textId="79DDBD28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Evelyne BENOIT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8C6" w14:textId="4AAE8F15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Robert FRANGEŽ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298C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9A62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263F9442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B1E" w14:textId="25B3F3AB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3217">
              <w:rPr>
                <w:rFonts w:ascii="Arial" w:hAnsi="Arial" w:cs="Arial"/>
                <w:sz w:val="20"/>
                <w:szCs w:val="20"/>
                <w:lang w:val="fr-FR"/>
              </w:rPr>
              <w:t>Christopher</w:t>
            </w:r>
            <w:r w:rsidRPr="00363217">
              <w:rPr>
                <w:rFonts w:ascii="Arial" w:hAnsi="Arial" w:cs="Arial"/>
                <w:sz w:val="20"/>
                <w:szCs w:val="20"/>
              </w:rPr>
              <w:t xml:space="preserve"> EWELS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BF6B" w14:textId="0397B533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Denis ARČON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268B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5E96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6739795D" w14:textId="77777777" w:rsidTr="00D41C76">
        <w:trPr>
          <w:trHeight w:val="992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3CD" w14:textId="6E0F2357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Pierre-Eymeric JANOLIN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78C8" w14:textId="55CBBB30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Barbara MALIČ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6D7D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56A3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0A85A590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FEF" w14:textId="03D90093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Victor MAGRON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D3EC" w14:textId="36F7BC9A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Igor KLEP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E53F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5390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78CE995B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EAB" w14:textId="590B386F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Eduardo ROBLES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C94B" w14:textId="1E80E806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Rene Alexander HERRERA DIAZ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0D8C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A2C2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416C9A47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30B2" w14:textId="5251DEA8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Marie-Pierre ROLS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E139" w14:textId="29D7C0E1" w:rsidR="00FF467D" w:rsidRPr="00363217" w:rsidRDefault="00FF467D" w:rsidP="00FF46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Damijan MIKLAVČIČ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2944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DC5C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FF467D" w:rsidRPr="00363217" w14:paraId="1D543548" w14:textId="77777777" w:rsidTr="00D41C76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BFF" w14:textId="550F3627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217">
              <w:rPr>
                <w:rFonts w:ascii="Arial" w:hAnsi="Arial" w:cs="Arial"/>
                <w:sz w:val="20"/>
                <w:szCs w:val="20"/>
                <w:lang w:val="fr-FR"/>
              </w:rPr>
              <w:t>Antoine SEYEUX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4D68" w14:textId="439D5BC5" w:rsidR="00FF467D" w:rsidRPr="00363217" w:rsidRDefault="00FF467D" w:rsidP="00FF467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63217">
              <w:rPr>
                <w:rFonts w:ascii="Arial" w:hAnsi="Arial" w:cs="Arial"/>
                <w:sz w:val="20"/>
                <w:szCs w:val="20"/>
              </w:rPr>
              <w:t>Matic POBERŽNIK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6DB8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E4A3" w14:textId="77777777" w:rsidR="00FF467D" w:rsidRPr="00363217" w:rsidRDefault="00FF467D" w:rsidP="00FF467D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</w:tbl>
    <w:p w14:paraId="48B7734F" w14:textId="0CDA6DBE" w:rsidR="00F707C1" w:rsidRPr="00363217" w:rsidRDefault="008F7832" w:rsidP="005F58D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br w:type="page"/>
      </w:r>
    </w:p>
    <w:p w14:paraId="7967E8FE" w14:textId="656BFB2F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 xml:space="preserve">PRILOGA </w:t>
      </w:r>
      <w:r w:rsidR="00FF467D" w:rsidRPr="00363217">
        <w:rPr>
          <w:rFonts w:ascii="Arial" w:eastAsia="Arial" w:hAnsi="Arial" w:cs="Arial"/>
          <w:b/>
          <w:sz w:val="20"/>
          <w:szCs w:val="20"/>
        </w:rPr>
        <w:t>5</w:t>
      </w:r>
    </w:p>
    <w:p w14:paraId="22625A34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2B2F2B" w14:textId="25057F60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KOLEDAR </w:t>
      </w:r>
      <w:r w:rsidR="005F58D5" w:rsidRPr="00363217">
        <w:rPr>
          <w:rFonts w:ascii="Arial" w:eastAsia="Arial" w:hAnsi="Arial" w:cs="Arial"/>
          <w:b/>
          <w:sz w:val="20"/>
          <w:szCs w:val="20"/>
        </w:rPr>
        <w:t>202</w:t>
      </w:r>
      <w:r w:rsidR="005F58D5">
        <w:rPr>
          <w:rFonts w:ascii="Arial" w:eastAsia="Arial" w:hAnsi="Arial" w:cs="Arial"/>
          <w:b/>
          <w:sz w:val="20"/>
          <w:szCs w:val="20"/>
        </w:rPr>
        <w:t>1</w:t>
      </w:r>
      <w:r w:rsidR="006377D2" w:rsidRPr="00363217">
        <w:rPr>
          <w:rFonts w:ascii="Arial" w:eastAsia="Arial" w:hAnsi="Arial" w:cs="Arial"/>
          <w:b/>
          <w:sz w:val="20"/>
          <w:szCs w:val="20"/>
        </w:rPr>
        <w:t>–</w:t>
      </w:r>
      <w:r w:rsidR="005F58D5" w:rsidRPr="00363217">
        <w:rPr>
          <w:rFonts w:ascii="Arial" w:eastAsia="Arial" w:hAnsi="Arial" w:cs="Arial"/>
          <w:b/>
          <w:sz w:val="20"/>
          <w:szCs w:val="20"/>
        </w:rPr>
        <w:t>202</w:t>
      </w:r>
      <w:r w:rsidR="005F58D5">
        <w:rPr>
          <w:rFonts w:ascii="Arial" w:eastAsia="Arial" w:hAnsi="Arial" w:cs="Arial"/>
          <w:b/>
          <w:sz w:val="20"/>
          <w:szCs w:val="20"/>
        </w:rPr>
        <w:t>2</w:t>
      </w:r>
    </w:p>
    <w:p w14:paraId="3DBD59E4" w14:textId="77777777" w:rsidR="008F7832" w:rsidRPr="00363217" w:rsidRDefault="008F7832" w:rsidP="008F7832">
      <w:pPr>
        <w:spacing w:after="24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1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6434"/>
      </w:tblGrid>
      <w:tr w:rsidR="00C40EED" w:rsidRPr="00363217" w14:paraId="16BF278A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E6E" w14:textId="1795A3E6" w:rsidR="00C40EED" w:rsidRPr="00B37297" w:rsidRDefault="000932F7" w:rsidP="0004708A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16</w:t>
            </w:r>
            <w:r w:rsidR="0004708A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</w:t>
            </w:r>
            <w:r w:rsidR="00B31B7F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november</w:t>
            </w:r>
            <w:r w:rsidR="00C40EED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 </w:t>
            </w:r>
            <w:r w:rsidR="00A5030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</w:t>
            </w:r>
            <w:r w:rsidR="00390AC1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9A32" w14:textId="77777777" w:rsidR="00C40EED" w:rsidRPr="00363217" w:rsidRDefault="00C40EED" w:rsidP="00C40EE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Obvestilo nosilcem potrjenih projektov</w:t>
            </w:r>
          </w:p>
        </w:tc>
      </w:tr>
      <w:tr w:rsidR="00C40EED" w:rsidRPr="00363217" w14:paraId="576D5859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587" w14:textId="6515C0AB" w:rsidR="00C40EED" w:rsidRPr="00B37297" w:rsidRDefault="00731701" w:rsidP="005F58D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8</w:t>
            </w:r>
            <w:r w:rsidR="00C40EED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. januar 20</w:t>
            </w:r>
            <w:r w:rsidR="00B31B7F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1EF5" w14:textId="0C3DE0EE" w:rsidR="00C40EED" w:rsidRPr="00363217" w:rsidRDefault="00C40EED" w:rsidP="005F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Objava javnega razpisa v Sloveniji in Franciji za leti </w:t>
            </w:r>
            <w:r w:rsidR="005F58D5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5F5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5F58D5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5F5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40EED" w:rsidRPr="00363217" w14:paraId="67959781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2C8" w14:textId="14E44D98" w:rsidR="00C40EED" w:rsidRPr="00B37297" w:rsidRDefault="00C40EED" w:rsidP="00B31B7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</w:t>
            </w:r>
            <w:r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april </w:t>
            </w:r>
            <w:r w:rsidR="00B31B7F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066E" w14:textId="158184B5" w:rsidR="00C40EED" w:rsidRPr="00363217" w:rsidRDefault="00C40EED" w:rsidP="00D95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Rok za oddajo vlog na javni razpis za leti </w:t>
            </w:r>
            <w:r w:rsidR="005F58D5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5F5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F58D5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–202</w:t>
            </w:r>
            <w:r w:rsidR="005F5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40EED" w:rsidRPr="00363217" w14:paraId="4C6E5BEE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F21" w14:textId="5F20B2D0" w:rsidR="00C40EED" w:rsidRPr="00B37297" w:rsidRDefault="00B31B7F" w:rsidP="00390AC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</w:t>
            </w:r>
            <w:r w:rsidR="00C40EED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oktober </w:t>
            </w:r>
            <w:r w:rsidR="00390AC1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="005F58D5" w:rsidRPr="00B37297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2B14" w14:textId="246F59C8" w:rsidR="00C40EED" w:rsidRPr="00363217" w:rsidRDefault="00731701" w:rsidP="005F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Zasedanje </w:t>
            </w:r>
            <w:r w:rsidR="005F58D5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F5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0EED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mešane komisije za izbor projektov</w:t>
            </w:r>
          </w:p>
        </w:tc>
      </w:tr>
    </w:tbl>
    <w:p w14:paraId="40C9A61B" w14:textId="77777777" w:rsidR="008F7832" w:rsidRPr="00363217" w:rsidRDefault="008F7832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F64230" w14:textId="77777777" w:rsidR="00C40EED" w:rsidRPr="00363217" w:rsidRDefault="00C40EED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C40EED" w:rsidRPr="0036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B2FD" w14:textId="77777777" w:rsidR="007A4D1F" w:rsidRDefault="007A4D1F" w:rsidP="009D5E87">
      <w:pPr>
        <w:spacing w:after="0" w:line="240" w:lineRule="auto"/>
      </w:pPr>
      <w:r>
        <w:separator/>
      </w:r>
    </w:p>
  </w:endnote>
  <w:endnote w:type="continuationSeparator" w:id="0">
    <w:p w14:paraId="1CCFF26C" w14:textId="77777777" w:rsidR="007A4D1F" w:rsidRDefault="007A4D1F" w:rsidP="009D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36B1E" w14:textId="77777777" w:rsidR="007A4D1F" w:rsidRDefault="007A4D1F" w:rsidP="009D5E87">
      <w:pPr>
        <w:spacing w:after="0" w:line="240" w:lineRule="auto"/>
      </w:pPr>
      <w:r>
        <w:separator/>
      </w:r>
    </w:p>
  </w:footnote>
  <w:footnote w:type="continuationSeparator" w:id="0">
    <w:p w14:paraId="50ACA3FD" w14:textId="77777777" w:rsidR="007A4D1F" w:rsidRDefault="007A4D1F" w:rsidP="009D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B49"/>
    <w:multiLevelType w:val="multilevel"/>
    <w:tmpl w:val="8CB0B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710C2"/>
    <w:multiLevelType w:val="hybridMultilevel"/>
    <w:tmpl w:val="3C8C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B97"/>
    <w:multiLevelType w:val="hybridMultilevel"/>
    <w:tmpl w:val="70FE6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F50"/>
    <w:multiLevelType w:val="hybridMultilevel"/>
    <w:tmpl w:val="7E840DBA"/>
    <w:lvl w:ilvl="0" w:tplc="DCA8C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EA0415"/>
    <w:multiLevelType w:val="hybridMultilevel"/>
    <w:tmpl w:val="27D6B0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43D"/>
    <w:multiLevelType w:val="hybridMultilevel"/>
    <w:tmpl w:val="03E02658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A19E1"/>
    <w:multiLevelType w:val="hybridMultilevel"/>
    <w:tmpl w:val="144C0908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C6203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624C4"/>
    <w:multiLevelType w:val="hybridMultilevel"/>
    <w:tmpl w:val="649E58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06423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35CD7"/>
    <w:multiLevelType w:val="multilevel"/>
    <w:tmpl w:val="0038A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A14982"/>
    <w:multiLevelType w:val="hybridMultilevel"/>
    <w:tmpl w:val="746A62F2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06E54"/>
    <w:multiLevelType w:val="hybridMultilevel"/>
    <w:tmpl w:val="B96AC234"/>
    <w:lvl w:ilvl="0" w:tplc="9EAA6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4A1B0D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C1"/>
    <w:rsid w:val="0004708A"/>
    <w:rsid w:val="00074E6C"/>
    <w:rsid w:val="00086E08"/>
    <w:rsid w:val="000932F7"/>
    <w:rsid w:val="000A6DD3"/>
    <w:rsid w:val="000A7709"/>
    <w:rsid w:val="000C2DB1"/>
    <w:rsid w:val="000D4B1C"/>
    <w:rsid w:val="000E4417"/>
    <w:rsid w:val="000E55B4"/>
    <w:rsid w:val="00100DA3"/>
    <w:rsid w:val="00130849"/>
    <w:rsid w:val="001478A7"/>
    <w:rsid w:val="001553FE"/>
    <w:rsid w:val="00167C72"/>
    <w:rsid w:val="00177540"/>
    <w:rsid w:val="00195F60"/>
    <w:rsid w:val="001F46EE"/>
    <w:rsid w:val="00205B62"/>
    <w:rsid w:val="00270000"/>
    <w:rsid w:val="002951C2"/>
    <w:rsid w:val="002A73B8"/>
    <w:rsid w:val="002A78E9"/>
    <w:rsid w:val="002B4E45"/>
    <w:rsid w:val="002E566E"/>
    <w:rsid w:val="002E67B2"/>
    <w:rsid w:val="002F0B08"/>
    <w:rsid w:val="002F2DB3"/>
    <w:rsid w:val="00302BDD"/>
    <w:rsid w:val="00315DA4"/>
    <w:rsid w:val="00343C3A"/>
    <w:rsid w:val="0034702C"/>
    <w:rsid w:val="00363217"/>
    <w:rsid w:val="0038000A"/>
    <w:rsid w:val="00390AC1"/>
    <w:rsid w:val="003B4581"/>
    <w:rsid w:val="003E6979"/>
    <w:rsid w:val="003F6596"/>
    <w:rsid w:val="00403F33"/>
    <w:rsid w:val="0041046F"/>
    <w:rsid w:val="004C5FCB"/>
    <w:rsid w:val="004E2F80"/>
    <w:rsid w:val="004F76F1"/>
    <w:rsid w:val="004F783C"/>
    <w:rsid w:val="00510DD1"/>
    <w:rsid w:val="00535B0D"/>
    <w:rsid w:val="0054246D"/>
    <w:rsid w:val="005502AF"/>
    <w:rsid w:val="005605AD"/>
    <w:rsid w:val="005A0C11"/>
    <w:rsid w:val="005A552A"/>
    <w:rsid w:val="005A56DC"/>
    <w:rsid w:val="005B042D"/>
    <w:rsid w:val="005B1C2A"/>
    <w:rsid w:val="005F53EE"/>
    <w:rsid w:val="005F58D5"/>
    <w:rsid w:val="00600AFB"/>
    <w:rsid w:val="00616CDC"/>
    <w:rsid w:val="006377D2"/>
    <w:rsid w:val="00650D51"/>
    <w:rsid w:val="00663C58"/>
    <w:rsid w:val="006642DE"/>
    <w:rsid w:val="006841E5"/>
    <w:rsid w:val="00694A22"/>
    <w:rsid w:val="006B7DB7"/>
    <w:rsid w:val="006D6895"/>
    <w:rsid w:val="006E077E"/>
    <w:rsid w:val="006F7255"/>
    <w:rsid w:val="006F7E9D"/>
    <w:rsid w:val="00731701"/>
    <w:rsid w:val="00735112"/>
    <w:rsid w:val="00740207"/>
    <w:rsid w:val="0075741B"/>
    <w:rsid w:val="0076418F"/>
    <w:rsid w:val="00767B52"/>
    <w:rsid w:val="00771847"/>
    <w:rsid w:val="0078128F"/>
    <w:rsid w:val="00787027"/>
    <w:rsid w:val="00794EFE"/>
    <w:rsid w:val="007A4D1F"/>
    <w:rsid w:val="007B1A6E"/>
    <w:rsid w:val="007C5570"/>
    <w:rsid w:val="007C748C"/>
    <w:rsid w:val="007D1CAF"/>
    <w:rsid w:val="007F624A"/>
    <w:rsid w:val="00844FDB"/>
    <w:rsid w:val="00865A16"/>
    <w:rsid w:val="008705E4"/>
    <w:rsid w:val="008E2282"/>
    <w:rsid w:val="008F7832"/>
    <w:rsid w:val="009202DA"/>
    <w:rsid w:val="00920A1A"/>
    <w:rsid w:val="009269D0"/>
    <w:rsid w:val="009535A0"/>
    <w:rsid w:val="009633BA"/>
    <w:rsid w:val="009A147E"/>
    <w:rsid w:val="009C0F75"/>
    <w:rsid w:val="009C7B11"/>
    <w:rsid w:val="009D5E87"/>
    <w:rsid w:val="009E1B7C"/>
    <w:rsid w:val="009E23F7"/>
    <w:rsid w:val="00A05C85"/>
    <w:rsid w:val="00A2142E"/>
    <w:rsid w:val="00A25E17"/>
    <w:rsid w:val="00A43F8B"/>
    <w:rsid w:val="00A45C95"/>
    <w:rsid w:val="00A50305"/>
    <w:rsid w:val="00A80486"/>
    <w:rsid w:val="00A83303"/>
    <w:rsid w:val="00A84428"/>
    <w:rsid w:val="00AD3B83"/>
    <w:rsid w:val="00AE00D6"/>
    <w:rsid w:val="00B03089"/>
    <w:rsid w:val="00B31B7F"/>
    <w:rsid w:val="00B37297"/>
    <w:rsid w:val="00B4520F"/>
    <w:rsid w:val="00BA3D1F"/>
    <w:rsid w:val="00BC05D4"/>
    <w:rsid w:val="00BC6FF2"/>
    <w:rsid w:val="00BE4DD8"/>
    <w:rsid w:val="00C16445"/>
    <w:rsid w:val="00C33325"/>
    <w:rsid w:val="00C40EED"/>
    <w:rsid w:val="00CA4EC9"/>
    <w:rsid w:val="00CB58A3"/>
    <w:rsid w:val="00CE5F8D"/>
    <w:rsid w:val="00CE7AE9"/>
    <w:rsid w:val="00D41C76"/>
    <w:rsid w:val="00D83D55"/>
    <w:rsid w:val="00D95D57"/>
    <w:rsid w:val="00D96C00"/>
    <w:rsid w:val="00DC2A88"/>
    <w:rsid w:val="00DE40C7"/>
    <w:rsid w:val="00DE4918"/>
    <w:rsid w:val="00DF6B11"/>
    <w:rsid w:val="00E00CEE"/>
    <w:rsid w:val="00E07280"/>
    <w:rsid w:val="00E13C12"/>
    <w:rsid w:val="00E13CE0"/>
    <w:rsid w:val="00E20773"/>
    <w:rsid w:val="00E2662C"/>
    <w:rsid w:val="00E44DCB"/>
    <w:rsid w:val="00E54529"/>
    <w:rsid w:val="00E60077"/>
    <w:rsid w:val="00E644A9"/>
    <w:rsid w:val="00E644C1"/>
    <w:rsid w:val="00E82A6A"/>
    <w:rsid w:val="00E8778C"/>
    <w:rsid w:val="00EA3F23"/>
    <w:rsid w:val="00EB73A0"/>
    <w:rsid w:val="00EC1A2A"/>
    <w:rsid w:val="00EE0A2D"/>
    <w:rsid w:val="00EE4AB0"/>
    <w:rsid w:val="00F113CC"/>
    <w:rsid w:val="00F2119E"/>
    <w:rsid w:val="00F3750B"/>
    <w:rsid w:val="00F37EA5"/>
    <w:rsid w:val="00F4198B"/>
    <w:rsid w:val="00F441D2"/>
    <w:rsid w:val="00F707C1"/>
    <w:rsid w:val="00F75872"/>
    <w:rsid w:val="00F839DE"/>
    <w:rsid w:val="00F85778"/>
    <w:rsid w:val="00F902D4"/>
    <w:rsid w:val="00F926A2"/>
    <w:rsid w:val="00FD73FF"/>
    <w:rsid w:val="00FE7625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757"/>
  <w15:docId w15:val="{A7C7F485-16C0-458B-91D4-489ED54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B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0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895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AD3B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3B83"/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C4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D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5E87"/>
  </w:style>
  <w:style w:type="paragraph" w:styleId="Noga">
    <w:name w:val="footer"/>
    <w:basedOn w:val="Navaden"/>
    <w:link w:val="NogaZnak"/>
    <w:uiPriority w:val="99"/>
    <w:unhideWhenUsed/>
    <w:rsid w:val="009D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5E87"/>
  </w:style>
  <w:style w:type="character" w:styleId="Pripombasklic">
    <w:name w:val="annotation reference"/>
    <w:basedOn w:val="Privzetapisavaodstavka"/>
    <w:uiPriority w:val="99"/>
    <w:semiHidden/>
    <w:unhideWhenUsed/>
    <w:rsid w:val="005502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02A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02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02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02A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F5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Jurkovič</dc:creator>
  <cp:lastModifiedBy>Žiga Vrevc Žlajpah</cp:lastModifiedBy>
  <cp:revision>2</cp:revision>
  <cp:lastPrinted>2021-10-25T10:08:00Z</cp:lastPrinted>
  <dcterms:created xsi:type="dcterms:W3CDTF">2021-11-17T08:58:00Z</dcterms:created>
  <dcterms:modified xsi:type="dcterms:W3CDTF">2021-11-17T08:58:00Z</dcterms:modified>
</cp:coreProperties>
</file>