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C58" w:rsidRPr="002D3159" w:rsidRDefault="00793EA2" w:rsidP="00903C58">
      <w:pPr>
        <w:rPr>
          <w:rFonts w:ascii="Arial" w:hAnsi="Arial" w:cs="Arial"/>
          <w:b/>
        </w:rPr>
      </w:pPr>
      <w:bookmarkStart w:id="0" w:name="_GoBack"/>
      <w:bookmarkEnd w:id="0"/>
      <w:r w:rsidRPr="002D3159">
        <w:rPr>
          <w:rFonts w:ascii="Arial" w:hAnsi="Arial" w:cs="Arial"/>
          <w:b/>
        </w:rPr>
        <w:t>OSVETLITEV POMENA KOORDINATORSTV</w:t>
      </w:r>
      <w:r w:rsidR="00490F36" w:rsidRPr="002D3159">
        <w:rPr>
          <w:rFonts w:ascii="Arial" w:hAnsi="Arial" w:cs="Arial"/>
          <w:b/>
        </w:rPr>
        <w:t>A PRI DELU Z NADARJENIMI OTROKI</w:t>
      </w:r>
      <w:r w:rsidR="002D3159">
        <w:rPr>
          <w:rFonts w:ascii="Arial" w:hAnsi="Arial" w:cs="Arial"/>
          <w:b/>
        </w:rPr>
        <w:t xml:space="preserve"> IN MLADOSTNIKI OD VRTCA DO SREDNJE ŠOLE</w:t>
      </w:r>
      <w:r w:rsidR="00490F36" w:rsidRPr="002D3159">
        <w:rPr>
          <w:rFonts w:ascii="Arial" w:hAnsi="Arial" w:cs="Arial"/>
          <w:b/>
        </w:rPr>
        <w:t xml:space="preserve">, seja NPVI </w:t>
      </w:r>
    </w:p>
    <w:p w:rsidR="00490F36" w:rsidRDefault="00490F36" w:rsidP="00903C58">
      <w:pPr>
        <w:rPr>
          <w:rFonts w:ascii="Arial" w:hAnsi="Arial" w:cs="Arial"/>
        </w:rPr>
      </w:pPr>
    </w:p>
    <w:p w:rsidR="00490F36" w:rsidRDefault="00490F36" w:rsidP="00903C58">
      <w:pPr>
        <w:rPr>
          <w:rFonts w:ascii="Arial" w:hAnsi="Arial" w:cs="Arial"/>
        </w:rPr>
      </w:pPr>
      <w:r>
        <w:rPr>
          <w:rFonts w:ascii="Arial" w:hAnsi="Arial" w:cs="Arial"/>
        </w:rPr>
        <w:t>Ljubljana, 21. 11. 2023</w:t>
      </w:r>
    </w:p>
    <w:p w:rsidR="00490F36" w:rsidRDefault="00490F36" w:rsidP="00903C58">
      <w:pPr>
        <w:rPr>
          <w:rFonts w:ascii="Arial" w:hAnsi="Arial" w:cs="Arial"/>
        </w:rPr>
      </w:pPr>
    </w:p>
    <w:p w:rsidR="00490F36" w:rsidRDefault="00490F36" w:rsidP="00903C58">
      <w:pPr>
        <w:rPr>
          <w:rFonts w:ascii="Arial" w:hAnsi="Arial" w:cs="Arial"/>
        </w:rPr>
      </w:pPr>
    </w:p>
    <w:p w:rsidR="005609B1" w:rsidRDefault="00490F36" w:rsidP="00765612">
      <w:pPr>
        <w:spacing w:line="276" w:lineRule="auto"/>
        <w:rPr>
          <w:rFonts w:ascii="Arial" w:hAnsi="Arial" w:cs="Arial"/>
        </w:rPr>
      </w:pPr>
      <w:r>
        <w:rPr>
          <w:rFonts w:ascii="Arial" w:hAnsi="Arial" w:cs="Arial"/>
        </w:rPr>
        <w:t xml:space="preserve">Delo z nadarjenimi otroki in mladostniki v VI, od vrtca do vključno srednje šole, je področje, ki mu moramo tako na nacionalni ravni, v obliki </w:t>
      </w:r>
      <w:r w:rsidR="00E60DDC">
        <w:rPr>
          <w:rFonts w:ascii="Arial" w:hAnsi="Arial" w:cs="Arial"/>
        </w:rPr>
        <w:t xml:space="preserve">vizije, </w:t>
      </w:r>
      <w:r>
        <w:rPr>
          <w:rFonts w:ascii="Arial" w:hAnsi="Arial" w:cs="Arial"/>
        </w:rPr>
        <w:t>strategij</w:t>
      </w:r>
      <w:r w:rsidR="00E60DDC">
        <w:rPr>
          <w:rFonts w:ascii="Arial" w:hAnsi="Arial" w:cs="Arial"/>
        </w:rPr>
        <w:t>, ciljev in</w:t>
      </w:r>
      <w:r>
        <w:rPr>
          <w:rFonts w:ascii="Arial" w:hAnsi="Arial" w:cs="Arial"/>
        </w:rPr>
        <w:t xml:space="preserve"> politik ter na </w:t>
      </w:r>
      <w:proofErr w:type="spellStart"/>
      <w:r>
        <w:rPr>
          <w:rFonts w:ascii="Arial" w:hAnsi="Arial" w:cs="Arial"/>
        </w:rPr>
        <w:t>operacionalni</w:t>
      </w:r>
      <w:proofErr w:type="spellEnd"/>
      <w:r>
        <w:rPr>
          <w:rFonts w:ascii="Arial" w:hAnsi="Arial" w:cs="Arial"/>
        </w:rPr>
        <w:t xml:space="preserve"> ravni posvetiti posebno pozornost. Delovanje, ki se iz strategij preliva na operativni nivo, torej v vrtce in šole, mora temeljiti na z dokazi podprtimi pristopi in mora vključevati izsledke raziskovanj ter dobrih praks v slovenskem ter mednarodnem</w:t>
      </w:r>
      <w:r w:rsidR="00765612">
        <w:rPr>
          <w:rFonts w:ascii="Arial" w:hAnsi="Arial" w:cs="Arial"/>
        </w:rPr>
        <w:t xml:space="preserve"> prostoru. V družbi širše se mora uve</w:t>
      </w:r>
      <w:r w:rsidR="00E60DDC">
        <w:rPr>
          <w:rFonts w:ascii="Arial" w:hAnsi="Arial" w:cs="Arial"/>
        </w:rPr>
        <w:t>ljaviti prepričanje, da je delo z nadarjenimi otroci in mladostniki ključno in za družbo strateško</w:t>
      </w:r>
      <w:r w:rsidR="007434C5">
        <w:rPr>
          <w:rFonts w:ascii="Arial" w:hAnsi="Arial" w:cs="Arial"/>
        </w:rPr>
        <w:t xml:space="preserve">. Prav zato je javni diskurz </w:t>
      </w:r>
      <w:r w:rsidR="00BF6B61">
        <w:rPr>
          <w:rFonts w:ascii="Arial" w:hAnsi="Arial" w:cs="Arial"/>
        </w:rPr>
        <w:t xml:space="preserve">potrebno </w:t>
      </w:r>
      <w:r w:rsidR="007434C5">
        <w:rPr>
          <w:rFonts w:ascii="Arial" w:hAnsi="Arial" w:cs="Arial"/>
        </w:rPr>
        <w:t xml:space="preserve">naravnati na odstiranje predsodkov, stereotipov in subjektnih teorij, ki škodijo </w:t>
      </w:r>
      <w:r w:rsidR="00BF6B61">
        <w:rPr>
          <w:rFonts w:ascii="Arial" w:hAnsi="Arial" w:cs="Arial"/>
        </w:rPr>
        <w:t xml:space="preserve">motivaciji in </w:t>
      </w:r>
      <w:r w:rsidR="007434C5">
        <w:rPr>
          <w:rFonts w:ascii="Arial" w:hAnsi="Arial" w:cs="Arial"/>
        </w:rPr>
        <w:t>razu</w:t>
      </w:r>
      <w:r w:rsidR="00BF6B61">
        <w:rPr>
          <w:rFonts w:ascii="Arial" w:hAnsi="Arial" w:cs="Arial"/>
        </w:rPr>
        <w:t>mevanju pomena delovanja na tem</w:t>
      </w:r>
      <w:r w:rsidR="007434C5">
        <w:rPr>
          <w:rFonts w:ascii="Arial" w:hAnsi="Arial" w:cs="Arial"/>
        </w:rPr>
        <w:t xml:space="preserve"> področju.</w:t>
      </w:r>
    </w:p>
    <w:p w:rsidR="00765612" w:rsidRDefault="00765612" w:rsidP="00765612">
      <w:pPr>
        <w:spacing w:line="276" w:lineRule="auto"/>
        <w:rPr>
          <w:rFonts w:ascii="Arial" w:hAnsi="Arial" w:cs="Arial"/>
        </w:rPr>
      </w:pPr>
    </w:p>
    <w:p w:rsidR="00765612" w:rsidRDefault="00765612" w:rsidP="00765612">
      <w:pPr>
        <w:spacing w:line="276" w:lineRule="auto"/>
        <w:rPr>
          <w:rFonts w:ascii="Arial" w:hAnsi="Arial" w:cs="Arial"/>
        </w:rPr>
      </w:pPr>
      <w:r>
        <w:rPr>
          <w:rFonts w:ascii="Arial" w:hAnsi="Arial" w:cs="Arial"/>
        </w:rPr>
        <w:t xml:space="preserve">V praksi na področju dela z nadarjenimi sledimo Konceptu </w:t>
      </w:r>
      <w:r w:rsidR="00FC1944">
        <w:rPr>
          <w:rFonts w:ascii="Arial" w:hAnsi="Arial" w:cs="Arial"/>
        </w:rPr>
        <w:t xml:space="preserve">odkrivanja in dela z </w:t>
      </w:r>
      <w:r>
        <w:rPr>
          <w:rFonts w:ascii="Arial" w:hAnsi="Arial" w:cs="Arial"/>
        </w:rPr>
        <w:t xml:space="preserve"> nadarjenimi </w:t>
      </w:r>
      <w:r w:rsidR="00FC1944">
        <w:rPr>
          <w:rFonts w:ascii="Arial" w:hAnsi="Arial" w:cs="Arial"/>
        </w:rPr>
        <w:t xml:space="preserve">učenci devetletne osnovne šole (1999) in Konceptu vzgojno-izobraževalnega dela z nadarjenimi dijaki (2007). Koncepta za delo z nadarjenimi otroki v vrtcu ni. </w:t>
      </w:r>
    </w:p>
    <w:p w:rsidR="00FC1944" w:rsidRDefault="00FC1944" w:rsidP="00765612">
      <w:pPr>
        <w:spacing w:line="276" w:lineRule="auto"/>
        <w:rPr>
          <w:rFonts w:ascii="Arial" w:hAnsi="Arial" w:cs="Arial"/>
        </w:rPr>
      </w:pPr>
    </w:p>
    <w:p w:rsidR="00FC1944" w:rsidRDefault="00E60DDC" w:rsidP="00765612">
      <w:pPr>
        <w:spacing w:line="276" w:lineRule="auto"/>
        <w:rPr>
          <w:rFonts w:ascii="Arial" w:hAnsi="Arial" w:cs="Arial"/>
        </w:rPr>
      </w:pPr>
      <w:r>
        <w:rPr>
          <w:rFonts w:ascii="Arial" w:hAnsi="Arial" w:cs="Arial"/>
        </w:rPr>
        <w:t>Koordinator za delo z nadarjenimi je v VI zavodih skrbnik za to</w:t>
      </w:r>
      <w:r w:rsidR="007434C5">
        <w:rPr>
          <w:rFonts w:ascii="Arial" w:hAnsi="Arial" w:cs="Arial"/>
        </w:rPr>
        <w:t xml:space="preserve"> skupino otrok in mladostnikov. Njegovo delovanje ocenjujem kot pomembno in zato je potrebno v okviru razmisleka o delu z nadarjenimi otroki in mladostniki, v okviru NPVI, temu področju dati posebno mesto in podporo. </w:t>
      </w:r>
    </w:p>
    <w:p w:rsidR="007434C5" w:rsidRDefault="007434C5" w:rsidP="00765612">
      <w:pPr>
        <w:spacing w:line="276" w:lineRule="auto"/>
        <w:rPr>
          <w:rFonts w:ascii="Arial" w:hAnsi="Arial" w:cs="Arial"/>
        </w:rPr>
      </w:pPr>
    </w:p>
    <w:p w:rsidR="007434C5" w:rsidRDefault="007434C5" w:rsidP="00765612">
      <w:pPr>
        <w:spacing w:line="276" w:lineRule="auto"/>
        <w:rPr>
          <w:rFonts w:ascii="Arial" w:hAnsi="Arial" w:cs="Arial"/>
        </w:rPr>
      </w:pPr>
      <w:r>
        <w:rPr>
          <w:rFonts w:ascii="Arial" w:hAnsi="Arial" w:cs="Arial"/>
        </w:rPr>
        <w:t xml:space="preserve">V praksi </w:t>
      </w:r>
      <w:proofErr w:type="spellStart"/>
      <w:r>
        <w:rPr>
          <w:rFonts w:ascii="Arial" w:hAnsi="Arial" w:cs="Arial"/>
        </w:rPr>
        <w:t>koordinatorstvo</w:t>
      </w:r>
      <w:proofErr w:type="spellEnd"/>
      <w:r>
        <w:rPr>
          <w:rFonts w:ascii="Arial" w:hAnsi="Arial" w:cs="Arial"/>
        </w:rPr>
        <w:t xml:space="preserve"> za delo z nadarjenimi opravlja svetovalni delavec, tudi učitelj, profesor, v vrtcu te opredelitve ne poznamo. </w:t>
      </w:r>
    </w:p>
    <w:p w:rsidR="00472ACB" w:rsidRDefault="007434C5" w:rsidP="00765612">
      <w:pPr>
        <w:spacing w:line="276" w:lineRule="auto"/>
        <w:rPr>
          <w:rFonts w:ascii="Arial" w:hAnsi="Arial" w:cs="Arial"/>
        </w:rPr>
      </w:pPr>
      <w:r>
        <w:rPr>
          <w:rFonts w:ascii="Arial" w:hAnsi="Arial" w:cs="Arial"/>
        </w:rPr>
        <w:t xml:space="preserve">Najprej je pomemben razmislek kdo je koordinator dela z nadarjenimi, kakšna so njegova strokovna znanja, njegove strokovne in osebnostne kompetence, kakšna so njegova stališča in prepričanja o delu z nadarjenimi. Na tem mestu vidim osebo, ki poglobljeno pozna razvojne zakonitosti nadarjenih otrok in mladostnikov, ki razume pomen njihovega celostnega (optimalnega) razvoja, skrbi za njihovo duševno zdravje in dobrobit, ima visoko razvito komunikacijsko odnosne kompetence, koordinacijsko organizacijske kompetence, raziskovalno razvojne kompetence in kompetence refleksije. </w:t>
      </w:r>
      <w:r w:rsidR="00AE2751">
        <w:rPr>
          <w:rFonts w:ascii="Arial" w:hAnsi="Arial" w:cs="Arial"/>
        </w:rPr>
        <w:t xml:space="preserve">Pri svojem deluje je notranje motiviran in zavzet. </w:t>
      </w:r>
      <w:r>
        <w:rPr>
          <w:rFonts w:ascii="Arial" w:hAnsi="Arial" w:cs="Arial"/>
        </w:rPr>
        <w:t xml:space="preserve">Iz tega izhaja, da mora biti izbira koordinatorja za delo z nadarjenimi </w:t>
      </w:r>
      <w:r w:rsidR="00AE2751">
        <w:rPr>
          <w:rFonts w:ascii="Arial" w:hAnsi="Arial" w:cs="Arial"/>
        </w:rPr>
        <w:t>premišljen</w:t>
      </w:r>
      <w:r>
        <w:rPr>
          <w:rFonts w:ascii="Arial" w:hAnsi="Arial" w:cs="Arial"/>
        </w:rPr>
        <w:t>a s strani vodstva VI zavoda. Predlog gre v smeri oblikovanja kompetenčnega modela in permanent</w:t>
      </w:r>
      <w:r w:rsidR="00472ACB">
        <w:rPr>
          <w:rFonts w:ascii="Arial" w:hAnsi="Arial" w:cs="Arial"/>
        </w:rPr>
        <w:t>neg</w:t>
      </w:r>
      <w:r>
        <w:rPr>
          <w:rFonts w:ascii="Arial" w:hAnsi="Arial" w:cs="Arial"/>
        </w:rPr>
        <w:t xml:space="preserve">a </w:t>
      </w:r>
      <w:r>
        <w:rPr>
          <w:rFonts w:ascii="Arial" w:hAnsi="Arial" w:cs="Arial"/>
        </w:rPr>
        <w:lastRenderedPageBreak/>
        <w:t>programa</w:t>
      </w:r>
      <w:r w:rsidR="00472ACB">
        <w:rPr>
          <w:rFonts w:ascii="Arial" w:hAnsi="Arial" w:cs="Arial"/>
        </w:rPr>
        <w:t xml:space="preserve"> (v okviru postavljenega kariernega razvoja strokovnega delavca)</w:t>
      </w:r>
      <w:r>
        <w:rPr>
          <w:rFonts w:ascii="Arial" w:hAnsi="Arial" w:cs="Arial"/>
        </w:rPr>
        <w:t xml:space="preserve"> za usposabljanje za opravlja</w:t>
      </w:r>
      <w:r w:rsidR="00472ACB">
        <w:rPr>
          <w:rFonts w:ascii="Arial" w:hAnsi="Arial" w:cs="Arial"/>
        </w:rPr>
        <w:t xml:space="preserve">nje tovrstnega </w:t>
      </w:r>
      <w:proofErr w:type="spellStart"/>
      <w:r w:rsidR="00472ACB">
        <w:rPr>
          <w:rFonts w:ascii="Arial" w:hAnsi="Arial" w:cs="Arial"/>
        </w:rPr>
        <w:t>koordinatorstva</w:t>
      </w:r>
      <w:proofErr w:type="spellEnd"/>
      <w:r w:rsidR="00472ACB">
        <w:rPr>
          <w:rFonts w:ascii="Arial" w:hAnsi="Arial" w:cs="Arial"/>
        </w:rPr>
        <w:t xml:space="preserve">. </w:t>
      </w:r>
    </w:p>
    <w:p w:rsidR="00472ACB" w:rsidRDefault="00472ACB" w:rsidP="00765612">
      <w:pPr>
        <w:spacing w:line="276" w:lineRule="auto"/>
        <w:rPr>
          <w:rFonts w:ascii="Arial" w:hAnsi="Arial" w:cs="Arial"/>
        </w:rPr>
      </w:pPr>
    </w:p>
    <w:p w:rsidR="007434C5" w:rsidRDefault="007434C5" w:rsidP="00765612">
      <w:pPr>
        <w:spacing w:line="276" w:lineRule="auto"/>
        <w:rPr>
          <w:rFonts w:ascii="Arial" w:hAnsi="Arial" w:cs="Arial"/>
        </w:rPr>
      </w:pPr>
      <w:r>
        <w:rPr>
          <w:rFonts w:ascii="Arial" w:hAnsi="Arial" w:cs="Arial"/>
        </w:rPr>
        <w:t>Delovanje koordinatorja za delo z nadarjenimi poteka na treh nivojih</w:t>
      </w:r>
      <w:r w:rsidR="00472ACB">
        <w:rPr>
          <w:rFonts w:ascii="Arial" w:hAnsi="Arial" w:cs="Arial"/>
        </w:rPr>
        <w:t xml:space="preserve"> in je v skladu z predlogom prenovljenih programskih smernic za svetovalno delo v VI (v procesu sprejemanja na strokovnem svetu).</w:t>
      </w:r>
      <w:r w:rsidR="006E17AA">
        <w:rPr>
          <w:rFonts w:ascii="Arial" w:hAnsi="Arial" w:cs="Arial"/>
        </w:rPr>
        <w:t xml:space="preserve"> Deluje z različnimi deležniki znotraj in izven VI zavoda.</w:t>
      </w:r>
      <w:r w:rsidR="00472ACB">
        <w:rPr>
          <w:rFonts w:ascii="Arial" w:hAnsi="Arial" w:cs="Arial"/>
        </w:rPr>
        <w:t xml:space="preserve"> Prvi ni</w:t>
      </w:r>
      <w:r>
        <w:rPr>
          <w:rFonts w:ascii="Arial" w:hAnsi="Arial" w:cs="Arial"/>
        </w:rPr>
        <w:t>vo delovanja sega na področ</w:t>
      </w:r>
      <w:r w:rsidR="00472ACB">
        <w:rPr>
          <w:rFonts w:ascii="Arial" w:hAnsi="Arial" w:cs="Arial"/>
        </w:rPr>
        <w:t xml:space="preserve">je dela na ravni zavoda. Tu koordinator sodeluje pri oblikovanju vizije, strategije dela z nadarjenimi na ravni VI zavoda. Sooblikuje letni delovni načrt in prednostne naloge zavoda, sodeluje pri izobraževanju in usposabljanju strokovnih delavcev o strokovnih izhodiščih dela, konceptih za delo z nadarjenimi, skupaj z njimi razmišlja o primernih VI pristopih in poučevalnih praksah, skupaj z vodstvom podpira razvoj strokovnih delavcev in skrbi za evalvacijo in refleksijo dela z nadarjenimi na ravni VI zavoda. Na tej ravni skupaj s strokovnimi delavci dosega konsenz o programu dela za nadarjene in promovira to področje kot pomembno razvojno delovanje VI zavoda. Za vse starše pripravi roditeljske sestanke o delo z nadarjenimi. </w:t>
      </w:r>
    </w:p>
    <w:p w:rsidR="00AE2751" w:rsidRDefault="00AE2751" w:rsidP="00765612">
      <w:pPr>
        <w:spacing w:line="276" w:lineRule="auto"/>
        <w:rPr>
          <w:rFonts w:ascii="Arial" w:hAnsi="Arial" w:cs="Arial"/>
        </w:rPr>
      </w:pPr>
    </w:p>
    <w:p w:rsidR="00472ACB" w:rsidRDefault="00472ACB" w:rsidP="00765612">
      <w:pPr>
        <w:spacing w:line="276" w:lineRule="auto"/>
        <w:rPr>
          <w:rFonts w:ascii="Arial" w:hAnsi="Arial" w:cs="Arial"/>
        </w:rPr>
      </w:pPr>
      <w:r>
        <w:rPr>
          <w:rFonts w:ascii="Arial" w:hAnsi="Arial" w:cs="Arial"/>
        </w:rPr>
        <w:t xml:space="preserve">Na drugi ravni, na ravni dela z oddelki, skupinami sodeluje z učitelji, profesorji v procesu evidentiranja, identifikacije nadarjenih otrok in mladostnikov, ter dela z njimi v vsakodnevnem vzgojno izobraževalnem procesu, tako z vidika vodenja skupin, oddelkov kot tudi poučevalnih praks. </w:t>
      </w:r>
      <w:r w:rsidR="00BF6B61">
        <w:rPr>
          <w:rFonts w:ascii="Arial" w:hAnsi="Arial" w:cs="Arial"/>
        </w:rPr>
        <w:t>Sodeluje s skupinami</w:t>
      </w:r>
      <w:r>
        <w:rPr>
          <w:rFonts w:ascii="Arial" w:hAnsi="Arial" w:cs="Arial"/>
        </w:rPr>
        <w:t xml:space="preserve"> staršev nadarjenih otrok in mladostnikov, za njih organizira tematska srečanja npr. o vzgoji, razumevanju heterogenosti skupine nadarjenih otrok z vidika osebnosti in skrbi za duševno zdravje. Sodeluje </w:t>
      </w:r>
      <w:r w:rsidR="00AE2751">
        <w:rPr>
          <w:rFonts w:ascii="Arial" w:hAnsi="Arial" w:cs="Arial"/>
        </w:rPr>
        <w:t>z razredi, skupinami, izvaja preventivne delavnice in deluje inkluzivno, z vidika razumevanja nadarjenosti v odnosu do ostalih v razredu, skupini.</w:t>
      </w:r>
    </w:p>
    <w:p w:rsidR="00AE2751" w:rsidRDefault="00AE2751" w:rsidP="00765612">
      <w:pPr>
        <w:spacing w:line="276" w:lineRule="auto"/>
        <w:rPr>
          <w:rFonts w:ascii="Arial" w:hAnsi="Arial" w:cs="Arial"/>
        </w:rPr>
      </w:pPr>
    </w:p>
    <w:p w:rsidR="00472ACB" w:rsidRDefault="00472ACB" w:rsidP="00765612">
      <w:pPr>
        <w:spacing w:line="276" w:lineRule="auto"/>
        <w:rPr>
          <w:rFonts w:ascii="Arial" w:hAnsi="Arial" w:cs="Arial"/>
        </w:rPr>
      </w:pPr>
      <w:r>
        <w:rPr>
          <w:rFonts w:ascii="Arial" w:hAnsi="Arial" w:cs="Arial"/>
        </w:rPr>
        <w:t>Na individualni ravni svetuje posameznim otrokom in mla</w:t>
      </w:r>
      <w:r w:rsidR="00AE2751">
        <w:rPr>
          <w:rFonts w:ascii="Arial" w:hAnsi="Arial" w:cs="Arial"/>
        </w:rPr>
        <w:t xml:space="preserve">dostnikom, skrbi za zmanjševanje dejavnikov tveganja na različnih področjih, sodeluje s starši z namenom ustrezne podpore nadarjenemu in se usmerja v individualno karierno svetovanje nadarjenemu mladostniku. </w:t>
      </w:r>
    </w:p>
    <w:p w:rsidR="002D3159" w:rsidRDefault="002D3159" w:rsidP="00765612">
      <w:pPr>
        <w:spacing w:line="276" w:lineRule="auto"/>
        <w:rPr>
          <w:rFonts w:ascii="Arial" w:hAnsi="Arial" w:cs="Arial"/>
        </w:rPr>
      </w:pPr>
    </w:p>
    <w:p w:rsidR="002D3159" w:rsidRDefault="002D3159" w:rsidP="00765612">
      <w:pPr>
        <w:spacing w:line="276" w:lineRule="auto"/>
        <w:rPr>
          <w:rFonts w:ascii="Arial" w:hAnsi="Arial" w:cs="Arial"/>
        </w:rPr>
      </w:pPr>
      <w:r>
        <w:rPr>
          <w:rFonts w:ascii="Arial" w:hAnsi="Arial" w:cs="Arial"/>
        </w:rPr>
        <w:t xml:space="preserve">Delo koordinatorja za delo z nadarjenimi je najbolj (čeprav je nivo kakovosti zelo razpršena) zaživelo na področju osnovnih šol, manj v srednjih šolah, v vrtcu tega ni in to predstavlja diskriminacijo do te skupine otrok. </w:t>
      </w:r>
    </w:p>
    <w:p w:rsidR="00AE2751" w:rsidRDefault="00AE2751" w:rsidP="00765612">
      <w:pPr>
        <w:spacing w:line="276" w:lineRule="auto"/>
        <w:rPr>
          <w:rFonts w:ascii="Arial" w:hAnsi="Arial" w:cs="Arial"/>
        </w:rPr>
      </w:pPr>
    </w:p>
    <w:p w:rsidR="006E17AA" w:rsidRDefault="00AE2751" w:rsidP="00765612">
      <w:pPr>
        <w:spacing w:line="276" w:lineRule="auto"/>
        <w:rPr>
          <w:rFonts w:ascii="Arial" w:hAnsi="Arial" w:cs="Arial"/>
        </w:rPr>
      </w:pPr>
      <w:r>
        <w:rPr>
          <w:rFonts w:ascii="Arial" w:hAnsi="Arial" w:cs="Arial"/>
        </w:rPr>
        <w:t xml:space="preserve">Koordinator za delo z nadarjenimi je </w:t>
      </w:r>
      <w:r w:rsidRPr="00BF6B61">
        <w:rPr>
          <w:rFonts w:ascii="Arial" w:hAnsi="Arial" w:cs="Arial"/>
          <w:b/>
        </w:rPr>
        <w:t>sistemsko neurejeno področje</w:t>
      </w:r>
      <w:r>
        <w:rPr>
          <w:rFonts w:ascii="Arial" w:hAnsi="Arial" w:cs="Arial"/>
        </w:rPr>
        <w:t xml:space="preserve"> in ga je potrebno urediti. Delo koordinatorja je potrebno </w:t>
      </w:r>
      <w:r w:rsidRPr="00BF6B61">
        <w:rPr>
          <w:rFonts w:ascii="Arial" w:hAnsi="Arial" w:cs="Arial"/>
          <w:b/>
        </w:rPr>
        <w:t>sistematizirati</w:t>
      </w:r>
      <w:r w:rsidR="006E17AA" w:rsidRPr="00BF6B61">
        <w:rPr>
          <w:rFonts w:ascii="Arial" w:hAnsi="Arial" w:cs="Arial"/>
          <w:b/>
        </w:rPr>
        <w:t>, opredeliti kdo je lahko koordinator</w:t>
      </w:r>
      <w:r w:rsidRPr="00BF6B61">
        <w:rPr>
          <w:rFonts w:ascii="Arial" w:hAnsi="Arial" w:cs="Arial"/>
          <w:b/>
        </w:rPr>
        <w:t xml:space="preserve"> in finančno oceniti</w:t>
      </w:r>
      <w:r w:rsidR="006E17AA" w:rsidRPr="00BF6B61">
        <w:rPr>
          <w:rFonts w:ascii="Arial" w:hAnsi="Arial" w:cs="Arial"/>
          <w:b/>
        </w:rPr>
        <w:t xml:space="preserve"> njegovo delo</w:t>
      </w:r>
      <w:r>
        <w:rPr>
          <w:rFonts w:ascii="Arial" w:hAnsi="Arial" w:cs="Arial"/>
        </w:rPr>
        <w:t xml:space="preserve">, od vrtca do srednje šole. Potrebno je </w:t>
      </w:r>
      <w:r w:rsidRPr="00BF6B61">
        <w:rPr>
          <w:rFonts w:ascii="Arial" w:hAnsi="Arial" w:cs="Arial"/>
          <w:b/>
        </w:rPr>
        <w:t xml:space="preserve">določiti </w:t>
      </w:r>
      <w:r w:rsidR="006E17AA" w:rsidRPr="00BF6B61">
        <w:rPr>
          <w:rFonts w:ascii="Arial" w:hAnsi="Arial" w:cs="Arial"/>
          <w:b/>
        </w:rPr>
        <w:t xml:space="preserve">delovne naloge in smernice, </w:t>
      </w:r>
      <w:r w:rsidRPr="00BF6B61">
        <w:rPr>
          <w:rFonts w:ascii="Arial" w:hAnsi="Arial" w:cs="Arial"/>
          <w:b/>
        </w:rPr>
        <w:t>protokole delovanja</w:t>
      </w:r>
      <w:r w:rsidR="006E17AA" w:rsidRPr="00BF6B61">
        <w:rPr>
          <w:rFonts w:ascii="Arial" w:hAnsi="Arial" w:cs="Arial"/>
          <w:b/>
        </w:rPr>
        <w:t xml:space="preserve"> ter </w:t>
      </w:r>
      <w:r w:rsidR="006E17AA" w:rsidRPr="00BF6B61">
        <w:rPr>
          <w:rFonts w:ascii="Arial" w:hAnsi="Arial" w:cs="Arial"/>
          <w:b/>
        </w:rPr>
        <w:lastRenderedPageBreak/>
        <w:t>standarde kakovosti.</w:t>
      </w:r>
      <w:r w:rsidR="006E17AA">
        <w:rPr>
          <w:rFonts w:ascii="Arial" w:hAnsi="Arial" w:cs="Arial"/>
        </w:rPr>
        <w:t xml:space="preserve"> Postavitev </w:t>
      </w:r>
      <w:r w:rsidR="006E17AA" w:rsidRPr="00BF6B61">
        <w:rPr>
          <w:rFonts w:ascii="Arial" w:hAnsi="Arial" w:cs="Arial"/>
          <w:b/>
        </w:rPr>
        <w:t>kompetenčnega modela</w:t>
      </w:r>
      <w:r w:rsidR="006E17AA">
        <w:rPr>
          <w:rFonts w:ascii="Arial" w:hAnsi="Arial" w:cs="Arial"/>
        </w:rPr>
        <w:t xml:space="preserve"> za delo koordinatorja bi pomembno  prispeval k kakovosti delovanja</w:t>
      </w:r>
      <w:r>
        <w:rPr>
          <w:rFonts w:ascii="Arial" w:hAnsi="Arial" w:cs="Arial"/>
        </w:rPr>
        <w:t xml:space="preserve">. Nujno je </w:t>
      </w:r>
      <w:r w:rsidRPr="00BF6B61">
        <w:rPr>
          <w:rFonts w:ascii="Arial" w:hAnsi="Arial" w:cs="Arial"/>
          <w:b/>
        </w:rPr>
        <w:t>vertikalno</w:t>
      </w:r>
      <w:r w:rsidR="006E17AA">
        <w:rPr>
          <w:rFonts w:ascii="Arial" w:hAnsi="Arial" w:cs="Arial"/>
        </w:rPr>
        <w:t xml:space="preserve"> (vrtec, šola)</w:t>
      </w:r>
      <w:r>
        <w:rPr>
          <w:rFonts w:ascii="Arial" w:hAnsi="Arial" w:cs="Arial"/>
        </w:rPr>
        <w:t xml:space="preserve"> </w:t>
      </w:r>
      <w:r w:rsidR="006E17AA">
        <w:rPr>
          <w:rFonts w:ascii="Arial" w:hAnsi="Arial" w:cs="Arial"/>
        </w:rPr>
        <w:t xml:space="preserve">in </w:t>
      </w:r>
      <w:r w:rsidR="006E17AA" w:rsidRPr="00BF6B61">
        <w:rPr>
          <w:rFonts w:ascii="Arial" w:hAnsi="Arial" w:cs="Arial"/>
          <w:b/>
        </w:rPr>
        <w:t>horizontalno</w:t>
      </w:r>
      <w:r w:rsidR="006E17AA">
        <w:rPr>
          <w:rFonts w:ascii="Arial" w:hAnsi="Arial" w:cs="Arial"/>
        </w:rPr>
        <w:t xml:space="preserve"> (npr. šole) </w:t>
      </w:r>
      <w:r w:rsidRPr="00BF6B61">
        <w:rPr>
          <w:rFonts w:ascii="Arial" w:hAnsi="Arial" w:cs="Arial"/>
          <w:b/>
        </w:rPr>
        <w:t>povezovanje koordinatorjev</w:t>
      </w:r>
      <w:r>
        <w:rPr>
          <w:rFonts w:ascii="Arial" w:hAnsi="Arial" w:cs="Arial"/>
        </w:rPr>
        <w:t xml:space="preserve"> z namenom prenosa informacij o nadarjenih otrocih in mladostnikov, o prenosu dobrih praks, skupnega načrtovanja delovanja, ob upoštevanju GDPR in varstva osebnih podatkov</w:t>
      </w:r>
      <w:r w:rsidR="006E17AA">
        <w:rPr>
          <w:rFonts w:ascii="Arial" w:hAnsi="Arial" w:cs="Arial"/>
        </w:rPr>
        <w:t xml:space="preserve">. Priporočamo možnost </w:t>
      </w:r>
      <w:proofErr w:type="spellStart"/>
      <w:r w:rsidR="006E17AA" w:rsidRPr="00BF6B61">
        <w:rPr>
          <w:rFonts w:ascii="Arial" w:hAnsi="Arial" w:cs="Arial"/>
          <w:b/>
        </w:rPr>
        <w:t>intervizije</w:t>
      </w:r>
      <w:proofErr w:type="spellEnd"/>
      <w:r w:rsidR="006E17AA" w:rsidRPr="00BF6B61">
        <w:rPr>
          <w:rFonts w:ascii="Arial" w:hAnsi="Arial" w:cs="Arial"/>
          <w:b/>
        </w:rPr>
        <w:t xml:space="preserve"> za koordinatorje</w:t>
      </w:r>
      <w:r w:rsidR="006E17AA">
        <w:rPr>
          <w:rFonts w:ascii="Arial" w:hAnsi="Arial" w:cs="Arial"/>
        </w:rPr>
        <w:t xml:space="preserve">, za </w:t>
      </w:r>
      <w:r w:rsidR="006E17AA" w:rsidRPr="00BF6B61">
        <w:rPr>
          <w:rFonts w:ascii="Arial" w:hAnsi="Arial" w:cs="Arial"/>
          <w:b/>
        </w:rPr>
        <w:t>koordinatorje začetnike mentorstvo</w:t>
      </w:r>
      <w:r w:rsidR="006E17AA">
        <w:rPr>
          <w:rFonts w:ascii="Arial" w:hAnsi="Arial" w:cs="Arial"/>
        </w:rPr>
        <w:t xml:space="preserve"> za to področje. Smiseln je razmislek </w:t>
      </w:r>
      <w:r w:rsidR="006E17AA" w:rsidRPr="00BF6B61">
        <w:rPr>
          <w:rFonts w:ascii="Arial" w:hAnsi="Arial" w:cs="Arial"/>
          <w:b/>
        </w:rPr>
        <w:t>o timu za delo z nadarjenimi</w:t>
      </w:r>
      <w:r w:rsidR="00BF6B61">
        <w:rPr>
          <w:rFonts w:ascii="Arial" w:hAnsi="Arial" w:cs="Arial"/>
        </w:rPr>
        <w:t>, ki deluje</w:t>
      </w:r>
      <w:r w:rsidR="006E17AA">
        <w:rPr>
          <w:rFonts w:ascii="Arial" w:hAnsi="Arial" w:cs="Arial"/>
        </w:rPr>
        <w:t xml:space="preserve"> s koordinatorjem. Tako zagotovimo, krepimo soodgovornost in zavzetost sodelavcev pri delu z nadarjenimi. Smiselno je </w:t>
      </w:r>
      <w:r w:rsidR="006E17AA" w:rsidRPr="00BF6B61">
        <w:rPr>
          <w:rFonts w:ascii="Arial" w:hAnsi="Arial" w:cs="Arial"/>
          <w:b/>
        </w:rPr>
        <w:t xml:space="preserve">vpenjanje </w:t>
      </w:r>
      <w:proofErr w:type="spellStart"/>
      <w:r w:rsidR="006E17AA" w:rsidRPr="00BF6B61">
        <w:rPr>
          <w:rFonts w:ascii="Arial" w:hAnsi="Arial" w:cs="Arial"/>
          <w:b/>
        </w:rPr>
        <w:t>koordinatorstva</w:t>
      </w:r>
      <w:proofErr w:type="spellEnd"/>
      <w:r w:rsidR="006E17AA" w:rsidRPr="00BF6B61">
        <w:rPr>
          <w:rFonts w:ascii="Arial" w:hAnsi="Arial" w:cs="Arial"/>
          <w:b/>
        </w:rPr>
        <w:t xml:space="preserve"> v lokalno</w:t>
      </w:r>
      <w:r w:rsidR="00BF6B61">
        <w:rPr>
          <w:rFonts w:ascii="Arial" w:hAnsi="Arial" w:cs="Arial"/>
          <w:b/>
        </w:rPr>
        <w:t>, regionalno</w:t>
      </w:r>
      <w:r w:rsidR="006E17AA" w:rsidRPr="00BF6B61">
        <w:rPr>
          <w:rFonts w:ascii="Arial" w:hAnsi="Arial" w:cs="Arial"/>
          <w:b/>
        </w:rPr>
        <w:t xml:space="preserve"> okolje</w:t>
      </w:r>
      <w:r w:rsidR="006E17AA">
        <w:rPr>
          <w:rFonts w:ascii="Arial" w:hAnsi="Arial" w:cs="Arial"/>
        </w:rPr>
        <w:t xml:space="preserve"> ter </w:t>
      </w:r>
      <w:r w:rsidR="006E17AA" w:rsidRPr="00BF6B61">
        <w:rPr>
          <w:rFonts w:ascii="Arial" w:hAnsi="Arial" w:cs="Arial"/>
          <w:b/>
        </w:rPr>
        <w:t>sodelovanje v različnih razvojnih nalogah za izboljšanje dela</w:t>
      </w:r>
      <w:r w:rsidR="006E17AA">
        <w:rPr>
          <w:rFonts w:ascii="Arial" w:hAnsi="Arial" w:cs="Arial"/>
        </w:rPr>
        <w:t xml:space="preserve"> na tem področju. </w:t>
      </w:r>
    </w:p>
    <w:p w:rsidR="00472ACB" w:rsidRDefault="00472ACB" w:rsidP="00765612">
      <w:pPr>
        <w:spacing w:line="276" w:lineRule="auto"/>
        <w:rPr>
          <w:rFonts w:ascii="Arial" w:hAnsi="Arial" w:cs="Arial"/>
        </w:rPr>
      </w:pPr>
    </w:p>
    <w:p w:rsidR="00765612" w:rsidRPr="00BF6B61" w:rsidRDefault="006E17AA" w:rsidP="00765612">
      <w:pPr>
        <w:spacing w:line="276" w:lineRule="auto"/>
        <w:rPr>
          <w:rFonts w:ascii="Arial" w:hAnsi="Arial" w:cs="Arial"/>
          <w:b/>
        </w:rPr>
      </w:pPr>
      <w:r>
        <w:rPr>
          <w:rFonts w:ascii="Arial" w:hAnsi="Arial" w:cs="Arial"/>
        </w:rPr>
        <w:t xml:space="preserve">Menim, da psihologi v VI, ki delujemo kot koordinatorji za delo z nadarjenimi, lahko zaradi znanj in veščin, delujemo dobro, kakovostno in etično. Zmoremo celostni pogled na to pomembno področje, zato </w:t>
      </w:r>
      <w:r w:rsidRPr="00BF6B61">
        <w:rPr>
          <w:rFonts w:ascii="Arial" w:hAnsi="Arial" w:cs="Arial"/>
          <w:b/>
        </w:rPr>
        <w:t xml:space="preserve">velja razmislek o nujnosti zaposlovanja psihologov v VI. </w:t>
      </w:r>
    </w:p>
    <w:p w:rsidR="006E17AA" w:rsidRDefault="006E17AA" w:rsidP="00765612">
      <w:pPr>
        <w:spacing w:line="276" w:lineRule="auto"/>
        <w:rPr>
          <w:rFonts w:ascii="Arial" w:hAnsi="Arial" w:cs="Arial"/>
        </w:rPr>
      </w:pPr>
    </w:p>
    <w:p w:rsidR="006E17AA" w:rsidRDefault="006E17AA" w:rsidP="00765612">
      <w:pPr>
        <w:spacing w:line="276" w:lineRule="auto"/>
        <w:rPr>
          <w:rFonts w:ascii="Arial" w:hAnsi="Arial" w:cs="Arial"/>
        </w:rPr>
      </w:pPr>
    </w:p>
    <w:p w:rsidR="006E17AA" w:rsidRDefault="00BF6B61" w:rsidP="00765612">
      <w:pPr>
        <w:spacing w:line="276" w:lineRule="auto"/>
        <w:rPr>
          <w:rFonts w:ascii="Arial" w:hAnsi="Arial" w:cs="Arial"/>
        </w:rPr>
      </w:pPr>
      <w:r>
        <w:rPr>
          <w:rFonts w:ascii="Arial" w:hAnsi="Arial" w:cs="Arial"/>
        </w:rPr>
        <w:t>m</w:t>
      </w:r>
      <w:r w:rsidR="006E17AA">
        <w:rPr>
          <w:rFonts w:ascii="Arial" w:hAnsi="Arial" w:cs="Arial"/>
        </w:rPr>
        <w:t>ag. Barbara Stožir Curk, univ. dipl. psih.</w:t>
      </w:r>
      <w:r w:rsidR="006A3F44">
        <w:rPr>
          <w:rFonts w:ascii="Arial" w:hAnsi="Arial" w:cs="Arial"/>
        </w:rPr>
        <w:t xml:space="preserve"> l.r.</w:t>
      </w:r>
    </w:p>
    <w:p w:rsidR="006E17AA" w:rsidRDefault="006E17AA" w:rsidP="00765612">
      <w:pPr>
        <w:spacing w:line="276" w:lineRule="auto"/>
        <w:rPr>
          <w:rFonts w:ascii="Arial" w:hAnsi="Arial" w:cs="Arial"/>
        </w:rPr>
      </w:pPr>
      <w:r>
        <w:rPr>
          <w:rFonts w:ascii="Arial" w:hAnsi="Arial" w:cs="Arial"/>
        </w:rPr>
        <w:t xml:space="preserve">šolska psihologinja in pomočnica ravnatelja </w:t>
      </w:r>
    </w:p>
    <w:p w:rsidR="006E17AA" w:rsidRDefault="006E17AA" w:rsidP="00765612">
      <w:pPr>
        <w:spacing w:line="276" w:lineRule="auto"/>
        <w:rPr>
          <w:rFonts w:ascii="Arial" w:hAnsi="Arial" w:cs="Arial"/>
        </w:rPr>
      </w:pPr>
      <w:r>
        <w:rPr>
          <w:rFonts w:ascii="Arial" w:hAnsi="Arial" w:cs="Arial"/>
        </w:rPr>
        <w:t>OŠ Solkan</w:t>
      </w:r>
    </w:p>
    <w:sectPr w:rsidR="006E17AA" w:rsidSect="00276CD1">
      <w:headerReference w:type="default" r:id="rId6"/>
      <w:pgSz w:w="11906" w:h="16838"/>
      <w:pgMar w:top="1418" w:right="1418" w:bottom="6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42D" w:rsidRDefault="009D742D">
      <w:r>
        <w:separator/>
      </w:r>
    </w:p>
  </w:endnote>
  <w:endnote w:type="continuationSeparator" w:id="0">
    <w:p w:rsidR="009D742D" w:rsidRDefault="009D7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42D" w:rsidRDefault="009D742D">
      <w:r>
        <w:separator/>
      </w:r>
    </w:p>
  </w:footnote>
  <w:footnote w:type="continuationSeparator" w:id="0">
    <w:p w:rsidR="009D742D" w:rsidRDefault="009D7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A31" w:rsidRDefault="009D742D">
    <w:pPr>
      <w:pStyle w:val="Glava"/>
    </w:pPr>
  </w:p>
  <w:tbl>
    <w:tblPr>
      <w:tblW w:w="9120" w:type="dxa"/>
      <w:tblInd w:w="108" w:type="dxa"/>
      <w:tblBorders>
        <w:bottom w:val="single" w:sz="4" w:space="0" w:color="auto"/>
      </w:tblBorders>
      <w:tblLook w:val="01E0" w:firstRow="1" w:lastRow="1" w:firstColumn="1" w:lastColumn="1" w:noHBand="0" w:noVBand="0"/>
    </w:tblPr>
    <w:tblGrid>
      <w:gridCol w:w="5040"/>
      <w:gridCol w:w="4080"/>
    </w:tblGrid>
    <w:tr w:rsidR="00864A31" w:rsidRPr="0044741F" w:rsidTr="00864A31">
      <w:trPr>
        <w:trHeight w:val="1412"/>
      </w:trPr>
      <w:tc>
        <w:tcPr>
          <w:tcW w:w="5040" w:type="dxa"/>
        </w:tcPr>
        <w:p w:rsidR="00864A31" w:rsidRPr="0044741F" w:rsidRDefault="00FE77F6" w:rsidP="00864A31">
          <w:pPr>
            <w:pStyle w:val="Naslov1"/>
            <w:rPr>
              <w:rFonts w:ascii="Trebuchet MS" w:hAnsi="Trebuchet MS"/>
              <w:b w:val="0"/>
              <w:sz w:val="18"/>
            </w:rPr>
          </w:pPr>
          <w:r w:rsidRPr="00797778">
            <w:rPr>
              <w:noProof/>
            </w:rPr>
            <w:drawing>
              <wp:inline distT="0" distB="0" distL="0" distR="0" wp14:anchorId="7ED6833E" wp14:editId="0675CABA">
                <wp:extent cx="904875" cy="812941"/>
                <wp:effectExtent l="0" t="0" r="0" b="6350"/>
                <wp:docPr id="2" name="Slika 2" descr="D:\Users\Ravnatelj\Pictures\logoSole2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Ravnatelj\Pictures\logoSole2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9880" cy="862358"/>
                        </a:xfrm>
                        <a:prstGeom prst="rect">
                          <a:avLst/>
                        </a:prstGeom>
                        <a:noFill/>
                        <a:ln>
                          <a:noFill/>
                        </a:ln>
                      </pic:spPr>
                    </pic:pic>
                  </a:graphicData>
                </a:graphic>
              </wp:inline>
            </w:drawing>
          </w:r>
        </w:p>
      </w:tc>
      <w:tc>
        <w:tcPr>
          <w:tcW w:w="4080" w:type="dxa"/>
          <w:vAlign w:val="bottom"/>
        </w:tcPr>
        <w:p w:rsidR="00864A31" w:rsidRPr="0044741F" w:rsidRDefault="00EC312D" w:rsidP="00864A31">
          <w:pPr>
            <w:pStyle w:val="Naslov1"/>
            <w:jc w:val="right"/>
            <w:rPr>
              <w:rFonts w:ascii="Trebuchet MS" w:hAnsi="Trebuchet MS"/>
              <w:b w:val="0"/>
              <w:sz w:val="18"/>
            </w:rPr>
          </w:pPr>
          <w:r w:rsidRPr="0044741F">
            <w:rPr>
              <w:rFonts w:ascii="Trebuchet MS" w:hAnsi="Trebuchet MS"/>
              <w:b w:val="0"/>
              <w:sz w:val="18"/>
            </w:rPr>
            <w:t xml:space="preserve">Telefon: 05/ 330 77 00 </w:t>
          </w:r>
        </w:p>
        <w:p w:rsidR="00864A31" w:rsidRPr="0044741F" w:rsidRDefault="00EC312D" w:rsidP="00864A31">
          <w:pPr>
            <w:pStyle w:val="Naslov1"/>
            <w:jc w:val="right"/>
            <w:rPr>
              <w:rFonts w:ascii="Trebuchet MS" w:hAnsi="Trebuchet MS"/>
              <w:b w:val="0"/>
              <w:sz w:val="18"/>
            </w:rPr>
          </w:pPr>
          <w:proofErr w:type="spellStart"/>
          <w:r w:rsidRPr="0044741F">
            <w:rPr>
              <w:rFonts w:ascii="Trebuchet MS" w:hAnsi="Trebuchet MS"/>
              <w:b w:val="0"/>
              <w:sz w:val="18"/>
            </w:rPr>
            <w:t>Fax</w:t>
          </w:r>
          <w:proofErr w:type="spellEnd"/>
          <w:r w:rsidRPr="0044741F">
            <w:rPr>
              <w:rFonts w:ascii="Trebuchet MS" w:hAnsi="Trebuchet MS"/>
              <w:b w:val="0"/>
              <w:sz w:val="18"/>
            </w:rPr>
            <w:t>:      05/ 300 55 14</w:t>
          </w:r>
        </w:p>
        <w:p w:rsidR="00864A31" w:rsidRPr="0044741F" w:rsidRDefault="00EC312D" w:rsidP="00864A31">
          <w:pPr>
            <w:pStyle w:val="Brezrazmikov"/>
            <w:jc w:val="right"/>
            <w:rPr>
              <w:sz w:val="18"/>
              <w:szCs w:val="18"/>
            </w:rPr>
          </w:pPr>
          <w:r w:rsidRPr="0044741F">
            <w:rPr>
              <w:sz w:val="18"/>
              <w:szCs w:val="18"/>
            </w:rPr>
            <w:t>E-mail: o-solkan.ng@guest.arnes.si</w:t>
          </w:r>
        </w:p>
        <w:p w:rsidR="00864A31" w:rsidRPr="0044741F" w:rsidRDefault="009D742D" w:rsidP="00864A31">
          <w:pPr>
            <w:pStyle w:val="Naslov1"/>
            <w:jc w:val="right"/>
            <w:rPr>
              <w:rFonts w:ascii="Trebuchet MS" w:hAnsi="Trebuchet MS"/>
              <w:b w:val="0"/>
              <w:sz w:val="18"/>
            </w:rPr>
          </w:pPr>
          <w:hyperlink r:id="rId2" w:history="1">
            <w:r w:rsidR="00EC312D" w:rsidRPr="0044741F">
              <w:rPr>
                <w:rStyle w:val="Hiperpovezava"/>
                <w:rFonts w:ascii="Trebuchet MS" w:hAnsi="Trebuchet MS"/>
                <w:b w:val="0"/>
                <w:color w:val="auto"/>
                <w:sz w:val="18"/>
                <w:szCs w:val="18"/>
              </w:rPr>
              <w:t>http://www</w:t>
            </w:r>
          </w:hyperlink>
          <w:r w:rsidR="00EC312D" w:rsidRPr="0044741F">
            <w:rPr>
              <w:rFonts w:ascii="Trebuchet MS" w:hAnsi="Trebuchet MS"/>
              <w:b w:val="0"/>
              <w:sz w:val="18"/>
              <w:szCs w:val="18"/>
              <w:u w:val="single"/>
            </w:rPr>
            <w:t>. sola-solkan.si</w:t>
          </w:r>
        </w:p>
      </w:tc>
    </w:tr>
    <w:tr w:rsidR="00864A31" w:rsidRPr="0044741F" w:rsidTr="00864A31">
      <w:trPr>
        <w:trHeight w:val="902"/>
      </w:trPr>
      <w:tc>
        <w:tcPr>
          <w:tcW w:w="5040" w:type="dxa"/>
        </w:tcPr>
        <w:p w:rsidR="00864A31" w:rsidRPr="0044741F" w:rsidRDefault="00EC312D" w:rsidP="00864A31">
          <w:pPr>
            <w:pStyle w:val="Brezrazmikov"/>
            <w:rPr>
              <w:sz w:val="14"/>
            </w:rPr>
          </w:pPr>
          <w:r w:rsidRPr="0044741F">
            <w:t>OSNOVNA ŠOLA SOLKAN</w:t>
          </w:r>
        </w:p>
        <w:p w:rsidR="00864A31" w:rsidRPr="0044741F" w:rsidRDefault="00EC312D" w:rsidP="00864A31">
          <w:pPr>
            <w:pStyle w:val="Brezrazmikov"/>
            <w:rPr>
              <w:sz w:val="16"/>
            </w:rPr>
          </w:pPr>
          <w:r w:rsidRPr="0044741F">
            <w:rPr>
              <w:sz w:val="18"/>
            </w:rPr>
            <w:t>ŠOLSKA ULICA  25</w:t>
          </w:r>
          <w:r w:rsidRPr="0044741F">
            <w:rPr>
              <w:sz w:val="16"/>
            </w:rPr>
            <w:br/>
          </w:r>
          <w:r w:rsidRPr="0044741F">
            <w:rPr>
              <w:sz w:val="18"/>
              <w:szCs w:val="18"/>
            </w:rPr>
            <w:t>5250 SOLKAN</w:t>
          </w:r>
        </w:p>
        <w:p w:rsidR="00864A31" w:rsidRPr="0044741F" w:rsidRDefault="00EC312D" w:rsidP="00864A31">
          <w:pPr>
            <w:pStyle w:val="Brezrazmikov"/>
            <w:rPr>
              <w:b/>
              <w:sz w:val="18"/>
            </w:rPr>
          </w:pPr>
          <w:r w:rsidRPr="0044741F">
            <w:rPr>
              <w:b/>
              <w:sz w:val="18"/>
            </w:rPr>
            <w:t>SLOVENIJA</w:t>
          </w:r>
        </w:p>
      </w:tc>
      <w:tc>
        <w:tcPr>
          <w:tcW w:w="4080" w:type="dxa"/>
        </w:tcPr>
        <w:p w:rsidR="00864A31" w:rsidRPr="0044741F" w:rsidRDefault="009D742D" w:rsidP="00864A31">
          <w:pPr>
            <w:rPr>
              <w:rFonts w:ascii="Trebuchet MS" w:hAnsi="Trebuchet MS"/>
            </w:rPr>
          </w:pPr>
        </w:p>
      </w:tc>
    </w:tr>
  </w:tbl>
  <w:p w:rsidR="00864A31" w:rsidRDefault="009D742D">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1A0"/>
    <w:rsid w:val="00050508"/>
    <w:rsid w:val="00051FBC"/>
    <w:rsid w:val="001A4BD8"/>
    <w:rsid w:val="001C4742"/>
    <w:rsid w:val="00246D05"/>
    <w:rsid w:val="002D3159"/>
    <w:rsid w:val="00310E89"/>
    <w:rsid w:val="003B1476"/>
    <w:rsid w:val="0046631E"/>
    <w:rsid w:val="00472ACB"/>
    <w:rsid w:val="00490F36"/>
    <w:rsid w:val="00494156"/>
    <w:rsid w:val="0053600D"/>
    <w:rsid w:val="005609B1"/>
    <w:rsid w:val="005C0FF3"/>
    <w:rsid w:val="005C71F6"/>
    <w:rsid w:val="005F6817"/>
    <w:rsid w:val="006221D8"/>
    <w:rsid w:val="006A3F44"/>
    <w:rsid w:val="006E17AA"/>
    <w:rsid w:val="007434C5"/>
    <w:rsid w:val="00765612"/>
    <w:rsid w:val="00793EA2"/>
    <w:rsid w:val="007A240A"/>
    <w:rsid w:val="008A2CF9"/>
    <w:rsid w:val="00903C58"/>
    <w:rsid w:val="00964935"/>
    <w:rsid w:val="00992FD4"/>
    <w:rsid w:val="009D742D"/>
    <w:rsid w:val="00A10FF3"/>
    <w:rsid w:val="00A901A0"/>
    <w:rsid w:val="00AE2751"/>
    <w:rsid w:val="00BF6B61"/>
    <w:rsid w:val="00CB5984"/>
    <w:rsid w:val="00CF7F77"/>
    <w:rsid w:val="00D10B16"/>
    <w:rsid w:val="00DD5B64"/>
    <w:rsid w:val="00E60DDC"/>
    <w:rsid w:val="00E70F08"/>
    <w:rsid w:val="00EC312D"/>
    <w:rsid w:val="00ED020B"/>
    <w:rsid w:val="00F41515"/>
    <w:rsid w:val="00FC1944"/>
    <w:rsid w:val="00FE77F6"/>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268FE0-27E6-402A-B374-E7AAA2889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901A0"/>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A901A0"/>
    <w:pPr>
      <w:keepNext/>
      <w:outlineLvl w:val="0"/>
    </w:pPr>
    <w:rPr>
      <w:b/>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A901A0"/>
    <w:rPr>
      <w:rFonts w:ascii="Times New Roman" w:eastAsia="Times New Roman" w:hAnsi="Times New Roman" w:cs="Times New Roman"/>
      <w:b/>
      <w:sz w:val="24"/>
      <w:szCs w:val="20"/>
      <w:lang w:eastAsia="sl-SI"/>
    </w:rPr>
  </w:style>
  <w:style w:type="paragraph" w:styleId="Glava">
    <w:name w:val="header"/>
    <w:basedOn w:val="Navaden"/>
    <w:link w:val="GlavaZnak"/>
    <w:uiPriority w:val="99"/>
    <w:rsid w:val="00A901A0"/>
    <w:pPr>
      <w:tabs>
        <w:tab w:val="center" w:pos="4536"/>
        <w:tab w:val="right" w:pos="9072"/>
      </w:tabs>
    </w:pPr>
  </w:style>
  <w:style w:type="character" w:customStyle="1" w:styleId="GlavaZnak">
    <w:name w:val="Glava Znak"/>
    <w:basedOn w:val="Privzetapisavaodstavka"/>
    <w:link w:val="Glava"/>
    <w:uiPriority w:val="99"/>
    <w:rsid w:val="00A901A0"/>
    <w:rPr>
      <w:rFonts w:ascii="Times New Roman" w:eastAsia="Times New Roman" w:hAnsi="Times New Roman" w:cs="Times New Roman"/>
      <w:sz w:val="24"/>
      <w:szCs w:val="24"/>
      <w:lang w:eastAsia="sl-SI"/>
    </w:rPr>
  </w:style>
  <w:style w:type="character" w:styleId="Hiperpovezava">
    <w:name w:val="Hyperlink"/>
    <w:basedOn w:val="Privzetapisavaodstavka"/>
    <w:rsid w:val="00A901A0"/>
    <w:rPr>
      <w:color w:val="0000FF"/>
      <w:u w:val="single"/>
    </w:rPr>
  </w:style>
  <w:style w:type="paragraph" w:styleId="Brezrazmikov">
    <w:name w:val="No Spacing"/>
    <w:uiPriority w:val="1"/>
    <w:qFormat/>
    <w:rsid w:val="00A901A0"/>
    <w:pPr>
      <w:spacing w:after="0" w:line="240" w:lineRule="auto"/>
    </w:pPr>
    <w:rPr>
      <w:rFonts w:ascii="Trebuchet MS" w:eastAsia="Calibri" w:hAnsi="Trebuchet MS" w:cs="Times New Roman"/>
      <w:sz w:val="24"/>
      <w:szCs w:val="24"/>
    </w:rPr>
  </w:style>
  <w:style w:type="paragraph" w:styleId="Besedilooblaka">
    <w:name w:val="Balloon Text"/>
    <w:basedOn w:val="Navaden"/>
    <w:link w:val="BesedilooblakaZnak"/>
    <w:uiPriority w:val="99"/>
    <w:semiHidden/>
    <w:unhideWhenUsed/>
    <w:rsid w:val="00EC312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C312D"/>
    <w:rPr>
      <w:rFonts w:ascii="Segoe UI" w:eastAsia="Times New Roman" w:hAnsi="Segoe UI" w:cs="Segoe UI"/>
      <w:sz w:val="18"/>
      <w:szCs w:val="18"/>
      <w:lang w:eastAsia="sl-SI"/>
    </w:rPr>
  </w:style>
  <w:style w:type="paragraph" w:styleId="Noga">
    <w:name w:val="footer"/>
    <w:basedOn w:val="Navaden"/>
    <w:link w:val="NogaZnak"/>
    <w:uiPriority w:val="99"/>
    <w:unhideWhenUsed/>
    <w:rsid w:val="00FE77F6"/>
    <w:pPr>
      <w:tabs>
        <w:tab w:val="center" w:pos="4536"/>
        <w:tab w:val="right" w:pos="9072"/>
      </w:tabs>
    </w:pPr>
  </w:style>
  <w:style w:type="character" w:customStyle="1" w:styleId="NogaZnak">
    <w:name w:val="Noga Znak"/>
    <w:basedOn w:val="Privzetapisavaodstavka"/>
    <w:link w:val="Noga"/>
    <w:uiPriority w:val="99"/>
    <w:rsid w:val="00FE77F6"/>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http://www" TargetMode="External"/><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5251</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Planinc Kerševan</dc:creator>
  <cp:lastModifiedBy>Juriševič, Mojca</cp:lastModifiedBy>
  <cp:revision>2</cp:revision>
  <cp:lastPrinted>2023-11-14T12:02:00Z</cp:lastPrinted>
  <dcterms:created xsi:type="dcterms:W3CDTF">2023-11-22T12:51:00Z</dcterms:created>
  <dcterms:modified xsi:type="dcterms:W3CDTF">2023-11-22T12:51:00Z</dcterms:modified>
</cp:coreProperties>
</file>