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77992" w14:textId="029F2778" w:rsidR="003702FA" w:rsidRPr="00D80E19" w:rsidRDefault="00383E5D" w:rsidP="00D80E19">
      <w:pPr>
        <w:pStyle w:val="datumtevilka"/>
        <w:tabs>
          <w:tab w:val="clear" w:pos="1701"/>
          <w:tab w:val="left" w:pos="993"/>
        </w:tabs>
        <w:rPr>
          <w:rFonts w:cs="Arial"/>
        </w:rPr>
      </w:pPr>
      <w:r w:rsidRPr="00D80E19">
        <w:rPr>
          <w:rFonts w:cs="Arial"/>
        </w:rPr>
        <w:t>Številka:</w:t>
      </w:r>
      <w:r w:rsidR="00D80E19" w:rsidRPr="00D80E19">
        <w:rPr>
          <w:rFonts w:cs="Arial"/>
        </w:rPr>
        <w:t xml:space="preserve"> </w:t>
      </w:r>
      <w:r w:rsidR="003702FA" w:rsidRPr="00D80E19">
        <w:rPr>
          <w:rFonts w:cs="Arial"/>
        </w:rPr>
        <w:tab/>
      </w:r>
      <w:r w:rsidR="00D80E19" w:rsidRPr="00D80E19">
        <w:rPr>
          <w:rFonts w:cs="Arial"/>
        </w:rPr>
        <w:t>0141-229/2023</w:t>
      </w:r>
      <w:r w:rsidR="00A84A37">
        <w:rPr>
          <w:rFonts w:cs="Arial"/>
        </w:rPr>
        <w:t>/3</w:t>
      </w:r>
    </w:p>
    <w:p w14:paraId="422FCBAD" w14:textId="1A136732" w:rsidR="003702FA" w:rsidRPr="00202A77" w:rsidRDefault="00383E5D" w:rsidP="00D80E19">
      <w:pPr>
        <w:pStyle w:val="datumtevilka"/>
        <w:tabs>
          <w:tab w:val="clear" w:pos="1701"/>
          <w:tab w:val="left" w:pos="1134"/>
        </w:tabs>
      </w:pPr>
      <w:r w:rsidRPr="00D80E19">
        <w:t>Datum:</w:t>
      </w:r>
      <w:r w:rsidR="00D80E19">
        <w:t xml:space="preserve">      </w:t>
      </w:r>
      <w:r w:rsidR="00A84A37">
        <w:t>22</w:t>
      </w:r>
      <w:r w:rsidR="00D80E19">
        <w:t>. 9. 2023</w:t>
      </w:r>
      <w:r w:rsidR="003702FA" w:rsidRPr="00D80E19">
        <w:tab/>
      </w:r>
      <w:r w:rsidR="003702FA" w:rsidRPr="00202A77">
        <w:t xml:space="preserve"> </w:t>
      </w:r>
    </w:p>
    <w:p w14:paraId="3EA58C6E" w14:textId="77777777" w:rsidR="003702FA" w:rsidRPr="00202A77" w:rsidRDefault="003702FA" w:rsidP="003702FA"/>
    <w:p w14:paraId="78BE8A5C" w14:textId="77777777" w:rsidR="003702FA" w:rsidRPr="00202A77" w:rsidRDefault="003702FA" w:rsidP="003702FA"/>
    <w:p w14:paraId="53436D1C" w14:textId="3C317A1C" w:rsidR="00C53593" w:rsidRPr="008F154F" w:rsidRDefault="00C53593" w:rsidP="00C53593">
      <w:pPr>
        <w:jc w:val="both"/>
        <w:rPr>
          <w:rFonts w:cs="Arial"/>
        </w:rPr>
      </w:pPr>
      <w:r w:rsidRPr="008F154F">
        <w:rPr>
          <w:rFonts w:cs="Arial"/>
        </w:rPr>
        <w:t xml:space="preserve">Ministrstvo za vzgojo in izobraževanje objavlja </w:t>
      </w:r>
    </w:p>
    <w:p w14:paraId="6217FF39" w14:textId="77777777" w:rsidR="00383E5D" w:rsidRDefault="00383E5D" w:rsidP="00C53593">
      <w:pPr>
        <w:jc w:val="center"/>
        <w:rPr>
          <w:rFonts w:cs="Arial"/>
          <w:b/>
        </w:rPr>
      </w:pPr>
    </w:p>
    <w:p w14:paraId="7661285E" w14:textId="4F996B2C" w:rsidR="00C53593" w:rsidRPr="008F154F" w:rsidRDefault="00C53593" w:rsidP="00C53593">
      <w:pPr>
        <w:jc w:val="center"/>
        <w:rPr>
          <w:rFonts w:cs="Arial"/>
          <w:b/>
        </w:rPr>
      </w:pPr>
      <w:r w:rsidRPr="008F154F">
        <w:rPr>
          <w:rFonts w:cs="Arial"/>
          <w:b/>
        </w:rPr>
        <w:t>JAVNI POZIV ZA IZBIRO KANDIDATOV ZA PREDSTAVNIKA USTANOVITELJA V SVETIH JAVNIH VZGOJNO-IZOBRAŽEVALNIH ZAVODOV</w:t>
      </w:r>
      <w:r w:rsidR="000349C6">
        <w:rPr>
          <w:rFonts w:cs="Arial"/>
          <w:b/>
        </w:rPr>
        <w:t>, KATERIH USTANOVITELJ</w:t>
      </w:r>
      <w:r w:rsidR="004944C6">
        <w:rPr>
          <w:rFonts w:cs="Arial"/>
          <w:b/>
        </w:rPr>
        <w:t>ICA</w:t>
      </w:r>
      <w:r w:rsidR="000349C6">
        <w:rPr>
          <w:rFonts w:cs="Arial"/>
          <w:b/>
        </w:rPr>
        <w:t xml:space="preserve"> JE REPUBLIKA SLOVENIJA</w:t>
      </w:r>
      <w:r w:rsidRPr="008F154F">
        <w:rPr>
          <w:rFonts w:cs="Arial"/>
          <w:b/>
        </w:rPr>
        <w:t xml:space="preserve"> </w:t>
      </w:r>
    </w:p>
    <w:p w14:paraId="085682DB" w14:textId="1AD13861" w:rsidR="00C53593" w:rsidRDefault="00C53593" w:rsidP="00C53593">
      <w:pPr>
        <w:jc w:val="both"/>
        <w:rPr>
          <w:rFonts w:cs="Arial"/>
          <w:b/>
        </w:rPr>
      </w:pPr>
    </w:p>
    <w:p w14:paraId="676CABDD" w14:textId="77777777" w:rsidR="009420B5" w:rsidRDefault="009420B5" w:rsidP="00C53593">
      <w:pPr>
        <w:jc w:val="both"/>
        <w:rPr>
          <w:rFonts w:cs="Arial"/>
          <w:b/>
        </w:rPr>
      </w:pPr>
    </w:p>
    <w:p w14:paraId="79E6C3D4" w14:textId="2D1FE944" w:rsidR="00C53593" w:rsidRPr="004612E9" w:rsidRDefault="00C53593" w:rsidP="0021615C">
      <w:pPr>
        <w:pStyle w:val="Odstavekseznama"/>
        <w:numPr>
          <w:ilvl w:val="0"/>
          <w:numId w:val="7"/>
        </w:numPr>
        <w:spacing w:line="260" w:lineRule="atLeast"/>
        <w:rPr>
          <w:rFonts w:cs="Arial"/>
          <w:b/>
          <w:bCs/>
          <w:sz w:val="22"/>
          <w:szCs w:val="28"/>
        </w:rPr>
      </w:pPr>
      <w:r w:rsidRPr="004612E9">
        <w:rPr>
          <w:rFonts w:cs="Arial"/>
          <w:b/>
          <w:bCs/>
          <w:sz w:val="22"/>
          <w:szCs w:val="28"/>
        </w:rPr>
        <w:t xml:space="preserve">Predmet in namen </w:t>
      </w:r>
      <w:r w:rsidR="0046616F" w:rsidRPr="004612E9">
        <w:rPr>
          <w:rFonts w:cs="Arial"/>
          <w:b/>
          <w:bCs/>
          <w:sz w:val="22"/>
          <w:szCs w:val="28"/>
        </w:rPr>
        <w:t xml:space="preserve">javnega </w:t>
      </w:r>
      <w:r w:rsidRPr="004612E9">
        <w:rPr>
          <w:rFonts w:cs="Arial"/>
          <w:b/>
          <w:bCs/>
          <w:sz w:val="22"/>
          <w:szCs w:val="28"/>
        </w:rPr>
        <w:t>poziva</w:t>
      </w:r>
    </w:p>
    <w:p w14:paraId="24F385AB" w14:textId="77777777" w:rsidR="00C53593" w:rsidRPr="008F154F" w:rsidRDefault="00C53593" w:rsidP="0021615C">
      <w:pPr>
        <w:spacing w:line="260" w:lineRule="atLeast"/>
        <w:jc w:val="center"/>
        <w:rPr>
          <w:rFonts w:cs="Arial"/>
          <w:b/>
          <w:bCs/>
        </w:rPr>
      </w:pPr>
    </w:p>
    <w:p w14:paraId="2D5BA918" w14:textId="0BE3CF51" w:rsidR="00C53593" w:rsidRDefault="00C53593" w:rsidP="0021615C">
      <w:pPr>
        <w:spacing w:line="260" w:lineRule="atLeast"/>
        <w:jc w:val="both"/>
        <w:rPr>
          <w:rFonts w:cs="Arial"/>
          <w:b/>
        </w:rPr>
      </w:pPr>
      <w:r w:rsidRPr="008F154F">
        <w:rPr>
          <w:rFonts w:cs="Arial"/>
        </w:rPr>
        <w:t xml:space="preserve">Ministrstvo za vzgojo in izobraževanje, Masarykova </w:t>
      </w:r>
      <w:r w:rsidR="0046616F">
        <w:rPr>
          <w:rFonts w:cs="Arial"/>
        </w:rPr>
        <w:t>cesta</w:t>
      </w:r>
      <w:r w:rsidR="0046616F" w:rsidRPr="008F154F">
        <w:rPr>
          <w:rFonts w:cs="Arial"/>
        </w:rPr>
        <w:t xml:space="preserve"> </w:t>
      </w:r>
      <w:r w:rsidRPr="008F154F">
        <w:rPr>
          <w:rFonts w:cs="Arial"/>
        </w:rPr>
        <w:t>16, 1000 Ljubljana (v nadaljnjem besedilu: MVI) vabi zainteresirane kandidate, da kandidirajo za predstavnika ustanovitelja v svet</w:t>
      </w:r>
      <w:r>
        <w:rPr>
          <w:rFonts w:cs="Arial"/>
        </w:rPr>
        <w:t xml:space="preserve">ih </w:t>
      </w:r>
      <w:r w:rsidRPr="008F154F">
        <w:rPr>
          <w:rFonts w:cs="Arial"/>
        </w:rPr>
        <w:t>javn</w:t>
      </w:r>
      <w:r>
        <w:rPr>
          <w:rFonts w:cs="Arial"/>
        </w:rPr>
        <w:t xml:space="preserve">ih </w:t>
      </w:r>
      <w:r w:rsidRPr="008F154F">
        <w:rPr>
          <w:rFonts w:cs="Arial"/>
        </w:rPr>
        <w:t>vzgojno-izobraževaln</w:t>
      </w:r>
      <w:r>
        <w:rPr>
          <w:rFonts w:cs="Arial"/>
        </w:rPr>
        <w:t xml:space="preserve">ih </w:t>
      </w:r>
      <w:r w:rsidRPr="008F154F">
        <w:rPr>
          <w:rFonts w:cs="Arial"/>
        </w:rPr>
        <w:t>zavod</w:t>
      </w:r>
      <w:r>
        <w:rPr>
          <w:rFonts w:cs="Arial"/>
        </w:rPr>
        <w:t>ov</w:t>
      </w:r>
      <w:r w:rsidRPr="008F154F">
        <w:rPr>
          <w:rFonts w:cs="Arial"/>
        </w:rPr>
        <w:t>, kater</w:t>
      </w:r>
      <w:r>
        <w:rPr>
          <w:rFonts w:cs="Arial"/>
        </w:rPr>
        <w:t>ih</w:t>
      </w:r>
      <w:r w:rsidRPr="008F154F">
        <w:rPr>
          <w:rFonts w:cs="Arial"/>
        </w:rPr>
        <w:t xml:space="preserve"> ustanovitelj</w:t>
      </w:r>
      <w:r w:rsidR="002C2B0A">
        <w:rPr>
          <w:rFonts w:cs="Arial"/>
        </w:rPr>
        <w:t>ica</w:t>
      </w:r>
      <w:r w:rsidRPr="008F154F">
        <w:rPr>
          <w:rFonts w:cs="Arial"/>
        </w:rPr>
        <w:t xml:space="preserve"> je Republika Slovenija (v </w:t>
      </w:r>
      <w:r w:rsidRPr="003751B9">
        <w:rPr>
          <w:rFonts w:cs="Arial"/>
        </w:rPr>
        <w:t xml:space="preserve">nadaljnjem besedilu: svet </w:t>
      </w:r>
      <w:r w:rsidR="0046616F" w:rsidRPr="003751B9">
        <w:rPr>
          <w:rFonts w:cs="Arial"/>
        </w:rPr>
        <w:t xml:space="preserve">javnega </w:t>
      </w:r>
      <w:r w:rsidRPr="003751B9">
        <w:rPr>
          <w:rFonts w:cs="Arial"/>
        </w:rPr>
        <w:t xml:space="preserve">zavoda) in so navedeni v </w:t>
      </w:r>
      <w:r w:rsidR="00390F38">
        <w:rPr>
          <w:rFonts w:cs="Arial"/>
        </w:rPr>
        <w:t xml:space="preserve">II. </w:t>
      </w:r>
      <w:r w:rsidR="004612E9">
        <w:rPr>
          <w:rFonts w:cs="Arial"/>
        </w:rPr>
        <w:t xml:space="preserve">točki </w:t>
      </w:r>
      <w:r w:rsidRPr="003751B9">
        <w:rPr>
          <w:rFonts w:cs="Arial"/>
        </w:rPr>
        <w:t>tega javnega poziva.</w:t>
      </w:r>
      <w:r w:rsidRPr="008F154F">
        <w:rPr>
          <w:rFonts w:cs="Arial"/>
          <w:b/>
        </w:rPr>
        <w:t xml:space="preserve"> </w:t>
      </w:r>
    </w:p>
    <w:p w14:paraId="3072CB7F" w14:textId="77777777" w:rsidR="00C53593" w:rsidRDefault="00C53593" w:rsidP="0021615C">
      <w:pPr>
        <w:spacing w:line="260" w:lineRule="atLeast"/>
        <w:jc w:val="both"/>
        <w:rPr>
          <w:rFonts w:cs="Arial"/>
          <w:b/>
        </w:rPr>
      </w:pPr>
    </w:p>
    <w:p w14:paraId="3EF58F71" w14:textId="38E47E37" w:rsidR="00C53593" w:rsidRDefault="00C53593" w:rsidP="0021615C">
      <w:pPr>
        <w:spacing w:line="260" w:lineRule="atLeast"/>
        <w:jc w:val="both"/>
        <w:rPr>
          <w:rFonts w:cs="Arial"/>
        </w:rPr>
      </w:pPr>
      <w:bookmarkStart w:id="0" w:name="_Hlk122430524"/>
      <w:r w:rsidRPr="008F154F">
        <w:rPr>
          <w:rFonts w:cs="Arial"/>
        </w:rPr>
        <w:t>Predstavnik</w:t>
      </w:r>
      <w:r w:rsidR="004944C6">
        <w:rPr>
          <w:rFonts w:cs="Arial"/>
        </w:rPr>
        <w:t>a</w:t>
      </w:r>
      <w:r w:rsidRPr="008F154F">
        <w:rPr>
          <w:rFonts w:cs="Arial"/>
        </w:rPr>
        <w:t xml:space="preserve"> ustanovitelja v svet </w:t>
      </w:r>
      <w:r w:rsidR="0046616F">
        <w:rPr>
          <w:rFonts w:cs="Arial"/>
        </w:rPr>
        <w:t xml:space="preserve">javnega </w:t>
      </w:r>
      <w:r w:rsidRPr="008F154F">
        <w:rPr>
          <w:rFonts w:cs="Arial"/>
        </w:rPr>
        <w:t>zavoda</w:t>
      </w:r>
      <w:r w:rsidR="007730B5">
        <w:rPr>
          <w:rFonts w:cs="Arial"/>
        </w:rPr>
        <w:t>,</w:t>
      </w:r>
      <w:r w:rsidRPr="008F154F">
        <w:rPr>
          <w:rFonts w:cs="Arial"/>
        </w:rPr>
        <w:t xml:space="preserve"> </w:t>
      </w:r>
      <w:r w:rsidR="00030DF8">
        <w:rPr>
          <w:rFonts w:cs="Arial"/>
        </w:rPr>
        <w:t>na predlog MVI</w:t>
      </w:r>
      <w:r w:rsidR="007730B5">
        <w:rPr>
          <w:rFonts w:cs="Arial"/>
        </w:rPr>
        <w:t>,</w:t>
      </w:r>
      <w:r w:rsidR="00030DF8">
        <w:rPr>
          <w:rFonts w:cs="Arial"/>
        </w:rPr>
        <w:t xml:space="preserve"> </w:t>
      </w:r>
      <w:r w:rsidRPr="008F154F">
        <w:rPr>
          <w:rFonts w:cs="Arial"/>
        </w:rPr>
        <w:t>imen</w:t>
      </w:r>
      <w:r w:rsidR="004944C6">
        <w:rPr>
          <w:rFonts w:cs="Arial"/>
        </w:rPr>
        <w:t xml:space="preserve">uje </w:t>
      </w:r>
      <w:r w:rsidR="0046616F">
        <w:rPr>
          <w:rFonts w:cs="Arial"/>
        </w:rPr>
        <w:t>Vlad</w:t>
      </w:r>
      <w:r w:rsidR="004944C6">
        <w:rPr>
          <w:rFonts w:cs="Arial"/>
        </w:rPr>
        <w:t>a</w:t>
      </w:r>
      <w:r w:rsidR="0046616F">
        <w:rPr>
          <w:rFonts w:cs="Arial"/>
        </w:rPr>
        <w:t xml:space="preserve"> </w:t>
      </w:r>
      <w:r w:rsidR="00030DF8">
        <w:rPr>
          <w:rFonts w:cs="Arial"/>
        </w:rPr>
        <w:t>R</w:t>
      </w:r>
      <w:r w:rsidR="0046616F">
        <w:rPr>
          <w:rFonts w:cs="Arial"/>
        </w:rPr>
        <w:t xml:space="preserve">epublike Slovenije </w:t>
      </w:r>
      <w:r w:rsidRPr="008F154F">
        <w:rPr>
          <w:rFonts w:cs="Arial"/>
        </w:rPr>
        <w:t>za mandatno obdobje štirih let</w:t>
      </w:r>
      <w:r w:rsidR="00F819FD">
        <w:rPr>
          <w:rFonts w:cs="Arial"/>
        </w:rPr>
        <w:t xml:space="preserve">. </w:t>
      </w:r>
      <w:r w:rsidR="00F819FD" w:rsidRPr="00092CF6">
        <w:rPr>
          <w:rFonts w:cs="Arial"/>
        </w:rPr>
        <w:t>Predstavnika ustanovitelja v svet</w:t>
      </w:r>
      <w:r w:rsidR="00390F38">
        <w:rPr>
          <w:rFonts w:cs="Arial"/>
        </w:rPr>
        <w:t>u</w:t>
      </w:r>
      <w:r w:rsidR="00F819FD" w:rsidRPr="00092CF6">
        <w:rPr>
          <w:rFonts w:cs="Arial"/>
        </w:rPr>
        <w:t xml:space="preserve"> javnega </w:t>
      </w:r>
      <w:r w:rsidR="0002650C" w:rsidRPr="0002650C">
        <w:rPr>
          <w:rFonts w:cs="Arial"/>
          <w:bCs/>
        </w:rPr>
        <w:t>vzgojno-</w:t>
      </w:r>
      <w:r w:rsidR="006C29F3" w:rsidRPr="006C29F3">
        <w:rPr>
          <w:rFonts w:cs="Arial"/>
          <w:bCs/>
        </w:rPr>
        <w:t xml:space="preserve"> </w:t>
      </w:r>
      <w:r w:rsidR="006C29F3" w:rsidRPr="0002650C">
        <w:rPr>
          <w:rFonts w:cs="Arial"/>
          <w:bCs/>
        </w:rPr>
        <w:t>izobraževaln</w:t>
      </w:r>
      <w:r w:rsidR="006C29F3">
        <w:rPr>
          <w:rFonts w:cs="Arial"/>
          <w:bCs/>
        </w:rPr>
        <w:t xml:space="preserve">ega </w:t>
      </w:r>
      <w:r w:rsidR="006C29F3" w:rsidRPr="00092CF6">
        <w:rPr>
          <w:rFonts w:cs="Arial"/>
        </w:rPr>
        <w:t>zavoda</w:t>
      </w:r>
      <w:r w:rsidR="006C29F3">
        <w:rPr>
          <w:rFonts w:cs="Arial"/>
        </w:rPr>
        <w:t xml:space="preserve"> (v nadaljnjem besedilu: javnega zavoda), ki je </w:t>
      </w:r>
      <w:r w:rsidR="006C29F3" w:rsidRPr="00092CF6">
        <w:rPr>
          <w:rFonts w:cs="Arial"/>
        </w:rPr>
        <w:t>že imel konstitutivno sejo</w:t>
      </w:r>
      <w:r w:rsidR="006C29F3">
        <w:rPr>
          <w:rFonts w:cs="Arial"/>
        </w:rPr>
        <w:t xml:space="preserve">, </w:t>
      </w:r>
      <w:r w:rsidR="00F819FD" w:rsidRPr="00092CF6">
        <w:rPr>
          <w:rFonts w:cs="Arial"/>
        </w:rPr>
        <w:t>bo Vlada RS imenovala za čas do izteka tekočega mandata.</w:t>
      </w:r>
    </w:p>
    <w:p w14:paraId="6D8CC6C0" w14:textId="2E8DB9EF" w:rsidR="00C53593" w:rsidRPr="008F154F" w:rsidRDefault="00C53593" w:rsidP="0021615C">
      <w:pPr>
        <w:spacing w:line="260" w:lineRule="atLeast"/>
        <w:jc w:val="both"/>
        <w:rPr>
          <w:rFonts w:cs="Arial"/>
        </w:rPr>
      </w:pPr>
    </w:p>
    <w:p w14:paraId="4CB1B8BF" w14:textId="5C22FEC0" w:rsidR="00C53593" w:rsidRPr="003751B9" w:rsidRDefault="00030DF8" w:rsidP="0021615C">
      <w:pPr>
        <w:pStyle w:val="odstavek"/>
        <w:shd w:val="clear" w:color="auto" w:fill="FFFFFF"/>
        <w:spacing w:before="0" w:beforeAutospacing="0" w:after="0" w:afterAutospacing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Predstavnik ustanovitelja v</w:t>
      </w:r>
      <w:r w:rsidRPr="0046616F">
        <w:rPr>
          <w:rFonts w:ascii="Arial" w:hAnsi="Arial" w:cs="Arial"/>
          <w:sz w:val="20"/>
          <w:szCs w:val="20"/>
        </w:rPr>
        <w:t xml:space="preserve"> svet</w:t>
      </w:r>
      <w:r>
        <w:rPr>
          <w:rFonts w:ascii="Arial" w:hAnsi="Arial" w:cs="Arial"/>
          <w:sz w:val="20"/>
          <w:szCs w:val="20"/>
        </w:rPr>
        <w:t>u</w:t>
      </w:r>
      <w:r w:rsidRPr="0046616F">
        <w:rPr>
          <w:rFonts w:ascii="Arial" w:hAnsi="Arial" w:cs="Arial"/>
          <w:sz w:val="20"/>
          <w:szCs w:val="20"/>
        </w:rPr>
        <w:t xml:space="preserve"> </w:t>
      </w:r>
      <w:r w:rsidR="0046616F" w:rsidRPr="0046616F">
        <w:rPr>
          <w:rFonts w:ascii="Arial" w:hAnsi="Arial" w:cs="Arial"/>
          <w:sz w:val="20"/>
          <w:szCs w:val="20"/>
        </w:rPr>
        <w:t>javnega</w:t>
      </w:r>
      <w:r w:rsidR="00C53593" w:rsidRPr="0046616F">
        <w:rPr>
          <w:rFonts w:ascii="Arial" w:hAnsi="Arial" w:cs="Arial"/>
          <w:sz w:val="20"/>
          <w:szCs w:val="20"/>
        </w:rPr>
        <w:t xml:space="preserve"> zavoda opravlja naloge </w:t>
      </w:r>
      <w:r w:rsidR="00884B6B">
        <w:rPr>
          <w:rFonts w:ascii="Arial" w:hAnsi="Arial" w:cs="Arial"/>
          <w:sz w:val="20"/>
          <w:szCs w:val="20"/>
        </w:rPr>
        <w:t xml:space="preserve">člana sveta zavoda </w:t>
      </w:r>
      <w:r w:rsidR="00C53593" w:rsidRPr="0046616F">
        <w:rPr>
          <w:rFonts w:ascii="Arial" w:hAnsi="Arial" w:cs="Arial"/>
          <w:sz w:val="20"/>
          <w:szCs w:val="20"/>
        </w:rPr>
        <w:t xml:space="preserve">s skrbnostjo dobrega gospodarstvenika. Za odgovornost </w:t>
      </w:r>
      <w:r>
        <w:rPr>
          <w:rFonts w:ascii="Arial" w:hAnsi="Arial" w:cs="Arial"/>
          <w:sz w:val="20"/>
          <w:szCs w:val="20"/>
        </w:rPr>
        <w:t>predstavnika ustanovitelja v</w:t>
      </w:r>
      <w:r w:rsidRPr="0046616F">
        <w:rPr>
          <w:rFonts w:ascii="Arial" w:hAnsi="Arial" w:cs="Arial"/>
          <w:sz w:val="20"/>
          <w:szCs w:val="20"/>
        </w:rPr>
        <w:t xml:space="preserve"> svet</w:t>
      </w:r>
      <w:r>
        <w:rPr>
          <w:rFonts w:ascii="Arial" w:hAnsi="Arial" w:cs="Arial"/>
          <w:sz w:val="20"/>
          <w:szCs w:val="20"/>
        </w:rPr>
        <w:t>u</w:t>
      </w:r>
      <w:r w:rsidRPr="0046616F">
        <w:rPr>
          <w:rFonts w:ascii="Arial" w:hAnsi="Arial" w:cs="Arial"/>
          <w:sz w:val="20"/>
          <w:szCs w:val="20"/>
        </w:rPr>
        <w:t xml:space="preserve"> </w:t>
      </w:r>
      <w:r w:rsidR="0046616F">
        <w:rPr>
          <w:rFonts w:ascii="Arial" w:hAnsi="Arial" w:cs="Arial"/>
          <w:sz w:val="20"/>
          <w:szCs w:val="20"/>
        </w:rPr>
        <w:t xml:space="preserve">javnega </w:t>
      </w:r>
      <w:r w:rsidR="00C53593" w:rsidRPr="0046616F">
        <w:rPr>
          <w:rFonts w:ascii="Arial" w:hAnsi="Arial" w:cs="Arial"/>
          <w:sz w:val="20"/>
          <w:szCs w:val="20"/>
        </w:rPr>
        <w:t xml:space="preserve">zavoda se uporabljajo splošna pravila o kazenski in civilni odgovornosti. Pred imenovanjem v svet </w:t>
      </w:r>
      <w:r w:rsidR="0046616F" w:rsidRPr="006D5127">
        <w:rPr>
          <w:rFonts w:ascii="Arial" w:hAnsi="Arial" w:cs="Arial"/>
          <w:sz w:val="20"/>
          <w:szCs w:val="20"/>
        </w:rPr>
        <w:t xml:space="preserve">javnega </w:t>
      </w:r>
      <w:r w:rsidR="00C53593" w:rsidRPr="006D5127">
        <w:rPr>
          <w:rFonts w:ascii="Arial" w:hAnsi="Arial" w:cs="Arial"/>
          <w:sz w:val="20"/>
          <w:szCs w:val="20"/>
        </w:rPr>
        <w:t>zavoda kandidat</w:t>
      </w:r>
      <w:r w:rsidRPr="006D5127">
        <w:rPr>
          <w:rFonts w:ascii="Arial" w:hAnsi="Arial" w:cs="Arial"/>
          <w:sz w:val="20"/>
          <w:szCs w:val="20"/>
        </w:rPr>
        <w:t xml:space="preserve"> za </w:t>
      </w:r>
      <w:r w:rsidR="00C53593" w:rsidRPr="006D5127">
        <w:rPr>
          <w:rFonts w:ascii="Arial" w:hAnsi="Arial" w:cs="Arial"/>
          <w:sz w:val="20"/>
          <w:szCs w:val="20"/>
        </w:rPr>
        <w:t>predstavnik</w:t>
      </w:r>
      <w:r w:rsidRPr="006D5127">
        <w:rPr>
          <w:rFonts w:ascii="Arial" w:hAnsi="Arial" w:cs="Arial"/>
          <w:sz w:val="20"/>
          <w:szCs w:val="20"/>
        </w:rPr>
        <w:t>a</w:t>
      </w:r>
      <w:r w:rsidR="00C53593" w:rsidRPr="006D5127">
        <w:rPr>
          <w:rFonts w:ascii="Arial" w:hAnsi="Arial" w:cs="Arial"/>
          <w:sz w:val="20"/>
          <w:szCs w:val="20"/>
        </w:rPr>
        <w:t xml:space="preserve"> ustanovitelja podpiše izjavo o seznanitvi z navedeno odgovornostjo</w:t>
      </w:r>
      <w:r w:rsidR="00B57B33" w:rsidRPr="006D5127">
        <w:rPr>
          <w:rFonts w:ascii="Arial" w:hAnsi="Arial" w:cs="Arial"/>
          <w:sz w:val="20"/>
          <w:szCs w:val="20"/>
        </w:rPr>
        <w:t xml:space="preserve">, ki je </w:t>
      </w:r>
      <w:r w:rsidR="005D6770">
        <w:rPr>
          <w:rFonts w:ascii="Arial" w:hAnsi="Arial" w:cs="Arial"/>
          <w:sz w:val="20"/>
          <w:szCs w:val="20"/>
        </w:rPr>
        <w:t xml:space="preserve">sestavni del </w:t>
      </w:r>
      <w:r w:rsidR="00B57B33" w:rsidRPr="006D5127">
        <w:rPr>
          <w:rFonts w:ascii="Arial" w:hAnsi="Arial" w:cs="Arial"/>
          <w:sz w:val="20"/>
          <w:szCs w:val="20"/>
        </w:rPr>
        <w:t>Prilog</w:t>
      </w:r>
      <w:r w:rsidR="005D6770">
        <w:rPr>
          <w:rFonts w:ascii="Arial" w:hAnsi="Arial" w:cs="Arial"/>
          <w:sz w:val="20"/>
          <w:szCs w:val="20"/>
        </w:rPr>
        <w:t>e</w:t>
      </w:r>
      <w:r w:rsidR="00B57B33" w:rsidRPr="006D5127">
        <w:rPr>
          <w:rFonts w:ascii="Arial" w:hAnsi="Arial" w:cs="Arial"/>
          <w:sz w:val="20"/>
          <w:szCs w:val="20"/>
        </w:rPr>
        <w:t xml:space="preserve"> </w:t>
      </w:r>
      <w:r w:rsidR="004612E9" w:rsidRPr="006D5127">
        <w:rPr>
          <w:rFonts w:ascii="Arial" w:hAnsi="Arial" w:cs="Arial"/>
          <w:sz w:val="20"/>
          <w:szCs w:val="20"/>
        </w:rPr>
        <w:t>1</w:t>
      </w:r>
      <w:r w:rsidR="00B57B33" w:rsidRPr="006D5127">
        <w:rPr>
          <w:rFonts w:ascii="Arial" w:hAnsi="Arial" w:cs="Arial"/>
          <w:sz w:val="20"/>
          <w:szCs w:val="20"/>
        </w:rPr>
        <w:t xml:space="preserve"> tega javnega poziva.</w:t>
      </w:r>
      <w:r w:rsidR="00C53593" w:rsidRPr="003751B9">
        <w:rPr>
          <w:rFonts w:ascii="Arial" w:hAnsi="Arial" w:cs="Arial"/>
          <w:sz w:val="20"/>
          <w:szCs w:val="20"/>
        </w:rPr>
        <w:t xml:space="preserve"> </w:t>
      </w:r>
    </w:p>
    <w:p w14:paraId="5909611C" w14:textId="77777777" w:rsidR="00C53593" w:rsidRDefault="00C53593" w:rsidP="0021615C">
      <w:pPr>
        <w:spacing w:line="260" w:lineRule="atLeast"/>
        <w:jc w:val="both"/>
        <w:rPr>
          <w:rFonts w:cs="Arial"/>
        </w:rPr>
      </w:pPr>
    </w:p>
    <w:p w14:paraId="40D18CB8" w14:textId="2FD4A539" w:rsidR="00C53593" w:rsidRPr="008F154F" w:rsidRDefault="00C53593" w:rsidP="0021615C">
      <w:pPr>
        <w:spacing w:line="260" w:lineRule="atLeast"/>
        <w:jc w:val="both"/>
        <w:rPr>
          <w:rFonts w:cs="Arial"/>
          <w:bCs/>
        </w:rPr>
      </w:pPr>
      <w:r w:rsidRPr="008F154F">
        <w:rPr>
          <w:rFonts w:cs="Arial"/>
          <w:bCs/>
        </w:rPr>
        <w:t>V tem javnem pozivu uporabljeni izrazi, ki se nanašajo na osebe in so zapisani v moški spolni slovnični obliki, so uporabljeni kot nevtralni za ženski in moški spol.</w:t>
      </w:r>
    </w:p>
    <w:bookmarkEnd w:id="0"/>
    <w:p w14:paraId="42104F47" w14:textId="065A275D" w:rsidR="00C53593" w:rsidRDefault="00C53593" w:rsidP="0021615C">
      <w:pPr>
        <w:pStyle w:val="Odstavekseznama"/>
        <w:spacing w:line="260" w:lineRule="atLeast"/>
        <w:jc w:val="both"/>
        <w:rPr>
          <w:rFonts w:cs="Arial"/>
          <w:bCs/>
        </w:rPr>
      </w:pPr>
    </w:p>
    <w:p w14:paraId="4BA4CBDD" w14:textId="0C2DB627" w:rsidR="004612E9" w:rsidRDefault="004612E9" w:rsidP="0021615C">
      <w:pPr>
        <w:pStyle w:val="Odstavekseznama"/>
        <w:spacing w:line="260" w:lineRule="atLeast"/>
        <w:jc w:val="both"/>
        <w:rPr>
          <w:rFonts w:cs="Arial"/>
          <w:bCs/>
        </w:rPr>
      </w:pPr>
    </w:p>
    <w:p w14:paraId="5D9B41F5" w14:textId="54417CE6" w:rsidR="004612E9" w:rsidRPr="004612E9" w:rsidRDefault="004612E9" w:rsidP="004612E9">
      <w:pPr>
        <w:pStyle w:val="Odstavekseznama"/>
        <w:numPr>
          <w:ilvl w:val="0"/>
          <w:numId w:val="7"/>
        </w:numPr>
        <w:spacing w:line="260" w:lineRule="atLeast"/>
        <w:rPr>
          <w:rFonts w:cs="Arial"/>
          <w:b/>
          <w:sz w:val="22"/>
          <w:szCs w:val="28"/>
        </w:rPr>
      </w:pPr>
      <w:r w:rsidRPr="004612E9">
        <w:rPr>
          <w:rFonts w:cs="Arial"/>
          <w:b/>
          <w:sz w:val="22"/>
          <w:szCs w:val="28"/>
        </w:rPr>
        <w:t>Seznam javnih vzgojno-izobraževalnih zavodov</w:t>
      </w:r>
    </w:p>
    <w:p w14:paraId="50B1B9FA" w14:textId="4D38946B" w:rsidR="004612E9" w:rsidRDefault="004612E9" w:rsidP="0021615C">
      <w:pPr>
        <w:pStyle w:val="Odstavekseznama"/>
        <w:spacing w:line="260" w:lineRule="atLeast"/>
        <w:jc w:val="both"/>
        <w:rPr>
          <w:rFonts w:cs="Arial"/>
          <w:bCs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3483"/>
        <w:gridCol w:w="2976"/>
        <w:gridCol w:w="1756"/>
      </w:tblGrid>
      <w:tr w:rsidR="00A84A37" w:rsidRPr="00E31C70" w14:paraId="5789205C" w14:textId="77777777" w:rsidTr="00A84A37">
        <w:trPr>
          <w:trHeight w:val="720"/>
        </w:trPr>
        <w:tc>
          <w:tcPr>
            <w:tcW w:w="623" w:type="dxa"/>
            <w:shd w:val="clear" w:color="000000" w:fill="FFFFCC"/>
            <w:vAlign w:val="center"/>
            <w:hideMark/>
          </w:tcPr>
          <w:p w14:paraId="2E784CE4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b/>
                <w:bCs/>
                <w:sz w:val="18"/>
                <w:szCs w:val="18"/>
                <w:lang w:eastAsia="sl-SI"/>
              </w:rPr>
              <w:t>Zap. št.</w:t>
            </w:r>
          </w:p>
        </w:tc>
        <w:tc>
          <w:tcPr>
            <w:tcW w:w="3483" w:type="dxa"/>
            <w:shd w:val="clear" w:color="000000" w:fill="FFFFCC"/>
            <w:vAlign w:val="center"/>
            <w:hideMark/>
          </w:tcPr>
          <w:p w14:paraId="582A925B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b/>
                <w:bCs/>
                <w:sz w:val="18"/>
                <w:szCs w:val="18"/>
                <w:lang w:eastAsia="sl-SI"/>
              </w:rPr>
              <w:t>Ime javnega zavoda</w:t>
            </w:r>
          </w:p>
        </w:tc>
        <w:tc>
          <w:tcPr>
            <w:tcW w:w="2976" w:type="dxa"/>
            <w:shd w:val="clear" w:color="000000" w:fill="FFFFCC"/>
            <w:vAlign w:val="center"/>
            <w:hideMark/>
          </w:tcPr>
          <w:p w14:paraId="743D8A7E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b/>
                <w:bCs/>
                <w:sz w:val="18"/>
                <w:szCs w:val="18"/>
                <w:lang w:eastAsia="sl-SI"/>
              </w:rPr>
              <w:t>Naslov javnega zavoda</w:t>
            </w:r>
          </w:p>
        </w:tc>
        <w:tc>
          <w:tcPr>
            <w:tcW w:w="1756" w:type="dxa"/>
            <w:shd w:val="clear" w:color="000000" w:fill="FFFFCC"/>
            <w:vAlign w:val="center"/>
            <w:hideMark/>
          </w:tcPr>
          <w:p w14:paraId="77F6F104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b/>
                <w:bCs/>
                <w:sz w:val="18"/>
                <w:szCs w:val="18"/>
                <w:lang w:eastAsia="sl-SI"/>
              </w:rPr>
              <w:t>Št. predstavnikov, ki jih bo imenovala Vlada RS</w:t>
            </w:r>
          </w:p>
        </w:tc>
      </w:tr>
      <w:tr w:rsidR="00E31C70" w:rsidRPr="00E31C70" w14:paraId="130C503C" w14:textId="77777777" w:rsidTr="00A84A37">
        <w:trPr>
          <w:trHeight w:val="499"/>
        </w:trPr>
        <w:tc>
          <w:tcPr>
            <w:tcW w:w="623" w:type="dxa"/>
            <w:shd w:val="clear" w:color="auto" w:fill="auto"/>
            <w:vAlign w:val="center"/>
          </w:tcPr>
          <w:p w14:paraId="3DD639C9" w14:textId="7E1A53EF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5E739BE0" w14:textId="4A0BE7CB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Ekonomska šola Ljubljana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42FC1A3" w14:textId="4CAFAA9D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Prešernova 6 1000 Ljubljana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072434DA" w14:textId="0A313649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2</w:t>
            </w:r>
          </w:p>
        </w:tc>
      </w:tr>
      <w:tr w:rsidR="00E31C70" w:rsidRPr="00E31C70" w14:paraId="549DA04E" w14:textId="77777777" w:rsidTr="00A84A37">
        <w:trPr>
          <w:trHeight w:val="499"/>
        </w:trPr>
        <w:tc>
          <w:tcPr>
            <w:tcW w:w="623" w:type="dxa"/>
            <w:shd w:val="clear" w:color="auto" w:fill="auto"/>
            <w:vAlign w:val="center"/>
          </w:tcPr>
          <w:p w14:paraId="4CC112F2" w14:textId="68E42F8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2600BBB0" w14:textId="15004BB3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 xml:space="preserve">Šolski center Nova Gorica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52D0663" w14:textId="4764DCF5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Cankarjeva ulica 10, 5000 Nova Gorica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2B5AC754" w14:textId="037D6F0F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2</w:t>
            </w:r>
          </w:p>
        </w:tc>
      </w:tr>
      <w:tr w:rsidR="00E31C70" w:rsidRPr="00E31C70" w14:paraId="2DE14C4E" w14:textId="77777777" w:rsidTr="00A84A37">
        <w:trPr>
          <w:trHeight w:val="499"/>
        </w:trPr>
        <w:tc>
          <w:tcPr>
            <w:tcW w:w="623" w:type="dxa"/>
            <w:shd w:val="clear" w:color="auto" w:fill="auto"/>
            <w:vAlign w:val="center"/>
            <w:hideMark/>
          </w:tcPr>
          <w:p w14:paraId="5A6EDABF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69CAC021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Strokovni center Mladinski dom Maribor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2399DAA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Ulica Saše Deva 21, 2000 Maribor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176236E9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2</w:t>
            </w:r>
          </w:p>
        </w:tc>
      </w:tr>
      <w:tr w:rsidR="00E31C70" w:rsidRPr="00E31C70" w14:paraId="1161D593" w14:textId="77777777" w:rsidTr="00A84A37">
        <w:trPr>
          <w:trHeight w:val="499"/>
        </w:trPr>
        <w:tc>
          <w:tcPr>
            <w:tcW w:w="623" w:type="dxa"/>
            <w:shd w:val="clear" w:color="auto" w:fill="auto"/>
            <w:vAlign w:val="center"/>
            <w:hideMark/>
          </w:tcPr>
          <w:p w14:paraId="37392700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2699FC99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Srednja šola za gastronomijo in turizem Ljubljana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C7C4C00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Preglov trg 9 1000 Ljubljana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477C94B6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2</w:t>
            </w:r>
          </w:p>
        </w:tc>
      </w:tr>
      <w:tr w:rsidR="00E31C70" w:rsidRPr="00E31C70" w14:paraId="1F7E26AD" w14:textId="77777777" w:rsidTr="00A84A37">
        <w:trPr>
          <w:trHeight w:val="499"/>
        </w:trPr>
        <w:tc>
          <w:tcPr>
            <w:tcW w:w="623" w:type="dxa"/>
            <w:shd w:val="clear" w:color="auto" w:fill="auto"/>
            <w:vAlign w:val="center"/>
            <w:hideMark/>
          </w:tcPr>
          <w:p w14:paraId="714B1881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68F7FE3A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 xml:space="preserve">Srednja šola Izola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CE0F088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Prekomorskih brigad 7, 6310 Izola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2C7855BE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2</w:t>
            </w:r>
          </w:p>
        </w:tc>
      </w:tr>
      <w:tr w:rsidR="00E31C70" w:rsidRPr="00E31C70" w14:paraId="2BF54100" w14:textId="77777777" w:rsidTr="00A84A37">
        <w:trPr>
          <w:trHeight w:val="499"/>
        </w:trPr>
        <w:tc>
          <w:tcPr>
            <w:tcW w:w="623" w:type="dxa"/>
            <w:shd w:val="clear" w:color="auto" w:fill="auto"/>
            <w:vAlign w:val="center"/>
          </w:tcPr>
          <w:p w14:paraId="22F8FCC3" w14:textId="7ACB7A5B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45057F95" w14:textId="483A2C20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Strokovno izobraževalni center Brežice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EFC608D" w14:textId="038AA88E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Bizeljska cesta 45 8250 Brežice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3310F0DE" w14:textId="797108C1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2</w:t>
            </w:r>
          </w:p>
        </w:tc>
      </w:tr>
      <w:tr w:rsidR="00E31C70" w:rsidRPr="00E31C70" w14:paraId="64C02B82" w14:textId="77777777" w:rsidTr="00A84A37">
        <w:trPr>
          <w:trHeight w:val="499"/>
        </w:trPr>
        <w:tc>
          <w:tcPr>
            <w:tcW w:w="623" w:type="dxa"/>
            <w:shd w:val="clear" w:color="auto" w:fill="auto"/>
            <w:vAlign w:val="center"/>
            <w:hideMark/>
          </w:tcPr>
          <w:p w14:paraId="2BAB4BEA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lastRenderedPageBreak/>
              <w:t>7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658C2666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Srednja ekonomska šola in gimnazija Maribor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CAA0174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Trg Borisa Kidriča 3 2000 Maribor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31069649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2</w:t>
            </w:r>
          </w:p>
        </w:tc>
      </w:tr>
      <w:tr w:rsidR="00E31C70" w:rsidRPr="00E31C70" w14:paraId="013FE333" w14:textId="77777777" w:rsidTr="00A84A37">
        <w:trPr>
          <w:trHeight w:val="499"/>
        </w:trPr>
        <w:tc>
          <w:tcPr>
            <w:tcW w:w="623" w:type="dxa"/>
            <w:shd w:val="clear" w:color="auto" w:fill="auto"/>
            <w:vAlign w:val="center"/>
            <w:hideMark/>
          </w:tcPr>
          <w:p w14:paraId="3B5214E3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8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56F80934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Gimnazija Vič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485E756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Tržaška cesta 72  1000 Ljubljana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200880BF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2</w:t>
            </w:r>
          </w:p>
        </w:tc>
      </w:tr>
      <w:tr w:rsidR="00E31C70" w:rsidRPr="00E31C70" w14:paraId="19D15F5C" w14:textId="77777777" w:rsidTr="00A84A37">
        <w:trPr>
          <w:trHeight w:val="600"/>
        </w:trPr>
        <w:tc>
          <w:tcPr>
            <w:tcW w:w="623" w:type="dxa"/>
            <w:shd w:val="clear" w:color="auto" w:fill="auto"/>
            <w:vAlign w:val="center"/>
            <w:hideMark/>
          </w:tcPr>
          <w:p w14:paraId="0AFBDDC4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9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B77718E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Srednja vzgojiteljska šola, gimnazija in umetniška gimnazija Ljubljana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04C599F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Kardeljeva ploščad 28a, 1000 Ljubljana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7C1702BF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2</w:t>
            </w:r>
          </w:p>
        </w:tc>
      </w:tr>
      <w:tr w:rsidR="00E31C70" w:rsidRPr="00E31C70" w14:paraId="045AE999" w14:textId="77777777" w:rsidTr="00A84A37">
        <w:trPr>
          <w:trHeight w:val="570"/>
        </w:trPr>
        <w:tc>
          <w:tcPr>
            <w:tcW w:w="623" w:type="dxa"/>
            <w:shd w:val="clear" w:color="auto" w:fill="auto"/>
            <w:vAlign w:val="center"/>
            <w:hideMark/>
          </w:tcPr>
          <w:p w14:paraId="10441D93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10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202F3904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Elektrotehniško-računalniška strokovna šola in gimnazija Ljubljana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EAB1329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Vegova 4 1000 Ljubljana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140AFB64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2</w:t>
            </w:r>
          </w:p>
        </w:tc>
      </w:tr>
      <w:tr w:rsidR="00E31C70" w:rsidRPr="00E31C70" w14:paraId="18A5243F" w14:textId="77777777" w:rsidTr="00A84A37">
        <w:trPr>
          <w:trHeight w:val="630"/>
        </w:trPr>
        <w:tc>
          <w:tcPr>
            <w:tcW w:w="623" w:type="dxa"/>
            <w:shd w:val="clear" w:color="auto" w:fill="auto"/>
            <w:vAlign w:val="center"/>
            <w:hideMark/>
          </w:tcPr>
          <w:p w14:paraId="2EC043E3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11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20F922E0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Srednja ekonomsko-poslovna šola Koper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0BBA2D3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Martinčev trg 3, 6000 Koper - Capodistria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09623C04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2</w:t>
            </w:r>
          </w:p>
        </w:tc>
      </w:tr>
      <w:tr w:rsidR="00E31C70" w:rsidRPr="00E31C70" w14:paraId="0098485E" w14:textId="77777777" w:rsidTr="00A84A37">
        <w:trPr>
          <w:trHeight w:val="499"/>
        </w:trPr>
        <w:tc>
          <w:tcPr>
            <w:tcW w:w="623" w:type="dxa"/>
            <w:shd w:val="clear" w:color="auto" w:fill="auto"/>
            <w:vAlign w:val="center"/>
            <w:hideMark/>
          </w:tcPr>
          <w:p w14:paraId="126C409C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12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5DF74B3B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 xml:space="preserve">Strokovni izobraževalni center Ljubljana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30DF6DD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Ptujska ulica 6 1000 Ljubljana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79C473B8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2</w:t>
            </w:r>
          </w:p>
        </w:tc>
      </w:tr>
      <w:tr w:rsidR="00E31C70" w:rsidRPr="00E31C70" w14:paraId="2B66FEBA" w14:textId="77777777" w:rsidTr="00A84A37">
        <w:trPr>
          <w:trHeight w:val="499"/>
        </w:trPr>
        <w:tc>
          <w:tcPr>
            <w:tcW w:w="623" w:type="dxa"/>
            <w:shd w:val="clear" w:color="auto" w:fill="auto"/>
            <w:vAlign w:val="center"/>
            <w:hideMark/>
          </w:tcPr>
          <w:p w14:paraId="6D1CEEA0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13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9FB5DFA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Dijaški in študentski dom Kranj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B50E36A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Kidričeva cesta 53, 4000 Kranj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393117B3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2</w:t>
            </w:r>
          </w:p>
        </w:tc>
      </w:tr>
      <w:tr w:rsidR="00E31C70" w:rsidRPr="00E31C70" w14:paraId="6BAD6304" w14:textId="77777777" w:rsidTr="00A84A37">
        <w:trPr>
          <w:trHeight w:val="499"/>
        </w:trPr>
        <w:tc>
          <w:tcPr>
            <w:tcW w:w="623" w:type="dxa"/>
            <w:shd w:val="clear" w:color="auto" w:fill="auto"/>
            <w:vAlign w:val="center"/>
            <w:hideMark/>
          </w:tcPr>
          <w:p w14:paraId="2946F11A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14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219C2985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Druga gimnazija Maribor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EF19A32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Trg Miloša Zidanška 2 2000 Maribor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15B569ED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2</w:t>
            </w:r>
          </w:p>
        </w:tc>
      </w:tr>
      <w:tr w:rsidR="00E31C70" w:rsidRPr="00E31C70" w14:paraId="5C6180F0" w14:textId="77777777" w:rsidTr="00A84A37">
        <w:trPr>
          <w:trHeight w:val="499"/>
        </w:trPr>
        <w:tc>
          <w:tcPr>
            <w:tcW w:w="623" w:type="dxa"/>
            <w:shd w:val="clear" w:color="auto" w:fill="auto"/>
            <w:vAlign w:val="center"/>
            <w:hideMark/>
          </w:tcPr>
          <w:p w14:paraId="75BC79F3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15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5A9F55E3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Srednja šola tehniških strok Šiška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DAED3FC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Litostrojska 51 1000 Ljubljana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27074151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2</w:t>
            </w:r>
          </w:p>
        </w:tc>
      </w:tr>
      <w:tr w:rsidR="00E31C70" w:rsidRPr="00E31C70" w14:paraId="18355F95" w14:textId="77777777" w:rsidTr="00A84A37">
        <w:trPr>
          <w:trHeight w:val="499"/>
        </w:trPr>
        <w:tc>
          <w:tcPr>
            <w:tcW w:w="623" w:type="dxa"/>
            <w:shd w:val="clear" w:color="auto" w:fill="auto"/>
            <w:vAlign w:val="center"/>
            <w:hideMark/>
          </w:tcPr>
          <w:p w14:paraId="239C6017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16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411F1138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Gimnazija Jožeta Plečnika Ljubljana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FE47A64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Šubičeva 1 1000 Ljubljana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5B38417E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2</w:t>
            </w:r>
          </w:p>
        </w:tc>
      </w:tr>
      <w:tr w:rsidR="00E31C70" w:rsidRPr="00E31C70" w14:paraId="4880CC36" w14:textId="77777777" w:rsidTr="00A84A37">
        <w:trPr>
          <w:trHeight w:val="499"/>
        </w:trPr>
        <w:tc>
          <w:tcPr>
            <w:tcW w:w="623" w:type="dxa"/>
            <w:shd w:val="clear" w:color="auto" w:fill="auto"/>
            <w:vAlign w:val="center"/>
          </w:tcPr>
          <w:p w14:paraId="7DE37A4A" w14:textId="44CBF838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17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1AD760B2" w14:textId="7E31A70D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Srednja frizerska šola Ljubljana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3A55139" w14:textId="71609EBA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Litostrojska 53</w:t>
            </w:r>
            <w:r w:rsidR="00A84A37">
              <w:rPr>
                <w:rFonts w:cs="Arial"/>
                <w:sz w:val="18"/>
                <w:szCs w:val="18"/>
                <w:lang w:eastAsia="sl-SI"/>
              </w:rPr>
              <w:t>,</w:t>
            </w:r>
            <w:r w:rsidRPr="00E31C70">
              <w:rPr>
                <w:rFonts w:cs="Arial"/>
                <w:sz w:val="18"/>
                <w:szCs w:val="18"/>
                <w:lang w:eastAsia="sl-SI"/>
              </w:rPr>
              <w:t xml:space="preserve"> 1000 Ljubljana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0829D944" w14:textId="607ECC41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2</w:t>
            </w:r>
          </w:p>
        </w:tc>
      </w:tr>
      <w:tr w:rsidR="00E31C70" w:rsidRPr="00E31C70" w14:paraId="51853FEC" w14:textId="77777777" w:rsidTr="00A84A37">
        <w:trPr>
          <w:trHeight w:val="499"/>
        </w:trPr>
        <w:tc>
          <w:tcPr>
            <w:tcW w:w="623" w:type="dxa"/>
            <w:shd w:val="clear" w:color="auto" w:fill="auto"/>
            <w:vAlign w:val="center"/>
            <w:hideMark/>
          </w:tcPr>
          <w:p w14:paraId="49A31D1C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18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11A09C22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Šola za hortikulturo in vizualne umetnosti Celje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9927979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Ljubljanska 97 3000 Celje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634B0ED7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2</w:t>
            </w:r>
          </w:p>
        </w:tc>
      </w:tr>
      <w:tr w:rsidR="00E31C70" w:rsidRPr="00E31C70" w14:paraId="258DB3FF" w14:textId="77777777" w:rsidTr="00A84A37">
        <w:trPr>
          <w:trHeight w:val="499"/>
        </w:trPr>
        <w:tc>
          <w:tcPr>
            <w:tcW w:w="623" w:type="dxa"/>
            <w:shd w:val="clear" w:color="auto" w:fill="auto"/>
            <w:vAlign w:val="center"/>
            <w:hideMark/>
          </w:tcPr>
          <w:p w14:paraId="7FF21733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19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570F0E6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Dijaški dom Vič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8D65449" w14:textId="443AF8B1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Ge</w:t>
            </w:r>
            <w:r w:rsidRPr="00E31C70">
              <w:rPr>
                <w:rFonts w:cs="Arial"/>
                <w:sz w:val="18"/>
                <w:szCs w:val="18"/>
                <w:lang w:eastAsia="sl-SI"/>
              </w:rPr>
              <w:t>rbičeva 53 1000 Ljubljana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316C5F38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2</w:t>
            </w:r>
          </w:p>
        </w:tc>
      </w:tr>
      <w:tr w:rsidR="00E31C70" w:rsidRPr="00E31C70" w14:paraId="321A520F" w14:textId="77777777" w:rsidTr="00A84A37">
        <w:trPr>
          <w:trHeight w:val="499"/>
        </w:trPr>
        <w:tc>
          <w:tcPr>
            <w:tcW w:w="623" w:type="dxa"/>
            <w:shd w:val="clear" w:color="auto" w:fill="auto"/>
            <w:vAlign w:val="center"/>
            <w:hideMark/>
          </w:tcPr>
          <w:p w14:paraId="483F1082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20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36692105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Gimnazija Jesenice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A2495D4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Trg Toneta Čufarja 1  4270 Jesenice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6894DE20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2</w:t>
            </w:r>
          </w:p>
        </w:tc>
      </w:tr>
      <w:tr w:rsidR="00E31C70" w:rsidRPr="00E31C70" w14:paraId="742835F0" w14:textId="77777777" w:rsidTr="00A84A37">
        <w:trPr>
          <w:trHeight w:val="499"/>
        </w:trPr>
        <w:tc>
          <w:tcPr>
            <w:tcW w:w="623" w:type="dxa"/>
            <w:shd w:val="clear" w:color="auto" w:fill="auto"/>
            <w:vAlign w:val="center"/>
            <w:hideMark/>
          </w:tcPr>
          <w:p w14:paraId="36CADA86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21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1F2E0EB0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Srednja zdravstvena šola Ljubljana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4F63EC5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Poljanska 61 1000 Ljubljana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35D2D453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2</w:t>
            </w:r>
          </w:p>
        </w:tc>
      </w:tr>
      <w:tr w:rsidR="00E31C70" w:rsidRPr="00E31C70" w14:paraId="3BA91C64" w14:textId="77777777" w:rsidTr="00A84A37">
        <w:trPr>
          <w:trHeight w:val="750"/>
        </w:trPr>
        <w:tc>
          <w:tcPr>
            <w:tcW w:w="623" w:type="dxa"/>
            <w:shd w:val="clear" w:color="auto" w:fill="auto"/>
            <w:vAlign w:val="center"/>
            <w:hideMark/>
          </w:tcPr>
          <w:p w14:paraId="45AA2475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22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2B45887A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 xml:space="preserve">Srednja gradbena, geodetska, okoljevarstvena šola in strokovna gimnazija Ljubljana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5918058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Dunajska 102 1000 Ljubljana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59F58982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2</w:t>
            </w:r>
          </w:p>
        </w:tc>
      </w:tr>
      <w:tr w:rsidR="00E31C70" w:rsidRPr="00E31C70" w14:paraId="14FDACD8" w14:textId="77777777" w:rsidTr="00A84A37">
        <w:trPr>
          <w:trHeight w:val="499"/>
        </w:trPr>
        <w:tc>
          <w:tcPr>
            <w:tcW w:w="623" w:type="dxa"/>
            <w:shd w:val="clear" w:color="auto" w:fill="auto"/>
            <w:vAlign w:val="center"/>
            <w:hideMark/>
          </w:tcPr>
          <w:p w14:paraId="61B2EBD6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23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280E63D5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Šolski center Rogaška Slatina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B18BC38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Steklarska ulica 1, 3250 Rogaška Slatina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0EF98205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2</w:t>
            </w:r>
          </w:p>
        </w:tc>
      </w:tr>
      <w:tr w:rsidR="00E31C70" w:rsidRPr="00E31C70" w14:paraId="390CE600" w14:textId="77777777" w:rsidTr="00A84A37">
        <w:trPr>
          <w:trHeight w:val="499"/>
        </w:trPr>
        <w:tc>
          <w:tcPr>
            <w:tcW w:w="623" w:type="dxa"/>
            <w:shd w:val="clear" w:color="auto" w:fill="auto"/>
            <w:vAlign w:val="center"/>
            <w:hideMark/>
          </w:tcPr>
          <w:p w14:paraId="62DCA8B1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24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4640806B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Strokovni center Višnja gora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38B54D9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Cesta Dolenjskega odreda 19, 1294 Višnja Gora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0342E9B8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2</w:t>
            </w:r>
          </w:p>
        </w:tc>
      </w:tr>
      <w:tr w:rsidR="00E31C70" w:rsidRPr="00E31C70" w14:paraId="4F05A7E3" w14:textId="77777777" w:rsidTr="00A84A37">
        <w:trPr>
          <w:trHeight w:val="499"/>
        </w:trPr>
        <w:tc>
          <w:tcPr>
            <w:tcW w:w="623" w:type="dxa"/>
            <w:shd w:val="clear" w:color="auto" w:fill="auto"/>
            <w:vAlign w:val="center"/>
            <w:hideMark/>
          </w:tcPr>
          <w:p w14:paraId="3EE063A5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25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415B9306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Strokovni center Planina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1241E19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Planina 211, 6232 Planina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11A3ABE2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2</w:t>
            </w:r>
          </w:p>
        </w:tc>
      </w:tr>
      <w:tr w:rsidR="00E31C70" w:rsidRPr="00E31C70" w14:paraId="7D8ECCDF" w14:textId="77777777" w:rsidTr="00A84A37">
        <w:trPr>
          <w:trHeight w:val="540"/>
        </w:trPr>
        <w:tc>
          <w:tcPr>
            <w:tcW w:w="623" w:type="dxa"/>
            <w:shd w:val="clear" w:color="auto" w:fill="auto"/>
            <w:vAlign w:val="center"/>
            <w:hideMark/>
          </w:tcPr>
          <w:p w14:paraId="27067E71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26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3F2D79C3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Srednja trgovska in aranžerska šola Ljubljana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EA4F6F8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Poljanska 28 A 1000 Ljubljana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29A36CB9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2</w:t>
            </w:r>
          </w:p>
        </w:tc>
      </w:tr>
      <w:tr w:rsidR="00E31C70" w:rsidRPr="00E31C70" w14:paraId="0602C49D" w14:textId="77777777" w:rsidTr="00A84A37">
        <w:trPr>
          <w:trHeight w:val="540"/>
        </w:trPr>
        <w:tc>
          <w:tcPr>
            <w:tcW w:w="623" w:type="dxa"/>
            <w:shd w:val="clear" w:color="auto" w:fill="auto"/>
            <w:vAlign w:val="center"/>
          </w:tcPr>
          <w:p w14:paraId="7B7F1A0E" w14:textId="55FF122F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27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561787D7" w14:textId="7067A451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Dijaški dom Drava Maribor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FC32D94" w14:textId="593281B1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Smetanova ulica 67 2000 Maribor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5DB864E0" w14:textId="01A65532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2</w:t>
            </w:r>
          </w:p>
        </w:tc>
      </w:tr>
      <w:tr w:rsidR="00E31C70" w:rsidRPr="00E31C70" w14:paraId="4D509328" w14:textId="77777777" w:rsidTr="00A84A37">
        <w:trPr>
          <w:trHeight w:val="499"/>
        </w:trPr>
        <w:tc>
          <w:tcPr>
            <w:tcW w:w="623" w:type="dxa"/>
            <w:shd w:val="clear" w:color="auto" w:fill="auto"/>
            <w:vAlign w:val="center"/>
            <w:hideMark/>
          </w:tcPr>
          <w:p w14:paraId="3D660876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28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E5F6F36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 xml:space="preserve">Lesarska šola Maribor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E3A2402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Lesarska ulica 2, 2000 Maribor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1784662D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2</w:t>
            </w:r>
          </w:p>
        </w:tc>
      </w:tr>
      <w:tr w:rsidR="00E31C70" w:rsidRPr="00E31C70" w14:paraId="7A3AAD34" w14:textId="77777777" w:rsidTr="00A84A37">
        <w:trPr>
          <w:trHeight w:val="499"/>
        </w:trPr>
        <w:tc>
          <w:tcPr>
            <w:tcW w:w="623" w:type="dxa"/>
            <w:shd w:val="clear" w:color="auto" w:fill="auto"/>
            <w:vAlign w:val="center"/>
            <w:hideMark/>
          </w:tcPr>
          <w:p w14:paraId="272A31F6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29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18CB6856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Srednja šola Jesenice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E6E6709" w14:textId="50054912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Ulica Bratov Rupar 2</w:t>
            </w:r>
            <w:r w:rsidR="00A84A37">
              <w:rPr>
                <w:rFonts w:cs="Arial"/>
                <w:sz w:val="18"/>
                <w:szCs w:val="18"/>
                <w:lang w:eastAsia="sl-SI"/>
              </w:rPr>
              <w:t>,</w:t>
            </w:r>
            <w:r w:rsidRPr="00E31C70">
              <w:rPr>
                <w:rFonts w:cs="Arial"/>
                <w:sz w:val="18"/>
                <w:szCs w:val="18"/>
                <w:lang w:eastAsia="sl-SI"/>
              </w:rPr>
              <w:t xml:space="preserve"> 4270 Jesenice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7C739C28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2</w:t>
            </w:r>
          </w:p>
        </w:tc>
      </w:tr>
      <w:tr w:rsidR="00E31C70" w:rsidRPr="00E31C70" w14:paraId="3B51052B" w14:textId="77777777" w:rsidTr="00A84A37">
        <w:trPr>
          <w:trHeight w:val="499"/>
        </w:trPr>
        <w:tc>
          <w:tcPr>
            <w:tcW w:w="623" w:type="dxa"/>
            <w:shd w:val="clear" w:color="auto" w:fill="auto"/>
            <w:vAlign w:val="center"/>
            <w:hideMark/>
          </w:tcPr>
          <w:p w14:paraId="38139BB4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30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63490CF3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 xml:space="preserve">Strokovni center Kranj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482A7D7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Šempeterska ulica 3, 4000 Kranj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236D8340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2</w:t>
            </w:r>
          </w:p>
        </w:tc>
      </w:tr>
      <w:tr w:rsidR="00E31C70" w:rsidRPr="00E31C70" w14:paraId="186204D2" w14:textId="77777777" w:rsidTr="00A84A37">
        <w:trPr>
          <w:trHeight w:val="499"/>
        </w:trPr>
        <w:tc>
          <w:tcPr>
            <w:tcW w:w="623" w:type="dxa"/>
            <w:shd w:val="clear" w:color="auto" w:fill="auto"/>
            <w:vAlign w:val="center"/>
            <w:hideMark/>
          </w:tcPr>
          <w:p w14:paraId="2E401113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31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6ADBC032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Gimnazija Šentvid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B692425" w14:textId="75D116B2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Prušnikova 98</w:t>
            </w:r>
            <w:r w:rsidR="00A84A37">
              <w:rPr>
                <w:rFonts w:cs="Arial"/>
                <w:sz w:val="18"/>
                <w:szCs w:val="18"/>
                <w:lang w:eastAsia="sl-SI"/>
              </w:rPr>
              <w:t>,</w:t>
            </w:r>
            <w:r w:rsidRPr="00E31C70">
              <w:rPr>
                <w:rFonts w:cs="Arial"/>
                <w:sz w:val="18"/>
                <w:szCs w:val="18"/>
                <w:lang w:eastAsia="sl-SI"/>
              </w:rPr>
              <w:t xml:space="preserve"> 1000 Ljubljana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5B9C5B28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2</w:t>
            </w:r>
          </w:p>
        </w:tc>
      </w:tr>
      <w:tr w:rsidR="00E31C70" w:rsidRPr="00E31C70" w14:paraId="4D9328AD" w14:textId="77777777" w:rsidTr="00A84A37">
        <w:trPr>
          <w:trHeight w:val="499"/>
        </w:trPr>
        <w:tc>
          <w:tcPr>
            <w:tcW w:w="623" w:type="dxa"/>
            <w:shd w:val="clear" w:color="auto" w:fill="auto"/>
            <w:vAlign w:val="center"/>
          </w:tcPr>
          <w:p w14:paraId="5BF5ED63" w14:textId="1CCDBD78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32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04A0D505" w14:textId="63ED559E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 xml:space="preserve">Šolski center </w:t>
            </w:r>
            <w:r w:rsidRPr="00E31C70">
              <w:rPr>
                <w:rFonts w:cs="Arial"/>
                <w:sz w:val="18"/>
                <w:szCs w:val="18"/>
                <w:lang w:eastAsia="sl-SI"/>
              </w:rPr>
              <w:t>za pošto, ekonomijo in telekomunikacije</w:t>
            </w:r>
            <w:r>
              <w:rPr>
                <w:rFonts w:cs="Arial"/>
                <w:sz w:val="18"/>
                <w:szCs w:val="18"/>
                <w:lang w:eastAsia="sl-SI"/>
              </w:rPr>
              <w:t xml:space="preserve"> Ljubljana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918E36E" w14:textId="7E9B147F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Celjska ulica 16, 1000 Ljubljana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3AD9B8CB" w14:textId="1E6E423A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2</w:t>
            </w:r>
          </w:p>
        </w:tc>
      </w:tr>
      <w:tr w:rsidR="00E31C70" w:rsidRPr="00E31C70" w14:paraId="4E2F5510" w14:textId="77777777" w:rsidTr="00A84A37">
        <w:trPr>
          <w:trHeight w:val="499"/>
        </w:trPr>
        <w:tc>
          <w:tcPr>
            <w:tcW w:w="623" w:type="dxa"/>
            <w:shd w:val="clear" w:color="auto" w:fill="auto"/>
            <w:vAlign w:val="center"/>
            <w:hideMark/>
          </w:tcPr>
          <w:p w14:paraId="3C3F01F8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lastRenderedPageBreak/>
              <w:t>33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583B53E5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Šolski center Celje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70E58FF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Pot na Lavo 22 3000 Celje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7C79228C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4</w:t>
            </w:r>
          </w:p>
        </w:tc>
      </w:tr>
      <w:tr w:rsidR="00E31C70" w:rsidRPr="00E31C70" w14:paraId="69292C0E" w14:textId="77777777" w:rsidTr="00A84A37">
        <w:trPr>
          <w:trHeight w:val="499"/>
        </w:trPr>
        <w:tc>
          <w:tcPr>
            <w:tcW w:w="623" w:type="dxa"/>
            <w:shd w:val="clear" w:color="auto" w:fill="auto"/>
            <w:vAlign w:val="center"/>
            <w:hideMark/>
          </w:tcPr>
          <w:p w14:paraId="08DF1890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34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1BE064E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Gimnazija Bežigrad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204CECE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Peričeva ulica 4, 1000 Ljubljana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2D7E810A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2</w:t>
            </w:r>
          </w:p>
        </w:tc>
      </w:tr>
      <w:tr w:rsidR="00E31C70" w:rsidRPr="00E31C70" w14:paraId="48CB9EAE" w14:textId="77777777" w:rsidTr="00A84A37">
        <w:trPr>
          <w:trHeight w:val="499"/>
        </w:trPr>
        <w:tc>
          <w:tcPr>
            <w:tcW w:w="623" w:type="dxa"/>
            <w:shd w:val="clear" w:color="auto" w:fill="auto"/>
            <w:vAlign w:val="center"/>
            <w:hideMark/>
          </w:tcPr>
          <w:p w14:paraId="6B8C039A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35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5732813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Šolski center Slovenj Gradec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DD547ED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Koroška ulica 11, 2380 Slovenj Gradec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5A354602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2</w:t>
            </w:r>
          </w:p>
        </w:tc>
      </w:tr>
      <w:tr w:rsidR="00E31C70" w:rsidRPr="00E31C70" w14:paraId="3C6A439D" w14:textId="77777777" w:rsidTr="00A84A37">
        <w:trPr>
          <w:trHeight w:val="499"/>
        </w:trPr>
        <w:tc>
          <w:tcPr>
            <w:tcW w:w="623" w:type="dxa"/>
            <w:shd w:val="clear" w:color="auto" w:fill="auto"/>
            <w:vAlign w:val="center"/>
            <w:hideMark/>
          </w:tcPr>
          <w:p w14:paraId="46935EE3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36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1EAC16F7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 xml:space="preserve">Mladinski dom Jarše Ljubljana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AF9B5CE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Jarška cesta 44, 1000 Ljubljana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68C082E4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2</w:t>
            </w:r>
          </w:p>
        </w:tc>
      </w:tr>
      <w:tr w:rsidR="00E31C70" w:rsidRPr="00E31C70" w14:paraId="7F54CD23" w14:textId="77777777" w:rsidTr="00A84A37">
        <w:trPr>
          <w:trHeight w:val="555"/>
        </w:trPr>
        <w:tc>
          <w:tcPr>
            <w:tcW w:w="623" w:type="dxa"/>
            <w:shd w:val="clear" w:color="auto" w:fill="auto"/>
            <w:vAlign w:val="center"/>
            <w:hideMark/>
          </w:tcPr>
          <w:p w14:paraId="53B0AF42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37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3C404CEB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Srednja gostinska in turistična šola Radovljica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9D3BA54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Kranjska cesta 24, 4240 Radovljica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1A9FCBA9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1</w:t>
            </w:r>
          </w:p>
        </w:tc>
      </w:tr>
      <w:tr w:rsidR="00E31C70" w:rsidRPr="00E31C70" w14:paraId="7D0AFC78" w14:textId="77777777" w:rsidTr="00A84A37">
        <w:trPr>
          <w:trHeight w:val="499"/>
        </w:trPr>
        <w:tc>
          <w:tcPr>
            <w:tcW w:w="623" w:type="dxa"/>
            <w:shd w:val="clear" w:color="auto" w:fill="auto"/>
            <w:vAlign w:val="center"/>
            <w:hideMark/>
          </w:tcPr>
          <w:p w14:paraId="734EA123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38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2A88AB6F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Tretja gimnazija Maribor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8259492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Gosposvetska cesta 4, 2000 Maribor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34C17750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1</w:t>
            </w:r>
          </w:p>
        </w:tc>
      </w:tr>
      <w:tr w:rsidR="00E31C70" w:rsidRPr="00E31C70" w14:paraId="06616EFB" w14:textId="77777777" w:rsidTr="00A84A37">
        <w:trPr>
          <w:trHeight w:val="499"/>
        </w:trPr>
        <w:tc>
          <w:tcPr>
            <w:tcW w:w="623" w:type="dxa"/>
            <w:shd w:val="clear" w:color="auto" w:fill="auto"/>
            <w:vAlign w:val="center"/>
          </w:tcPr>
          <w:p w14:paraId="55BD3D2D" w14:textId="75F73F1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39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57E0D7E4" w14:textId="131FC03B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Šolski center Kranj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7C718EC" w14:textId="6BD8BBA6" w:rsidR="00E31C70" w:rsidRPr="00E31C70" w:rsidRDefault="00141E85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Kidričeva 55 4000 Kranj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5C14006E" w14:textId="74A3CDB5" w:rsidR="00E31C70" w:rsidRPr="00E31C70" w:rsidRDefault="00141E85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1</w:t>
            </w:r>
          </w:p>
        </w:tc>
      </w:tr>
      <w:tr w:rsidR="00E31C70" w:rsidRPr="00E31C70" w14:paraId="7F6EABDE" w14:textId="77777777" w:rsidTr="00A84A37">
        <w:trPr>
          <w:trHeight w:val="499"/>
        </w:trPr>
        <w:tc>
          <w:tcPr>
            <w:tcW w:w="623" w:type="dxa"/>
            <w:shd w:val="clear" w:color="auto" w:fill="auto"/>
            <w:vAlign w:val="center"/>
            <w:hideMark/>
          </w:tcPr>
          <w:p w14:paraId="60C5CA80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40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1EF677D4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Šolski center Škofja Loka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05FC5FF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Podlubnik 1b, 4220 Škofja Loka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253BBA81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1</w:t>
            </w:r>
          </w:p>
        </w:tc>
      </w:tr>
      <w:tr w:rsidR="00E31C70" w:rsidRPr="00E31C70" w14:paraId="3BB3E3A8" w14:textId="77777777" w:rsidTr="00A84A37">
        <w:trPr>
          <w:trHeight w:val="499"/>
        </w:trPr>
        <w:tc>
          <w:tcPr>
            <w:tcW w:w="623" w:type="dxa"/>
            <w:shd w:val="clear" w:color="auto" w:fill="auto"/>
            <w:vAlign w:val="center"/>
            <w:hideMark/>
          </w:tcPr>
          <w:p w14:paraId="53C46F04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41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31E3C099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Strokovni center Logatec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96086C0" w14:textId="77777777" w:rsidR="00E31C70" w:rsidRPr="00E31C70" w:rsidRDefault="00E31C70" w:rsidP="00E31C70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Tržaška 63, 1370 Logatec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571E2D12" w14:textId="77777777" w:rsidR="00E31C70" w:rsidRPr="00E31C70" w:rsidRDefault="00E31C70" w:rsidP="00E31C7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E31C70">
              <w:rPr>
                <w:rFonts w:cs="Arial"/>
                <w:sz w:val="18"/>
                <w:szCs w:val="18"/>
                <w:lang w:eastAsia="sl-SI"/>
              </w:rPr>
              <w:t>2</w:t>
            </w:r>
          </w:p>
        </w:tc>
      </w:tr>
    </w:tbl>
    <w:p w14:paraId="7E8E8743" w14:textId="77777777" w:rsidR="00E31C70" w:rsidRDefault="00E31C70" w:rsidP="00B21473">
      <w:pPr>
        <w:spacing w:line="260" w:lineRule="atLeast"/>
        <w:jc w:val="both"/>
        <w:rPr>
          <w:rFonts w:cs="Arial"/>
        </w:rPr>
      </w:pPr>
    </w:p>
    <w:p w14:paraId="600C6683" w14:textId="67B0777C" w:rsidR="00141E85" w:rsidRDefault="00141E85" w:rsidP="00B21473">
      <w:pPr>
        <w:spacing w:line="260" w:lineRule="atLeast"/>
        <w:jc w:val="both"/>
        <w:rPr>
          <w:rFonts w:cs="Arial"/>
        </w:rPr>
      </w:pPr>
      <w:r w:rsidRPr="00141E85">
        <w:rPr>
          <w:rFonts w:cs="Arial"/>
        </w:rPr>
        <w:t>V svete javnih zavodov pod zaporednimi številkami 2, 33, 34, 35 in 36 bo Vlada RS imenovala predstavnike ustanovitelja za mandatno dobo štirih let, od ustanovitvene seje sveta zavoda.</w:t>
      </w:r>
      <w:r>
        <w:rPr>
          <w:rFonts w:cs="Arial"/>
        </w:rPr>
        <w:t xml:space="preserve"> </w:t>
      </w:r>
      <w:r w:rsidRPr="00141E85">
        <w:rPr>
          <w:rFonts w:cs="Arial"/>
        </w:rPr>
        <w:t>V svete vseh ostalih javnih zavodov bo Vlada RS imenovala predstavnike ustanovitelja do izteka tekočega mandata sveta zavoda.</w:t>
      </w:r>
    </w:p>
    <w:p w14:paraId="764C8F11" w14:textId="77777777" w:rsidR="00141E85" w:rsidRDefault="00141E85" w:rsidP="00B21473">
      <w:pPr>
        <w:spacing w:line="260" w:lineRule="atLeast"/>
        <w:jc w:val="both"/>
        <w:rPr>
          <w:rFonts w:cs="Arial"/>
        </w:rPr>
      </w:pPr>
    </w:p>
    <w:p w14:paraId="799F7D33" w14:textId="7723B6E3" w:rsidR="00B21473" w:rsidRDefault="00B21473" w:rsidP="00B21473">
      <w:pPr>
        <w:spacing w:line="260" w:lineRule="atLeast"/>
        <w:jc w:val="both"/>
        <w:rPr>
          <w:rFonts w:cs="Arial"/>
        </w:rPr>
      </w:pPr>
      <w:r>
        <w:rPr>
          <w:rFonts w:cs="Arial"/>
        </w:rPr>
        <w:t>K</w:t>
      </w:r>
      <w:r w:rsidRPr="003751B9">
        <w:rPr>
          <w:rFonts w:cs="Arial"/>
        </w:rPr>
        <w:t>andidat v obrazcu za prijavo, ki je P</w:t>
      </w:r>
      <w:r w:rsidRPr="003751B9">
        <w:rPr>
          <w:rFonts w:cs="Arial"/>
          <w:szCs w:val="20"/>
        </w:rPr>
        <w:t xml:space="preserve">riloga </w:t>
      </w:r>
      <w:r>
        <w:rPr>
          <w:rFonts w:cs="Arial"/>
          <w:szCs w:val="20"/>
        </w:rPr>
        <w:t>1</w:t>
      </w:r>
      <w:r w:rsidRPr="003751B9">
        <w:rPr>
          <w:rFonts w:cs="Arial"/>
          <w:szCs w:val="20"/>
        </w:rPr>
        <w:t xml:space="preserve"> tega javnega </w:t>
      </w:r>
      <w:r>
        <w:rPr>
          <w:rFonts w:cs="Arial"/>
          <w:szCs w:val="20"/>
        </w:rPr>
        <w:t>poziva, navede</w:t>
      </w:r>
      <w:r w:rsidR="00390F38">
        <w:rPr>
          <w:rFonts w:cs="Arial"/>
          <w:szCs w:val="20"/>
        </w:rPr>
        <w:t xml:space="preserve"> </w:t>
      </w:r>
      <w:r w:rsidR="0002650C">
        <w:rPr>
          <w:rFonts w:cs="Arial"/>
          <w:szCs w:val="20"/>
        </w:rPr>
        <w:t xml:space="preserve">javni </w:t>
      </w:r>
      <w:r w:rsidR="00390F38">
        <w:rPr>
          <w:rFonts w:cs="Arial"/>
          <w:szCs w:val="20"/>
        </w:rPr>
        <w:t xml:space="preserve">zavod, za katerega kandidira kot predstavnik ustanovitelja v svetu </w:t>
      </w:r>
      <w:r w:rsidR="0002650C">
        <w:rPr>
          <w:rFonts w:cs="Arial"/>
          <w:szCs w:val="20"/>
        </w:rPr>
        <w:t xml:space="preserve">javnega </w:t>
      </w:r>
      <w:r w:rsidR="00390F38">
        <w:rPr>
          <w:rFonts w:cs="Arial"/>
          <w:szCs w:val="20"/>
        </w:rPr>
        <w:t>zavoda.</w:t>
      </w:r>
      <w:r>
        <w:rPr>
          <w:rFonts w:cs="Arial"/>
        </w:rPr>
        <w:t xml:space="preserve"> Kandidat lahko kandidira za predstavnika ustanovitelja v več svetih javnih zavodov</w:t>
      </w:r>
      <w:r w:rsidR="006C29F3">
        <w:rPr>
          <w:rFonts w:cs="Arial"/>
        </w:rPr>
        <w:t xml:space="preserve">, </w:t>
      </w:r>
      <w:r w:rsidR="00FA1CB8">
        <w:rPr>
          <w:rFonts w:cs="Arial"/>
        </w:rPr>
        <w:t xml:space="preserve">pri čemer bo pri morebitnem imenovanju </w:t>
      </w:r>
      <w:r w:rsidR="006C29F3">
        <w:rPr>
          <w:rFonts w:cs="Arial"/>
        </w:rPr>
        <w:t>upoštev</w:t>
      </w:r>
      <w:r w:rsidR="00FA1CB8">
        <w:rPr>
          <w:rFonts w:cs="Arial"/>
        </w:rPr>
        <w:t xml:space="preserve">an </w:t>
      </w:r>
      <w:r w:rsidR="006C29F3">
        <w:rPr>
          <w:rFonts w:cs="Arial"/>
        </w:rPr>
        <w:t xml:space="preserve">pogoj iz 6. oziroma 7. točke, naveden v III. točki </w:t>
      </w:r>
      <w:r w:rsidR="006C29F3" w:rsidRPr="003751B9">
        <w:rPr>
          <w:rFonts w:cs="Arial"/>
        </w:rPr>
        <w:t>tega javnega poziva</w:t>
      </w:r>
      <w:r w:rsidR="007D6D3F">
        <w:rPr>
          <w:rFonts w:cs="Arial"/>
        </w:rPr>
        <w:t>.</w:t>
      </w:r>
    </w:p>
    <w:p w14:paraId="5D88D0AC" w14:textId="64BA3830" w:rsidR="00B21473" w:rsidRDefault="00B21473" w:rsidP="0021615C">
      <w:pPr>
        <w:pStyle w:val="Odstavekseznama"/>
        <w:spacing w:line="260" w:lineRule="atLeast"/>
        <w:jc w:val="both"/>
        <w:rPr>
          <w:rFonts w:cs="Arial"/>
          <w:bCs/>
        </w:rPr>
      </w:pPr>
    </w:p>
    <w:p w14:paraId="2034D873" w14:textId="26606AA0" w:rsidR="004612E9" w:rsidRDefault="004612E9" w:rsidP="0021615C">
      <w:pPr>
        <w:pStyle w:val="Odstavekseznama"/>
        <w:spacing w:line="260" w:lineRule="atLeast"/>
        <w:jc w:val="both"/>
        <w:rPr>
          <w:rFonts w:cs="Arial"/>
          <w:bCs/>
        </w:rPr>
      </w:pPr>
    </w:p>
    <w:p w14:paraId="06BE27DF" w14:textId="14F22E47" w:rsidR="00C53593" w:rsidRPr="004612E9" w:rsidRDefault="00C53593" w:rsidP="0021615C">
      <w:pPr>
        <w:pStyle w:val="Odstavekseznama"/>
        <w:numPr>
          <w:ilvl w:val="0"/>
          <w:numId w:val="7"/>
        </w:numPr>
        <w:spacing w:line="260" w:lineRule="atLeast"/>
        <w:rPr>
          <w:rFonts w:cs="Arial"/>
          <w:b/>
          <w:sz w:val="22"/>
          <w:szCs w:val="28"/>
        </w:rPr>
      </w:pPr>
      <w:r w:rsidRPr="004612E9">
        <w:rPr>
          <w:rFonts w:cs="Arial"/>
          <w:b/>
          <w:sz w:val="22"/>
          <w:szCs w:val="28"/>
        </w:rPr>
        <w:t xml:space="preserve">Pogoji za </w:t>
      </w:r>
      <w:r w:rsidR="00030DF8" w:rsidRPr="004612E9">
        <w:rPr>
          <w:rFonts w:cs="Arial"/>
          <w:b/>
          <w:sz w:val="22"/>
          <w:szCs w:val="28"/>
        </w:rPr>
        <w:t>kandidiranje</w:t>
      </w:r>
      <w:r w:rsidR="00305FD9" w:rsidRPr="004612E9">
        <w:rPr>
          <w:rFonts w:cs="Arial"/>
          <w:b/>
          <w:sz w:val="22"/>
          <w:szCs w:val="28"/>
        </w:rPr>
        <w:t xml:space="preserve"> na javnem pozivu</w:t>
      </w:r>
    </w:p>
    <w:p w14:paraId="480C37A8" w14:textId="77777777" w:rsidR="00C53593" w:rsidRDefault="00C53593" w:rsidP="0021615C">
      <w:pPr>
        <w:spacing w:line="260" w:lineRule="atLeast"/>
        <w:rPr>
          <w:rFonts w:cs="Arial"/>
          <w:b/>
        </w:rPr>
      </w:pPr>
    </w:p>
    <w:p w14:paraId="0D6220B2" w14:textId="0893192C" w:rsidR="00C53593" w:rsidRDefault="00C53593" w:rsidP="008C410D">
      <w:pPr>
        <w:spacing w:line="260" w:lineRule="atLeast"/>
        <w:jc w:val="both"/>
        <w:rPr>
          <w:rFonts w:cs="Arial"/>
        </w:rPr>
      </w:pPr>
      <w:r w:rsidRPr="0046616F">
        <w:rPr>
          <w:rFonts w:cs="Arial"/>
        </w:rPr>
        <w:t>Kandidati, ki se bodo prijavili na javni poziv, morajo izkazati izpolnjevanje naslednjih pogojev:</w:t>
      </w:r>
    </w:p>
    <w:p w14:paraId="5EDB86FE" w14:textId="42C58BC7" w:rsidR="008C73EC" w:rsidRDefault="007730B5" w:rsidP="008C410D">
      <w:pPr>
        <w:pStyle w:val="Telobesedila2"/>
        <w:numPr>
          <w:ilvl w:val="0"/>
          <w:numId w:val="13"/>
        </w:numPr>
        <w:spacing w:line="26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8C73EC">
        <w:rPr>
          <w:rFonts w:ascii="Arial" w:hAnsi="Arial" w:cs="Arial"/>
          <w:sz w:val="20"/>
          <w:szCs w:val="20"/>
        </w:rPr>
        <w:t>m</w:t>
      </w:r>
      <w:r w:rsidR="00EB2EF8">
        <w:rPr>
          <w:rFonts w:ascii="Arial" w:hAnsi="Arial" w:cs="Arial"/>
          <w:sz w:val="20"/>
          <w:szCs w:val="20"/>
        </w:rPr>
        <w:t xml:space="preserve">eti </w:t>
      </w:r>
      <w:r w:rsidR="008C73EC" w:rsidRPr="009C398A">
        <w:rPr>
          <w:rFonts w:ascii="Arial" w:hAnsi="Arial" w:cs="Arial"/>
          <w:sz w:val="20"/>
          <w:szCs w:val="20"/>
        </w:rPr>
        <w:t>najmanj izobrazbo, pridobljeno po študijskem programu prve stopnje, oziroma izobrazbo, ki ustreza ravni izobrazbe, pridobljene po študijskih programih prve stopnje, in je v skladu z zakonom, ki ureja slovensko ogrodje kvalifikacij</w:t>
      </w:r>
      <w:r w:rsidR="004E7CC6">
        <w:rPr>
          <w:rFonts w:ascii="Arial" w:hAnsi="Arial" w:cs="Arial"/>
          <w:sz w:val="20"/>
          <w:szCs w:val="20"/>
        </w:rPr>
        <w:t xml:space="preserve"> (SOK)</w:t>
      </w:r>
      <w:r w:rsidR="008C73EC" w:rsidRPr="009C398A">
        <w:rPr>
          <w:rFonts w:ascii="Arial" w:hAnsi="Arial" w:cs="Arial"/>
          <w:sz w:val="20"/>
          <w:szCs w:val="20"/>
        </w:rPr>
        <w:t xml:space="preserve">, uvrščena na </w:t>
      </w:r>
      <w:r w:rsidR="008C73EC">
        <w:rPr>
          <w:rFonts w:ascii="Arial" w:hAnsi="Arial" w:cs="Arial"/>
          <w:sz w:val="20"/>
          <w:szCs w:val="20"/>
        </w:rPr>
        <w:t>6</w:t>
      </w:r>
      <w:r w:rsidR="008C73EC" w:rsidRPr="009C398A">
        <w:rPr>
          <w:rFonts w:ascii="Arial" w:hAnsi="Arial" w:cs="Arial"/>
          <w:sz w:val="20"/>
          <w:szCs w:val="20"/>
        </w:rPr>
        <w:t>. raven</w:t>
      </w:r>
      <w:r w:rsidR="008C73EC">
        <w:rPr>
          <w:rFonts w:ascii="Arial" w:hAnsi="Arial" w:cs="Arial"/>
          <w:sz w:val="20"/>
          <w:szCs w:val="20"/>
        </w:rPr>
        <w:t xml:space="preserve">,   </w:t>
      </w:r>
    </w:p>
    <w:p w14:paraId="26D6A347" w14:textId="23739726" w:rsidR="008C73EC" w:rsidRDefault="008C73EC" w:rsidP="008C410D">
      <w:pPr>
        <w:pStyle w:val="Telobesedila2"/>
        <w:numPr>
          <w:ilvl w:val="0"/>
          <w:numId w:val="13"/>
        </w:numPr>
        <w:spacing w:line="26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</w:t>
      </w:r>
      <w:r w:rsidR="00EB2EF8">
        <w:rPr>
          <w:rFonts w:ascii="Arial" w:hAnsi="Arial" w:cs="Arial"/>
          <w:sz w:val="20"/>
          <w:szCs w:val="20"/>
        </w:rPr>
        <w:t>so</w:t>
      </w:r>
      <w:r w:rsidRPr="00A37BF4">
        <w:rPr>
          <w:rFonts w:ascii="Arial" w:hAnsi="Arial" w:cs="Arial"/>
          <w:sz w:val="20"/>
          <w:szCs w:val="20"/>
        </w:rPr>
        <w:t xml:space="preserve"> pravnomočno obsojen</w:t>
      </w:r>
      <w:r w:rsidR="007730B5">
        <w:rPr>
          <w:rFonts w:ascii="Arial" w:hAnsi="Arial" w:cs="Arial"/>
          <w:sz w:val="20"/>
          <w:szCs w:val="20"/>
        </w:rPr>
        <w:t>i</w:t>
      </w:r>
      <w:r w:rsidRPr="00A37BF4">
        <w:rPr>
          <w:rFonts w:ascii="Arial" w:hAnsi="Arial" w:cs="Arial"/>
          <w:sz w:val="20"/>
          <w:szCs w:val="20"/>
        </w:rPr>
        <w:t xml:space="preserve"> zaradi naklepnega kaznivega dejanja, ki se preganja po uradni dolžnosti</w:t>
      </w:r>
      <w:r>
        <w:rPr>
          <w:rFonts w:ascii="Arial" w:hAnsi="Arial" w:cs="Arial"/>
          <w:sz w:val="20"/>
          <w:szCs w:val="20"/>
        </w:rPr>
        <w:t xml:space="preserve"> </w:t>
      </w:r>
      <w:r w:rsidRPr="005712F6">
        <w:rPr>
          <w:rFonts w:ascii="Arial" w:hAnsi="Arial" w:cs="Arial"/>
          <w:sz w:val="20"/>
          <w:szCs w:val="20"/>
        </w:rPr>
        <w:t xml:space="preserve">oziroma </w:t>
      </w:r>
      <w:r w:rsidRPr="005712F6">
        <w:rPr>
          <w:rFonts w:ascii="Arial" w:hAnsi="Arial" w:cs="Arial"/>
          <w:color w:val="000000"/>
          <w:sz w:val="20"/>
          <w:szCs w:val="20"/>
          <w:shd w:val="clear" w:color="auto" w:fill="FFFFFF"/>
        </w:rPr>
        <w:t>zaradi kaznivega dejanja zoper spolno nedotakljivost</w:t>
      </w:r>
      <w:r>
        <w:rPr>
          <w:rFonts w:ascii="Arial" w:hAnsi="Arial" w:cs="Arial"/>
          <w:sz w:val="20"/>
          <w:szCs w:val="20"/>
        </w:rPr>
        <w:t>,</w:t>
      </w:r>
      <w:r w:rsidRPr="00A37BF4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>ni</w:t>
      </w:r>
      <w:r w:rsidR="0002650C">
        <w:rPr>
          <w:rFonts w:ascii="Arial" w:hAnsi="Arial" w:cs="Arial"/>
          <w:sz w:val="20"/>
          <w:szCs w:val="20"/>
        </w:rPr>
        <w:t>so</w:t>
      </w:r>
      <w:r>
        <w:rPr>
          <w:rFonts w:ascii="Arial" w:hAnsi="Arial" w:cs="Arial"/>
          <w:sz w:val="20"/>
          <w:szCs w:val="20"/>
        </w:rPr>
        <w:t xml:space="preserve"> </w:t>
      </w:r>
      <w:r w:rsidRPr="00A37BF4">
        <w:rPr>
          <w:rFonts w:ascii="Arial" w:hAnsi="Arial" w:cs="Arial"/>
          <w:sz w:val="20"/>
          <w:szCs w:val="20"/>
        </w:rPr>
        <w:t>obsojen</w:t>
      </w:r>
      <w:r w:rsidR="0002650C">
        <w:rPr>
          <w:rFonts w:ascii="Arial" w:hAnsi="Arial" w:cs="Arial"/>
          <w:sz w:val="20"/>
          <w:szCs w:val="20"/>
        </w:rPr>
        <w:t>i</w:t>
      </w:r>
      <w:r w:rsidRPr="00A37BF4">
        <w:rPr>
          <w:rFonts w:ascii="Arial" w:hAnsi="Arial" w:cs="Arial"/>
          <w:sz w:val="20"/>
          <w:szCs w:val="20"/>
        </w:rPr>
        <w:t xml:space="preserve"> na nepogojno kazen zapora v trajanju več kot šest mesecev </w:t>
      </w:r>
      <w:r w:rsidR="0002650C">
        <w:rPr>
          <w:rFonts w:ascii="Arial" w:hAnsi="Arial" w:cs="Arial"/>
          <w:sz w:val="20"/>
          <w:szCs w:val="20"/>
        </w:rPr>
        <w:t xml:space="preserve">oziroma </w:t>
      </w:r>
      <w:r w:rsidRPr="00A37BF4">
        <w:rPr>
          <w:rFonts w:ascii="Arial" w:hAnsi="Arial" w:cs="Arial"/>
          <w:sz w:val="20"/>
          <w:szCs w:val="20"/>
        </w:rPr>
        <w:t xml:space="preserve">zoper </w:t>
      </w:r>
      <w:r>
        <w:rPr>
          <w:rFonts w:ascii="Arial" w:hAnsi="Arial" w:cs="Arial"/>
          <w:sz w:val="20"/>
          <w:szCs w:val="20"/>
        </w:rPr>
        <w:t>nj</w:t>
      </w:r>
      <w:r w:rsidR="0002650C">
        <w:rPr>
          <w:rFonts w:ascii="Arial" w:hAnsi="Arial" w:cs="Arial"/>
          <w:sz w:val="20"/>
          <w:szCs w:val="20"/>
        </w:rPr>
        <w:t>ih</w:t>
      </w:r>
      <w:r w:rsidRPr="00A37B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</w:t>
      </w:r>
      <w:r w:rsidRPr="00A37BF4">
        <w:rPr>
          <w:rFonts w:ascii="Arial" w:hAnsi="Arial" w:cs="Arial"/>
          <w:sz w:val="20"/>
          <w:szCs w:val="20"/>
        </w:rPr>
        <w:t xml:space="preserve"> vložena pravnomočna obtožnica zaradi naklepnega kaznivega dajanja, ki se preganja po uradni dolžnosti</w:t>
      </w:r>
      <w:r>
        <w:rPr>
          <w:rFonts w:ascii="Arial" w:hAnsi="Arial" w:cs="Arial"/>
          <w:sz w:val="20"/>
          <w:szCs w:val="20"/>
        </w:rPr>
        <w:t xml:space="preserve"> </w:t>
      </w:r>
      <w:r w:rsidRPr="005712F6">
        <w:rPr>
          <w:rFonts w:ascii="Arial" w:hAnsi="Arial" w:cs="Arial"/>
          <w:sz w:val="20"/>
          <w:szCs w:val="20"/>
        </w:rPr>
        <w:t xml:space="preserve">oziroma </w:t>
      </w:r>
      <w:r w:rsidRPr="005712F6">
        <w:rPr>
          <w:rFonts w:ascii="Arial" w:hAnsi="Arial" w:cs="Arial"/>
          <w:color w:val="000000"/>
          <w:sz w:val="20"/>
          <w:szCs w:val="20"/>
          <w:shd w:val="clear" w:color="auto" w:fill="FFFFFF"/>
        </w:rPr>
        <w:t>zaradi kaznivega dejanja zoper spolno nedotakljivost</w:t>
      </w:r>
      <w:r>
        <w:rPr>
          <w:rFonts w:ascii="Arial" w:hAnsi="Arial" w:cs="Arial"/>
          <w:sz w:val="20"/>
          <w:szCs w:val="20"/>
        </w:rPr>
        <w:t>,</w:t>
      </w:r>
    </w:p>
    <w:p w14:paraId="1342AEF1" w14:textId="59154F85" w:rsidR="008C73EC" w:rsidRDefault="008C73EC" w:rsidP="008C410D">
      <w:pPr>
        <w:pStyle w:val="Telobesedila2"/>
        <w:numPr>
          <w:ilvl w:val="0"/>
          <w:numId w:val="13"/>
        </w:numPr>
        <w:spacing w:line="26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</w:t>
      </w:r>
      <w:r w:rsidR="00EB2EF8">
        <w:rPr>
          <w:rFonts w:ascii="Arial" w:hAnsi="Arial" w:cs="Arial"/>
          <w:sz w:val="20"/>
          <w:szCs w:val="20"/>
        </w:rPr>
        <w:t>so</w:t>
      </w:r>
      <w:r>
        <w:rPr>
          <w:rFonts w:ascii="Arial" w:hAnsi="Arial" w:cs="Arial"/>
          <w:sz w:val="20"/>
          <w:szCs w:val="20"/>
        </w:rPr>
        <w:t xml:space="preserve"> funkcionar</w:t>
      </w:r>
      <w:r w:rsidR="00EB2EF8">
        <w:rPr>
          <w:rFonts w:ascii="Arial" w:hAnsi="Arial" w:cs="Arial"/>
          <w:sz w:val="20"/>
          <w:szCs w:val="20"/>
        </w:rPr>
        <w:t>ji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003E065B" w14:textId="346F433E" w:rsidR="008C73EC" w:rsidRDefault="008C73EC" w:rsidP="008C410D">
      <w:pPr>
        <w:pStyle w:val="Telobesedila2"/>
        <w:numPr>
          <w:ilvl w:val="0"/>
          <w:numId w:val="13"/>
        </w:numPr>
        <w:spacing w:line="26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 </w:t>
      </w:r>
      <w:r w:rsidRPr="00FC46EE">
        <w:rPr>
          <w:rFonts w:ascii="Arial" w:hAnsi="Arial" w:cs="Arial"/>
          <w:sz w:val="20"/>
          <w:szCs w:val="20"/>
        </w:rPr>
        <w:t>opravlja</w:t>
      </w:r>
      <w:r w:rsidR="00EB2EF8">
        <w:rPr>
          <w:rFonts w:ascii="Arial" w:hAnsi="Arial" w:cs="Arial"/>
          <w:sz w:val="20"/>
          <w:szCs w:val="20"/>
        </w:rPr>
        <w:t>jo</w:t>
      </w:r>
      <w:r w:rsidRPr="00FC46EE">
        <w:rPr>
          <w:rFonts w:ascii="Arial" w:hAnsi="Arial" w:cs="Arial"/>
          <w:sz w:val="20"/>
          <w:szCs w:val="20"/>
        </w:rPr>
        <w:t xml:space="preserve"> funkcij</w:t>
      </w:r>
      <w:r>
        <w:rPr>
          <w:rFonts w:ascii="Arial" w:hAnsi="Arial" w:cs="Arial"/>
          <w:sz w:val="20"/>
          <w:szCs w:val="20"/>
        </w:rPr>
        <w:t>e</w:t>
      </w:r>
      <w:r w:rsidRPr="00FC46EE">
        <w:rPr>
          <w:rFonts w:ascii="Arial" w:hAnsi="Arial" w:cs="Arial"/>
          <w:sz w:val="20"/>
          <w:szCs w:val="20"/>
        </w:rPr>
        <w:t xml:space="preserve"> direktorja, ravnatelja oziroma pomočnika ravnatelja v javnem zavodu oziroma organizacijski enoti </w:t>
      </w:r>
      <w:r>
        <w:rPr>
          <w:rFonts w:ascii="Arial" w:hAnsi="Arial" w:cs="Arial"/>
          <w:sz w:val="20"/>
          <w:szCs w:val="20"/>
        </w:rPr>
        <w:t>javnega</w:t>
      </w:r>
      <w:r w:rsidRPr="00FC46EE">
        <w:rPr>
          <w:rFonts w:ascii="Arial" w:hAnsi="Arial" w:cs="Arial"/>
          <w:sz w:val="20"/>
          <w:szCs w:val="20"/>
        </w:rPr>
        <w:t xml:space="preserve"> zavoda</w:t>
      </w:r>
      <w:r>
        <w:rPr>
          <w:rFonts w:ascii="Arial" w:hAnsi="Arial" w:cs="Arial"/>
          <w:sz w:val="20"/>
          <w:szCs w:val="20"/>
        </w:rPr>
        <w:t>, v svet katerega kandidira</w:t>
      </w:r>
      <w:r w:rsidR="0002650C">
        <w:rPr>
          <w:rFonts w:ascii="Arial" w:hAnsi="Arial" w:cs="Arial"/>
          <w:sz w:val="20"/>
          <w:szCs w:val="20"/>
        </w:rPr>
        <w:t>jo</w:t>
      </w:r>
      <w:r>
        <w:rPr>
          <w:rFonts w:ascii="Arial" w:hAnsi="Arial" w:cs="Arial"/>
          <w:sz w:val="20"/>
          <w:szCs w:val="20"/>
        </w:rPr>
        <w:t>,</w:t>
      </w:r>
    </w:p>
    <w:p w14:paraId="66868A60" w14:textId="351CD385" w:rsidR="008C73EC" w:rsidRDefault="008C73EC" w:rsidP="008C410D">
      <w:pPr>
        <w:pStyle w:val="Telobesedila2"/>
        <w:numPr>
          <w:ilvl w:val="0"/>
          <w:numId w:val="13"/>
        </w:numPr>
        <w:spacing w:line="26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</w:t>
      </w:r>
      <w:r w:rsidR="00EB2EF8">
        <w:rPr>
          <w:rFonts w:ascii="Arial" w:hAnsi="Arial" w:cs="Arial"/>
          <w:sz w:val="20"/>
          <w:szCs w:val="20"/>
        </w:rPr>
        <w:t>so</w:t>
      </w:r>
      <w:r>
        <w:rPr>
          <w:rFonts w:ascii="Arial" w:hAnsi="Arial" w:cs="Arial"/>
          <w:sz w:val="20"/>
          <w:szCs w:val="20"/>
        </w:rPr>
        <w:t xml:space="preserve"> v poslovnem razmerju z javnim zavodom, v svet katerega kandidira</w:t>
      </w:r>
      <w:r w:rsidR="0002650C">
        <w:rPr>
          <w:rFonts w:ascii="Arial" w:hAnsi="Arial" w:cs="Arial"/>
          <w:sz w:val="20"/>
          <w:szCs w:val="20"/>
        </w:rPr>
        <w:t>jo</w:t>
      </w:r>
      <w:r>
        <w:rPr>
          <w:rFonts w:ascii="Arial" w:hAnsi="Arial" w:cs="Arial"/>
          <w:sz w:val="20"/>
          <w:szCs w:val="20"/>
        </w:rPr>
        <w:t xml:space="preserve"> (</w:t>
      </w:r>
      <w:r w:rsidRPr="00DF7A83">
        <w:rPr>
          <w:rFonts w:ascii="Arial" w:hAnsi="Arial" w:cs="Arial"/>
          <w:sz w:val="20"/>
          <w:szCs w:val="20"/>
        </w:rPr>
        <w:t xml:space="preserve">na primer </w:t>
      </w:r>
      <w:r w:rsidRPr="00DF7A83">
        <w:rPr>
          <w:rFonts w:ascii="Arial" w:hAnsi="Arial" w:cs="Arial"/>
          <w:sz w:val="20"/>
          <w:szCs w:val="20"/>
          <w:lang w:eastAsia="sl-SI"/>
        </w:rPr>
        <w:t>dobavitelj blaga ali storitev za javni zavod, vključujoč svetovalne in revizorske storitve</w:t>
      </w:r>
      <w:r>
        <w:rPr>
          <w:rFonts w:ascii="Arial" w:hAnsi="Arial" w:cs="Arial"/>
          <w:sz w:val="20"/>
          <w:szCs w:val="20"/>
        </w:rPr>
        <w:t>, ipd.),</w:t>
      </w:r>
    </w:p>
    <w:p w14:paraId="5277835B" w14:textId="5263A6E0" w:rsidR="008C73EC" w:rsidRDefault="008C73EC" w:rsidP="008C410D">
      <w:pPr>
        <w:pStyle w:val="Telobesedila2"/>
        <w:numPr>
          <w:ilvl w:val="0"/>
          <w:numId w:val="13"/>
        </w:numPr>
        <w:spacing w:line="260" w:lineRule="atLeast"/>
        <w:ind w:left="360"/>
        <w:rPr>
          <w:rFonts w:ascii="Arial" w:hAnsi="Arial" w:cs="Arial"/>
          <w:sz w:val="20"/>
          <w:szCs w:val="20"/>
        </w:rPr>
      </w:pPr>
      <w:r w:rsidRPr="00070224">
        <w:rPr>
          <w:rFonts w:ascii="Arial" w:hAnsi="Arial" w:cs="Arial"/>
          <w:sz w:val="20"/>
          <w:szCs w:val="20"/>
        </w:rPr>
        <w:t>ni</w:t>
      </w:r>
      <w:r w:rsidR="00EB2EF8">
        <w:rPr>
          <w:rFonts w:ascii="Arial" w:hAnsi="Arial" w:cs="Arial"/>
          <w:sz w:val="20"/>
          <w:szCs w:val="20"/>
        </w:rPr>
        <w:t>so</w:t>
      </w:r>
      <w:r w:rsidRPr="00070224">
        <w:rPr>
          <w:rFonts w:ascii="Arial" w:hAnsi="Arial" w:cs="Arial"/>
          <w:sz w:val="20"/>
          <w:szCs w:val="20"/>
        </w:rPr>
        <w:t xml:space="preserve"> hkrati že član</w:t>
      </w:r>
      <w:r w:rsidR="007730B5">
        <w:rPr>
          <w:rFonts w:ascii="Arial" w:hAnsi="Arial" w:cs="Arial"/>
          <w:sz w:val="20"/>
          <w:szCs w:val="20"/>
        </w:rPr>
        <w:t>i</w:t>
      </w:r>
      <w:r w:rsidRPr="00070224">
        <w:rPr>
          <w:rFonts w:ascii="Arial" w:hAnsi="Arial" w:cs="Arial"/>
          <w:sz w:val="20"/>
          <w:szCs w:val="20"/>
        </w:rPr>
        <w:t xml:space="preserve"> v treh </w:t>
      </w:r>
      <w:r>
        <w:rPr>
          <w:rFonts w:ascii="Arial" w:hAnsi="Arial" w:cs="Arial"/>
          <w:sz w:val="20"/>
          <w:szCs w:val="20"/>
        </w:rPr>
        <w:t>organih nadzora ali upravljanja pravnih oseb javnega sektorja, v katerih vlogo ustanovitelja v imenu Republike Slovenije izvršuje Vlada Republike Slovenije,</w:t>
      </w:r>
    </w:p>
    <w:p w14:paraId="4DF7134C" w14:textId="3D31EC49" w:rsidR="008C73EC" w:rsidRDefault="008C73EC" w:rsidP="008C410D">
      <w:pPr>
        <w:pStyle w:val="Telobesedila2"/>
        <w:numPr>
          <w:ilvl w:val="0"/>
          <w:numId w:val="13"/>
        </w:numPr>
        <w:spacing w:line="26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</w:t>
      </w:r>
      <w:r w:rsidR="004612E9">
        <w:rPr>
          <w:rFonts w:ascii="Arial" w:hAnsi="Arial" w:cs="Arial"/>
          <w:sz w:val="20"/>
          <w:szCs w:val="20"/>
        </w:rPr>
        <w:t>so</w:t>
      </w:r>
      <w:r>
        <w:rPr>
          <w:rFonts w:ascii="Arial" w:hAnsi="Arial" w:cs="Arial"/>
          <w:sz w:val="20"/>
          <w:szCs w:val="20"/>
        </w:rPr>
        <w:t xml:space="preserve"> </w:t>
      </w:r>
      <w:r w:rsidRPr="00A37BF4">
        <w:rPr>
          <w:rFonts w:ascii="Arial" w:hAnsi="Arial" w:cs="Arial"/>
          <w:sz w:val="20"/>
          <w:szCs w:val="20"/>
        </w:rPr>
        <w:t xml:space="preserve">hkrati </w:t>
      </w:r>
      <w:r>
        <w:rPr>
          <w:rFonts w:ascii="Arial" w:hAnsi="Arial" w:cs="Arial"/>
          <w:sz w:val="20"/>
          <w:szCs w:val="20"/>
        </w:rPr>
        <w:t xml:space="preserve">že </w:t>
      </w:r>
      <w:r w:rsidRPr="00A37BF4">
        <w:rPr>
          <w:rFonts w:ascii="Arial" w:hAnsi="Arial" w:cs="Arial"/>
          <w:sz w:val="20"/>
          <w:szCs w:val="20"/>
        </w:rPr>
        <w:t>član</w:t>
      </w:r>
      <w:r w:rsidR="00B21473">
        <w:rPr>
          <w:rFonts w:ascii="Arial" w:hAnsi="Arial" w:cs="Arial"/>
          <w:sz w:val="20"/>
          <w:szCs w:val="20"/>
        </w:rPr>
        <w:t>i</w:t>
      </w:r>
      <w:r w:rsidRPr="00A37BF4">
        <w:rPr>
          <w:rFonts w:ascii="Arial" w:hAnsi="Arial" w:cs="Arial"/>
          <w:sz w:val="20"/>
          <w:szCs w:val="20"/>
        </w:rPr>
        <w:t xml:space="preserve"> v dveh </w:t>
      </w:r>
      <w:r>
        <w:rPr>
          <w:rFonts w:ascii="Arial" w:hAnsi="Arial" w:cs="Arial"/>
          <w:sz w:val="20"/>
          <w:szCs w:val="20"/>
        </w:rPr>
        <w:t>organih nadzora ali upravljanja pravnih oseb javnega sektorja, v katerih vlogo ustanovitelja v imenu Republike Slovenije izvršuje Vlada Republike Slovenije,</w:t>
      </w:r>
      <w:r w:rsidR="00EB2EF8">
        <w:rPr>
          <w:rFonts w:ascii="Arial" w:hAnsi="Arial" w:cs="Arial"/>
          <w:sz w:val="20"/>
          <w:szCs w:val="20"/>
        </w:rPr>
        <w:t xml:space="preserve"> če </w:t>
      </w:r>
      <w:r w:rsidR="00B21473">
        <w:rPr>
          <w:rFonts w:ascii="Arial" w:hAnsi="Arial" w:cs="Arial"/>
          <w:sz w:val="20"/>
          <w:szCs w:val="20"/>
        </w:rPr>
        <w:t>so</w:t>
      </w:r>
      <w:r w:rsidR="00EB2EF8">
        <w:rPr>
          <w:rFonts w:ascii="Arial" w:hAnsi="Arial" w:cs="Arial"/>
          <w:sz w:val="20"/>
          <w:szCs w:val="20"/>
        </w:rPr>
        <w:t xml:space="preserve"> zaposlen</w:t>
      </w:r>
      <w:r w:rsidR="00B21473">
        <w:rPr>
          <w:rFonts w:ascii="Arial" w:hAnsi="Arial" w:cs="Arial"/>
          <w:sz w:val="20"/>
          <w:szCs w:val="20"/>
        </w:rPr>
        <w:t>i</w:t>
      </w:r>
      <w:r w:rsidR="00EB2EF8">
        <w:rPr>
          <w:rFonts w:ascii="Arial" w:hAnsi="Arial" w:cs="Arial"/>
          <w:sz w:val="20"/>
          <w:szCs w:val="20"/>
        </w:rPr>
        <w:t xml:space="preserve"> v državnem organu,</w:t>
      </w:r>
    </w:p>
    <w:p w14:paraId="1AAC3144" w14:textId="36545564" w:rsidR="008C73EC" w:rsidRDefault="008C73EC" w:rsidP="008C410D">
      <w:pPr>
        <w:pStyle w:val="Telobesedila2"/>
        <w:numPr>
          <w:ilvl w:val="0"/>
          <w:numId w:val="13"/>
        </w:numPr>
        <w:spacing w:line="26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</w:t>
      </w:r>
      <w:r w:rsidR="00B21473">
        <w:rPr>
          <w:rFonts w:ascii="Arial" w:hAnsi="Arial" w:cs="Arial"/>
          <w:sz w:val="20"/>
          <w:szCs w:val="20"/>
        </w:rPr>
        <w:t>so</w:t>
      </w:r>
      <w:r>
        <w:rPr>
          <w:rFonts w:ascii="Arial" w:hAnsi="Arial" w:cs="Arial"/>
          <w:sz w:val="20"/>
          <w:szCs w:val="20"/>
        </w:rPr>
        <w:t xml:space="preserve"> </w:t>
      </w:r>
      <w:r w:rsidR="00A737EB">
        <w:rPr>
          <w:rFonts w:ascii="Arial" w:hAnsi="Arial" w:cs="Arial"/>
          <w:sz w:val="20"/>
          <w:szCs w:val="20"/>
        </w:rPr>
        <w:t>bil</w:t>
      </w:r>
      <w:r w:rsidR="00B21473">
        <w:rPr>
          <w:rFonts w:ascii="Arial" w:hAnsi="Arial" w:cs="Arial"/>
          <w:sz w:val="20"/>
          <w:szCs w:val="20"/>
        </w:rPr>
        <w:t>i</w:t>
      </w:r>
      <w:r w:rsidR="00A737EB">
        <w:rPr>
          <w:rFonts w:ascii="Arial" w:hAnsi="Arial" w:cs="Arial"/>
          <w:sz w:val="20"/>
          <w:szCs w:val="20"/>
        </w:rPr>
        <w:t xml:space="preserve"> že </w:t>
      </w:r>
      <w:r w:rsidRPr="00B1491C">
        <w:rPr>
          <w:rFonts w:ascii="Arial" w:hAnsi="Arial" w:cs="Arial"/>
          <w:sz w:val="20"/>
          <w:szCs w:val="20"/>
        </w:rPr>
        <w:t>dvakrat zaporedoma</w:t>
      </w:r>
      <w:r>
        <w:rPr>
          <w:rFonts w:ascii="Arial" w:hAnsi="Arial" w:cs="Arial"/>
          <w:sz w:val="20"/>
          <w:szCs w:val="20"/>
        </w:rPr>
        <w:t xml:space="preserve"> </w:t>
      </w:r>
      <w:r w:rsidR="00A737EB">
        <w:rPr>
          <w:rFonts w:ascii="Arial" w:hAnsi="Arial" w:cs="Arial"/>
          <w:sz w:val="20"/>
          <w:szCs w:val="20"/>
        </w:rPr>
        <w:t>imenovan</w:t>
      </w:r>
      <w:r w:rsidR="00B21473">
        <w:rPr>
          <w:rFonts w:ascii="Arial" w:hAnsi="Arial" w:cs="Arial"/>
          <w:sz w:val="20"/>
          <w:szCs w:val="20"/>
        </w:rPr>
        <w:t>i</w:t>
      </w:r>
      <w:r w:rsidR="00A737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 svet istega javnega zavoda,</w:t>
      </w:r>
    </w:p>
    <w:p w14:paraId="5AEAAB55" w14:textId="77777777" w:rsidR="008C73EC" w:rsidRPr="009C398A" w:rsidRDefault="008C73EC" w:rsidP="008C410D">
      <w:pPr>
        <w:pStyle w:val="Telobesedila2"/>
        <w:numPr>
          <w:ilvl w:val="0"/>
          <w:numId w:val="13"/>
        </w:numPr>
        <w:spacing w:line="26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 obstajajo druge okoliščine, ki bi predstavljale nasprotje interesov.</w:t>
      </w:r>
    </w:p>
    <w:p w14:paraId="0E3955AC" w14:textId="1EFD30B5" w:rsidR="008C73EC" w:rsidRDefault="008C73EC" w:rsidP="008C410D">
      <w:pPr>
        <w:spacing w:line="260" w:lineRule="atLeast"/>
        <w:jc w:val="both"/>
        <w:rPr>
          <w:rFonts w:cs="Arial"/>
        </w:rPr>
      </w:pPr>
    </w:p>
    <w:p w14:paraId="31B181D3" w14:textId="69707ADF" w:rsidR="008C73EC" w:rsidRDefault="008C73EC" w:rsidP="008C410D">
      <w:pPr>
        <w:spacing w:line="260" w:lineRule="atLeast"/>
        <w:jc w:val="both"/>
        <w:rPr>
          <w:rFonts w:cs="Arial"/>
        </w:rPr>
      </w:pPr>
      <w:r w:rsidRPr="006D5127">
        <w:rPr>
          <w:rFonts w:cs="Arial"/>
        </w:rPr>
        <w:t>Izpolnjevanje navedenih pogojev kandidat navede v obrazcu za prijavo, ki je P</w:t>
      </w:r>
      <w:r w:rsidRPr="006D5127">
        <w:rPr>
          <w:rFonts w:cs="Arial"/>
          <w:szCs w:val="20"/>
        </w:rPr>
        <w:t xml:space="preserve">riloga </w:t>
      </w:r>
      <w:r w:rsidR="00B21473" w:rsidRPr="006D5127">
        <w:rPr>
          <w:rFonts w:cs="Arial"/>
          <w:szCs w:val="20"/>
        </w:rPr>
        <w:t>1</w:t>
      </w:r>
      <w:r w:rsidRPr="006D5127">
        <w:rPr>
          <w:rFonts w:cs="Arial"/>
          <w:szCs w:val="20"/>
        </w:rPr>
        <w:t xml:space="preserve"> tega javnega poziva</w:t>
      </w:r>
      <w:r w:rsidRPr="006D5127">
        <w:rPr>
          <w:rFonts w:cs="Arial"/>
        </w:rPr>
        <w:t>.</w:t>
      </w:r>
    </w:p>
    <w:p w14:paraId="724263E5" w14:textId="77FF47B7" w:rsidR="008C73EC" w:rsidRDefault="008C73EC" w:rsidP="0021615C">
      <w:pPr>
        <w:spacing w:line="260" w:lineRule="atLeast"/>
        <w:jc w:val="both"/>
        <w:rPr>
          <w:rFonts w:cs="Arial"/>
        </w:rPr>
      </w:pPr>
    </w:p>
    <w:p w14:paraId="739CD0F9" w14:textId="77777777" w:rsidR="00B21473" w:rsidRDefault="00B21473" w:rsidP="0046616F">
      <w:pPr>
        <w:spacing w:line="260" w:lineRule="atLeast"/>
        <w:jc w:val="both"/>
        <w:rPr>
          <w:rFonts w:cs="Arial"/>
        </w:rPr>
      </w:pPr>
    </w:p>
    <w:p w14:paraId="778514EF" w14:textId="1B6D1CDE" w:rsidR="00C53593" w:rsidRPr="00A74F0A" w:rsidRDefault="00C53593" w:rsidP="00A74F0A">
      <w:pPr>
        <w:pStyle w:val="Odstavekseznama"/>
        <w:numPr>
          <w:ilvl w:val="0"/>
          <w:numId w:val="7"/>
        </w:numPr>
        <w:spacing w:line="276" w:lineRule="auto"/>
        <w:rPr>
          <w:rFonts w:cs="Arial"/>
          <w:b/>
          <w:bCs/>
        </w:rPr>
      </w:pPr>
      <w:r w:rsidRPr="00A74F0A">
        <w:rPr>
          <w:rFonts w:cs="Arial"/>
          <w:b/>
          <w:bCs/>
        </w:rPr>
        <w:t xml:space="preserve">Merila </w:t>
      </w:r>
    </w:p>
    <w:p w14:paraId="47811EC4" w14:textId="251B7251" w:rsidR="00C53593" w:rsidRDefault="00C53593" w:rsidP="0046616F">
      <w:pPr>
        <w:pStyle w:val="Odstavekseznama"/>
        <w:spacing w:line="260" w:lineRule="atLeast"/>
        <w:ind w:left="0"/>
        <w:rPr>
          <w:rFonts w:cs="Arial"/>
          <w:b/>
        </w:rPr>
      </w:pPr>
    </w:p>
    <w:p w14:paraId="1E0E1CD8" w14:textId="598D1B22" w:rsidR="00563E9E" w:rsidRDefault="00BD09D8" w:rsidP="008C410D">
      <w:pPr>
        <w:pStyle w:val="Odstavekseznama"/>
        <w:spacing w:line="260" w:lineRule="atLeast"/>
        <w:ind w:left="0"/>
        <w:jc w:val="both"/>
        <w:rPr>
          <w:rFonts w:cs="Arial"/>
          <w:bCs/>
        </w:rPr>
      </w:pPr>
      <w:bookmarkStart w:id="1" w:name="_Hlk129259538"/>
      <w:r w:rsidRPr="00BD09D8">
        <w:rPr>
          <w:rFonts w:cs="Arial"/>
          <w:bCs/>
        </w:rPr>
        <w:t xml:space="preserve">Če bo </w:t>
      </w:r>
      <w:r>
        <w:rPr>
          <w:rFonts w:cs="Arial"/>
          <w:bCs/>
        </w:rPr>
        <w:t xml:space="preserve">za predstavnika ustanovitelja v svetu posameznega </w:t>
      </w:r>
      <w:r w:rsidR="007D5F17">
        <w:rPr>
          <w:rFonts w:cs="Arial"/>
          <w:bCs/>
        </w:rPr>
        <w:t>javnega</w:t>
      </w:r>
      <w:r>
        <w:rPr>
          <w:rFonts w:cs="Arial"/>
          <w:bCs/>
        </w:rPr>
        <w:t xml:space="preserve"> zavoda </w:t>
      </w:r>
      <w:r w:rsidR="00A57592">
        <w:rPr>
          <w:rFonts w:cs="Arial"/>
          <w:bCs/>
        </w:rPr>
        <w:t xml:space="preserve">izpolnjevalo pogoje za imenovanje </w:t>
      </w:r>
      <w:r>
        <w:rPr>
          <w:rFonts w:cs="Arial"/>
          <w:bCs/>
        </w:rPr>
        <w:t xml:space="preserve">več kandidatov kot je prostih mest, </w:t>
      </w:r>
      <w:r w:rsidR="00B21473">
        <w:rPr>
          <w:rFonts w:cs="Arial"/>
          <w:szCs w:val="20"/>
        </w:rPr>
        <w:t xml:space="preserve">se bodo pri izbiri </w:t>
      </w:r>
      <w:r w:rsidR="00B21473" w:rsidRPr="000A63AA">
        <w:rPr>
          <w:rFonts w:cs="Arial"/>
          <w:szCs w:val="20"/>
        </w:rPr>
        <w:t>kandidat</w:t>
      </w:r>
      <w:r w:rsidR="00B21473">
        <w:rPr>
          <w:rFonts w:cs="Arial"/>
          <w:szCs w:val="20"/>
        </w:rPr>
        <w:t>ov upoštevala tudi</w:t>
      </w:r>
      <w:r w:rsidR="00B21473" w:rsidRPr="000A63AA">
        <w:rPr>
          <w:rFonts w:cs="Arial"/>
          <w:szCs w:val="20"/>
        </w:rPr>
        <w:t xml:space="preserve"> naslednj</w:t>
      </w:r>
      <w:r w:rsidR="00B21473">
        <w:rPr>
          <w:rFonts w:cs="Arial"/>
          <w:szCs w:val="20"/>
        </w:rPr>
        <w:t>a</w:t>
      </w:r>
      <w:r w:rsidR="00B21473" w:rsidRPr="000A63AA">
        <w:rPr>
          <w:rFonts w:cs="Arial"/>
          <w:szCs w:val="20"/>
        </w:rPr>
        <w:t xml:space="preserve"> meril</w:t>
      </w:r>
      <w:r w:rsidR="00B21473">
        <w:rPr>
          <w:rFonts w:cs="Arial"/>
          <w:szCs w:val="20"/>
        </w:rPr>
        <w:t>a</w:t>
      </w:r>
      <w:r w:rsidR="00563E9E">
        <w:rPr>
          <w:rFonts w:cs="Arial"/>
          <w:bCs/>
        </w:rPr>
        <w:t xml:space="preserve">: </w:t>
      </w:r>
    </w:p>
    <w:p w14:paraId="5F6B7206" w14:textId="3BD9B487" w:rsidR="00563E9E" w:rsidRPr="00CB068F" w:rsidRDefault="00563E9E" w:rsidP="008C410D">
      <w:pPr>
        <w:pStyle w:val="Telobesedila2"/>
        <w:numPr>
          <w:ilvl w:val="0"/>
          <w:numId w:val="27"/>
        </w:numPr>
        <w:spacing w:line="260" w:lineRule="atLeast"/>
        <w:rPr>
          <w:rFonts w:ascii="Arial" w:hAnsi="Arial" w:cs="Arial"/>
          <w:sz w:val="20"/>
          <w:szCs w:val="20"/>
        </w:rPr>
      </w:pPr>
      <w:r w:rsidRPr="009C398A">
        <w:rPr>
          <w:rFonts w:ascii="Arial" w:hAnsi="Arial" w:cs="Arial"/>
          <w:sz w:val="20"/>
          <w:szCs w:val="20"/>
        </w:rPr>
        <w:t>izobrazb</w:t>
      </w:r>
      <w:r>
        <w:rPr>
          <w:rFonts w:ascii="Arial" w:hAnsi="Arial" w:cs="Arial"/>
          <w:sz w:val="20"/>
          <w:szCs w:val="20"/>
        </w:rPr>
        <w:t>a</w:t>
      </w:r>
      <w:r w:rsidRPr="009C398A">
        <w:rPr>
          <w:rFonts w:ascii="Arial" w:hAnsi="Arial" w:cs="Arial"/>
          <w:sz w:val="20"/>
          <w:szCs w:val="20"/>
        </w:rPr>
        <w:t>, pridobljen</w:t>
      </w:r>
      <w:r>
        <w:rPr>
          <w:rFonts w:ascii="Arial" w:hAnsi="Arial" w:cs="Arial"/>
          <w:sz w:val="20"/>
          <w:szCs w:val="20"/>
        </w:rPr>
        <w:t>a</w:t>
      </w:r>
      <w:r w:rsidRPr="009C398A">
        <w:rPr>
          <w:rFonts w:ascii="Arial" w:hAnsi="Arial" w:cs="Arial"/>
          <w:sz w:val="20"/>
          <w:szCs w:val="20"/>
        </w:rPr>
        <w:t xml:space="preserve"> po študijskem programu prve stopnje, oziroma izobrazb</w:t>
      </w:r>
      <w:r>
        <w:rPr>
          <w:rFonts w:ascii="Arial" w:hAnsi="Arial" w:cs="Arial"/>
          <w:sz w:val="20"/>
          <w:szCs w:val="20"/>
        </w:rPr>
        <w:t>a</w:t>
      </w:r>
      <w:r w:rsidRPr="009C398A">
        <w:rPr>
          <w:rFonts w:ascii="Arial" w:hAnsi="Arial" w:cs="Arial"/>
          <w:sz w:val="20"/>
          <w:szCs w:val="20"/>
        </w:rPr>
        <w:t>, ki ustreza ravni izobrazbe, pridobljene po študijskih programih prve stopnje, in je v skladu z zakonom, ki ureja slovensko ogrodje kvalifikacij</w:t>
      </w:r>
      <w:r w:rsidR="00A54E4C">
        <w:rPr>
          <w:rFonts w:ascii="Arial" w:hAnsi="Arial" w:cs="Arial"/>
          <w:sz w:val="20"/>
          <w:szCs w:val="20"/>
        </w:rPr>
        <w:t xml:space="preserve"> (SOK)</w:t>
      </w:r>
      <w:r w:rsidRPr="009C398A">
        <w:rPr>
          <w:rFonts w:ascii="Arial" w:hAnsi="Arial" w:cs="Arial"/>
          <w:sz w:val="20"/>
          <w:szCs w:val="20"/>
        </w:rPr>
        <w:t xml:space="preserve">, uvrščena </w:t>
      </w:r>
      <w:r>
        <w:rPr>
          <w:rFonts w:ascii="Arial" w:hAnsi="Arial" w:cs="Arial"/>
          <w:sz w:val="20"/>
          <w:szCs w:val="20"/>
        </w:rPr>
        <w:t>višje od</w:t>
      </w:r>
      <w:r w:rsidRPr="009C39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</w:t>
      </w:r>
      <w:r w:rsidRPr="009C398A">
        <w:rPr>
          <w:rFonts w:ascii="Arial" w:hAnsi="Arial" w:cs="Arial"/>
          <w:sz w:val="20"/>
          <w:szCs w:val="20"/>
        </w:rPr>
        <w:t>. rav</w:t>
      </w:r>
      <w:r>
        <w:rPr>
          <w:rFonts w:ascii="Arial" w:hAnsi="Arial" w:cs="Arial"/>
          <w:sz w:val="20"/>
          <w:szCs w:val="20"/>
        </w:rPr>
        <w:t xml:space="preserve">ni,   </w:t>
      </w:r>
    </w:p>
    <w:p w14:paraId="38024AEA" w14:textId="77777777" w:rsidR="00563E9E" w:rsidRDefault="00563E9E" w:rsidP="008C410D">
      <w:pPr>
        <w:pStyle w:val="Telobesedila2"/>
        <w:numPr>
          <w:ilvl w:val="0"/>
          <w:numId w:val="27"/>
        </w:numPr>
        <w:spacing w:line="260" w:lineRule="atLeast"/>
        <w:rPr>
          <w:rFonts w:ascii="Arial" w:hAnsi="Arial" w:cs="Arial"/>
          <w:sz w:val="20"/>
          <w:szCs w:val="20"/>
        </w:rPr>
      </w:pPr>
      <w:r w:rsidRPr="009C398A">
        <w:rPr>
          <w:rFonts w:ascii="Arial" w:hAnsi="Arial" w:cs="Arial"/>
          <w:sz w:val="20"/>
          <w:szCs w:val="20"/>
        </w:rPr>
        <w:t>znanj</w:t>
      </w:r>
      <w:r>
        <w:rPr>
          <w:rFonts w:ascii="Arial" w:hAnsi="Arial" w:cs="Arial"/>
          <w:sz w:val="20"/>
          <w:szCs w:val="20"/>
        </w:rPr>
        <w:t>e</w:t>
      </w:r>
      <w:r w:rsidRPr="009C39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izkušnje </w:t>
      </w:r>
      <w:r w:rsidRPr="009C398A">
        <w:rPr>
          <w:rFonts w:ascii="Arial" w:hAnsi="Arial" w:cs="Arial"/>
          <w:sz w:val="20"/>
          <w:szCs w:val="20"/>
        </w:rPr>
        <w:t xml:space="preserve">s področja </w:t>
      </w:r>
      <w:r w:rsidRPr="000A63AA">
        <w:rPr>
          <w:rFonts w:ascii="Arial" w:hAnsi="Arial" w:cs="Arial"/>
          <w:sz w:val="20"/>
          <w:szCs w:val="20"/>
        </w:rPr>
        <w:t>vzgoje in izobraževanja</w:t>
      </w:r>
      <w:r>
        <w:rPr>
          <w:rFonts w:ascii="Arial" w:hAnsi="Arial" w:cs="Arial"/>
          <w:sz w:val="20"/>
          <w:szCs w:val="20"/>
        </w:rPr>
        <w:t xml:space="preserve"> ter javne službe, ki jo izvaja javni zavod,</w:t>
      </w:r>
    </w:p>
    <w:p w14:paraId="4B00BAB7" w14:textId="77777777" w:rsidR="00563E9E" w:rsidRDefault="00563E9E" w:rsidP="008C410D">
      <w:pPr>
        <w:pStyle w:val="Telobesedila2"/>
        <w:numPr>
          <w:ilvl w:val="0"/>
          <w:numId w:val="27"/>
        </w:num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znanje in izkušnje s področja vodenja, sistema </w:t>
      </w:r>
      <w:r w:rsidRPr="00690A82">
        <w:rPr>
          <w:rFonts w:ascii="Arial" w:hAnsi="Arial" w:cs="Arial"/>
          <w:sz w:val="20"/>
          <w:szCs w:val="20"/>
        </w:rPr>
        <w:t xml:space="preserve">upravljanja </w:t>
      </w:r>
      <w:r>
        <w:rPr>
          <w:rFonts w:ascii="Arial" w:hAnsi="Arial" w:cs="Arial"/>
          <w:sz w:val="20"/>
          <w:szCs w:val="20"/>
        </w:rPr>
        <w:t>in</w:t>
      </w:r>
      <w:r w:rsidRPr="00690A82">
        <w:rPr>
          <w:rFonts w:ascii="Arial" w:hAnsi="Arial" w:cs="Arial"/>
          <w:sz w:val="20"/>
          <w:szCs w:val="20"/>
        </w:rPr>
        <w:t xml:space="preserve"> financiranja javnih zavodov</w:t>
      </w:r>
      <w:r>
        <w:rPr>
          <w:rFonts w:ascii="Arial" w:hAnsi="Arial" w:cs="Arial"/>
          <w:sz w:val="20"/>
          <w:szCs w:val="20"/>
        </w:rPr>
        <w:t xml:space="preserve"> ter </w:t>
      </w:r>
      <w:r w:rsidRPr="00690A82">
        <w:rPr>
          <w:rFonts w:ascii="Arial" w:hAnsi="Arial" w:cs="Arial"/>
          <w:sz w:val="20"/>
          <w:szCs w:val="20"/>
        </w:rPr>
        <w:t>pristojnosti in vloge sveta javnega zavod</w:t>
      </w:r>
      <w:r>
        <w:rPr>
          <w:rFonts w:ascii="Arial" w:hAnsi="Arial" w:cs="Arial"/>
          <w:sz w:val="20"/>
          <w:szCs w:val="20"/>
        </w:rPr>
        <w:t>a,</w:t>
      </w:r>
    </w:p>
    <w:p w14:paraId="7607D1CC" w14:textId="77777777" w:rsidR="00563E9E" w:rsidRDefault="00563E9E" w:rsidP="008C410D">
      <w:pPr>
        <w:pStyle w:val="Telobesedila2"/>
        <w:numPr>
          <w:ilvl w:val="0"/>
          <w:numId w:val="27"/>
        </w:numPr>
        <w:spacing w:line="260" w:lineRule="atLeast"/>
        <w:rPr>
          <w:rFonts w:ascii="Arial" w:hAnsi="Arial" w:cs="Arial"/>
          <w:sz w:val="20"/>
          <w:szCs w:val="20"/>
        </w:rPr>
      </w:pPr>
      <w:r w:rsidRPr="000A63AA">
        <w:rPr>
          <w:rFonts w:ascii="Arial" w:hAnsi="Arial" w:cs="Arial"/>
          <w:sz w:val="20"/>
          <w:szCs w:val="20"/>
        </w:rPr>
        <w:t>znanj</w:t>
      </w:r>
      <w:r>
        <w:rPr>
          <w:rFonts w:ascii="Arial" w:hAnsi="Arial" w:cs="Arial"/>
          <w:sz w:val="20"/>
          <w:szCs w:val="20"/>
        </w:rPr>
        <w:t>e</w:t>
      </w:r>
      <w:r w:rsidRPr="000A63AA">
        <w:rPr>
          <w:rFonts w:ascii="Arial" w:hAnsi="Arial" w:cs="Arial"/>
          <w:sz w:val="20"/>
          <w:szCs w:val="20"/>
        </w:rPr>
        <w:t xml:space="preserve"> in izkušnje s področja financ</w:t>
      </w:r>
      <w:r>
        <w:rPr>
          <w:rFonts w:ascii="Arial" w:hAnsi="Arial" w:cs="Arial"/>
          <w:sz w:val="20"/>
          <w:szCs w:val="20"/>
        </w:rPr>
        <w:t xml:space="preserve">, </w:t>
      </w:r>
      <w:r w:rsidRPr="000A63AA">
        <w:rPr>
          <w:rFonts w:ascii="Arial" w:hAnsi="Arial" w:cs="Arial"/>
          <w:sz w:val="20"/>
          <w:szCs w:val="20"/>
        </w:rPr>
        <w:t>prava</w:t>
      </w:r>
      <w:r>
        <w:rPr>
          <w:rFonts w:ascii="Arial" w:hAnsi="Arial" w:cs="Arial"/>
          <w:sz w:val="20"/>
          <w:szCs w:val="20"/>
        </w:rPr>
        <w:t>, revidiranja</w:t>
      </w:r>
      <w:r w:rsidRPr="004C5A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ali drugih ustreznih področij, na podlagi katerih bo predstavnik ustanovitelja lahko strokovno opravljal naloge člana sveta javnega zavoda,</w:t>
      </w:r>
    </w:p>
    <w:p w14:paraId="66AD0169" w14:textId="77777777" w:rsidR="00563E9E" w:rsidRDefault="00563E9E" w:rsidP="008C410D">
      <w:pPr>
        <w:pStyle w:val="Telobesedila2"/>
        <w:numPr>
          <w:ilvl w:val="0"/>
          <w:numId w:val="27"/>
        </w:num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 prihaja iz lokalnega okolja javnega zavoda,</w:t>
      </w:r>
    </w:p>
    <w:p w14:paraId="05AE1C5E" w14:textId="2B8C9001" w:rsidR="00563E9E" w:rsidRPr="00563E9E" w:rsidRDefault="00563E9E" w:rsidP="008C410D">
      <w:pPr>
        <w:pStyle w:val="Telobesedila2"/>
        <w:numPr>
          <w:ilvl w:val="0"/>
          <w:numId w:val="27"/>
        </w:numPr>
        <w:spacing w:line="260" w:lineRule="atLeast"/>
        <w:rPr>
          <w:rFonts w:ascii="Arial" w:hAnsi="Arial" w:cs="Arial"/>
          <w:sz w:val="20"/>
          <w:szCs w:val="20"/>
        </w:rPr>
      </w:pPr>
      <w:r w:rsidRPr="00563E9E">
        <w:rPr>
          <w:rFonts w:ascii="Arial" w:hAnsi="Arial" w:cs="Arial"/>
          <w:sz w:val="20"/>
          <w:szCs w:val="20"/>
        </w:rPr>
        <w:t xml:space="preserve">pri kandidatih za predstavnika ustanovitelja v svetih javnih zavodov, ki izvajajo programe poklicnega in strokovnega izobraževanja, se kot dodatno merilo upošteva tudi, da je kandidat predstavnik delodajalcev oziroma da ima znanja in izkušnje s področij programov, ki jih </w:t>
      </w:r>
      <w:r w:rsidR="003038C8">
        <w:rPr>
          <w:rFonts w:ascii="Arial" w:hAnsi="Arial" w:cs="Arial"/>
          <w:sz w:val="20"/>
          <w:szCs w:val="20"/>
        </w:rPr>
        <w:t xml:space="preserve">javni zavod </w:t>
      </w:r>
      <w:r w:rsidRPr="00563E9E">
        <w:rPr>
          <w:rFonts w:ascii="Arial" w:hAnsi="Arial" w:cs="Arial"/>
          <w:sz w:val="20"/>
          <w:szCs w:val="20"/>
        </w:rPr>
        <w:t>izvaja.</w:t>
      </w:r>
    </w:p>
    <w:p w14:paraId="670B796A" w14:textId="77777777" w:rsidR="001E0ED7" w:rsidRDefault="001E0ED7" w:rsidP="008C410D">
      <w:pPr>
        <w:spacing w:line="260" w:lineRule="atLeast"/>
        <w:jc w:val="both"/>
        <w:rPr>
          <w:rFonts w:cs="Arial"/>
        </w:rPr>
      </w:pPr>
      <w:bookmarkStart w:id="2" w:name="_Hlk122431365"/>
      <w:bookmarkEnd w:id="1"/>
    </w:p>
    <w:p w14:paraId="410963A9" w14:textId="691A0B8A" w:rsidR="00A44256" w:rsidRDefault="00A44256" w:rsidP="008C410D">
      <w:pPr>
        <w:spacing w:line="260" w:lineRule="atLeast"/>
        <w:jc w:val="both"/>
        <w:rPr>
          <w:rFonts w:cs="Arial"/>
        </w:rPr>
      </w:pPr>
      <w:r w:rsidRPr="006D5127">
        <w:rPr>
          <w:rFonts w:cs="Arial"/>
        </w:rPr>
        <w:t>Izpolnjevanje navedenih meril kandidat navede v obrazcu za prijavo, ki je P</w:t>
      </w:r>
      <w:r w:rsidRPr="006D5127">
        <w:rPr>
          <w:rFonts w:cs="Arial"/>
          <w:szCs w:val="20"/>
        </w:rPr>
        <w:t>riloga 1 tega javnega poziva</w:t>
      </w:r>
      <w:r w:rsidRPr="006D5127">
        <w:rPr>
          <w:rFonts w:cs="Arial"/>
        </w:rPr>
        <w:t>.</w:t>
      </w:r>
    </w:p>
    <w:p w14:paraId="5DEF0FBB" w14:textId="77777777" w:rsidR="00563E9E" w:rsidRDefault="00563E9E" w:rsidP="0046616F">
      <w:pPr>
        <w:spacing w:line="260" w:lineRule="atLeast"/>
        <w:jc w:val="both"/>
        <w:rPr>
          <w:rFonts w:cs="Arial"/>
        </w:rPr>
      </w:pPr>
    </w:p>
    <w:p w14:paraId="4B3B2EFE" w14:textId="77777777" w:rsidR="007730B5" w:rsidRPr="008F154F" w:rsidRDefault="007730B5" w:rsidP="0046616F">
      <w:pPr>
        <w:spacing w:line="260" w:lineRule="atLeast"/>
        <w:jc w:val="both"/>
        <w:rPr>
          <w:rFonts w:cs="Arial"/>
        </w:rPr>
      </w:pPr>
    </w:p>
    <w:bookmarkEnd w:id="2"/>
    <w:p w14:paraId="6471E9B2" w14:textId="1164BFF4" w:rsidR="00C53593" w:rsidRPr="00A74F0A" w:rsidRDefault="00C53593" w:rsidP="00A74F0A">
      <w:pPr>
        <w:pStyle w:val="Odstavekseznama"/>
        <w:numPr>
          <w:ilvl w:val="0"/>
          <w:numId w:val="7"/>
        </w:numPr>
        <w:spacing w:line="276" w:lineRule="auto"/>
        <w:jc w:val="both"/>
        <w:rPr>
          <w:rFonts w:cs="Arial"/>
          <w:b/>
          <w:bCs/>
        </w:rPr>
      </w:pPr>
      <w:r w:rsidRPr="00A74F0A">
        <w:rPr>
          <w:rFonts w:cs="Arial"/>
          <w:b/>
          <w:bCs/>
        </w:rPr>
        <w:t>Preverjanje izpolnjevanja pogojev iz II</w:t>
      </w:r>
      <w:r w:rsidR="00B21473">
        <w:rPr>
          <w:rFonts w:cs="Arial"/>
          <w:b/>
          <w:bCs/>
        </w:rPr>
        <w:t>I</w:t>
      </w:r>
      <w:r w:rsidRPr="00A74F0A">
        <w:rPr>
          <w:rFonts w:cs="Arial"/>
          <w:b/>
          <w:bCs/>
        </w:rPr>
        <w:t>. točke in meril iz I</w:t>
      </w:r>
      <w:r w:rsidR="00B21473">
        <w:rPr>
          <w:rFonts w:cs="Arial"/>
          <w:b/>
          <w:bCs/>
        </w:rPr>
        <w:t>V</w:t>
      </w:r>
      <w:r w:rsidRPr="00A74F0A">
        <w:rPr>
          <w:rFonts w:cs="Arial"/>
          <w:b/>
          <w:bCs/>
        </w:rPr>
        <w:t xml:space="preserve">. točke tega javnega poziva ter uvrstitev na </w:t>
      </w:r>
      <w:r w:rsidR="00B43380">
        <w:rPr>
          <w:rFonts w:cs="Arial"/>
          <w:b/>
          <w:bCs/>
        </w:rPr>
        <w:t>seznam primernih</w:t>
      </w:r>
      <w:r w:rsidR="00B43380" w:rsidRPr="00A74F0A">
        <w:rPr>
          <w:rFonts w:cs="Arial"/>
          <w:b/>
          <w:bCs/>
        </w:rPr>
        <w:t xml:space="preserve"> </w:t>
      </w:r>
      <w:r w:rsidRPr="00A74F0A">
        <w:rPr>
          <w:rFonts w:cs="Arial"/>
          <w:b/>
          <w:bCs/>
        </w:rPr>
        <w:t xml:space="preserve">kandidatov, ki izpolnjujejo pogoje tega javnega poziva </w:t>
      </w:r>
    </w:p>
    <w:p w14:paraId="011F497B" w14:textId="77777777" w:rsidR="00C53593" w:rsidRPr="008F154F" w:rsidRDefault="00C53593" w:rsidP="0046616F">
      <w:pPr>
        <w:pStyle w:val="Odstavekseznama"/>
        <w:spacing w:line="260" w:lineRule="atLeast"/>
        <w:ind w:left="0"/>
        <w:jc w:val="both"/>
        <w:rPr>
          <w:rFonts w:cs="Arial"/>
          <w:b/>
        </w:rPr>
      </w:pPr>
    </w:p>
    <w:p w14:paraId="7E5227B6" w14:textId="077AB263" w:rsidR="00685754" w:rsidRDefault="00685754" w:rsidP="008C410D">
      <w:pPr>
        <w:spacing w:line="260" w:lineRule="atLeast"/>
        <w:jc w:val="both"/>
        <w:rPr>
          <w:rFonts w:cs="Arial"/>
        </w:rPr>
      </w:pPr>
      <w:r>
        <w:rPr>
          <w:rFonts w:cs="Arial"/>
        </w:rPr>
        <w:t xml:space="preserve">Prejete prijave </w:t>
      </w:r>
      <w:r w:rsidR="00563E9E">
        <w:rPr>
          <w:rFonts w:cs="Arial"/>
        </w:rPr>
        <w:t xml:space="preserve">na javni poziv </w:t>
      </w:r>
      <w:r>
        <w:rPr>
          <w:rFonts w:cs="Arial"/>
        </w:rPr>
        <w:t xml:space="preserve">bo pregledala komisija za vodenje </w:t>
      </w:r>
      <w:r w:rsidR="001E0ED7">
        <w:rPr>
          <w:rFonts w:cs="Arial"/>
        </w:rPr>
        <w:t xml:space="preserve">postopka </w:t>
      </w:r>
      <w:r>
        <w:rPr>
          <w:rFonts w:cs="Arial"/>
        </w:rPr>
        <w:t>javnega poziva, ki jo bo izmed javnih uslužbencev MVI imenoval minister, pristojen za vzgojo in izobraževanje.</w:t>
      </w:r>
    </w:p>
    <w:p w14:paraId="5EF85A8F" w14:textId="78B6FF8E" w:rsidR="00563E9E" w:rsidRDefault="00563E9E" w:rsidP="008C410D">
      <w:pPr>
        <w:spacing w:line="260" w:lineRule="atLeast"/>
        <w:jc w:val="both"/>
        <w:rPr>
          <w:rFonts w:cs="Arial"/>
        </w:rPr>
      </w:pPr>
    </w:p>
    <w:p w14:paraId="031E416D" w14:textId="051DD614" w:rsidR="00CC0E49" w:rsidRDefault="00563E9E" w:rsidP="008C410D">
      <w:pPr>
        <w:pStyle w:val="Odstavekseznama"/>
        <w:spacing w:line="260" w:lineRule="atLeast"/>
        <w:ind w:left="0"/>
        <w:jc w:val="both"/>
        <w:rPr>
          <w:rFonts w:cs="Arial"/>
          <w:bCs/>
        </w:rPr>
      </w:pPr>
      <w:r>
        <w:rPr>
          <w:rFonts w:cs="Arial"/>
          <w:bCs/>
        </w:rPr>
        <w:t xml:space="preserve">Komisija bo izpolnjevanje pogojev </w:t>
      </w:r>
      <w:r w:rsidR="00CC0E49">
        <w:rPr>
          <w:rFonts w:cs="Arial"/>
          <w:bCs/>
        </w:rPr>
        <w:t>in meril iz I</w:t>
      </w:r>
      <w:r w:rsidR="00B21473">
        <w:rPr>
          <w:rFonts w:cs="Arial"/>
          <w:bCs/>
        </w:rPr>
        <w:t>I</w:t>
      </w:r>
      <w:r w:rsidR="00CC0E49">
        <w:rPr>
          <w:rFonts w:cs="Arial"/>
          <w:bCs/>
        </w:rPr>
        <w:t>I. in I</w:t>
      </w:r>
      <w:r w:rsidR="00B21473">
        <w:rPr>
          <w:rFonts w:cs="Arial"/>
          <w:bCs/>
        </w:rPr>
        <w:t>V</w:t>
      </w:r>
      <w:r w:rsidR="00CC0E49">
        <w:rPr>
          <w:rFonts w:cs="Arial"/>
          <w:bCs/>
        </w:rPr>
        <w:t xml:space="preserve">. točke javnega poziva </w:t>
      </w:r>
      <w:r>
        <w:rPr>
          <w:rFonts w:cs="Arial"/>
          <w:bCs/>
        </w:rPr>
        <w:t xml:space="preserve">preverjala </w:t>
      </w:r>
      <w:r w:rsidR="00CC0E49">
        <w:rPr>
          <w:rFonts w:cs="Arial"/>
          <w:bCs/>
        </w:rPr>
        <w:t xml:space="preserve">na podlagi </w:t>
      </w:r>
      <w:r w:rsidR="00CC0E49" w:rsidRPr="003751B9">
        <w:rPr>
          <w:rFonts w:cs="Arial"/>
          <w:bCs/>
        </w:rPr>
        <w:t>izpolnjenega</w:t>
      </w:r>
      <w:r w:rsidRPr="003751B9">
        <w:rPr>
          <w:rFonts w:cs="Arial"/>
          <w:bCs/>
        </w:rPr>
        <w:t xml:space="preserve"> </w:t>
      </w:r>
      <w:r w:rsidR="00CC0E49" w:rsidRPr="003751B9">
        <w:rPr>
          <w:rFonts w:cs="Arial"/>
        </w:rPr>
        <w:t>obrazca za prijavo, ki je P</w:t>
      </w:r>
      <w:r w:rsidR="00CC0E49" w:rsidRPr="003751B9">
        <w:rPr>
          <w:rFonts w:cs="Arial"/>
          <w:szCs w:val="20"/>
        </w:rPr>
        <w:t xml:space="preserve">riloga </w:t>
      </w:r>
      <w:r w:rsidR="00B21473">
        <w:rPr>
          <w:rFonts w:cs="Arial"/>
          <w:szCs w:val="20"/>
        </w:rPr>
        <w:t>1</w:t>
      </w:r>
      <w:r w:rsidR="00CC0E49" w:rsidRPr="003751B9">
        <w:rPr>
          <w:rFonts w:cs="Arial"/>
          <w:szCs w:val="20"/>
        </w:rPr>
        <w:t xml:space="preserve"> tega javnega poziva</w:t>
      </w:r>
      <w:r w:rsidR="00B21473">
        <w:rPr>
          <w:rFonts w:cs="Arial"/>
          <w:szCs w:val="20"/>
        </w:rPr>
        <w:t xml:space="preserve">, </w:t>
      </w:r>
      <w:r w:rsidR="003038C8">
        <w:rPr>
          <w:rFonts w:cs="Arial"/>
          <w:bCs/>
        </w:rPr>
        <w:t>ter drugih dostopnih evidenc</w:t>
      </w:r>
      <w:r w:rsidR="006433CD">
        <w:rPr>
          <w:rFonts w:cs="Arial"/>
          <w:bCs/>
        </w:rPr>
        <w:t xml:space="preserve"> in informacij</w:t>
      </w:r>
      <w:r>
        <w:rPr>
          <w:rFonts w:cs="Arial"/>
          <w:bCs/>
        </w:rPr>
        <w:t>.</w:t>
      </w:r>
      <w:r w:rsidR="00CC0E49">
        <w:rPr>
          <w:rFonts w:cs="Arial"/>
          <w:bCs/>
        </w:rPr>
        <w:t xml:space="preserve"> </w:t>
      </w:r>
    </w:p>
    <w:p w14:paraId="0E537A30" w14:textId="4878C33C" w:rsidR="00CC0E49" w:rsidRDefault="00CC0E49" w:rsidP="008C410D">
      <w:pPr>
        <w:pStyle w:val="Odstavekseznama"/>
        <w:spacing w:line="260" w:lineRule="atLeast"/>
        <w:ind w:left="0"/>
        <w:jc w:val="both"/>
        <w:rPr>
          <w:rFonts w:cs="Arial"/>
          <w:bCs/>
        </w:rPr>
      </w:pPr>
    </w:p>
    <w:p w14:paraId="2ECCA822" w14:textId="513C9912" w:rsidR="00563E9E" w:rsidRPr="00CC0E49" w:rsidRDefault="00CC0E49" w:rsidP="008C410D">
      <w:pPr>
        <w:pStyle w:val="Odstavekseznama"/>
        <w:spacing w:line="260" w:lineRule="atLeast"/>
        <w:ind w:left="0"/>
        <w:jc w:val="both"/>
        <w:rPr>
          <w:rFonts w:cs="Arial"/>
          <w:bCs/>
          <w:color w:val="FF0000"/>
        </w:rPr>
      </w:pPr>
      <w:r>
        <w:rPr>
          <w:rFonts w:cs="Arial"/>
          <w:bCs/>
        </w:rPr>
        <w:t xml:space="preserve">Izpolnjevanje pogoja pod točko </w:t>
      </w:r>
      <w:r w:rsidR="008C73EC">
        <w:rPr>
          <w:rFonts w:cs="Arial"/>
          <w:bCs/>
        </w:rPr>
        <w:t>I</w:t>
      </w:r>
      <w:r w:rsidR="009B4D40">
        <w:rPr>
          <w:rFonts w:cs="Arial"/>
          <w:bCs/>
        </w:rPr>
        <w:t>I</w:t>
      </w:r>
      <w:r w:rsidR="008C73EC">
        <w:rPr>
          <w:rFonts w:cs="Arial"/>
          <w:bCs/>
        </w:rPr>
        <w:t>I./</w:t>
      </w:r>
      <w:r>
        <w:rPr>
          <w:rFonts w:cs="Arial"/>
          <w:bCs/>
        </w:rPr>
        <w:t>2 (K</w:t>
      </w:r>
      <w:r>
        <w:rPr>
          <w:rFonts w:cs="Arial"/>
          <w:szCs w:val="20"/>
        </w:rPr>
        <w:t>andidat ni</w:t>
      </w:r>
      <w:r w:rsidRPr="00A37BF4">
        <w:rPr>
          <w:rFonts w:cs="Arial"/>
          <w:szCs w:val="20"/>
        </w:rPr>
        <w:t xml:space="preserve"> pravnomočno obsojen zaradi naklepnega kaznivega dejanja, ki se preganja po uradni dolžnosti</w:t>
      </w:r>
      <w:r>
        <w:rPr>
          <w:rFonts w:cs="Arial"/>
          <w:szCs w:val="20"/>
        </w:rPr>
        <w:t xml:space="preserve"> </w:t>
      </w:r>
      <w:r w:rsidRPr="005712F6">
        <w:rPr>
          <w:rFonts w:cs="Arial"/>
          <w:szCs w:val="20"/>
        </w:rPr>
        <w:t xml:space="preserve">oziroma </w:t>
      </w:r>
      <w:r w:rsidRPr="005712F6">
        <w:rPr>
          <w:rFonts w:cs="Arial"/>
          <w:color w:val="000000"/>
          <w:szCs w:val="20"/>
          <w:shd w:val="clear" w:color="auto" w:fill="FFFFFF"/>
        </w:rPr>
        <w:t>zaradi kaznivega dejanja zoper spolno nedotakljivost</w:t>
      </w:r>
      <w:r>
        <w:rPr>
          <w:rFonts w:cs="Arial"/>
          <w:szCs w:val="20"/>
        </w:rPr>
        <w:t>,</w:t>
      </w:r>
      <w:r w:rsidRPr="00A37BF4">
        <w:rPr>
          <w:rFonts w:cs="Arial"/>
          <w:szCs w:val="20"/>
        </w:rPr>
        <w:t xml:space="preserve"> in </w:t>
      </w:r>
      <w:r>
        <w:rPr>
          <w:rFonts w:cs="Arial"/>
          <w:szCs w:val="20"/>
        </w:rPr>
        <w:t xml:space="preserve">ni </w:t>
      </w:r>
      <w:r w:rsidRPr="00A37BF4">
        <w:rPr>
          <w:rFonts w:cs="Arial"/>
          <w:szCs w:val="20"/>
        </w:rPr>
        <w:t xml:space="preserve">obsojen na nepogojno kazen zapora v trajanju več kot šest mesecev ter zoper </w:t>
      </w:r>
      <w:r>
        <w:rPr>
          <w:rFonts w:cs="Arial"/>
          <w:szCs w:val="20"/>
        </w:rPr>
        <w:t>njega</w:t>
      </w:r>
      <w:r w:rsidRPr="00A37BF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ni</w:t>
      </w:r>
      <w:r w:rsidRPr="00A37BF4">
        <w:rPr>
          <w:rFonts w:cs="Arial"/>
          <w:szCs w:val="20"/>
        </w:rPr>
        <w:t xml:space="preserve"> vložena pravnomočna obtožnica zaradi naklepnega kaznivega dajanja, ki se preganja po uradni dolžnosti</w:t>
      </w:r>
      <w:r>
        <w:rPr>
          <w:rFonts w:cs="Arial"/>
          <w:szCs w:val="20"/>
        </w:rPr>
        <w:t xml:space="preserve"> </w:t>
      </w:r>
      <w:r w:rsidRPr="005712F6">
        <w:rPr>
          <w:rFonts w:cs="Arial"/>
          <w:szCs w:val="20"/>
        </w:rPr>
        <w:t xml:space="preserve">oziroma </w:t>
      </w:r>
      <w:r w:rsidRPr="005712F6">
        <w:rPr>
          <w:rFonts w:cs="Arial"/>
          <w:color w:val="000000"/>
          <w:szCs w:val="20"/>
          <w:shd w:val="clear" w:color="auto" w:fill="FFFFFF"/>
        </w:rPr>
        <w:t>zaradi kaznivega dejanja zoper spolno nedotakljivost</w:t>
      </w:r>
      <w:r>
        <w:rPr>
          <w:rFonts w:cs="Arial"/>
          <w:color w:val="000000"/>
          <w:szCs w:val="20"/>
          <w:shd w:val="clear" w:color="auto" w:fill="FFFFFF"/>
        </w:rPr>
        <w:t>), bo</w:t>
      </w:r>
      <w:r w:rsidR="008C73EC">
        <w:rPr>
          <w:rFonts w:cs="Arial"/>
          <w:color w:val="000000"/>
          <w:szCs w:val="20"/>
          <w:shd w:val="clear" w:color="auto" w:fill="FFFFFF"/>
        </w:rPr>
        <w:t xml:space="preserve"> </w:t>
      </w:r>
      <w:r w:rsidR="008C73EC" w:rsidRPr="003751B9">
        <w:rPr>
          <w:rFonts w:cs="Arial"/>
          <w:szCs w:val="20"/>
          <w:shd w:val="clear" w:color="auto" w:fill="FFFFFF"/>
        </w:rPr>
        <w:t>komisija,</w:t>
      </w:r>
      <w:r w:rsidRPr="003751B9">
        <w:rPr>
          <w:rFonts w:cs="Arial"/>
          <w:szCs w:val="20"/>
          <w:shd w:val="clear" w:color="auto" w:fill="FFFFFF"/>
        </w:rPr>
        <w:t xml:space="preserve"> </w:t>
      </w:r>
      <w:r w:rsidR="008C73EC" w:rsidRPr="003751B9">
        <w:rPr>
          <w:rFonts w:cs="Arial"/>
          <w:szCs w:val="20"/>
        </w:rPr>
        <w:t xml:space="preserve">ob predhodni privolitvi kandidata na obrazcu za prijavo, ki je Priloga </w:t>
      </w:r>
      <w:r w:rsidR="009B4D40">
        <w:rPr>
          <w:rFonts w:cs="Arial"/>
          <w:szCs w:val="20"/>
        </w:rPr>
        <w:t>1</w:t>
      </w:r>
      <w:r w:rsidR="008C73EC" w:rsidRPr="003751B9">
        <w:rPr>
          <w:rFonts w:cs="Arial"/>
          <w:szCs w:val="20"/>
        </w:rPr>
        <w:t xml:space="preserve"> tega javnega </w:t>
      </w:r>
      <w:r w:rsidR="008C73EC">
        <w:rPr>
          <w:rFonts w:cs="Arial"/>
          <w:szCs w:val="20"/>
        </w:rPr>
        <w:t>poziva, preverila s pridobitvijo potrdila iz kazenske evidence Ministrstva za pravosodje.</w:t>
      </w:r>
      <w:r w:rsidR="00656B22">
        <w:rPr>
          <w:rFonts w:cs="Arial"/>
          <w:szCs w:val="20"/>
        </w:rPr>
        <w:t xml:space="preserve"> </w:t>
      </w:r>
    </w:p>
    <w:p w14:paraId="1F76E219" w14:textId="335DF597" w:rsidR="00563E9E" w:rsidRDefault="00563E9E" w:rsidP="008C410D">
      <w:pPr>
        <w:spacing w:line="260" w:lineRule="atLeast"/>
        <w:jc w:val="both"/>
        <w:rPr>
          <w:rFonts w:cs="Arial"/>
        </w:rPr>
      </w:pPr>
    </w:p>
    <w:p w14:paraId="7A1115CC" w14:textId="037AC77F" w:rsidR="00685754" w:rsidRPr="00C76DBC" w:rsidRDefault="00685754" w:rsidP="008C410D">
      <w:pPr>
        <w:pStyle w:val="Telobesedila2"/>
        <w:spacing w:line="260" w:lineRule="atLeast"/>
        <w:rPr>
          <w:rFonts w:ascii="Arial" w:hAnsi="Arial" w:cs="Arial"/>
          <w:sz w:val="20"/>
          <w:szCs w:val="20"/>
        </w:rPr>
      </w:pPr>
      <w:r w:rsidRPr="00134FB9">
        <w:rPr>
          <w:rFonts w:ascii="Arial" w:hAnsi="Arial" w:cs="Arial"/>
          <w:sz w:val="20"/>
          <w:szCs w:val="20"/>
        </w:rPr>
        <w:t xml:space="preserve">Komisija </w:t>
      </w:r>
      <w:r>
        <w:rPr>
          <w:rFonts w:ascii="Arial" w:hAnsi="Arial" w:cs="Arial"/>
          <w:sz w:val="20"/>
          <w:szCs w:val="20"/>
        </w:rPr>
        <w:t>bo po</w:t>
      </w:r>
      <w:r w:rsidRPr="00134FB9">
        <w:rPr>
          <w:rFonts w:ascii="Arial" w:hAnsi="Arial" w:cs="Arial"/>
          <w:sz w:val="20"/>
          <w:szCs w:val="20"/>
        </w:rPr>
        <w:t xml:space="preserve"> obravnav</w:t>
      </w:r>
      <w:r>
        <w:rPr>
          <w:rFonts w:ascii="Arial" w:hAnsi="Arial" w:cs="Arial"/>
          <w:sz w:val="20"/>
          <w:szCs w:val="20"/>
        </w:rPr>
        <w:t>i</w:t>
      </w:r>
      <w:r w:rsidRPr="00134FB9">
        <w:rPr>
          <w:rFonts w:ascii="Arial" w:hAnsi="Arial" w:cs="Arial"/>
          <w:sz w:val="20"/>
          <w:szCs w:val="20"/>
        </w:rPr>
        <w:t xml:space="preserve"> prijav </w:t>
      </w:r>
      <w:r>
        <w:rPr>
          <w:rFonts w:ascii="Arial" w:hAnsi="Arial" w:cs="Arial"/>
          <w:sz w:val="20"/>
          <w:szCs w:val="20"/>
        </w:rPr>
        <w:t>pripravila</w:t>
      </w:r>
      <w:r w:rsidRPr="00C76DBC">
        <w:rPr>
          <w:rFonts w:ascii="Arial" w:hAnsi="Arial" w:cs="Arial"/>
          <w:sz w:val="20"/>
          <w:szCs w:val="20"/>
        </w:rPr>
        <w:t xml:space="preserve"> seznam primernih kandidatov za predstavnik</w:t>
      </w:r>
      <w:r>
        <w:rPr>
          <w:rFonts w:ascii="Arial" w:hAnsi="Arial" w:cs="Arial"/>
          <w:sz w:val="20"/>
          <w:szCs w:val="20"/>
        </w:rPr>
        <w:t>e</w:t>
      </w:r>
      <w:r w:rsidRPr="00C76DBC">
        <w:rPr>
          <w:rFonts w:ascii="Arial" w:hAnsi="Arial" w:cs="Arial"/>
          <w:sz w:val="20"/>
          <w:szCs w:val="20"/>
        </w:rPr>
        <w:t xml:space="preserve"> ustanovitelja</w:t>
      </w:r>
      <w:r>
        <w:rPr>
          <w:rFonts w:ascii="Arial" w:hAnsi="Arial" w:cs="Arial"/>
          <w:sz w:val="20"/>
          <w:szCs w:val="20"/>
        </w:rPr>
        <w:t xml:space="preserve"> v svetih javnih zavodov</w:t>
      </w:r>
      <w:r w:rsidRPr="00C76DB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C76DBC">
        <w:rPr>
          <w:rFonts w:ascii="Arial" w:hAnsi="Arial" w:cs="Arial"/>
          <w:sz w:val="20"/>
          <w:szCs w:val="20"/>
        </w:rPr>
        <w:t xml:space="preserve">Na seznam </w:t>
      </w:r>
      <w:r>
        <w:rPr>
          <w:rFonts w:ascii="Arial" w:hAnsi="Arial" w:cs="Arial"/>
          <w:sz w:val="20"/>
          <w:szCs w:val="20"/>
        </w:rPr>
        <w:t>bodo uvrščeni</w:t>
      </w:r>
      <w:r w:rsidRPr="00C76DBC">
        <w:rPr>
          <w:rFonts w:ascii="Arial" w:hAnsi="Arial" w:cs="Arial"/>
          <w:sz w:val="20"/>
          <w:szCs w:val="20"/>
        </w:rPr>
        <w:t xml:space="preserve"> kandidati, ki:</w:t>
      </w:r>
    </w:p>
    <w:p w14:paraId="7C7E1E54" w14:textId="65ACCD55" w:rsidR="00685754" w:rsidRPr="00C76DBC" w:rsidRDefault="006C29F3" w:rsidP="008C410D">
      <w:pPr>
        <w:pStyle w:val="Telobesedila2"/>
        <w:numPr>
          <w:ilvl w:val="0"/>
          <w:numId w:val="24"/>
        </w:num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 </w:t>
      </w:r>
      <w:r w:rsidR="00685754" w:rsidRPr="00C76DBC">
        <w:rPr>
          <w:rFonts w:ascii="Arial" w:hAnsi="Arial" w:cs="Arial"/>
          <w:sz w:val="20"/>
          <w:szCs w:val="20"/>
        </w:rPr>
        <w:t xml:space="preserve">pravočasno oddali popolno prijavo </w:t>
      </w:r>
      <w:r w:rsidR="00685754">
        <w:rPr>
          <w:rFonts w:ascii="Arial" w:hAnsi="Arial" w:cs="Arial"/>
          <w:sz w:val="20"/>
          <w:szCs w:val="20"/>
        </w:rPr>
        <w:t>na javni poziv in</w:t>
      </w:r>
    </w:p>
    <w:p w14:paraId="0D5E7A06" w14:textId="7C84F42D" w:rsidR="00685754" w:rsidRPr="0006419D" w:rsidRDefault="00685754" w:rsidP="008C410D">
      <w:pPr>
        <w:pStyle w:val="Telobesedila2"/>
        <w:numPr>
          <w:ilvl w:val="0"/>
          <w:numId w:val="24"/>
        </w:numPr>
        <w:spacing w:line="260" w:lineRule="atLeast"/>
        <w:rPr>
          <w:rFonts w:ascii="Arial" w:hAnsi="Arial" w:cs="Arial"/>
          <w:sz w:val="20"/>
          <w:szCs w:val="20"/>
        </w:rPr>
      </w:pPr>
      <w:r w:rsidRPr="00C76DBC">
        <w:rPr>
          <w:rFonts w:ascii="Arial" w:hAnsi="Arial" w:cs="Arial"/>
          <w:sz w:val="20"/>
          <w:szCs w:val="20"/>
        </w:rPr>
        <w:t>izpolnj</w:t>
      </w:r>
      <w:r w:rsidR="002D0634">
        <w:rPr>
          <w:rFonts w:ascii="Arial" w:hAnsi="Arial" w:cs="Arial"/>
          <w:sz w:val="20"/>
          <w:szCs w:val="20"/>
        </w:rPr>
        <w:t xml:space="preserve">ujejo </w:t>
      </w:r>
      <w:r w:rsidRPr="00C76DBC">
        <w:rPr>
          <w:rFonts w:ascii="Arial" w:hAnsi="Arial" w:cs="Arial"/>
          <w:sz w:val="20"/>
          <w:szCs w:val="20"/>
        </w:rPr>
        <w:t xml:space="preserve">pogoje za imenovanje iz </w:t>
      </w:r>
      <w:r>
        <w:rPr>
          <w:rFonts w:ascii="Arial" w:hAnsi="Arial" w:cs="Arial"/>
          <w:sz w:val="20"/>
          <w:szCs w:val="20"/>
        </w:rPr>
        <w:t>točke I</w:t>
      </w:r>
      <w:r w:rsidR="009B4D40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I. tega javnega poziva</w:t>
      </w:r>
      <w:r w:rsidRPr="00134FB9">
        <w:rPr>
          <w:rFonts w:ascii="Arial" w:hAnsi="Arial" w:cs="Arial"/>
          <w:sz w:val="20"/>
          <w:szCs w:val="20"/>
        </w:rPr>
        <w:t>.</w:t>
      </w:r>
    </w:p>
    <w:p w14:paraId="7C7BF53E" w14:textId="77777777" w:rsidR="00685754" w:rsidRPr="00C76DBC" w:rsidRDefault="00685754" w:rsidP="008C410D">
      <w:pPr>
        <w:pStyle w:val="Telobesedila2"/>
        <w:spacing w:line="260" w:lineRule="atLeast"/>
        <w:rPr>
          <w:rFonts w:ascii="Arial" w:hAnsi="Arial" w:cs="Arial"/>
          <w:sz w:val="20"/>
          <w:szCs w:val="20"/>
        </w:rPr>
      </w:pPr>
    </w:p>
    <w:p w14:paraId="5659EF93" w14:textId="711480E7" w:rsidR="00685754" w:rsidRPr="0021615C" w:rsidRDefault="00685754" w:rsidP="008C410D">
      <w:pPr>
        <w:spacing w:line="260" w:lineRule="atLeast"/>
        <w:jc w:val="both"/>
        <w:rPr>
          <w:rFonts w:cs="Arial"/>
        </w:rPr>
      </w:pPr>
      <w:r w:rsidRPr="0021615C">
        <w:rPr>
          <w:rFonts w:cs="Arial"/>
        </w:rPr>
        <w:lastRenderedPageBreak/>
        <w:t>Kandidata za predstavnika ustanovitelja v svetu javnega zavoda izbere minister</w:t>
      </w:r>
      <w:r w:rsidR="00B43380" w:rsidRPr="0021615C">
        <w:rPr>
          <w:rFonts w:cs="Arial"/>
        </w:rPr>
        <w:t xml:space="preserve">, </w:t>
      </w:r>
      <w:r w:rsidR="00B43380">
        <w:rPr>
          <w:rFonts w:cs="Arial"/>
        </w:rPr>
        <w:t>pristojen za vzgojo in izobraževanje,</w:t>
      </w:r>
      <w:r w:rsidRPr="0021615C">
        <w:rPr>
          <w:rFonts w:cs="Arial"/>
        </w:rPr>
        <w:t xml:space="preserve"> </w:t>
      </w:r>
      <w:r w:rsidR="001E0ED7" w:rsidRPr="0021615C">
        <w:rPr>
          <w:rFonts w:cs="Arial"/>
        </w:rPr>
        <w:t>oziroma od njega pooblaščena oseba</w:t>
      </w:r>
      <w:r w:rsidR="0021615C" w:rsidRPr="0021615C">
        <w:rPr>
          <w:rFonts w:cs="Arial"/>
        </w:rPr>
        <w:t>,</w:t>
      </w:r>
      <w:r w:rsidR="001E0ED7" w:rsidRPr="0021615C">
        <w:rPr>
          <w:rFonts w:cs="Arial"/>
        </w:rPr>
        <w:t xml:space="preserve"> </w:t>
      </w:r>
      <w:r w:rsidRPr="0021615C">
        <w:rPr>
          <w:rFonts w:cs="Arial"/>
        </w:rPr>
        <w:t xml:space="preserve">iz seznama primernih kandidatov za predstavnika ustanovitelja. </w:t>
      </w:r>
      <w:r w:rsidR="0021615C" w:rsidRPr="0021615C">
        <w:rPr>
          <w:rFonts w:cs="Arial"/>
        </w:rPr>
        <w:t xml:space="preserve">Če </w:t>
      </w:r>
      <w:r w:rsidR="00AA4648">
        <w:rPr>
          <w:rFonts w:cs="Arial"/>
        </w:rPr>
        <w:t>je</w:t>
      </w:r>
      <w:r w:rsidR="0021615C" w:rsidRPr="0021615C">
        <w:rPr>
          <w:rFonts w:cs="Arial"/>
        </w:rPr>
        <w:t xml:space="preserve"> več primernih kandidatov kot je prostih mest, se pri izbiri upošteva izpolnjevanje meril iz I</w:t>
      </w:r>
      <w:r w:rsidR="009B4D40">
        <w:rPr>
          <w:rFonts w:cs="Arial"/>
        </w:rPr>
        <w:t>V</w:t>
      </w:r>
      <w:r w:rsidR="0021615C" w:rsidRPr="0021615C">
        <w:rPr>
          <w:rFonts w:cs="Arial"/>
        </w:rPr>
        <w:t>. točke tega javnega poziva</w:t>
      </w:r>
      <w:r w:rsidRPr="0021615C">
        <w:rPr>
          <w:rFonts w:cs="Arial"/>
        </w:rPr>
        <w:t>.</w:t>
      </w:r>
      <w:r w:rsidR="00B046CE">
        <w:rPr>
          <w:rFonts w:cs="Arial"/>
        </w:rPr>
        <w:t xml:space="preserve"> </w:t>
      </w:r>
    </w:p>
    <w:p w14:paraId="24B2E405" w14:textId="77777777" w:rsidR="00685754" w:rsidRDefault="00685754" w:rsidP="008C410D">
      <w:pPr>
        <w:spacing w:line="260" w:lineRule="atLeast"/>
        <w:jc w:val="both"/>
        <w:rPr>
          <w:rFonts w:cs="Arial"/>
        </w:rPr>
      </w:pPr>
    </w:p>
    <w:p w14:paraId="3AF179C4" w14:textId="1E768BC1" w:rsidR="00C53593" w:rsidRPr="008F154F" w:rsidRDefault="00C53593" w:rsidP="008C410D">
      <w:pPr>
        <w:spacing w:line="260" w:lineRule="atLeast"/>
        <w:jc w:val="both"/>
        <w:rPr>
          <w:rFonts w:cs="Arial"/>
        </w:rPr>
      </w:pPr>
      <w:r w:rsidRPr="008F154F">
        <w:rPr>
          <w:rFonts w:cs="Arial"/>
        </w:rPr>
        <w:t xml:space="preserve">Če se na javni poziv ne prijavi zadostno število kandidatov, ki izpolnjujejo pogoje iz javnega poziva, in je potrebno zagotoviti nemoteno delovanje sveta </w:t>
      </w:r>
      <w:r>
        <w:rPr>
          <w:rFonts w:cs="Arial"/>
        </w:rPr>
        <w:t>javnega</w:t>
      </w:r>
      <w:r w:rsidR="00B43380">
        <w:rPr>
          <w:rFonts w:cs="Arial"/>
        </w:rPr>
        <w:t xml:space="preserve"> zavoda</w:t>
      </w:r>
      <w:r w:rsidRPr="008F154F">
        <w:rPr>
          <w:rFonts w:cs="Arial"/>
        </w:rPr>
        <w:t xml:space="preserve">, predlaga </w:t>
      </w:r>
      <w:r w:rsidR="002251A0">
        <w:rPr>
          <w:rFonts w:cs="Arial"/>
        </w:rPr>
        <w:t>MVI V</w:t>
      </w:r>
      <w:r w:rsidRPr="008F154F">
        <w:rPr>
          <w:rFonts w:cs="Arial"/>
        </w:rPr>
        <w:t>ladi</w:t>
      </w:r>
      <w:r w:rsidR="002251A0">
        <w:rPr>
          <w:rFonts w:cs="Arial"/>
        </w:rPr>
        <w:t xml:space="preserve"> Republike Slovenije</w:t>
      </w:r>
      <w:r w:rsidRPr="008F154F">
        <w:rPr>
          <w:rFonts w:cs="Arial"/>
        </w:rPr>
        <w:t>, brez ponovljenega javnega poziva, v imenovanje kandidate, ki izpolnjujejo pogoje iz I</w:t>
      </w:r>
      <w:r w:rsidR="009B4D40">
        <w:rPr>
          <w:rFonts w:cs="Arial"/>
        </w:rPr>
        <w:t>I</w:t>
      </w:r>
      <w:r w:rsidRPr="008F154F">
        <w:rPr>
          <w:rFonts w:cs="Arial"/>
        </w:rPr>
        <w:t xml:space="preserve">I. točke tega javnega poziva. </w:t>
      </w:r>
    </w:p>
    <w:p w14:paraId="2C1AC6A4" w14:textId="1A43476A" w:rsidR="002251A0" w:rsidRDefault="002251A0" w:rsidP="0021615C">
      <w:pPr>
        <w:spacing w:line="260" w:lineRule="atLeast"/>
        <w:jc w:val="both"/>
        <w:rPr>
          <w:rFonts w:cs="Arial"/>
        </w:rPr>
      </w:pPr>
    </w:p>
    <w:p w14:paraId="22176C13" w14:textId="7799E213" w:rsidR="002251A0" w:rsidRDefault="002251A0" w:rsidP="0021615C">
      <w:pPr>
        <w:spacing w:line="260" w:lineRule="atLeast"/>
        <w:jc w:val="both"/>
        <w:rPr>
          <w:rFonts w:cs="Arial"/>
        </w:rPr>
      </w:pPr>
    </w:p>
    <w:p w14:paraId="0F5B751E" w14:textId="77777777" w:rsidR="00C53593" w:rsidRPr="00A74F0A" w:rsidRDefault="00C53593" w:rsidP="00A74F0A">
      <w:pPr>
        <w:pStyle w:val="Odstavekseznama"/>
        <w:numPr>
          <w:ilvl w:val="0"/>
          <w:numId w:val="7"/>
        </w:numPr>
        <w:spacing w:line="276" w:lineRule="auto"/>
        <w:rPr>
          <w:rFonts w:cs="Arial"/>
          <w:b/>
          <w:bCs/>
        </w:rPr>
      </w:pPr>
      <w:r w:rsidRPr="00A74F0A">
        <w:rPr>
          <w:rFonts w:cs="Arial"/>
          <w:b/>
          <w:bCs/>
        </w:rPr>
        <w:t>Oblika in vsebina prijave</w:t>
      </w:r>
    </w:p>
    <w:p w14:paraId="42A8A9DC" w14:textId="77777777" w:rsidR="00C53593" w:rsidRPr="008F154F" w:rsidRDefault="00C53593" w:rsidP="0046616F">
      <w:pPr>
        <w:spacing w:line="260" w:lineRule="atLeast"/>
        <w:jc w:val="both"/>
        <w:rPr>
          <w:rFonts w:cs="Arial"/>
          <w:b/>
        </w:rPr>
      </w:pPr>
    </w:p>
    <w:p w14:paraId="10B843E1" w14:textId="4CD62BD3" w:rsidR="00D726C8" w:rsidRPr="00B046CE" w:rsidRDefault="00305FD9" w:rsidP="008C410D">
      <w:pPr>
        <w:spacing w:line="260" w:lineRule="atLeast"/>
        <w:jc w:val="both"/>
        <w:rPr>
          <w:rFonts w:cs="Arial"/>
          <w:szCs w:val="20"/>
        </w:rPr>
      </w:pPr>
      <w:r w:rsidRPr="008C410D">
        <w:rPr>
          <w:rFonts w:cs="Arial"/>
          <w:b/>
          <w:bCs/>
          <w:szCs w:val="20"/>
        </w:rPr>
        <w:t xml:space="preserve">Kandidati morajo </w:t>
      </w:r>
      <w:r w:rsidR="00D726C8" w:rsidRPr="008C410D">
        <w:rPr>
          <w:rFonts w:cs="Arial"/>
          <w:b/>
          <w:bCs/>
          <w:szCs w:val="20"/>
        </w:rPr>
        <w:t>prijavo s prilogami</w:t>
      </w:r>
      <w:r w:rsidR="00D726C8" w:rsidRPr="003751B9">
        <w:rPr>
          <w:rFonts w:cs="Arial"/>
          <w:szCs w:val="20"/>
        </w:rPr>
        <w:t xml:space="preserve"> </w:t>
      </w:r>
      <w:r w:rsidRPr="008C410D">
        <w:rPr>
          <w:rFonts w:cs="Arial"/>
          <w:b/>
          <w:bCs/>
          <w:szCs w:val="20"/>
        </w:rPr>
        <w:t xml:space="preserve">posredovati </w:t>
      </w:r>
      <w:r w:rsidR="00D726C8" w:rsidRPr="008C410D">
        <w:rPr>
          <w:rFonts w:cs="Arial"/>
          <w:b/>
          <w:bCs/>
        </w:rPr>
        <w:t>na izpolnjenem obrazcu za prijavo, ki je P</w:t>
      </w:r>
      <w:r w:rsidR="00D726C8" w:rsidRPr="008C410D">
        <w:rPr>
          <w:rFonts w:cs="Arial"/>
          <w:b/>
          <w:bCs/>
          <w:szCs w:val="20"/>
        </w:rPr>
        <w:t xml:space="preserve">riloga </w:t>
      </w:r>
      <w:r w:rsidR="002251A0" w:rsidRPr="008C410D">
        <w:rPr>
          <w:rFonts w:cs="Arial"/>
          <w:b/>
          <w:bCs/>
          <w:szCs w:val="20"/>
        </w:rPr>
        <w:t>1</w:t>
      </w:r>
      <w:r w:rsidR="00D726C8" w:rsidRPr="008C410D">
        <w:rPr>
          <w:rFonts w:cs="Arial"/>
          <w:b/>
          <w:bCs/>
          <w:szCs w:val="20"/>
        </w:rPr>
        <w:t xml:space="preserve"> tega javnega poziva</w:t>
      </w:r>
      <w:r w:rsidRPr="003751B9">
        <w:rPr>
          <w:rFonts w:cs="Arial"/>
          <w:szCs w:val="20"/>
        </w:rPr>
        <w:t>.</w:t>
      </w:r>
      <w:r w:rsidR="005D6770">
        <w:rPr>
          <w:rFonts w:cs="Arial"/>
          <w:szCs w:val="20"/>
        </w:rPr>
        <w:t xml:space="preserve"> </w:t>
      </w:r>
      <w:r w:rsidR="00D726C8">
        <w:rPr>
          <w:rFonts w:cs="Arial"/>
          <w:szCs w:val="20"/>
        </w:rPr>
        <w:t>K prijavi</w:t>
      </w:r>
      <w:r w:rsidRPr="0046616F">
        <w:rPr>
          <w:rFonts w:cs="Arial"/>
          <w:szCs w:val="20"/>
        </w:rPr>
        <w:t xml:space="preserve"> morajo priložiti</w:t>
      </w:r>
      <w:r w:rsidR="002251A0">
        <w:rPr>
          <w:rFonts w:cs="Arial"/>
          <w:szCs w:val="20"/>
        </w:rPr>
        <w:t xml:space="preserve"> tudi </w:t>
      </w:r>
      <w:bookmarkStart w:id="3" w:name="_Hlk134622611"/>
      <w:r w:rsidR="0090433B" w:rsidRPr="003751B9">
        <w:rPr>
          <w:rFonts w:cs="Arial"/>
          <w:szCs w:val="20"/>
        </w:rPr>
        <w:t xml:space="preserve">podpisano izjavo za obdelavo osebnih podatkov, ki vsebuje tudi informacijo po 13. členu </w:t>
      </w:r>
      <w:r w:rsidR="00781CD5" w:rsidRPr="007C347F">
        <w:rPr>
          <w:rFonts w:cs="Arial"/>
          <w:bCs/>
          <w:szCs w:val="20"/>
        </w:rPr>
        <w:t>Splošn</w:t>
      </w:r>
      <w:r w:rsidR="00781CD5">
        <w:rPr>
          <w:rFonts w:cs="Arial"/>
          <w:bCs/>
          <w:szCs w:val="20"/>
        </w:rPr>
        <w:t>e</w:t>
      </w:r>
      <w:r w:rsidR="00781CD5" w:rsidRPr="007C347F">
        <w:rPr>
          <w:rFonts w:cs="Arial"/>
          <w:bCs/>
          <w:szCs w:val="20"/>
        </w:rPr>
        <w:t xml:space="preserve"> uredb</w:t>
      </w:r>
      <w:r w:rsidR="00781CD5">
        <w:rPr>
          <w:rFonts w:cs="Arial"/>
          <w:bCs/>
          <w:szCs w:val="20"/>
        </w:rPr>
        <w:t>e</w:t>
      </w:r>
      <w:r w:rsidR="00781CD5" w:rsidRPr="007C347F">
        <w:rPr>
          <w:rFonts w:cs="Arial"/>
          <w:bCs/>
          <w:szCs w:val="20"/>
        </w:rPr>
        <w:t xml:space="preserve"> o varstvu podatkov</w:t>
      </w:r>
      <w:r w:rsidR="00781CD5">
        <w:rPr>
          <w:rFonts w:cs="Arial"/>
          <w:szCs w:val="20"/>
        </w:rPr>
        <w:t xml:space="preserve"> (</w:t>
      </w:r>
      <w:r w:rsidR="0090433B" w:rsidRPr="002251A0">
        <w:rPr>
          <w:rFonts w:cs="Arial"/>
          <w:szCs w:val="20"/>
        </w:rPr>
        <w:t>GDPR</w:t>
      </w:r>
      <w:r w:rsidR="00781CD5">
        <w:rPr>
          <w:rFonts w:cs="Arial"/>
          <w:szCs w:val="20"/>
        </w:rPr>
        <w:t>)</w:t>
      </w:r>
      <w:r w:rsidR="0090433B" w:rsidRPr="002251A0">
        <w:rPr>
          <w:rFonts w:cs="Arial"/>
          <w:szCs w:val="20"/>
        </w:rPr>
        <w:t xml:space="preserve"> (Priloga </w:t>
      </w:r>
      <w:r w:rsidR="002251A0" w:rsidRPr="002251A0">
        <w:rPr>
          <w:rFonts w:cs="Arial"/>
          <w:szCs w:val="20"/>
        </w:rPr>
        <w:t>2</w:t>
      </w:r>
      <w:r w:rsidR="0090433B" w:rsidRPr="002251A0">
        <w:rPr>
          <w:rFonts w:cs="Arial"/>
          <w:szCs w:val="20"/>
        </w:rPr>
        <w:t xml:space="preserve"> tega javnega </w:t>
      </w:r>
      <w:r w:rsidR="0090433B" w:rsidRPr="003751B9">
        <w:rPr>
          <w:rFonts w:cs="Arial"/>
          <w:szCs w:val="20"/>
        </w:rPr>
        <w:t>poziva)</w:t>
      </w:r>
      <w:r w:rsidR="0090433B" w:rsidRPr="00B046CE">
        <w:rPr>
          <w:rFonts w:cs="Arial"/>
        </w:rPr>
        <w:t>.</w:t>
      </w:r>
    </w:p>
    <w:bookmarkEnd w:id="3"/>
    <w:p w14:paraId="6D941EEB" w14:textId="77777777" w:rsidR="00530C4C" w:rsidRDefault="00530C4C" w:rsidP="008C410D">
      <w:pPr>
        <w:spacing w:line="260" w:lineRule="atLeast"/>
        <w:jc w:val="both"/>
        <w:rPr>
          <w:rFonts w:cs="Arial"/>
        </w:rPr>
      </w:pPr>
    </w:p>
    <w:p w14:paraId="7DE4DDA0" w14:textId="67125CA1" w:rsidR="00487992" w:rsidRDefault="00487992" w:rsidP="008C410D">
      <w:pPr>
        <w:spacing w:line="260" w:lineRule="atLeast"/>
        <w:jc w:val="both"/>
        <w:rPr>
          <w:rFonts w:cs="Arial"/>
          <w:szCs w:val="20"/>
        </w:rPr>
      </w:pPr>
      <w:bookmarkStart w:id="4" w:name="_Hlk129269357"/>
      <w:r>
        <w:rPr>
          <w:rFonts w:cs="Arial"/>
        </w:rPr>
        <w:t>Kandidati morajo v</w:t>
      </w:r>
      <w:r w:rsidRPr="008F154F">
        <w:rPr>
          <w:rFonts w:cs="Arial"/>
        </w:rPr>
        <w:t xml:space="preserve"> obrazcu za prijavo izpolniti vse rubrike</w:t>
      </w:r>
      <w:r>
        <w:rPr>
          <w:rFonts w:cs="Arial"/>
        </w:rPr>
        <w:t xml:space="preserve"> </w:t>
      </w:r>
      <w:r w:rsidR="0021293C">
        <w:rPr>
          <w:rFonts w:cs="Arial"/>
        </w:rPr>
        <w:t xml:space="preserve">in </w:t>
      </w:r>
      <w:r>
        <w:rPr>
          <w:rFonts w:cs="Arial"/>
        </w:rPr>
        <w:t>priložiti izpolnjen</w:t>
      </w:r>
      <w:r w:rsidR="002251A0">
        <w:rPr>
          <w:rFonts w:cs="Arial"/>
        </w:rPr>
        <w:t>o</w:t>
      </w:r>
      <w:r>
        <w:rPr>
          <w:rFonts w:cs="Arial"/>
        </w:rPr>
        <w:t xml:space="preserve"> </w:t>
      </w:r>
      <w:r w:rsidR="0021293C">
        <w:rPr>
          <w:rFonts w:cs="Arial"/>
        </w:rPr>
        <w:t>ter</w:t>
      </w:r>
      <w:r w:rsidR="00656B22">
        <w:rPr>
          <w:rFonts w:cs="Arial"/>
        </w:rPr>
        <w:t xml:space="preserve"> podpisan</w:t>
      </w:r>
      <w:r w:rsidR="002251A0">
        <w:rPr>
          <w:rFonts w:cs="Arial"/>
        </w:rPr>
        <w:t xml:space="preserve">o </w:t>
      </w:r>
      <w:r>
        <w:rPr>
          <w:rFonts w:cs="Arial"/>
        </w:rPr>
        <w:t>prilog</w:t>
      </w:r>
      <w:r w:rsidR="002251A0">
        <w:rPr>
          <w:rFonts w:cs="Arial"/>
        </w:rPr>
        <w:t xml:space="preserve">o 2 </w:t>
      </w:r>
      <w:r>
        <w:rPr>
          <w:rFonts w:cs="Arial"/>
        </w:rPr>
        <w:t>tega javnega poziva</w:t>
      </w:r>
      <w:r w:rsidRPr="008F154F">
        <w:rPr>
          <w:rFonts w:cs="Arial"/>
        </w:rPr>
        <w:t>.</w:t>
      </w:r>
    </w:p>
    <w:p w14:paraId="2D715047" w14:textId="77777777" w:rsidR="00656B22" w:rsidRDefault="00656B22" w:rsidP="008C410D">
      <w:pPr>
        <w:spacing w:line="260" w:lineRule="atLeast"/>
        <w:jc w:val="both"/>
        <w:rPr>
          <w:rFonts w:cs="Arial"/>
        </w:rPr>
      </w:pPr>
    </w:p>
    <w:p w14:paraId="3E6F8836" w14:textId="7668CC44" w:rsidR="00C53593" w:rsidRDefault="00C53593" w:rsidP="008C410D">
      <w:pPr>
        <w:spacing w:line="260" w:lineRule="atLeast"/>
        <w:jc w:val="both"/>
        <w:rPr>
          <w:rFonts w:cs="Arial"/>
        </w:rPr>
      </w:pPr>
      <w:r w:rsidRPr="008F154F">
        <w:rPr>
          <w:rFonts w:cs="Arial"/>
        </w:rPr>
        <w:t xml:space="preserve">Oddaja prijave pomeni, da se kandidat strinja s pogoji in merili </w:t>
      </w:r>
      <w:r w:rsidR="00685754">
        <w:rPr>
          <w:rFonts w:cs="Arial"/>
        </w:rPr>
        <w:t>v javnem pozivu</w:t>
      </w:r>
      <w:r w:rsidRPr="008F154F">
        <w:rPr>
          <w:rFonts w:cs="Arial"/>
        </w:rPr>
        <w:t xml:space="preserve">. Kandidat kazensko in materialno odgovarja za navedbe v svoji </w:t>
      </w:r>
      <w:r w:rsidR="00685754">
        <w:rPr>
          <w:rFonts w:cs="Arial"/>
        </w:rPr>
        <w:t>prijavi</w:t>
      </w:r>
      <w:r w:rsidRPr="008F154F">
        <w:rPr>
          <w:rFonts w:cs="Arial"/>
        </w:rPr>
        <w:t>.</w:t>
      </w:r>
    </w:p>
    <w:bookmarkEnd w:id="4"/>
    <w:p w14:paraId="3D5F3AC7" w14:textId="1F049F4A" w:rsidR="00383E5D" w:rsidRDefault="00383E5D" w:rsidP="0021615C">
      <w:pPr>
        <w:spacing w:line="260" w:lineRule="atLeast"/>
        <w:jc w:val="both"/>
        <w:rPr>
          <w:rFonts w:cs="Arial"/>
        </w:rPr>
      </w:pPr>
    </w:p>
    <w:p w14:paraId="0F5FA7D0" w14:textId="77777777" w:rsidR="00685754" w:rsidRPr="008F154F" w:rsidRDefault="00685754" w:rsidP="0021615C">
      <w:pPr>
        <w:spacing w:line="260" w:lineRule="atLeast"/>
        <w:jc w:val="both"/>
        <w:rPr>
          <w:rFonts w:cs="Arial"/>
        </w:rPr>
      </w:pPr>
    </w:p>
    <w:p w14:paraId="57C953C3" w14:textId="77777777" w:rsidR="00C53593" w:rsidRPr="00A74F0A" w:rsidRDefault="00C53593" w:rsidP="0021615C">
      <w:pPr>
        <w:pStyle w:val="Odstavekseznama"/>
        <w:numPr>
          <w:ilvl w:val="0"/>
          <w:numId w:val="7"/>
        </w:numPr>
        <w:spacing w:line="260" w:lineRule="atLeast"/>
        <w:rPr>
          <w:rFonts w:cs="Arial"/>
          <w:b/>
          <w:bCs/>
        </w:rPr>
      </w:pPr>
      <w:bookmarkStart w:id="5" w:name="_Hlk129184318"/>
      <w:r w:rsidRPr="00A74F0A">
        <w:rPr>
          <w:rFonts w:cs="Arial"/>
          <w:b/>
          <w:bCs/>
        </w:rPr>
        <w:t>Rok za oddajo prijav, način predložitve in opremljenost prijav</w:t>
      </w:r>
    </w:p>
    <w:bookmarkEnd w:id="5"/>
    <w:p w14:paraId="619F3901" w14:textId="77777777" w:rsidR="00C53593" w:rsidRDefault="00C53593" w:rsidP="0021615C">
      <w:pPr>
        <w:spacing w:line="260" w:lineRule="atLeast"/>
        <w:jc w:val="both"/>
        <w:rPr>
          <w:rFonts w:cs="Arial"/>
        </w:rPr>
      </w:pPr>
    </w:p>
    <w:p w14:paraId="345ABB0C" w14:textId="664253E0" w:rsidR="00C53593" w:rsidRPr="008C410D" w:rsidRDefault="00C53593" w:rsidP="0021615C">
      <w:pPr>
        <w:spacing w:line="260" w:lineRule="atLeast"/>
        <w:jc w:val="both"/>
        <w:rPr>
          <w:rFonts w:cs="Arial"/>
        </w:rPr>
      </w:pPr>
      <w:r w:rsidRPr="008C410D">
        <w:rPr>
          <w:rFonts w:cs="Arial"/>
        </w:rPr>
        <w:t xml:space="preserve">Rok </w:t>
      </w:r>
      <w:r w:rsidRPr="008C410D">
        <w:rPr>
          <w:rFonts w:cs="Arial"/>
          <w:szCs w:val="20"/>
        </w:rPr>
        <w:t xml:space="preserve">za oddajo </w:t>
      </w:r>
      <w:r w:rsidR="008C410D">
        <w:rPr>
          <w:rFonts w:cs="Arial"/>
          <w:szCs w:val="20"/>
        </w:rPr>
        <w:t>prijave</w:t>
      </w:r>
      <w:r w:rsidRPr="008C410D">
        <w:rPr>
          <w:rFonts w:cs="Arial"/>
          <w:szCs w:val="20"/>
        </w:rPr>
        <w:t xml:space="preserve"> je </w:t>
      </w:r>
      <w:r w:rsidRPr="008C410D">
        <w:rPr>
          <w:rFonts w:cs="Arial"/>
          <w:b/>
          <w:bCs/>
          <w:szCs w:val="20"/>
        </w:rPr>
        <w:t>14 dni od objave tega javnega poziva</w:t>
      </w:r>
      <w:r w:rsidRPr="008C410D">
        <w:rPr>
          <w:rFonts w:cs="Arial"/>
          <w:szCs w:val="20"/>
        </w:rPr>
        <w:t>.</w:t>
      </w:r>
    </w:p>
    <w:p w14:paraId="6DAA3AC4" w14:textId="77777777" w:rsidR="006507DF" w:rsidRDefault="006507DF" w:rsidP="0021615C">
      <w:pPr>
        <w:spacing w:line="260" w:lineRule="atLeast"/>
        <w:jc w:val="both"/>
        <w:rPr>
          <w:rFonts w:cs="Arial"/>
        </w:rPr>
      </w:pPr>
    </w:p>
    <w:p w14:paraId="7EA83932" w14:textId="579FF7E7" w:rsidR="00F854D0" w:rsidRPr="00C47B80" w:rsidRDefault="00F854D0" w:rsidP="00F854D0">
      <w:pPr>
        <w:spacing w:line="260" w:lineRule="atLeast"/>
        <w:jc w:val="both"/>
        <w:rPr>
          <w:rFonts w:cs="Arial"/>
          <w:szCs w:val="20"/>
        </w:rPr>
      </w:pPr>
      <w:r w:rsidRPr="00F854D0">
        <w:rPr>
          <w:rFonts w:cs="Arial"/>
          <w:b/>
          <w:bCs/>
        </w:rPr>
        <w:t>Kandidati pošljejo prijavo elektronsko</w:t>
      </w:r>
      <w:r>
        <w:rPr>
          <w:rFonts w:cs="Arial"/>
        </w:rPr>
        <w:t xml:space="preserve"> (</w:t>
      </w:r>
      <w:r w:rsidRPr="00C47B80">
        <w:rPr>
          <w:rFonts w:cs="Arial"/>
          <w:szCs w:val="20"/>
        </w:rPr>
        <w:t>elektronska oblika</w:t>
      </w:r>
      <w:r>
        <w:rPr>
          <w:rFonts w:cs="Arial"/>
          <w:szCs w:val="20"/>
        </w:rPr>
        <w:t xml:space="preserve"> prijave)</w:t>
      </w:r>
      <w:r w:rsidRPr="00C47B80">
        <w:rPr>
          <w:rFonts w:cs="Arial"/>
          <w:szCs w:val="20"/>
        </w:rPr>
        <w:t xml:space="preserve">, na elektronski naslov: </w:t>
      </w:r>
      <w:r w:rsidRPr="00C47B80">
        <w:rPr>
          <w:rFonts w:cs="Arial"/>
          <w:b/>
          <w:szCs w:val="20"/>
        </w:rPr>
        <w:t>gp.</w:t>
      </w:r>
      <w:r>
        <w:rPr>
          <w:rFonts w:cs="Arial"/>
          <w:b/>
          <w:szCs w:val="20"/>
        </w:rPr>
        <w:t>mvi</w:t>
      </w:r>
      <w:r w:rsidRPr="00C47B80">
        <w:rPr>
          <w:rFonts w:cs="Arial"/>
          <w:b/>
          <w:szCs w:val="20"/>
        </w:rPr>
        <w:t>@gov.si</w:t>
      </w:r>
      <w:r w:rsidRPr="00C47B80">
        <w:rPr>
          <w:rFonts w:cs="Arial"/>
          <w:szCs w:val="20"/>
        </w:rPr>
        <w:t xml:space="preserve">, pri čemer veljavnost prijave ni pogojena z elektronskim podpisom. </w:t>
      </w:r>
      <w:r>
        <w:rPr>
          <w:rFonts w:cs="Arial"/>
          <w:szCs w:val="20"/>
        </w:rPr>
        <w:t xml:space="preserve">V elektronskem sporočilu v zadevi navedejo: </w:t>
      </w:r>
      <w:r w:rsidRPr="006507DF">
        <w:rPr>
          <w:rFonts w:cs="Arial"/>
          <w:b/>
          <w:bCs/>
        </w:rPr>
        <w:t xml:space="preserve">»PRIJAVA </w:t>
      </w:r>
      <w:r>
        <w:rPr>
          <w:rFonts w:cs="Arial"/>
          <w:b/>
          <w:bCs/>
        </w:rPr>
        <w:t xml:space="preserve">NA JAVNI POZIV </w:t>
      </w:r>
      <w:r w:rsidRPr="006507DF">
        <w:rPr>
          <w:rFonts w:cs="Arial"/>
          <w:b/>
          <w:bCs/>
        </w:rPr>
        <w:t>ZA PREDSTAVNIKA USTANOVITELJA V SVETU JAVNEGA ZAVODA</w:t>
      </w:r>
      <w:r>
        <w:rPr>
          <w:rFonts w:cs="Arial"/>
          <w:b/>
          <w:bCs/>
        </w:rPr>
        <w:t xml:space="preserve">, </w:t>
      </w:r>
      <w:r w:rsidRPr="00092CF6">
        <w:rPr>
          <w:rFonts w:cs="Arial"/>
          <w:b/>
          <w:bCs/>
        </w:rPr>
        <w:t>ŠT. 0141-229/2023«</w:t>
      </w:r>
      <w:r>
        <w:rPr>
          <w:rFonts w:cs="Arial"/>
          <w:b/>
          <w:bCs/>
        </w:rPr>
        <w:t>.</w:t>
      </w:r>
    </w:p>
    <w:p w14:paraId="272B31BE" w14:textId="77777777" w:rsidR="00F854D0" w:rsidRDefault="00F854D0" w:rsidP="0021615C">
      <w:pPr>
        <w:spacing w:line="260" w:lineRule="atLeast"/>
        <w:jc w:val="both"/>
        <w:rPr>
          <w:rFonts w:cs="Arial"/>
        </w:rPr>
      </w:pPr>
    </w:p>
    <w:p w14:paraId="01B93E55" w14:textId="459C1B89" w:rsidR="00656B22" w:rsidRDefault="00C53593" w:rsidP="0021615C">
      <w:pPr>
        <w:spacing w:line="260" w:lineRule="atLeast"/>
        <w:jc w:val="both"/>
        <w:rPr>
          <w:rFonts w:cs="Arial"/>
        </w:rPr>
      </w:pPr>
      <w:r w:rsidRPr="008F154F">
        <w:rPr>
          <w:rFonts w:cs="Arial"/>
        </w:rPr>
        <w:t xml:space="preserve">Kandidati </w:t>
      </w:r>
      <w:r w:rsidR="00F854D0">
        <w:rPr>
          <w:rFonts w:cs="Arial"/>
        </w:rPr>
        <w:t xml:space="preserve">lahko </w:t>
      </w:r>
      <w:r w:rsidRPr="008F154F">
        <w:rPr>
          <w:rFonts w:cs="Arial"/>
        </w:rPr>
        <w:t>pošljejo prijavo</w:t>
      </w:r>
      <w:r w:rsidR="00F854D0">
        <w:rPr>
          <w:rFonts w:cs="Arial"/>
        </w:rPr>
        <w:t xml:space="preserve"> tudi</w:t>
      </w:r>
      <w:r w:rsidRPr="008F154F">
        <w:rPr>
          <w:rFonts w:cs="Arial"/>
        </w:rPr>
        <w:t xml:space="preserve"> v zaprti ovojnici z označbo: </w:t>
      </w:r>
      <w:r w:rsidRPr="006507DF">
        <w:rPr>
          <w:rFonts w:cs="Arial"/>
          <w:b/>
          <w:bCs/>
        </w:rPr>
        <w:t>»</w:t>
      </w:r>
      <w:r w:rsidR="00656B22" w:rsidRPr="006507DF">
        <w:rPr>
          <w:rFonts w:cs="Arial"/>
          <w:b/>
          <w:bCs/>
        </w:rPr>
        <w:t xml:space="preserve">PRIJAVA </w:t>
      </w:r>
      <w:r w:rsidR="00656B22">
        <w:rPr>
          <w:rFonts w:cs="Arial"/>
          <w:b/>
          <w:bCs/>
        </w:rPr>
        <w:t xml:space="preserve">NA JAVNI POZIV </w:t>
      </w:r>
      <w:r w:rsidR="00656B22" w:rsidRPr="006507DF">
        <w:rPr>
          <w:rFonts w:cs="Arial"/>
          <w:b/>
          <w:bCs/>
        </w:rPr>
        <w:t>ZA PREDSTAVNIKA USTANOVITELJA V SVETU JAVNEGA ZAVODA</w:t>
      </w:r>
      <w:r w:rsidR="00656B22">
        <w:rPr>
          <w:rFonts w:cs="Arial"/>
          <w:b/>
          <w:bCs/>
        </w:rPr>
        <w:t xml:space="preserve">, </w:t>
      </w:r>
      <w:r w:rsidR="00656B22" w:rsidRPr="00092CF6">
        <w:rPr>
          <w:rFonts w:cs="Arial"/>
          <w:b/>
          <w:bCs/>
        </w:rPr>
        <w:t xml:space="preserve">ŠT. </w:t>
      </w:r>
      <w:r w:rsidR="00092CF6" w:rsidRPr="00092CF6">
        <w:rPr>
          <w:rFonts w:cs="Arial"/>
          <w:b/>
          <w:bCs/>
        </w:rPr>
        <w:t>0141-229/2023</w:t>
      </w:r>
      <w:r w:rsidRPr="00092CF6">
        <w:rPr>
          <w:rFonts w:cs="Arial"/>
          <w:b/>
          <w:bCs/>
        </w:rPr>
        <w:t>«</w:t>
      </w:r>
      <w:r w:rsidRPr="00C47B80">
        <w:rPr>
          <w:rFonts w:cs="Arial"/>
        </w:rPr>
        <w:t xml:space="preserve"> na naslov: Ministrstvo za vzgojo in izobraževanje, Masarykova </w:t>
      </w:r>
      <w:r w:rsidR="00530C4C">
        <w:rPr>
          <w:rFonts w:cs="Arial"/>
        </w:rPr>
        <w:t>cesta</w:t>
      </w:r>
      <w:r w:rsidR="00530C4C" w:rsidRPr="00C47B80">
        <w:rPr>
          <w:rFonts w:cs="Arial"/>
        </w:rPr>
        <w:t xml:space="preserve"> </w:t>
      </w:r>
      <w:r w:rsidRPr="00C47B80">
        <w:rPr>
          <w:rFonts w:cs="Arial"/>
        </w:rPr>
        <w:t xml:space="preserve">16, 1000 Ljubljana. </w:t>
      </w:r>
    </w:p>
    <w:p w14:paraId="05CCB915" w14:textId="77777777" w:rsidR="00F854D0" w:rsidRDefault="00F854D0" w:rsidP="0021615C">
      <w:pPr>
        <w:spacing w:line="260" w:lineRule="atLeast"/>
        <w:jc w:val="both"/>
        <w:rPr>
          <w:rFonts w:cs="Arial"/>
        </w:rPr>
      </w:pPr>
    </w:p>
    <w:p w14:paraId="38147A2D" w14:textId="47F164F3" w:rsidR="00C53593" w:rsidRPr="000C511E" w:rsidRDefault="00C53593" w:rsidP="0021615C">
      <w:pPr>
        <w:spacing w:line="260" w:lineRule="atLeast"/>
        <w:jc w:val="both"/>
        <w:rPr>
          <w:rFonts w:cs="Arial"/>
          <w:szCs w:val="20"/>
        </w:rPr>
      </w:pPr>
      <w:r w:rsidRPr="00AF0F70">
        <w:rPr>
          <w:rFonts w:cs="Arial"/>
        </w:rPr>
        <w:t xml:space="preserve">MVI </w:t>
      </w:r>
      <w:r w:rsidRPr="00AF0F70">
        <w:rPr>
          <w:rFonts w:cs="Arial"/>
          <w:szCs w:val="20"/>
        </w:rPr>
        <w:t xml:space="preserve">lahko </w:t>
      </w:r>
      <w:r>
        <w:rPr>
          <w:rFonts w:cs="Arial"/>
          <w:szCs w:val="20"/>
        </w:rPr>
        <w:t>kandidate</w:t>
      </w:r>
      <w:r w:rsidRPr="00AF0F70">
        <w:rPr>
          <w:rFonts w:cs="Arial"/>
          <w:szCs w:val="20"/>
        </w:rPr>
        <w:t xml:space="preserve"> pozove k dopolnitvi vloge.</w:t>
      </w:r>
    </w:p>
    <w:p w14:paraId="2428FB0D" w14:textId="63B58671" w:rsidR="00383E5D" w:rsidRDefault="00383E5D" w:rsidP="0021615C">
      <w:pPr>
        <w:spacing w:line="260" w:lineRule="atLeast"/>
        <w:jc w:val="both"/>
        <w:rPr>
          <w:rFonts w:cs="Arial"/>
          <w:b/>
        </w:rPr>
      </w:pPr>
    </w:p>
    <w:p w14:paraId="45F37983" w14:textId="77777777" w:rsidR="00685754" w:rsidRPr="00383E5D" w:rsidRDefault="00685754" w:rsidP="0021615C">
      <w:pPr>
        <w:spacing w:line="260" w:lineRule="atLeast"/>
        <w:jc w:val="both"/>
        <w:rPr>
          <w:rFonts w:cs="Arial"/>
          <w:b/>
        </w:rPr>
      </w:pPr>
    </w:p>
    <w:p w14:paraId="049FD56F" w14:textId="425F3970" w:rsidR="00C53593" w:rsidRPr="00A74F0A" w:rsidRDefault="00C53593" w:rsidP="0021615C">
      <w:pPr>
        <w:pStyle w:val="Odstavekseznama"/>
        <w:numPr>
          <w:ilvl w:val="0"/>
          <w:numId w:val="7"/>
        </w:numPr>
        <w:spacing w:line="260" w:lineRule="atLeast"/>
        <w:rPr>
          <w:rFonts w:cs="Arial"/>
          <w:b/>
          <w:bCs/>
        </w:rPr>
      </w:pPr>
      <w:r w:rsidRPr="00A74F0A">
        <w:rPr>
          <w:rFonts w:cs="Arial"/>
          <w:b/>
          <w:bCs/>
        </w:rPr>
        <w:t>Obveščanje</w:t>
      </w:r>
      <w:r w:rsidR="0094034C">
        <w:rPr>
          <w:rFonts w:cs="Arial"/>
          <w:b/>
          <w:bCs/>
        </w:rPr>
        <w:t xml:space="preserve"> kandidatov</w:t>
      </w:r>
    </w:p>
    <w:p w14:paraId="02CBC8F0" w14:textId="77777777" w:rsidR="00C53593" w:rsidRPr="00EA22F9" w:rsidRDefault="00C53593" w:rsidP="0021615C">
      <w:pPr>
        <w:pStyle w:val="Odstavekseznama"/>
        <w:spacing w:line="260" w:lineRule="atLeast"/>
        <w:ind w:left="0"/>
        <w:jc w:val="both"/>
        <w:rPr>
          <w:rFonts w:cs="Arial"/>
          <w:b/>
        </w:rPr>
      </w:pPr>
    </w:p>
    <w:p w14:paraId="0F3B2958" w14:textId="77777777" w:rsidR="00617378" w:rsidRDefault="00C53593" w:rsidP="0021615C">
      <w:pPr>
        <w:spacing w:line="260" w:lineRule="atLeast"/>
        <w:jc w:val="both"/>
        <w:rPr>
          <w:rFonts w:cs="Arial"/>
          <w:bCs/>
          <w:szCs w:val="20"/>
        </w:rPr>
      </w:pPr>
      <w:r w:rsidRPr="00092CF6">
        <w:rPr>
          <w:rFonts w:cs="Arial"/>
          <w:b/>
          <w:szCs w:val="20"/>
        </w:rPr>
        <w:t>Kontaktna oseba</w:t>
      </w:r>
      <w:r w:rsidRPr="00092CF6">
        <w:rPr>
          <w:rFonts w:cs="Arial"/>
          <w:bCs/>
          <w:szCs w:val="20"/>
        </w:rPr>
        <w:t xml:space="preserve"> za dodatna pojasnila</w:t>
      </w:r>
      <w:r w:rsidR="00DD5857" w:rsidRPr="00092CF6">
        <w:rPr>
          <w:rFonts w:cs="Arial"/>
          <w:bCs/>
          <w:szCs w:val="20"/>
        </w:rPr>
        <w:t xml:space="preserve"> v zvezi z javnim pozivom</w:t>
      </w:r>
      <w:r w:rsidRPr="00092CF6">
        <w:rPr>
          <w:rFonts w:cs="Arial"/>
          <w:bCs/>
          <w:szCs w:val="20"/>
        </w:rPr>
        <w:t xml:space="preserve"> je</w:t>
      </w:r>
      <w:r w:rsidR="006507DF" w:rsidRPr="00092CF6">
        <w:rPr>
          <w:rFonts w:cs="Arial"/>
          <w:bCs/>
          <w:szCs w:val="20"/>
        </w:rPr>
        <w:t xml:space="preserve">: </w:t>
      </w:r>
    </w:p>
    <w:p w14:paraId="6FE15C16" w14:textId="51F3C0E0" w:rsidR="00092CF6" w:rsidRPr="00617378" w:rsidRDefault="00092CF6" w:rsidP="0021615C">
      <w:pPr>
        <w:spacing w:line="260" w:lineRule="atLeast"/>
        <w:jc w:val="both"/>
        <w:rPr>
          <w:rFonts w:cs="Arial"/>
          <w:b/>
          <w:szCs w:val="20"/>
        </w:rPr>
      </w:pPr>
      <w:r w:rsidRPr="00617378">
        <w:rPr>
          <w:rFonts w:cs="Arial"/>
          <w:b/>
          <w:szCs w:val="20"/>
        </w:rPr>
        <w:t>Helena Čož</w:t>
      </w:r>
      <w:r w:rsidR="00656B22" w:rsidRPr="00617378">
        <w:rPr>
          <w:rFonts w:cs="Arial"/>
          <w:b/>
          <w:szCs w:val="20"/>
        </w:rPr>
        <w:t xml:space="preserve">, </w:t>
      </w:r>
    </w:p>
    <w:p w14:paraId="5DD0B351" w14:textId="0659BECB" w:rsidR="00092CF6" w:rsidRDefault="00C53593" w:rsidP="0021615C">
      <w:pPr>
        <w:spacing w:line="260" w:lineRule="atLeast"/>
        <w:jc w:val="both"/>
        <w:rPr>
          <w:rFonts w:cs="Arial"/>
          <w:bCs/>
          <w:szCs w:val="20"/>
        </w:rPr>
      </w:pPr>
      <w:r w:rsidRPr="00092CF6">
        <w:rPr>
          <w:rFonts w:cs="Arial"/>
          <w:bCs/>
          <w:szCs w:val="20"/>
        </w:rPr>
        <w:t>tel.</w:t>
      </w:r>
      <w:r w:rsidR="003751B9" w:rsidRPr="00092CF6">
        <w:rPr>
          <w:rFonts w:cs="Arial"/>
          <w:bCs/>
          <w:szCs w:val="20"/>
        </w:rPr>
        <w:t xml:space="preserve"> </w:t>
      </w:r>
      <w:r w:rsidRPr="00092CF6">
        <w:rPr>
          <w:rFonts w:cs="Arial"/>
          <w:bCs/>
          <w:szCs w:val="20"/>
        </w:rPr>
        <w:t>št.</w:t>
      </w:r>
      <w:r w:rsidR="00617378">
        <w:rPr>
          <w:rFonts w:cs="Arial"/>
          <w:bCs/>
          <w:szCs w:val="20"/>
        </w:rPr>
        <w:t>:</w:t>
      </w:r>
      <w:r w:rsidRPr="00092CF6">
        <w:rPr>
          <w:rFonts w:cs="Arial"/>
          <w:bCs/>
          <w:szCs w:val="20"/>
        </w:rPr>
        <w:t xml:space="preserve"> </w:t>
      </w:r>
      <w:r w:rsidR="00092CF6">
        <w:rPr>
          <w:rFonts w:cs="Arial"/>
          <w:bCs/>
          <w:szCs w:val="20"/>
        </w:rPr>
        <w:t>01/400-54-47</w:t>
      </w:r>
      <w:r w:rsidR="00656B22" w:rsidRPr="00092CF6">
        <w:rPr>
          <w:rFonts w:cs="Arial"/>
          <w:bCs/>
          <w:szCs w:val="20"/>
        </w:rPr>
        <w:t xml:space="preserve">, </w:t>
      </w:r>
    </w:p>
    <w:p w14:paraId="7012DDAD" w14:textId="6BADD1E2" w:rsidR="00C53593" w:rsidRPr="00EA22F9" w:rsidRDefault="00C53593" w:rsidP="0021615C">
      <w:pPr>
        <w:spacing w:line="260" w:lineRule="atLeast"/>
        <w:jc w:val="both"/>
        <w:rPr>
          <w:rFonts w:cs="Arial"/>
          <w:szCs w:val="20"/>
        </w:rPr>
      </w:pPr>
      <w:r w:rsidRPr="00092CF6">
        <w:rPr>
          <w:rFonts w:cs="Arial"/>
          <w:bCs/>
          <w:szCs w:val="20"/>
        </w:rPr>
        <w:t>elektronski naslov</w:t>
      </w:r>
      <w:r w:rsidR="00617378">
        <w:rPr>
          <w:rFonts w:cs="Arial"/>
          <w:bCs/>
          <w:szCs w:val="20"/>
        </w:rPr>
        <w:t>:</w:t>
      </w:r>
      <w:r w:rsidR="00092CF6" w:rsidRPr="00092CF6">
        <w:rPr>
          <w:rFonts w:cs="Arial"/>
          <w:bCs/>
          <w:szCs w:val="20"/>
        </w:rPr>
        <w:t xml:space="preserve"> helena.coz@gov.si</w:t>
      </w:r>
      <w:r w:rsidR="00530C4C" w:rsidRPr="00092CF6">
        <w:rPr>
          <w:rFonts w:cs="Arial"/>
          <w:bCs/>
          <w:szCs w:val="20"/>
        </w:rPr>
        <w:t>.</w:t>
      </w:r>
    </w:p>
    <w:p w14:paraId="1ECF16A8" w14:textId="77777777" w:rsidR="00C53593" w:rsidRPr="00EA22F9" w:rsidRDefault="00C53593" w:rsidP="0046616F">
      <w:pPr>
        <w:spacing w:line="260" w:lineRule="atLeast"/>
        <w:jc w:val="both"/>
        <w:rPr>
          <w:rFonts w:cs="Arial"/>
          <w:szCs w:val="20"/>
        </w:rPr>
      </w:pPr>
      <w:r w:rsidRPr="00EA22F9">
        <w:rPr>
          <w:rFonts w:cs="Arial"/>
          <w:szCs w:val="20"/>
        </w:rPr>
        <w:t> </w:t>
      </w:r>
    </w:p>
    <w:p w14:paraId="51825EEF" w14:textId="1180E4F9" w:rsidR="009B29F2" w:rsidRDefault="009B29F2" w:rsidP="009B29F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ustanovitelja, in sicer s</w:t>
      </w:r>
      <w:r w:rsidRPr="00A8477E">
        <w:rPr>
          <w:rFonts w:cs="Arial"/>
          <w:szCs w:val="20"/>
        </w:rPr>
        <w:t xml:space="preserve"> sklepom Vlade Republike Slovenije</w:t>
      </w:r>
      <w:r>
        <w:rPr>
          <w:rFonts w:cs="Arial"/>
          <w:szCs w:val="20"/>
        </w:rPr>
        <w:t>.</w:t>
      </w:r>
    </w:p>
    <w:p w14:paraId="18DCD863" w14:textId="6B65FCB8" w:rsidR="009B29F2" w:rsidRDefault="009B29F2" w:rsidP="009B29F2">
      <w:pPr>
        <w:jc w:val="both"/>
        <w:rPr>
          <w:rFonts w:cs="Arial"/>
          <w:szCs w:val="20"/>
        </w:rPr>
      </w:pPr>
    </w:p>
    <w:p w14:paraId="429D05DF" w14:textId="3F0773E3" w:rsidR="009B29F2" w:rsidRPr="006507DF" w:rsidRDefault="009B29F2" w:rsidP="009B29F2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MVI bo imenovan</w:t>
      </w:r>
      <w:r w:rsidR="00DD5857">
        <w:rPr>
          <w:rFonts w:cs="Arial"/>
          <w:szCs w:val="20"/>
        </w:rPr>
        <w:t>im</w:t>
      </w:r>
      <w:r>
        <w:rPr>
          <w:rFonts w:cs="Arial"/>
          <w:szCs w:val="20"/>
        </w:rPr>
        <w:t xml:space="preserve"> p</w:t>
      </w:r>
      <w:r>
        <w:rPr>
          <w:rFonts w:cs="Arial"/>
          <w:bCs/>
          <w:szCs w:val="20"/>
        </w:rPr>
        <w:t>redstavnik</w:t>
      </w:r>
      <w:r w:rsidR="00DD5857">
        <w:rPr>
          <w:rFonts w:cs="Arial"/>
          <w:bCs/>
          <w:szCs w:val="20"/>
        </w:rPr>
        <w:t>om</w:t>
      </w:r>
      <w:r>
        <w:rPr>
          <w:rFonts w:cs="Arial"/>
          <w:bCs/>
          <w:szCs w:val="20"/>
        </w:rPr>
        <w:t xml:space="preserve"> ustanovitelja</w:t>
      </w:r>
      <w:r w:rsidRPr="0069789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 </w:t>
      </w:r>
      <w:r w:rsidRPr="00697894">
        <w:rPr>
          <w:rFonts w:cs="Arial"/>
          <w:szCs w:val="20"/>
        </w:rPr>
        <w:t>sve</w:t>
      </w:r>
      <w:r>
        <w:rPr>
          <w:rFonts w:cs="Arial"/>
          <w:szCs w:val="20"/>
        </w:rPr>
        <w:t>t</w:t>
      </w:r>
      <w:r w:rsidR="00DD5857">
        <w:rPr>
          <w:rFonts w:cs="Arial"/>
          <w:szCs w:val="20"/>
        </w:rPr>
        <w:t>ih</w:t>
      </w:r>
      <w:r>
        <w:rPr>
          <w:rFonts w:cs="Arial"/>
          <w:szCs w:val="20"/>
        </w:rPr>
        <w:t xml:space="preserve"> javn</w:t>
      </w:r>
      <w:r w:rsidR="00DD5857">
        <w:rPr>
          <w:rFonts w:cs="Arial"/>
          <w:szCs w:val="20"/>
        </w:rPr>
        <w:t>ih</w:t>
      </w:r>
      <w:r w:rsidRPr="00FC46EE">
        <w:rPr>
          <w:rFonts w:cs="Arial"/>
          <w:szCs w:val="20"/>
        </w:rPr>
        <w:t xml:space="preserve"> zavod</w:t>
      </w:r>
      <w:r w:rsidR="00DD5857">
        <w:rPr>
          <w:rFonts w:cs="Arial"/>
          <w:szCs w:val="20"/>
        </w:rPr>
        <w:t>ov</w:t>
      </w:r>
      <w:r w:rsidRPr="001461B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posred</w:t>
      </w:r>
      <w:r w:rsidR="00DD5857">
        <w:rPr>
          <w:rFonts w:cs="Arial"/>
          <w:szCs w:val="20"/>
        </w:rPr>
        <w:t xml:space="preserve">ovalo </w:t>
      </w:r>
      <w:r>
        <w:rPr>
          <w:rFonts w:cs="Arial"/>
          <w:szCs w:val="20"/>
        </w:rPr>
        <w:t xml:space="preserve">informacije </w:t>
      </w:r>
      <w:r w:rsidR="00DD5857">
        <w:rPr>
          <w:rFonts w:cs="Arial"/>
          <w:szCs w:val="20"/>
        </w:rPr>
        <w:t xml:space="preserve">o dostopnosti gradiva </w:t>
      </w:r>
      <w:r w:rsidR="00DD5857" w:rsidRPr="001637FE">
        <w:rPr>
          <w:rFonts w:cs="Arial"/>
          <w:szCs w:val="20"/>
        </w:rPr>
        <w:t>»</w:t>
      </w:r>
      <w:r w:rsidR="00DD5857">
        <w:rPr>
          <w:rFonts w:cs="Arial"/>
          <w:szCs w:val="20"/>
        </w:rPr>
        <w:t>D</w:t>
      </w:r>
      <w:r w:rsidR="00DD5857" w:rsidRPr="001637FE">
        <w:rPr>
          <w:rFonts w:cs="Arial"/>
          <w:szCs w:val="20"/>
        </w:rPr>
        <w:t>elovanje predstavnikov ustanovitelja v svetih javnih vzgojno-</w:t>
      </w:r>
      <w:r w:rsidR="00DD5857" w:rsidRPr="001637FE">
        <w:rPr>
          <w:rFonts w:cs="Arial"/>
          <w:szCs w:val="20"/>
        </w:rPr>
        <w:lastRenderedPageBreak/>
        <w:t xml:space="preserve">izobraževalnih zavodih, katerih ustanoviteljica je </w:t>
      </w:r>
      <w:r w:rsidR="00DD5857">
        <w:rPr>
          <w:rFonts w:cs="Arial"/>
          <w:szCs w:val="20"/>
        </w:rPr>
        <w:t>R</w:t>
      </w:r>
      <w:r w:rsidR="00DD5857" w:rsidRPr="001637FE">
        <w:rPr>
          <w:rFonts w:cs="Arial"/>
          <w:szCs w:val="20"/>
        </w:rPr>
        <w:t xml:space="preserve">epublika </w:t>
      </w:r>
      <w:r w:rsidR="00DD5857">
        <w:rPr>
          <w:rFonts w:cs="Arial"/>
          <w:szCs w:val="20"/>
        </w:rPr>
        <w:t>S</w:t>
      </w:r>
      <w:r w:rsidR="00DD5857" w:rsidRPr="001637FE">
        <w:rPr>
          <w:rFonts w:cs="Arial"/>
          <w:szCs w:val="20"/>
        </w:rPr>
        <w:t>lovenija</w:t>
      </w:r>
      <w:r w:rsidR="00DD5857">
        <w:rPr>
          <w:rFonts w:cs="Arial"/>
          <w:szCs w:val="20"/>
        </w:rPr>
        <w:t xml:space="preserve"> - informacije in priporočila«</w:t>
      </w:r>
      <w:r w:rsidR="00656B22">
        <w:rPr>
          <w:rFonts w:cs="Arial"/>
          <w:szCs w:val="20"/>
        </w:rPr>
        <w:t>,</w:t>
      </w:r>
      <w:r w:rsidR="00DD5857">
        <w:rPr>
          <w:rFonts w:cs="Arial"/>
          <w:szCs w:val="20"/>
        </w:rPr>
        <w:t xml:space="preserve"> </w:t>
      </w:r>
      <w:r w:rsidRPr="001637FE">
        <w:rPr>
          <w:rFonts w:cs="Arial"/>
          <w:szCs w:val="20"/>
        </w:rPr>
        <w:t xml:space="preserve">ter kontaktne podatke za sodelovanje z </w:t>
      </w:r>
      <w:r w:rsidR="002251A0">
        <w:rPr>
          <w:rFonts w:cs="Arial"/>
          <w:szCs w:val="20"/>
        </w:rPr>
        <w:t>MVI</w:t>
      </w:r>
      <w:r>
        <w:rPr>
          <w:rFonts w:cs="Arial"/>
          <w:szCs w:val="20"/>
        </w:rPr>
        <w:t xml:space="preserve"> v zvezi </w:t>
      </w:r>
      <w:r w:rsidR="008C410D">
        <w:rPr>
          <w:rFonts w:cs="Arial"/>
          <w:szCs w:val="20"/>
        </w:rPr>
        <w:t>z imenovanji</w:t>
      </w:r>
      <w:r>
        <w:rPr>
          <w:rFonts w:cs="Arial"/>
          <w:szCs w:val="20"/>
        </w:rPr>
        <w:t xml:space="preserve"> p</w:t>
      </w:r>
      <w:r>
        <w:rPr>
          <w:rFonts w:cs="Arial"/>
          <w:bCs/>
          <w:szCs w:val="20"/>
        </w:rPr>
        <w:t>redstavnik</w:t>
      </w:r>
      <w:r w:rsidR="008C410D">
        <w:rPr>
          <w:rFonts w:cs="Arial"/>
          <w:bCs/>
          <w:szCs w:val="20"/>
        </w:rPr>
        <w:t>ov</w:t>
      </w:r>
      <w:r>
        <w:rPr>
          <w:rFonts w:cs="Arial"/>
          <w:bCs/>
          <w:szCs w:val="20"/>
        </w:rPr>
        <w:t xml:space="preserve"> ustanovitelja</w:t>
      </w:r>
      <w:r w:rsidRPr="0069789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 </w:t>
      </w:r>
      <w:r w:rsidRPr="00697894">
        <w:rPr>
          <w:rFonts w:cs="Arial"/>
          <w:szCs w:val="20"/>
        </w:rPr>
        <w:t>sve</w:t>
      </w:r>
      <w:r>
        <w:rPr>
          <w:rFonts w:cs="Arial"/>
          <w:szCs w:val="20"/>
        </w:rPr>
        <w:t>tu javnega</w:t>
      </w:r>
      <w:r w:rsidRPr="00FC46EE">
        <w:rPr>
          <w:rFonts w:cs="Arial"/>
          <w:szCs w:val="20"/>
        </w:rPr>
        <w:t xml:space="preserve"> zavoda</w:t>
      </w:r>
      <w:r>
        <w:rPr>
          <w:rFonts w:cs="Arial"/>
          <w:szCs w:val="20"/>
        </w:rPr>
        <w:t>.</w:t>
      </w:r>
    </w:p>
    <w:p w14:paraId="09A4F896" w14:textId="2EF28AA2" w:rsidR="00C53593" w:rsidRDefault="00C53593" w:rsidP="0046616F">
      <w:pPr>
        <w:spacing w:line="260" w:lineRule="atLeast"/>
        <w:jc w:val="both"/>
        <w:rPr>
          <w:rFonts w:cs="Arial"/>
        </w:rPr>
      </w:pPr>
    </w:p>
    <w:p w14:paraId="5BBA3D39" w14:textId="77777777" w:rsidR="00563E9E" w:rsidRDefault="00563E9E" w:rsidP="00563E9E">
      <w:pPr>
        <w:spacing w:line="260" w:lineRule="atLeast"/>
        <w:jc w:val="both"/>
        <w:rPr>
          <w:rFonts w:cs="Arial"/>
        </w:rPr>
      </w:pPr>
      <w:r>
        <w:rPr>
          <w:rFonts w:cs="Arial"/>
          <w:szCs w:val="20"/>
        </w:rPr>
        <w:t>Zoper odločitve v</w:t>
      </w:r>
      <w:r w:rsidRPr="00C76DBC">
        <w:rPr>
          <w:rFonts w:cs="Arial"/>
          <w:szCs w:val="20"/>
        </w:rPr>
        <w:t xml:space="preserve"> postopku javnega poziva</w:t>
      </w:r>
      <w:r>
        <w:rPr>
          <w:rFonts w:cs="Arial"/>
          <w:szCs w:val="20"/>
        </w:rPr>
        <w:t xml:space="preserve"> </w:t>
      </w:r>
      <w:r w:rsidRPr="00C76DBC">
        <w:rPr>
          <w:rFonts w:cs="Arial"/>
          <w:szCs w:val="20"/>
        </w:rPr>
        <w:t>ni dopustno vlagati pravnih sredstev</w:t>
      </w:r>
      <w:r w:rsidRPr="008F154F">
        <w:rPr>
          <w:rFonts w:cs="Arial"/>
        </w:rPr>
        <w:t xml:space="preserve">.  </w:t>
      </w:r>
    </w:p>
    <w:p w14:paraId="29BD3C2C" w14:textId="77777777" w:rsidR="00563E9E" w:rsidRPr="008F154F" w:rsidRDefault="00563E9E" w:rsidP="0046616F">
      <w:pPr>
        <w:spacing w:line="260" w:lineRule="atLeast"/>
        <w:jc w:val="both"/>
        <w:rPr>
          <w:rFonts w:cs="Arial"/>
        </w:rPr>
      </w:pPr>
    </w:p>
    <w:p w14:paraId="18E145E5" w14:textId="64ACD324" w:rsidR="00C53593" w:rsidRDefault="00C53593" w:rsidP="0046616F">
      <w:pPr>
        <w:spacing w:line="260" w:lineRule="atLeast"/>
        <w:jc w:val="both"/>
        <w:rPr>
          <w:rFonts w:cs="Arial"/>
        </w:rPr>
      </w:pPr>
    </w:p>
    <w:p w14:paraId="552CE6D1" w14:textId="77777777" w:rsidR="00652A2D" w:rsidRPr="008F154F" w:rsidRDefault="00652A2D" w:rsidP="0046616F">
      <w:pPr>
        <w:spacing w:line="260" w:lineRule="atLeast"/>
        <w:jc w:val="both"/>
        <w:rPr>
          <w:rFonts w:cs="Arial"/>
        </w:rPr>
      </w:pPr>
    </w:p>
    <w:p w14:paraId="15432CE6" w14:textId="77777777" w:rsidR="00C53593" w:rsidRPr="008F154F" w:rsidRDefault="00C53593" w:rsidP="00A74F0A">
      <w:pPr>
        <w:spacing w:line="260" w:lineRule="atLeast"/>
        <w:ind w:left="2124" w:firstLine="708"/>
        <w:jc w:val="center"/>
        <w:rPr>
          <w:rFonts w:cs="Arial"/>
        </w:rPr>
      </w:pPr>
      <w:r w:rsidRPr="008F154F">
        <w:rPr>
          <w:rFonts w:cs="Arial"/>
        </w:rPr>
        <w:t>Dr. Darjo Felda</w:t>
      </w:r>
    </w:p>
    <w:p w14:paraId="4D1E2AB4" w14:textId="77777777" w:rsidR="00C53593" w:rsidRPr="008F154F" w:rsidRDefault="00C53593" w:rsidP="00A74F0A">
      <w:pPr>
        <w:spacing w:line="260" w:lineRule="atLeast"/>
        <w:ind w:left="2124" w:firstLine="708"/>
        <w:jc w:val="center"/>
        <w:rPr>
          <w:rFonts w:cs="Arial"/>
        </w:rPr>
      </w:pPr>
      <w:r w:rsidRPr="008F154F">
        <w:rPr>
          <w:rFonts w:cs="Arial"/>
        </w:rPr>
        <w:t>Minister</w:t>
      </w:r>
      <w:r>
        <w:rPr>
          <w:rFonts w:cs="Arial"/>
        </w:rPr>
        <w:t xml:space="preserve"> za vzgojo in izobraževanje</w:t>
      </w:r>
    </w:p>
    <w:p w14:paraId="1959093E" w14:textId="77777777" w:rsidR="00C53593" w:rsidRPr="008F154F" w:rsidRDefault="00C53593" w:rsidP="0046616F">
      <w:pPr>
        <w:spacing w:line="260" w:lineRule="atLeast"/>
        <w:jc w:val="center"/>
        <w:rPr>
          <w:rFonts w:cs="Arial"/>
        </w:rPr>
      </w:pPr>
    </w:p>
    <w:p w14:paraId="3BD96430" w14:textId="4CD92E45" w:rsidR="008C410D" w:rsidRDefault="008C410D" w:rsidP="0046616F">
      <w:pPr>
        <w:spacing w:line="260" w:lineRule="atLeast"/>
        <w:jc w:val="both"/>
        <w:rPr>
          <w:rFonts w:cs="Arial"/>
        </w:rPr>
      </w:pPr>
    </w:p>
    <w:p w14:paraId="42D0F0A5" w14:textId="77777777" w:rsidR="00652A2D" w:rsidRDefault="00652A2D" w:rsidP="0046616F">
      <w:pPr>
        <w:spacing w:line="260" w:lineRule="atLeast"/>
        <w:jc w:val="both"/>
        <w:rPr>
          <w:rFonts w:cs="Arial"/>
        </w:rPr>
      </w:pPr>
    </w:p>
    <w:p w14:paraId="216F9D50" w14:textId="6E90960D" w:rsidR="00C53593" w:rsidRPr="008F154F" w:rsidRDefault="00C53593" w:rsidP="0046616F">
      <w:pPr>
        <w:spacing w:line="260" w:lineRule="atLeast"/>
        <w:jc w:val="both"/>
        <w:rPr>
          <w:rFonts w:cs="Arial"/>
        </w:rPr>
      </w:pPr>
      <w:r w:rsidRPr="008F154F">
        <w:rPr>
          <w:rFonts w:cs="Arial"/>
        </w:rPr>
        <w:t>Prilog</w:t>
      </w:r>
      <w:r w:rsidR="002251A0">
        <w:rPr>
          <w:rFonts w:cs="Arial"/>
        </w:rPr>
        <w:t>i</w:t>
      </w:r>
      <w:r w:rsidRPr="008F154F">
        <w:rPr>
          <w:rFonts w:cs="Arial"/>
        </w:rPr>
        <w:t>:</w:t>
      </w:r>
    </w:p>
    <w:p w14:paraId="699C1F98" w14:textId="59B02C18" w:rsidR="00C53593" w:rsidRPr="00A74F0A" w:rsidRDefault="00685754" w:rsidP="00A74F0A">
      <w:pPr>
        <w:pStyle w:val="Odstavekseznama"/>
        <w:numPr>
          <w:ilvl w:val="0"/>
          <w:numId w:val="20"/>
        </w:numPr>
        <w:spacing w:line="260" w:lineRule="atLeast"/>
        <w:jc w:val="both"/>
        <w:rPr>
          <w:rFonts w:cs="Arial"/>
        </w:rPr>
      </w:pPr>
      <w:r>
        <w:rPr>
          <w:rFonts w:cs="Arial"/>
        </w:rPr>
        <w:t xml:space="preserve">Priloga </w:t>
      </w:r>
      <w:r w:rsidR="002251A0">
        <w:rPr>
          <w:rFonts w:cs="Arial"/>
        </w:rPr>
        <w:t>1</w:t>
      </w:r>
      <w:r>
        <w:rPr>
          <w:rFonts w:cs="Arial"/>
        </w:rPr>
        <w:t>: O</w:t>
      </w:r>
      <w:r w:rsidR="00C53593" w:rsidRPr="00A74F0A">
        <w:rPr>
          <w:rFonts w:cs="Arial"/>
        </w:rPr>
        <w:t>brazec za prijavo</w:t>
      </w:r>
      <w:r>
        <w:rPr>
          <w:rFonts w:cs="Arial"/>
        </w:rPr>
        <w:t xml:space="preserve"> </w:t>
      </w:r>
      <w:r w:rsidR="008C410D">
        <w:rPr>
          <w:rFonts w:cs="Arial"/>
        </w:rPr>
        <w:t xml:space="preserve">na javni poziv </w:t>
      </w:r>
    </w:p>
    <w:p w14:paraId="6F98BB5A" w14:textId="74FFF6F5" w:rsidR="00686079" w:rsidRPr="002251A0" w:rsidRDefault="00BA6C37" w:rsidP="007C2090">
      <w:pPr>
        <w:pStyle w:val="Odstavekseznama"/>
        <w:numPr>
          <w:ilvl w:val="0"/>
          <w:numId w:val="20"/>
        </w:numPr>
        <w:spacing w:line="260" w:lineRule="atLeast"/>
        <w:jc w:val="both"/>
        <w:rPr>
          <w:szCs w:val="20"/>
        </w:rPr>
      </w:pPr>
      <w:r w:rsidRPr="002251A0">
        <w:rPr>
          <w:rFonts w:cs="Arial"/>
        </w:rPr>
        <w:t xml:space="preserve">Priloga </w:t>
      </w:r>
      <w:r w:rsidR="002251A0" w:rsidRPr="002251A0">
        <w:rPr>
          <w:rFonts w:cs="Arial"/>
        </w:rPr>
        <w:t>2</w:t>
      </w:r>
      <w:r w:rsidRPr="002251A0">
        <w:rPr>
          <w:rFonts w:cs="Arial"/>
        </w:rPr>
        <w:t xml:space="preserve">: </w:t>
      </w:r>
      <w:r w:rsidRPr="002251A0">
        <w:rPr>
          <w:rFonts w:cs="Arial"/>
          <w:szCs w:val="20"/>
        </w:rPr>
        <w:t>Izjava za obdelavo osebnih podatkov, ki vsebuje tudi informacijo po 13. členu GDPR</w:t>
      </w:r>
    </w:p>
    <w:sectPr w:rsidR="00686079" w:rsidRPr="002251A0" w:rsidSect="00783310">
      <w:headerReference w:type="default" r:id="rId10"/>
      <w:footerReference w:type="even" r:id="rId11"/>
      <w:footerReference w:type="default" r:id="rId12"/>
      <w:head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EA149" w14:textId="77777777" w:rsidR="009B65A9" w:rsidRDefault="009B65A9" w:rsidP="008A4089">
      <w:pPr>
        <w:spacing w:line="240" w:lineRule="auto"/>
      </w:pPr>
      <w:r>
        <w:separator/>
      </w:r>
    </w:p>
  </w:endnote>
  <w:endnote w:type="continuationSeparator" w:id="0">
    <w:p w14:paraId="26159AEB" w14:textId="77777777" w:rsidR="009B65A9" w:rsidRDefault="009B65A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04B14" w:rsidRDefault="00652A2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F04B14" w:rsidRDefault="00652A2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2ABF" w14:textId="77777777" w:rsidR="009B65A9" w:rsidRDefault="009B65A9" w:rsidP="008A4089">
      <w:pPr>
        <w:spacing w:line="240" w:lineRule="auto"/>
      </w:pPr>
      <w:r>
        <w:separator/>
      </w:r>
    </w:p>
  </w:footnote>
  <w:footnote w:type="continuationSeparator" w:id="0">
    <w:p w14:paraId="76153EFD" w14:textId="77777777" w:rsidR="009B65A9" w:rsidRDefault="009B65A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04B14" w:rsidRPr="00110CBD" w:rsidRDefault="00652A2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A37F8" w:rsidRPr="006D42D9" w:rsidRDefault="00652A2D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A37F8" w:rsidRPr="006D42D9" w:rsidRDefault="00652A2D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A37F8" w:rsidRPr="006D42D9" w:rsidRDefault="00652A2D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A37F8" w:rsidRPr="006D42D9" w:rsidRDefault="00652A2D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A37F8" w:rsidRPr="006D42D9" w:rsidRDefault="00652A2D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A37F8" w:rsidRPr="006D42D9" w:rsidRDefault="00652A2D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A37F8" w:rsidRPr="006D42D9" w:rsidRDefault="00652A2D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A37F8" w:rsidRPr="006D42D9" w:rsidRDefault="00652A2D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A37F8" w:rsidRPr="006D42D9" w:rsidRDefault="00652A2D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A37F8" w:rsidRPr="006D42D9" w:rsidRDefault="00652A2D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A37F8" w:rsidRPr="006D42D9" w:rsidRDefault="00652A2D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A37F8" w:rsidRPr="006D42D9" w:rsidRDefault="00652A2D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A37F8" w:rsidRPr="006D42D9" w:rsidRDefault="00652A2D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A37F8" w:rsidRPr="006D42D9" w:rsidRDefault="00652A2D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A37F8" w:rsidRPr="006D42D9" w:rsidRDefault="00652A2D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A37F8" w:rsidRPr="006D42D9" w:rsidRDefault="00652A2D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F04B14" w:rsidRPr="006D42D9" w:rsidRDefault="00652A2D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F04B1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D889F7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F04B14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12100D3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42193A65" w14:textId="77777777" w:rsidR="00F04B14" w:rsidRPr="008F3500" w:rsidRDefault="00652A2D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F09"/>
    <w:multiLevelType w:val="hybridMultilevel"/>
    <w:tmpl w:val="B3DC87F0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F3EBF"/>
    <w:multiLevelType w:val="hybridMultilevel"/>
    <w:tmpl w:val="BC3E19F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83E6E"/>
    <w:multiLevelType w:val="hybridMultilevel"/>
    <w:tmpl w:val="BE320608"/>
    <w:lvl w:ilvl="0" w:tplc="FFFFFFFF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5D5F1B"/>
    <w:multiLevelType w:val="hybridMultilevel"/>
    <w:tmpl w:val="8DD4A7FE"/>
    <w:lvl w:ilvl="0" w:tplc="8610A5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650C78"/>
    <w:multiLevelType w:val="hybridMultilevel"/>
    <w:tmpl w:val="EB188CD4"/>
    <w:lvl w:ilvl="0" w:tplc="D298C60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17280"/>
    <w:multiLevelType w:val="hybridMultilevel"/>
    <w:tmpl w:val="EA322DBA"/>
    <w:lvl w:ilvl="0" w:tplc="0A3E2CD2">
      <w:start w:val="7"/>
      <w:numFmt w:val="bullet"/>
      <w:lvlText w:val="-"/>
      <w:lvlJc w:val="left"/>
      <w:pPr>
        <w:ind w:left="945" w:hanging="58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0705AD"/>
    <w:multiLevelType w:val="hybridMultilevel"/>
    <w:tmpl w:val="7D268A1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5B0FC2"/>
    <w:multiLevelType w:val="hybridMultilevel"/>
    <w:tmpl w:val="57D05AE2"/>
    <w:lvl w:ilvl="0" w:tplc="1010BA0A">
      <w:start w:val="1"/>
      <w:numFmt w:val="bullet"/>
      <w:lvlText w:val="‒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AA3144"/>
    <w:multiLevelType w:val="hybridMultilevel"/>
    <w:tmpl w:val="82CC54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87901"/>
    <w:multiLevelType w:val="hybridMultilevel"/>
    <w:tmpl w:val="EB22FCFC"/>
    <w:lvl w:ilvl="0" w:tplc="1010BA0A">
      <w:start w:val="1"/>
      <w:numFmt w:val="bullet"/>
      <w:lvlText w:val="‒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345DA0"/>
    <w:multiLevelType w:val="hybridMultilevel"/>
    <w:tmpl w:val="35DA52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DA4F7B"/>
    <w:multiLevelType w:val="hybridMultilevel"/>
    <w:tmpl w:val="DD34CD26"/>
    <w:lvl w:ilvl="0" w:tplc="1010BA0A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C2EF8"/>
    <w:multiLevelType w:val="hybridMultilevel"/>
    <w:tmpl w:val="0AF01EE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65214"/>
    <w:multiLevelType w:val="hybridMultilevel"/>
    <w:tmpl w:val="BE320608"/>
    <w:lvl w:ilvl="0" w:tplc="FFFFFFFF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6B76FD"/>
    <w:multiLevelType w:val="hybridMultilevel"/>
    <w:tmpl w:val="050C0962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6875EF"/>
    <w:multiLevelType w:val="hybridMultilevel"/>
    <w:tmpl w:val="706A3606"/>
    <w:lvl w:ilvl="0" w:tplc="93A6DDB2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6F092E"/>
    <w:multiLevelType w:val="hybridMultilevel"/>
    <w:tmpl w:val="B56C5F3E"/>
    <w:lvl w:ilvl="0" w:tplc="1010BA0A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B0808"/>
    <w:multiLevelType w:val="hybridMultilevel"/>
    <w:tmpl w:val="748A76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427B1"/>
    <w:multiLevelType w:val="hybridMultilevel"/>
    <w:tmpl w:val="DA161C46"/>
    <w:lvl w:ilvl="0" w:tplc="1010BA0A">
      <w:start w:val="1"/>
      <w:numFmt w:val="bullet"/>
      <w:lvlText w:val="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9546D5"/>
    <w:multiLevelType w:val="hybridMultilevel"/>
    <w:tmpl w:val="C69E3CBA"/>
    <w:lvl w:ilvl="0" w:tplc="FFFFFFFF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B57B18"/>
    <w:multiLevelType w:val="hybridMultilevel"/>
    <w:tmpl w:val="363ABAC6"/>
    <w:lvl w:ilvl="0" w:tplc="1010BA0A">
      <w:start w:val="1"/>
      <w:numFmt w:val="bullet"/>
      <w:lvlText w:val="‒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EF6C68"/>
    <w:multiLevelType w:val="hybridMultilevel"/>
    <w:tmpl w:val="6FCC41F6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2E077A"/>
    <w:multiLevelType w:val="hybridMultilevel"/>
    <w:tmpl w:val="DAEAE7C6"/>
    <w:lvl w:ilvl="0" w:tplc="86BA09D6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196F33"/>
    <w:multiLevelType w:val="hybridMultilevel"/>
    <w:tmpl w:val="0AF01EE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11478F"/>
    <w:multiLevelType w:val="hybridMultilevel"/>
    <w:tmpl w:val="110AF660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E152C"/>
    <w:multiLevelType w:val="hybridMultilevel"/>
    <w:tmpl w:val="04E06C98"/>
    <w:lvl w:ilvl="0" w:tplc="FFFFFFFF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A368EC"/>
    <w:multiLevelType w:val="hybridMultilevel"/>
    <w:tmpl w:val="CB4CD31C"/>
    <w:lvl w:ilvl="0" w:tplc="FFFFFFFF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7679459">
    <w:abstractNumId w:val="16"/>
  </w:num>
  <w:num w:numId="2" w16cid:durableId="960495946">
    <w:abstractNumId w:val="23"/>
  </w:num>
  <w:num w:numId="3" w16cid:durableId="1357191393">
    <w:abstractNumId w:val="4"/>
  </w:num>
  <w:num w:numId="4" w16cid:durableId="1899895723">
    <w:abstractNumId w:val="13"/>
  </w:num>
  <w:num w:numId="5" w16cid:durableId="1022165513">
    <w:abstractNumId w:val="25"/>
  </w:num>
  <w:num w:numId="6" w16cid:durableId="203949266">
    <w:abstractNumId w:val="10"/>
  </w:num>
  <w:num w:numId="7" w16cid:durableId="1986161670">
    <w:abstractNumId w:val="3"/>
  </w:num>
  <w:num w:numId="8" w16cid:durableId="1929193319">
    <w:abstractNumId w:val="0"/>
  </w:num>
  <w:num w:numId="9" w16cid:durableId="1133521497">
    <w:abstractNumId w:val="15"/>
  </w:num>
  <w:num w:numId="10" w16cid:durableId="251937796">
    <w:abstractNumId w:val="5"/>
  </w:num>
  <w:num w:numId="11" w16cid:durableId="1445929449">
    <w:abstractNumId w:val="17"/>
  </w:num>
  <w:num w:numId="12" w16cid:durableId="905530462">
    <w:abstractNumId w:val="12"/>
  </w:num>
  <w:num w:numId="13" w16cid:durableId="2081319681">
    <w:abstractNumId w:val="18"/>
  </w:num>
  <w:num w:numId="14" w16cid:durableId="1209341217">
    <w:abstractNumId w:val="2"/>
  </w:num>
  <w:num w:numId="15" w16cid:durableId="383482089">
    <w:abstractNumId w:val="11"/>
  </w:num>
  <w:num w:numId="16" w16cid:durableId="1099333320">
    <w:abstractNumId w:val="14"/>
  </w:num>
  <w:num w:numId="17" w16cid:durableId="1549758210">
    <w:abstractNumId w:val="24"/>
  </w:num>
  <w:num w:numId="18" w16cid:durableId="1716272690">
    <w:abstractNumId w:val="1"/>
  </w:num>
  <w:num w:numId="19" w16cid:durableId="1474561928">
    <w:abstractNumId w:val="27"/>
  </w:num>
  <w:num w:numId="20" w16cid:durableId="1996448283">
    <w:abstractNumId w:val="7"/>
  </w:num>
  <w:num w:numId="21" w16cid:durableId="5985490">
    <w:abstractNumId w:val="21"/>
  </w:num>
  <w:num w:numId="22" w16cid:durableId="2041709166">
    <w:abstractNumId w:val="19"/>
  </w:num>
  <w:num w:numId="23" w16cid:durableId="509414859">
    <w:abstractNumId w:val="20"/>
  </w:num>
  <w:num w:numId="24" w16cid:durableId="1573736590">
    <w:abstractNumId w:val="9"/>
  </w:num>
  <w:num w:numId="25" w16cid:durableId="2125079305">
    <w:abstractNumId w:val="26"/>
  </w:num>
  <w:num w:numId="26" w16cid:durableId="777718124">
    <w:abstractNumId w:val="22"/>
  </w:num>
  <w:num w:numId="27" w16cid:durableId="1986659896">
    <w:abstractNumId w:val="6"/>
  </w:num>
  <w:num w:numId="28" w16cid:durableId="18921130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16BC0"/>
    <w:rsid w:val="000248EE"/>
    <w:rsid w:val="0002650C"/>
    <w:rsid w:val="00030DF8"/>
    <w:rsid w:val="000349C6"/>
    <w:rsid w:val="00092CF6"/>
    <w:rsid w:val="000B112E"/>
    <w:rsid w:val="000B1A65"/>
    <w:rsid w:val="000D5572"/>
    <w:rsid w:val="000E703B"/>
    <w:rsid w:val="000F163B"/>
    <w:rsid w:val="000F5168"/>
    <w:rsid w:val="00104D8C"/>
    <w:rsid w:val="00141E85"/>
    <w:rsid w:val="00181C53"/>
    <w:rsid w:val="001A2AF1"/>
    <w:rsid w:val="001E0ED7"/>
    <w:rsid w:val="0021293C"/>
    <w:rsid w:val="0021615C"/>
    <w:rsid w:val="002251A0"/>
    <w:rsid w:val="00243F20"/>
    <w:rsid w:val="00262B9A"/>
    <w:rsid w:val="00263231"/>
    <w:rsid w:val="002A5C7F"/>
    <w:rsid w:val="002B4045"/>
    <w:rsid w:val="002C2B0A"/>
    <w:rsid w:val="002D0634"/>
    <w:rsid w:val="003038C8"/>
    <w:rsid w:val="00305FD9"/>
    <w:rsid w:val="003702FA"/>
    <w:rsid w:val="003751B9"/>
    <w:rsid w:val="00383E5D"/>
    <w:rsid w:val="00390F38"/>
    <w:rsid w:val="0045671A"/>
    <w:rsid w:val="004612E9"/>
    <w:rsid w:val="0046616F"/>
    <w:rsid w:val="00487992"/>
    <w:rsid w:val="004941CD"/>
    <w:rsid w:val="004944C6"/>
    <w:rsid w:val="00495D3A"/>
    <w:rsid w:val="004A0B39"/>
    <w:rsid w:val="004D5C75"/>
    <w:rsid w:val="004E36C5"/>
    <w:rsid w:val="004E7CC6"/>
    <w:rsid w:val="005066E8"/>
    <w:rsid w:val="005122E5"/>
    <w:rsid w:val="00530C4C"/>
    <w:rsid w:val="00557C7B"/>
    <w:rsid w:val="0056300F"/>
    <w:rsid w:val="00563E9E"/>
    <w:rsid w:val="00576399"/>
    <w:rsid w:val="005776BC"/>
    <w:rsid w:val="005859C7"/>
    <w:rsid w:val="00585FA5"/>
    <w:rsid w:val="005C643C"/>
    <w:rsid w:val="005D6770"/>
    <w:rsid w:val="00617378"/>
    <w:rsid w:val="006433CD"/>
    <w:rsid w:val="006507DF"/>
    <w:rsid w:val="00652A2D"/>
    <w:rsid w:val="00656B22"/>
    <w:rsid w:val="0066672E"/>
    <w:rsid w:val="00685754"/>
    <w:rsid w:val="00686079"/>
    <w:rsid w:val="006C29F3"/>
    <w:rsid w:val="006D5127"/>
    <w:rsid w:val="00722E8D"/>
    <w:rsid w:val="007730B5"/>
    <w:rsid w:val="00781CD5"/>
    <w:rsid w:val="0078312D"/>
    <w:rsid w:val="00792726"/>
    <w:rsid w:val="0079510C"/>
    <w:rsid w:val="007A64F5"/>
    <w:rsid w:val="007B105B"/>
    <w:rsid w:val="007C6293"/>
    <w:rsid w:val="007D5F17"/>
    <w:rsid w:val="007D6D3F"/>
    <w:rsid w:val="007F6EF7"/>
    <w:rsid w:val="008211D5"/>
    <w:rsid w:val="00863AA6"/>
    <w:rsid w:val="00865B1A"/>
    <w:rsid w:val="00884B6B"/>
    <w:rsid w:val="008A1EBF"/>
    <w:rsid w:val="008A4089"/>
    <w:rsid w:val="008B5FEC"/>
    <w:rsid w:val="008C410D"/>
    <w:rsid w:val="008C73EC"/>
    <w:rsid w:val="008D4EA1"/>
    <w:rsid w:val="0090433B"/>
    <w:rsid w:val="009152E1"/>
    <w:rsid w:val="009300A1"/>
    <w:rsid w:val="0094034C"/>
    <w:rsid w:val="009420B5"/>
    <w:rsid w:val="00952DBE"/>
    <w:rsid w:val="009B29F2"/>
    <w:rsid w:val="009B4D40"/>
    <w:rsid w:val="009B65A9"/>
    <w:rsid w:val="009D021E"/>
    <w:rsid w:val="009F0467"/>
    <w:rsid w:val="00A31739"/>
    <w:rsid w:val="00A3567C"/>
    <w:rsid w:val="00A44256"/>
    <w:rsid w:val="00A51ED6"/>
    <w:rsid w:val="00A54E4C"/>
    <w:rsid w:val="00A57592"/>
    <w:rsid w:val="00A737EB"/>
    <w:rsid w:val="00A74F0A"/>
    <w:rsid w:val="00A754F9"/>
    <w:rsid w:val="00A84A37"/>
    <w:rsid w:val="00AA4648"/>
    <w:rsid w:val="00AA569F"/>
    <w:rsid w:val="00AB660A"/>
    <w:rsid w:val="00AC1E49"/>
    <w:rsid w:val="00B046CE"/>
    <w:rsid w:val="00B12F1A"/>
    <w:rsid w:val="00B21473"/>
    <w:rsid w:val="00B43380"/>
    <w:rsid w:val="00B57B33"/>
    <w:rsid w:val="00B716DB"/>
    <w:rsid w:val="00BA6C37"/>
    <w:rsid w:val="00BB0A5C"/>
    <w:rsid w:val="00BD09D8"/>
    <w:rsid w:val="00C3025A"/>
    <w:rsid w:val="00C53593"/>
    <w:rsid w:val="00C86815"/>
    <w:rsid w:val="00CC0E49"/>
    <w:rsid w:val="00CF4672"/>
    <w:rsid w:val="00D726C8"/>
    <w:rsid w:val="00D772A6"/>
    <w:rsid w:val="00D80E19"/>
    <w:rsid w:val="00D83F70"/>
    <w:rsid w:val="00DC5EB8"/>
    <w:rsid w:val="00DD5857"/>
    <w:rsid w:val="00DF7A83"/>
    <w:rsid w:val="00E032E8"/>
    <w:rsid w:val="00E14AAD"/>
    <w:rsid w:val="00E31C70"/>
    <w:rsid w:val="00E61232"/>
    <w:rsid w:val="00E8772D"/>
    <w:rsid w:val="00EB2EF8"/>
    <w:rsid w:val="00EE345F"/>
    <w:rsid w:val="00F13FDD"/>
    <w:rsid w:val="00F17F85"/>
    <w:rsid w:val="00F819FD"/>
    <w:rsid w:val="00F854D0"/>
    <w:rsid w:val="00FA1CB8"/>
    <w:rsid w:val="00FA7FF9"/>
    <w:rsid w:val="00FC3AF2"/>
    <w:rsid w:val="00FD162C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link w:val="Naslov1Znak"/>
    <w:qFormat/>
    <w:rsid w:val="00305FD9"/>
    <w:pPr>
      <w:spacing w:before="100" w:beforeAutospacing="1" w:after="100" w:afterAutospacing="1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Hiperpovezava">
    <w:name w:val="Hyperlink"/>
    <w:basedOn w:val="Privzetapisavaodstavka"/>
    <w:uiPriority w:val="99"/>
    <w:semiHidden/>
    <w:unhideWhenUsed/>
    <w:rsid w:val="00FD162C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754F9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0E703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E703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E703B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E703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E703B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odstavek">
    <w:name w:val="odstavek"/>
    <w:basedOn w:val="Navaden"/>
    <w:rsid w:val="00C5359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aslov1Znak">
    <w:name w:val="Naslov 1 Znak"/>
    <w:basedOn w:val="Privzetapisavaodstavka"/>
    <w:link w:val="Naslov1"/>
    <w:rsid w:val="00305FD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lobesedila2">
    <w:name w:val="Body Text 2"/>
    <w:basedOn w:val="Navaden"/>
    <w:link w:val="Telobesedila2Znak"/>
    <w:rsid w:val="00305FD9"/>
    <w:pPr>
      <w:spacing w:line="240" w:lineRule="auto"/>
      <w:jc w:val="both"/>
    </w:pPr>
    <w:rPr>
      <w:rFonts w:ascii="Times New Roman" w:hAnsi="Times New Roman"/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305FD9"/>
    <w:rPr>
      <w:rFonts w:ascii="Times New Roman" w:eastAsia="Times New Roman" w:hAnsi="Times New Roman" w:cs="Times New Roman"/>
      <w:sz w:val="24"/>
      <w:szCs w:val="24"/>
    </w:rPr>
  </w:style>
  <w:style w:type="table" w:styleId="Tabelamrea">
    <w:name w:val="Table Grid"/>
    <w:basedOn w:val="Navadnatabela"/>
    <w:uiPriority w:val="39"/>
    <w:rsid w:val="00557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2D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0349C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73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0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3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4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3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02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894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3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2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136D24472C8D42A8FD83F907B2734D" ma:contentTypeVersion="5" ma:contentTypeDescription="Ustvari nov dokument." ma:contentTypeScope="" ma:versionID="04bb79b2e5a81e2e8322a753aeb5695d">
  <xsd:schema xmlns:xsd="http://www.w3.org/2001/XMLSchema" xmlns:xs="http://www.w3.org/2001/XMLSchema" xmlns:p="http://schemas.microsoft.com/office/2006/metadata/properties" xmlns:ns2="1f8e84f3-ef96-4312-9a58-f8fc91998ae7" targetNamespace="http://schemas.microsoft.com/office/2006/metadata/properties" ma:root="true" ma:fieldsID="0f745091388525561f0775ac912259e8" ns2:_="">
    <xsd:import namespace="1f8e84f3-ef96-4312-9a58-f8fc91998ae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e84f3-ef96-4312-9a58-f8fc91998a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8D48F-E6FE-4296-8B8B-E8E8903FDB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01F5EE-A174-429C-8D06-34D3384FBF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C81F44-EE6D-4C68-BE00-FFBB03A39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e84f3-ef96-4312-9a58-f8fc91998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6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Erna Štefe</cp:lastModifiedBy>
  <cp:revision>16</cp:revision>
  <cp:lastPrinted>2022-04-20T12:17:00Z</cp:lastPrinted>
  <dcterms:created xsi:type="dcterms:W3CDTF">2023-09-18T07:30:00Z</dcterms:created>
  <dcterms:modified xsi:type="dcterms:W3CDTF">2023-09-22T06:55:00Z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0x010100FA136D24472C8D42A8FD83F907B2734D</vt:lpwstr>
  </property>
</Properties>
</file>