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02" w:rsidRPr="009340EE" w:rsidRDefault="00147802" w:rsidP="00147802">
      <w:pPr>
        <w:jc w:val="both"/>
        <w:rPr>
          <w:rFonts w:cs="Arial"/>
          <w:b/>
          <w:sz w:val="40"/>
          <w:szCs w:val="40"/>
        </w:rPr>
      </w:pPr>
      <w:bookmarkStart w:id="0" w:name="_Toc209599214"/>
      <w:bookmarkStart w:id="1" w:name="_Ref160516422"/>
      <w:r>
        <w:rPr>
          <w:noProof/>
        </w:rPr>
        <w:drawing>
          <wp:anchor distT="0" distB="0" distL="114300" distR="114300" simplePos="0" relativeHeight="251662336" behindDoc="0" locked="0" layoutInCell="1" allowOverlap="1" wp14:anchorId="4E049EA0" wp14:editId="22463878">
            <wp:simplePos x="0" y="0"/>
            <wp:positionH relativeFrom="margin">
              <wp:posOffset>3485515</wp:posOffset>
            </wp:positionH>
            <wp:positionV relativeFrom="margin">
              <wp:posOffset>-405765</wp:posOffset>
            </wp:positionV>
            <wp:extent cx="2557145" cy="1251585"/>
            <wp:effectExtent l="0" t="0" r="0" b="5715"/>
            <wp:wrapSquare wrapText="bothSides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125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AF10CFC" wp14:editId="0C8C24F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23795" cy="396875"/>
            <wp:effectExtent l="0" t="0" r="0" b="3175"/>
            <wp:wrapSquare wrapText="bothSides"/>
            <wp:docPr id="16" name="Slika 16" descr="MIZS_slovenš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ZS_slovenšči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sz w:val="40"/>
          <w:szCs w:val="40"/>
        </w:rPr>
        <w:br w:type="textWrapping" w:clear="all"/>
      </w:r>
    </w:p>
    <w:p w:rsidR="00147802" w:rsidRPr="009340EE" w:rsidRDefault="00147802" w:rsidP="00147802">
      <w:pPr>
        <w:jc w:val="both"/>
        <w:rPr>
          <w:rFonts w:cs="Arial"/>
          <w:b/>
          <w:sz w:val="40"/>
          <w:szCs w:val="40"/>
        </w:rPr>
      </w:pPr>
    </w:p>
    <w:p w:rsidR="00147802" w:rsidRDefault="00165F2C" w:rsidP="00165F2C">
      <w:pPr>
        <w:jc w:val="center"/>
        <w:rPr>
          <w:rFonts w:cs="Arial"/>
          <w:b/>
          <w:i/>
          <w:sz w:val="56"/>
          <w:szCs w:val="56"/>
        </w:rPr>
      </w:pPr>
      <w:r w:rsidRPr="00165F2C">
        <w:rPr>
          <w:rFonts w:cs="Arial"/>
          <w:b/>
          <w:i/>
          <w:sz w:val="56"/>
          <w:szCs w:val="56"/>
        </w:rPr>
        <w:t>Primer dobre prakse</w:t>
      </w:r>
    </w:p>
    <w:p w:rsidR="00165F2C" w:rsidRPr="00165F2C" w:rsidRDefault="00165F2C" w:rsidP="00165F2C">
      <w:pPr>
        <w:jc w:val="center"/>
        <w:rPr>
          <w:rFonts w:cs="Arial"/>
          <w:b/>
          <w:i/>
          <w:sz w:val="56"/>
          <w:szCs w:val="56"/>
        </w:rPr>
      </w:pPr>
    </w:p>
    <w:p w:rsidR="00296C15" w:rsidRPr="00296C15" w:rsidRDefault="00BA16E4" w:rsidP="00296C15">
      <w:pPr>
        <w:jc w:val="center"/>
        <w:rPr>
          <w:rFonts w:cs="Arial"/>
          <w:b/>
          <w:i/>
          <w:sz w:val="56"/>
          <w:szCs w:val="56"/>
        </w:rPr>
      </w:pPr>
      <w:r>
        <w:rPr>
          <w:rFonts w:cs="Arial"/>
          <w:b/>
          <w:i/>
          <w:sz w:val="56"/>
          <w:szCs w:val="56"/>
        </w:rPr>
        <w:t>Javni razpis: Pomočnik vzgojitelja sem 2017-2018</w:t>
      </w: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  <w:r w:rsidRPr="00D12544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741171" wp14:editId="3ACE0ED7">
                <wp:simplePos x="0" y="0"/>
                <wp:positionH relativeFrom="margin">
                  <wp:posOffset>-342900</wp:posOffset>
                </wp:positionH>
                <wp:positionV relativeFrom="margin">
                  <wp:posOffset>4163695</wp:posOffset>
                </wp:positionV>
                <wp:extent cx="6795135" cy="2734945"/>
                <wp:effectExtent l="0" t="0" r="5715" b="825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5135" cy="2734945"/>
                          <a:chOff x="-6" y="3399"/>
                          <a:chExt cx="12197" cy="4253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" name="Freeform 5"/>
                          <wps:cNvSpPr>
                            <a:spLocks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2"/>
                        <wps:cNvSpPr>
                          <a:spLocks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FC57CBC" id="Group 2" o:spid="_x0000_s1026" style="position:absolute;margin-left:-27pt;margin-top:327.85pt;width:535.05pt;height:215.35pt;z-index:251659264;mso-position-horizontal-relative:margin;mso-position-vertical-relative:margin" coordorigin="-6,3399" coordsize="12197,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">
                <v:group id="Group 3" o:spid="_x0000_s1027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28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5RbsEA&#10;AADaAAAADwAAAGRycy9kb3ducmV2LnhtbESP3WoCMRSE74W+QzhC7zRroYusRhGhULEX/j3AYXO6&#10;uzQ5WZKjrm/fFApeDjPzDbNcD96pG8XUBTYwmxagiOtgO24MXM4fkzmoJMgWXWAy8KAE69XLaImV&#10;DXc+0u0kjcoQThUaaEX6SutUt+QxTUNPnL3vED1KlrHRNuI9w73Tb0VRao8d54UWe9q2VP+crt6A&#10;uD0f6/nufX8tZu7rEG1XbsWY1/GwWYASGuQZ/m9/WgMl/F3JN0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eUW7BAAAA2gAAAA8AAAAAAAAAAAAAAAAAmAIAAGRycy9kb3du&#10;cmV2LnhtbFBLBQYAAAAABAAEAPUAAACGAw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</v:shape>
                  <v:shape id="Freeform 5" o:spid="_x0000_s1029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aa/sIA&#10;AADaAAAADwAAAGRycy9kb3ducmV2LnhtbERPS2sCMRC+F/wPYQpeSs1WxZbVKFIqtafWB/Q6bMbN&#10;1s1km0Td+usbQfA0fHzPmcxaW4sj+VA5VvDUy0AQF05XXCrYbhaPLyBCRNZYOyYFfxRgNu3cTTDX&#10;7sQrOq5jKVIIhxwVmBibXMpQGLIYeq4hTtzOeYsxQV9K7fGUwm0t+1k2khYrTg0GG3o1VOzXB6vg&#10;67zy80Hz689ohuXnz8f3w/Pbu1Ld+3Y+BhGpjTfx1b3UaT5cXrlcO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9pr+wgAAANoAAAAPAAAAAAAAAAAAAAAAAJgCAABkcnMvZG93&#10;bnJldi54bWxQSwUGAAAAAAQABAD1AAAAhwM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</v:shape>
                  <v:shape id="Freeform 6" o:spid="_x0000_s1030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kNlMAA&#10;AADaAAAADwAAAGRycy9kb3ducmV2LnhtbERPz2vCMBS+D/wfwhO8remCOOmMohaZjF20en80b21d&#10;81KaWLv/fjkMdvz4fq82o23FQL1vHGt4SVIQxKUzDVcaLsXheQnCB2SDrWPS8EMeNuvJ0woz4x58&#10;ouEcKhFD2GeooQ6hy6T0ZU0WfeI64sh9ud5iiLCvpOnxEcNtK1WaLqTFhmNDjR3tayq/z3er4bXI&#10;5/nWfKjdO4ebKq/qdv1UWs+m4/YNRKAx/Iv/3EejIW6NV+IN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+kNlMAAAADaAAAADwAAAAAAAAAAAAAAAACYAgAAZHJzL2Rvd25y&#10;ZXYueG1sUEsFBgAAAAAEAAQA9QAAAIUD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</v:shape>
                </v:group>
                <v:shape id="Freeform 7" o:spid="_x0000_s1031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59sIA&#10;AADaAAAADwAAAGRycy9kb3ducmV2LnhtbESPQWvCQBSE7wX/w/KE3uquLVSNriIBbQ9eTPT+yD6T&#10;YPZtyG5j9Nd3hUKPw8x8w6w2g21ET52vHWuYThQI4sKZmksNp3z3NgfhA7LBxjFpuJOHzXr0ssLE&#10;uBsfqc9CKSKEfYIaqhDaREpfVGTRT1xLHL2L6yyGKLtSmg5vEW4b+a7Up7RYc1yosKW0ouKa/VgN&#10;xz79OO9zRffczJqv2SFTj0eq9et42C5BBBrCf/iv/W00LOB5Jd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/n2wgAAANoAAAAPAAAAAAAAAAAAAAAAAJgCAABkcnMvZG93&#10;bnJldi54bWxQSwUGAAAAAAQABAD1AAAAhwMAAAAA&#10;" path="m1,251l,2662r4120,251l4120,,1,251xe" fillcolor="#d8d8d8" stroked="f">
                  <v:path arrowok="t" o:connecttype="custom" o:connectlocs="1,251;0,2662;4120,2913;4120,0;1,251" o:connectangles="0,0,0,0,0"/>
                </v:shape>
                <v:shape id="Freeform 8" o:spid="_x0000_s1032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mOsUA&#10;AADbAAAADwAAAGRycy9kb3ducmV2LnhtbESPQUsDMRCF70L/Q5iCN5ttwSJr0yLSihfBbqXobXYz&#10;Zhc3kyWJ7dpf7xwEbzO8N+99s9qMvlcniqkLbGA+K0ARN8F27Ay8HXY3d6BSRrbYByYDP5Rgs55c&#10;rbC04cx7OlXZKQnhVKKBNueh1Do1LXlMszAQi/YZoscsa3TaRjxLuO/1oiiW2mPH0tDiQI8tNV/V&#10;tzdw1K+31fvevYT6oy7quD327vJkzPV0fLgHlWnM/+a/62cr+EIvv8gA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PKY6xQAAANsAAAAPAAAAAAAAAAAAAAAAAJgCAABkcnMv&#10;ZG93bnJldi54bWxQSwUGAAAAAAQABAD1AAAAigMAAAAA&#10;" path="m,l,4236,3985,3349r,-2428l,xe" fillcolor="#bfbfbf" stroked="f">
                  <v:path arrowok="t" o:connecttype="custom" o:connectlocs="0,0;0,4236;3985,3349;3985,921;0,0" o:connectangles="0,0,0,0,0"/>
                </v:shape>
                <v:shape id="Freeform 9" o:spid="_x0000_s1033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D68IA&#10;AADbAAAADwAAAGRycy9kb3ducmV2LnhtbERPTWvCQBC9F/wPywheSt3ooYTUVcSgeBBqo+B1mp0m&#10;wexs2F1N/PduodDbPN7nLFaDacWdnG8sK5hNExDEpdUNVwrOp+1bCsIHZI2tZVLwIA+r5ehlgZm2&#10;PX/RvQiViCHsM1RQh9BlUvqyJoN+ajviyP1YZzBE6CqpHfYx3LRyniTv0mDDsaHGjjY1ldfiZhQU&#10;+aV4ffjjZ56nx2737Q4b06dKTcbD+gNEoCH8i//cex3nz+D3l3i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APrwgAAANsAAAAPAAAAAAAAAAAAAAAAAJgCAABkcnMvZG93&#10;bnJldi54bWxQSwUGAAAAAAQABAD1AAAAhwMAAAAA&#10;" path="m4086,r-2,4253l,3198,,1072,4086,xe" fillcolor="#d8d8d8" stroked="f">
                  <v:path arrowok="t" o:connecttype="custom" o:connectlocs="4086,0;4084,4253;0,3198;0,1072;4086,0" o:connectangles="0,0,0,0,0"/>
                </v:shape>
                <v:shape id="Freeform 10" o:spid="_x0000_s1034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x078A&#10;AADbAAAADwAAAGRycy9kb3ducmV2LnhtbERPTYvCMBC9L/gfwgje1tQKy1KNooKoR7vqeWjGpthM&#10;ahNt/fdmYWFv83ifM1/2thZPan3lWMFknIAgLpyuuFRw+tl+foPwAVlj7ZgUvMjDcjH4mGOmXcdH&#10;euahFDGEfYYKTAhNJqUvDFn0Y9cQR+7qWoshwraUusUuhttapknyJS1WHBsMNrQxVNzyh1Vw7o5S&#10;h/p+uOzySTqtLuu0uBulRsN+NQMRqA//4j/3Xsf5Kfz+Eg+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QLHTvwAAANsAAAAPAAAAAAAAAAAAAAAAAJgCAABkcnMvZG93bnJl&#10;di54bWxQSwUGAAAAAAQABAD1AAAAhAMAAAAA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</v:shape>
                <v:shape id="Freeform 11" o:spid="_x0000_s1035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I3cAA&#10;AADbAAAADwAAAGRycy9kb3ducmV2LnhtbERPS4vCMBC+C/sfwizsTVMfiFSjuOKCN/EBy96GZmyL&#10;zaSbxNr+eyMI3ubje85i1ZpKNOR8aVnBcJCAIM6sLjlXcD799GcgfEDWWFkmBR15WC0/egtMtb3z&#10;gZpjyEUMYZ+igiKEOpXSZwUZ9ANbE0fuYp3BEKHLpXZ4j+GmkqMkmUqDJceGAmvaFJRdjzejYOz2&#10;o+3h99+jvcw25++mm/zVnVJfn+16DiJQG97il3un4/wx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CI3cAAAADbAAAADwAAAAAAAAAAAAAAAACYAgAAZHJzL2Rvd25y&#10;ZXYueG1sUEsFBgAAAAAEAAQA9QAAAIUDAAAAAA=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</v:shape>
                <v:shape id="Freeform 12" o:spid="_x0000_s1036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7c5MQA&#10;AADaAAAADwAAAGRycy9kb3ducmV2LnhtbESPQWsCMRSE74X+h/AKvWm2SmtZjSKLFsEeWrV4fW6e&#10;ydLNy7JJ1/XfNwWhx2FmvmFmi97VoqM2VJ4VPA0zEMSl1xUbBYf9evAKIkRkjbVnUnClAIv5/d0M&#10;c+0v/EndLhqRIBxyVGBjbHIpQ2nJYRj6hjh5Z986jEm2RuoWLwnuajnKshfpsOK0YLGhwlL5vftx&#10;Ct4+noux6Y6bZusr+/U+OZhTsVLq8aFfTkFE6uN/+NbeaAVj+LuSb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+3OTEAAAA2gAAAA8AAAAAAAAAAAAAAAAAmAIAAGRycy9k&#10;b3ducmV2LnhtbFBLBQYAAAAABAAEAPUAAACJAwAAAAA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</v:shape>
                <w10:wrap anchorx="margin" anchory="margin"/>
              </v:group>
            </w:pict>
          </mc:Fallback>
        </mc:AlternateContent>
      </w: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</w:p>
    <w:p w:rsidR="00147802" w:rsidRPr="00D12544" w:rsidRDefault="00147802" w:rsidP="00147802">
      <w:pPr>
        <w:jc w:val="both"/>
        <w:rPr>
          <w:rFonts w:cs="Arial"/>
          <w:b/>
        </w:rPr>
      </w:pPr>
    </w:p>
    <w:bookmarkEnd w:id="0"/>
    <w:bookmarkEnd w:id="1"/>
    <w:p w:rsidR="00367642" w:rsidRDefault="00367642" w:rsidP="00367642">
      <w:pPr>
        <w:jc w:val="both"/>
        <w:rPr>
          <w:color w:val="000000"/>
        </w:rPr>
      </w:pPr>
    </w:p>
    <w:p w:rsidR="00BA16E4" w:rsidRPr="00B20AB5" w:rsidRDefault="00367642" w:rsidP="000D5459">
      <w:pPr>
        <w:jc w:val="both"/>
        <w:rPr>
          <w:rFonts w:asciiTheme="minorHAnsi" w:hAnsiTheme="minorHAnsi"/>
          <w:color w:val="000000"/>
          <w:sz w:val="22"/>
          <w:szCs w:val="22"/>
        </w:rPr>
      </w:pPr>
      <w:bookmarkStart w:id="2" w:name="_GoBack"/>
      <w:bookmarkEnd w:id="2"/>
      <w:r w:rsidRPr="00B20AB5">
        <w:rPr>
          <w:rFonts w:asciiTheme="minorHAnsi" w:hAnsiTheme="minorHAnsi"/>
          <w:b/>
          <w:color w:val="000000"/>
          <w:sz w:val="22"/>
          <w:szCs w:val="22"/>
        </w:rPr>
        <w:lastRenderedPageBreak/>
        <w:t xml:space="preserve">Namen in cilji  programa: </w:t>
      </w:r>
      <w:r w:rsidR="00BA16E4" w:rsidRPr="00B20AB5">
        <w:rPr>
          <w:rFonts w:asciiTheme="minorHAnsi" w:hAnsiTheme="minorHAnsi"/>
          <w:color w:val="000000"/>
          <w:sz w:val="22"/>
          <w:szCs w:val="22"/>
        </w:rPr>
        <w:t xml:space="preserve">Vse manj mladih oseb z ustrezno izobrazbo za pomočnika vzgojitelja pridobi potrebne vzgojno-izobraževalne izkušnje za pridobitev poklicne kvalifikacije in pristop k strokovnemu izpitu, kar v danih zaostrenih pogojih na trgu dela še zmanjšuje njihovo konkurenčnost. </w:t>
      </w:r>
    </w:p>
    <w:p w:rsidR="00BA16E4" w:rsidRPr="00B20AB5" w:rsidRDefault="00BA16E4" w:rsidP="000D545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BA16E4" w:rsidRDefault="00BA16E4" w:rsidP="00AA0610">
      <w:pPr>
        <w:jc w:val="both"/>
        <w:rPr>
          <w:rFonts w:asciiTheme="minorHAnsi" w:hAnsiTheme="minorHAnsi" w:cs="Arial"/>
          <w:sz w:val="22"/>
          <w:szCs w:val="22"/>
        </w:rPr>
      </w:pPr>
      <w:r w:rsidRPr="00B20AB5">
        <w:rPr>
          <w:rFonts w:asciiTheme="minorHAnsi" w:hAnsiTheme="minorHAnsi"/>
          <w:color w:val="000000"/>
          <w:sz w:val="22"/>
          <w:szCs w:val="22"/>
        </w:rPr>
        <w:t>Zato je namen izvajanja ukrepa »Pomočnik vzgojitelja sem 2017-2018« čimprejšnja in ciljno usmerjena aktivacija mladih oseb na prehodu iz sistema izobraževanja v zaposlitev preko vključenih ustreznih vsebin praktičnega usposabljanja z zagotavljanjem trajnejših učinkov.</w:t>
      </w:r>
      <w:r w:rsidRPr="00B20AB5">
        <w:rPr>
          <w:rFonts w:asciiTheme="minorHAnsi" w:hAnsiTheme="minorHAnsi"/>
          <w:sz w:val="22"/>
          <w:szCs w:val="22"/>
        </w:rPr>
        <w:t xml:space="preserve"> </w:t>
      </w:r>
      <w:r w:rsidRPr="00B20AB5">
        <w:rPr>
          <w:rFonts w:asciiTheme="minorHAnsi" w:hAnsiTheme="minorHAnsi"/>
          <w:color w:val="000000"/>
          <w:sz w:val="22"/>
          <w:szCs w:val="22"/>
        </w:rPr>
        <w:t xml:space="preserve">Cilj javnega razpisa je zaposlitev 240 pomočnikov vzgojiteljev začetnikov, 101 v vzhodni in 139 v zahodni kohezijski regiji, za obdobje petih mesecev. Operacije </w:t>
      </w:r>
      <w:r w:rsidR="00B20AB5">
        <w:rPr>
          <w:rFonts w:asciiTheme="minorHAnsi" w:hAnsiTheme="minorHAnsi"/>
          <w:color w:val="000000"/>
          <w:sz w:val="22"/>
          <w:szCs w:val="22"/>
        </w:rPr>
        <w:t>so</w:t>
      </w:r>
      <w:r w:rsidRPr="00B20AB5">
        <w:rPr>
          <w:rFonts w:asciiTheme="minorHAnsi" w:hAnsiTheme="minorHAnsi"/>
          <w:color w:val="000000"/>
          <w:sz w:val="22"/>
          <w:szCs w:val="22"/>
        </w:rPr>
        <w:t xml:space="preserve"> namenjene iskalcem prve zaposlitve na področju vzgoje in izobraževanja, pomočnikom vzgojiteljev začetnikom. Začetniki se na projektnem delovnem mestu pomočnika vzgojitelja v zavodih zapos</w:t>
      </w:r>
      <w:r w:rsidR="00B20AB5">
        <w:rPr>
          <w:rFonts w:asciiTheme="minorHAnsi" w:hAnsiTheme="minorHAnsi"/>
          <w:color w:val="000000"/>
          <w:sz w:val="22"/>
          <w:szCs w:val="22"/>
        </w:rPr>
        <w:t>lijo</w:t>
      </w:r>
      <w:r w:rsidRPr="00B20AB5">
        <w:rPr>
          <w:rFonts w:asciiTheme="minorHAnsi" w:hAnsiTheme="minorHAnsi"/>
          <w:color w:val="000000"/>
          <w:sz w:val="22"/>
          <w:szCs w:val="22"/>
        </w:rPr>
        <w:t xml:space="preserve"> za čas 5 mesecev, po tem obdobju </w:t>
      </w:r>
      <w:r w:rsidR="00B20AB5">
        <w:rPr>
          <w:rFonts w:asciiTheme="minorHAnsi" w:hAnsiTheme="minorHAnsi"/>
          <w:color w:val="000000"/>
          <w:sz w:val="22"/>
          <w:szCs w:val="22"/>
        </w:rPr>
        <w:t>pa bodo</w:t>
      </w:r>
      <w:r w:rsidRPr="00B20AB5">
        <w:rPr>
          <w:rFonts w:asciiTheme="minorHAnsi" w:hAnsiTheme="minorHAnsi"/>
          <w:color w:val="000000"/>
          <w:sz w:val="22"/>
          <w:szCs w:val="22"/>
        </w:rPr>
        <w:t xml:space="preserve"> v istem zavodu ostali zaposleni še najmanj en mesec. </w:t>
      </w:r>
      <w:r w:rsidR="00B20AB5" w:rsidRPr="00B20AB5">
        <w:rPr>
          <w:rFonts w:asciiTheme="minorHAnsi" w:hAnsiTheme="minorHAnsi" w:cs="Arial"/>
          <w:sz w:val="22"/>
          <w:szCs w:val="22"/>
        </w:rPr>
        <w:t>Zaposlitev, omogočena z javnim razpisom</w:t>
      </w:r>
      <w:r w:rsidR="00B20AB5">
        <w:rPr>
          <w:rFonts w:asciiTheme="minorHAnsi" w:hAnsiTheme="minorHAnsi" w:cs="Arial"/>
          <w:sz w:val="22"/>
          <w:szCs w:val="22"/>
        </w:rPr>
        <w:t>,</w:t>
      </w:r>
      <w:r w:rsidR="00B20AB5" w:rsidRPr="00B20AB5">
        <w:rPr>
          <w:rFonts w:asciiTheme="minorHAnsi" w:hAnsiTheme="minorHAnsi" w:cs="Arial"/>
          <w:sz w:val="22"/>
          <w:szCs w:val="22"/>
        </w:rPr>
        <w:t xml:space="preserve"> ponuja vstop v poklic in vključuje usposabljanje za pridobitev polne poklicne kvalifikacije, torej tako pridobitev ustreznega obsega ustreznih delovnih izkušenj kot  možnost za opravljanje vseh potrebnih aktivnosti za pristop k strokovnemu izpitu na p</w:t>
      </w:r>
      <w:r w:rsidR="00B20AB5">
        <w:rPr>
          <w:rFonts w:asciiTheme="minorHAnsi" w:hAnsiTheme="minorHAnsi" w:cs="Arial"/>
          <w:sz w:val="22"/>
          <w:szCs w:val="22"/>
        </w:rPr>
        <w:t>odročju vzgoje in izobraževanja.</w:t>
      </w:r>
      <w:r w:rsidR="00B20AB5" w:rsidRPr="00B20AB5">
        <w:rPr>
          <w:rFonts w:asciiTheme="minorHAnsi" w:hAnsiTheme="minorHAnsi" w:cs="Arial"/>
          <w:sz w:val="22"/>
          <w:szCs w:val="22"/>
        </w:rPr>
        <w:t xml:space="preserve"> </w:t>
      </w:r>
    </w:p>
    <w:p w:rsidR="00B20AB5" w:rsidRPr="00B20AB5" w:rsidRDefault="00B20AB5" w:rsidP="00AA0610">
      <w:pPr>
        <w:jc w:val="both"/>
        <w:rPr>
          <w:rFonts w:asciiTheme="minorHAnsi" w:hAnsiTheme="minorHAnsi" w:cs="Arial"/>
          <w:sz w:val="22"/>
          <w:szCs w:val="22"/>
        </w:rPr>
      </w:pPr>
    </w:p>
    <w:p w:rsidR="000D5459" w:rsidRPr="002A56F8" w:rsidRDefault="000D5459" w:rsidP="000D5459">
      <w:pPr>
        <w:jc w:val="both"/>
        <w:rPr>
          <w:color w:val="000000"/>
        </w:rPr>
      </w:pPr>
      <w:r w:rsidRPr="002A56F8">
        <w:rPr>
          <w:b/>
          <w:color w:val="000000"/>
        </w:rPr>
        <w:t>Prednostna os:</w:t>
      </w:r>
      <w:r w:rsidRPr="002A56F8">
        <w:rPr>
          <w:color w:val="000000"/>
        </w:rPr>
        <w:t xml:space="preserve"> </w:t>
      </w:r>
      <w:r w:rsidR="006228E2">
        <w:rPr>
          <w:color w:val="000000"/>
        </w:rPr>
        <w:t>8</w:t>
      </w:r>
    </w:p>
    <w:p w:rsidR="000D5459" w:rsidRPr="00384ACB" w:rsidRDefault="006228E2" w:rsidP="000D5459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384ACB">
        <w:rPr>
          <w:rFonts w:asciiTheme="minorHAnsi" w:hAnsiTheme="minorHAnsi"/>
          <w:color w:val="000000"/>
          <w:sz w:val="22"/>
          <w:szCs w:val="22"/>
        </w:rPr>
        <w:t>Spodbujanje zaposlovanja in transnacionalna mobilnost delovne sile</w:t>
      </w:r>
    </w:p>
    <w:p w:rsidR="006228E2" w:rsidRPr="002A56F8" w:rsidRDefault="006228E2" w:rsidP="000D5459">
      <w:pPr>
        <w:jc w:val="both"/>
        <w:rPr>
          <w:color w:val="000000"/>
        </w:rPr>
      </w:pPr>
    </w:p>
    <w:p w:rsidR="000D5459" w:rsidRPr="002A56F8" w:rsidRDefault="000D5459" w:rsidP="000D5459">
      <w:pPr>
        <w:jc w:val="both"/>
        <w:rPr>
          <w:color w:val="000000"/>
        </w:rPr>
      </w:pPr>
      <w:r w:rsidRPr="002A56F8">
        <w:rPr>
          <w:b/>
          <w:color w:val="000000"/>
        </w:rPr>
        <w:t>Prednostna naložba:</w:t>
      </w:r>
      <w:r w:rsidR="008D3BC8" w:rsidRPr="002A56F8">
        <w:rPr>
          <w:color w:val="000000"/>
        </w:rPr>
        <w:t xml:space="preserve"> </w:t>
      </w:r>
      <w:r w:rsidR="006228E2">
        <w:rPr>
          <w:color w:val="000000"/>
        </w:rPr>
        <w:t>8.2.</w:t>
      </w:r>
    </w:p>
    <w:p w:rsidR="00221D28" w:rsidRPr="002A56F8" w:rsidRDefault="006228E2" w:rsidP="000D5459">
      <w:pPr>
        <w:jc w:val="both"/>
        <w:rPr>
          <w:b/>
          <w:color w:val="000000"/>
        </w:rPr>
      </w:pPr>
      <w:r w:rsidRPr="006228E2">
        <w:rPr>
          <w:rFonts w:ascii="Calibri" w:hAnsi="Calibri"/>
          <w:color w:val="000000"/>
          <w:sz w:val="22"/>
          <w:szCs w:val="22"/>
        </w:rPr>
        <w:t>Trajnostna vključitev mladih na trg dela (ESS), zlasti tistih, ki niso niti zaposleni niti vključeni v izobraževanje ali usposabljanje, vključno z mladimi, ki jim grozi socialna izključenost, in mladimi iz marginaliziranih skupnosti, tudi prek izvajanja jamstva za mlade</w:t>
      </w:r>
    </w:p>
    <w:p w:rsidR="006228E2" w:rsidRDefault="006228E2" w:rsidP="000D5459">
      <w:pPr>
        <w:jc w:val="both"/>
        <w:rPr>
          <w:b/>
        </w:rPr>
      </w:pPr>
    </w:p>
    <w:p w:rsidR="00221D28" w:rsidRPr="002A56F8" w:rsidRDefault="00221D28" w:rsidP="000D5459">
      <w:pPr>
        <w:jc w:val="both"/>
      </w:pPr>
      <w:r w:rsidRPr="002A56F8">
        <w:rPr>
          <w:b/>
        </w:rPr>
        <w:t>Specifični cilj:</w:t>
      </w:r>
      <w:r w:rsidRPr="002A56F8">
        <w:t xml:space="preserve"> </w:t>
      </w:r>
      <w:r w:rsidR="006228E2">
        <w:t>8.2.1.</w:t>
      </w:r>
    </w:p>
    <w:p w:rsidR="00371117" w:rsidRPr="002A56F8" w:rsidRDefault="006228E2" w:rsidP="000D5459">
      <w:pPr>
        <w:jc w:val="both"/>
        <w:rPr>
          <w:color w:val="000000"/>
        </w:rPr>
      </w:pPr>
      <w:r w:rsidRPr="006228E2">
        <w:rPr>
          <w:rFonts w:ascii="Calibri" w:hAnsi="Calibri"/>
          <w:color w:val="000000"/>
          <w:sz w:val="22"/>
          <w:szCs w:val="22"/>
        </w:rPr>
        <w:t>Znižanje brezposelnosti mladih«, ki vključuje ukrepe na trgu dela, katerih rezultat bo zagotovitev mladim brezposelnim čim prejšnjo in kakovostnejšo zaposlitev</w:t>
      </w:r>
    </w:p>
    <w:p w:rsidR="006228E2" w:rsidRDefault="006228E2" w:rsidP="000D5459">
      <w:pPr>
        <w:jc w:val="both"/>
        <w:rPr>
          <w:b/>
          <w:color w:val="000000"/>
        </w:rPr>
      </w:pPr>
    </w:p>
    <w:p w:rsidR="000D5459" w:rsidRPr="002A56F8" w:rsidRDefault="000D5459" w:rsidP="000D5459">
      <w:pPr>
        <w:jc w:val="both"/>
        <w:rPr>
          <w:color w:val="000000"/>
        </w:rPr>
      </w:pPr>
      <w:r w:rsidRPr="002A56F8">
        <w:rPr>
          <w:b/>
          <w:color w:val="000000"/>
        </w:rPr>
        <w:t>Sklad:</w:t>
      </w:r>
      <w:r w:rsidRPr="002A56F8">
        <w:rPr>
          <w:color w:val="000000"/>
        </w:rPr>
        <w:t xml:space="preserve"> ESS</w:t>
      </w:r>
    </w:p>
    <w:p w:rsidR="000D5459" w:rsidRPr="002A56F8" w:rsidRDefault="000D5459" w:rsidP="000D5459">
      <w:pPr>
        <w:jc w:val="both"/>
        <w:rPr>
          <w:color w:val="000000"/>
        </w:rPr>
      </w:pPr>
    </w:p>
    <w:p w:rsidR="000D5459" w:rsidRPr="002A56F8" w:rsidRDefault="000D5459" w:rsidP="000D5459">
      <w:pPr>
        <w:jc w:val="both"/>
        <w:rPr>
          <w:rFonts w:ascii="Calibri" w:hAnsi="Calibri"/>
          <w:color w:val="000000"/>
          <w:sz w:val="22"/>
          <w:szCs w:val="22"/>
        </w:rPr>
      </w:pPr>
      <w:r w:rsidRPr="002A56F8">
        <w:rPr>
          <w:b/>
          <w:color w:val="000000"/>
        </w:rPr>
        <w:t>Višina sredstev:</w:t>
      </w:r>
      <w:r w:rsidRPr="002A56F8">
        <w:rPr>
          <w:color w:val="000000"/>
        </w:rPr>
        <w:t xml:space="preserve"> </w:t>
      </w:r>
      <w:r w:rsidR="006228E2" w:rsidRPr="006228E2">
        <w:rPr>
          <w:color w:val="000000"/>
        </w:rPr>
        <w:t>1.680.000,00 EUR</w:t>
      </w:r>
    </w:p>
    <w:p w:rsidR="000D5459" w:rsidRPr="002A56F8" w:rsidRDefault="000D5459" w:rsidP="000D5459">
      <w:pPr>
        <w:jc w:val="both"/>
        <w:rPr>
          <w:color w:val="000000"/>
        </w:rPr>
      </w:pPr>
    </w:p>
    <w:p w:rsidR="000D5459" w:rsidRPr="002A56F8" w:rsidRDefault="000D5459" w:rsidP="000D5459">
      <w:pPr>
        <w:jc w:val="both"/>
        <w:rPr>
          <w:rFonts w:ascii="Calibri" w:hAnsi="Calibri"/>
          <w:color w:val="000000"/>
          <w:sz w:val="22"/>
          <w:szCs w:val="22"/>
        </w:rPr>
      </w:pPr>
      <w:r w:rsidRPr="002A56F8">
        <w:rPr>
          <w:b/>
          <w:color w:val="000000"/>
        </w:rPr>
        <w:t>EU del:</w:t>
      </w:r>
      <w:r w:rsidR="00A174BF" w:rsidRPr="002A56F8">
        <w:rPr>
          <w:color w:val="000000"/>
        </w:rPr>
        <w:t xml:space="preserve"> </w:t>
      </w:r>
      <w:r w:rsidR="006228E2">
        <w:rPr>
          <w:rFonts w:ascii="Calibri" w:hAnsi="Calibri"/>
          <w:color w:val="000000"/>
          <w:sz w:val="22"/>
          <w:szCs w:val="22"/>
        </w:rPr>
        <w:t>1.344.000</w:t>
      </w:r>
      <w:r w:rsidR="004C50EF" w:rsidRPr="002A56F8">
        <w:rPr>
          <w:rFonts w:ascii="Calibri" w:hAnsi="Calibri"/>
          <w:color w:val="000000"/>
          <w:sz w:val="22"/>
          <w:szCs w:val="22"/>
        </w:rPr>
        <w:t xml:space="preserve"> </w:t>
      </w:r>
      <w:r w:rsidR="00A174BF" w:rsidRPr="002A56F8">
        <w:rPr>
          <w:color w:val="000000"/>
        </w:rPr>
        <w:t>€</w:t>
      </w:r>
    </w:p>
    <w:p w:rsidR="000D5459" w:rsidRPr="002A56F8" w:rsidRDefault="000D5459" w:rsidP="000D5459">
      <w:pPr>
        <w:jc w:val="both"/>
        <w:rPr>
          <w:color w:val="000000"/>
        </w:rPr>
      </w:pPr>
    </w:p>
    <w:p w:rsidR="000D5459" w:rsidRPr="002A56F8" w:rsidRDefault="000D5459" w:rsidP="000D5459">
      <w:pPr>
        <w:jc w:val="both"/>
        <w:rPr>
          <w:rFonts w:ascii="Calibri" w:hAnsi="Calibri"/>
          <w:color w:val="000000"/>
          <w:sz w:val="22"/>
          <w:szCs w:val="22"/>
        </w:rPr>
      </w:pPr>
      <w:r w:rsidRPr="002A56F8">
        <w:rPr>
          <w:b/>
          <w:color w:val="000000"/>
        </w:rPr>
        <w:t>SLO del:</w:t>
      </w:r>
      <w:r w:rsidRPr="002A56F8">
        <w:rPr>
          <w:color w:val="000000"/>
        </w:rPr>
        <w:t xml:space="preserve"> </w:t>
      </w:r>
      <w:r w:rsidR="006228E2">
        <w:rPr>
          <w:rFonts w:ascii="Calibri" w:hAnsi="Calibri"/>
          <w:color w:val="000000"/>
          <w:sz w:val="22"/>
          <w:szCs w:val="22"/>
        </w:rPr>
        <w:t>336.000</w:t>
      </w:r>
      <w:r w:rsidR="004C50EF" w:rsidRPr="002A56F8">
        <w:rPr>
          <w:rFonts w:ascii="Calibri" w:hAnsi="Calibri"/>
          <w:color w:val="000000"/>
          <w:sz w:val="22"/>
          <w:szCs w:val="22"/>
        </w:rPr>
        <w:t xml:space="preserve"> </w:t>
      </w:r>
      <w:r w:rsidR="00A174BF" w:rsidRPr="002A56F8">
        <w:rPr>
          <w:color w:val="000000"/>
        </w:rPr>
        <w:t>€</w:t>
      </w:r>
    </w:p>
    <w:p w:rsidR="00367642" w:rsidRPr="002A56F8" w:rsidRDefault="00367642" w:rsidP="00367642">
      <w:pPr>
        <w:jc w:val="both"/>
        <w:rPr>
          <w:color w:val="000000"/>
        </w:rPr>
      </w:pPr>
    </w:p>
    <w:p w:rsidR="006228E2" w:rsidRDefault="00367642" w:rsidP="005725E8">
      <w:pPr>
        <w:jc w:val="both"/>
        <w:rPr>
          <w:rFonts w:ascii="Calibri" w:hAnsi="Calibri"/>
          <w:color w:val="000000"/>
          <w:sz w:val="22"/>
          <w:szCs w:val="22"/>
        </w:rPr>
      </w:pPr>
      <w:r w:rsidRPr="002A56F8">
        <w:rPr>
          <w:b/>
          <w:color w:val="000000"/>
        </w:rPr>
        <w:t xml:space="preserve">Predvideni rezultati: </w:t>
      </w:r>
      <w:r w:rsidR="005725E8" w:rsidRPr="002A56F8">
        <w:rPr>
          <w:rFonts w:ascii="Calibri" w:hAnsi="Calibri"/>
          <w:color w:val="000000"/>
          <w:sz w:val="22"/>
          <w:szCs w:val="22"/>
        </w:rPr>
        <w:t xml:space="preserve">V okviru </w:t>
      </w:r>
      <w:r w:rsidR="006228E2">
        <w:rPr>
          <w:rFonts w:ascii="Calibri" w:hAnsi="Calibri"/>
          <w:color w:val="000000"/>
          <w:sz w:val="22"/>
          <w:szCs w:val="22"/>
        </w:rPr>
        <w:t xml:space="preserve">obdobja A in obdobja B je bilo izbranih </w:t>
      </w:r>
      <w:r w:rsidR="00384ACB">
        <w:rPr>
          <w:rFonts w:ascii="Calibri" w:hAnsi="Calibri"/>
          <w:color w:val="000000"/>
          <w:sz w:val="22"/>
          <w:szCs w:val="22"/>
        </w:rPr>
        <w:t>158 projektov v skupni vrednosti 1.106.000,00 EUR.</w:t>
      </w:r>
    </w:p>
    <w:p w:rsidR="005725E8" w:rsidRPr="002A56F8" w:rsidRDefault="005725E8" w:rsidP="005725E8">
      <w:pPr>
        <w:jc w:val="both"/>
        <w:rPr>
          <w:rFonts w:ascii="Calibri" w:hAnsi="Calibri"/>
          <w:color w:val="000000"/>
          <w:sz w:val="22"/>
          <w:szCs w:val="22"/>
        </w:rPr>
      </w:pPr>
    </w:p>
    <w:p w:rsidR="006228E2" w:rsidRDefault="005725E8" w:rsidP="005725E8">
      <w:pPr>
        <w:jc w:val="both"/>
        <w:rPr>
          <w:rFonts w:ascii="Calibri" w:hAnsi="Calibri"/>
          <w:color w:val="000000"/>
          <w:sz w:val="22"/>
          <w:szCs w:val="22"/>
        </w:rPr>
      </w:pPr>
      <w:r w:rsidRPr="002A56F8">
        <w:rPr>
          <w:rFonts w:ascii="Calibri" w:hAnsi="Calibri"/>
          <w:b/>
          <w:color w:val="000000"/>
          <w:sz w:val="22"/>
          <w:szCs w:val="22"/>
        </w:rPr>
        <w:t>Trajanje operacije:</w:t>
      </w:r>
      <w:r w:rsidRPr="002A56F8">
        <w:rPr>
          <w:rFonts w:ascii="Calibri" w:hAnsi="Calibri"/>
          <w:color w:val="000000"/>
          <w:sz w:val="22"/>
          <w:szCs w:val="22"/>
        </w:rPr>
        <w:t xml:space="preserve"> </w:t>
      </w:r>
      <w:r w:rsidR="006228E2">
        <w:rPr>
          <w:rFonts w:ascii="Calibri" w:hAnsi="Calibri"/>
          <w:color w:val="000000"/>
          <w:sz w:val="22"/>
          <w:szCs w:val="22"/>
        </w:rPr>
        <w:t>V javnem razpisu</w:t>
      </w:r>
      <w:r w:rsidR="006228E2" w:rsidRPr="006228E2">
        <w:rPr>
          <w:rFonts w:ascii="Calibri" w:hAnsi="Calibri"/>
          <w:color w:val="000000"/>
          <w:sz w:val="22"/>
          <w:szCs w:val="22"/>
        </w:rPr>
        <w:t xml:space="preserve"> so predvidena 3 razpisna obdobja (obdobje A, obdobje B in obdobje C) in 3 roki za oddajo vlog</w:t>
      </w:r>
      <w:r w:rsidR="006228E2">
        <w:rPr>
          <w:rFonts w:ascii="Calibri" w:hAnsi="Calibri"/>
          <w:color w:val="000000"/>
          <w:sz w:val="22"/>
          <w:szCs w:val="22"/>
        </w:rPr>
        <w:t xml:space="preserve">. </w:t>
      </w:r>
      <w:r w:rsidR="00384ACB">
        <w:rPr>
          <w:rFonts w:ascii="Calibri" w:hAnsi="Calibri"/>
          <w:color w:val="000000"/>
          <w:sz w:val="22"/>
          <w:szCs w:val="22"/>
        </w:rPr>
        <w:t>Rok za oddajo vlog za dodelitev sredstev</w:t>
      </w:r>
      <w:r w:rsidR="006228E2">
        <w:rPr>
          <w:rFonts w:ascii="Calibri" w:hAnsi="Calibri"/>
          <w:color w:val="000000"/>
          <w:sz w:val="22"/>
          <w:szCs w:val="22"/>
        </w:rPr>
        <w:t xml:space="preserve"> za obdobje C je </w:t>
      </w:r>
      <w:r w:rsidR="00384ACB">
        <w:rPr>
          <w:rFonts w:ascii="Calibri" w:hAnsi="Calibri"/>
          <w:color w:val="000000"/>
          <w:sz w:val="22"/>
          <w:szCs w:val="22"/>
        </w:rPr>
        <w:t>od 1. 3. 2018 do 3. 4. 2018.</w:t>
      </w:r>
    </w:p>
    <w:p w:rsidR="006228E2" w:rsidRDefault="006228E2" w:rsidP="005725E8">
      <w:pPr>
        <w:jc w:val="both"/>
        <w:rPr>
          <w:rFonts w:ascii="Calibri" w:hAnsi="Calibri"/>
          <w:color w:val="000000"/>
          <w:sz w:val="22"/>
          <w:szCs w:val="22"/>
        </w:rPr>
      </w:pPr>
    </w:p>
    <w:sectPr w:rsidR="006228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9A" w:rsidRDefault="003A389A" w:rsidP="009169AE">
      <w:r>
        <w:separator/>
      </w:r>
    </w:p>
  </w:endnote>
  <w:endnote w:type="continuationSeparator" w:id="0">
    <w:p w:rsidR="003A389A" w:rsidRDefault="003A389A" w:rsidP="0091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085189"/>
      <w:docPartObj>
        <w:docPartGallery w:val="Page Numbers (Bottom of Page)"/>
        <w:docPartUnique/>
      </w:docPartObj>
    </w:sdtPr>
    <w:sdtEndPr/>
    <w:sdtContent>
      <w:p w:rsidR="009169AE" w:rsidRDefault="009169A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8C8">
          <w:rPr>
            <w:noProof/>
          </w:rPr>
          <w:t>1</w:t>
        </w:r>
        <w:r>
          <w:fldChar w:fldCharType="end"/>
        </w:r>
      </w:p>
    </w:sdtContent>
  </w:sdt>
  <w:p w:rsidR="009169AE" w:rsidRDefault="009169A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9A" w:rsidRDefault="003A389A" w:rsidP="009169AE">
      <w:r>
        <w:separator/>
      </w:r>
    </w:p>
  </w:footnote>
  <w:footnote w:type="continuationSeparator" w:id="0">
    <w:p w:rsidR="003A389A" w:rsidRDefault="003A389A" w:rsidP="00916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4D1C24"/>
    <w:multiLevelType w:val="hybridMultilevel"/>
    <w:tmpl w:val="F5CACA26"/>
    <w:lvl w:ilvl="0" w:tplc="D542C6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136E9"/>
    <w:multiLevelType w:val="hybridMultilevel"/>
    <w:tmpl w:val="980ED1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5094B"/>
    <w:multiLevelType w:val="multilevel"/>
    <w:tmpl w:val="3BB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83863"/>
    <w:multiLevelType w:val="hybridMultilevel"/>
    <w:tmpl w:val="E4C87C7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5A79FC"/>
    <w:multiLevelType w:val="hybridMultilevel"/>
    <w:tmpl w:val="0D2CA744"/>
    <w:lvl w:ilvl="0" w:tplc="0B8E8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77764"/>
    <w:multiLevelType w:val="hybridMultilevel"/>
    <w:tmpl w:val="24202EF8"/>
    <w:lvl w:ilvl="0" w:tplc="7ADCA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14845"/>
    <w:multiLevelType w:val="multilevel"/>
    <w:tmpl w:val="8E68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F54B00"/>
    <w:multiLevelType w:val="hybridMultilevel"/>
    <w:tmpl w:val="C3DC6E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65A28"/>
    <w:multiLevelType w:val="hybridMultilevel"/>
    <w:tmpl w:val="0B1208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A12491"/>
    <w:multiLevelType w:val="hybridMultilevel"/>
    <w:tmpl w:val="0CCA1C92"/>
    <w:lvl w:ilvl="0" w:tplc="D542C64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76"/>
    <w:rsid w:val="00017CE5"/>
    <w:rsid w:val="00034475"/>
    <w:rsid w:val="00043232"/>
    <w:rsid w:val="00043AA7"/>
    <w:rsid w:val="0005484D"/>
    <w:rsid w:val="00063365"/>
    <w:rsid w:val="00090A34"/>
    <w:rsid w:val="00094257"/>
    <w:rsid w:val="000B2E78"/>
    <w:rsid w:val="000C100F"/>
    <w:rsid w:val="000C279B"/>
    <w:rsid w:val="000D5459"/>
    <w:rsid w:val="001112AF"/>
    <w:rsid w:val="001237FF"/>
    <w:rsid w:val="001238A2"/>
    <w:rsid w:val="00124A82"/>
    <w:rsid w:val="0012559C"/>
    <w:rsid w:val="00136348"/>
    <w:rsid w:val="00147802"/>
    <w:rsid w:val="00163082"/>
    <w:rsid w:val="00165F2C"/>
    <w:rsid w:val="001730B3"/>
    <w:rsid w:val="001961BE"/>
    <w:rsid w:val="001A56CC"/>
    <w:rsid w:val="001A5A0A"/>
    <w:rsid w:val="001A7FC9"/>
    <w:rsid w:val="001B39FA"/>
    <w:rsid w:val="001B5A3A"/>
    <w:rsid w:val="001C58F7"/>
    <w:rsid w:val="001D0EED"/>
    <w:rsid w:val="001D32EE"/>
    <w:rsid w:val="001D5037"/>
    <w:rsid w:val="001D6C0C"/>
    <w:rsid w:val="001E5577"/>
    <w:rsid w:val="001E609D"/>
    <w:rsid w:val="001E656B"/>
    <w:rsid w:val="001E7E5B"/>
    <w:rsid w:val="00202F2B"/>
    <w:rsid w:val="00211EA7"/>
    <w:rsid w:val="00212A80"/>
    <w:rsid w:val="0021671A"/>
    <w:rsid w:val="00221D28"/>
    <w:rsid w:val="00250A72"/>
    <w:rsid w:val="00265717"/>
    <w:rsid w:val="00267803"/>
    <w:rsid w:val="002679F2"/>
    <w:rsid w:val="00267D26"/>
    <w:rsid w:val="00296C15"/>
    <w:rsid w:val="002A56F8"/>
    <w:rsid w:val="002D5313"/>
    <w:rsid w:val="002E30FB"/>
    <w:rsid w:val="002F2770"/>
    <w:rsid w:val="003025F4"/>
    <w:rsid w:val="00325437"/>
    <w:rsid w:val="00336A85"/>
    <w:rsid w:val="00356678"/>
    <w:rsid w:val="00367642"/>
    <w:rsid w:val="00371117"/>
    <w:rsid w:val="00373D74"/>
    <w:rsid w:val="00373F76"/>
    <w:rsid w:val="00375159"/>
    <w:rsid w:val="00376BF8"/>
    <w:rsid w:val="00383E20"/>
    <w:rsid w:val="00384ACB"/>
    <w:rsid w:val="00385F1E"/>
    <w:rsid w:val="003A389A"/>
    <w:rsid w:val="003D14AA"/>
    <w:rsid w:val="003D1AFE"/>
    <w:rsid w:val="003D2F6F"/>
    <w:rsid w:val="003D6FF3"/>
    <w:rsid w:val="003F4BAA"/>
    <w:rsid w:val="004126FE"/>
    <w:rsid w:val="00417752"/>
    <w:rsid w:val="00437E84"/>
    <w:rsid w:val="00441569"/>
    <w:rsid w:val="00442CDD"/>
    <w:rsid w:val="004654FD"/>
    <w:rsid w:val="004B0EB9"/>
    <w:rsid w:val="004C115C"/>
    <w:rsid w:val="004C50EF"/>
    <w:rsid w:val="004D44F9"/>
    <w:rsid w:val="004D7547"/>
    <w:rsid w:val="0052026B"/>
    <w:rsid w:val="00520524"/>
    <w:rsid w:val="0054683F"/>
    <w:rsid w:val="005474E7"/>
    <w:rsid w:val="00560DB6"/>
    <w:rsid w:val="0057124E"/>
    <w:rsid w:val="005725E8"/>
    <w:rsid w:val="00581240"/>
    <w:rsid w:val="005A5E1C"/>
    <w:rsid w:val="005B43B4"/>
    <w:rsid w:val="005B6985"/>
    <w:rsid w:val="005C35BC"/>
    <w:rsid w:val="005C5C95"/>
    <w:rsid w:val="005C7F55"/>
    <w:rsid w:val="005D0085"/>
    <w:rsid w:val="005D0090"/>
    <w:rsid w:val="005D3DD0"/>
    <w:rsid w:val="005E4C27"/>
    <w:rsid w:val="005F18C8"/>
    <w:rsid w:val="0060100F"/>
    <w:rsid w:val="00604E22"/>
    <w:rsid w:val="00610801"/>
    <w:rsid w:val="0061332F"/>
    <w:rsid w:val="00614A51"/>
    <w:rsid w:val="006228E2"/>
    <w:rsid w:val="00625CC8"/>
    <w:rsid w:val="006310A9"/>
    <w:rsid w:val="00651960"/>
    <w:rsid w:val="00652553"/>
    <w:rsid w:val="0066125E"/>
    <w:rsid w:val="00670819"/>
    <w:rsid w:val="00690CCE"/>
    <w:rsid w:val="006B0C17"/>
    <w:rsid w:val="006C64D9"/>
    <w:rsid w:val="006E633C"/>
    <w:rsid w:val="006F0A4D"/>
    <w:rsid w:val="006F7275"/>
    <w:rsid w:val="00701D36"/>
    <w:rsid w:val="0072696D"/>
    <w:rsid w:val="00726FAF"/>
    <w:rsid w:val="007473A4"/>
    <w:rsid w:val="007550A9"/>
    <w:rsid w:val="00782917"/>
    <w:rsid w:val="007A1155"/>
    <w:rsid w:val="007B0E9B"/>
    <w:rsid w:val="007B45B8"/>
    <w:rsid w:val="007C2B36"/>
    <w:rsid w:val="007C38CA"/>
    <w:rsid w:val="007D1B73"/>
    <w:rsid w:val="00840C22"/>
    <w:rsid w:val="00855309"/>
    <w:rsid w:val="00865CA4"/>
    <w:rsid w:val="00891547"/>
    <w:rsid w:val="00894B4F"/>
    <w:rsid w:val="008C203A"/>
    <w:rsid w:val="008D3BC8"/>
    <w:rsid w:val="008E138D"/>
    <w:rsid w:val="008E3128"/>
    <w:rsid w:val="00904F6B"/>
    <w:rsid w:val="0090621B"/>
    <w:rsid w:val="009169AE"/>
    <w:rsid w:val="00926F41"/>
    <w:rsid w:val="009302BF"/>
    <w:rsid w:val="00946139"/>
    <w:rsid w:val="00963FC3"/>
    <w:rsid w:val="009B76E5"/>
    <w:rsid w:val="009C094F"/>
    <w:rsid w:val="009C7C2D"/>
    <w:rsid w:val="009F41CF"/>
    <w:rsid w:val="00A05563"/>
    <w:rsid w:val="00A174BF"/>
    <w:rsid w:val="00A24075"/>
    <w:rsid w:val="00A31588"/>
    <w:rsid w:val="00A31889"/>
    <w:rsid w:val="00A3521A"/>
    <w:rsid w:val="00A44190"/>
    <w:rsid w:val="00A51AD1"/>
    <w:rsid w:val="00A64A03"/>
    <w:rsid w:val="00A6533A"/>
    <w:rsid w:val="00A80E23"/>
    <w:rsid w:val="00A841D9"/>
    <w:rsid w:val="00A92F52"/>
    <w:rsid w:val="00A96E38"/>
    <w:rsid w:val="00AA0610"/>
    <w:rsid w:val="00AA2657"/>
    <w:rsid w:val="00AA6B14"/>
    <w:rsid w:val="00AB51E8"/>
    <w:rsid w:val="00AF0AD7"/>
    <w:rsid w:val="00B113B7"/>
    <w:rsid w:val="00B1291D"/>
    <w:rsid w:val="00B13BA0"/>
    <w:rsid w:val="00B15007"/>
    <w:rsid w:val="00B20AB5"/>
    <w:rsid w:val="00B36236"/>
    <w:rsid w:val="00B612BF"/>
    <w:rsid w:val="00B847D4"/>
    <w:rsid w:val="00B92CAC"/>
    <w:rsid w:val="00BA16E4"/>
    <w:rsid w:val="00BB2F7F"/>
    <w:rsid w:val="00BD09D8"/>
    <w:rsid w:val="00BD1CA4"/>
    <w:rsid w:val="00BF02A8"/>
    <w:rsid w:val="00BF7DE0"/>
    <w:rsid w:val="00C643A7"/>
    <w:rsid w:val="00C81CB1"/>
    <w:rsid w:val="00C857CA"/>
    <w:rsid w:val="00C92EE2"/>
    <w:rsid w:val="00CA06A9"/>
    <w:rsid w:val="00D02855"/>
    <w:rsid w:val="00D04B84"/>
    <w:rsid w:val="00D42633"/>
    <w:rsid w:val="00D456CB"/>
    <w:rsid w:val="00DA0474"/>
    <w:rsid w:val="00DD4A0F"/>
    <w:rsid w:val="00DF2D42"/>
    <w:rsid w:val="00E15DB3"/>
    <w:rsid w:val="00E254A9"/>
    <w:rsid w:val="00E3618E"/>
    <w:rsid w:val="00E61A64"/>
    <w:rsid w:val="00E70F1A"/>
    <w:rsid w:val="00E72602"/>
    <w:rsid w:val="00E76603"/>
    <w:rsid w:val="00E87603"/>
    <w:rsid w:val="00E92C76"/>
    <w:rsid w:val="00EB4D51"/>
    <w:rsid w:val="00EB570A"/>
    <w:rsid w:val="00EC3041"/>
    <w:rsid w:val="00EC44EB"/>
    <w:rsid w:val="00ED6C34"/>
    <w:rsid w:val="00ED79DD"/>
    <w:rsid w:val="00EF025E"/>
    <w:rsid w:val="00EF3F58"/>
    <w:rsid w:val="00F067D5"/>
    <w:rsid w:val="00F131E2"/>
    <w:rsid w:val="00F13999"/>
    <w:rsid w:val="00F23321"/>
    <w:rsid w:val="00F43477"/>
    <w:rsid w:val="00F506FA"/>
    <w:rsid w:val="00F5596B"/>
    <w:rsid w:val="00F73912"/>
    <w:rsid w:val="00F83D85"/>
    <w:rsid w:val="00F938BD"/>
    <w:rsid w:val="00FA1E13"/>
    <w:rsid w:val="00FC1DE1"/>
    <w:rsid w:val="00FC346E"/>
    <w:rsid w:val="00FE1BB8"/>
    <w:rsid w:val="00FE5DED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73F7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link w:val="NapisZnak"/>
    <w:qFormat/>
    <w:rsid w:val="00373F76"/>
    <w:pPr>
      <w:keepNext/>
      <w:spacing w:before="60" w:after="120" w:line="264" w:lineRule="auto"/>
      <w:jc w:val="center"/>
    </w:pPr>
    <w:rPr>
      <w:rFonts w:ascii="Tahoma" w:hAnsi="Tahoma"/>
      <w:b/>
      <w:bCs/>
      <w:szCs w:val="20"/>
    </w:rPr>
  </w:style>
  <w:style w:type="character" w:customStyle="1" w:styleId="NapisZnak">
    <w:name w:val="Napis Znak"/>
    <w:link w:val="Napis"/>
    <w:rsid w:val="00373F76"/>
    <w:rPr>
      <w:rFonts w:ascii="Tahoma" w:eastAsia="Times New Roman" w:hAnsi="Tahoma" w:cs="Times New Roman"/>
      <w:b/>
      <w:bCs/>
      <w:sz w:val="20"/>
      <w:szCs w:val="20"/>
      <w:lang w:eastAsia="sl-SI"/>
    </w:rPr>
  </w:style>
  <w:style w:type="paragraph" w:customStyle="1" w:styleId="Navaden1">
    <w:name w:val="Navaden1"/>
    <w:basedOn w:val="Navaden"/>
    <w:next w:val="Navaden"/>
    <w:link w:val="NavadenChar"/>
    <w:rsid w:val="00373F76"/>
    <w:pPr>
      <w:autoSpaceDE w:val="0"/>
      <w:autoSpaceDN w:val="0"/>
      <w:adjustRightInd w:val="0"/>
    </w:pPr>
  </w:style>
  <w:style w:type="character" w:customStyle="1" w:styleId="NavadenChar">
    <w:name w:val="Navaden Char"/>
    <w:link w:val="Navaden1"/>
    <w:rsid w:val="00373F76"/>
    <w:rPr>
      <w:rFonts w:ascii="Arial" w:eastAsia="Times New Roman" w:hAnsi="Arial" w:cs="Times New Roman"/>
      <w:sz w:val="20"/>
      <w:szCs w:val="24"/>
      <w:lang w:eastAsia="sl-SI"/>
    </w:rPr>
  </w:style>
  <w:style w:type="character" w:customStyle="1" w:styleId="5yl5">
    <w:name w:val="_5yl5"/>
    <w:basedOn w:val="Privzetapisavaodstavka"/>
    <w:rsid w:val="00373F76"/>
  </w:style>
  <w:style w:type="character" w:styleId="Hiperpovezava">
    <w:name w:val="Hyperlink"/>
    <w:basedOn w:val="Privzetapisavaodstavka"/>
    <w:uiPriority w:val="99"/>
    <w:unhideWhenUsed/>
    <w:rsid w:val="00B36236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7260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13B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13BA0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13BA0"/>
    <w:rPr>
      <w:rFonts w:ascii="Arial" w:eastAsia="Times New Roman" w:hAnsi="Arial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3BA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3BA0"/>
    <w:rPr>
      <w:rFonts w:ascii="Tahoma" w:eastAsia="Times New Roman" w:hAnsi="Tahoma" w:cs="Tahoma"/>
      <w:sz w:val="16"/>
      <w:szCs w:val="16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13BA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13BA0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8C203A"/>
    <w:rPr>
      <w:rFonts w:ascii="inherit" w:hAnsi="inherit"/>
      <w:sz w:val="24"/>
    </w:rPr>
  </w:style>
  <w:style w:type="paragraph" w:customStyle="1" w:styleId="align-left">
    <w:name w:val="align-left"/>
    <w:basedOn w:val="Navaden"/>
    <w:rsid w:val="00F7391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Krepko">
    <w:name w:val="Strong"/>
    <w:basedOn w:val="Privzetapisavaodstavka"/>
    <w:uiPriority w:val="22"/>
    <w:qFormat/>
    <w:rsid w:val="004654FD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9169A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169AE"/>
    <w:rPr>
      <w:rFonts w:ascii="Arial" w:eastAsia="Times New Roman" w:hAnsi="Arial" w:cs="Times New Roman"/>
      <w:sz w:val="20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169A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169AE"/>
    <w:rPr>
      <w:rFonts w:ascii="Arial" w:eastAsia="Times New Roman" w:hAnsi="Arial" w:cs="Times New Roman"/>
      <w:sz w:val="20"/>
      <w:szCs w:val="24"/>
      <w:lang w:eastAsia="sl-SI"/>
    </w:rPr>
  </w:style>
  <w:style w:type="paragraph" w:customStyle="1" w:styleId="Style2">
    <w:name w:val="Style2"/>
    <w:basedOn w:val="Navaden"/>
    <w:uiPriority w:val="99"/>
    <w:rsid w:val="00AA0610"/>
    <w:pPr>
      <w:numPr>
        <w:numId w:val="11"/>
      </w:numPr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73F7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link w:val="NapisZnak"/>
    <w:qFormat/>
    <w:rsid w:val="00373F76"/>
    <w:pPr>
      <w:keepNext/>
      <w:spacing w:before="60" w:after="120" w:line="264" w:lineRule="auto"/>
      <w:jc w:val="center"/>
    </w:pPr>
    <w:rPr>
      <w:rFonts w:ascii="Tahoma" w:hAnsi="Tahoma"/>
      <w:b/>
      <w:bCs/>
      <w:szCs w:val="20"/>
    </w:rPr>
  </w:style>
  <w:style w:type="character" w:customStyle="1" w:styleId="NapisZnak">
    <w:name w:val="Napis Znak"/>
    <w:link w:val="Napis"/>
    <w:rsid w:val="00373F76"/>
    <w:rPr>
      <w:rFonts w:ascii="Tahoma" w:eastAsia="Times New Roman" w:hAnsi="Tahoma" w:cs="Times New Roman"/>
      <w:b/>
      <w:bCs/>
      <w:sz w:val="20"/>
      <w:szCs w:val="20"/>
      <w:lang w:eastAsia="sl-SI"/>
    </w:rPr>
  </w:style>
  <w:style w:type="paragraph" w:customStyle="1" w:styleId="Navaden1">
    <w:name w:val="Navaden1"/>
    <w:basedOn w:val="Navaden"/>
    <w:next w:val="Navaden"/>
    <w:link w:val="NavadenChar"/>
    <w:rsid w:val="00373F76"/>
    <w:pPr>
      <w:autoSpaceDE w:val="0"/>
      <w:autoSpaceDN w:val="0"/>
      <w:adjustRightInd w:val="0"/>
    </w:pPr>
  </w:style>
  <w:style w:type="character" w:customStyle="1" w:styleId="NavadenChar">
    <w:name w:val="Navaden Char"/>
    <w:link w:val="Navaden1"/>
    <w:rsid w:val="00373F76"/>
    <w:rPr>
      <w:rFonts w:ascii="Arial" w:eastAsia="Times New Roman" w:hAnsi="Arial" w:cs="Times New Roman"/>
      <w:sz w:val="20"/>
      <w:szCs w:val="24"/>
      <w:lang w:eastAsia="sl-SI"/>
    </w:rPr>
  </w:style>
  <w:style w:type="character" w:customStyle="1" w:styleId="5yl5">
    <w:name w:val="_5yl5"/>
    <w:basedOn w:val="Privzetapisavaodstavka"/>
    <w:rsid w:val="00373F76"/>
  </w:style>
  <w:style w:type="character" w:styleId="Hiperpovezava">
    <w:name w:val="Hyperlink"/>
    <w:basedOn w:val="Privzetapisavaodstavka"/>
    <w:uiPriority w:val="99"/>
    <w:unhideWhenUsed/>
    <w:rsid w:val="00B36236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7260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13B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13BA0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13BA0"/>
    <w:rPr>
      <w:rFonts w:ascii="Arial" w:eastAsia="Times New Roman" w:hAnsi="Arial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3BA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3BA0"/>
    <w:rPr>
      <w:rFonts w:ascii="Tahoma" w:eastAsia="Times New Roman" w:hAnsi="Tahoma" w:cs="Tahoma"/>
      <w:sz w:val="16"/>
      <w:szCs w:val="16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13BA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13BA0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8C203A"/>
    <w:rPr>
      <w:rFonts w:ascii="inherit" w:hAnsi="inherit"/>
      <w:sz w:val="24"/>
    </w:rPr>
  </w:style>
  <w:style w:type="paragraph" w:customStyle="1" w:styleId="align-left">
    <w:name w:val="align-left"/>
    <w:basedOn w:val="Navaden"/>
    <w:rsid w:val="00F7391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Krepko">
    <w:name w:val="Strong"/>
    <w:basedOn w:val="Privzetapisavaodstavka"/>
    <w:uiPriority w:val="22"/>
    <w:qFormat/>
    <w:rsid w:val="004654FD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9169A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169AE"/>
    <w:rPr>
      <w:rFonts w:ascii="Arial" w:eastAsia="Times New Roman" w:hAnsi="Arial" w:cs="Times New Roman"/>
      <w:sz w:val="20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169A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169AE"/>
    <w:rPr>
      <w:rFonts w:ascii="Arial" w:eastAsia="Times New Roman" w:hAnsi="Arial" w:cs="Times New Roman"/>
      <w:sz w:val="20"/>
      <w:szCs w:val="24"/>
      <w:lang w:eastAsia="sl-SI"/>
    </w:rPr>
  </w:style>
  <w:style w:type="paragraph" w:customStyle="1" w:styleId="Style2">
    <w:name w:val="Style2"/>
    <w:basedOn w:val="Navaden"/>
    <w:uiPriority w:val="99"/>
    <w:rsid w:val="00AA0610"/>
    <w:pPr>
      <w:numPr>
        <w:numId w:val="11"/>
      </w:numPr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2AD73-AE35-475F-9F76-67341087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Vertelj</dc:creator>
  <cp:lastModifiedBy>Janez Pogačar</cp:lastModifiedBy>
  <cp:revision>3</cp:revision>
  <cp:lastPrinted>2017-09-05T10:28:00Z</cp:lastPrinted>
  <dcterms:created xsi:type="dcterms:W3CDTF">2018-01-05T10:28:00Z</dcterms:created>
  <dcterms:modified xsi:type="dcterms:W3CDTF">2018-01-08T09:08:00Z</dcterms:modified>
</cp:coreProperties>
</file>