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E61EF" w14:textId="77777777" w:rsidR="005F02A1" w:rsidRPr="005864CD" w:rsidRDefault="00540116" w:rsidP="00283EFC">
      <w:pPr>
        <w:spacing w:after="0" w:line="240" w:lineRule="auto"/>
        <w:jc w:val="center"/>
        <w:rPr>
          <w:rFonts w:ascii="Verdana" w:hAnsi="Verdana"/>
          <w:b/>
          <w:sz w:val="28"/>
          <w:szCs w:val="28"/>
          <w:lang w:val="sl-SI"/>
        </w:rPr>
      </w:pPr>
      <w:r w:rsidRPr="005864CD">
        <w:rPr>
          <w:rFonts w:ascii="Verdana" w:hAnsi="Verdana"/>
          <w:b/>
          <w:sz w:val="28"/>
          <w:szCs w:val="28"/>
          <w:lang w:val="sl-SI"/>
        </w:rPr>
        <w:t>SPECIFIKACIJE</w:t>
      </w:r>
    </w:p>
    <w:p w14:paraId="641FF706" w14:textId="77777777" w:rsidR="005D28B6" w:rsidRPr="005864CD" w:rsidRDefault="005D28B6" w:rsidP="00FB2D44">
      <w:pPr>
        <w:spacing w:after="0" w:line="240" w:lineRule="auto"/>
        <w:jc w:val="both"/>
        <w:rPr>
          <w:rFonts w:ascii="Verdana" w:hAnsi="Verdana"/>
          <w:sz w:val="20"/>
          <w:szCs w:val="28"/>
          <w:lang w:val="sl-SI"/>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263"/>
        <w:gridCol w:w="6431"/>
      </w:tblGrid>
      <w:tr w:rsidR="005D28B6" w:rsidRPr="005864CD" w14:paraId="0FFBD6CF" w14:textId="77777777" w:rsidTr="00667165">
        <w:tc>
          <w:tcPr>
            <w:tcW w:w="3263" w:type="dxa"/>
            <w:shd w:val="clear" w:color="auto" w:fill="FAAA5A"/>
          </w:tcPr>
          <w:p w14:paraId="395492FF" w14:textId="77777777" w:rsidR="005D28B6" w:rsidRPr="005864CD" w:rsidRDefault="005D28B6" w:rsidP="00FB2D44">
            <w:pPr>
              <w:spacing w:after="0" w:line="240" w:lineRule="auto"/>
              <w:jc w:val="both"/>
              <w:rPr>
                <w:rFonts w:ascii="Verdana" w:hAnsi="Verdana"/>
                <w:b/>
                <w:sz w:val="20"/>
                <w:szCs w:val="28"/>
                <w:lang w:val="sl-SI"/>
              </w:rPr>
            </w:pPr>
            <w:r w:rsidRPr="005864CD">
              <w:rPr>
                <w:rFonts w:ascii="Verdana" w:hAnsi="Verdana"/>
                <w:b/>
                <w:sz w:val="20"/>
                <w:szCs w:val="28"/>
                <w:lang w:val="sl-SI"/>
              </w:rPr>
              <w:t>Naročnik</w:t>
            </w:r>
          </w:p>
        </w:tc>
        <w:tc>
          <w:tcPr>
            <w:tcW w:w="6431" w:type="dxa"/>
            <w:shd w:val="clear" w:color="auto" w:fill="FADC8C"/>
          </w:tcPr>
          <w:p w14:paraId="7C98171A" w14:textId="77777777" w:rsidR="00667165" w:rsidRDefault="00667165" w:rsidP="00FB2D44">
            <w:pPr>
              <w:spacing w:after="0" w:line="240" w:lineRule="auto"/>
              <w:jc w:val="both"/>
              <w:rPr>
                <w:rFonts w:ascii="Verdana" w:hAnsi="Verdana"/>
                <w:b/>
                <w:sz w:val="20"/>
                <w:szCs w:val="28"/>
                <w:lang w:val="sl-SI"/>
              </w:rPr>
            </w:pPr>
            <w:r>
              <w:rPr>
                <w:rFonts w:ascii="Verdana" w:hAnsi="Verdana"/>
                <w:b/>
                <w:sz w:val="20"/>
                <w:szCs w:val="28"/>
                <w:lang w:val="sl-SI"/>
              </w:rPr>
              <w:fldChar w:fldCharType="begin"/>
            </w:r>
            <w:r>
              <w:rPr>
                <w:rFonts w:ascii="Verdana" w:hAnsi="Verdana"/>
                <w:b/>
                <w:sz w:val="20"/>
                <w:szCs w:val="28"/>
                <w:lang w:val="sl-SI"/>
              </w:rPr>
              <w:instrText xml:space="preserve"> DOCPROPERTY  "MFiles_P1021n1_P0"  \* MERGEFORMAT </w:instrText>
            </w:r>
            <w:r>
              <w:rPr>
                <w:rFonts w:ascii="Verdana" w:hAnsi="Verdana"/>
                <w:b/>
                <w:sz w:val="20"/>
                <w:szCs w:val="28"/>
                <w:lang w:val="sl-SI"/>
              </w:rPr>
              <w:fldChar w:fldCharType="separate"/>
            </w:r>
            <w:r w:rsidR="00AF741C">
              <w:rPr>
                <w:rFonts w:ascii="Verdana" w:hAnsi="Verdana"/>
                <w:b/>
                <w:sz w:val="20"/>
                <w:szCs w:val="28"/>
                <w:lang w:val="sl-SI"/>
              </w:rPr>
              <w:t>Ministrstvo za izobraževanje, znanost in šport</w:t>
            </w:r>
            <w:r>
              <w:rPr>
                <w:rFonts w:ascii="Verdana" w:hAnsi="Verdana"/>
                <w:b/>
                <w:sz w:val="20"/>
                <w:szCs w:val="28"/>
                <w:lang w:val="sl-SI"/>
              </w:rPr>
              <w:fldChar w:fldCharType="end"/>
            </w:r>
          </w:p>
          <w:p w14:paraId="71BB31CF" w14:textId="77777777" w:rsidR="00667165" w:rsidRDefault="00667165" w:rsidP="00FB2D44">
            <w:pPr>
              <w:spacing w:after="0" w:line="240" w:lineRule="auto"/>
              <w:jc w:val="both"/>
              <w:rPr>
                <w:rFonts w:ascii="Verdana" w:hAnsi="Verdana"/>
                <w:b/>
                <w:sz w:val="20"/>
                <w:szCs w:val="28"/>
                <w:lang w:val="sl-SI"/>
              </w:rPr>
            </w:pPr>
            <w:r>
              <w:rPr>
                <w:rFonts w:ascii="Verdana" w:hAnsi="Verdana"/>
                <w:b/>
                <w:sz w:val="20"/>
                <w:szCs w:val="28"/>
                <w:lang w:val="sl-SI"/>
              </w:rPr>
              <w:fldChar w:fldCharType="begin"/>
            </w:r>
            <w:r>
              <w:rPr>
                <w:rFonts w:ascii="Verdana" w:hAnsi="Verdana"/>
                <w:b/>
                <w:sz w:val="20"/>
                <w:szCs w:val="28"/>
                <w:lang w:val="sl-SI"/>
              </w:rPr>
              <w:instrText xml:space="preserve"> DOCPROPERTY  "MFiles_P1021n1_P1033"  \* MERGEFORMAT </w:instrText>
            </w:r>
            <w:r>
              <w:rPr>
                <w:rFonts w:ascii="Verdana" w:hAnsi="Verdana"/>
                <w:b/>
                <w:sz w:val="20"/>
                <w:szCs w:val="28"/>
                <w:lang w:val="sl-SI"/>
              </w:rPr>
              <w:fldChar w:fldCharType="separate"/>
            </w:r>
            <w:r w:rsidR="00AF741C">
              <w:rPr>
                <w:rFonts w:ascii="Verdana" w:hAnsi="Verdana"/>
                <w:b/>
                <w:sz w:val="20"/>
                <w:szCs w:val="28"/>
                <w:lang w:val="sl-SI"/>
              </w:rPr>
              <w:t>Masarykova ulica 16</w:t>
            </w:r>
            <w:r>
              <w:rPr>
                <w:rFonts w:ascii="Verdana" w:hAnsi="Verdana"/>
                <w:b/>
                <w:sz w:val="20"/>
                <w:szCs w:val="28"/>
                <w:lang w:val="sl-SI"/>
              </w:rPr>
              <w:fldChar w:fldCharType="end"/>
            </w:r>
          </w:p>
          <w:p w14:paraId="3572CBA9" w14:textId="77777777" w:rsidR="004B2C5A" w:rsidRPr="005864CD" w:rsidRDefault="00667165" w:rsidP="00FB2D44">
            <w:pPr>
              <w:spacing w:after="0" w:line="240" w:lineRule="auto"/>
              <w:jc w:val="both"/>
              <w:rPr>
                <w:rFonts w:ascii="Verdana" w:hAnsi="Verdana"/>
                <w:b/>
                <w:sz w:val="20"/>
                <w:szCs w:val="28"/>
                <w:lang w:val="sl-SI"/>
              </w:rPr>
            </w:pPr>
            <w:r>
              <w:rPr>
                <w:rFonts w:ascii="Verdana" w:hAnsi="Verdana"/>
                <w:b/>
                <w:sz w:val="20"/>
                <w:szCs w:val="28"/>
                <w:lang w:val="sl-SI"/>
              </w:rPr>
              <w:fldChar w:fldCharType="begin"/>
            </w:r>
            <w:r>
              <w:rPr>
                <w:rFonts w:ascii="Verdana" w:hAnsi="Verdana"/>
                <w:b/>
                <w:sz w:val="20"/>
                <w:szCs w:val="28"/>
                <w:lang w:val="sl-SI"/>
              </w:rPr>
              <w:instrText xml:space="preserve"> DOCPROPERTY  "MFiles_PG5BC2FC14A405421BA79F5FEC63BD00E3n1_PGB3D8D77D2D654902AEB821305A1A12BC"  \* MERGEFORMAT </w:instrText>
            </w:r>
            <w:r>
              <w:rPr>
                <w:rFonts w:ascii="Verdana" w:hAnsi="Verdana"/>
                <w:b/>
                <w:sz w:val="20"/>
                <w:szCs w:val="28"/>
                <w:lang w:val="sl-SI"/>
              </w:rPr>
              <w:fldChar w:fldCharType="separate"/>
            </w:r>
            <w:r w:rsidR="00AF741C">
              <w:rPr>
                <w:rFonts w:ascii="Verdana" w:hAnsi="Verdana"/>
                <w:b/>
                <w:sz w:val="20"/>
                <w:szCs w:val="28"/>
                <w:lang w:val="sl-SI"/>
              </w:rPr>
              <w:t>1000 Ljubljana</w:t>
            </w:r>
            <w:r>
              <w:rPr>
                <w:rFonts w:ascii="Verdana" w:hAnsi="Verdana"/>
                <w:b/>
                <w:sz w:val="20"/>
                <w:szCs w:val="28"/>
                <w:lang w:val="sl-SI"/>
              </w:rPr>
              <w:fldChar w:fldCharType="end"/>
            </w:r>
          </w:p>
        </w:tc>
      </w:tr>
      <w:tr w:rsidR="005D28B6" w:rsidRPr="005864CD" w14:paraId="4CDA1EC8" w14:textId="77777777" w:rsidTr="00667165">
        <w:tc>
          <w:tcPr>
            <w:tcW w:w="3263" w:type="dxa"/>
            <w:shd w:val="clear" w:color="auto" w:fill="FAAA5A"/>
          </w:tcPr>
          <w:p w14:paraId="4B6C7075" w14:textId="77777777" w:rsidR="005D28B6" w:rsidRPr="005864CD" w:rsidRDefault="005D28B6" w:rsidP="00FB2D44">
            <w:pPr>
              <w:spacing w:after="0" w:line="240" w:lineRule="auto"/>
              <w:jc w:val="both"/>
              <w:rPr>
                <w:rFonts w:ascii="Verdana" w:hAnsi="Verdana"/>
                <w:b/>
                <w:sz w:val="20"/>
                <w:szCs w:val="28"/>
                <w:lang w:val="sl-SI"/>
              </w:rPr>
            </w:pPr>
            <w:r w:rsidRPr="005864CD">
              <w:rPr>
                <w:rFonts w:ascii="Verdana" w:hAnsi="Verdana"/>
                <w:b/>
                <w:sz w:val="20"/>
                <w:szCs w:val="28"/>
                <w:lang w:val="sl-SI"/>
              </w:rPr>
              <w:t>Oznaka javnega naročila</w:t>
            </w:r>
          </w:p>
        </w:tc>
        <w:tc>
          <w:tcPr>
            <w:tcW w:w="6431" w:type="dxa"/>
            <w:shd w:val="clear" w:color="auto" w:fill="FADC8C"/>
          </w:tcPr>
          <w:p w14:paraId="1A230742" w14:textId="77777777" w:rsidR="005D28B6" w:rsidRPr="005864CD" w:rsidRDefault="002B4761" w:rsidP="00FB2D44">
            <w:pPr>
              <w:spacing w:after="0" w:line="240" w:lineRule="auto"/>
              <w:jc w:val="both"/>
              <w:rPr>
                <w:rFonts w:ascii="Verdana" w:hAnsi="Verdana"/>
                <w:sz w:val="20"/>
                <w:szCs w:val="28"/>
                <w:lang w:val="sl-SI"/>
              </w:rPr>
            </w:pPr>
            <w:r>
              <w:rPr>
                <w:rFonts w:ascii="Verdana" w:hAnsi="Verdana"/>
                <w:sz w:val="20"/>
                <w:szCs w:val="20"/>
                <w:lang w:val="sl-SI"/>
              </w:rPr>
              <w:t>430-</w:t>
            </w:r>
            <w:r w:rsidR="00C2750E">
              <w:rPr>
                <w:rFonts w:ascii="Verdana" w:hAnsi="Verdana"/>
                <w:sz w:val="20"/>
                <w:szCs w:val="20"/>
                <w:lang w:val="sl-SI"/>
              </w:rPr>
              <w:t>411</w:t>
            </w:r>
            <w:r>
              <w:rPr>
                <w:rFonts w:ascii="Verdana" w:hAnsi="Verdana"/>
                <w:sz w:val="20"/>
                <w:szCs w:val="20"/>
                <w:lang w:val="sl-SI"/>
              </w:rPr>
              <w:t>/201</w:t>
            </w:r>
            <w:r w:rsidR="00C2750E">
              <w:rPr>
                <w:rFonts w:ascii="Verdana" w:hAnsi="Verdana"/>
                <w:sz w:val="20"/>
                <w:szCs w:val="20"/>
                <w:lang w:val="sl-SI"/>
              </w:rPr>
              <w:t>9</w:t>
            </w:r>
            <w:r w:rsidR="000C630C" w:rsidRPr="005864CD">
              <w:rPr>
                <w:rFonts w:ascii="Verdana" w:hAnsi="Verdana"/>
                <w:sz w:val="20"/>
                <w:szCs w:val="28"/>
                <w:lang w:val="sl-SI"/>
              </w:rPr>
              <w:fldChar w:fldCharType="begin"/>
            </w:r>
            <w:r w:rsidR="000C630C" w:rsidRPr="005864CD">
              <w:rPr>
                <w:rFonts w:ascii="Verdana" w:hAnsi="Verdana"/>
                <w:sz w:val="20"/>
                <w:szCs w:val="28"/>
                <w:lang w:val="sl-SI"/>
              </w:rPr>
              <w:instrText xml:space="preserve"> DOCPROPERTY  "MFiles_P1045"  \* MERGEFORMAT </w:instrText>
            </w:r>
            <w:r w:rsidR="000C630C" w:rsidRPr="005864CD">
              <w:rPr>
                <w:rFonts w:ascii="Verdana" w:hAnsi="Verdana"/>
                <w:sz w:val="20"/>
                <w:szCs w:val="28"/>
                <w:lang w:val="sl-SI"/>
              </w:rPr>
              <w:fldChar w:fldCharType="end"/>
            </w:r>
          </w:p>
        </w:tc>
      </w:tr>
      <w:tr w:rsidR="005D28B6" w:rsidRPr="005864CD" w14:paraId="755B2DED" w14:textId="77777777" w:rsidTr="00667165">
        <w:tc>
          <w:tcPr>
            <w:tcW w:w="3263" w:type="dxa"/>
            <w:shd w:val="clear" w:color="auto" w:fill="FAAA5A"/>
          </w:tcPr>
          <w:p w14:paraId="66DBB426" w14:textId="77777777" w:rsidR="005D28B6" w:rsidRPr="005864CD" w:rsidRDefault="00974AA2" w:rsidP="00FB2D44">
            <w:pPr>
              <w:spacing w:after="0" w:line="240" w:lineRule="auto"/>
              <w:jc w:val="both"/>
              <w:rPr>
                <w:rFonts w:ascii="Verdana" w:hAnsi="Verdana"/>
                <w:b/>
                <w:sz w:val="20"/>
                <w:szCs w:val="28"/>
                <w:lang w:val="sl-SI"/>
              </w:rPr>
            </w:pPr>
            <w:r w:rsidRPr="005864CD">
              <w:rPr>
                <w:rFonts w:ascii="Verdana" w:hAnsi="Verdana"/>
                <w:b/>
                <w:sz w:val="20"/>
                <w:szCs w:val="28"/>
                <w:lang w:val="sl-SI"/>
              </w:rPr>
              <w:t>Predmet javnega naročila</w:t>
            </w:r>
          </w:p>
        </w:tc>
        <w:tc>
          <w:tcPr>
            <w:tcW w:w="6431" w:type="dxa"/>
            <w:shd w:val="clear" w:color="auto" w:fill="FADC8C"/>
          </w:tcPr>
          <w:p w14:paraId="159AF950" w14:textId="77777777" w:rsidR="005D28B6" w:rsidRPr="005864CD" w:rsidRDefault="000C630C" w:rsidP="00FB2D44">
            <w:pPr>
              <w:spacing w:after="0" w:line="240" w:lineRule="auto"/>
              <w:jc w:val="both"/>
              <w:rPr>
                <w:rFonts w:ascii="Verdana" w:hAnsi="Verdana"/>
                <w:b/>
                <w:sz w:val="20"/>
                <w:szCs w:val="28"/>
                <w:lang w:val="sl-SI"/>
              </w:rPr>
            </w:pPr>
            <w:r w:rsidRPr="005864CD">
              <w:rPr>
                <w:rFonts w:ascii="Verdana" w:hAnsi="Verdana"/>
                <w:b/>
                <w:sz w:val="20"/>
                <w:szCs w:val="28"/>
                <w:lang w:val="sl-SI"/>
              </w:rPr>
              <w:fldChar w:fldCharType="begin"/>
            </w:r>
            <w:r w:rsidRPr="005864CD">
              <w:rPr>
                <w:rFonts w:ascii="Verdana" w:hAnsi="Verdana"/>
                <w:b/>
                <w:sz w:val="20"/>
                <w:szCs w:val="28"/>
                <w:lang w:val="sl-SI"/>
              </w:rPr>
              <w:instrText xml:space="preserve"> DOCPROPERTY  "MFiles_P1046"  \* MERGEFORMAT </w:instrText>
            </w:r>
            <w:r w:rsidRPr="005864CD">
              <w:rPr>
                <w:rFonts w:ascii="Verdana" w:hAnsi="Verdana"/>
                <w:b/>
                <w:sz w:val="20"/>
                <w:szCs w:val="28"/>
                <w:lang w:val="sl-SI"/>
              </w:rPr>
              <w:fldChar w:fldCharType="separate"/>
            </w:r>
            <w:r w:rsidR="00CF538F">
              <w:rPr>
                <w:rFonts w:ascii="Verdana" w:hAnsi="Verdana"/>
                <w:b/>
                <w:sz w:val="20"/>
                <w:szCs w:val="28"/>
                <w:lang w:val="sl-SI"/>
              </w:rPr>
              <w:t>Vzdrževanje in nadgradnja IS MIZŠ za VIZ</w:t>
            </w:r>
            <w:r w:rsidRPr="005864CD">
              <w:rPr>
                <w:rFonts w:ascii="Verdana" w:hAnsi="Verdana"/>
                <w:b/>
                <w:sz w:val="20"/>
                <w:szCs w:val="28"/>
                <w:lang w:val="sl-SI"/>
              </w:rPr>
              <w:fldChar w:fldCharType="end"/>
            </w:r>
          </w:p>
        </w:tc>
      </w:tr>
    </w:tbl>
    <w:p w14:paraId="45FDE252" w14:textId="77777777" w:rsidR="00D61B05" w:rsidRPr="005864CD" w:rsidRDefault="00D61B05" w:rsidP="00FB2D44">
      <w:pPr>
        <w:spacing w:after="0" w:line="240" w:lineRule="auto"/>
        <w:jc w:val="both"/>
        <w:rPr>
          <w:rFonts w:ascii="Verdana" w:hAnsi="Verdana"/>
          <w:sz w:val="20"/>
          <w:szCs w:val="28"/>
          <w:lang w:val="sl-SI"/>
        </w:rPr>
      </w:pPr>
    </w:p>
    <w:p w14:paraId="37E03C21" w14:textId="77777777" w:rsidR="00FF4F13" w:rsidRPr="005864CD" w:rsidRDefault="00FF4F13" w:rsidP="00FB2D44">
      <w:pPr>
        <w:spacing w:after="0" w:line="240" w:lineRule="auto"/>
        <w:jc w:val="both"/>
        <w:rPr>
          <w:rFonts w:ascii="Verdana" w:hAnsi="Verdana"/>
          <w:sz w:val="20"/>
          <w:szCs w:val="28"/>
          <w:lang w:val="sl-SI"/>
        </w:rPr>
      </w:pPr>
    </w:p>
    <w:tbl>
      <w:tblPr>
        <w:tblW w:w="9694" w:type="dxa"/>
        <w:tblBorders>
          <w:top w:val="single" w:sz="4" w:space="0" w:color="auto"/>
          <w:left w:val="single" w:sz="4" w:space="0" w:color="auto"/>
          <w:bottom w:val="single" w:sz="4" w:space="0" w:color="auto"/>
          <w:right w:val="single" w:sz="4" w:space="0" w:color="auto"/>
        </w:tblBorders>
        <w:shd w:val="clear" w:color="auto" w:fill="FAAA5A"/>
        <w:tblLayout w:type="fixed"/>
        <w:tblCellMar>
          <w:top w:w="108" w:type="dxa"/>
          <w:bottom w:w="108" w:type="dxa"/>
        </w:tblCellMar>
        <w:tblLook w:val="04A0" w:firstRow="1" w:lastRow="0" w:firstColumn="1" w:lastColumn="0" w:noHBand="0" w:noVBand="1"/>
      </w:tblPr>
      <w:tblGrid>
        <w:gridCol w:w="9694"/>
      </w:tblGrid>
      <w:tr w:rsidR="00D61B05" w:rsidRPr="005864CD" w14:paraId="45038779" w14:textId="77777777" w:rsidTr="00667165">
        <w:trPr>
          <w:trHeight w:val="20"/>
        </w:trPr>
        <w:tc>
          <w:tcPr>
            <w:tcW w:w="9694" w:type="dxa"/>
            <w:tcBorders>
              <w:top w:val="single" w:sz="4" w:space="0" w:color="auto"/>
              <w:bottom w:val="single" w:sz="4" w:space="0" w:color="auto"/>
            </w:tcBorders>
            <w:shd w:val="clear" w:color="auto" w:fill="FAAA5A"/>
            <w:vAlign w:val="center"/>
          </w:tcPr>
          <w:p w14:paraId="306F9DBF" w14:textId="77777777" w:rsidR="00D61B05" w:rsidRPr="005864CD" w:rsidRDefault="00D61B05" w:rsidP="00FB2D44">
            <w:pPr>
              <w:spacing w:after="0" w:line="240" w:lineRule="auto"/>
              <w:jc w:val="both"/>
              <w:rPr>
                <w:rFonts w:ascii="Verdana" w:hAnsi="Verdana"/>
                <w:b/>
                <w:sz w:val="20"/>
                <w:szCs w:val="28"/>
                <w:lang w:val="sl-SI"/>
              </w:rPr>
            </w:pPr>
            <w:r w:rsidRPr="005864CD">
              <w:rPr>
                <w:rFonts w:ascii="Verdana" w:hAnsi="Verdana"/>
                <w:b/>
                <w:sz w:val="20"/>
                <w:szCs w:val="28"/>
                <w:lang w:val="sl-SI"/>
              </w:rPr>
              <w:t>Vrsta, lastnosti, kakovost in izgled predmeta javnega naročila/ponudbe:</w:t>
            </w:r>
          </w:p>
        </w:tc>
      </w:tr>
    </w:tbl>
    <w:p w14:paraId="3370F3B1" w14:textId="77777777" w:rsidR="005B5A0D" w:rsidRPr="005864CD" w:rsidRDefault="005B5A0D" w:rsidP="00FB2D44">
      <w:pPr>
        <w:spacing w:after="0" w:line="240" w:lineRule="auto"/>
        <w:jc w:val="both"/>
        <w:rPr>
          <w:rFonts w:ascii="Verdana" w:hAnsi="Verdana"/>
          <w:sz w:val="20"/>
          <w:szCs w:val="28"/>
          <w:lang w:val="sl-SI"/>
        </w:rPr>
      </w:pPr>
    </w:p>
    <w:p w14:paraId="0F4192C3" w14:textId="77777777" w:rsidR="000317E9" w:rsidRPr="005864CD" w:rsidRDefault="00DE4228" w:rsidP="00FB2D44">
      <w:pPr>
        <w:spacing w:after="0" w:line="240" w:lineRule="auto"/>
        <w:jc w:val="both"/>
        <w:rPr>
          <w:rFonts w:ascii="Verdana" w:hAnsi="Verdana"/>
          <w:b/>
          <w:sz w:val="20"/>
          <w:szCs w:val="28"/>
          <w:u w:val="single"/>
          <w:lang w:val="sl-SI"/>
        </w:rPr>
      </w:pPr>
      <w:r>
        <w:rPr>
          <w:rFonts w:ascii="Verdana" w:hAnsi="Verdana"/>
          <w:b/>
          <w:sz w:val="20"/>
          <w:szCs w:val="28"/>
          <w:u w:val="single"/>
          <w:lang w:val="sl-SI"/>
        </w:rPr>
        <w:t>Vzdrževanje in nadgradnja aplikacij:</w:t>
      </w:r>
    </w:p>
    <w:p w14:paraId="61A804ED" w14:textId="77777777" w:rsidR="00C139D9" w:rsidRPr="005864CD" w:rsidRDefault="00C139D9" w:rsidP="00FB2D44">
      <w:pPr>
        <w:spacing w:after="0" w:line="240" w:lineRule="auto"/>
        <w:jc w:val="both"/>
        <w:rPr>
          <w:rFonts w:ascii="Verdana" w:hAnsi="Verdana"/>
          <w:sz w:val="20"/>
          <w:szCs w:val="28"/>
          <w:lang w:val="sl-SI"/>
        </w:rPr>
      </w:pPr>
    </w:p>
    <w:p w14:paraId="05D1D9E2"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 Šolski okoliši - SOKOL</w:t>
      </w:r>
    </w:p>
    <w:p w14:paraId="5EA06826"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2: Temeljni registri v šolstvu</w:t>
      </w:r>
    </w:p>
    <w:p w14:paraId="4AC86AB9"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3: </w:t>
      </w:r>
      <w:r w:rsidR="00C14FD8">
        <w:rPr>
          <w:rFonts w:ascii="Verdana" w:hAnsi="Verdana"/>
          <w:sz w:val="20"/>
          <w:szCs w:val="28"/>
          <w:lang w:val="sl-SI"/>
        </w:rPr>
        <w:t xml:space="preserve">Spletni obrazci za zavode </w:t>
      </w:r>
    </w:p>
    <w:p w14:paraId="05B30AC9"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4: Vpisni postopek</w:t>
      </w:r>
    </w:p>
    <w:p w14:paraId="40B170C0"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5: Portal MIZŠ in varnostna shema</w:t>
      </w:r>
    </w:p>
    <w:p w14:paraId="723F4446"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6: Kadrovski in plačni informacijski sistem - KPIS</w:t>
      </w:r>
    </w:p>
    <w:p w14:paraId="002B190F"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7: Subvencioniranje plačil staršev v vrtcih - SPS</w:t>
      </w:r>
    </w:p>
    <w:p w14:paraId="106D1005"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8: Centralna evidenca udeležencev VIZ - CEUVIZ</w:t>
      </w:r>
    </w:p>
    <w:p w14:paraId="430C52CE"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9: Pedagoške štipendije in študijske pomoči – PAGAT</w:t>
      </w:r>
    </w:p>
    <w:p w14:paraId="4AD17984"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10: Katalog programov nadaljnjega izobraževanja in usposabljanja KATIS</w:t>
      </w:r>
    </w:p>
    <w:p w14:paraId="612F9059"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11: Izdelava podatkovnih skladišč in vzdrževanje</w:t>
      </w:r>
    </w:p>
    <w:p w14:paraId="78C18689"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12: Izplačila poleg plače - IZPP</w:t>
      </w:r>
    </w:p>
    <w:p w14:paraId="33533EAA"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13: Zbirnik poizvedb</w:t>
      </w:r>
    </w:p>
    <w:p w14:paraId="1B97D434"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14: Sistem Infošol</w:t>
      </w:r>
    </w:p>
    <w:p w14:paraId="2AB49D91"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15: Napredovanja v nazive - TEMPLAR</w:t>
      </w:r>
    </w:p>
    <w:p w14:paraId="6E0D92DF"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w:t>
      </w:r>
      <w:r w:rsidR="00B569B7">
        <w:rPr>
          <w:rFonts w:ascii="Verdana" w:hAnsi="Verdana"/>
          <w:sz w:val="20"/>
          <w:szCs w:val="28"/>
          <w:lang w:val="sl-SI"/>
        </w:rPr>
        <w:t>6</w:t>
      </w:r>
      <w:r w:rsidR="00A726F1" w:rsidRPr="00A726F1">
        <w:rPr>
          <w:rFonts w:ascii="Verdana" w:hAnsi="Verdana"/>
          <w:sz w:val="20"/>
          <w:szCs w:val="28"/>
          <w:lang w:val="sl-SI"/>
        </w:rPr>
        <w:t>: Tehnične storitve na področju Oracle DB tehnologije</w:t>
      </w:r>
    </w:p>
    <w:p w14:paraId="19C874FE"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w:t>
      </w:r>
      <w:r w:rsidR="00B569B7">
        <w:rPr>
          <w:rFonts w:ascii="Verdana" w:hAnsi="Verdana"/>
          <w:sz w:val="20"/>
          <w:szCs w:val="28"/>
          <w:lang w:val="sl-SI"/>
        </w:rPr>
        <w:t>7</w:t>
      </w:r>
      <w:r w:rsidR="00A726F1" w:rsidRPr="00A726F1">
        <w:rPr>
          <w:rFonts w:ascii="Verdana" w:hAnsi="Verdana"/>
          <w:sz w:val="20"/>
          <w:szCs w:val="28"/>
          <w:lang w:val="sl-SI"/>
        </w:rPr>
        <w:t>: Vzdrževanje in nadgradnja aplikacijskih strežnikov</w:t>
      </w:r>
    </w:p>
    <w:p w14:paraId="3A3CF10A" w14:textId="77777777" w:rsidR="00A726F1" w:rsidRP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1</w:t>
      </w:r>
      <w:r w:rsidR="00B569B7">
        <w:rPr>
          <w:rFonts w:ascii="Verdana" w:hAnsi="Verdana"/>
          <w:sz w:val="20"/>
          <w:szCs w:val="28"/>
          <w:lang w:val="sl-SI"/>
        </w:rPr>
        <w:t>8</w:t>
      </w:r>
      <w:r w:rsidR="00A726F1" w:rsidRPr="00A726F1">
        <w:rPr>
          <w:rFonts w:ascii="Verdana" w:hAnsi="Verdana"/>
          <w:sz w:val="20"/>
          <w:szCs w:val="28"/>
          <w:lang w:val="sl-SI"/>
        </w:rPr>
        <w:t>: Šolska prehrana</w:t>
      </w:r>
    </w:p>
    <w:p w14:paraId="4EF7F263" w14:textId="77777777" w:rsidR="00A726F1" w:rsidRDefault="00F0025B" w:rsidP="00FB2D44">
      <w:pPr>
        <w:spacing w:after="0" w:line="240" w:lineRule="auto"/>
        <w:jc w:val="both"/>
        <w:rPr>
          <w:rFonts w:ascii="Verdana" w:hAnsi="Verdana"/>
          <w:sz w:val="20"/>
          <w:szCs w:val="28"/>
          <w:lang w:val="sl-SI"/>
        </w:rPr>
      </w:pPr>
      <w:r>
        <w:rPr>
          <w:rFonts w:ascii="Verdana" w:hAnsi="Verdana"/>
          <w:sz w:val="20"/>
          <w:szCs w:val="28"/>
          <w:lang w:val="sl-SI"/>
        </w:rPr>
        <w:t>SKLOP</w:t>
      </w:r>
      <w:r w:rsidR="00A726F1" w:rsidRPr="00A726F1">
        <w:rPr>
          <w:rFonts w:ascii="Verdana" w:hAnsi="Verdana"/>
          <w:sz w:val="20"/>
          <w:szCs w:val="28"/>
          <w:lang w:val="sl-SI"/>
        </w:rPr>
        <w:t xml:space="preserve"> </w:t>
      </w:r>
      <w:r w:rsidR="00B569B7">
        <w:rPr>
          <w:rFonts w:ascii="Verdana" w:hAnsi="Verdana"/>
          <w:sz w:val="20"/>
          <w:szCs w:val="28"/>
          <w:lang w:val="sl-SI"/>
        </w:rPr>
        <w:t>19</w:t>
      </w:r>
      <w:r w:rsidR="00A726F1" w:rsidRPr="00A726F1">
        <w:rPr>
          <w:rFonts w:ascii="Verdana" w:hAnsi="Verdana"/>
          <w:sz w:val="20"/>
          <w:szCs w:val="28"/>
          <w:lang w:val="sl-SI"/>
        </w:rPr>
        <w:t xml:space="preserve">: Investicijsko – vzdrževalna dela </w:t>
      </w:r>
      <w:r w:rsidR="00413FB6">
        <w:rPr>
          <w:rFonts w:ascii="Verdana" w:hAnsi="Verdana"/>
          <w:sz w:val="20"/>
          <w:szCs w:val="28"/>
          <w:lang w:val="sl-SI"/>
        </w:rPr>
        <w:t>–</w:t>
      </w:r>
      <w:r w:rsidR="00A726F1" w:rsidRPr="00A726F1">
        <w:rPr>
          <w:rFonts w:ascii="Verdana" w:hAnsi="Verdana"/>
          <w:sz w:val="20"/>
          <w:szCs w:val="28"/>
          <w:lang w:val="sl-SI"/>
        </w:rPr>
        <w:t xml:space="preserve"> IVD</w:t>
      </w:r>
    </w:p>
    <w:p w14:paraId="191A8D12" w14:textId="77777777" w:rsidR="00413FB6" w:rsidRPr="005864CD" w:rsidRDefault="00413FB6" w:rsidP="001C2394">
      <w:pPr>
        <w:spacing w:after="0" w:line="240" w:lineRule="auto"/>
        <w:ind w:left="1134" w:hanging="1134"/>
        <w:jc w:val="both"/>
        <w:rPr>
          <w:rFonts w:ascii="Verdana" w:hAnsi="Verdana"/>
          <w:sz w:val="20"/>
          <w:szCs w:val="28"/>
          <w:lang w:val="sl-SI"/>
        </w:rPr>
      </w:pPr>
      <w:r>
        <w:rPr>
          <w:rFonts w:ascii="Verdana" w:hAnsi="Verdana"/>
          <w:sz w:val="20"/>
          <w:szCs w:val="28"/>
          <w:lang w:val="sl-SI"/>
        </w:rPr>
        <w:t>SKLOP 20:</w:t>
      </w:r>
      <w:r w:rsidR="001C2394">
        <w:rPr>
          <w:rFonts w:ascii="Verdana" w:hAnsi="Verdana"/>
          <w:sz w:val="20"/>
          <w:szCs w:val="28"/>
          <w:lang w:val="sl-SI"/>
        </w:rPr>
        <w:t xml:space="preserve"> </w:t>
      </w:r>
      <w:r w:rsidRPr="0059334E">
        <w:rPr>
          <w:rFonts w:ascii="Verdana" w:hAnsi="Verdana"/>
          <w:sz w:val="20"/>
          <w:szCs w:val="20"/>
        </w:rPr>
        <w:t>Priprava in potrjevanje</w:t>
      </w:r>
      <w:r w:rsidR="001C2394" w:rsidRPr="0059334E">
        <w:rPr>
          <w:rFonts w:ascii="Verdana" w:hAnsi="Verdana"/>
          <w:sz w:val="20"/>
          <w:szCs w:val="20"/>
        </w:rPr>
        <w:t xml:space="preserve"> programov dela,</w:t>
      </w:r>
      <w:r w:rsidRPr="0059334E">
        <w:rPr>
          <w:rFonts w:ascii="Verdana" w:hAnsi="Verdana"/>
          <w:sz w:val="20"/>
          <w:szCs w:val="20"/>
        </w:rPr>
        <w:t xml:space="preserve"> finančnih</w:t>
      </w:r>
      <w:r w:rsidR="001C2394" w:rsidRPr="0059334E">
        <w:rPr>
          <w:rFonts w:ascii="Verdana" w:hAnsi="Verdana"/>
          <w:sz w:val="20"/>
          <w:szCs w:val="20"/>
        </w:rPr>
        <w:t xml:space="preserve"> in kadrovskih</w:t>
      </w:r>
      <w:r w:rsidRPr="0059334E">
        <w:rPr>
          <w:rFonts w:ascii="Verdana" w:hAnsi="Verdana"/>
          <w:sz w:val="20"/>
          <w:szCs w:val="20"/>
        </w:rPr>
        <w:t xml:space="preserve"> načrtov</w:t>
      </w:r>
      <w:r w:rsidR="001C2394" w:rsidRPr="0059334E">
        <w:rPr>
          <w:rFonts w:ascii="Verdana" w:hAnsi="Verdana"/>
          <w:sz w:val="20"/>
          <w:szCs w:val="20"/>
        </w:rPr>
        <w:t xml:space="preserve"> ter poročil o realizaciji javnih zavodov s področja izobraževanja</w:t>
      </w:r>
      <w:r w:rsidRPr="0059334E">
        <w:rPr>
          <w:rFonts w:ascii="Verdana" w:hAnsi="Verdana"/>
          <w:sz w:val="20"/>
          <w:szCs w:val="20"/>
        </w:rPr>
        <w:t xml:space="preserve"> - NAPIS</w:t>
      </w:r>
    </w:p>
    <w:p w14:paraId="2AA29B7F" w14:textId="77777777" w:rsidR="00AD7EC3" w:rsidRDefault="00AD7EC3" w:rsidP="00FB2D44">
      <w:pPr>
        <w:spacing w:after="0" w:line="240" w:lineRule="auto"/>
        <w:jc w:val="both"/>
        <w:rPr>
          <w:rFonts w:ascii="Verdana" w:hAnsi="Verdana"/>
          <w:sz w:val="18"/>
          <w:szCs w:val="28"/>
          <w:lang w:val="sl-SI"/>
        </w:rPr>
      </w:pPr>
    </w:p>
    <w:p w14:paraId="3B341434" w14:textId="77777777" w:rsidR="00DE4228" w:rsidRDefault="00DE4228" w:rsidP="00FB2D44">
      <w:pPr>
        <w:spacing w:after="0" w:line="240" w:lineRule="auto"/>
        <w:jc w:val="both"/>
        <w:rPr>
          <w:rFonts w:ascii="Verdana" w:hAnsi="Verdana"/>
          <w:sz w:val="18"/>
          <w:szCs w:val="28"/>
          <w:lang w:val="sl-SI"/>
        </w:rPr>
      </w:pP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9570"/>
      </w:tblGrid>
      <w:tr w:rsidR="00DE4228" w:rsidRPr="00860DD4" w14:paraId="5CDEBD26" w14:textId="77777777" w:rsidTr="00DE4228">
        <w:tc>
          <w:tcPr>
            <w:tcW w:w="9570" w:type="dxa"/>
          </w:tcPr>
          <w:p w14:paraId="57F7EA27" w14:textId="77777777" w:rsidR="00DE4228" w:rsidRPr="005864CD" w:rsidRDefault="00DE4228" w:rsidP="00FB2D44">
            <w:pPr>
              <w:jc w:val="both"/>
              <w:rPr>
                <w:rFonts w:cs="Arial"/>
                <w:lang w:val="sl-SI"/>
              </w:rPr>
            </w:pPr>
            <w:r w:rsidRPr="005864CD">
              <w:rPr>
                <w:rFonts w:cs="Arial"/>
                <w:lang w:val="sl-SI"/>
              </w:rPr>
              <w:t>© 201</w:t>
            </w:r>
            <w:r w:rsidR="00196BA4">
              <w:rPr>
                <w:rFonts w:cs="Arial"/>
                <w:lang w:val="sl-SI"/>
              </w:rPr>
              <w:t>9</w:t>
            </w:r>
            <w:r w:rsidRPr="005864CD">
              <w:rPr>
                <w:rFonts w:cs="Arial"/>
                <w:lang w:val="sl-SI"/>
              </w:rPr>
              <w:t xml:space="preserve"> Copyright Ministrstvo za izobraževanje, znanost in šport. Vse pravice pridržane. Noben del te publikacije/materialov/stvaritve ne sme biti reproduciran, shranjen v sistem za shranjevanje in ponovni priklic podatkov ali v katerikoli drugi obliki, elektronski, elektrostatični, na magnetnem traku, s fotokopiranjem ali drugače brez predhodnega pisnega dovoljenja Ministrstva za izobraževanje, znanost in šport.</w:t>
            </w:r>
          </w:p>
        </w:tc>
      </w:tr>
    </w:tbl>
    <w:p w14:paraId="680B329E" w14:textId="77777777" w:rsidR="00DE4228" w:rsidRPr="005864CD" w:rsidRDefault="00DE4228" w:rsidP="00FB2D44">
      <w:pPr>
        <w:spacing w:after="0" w:line="240" w:lineRule="auto"/>
        <w:jc w:val="both"/>
        <w:rPr>
          <w:rFonts w:ascii="Verdana" w:hAnsi="Verdana"/>
          <w:sz w:val="18"/>
          <w:szCs w:val="28"/>
          <w:lang w:val="sl-SI"/>
        </w:rPr>
        <w:sectPr w:rsidR="00DE4228" w:rsidRPr="005864CD" w:rsidSect="005B5A0D">
          <w:headerReference w:type="default" r:id="rId11"/>
          <w:footerReference w:type="default" r:id="rId12"/>
          <w:pgSz w:w="12240" w:h="15840"/>
          <w:pgMar w:top="1418" w:right="1134" w:bottom="1418" w:left="1134" w:header="709" w:footer="709" w:gutter="0"/>
          <w:cols w:space="708"/>
          <w:docGrid w:linePitch="360"/>
        </w:sectPr>
      </w:pPr>
    </w:p>
    <w:p w14:paraId="10A1D31C" w14:textId="77777777" w:rsidR="00AD7EC3" w:rsidRPr="00E810B1" w:rsidRDefault="00AD7EC3" w:rsidP="00FB2D44">
      <w:pPr>
        <w:jc w:val="both"/>
        <w:rPr>
          <w:rFonts w:asciiTheme="minorHAnsi" w:hAnsiTheme="minorHAnsi" w:cs="Arial"/>
          <w:sz w:val="32"/>
          <w:szCs w:val="32"/>
          <w:lang w:val="sl-SI"/>
        </w:rPr>
      </w:pPr>
      <w:r w:rsidRPr="00E810B1">
        <w:rPr>
          <w:rFonts w:asciiTheme="minorHAnsi" w:hAnsiTheme="minorHAnsi" w:cs="Arial"/>
          <w:sz w:val="32"/>
          <w:szCs w:val="32"/>
          <w:lang w:val="sl-SI"/>
        </w:rPr>
        <w:lastRenderedPageBreak/>
        <w:t>Kazalo vsebine</w:t>
      </w:r>
    </w:p>
    <w:p w14:paraId="2B2C8861" w14:textId="7230DB86" w:rsidR="00E810B1" w:rsidRPr="00E810B1" w:rsidRDefault="00AD7EC3">
      <w:pPr>
        <w:pStyle w:val="Kazalovsebine1"/>
        <w:tabs>
          <w:tab w:val="left" w:pos="440"/>
          <w:tab w:val="right" w:leader="dot" w:pos="9629"/>
        </w:tabs>
        <w:rPr>
          <w:rFonts w:asciiTheme="minorHAnsi" w:eastAsiaTheme="minorEastAsia" w:hAnsiTheme="minorHAnsi" w:cstheme="minorBidi"/>
          <w:b w:val="0"/>
          <w:bCs w:val="0"/>
          <w:i w:val="0"/>
          <w:iCs w:val="0"/>
          <w:noProof/>
          <w:sz w:val="22"/>
          <w:szCs w:val="22"/>
        </w:rPr>
      </w:pPr>
      <w:r w:rsidRPr="00E810B1">
        <w:rPr>
          <w:rFonts w:asciiTheme="minorHAnsi" w:hAnsiTheme="minorHAnsi" w:cs="Arial"/>
          <w:b w:val="0"/>
          <w:bCs w:val="0"/>
          <w:i w:val="0"/>
          <w:iCs w:val="0"/>
          <w:szCs w:val="22"/>
        </w:rPr>
        <w:fldChar w:fldCharType="begin"/>
      </w:r>
      <w:r w:rsidRPr="00E810B1">
        <w:rPr>
          <w:rFonts w:asciiTheme="minorHAnsi" w:hAnsiTheme="minorHAnsi" w:cs="Arial"/>
          <w:b w:val="0"/>
          <w:bCs w:val="0"/>
          <w:i w:val="0"/>
          <w:iCs w:val="0"/>
          <w:szCs w:val="22"/>
        </w:rPr>
        <w:instrText xml:space="preserve"> TOC \o "1-3" \h \z \u </w:instrText>
      </w:r>
      <w:r w:rsidRPr="00E810B1">
        <w:rPr>
          <w:rFonts w:asciiTheme="minorHAnsi" w:hAnsiTheme="minorHAnsi" w:cs="Arial"/>
          <w:b w:val="0"/>
          <w:bCs w:val="0"/>
          <w:i w:val="0"/>
          <w:iCs w:val="0"/>
          <w:szCs w:val="22"/>
        </w:rPr>
        <w:fldChar w:fldCharType="separate"/>
      </w:r>
      <w:hyperlink w:anchor="_Toc22906059" w:history="1">
        <w:r w:rsidR="00E810B1" w:rsidRPr="00E810B1">
          <w:rPr>
            <w:rStyle w:val="Hiperpovezava"/>
            <w:rFonts w:asciiTheme="minorHAnsi" w:hAnsiTheme="minorHAnsi"/>
            <w:noProof/>
          </w:rPr>
          <w:t>1</w:t>
        </w:r>
        <w:r w:rsidR="00E810B1" w:rsidRPr="00E810B1">
          <w:rPr>
            <w:rFonts w:asciiTheme="minorHAnsi" w:eastAsiaTheme="minorEastAsia" w:hAnsiTheme="minorHAnsi" w:cstheme="minorBidi"/>
            <w:b w:val="0"/>
            <w:bCs w:val="0"/>
            <w:i w:val="0"/>
            <w:iCs w:val="0"/>
            <w:noProof/>
            <w:sz w:val="22"/>
            <w:szCs w:val="22"/>
          </w:rPr>
          <w:tab/>
        </w:r>
        <w:r w:rsidR="00E810B1" w:rsidRPr="00E810B1">
          <w:rPr>
            <w:rStyle w:val="Hiperpovezava"/>
            <w:rFonts w:asciiTheme="minorHAnsi" w:hAnsiTheme="minorHAnsi"/>
            <w:noProof/>
          </w:rPr>
          <w:t>Ozadje javnega naročila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_Toc22906059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w:t>
        </w:r>
        <w:r w:rsidR="00E810B1" w:rsidRPr="00E810B1">
          <w:rPr>
            <w:rFonts w:asciiTheme="minorHAnsi" w:hAnsiTheme="minorHAnsi"/>
            <w:noProof/>
            <w:webHidden/>
          </w:rPr>
          <w:fldChar w:fldCharType="end"/>
        </w:r>
      </w:hyperlink>
    </w:p>
    <w:p w14:paraId="6678B559" w14:textId="3C0A85D7"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060" w:history="1">
        <w:r w:rsidR="00E810B1" w:rsidRPr="00E810B1">
          <w:rPr>
            <w:rStyle w:val="Hiperpovezava"/>
            <w:rFonts w:asciiTheme="minorHAnsi" w:hAnsiTheme="minorHAnsi"/>
            <w:noProof/>
          </w:rPr>
          <w:t>1.1</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Naloge in pristojnosti MIZŠ na področju zagotavljanja IS za šolske zavode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w:t>
        </w:r>
        <w:r w:rsidR="00E810B1" w:rsidRPr="00E810B1">
          <w:rPr>
            <w:rFonts w:asciiTheme="minorHAnsi" w:hAnsiTheme="minorHAnsi"/>
            <w:noProof/>
            <w:webHidden/>
          </w:rPr>
          <w:fldChar w:fldCharType="end"/>
        </w:r>
      </w:hyperlink>
    </w:p>
    <w:p w14:paraId="3FD1F571" w14:textId="1ABD774A"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061" w:history="1">
        <w:r w:rsidR="00E810B1" w:rsidRPr="00E810B1">
          <w:rPr>
            <w:rStyle w:val="Hiperpovezava"/>
            <w:rFonts w:asciiTheme="minorHAnsi" w:hAnsiTheme="minorHAnsi"/>
            <w:noProof/>
          </w:rPr>
          <w:t>1.2</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Razlogi za javno naročilo</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w:t>
        </w:r>
        <w:r w:rsidR="00E810B1" w:rsidRPr="00E810B1">
          <w:rPr>
            <w:rFonts w:asciiTheme="minorHAnsi" w:hAnsiTheme="minorHAnsi"/>
            <w:noProof/>
            <w:webHidden/>
          </w:rPr>
          <w:fldChar w:fldCharType="end"/>
        </w:r>
      </w:hyperlink>
    </w:p>
    <w:p w14:paraId="74C1CF48" w14:textId="05F48A0E" w:rsidR="00E810B1" w:rsidRPr="00E810B1" w:rsidRDefault="004D50D7">
      <w:pPr>
        <w:pStyle w:val="Kazalovsebine1"/>
        <w:tabs>
          <w:tab w:val="left" w:pos="440"/>
          <w:tab w:val="right" w:leader="dot" w:pos="9629"/>
        </w:tabs>
        <w:rPr>
          <w:rFonts w:asciiTheme="minorHAnsi" w:eastAsiaTheme="minorEastAsia" w:hAnsiTheme="minorHAnsi" w:cstheme="minorBidi"/>
          <w:b w:val="0"/>
          <w:bCs w:val="0"/>
          <w:i w:val="0"/>
          <w:iCs w:val="0"/>
          <w:noProof/>
          <w:sz w:val="22"/>
          <w:szCs w:val="22"/>
        </w:rPr>
      </w:pPr>
      <w:hyperlink w:anchor="_Toc22906062" w:history="1">
        <w:r w:rsidR="00E810B1" w:rsidRPr="00E810B1">
          <w:rPr>
            <w:rStyle w:val="Hiperpovezava"/>
            <w:rFonts w:asciiTheme="minorHAnsi" w:hAnsiTheme="minorHAnsi"/>
            <w:noProof/>
          </w:rPr>
          <w:t>2</w:t>
        </w:r>
        <w:r w:rsidR="00E810B1" w:rsidRPr="00E810B1">
          <w:rPr>
            <w:rFonts w:asciiTheme="minorHAnsi" w:eastAsiaTheme="minorEastAsia" w:hAnsiTheme="minorHAnsi" w:cstheme="minorBidi"/>
            <w:b w:val="0"/>
            <w:bCs w:val="0"/>
            <w:i w:val="0"/>
            <w:iCs w:val="0"/>
            <w:noProof/>
            <w:sz w:val="22"/>
            <w:szCs w:val="22"/>
          </w:rPr>
          <w:tab/>
        </w:r>
        <w:r w:rsidR="00E810B1" w:rsidRPr="00E810B1">
          <w:rPr>
            <w:rStyle w:val="Hiperpovezava"/>
            <w:rFonts w:asciiTheme="minorHAnsi" w:hAnsiTheme="minorHAnsi"/>
            <w:noProof/>
          </w:rPr>
          <w:t>Predmet javnega naročila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8</w:t>
        </w:r>
        <w:r w:rsidR="00E810B1" w:rsidRPr="00E810B1">
          <w:rPr>
            <w:rFonts w:asciiTheme="minorHAnsi" w:hAnsiTheme="minorHAnsi"/>
            <w:noProof/>
            <w:webHidden/>
          </w:rPr>
          <w:fldChar w:fldCharType="end"/>
        </w:r>
      </w:hyperlink>
    </w:p>
    <w:p w14:paraId="4A39F830" w14:textId="4C7B4205"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063" w:history="1">
        <w:r w:rsidR="00E810B1" w:rsidRPr="00E810B1">
          <w:rPr>
            <w:rStyle w:val="Hiperpovezava"/>
            <w:rFonts w:asciiTheme="minorHAnsi" w:hAnsiTheme="minorHAnsi"/>
            <w:noProof/>
          </w:rPr>
          <w:t>2.1</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Opis predmeta javnega naročila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8</w:t>
        </w:r>
        <w:r w:rsidR="00E810B1" w:rsidRPr="00E810B1">
          <w:rPr>
            <w:rFonts w:asciiTheme="minorHAnsi" w:hAnsiTheme="minorHAnsi"/>
            <w:noProof/>
            <w:webHidden/>
          </w:rPr>
          <w:fldChar w:fldCharType="end"/>
        </w:r>
      </w:hyperlink>
    </w:p>
    <w:p w14:paraId="2CF32D2B" w14:textId="2CB50D1F" w:rsidR="00E810B1" w:rsidRPr="00E810B1" w:rsidRDefault="004D50D7">
      <w:pPr>
        <w:pStyle w:val="Kazalovsebine1"/>
        <w:tabs>
          <w:tab w:val="left" w:pos="440"/>
          <w:tab w:val="right" w:leader="dot" w:pos="9629"/>
        </w:tabs>
        <w:rPr>
          <w:rFonts w:asciiTheme="minorHAnsi" w:eastAsiaTheme="minorEastAsia" w:hAnsiTheme="minorHAnsi" w:cstheme="minorBidi"/>
          <w:b w:val="0"/>
          <w:bCs w:val="0"/>
          <w:i w:val="0"/>
          <w:iCs w:val="0"/>
          <w:noProof/>
          <w:sz w:val="22"/>
          <w:szCs w:val="22"/>
        </w:rPr>
      </w:pPr>
      <w:hyperlink w:anchor="_Toc22906064" w:history="1">
        <w:r w:rsidR="00E810B1" w:rsidRPr="00E810B1">
          <w:rPr>
            <w:rStyle w:val="Hiperpovezava"/>
            <w:rFonts w:asciiTheme="minorHAnsi" w:hAnsiTheme="minorHAnsi"/>
            <w:noProof/>
          </w:rPr>
          <w:t>3</w:t>
        </w:r>
        <w:r w:rsidR="00E810B1" w:rsidRPr="00E810B1">
          <w:rPr>
            <w:rFonts w:asciiTheme="minorHAnsi" w:eastAsiaTheme="minorEastAsia" w:hAnsiTheme="minorHAnsi" w:cstheme="minorBidi"/>
            <w:b w:val="0"/>
            <w:bCs w:val="0"/>
            <w:i w:val="0"/>
            <w:iCs w:val="0"/>
            <w:noProof/>
            <w:sz w:val="22"/>
            <w:szCs w:val="22"/>
          </w:rPr>
          <w:tab/>
        </w:r>
        <w:r w:rsidR="00E810B1" w:rsidRPr="00E810B1">
          <w:rPr>
            <w:rStyle w:val="Hiperpovezava"/>
            <w:rFonts w:asciiTheme="minorHAnsi" w:hAnsiTheme="minorHAnsi"/>
            <w:noProof/>
          </w:rPr>
          <w:t>Obstoječe stanje IS in specifikacije naDgradenj ter vzdrževanja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_Toc22906064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9</w:t>
        </w:r>
        <w:r w:rsidR="00E810B1" w:rsidRPr="00E810B1">
          <w:rPr>
            <w:rFonts w:asciiTheme="minorHAnsi" w:hAnsiTheme="minorHAnsi"/>
            <w:noProof/>
            <w:webHidden/>
          </w:rPr>
          <w:fldChar w:fldCharType="end"/>
        </w:r>
      </w:hyperlink>
    </w:p>
    <w:p w14:paraId="08189B66" w14:textId="64E824F3"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065" w:history="1">
        <w:r w:rsidR="00E810B1" w:rsidRPr="00E810B1">
          <w:rPr>
            <w:rStyle w:val="Hiperpovezava"/>
            <w:rFonts w:asciiTheme="minorHAnsi" w:hAnsiTheme="minorHAnsi"/>
            <w:noProof/>
          </w:rPr>
          <w:t>3.1</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Aplikacije/Sklopi</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_Toc22906065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9</w:t>
        </w:r>
        <w:r w:rsidR="00E810B1" w:rsidRPr="00E810B1">
          <w:rPr>
            <w:rFonts w:asciiTheme="minorHAnsi" w:hAnsiTheme="minorHAnsi"/>
            <w:noProof/>
            <w:webHidden/>
          </w:rPr>
          <w:fldChar w:fldCharType="end"/>
        </w:r>
      </w:hyperlink>
    </w:p>
    <w:p w14:paraId="330E4430" w14:textId="6FBFDDBE"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66"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 SOKOL – šolski okoliš - spletni informacijski sistem, ki temelji na več-nivojskih spletnih tehnologijah</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_Toc22906066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9</w:t>
        </w:r>
        <w:r w:rsidR="00E810B1" w:rsidRPr="00E810B1">
          <w:rPr>
            <w:rFonts w:asciiTheme="minorHAnsi" w:hAnsiTheme="minorHAnsi"/>
            <w:noProof/>
            <w:webHidden/>
          </w:rPr>
          <w:fldChar w:fldCharType="end"/>
        </w:r>
      </w:hyperlink>
    </w:p>
    <w:p w14:paraId="455ABEC1" w14:textId="1CA3E1ED"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67"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2: Temeljni registri v šolstvu</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_Toc22906067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11</w:t>
        </w:r>
        <w:r w:rsidR="00E810B1" w:rsidRPr="00E810B1">
          <w:rPr>
            <w:rFonts w:asciiTheme="minorHAnsi" w:hAnsiTheme="minorHAnsi"/>
            <w:noProof/>
            <w:webHidden/>
          </w:rPr>
          <w:fldChar w:fldCharType="end"/>
        </w:r>
      </w:hyperlink>
    </w:p>
    <w:p w14:paraId="4554B95F" w14:textId="1ABF9FD8"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68"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3.1.3</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3: Spletni obrazci za zavode - spletni informacijski sistem, ki temelji na več-nivojskih spletnih tehnologijah.</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_Toc22906068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14</w:t>
        </w:r>
        <w:r w:rsidR="00E810B1" w:rsidRPr="00E810B1">
          <w:rPr>
            <w:rFonts w:asciiTheme="minorHAnsi" w:hAnsiTheme="minorHAnsi"/>
            <w:noProof/>
            <w:webHidden/>
          </w:rPr>
          <w:fldChar w:fldCharType="end"/>
        </w:r>
      </w:hyperlink>
    </w:p>
    <w:p w14:paraId="5E584162" w14:textId="21A0FEAE"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69"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3.1.4</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4: Vpisni postopek – spletni informacijski sistem, ki temelji na več-nivojskih spletnih tehnologijah.</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_Toc22906069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16</w:t>
        </w:r>
        <w:r w:rsidR="00E810B1" w:rsidRPr="00E810B1">
          <w:rPr>
            <w:rFonts w:asciiTheme="minorHAnsi" w:hAnsiTheme="minorHAnsi"/>
            <w:noProof/>
            <w:webHidden/>
          </w:rPr>
          <w:fldChar w:fldCharType="end"/>
        </w:r>
      </w:hyperlink>
    </w:p>
    <w:p w14:paraId="7AD13E90" w14:textId="128E7C60"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70"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3.1.5</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5:  MIZŠ portal in varnostna shema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19</w:t>
        </w:r>
        <w:r w:rsidR="00E810B1" w:rsidRPr="00E810B1">
          <w:rPr>
            <w:rFonts w:asciiTheme="minorHAnsi" w:hAnsiTheme="minorHAnsi"/>
            <w:noProof/>
            <w:webHidden/>
          </w:rPr>
          <w:fldChar w:fldCharType="end"/>
        </w:r>
      </w:hyperlink>
    </w:p>
    <w:p w14:paraId="485A2514" w14:textId="4C5F3AF5"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71"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3.1.6</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6: Kadrovski in plačni informacijski sistem KPIS –spletni informacijski sistem, ki temelji na več-nivojskih spletnih tehnologijah.</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22</w:t>
        </w:r>
        <w:r w:rsidR="00E810B1" w:rsidRPr="00E810B1">
          <w:rPr>
            <w:rFonts w:asciiTheme="minorHAnsi" w:hAnsiTheme="minorHAnsi"/>
            <w:noProof/>
            <w:webHidden/>
          </w:rPr>
          <w:fldChar w:fldCharType="end"/>
        </w:r>
      </w:hyperlink>
    </w:p>
    <w:p w14:paraId="454D5964" w14:textId="2CB9BC85"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72"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3.1.7</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7: Subvencioniranje plačil staršev v vrtcih  SPS–spletni informacijski sistem, ki temelji na več-nivojskih spletnih tehnologijah.</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24</w:t>
        </w:r>
        <w:r w:rsidR="00E810B1" w:rsidRPr="00E810B1">
          <w:rPr>
            <w:rFonts w:asciiTheme="minorHAnsi" w:hAnsiTheme="minorHAnsi"/>
            <w:noProof/>
            <w:webHidden/>
          </w:rPr>
          <w:fldChar w:fldCharType="end"/>
        </w:r>
      </w:hyperlink>
    </w:p>
    <w:p w14:paraId="436B2519" w14:textId="5CDC1F0E"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73"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3.1.8</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8: Centralna evidenca udeležencev vzgoje in izobraževanja CEUVIZ</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26</w:t>
        </w:r>
        <w:r w:rsidR="00E810B1" w:rsidRPr="00E810B1">
          <w:rPr>
            <w:rFonts w:asciiTheme="minorHAnsi" w:hAnsiTheme="minorHAnsi"/>
            <w:noProof/>
            <w:webHidden/>
          </w:rPr>
          <w:fldChar w:fldCharType="end"/>
        </w:r>
      </w:hyperlink>
    </w:p>
    <w:p w14:paraId="007B0CC6" w14:textId="0DE51144"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74"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3.1.9</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9: Pedagoške štipendije in študijske pomoči PAGAT</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_Toc22906074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29</w:t>
        </w:r>
        <w:r w:rsidR="00E810B1" w:rsidRPr="00E810B1">
          <w:rPr>
            <w:rFonts w:asciiTheme="minorHAnsi" w:hAnsiTheme="minorHAnsi"/>
            <w:noProof/>
            <w:webHidden/>
          </w:rPr>
          <w:fldChar w:fldCharType="end"/>
        </w:r>
      </w:hyperlink>
    </w:p>
    <w:p w14:paraId="0BA5AF7F" w14:textId="2A3D586E"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75"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3.1.10</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10: Katalog programov nadaljnjega izobraževanja in usposabljanja KATIS</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_Toc22906075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33</w:t>
        </w:r>
        <w:r w:rsidR="00E810B1" w:rsidRPr="00E810B1">
          <w:rPr>
            <w:rFonts w:asciiTheme="minorHAnsi" w:hAnsiTheme="minorHAnsi"/>
            <w:noProof/>
            <w:webHidden/>
          </w:rPr>
          <w:fldChar w:fldCharType="end"/>
        </w:r>
      </w:hyperlink>
    </w:p>
    <w:p w14:paraId="6E4A4B04" w14:textId="32F898F7"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76"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11: Izdelava podatkovnih skladišč in vzdrževanje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_Toc22906076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36</w:t>
        </w:r>
        <w:r w:rsidR="00E810B1" w:rsidRPr="00E810B1">
          <w:rPr>
            <w:rFonts w:asciiTheme="minorHAnsi" w:hAnsiTheme="minorHAnsi"/>
            <w:noProof/>
            <w:webHidden/>
          </w:rPr>
          <w:fldChar w:fldCharType="end"/>
        </w:r>
      </w:hyperlink>
    </w:p>
    <w:p w14:paraId="332CC06B" w14:textId="1272CB2A"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77"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12: Izplačila poleg plače IZPP</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_Toc22906077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38</w:t>
        </w:r>
        <w:r w:rsidR="00E810B1" w:rsidRPr="00E810B1">
          <w:rPr>
            <w:rFonts w:asciiTheme="minorHAnsi" w:hAnsiTheme="minorHAnsi"/>
            <w:noProof/>
            <w:webHidden/>
          </w:rPr>
          <w:fldChar w:fldCharType="end"/>
        </w:r>
      </w:hyperlink>
    </w:p>
    <w:p w14:paraId="56DE9094" w14:textId="0FDA93BC"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78"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3.1.13</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13: Zbirnik poizvedb</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_Toc22906078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40</w:t>
        </w:r>
        <w:r w:rsidR="00E810B1" w:rsidRPr="00E810B1">
          <w:rPr>
            <w:rFonts w:asciiTheme="minorHAnsi" w:hAnsiTheme="minorHAnsi"/>
            <w:noProof/>
            <w:webHidden/>
          </w:rPr>
          <w:fldChar w:fldCharType="end"/>
        </w:r>
      </w:hyperlink>
    </w:p>
    <w:p w14:paraId="335D5116" w14:textId="44912275"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79"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3.1.14</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14: Sistem Infošol</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_Toc22906079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42</w:t>
        </w:r>
        <w:r w:rsidR="00E810B1" w:rsidRPr="00E810B1">
          <w:rPr>
            <w:rFonts w:asciiTheme="minorHAnsi" w:hAnsiTheme="minorHAnsi"/>
            <w:noProof/>
            <w:webHidden/>
          </w:rPr>
          <w:fldChar w:fldCharType="end"/>
        </w:r>
      </w:hyperlink>
    </w:p>
    <w:p w14:paraId="1DFC923C" w14:textId="11863F8D"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80"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3.1.15</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15: TEMPLAR</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44</w:t>
        </w:r>
        <w:r w:rsidR="00E810B1" w:rsidRPr="00E810B1">
          <w:rPr>
            <w:rFonts w:asciiTheme="minorHAnsi" w:hAnsiTheme="minorHAnsi"/>
            <w:noProof/>
            <w:webHidden/>
          </w:rPr>
          <w:fldChar w:fldCharType="end"/>
        </w:r>
      </w:hyperlink>
    </w:p>
    <w:p w14:paraId="7D82C815" w14:textId="07141246"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81"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3.1.16</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16: Tehnične storitve na področju Oracle DB tehnologije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46</w:t>
        </w:r>
        <w:r w:rsidR="00E810B1" w:rsidRPr="00E810B1">
          <w:rPr>
            <w:rFonts w:asciiTheme="minorHAnsi" w:hAnsiTheme="minorHAnsi"/>
            <w:noProof/>
            <w:webHidden/>
          </w:rPr>
          <w:fldChar w:fldCharType="end"/>
        </w:r>
      </w:hyperlink>
    </w:p>
    <w:p w14:paraId="1D42C7FD" w14:textId="68B79633"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82"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3.1.17</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17: Vzdrževanje in nadgradnja  aplikacijskih strežnikov</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48</w:t>
        </w:r>
        <w:r w:rsidR="00E810B1" w:rsidRPr="00E810B1">
          <w:rPr>
            <w:rFonts w:asciiTheme="minorHAnsi" w:hAnsiTheme="minorHAnsi"/>
            <w:noProof/>
            <w:webHidden/>
          </w:rPr>
          <w:fldChar w:fldCharType="end"/>
        </w:r>
      </w:hyperlink>
    </w:p>
    <w:p w14:paraId="25FF0037" w14:textId="456EC980"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83"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3.1.18</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18: Šolska prehrana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49</w:t>
        </w:r>
        <w:r w:rsidR="00E810B1" w:rsidRPr="00E810B1">
          <w:rPr>
            <w:rFonts w:asciiTheme="minorHAnsi" w:hAnsiTheme="minorHAnsi"/>
            <w:noProof/>
            <w:webHidden/>
          </w:rPr>
          <w:fldChar w:fldCharType="end"/>
        </w:r>
      </w:hyperlink>
    </w:p>
    <w:p w14:paraId="42B80683" w14:textId="04830833"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84"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3.1.19</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19: Investicijsko vzdrževalna dela (IVD)</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_Toc22906084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50</w:t>
        </w:r>
        <w:r w:rsidR="00E810B1" w:rsidRPr="00E810B1">
          <w:rPr>
            <w:rFonts w:asciiTheme="minorHAnsi" w:hAnsiTheme="minorHAnsi"/>
            <w:noProof/>
            <w:webHidden/>
          </w:rPr>
          <w:fldChar w:fldCharType="end"/>
        </w:r>
      </w:hyperlink>
    </w:p>
    <w:p w14:paraId="28DEA2D6" w14:textId="2F6AEC77"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085"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3.1.20</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Sklop 20: NAPIS</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_Toc22906085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51</w:t>
        </w:r>
        <w:r w:rsidR="00E810B1" w:rsidRPr="00E810B1">
          <w:rPr>
            <w:rFonts w:asciiTheme="minorHAnsi" w:hAnsiTheme="minorHAnsi"/>
            <w:noProof/>
            <w:webHidden/>
          </w:rPr>
          <w:fldChar w:fldCharType="end"/>
        </w:r>
      </w:hyperlink>
    </w:p>
    <w:p w14:paraId="0019BE05" w14:textId="42864403"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086" w:history="1">
        <w:r w:rsidR="00E810B1" w:rsidRPr="00E810B1">
          <w:rPr>
            <w:rStyle w:val="Hiperpovezava"/>
            <w:rFonts w:asciiTheme="minorHAnsi" w:hAnsiTheme="minorHAnsi"/>
            <w:noProof/>
          </w:rPr>
          <w:t>3.2</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Arhitektura informacijskega sistema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_Toc22906086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52</w:t>
        </w:r>
        <w:r w:rsidR="00E810B1" w:rsidRPr="00E810B1">
          <w:rPr>
            <w:rFonts w:asciiTheme="minorHAnsi" w:hAnsiTheme="minorHAnsi"/>
            <w:noProof/>
            <w:webHidden/>
          </w:rPr>
          <w:fldChar w:fldCharType="end"/>
        </w:r>
      </w:hyperlink>
    </w:p>
    <w:p w14:paraId="769B63DC" w14:textId="3A8704C4"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87"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Večnivojska arhitektura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_Toc22906087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52</w:t>
        </w:r>
        <w:r w:rsidR="00E810B1" w:rsidRPr="00E810B1">
          <w:rPr>
            <w:rFonts w:asciiTheme="minorHAnsi" w:hAnsiTheme="minorHAnsi"/>
            <w:noProof/>
            <w:webHidden/>
          </w:rPr>
          <w:fldChar w:fldCharType="end"/>
        </w:r>
      </w:hyperlink>
    </w:p>
    <w:p w14:paraId="4252E8E8" w14:textId="08108984"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88"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Logična postavitev IS na MIZŠ</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_Toc22906088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52</w:t>
        </w:r>
        <w:r w:rsidR="00E810B1" w:rsidRPr="00E810B1">
          <w:rPr>
            <w:rFonts w:asciiTheme="minorHAnsi" w:hAnsiTheme="minorHAnsi"/>
            <w:noProof/>
            <w:webHidden/>
          </w:rPr>
          <w:fldChar w:fldCharType="end"/>
        </w:r>
      </w:hyperlink>
    </w:p>
    <w:p w14:paraId="01BDE8D2" w14:textId="14403C44"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89"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3.2.3</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Omrežje in zagotavljanje varnosti v omrežju</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_Toc22906089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53</w:t>
        </w:r>
        <w:r w:rsidR="00E810B1" w:rsidRPr="00E810B1">
          <w:rPr>
            <w:rFonts w:asciiTheme="minorHAnsi" w:hAnsiTheme="minorHAnsi"/>
            <w:noProof/>
            <w:webHidden/>
          </w:rPr>
          <w:fldChar w:fldCharType="end"/>
        </w:r>
      </w:hyperlink>
    </w:p>
    <w:p w14:paraId="6D998046" w14:textId="3B26309F"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0"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3.2.4</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Glavni strežniki in lokacije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53</w:t>
        </w:r>
        <w:r w:rsidR="00E810B1" w:rsidRPr="00E810B1">
          <w:rPr>
            <w:rFonts w:asciiTheme="minorHAnsi" w:hAnsiTheme="minorHAnsi"/>
            <w:noProof/>
            <w:webHidden/>
          </w:rPr>
          <w:fldChar w:fldCharType="end"/>
        </w:r>
      </w:hyperlink>
    </w:p>
    <w:p w14:paraId="34DB0248" w14:textId="31AE7131"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1"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3.2.5</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Komunikacija z drugimi strežniki in sistemi izven  IS-MIZŠ</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53</w:t>
        </w:r>
        <w:r w:rsidR="00E810B1" w:rsidRPr="00E810B1">
          <w:rPr>
            <w:rFonts w:asciiTheme="minorHAnsi" w:hAnsiTheme="minorHAnsi"/>
            <w:noProof/>
            <w:webHidden/>
          </w:rPr>
          <w:fldChar w:fldCharType="end"/>
        </w:r>
      </w:hyperlink>
    </w:p>
    <w:p w14:paraId="50F35082" w14:textId="5849409C"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2"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3.2.6</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Podatkovne baze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54</w:t>
        </w:r>
        <w:r w:rsidR="00E810B1" w:rsidRPr="00E810B1">
          <w:rPr>
            <w:rFonts w:asciiTheme="minorHAnsi" w:hAnsiTheme="minorHAnsi"/>
            <w:noProof/>
            <w:webHidden/>
          </w:rPr>
          <w:fldChar w:fldCharType="end"/>
        </w:r>
      </w:hyperlink>
    </w:p>
    <w:p w14:paraId="21646897" w14:textId="4AD6AC9A"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3"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3.2.7</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Skupni šifranti in registri</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55</w:t>
        </w:r>
        <w:r w:rsidR="00E810B1" w:rsidRPr="00E810B1">
          <w:rPr>
            <w:rFonts w:asciiTheme="minorHAnsi" w:hAnsiTheme="minorHAnsi"/>
            <w:noProof/>
            <w:webHidden/>
          </w:rPr>
          <w:fldChar w:fldCharType="end"/>
        </w:r>
      </w:hyperlink>
    </w:p>
    <w:p w14:paraId="240D28C5" w14:textId="15932CE9"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4"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3.2.8</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Razvojna, testna in produkcijska okolja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_Toc22906094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55</w:t>
        </w:r>
        <w:r w:rsidR="00E810B1" w:rsidRPr="00E810B1">
          <w:rPr>
            <w:rFonts w:asciiTheme="minorHAnsi" w:hAnsiTheme="minorHAnsi"/>
            <w:noProof/>
            <w:webHidden/>
          </w:rPr>
          <w:fldChar w:fldCharType="end"/>
        </w:r>
      </w:hyperlink>
    </w:p>
    <w:p w14:paraId="27E1E516" w14:textId="0DC6FA47"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5"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3.2.9</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Strojna in programska oprema na odjemalcih</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_Toc22906095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56</w:t>
        </w:r>
        <w:r w:rsidR="00E810B1" w:rsidRPr="00E810B1">
          <w:rPr>
            <w:rFonts w:asciiTheme="minorHAnsi" w:hAnsiTheme="minorHAnsi"/>
            <w:noProof/>
            <w:webHidden/>
          </w:rPr>
          <w:fldChar w:fldCharType="end"/>
        </w:r>
      </w:hyperlink>
    </w:p>
    <w:p w14:paraId="201E3677" w14:textId="065E183E"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096" w:history="1">
        <w:r w:rsidR="00E810B1" w:rsidRPr="00E810B1">
          <w:rPr>
            <w:rStyle w:val="Hiperpovezava"/>
            <w:rFonts w:asciiTheme="minorHAnsi" w:hAnsiTheme="minorHAnsi"/>
            <w:noProof/>
          </w:rPr>
          <w:t>3.3</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Zahteve za delovanje in vzdrževanje aplikacij / informacijskega sistema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_Toc22906096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57</w:t>
        </w:r>
        <w:r w:rsidR="00E810B1" w:rsidRPr="00E810B1">
          <w:rPr>
            <w:rFonts w:asciiTheme="minorHAnsi" w:hAnsiTheme="minorHAnsi"/>
            <w:noProof/>
            <w:webHidden/>
          </w:rPr>
          <w:fldChar w:fldCharType="end"/>
        </w:r>
      </w:hyperlink>
    </w:p>
    <w:p w14:paraId="421C32EB" w14:textId="431655C4"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7"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Uvod</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_Toc22906097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57</w:t>
        </w:r>
        <w:r w:rsidR="00E810B1" w:rsidRPr="00E810B1">
          <w:rPr>
            <w:rFonts w:asciiTheme="minorHAnsi" w:hAnsiTheme="minorHAnsi"/>
            <w:noProof/>
            <w:webHidden/>
          </w:rPr>
          <w:fldChar w:fldCharType="end"/>
        </w:r>
      </w:hyperlink>
    </w:p>
    <w:p w14:paraId="4EDA4A58" w14:textId="27E76FED"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8"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Definicija pojma osnovno vzdrževanje in pojma dopolnilno vzdrževanje in nadgradnje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_Toc22906098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57</w:t>
        </w:r>
        <w:r w:rsidR="00E810B1" w:rsidRPr="00E810B1">
          <w:rPr>
            <w:rFonts w:asciiTheme="minorHAnsi" w:hAnsiTheme="minorHAnsi"/>
            <w:noProof/>
            <w:webHidden/>
          </w:rPr>
          <w:fldChar w:fldCharType="end"/>
        </w:r>
      </w:hyperlink>
    </w:p>
    <w:p w14:paraId="2762FE2B" w14:textId="04F7935D"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099"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3.3.3</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Namestitev novih verzij programske opreme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_Toc22906099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58</w:t>
        </w:r>
        <w:r w:rsidR="00E810B1" w:rsidRPr="00E810B1">
          <w:rPr>
            <w:rFonts w:asciiTheme="minorHAnsi" w:hAnsiTheme="minorHAnsi"/>
            <w:noProof/>
            <w:webHidden/>
          </w:rPr>
          <w:fldChar w:fldCharType="end"/>
        </w:r>
      </w:hyperlink>
    </w:p>
    <w:p w14:paraId="1BBD7630" w14:textId="69E9572C"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00"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3.3.4</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Rezervne kopije podatkov in restavriranje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58</w:t>
        </w:r>
        <w:r w:rsidR="00E810B1" w:rsidRPr="00E810B1">
          <w:rPr>
            <w:rFonts w:asciiTheme="minorHAnsi" w:hAnsiTheme="minorHAnsi"/>
            <w:noProof/>
            <w:webHidden/>
          </w:rPr>
          <w:fldChar w:fldCharType="end"/>
        </w:r>
      </w:hyperlink>
    </w:p>
    <w:p w14:paraId="4E6BDC9D" w14:textId="25C2F808"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01"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3.3.5</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Neprekinjeno delovanje in razpoložljivost IS</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58</w:t>
        </w:r>
        <w:r w:rsidR="00E810B1" w:rsidRPr="00E810B1">
          <w:rPr>
            <w:rFonts w:asciiTheme="minorHAnsi" w:hAnsiTheme="minorHAnsi"/>
            <w:noProof/>
            <w:webHidden/>
          </w:rPr>
          <w:fldChar w:fldCharType="end"/>
        </w:r>
      </w:hyperlink>
    </w:p>
    <w:p w14:paraId="1AFB5053" w14:textId="09F44123"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02"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3.3.6</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Obvladovanje konfiguracij in verzij rešitev</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58</w:t>
        </w:r>
        <w:r w:rsidR="00E810B1" w:rsidRPr="00E810B1">
          <w:rPr>
            <w:rFonts w:asciiTheme="minorHAnsi" w:hAnsiTheme="minorHAnsi"/>
            <w:noProof/>
            <w:webHidden/>
          </w:rPr>
          <w:fldChar w:fldCharType="end"/>
        </w:r>
      </w:hyperlink>
    </w:p>
    <w:p w14:paraId="36453919" w14:textId="4B2206EE"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03"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3.3.7</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Minimalna zahtevana dokumentacija od izvajalca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59</w:t>
        </w:r>
        <w:r w:rsidR="00E810B1" w:rsidRPr="00E810B1">
          <w:rPr>
            <w:rFonts w:asciiTheme="minorHAnsi" w:hAnsiTheme="minorHAnsi"/>
            <w:noProof/>
            <w:webHidden/>
          </w:rPr>
          <w:fldChar w:fldCharType="end"/>
        </w:r>
      </w:hyperlink>
    </w:p>
    <w:p w14:paraId="18AC4FB9" w14:textId="273C5C36"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04"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3.3.8</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Podpora uporabnikom</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_Toc22906104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59</w:t>
        </w:r>
        <w:r w:rsidR="00E810B1" w:rsidRPr="00E810B1">
          <w:rPr>
            <w:rFonts w:asciiTheme="minorHAnsi" w:hAnsiTheme="minorHAnsi"/>
            <w:noProof/>
            <w:webHidden/>
          </w:rPr>
          <w:fldChar w:fldCharType="end"/>
        </w:r>
      </w:hyperlink>
    </w:p>
    <w:p w14:paraId="257B254E" w14:textId="295AF080"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05"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3.3.9</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Usposabljanje uporabnikov</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_Toc22906105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60</w:t>
        </w:r>
        <w:r w:rsidR="00E810B1" w:rsidRPr="00E810B1">
          <w:rPr>
            <w:rFonts w:asciiTheme="minorHAnsi" w:hAnsiTheme="minorHAnsi"/>
            <w:noProof/>
            <w:webHidden/>
          </w:rPr>
          <w:fldChar w:fldCharType="end"/>
        </w:r>
      </w:hyperlink>
    </w:p>
    <w:p w14:paraId="0052E48D" w14:textId="3ADFD7F7"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106"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3.3.10</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Postopek prijave in reševanja napak</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_Toc22906106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60</w:t>
        </w:r>
        <w:r w:rsidR="00E810B1" w:rsidRPr="00E810B1">
          <w:rPr>
            <w:rFonts w:asciiTheme="minorHAnsi" w:hAnsiTheme="minorHAnsi"/>
            <w:noProof/>
            <w:webHidden/>
          </w:rPr>
          <w:fldChar w:fldCharType="end"/>
        </w:r>
      </w:hyperlink>
    </w:p>
    <w:p w14:paraId="0716A614" w14:textId="6FF3875C"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107"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3.3.11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Postopek reševanja zahtevka za spremembo in nadgradnjo</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_Toc22906107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62</w:t>
        </w:r>
        <w:r w:rsidR="00E810B1" w:rsidRPr="00E810B1">
          <w:rPr>
            <w:rFonts w:asciiTheme="minorHAnsi" w:hAnsiTheme="minorHAnsi"/>
            <w:noProof/>
            <w:webHidden/>
          </w:rPr>
          <w:fldChar w:fldCharType="end"/>
        </w:r>
      </w:hyperlink>
    </w:p>
    <w:p w14:paraId="0AEE113B" w14:textId="241C46AF"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108"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3.3.12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Postopek testiranja nadgradnje ali spremembe in prehod v produkcijo</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_Toc22906108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63</w:t>
        </w:r>
        <w:r w:rsidR="00E810B1" w:rsidRPr="00E810B1">
          <w:rPr>
            <w:rFonts w:asciiTheme="minorHAnsi" w:hAnsiTheme="minorHAnsi"/>
            <w:noProof/>
            <w:webHidden/>
          </w:rPr>
          <w:fldChar w:fldCharType="end"/>
        </w:r>
      </w:hyperlink>
    </w:p>
    <w:p w14:paraId="6A17BC9E" w14:textId="325F4735" w:rsidR="00E810B1" w:rsidRPr="00E810B1" w:rsidRDefault="004D50D7">
      <w:pPr>
        <w:pStyle w:val="Kazalovsebine3"/>
        <w:tabs>
          <w:tab w:val="left" w:pos="1540"/>
          <w:tab w:val="right" w:leader="dot" w:pos="9629"/>
        </w:tabs>
        <w:rPr>
          <w:rFonts w:asciiTheme="minorHAnsi" w:eastAsiaTheme="minorEastAsia" w:hAnsiTheme="minorHAnsi" w:cstheme="minorBidi"/>
          <w:noProof/>
          <w:sz w:val="22"/>
          <w:szCs w:val="22"/>
        </w:rPr>
      </w:pPr>
      <w:hyperlink w:anchor="_Toc22906109" w:history="1">
        <w:r w:rsidR="00E810B1" w:rsidRPr="00E810B1">
          <w:rPr>
            <w:rStyle w:val="Hiperpovezava"/>
            <w:rFonts w:asciiTheme="minorHAnsi" w:hAnsiTheme="minorHAnsi"/>
            <w:noProof/>
            <w14:scene3d>
              <w14:camera w14:prst="orthographicFront"/>
              <w14:lightRig w14:rig="threePt" w14:dir="t">
                <w14:rot w14:lat="0" w14:lon="0" w14:rev="0"/>
              </w14:lightRig>
            </w14:scene3d>
          </w:rPr>
          <w:t>3.3.13</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Ostale zahteve pri vzdrževanju</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_Toc22906109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65</w:t>
        </w:r>
        <w:r w:rsidR="00E810B1" w:rsidRPr="00E810B1">
          <w:rPr>
            <w:rFonts w:asciiTheme="minorHAnsi" w:hAnsiTheme="minorHAnsi"/>
            <w:noProof/>
            <w:webHidden/>
          </w:rPr>
          <w:fldChar w:fldCharType="end"/>
        </w:r>
      </w:hyperlink>
    </w:p>
    <w:p w14:paraId="2BABF330" w14:textId="1F99E4BB" w:rsidR="00E810B1" w:rsidRPr="00E810B1" w:rsidRDefault="004D50D7">
      <w:pPr>
        <w:pStyle w:val="Kazalovsebine1"/>
        <w:tabs>
          <w:tab w:val="left" w:pos="440"/>
          <w:tab w:val="right" w:leader="dot" w:pos="9629"/>
        </w:tabs>
        <w:rPr>
          <w:rFonts w:asciiTheme="minorHAnsi" w:eastAsiaTheme="minorEastAsia" w:hAnsiTheme="minorHAnsi" w:cstheme="minorBidi"/>
          <w:b w:val="0"/>
          <w:bCs w:val="0"/>
          <w:i w:val="0"/>
          <w:iCs w:val="0"/>
          <w:noProof/>
          <w:sz w:val="22"/>
          <w:szCs w:val="22"/>
        </w:rPr>
      </w:pPr>
      <w:hyperlink w:anchor="_Toc22906110" w:history="1">
        <w:r w:rsidR="00E810B1" w:rsidRPr="00E810B1">
          <w:rPr>
            <w:rStyle w:val="Hiperpovezava"/>
            <w:rFonts w:asciiTheme="minorHAnsi" w:hAnsiTheme="minorHAnsi"/>
            <w:noProof/>
          </w:rPr>
          <w:t>4</w:t>
        </w:r>
        <w:r w:rsidR="00E810B1" w:rsidRPr="00E810B1">
          <w:rPr>
            <w:rFonts w:asciiTheme="minorHAnsi" w:eastAsiaTheme="minorEastAsia" w:hAnsiTheme="minorHAnsi" w:cstheme="minorBidi"/>
            <w:b w:val="0"/>
            <w:bCs w:val="0"/>
            <w:i w:val="0"/>
            <w:iCs w:val="0"/>
            <w:noProof/>
            <w:sz w:val="22"/>
            <w:szCs w:val="22"/>
          </w:rPr>
          <w:tab/>
        </w:r>
        <w:r w:rsidR="00E810B1" w:rsidRPr="00E810B1">
          <w:rPr>
            <w:rStyle w:val="Hiperpovezava"/>
            <w:rFonts w:asciiTheme="minorHAnsi" w:hAnsiTheme="minorHAnsi"/>
            <w:noProof/>
          </w:rPr>
          <w:t>Osnovne zahteve sodelovanja med naročnikom in izvajalcem</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66</w:t>
        </w:r>
        <w:r w:rsidR="00E810B1" w:rsidRPr="00E810B1">
          <w:rPr>
            <w:rFonts w:asciiTheme="minorHAnsi" w:hAnsiTheme="minorHAnsi"/>
            <w:noProof/>
            <w:webHidden/>
          </w:rPr>
          <w:fldChar w:fldCharType="end"/>
        </w:r>
      </w:hyperlink>
    </w:p>
    <w:p w14:paraId="7E9D39B2" w14:textId="67866F5B"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111" w:history="1">
        <w:r w:rsidR="00E810B1" w:rsidRPr="00E810B1">
          <w:rPr>
            <w:rStyle w:val="Hiperpovezava"/>
            <w:rFonts w:asciiTheme="minorHAnsi" w:hAnsiTheme="minorHAnsi"/>
            <w:noProof/>
          </w:rPr>
          <w:t>4.1</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Organiziranost</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66</w:t>
        </w:r>
        <w:r w:rsidR="00E810B1" w:rsidRPr="00E810B1">
          <w:rPr>
            <w:rFonts w:asciiTheme="minorHAnsi" w:hAnsiTheme="minorHAnsi"/>
            <w:noProof/>
            <w:webHidden/>
          </w:rPr>
          <w:fldChar w:fldCharType="end"/>
        </w:r>
      </w:hyperlink>
    </w:p>
    <w:p w14:paraId="70BB69E2" w14:textId="29519794"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112" w:history="1">
        <w:r w:rsidR="00E810B1" w:rsidRPr="00E810B1">
          <w:rPr>
            <w:rStyle w:val="Hiperpovezava"/>
            <w:rFonts w:asciiTheme="minorHAnsi" w:hAnsiTheme="minorHAnsi"/>
            <w:noProof/>
          </w:rPr>
          <w:t>4.2</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Naročanje storitev pri izvajalcu, način komunikacije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66</w:t>
        </w:r>
        <w:r w:rsidR="00E810B1" w:rsidRPr="00E810B1">
          <w:rPr>
            <w:rFonts w:asciiTheme="minorHAnsi" w:hAnsiTheme="minorHAnsi"/>
            <w:noProof/>
            <w:webHidden/>
          </w:rPr>
          <w:fldChar w:fldCharType="end"/>
        </w:r>
      </w:hyperlink>
    </w:p>
    <w:p w14:paraId="60D9E5A1" w14:textId="388B4011"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13" w:history="1">
        <w:r w:rsidR="00E810B1" w:rsidRPr="00E810B1">
          <w:rPr>
            <w:rStyle w:val="Hiperpovezava"/>
            <w:rFonts w:asciiTheme="minorHAnsi" w:hAnsiTheme="minorHAnsi"/>
            <w:noProof/>
            <w14:scene3d>
              <w14:camera w14:prst="orthographicFront"/>
              <w14:lightRig w14:rig="threePt" w14:dir="t">
                <w14:rot w14:lat="0" w14:lon="0" w14:rev="0"/>
              </w14:lightRig>
            </w14:scene3d>
          </w:rPr>
          <w:t>4.2.1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FAZE naročanja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66</w:t>
        </w:r>
        <w:r w:rsidR="00E810B1" w:rsidRPr="00E810B1">
          <w:rPr>
            <w:rFonts w:asciiTheme="minorHAnsi" w:hAnsiTheme="minorHAnsi"/>
            <w:noProof/>
            <w:webHidden/>
          </w:rPr>
          <w:fldChar w:fldCharType="end"/>
        </w:r>
      </w:hyperlink>
    </w:p>
    <w:p w14:paraId="224B4C4C" w14:textId="182D715A"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114" w:history="1">
        <w:r w:rsidR="00E810B1" w:rsidRPr="00E810B1">
          <w:rPr>
            <w:rStyle w:val="Hiperpovezava"/>
            <w:rFonts w:asciiTheme="minorHAnsi" w:hAnsiTheme="minorHAnsi"/>
            <w:noProof/>
          </w:rPr>
          <w:t>4.3</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Testiranje programske opreme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_Toc22906114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67</w:t>
        </w:r>
        <w:r w:rsidR="00E810B1" w:rsidRPr="00E810B1">
          <w:rPr>
            <w:rFonts w:asciiTheme="minorHAnsi" w:hAnsiTheme="minorHAnsi"/>
            <w:noProof/>
            <w:webHidden/>
          </w:rPr>
          <w:fldChar w:fldCharType="end"/>
        </w:r>
      </w:hyperlink>
    </w:p>
    <w:p w14:paraId="3DBACE49" w14:textId="49FC4019"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15" w:history="1">
        <w:r w:rsidR="00E810B1" w:rsidRPr="00E810B1">
          <w:rPr>
            <w:rStyle w:val="Hiperpovezava"/>
            <w:rFonts w:asciiTheme="minorHAnsi" w:hAnsiTheme="minorHAnsi"/>
            <w:noProof/>
            <w14:scene3d>
              <w14:camera w14:prst="orthographicFront"/>
              <w14:lightRig w14:rig="threePt" w14:dir="t">
                <w14:rot w14:lat="0" w14:lon="0" w14:rev="0"/>
              </w14:lightRig>
            </w14:scene3d>
          </w:rPr>
          <w:t>4.3.1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Testiranje pri izvajalcu</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_Toc22906115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67</w:t>
        </w:r>
        <w:r w:rsidR="00E810B1" w:rsidRPr="00E810B1">
          <w:rPr>
            <w:rFonts w:asciiTheme="minorHAnsi" w:hAnsiTheme="minorHAnsi"/>
            <w:noProof/>
            <w:webHidden/>
          </w:rPr>
          <w:fldChar w:fldCharType="end"/>
        </w:r>
      </w:hyperlink>
    </w:p>
    <w:p w14:paraId="428895B8" w14:textId="237723A2"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16" w:history="1">
        <w:r w:rsidR="00E810B1" w:rsidRPr="00E810B1">
          <w:rPr>
            <w:rStyle w:val="Hiperpovezava"/>
            <w:rFonts w:asciiTheme="minorHAnsi" w:hAnsiTheme="minorHAnsi"/>
            <w:noProof/>
            <w14:scene3d>
              <w14:camera w14:prst="orthographicFront"/>
              <w14:lightRig w14:rig="threePt" w14:dir="t">
                <w14:rot w14:lat="0" w14:lon="0" w14:rev="0"/>
              </w14:lightRig>
            </w14:scene3d>
          </w:rPr>
          <w:t>4.3.2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Testiranje na testnem okolju MIZŠ</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_Toc22906116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67</w:t>
        </w:r>
        <w:r w:rsidR="00E810B1" w:rsidRPr="00E810B1">
          <w:rPr>
            <w:rFonts w:asciiTheme="minorHAnsi" w:hAnsiTheme="minorHAnsi"/>
            <w:noProof/>
            <w:webHidden/>
          </w:rPr>
          <w:fldChar w:fldCharType="end"/>
        </w:r>
      </w:hyperlink>
    </w:p>
    <w:p w14:paraId="0CE48D76" w14:textId="7624FEE8"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117" w:history="1">
        <w:r w:rsidR="00E810B1" w:rsidRPr="00E810B1">
          <w:rPr>
            <w:rStyle w:val="Hiperpovezava"/>
            <w:rFonts w:asciiTheme="minorHAnsi" w:hAnsiTheme="minorHAnsi"/>
            <w:noProof/>
          </w:rPr>
          <w:t>4.4</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Postopek prevzema aplikacije in kontrolne točke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_Toc22906117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69</w:t>
        </w:r>
        <w:r w:rsidR="00E810B1" w:rsidRPr="00E810B1">
          <w:rPr>
            <w:rFonts w:asciiTheme="minorHAnsi" w:hAnsiTheme="minorHAnsi"/>
            <w:noProof/>
            <w:webHidden/>
          </w:rPr>
          <w:fldChar w:fldCharType="end"/>
        </w:r>
      </w:hyperlink>
    </w:p>
    <w:p w14:paraId="3713A4A3" w14:textId="72EE4E7C"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18" w:history="1">
        <w:r w:rsidR="00E810B1" w:rsidRPr="00E810B1">
          <w:rPr>
            <w:rStyle w:val="Hiperpovezava"/>
            <w:rFonts w:asciiTheme="minorHAnsi" w:hAnsiTheme="minorHAnsi"/>
            <w:noProof/>
            <w14:scene3d>
              <w14:camera w14:prst="orthographicFront"/>
              <w14:lightRig w14:rig="threePt" w14:dir="t">
                <w14:rot w14:lat="0" w14:lon="0" w14:rev="0"/>
              </w14:lightRig>
            </w14:scene3d>
          </w:rPr>
          <w:t>4.4.1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Opis postopka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_Toc22906118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69</w:t>
        </w:r>
        <w:r w:rsidR="00E810B1" w:rsidRPr="00E810B1">
          <w:rPr>
            <w:rFonts w:asciiTheme="minorHAnsi" w:hAnsiTheme="minorHAnsi"/>
            <w:noProof/>
            <w:webHidden/>
          </w:rPr>
          <w:fldChar w:fldCharType="end"/>
        </w:r>
      </w:hyperlink>
    </w:p>
    <w:p w14:paraId="079FC09C" w14:textId="45508046"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19" w:history="1">
        <w:r w:rsidR="00E810B1" w:rsidRPr="00E810B1">
          <w:rPr>
            <w:rStyle w:val="Hiperpovezava"/>
            <w:rFonts w:asciiTheme="minorHAnsi" w:hAnsiTheme="minorHAnsi"/>
            <w:noProof/>
            <w14:scene3d>
              <w14:camera w14:prst="orthographicFront"/>
              <w14:lightRig w14:rig="threePt" w14:dir="t">
                <w14:rot w14:lat="0" w14:lon="0" w14:rev="0"/>
              </w14:lightRig>
            </w14:scene3d>
          </w:rPr>
          <w:t>4.4.2</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Podroben opis kontrolnih točk in spremne dokumentacije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_Toc22906119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71</w:t>
        </w:r>
        <w:r w:rsidR="00E810B1" w:rsidRPr="00E810B1">
          <w:rPr>
            <w:rFonts w:asciiTheme="minorHAnsi" w:hAnsiTheme="minorHAnsi"/>
            <w:noProof/>
            <w:webHidden/>
          </w:rPr>
          <w:fldChar w:fldCharType="end"/>
        </w:r>
      </w:hyperlink>
    </w:p>
    <w:p w14:paraId="16ACC76A" w14:textId="2FE07DB7" w:rsidR="00E810B1" w:rsidRPr="00E810B1" w:rsidRDefault="004D50D7">
      <w:pPr>
        <w:pStyle w:val="Kazalovsebine2"/>
        <w:tabs>
          <w:tab w:val="left" w:pos="880"/>
          <w:tab w:val="right" w:leader="dot" w:pos="9629"/>
        </w:tabs>
        <w:rPr>
          <w:rFonts w:asciiTheme="minorHAnsi" w:eastAsiaTheme="minorEastAsia" w:hAnsiTheme="minorHAnsi" w:cstheme="minorBidi"/>
          <w:b w:val="0"/>
          <w:bCs w:val="0"/>
          <w:noProof/>
          <w:sz w:val="22"/>
        </w:rPr>
      </w:pPr>
      <w:hyperlink w:anchor="_Toc22906120" w:history="1">
        <w:r w:rsidR="00E810B1" w:rsidRPr="00E810B1">
          <w:rPr>
            <w:rStyle w:val="Hiperpovezava"/>
            <w:rFonts w:asciiTheme="minorHAnsi" w:hAnsiTheme="minorHAnsi"/>
            <w:noProof/>
          </w:rPr>
          <w:t>4.5</w:t>
        </w:r>
        <w:r w:rsidR="00E810B1" w:rsidRPr="00E810B1">
          <w:rPr>
            <w:rFonts w:asciiTheme="minorHAnsi" w:eastAsiaTheme="minorEastAsia" w:hAnsiTheme="minorHAnsi" w:cstheme="minorBidi"/>
            <w:b w:val="0"/>
            <w:bCs w:val="0"/>
            <w:noProof/>
            <w:sz w:val="22"/>
          </w:rPr>
          <w:tab/>
        </w:r>
        <w:r w:rsidR="00E810B1" w:rsidRPr="00E810B1">
          <w:rPr>
            <w:rStyle w:val="Hiperpovezava"/>
            <w:rFonts w:asciiTheme="minorHAnsi" w:hAnsiTheme="minorHAnsi"/>
            <w:noProof/>
          </w:rPr>
          <w:t>Redno poročanje naročniku</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_Toc22906120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72</w:t>
        </w:r>
        <w:r w:rsidR="00E810B1" w:rsidRPr="00E810B1">
          <w:rPr>
            <w:rFonts w:asciiTheme="minorHAnsi" w:hAnsiTheme="minorHAnsi"/>
            <w:noProof/>
            <w:webHidden/>
          </w:rPr>
          <w:fldChar w:fldCharType="end"/>
        </w:r>
      </w:hyperlink>
    </w:p>
    <w:p w14:paraId="7D6ADD75" w14:textId="089749E3" w:rsidR="00E810B1" w:rsidRPr="00E810B1" w:rsidRDefault="004D50D7">
      <w:pPr>
        <w:pStyle w:val="Kazalovsebine3"/>
        <w:tabs>
          <w:tab w:val="left" w:pos="1320"/>
          <w:tab w:val="right" w:leader="dot" w:pos="9629"/>
        </w:tabs>
        <w:rPr>
          <w:rFonts w:asciiTheme="minorHAnsi" w:eastAsiaTheme="minorEastAsia" w:hAnsiTheme="minorHAnsi" w:cstheme="minorBidi"/>
          <w:noProof/>
          <w:sz w:val="22"/>
          <w:szCs w:val="22"/>
        </w:rPr>
      </w:pPr>
      <w:hyperlink w:anchor="_Toc22906121" w:history="1">
        <w:r w:rsidR="00E810B1" w:rsidRPr="00E810B1">
          <w:rPr>
            <w:rStyle w:val="Hiperpovezava"/>
            <w:rFonts w:asciiTheme="minorHAnsi" w:hAnsiTheme="minorHAnsi"/>
            <w:noProof/>
            <w14:scene3d>
              <w14:camera w14:prst="orthographicFront"/>
              <w14:lightRig w14:rig="threePt" w14:dir="t">
                <w14:rot w14:lat="0" w14:lon="0" w14:rev="0"/>
              </w14:lightRig>
            </w14:scene3d>
          </w:rPr>
          <w:t>4.5.1</w:t>
        </w:r>
        <w:r w:rsidR="00E810B1" w:rsidRPr="00E810B1">
          <w:rPr>
            <w:rFonts w:asciiTheme="minorHAnsi" w:eastAsiaTheme="minorEastAsia" w:hAnsiTheme="minorHAnsi" w:cstheme="minorBidi"/>
            <w:noProof/>
            <w:sz w:val="22"/>
            <w:szCs w:val="22"/>
          </w:rPr>
          <w:tab/>
        </w:r>
        <w:r w:rsidR="00E810B1" w:rsidRPr="00E810B1">
          <w:rPr>
            <w:rStyle w:val="Hiperpovezava"/>
            <w:rFonts w:asciiTheme="minorHAnsi" w:hAnsiTheme="minorHAnsi"/>
            <w:noProof/>
          </w:rPr>
          <w:t>Redno poročanje, perioda</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_Toc22906121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72</w:t>
        </w:r>
        <w:r w:rsidR="00E810B1" w:rsidRPr="00E810B1">
          <w:rPr>
            <w:rFonts w:asciiTheme="minorHAnsi" w:hAnsiTheme="minorHAnsi"/>
            <w:noProof/>
            <w:webHidden/>
          </w:rPr>
          <w:fldChar w:fldCharType="end"/>
        </w:r>
      </w:hyperlink>
    </w:p>
    <w:p w14:paraId="07BEDB4D" w14:textId="067BF02E" w:rsidR="00E810B1" w:rsidRPr="00E810B1" w:rsidRDefault="004D50D7">
      <w:pPr>
        <w:pStyle w:val="Kazalovsebine1"/>
        <w:tabs>
          <w:tab w:val="left" w:pos="440"/>
          <w:tab w:val="right" w:leader="dot" w:pos="9629"/>
        </w:tabs>
        <w:rPr>
          <w:rFonts w:asciiTheme="minorHAnsi" w:eastAsiaTheme="minorEastAsia" w:hAnsiTheme="minorHAnsi" w:cstheme="minorBidi"/>
          <w:b w:val="0"/>
          <w:bCs w:val="0"/>
          <w:i w:val="0"/>
          <w:iCs w:val="0"/>
          <w:noProof/>
          <w:sz w:val="22"/>
          <w:szCs w:val="22"/>
        </w:rPr>
      </w:pPr>
      <w:hyperlink w:anchor="_Toc22906122" w:history="1">
        <w:r w:rsidR="00E810B1" w:rsidRPr="00E810B1">
          <w:rPr>
            <w:rStyle w:val="Hiperpovezava"/>
            <w:rFonts w:asciiTheme="minorHAnsi" w:hAnsiTheme="minorHAnsi"/>
            <w:noProof/>
          </w:rPr>
          <w:t>5</w:t>
        </w:r>
        <w:r w:rsidR="00E810B1" w:rsidRPr="00E810B1">
          <w:rPr>
            <w:rFonts w:asciiTheme="minorHAnsi" w:eastAsiaTheme="minorEastAsia" w:hAnsiTheme="minorHAnsi" w:cstheme="minorBidi"/>
            <w:b w:val="0"/>
            <w:bCs w:val="0"/>
            <w:i w:val="0"/>
            <w:iCs w:val="0"/>
            <w:noProof/>
            <w:sz w:val="22"/>
            <w:szCs w:val="22"/>
          </w:rPr>
          <w:tab/>
        </w:r>
        <w:r w:rsidR="00E810B1" w:rsidRPr="00E810B1">
          <w:rPr>
            <w:rStyle w:val="Hiperpovezava"/>
            <w:rFonts w:asciiTheme="minorHAnsi" w:hAnsiTheme="minorHAnsi"/>
            <w:noProof/>
          </w:rPr>
          <w:t>Terminski plan</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_Toc22906122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74</w:t>
        </w:r>
        <w:r w:rsidR="00E810B1" w:rsidRPr="00E810B1">
          <w:rPr>
            <w:rFonts w:asciiTheme="minorHAnsi" w:hAnsiTheme="minorHAnsi"/>
            <w:noProof/>
            <w:webHidden/>
          </w:rPr>
          <w:fldChar w:fldCharType="end"/>
        </w:r>
      </w:hyperlink>
    </w:p>
    <w:p w14:paraId="3FEFCDF3" w14:textId="768F1EE8" w:rsidR="00E810B1" w:rsidRPr="00E810B1" w:rsidRDefault="004D50D7">
      <w:pPr>
        <w:pStyle w:val="Kazalovsebine1"/>
        <w:tabs>
          <w:tab w:val="left" w:pos="440"/>
          <w:tab w:val="right" w:leader="dot" w:pos="9629"/>
        </w:tabs>
        <w:rPr>
          <w:rFonts w:asciiTheme="minorHAnsi" w:eastAsiaTheme="minorEastAsia" w:hAnsiTheme="minorHAnsi" w:cstheme="minorBidi"/>
          <w:b w:val="0"/>
          <w:bCs w:val="0"/>
          <w:i w:val="0"/>
          <w:iCs w:val="0"/>
          <w:noProof/>
          <w:sz w:val="22"/>
          <w:szCs w:val="22"/>
        </w:rPr>
      </w:pPr>
      <w:hyperlink w:anchor="_Toc22906123" w:history="1">
        <w:r w:rsidR="00E810B1" w:rsidRPr="00E810B1">
          <w:rPr>
            <w:rStyle w:val="Hiperpovezava"/>
            <w:rFonts w:asciiTheme="minorHAnsi" w:hAnsiTheme="minorHAnsi"/>
            <w:noProof/>
          </w:rPr>
          <w:t>6</w:t>
        </w:r>
        <w:r w:rsidR="00E810B1" w:rsidRPr="00E810B1">
          <w:rPr>
            <w:rFonts w:asciiTheme="minorHAnsi" w:eastAsiaTheme="minorEastAsia" w:hAnsiTheme="minorHAnsi" w:cstheme="minorBidi"/>
            <w:b w:val="0"/>
            <w:bCs w:val="0"/>
            <w:i w:val="0"/>
            <w:iCs w:val="0"/>
            <w:noProof/>
            <w:sz w:val="22"/>
            <w:szCs w:val="22"/>
          </w:rPr>
          <w:tab/>
        </w:r>
        <w:r w:rsidR="00E810B1" w:rsidRPr="00E810B1">
          <w:rPr>
            <w:rStyle w:val="Hiperpovezava"/>
            <w:rFonts w:asciiTheme="minorHAnsi" w:hAnsiTheme="minorHAnsi"/>
            <w:noProof/>
          </w:rPr>
          <w:t>Priloge</w:t>
        </w:r>
        <w:r w:rsidR="00E810B1" w:rsidRPr="00E810B1">
          <w:rPr>
            <w:rFonts w:asciiTheme="minorHAnsi" w:hAnsiTheme="minorHAnsi"/>
            <w:noProof/>
            <w:webHidden/>
          </w:rPr>
          <w:tab/>
        </w:r>
        <w:r w:rsidR="00E810B1" w:rsidRPr="00E810B1">
          <w:rPr>
            <w:rFonts w:asciiTheme="minorHAnsi" w:hAnsiTheme="minorHAnsi"/>
            <w:noProof/>
            <w:webHidden/>
          </w:rPr>
          <w:fldChar w:fldCharType="begin"/>
        </w:r>
        <w:r w:rsidR="00E810B1" w:rsidRPr="00E810B1">
          <w:rPr>
            <w:rFonts w:asciiTheme="minorHAnsi" w:hAnsiTheme="minorHAnsi"/>
            <w:noProof/>
            <w:webHidden/>
          </w:rPr>
          <w:instrText xml:space="preserve"> PAGEREF _Toc22906123 \h </w:instrText>
        </w:r>
        <w:r w:rsidR="00E810B1" w:rsidRPr="00E810B1">
          <w:rPr>
            <w:rFonts w:asciiTheme="minorHAnsi" w:hAnsiTheme="minorHAnsi"/>
            <w:noProof/>
            <w:webHidden/>
          </w:rPr>
        </w:r>
        <w:r w:rsidR="00E810B1" w:rsidRPr="00E810B1">
          <w:rPr>
            <w:rFonts w:asciiTheme="minorHAnsi" w:hAnsiTheme="minorHAnsi"/>
            <w:noProof/>
            <w:webHidden/>
          </w:rPr>
          <w:fldChar w:fldCharType="separate"/>
        </w:r>
        <w:r w:rsidR="00A1355F">
          <w:rPr>
            <w:rFonts w:asciiTheme="minorHAnsi" w:hAnsiTheme="minorHAnsi"/>
            <w:noProof/>
            <w:webHidden/>
          </w:rPr>
          <w:t>75</w:t>
        </w:r>
        <w:r w:rsidR="00E810B1" w:rsidRPr="00E810B1">
          <w:rPr>
            <w:rFonts w:asciiTheme="minorHAnsi" w:hAnsiTheme="minorHAnsi"/>
            <w:noProof/>
            <w:webHidden/>
          </w:rPr>
          <w:fldChar w:fldCharType="end"/>
        </w:r>
      </w:hyperlink>
    </w:p>
    <w:p w14:paraId="6DBCA6DC" w14:textId="77777777" w:rsidR="00AD7EC3" w:rsidRPr="005864CD" w:rsidRDefault="00AD7EC3" w:rsidP="00FB2D44">
      <w:pPr>
        <w:jc w:val="both"/>
        <w:rPr>
          <w:rFonts w:cs="Arial"/>
          <w:lang w:val="sl-SI"/>
        </w:rPr>
      </w:pPr>
      <w:r w:rsidRPr="00E810B1">
        <w:rPr>
          <w:rFonts w:asciiTheme="minorHAnsi" w:hAnsiTheme="minorHAnsi" w:cs="Arial"/>
          <w:b/>
          <w:bCs/>
          <w:i/>
          <w:iCs/>
          <w:lang w:val="sl-SI"/>
        </w:rPr>
        <w:fldChar w:fldCharType="end"/>
      </w:r>
      <w:r w:rsidRPr="00E810B1">
        <w:rPr>
          <w:rFonts w:asciiTheme="minorHAnsi" w:hAnsiTheme="minorHAnsi" w:cs="Arial"/>
          <w:lang w:val="sl-SI"/>
        </w:rPr>
        <w:br w:type="page"/>
      </w:r>
      <w:r w:rsidRPr="005864CD">
        <w:rPr>
          <w:rFonts w:cs="Arial"/>
          <w:b/>
          <w:sz w:val="24"/>
          <w:lang w:val="sl-SI"/>
        </w:rPr>
        <w:lastRenderedPageBreak/>
        <w:t>Seznam kratic</w:t>
      </w:r>
      <w:r w:rsidRPr="005864CD">
        <w:rPr>
          <w:rFonts w:cs="Arial"/>
          <w:lang w:val="sl-SI"/>
        </w:rPr>
        <w:t xml:space="preserve">: </w:t>
      </w:r>
    </w:p>
    <w:p w14:paraId="795A3FFA" w14:textId="77777777" w:rsidR="00AD7EC3" w:rsidRPr="005864CD" w:rsidRDefault="00AD7EC3" w:rsidP="00FB2D44">
      <w:pPr>
        <w:jc w:val="both"/>
        <w:rPr>
          <w:rFonts w:cs="Arial"/>
          <w:lang w:val="sl-SI"/>
        </w:rPr>
      </w:pPr>
      <w:r w:rsidRPr="005864CD">
        <w:rPr>
          <w:rFonts w:cs="Arial"/>
          <w:lang w:val="sl-SI"/>
        </w:rPr>
        <w:t>ASP.NET - Active Server Pages</w:t>
      </w:r>
    </w:p>
    <w:p w14:paraId="165555FB" w14:textId="77777777" w:rsidR="00AD7EC3" w:rsidRPr="005864CD" w:rsidRDefault="00AD7EC3" w:rsidP="00FB2D44">
      <w:pPr>
        <w:jc w:val="both"/>
        <w:rPr>
          <w:rFonts w:cs="Arial"/>
          <w:lang w:val="sl-SI"/>
        </w:rPr>
      </w:pPr>
      <w:r w:rsidRPr="005864CD">
        <w:rPr>
          <w:rFonts w:cs="Arial"/>
          <w:lang w:val="sl-SI"/>
        </w:rPr>
        <w:t>CA - certifikatna agencija</w:t>
      </w:r>
    </w:p>
    <w:p w14:paraId="62D030E9" w14:textId="77777777" w:rsidR="00AD7EC3" w:rsidRPr="005864CD" w:rsidRDefault="00AD7EC3" w:rsidP="00FB2D44">
      <w:pPr>
        <w:jc w:val="both"/>
        <w:rPr>
          <w:rFonts w:cs="Arial"/>
          <w:lang w:val="sl-SI"/>
        </w:rPr>
      </w:pPr>
      <w:r w:rsidRPr="005864CD">
        <w:rPr>
          <w:rFonts w:cs="Arial"/>
          <w:lang w:val="sl-SI"/>
        </w:rPr>
        <w:t>CRP – Centralni register prebivalstva na MNZ</w:t>
      </w:r>
    </w:p>
    <w:p w14:paraId="67F1335C" w14:textId="77777777" w:rsidR="00AD7EC3" w:rsidRPr="005864CD" w:rsidRDefault="00AD7EC3" w:rsidP="00FB2D44">
      <w:pPr>
        <w:jc w:val="both"/>
        <w:rPr>
          <w:rFonts w:cs="Arial"/>
          <w:lang w:val="sl-SI"/>
        </w:rPr>
      </w:pPr>
      <w:r w:rsidRPr="005864CD">
        <w:rPr>
          <w:rFonts w:cs="Arial"/>
          <w:lang w:val="sl-SI"/>
        </w:rPr>
        <w:t>CSS – cascading style sheet</w:t>
      </w:r>
    </w:p>
    <w:p w14:paraId="2B4C2CA9" w14:textId="77777777" w:rsidR="00AD7EC3" w:rsidRPr="005864CD" w:rsidRDefault="00AD7EC3" w:rsidP="00FB2D44">
      <w:pPr>
        <w:jc w:val="both"/>
        <w:rPr>
          <w:rFonts w:cs="Arial"/>
          <w:lang w:val="sl-SI"/>
        </w:rPr>
      </w:pPr>
      <w:r w:rsidRPr="005864CD">
        <w:rPr>
          <w:rFonts w:cs="Arial"/>
          <w:lang w:val="sl-SI"/>
        </w:rPr>
        <w:t>EDI - Electronic Data Interchange</w:t>
      </w:r>
    </w:p>
    <w:p w14:paraId="245A19E0" w14:textId="77777777" w:rsidR="00AD7EC3" w:rsidRDefault="00AD7EC3" w:rsidP="00FB2D44">
      <w:pPr>
        <w:jc w:val="both"/>
        <w:rPr>
          <w:rFonts w:cs="Arial"/>
          <w:lang w:val="sl-SI"/>
        </w:rPr>
      </w:pPr>
      <w:r w:rsidRPr="005864CD">
        <w:rPr>
          <w:rFonts w:cs="Arial"/>
          <w:lang w:val="sl-SI"/>
        </w:rPr>
        <w:t>EMŠO – enotna matična številka občana</w:t>
      </w:r>
    </w:p>
    <w:p w14:paraId="2F9F6EFB" w14:textId="77777777" w:rsidR="00E76667" w:rsidRPr="005864CD" w:rsidRDefault="00E76667" w:rsidP="00FB2D44">
      <w:pPr>
        <w:jc w:val="both"/>
        <w:rPr>
          <w:rFonts w:cs="Arial"/>
          <w:lang w:val="sl-SI"/>
        </w:rPr>
      </w:pPr>
      <w:r>
        <w:rPr>
          <w:rFonts w:cs="Arial"/>
          <w:lang w:val="sl-SI"/>
        </w:rPr>
        <w:t>FN – finančni načrt</w:t>
      </w:r>
    </w:p>
    <w:p w14:paraId="12716D66" w14:textId="77777777" w:rsidR="00AD7EC3" w:rsidRPr="005864CD" w:rsidRDefault="00AD7EC3" w:rsidP="00FB2D44">
      <w:pPr>
        <w:jc w:val="both"/>
        <w:rPr>
          <w:rFonts w:cs="Arial"/>
          <w:lang w:val="sl-SI"/>
        </w:rPr>
      </w:pPr>
      <w:r w:rsidRPr="005864CD">
        <w:rPr>
          <w:rFonts w:cs="Arial"/>
          <w:lang w:val="sl-SI"/>
        </w:rPr>
        <w:t>GURS – Geodetska uprava Republike Slovenije</w:t>
      </w:r>
    </w:p>
    <w:p w14:paraId="247EB035" w14:textId="77777777" w:rsidR="00AD7EC3" w:rsidRPr="005864CD" w:rsidRDefault="00AD7EC3" w:rsidP="00FB2D44">
      <w:pPr>
        <w:jc w:val="both"/>
        <w:rPr>
          <w:rFonts w:cs="Arial"/>
          <w:lang w:val="sl-SI"/>
        </w:rPr>
      </w:pPr>
      <w:r w:rsidRPr="005864CD">
        <w:rPr>
          <w:rFonts w:cs="Arial"/>
          <w:lang w:val="sl-SI"/>
        </w:rPr>
        <w:t>HKOM – hitro komunikacijsko omrežje</w:t>
      </w:r>
    </w:p>
    <w:p w14:paraId="2B3AA60A" w14:textId="77777777" w:rsidR="00AD7EC3" w:rsidRPr="005864CD" w:rsidRDefault="00AD7EC3" w:rsidP="00FB2D44">
      <w:pPr>
        <w:jc w:val="both"/>
        <w:rPr>
          <w:rFonts w:cs="Arial"/>
          <w:lang w:val="sl-SI"/>
        </w:rPr>
      </w:pPr>
      <w:r w:rsidRPr="005864CD">
        <w:rPr>
          <w:rFonts w:cs="Arial"/>
          <w:lang w:val="sl-SI"/>
        </w:rPr>
        <w:t>HTML – HyperText Markup Language</w:t>
      </w:r>
    </w:p>
    <w:p w14:paraId="04009DBC" w14:textId="77777777" w:rsidR="00AD7EC3" w:rsidRPr="005864CD" w:rsidRDefault="00AD7EC3" w:rsidP="00FB2D44">
      <w:pPr>
        <w:jc w:val="both"/>
        <w:rPr>
          <w:rFonts w:cs="Arial"/>
          <w:lang w:val="sl-SI"/>
        </w:rPr>
      </w:pPr>
      <w:r w:rsidRPr="005864CD">
        <w:rPr>
          <w:rFonts w:cs="Arial"/>
          <w:lang w:val="sl-SI"/>
        </w:rPr>
        <w:t>ID – identity</w:t>
      </w:r>
    </w:p>
    <w:p w14:paraId="26AFEF71" w14:textId="77777777" w:rsidR="00AD7EC3" w:rsidRPr="005864CD" w:rsidRDefault="00AD7EC3" w:rsidP="00FB2D44">
      <w:pPr>
        <w:jc w:val="both"/>
        <w:rPr>
          <w:rFonts w:cs="Arial"/>
          <w:lang w:val="sl-SI"/>
        </w:rPr>
      </w:pPr>
      <w:r w:rsidRPr="005864CD">
        <w:rPr>
          <w:rFonts w:cs="Arial"/>
          <w:lang w:val="sl-SI"/>
        </w:rPr>
        <w:t>IIS - Internet Information Services</w:t>
      </w:r>
    </w:p>
    <w:p w14:paraId="46819A17" w14:textId="77777777" w:rsidR="00AD7EC3" w:rsidRPr="005864CD" w:rsidRDefault="00AD7EC3" w:rsidP="00FB2D44">
      <w:pPr>
        <w:jc w:val="both"/>
        <w:rPr>
          <w:rFonts w:cs="Arial"/>
          <w:lang w:val="sl-SI"/>
        </w:rPr>
      </w:pPr>
      <w:r w:rsidRPr="005864CD">
        <w:rPr>
          <w:rFonts w:cs="Arial"/>
          <w:lang w:val="sl-SI"/>
        </w:rPr>
        <w:t>IM - Identity Management</w:t>
      </w:r>
    </w:p>
    <w:p w14:paraId="75014E9A" w14:textId="77777777" w:rsidR="00AD7EC3" w:rsidRPr="005864CD" w:rsidRDefault="00AD7EC3" w:rsidP="00FB2D44">
      <w:pPr>
        <w:jc w:val="both"/>
        <w:rPr>
          <w:rFonts w:cs="Arial"/>
          <w:lang w:val="sl-SI"/>
        </w:rPr>
      </w:pPr>
      <w:r w:rsidRPr="005864CD">
        <w:rPr>
          <w:rFonts w:cs="Arial"/>
          <w:lang w:val="sl-SI"/>
        </w:rPr>
        <w:t>IS – informacijski sistem</w:t>
      </w:r>
    </w:p>
    <w:p w14:paraId="4E315983" w14:textId="77777777" w:rsidR="00AD7EC3" w:rsidRPr="005864CD" w:rsidRDefault="00AD7EC3" w:rsidP="00FB2D44">
      <w:pPr>
        <w:jc w:val="both"/>
        <w:rPr>
          <w:rFonts w:cs="Arial"/>
          <w:lang w:val="sl-SI"/>
        </w:rPr>
      </w:pPr>
      <w:r w:rsidRPr="005864CD">
        <w:rPr>
          <w:rFonts w:cs="Arial"/>
          <w:lang w:val="sl-SI"/>
        </w:rPr>
        <w:t>IS-MIZŠ – Informacijski sistem za šolske zavode na Ministrstvu za izobraževanje, znanost in šport</w:t>
      </w:r>
    </w:p>
    <w:p w14:paraId="5643E243" w14:textId="77777777" w:rsidR="00AD7EC3" w:rsidRPr="005864CD" w:rsidRDefault="00AD7EC3" w:rsidP="00FB2D44">
      <w:pPr>
        <w:jc w:val="both"/>
        <w:rPr>
          <w:rFonts w:cs="Arial"/>
          <w:lang w:val="sl-SI"/>
        </w:rPr>
      </w:pPr>
      <w:r w:rsidRPr="005864CD">
        <w:rPr>
          <w:rFonts w:cs="Arial"/>
          <w:lang w:val="sl-SI"/>
        </w:rPr>
        <w:t>J2EE – Java 2 Platform, Enterprise Edition</w:t>
      </w:r>
    </w:p>
    <w:p w14:paraId="054BFEDB" w14:textId="77777777" w:rsidR="00AD7EC3" w:rsidRPr="005864CD" w:rsidRDefault="00AD7EC3" w:rsidP="00FB2D44">
      <w:pPr>
        <w:jc w:val="both"/>
        <w:rPr>
          <w:rFonts w:cs="Arial"/>
          <w:lang w:val="sl-SI"/>
        </w:rPr>
      </w:pPr>
      <w:r w:rsidRPr="005864CD">
        <w:rPr>
          <w:rFonts w:cs="Arial"/>
          <w:lang w:val="sl-SI"/>
        </w:rPr>
        <w:t>JQUERY – JavaScript Query</w:t>
      </w:r>
    </w:p>
    <w:p w14:paraId="4F7CDB38" w14:textId="77777777" w:rsidR="00AD7EC3" w:rsidRPr="005864CD" w:rsidRDefault="00AD7EC3" w:rsidP="00FB2D44">
      <w:pPr>
        <w:jc w:val="both"/>
        <w:rPr>
          <w:rFonts w:cs="Arial"/>
          <w:lang w:val="sl-SI"/>
        </w:rPr>
      </w:pPr>
      <w:r w:rsidRPr="005864CD">
        <w:rPr>
          <w:rFonts w:cs="Arial"/>
          <w:lang w:val="sl-SI"/>
        </w:rPr>
        <w:t>JSP – JavaServer Pages</w:t>
      </w:r>
    </w:p>
    <w:p w14:paraId="03F2CE03" w14:textId="77777777" w:rsidR="00AD7EC3" w:rsidRPr="005864CD" w:rsidRDefault="00AD7EC3" w:rsidP="00FB2D44">
      <w:pPr>
        <w:jc w:val="both"/>
        <w:rPr>
          <w:rFonts w:cs="Arial"/>
          <w:lang w:val="sl-SI"/>
        </w:rPr>
      </w:pPr>
      <w:r w:rsidRPr="005864CD">
        <w:rPr>
          <w:rFonts w:cs="Arial"/>
          <w:lang w:val="sl-SI"/>
        </w:rPr>
        <w:t>KATIS - Katalog programov nadaljnjega izobraževanja in usposabljanja strokovnih delavcev v vzgoji in izobraževanju</w:t>
      </w:r>
    </w:p>
    <w:p w14:paraId="14D5F454" w14:textId="77777777" w:rsidR="00AD7EC3" w:rsidRPr="005864CD" w:rsidRDefault="00AD7EC3" w:rsidP="00FB2D44">
      <w:pPr>
        <w:jc w:val="both"/>
        <w:rPr>
          <w:rFonts w:cs="Arial"/>
          <w:lang w:val="sl-SI"/>
        </w:rPr>
      </w:pPr>
      <w:r w:rsidRPr="005864CD">
        <w:rPr>
          <w:rFonts w:cs="Arial"/>
          <w:lang w:val="sl-SI"/>
        </w:rPr>
        <w:t>MNZ- Ministrstvo za notranje zadeve</w:t>
      </w:r>
    </w:p>
    <w:p w14:paraId="6F0AE692" w14:textId="77777777" w:rsidR="00AD7EC3" w:rsidRPr="005864CD" w:rsidRDefault="00AD7EC3" w:rsidP="00FB2D44">
      <w:pPr>
        <w:jc w:val="both"/>
        <w:rPr>
          <w:rFonts w:cs="Arial"/>
          <w:lang w:val="sl-SI"/>
        </w:rPr>
      </w:pPr>
      <w:r w:rsidRPr="005864CD">
        <w:rPr>
          <w:rFonts w:cs="Arial"/>
          <w:lang w:val="sl-SI"/>
        </w:rPr>
        <w:t>MS IE – Microsoft Internet Explorer</w:t>
      </w:r>
    </w:p>
    <w:p w14:paraId="103C67C0" w14:textId="77777777" w:rsidR="00AD7EC3" w:rsidRPr="005864CD" w:rsidRDefault="00AD7EC3" w:rsidP="00FB2D44">
      <w:pPr>
        <w:jc w:val="both"/>
        <w:rPr>
          <w:rFonts w:cs="Arial"/>
          <w:lang w:val="sl-SI"/>
        </w:rPr>
      </w:pPr>
      <w:r w:rsidRPr="005864CD">
        <w:rPr>
          <w:rFonts w:cs="Arial"/>
          <w:lang w:val="sl-SI"/>
        </w:rPr>
        <w:t>MIZŠ – Ministrstvo za izobraževanje, znanost in šport</w:t>
      </w:r>
    </w:p>
    <w:p w14:paraId="7864FC33" w14:textId="77777777" w:rsidR="00AD7EC3" w:rsidRPr="005864CD" w:rsidRDefault="00AD7EC3" w:rsidP="00FB2D44">
      <w:pPr>
        <w:jc w:val="both"/>
        <w:rPr>
          <w:rFonts w:cs="Arial"/>
          <w:lang w:val="sl-SI"/>
        </w:rPr>
      </w:pPr>
      <w:r w:rsidRPr="005864CD">
        <w:rPr>
          <w:rFonts w:cs="Arial"/>
          <w:lang w:val="sl-SI"/>
        </w:rPr>
        <w:t>MVC – Model View Controller</w:t>
      </w:r>
    </w:p>
    <w:p w14:paraId="552C2D5B" w14:textId="77777777" w:rsidR="00AD7EC3" w:rsidRPr="005864CD" w:rsidRDefault="00AD7EC3" w:rsidP="00FB2D44">
      <w:pPr>
        <w:jc w:val="both"/>
        <w:rPr>
          <w:rFonts w:cs="Arial"/>
          <w:lang w:val="sl-SI"/>
        </w:rPr>
      </w:pPr>
      <w:r w:rsidRPr="005864CD">
        <w:rPr>
          <w:rFonts w:cs="Arial"/>
          <w:lang w:val="sl-SI"/>
        </w:rPr>
        <w:t>NPZ – Nacionalno preverjanje znanja</w:t>
      </w:r>
    </w:p>
    <w:p w14:paraId="1AD4ED94" w14:textId="77777777" w:rsidR="00AD7EC3" w:rsidRPr="005864CD" w:rsidRDefault="00AD7EC3" w:rsidP="00FB2D44">
      <w:pPr>
        <w:jc w:val="both"/>
        <w:rPr>
          <w:rFonts w:cs="Arial"/>
          <w:lang w:val="sl-SI"/>
        </w:rPr>
      </w:pPr>
      <w:r w:rsidRPr="005864CD">
        <w:rPr>
          <w:rFonts w:cs="Arial"/>
          <w:lang w:val="sl-SI"/>
        </w:rPr>
        <w:t>OR poročilo – Organizacijsko poročilo za OŠ</w:t>
      </w:r>
    </w:p>
    <w:p w14:paraId="75AB015B" w14:textId="77777777" w:rsidR="00AD7EC3" w:rsidRPr="005864CD" w:rsidRDefault="00AD7EC3" w:rsidP="00FB2D44">
      <w:pPr>
        <w:jc w:val="both"/>
        <w:rPr>
          <w:rFonts w:cs="Arial"/>
          <w:lang w:val="sl-SI"/>
        </w:rPr>
      </w:pPr>
      <w:r w:rsidRPr="005864CD">
        <w:rPr>
          <w:rFonts w:cs="Arial"/>
          <w:lang w:val="sl-SI"/>
        </w:rPr>
        <w:lastRenderedPageBreak/>
        <w:t>OŠ – osnovna šola</w:t>
      </w:r>
    </w:p>
    <w:p w14:paraId="3C6001E9" w14:textId="77777777" w:rsidR="00AD7EC3" w:rsidRPr="005864CD" w:rsidRDefault="00AD7EC3" w:rsidP="00FB2D44">
      <w:pPr>
        <w:jc w:val="both"/>
        <w:rPr>
          <w:rFonts w:cs="Arial"/>
          <w:lang w:val="sl-SI"/>
        </w:rPr>
      </w:pPr>
      <w:r w:rsidRPr="005864CD">
        <w:rPr>
          <w:rFonts w:cs="Arial"/>
          <w:lang w:val="sl-SI"/>
        </w:rPr>
        <w:t>PAGAT - Pedagoške štipendije, študijske pomoči, strokovni izpiti, pripravništvo</w:t>
      </w:r>
    </w:p>
    <w:p w14:paraId="4A36193E" w14:textId="77777777" w:rsidR="00AD7EC3" w:rsidRPr="005864CD" w:rsidRDefault="00AD7EC3" w:rsidP="00FB2D44">
      <w:pPr>
        <w:jc w:val="both"/>
        <w:rPr>
          <w:rFonts w:cs="Arial"/>
          <w:lang w:val="sl-SI"/>
        </w:rPr>
      </w:pPr>
      <w:r w:rsidRPr="005864CD">
        <w:rPr>
          <w:rFonts w:cs="Arial"/>
          <w:lang w:val="sl-SI"/>
        </w:rPr>
        <w:t>PC – personal computer</w:t>
      </w:r>
    </w:p>
    <w:p w14:paraId="187331F3" w14:textId="77777777" w:rsidR="00AD7EC3" w:rsidRDefault="00AD7EC3" w:rsidP="00FB2D44">
      <w:pPr>
        <w:jc w:val="both"/>
        <w:rPr>
          <w:rFonts w:cs="Arial"/>
          <w:lang w:val="sl-SI"/>
        </w:rPr>
      </w:pPr>
      <w:r w:rsidRPr="005864CD">
        <w:rPr>
          <w:rFonts w:cs="Arial"/>
          <w:lang w:val="sl-SI"/>
        </w:rPr>
        <w:t>PDF – portable document format</w:t>
      </w:r>
    </w:p>
    <w:p w14:paraId="164FE343" w14:textId="77777777" w:rsidR="00E76667" w:rsidRPr="005864CD" w:rsidRDefault="00E76667" w:rsidP="00FB2D44">
      <w:pPr>
        <w:jc w:val="both"/>
        <w:rPr>
          <w:rFonts w:cs="Arial"/>
          <w:lang w:val="sl-SI"/>
        </w:rPr>
      </w:pPr>
      <w:r>
        <w:rPr>
          <w:rFonts w:cs="Arial"/>
          <w:lang w:val="sl-SI"/>
        </w:rPr>
        <w:t>RFN – realizacija finančnega načrta</w:t>
      </w:r>
    </w:p>
    <w:p w14:paraId="11CE4CB9" w14:textId="77777777" w:rsidR="00AD7EC3" w:rsidRPr="005864CD" w:rsidRDefault="00AD7EC3" w:rsidP="00FB2D44">
      <w:pPr>
        <w:jc w:val="both"/>
        <w:rPr>
          <w:rFonts w:cs="Arial"/>
          <w:lang w:val="sl-SI"/>
        </w:rPr>
      </w:pPr>
      <w:r w:rsidRPr="005864CD">
        <w:rPr>
          <w:rFonts w:cs="Arial"/>
          <w:lang w:val="sl-SI"/>
        </w:rPr>
        <w:t>RPE – Register prostorskih enot na GURS</w:t>
      </w:r>
    </w:p>
    <w:p w14:paraId="3261FE58" w14:textId="77777777" w:rsidR="00AD7EC3" w:rsidRPr="005864CD" w:rsidRDefault="00AD7EC3" w:rsidP="00FB2D44">
      <w:pPr>
        <w:jc w:val="both"/>
        <w:rPr>
          <w:rFonts w:cs="Arial"/>
          <w:lang w:val="sl-SI"/>
        </w:rPr>
      </w:pPr>
      <w:r w:rsidRPr="005864CD">
        <w:rPr>
          <w:rFonts w:cs="Arial"/>
          <w:lang w:val="sl-SI"/>
        </w:rPr>
        <w:t>RS – Republika Slovenija</w:t>
      </w:r>
    </w:p>
    <w:p w14:paraId="74674517" w14:textId="77777777" w:rsidR="00AD7EC3" w:rsidRPr="005864CD" w:rsidRDefault="00AD7EC3" w:rsidP="00FB2D44">
      <w:pPr>
        <w:jc w:val="both"/>
        <w:rPr>
          <w:rFonts w:cs="Arial"/>
          <w:lang w:val="sl-SI"/>
        </w:rPr>
      </w:pPr>
      <w:r w:rsidRPr="005864CD">
        <w:rPr>
          <w:rFonts w:cs="Arial"/>
          <w:lang w:val="sl-SI"/>
        </w:rPr>
        <w:t>SIGEN-CA - splošni overitelj digitalnih potrdil za pravne in fizične osebe</w:t>
      </w:r>
    </w:p>
    <w:p w14:paraId="38D27C5E" w14:textId="77777777" w:rsidR="00AD7EC3" w:rsidRPr="005864CD" w:rsidRDefault="00AD7EC3" w:rsidP="00FB2D44">
      <w:pPr>
        <w:jc w:val="both"/>
        <w:rPr>
          <w:rFonts w:cs="Arial"/>
          <w:lang w:val="sl-SI"/>
        </w:rPr>
      </w:pPr>
      <w:r w:rsidRPr="005864CD">
        <w:rPr>
          <w:rFonts w:cs="Arial"/>
          <w:lang w:val="sl-SI"/>
        </w:rPr>
        <w:t>SIGOV-CA - vladni overitelj digitalnih potrdil za javno upravo na Centru Vlade RS za informatiko</w:t>
      </w:r>
    </w:p>
    <w:p w14:paraId="7DF9E31C" w14:textId="77777777" w:rsidR="00AD7EC3" w:rsidRPr="005864CD" w:rsidRDefault="00AD7EC3" w:rsidP="00FB2D44">
      <w:pPr>
        <w:jc w:val="both"/>
        <w:rPr>
          <w:rFonts w:cs="Arial"/>
          <w:lang w:val="sl-SI"/>
        </w:rPr>
      </w:pPr>
      <w:r w:rsidRPr="005864CD">
        <w:rPr>
          <w:rFonts w:cs="Arial"/>
          <w:lang w:val="sl-SI"/>
        </w:rPr>
        <w:t>SOKOL – Šolski okoliši</w:t>
      </w:r>
    </w:p>
    <w:p w14:paraId="768A9584" w14:textId="77777777" w:rsidR="00AD7EC3" w:rsidRPr="005864CD" w:rsidRDefault="00AD7EC3" w:rsidP="00FB2D44">
      <w:pPr>
        <w:jc w:val="both"/>
        <w:rPr>
          <w:rFonts w:cs="Arial"/>
          <w:lang w:val="sl-SI"/>
        </w:rPr>
      </w:pPr>
      <w:r w:rsidRPr="005864CD">
        <w:rPr>
          <w:rFonts w:cs="Arial"/>
          <w:lang w:val="sl-SI"/>
        </w:rPr>
        <w:t>SŠ – srednja šola</w:t>
      </w:r>
    </w:p>
    <w:p w14:paraId="3D96DBF8" w14:textId="77777777" w:rsidR="00AD7EC3" w:rsidRPr="005864CD" w:rsidRDefault="00AD7EC3" w:rsidP="00FB2D44">
      <w:pPr>
        <w:jc w:val="both"/>
        <w:rPr>
          <w:rFonts w:cs="Arial"/>
          <w:lang w:val="sl-SI"/>
        </w:rPr>
      </w:pPr>
      <w:r w:rsidRPr="005864CD">
        <w:rPr>
          <w:rFonts w:cs="Arial"/>
          <w:lang w:val="sl-SI"/>
        </w:rPr>
        <w:t>KPIS - Kadrovski in plačni informacijski sistem</w:t>
      </w:r>
    </w:p>
    <w:p w14:paraId="5F818C0A" w14:textId="77777777" w:rsidR="00AD7EC3" w:rsidRPr="005864CD" w:rsidRDefault="00AD7EC3" w:rsidP="00FB2D44">
      <w:pPr>
        <w:jc w:val="both"/>
        <w:rPr>
          <w:rFonts w:cs="Arial"/>
          <w:lang w:val="sl-SI"/>
        </w:rPr>
      </w:pPr>
      <w:r w:rsidRPr="005864CD">
        <w:rPr>
          <w:rFonts w:cs="Arial"/>
          <w:lang w:val="sl-SI"/>
        </w:rPr>
        <w:t>VS – Varnostna shema</w:t>
      </w:r>
    </w:p>
    <w:p w14:paraId="07E63866" w14:textId="77777777" w:rsidR="00AD7EC3" w:rsidRPr="005864CD" w:rsidRDefault="00AD7EC3" w:rsidP="00FB2D44">
      <w:pPr>
        <w:jc w:val="both"/>
        <w:rPr>
          <w:rFonts w:cs="Arial"/>
          <w:lang w:val="sl-SI"/>
        </w:rPr>
      </w:pPr>
      <w:r w:rsidRPr="005864CD">
        <w:rPr>
          <w:rFonts w:cs="Arial"/>
          <w:lang w:val="sl-SI"/>
        </w:rPr>
        <w:t>VB.NET – Visual Basic .NET</w:t>
      </w:r>
    </w:p>
    <w:p w14:paraId="260E4F96" w14:textId="77777777" w:rsidR="00AD7EC3" w:rsidRPr="005864CD" w:rsidRDefault="00AD7EC3" w:rsidP="00FB2D44">
      <w:pPr>
        <w:jc w:val="both"/>
        <w:rPr>
          <w:rFonts w:cs="Arial"/>
          <w:lang w:val="sl-SI"/>
        </w:rPr>
      </w:pPr>
      <w:r w:rsidRPr="005864CD">
        <w:rPr>
          <w:rFonts w:cs="Arial"/>
          <w:lang w:val="sl-SI"/>
        </w:rPr>
        <w:t>VIZ – vzgoja in izobraževanje</w:t>
      </w:r>
    </w:p>
    <w:p w14:paraId="0E0FFF9E" w14:textId="77777777" w:rsidR="00AD7EC3" w:rsidRPr="005864CD" w:rsidRDefault="00AD7EC3" w:rsidP="00FB2D44">
      <w:pPr>
        <w:jc w:val="both"/>
        <w:rPr>
          <w:rFonts w:cs="Arial"/>
          <w:lang w:val="sl-SI"/>
        </w:rPr>
      </w:pPr>
      <w:r w:rsidRPr="005864CD">
        <w:rPr>
          <w:rFonts w:cs="Arial"/>
          <w:lang w:val="sl-SI"/>
        </w:rPr>
        <w:t>XML – Extensible Markup Language</w:t>
      </w:r>
    </w:p>
    <w:p w14:paraId="16CE06E0" w14:textId="77777777" w:rsidR="00AD7EC3" w:rsidRPr="005864CD" w:rsidRDefault="00AD7EC3" w:rsidP="00FB2D44">
      <w:pPr>
        <w:jc w:val="both"/>
        <w:rPr>
          <w:rFonts w:cs="Arial"/>
          <w:lang w:val="sl-SI"/>
        </w:rPr>
      </w:pPr>
    </w:p>
    <w:p w14:paraId="78EA74DF" w14:textId="77777777" w:rsidR="00AD7EC3" w:rsidRPr="005864CD" w:rsidRDefault="00AD7EC3" w:rsidP="00FB2D44">
      <w:pPr>
        <w:jc w:val="both"/>
        <w:rPr>
          <w:rFonts w:cs="Arial"/>
          <w:lang w:val="sl-SI"/>
        </w:rPr>
        <w:sectPr w:rsidR="00AD7EC3" w:rsidRPr="005864CD" w:rsidSect="005864CD">
          <w:headerReference w:type="default" r:id="rId13"/>
          <w:footerReference w:type="default" r:id="rId14"/>
          <w:headerReference w:type="first" r:id="rId15"/>
          <w:pgSz w:w="11907" w:h="16839" w:code="9"/>
          <w:pgMar w:top="1418" w:right="1134" w:bottom="1418" w:left="1134" w:header="709" w:footer="709" w:gutter="0"/>
          <w:cols w:space="708"/>
          <w:docGrid w:linePitch="360"/>
        </w:sectPr>
      </w:pPr>
    </w:p>
    <w:p w14:paraId="55928360" w14:textId="77777777" w:rsidR="00FB2D44" w:rsidRPr="005864CD" w:rsidRDefault="00FB2D44" w:rsidP="00FB2D44">
      <w:pPr>
        <w:pStyle w:val="Naslov1"/>
        <w:jc w:val="both"/>
      </w:pPr>
      <w:bookmarkStart w:id="0" w:name="_Toc237833094"/>
      <w:bookmarkStart w:id="1" w:name="_Toc485810217"/>
      <w:bookmarkStart w:id="2" w:name="_Toc22906059"/>
      <w:r w:rsidRPr="005864CD">
        <w:lastRenderedPageBreak/>
        <w:t>Ozadje javnega naročila</w:t>
      </w:r>
      <w:bookmarkEnd w:id="0"/>
      <w:bookmarkEnd w:id="1"/>
      <w:bookmarkEnd w:id="2"/>
    </w:p>
    <w:p w14:paraId="70C6D728" w14:textId="77777777" w:rsidR="00FB2D44" w:rsidRPr="005864CD" w:rsidRDefault="00FB2D44" w:rsidP="00FB2D44">
      <w:pPr>
        <w:pStyle w:val="Naslov2"/>
      </w:pPr>
      <w:bookmarkStart w:id="3" w:name="_Toc237833095"/>
      <w:bookmarkStart w:id="4" w:name="_Toc485810218"/>
      <w:bookmarkStart w:id="5" w:name="_Toc22906060"/>
      <w:r w:rsidRPr="005864CD">
        <w:t>Naloge in pristojnosti MIZŠ na področju zagotavljanja IS za šolske zavode</w:t>
      </w:r>
      <w:bookmarkEnd w:id="3"/>
      <w:bookmarkEnd w:id="4"/>
      <w:bookmarkEnd w:id="5"/>
    </w:p>
    <w:p w14:paraId="17391F35" w14:textId="77777777" w:rsidR="00FB2D44" w:rsidRPr="005864CD" w:rsidRDefault="00FB2D44" w:rsidP="00FB2D44">
      <w:pPr>
        <w:jc w:val="both"/>
        <w:rPr>
          <w:rFonts w:cs="Arial"/>
          <w:lang w:val="sl-SI"/>
        </w:rPr>
      </w:pPr>
    </w:p>
    <w:p w14:paraId="056EE988" w14:textId="77777777" w:rsidR="00FB2D44" w:rsidRPr="005864CD" w:rsidRDefault="00FB2D44" w:rsidP="00FB2D44">
      <w:pPr>
        <w:jc w:val="both"/>
        <w:rPr>
          <w:rFonts w:cs="Arial"/>
          <w:lang w:val="sl-SI"/>
        </w:rPr>
      </w:pPr>
      <w:r w:rsidRPr="006C4BB0">
        <w:rPr>
          <w:rFonts w:cs="Arial"/>
          <w:lang w:val="sl-SI"/>
        </w:rPr>
        <w:t>Ministrstvo za izobraževanje, znanost in šport v skladu z Zakonom o organizaciji in financiranju vzgoje in izobraževanja (ZOFVI-UPB5, Ur.l. RS, št. 16/07, 36/2008, 22/2009, Odl.US: U-I-205/07-10, 55/2009 ,Skl.US: U-I-356/07-13, 58/2009 (64/2009 popr., 65/2009 popr.), 16/2010, Odl.US: U-I-256/08-27, 47/2010, Odl.US: U-I-312/08-31, 20/2011, 34/2011, Odl.US: U-I-205/10-23, 40/2012-ZUJF, 57/2012-</w:t>
      </w:r>
      <w:r w:rsidRPr="005864CD">
        <w:rPr>
          <w:rFonts w:cs="Arial"/>
          <w:lang w:val="sl-SI"/>
        </w:rPr>
        <w:t>ZPCP-2D</w:t>
      </w:r>
      <w:r w:rsidR="006C4BB0" w:rsidRPr="006C4BB0">
        <w:rPr>
          <w:rFonts w:cs="Arial"/>
          <w:lang w:val="sl-SI"/>
        </w:rPr>
        <w:t xml:space="preserve">, </w:t>
      </w:r>
      <w:hyperlink r:id="rId16" w:tgtFrame="_blank" w:tooltip="Zakon o spremembi Zakona o spremembah in dopolnitvah Zakona o organizaciji in financiranju vzgoje in izobraževanja" w:history="1">
        <w:r w:rsidR="006C4BB0" w:rsidRPr="006C4BB0">
          <w:rPr>
            <w:rStyle w:val="Hiperpovezava"/>
            <w:color w:val="auto"/>
            <w:u w:val="none"/>
          </w:rPr>
          <w:t>47/15</w:t>
        </w:r>
      </w:hyperlink>
      <w:r w:rsidR="006C4BB0" w:rsidRPr="006C4BB0">
        <w:t xml:space="preserve">, </w:t>
      </w:r>
      <w:hyperlink r:id="rId17" w:tgtFrame="_blank" w:tooltip="Zakon o spremembah in dopolnitvah Zakona o organizaciji in financiranju vzgoje in izobraževanja" w:history="1">
        <w:r w:rsidR="006C4BB0" w:rsidRPr="006C4BB0">
          <w:rPr>
            <w:rStyle w:val="Hiperpovezava"/>
            <w:color w:val="auto"/>
            <w:u w:val="none"/>
          </w:rPr>
          <w:t>46/16</w:t>
        </w:r>
      </w:hyperlink>
      <w:r w:rsidR="006C4BB0" w:rsidRPr="006C4BB0">
        <w:t xml:space="preserve">, </w:t>
      </w:r>
      <w:hyperlink r:id="rId18" w:tgtFrame="_blank" w:tooltip="Popravek Zakona o spremembah in dopolnitvah Zakona o organizaciji in financiranju vzgoje in izobraževanja (ZOFVI-L)" w:history="1">
        <w:r w:rsidR="006C4BB0" w:rsidRPr="006C4BB0">
          <w:rPr>
            <w:rStyle w:val="Hiperpovezava"/>
            <w:color w:val="auto"/>
            <w:u w:val="none"/>
          </w:rPr>
          <w:t>49/16 – popr.</w:t>
        </w:r>
      </w:hyperlink>
      <w:r w:rsidR="006C4BB0" w:rsidRPr="006C4BB0">
        <w:t xml:space="preserve"> in </w:t>
      </w:r>
      <w:hyperlink r:id="rId19" w:tgtFrame="_blank" w:tooltip="Zakon o vajeništvu" w:history="1">
        <w:r w:rsidR="006C4BB0" w:rsidRPr="006C4BB0">
          <w:rPr>
            <w:rStyle w:val="Hiperpovezava"/>
            <w:color w:val="auto"/>
            <w:u w:val="none"/>
          </w:rPr>
          <w:t>25/17</w:t>
        </w:r>
      </w:hyperlink>
      <w:r w:rsidR="006C4BB0" w:rsidRPr="006C4BB0">
        <w:t xml:space="preserve"> – ZVaj</w:t>
      </w:r>
      <w:r w:rsidRPr="005864CD">
        <w:rPr>
          <w:rFonts w:cs="Arial"/>
          <w:lang w:val="sl-SI"/>
        </w:rPr>
        <w:t>) in drugimi področnimi zakoni zagotavlja financiranje dejavnosti vzgojno izobraževalnih zavodov. Za zagotavljanje transparentnosti financiranja si zavodi in ministrstvo izmenjujejo podatke s pomočjo sodobnih informacijskih rešitev, ki jih za zavode zagotavlja ministrstvo.</w:t>
      </w:r>
    </w:p>
    <w:p w14:paraId="0B01BF81" w14:textId="77777777" w:rsidR="00FB2D44" w:rsidRPr="005864CD" w:rsidRDefault="00FB2D44" w:rsidP="00FB2D44">
      <w:pPr>
        <w:pStyle w:val="Naslov2"/>
      </w:pPr>
      <w:bookmarkStart w:id="6" w:name="_Toc237833096"/>
      <w:bookmarkStart w:id="7" w:name="_Toc485810219"/>
      <w:bookmarkStart w:id="8" w:name="_Toc22906061"/>
      <w:r w:rsidRPr="005864CD">
        <w:t>Razlogi za javno naročilo</w:t>
      </w:r>
      <w:bookmarkEnd w:id="6"/>
      <w:bookmarkEnd w:id="7"/>
      <w:bookmarkEnd w:id="8"/>
    </w:p>
    <w:p w14:paraId="5D1C7B13" w14:textId="77777777" w:rsidR="00FB2D44" w:rsidRPr="005864CD" w:rsidRDefault="00FB2D44" w:rsidP="00FB2D44">
      <w:pPr>
        <w:jc w:val="both"/>
        <w:rPr>
          <w:rFonts w:cs="Arial"/>
          <w:lang w:val="sl-SI"/>
        </w:rPr>
      </w:pPr>
    </w:p>
    <w:p w14:paraId="28AA5F1F" w14:textId="77777777" w:rsidR="00FB2D44" w:rsidRPr="005864CD" w:rsidRDefault="00FB2D44" w:rsidP="00FB2D44">
      <w:pPr>
        <w:jc w:val="both"/>
        <w:rPr>
          <w:rFonts w:cs="Arial"/>
          <w:lang w:val="sl-SI"/>
        </w:rPr>
      </w:pPr>
      <w:r w:rsidRPr="005864CD">
        <w:rPr>
          <w:rFonts w:cs="Arial"/>
          <w:lang w:val="sl-SI"/>
        </w:rPr>
        <w:t>Na ministrstvu se z dnem 31. 12. 201</w:t>
      </w:r>
      <w:r w:rsidR="00C2750E">
        <w:rPr>
          <w:rFonts w:cs="Arial"/>
          <w:lang w:val="sl-SI"/>
        </w:rPr>
        <w:t>9</w:t>
      </w:r>
      <w:r w:rsidRPr="005864CD">
        <w:rPr>
          <w:rFonts w:cs="Arial"/>
          <w:lang w:val="sl-SI"/>
        </w:rPr>
        <w:t xml:space="preserve"> iztečejo pogodbe z zunanjimi izvajalci za vzdrževanje in nadgradnjo aplikacij za spletni zajem in izmenjavo podatkov med vzgojno izobraževalnimi zavodi, ministrstvom in drugimi institucijami, ki zbirajo podatke iz zavodov. S tem javnim naročilom bo ministrstvo oddalo storitve vzdrževanja in nadgradenj aplikacij za spletni zajem in izmenjavo podatkov med vzgojno izobraževalnimi zavodi, ministrstvom in drugimi institucijami, ki zbirajo podatke iz zavodov z najbolj ugodnim izvajalcem v skladu z merili, pogoji in določili razpisne dokumentacije.</w:t>
      </w:r>
    </w:p>
    <w:p w14:paraId="2B0FEC39" w14:textId="77777777" w:rsidR="00FB2D44" w:rsidRPr="005864CD" w:rsidRDefault="00FB2D44" w:rsidP="00FB2D44">
      <w:pPr>
        <w:pStyle w:val="Naslov1"/>
        <w:jc w:val="both"/>
      </w:pPr>
      <w:bookmarkStart w:id="9" w:name="_Toc237833097"/>
      <w:bookmarkStart w:id="10" w:name="_Toc485810220"/>
      <w:bookmarkStart w:id="11" w:name="_Toc22906062"/>
      <w:r w:rsidRPr="005864CD">
        <w:lastRenderedPageBreak/>
        <w:t>Predmet javnega naročila</w:t>
      </w:r>
      <w:bookmarkEnd w:id="9"/>
      <w:bookmarkEnd w:id="10"/>
      <w:bookmarkEnd w:id="11"/>
    </w:p>
    <w:p w14:paraId="1CE616E2" w14:textId="77777777" w:rsidR="00FB2D44" w:rsidRPr="005864CD" w:rsidRDefault="00FB2D44" w:rsidP="00FB2D44">
      <w:pPr>
        <w:pStyle w:val="Naslov2"/>
      </w:pPr>
      <w:bookmarkStart w:id="12" w:name="_Toc237833098"/>
      <w:bookmarkStart w:id="13" w:name="_Toc485810221"/>
      <w:bookmarkStart w:id="14" w:name="_Toc22906063"/>
      <w:r w:rsidRPr="005864CD">
        <w:t>Opis predmeta javnega naročila</w:t>
      </w:r>
      <w:bookmarkEnd w:id="12"/>
      <w:bookmarkEnd w:id="13"/>
      <w:bookmarkEnd w:id="14"/>
    </w:p>
    <w:p w14:paraId="42089D37" w14:textId="77777777" w:rsidR="00CF538F" w:rsidRDefault="00CF538F" w:rsidP="00FB2D44">
      <w:pPr>
        <w:jc w:val="both"/>
        <w:rPr>
          <w:rFonts w:cs="Arial"/>
          <w:lang w:val="sl-SI"/>
        </w:rPr>
      </w:pPr>
    </w:p>
    <w:p w14:paraId="5F841AE6" w14:textId="77777777" w:rsidR="00FB2D44" w:rsidRPr="005864CD" w:rsidRDefault="00FB2D44" w:rsidP="00FB2D44">
      <w:pPr>
        <w:jc w:val="both"/>
        <w:rPr>
          <w:rFonts w:cs="Arial"/>
          <w:lang w:val="sl-SI"/>
        </w:rPr>
      </w:pPr>
      <w:r w:rsidRPr="005864CD">
        <w:rPr>
          <w:rFonts w:cs="Arial"/>
          <w:lang w:val="sl-SI"/>
        </w:rPr>
        <w:t>Predmet javnega naročila je izdelava novih aplikacij,  nadgradnja in vzdrževanje obstoječih aplikacij za zajem in izmenjavo podatkov med Ministrstvom za izobraževanje, znanost in šport in zavodi s področja predšolske vzgoje, osnovnošolskega izobraževanja, vzgoje in izobraževanja otrok, mladoletnikov in mlajših polnoletnih oseb s posebnimi potrebami, osnovnega glasbenega izobraževanja, nižjega in srednjega poklicnega izobraževanja, srednjega strokovnega in tehniškega izobraževanja, srednjega splošnega izobraževanja, višjega strokovnega izobraževanja, vzgoje in izobraževanja v domovih za učence in v dijaških domovih ter izobraževanja odraslih, ter drugimi organizacijami s katerimi ministrstvo izmenjuje podatke, skladno z zakonodajo.</w:t>
      </w:r>
    </w:p>
    <w:p w14:paraId="6A08D42D" w14:textId="77777777" w:rsidR="00FB2D44" w:rsidRPr="005864CD" w:rsidRDefault="00FB2D44" w:rsidP="00FB2D44">
      <w:pPr>
        <w:jc w:val="both"/>
        <w:rPr>
          <w:rFonts w:cs="Arial"/>
          <w:lang w:val="sl-SI"/>
        </w:rPr>
      </w:pPr>
      <w:r w:rsidRPr="005864CD">
        <w:rPr>
          <w:rFonts w:cs="Arial"/>
          <w:lang w:val="sl-SI"/>
        </w:rPr>
        <w:t>Aplikacije za zajem podatkov so večinoma zgrajene v več nivojski spletni tehnologiji. Avtorizacija in avtentikacija uporabnikov je urejena z MIZŠ spletnim portalom in varnostno shemo, ki podpira certifikate SIGEN-CA in SIGOV-CA.</w:t>
      </w:r>
    </w:p>
    <w:p w14:paraId="6FC0AE64" w14:textId="77777777" w:rsidR="00FB2D44" w:rsidRPr="005864CD" w:rsidRDefault="00FB2D44" w:rsidP="00FB2D44">
      <w:pPr>
        <w:jc w:val="both"/>
        <w:rPr>
          <w:rFonts w:cs="Arial"/>
          <w:lang w:val="sl-SI"/>
        </w:rPr>
      </w:pPr>
      <w:r w:rsidRPr="005864CD">
        <w:rPr>
          <w:rFonts w:cs="Arial"/>
          <w:lang w:val="sl-SI"/>
        </w:rPr>
        <w:t xml:space="preserve">Podroben opis sklopov aplikacij je opisan v poglavju 3. </w:t>
      </w:r>
      <w:bookmarkStart w:id="15" w:name="_Ref164146577"/>
      <w:bookmarkStart w:id="16" w:name="_Ref164146580"/>
    </w:p>
    <w:p w14:paraId="4DEF2FAF" w14:textId="77777777" w:rsidR="00FB2D44" w:rsidRPr="005864CD" w:rsidRDefault="00FB2D44" w:rsidP="00FB2D44">
      <w:pPr>
        <w:pStyle w:val="Naslov1"/>
        <w:jc w:val="both"/>
      </w:pPr>
      <w:bookmarkStart w:id="17" w:name="_Toc237833099"/>
      <w:bookmarkStart w:id="18" w:name="_Toc485810222"/>
      <w:bookmarkStart w:id="19" w:name="_Toc22906064"/>
      <w:r w:rsidRPr="005864CD">
        <w:lastRenderedPageBreak/>
        <w:t>Obstoječe stanje IS</w:t>
      </w:r>
      <w:bookmarkEnd w:id="15"/>
      <w:bookmarkEnd w:id="16"/>
      <w:r w:rsidRPr="005864CD">
        <w:t xml:space="preserve"> in specifikacije naDgradenj ter vzdrževanja</w:t>
      </w:r>
      <w:bookmarkEnd w:id="17"/>
      <w:bookmarkEnd w:id="18"/>
      <w:bookmarkEnd w:id="19"/>
    </w:p>
    <w:p w14:paraId="6C052211" w14:textId="77777777" w:rsidR="00FB2D44" w:rsidRPr="005864CD" w:rsidRDefault="00FB2D44" w:rsidP="00FB2D44">
      <w:pPr>
        <w:pStyle w:val="Naslov2"/>
      </w:pPr>
      <w:bookmarkStart w:id="20" w:name="_Toc237833100"/>
      <w:r w:rsidRPr="005864CD">
        <w:t xml:space="preserve"> </w:t>
      </w:r>
      <w:bookmarkStart w:id="21" w:name="_Toc485810223"/>
      <w:bookmarkStart w:id="22" w:name="_Toc22906065"/>
      <w:r w:rsidRPr="005864CD">
        <w:t>Aplikacije/Sklopi</w:t>
      </w:r>
      <w:bookmarkEnd w:id="20"/>
      <w:bookmarkEnd w:id="21"/>
      <w:bookmarkEnd w:id="22"/>
    </w:p>
    <w:p w14:paraId="1BF8C9AF" w14:textId="77777777" w:rsidR="00FB2D44" w:rsidRPr="005864CD" w:rsidRDefault="00FB2D44" w:rsidP="00FB2D44">
      <w:pPr>
        <w:pStyle w:val="Naslov3"/>
      </w:pPr>
      <w:bookmarkStart w:id="23" w:name="_Toc168390033"/>
      <w:bookmarkStart w:id="24" w:name="_Toc237833101"/>
      <w:bookmarkStart w:id="25" w:name="_Toc485810224"/>
      <w:bookmarkStart w:id="26" w:name="_Toc22906066"/>
      <w:r w:rsidRPr="005864CD">
        <w:t xml:space="preserve">SKLOP 1: </w:t>
      </w:r>
      <w:bookmarkStart w:id="27" w:name="OLE_LINK1"/>
      <w:bookmarkStart w:id="28" w:name="OLE_LINK6"/>
      <w:r w:rsidRPr="005864CD">
        <w:t>SOKOL – šolski okoliš - spletni informacijski sistem, ki temelji na več-nivojskih spletnih tehnologijah</w:t>
      </w:r>
      <w:bookmarkEnd w:id="23"/>
      <w:bookmarkEnd w:id="24"/>
      <w:bookmarkEnd w:id="25"/>
      <w:bookmarkEnd w:id="26"/>
      <w:bookmarkEnd w:id="27"/>
      <w:bookmarkEnd w:id="28"/>
    </w:p>
    <w:p w14:paraId="325DFA71"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5A5D9FE9" w14:textId="77777777" w:rsidR="00FB2D44" w:rsidRPr="005864CD" w:rsidRDefault="00FB2D44" w:rsidP="00FB2D44">
      <w:pPr>
        <w:jc w:val="both"/>
        <w:rPr>
          <w:rFonts w:cs="Arial"/>
          <w:lang w:val="sl-SI"/>
        </w:rPr>
      </w:pPr>
      <w:r w:rsidRPr="005864CD">
        <w:rPr>
          <w:rFonts w:cs="Arial"/>
          <w:lang w:val="sl-SI"/>
        </w:rPr>
        <w:t>Aplikacija SOKOL – Šolski okoliš, je namenjena vodenju podatkov o šolskih okoliših osnovnih šol. Iz Centralnega registra prebivalstva (CRP) zgradi individualno evidenco otrok, ki bodo v tekočem šolskem letu dopolnili starost 6 let za potrebe vpisa v prvi razred osnovne šole, ter vodi statistiko otrok v starosti od 0 do 15 let po šolskih okoliših.</w:t>
      </w:r>
    </w:p>
    <w:p w14:paraId="54CC85D6" w14:textId="77777777" w:rsidR="00FB2D44" w:rsidRPr="005864CD" w:rsidRDefault="00FB2D44" w:rsidP="00FB2D44">
      <w:pPr>
        <w:jc w:val="both"/>
        <w:rPr>
          <w:rFonts w:cs="Arial"/>
          <w:lang w:val="sl-SI"/>
        </w:rPr>
      </w:pPr>
      <w:r w:rsidRPr="005864CD">
        <w:rPr>
          <w:rFonts w:cs="Arial"/>
          <w:lang w:val="sl-SI"/>
        </w:rPr>
        <w:t>Aplikacija omogoča pregledovanje demografskih podatkov po šolskih okoliših, po občinah, naseljih oz. ulicah, omogoča iskanje šolskega okoliša in pregled sosednjih šolskih okolišev. Aplikacija omogoča tudi grafični prikaz podatkov.</w:t>
      </w:r>
    </w:p>
    <w:p w14:paraId="45373490" w14:textId="77777777" w:rsidR="00FB2D44" w:rsidRPr="005864CD" w:rsidRDefault="00FB2D44" w:rsidP="00FB2D44">
      <w:pPr>
        <w:jc w:val="both"/>
        <w:rPr>
          <w:rFonts w:cs="Arial"/>
          <w:lang w:val="sl-SI"/>
        </w:rPr>
      </w:pPr>
      <w:r w:rsidRPr="005864CD">
        <w:rPr>
          <w:rFonts w:cs="Arial"/>
          <w:lang w:val="sl-SI"/>
        </w:rPr>
        <w:t>Uporabniški vmesnik je izdelan v tehnologiji J2EE ADF Framework</w:t>
      </w:r>
      <w:r w:rsidR="00860DD4">
        <w:rPr>
          <w:rFonts w:cs="Arial"/>
          <w:lang w:val="sl-SI"/>
        </w:rPr>
        <w:t>. Aplikacija je nameščena na Orac</w:t>
      </w:r>
      <w:r w:rsidRPr="005864CD">
        <w:rPr>
          <w:rFonts w:cs="Arial"/>
          <w:lang w:val="sl-SI"/>
        </w:rPr>
        <w:t>le WebLogic</w:t>
      </w:r>
      <w:r w:rsidR="00860DD4">
        <w:rPr>
          <w:rFonts w:cs="Arial"/>
          <w:lang w:val="sl-SI"/>
        </w:rPr>
        <w:t xml:space="preserve"> aplikacijskem strežniku. P</w:t>
      </w:r>
      <w:r w:rsidRPr="005864CD">
        <w:rPr>
          <w:rFonts w:cs="Arial"/>
          <w:lang w:val="sl-SI"/>
        </w:rPr>
        <w:t xml:space="preserve">oslovna logika uporablja PL/SQL na Oracle podatkovnem strežniku. Za grafični prikaz </w:t>
      </w:r>
      <w:r w:rsidR="00860DD4">
        <w:rPr>
          <w:rFonts w:cs="Arial"/>
          <w:lang w:val="sl-SI"/>
        </w:rPr>
        <w:t xml:space="preserve">zemljevidov </w:t>
      </w:r>
      <w:r w:rsidRPr="005864CD">
        <w:rPr>
          <w:rFonts w:cs="Arial"/>
          <w:lang w:val="sl-SI"/>
        </w:rPr>
        <w:t>se uporablja MapViewer strežnik z dostopom do WMS strežnika na GURS-u.</w:t>
      </w:r>
    </w:p>
    <w:p w14:paraId="71E85FA3" w14:textId="77777777" w:rsidR="00FB2D44" w:rsidRPr="005864CD" w:rsidRDefault="00FB2D44" w:rsidP="00FB2D44">
      <w:pPr>
        <w:jc w:val="both"/>
        <w:rPr>
          <w:rFonts w:cs="Arial"/>
          <w:lang w:val="sl-SI"/>
        </w:rPr>
      </w:pPr>
      <w:r w:rsidRPr="005864CD">
        <w:rPr>
          <w:rFonts w:cs="Arial"/>
          <w:lang w:val="sl-SI"/>
        </w:rPr>
        <w:t>Aplikacija je povezana s Centralnim registrom prebivalstva (CRP) in Registrom prostorskih enot (RPE). Povezava z registrom CRP trenutno poteka preko ASCII datoteke. Povezava z registrom RPE poteka preko spletnih servisov.</w:t>
      </w:r>
    </w:p>
    <w:p w14:paraId="7AA9DC8F" w14:textId="77777777" w:rsidR="00FB2D44" w:rsidRPr="005864CD" w:rsidRDefault="00FB2D44" w:rsidP="00FB2D44">
      <w:pPr>
        <w:jc w:val="both"/>
        <w:rPr>
          <w:rFonts w:cs="Arial"/>
          <w:lang w:val="sl-SI"/>
        </w:rPr>
      </w:pPr>
    </w:p>
    <w:p w14:paraId="617F4CF6" w14:textId="77777777" w:rsidR="00FB2D44" w:rsidRPr="005864CD" w:rsidRDefault="00FB2D44" w:rsidP="00FB2D44">
      <w:pPr>
        <w:jc w:val="both"/>
        <w:rPr>
          <w:rFonts w:cs="Arial"/>
          <w:lang w:val="sl-SI"/>
        </w:rPr>
      </w:pPr>
      <w:r w:rsidRPr="005864CD">
        <w:rPr>
          <w:rFonts w:cs="Arial"/>
          <w:lang w:val="sl-SI"/>
        </w:rPr>
        <w:t>Tehnologije, platforme, podatkovna baza:</w:t>
      </w:r>
    </w:p>
    <w:p w14:paraId="6BB872AC"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PL/SQL, HTML, javascript, ADF</w:t>
      </w:r>
      <w:r w:rsidR="00FC5E45">
        <w:rPr>
          <w:rFonts w:cs="Arial"/>
          <w:lang w:val="sl-SI"/>
        </w:rPr>
        <w:t>12.2.1</w:t>
      </w:r>
      <w:r w:rsidRPr="005864CD">
        <w:rPr>
          <w:rFonts w:cs="Arial"/>
          <w:lang w:val="sl-SI"/>
        </w:rPr>
        <w:t>, Oracle JDeveloper studio</w:t>
      </w:r>
      <w:r w:rsidR="004F1BFB">
        <w:rPr>
          <w:rFonts w:cs="Arial"/>
          <w:lang w:val="sl-SI"/>
        </w:rPr>
        <w:t xml:space="preserve"> 12c</w:t>
      </w:r>
      <w:r w:rsidRPr="005864CD">
        <w:rPr>
          <w:rFonts w:cs="Arial"/>
          <w:lang w:val="sl-SI"/>
        </w:rPr>
        <w:t>, GRS servis, ki preko spletnih storitev na GURS vzdržuje RPE.</w:t>
      </w:r>
    </w:p>
    <w:p w14:paraId="1E14339C" w14:textId="77777777" w:rsidR="00FB2D44" w:rsidRPr="005864CD" w:rsidRDefault="00FB2D44" w:rsidP="00FB2D44">
      <w:pPr>
        <w:jc w:val="both"/>
        <w:rPr>
          <w:rFonts w:cs="Arial"/>
          <w:lang w:val="sl-SI"/>
        </w:rPr>
      </w:pPr>
      <w:r w:rsidRPr="005864CD">
        <w:rPr>
          <w:rFonts w:cs="Arial"/>
          <w:lang w:val="sl-SI"/>
        </w:rPr>
        <w:t>Strežniki:</w:t>
      </w:r>
    </w:p>
    <w:p w14:paraId="080CBCB8" w14:textId="77777777" w:rsidR="0058071D" w:rsidRDefault="0058071D" w:rsidP="0058071D">
      <w:pPr>
        <w:pStyle w:val="Odstavekseznama"/>
        <w:numPr>
          <w:ilvl w:val="0"/>
          <w:numId w:val="30"/>
        </w:numPr>
        <w:spacing w:after="160" w:line="259" w:lineRule="auto"/>
        <w:contextualSpacing/>
        <w:jc w:val="left"/>
      </w:pPr>
      <w:r>
        <w:rPr>
          <w:rFonts w:cs="Arial"/>
        </w:rPr>
        <w:t xml:space="preserve">OS: </w:t>
      </w:r>
      <w:r w:rsidRPr="007304DC">
        <w:rPr>
          <w:rFonts w:cs="Arial"/>
        </w:rPr>
        <w:t xml:space="preserve">Microsoft Windows Server </w:t>
      </w:r>
      <w:r w:rsidRPr="00CF0524">
        <w:t>2012 R2</w:t>
      </w:r>
      <w:r>
        <w:t xml:space="preserve">; </w:t>
      </w:r>
      <w:r w:rsidRPr="007304DC">
        <w:rPr>
          <w:rFonts w:cs="Arial"/>
        </w:rPr>
        <w:t xml:space="preserve">Microsoft Windows Server </w:t>
      </w:r>
      <w:r w:rsidRPr="00CF0524">
        <w:t>2016</w:t>
      </w:r>
    </w:p>
    <w:p w14:paraId="6BB09889"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sidR="00E76667">
        <w:rPr>
          <w:rFonts w:cs="Arial"/>
          <w:lang w:val="sl-SI"/>
        </w:rPr>
        <w:t>18c</w:t>
      </w:r>
    </w:p>
    <w:p w14:paraId="70D8BAB9" w14:textId="77777777" w:rsidR="00FB2D44" w:rsidRPr="00C17F20" w:rsidRDefault="00FB2D44">
      <w:pPr>
        <w:numPr>
          <w:ilvl w:val="0"/>
          <w:numId w:val="30"/>
        </w:numPr>
        <w:spacing w:before="120" w:after="0" w:line="288" w:lineRule="auto"/>
        <w:jc w:val="both"/>
        <w:rPr>
          <w:rFonts w:cs="Arial"/>
          <w:lang w:val="sl-SI"/>
        </w:rPr>
      </w:pPr>
      <w:r w:rsidRPr="005864CD">
        <w:rPr>
          <w:rFonts w:cs="Arial"/>
          <w:lang w:val="sl-SI"/>
        </w:rPr>
        <w:t>Aplikacijski strežnik: Oracle WebLogic</w:t>
      </w:r>
      <w:r w:rsidR="00C17F20">
        <w:rPr>
          <w:rFonts w:cs="Arial"/>
          <w:lang w:val="sl-SI"/>
        </w:rPr>
        <w:t xml:space="preserve"> Server 1</w:t>
      </w:r>
      <w:r w:rsidR="00B17E93">
        <w:rPr>
          <w:rFonts w:cs="Arial"/>
          <w:lang w:val="sl-SI"/>
        </w:rPr>
        <w:t>2c</w:t>
      </w:r>
    </w:p>
    <w:p w14:paraId="45804E42"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Grafični strežnik: MapViewer</w:t>
      </w:r>
    </w:p>
    <w:p w14:paraId="664707FA" w14:textId="77777777" w:rsidR="00FB2D44" w:rsidRPr="005864CD" w:rsidRDefault="00FB2D44" w:rsidP="00FB2D44">
      <w:pPr>
        <w:jc w:val="both"/>
        <w:rPr>
          <w:rFonts w:cs="Arial"/>
          <w:lang w:val="sl-SI"/>
        </w:rPr>
      </w:pPr>
    </w:p>
    <w:p w14:paraId="4E09DF08" w14:textId="77777777" w:rsidR="00FB2D44" w:rsidRPr="005864CD" w:rsidRDefault="00FB2D44" w:rsidP="00FB2D44">
      <w:pPr>
        <w:jc w:val="both"/>
        <w:rPr>
          <w:rFonts w:cs="Arial"/>
          <w:lang w:val="sl-SI"/>
        </w:rPr>
      </w:pPr>
      <w:r w:rsidRPr="005864CD">
        <w:rPr>
          <w:rFonts w:cs="Arial"/>
          <w:lang w:val="sl-SI"/>
        </w:rPr>
        <w:t xml:space="preserve">Dostop do aplikacije SOKOL je preko portala Ministrstva za izobraževanje, znanost in šport. Večina strani v aplikaciji je javnih, do njih je mogoč anonimni dostop. Do zaprtih strani pa imajo dostop le </w:t>
      </w:r>
      <w:r w:rsidRPr="005864CD">
        <w:rPr>
          <w:rFonts w:cs="Arial"/>
          <w:lang w:val="sl-SI"/>
        </w:rPr>
        <w:lastRenderedPageBreak/>
        <w:t>uporabniki, ki so v aplikacijo prijavljeni z ustreznim certifikatom in imajo v varnostni shemi pravilno urejene pravice za delo z aplikacijo SOKOL.</w:t>
      </w:r>
    </w:p>
    <w:p w14:paraId="6BBE0E3F" w14:textId="77777777" w:rsidR="00FB2D44" w:rsidRPr="005864CD" w:rsidRDefault="00FB2D44" w:rsidP="00FB2D44">
      <w:pPr>
        <w:jc w:val="both"/>
        <w:rPr>
          <w:rFonts w:cs="Arial"/>
          <w:b/>
          <w:lang w:val="sl-SI"/>
        </w:rPr>
      </w:pPr>
      <w:r w:rsidRPr="005864CD">
        <w:rPr>
          <w:rFonts w:cs="Arial"/>
          <w:b/>
          <w:lang w:val="sl-SI"/>
        </w:rPr>
        <w:t>Uporabniki:</w:t>
      </w:r>
    </w:p>
    <w:p w14:paraId="753566A4" w14:textId="77777777" w:rsidR="00FB2D44" w:rsidRPr="005864CD" w:rsidRDefault="00FB2D44" w:rsidP="00FB2D44">
      <w:pPr>
        <w:jc w:val="both"/>
        <w:rPr>
          <w:rFonts w:cs="Arial"/>
          <w:lang w:val="sl-SI"/>
        </w:rPr>
      </w:pPr>
      <w:r w:rsidRPr="005864CD">
        <w:rPr>
          <w:rFonts w:cs="Arial"/>
          <w:lang w:val="sl-SI"/>
        </w:rPr>
        <w:t>Vse osnovne šole, Ministrstvo za izobraževanje, znanost in šport, odprti del aplikacije namenjen širši javnosti preko spleta.</w:t>
      </w:r>
    </w:p>
    <w:p w14:paraId="1CAFA72E" w14:textId="77777777" w:rsidR="00FB2D44" w:rsidRPr="005864CD" w:rsidRDefault="00FB2D44" w:rsidP="00FB2D44">
      <w:pPr>
        <w:jc w:val="both"/>
        <w:rPr>
          <w:rFonts w:cs="Arial"/>
          <w:b/>
          <w:lang w:val="sl-SI"/>
        </w:rPr>
      </w:pPr>
      <w:r w:rsidRPr="005864CD">
        <w:rPr>
          <w:rFonts w:cs="Arial"/>
          <w:b/>
          <w:lang w:val="sl-SI"/>
        </w:rPr>
        <w:t xml:space="preserve">Zahteve za nadgradnjo: </w:t>
      </w:r>
    </w:p>
    <w:p w14:paraId="19AD3E18" w14:textId="77777777" w:rsidR="00FB2D44" w:rsidRPr="005864CD" w:rsidRDefault="00FB2D44" w:rsidP="00FB2D44">
      <w:pPr>
        <w:jc w:val="both"/>
        <w:rPr>
          <w:rFonts w:cs="Arial"/>
          <w:lang w:val="sl-SI"/>
        </w:rPr>
      </w:pPr>
      <w:r w:rsidRPr="005864CD">
        <w:rPr>
          <w:rFonts w:cs="Arial"/>
          <w:lang w:val="sl-SI"/>
        </w:rPr>
        <w:t>Povezava z registrom CRP v realnem času za pridobitev sumarnih podatkov po HS_MIDu o otrocih v starosti od 0 do 15 let</w:t>
      </w:r>
    </w:p>
    <w:p w14:paraId="2633E2E8" w14:textId="77777777" w:rsidR="00FB2D44" w:rsidRPr="005864CD" w:rsidRDefault="00FB2D44" w:rsidP="00FB2D44">
      <w:pPr>
        <w:jc w:val="both"/>
        <w:rPr>
          <w:rFonts w:cs="Arial"/>
          <w:lang w:val="sl-SI"/>
        </w:rPr>
      </w:pPr>
      <w:r w:rsidRPr="005864CD">
        <w:rPr>
          <w:rFonts w:cs="Arial"/>
          <w:lang w:val="sl-SI"/>
        </w:rPr>
        <w:t>Na podlagi uporabniških zahtev, tehničnih in zakonskih sprememb.</w:t>
      </w:r>
    </w:p>
    <w:p w14:paraId="2F949CFF" w14:textId="77777777" w:rsidR="00FB2D44" w:rsidRPr="005864CD" w:rsidRDefault="00FB2D44" w:rsidP="00FB2D44">
      <w:pPr>
        <w:jc w:val="both"/>
        <w:rPr>
          <w:rFonts w:cs="Arial"/>
          <w:b/>
          <w:lang w:val="sl-SI"/>
        </w:rPr>
      </w:pPr>
      <w:r w:rsidRPr="005864CD">
        <w:rPr>
          <w:rFonts w:cs="Arial"/>
          <w:b/>
          <w:lang w:val="sl-SI"/>
        </w:rPr>
        <w:t>Posebne zahteve za vzdrževanje:</w:t>
      </w:r>
    </w:p>
    <w:p w14:paraId="7357BDBF" w14:textId="77777777" w:rsidR="00FB2D44" w:rsidRPr="005864CD" w:rsidRDefault="00FB2D44" w:rsidP="00FB2D44">
      <w:pPr>
        <w:jc w:val="both"/>
        <w:rPr>
          <w:rFonts w:cs="Arial"/>
          <w:lang w:val="sl-SI"/>
        </w:rPr>
      </w:pPr>
      <w:r w:rsidRPr="005864CD">
        <w:rPr>
          <w:rFonts w:cs="Arial"/>
          <w:lang w:val="sl-SI"/>
        </w:rPr>
        <w:t>Izvajalec mora na grafičnem strežniku zagotavljati slike šolskih okolišev za vso Republiko Slovenijo, grafični podatki se črpajo iz GURS; aplikacija mora omogočati spreminjanje mej šolskih okolišev glede na demografske kazalnike – demografski podatki se črpajo iz CRP, obdelave na MIZŠ.</w:t>
      </w:r>
    </w:p>
    <w:p w14:paraId="081743CC"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7F90A2E0" w14:textId="77777777" w:rsidR="00FB2D44" w:rsidRPr="005864CD" w:rsidRDefault="00FB2D44" w:rsidP="00FB2D44">
      <w:pPr>
        <w:jc w:val="both"/>
        <w:rPr>
          <w:rFonts w:cs="Arial"/>
          <w:lang w:val="sl-SI"/>
        </w:rPr>
      </w:pPr>
      <w:r w:rsidRPr="005864CD">
        <w:rPr>
          <w:rFonts w:cs="Arial"/>
          <w:lang w:val="sl-SI"/>
        </w:rPr>
        <w:t>Opis zbirke podatkov</w:t>
      </w:r>
    </w:p>
    <w:p w14:paraId="6AC56D4C" w14:textId="77777777" w:rsidR="00FB2D44" w:rsidRPr="005864CD" w:rsidRDefault="00FB2D44" w:rsidP="00FB2D44">
      <w:pPr>
        <w:tabs>
          <w:tab w:val="left" w:pos="4606"/>
        </w:tabs>
        <w:spacing w:line="240" w:lineRule="auto"/>
        <w:jc w:val="both"/>
        <w:rPr>
          <w:rFonts w:cs="Arial"/>
          <w:lang w:val="sl-SI"/>
        </w:rPr>
      </w:pPr>
      <w:r w:rsidRPr="005864CD">
        <w:rPr>
          <w:rFonts w:cs="Arial"/>
          <w:b/>
          <w:lang w:val="sl-SI"/>
        </w:rPr>
        <w:t xml:space="preserve">Naziv zbirke: </w:t>
      </w:r>
      <w:r w:rsidRPr="005864CD">
        <w:rPr>
          <w:rFonts w:cs="Arial"/>
          <w:lang w:val="sl-SI"/>
        </w:rPr>
        <w:t>Evidenca šoloobveznih otrok</w:t>
      </w:r>
    </w:p>
    <w:p w14:paraId="32FEFB9D" w14:textId="2D1B1E02" w:rsidR="00FB2D44" w:rsidRPr="005864CD" w:rsidRDefault="00FB2D44" w:rsidP="00FB2D44">
      <w:pPr>
        <w:tabs>
          <w:tab w:val="left" w:pos="4606"/>
        </w:tabs>
        <w:spacing w:line="240" w:lineRule="auto"/>
        <w:jc w:val="both"/>
        <w:rPr>
          <w:rFonts w:cs="Arial"/>
          <w:lang w:val="sl-SI"/>
        </w:rPr>
      </w:pPr>
      <w:r w:rsidRPr="006C4BB0">
        <w:rPr>
          <w:rFonts w:cs="Arial"/>
          <w:b/>
          <w:lang w:val="sl-SI"/>
        </w:rPr>
        <w:t xml:space="preserve">Pravna podlaga: </w:t>
      </w:r>
      <w:r w:rsidR="00E96223" w:rsidRPr="000E3127">
        <w:rPr>
          <w:rFonts w:cs="Arial"/>
          <w:lang w:val="sl-SI"/>
        </w:rPr>
        <w:t>48. in</w:t>
      </w:r>
      <w:r w:rsidR="00E96223" w:rsidRPr="006C4BB0">
        <w:rPr>
          <w:rFonts w:cs="Arial"/>
          <w:b/>
          <w:lang w:val="sl-SI"/>
        </w:rPr>
        <w:t xml:space="preserve"> </w:t>
      </w:r>
      <w:r w:rsidRPr="006C4BB0">
        <w:rPr>
          <w:rFonts w:cs="Arial"/>
          <w:lang w:val="sl-SI"/>
        </w:rPr>
        <w:t xml:space="preserve">95. člen </w:t>
      </w:r>
      <w:r w:rsidR="00E96223" w:rsidRPr="006C4BB0">
        <w:rPr>
          <w:rFonts w:cs="Arial"/>
          <w:lang w:val="sl-SI"/>
        </w:rPr>
        <w:t>Z</w:t>
      </w:r>
      <w:r w:rsidRPr="006C4BB0">
        <w:rPr>
          <w:rFonts w:cs="Arial"/>
          <w:lang w:val="sl-SI"/>
        </w:rPr>
        <w:t xml:space="preserve">akona o osnovni šoli </w:t>
      </w:r>
      <w:r w:rsidR="008B74D0" w:rsidRPr="006C4BB0">
        <w:rPr>
          <w:rFonts w:cs="Arial"/>
          <w:lang w:val="sl-SI"/>
        </w:rPr>
        <w:t xml:space="preserve">(Uradni list RS, št. 81/06 – uradno prečiščeno besedilo, 102/07, 107/10, 87/11, 40/12 </w:t>
      </w:r>
      <w:r w:rsidR="00EE4600">
        <w:rPr>
          <w:rFonts w:cs="Arial"/>
          <w:lang w:val="sl-SI"/>
        </w:rPr>
        <w:t>– ZUJF, 63/13 in 46/16 – ZOFVI-L</w:t>
      </w:r>
      <w:r w:rsidR="008B74D0" w:rsidRPr="006C4BB0">
        <w:rPr>
          <w:rFonts w:cs="Arial"/>
          <w:lang w:val="sl-SI"/>
        </w:rPr>
        <w:t>)</w:t>
      </w:r>
    </w:p>
    <w:p w14:paraId="7B078B60" w14:textId="77777777" w:rsidR="00FB2D44" w:rsidRPr="005864CD" w:rsidRDefault="00FB2D44" w:rsidP="00FB2D44">
      <w:pPr>
        <w:tabs>
          <w:tab w:val="left" w:pos="4606"/>
        </w:tabs>
        <w:spacing w:line="240" w:lineRule="auto"/>
        <w:jc w:val="both"/>
        <w:rPr>
          <w:rFonts w:cs="Arial"/>
          <w:lang w:val="sl-SI"/>
        </w:rPr>
      </w:pPr>
      <w:r w:rsidRPr="005864CD">
        <w:rPr>
          <w:rFonts w:cs="Arial"/>
          <w:b/>
          <w:lang w:val="sl-SI"/>
        </w:rPr>
        <w:t xml:space="preserve">Kategorije posameznikov na katere se nanašajo osebni podatki v zbirki: </w:t>
      </w:r>
      <w:r w:rsidRPr="005864CD">
        <w:rPr>
          <w:rFonts w:cs="Arial"/>
          <w:lang w:val="sl-SI"/>
        </w:rPr>
        <w:t>Šoloobvezni otroci v skladu s 95. členom Zakona o osnovni šoli.</w:t>
      </w:r>
    </w:p>
    <w:p w14:paraId="6B7ADDCE" w14:textId="77777777" w:rsidR="00FB2D44" w:rsidRPr="005864CD" w:rsidRDefault="00FB2D44" w:rsidP="00FB2D44">
      <w:pPr>
        <w:tabs>
          <w:tab w:val="left" w:pos="4606"/>
        </w:tabs>
        <w:spacing w:line="240" w:lineRule="auto"/>
        <w:jc w:val="both"/>
        <w:rPr>
          <w:rFonts w:cs="Arial"/>
          <w:lang w:val="sl-SI"/>
        </w:rPr>
      </w:pPr>
      <w:r w:rsidRPr="005864CD">
        <w:rPr>
          <w:rFonts w:cs="Arial"/>
          <w:b/>
          <w:lang w:val="sl-SI"/>
        </w:rPr>
        <w:t xml:space="preserve">Namen obdelave osebnih podatkov: </w:t>
      </w:r>
      <w:r w:rsidRPr="005864CD">
        <w:rPr>
          <w:rFonts w:cs="Arial"/>
          <w:lang w:val="sl-SI"/>
        </w:rPr>
        <w:t>Vpis šoloobveznih otrok</w:t>
      </w:r>
    </w:p>
    <w:p w14:paraId="639C1275" w14:textId="77777777" w:rsidR="00FB2D44" w:rsidRPr="005864CD" w:rsidRDefault="00FB2D44" w:rsidP="00FB2D44">
      <w:pPr>
        <w:tabs>
          <w:tab w:val="left" w:pos="4606"/>
        </w:tabs>
        <w:spacing w:line="240" w:lineRule="auto"/>
        <w:jc w:val="both"/>
        <w:rPr>
          <w:rFonts w:cs="Arial"/>
          <w:lang w:val="sl-SI"/>
        </w:rPr>
      </w:pPr>
      <w:r w:rsidRPr="005864CD">
        <w:rPr>
          <w:rFonts w:cs="Arial"/>
          <w:b/>
          <w:lang w:val="sl-SI"/>
        </w:rPr>
        <w:t xml:space="preserve">Rok hrambe: </w:t>
      </w:r>
      <w:r w:rsidRPr="005864CD">
        <w:rPr>
          <w:rFonts w:cs="Arial"/>
          <w:lang w:val="sl-SI"/>
        </w:rPr>
        <w:t>Do izpolnitve namena</w:t>
      </w:r>
    </w:p>
    <w:p w14:paraId="757CFE9F" w14:textId="77777777" w:rsidR="00FB2D44" w:rsidRDefault="00FB2D44" w:rsidP="00FB2D44">
      <w:pPr>
        <w:spacing w:line="240" w:lineRule="auto"/>
        <w:jc w:val="both"/>
        <w:rPr>
          <w:rFonts w:cs="Arial"/>
          <w:b/>
          <w:lang w:val="sl-SI"/>
        </w:rPr>
      </w:pPr>
      <w:r w:rsidRPr="005864CD">
        <w:rPr>
          <w:rFonts w:cs="Arial"/>
          <w:b/>
          <w:lang w:val="sl-SI"/>
        </w:rPr>
        <w:t>Vrste osebnih podatkov v zbirki:</w:t>
      </w:r>
    </w:p>
    <w:p w14:paraId="57411E16" w14:textId="77777777" w:rsidR="00FB2D44" w:rsidRPr="005864CD" w:rsidRDefault="00FB2D44" w:rsidP="00FB2D44">
      <w:pPr>
        <w:spacing w:line="240" w:lineRule="auto"/>
        <w:jc w:val="both"/>
        <w:rPr>
          <w:rFonts w:cs="Arial"/>
          <w:lang w:val="sl-SI"/>
        </w:rPr>
      </w:pPr>
      <w:r w:rsidRPr="005864CD">
        <w:rPr>
          <w:rFonts w:cs="Arial"/>
          <w:b/>
          <w:lang w:val="sl-SI"/>
        </w:rPr>
        <w:t xml:space="preserve">Naziv podatka: </w:t>
      </w:r>
      <w:r w:rsidRPr="005864CD">
        <w:rPr>
          <w:rFonts w:cs="Arial"/>
          <w:lang w:val="sl-SI"/>
        </w:rPr>
        <w:t>Podatki o otroku: ime in priimek ter EMŠO, datum rojstva, naslov prebivališča; Podatki o starših: ime in priimek, naslov prebivališča</w:t>
      </w:r>
    </w:p>
    <w:p w14:paraId="782C0370" w14:textId="77777777" w:rsidR="00FB2D44" w:rsidRPr="005864CD" w:rsidRDefault="00FB2D44" w:rsidP="00FB2D44">
      <w:pPr>
        <w:tabs>
          <w:tab w:val="left" w:pos="4606"/>
        </w:tabs>
        <w:spacing w:line="240" w:lineRule="auto"/>
        <w:jc w:val="both"/>
        <w:rPr>
          <w:rFonts w:cs="Arial"/>
          <w:lang w:val="sl-SI"/>
        </w:rPr>
      </w:pPr>
      <w:r w:rsidRPr="005864CD">
        <w:rPr>
          <w:rFonts w:cs="Arial"/>
          <w:b/>
          <w:lang w:val="sl-SI"/>
        </w:rPr>
        <w:t xml:space="preserve">Uporabniki zbirke:  </w:t>
      </w:r>
      <w:r w:rsidRPr="005864CD">
        <w:rPr>
          <w:rFonts w:cs="Arial"/>
          <w:lang w:val="sl-SI"/>
        </w:rPr>
        <w:t>Osnovna šola na katero se otrok vpisuje</w:t>
      </w:r>
    </w:p>
    <w:p w14:paraId="4B8CCA89"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7342C481"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637987CA" w14:textId="77777777" w:rsidR="00FB2D44" w:rsidRPr="005864CD" w:rsidRDefault="00FB2D44" w:rsidP="00FB2D44">
      <w:pPr>
        <w:pStyle w:val="Naslov3"/>
      </w:pPr>
      <w:r w:rsidRPr="005864CD">
        <w:br w:type="page"/>
      </w:r>
      <w:bookmarkStart w:id="29" w:name="_Toc237833102"/>
      <w:bookmarkStart w:id="30" w:name="_Toc485810225"/>
      <w:bookmarkStart w:id="31" w:name="_Toc22906067"/>
      <w:r w:rsidRPr="005864CD">
        <w:lastRenderedPageBreak/>
        <w:t>SKLOP 2: Temeljni registri v šolstvu</w:t>
      </w:r>
      <w:bookmarkEnd w:id="29"/>
      <w:bookmarkEnd w:id="30"/>
      <w:bookmarkEnd w:id="31"/>
    </w:p>
    <w:p w14:paraId="485B4532" w14:textId="77777777" w:rsidR="00FB2D44" w:rsidRPr="005864CD" w:rsidRDefault="00FB2D44" w:rsidP="00FB2D44">
      <w:pPr>
        <w:jc w:val="both"/>
        <w:rPr>
          <w:rFonts w:cs="Arial"/>
          <w:b/>
          <w:lang w:val="sl-SI"/>
        </w:rPr>
      </w:pPr>
      <w:bookmarkStart w:id="32" w:name="_Toc237414462"/>
      <w:bookmarkStart w:id="33" w:name="_Toc237739770"/>
      <w:bookmarkStart w:id="34" w:name="_Toc237748498"/>
      <w:bookmarkStart w:id="35" w:name="_Toc237755461"/>
      <w:bookmarkStart w:id="36" w:name="_Toc237761889"/>
      <w:bookmarkStart w:id="37" w:name="_Toc237414463"/>
      <w:bookmarkStart w:id="38" w:name="_Toc237739771"/>
      <w:bookmarkStart w:id="39" w:name="_Toc237748499"/>
      <w:bookmarkStart w:id="40" w:name="_Toc237755462"/>
      <w:bookmarkStart w:id="41" w:name="_Toc237761890"/>
      <w:bookmarkEnd w:id="32"/>
      <w:bookmarkEnd w:id="33"/>
      <w:bookmarkEnd w:id="34"/>
      <w:bookmarkEnd w:id="35"/>
      <w:bookmarkEnd w:id="36"/>
      <w:bookmarkEnd w:id="37"/>
      <w:bookmarkEnd w:id="38"/>
      <w:bookmarkEnd w:id="39"/>
      <w:bookmarkEnd w:id="40"/>
      <w:bookmarkEnd w:id="41"/>
      <w:r w:rsidRPr="005864CD">
        <w:rPr>
          <w:rFonts w:cs="Arial"/>
          <w:b/>
          <w:lang w:val="sl-SI"/>
        </w:rPr>
        <w:t>Namen aplikacije in osnovne funkcionalnosti:</w:t>
      </w:r>
    </w:p>
    <w:p w14:paraId="707A6FD2" w14:textId="77777777" w:rsidR="00FB2D44" w:rsidRPr="005864CD" w:rsidRDefault="00FB2D44" w:rsidP="00FB2D44">
      <w:pPr>
        <w:jc w:val="both"/>
        <w:rPr>
          <w:rFonts w:cs="Arial"/>
          <w:lang w:val="sl-SI"/>
        </w:rPr>
      </w:pPr>
      <w:r w:rsidRPr="005864CD">
        <w:rPr>
          <w:rFonts w:cs="Arial"/>
          <w:lang w:val="sl-SI"/>
        </w:rPr>
        <w:t>Register zavodov, programov in predmetov je aplikacija, ki vsebuje bazo vseh zavodov, programov in predmetov, za katere je zadolženo Ministrstvo za izobraževanje, znanost in šport. Register vsebuje vse šifrante, ki jih potrebujejo ostale aplikacije za normalno delovanje. Nanj se navezujejo aplikacije ŠOL-S</w:t>
      </w:r>
      <w:r w:rsidR="00E76667">
        <w:rPr>
          <w:rFonts w:cs="Arial"/>
          <w:lang w:val="sl-SI"/>
        </w:rPr>
        <w:t>,</w:t>
      </w:r>
      <w:r w:rsidRPr="005864CD">
        <w:rPr>
          <w:rFonts w:cs="Arial"/>
          <w:lang w:val="sl-SI"/>
        </w:rPr>
        <w:t xml:space="preserve"> OR-poročilo in Sistemizacija OŠ ravni, Sokol, Spletni registri (EVIZ in VIP), Štipendije, Pripravništvo in strokovni izpiti, Napredovanja v naziv,  KPIS, Vpisni postopek,</w:t>
      </w:r>
      <w:r>
        <w:rPr>
          <w:rFonts w:cs="Arial"/>
          <w:lang w:val="sl-SI"/>
        </w:rPr>
        <w:t xml:space="preserve"> CEUVIZ</w:t>
      </w:r>
      <w:r w:rsidR="00E76667">
        <w:rPr>
          <w:rFonts w:cs="Arial"/>
          <w:lang w:val="sl-SI"/>
        </w:rPr>
        <w:t>, NAPIS, KATIS, aplikacija Dijaki tujci, Učenci in dijaki s posebnimi potrebami</w:t>
      </w:r>
      <w:r w:rsidRPr="005864CD">
        <w:rPr>
          <w:rFonts w:cs="Arial"/>
          <w:lang w:val="sl-SI"/>
        </w:rPr>
        <w:t xml:space="preserve"> ter Subvencije plačil staršev v vrtcih. </w:t>
      </w:r>
    </w:p>
    <w:p w14:paraId="2420B145" w14:textId="77777777" w:rsidR="00FB2D44" w:rsidRPr="005864CD" w:rsidRDefault="00FB2D44" w:rsidP="00FB2D44">
      <w:pPr>
        <w:jc w:val="both"/>
        <w:rPr>
          <w:rFonts w:cs="Arial"/>
          <w:b/>
          <w:lang w:val="sl-SI"/>
        </w:rPr>
      </w:pPr>
      <w:r w:rsidRPr="005864CD">
        <w:rPr>
          <w:rFonts w:cs="Arial"/>
          <w:b/>
          <w:lang w:val="sl-SI"/>
        </w:rPr>
        <w:t>TEMELJNI REGISTRI V ŠOLSTVU</w:t>
      </w:r>
    </w:p>
    <w:p w14:paraId="153D5FCA" w14:textId="77777777" w:rsidR="00FB2D44" w:rsidRPr="005864CD" w:rsidRDefault="00FB2D44" w:rsidP="00FB2D44">
      <w:pPr>
        <w:spacing w:line="240" w:lineRule="auto"/>
        <w:jc w:val="both"/>
        <w:rPr>
          <w:rFonts w:cs="Arial"/>
          <w:lang w:val="sl-SI"/>
        </w:rPr>
      </w:pPr>
      <w:r w:rsidRPr="005864CD">
        <w:rPr>
          <w:rFonts w:cs="Arial"/>
          <w:lang w:val="sl-SI"/>
        </w:rPr>
        <w:t>Tehnologija ASP.NET spletna aplikacija, ASP.NET Framework 4.0</w:t>
      </w:r>
    </w:p>
    <w:p w14:paraId="6E9072F1" w14:textId="77777777" w:rsidR="00FB2D44" w:rsidRPr="005864CD" w:rsidRDefault="00FB2D44" w:rsidP="00FB2D44">
      <w:pPr>
        <w:spacing w:line="240" w:lineRule="auto"/>
        <w:jc w:val="both"/>
        <w:rPr>
          <w:rFonts w:cs="Arial"/>
          <w:lang w:val="sl-SI"/>
        </w:rPr>
      </w:pPr>
      <w:r w:rsidRPr="005864CD">
        <w:rPr>
          <w:rFonts w:cs="Arial"/>
          <w:lang w:val="sl-SI"/>
        </w:rPr>
        <w:t>Strežnik Windows serve</w:t>
      </w:r>
      <w:r w:rsidR="00860DD4">
        <w:rPr>
          <w:rFonts w:cs="Arial"/>
          <w:lang w:val="sl-SI"/>
        </w:rPr>
        <w:t xml:space="preserve">r </w:t>
      </w:r>
      <w:r w:rsidR="00E76667">
        <w:rPr>
          <w:rFonts w:cs="Arial"/>
          <w:lang w:val="sl-SI"/>
        </w:rPr>
        <w:t>2003 R2</w:t>
      </w:r>
    </w:p>
    <w:p w14:paraId="369667FC" w14:textId="77777777" w:rsidR="00FB2D44" w:rsidRPr="005864CD" w:rsidRDefault="00FB2D44" w:rsidP="00FB2D44">
      <w:pPr>
        <w:spacing w:line="240" w:lineRule="auto"/>
        <w:jc w:val="both"/>
        <w:rPr>
          <w:rFonts w:cs="Arial"/>
          <w:lang w:val="sl-SI"/>
        </w:rPr>
      </w:pPr>
      <w:r w:rsidRPr="005864CD">
        <w:rPr>
          <w:rFonts w:cs="Arial"/>
          <w:lang w:val="sl-SI"/>
        </w:rPr>
        <w:t xml:space="preserve">Odjemalec najmanj MS IE </w:t>
      </w:r>
      <w:r w:rsidR="00C17F20">
        <w:rPr>
          <w:rFonts w:cs="Arial"/>
          <w:lang w:val="sl-SI"/>
        </w:rPr>
        <w:t>11</w:t>
      </w:r>
    </w:p>
    <w:p w14:paraId="431FFFB2" w14:textId="77777777" w:rsidR="00FB2D44" w:rsidRPr="005864CD" w:rsidRDefault="00860DD4" w:rsidP="00FB2D44">
      <w:pPr>
        <w:spacing w:line="240" w:lineRule="auto"/>
        <w:jc w:val="both"/>
        <w:rPr>
          <w:rFonts w:cs="Arial"/>
          <w:lang w:val="sl-SI"/>
        </w:rPr>
      </w:pPr>
      <w:r>
        <w:rPr>
          <w:rFonts w:cs="Arial"/>
          <w:lang w:val="sl-SI"/>
        </w:rPr>
        <w:t xml:space="preserve">Podatkovni strežnik: Oracle </w:t>
      </w:r>
      <w:r w:rsidR="00C17F20">
        <w:rPr>
          <w:rFonts w:cs="Arial"/>
          <w:lang w:val="sl-SI"/>
        </w:rPr>
        <w:t xml:space="preserve">Server </w:t>
      </w:r>
      <w:r w:rsidR="00E76667">
        <w:rPr>
          <w:rFonts w:cs="Arial"/>
          <w:lang w:val="sl-SI"/>
        </w:rPr>
        <w:t>18c</w:t>
      </w:r>
      <w:r w:rsidR="00C17F20">
        <w:rPr>
          <w:rFonts w:cs="Arial"/>
          <w:lang w:val="sl-SI"/>
        </w:rPr>
        <w:t xml:space="preserve"> </w:t>
      </w:r>
    </w:p>
    <w:p w14:paraId="3DA11EA4" w14:textId="77777777" w:rsidR="00FB2D44" w:rsidRPr="005864CD" w:rsidRDefault="00FB2D44" w:rsidP="00FB2D44">
      <w:pPr>
        <w:jc w:val="both"/>
        <w:rPr>
          <w:rFonts w:cs="Arial"/>
          <w:b/>
          <w:lang w:val="sl-SI"/>
        </w:rPr>
      </w:pPr>
      <w:r w:rsidRPr="005864CD">
        <w:rPr>
          <w:rFonts w:cs="Arial"/>
          <w:lang w:val="sl-SI"/>
        </w:rPr>
        <w:t>Prijava na aplikacijo: SIGOV ali SIGEN certifikat</w:t>
      </w:r>
    </w:p>
    <w:p w14:paraId="69213E49" w14:textId="77777777" w:rsidR="00FB2D44" w:rsidRPr="005864CD" w:rsidRDefault="00FB2D44" w:rsidP="00FB2D44">
      <w:pPr>
        <w:jc w:val="both"/>
        <w:rPr>
          <w:rFonts w:cs="Arial"/>
          <w:lang w:val="sl-SI"/>
        </w:rPr>
      </w:pPr>
    </w:p>
    <w:p w14:paraId="3B5F6603" w14:textId="77777777" w:rsidR="00FB2D44" w:rsidRPr="005864CD" w:rsidRDefault="00FB2D44" w:rsidP="00FB2D44">
      <w:pPr>
        <w:jc w:val="both"/>
        <w:rPr>
          <w:rFonts w:cs="Arial"/>
          <w:lang w:val="sl-SI"/>
        </w:rPr>
      </w:pPr>
      <w:r w:rsidRPr="005864CD">
        <w:rPr>
          <w:rFonts w:cs="Arial"/>
          <w:lang w:val="sl-SI"/>
        </w:rPr>
        <w:t xml:space="preserve">Aplikacija »Temeljni registri v šolstvu« ima integrirane module: </w:t>
      </w:r>
    </w:p>
    <w:p w14:paraId="55D965B8" w14:textId="77777777" w:rsidR="00FB2D44" w:rsidRPr="005864CD" w:rsidRDefault="00FB2D44" w:rsidP="00FB2D44">
      <w:pPr>
        <w:jc w:val="both"/>
        <w:rPr>
          <w:rFonts w:cs="Arial"/>
          <w:lang w:val="sl-SI"/>
        </w:rPr>
      </w:pPr>
      <w:r w:rsidRPr="005864CD">
        <w:rPr>
          <w:rFonts w:cs="Arial"/>
          <w:b/>
          <w:lang w:val="sl-SI"/>
        </w:rPr>
        <w:t>- Razvid zavodov</w:t>
      </w:r>
      <w:r w:rsidRPr="005864CD">
        <w:rPr>
          <w:rFonts w:cs="Arial"/>
          <w:lang w:val="sl-SI"/>
        </w:rPr>
        <w:t xml:space="preserve">, ki omogoča vpis zavodov v informatizirano knjigo razvida in vsebuje vse podatke o zavodih in programih.  Zavod z vpisom v razvid  pridobi pravico za razpis in izvedbo programov, navedenih v razvidu. </w:t>
      </w:r>
    </w:p>
    <w:p w14:paraId="10201B83" w14:textId="77777777" w:rsidR="00FB2D44" w:rsidRPr="005864CD" w:rsidRDefault="00FB2D44" w:rsidP="00FB2D44">
      <w:pPr>
        <w:jc w:val="both"/>
        <w:rPr>
          <w:rFonts w:cs="Arial"/>
          <w:lang w:val="sl-SI"/>
        </w:rPr>
      </w:pPr>
      <w:r w:rsidRPr="005864CD">
        <w:rPr>
          <w:rFonts w:cs="Arial"/>
          <w:b/>
          <w:lang w:val="sl-SI"/>
        </w:rPr>
        <w:t xml:space="preserve">- Register zavodov in programov, </w:t>
      </w:r>
      <w:r w:rsidRPr="005864CD">
        <w:rPr>
          <w:rFonts w:cs="Arial"/>
          <w:lang w:val="sl-SI"/>
        </w:rPr>
        <w:t>vsebuje registra zavodov in programov in izvedbo programov na zavodih po šolskih letih.</w:t>
      </w:r>
    </w:p>
    <w:p w14:paraId="3ACC37FF" w14:textId="77777777" w:rsidR="00FB2D44" w:rsidRPr="005864CD" w:rsidRDefault="00FB2D44" w:rsidP="00FB2D44">
      <w:pPr>
        <w:jc w:val="both"/>
        <w:rPr>
          <w:rFonts w:cs="Arial"/>
          <w:lang w:val="sl-SI"/>
        </w:rPr>
      </w:pPr>
      <w:r w:rsidRPr="005864CD">
        <w:rPr>
          <w:rFonts w:cs="Arial"/>
          <w:b/>
          <w:lang w:val="sl-SI"/>
        </w:rPr>
        <w:t>- Razpis za vpis</w:t>
      </w:r>
      <w:r w:rsidRPr="005864CD">
        <w:rPr>
          <w:rFonts w:cs="Arial"/>
          <w:lang w:val="sl-SI"/>
        </w:rPr>
        <w:t xml:space="preserve"> v srednješolske programe, ki zajema  zavode in programov s številom vpisnih mest za posamezna šolska leta ter omogoča ažuriranje števila vpisnih mest, izpis sklepa o razmestitvi programa in pripravo gradiva za tisk.</w:t>
      </w:r>
    </w:p>
    <w:p w14:paraId="478D0F72" w14:textId="77777777" w:rsidR="00FB2D44" w:rsidRPr="005864CD" w:rsidRDefault="00FB2D44" w:rsidP="00FB2D44">
      <w:pPr>
        <w:jc w:val="both"/>
        <w:rPr>
          <w:rFonts w:cs="Arial"/>
          <w:lang w:val="sl-SI"/>
        </w:rPr>
      </w:pPr>
      <w:r w:rsidRPr="005864CD">
        <w:rPr>
          <w:rFonts w:cs="Arial"/>
          <w:b/>
          <w:lang w:val="sl-SI"/>
        </w:rPr>
        <w:t>- Modul za urejanje</w:t>
      </w:r>
      <w:r w:rsidRPr="005864CD">
        <w:rPr>
          <w:rFonts w:cs="Arial"/>
          <w:lang w:val="sl-SI"/>
        </w:rPr>
        <w:t xml:space="preserve"> zavodov, programov in predmetov, za izpise in administriranje šifrantov, za ažuriranje in arhiviranje podatkov znotraj posameznega šolskega leta.</w:t>
      </w:r>
    </w:p>
    <w:p w14:paraId="09967224" w14:textId="77777777" w:rsidR="00C17F20" w:rsidRPr="005864CD" w:rsidRDefault="00C17F20" w:rsidP="00C17F20">
      <w:pPr>
        <w:jc w:val="both"/>
        <w:rPr>
          <w:rFonts w:cs="Arial"/>
          <w:lang w:val="sl-SI"/>
        </w:rPr>
      </w:pPr>
      <w:r>
        <w:rPr>
          <w:rFonts w:cs="Arial"/>
          <w:lang w:val="sl-SI"/>
        </w:rPr>
        <w:t>- Razpis za vpis v programe za izobraževanje odraslih</w:t>
      </w:r>
    </w:p>
    <w:p w14:paraId="6BA58DDE" w14:textId="77777777" w:rsidR="00FB2D44" w:rsidRPr="005864CD" w:rsidRDefault="00FB2D44" w:rsidP="00FB2D44">
      <w:pPr>
        <w:jc w:val="both"/>
        <w:rPr>
          <w:rFonts w:cs="Arial"/>
          <w:b/>
          <w:lang w:val="sl-SI"/>
        </w:rPr>
      </w:pPr>
    </w:p>
    <w:p w14:paraId="49405FBB" w14:textId="77777777" w:rsidR="00FB2D44" w:rsidRPr="005864CD" w:rsidRDefault="00FB2D44" w:rsidP="00FB2D44">
      <w:pPr>
        <w:jc w:val="both"/>
        <w:rPr>
          <w:rFonts w:cs="Arial"/>
          <w:lang w:val="sl-SI"/>
        </w:rPr>
      </w:pPr>
      <w:r w:rsidRPr="005864CD">
        <w:rPr>
          <w:rFonts w:cs="Arial"/>
          <w:b/>
          <w:lang w:val="sl-SI"/>
        </w:rPr>
        <w:t>EVIZ in VIP – spletni registri</w:t>
      </w:r>
      <w:r w:rsidRPr="005864CD">
        <w:rPr>
          <w:rFonts w:cs="Arial"/>
          <w:lang w:val="sl-SI"/>
        </w:rPr>
        <w:t xml:space="preserve"> (Evidenca vzgojni izobraževalnih zavodov in programov):</w:t>
      </w:r>
    </w:p>
    <w:p w14:paraId="45A559EE" w14:textId="77777777" w:rsidR="00FB2D44" w:rsidRPr="005864CD" w:rsidRDefault="00FB2D44" w:rsidP="00FB2D44">
      <w:pPr>
        <w:jc w:val="both"/>
        <w:rPr>
          <w:rFonts w:cs="Arial"/>
          <w:lang w:val="sl-SI"/>
        </w:rPr>
      </w:pPr>
      <w:r w:rsidRPr="005864CD">
        <w:rPr>
          <w:rFonts w:cs="Arial"/>
          <w:lang w:val="sl-SI"/>
        </w:rPr>
        <w:t>EVIZ in VIP je spletna aplikacija, ki jo uporabljajo vsi vzgojno izobraževalni zavodi od predšolske vzgoje do višjih strokovnih šol (glej MIZŠ Portal), ter Ministrstvo za izobraževanje, znanost in šport, odprti del aplikacije pa je namenjen širši javnosti in ji omogoča iskanje zavodov in programov znotraj občinskih meja po statističnih regijah  Slovenije.</w:t>
      </w:r>
    </w:p>
    <w:p w14:paraId="7377E6DC" w14:textId="77777777" w:rsidR="00FB2D44" w:rsidRPr="005864CD" w:rsidRDefault="00FB2D44" w:rsidP="00FB2D44">
      <w:pPr>
        <w:jc w:val="both"/>
        <w:rPr>
          <w:rFonts w:cs="Arial"/>
          <w:lang w:val="sl-SI"/>
        </w:rPr>
      </w:pPr>
      <w:r w:rsidRPr="005864CD">
        <w:rPr>
          <w:rFonts w:cs="Arial"/>
          <w:lang w:val="sl-SI"/>
        </w:rPr>
        <w:lastRenderedPageBreak/>
        <w:t xml:space="preserve">Aplikacija je aktivno povezana z bazo Registri.  </w:t>
      </w:r>
    </w:p>
    <w:p w14:paraId="59E0793C" w14:textId="77777777" w:rsidR="009B0337" w:rsidRPr="005864CD" w:rsidRDefault="009B0337" w:rsidP="009B0337">
      <w:pPr>
        <w:spacing w:line="240" w:lineRule="auto"/>
        <w:jc w:val="both"/>
        <w:rPr>
          <w:rFonts w:cs="Arial"/>
          <w:lang w:val="sl-SI"/>
        </w:rPr>
      </w:pPr>
      <w:r w:rsidRPr="005864CD">
        <w:rPr>
          <w:rFonts w:cs="Arial"/>
          <w:lang w:val="sl-SI"/>
        </w:rPr>
        <w:t xml:space="preserve">Tehnologija ASP.NET spletna aplikacija, razvoj: ASP.NET Framework </w:t>
      </w:r>
      <w:r>
        <w:rPr>
          <w:rFonts w:cs="Arial"/>
          <w:lang w:val="sl-SI"/>
        </w:rPr>
        <w:t>4</w:t>
      </w:r>
      <w:r w:rsidRPr="005864CD">
        <w:rPr>
          <w:rFonts w:cs="Arial"/>
          <w:lang w:val="sl-SI"/>
        </w:rPr>
        <w:t>.</w:t>
      </w:r>
      <w:r w:rsidR="00E76667">
        <w:rPr>
          <w:rFonts w:cs="Arial"/>
          <w:lang w:val="sl-SI"/>
        </w:rPr>
        <w:t>0</w:t>
      </w:r>
    </w:p>
    <w:p w14:paraId="1397E19E" w14:textId="77777777" w:rsidR="009B0337" w:rsidRPr="005864CD" w:rsidRDefault="009B0337" w:rsidP="009B0337">
      <w:pPr>
        <w:spacing w:line="240" w:lineRule="auto"/>
        <w:jc w:val="both"/>
        <w:rPr>
          <w:rFonts w:cs="Arial"/>
          <w:lang w:val="sl-SI"/>
        </w:rPr>
      </w:pPr>
      <w:r w:rsidRPr="005864CD">
        <w:rPr>
          <w:rFonts w:cs="Arial"/>
          <w:lang w:val="sl-SI"/>
        </w:rPr>
        <w:t xml:space="preserve">Strežnik Windows server </w:t>
      </w:r>
      <w:r w:rsidR="00E76667" w:rsidRPr="005864CD">
        <w:rPr>
          <w:rFonts w:cs="Arial"/>
          <w:lang w:val="sl-SI"/>
        </w:rPr>
        <w:t>20</w:t>
      </w:r>
      <w:r w:rsidR="00E76667">
        <w:rPr>
          <w:rFonts w:cs="Arial"/>
          <w:lang w:val="sl-SI"/>
        </w:rPr>
        <w:t xml:space="preserve">03 </w:t>
      </w:r>
      <w:r>
        <w:rPr>
          <w:rFonts w:cs="Arial"/>
          <w:lang w:val="sl-SI"/>
        </w:rPr>
        <w:t xml:space="preserve">R2 </w:t>
      </w:r>
    </w:p>
    <w:p w14:paraId="44B736AD" w14:textId="77777777" w:rsidR="009B0337" w:rsidRPr="005864CD" w:rsidRDefault="009B0337" w:rsidP="009B0337">
      <w:pPr>
        <w:spacing w:line="240" w:lineRule="auto"/>
        <w:jc w:val="both"/>
        <w:rPr>
          <w:rFonts w:cs="Arial"/>
          <w:lang w:val="sl-SI"/>
        </w:rPr>
      </w:pPr>
      <w:r w:rsidRPr="005864CD">
        <w:rPr>
          <w:rFonts w:cs="Arial"/>
          <w:lang w:val="sl-SI"/>
        </w:rPr>
        <w:t xml:space="preserve">Odjemalec najmanj MS IE </w:t>
      </w:r>
      <w:r>
        <w:rPr>
          <w:rFonts w:cs="Arial"/>
          <w:lang w:val="sl-SI"/>
        </w:rPr>
        <w:t>11</w:t>
      </w:r>
    </w:p>
    <w:p w14:paraId="43B9613D" w14:textId="77777777" w:rsidR="009B0337" w:rsidRPr="005864CD" w:rsidRDefault="009B0337" w:rsidP="009B0337">
      <w:pPr>
        <w:spacing w:line="240" w:lineRule="auto"/>
        <w:jc w:val="both"/>
        <w:rPr>
          <w:rFonts w:cs="Arial"/>
          <w:lang w:val="sl-SI"/>
        </w:rPr>
      </w:pPr>
      <w:r w:rsidRPr="005864CD">
        <w:rPr>
          <w:rFonts w:cs="Arial"/>
          <w:lang w:val="sl-SI"/>
        </w:rPr>
        <w:t xml:space="preserve">Podatkovni strežnik: Oracle </w:t>
      </w:r>
      <w:r w:rsidR="00E76667">
        <w:rPr>
          <w:rFonts w:cs="Arial"/>
          <w:lang w:val="sl-SI"/>
        </w:rPr>
        <w:t>18c</w:t>
      </w:r>
    </w:p>
    <w:p w14:paraId="39D44B8F" w14:textId="77777777" w:rsidR="00FB2D44" w:rsidRPr="005864CD" w:rsidRDefault="00FB2D44" w:rsidP="00FB2D44">
      <w:pPr>
        <w:spacing w:line="240" w:lineRule="auto"/>
        <w:jc w:val="both"/>
        <w:rPr>
          <w:rFonts w:cs="Arial"/>
          <w:lang w:val="sl-SI"/>
        </w:rPr>
      </w:pPr>
      <w:r w:rsidRPr="005864CD">
        <w:rPr>
          <w:rFonts w:cs="Arial"/>
          <w:lang w:val="sl-SI"/>
        </w:rPr>
        <w:t>Prijava na aplikacijo: ustrezen certifikat, del aplikacije pa je javno dostopen</w:t>
      </w:r>
    </w:p>
    <w:p w14:paraId="20638418" w14:textId="77777777" w:rsidR="00FB2D44" w:rsidRPr="005864CD" w:rsidRDefault="00FB2D44" w:rsidP="00FB2D44">
      <w:pPr>
        <w:jc w:val="both"/>
        <w:rPr>
          <w:rFonts w:cs="Arial"/>
          <w:b/>
          <w:lang w:val="sl-SI"/>
        </w:rPr>
      </w:pPr>
    </w:p>
    <w:p w14:paraId="24CF49B6" w14:textId="77777777" w:rsidR="00FB2D44" w:rsidRPr="005864CD" w:rsidRDefault="00FB2D44" w:rsidP="00FB2D44">
      <w:pPr>
        <w:jc w:val="both"/>
        <w:rPr>
          <w:rFonts w:cs="Arial"/>
          <w:b/>
          <w:lang w:val="sl-SI"/>
        </w:rPr>
      </w:pPr>
      <w:r w:rsidRPr="005864CD">
        <w:rPr>
          <w:rFonts w:cs="Arial"/>
          <w:b/>
          <w:lang w:val="sl-SI"/>
        </w:rPr>
        <w:t xml:space="preserve">REGISTRI - podatkovna baza registrov: </w:t>
      </w:r>
    </w:p>
    <w:p w14:paraId="3F4B9F69" w14:textId="77777777" w:rsidR="009B0337" w:rsidRPr="005864CD" w:rsidRDefault="00FB2D44" w:rsidP="009B0337">
      <w:pPr>
        <w:spacing w:line="240" w:lineRule="auto"/>
        <w:jc w:val="both"/>
        <w:rPr>
          <w:rFonts w:cs="Arial"/>
          <w:lang w:val="sl-SI"/>
        </w:rPr>
      </w:pPr>
      <w:r w:rsidRPr="005864CD">
        <w:rPr>
          <w:rFonts w:cs="Arial"/>
          <w:lang w:val="sl-SI"/>
        </w:rPr>
        <w:t xml:space="preserve">Podatkovni strežnik </w:t>
      </w:r>
      <w:r w:rsidR="009B0337" w:rsidRPr="005864CD">
        <w:rPr>
          <w:rFonts w:cs="Arial"/>
          <w:lang w:val="sl-SI"/>
        </w:rPr>
        <w:t xml:space="preserve">Oracle </w:t>
      </w:r>
      <w:r w:rsidR="00E76667">
        <w:rPr>
          <w:rFonts w:cs="Arial"/>
          <w:lang w:val="sl-SI"/>
        </w:rPr>
        <w:t>18c</w:t>
      </w:r>
    </w:p>
    <w:p w14:paraId="532F663F" w14:textId="77777777" w:rsidR="00FB2D44" w:rsidRPr="005864CD" w:rsidRDefault="00FB2D44" w:rsidP="00FB2D44">
      <w:pPr>
        <w:spacing w:line="240" w:lineRule="auto"/>
        <w:jc w:val="both"/>
        <w:rPr>
          <w:rFonts w:cs="Arial"/>
          <w:lang w:val="sl-SI"/>
        </w:rPr>
      </w:pPr>
      <w:r w:rsidRPr="005864CD">
        <w:rPr>
          <w:rFonts w:cs="Arial"/>
          <w:lang w:val="sl-SI"/>
        </w:rPr>
        <w:t>Tehnologija Oracle, Razvoj PL/SQL</w:t>
      </w:r>
    </w:p>
    <w:p w14:paraId="5C725654" w14:textId="77777777" w:rsidR="00FB2D44" w:rsidRPr="005864CD" w:rsidRDefault="00FB2D44" w:rsidP="00FB2D44">
      <w:pPr>
        <w:spacing w:line="240" w:lineRule="auto"/>
        <w:jc w:val="both"/>
        <w:rPr>
          <w:rFonts w:cs="Arial"/>
          <w:lang w:val="sl-SI"/>
        </w:rPr>
      </w:pPr>
      <w:r w:rsidRPr="005864CD">
        <w:rPr>
          <w:rFonts w:cs="Arial"/>
          <w:lang w:val="sl-SI"/>
        </w:rPr>
        <w:t>Aplikacije dostopajo do podatkov preko DB viewov in PL/SQL procedur.</w:t>
      </w:r>
    </w:p>
    <w:p w14:paraId="2966AD62" w14:textId="77777777" w:rsidR="00FB2D44" w:rsidRPr="005864CD" w:rsidRDefault="00FB2D44" w:rsidP="00FB2D44">
      <w:pPr>
        <w:jc w:val="both"/>
        <w:rPr>
          <w:rFonts w:cs="Arial"/>
          <w:lang w:val="sl-SI"/>
        </w:rPr>
      </w:pPr>
    </w:p>
    <w:p w14:paraId="63164C69" w14:textId="77777777" w:rsidR="00FB2D44" w:rsidRPr="005864CD" w:rsidRDefault="00FB2D44" w:rsidP="00FB2D44">
      <w:pPr>
        <w:jc w:val="both"/>
        <w:rPr>
          <w:rFonts w:cs="Arial"/>
          <w:b/>
          <w:lang w:val="sl-SI"/>
        </w:rPr>
      </w:pPr>
      <w:r w:rsidRPr="005864CD">
        <w:rPr>
          <w:rFonts w:cs="Arial"/>
          <w:b/>
          <w:lang w:val="sl-SI"/>
        </w:rPr>
        <w:t>Prosta mesta PŠV</w:t>
      </w:r>
    </w:p>
    <w:p w14:paraId="697E40BE" w14:textId="77777777" w:rsidR="00FB2D44" w:rsidRPr="005864CD" w:rsidRDefault="00FB2D44" w:rsidP="00FB2D44">
      <w:pPr>
        <w:jc w:val="both"/>
        <w:rPr>
          <w:rFonts w:cs="Arial"/>
          <w:lang w:val="sl-SI"/>
        </w:rPr>
      </w:pPr>
      <w:r w:rsidRPr="005864CD">
        <w:rPr>
          <w:rFonts w:cs="Arial"/>
          <w:lang w:val="sl-SI"/>
        </w:rPr>
        <w:t>Aplikacijo Prosta mesta PŠV uporabljajo vrtci za vnos prostih mest v svojih oddelkih in vnos cenikov. Pregled podatkov iz te aplikacije je javno dostopen na MIZŠ Portalu.</w:t>
      </w:r>
    </w:p>
    <w:p w14:paraId="2B86A8BE" w14:textId="77777777" w:rsidR="009B0337" w:rsidRPr="005864CD" w:rsidRDefault="009B0337" w:rsidP="009B0337">
      <w:pPr>
        <w:spacing w:line="240" w:lineRule="auto"/>
        <w:jc w:val="both"/>
        <w:rPr>
          <w:rFonts w:cs="Arial"/>
          <w:lang w:val="sl-SI"/>
        </w:rPr>
      </w:pPr>
      <w:r w:rsidRPr="005864CD">
        <w:rPr>
          <w:rFonts w:cs="Arial"/>
          <w:lang w:val="sl-SI"/>
        </w:rPr>
        <w:t xml:space="preserve">Tehnologija ASP.NET spletna aplikacija, razvoj: ASP.NET Framework </w:t>
      </w:r>
      <w:r>
        <w:rPr>
          <w:rFonts w:cs="Arial"/>
          <w:lang w:val="sl-SI"/>
        </w:rPr>
        <w:t>4.5</w:t>
      </w:r>
    </w:p>
    <w:p w14:paraId="68045431" w14:textId="77777777" w:rsidR="009B0337" w:rsidRPr="005864CD" w:rsidRDefault="009B0337" w:rsidP="009B0337">
      <w:pPr>
        <w:spacing w:line="240" w:lineRule="auto"/>
        <w:jc w:val="both"/>
        <w:rPr>
          <w:rFonts w:cs="Arial"/>
          <w:lang w:val="sl-SI"/>
        </w:rPr>
      </w:pPr>
      <w:r w:rsidRPr="005864CD">
        <w:rPr>
          <w:rFonts w:cs="Arial"/>
          <w:lang w:val="sl-SI"/>
        </w:rPr>
        <w:t xml:space="preserve">Strežnik Windows </w:t>
      </w:r>
      <w:r>
        <w:rPr>
          <w:rFonts w:cs="Arial"/>
          <w:lang w:val="sl-SI"/>
        </w:rPr>
        <w:t>2012 Server R3 Enterprise Edition</w:t>
      </w:r>
    </w:p>
    <w:p w14:paraId="091ECD78" w14:textId="77777777" w:rsidR="009B0337" w:rsidRPr="005864CD" w:rsidRDefault="009B0337" w:rsidP="009B0337">
      <w:pPr>
        <w:spacing w:line="240" w:lineRule="auto"/>
        <w:jc w:val="both"/>
        <w:rPr>
          <w:rFonts w:cs="Arial"/>
          <w:lang w:val="sl-SI"/>
        </w:rPr>
      </w:pPr>
      <w:r w:rsidRPr="005864CD">
        <w:rPr>
          <w:rFonts w:cs="Arial"/>
          <w:lang w:val="sl-SI"/>
        </w:rPr>
        <w:t xml:space="preserve">Odjemalec najmanj MS IE </w:t>
      </w:r>
      <w:r>
        <w:rPr>
          <w:rFonts w:cs="Arial"/>
          <w:lang w:val="sl-SI"/>
        </w:rPr>
        <w:t>11</w:t>
      </w:r>
    </w:p>
    <w:p w14:paraId="7DBD3D1F" w14:textId="77777777" w:rsidR="009B0337" w:rsidRPr="005864CD" w:rsidRDefault="009B0337" w:rsidP="009B0337">
      <w:pPr>
        <w:spacing w:line="240" w:lineRule="auto"/>
        <w:jc w:val="both"/>
        <w:rPr>
          <w:rFonts w:cs="Arial"/>
          <w:lang w:val="sl-SI"/>
        </w:rPr>
      </w:pPr>
      <w:r w:rsidRPr="005864CD">
        <w:rPr>
          <w:rFonts w:cs="Arial"/>
          <w:lang w:val="sl-SI"/>
        </w:rPr>
        <w:t xml:space="preserve">Podatkovni strežnik: Oracle </w:t>
      </w:r>
      <w:r>
        <w:rPr>
          <w:rFonts w:cs="Arial"/>
          <w:lang w:val="sl-SI"/>
        </w:rPr>
        <w:t xml:space="preserve">Server </w:t>
      </w:r>
      <w:r w:rsidR="00E76667">
        <w:rPr>
          <w:rFonts w:cs="Arial"/>
          <w:lang w:val="sl-SI"/>
        </w:rPr>
        <w:t>18c</w:t>
      </w:r>
    </w:p>
    <w:p w14:paraId="5FDEC7DE" w14:textId="77777777" w:rsidR="00FB2D44" w:rsidRPr="005864CD" w:rsidRDefault="00FB2D44" w:rsidP="00FB2D44">
      <w:pPr>
        <w:jc w:val="both"/>
        <w:rPr>
          <w:rFonts w:cs="Arial"/>
          <w:lang w:val="sl-SI"/>
        </w:rPr>
      </w:pPr>
      <w:r w:rsidRPr="005864CD">
        <w:rPr>
          <w:rFonts w:cs="Arial"/>
          <w:lang w:val="sl-SI"/>
        </w:rPr>
        <w:t>Prijava na aplikacijo: ustrezen certifikat, del aplikacije pa je javno dostopen</w:t>
      </w:r>
    </w:p>
    <w:p w14:paraId="00A6885D" w14:textId="77777777" w:rsidR="00FB2D44" w:rsidRPr="005864CD" w:rsidRDefault="00FB2D44" w:rsidP="00FB2D44">
      <w:pPr>
        <w:jc w:val="both"/>
        <w:rPr>
          <w:rFonts w:cs="Arial"/>
          <w:lang w:val="sl-SI"/>
        </w:rPr>
      </w:pPr>
    </w:p>
    <w:p w14:paraId="0FC9FCCE" w14:textId="77777777" w:rsidR="00FB2D44" w:rsidRPr="005864CD" w:rsidRDefault="00FB2D44" w:rsidP="00FB2D44">
      <w:pPr>
        <w:jc w:val="both"/>
        <w:rPr>
          <w:rFonts w:cs="Arial"/>
          <w:b/>
          <w:lang w:val="sl-SI"/>
        </w:rPr>
      </w:pPr>
      <w:r w:rsidRPr="005864CD">
        <w:rPr>
          <w:rFonts w:cs="Arial"/>
          <w:b/>
          <w:lang w:val="sl-SI"/>
        </w:rPr>
        <w:t xml:space="preserve">Zahteve za nadgradnjo: </w:t>
      </w:r>
    </w:p>
    <w:p w14:paraId="52F413F9" w14:textId="77777777" w:rsidR="00FB2D44" w:rsidRPr="005864CD" w:rsidRDefault="00FB2D44" w:rsidP="00FB2D44">
      <w:pPr>
        <w:jc w:val="both"/>
        <w:rPr>
          <w:rFonts w:cs="Arial"/>
          <w:b/>
          <w:lang w:val="sl-SI"/>
        </w:rPr>
      </w:pPr>
      <w:r w:rsidRPr="005864CD">
        <w:rPr>
          <w:rFonts w:cs="Arial"/>
          <w:b/>
          <w:lang w:val="sl-SI"/>
        </w:rPr>
        <w:t>Temeljni registri v šolstvu:</w:t>
      </w:r>
    </w:p>
    <w:p w14:paraId="78AF1214" w14:textId="77777777" w:rsidR="00FB2D44" w:rsidRPr="005864CD" w:rsidRDefault="00FB2D44" w:rsidP="00FB2D44">
      <w:pPr>
        <w:numPr>
          <w:ilvl w:val="0"/>
          <w:numId w:val="4"/>
        </w:numPr>
        <w:spacing w:before="120" w:after="0" w:line="288" w:lineRule="auto"/>
        <w:jc w:val="both"/>
        <w:rPr>
          <w:rFonts w:cs="Arial"/>
          <w:lang w:val="sl-SI"/>
        </w:rPr>
      </w:pPr>
      <w:r w:rsidRPr="005864CD">
        <w:rPr>
          <w:rFonts w:cs="Arial"/>
          <w:lang w:val="sl-SI"/>
        </w:rPr>
        <w:t>Izdelava izpisov glede na zahteve uporabnikov</w:t>
      </w:r>
    </w:p>
    <w:p w14:paraId="6F5590E2" w14:textId="77777777" w:rsidR="00FB2D44" w:rsidRPr="005864CD" w:rsidRDefault="00FB2D44" w:rsidP="00E76667">
      <w:pPr>
        <w:jc w:val="both"/>
        <w:rPr>
          <w:rFonts w:cs="Arial"/>
          <w:b/>
          <w:lang w:val="sl-SI"/>
        </w:rPr>
      </w:pPr>
      <w:r w:rsidRPr="005864CD">
        <w:rPr>
          <w:rFonts w:cs="Arial"/>
          <w:b/>
          <w:lang w:val="sl-SI"/>
        </w:rPr>
        <w:t>Razvid:</w:t>
      </w:r>
    </w:p>
    <w:p w14:paraId="40A4259D" w14:textId="77777777" w:rsidR="00FB2D44" w:rsidRPr="005864CD" w:rsidRDefault="00FB2D44" w:rsidP="0059334E">
      <w:pPr>
        <w:numPr>
          <w:ilvl w:val="0"/>
          <w:numId w:val="4"/>
        </w:numPr>
        <w:spacing w:before="120" w:after="0" w:line="288" w:lineRule="auto"/>
        <w:jc w:val="both"/>
        <w:rPr>
          <w:rFonts w:cs="Arial"/>
          <w:lang w:val="sl-SI"/>
        </w:rPr>
      </w:pPr>
      <w:r w:rsidRPr="005864CD">
        <w:rPr>
          <w:rFonts w:cs="Arial"/>
          <w:lang w:val="sl-SI"/>
        </w:rPr>
        <w:t>Nadgradnje glede na zakonske spremembe</w:t>
      </w:r>
    </w:p>
    <w:p w14:paraId="7443C715" w14:textId="77777777" w:rsidR="00FB2D44" w:rsidRPr="005864CD" w:rsidRDefault="00FB2D44" w:rsidP="00FB2D44">
      <w:pPr>
        <w:jc w:val="both"/>
        <w:rPr>
          <w:rFonts w:cs="Arial"/>
          <w:b/>
          <w:lang w:val="sl-SI"/>
        </w:rPr>
      </w:pPr>
      <w:r w:rsidRPr="005864CD">
        <w:rPr>
          <w:rFonts w:cs="Arial"/>
          <w:b/>
          <w:lang w:val="sl-SI"/>
        </w:rPr>
        <w:t>EVIZ in VIP:</w:t>
      </w:r>
    </w:p>
    <w:p w14:paraId="673962AB" w14:textId="77777777" w:rsidR="00FB2D44" w:rsidRPr="005864CD" w:rsidRDefault="00FB2D44" w:rsidP="00FB2D44">
      <w:pPr>
        <w:numPr>
          <w:ilvl w:val="0"/>
          <w:numId w:val="7"/>
        </w:numPr>
        <w:spacing w:before="120" w:after="0" w:line="288" w:lineRule="auto"/>
        <w:jc w:val="both"/>
        <w:rPr>
          <w:rFonts w:cs="Arial"/>
          <w:lang w:val="sl-SI"/>
        </w:rPr>
      </w:pPr>
      <w:r w:rsidRPr="005864CD">
        <w:rPr>
          <w:rFonts w:cs="Arial"/>
          <w:lang w:val="sl-SI"/>
        </w:rPr>
        <w:t xml:space="preserve">Zagotoviti dinamično pripravo Elektronske knjige razvida </w:t>
      </w:r>
    </w:p>
    <w:p w14:paraId="1F8B25A5" w14:textId="77777777" w:rsidR="00FB2D44" w:rsidRPr="005864CD" w:rsidRDefault="00FB2D44" w:rsidP="00FB2D44">
      <w:pPr>
        <w:numPr>
          <w:ilvl w:val="0"/>
          <w:numId w:val="7"/>
        </w:numPr>
        <w:spacing w:before="120" w:after="0" w:line="288" w:lineRule="auto"/>
        <w:jc w:val="both"/>
        <w:rPr>
          <w:rFonts w:cs="Arial"/>
          <w:lang w:val="sl-SI"/>
        </w:rPr>
      </w:pPr>
      <w:r w:rsidRPr="005864CD">
        <w:rPr>
          <w:rFonts w:cs="Arial"/>
          <w:lang w:val="sl-SI"/>
        </w:rPr>
        <w:t>Iskanje in prikazovanje programov po doseženem nazivu</w:t>
      </w:r>
    </w:p>
    <w:p w14:paraId="382FF785" w14:textId="78DBAD0B" w:rsidR="00FB2D44" w:rsidRPr="005864CD" w:rsidRDefault="00FB2D44" w:rsidP="00FB2D44">
      <w:pPr>
        <w:numPr>
          <w:ilvl w:val="0"/>
          <w:numId w:val="7"/>
        </w:numPr>
        <w:spacing w:before="120" w:after="0" w:line="288" w:lineRule="auto"/>
        <w:jc w:val="both"/>
        <w:rPr>
          <w:rFonts w:cs="Arial"/>
          <w:lang w:val="sl-SI"/>
        </w:rPr>
      </w:pPr>
      <w:r w:rsidRPr="005864CD">
        <w:rPr>
          <w:rFonts w:cs="Arial"/>
          <w:lang w:val="sl-SI"/>
        </w:rPr>
        <w:lastRenderedPageBreak/>
        <w:t xml:space="preserve">Vnos in prikaz podatkov o prostih mestih v </w:t>
      </w:r>
      <w:r w:rsidR="003E62E7">
        <w:rPr>
          <w:rFonts w:cs="Arial"/>
          <w:lang w:val="sl-SI"/>
        </w:rPr>
        <w:t>vrtcih</w:t>
      </w:r>
      <w:r w:rsidRPr="005864CD">
        <w:rPr>
          <w:rFonts w:cs="Arial"/>
          <w:lang w:val="sl-SI"/>
        </w:rPr>
        <w:t xml:space="preserve"> po zavodih in programih</w:t>
      </w:r>
    </w:p>
    <w:p w14:paraId="23377539" w14:textId="77777777" w:rsidR="00FB2D44" w:rsidRPr="005864CD" w:rsidRDefault="00FB2D44" w:rsidP="00FB2D44">
      <w:pPr>
        <w:jc w:val="both"/>
        <w:rPr>
          <w:rFonts w:cs="Arial"/>
          <w:b/>
          <w:lang w:val="sl-SI"/>
        </w:rPr>
      </w:pPr>
      <w:r w:rsidRPr="005864CD">
        <w:rPr>
          <w:rFonts w:cs="Arial"/>
          <w:b/>
          <w:lang w:val="sl-SI"/>
        </w:rPr>
        <w:t>Prosta mesta PŠV:</w:t>
      </w:r>
    </w:p>
    <w:p w14:paraId="2198BF43" w14:textId="77777777" w:rsidR="00FB2D44" w:rsidRPr="005864CD" w:rsidRDefault="00FB2D44" w:rsidP="00FB2D44">
      <w:pPr>
        <w:numPr>
          <w:ilvl w:val="0"/>
          <w:numId w:val="6"/>
        </w:numPr>
        <w:spacing w:before="120" w:after="0" w:line="288" w:lineRule="auto"/>
        <w:jc w:val="both"/>
        <w:rPr>
          <w:rFonts w:cs="Arial"/>
          <w:lang w:val="sl-SI"/>
        </w:rPr>
      </w:pPr>
      <w:r w:rsidRPr="005864CD">
        <w:rPr>
          <w:rFonts w:cs="Arial"/>
          <w:lang w:val="sl-SI"/>
        </w:rPr>
        <w:t>izdelava različnih izpisov in analiz in izvoz podatkov v MS Excel</w:t>
      </w:r>
    </w:p>
    <w:p w14:paraId="7BEE1F9D" w14:textId="77777777" w:rsidR="00FB2D44" w:rsidRPr="005864CD" w:rsidRDefault="00FB2D44" w:rsidP="00FB2D44">
      <w:pPr>
        <w:ind w:left="284"/>
        <w:jc w:val="both"/>
        <w:rPr>
          <w:rFonts w:cs="Arial"/>
          <w:lang w:val="sl-SI"/>
        </w:rPr>
      </w:pPr>
    </w:p>
    <w:p w14:paraId="793FC5AA" w14:textId="77777777" w:rsidR="00FB2D44" w:rsidRPr="005864CD" w:rsidRDefault="00FB2D44" w:rsidP="00FB2D44">
      <w:pPr>
        <w:jc w:val="both"/>
        <w:rPr>
          <w:rFonts w:cs="Arial"/>
          <w:lang w:val="sl-SI"/>
        </w:rPr>
      </w:pPr>
      <w:r w:rsidRPr="005864CD">
        <w:rPr>
          <w:rFonts w:cs="Arial"/>
          <w:lang w:val="sl-SI"/>
        </w:rPr>
        <w:t>Ostale zahteve na podlagi uporabniških zahtev, tehničnih in zakonskih sprememb.</w:t>
      </w:r>
    </w:p>
    <w:p w14:paraId="1E8EFFE0" w14:textId="77777777" w:rsidR="00FB2D44" w:rsidRPr="005864CD" w:rsidRDefault="00FB2D44" w:rsidP="00FB2D44">
      <w:pPr>
        <w:jc w:val="both"/>
        <w:rPr>
          <w:rFonts w:cs="Arial"/>
          <w:lang w:val="sl-SI"/>
        </w:rPr>
      </w:pPr>
    </w:p>
    <w:p w14:paraId="6EFAE440"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2A136E14" w14:textId="77777777" w:rsidR="00FB2D44" w:rsidRPr="005864CD" w:rsidRDefault="00FB2D44" w:rsidP="00FB2D44">
      <w:pPr>
        <w:jc w:val="both"/>
        <w:rPr>
          <w:rFonts w:cs="Arial"/>
          <w:lang w:val="sl-SI"/>
        </w:rPr>
      </w:pPr>
      <w:r w:rsidRPr="005864CD">
        <w:rPr>
          <w:rFonts w:cs="Arial"/>
          <w:lang w:val="sl-SI"/>
        </w:rPr>
        <w:t>Izvajalec mora zagotavljati dostopnost do spletnih registrov EVIZ in VIP po sistemu 24/7 .</w:t>
      </w:r>
    </w:p>
    <w:p w14:paraId="4672AE70"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389AC8DE" w14:textId="77777777" w:rsidR="00FB2D44" w:rsidRPr="005864CD" w:rsidRDefault="00FB2D44" w:rsidP="00FB2D44">
      <w:pPr>
        <w:jc w:val="both"/>
        <w:rPr>
          <w:rFonts w:cs="Arial"/>
          <w:lang w:val="sl-SI"/>
        </w:rPr>
      </w:pPr>
    </w:p>
    <w:p w14:paraId="2518BFBF"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4180C6B9"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045473DD" w14:textId="77777777" w:rsidR="00FB2D44" w:rsidRPr="005864CD" w:rsidRDefault="00FB2D44" w:rsidP="00FB2D44">
      <w:pPr>
        <w:pStyle w:val="Naslov3"/>
      </w:pPr>
      <w:r w:rsidRPr="005864CD">
        <w:br w:type="page"/>
      </w:r>
      <w:bookmarkStart w:id="42" w:name="_Toc237833103"/>
      <w:bookmarkStart w:id="43" w:name="_Toc485810226"/>
      <w:bookmarkStart w:id="44" w:name="_Toc22906068"/>
      <w:bookmarkStart w:id="45" w:name="_Toc168390035"/>
      <w:r w:rsidRPr="005864CD">
        <w:lastRenderedPageBreak/>
        <w:t xml:space="preserve">SKLOP 3: Spletni obrazci </w:t>
      </w:r>
      <w:r>
        <w:t>za zavode</w:t>
      </w:r>
      <w:r w:rsidRPr="005864CD">
        <w:t xml:space="preserve"> - spletni informacijski sistem, ki temelji na več-nivojskih spletnih tehnologijah.</w:t>
      </w:r>
      <w:bookmarkEnd w:id="42"/>
      <w:bookmarkEnd w:id="43"/>
      <w:bookmarkEnd w:id="44"/>
    </w:p>
    <w:p w14:paraId="36ED91CB" w14:textId="77777777" w:rsidR="00FB2D44" w:rsidRPr="005864CD" w:rsidRDefault="00FB2D44" w:rsidP="00FB2D44">
      <w:pPr>
        <w:jc w:val="both"/>
        <w:rPr>
          <w:rFonts w:cs="Arial"/>
          <w:lang w:val="sl-SI"/>
        </w:rPr>
      </w:pPr>
    </w:p>
    <w:p w14:paraId="52FEEE8A"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1911FD26" w14:textId="77777777" w:rsidR="00FB2D44" w:rsidRPr="005864CD" w:rsidRDefault="00FB2D44" w:rsidP="00FB2D44">
      <w:pPr>
        <w:jc w:val="both"/>
        <w:rPr>
          <w:rFonts w:cs="Arial"/>
          <w:lang w:val="sl-SI"/>
        </w:rPr>
      </w:pPr>
      <w:r w:rsidRPr="005864CD">
        <w:rPr>
          <w:rFonts w:cs="Arial"/>
          <w:lang w:val="sl-SI"/>
        </w:rPr>
        <w:t>Sklop sestavljajo naslednje aplikacije, ki temeljijo na več nivojski spletni tehnologiji, in so razdeljene po ravneh izobraževanja in po vsebinah:</w:t>
      </w:r>
    </w:p>
    <w:p w14:paraId="62296C8D"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OR Poročilo za osnovne šole, osnovne šole s prilagojenim programom in zavode</w:t>
      </w:r>
      <w:r w:rsidRPr="005864CD">
        <w:rPr>
          <w:rFonts w:cs="Arial"/>
          <w:lang w:val="sl-SI"/>
        </w:rPr>
        <w:t>: aplikacija je namenjena vnosu in evidenci podatkov o obsegu in vsebini vzgojno-izobraževalnega dela in omogoča evidenco, vnos, popravke in brisanje podatkov.</w:t>
      </w:r>
    </w:p>
    <w:p w14:paraId="6A363D94"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Sistemizacija za osnovne šole in osnovne šole s prilagojenim programom</w:t>
      </w:r>
      <w:r>
        <w:rPr>
          <w:rFonts w:cs="Arial"/>
          <w:b/>
          <w:lang w:val="sl-SI"/>
        </w:rPr>
        <w:t xml:space="preserve"> in zavode</w:t>
      </w:r>
      <w:r w:rsidRPr="005864CD">
        <w:rPr>
          <w:rFonts w:cs="Arial"/>
          <w:lang w:val="sl-SI"/>
        </w:rPr>
        <w:t xml:space="preserve">: aplikacija je namenjena </w:t>
      </w:r>
      <w:r>
        <w:rPr>
          <w:rFonts w:cs="Arial"/>
          <w:lang w:val="sl-SI"/>
        </w:rPr>
        <w:t xml:space="preserve">izračunu normativne sistemizacije delovnih mest za šole ter </w:t>
      </w:r>
      <w:r w:rsidRPr="005864CD">
        <w:rPr>
          <w:rFonts w:cs="Arial"/>
          <w:lang w:val="sl-SI"/>
        </w:rPr>
        <w:t>vnosu korekcij in specifik za tekoče leto in omogoča evidenco, vpis, popravke in brisanje podatkov ter tiskanje različnih poročil za potrebe osnovnih šol in osnovnih šol s prilagojenim programom.</w:t>
      </w:r>
    </w:p>
    <w:p w14:paraId="3DE5473C"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OR Poročilo za glasbene šole</w:t>
      </w:r>
      <w:r w:rsidRPr="005864CD">
        <w:rPr>
          <w:rFonts w:cs="Arial"/>
          <w:lang w:val="sl-SI"/>
        </w:rPr>
        <w:t>: aplikacija je namenjena vnosu in evidenci podatkov o obsegu in vsebini vzgojno-izobraževalnega dela v glasbenih šolah</w:t>
      </w:r>
    </w:p>
    <w:p w14:paraId="1FEA94ED"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Sistemizacija za glasbene šole</w:t>
      </w:r>
      <w:r w:rsidRPr="005864CD">
        <w:rPr>
          <w:rFonts w:cs="Arial"/>
          <w:lang w:val="sl-SI"/>
        </w:rPr>
        <w:t xml:space="preserve">: aplikacija je namenjena </w:t>
      </w:r>
      <w:r w:rsidRPr="00C60014">
        <w:rPr>
          <w:rFonts w:cs="Arial"/>
          <w:lang w:val="sl-SI"/>
        </w:rPr>
        <w:t xml:space="preserve">izračunu normativne sistemizacije delovnih mest za </w:t>
      </w:r>
      <w:r>
        <w:rPr>
          <w:rFonts w:cs="Arial"/>
          <w:lang w:val="sl-SI"/>
        </w:rPr>
        <w:t xml:space="preserve">glasbene </w:t>
      </w:r>
      <w:r w:rsidRPr="00C60014">
        <w:rPr>
          <w:rFonts w:cs="Arial"/>
          <w:lang w:val="sl-SI"/>
        </w:rPr>
        <w:t xml:space="preserve">šole ter </w:t>
      </w:r>
      <w:r w:rsidRPr="005864CD">
        <w:rPr>
          <w:rFonts w:cs="Arial"/>
          <w:lang w:val="sl-SI"/>
        </w:rPr>
        <w:t>vnosu korekcij in specifik za tekoče leto in omogoča evidenco, vpis, popravke in brisanje podatkov ter tiskanje različnih poročil za potrebe glasbenih šol</w:t>
      </w:r>
    </w:p>
    <w:p w14:paraId="0560108F"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Šola v naravi</w:t>
      </w:r>
      <w:r w:rsidRPr="005864CD">
        <w:rPr>
          <w:rFonts w:cs="Arial"/>
          <w:lang w:val="sl-SI"/>
        </w:rPr>
        <w:t>: aplikacija je namenjena vnosu podatkov o šolah v naravi, ki jih je šola organizirala in vnosu podatkov o izvedenih tečajih plavanja za učence.</w:t>
      </w:r>
    </w:p>
    <w:p w14:paraId="5167E3DD"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Najava OŠ</w:t>
      </w:r>
      <w:r w:rsidRPr="005864CD">
        <w:rPr>
          <w:rFonts w:cs="Arial"/>
          <w:lang w:val="sl-SI"/>
        </w:rPr>
        <w:t>: aplikacijo uporabljajo osnovne šole in zavodi za napovedovanje števila učencev, ki se bodo vpisali v naslednjem šolskem letu in števila oddelkov, ki jih bo šola oblikovala v različne vzgojno-izobraževalne programe.</w:t>
      </w:r>
    </w:p>
    <w:p w14:paraId="199D6BAE"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Posebni vnosi – Invalidi</w:t>
      </w:r>
      <w:r w:rsidRPr="005864CD">
        <w:rPr>
          <w:rFonts w:cs="Arial"/>
          <w:lang w:val="sl-SI"/>
        </w:rPr>
        <w:t>: aplikacija zajema spletni vnos statističnih podatkov o številu zaposlenih invalidov na posamezni zavod za osnovnošolsko in srednješolsko raven.</w:t>
      </w:r>
    </w:p>
    <w:p w14:paraId="4738B63F" w14:textId="77777777" w:rsidR="00FB2D44" w:rsidRPr="005864CD" w:rsidRDefault="00FB2D44" w:rsidP="00FB2D44">
      <w:pPr>
        <w:numPr>
          <w:ilvl w:val="0"/>
          <w:numId w:val="32"/>
        </w:numPr>
        <w:spacing w:before="120" w:after="0" w:line="288" w:lineRule="auto"/>
        <w:jc w:val="both"/>
        <w:rPr>
          <w:rFonts w:cs="Arial"/>
          <w:lang w:val="sl-SI"/>
        </w:rPr>
      </w:pPr>
      <w:r w:rsidRPr="005864CD">
        <w:rPr>
          <w:rFonts w:cs="Arial"/>
          <w:b/>
          <w:lang w:val="sl-SI"/>
        </w:rPr>
        <w:t>ŠOLS – Začetek in konec</w:t>
      </w:r>
      <w:r w:rsidRPr="005864CD">
        <w:rPr>
          <w:rFonts w:cs="Arial"/>
          <w:lang w:val="sl-SI"/>
        </w:rPr>
        <w:t>: aplikaciji sta namenjeni zajemu statističnih podatkov o vpisu udeležencev izobraževanja in gojencev dijaških domov ter izračunu normativne sistemizacije delovnih mest.</w:t>
      </w:r>
    </w:p>
    <w:p w14:paraId="65B46607" w14:textId="77777777" w:rsidR="00FB2D44" w:rsidRPr="00E76667" w:rsidRDefault="00FB2D44" w:rsidP="00FB2D44">
      <w:pPr>
        <w:numPr>
          <w:ilvl w:val="0"/>
          <w:numId w:val="32"/>
        </w:numPr>
        <w:spacing w:before="120" w:after="0" w:line="288" w:lineRule="auto"/>
        <w:jc w:val="both"/>
        <w:rPr>
          <w:rFonts w:cs="Arial"/>
          <w:lang w:val="sl-SI"/>
        </w:rPr>
      </w:pPr>
      <w:r>
        <w:rPr>
          <w:rFonts w:cs="Arial"/>
          <w:b/>
          <w:lang w:val="sl-SI"/>
        </w:rPr>
        <w:t>Učenci in dijaki s posebnimi potrebami</w:t>
      </w:r>
      <w:r w:rsidRPr="005864CD">
        <w:rPr>
          <w:rFonts w:cs="Arial"/>
          <w:lang w:val="sl-SI"/>
        </w:rPr>
        <w:t xml:space="preserve">: </w:t>
      </w:r>
      <w:r w:rsidRPr="00860DD4">
        <w:rPr>
          <w:lang w:val="sl-SI"/>
        </w:rPr>
        <w:t xml:space="preserve"> </w:t>
      </w:r>
      <w:r w:rsidRPr="00A9447A">
        <w:rPr>
          <w:lang w:val="sl-SI"/>
        </w:rPr>
        <w:t>aplikacija je namenjena vnosu, pregledu in evidenci podatkov o učencih/dijakih s posebnimi potrebami, na podlagi katerih ministrstvo med drugim zagotavlja sredstva za plačilo dodatne strokovne pomoči. Aplikacija omogoča evidenco, prikaz, vnos, popravke in brisanje podatkov. Podatke lahko uporabniki tudi izpisujejo.</w:t>
      </w:r>
    </w:p>
    <w:p w14:paraId="54BAFDE6" w14:textId="77777777" w:rsidR="00E76667" w:rsidRPr="00802096" w:rsidRDefault="00E76667" w:rsidP="00FB2D44">
      <w:pPr>
        <w:numPr>
          <w:ilvl w:val="0"/>
          <w:numId w:val="32"/>
        </w:numPr>
        <w:spacing w:before="120" w:after="0" w:line="288" w:lineRule="auto"/>
        <w:jc w:val="both"/>
        <w:rPr>
          <w:rFonts w:cs="Arial"/>
          <w:lang w:val="sl-SI"/>
        </w:rPr>
      </w:pPr>
      <w:r w:rsidRPr="0059334E">
        <w:rPr>
          <w:rFonts w:cs="Arial"/>
          <w:b/>
          <w:lang w:val="sl-SI"/>
        </w:rPr>
        <w:t>Dijaki tujci:</w:t>
      </w:r>
      <w:r>
        <w:rPr>
          <w:rFonts w:cs="Arial"/>
          <w:lang w:val="sl-SI"/>
        </w:rPr>
        <w:t xml:space="preserve"> aplikacija je namenjena izplačilu ur srednjim šolam za izvajanje intenzivnega tečaja slovenščine za dijake, katerih materni jezik ni slovenski ali niso končali osnovnošolskega izobraževanja v Republiki Sloveniji, ter dodatnih ur slovenščine za dijake, ki po opravljenem </w:t>
      </w:r>
      <w:r>
        <w:rPr>
          <w:rFonts w:cs="Arial"/>
          <w:lang w:val="sl-SI"/>
        </w:rPr>
        <w:lastRenderedPageBreak/>
        <w:t>intenzivnem tečaju slovenščine niso opravili preizkusa znanja slovenščine po skupnem evropskem jezikovnem okviru na ravni A2.</w:t>
      </w:r>
    </w:p>
    <w:p w14:paraId="24AB34DA" w14:textId="77777777" w:rsidR="00FB2D44" w:rsidRPr="005864CD" w:rsidRDefault="00FB2D44" w:rsidP="00FB2D44">
      <w:pPr>
        <w:spacing w:before="120" w:after="0" w:line="288" w:lineRule="auto"/>
        <w:ind w:left="360"/>
        <w:jc w:val="both"/>
        <w:rPr>
          <w:rFonts w:cs="Arial"/>
          <w:lang w:val="sl-SI"/>
        </w:rPr>
      </w:pPr>
    </w:p>
    <w:p w14:paraId="57174FEF" w14:textId="77777777" w:rsidR="00FB2D44" w:rsidRPr="005864CD" w:rsidRDefault="00FB2D44" w:rsidP="00FB2D44">
      <w:pPr>
        <w:jc w:val="both"/>
        <w:rPr>
          <w:rFonts w:cs="Arial"/>
          <w:lang w:val="sl-SI"/>
        </w:rPr>
      </w:pPr>
      <w:r w:rsidRPr="005864CD">
        <w:rPr>
          <w:rFonts w:cs="Arial"/>
          <w:lang w:val="sl-SI"/>
        </w:rPr>
        <w:t>Tehnologije, platforme, podatkovna baza:</w:t>
      </w:r>
    </w:p>
    <w:p w14:paraId="34625B44"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Tehnologija .NET, ASP.NET Framework 4.</w:t>
      </w:r>
      <w:r>
        <w:rPr>
          <w:rFonts w:cs="Arial"/>
          <w:lang w:val="sl-SI"/>
        </w:rPr>
        <w:t>5</w:t>
      </w:r>
      <w:r w:rsidRPr="005864CD">
        <w:rPr>
          <w:rFonts w:cs="Arial"/>
          <w:lang w:val="sl-SI"/>
        </w:rPr>
        <w:t>, C#</w:t>
      </w:r>
    </w:p>
    <w:p w14:paraId="3C541892" w14:textId="77777777" w:rsidR="00FB2D44" w:rsidRPr="005864CD" w:rsidRDefault="00FB2D44" w:rsidP="00FB2D44">
      <w:pPr>
        <w:jc w:val="both"/>
        <w:rPr>
          <w:rFonts w:cs="Arial"/>
          <w:lang w:val="sl-SI"/>
        </w:rPr>
      </w:pPr>
      <w:r w:rsidRPr="005864CD">
        <w:rPr>
          <w:rFonts w:cs="Arial"/>
          <w:lang w:val="sl-SI"/>
        </w:rPr>
        <w:t>Strežniki:</w:t>
      </w:r>
    </w:p>
    <w:p w14:paraId="013F5CDA"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Microsoft Windows Server 20</w:t>
      </w:r>
      <w:r>
        <w:rPr>
          <w:rFonts w:cs="Arial"/>
          <w:lang w:val="sl-SI"/>
        </w:rPr>
        <w:t>12</w:t>
      </w:r>
      <w:r w:rsidRPr="005864CD">
        <w:rPr>
          <w:rFonts w:cs="Arial"/>
          <w:lang w:val="sl-SI"/>
        </w:rPr>
        <w:t xml:space="preserve"> R2</w:t>
      </w:r>
      <w:r>
        <w:rPr>
          <w:rFonts w:cs="Arial"/>
          <w:lang w:val="sl-SI"/>
        </w:rPr>
        <w:t>, IIS 8</w:t>
      </w:r>
    </w:p>
    <w:p w14:paraId="76D9D96E"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sidR="00E76667">
        <w:rPr>
          <w:rFonts w:cs="Arial"/>
          <w:lang w:val="sl-SI"/>
        </w:rPr>
        <w:t>18c</w:t>
      </w:r>
    </w:p>
    <w:p w14:paraId="1E7740AF" w14:textId="77777777" w:rsidR="00FB2D44" w:rsidRPr="005864CD" w:rsidRDefault="00FB2D44" w:rsidP="00FB2D44">
      <w:pPr>
        <w:jc w:val="both"/>
        <w:rPr>
          <w:rFonts w:cs="Arial"/>
          <w:lang w:val="sl-SI"/>
        </w:rPr>
      </w:pPr>
      <w:r w:rsidRPr="005864CD">
        <w:rPr>
          <w:rFonts w:cs="Arial"/>
          <w:lang w:val="sl-SI"/>
        </w:rPr>
        <w:t>Dostop do aplikacij je izključno preko portala Ministrstva za izobraževanje, znanost in šport z uporabo digitalnega certifikata SIGOV-CA oz. SIGEN-CA.</w:t>
      </w:r>
    </w:p>
    <w:p w14:paraId="5FF931FE" w14:textId="77777777" w:rsidR="00FB2D44" w:rsidRPr="005864CD" w:rsidRDefault="00FB2D44" w:rsidP="00FB2D44">
      <w:pPr>
        <w:jc w:val="both"/>
        <w:rPr>
          <w:rFonts w:cs="Arial"/>
          <w:b/>
          <w:lang w:val="sl-SI"/>
        </w:rPr>
      </w:pPr>
      <w:r w:rsidRPr="005864CD">
        <w:rPr>
          <w:rFonts w:cs="Arial"/>
          <w:b/>
          <w:lang w:val="sl-SI"/>
        </w:rPr>
        <w:t>Uporabniki:</w:t>
      </w:r>
    </w:p>
    <w:p w14:paraId="75FFD4DB" w14:textId="77777777" w:rsidR="00FB2D44" w:rsidRPr="005864CD" w:rsidRDefault="00FB2D44" w:rsidP="00FB2D44">
      <w:pPr>
        <w:jc w:val="both"/>
        <w:rPr>
          <w:rFonts w:cs="Arial"/>
          <w:lang w:val="sl-SI"/>
        </w:rPr>
      </w:pPr>
      <w:r w:rsidRPr="005864CD">
        <w:rPr>
          <w:rFonts w:cs="Arial"/>
          <w:lang w:val="sl-SI"/>
        </w:rPr>
        <w:t>Vse osnovne</w:t>
      </w:r>
      <w:r>
        <w:rPr>
          <w:rFonts w:cs="Arial"/>
          <w:lang w:val="sl-SI"/>
        </w:rPr>
        <w:t>,</w:t>
      </w:r>
      <w:r w:rsidRPr="005864CD">
        <w:rPr>
          <w:rFonts w:cs="Arial"/>
          <w:lang w:val="sl-SI"/>
        </w:rPr>
        <w:t xml:space="preserve"> glasbene, srednje šole</w:t>
      </w:r>
      <w:r>
        <w:rPr>
          <w:rFonts w:cs="Arial"/>
          <w:lang w:val="sl-SI"/>
        </w:rPr>
        <w:t>, zavodi</w:t>
      </w:r>
      <w:r w:rsidRPr="005864CD">
        <w:rPr>
          <w:rFonts w:cs="Arial"/>
          <w:lang w:val="sl-SI"/>
        </w:rPr>
        <w:t xml:space="preserve"> in dijaški domovi, Ministrstvo za izobraževanje, znanost in šport. </w:t>
      </w:r>
    </w:p>
    <w:p w14:paraId="7295D1DD" w14:textId="77777777" w:rsidR="00FB2D44" w:rsidRPr="005864CD" w:rsidRDefault="00FB2D44" w:rsidP="00FB2D44">
      <w:pPr>
        <w:jc w:val="both"/>
        <w:rPr>
          <w:rFonts w:cs="Arial"/>
          <w:b/>
          <w:lang w:val="sl-SI"/>
        </w:rPr>
      </w:pPr>
      <w:r w:rsidRPr="005864CD">
        <w:rPr>
          <w:rFonts w:cs="Arial"/>
          <w:b/>
          <w:lang w:val="sl-SI"/>
        </w:rPr>
        <w:t>Zahteve za nadgradnjo:</w:t>
      </w:r>
    </w:p>
    <w:p w14:paraId="78A0F24F" w14:textId="77777777" w:rsidR="00FB2D44" w:rsidRPr="005864CD" w:rsidRDefault="00FB2D44" w:rsidP="00FB2D44">
      <w:pPr>
        <w:jc w:val="both"/>
        <w:rPr>
          <w:rFonts w:cs="Arial"/>
          <w:highlight w:val="yellow"/>
          <w:lang w:val="sl-SI"/>
        </w:rPr>
      </w:pPr>
      <w:r w:rsidRPr="005864CD">
        <w:rPr>
          <w:rFonts w:cs="Arial"/>
          <w:lang w:val="sl-SI"/>
        </w:rPr>
        <w:t>Nadgradnje na podlagi uporabniških zahtev, tehničnih in zakonskih sprememb.</w:t>
      </w:r>
    </w:p>
    <w:p w14:paraId="517CB79C"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389CBFB4" w14:textId="77777777" w:rsidR="00FB2D44" w:rsidRPr="005864CD" w:rsidRDefault="00FB2D44" w:rsidP="00FB2D44">
      <w:pPr>
        <w:jc w:val="both"/>
        <w:rPr>
          <w:rFonts w:cs="Arial"/>
          <w:lang w:val="sl-SI"/>
        </w:rPr>
      </w:pPr>
      <w:r w:rsidRPr="005864CD">
        <w:rPr>
          <w:rFonts w:cs="Arial"/>
          <w:lang w:val="sl-SI"/>
        </w:rPr>
        <w:t>V vnaprej določenih terminih mora izvajalec zagotavljati dostopnost do centralnih obdelav po sistemu 24/7.</w:t>
      </w:r>
    </w:p>
    <w:p w14:paraId="707322AC"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0C0608DD"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5E8EBACF"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bookmarkEnd w:id="45"/>
    </w:p>
    <w:p w14:paraId="24A17DB4" w14:textId="77777777" w:rsidR="00FB2D44" w:rsidRPr="005864CD" w:rsidRDefault="00FB2D44" w:rsidP="00FB2D44">
      <w:pPr>
        <w:pStyle w:val="Naslov3"/>
      </w:pPr>
      <w:bookmarkStart w:id="46" w:name="_Toc237414466"/>
      <w:bookmarkStart w:id="47" w:name="_Toc237739774"/>
      <w:bookmarkStart w:id="48" w:name="_Toc237748502"/>
      <w:bookmarkStart w:id="49" w:name="_Toc237755465"/>
      <w:bookmarkStart w:id="50" w:name="_Toc237761893"/>
      <w:bookmarkEnd w:id="46"/>
      <w:bookmarkEnd w:id="47"/>
      <w:bookmarkEnd w:id="48"/>
      <w:bookmarkEnd w:id="49"/>
      <w:bookmarkEnd w:id="50"/>
      <w:r w:rsidRPr="005864CD">
        <w:br w:type="page"/>
      </w:r>
      <w:bookmarkStart w:id="51" w:name="_Toc168390036"/>
      <w:bookmarkStart w:id="52" w:name="_Toc237833104"/>
      <w:bookmarkStart w:id="53" w:name="_Toc485810227"/>
      <w:bookmarkStart w:id="54" w:name="_Toc22906069"/>
      <w:r w:rsidRPr="005864CD">
        <w:lastRenderedPageBreak/>
        <w:t xml:space="preserve">SKLOP 4: </w:t>
      </w:r>
      <w:bookmarkEnd w:id="51"/>
      <w:r w:rsidRPr="005864CD">
        <w:t>Vpisni postopek –</w:t>
      </w:r>
      <w:r>
        <w:t xml:space="preserve"> </w:t>
      </w:r>
      <w:r w:rsidRPr="005864CD">
        <w:t>spletni informacijski sistem, ki temelji na več-nivojskih spletnih tehnologijah.</w:t>
      </w:r>
      <w:bookmarkEnd w:id="52"/>
      <w:bookmarkEnd w:id="53"/>
      <w:bookmarkEnd w:id="54"/>
      <w:r w:rsidRPr="005864CD">
        <w:t xml:space="preserve">  </w:t>
      </w:r>
    </w:p>
    <w:p w14:paraId="62602872" w14:textId="77777777" w:rsidR="00FB2D44" w:rsidRPr="005864CD" w:rsidRDefault="00FB2D44" w:rsidP="00FB2D44">
      <w:pPr>
        <w:jc w:val="both"/>
        <w:rPr>
          <w:rFonts w:cs="Arial"/>
          <w:lang w:val="sl-SI"/>
        </w:rPr>
      </w:pPr>
    </w:p>
    <w:p w14:paraId="1DFC9740"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7E43330F" w14:textId="77777777" w:rsidR="00FB2D44" w:rsidRPr="005864CD" w:rsidRDefault="00FB2D44" w:rsidP="00FB2D44">
      <w:pPr>
        <w:jc w:val="both"/>
        <w:rPr>
          <w:rFonts w:cs="Arial"/>
          <w:lang w:val="sl-SI"/>
        </w:rPr>
      </w:pPr>
      <w:r w:rsidRPr="005864CD">
        <w:rPr>
          <w:rFonts w:cs="Arial"/>
          <w:lang w:val="sl-SI"/>
        </w:rPr>
        <w:t>Sklop Vpisni postopek sestavljajo tri aplikacije:</w:t>
      </w:r>
    </w:p>
    <w:p w14:paraId="730ACB38" w14:textId="77777777" w:rsidR="00FB2D44" w:rsidRPr="005864CD" w:rsidRDefault="00FB2D44" w:rsidP="00FB2D44">
      <w:pPr>
        <w:numPr>
          <w:ilvl w:val="0"/>
          <w:numId w:val="33"/>
        </w:numPr>
        <w:spacing w:before="120" w:after="0" w:line="288" w:lineRule="auto"/>
        <w:jc w:val="both"/>
        <w:rPr>
          <w:rFonts w:cs="Arial"/>
          <w:lang w:val="sl-SI"/>
        </w:rPr>
      </w:pPr>
      <w:r w:rsidRPr="005864CD">
        <w:rPr>
          <w:rFonts w:cs="Arial"/>
          <w:lang w:val="sl-SI"/>
        </w:rPr>
        <w:t>Prijava na NPZ in vpis</w:t>
      </w:r>
    </w:p>
    <w:p w14:paraId="00231E75" w14:textId="77777777" w:rsidR="00FB2D44" w:rsidRPr="005864CD" w:rsidRDefault="00FB2D44" w:rsidP="00FB2D44">
      <w:pPr>
        <w:numPr>
          <w:ilvl w:val="0"/>
          <w:numId w:val="33"/>
        </w:numPr>
        <w:spacing w:before="120" w:after="0" w:line="288" w:lineRule="auto"/>
        <w:jc w:val="both"/>
        <w:rPr>
          <w:rFonts w:cs="Arial"/>
          <w:lang w:val="sl-SI"/>
        </w:rPr>
      </w:pPr>
      <w:r w:rsidRPr="005864CD">
        <w:rPr>
          <w:rFonts w:cs="Arial"/>
          <w:lang w:val="sl-SI"/>
        </w:rPr>
        <w:t>Vpis v 1. letnik SŠ</w:t>
      </w:r>
    </w:p>
    <w:p w14:paraId="5E540C66" w14:textId="77777777" w:rsidR="00FB2D44" w:rsidRPr="005864CD" w:rsidRDefault="00FB2D44" w:rsidP="00FB2D44">
      <w:pPr>
        <w:numPr>
          <w:ilvl w:val="0"/>
          <w:numId w:val="33"/>
        </w:numPr>
        <w:spacing w:before="120" w:after="0" w:line="288" w:lineRule="auto"/>
        <w:jc w:val="both"/>
        <w:rPr>
          <w:rFonts w:cs="Arial"/>
          <w:lang w:val="sl-SI"/>
        </w:rPr>
      </w:pPr>
      <w:r w:rsidRPr="005864CD">
        <w:rPr>
          <w:rFonts w:cs="Arial"/>
          <w:lang w:val="sl-SI"/>
        </w:rPr>
        <w:t>Vpis v dijaške domove</w:t>
      </w:r>
    </w:p>
    <w:p w14:paraId="596C911A" w14:textId="77777777" w:rsidR="00FB2D44" w:rsidRPr="005864CD" w:rsidRDefault="00FB2D44" w:rsidP="00FB2D44">
      <w:pPr>
        <w:jc w:val="both"/>
        <w:rPr>
          <w:rFonts w:cs="Arial"/>
          <w:lang w:val="sl-SI"/>
        </w:rPr>
      </w:pPr>
    </w:p>
    <w:p w14:paraId="350777D3" w14:textId="77777777" w:rsidR="00FB2D44" w:rsidRPr="005864CD" w:rsidRDefault="00FB2D44" w:rsidP="00FB2D44">
      <w:pPr>
        <w:jc w:val="both"/>
        <w:rPr>
          <w:rFonts w:cs="Arial"/>
          <w:lang w:val="sl-SI"/>
        </w:rPr>
      </w:pPr>
      <w:r w:rsidRPr="005864CD">
        <w:rPr>
          <w:rFonts w:cs="Arial"/>
          <w:u w:val="single"/>
          <w:lang w:val="sl-SI"/>
        </w:rPr>
        <w:t>Aplikacija Prijava na NPZ in vpis</w:t>
      </w:r>
      <w:r w:rsidRPr="005864CD">
        <w:rPr>
          <w:rFonts w:cs="Arial"/>
          <w:lang w:val="sl-SI"/>
        </w:rPr>
        <w:t xml:space="preserve"> je spletna aplikacija, ki temelji na več nivojski spletni tehnologiji, in je namenjena zbiranju podatkov o učencih 6. in 9. razreda, ki opravljajo NPZ (nacionalno preverjanje znanja) in oblikuje bazo učencev, ki se bodo v šolskem letu vpisali v 1. letnik srednje šole.</w:t>
      </w:r>
    </w:p>
    <w:p w14:paraId="7A8CAA46" w14:textId="77777777" w:rsidR="00FB2D44" w:rsidRPr="005864CD" w:rsidRDefault="00FB2D44" w:rsidP="00FB2D44">
      <w:pPr>
        <w:jc w:val="both"/>
        <w:rPr>
          <w:rFonts w:cs="Arial"/>
          <w:lang w:val="sl-SI"/>
        </w:rPr>
      </w:pPr>
      <w:r w:rsidRPr="005864CD">
        <w:rPr>
          <w:rFonts w:cs="Arial"/>
          <w:u w:val="single"/>
          <w:lang w:val="sl-SI"/>
        </w:rPr>
        <w:t>Aplikacija Vpis v 1. letnik SŠ</w:t>
      </w:r>
      <w:r w:rsidRPr="005864CD">
        <w:rPr>
          <w:rFonts w:cs="Arial"/>
          <w:lang w:val="sl-SI"/>
        </w:rPr>
        <w:t xml:space="preserve"> je spletna aplikacija, ki temelji na več nivojski spletni tehnologiji, za prenos in posredovanje podatkov med osnovnimi šolami, srednjimi šolami in ministrstvom. Aplikacija iz posredovanih podatkov osnovnih šol zgradi evidenco učencev zadnjega razreda osnovne šole, vodi evidenco prijav kandidatov za vpis v 1. letnik srednjih šol, izvaja vse obdelave od izbirnega postopka do omejitvenih postopkov za prvi in drugi krog vpisa glede na želje kandidatov in njihove dosežene rezultate.</w:t>
      </w:r>
    </w:p>
    <w:p w14:paraId="016D2A5B" w14:textId="77777777" w:rsidR="00FB2D44" w:rsidRPr="005864CD" w:rsidRDefault="00FB2D44" w:rsidP="00FB2D44">
      <w:pPr>
        <w:jc w:val="both"/>
        <w:rPr>
          <w:rFonts w:cs="Arial"/>
          <w:lang w:val="sl-SI"/>
        </w:rPr>
      </w:pPr>
      <w:r w:rsidRPr="005864CD">
        <w:rPr>
          <w:rFonts w:cs="Arial"/>
          <w:u w:val="single"/>
          <w:lang w:val="sl-SI"/>
        </w:rPr>
        <w:t>Aplikacija Vpis v dijaške domove</w:t>
      </w:r>
      <w:r w:rsidRPr="005864CD">
        <w:rPr>
          <w:rFonts w:cs="Arial"/>
          <w:lang w:val="sl-SI"/>
        </w:rPr>
        <w:t xml:space="preserve"> je spletna aplikacija, ki temelji na več nivojski spletni tehnologiji, za prenos in posredovanje podatkov med osnovnimi šolami, ministrstvom, srednjimi šolami in dijaškimi domovi. Aplikacija iz posredovanih podatkov osnovnih šol zgradi evidenco vpisanih dijakov v dijaške domove z njihovimi osebnimi podatki, vključno s podatkom o pravici subvencioniranega bivanja.</w:t>
      </w:r>
    </w:p>
    <w:p w14:paraId="53FEA053"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6A5983FE" w14:textId="77777777" w:rsidR="0058071D" w:rsidRDefault="0058071D" w:rsidP="0058071D">
      <w:pPr>
        <w:pStyle w:val="Odstavekseznama"/>
        <w:numPr>
          <w:ilvl w:val="0"/>
          <w:numId w:val="44"/>
        </w:numPr>
        <w:spacing w:before="120" w:line="288" w:lineRule="auto"/>
        <w:contextualSpacing/>
        <w:rPr>
          <w:rFonts w:cs="Arial"/>
        </w:rPr>
      </w:pPr>
      <w:r>
        <w:rPr>
          <w:rFonts w:cs="Arial"/>
        </w:rPr>
        <w:t xml:space="preserve">OS: </w:t>
      </w:r>
      <w:r w:rsidRPr="007304DC">
        <w:rPr>
          <w:rFonts w:cs="Arial"/>
        </w:rPr>
        <w:t xml:space="preserve">Microsoft Windows Server </w:t>
      </w:r>
      <w:r>
        <w:rPr>
          <w:rFonts w:cs="Arial"/>
        </w:rPr>
        <w:t>2012 R2</w:t>
      </w:r>
    </w:p>
    <w:p w14:paraId="07298589" w14:textId="77777777" w:rsidR="0058071D" w:rsidRPr="007304DC" w:rsidRDefault="0058071D" w:rsidP="0058071D">
      <w:pPr>
        <w:pStyle w:val="Odstavekseznama"/>
        <w:numPr>
          <w:ilvl w:val="0"/>
          <w:numId w:val="44"/>
        </w:numPr>
        <w:spacing w:before="120" w:line="288" w:lineRule="auto"/>
        <w:contextualSpacing/>
        <w:rPr>
          <w:rFonts w:cs="Arial"/>
        </w:rPr>
      </w:pPr>
      <w:r w:rsidRPr="007304DC">
        <w:rPr>
          <w:rFonts w:ascii="Helv" w:hAnsi="Helv" w:cs="Helv"/>
          <w:sz w:val="20"/>
          <w:lang w:eastAsia="sl-SI"/>
        </w:rPr>
        <w:t>Aplikacijski strežnik</w:t>
      </w:r>
      <w:r>
        <w:rPr>
          <w:rFonts w:ascii="Helv" w:hAnsi="Helv" w:cs="Helv"/>
          <w:sz w:val="20"/>
          <w:lang w:eastAsia="sl-SI"/>
        </w:rPr>
        <w:t>:</w:t>
      </w:r>
      <w:r w:rsidRPr="007304DC">
        <w:rPr>
          <w:rFonts w:ascii="Helv" w:hAnsi="Helv" w:cs="Helv"/>
          <w:sz w:val="20"/>
          <w:lang w:eastAsia="sl-SI"/>
        </w:rPr>
        <w:t xml:space="preserve"> </w:t>
      </w:r>
      <w:r w:rsidRPr="007304DC">
        <w:rPr>
          <w:rFonts w:cs="Arial"/>
        </w:rPr>
        <w:t>IIS 8</w:t>
      </w:r>
      <w:r w:rsidR="00FC5E45">
        <w:rPr>
          <w:rFonts w:cs="Arial"/>
        </w:rPr>
        <w:t xml:space="preserve"> (Version 8.5.9600)</w:t>
      </w:r>
    </w:p>
    <w:p w14:paraId="5EF49F93" w14:textId="77777777" w:rsidR="0058071D" w:rsidRPr="007304DC" w:rsidRDefault="0058071D" w:rsidP="0058071D">
      <w:pPr>
        <w:pStyle w:val="Odstavekseznama"/>
        <w:numPr>
          <w:ilvl w:val="0"/>
          <w:numId w:val="44"/>
        </w:numPr>
        <w:spacing w:before="120" w:line="288" w:lineRule="auto"/>
        <w:contextualSpacing/>
        <w:rPr>
          <w:rFonts w:cs="Arial"/>
        </w:rPr>
      </w:pPr>
      <w:r w:rsidRPr="007304DC">
        <w:rPr>
          <w:rFonts w:cs="Arial"/>
        </w:rPr>
        <w:t xml:space="preserve">Podatkovni strežnik: </w:t>
      </w:r>
      <w:r>
        <w:t xml:space="preserve">Oracle Database Server </w:t>
      </w:r>
      <w:r>
        <w:rPr>
          <w:rFonts w:ascii="Helv" w:hAnsi="Helv" w:cs="Helv"/>
          <w:sz w:val="20"/>
          <w:lang w:eastAsia="sl-SI"/>
        </w:rPr>
        <w:t>18c</w:t>
      </w:r>
    </w:p>
    <w:p w14:paraId="699ABD31" w14:textId="77777777" w:rsidR="00FB2D44" w:rsidRPr="005864CD" w:rsidRDefault="00FB2D44" w:rsidP="00FB2D44">
      <w:pPr>
        <w:jc w:val="both"/>
        <w:rPr>
          <w:rFonts w:cs="Arial"/>
          <w:lang w:val="sl-SI"/>
        </w:rPr>
      </w:pPr>
      <w:r w:rsidRPr="005864CD">
        <w:rPr>
          <w:rFonts w:cs="Arial"/>
          <w:lang w:val="sl-SI"/>
        </w:rPr>
        <w:t>Dostop do aplikacij je izključno preko portala Ministrstva za izobraževanje, znanost in šport z uporabo digitalnega certifikata SIGOV-CA oz. SIGEN-CA.;</w:t>
      </w:r>
    </w:p>
    <w:p w14:paraId="7058E521" w14:textId="77777777" w:rsidR="00FB2D44" w:rsidRPr="005864CD" w:rsidRDefault="00FB2D44" w:rsidP="00FB2D44">
      <w:pPr>
        <w:jc w:val="both"/>
        <w:rPr>
          <w:rFonts w:cs="Arial"/>
          <w:b/>
          <w:lang w:val="sl-SI"/>
        </w:rPr>
      </w:pPr>
      <w:r w:rsidRPr="005864CD">
        <w:rPr>
          <w:rFonts w:cs="Arial"/>
          <w:b/>
          <w:lang w:val="sl-SI"/>
        </w:rPr>
        <w:t>Uporabniki:</w:t>
      </w:r>
    </w:p>
    <w:p w14:paraId="1D5B0526" w14:textId="77777777" w:rsidR="00FB2D44" w:rsidRPr="005864CD" w:rsidRDefault="00FB2D44" w:rsidP="00FB2D44">
      <w:pPr>
        <w:jc w:val="both"/>
        <w:rPr>
          <w:rFonts w:cs="Arial"/>
          <w:lang w:val="sl-SI"/>
        </w:rPr>
      </w:pPr>
      <w:r w:rsidRPr="005864CD">
        <w:rPr>
          <w:rFonts w:cs="Arial"/>
          <w:lang w:val="sl-SI"/>
        </w:rPr>
        <w:t xml:space="preserve">Vse osnovne in srednje šole, ljudske univerze, dijaški domovi in Ministrstvo za izobraževanje, znanost in šport. </w:t>
      </w:r>
    </w:p>
    <w:p w14:paraId="47E1347B" w14:textId="77777777" w:rsidR="00FB2D44" w:rsidRPr="005864CD" w:rsidRDefault="00FB2D44" w:rsidP="00FB2D44">
      <w:pPr>
        <w:jc w:val="both"/>
        <w:rPr>
          <w:rFonts w:cs="Arial"/>
          <w:b/>
          <w:lang w:val="sl-SI"/>
        </w:rPr>
      </w:pPr>
      <w:r w:rsidRPr="005864CD">
        <w:rPr>
          <w:rFonts w:cs="Arial"/>
          <w:b/>
          <w:lang w:val="sl-SI"/>
        </w:rPr>
        <w:t>Zahteve za nadgradnjo:</w:t>
      </w:r>
    </w:p>
    <w:p w14:paraId="25A73CEF" w14:textId="77777777" w:rsidR="00FB2D44" w:rsidRPr="005864CD" w:rsidRDefault="00FB2D44" w:rsidP="00FB2D44">
      <w:pPr>
        <w:numPr>
          <w:ilvl w:val="0"/>
          <w:numId w:val="8"/>
        </w:numPr>
        <w:spacing w:before="120" w:after="0" w:line="288" w:lineRule="auto"/>
        <w:jc w:val="both"/>
        <w:rPr>
          <w:rFonts w:cs="Arial"/>
          <w:lang w:val="sl-SI"/>
        </w:rPr>
      </w:pPr>
      <w:r w:rsidRPr="005864CD">
        <w:rPr>
          <w:rFonts w:cs="Arial"/>
          <w:lang w:val="sl-SI"/>
        </w:rPr>
        <w:t>Nepredvideni vsebinski popravki zaradi spremenjene zakonodaje (sprememba normativov, spremenjena merila…).</w:t>
      </w:r>
    </w:p>
    <w:p w14:paraId="1BD96608" w14:textId="77777777" w:rsidR="00FB2D44" w:rsidRPr="005864CD" w:rsidRDefault="00FB2D44" w:rsidP="00FB2D44">
      <w:pPr>
        <w:jc w:val="both"/>
        <w:rPr>
          <w:rFonts w:cs="Arial"/>
          <w:lang w:val="sl-SI"/>
        </w:rPr>
      </w:pPr>
    </w:p>
    <w:p w14:paraId="7E2C0623" w14:textId="77777777" w:rsidR="00FB2D44" w:rsidRPr="005864CD" w:rsidRDefault="00FB2D44" w:rsidP="00FB2D44">
      <w:pPr>
        <w:jc w:val="both"/>
        <w:rPr>
          <w:rFonts w:cs="Arial"/>
          <w:lang w:val="sl-SI"/>
        </w:rPr>
      </w:pPr>
      <w:r w:rsidRPr="005864CD">
        <w:rPr>
          <w:rFonts w:cs="Arial"/>
          <w:lang w:val="sl-SI"/>
        </w:rPr>
        <w:lastRenderedPageBreak/>
        <w:t>Ostale zahteve na podlagi uporabniških zahtev, tehničnih in zakonskih sprememb.</w:t>
      </w:r>
    </w:p>
    <w:p w14:paraId="79F4669F"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3011CFFC" w14:textId="77777777" w:rsidR="00FB2D44" w:rsidRPr="005864CD" w:rsidRDefault="00FB2D44" w:rsidP="00FB2D44">
      <w:pPr>
        <w:jc w:val="both"/>
        <w:rPr>
          <w:rFonts w:cs="Arial"/>
          <w:lang w:val="sl-SI"/>
        </w:rPr>
      </w:pPr>
      <w:r w:rsidRPr="005864CD">
        <w:rPr>
          <w:rFonts w:cs="Arial"/>
          <w:lang w:val="sl-SI"/>
        </w:rPr>
        <w:t xml:space="preserve">V vnaprej predvidenih terminih, mora izvajalec zagotavljati razpoložljivost po sistemu 24/7 v vnaprej predvidenih terminih največ 30 dni v letu. </w:t>
      </w:r>
    </w:p>
    <w:p w14:paraId="3664B184" w14:textId="77777777" w:rsidR="00FB2D44" w:rsidRPr="005864CD" w:rsidRDefault="00FB2D44" w:rsidP="00FB2D44">
      <w:pPr>
        <w:jc w:val="both"/>
        <w:rPr>
          <w:rFonts w:cs="Arial"/>
          <w:b/>
          <w:lang w:val="sl-SI"/>
        </w:rPr>
      </w:pPr>
      <w:r w:rsidRPr="005864CD">
        <w:rPr>
          <w:rFonts w:cs="Arial"/>
          <w:lang w:val="sl-SI"/>
        </w:rPr>
        <w:t>Ostale skupne zahteve za vzdrževanje in delovanje aplikacije, ki jih mora upoštevati izvajalec, so predstavljene v točki 3.3.</w:t>
      </w:r>
    </w:p>
    <w:p w14:paraId="4FFAECEB" w14:textId="77777777" w:rsidR="00FB2D44" w:rsidRPr="005864CD" w:rsidRDefault="00FB2D44" w:rsidP="00FB2D44">
      <w:pPr>
        <w:jc w:val="both"/>
        <w:rPr>
          <w:rFonts w:cs="Arial"/>
          <w:b/>
          <w:lang w:val="sl-SI"/>
        </w:rPr>
      </w:pPr>
      <w:r w:rsidRPr="005864CD">
        <w:rPr>
          <w:rFonts w:cs="Arial"/>
          <w:b/>
          <w:lang w:val="sl-SI"/>
        </w:rPr>
        <w:t>Opis zbirke podatkov:</w:t>
      </w:r>
    </w:p>
    <w:p w14:paraId="685FD6A6" w14:textId="77777777" w:rsidR="00FB2D44" w:rsidRPr="000D1E44" w:rsidRDefault="00FB2D44" w:rsidP="00FB2D44">
      <w:pPr>
        <w:jc w:val="both"/>
        <w:rPr>
          <w:rFonts w:cs="Arial"/>
          <w:lang w:val="sl-SI"/>
        </w:rPr>
      </w:pPr>
      <w:r w:rsidRPr="000D1E44">
        <w:rPr>
          <w:rFonts w:cs="Arial"/>
          <w:b/>
          <w:lang w:val="sl-SI"/>
        </w:rPr>
        <w:t xml:space="preserve">Naziv zbirke: </w:t>
      </w:r>
      <w:r w:rsidRPr="000D1E44">
        <w:rPr>
          <w:rFonts w:cs="Arial"/>
          <w:lang w:val="sl-SI"/>
        </w:rPr>
        <w:t xml:space="preserve">Evidenca o prijavljenih kandidatih za vpis </w:t>
      </w:r>
    </w:p>
    <w:p w14:paraId="3FBA91FF" w14:textId="77777777" w:rsidR="00C1572C" w:rsidRDefault="00FB2D44" w:rsidP="00C1572C">
      <w:pPr>
        <w:autoSpaceDE w:val="0"/>
        <w:autoSpaceDN w:val="0"/>
        <w:adjustRightInd w:val="0"/>
        <w:spacing w:after="0" w:line="240" w:lineRule="auto"/>
        <w:rPr>
          <w:rFonts w:ascii="Arial" w:hAnsi="Arial" w:cs="Arial"/>
          <w:sz w:val="18"/>
          <w:szCs w:val="18"/>
          <w:lang w:val="sl-SI" w:eastAsia="sl-SI"/>
        </w:rPr>
      </w:pPr>
      <w:r w:rsidRPr="000D1E44">
        <w:rPr>
          <w:rFonts w:cs="Arial"/>
          <w:b/>
          <w:lang w:val="sl-SI"/>
        </w:rPr>
        <w:t>Pravna podlaga :</w:t>
      </w:r>
      <w:r w:rsidRPr="000D1E44">
        <w:rPr>
          <w:rFonts w:cs="Arial"/>
          <w:lang w:val="sl-SI"/>
        </w:rPr>
        <w:t xml:space="preserve"> </w:t>
      </w:r>
    </w:p>
    <w:p w14:paraId="6DE3699E" w14:textId="77777777" w:rsidR="00FC17A0" w:rsidRPr="000503FB" w:rsidRDefault="00FC17A0" w:rsidP="00FC17A0">
      <w:pPr>
        <w:autoSpaceDE w:val="0"/>
        <w:autoSpaceDN w:val="0"/>
        <w:adjustRightInd w:val="0"/>
        <w:spacing w:after="0" w:line="240" w:lineRule="auto"/>
        <w:rPr>
          <w:rFonts w:asciiTheme="minorHAnsi" w:hAnsiTheme="minorHAnsi" w:cs="Arial"/>
          <w:lang w:val="sl-SI"/>
        </w:rPr>
      </w:pPr>
      <w:r w:rsidRPr="00E810B1">
        <w:rPr>
          <w:rFonts w:asciiTheme="minorHAnsi" w:hAnsiTheme="minorHAnsi" w:cs="Arial"/>
          <w:lang w:val="sl-SI" w:eastAsia="sl-SI"/>
        </w:rPr>
        <w:t xml:space="preserve">42. </w:t>
      </w:r>
      <w:r>
        <w:rPr>
          <w:rFonts w:asciiTheme="minorHAnsi" w:hAnsiTheme="minorHAnsi" w:cs="Arial"/>
          <w:lang w:val="sl-SI" w:eastAsia="sl-SI"/>
        </w:rPr>
        <w:t xml:space="preserve">, </w:t>
      </w:r>
      <w:r w:rsidRPr="00E810B1">
        <w:rPr>
          <w:rFonts w:asciiTheme="minorHAnsi" w:hAnsiTheme="minorHAnsi" w:cs="Arial"/>
          <w:lang w:val="sl-SI" w:eastAsia="sl-SI"/>
        </w:rPr>
        <w:t xml:space="preserve">43. </w:t>
      </w:r>
      <w:r>
        <w:rPr>
          <w:rFonts w:asciiTheme="minorHAnsi" w:hAnsiTheme="minorHAnsi" w:cs="Arial"/>
          <w:lang w:val="sl-SI" w:eastAsia="sl-SI"/>
        </w:rPr>
        <w:t>In 44.a č</w:t>
      </w:r>
      <w:r w:rsidRPr="00E810B1">
        <w:rPr>
          <w:rFonts w:asciiTheme="minorHAnsi" w:hAnsiTheme="minorHAnsi" w:cs="Arial"/>
          <w:lang w:val="sl-SI" w:eastAsia="sl-SI"/>
        </w:rPr>
        <w:t xml:space="preserve">len Zakona </w:t>
      </w:r>
      <w:r>
        <w:rPr>
          <w:rFonts w:asciiTheme="minorHAnsi" w:hAnsiTheme="minorHAnsi"/>
          <w:lang w:val="sl-SI" w:eastAsia="sl-SI"/>
        </w:rPr>
        <w:t>o</w:t>
      </w:r>
      <w:r w:rsidRPr="00E810B1">
        <w:rPr>
          <w:rFonts w:asciiTheme="minorHAnsi" w:hAnsiTheme="minorHAnsi"/>
          <w:lang w:val="sl-SI" w:eastAsia="sl-SI"/>
        </w:rPr>
        <w:t xml:space="preserve"> </w:t>
      </w:r>
      <w:r w:rsidRPr="00E810B1">
        <w:rPr>
          <w:rFonts w:asciiTheme="minorHAnsi" w:hAnsiTheme="minorHAnsi" w:cs="Arial"/>
          <w:lang w:val="sl-SI" w:eastAsia="sl-SI"/>
        </w:rPr>
        <w:t xml:space="preserve">gimnazijah (Uradni list RS, st. </w:t>
      </w:r>
      <w:r w:rsidRPr="00E810B1">
        <w:rPr>
          <w:rFonts w:asciiTheme="minorHAnsi" w:hAnsiTheme="minorHAnsi" w:cs="Arial"/>
          <w:i/>
          <w:iCs/>
          <w:lang w:val="sl-SI" w:eastAsia="sl-SI"/>
        </w:rPr>
        <w:t xml:space="preserve">1/07 - </w:t>
      </w:r>
      <w:r w:rsidRPr="00E810B1">
        <w:rPr>
          <w:rFonts w:asciiTheme="minorHAnsi" w:hAnsiTheme="minorHAnsi" w:cs="Arial"/>
          <w:lang w:val="sl-SI" w:eastAsia="sl-SI"/>
        </w:rPr>
        <w:t>uradno pre</w:t>
      </w:r>
      <w:r>
        <w:rPr>
          <w:rFonts w:asciiTheme="minorHAnsi" w:hAnsiTheme="minorHAnsi" w:cs="Arial"/>
          <w:lang w:val="sl-SI" w:eastAsia="sl-SI"/>
        </w:rPr>
        <w:t>č</w:t>
      </w:r>
      <w:r w:rsidRPr="00E810B1">
        <w:rPr>
          <w:rFonts w:asciiTheme="minorHAnsi" w:hAnsiTheme="minorHAnsi" w:cs="Arial"/>
          <w:lang w:val="sl-SI" w:eastAsia="sl-SI"/>
        </w:rPr>
        <w:t>i</w:t>
      </w:r>
      <w:r>
        <w:rPr>
          <w:rFonts w:asciiTheme="minorHAnsi" w:hAnsiTheme="minorHAnsi" w:cs="Arial"/>
          <w:lang w:val="sl-SI" w:eastAsia="sl-SI"/>
        </w:rPr>
        <w:t>šč</w:t>
      </w:r>
      <w:r w:rsidRPr="00E810B1">
        <w:rPr>
          <w:rFonts w:asciiTheme="minorHAnsi" w:hAnsiTheme="minorHAnsi" w:cs="Arial"/>
          <w:lang w:val="sl-SI" w:eastAsia="sl-SI"/>
        </w:rPr>
        <w:t>eno besedilo, 68</w:t>
      </w:r>
      <w:r>
        <w:rPr>
          <w:rFonts w:asciiTheme="minorHAnsi" w:hAnsiTheme="minorHAnsi" w:cs="Arial"/>
          <w:lang w:val="sl-SI" w:eastAsia="sl-SI"/>
        </w:rPr>
        <w:t>/</w:t>
      </w:r>
      <w:r w:rsidRPr="00E810B1">
        <w:rPr>
          <w:rFonts w:asciiTheme="minorHAnsi" w:hAnsiTheme="minorHAnsi" w:cs="Arial"/>
          <w:lang w:val="sl-SI" w:eastAsia="sl-SI"/>
        </w:rPr>
        <w:t>17 in 6/18 - ZIO-1</w:t>
      </w:r>
      <w:r>
        <w:rPr>
          <w:rFonts w:asciiTheme="minorHAnsi" w:hAnsiTheme="minorHAnsi" w:cs="Arial"/>
          <w:lang w:val="sl-SI" w:eastAsia="sl-SI"/>
        </w:rPr>
        <w:t xml:space="preserve"> in 46/19</w:t>
      </w:r>
      <w:r w:rsidRPr="00E810B1">
        <w:rPr>
          <w:rFonts w:asciiTheme="minorHAnsi" w:hAnsiTheme="minorHAnsi" w:cs="Arial"/>
          <w:lang w:val="sl-SI" w:eastAsia="sl-SI"/>
        </w:rPr>
        <w:t>), 86.</w:t>
      </w:r>
      <w:r>
        <w:rPr>
          <w:rFonts w:asciiTheme="minorHAnsi" w:hAnsiTheme="minorHAnsi" w:cs="Arial"/>
          <w:lang w:val="sl-SI" w:eastAsia="sl-SI"/>
        </w:rPr>
        <w:t>,</w:t>
      </w:r>
      <w:r w:rsidRPr="00E810B1">
        <w:rPr>
          <w:rFonts w:asciiTheme="minorHAnsi" w:hAnsiTheme="minorHAnsi" w:cs="Arial"/>
          <w:lang w:val="sl-SI" w:eastAsia="sl-SI"/>
        </w:rPr>
        <w:t xml:space="preserve"> 87.</w:t>
      </w:r>
      <w:r>
        <w:rPr>
          <w:rFonts w:asciiTheme="minorHAnsi" w:hAnsiTheme="minorHAnsi" w:cs="Arial"/>
          <w:lang w:val="sl-SI" w:eastAsia="sl-SI"/>
        </w:rPr>
        <w:t xml:space="preserve"> in 88.a</w:t>
      </w:r>
      <w:r w:rsidRPr="00E810B1">
        <w:rPr>
          <w:rFonts w:asciiTheme="minorHAnsi" w:hAnsiTheme="minorHAnsi" w:cs="Arial"/>
          <w:lang w:val="sl-SI" w:eastAsia="sl-SI"/>
        </w:rPr>
        <w:t xml:space="preserve"> </w:t>
      </w:r>
      <w:r>
        <w:rPr>
          <w:rFonts w:asciiTheme="minorHAnsi" w:hAnsiTheme="minorHAnsi" w:cs="Arial"/>
          <w:lang w:val="sl-SI" w:eastAsia="sl-SI"/>
        </w:rPr>
        <w:t>č</w:t>
      </w:r>
      <w:r w:rsidRPr="00E810B1">
        <w:rPr>
          <w:rFonts w:asciiTheme="minorHAnsi" w:hAnsiTheme="minorHAnsi" w:cs="Arial"/>
          <w:lang w:val="sl-SI" w:eastAsia="sl-SI"/>
        </w:rPr>
        <w:t xml:space="preserve">len Zakona </w:t>
      </w:r>
      <w:r>
        <w:rPr>
          <w:rFonts w:asciiTheme="minorHAnsi" w:hAnsiTheme="minorHAnsi" w:cs="Arial"/>
          <w:lang w:val="sl-SI" w:eastAsia="sl-SI"/>
        </w:rPr>
        <w:t>o</w:t>
      </w:r>
      <w:r w:rsidRPr="00E810B1">
        <w:rPr>
          <w:rFonts w:asciiTheme="minorHAnsi" w:hAnsiTheme="minorHAnsi"/>
          <w:lang w:val="sl-SI" w:eastAsia="sl-SI"/>
        </w:rPr>
        <w:t xml:space="preserve"> </w:t>
      </w:r>
      <w:r w:rsidRPr="00E810B1">
        <w:rPr>
          <w:rFonts w:asciiTheme="minorHAnsi" w:hAnsiTheme="minorHAnsi" w:cs="Arial"/>
          <w:lang w:val="sl-SI" w:eastAsia="sl-SI"/>
        </w:rPr>
        <w:t>poklicnem in strokovnem izobra</w:t>
      </w:r>
      <w:r>
        <w:rPr>
          <w:rFonts w:asciiTheme="minorHAnsi" w:hAnsiTheme="minorHAnsi" w:cs="Arial"/>
          <w:lang w:val="sl-SI" w:eastAsia="sl-SI"/>
        </w:rPr>
        <w:t>ž</w:t>
      </w:r>
      <w:r w:rsidRPr="00E810B1">
        <w:rPr>
          <w:rFonts w:asciiTheme="minorHAnsi" w:hAnsiTheme="minorHAnsi" w:cs="Arial"/>
          <w:lang w:val="sl-SI" w:eastAsia="sl-SI"/>
        </w:rPr>
        <w:t xml:space="preserve">evanju (Uradni list RS. </w:t>
      </w:r>
      <w:r w:rsidRPr="000503FB">
        <w:rPr>
          <w:rFonts w:asciiTheme="minorHAnsi" w:hAnsiTheme="minorHAnsi" w:cs="Arial"/>
          <w:lang w:val="sl-SI" w:eastAsia="sl-SI"/>
        </w:rPr>
        <w:t xml:space="preserve">st. </w:t>
      </w:r>
      <w:r w:rsidRPr="000503FB">
        <w:rPr>
          <w:rFonts w:asciiTheme="minorHAnsi" w:hAnsiTheme="minorHAnsi"/>
          <w:i/>
          <w:iCs/>
          <w:lang w:val="sl-SI" w:eastAsia="sl-SI"/>
        </w:rPr>
        <w:t xml:space="preserve">79/06 </w:t>
      </w:r>
      <w:r w:rsidRPr="000503FB">
        <w:rPr>
          <w:rFonts w:asciiTheme="minorHAnsi" w:hAnsiTheme="minorHAnsi" w:cs="Arial"/>
          <w:lang w:val="sl-SI" w:eastAsia="sl-SI"/>
        </w:rPr>
        <w:t>in 68/17</w:t>
      </w:r>
      <w:r>
        <w:rPr>
          <w:rFonts w:asciiTheme="minorHAnsi" w:hAnsiTheme="minorHAnsi" w:cs="Arial"/>
          <w:lang w:val="sl-SI" w:eastAsia="sl-SI"/>
        </w:rPr>
        <w:t xml:space="preserve"> in 46/19</w:t>
      </w:r>
      <w:r w:rsidRPr="000503FB">
        <w:rPr>
          <w:rFonts w:asciiTheme="minorHAnsi" w:hAnsiTheme="minorHAnsi" w:cs="Arial"/>
          <w:lang w:val="sl-SI" w:eastAsia="sl-SI"/>
        </w:rPr>
        <w:t xml:space="preserve">), </w:t>
      </w:r>
      <w:r>
        <w:rPr>
          <w:rFonts w:asciiTheme="minorHAnsi" w:hAnsiTheme="minorHAnsi" w:cs="Arial"/>
          <w:lang w:val="sl-SI" w:eastAsia="sl-SI"/>
        </w:rPr>
        <w:t>č</w:t>
      </w:r>
      <w:r w:rsidRPr="000503FB">
        <w:rPr>
          <w:rFonts w:asciiTheme="minorHAnsi" w:hAnsiTheme="minorHAnsi" w:cs="Arial"/>
          <w:lang w:val="sl-SI" w:eastAsia="sl-SI"/>
        </w:rPr>
        <w:t xml:space="preserve">etrti odstavek </w:t>
      </w:r>
      <w:r>
        <w:rPr>
          <w:rFonts w:asciiTheme="minorHAnsi" w:hAnsiTheme="minorHAnsi" w:cs="Arial"/>
          <w:lang w:val="sl-SI" w:eastAsia="sl-SI"/>
        </w:rPr>
        <w:t>1</w:t>
      </w:r>
      <w:r w:rsidRPr="000503FB">
        <w:rPr>
          <w:rFonts w:asciiTheme="minorHAnsi" w:hAnsiTheme="minorHAnsi" w:cs="Arial"/>
          <w:lang w:val="sl-SI" w:eastAsia="sl-SI"/>
        </w:rPr>
        <w:t xml:space="preserve">9. </w:t>
      </w:r>
      <w:r>
        <w:rPr>
          <w:rFonts w:asciiTheme="minorHAnsi" w:hAnsiTheme="minorHAnsi" w:cs="Arial"/>
          <w:lang w:val="sl-SI" w:eastAsia="sl-SI"/>
        </w:rPr>
        <w:t>č</w:t>
      </w:r>
      <w:r w:rsidRPr="000503FB">
        <w:rPr>
          <w:rFonts w:asciiTheme="minorHAnsi" w:hAnsiTheme="minorHAnsi" w:cs="Arial"/>
          <w:lang w:val="sl-SI" w:eastAsia="sl-SI"/>
        </w:rPr>
        <w:t xml:space="preserve">lena Zakona </w:t>
      </w:r>
      <w:r>
        <w:rPr>
          <w:rFonts w:asciiTheme="minorHAnsi" w:hAnsiTheme="minorHAnsi" w:cs="Arial"/>
          <w:lang w:val="sl-SI" w:eastAsia="sl-SI"/>
        </w:rPr>
        <w:t>o</w:t>
      </w:r>
      <w:r w:rsidRPr="000503FB">
        <w:rPr>
          <w:rFonts w:asciiTheme="minorHAnsi" w:hAnsiTheme="minorHAnsi"/>
          <w:lang w:val="sl-SI" w:eastAsia="sl-SI"/>
        </w:rPr>
        <w:t xml:space="preserve"> </w:t>
      </w:r>
      <w:r w:rsidRPr="000503FB">
        <w:rPr>
          <w:rFonts w:asciiTheme="minorHAnsi" w:hAnsiTheme="minorHAnsi" w:cs="Arial"/>
          <w:lang w:val="sl-SI" w:eastAsia="sl-SI"/>
        </w:rPr>
        <w:t>varstvu osebnih podatkov (Uradni I</w:t>
      </w:r>
      <w:r>
        <w:rPr>
          <w:rFonts w:asciiTheme="minorHAnsi" w:hAnsiTheme="minorHAnsi" w:cs="Arial"/>
          <w:lang w:val="sl-SI" w:eastAsia="sl-SI"/>
        </w:rPr>
        <w:t>i</w:t>
      </w:r>
      <w:r w:rsidRPr="000503FB">
        <w:rPr>
          <w:rFonts w:asciiTheme="minorHAnsi" w:hAnsiTheme="minorHAnsi" w:cs="Arial"/>
          <w:lang w:val="sl-SI" w:eastAsia="sl-SI"/>
        </w:rPr>
        <w:t xml:space="preserve">st RS. st. </w:t>
      </w:r>
      <w:r w:rsidRPr="000503FB">
        <w:rPr>
          <w:rFonts w:asciiTheme="minorHAnsi" w:hAnsiTheme="minorHAnsi" w:cs="Arial"/>
          <w:i/>
          <w:iCs/>
          <w:lang w:val="sl-SI" w:eastAsia="sl-SI"/>
        </w:rPr>
        <w:t xml:space="preserve">94/07 - </w:t>
      </w:r>
      <w:r w:rsidRPr="000503FB">
        <w:rPr>
          <w:rFonts w:asciiTheme="minorHAnsi" w:hAnsiTheme="minorHAnsi" w:cs="Arial"/>
          <w:lang w:val="sl-SI" w:eastAsia="sl-SI"/>
        </w:rPr>
        <w:t>uradno pre</w:t>
      </w:r>
      <w:r>
        <w:rPr>
          <w:rFonts w:asciiTheme="minorHAnsi" w:hAnsiTheme="minorHAnsi" w:cs="Arial"/>
          <w:lang w:val="sl-SI" w:eastAsia="sl-SI"/>
        </w:rPr>
        <w:t>č</w:t>
      </w:r>
      <w:r w:rsidRPr="000503FB">
        <w:rPr>
          <w:rFonts w:asciiTheme="minorHAnsi" w:hAnsiTheme="minorHAnsi" w:cs="Arial"/>
          <w:lang w:val="sl-SI" w:eastAsia="sl-SI"/>
        </w:rPr>
        <w:t>i</w:t>
      </w:r>
      <w:r>
        <w:rPr>
          <w:rFonts w:asciiTheme="minorHAnsi" w:hAnsiTheme="minorHAnsi" w:cs="Arial"/>
          <w:lang w:val="sl-SI" w:eastAsia="sl-SI"/>
        </w:rPr>
        <w:t>šč</w:t>
      </w:r>
      <w:r w:rsidRPr="000503FB">
        <w:rPr>
          <w:rFonts w:asciiTheme="minorHAnsi" w:hAnsiTheme="minorHAnsi" w:cs="Arial"/>
          <w:lang w:val="sl-SI" w:eastAsia="sl-SI"/>
        </w:rPr>
        <w:t xml:space="preserve">eno besedilo) ter 17. in 18. </w:t>
      </w:r>
      <w:r>
        <w:rPr>
          <w:rFonts w:asciiTheme="minorHAnsi" w:hAnsiTheme="minorHAnsi" w:cs="Arial"/>
          <w:lang w:val="sl-SI" w:eastAsia="sl-SI"/>
        </w:rPr>
        <w:t>č</w:t>
      </w:r>
      <w:r w:rsidRPr="000503FB">
        <w:rPr>
          <w:rFonts w:asciiTheme="minorHAnsi" w:hAnsiTheme="minorHAnsi" w:cs="Arial"/>
          <w:lang w:val="sl-SI" w:eastAsia="sl-SI"/>
        </w:rPr>
        <w:t xml:space="preserve">len Pravilnika </w:t>
      </w:r>
      <w:r>
        <w:rPr>
          <w:rFonts w:asciiTheme="minorHAnsi" w:hAnsiTheme="minorHAnsi" w:cs="Arial"/>
          <w:lang w:val="sl-SI" w:eastAsia="sl-SI"/>
        </w:rPr>
        <w:t>o</w:t>
      </w:r>
      <w:r w:rsidRPr="000503FB">
        <w:rPr>
          <w:rFonts w:asciiTheme="minorHAnsi" w:hAnsiTheme="minorHAnsi"/>
          <w:lang w:val="sl-SI" w:eastAsia="sl-SI"/>
        </w:rPr>
        <w:t xml:space="preserve"> </w:t>
      </w:r>
      <w:r w:rsidRPr="000503FB">
        <w:rPr>
          <w:rFonts w:asciiTheme="minorHAnsi" w:hAnsiTheme="minorHAnsi" w:cs="Arial"/>
          <w:lang w:val="sl-SI" w:eastAsia="sl-SI"/>
        </w:rPr>
        <w:t xml:space="preserve">vpisu v srednje </w:t>
      </w:r>
      <w:r>
        <w:rPr>
          <w:rFonts w:asciiTheme="minorHAnsi" w:hAnsiTheme="minorHAnsi" w:cs="Arial"/>
          <w:lang w:val="sl-SI" w:eastAsia="sl-SI"/>
        </w:rPr>
        <w:t>šo</w:t>
      </w:r>
      <w:r w:rsidRPr="000503FB">
        <w:rPr>
          <w:rFonts w:asciiTheme="minorHAnsi" w:hAnsiTheme="minorHAnsi" w:cs="Arial"/>
          <w:lang w:val="sl-SI" w:eastAsia="sl-SI"/>
        </w:rPr>
        <w:t xml:space="preserve">le (Uradni list RS, </w:t>
      </w:r>
      <w:r>
        <w:rPr>
          <w:rFonts w:asciiTheme="minorHAnsi" w:hAnsiTheme="minorHAnsi" w:cs="Arial"/>
          <w:lang w:val="sl-SI" w:eastAsia="sl-SI"/>
        </w:rPr>
        <w:t>š</w:t>
      </w:r>
      <w:r w:rsidRPr="000503FB">
        <w:rPr>
          <w:rFonts w:asciiTheme="minorHAnsi" w:hAnsiTheme="minorHAnsi" w:cs="Arial"/>
          <w:lang w:val="sl-SI" w:eastAsia="sl-SI"/>
        </w:rPr>
        <w:t xml:space="preserve">t. </w:t>
      </w:r>
      <w:r w:rsidRPr="000503FB">
        <w:rPr>
          <w:rFonts w:asciiTheme="minorHAnsi" w:hAnsiTheme="minorHAnsi" w:cs="Arial"/>
          <w:i/>
          <w:iCs/>
          <w:lang w:val="sl-SI" w:eastAsia="sl-SI"/>
        </w:rPr>
        <w:t>12</w:t>
      </w:r>
      <w:r>
        <w:rPr>
          <w:rFonts w:asciiTheme="minorHAnsi" w:hAnsiTheme="minorHAnsi" w:cs="Arial"/>
          <w:i/>
          <w:iCs/>
          <w:lang w:val="sl-SI" w:eastAsia="sl-SI"/>
        </w:rPr>
        <w:t>/</w:t>
      </w:r>
      <w:r w:rsidRPr="000503FB">
        <w:rPr>
          <w:rFonts w:asciiTheme="minorHAnsi" w:hAnsiTheme="minorHAnsi" w:cs="Arial"/>
          <w:i/>
          <w:iCs/>
          <w:lang w:val="sl-SI" w:eastAsia="sl-SI"/>
        </w:rPr>
        <w:t xml:space="preserve">06, </w:t>
      </w:r>
      <w:r w:rsidRPr="000503FB">
        <w:rPr>
          <w:rFonts w:asciiTheme="minorHAnsi" w:hAnsiTheme="minorHAnsi" w:cs="Arial"/>
          <w:lang w:val="sl-SI" w:eastAsia="sl-SI"/>
        </w:rPr>
        <w:t xml:space="preserve">17/06 - popr., </w:t>
      </w:r>
      <w:r w:rsidRPr="000503FB">
        <w:rPr>
          <w:rFonts w:asciiTheme="minorHAnsi" w:hAnsiTheme="minorHAnsi" w:cs="Arial"/>
          <w:i/>
          <w:iCs/>
          <w:lang w:val="sl-SI" w:eastAsia="sl-SI"/>
        </w:rPr>
        <w:t xml:space="preserve">12/08, </w:t>
      </w:r>
      <w:r w:rsidRPr="000503FB">
        <w:rPr>
          <w:rFonts w:asciiTheme="minorHAnsi" w:hAnsiTheme="minorHAnsi" w:cs="Arial"/>
          <w:lang w:val="sl-SI" w:eastAsia="sl-SI"/>
        </w:rPr>
        <w:t xml:space="preserve">107/12 in </w:t>
      </w:r>
      <w:r w:rsidRPr="000503FB">
        <w:rPr>
          <w:rFonts w:asciiTheme="minorHAnsi" w:hAnsiTheme="minorHAnsi"/>
          <w:lang w:val="sl-SI" w:eastAsia="sl-SI"/>
        </w:rPr>
        <w:t>30/18).</w:t>
      </w:r>
    </w:p>
    <w:p w14:paraId="4857CEA1" w14:textId="77777777" w:rsidR="00FC17A0" w:rsidRPr="00C60014" w:rsidRDefault="00FC17A0" w:rsidP="00FC17A0">
      <w:pPr>
        <w:autoSpaceDE w:val="0"/>
        <w:autoSpaceDN w:val="0"/>
        <w:adjustRightInd w:val="0"/>
        <w:spacing w:after="0" w:line="240" w:lineRule="auto"/>
        <w:rPr>
          <w:rFonts w:cs="Arial"/>
          <w:lang w:val="sl-SI"/>
        </w:rPr>
      </w:pPr>
    </w:p>
    <w:p w14:paraId="6B9ED69E" w14:textId="77777777" w:rsidR="00FC17A0" w:rsidRDefault="00FC17A0" w:rsidP="00FC17A0">
      <w:pPr>
        <w:autoSpaceDE w:val="0"/>
        <w:autoSpaceDN w:val="0"/>
        <w:adjustRightInd w:val="0"/>
        <w:spacing w:after="0" w:line="240" w:lineRule="auto"/>
        <w:rPr>
          <w:rFonts w:ascii="Arial" w:hAnsi="Arial" w:cs="Arial"/>
          <w:sz w:val="18"/>
          <w:szCs w:val="18"/>
          <w:lang w:val="sl-SI" w:eastAsia="sl-SI"/>
        </w:rPr>
      </w:pPr>
      <w:r w:rsidRPr="00C60014">
        <w:rPr>
          <w:rFonts w:cs="Arial"/>
          <w:b/>
          <w:lang w:val="sl-SI"/>
        </w:rPr>
        <w:t>Kategorije posameznikov na katere se nanašajo osebni podatki v zbirki</w:t>
      </w:r>
      <w:r>
        <w:rPr>
          <w:rFonts w:cs="Arial"/>
          <w:b/>
          <w:lang w:val="sl-SI"/>
        </w:rPr>
        <w:t xml:space="preserve">: </w:t>
      </w:r>
      <w:r>
        <w:rPr>
          <w:rFonts w:ascii="Arial" w:hAnsi="Arial" w:cs="Arial"/>
          <w:sz w:val="18"/>
          <w:szCs w:val="18"/>
          <w:lang w:val="sl-SI" w:eastAsia="sl-SI"/>
        </w:rPr>
        <w:t>Kandidati za vpis v začetne letnike srednješolskega izobraževanja po različnih vrstah izobraževalnih programov.</w:t>
      </w:r>
    </w:p>
    <w:p w14:paraId="479C6D53" w14:textId="77777777" w:rsidR="00FC17A0" w:rsidRPr="00C60014" w:rsidRDefault="00FC17A0" w:rsidP="00FC17A0">
      <w:pPr>
        <w:autoSpaceDE w:val="0"/>
        <w:autoSpaceDN w:val="0"/>
        <w:adjustRightInd w:val="0"/>
        <w:spacing w:after="0" w:line="240" w:lineRule="auto"/>
        <w:rPr>
          <w:rFonts w:cs="Arial"/>
          <w:lang w:val="sl-SI"/>
        </w:rPr>
      </w:pPr>
    </w:p>
    <w:p w14:paraId="571AE1CB" w14:textId="77777777" w:rsidR="00FC17A0" w:rsidRPr="00C60014" w:rsidRDefault="00FC17A0" w:rsidP="00FC17A0">
      <w:pPr>
        <w:jc w:val="both"/>
        <w:rPr>
          <w:rFonts w:cs="Arial"/>
          <w:b/>
          <w:lang w:val="sl-SI"/>
        </w:rPr>
      </w:pPr>
      <w:r w:rsidRPr="00C60014">
        <w:rPr>
          <w:rFonts w:cs="Arial"/>
          <w:b/>
          <w:lang w:val="sl-SI"/>
        </w:rPr>
        <w:t>Namen obdelave osebnih podatkov:</w:t>
      </w:r>
      <w:r w:rsidRPr="00C60014">
        <w:rPr>
          <w:rFonts w:cs="Arial"/>
          <w:lang w:val="sl-SI"/>
        </w:rPr>
        <w:t xml:space="preserve"> Izvedba vpisnega in izbirnega postopka v srednjih šolah, statistični podatki.</w:t>
      </w:r>
      <w:r w:rsidRPr="00C60014">
        <w:rPr>
          <w:rFonts w:cs="Arial"/>
          <w:b/>
          <w:lang w:val="sl-SI"/>
        </w:rPr>
        <w:t xml:space="preserve"> </w:t>
      </w:r>
    </w:p>
    <w:p w14:paraId="3D54FE04" w14:textId="77777777" w:rsidR="00FC17A0" w:rsidRPr="00C60014" w:rsidRDefault="00FC17A0" w:rsidP="00FC17A0">
      <w:pPr>
        <w:jc w:val="both"/>
        <w:rPr>
          <w:rFonts w:cs="Arial"/>
          <w:b/>
          <w:lang w:val="sl-SI"/>
        </w:rPr>
      </w:pPr>
      <w:r w:rsidRPr="00C60014">
        <w:rPr>
          <w:rFonts w:cs="Arial"/>
          <w:b/>
          <w:lang w:val="sl-SI"/>
        </w:rPr>
        <w:t>Rok hrambe:</w:t>
      </w:r>
      <w:r w:rsidRPr="00C60014">
        <w:rPr>
          <w:rFonts w:cs="Arial"/>
          <w:lang w:val="sl-SI"/>
        </w:rPr>
        <w:t xml:space="preserve"> </w:t>
      </w:r>
      <w:r>
        <w:rPr>
          <w:rFonts w:cs="Arial"/>
          <w:lang w:val="sl-SI"/>
        </w:rPr>
        <w:t xml:space="preserve">Podatki se </w:t>
      </w:r>
      <w:r>
        <w:rPr>
          <w:rFonts w:ascii="Helv" w:hAnsi="Helv" w:cs="Helv"/>
          <w:color w:val="000000"/>
          <w:sz w:val="20"/>
          <w:szCs w:val="20"/>
          <w:lang w:val="sl-SI" w:eastAsia="sl-SI"/>
        </w:rPr>
        <w:t>hranijo trajno</w:t>
      </w:r>
      <w:r w:rsidRPr="00C60014">
        <w:rPr>
          <w:rFonts w:cs="Arial"/>
          <w:b/>
          <w:lang w:val="sl-SI"/>
        </w:rPr>
        <w:t xml:space="preserve"> </w:t>
      </w:r>
    </w:p>
    <w:p w14:paraId="00A1AE0F" w14:textId="77777777" w:rsidR="00FC17A0" w:rsidRPr="00C60014" w:rsidRDefault="00FC17A0" w:rsidP="00FC17A0">
      <w:pPr>
        <w:jc w:val="both"/>
        <w:rPr>
          <w:rFonts w:cs="Arial"/>
          <w:lang w:val="sl-SI"/>
        </w:rPr>
      </w:pPr>
      <w:r w:rsidRPr="00C60014">
        <w:rPr>
          <w:rFonts w:cs="Arial"/>
          <w:b/>
          <w:lang w:val="sl-SI"/>
        </w:rPr>
        <w:t>Vrste osebnih podatkov v zbirki:</w:t>
      </w:r>
      <w:r w:rsidRPr="00C60014">
        <w:rPr>
          <w:rFonts w:cs="Arial"/>
          <w:lang w:val="sl-SI"/>
        </w:rPr>
        <w:t xml:space="preserve"> Naziv podatka: Ime in priimek,</w:t>
      </w:r>
      <w:r>
        <w:rPr>
          <w:rFonts w:cs="Arial"/>
          <w:lang w:val="sl-SI"/>
        </w:rPr>
        <w:t xml:space="preserve"> </w:t>
      </w:r>
      <w:r w:rsidRPr="00C60014">
        <w:rPr>
          <w:rFonts w:cs="Arial"/>
          <w:lang w:val="sl-SI"/>
        </w:rPr>
        <w:t xml:space="preserve">enotna matična številka občana, </w:t>
      </w:r>
      <w:r>
        <w:rPr>
          <w:rFonts w:cs="Arial"/>
          <w:lang w:val="sl-SI"/>
        </w:rPr>
        <w:t xml:space="preserve">e-naslov, telefonska številka, davčna številka, </w:t>
      </w:r>
      <w:r w:rsidRPr="00C60014">
        <w:rPr>
          <w:rFonts w:cs="Arial"/>
          <w:lang w:val="sl-SI"/>
        </w:rPr>
        <w:t>spol, datum, kraj, občina in država rojstva, stalno in začasno bivališče, državljanstvo in predhodno pridobljena izobrazba (ime in sedež šole, kjer je kandidat končal zadnji razred oz. letnik, ime izobraževalnega programa, zadnji uspešno končan razred oz. letnik, prvi tuji jezik), ocene i drugi podatki v skladu z merili za vpis v srednje šole z omejitvijo vpisa, podatki o ponavljanju letnika, podatki o preusmeritvi v drug program, podatki o usmerjanju mladostnika s posebnimi potrebami, podatki o prenosu prijav, o programu v katerega se prijavlja in podatki o starših (osebno ime, prebivališče</w:t>
      </w:r>
      <w:r>
        <w:rPr>
          <w:rFonts w:cs="Arial"/>
          <w:lang w:val="sl-SI"/>
        </w:rPr>
        <w:t>, e-naslov, davčna številka</w:t>
      </w:r>
      <w:r w:rsidRPr="00C60014">
        <w:rPr>
          <w:rFonts w:cs="Arial"/>
          <w:lang w:val="sl-SI"/>
        </w:rPr>
        <w:t xml:space="preserve"> in telefonska številka).</w:t>
      </w:r>
    </w:p>
    <w:p w14:paraId="559F1751" w14:textId="77777777" w:rsidR="00FC17A0" w:rsidRPr="005864CD" w:rsidRDefault="00FC17A0" w:rsidP="00FC17A0">
      <w:pPr>
        <w:jc w:val="both"/>
        <w:rPr>
          <w:rFonts w:cs="Arial"/>
          <w:lang w:val="sl-SI"/>
        </w:rPr>
      </w:pPr>
      <w:r w:rsidRPr="00C60014">
        <w:rPr>
          <w:rFonts w:cs="Arial"/>
          <w:b/>
          <w:lang w:val="sl-SI"/>
        </w:rPr>
        <w:t>Uporabniki zbirke:</w:t>
      </w:r>
      <w:r w:rsidRPr="00C60014">
        <w:rPr>
          <w:rFonts w:cs="Arial"/>
          <w:lang w:val="sl-SI"/>
        </w:rPr>
        <w:t xml:space="preserve"> VIZ, kjer se kandidat </w:t>
      </w:r>
      <w:r>
        <w:rPr>
          <w:rFonts w:cs="Arial"/>
          <w:lang w:val="sl-SI"/>
        </w:rPr>
        <w:t>vpisuje</w:t>
      </w:r>
      <w:r w:rsidRPr="00C60014">
        <w:rPr>
          <w:rFonts w:cs="Arial"/>
          <w:lang w:val="sl-SI"/>
        </w:rPr>
        <w:t>.</w:t>
      </w:r>
    </w:p>
    <w:p w14:paraId="534E5C29" w14:textId="77777777" w:rsidR="00FC17A0" w:rsidRPr="005864CD" w:rsidRDefault="00FC17A0" w:rsidP="00FC17A0">
      <w:pPr>
        <w:jc w:val="both"/>
        <w:rPr>
          <w:rFonts w:cs="Arial"/>
          <w:lang w:val="sl-SI"/>
        </w:rPr>
      </w:pPr>
      <w:r w:rsidRPr="005864CD">
        <w:rPr>
          <w:rFonts w:cs="Arial"/>
          <w:lang w:val="sl-SI"/>
        </w:rPr>
        <w:t xml:space="preserve">Izvajalec bo pri svojem delu izvajal tudi obdelave osebnih podatkov; pri tem bo moral ravnati v skladu z </w:t>
      </w:r>
      <w:r>
        <w:rPr>
          <w:rFonts w:cs="Arial"/>
          <w:lang w:val="sl-SI"/>
        </w:rPr>
        <w:t>veljavno zakonodajo o varstvu osebnih podatkov.</w:t>
      </w:r>
    </w:p>
    <w:p w14:paraId="00327F1E" w14:textId="77777777" w:rsidR="00FC17A0" w:rsidRPr="00BC3F83" w:rsidRDefault="00FC17A0" w:rsidP="00FC17A0">
      <w:pPr>
        <w:jc w:val="both"/>
        <w:rPr>
          <w:rFonts w:cs="Arial"/>
          <w:b/>
          <w:lang w:val="sl-SI"/>
        </w:rPr>
      </w:pPr>
      <w:r w:rsidRPr="00BC3F83">
        <w:rPr>
          <w:rFonts w:cs="Arial"/>
          <w:b/>
          <w:lang w:val="sl-SI"/>
        </w:rPr>
        <w:t>Opis zbirke podatkov:</w:t>
      </w:r>
    </w:p>
    <w:p w14:paraId="2C435CCB" w14:textId="77777777" w:rsidR="00FC17A0" w:rsidRPr="00A81127" w:rsidRDefault="00FC17A0" w:rsidP="00FC17A0">
      <w:pPr>
        <w:jc w:val="both"/>
        <w:rPr>
          <w:rFonts w:cs="Arial"/>
          <w:lang w:val="sl-SI"/>
        </w:rPr>
      </w:pPr>
      <w:r w:rsidRPr="00BC3F83">
        <w:rPr>
          <w:rFonts w:cs="Arial"/>
          <w:b/>
          <w:lang w:val="sl-SI"/>
        </w:rPr>
        <w:t>Naziv zbirke:</w:t>
      </w:r>
      <w:r w:rsidRPr="00A81127">
        <w:rPr>
          <w:rFonts w:cs="Arial"/>
          <w:lang w:val="sl-SI"/>
        </w:rPr>
        <w:t xml:space="preserve"> Evidenca prijavljenih in vpisanih v dijaške domove </w:t>
      </w:r>
    </w:p>
    <w:p w14:paraId="2F4BA8BF" w14:textId="77777777" w:rsidR="00FC17A0" w:rsidRPr="00A81127" w:rsidRDefault="00FC17A0" w:rsidP="00FC17A0">
      <w:pPr>
        <w:jc w:val="both"/>
        <w:rPr>
          <w:rFonts w:cs="Arial"/>
          <w:lang w:val="sl-SI"/>
        </w:rPr>
      </w:pPr>
      <w:r w:rsidRPr="00BC3F83">
        <w:rPr>
          <w:rFonts w:cs="Arial"/>
          <w:b/>
          <w:lang w:val="sl-SI"/>
        </w:rPr>
        <w:t xml:space="preserve">Pravna podlaga : </w:t>
      </w:r>
      <w:r w:rsidRPr="00A81127">
        <w:rPr>
          <w:rFonts w:cs="Arial"/>
          <w:lang w:val="sl-SI"/>
        </w:rPr>
        <w:t xml:space="preserve">26. alinea sedmega odstavka 81. člena Zakona </w:t>
      </w:r>
      <w:r>
        <w:rPr>
          <w:rFonts w:cs="Arial"/>
          <w:lang w:val="sl-SI"/>
        </w:rPr>
        <w:t>o</w:t>
      </w:r>
      <w:r w:rsidRPr="00A81127">
        <w:rPr>
          <w:rFonts w:cs="Arial"/>
          <w:lang w:val="sl-SI"/>
        </w:rPr>
        <w:t xml:space="preserve"> organizaciji in financiranju vzgoje in izobraževanja (Uradni list RS, st. 16/07 - uradno pre</w:t>
      </w:r>
      <w:r>
        <w:rPr>
          <w:rFonts w:cs="Arial"/>
          <w:lang w:val="sl-SI"/>
        </w:rPr>
        <w:t>č</w:t>
      </w:r>
      <w:r w:rsidRPr="00A81127">
        <w:rPr>
          <w:rFonts w:cs="Arial"/>
          <w:lang w:val="sl-SI"/>
        </w:rPr>
        <w:t>i</w:t>
      </w:r>
      <w:r>
        <w:rPr>
          <w:rFonts w:cs="Arial"/>
          <w:lang w:val="sl-SI"/>
        </w:rPr>
        <w:t>šč</w:t>
      </w:r>
      <w:r w:rsidRPr="00A81127">
        <w:rPr>
          <w:rFonts w:cs="Arial"/>
          <w:lang w:val="sl-SI"/>
        </w:rPr>
        <w:t xml:space="preserve">eno besedilo, 36/08, 58/09, 64/09 - popr., 65/09 - popr., 20/11, 40/12 - ZUJF, 57/12 - ZPCP-2D, 47/15,46/16, 49/16 - popr. in 25/17 - ZVaj) , šesti </w:t>
      </w:r>
      <w:r w:rsidRPr="00A81127">
        <w:rPr>
          <w:rFonts w:cs="Arial"/>
          <w:lang w:val="sl-SI"/>
        </w:rPr>
        <w:lastRenderedPageBreak/>
        <w:t>odstavek 29. člena, 42., 43. in 44</w:t>
      </w:r>
      <w:r>
        <w:rPr>
          <w:rFonts w:cs="Arial"/>
          <w:lang w:val="sl-SI"/>
        </w:rPr>
        <w:t>a</w:t>
      </w:r>
      <w:r w:rsidRPr="00A81127">
        <w:rPr>
          <w:rFonts w:cs="Arial"/>
          <w:lang w:val="sl-SI"/>
        </w:rPr>
        <w:t>. člen Zakona o gi</w:t>
      </w:r>
      <w:r>
        <w:rPr>
          <w:rFonts w:cs="Arial"/>
          <w:lang w:val="sl-SI"/>
        </w:rPr>
        <w:t>m</w:t>
      </w:r>
      <w:r w:rsidRPr="00A81127">
        <w:rPr>
          <w:rFonts w:cs="Arial"/>
          <w:lang w:val="sl-SI"/>
        </w:rPr>
        <w:t xml:space="preserve">inazijah (Uradni list RS, </w:t>
      </w:r>
      <w:r>
        <w:rPr>
          <w:rFonts w:cs="Arial"/>
          <w:lang w:val="sl-SI"/>
        </w:rPr>
        <w:t>š</w:t>
      </w:r>
      <w:r w:rsidRPr="00A81127">
        <w:rPr>
          <w:rFonts w:cs="Arial"/>
          <w:lang w:val="sl-SI"/>
        </w:rPr>
        <w:t>t. 68/17</w:t>
      </w:r>
      <w:r>
        <w:rPr>
          <w:rFonts w:cs="Arial"/>
          <w:lang w:val="sl-SI"/>
        </w:rPr>
        <w:t>, 6/18 – ZIO-1 in 46/19</w:t>
      </w:r>
      <w:r w:rsidRPr="00A81127">
        <w:rPr>
          <w:rFonts w:cs="Arial"/>
          <w:lang w:val="sl-SI"/>
        </w:rPr>
        <w:t>), šesti odstavek 59. člena, 86., 87. in 88</w:t>
      </w:r>
      <w:r>
        <w:rPr>
          <w:rFonts w:cs="Arial"/>
          <w:lang w:val="sl-SI"/>
        </w:rPr>
        <w:t>a</w:t>
      </w:r>
      <w:r w:rsidRPr="00A81127">
        <w:rPr>
          <w:rFonts w:cs="Arial"/>
          <w:lang w:val="sl-SI"/>
        </w:rPr>
        <w:t>. člen Zakona o poklicnem in</w:t>
      </w:r>
      <w:r>
        <w:rPr>
          <w:rFonts w:cs="Arial"/>
          <w:lang w:val="sl-SI"/>
        </w:rPr>
        <w:t xml:space="preserve"> </w:t>
      </w:r>
      <w:r w:rsidRPr="00A81127">
        <w:rPr>
          <w:rFonts w:cs="Arial"/>
          <w:lang w:val="sl-SI"/>
        </w:rPr>
        <w:t>strokovnem izobraževanju (Uradni list RS, st. 68/17</w:t>
      </w:r>
      <w:r>
        <w:rPr>
          <w:rFonts w:cs="Arial"/>
          <w:lang w:val="sl-SI"/>
        </w:rPr>
        <w:t>, 6/18 – ZIO-1 in 46/19</w:t>
      </w:r>
      <w:r w:rsidRPr="00A81127">
        <w:rPr>
          <w:rFonts w:cs="Arial"/>
          <w:lang w:val="sl-SI"/>
        </w:rPr>
        <w:t xml:space="preserve">), četrti odstavek 19. člena Zakona o varstvu osebnih podatkov (Uradni list RS, st. 94/07 - uradno prečiščeno besedilo), 13. in 36. člen Pravilnika o bivanju v dijaških domovih </w:t>
      </w:r>
      <w:r>
        <w:rPr>
          <w:rFonts w:cs="Arial"/>
          <w:lang w:val="sl-SI"/>
        </w:rPr>
        <w:t>(Uradni list RS, st. 30/18).</w:t>
      </w:r>
    </w:p>
    <w:p w14:paraId="049576D1" w14:textId="77777777" w:rsidR="00FC17A0" w:rsidRPr="00A81127" w:rsidRDefault="00FC17A0" w:rsidP="00FC17A0">
      <w:pPr>
        <w:jc w:val="both"/>
        <w:rPr>
          <w:rFonts w:cs="Arial"/>
          <w:lang w:val="sl-SI"/>
        </w:rPr>
      </w:pPr>
      <w:r w:rsidRPr="00BC3F83">
        <w:rPr>
          <w:rFonts w:cs="Arial"/>
          <w:b/>
          <w:lang w:val="sl-SI"/>
        </w:rPr>
        <w:t>Kategorije posameznikov na katere se nanašajo osebni podatki v zbirki</w:t>
      </w:r>
      <w:r w:rsidRPr="00A81127">
        <w:rPr>
          <w:rFonts w:cs="Arial"/>
          <w:lang w:val="sl-SI"/>
        </w:rPr>
        <w:t>: Dijaki, vpisani v dijaški dom in njihovi starši (zastopniki).</w:t>
      </w:r>
    </w:p>
    <w:p w14:paraId="74FBD1B7" w14:textId="77777777" w:rsidR="00FC17A0" w:rsidRPr="00A81127" w:rsidRDefault="00FC17A0" w:rsidP="00FC17A0">
      <w:pPr>
        <w:jc w:val="both"/>
        <w:rPr>
          <w:rFonts w:cs="Arial"/>
          <w:lang w:val="sl-SI"/>
        </w:rPr>
      </w:pPr>
      <w:r w:rsidRPr="00BC3F83">
        <w:rPr>
          <w:rFonts w:cs="Arial"/>
          <w:b/>
          <w:lang w:val="sl-SI"/>
        </w:rPr>
        <w:t>Namen obdelave osebnih podatkov:</w:t>
      </w:r>
      <w:r w:rsidRPr="00A81127">
        <w:rPr>
          <w:rFonts w:cs="Arial"/>
          <w:lang w:val="sl-SI"/>
        </w:rPr>
        <w:t xml:space="preserve"> Izvedba vpisnega postopka v dijaških domovih, evidentiranje dijakov, ki bivajo v dijaških domovih, podlaga za ugotavljanje obsega financiranja dejavnosti dijaških domov in ugotavljanje upravičenosti za sofinan</w:t>
      </w:r>
      <w:r>
        <w:rPr>
          <w:rFonts w:cs="Arial"/>
          <w:lang w:val="sl-SI"/>
        </w:rPr>
        <w:t>c</w:t>
      </w:r>
      <w:r w:rsidRPr="00A81127">
        <w:rPr>
          <w:rFonts w:cs="Arial"/>
          <w:lang w:val="sl-SI"/>
        </w:rPr>
        <w:t xml:space="preserve">iranje plačil staršev iz državnega proračuna, ki imajo v dijaških domovih sočasno vključenega več kot enega otroka. </w:t>
      </w:r>
    </w:p>
    <w:p w14:paraId="7BA9569B" w14:textId="77777777" w:rsidR="00FC17A0" w:rsidRPr="00A81127" w:rsidRDefault="00FC17A0" w:rsidP="00FC17A0">
      <w:pPr>
        <w:jc w:val="both"/>
        <w:rPr>
          <w:rFonts w:cs="Arial"/>
          <w:lang w:val="sl-SI"/>
        </w:rPr>
      </w:pPr>
      <w:r w:rsidRPr="00BC3F83">
        <w:rPr>
          <w:rFonts w:cs="Arial"/>
          <w:b/>
          <w:lang w:val="sl-SI"/>
        </w:rPr>
        <w:t>Rok hrambe:</w:t>
      </w:r>
      <w:r w:rsidRPr="00A81127">
        <w:rPr>
          <w:rFonts w:cs="Arial"/>
          <w:lang w:val="sl-SI"/>
        </w:rPr>
        <w:t xml:space="preserve"> Podatki se hranijo trajno </w:t>
      </w:r>
    </w:p>
    <w:p w14:paraId="2A6C85B3" w14:textId="77777777" w:rsidR="00FC17A0" w:rsidRPr="00A81127" w:rsidRDefault="00FC17A0" w:rsidP="00FC17A0">
      <w:pPr>
        <w:jc w:val="both"/>
        <w:rPr>
          <w:rFonts w:cs="Arial"/>
          <w:lang w:val="sl-SI"/>
        </w:rPr>
      </w:pPr>
      <w:r w:rsidRPr="00BC3F83">
        <w:rPr>
          <w:rFonts w:cs="Arial"/>
          <w:b/>
          <w:lang w:val="sl-SI"/>
        </w:rPr>
        <w:t>Vrste osebnih podatkov v zbirki:</w:t>
      </w:r>
      <w:r w:rsidRPr="00A81127">
        <w:rPr>
          <w:rFonts w:cs="Arial"/>
          <w:lang w:val="sl-SI"/>
        </w:rPr>
        <w:t xml:space="preserve"> za dijake: ime, priimek, EMŠO, </w:t>
      </w:r>
      <w:r>
        <w:rPr>
          <w:rFonts w:cs="Arial"/>
          <w:lang w:val="sl-SI"/>
        </w:rPr>
        <w:t xml:space="preserve">e-naslov, telefonska številka, davčna številka, </w:t>
      </w:r>
      <w:r w:rsidRPr="00A81127">
        <w:rPr>
          <w:rFonts w:cs="Arial"/>
          <w:lang w:val="sl-SI"/>
        </w:rPr>
        <w:t>spol, datum, kraj, občina in država rojstva, državljanstvo, prebivališče, šola, izobraževalni program, letnik, vzgojna skupina, upravičenost do subvencije; za starše ozi</w:t>
      </w:r>
      <w:r>
        <w:rPr>
          <w:rFonts w:cs="Arial"/>
          <w:lang w:val="sl-SI"/>
        </w:rPr>
        <w:t>r</w:t>
      </w:r>
      <w:r w:rsidRPr="00A81127">
        <w:rPr>
          <w:rFonts w:cs="Arial"/>
          <w:lang w:val="sl-SI"/>
        </w:rPr>
        <w:t xml:space="preserve">oma </w:t>
      </w:r>
      <w:r>
        <w:rPr>
          <w:rFonts w:cs="Arial"/>
          <w:lang w:val="sl-SI"/>
        </w:rPr>
        <w:t xml:space="preserve">zastopnike: </w:t>
      </w:r>
      <w:r w:rsidRPr="00A81127">
        <w:rPr>
          <w:rFonts w:cs="Arial"/>
          <w:lang w:val="sl-SI"/>
        </w:rPr>
        <w:t xml:space="preserve">ime, priimek, EMŠO, </w:t>
      </w:r>
      <w:r>
        <w:rPr>
          <w:rFonts w:cs="Arial"/>
          <w:lang w:val="sl-SI"/>
        </w:rPr>
        <w:t xml:space="preserve">e-naslov, telefonska številka, </w:t>
      </w:r>
      <w:r w:rsidRPr="00A81127">
        <w:rPr>
          <w:rFonts w:cs="Arial"/>
          <w:lang w:val="sl-SI"/>
        </w:rPr>
        <w:t>davčna številka, bivališče.</w:t>
      </w:r>
    </w:p>
    <w:p w14:paraId="798ABC37" w14:textId="77777777" w:rsidR="000503FB" w:rsidRPr="00A81127" w:rsidRDefault="000503FB" w:rsidP="000503FB">
      <w:pPr>
        <w:jc w:val="both"/>
        <w:rPr>
          <w:rFonts w:cs="Arial"/>
          <w:lang w:val="sl-SI"/>
        </w:rPr>
      </w:pPr>
      <w:r w:rsidRPr="00BC3F83">
        <w:rPr>
          <w:rFonts w:cs="Arial"/>
          <w:b/>
          <w:lang w:val="sl-SI"/>
        </w:rPr>
        <w:t>Uporabniki zbirke:</w:t>
      </w:r>
      <w:r w:rsidRPr="00A81127">
        <w:rPr>
          <w:rFonts w:cs="Arial"/>
          <w:lang w:val="sl-SI"/>
        </w:rPr>
        <w:t xml:space="preserve"> Dijaški dom, kjer se kandidat vpisuje.</w:t>
      </w:r>
    </w:p>
    <w:p w14:paraId="5A6370EE" w14:textId="77777777" w:rsidR="000503FB" w:rsidRDefault="000503FB" w:rsidP="000503FB">
      <w:pPr>
        <w:jc w:val="both"/>
        <w:rPr>
          <w:rFonts w:cs="Arial"/>
          <w:lang w:val="sl-SI"/>
        </w:rPr>
      </w:pPr>
      <w:r w:rsidRPr="00A81127">
        <w:rPr>
          <w:rFonts w:cs="Arial"/>
          <w:lang w:val="sl-SI"/>
        </w:rPr>
        <w:t>Izvajalec bo pri svojem delu izvajal tudi obdelave osebnih podatkov; pri tem bo moral ravnati v skladu z veljavno zakonodajo o varstvu osebnih podatkov.</w:t>
      </w:r>
    </w:p>
    <w:p w14:paraId="33F04A7B"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2466195E" w14:textId="77777777" w:rsidR="00FB2D44" w:rsidRDefault="00FB2D44" w:rsidP="00FB2D44">
      <w:pPr>
        <w:jc w:val="both"/>
        <w:rPr>
          <w:rFonts w:cs="Arial"/>
          <w:lang w:val="sl-SI"/>
        </w:rPr>
      </w:pPr>
      <w:r w:rsidRPr="005864CD">
        <w:rPr>
          <w:rFonts w:cs="Arial"/>
          <w:lang w:val="sl-SI"/>
        </w:rPr>
        <w:t>Izvorna koda in obstoječa dokumentacija – ogled možen pri naročniku.</w:t>
      </w:r>
      <w:bookmarkStart w:id="55" w:name="_Toc168390037"/>
    </w:p>
    <w:p w14:paraId="7BE7E5F7" w14:textId="77777777" w:rsidR="000503FB" w:rsidRDefault="000503FB" w:rsidP="00FB2D44">
      <w:pPr>
        <w:jc w:val="both"/>
        <w:rPr>
          <w:rFonts w:cs="Arial"/>
          <w:lang w:val="sl-SI"/>
        </w:rPr>
      </w:pPr>
    </w:p>
    <w:p w14:paraId="0A6E2520" w14:textId="77777777" w:rsidR="000503FB" w:rsidRDefault="000503FB" w:rsidP="00FB2D44">
      <w:pPr>
        <w:jc w:val="both"/>
        <w:rPr>
          <w:rFonts w:cs="Arial"/>
          <w:lang w:val="sl-SI"/>
        </w:rPr>
      </w:pPr>
    </w:p>
    <w:p w14:paraId="3E9301C9" w14:textId="77777777" w:rsidR="000503FB" w:rsidRDefault="000503FB" w:rsidP="00FB2D44">
      <w:pPr>
        <w:jc w:val="both"/>
        <w:rPr>
          <w:rFonts w:cs="Arial"/>
          <w:lang w:val="sl-SI"/>
        </w:rPr>
      </w:pPr>
    </w:p>
    <w:p w14:paraId="28B84899" w14:textId="77777777" w:rsidR="000503FB" w:rsidRDefault="000503FB" w:rsidP="00FB2D44">
      <w:pPr>
        <w:jc w:val="both"/>
        <w:rPr>
          <w:rFonts w:cs="Arial"/>
          <w:lang w:val="sl-SI"/>
        </w:rPr>
      </w:pPr>
    </w:p>
    <w:p w14:paraId="40C5E17C" w14:textId="77777777" w:rsidR="000503FB" w:rsidRDefault="000503FB" w:rsidP="00FB2D44">
      <w:pPr>
        <w:jc w:val="both"/>
        <w:rPr>
          <w:rFonts w:cs="Arial"/>
          <w:lang w:val="sl-SI"/>
        </w:rPr>
      </w:pPr>
    </w:p>
    <w:p w14:paraId="02682BF7" w14:textId="77777777" w:rsidR="000503FB" w:rsidRDefault="000503FB" w:rsidP="00FB2D44">
      <w:pPr>
        <w:jc w:val="both"/>
        <w:rPr>
          <w:rFonts w:cs="Arial"/>
          <w:lang w:val="sl-SI"/>
        </w:rPr>
      </w:pPr>
    </w:p>
    <w:p w14:paraId="716B5501" w14:textId="77777777" w:rsidR="000503FB" w:rsidRDefault="000503FB" w:rsidP="00FB2D44">
      <w:pPr>
        <w:jc w:val="both"/>
        <w:rPr>
          <w:rFonts w:cs="Arial"/>
          <w:lang w:val="sl-SI"/>
        </w:rPr>
      </w:pPr>
    </w:p>
    <w:p w14:paraId="3DA902FF" w14:textId="77777777" w:rsidR="000503FB" w:rsidRDefault="000503FB" w:rsidP="00FB2D44">
      <w:pPr>
        <w:jc w:val="both"/>
        <w:rPr>
          <w:rFonts w:cs="Arial"/>
          <w:lang w:val="sl-SI"/>
        </w:rPr>
      </w:pPr>
    </w:p>
    <w:p w14:paraId="17E4D651" w14:textId="77777777" w:rsidR="000503FB" w:rsidRDefault="000503FB" w:rsidP="00FB2D44">
      <w:pPr>
        <w:jc w:val="both"/>
        <w:rPr>
          <w:rFonts w:cs="Arial"/>
          <w:lang w:val="sl-SI"/>
        </w:rPr>
      </w:pPr>
    </w:p>
    <w:p w14:paraId="40FEA78F" w14:textId="77777777" w:rsidR="000503FB" w:rsidRPr="005864CD" w:rsidRDefault="000503FB" w:rsidP="00FB2D44">
      <w:pPr>
        <w:jc w:val="both"/>
        <w:rPr>
          <w:rFonts w:cs="Arial"/>
          <w:lang w:val="sl-SI"/>
        </w:rPr>
      </w:pPr>
    </w:p>
    <w:p w14:paraId="046EF364" w14:textId="77777777" w:rsidR="00FB2D44" w:rsidRPr="005864CD" w:rsidRDefault="00FB2D44" w:rsidP="00FB2D44">
      <w:pPr>
        <w:pStyle w:val="Naslov3"/>
      </w:pPr>
      <w:bookmarkStart w:id="56" w:name="_Toc237833105"/>
      <w:bookmarkStart w:id="57" w:name="_Toc485810228"/>
      <w:bookmarkStart w:id="58" w:name="_Toc22906070"/>
      <w:r w:rsidRPr="005864CD">
        <w:lastRenderedPageBreak/>
        <w:t xml:space="preserve">SKLOP 5:  </w:t>
      </w:r>
      <w:bookmarkEnd w:id="55"/>
      <w:bookmarkEnd w:id="56"/>
      <w:r w:rsidRPr="005864CD">
        <w:t>MIZŠ portal in varnostna shema</w:t>
      </w:r>
      <w:bookmarkEnd w:id="57"/>
      <w:bookmarkEnd w:id="58"/>
      <w:r w:rsidRPr="005864CD">
        <w:t xml:space="preserve"> </w:t>
      </w:r>
    </w:p>
    <w:p w14:paraId="2F7C0005"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43199E9A" w14:textId="77777777" w:rsidR="00FB2D44" w:rsidRPr="005864CD" w:rsidRDefault="00FB2D44" w:rsidP="00FB2D44">
      <w:pPr>
        <w:jc w:val="both"/>
        <w:rPr>
          <w:rFonts w:cs="Arial"/>
          <w:lang w:val="sl-SI"/>
        </w:rPr>
      </w:pPr>
      <w:r w:rsidRPr="005864CD">
        <w:rPr>
          <w:rFonts w:cs="Arial"/>
          <w:lang w:val="sl-SI"/>
        </w:rPr>
        <w:t>Portal Ministrstva za izobraževanje, znanost in šport se uporablja za dostop do aplikacij, preko katerih zavodi s področja izobraževanja izmenjujejo podatke z MIZŠ, in za informiranje javnosti. Portal vsebuje povezave do aplikacij in informacije o statusu aplikacij in seznam kontaktnih oseb za vsebinska in tehnična vprašanja s področja teh aplikacij.</w:t>
      </w:r>
    </w:p>
    <w:p w14:paraId="48E64B2B" w14:textId="77777777" w:rsidR="00FB2D44" w:rsidRPr="005864CD" w:rsidRDefault="00FB2D44" w:rsidP="00FB2D44">
      <w:pPr>
        <w:jc w:val="both"/>
        <w:rPr>
          <w:rFonts w:cs="Arial"/>
          <w:lang w:val="sl-SI"/>
        </w:rPr>
      </w:pPr>
      <w:r w:rsidRPr="005864CD">
        <w:rPr>
          <w:rFonts w:cs="Arial"/>
          <w:lang w:val="sl-SI"/>
        </w:rPr>
        <w:t>Portal je integriran z varnostno shemo (VS), ki se uporablja za administracijo uporabnikov, povezana pa je tudi z aplikacijo KPIS, iz katere črpa podatke o vodjih zavodov, ki jim avtomatsko dodeli pravice nadzornikov zavodov.</w:t>
      </w:r>
      <w:r>
        <w:rPr>
          <w:rFonts w:cs="Arial"/>
          <w:lang w:val="sl-SI"/>
        </w:rPr>
        <w:t xml:space="preserve"> </w:t>
      </w:r>
      <w:r w:rsidRPr="005864CD">
        <w:rPr>
          <w:rFonts w:cs="Arial"/>
          <w:lang w:val="sl-SI"/>
        </w:rPr>
        <w:t>Za avtentikacijo uporabnikov, se uporabljajo SIGOV in SIGEN certifikati</w:t>
      </w:r>
      <w:r w:rsidR="009B0337">
        <w:rPr>
          <w:rFonts w:cs="Arial"/>
          <w:lang w:val="sl-SI"/>
        </w:rPr>
        <w:t>.</w:t>
      </w:r>
      <w:r w:rsidRPr="005864CD">
        <w:rPr>
          <w:rFonts w:cs="Arial"/>
          <w:lang w:val="sl-SI"/>
        </w:rPr>
        <w:t>.</w:t>
      </w:r>
    </w:p>
    <w:p w14:paraId="45DE8690" w14:textId="77777777" w:rsidR="00FB2D44" w:rsidRPr="005864CD" w:rsidRDefault="00FB2D44" w:rsidP="00FB2D44">
      <w:pPr>
        <w:jc w:val="both"/>
        <w:rPr>
          <w:rFonts w:cs="Arial"/>
          <w:lang w:val="sl-SI"/>
        </w:rPr>
      </w:pPr>
      <w:r w:rsidRPr="005864CD">
        <w:rPr>
          <w:rFonts w:cs="Arial"/>
          <w:lang w:val="sl-SI"/>
        </w:rPr>
        <w:t>Rešitev sestavljata dva povezana sistema: spletni portal LifeRay za prikaz vsebin uporabnikom in ločena Varnostna shema (VS) za upravljanje, avtentikacijo in avtorizacijo portala in aplikacij</w:t>
      </w:r>
    </w:p>
    <w:p w14:paraId="04DD2945" w14:textId="77777777" w:rsidR="00FB2D44" w:rsidRPr="005864CD" w:rsidRDefault="00FB2D44" w:rsidP="00FB2D44">
      <w:pPr>
        <w:jc w:val="both"/>
        <w:rPr>
          <w:rFonts w:cs="Arial"/>
          <w:b/>
          <w:lang w:val="sl-SI"/>
        </w:rPr>
      </w:pPr>
      <w:r w:rsidRPr="005864CD">
        <w:rPr>
          <w:rFonts w:cs="Arial"/>
          <w:b/>
          <w:lang w:val="sl-SI"/>
        </w:rPr>
        <w:t>Spletni portal LifeRay:</w:t>
      </w:r>
    </w:p>
    <w:p w14:paraId="3384DF35" w14:textId="77777777" w:rsidR="00FB2D44" w:rsidRPr="005864CD" w:rsidRDefault="00FB2D44" w:rsidP="00FB2D44">
      <w:pPr>
        <w:jc w:val="both"/>
        <w:rPr>
          <w:rFonts w:cs="Arial"/>
          <w:lang w:val="sl-SI"/>
        </w:rPr>
      </w:pPr>
      <w:r w:rsidRPr="005864CD">
        <w:rPr>
          <w:rFonts w:cs="Arial"/>
          <w:lang w:val="sl-SI"/>
        </w:rPr>
        <w:t>Služi za prikaz povezav do aplikacij, semaforja z različnimi podatki  o aplikacijah in prikaz različnih obvestil za posamezne skupine uporabnikov.</w:t>
      </w:r>
    </w:p>
    <w:p w14:paraId="0B73D55D" w14:textId="77777777" w:rsidR="009B0337" w:rsidRPr="005864CD" w:rsidRDefault="00FB2D44" w:rsidP="009B0337">
      <w:pPr>
        <w:jc w:val="both"/>
        <w:rPr>
          <w:rFonts w:cs="Arial"/>
          <w:lang w:val="sl-SI"/>
        </w:rPr>
      </w:pPr>
      <w:r w:rsidRPr="005864CD">
        <w:rPr>
          <w:rFonts w:cs="Arial"/>
          <w:lang w:val="sl-SI"/>
        </w:rPr>
        <w:t xml:space="preserve">Podatkovni nivo: Oracle RDBMS </w:t>
      </w:r>
      <w:r w:rsidR="00E76667">
        <w:rPr>
          <w:rFonts w:cs="Arial"/>
          <w:lang w:val="sl-SI"/>
        </w:rPr>
        <w:t>18c</w:t>
      </w:r>
    </w:p>
    <w:p w14:paraId="75CD13D8" w14:textId="77777777" w:rsidR="00FB2D44" w:rsidRPr="005864CD" w:rsidRDefault="00FB2D44" w:rsidP="00FB2D44">
      <w:pPr>
        <w:jc w:val="both"/>
        <w:rPr>
          <w:rFonts w:cs="Arial"/>
          <w:lang w:val="sl-SI"/>
        </w:rPr>
      </w:pPr>
      <w:r w:rsidRPr="005864CD">
        <w:rPr>
          <w:rFonts w:cs="Arial"/>
          <w:lang w:val="sl-SI"/>
        </w:rPr>
        <w:t>Aplikacijski nivo: JBoss aplikacijski strežnik</w:t>
      </w:r>
      <w:r w:rsidR="00224ABE">
        <w:rPr>
          <w:rFonts w:cs="Arial"/>
          <w:lang w:val="sl-SI"/>
        </w:rPr>
        <w:t xml:space="preserve"> 7.1.1</w:t>
      </w:r>
    </w:p>
    <w:p w14:paraId="577F351C" w14:textId="77777777" w:rsidR="00FB2D44" w:rsidRPr="005864CD" w:rsidRDefault="00FB2D44" w:rsidP="00FB2D44">
      <w:pPr>
        <w:jc w:val="both"/>
        <w:rPr>
          <w:rFonts w:cs="Arial"/>
          <w:lang w:val="sl-SI"/>
        </w:rPr>
      </w:pPr>
      <w:r w:rsidRPr="005864CD">
        <w:rPr>
          <w:rFonts w:cs="Arial"/>
          <w:lang w:val="sl-SI"/>
        </w:rPr>
        <w:t>Prezentacijski nivo: odprtokodna platforma LifeRay</w:t>
      </w:r>
    </w:p>
    <w:p w14:paraId="462565E3" w14:textId="77777777" w:rsidR="00FB2D44" w:rsidRPr="005864CD" w:rsidRDefault="00FB2D44" w:rsidP="00FB2D44">
      <w:pPr>
        <w:jc w:val="both"/>
        <w:rPr>
          <w:rFonts w:cs="Arial"/>
          <w:lang w:val="sl-SI"/>
        </w:rPr>
      </w:pPr>
      <w:r w:rsidRPr="005864CD">
        <w:rPr>
          <w:rFonts w:cs="Arial"/>
          <w:lang w:val="sl-SI"/>
        </w:rPr>
        <w:t>Konfiguracija: LoadBalance na nivoju Apache in cluster na nivoju JBoss</w:t>
      </w:r>
    </w:p>
    <w:p w14:paraId="23C292D4" w14:textId="77777777" w:rsidR="00FB2D44" w:rsidRPr="005864CD" w:rsidRDefault="00FB2D44" w:rsidP="00FB2D44">
      <w:pPr>
        <w:jc w:val="both"/>
        <w:rPr>
          <w:rFonts w:cs="Arial"/>
          <w:lang w:val="sl-SI"/>
        </w:rPr>
      </w:pPr>
      <w:r w:rsidRPr="005864CD">
        <w:rPr>
          <w:rFonts w:cs="Arial"/>
          <w:lang w:val="sl-SI"/>
        </w:rPr>
        <w:t xml:space="preserve">Spletni brskalnik: IE </w:t>
      </w:r>
      <w:r w:rsidR="006C6E70">
        <w:rPr>
          <w:rFonts w:cs="Arial"/>
          <w:lang w:val="sl-SI"/>
        </w:rPr>
        <w:t>11</w:t>
      </w:r>
      <w:r w:rsidRPr="005864CD">
        <w:rPr>
          <w:rFonts w:cs="Arial"/>
          <w:lang w:val="sl-SI"/>
        </w:rPr>
        <w:t xml:space="preserve"> ali novejši, Firefox 5 ali novejši</w:t>
      </w:r>
    </w:p>
    <w:p w14:paraId="7A878EED" w14:textId="77777777" w:rsidR="00FB2D44" w:rsidRPr="005864CD" w:rsidRDefault="00FB2D44" w:rsidP="00FB2D44">
      <w:pPr>
        <w:jc w:val="both"/>
        <w:rPr>
          <w:rFonts w:cs="Arial"/>
          <w:b/>
          <w:lang w:val="sl-SI"/>
        </w:rPr>
      </w:pPr>
      <w:r w:rsidRPr="005864CD">
        <w:rPr>
          <w:rFonts w:cs="Arial"/>
          <w:b/>
          <w:lang w:val="sl-SI"/>
        </w:rPr>
        <w:t>Varnostna shema (VS):</w:t>
      </w:r>
    </w:p>
    <w:p w14:paraId="3D8317FA" w14:textId="77777777" w:rsidR="00FB2D44" w:rsidRPr="005864CD" w:rsidRDefault="00FB2D44" w:rsidP="00FB2D44">
      <w:pPr>
        <w:jc w:val="both"/>
        <w:rPr>
          <w:rFonts w:cs="Arial"/>
          <w:lang w:val="sl-SI"/>
        </w:rPr>
      </w:pPr>
      <w:r w:rsidRPr="005864CD">
        <w:rPr>
          <w:rFonts w:cs="Arial"/>
          <w:lang w:val="sl-SI"/>
        </w:rPr>
        <w:t>Služi za upravljanje, avtentikacijo in avtorizacijo portala in aplikacij.</w:t>
      </w:r>
    </w:p>
    <w:p w14:paraId="693BB1A7" w14:textId="77777777" w:rsidR="009B0337" w:rsidRPr="005864CD" w:rsidRDefault="00FB2D44" w:rsidP="009B0337">
      <w:pPr>
        <w:jc w:val="both"/>
        <w:rPr>
          <w:rFonts w:cs="Arial"/>
          <w:lang w:val="sl-SI"/>
        </w:rPr>
      </w:pPr>
      <w:r w:rsidRPr="005864CD">
        <w:rPr>
          <w:rFonts w:cs="Arial"/>
          <w:lang w:val="sl-SI"/>
        </w:rPr>
        <w:t xml:space="preserve">Podatkovni nivo: </w:t>
      </w:r>
      <w:r w:rsidR="009B0337" w:rsidRPr="005864CD">
        <w:rPr>
          <w:rFonts w:cs="Arial"/>
          <w:lang w:val="sl-SI"/>
        </w:rPr>
        <w:t xml:space="preserve">Oracle RDBMS </w:t>
      </w:r>
      <w:r w:rsidR="00E76667">
        <w:rPr>
          <w:rFonts w:cs="Arial"/>
          <w:lang w:val="sl-SI"/>
        </w:rPr>
        <w:t>18c</w:t>
      </w:r>
    </w:p>
    <w:p w14:paraId="321B39B9" w14:textId="77777777" w:rsidR="00FB2D44" w:rsidRPr="005864CD" w:rsidRDefault="00FB2D44" w:rsidP="00FB2D44">
      <w:pPr>
        <w:jc w:val="both"/>
        <w:rPr>
          <w:rFonts w:cs="Arial"/>
          <w:lang w:val="sl-SI"/>
        </w:rPr>
      </w:pPr>
      <w:r w:rsidRPr="005864CD">
        <w:rPr>
          <w:rFonts w:cs="Arial"/>
          <w:lang w:val="sl-SI"/>
        </w:rPr>
        <w:t>Aplikacijski nivo: WebLogic 1</w:t>
      </w:r>
      <w:r w:rsidR="009B0337">
        <w:rPr>
          <w:rFonts w:cs="Arial"/>
          <w:lang w:val="sl-SI"/>
        </w:rPr>
        <w:t>1</w:t>
      </w:r>
      <w:r w:rsidRPr="005864CD">
        <w:rPr>
          <w:rFonts w:cs="Arial"/>
          <w:lang w:val="sl-SI"/>
        </w:rPr>
        <w:t>g aplikacijski strežnik</w:t>
      </w:r>
    </w:p>
    <w:p w14:paraId="598230D1" w14:textId="77777777" w:rsidR="00FB2D44" w:rsidRPr="005864CD" w:rsidRDefault="00FB2D44" w:rsidP="00FB2D44">
      <w:pPr>
        <w:jc w:val="both"/>
        <w:rPr>
          <w:rFonts w:cs="Arial"/>
          <w:lang w:val="sl-SI"/>
        </w:rPr>
      </w:pPr>
      <w:r w:rsidRPr="005864CD">
        <w:rPr>
          <w:rFonts w:cs="Arial"/>
          <w:lang w:val="sl-SI"/>
        </w:rPr>
        <w:t>Prezentacijski nivo: SPRING framework</w:t>
      </w:r>
    </w:p>
    <w:p w14:paraId="7297AE1F" w14:textId="77777777" w:rsidR="00FB2D44" w:rsidRPr="005864CD" w:rsidRDefault="00FB2D44" w:rsidP="00FB2D44">
      <w:pPr>
        <w:jc w:val="both"/>
        <w:rPr>
          <w:rFonts w:cs="Arial"/>
          <w:lang w:val="sl-SI"/>
        </w:rPr>
      </w:pPr>
      <w:r w:rsidRPr="005864CD">
        <w:rPr>
          <w:rFonts w:cs="Arial"/>
          <w:lang w:val="sl-SI"/>
        </w:rPr>
        <w:t>SSO avtentikacija: VSCAS</w:t>
      </w:r>
    </w:p>
    <w:p w14:paraId="3FFFC031" w14:textId="77777777" w:rsidR="00FB2D44" w:rsidRPr="005864CD" w:rsidRDefault="00FB2D44" w:rsidP="00FB2D44">
      <w:pPr>
        <w:jc w:val="both"/>
        <w:rPr>
          <w:rFonts w:cs="Arial"/>
          <w:lang w:val="sl-SI"/>
        </w:rPr>
      </w:pPr>
      <w:r w:rsidRPr="005864CD">
        <w:rPr>
          <w:rFonts w:cs="Arial"/>
          <w:lang w:val="sl-SI"/>
        </w:rPr>
        <w:t>Konfiguracija: LoadBalance na nivoju Apache in cluster na nivoju WebLogic</w:t>
      </w:r>
    </w:p>
    <w:p w14:paraId="517CE50D" w14:textId="77777777" w:rsidR="00FB2D44" w:rsidRPr="005864CD" w:rsidRDefault="006C6E70" w:rsidP="00FB2D44">
      <w:pPr>
        <w:jc w:val="both"/>
        <w:rPr>
          <w:rFonts w:cs="Arial"/>
          <w:lang w:val="sl-SI"/>
        </w:rPr>
      </w:pPr>
      <w:r>
        <w:rPr>
          <w:rFonts w:cs="Arial"/>
          <w:lang w:val="sl-SI"/>
        </w:rPr>
        <w:t>Spletni brskalnik: IE 11</w:t>
      </w:r>
      <w:r w:rsidR="00FB2D44" w:rsidRPr="005864CD">
        <w:rPr>
          <w:rFonts w:cs="Arial"/>
          <w:lang w:val="sl-SI"/>
        </w:rPr>
        <w:t xml:space="preserve"> ali novejši, Firefox 5 ali novejši</w:t>
      </w:r>
    </w:p>
    <w:p w14:paraId="3F6C07FA" w14:textId="77777777" w:rsidR="00FB2D44" w:rsidRPr="005864CD" w:rsidRDefault="00FB2D44" w:rsidP="00FB2D44">
      <w:pPr>
        <w:keepNext/>
        <w:keepLines/>
        <w:jc w:val="both"/>
        <w:rPr>
          <w:rFonts w:cs="Arial"/>
          <w:lang w:val="sl-SI"/>
        </w:rPr>
      </w:pPr>
      <w:r w:rsidRPr="005864CD">
        <w:rPr>
          <w:rFonts w:cs="Arial"/>
          <w:lang w:val="sl-SI"/>
        </w:rPr>
        <w:lastRenderedPageBreak/>
        <w:t>Kratek opis modulov VS:</w:t>
      </w:r>
    </w:p>
    <w:p w14:paraId="2E7ADD02"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SSO: Komponenta, ki omogoča enotno avtentikacijo v okviru izvedbe postopka oz. seje</w:t>
      </w:r>
    </w:p>
    <w:p w14:paraId="3A7D71BD"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Grafični vmesnik VS:</w:t>
      </w:r>
    </w:p>
    <w:p w14:paraId="79813B98" w14:textId="77777777" w:rsidR="00FB2D44" w:rsidRPr="009E6809" w:rsidRDefault="00FB2D44" w:rsidP="00FB2D44">
      <w:pPr>
        <w:pStyle w:val="Odstavekseznama"/>
        <w:keepNext/>
        <w:keepLines/>
        <w:numPr>
          <w:ilvl w:val="1"/>
          <w:numId w:val="27"/>
        </w:numPr>
        <w:spacing w:before="120" w:after="120"/>
        <w:rPr>
          <w:rFonts w:ascii="Calibri" w:hAnsi="Calibri" w:cs="Arial"/>
        </w:rPr>
      </w:pPr>
      <w:r w:rsidRPr="009E6809">
        <w:rPr>
          <w:rFonts w:ascii="Calibri" w:hAnsi="Calibri" w:cs="Arial"/>
        </w:rPr>
        <w:t xml:space="preserve">GUI za prijavo: Stran v grafičnem spletnem vmesniku za izbiro in vpis osebnega gesla. Na to stran je uporabnik preusmerjen po prijavi preko portala MIZŠ, če se bo želel prijaviti v aplikacijo, ki zahteva dodatno varnostno geslo. </w:t>
      </w:r>
    </w:p>
    <w:p w14:paraId="6DD8318C" w14:textId="77777777" w:rsidR="00FB2D44" w:rsidRPr="009E6809" w:rsidRDefault="00FB2D44" w:rsidP="00FB2D44">
      <w:pPr>
        <w:pStyle w:val="Odstavekseznama"/>
        <w:keepNext/>
        <w:keepLines/>
        <w:numPr>
          <w:ilvl w:val="1"/>
          <w:numId w:val="27"/>
        </w:numPr>
        <w:spacing w:before="120" w:after="120"/>
        <w:rPr>
          <w:rFonts w:ascii="Calibri" w:hAnsi="Calibri" w:cs="Arial"/>
        </w:rPr>
      </w:pPr>
      <w:r w:rsidRPr="009E6809">
        <w:rPr>
          <w:rFonts w:ascii="Calibri" w:hAnsi="Calibri" w:cs="Arial"/>
        </w:rPr>
        <w:t>GUI za prošnjo za dodelitev pravic (PDP): Grafični spletni vmesnik prošnje za dodelitev pravic. Na to stran bo uporabnik preusmerjen po prijavi preko portala MIZŠ, če se bo želel prijaviti v aplikacijo, za katero v VS nima nastavljenih nobenih pravic, lahko pa bo to stran odprl tudi neposredno preko povezave na portalu MIZŠ.</w:t>
      </w:r>
    </w:p>
    <w:p w14:paraId="19F1C777" w14:textId="77777777" w:rsidR="00FB2D44" w:rsidRPr="009E6809" w:rsidRDefault="00FB2D44" w:rsidP="00FB2D44">
      <w:pPr>
        <w:pStyle w:val="Odstavekseznama"/>
        <w:keepNext/>
        <w:keepLines/>
        <w:numPr>
          <w:ilvl w:val="1"/>
          <w:numId w:val="27"/>
        </w:numPr>
        <w:spacing w:before="120" w:after="120"/>
        <w:rPr>
          <w:rFonts w:ascii="Calibri" w:hAnsi="Calibri" w:cs="Arial"/>
        </w:rPr>
      </w:pPr>
      <w:r w:rsidRPr="009E6809">
        <w:rPr>
          <w:rFonts w:ascii="Calibri" w:hAnsi="Calibri" w:cs="Arial"/>
        </w:rPr>
        <w:t>GUI admin konzole: grafični spletni vmesnik za skrbnike in nadzornike sistema, kjer lahko upravljajo z uporabniki, njihovimi pravicami in vlogami ter organizacijami.</w:t>
      </w:r>
    </w:p>
    <w:p w14:paraId="6B7DE097"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 xml:space="preserve">WS admin: Spletna storitev, ki nudi funkcionalnost VS preko SOAP protokola. </w:t>
      </w:r>
    </w:p>
    <w:p w14:paraId="571E022E"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WS avtorizacija: Spletna storitev za avtorizacijo uporabnikov, ki jo bodo uporabljale integrirane aplikacije v VS.</w:t>
      </w:r>
    </w:p>
    <w:p w14:paraId="35468C55"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Prva prijava: Komponenta, v kateri je implementirana poslovna logika prošnje za dodelitev pravic (PDP) (zapiše novega uporabnika v zbirko podatkov s statusom »V preverjanju« in preko SMS/e-mail obvesti ustreznega skrbnika o novi prošnji za dodelitev pravic  za uporabnika sistema, ki jo mora obdelati (odobriti/zavrniti).</w:t>
      </w:r>
    </w:p>
    <w:p w14:paraId="6E8268C0"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Administracija uporabnikov in institucij: Komponenta, v kateri je implementirana poslovna logika upravljanja z uporabniki in institucijami.</w:t>
      </w:r>
    </w:p>
    <w:p w14:paraId="1BF97FB8"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Role management: Komponenta, v kateri je implementirana poslovna logika za avtorizacijo uporabnikov.</w:t>
      </w:r>
    </w:p>
    <w:p w14:paraId="4DA573F5" w14:textId="77777777" w:rsidR="00FB2D44" w:rsidRPr="009E6809" w:rsidRDefault="00FB2D44" w:rsidP="00FB2D44">
      <w:pPr>
        <w:pStyle w:val="Odstavekseznama"/>
        <w:keepNext/>
        <w:keepLines/>
        <w:numPr>
          <w:ilvl w:val="0"/>
          <w:numId w:val="27"/>
        </w:numPr>
        <w:spacing w:before="120" w:after="120"/>
        <w:rPr>
          <w:rFonts w:ascii="Calibri" w:hAnsi="Calibri" w:cs="Arial"/>
        </w:rPr>
      </w:pPr>
      <w:r w:rsidRPr="009E6809">
        <w:rPr>
          <w:rFonts w:ascii="Calibri" w:hAnsi="Calibri" w:cs="Arial"/>
        </w:rPr>
        <w:t>DB: Zbirka podatkov uporabnikov, organizacij, uporabniških vlog in pravic.</w:t>
      </w:r>
    </w:p>
    <w:p w14:paraId="5F5E6E18" w14:textId="77777777" w:rsidR="00FB2D44" w:rsidRPr="005864CD" w:rsidRDefault="00FB2D44" w:rsidP="00FB2D44">
      <w:pPr>
        <w:jc w:val="both"/>
        <w:rPr>
          <w:rFonts w:cs="Arial"/>
          <w:b/>
          <w:lang w:val="sl-SI"/>
        </w:rPr>
      </w:pPr>
      <w:r w:rsidRPr="005864CD">
        <w:rPr>
          <w:rFonts w:cs="Arial"/>
          <w:b/>
          <w:lang w:val="sl-SI"/>
        </w:rPr>
        <w:t>Uporabniki:</w:t>
      </w:r>
    </w:p>
    <w:p w14:paraId="44B284BB" w14:textId="77777777" w:rsidR="00FB2D44" w:rsidRPr="005864CD" w:rsidRDefault="00FB2D44" w:rsidP="00FB2D44">
      <w:pPr>
        <w:jc w:val="both"/>
        <w:rPr>
          <w:rFonts w:cs="Arial"/>
          <w:lang w:val="sl-SI"/>
        </w:rPr>
      </w:pPr>
      <w:r w:rsidRPr="005864CD">
        <w:rPr>
          <w:rFonts w:cs="Arial"/>
          <w:lang w:val="sl-SI"/>
        </w:rPr>
        <w:t>Vodje zavodov, uporabniki, ki jim vodje zavodov uredijo dostop, zunanji izvajalci, ki dostopajo do testnih in produkcijskih strežnikov, Ministrstvo za izobraževanje in šport in vsa javnost, ki dostopa do odprtega dela aplikacij, nameščenih na portalu.</w:t>
      </w:r>
    </w:p>
    <w:p w14:paraId="0F9AD6FF" w14:textId="77777777" w:rsidR="00FB2D44" w:rsidRPr="005864CD" w:rsidRDefault="00FB2D44" w:rsidP="00FB2D44">
      <w:pPr>
        <w:jc w:val="both"/>
        <w:rPr>
          <w:rFonts w:cs="Arial"/>
          <w:b/>
          <w:lang w:val="sl-SI"/>
        </w:rPr>
      </w:pPr>
      <w:r w:rsidRPr="005864CD">
        <w:rPr>
          <w:rFonts w:cs="Arial"/>
          <w:b/>
          <w:lang w:val="sl-SI"/>
        </w:rPr>
        <w:t>Zahteve za nadgradnjo:</w:t>
      </w:r>
    </w:p>
    <w:p w14:paraId="4236BF0A" w14:textId="77777777" w:rsidR="00FB2D44" w:rsidRPr="005864CD" w:rsidRDefault="00FB2D44" w:rsidP="00FB2D44">
      <w:pPr>
        <w:numPr>
          <w:ilvl w:val="0"/>
          <w:numId w:val="9"/>
        </w:numPr>
        <w:spacing w:before="120" w:after="0" w:line="288" w:lineRule="auto"/>
        <w:jc w:val="both"/>
        <w:rPr>
          <w:rFonts w:cs="Arial"/>
          <w:b/>
          <w:lang w:val="sl-SI"/>
        </w:rPr>
      </w:pPr>
      <w:r w:rsidRPr="005864CD">
        <w:rPr>
          <w:rFonts w:cs="Arial"/>
          <w:b/>
          <w:lang w:val="sl-SI"/>
        </w:rPr>
        <w:t>Portalske aplikacije:</w:t>
      </w:r>
    </w:p>
    <w:p w14:paraId="494BCAA2" w14:textId="77777777" w:rsidR="00FB2D44" w:rsidRPr="005864CD" w:rsidRDefault="00FB2D44" w:rsidP="00FB2D44">
      <w:pPr>
        <w:numPr>
          <w:ilvl w:val="1"/>
          <w:numId w:val="9"/>
        </w:numPr>
        <w:spacing w:before="120" w:after="0" w:line="288" w:lineRule="auto"/>
        <w:jc w:val="both"/>
        <w:rPr>
          <w:rFonts w:cs="Arial"/>
          <w:lang w:val="sl-SI"/>
        </w:rPr>
      </w:pPr>
      <w:r w:rsidRPr="005864CD">
        <w:rPr>
          <w:rFonts w:cs="Arial"/>
          <w:lang w:val="sl-SI"/>
        </w:rPr>
        <w:t>Objavljanje obvestil in dokumentacije za posamezne skupine uporabnikov</w:t>
      </w:r>
    </w:p>
    <w:p w14:paraId="7BA9872F" w14:textId="77777777" w:rsidR="00FB2D44" w:rsidRPr="005864CD" w:rsidRDefault="00FB2D44" w:rsidP="00FB2D44">
      <w:pPr>
        <w:numPr>
          <w:ilvl w:val="0"/>
          <w:numId w:val="9"/>
        </w:numPr>
        <w:spacing w:before="120" w:after="0" w:line="288" w:lineRule="auto"/>
        <w:jc w:val="both"/>
        <w:rPr>
          <w:rFonts w:cs="Arial"/>
          <w:b/>
          <w:lang w:val="sl-SI"/>
        </w:rPr>
      </w:pPr>
      <w:r w:rsidRPr="005864CD">
        <w:rPr>
          <w:rFonts w:cs="Arial"/>
          <w:b/>
          <w:lang w:val="sl-SI"/>
        </w:rPr>
        <w:t>Varnostna shema:</w:t>
      </w:r>
    </w:p>
    <w:p w14:paraId="31B40A37" w14:textId="77777777" w:rsidR="00FB2D44" w:rsidRPr="005864CD" w:rsidRDefault="00FB2D44" w:rsidP="00FB2D44">
      <w:pPr>
        <w:numPr>
          <w:ilvl w:val="1"/>
          <w:numId w:val="9"/>
        </w:numPr>
        <w:spacing w:before="120" w:after="0" w:line="288" w:lineRule="auto"/>
        <w:jc w:val="both"/>
        <w:rPr>
          <w:rFonts w:cs="Arial"/>
          <w:lang w:val="sl-SI"/>
        </w:rPr>
      </w:pPr>
      <w:r w:rsidRPr="005864CD">
        <w:rPr>
          <w:rFonts w:cs="Arial"/>
          <w:lang w:val="sl-SI"/>
        </w:rPr>
        <w:t>Integracija novih aplikacij v MIZŠ portal</w:t>
      </w:r>
    </w:p>
    <w:p w14:paraId="62F8A86F" w14:textId="77777777" w:rsidR="00FB2D44" w:rsidRPr="005864CD" w:rsidRDefault="00FB2D44" w:rsidP="00FB2D44">
      <w:pPr>
        <w:numPr>
          <w:ilvl w:val="0"/>
          <w:numId w:val="9"/>
        </w:numPr>
        <w:spacing w:before="120" w:after="0" w:line="288" w:lineRule="auto"/>
        <w:jc w:val="both"/>
        <w:rPr>
          <w:rFonts w:cs="Arial"/>
          <w:b/>
          <w:lang w:val="sl-SI"/>
        </w:rPr>
      </w:pPr>
      <w:r w:rsidRPr="005864CD">
        <w:rPr>
          <w:rFonts w:cs="Arial"/>
          <w:b/>
          <w:lang w:val="sl-SI"/>
        </w:rPr>
        <w:t>Na podlagi uporabniških zahtev, tehničnih in zakonskih sprememb.</w:t>
      </w:r>
    </w:p>
    <w:p w14:paraId="78629CF6" w14:textId="77777777" w:rsidR="00FB2D44" w:rsidRPr="005864CD" w:rsidRDefault="00FB2D44" w:rsidP="00FB2D44">
      <w:pPr>
        <w:jc w:val="both"/>
        <w:rPr>
          <w:rFonts w:cs="Arial"/>
          <w:lang w:val="sl-SI"/>
        </w:rPr>
      </w:pPr>
    </w:p>
    <w:p w14:paraId="7A2C861F"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19223DBD" w14:textId="77777777" w:rsidR="00FB2D44" w:rsidRPr="005864CD" w:rsidRDefault="00FB2D44" w:rsidP="00FB2D44">
      <w:pPr>
        <w:jc w:val="both"/>
        <w:rPr>
          <w:rFonts w:cs="Arial"/>
          <w:lang w:val="sl-SI"/>
        </w:rPr>
      </w:pPr>
      <w:r w:rsidRPr="005864CD">
        <w:rPr>
          <w:rFonts w:cs="Arial"/>
          <w:lang w:val="sl-SI"/>
        </w:rPr>
        <w:t>V vnaprej določenih terminih mora izvajalec zagotavljati delovanje po sistemu 24/7.</w:t>
      </w:r>
    </w:p>
    <w:p w14:paraId="51A7337B" w14:textId="77777777" w:rsidR="00FB2D44" w:rsidRPr="005864CD" w:rsidRDefault="00FB2D44" w:rsidP="00FB2D44">
      <w:pPr>
        <w:jc w:val="both"/>
        <w:rPr>
          <w:rFonts w:cs="Arial"/>
          <w:lang w:val="sl-SI"/>
        </w:rPr>
      </w:pPr>
      <w:r w:rsidRPr="005864CD">
        <w:rPr>
          <w:rFonts w:cs="Arial"/>
          <w:lang w:val="sl-SI"/>
        </w:rPr>
        <w:lastRenderedPageBreak/>
        <w:t>Ostale skupne zahteve za vzdrževanje in delovanje aplikacije, ki jih mora upoštevati izvajalec, so predstavljene v točki 3.3.</w:t>
      </w:r>
    </w:p>
    <w:p w14:paraId="166EDBE3" w14:textId="77777777" w:rsidR="00FB2D44" w:rsidRPr="005864CD" w:rsidRDefault="00FB2D44" w:rsidP="00FB2D44">
      <w:pPr>
        <w:jc w:val="both"/>
        <w:rPr>
          <w:rFonts w:cs="Arial"/>
          <w:lang w:val="sl-SI"/>
        </w:rPr>
      </w:pPr>
    </w:p>
    <w:p w14:paraId="35F66404"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4867AB0B"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4C19AAAC" w14:textId="77777777" w:rsidR="00FB2D44" w:rsidRPr="005864CD" w:rsidRDefault="00FB2D44" w:rsidP="00FB2D44">
      <w:pPr>
        <w:pStyle w:val="Naslov3"/>
      </w:pPr>
      <w:r w:rsidRPr="005864CD">
        <w:br w:type="page"/>
      </w:r>
      <w:bookmarkStart w:id="59" w:name="_Toc237825863"/>
      <w:bookmarkStart w:id="60" w:name="_Toc237826081"/>
      <w:bookmarkStart w:id="61" w:name="_Toc237826513"/>
      <w:bookmarkStart w:id="62" w:name="_Toc237829672"/>
      <w:bookmarkStart w:id="63" w:name="_Toc237831710"/>
      <w:bookmarkStart w:id="64" w:name="_Toc237832144"/>
      <w:bookmarkStart w:id="65" w:name="_Toc237832361"/>
      <w:bookmarkStart w:id="66" w:name="_Toc237832453"/>
      <w:bookmarkStart w:id="67" w:name="_Toc237832670"/>
      <w:bookmarkStart w:id="68" w:name="_Toc237832886"/>
      <w:bookmarkStart w:id="69" w:name="_Toc237833106"/>
      <w:bookmarkStart w:id="70" w:name="_Toc239234445"/>
      <w:bookmarkStart w:id="71" w:name="_Toc237833107"/>
      <w:bookmarkStart w:id="72" w:name="_Toc485810229"/>
      <w:bookmarkStart w:id="73" w:name="_Toc22906071"/>
      <w:bookmarkEnd w:id="59"/>
      <w:bookmarkEnd w:id="60"/>
      <w:bookmarkEnd w:id="61"/>
      <w:bookmarkEnd w:id="62"/>
      <w:bookmarkEnd w:id="63"/>
      <w:bookmarkEnd w:id="64"/>
      <w:bookmarkEnd w:id="65"/>
      <w:bookmarkEnd w:id="66"/>
      <w:bookmarkEnd w:id="67"/>
      <w:bookmarkEnd w:id="68"/>
      <w:bookmarkEnd w:id="69"/>
      <w:bookmarkEnd w:id="70"/>
      <w:r w:rsidRPr="005864CD">
        <w:lastRenderedPageBreak/>
        <w:t>SKLOP 6: Kadrovski in plačni informacijski sistem KPIS –spletni informacijski sistem, ki temelji na več-nivojskih spletnih tehnologijah.</w:t>
      </w:r>
      <w:bookmarkEnd w:id="71"/>
      <w:bookmarkEnd w:id="72"/>
      <w:bookmarkEnd w:id="73"/>
      <w:r w:rsidRPr="005864CD">
        <w:t xml:space="preserve"> </w:t>
      </w:r>
    </w:p>
    <w:p w14:paraId="0FB574FC" w14:textId="77777777" w:rsidR="00FB2D44" w:rsidRPr="005864CD" w:rsidRDefault="00FB2D44" w:rsidP="00FB2D44">
      <w:pPr>
        <w:jc w:val="both"/>
        <w:rPr>
          <w:rFonts w:cs="Arial"/>
          <w:lang w:val="sl-SI"/>
        </w:rPr>
      </w:pPr>
    </w:p>
    <w:p w14:paraId="3F559B9F"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524005D1" w14:textId="619AE488" w:rsidR="00FB2D44" w:rsidRDefault="00FB2D44" w:rsidP="00FB2D44">
      <w:pPr>
        <w:jc w:val="both"/>
        <w:rPr>
          <w:rFonts w:cs="Arial"/>
          <w:lang w:val="sl-SI"/>
        </w:rPr>
      </w:pPr>
      <w:r w:rsidRPr="005864CD">
        <w:rPr>
          <w:rFonts w:cs="Arial"/>
          <w:u w:val="single"/>
          <w:lang w:val="sl-SI"/>
        </w:rPr>
        <w:t>KPIS</w:t>
      </w:r>
      <w:r w:rsidRPr="005864CD">
        <w:rPr>
          <w:rFonts w:cs="Arial"/>
          <w:lang w:val="sl-SI"/>
        </w:rPr>
        <w:t xml:space="preserve"> je informacijski sistem, ki temelji na več nivojski spletni tehnologiji, za upravljanje kadrovskih in plačnih podatkov za</w:t>
      </w:r>
      <w:r w:rsidR="00802AC1">
        <w:rPr>
          <w:rFonts w:cs="Arial"/>
          <w:lang w:val="sl-SI"/>
        </w:rPr>
        <w:t xml:space="preserve"> predšolsko raven,</w:t>
      </w:r>
      <w:r w:rsidRPr="005864CD">
        <w:rPr>
          <w:rFonts w:cs="Arial"/>
          <w:lang w:val="sl-SI"/>
        </w:rPr>
        <w:t xml:space="preserve"> osnovnošolsko raven, srednješolsko raven in raven višjega strokovnega izobraževanja. </w:t>
      </w:r>
      <w:r>
        <w:rPr>
          <w:rFonts w:cs="Arial"/>
          <w:lang w:val="sl-SI"/>
        </w:rPr>
        <w:t>Aplikacija omogoča vnos in urejanje osebnih podatkov o zaposlenih</w:t>
      </w:r>
      <w:r w:rsidR="00802AC1">
        <w:rPr>
          <w:rFonts w:cs="Arial"/>
          <w:lang w:val="sl-SI"/>
        </w:rPr>
        <w:t xml:space="preserve"> na področju vzgoje in izobraževanja, </w:t>
      </w:r>
      <w:r>
        <w:rPr>
          <w:rFonts w:cs="Arial"/>
          <w:lang w:val="sl-SI"/>
        </w:rPr>
        <w:t>ter obsegu in vsebini dela, ki ga opravljajo do nivoja poučevanj v posameznem razredu. Aplikacija omogoča izračun mase sredstev za plače za posamezen zavod na osnovi izračuna plače posameznega delavca.</w:t>
      </w:r>
    </w:p>
    <w:p w14:paraId="7D2C01B5" w14:textId="77777777" w:rsidR="00FB2D44" w:rsidRPr="005864CD" w:rsidRDefault="00FB2D44" w:rsidP="00FB2D44">
      <w:pPr>
        <w:jc w:val="both"/>
        <w:rPr>
          <w:rFonts w:cs="Arial"/>
          <w:lang w:val="sl-SI"/>
        </w:rPr>
      </w:pPr>
      <w:r w:rsidRPr="005864CD">
        <w:rPr>
          <w:rFonts w:cs="Arial"/>
          <w:lang w:val="sl-SI"/>
        </w:rPr>
        <w:t xml:space="preserve">V tem sklopu je tudi aplikacija </w:t>
      </w:r>
      <w:r w:rsidRPr="005864CD">
        <w:rPr>
          <w:rFonts w:cs="Arial"/>
          <w:u w:val="single"/>
          <w:lang w:val="sl-SI"/>
        </w:rPr>
        <w:t>Nadomestne zaposlitve</w:t>
      </w:r>
      <w:r w:rsidRPr="005864CD">
        <w:rPr>
          <w:rFonts w:cs="Arial"/>
          <w:lang w:val="sl-SI"/>
        </w:rPr>
        <w:t xml:space="preserve">, ki je namenjena za elektronsko posredovanje </w:t>
      </w:r>
      <w:r>
        <w:rPr>
          <w:rFonts w:cs="Arial"/>
          <w:lang w:val="sl-SI"/>
        </w:rPr>
        <w:t xml:space="preserve">in reševanje </w:t>
      </w:r>
      <w:r w:rsidRPr="005864CD">
        <w:rPr>
          <w:rFonts w:cs="Arial"/>
          <w:lang w:val="sl-SI"/>
        </w:rPr>
        <w:t>vlog za nadomestne zaposlitve delavcev na zavodih.</w:t>
      </w:r>
    </w:p>
    <w:p w14:paraId="1C4A7458" w14:textId="77777777" w:rsidR="00FB2D44" w:rsidRPr="005864CD" w:rsidRDefault="00FB2D44" w:rsidP="00FB2D44">
      <w:pPr>
        <w:jc w:val="both"/>
        <w:rPr>
          <w:rFonts w:cs="Arial"/>
          <w:b/>
          <w:lang w:val="sl-SI"/>
        </w:rPr>
      </w:pPr>
      <w:r w:rsidRPr="005864CD">
        <w:rPr>
          <w:rFonts w:cs="Arial"/>
          <w:b/>
          <w:lang w:val="sl-SI"/>
        </w:rPr>
        <w:t>Tehnologije, platforme, podatkovna baza (velja za obe aplikaciji):</w:t>
      </w:r>
    </w:p>
    <w:p w14:paraId="6F5E038C"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Tehnologija ASP.NET MVC</w:t>
      </w:r>
      <w:r>
        <w:rPr>
          <w:rFonts w:cs="Arial"/>
          <w:lang w:val="sl-SI"/>
        </w:rPr>
        <w:t>5</w:t>
      </w:r>
      <w:r w:rsidRPr="005864CD">
        <w:rPr>
          <w:rFonts w:cs="Arial"/>
          <w:lang w:val="sl-SI"/>
        </w:rPr>
        <w:t xml:space="preserve"> (Razor View engine, Framework 4.</w:t>
      </w:r>
      <w:r w:rsidR="00055120">
        <w:rPr>
          <w:rFonts w:cs="Arial"/>
          <w:lang w:val="sl-SI"/>
        </w:rPr>
        <w:t>7.2</w:t>
      </w:r>
      <w:r w:rsidR="00055120" w:rsidRPr="005864CD">
        <w:rPr>
          <w:rFonts w:cs="Arial"/>
          <w:lang w:val="sl-SI"/>
        </w:rPr>
        <w:t xml:space="preserve"> </w:t>
      </w:r>
      <w:r w:rsidRPr="005864CD">
        <w:rPr>
          <w:rFonts w:cs="Arial"/>
          <w:lang w:val="sl-SI"/>
        </w:rPr>
        <w:t xml:space="preserve">), HTML5, jQuery, </w:t>
      </w:r>
      <w:r>
        <w:rPr>
          <w:rFonts w:cs="Arial"/>
          <w:lang w:val="sl-SI"/>
        </w:rPr>
        <w:t xml:space="preserve">jQuery.UI, </w:t>
      </w:r>
      <w:r w:rsidRPr="005864CD">
        <w:rPr>
          <w:rFonts w:cs="Arial"/>
          <w:lang w:val="sl-SI"/>
        </w:rPr>
        <w:t>PL/SQL</w:t>
      </w:r>
    </w:p>
    <w:p w14:paraId="04BAF8D1"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Izpisi: DevExpress ver. 1</w:t>
      </w:r>
      <w:r w:rsidR="00055120">
        <w:rPr>
          <w:rFonts w:cs="Arial"/>
          <w:lang w:val="sl-SI"/>
        </w:rPr>
        <w:t>8</w:t>
      </w:r>
      <w:r w:rsidRPr="005864CD">
        <w:rPr>
          <w:rFonts w:cs="Arial"/>
          <w:lang w:val="sl-SI"/>
        </w:rPr>
        <w:t>.</w:t>
      </w:r>
      <w:r w:rsidR="00055120">
        <w:rPr>
          <w:rFonts w:cs="Arial"/>
          <w:lang w:val="sl-SI"/>
        </w:rPr>
        <w:t>2</w:t>
      </w:r>
      <w:r w:rsidRPr="005864CD">
        <w:rPr>
          <w:rFonts w:cs="Arial"/>
          <w:lang w:val="sl-SI"/>
        </w:rPr>
        <w:t>.</w:t>
      </w:r>
      <w:r w:rsidR="00055120">
        <w:rPr>
          <w:rFonts w:cs="Arial"/>
          <w:lang w:val="sl-SI"/>
        </w:rPr>
        <w:t>3</w:t>
      </w:r>
    </w:p>
    <w:p w14:paraId="13E80D38" w14:textId="77777777" w:rsidR="00FB2D44" w:rsidRPr="005864CD" w:rsidRDefault="00FB2D44" w:rsidP="00FB2D44">
      <w:pPr>
        <w:jc w:val="both"/>
        <w:rPr>
          <w:rFonts w:cs="Arial"/>
          <w:lang w:val="sl-SI"/>
        </w:rPr>
      </w:pPr>
      <w:r w:rsidRPr="005864CD">
        <w:rPr>
          <w:rFonts w:cs="Arial"/>
          <w:lang w:val="sl-SI"/>
        </w:rPr>
        <w:t>Strežniki:</w:t>
      </w:r>
    </w:p>
    <w:p w14:paraId="484FE606"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 xml:space="preserve">Microsoft Server </w:t>
      </w:r>
      <w:r>
        <w:rPr>
          <w:rFonts w:cs="Arial"/>
          <w:lang w:val="sl-SI"/>
        </w:rPr>
        <w:t>2012 Standard, IIS 8</w:t>
      </w:r>
    </w:p>
    <w:p w14:paraId="3C38555D" w14:textId="77777777" w:rsidR="00FB2D44" w:rsidRDefault="00FB2D44" w:rsidP="00FB2D44">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sidR="00E76667">
        <w:rPr>
          <w:rFonts w:cs="Arial"/>
          <w:lang w:val="sl-SI"/>
        </w:rPr>
        <w:t>18c</w:t>
      </w:r>
    </w:p>
    <w:p w14:paraId="582F9AD0" w14:textId="77777777" w:rsidR="00FB2D44" w:rsidRPr="005864CD" w:rsidRDefault="00FB2D44" w:rsidP="00FB2D44">
      <w:pPr>
        <w:numPr>
          <w:ilvl w:val="0"/>
          <w:numId w:val="30"/>
        </w:numPr>
        <w:spacing w:before="120" w:after="0" w:line="288" w:lineRule="auto"/>
        <w:jc w:val="both"/>
        <w:rPr>
          <w:rFonts w:cs="Arial"/>
          <w:lang w:val="sl-SI"/>
        </w:rPr>
      </w:pPr>
    </w:p>
    <w:p w14:paraId="35530916" w14:textId="77777777" w:rsidR="00FB2D44" w:rsidRPr="005864CD" w:rsidRDefault="00FB2D44" w:rsidP="00FB2D44">
      <w:pPr>
        <w:jc w:val="both"/>
        <w:rPr>
          <w:rFonts w:cs="Arial"/>
          <w:lang w:val="sl-SI"/>
        </w:rPr>
      </w:pPr>
      <w:r w:rsidRPr="005864CD">
        <w:rPr>
          <w:rFonts w:cs="Arial"/>
          <w:lang w:val="sl-SI"/>
        </w:rPr>
        <w:t>Dostop do aplikacij je izključno preko portala Ministrstva za izobraževanje, znanost in šport z uporabo digitalnega certifikata SIGOV-CA oz. SIGEN-CA.</w:t>
      </w:r>
    </w:p>
    <w:p w14:paraId="4D905D92" w14:textId="77777777" w:rsidR="00FB2D44" w:rsidRPr="005864CD" w:rsidRDefault="00FB2D44" w:rsidP="00FB2D44">
      <w:pPr>
        <w:jc w:val="both"/>
        <w:rPr>
          <w:rFonts w:cs="Arial"/>
          <w:b/>
          <w:lang w:val="sl-SI"/>
        </w:rPr>
      </w:pPr>
      <w:r w:rsidRPr="005864CD">
        <w:rPr>
          <w:rFonts w:cs="Arial"/>
          <w:b/>
          <w:lang w:val="sl-SI"/>
        </w:rPr>
        <w:t>Uporabniki:</w:t>
      </w:r>
    </w:p>
    <w:p w14:paraId="366275F1" w14:textId="77777777" w:rsidR="00FB2D44" w:rsidRPr="005864CD" w:rsidRDefault="00FB2D44" w:rsidP="00FB2D44">
      <w:pPr>
        <w:jc w:val="both"/>
        <w:rPr>
          <w:rFonts w:cs="Arial"/>
          <w:lang w:val="sl-SI"/>
        </w:rPr>
      </w:pPr>
      <w:r w:rsidRPr="005864CD">
        <w:rPr>
          <w:rFonts w:cs="Arial"/>
          <w:lang w:val="sl-SI"/>
        </w:rPr>
        <w:t xml:space="preserve">Vsi zavodi od </w:t>
      </w:r>
      <w:r w:rsidR="00055120">
        <w:rPr>
          <w:rFonts w:cs="Arial"/>
          <w:lang w:val="sl-SI"/>
        </w:rPr>
        <w:t xml:space="preserve">vrtcev, </w:t>
      </w:r>
      <w:r w:rsidRPr="005864CD">
        <w:rPr>
          <w:rFonts w:cs="Arial"/>
          <w:lang w:val="sl-SI"/>
        </w:rPr>
        <w:t>osnovne šole do višjih strokovnih šol, Ministrstvo za izobraževanje, znanost in šport se navezujejo na podatkovno bazo preko spletnega vmesnika KPIS.</w:t>
      </w:r>
    </w:p>
    <w:p w14:paraId="7A537876" w14:textId="77777777" w:rsidR="00FB2D44" w:rsidRPr="005864CD" w:rsidRDefault="00FB2D44" w:rsidP="00FB2D44">
      <w:pPr>
        <w:jc w:val="both"/>
        <w:rPr>
          <w:rFonts w:cs="Arial"/>
          <w:b/>
          <w:lang w:val="sl-SI"/>
        </w:rPr>
      </w:pPr>
      <w:r w:rsidRPr="005864CD">
        <w:rPr>
          <w:rFonts w:cs="Arial"/>
          <w:b/>
          <w:lang w:val="sl-SI"/>
        </w:rPr>
        <w:t>Zahteve za nadgradnjo:</w:t>
      </w:r>
    </w:p>
    <w:p w14:paraId="6F4145DE" w14:textId="77777777" w:rsidR="00FB2D44" w:rsidRPr="005864CD" w:rsidRDefault="00FB2D44" w:rsidP="00FB2D44">
      <w:pPr>
        <w:numPr>
          <w:ilvl w:val="0"/>
          <w:numId w:val="10"/>
        </w:numPr>
        <w:spacing w:before="120" w:after="0" w:line="288" w:lineRule="auto"/>
        <w:jc w:val="both"/>
        <w:rPr>
          <w:rFonts w:cs="Arial"/>
          <w:lang w:val="sl-SI"/>
        </w:rPr>
      </w:pPr>
      <w:r w:rsidRPr="005864CD">
        <w:rPr>
          <w:rFonts w:cs="Arial"/>
          <w:lang w:val="sl-SI"/>
        </w:rPr>
        <w:t>Razširiti in dopolniti podatke o zaposlenih na VIZ glede kadrovskih podatkov</w:t>
      </w:r>
    </w:p>
    <w:p w14:paraId="3622515B" w14:textId="77777777" w:rsidR="00FB2D44" w:rsidRPr="005864CD" w:rsidRDefault="00FB2D44" w:rsidP="00FB2D44">
      <w:pPr>
        <w:numPr>
          <w:ilvl w:val="0"/>
          <w:numId w:val="10"/>
        </w:numPr>
        <w:spacing w:before="120" w:after="0" w:line="288" w:lineRule="auto"/>
        <w:jc w:val="both"/>
        <w:rPr>
          <w:rFonts w:cs="Arial"/>
          <w:lang w:val="sl-SI"/>
        </w:rPr>
      </w:pPr>
      <w:r w:rsidRPr="005864CD">
        <w:rPr>
          <w:rFonts w:cs="Arial"/>
          <w:lang w:val="sl-SI"/>
        </w:rPr>
        <w:t>Integracija z MOFAS</w:t>
      </w:r>
    </w:p>
    <w:p w14:paraId="5D97E5B3" w14:textId="77777777" w:rsidR="00FB2D44" w:rsidRPr="005864CD" w:rsidRDefault="00FB2D44" w:rsidP="00FB2D44">
      <w:pPr>
        <w:numPr>
          <w:ilvl w:val="0"/>
          <w:numId w:val="10"/>
        </w:numPr>
        <w:spacing w:before="120" w:after="0" w:line="288" w:lineRule="auto"/>
        <w:jc w:val="both"/>
        <w:rPr>
          <w:rFonts w:cs="Arial"/>
          <w:lang w:val="sl-SI"/>
        </w:rPr>
      </w:pPr>
      <w:r w:rsidRPr="005864CD">
        <w:rPr>
          <w:rFonts w:cs="Arial"/>
          <w:lang w:val="sl-SI"/>
        </w:rPr>
        <w:t>Ostale zahteve na podlagi uporabniških zahtev, tehničnih in zakonskih sprememb.</w:t>
      </w:r>
    </w:p>
    <w:p w14:paraId="2753F578"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5AFCD695" w14:textId="77777777" w:rsidR="00FB2D44" w:rsidRPr="005864CD" w:rsidRDefault="00FB2D44" w:rsidP="00FB2D44">
      <w:pPr>
        <w:jc w:val="both"/>
        <w:rPr>
          <w:rFonts w:cs="Arial"/>
          <w:lang w:val="sl-SI"/>
        </w:rPr>
      </w:pPr>
      <w:r w:rsidRPr="005864CD">
        <w:rPr>
          <w:rFonts w:cs="Arial"/>
          <w:lang w:val="sl-SI"/>
        </w:rPr>
        <w:t>V naprej določenih terminih mora aplikacija delovati po sistemu 24/7.</w:t>
      </w:r>
    </w:p>
    <w:p w14:paraId="30C0F1BD"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7506B0CE" w14:textId="77777777" w:rsidR="00FB2D44" w:rsidRPr="005864CD" w:rsidRDefault="00FB2D44" w:rsidP="00FB2D44">
      <w:pPr>
        <w:jc w:val="both"/>
        <w:rPr>
          <w:rFonts w:cs="Arial"/>
          <w:lang w:val="sl-SI"/>
        </w:rPr>
      </w:pPr>
    </w:p>
    <w:p w14:paraId="1CB9C42D" w14:textId="77777777" w:rsidR="00FB2D44" w:rsidRDefault="00FB2D44" w:rsidP="00FB2D44">
      <w:pPr>
        <w:jc w:val="both"/>
        <w:rPr>
          <w:rFonts w:cs="Arial"/>
          <w:b/>
          <w:lang w:val="sl-SI"/>
        </w:rPr>
      </w:pPr>
      <w:r w:rsidRPr="005864CD">
        <w:rPr>
          <w:rFonts w:cs="Arial"/>
          <w:b/>
          <w:lang w:val="sl-SI"/>
        </w:rPr>
        <w:t>Opis zbirke podatkov:</w:t>
      </w:r>
    </w:p>
    <w:p w14:paraId="1DA7B736" w14:textId="77777777" w:rsidR="00B31230" w:rsidRPr="005864CD" w:rsidRDefault="00B31230" w:rsidP="00FB2D44">
      <w:pPr>
        <w:jc w:val="both"/>
        <w:rPr>
          <w:rFonts w:cs="Arial"/>
          <w:b/>
          <w:lang w:val="sl-SI"/>
        </w:rPr>
      </w:pPr>
      <w:r w:rsidRPr="00B31230">
        <w:rPr>
          <w:rFonts w:cs="Arial"/>
          <w:b/>
          <w:lang w:val="sl-SI"/>
        </w:rPr>
        <w:t>NAZIV ZBIRKE: Šolski kadrovsko informacijski plačni sistem/aplikacija ŠKIS/KPIS</w:t>
      </w:r>
    </w:p>
    <w:p w14:paraId="325B59D1" w14:textId="77777777" w:rsidR="00EE4600" w:rsidRDefault="00FB2D44" w:rsidP="00EE4600">
      <w:pPr>
        <w:autoSpaceDE w:val="0"/>
        <w:autoSpaceDN w:val="0"/>
        <w:adjustRightInd w:val="0"/>
        <w:spacing w:after="0" w:line="240" w:lineRule="auto"/>
        <w:rPr>
          <w:rFonts w:ascii="Arial" w:hAnsi="Arial" w:cs="Arial"/>
          <w:color w:val="000000"/>
          <w:sz w:val="20"/>
          <w:szCs w:val="20"/>
          <w:lang w:val="sl-SI" w:eastAsia="sl-SI"/>
        </w:rPr>
      </w:pPr>
      <w:r w:rsidRPr="00562BF1">
        <w:rPr>
          <w:rFonts w:asciiTheme="minorHAnsi" w:hAnsiTheme="minorHAnsi" w:cs="Arial"/>
          <w:b/>
          <w:lang w:val="sl-SI"/>
        </w:rPr>
        <w:t>Pravna podlaga</w:t>
      </w:r>
      <w:r w:rsidR="00B31230" w:rsidRPr="00562BF1">
        <w:rPr>
          <w:rFonts w:asciiTheme="minorHAnsi" w:hAnsiTheme="minorHAnsi" w:cs="Arial"/>
          <w:b/>
          <w:lang w:val="sl-SI"/>
        </w:rPr>
        <w:t xml:space="preserve">: </w:t>
      </w:r>
      <w:r w:rsidR="00EE4600" w:rsidRPr="00EE4600">
        <w:rPr>
          <w:rFonts w:asciiTheme="minorHAnsi" w:hAnsiTheme="minorHAnsi" w:cs="Arial"/>
          <w:color w:val="000000"/>
          <w:lang w:val="sl-SI" w:eastAsia="sl-SI"/>
        </w:rPr>
        <w:t>20., 21. in 22. člen Zakona o plačah delavcev v javnih vzgojnoizobraževalnih zavodih (Uradni list RS, št. 16/92, 13/93 – ZNOIP, 42/93, 18/94 – ZRPJZ in 36/96 – ZRPJZ-A) in 81. člen ter 135. d člen Zakona o organizaciji in financiranju vzgoje in izobraževanja (Uradni list RS, št. 16/07 – uradno prečiščeno besedilo, 36/08, 58/09, 64/09 – popr., 65/09 – popr., 20/11, 40/12 – ZUJF, 57/12 – ZPCP-2D, 47/15, 46/16, 49/16 – popr. in 25/17 – ZVaj)</w:t>
      </w:r>
    </w:p>
    <w:p w14:paraId="7211FFC3" w14:textId="038F7A81" w:rsidR="00FB2D44" w:rsidRDefault="00FB2D44" w:rsidP="00562BF1">
      <w:pPr>
        <w:autoSpaceDE w:val="0"/>
        <w:autoSpaceDN w:val="0"/>
        <w:adjustRightInd w:val="0"/>
        <w:spacing w:after="0"/>
        <w:jc w:val="both"/>
        <w:rPr>
          <w:rFonts w:asciiTheme="minorHAnsi" w:hAnsiTheme="minorHAnsi" w:cs="Arial"/>
          <w:lang w:val="sl-SI" w:eastAsia="sl-SI"/>
        </w:rPr>
      </w:pPr>
    </w:p>
    <w:p w14:paraId="1FC81EB2" w14:textId="77777777" w:rsidR="00562BF1" w:rsidRPr="00562BF1" w:rsidRDefault="00562BF1" w:rsidP="00562BF1">
      <w:pPr>
        <w:autoSpaceDE w:val="0"/>
        <w:autoSpaceDN w:val="0"/>
        <w:adjustRightInd w:val="0"/>
        <w:spacing w:after="0"/>
        <w:jc w:val="both"/>
        <w:rPr>
          <w:rFonts w:asciiTheme="minorHAnsi" w:hAnsiTheme="minorHAnsi" w:cs="Arial"/>
          <w:lang w:val="sl-SI"/>
        </w:rPr>
      </w:pPr>
    </w:p>
    <w:p w14:paraId="378DC291" w14:textId="77777777" w:rsidR="00FB2D44" w:rsidRPr="00C60014" w:rsidRDefault="00FB2D44" w:rsidP="00FB2D44">
      <w:pPr>
        <w:tabs>
          <w:tab w:val="left" w:pos="4606"/>
        </w:tabs>
        <w:jc w:val="both"/>
        <w:rPr>
          <w:rFonts w:cs="Arial"/>
          <w:lang w:val="sl-SI"/>
        </w:rPr>
      </w:pPr>
      <w:r w:rsidRPr="00C60014">
        <w:rPr>
          <w:rFonts w:cs="Arial"/>
          <w:b/>
          <w:lang w:val="sl-SI"/>
        </w:rPr>
        <w:t xml:space="preserve">Kategorije posameznikov na katere se nanašajo osebni podatki v zbirki: </w:t>
      </w:r>
      <w:r w:rsidRPr="00C60014">
        <w:rPr>
          <w:rFonts w:cs="Arial"/>
          <w:lang w:val="sl-SI"/>
        </w:rPr>
        <w:t>Zaposleni v javnih vzgojno-izobraževalnih zavodih (vrtcih, osnovnih šolah, glasbenih šolah, zavodih za vzgojo in izobraževanje otrok s posebnimi potrebami, dijaških domovih, srednjih šolah, višjih strokovnih šolah, organizacijah za izobraževanje)</w:t>
      </w:r>
    </w:p>
    <w:p w14:paraId="546E0FB6" w14:textId="7FB32058" w:rsidR="00FB2D44" w:rsidRPr="00C60014" w:rsidRDefault="00FB2D44" w:rsidP="00FB2D44">
      <w:pPr>
        <w:jc w:val="both"/>
        <w:rPr>
          <w:rFonts w:cs="Arial"/>
          <w:lang w:val="sl-SI"/>
        </w:rPr>
      </w:pPr>
      <w:r w:rsidRPr="00C60014">
        <w:rPr>
          <w:rFonts w:cs="Arial"/>
          <w:b/>
          <w:lang w:val="sl-SI"/>
        </w:rPr>
        <w:t xml:space="preserve">Namen obdelave osebnih podatkov: </w:t>
      </w:r>
      <w:r w:rsidR="00562BF1">
        <w:rPr>
          <w:rFonts w:cs="Arial"/>
          <w:lang w:val="sl-SI"/>
        </w:rPr>
        <w:t xml:space="preserve"> Za potrebe opravljanja nalog, določenih z Zakonom o organizaciji in financiranju vzgoje in izobraževanja in predpisi, ki urejajo delovna razmerja, za potrebe odločanja o pravicah posameznika iz delovnega razmerja ter za znanstveno-raiskovalne, razvojne in statistične namene ministrstva. </w:t>
      </w:r>
    </w:p>
    <w:p w14:paraId="1D5DAD8F" w14:textId="77777777" w:rsidR="00FB2D44" w:rsidRPr="00C60014" w:rsidRDefault="00FB2D44" w:rsidP="00FB2D44">
      <w:pPr>
        <w:tabs>
          <w:tab w:val="left" w:pos="4606"/>
        </w:tabs>
        <w:jc w:val="both"/>
        <w:rPr>
          <w:rFonts w:cs="Arial"/>
          <w:lang w:val="sl-SI"/>
        </w:rPr>
      </w:pPr>
      <w:r w:rsidRPr="00C60014">
        <w:rPr>
          <w:rFonts w:cs="Arial"/>
          <w:b/>
          <w:lang w:val="sl-SI"/>
        </w:rPr>
        <w:t xml:space="preserve">Rok hrambe: </w:t>
      </w:r>
      <w:r w:rsidRPr="00C60014">
        <w:rPr>
          <w:rFonts w:cs="Arial"/>
          <w:lang w:val="sl-SI"/>
        </w:rPr>
        <w:t>Trajno</w:t>
      </w:r>
    </w:p>
    <w:p w14:paraId="2DD804C4" w14:textId="77777777" w:rsidR="00FB2D44" w:rsidRPr="00C60014" w:rsidRDefault="00FB2D44" w:rsidP="00B31230">
      <w:pPr>
        <w:tabs>
          <w:tab w:val="left" w:pos="4606"/>
        </w:tabs>
        <w:jc w:val="both"/>
        <w:rPr>
          <w:rFonts w:cs="Arial"/>
          <w:lang w:val="sl-SI"/>
        </w:rPr>
      </w:pPr>
      <w:r w:rsidRPr="00C60014">
        <w:rPr>
          <w:rFonts w:cs="Arial"/>
          <w:b/>
          <w:lang w:val="sl-SI"/>
        </w:rPr>
        <w:t>Naziv podatka:</w:t>
      </w:r>
      <w:r w:rsidRPr="00C60014">
        <w:rPr>
          <w:rFonts w:cs="Arial"/>
          <w:lang w:val="sl-SI"/>
        </w:rPr>
        <w:t xml:space="preserve"> </w:t>
      </w:r>
      <w:r w:rsidR="00B31230">
        <w:rPr>
          <w:rFonts w:cs="Arial"/>
          <w:lang w:val="sl-SI"/>
        </w:rPr>
        <w:t xml:space="preserve"> </w:t>
      </w:r>
      <w:r w:rsidR="00B31230" w:rsidRPr="00B31230">
        <w:rPr>
          <w:rFonts w:cs="Arial"/>
          <w:lang w:val="sl-SI"/>
        </w:rPr>
        <w:t>Ime in priimek, EMŠO, davčna številka, stalno bivališče (ulica, pošta, kraj, občina, telefon,</w:t>
      </w:r>
      <w:r w:rsidR="00B31230">
        <w:rPr>
          <w:rFonts w:cs="Arial"/>
          <w:lang w:val="sl-SI"/>
        </w:rPr>
        <w:t xml:space="preserve"> </w:t>
      </w:r>
      <w:r w:rsidR="00B31230" w:rsidRPr="00B31230">
        <w:rPr>
          <w:rFonts w:cs="Arial"/>
          <w:lang w:val="sl-SI"/>
        </w:rPr>
        <w:t>elektronski. naslov); datum pridobitve pedagoško andragoške izobrazbe, datum strokovnega</w:t>
      </w:r>
      <w:r w:rsidR="00B31230">
        <w:rPr>
          <w:rFonts w:cs="Arial"/>
          <w:lang w:val="sl-SI"/>
        </w:rPr>
        <w:t xml:space="preserve"> </w:t>
      </w:r>
      <w:r w:rsidR="00B31230" w:rsidRPr="00B31230">
        <w:rPr>
          <w:rFonts w:cs="Arial"/>
          <w:lang w:val="sl-SI"/>
        </w:rPr>
        <w:t>izpita; pridobljena izobrazba, plačilni razredi, strokovni na</w:t>
      </w:r>
      <w:r w:rsidR="00B31230">
        <w:rPr>
          <w:rFonts w:cs="Arial"/>
          <w:lang w:val="sl-SI"/>
        </w:rPr>
        <w:t xml:space="preserve">zivi, daljše odsotnosti, krajše </w:t>
      </w:r>
      <w:r w:rsidR="00B31230" w:rsidRPr="00B31230">
        <w:rPr>
          <w:rFonts w:cs="Arial"/>
          <w:lang w:val="sl-SI"/>
        </w:rPr>
        <w:t>odsotnosti, skrajšano delo, strokovno izpopolnjevanje, poučevanje na več zavodih; zaposlitve;</w:t>
      </w:r>
      <w:r w:rsidR="00B31230">
        <w:rPr>
          <w:rFonts w:cs="Arial"/>
          <w:lang w:val="sl-SI"/>
        </w:rPr>
        <w:t xml:space="preserve"> </w:t>
      </w:r>
      <w:r w:rsidR="00B31230" w:rsidRPr="00B31230">
        <w:rPr>
          <w:rFonts w:cs="Arial"/>
          <w:lang w:val="sl-SI"/>
        </w:rPr>
        <w:t>funkcije pri opravljanju mature, mentor pripravniku, pripravništvo, usposobljenost za VŠŠ</w:t>
      </w:r>
      <w:r w:rsidR="00B31230">
        <w:rPr>
          <w:rFonts w:cs="Arial"/>
          <w:lang w:val="sl-SI"/>
        </w:rPr>
        <w:t xml:space="preserve"> </w:t>
      </w:r>
      <w:r w:rsidR="00B31230" w:rsidRPr="00B31230">
        <w:rPr>
          <w:rFonts w:cs="Arial"/>
          <w:lang w:val="sl-SI"/>
        </w:rPr>
        <w:t>predavatelja; pogodbe, vrsta pogodbe, vrsta obveznosti, datum pogodbe, datum nastopa,</w:t>
      </w:r>
      <w:r w:rsidR="00B31230">
        <w:rPr>
          <w:rFonts w:cs="Arial"/>
          <w:lang w:val="sl-SI"/>
        </w:rPr>
        <w:t xml:space="preserve"> </w:t>
      </w:r>
      <w:r w:rsidR="00B31230" w:rsidRPr="00B31230">
        <w:rPr>
          <w:rFonts w:cs="Arial"/>
          <w:lang w:val="sl-SI"/>
        </w:rPr>
        <w:t>datum prenehanja, datum odpovedi, odstotek; trajanje dela, vrsta delovnega mesta, financer,</w:t>
      </w:r>
      <w:r w:rsidR="00B31230">
        <w:rPr>
          <w:rFonts w:cs="Arial"/>
          <w:lang w:val="sl-SI"/>
        </w:rPr>
        <w:t xml:space="preserve"> </w:t>
      </w:r>
      <w:r w:rsidR="00B31230" w:rsidRPr="00B31230">
        <w:rPr>
          <w:rFonts w:cs="Arial"/>
          <w:lang w:val="sl-SI"/>
        </w:rPr>
        <w:t>dodatki na delovno mesto, pogoji, razredništvo; predmet, razred, usposobljenost, eksternost.</w:t>
      </w:r>
    </w:p>
    <w:p w14:paraId="533BA76C" w14:textId="77777777" w:rsidR="00FB2D44" w:rsidRPr="00C60014" w:rsidRDefault="00FB2D44" w:rsidP="00FB2D44">
      <w:pPr>
        <w:tabs>
          <w:tab w:val="left" w:pos="4606"/>
        </w:tabs>
        <w:jc w:val="both"/>
        <w:rPr>
          <w:rFonts w:cs="Arial"/>
          <w:lang w:val="sl-SI"/>
        </w:rPr>
      </w:pPr>
      <w:r w:rsidRPr="00C60014">
        <w:rPr>
          <w:rFonts w:cs="Arial"/>
          <w:b/>
          <w:lang w:val="sl-SI"/>
        </w:rPr>
        <w:t xml:space="preserve">Uporabniki zbirke: </w:t>
      </w:r>
      <w:r w:rsidRPr="00C60014">
        <w:rPr>
          <w:rFonts w:cs="Arial"/>
          <w:lang w:val="sl-SI"/>
        </w:rPr>
        <w:t>VIZ, kjer so uslužbenci zaposleni.</w:t>
      </w:r>
    </w:p>
    <w:p w14:paraId="3292BA5E"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420483B6"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423DB59C" w14:textId="77777777" w:rsidR="00FB2D44" w:rsidRPr="005864CD" w:rsidRDefault="00FB2D44" w:rsidP="00FB2D44">
      <w:pPr>
        <w:pStyle w:val="Naslov3"/>
      </w:pPr>
      <w:r w:rsidRPr="005864CD">
        <w:br w:type="page"/>
      </w:r>
      <w:bookmarkStart w:id="74" w:name="_Toc237414470"/>
      <w:bookmarkStart w:id="75" w:name="_Toc237739778"/>
      <w:bookmarkStart w:id="76" w:name="_Toc237748506"/>
      <w:bookmarkStart w:id="77" w:name="_Toc237755469"/>
      <w:bookmarkStart w:id="78" w:name="_Toc237761897"/>
      <w:bookmarkStart w:id="79" w:name="_Toc237414471"/>
      <w:bookmarkStart w:id="80" w:name="_Toc237739779"/>
      <w:bookmarkStart w:id="81" w:name="_Toc237748507"/>
      <w:bookmarkStart w:id="82" w:name="_Toc237755470"/>
      <w:bookmarkStart w:id="83" w:name="_Toc237761898"/>
      <w:bookmarkStart w:id="84" w:name="_Toc237414472"/>
      <w:bookmarkStart w:id="85" w:name="_Toc237739780"/>
      <w:bookmarkStart w:id="86" w:name="_Toc237748508"/>
      <w:bookmarkStart w:id="87" w:name="_Toc237755471"/>
      <w:bookmarkStart w:id="88" w:name="_Toc237761899"/>
      <w:bookmarkStart w:id="89" w:name="_Toc237414473"/>
      <w:bookmarkStart w:id="90" w:name="_Toc237739781"/>
      <w:bookmarkStart w:id="91" w:name="_Toc237748509"/>
      <w:bookmarkStart w:id="92" w:name="_Toc237755472"/>
      <w:bookmarkStart w:id="93" w:name="_Toc237761900"/>
      <w:bookmarkStart w:id="94" w:name="_Toc237414474"/>
      <w:bookmarkStart w:id="95" w:name="_Toc237739782"/>
      <w:bookmarkStart w:id="96" w:name="_Toc237748510"/>
      <w:bookmarkStart w:id="97" w:name="_Toc237755473"/>
      <w:bookmarkStart w:id="98" w:name="_Toc237761901"/>
      <w:bookmarkStart w:id="99" w:name="_Toc237414475"/>
      <w:bookmarkStart w:id="100" w:name="_Toc237739783"/>
      <w:bookmarkStart w:id="101" w:name="_Toc237748511"/>
      <w:bookmarkStart w:id="102" w:name="_Toc237755474"/>
      <w:bookmarkStart w:id="103" w:name="_Toc237761902"/>
      <w:bookmarkStart w:id="104" w:name="_Toc237833108"/>
      <w:bookmarkStart w:id="105" w:name="_Toc485810230"/>
      <w:bookmarkStart w:id="106" w:name="_Toc229060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5864CD">
        <w:lastRenderedPageBreak/>
        <w:t>SKLOP 7: Subvencioniranje plačil staršev v vrtcih  SPS–spletni informacijski sistem, ki temelji na več-nivojskih spletnih tehnologijah.</w:t>
      </w:r>
      <w:bookmarkEnd w:id="104"/>
      <w:bookmarkEnd w:id="105"/>
      <w:bookmarkEnd w:id="106"/>
      <w:r w:rsidRPr="005864CD">
        <w:t xml:space="preserve"> </w:t>
      </w:r>
    </w:p>
    <w:p w14:paraId="546CE901" w14:textId="77777777" w:rsidR="00FB2D44" w:rsidRPr="005864CD" w:rsidRDefault="00FB2D44" w:rsidP="00FB2D44">
      <w:pPr>
        <w:jc w:val="both"/>
        <w:rPr>
          <w:rFonts w:cs="Arial"/>
          <w:lang w:val="sl-SI"/>
        </w:rPr>
      </w:pPr>
    </w:p>
    <w:p w14:paraId="7133A234" w14:textId="77777777" w:rsidR="00FB2D44" w:rsidRPr="005864CD" w:rsidRDefault="00FB2D44" w:rsidP="00FB2D44">
      <w:pPr>
        <w:jc w:val="both"/>
        <w:rPr>
          <w:rFonts w:cs="Arial"/>
          <w:b/>
          <w:lang w:val="sl-SI"/>
        </w:rPr>
      </w:pPr>
      <w:r w:rsidRPr="005864CD">
        <w:rPr>
          <w:rFonts w:cs="Arial"/>
          <w:b/>
          <w:lang w:val="sl-SI"/>
        </w:rPr>
        <w:t>Opis sklopa in aplikacij:</w:t>
      </w:r>
    </w:p>
    <w:p w14:paraId="64E292BC" w14:textId="77777777" w:rsidR="00FB2D44" w:rsidRPr="005864CD" w:rsidRDefault="00FB2D44" w:rsidP="00FB2D44">
      <w:pPr>
        <w:jc w:val="both"/>
        <w:rPr>
          <w:rFonts w:cs="Arial"/>
          <w:lang w:val="sl-SI"/>
        </w:rPr>
      </w:pPr>
      <w:r w:rsidRPr="005864CD">
        <w:rPr>
          <w:rFonts w:cs="Arial"/>
          <w:lang w:val="sl-SI"/>
        </w:rPr>
        <w:t>Informacijski sistem, ki temelji na več nivojski spletni tehnologiji,  Subvencioniranje plačil staršev v vrtcih (SPS) je namenjen za zajem in izmenjavo podatkov med ministrstvom in zavodi, ki opravljajo dejavnost predšolske vzgoje (vrtci, OŠ, ki imajo v svoji sestavi enote vrtcev, ter zasebnimi zavodi, ki imajo v svoji sestavi enote vrtcev).</w:t>
      </w:r>
    </w:p>
    <w:p w14:paraId="63241B39" w14:textId="77777777" w:rsidR="00FB2D44" w:rsidRPr="005864CD" w:rsidRDefault="00FB2D44" w:rsidP="00FB2D44">
      <w:pPr>
        <w:jc w:val="both"/>
        <w:rPr>
          <w:rFonts w:cs="Arial"/>
          <w:lang w:val="sl-SI"/>
        </w:rPr>
      </w:pPr>
      <w:r w:rsidRPr="005864CD">
        <w:rPr>
          <w:rFonts w:cs="Arial"/>
          <w:lang w:val="sl-SI"/>
        </w:rPr>
        <w:t>Nadalje zagotavlja mesečni transfer sredstev za upravičence vsem vrtcem. Vrtci preko IS vnašajo podatke o upravičencih, sistem podatke vsak mesec obdela v obliki zahtevka za izplačilo zneska subvencije posameznemu vrtcu. Podatki se v obliki skupne odredbe posreduje ministrstvu za finance (MF), ki izpelje transfer javnih sredstev na posamezni vrtec.</w:t>
      </w:r>
    </w:p>
    <w:p w14:paraId="7B354D3E" w14:textId="77777777" w:rsidR="00FB2D44" w:rsidRPr="005864CD" w:rsidRDefault="00FB2D44" w:rsidP="00FB2D44">
      <w:pPr>
        <w:jc w:val="both"/>
        <w:rPr>
          <w:rFonts w:cs="Arial"/>
          <w:lang w:val="sl-SI"/>
        </w:rPr>
      </w:pPr>
      <w:r w:rsidRPr="005864CD">
        <w:rPr>
          <w:rFonts w:cs="Arial"/>
          <w:lang w:val="sl-SI"/>
        </w:rPr>
        <w:t>Aplikacija se povezuje s Centralno evidenco udeležencev VIZ (CEUVIZ).</w:t>
      </w:r>
    </w:p>
    <w:p w14:paraId="46E1472C" w14:textId="77777777" w:rsidR="00FB2D44" w:rsidRPr="005864CD" w:rsidRDefault="00FB2D44" w:rsidP="00FB2D44">
      <w:pPr>
        <w:jc w:val="both"/>
        <w:rPr>
          <w:rFonts w:cs="Arial"/>
          <w:lang w:val="sl-SI"/>
        </w:rPr>
      </w:pPr>
    </w:p>
    <w:p w14:paraId="4B74425E" w14:textId="77777777" w:rsidR="00FB2D44" w:rsidRPr="005864CD" w:rsidRDefault="00FB2D44" w:rsidP="00FB2D44">
      <w:pPr>
        <w:jc w:val="both"/>
        <w:rPr>
          <w:rFonts w:cs="Arial"/>
          <w:b/>
          <w:lang w:val="sl-SI"/>
        </w:rPr>
      </w:pPr>
      <w:r w:rsidRPr="005864CD">
        <w:rPr>
          <w:rFonts w:cs="Arial"/>
          <w:b/>
          <w:lang w:val="sl-SI"/>
        </w:rPr>
        <w:t>Tehnologije, platforme, podatkovna baza (velja za obe aplikaciji):</w:t>
      </w:r>
    </w:p>
    <w:p w14:paraId="4622F2C1"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Tehnologija J2EE Oracle ADF, PL/SQL,</w:t>
      </w:r>
    </w:p>
    <w:p w14:paraId="45C7B173" w14:textId="77777777" w:rsidR="00FB2D44" w:rsidRPr="005864CD" w:rsidRDefault="00FB2D44" w:rsidP="00FB2D44">
      <w:pPr>
        <w:jc w:val="both"/>
        <w:rPr>
          <w:rFonts w:cs="Arial"/>
          <w:lang w:val="sl-SI"/>
        </w:rPr>
      </w:pPr>
      <w:r w:rsidRPr="005864CD">
        <w:rPr>
          <w:rFonts w:cs="Arial"/>
          <w:lang w:val="sl-SI"/>
        </w:rPr>
        <w:t>Strežniki:</w:t>
      </w:r>
    </w:p>
    <w:p w14:paraId="18EF72BB" w14:textId="77777777" w:rsidR="00FB2D44" w:rsidRPr="000503FB" w:rsidRDefault="00224ABE" w:rsidP="00FB2D44">
      <w:pPr>
        <w:numPr>
          <w:ilvl w:val="0"/>
          <w:numId w:val="30"/>
        </w:numPr>
        <w:spacing w:before="120" w:after="0" w:line="288" w:lineRule="auto"/>
        <w:jc w:val="both"/>
        <w:rPr>
          <w:rFonts w:cs="Arial"/>
          <w:lang w:val="sl-SI"/>
        </w:rPr>
      </w:pPr>
      <w:r w:rsidRPr="000503FB">
        <w:rPr>
          <w:rFonts w:cs="Arial"/>
        </w:rPr>
        <w:t xml:space="preserve">OS: Microsoft Windows Server </w:t>
      </w:r>
      <w:r w:rsidRPr="000503FB">
        <w:t>2012 R2</w:t>
      </w:r>
      <w:r w:rsidRPr="000503FB">
        <w:rPr>
          <w:rFonts w:cs="Arial"/>
          <w:lang w:val="sl-SI"/>
        </w:rPr>
        <w:t>Oracle WebLogic 12c</w:t>
      </w:r>
    </w:p>
    <w:p w14:paraId="35111D44"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sidR="00E76667">
        <w:rPr>
          <w:rFonts w:cs="Arial"/>
          <w:lang w:val="sl-SI"/>
        </w:rPr>
        <w:t>18c</w:t>
      </w:r>
    </w:p>
    <w:p w14:paraId="6C9C8F6B" w14:textId="77777777" w:rsidR="00FB2D44" w:rsidRPr="005864CD" w:rsidRDefault="00FB2D44" w:rsidP="00FB2D44">
      <w:pPr>
        <w:jc w:val="both"/>
        <w:rPr>
          <w:rFonts w:cs="Arial"/>
          <w:lang w:val="sl-SI"/>
        </w:rPr>
      </w:pPr>
      <w:r w:rsidRPr="005864CD">
        <w:rPr>
          <w:rFonts w:cs="Arial"/>
          <w:lang w:val="sl-SI"/>
        </w:rPr>
        <w:t>Dostop do aplikacij je izključno preko portala Ministrstva za izobraževanje, znanost in šport z uporabo digitalnega certifikata SIGOV-CA oz. SIGEN-CA.</w:t>
      </w:r>
    </w:p>
    <w:p w14:paraId="4D36F448" w14:textId="77777777" w:rsidR="00FB2D44" w:rsidRPr="005864CD" w:rsidRDefault="00FB2D44" w:rsidP="00FB2D44">
      <w:pPr>
        <w:jc w:val="both"/>
        <w:rPr>
          <w:rFonts w:cs="Arial"/>
          <w:b/>
          <w:lang w:val="sl-SI"/>
        </w:rPr>
      </w:pPr>
      <w:r w:rsidRPr="005864CD">
        <w:rPr>
          <w:rFonts w:cs="Arial"/>
          <w:b/>
          <w:lang w:val="sl-SI"/>
        </w:rPr>
        <w:t>Uporabniki:</w:t>
      </w:r>
    </w:p>
    <w:p w14:paraId="50464419" w14:textId="77777777" w:rsidR="00FB2D44" w:rsidRPr="005864CD" w:rsidRDefault="00FB2D44" w:rsidP="00FB2D44">
      <w:pPr>
        <w:jc w:val="both"/>
        <w:rPr>
          <w:rFonts w:cs="Arial"/>
          <w:lang w:val="sl-SI"/>
        </w:rPr>
      </w:pPr>
      <w:r w:rsidRPr="005864CD">
        <w:rPr>
          <w:rFonts w:cs="Arial"/>
          <w:lang w:val="sl-SI"/>
        </w:rPr>
        <w:t>Vsi izvajalci dejavnosti predšolske vzgoje, Ministrstvo za izobraževanje, znanost in šport  in občine v RS.</w:t>
      </w:r>
    </w:p>
    <w:p w14:paraId="32AF5A09" w14:textId="77777777" w:rsidR="00FB2D44" w:rsidRPr="005864CD" w:rsidRDefault="00FB2D44" w:rsidP="00FB2D44">
      <w:pPr>
        <w:jc w:val="both"/>
        <w:rPr>
          <w:rFonts w:cs="Arial"/>
          <w:b/>
          <w:lang w:val="sl-SI"/>
        </w:rPr>
      </w:pPr>
      <w:r w:rsidRPr="005864CD">
        <w:rPr>
          <w:rFonts w:cs="Arial"/>
          <w:b/>
          <w:lang w:val="sl-SI"/>
        </w:rPr>
        <w:t>Zahteve za nadgradnjo:</w:t>
      </w:r>
    </w:p>
    <w:p w14:paraId="0C1DD4C7" w14:textId="77777777" w:rsidR="00FB2D44" w:rsidRPr="005864CD" w:rsidRDefault="00FB2D44" w:rsidP="00FB2D44">
      <w:pPr>
        <w:numPr>
          <w:ilvl w:val="0"/>
          <w:numId w:val="11"/>
        </w:numPr>
        <w:spacing w:before="120" w:after="0" w:line="288" w:lineRule="auto"/>
        <w:jc w:val="both"/>
        <w:rPr>
          <w:rFonts w:cs="Arial"/>
          <w:lang w:val="sl-SI"/>
        </w:rPr>
      </w:pPr>
      <w:r w:rsidRPr="005864CD">
        <w:rPr>
          <w:rFonts w:cs="Arial"/>
          <w:lang w:val="sl-SI"/>
        </w:rPr>
        <w:t>Ostale nadgradnje na podlagi uporabniških zahtev, tehničnih in zakonskih sprememb.</w:t>
      </w:r>
    </w:p>
    <w:p w14:paraId="6F789109"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7F60EFB1" w14:textId="77777777" w:rsidR="00FB2D44" w:rsidRPr="005864CD" w:rsidRDefault="00FB2D44" w:rsidP="00FB2D44">
      <w:pPr>
        <w:jc w:val="both"/>
        <w:rPr>
          <w:rFonts w:cs="Arial"/>
          <w:lang w:val="sl-SI"/>
        </w:rPr>
      </w:pPr>
      <w:r w:rsidRPr="005864CD">
        <w:rPr>
          <w:rFonts w:cs="Arial"/>
          <w:lang w:val="sl-SI"/>
        </w:rPr>
        <w:t>V naprej določenih terminih mora aplikacija delovati po sistemu 24/7.</w:t>
      </w:r>
    </w:p>
    <w:p w14:paraId="44D84905"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38761810" w14:textId="77777777" w:rsidR="00FB2D44" w:rsidRPr="005864CD" w:rsidRDefault="00FB2D44" w:rsidP="00FB2D44">
      <w:pPr>
        <w:jc w:val="both"/>
        <w:rPr>
          <w:rFonts w:cs="Arial"/>
          <w:lang w:val="sl-SI"/>
        </w:rPr>
      </w:pPr>
    </w:p>
    <w:p w14:paraId="2585F016" w14:textId="77777777" w:rsidR="00FB2D44" w:rsidRDefault="00FB2D44" w:rsidP="00FB2D44">
      <w:pPr>
        <w:jc w:val="both"/>
        <w:rPr>
          <w:rFonts w:cs="Arial"/>
          <w:b/>
          <w:lang w:val="sl-SI"/>
        </w:rPr>
      </w:pPr>
      <w:r w:rsidRPr="005864CD">
        <w:rPr>
          <w:rFonts w:cs="Arial"/>
          <w:b/>
          <w:lang w:val="sl-SI"/>
        </w:rPr>
        <w:t>Opis zbirke podatkov:</w:t>
      </w:r>
    </w:p>
    <w:p w14:paraId="1E584067" w14:textId="77777777" w:rsidR="005754DE" w:rsidRPr="005864CD" w:rsidRDefault="005754DE" w:rsidP="00FB2D44">
      <w:pPr>
        <w:jc w:val="both"/>
        <w:rPr>
          <w:rFonts w:cs="Arial"/>
          <w:b/>
          <w:lang w:val="sl-SI"/>
        </w:rPr>
      </w:pPr>
    </w:p>
    <w:p w14:paraId="3AAB830A" w14:textId="15ECDE69" w:rsidR="005754DE" w:rsidRDefault="005754DE" w:rsidP="00FB2D44">
      <w:pPr>
        <w:tabs>
          <w:tab w:val="left" w:pos="4606"/>
        </w:tabs>
        <w:jc w:val="both"/>
        <w:rPr>
          <w:rFonts w:cs="Arial"/>
          <w:b/>
          <w:lang w:val="sl-SI"/>
        </w:rPr>
      </w:pPr>
      <w:r>
        <w:rPr>
          <w:rFonts w:cs="Arial"/>
          <w:b/>
          <w:lang w:val="sl-SI"/>
        </w:rPr>
        <w:lastRenderedPageBreak/>
        <w:t xml:space="preserve">NAZIV ZBIRKE: </w:t>
      </w:r>
      <w:r>
        <w:rPr>
          <w:rFonts w:ascii="Segoe UI" w:hAnsi="Segoe UI" w:cs="Segoe UI"/>
          <w:color w:val="444444"/>
          <w:sz w:val="20"/>
          <w:szCs w:val="20"/>
        </w:rPr>
        <w:t>Evidenca upravičencev do sofinanciranja plačil staršev za vrtec iz državnega proračuna (aplikacija SPS - subvencija plačil staršev)</w:t>
      </w:r>
    </w:p>
    <w:p w14:paraId="60CEE561" w14:textId="77777777" w:rsidR="005754DE" w:rsidRDefault="005754DE" w:rsidP="00FB2D44">
      <w:pPr>
        <w:tabs>
          <w:tab w:val="left" w:pos="4606"/>
        </w:tabs>
        <w:jc w:val="both"/>
        <w:rPr>
          <w:rFonts w:cs="Arial"/>
          <w:b/>
          <w:lang w:val="sl-SI"/>
        </w:rPr>
      </w:pPr>
    </w:p>
    <w:p w14:paraId="7C42B6C4" w14:textId="77777777" w:rsidR="00FB2D44" w:rsidRPr="005F2105" w:rsidRDefault="00FB2D44" w:rsidP="00FB2D44">
      <w:pPr>
        <w:tabs>
          <w:tab w:val="left" w:pos="4606"/>
        </w:tabs>
        <w:jc w:val="both"/>
        <w:rPr>
          <w:rFonts w:cs="Arial"/>
          <w:lang w:val="sl-SI"/>
        </w:rPr>
      </w:pPr>
      <w:r w:rsidRPr="005F2105">
        <w:rPr>
          <w:rFonts w:cs="Arial"/>
          <w:b/>
          <w:lang w:val="sl-SI"/>
        </w:rPr>
        <w:t xml:space="preserve">Pravna podlaga:  </w:t>
      </w:r>
      <w:r w:rsidRPr="005F2105">
        <w:rPr>
          <w:rFonts w:cs="Arial"/>
          <w:lang w:val="sl-SI"/>
        </w:rPr>
        <w:t xml:space="preserve">46. a člen </w:t>
      </w:r>
      <w:r w:rsidR="0028783F" w:rsidRPr="0028783F">
        <w:rPr>
          <w:rFonts w:cs="Arial"/>
          <w:lang w:val="sl-SI"/>
        </w:rPr>
        <w:t>Zakon</w:t>
      </w:r>
      <w:r w:rsidR="0028783F">
        <w:rPr>
          <w:rFonts w:cs="Arial"/>
          <w:lang w:val="sl-SI"/>
        </w:rPr>
        <w:t>a</w:t>
      </w:r>
      <w:r w:rsidR="0028783F" w:rsidRPr="0028783F">
        <w:rPr>
          <w:rFonts w:cs="Arial"/>
          <w:lang w:val="sl-SI"/>
        </w:rPr>
        <w:t xml:space="preserve"> o vrtcih (Uradni list RS, št. 100/05 – uradno prečiščeno besedilo, 25/08, 98/09 – ZIUZGK, 36/10, 62/10 – ZUPJS, 94/10 – ZIU, 40/12 – ZUJF, 14/15 – ZUUJFO in 55/17)</w:t>
      </w:r>
      <w:r w:rsidR="0028783F">
        <w:rPr>
          <w:rFonts w:cs="Arial"/>
          <w:lang w:val="sl-SI"/>
        </w:rPr>
        <w:t xml:space="preserve">; </w:t>
      </w:r>
      <w:r w:rsidR="0028783F" w:rsidRPr="0028783F">
        <w:rPr>
          <w:rFonts w:cs="Arial"/>
          <w:lang w:val="sl-SI"/>
        </w:rPr>
        <w:t>Pravilnik o zagotavljanju sredstev iz državnega proračuna vrtcem za namen sofinanciranja plačil staršev (Uradni list RS, št. 76/08 in 40/18)</w:t>
      </w:r>
    </w:p>
    <w:p w14:paraId="266A7910" w14:textId="77777777" w:rsidR="00FB2D44" w:rsidRPr="005F2105" w:rsidRDefault="00FB2D44" w:rsidP="00FB2D44">
      <w:pPr>
        <w:tabs>
          <w:tab w:val="left" w:pos="4606"/>
        </w:tabs>
        <w:jc w:val="both"/>
        <w:rPr>
          <w:rFonts w:cs="Arial"/>
          <w:lang w:val="sl-SI"/>
        </w:rPr>
      </w:pPr>
      <w:r w:rsidRPr="005F2105">
        <w:rPr>
          <w:rFonts w:cs="Arial"/>
          <w:b/>
          <w:lang w:val="sl-SI"/>
        </w:rPr>
        <w:t xml:space="preserve">Kategorije posameznikov na katere se nanašajo osebni podatki v zbirki: </w:t>
      </w:r>
      <w:r w:rsidR="005754DE">
        <w:rPr>
          <w:rFonts w:cs="Arial"/>
          <w:lang w:val="sl-SI"/>
        </w:rPr>
        <w:t>Otroci, ki imajo pravoco do sofinanciranja plačil staršev iz državnega proračuna</w:t>
      </w:r>
      <w:r w:rsidRPr="005F2105">
        <w:rPr>
          <w:rFonts w:cs="Arial"/>
          <w:lang w:val="sl-SI"/>
        </w:rPr>
        <w:t xml:space="preserve"> </w:t>
      </w:r>
    </w:p>
    <w:p w14:paraId="5DB31807" w14:textId="77777777" w:rsidR="00FB2D44" w:rsidRPr="005F2105" w:rsidRDefault="00FB2D44" w:rsidP="00FB2D44">
      <w:pPr>
        <w:tabs>
          <w:tab w:val="left" w:pos="4606"/>
        </w:tabs>
        <w:jc w:val="both"/>
        <w:rPr>
          <w:rFonts w:cs="Arial"/>
          <w:lang w:val="sl-SI"/>
        </w:rPr>
      </w:pPr>
      <w:r w:rsidRPr="005F2105">
        <w:rPr>
          <w:rFonts w:cs="Arial"/>
          <w:b/>
          <w:lang w:val="sl-SI"/>
        </w:rPr>
        <w:t xml:space="preserve">Namen obdelave osebnih podatkov: </w:t>
      </w:r>
      <w:r w:rsidR="005754DE">
        <w:rPr>
          <w:rFonts w:cs="Arial"/>
          <w:lang w:val="sl-SI"/>
        </w:rPr>
        <w:t>zagotavljanje subvencij za vrtec iz državnega proračuna.</w:t>
      </w:r>
    </w:p>
    <w:p w14:paraId="3AADADBE" w14:textId="77777777" w:rsidR="00FB2D44" w:rsidRPr="005F2105" w:rsidRDefault="00FB2D44" w:rsidP="00FB2D44">
      <w:pPr>
        <w:tabs>
          <w:tab w:val="left" w:pos="4606"/>
        </w:tabs>
        <w:jc w:val="both"/>
        <w:rPr>
          <w:rFonts w:cs="Arial"/>
          <w:lang w:val="sl-SI"/>
        </w:rPr>
      </w:pPr>
      <w:r w:rsidRPr="005F2105">
        <w:rPr>
          <w:rFonts w:cs="Arial"/>
          <w:b/>
          <w:lang w:val="sl-SI"/>
        </w:rPr>
        <w:t xml:space="preserve">Rok hrambe: </w:t>
      </w:r>
      <w:r w:rsidRPr="005F2105">
        <w:rPr>
          <w:rFonts w:cs="Arial"/>
          <w:lang w:val="sl-SI"/>
        </w:rPr>
        <w:t xml:space="preserve">5 let. </w:t>
      </w:r>
    </w:p>
    <w:p w14:paraId="33EF2CC3" w14:textId="678DF284" w:rsidR="00FB2D44" w:rsidRDefault="00FB2D44" w:rsidP="00FB2D44">
      <w:pPr>
        <w:tabs>
          <w:tab w:val="left" w:pos="4606"/>
        </w:tabs>
        <w:jc w:val="both"/>
        <w:rPr>
          <w:rFonts w:cs="Arial"/>
          <w:lang w:val="sl-SI"/>
        </w:rPr>
      </w:pPr>
      <w:r w:rsidRPr="005F2105">
        <w:rPr>
          <w:rFonts w:cs="Arial"/>
          <w:b/>
          <w:lang w:val="sl-SI"/>
        </w:rPr>
        <w:t xml:space="preserve">Naziv podatka: </w:t>
      </w:r>
      <w:r w:rsidRPr="005F2105">
        <w:rPr>
          <w:rFonts w:cs="Arial"/>
          <w:lang w:val="sl-SI"/>
        </w:rPr>
        <w:t>Osebno ime in naslov prebivališča otrok</w:t>
      </w:r>
      <w:r w:rsidR="005754DE">
        <w:rPr>
          <w:rFonts w:cs="Arial"/>
          <w:lang w:val="sl-SI"/>
        </w:rPr>
        <w:t xml:space="preserve"> in staršev</w:t>
      </w:r>
      <w:r w:rsidRPr="005F2105">
        <w:rPr>
          <w:rFonts w:cs="Arial"/>
          <w:lang w:val="sl-SI"/>
        </w:rPr>
        <w:t>, EMŠO</w:t>
      </w:r>
      <w:r w:rsidR="005754DE">
        <w:rPr>
          <w:rFonts w:cs="Arial"/>
          <w:lang w:val="sl-SI"/>
        </w:rPr>
        <w:t xml:space="preserve"> </w:t>
      </w:r>
      <w:r w:rsidR="005754DE" w:rsidRPr="005F2105">
        <w:rPr>
          <w:rFonts w:cs="Arial"/>
          <w:lang w:val="sl-SI"/>
        </w:rPr>
        <w:t>otrok</w:t>
      </w:r>
      <w:r w:rsidR="005754DE">
        <w:rPr>
          <w:rFonts w:cs="Arial"/>
          <w:lang w:val="sl-SI"/>
        </w:rPr>
        <w:t xml:space="preserve"> in staršev</w:t>
      </w:r>
      <w:r w:rsidR="005754DE" w:rsidRPr="005F2105">
        <w:rPr>
          <w:rFonts w:cs="Arial"/>
          <w:lang w:val="sl-SI"/>
        </w:rPr>
        <w:t>,</w:t>
      </w:r>
      <w:r w:rsidRPr="005F2105">
        <w:rPr>
          <w:rFonts w:cs="Arial"/>
          <w:lang w:val="sl-SI"/>
        </w:rPr>
        <w:t xml:space="preserve"> </w:t>
      </w:r>
      <w:r w:rsidR="003E62E7">
        <w:rPr>
          <w:rFonts w:cs="Arial"/>
          <w:lang w:val="sl-SI"/>
        </w:rPr>
        <w:t xml:space="preserve">navedba </w:t>
      </w:r>
      <w:r w:rsidRPr="005F2105">
        <w:rPr>
          <w:rFonts w:cs="Arial"/>
          <w:lang w:val="sl-SI"/>
        </w:rPr>
        <w:t>program</w:t>
      </w:r>
      <w:r w:rsidR="005754DE">
        <w:rPr>
          <w:rFonts w:cs="Arial"/>
          <w:lang w:val="sl-SI"/>
        </w:rPr>
        <w:t>a</w:t>
      </w:r>
      <w:r w:rsidRPr="005F2105">
        <w:rPr>
          <w:rFonts w:cs="Arial"/>
          <w:lang w:val="sl-SI"/>
        </w:rPr>
        <w:t xml:space="preserve"> in vrtc</w:t>
      </w:r>
      <w:r w:rsidR="005754DE">
        <w:rPr>
          <w:rFonts w:cs="Arial"/>
          <w:lang w:val="sl-SI"/>
        </w:rPr>
        <w:t>a</w:t>
      </w:r>
      <w:r w:rsidRPr="005F2105">
        <w:rPr>
          <w:rFonts w:cs="Arial"/>
          <w:lang w:val="sl-SI"/>
        </w:rPr>
        <w:t xml:space="preserve">, v katerega je </w:t>
      </w:r>
      <w:r w:rsidR="005754DE" w:rsidRPr="005F2105">
        <w:rPr>
          <w:rFonts w:cs="Arial"/>
          <w:lang w:val="sl-SI"/>
        </w:rPr>
        <w:t xml:space="preserve">vključen </w:t>
      </w:r>
      <w:r w:rsidRPr="005F2105">
        <w:rPr>
          <w:rFonts w:cs="Arial"/>
          <w:lang w:val="sl-SI"/>
        </w:rPr>
        <w:t>otrok, datum vključitve</w:t>
      </w:r>
      <w:r w:rsidR="005754DE">
        <w:rPr>
          <w:rFonts w:cs="Arial"/>
          <w:lang w:val="sl-SI"/>
        </w:rPr>
        <w:t xml:space="preserve"> otrok v programe vrtca, podatke o ceni programa, v katerega so vključeni mlajši otroci, ki so oporoščeni plačila, </w:t>
      </w:r>
      <w:r w:rsidR="005754DE" w:rsidRPr="005F2105">
        <w:rPr>
          <w:rFonts w:cs="Arial"/>
          <w:lang w:val="sl-SI"/>
        </w:rPr>
        <w:t xml:space="preserve">številka in datum odločbe o določitvi znižanega plačila za vrtec, </w:t>
      </w:r>
      <w:r w:rsidR="005754DE">
        <w:rPr>
          <w:rFonts w:cs="Arial"/>
          <w:lang w:val="sl-SI"/>
        </w:rPr>
        <w:t xml:space="preserve"> podatek o višini plačia staršev v odstotku od cene programa, ki je določen z odločbo pristojnega CSD in datum izpisa otroka iz vrtca</w:t>
      </w:r>
      <w:r w:rsidR="0028783F">
        <w:rPr>
          <w:rFonts w:cs="Arial"/>
          <w:lang w:val="sl-SI"/>
        </w:rPr>
        <w:t>.</w:t>
      </w:r>
    </w:p>
    <w:p w14:paraId="79950D67" w14:textId="77777777" w:rsidR="005754DE" w:rsidRPr="005F2105" w:rsidRDefault="005754DE" w:rsidP="00FB2D44">
      <w:pPr>
        <w:tabs>
          <w:tab w:val="left" w:pos="4606"/>
        </w:tabs>
        <w:jc w:val="both"/>
        <w:rPr>
          <w:rFonts w:cs="Arial"/>
          <w:lang w:val="sl-SI"/>
        </w:rPr>
      </w:pPr>
    </w:p>
    <w:p w14:paraId="66301D14" w14:textId="77777777" w:rsidR="00FB2D44" w:rsidRPr="005F2105" w:rsidRDefault="00FB2D44" w:rsidP="00FB2D44">
      <w:pPr>
        <w:tabs>
          <w:tab w:val="left" w:pos="4606"/>
        </w:tabs>
        <w:jc w:val="both"/>
        <w:rPr>
          <w:rFonts w:cs="Arial"/>
          <w:lang w:val="sl-SI"/>
        </w:rPr>
      </w:pPr>
      <w:r w:rsidRPr="005F2105">
        <w:rPr>
          <w:rFonts w:cs="Arial"/>
          <w:b/>
          <w:lang w:val="sl-SI"/>
        </w:rPr>
        <w:t xml:space="preserve">Uporabniki zbirke: </w:t>
      </w:r>
      <w:r w:rsidRPr="005F2105">
        <w:rPr>
          <w:rFonts w:cs="Arial"/>
          <w:lang w:val="sl-SI"/>
        </w:rPr>
        <w:t>MIZŠ</w:t>
      </w:r>
      <w:r w:rsidR="0028783F">
        <w:rPr>
          <w:rFonts w:cs="Arial"/>
          <w:lang w:val="sl-SI"/>
        </w:rPr>
        <w:t>; vrtci, kjer je otrok vključen.</w:t>
      </w:r>
    </w:p>
    <w:p w14:paraId="5ED8816C" w14:textId="77777777" w:rsidR="00FB2D44" w:rsidRPr="005F2105" w:rsidRDefault="00FB2D44" w:rsidP="00FB2D44">
      <w:pPr>
        <w:jc w:val="both"/>
        <w:rPr>
          <w:rFonts w:cs="Arial"/>
          <w:b/>
          <w:lang w:val="sl-SI"/>
        </w:rPr>
      </w:pPr>
      <w:r w:rsidRPr="005F2105">
        <w:rPr>
          <w:rFonts w:cs="Arial"/>
          <w:b/>
          <w:lang w:val="sl-SI"/>
        </w:rPr>
        <w:t>Podatki o povezanih zbirkah osebnih podatkov iz uradnih evidenc ter javnih knjig</w:t>
      </w:r>
      <w:r w:rsidRPr="005F2105">
        <w:rPr>
          <w:rFonts w:cs="Arial"/>
          <w:b/>
          <w:lang w:val="sl-SI"/>
        </w:rPr>
        <w:br/>
        <w:t xml:space="preserve">(s katero zbirko se povečuje točno ta registrirana zbirka): </w:t>
      </w:r>
    </w:p>
    <w:p w14:paraId="32EA016C" w14:textId="4B9D9CE0" w:rsidR="00FB2D44" w:rsidRPr="005F2105" w:rsidRDefault="00FB2D44" w:rsidP="00FB2D44">
      <w:pPr>
        <w:numPr>
          <w:ilvl w:val="0"/>
          <w:numId w:val="40"/>
        </w:numPr>
        <w:spacing w:before="120" w:after="0" w:line="288" w:lineRule="auto"/>
        <w:jc w:val="both"/>
        <w:rPr>
          <w:rFonts w:cs="Arial"/>
          <w:lang w:val="sl-SI"/>
        </w:rPr>
      </w:pPr>
      <w:r w:rsidRPr="005F2105">
        <w:rPr>
          <w:rFonts w:cs="Arial"/>
          <w:lang w:val="sl-SI"/>
        </w:rPr>
        <w:t xml:space="preserve">aplikacija je povezana z aplikacijo </w:t>
      </w:r>
      <w:r w:rsidR="003E62E7">
        <w:rPr>
          <w:rFonts w:cs="Arial"/>
          <w:lang w:val="sl-SI"/>
        </w:rPr>
        <w:t>Prosta mesta PŠV</w:t>
      </w:r>
      <w:r w:rsidRPr="005F2105">
        <w:rPr>
          <w:rFonts w:cs="Arial"/>
          <w:lang w:val="sl-SI"/>
        </w:rPr>
        <w:t xml:space="preserve">; pridobi se podatek o cenah programov; </w:t>
      </w:r>
    </w:p>
    <w:p w14:paraId="5645695F" w14:textId="77777777" w:rsidR="00FB2D44" w:rsidRPr="005F2105" w:rsidRDefault="00FB2D44" w:rsidP="00FB2D44">
      <w:pPr>
        <w:numPr>
          <w:ilvl w:val="0"/>
          <w:numId w:val="40"/>
        </w:numPr>
        <w:spacing w:before="120" w:after="0" w:line="288" w:lineRule="auto"/>
        <w:jc w:val="both"/>
        <w:rPr>
          <w:rFonts w:cs="Arial"/>
          <w:lang w:val="sl-SI"/>
        </w:rPr>
      </w:pPr>
      <w:r w:rsidRPr="005F2105">
        <w:rPr>
          <w:rFonts w:cs="Arial"/>
          <w:lang w:val="sl-SI"/>
        </w:rPr>
        <w:t>aplikacija je povezana z zbirko RPE – register prostorskih enot, ki je v pristojnosti Geodetske uprave RS (vsi naslovi zavodov in oseb – okvirno 30.000 podatkov o naslovih).</w:t>
      </w:r>
    </w:p>
    <w:p w14:paraId="3FE832E2" w14:textId="77777777" w:rsidR="00FB2D44" w:rsidRPr="005864CD" w:rsidRDefault="00FB2D44" w:rsidP="00FB2D44">
      <w:pPr>
        <w:jc w:val="both"/>
        <w:rPr>
          <w:rFonts w:cs="Arial"/>
          <w:lang w:val="sl-SI"/>
        </w:rPr>
      </w:pPr>
    </w:p>
    <w:p w14:paraId="49F4EBFB"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540DDAE4"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32934D72" w14:textId="77777777" w:rsidR="00FB2D44" w:rsidRPr="005864CD" w:rsidRDefault="00FB2D44" w:rsidP="00FB2D44">
      <w:pPr>
        <w:jc w:val="both"/>
        <w:rPr>
          <w:rFonts w:cs="Arial"/>
          <w:lang w:val="sl-SI"/>
        </w:rPr>
      </w:pPr>
    </w:p>
    <w:p w14:paraId="580EE87A" w14:textId="77777777" w:rsidR="00FB2D44" w:rsidRPr="005864CD" w:rsidRDefault="00FB2D44" w:rsidP="00FB2D44">
      <w:pPr>
        <w:pStyle w:val="Naslov3"/>
      </w:pPr>
      <w:r w:rsidRPr="005864CD">
        <w:br w:type="page"/>
      </w:r>
      <w:bookmarkStart w:id="107" w:name="_Toc485810231"/>
      <w:bookmarkStart w:id="108" w:name="_Toc22906073"/>
      <w:r w:rsidRPr="005864CD">
        <w:lastRenderedPageBreak/>
        <w:t>SKLOP 8: Centralna evidenca udeležencev vzgoje in izobraževanja CEUVIZ</w:t>
      </w:r>
      <w:bookmarkStart w:id="109" w:name="_Toc346028236"/>
      <w:bookmarkEnd w:id="107"/>
      <w:bookmarkEnd w:id="108"/>
    </w:p>
    <w:p w14:paraId="4EF976E6" w14:textId="77777777" w:rsidR="00CF538F" w:rsidRDefault="00CF538F" w:rsidP="00FB2D44">
      <w:pPr>
        <w:jc w:val="both"/>
        <w:rPr>
          <w:b/>
          <w:lang w:val="sl-SI"/>
        </w:rPr>
      </w:pPr>
    </w:p>
    <w:p w14:paraId="53532295" w14:textId="77777777" w:rsidR="00FB2D44" w:rsidRPr="005864CD" w:rsidRDefault="00FB2D44" w:rsidP="00FB2D44">
      <w:pPr>
        <w:jc w:val="both"/>
        <w:rPr>
          <w:b/>
          <w:lang w:val="sl-SI"/>
        </w:rPr>
      </w:pPr>
      <w:r w:rsidRPr="005864CD">
        <w:rPr>
          <w:b/>
          <w:lang w:val="sl-SI"/>
        </w:rPr>
        <w:t>Namen aplikacije, opis in osnovne funkcionalnosti</w:t>
      </w:r>
      <w:bookmarkEnd w:id="109"/>
      <w:r w:rsidRPr="005864CD">
        <w:rPr>
          <w:b/>
          <w:lang w:val="sl-SI"/>
        </w:rPr>
        <w:t xml:space="preserve"> </w:t>
      </w:r>
    </w:p>
    <w:p w14:paraId="37627D7B" w14:textId="77777777" w:rsidR="00FB2D44" w:rsidRPr="005864CD" w:rsidRDefault="00FB2D44" w:rsidP="00FB2D44">
      <w:pPr>
        <w:jc w:val="both"/>
        <w:rPr>
          <w:lang w:val="sl-SI"/>
        </w:rPr>
      </w:pPr>
      <w:r w:rsidRPr="005864CD">
        <w:rPr>
          <w:lang w:val="sl-SI"/>
        </w:rPr>
        <w:t xml:space="preserve">Centralna evidenca udeležencev VIZ zajema osebne podatke in podatke o izobraževanju predšolskih otrok, učencev, dijakov, študentov višjih šol in udeležencev izobraževanja odraslih. Podatki, ki se vodijo v evidenci so določeni s 135.a členom ZOFVI in je bila primarno vzpostavljena zaradi zbiranja in izmenjave podatkov za uveljavljanje pravic iz javnih sredstev. </w:t>
      </w:r>
    </w:p>
    <w:p w14:paraId="0C197DE7" w14:textId="77777777" w:rsidR="00FB2D44" w:rsidRPr="005864CD" w:rsidRDefault="00FB2D44" w:rsidP="00FB2D44">
      <w:pPr>
        <w:jc w:val="both"/>
        <w:rPr>
          <w:rFonts w:cs="Arial"/>
          <w:lang w:val="sl-SI"/>
        </w:rPr>
      </w:pPr>
      <w:r w:rsidRPr="005864CD">
        <w:rPr>
          <w:rFonts w:cs="Arial"/>
          <w:lang w:val="sl-SI"/>
        </w:rPr>
        <w:t>Podatkovni model CEUVIZ predstavlja samostojno shemo v relacijski podatkovni zbirki Oracle. Podatkovni strežnik je nameščen v lokalnem omrežju MIZŠ. Zbirka je povezana z obstoječimi zbirkami v lokalnem omrežju MIZŠ (Register zavodov in programov), ter z obstoječimi zbirkami izven lokalnega omrežja MIZŠ:</w:t>
      </w:r>
    </w:p>
    <w:p w14:paraId="48FFC70E" w14:textId="77777777" w:rsidR="00FB2D44" w:rsidRPr="005864CD" w:rsidRDefault="00FB2D44" w:rsidP="00FB2D44">
      <w:pPr>
        <w:numPr>
          <w:ilvl w:val="0"/>
          <w:numId w:val="28"/>
        </w:numPr>
        <w:spacing w:before="120" w:after="0" w:line="288" w:lineRule="auto"/>
        <w:jc w:val="both"/>
        <w:rPr>
          <w:rFonts w:cs="Arial"/>
          <w:lang w:val="sl-SI"/>
        </w:rPr>
      </w:pPr>
      <w:r w:rsidRPr="005864CD">
        <w:rPr>
          <w:rFonts w:cs="Arial"/>
          <w:lang w:val="sl-SI"/>
        </w:rPr>
        <w:t xml:space="preserve">CRP, ki ga upravlja MNZ, </w:t>
      </w:r>
    </w:p>
    <w:p w14:paraId="17845083" w14:textId="77777777" w:rsidR="00FB2D44" w:rsidRPr="005864CD" w:rsidRDefault="00FB2D44" w:rsidP="00FB2D44">
      <w:pPr>
        <w:numPr>
          <w:ilvl w:val="0"/>
          <w:numId w:val="28"/>
        </w:numPr>
        <w:spacing w:before="120" w:after="0" w:line="288" w:lineRule="auto"/>
        <w:jc w:val="both"/>
        <w:rPr>
          <w:rFonts w:cs="Arial"/>
          <w:lang w:val="sl-SI"/>
        </w:rPr>
      </w:pPr>
      <w:r w:rsidRPr="005864CD">
        <w:rPr>
          <w:rFonts w:cs="Arial"/>
          <w:lang w:val="sl-SI"/>
        </w:rPr>
        <w:t>RPE, ki ga upravlja GURS</w:t>
      </w:r>
    </w:p>
    <w:p w14:paraId="4A115EB2" w14:textId="77777777" w:rsidR="00FB2D44" w:rsidRPr="005864CD" w:rsidRDefault="00FB2D44" w:rsidP="00FB2D44">
      <w:pPr>
        <w:numPr>
          <w:ilvl w:val="0"/>
          <w:numId w:val="28"/>
        </w:numPr>
        <w:spacing w:before="120" w:after="0" w:line="288" w:lineRule="auto"/>
        <w:jc w:val="both"/>
        <w:rPr>
          <w:rFonts w:cs="Arial"/>
          <w:lang w:val="sl-SI"/>
        </w:rPr>
      </w:pPr>
      <w:r w:rsidRPr="005864CD">
        <w:rPr>
          <w:rFonts w:cs="Arial"/>
          <w:lang w:val="sl-SI"/>
        </w:rPr>
        <w:t>Register socialnih pravic, ki ga upravlja MDDSZ</w:t>
      </w:r>
    </w:p>
    <w:p w14:paraId="4AF7D9D7" w14:textId="77777777" w:rsidR="00A1355F" w:rsidRDefault="00A1355F" w:rsidP="00FB2D44">
      <w:pPr>
        <w:jc w:val="both"/>
        <w:rPr>
          <w:rFonts w:cs="Arial"/>
          <w:lang w:val="sl-SI"/>
        </w:rPr>
      </w:pPr>
    </w:p>
    <w:p w14:paraId="74684B83" w14:textId="4FDF777D" w:rsidR="00FB2D44" w:rsidRPr="005864CD" w:rsidRDefault="00FB2D44" w:rsidP="00FB2D44">
      <w:pPr>
        <w:jc w:val="both"/>
        <w:rPr>
          <w:rFonts w:cs="Arial"/>
          <w:lang w:val="sl-SI"/>
        </w:rPr>
      </w:pPr>
      <w:r w:rsidRPr="005864CD">
        <w:rPr>
          <w:rFonts w:cs="Arial"/>
          <w:lang w:val="sl-SI"/>
        </w:rPr>
        <w:t>Vse omenjene podatkovne zbirke se nahajajo znotraj omrežja HKOM. CRP je dosegljiv preko DB linka, Register socialnih pravic in RPE pa preko namenskega spletnega servisa.</w:t>
      </w:r>
    </w:p>
    <w:p w14:paraId="6025DBB2" w14:textId="77777777" w:rsidR="00FB2D44" w:rsidRPr="005864CD" w:rsidRDefault="00FB2D44" w:rsidP="00FB2D44">
      <w:pPr>
        <w:jc w:val="both"/>
        <w:rPr>
          <w:rFonts w:cs="Arial"/>
          <w:lang w:val="sl-SI"/>
        </w:rPr>
      </w:pPr>
      <w:r w:rsidRPr="005864CD">
        <w:rPr>
          <w:rFonts w:cs="Arial"/>
          <w:lang w:val="sl-SI"/>
        </w:rPr>
        <w:t>Spletno aplikacijo uporabljajo zavodi s področja vzgoje in izobraževanja ter zaposleni na MIZŠ.</w:t>
      </w:r>
    </w:p>
    <w:p w14:paraId="276A264A" w14:textId="77777777" w:rsidR="00FB2D44" w:rsidRPr="005864CD" w:rsidRDefault="00FB2D44" w:rsidP="00FB2D44">
      <w:pPr>
        <w:jc w:val="both"/>
        <w:rPr>
          <w:rFonts w:cs="Arial"/>
          <w:lang w:val="sl-SI"/>
        </w:rPr>
      </w:pPr>
      <w:r w:rsidRPr="005864CD">
        <w:rPr>
          <w:rFonts w:cs="Arial"/>
          <w:lang w:val="sl-SI"/>
        </w:rPr>
        <w:t>Ob vnosu podatkov preko uporabniškega vmesnika se izvede kontrola na CRP in RPE.</w:t>
      </w:r>
    </w:p>
    <w:p w14:paraId="27DB53AB"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24259C8B" w14:textId="77777777" w:rsidR="00FB2D44" w:rsidRPr="005864CD" w:rsidRDefault="00FB2D44" w:rsidP="00FB2D44">
      <w:pPr>
        <w:spacing w:line="240" w:lineRule="auto"/>
        <w:jc w:val="both"/>
        <w:rPr>
          <w:rFonts w:cs="Arial"/>
          <w:lang w:val="sl-SI"/>
        </w:rPr>
      </w:pPr>
      <w:r w:rsidRPr="005864CD">
        <w:rPr>
          <w:rFonts w:cs="Arial"/>
          <w:lang w:val="sl-SI"/>
        </w:rPr>
        <w:t>Tehnologija: J2EE, Oracle ADF</w:t>
      </w:r>
    </w:p>
    <w:p w14:paraId="51F336AB" w14:textId="77777777" w:rsidR="00FB2D44" w:rsidRPr="005864CD" w:rsidRDefault="00FB2D44" w:rsidP="00FB2D44">
      <w:pPr>
        <w:spacing w:line="240" w:lineRule="auto"/>
        <w:jc w:val="both"/>
        <w:rPr>
          <w:rFonts w:cs="Arial"/>
          <w:lang w:val="sl-SI"/>
        </w:rPr>
      </w:pPr>
      <w:r w:rsidRPr="005864CD">
        <w:rPr>
          <w:rFonts w:cs="Arial"/>
          <w:lang w:val="sl-SI"/>
        </w:rPr>
        <w:t xml:space="preserve">Aplikacijski strežnik: Oracle Web Logic </w:t>
      </w:r>
      <w:r w:rsidR="00224ABE">
        <w:rPr>
          <w:rFonts w:cs="Arial"/>
          <w:lang w:val="sl-SI"/>
        </w:rPr>
        <w:t>12c</w:t>
      </w:r>
    </w:p>
    <w:p w14:paraId="7A852478" w14:textId="77777777" w:rsidR="00FB2D44" w:rsidRPr="005864CD" w:rsidRDefault="00FB2D44" w:rsidP="00FB2D44">
      <w:pPr>
        <w:spacing w:line="240" w:lineRule="auto"/>
        <w:jc w:val="both"/>
        <w:rPr>
          <w:rFonts w:cs="Arial"/>
          <w:lang w:val="sl-SI"/>
        </w:rPr>
      </w:pPr>
      <w:r w:rsidRPr="005864CD">
        <w:rPr>
          <w:rFonts w:cs="Arial"/>
          <w:lang w:val="sl-SI"/>
        </w:rPr>
        <w:t xml:space="preserve">OS: </w:t>
      </w:r>
      <w:r w:rsidR="00C1572C" w:rsidRPr="007304DC">
        <w:rPr>
          <w:rFonts w:cs="Arial"/>
        </w:rPr>
        <w:t xml:space="preserve">MS Windows </w:t>
      </w:r>
      <w:r w:rsidR="00C1572C">
        <w:rPr>
          <w:rFonts w:cs="Arial"/>
        </w:rPr>
        <w:t>2012 R2</w:t>
      </w:r>
    </w:p>
    <w:p w14:paraId="60D51471" w14:textId="77777777" w:rsidR="009B0337" w:rsidRPr="005864CD" w:rsidRDefault="00FB2D44" w:rsidP="009B0337">
      <w:pPr>
        <w:jc w:val="both"/>
        <w:rPr>
          <w:rFonts w:cs="Arial"/>
          <w:lang w:val="sl-SI"/>
        </w:rPr>
      </w:pPr>
      <w:r w:rsidRPr="005864CD">
        <w:rPr>
          <w:rFonts w:cs="Arial"/>
          <w:lang w:val="sl-SI"/>
        </w:rPr>
        <w:t xml:space="preserve">Podatkovni strežnik: </w:t>
      </w:r>
      <w:r w:rsidR="009B0337" w:rsidRPr="005864CD">
        <w:rPr>
          <w:rFonts w:cs="Arial"/>
          <w:lang w:val="sl-SI"/>
        </w:rPr>
        <w:t xml:space="preserve">Oracle </w:t>
      </w:r>
      <w:r w:rsidR="00E76667">
        <w:rPr>
          <w:rFonts w:cs="Arial"/>
          <w:lang w:val="sl-SI"/>
        </w:rPr>
        <w:t>18c</w:t>
      </w:r>
    </w:p>
    <w:p w14:paraId="240C1524" w14:textId="77777777" w:rsidR="00FB2D44" w:rsidRPr="005864CD" w:rsidRDefault="00FB2D44" w:rsidP="009F6E9E">
      <w:pPr>
        <w:spacing w:after="120"/>
        <w:jc w:val="both"/>
        <w:rPr>
          <w:b/>
          <w:lang w:val="sl-SI"/>
        </w:rPr>
      </w:pPr>
      <w:bookmarkStart w:id="110" w:name="_Toc346028237"/>
      <w:bookmarkStart w:id="111" w:name="_GoBack"/>
      <w:r w:rsidRPr="005864CD">
        <w:rPr>
          <w:b/>
          <w:lang w:val="sl-SI"/>
        </w:rPr>
        <w:t>Zahteve za vzdrževanje</w:t>
      </w:r>
      <w:bookmarkEnd w:id="110"/>
    </w:p>
    <w:p w14:paraId="7E93C10B" w14:textId="77777777" w:rsidR="008D60D8" w:rsidRPr="005864CD" w:rsidRDefault="008D60D8" w:rsidP="009F6E9E">
      <w:pPr>
        <w:spacing w:after="120"/>
        <w:jc w:val="both"/>
        <w:rPr>
          <w:rFonts w:cs="Arial"/>
          <w:lang w:val="sl-SI"/>
        </w:rPr>
      </w:pPr>
      <w:r w:rsidRPr="005864CD">
        <w:rPr>
          <w:rFonts w:cs="Arial"/>
          <w:lang w:val="sl-SI"/>
        </w:rPr>
        <w:t>V naprej določenih terminih mora aplikacija delovati po sistemu 24/7.</w:t>
      </w:r>
    </w:p>
    <w:bookmarkEnd w:id="111"/>
    <w:p w14:paraId="0561C154" w14:textId="77777777" w:rsidR="008D60D8" w:rsidRPr="005864CD" w:rsidRDefault="008D60D8" w:rsidP="008D60D8">
      <w:pPr>
        <w:jc w:val="both"/>
        <w:rPr>
          <w:rFonts w:cs="Arial"/>
          <w:lang w:val="sl-SI"/>
        </w:rPr>
      </w:pPr>
      <w:r w:rsidRPr="005864CD">
        <w:rPr>
          <w:rFonts w:cs="Arial"/>
          <w:lang w:val="sl-SI"/>
        </w:rPr>
        <w:t>Ostale skupne zahteve za vzdrževanje in delovanje aplikacije, ki jih mora upoštevati izvajalec, so predstavljene v točki 3.3.</w:t>
      </w:r>
    </w:p>
    <w:p w14:paraId="19E5DF65" w14:textId="77777777" w:rsidR="00FB2D44" w:rsidRPr="005864CD" w:rsidRDefault="00FB2D44" w:rsidP="00FB2D44">
      <w:pPr>
        <w:jc w:val="both"/>
        <w:rPr>
          <w:rFonts w:cs="Arial"/>
          <w:b/>
          <w:lang w:val="sl-SI"/>
        </w:rPr>
      </w:pPr>
      <w:bookmarkStart w:id="112" w:name="_Toc346028238"/>
      <w:r w:rsidRPr="005864CD">
        <w:rPr>
          <w:b/>
          <w:lang w:val="sl-SI"/>
        </w:rPr>
        <w:t>Predvidene zahteve za nadgradnjo</w:t>
      </w:r>
      <w:bookmarkEnd w:id="112"/>
    </w:p>
    <w:p w14:paraId="0371C885" w14:textId="77777777" w:rsidR="00FB2D44" w:rsidRDefault="00C1572C" w:rsidP="00FB2D44">
      <w:pPr>
        <w:pStyle w:val="Odstavekseznama"/>
        <w:numPr>
          <w:ilvl w:val="0"/>
          <w:numId w:val="29"/>
        </w:numPr>
        <w:autoSpaceDE w:val="0"/>
        <w:autoSpaceDN w:val="0"/>
        <w:adjustRightInd w:val="0"/>
        <w:spacing w:after="200"/>
        <w:contextualSpacing/>
        <w:rPr>
          <w:rFonts w:ascii="Calibri" w:hAnsi="Calibri" w:cs="Arial"/>
          <w:lang w:eastAsia="sl-SI"/>
        </w:rPr>
      </w:pPr>
      <w:r>
        <w:rPr>
          <w:rFonts w:ascii="Calibri" w:hAnsi="Calibri" w:cs="Arial"/>
          <w:lang w:eastAsia="sl-SI"/>
        </w:rPr>
        <w:t>Nadgradnje aplikacije po</w:t>
      </w:r>
      <w:r w:rsidR="003719AD">
        <w:rPr>
          <w:rFonts w:ascii="Calibri" w:hAnsi="Calibri" w:cs="Arial"/>
          <w:lang w:eastAsia="sl-SI"/>
        </w:rPr>
        <w:t xml:space="preserve"> posa</w:t>
      </w:r>
      <w:r>
        <w:rPr>
          <w:rFonts w:ascii="Calibri" w:hAnsi="Calibri" w:cs="Arial"/>
          <w:lang w:eastAsia="sl-SI"/>
        </w:rPr>
        <w:t>meznih kategorijah:</w:t>
      </w:r>
    </w:p>
    <w:p w14:paraId="3F26454C" w14:textId="77777777" w:rsidR="00C1572C" w:rsidRPr="00C1572C" w:rsidRDefault="00C1572C" w:rsidP="0059334E">
      <w:pPr>
        <w:pStyle w:val="Odstavekseznama"/>
        <w:numPr>
          <w:ilvl w:val="1"/>
          <w:numId w:val="29"/>
        </w:numPr>
        <w:autoSpaceDE w:val="0"/>
        <w:autoSpaceDN w:val="0"/>
        <w:adjustRightInd w:val="0"/>
        <w:contextualSpacing/>
        <w:rPr>
          <w:rFonts w:ascii="Calibri" w:hAnsi="Calibri" w:cs="Arial"/>
          <w:lang w:eastAsia="sl-SI"/>
        </w:rPr>
      </w:pPr>
      <w:r w:rsidRPr="00C1572C">
        <w:rPr>
          <w:rFonts w:ascii="Calibri" w:hAnsi="Calibri" w:cs="Arial"/>
          <w:lang w:eastAsia="sl-SI"/>
        </w:rPr>
        <w:t>Vse kategorije izobraževanja</w:t>
      </w:r>
    </w:p>
    <w:p w14:paraId="3A3D4A2E"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Zbirnik stanja na prvi strani</w:t>
      </w:r>
    </w:p>
    <w:p w14:paraId="5C538AD2"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lastRenderedPageBreak/>
        <w:t>Povezava s Temeljnimi registri v šolstvu</w:t>
      </w:r>
    </w:p>
    <w:p w14:paraId="0C017867"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Vnos mimo poslovnih pravih za neaktivna šol. leta</w:t>
      </w:r>
    </w:p>
    <w:p w14:paraId="2F74C04A"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Referenčna tabela ukinjenih EMŠO</w:t>
      </w:r>
    </w:p>
    <w:p w14:paraId="2D01AB8E"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Izboljšanje vnosa datuma uspešnega zaključka (nova kategorija masovnega vnosa)</w:t>
      </w:r>
    </w:p>
    <w:p w14:paraId="341F23CE"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Seznam trenutno veljavnih subvencij v obdobju od 1.7. do 31.8. prikazuje subvencije, veljavne na dan 30.6.</w:t>
      </w:r>
    </w:p>
    <w:p w14:paraId="29AD58AC"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Evropska šola (dodatne nadgradnje skladno z zakonodajo)</w:t>
      </w:r>
    </w:p>
    <w:p w14:paraId="7A2F9938" w14:textId="77777777" w:rsidR="00C1572C" w:rsidRPr="00C1572C" w:rsidRDefault="00C1572C" w:rsidP="0059334E">
      <w:pPr>
        <w:pStyle w:val="Odstavekseznama"/>
        <w:numPr>
          <w:ilvl w:val="1"/>
          <w:numId w:val="45"/>
        </w:numPr>
        <w:autoSpaceDE w:val="0"/>
        <w:autoSpaceDN w:val="0"/>
        <w:adjustRightInd w:val="0"/>
        <w:contextualSpacing/>
        <w:rPr>
          <w:rFonts w:ascii="Calibri" w:hAnsi="Calibri" w:cs="Arial"/>
          <w:lang w:eastAsia="sl-SI"/>
        </w:rPr>
      </w:pPr>
      <w:r w:rsidRPr="00C1572C">
        <w:rPr>
          <w:rFonts w:ascii="Calibri" w:hAnsi="Calibri" w:cs="Arial"/>
          <w:lang w:eastAsia="sl-SI"/>
        </w:rPr>
        <w:t>Dodati podatek o prosilcu za azil</w:t>
      </w:r>
    </w:p>
    <w:p w14:paraId="0F15F847" w14:textId="77777777" w:rsidR="00C1572C" w:rsidRPr="00C1572C" w:rsidRDefault="00C1572C" w:rsidP="0059334E">
      <w:pPr>
        <w:pStyle w:val="Odstavekseznama"/>
        <w:numPr>
          <w:ilvl w:val="1"/>
          <w:numId w:val="29"/>
        </w:numPr>
        <w:autoSpaceDE w:val="0"/>
        <w:autoSpaceDN w:val="0"/>
        <w:adjustRightInd w:val="0"/>
        <w:contextualSpacing/>
        <w:rPr>
          <w:rFonts w:ascii="Calibri" w:hAnsi="Calibri" w:cs="Arial"/>
          <w:lang w:eastAsia="sl-SI"/>
        </w:rPr>
      </w:pPr>
      <w:r w:rsidRPr="00C1572C">
        <w:rPr>
          <w:rFonts w:ascii="Calibri" w:hAnsi="Calibri" w:cs="Arial"/>
          <w:lang w:eastAsia="sl-SI"/>
        </w:rPr>
        <w:t>PŠV</w:t>
      </w:r>
    </w:p>
    <w:p w14:paraId="58E263E1" w14:textId="30C11F95" w:rsidR="00C1572C" w:rsidRPr="00C1572C" w:rsidRDefault="00C1572C" w:rsidP="0059334E">
      <w:pPr>
        <w:pStyle w:val="Odstavekseznama"/>
        <w:numPr>
          <w:ilvl w:val="1"/>
          <w:numId w:val="46"/>
        </w:numPr>
        <w:autoSpaceDE w:val="0"/>
        <w:autoSpaceDN w:val="0"/>
        <w:adjustRightInd w:val="0"/>
        <w:contextualSpacing/>
        <w:rPr>
          <w:rFonts w:ascii="Calibri" w:hAnsi="Calibri" w:cs="Arial"/>
          <w:lang w:eastAsia="sl-SI"/>
        </w:rPr>
      </w:pPr>
      <w:r w:rsidRPr="00C1572C">
        <w:rPr>
          <w:rFonts w:ascii="Calibri" w:hAnsi="Calibri" w:cs="Arial"/>
          <w:lang w:eastAsia="sl-SI"/>
        </w:rPr>
        <w:t>Nadgradnja zavihka "vnos oddelkov vrtci", prenos v SPS in prosta mesta</w:t>
      </w:r>
      <w:r w:rsidR="003E62E7">
        <w:rPr>
          <w:rFonts w:ascii="Calibri" w:hAnsi="Calibri" w:cs="Arial"/>
          <w:lang w:eastAsia="sl-SI"/>
        </w:rPr>
        <w:t xml:space="preserve"> PŠV</w:t>
      </w:r>
    </w:p>
    <w:p w14:paraId="001E8F66" w14:textId="77777777" w:rsidR="00C1572C" w:rsidRPr="00C1572C" w:rsidRDefault="00C1572C" w:rsidP="0059334E">
      <w:pPr>
        <w:pStyle w:val="Odstavekseznama"/>
        <w:numPr>
          <w:ilvl w:val="1"/>
          <w:numId w:val="29"/>
        </w:numPr>
        <w:autoSpaceDE w:val="0"/>
        <w:autoSpaceDN w:val="0"/>
        <w:adjustRightInd w:val="0"/>
        <w:contextualSpacing/>
        <w:rPr>
          <w:rFonts w:ascii="Calibri" w:hAnsi="Calibri" w:cs="Arial"/>
          <w:lang w:eastAsia="sl-SI"/>
        </w:rPr>
      </w:pPr>
      <w:r w:rsidRPr="00C1572C">
        <w:rPr>
          <w:rFonts w:ascii="Calibri" w:hAnsi="Calibri" w:cs="Arial"/>
          <w:lang w:eastAsia="sl-SI"/>
        </w:rPr>
        <w:t>OŠ</w:t>
      </w:r>
    </w:p>
    <w:p w14:paraId="2F6FFBAC" w14:textId="77777777" w:rsidR="00C1572C" w:rsidRPr="00C1572C" w:rsidRDefault="00C1572C" w:rsidP="0059334E">
      <w:pPr>
        <w:pStyle w:val="Odstavekseznama"/>
        <w:numPr>
          <w:ilvl w:val="1"/>
          <w:numId w:val="47"/>
        </w:numPr>
        <w:autoSpaceDE w:val="0"/>
        <w:autoSpaceDN w:val="0"/>
        <w:adjustRightInd w:val="0"/>
        <w:contextualSpacing/>
        <w:rPr>
          <w:rFonts w:ascii="Calibri" w:hAnsi="Calibri" w:cs="Arial"/>
          <w:lang w:eastAsia="sl-SI"/>
        </w:rPr>
      </w:pPr>
      <w:r w:rsidRPr="00C1572C">
        <w:rPr>
          <w:rFonts w:ascii="Calibri" w:hAnsi="Calibri" w:cs="Arial"/>
          <w:lang w:eastAsia="sl-SI"/>
        </w:rPr>
        <w:t>Spremembe v masovnem</w:t>
      </w:r>
      <w:r w:rsidR="00EA53D5">
        <w:rPr>
          <w:rFonts w:ascii="Calibri" w:hAnsi="Calibri" w:cs="Arial"/>
          <w:lang w:eastAsia="sl-SI"/>
        </w:rPr>
        <w:t xml:space="preserve"> vnosu - dodatne kontrole podat</w:t>
      </w:r>
      <w:r w:rsidRPr="00C1572C">
        <w:rPr>
          <w:rFonts w:ascii="Calibri" w:hAnsi="Calibri" w:cs="Arial"/>
          <w:lang w:eastAsia="sl-SI"/>
        </w:rPr>
        <w:t>kov pred dejanskim uvozom</w:t>
      </w:r>
    </w:p>
    <w:p w14:paraId="7616B120" w14:textId="77777777" w:rsidR="00C1572C" w:rsidRPr="00C1572C" w:rsidRDefault="00C1572C" w:rsidP="0059334E">
      <w:pPr>
        <w:pStyle w:val="Odstavekseznama"/>
        <w:numPr>
          <w:ilvl w:val="1"/>
          <w:numId w:val="47"/>
        </w:numPr>
        <w:autoSpaceDE w:val="0"/>
        <w:autoSpaceDN w:val="0"/>
        <w:adjustRightInd w:val="0"/>
        <w:contextualSpacing/>
        <w:rPr>
          <w:rFonts w:ascii="Calibri" w:hAnsi="Calibri" w:cs="Arial"/>
          <w:lang w:eastAsia="sl-SI"/>
        </w:rPr>
      </w:pPr>
      <w:r w:rsidRPr="00C1572C">
        <w:rPr>
          <w:rFonts w:ascii="Calibri" w:hAnsi="Calibri" w:cs="Arial"/>
          <w:lang w:eastAsia="sl-SI"/>
        </w:rPr>
        <w:t>Predhodno odprto šolsko leto za vpis prvošolcev</w:t>
      </w:r>
    </w:p>
    <w:p w14:paraId="5F961754" w14:textId="77777777" w:rsidR="00C1572C" w:rsidRPr="00C1572C" w:rsidRDefault="00C1572C" w:rsidP="0059334E">
      <w:pPr>
        <w:pStyle w:val="Odstavekseznama"/>
        <w:numPr>
          <w:ilvl w:val="1"/>
          <w:numId w:val="47"/>
        </w:numPr>
        <w:autoSpaceDE w:val="0"/>
        <w:autoSpaceDN w:val="0"/>
        <w:adjustRightInd w:val="0"/>
        <w:contextualSpacing/>
        <w:rPr>
          <w:rFonts w:ascii="Calibri" w:hAnsi="Calibri" w:cs="Arial"/>
          <w:lang w:eastAsia="sl-SI"/>
        </w:rPr>
      </w:pPr>
      <w:r w:rsidRPr="00C1572C">
        <w:rPr>
          <w:rFonts w:ascii="Calibri" w:hAnsi="Calibri" w:cs="Arial"/>
          <w:lang w:eastAsia="sl-SI"/>
        </w:rPr>
        <w:t>Spremembe na maski »Pregled subvencij«</w:t>
      </w:r>
    </w:p>
    <w:p w14:paraId="1C09D15A" w14:textId="77777777" w:rsidR="00C1572C" w:rsidRPr="00C1572C" w:rsidRDefault="00C1572C" w:rsidP="0059334E">
      <w:pPr>
        <w:pStyle w:val="Odstavekseznama"/>
        <w:numPr>
          <w:ilvl w:val="1"/>
          <w:numId w:val="47"/>
        </w:numPr>
        <w:autoSpaceDE w:val="0"/>
        <w:autoSpaceDN w:val="0"/>
        <w:adjustRightInd w:val="0"/>
        <w:contextualSpacing/>
        <w:rPr>
          <w:rFonts w:ascii="Calibri" w:hAnsi="Calibri" w:cs="Arial"/>
          <w:lang w:eastAsia="sl-SI"/>
        </w:rPr>
      </w:pPr>
      <w:r w:rsidRPr="00C1572C">
        <w:rPr>
          <w:rFonts w:ascii="Calibri" w:hAnsi="Calibri" w:cs="Arial"/>
          <w:lang w:eastAsia="sl-SI"/>
        </w:rPr>
        <w:t>Prikaz podatkov o subvenciji za zavodske otroke</w:t>
      </w:r>
    </w:p>
    <w:p w14:paraId="3FB12962" w14:textId="77777777" w:rsidR="00C1572C" w:rsidRPr="00C1572C" w:rsidRDefault="00C1572C" w:rsidP="0059334E">
      <w:pPr>
        <w:pStyle w:val="Odstavekseznama"/>
        <w:numPr>
          <w:ilvl w:val="1"/>
          <w:numId w:val="29"/>
        </w:numPr>
        <w:autoSpaceDE w:val="0"/>
        <w:autoSpaceDN w:val="0"/>
        <w:adjustRightInd w:val="0"/>
        <w:contextualSpacing/>
        <w:rPr>
          <w:rFonts w:ascii="Calibri" w:hAnsi="Calibri" w:cs="Arial"/>
          <w:lang w:eastAsia="sl-SI"/>
        </w:rPr>
      </w:pPr>
      <w:r w:rsidRPr="00C1572C">
        <w:rPr>
          <w:rFonts w:ascii="Calibri" w:hAnsi="Calibri" w:cs="Arial"/>
          <w:lang w:eastAsia="sl-SI"/>
        </w:rPr>
        <w:t>SŠ</w:t>
      </w:r>
    </w:p>
    <w:p w14:paraId="0A8D7D94" w14:textId="77777777" w:rsidR="00C1572C" w:rsidRPr="00C1572C" w:rsidRDefault="00C1572C" w:rsidP="0059334E">
      <w:pPr>
        <w:pStyle w:val="Odstavekseznama"/>
        <w:numPr>
          <w:ilvl w:val="1"/>
          <w:numId w:val="48"/>
        </w:numPr>
        <w:autoSpaceDE w:val="0"/>
        <w:autoSpaceDN w:val="0"/>
        <w:adjustRightInd w:val="0"/>
        <w:contextualSpacing/>
        <w:rPr>
          <w:rFonts w:ascii="Calibri" w:hAnsi="Calibri" w:cs="Arial"/>
          <w:lang w:eastAsia="sl-SI"/>
        </w:rPr>
      </w:pPr>
      <w:r w:rsidRPr="00C1572C">
        <w:rPr>
          <w:rFonts w:ascii="Calibri" w:hAnsi="Calibri" w:cs="Arial"/>
          <w:lang w:eastAsia="sl-SI"/>
        </w:rPr>
        <w:t>Omogočiti masovni vnos za že arhivirane zapise, programi izpopolnjevanja</w:t>
      </w:r>
    </w:p>
    <w:p w14:paraId="71175C99" w14:textId="77777777" w:rsidR="00C1572C" w:rsidRPr="00C1572C" w:rsidRDefault="00C1572C" w:rsidP="0059334E">
      <w:pPr>
        <w:pStyle w:val="Odstavekseznama"/>
        <w:numPr>
          <w:ilvl w:val="1"/>
          <w:numId w:val="48"/>
        </w:numPr>
        <w:autoSpaceDE w:val="0"/>
        <w:autoSpaceDN w:val="0"/>
        <w:adjustRightInd w:val="0"/>
        <w:contextualSpacing/>
        <w:rPr>
          <w:rFonts w:ascii="Calibri" w:hAnsi="Calibri" w:cs="Arial"/>
          <w:lang w:eastAsia="sl-SI"/>
        </w:rPr>
      </w:pPr>
      <w:r w:rsidRPr="00C1572C">
        <w:rPr>
          <w:rFonts w:ascii="Calibri" w:hAnsi="Calibri" w:cs="Arial"/>
          <w:lang w:eastAsia="sl-SI"/>
        </w:rPr>
        <w:t>Spremembe na maski »Pregled subvencij«</w:t>
      </w:r>
    </w:p>
    <w:p w14:paraId="28483E83" w14:textId="77777777" w:rsidR="00C1572C" w:rsidRPr="00C1572C" w:rsidRDefault="00C1572C" w:rsidP="0059334E">
      <w:pPr>
        <w:pStyle w:val="Odstavekseznama"/>
        <w:numPr>
          <w:ilvl w:val="1"/>
          <w:numId w:val="48"/>
        </w:numPr>
        <w:autoSpaceDE w:val="0"/>
        <w:autoSpaceDN w:val="0"/>
        <w:adjustRightInd w:val="0"/>
        <w:contextualSpacing/>
        <w:rPr>
          <w:rFonts w:ascii="Calibri" w:hAnsi="Calibri" w:cs="Arial"/>
          <w:lang w:eastAsia="sl-SI"/>
        </w:rPr>
      </w:pPr>
      <w:r w:rsidRPr="00C1572C">
        <w:rPr>
          <w:rFonts w:ascii="Calibri" w:hAnsi="Calibri" w:cs="Arial"/>
          <w:lang w:eastAsia="sl-SI"/>
        </w:rPr>
        <w:t>Prikaz podatkov o subvenciji za zavodske otroke</w:t>
      </w:r>
    </w:p>
    <w:p w14:paraId="7692F4D7" w14:textId="77777777" w:rsidR="00C1572C" w:rsidRPr="00C1572C" w:rsidRDefault="00C1572C" w:rsidP="0059334E">
      <w:pPr>
        <w:pStyle w:val="Odstavekseznama"/>
        <w:numPr>
          <w:ilvl w:val="1"/>
          <w:numId w:val="48"/>
        </w:numPr>
        <w:autoSpaceDE w:val="0"/>
        <w:autoSpaceDN w:val="0"/>
        <w:adjustRightInd w:val="0"/>
        <w:contextualSpacing/>
        <w:rPr>
          <w:rFonts w:ascii="Calibri" w:hAnsi="Calibri" w:cs="Arial"/>
          <w:lang w:eastAsia="sl-SI"/>
        </w:rPr>
      </w:pPr>
      <w:r w:rsidRPr="00C1572C">
        <w:rPr>
          <w:rFonts w:ascii="Calibri" w:hAnsi="Calibri" w:cs="Arial"/>
          <w:lang w:eastAsia="sl-SI"/>
        </w:rPr>
        <w:t>Pregled podatkov o dijakih, vpisanih mimo opozoril (Vpis s prekrškom)</w:t>
      </w:r>
    </w:p>
    <w:p w14:paraId="7EC7C05B" w14:textId="77777777" w:rsidR="00C1572C" w:rsidRPr="00C1572C" w:rsidRDefault="00C1572C" w:rsidP="0059334E">
      <w:pPr>
        <w:pStyle w:val="Odstavekseznama"/>
        <w:numPr>
          <w:ilvl w:val="1"/>
          <w:numId w:val="29"/>
        </w:numPr>
        <w:autoSpaceDE w:val="0"/>
        <w:autoSpaceDN w:val="0"/>
        <w:adjustRightInd w:val="0"/>
        <w:contextualSpacing/>
        <w:rPr>
          <w:rFonts w:ascii="Calibri" w:hAnsi="Calibri" w:cs="Arial"/>
          <w:lang w:eastAsia="sl-SI"/>
        </w:rPr>
      </w:pPr>
      <w:r w:rsidRPr="00C1572C">
        <w:rPr>
          <w:rFonts w:ascii="Calibri" w:hAnsi="Calibri" w:cs="Arial"/>
          <w:lang w:eastAsia="sl-SI"/>
        </w:rPr>
        <w:t>UIO</w:t>
      </w:r>
    </w:p>
    <w:p w14:paraId="502B64C2" w14:textId="77777777" w:rsidR="00C1572C" w:rsidRPr="00C1572C" w:rsidRDefault="00C1572C" w:rsidP="0059334E">
      <w:pPr>
        <w:pStyle w:val="Odstavekseznama"/>
        <w:numPr>
          <w:ilvl w:val="1"/>
          <w:numId w:val="49"/>
        </w:numPr>
        <w:autoSpaceDE w:val="0"/>
        <w:autoSpaceDN w:val="0"/>
        <w:adjustRightInd w:val="0"/>
        <w:contextualSpacing/>
        <w:rPr>
          <w:rFonts w:ascii="Calibri" w:hAnsi="Calibri" w:cs="Arial"/>
          <w:lang w:eastAsia="sl-SI"/>
        </w:rPr>
      </w:pPr>
      <w:r w:rsidRPr="00C1572C">
        <w:rPr>
          <w:rFonts w:ascii="Calibri" w:hAnsi="Calibri" w:cs="Arial"/>
          <w:lang w:eastAsia="sl-SI"/>
        </w:rPr>
        <w:t>Nova poslovna pravila za izredno izobraževanje</w:t>
      </w:r>
    </w:p>
    <w:p w14:paraId="2BC55080" w14:textId="77777777" w:rsidR="00C1572C" w:rsidRPr="00C1572C" w:rsidRDefault="00C1572C" w:rsidP="0059334E">
      <w:pPr>
        <w:pStyle w:val="Odstavekseznama"/>
        <w:numPr>
          <w:ilvl w:val="1"/>
          <w:numId w:val="29"/>
        </w:numPr>
        <w:autoSpaceDE w:val="0"/>
        <w:autoSpaceDN w:val="0"/>
        <w:adjustRightInd w:val="0"/>
        <w:contextualSpacing/>
        <w:rPr>
          <w:rFonts w:ascii="Calibri" w:hAnsi="Calibri" w:cs="Arial"/>
          <w:lang w:eastAsia="sl-SI"/>
        </w:rPr>
      </w:pPr>
      <w:r w:rsidRPr="00C1572C">
        <w:rPr>
          <w:rFonts w:ascii="Calibri" w:hAnsi="Calibri" w:cs="Arial"/>
          <w:lang w:eastAsia="sl-SI"/>
        </w:rPr>
        <w:t>VSŠ</w:t>
      </w:r>
    </w:p>
    <w:p w14:paraId="4BAE192A" w14:textId="77777777" w:rsidR="00C1572C" w:rsidRPr="00C1572C" w:rsidRDefault="00C1572C" w:rsidP="0059334E">
      <w:pPr>
        <w:pStyle w:val="Odstavekseznama"/>
        <w:numPr>
          <w:ilvl w:val="1"/>
          <w:numId w:val="50"/>
        </w:numPr>
        <w:autoSpaceDE w:val="0"/>
        <w:autoSpaceDN w:val="0"/>
        <w:adjustRightInd w:val="0"/>
        <w:contextualSpacing/>
        <w:rPr>
          <w:rFonts w:ascii="Calibri" w:hAnsi="Calibri" w:cs="Arial"/>
          <w:lang w:eastAsia="sl-SI"/>
        </w:rPr>
      </w:pPr>
      <w:r w:rsidRPr="00C1572C">
        <w:rPr>
          <w:rFonts w:ascii="Calibri" w:hAnsi="Calibri" w:cs="Arial"/>
          <w:lang w:eastAsia="sl-SI"/>
        </w:rPr>
        <w:t>Nove kategorije udeležencev (višješolski programi izpopolnjevanja, vajeništvo)</w:t>
      </w:r>
    </w:p>
    <w:p w14:paraId="710831DA" w14:textId="77777777" w:rsidR="00C1572C" w:rsidRPr="00C1572C" w:rsidRDefault="00C1572C" w:rsidP="0059334E">
      <w:pPr>
        <w:pStyle w:val="Odstavekseznama"/>
        <w:numPr>
          <w:ilvl w:val="1"/>
          <w:numId w:val="50"/>
        </w:numPr>
        <w:autoSpaceDE w:val="0"/>
        <w:autoSpaceDN w:val="0"/>
        <w:adjustRightInd w:val="0"/>
        <w:contextualSpacing/>
        <w:rPr>
          <w:rFonts w:ascii="Calibri" w:hAnsi="Calibri" w:cs="Arial"/>
          <w:lang w:eastAsia="sl-SI"/>
        </w:rPr>
      </w:pPr>
      <w:r w:rsidRPr="00C1572C">
        <w:rPr>
          <w:rFonts w:ascii="Calibri" w:hAnsi="Calibri" w:cs="Arial"/>
          <w:lang w:eastAsia="sl-SI"/>
        </w:rPr>
        <w:t>Enostavno oblikovanje izpisov o številu študentov po zavodih za posamezno študijsko leto</w:t>
      </w:r>
    </w:p>
    <w:p w14:paraId="626D70FA" w14:textId="77777777" w:rsidR="00C1572C" w:rsidRPr="00C1572C" w:rsidRDefault="00C1572C" w:rsidP="0059334E">
      <w:pPr>
        <w:pStyle w:val="Odstavekseznama"/>
        <w:numPr>
          <w:ilvl w:val="1"/>
          <w:numId w:val="50"/>
        </w:numPr>
        <w:autoSpaceDE w:val="0"/>
        <w:autoSpaceDN w:val="0"/>
        <w:adjustRightInd w:val="0"/>
        <w:contextualSpacing/>
        <w:rPr>
          <w:rFonts w:ascii="Calibri" w:hAnsi="Calibri" w:cs="Arial"/>
          <w:lang w:eastAsia="sl-SI"/>
        </w:rPr>
      </w:pPr>
      <w:r w:rsidRPr="00C1572C">
        <w:rPr>
          <w:rFonts w:ascii="Calibri" w:hAnsi="Calibri" w:cs="Arial"/>
          <w:lang w:eastAsia="sl-SI"/>
        </w:rPr>
        <w:t>Potrdilo o diplomi vezano na vnos datuma diplomiranja</w:t>
      </w:r>
    </w:p>
    <w:p w14:paraId="1B941F88" w14:textId="77777777" w:rsidR="00C1572C" w:rsidRDefault="00C1572C" w:rsidP="0059334E">
      <w:pPr>
        <w:pStyle w:val="Odstavekseznama"/>
        <w:numPr>
          <w:ilvl w:val="1"/>
          <w:numId w:val="50"/>
        </w:numPr>
        <w:autoSpaceDE w:val="0"/>
        <w:autoSpaceDN w:val="0"/>
        <w:adjustRightInd w:val="0"/>
        <w:spacing w:after="200"/>
        <w:contextualSpacing/>
        <w:rPr>
          <w:rFonts w:ascii="Calibri" w:hAnsi="Calibri" w:cs="Arial"/>
          <w:lang w:eastAsia="sl-SI"/>
        </w:rPr>
      </w:pPr>
      <w:r w:rsidRPr="00C1572C">
        <w:rPr>
          <w:rFonts w:ascii="Calibri" w:hAnsi="Calibri" w:cs="Arial"/>
          <w:lang w:eastAsia="sl-SI"/>
        </w:rPr>
        <w:t>Nova poslovna pravila iz študente višjih strokovnih šol</w:t>
      </w:r>
    </w:p>
    <w:p w14:paraId="1C8A6FC9" w14:textId="77777777" w:rsidR="00C1572C" w:rsidRPr="009E6809" w:rsidRDefault="00C1572C" w:rsidP="0059334E">
      <w:pPr>
        <w:pStyle w:val="Odstavekseznama"/>
        <w:autoSpaceDE w:val="0"/>
        <w:autoSpaceDN w:val="0"/>
        <w:adjustRightInd w:val="0"/>
        <w:spacing w:after="200"/>
        <w:ind w:left="360"/>
        <w:contextualSpacing/>
        <w:rPr>
          <w:rFonts w:ascii="Calibri" w:hAnsi="Calibri" w:cs="Arial"/>
          <w:lang w:eastAsia="sl-SI"/>
        </w:rPr>
      </w:pPr>
    </w:p>
    <w:p w14:paraId="05EF4186" w14:textId="77777777" w:rsidR="00FB2D44" w:rsidRPr="009E6809" w:rsidRDefault="00FB2D44" w:rsidP="00FB2D44">
      <w:pPr>
        <w:pStyle w:val="Odstavekseznama"/>
        <w:rPr>
          <w:rFonts w:ascii="Calibri" w:hAnsi="Calibri" w:cs="Arial"/>
          <w:lang w:eastAsia="sl-SI"/>
        </w:rPr>
      </w:pPr>
    </w:p>
    <w:p w14:paraId="46B15A71" w14:textId="77777777" w:rsidR="00FB2D44" w:rsidRPr="009E6809" w:rsidRDefault="00FB2D44" w:rsidP="00FB2D44">
      <w:pPr>
        <w:pStyle w:val="Odstavekseznama"/>
        <w:numPr>
          <w:ilvl w:val="0"/>
          <w:numId w:val="29"/>
        </w:numPr>
        <w:autoSpaceDE w:val="0"/>
        <w:autoSpaceDN w:val="0"/>
        <w:adjustRightInd w:val="0"/>
        <w:spacing w:after="200"/>
        <w:contextualSpacing/>
        <w:rPr>
          <w:rFonts w:ascii="Calibri" w:hAnsi="Calibri" w:cs="Arial"/>
          <w:lang w:eastAsia="sl-SI"/>
        </w:rPr>
      </w:pPr>
      <w:r w:rsidRPr="009E6809">
        <w:rPr>
          <w:rFonts w:ascii="Calibri" w:hAnsi="Calibri" w:cs="Arial"/>
          <w:lang w:eastAsia="sl-SI"/>
        </w:rPr>
        <w:t xml:space="preserve">Dograditev API-jev za aplikacije MIZŠ, ki uporabljajo podatke o udeležencih vzgoje in izobraževanja. </w:t>
      </w:r>
    </w:p>
    <w:p w14:paraId="1CE773B3" w14:textId="77777777" w:rsidR="00FB2D44" w:rsidRPr="009E6809" w:rsidRDefault="00FB2D44" w:rsidP="00FB2D44">
      <w:pPr>
        <w:pStyle w:val="Odstavekseznama"/>
        <w:autoSpaceDE w:val="0"/>
        <w:autoSpaceDN w:val="0"/>
        <w:adjustRightInd w:val="0"/>
        <w:rPr>
          <w:rFonts w:ascii="Calibri" w:hAnsi="Calibri" w:cs="Arial"/>
          <w:lang w:eastAsia="sl-SI"/>
        </w:rPr>
      </w:pPr>
    </w:p>
    <w:p w14:paraId="764E5AEA" w14:textId="77777777" w:rsidR="00FB2D44" w:rsidRPr="009E6809" w:rsidRDefault="00FB2D44" w:rsidP="00FB2D44">
      <w:pPr>
        <w:pStyle w:val="Odstavekseznama"/>
        <w:numPr>
          <w:ilvl w:val="0"/>
          <w:numId w:val="29"/>
        </w:numPr>
        <w:autoSpaceDE w:val="0"/>
        <w:autoSpaceDN w:val="0"/>
        <w:adjustRightInd w:val="0"/>
        <w:spacing w:after="200"/>
        <w:contextualSpacing/>
        <w:rPr>
          <w:rFonts w:ascii="Calibri" w:hAnsi="Calibri" w:cs="Arial"/>
          <w:lang w:eastAsia="sl-SI"/>
        </w:rPr>
      </w:pPr>
      <w:r w:rsidRPr="009E6809">
        <w:rPr>
          <w:rFonts w:ascii="Calibri" w:hAnsi="Calibri" w:cs="Arial"/>
          <w:lang w:eastAsia="sl-SI"/>
        </w:rPr>
        <w:t>Vzpostavitev povezave z zbirkami podatkov izven lokalnega omrežja MIZŠ.</w:t>
      </w:r>
    </w:p>
    <w:p w14:paraId="3702A863" w14:textId="77777777" w:rsidR="00FB2D44" w:rsidRPr="009E6809" w:rsidRDefault="00FB2D44" w:rsidP="00FB2D44">
      <w:pPr>
        <w:pStyle w:val="Odstavekseznama"/>
        <w:rPr>
          <w:rFonts w:ascii="Calibri" w:hAnsi="Calibri" w:cs="Arial"/>
          <w:lang w:eastAsia="sl-SI"/>
        </w:rPr>
      </w:pPr>
    </w:p>
    <w:p w14:paraId="7C02AEA9" w14:textId="77777777" w:rsidR="00FB2D44" w:rsidRPr="009E6809" w:rsidRDefault="00FB2D44" w:rsidP="00FB2D44">
      <w:pPr>
        <w:pStyle w:val="Odstavekseznama"/>
        <w:numPr>
          <w:ilvl w:val="0"/>
          <w:numId w:val="29"/>
        </w:numPr>
        <w:autoSpaceDE w:val="0"/>
        <w:autoSpaceDN w:val="0"/>
        <w:adjustRightInd w:val="0"/>
        <w:spacing w:after="200"/>
        <w:contextualSpacing/>
        <w:rPr>
          <w:rFonts w:ascii="Calibri" w:hAnsi="Calibri" w:cs="Arial"/>
          <w:lang w:eastAsia="sl-SI"/>
        </w:rPr>
      </w:pPr>
      <w:r w:rsidRPr="009E6809">
        <w:rPr>
          <w:rFonts w:ascii="Calibri" w:hAnsi="Calibri" w:cs="Arial"/>
          <w:lang w:eastAsia="sl-SI"/>
        </w:rPr>
        <w:t>Drugo skladno z zakonodajo.</w:t>
      </w:r>
    </w:p>
    <w:p w14:paraId="0DF37B4A" w14:textId="77777777" w:rsidR="00FB2D44" w:rsidRPr="005864CD" w:rsidRDefault="00FB2D44" w:rsidP="00FB2D44">
      <w:pPr>
        <w:pStyle w:val="Odstavekseznama"/>
        <w:autoSpaceDE w:val="0"/>
        <w:autoSpaceDN w:val="0"/>
        <w:adjustRightInd w:val="0"/>
        <w:rPr>
          <w:rFonts w:ascii="Arial" w:hAnsi="Arial" w:cs="Arial"/>
          <w:lang w:eastAsia="sl-SI"/>
        </w:rPr>
      </w:pPr>
    </w:p>
    <w:p w14:paraId="763F89E2" w14:textId="77777777" w:rsidR="00FB2D44" w:rsidRPr="005864CD" w:rsidRDefault="00FB2D44" w:rsidP="00FB2D44">
      <w:pPr>
        <w:jc w:val="both"/>
        <w:rPr>
          <w:rFonts w:cs="Arial"/>
          <w:b/>
          <w:lang w:val="sl-SI"/>
        </w:rPr>
      </w:pPr>
      <w:r w:rsidRPr="005864CD">
        <w:rPr>
          <w:rFonts w:cs="Arial"/>
          <w:b/>
          <w:lang w:val="sl-SI"/>
        </w:rPr>
        <w:t>Opis zbirke podatkov</w:t>
      </w:r>
    </w:p>
    <w:p w14:paraId="7E999CDB" w14:textId="77777777" w:rsidR="00FB2D44" w:rsidRPr="005F2105" w:rsidRDefault="00FB2D44" w:rsidP="00FB2D44">
      <w:pPr>
        <w:tabs>
          <w:tab w:val="left" w:pos="2460"/>
        </w:tabs>
        <w:spacing w:line="240" w:lineRule="auto"/>
        <w:jc w:val="both"/>
        <w:rPr>
          <w:rFonts w:cs="Arial"/>
          <w:lang w:val="sl-SI"/>
        </w:rPr>
      </w:pPr>
      <w:r w:rsidRPr="005F2105">
        <w:rPr>
          <w:rFonts w:cs="Arial"/>
          <w:b/>
          <w:lang w:val="sl-SI"/>
        </w:rPr>
        <w:t>Pravna podlaga :</w:t>
      </w:r>
      <w:r w:rsidRPr="005F2105">
        <w:rPr>
          <w:rFonts w:cs="Arial"/>
          <w:lang w:val="sl-SI"/>
        </w:rPr>
        <w:t>135.</w:t>
      </w:r>
      <w:r w:rsidR="00E96223">
        <w:rPr>
          <w:rFonts w:cs="Arial"/>
          <w:lang w:val="sl-SI"/>
        </w:rPr>
        <w:t>a</w:t>
      </w:r>
      <w:r w:rsidRPr="005F2105">
        <w:rPr>
          <w:rFonts w:cs="Arial"/>
          <w:lang w:val="sl-SI"/>
        </w:rPr>
        <w:t xml:space="preserve"> člen Zakona o organizaciji in financiranju vzgoje in izobraževanja.</w:t>
      </w:r>
    </w:p>
    <w:p w14:paraId="66238434" w14:textId="77777777" w:rsidR="00FB2D44" w:rsidRPr="005F2105" w:rsidRDefault="00FB2D44" w:rsidP="00FB2D44">
      <w:pPr>
        <w:tabs>
          <w:tab w:val="left" w:pos="2460"/>
        </w:tabs>
        <w:spacing w:line="240" w:lineRule="auto"/>
        <w:jc w:val="both"/>
        <w:rPr>
          <w:rFonts w:cs="Arial"/>
          <w:lang w:val="sl-SI"/>
        </w:rPr>
      </w:pPr>
      <w:r w:rsidRPr="005F2105">
        <w:rPr>
          <w:rFonts w:cs="Arial"/>
          <w:b/>
          <w:lang w:val="sl-SI"/>
        </w:rPr>
        <w:t xml:space="preserve">Kategorije posameznikov na katere se nanašajo osebni podatki v zbirki: </w:t>
      </w:r>
      <w:r w:rsidRPr="005F2105">
        <w:rPr>
          <w:rFonts w:cs="Arial"/>
          <w:lang w:val="sl-SI"/>
        </w:rPr>
        <w:t>Predšolski otroci, vključeni v program predšolske vzgoje, učenci glasbenih šol, učenci osnovnih šol, dijaki, študenti višjih strokovnih šol, udeleženci izobraževanja odraslih</w:t>
      </w:r>
    </w:p>
    <w:p w14:paraId="7B93A876" w14:textId="77777777" w:rsidR="00FB2D44" w:rsidRPr="005F2105" w:rsidRDefault="00FB2D44" w:rsidP="00FB2D44">
      <w:pPr>
        <w:tabs>
          <w:tab w:val="left" w:pos="2460"/>
        </w:tabs>
        <w:spacing w:line="240" w:lineRule="auto"/>
        <w:jc w:val="both"/>
        <w:rPr>
          <w:rFonts w:cs="Arial"/>
          <w:lang w:val="sl-SI"/>
        </w:rPr>
      </w:pPr>
      <w:r w:rsidRPr="005F2105">
        <w:rPr>
          <w:rFonts w:cs="Arial"/>
          <w:b/>
          <w:lang w:val="sl-SI"/>
        </w:rPr>
        <w:t xml:space="preserve">Namen obdelave osebnih podatkov: </w:t>
      </w:r>
      <w:r w:rsidRPr="005F2105">
        <w:rPr>
          <w:rFonts w:cs="Arial"/>
          <w:lang w:val="sl-SI"/>
        </w:rPr>
        <w:t>Za potrebe opravljanja nalog, določenih z Zakonom o organizaciji in financiranju vzgoje in izobraževanja in predpisi, ki urejajo področje vzgoje in izobraževanja iz 1. člena tega zakona, za potrebe odločanja o pravicah iz javnih sredstev ter za znanstvenoraziskovalne in statistične namene ministrstvo vzpostavi, vodi, vzdržuje in nadzoruje informatizirano zbirko podatkov</w:t>
      </w:r>
    </w:p>
    <w:p w14:paraId="6AB2B472" w14:textId="77777777" w:rsidR="00FB2D44" w:rsidRPr="005F2105" w:rsidRDefault="00FB2D44" w:rsidP="00FB2D44">
      <w:pPr>
        <w:tabs>
          <w:tab w:val="left" w:pos="2460"/>
        </w:tabs>
        <w:spacing w:line="240" w:lineRule="auto"/>
        <w:jc w:val="both"/>
        <w:rPr>
          <w:rFonts w:cs="Arial"/>
          <w:lang w:val="sl-SI"/>
        </w:rPr>
      </w:pPr>
      <w:r w:rsidRPr="005F2105">
        <w:rPr>
          <w:rFonts w:cs="Arial"/>
          <w:b/>
          <w:lang w:val="sl-SI"/>
        </w:rPr>
        <w:t xml:space="preserve">Rok hrambe: </w:t>
      </w:r>
      <w:r w:rsidRPr="005F2105">
        <w:rPr>
          <w:rFonts w:cs="Arial"/>
          <w:lang w:val="sl-SI"/>
        </w:rPr>
        <w:t>Podatki se v centralni evidenci hranijo še eno leto po tem, ko udeleženec vzgoje in izobraževanja zaključi vzgojno-izobraževalni ali študijski program po posameznem statusu, potem se arhivirajo.</w:t>
      </w:r>
    </w:p>
    <w:p w14:paraId="64C163BC" w14:textId="77777777" w:rsidR="00C1572C" w:rsidRPr="0059334E" w:rsidRDefault="00FB2D44"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F2105">
        <w:rPr>
          <w:rFonts w:cs="Arial"/>
          <w:b/>
        </w:rPr>
        <w:lastRenderedPageBreak/>
        <w:t>Naziv podatka:</w:t>
      </w:r>
      <w:r w:rsidR="00C1572C" w:rsidRPr="00C1572C">
        <w:rPr>
          <w:rFonts w:ascii="Arial" w:hAnsi="Arial" w:cs="Arial"/>
        </w:rPr>
        <w:t xml:space="preserve"> </w:t>
      </w:r>
      <w:r w:rsidR="00C1572C">
        <w:rPr>
          <w:rFonts w:ascii="Arial" w:hAnsi="Arial" w:cs="Arial"/>
          <w:sz w:val="22"/>
          <w:szCs w:val="22"/>
        </w:rPr>
        <w:t>-</w:t>
      </w:r>
      <w:r w:rsidR="00C1572C">
        <w:rPr>
          <w:sz w:val="14"/>
          <w:szCs w:val="14"/>
        </w:rPr>
        <w:t>        </w:t>
      </w:r>
      <w:r w:rsidR="00C1572C" w:rsidRPr="0059334E">
        <w:rPr>
          <w:rFonts w:asciiTheme="minorHAnsi" w:hAnsiTheme="minorHAnsi" w:cs="Arial"/>
          <w:sz w:val="22"/>
          <w:szCs w:val="22"/>
        </w:rPr>
        <w:t>enolični identifikator udeleženca vzgoje in izobraževanja,</w:t>
      </w:r>
    </w:p>
    <w:p w14:paraId="6A1C19D5"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ime in priimek,</w:t>
      </w:r>
    </w:p>
    <w:p w14:paraId="5317E7DB"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EMŠO,</w:t>
      </w:r>
    </w:p>
    <w:p w14:paraId="5726907A"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spol,</w:t>
      </w:r>
    </w:p>
    <w:p w14:paraId="7D8182F1"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kraj in država rojstva,</w:t>
      </w:r>
    </w:p>
    <w:p w14:paraId="6C894398"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stalno oziroma začasno prebivališče (ulica, hišna številka, kraj, poštna številka, občina, država),</w:t>
      </w:r>
    </w:p>
    <w:p w14:paraId="68F31BB9"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državljanstvo,</w:t>
      </w:r>
    </w:p>
    <w:p w14:paraId="517B6BA3"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ime in naslov vzgojno-izobraževalnega zavoda ter matična številka poslovnega subjekta (šifra PRS),</w:t>
      </w:r>
    </w:p>
    <w:p w14:paraId="06DD277B"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vzgojno-izobraževalni ali študijski program ter evidenčna številka iz uradnega registra programov (vrsta in področje izobraževanja po KLASIUS),</w:t>
      </w:r>
    </w:p>
    <w:p w14:paraId="6D40564C"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starostno obdobje, razred in oddelek, letnik, vzgojna skupina ter razred in predmet v glasbeni šoli in umetniški gimnaziji,</w:t>
      </w:r>
    </w:p>
    <w:p w14:paraId="583B9FCA"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podatek o prijavi v dijaški dom,</w:t>
      </w:r>
    </w:p>
    <w:p w14:paraId="026DDDBB"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datum vključitve oziroma datum začetka izobraževanja v vrtcu oziroma šoli,</w:t>
      </w:r>
    </w:p>
    <w:p w14:paraId="4BDFFE23"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datum začetka izobraževanja v vzgojno-izobraževalnem ali študijskem programu,</w:t>
      </w:r>
    </w:p>
    <w:p w14:paraId="6B256F30"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datum izpisa iz vrtca oziroma šole,</w:t>
      </w:r>
    </w:p>
    <w:p w14:paraId="1627798E"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datum zaključka izobraževanja v vzgojno-izobraževalnem ali študijskem programu,</w:t>
      </w:r>
    </w:p>
    <w:p w14:paraId="036EEC78"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povprečna ocena zadnjega razreda osnovne šole,</w:t>
      </w:r>
    </w:p>
    <w:p w14:paraId="51726DB1"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povprečna ocena po letnikih za dijake in študente višjih strokovnih šol,</w:t>
      </w:r>
    </w:p>
    <w:p w14:paraId="2DE6FEB0"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status udeleženca: otrok, učenec, dijak vajenec, študent višje šole, udeleženec izobraževanja odraslih, učenec glasbene šole, kandidat brez statusa, ki opravlja izpite,</w:t>
      </w:r>
    </w:p>
    <w:p w14:paraId="11C5622F"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A1355F">
        <w:rPr>
          <w:rFonts w:asciiTheme="minorHAnsi" w:hAnsiTheme="minorHAnsi" w:cs="Arial"/>
          <w:spacing w:val="-2"/>
          <w:sz w:val="22"/>
          <w:szCs w:val="22"/>
        </w:rPr>
        <w:t>način izobraževanja: redni/izredni, ponavljalec, podaljšan status, ponovni vpis v isti letnik, izmenjava,</w:t>
      </w:r>
    </w:p>
    <w:p w14:paraId="5C545A0C"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oblika izobraževanja: vzporedno izobraževanje,</w:t>
      </w:r>
    </w:p>
    <w:p w14:paraId="2B0F684F" w14:textId="77777777" w:rsidR="00C1572C" w:rsidRPr="0059334E"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datum prijave na šolsko malico oziroma kosilo,</w:t>
      </w:r>
    </w:p>
    <w:p w14:paraId="09217266" w14:textId="28F56003" w:rsidR="00C1572C" w:rsidRDefault="00C1572C"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sidRPr="0059334E">
        <w:rPr>
          <w:rFonts w:asciiTheme="minorHAnsi" w:hAnsiTheme="minorHAnsi" w:cs="Arial"/>
          <w:sz w:val="22"/>
          <w:szCs w:val="22"/>
        </w:rPr>
        <w:t>-</w:t>
      </w:r>
      <w:r w:rsidRPr="0059334E">
        <w:rPr>
          <w:rFonts w:asciiTheme="minorHAnsi" w:hAnsiTheme="minorHAnsi"/>
          <w:sz w:val="14"/>
          <w:szCs w:val="14"/>
        </w:rPr>
        <w:t>        </w:t>
      </w:r>
      <w:r w:rsidRPr="0059334E">
        <w:rPr>
          <w:rFonts w:asciiTheme="minorHAnsi" w:hAnsiTheme="minorHAnsi" w:cs="Arial"/>
          <w:sz w:val="22"/>
          <w:szCs w:val="22"/>
        </w:rPr>
        <w:t>status prosilca za mednarodno zaščito, datum pridobitve statusa in datum izvršljivosti odločbe, izdane v postopku mednarodne zaščite.</w:t>
      </w:r>
    </w:p>
    <w:p w14:paraId="687124AF" w14:textId="44E2672C" w:rsidR="00875E58" w:rsidRPr="0059334E" w:rsidRDefault="00875E58" w:rsidP="00C1572C">
      <w:pPr>
        <w:pStyle w:val="alineazaodstavkom"/>
        <w:shd w:val="clear" w:color="auto" w:fill="FFFFFF"/>
        <w:spacing w:before="0" w:beforeAutospacing="0" w:after="0" w:afterAutospacing="0"/>
        <w:ind w:left="425" w:hanging="425"/>
        <w:jc w:val="both"/>
        <w:rPr>
          <w:rFonts w:asciiTheme="minorHAnsi" w:hAnsiTheme="minorHAnsi" w:cs="Arial"/>
          <w:sz w:val="22"/>
          <w:szCs w:val="22"/>
        </w:rPr>
      </w:pPr>
      <w:r>
        <w:rPr>
          <w:rFonts w:asciiTheme="minorHAnsi" w:hAnsiTheme="minorHAnsi" w:cs="Arial"/>
          <w:sz w:val="22"/>
          <w:szCs w:val="22"/>
        </w:rPr>
        <w:t xml:space="preserve">-     </w:t>
      </w:r>
      <w:r w:rsidRPr="00875E58">
        <w:rPr>
          <w:rFonts w:asciiTheme="minorHAnsi" w:hAnsiTheme="minorHAnsi" w:cs="Helv"/>
          <w:color w:val="000000"/>
          <w:sz w:val="20"/>
          <w:szCs w:val="20"/>
        </w:rPr>
        <w:t>V centralni evidenci se vodi tudi podatek o upravičenosti do znižanega plačila vrtca, dodatne subvencije za malico in subvencije za kosilo (številka in datum odločbe, obdobje upravičenosti, uvrstitev v dohodkovni razred in višina subvencije oziroma znižanega plačila vrtca in občina, zavezanka za plačilo).</w:t>
      </w:r>
    </w:p>
    <w:p w14:paraId="632E6268" w14:textId="77777777" w:rsidR="00FB2D44" w:rsidRPr="005F2105" w:rsidRDefault="00FB2D44" w:rsidP="00FB2D44">
      <w:pPr>
        <w:tabs>
          <w:tab w:val="left" w:pos="2460"/>
        </w:tabs>
        <w:spacing w:line="240" w:lineRule="auto"/>
        <w:jc w:val="both"/>
        <w:rPr>
          <w:rFonts w:cs="Arial"/>
          <w:lang w:val="sl-SI"/>
        </w:rPr>
      </w:pPr>
      <w:r w:rsidRPr="005F2105">
        <w:rPr>
          <w:rFonts w:cs="Arial"/>
          <w:lang w:val="sl-SI"/>
        </w:rPr>
        <w:t xml:space="preserve"> </w:t>
      </w:r>
    </w:p>
    <w:p w14:paraId="05822832" w14:textId="77777777" w:rsidR="00FB2D44" w:rsidRDefault="00FB2D44" w:rsidP="00FB2D44">
      <w:pPr>
        <w:tabs>
          <w:tab w:val="left" w:pos="2460"/>
        </w:tabs>
        <w:spacing w:line="240" w:lineRule="auto"/>
        <w:jc w:val="both"/>
        <w:rPr>
          <w:rFonts w:cs="Arial"/>
          <w:lang w:val="sl-SI"/>
        </w:rPr>
      </w:pPr>
      <w:r w:rsidRPr="005F2105">
        <w:rPr>
          <w:rFonts w:cs="Arial"/>
          <w:b/>
          <w:lang w:val="sl-SI"/>
        </w:rPr>
        <w:t xml:space="preserve">Uporabniki zbirke: </w:t>
      </w:r>
    </w:p>
    <w:p w14:paraId="6D4CB5AB" w14:textId="77777777" w:rsidR="00C1572C" w:rsidRDefault="00C1572C" w:rsidP="00C1572C">
      <w:pPr>
        <w:autoSpaceDE w:val="0"/>
        <w:autoSpaceDN w:val="0"/>
        <w:adjustRightInd w:val="0"/>
        <w:spacing w:after="0" w:line="240" w:lineRule="auto"/>
        <w:rPr>
          <w:rFonts w:ascii="Arial" w:hAnsi="Arial" w:cs="Arial"/>
          <w:sz w:val="20"/>
          <w:szCs w:val="20"/>
          <w:lang w:val="sl-SI" w:eastAsia="sl-SI"/>
        </w:rPr>
      </w:pPr>
      <w:r>
        <w:rPr>
          <w:rFonts w:ascii="Arial" w:hAnsi="Arial" w:cs="Arial"/>
          <w:sz w:val="20"/>
          <w:szCs w:val="20"/>
          <w:lang w:val="sl-SI" w:eastAsia="sl-SI"/>
        </w:rPr>
        <w:t>- vzgojno-izobraževalni zavodi za svoje udeležence vzgoje in izobraževanja,</w:t>
      </w:r>
    </w:p>
    <w:p w14:paraId="32E2411B" w14:textId="77777777" w:rsidR="00C1572C" w:rsidRPr="005F2105" w:rsidRDefault="00C1572C" w:rsidP="00C1572C">
      <w:pPr>
        <w:tabs>
          <w:tab w:val="left" w:pos="2460"/>
        </w:tabs>
        <w:spacing w:line="240" w:lineRule="auto"/>
        <w:jc w:val="both"/>
        <w:rPr>
          <w:rFonts w:cs="Arial"/>
          <w:lang w:val="sl-SI"/>
        </w:rPr>
      </w:pPr>
      <w:r>
        <w:rPr>
          <w:rFonts w:ascii="Arial" w:hAnsi="Arial" w:cs="Arial"/>
          <w:sz w:val="20"/>
          <w:szCs w:val="20"/>
          <w:lang w:val="sl-SI" w:eastAsia="sl-SI"/>
        </w:rPr>
        <w:t>- uporabniki, ki so za njihovo pridobitev pooblaščeni z zakonom.</w:t>
      </w:r>
    </w:p>
    <w:p w14:paraId="2CE87683" w14:textId="77777777" w:rsidR="000E7AF2" w:rsidRPr="005F2105" w:rsidRDefault="00FB2D44" w:rsidP="000E7AF2">
      <w:pPr>
        <w:tabs>
          <w:tab w:val="num" w:pos="2460"/>
        </w:tabs>
        <w:spacing w:line="240" w:lineRule="auto"/>
        <w:jc w:val="both"/>
        <w:rPr>
          <w:rFonts w:cs="Arial"/>
          <w:lang w:val="sl-SI"/>
        </w:rPr>
      </w:pPr>
      <w:r w:rsidRPr="005F2105">
        <w:rPr>
          <w:rFonts w:cs="Arial"/>
          <w:b/>
          <w:lang w:val="sl-SI"/>
        </w:rPr>
        <w:t>Podatki o povezanih zbirkah osebnih podatkov iz uradnih evidenc ter javnih knjig</w:t>
      </w:r>
      <w:r w:rsidRPr="005F2105">
        <w:rPr>
          <w:rFonts w:cs="Arial"/>
          <w:b/>
          <w:lang w:val="sl-SI"/>
        </w:rPr>
        <w:br/>
        <w:t>(s katero zbirko se povečuje točno ta registrirana zbirka):</w:t>
      </w:r>
      <w:r w:rsidR="000E7AF2">
        <w:rPr>
          <w:rFonts w:cs="Arial"/>
          <w:b/>
          <w:lang w:val="sl-SI"/>
        </w:rPr>
        <w:t xml:space="preserve"> </w:t>
      </w:r>
      <w:r w:rsidRPr="005F2105">
        <w:rPr>
          <w:rFonts w:cs="Arial"/>
          <w:lang w:val="sl-SI"/>
        </w:rPr>
        <w:t xml:space="preserve">Zbirka se povezuje s Centralnim registrom prebivalstva pri Ministrstvu za notranje zadeve in javno upravo in zbirko podatkov Ministrstva za delo, družine in socialne zadeve in </w:t>
      </w:r>
      <w:r w:rsidR="000E7AF2" w:rsidRPr="005F2105">
        <w:rPr>
          <w:rFonts w:cs="Arial"/>
          <w:lang w:val="sl-SI"/>
        </w:rPr>
        <w:t>enake možnosti, ki zajema pravice iz javnih sredstev</w:t>
      </w:r>
      <w:r w:rsidR="000E7AF2">
        <w:rPr>
          <w:rFonts w:cs="Arial"/>
          <w:lang w:val="sl-SI"/>
        </w:rPr>
        <w:t xml:space="preserve">, </w:t>
      </w:r>
      <w:r w:rsidR="000E7AF2" w:rsidRPr="005F2105">
        <w:rPr>
          <w:rFonts w:cs="Arial"/>
          <w:lang w:val="sl-SI"/>
        </w:rPr>
        <w:t>Zavodo</w:t>
      </w:r>
      <w:r w:rsidR="000E7AF2">
        <w:rPr>
          <w:rFonts w:cs="Arial"/>
          <w:lang w:val="sl-SI"/>
        </w:rPr>
        <w:t>m</w:t>
      </w:r>
      <w:r w:rsidR="000E7AF2" w:rsidRPr="005F2105">
        <w:rPr>
          <w:rFonts w:cs="Arial"/>
          <w:lang w:val="sl-SI"/>
        </w:rPr>
        <w:t xml:space="preserve"> za zdravstveno zavarovanje</w:t>
      </w:r>
      <w:r w:rsidR="000E7AF2">
        <w:rPr>
          <w:rFonts w:cs="Arial"/>
          <w:lang w:val="sl-SI"/>
        </w:rPr>
        <w:t xml:space="preserve">, Študentsko organizacijo Slovenije, </w:t>
      </w:r>
      <w:r w:rsidR="000E7AF2" w:rsidRPr="00B964E7">
        <w:rPr>
          <w:rFonts w:cs="Arial"/>
          <w:lang w:val="sl-SI"/>
        </w:rPr>
        <w:t>Ministrstvo</w:t>
      </w:r>
      <w:r w:rsidR="000E7AF2">
        <w:rPr>
          <w:rFonts w:cs="Arial"/>
          <w:lang w:val="sl-SI"/>
        </w:rPr>
        <w:t>m</w:t>
      </w:r>
      <w:r w:rsidR="000E7AF2" w:rsidRPr="00B964E7">
        <w:rPr>
          <w:rFonts w:cs="Arial"/>
          <w:lang w:val="sl-SI"/>
        </w:rPr>
        <w:t xml:space="preserve"> za infrastrukturo in prostor</w:t>
      </w:r>
      <w:r w:rsidR="000E7AF2">
        <w:rPr>
          <w:rFonts w:cs="Arial"/>
          <w:lang w:val="sl-SI"/>
        </w:rPr>
        <w:t xml:space="preserve"> in </w:t>
      </w:r>
      <w:r w:rsidR="000E7AF2" w:rsidRPr="00B964E7">
        <w:rPr>
          <w:rFonts w:cs="Arial"/>
          <w:lang w:val="sl-SI"/>
        </w:rPr>
        <w:t>Zavod</w:t>
      </w:r>
      <w:r w:rsidR="000E7AF2">
        <w:rPr>
          <w:rFonts w:cs="Arial"/>
          <w:lang w:val="sl-SI"/>
        </w:rPr>
        <w:t>om</w:t>
      </w:r>
      <w:r w:rsidR="000E7AF2" w:rsidRPr="00B964E7">
        <w:rPr>
          <w:rFonts w:cs="Arial"/>
          <w:lang w:val="sl-SI"/>
        </w:rPr>
        <w:t xml:space="preserve"> za pokojninsko in invalidsko zaposlovanje RS</w:t>
      </w:r>
      <w:r w:rsidR="000E7AF2">
        <w:rPr>
          <w:rFonts w:cs="Arial"/>
          <w:lang w:val="sl-SI"/>
        </w:rPr>
        <w:t>.</w:t>
      </w:r>
    </w:p>
    <w:p w14:paraId="6D1740ED" w14:textId="77777777" w:rsidR="00FB2D44" w:rsidRPr="005864CD" w:rsidRDefault="00FB2D44" w:rsidP="000E7AF2">
      <w:pPr>
        <w:tabs>
          <w:tab w:val="num" w:pos="2460"/>
        </w:tabs>
        <w:spacing w:line="240" w:lineRule="auto"/>
        <w:jc w:val="both"/>
        <w:rPr>
          <w:rFonts w:cs="Arial"/>
          <w:lang w:val="sl-SI"/>
        </w:rPr>
      </w:pPr>
      <w:r w:rsidRPr="005864CD">
        <w:rPr>
          <w:rFonts w:cs="Arial"/>
          <w:lang w:val="sl-SI"/>
        </w:rPr>
        <w:t xml:space="preserve">Izvajalec bo pri svojem delu izvajal tudi obdelave osebnih podatkov; pri tem bo moral ravnati v skladu z </w:t>
      </w:r>
      <w:r w:rsidR="008D60D8">
        <w:rPr>
          <w:rFonts w:cs="Arial"/>
          <w:lang w:val="sl-SI"/>
        </w:rPr>
        <w:t>veljavno zakonodajo o varstvu osebnih podatkov.</w:t>
      </w:r>
      <w:r w:rsidR="00C1572C">
        <w:rPr>
          <w:rFonts w:cs="Arial"/>
          <w:lang w:val="sl-SI"/>
        </w:rPr>
        <w:t xml:space="preserve"> Podatke se preko spletnih servisov posreduje drugim organizacijam, ki so do podatkov uporavičene sklando z zakonom.</w:t>
      </w:r>
    </w:p>
    <w:p w14:paraId="3022ACEC" w14:textId="77777777" w:rsidR="00FB2D44" w:rsidRPr="005864CD" w:rsidRDefault="00FB2D44" w:rsidP="00FB2D44">
      <w:pPr>
        <w:jc w:val="both"/>
        <w:rPr>
          <w:rFonts w:cs="Arial"/>
          <w:lang w:val="sl-SI"/>
        </w:rPr>
      </w:pPr>
    </w:p>
    <w:p w14:paraId="3D50B812"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5CB25850"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390988DA" w14:textId="77777777" w:rsidR="00FB2D44" w:rsidRPr="005864CD" w:rsidRDefault="00FB2D44" w:rsidP="00FB2D44">
      <w:pPr>
        <w:pStyle w:val="Naslov3"/>
      </w:pPr>
      <w:bookmarkStart w:id="113" w:name="_Toc360613224"/>
      <w:bookmarkStart w:id="114" w:name="_Toc360613902"/>
      <w:bookmarkStart w:id="115" w:name="_Toc360614072"/>
      <w:bookmarkStart w:id="116" w:name="_Toc360613235"/>
      <w:bookmarkStart w:id="117" w:name="_Toc360613913"/>
      <w:bookmarkStart w:id="118" w:name="_Toc360614083"/>
      <w:bookmarkStart w:id="119" w:name="_Toc360613241"/>
      <w:bookmarkStart w:id="120" w:name="_Toc360613919"/>
      <w:bookmarkStart w:id="121" w:name="_Toc360614089"/>
      <w:bookmarkStart w:id="122" w:name="_Toc360613245"/>
      <w:bookmarkStart w:id="123" w:name="_Toc360613923"/>
      <w:bookmarkStart w:id="124" w:name="_Toc360614093"/>
      <w:bookmarkStart w:id="125" w:name="_Toc360613256"/>
      <w:bookmarkStart w:id="126" w:name="_Toc360613934"/>
      <w:bookmarkStart w:id="127" w:name="_Toc360614104"/>
      <w:bookmarkStart w:id="128" w:name="_Toc360613259"/>
      <w:bookmarkStart w:id="129" w:name="_Toc360613937"/>
      <w:bookmarkStart w:id="130" w:name="_Toc360614107"/>
      <w:bookmarkStart w:id="131" w:name="_Toc360613292"/>
      <w:bookmarkStart w:id="132" w:name="_Toc360613970"/>
      <w:bookmarkStart w:id="133" w:name="_Toc360614140"/>
      <w:bookmarkStart w:id="134" w:name="_Toc360613323"/>
      <w:bookmarkStart w:id="135" w:name="_Toc360614001"/>
      <w:bookmarkStart w:id="136" w:name="_Toc36061417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5864CD">
        <w:br w:type="page"/>
      </w:r>
      <w:bookmarkStart w:id="137" w:name="_Toc237825867"/>
      <w:bookmarkStart w:id="138" w:name="_Toc237826085"/>
      <w:bookmarkStart w:id="139" w:name="_Toc237826517"/>
      <w:bookmarkStart w:id="140" w:name="_Toc237829676"/>
      <w:bookmarkStart w:id="141" w:name="_Toc237831714"/>
      <w:bookmarkStart w:id="142" w:name="_Toc237832148"/>
      <w:bookmarkStart w:id="143" w:name="_Toc237832365"/>
      <w:bookmarkStart w:id="144" w:name="_Toc237832457"/>
      <w:bookmarkStart w:id="145" w:name="_Toc237832674"/>
      <w:bookmarkStart w:id="146" w:name="_Toc237832890"/>
      <w:bookmarkStart w:id="147" w:name="_Toc237833110"/>
      <w:bookmarkStart w:id="148" w:name="_Toc239234449"/>
      <w:bookmarkStart w:id="149" w:name="_Toc237833111"/>
      <w:bookmarkStart w:id="150" w:name="_Toc485810232"/>
      <w:bookmarkStart w:id="151" w:name="_Toc22906074"/>
      <w:bookmarkEnd w:id="137"/>
      <w:bookmarkEnd w:id="138"/>
      <w:bookmarkEnd w:id="139"/>
      <w:bookmarkEnd w:id="140"/>
      <w:bookmarkEnd w:id="141"/>
      <w:bookmarkEnd w:id="142"/>
      <w:bookmarkEnd w:id="143"/>
      <w:bookmarkEnd w:id="144"/>
      <w:bookmarkEnd w:id="145"/>
      <w:bookmarkEnd w:id="146"/>
      <w:bookmarkEnd w:id="147"/>
      <w:bookmarkEnd w:id="148"/>
      <w:r w:rsidRPr="005864CD">
        <w:lastRenderedPageBreak/>
        <w:t>SKLOP 9: Pedagoške štipendije in študijske pomoči PAGAT</w:t>
      </w:r>
      <w:bookmarkEnd w:id="149"/>
      <w:bookmarkEnd w:id="150"/>
      <w:bookmarkEnd w:id="151"/>
      <w:r w:rsidRPr="005864CD">
        <w:t xml:space="preserve"> </w:t>
      </w:r>
    </w:p>
    <w:p w14:paraId="3DD3D67B" w14:textId="77777777" w:rsidR="00CF538F" w:rsidRDefault="00CF538F" w:rsidP="00FB2D44">
      <w:pPr>
        <w:jc w:val="both"/>
        <w:rPr>
          <w:rFonts w:cs="Arial"/>
          <w:b/>
          <w:lang w:val="sl-SI"/>
        </w:rPr>
      </w:pPr>
    </w:p>
    <w:p w14:paraId="02D80ADF"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3525CCDA" w14:textId="77777777" w:rsidR="00FB2D44" w:rsidRPr="005864CD" w:rsidRDefault="00FB2D44" w:rsidP="00FB2D44">
      <w:pPr>
        <w:jc w:val="both"/>
        <w:rPr>
          <w:rFonts w:cs="Arial"/>
          <w:lang w:val="sl-SI"/>
        </w:rPr>
      </w:pPr>
      <w:r w:rsidRPr="005864CD">
        <w:rPr>
          <w:rFonts w:cs="Arial"/>
          <w:lang w:val="sl-SI"/>
        </w:rPr>
        <w:t>Informacijski sistem PAGAT omogoča nadzor in spremljanje podatkov o štipendijah, študijskih pomočeh, pripravnikih in strokovnih izpitih.</w:t>
      </w:r>
    </w:p>
    <w:p w14:paraId="063097C0" w14:textId="77777777" w:rsidR="00FB2D44" w:rsidRPr="005864CD" w:rsidRDefault="00FB2D44" w:rsidP="00FB2D44">
      <w:pPr>
        <w:jc w:val="both"/>
        <w:rPr>
          <w:rFonts w:cs="Arial"/>
          <w:lang w:val="sl-SI"/>
        </w:rPr>
      </w:pPr>
      <w:r w:rsidRPr="005864CD">
        <w:rPr>
          <w:rFonts w:cs="Arial"/>
          <w:lang w:val="sl-SI"/>
        </w:rPr>
        <w:t>IS obsega štiri vsebinska področja:</w:t>
      </w:r>
    </w:p>
    <w:p w14:paraId="113A4EFC" w14:textId="77777777" w:rsidR="00FB2D44" w:rsidRPr="005864CD" w:rsidRDefault="00FB2D44" w:rsidP="00FB2D44">
      <w:pPr>
        <w:numPr>
          <w:ilvl w:val="0"/>
          <w:numId w:val="34"/>
        </w:numPr>
        <w:spacing w:before="120" w:after="0" w:line="288" w:lineRule="auto"/>
        <w:jc w:val="both"/>
        <w:rPr>
          <w:rFonts w:cs="Arial"/>
          <w:lang w:val="sl-SI"/>
        </w:rPr>
      </w:pPr>
      <w:r w:rsidRPr="005864CD">
        <w:rPr>
          <w:rFonts w:cs="Arial"/>
          <w:lang w:val="sl-SI"/>
        </w:rPr>
        <w:t>Štipendiranje: omogoča vnos razpisov in kandidatov na posameznem razpisu, vodenje evidenc o poteku opravljanja študijskega programa posameznega štipendista, vodenja evidenc o višini štipendije in izplačil štipendije. Omogoča tudi evidenco vračil štipendij.</w:t>
      </w:r>
    </w:p>
    <w:p w14:paraId="04F4CFCD" w14:textId="77777777" w:rsidR="00FB2D44" w:rsidRPr="005864CD" w:rsidRDefault="00FB2D44" w:rsidP="00FB2D44">
      <w:pPr>
        <w:numPr>
          <w:ilvl w:val="0"/>
          <w:numId w:val="34"/>
        </w:numPr>
        <w:spacing w:before="120" w:after="0" w:line="288" w:lineRule="auto"/>
        <w:jc w:val="both"/>
        <w:rPr>
          <w:rFonts w:cs="Arial"/>
          <w:lang w:val="sl-SI"/>
        </w:rPr>
      </w:pPr>
      <w:r w:rsidRPr="005864CD">
        <w:rPr>
          <w:rFonts w:cs="Arial"/>
          <w:lang w:val="sl-SI"/>
        </w:rPr>
        <w:t>Študijske pomoči: omogoča vodenje evidenc prosilcev za subvencioniranje šolnin in prejemnikov subvencije za plačilo šolnine.</w:t>
      </w:r>
    </w:p>
    <w:p w14:paraId="3ED48C11" w14:textId="77777777" w:rsidR="00FB2D44" w:rsidRPr="005864CD" w:rsidRDefault="00FB2D44" w:rsidP="00FB2D44">
      <w:pPr>
        <w:numPr>
          <w:ilvl w:val="0"/>
          <w:numId w:val="34"/>
        </w:numPr>
        <w:spacing w:before="120" w:after="0" w:line="288" w:lineRule="auto"/>
        <w:jc w:val="both"/>
        <w:rPr>
          <w:rFonts w:cs="Arial"/>
          <w:lang w:val="sl-SI"/>
        </w:rPr>
      </w:pPr>
      <w:r w:rsidRPr="005864CD">
        <w:rPr>
          <w:rFonts w:cs="Arial"/>
          <w:lang w:val="sl-SI"/>
        </w:rPr>
        <w:t>Pripravništvo: omogoča vodenje evidence kandidatov za pripravništvo in razporejenih pripravnikih.</w:t>
      </w:r>
    </w:p>
    <w:p w14:paraId="7B0E4289" w14:textId="77777777" w:rsidR="00FB2D44" w:rsidRPr="005864CD" w:rsidRDefault="00FB2D44" w:rsidP="00FB2D44">
      <w:pPr>
        <w:numPr>
          <w:ilvl w:val="0"/>
          <w:numId w:val="34"/>
        </w:numPr>
        <w:spacing w:before="120" w:after="0" w:line="288" w:lineRule="auto"/>
        <w:jc w:val="both"/>
        <w:rPr>
          <w:rFonts w:cs="Arial"/>
          <w:lang w:val="sl-SI"/>
        </w:rPr>
      </w:pPr>
      <w:r w:rsidRPr="005864CD">
        <w:rPr>
          <w:rFonts w:cs="Arial"/>
          <w:lang w:val="sl-SI"/>
        </w:rPr>
        <w:t>Strokovni izpiti: omogoča vodenje evidence kandidatov za strokovni izpit, poteka strokovnih izpitov, načrtovanja rokov za opravljanje strokovnih izpitov, sestavo izpitnih komisij, izdaja potrdila o uspešno opravljenem strokovnem izpitu.</w:t>
      </w:r>
    </w:p>
    <w:p w14:paraId="6D1B8438" w14:textId="77777777" w:rsidR="00CF538F" w:rsidRDefault="00CF538F" w:rsidP="00FB2D44">
      <w:pPr>
        <w:jc w:val="both"/>
        <w:rPr>
          <w:rFonts w:cs="Arial"/>
          <w:b/>
          <w:lang w:val="sl-SI"/>
        </w:rPr>
      </w:pPr>
    </w:p>
    <w:p w14:paraId="53AC3B53"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116CB70C"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 xml:space="preserve">Aplikacija je tipa odjemalec/strežnik </w:t>
      </w:r>
      <w:r w:rsidR="00224ABE">
        <w:rPr>
          <w:rFonts w:cs="Arial"/>
          <w:lang w:val="sl-SI"/>
        </w:rPr>
        <w:t>in je nameščena na delovnih postajah uporabnikov.</w:t>
      </w:r>
    </w:p>
    <w:p w14:paraId="12B6FD50" w14:textId="77777777" w:rsidR="00FB2D44" w:rsidRPr="005864CD" w:rsidRDefault="00FB2D44" w:rsidP="00FB2D44">
      <w:pPr>
        <w:numPr>
          <w:ilvl w:val="0"/>
          <w:numId w:val="31"/>
        </w:numPr>
        <w:spacing w:before="120" w:after="0" w:line="288" w:lineRule="auto"/>
        <w:jc w:val="both"/>
        <w:rPr>
          <w:rFonts w:cs="Arial"/>
          <w:lang w:val="sl-SI"/>
        </w:rPr>
      </w:pPr>
      <w:r w:rsidRPr="005864CD">
        <w:rPr>
          <w:rFonts w:cs="Arial"/>
          <w:lang w:val="sl-SI"/>
        </w:rPr>
        <w:t xml:space="preserve">Razvojno okolje SoftVelocity Clarion ver. </w:t>
      </w:r>
      <w:r w:rsidR="00C2750E">
        <w:rPr>
          <w:rFonts w:cs="Arial"/>
          <w:lang w:val="sl-SI"/>
        </w:rPr>
        <w:t>10</w:t>
      </w:r>
      <w:r w:rsidRPr="005864CD">
        <w:rPr>
          <w:rFonts w:cs="Arial"/>
          <w:lang w:val="sl-SI"/>
        </w:rPr>
        <w:t xml:space="preserve">, programski jezik je Clarion for Windows, ostala orodja: </w:t>
      </w:r>
      <w:r>
        <w:rPr>
          <w:rFonts w:cs="Arial"/>
          <w:lang w:val="sl-SI"/>
        </w:rPr>
        <w:t xml:space="preserve">CapeSoft MakeOver </w:t>
      </w:r>
      <w:r w:rsidR="00C2750E">
        <w:rPr>
          <w:rFonts w:cs="Arial"/>
          <w:lang w:val="sl-SI"/>
        </w:rPr>
        <w:t>3</w:t>
      </w:r>
      <w:r>
        <w:rPr>
          <w:rFonts w:cs="Arial"/>
          <w:lang w:val="sl-SI"/>
        </w:rPr>
        <w:t>, CapeSoft OfficeInside 3, RMChart 4</w:t>
      </w:r>
      <w:r w:rsidRPr="005864CD">
        <w:rPr>
          <w:rFonts w:cs="Arial"/>
          <w:lang w:val="sl-SI"/>
        </w:rPr>
        <w:t>, Clarion HandyTools CHT</w:t>
      </w:r>
      <w:r>
        <w:rPr>
          <w:rFonts w:cs="Arial"/>
          <w:lang w:val="sl-SI"/>
        </w:rPr>
        <w:t xml:space="preserve">, CapeSoft SendTo 2, CapeSoft WinEvent 3, paresi-net IQ-XML </w:t>
      </w:r>
      <w:r w:rsidR="00C2750E">
        <w:rPr>
          <w:rFonts w:cs="Arial"/>
          <w:lang w:val="sl-SI"/>
        </w:rPr>
        <w:t>3.02</w:t>
      </w:r>
      <w:r w:rsidRPr="005864CD">
        <w:rPr>
          <w:rFonts w:cs="Arial"/>
          <w:lang w:val="sl-SI"/>
        </w:rPr>
        <w:t>.</w:t>
      </w:r>
    </w:p>
    <w:p w14:paraId="11209126" w14:textId="77777777" w:rsidR="00FB2D44" w:rsidRPr="005864CD" w:rsidRDefault="00FB2D44" w:rsidP="00FB2D44">
      <w:pPr>
        <w:jc w:val="both"/>
        <w:rPr>
          <w:rFonts w:cs="Arial"/>
          <w:lang w:val="sl-SI"/>
        </w:rPr>
      </w:pPr>
      <w:r w:rsidRPr="005864CD">
        <w:rPr>
          <w:rFonts w:cs="Arial"/>
          <w:lang w:val="sl-SI"/>
        </w:rPr>
        <w:t>Strežniki:</w:t>
      </w:r>
    </w:p>
    <w:p w14:paraId="296D234A"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sidR="00C2750E">
        <w:rPr>
          <w:rFonts w:cs="Arial"/>
          <w:lang w:val="sl-SI"/>
        </w:rPr>
        <w:t>18</w:t>
      </w:r>
      <w:r w:rsidR="00E76667">
        <w:rPr>
          <w:rFonts w:cs="Arial"/>
          <w:lang w:val="sl-SI"/>
        </w:rPr>
        <w:t>c</w:t>
      </w:r>
    </w:p>
    <w:p w14:paraId="5AEFA878" w14:textId="77777777" w:rsidR="00FB2D44" w:rsidRPr="005864CD" w:rsidRDefault="00FB2D44" w:rsidP="00FB2D44">
      <w:pPr>
        <w:jc w:val="both"/>
        <w:rPr>
          <w:rFonts w:cs="Arial"/>
          <w:lang w:val="sl-SI"/>
        </w:rPr>
      </w:pPr>
    </w:p>
    <w:p w14:paraId="371EF496" w14:textId="77777777" w:rsidR="00FB2D44" w:rsidRPr="005864CD" w:rsidRDefault="00FB2D44" w:rsidP="00FB2D44">
      <w:pPr>
        <w:jc w:val="both"/>
        <w:rPr>
          <w:rFonts w:cs="Arial"/>
          <w:b/>
          <w:lang w:val="sl-SI"/>
        </w:rPr>
      </w:pPr>
      <w:r w:rsidRPr="005864CD">
        <w:rPr>
          <w:rFonts w:cs="Arial"/>
          <w:b/>
          <w:lang w:val="sl-SI"/>
        </w:rPr>
        <w:t>Uporabniki:</w:t>
      </w:r>
    </w:p>
    <w:p w14:paraId="3999F509" w14:textId="77777777" w:rsidR="00FB2D44" w:rsidRPr="005864CD" w:rsidRDefault="00FB2D44" w:rsidP="00FB2D44">
      <w:pPr>
        <w:jc w:val="both"/>
        <w:rPr>
          <w:rFonts w:cs="Arial"/>
          <w:lang w:val="sl-SI"/>
        </w:rPr>
      </w:pPr>
      <w:r w:rsidRPr="005864CD">
        <w:rPr>
          <w:rFonts w:cs="Arial"/>
          <w:lang w:val="sl-SI"/>
        </w:rPr>
        <w:t>Ministrstvo za izobraževanje, znanost in šport</w:t>
      </w:r>
    </w:p>
    <w:p w14:paraId="625A2C3D" w14:textId="77777777" w:rsidR="00FB2D44" w:rsidRPr="005864CD" w:rsidRDefault="00FB2D44" w:rsidP="00FB2D44">
      <w:pPr>
        <w:jc w:val="both"/>
        <w:rPr>
          <w:rFonts w:cs="Arial"/>
          <w:b/>
          <w:lang w:val="sl-SI"/>
        </w:rPr>
      </w:pPr>
      <w:r w:rsidRPr="005864CD">
        <w:rPr>
          <w:rFonts w:cs="Arial"/>
          <w:b/>
          <w:lang w:val="sl-SI"/>
        </w:rPr>
        <w:t xml:space="preserve"> Zahteve za nadgradnjo:</w:t>
      </w:r>
    </w:p>
    <w:p w14:paraId="3860156C" w14:textId="77777777" w:rsidR="00FB2D44" w:rsidRPr="005864CD" w:rsidRDefault="00FB2D44" w:rsidP="00FB2D44">
      <w:pPr>
        <w:numPr>
          <w:ilvl w:val="0"/>
          <w:numId w:val="12"/>
        </w:numPr>
        <w:spacing w:before="120" w:after="0" w:line="288" w:lineRule="auto"/>
        <w:jc w:val="both"/>
        <w:rPr>
          <w:rFonts w:cs="Arial"/>
          <w:lang w:val="sl-SI"/>
        </w:rPr>
      </w:pPr>
      <w:r w:rsidRPr="005864CD">
        <w:rPr>
          <w:rFonts w:cs="Arial"/>
          <w:lang w:val="sl-SI"/>
        </w:rPr>
        <w:t>Nadgradnje na podlagi ostalih uporabniških zahtev ter tehničnih in zakonskih sprememb.</w:t>
      </w:r>
    </w:p>
    <w:p w14:paraId="5922B456" w14:textId="77777777" w:rsidR="00FB2D44" w:rsidRPr="005864CD" w:rsidRDefault="00FB2D44" w:rsidP="00FB2D44">
      <w:pPr>
        <w:jc w:val="both"/>
        <w:rPr>
          <w:rFonts w:cs="Arial"/>
          <w:lang w:val="sl-SI"/>
        </w:rPr>
      </w:pPr>
    </w:p>
    <w:p w14:paraId="236D3ADC"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3077C7D0"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7E3951BF" w14:textId="77777777" w:rsidR="00FB2D44" w:rsidRPr="005864CD" w:rsidRDefault="00FB2D44" w:rsidP="00FB2D44">
      <w:pPr>
        <w:jc w:val="both"/>
        <w:rPr>
          <w:rFonts w:cs="Arial"/>
          <w:lang w:val="sl-SI"/>
        </w:rPr>
      </w:pPr>
    </w:p>
    <w:p w14:paraId="78020EC2" w14:textId="77777777" w:rsidR="00FB2D44" w:rsidRPr="005864CD" w:rsidRDefault="00FB2D44" w:rsidP="00FB2D44">
      <w:pPr>
        <w:jc w:val="both"/>
        <w:rPr>
          <w:rFonts w:cs="Arial"/>
          <w:lang w:val="sl-SI"/>
        </w:rPr>
      </w:pPr>
      <w:r w:rsidRPr="005864CD">
        <w:rPr>
          <w:rFonts w:cs="Arial"/>
          <w:lang w:val="sl-SI"/>
        </w:rPr>
        <w:t>Opis zbirke podatkov:</w:t>
      </w:r>
    </w:p>
    <w:p w14:paraId="01FD2AC8" w14:textId="77777777" w:rsidR="00FB2D44" w:rsidRPr="005F2105" w:rsidRDefault="00FB2D44" w:rsidP="00FB2D44">
      <w:pPr>
        <w:tabs>
          <w:tab w:val="left" w:pos="4606"/>
        </w:tabs>
        <w:jc w:val="both"/>
        <w:rPr>
          <w:rFonts w:cs="Arial"/>
          <w:lang w:val="sl-SI"/>
        </w:rPr>
      </w:pPr>
      <w:r w:rsidRPr="005F2105">
        <w:rPr>
          <w:rFonts w:cs="Arial"/>
          <w:b/>
          <w:lang w:val="sl-SI"/>
        </w:rPr>
        <w:t xml:space="preserve">Naziv zbirke: </w:t>
      </w:r>
      <w:r w:rsidRPr="005F2105">
        <w:rPr>
          <w:rFonts w:cs="Arial"/>
          <w:lang w:val="sl-SI"/>
        </w:rPr>
        <w:t>Evidenca štipendistov, upravičencev študijskih pomoči, pripravnikov</w:t>
      </w:r>
      <w:r w:rsidR="00C2750E">
        <w:rPr>
          <w:rFonts w:cs="Arial"/>
          <w:lang w:val="sl-SI"/>
        </w:rPr>
        <w:t>, kandidatov za strokovne izpite</w:t>
      </w:r>
      <w:r w:rsidRPr="005F2105">
        <w:rPr>
          <w:rFonts w:cs="Arial"/>
          <w:lang w:val="sl-SI"/>
        </w:rPr>
        <w:t>.</w:t>
      </w:r>
    </w:p>
    <w:p w14:paraId="685EE956" w14:textId="77777777" w:rsidR="00FB2D44" w:rsidRPr="005F2105" w:rsidRDefault="00FB2D44" w:rsidP="00FB2D44">
      <w:pPr>
        <w:tabs>
          <w:tab w:val="left" w:pos="4606"/>
        </w:tabs>
        <w:jc w:val="both"/>
        <w:rPr>
          <w:rFonts w:cs="Arial"/>
          <w:lang w:val="sl-SI"/>
        </w:rPr>
      </w:pPr>
      <w:r w:rsidRPr="005F2105">
        <w:rPr>
          <w:rFonts w:cs="Arial"/>
          <w:b/>
          <w:lang w:val="sl-SI"/>
        </w:rPr>
        <w:t xml:space="preserve">Kategorije posameznikov na katere se nanašajo osebni podatki v zbirki: </w:t>
      </w:r>
      <w:r w:rsidRPr="005F2105">
        <w:rPr>
          <w:rFonts w:cs="Arial"/>
          <w:lang w:val="sl-SI"/>
        </w:rPr>
        <w:t>Štipendisti, pripravniki in upravičenci do študijskih pomoči</w:t>
      </w:r>
      <w:r w:rsidR="00C2750E">
        <w:rPr>
          <w:rFonts w:cs="Arial"/>
          <w:lang w:val="sl-SI"/>
        </w:rPr>
        <w:t>, kandidati za strokovne izpite.</w:t>
      </w:r>
    </w:p>
    <w:p w14:paraId="1C2A684E" w14:textId="77777777" w:rsidR="00FB2D44" w:rsidRPr="005F2105" w:rsidRDefault="00FB2D44" w:rsidP="00FB2D44">
      <w:pPr>
        <w:tabs>
          <w:tab w:val="left" w:pos="4606"/>
        </w:tabs>
        <w:jc w:val="both"/>
        <w:rPr>
          <w:rFonts w:cs="Arial"/>
          <w:b/>
          <w:lang w:val="sl-SI"/>
        </w:rPr>
      </w:pPr>
      <w:r w:rsidRPr="005F2105">
        <w:rPr>
          <w:rFonts w:cs="Arial"/>
          <w:b/>
          <w:lang w:val="sl-SI"/>
        </w:rPr>
        <w:t xml:space="preserve">Namen obdelave osebnih podatkov: </w:t>
      </w:r>
      <w:r w:rsidRPr="005F2105">
        <w:rPr>
          <w:rFonts w:cs="Arial"/>
          <w:lang w:val="sl-SI"/>
        </w:rPr>
        <w:t>Vodenje evidence o pripravnikih, opravljenih strokovnih izpitih, štipendijah in študijskih pomočeh.</w:t>
      </w:r>
    </w:p>
    <w:p w14:paraId="21F03D92" w14:textId="77777777" w:rsidR="00FB2D44" w:rsidRPr="005F2105" w:rsidRDefault="00FB2D44" w:rsidP="00FB2D44">
      <w:pPr>
        <w:tabs>
          <w:tab w:val="left" w:pos="4606"/>
        </w:tabs>
        <w:jc w:val="both"/>
        <w:rPr>
          <w:rFonts w:cs="Arial"/>
          <w:highlight w:val="yellow"/>
          <w:lang w:val="sl-SI"/>
        </w:rPr>
      </w:pPr>
      <w:r w:rsidRPr="005F2105">
        <w:rPr>
          <w:rFonts w:cs="Arial"/>
          <w:b/>
          <w:lang w:val="sl-SI"/>
        </w:rPr>
        <w:t xml:space="preserve">Rok hrambe: </w:t>
      </w:r>
      <w:r w:rsidRPr="005F2105">
        <w:rPr>
          <w:rFonts w:cs="Arial"/>
          <w:lang w:val="sl-SI"/>
        </w:rPr>
        <w:t>Trajno</w:t>
      </w:r>
    </w:p>
    <w:p w14:paraId="1876DD96" w14:textId="77777777" w:rsidR="00FB2D44" w:rsidRPr="005F2105" w:rsidRDefault="00FB2D44" w:rsidP="00FB2D44">
      <w:pPr>
        <w:tabs>
          <w:tab w:val="left" w:pos="4606"/>
        </w:tabs>
        <w:jc w:val="both"/>
        <w:rPr>
          <w:rFonts w:cs="Arial"/>
          <w:lang w:val="sl-SI"/>
        </w:rPr>
      </w:pPr>
      <w:r w:rsidRPr="005F2105">
        <w:rPr>
          <w:rFonts w:cs="Arial"/>
          <w:b/>
          <w:lang w:val="sl-SI"/>
        </w:rPr>
        <w:t>Naziv podatka:</w:t>
      </w:r>
      <w:r w:rsidRPr="005F2105">
        <w:rPr>
          <w:rFonts w:cs="Arial"/>
          <w:lang w:val="sl-SI"/>
        </w:rPr>
        <w:t xml:space="preserve"> ime in priimek, EMŠO, stalno bivališče (ulica, pošta, kraj, občina, telefon, e-mail)</w:t>
      </w:r>
    </w:p>
    <w:p w14:paraId="231F8B47" w14:textId="77777777" w:rsidR="00FB2D44" w:rsidRPr="005F2105" w:rsidRDefault="00FB2D44" w:rsidP="00FB2D44">
      <w:pPr>
        <w:tabs>
          <w:tab w:val="left" w:pos="4606"/>
        </w:tabs>
        <w:jc w:val="both"/>
        <w:rPr>
          <w:rFonts w:cs="Arial"/>
          <w:lang w:val="sl-SI"/>
        </w:rPr>
      </w:pPr>
      <w:r w:rsidRPr="005F2105">
        <w:rPr>
          <w:rFonts w:cs="Arial"/>
          <w:b/>
          <w:lang w:val="sl-SI"/>
        </w:rPr>
        <w:t xml:space="preserve">Uporabniki zbirke: </w:t>
      </w:r>
      <w:r w:rsidRPr="005F2105">
        <w:rPr>
          <w:rFonts w:cs="Arial"/>
          <w:lang w:val="sl-SI"/>
        </w:rPr>
        <w:t>MIZŠ</w:t>
      </w:r>
    </w:p>
    <w:p w14:paraId="0C2ED6B9" w14:textId="77777777" w:rsidR="00FB2D44" w:rsidRPr="005F2105" w:rsidRDefault="00FB2D44" w:rsidP="00FB2D44">
      <w:pPr>
        <w:tabs>
          <w:tab w:val="left" w:pos="4606"/>
        </w:tabs>
        <w:jc w:val="both"/>
        <w:rPr>
          <w:rFonts w:cs="Arial"/>
          <w:lang w:val="sl-SI"/>
        </w:rPr>
      </w:pPr>
      <w:r w:rsidRPr="005F2105">
        <w:rPr>
          <w:rFonts w:cs="Arial"/>
          <w:b/>
          <w:lang w:val="sl-SI"/>
        </w:rPr>
        <w:t>Podatki o povezanih zbirkah osebnih podatkov iz uradnih evidenc ter javnih knjig</w:t>
      </w:r>
      <w:r w:rsidRPr="005F2105">
        <w:rPr>
          <w:rFonts w:cs="Arial"/>
          <w:b/>
          <w:lang w:val="sl-SI"/>
        </w:rPr>
        <w:br/>
        <w:t>(s katero zbirko se povečuje točno ta registrirana zbirka):</w:t>
      </w:r>
      <w:r w:rsidR="000E7AF2">
        <w:rPr>
          <w:rFonts w:cs="Arial"/>
          <w:b/>
          <w:lang w:val="sl-SI"/>
        </w:rPr>
        <w:t xml:space="preserve"> </w:t>
      </w:r>
      <w:r w:rsidRPr="005F2105">
        <w:rPr>
          <w:rFonts w:cs="Arial"/>
          <w:lang w:val="sl-SI"/>
        </w:rPr>
        <w:t>Zbirka ni povezana z drugimi zbirkami podatkov iz uradnih evidenc.</w:t>
      </w:r>
    </w:p>
    <w:p w14:paraId="7BF025F5" w14:textId="77777777" w:rsidR="00FB2D44" w:rsidRPr="00F752C2" w:rsidRDefault="00FB2D44" w:rsidP="00FB2D44">
      <w:pPr>
        <w:jc w:val="both"/>
        <w:rPr>
          <w:rFonts w:asciiTheme="minorHAnsi" w:hAnsiTheme="minorHAnsi" w:cs="Arial"/>
          <w:lang w:val="sl-SI"/>
        </w:rPr>
      </w:pPr>
    </w:p>
    <w:p w14:paraId="46ED3565" w14:textId="77777777" w:rsidR="00FB2D44" w:rsidRPr="00F752C2" w:rsidRDefault="00FB2D44" w:rsidP="00FB2D44">
      <w:pPr>
        <w:jc w:val="both"/>
        <w:rPr>
          <w:rFonts w:asciiTheme="minorHAnsi" w:hAnsiTheme="minorHAnsi" w:cs="Arial"/>
          <w:lang w:val="sl-SI"/>
        </w:rPr>
      </w:pPr>
      <w:r w:rsidRPr="00F752C2">
        <w:rPr>
          <w:rFonts w:asciiTheme="minorHAnsi" w:hAnsiTheme="minorHAnsi" w:cs="Arial"/>
          <w:lang w:val="sl-SI"/>
        </w:rPr>
        <w:t xml:space="preserve">Izvajalec bo pri svojem delu izvajal tudi obdelave osebnih podatkov; pri tem bo moral ravnati v skladu z </w:t>
      </w:r>
      <w:r w:rsidR="008D60D8" w:rsidRPr="00F752C2">
        <w:rPr>
          <w:rFonts w:asciiTheme="minorHAnsi" w:hAnsiTheme="minorHAnsi" w:cs="Arial"/>
          <w:lang w:val="sl-SI"/>
        </w:rPr>
        <w:t>veljavno zakonodajo o varstvu osebnih podatkov.</w:t>
      </w:r>
    </w:p>
    <w:p w14:paraId="1526343E"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r w:rsidRPr="00F752C2">
        <w:rPr>
          <w:rFonts w:asciiTheme="minorHAnsi" w:hAnsiTheme="minorHAnsi" w:cs="Arial,Bold"/>
          <w:b/>
          <w:bCs/>
          <w:color w:val="000000"/>
          <w:lang w:val="sl-SI" w:eastAsia="sl-SI"/>
        </w:rPr>
        <w:t>NAZIV ZBIRKE</w:t>
      </w:r>
      <w:r w:rsidR="00D85663" w:rsidRPr="00F752C2">
        <w:rPr>
          <w:rFonts w:asciiTheme="minorHAnsi" w:hAnsiTheme="minorHAnsi" w:cs="Arial,Bold"/>
          <w:b/>
          <w:bCs/>
          <w:color w:val="000000"/>
          <w:lang w:val="sl-SI" w:eastAsia="sl-SI"/>
        </w:rPr>
        <w:t xml:space="preserve">: </w:t>
      </w:r>
      <w:r w:rsidRPr="00F752C2">
        <w:rPr>
          <w:rFonts w:asciiTheme="minorHAnsi" w:hAnsiTheme="minorHAnsi" w:cs="Arial"/>
          <w:color w:val="000000"/>
          <w:lang w:val="sl-SI" w:eastAsia="sl-SI"/>
        </w:rPr>
        <w:t>Zbirka podatkov o štipendistih/aplikacija PAGAT</w:t>
      </w:r>
    </w:p>
    <w:p w14:paraId="75AEEC1D"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p>
    <w:p w14:paraId="52A4FA36"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color w:val="000000"/>
          <w:lang w:val="sl-SI" w:eastAsia="sl-SI"/>
        </w:rPr>
      </w:pPr>
      <w:r w:rsidRPr="00F752C2">
        <w:rPr>
          <w:rFonts w:asciiTheme="minorHAnsi" w:hAnsiTheme="minorHAnsi" w:cs="Arial,Bold"/>
          <w:b/>
          <w:bCs/>
          <w:color w:val="000000"/>
          <w:lang w:val="sl-SI" w:eastAsia="sl-SI"/>
        </w:rPr>
        <w:t>NAMEN OBDELAVE OSEBNIH PODATKOV</w:t>
      </w:r>
    </w:p>
    <w:p w14:paraId="1E1FD631"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r w:rsidRPr="00F752C2">
        <w:rPr>
          <w:rFonts w:asciiTheme="minorHAnsi" w:hAnsiTheme="minorHAnsi" w:cs="Arial"/>
          <w:color w:val="000000"/>
          <w:lang w:val="sl-SI" w:eastAsia="sl-SI"/>
        </w:rPr>
        <w:t>Odločanje o pravici do štipendije kandidatov, ki so podali vlogo na javni razpis, spremljanje izpolnitve pogodbenih obveznosti štipendistov (ali so zaključili študij) in podajanje zahtevkov za vračilo štipendije v primeru, če študij ni zaključen.</w:t>
      </w:r>
    </w:p>
    <w:p w14:paraId="4668D0D8"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p>
    <w:p w14:paraId="3E20CD67"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color w:val="000000"/>
          <w:lang w:val="sl-SI" w:eastAsia="sl-SI"/>
        </w:rPr>
      </w:pPr>
      <w:r w:rsidRPr="00F752C2">
        <w:rPr>
          <w:rFonts w:asciiTheme="minorHAnsi" w:hAnsiTheme="minorHAnsi" w:cs="Arial,Bold"/>
          <w:b/>
          <w:bCs/>
          <w:color w:val="000000"/>
          <w:lang w:val="sl-SI" w:eastAsia="sl-SI"/>
        </w:rPr>
        <w:t>KATEGORIJE POSAMEZNIKOV NA KATERE SE NANAŠAJO OSEBNI PODATKI V</w:t>
      </w:r>
      <w:r w:rsidR="00D85663">
        <w:rPr>
          <w:rFonts w:asciiTheme="minorHAnsi" w:hAnsiTheme="minorHAnsi" w:cs="Arial,Bold"/>
          <w:b/>
          <w:bCs/>
          <w:color w:val="000000"/>
          <w:lang w:val="sl-SI" w:eastAsia="sl-SI"/>
        </w:rPr>
        <w:t xml:space="preserve"> </w:t>
      </w:r>
      <w:r w:rsidRPr="00F752C2">
        <w:rPr>
          <w:rFonts w:asciiTheme="minorHAnsi" w:hAnsiTheme="minorHAnsi" w:cs="Arial,Bold"/>
          <w:b/>
          <w:bCs/>
          <w:color w:val="000000"/>
          <w:lang w:val="sl-SI" w:eastAsia="sl-SI"/>
        </w:rPr>
        <w:t>ZBIRKI</w:t>
      </w:r>
    </w:p>
    <w:p w14:paraId="0B74C795"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r w:rsidRPr="00F752C2">
        <w:rPr>
          <w:rFonts w:asciiTheme="minorHAnsi" w:hAnsiTheme="minorHAnsi" w:cs="Arial"/>
          <w:color w:val="000000"/>
          <w:lang w:val="sl-SI" w:eastAsia="sl-SI"/>
        </w:rPr>
        <w:t>- Kandidati za štipendije</w:t>
      </w:r>
    </w:p>
    <w:p w14:paraId="1A194678"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r w:rsidRPr="00F752C2">
        <w:rPr>
          <w:rFonts w:asciiTheme="minorHAnsi" w:hAnsiTheme="minorHAnsi" w:cs="Arial"/>
          <w:color w:val="676767"/>
          <w:lang w:val="sl-SI" w:eastAsia="sl-SI"/>
        </w:rPr>
        <w:t xml:space="preserve">- </w:t>
      </w:r>
      <w:r w:rsidRPr="00F752C2">
        <w:rPr>
          <w:rFonts w:asciiTheme="minorHAnsi" w:hAnsiTheme="minorHAnsi" w:cs="Arial"/>
          <w:color w:val="000000"/>
          <w:lang w:val="sl-SI" w:eastAsia="sl-SI"/>
        </w:rPr>
        <w:t>Štipendisti kadrovskih štipendij ministrstva, pristojnega za izobraževanje</w:t>
      </w:r>
    </w:p>
    <w:p w14:paraId="56B12AEE"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color w:val="000000"/>
          <w:lang w:val="sl-SI" w:eastAsia="sl-SI"/>
        </w:rPr>
      </w:pPr>
    </w:p>
    <w:p w14:paraId="65C8D549"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color w:val="000000"/>
          <w:lang w:val="sl-SI" w:eastAsia="sl-SI"/>
        </w:rPr>
      </w:pPr>
      <w:r w:rsidRPr="00F752C2">
        <w:rPr>
          <w:rFonts w:asciiTheme="minorHAnsi" w:hAnsiTheme="minorHAnsi" w:cs="Arial,Bold"/>
          <w:b/>
          <w:bCs/>
          <w:color w:val="000000"/>
          <w:lang w:val="sl-SI" w:eastAsia="sl-SI"/>
        </w:rPr>
        <w:t>VRSTE OSEBNIH PODATKOV V ZBIRKI</w:t>
      </w:r>
    </w:p>
    <w:p w14:paraId="64AB2FC7" w14:textId="77777777" w:rsidR="0028783F" w:rsidRPr="00F752C2"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r w:rsidRPr="00F752C2">
        <w:rPr>
          <w:rFonts w:asciiTheme="minorHAnsi" w:hAnsiTheme="minorHAnsi" w:cs="Arial"/>
          <w:color w:val="000000"/>
          <w:lang w:val="sl-SI" w:eastAsia="sl-SI"/>
        </w:rPr>
        <w:t xml:space="preserve">Osebno ime (ime, priimek), EMŠO, davčna številka, spol, datum (dan, mesec, leto), kraj rojstva naselje, država), državljanstvo, prebivališče (stalno, začasno; občina, naselje, ulica, hišna številka), zavod izobraževanja, študijski program, stopnja izobraževanja, letnik izobraževanja, podatki o </w:t>
      </w:r>
      <w:r w:rsidR="00D85663" w:rsidRPr="00F752C2">
        <w:rPr>
          <w:rFonts w:asciiTheme="minorHAnsi" w:hAnsiTheme="minorHAnsi" w:cs="Arial"/>
          <w:color w:val="000000"/>
          <w:lang w:val="sl-SI" w:eastAsia="sl-SI"/>
        </w:rPr>
        <w:t>v</w:t>
      </w:r>
      <w:r w:rsidRPr="00F752C2">
        <w:rPr>
          <w:rFonts w:asciiTheme="minorHAnsi" w:hAnsiTheme="minorHAnsi" w:cs="Arial"/>
          <w:color w:val="000000"/>
          <w:lang w:val="sl-SI" w:eastAsia="sl-SI"/>
        </w:rPr>
        <w:t>zdrževalcih (status, število članov v gospodinjstvu), prebivališče v času študija, vrsta štipendije, status izobraževanja, študijski uspeh, banka, številka bančnega računa, podatki o vozovnici, veljavnost pogodbe, podatki o štipendiji (število točk glede na kriterije, višina štipendije), datum zaključka študija, zaposlitev (ime in sedež zavoda prve zaposlitve, datum prve zaposlitve).</w:t>
      </w:r>
    </w:p>
    <w:p w14:paraId="1654D277"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color w:val="000000"/>
          <w:lang w:val="sl-SI" w:eastAsia="sl-SI"/>
        </w:rPr>
      </w:pPr>
    </w:p>
    <w:p w14:paraId="4F1AEBA8" w14:textId="77777777" w:rsidR="0028783F" w:rsidRDefault="0028783F" w:rsidP="00F752C2">
      <w:pPr>
        <w:autoSpaceDE w:val="0"/>
        <w:autoSpaceDN w:val="0"/>
        <w:adjustRightInd w:val="0"/>
        <w:spacing w:after="0" w:line="240" w:lineRule="auto"/>
        <w:jc w:val="both"/>
        <w:rPr>
          <w:rFonts w:asciiTheme="minorHAnsi" w:hAnsiTheme="minorHAnsi" w:cs="Arial"/>
          <w:color w:val="000000"/>
          <w:lang w:val="sl-SI" w:eastAsia="sl-SI"/>
        </w:rPr>
      </w:pPr>
      <w:r w:rsidRPr="00F752C2">
        <w:rPr>
          <w:rFonts w:asciiTheme="minorHAnsi" w:hAnsiTheme="minorHAnsi" w:cs="Arial,Bold"/>
          <w:b/>
          <w:bCs/>
          <w:color w:val="000000"/>
          <w:lang w:val="sl-SI" w:eastAsia="sl-SI"/>
        </w:rPr>
        <w:t>KATEGORIJE UPORABNIKOV, KI SO JIM BILI ALI JIM BODO RAZKRITI OSEBNI</w:t>
      </w:r>
      <w:r w:rsidR="00D85663">
        <w:rPr>
          <w:rFonts w:asciiTheme="minorHAnsi" w:hAnsiTheme="minorHAnsi" w:cs="Arial,Bold"/>
          <w:b/>
          <w:bCs/>
          <w:color w:val="000000"/>
          <w:lang w:val="sl-SI" w:eastAsia="sl-SI"/>
        </w:rPr>
        <w:t xml:space="preserve"> </w:t>
      </w:r>
      <w:r w:rsidRPr="00F752C2">
        <w:rPr>
          <w:rFonts w:asciiTheme="minorHAnsi" w:hAnsiTheme="minorHAnsi" w:cs="Arial,Bold"/>
          <w:b/>
          <w:bCs/>
          <w:color w:val="000000"/>
          <w:lang w:val="sl-SI" w:eastAsia="sl-SI"/>
        </w:rPr>
        <w:t xml:space="preserve">PODATKI </w:t>
      </w:r>
      <w:r w:rsidRPr="00F752C2">
        <w:rPr>
          <w:rFonts w:asciiTheme="minorHAnsi" w:hAnsiTheme="minorHAnsi" w:cs="Arial"/>
          <w:color w:val="000000"/>
          <w:lang w:val="sl-SI" w:eastAsia="sl-SI"/>
        </w:rPr>
        <w:t xml:space="preserve">Ministrstvo za finance, vzgojno-izobraževalni zavod potencialne zaposlitve, Statistični urad RS, na podlagi izrecne </w:t>
      </w:r>
      <w:r w:rsidRPr="00F752C2">
        <w:rPr>
          <w:rFonts w:asciiTheme="minorHAnsi" w:hAnsiTheme="minorHAnsi" w:cs="Arial"/>
          <w:color w:val="000000"/>
          <w:lang w:val="sl-SI" w:eastAsia="sl-SI"/>
        </w:rPr>
        <w:lastRenderedPageBreak/>
        <w:t xml:space="preserve">zahteve tudi drugi uporabniki, ki imajo za pridobivanje osebnih podatkov podlago v zakonu ali če je dana privolitev posameznika </w:t>
      </w:r>
    </w:p>
    <w:p w14:paraId="56CF705C" w14:textId="77777777" w:rsidR="00D85663" w:rsidRDefault="00D85663" w:rsidP="00F752C2">
      <w:pPr>
        <w:autoSpaceDE w:val="0"/>
        <w:autoSpaceDN w:val="0"/>
        <w:adjustRightInd w:val="0"/>
        <w:spacing w:after="0" w:line="240" w:lineRule="auto"/>
        <w:jc w:val="both"/>
        <w:rPr>
          <w:rFonts w:asciiTheme="minorHAnsi" w:hAnsiTheme="minorHAnsi" w:cs="Arial"/>
          <w:color w:val="000000"/>
          <w:lang w:val="sl-SI" w:eastAsia="sl-SI"/>
        </w:rPr>
      </w:pPr>
    </w:p>
    <w:p w14:paraId="6F165B93" w14:textId="77777777" w:rsidR="00D85663" w:rsidRPr="00F752C2" w:rsidRDefault="00D85663" w:rsidP="00D85663">
      <w:pPr>
        <w:autoSpaceDE w:val="0"/>
        <w:autoSpaceDN w:val="0"/>
        <w:adjustRightInd w:val="0"/>
        <w:spacing w:after="0" w:line="240" w:lineRule="auto"/>
        <w:jc w:val="both"/>
        <w:rPr>
          <w:rFonts w:asciiTheme="minorHAnsi" w:hAnsiTheme="minorHAnsi" w:cs="Arial"/>
          <w:b/>
          <w:color w:val="000000"/>
          <w:lang w:val="sl-SI" w:eastAsia="sl-SI"/>
        </w:rPr>
      </w:pPr>
      <w:r w:rsidRPr="00F752C2">
        <w:rPr>
          <w:rFonts w:asciiTheme="minorHAnsi" w:hAnsiTheme="minorHAnsi" w:cs="Arial"/>
          <w:b/>
          <w:color w:val="000000"/>
          <w:lang w:val="sl-SI" w:eastAsia="sl-SI"/>
        </w:rPr>
        <w:t>PRAVNA PODLAGA</w:t>
      </w:r>
    </w:p>
    <w:p w14:paraId="47C414A8" w14:textId="77777777" w:rsidR="00D85663" w:rsidRPr="00D85663" w:rsidRDefault="00D85663" w:rsidP="00D85663">
      <w:pPr>
        <w:autoSpaceDE w:val="0"/>
        <w:autoSpaceDN w:val="0"/>
        <w:adjustRightInd w:val="0"/>
        <w:spacing w:after="0" w:line="240" w:lineRule="auto"/>
        <w:jc w:val="both"/>
        <w:rPr>
          <w:rFonts w:asciiTheme="minorHAnsi" w:hAnsiTheme="minorHAnsi" w:cs="Arial"/>
          <w:color w:val="000000"/>
          <w:lang w:val="sl-SI" w:eastAsia="sl-SI"/>
        </w:rPr>
      </w:pPr>
      <w:r w:rsidRPr="00D85663">
        <w:rPr>
          <w:rFonts w:asciiTheme="minorHAnsi" w:hAnsiTheme="minorHAnsi" w:cs="Arial"/>
          <w:color w:val="000000"/>
          <w:lang w:val="sl-SI" w:eastAsia="sl-SI"/>
        </w:rPr>
        <w:t>3. in 4. odstavek 9. člena ZVOP-1, 9. člen Pravilnika o dodeljevanju študijskih pomoči (Uradni</w:t>
      </w:r>
    </w:p>
    <w:p w14:paraId="48594D6B" w14:textId="77777777" w:rsidR="00D85663" w:rsidRDefault="00D85663" w:rsidP="00F752C2">
      <w:pPr>
        <w:autoSpaceDE w:val="0"/>
        <w:autoSpaceDN w:val="0"/>
        <w:adjustRightInd w:val="0"/>
        <w:spacing w:after="0" w:line="240" w:lineRule="auto"/>
        <w:jc w:val="both"/>
        <w:rPr>
          <w:rFonts w:asciiTheme="minorHAnsi" w:hAnsiTheme="minorHAnsi" w:cs="Arial"/>
          <w:color w:val="000000"/>
          <w:lang w:val="sl-SI" w:eastAsia="sl-SI"/>
        </w:rPr>
      </w:pPr>
      <w:r w:rsidRPr="00D85663">
        <w:rPr>
          <w:rFonts w:asciiTheme="minorHAnsi" w:hAnsiTheme="minorHAnsi" w:cs="Arial"/>
          <w:color w:val="000000"/>
          <w:lang w:val="sl-SI" w:eastAsia="sl-SI"/>
        </w:rPr>
        <w:t>list RS, št. 75/94, 53/96, 94/00, 5/08, 106/10).</w:t>
      </w:r>
    </w:p>
    <w:p w14:paraId="24FBDA4A" w14:textId="77777777" w:rsidR="00D85663" w:rsidRPr="00F752C2" w:rsidRDefault="00D85663" w:rsidP="00F752C2">
      <w:pPr>
        <w:autoSpaceDE w:val="0"/>
        <w:autoSpaceDN w:val="0"/>
        <w:adjustRightInd w:val="0"/>
        <w:spacing w:after="0" w:line="240" w:lineRule="auto"/>
        <w:jc w:val="both"/>
        <w:rPr>
          <w:rFonts w:asciiTheme="minorHAnsi" w:hAnsiTheme="minorHAnsi" w:cs="Arial"/>
          <w:color w:val="000000"/>
          <w:lang w:val="sl-SI" w:eastAsia="sl-SI"/>
        </w:rPr>
      </w:pPr>
    </w:p>
    <w:p w14:paraId="6CF2093E"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Bold"/>
          <w:b/>
          <w:bCs/>
          <w:lang w:val="sl-SI" w:eastAsia="sl-SI"/>
        </w:rPr>
        <w:t>NAZIV ZBIRKE</w:t>
      </w:r>
      <w:r w:rsidR="00D85663">
        <w:rPr>
          <w:rFonts w:asciiTheme="minorHAnsi" w:hAnsiTheme="minorHAnsi" w:cs="Arial,Bold"/>
          <w:b/>
          <w:bCs/>
          <w:lang w:val="sl-SI" w:eastAsia="sl-SI"/>
        </w:rPr>
        <w:t xml:space="preserve">: </w:t>
      </w:r>
      <w:r w:rsidRPr="00F752C2">
        <w:rPr>
          <w:rFonts w:asciiTheme="minorHAnsi" w:hAnsiTheme="minorHAnsi" w:cs="Arial"/>
          <w:lang w:val="sl-SI" w:eastAsia="sl-SI"/>
        </w:rPr>
        <w:t>Evidenca o pripravništvih s področja vzgoje in izobraževanja/aplikacija PAGAT</w:t>
      </w:r>
    </w:p>
    <w:p w14:paraId="1C5990DA"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p>
    <w:p w14:paraId="3316C274"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Bold"/>
          <w:b/>
          <w:bCs/>
          <w:lang w:val="sl-SI" w:eastAsia="sl-SI"/>
        </w:rPr>
        <w:t>NAMEN OBDELAVE OSEBNIH PODATKOV</w:t>
      </w:r>
      <w:r w:rsidR="00D85663">
        <w:rPr>
          <w:rFonts w:asciiTheme="minorHAnsi" w:hAnsiTheme="minorHAnsi" w:cs="Arial,Bold"/>
          <w:b/>
          <w:bCs/>
          <w:lang w:val="sl-SI" w:eastAsia="sl-SI"/>
        </w:rPr>
        <w:t xml:space="preserve">: </w:t>
      </w:r>
      <w:r w:rsidRPr="00F752C2">
        <w:rPr>
          <w:rFonts w:asciiTheme="minorHAnsi" w:hAnsiTheme="minorHAnsi" w:cs="Arial"/>
          <w:lang w:val="sl-SI" w:eastAsia="sl-SI"/>
        </w:rPr>
        <w:t>Uveljavljanje pravice do opravljanja pripravništva</w:t>
      </w:r>
    </w:p>
    <w:p w14:paraId="0B2EAC05"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p>
    <w:p w14:paraId="1889E10F"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KATEGORIJE POSAMEZNIKOV NA KATERE SE NANAŠAJO OSEBNI PODATKI V</w:t>
      </w:r>
      <w:r w:rsidR="00D85663">
        <w:rPr>
          <w:rFonts w:asciiTheme="minorHAnsi" w:hAnsiTheme="minorHAnsi" w:cs="Arial,Bold"/>
          <w:b/>
          <w:bCs/>
          <w:lang w:val="sl-SI" w:eastAsia="sl-SI"/>
        </w:rPr>
        <w:t xml:space="preserve"> </w:t>
      </w:r>
      <w:r w:rsidRPr="00F752C2">
        <w:rPr>
          <w:rFonts w:asciiTheme="minorHAnsi" w:hAnsiTheme="minorHAnsi" w:cs="Arial,Bold"/>
          <w:b/>
          <w:bCs/>
          <w:lang w:val="sl-SI" w:eastAsia="sl-SI"/>
        </w:rPr>
        <w:t>ZBIRKI</w:t>
      </w:r>
    </w:p>
    <w:p w14:paraId="7C8BBA7D"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 Prijavljeni kandidati za pripravništvo s področja vzgoje in izobraževanja,</w:t>
      </w:r>
    </w:p>
    <w:p w14:paraId="177E368A"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 Razporejeni pripravniki</w:t>
      </w:r>
    </w:p>
    <w:p w14:paraId="5FFEF99D"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p>
    <w:p w14:paraId="53BADFB0"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VRSTE OSEBNIH PODATKOV V ZBIRKI</w:t>
      </w:r>
    </w:p>
    <w:p w14:paraId="4324531B"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Osebno ime (ime, priimek), EMŠO, spol, datum rojstva (dan, mesec, leto), prebivališče stalno, začasno; občina, naselje, ulica, hišna številka), izobrazba (strokovni naslov), podatki, potrebni za določitev prednostnega vrstnega reda kandidatov, prijavljenih na razpis, na podlagi kriterijev izbire kandidatov (npr.: podatki o opravljenih izpitih v konkretnem študijskem programu), predvideni vzgojno-izobraževalni zavod opravljanja pripravništva, osebno ime  (ime, priimek) predvidenega mentorja.</w:t>
      </w:r>
    </w:p>
    <w:p w14:paraId="6395096D"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p>
    <w:p w14:paraId="67977389"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KATEGORIJE UPORABNIKOV, KI SO JIM BILI ALI JIM BODO RAZKRITI OSEBNI</w:t>
      </w:r>
      <w:r w:rsidR="00D85663">
        <w:rPr>
          <w:rFonts w:asciiTheme="minorHAnsi" w:hAnsiTheme="minorHAnsi" w:cs="Arial,Bold"/>
          <w:b/>
          <w:bCs/>
          <w:lang w:val="sl-SI" w:eastAsia="sl-SI"/>
        </w:rPr>
        <w:t xml:space="preserve"> </w:t>
      </w:r>
      <w:r w:rsidRPr="00F752C2">
        <w:rPr>
          <w:rFonts w:asciiTheme="minorHAnsi" w:hAnsiTheme="minorHAnsi" w:cs="Arial,Bold"/>
          <w:b/>
          <w:bCs/>
          <w:lang w:val="sl-SI" w:eastAsia="sl-SI"/>
        </w:rPr>
        <w:t>PODATKI</w:t>
      </w:r>
    </w:p>
    <w:p w14:paraId="38383FE9"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Vzgojno-izobraževalni zavod potencialne zaposlitve</w:t>
      </w:r>
    </w:p>
    <w:p w14:paraId="60F8B21F"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p>
    <w:p w14:paraId="3FD63F5B"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ROK HRAMBE (predvidene roke za izbris različnih vrst osebnih podatkov)</w:t>
      </w:r>
    </w:p>
    <w:p w14:paraId="194955B6"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Trajno</w:t>
      </w:r>
    </w:p>
    <w:p w14:paraId="2D69DDD1"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p>
    <w:p w14:paraId="516F6554"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PRAVNA PODLAGA</w:t>
      </w:r>
    </w:p>
    <w:p w14:paraId="398F2F84"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112. člen Zakona o organizaciji in financiranju vzgoje in izobraževanja (Uradni list RS, št. 16/07 – uradno prečiščeno besedilo, 36/08, 58/09, 64/09 – popr., 65/09 – popr., 20/11, 40/12 – ZUJF, 57/12 – ZPCP-2D, 47/15, 46/16, 49/16 – popr. in 25/17 – ZVaj), 9. člen Zakona o varstvu osebnih podatkov (Uradni list RS, št. 94/07- uradno prečiščeno besedilo)</w:t>
      </w:r>
    </w:p>
    <w:p w14:paraId="451EB94A" w14:textId="77777777" w:rsidR="0028783F" w:rsidRPr="00F752C2" w:rsidRDefault="0028783F" w:rsidP="00D85663">
      <w:pPr>
        <w:jc w:val="both"/>
        <w:rPr>
          <w:rFonts w:asciiTheme="minorHAnsi" w:hAnsiTheme="minorHAnsi" w:cs="Arial"/>
          <w:lang w:val="sl-SI" w:eastAsia="sl-SI"/>
        </w:rPr>
      </w:pPr>
    </w:p>
    <w:p w14:paraId="46B719A9"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Bold"/>
          <w:b/>
          <w:bCs/>
          <w:lang w:val="sl-SI" w:eastAsia="sl-SI"/>
        </w:rPr>
        <w:t>NAZIV ZBIRKE</w:t>
      </w:r>
      <w:r w:rsidR="00D85663">
        <w:rPr>
          <w:rFonts w:asciiTheme="minorHAnsi" w:hAnsiTheme="minorHAnsi" w:cs="Arial,Bold"/>
          <w:b/>
          <w:bCs/>
          <w:lang w:val="sl-SI" w:eastAsia="sl-SI"/>
        </w:rPr>
        <w:t xml:space="preserve">: </w:t>
      </w:r>
      <w:r w:rsidRPr="00F752C2">
        <w:rPr>
          <w:rFonts w:asciiTheme="minorHAnsi" w:hAnsiTheme="minorHAnsi" w:cs="Arial"/>
          <w:lang w:val="sl-SI" w:eastAsia="sl-SI"/>
        </w:rPr>
        <w:t>Evidenca o strokovnih izpitih s področja vzgoje in izobraževanja/aplikacija PAGAT</w:t>
      </w:r>
    </w:p>
    <w:p w14:paraId="796030B2"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p>
    <w:p w14:paraId="7A3927BA"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NAMEN OBDELAVE OSEBNIH PODATKOV</w:t>
      </w:r>
    </w:p>
    <w:p w14:paraId="7DB60F91"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Uveljavljanje pravice do opravljanja strokovnega izpita, izpolnjevanje z zakonom in drugimi predpisi določene pogoje za strokovne delavce, spremljanje opravljanja strokovnih izpitov,</w:t>
      </w:r>
    </w:p>
    <w:p w14:paraId="4C801766"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p>
    <w:p w14:paraId="690E8948"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KATEGORIJE POSAMEZNIKOV NA KATERE SE NANAŠAJO OSEBNI PODATKI V</w:t>
      </w:r>
    </w:p>
    <w:p w14:paraId="6DB57834"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ZBIRKI</w:t>
      </w:r>
    </w:p>
    <w:p w14:paraId="65D1560E"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 Kandidati za strokovni izpit s področja vzgoje in izobraževanja</w:t>
      </w:r>
    </w:p>
    <w:p w14:paraId="2ADF37F8"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 Kandidati, ki so se prijavili na strokovni izpit in ne izpolnjujejo pogojev za opravljanje izpita</w:t>
      </w:r>
    </w:p>
    <w:p w14:paraId="5072F99D"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 Kandidati, ki so opravili strokovni izpit in kandidati, ki niso opravili strokovnega izpita</w:t>
      </w:r>
    </w:p>
    <w:p w14:paraId="65DED1AD"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p>
    <w:p w14:paraId="301ECB4A"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VRSTE OSEBNIH PODATKOV V ZBIRKI</w:t>
      </w:r>
    </w:p>
    <w:p w14:paraId="2869AFE0" w14:textId="77777777" w:rsidR="0028783F"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 xml:space="preserve">Osebno ime (ime, priimek), datum rojstva (dan, mesec, leto), spol, kraj rojstva (naselje, država), prebivališče (stalno, začasno; občina, naselje, ulica, hišna številka), kontaktni podatki (tel.št) zavod zaposlitve (ime, sedež), podatki o delovnih izkušnjah v vzgoji in izobraževanju,izobrazba (stopnja in </w:t>
      </w:r>
      <w:r w:rsidRPr="00F752C2">
        <w:rPr>
          <w:rFonts w:asciiTheme="minorHAnsi" w:hAnsiTheme="minorHAnsi" w:cs="Arial"/>
          <w:lang w:val="sl-SI" w:eastAsia="sl-SI"/>
        </w:rPr>
        <w:lastRenderedPageBreak/>
        <w:t>smer izobrazbe na posameznih nivojih, strokovni naslov, vrsta, izdajatelj, datum in številka javne listine, ki to dokazuje), podatki o opravljanju strokovnega izpita (vrsta izpitne komisije, sestava izpitne komisije, osebno ime članov izpitne komisije, datum opravljanja, ocena strokovnega izpita), zapisnik o strokovnem izpitu, datum in evidenčna številka potrdila o izpitu.</w:t>
      </w:r>
    </w:p>
    <w:p w14:paraId="798CDD9E" w14:textId="77777777" w:rsidR="00D85663" w:rsidRPr="00F752C2" w:rsidRDefault="00D85663" w:rsidP="00F752C2">
      <w:pPr>
        <w:autoSpaceDE w:val="0"/>
        <w:autoSpaceDN w:val="0"/>
        <w:adjustRightInd w:val="0"/>
        <w:spacing w:after="0" w:line="240" w:lineRule="auto"/>
        <w:jc w:val="both"/>
        <w:rPr>
          <w:rFonts w:asciiTheme="minorHAnsi" w:hAnsiTheme="minorHAnsi" w:cs="Arial"/>
          <w:lang w:val="sl-SI" w:eastAsia="sl-SI"/>
        </w:rPr>
      </w:pPr>
    </w:p>
    <w:p w14:paraId="2C1EEDE9"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KATEGORIJE UPORABNIKOV, KI SO JIM BILI ALI JIM BODO RAZKRITI OSEBNI</w:t>
      </w:r>
      <w:r w:rsidR="00D85663">
        <w:rPr>
          <w:rFonts w:asciiTheme="minorHAnsi" w:hAnsiTheme="minorHAnsi" w:cs="Arial,Bold"/>
          <w:b/>
          <w:bCs/>
          <w:lang w:val="sl-SI" w:eastAsia="sl-SI"/>
        </w:rPr>
        <w:t xml:space="preserve"> </w:t>
      </w:r>
      <w:r w:rsidRPr="00F752C2">
        <w:rPr>
          <w:rFonts w:asciiTheme="minorHAnsi" w:hAnsiTheme="minorHAnsi" w:cs="Arial,Bold"/>
          <w:b/>
          <w:bCs/>
          <w:lang w:val="sl-SI" w:eastAsia="sl-SI"/>
        </w:rPr>
        <w:t>PODATKI</w:t>
      </w:r>
    </w:p>
    <w:p w14:paraId="3999D2B2" w14:textId="77777777" w:rsidR="0028783F" w:rsidRPr="00F752C2" w:rsidRDefault="0028783F" w:rsidP="00D85663">
      <w:pPr>
        <w:jc w:val="both"/>
        <w:rPr>
          <w:rFonts w:asciiTheme="minorHAnsi" w:hAnsiTheme="minorHAnsi" w:cs="Arial"/>
          <w:lang w:val="sl-SI" w:eastAsia="sl-SI"/>
        </w:rPr>
      </w:pPr>
      <w:r w:rsidRPr="00F752C2">
        <w:rPr>
          <w:rFonts w:asciiTheme="minorHAnsi" w:hAnsiTheme="minorHAnsi" w:cs="Arial"/>
          <w:lang w:val="sl-SI" w:eastAsia="sl-SI"/>
        </w:rPr>
        <w:t>Vzgojno-izobraževalni zavod na katerem je strokovni delavec zaposlen</w:t>
      </w:r>
    </w:p>
    <w:p w14:paraId="5D34C257" w14:textId="77777777" w:rsidR="0028783F" w:rsidRPr="00F752C2" w:rsidRDefault="0028783F" w:rsidP="00F752C2">
      <w:pPr>
        <w:autoSpaceDE w:val="0"/>
        <w:autoSpaceDN w:val="0"/>
        <w:adjustRightInd w:val="0"/>
        <w:spacing w:after="0" w:line="240" w:lineRule="auto"/>
        <w:jc w:val="both"/>
        <w:rPr>
          <w:rFonts w:asciiTheme="minorHAnsi" w:hAnsiTheme="minorHAnsi" w:cs="Arial,Bold"/>
          <w:b/>
          <w:bCs/>
          <w:lang w:val="sl-SI" w:eastAsia="sl-SI"/>
        </w:rPr>
      </w:pPr>
      <w:r w:rsidRPr="00F752C2">
        <w:rPr>
          <w:rFonts w:asciiTheme="minorHAnsi" w:hAnsiTheme="minorHAnsi" w:cs="Arial,Bold"/>
          <w:b/>
          <w:bCs/>
          <w:lang w:val="sl-SI" w:eastAsia="sl-SI"/>
        </w:rPr>
        <w:t>PRAVNA PODLAGA</w:t>
      </w:r>
    </w:p>
    <w:p w14:paraId="4C106EFA" w14:textId="77777777" w:rsidR="0028783F" w:rsidRPr="00F752C2" w:rsidRDefault="0028783F"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103. člen Zakona o organizaciji in financiranju vzgoje in izobraževanja (Uradni list RS, št. 16/07 – uradno prečiščeno besedilo, 36/08, 58/09, 64/09 – popr., 65/09 – popr., 20/11, 40/12 – ZUJF, 57/12 – ZPCP-2D, 47/15, 46/16, 49/16 – popr. in 25/17 – ZVaj), 33. člen Pravilnika o strokovnem izpitu strokovnih delavcev na področju vzgoje in izobraževanja (Uradni list RS, št. 23/06, 81/07, 105/08, 38/14 in 64/15), 9. člen Zakona o varstvu osebnih podatkov (Uradni list RS, št. 94/07- uradno prečiščeno besedilo)</w:t>
      </w:r>
    </w:p>
    <w:p w14:paraId="2D7E51D3" w14:textId="77777777" w:rsidR="0028783F" w:rsidRPr="00F752C2" w:rsidRDefault="0028783F" w:rsidP="00F752C2">
      <w:pPr>
        <w:autoSpaceDE w:val="0"/>
        <w:autoSpaceDN w:val="0"/>
        <w:adjustRightInd w:val="0"/>
        <w:spacing w:after="0" w:line="240" w:lineRule="auto"/>
        <w:rPr>
          <w:rFonts w:asciiTheme="minorHAnsi" w:hAnsiTheme="minorHAnsi" w:cs="Arial"/>
          <w:lang w:val="sl-SI" w:eastAsia="sl-SI"/>
        </w:rPr>
      </w:pPr>
    </w:p>
    <w:p w14:paraId="6215DFCC" w14:textId="77777777" w:rsidR="0028783F" w:rsidRPr="005864CD" w:rsidRDefault="0028783F" w:rsidP="00F752C2">
      <w:pPr>
        <w:autoSpaceDE w:val="0"/>
        <w:autoSpaceDN w:val="0"/>
        <w:adjustRightInd w:val="0"/>
        <w:spacing w:after="0" w:line="240" w:lineRule="auto"/>
        <w:rPr>
          <w:rFonts w:cs="Arial"/>
          <w:lang w:val="sl-SI"/>
        </w:rPr>
      </w:pPr>
    </w:p>
    <w:p w14:paraId="7C376E45"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758E531C" w14:textId="77777777" w:rsidR="00FB2D44" w:rsidRDefault="00FB2D44" w:rsidP="00FB2D44">
      <w:pPr>
        <w:jc w:val="both"/>
        <w:rPr>
          <w:rFonts w:cs="Arial"/>
          <w:lang w:val="sl-SI"/>
        </w:rPr>
      </w:pPr>
      <w:r w:rsidRPr="005864CD">
        <w:rPr>
          <w:rFonts w:cs="Arial"/>
          <w:lang w:val="sl-SI"/>
        </w:rPr>
        <w:t>Izvorna koda in obstoječa dokumentacija – ogled možen pri naročniku.</w:t>
      </w:r>
    </w:p>
    <w:p w14:paraId="701757B9" w14:textId="77777777" w:rsidR="00FB2D44" w:rsidRDefault="00FB2D44" w:rsidP="00FB2D44">
      <w:pPr>
        <w:jc w:val="both"/>
        <w:rPr>
          <w:rFonts w:cs="Arial"/>
          <w:lang w:val="sl-SI"/>
        </w:rPr>
      </w:pPr>
    </w:p>
    <w:p w14:paraId="4A8D4C77" w14:textId="77777777" w:rsidR="00FB2D44" w:rsidRDefault="00FB2D44" w:rsidP="00FB2D44">
      <w:pPr>
        <w:jc w:val="both"/>
        <w:rPr>
          <w:rFonts w:cs="Arial"/>
          <w:lang w:val="sl-SI"/>
        </w:rPr>
      </w:pPr>
    </w:p>
    <w:p w14:paraId="29BB5F9A" w14:textId="77777777" w:rsidR="00FB2D44" w:rsidRDefault="00FB2D44" w:rsidP="00FB2D44">
      <w:pPr>
        <w:jc w:val="both"/>
        <w:rPr>
          <w:rFonts w:cs="Arial"/>
          <w:lang w:val="sl-SI"/>
        </w:rPr>
      </w:pPr>
    </w:p>
    <w:p w14:paraId="144F5FC7" w14:textId="77777777" w:rsidR="00FB2D44" w:rsidRDefault="00FB2D44" w:rsidP="00FB2D44">
      <w:pPr>
        <w:jc w:val="both"/>
        <w:rPr>
          <w:rFonts w:cs="Arial"/>
          <w:lang w:val="sl-SI"/>
        </w:rPr>
      </w:pPr>
    </w:p>
    <w:p w14:paraId="441A1E0C" w14:textId="77777777" w:rsidR="00FB2D44" w:rsidRDefault="00FB2D44" w:rsidP="00FB2D44">
      <w:pPr>
        <w:jc w:val="both"/>
        <w:rPr>
          <w:rFonts w:cs="Arial"/>
          <w:lang w:val="sl-SI"/>
        </w:rPr>
      </w:pPr>
    </w:p>
    <w:p w14:paraId="38FF9A83" w14:textId="77777777" w:rsidR="00FB2D44" w:rsidRDefault="00FB2D44" w:rsidP="00FB2D44">
      <w:pPr>
        <w:jc w:val="both"/>
        <w:rPr>
          <w:rFonts w:cs="Arial"/>
          <w:lang w:val="sl-SI"/>
        </w:rPr>
      </w:pPr>
    </w:p>
    <w:p w14:paraId="40D75980" w14:textId="799A952F" w:rsidR="00FC5E45" w:rsidRDefault="00FC5E45" w:rsidP="00FB2D44">
      <w:pPr>
        <w:jc w:val="both"/>
        <w:rPr>
          <w:rFonts w:cs="Arial"/>
          <w:lang w:val="sl-SI"/>
        </w:rPr>
      </w:pPr>
    </w:p>
    <w:p w14:paraId="3A5A2BFA" w14:textId="03D3012E" w:rsidR="00A1355F" w:rsidRDefault="00A1355F" w:rsidP="00FB2D44">
      <w:pPr>
        <w:jc w:val="both"/>
        <w:rPr>
          <w:rFonts w:cs="Arial"/>
          <w:lang w:val="sl-SI"/>
        </w:rPr>
      </w:pPr>
    </w:p>
    <w:p w14:paraId="50E0F82F" w14:textId="3715F35B" w:rsidR="00A1355F" w:rsidRDefault="00A1355F" w:rsidP="00FB2D44">
      <w:pPr>
        <w:jc w:val="both"/>
        <w:rPr>
          <w:rFonts w:cs="Arial"/>
          <w:lang w:val="sl-SI"/>
        </w:rPr>
      </w:pPr>
    </w:p>
    <w:p w14:paraId="6025AA1F" w14:textId="3719D7D1" w:rsidR="00A1355F" w:rsidRDefault="00A1355F" w:rsidP="00FB2D44">
      <w:pPr>
        <w:jc w:val="both"/>
        <w:rPr>
          <w:rFonts w:cs="Arial"/>
          <w:lang w:val="sl-SI"/>
        </w:rPr>
      </w:pPr>
    </w:p>
    <w:p w14:paraId="75793501" w14:textId="342C2227" w:rsidR="00A1355F" w:rsidRDefault="00A1355F" w:rsidP="00FB2D44">
      <w:pPr>
        <w:jc w:val="both"/>
        <w:rPr>
          <w:rFonts w:cs="Arial"/>
          <w:lang w:val="sl-SI"/>
        </w:rPr>
      </w:pPr>
    </w:p>
    <w:p w14:paraId="1C2710A8" w14:textId="693C258E" w:rsidR="00A1355F" w:rsidRDefault="00A1355F" w:rsidP="00FB2D44">
      <w:pPr>
        <w:jc w:val="both"/>
        <w:rPr>
          <w:rFonts w:cs="Arial"/>
          <w:lang w:val="sl-SI"/>
        </w:rPr>
      </w:pPr>
    </w:p>
    <w:p w14:paraId="4379A203" w14:textId="21D0F4C9" w:rsidR="00A1355F" w:rsidRDefault="00A1355F" w:rsidP="00FB2D44">
      <w:pPr>
        <w:jc w:val="both"/>
        <w:rPr>
          <w:rFonts w:cs="Arial"/>
          <w:lang w:val="sl-SI"/>
        </w:rPr>
      </w:pPr>
    </w:p>
    <w:p w14:paraId="684B863A" w14:textId="02859C3C" w:rsidR="00A1355F" w:rsidRDefault="00A1355F" w:rsidP="00FB2D44">
      <w:pPr>
        <w:jc w:val="both"/>
        <w:rPr>
          <w:rFonts w:cs="Arial"/>
          <w:lang w:val="sl-SI"/>
        </w:rPr>
      </w:pPr>
    </w:p>
    <w:p w14:paraId="5AC7648A" w14:textId="77777777" w:rsidR="00A1355F" w:rsidRDefault="00A1355F" w:rsidP="00FB2D44">
      <w:pPr>
        <w:jc w:val="both"/>
        <w:rPr>
          <w:rFonts w:cs="Arial"/>
          <w:lang w:val="sl-SI"/>
        </w:rPr>
      </w:pPr>
    </w:p>
    <w:p w14:paraId="20914909" w14:textId="77777777" w:rsidR="00FB2D44" w:rsidRDefault="00FB2D44" w:rsidP="00FB2D44">
      <w:pPr>
        <w:pStyle w:val="Naslov3"/>
        <w:numPr>
          <w:ilvl w:val="0"/>
          <w:numId w:val="0"/>
        </w:numPr>
        <w:ind w:left="851"/>
        <w:rPr>
          <w:rFonts w:ascii="Calibri" w:eastAsia="Calibri" w:hAnsi="Calibri"/>
          <w:b w:val="0"/>
          <w:i w:val="0"/>
          <w:sz w:val="22"/>
          <w:szCs w:val="22"/>
          <w:lang w:eastAsia="en-US"/>
        </w:rPr>
      </w:pPr>
      <w:bookmarkStart w:id="152" w:name="_Toc237825869"/>
      <w:bookmarkStart w:id="153" w:name="_Toc237826087"/>
      <w:bookmarkStart w:id="154" w:name="_Toc237826519"/>
      <w:bookmarkStart w:id="155" w:name="_Toc237829678"/>
      <w:bookmarkStart w:id="156" w:name="_Toc237831716"/>
      <w:bookmarkStart w:id="157" w:name="_Toc237832150"/>
      <w:bookmarkStart w:id="158" w:name="_Toc237832367"/>
      <w:bookmarkStart w:id="159" w:name="_Toc237832459"/>
      <w:bookmarkStart w:id="160" w:name="_Toc237832676"/>
      <w:bookmarkStart w:id="161" w:name="_Toc237832892"/>
      <w:bookmarkStart w:id="162" w:name="_Toc237833112"/>
      <w:bookmarkStart w:id="163" w:name="_Toc239234451"/>
      <w:bookmarkStart w:id="164" w:name="_Toc237825871"/>
      <w:bookmarkStart w:id="165" w:name="_Toc237826089"/>
      <w:bookmarkStart w:id="166" w:name="_Toc237826521"/>
      <w:bookmarkStart w:id="167" w:name="_Toc237829680"/>
      <w:bookmarkStart w:id="168" w:name="_Toc237831718"/>
      <w:bookmarkStart w:id="169" w:name="_Toc237832152"/>
      <w:bookmarkStart w:id="170" w:name="_Toc237832369"/>
      <w:bookmarkStart w:id="171" w:name="_Toc237832461"/>
      <w:bookmarkStart w:id="172" w:name="_Toc237832678"/>
      <w:bookmarkStart w:id="173" w:name="_Toc237832894"/>
      <w:bookmarkStart w:id="174" w:name="_Toc237833114"/>
      <w:bookmarkStart w:id="175" w:name="_Toc239234453"/>
      <w:bookmarkStart w:id="176" w:name="_Toc23783311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0ABA754" w14:textId="77777777" w:rsidR="00CF538F" w:rsidRPr="00CF538F" w:rsidRDefault="00CF538F" w:rsidP="00CF538F">
      <w:pPr>
        <w:rPr>
          <w:lang w:val="sl-SI"/>
        </w:rPr>
      </w:pPr>
    </w:p>
    <w:p w14:paraId="543EF8D0" w14:textId="77777777" w:rsidR="00FB2D44" w:rsidRPr="005864CD" w:rsidRDefault="00FB2D44" w:rsidP="00FB2D44">
      <w:pPr>
        <w:pStyle w:val="Naslov3"/>
      </w:pPr>
      <w:bookmarkStart w:id="177" w:name="_Toc485810233"/>
      <w:bookmarkStart w:id="178" w:name="_Toc22906075"/>
      <w:r w:rsidRPr="005864CD">
        <w:lastRenderedPageBreak/>
        <w:t>SKLOP 1</w:t>
      </w:r>
      <w:r>
        <w:t>0</w:t>
      </w:r>
      <w:r w:rsidRPr="005864CD">
        <w:t xml:space="preserve">: Katalog </w:t>
      </w:r>
      <w:r>
        <w:t>programov nadaljnjega izobraževanja in usposabljanja</w:t>
      </w:r>
      <w:r w:rsidRPr="005864CD">
        <w:t xml:space="preserve"> KATIS</w:t>
      </w:r>
      <w:bookmarkEnd w:id="176"/>
      <w:bookmarkEnd w:id="177"/>
      <w:bookmarkEnd w:id="178"/>
    </w:p>
    <w:p w14:paraId="0EDC1F5B" w14:textId="77777777" w:rsidR="00FB2D44" w:rsidRPr="005864CD" w:rsidRDefault="00FB2D44" w:rsidP="00FB2D44">
      <w:pPr>
        <w:jc w:val="both"/>
        <w:rPr>
          <w:rFonts w:cs="Arial"/>
          <w:lang w:val="sl-SI"/>
        </w:rPr>
      </w:pPr>
    </w:p>
    <w:p w14:paraId="2DAB9231"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2A143B1E" w14:textId="77777777" w:rsidR="00FB2D44" w:rsidRPr="005864CD" w:rsidRDefault="00FB2D44" w:rsidP="00FB2D44">
      <w:pPr>
        <w:jc w:val="both"/>
        <w:rPr>
          <w:rFonts w:cs="Arial"/>
          <w:lang w:val="sl-SI"/>
        </w:rPr>
      </w:pPr>
      <w:r w:rsidRPr="005864CD">
        <w:rPr>
          <w:rFonts w:cs="Arial"/>
          <w:lang w:val="sl-SI"/>
        </w:rPr>
        <w:t xml:space="preserve">Aplikacija Katalog </w:t>
      </w:r>
      <w:r w:rsidRPr="003D0E7D">
        <w:rPr>
          <w:rFonts w:cs="Arial"/>
          <w:lang w:val="sl-SI"/>
        </w:rPr>
        <w:t xml:space="preserve">programov nadaljnjega izobraževanja in usposabljanja </w:t>
      </w:r>
      <w:r w:rsidRPr="005864CD">
        <w:rPr>
          <w:rFonts w:cs="Arial"/>
          <w:lang w:val="sl-SI"/>
        </w:rPr>
        <w:t>KATIS je namenjena prijavi</w:t>
      </w:r>
      <w:r>
        <w:rPr>
          <w:rFonts w:cs="Arial"/>
          <w:lang w:val="sl-SI"/>
        </w:rPr>
        <w:t>, objavi in spremljanju</w:t>
      </w:r>
      <w:r w:rsidRPr="005864CD">
        <w:rPr>
          <w:rFonts w:cs="Arial"/>
          <w:lang w:val="sl-SI"/>
        </w:rPr>
        <w:t xml:space="preserve"> seminarje</w:t>
      </w:r>
      <w:r>
        <w:rPr>
          <w:rFonts w:cs="Arial"/>
          <w:lang w:val="sl-SI"/>
        </w:rPr>
        <w:t>v</w:t>
      </w:r>
      <w:r w:rsidRPr="005864CD">
        <w:rPr>
          <w:rFonts w:cs="Arial"/>
          <w:lang w:val="sl-SI"/>
        </w:rPr>
        <w:t xml:space="preserve"> in tečaje</w:t>
      </w:r>
      <w:r>
        <w:rPr>
          <w:rFonts w:cs="Arial"/>
          <w:lang w:val="sl-SI"/>
        </w:rPr>
        <w:t>v</w:t>
      </w:r>
      <w:r w:rsidRPr="005864CD">
        <w:rPr>
          <w:rFonts w:cs="Arial"/>
          <w:lang w:val="sl-SI"/>
        </w:rPr>
        <w:t xml:space="preserve">, ki jih </w:t>
      </w:r>
      <w:r>
        <w:rPr>
          <w:rFonts w:cs="Arial"/>
          <w:lang w:val="sl-SI"/>
        </w:rPr>
        <w:t>so</w:t>
      </w:r>
      <w:r w:rsidRPr="005864CD">
        <w:rPr>
          <w:rFonts w:cs="Arial"/>
          <w:lang w:val="sl-SI"/>
        </w:rPr>
        <w:t>financira MIZŠ za zaposlene v vzgoji in izobraževanju.</w:t>
      </w:r>
    </w:p>
    <w:p w14:paraId="652CB527" w14:textId="77777777" w:rsidR="00FB2D44" w:rsidRPr="005864CD" w:rsidRDefault="00FB2D44" w:rsidP="00FB2D44">
      <w:pPr>
        <w:jc w:val="both"/>
        <w:rPr>
          <w:rFonts w:cs="Arial"/>
          <w:lang w:val="sl-SI"/>
        </w:rPr>
      </w:pPr>
      <w:r w:rsidRPr="005864CD">
        <w:rPr>
          <w:rFonts w:cs="Arial"/>
          <w:lang w:val="sl-SI"/>
        </w:rPr>
        <w:t xml:space="preserve">Aplikacija Katalog </w:t>
      </w:r>
      <w:r>
        <w:rPr>
          <w:rFonts w:cs="Arial"/>
          <w:lang w:val="sl-SI"/>
        </w:rPr>
        <w:t xml:space="preserve">programov </w:t>
      </w:r>
      <w:r w:rsidRPr="005864CD">
        <w:rPr>
          <w:rFonts w:cs="Arial"/>
          <w:lang w:val="sl-SI"/>
        </w:rPr>
        <w:t xml:space="preserve">nadaljnjega izobraževanja in usposabljanja KATIS je namenjena prijavi izvajalcev s področja izobraževanja na razpisane in nerazpisane programe izobraževanja (seminarje in tečaje), ki jih </w:t>
      </w:r>
      <w:r>
        <w:rPr>
          <w:rFonts w:cs="Arial"/>
          <w:lang w:val="sl-SI"/>
        </w:rPr>
        <w:t>so</w:t>
      </w:r>
      <w:r w:rsidRPr="005864CD">
        <w:rPr>
          <w:rFonts w:cs="Arial"/>
          <w:lang w:val="sl-SI"/>
        </w:rPr>
        <w:t xml:space="preserve">financira MIZŠ za zaposlene v vzgoji in izobraževanju. Nadalje je namenjena prijavi in vodenju seznamov udeležencev tega izobraževanja (sklop PORIS). Omogoča čez trideset s strani MIZŠ določenih uradnih in drugih izpisov. </w:t>
      </w:r>
    </w:p>
    <w:p w14:paraId="38405462"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16F21815" w14:textId="77777777" w:rsidR="009B0337" w:rsidRPr="005864CD" w:rsidRDefault="009B0337" w:rsidP="009B0337">
      <w:pPr>
        <w:jc w:val="both"/>
        <w:rPr>
          <w:rFonts w:cs="Arial"/>
          <w:lang w:val="sl-SI"/>
        </w:rPr>
      </w:pPr>
      <w:r w:rsidRPr="005864CD">
        <w:rPr>
          <w:rFonts w:cs="Arial"/>
          <w:lang w:val="sl-SI"/>
        </w:rPr>
        <w:t xml:space="preserve">Podatkovni strežnik: Oracle </w:t>
      </w:r>
      <w:r w:rsidR="00E76667">
        <w:rPr>
          <w:rFonts w:cs="Arial"/>
          <w:lang w:val="sl-SI"/>
        </w:rPr>
        <w:t>18c</w:t>
      </w:r>
    </w:p>
    <w:p w14:paraId="6092A75B" w14:textId="77777777" w:rsidR="009B0337" w:rsidRPr="005864CD" w:rsidRDefault="009B0337" w:rsidP="009B0337">
      <w:pPr>
        <w:jc w:val="both"/>
        <w:rPr>
          <w:rFonts w:cs="Arial"/>
          <w:lang w:val="sl-SI"/>
        </w:rPr>
      </w:pPr>
      <w:r w:rsidRPr="005864CD">
        <w:rPr>
          <w:rFonts w:cs="Arial"/>
          <w:lang w:val="sl-SI"/>
        </w:rPr>
        <w:t>Tehnologija spletna Microsoft, C</w:t>
      </w:r>
      <w:r w:rsidR="0071112C">
        <w:rPr>
          <w:rFonts w:cs="Arial"/>
          <w:lang w:val="sl-SI"/>
        </w:rPr>
        <w:t>#</w:t>
      </w:r>
      <w:r w:rsidRPr="005864CD">
        <w:rPr>
          <w:rFonts w:cs="Arial"/>
          <w:lang w:val="sl-SI"/>
        </w:rPr>
        <w:t>, razvoj: ASP.NET</w:t>
      </w:r>
    </w:p>
    <w:p w14:paraId="752B4411" w14:textId="77777777" w:rsidR="009B0337" w:rsidRPr="005864CD" w:rsidRDefault="009B0337" w:rsidP="009B0337">
      <w:pPr>
        <w:jc w:val="both"/>
        <w:rPr>
          <w:rFonts w:cs="Arial"/>
          <w:lang w:val="sl-SI"/>
        </w:rPr>
      </w:pPr>
      <w:r w:rsidRPr="005864CD">
        <w:rPr>
          <w:rFonts w:cs="Arial"/>
          <w:lang w:val="sl-SI"/>
        </w:rPr>
        <w:t xml:space="preserve">Strežnik Windows </w:t>
      </w:r>
      <w:r>
        <w:rPr>
          <w:rFonts w:cs="Arial"/>
          <w:lang w:val="sl-SI"/>
        </w:rPr>
        <w:t>2012 Server R2 Enterprise Edition</w:t>
      </w:r>
    </w:p>
    <w:p w14:paraId="17DF439A" w14:textId="77777777" w:rsidR="009B0337" w:rsidRDefault="009B0337" w:rsidP="009B0337">
      <w:pPr>
        <w:jc w:val="both"/>
        <w:rPr>
          <w:rFonts w:cs="Arial"/>
          <w:lang w:val="sl-SI"/>
        </w:rPr>
      </w:pPr>
      <w:r w:rsidRPr="005864CD">
        <w:rPr>
          <w:rFonts w:cs="Arial"/>
          <w:lang w:val="sl-SI"/>
        </w:rPr>
        <w:t xml:space="preserve">Odjemalec najmanj MS IE </w:t>
      </w:r>
      <w:r>
        <w:rPr>
          <w:rFonts w:cs="Arial"/>
          <w:lang w:val="sl-SI"/>
        </w:rPr>
        <w:t>11</w:t>
      </w:r>
    </w:p>
    <w:p w14:paraId="6B31357F" w14:textId="77777777" w:rsidR="0071112C" w:rsidRPr="000503FB" w:rsidRDefault="0071112C" w:rsidP="0071112C">
      <w:pPr>
        <w:jc w:val="both"/>
        <w:rPr>
          <w:rFonts w:cs="Arial"/>
          <w:lang w:val="sl-SI"/>
        </w:rPr>
      </w:pPr>
      <w:r w:rsidRPr="000503FB">
        <w:rPr>
          <w:rFonts w:cs="Arial"/>
          <w:lang w:val="sl-SI"/>
        </w:rPr>
        <w:t>Prijava na aplikacijo: MIZŠ portal (certifikat) ali neposredno v aplikacijo (davčna številka in geslo)</w:t>
      </w:r>
    </w:p>
    <w:p w14:paraId="59DE3F13" w14:textId="77777777" w:rsidR="00FB2D44" w:rsidRPr="005864CD" w:rsidRDefault="00FB2D44" w:rsidP="00FB2D44">
      <w:pPr>
        <w:jc w:val="both"/>
        <w:rPr>
          <w:rFonts w:cs="Arial"/>
          <w:b/>
          <w:lang w:val="sl-SI"/>
        </w:rPr>
      </w:pPr>
      <w:r w:rsidRPr="005864CD">
        <w:rPr>
          <w:rFonts w:cs="Arial"/>
          <w:b/>
          <w:lang w:val="sl-SI"/>
        </w:rPr>
        <w:t>Uporabniki:</w:t>
      </w:r>
    </w:p>
    <w:p w14:paraId="3E269225" w14:textId="77777777" w:rsidR="00FB2D44" w:rsidRPr="005864CD" w:rsidRDefault="00FB2D44" w:rsidP="00FB2D44">
      <w:pPr>
        <w:jc w:val="both"/>
        <w:rPr>
          <w:rFonts w:cs="Arial"/>
          <w:lang w:val="sl-SI"/>
        </w:rPr>
      </w:pPr>
      <w:r>
        <w:rPr>
          <w:rFonts w:cs="Arial"/>
          <w:lang w:val="sl-SI"/>
        </w:rPr>
        <w:t>Vrtci, o</w:t>
      </w:r>
      <w:r w:rsidRPr="005864CD">
        <w:rPr>
          <w:rFonts w:cs="Arial"/>
          <w:lang w:val="sl-SI"/>
        </w:rPr>
        <w:t>snovne</w:t>
      </w:r>
      <w:r>
        <w:rPr>
          <w:rFonts w:cs="Arial"/>
          <w:lang w:val="sl-SI"/>
        </w:rPr>
        <w:t>,</w:t>
      </w:r>
      <w:r w:rsidRPr="005864CD">
        <w:rPr>
          <w:rFonts w:cs="Arial"/>
          <w:lang w:val="sl-SI"/>
        </w:rPr>
        <w:t xml:space="preserve"> srednje </w:t>
      </w:r>
      <w:r>
        <w:rPr>
          <w:rFonts w:cs="Arial"/>
          <w:lang w:val="sl-SI"/>
        </w:rPr>
        <w:t xml:space="preserve">in višje </w:t>
      </w:r>
      <w:r w:rsidRPr="005864CD">
        <w:rPr>
          <w:rFonts w:cs="Arial"/>
          <w:lang w:val="sl-SI"/>
        </w:rPr>
        <w:t xml:space="preserve">šole, </w:t>
      </w:r>
      <w:r>
        <w:rPr>
          <w:rFonts w:cs="Arial"/>
          <w:lang w:val="sl-SI"/>
        </w:rPr>
        <w:t xml:space="preserve">fakultete, organizacije za izobraževanje odraslih in drugi </w:t>
      </w:r>
      <w:r w:rsidRPr="005864CD">
        <w:rPr>
          <w:rFonts w:cs="Arial"/>
          <w:lang w:val="sl-SI"/>
        </w:rPr>
        <w:t xml:space="preserve">zavodi, ki izvajajo seminarje in tečaje, Ministrstvo za izobraževanje, znanost in šport. </w:t>
      </w:r>
    </w:p>
    <w:p w14:paraId="68C171E7" w14:textId="77777777" w:rsidR="00FB2D44" w:rsidRPr="005864CD" w:rsidRDefault="00FB2D44" w:rsidP="00FB2D44">
      <w:pPr>
        <w:jc w:val="both"/>
        <w:rPr>
          <w:rFonts w:cs="Arial"/>
          <w:lang w:val="sl-SI"/>
        </w:rPr>
      </w:pPr>
      <w:r w:rsidRPr="005864CD">
        <w:rPr>
          <w:rFonts w:cs="Arial"/>
          <w:lang w:val="sl-SI"/>
        </w:rPr>
        <w:t>Vrtci, osnovne in srednje šole, zavodi, ki izvajajo seminarje in tečaje, Ministrstvo za izobraževanje, znanost in šport, udeleženci izobraževanja.</w:t>
      </w:r>
    </w:p>
    <w:p w14:paraId="603B8A4D" w14:textId="77777777" w:rsidR="00FB2D44" w:rsidRPr="005864CD" w:rsidRDefault="00FB2D44" w:rsidP="00FB2D44">
      <w:pPr>
        <w:jc w:val="both"/>
        <w:rPr>
          <w:rFonts w:cs="Arial"/>
          <w:b/>
          <w:lang w:val="sl-SI"/>
        </w:rPr>
      </w:pPr>
      <w:r w:rsidRPr="005864CD">
        <w:rPr>
          <w:rFonts w:cs="Arial"/>
          <w:b/>
          <w:lang w:val="sl-SI"/>
        </w:rPr>
        <w:t>Zahteve za nadgradnjo:</w:t>
      </w:r>
    </w:p>
    <w:p w14:paraId="67358E94" w14:textId="77777777" w:rsidR="00FB2D44" w:rsidRPr="005864CD" w:rsidRDefault="00FB2D44" w:rsidP="00FB2D44">
      <w:pPr>
        <w:numPr>
          <w:ilvl w:val="0"/>
          <w:numId w:val="13"/>
        </w:numPr>
        <w:spacing w:before="120" w:after="0" w:line="288" w:lineRule="auto"/>
        <w:jc w:val="both"/>
        <w:rPr>
          <w:rFonts w:cs="Arial"/>
          <w:lang w:val="sl-SI"/>
        </w:rPr>
      </w:pPr>
      <w:r w:rsidRPr="005864CD">
        <w:rPr>
          <w:rFonts w:cs="Arial"/>
          <w:lang w:val="sl-SI"/>
        </w:rPr>
        <w:t>Izdelava novega uporabniškega vmesnika</w:t>
      </w:r>
    </w:p>
    <w:p w14:paraId="0CAB9F1B" w14:textId="77777777" w:rsidR="00FB2D44" w:rsidRPr="005864CD" w:rsidRDefault="00FB2D44" w:rsidP="00FB2D44">
      <w:pPr>
        <w:numPr>
          <w:ilvl w:val="0"/>
          <w:numId w:val="13"/>
        </w:numPr>
        <w:spacing w:before="120" w:after="0" w:line="288" w:lineRule="auto"/>
        <w:jc w:val="both"/>
        <w:rPr>
          <w:rFonts w:cs="Arial"/>
          <w:lang w:val="sl-SI"/>
        </w:rPr>
      </w:pPr>
      <w:r w:rsidRPr="005864CD">
        <w:rPr>
          <w:rFonts w:cs="Arial"/>
          <w:lang w:val="sl-SI"/>
        </w:rPr>
        <w:t>Ostale zahteve na podlagi uporabniških zahtev, tehničnih in zakonskih sprememb.</w:t>
      </w:r>
    </w:p>
    <w:p w14:paraId="59EEC300" w14:textId="77777777" w:rsidR="00A1355F" w:rsidRDefault="00A1355F" w:rsidP="00A1355F">
      <w:pPr>
        <w:spacing w:after="0"/>
        <w:jc w:val="both"/>
        <w:rPr>
          <w:rFonts w:cs="Arial"/>
          <w:b/>
          <w:lang w:val="sl-SI"/>
        </w:rPr>
      </w:pPr>
    </w:p>
    <w:p w14:paraId="37140063" w14:textId="5E6B6AD8" w:rsidR="00FB2D44" w:rsidRPr="005864CD" w:rsidRDefault="00FB2D44" w:rsidP="00FB2D44">
      <w:pPr>
        <w:jc w:val="both"/>
        <w:rPr>
          <w:rFonts w:cs="Arial"/>
          <w:b/>
          <w:lang w:val="sl-SI"/>
        </w:rPr>
      </w:pPr>
      <w:r w:rsidRPr="005864CD">
        <w:rPr>
          <w:rFonts w:cs="Arial"/>
          <w:b/>
          <w:lang w:val="sl-SI"/>
        </w:rPr>
        <w:t xml:space="preserve">Zahteve za vzdrževanje: </w:t>
      </w:r>
    </w:p>
    <w:p w14:paraId="155FABB0" w14:textId="77777777" w:rsidR="00FB2D44" w:rsidRPr="005864CD" w:rsidRDefault="00FB2D44" w:rsidP="00A1355F">
      <w:pPr>
        <w:numPr>
          <w:ilvl w:val="0"/>
          <w:numId w:val="14"/>
        </w:numPr>
        <w:spacing w:after="0" w:line="288" w:lineRule="auto"/>
        <w:ind w:left="568" w:hanging="284"/>
        <w:jc w:val="both"/>
        <w:rPr>
          <w:rFonts w:cs="Arial"/>
          <w:lang w:val="sl-SI"/>
        </w:rPr>
      </w:pPr>
      <w:r w:rsidRPr="005864CD">
        <w:rPr>
          <w:rFonts w:cs="Arial"/>
          <w:lang w:val="sl-SI"/>
        </w:rPr>
        <w:t xml:space="preserve">Tehnična pomoč uporabnikom programa (izvajalcem, udeležencem in administratorjem) pri uporabi programa preko telefona in e-pošte. </w:t>
      </w:r>
    </w:p>
    <w:p w14:paraId="124A2AA0" w14:textId="77777777" w:rsidR="00FB2D44" w:rsidRPr="005864CD" w:rsidRDefault="00FB2D44" w:rsidP="00A1355F">
      <w:pPr>
        <w:numPr>
          <w:ilvl w:val="0"/>
          <w:numId w:val="14"/>
        </w:numPr>
        <w:spacing w:after="0" w:line="288" w:lineRule="auto"/>
        <w:ind w:left="568" w:hanging="284"/>
        <w:jc w:val="both"/>
        <w:rPr>
          <w:rFonts w:cs="Arial"/>
          <w:lang w:val="sl-SI"/>
        </w:rPr>
      </w:pPr>
      <w:r w:rsidRPr="005864CD">
        <w:rPr>
          <w:rFonts w:cs="Arial"/>
          <w:lang w:val="sl-SI"/>
        </w:rPr>
        <w:t xml:space="preserve">Prenos podatkov in priprava programa KATIS za vnos podatkov za nova šolska leta. </w:t>
      </w:r>
    </w:p>
    <w:p w14:paraId="4251EBA1" w14:textId="77777777" w:rsidR="00FB2D44" w:rsidRPr="005864CD" w:rsidRDefault="00FB2D44" w:rsidP="00A1355F">
      <w:pPr>
        <w:numPr>
          <w:ilvl w:val="0"/>
          <w:numId w:val="14"/>
        </w:numPr>
        <w:spacing w:after="0" w:line="288" w:lineRule="auto"/>
        <w:ind w:left="568" w:hanging="284"/>
        <w:jc w:val="both"/>
        <w:rPr>
          <w:rFonts w:cs="Arial"/>
          <w:lang w:val="sl-SI"/>
        </w:rPr>
      </w:pPr>
      <w:r w:rsidRPr="005864CD">
        <w:rPr>
          <w:rFonts w:cs="Arial"/>
          <w:lang w:val="sl-SI"/>
        </w:rPr>
        <w:t xml:space="preserve">Izdelava in oblikovanje kataloga KATIS za nova šolska leta.  </w:t>
      </w:r>
    </w:p>
    <w:p w14:paraId="5BC95F78" w14:textId="77777777" w:rsidR="00FB2D44" w:rsidRPr="005864CD" w:rsidRDefault="00FB2D44" w:rsidP="00A1355F">
      <w:pPr>
        <w:numPr>
          <w:ilvl w:val="0"/>
          <w:numId w:val="14"/>
        </w:numPr>
        <w:spacing w:after="0" w:line="288" w:lineRule="auto"/>
        <w:ind w:left="568" w:hanging="284"/>
        <w:jc w:val="both"/>
        <w:rPr>
          <w:rFonts w:cs="Arial"/>
          <w:lang w:val="sl-SI"/>
        </w:rPr>
      </w:pPr>
      <w:r w:rsidRPr="005864CD">
        <w:rPr>
          <w:rFonts w:cs="Arial"/>
          <w:lang w:val="sl-SI"/>
        </w:rPr>
        <w:t xml:space="preserve">Dopolnitve, popravki, spremembe obstoječih reportov (izpisov). </w:t>
      </w:r>
    </w:p>
    <w:p w14:paraId="57607295" w14:textId="77777777" w:rsidR="00FB2D44" w:rsidRPr="005864CD" w:rsidRDefault="00FB2D44" w:rsidP="00FB2D44">
      <w:pPr>
        <w:jc w:val="both"/>
        <w:rPr>
          <w:rFonts w:cs="Arial"/>
          <w:lang w:val="sl-SI"/>
        </w:rPr>
      </w:pPr>
      <w:r w:rsidRPr="005864CD">
        <w:rPr>
          <w:rFonts w:cs="Arial"/>
          <w:lang w:val="sl-SI"/>
        </w:rPr>
        <w:lastRenderedPageBreak/>
        <w:t>Ostale skupne zahteve za vzdrževanje in delovanje aplikacije, ki jih mora upoštevati izvajalec, so predstavljene v točki 3.3.</w:t>
      </w:r>
    </w:p>
    <w:p w14:paraId="0D934ADF" w14:textId="477CE7F4" w:rsidR="00FB2D44" w:rsidRDefault="00FB2D44" w:rsidP="00FB2D44">
      <w:pPr>
        <w:jc w:val="both"/>
        <w:rPr>
          <w:rFonts w:cs="Arial"/>
          <w:lang w:val="sl-SI"/>
        </w:rPr>
      </w:pPr>
      <w:r w:rsidRPr="005864CD">
        <w:rPr>
          <w:rFonts w:cs="Arial"/>
          <w:lang w:val="sl-SI"/>
        </w:rPr>
        <w:t xml:space="preserve">Izvajalec bo pri svojem delu izvajal tudi obdelave osebnih podatkov; pri tem bo moral ravnati v skladu z </w:t>
      </w:r>
      <w:r w:rsidR="008D60D8">
        <w:rPr>
          <w:rFonts w:cs="Arial"/>
          <w:lang w:val="sl-SI"/>
        </w:rPr>
        <w:t>veljavno zakonodajo o varstvu osebnih podatkov.</w:t>
      </w:r>
    </w:p>
    <w:p w14:paraId="784FA0BC" w14:textId="77777777" w:rsidR="00816F20" w:rsidRPr="00A1355F" w:rsidRDefault="00816F20" w:rsidP="00816F20">
      <w:pPr>
        <w:pStyle w:val="Brezrazmikov"/>
        <w:jc w:val="both"/>
        <w:rPr>
          <w:rFonts w:asciiTheme="minorHAnsi" w:hAnsiTheme="minorHAnsi" w:cs="Arial"/>
          <w:b/>
          <w:i/>
        </w:rPr>
      </w:pPr>
      <w:r w:rsidRPr="00CE048C">
        <w:rPr>
          <w:rFonts w:asciiTheme="minorHAnsi" w:hAnsiTheme="minorHAnsi" w:cs="Arial"/>
          <w:b/>
        </w:rPr>
        <w:t>NAZIV ZBIRKE</w:t>
      </w:r>
      <w:r w:rsidRPr="00CE048C">
        <w:rPr>
          <w:rFonts w:asciiTheme="minorHAnsi" w:hAnsiTheme="minorHAnsi" w:cs="Arial"/>
          <w:b/>
          <w:i/>
        </w:rPr>
        <w:t xml:space="preserve">: </w:t>
      </w:r>
      <w:r w:rsidRPr="00A1355F">
        <w:rPr>
          <w:rFonts w:asciiTheme="minorHAnsi" w:hAnsiTheme="minorHAnsi" w:cs="Arial"/>
          <w:b/>
        </w:rPr>
        <w:t>Zbirka podatkov o izvajalcih programov nadaljnjega izobraževanja in usposabljanja/del aplikacije KATIS</w:t>
      </w:r>
    </w:p>
    <w:p w14:paraId="21D6563E" w14:textId="77777777" w:rsidR="00816F20" w:rsidRPr="00A1355F" w:rsidRDefault="00816F20" w:rsidP="00816F20">
      <w:pPr>
        <w:pStyle w:val="Brezrazmikov"/>
        <w:jc w:val="both"/>
        <w:rPr>
          <w:rFonts w:asciiTheme="minorHAnsi" w:hAnsiTheme="minorHAnsi" w:cs="Arial"/>
          <w:sz w:val="16"/>
          <w:szCs w:val="16"/>
        </w:rPr>
      </w:pPr>
      <w:r w:rsidRPr="00A1355F">
        <w:rPr>
          <w:rFonts w:asciiTheme="minorHAnsi" w:hAnsiTheme="minorHAnsi" w:cs="Arial"/>
          <w:sz w:val="16"/>
          <w:szCs w:val="16"/>
        </w:rPr>
        <w:t xml:space="preserve"> </w:t>
      </w:r>
    </w:p>
    <w:p w14:paraId="36B74B6F" w14:textId="77777777" w:rsidR="00816F20" w:rsidRPr="00CE048C" w:rsidRDefault="00816F20" w:rsidP="00816F20">
      <w:pPr>
        <w:pStyle w:val="Brezrazmikov"/>
        <w:jc w:val="both"/>
        <w:rPr>
          <w:rFonts w:asciiTheme="minorHAnsi" w:hAnsiTheme="minorHAnsi" w:cs="Arial"/>
          <w:color w:val="FF0000"/>
        </w:rPr>
      </w:pPr>
      <w:r w:rsidRPr="00CE048C">
        <w:rPr>
          <w:rFonts w:asciiTheme="minorHAnsi" w:hAnsiTheme="minorHAnsi" w:cs="Arial"/>
          <w:b/>
        </w:rPr>
        <w:t>NAMEN OBDELAVE OSEBNIH PODATKOV</w:t>
      </w:r>
      <w:r>
        <w:rPr>
          <w:rFonts w:asciiTheme="minorHAnsi" w:hAnsiTheme="minorHAnsi" w:cs="Arial"/>
          <w:b/>
        </w:rPr>
        <w:t xml:space="preserve">: </w:t>
      </w:r>
      <w:r>
        <w:rPr>
          <w:rFonts w:asciiTheme="minorHAnsi" w:hAnsiTheme="minorHAnsi" w:cs="Arial"/>
        </w:rPr>
        <w:t>i</w:t>
      </w:r>
      <w:r w:rsidRPr="00CE048C">
        <w:rPr>
          <w:rFonts w:asciiTheme="minorHAnsi" w:hAnsiTheme="minorHAnsi" w:cs="Arial"/>
        </w:rPr>
        <w:t xml:space="preserve">zvajanje programov in spremljanje realizacije programov  nadaljnjega izobraževanja in usposabljanja strokovnih delavce v vzgoji in izobraževanju in izpolnjevanje pogodbenih obveznosti izvajalcev do ministrstva </w:t>
      </w:r>
    </w:p>
    <w:p w14:paraId="30D5C308" w14:textId="77777777" w:rsidR="00816F20" w:rsidRPr="00A1355F" w:rsidRDefault="00816F20" w:rsidP="00816F20">
      <w:pPr>
        <w:pStyle w:val="Brezrazmikov"/>
        <w:jc w:val="both"/>
        <w:rPr>
          <w:rFonts w:asciiTheme="minorHAnsi" w:hAnsiTheme="minorHAnsi" w:cs="Arial"/>
          <w:sz w:val="16"/>
          <w:szCs w:val="16"/>
        </w:rPr>
      </w:pPr>
    </w:p>
    <w:p w14:paraId="13A7DE5A" w14:textId="77777777" w:rsidR="00816F20" w:rsidRPr="00CE048C" w:rsidRDefault="00816F20" w:rsidP="00816F20">
      <w:pPr>
        <w:pStyle w:val="Brezrazmikov"/>
        <w:jc w:val="both"/>
        <w:rPr>
          <w:rFonts w:asciiTheme="minorHAnsi" w:hAnsiTheme="minorHAnsi" w:cs="Arial"/>
        </w:rPr>
      </w:pPr>
      <w:r w:rsidRPr="00CE048C">
        <w:rPr>
          <w:rFonts w:asciiTheme="minorHAnsi" w:hAnsiTheme="minorHAnsi" w:cs="Arial"/>
          <w:b/>
        </w:rPr>
        <w:t>KATEGORIJE POSAMEZNIKOV NA KATERE SE NANAŠAJO OSEBNI PODATKI V ZBIRKI</w:t>
      </w:r>
      <w:r>
        <w:rPr>
          <w:rFonts w:asciiTheme="minorHAnsi" w:hAnsiTheme="minorHAnsi" w:cs="Arial"/>
          <w:b/>
        </w:rPr>
        <w:t xml:space="preserve">: </w:t>
      </w:r>
      <w:r w:rsidRPr="00CE048C">
        <w:rPr>
          <w:rFonts w:asciiTheme="minorHAnsi" w:hAnsiTheme="minorHAnsi" w:cs="Arial"/>
        </w:rPr>
        <w:t xml:space="preserve">odgovorne osebe zavodov  in kontaktne osebe izvajalcev programov (administratorji). </w:t>
      </w:r>
    </w:p>
    <w:p w14:paraId="2A09F15F" w14:textId="77777777" w:rsidR="00816F20" w:rsidRPr="00A1355F" w:rsidRDefault="00816F20" w:rsidP="00816F20">
      <w:pPr>
        <w:pStyle w:val="Brezrazmikov"/>
        <w:jc w:val="both"/>
        <w:rPr>
          <w:rFonts w:asciiTheme="minorHAnsi" w:hAnsiTheme="minorHAnsi" w:cs="Arial"/>
          <w:sz w:val="16"/>
          <w:szCs w:val="16"/>
        </w:rPr>
      </w:pPr>
    </w:p>
    <w:p w14:paraId="5A7D98B6" w14:textId="77777777" w:rsidR="00816F20" w:rsidRPr="00CE048C" w:rsidRDefault="00816F20" w:rsidP="00816F20">
      <w:pPr>
        <w:pStyle w:val="Brezrazmikov"/>
        <w:jc w:val="both"/>
        <w:rPr>
          <w:rFonts w:asciiTheme="minorHAnsi" w:hAnsiTheme="minorHAnsi"/>
          <w:color w:val="000000"/>
        </w:rPr>
      </w:pPr>
      <w:r w:rsidRPr="00CE048C">
        <w:rPr>
          <w:rFonts w:asciiTheme="minorHAnsi" w:hAnsiTheme="minorHAnsi" w:cs="Arial"/>
          <w:b/>
          <w:color w:val="000000"/>
        </w:rPr>
        <w:t>VRSTE OSEBNIH PODATKOV V ZBIRKI</w:t>
      </w:r>
      <w:r>
        <w:rPr>
          <w:rFonts w:asciiTheme="minorHAnsi" w:hAnsiTheme="minorHAnsi" w:cs="Arial"/>
          <w:b/>
          <w:color w:val="000000"/>
        </w:rPr>
        <w:t xml:space="preserve">: </w:t>
      </w:r>
      <w:r>
        <w:rPr>
          <w:rFonts w:asciiTheme="minorHAnsi" w:hAnsiTheme="minorHAnsi"/>
          <w:color w:val="000000"/>
          <w:lang w:val="x-none"/>
        </w:rPr>
        <w:t>i</w:t>
      </w:r>
      <w:r w:rsidRPr="00CE048C">
        <w:rPr>
          <w:rFonts w:asciiTheme="minorHAnsi" w:hAnsiTheme="minorHAnsi"/>
          <w:color w:val="000000"/>
          <w:lang w:val="x-none"/>
        </w:rPr>
        <w:t>zvajalec programa (ime, sedež</w:t>
      </w:r>
      <w:r w:rsidRPr="00CE048C">
        <w:rPr>
          <w:rFonts w:asciiTheme="minorHAnsi" w:hAnsiTheme="minorHAnsi"/>
          <w:color w:val="000000"/>
        </w:rPr>
        <w:t>, žig</w:t>
      </w:r>
      <w:r w:rsidRPr="00CE048C">
        <w:rPr>
          <w:rFonts w:asciiTheme="minorHAnsi" w:hAnsiTheme="minorHAnsi"/>
          <w:color w:val="000000"/>
          <w:lang w:val="x-none"/>
        </w:rPr>
        <w:t xml:space="preserve">), matična številka, davčna številka, </w:t>
      </w:r>
      <w:r w:rsidRPr="00CE048C">
        <w:rPr>
          <w:rFonts w:asciiTheme="minorHAnsi" w:hAnsiTheme="minorHAnsi"/>
          <w:color w:val="000000"/>
        </w:rPr>
        <w:t>ali</w:t>
      </w:r>
      <w:r w:rsidRPr="00CE048C">
        <w:rPr>
          <w:rFonts w:asciiTheme="minorHAnsi" w:hAnsiTheme="minorHAnsi"/>
          <w:color w:val="000000"/>
          <w:lang w:val="x-none"/>
        </w:rPr>
        <w:t xml:space="preserve"> je davčni zavezanec, številka transakcijskega računa, odgovorna oseba (ime in priimek</w:t>
      </w:r>
      <w:r w:rsidRPr="00CE048C">
        <w:rPr>
          <w:rFonts w:asciiTheme="minorHAnsi" w:hAnsiTheme="minorHAnsi"/>
          <w:color w:val="000000"/>
        </w:rPr>
        <w:t xml:space="preserve"> in podpis</w:t>
      </w:r>
      <w:r w:rsidRPr="00CE048C">
        <w:rPr>
          <w:rFonts w:asciiTheme="minorHAnsi" w:hAnsiTheme="minorHAnsi"/>
          <w:color w:val="000000"/>
          <w:lang w:val="x-none"/>
        </w:rPr>
        <w:t>), kontaktna oseba</w:t>
      </w:r>
      <w:r w:rsidRPr="00CE048C">
        <w:rPr>
          <w:rFonts w:asciiTheme="minorHAnsi" w:hAnsiTheme="minorHAnsi"/>
          <w:color w:val="000000"/>
        </w:rPr>
        <w:t>/administrator (</w:t>
      </w:r>
      <w:r w:rsidRPr="00CE048C">
        <w:rPr>
          <w:rFonts w:asciiTheme="minorHAnsi" w:hAnsiTheme="minorHAnsi"/>
          <w:color w:val="000000"/>
          <w:lang w:val="x-none"/>
        </w:rPr>
        <w:t>ime, priimek, elektronski naslov, telefonska številka)</w:t>
      </w:r>
      <w:r w:rsidRPr="00CE048C">
        <w:rPr>
          <w:rFonts w:asciiTheme="minorHAnsi" w:hAnsiTheme="minorHAnsi"/>
          <w:color w:val="000000"/>
        </w:rPr>
        <w:t xml:space="preserve">. </w:t>
      </w:r>
    </w:p>
    <w:p w14:paraId="1F5857BC" w14:textId="77777777" w:rsidR="00816F20" w:rsidRPr="00A1355F" w:rsidRDefault="00816F20" w:rsidP="00816F20">
      <w:pPr>
        <w:pStyle w:val="tevilnatoka1"/>
        <w:ind w:left="0" w:firstLine="0"/>
        <w:rPr>
          <w:rFonts w:asciiTheme="minorHAnsi" w:hAnsiTheme="minorHAnsi"/>
          <w:color w:val="000000"/>
          <w:sz w:val="16"/>
          <w:szCs w:val="16"/>
        </w:rPr>
      </w:pPr>
    </w:p>
    <w:p w14:paraId="1B2A8411" w14:textId="77777777" w:rsidR="00816F20" w:rsidRPr="00CE048C" w:rsidRDefault="00816F20" w:rsidP="00816F20">
      <w:pPr>
        <w:pStyle w:val="Brezrazmikov"/>
        <w:jc w:val="both"/>
        <w:rPr>
          <w:rFonts w:asciiTheme="minorHAnsi" w:hAnsiTheme="minorHAnsi" w:cs="Arial"/>
          <w:color w:val="000000"/>
        </w:rPr>
      </w:pPr>
      <w:r w:rsidRPr="00CE048C">
        <w:rPr>
          <w:rFonts w:asciiTheme="minorHAnsi" w:hAnsiTheme="minorHAnsi" w:cs="Arial"/>
          <w:b/>
          <w:color w:val="000000"/>
        </w:rPr>
        <w:t>KATEGORIJE UPORABNIKOV, KI SO JIM BILI ALI JIM BODO RAZKRITI OSEBNI PODATKI</w:t>
      </w:r>
      <w:r>
        <w:rPr>
          <w:rFonts w:asciiTheme="minorHAnsi" w:hAnsiTheme="minorHAnsi" w:cs="Arial"/>
          <w:b/>
          <w:color w:val="000000"/>
        </w:rPr>
        <w:t xml:space="preserve">: </w:t>
      </w:r>
      <w:r>
        <w:rPr>
          <w:rFonts w:asciiTheme="minorHAnsi" w:hAnsiTheme="minorHAnsi" w:cs="Arial"/>
          <w:color w:val="000000"/>
        </w:rPr>
        <w:t>p</w:t>
      </w:r>
      <w:r w:rsidRPr="00CE048C">
        <w:rPr>
          <w:rFonts w:asciiTheme="minorHAnsi" w:hAnsiTheme="minorHAnsi" w:cs="Arial"/>
          <w:color w:val="000000"/>
        </w:rPr>
        <w:t>osamezni podatki v katalogu o izvajalcih programov nadaljnjega izobraževanja (ime in sedež) in programi, ki jih izvaja so javni in dostopni vsakomur. Preostali podatki niso javni, so dostopni le upravljalcu zbirke in izvajalcu programa.</w:t>
      </w:r>
    </w:p>
    <w:p w14:paraId="49193F91" w14:textId="77777777" w:rsidR="00816F20" w:rsidRPr="00A1355F" w:rsidRDefault="00816F20" w:rsidP="00816F20">
      <w:pPr>
        <w:pStyle w:val="Brezrazmikov"/>
        <w:jc w:val="both"/>
        <w:rPr>
          <w:rFonts w:asciiTheme="minorHAnsi" w:hAnsiTheme="minorHAnsi" w:cs="Arial"/>
          <w:b/>
          <w:sz w:val="16"/>
          <w:szCs w:val="16"/>
        </w:rPr>
      </w:pPr>
    </w:p>
    <w:p w14:paraId="68A86AC6" w14:textId="77777777" w:rsidR="00816F20" w:rsidRPr="00CE048C" w:rsidRDefault="00816F20" w:rsidP="00816F20">
      <w:pPr>
        <w:pStyle w:val="Brezrazmikov"/>
        <w:jc w:val="both"/>
        <w:rPr>
          <w:rFonts w:asciiTheme="minorHAnsi" w:hAnsiTheme="minorHAnsi" w:cs="Arial"/>
        </w:rPr>
      </w:pPr>
      <w:r w:rsidRPr="00CE048C">
        <w:rPr>
          <w:rFonts w:asciiTheme="minorHAnsi" w:hAnsiTheme="minorHAnsi" w:cs="Arial"/>
          <w:b/>
        </w:rPr>
        <w:t xml:space="preserve">ROK HRAMBE: </w:t>
      </w:r>
      <w:r w:rsidRPr="00CE048C">
        <w:rPr>
          <w:rFonts w:asciiTheme="minorHAnsi" w:hAnsiTheme="minorHAnsi" w:cs="Arial"/>
        </w:rPr>
        <w:t>podatki se hranijo trajno.</w:t>
      </w:r>
    </w:p>
    <w:p w14:paraId="20152A9D" w14:textId="77777777" w:rsidR="00816F20" w:rsidRPr="00A1355F" w:rsidRDefault="00816F20" w:rsidP="00816F20">
      <w:pPr>
        <w:pStyle w:val="Brezrazmikov"/>
        <w:jc w:val="both"/>
        <w:rPr>
          <w:rFonts w:asciiTheme="minorHAnsi" w:hAnsiTheme="minorHAnsi" w:cs="Arial"/>
          <w:sz w:val="16"/>
          <w:szCs w:val="16"/>
        </w:rPr>
      </w:pPr>
    </w:p>
    <w:p w14:paraId="6710861A" w14:textId="77777777" w:rsidR="00816F20" w:rsidRPr="00A1355F" w:rsidRDefault="00816F20" w:rsidP="00816F20">
      <w:pPr>
        <w:pStyle w:val="Brezrazmikov"/>
        <w:jc w:val="both"/>
        <w:rPr>
          <w:rFonts w:asciiTheme="minorHAnsi" w:hAnsiTheme="minorHAnsi" w:cs="Arial"/>
          <w:spacing w:val="-2"/>
        </w:rPr>
      </w:pPr>
      <w:r w:rsidRPr="00CE048C">
        <w:rPr>
          <w:rFonts w:asciiTheme="minorHAnsi" w:hAnsiTheme="minorHAnsi" w:cs="Arial"/>
          <w:b/>
        </w:rPr>
        <w:t>PRAVNA PODLAGA</w:t>
      </w:r>
      <w:r>
        <w:rPr>
          <w:rFonts w:asciiTheme="minorHAnsi" w:hAnsiTheme="minorHAnsi" w:cs="Arial"/>
          <w:b/>
        </w:rPr>
        <w:t xml:space="preserve">: </w:t>
      </w:r>
      <w:r w:rsidRPr="00A1355F">
        <w:rPr>
          <w:rFonts w:asciiTheme="minorHAnsi" w:hAnsiTheme="minorHAnsi" w:cs="Arial"/>
          <w:spacing w:val="-2"/>
        </w:rPr>
        <w:t xml:space="preserve">9. člen ZVOP, </w:t>
      </w:r>
      <w:r w:rsidRPr="00A1355F">
        <w:rPr>
          <w:rFonts w:asciiTheme="minorHAnsi" w:hAnsiTheme="minorHAnsi"/>
          <w:spacing w:val="-2"/>
        </w:rPr>
        <w:t xml:space="preserve"> 6. Člen </w:t>
      </w:r>
      <w:r w:rsidRPr="00A1355F">
        <w:rPr>
          <w:rFonts w:asciiTheme="minorHAnsi" w:hAnsiTheme="minorHAnsi" w:cs="Arial"/>
          <w:spacing w:val="-2"/>
        </w:rPr>
        <w:t>Pravilnika o izboru in sofinanciranju programov nadaljnjega izobraževanja in usposabljanja strokovnih delavcev v vzgoji in izobraževanju (Uradni list RS, št. 33/2017)</w:t>
      </w:r>
    </w:p>
    <w:p w14:paraId="05A4F8BD" w14:textId="77777777" w:rsidR="00816F20" w:rsidRDefault="00816F20" w:rsidP="00816F20">
      <w:pPr>
        <w:spacing w:before="75" w:after="75" w:line="240" w:lineRule="auto"/>
        <w:ind w:left="720"/>
        <w:jc w:val="both"/>
        <w:rPr>
          <w:rFonts w:ascii="Arial" w:eastAsia="Times New Roman" w:hAnsi="Arial" w:cs="Arial"/>
          <w:sz w:val="20"/>
          <w:szCs w:val="20"/>
          <w:lang w:eastAsia="sl-SI"/>
        </w:rPr>
      </w:pPr>
    </w:p>
    <w:p w14:paraId="24E71C31" w14:textId="77777777" w:rsidR="00816F20" w:rsidRPr="00A1355F" w:rsidRDefault="00816F20" w:rsidP="00816F20">
      <w:pPr>
        <w:pStyle w:val="Brezrazmikov"/>
        <w:jc w:val="both"/>
        <w:rPr>
          <w:rFonts w:cs="Arial"/>
          <w:b/>
        </w:rPr>
      </w:pPr>
      <w:r w:rsidRPr="00CE048C">
        <w:rPr>
          <w:rFonts w:cs="Arial"/>
          <w:b/>
        </w:rPr>
        <w:t xml:space="preserve">NAZIV ZBIRKE: </w:t>
      </w:r>
      <w:r w:rsidRPr="00A1355F">
        <w:rPr>
          <w:rFonts w:cs="Arial"/>
          <w:b/>
        </w:rPr>
        <w:t>Zbirka podatkov o predavateljih programov nadaljnjega izobraževanja in usposabljanja/del aplikacije KATIS</w:t>
      </w:r>
    </w:p>
    <w:p w14:paraId="513139C0" w14:textId="77777777" w:rsidR="00816F20" w:rsidRPr="00A1355F" w:rsidRDefault="00816F20" w:rsidP="00816F20">
      <w:pPr>
        <w:pStyle w:val="Brezrazmikov"/>
        <w:jc w:val="both"/>
        <w:rPr>
          <w:rFonts w:cs="Arial"/>
          <w:sz w:val="16"/>
          <w:szCs w:val="16"/>
        </w:rPr>
      </w:pPr>
      <w:r w:rsidRPr="00CE048C">
        <w:rPr>
          <w:rFonts w:cs="Arial"/>
        </w:rPr>
        <w:t xml:space="preserve"> </w:t>
      </w:r>
    </w:p>
    <w:p w14:paraId="68814C32" w14:textId="77777777" w:rsidR="00816F20" w:rsidRPr="00CE048C" w:rsidRDefault="00816F20" w:rsidP="00816F20">
      <w:pPr>
        <w:pStyle w:val="Brezrazmikov"/>
        <w:jc w:val="both"/>
        <w:rPr>
          <w:rFonts w:cs="Arial"/>
          <w:color w:val="FF0000"/>
        </w:rPr>
      </w:pPr>
      <w:r w:rsidRPr="00CE048C">
        <w:rPr>
          <w:rFonts w:cs="Arial"/>
          <w:b/>
        </w:rPr>
        <w:t xml:space="preserve">NAMEN OBDELAVE OSEBNIH PODATKOV: </w:t>
      </w:r>
      <w:r>
        <w:rPr>
          <w:rFonts w:cs="Arial"/>
        </w:rPr>
        <w:t>i</w:t>
      </w:r>
      <w:r w:rsidRPr="00CE048C">
        <w:rPr>
          <w:rFonts w:cs="Arial"/>
        </w:rPr>
        <w:t xml:space="preserve">zvajanje programov in realizacija programov  nadaljnjega izobraževanja in usposabljanja strokovnih delavce v vzgoji in izobraževanju in izpolnjevanje pogodbenih obveznosti izvajalcev do ministrstva. </w:t>
      </w:r>
    </w:p>
    <w:p w14:paraId="43550503" w14:textId="77777777" w:rsidR="00816F20" w:rsidRPr="00A1355F" w:rsidRDefault="00816F20" w:rsidP="00816F20">
      <w:pPr>
        <w:pStyle w:val="Brezrazmikov"/>
        <w:jc w:val="both"/>
        <w:rPr>
          <w:rFonts w:cs="Arial"/>
          <w:sz w:val="16"/>
          <w:szCs w:val="16"/>
        </w:rPr>
      </w:pPr>
    </w:p>
    <w:p w14:paraId="2FAE1EAE" w14:textId="77777777" w:rsidR="00816F20" w:rsidRPr="00CE048C" w:rsidRDefault="00816F20" w:rsidP="00816F20">
      <w:pPr>
        <w:pStyle w:val="Brezrazmikov"/>
        <w:jc w:val="both"/>
        <w:rPr>
          <w:rFonts w:cs="Arial"/>
        </w:rPr>
      </w:pPr>
      <w:r w:rsidRPr="00CE048C">
        <w:rPr>
          <w:rFonts w:cs="Arial"/>
          <w:b/>
        </w:rPr>
        <w:t xml:space="preserve">KATEGORIJE POSAMEZNIKOV NA KATERE SE NANAŠAJO OSEBNI PODATKI V ZBIRKI: </w:t>
      </w:r>
      <w:r>
        <w:rPr>
          <w:rFonts w:cs="Arial"/>
        </w:rPr>
        <w:t>p</w:t>
      </w:r>
      <w:r w:rsidRPr="00CE048C">
        <w:rPr>
          <w:rFonts w:cs="Arial"/>
        </w:rPr>
        <w:t xml:space="preserve">odatki o posameznikih/predavateljih programov. </w:t>
      </w:r>
    </w:p>
    <w:p w14:paraId="45DBC3D7" w14:textId="77777777" w:rsidR="00816F20" w:rsidRPr="00A1355F" w:rsidRDefault="00816F20" w:rsidP="00816F20">
      <w:pPr>
        <w:pStyle w:val="Brezrazmikov"/>
        <w:jc w:val="both"/>
        <w:rPr>
          <w:rFonts w:cs="Arial"/>
          <w:sz w:val="16"/>
          <w:szCs w:val="16"/>
        </w:rPr>
      </w:pPr>
    </w:p>
    <w:p w14:paraId="1AF4E5A6" w14:textId="77777777" w:rsidR="00816F20" w:rsidRPr="00CE048C" w:rsidRDefault="00816F20" w:rsidP="00816F20">
      <w:pPr>
        <w:pStyle w:val="Brezrazmikov"/>
        <w:jc w:val="both"/>
        <w:rPr>
          <w:color w:val="000000"/>
        </w:rPr>
      </w:pPr>
      <w:r w:rsidRPr="00CE048C">
        <w:rPr>
          <w:rFonts w:cs="Arial"/>
          <w:b/>
          <w:color w:val="000000"/>
        </w:rPr>
        <w:t xml:space="preserve">VRSTE OSEBNIH PODATKOV V ZBIRKI: </w:t>
      </w:r>
      <w:r>
        <w:rPr>
          <w:color w:val="000000"/>
        </w:rPr>
        <w:t>i</w:t>
      </w:r>
      <w:r w:rsidRPr="00CE048C">
        <w:rPr>
          <w:color w:val="000000"/>
        </w:rPr>
        <w:t>me in priimek, strokovni naziv,</w:t>
      </w:r>
      <w:r w:rsidRPr="00CE048C">
        <w:rPr>
          <w:color w:val="000000"/>
          <w:lang w:val="x-none"/>
        </w:rPr>
        <w:t xml:space="preserve"> davčna številka,</w:t>
      </w:r>
      <w:r w:rsidRPr="00CE048C">
        <w:rPr>
          <w:color w:val="000000"/>
        </w:rPr>
        <w:t xml:space="preserve"> datum rojstva, ocena predavatelja. </w:t>
      </w:r>
    </w:p>
    <w:p w14:paraId="401AE347" w14:textId="77777777" w:rsidR="00816F20" w:rsidRPr="00A1355F" w:rsidRDefault="00816F20" w:rsidP="00816F20">
      <w:pPr>
        <w:pStyle w:val="tevilnatoka1"/>
        <w:ind w:left="0" w:firstLine="0"/>
        <w:rPr>
          <w:rFonts w:ascii="Calibri" w:hAnsi="Calibri"/>
          <w:color w:val="000000"/>
          <w:sz w:val="16"/>
          <w:szCs w:val="16"/>
        </w:rPr>
      </w:pPr>
    </w:p>
    <w:p w14:paraId="628DE9B1" w14:textId="77777777" w:rsidR="00816F20" w:rsidRPr="00CE048C" w:rsidRDefault="00816F20" w:rsidP="00816F20">
      <w:pPr>
        <w:pStyle w:val="Brezrazmikov"/>
        <w:jc w:val="both"/>
        <w:rPr>
          <w:rFonts w:cs="Arial"/>
          <w:color w:val="000000"/>
        </w:rPr>
      </w:pPr>
      <w:r w:rsidRPr="00CE048C">
        <w:rPr>
          <w:rFonts w:cs="Arial"/>
          <w:b/>
          <w:color w:val="000000"/>
        </w:rPr>
        <w:t xml:space="preserve">KATEGORIJE UPORABNIKOV, KI SO JIM BILI ALI JIM BODO RAZKRITI OSEBNI PODATKI: </w:t>
      </w:r>
      <w:r>
        <w:rPr>
          <w:rFonts w:cs="Arial"/>
          <w:color w:val="000000"/>
        </w:rPr>
        <w:t>i</w:t>
      </w:r>
      <w:r w:rsidRPr="00CE048C">
        <w:rPr>
          <w:rFonts w:cs="Arial"/>
          <w:color w:val="000000"/>
        </w:rPr>
        <w:t>me in priimek predavateljev programov sta dostopna vsem uporabnikom. Strokovni naziv, datum rojstva in davčna številka in ocena predavatelja niso javni, dostopni so le upravljalcu zbirke in izvajalcu programa (na osnovi pogodbe, ki jo sklene s predavateljem).</w:t>
      </w:r>
    </w:p>
    <w:p w14:paraId="794B0F67" w14:textId="77777777" w:rsidR="00816F20" w:rsidRPr="00A1355F" w:rsidRDefault="00816F20" w:rsidP="00816F20">
      <w:pPr>
        <w:pStyle w:val="Brezrazmikov"/>
        <w:jc w:val="both"/>
        <w:rPr>
          <w:rFonts w:cs="Arial"/>
          <w:b/>
          <w:color w:val="FF0000"/>
          <w:sz w:val="16"/>
          <w:szCs w:val="16"/>
        </w:rPr>
      </w:pPr>
    </w:p>
    <w:p w14:paraId="4F9AD608" w14:textId="77777777" w:rsidR="00816F20" w:rsidRPr="00CE048C" w:rsidRDefault="00816F20" w:rsidP="00816F20">
      <w:pPr>
        <w:pStyle w:val="Brezrazmikov"/>
        <w:jc w:val="both"/>
        <w:rPr>
          <w:rFonts w:cs="Arial"/>
        </w:rPr>
      </w:pPr>
      <w:r w:rsidRPr="00CE048C">
        <w:rPr>
          <w:rFonts w:cs="Arial"/>
          <w:b/>
        </w:rPr>
        <w:t xml:space="preserve">ROK HRAMBE: </w:t>
      </w:r>
      <w:r w:rsidRPr="00CE048C">
        <w:rPr>
          <w:rFonts w:cs="Arial"/>
        </w:rPr>
        <w:t>podatki se hranijo trajno.</w:t>
      </w:r>
    </w:p>
    <w:p w14:paraId="0211D53D" w14:textId="77777777" w:rsidR="00816F20" w:rsidRPr="00A1355F" w:rsidRDefault="00816F20" w:rsidP="00816F20">
      <w:pPr>
        <w:pStyle w:val="Brezrazmikov"/>
        <w:jc w:val="both"/>
        <w:rPr>
          <w:rFonts w:cs="Arial"/>
          <w:sz w:val="16"/>
          <w:szCs w:val="16"/>
        </w:rPr>
      </w:pPr>
    </w:p>
    <w:p w14:paraId="012E40F5" w14:textId="05E429D5" w:rsidR="00816F20" w:rsidRDefault="00816F20" w:rsidP="00816F20">
      <w:pPr>
        <w:pStyle w:val="Brezrazmikov"/>
        <w:jc w:val="both"/>
        <w:rPr>
          <w:rFonts w:cs="Arial"/>
        </w:rPr>
      </w:pPr>
      <w:r w:rsidRPr="00CE048C">
        <w:rPr>
          <w:rFonts w:cs="Arial"/>
          <w:b/>
        </w:rPr>
        <w:t xml:space="preserve">PRAVNA PODLAGA: </w:t>
      </w:r>
      <w:r w:rsidRPr="00CE048C">
        <w:rPr>
          <w:rFonts w:cs="Arial"/>
        </w:rPr>
        <w:t xml:space="preserve">4. odstavek 9. člena ZVOP, </w:t>
      </w:r>
      <w:r w:rsidRPr="00CE048C">
        <w:t xml:space="preserve"> 6. Člen </w:t>
      </w:r>
      <w:r w:rsidRPr="00CE048C">
        <w:rPr>
          <w:rFonts w:cs="Arial"/>
        </w:rPr>
        <w:t>Pravilnika o izboru in sofinanciranju programov nadaljnjega izobraževanja in usposabljanja strokovnih delavcev v vzgoji in izobraževanju (Uradni list RS, št. 33/2017)</w:t>
      </w:r>
    </w:p>
    <w:p w14:paraId="1D257E2A" w14:textId="77777777" w:rsidR="00A1355F" w:rsidRDefault="00A1355F" w:rsidP="00816F20">
      <w:pPr>
        <w:pStyle w:val="Brezrazmikov"/>
        <w:jc w:val="both"/>
        <w:rPr>
          <w:rFonts w:cs="Arial"/>
        </w:rPr>
      </w:pPr>
    </w:p>
    <w:p w14:paraId="667EA888" w14:textId="77777777" w:rsidR="00816F20" w:rsidRPr="00A1355F" w:rsidRDefault="00816F20" w:rsidP="00816F20">
      <w:pPr>
        <w:pStyle w:val="Brezrazmikov"/>
        <w:jc w:val="both"/>
        <w:rPr>
          <w:rFonts w:cs="Arial"/>
          <w:b/>
          <w:i/>
        </w:rPr>
      </w:pPr>
      <w:r w:rsidRPr="00CE048C">
        <w:rPr>
          <w:rFonts w:cs="Arial"/>
          <w:b/>
        </w:rPr>
        <w:lastRenderedPageBreak/>
        <w:t>NAZIV ZBIRKE</w:t>
      </w:r>
      <w:r w:rsidRPr="00CE048C">
        <w:rPr>
          <w:rFonts w:cs="Arial"/>
          <w:b/>
          <w:i/>
        </w:rPr>
        <w:t xml:space="preserve">: </w:t>
      </w:r>
      <w:r w:rsidRPr="00A1355F">
        <w:rPr>
          <w:rFonts w:cs="Arial"/>
          <w:b/>
        </w:rPr>
        <w:t>Zbirka podatkov o programih nadaljnjega izobraževanja in usposabljanja/del aplikacije KATIS</w:t>
      </w:r>
    </w:p>
    <w:p w14:paraId="24145CB8" w14:textId="77777777" w:rsidR="00816F20" w:rsidRPr="00A1355F" w:rsidRDefault="00816F20" w:rsidP="00816F20">
      <w:pPr>
        <w:pStyle w:val="Brezrazmikov"/>
        <w:jc w:val="both"/>
        <w:rPr>
          <w:rFonts w:cs="Arial"/>
          <w:sz w:val="16"/>
          <w:szCs w:val="16"/>
        </w:rPr>
      </w:pPr>
    </w:p>
    <w:p w14:paraId="3C35B41E" w14:textId="77777777" w:rsidR="00816F20" w:rsidRPr="00CE048C" w:rsidRDefault="00816F20" w:rsidP="00816F20">
      <w:pPr>
        <w:pStyle w:val="Brezrazmikov"/>
        <w:jc w:val="both"/>
        <w:rPr>
          <w:rFonts w:cs="Arial"/>
          <w:b/>
        </w:rPr>
      </w:pPr>
      <w:r w:rsidRPr="00CE048C">
        <w:rPr>
          <w:rFonts w:cs="Arial"/>
          <w:b/>
        </w:rPr>
        <w:t xml:space="preserve">NAMEN OBDELAVE OSEBNIH PODATKOV: </w:t>
      </w:r>
      <w:r w:rsidRPr="00CE048C">
        <w:rPr>
          <w:rFonts w:cs="Arial"/>
        </w:rPr>
        <w:t>izvajanje in spremljanje nadaljnjega izobraževanja in usposabljanja strokovnih delavcev v vzgoji in izobraževanju</w:t>
      </w:r>
    </w:p>
    <w:p w14:paraId="734BC25B" w14:textId="77777777" w:rsidR="00816F20" w:rsidRPr="00A1355F" w:rsidRDefault="00816F20" w:rsidP="00816F20">
      <w:pPr>
        <w:pStyle w:val="Brezrazmikov"/>
        <w:jc w:val="both"/>
        <w:rPr>
          <w:rFonts w:cs="Arial"/>
          <w:sz w:val="16"/>
          <w:szCs w:val="16"/>
        </w:rPr>
      </w:pPr>
    </w:p>
    <w:p w14:paraId="3C6C06A2" w14:textId="77777777" w:rsidR="00816F20" w:rsidRPr="00CE048C" w:rsidRDefault="00816F20" w:rsidP="00816F20">
      <w:pPr>
        <w:pStyle w:val="Brezrazmikov"/>
        <w:jc w:val="both"/>
        <w:rPr>
          <w:rFonts w:cs="Arial"/>
          <w:b/>
        </w:rPr>
      </w:pPr>
      <w:r w:rsidRPr="00CE048C">
        <w:rPr>
          <w:rFonts w:cs="Arial"/>
          <w:b/>
        </w:rPr>
        <w:t xml:space="preserve">KATEGORIJE POSAMEZNIKOV NA KATERE SE NANAŠAJO OSEBNI PODATKI V ZBIRKI: </w:t>
      </w:r>
      <w:r w:rsidRPr="00CE048C">
        <w:rPr>
          <w:rFonts w:cs="Arial"/>
        </w:rPr>
        <w:t>koordinatorji in predavatelji programov nadaljnjega izobraževanja in usposabljanja</w:t>
      </w:r>
    </w:p>
    <w:p w14:paraId="17474C25" w14:textId="77777777" w:rsidR="00816F20" w:rsidRPr="00A1355F" w:rsidRDefault="00816F20" w:rsidP="00816F20">
      <w:pPr>
        <w:pStyle w:val="Brezrazmikov"/>
        <w:jc w:val="both"/>
        <w:rPr>
          <w:rFonts w:cs="Arial"/>
          <w:sz w:val="16"/>
          <w:szCs w:val="16"/>
        </w:rPr>
      </w:pPr>
    </w:p>
    <w:p w14:paraId="2540F25F" w14:textId="77777777" w:rsidR="00816F20" w:rsidRPr="00CE048C" w:rsidRDefault="00816F20" w:rsidP="00816F20">
      <w:pPr>
        <w:pStyle w:val="Brezrazmikov"/>
        <w:jc w:val="both"/>
        <w:rPr>
          <w:rFonts w:cs="Arial"/>
          <w:b/>
          <w:color w:val="000000"/>
        </w:rPr>
      </w:pPr>
      <w:r w:rsidRPr="00CE048C">
        <w:rPr>
          <w:rFonts w:cs="Arial"/>
          <w:b/>
          <w:color w:val="000000"/>
        </w:rPr>
        <w:t xml:space="preserve">VRSTE OSEBNIH PODATKOV V ZBIRKI: </w:t>
      </w:r>
      <w:r w:rsidRPr="00CE048C">
        <w:rPr>
          <w:color w:val="000000"/>
          <w:lang w:val="x-none"/>
        </w:rPr>
        <w:t xml:space="preserve">izvajalec programa, naslov programa (ime), koordinator (ime, priimek, elektronski naslov, telefonska številka), predavatelji (ime, priimek, datum rojstva, strokovni oziroma znanstveni naslov, </w:t>
      </w:r>
      <w:r w:rsidRPr="00CE048C">
        <w:rPr>
          <w:color w:val="000000"/>
        </w:rPr>
        <w:t xml:space="preserve">e-naslov, </w:t>
      </w:r>
      <w:r w:rsidRPr="00CE048C">
        <w:rPr>
          <w:color w:val="000000"/>
          <w:lang w:val="x-none"/>
        </w:rPr>
        <w:t xml:space="preserve">davčna številka). </w:t>
      </w:r>
    </w:p>
    <w:p w14:paraId="479EF290" w14:textId="77777777" w:rsidR="00816F20" w:rsidRPr="00A1355F" w:rsidRDefault="00816F20" w:rsidP="00816F20">
      <w:pPr>
        <w:pStyle w:val="tevilnatoka1"/>
        <w:ind w:left="0" w:firstLine="0"/>
        <w:rPr>
          <w:rFonts w:ascii="Calibri" w:hAnsi="Calibri"/>
          <w:color w:val="000000"/>
          <w:sz w:val="16"/>
          <w:szCs w:val="16"/>
        </w:rPr>
      </w:pPr>
    </w:p>
    <w:p w14:paraId="37CC662A" w14:textId="77777777" w:rsidR="00816F20" w:rsidRPr="00CE048C" w:rsidRDefault="00816F20" w:rsidP="00816F20">
      <w:pPr>
        <w:pStyle w:val="Brezrazmikov"/>
        <w:jc w:val="both"/>
        <w:rPr>
          <w:rFonts w:cs="Arial"/>
          <w:b/>
          <w:color w:val="000000"/>
        </w:rPr>
      </w:pPr>
      <w:r w:rsidRPr="00CE048C">
        <w:rPr>
          <w:rFonts w:cs="Arial"/>
          <w:b/>
          <w:color w:val="000000"/>
        </w:rPr>
        <w:t xml:space="preserve">KATEGORIJE UPORABNIKOV, KI SO JIM BILI ALI JIM BODO RAZKRITI OSEBNI PODATKI; </w:t>
      </w:r>
      <w:r w:rsidRPr="00CE048C">
        <w:rPr>
          <w:rFonts w:cs="Arial"/>
          <w:color w:val="000000"/>
        </w:rPr>
        <w:t>posamezni podatki (ime, priimek predavatelja ter ime in priimek, telefonska številka in e- naslov koordinatorja) v katalogu programov nadaljnjega izobraževanja in usposabljanja strokovnih delavcev v vzgoji in izobraževanju so javni in dostopni vsakomur. Preostali podatki, niso javni, so dostopni le upravljalcu zbirke in izvajalcu posameznega programa.</w:t>
      </w:r>
    </w:p>
    <w:p w14:paraId="377829A8" w14:textId="77777777" w:rsidR="00816F20" w:rsidRPr="00A1355F" w:rsidRDefault="00816F20" w:rsidP="00816F20">
      <w:pPr>
        <w:pStyle w:val="Brezrazmikov"/>
        <w:jc w:val="both"/>
        <w:rPr>
          <w:rFonts w:cs="Arial"/>
          <w:b/>
          <w:color w:val="FF0000"/>
          <w:sz w:val="16"/>
          <w:szCs w:val="16"/>
        </w:rPr>
      </w:pPr>
    </w:p>
    <w:p w14:paraId="17E2E80D" w14:textId="77777777" w:rsidR="00816F20" w:rsidRPr="00CE048C" w:rsidRDefault="00816F20" w:rsidP="00816F20">
      <w:pPr>
        <w:pStyle w:val="Brezrazmikov"/>
        <w:jc w:val="both"/>
        <w:rPr>
          <w:rFonts w:cs="Arial"/>
        </w:rPr>
      </w:pPr>
      <w:r w:rsidRPr="00CE048C">
        <w:rPr>
          <w:rFonts w:cs="Arial"/>
          <w:b/>
        </w:rPr>
        <w:t xml:space="preserve">ROK HRAMBE: </w:t>
      </w:r>
      <w:r w:rsidRPr="00CE048C">
        <w:rPr>
          <w:rFonts w:cs="Arial"/>
        </w:rPr>
        <w:t>podatki se hranijo trajno.</w:t>
      </w:r>
    </w:p>
    <w:p w14:paraId="76ED0247" w14:textId="77777777" w:rsidR="00816F20" w:rsidRPr="00A1355F" w:rsidRDefault="00816F20" w:rsidP="00816F20">
      <w:pPr>
        <w:pStyle w:val="Brezrazmikov"/>
        <w:jc w:val="both"/>
        <w:rPr>
          <w:rFonts w:cs="Arial"/>
          <w:sz w:val="16"/>
          <w:szCs w:val="16"/>
        </w:rPr>
      </w:pPr>
    </w:p>
    <w:p w14:paraId="7D7D4989" w14:textId="77777777" w:rsidR="00816F20" w:rsidRPr="00CE048C" w:rsidRDefault="00816F20" w:rsidP="00816F20">
      <w:pPr>
        <w:pStyle w:val="Brezrazmikov"/>
        <w:jc w:val="both"/>
      </w:pPr>
      <w:r w:rsidRPr="00CE048C">
        <w:rPr>
          <w:rFonts w:cs="Arial"/>
          <w:b/>
        </w:rPr>
        <w:t xml:space="preserve">PRAVNA PODLAGA: </w:t>
      </w:r>
      <w:r w:rsidRPr="00CE048C">
        <w:rPr>
          <w:rFonts w:cs="Arial"/>
        </w:rPr>
        <w:t xml:space="preserve">4. odstavek 9. člena ZVOP, </w:t>
      </w:r>
      <w:r w:rsidRPr="00CE048C">
        <w:t xml:space="preserve">6. člen </w:t>
      </w:r>
      <w:r w:rsidRPr="00CE048C">
        <w:rPr>
          <w:rFonts w:cs="Arial"/>
        </w:rPr>
        <w:t>Pravilnika o izboru in sofinanciranju programov nadaljnjega izobraževanja in usposabljanja strokovnih delavcev v vzgoji in izobraževanju (Uradni list RS, št. 33/2017)</w:t>
      </w:r>
    </w:p>
    <w:p w14:paraId="4A7B14C4" w14:textId="77777777" w:rsidR="00816F20" w:rsidRPr="00CE048C" w:rsidRDefault="00816F20" w:rsidP="00816F20">
      <w:pPr>
        <w:pStyle w:val="Brezrazmikov"/>
        <w:jc w:val="both"/>
        <w:rPr>
          <w:rFonts w:cs="Arial"/>
        </w:rPr>
      </w:pPr>
    </w:p>
    <w:p w14:paraId="6ED870C0" w14:textId="77777777" w:rsidR="00816F20" w:rsidRPr="00A1355F" w:rsidRDefault="00816F20" w:rsidP="00816F20">
      <w:pPr>
        <w:spacing w:after="0" w:line="240" w:lineRule="auto"/>
        <w:jc w:val="both"/>
        <w:rPr>
          <w:rFonts w:cs="Arial"/>
          <w:b/>
        </w:rPr>
      </w:pPr>
      <w:r w:rsidRPr="00CE048C">
        <w:rPr>
          <w:rFonts w:cs="Arial"/>
          <w:b/>
        </w:rPr>
        <w:t>NAZIV ZBIRKE</w:t>
      </w:r>
      <w:r>
        <w:rPr>
          <w:rFonts w:cs="Arial"/>
          <w:b/>
        </w:rPr>
        <w:t xml:space="preserve">: </w:t>
      </w:r>
      <w:r w:rsidRPr="00A1355F">
        <w:rPr>
          <w:rFonts w:cs="Arial"/>
          <w:b/>
        </w:rPr>
        <w:t>Zbirka podatkov o udeležencih programov nadaljnjega izobraževanja in usposabljanja/ del aplikacije KATIS</w:t>
      </w:r>
    </w:p>
    <w:p w14:paraId="006A75E2" w14:textId="77777777" w:rsidR="00816F20" w:rsidRPr="00A1355F" w:rsidRDefault="00816F20" w:rsidP="00816F20">
      <w:pPr>
        <w:spacing w:after="0" w:line="240" w:lineRule="auto"/>
        <w:jc w:val="both"/>
        <w:rPr>
          <w:rFonts w:cs="Arial"/>
          <w:sz w:val="16"/>
          <w:szCs w:val="16"/>
        </w:rPr>
      </w:pPr>
    </w:p>
    <w:p w14:paraId="0F390398" w14:textId="77777777" w:rsidR="00816F20" w:rsidRPr="00CE048C" w:rsidRDefault="00816F20" w:rsidP="00816F20">
      <w:pPr>
        <w:spacing w:after="0" w:line="240" w:lineRule="auto"/>
        <w:jc w:val="both"/>
        <w:rPr>
          <w:rFonts w:cs="Arial"/>
          <w:b/>
        </w:rPr>
      </w:pPr>
      <w:r w:rsidRPr="00CE048C">
        <w:rPr>
          <w:rFonts w:cs="Arial"/>
          <w:b/>
        </w:rPr>
        <w:t>NAMEN OBDELAVE OSEBNIH PODATKOV</w:t>
      </w:r>
      <w:r>
        <w:rPr>
          <w:rFonts w:cs="Arial"/>
          <w:b/>
        </w:rPr>
        <w:t xml:space="preserve">: </w:t>
      </w:r>
      <w:r>
        <w:rPr>
          <w:rFonts w:cs="Arial"/>
        </w:rPr>
        <w:t>i</w:t>
      </w:r>
      <w:r w:rsidRPr="00CE048C">
        <w:rPr>
          <w:rFonts w:cs="Arial"/>
        </w:rPr>
        <w:t>zvajanje in zagotavljanje pravic in dolžnosti strokovnim delavcem v vzgoji in izobraževanju v zvezi z nadaljnjim izobraževanjem in usposabljanjem in evalvacijo nadaljnjega izobraževanja in usposabljanja</w:t>
      </w:r>
    </w:p>
    <w:p w14:paraId="194BA34E" w14:textId="77777777" w:rsidR="00816F20" w:rsidRPr="00A1355F" w:rsidRDefault="00816F20" w:rsidP="00816F20">
      <w:pPr>
        <w:spacing w:after="0" w:line="240" w:lineRule="auto"/>
        <w:jc w:val="both"/>
        <w:rPr>
          <w:rFonts w:cs="Arial"/>
          <w:sz w:val="16"/>
          <w:szCs w:val="16"/>
        </w:rPr>
      </w:pPr>
    </w:p>
    <w:p w14:paraId="05C4B873" w14:textId="77777777" w:rsidR="00816F20" w:rsidRPr="00CE048C" w:rsidRDefault="00816F20" w:rsidP="00816F20">
      <w:pPr>
        <w:spacing w:after="0" w:line="240" w:lineRule="auto"/>
        <w:jc w:val="both"/>
        <w:rPr>
          <w:rFonts w:cs="Arial"/>
          <w:b/>
        </w:rPr>
      </w:pPr>
      <w:r w:rsidRPr="00CE048C">
        <w:rPr>
          <w:rFonts w:cs="Arial"/>
          <w:b/>
        </w:rPr>
        <w:t>KATEGORIJE POSAMEZNIKOV NA KATERE SE NANAŠAJO OSEBNI PODATKI V ZBIRKI</w:t>
      </w:r>
      <w:r>
        <w:rPr>
          <w:rFonts w:cs="Arial"/>
          <w:b/>
        </w:rPr>
        <w:t xml:space="preserve">: </w:t>
      </w:r>
      <w:r>
        <w:rPr>
          <w:rFonts w:cs="Arial"/>
        </w:rPr>
        <w:t>s</w:t>
      </w:r>
      <w:r w:rsidRPr="00CE048C">
        <w:rPr>
          <w:rFonts w:cs="Arial"/>
        </w:rPr>
        <w:t>trokovni delavci v vzgoji in izobraževanju, ki so se prijavili oziroma udeležili programov nadaljnjega izobraževanja in usposabljanja.</w:t>
      </w:r>
    </w:p>
    <w:p w14:paraId="66E4CC15" w14:textId="77777777" w:rsidR="00816F20" w:rsidRPr="00A1355F" w:rsidRDefault="00816F20" w:rsidP="00816F20">
      <w:pPr>
        <w:spacing w:after="0" w:line="240" w:lineRule="auto"/>
        <w:jc w:val="both"/>
        <w:rPr>
          <w:rFonts w:cs="Arial"/>
          <w:b/>
          <w:sz w:val="16"/>
          <w:szCs w:val="16"/>
        </w:rPr>
      </w:pPr>
    </w:p>
    <w:p w14:paraId="727641F1" w14:textId="77777777" w:rsidR="00816F20" w:rsidRPr="00CE048C" w:rsidRDefault="00816F20" w:rsidP="00816F20">
      <w:pPr>
        <w:spacing w:after="0" w:line="240" w:lineRule="auto"/>
        <w:jc w:val="both"/>
        <w:rPr>
          <w:rFonts w:cs="Arial"/>
          <w:b/>
        </w:rPr>
      </w:pPr>
      <w:r w:rsidRPr="00CE048C">
        <w:rPr>
          <w:rFonts w:cs="Arial"/>
          <w:b/>
        </w:rPr>
        <w:t>VRSTE OSEBNIH PODATKOV V ZBIRKI</w:t>
      </w:r>
      <w:r>
        <w:rPr>
          <w:rFonts w:cs="Arial"/>
          <w:b/>
        </w:rPr>
        <w:t xml:space="preserve">: </w:t>
      </w:r>
      <w:r>
        <w:rPr>
          <w:rFonts w:cs="Arial"/>
        </w:rPr>
        <w:t>i</w:t>
      </w:r>
      <w:r w:rsidRPr="00CE048C">
        <w:rPr>
          <w:rFonts w:cs="Arial"/>
        </w:rPr>
        <w:t xml:space="preserve">me, priimek, datum rojstva (dan, mesec, leto), vzgojno-izobraževalni zavod zaposlitve (ime, sedež), ,podatki o udeležbi, davčna številka, e-naslov, telefonska številka, dosje (podatki o programih, ki se jih je udeležil, kdo je bil izvajalec programa, v katerem šol. letu, datum in kraj izpeljave programa, datum prijave, status prijave (glede prisotnosti), številka potrdila, datum potrdila, število točk). </w:t>
      </w:r>
    </w:p>
    <w:p w14:paraId="3DCCA9E5" w14:textId="77777777" w:rsidR="00816F20" w:rsidRPr="00A1355F" w:rsidRDefault="00816F20" w:rsidP="00816F20">
      <w:pPr>
        <w:spacing w:after="0" w:line="240" w:lineRule="auto"/>
        <w:jc w:val="both"/>
        <w:rPr>
          <w:rFonts w:cs="Arial"/>
          <w:b/>
          <w:sz w:val="16"/>
          <w:szCs w:val="16"/>
        </w:rPr>
      </w:pPr>
    </w:p>
    <w:p w14:paraId="6F9E8D08" w14:textId="77777777" w:rsidR="00816F20" w:rsidRPr="00CE048C" w:rsidRDefault="00816F20" w:rsidP="00816F20">
      <w:pPr>
        <w:spacing w:after="0" w:line="240" w:lineRule="auto"/>
        <w:jc w:val="both"/>
        <w:rPr>
          <w:rFonts w:cs="Arial"/>
          <w:b/>
          <w:strike/>
        </w:rPr>
      </w:pPr>
      <w:r w:rsidRPr="00CE048C">
        <w:rPr>
          <w:rFonts w:cs="Arial"/>
          <w:b/>
        </w:rPr>
        <w:t>KATEGORIJE UPORABNIKOV, KI SO JIM BILI ALI JIM BODO RAZKRITI OSEBNI PODATKI</w:t>
      </w:r>
      <w:r>
        <w:rPr>
          <w:rFonts w:cs="Arial"/>
          <w:b/>
        </w:rPr>
        <w:t xml:space="preserve">: </w:t>
      </w:r>
      <w:r>
        <w:rPr>
          <w:rFonts w:cs="Arial"/>
        </w:rPr>
        <w:t>v</w:t>
      </w:r>
      <w:r w:rsidRPr="00CE048C">
        <w:rPr>
          <w:rFonts w:cs="Arial"/>
        </w:rPr>
        <w:t xml:space="preserve">zgojno-izobraževalni zavod, v katerem je strokovni delavec zaposlen. </w:t>
      </w:r>
    </w:p>
    <w:p w14:paraId="309559C1" w14:textId="77777777" w:rsidR="00816F20" w:rsidRPr="00CE048C" w:rsidRDefault="00816F20" w:rsidP="00816F20">
      <w:pPr>
        <w:spacing w:after="0" w:line="240" w:lineRule="auto"/>
        <w:jc w:val="both"/>
        <w:rPr>
          <w:rFonts w:cs="Arial"/>
          <w:b/>
        </w:rPr>
      </w:pPr>
      <w:r w:rsidRPr="00CE048C">
        <w:rPr>
          <w:rFonts w:cs="Arial"/>
        </w:rPr>
        <w:t xml:space="preserve">Izvajalec programa lahko dostopa le do naslednjih podatkov o udeležencih: ime, priimek, vzgojno-izobraževalni zavod zaposlitve. </w:t>
      </w:r>
    </w:p>
    <w:p w14:paraId="6CA0FFAD" w14:textId="77777777" w:rsidR="00816F20" w:rsidRPr="00A1355F" w:rsidRDefault="00816F20" w:rsidP="00816F20">
      <w:pPr>
        <w:spacing w:after="0" w:line="240" w:lineRule="auto"/>
        <w:jc w:val="both"/>
        <w:rPr>
          <w:rFonts w:cs="Arial"/>
          <w:b/>
          <w:sz w:val="16"/>
          <w:szCs w:val="16"/>
        </w:rPr>
      </w:pPr>
    </w:p>
    <w:p w14:paraId="777D8362" w14:textId="77777777" w:rsidR="00816F20" w:rsidRPr="00CE048C" w:rsidRDefault="00816F20" w:rsidP="00816F20">
      <w:pPr>
        <w:spacing w:after="0" w:line="240" w:lineRule="auto"/>
        <w:jc w:val="both"/>
        <w:rPr>
          <w:rFonts w:cs="Arial"/>
          <w:b/>
        </w:rPr>
      </w:pPr>
      <w:r>
        <w:rPr>
          <w:rFonts w:cs="Arial"/>
          <w:b/>
        </w:rPr>
        <w:t xml:space="preserve">ROK HRAMBE: </w:t>
      </w:r>
      <w:r w:rsidRPr="00CE048C">
        <w:rPr>
          <w:rFonts w:cs="Arial"/>
        </w:rPr>
        <w:t>podatki se hranijo trajno.</w:t>
      </w:r>
    </w:p>
    <w:p w14:paraId="3D0D3A50" w14:textId="77777777" w:rsidR="00A1355F" w:rsidRDefault="00A1355F" w:rsidP="00FB2D44">
      <w:pPr>
        <w:jc w:val="both"/>
        <w:rPr>
          <w:rFonts w:cs="Arial"/>
          <w:b/>
          <w:lang w:val="sl-SI"/>
        </w:rPr>
      </w:pPr>
    </w:p>
    <w:p w14:paraId="005A8E1E" w14:textId="4E055150" w:rsidR="00FB2D44" w:rsidRPr="005864CD" w:rsidRDefault="00FB2D44" w:rsidP="00FB2D44">
      <w:pPr>
        <w:jc w:val="both"/>
        <w:rPr>
          <w:rFonts w:cs="Arial"/>
          <w:b/>
          <w:lang w:val="sl-SI"/>
        </w:rPr>
      </w:pPr>
      <w:r w:rsidRPr="005864CD">
        <w:rPr>
          <w:rFonts w:cs="Arial"/>
          <w:b/>
          <w:lang w:val="sl-SI"/>
        </w:rPr>
        <w:t>Dodatna razpoložljiva dokumentacija:</w:t>
      </w:r>
    </w:p>
    <w:p w14:paraId="2D0AD111"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13034D8D" w14:textId="77777777" w:rsidR="00FB2D44" w:rsidRPr="005864CD" w:rsidRDefault="00FB2D44" w:rsidP="00FB2D44">
      <w:pPr>
        <w:pStyle w:val="Naslov3"/>
      </w:pPr>
      <w:r w:rsidRPr="005864CD">
        <w:br w:type="page"/>
      </w:r>
      <w:bookmarkStart w:id="179" w:name="_Toc237825873"/>
      <w:bookmarkStart w:id="180" w:name="_Toc237826091"/>
      <w:bookmarkStart w:id="181" w:name="_Toc237826523"/>
      <w:bookmarkStart w:id="182" w:name="_Toc237829682"/>
      <w:bookmarkStart w:id="183" w:name="_Toc237831720"/>
      <w:bookmarkStart w:id="184" w:name="_Toc237832154"/>
      <w:bookmarkStart w:id="185" w:name="_Toc237832371"/>
      <w:bookmarkStart w:id="186" w:name="_Toc237832463"/>
      <w:bookmarkStart w:id="187" w:name="_Toc237832680"/>
      <w:bookmarkStart w:id="188" w:name="_Toc237832896"/>
      <w:bookmarkStart w:id="189" w:name="_Toc237833116"/>
      <w:bookmarkStart w:id="190" w:name="_Toc239234455"/>
      <w:bookmarkStart w:id="191" w:name="_Toc237833117"/>
      <w:bookmarkStart w:id="192" w:name="_Toc485810234"/>
      <w:bookmarkStart w:id="193" w:name="_Toc22906076"/>
      <w:bookmarkEnd w:id="179"/>
      <w:bookmarkEnd w:id="180"/>
      <w:bookmarkEnd w:id="181"/>
      <w:bookmarkEnd w:id="182"/>
      <w:bookmarkEnd w:id="183"/>
      <w:bookmarkEnd w:id="184"/>
      <w:bookmarkEnd w:id="185"/>
      <w:bookmarkEnd w:id="186"/>
      <w:bookmarkEnd w:id="187"/>
      <w:bookmarkEnd w:id="188"/>
      <w:bookmarkEnd w:id="189"/>
      <w:bookmarkEnd w:id="190"/>
      <w:r w:rsidRPr="005864CD">
        <w:lastRenderedPageBreak/>
        <w:t>SKLOP 1</w:t>
      </w:r>
      <w:r>
        <w:t>1</w:t>
      </w:r>
      <w:r w:rsidRPr="005864CD">
        <w:t>: Izdelava podatkovnih skladišč in vzdrževanje</w:t>
      </w:r>
      <w:bookmarkEnd w:id="191"/>
      <w:bookmarkEnd w:id="192"/>
      <w:bookmarkEnd w:id="193"/>
    </w:p>
    <w:p w14:paraId="00C2C9F5" w14:textId="77777777" w:rsidR="00FB2D44" w:rsidRPr="005864CD" w:rsidRDefault="00FB2D44" w:rsidP="00FB2D44">
      <w:pPr>
        <w:jc w:val="both"/>
        <w:rPr>
          <w:rFonts w:cs="Arial"/>
          <w:b/>
          <w:lang w:val="sl-SI"/>
        </w:rPr>
      </w:pPr>
      <w:r w:rsidRPr="005864CD">
        <w:rPr>
          <w:rFonts w:cs="Arial"/>
          <w:b/>
          <w:lang w:val="sl-SI"/>
        </w:rPr>
        <w:t>Opis sklopa in aplikacij:</w:t>
      </w:r>
    </w:p>
    <w:p w14:paraId="4BCA642A" w14:textId="77777777" w:rsidR="00FB2D44" w:rsidRPr="005864CD" w:rsidRDefault="00FB2D44" w:rsidP="00FB2D44">
      <w:pPr>
        <w:jc w:val="both"/>
        <w:rPr>
          <w:rFonts w:cs="Arial"/>
          <w:lang w:val="sl-SI"/>
        </w:rPr>
      </w:pPr>
      <w:r w:rsidRPr="005864CD">
        <w:rPr>
          <w:rFonts w:cs="Arial"/>
          <w:lang w:val="sl-SI"/>
        </w:rPr>
        <w:t>Predmet javnega naročila je nadgradnja in vzdrževanje podatkovnega skladišča, ETL povezav preko kateri se periodično osvežujejo podatki v podatkovno skladišče in v naprej pripravljenih poizvedb v orodju ORACLE BI EE.</w:t>
      </w:r>
    </w:p>
    <w:p w14:paraId="2E7186E3" w14:textId="77777777" w:rsidR="00FB2D44" w:rsidRPr="005864CD" w:rsidRDefault="00FB2D44" w:rsidP="00FB2D44">
      <w:pPr>
        <w:jc w:val="both"/>
        <w:rPr>
          <w:rFonts w:cs="Arial"/>
          <w:lang w:val="sl-SI"/>
        </w:rPr>
      </w:pPr>
      <w:r w:rsidRPr="005864CD">
        <w:rPr>
          <w:rFonts w:cs="Arial"/>
          <w:lang w:val="sl-SI"/>
        </w:rPr>
        <w:t>Namen projekta je omogočiti uporabnikom, brez poznavanja programskih jezikov, pripravo različnih poročil, analiz in statistik nad podatki različnih virov, preko orodja Oracle BI EE.</w:t>
      </w:r>
    </w:p>
    <w:p w14:paraId="5450796C" w14:textId="77777777" w:rsidR="00FB2D44" w:rsidRPr="005864CD" w:rsidRDefault="00FB2D44" w:rsidP="00FB2D44">
      <w:pPr>
        <w:jc w:val="both"/>
        <w:rPr>
          <w:rFonts w:cs="Arial"/>
          <w:lang w:val="sl-SI"/>
        </w:rPr>
      </w:pPr>
      <w:r w:rsidRPr="005864CD">
        <w:rPr>
          <w:rFonts w:cs="Arial"/>
          <w:lang w:val="sl-SI"/>
        </w:rPr>
        <w:t>Podatkovno skladišče trenutno vsebuje podatke naslednjih aplikacij:</w:t>
      </w:r>
    </w:p>
    <w:p w14:paraId="2E4EFE99" w14:textId="77777777" w:rsidR="009B0337" w:rsidRPr="005864CD" w:rsidRDefault="009B0337" w:rsidP="009B0337">
      <w:pPr>
        <w:numPr>
          <w:ilvl w:val="0"/>
          <w:numId w:val="15"/>
        </w:numPr>
        <w:spacing w:before="120" w:after="0" w:line="288" w:lineRule="auto"/>
        <w:jc w:val="both"/>
        <w:rPr>
          <w:rFonts w:cs="Arial"/>
          <w:lang w:val="sl-SI"/>
        </w:rPr>
      </w:pPr>
      <w:r>
        <w:rPr>
          <w:rFonts w:cs="Arial"/>
          <w:lang w:val="sl-SI"/>
        </w:rPr>
        <w:t>P</w:t>
      </w:r>
      <w:r w:rsidRPr="005864CD">
        <w:rPr>
          <w:rFonts w:cs="Arial"/>
          <w:lang w:val="sl-SI"/>
        </w:rPr>
        <w:t>oročila</w:t>
      </w:r>
      <w:r>
        <w:rPr>
          <w:rFonts w:cs="Arial"/>
          <w:lang w:val="sl-SI"/>
        </w:rPr>
        <w:t xml:space="preserve"> za osnovno in srednjo šolo</w:t>
      </w:r>
    </w:p>
    <w:p w14:paraId="278A0FAC" w14:textId="77777777" w:rsidR="009B0337" w:rsidRDefault="009B0337" w:rsidP="009B0337">
      <w:pPr>
        <w:numPr>
          <w:ilvl w:val="0"/>
          <w:numId w:val="15"/>
        </w:numPr>
        <w:spacing w:before="120" w:after="120" w:line="288" w:lineRule="auto"/>
        <w:ind w:left="568" w:hanging="284"/>
        <w:jc w:val="both"/>
        <w:rPr>
          <w:rFonts w:cs="Arial"/>
          <w:lang w:val="sl-SI"/>
        </w:rPr>
      </w:pPr>
      <w:r w:rsidRPr="005864CD">
        <w:rPr>
          <w:rFonts w:cs="Arial"/>
          <w:lang w:val="sl-SI"/>
        </w:rPr>
        <w:t>Šola v naravi</w:t>
      </w:r>
    </w:p>
    <w:p w14:paraId="7687F606"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Centralna evidenca udeležencev VIZ</w:t>
      </w:r>
    </w:p>
    <w:p w14:paraId="58F63B64"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Obračuni plač in kadrovski podatki zaposlenih v VIZ</w:t>
      </w:r>
    </w:p>
    <w:p w14:paraId="795144DD"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Šolska prehrana</w:t>
      </w:r>
    </w:p>
    <w:p w14:paraId="3DCBD4D0"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Temeljni registri</w:t>
      </w:r>
    </w:p>
    <w:p w14:paraId="4FAFF339"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Prosta mesta in ceniki v predšolski vzgoji</w:t>
      </w:r>
    </w:p>
    <w:p w14:paraId="2C12AC5F"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Vpis v srednje šole</w:t>
      </w:r>
    </w:p>
    <w:p w14:paraId="636B8A1B" w14:textId="77777777" w:rsidR="009B0337" w:rsidRDefault="009B0337" w:rsidP="009B0337">
      <w:pPr>
        <w:numPr>
          <w:ilvl w:val="0"/>
          <w:numId w:val="15"/>
        </w:numPr>
        <w:spacing w:before="120" w:after="120" w:line="288" w:lineRule="auto"/>
        <w:ind w:left="568" w:hanging="284"/>
        <w:jc w:val="both"/>
        <w:rPr>
          <w:rFonts w:cs="Arial"/>
          <w:lang w:val="sl-SI"/>
        </w:rPr>
      </w:pPr>
      <w:r>
        <w:rPr>
          <w:rFonts w:cs="Arial"/>
          <w:lang w:val="sl-SI"/>
        </w:rPr>
        <w:t>Razpis za izobraževanje odraslih</w:t>
      </w:r>
    </w:p>
    <w:p w14:paraId="2F9E2698" w14:textId="77777777" w:rsidR="009B0337" w:rsidRPr="005864CD" w:rsidRDefault="009B0337" w:rsidP="009B0337">
      <w:pPr>
        <w:numPr>
          <w:ilvl w:val="0"/>
          <w:numId w:val="15"/>
        </w:numPr>
        <w:spacing w:before="120" w:after="120" w:line="288" w:lineRule="auto"/>
        <w:ind w:left="568" w:hanging="284"/>
        <w:jc w:val="both"/>
        <w:rPr>
          <w:rFonts w:cs="Arial"/>
          <w:lang w:val="sl-SI"/>
        </w:rPr>
      </w:pPr>
      <w:r>
        <w:rPr>
          <w:rFonts w:cs="Arial"/>
          <w:lang w:val="sl-SI"/>
        </w:rPr>
        <w:t>Učbeniški sklad</w:t>
      </w:r>
    </w:p>
    <w:p w14:paraId="613B6790"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3F00F10E" w14:textId="77777777" w:rsidR="009B0337" w:rsidRPr="005864CD" w:rsidRDefault="009B0337" w:rsidP="009B0337">
      <w:pPr>
        <w:jc w:val="both"/>
        <w:rPr>
          <w:rFonts w:cs="Arial"/>
          <w:lang w:val="sl-SI"/>
        </w:rPr>
      </w:pPr>
      <w:r w:rsidRPr="005864CD">
        <w:rPr>
          <w:rFonts w:cs="Arial"/>
          <w:lang w:val="sl-SI"/>
        </w:rPr>
        <w:t>Tehnologija: Oracle BIEE</w:t>
      </w:r>
      <w:r w:rsidR="00757DF2">
        <w:rPr>
          <w:rFonts w:cs="Arial"/>
          <w:lang w:val="sl-SI"/>
        </w:rPr>
        <w:t xml:space="preserve"> 12c</w:t>
      </w:r>
      <w:r w:rsidRPr="005864CD">
        <w:rPr>
          <w:rFonts w:cs="Arial"/>
          <w:lang w:val="sl-SI"/>
        </w:rPr>
        <w:t xml:space="preserve"> je postavljen na strežnik Windows server </w:t>
      </w:r>
      <w:r w:rsidR="00757DF2">
        <w:rPr>
          <w:rFonts w:cs="Arial"/>
          <w:lang w:val="sl-SI"/>
        </w:rPr>
        <w:t>2016</w:t>
      </w:r>
    </w:p>
    <w:p w14:paraId="222C7596" w14:textId="77777777" w:rsidR="009B0337" w:rsidRPr="005864CD" w:rsidRDefault="009B0337" w:rsidP="009B0337">
      <w:pPr>
        <w:jc w:val="both"/>
        <w:rPr>
          <w:rFonts w:cs="Arial"/>
          <w:lang w:val="sl-SI"/>
        </w:rPr>
      </w:pPr>
      <w:r w:rsidRPr="005864CD">
        <w:rPr>
          <w:rFonts w:cs="Arial"/>
          <w:lang w:val="sl-SI"/>
        </w:rPr>
        <w:t xml:space="preserve">Odjemalec spletni MS IE najmanj </w:t>
      </w:r>
      <w:r>
        <w:rPr>
          <w:rFonts w:cs="Arial"/>
          <w:lang w:val="sl-SI"/>
        </w:rPr>
        <w:t>11</w:t>
      </w:r>
    </w:p>
    <w:p w14:paraId="1EA7CA9E" w14:textId="77777777" w:rsidR="009B0337" w:rsidRPr="005864CD" w:rsidRDefault="009B0337" w:rsidP="009B0337">
      <w:pPr>
        <w:jc w:val="both"/>
        <w:rPr>
          <w:rFonts w:cs="Arial"/>
          <w:lang w:val="sl-SI"/>
        </w:rPr>
      </w:pPr>
      <w:r w:rsidRPr="005864CD">
        <w:rPr>
          <w:rFonts w:cs="Arial"/>
          <w:lang w:val="sl-SI"/>
        </w:rPr>
        <w:t xml:space="preserve">Podatkovni strežnik: Oracle </w:t>
      </w:r>
      <w:r w:rsidR="00E76667">
        <w:rPr>
          <w:rFonts w:cs="Arial"/>
          <w:lang w:val="sl-SI"/>
        </w:rPr>
        <w:t>18c</w:t>
      </w:r>
    </w:p>
    <w:p w14:paraId="2614E20C" w14:textId="77777777" w:rsidR="00FB2D44" w:rsidRPr="005864CD" w:rsidRDefault="00FB2D44" w:rsidP="00FB2D44">
      <w:pPr>
        <w:jc w:val="both"/>
        <w:rPr>
          <w:rFonts w:cs="Arial"/>
          <w:b/>
          <w:lang w:val="sl-SI"/>
        </w:rPr>
      </w:pPr>
      <w:r w:rsidRPr="005864CD">
        <w:rPr>
          <w:rFonts w:cs="Arial"/>
          <w:b/>
          <w:lang w:val="sl-SI"/>
        </w:rPr>
        <w:t>Uporabniki:</w:t>
      </w:r>
    </w:p>
    <w:p w14:paraId="0A30A740" w14:textId="77777777" w:rsidR="00FB2D44" w:rsidRPr="005864CD" w:rsidRDefault="00FB2D44" w:rsidP="00FB2D44">
      <w:pPr>
        <w:jc w:val="both"/>
        <w:rPr>
          <w:rFonts w:cs="Arial"/>
          <w:lang w:val="sl-SI"/>
        </w:rPr>
      </w:pPr>
      <w:r w:rsidRPr="005864CD">
        <w:rPr>
          <w:rFonts w:cs="Arial"/>
          <w:lang w:val="sl-SI"/>
        </w:rPr>
        <w:t>Ministrstvo za izobraževanje, znanost in šport</w:t>
      </w:r>
    </w:p>
    <w:p w14:paraId="078D0145" w14:textId="77777777" w:rsidR="00FB2D44" w:rsidRPr="005864CD" w:rsidRDefault="00FB2D44" w:rsidP="00FB2D44">
      <w:pPr>
        <w:jc w:val="both"/>
        <w:rPr>
          <w:rFonts w:cs="Arial"/>
          <w:b/>
          <w:lang w:val="sl-SI"/>
        </w:rPr>
      </w:pPr>
      <w:r w:rsidRPr="005864CD">
        <w:rPr>
          <w:rFonts w:cs="Arial"/>
          <w:b/>
          <w:lang w:val="sl-SI"/>
        </w:rPr>
        <w:t>Zahteve za nadgradnjo:</w:t>
      </w:r>
    </w:p>
    <w:p w14:paraId="47765E53" w14:textId="77777777" w:rsidR="00FB2D44" w:rsidRPr="005864CD" w:rsidRDefault="00FB2D44" w:rsidP="00FB2D44">
      <w:pPr>
        <w:numPr>
          <w:ilvl w:val="0"/>
          <w:numId w:val="16"/>
        </w:numPr>
        <w:spacing w:before="120" w:after="0" w:line="288" w:lineRule="auto"/>
        <w:jc w:val="both"/>
        <w:rPr>
          <w:rFonts w:cs="Arial"/>
          <w:lang w:val="sl-SI"/>
        </w:rPr>
      </w:pPr>
      <w:r w:rsidRPr="005864CD">
        <w:rPr>
          <w:rFonts w:cs="Arial"/>
          <w:lang w:val="sl-SI"/>
        </w:rPr>
        <w:t>Podatkovno skladišče nadgraditi s podatki aplikacij</w:t>
      </w:r>
      <w:r w:rsidR="00757DF2">
        <w:rPr>
          <w:rFonts w:cs="Arial"/>
          <w:lang w:val="sl-SI"/>
        </w:rPr>
        <w:t>e NAPIS, KATISin vsemi novimi aplikacijami in nadgrajenimi aplikacijami</w:t>
      </w:r>
    </w:p>
    <w:p w14:paraId="230D8114" w14:textId="77777777" w:rsidR="00FB2D44" w:rsidRPr="005864CD" w:rsidRDefault="00FB2D44" w:rsidP="00FB2D44">
      <w:pPr>
        <w:numPr>
          <w:ilvl w:val="0"/>
          <w:numId w:val="16"/>
        </w:numPr>
        <w:spacing w:before="120" w:after="0" w:line="288" w:lineRule="auto"/>
        <w:jc w:val="both"/>
        <w:rPr>
          <w:rFonts w:cs="Arial"/>
          <w:lang w:val="sl-SI"/>
        </w:rPr>
      </w:pPr>
      <w:r w:rsidRPr="005864CD">
        <w:rPr>
          <w:rFonts w:cs="Arial"/>
          <w:lang w:val="sl-SI"/>
        </w:rPr>
        <w:t>Izdelava različnih poročil in analiz nad podatki aplikacij iz prejšnje alineje, zgrajenimi z orodji Oracle BI EE in Sieble</w:t>
      </w:r>
    </w:p>
    <w:p w14:paraId="581D9775" w14:textId="77777777" w:rsidR="00FB2D44" w:rsidRPr="005864CD" w:rsidRDefault="00FB2D44" w:rsidP="00FB2D44">
      <w:pPr>
        <w:numPr>
          <w:ilvl w:val="0"/>
          <w:numId w:val="16"/>
        </w:numPr>
        <w:spacing w:before="120" w:after="0" w:line="288" w:lineRule="auto"/>
        <w:jc w:val="both"/>
        <w:rPr>
          <w:rFonts w:cs="Arial"/>
          <w:lang w:val="sl-SI"/>
        </w:rPr>
      </w:pPr>
      <w:r w:rsidRPr="005864CD">
        <w:rPr>
          <w:rFonts w:cs="Arial"/>
          <w:lang w:val="sl-SI"/>
        </w:rPr>
        <w:t>Šolanje uporabnikov</w:t>
      </w:r>
    </w:p>
    <w:p w14:paraId="02485061" w14:textId="77777777" w:rsidR="00FB2D44" w:rsidRPr="005864CD" w:rsidRDefault="00FB2D44" w:rsidP="00CF538F">
      <w:pPr>
        <w:numPr>
          <w:ilvl w:val="0"/>
          <w:numId w:val="16"/>
        </w:numPr>
        <w:spacing w:before="120" w:after="120" w:line="288" w:lineRule="auto"/>
        <w:ind w:left="568" w:hanging="284"/>
        <w:jc w:val="both"/>
        <w:rPr>
          <w:rFonts w:cs="Arial"/>
          <w:lang w:val="sl-SI"/>
        </w:rPr>
      </w:pPr>
      <w:r w:rsidRPr="005864CD">
        <w:rPr>
          <w:rFonts w:cs="Arial"/>
          <w:lang w:val="sl-SI"/>
        </w:rPr>
        <w:t>Ostale nadgradnje na podlagi uporabniških zahtev, tehničnih in zakonskih sprememb.</w:t>
      </w:r>
    </w:p>
    <w:p w14:paraId="2B4049CB" w14:textId="77777777" w:rsidR="00FB2D44" w:rsidRPr="005864CD" w:rsidRDefault="00FB2D44" w:rsidP="00FB2D44">
      <w:pPr>
        <w:jc w:val="both"/>
        <w:rPr>
          <w:rFonts w:cs="Arial"/>
          <w:b/>
          <w:lang w:val="sl-SI"/>
        </w:rPr>
      </w:pPr>
      <w:r w:rsidRPr="005864CD">
        <w:rPr>
          <w:rFonts w:cs="Arial"/>
          <w:b/>
          <w:lang w:val="sl-SI"/>
        </w:rPr>
        <w:lastRenderedPageBreak/>
        <w:t xml:space="preserve">Posebne zahteve za vzdrževanje: </w:t>
      </w:r>
    </w:p>
    <w:p w14:paraId="5C5BBF32"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46C2D8D3"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3C04F390"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2500BE25" w14:textId="77777777" w:rsidR="00FB2D44" w:rsidRPr="005864CD" w:rsidRDefault="00FB2D44" w:rsidP="00FB2D44">
      <w:pPr>
        <w:pStyle w:val="Naslov3"/>
      </w:pPr>
      <w:r w:rsidRPr="005864CD">
        <w:br w:type="page"/>
      </w:r>
      <w:bookmarkStart w:id="194" w:name="_Toc237833118"/>
      <w:bookmarkStart w:id="195" w:name="_Toc485810235"/>
      <w:bookmarkStart w:id="196" w:name="_Toc22906077"/>
      <w:r w:rsidRPr="005864CD">
        <w:lastRenderedPageBreak/>
        <w:t>SKLOP 1</w:t>
      </w:r>
      <w:r>
        <w:t>2</w:t>
      </w:r>
      <w:r w:rsidRPr="005864CD">
        <w:t>: Izplačila poleg plače IZPP</w:t>
      </w:r>
      <w:bookmarkEnd w:id="194"/>
      <w:bookmarkEnd w:id="195"/>
      <w:bookmarkEnd w:id="196"/>
    </w:p>
    <w:p w14:paraId="288B5B53" w14:textId="77777777" w:rsidR="00CF538F" w:rsidRDefault="00CF538F" w:rsidP="00FB2D44">
      <w:pPr>
        <w:jc w:val="both"/>
        <w:rPr>
          <w:rFonts w:cs="Arial"/>
          <w:b/>
          <w:lang w:val="sl-SI"/>
        </w:rPr>
      </w:pPr>
      <w:bookmarkStart w:id="197" w:name="_Toc223490101"/>
    </w:p>
    <w:p w14:paraId="053B3661" w14:textId="77777777" w:rsidR="00FB2D44" w:rsidRPr="005864CD" w:rsidRDefault="00FB2D44" w:rsidP="00FB2D44">
      <w:pPr>
        <w:jc w:val="both"/>
        <w:rPr>
          <w:rFonts w:cs="Arial"/>
          <w:b/>
          <w:lang w:val="sl-SI"/>
        </w:rPr>
      </w:pPr>
      <w:r w:rsidRPr="005864CD">
        <w:rPr>
          <w:rFonts w:cs="Arial"/>
          <w:b/>
          <w:lang w:val="sl-SI"/>
        </w:rPr>
        <w:t>Namen aplikacije, osnovni opis in osnovne funkcionalnosti:</w:t>
      </w:r>
      <w:bookmarkEnd w:id="197"/>
    </w:p>
    <w:p w14:paraId="4BA1D5B2" w14:textId="77777777" w:rsidR="00FB2D44" w:rsidRPr="005864CD" w:rsidRDefault="00FB2D44" w:rsidP="00FB2D44">
      <w:pPr>
        <w:jc w:val="both"/>
        <w:rPr>
          <w:rFonts w:cs="Arial"/>
          <w:lang w:val="sl-SI"/>
        </w:rPr>
      </w:pPr>
      <w:r>
        <w:rPr>
          <w:rFonts w:cs="Arial"/>
          <w:lang w:val="sl-SI"/>
        </w:rPr>
        <w:t>Aplikacijo</w:t>
      </w:r>
      <w:r w:rsidRPr="005864CD">
        <w:rPr>
          <w:rFonts w:cs="Arial"/>
          <w:lang w:val="sl-SI"/>
        </w:rPr>
        <w:t xml:space="preserve"> sestavljajo naslednj</w:t>
      </w:r>
      <w:r>
        <w:rPr>
          <w:rFonts w:cs="Arial"/>
          <w:lang w:val="sl-SI"/>
        </w:rPr>
        <w:t>i moduli</w:t>
      </w:r>
      <w:r w:rsidRPr="005864CD">
        <w:rPr>
          <w:rFonts w:cs="Arial"/>
          <w:lang w:val="sl-SI"/>
        </w:rPr>
        <w:t>:</w:t>
      </w:r>
    </w:p>
    <w:p w14:paraId="1A8FD8D2" w14:textId="77777777" w:rsidR="00FB2D44" w:rsidRPr="005864CD" w:rsidRDefault="00FB2D44" w:rsidP="00FB2D44">
      <w:pPr>
        <w:numPr>
          <w:ilvl w:val="0"/>
          <w:numId w:val="35"/>
        </w:numPr>
        <w:spacing w:before="120" w:after="0" w:line="288" w:lineRule="auto"/>
        <w:jc w:val="both"/>
        <w:rPr>
          <w:rFonts w:cs="Arial"/>
          <w:lang w:val="sl-SI"/>
        </w:rPr>
      </w:pPr>
      <w:r w:rsidRPr="005864CD">
        <w:rPr>
          <w:rFonts w:cs="Arial"/>
          <w:b/>
          <w:lang w:val="sl-SI"/>
        </w:rPr>
        <w:t>Regres</w:t>
      </w:r>
      <w:r w:rsidRPr="005864CD">
        <w:rPr>
          <w:rFonts w:cs="Arial"/>
          <w:lang w:val="sl-SI"/>
        </w:rPr>
        <w:t>: aplikacija je namenjena izračunu zneskov povračila regresa za letni dopust v osnovnem šolstvu, srednjih šolah, dijaških domovih in višjih strokovnih šolah. Podatke za izračun le teh vnesejo uporabniki s strani zavodov in končni znesek potrdijo.</w:t>
      </w:r>
    </w:p>
    <w:p w14:paraId="1B7DAAE3" w14:textId="77777777" w:rsidR="00FB2D44" w:rsidRPr="005864CD" w:rsidRDefault="00FB2D44" w:rsidP="00FB2D44">
      <w:pPr>
        <w:numPr>
          <w:ilvl w:val="0"/>
          <w:numId w:val="35"/>
        </w:numPr>
        <w:spacing w:before="120" w:after="0" w:line="288" w:lineRule="auto"/>
        <w:jc w:val="both"/>
        <w:rPr>
          <w:rFonts w:cs="Arial"/>
          <w:lang w:val="sl-SI"/>
        </w:rPr>
      </w:pPr>
      <w:r w:rsidRPr="005864CD">
        <w:rPr>
          <w:rFonts w:cs="Arial"/>
          <w:b/>
          <w:lang w:val="sl-SI"/>
        </w:rPr>
        <w:t>KAD</w:t>
      </w:r>
      <w:r w:rsidRPr="005864CD">
        <w:rPr>
          <w:rFonts w:cs="Arial"/>
          <w:lang w:val="sl-SI"/>
        </w:rPr>
        <w:t>: aplikacija je namenjena izračunu zneskov pripadajočih premij kolektivnega dodatnega pokojninskega zavarovanja za javne uslužbence zaposlenih v osnovnem šolstvu, srednjih šolah, dijaških domovih in višjih strokovnih šolah. Podatke za izračun le teh vnesejo uporabniki s strani zavodov in končni znesek potrdijo.</w:t>
      </w:r>
    </w:p>
    <w:p w14:paraId="3F117B97" w14:textId="11BFFCE0" w:rsidR="00FB2D44" w:rsidRPr="00A1355F" w:rsidRDefault="00FB2D44" w:rsidP="00FB2D44">
      <w:pPr>
        <w:numPr>
          <w:ilvl w:val="0"/>
          <w:numId w:val="35"/>
        </w:numPr>
        <w:spacing w:before="120" w:after="0" w:line="288" w:lineRule="auto"/>
        <w:jc w:val="both"/>
        <w:rPr>
          <w:rFonts w:cs="Arial"/>
          <w:b/>
          <w:lang w:val="sl-SI"/>
        </w:rPr>
      </w:pPr>
      <w:r w:rsidRPr="005864CD">
        <w:rPr>
          <w:rFonts w:cs="Arial"/>
          <w:b/>
          <w:lang w:val="sl-SI"/>
        </w:rPr>
        <w:t xml:space="preserve">Prevoz: </w:t>
      </w:r>
      <w:r w:rsidRPr="005864CD">
        <w:rPr>
          <w:rFonts w:cs="Arial"/>
          <w:lang w:val="sl-SI"/>
        </w:rPr>
        <w:t>aplikacija je namenjena izračunu zneska povračila sredstev prevoza na delo in z dela. Podatke za izračun le teh vnesejo uporabniki s strani zavodov in končni znesek potrdijo.</w:t>
      </w:r>
    </w:p>
    <w:p w14:paraId="56BA0004" w14:textId="55723E8E" w:rsidR="00816F20" w:rsidRDefault="00816F20" w:rsidP="00816F20">
      <w:pPr>
        <w:numPr>
          <w:ilvl w:val="0"/>
          <w:numId w:val="35"/>
        </w:numPr>
        <w:spacing w:before="120" w:after="0" w:line="288" w:lineRule="auto"/>
        <w:jc w:val="both"/>
        <w:rPr>
          <w:rFonts w:cs="Arial"/>
          <w:b/>
        </w:rPr>
      </w:pPr>
      <w:r>
        <w:rPr>
          <w:rFonts w:cs="Arial"/>
          <w:b/>
        </w:rPr>
        <w:t xml:space="preserve">Prehrana: </w:t>
      </w:r>
      <w:r w:rsidRPr="005864CD">
        <w:rPr>
          <w:rFonts w:cs="Arial"/>
        </w:rPr>
        <w:t xml:space="preserve">aplikacija je namenjena izračunu zneska povračila sredstev </w:t>
      </w:r>
      <w:r>
        <w:rPr>
          <w:rFonts w:cs="Arial"/>
        </w:rPr>
        <w:t xml:space="preserve">prehrane med delom. </w:t>
      </w:r>
      <w:r w:rsidRPr="005864CD">
        <w:rPr>
          <w:rFonts w:cs="Arial"/>
        </w:rPr>
        <w:t>Podatke za izračun le teh vnesejo uporabniki s strani zavodov in končni znesek potrdijo</w:t>
      </w:r>
      <w:r>
        <w:rPr>
          <w:rFonts w:cs="Arial"/>
        </w:rPr>
        <w:t>.</w:t>
      </w:r>
    </w:p>
    <w:p w14:paraId="1AD69F09" w14:textId="77777777" w:rsidR="00816F20" w:rsidRPr="00A1355F" w:rsidRDefault="00816F20" w:rsidP="00A1355F">
      <w:pPr>
        <w:spacing w:before="120" w:after="0" w:line="288" w:lineRule="auto"/>
        <w:ind w:left="720"/>
        <w:jc w:val="both"/>
        <w:rPr>
          <w:rFonts w:cs="Arial"/>
          <w:b/>
        </w:rPr>
      </w:pPr>
    </w:p>
    <w:p w14:paraId="1CBF2161" w14:textId="77777777" w:rsidR="00FB2D44" w:rsidRPr="005864CD" w:rsidRDefault="00FB2D44" w:rsidP="00FB2D44">
      <w:pPr>
        <w:jc w:val="both"/>
        <w:rPr>
          <w:rFonts w:cs="Arial"/>
          <w:lang w:val="sl-SI"/>
        </w:rPr>
      </w:pPr>
      <w:r>
        <w:rPr>
          <w:rFonts w:cs="Arial"/>
          <w:lang w:val="sl-SI"/>
        </w:rPr>
        <w:t>A</w:t>
      </w:r>
      <w:r w:rsidRPr="005864CD">
        <w:rPr>
          <w:rFonts w:cs="Arial"/>
          <w:lang w:val="sl-SI"/>
        </w:rPr>
        <w:t>plikacij</w:t>
      </w:r>
      <w:r>
        <w:rPr>
          <w:rFonts w:cs="Arial"/>
          <w:lang w:val="sl-SI"/>
        </w:rPr>
        <w:t>a</w:t>
      </w:r>
      <w:r w:rsidRPr="005864CD">
        <w:rPr>
          <w:rFonts w:cs="Arial"/>
          <w:lang w:val="sl-SI"/>
        </w:rPr>
        <w:t xml:space="preserve"> je spletna aplikacija, ki temelji na več nivojski spletni tehnologiji in je namenjena zbiranju podatkov in alokacijo finančnih sredstev zavodom</w:t>
      </w:r>
      <w:r>
        <w:rPr>
          <w:rFonts w:cs="Arial"/>
          <w:lang w:val="sl-SI"/>
        </w:rPr>
        <w:t xml:space="preserve"> ter</w:t>
      </w:r>
      <w:r w:rsidRPr="005864CD">
        <w:rPr>
          <w:rFonts w:cs="Arial"/>
          <w:lang w:val="sl-SI"/>
        </w:rPr>
        <w:t xml:space="preserve"> za pripravo mesečnih podatkov za potrebe finančne službe ministrstva.</w:t>
      </w:r>
    </w:p>
    <w:p w14:paraId="6B7051B0"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4EFAC9C4" w14:textId="77777777" w:rsidR="00FB2D44" w:rsidRPr="005864CD" w:rsidRDefault="00FB2D44" w:rsidP="00FB2D44">
      <w:pPr>
        <w:jc w:val="both"/>
        <w:rPr>
          <w:rFonts w:cs="Arial"/>
          <w:i/>
          <w:u w:val="single"/>
          <w:lang w:val="sl-SI"/>
        </w:rPr>
      </w:pPr>
      <w:r w:rsidRPr="005864CD">
        <w:rPr>
          <w:rFonts w:cs="Arial"/>
          <w:i/>
          <w:u w:val="single"/>
          <w:lang w:val="sl-SI"/>
        </w:rPr>
        <w:t>Spletne aplikacije IZPP</w:t>
      </w:r>
    </w:p>
    <w:p w14:paraId="061B55B9" w14:textId="77777777" w:rsidR="00FB2D44" w:rsidRDefault="00FB2D44" w:rsidP="00FB2D44">
      <w:pPr>
        <w:numPr>
          <w:ilvl w:val="0"/>
          <w:numId w:val="31"/>
        </w:numPr>
        <w:spacing w:before="120" w:after="0" w:line="288" w:lineRule="auto"/>
        <w:jc w:val="both"/>
        <w:rPr>
          <w:rFonts w:cs="Arial"/>
          <w:lang w:val="sl-SI"/>
        </w:rPr>
      </w:pPr>
      <w:r w:rsidRPr="005864CD">
        <w:rPr>
          <w:rFonts w:cs="Arial"/>
          <w:lang w:val="sl-SI"/>
        </w:rPr>
        <w:t>Tehnologija ASP.NET</w:t>
      </w:r>
      <w:r>
        <w:rPr>
          <w:rFonts w:cs="Arial"/>
          <w:lang w:val="sl-SI"/>
        </w:rPr>
        <w:t xml:space="preserve"> MVC (Razor View engine,</w:t>
      </w:r>
      <w:r w:rsidRPr="005864CD">
        <w:rPr>
          <w:rFonts w:cs="Arial"/>
          <w:lang w:val="sl-SI"/>
        </w:rPr>
        <w:t xml:space="preserve"> Framework 4.</w:t>
      </w:r>
      <w:r w:rsidR="00055120">
        <w:rPr>
          <w:rFonts w:cs="Arial"/>
          <w:lang w:val="sl-SI"/>
        </w:rPr>
        <w:t>7.2</w:t>
      </w:r>
      <w:r>
        <w:rPr>
          <w:rFonts w:cs="Arial"/>
          <w:lang w:val="sl-SI"/>
        </w:rPr>
        <w:t>)</w:t>
      </w:r>
      <w:r w:rsidRPr="005864CD">
        <w:rPr>
          <w:rFonts w:cs="Arial"/>
          <w:lang w:val="sl-SI"/>
        </w:rPr>
        <w:t>,</w:t>
      </w:r>
      <w:r>
        <w:rPr>
          <w:rFonts w:cs="Arial"/>
          <w:lang w:val="sl-SI"/>
        </w:rPr>
        <w:t>HTML5, jQuery, jQuery.UI,</w:t>
      </w:r>
      <w:r w:rsidRPr="005864CD">
        <w:rPr>
          <w:rFonts w:cs="Arial"/>
          <w:lang w:val="sl-SI"/>
        </w:rPr>
        <w:t xml:space="preserve"> PL/SQL</w:t>
      </w:r>
      <w:r>
        <w:rPr>
          <w:rFonts w:cs="Arial"/>
          <w:lang w:val="sl-SI"/>
        </w:rPr>
        <w:t>;</w:t>
      </w:r>
    </w:p>
    <w:p w14:paraId="61B454CD" w14:textId="77777777" w:rsidR="00FB2D44" w:rsidRPr="005864CD" w:rsidRDefault="00FB2D44" w:rsidP="00FB2D44">
      <w:pPr>
        <w:numPr>
          <w:ilvl w:val="0"/>
          <w:numId w:val="31"/>
        </w:numPr>
        <w:spacing w:before="120" w:after="0" w:line="288" w:lineRule="auto"/>
        <w:jc w:val="both"/>
        <w:rPr>
          <w:rFonts w:cs="Arial"/>
          <w:lang w:val="sl-SI"/>
        </w:rPr>
      </w:pPr>
      <w:r>
        <w:rPr>
          <w:rFonts w:cs="Arial"/>
          <w:lang w:val="sl-SI"/>
        </w:rPr>
        <w:t xml:space="preserve">Izpisi: DevExpress </w:t>
      </w:r>
      <w:r w:rsidR="00055120">
        <w:rPr>
          <w:rFonts w:cs="Arial"/>
          <w:lang w:val="sl-SI"/>
        </w:rPr>
        <w:t>18.2.3</w:t>
      </w:r>
    </w:p>
    <w:p w14:paraId="5E2617F5" w14:textId="77777777" w:rsidR="00FB2D44" w:rsidRPr="005864CD" w:rsidRDefault="00FB2D44" w:rsidP="00A1355F">
      <w:pPr>
        <w:spacing w:after="0"/>
        <w:jc w:val="both"/>
        <w:rPr>
          <w:rFonts w:cs="Arial"/>
          <w:lang w:val="sl-SI"/>
        </w:rPr>
      </w:pPr>
      <w:r w:rsidRPr="005864CD">
        <w:rPr>
          <w:rFonts w:cs="Arial"/>
          <w:lang w:val="sl-SI"/>
        </w:rPr>
        <w:t>Strežniki</w:t>
      </w:r>
      <w:r>
        <w:rPr>
          <w:rFonts w:cs="Arial"/>
          <w:lang w:val="sl-SI"/>
        </w:rPr>
        <w:t>:</w:t>
      </w:r>
    </w:p>
    <w:p w14:paraId="767209E3" w14:textId="77777777" w:rsidR="00FB2D44" w:rsidRPr="005864CD" w:rsidRDefault="00FB2D44" w:rsidP="00A1355F">
      <w:pPr>
        <w:numPr>
          <w:ilvl w:val="0"/>
          <w:numId w:val="30"/>
        </w:numPr>
        <w:spacing w:after="0" w:line="288" w:lineRule="auto"/>
        <w:ind w:left="714" w:hanging="357"/>
        <w:jc w:val="both"/>
        <w:rPr>
          <w:rFonts w:cs="Arial"/>
          <w:lang w:val="sl-SI"/>
        </w:rPr>
      </w:pPr>
      <w:r w:rsidRPr="005864CD">
        <w:rPr>
          <w:rFonts w:cs="Arial"/>
          <w:lang w:val="sl-SI"/>
        </w:rPr>
        <w:t xml:space="preserve">Microsoft Windows Server </w:t>
      </w:r>
      <w:r>
        <w:rPr>
          <w:rFonts w:cs="Arial"/>
          <w:lang w:val="sl-SI"/>
        </w:rPr>
        <w:t>2012 Standard</w:t>
      </w:r>
      <w:r w:rsidRPr="005864CD">
        <w:rPr>
          <w:rFonts w:cs="Arial"/>
          <w:lang w:val="sl-SI"/>
        </w:rPr>
        <w:t xml:space="preserve">, IIS </w:t>
      </w:r>
      <w:r>
        <w:rPr>
          <w:rFonts w:cs="Arial"/>
          <w:lang w:val="sl-SI"/>
        </w:rPr>
        <w:t>8</w:t>
      </w:r>
      <w:r w:rsidRPr="005864CD">
        <w:rPr>
          <w:rFonts w:cs="Arial"/>
          <w:lang w:val="sl-SI"/>
        </w:rPr>
        <w:t>.0</w:t>
      </w:r>
    </w:p>
    <w:p w14:paraId="0FF23B49" w14:textId="77777777" w:rsidR="00FB2D44" w:rsidRPr="005864CD" w:rsidRDefault="00FB2D44" w:rsidP="00A1355F">
      <w:pPr>
        <w:numPr>
          <w:ilvl w:val="0"/>
          <w:numId w:val="30"/>
        </w:numPr>
        <w:spacing w:after="0" w:line="288" w:lineRule="auto"/>
        <w:ind w:left="714" w:hanging="357"/>
        <w:jc w:val="both"/>
        <w:rPr>
          <w:rFonts w:cs="Arial"/>
          <w:lang w:val="sl-SI"/>
        </w:rPr>
      </w:pPr>
      <w:r w:rsidRPr="005864CD">
        <w:rPr>
          <w:rFonts w:cs="Arial"/>
          <w:lang w:val="sl-SI"/>
        </w:rPr>
        <w:t xml:space="preserve">Podatkovni strežnik: Oracle Database Server </w:t>
      </w:r>
      <w:r w:rsidR="00E76667">
        <w:rPr>
          <w:rFonts w:cs="Arial"/>
          <w:lang w:val="sl-SI"/>
        </w:rPr>
        <w:t>18c</w:t>
      </w:r>
    </w:p>
    <w:p w14:paraId="5AD90FB2" w14:textId="77777777" w:rsidR="00FB2D44" w:rsidRPr="005864CD" w:rsidRDefault="00FB2D44" w:rsidP="00FB2D44">
      <w:pPr>
        <w:jc w:val="both"/>
        <w:rPr>
          <w:rFonts w:cs="Arial"/>
          <w:lang w:val="sl-SI"/>
        </w:rPr>
      </w:pPr>
      <w:r w:rsidRPr="005864CD">
        <w:rPr>
          <w:rFonts w:cs="Arial"/>
          <w:lang w:val="sl-SI"/>
        </w:rPr>
        <w:t>Dostop do spletnih aplikacij je izključno preko portala Ministrstva za izobraževanje, znanost in šport z uporabo digitalnega certifikata SIGOV-CA oz. SIGEN-CA</w:t>
      </w:r>
      <w:r>
        <w:rPr>
          <w:rFonts w:cs="Arial"/>
          <w:lang w:val="sl-SI"/>
        </w:rPr>
        <w:t>.</w:t>
      </w:r>
      <w:r w:rsidRPr="005864CD" w:rsidDel="007A5411">
        <w:rPr>
          <w:rFonts w:cs="Arial"/>
          <w:lang w:val="sl-SI"/>
        </w:rPr>
        <w:t xml:space="preserve"> </w:t>
      </w:r>
    </w:p>
    <w:p w14:paraId="543C17FF" w14:textId="77777777" w:rsidR="00FB2D44" w:rsidRPr="005864CD" w:rsidRDefault="00FB2D44" w:rsidP="00FB2D44">
      <w:pPr>
        <w:jc w:val="both"/>
        <w:rPr>
          <w:rFonts w:cs="Arial"/>
          <w:b/>
          <w:lang w:val="sl-SI"/>
        </w:rPr>
      </w:pPr>
      <w:r w:rsidRPr="005864CD">
        <w:rPr>
          <w:rFonts w:cs="Arial"/>
          <w:b/>
          <w:lang w:val="sl-SI"/>
        </w:rPr>
        <w:t xml:space="preserve">Uporabniki: </w:t>
      </w:r>
    </w:p>
    <w:p w14:paraId="207186E7" w14:textId="77777777" w:rsidR="00FB2D44" w:rsidRPr="005864CD" w:rsidRDefault="00FB2D44" w:rsidP="00FB2D44">
      <w:pPr>
        <w:jc w:val="both"/>
        <w:rPr>
          <w:rFonts w:cs="Arial"/>
          <w:lang w:val="sl-SI"/>
        </w:rPr>
      </w:pPr>
      <w:r>
        <w:rPr>
          <w:rFonts w:cs="Arial"/>
          <w:lang w:val="sl-SI"/>
        </w:rPr>
        <w:t>O</w:t>
      </w:r>
      <w:r w:rsidRPr="005864CD">
        <w:rPr>
          <w:rFonts w:cs="Arial"/>
          <w:lang w:val="sl-SI"/>
        </w:rPr>
        <w:t>snovne šole</w:t>
      </w:r>
      <w:r>
        <w:rPr>
          <w:rFonts w:cs="Arial"/>
          <w:lang w:val="sl-SI"/>
        </w:rPr>
        <w:t>, glasbene šole, srednje šole, zavodi,</w:t>
      </w:r>
      <w:r w:rsidR="00C14FD8">
        <w:rPr>
          <w:rFonts w:cs="Arial"/>
          <w:lang w:val="sl-SI"/>
        </w:rPr>
        <w:t xml:space="preserve"> </w:t>
      </w:r>
      <w:r w:rsidRPr="005864CD">
        <w:rPr>
          <w:rFonts w:cs="Arial"/>
          <w:lang w:val="sl-SI"/>
        </w:rPr>
        <w:t>višj</w:t>
      </w:r>
      <w:r>
        <w:rPr>
          <w:rFonts w:cs="Arial"/>
          <w:lang w:val="sl-SI"/>
        </w:rPr>
        <w:t>e</w:t>
      </w:r>
      <w:r w:rsidRPr="005864CD">
        <w:rPr>
          <w:rFonts w:cs="Arial"/>
          <w:lang w:val="sl-SI"/>
        </w:rPr>
        <w:t xml:space="preserve"> strokovn</w:t>
      </w:r>
      <w:r>
        <w:rPr>
          <w:rFonts w:cs="Arial"/>
          <w:lang w:val="sl-SI"/>
        </w:rPr>
        <w:t>e</w:t>
      </w:r>
      <w:r w:rsidRPr="005864CD">
        <w:rPr>
          <w:rFonts w:cs="Arial"/>
          <w:lang w:val="sl-SI"/>
        </w:rPr>
        <w:t xml:space="preserve"> šol</w:t>
      </w:r>
      <w:r>
        <w:rPr>
          <w:rFonts w:cs="Arial"/>
          <w:lang w:val="sl-SI"/>
        </w:rPr>
        <w:t>e</w:t>
      </w:r>
      <w:r w:rsidRPr="005864CD">
        <w:rPr>
          <w:rFonts w:cs="Arial"/>
          <w:lang w:val="sl-SI"/>
        </w:rPr>
        <w:t>, Ministrstvo za izobraževanje, znanost in šport.</w:t>
      </w:r>
    </w:p>
    <w:p w14:paraId="3E5109A9" w14:textId="77777777" w:rsidR="00FB2D44" w:rsidRPr="005864CD" w:rsidRDefault="00FB2D44" w:rsidP="00FB2D44">
      <w:pPr>
        <w:jc w:val="both"/>
        <w:rPr>
          <w:rFonts w:cs="Arial"/>
          <w:b/>
          <w:lang w:val="sl-SI"/>
        </w:rPr>
      </w:pPr>
      <w:bookmarkStart w:id="198" w:name="_Toc223490102"/>
      <w:r w:rsidRPr="005864CD">
        <w:rPr>
          <w:rFonts w:cs="Arial"/>
          <w:b/>
          <w:lang w:val="sl-SI"/>
        </w:rPr>
        <w:t>Zahteve za nadgradnjo:</w:t>
      </w:r>
      <w:bookmarkEnd w:id="198"/>
    </w:p>
    <w:p w14:paraId="45EC65A5" w14:textId="77777777" w:rsidR="00FB2D44" w:rsidRPr="005864CD" w:rsidRDefault="00FB2D44" w:rsidP="00FB2D44">
      <w:pPr>
        <w:jc w:val="both"/>
        <w:rPr>
          <w:rFonts w:cs="Arial"/>
          <w:lang w:val="sl-SI"/>
        </w:rPr>
      </w:pPr>
      <w:r w:rsidRPr="005864CD">
        <w:rPr>
          <w:rFonts w:cs="Arial"/>
          <w:lang w:val="sl-SI"/>
        </w:rPr>
        <w:t>Planirana nadgradnja:</w:t>
      </w:r>
    </w:p>
    <w:p w14:paraId="19044F33" w14:textId="77777777" w:rsidR="00FB2D44" w:rsidRPr="005864CD" w:rsidRDefault="00FB2D44" w:rsidP="00FB2D44">
      <w:pPr>
        <w:numPr>
          <w:ilvl w:val="0"/>
          <w:numId w:val="37"/>
        </w:numPr>
        <w:spacing w:before="120" w:after="0" w:line="288" w:lineRule="auto"/>
        <w:jc w:val="both"/>
        <w:rPr>
          <w:rFonts w:cs="Arial"/>
          <w:lang w:val="sl-SI"/>
        </w:rPr>
      </w:pPr>
      <w:r w:rsidRPr="005864CD">
        <w:rPr>
          <w:rFonts w:cs="Arial"/>
          <w:lang w:val="sl-SI"/>
        </w:rPr>
        <w:lastRenderedPageBreak/>
        <w:t>Ostale zahteve na podlagi uporabniških zahtev, tehničnih in zakonskih sprememb.</w:t>
      </w:r>
    </w:p>
    <w:p w14:paraId="555F0C5A" w14:textId="77777777" w:rsidR="00FB2D44" w:rsidRPr="005864CD" w:rsidRDefault="00FB2D44" w:rsidP="00FB2D44">
      <w:pPr>
        <w:jc w:val="both"/>
        <w:rPr>
          <w:rFonts w:cs="Arial"/>
          <w:lang w:val="sl-SI"/>
        </w:rPr>
      </w:pPr>
      <w:bookmarkStart w:id="199" w:name="_Toc223490103"/>
      <w:r w:rsidRPr="005864CD">
        <w:rPr>
          <w:rFonts w:cs="Arial"/>
          <w:lang w:val="sl-SI"/>
        </w:rPr>
        <w:t>Posebne zahteve za vzdrževanje:</w:t>
      </w:r>
      <w:bookmarkEnd w:id="199"/>
      <w:r w:rsidRPr="005864CD">
        <w:rPr>
          <w:rFonts w:cs="Arial"/>
          <w:lang w:val="sl-SI"/>
        </w:rPr>
        <w:t xml:space="preserve"> </w:t>
      </w:r>
    </w:p>
    <w:p w14:paraId="3A69B4B5"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04465FB2" w14:textId="77777777" w:rsidR="00FB2D44" w:rsidRPr="005864CD" w:rsidRDefault="00FB2D44" w:rsidP="00FB2D44">
      <w:pPr>
        <w:jc w:val="both"/>
        <w:rPr>
          <w:rFonts w:cs="Arial"/>
          <w:b/>
          <w:lang w:val="sl-SI"/>
        </w:rPr>
      </w:pPr>
      <w:bookmarkStart w:id="200" w:name="_Toc223490104"/>
      <w:r w:rsidRPr="005864CD">
        <w:rPr>
          <w:rFonts w:cs="Arial"/>
          <w:b/>
          <w:lang w:val="sl-SI"/>
        </w:rPr>
        <w:t>Dodatna razpoložljiva dokumentacija:</w:t>
      </w:r>
      <w:bookmarkEnd w:id="200"/>
    </w:p>
    <w:p w14:paraId="1AD1DE46" w14:textId="77777777" w:rsidR="00C14FD8" w:rsidRDefault="00FB2D44" w:rsidP="00FB2D44">
      <w:pPr>
        <w:jc w:val="both"/>
        <w:rPr>
          <w:rFonts w:cs="Arial"/>
          <w:lang w:val="sl-SI"/>
        </w:rPr>
      </w:pPr>
      <w:r w:rsidRPr="005864CD">
        <w:rPr>
          <w:rFonts w:cs="Arial"/>
          <w:lang w:val="sl-SI"/>
        </w:rPr>
        <w:t>Izvorna koda in obstoječa dokumentacija – ogled možen pri naročniku.</w:t>
      </w:r>
      <w:bookmarkStart w:id="201" w:name="_Toc223490106"/>
      <w:r w:rsidR="00C14FD8">
        <w:rPr>
          <w:rFonts w:cs="Arial"/>
          <w:lang w:val="sl-SI"/>
        </w:rPr>
        <w:t xml:space="preserve"> </w:t>
      </w:r>
    </w:p>
    <w:p w14:paraId="0048D629" w14:textId="77777777" w:rsidR="00FB2D44" w:rsidRPr="005864CD" w:rsidRDefault="00FB2D44" w:rsidP="00FB2D44">
      <w:pPr>
        <w:jc w:val="both"/>
        <w:rPr>
          <w:rFonts w:cs="Arial"/>
          <w:b/>
          <w:lang w:val="sl-SI"/>
        </w:rPr>
      </w:pPr>
      <w:r w:rsidRPr="005864CD">
        <w:rPr>
          <w:rFonts w:cs="Arial"/>
          <w:b/>
          <w:lang w:val="sl-SI"/>
        </w:rPr>
        <w:t>Opis zbirke podatkov:</w:t>
      </w:r>
    </w:p>
    <w:p w14:paraId="054C9540" w14:textId="0D54CC82" w:rsidR="00FB2D44" w:rsidRPr="00FA26A6" w:rsidRDefault="00FB2D44" w:rsidP="00FB2D44">
      <w:pPr>
        <w:tabs>
          <w:tab w:val="left" w:pos="4606"/>
        </w:tabs>
        <w:jc w:val="both"/>
        <w:rPr>
          <w:rFonts w:cs="Arial"/>
          <w:lang w:val="sl-SI"/>
        </w:rPr>
      </w:pPr>
      <w:r w:rsidRPr="00FA26A6">
        <w:rPr>
          <w:rFonts w:cs="Arial"/>
          <w:b/>
          <w:lang w:val="sl-SI"/>
        </w:rPr>
        <w:t>Agregatni podatki za določitev vrednosti transferjev za regres, Prevoz</w:t>
      </w:r>
      <w:r w:rsidR="00816F20">
        <w:rPr>
          <w:rFonts w:cs="Arial"/>
          <w:b/>
          <w:lang w:val="sl-SI"/>
        </w:rPr>
        <w:t>,P</w:t>
      </w:r>
      <w:r w:rsidRPr="00FA26A6">
        <w:rPr>
          <w:rFonts w:cs="Arial"/>
          <w:b/>
          <w:lang w:val="sl-SI"/>
        </w:rPr>
        <w:t xml:space="preserve">rehrano ter KAD: </w:t>
      </w:r>
      <w:r w:rsidRPr="00FA26A6">
        <w:rPr>
          <w:rFonts w:cs="Arial"/>
          <w:lang w:val="sl-SI"/>
        </w:rPr>
        <w:t>Šolski kadrovsko informacijski plačni sistem (KPIS)</w:t>
      </w:r>
    </w:p>
    <w:p w14:paraId="66066E1F" w14:textId="0936545F" w:rsidR="00FB2D44" w:rsidRPr="00FA26A6" w:rsidRDefault="00FB2D44" w:rsidP="00A1355F">
      <w:pPr>
        <w:tabs>
          <w:tab w:val="left" w:pos="4606"/>
        </w:tabs>
        <w:spacing w:after="120"/>
        <w:jc w:val="both"/>
        <w:rPr>
          <w:rFonts w:cs="Arial"/>
          <w:lang w:val="sl-SI"/>
        </w:rPr>
      </w:pPr>
      <w:r w:rsidRPr="00FA26A6">
        <w:rPr>
          <w:rFonts w:cs="Arial"/>
          <w:b/>
          <w:lang w:val="sl-SI"/>
        </w:rPr>
        <w:t>Zbirka podatkov:</w:t>
      </w:r>
      <w:r>
        <w:rPr>
          <w:rFonts w:cs="Arial"/>
          <w:b/>
          <w:lang w:val="sl-SI"/>
        </w:rPr>
        <w:t xml:space="preserve"> </w:t>
      </w:r>
      <w:r w:rsidRPr="00FA26A6">
        <w:rPr>
          <w:rFonts w:cs="Arial"/>
          <w:lang w:val="sl-SI"/>
        </w:rPr>
        <w:t xml:space="preserve">regres, </w:t>
      </w:r>
      <w:r w:rsidR="00816F20">
        <w:rPr>
          <w:rFonts w:cs="Arial"/>
        </w:rPr>
        <w:t>prevoz, prehrana</w:t>
      </w:r>
      <w:r w:rsidRPr="00FA26A6">
        <w:rPr>
          <w:rFonts w:cs="Arial"/>
          <w:lang w:val="sl-SI"/>
        </w:rPr>
        <w:t xml:space="preserve"> in kad; shranjeni so rezultati obdelav s kazalci na posamezne osebe v bazi KPIS. Osebni podatki v teh tabelah niso zajeti.</w:t>
      </w:r>
    </w:p>
    <w:p w14:paraId="1FBB9A7A" w14:textId="77777777" w:rsidR="00FB2D44" w:rsidRPr="00FA26A6" w:rsidRDefault="00FB2D44" w:rsidP="00A1355F">
      <w:pPr>
        <w:tabs>
          <w:tab w:val="left" w:pos="4606"/>
        </w:tabs>
        <w:spacing w:after="120"/>
        <w:jc w:val="both"/>
        <w:rPr>
          <w:rFonts w:cs="Arial"/>
          <w:lang w:val="sl-SI"/>
        </w:rPr>
      </w:pPr>
      <w:r w:rsidRPr="00FA26A6">
        <w:rPr>
          <w:rFonts w:cs="Arial"/>
          <w:b/>
          <w:lang w:val="sl-SI"/>
        </w:rPr>
        <w:t xml:space="preserve">Pravna podlaga: </w:t>
      </w:r>
      <w:r w:rsidRPr="00FA26A6">
        <w:rPr>
          <w:rFonts w:cs="Arial"/>
          <w:lang w:val="sl-SI"/>
        </w:rPr>
        <w:t>81. člen Zakona o organizaciji in financiranju vzgoje in izobraževanja</w:t>
      </w:r>
    </w:p>
    <w:p w14:paraId="7B220DA3" w14:textId="044F7C62" w:rsidR="00FB2D44" w:rsidRPr="00FA26A6" w:rsidRDefault="00FB2D44" w:rsidP="00A1355F">
      <w:pPr>
        <w:tabs>
          <w:tab w:val="left" w:pos="4606"/>
        </w:tabs>
        <w:spacing w:after="120"/>
        <w:jc w:val="both"/>
        <w:rPr>
          <w:rFonts w:cs="Arial"/>
          <w:lang w:val="sl-SI"/>
        </w:rPr>
      </w:pPr>
      <w:r w:rsidRPr="00FA26A6">
        <w:rPr>
          <w:rFonts w:cs="Arial"/>
          <w:b/>
          <w:lang w:val="sl-SI"/>
        </w:rPr>
        <w:t xml:space="preserve">Kategorije posameznikov na katere se nanašajo osebni podatki v zbirki: </w:t>
      </w:r>
      <w:r w:rsidRPr="00FA26A6">
        <w:rPr>
          <w:rFonts w:cs="Arial"/>
          <w:lang w:val="sl-SI"/>
        </w:rPr>
        <w:t xml:space="preserve">Zaposleni v javnih vzgojno-izobraževalnih zavodih: vrtcih, osnovnih šolah, glasbenih šolah (izjema </w:t>
      </w:r>
      <w:r w:rsidR="00816F20">
        <w:rPr>
          <w:rFonts w:cs="Arial"/>
          <w:lang w:val="sl-SI"/>
        </w:rPr>
        <w:t>modula</w:t>
      </w:r>
      <w:r w:rsidR="00816F20" w:rsidRPr="00FA26A6">
        <w:rPr>
          <w:rFonts w:cs="Arial"/>
          <w:lang w:val="sl-SI"/>
        </w:rPr>
        <w:t xml:space="preserve"> </w:t>
      </w:r>
      <w:r w:rsidRPr="00FA26A6">
        <w:rPr>
          <w:rFonts w:cs="Arial"/>
          <w:lang w:val="sl-SI"/>
        </w:rPr>
        <w:t>»prevoz</w:t>
      </w:r>
      <w:r w:rsidR="00816F20">
        <w:rPr>
          <w:rFonts w:cs="Arial"/>
          <w:lang w:val="sl-SI"/>
        </w:rPr>
        <w:t>«</w:t>
      </w:r>
      <w:r w:rsidRPr="00FA26A6">
        <w:rPr>
          <w:rFonts w:cs="Arial"/>
          <w:lang w:val="sl-SI"/>
        </w:rPr>
        <w:t xml:space="preserve"> in </w:t>
      </w:r>
      <w:r w:rsidR="00816F20">
        <w:rPr>
          <w:rFonts w:cs="Arial"/>
          <w:lang w:val="sl-SI"/>
        </w:rPr>
        <w:t>»</w:t>
      </w:r>
      <w:r w:rsidRPr="00FA26A6">
        <w:rPr>
          <w:rFonts w:cs="Arial"/>
          <w:lang w:val="sl-SI"/>
        </w:rPr>
        <w:t>prehrana«), zavodih za vzgojo in izobraževanje otrok s posebnimi potrebami, dijaških domovih, srednjih šolah, višjih strokovnih šolah.</w:t>
      </w:r>
    </w:p>
    <w:p w14:paraId="647225D1" w14:textId="77777777" w:rsidR="00FB2D44" w:rsidRPr="00FA26A6" w:rsidRDefault="00FB2D44" w:rsidP="00A1355F">
      <w:pPr>
        <w:tabs>
          <w:tab w:val="left" w:pos="4606"/>
        </w:tabs>
        <w:spacing w:after="120"/>
        <w:jc w:val="both"/>
        <w:rPr>
          <w:rFonts w:cs="Arial"/>
          <w:lang w:val="sl-SI"/>
        </w:rPr>
      </w:pPr>
      <w:r w:rsidRPr="00FA26A6">
        <w:rPr>
          <w:rFonts w:cs="Arial"/>
          <w:b/>
          <w:lang w:val="sl-SI"/>
        </w:rPr>
        <w:t xml:space="preserve">Namen obdelave osebnih podatkov: </w:t>
      </w:r>
      <w:r w:rsidRPr="00FA26A6">
        <w:rPr>
          <w:rFonts w:cs="Arial"/>
          <w:lang w:val="sl-SI"/>
        </w:rPr>
        <w:t>Določitev višine transferjev, ki pripadajo zaposlenim v VIZ poleg plač.</w:t>
      </w:r>
    </w:p>
    <w:p w14:paraId="0A21A9A8" w14:textId="77777777" w:rsidR="00FB2D44" w:rsidRPr="00FA26A6" w:rsidRDefault="00FB2D44" w:rsidP="00A1355F">
      <w:pPr>
        <w:tabs>
          <w:tab w:val="left" w:pos="4606"/>
        </w:tabs>
        <w:spacing w:after="120"/>
        <w:jc w:val="both"/>
        <w:rPr>
          <w:rFonts w:cs="Arial"/>
          <w:lang w:val="sl-SI"/>
        </w:rPr>
      </w:pPr>
      <w:r w:rsidRPr="00FA26A6">
        <w:rPr>
          <w:rFonts w:cs="Arial"/>
          <w:b/>
          <w:lang w:val="sl-SI"/>
        </w:rPr>
        <w:t xml:space="preserve">Rok hrambe: </w:t>
      </w:r>
      <w:r w:rsidRPr="00FA26A6">
        <w:rPr>
          <w:rFonts w:cs="Arial"/>
          <w:lang w:val="sl-SI"/>
        </w:rPr>
        <w:t>Trajno.</w:t>
      </w:r>
    </w:p>
    <w:p w14:paraId="487646A1" w14:textId="77777777" w:rsidR="00FB2D44" w:rsidRPr="00FA26A6" w:rsidRDefault="00FB2D44" w:rsidP="00A1355F">
      <w:pPr>
        <w:tabs>
          <w:tab w:val="left" w:pos="4606"/>
        </w:tabs>
        <w:spacing w:after="120"/>
        <w:jc w:val="both"/>
        <w:rPr>
          <w:rFonts w:cs="Arial"/>
          <w:lang w:val="sl-SI"/>
        </w:rPr>
      </w:pPr>
      <w:r w:rsidRPr="00FA26A6">
        <w:rPr>
          <w:rFonts w:cs="Arial"/>
          <w:b/>
          <w:lang w:val="sl-SI"/>
        </w:rPr>
        <w:t>Vrste osebnih podatkov v zbirk agregatni zbirki (KPIS):</w:t>
      </w:r>
      <w:r w:rsidRPr="00FA26A6">
        <w:rPr>
          <w:rFonts w:cs="Arial"/>
          <w:lang w:val="sl-SI"/>
        </w:rPr>
        <w:t xml:space="preserve"> Ime in priimek, EMŠO, davčna številka, stalno bivališče (ulica, pošta, kraj, občina, telefon, elektr</w:t>
      </w:r>
      <w:r>
        <w:rPr>
          <w:rFonts w:cs="Arial"/>
          <w:lang w:val="sl-SI"/>
        </w:rPr>
        <w:t>onski</w:t>
      </w:r>
      <w:r w:rsidRPr="00FA26A6">
        <w:rPr>
          <w:rFonts w:cs="Arial"/>
          <w:lang w:val="sl-SI"/>
        </w:rPr>
        <w:t xml:space="preserve"> naslov); datum pridobitve pedagoško andragoške izobrazbe, datum strokovnega izpita; pridobljena izobrazba, plačilni razredi, strokovni nazivi, daljše odsotnosti, krajše odsotnosti, skrajšano delo, strokovno izpopolnjevanje, poučevanje na več zavodih; zaposlitve; funkcije pri opravljanju mature, mentor pripravniku, pripravništvo, usposobljenost za VŠŠ predavatelja; pogodbe, vrsta pogodbe, vrsta obveznosti, datum pogodbe, datum nastopa, datum prenehanja, datum odpovedi, odstotek; trajanje dela, vrsta delovnega mesta, financer, dodatki na delovno mesto, pogoji, razredništvo; predmet, razred, usposobljenost, eksternost, rezultati obračuna posamezne osebe v KPIS</w:t>
      </w:r>
      <w:r>
        <w:rPr>
          <w:rFonts w:cs="Arial"/>
          <w:lang w:val="sl-SI"/>
        </w:rPr>
        <w:t>-</w:t>
      </w:r>
      <w:r w:rsidRPr="00FA26A6">
        <w:rPr>
          <w:rFonts w:cs="Arial"/>
          <w:lang w:val="sl-SI"/>
        </w:rPr>
        <w:t>u. "</w:t>
      </w:r>
    </w:p>
    <w:p w14:paraId="7C807BF5" w14:textId="77777777" w:rsidR="00FB2D44" w:rsidRPr="00FA26A6" w:rsidRDefault="00FB2D44" w:rsidP="00A1355F">
      <w:pPr>
        <w:tabs>
          <w:tab w:val="left" w:pos="4606"/>
        </w:tabs>
        <w:spacing w:after="120"/>
        <w:jc w:val="both"/>
        <w:rPr>
          <w:rFonts w:cs="Arial"/>
          <w:lang w:val="sl-SI"/>
        </w:rPr>
      </w:pPr>
      <w:r w:rsidRPr="00FA26A6">
        <w:rPr>
          <w:rFonts w:cs="Arial"/>
          <w:b/>
          <w:lang w:val="sl-SI"/>
        </w:rPr>
        <w:t xml:space="preserve">Naziv podatka: </w:t>
      </w:r>
      <w:r w:rsidRPr="00FA26A6">
        <w:rPr>
          <w:rFonts w:cs="Arial"/>
          <w:lang w:val="sl-SI"/>
        </w:rPr>
        <w:t>Vzgojno izobraževalni zavodi na katerih so uslužbenci zaposleni. Ministrstvo za izobraževanje, znanost in šport.</w:t>
      </w:r>
    </w:p>
    <w:p w14:paraId="68204E4D" w14:textId="77777777" w:rsidR="00FB2D44" w:rsidRPr="005B4688" w:rsidRDefault="00FB2D44" w:rsidP="00A1355F">
      <w:pPr>
        <w:tabs>
          <w:tab w:val="left" w:pos="4606"/>
        </w:tabs>
        <w:spacing w:after="120"/>
        <w:jc w:val="both"/>
        <w:rPr>
          <w:rFonts w:cs="Arial"/>
          <w:spacing w:val="-2"/>
          <w:lang w:val="sl-SI"/>
        </w:rPr>
      </w:pPr>
      <w:r w:rsidRPr="005B4688">
        <w:rPr>
          <w:rFonts w:cs="Arial"/>
          <w:b/>
          <w:spacing w:val="-2"/>
          <w:lang w:val="sl-SI"/>
        </w:rPr>
        <w:t xml:space="preserve">Podatki o povezanih zbirkah osebnih podatkov iz uradnih evidenc ter javnih knjig (s katero zbirko se povečuje točno ta registrirana zbirka): </w:t>
      </w:r>
      <w:r w:rsidRPr="005B4688">
        <w:rPr>
          <w:rFonts w:cs="Arial"/>
          <w:spacing w:val="-2"/>
          <w:lang w:val="sl-SI"/>
        </w:rPr>
        <w:t xml:space="preserve">Zbirka (razen enoličnega identifikatorja, s katerim se povezujejo matični podatki iz sistema KPIS) ni povezana z drugimi zbirkami podatkov iz uradnih evidenc. </w:t>
      </w:r>
    </w:p>
    <w:p w14:paraId="3A68DA2E" w14:textId="77777777" w:rsidR="00FB2D44" w:rsidRPr="005864CD" w:rsidRDefault="00FB2D44" w:rsidP="00A1355F">
      <w:pPr>
        <w:spacing w:after="120"/>
        <w:jc w:val="both"/>
        <w:rPr>
          <w:rFonts w:cs="Arial"/>
          <w:b/>
          <w:lang w:val="sl-SI"/>
        </w:rPr>
      </w:pPr>
    </w:p>
    <w:bookmarkEnd w:id="201"/>
    <w:p w14:paraId="6386FA5D" w14:textId="77777777" w:rsidR="00FB2D44" w:rsidRPr="005864CD" w:rsidRDefault="00FB2D44" w:rsidP="00A1355F">
      <w:pPr>
        <w:spacing w:after="120"/>
        <w:jc w:val="both"/>
        <w:rPr>
          <w:rFonts w:cs="Arial"/>
          <w:lang w:val="sl-SI"/>
        </w:rPr>
      </w:pPr>
      <w:r w:rsidRPr="005864CD">
        <w:rPr>
          <w:rFonts w:cs="Arial"/>
          <w:lang w:val="sl-SI"/>
        </w:rPr>
        <w:t xml:space="preserve">Izvajalec bo pri svojem delu izvajal tudi obdelave osebnih podatkov; pri tem bo moral ravnati v skladu z </w:t>
      </w:r>
      <w:r w:rsidR="008D60D8">
        <w:rPr>
          <w:rFonts w:cs="Arial"/>
          <w:lang w:val="sl-SI"/>
        </w:rPr>
        <w:t>veljavno zakonodajo o varstvu osebnih podatkov.</w:t>
      </w:r>
    </w:p>
    <w:p w14:paraId="4C3FB1F4" w14:textId="77777777" w:rsidR="00FB2D44" w:rsidRPr="005864CD" w:rsidRDefault="00FB2D44" w:rsidP="00FB2D44">
      <w:pPr>
        <w:pStyle w:val="Naslov3"/>
      </w:pPr>
      <w:bookmarkStart w:id="202" w:name="_Toc237414483"/>
      <w:bookmarkStart w:id="203" w:name="_Toc237833119"/>
      <w:bookmarkStart w:id="204" w:name="_Toc485810236"/>
      <w:bookmarkStart w:id="205" w:name="_Toc22906078"/>
      <w:r w:rsidRPr="005864CD">
        <w:lastRenderedPageBreak/>
        <w:t>SKLOP 1</w:t>
      </w:r>
      <w:r>
        <w:t>3</w:t>
      </w:r>
      <w:r w:rsidRPr="005864CD">
        <w:t>: Zbirnik poizvedb</w:t>
      </w:r>
      <w:bookmarkEnd w:id="202"/>
      <w:bookmarkEnd w:id="203"/>
      <w:bookmarkEnd w:id="204"/>
      <w:bookmarkEnd w:id="205"/>
    </w:p>
    <w:p w14:paraId="429AB442" w14:textId="77777777" w:rsidR="00CF538F" w:rsidRDefault="00CF538F" w:rsidP="00FB2D44">
      <w:pPr>
        <w:jc w:val="both"/>
        <w:rPr>
          <w:rFonts w:cs="Arial"/>
          <w:b/>
          <w:lang w:val="sl-SI"/>
        </w:rPr>
      </w:pPr>
    </w:p>
    <w:p w14:paraId="440220EB" w14:textId="77777777" w:rsidR="00FB2D44" w:rsidRPr="005864CD" w:rsidRDefault="00FB2D44" w:rsidP="00FB2D44">
      <w:pPr>
        <w:jc w:val="both"/>
        <w:rPr>
          <w:rFonts w:cs="Arial"/>
          <w:b/>
          <w:lang w:val="sl-SI"/>
        </w:rPr>
      </w:pPr>
      <w:r w:rsidRPr="005864CD">
        <w:rPr>
          <w:rFonts w:cs="Arial"/>
          <w:b/>
          <w:lang w:val="sl-SI"/>
        </w:rPr>
        <w:t>Namen aplikacije, osnovni opis in osnovne funkcionalnosti:</w:t>
      </w:r>
    </w:p>
    <w:p w14:paraId="20B5A227" w14:textId="77777777" w:rsidR="00FB2D44" w:rsidRPr="005864CD" w:rsidRDefault="00FB2D44" w:rsidP="00FB2D44">
      <w:pPr>
        <w:jc w:val="both"/>
        <w:rPr>
          <w:rFonts w:cs="Arial"/>
          <w:lang w:val="sl-SI"/>
        </w:rPr>
      </w:pPr>
      <w:r w:rsidRPr="005864CD">
        <w:rPr>
          <w:rFonts w:cs="Arial"/>
          <w:lang w:val="sl-SI"/>
        </w:rPr>
        <w:t xml:space="preserve">Aplikacije </w:t>
      </w:r>
      <w:r w:rsidR="00470756">
        <w:rPr>
          <w:rFonts w:cs="Arial"/>
          <w:lang w:val="sl-SI"/>
        </w:rPr>
        <w:t>predstavlja orodje</w:t>
      </w:r>
      <w:r w:rsidRPr="005864CD">
        <w:rPr>
          <w:rFonts w:cs="Arial"/>
          <w:lang w:val="sl-SI"/>
        </w:rPr>
        <w:t xml:space="preserve"> za analitično podporo (prikazi podatkov o zavodih oz. strukturiranih statističnih poročil); strukturirana platforma za dostop do analitičnih orodij; enostavnejše statistične poizvedbe (novinarska vprašanja, potrebe MIZŠ);</w:t>
      </w:r>
    </w:p>
    <w:p w14:paraId="731A7048" w14:textId="77777777" w:rsidR="00FB2D44" w:rsidRDefault="00470756" w:rsidP="00FB2D44">
      <w:pPr>
        <w:jc w:val="both"/>
        <w:rPr>
          <w:rFonts w:cs="Arial"/>
          <w:lang w:val="sl-SI"/>
        </w:rPr>
      </w:pPr>
      <w:r>
        <w:rPr>
          <w:rFonts w:cs="Arial"/>
          <w:lang w:val="sl-SI"/>
        </w:rPr>
        <w:t>Aplikacija je izdelana v dveh različnih tehnologijah:</w:t>
      </w:r>
    </w:p>
    <w:p w14:paraId="58526A3F" w14:textId="77777777" w:rsidR="00470756" w:rsidRDefault="00470756" w:rsidP="000E3127">
      <w:pPr>
        <w:pStyle w:val="Odstavekseznama"/>
        <w:numPr>
          <w:ilvl w:val="0"/>
          <w:numId w:val="16"/>
        </w:numPr>
        <w:rPr>
          <w:rFonts w:cs="Arial"/>
        </w:rPr>
      </w:pPr>
      <w:r>
        <w:rPr>
          <w:rFonts w:cs="Arial"/>
        </w:rPr>
        <w:t>Client-server: Starejša izvedba, namenjena samo uporabnikom na MIZŠ.</w:t>
      </w:r>
    </w:p>
    <w:p w14:paraId="6CC2E8E5" w14:textId="77777777" w:rsidR="00470756" w:rsidRPr="00470756" w:rsidRDefault="00470756" w:rsidP="000E3127">
      <w:pPr>
        <w:pStyle w:val="Odstavekseznama"/>
        <w:numPr>
          <w:ilvl w:val="0"/>
          <w:numId w:val="16"/>
        </w:numPr>
        <w:rPr>
          <w:rFonts w:cs="Arial"/>
        </w:rPr>
      </w:pPr>
      <w:r>
        <w:rPr>
          <w:rFonts w:cs="Arial"/>
        </w:rPr>
        <w:t>Spletna aplikacija: Trinivojska aplikacija, dostopna preko MIZŠ portala, ki jo uporabljajo zavodi in ministrstvo.</w:t>
      </w:r>
    </w:p>
    <w:p w14:paraId="0C6D9C9E"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641E23F3" w14:textId="77777777" w:rsidR="00470756" w:rsidRDefault="00470756" w:rsidP="00FB2D44">
      <w:pPr>
        <w:jc w:val="both"/>
        <w:rPr>
          <w:rFonts w:cs="Arial"/>
          <w:lang w:val="sl-SI"/>
        </w:rPr>
      </w:pPr>
      <w:r>
        <w:rPr>
          <w:rFonts w:cs="Arial"/>
          <w:lang w:val="sl-SI"/>
        </w:rPr>
        <w:t>CLient-server aplikacija:</w:t>
      </w:r>
    </w:p>
    <w:p w14:paraId="73561736" w14:textId="77777777" w:rsidR="00FB2D44" w:rsidRPr="005864CD" w:rsidRDefault="00FB2D44" w:rsidP="000E3127">
      <w:pPr>
        <w:ind w:left="720"/>
        <w:jc w:val="both"/>
        <w:rPr>
          <w:rFonts w:cs="Arial"/>
          <w:lang w:val="sl-SI"/>
        </w:rPr>
      </w:pPr>
      <w:r w:rsidRPr="005864CD">
        <w:rPr>
          <w:rFonts w:cs="Arial"/>
          <w:lang w:val="sl-SI"/>
        </w:rPr>
        <w:t xml:space="preserve">Tehnologija client-server, razvojno orodje: </w:t>
      </w:r>
      <w:r w:rsidR="00E85E12">
        <w:rPr>
          <w:rFonts w:cs="Arial"/>
          <w:lang w:val="sl-SI"/>
        </w:rPr>
        <w:t xml:space="preserve">ASP.NET, </w:t>
      </w:r>
    </w:p>
    <w:p w14:paraId="48C56F13" w14:textId="77777777" w:rsidR="00FB2D44" w:rsidRDefault="00FB2D44" w:rsidP="000E3127">
      <w:pPr>
        <w:ind w:left="720"/>
        <w:jc w:val="both"/>
        <w:rPr>
          <w:rFonts w:cs="Arial"/>
          <w:lang w:val="sl-SI"/>
        </w:rPr>
      </w:pPr>
      <w:r w:rsidRPr="005864CD">
        <w:rPr>
          <w:rFonts w:cs="Arial"/>
          <w:lang w:val="sl-SI"/>
        </w:rPr>
        <w:t xml:space="preserve">Podatkovni strežnik Oracle </w:t>
      </w:r>
      <w:r w:rsidR="00757DF2">
        <w:rPr>
          <w:rFonts w:cs="Arial"/>
          <w:lang w:val="sl-SI"/>
        </w:rPr>
        <w:t>18c</w:t>
      </w:r>
    </w:p>
    <w:p w14:paraId="5942FA80" w14:textId="77777777" w:rsidR="00470756" w:rsidRDefault="00470756" w:rsidP="00470756">
      <w:pPr>
        <w:jc w:val="both"/>
        <w:rPr>
          <w:rFonts w:cs="Arial"/>
          <w:lang w:val="sl-SI"/>
        </w:rPr>
      </w:pPr>
      <w:r>
        <w:rPr>
          <w:rFonts w:cs="Arial"/>
          <w:lang w:val="sl-SI"/>
        </w:rPr>
        <w:t>Spletna aplikacija:</w:t>
      </w:r>
    </w:p>
    <w:p w14:paraId="7990EF17" w14:textId="77777777" w:rsidR="00470756" w:rsidRDefault="00470756" w:rsidP="00470756">
      <w:pPr>
        <w:jc w:val="both"/>
        <w:rPr>
          <w:rFonts w:cs="Arial"/>
          <w:lang w:val="sl-SI"/>
        </w:rPr>
      </w:pPr>
      <w:r>
        <w:rPr>
          <w:rFonts w:cs="Arial"/>
          <w:lang w:val="sl-SI"/>
        </w:rPr>
        <w:tab/>
        <w:t>Trinivojska spletna aplikacija v asp.net tehnologiji (.NET Framework 4.5)</w:t>
      </w:r>
    </w:p>
    <w:p w14:paraId="48314974" w14:textId="77777777" w:rsidR="00470756" w:rsidRDefault="00470756" w:rsidP="00470756">
      <w:pPr>
        <w:jc w:val="both"/>
        <w:rPr>
          <w:rFonts w:cs="Arial"/>
          <w:lang w:val="sl-SI"/>
        </w:rPr>
      </w:pPr>
      <w:r>
        <w:rPr>
          <w:rFonts w:cs="Arial"/>
          <w:lang w:val="sl-SI"/>
        </w:rPr>
        <w:tab/>
        <w:t>Strežnik Windows 2012 Server R2</w:t>
      </w:r>
    </w:p>
    <w:p w14:paraId="25DBC9F9" w14:textId="77777777" w:rsidR="00470756" w:rsidRPr="005864CD" w:rsidRDefault="00470756" w:rsidP="00470756">
      <w:pPr>
        <w:jc w:val="both"/>
        <w:rPr>
          <w:rFonts w:cs="Arial"/>
          <w:lang w:val="sl-SI"/>
        </w:rPr>
      </w:pPr>
      <w:r>
        <w:rPr>
          <w:rFonts w:cs="Arial"/>
          <w:lang w:val="sl-SI"/>
        </w:rPr>
        <w:tab/>
        <w:t xml:space="preserve">Podatkovni Strežnik Oracle </w:t>
      </w:r>
      <w:r w:rsidR="00757DF2">
        <w:rPr>
          <w:rFonts w:cs="Arial"/>
          <w:lang w:val="sl-SI"/>
        </w:rPr>
        <w:t>18c</w:t>
      </w:r>
    </w:p>
    <w:p w14:paraId="7BE01F55" w14:textId="77777777" w:rsidR="00FB2D44" w:rsidRPr="005864CD" w:rsidRDefault="00FB2D44" w:rsidP="00FB2D44">
      <w:pPr>
        <w:jc w:val="both"/>
        <w:rPr>
          <w:rFonts w:cs="Arial"/>
          <w:b/>
          <w:lang w:val="sl-SI"/>
        </w:rPr>
      </w:pPr>
      <w:r w:rsidRPr="005864CD">
        <w:rPr>
          <w:rFonts w:cs="Arial"/>
          <w:b/>
          <w:lang w:val="sl-SI"/>
        </w:rPr>
        <w:t>Uporabniki:</w:t>
      </w:r>
    </w:p>
    <w:p w14:paraId="601F03D3" w14:textId="77777777" w:rsidR="00FB2D44" w:rsidRPr="005864CD" w:rsidRDefault="00FB2D44" w:rsidP="00FB2D44">
      <w:pPr>
        <w:jc w:val="both"/>
        <w:rPr>
          <w:rFonts w:cs="Arial"/>
          <w:lang w:val="sl-SI"/>
        </w:rPr>
      </w:pPr>
      <w:r w:rsidRPr="005864CD">
        <w:rPr>
          <w:rFonts w:cs="Arial"/>
          <w:lang w:val="sl-SI"/>
        </w:rPr>
        <w:t>Ministrstvo za izobraževanje, znanost in šport.</w:t>
      </w:r>
    </w:p>
    <w:p w14:paraId="20E2B0E9" w14:textId="77777777" w:rsidR="00FB2D44" w:rsidRPr="005864CD" w:rsidRDefault="00FB2D44" w:rsidP="00FB2D44">
      <w:pPr>
        <w:jc w:val="both"/>
        <w:rPr>
          <w:rFonts w:cs="Arial"/>
          <w:b/>
          <w:lang w:val="sl-SI"/>
        </w:rPr>
      </w:pPr>
      <w:r w:rsidRPr="005864CD">
        <w:rPr>
          <w:rFonts w:cs="Arial"/>
          <w:b/>
          <w:lang w:val="sl-SI"/>
        </w:rPr>
        <w:t>Zahteve za nadgradnjo:</w:t>
      </w:r>
    </w:p>
    <w:p w14:paraId="33A9ACC4" w14:textId="77777777" w:rsidR="00FB2D44" w:rsidRDefault="00FB2D44" w:rsidP="00FB2D44">
      <w:pPr>
        <w:jc w:val="both"/>
        <w:rPr>
          <w:rFonts w:cs="Arial"/>
          <w:lang w:val="sl-SI"/>
        </w:rPr>
      </w:pPr>
      <w:r w:rsidRPr="005864CD">
        <w:rPr>
          <w:rFonts w:cs="Arial"/>
          <w:lang w:val="sl-SI"/>
        </w:rPr>
        <w:t>Planirana nadgradnja:</w:t>
      </w:r>
    </w:p>
    <w:p w14:paraId="0F55B80B" w14:textId="77777777" w:rsidR="00FB2D44" w:rsidRPr="005864CD" w:rsidRDefault="00FB2D44" w:rsidP="00FB2D44">
      <w:pPr>
        <w:jc w:val="both"/>
        <w:rPr>
          <w:rFonts w:cs="Arial"/>
          <w:lang w:val="sl-SI"/>
        </w:rPr>
      </w:pPr>
      <w:r w:rsidRPr="005864CD">
        <w:rPr>
          <w:rFonts w:cs="Arial"/>
          <w:lang w:val="sl-SI"/>
        </w:rPr>
        <w:t>Ostale zahteve na podlagi uporabniških zahtev (nova vsebinska vprašanja in statistike), tehničnih in zakonskih sprememb.</w:t>
      </w:r>
    </w:p>
    <w:p w14:paraId="6682337E" w14:textId="77777777" w:rsidR="00FB2D44" w:rsidRPr="005864CD" w:rsidRDefault="00FB2D44" w:rsidP="00FB2D44">
      <w:pPr>
        <w:jc w:val="both"/>
        <w:rPr>
          <w:rFonts w:cs="Arial"/>
          <w:lang w:val="sl-SI"/>
        </w:rPr>
      </w:pPr>
      <w:r w:rsidRPr="005864CD">
        <w:rPr>
          <w:rFonts w:cs="Arial"/>
          <w:lang w:val="sl-SI"/>
        </w:rPr>
        <w:t xml:space="preserve">Posebne zahteve za vzdrževanje: </w:t>
      </w:r>
    </w:p>
    <w:p w14:paraId="2BFE5D23"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5847E4ED"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59263070"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291D1873" w14:textId="77777777" w:rsidR="00FB2D44" w:rsidRPr="005864CD" w:rsidRDefault="00FB2D44" w:rsidP="00FB2D44">
      <w:pPr>
        <w:jc w:val="both"/>
        <w:rPr>
          <w:rFonts w:cs="Arial"/>
          <w:b/>
          <w:lang w:val="sl-SI"/>
        </w:rPr>
      </w:pPr>
    </w:p>
    <w:p w14:paraId="5C3FAC7F" w14:textId="77777777" w:rsidR="00FB2D44" w:rsidRPr="005864CD" w:rsidRDefault="00FB2D44" w:rsidP="00FB2D44">
      <w:pPr>
        <w:jc w:val="both"/>
        <w:rPr>
          <w:rFonts w:cs="Arial"/>
          <w:b/>
          <w:lang w:val="sl-SI"/>
        </w:rPr>
      </w:pPr>
      <w:r w:rsidRPr="005864CD">
        <w:rPr>
          <w:rFonts w:cs="Arial"/>
          <w:b/>
          <w:lang w:val="sl-SI"/>
        </w:rPr>
        <w:lastRenderedPageBreak/>
        <w:t>Opis zbirke podatkov:</w:t>
      </w:r>
    </w:p>
    <w:p w14:paraId="11C9713C" w14:textId="77777777" w:rsidR="00FB2D44" w:rsidRPr="00FA26A6" w:rsidRDefault="00FB2D44" w:rsidP="00FB2D44">
      <w:pPr>
        <w:tabs>
          <w:tab w:val="left" w:pos="4606"/>
        </w:tabs>
        <w:jc w:val="both"/>
        <w:rPr>
          <w:rFonts w:cs="Arial"/>
          <w:lang w:val="sl-SI"/>
        </w:rPr>
      </w:pPr>
      <w:r w:rsidRPr="00FA26A6">
        <w:rPr>
          <w:rFonts w:cs="Arial"/>
          <w:b/>
          <w:lang w:val="sl-SI"/>
        </w:rPr>
        <w:t xml:space="preserve">Zbirka podatkov: </w:t>
      </w:r>
      <w:r w:rsidRPr="00FA26A6">
        <w:rPr>
          <w:rFonts w:cs="Arial"/>
          <w:lang w:val="sl-SI"/>
        </w:rPr>
        <w:t>Različne poizvedbe iz kadrovskih in plačnih evidenc aplikacije KPIS</w:t>
      </w:r>
    </w:p>
    <w:p w14:paraId="7809D041" w14:textId="77777777" w:rsidR="00FB2D44" w:rsidRPr="00FA26A6" w:rsidRDefault="00FB2D44" w:rsidP="00FB2D44">
      <w:pPr>
        <w:tabs>
          <w:tab w:val="left" w:pos="4606"/>
        </w:tabs>
        <w:jc w:val="both"/>
        <w:rPr>
          <w:rFonts w:cs="Arial"/>
          <w:lang w:val="sl-SI"/>
        </w:rPr>
      </w:pPr>
      <w:r w:rsidRPr="00FA26A6">
        <w:rPr>
          <w:rFonts w:cs="Arial"/>
          <w:b/>
          <w:lang w:val="sl-SI"/>
        </w:rPr>
        <w:t xml:space="preserve">Pravna podlaga: </w:t>
      </w:r>
      <w:r w:rsidRPr="00FA26A6">
        <w:rPr>
          <w:rFonts w:cs="Arial"/>
          <w:lang w:val="sl-SI"/>
        </w:rPr>
        <w:t>81.člen Zakona o organizaciji in financiranju vzgoje in izobraževanja</w:t>
      </w:r>
    </w:p>
    <w:p w14:paraId="2B873611" w14:textId="77777777" w:rsidR="00FB2D44" w:rsidRPr="00FA26A6" w:rsidRDefault="00FB2D44" w:rsidP="00FB2D44">
      <w:pPr>
        <w:tabs>
          <w:tab w:val="left" w:pos="4606"/>
        </w:tabs>
        <w:jc w:val="both"/>
        <w:rPr>
          <w:rFonts w:cs="Arial"/>
          <w:lang w:val="sl-SI"/>
        </w:rPr>
      </w:pPr>
      <w:r w:rsidRPr="00FA26A6">
        <w:rPr>
          <w:rFonts w:cs="Arial"/>
          <w:b/>
          <w:lang w:val="sl-SI"/>
        </w:rPr>
        <w:t xml:space="preserve">Kategorije posameznikov na katere se nanašajo osebni podatki v zbirki: </w:t>
      </w:r>
      <w:r w:rsidRPr="00803384">
        <w:rPr>
          <w:rFonts w:cs="Arial"/>
          <w:lang w:val="sl-SI"/>
        </w:rPr>
        <w:t>z</w:t>
      </w:r>
      <w:r w:rsidRPr="00FA26A6">
        <w:rPr>
          <w:rFonts w:cs="Arial"/>
          <w:lang w:val="sl-SI"/>
        </w:rPr>
        <w:t>aposleni v javnih vzgojno-izobraževalnih zavodih: osnovnih šolah, glasbenih šolah, zavodih za vzgojo in izobraževanje otrok s posebnimi potrebami, dijaških domovih, srednjih šolah, višjih strokovnih šolah.</w:t>
      </w:r>
    </w:p>
    <w:p w14:paraId="7D31E5BE" w14:textId="77777777" w:rsidR="00FB2D44" w:rsidRPr="00FA26A6" w:rsidRDefault="00FB2D44" w:rsidP="00FB2D44">
      <w:pPr>
        <w:tabs>
          <w:tab w:val="left" w:pos="4606"/>
        </w:tabs>
        <w:jc w:val="both"/>
        <w:rPr>
          <w:rFonts w:cs="Arial"/>
          <w:lang w:val="sl-SI"/>
        </w:rPr>
      </w:pPr>
      <w:r w:rsidRPr="00FA26A6">
        <w:rPr>
          <w:rFonts w:cs="Arial"/>
          <w:b/>
          <w:lang w:val="sl-SI"/>
        </w:rPr>
        <w:t>Namen obdelave osebnih podatkov:</w:t>
      </w:r>
      <w:r>
        <w:rPr>
          <w:rFonts w:cs="Arial"/>
          <w:b/>
          <w:lang w:val="sl-SI"/>
        </w:rPr>
        <w:t xml:space="preserve"> </w:t>
      </w:r>
      <w:r w:rsidRPr="00FA26A6">
        <w:rPr>
          <w:rFonts w:cs="Arial"/>
          <w:lang w:val="sl-SI"/>
        </w:rPr>
        <w:t>Pregled podatkov za izračun plač, statistike, podpora transferjem sredstev na zavode (in obvestilo o tem), odkrivanje, odpravljanje napak, pri vnosih ter obveščanje zavodov o le-teh, podpora vsebinskim referentom za upravljanje s podatki</w:t>
      </w:r>
    </w:p>
    <w:p w14:paraId="7E47935F" w14:textId="77777777" w:rsidR="00FB2D44" w:rsidRPr="00FA26A6" w:rsidRDefault="00FB2D44" w:rsidP="00FB2D44">
      <w:pPr>
        <w:tabs>
          <w:tab w:val="left" w:pos="4606"/>
        </w:tabs>
        <w:jc w:val="both"/>
        <w:rPr>
          <w:rFonts w:cs="Arial"/>
          <w:lang w:val="sl-SI"/>
        </w:rPr>
      </w:pPr>
      <w:r w:rsidRPr="00FA26A6">
        <w:rPr>
          <w:rFonts w:cs="Arial"/>
          <w:b/>
          <w:lang w:val="sl-SI"/>
        </w:rPr>
        <w:t xml:space="preserve">Rok hrambe: </w:t>
      </w:r>
      <w:r w:rsidRPr="00FA26A6">
        <w:rPr>
          <w:rFonts w:cs="Arial"/>
          <w:lang w:val="sl-SI"/>
        </w:rPr>
        <w:t>Ne generira podatkov. Rezultati so le statistični izpisi (tabele, pregledi, …)</w:t>
      </w:r>
    </w:p>
    <w:p w14:paraId="1AED8C57" w14:textId="77777777" w:rsidR="00F41162" w:rsidRDefault="00F41162" w:rsidP="00FB2D44">
      <w:pPr>
        <w:tabs>
          <w:tab w:val="left" w:pos="4606"/>
        </w:tabs>
        <w:jc w:val="both"/>
        <w:rPr>
          <w:rFonts w:cs="Arial"/>
          <w:b/>
          <w:lang w:val="sl-SI"/>
        </w:rPr>
      </w:pPr>
    </w:p>
    <w:p w14:paraId="262D9D94" w14:textId="77777777" w:rsidR="00FB2D44" w:rsidRPr="00FA26A6" w:rsidRDefault="00FB2D44" w:rsidP="00FB2D44">
      <w:pPr>
        <w:tabs>
          <w:tab w:val="left" w:pos="4606"/>
        </w:tabs>
        <w:jc w:val="both"/>
        <w:rPr>
          <w:rFonts w:cs="Arial"/>
          <w:lang w:val="sl-SI"/>
        </w:rPr>
      </w:pPr>
      <w:r w:rsidRPr="00FA26A6">
        <w:rPr>
          <w:rFonts w:cs="Arial"/>
          <w:b/>
          <w:lang w:val="sl-SI"/>
        </w:rPr>
        <w:t xml:space="preserve">Vrste osebnih podatkov v zbirk agregatni zbirki (KPIS): </w:t>
      </w:r>
      <w:r w:rsidRPr="00FA26A6">
        <w:rPr>
          <w:rFonts w:cs="Arial"/>
          <w:lang w:val="sl-SI"/>
        </w:rPr>
        <w:t>Ime in priimek, EMŠO, davčna številka, stalno bivališče (ulica, pošta, kraj, občina, telefon, elektr. naslov); datum pridobitve pedagoško andragoške izobrazbe, datum strokovnega izpita; pridobljena izobrazba, plačilni razredi, strokovni nazivi, daljše odsotnosti, krajše odsotnosti, skrajšano delo, strokovno izpopolnjevanje, poučevanje na več zavodih; zaposlitve; funkcije pri opravljanju mature, mentor pripravniku, pripravništvo, usposobljenost za VŠŠ predavatelja; pogodbe, vrsta pogodbe, vrsta obveznosti, datum pogodbe, datum nastopa, datum prenehanja, datum odpovedi, odstotek; trajanje dela, vrsta delovnega mesta, financer, dodatki na delovno mesto, pogoji, razredništvo; predmet, razred, usposobljenost, rezultati obračuna posamezne osebe v KPISu.</w:t>
      </w:r>
    </w:p>
    <w:p w14:paraId="3F03048B" w14:textId="77777777" w:rsidR="00FB2D44" w:rsidRPr="00FA26A6" w:rsidRDefault="00FB2D44" w:rsidP="00FB2D44">
      <w:pPr>
        <w:tabs>
          <w:tab w:val="left" w:pos="4606"/>
        </w:tabs>
        <w:jc w:val="both"/>
        <w:rPr>
          <w:rFonts w:cs="Arial"/>
          <w:lang w:val="sl-SI"/>
        </w:rPr>
      </w:pPr>
      <w:r w:rsidRPr="00FA26A6">
        <w:rPr>
          <w:rFonts w:cs="Arial"/>
          <w:b/>
          <w:lang w:val="sl-SI"/>
        </w:rPr>
        <w:t xml:space="preserve">Uporabniki zbirke: </w:t>
      </w:r>
      <w:r w:rsidRPr="00FA26A6">
        <w:rPr>
          <w:rFonts w:cs="Arial"/>
          <w:lang w:val="sl-SI"/>
        </w:rPr>
        <w:t>Vzgojno izobraževalni zavodi na katerih so uslužbenci zaposleni. Ministrstvo za izobraževanje, znanost in šport.</w:t>
      </w:r>
    </w:p>
    <w:p w14:paraId="71D210CD" w14:textId="77777777" w:rsidR="00FB2D44" w:rsidRPr="00FA26A6" w:rsidRDefault="00FB2D44" w:rsidP="00FB2D44">
      <w:pPr>
        <w:tabs>
          <w:tab w:val="left" w:pos="4606"/>
        </w:tabs>
        <w:jc w:val="both"/>
        <w:rPr>
          <w:rFonts w:cs="Arial"/>
          <w:lang w:val="sl-SI"/>
        </w:rPr>
      </w:pPr>
      <w:r w:rsidRPr="00FA26A6">
        <w:rPr>
          <w:rFonts w:cs="Arial"/>
          <w:b/>
          <w:lang w:val="sl-SI"/>
        </w:rPr>
        <w:t xml:space="preserve">Podatki o povezanih zbirkah osebnih podatkov iz uradnih evidenc ter javnih knjig (s katero zbirko se povečuje točno ta registrirana zbirka): </w:t>
      </w:r>
      <w:r w:rsidRPr="00FA26A6">
        <w:rPr>
          <w:rFonts w:cs="Arial"/>
          <w:lang w:val="sl-SI"/>
        </w:rPr>
        <w:t>Aplikacija dostopa do naslednji</w:t>
      </w:r>
      <w:r>
        <w:rPr>
          <w:rFonts w:cs="Arial"/>
          <w:lang w:val="sl-SI"/>
        </w:rPr>
        <w:t>h</w:t>
      </w:r>
      <w:r w:rsidRPr="00FA26A6">
        <w:rPr>
          <w:rFonts w:cs="Arial"/>
          <w:lang w:val="sl-SI"/>
        </w:rPr>
        <w:t xml:space="preserve"> posameznih zbirk</w:t>
      </w:r>
      <w:r>
        <w:rPr>
          <w:rFonts w:cs="Arial"/>
          <w:lang w:val="sl-SI"/>
        </w:rPr>
        <w:t>:</w:t>
      </w:r>
      <w:r w:rsidRPr="00FA26A6">
        <w:rPr>
          <w:rFonts w:cs="Arial"/>
          <w:lang w:val="sl-SI"/>
        </w:rPr>
        <w:t xml:space="preserve"> Varnostna shema, KPIS</w:t>
      </w:r>
      <w:r>
        <w:rPr>
          <w:rFonts w:cs="Arial"/>
          <w:lang w:val="sl-SI"/>
        </w:rPr>
        <w:t>,</w:t>
      </w:r>
      <w:r w:rsidRPr="00FA26A6">
        <w:rPr>
          <w:rFonts w:cs="Arial"/>
          <w:lang w:val="sl-SI"/>
        </w:rPr>
        <w:t xml:space="preserve"> MIZŠ registri, RPE in SOKOL. </w:t>
      </w:r>
    </w:p>
    <w:p w14:paraId="22DB6D2E" w14:textId="77777777" w:rsidR="00FB2D44" w:rsidRPr="005864CD" w:rsidRDefault="00FB2D44" w:rsidP="00FB2D44">
      <w:pPr>
        <w:jc w:val="both"/>
        <w:rPr>
          <w:rFonts w:cs="Arial"/>
          <w:lang w:val="sl-SI"/>
        </w:rPr>
      </w:pPr>
    </w:p>
    <w:p w14:paraId="56F835FB" w14:textId="77777777" w:rsidR="00FB2D44" w:rsidRPr="005864CD" w:rsidRDefault="00FB2D44" w:rsidP="00FB2D44">
      <w:pPr>
        <w:jc w:val="both"/>
        <w:rPr>
          <w:rFonts w:cs="Arial"/>
          <w:lang w:val="sl-SI"/>
        </w:rPr>
      </w:pPr>
      <w:r w:rsidRPr="005864CD">
        <w:rPr>
          <w:rFonts w:cs="Arial"/>
          <w:lang w:val="sl-SI"/>
        </w:rPr>
        <w:t xml:space="preserve">Izvajalec bo pri svojem delu izvajal tudi obdelave osebnih podatkov; pri tem bo moral ravnati v skladu z </w:t>
      </w:r>
      <w:r w:rsidR="008D60D8">
        <w:rPr>
          <w:rFonts w:cs="Arial"/>
          <w:lang w:val="sl-SI"/>
        </w:rPr>
        <w:t>veljavno zakonodajo o varstvu osebnih podatkov.</w:t>
      </w:r>
    </w:p>
    <w:p w14:paraId="0B3BC7D6" w14:textId="77777777" w:rsidR="00FB2D44" w:rsidRPr="005864CD" w:rsidRDefault="00FB2D44" w:rsidP="00FB2D44">
      <w:pPr>
        <w:pStyle w:val="Naslov3"/>
      </w:pPr>
      <w:r w:rsidRPr="005864CD">
        <w:br w:type="page"/>
      </w:r>
      <w:bookmarkStart w:id="206" w:name="_Toc237414484"/>
      <w:bookmarkStart w:id="207" w:name="_Toc237833120"/>
      <w:bookmarkStart w:id="208" w:name="_Toc485810237"/>
      <w:bookmarkStart w:id="209" w:name="_Toc22906079"/>
      <w:r w:rsidRPr="005864CD">
        <w:lastRenderedPageBreak/>
        <w:t>SKLOP 1</w:t>
      </w:r>
      <w:r>
        <w:t>4</w:t>
      </w:r>
      <w:r w:rsidRPr="005864CD">
        <w:t>: Sistem Infošol</w:t>
      </w:r>
      <w:bookmarkEnd w:id="206"/>
      <w:bookmarkEnd w:id="207"/>
      <w:bookmarkEnd w:id="208"/>
      <w:bookmarkEnd w:id="209"/>
    </w:p>
    <w:p w14:paraId="0F6E1491" w14:textId="77777777" w:rsidR="00CF538F" w:rsidRDefault="00CF538F" w:rsidP="00FB2D44">
      <w:pPr>
        <w:jc w:val="both"/>
        <w:rPr>
          <w:rFonts w:cs="Arial"/>
          <w:b/>
          <w:lang w:val="sl-SI"/>
        </w:rPr>
      </w:pPr>
    </w:p>
    <w:p w14:paraId="0D17BE85" w14:textId="77777777" w:rsidR="00FB2D44" w:rsidRPr="005864CD" w:rsidRDefault="00FB2D44" w:rsidP="00FB2D44">
      <w:pPr>
        <w:jc w:val="both"/>
        <w:rPr>
          <w:rFonts w:cs="Arial"/>
          <w:b/>
          <w:lang w:val="sl-SI"/>
        </w:rPr>
      </w:pPr>
      <w:r w:rsidRPr="005864CD">
        <w:rPr>
          <w:rFonts w:cs="Arial"/>
          <w:b/>
          <w:lang w:val="sl-SI"/>
        </w:rPr>
        <w:t>Namen aplikacije/sistema, osnovni opis in osnovne funkcionalnosti:</w:t>
      </w:r>
    </w:p>
    <w:p w14:paraId="62F49E80" w14:textId="77777777" w:rsidR="000E7AF2" w:rsidRDefault="000E7AF2" w:rsidP="00FB2D44">
      <w:pPr>
        <w:jc w:val="both"/>
        <w:rPr>
          <w:rFonts w:cs="Arial"/>
          <w:lang w:val="sl-SI"/>
        </w:rPr>
      </w:pPr>
      <w:r w:rsidRPr="004C2111">
        <w:rPr>
          <w:rFonts w:cs="Arial"/>
          <w:lang w:val="sl-SI"/>
        </w:rPr>
        <w:t>Podpora uporabnikom pri izmenjavi podatkov med MIZŠ in vzgojno izobraževalnimi zavodi: vzdrževanje sistemskih orodij, poštnega sistema Infošol; vzdrževanje filtrov antivirusnega in antispam sistema; pošiljanje podatkovno strukturiranih elektronskih sporočil operaterjem (ravnateljem) – okrožnice, administriranje elektronske pošte in domen Infošol, vzdrževanje in dograditve spletneih aplikacij:e Okrožnice Ministrstva za izobraževanje, znanost in šport, katere osnovne funkcionalnosti so: strukturiran dostop zavodov do okrožnic in iskanje po okrožnicah, Obveščanje zavodov in njenih pod-sklopov (uporabljajo samo VIZ)  in. administracija poštnih predalov, ki je namenjena MIZŠ in VIZ</w:t>
      </w:r>
      <w:r>
        <w:rPr>
          <w:rFonts w:cs="Arial"/>
          <w:lang w:val="sl-SI"/>
        </w:rPr>
        <w:t>.</w:t>
      </w:r>
    </w:p>
    <w:p w14:paraId="5D717874" w14:textId="77777777" w:rsidR="00FB2D44" w:rsidRPr="005864CD" w:rsidRDefault="000E7AF2" w:rsidP="00FB2D44">
      <w:pPr>
        <w:jc w:val="both"/>
        <w:rPr>
          <w:rFonts w:cs="Arial"/>
          <w:lang w:val="sl-SI"/>
        </w:rPr>
      </w:pPr>
      <w:r w:rsidRPr="005864CD" w:rsidDel="000E7AF2">
        <w:rPr>
          <w:rFonts w:cs="Arial"/>
          <w:lang w:val="sl-SI"/>
        </w:rPr>
        <w:t xml:space="preserve"> </w:t>
      </w:r>
      <w:r w:rsidR="00FB2D44" w:rsidRPr="005864CD">
        <w:rPr>
          <w:rFonts w:cs="Arial"/>
          <w:lang w:val="sl-SI"/>
        </w:rPr>
        <w:t>Sistemska administracija: de/inštalacije aplikacij pri uporabnikih na MIZŠ; oddaljen (remote) dostop do uporabnikov na šolah; administracija strežnikov; vzdrževanje in izdelava orodij za tehnično podporo (avtomatično pošiljanje, obveščanje šol, ažuriranje vnosov, nadzor in upravljanje nad poštnimi predali, sinhronizacija podatkov, …). Spremljanje nepooblaščene uporabe poštnih strežnikov. Obveščanje odgovornih oseb v primeru nepooblaščene uporabe. Avtomatska blokada uporabniškega računa v primerih zlorab.</w:t>
      </w:r>
    </w:p>
    <w:p w14:paraId="6526DFD1"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1F65416D" w14:textId="77777777" w:rsidR="000E7AF2" w:rsidRPr="004C2111" w:rsidRDefault="000E7AF2" w:rsidP="000E7AF2">
      <w:pPr>
        <w:jc w:val="both"/>
        <w:rPr>
          <w:rFonts w:cs="Arial"/>
          <w:lang w:val="sl-SI"/>
        </w:rPr>
      </w:pPr>
      <w:r w:rsidRPr="004C2111">
        <w:rPr>
          <w:rFonts w:cs="Arial"/>
          <w:lang w:val="sl-SI"/>
        </w:rPr>
        <w:t xml:space="preserve">Tehnologija EDI (Electronic Data Interchange), razvojno orodje: DelphiVisual Studio 2017, </w:t>
      </w:r>
    </w:p>
    <w:p w14:paraId="0A8BA6AD" w14:textId="77777777" w:rsidR="000E7AF2" w:rsidRPr="004C2111" w:rsidRDefault="000E7AF2" w:rsidP="000E7AF2">
      <w:pPr>
        <w:jc w:val="both"/>
        <w:rPr>
          <w:rFonts w:cs="Arial"/>
          <w:lang w:val="sl-SI"/>
        </w:rPr>
      </w:pPr>
      <w:r w:rsidRPr="004C2111">
        <w:rPr>
          <w:rFonts w:cs="Arial"/>
          <w:lang w:val="sl-SI"/>
        </w:rPr>
        <w:t>Komunikacije (KV) z zavodi potekajo preko poštenega strežnika InfoŠol preko SMTP in POP3 protokolov z SSL kriptiranjem.</w:t>
      </w:r>
    </w:p>
    <w:p w14:paraId="2A85F78B" w14:textId="77777777" w:rsidR="000E7AF2" w:rsidRPr="004C2111" w:rsidRDefault="000E7AF2" w:rsidP="000E7AF2">
      <w:pPr>
        <w:jc w:val="both"/>
        <w:rPr>
          <w:rFonts w:cs="Arial"/>
          <w:lang w:val="sl-SI"/>
        </w:rPr>
      </w:pPr>
      <w:r w:rsidRPr="004C2111">
        <w:rPr>
          <w:rFonts w:cs="Arial"/>
          <w:lang w:val="sl-SI"/>
        </w:rPr>
        <w:t>Vsi uporabniki imajo na poštnem strežniku Infošol svoje e-poštne predale;</w:t>
      </w:r>
    </w:p>
    <w:p w14:paraId="707647EA" w14:textId="77777777" w:rsidR="000E7AF2" w:rsidRPr="004C2111" w:rsidRDefault="000E7AF2" w:rsidP="000E7AF2">
      <w:pPr>
        <w:jc w:val="both"/>
        <w:rPr>
          <w:rFonts w:cs="Arial"/>
          <w:lang w:val="sl-SI"/>
        </w:rPr>
      </w:pPr>
      <w:r w:rsidRPr="004C2111">
        <w:rPr>
          <w:rFonts w:cs="Arial"/>
          <w:lang w:val="sl-SI"/>
        </w:rPr>
        <w:t>Tehnologija Openwave Messaging, Email MX</w:t>
      </w:r>
    </w:p>
    <w:p w14:paraId="04B1D399" w14:textId="77777777" w:rsidR="000E7AF2" w:rsidRPr="004C2111" w:rsidRDefault="000E7AF2" w:rsidP="000E7AF2">
      <w:pPr>
        <w:jc w:val="both"/>
        <w:rPr>
          <w:rFonts w:cs="Arial"/>
          <w:lang w:val="sl-SI"/>
        </w:rPr>
      </w:pPr>
      <w:r w:rsidRPr="004C2111">
        <w:rPr>
          <w:rFonts w:cs="Arial"/>
          <w:lang w:val="sl-SI"/>
        </w:rPr>
        <w:t>Tehnologija . NET/client-server, razvojno orodje: DelphiVisual studio, DephiVisual studio.NET</w:t>
      </w:r>
    </w:p>
    <w:p w14:paraId="350F442A" w14:textId="77777777" w:rsidR="000E7AF2" w:rsidRPr="004C2111" w:rsidRDefault="000E7AF2" w:rsidP="000E7AF2">
      <w:pPr>
        <w:jc w:val="both"/>
        <w:rPr>
          <w:rFonts w:cs="Arial"/>
          <w:lang w:val="sl-SI"/>
        </w:rPr>
      </w:pPr>
      <w:r w:rsidRPr="004C2111">
        <w:rPr>
          <w:rFonts w:cs="Arial"/>
          <w:lang w:val="sl-SI"/>
        </w:rPr>
        <w:t>Radius Infošol – narejena s tehnologijo win-forms (visual studio 2017)</w:t>
      </w:r>
    </w:p>
    <w:p w14:paraId="25B6BFD9" w14:textId="77777777" w:rsidR="000E7AF2" w:rsidRPr="004C2111" w:rsidRDefault="000E7AF2" w:rsidP="000E7AF2">
      <w:pPr>
        <w:jc w:val="both"/>
        <w:rPr>
          <w:rFonts w:cs="Arial"/>
          <w:lang w:val="sl-SI"/>
        </w:rPr>
      </w:pPr>
      <w:r w:rsidRPr="004C2111">
        <w:rPr>
          <w:rFonts w:cs="Arial"/>
          <w:lang w:val="sl-SI"/>
        </w:rPr>
        <w:t>Strežnik Windows  server</w:t>
      </w:r>
    </w:p>
    <w:p w14:paraId="6EEAB156" w14:textId="77777777" w:rsidR="000E7AF2" w:rsidRPr="004C2111" w:rsidRDefault="000E7AF2" w:rsidP="000E7AF2">
      <w:pPr>
        <w:jc w:val="both"/>
        <w:rPr>
          <w:rFonts w:cs="Arial"/>
          <w:lang w:val="sl-SI"/>
        </w:rPr>
      </w:pPr>
      <w:r w:rsidRPr="004C2111">
        <w:rPr>
          <w:rFonts w:cs="Arial"/>
          <w:lang w:val="sl-SI"/>
        </w:rPr>
        <w:t>Strežnik Sun Sparc Solaris 10</w:t>
      </w:r>
    </w:p>
    <w:p w14:paraId="3CA2115A" w14:textId="77777777" w:rsidR="000E7AF2" w:rsidRDefault="000E7AF2" w:rsidP="00FB2D44">
      <w:pPr>
        <w:jc w:val="both"/>
        <w:rPr>
          <w:rFonts w:cs="Arial"/>
          <w:lang w:val="sl-SI"/>
        </w:rPr>
      </w:pPr>
      <w:r w:rsidRPr="004C2111">
        <w:rPr>
          <w:rFonts w:cs="Arial"/>
          <w:lang w:val="sl-SI"/>
        </w:rPr>
        <w:t>Podatkovni strežnik Oracle 18c</w:t>
      </w:r>
    </w:p>
    <w:p w14:paraId="30806CC2" w14:textId="77777777" w:rsidR="00FB2D44" w:rsidRPr="005864CD" w:rsidRDefault="00FB2D44" w:rsidP="00FB2D44">
      <w:pPr>
        <w:jc w:val="both"/>
        <w:rPr>
          <w:rFonts w:cs="Arial"/>
          <w:b/>
          <w:lang w:val="sl-SI"/>
        </w:rPr>
      </w:pPr>
      <w:r w:rsidRPr="005864CD">
        <w:rPr>
          <w:rFonts w:cs="Arial"/>
          <w:b/>
          <w:lang w:val="sl-SI"/>
        </w:rPr>
        <w:t>Uporabniki:</w:t>
      </w:r>
    </w:p>
    <w:p w14:paraId="49D917C2" w14:textId="77777777" w:rsidR="00FB2D44" w:rsidRPr="005864CD" w:rsidRDefault="00FB2D44" w:rsidP="00FB2D44">
      <w:pPr>
        <w:jc w:val="both"/>
        <w:rPr>
          <w:rFonts w:cs="Arial"/>
          <w:lang w:val="sl-SI"/>
        </w:rPr>
      </w:pPr>
      <w:r w:rsidRPr="005864CD">
        <w:rPr>
          <w:rFonts w:cs="Arial"/>
          <w:lang w:val="sl-SI"/>
        </w:rPr>
        <w:t>Vsi zavodi osnovne šole do višjih strokovnih šol, Ministrstvo za izobraževanje, znanost in šport, občine.</w:t>
      </w:r>
    </w:p>
    <w:p w14:paraId="287139AE" w14:textId="77777777" w:rsidR="00FB2D44" w:rsidRPr="005864CD" w:rsidRDefault="00FB2D44" w:rsidP="00FB2D44">
      <w:pPr>
        <w:jc w:val="both"/>
        <w:rPr>
          <w:rFonts w:cs="Arial"/>
          <w:b/>
          <w:lang w:val="sl-SI"/>
        </w:rPr>
      </w:pPr>
      <w:r w:rsidRPr="005864CD">
        <w:rPr>
          <w:rFonts w:cs="Arial"/>
          <w:b/>
          <w:lang w:val="sl-SI"/>
        </w:rPr>
        <w:t>Zahteve za nadgradnjo:</w:t>
      </w:r>
    </w:p>
    <w:p w14:paraId="1ABE97A3" w14:textId="77777777" w:rsidR="00CF538F" w:rsidRDefault="00FB2D44" w:rsidP="00FB2D44">
      <w:pPr>
        <w:jc w:val="both"/>
        <w:rPr>
          <w:rFonts w:cs="Arial"/>
          <w:b/>
          <w:lang w:val="sl-SI"/>
        </w:rPr>
      </w:pPr>
      <w:r w:rsidRPr="005864CD">
        <w:rPr>
          <w:rFonts w:cs="Arial"/>
          <w:b/>
          <w:lang w:val="sl-SI"/>
        </w:rPr>
        <w:t>Planirana nadgradnja:</w:t>
      </w:r>
    </w:p>
    <w:p w14:paraId="1CCC1060" w14:textId="77777777" w:rsidR="00FB2D44" w:rsidRPr="005864CD" w:rsidRDefault="00FB2D44" w:rsidP="00FB2D44">
      <w:pPr>
        <w:jc w:val="both"/>
        <w:rPr>
          <w:rFonts w:cs="Arial"/>
          <w:lang w:val="sl-SI"/>
        </w:rPr>
      </w:pPr>
      <w:r w:rsidRPr="005864CD">
        <w:rPr>
          <w:rFonts w:cs="Arial"/>
          <w:lang w:val="sl-SI"/>
        </w:rPr>
        <w:t>Ostale zahteve na podlagi uporabniških zahtev, tehničnih in zakonskih sprememb.</w:t>
      </w:r>
    </w:p>
    <w:p w14:paraId="5B9CE347" w14:textId="77777777" w:rsidR="00FB2D44" w:rsidRPr="005864CD" w:rsidRDefault="00FB2D44" w:rsidP="00FB2D44">
      <w:pPr>
        <w:jc w:val="both"/>
        <w:rPr>
          <w:rFonts w:cs="Arial"/>
          <w:b/>
          <w:lang w:val="sl-SI"/>
        </w:rPr>
      </w:pPr>
      <w:r w:rsidRPr="005864CD">
        <w:rPr>
          <w:rFonts w:cs="Arial"/>
          <w:b/>
          <w:lang w:val="sl-SI"/>
        </w:rPr>
        <w:lastRenderedPageBreak/>
        <w:t xml:space="preserve">Posebne zahteve za vzdrževanje: </w:t>
      </w:r>
    </w:p>
    <w:p w14:paraId="2CC801AC" w14:textId="77777777" w:rsidR="001E3D65" w:rsidRPr="001E3D65" w:rsidRDefault="001E3D65" w:rsidP="001E3D65">
      <w:pPr>
        <w:rPr>
          <w:rFonts w:cs="Arial"/>
          <w:lang w:val="sl-SI"/>
        </w:rPr>
      </w:pPr>
      <w:r w:rsidRPr="001E3D65">
        <w:rPr>
          <w:rFonts w:cs="Arial"/>
          <w:lang w:val="sl-SI"/>
        </w:rPr>
        <w:t>Ostale skupne zahteve za vzdrževanje in delovanje aplikacije, ki jih mora upoštevati izvajalec, so predstavljene v splošnem delu specifikacij.</w:t>
      </w:r>
    </w:p>
    <w:p w14:paraId="0FF4E606" w14:textId="77777777" w:rsidR="00FB2D44" w:rsidRDefault="00FB2D44" w:rsidP="00FB2D44">
      <w:pPr>
        <w:jc w:val="both"/>
        <w:rPr>
          <w:rFonts w:cs="Arial"/>
          <w:lang w:val="sl-SI"/>
        </w:rPr>
      </w:pPr>
      <w:r w:rsidRPr="005864CD">
        <w:rPr>
          <w:rFonts w:cs="Arial"/>
          <w:b/>
          <w:lang w:val="sl-SI"/>
        </w:rPr>
        <w:t>Dodatna razpoložljiva dokumentacija:</w:t>
      </w:r>
      <w:r w:rsidRPr="005864CD">
        <w:rPr>
          <w:rFonts w:cs="Arial"/>
          <w:lang w:val="sl-SI"/>
        </w:rPr>
        <w:t xml:space="preserve"> Izvorna koda in obstoječa dokumentacija – ogled možen pri naročniku.</w:t>
      </w:r>
    </w:p>
    <w:p w14:paraId="4129330B" w14:textId="77777777" w:rsidR="001E3D65" w:rsidRPr="001E3D65" w:rsidRDefault="001E3D65" w:rsidP="001E3D65">
      <w:pPr>
        <w:jc w:val="both"/>
        <w:rPr>
          <w:rFonts w:asciiTheme="minorHAnsi" w:hAnsiTheme="minorHAnsi" w:cstheme="minorHAnsi"/>
          <w:b/>
          <w:lang w:val="sl-SI"/>
        </w:rPr>
      </w:pPr>
      <w:r w:rsidRPr="001E3D65">
        <w:rPr>
          <w:rFonts w:asciiTheme="minorHAnsi" w:hAnsiTheme="minorHAnsi" w:cstheme="minorHAnsi"/>
          <w:b/>
          <w:lang w:val="sl-SI"/>
        </w:rPr>
        <w:t>Ponudnik je pooblaščen za:</w:t>
      </w:r>
    </w:p>
    <w:p w14:paraId="6498160B" w14:textId="77777777" w:rsidR="001E3D65" w:rsidRPr="001E3D65" w:rsidRDefault="001E3D65" w:rsidP="001E3D65">
      <w:pPr>
        <w:pStyle w:val="Odstavekseznama"/>
        <w:numPr>
          <w:ilvl w:val="0"/>
          <w:numId w:val="42"/>
        </w:numPr>
        <w:rPr>
          <w:rFonts w:asciiTheme="minorHAnsi" w:hAnsiTheme="minorHAnsi" w:cstheme="minorHAnsi"/>
          <w:b/>
        </w:rPr>
      </w:pPr>
      <w:r w:rsidRPr="001E3D65">
        <w:rPr>
          <w:rFonts w:asciiTheme="minorHAnsi" w:hAnsiTheme="minorHAnsi" w:cstheme="minorHAnsi"/>
          <w:b/>
        </w:rPr>
        <w:t>izvajanje tehnične podpore in ima specializacijo za Oracle Solaris;</w:t>
      </w:r>
    </w:p>
    <w:p w14:paraId="39929729" w14:textId="77777777" w:rsidR="001E3D65" w:rsidRPr="001E3D65" w:rsidRDefault="001E3D65" w:rsidP="001E3D65">
      <w:pPr>
        <w:pStyle w:val="Odstavekseznama"/>
        <w:numPr>
          <w:ilvl w:val="0"/>
          <w:numId w:val="42"/>
        </w:numPr>
        <w:rPr>
          <w:rFonts w:asciiTheme="minorHAnsi" w:hAnsiTheme="minorHAnsi" w:cstheme="minorHAnsi"/>
          <w:b/>
        </w:rPr>
      </w:pPr>
      <w:r w:rsidRPr="001E3D65">
        <w:rPr>
          <w:rFonts w:asciiTheme="minorHAnsi" w:hAnsiTheme="minorHAnsi" w:cstheme="minorHAnsi"/>
          <w:b/>
        </w:rPr>
        <w:t>izvajanje tehnične podpore OpenWave messaging.</w:t>
      </w:r>
    </w:p>
    <w:p w14:paraId="47BDE0B4" w14:textId="77777777" w:rsidR="001E3D65" w:rsidRPr="005864CD" w:rsidRDefault="001E3D65" w:rsidP="00FB2D44">
      <w:pPr>
        <w:jc w:val="both"/>
        <w:rPr>
          <w:rFonts w:cs="Arial"/>
          <w:lang w:val="sl-SI"/>
        </w:rPr>
      </w:pPr>
    </w:p>
    <w:p w14:paraId="5A6226F1" w14:textId="77777777" w:rsidR="00FB2D44" w:rsidRPr="005864CD" w:rsidRDefault="00FB2D44" w:rsidP="00FB2D44">
      <w:pPr>
        <w:pStyle w:val="Naslov3"/>
      </w:pPr>
      <w:r w:rsidRPr="005864CD">
        <w:br w:type="page"/>
      </w:r>
      <w:bookmarkStart w:id="210" w:name="_Toc237833121"/>
      <w:bookmarkStart w:id="211" w:name="_Toc485810238"/>
      <w:bookmarkStart w:id="212" w:name="_Toc22906080"/>
      <w:r w:rsidRPr="005864CD">
        <w:lastRenderedPageBreak/>
        <w:t>SKLOP 1</w:t>
      </w:r>
      <w:r>
        <w:t>5</w:t>
      </w:r>
      <w:r w:rsidRPr="005864CD">
        <w:t>: TEMPLAR</w:t>
      </w:r>
      <w:bookmarkEnd w:id="210"/>
      <w:bookmarkEnd w:id="211"/>
      <w:bookmarkEnd w:id="212"/>
    </w:p>
    <w:p w14:paraId="027CC552" w14:textId="77777777" w:rsidR="00CF538F" w:rsidRDefault="00CF538F" w:rsidP="00FB2D44">
      <w:pPr>
        <w:jc w:val="both"/>
        <w:rPr>
          <w:rFonts w:cs="Arial"/>
          <w:b/>
          <w:lang w:val="sl-SI"/>
        </w:rPr>
      </w:pPr>
    </w:p>
    <w:p w14:paraId="07AA7F22"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32DBF281" w14:textId="77777777" w:rsidR="00FB2D44" w:rsidRPr="005864CD" w:rsidRDefault="00FB2D44" w:rsidP="00FB2D44">
      <w:pPr>
        <w:jc w:val="both"/>
        <w:rPr>
          <w:rFonts w:cs="Arial"/>
          <w:lang w:val="sl-SI"/>
        </w:rPr>
      </w:pPr>
      <w:r w:rsidRPr="005864CD">
        <w:rPr>
          <w:rFonts w:cs="Arial"/>
          <w:lang w:val="sl-SI"/>
        </w:rPr>
        <w:t>Lokalna aplikacija je tipa odjemalec/strežnik in je namenjena vodenju evidence vlog za napredovanje v nazive, vodenje evidence o podeljenih nazivih, evidentiranju pošte in povratnice, ter pripravi različnih izpisov o podeljenih nazivih. Aplikacija je povezana z IS KPIS iz katerega se berejo podatki o zaposlenih in podatki o zavodih, ob napredovanju v naziv pa se podatki prenesejo v IS KPIS.</w:t>
      </w:r>
    </w:p>
    <w:p w14:paraId="3AF2FD58"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16EDF64B" w14:textId="77777777" w:rsidR="00B0403E" w:rsidRPr="005864CD" w:rsidRDefault="00B0403E" w:rsidP="00B0403E">
      <w:pPr>
        <w:numPr>
          <w:ilvl w:val="0"/>
          <w:numId w:val="36"/>
        </w:numPr>
        <w:spacing w:before="120" w:after="0" w:line="288" w:lineRule="auto"/>
        <w:jc w:val="both"/>
        <w:rPr>
          <w:rFonts w:cs="Arial"/>
        </w:rPr>
      </w:pPr>
      <w:r w:rsidRPr="005864CD">
        <w:rPr>
          <w:rFonts w:cs="Arial"/>
        </w:rPr>
        <w:t xml:space="preserve">Tehnologija </w:t>
      </w:r>
      <w:r>
        <w:rPr>
          <w:rFonts w:cs="Arial"/>
        </w:rPr>
        <w:t>Oracle APEX 18.2</w:t>
      </w:r>
    </w:p>
    <w:p w14:paraId="420E6AD2" w14:textId="77777777" w:rsidR="00FB2D44" w:rsidRPr="005864CD" w:rsidRDefault="00FB2D44" w:rsidP="00FB2D44">
      <w:pPr>
        <w:jc w:val="both"/>
        <w:rPr>
          <w:rFonts w:cs="Arial"/>
          <w:lang w:val="sl-SI"/>
        </w:rPr>
      </w:pPr>
      <w:r w:rsidRPr="005864CD">
        <w:rPr>
          <w:rFonts w:cs="Arial"/>
          <w:lang w:val="sl-SI"/>
        </w:rPr>
        <w:t>Strežniki (velja za vse aplikacije):</w:t>
      </w:r>
    </w:p>
    <w:p w14:paraId="3E24D062"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Microsoft Windows Server 2003 Standard Edition, Service Pack 2,</w:t>
      </w:r>
    </w:p>
    <w:p w14:paraId="255B0E21" w14:textId="77777777" w:rsidR="00FB2D44" w:rsidRPr="005864CD" w:rsidRDefault="00FB2D44" w:rsidP="00FB2D44">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sidR="00E76667">
        <w:rPr>
          <w:rFonts w:cs="Arial"/>
          <w:lang w:val="sl-SI"/>
        </w:rPr>
        <w:t>18c</w:t>
      </w:r>
    </w:p>
    <w:p w14:paraId="3139C941" w14:textId="77777777" w:rsidR="00FB2D44" w:rsidRPr="005864CD" w:rsidRDefault="00FB2D44" w:rsidP="00FB2D44">
      <w:pPr>
        <w:jc w:val="both"/>
        <w:rPr>
          <w:rFonts w:cs="Arial"/>
          <w:lang w:val="sl-SI"/>
        </w:rPr>
      </w:pPr>
      <w:r w:rsidRPr="005864CD">
        <w:rPr>
          <w:rFonts w:cs="Arial"/>
          <w:lang w:val="sl-SI"/>
        </w:rPr>
        <w:t>Dostop do aplikacije Templar je izključno preko Zbirnika poizvedb z uporabo uporabniškega imena in gesla.</w:t>
      </w:r>
    </w:p>
    <w:p w14:paraId="10EA7E1C" w14:textId="77777777" w:rsidR="00FB2D44" w:rsidRPr="005864CD" w:rsidRDefault="00FB2D44" w:rsidP="00FB2D44">
      <w:pPr>
        <w:jc w:val="both"/>
        <w:rPr>
          <w:rFonts w:cs="Arial"/>
          <w:b/>
          <w:lang w:val="sl-SI"/>
        </w:rPr>
      </w:pPr>
      <w:r w:rsidRPr="005864CD">
        <w:rPr>
          <w:rFonts w:cs="Arial"/>
          <w:b/>
          <w:lang w:val="sl-SI"/>
        </w:rPr>
        <w:t>Uporabniki:</w:t>
      </w:r>
    </w:p>
    <w:p w14:paraId="0EF4B431" w14:textId="77777777" w:rsidR="00FB2D44" w:rsidRPr="005864CD" w:rsidRDefault="00FB2D44" w:rsidP="00FB2D44">
      <w:pPr>
        <w:jc w:val="both"/>
        <w:rPr>
          <w:rFonts w:cs="Arial"/>
          <w:lang w:val="sl-SI"/>
        </w:rPr>
      </w:pPr>
      <w:r w:rsidRPr="005864CD">
        <w:rPr>
          <w:rFonts w:cs="Arial"/>
          <w:lang w:val="sl-SI"/>
        </w:rPr>
        <w:t>Ministrstvo za izobraževanje</w:t>
      </w:r>
      <w:r>
        <w:rPr>
          <w:rFonts w:cs="Arial"/>
          <w:lang w:val="sl-SI"/>
        </w:rPr>
        <w:t>, znanost</w:t>
      </w:r>
      <w:r w:rsidRPr="005864CD">
        <w:rPr>
          <w:rFonts w:cs="Arial"/>
          <w:lang w:val="sl-SI"/>
        </w:rPr>
        <w:t xml:space="preserve"> in šport. </w:t>
      </w:r>
    </w:p>
    <w:p w14:paraId="5CB1823B" w14:textId="77777777" w:rsidR="00FB2D44" w:rsidRPr="005864CD" w:rsidRDefault="00FB2D44" w:rsidP="00FB2D44">
      <w:pPr>
        <w:jc w:val="both"/>
        <w:rPr>
          <w:rFonts w:cs="Arial"/>
          <w:b/>
          <w:lang w:val="sl-SI"/>
        </w:rPr>
      </w:pPr>
      <w:r w:rsidRPr="005864CD">
        <w:rPr>
          <w:rFonts w:cs="Arial"/>
          <w:b/>
          <w:lang w:val="sl-SI"/>
        </w:rPr>
        <w:t>Zahteve za nadgradnjo:</w:t>
      </w:r>
    </w:p>
    <w:p w14:paraId="20DE07BF" w14:textId="77777777" w:rsidR="00FB2D44" w:rsidRPr="005864CD" w:rsidRDefault="00FB2D44" w:rsidP="00FB2D44">
      <w:pPr>
        <w:numPr>
          <w:ilvl w:val="0"/>
          <w:numId w:val="17"/>
        </w:numPr>
        <w:spacing w:before="120" w:after="0" w:line="288" w:lineRule="auto"/>
        <w:jc w:val="both"/>
        <w:rPr>
          <w:rFonts w:cs="Arial"/>
          <w:lang w:val="sl-SI"/>
        </w:rPr>
      </w:pPr>
      <w:r w:rsidRPr="005864CD">
        <w:rPr>
          <w:rFonts w:cs="Arial"/>
          <w:lang w:val="sl-SI"/>
        </w:rPr>
        <w:t>prehod na spletno aplikacijo z uporabo portala MIZŠ</w:t>
      </w:r>
    </w:p>
    <w:p w14:paraId="00DBFCF6" w14:textId="77777777" w:rsidR="00FB2D44" w:rsidRPr="005864CD" w:rsidRDefault="00FB2D44" w:rsidP="00FB2D44">
      <w:pPr>
        <w:numPr>
          <w:ilvl w:val="0"/>
          <w:numId w:val="17"/>
        </w:numPr>
        <w:spacing w:before="120" w:after="0" w:line="288" w:lineRule="auto"/>
        <w:jc w:val="both"/>
        <w:rPr>
          <w:rFonts w:cs="Arial"/>
          <w:lang w:val="sl-SI"/>
        </w:rPr>
      </w:pPr>
      <w:r w:rsidRPr="005864CD">
        <w:rPr>
          <w:rFonts w:cs="Arial"/>
          <w:lang w:val="sl-SI"/>
        </w:rPr>
        <w:t>ostale zahteve na podlagi uporabniških zahtev, tehničnih in zakonskih sprememb.</w:t>
      </w:r>
    </w:p>
    <w:p w14:paraId="1284234A" w14:textId="77777777" w:rsidR="00FB2D44" w:rsidRPr="00F752C2" w:rsidRDefault="00FB2D44" w:rsidP="00FB2D44">
      <w:pPr>
        <w:jc w:val="both"/>
        <w:rPr>
          <w:rFonts w:asciiTheme="minorHAnsi" w:hAnsiTheme="minorHAnsi" w:cs="Arial"/>
          <w:lang w:val="sl-SI"/>
        </w:rPr>
      </w:pPr>
      <w:r w:rsidRPr="005864CD">
        <w:rPr>
          <w:rFonts w:cs="Arial"/>
          <w:lang w:val="sl-SI"/>
        </w:rPr>
        <w:t xml:space="preserve">Ostale skupne zahteve za vzdrževanje in delovanje aplikacije, ki jih mora upoštevati izvajalec, so </w:t>
      </w:r>
      <w:r w:rsidRPr="00F752C2">
        <w:rPr>
          <w:rFonts w:asciiTheme="minorHAnsi" w:hAnsiTheme="minorHAnsi" w:cs="Arial"/>
          <w:lang w:val="sl-SI"/>
        </w:rPr>
        <w:t>predstavljene v točki 3.3.</w:t>
      </w:r>
    </w:p>
    <w:p w14:paraId="724A9104" w14:textId="77777777" w:rsidR="00FB2D44" w:rsidRPr="00F752C2" w:rsidRDefault="00FB2D44" w:rsidP="00FB2D44">
      <w:pPr>
        <w:jc w:val="both"/>
        <w:rPr>
          <w:rFonts w:asciiTheme="minorHAnsi" w:hAnsiTheme="minorHAnsi" w:cs="Arial"/>
          <w:b/>
          <w:lang w:val="sl-SI"/>
        </w:rPr>
      </w:pPr>
    </w:p>
    <w:p w14:paraId="31AA4891" w14:textId="77777777" w:rsidR="00FB2D44" w:rsidRPr="00F752C2" w:rsidRDefault="00FB2D44" w:rsidP="006A0F15">
      <w:pPr>
        <w:jc w:val="both"/>
        <w:rPr>
          <w:rFonts w:asciiTheme="minorHAnsi" w:hAnsiTheme="minorHAnsi" w:cs="Arial"/>
          <w:b/>
          <w:lang w:val="sl-SI"/>
        </w:rPr>
      </w:pPr>
      <w:r w:rsidRPr="00F752C2">
        <w:rPr>
          <w:rFonts w:asciiTheme="minorHAnsi" w:hAnsiTheme="minorHAnsi" w:cs="Arial"/>
          <w:b/>
          <w:lang w:val="sl-SI"/>
        </w:rPr>
        <w:t>Opis zbirke podatkov</w:t>
      </w:r>
    </w:p>
    <w:p w14:paraId="6CAEB984" w14:textId="77777777" w:rsidR="00FB2D44" w:rsidRPr="00F752C2" w:rsidRDefault="00FB2D44" w:rsidP="006A0F15">
      <w:pPr>
        <w:tabs>
          <w:tab w:val="left" w:pos="4606"/>
        </w:tabs>
        <w:jc w:val="both"/>
        <w:rPr>
          <w:rFonts w:asciiTheme="minorHAnsi" w:hAnsiTheme="minorHAnsi" w:cs="Arial"/>
          <w:lang w:val="sl-SI"/>
        </w:rPr>
      </w:pPr>
      <w:r w:rsidRPr="00F752C2">
        <w:rPr>
          <w:rFonts w:asciiTheme="minorHAnsi" w:hAnsiTheme="minorHAnsi" w:cs="Arial"/>
          <w:b/>
          <w:lang w:val="sl-SI"/>
        </w:rPr>
        <w:t xml:space="preserve">Naziv zbirke: </w:t>
      </w:r>
      <w:r w:rsidR="00FF05FD" w:rsidRPr="00F752C2">
        <w:rPr>
          <w:rFonts w:asciiTheme="minorHAnsi" w:hAnsiTheme="minorHAnsi" w:cs="Arial"/>
          <w:lang w:val="sl-SI" w:eastAsia="sl-SI"/>
        </w:rPr>
        <w:t>Zbirka podatkov o napredovanju strokovnih delavcev v naziv/aplikacija TEMPLAR</w:t>
      </w:r>
    </w:p>
    <w:p w14:paraId="060FEACD" w14:textId="77777777" w:rsidR="00F41162" w:rsidRPr="00F752C2" w:rsidRDefault="00FB2D44" w:rsidP="006A0F15">
      <w:pPr>
        <w:tabs>
          <w:tab w:val="left" w:pos="4606"/>
        </w:tabs>
        <w:jc w:val="both"/>
        <w:rPr>
          <w:rFonts w:asciiTheme="minorHAnsi" w:hAnsiTheme="minorHAnsi" w:cs="Arial"/>
          <w:b/>
          <w:lang w:val="sl-SI"/>
        </w:rPr>
      </w:pPr>
      <w:r w:rsidRPr="00F752C2">
        <w:rPr>
          <w:rFonts w:asciiTheme="minorHAnsi" w:hAnsiTheme="minorHAnsi" w:cs="Arial"/>
          <w:b/>
          <w:lang w:val="sl-SI"/>
        </w:rPr>
        <w:t xml:space="preserve">Kategorije posameznikov na katere se nanašajo osebni podatki v zbirki: </w:t>
      </w:r>
      <w:r w:rsidR="00FF05FD" w:rsidRPr="00F752C2">
        <w:rPr>
          <w:rFonts w:asciiTheme="minorHAnsi" w:hAnsiTheme="minorHAnsi" w:cs="Arial"/>
          <w:lang w:val="sl-SI" w:eastAsia="sl-SI"/>
        </w:rPr>
        <w:t>Strokovni delavci, ravnatelji in direktorji na področju vzgoje in izobraževanja.</w:t>
      </w:r>
    </w:p>
    <w:p w14:paraId="2BAF790A" w14:textId="77777777" w:rsidR="00FF05FD" w:rsidRPr="00F752C2" w:rsidRDefault="00FB2D44"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b/>
          <w:lang w:val="sl-SI"/>
        </w:rPr>
        <w:t xml:space="preserve">Naziv podatka: </w:t>
      </w:r>
    </w:p>
    <w:p w14:paraId="05C341D0" w14:textId="77777777" w:rsidR="00FF05FD" w:rsidRPr="00F752C2" w:rsidRDefault="00FF05FD" w:rsidP="00F752C2">
      <w:pPr>
        <w:autoSpaceDE w:val="0"/>
        <w:autoSpaceDN w:val="0"/>
        <w:adjustRightInd w:val="0"/>
        <w:spacing w:after="0" w:line="240" w:lineRule="auto"/>
        <w:jc w:val="both"/>
        <w:rPr>
          <w:rFonts w:asciiTheme="minorHAnsi" w:hAnsiTheme="minorHAnsi" w:cs="Arial"/>
          <w:lang w:val="sl-SI" w:eastAsia="sl-SI"/>
        </w:rPr>
      </w:pPr>
      <w:r w:rsidRPr="00F752C2">
        <w:rPr>
          <w:rFonts w:asciiTheme="minorHAnsi" w:hAnsiTheme="minorHAnsi" w:cs="Arial"/>
          <w:lang w:val="sl-SI" w:eastAsia="sl-SI"/>
        </w:rPr>
        <w:t>Osebno ime (ime, priimek), davčna številka, datum rojstva (dan, mesec, leto), kraj rojstva</w:t>
      </w:r>
      <w:r w:rsidR="006A0F15">
        <w:rPr>
          <w:rFonts w:asciiTheme="minorHAnsi" w:hAnsiTheme="minorHAnsi" w:cs="Arial"/>
          <w:lang w:val="sl-SI" w:eastAsia="sl-SI"/>
        </w:rPr>
        <w:t xml:space="preserve"> </w:t>
      </w:r>
      <w:r w:rsidRPr="00F752C2">
        <w:rPr>
          <w:rFonts w:asciiTheme="minorHAnsi" w:hAnsiTheme="minorHAnsi" w:cs="Arial"/>
          <w:lang w:val="sl-SI" w:eastAsia="sl-SI"/>
        </w:rPr>
        <w:t>(naselje, država), prebivališče (stalno, začasno; občina, naselje, ulica, hišna številka),</w:t>
      </w:r>
      <w:r w:rsidR="006A0F15">
        <w:rPr>
          <w:rFonts w:asciiTheme="minorHAnsi" w:hAnsiTheme="minorHAnsi" w:cs="Arial"/>
          <w:lang w:val="sl-SI" w:eastAsia="sl-SI"/>
        </w:rPr>
        <w:t xml:space="preserve"> </w:t>
      </w:r>
      <w:r w:rsidRPr="00F752C2">
        <w:rPr>
          <w:rFonts w:asciiTheme="minorHAnsi" w:hAnsiTheme="minorHAnsi" w:cs="Arial"/>
          <w:lang w:val="sl-SI" w:eastAsia="sl-SI"/>
        </w:rPr>
        <w:t>vzgojno-izobraževalni zavod zaposlitve (ime, sedež, odgovorna oseba), predlagatelj (sam,</w:t>
      </w:r>
      <w:r w:rsidR="006A0F15">
        <w:rPr>
          <w:rFonts w:asciiTheme="minorHAnsi" w:hAnsiTheme="minorHAnsi" w:cs="Arial"/>
          <w:lang w:val="sl-SI" w:eastAsia="sl-SI"/>
        </w:rPr>
        <w:t xml:space="preserve"> </w:t>
      </w:r>
      <w:r w:rsidRPr="00F752C2">
        <w:rPr>
          <w:rFonts w:asciiTheme="minorHAnsi" w:hAnsiTheme="minorHAnsi" w:cs="Arial"/>
          <w:lang w:val="sl-SI" w:eastAsia="sl-SI"/>
        </w:rPr>
        <w:t>ravnatelj, svet zavoda), vloga za naziv (mentor, svetovalec ali svetnik), številka spisa, status</w:t>
      </w:r>
      <w:r w:rsidR="006A0F15">
        <w:rPr>
          <w:rFonts w:asciiTheme="minorHAnsi" w:hAnsiTheme="minorHAnsi" w:cs="Arial"/>
          <w:lang w:val="sl-SI" w:eastAsia="sl-SI"/>
        </w:rPr>
        <w:t xml:space="preserve"> </w:t>
      </w:r>
      <w:r w:rsidRPr="00F752C2">
        <w:rPr>
          <w:rFonts w:asciiTheme="minorHAnsi" w:hAnsiTheme="minorHAnsi" w:cs="Arial"/>
          <w:lang w:val="sl-SI" w:eastAsia="sl-SI"/>
        </w:rPr>
        <w:t>vloge (vnesena, v postopku, zaključena, arhivirana), uradna oseba (ki obravnava vlogo),</w:t>
      </w:r>
      <w:r w:rsidR="006A0F15">
        <w:rPr>
          <w:rFonts w:asciiTheme="minorHAnsi" w:hAnsiTheme="minorHAnsi" w:cs="Arial"/>
          <w:lang w:val="sl-SI" w:eastAsia="sl-SI"/>
        </w:rPr>
        <w:t xml:space="preserve"> </w:t>
      </w:r>
      <w:r w:rsidRPr="00F752C2">
        <w:rPr>
          <w:rFonts w:asciiTheme="minorHAnsi" w:hAnsiTheme="minorHAnsi" w:cs="Arial"/>
          <w:lang w:val="sl-SI" w:eastAsia="sl-SI"/>
        </w:rPr>
        <w:t>podatki o izdanih odločbah (vrsta, datum izdaje, datum podelitve naziva, datum odposlane,</w:t>
      </w:r>
      <w:r w:rsidR="006A0F15">
        <w:rPr>
          <w:rFonts w:asciiTheme="minorHAnsi" w:hAnsiTheme="minorHAnsi" w:cs="Arial"/>
          <w:lang w:val="sl-SI" w:eastAsia="sl-SI"/>
        </w:rPr>
        <w:t xml:space="preserve"> </w:t>
      </w:r>
      <w:r w:rsidRPr="00F752C2">
        <w:rPr>
          <w:rFonts w:asciiTheme="minorHAnsi" w:hAnsiTheme="minorHAnsi" w:cs="Arial"/>
          <w:lang w:val="sl-SI" w:eastAsia="sl-SI"/>
        </w:rPr>
        <w:t>datum arhiviranja), podatki o morebitnih izdanih sklepih (vrsta, datum izdaje, datum</w:t>
      </w:r>
      <w:r w:rsidR="006A0F15">
        <w:rPr>
          <w:rFonts w:asciiTheme="minorHAnsi" w:hAnsiTheme="minorHAnsi" w:cs="Arial"/>
          <w:lang w:val="sl-SI" w:eastAsia="sl-SI"/>
        </w:rPr>
        <w:t xml:space="preserve"> </w:t>
      </w:r>
      <w:r w:rsidRPr="00F752C2">
        <w:rPr>
          <w:rFonts w:asciiTheme="minorHAnsi" w:hAnsiTheme="minorHAnsi" w:cs="Arial"/>
          <w:lang w:val="sl-SI" w:eastAsia="sl-SI"/>
        </w:rPr>
        <w:t>odposlane, datum vročitve, datum arhiviranja), podatki o morebitnih zaprosilih (datum</w:t>
      </w:r>
      <w:r w:rsidR="006A0F15">
        <w:rPr>
          <w:rFonts w:asciiTheme="minorHAnsi" w:hAnsiTheme="minorHAnsi" w:cs="Arial"/>
          <w:lang w:val="sl-SI" w:eastAsia="sl-SI"/>
        </w:rPr>
        <w:t xml:space="preserve"> </w:t>
      </w:r>
      <w:r w:rsidRPr="00F752C2">
        <w:rPr>
          <w:rFonts w:asciiTheme="minorHAnsi" w:hAnsiTheme="minorHAnsi" w:cs="Arial"/>
          <w:lang w:val="sl-SI" w:eastAsia="sl-SI"/>
        </w:rPr>
        <w:t>zaprosila, vrsta zaprosila, datum prejetja dopolnitve), podatki o morebitnih sodbah (št. spora,</w:t>
      </w:r>
    </w:p>
    <w:p w14:paraId="2EC07F7C" w14:textId="77777777" w:rsidR="00FB2D44" w:rsidRPr="00F752C2" w:rsidRDefault="00FF05FD" w:rsidP="006A0F15">
      <w:pPr>
        <w:tabs>
          <w:tab w:val="left" w:pos="4606"/>
        </w:tabs>
        <w:jc w:val="both"/>
        <w:rPr>
          <w:rFonts w:asciiTheme="minorHAnsi" w:hAnsiTheme="minorHAnsi" w:cs="Arial"/>
          <w:lang w:val="sl-SI"/>
        </w:rPr>
      </w:pPr>
      <w:r w:rsidRPr="00F752C2">
        <w:rPr>
          <w:rFonts w:asciiTheme="minorHAnsi" w:hAnsiTheme="minorHAnsi" w:cs="Arial"/>
          <w:lang w:val="sl-SI" w:eastAsia="sl-SI"/>
        </w:rPr>
        <w:lastRenderedPageBreak/>
        <w:t>sodba, datum sodbe)</w:t>
      </w:r>
    </w:p>
    <w:p w14:paraId="29E7975B" w14:textId="77777777" w:rsidR="00FB2D44" w:rsidRPr="00F752C2" w:rsidRDefault="00FB2D44" w:rsidP="006A0F15">
      <w:pPr>
        <w:tabs>
          <w:tab w:val="left" w:pos="4606"/>
        </w:tabs>
        <w:jc w:val="both"/>
        <w:rPr>
          <w:rFonts w:asciiTheme="minorHAnsi" w:hAnsiTheme="minorHAnsi" w:cs="Arial"/>
          <w:lang w:val="sl-SI"/>
        </w:rPr>
      </w:pPr>
      <w:r w:rsidRPr="00F752C2">
        <w:rPr>
          <w:rFonts w:asciiTheme="minorHAnsi" w:hAnsiTheme="minorHAnsi" w:cs="Arial"/>
          <w:b/>
          <w:lang w:val="sl-SI"/>
        </w:rPr>
        <w:t xml:space="preserve">Uporabniki zbirke: </w:t>
      </w:r>
      <w:r w:rsidRPr="00F752C2">
        <w:rPr>
          <w:rFonts w:asciiTheme="minorHAnsi" w:hAnsiTheme="minorHAnsi" w:cs="Arial"/>
          <w:lang w:val="sl-SI"/>
        </w:rPr>
        <w:t>MIZŠ</w:t>
      </w:r>
      <w:r w:rsidR="00FF05FD" w:rsidRPr="00F752C2">
        <w:rPr>
          <w:rFonts w:asciiTheme="minorHAnsi" w:hAnsiTheme="minorHAnsi" w:cs="Arial"/>
          <w:lang w:val="sl-SI"/>
        </w:rPr>
        <w:t xml:space="preserve">, </w:t>
      </w:r>
      <w:r w:rsidR="00FF05FD" w:rsidRPr="00F752C2">
        <w:rPr>
          <w:rFonts w:asciiTheme="minorHAnsi" w:hAnsiTheme="minorHAnsi" w:cs="Arial"/>
          <w:lang w:val="sl-SI" w:eastAsia="sl-SI"/>
        </w:rPr>
        <w:t>Vzgojno-izobraževalni zavod zaposlitve.</w:t>
      </w:r>
    </w:p>
    <w:p w14:paraId="34A659B2" w14:textId="77777777" w:rsidR="006A0F15" w:rsidRDefault="006A0F15" w:rsidP="006A0F15">
      <w:pPr>
        <w:jc w:val="both"/>
        <w:rPr>
          <w:rFonts w:asciiTheme="minorHAnsi" w:hAnsiTheme="minorHAnsi" w:cs="Arial"/>
          <w:b/>
          <w:lang w:val="sl-SI"/>
        </w:rPr>
      </w:pPr>
      <w:r w:rsidRPr="006A0F15">
        <w:rPr>
          <w:rFonts w:asciiTheme="minorHAnsi" w:hAnsiTheme="minorHAnsi" w:cs="Arial"/>
          <w:b/>
          <w:lang w:val="sl-SI"/>
        </w:rPr>
        <w:t>PRAVNA PODLAGA</w:t>
      </w:r>
    </w:p>
    <w:p w14:paraId="6CCBE11F" w14:textId="77777777" w:rsidR="00FB2D44" w:rsidRPr="00F752C2" w:rsidRDefault="00FF05FD" w:rsidP="006A0F15">
      <w:pPr>
        <w:jc w:val="both"/>
        <w:rPr>
          <w:rFonts w:asciiTheme="minorHAnsi" w:hAnsiTheme="minorHAnsi" w:cs="Arial"/>
          <w:b/>
          <w:lang w:val="sl-SI"/>
        </w:rPr>
      </w:pPr>
      <w:r w:rsidRPr="00F752C2">
        <w:rPr>
          <w:rFonts w:asciiTheme="minorHAnsi" w:hAnsiTheme="minorHAnsi" w:cs="Arial"/>
          <w:lang w:val="sl-SI"/>
        </w:rPr>
        <w:t>4. odstavek 9. člen ZVOP, 6. in 7. člen Pravilnika o napredovanju zaposlenih v vzgoji in izobraževanju v nazive (Uradni list RS, št. 54/02, 123/08, 44/09, 18/10)</w:t>
      </w:r>
    </w:p>
    <w:p w14:paraId="64884BD5" w14:textId="77777777" w:rsidR="00FB2D44" w:rsidRPr="00F752C2" w:rsidRDefault="00FB2D44" w:rsidP="00FB2D44">
      <w:pPr>
        <w:jc w:val="both"/>
        <w:rPr>
          <w:rFonts w:asciiTheme="minorHAnsi" w:hAnsiTheme="minorHAnsi" w:cs="Arial"/>
          <w:lang w:val="sl-SI"/>
        </w:rPr>
      </w:pPr>
      <w:r w:rsidRPr="00F752C2">
        <w:rPr>
          <w:rFonts w:asciiTheme="minorHAnsi" w:hAnsiTheme="minorHAnsi" w:cs="Arial"/>
          <w:lang w:val="sl-SI"/>
        </w:rPr>
        <w:t xml:space="preserve">Izvajalec bo pri svojem delu izvajal tudi obdelave osebnih podatkov; pri tem bo moral ravnati v skladu z </w:t>
      </w:r>
      <w:r w:rsidR="008D60D8" w:rsidRPr="00F752C2">
        <w:rPr>
          <w:rFonts w:asciiTheme="minorHAnsi" w:hAnsiTheme="minorHAnsi" w:cs="Arial"/>
          <w:lang w:val="sl-SI"/>
        </w:rPr>
        <w:t>veljavno zakonodajo o varstvu osebnih podatkov.</w:t>
      </w:r>
    </w:p>
    <w:p w14:paraId="5BD22808" w14:textId="77777777" w:rsidR="00FB2D44" w:rsidRPr="00F752C2" w:rsidRDefault="00FB2D44" w:rsidP="00FB2D44">
      <w:pPr>
        <w:jc w:val="both"/>
        <w:rPr>
          <w:rFonts w:asciiTheme="minorHAnsi" w:hAnsiTheme="minorHAnsi" w:cs="Arial"/>
          <w:lang w:val="sl-SI"/>
        </w:rPr>
      </w:pPr>
    </w:p>
    <w:p w14:paraId="2856AC33" w14:textId="77777777" w:rsidR="00FB2D44" w:rsidRPr="00F752C2" w:rsidRDefault="00FB2D44" w:rsidP="00FB2D44">
      <w:pPr>
        <w:jc w:val="both"/>
        <w:rPr>
          <w:rFonts w:asciiTheme="minorHAnsi" w:hAnsiTheme="minorHAnsi" w:cs="Arial"/>
          <w:b/>
          <w:lang w:val="sl-SI"/>
        </w:rPr>
      </w:pPr>
      <w:r w:rsidRPr="00F752C2">
        <w:rPr>
          <w:rFonts w:asciiTheme="minorHAnsi" w:hAnsiTheme="minorHAnsi" w:cs="Arial"/>
          <w:b/>
          <w:lang w:val="sl-SI"/>
        </w:rPr>
        <w:t>Dodatna razpoložljiva dokumentacija:</w:t>
      </w:r>
      <w:bookmarkStart w:id="213" w:name="_Toc237307209"/>
    </w:p>
    <w:p w14:paraId="2018EC95"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bookmarkEnd w:id="213"/>
    </w:p>
    <w:p w14:paraId="7738D19D" w14:textId="77777777" w:rsidR="00FB2D44" w:rsidRPr="005864CD" w:rsidRDefault="00FB2D44" w:rsidP="00FB2D44">
      <w:pPr>
        <w:jc w:val="both"/>
        <w:rPr>
          <w:rFonts w:cs="Arial"/>
          <w:lang w:val="sl-SI"/>
        </w:rPr>
      </w:pPr>
      <w:bookmarkStart w:id="214" w:name="_Toc237403976"/>
      <w:bookmarkStart w:id="215" w:name="_Toc237404098"/>
      <w:bookmarkStart w:id="216" w:name="_Toc237404203"/>
      <w:bookmarkStart w:id="217" w:name="_Toc237404652"/>
      <w:bookmarkStart w:id="218" w:name="_Toc237404962"/>
      <w:bookmarkStart w:id="219" w:name="_Toc237405040"/>
      <w:bookmarkStart w:id="220" w:name="_Toc237405115"/>
      <w:bookmarkStart w:id="221" w:name="_Toc237405862"/>
      <w:bookmarkStart w:id="222" w:name="_Toc237414486"/>
      <w:bookmarkStart w:id="223" w:name="_Toc237739794"/>
      <w:bookmarkStart w:id="224" w:name="_Toc237748522"/>
      <w:bookmarkStart w:id="225" w:name="_Toc237755485"/>
      <w:bookmarkStart w:id="226" w:name="_Toc237761925"/>
      <w:bookmarkStart w:id="227" w:name="_Toc239234463"/>
      <w:bookmarkStart w:id="228" w:name="_Toc237833125"/>
      <w:bookmarkStart w:id="229" w:name="_Toc485810239"/>
      <w:bookmarkStart w:id="230" w:name="_Toc49358439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5864CD">
        <w:t xml:space="preserve"> </w:t>
      </w:r>
      <w:bookmarkStart w:id="231" w:name="_Toc493584391"/>
      <w:bookmarkStart w:id="232" w:name="_Toc493584403"/>
      <w:bookmarkStart w:id="233" w:name="_Toc493584406"/>
      <w:bookmarkEnd w:id="228"/>
      <w:bookmarkEnd w:id="229"/>
      <w:bookmarkEnd w:id="230"/>
      <w:bookmarkEnd w:id="231"/>
      <w:bookmarkEnd w:id="232"/>
      <w:bookmarkEnd w:id="233"/>
    </w:p>
    <w:p w14:paraId="59CE6ACC" w14:textId="77777777" w:rsidR="00FB2D44" w:rsidRPr="005864CD" w:rsidRDefault="00FB2D44" w:rsidP="00FB2D44">
      <w:pPr>
        <w:pStyle w:val="Naslov3"/>
      </w:pPr>
      <w:r w:rsidRPr="005864CD">
        <w:br w:type="page"/>
      </w:r>
      <w:bookmarkStart w:id="234" w:name="_Toc237414492"/>
      <w:bookmarkStart w:id="235" w:name="_Toc237739800"/>
      <w:bookmarkStart w:id="236" w:name="_Toc237748528"/>
      <w:bookmarkStart w:id="237" w:name="_Toc237755491"/>
      <w:bookmarkStart w:id="238" w:name="_Toc237761931"/>
      <w:bookmarkStart w:id="239" w:name="_Toc237833127"/>
      <w:bookmarkEnd w:id="234"/>
      <w:bookmarkEnd w:id="235"/>
      <w:bookmarkEnd w:id="236"/>
      <w:bookmarkEnd w:id="237"/>
      <w:bookmarkEnd w:id="238"/>
      <w:r w:rsidRPr="005864CD">
        <w:lastRenderedPageBreak/>
        <w:t xml:space="preserve"> </w:t>
      </w:r>
      <w:bookmarkStart w:id="240" w:name="_Toc485810240"/>
      <w:bookmarkStart w:id="241" w:name="_Toc22906081"/>
      <w:r>
        <w:t>SKLOP 1</w:t>
      </w:r>
      <w:r w:rsidR="00B569B7">
        <w:t>6</w:t>
      </w:r>
      <w:r w:rsidRPr="005864CD">
        <w:t>: Tehnične storitve na področju Oracle DB tehnologije</w:t>
      </w:r>
      <w:bookmarkEnd w:id="240"/>
      <w:bookmarkEnd w:id="241"/>
    </w:p>
    <w:p w14:paraId="5EE3EA33" w14:textId="77777777" w:rsidR="00CF538F" w:rsidRDefault="00CF538F" w:rsidP="00FB2D44">
      <w:pPr>
        <w:jc w:val="both"/>
        <w:rPr>
          <w:rFonts w:cs="Arial"/>
          <w:b/>
          <w:lang w:val="sl-SI"/>
        </w:rPr>
      </w:pPr>
    </w:p>
    <w:p w14:paraId="689C9B6A" w14:textId="77777777" w:rsidR="00FB2D44" w:rsidRPr="005864CD" w:rsidRDefault="00FB2D44" w:rsidP="00FB2D44">
      <w:pPr>
        <w:jc w:val="both"/>
        <w:rPr>
          <w:rFonts w:cs="Arial"/>
          <w:b/>
          <w:lang w:val="sl-SI"/>
        </w:rPr>
      </w:pPr>
      <w:r w:rsidRPr="005864CD">
        <w:rPr>
          <w:rFonts w:cs="Arial"/>
          <w:b/>
          <w:lang w:val="sl-SI"/>
        </w:rPr>
        <w:t>Namen in osnovne funkcionalnosti:</w:t>
      </w:r>
    </w:p>
    <w:p w14:paraId="5B031922" w14:textId="77777777" w:rsidR="00FB2D44" w:rsidRDefault="00FB2D44" w:rsidP="00FB2D44">
      <w:pPr>
        <w:jc w:val="both"/>
        <w:rPr>
          <w:rFonts w:cs="Arial"/>
          <w:lang w:val="sl-SI"/>
        </w:rPr>
      </w:pPr>
      <w:r w:rsidRPr="005864CD">
        <w:rPr>
          <w:rFonts w:cs="Arial"/>
          <w:lang w:val="sl-SI"/>
        </w:rPr>
        <w:t>Oracle DB tehnologija tvori jedro sistema za hranjenje in obdelavo podatkov na Ministrstvu za izobraževanje, znanost in šport, zlasti registrov in evidenc, ter kadrovskih in plačnih podatkov. Zato je ključno, da s pomočjo specializiranih strokovnjakov za izvajanje tehničnih storitev na področju Oracle DB tehnologije izvajamo ustrezen nadzor okolja Oracle DB in zagotavljamo ustrezno razpoložljivost sistema za delovanje spletnih aplikacij.</w:t>
      </w:r>
    </w:p>
    <w:p w14:paraId="20E80F36" w14:textId="77777777" w:rsidR="00FB2D44" w:rsidRPr="005864CD" w:rsidRDefault="00FB2D44" w:rsidP="00FB2D44">
      <w:pPr>
        <w:jc w:val="both"/>
        <w:rPr>
          <w:rFonts w:cs="Arial"/>
          <w:lang w:val="sl-SI"/>
        </w:rPr>
      </w:pPr>
      <w:r>
        <w:rPr>
          <w:rFonts w:cs="Arial"/>
          <w:lang w:val="sl-SI"/>
        </w:rPr>
        <w:t xml:space="preserve">Sklop zajema tudi </w:t>
      </w:r>
      <w:r w:rsidRPr="005864CD">
        <w:rPr>
          <w:rFonts w:cs="Arial"/>
          <w:lang w:val="sl-SI"/>
        </w:rPr>
        <w:t>Oracle Audit Vault, ki omogoča vzpostavitev zahtevanih varnostnih politik in zbiranje ter analiziranje revizijskih zapisov na Oracle bazi.</w:t>
      </w:r>
    </w:p>
    <w:p w14:paraId="019C46A4"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634EA1A5" w14:textId="77777777" w:rsidR="00FB2D44" w:rsidRPr="005864CD" w:rsidRDefault="00FB2D44" w:rsidP="00FB2D44">
      <w:pPr>
        <w:jc w:val="both"/>
        <w:rPr>
          <w:rFonts w:cs="Arial"/>
          <w:lang w:val="sl-SI"/>
        </w:rPr>
      </w:pPr>
      <w:r w:rsidRPr="005864CD">
        <w:rPr>
          <w:rFonts w:cs="Arial"/>
          <w:lang w:val="sl-SI"/>
        </w:rPr>
        <w:t xml:space="preserve">Podatkovni strežnik: Oracle </w:t>
      </w:r>
      <w:r w:rsidR="00E76667">
        <w:rPr>
          <w:rFonts w:cs="Arial"/>
          <w:lang w:val="sl-SI"/>
        </w:rPr>
        <w:t>18c</w:t>
      </w:r>
    </w:p>
    <w:p w14:paraId="5A9C2D41" w14:textId="77777777" w:rsidR="00FB2D44" w:rsidRDefault="00FB2D44" w:rsidP="00FB2D44">
      <w:pPr>
        <w:jc w:val="both"/>
        <w:rPr>
          <w:rFonts w:cs="Arial"/>
          <w:lang w:val="sl-SI"/>
        </w:rPr>
      </w:pPr>
      <w:r w:rsidRPr="005864CD">
        <w:rPr>
          <w:rFonts w:cs="Arial"/>
          <w:lang w:val="sl-SI"/>
        </w:rPr>
        <w:t>Strežnik: SUN pasivni cluster, Solaris operacijski sistem</w:t>
      </w:r>
    </w:p>
    <w:p w14:paraId="3480F4A6" w14:textId="77777777" w:rsidR="00FB2D44" w:rsidRPr="005864CD" w:rsidRDefault="00FB2D44" w:rsidP="00FB2D44">
      <w:pPr>
        <w:jc w:val="both"/>
        <w:rPr>
          <w:rFonts w:cs="Arial"/>
          <w:lang w:val="sl-SI"/>
        </w:rPr>
      </w:pPr>
      <w:r w:rsidRPr="005864CD">
        <w:rPr>
          <w:rFonts w:cs="Arial"/>
          <w:lang w:val="sl-SI"/>
        </w:rPr>
        <w:t xml:space="preserve"> Oracle Audit Vault</w:t>
      </w:r>
      <w:r>
        <w:rPr>
          <w:rFonts w:cs="Arial"/>
          <w:lang w:val="sl-SI"/>
        </w:rPr>
        <w:t xml:space="preserve"> Server </w:t>
      </w:r>
      <w:r w:rsidR="00165243">
        <w:rPr>
          <w:rFonts w:cs="Arial"/>
          <w:lang w:val="sl-SI"/>
        </w:rPr>
        <w:t>12c</w:t>
      </w:r>
      <w:r w:rsidRPr="005864CD">
        <w:rPr>
          <w:rFonts w:cs="Arial"/>
          <w:lang w:val="sl-SI"/>
        </w:rPr>
        <w:t xml:space="preserve">, </w:t>
      </w:r>
    </w:p>
    <w:p w14:paraId="52365C92" w14:textId="77777777" w:rsidR="00FB2D44" w:rsidRPr="005864CD" w:rsidRDefault="00FB2D44" w:rsidP="00FB2D44">
      <w:pPr>
        <w:jc w:val="both"/>
        <w:rPr>
          <w:rFonts w:cs="Arial"/>
          <w:b/>
          <w:lang w:val="sl-SI"/>
        </w:rPr>
      </w:pPr>
      <w:r w:rsidRPr="005864CD">
        <w:rPr>
          <w:rFonts w:cs="Arial"/>
          <w:b/>
          <w:lang w:val="sl-SI"/>
        </w:rPr>
        <w:t xml:space="preserve">Posebne zahteve za vzdrževanje: </w:t>
      </w:r>
    </w:p>
    <w:p w14:paraId="0A8A25D5"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izvajanje varnosti na področju Oracle DB</w:t>
      </w:r>
    </w:p>
    <w:p w14:paraId="70DA1938"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 xml:space="preserve">definiranje in/ali implementacija kontrol dostopa do podatkov </w:t>
      </w:r>
    </w:p>
    <w:p w14:paraId="7A066610"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zaščita podatkov (varnostne kopije)</w:t>
      </w:r>
    </w:p>
    <w:p w14:paraId="6286633B"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postavitev logistike, vzpostavitve delovanja po prekinitvah, testiranje varnostnih kopij, restavracije baz, upravljanje in nadzor baze (politika, upravljanje resursov, nastavitev ...), sheme (baznih objektov, uporabnikov in dovoljenj, programov...), integritete podatkov</w:t>
      </w:r>
    </w:p>
    <w:p w14:paraId="5899AC2B"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reševanje izrednih dogodkov</w:t>
      </w:r>
    </w:p>
    <w:p w14:paraId="1A6ED061"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zagotavljanje dostopnosti baze podatkov 24/7</w:t>
      </w:r>
    </w:p>
    <w:p w14:paraId="283CDC27"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 xml:space="preserve">periodični pregled strojnih poročil (logov), analiza logov ter izdelava poročila s priporočili o  optimizaciji procesov,  </w:t>
      </w:r>
    </w:p>
    <w:p w14:paraId="41D67F83"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odprava težav ugotovljenih pri analizah logov</w:t>
      </w:r>
    </w:p>
    <w:p w14:paraId="5CE69908"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namestitve, nadgradnje in migracije na nove strežnike</w:t>
      </w:r>
    </w:p>
    <w:p w14:paraId="1589BCF2"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strokovna pomoč uporabnikom baze, analize</w:t>
      </w:r>
    </w:p>
    <w:p w14:paraId="60225F1D" w14:textId="77777777" w:rsidR="00FB2D44" w:rsidRPr="005864CD" w:rsidRDefault="00FB2D44" w:rsidP="00FB2D44">
      <w:pPr>
        <w:numPr>
          <w:ilvl w:val="0"/>
          <w:numId w:val="19"/>
        </w:numPr>
        <w:spacing w:before="120" w:after="0" w:line="288" w:lineRule="auto"/>
        <w:jc w:val="both"/>
        <w:rPr>
          <w:rFonts w:cs="Arial"/>
          <w:lang w:val="sl-SI"/>
        </w:rPr>
      </w:pPr>
      <w:r w:rsidRPr="005864CD">
        <w:rPr>
          <w:rFonts w:cs="Arial"/>
          <w:lang w:val="sl-SI"/>
        </w:rPr>
        <w:t>uglaševanje</w:t>
      </w:r>
    </w:p>
    <w:p w14:paraId="21A7B527" w14:textId="77777777" w:rsidR="00FB2D44" w:rsidRDefault="00FB2D44" w:rsidP="00FB2D44">
      <w:pPr>
        <w:numPr>
          <w:ilvl w:val="0"/>
          <w:numId w:val="19"/>
        </w:numPr>
        <w:spacing w:before="120" w:after="0" w:line="288" w:lineRule="auto"/>
        <w:jc w:val="both"/>
        <w:rPr>
          <w:rFonts w:cs="Arial"/>
          <w:lang w:val="sl-SI"/>
        </w:rPr>
      </w:pPr>
      <w:r w:rsidRPr="00C9280B">
        <w:rPr>
          <w:rFonts w:cs="Arial"/>
          <w:lang w:val="sl-SI"/>
        </w:rPr>
        <w:t>zagotavljanje maksimalnih performanc.</w:t>
      </w:r>
    </w:p>
    <w:p w14:paraId="39DD55EF" w14:textId="77777777" w:rsidR="00FB2D44" w:rsidRDefault="00FB2D44" w:rsidP="00FB2D44">
      <w:pPr>
        <w:numPr>
          <w:ilvl w:val="0"/>
          <w:numId w:val="19"/>
        </w:numPr>
        <w:spacing w:before="120" w:after="0" w:line="288" w:lineRule="auto"/>
        <w:jc w:val="both"/>
        <w:rPr>
          <w:rFonts w:cs="Arial"/>
          <w:lang w:val="sl-SI"/>
        </w:rPr>
      </w:pPr>
      <w:r>
        <w:rPr>
          <w:rFonts w:cs="Arial"/>
          <w:lang w:val="sl-SI"/>
        </w:rPr>
        <w:t xml:space="preserve">Vzdrževanje Oracle AV Server </w:t>
      </w:r>
      <w:r w:rsidR="00165243">
        <w:rPr>
          <w:rFonts w:cs="Arial"/>
          <w:lang w:val="sl-SI"/>
        </w:rPr>
        <w:t>12c</w:t>
      </w:r>
    </w:p>
    <w:p w14:paraId="7B369793" w14:textId="77777777" w:rsidR="00165243" w:rsidRDefault="00165243" w:rsidP="00FB2D44">
      <w:pPr>
        <w:numPr>
          <w:ilvl w:val="0"/>
          <w:numId w:val="19"/>
        </w:numPr>
        <w:spacing w:before="120" w:after="0" w:line="288" w:lineRule="auto"/>
        <w:jc w:val="both"/>
        <w:rPr>
          <w:rFonts w:cs="Arial"/>
          <w:lang w:val="sl-SI"/>
        </w:rPr>
      </w:pPr>
      <w:r>
        <w:rPr>
          <w:rFonts w:cs="Arial"/>
          <w:lang w:val="sl-SI"/>
        </w:rPr>
        <w:t>Vzdrževanje Oracle Enterprise Manager Greed Control</w:t>
      </w:r>
    </w:p>
    <w:p w14:paraId="7861D5DD" w14:textId="77777777" w:rsidR="00FB2D44" w:rsidRDefault="00FB2D44" w:rsidP="00FB2D44">
      <w:pPr>
        <w:jc w:val="both"/>
        <w:rPr>
          <w:rFonts w:cs="Arial"/>
          <w:b/>
          <w:lang w:val="sl-SI"/>
        </w:rPr>
      </w:pPr>
    </w:p>
    <w:p w14:paraId="5C567C0A" w14:textId="77777777" w:rsidR="00FB2D44" w:rsidRPr="005864CD" w:rsidRDefault="00FB2D44" w:rsidP="00FB2D44">
      <w:pPr>
        <w:jc w:val="both"/>
        <w:rPr>
          <w:rFonts w:cs="Arial"/>
          <w:b/>
          <w:lang w:val="sl-SI"/>
        </w:rPr>
      </w:pPr>
      <w:r w:rsidRPr="005864CD">
        <w:rPr>
          <w:rFonts w:cs="Arial"/>
          <w:b/>
          <w:lang w:val="sl-SI"/>
        </w:rPr>
        <w:t>Zahteve za nadgradnjo</w:t>
      </w:r>
      <w:r>
        <w:rPr>
          <w:rFonts w:cs="Arial"/>
          <w:b/>
          <w:lang w:val="sl-SI"/>
        </w:rPr>
        <w:t xml:space="preserve"> Oracle AV Serverja</w:t>
      </w:r>
      <w:r w:rsidRPr="005864CD">
        <w:rPr>
          <w:rFonts w:cs="Arial"/>
          <w:b/>
          <w:lang w:val="sl-SI"/>
        </w:rPr>
        <w:t>:</w:t>
      </w:r>
    </w:p>
    <w:p w14:paraId="7CE1761A" w14:textId="77777777" w:rsidR="00FB2D44" w:rsidRPr="005864CD" w:rsidRDefault="00FB2D44" w:rsidP="00FB2D44">
      <w:pPr>
        <w:numPr>
          <w:ilvl w:val="0"/>
          <w:numId w:val="13"/>
        </w:numPr>
        <w:spacing w:before="120" w:after="0" w:line="288" w:lineRule="auto"/>
        <w:jc w:val="both"/>
        <w:rPr>
          <w:rFonts w:cs="Arial"/>
          <w:lang w:val="sl-SI"/>
        </w:rPr>
      </w:pPr>
      <w:r w:rsidRPr="005864CD">
        <w:rPr>
          <w:rFonts w:cs="Arial"/>
          <w:lang w:val="sl-SI"/>
        </w:rPr>
        <w:t xml:space="preserve">Dopolnitve, popravki, spremembe obstoječih reportov (izpisov). </w:t>
      </w:r>
    </w:p>
    <w:p w14:paraId="707CC7EA" w14:textId="77777777" w:rsidR="00FB2D44" w:rsidRPr="005864CD" w:rsidRDefault="00FB2D44" w:rsidP="00FB2D44">
      <w:pPr>
        <w:numPr>
          <w:ilvl w:val="0"/>
          <w:numId w:val="13"/>
        </w:numPr>
        <w:spacing w:before="120" w:after="0" w:line="288" w:lineRule="auto"/>
        <w:jc w:val="both"/>
        <w:rPr>
          <w:rFonts w:cs="Arial"/>
          <w:lang w:val="sl-SI"/>
        </w:rPr>
      </w:pPr>
      <w:r w:rsidRPr="005864CD">
        <w:rPr>
          <w:rFonts w:cs="Arial"/>
          <w:lang w:val="sl-SI"/>
        </w:rPr>
        <w:t xml:space="preserve">Definiranje politike vodenja sprememb podatkov s strani aplikacij - journal. </w:t>
      </w:r>
    </w:p>
    <w:p w14:paraId="7E0E619A" w14:textId="77777777" w:rsidR="00FB2D44" w:rsidRPr="005864CD" w:rsidRDefault="00FB2D44" w:rsidP="00FB2D44">
      <w:pPr>
        <w:numPr>
          <w:ilvl w:val="0"/>
          <w:numId w:val="13"/>
        </w:numPr>
        <w:spacing w:before="120" w:after="0" w:line="288" w:lineRule="auto"/>
        <w:jc w:val="both"/>
        <w:rPr>
          <w:rFonts w:cs="Arial"/>
          <w:lang w:val="sl-SI"/>
        </w:rPr>
      </w:pPr>
      <w:r w:rsidRPr="005864CD">
        <w:rPr>
          <w:rFonts w:cs="Arial"/>
          <w:lang w:val="sl-SI"/>
        </w:rPr>
        <w:t>Nadgradnja Audit Vault z auditiranjem podatkov, ki jih ažurirajo aplikacije.</w:t>
      </w:r>
    </w:p>
    <w:p w14:paraId="08C34C0E" w14:textId="77777777" w:rsidR="00FB2D44" w:rsidRPr="005864CD" w:rsidRDefault="00FB2D44" w:rsidP="00FB2D44">
      <w:pPr>
        <w:numPr>
          <w:ilvl w:val="0"/>
          <w:numId w:val="13"/>
        </w:numPr>
        <w:spacing w:before="120" w:after="0" w:line="288" w:lineRule="auto"/>
        <w:jc w:val="both"/>
        <w:rPr>
          <w:rFonts w:cs="Arial"/>
          <w:lang w:val="sl-SI"/>
        </w:rPr>
      </w:pPr>
      <w:r w:rsidRPr="005864CD">
        <w:rPr>
          <w:rFonts w:cs="Arial"/>
          <w:lang w:val="sl-SI"/>
        </w:rPr>
        <w:t>Zahteve na podlagi tehničnih in zakonskih sprememb.</w:t>
      </w:r>
    </w:p>
    <w:p w14:paraId="47497958" w14:textId="77777777" w:rsidR="00FB2D44" w:rsidRPr="00C9280B" w:rsidRDefault="00FB2D44" w:rsidP="00FB2D44">
      <w:pPr>
        <w:spacing w:before="120" w:after="0" w:line="288" w:lineRule="auto"/>
        <w:jc w:val="both"/>
        <w:rPr>
          <w:rFonts w:cs="Arial"/>
          <w:lang w:val="sl-SI"/>
        </w:rPr>
      </w:pPr>
    </w:p>
    <w:p w14:paraId="68C11103" w14:textId="77777777" w:rsidR="00FB2D44" w:rsidRPr="005864CD" w:rsidRDefault="00FB2D44" w:rsidP="00FB2D44">
      <w:pPr>
        <w:jc w:val="both"/>
        <w:rPr>
          <w:rFonts w:cs="Arial"/>
          <w:lang w:val="sl-SI"/>
        </w:rPr>
      </w:pPr>
      <w:r w:rsidRPr="005864CD">
        <w:rPr>
          <w:rFonts w:cs="Arial"/>
          <w:lang w:val="sl-SI"/>
        </w:rPr>
        <w:t>Skupne zahteve za vzdrževanje in delovanje aplikacije, ki jih mora upoštevati izvajalec, so predstavljene v točki 3.3.</w:t>
      </w:r>
    </w:p>
    <w:p w14:paraId="51B69D72"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65C2F3D5" w14:textId="77777777" w:rsidR="00FB2D44" w:rsidRPr="005864CD" w:rsidRDefault="00FB2D44" w:rsidP="00FB2D44">
      <w:pPr>
        <w:jc w:val="both"/>
        <w:rPr>
          <w:rFonts w:cs="Arial"/>
          <w:lang w:val="sl-SI"/>
        </w:rPr>
      </w:pPr>
      <w:r w:rsidRPr="005864CD">
        <w:rPr>
          <w:rFonts w:cs="Arial"/>
          <w:lang w:val="sl-SI"/>
        </w:rPr>
        <w:t>Izvorna koda in obstoječa dokumentacija – ogled možen pri naročniku.</w:t>
      </w:r>
    </w:p>
    <w:p w14:paraId="03110EEB" w14:textId="77777777" w:rsidR="00FB2D44" w:rsidRDefault="00FB2D44" w:rsidP="00FB2D44">
      <w:pPr>
        <w:jc w:val="both"/>
        <w:rPr>
          <w:lang w:val="sl-SI" w:eastAsia="sl-SI"/>
        </w:rPr>
      </w:pPr>
      <w:bookmarkStart w:id="242" w:name="_Toc237825885"/>
      <w:bookmarkStart w:id="243" w:name="_Toc237826103"/>
      <w:bookmarkStart w:id="244" w:name="_Toc237826535"/>
      <w:bookmarkStart w:id="245" w:name="_Toc237829694"/>
      <w:bookmarkStart w:id="246" w:name="_Toc237831732"/>
      <w:bookmarkStart w:id="247" w:name="_Toc237832166"/>
      <w:bookmarkStart w:id="248" w:name="_Toc237832383"/>
      <w:bookmarkStart w:id="249" w:name="_Toc237832475"/>
      <w:bookmarkStart w:id="250" w:name="_Toc237832692"/>
      <w:bookmarkStart w:id="251" w:name="_Toc237832908"/>
      <w:bookmarkStart w:id="252" w:name="_Toc237833128"/>
      <w:bookmarkStart w:id="253" w:name="_Toc239234466"/>
      <w:bookmarkStart w:id="254" w:name="_Toc485809808"/>
      <w:bookmarkStart w:id="255" w:name="_Toc485810241"/>
      <w:bookmarkEnd w:id="23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0760D5C" w14:textId="77777777" w:rsidR="00CF538F" w:rsidRDefault="00CF538F" w:rsidP="00FB2D44">
      <w:pPr>
        <w:jc w:val="both"/>
        <w:rPr>
          <w:lang w:val="sl-SI" w:eastAsia="sl-SI"/>
        </w:rPr>
      </w:pPr>
    </w:p>
    <w:p w14:paraId="0BEB60EA" w14:textId="77777777" w:rsidR="00FB2D44" w:rsidRDefault="00FB2D44" w:rsidP="00FB2D44">
      <w:pPr>
        <w:jc w:val="both"/>
        <w:rPr>
          <w:lang w:val="sl-SI" w:eastAsia="sl-SI"/>
        </w:rPr>
      </w:pPr>
    </w:p>
    <w:p w14:paraId="5FF196FF" w14:textId="77777777" w:rsidR="00FB2D44" w:rsidRDefault="00FB2D44" w:rsidP="00FB2D44">
      <w:pPr>
        <w:jc w:val="both"/>
        <w:rPr>
          <w:lang w:val="sl-SI" w:eastAsia="sl-SI"/>
        </w:rPr>
      </w:pPr>
    </w:p>
    <w:p w14:paraId="523A91FF" w14:textId="77777777" w:rsidR="00FB2D44" w:rsidRDefault="00FB2D44" w:rsidP="00FB2D44">
      <w:pPr>
        <w:jc w:val="both"/>
        <w:rPr>
          <w:lang w:val="sl-SI" w:eastAsia="sl-SI"/>
        </w:rPr>
      </w:pPr>
    </w:p>
    <w:p w14:paraId="2BFFC9EA" w14:textId="77777777" w:rsidR="00FB2D44" w:rsidRDefault="00FB2D44" w:rsidP="00FB2D44">
      <w:pPr>
        <w:jc w:val="both"/>
        <w:rPr>
          <w:lang w:val="sl-SI" w:eastAsia="sl-SI"/>
        </w:rPr>
      </w:pPr>
    </w:p>
    <w:p w14:paraId="0EF1ED87" w14:textId="77777777" w:rsidR="00FB2D44" w:rsidRDefault="00FB2D44" w:rsidP="00FB2D44">
      <w:pPr>
        <w:jc w:val="both"/>
        <w:rPr>
          <w:lang w:val="sl-SI" w:eastAsia="sl-SI"/>
        </w:rPr>
      </w:pPr>
    </w:p>
    <w:p w14:paraId="72320D83" w14:textId="77777777" w:rsidR="00FB2D44" w:rsidRDefault="00FB2D44" w:rsidP="00FB2D44">
      <w:pPr>
        <w:jc w:val="both"/>
        <w:rPr>
          <w:lang w:val="sl-SI" w:eastAsia="sl-SI"/>
        </w:rPr>
      </w:pPr>
    </w:p>
    <w:p w14:paraId="053D40A5" w14:textId="77777777" w:rsidR="00FB2D44" w:rsidRDefault="00FB2D44" w:rsidP="00FB2D44">
      <w:pPr>
        <w:jc w:val="both"/>
        <w:rPr>
          <w:lang w:val="sl-SI" w:eastAsia="sl-SI"/>
        </w:rPr>
      </w:pPr>
    </w:p>
    <w:p w14:paraId="19E5BCB5" w14:textId="77777777" w:rsidR="00FB2D44" w:rsidRDefault="00FB2D44" w:rsidP="00FB2D44">
      <w:pPr>
        <w:jc w:val="both"/>
        <w:rPr>
          <w:lang w:val="sl-SI" w:eastAsia="sl-SI"/>
        </w:rPr>
      </w:pPr>
    </w:p>
    <w:p w14:paraId="1D85192A" w14:textId="77777777" w:rsidR="00FB2D44" w:rsidRDefault="00FB2D44" w:rsidP="00FB2D44">
      <w:pPr>
        <w:jc w:val="both"/>
        <w:rPr>
          <w:lang w:val="sl-SI" w:eastAsia="sl-SI"/>
        </w:rPr>
      </w:pPr>
    </w:p>
    <w:p w14:paraId="16231695" w14:textId="77777777" w:rsidR="00FB2D44" w:rsidRDefault="00FB2D44" w:rsidP="00FB2D44">
      <w:pPr>
        <w:jc w:val="both"/>
        <w:rPr>
          <w:lang w:val="sl-SI" w:eastAsia="sl-SI"/>
        </w:rPr>
      </w:pPr>
    </w:p>
    <w:p w14:paraId="5B26200E" w14:textId="77777777" w:rsidR="00FB2D44" w:rsidRDefault="00FB2D44" w:rsidP="00FB2D44">
      <w:pPr>
        <w:jc w:val="both"/>
        <w:rPr>
          <w:lang w:val="sl-SI" w:eastAsia="sl-SI"/>
        </w:rPr>
      </w:pPr>
    </w:p>
    <w:p w14:paraId="60A88F54" w14:textId="77777777" w:rsidR="00FB2D44" w:rsidRDefault="00FB2D44" w:rsidP="00FB2D44">
      <w:pPr>
        <w:jc w:val="both"/>
        <w:rPr>
          <w:lang w:val="sl-SI" w:eastAsia="sl-SI"/>
        </w:rPr>
      </w:pPr>
    </w:p>
    <w:p w14:paraId="3D8F65FA" w14:textId="77777777" w:rsidR="00FB2D44" w:rsidRDefault="00FB2D44" w:rsidP="00FB2D44">
      <w:pPr>
        <w:jc w:val="both"/>
        <w:rPr>
          <w:lang w:val="sl-SI" w:eastAsia="sl-SI"/>
        </w:rPr>
      </w:pPr>
    </w:p>
    <w:p w14:paraId="41480734" w14:textId="77777777" w:rsidR="00FB2D44" w:rsidRPr="00444D6F" w:rsidRDefault="00FB2D44" w:rsidP="00FB2D44">
      <w:pPr>
        <w:jc w:val="both"/>
        <w:rPr>
          <w:lang w:val="sl-SI" w:eastAsia="sl-SI"/>
        </w:rPr>
      </w:pPr>
    </w:p>
    <w:p w14:paraId="03493880" w14:textId="77777777" w:rsidR="00FB2D44" w:rsidRPr="005864CD" w:rsidRDefault="00FB2D44" w:rsidP="00D45E6C">
      <w:pPr>
        <w:pStyle w:val="Naslov3"/>
      </w:pPr>
      <w:bookmarkStart w:id="256" w:name="_Toc485810242"/>
      <w:bookmarkStart w:id="257" w:name="_Toc22906082"/>
      <w:r w:rsidRPr="005864CD">
        <w:lastRenderedPageBreak/>
        <w:t xml:space="preserve">Sklop </w:t>
      </w:r>
      <w:r>
        <w:t>1</w:t>
      </w:r>
      <w:r w:rsidR="00B569B7">
        <w:t>7</w:t>
      </w:r>
      <w:r w:rsidRPr="005864CD">
        <w:t>: Vzdrževanje in nadgradnja  aplikacijskih strežnikov</w:t>
      </w:r>
      <w:bookmarkEnd w:id="256"/>
      <w:bookmarkEnd w:id="257"/>
    </w:p>
    <w:p w14:paraId="2B093B7A" w14:textId="77777777" w:rsidR="00FB2D44" w:rsidRPr="005864CD" w:rsidRDefault="00FB2D44" w:rsidP="00FB2D44">
      <w:pPr>
        <w:jc w:val="both"/>
        <w:rPr>
          <w:lang w:val="sl-SI"/>
        </w:rPr>
      </w:pPr>
    </w:p>
    <w:p w14:paraId="1C3B7AE9" w14:textId="77777777" w:rsidR="00FB2D44" w:rsidRPr="005864CD" w:rsidRDefault="00FB2D44" w:rsidP="00FB2D44">
      <w:pPr>
        <w:jc w:val="both"/>
        <w:rPr>
          <w:rFonts w:cs="Arial"/>
          <w:b/>
          <w:lang w:val="sl-SI"/>
        </w:rPr>
      </w:pPr>
      <w:r w:rsidRPr="005864CD">
        <w:rPr>
          <w:rFonts w:cs="Arial"/>
          <w:b/>
          <w:lang w:val="sl-SI"/>
        </w:rPr>
        <w:t>Namen in osnovne funkcionalnosti:</w:t>
      </w:r>
    </w:p>
    <w:p w14:paraId="30E700FB" w14:textId="77777777" w:rsidR="00FB2D44" w:rsidRPr="005864CD" w:rsidRDefault="00FB2D44" w:rsidP="00FB2D44">
      <w:pPr>
        <w:jc w:val="both"/>
        <w:rPr>
          <w:rFonts w:cs="Arial"/>
          <w:lang w:val="sl-SI"/>
        </w:rPr>
      </w:pPr>
      <w:r w:rsidRPr="005864CD">
        <w:rPr>
          <w:rFonts w:cs="Arial"/>
          <w:lang w:val="sl-SI"/>
        </w:rPr>
        <w:t xml:space="preserve">Oracle WebLogic </w:t>
      </w:r>
      <w:r w:rsidR="00165243" w:rsidRPr="005864CD">
        <w:rPr>
          <w:rFonts w:cs="Arial"/>
          <w:lang w:val="sl-SI"/>
        </w:rPr>
        <w:t>1</w:t>
      </w:r>
      <w:r w:rsidR="00165243">
        <w:rPr>
          <w:rFonts w:cs="Arial"/>
          <w:lang w:val="sl-SI"/>
        </w:rPr>
        <w:t>2c</w:t>
      </w:r>
      <w:r w:rsidR="00165243" w:rsidRPr="005864CD">
        <w:rPr>
          <w:rFonts w:cs="Arial"/>
          <w:lang w:val="sl-SI"/>
        </w:rPr>
        <w:t xml:space="preserve"> </w:t>
      </w:r>
      <w:r w:rsidRPr="005864CD">
        <w:rPr>
          <w:rFonts w:cs="Arial"/>
          <w:lang w:val="sl-SI"/>
        </w:rPr>
        <w:t xml:space="preserve">predstavlja na MIZŠ okolju </w:t>
      </w:r>
      <w:r w:rsidR="00165243" w:rsidRPr="005864CD">
        <w:rPr>
          <w:rFonts w:cs="Arial"/>
          <w:lang w:val="sl-SI"/>
        </w:rPr>
        <w:t>aplikacijsk</w:t>
      </w:r>
      <w:r w:rsidR="00165243">
        <w:rPr>
          <w:rFonts w:cs="Arial"/>
          <w:lang w:val="sl-SI"/>
        </w:rPr>
        <w:t>i</w:t>
      </w:r>
      <w:r w:rsidR="00165243" w:rsidRPr="005864CD">
        <w:rPr>
          <w:rFonts w:cs="Arial"/>
          <w:lang w:val="sl-SI"/>
        </w:rPr>
        <w:t xml:space="preserve"> </w:t>
      </w:r>
      <w:r w:rsidRPr="005864CD">
        <w:rPr>
          <w:rFonts w:cs="Arial"/>
          <w:lang w:val="sl-SI"/>
        </w:rPr>
        <w:t>strežnik za aplikacije zgrajene v J2EE tehnologiji.</w:t>
      </w:r>
    </w:p>
    <w:p w14:paraId="291D69D6" w14:textId="77777777" w:rsidR="00FB2D44" w:rsidRPr="005864CD" w:rsidRDefault="00FB2D44" w:rsidP="00FB2D44">
      <w:pPr>
        <w:jc w:val="both"/>
        <w:rPr>
          <w:rFonts w:cs="Arial"/>
          <w:lang w:val="sl-SI"/>
        </w:rPr>
      </w:pPr>
    </w:p>
    <w:p w14:paraId="6872099C"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79E7A1D3" w14:textId="77777777" w:rsidR="00FB2D44" w:rsidRPr="005864CD" w:rsidRDefault="00FB2D44" w:rsidP="00FB2D44">
      <w:pPr>
        <w:jc w:val="both"/>
        <w:rPr>
          <w:rFonts w:cs="Arial"/>
          <w:lang w:val="sl-SI"/>
        </w:rPr>
      </w:pPr>
      <w:r w:rsidRPr="005864CD">
        <w:rPr>
          <w:rFonts w:cs="Arial"/>
          <w:lang w:val="sl-SI"/>
        </w:rPr>
        <w:t xml:space="preserve">Aplikacijski strežnik: Oracle WebLogic </w:t>
      </w:r>
      <w:r w:rsidR="00165243" w:rsidRPr="005864CD">
        <w:rPr>
          <w:rFonts w:cs="Arial"/>
          <w:lang w:val="sl-SI"/>
        </w:rPr>
        <w:t>1</w:t>
      </w:r>
      <w:r w:rsidR="00165243">
        <w:rPr>
          <w:rFonts w:cs="Arial"/>
          <w:lang w:val="sl-SI"/>
        </w:rPr>
        <w:t>2c</w:t>
      </w:r>
      <w:r w:rsidR="00165243" w:rsidRPr="005864CD">
        <w:rPr>
          <w:rFonts w:cs="Arial"/>
          <w:lang w:val="sl-SI"/>
        </w:rPr>
        <w:t xml:space="preserve"> </w:t>
      </w:r>
    </w:p>
    <w:p w14:paraId="46381B08" w14:textId="77777777" w:rsidR="00FB2D44" w:rsidRPr="005864CD" w:rsidRDefault="00FB2D44" w:rsidP="00FB2D44">
      <w:pPr>
        <w:jc w:val="both"/>
        <w:rPr>
          <w:rFonts w:cs="Arial"/>
          <w:lang w:val="sl-SI"/>
        </w:rPr>
      </w:pPr>
      <w:r w:rsidRPr="005864CD">
        <w:rPr>
          <w:rFonts w:cs="Arial"/>
          <w:lang w:val="sl-SI"/>
        </w:rPr>
        <w:t>Web strežnik: Apache</w:t>
      </w:r>
    </w:p>
    <w:p w14:paraId="7171D3A6" w14:textId="77777777" w:rsidR="00FB2D44" w:rsidRPr="005864CD" w:rsidRDefault="00FB2D44" w:rsidP="00FB2D44">
      <w:pPr>
        <w:jc w:val="both"/>
        <w:rPr>
          <w:rFonts w:cs="Arial"/>
          <w:lang w:val="sl-SI"/>
        </w:rPr>
      </w:pPr>
      <w:r w:rsidRPr="005864CD">
        <w:rPr>
          <w:rFonts w:cs="Arial"/>
          <w:lang w:val="sl-SI"/>
        </w:rPr>
        <w:t>Tehnologija razvoj: J2EE</w:t>
      </w:r>
    </w:p>
    <w:p w14:paraId="36D18E07" w14:textId="77777777" w:rsidR="00FB2D44" w:rsidRPr="005864CD" w:rsidRDefault="00FB2D44" w:rsidP="00FB2D44">
      <w:pPr>
        <w:jc w:val="both"/>
        <w:rPr>
          <w:rFonts w:cs="Arial"/>
          <w:lang w:val="sl-SI"/>
        </w:rPr>
      </w:pPr>
      <w:r w:rsidRPr="005864CD">
        <w:rPr>
          <w:rFonts w:cs="Arial"/>
          <w:lang w:val="sl-SI"/>
        </w:rPr>
        <w:t xml:space="preserve">Operacijski sistem: Microsoft Windows Server </w:t>
      </w:r>
      <w:r w:rsidR="00165243">
        <w:rPr>
          <w:rFonts w:cs="Arial"/>
          <w:lang w:val="sl-SI"/>
        </w:rPr>
        <w:t>2012 R2 in Microsoft Windows Server 2016</w:t>
      </w:r>
    </w:p>
    <w:p w14:paraId="20426CCD" w14:textId="77777777" w:rsidR="00FB2D44" w:rsidRPr="005864CD" w:rsidRDefault="00FB2D44" w:rsidP="00FB2D44">
      <w:pPr>
        <w:jc w:val="both"/>
        <w:rPr>
          <w:rFonts w:cs="Arial"/>
          <w:b/>
          <w:lang w:val="sl-SI"/>
        </w:rPr>
      </w:pPr>
    </w:p>
    <w:p w14:paraId="2F54A82D" w14:textId="77777777" w:rsidR="00FB2D44" w:rsidRPr="005864CD" w:rsidRDefault="00FB2D44" w:rsidP="00FB2D44">
      <w:pPr>
        <w:jc w:val="both"/>
        <w:rPr>
          <w:rFonts w:cs="Arial"/>
          <w:b/>
          <w:lang w:val="sl-SI"/>
        </w:rPr>
      </w:pPr>
      <w:r w:rsidRPr="005864CD">
        <w:rPr>
          <w:rFonts w:cs="Arial"/>
          <w:b/>
          <w:lang w:val="sl-SI"/>
        </w:rPr>
        <w:t>Uporabniki:</w:t>
      </w:r>
    </w:p>
    <w:p w14:paraId="5DC4868F" w14:textId="77777777" w:rsidR="00FB2D44" w:rsidRPr="005864CD" w:rsidRDefault="00FB2D44" w:rsidP="00FB2D44">
      <w:pPr>
        <w:jc w:val="both"/>
        <w:rPr>
          <w:rFonts w:cs="Arial"/>
          <w:lang w:val="sl-SI"/>
        </w:rPr>
      </w:pPr>
      <w:r w:rsidRPr="005864CD">
        <w:rPr>
          <w:rFonts w:cs="Arial"/>
          <w:lang w:val="sl-SI"/>
        </w:rPr>
        <w:t>Ministrstvo za izobraževanje, znanost in šport, Zavodi, ki uporabljajo aplikacije MIZŠ</w:t>
      </w:r>
    </w:p>
    <w:p w14:paraId="576B0F56" w14:textId="77777777" w:rsidR="00FB2D44" w:rsidRPr="005864CD" w:rsidRDefault="00FB2D44" w:rsidP="00FB2D44">
      <w:pPr>
        <w:jc w:val="both"/>
        <w:rPr>
          <w:rFonts w:cs="Arial"/>
          <w:b/>
          <w:lang w:val="sl-SI"/>
        </w:rPr>
      </w:pPr>
    </w:p>
    <w:p w14:paraId="41384BF4" w14:textId="77777777" w:rsidR="00FB2D44" w:rsidRPr="005864CD" w:rsidRDefault="00FB2D44" w:rsidP="00FB2D44">
      <w:pPr>
        <w:jc w:val="both"/>
        <w:rPr>
          <w:rFonts w:cs="Arial"/>
          <w:b/>
          <w:lang w:val="sl-SI"/>
        </w:rPr>
      </w:pPr>
      <w:r w:rsidRPr="005864CD">
        <w:rPr>
          <w:rFonts w:cs="Arial"/>
          <w:b/>
          <w:lang w:val="sl-SI"/>
        </w:rPr>
        <w:t>Zahteve za nadgradnjo:</w:t>
      </w:r>
    </w:p>
    <w:p w14:paraId="27C6B731" w14:textId="77777777" w:rsidR="00FB2D44" w:rsidRDefault="00FB2D44" w:rsidP="00FB2D44">
      <w:pPr>
        <w:numPr>
          <w:ilvl w:val="0"/>
          <w:numId w:val="13"/>
        </w:numPr>
        <w:spacing w:before="120" w:after="0" w:line="288" w:lineRule="auto"/>
        <w:jc w:val="both"/>
        <w:rPr>
          <w:rFonts w:cs="Arial"/>
          <w:lang w:val="sl-SI"/>
        </w:rPr>
      </w:pPr>
      <w:r w:rsidRPr="005864CD">
        <w:rPr>
          <w:rFonts w:cs="Arial"/>
          <w:lang w:val="sl-SI"/>
        </w:rPr>
        <w:t>Izdelava spletnih storitev v J2EE tehnologiji in namestitev na WebLogic aplikacij</w:t>
      </w:r>
      <w:r>
        <w:rPr>
          <w:rFonts w:cs="Arial"/>
          <w:lang w:val="sl-SI"/>
        </w:rPr>
        <w:t>s</w:t>
      </w:r>
      <w:r w:rsidRPr="005864CD">
        <w:rPr>
          <w:rFonts w:cs="Arial"/>
          <w:lang w:val="sl-SI"/>
        </w:rPr>
        <w:t>ki strežnik</w:t>
      </w:r>
    </w:p>
    <w:p w14:paraId="0D6EADB1" w14:textId="77777777" w:rsidR="009B0337" w:rsidRPr="005864CD" w:rsidRDefault="009B0337" w:rsidP="00FB2D44">
      <w:pPr>
        <w:numPr>
          <w:ilvl w:val="0"/>
          <w:numId w:val="13"/>
        </w:numPr>
        <w:spacing w:before="120" w:after="0" w:line="288" w:lineRule="auto"/>
        <w:jc w:val="both"/>
        <w:rPr>
          <w:rFonts w:cs="Arial"/>
          <w:lang w:val="sl-SI"/>
        </w:rPr>
      </w:pPr>
      <w:r>
        <w:rPr>
          <w:rFonts w:cs="Arial"/>
          <w:lang w:val="sl-SI"/>
        </w:rPr>
        <w:t>Nameščanje novih verzij in varnostnih popravkov aplikacijih strežnikov</w:t>
      </w:r>
    </w:p>
    <w:p w14:paraId="6A0A1F70" w14:textId="77777777" w:rsidR="00FB2D44" w:rsidRPr="005864CD" w:rsidRDefault="00FB2D44" w:rsidP="00FB2D44">
      <w:pPr>
        <w:jc w:val="both"/>
        <w:rPr>
          <w:rFonts w:cs="Arial"/>
          <w:lang w:val="sl-SI"/>
        </w:rPr>
      </w:pPr>
    </w:p>
    <w:p w14:paraId="2164F81C" w14:textId="77777777" w:rsidR="00FB2D44" w:rsidRPr="005864CD" w:rsidRDefault="00FB2D44" w:rsidP="00FB2D44">
      <w:pPr>
        <w:jc w:val="both"/>
        <w:rPr>
          <w:rFonts w:cs="Arial"/>
          <w:b/>
          <w:lang w:val="sl-SI"/>
        </w:rPr>
      </w:pPr>
      <w:r w:rsidRPr="005864CD">
        <w:rPr>
          <w:rFonts w:cs="Arial"/>
          <w:b/>
          <w:lang w:val="sl-SI"/>
        </w:rPr>
        <w:t xml:space="preserve">Zahteve za vzdrževanje: </w:t>
      </w:r>
    </w:p>
    <w:p w14:paraId="398F1DA5" w14:textId="77777777" w:rsidR="00FB2D44" w:rsidRPr="005864CD" w:rsidRDefault="00FB2D44" w:rsidP="00FB2D44">
      <w:pPr>
        <w:numPr>
          <w:ilvl w:val="0"/>
          <w:numId w:val="14"/>
        </w:numPr>
        <w:spacing w:before="120" w:after="0" w:line="288" w:lineRule="auto"/>
        <w:jc w:val="both"/>
        <w:rPr>
          <w:rFonts w:cs="Arial"/>
          <w:lang w:val="sl-SI"/>
        </w:rPr>
      </w:pPr>
      <w:r w:rsidRPr="005864CD">
        <w:rPr>
          <w:rFonts w:cs="Arial"/>
          <w:lang w:val="sl-SI"/>
        </w:rPr>
        <w:t xml:space="preserve">Namestitev in vzdrževanje Oracle WebLogic </w:t>
      </w:r>
      <w:r w:rsidR="00165243" w:rsidRPr="005864CD">
        <w:rPr>
          <w:rFonts w:cs="Arial"/>
          <w:lang w:val="sl-SI"/>
        </w:rPr>
        <w:t>1</w:t>
      </w:r>
      <w:r w:rsidR="00165243">
        <w:rPr>
          <w:rFonts w:cs="Arial"/>
          <w:lang w:val="sl-SI"/>
        </w:rPr>
        <w:t>2c</w:t>
      </w:r>
      <w:r w:rsidR="00165243" w:rsidRPr="005864CD">
        <w:rPr>
          <w:rFonts w:cs="Arial"/>
          <w:lang w:val="sl-SI"/>
        </w:rPr>
        <w:t xml:space="preserve"> </w:t>
      </w:r>
    </w:p>
    <w:p w14:paraId="427103C1" w14:textId="77777777" w:rsidR="00FB2D44" w:rsidRDefault="00FB2D44" w:rsidP="00FB2D44">
      <w:pPr>
        <w:numPr>
          <w:ilvl w:val="0"/>
          <w:numId w:val="14"/>
        </w:numPr>
        <w:spacing w:before="120" w:after="0" w:line="288" w:lineRule="auto"/>
        <w:jc w:val="both"/>
        <w:rPr>
          <w:rFonts w:cs="Arial"/>
          <w:lang w:val="sl-SI"/>
        </w:rPr>
      </w:pPr>
      <w:r w:rsidRPr="005864CD">
        <w:rPr>
          <w:rFonts w:cs="Arial"/>
          <w:lang w:val="sl-SI"/>
        </w:rPr>
        <w:t>Namestitev in vzdrževanje Apache strežnika</w:t>
      </w:r>
    </w:p>
    <w:p w14:paraId="04A9E187" w14:textId="77777777" w:rsidR="00165243" w:rsidRDefault="00165243" w:rsidP="00FB2D44">
      <w:pPr>
        <w:numPr>
          <w:ilvl w:val="0"/>
          <w:numId w:val="14"/>
        </w:numPr>
        <w:spacing w:before="120" w:after="0" w:line="288" w:lineRule="auto"/>
        <w:jc w:val="both"/>
        <w:rPr>
          <w:rFonts w:cs="Arial"/>
          <w:lang w:val="sl-SI"/>
        </w:rPr>
      </w:pPr>
      <w:r>
        <w:rPr>
          <w:rFonts w:cs="Arial"/>
          <w:lang w:val="sl-SI"/>
        </w:rPr>
        <w:t>Spremljanje performanc delovanja aplikacijskih strežnikov in periodični pregled logov</w:t>
      </w:r>
    </w:p>
    <w:p w14:paraId="043DA66D" w14:textId="77777777" w:rsidR="00165243" w:rsidRPr="005864CD" w:rsidRDefault="00165243" w:rsidP="00FB2D44">
      <w:pPr>
        <w:numPr>
          <w:ilvl w:val="0"/>
          <w:numId w:val="14"/>
        </w:numPr>
        <w:spacing w:before="120" w:after="0" w:line="288" w:lineRule="auto"/>
        <w:jc w:val="both"/>
        <w:rPr>
          <w:rFonts w:cs="Arial"/>
          <w:lang w:val="sl-SI"/>
        </w:rPr>
      </w:pPr>
      <w:r>
        <w:rPr>
          <w:rFonts w:cs="Arial"/>
          <w:lang w:val="sl-SI"/>
        </w:rPr>
        <w:t>Skrb za varnost sistema dostopa uporabnikov in opozarjanje naročnika na morebitne pomankljivosti</w:t>
      </w:r>
    </w:p>
    <w:p w14:paraId="4C2667C8" w14:textId="77777777" w:rsidR="00FB2D44" w:rsidRPr="005864CD" w:rsidRDefault="00FB2D44" w:rsidP="00FB2D44">
      <w:pPr>
        <w:jc w:val="both"/>
        <w:rPr>
          <w:rFonts w:cs="Arial"/>
          <w:lang w:val="sl-SI"/>
        </w:rPr>
      </w:pPr>
    </w:p>
    <w:p w14:paraId="786848BB"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53BB2F69" w14:textId="77777777" w:rsidR="00FB2D44" w:rsidRPr="005864CD" w:rsidRDefault="00FB2D44" w:rsidP="00FB2D44">
      <w:pPr>
        <w:jc w:val="both"/>
        <w:rPr>
          <w:lang w:val="sl-SI"/>
        </w:rPr>
      </w:pPr>
      <w:r w:rsidRPr="005864CD">
        <w:rPr>
          <w:rFonts w:cs="Arial"/>
          <w:lang w:val="sl-SI"/>
        </w:rPr>
        <w:t>Izvorna koda in obstoječa dokumentacija – ogled možen pri naročniku.</w:t>
      </w:r>
    </w:p>
    <w:p w14:paraId="4F16A430" w14:textId="77777777" w:rsidR="00FB2D44" w:rsidRPr="005864CD" w:rsidRDefault="00FB2D44" w:rsidP="00FB2D44">
      <w:pPr>
        <w:pStyle w:val="Naslov3"/>
      </w:pPr>
      <w:r w:rsidRPr="005864CD">
        <w:br w:type="page"/>
      </w:r>
      <w:bookmarkStart w:id="258" w:name="_Toc485810243"/>
      <w:bookmarkStart w:id="259" w:name="_Toc22906083"/>
      <w:r w:rsidRPr="005864CD">
        <w:lastRenderedPageBreak/>
        <w:t xml:space="preserve">Sklop </w:t>
      </w:r>
      <w:r>
        <w:t>1</w:t>
      </w:r>
      <w:r w:rsidR="00B569B7">
        <w:t>8</w:t>
      </w:r>
      <w:r w:rsidRPr="005864CD">
        <w:t>: Šolska prehrana</w:t>
      </w:r>
      <w:bookmarkEnd w:id="258"/>
      <w:bookmarkEnd w:id="259"/>
    </w:p>
    <w:p w14:paraId="32A5A57F" w14:textId="77777777" w:rsidR="00FB2D44" w:rsidRPr="005864CD" w:rsidRDefault="00FB2D44" w:rsidP="00FB2D44">
      <w:pPr>
        <w:jc w:val="both"/>
        <w:rPr>
          <w:lang w:val="sl-SI"/>
        </w:rPr>
      </w:pPr>
    </w:p>
    <w:p w14:paraId="17CACDBC" w14:textId="77777777" w:rsidR="00FB2D44" w:rsidRPr="005864CD" w:rsidRDefault="00FB2D44" w:rsidP="00FB2D44">
      <w:pPr>
        <w:jc w:val="both"/>
        <w:rPr>
          <w:rFonts w:cs="Arial"/>
          <w:b/>
          <w:lang w:val="sl-SI"/>
        </w:rPr>
      </w:pPr>
      <w:r w:rsidRPr="005864CD">
        <w:rPr>
          <w:rFonts w:cs="Arial"/>
          <w:b/>
          <w:lang w:val="sl-SI"/>
        </w:rPr>
        <w:t>Namen aplikacije in osnovne funkcionalnosti:</w:t>
      </w:r>
    </w:p>
    <w:p w14:paraId="5A435B8B" w14:textId="77777777" w:rsidR="00FB2D44" w:rsidRPr="005864CD" w:rsidRDefault="00FB2D44" w:rsidP="00FB2D44">
      <w:pPr>
        <w:jc w:val="both"/>
        <w:rPr>
          <w:rFonts w:cs="Arial"/>
          <w:lang w:val="sl-SI"/>
        </w:rPr>
      </w:pPr>
      <w:r w:rsidRPr="005864CD">
        <w:rPr>
          <w:rFonts w:cs="Arial"/>
          <w:lang w:val="sl-SI"/>
        </w:rPr>
        <w:t>Aplikacijo Šolska prehrana uporabljajo osnovne in srednje za vnos sumarnih mesečnih zahtevkov za obračun subvencije šolske prehrane in letnega poročila o izvedbi šolske prehrane. Aplikacija je praviloma za vnos odprta od 1. do 10. dne v mesecu.</w:t>
      </w:r>
    </w:p>
    <w:p w14:paraId="651BD0D1" w14:textId="77777777" w:rsidR="00FB2D44" w:rsidRPr="005864CD" w:rsidRDefault="00FB2D44" w:rsidP="00FB2D44">
      <w:pPr>
        <w:jc w:val="both"/>
        <w:rPr>
          <w:rFonts w:cs="Arial"/>
          <w:b/>
          <w:lang w:val="sl-SI"/>
        </w:rPr>
      </w:pPr>
    </w:p>
    <w:p w14:paraId="7726BC49" w14:textId="77777777" w:rsidR="00FB2D44" w:rsidRPr="005864CD" w:rsidRDefault="00FB2D44" w:rsidP="00FB2D44">
      <w:pPr>
        <w:jc w:val="both"/>
        <w:rPr>
          <w:rFonts w:cs="Arial"/>
          <w:b/>
          <w:lang w:val="sl-SI"/>
        </w:rPr>
      </w:pPr>
      <w:r w:rsidRPr="005864CD">
        <w:rPr>
          <w:rFonts w:cs="Arial"/>
          <w:b/>
          <w:lang w:val="sl-SI"/>
        </w:rPr>
        <w:t>Tehnologije, platforme, podatkovna baza:</w:t>
      </w:r>
    </w:p>
    <w:p w14:paraId="24123EF9" w14:textId="77777777" w:rsidR="009B0337" w:rsidRPr="005864CD" w:rsidRDefault="009B0337" w:rsidP="009B0337">
      <w:pPr>
        <w:jc w:val="both"/>
        <w:rPr>
          <w:rFonts w:cs="Arial"/>
          <w:lang w:val="sl-SI"/>
        </w:rPr>
      </w:pPr>
      <w:r w:rsidRPr="005864CD">
        <w:rPr>
          <w:rFonts w:cs="Arial"/>
          <w:lang w:val="sl-SI"/>
        </w:rPr>
        <w:t xml:space="preserve">Tehnologija J2EE, </w:t>
      </w:r>
      <w:r>
        <w:rPr>
          <w:rFonts w:cs="Arial"/>
          <w:lang w:val="sl-SI"/>
        </w:rPr>
        <w:t>Java JSF 2.1, PrimeFaces 5.1</w:t>
      </w:r>
    </w:p>
    <w:p w14:paraId="6B069312" w14:textId="77777777" w:rsidR="009B0337" w:rsidRPr="005864CD" w:rsidRDefault="009B0337" w:rsidP="009B0337">
      <w:pPr>
        <w:jc w:val="both"/>
        <w:rPr>
          <w:rFonts w:cs="Arial"/>
          <w:lang w:val="sl-SI"/>
        </w:rPr>
      </w:pPr>
      <w:r w:rsidRPr="005864CD">
        <w:rPr>
          <w:rFonts w:cs="Arial"/>
          <w:lang w:val="sl-SI"/>
        </w:rPr>
        <w:t>Aplikacijski strežnik: JBoss</w:t>
      </w:r>
      <w:r>
        <w:rPr>
          <w:rFonts w:cs="Arial"/>
          <w:lang w:val="sl-SI"/>
        </w:rPr>
        <w:t xml:space="preserve"> AS 7.1</w:t>
      </w:r>
    </w:p>
    <w:p w14:paraId="764517B7" w14:textId="77777777" w:rsidR="009B0337" w:rsidRPr="005864CD" w:rsidRDefault="009B0337" w:rsidP="009B0337">
      <w:pPr>
        <w:jc w:val="both"/>
        <w:rPr>
          <w:rFonts w:cs="Arial"/>
          <w:lang w:val="sl-SI"/>
        </w:rPr>
      </w:pPr>
      <w:r w:rsidRPr="005864CD">
        <w:rPr>
          <w:rFonts w:cs="Arial"/>
          <w:lang w:val="sl-SI"/>
        </w:rPr>
        <w:t xml:space="preserve">Strežnik Windows </w:t>
      </w:r>
      <w:r>
        <w:rPr>
          <w:rFonts w:cs="Arial"/>
          <w:lang w:val="sl-SI"/>
        </w:rPr>
        <w:t>2012 Server R2 Enterprise Edition</w:t>
      </w:r>
    </w:p>
    <w:p w14:paraId="53ABC330" w14:textId="77777777" w:rsidR="009B0337" w:rsidRPr="005864CD" w:rsidRDefault="009B0337" w:rsidP="009B0337">
      <w:pPr>
        <w:jc w:val="both"/>
        <w:rPr>
          <w:rFonts w:cs="Arial"/>
          <w:lang w:val="sl-SI"/>
        </w:rPr>
      </w:pPr>
      <w:r w:rsidRPr="005864CD">
        <w:rPr>
          <w:rFonts w:cs="Arial"/>
          <w:lang w:val="sl-SI"/>
        </w:rPr>
        <w:t xml:space="preserve">Odjemalec najmanj MS IE </w:t>
      </w:r>
      <w:r>
        <w:rPr>
          <w:rFonts w:cs="Arial"/>
          <w:lang w:val="sl-SI"/>
        </w:rPr>
        <w:t>11</w:t>
      </w:r>
    </w:p>
    <w:p w14:paraId="7F6BDE14" w14:textId="77777777" w:rsidR="009B0337" w:rsidRPr="005864CD" w:rsidRDefault="009B0337" w:rsidP="009B0337">
      <w:pPr>
        <w:jc w:val="both"/>
        <w:rPr>
          <w:rFonts w:cs="Arial"/>
          <w:lang w:val="sl-SI"/>
        </w:rPr>
      </w:pPr>
      <w:r w:rsidRPr="005864CD">
        <w:rPr>
          <w:rFonts w:cs="Arial"/>
          <w:lang w:val="sl-SI"/>
        </w:rPr>
        <w:t xml:space="preserve">Podatkovni strežnik: Oracle </w:t>
      </w:r>
      <w:r w:rsidR="00E76667">
        <w:rPr>
          <w:rFonts w:cs="Arial"/>
          <w:lang w:val="sl-SI"/>
        </w:rPr>
        <w:t>18c</w:t>
      </w:r>
    </w:p>
    <w:p w14:paraId="683396B4" w14:textId="77777777" w:rsidR="00FB2D44" w:rsidRPr="005864CD" w:rsidRDefault="00FB2D44" w:rsidP="00FB2D44">
      <w:pPr>
        <w:jc w:val="both"/>
        <w:rPr>
          <w:rFonts w:cs="Arial"/>
          <w:lang w:val="sl-SI"/>
        </w:rPr>
      </w:pPr>
      <w:r w:rsidRPr="005864CD">
        <w:rPr>
          <w:rFonts w:cs="Arial"/>
          <w:lang w:val="sl-SI"/>
        </w:rPr>
        <w:t>Prijava na aplikacijo: MIZŠ portal</w:t>
      </w:r>
    </w:p>
    <w:p w14:paraId="1E2977E5" w14:textId="77777777" w:rsidR="00FB2D44" w:rsidRPr="005864CD" w:rsidRDefault="00FB2D44" w:rsidP="00FB2D44">
      <w:pPr>
        <w:jc w:val="both"/>
        <w:rPr>
          <w:rFonts w:cs="Arial"/>
          <w:b/>
          <w:lang w:val="sl-SI"/>
        </w:rPr>
      </w:pPr>
    </w:p>
    <w:p w14:paraId="37E95360" w14:textId="77777777" w:rsidR="00FB2D44" w:rsidRPr="005864CD" w:rsidRDefault="00FB2D44" w:rsidP="00FB2D44">
      <w:pPr>
        <w:jc w:val="both"/>
        <w:rPr>
          <w:rFonts w:cs="Arial"/>
          <w:b/>
          <w:lang w:val="sl-SI"/>
        </w:rPr>
      </w:pPr>
      <w:r w:rsidRPr="005864CD">
        <w:rPr>
          <w:rFonts w:cs="Arial"/>
          <w:b/>
          <w:lang w:val="sl-SI"/>
        </w:rPr>
        <w:t>Uporabniki:</w:t>
      </w:r>
    </w:p>
    <w:p w14:paraId="0D3052C9" w14:textId="77777777" w:rsidR="00FB2D44" w:rsidRPr="005864CD" w:rsidRDefault="00FB2D44" w:rsidP="00FB2D44">
      <w:pPr>
        <w:jc w:val="both"/>
        <w:rPr>
          <w:rFonts w:cs="Arial"/>
          <w:lang w:val="sl-SI"/>
        </w:rPr>
      </w:pPr>
      <w:r w:rsidRPr="005864CD">
        <w:rPr>
          <w:rFonts w:cs="Arial"/>
          <w:lang w:val="sl-SI"/>
        </w:rPr>
        <w:t xml:space="preserve">Srednje in osnovne šole in Ministrstvo za izobraževanje, znanost in šport. </w:t>
      </w:r>
    </w:p>
    <w:p w14:paraId="11E49262" w14:textId="77777777" w:rsidR="00FB2D44" w:rsidRPr="005864CD" w:rsidRDefault="00FB2D44" w:rsidP="00FB2D44">
      <w:pPr>
        <w:jc w:val="both"/>
        <w:rPr>
          <w:rFonts w:cs="Arial"/>
          <w:b/>
          <w:lang w:val="sl-SI"/>
        </w:rPr>
      </w:pPr>
    </w:p>
    <w:p w14:paraId="08D07745" w14:textId="77777777" w:rsidR="00FB2D44" w:rsidRPr="005864CD" w:rsidRDefault="00FB2D44" w:rsidP="00FB2D44">
      <w:pPr>
        <w:jc w:val="both"/>
        <w:rPr>
          <w:rFonts w:cs="Arial"/>
          <w:b/>
          <w:lang w:val="sl-SI"/>
        </w:rPr>
      </w:pPr>
      <w:r w:rsidRPr="005864CD">
        <w:rPr>
          <w:rFonts w:cs="Arial"/>
          <w:b/>
          <w:lang w:val="sl-SI"/>
        </w:rPr>
        <w:t>Zahteve za nadgradnjo:</w:t>
      </w:r>
    </w:p>
    <w:p w14:paraId="407C5859" w14:textId="77777777" w:rsidR="00FB2D44" w:rsidRPr="005864CD" w:rsidRDefault="00FB2D44" w:rsidP="00FB2D44">
      <w:pPr>
        <w:jc w:val="both"/>
        <w:rPr>
          <w:rFonts w:cs="Arial"/>
          <w:lang w:val="sl-SI"/>
        </w:rPr>
      </w:pPr>
      <w:r w:rsidRPr="005864CD">
        <w:rPr>
          <w:rFonts w:cs="Arial"/>
          <w:lang w:val="sl-SI"/>
        </w:rPr>
        <w:t>Zahteve na podlagi uporabniških zahtev, tehničnih in zakonskih sprememb.</w:t>
      </w:r>
    </w:p>
    <w:p w14:paraId="7D5636B4" w14:textId="77777777" w:rsidR="00FB2D44" w:rsidRPr="005864CD" w:rsidRDefault="00FB2D44" w:rsidP="00FB2D44">
      <w:pPr>
        <w:jc w:val="both"/>
        <w:rPr>
          <w:rFonts w:cs="Arial"/>
          <w:lang w:val="sl-SI"/>
        </w:rPr>
      </w:pPr>
      <w:r w:rsidRPr="005864CD">
        <w:rPr>
          <w:rFonts w:cs="Arial"/>
          <w:lang w:val="sl-SI"/>
        </w:rPr>
        <w:t>Ostale skupne zahteve za vzdrževanje in delovanje aplikacije, ki jih mora upoštevati izvajalec, so predstavljene v točki 3.3.</w:t>
      </w:r>
    </w:p>
    <w:p w14:paraId="6F7D9890" w14:textId="77777777" w:rsidR="00FB2D44" w:rsidRPr="005864CD" w:rsidRDefault="00FB2D44" w:rsidP="00FB2D44">
      <w:pPr>
        <w:jc w:val="both"/>
        <w:rPr>
          <w:rFonts w:cs="Arial"/>
          <w:b/>
          <w:lang w:val="sl-SI"/>
        </w:rPr>
      </w:pPr>
    </w:p>
    <w:p w14:paraId="4052D236" w14:textId="77777777" w:rsidR="00FB2D44" w:rsidRPr="005864CD" w:rsidRDefault="00FB2D44" w:rsidP="00FB2D44">
      <w:pPr>
        <w:jc w:val="both"/>
        <w:rPr>
          <w:rFonts w:cs="Arial"/>
          <w:b/>
          <w:lang w:val="sl-SI"/>
        </w:rPr>
      </w:pPr>
      <w:r w:rsidRPr="005864CD">
        <w:rPr>
          <w:rFonts w:cs="Arial"/>
          <w:b/>
          <w:lang w:val="sl-SI"/>
        </w:rPr>
        <w:t>Dodatna razpoložljiva dokumentacija:</w:t>
      </w:r>
    </w:p>
    <w:p w14:paraId="44572BDF" w14:textId="77777777" w:rsidR="00FB2D44" w:rsidRDefault="00FB2D44" w:rsidP="00FB2D44">
      <w:pPr>
        <w:jc w:val="both"/>
        <w:rPr>
          <w:rFonts w:cs="Arial"/>
          <w:lang w:val="sl-SI"/>
        </w:rPr>
      </w:pPr>
      <w:r w:rsidRPr="005864CD">
        <w:rPr>
          <w:rFonts w:cs="Arial"/>
          <w:lang w:val="sl-SI"/>
        </w:rPr>
        <w:t>Izvorna koda in obstoječa dokumentacija – ogled možen pri naročniku.</w:t>
      </w:r>
    </w:p>
    <w:p w14:paraId="5F3AE413" w14:textId="77777777" w:rsidR="00FB2D44" w:rsidRDefault="00FB2D44" w:rsidP="00FB2D44">
      <w:pPr>
        <w:jc w:val="both"/>
        <w:rPr>
          <w:rFonts w:cs="Arial"/>
          <w:lang w:val="sl-SI"/>
        </w:rPr>
      </w:pPr>
    </w:p>
    <w:p w14:paraId="714C937A" w14:textId="77777777" w:rsidR="00FB2D44" w:rsidRDefault="00FB2D44" w:rsidP="00FB2D44">
      <w:pPr>
        <w:jc w:val="both"/>
        <w:rPr>
          <w:rFonts w:cs="Arial"/>
          <w:lang w:val="sl-SI"/>
        </w:rPr>
      </w:pPr>
    </w:p>
    <w:p w14:paraId="21C2A2B6" w14:textId="77777777" w:rsidR="00FB2D44" w:rsidRDefault="00FB2D44" w:rsidP="00FB2D44">
      <w:pPr>
        <w:jc w:val="both"/>
        <w:rPr>
          <w:rFonts w:cs="Arial"/>
          <w:lang w:val="sl-SI"/>
        </w:rPr>
      </w:pPr>
    </w:p>
    <w:p w14:paraId="42E8EF77" w14:textId="77777777" w:rsidR="00FB2D44" w:rsidRPr="00802096" w:rsidRDefault="00FB2D44" w:rsidP="00FB2D44">
      <w:pPr>
        <w:pStyle w:val="Naslov3"/>
      </w:pPr>
      <w:r w:rsidRPr="00802096">
        <w:lastRenderedPageBreak/>
        <w:t xml:space="preserve">  </w:t>
      </w:r>
      <w:bookmarkStart w:id="260" w:name="_Toc485810244"/>
      <w:bookmarkStart w:id="261" w:name="_Toc22906084"/>
      <w:r w:rsidRPr="00802096">
        <w:t xml:space="preserve">Sklop </w:t>
      </w:r>
      <w:r w:rsidR="00B569B7">
        <w:t>19</w:t>
      </w:r>
      <w:r>
        <w:t>:</w:t>
      </w:r>
      <w:r w:rsidRPr="00802096">
        <w:t xml:space="preserve"> Investicijsko vzdrževalna dela (IVD)</w:t>
      </w:r>
      <w:bookmarkEnd w:id="260"/>
      <w:bookmarkEnd w:id="261"/>
    </w:p>
    <w:p w14:paraId="7D378FC7" w14:textId="77777777" w:rsidR="00FB2D44" w:rsidRPr="005037DC" w:rsidRDefault="00FB2D44" w:rsidP="00FB2D44">
      <w:pPr>
        <w:autoSpaceDE w:val="0"/>
        <w:autoSpaceDN w:val="0"/>
        <w:adjustRightInd w:val="0"/>
        <w:spacing w:after="0" w:line="240" w:lineRule="auto"/>
        <w:jc w:val="both"/>
        <w:rPr>
          <w:rFonts w:cs="Arial"/>
          <w:lang w:val="sl-SI"/>
        </w:rPr>
      </w:pPr>
    </w:p>
    <w:p w14:paraId="5793C68B" w14:textId="77777777" w:rsidR="00FB2D44" w:rsidRPr="005037DC" w:rsidRDefault="00FB2D44" w:rsidP="00FB2D44">
      <w:pPr>
        <w:jc w:val="both"/>
        <w:rPr>
          <w:rFonts w:cs="Arial"/>
          <w:b/>
          <w:lang w:val="sl-SI"/>
        </w:rPr>
      </w:pPr>
      <w:r w:rsidRPr="005037DC">
        <w:rPr>
          <w:rFonts w:cs="Arial"/>
          <w:b/>
          <w:lang w:val="sl-SI"/>
        </w:rPr>
        <w:t>Namen aplikacije in osnovne funkcionalnosti:</w:t>
      </w:r>
    </w:p>
    <w:p w14:paraId="5B34A912" w14:textId="77777777" w:rsidR="00FB2D44" w:rsidRPr="00BD0253" w:rsidRDefault="00FB2D44" w:rsidP="00FB2D44">
      <w:pPr>
        <w:autoSpaceDE w:val="0"/>
        <w:autoSpaceDN w:val="0"/>
        <w:adjustRightInd w:val="0"/>
        <w:spacing w:after="0" w:line="240" w:lineRule="auto"/>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 xml:space="preserve">Z aplikacijo Poziv IVD ministrstvo poziva za predložitev vlog za pridobitev sredstev za (so)financiranje investicijsko vzdrževalnih del (IVD) na objektih in opremi zavodov, katerih ustanovitelj je RS (srednje šole, dijaški domovi, zavodi za usposabljanje, višje šole). Zavodov je cca 200, večina zavodov ima več objektov oz. dejavnost izvajajo na več lokacijah. Sektor za investicije v predšolsko in šolsko infrastrukturo praviloma izvaja poziv vsako leto. </w:t>
      </w:r>
    </w:p>
    <w:p w14:paraId="0E470AEF" w14:textId="77777777" w:rsidR="00FB2D44" w:rsidRPr="00BD0253" w:rsidRDefault="00FB2D44" w:rsidP="00FB2D44">
      <w:pPr>
        <w:autoSpaceDE w:val="0"/>
        <w:autoSpaceDN w:val="0"/>
        <w:adjustRightInd w:val="0"/>
        <w:spacing w:after="0" w:line="240" w:lineRule="auto"/>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Aplikacija omogoča zbir vlog, preglednost pri analiziranju in hitrejšo pripravo nadaljnjih dokumentov  ter obenem onemogočiti napake pri vnosu podatkov iz prejetih vlog.</w:t>
      </w:r>
    </w:p>
    <w:p w14:paraId="567B1BCF" w14:textId="77777777" w:rsidR="00FB2D44" w:rsidRPr="00BD0253" w:rsidRDefault="00FB2D44" w:rsidP="00FB2D44">
      <w:pPr>
        <w:autoSpaceDE w:val="0"/>
        <w:autoSpaceDN w:val="0"/>
        <w:adjustRightInd w:val="0"/>
        <w:spacing w:after="0" w:line="240" w:lineRule="auto"/>
        <w:jc w:val="both"/>
        <w:rPr>
          <w:rFonts w:asciiTheme="minorHAnsi" w:hAnsiTheme="minorHAnsi" w:cs="Helv"/>
          <w:sz w:val="20"/>
          <w:szCs w:val="20"/>
          <w:lang w:val="sl-SI" w:eastAsia="sl-SI"/>
        </w:rPr>
      </w:pPr>
    </w:p>
    <w:p w14:paraId="4BE6BBC0" w14:textId="77777777" w:rsidR="00FB2D44" w:rsidRPr="00BD0253" w:rsidRDefault="00FB2D44" w:rsidP="00FB2D44">
      <w:pPr>
        <w:autoSpaceDE w:val="0"/>
        <w:autoSpaceDN w:val="0"/>
        <w:adjustRightInd w:val="0"/>
        <w:spacing w:after="120" w:line="240" w:lineRule="auto"/>
        <w:jc w:val="both"/>
        <w:rPr>
          <w:rFonts w:asciiTheme="minorHAnsi" w:hAnsiTheme="minorHAnsi" w:cs="Helv"/>
          <w:sz w:val="20"/>
          <w:szCs w:val="20"/>
          <w:lang w:val="sl-SI" w:eastAsia="sl-SI"/>
        </w:rPr>
      </w:pPr>
    </w:p>
    <w:p w14:paraId="6DBD8FA3" w14:textId="77777777" w:rsidR="00FB2D44" w:rsidRPr="00BD0253" w:rsidRDefault="00FB2D44" w:rsidP="00FB2D44">
      <w:pPr>
        <w:autoSpaceDE w:val="0"/>
        <w:autoSpaceDN w:val="0"/>
        <w:adjustRightInd w:val="0"/>
        <w:spacing w:after="120" w:line="240" w:lineRule="auto"/>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Aplikacija  podpirala tri uporabniške vloge:</w:t>
      </w:r>
    </w:p>
    <w:p w14:paraId="1C3C46B8"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t>uporabnik na zavodu – uporabnik bo omejen na enega ali več zavodov, za katerega bo vnašal in pregledoval vloge za pridobitev sredstev</w:t>
      </w:r>
    </w:p>
    <w:p w14:paraId="4F71C6E7"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t>vsebinski uporabnik (referent) na MIZŠ – bo dostopal in obdeloval vloge za vse zavode.</w:t>
      </w:r>
    </w:p>
    <w:p w14:paraId="5AE85F63"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 xml:space="preserve">- </w:t>
      </w:r>
      <w:r w:rsidRPr="00BD0253">
        <w:rPr>
          <w:rFonts w:asciiTheme="minorHAnsi" w:hAnsiTheme="minorHAnsi" w:cs="Helv"/>
          <w:sz w:val="20"/>
          <w:szCs w:val="20"/>
          <w:lang w:val="sl-SI" w:eastAsia="sl-SI"/>
        </w:rPr>
        <w:tab/>
        <w:t>vsebinski adminstrator na MIZŠ – bo odpiral razpise, dostopal in obdeloval vloge za vse zavode.</w:t>
      </w:r>
    </w:p>
    <w:p w14:paraId="1FA04025" w14:textId="77777777" w:rsidR="00FB2D44" w:rsidRPr="00BD0253" w:rsidRDefault="00FB2D44" w:rsidP="00FB2D44">
      <w:pPr>
        <w:autoSpaceDE w:val="0"/>
        <w:autoSpaceDN w:val="0"/>
        <w:adjustRightInd w:val="0"/>
        <w:spacing w:after="120" w:line="240" w:lineRule="auto"/>
        <w:jc w:val="both"/>
        <w:rPr>
          <w:rFonts w:asciiTheme="minorHAnsi" w:hAnsiTheme="minorHAnsi" w:cs="Helv"/>
          <w:sz w:val="20"/>
          <w:szCs w:val="20"/>
          <w:lang w:val="sl-SI" w:eastAsia="sl-SI"/>
        </w:rPr>
      </w:pPr>
    </w:p>
    <w:p w14:paraId="61C9837C" w14:textId="77777777" w:rsidR="00FB2D44" w:rsidRPr="00BD0253" w:rsidRDefault="00FB2D44" w:rsidP="00FB2D44">
      <w:pPr>
        <w:autoSpaceDE w:val="0"/>
        <w:autoSpaceDN w:val="0"/>
        <w:adjustRightInd w:val="0"/>
        <w:spacing w:after="0" w:line="240" w:lineRule="auto"/>
        <w:jc w:val="both"/>
        <w:rPr>
          <w:rFonts w:asciiTheme="minorHAnsi" w:hAnsiTheme="minorHAnsi" w:cs="Helv"/>
          <w:sz w:val="20"/>
          <w:szCs w:val="20"/>
          <w:u w:val="single"/>
          <w:lang w:val="sl-SI" w:eastAsia="sl-SI"/>
        </w:rPr>
      </w:pPr>
      <w:r w:rsidRPr="00BD0253">
        <w:rPr>
          <w:rFonts w:asciiTheme="minorHAnsi" w:hAnsiTheme="minorHAnsi" w:cs="Helv"/>
          <w:sz w:val="20"/>
          <w:szCs w:val="20"/>
          <w:u w:val="single"/>
          <w:lang w:val="sl-SI" w:eastAsia="sl-SI"/>
        </w:rPr>
        <w:t>TEHNIČNE ZAHTEVE</w:t>
      </w:r>
    </w:p>
    <w:p w14:paraId="0AC62728" w14:textId="77777777" w:rsidR="00131B15" w:rsidRPr="00BD0253" w:rsidRDefault="00131B15" w:rsidP="00FB2D44">
      <w:pPr>
        <w:autoSpaceDE w:val="0"/>
        <w:autoSpaceDN w:val="0"/>
        <w:adjustRightInd w:val="0"/>
        <w:spacing w:after="0" w:line="240" w:lineRule="auto"/>
        <w:jc w:val="both"/>
        <w:rPr>
          <w:rFonts w:asciiTheme="minorHAnsi" w:hAnsiTheme="minorHAnsi" w:cs="Helv"/>
          <w:sz w:val="20"/>
          <w:szCs w:val="20"/>
          <w:u w:val="single"/>
          <w:lang w:val="sl-SI" w:eastAsia="sl-SI"/>
        </w:rPr>
      </w:pPr>
    </w:p>
    <w:p w14:paraId="6ED8EDB7"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t>aplikacija je  spletna in trinivojska</w:t>
      </w:r>
    </w:p>
    <w:p w14:paraId="13246A90"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t xml:space="preserve">podatkovna baza je Oracle </w:t>
      </w:r>
      <w:r w:rsidR="00E76667" w:rsidRPr="00BD0253">
        <w:rPr>
          <w:rFonts w:asciiTheme="minorHAnsi" w:hAnsiTheme="minorHAnsi" w:cs="Helv"/>
          <w:sz w:val="20"/>
          <w:szCs w:val="20"/>
          <w:lang w:val="sl-SI" w:eastAsia="sl-SI"/>
        </w:rPr>
        <w:t>18c</w:t>
      </w:r>
    </w:p>
    <w:p w14:paraId="7718CB22"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t>token za avtentikacijo uporabnika aplikacija prejme kot »query string« parameter, ki ga mora znati prebrati in obdelati.</w:t>
      </w:r>
    </w:p>
    <w:p w14:paraId="0D35D9BB" w14:textId="77777777" w:rsidR="00C52EC8"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r>
      <w:r w:rsidR="00C52EC8" w:rsidRPr="00BD0253">
        <w:rPr>
          <w:rFonts w:asciiTheme="minorHAnsi" w:hAnsiTheme="minorHAnsi" w:cs="Helv"/>
          <w:sz w:val="20"/>
          <w:szCs w:val="20"/>
          <w:lang w:val="sl-SI" w:eastAsia="sl-SI"/>
        </w:rPr>
        <w:t xml:space="preserve">Srežnik windows: Windows 2012 Server R2 Enterprise Edition </w:t>
      </w:r>
    </w:p>
    <w:p w14:paraId="65EE9081" w14:textId="77777777" w:rsidR="00FB2D44" w:rsidRPr="00BD0253" w:rsidRDefault="00FB2D4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r w:rsidRPr="00BD0253">
        <w:rPr>
          <w:rFonts w:asciiTheme="minorHAnsi" w:hAnsiTheme="minorHAnsi" w:cs="Helv"/>
          <w:sz w:val="20"/>
          <w:szCs w:val="20"/>
          <w:lang w:val="sl-SI" w:eastAsia="sl-SI"/>
        </w:rPr>
        <w:t>-</w:t>
      </w:r>
      <w:r w:rsidRPr="00BD0253">
        <w:rPr>
          <w:rFonts w:asciiTheme="minorHAnsi" w:hAnsiTheme="minorHAnsi" w:cs="Helv"/>
          <w:sz w:val="20"/>
          <w:szCs w:val="20"/>
          <w:lang w:val="sl-SI" w:eastAsia="sl-SI"/>
        </w:rPr>
        <w:tab/>
        <w:t xml:space="preserve">Aplikacijski strežnik MS IIS </w:t>
      </w:r>
    </w:p>
    <w:p w14:paraId="0C2AA033" w14:textId="77777777" w:rsidR="00F93694" w:rsidRPr="00BD0253" w:rsidRDefault="00F93694" w:rsidP="00FB2D44">
      <w:pPr>
        <w:autoSpaceDE w:val="0"/>
        <w:autoSpaceDN w:val="0"/>
        <w:adjustRightInd w:val="0"/>
        <w:spacing w:after="120" w:line="240" w:lineRule="auto"/>
        <w:ind w:left="720" w:hanging="360"/>
        <w:jc w:val="both"/>
        <w:rPr>
          <w:rFonts w:asciiTheme="minorHAnsi" w:hAnsiTheme="minorHAnsi" w:cs="Helv"/>
          <w:sz w:val="20"/>
          <w:szCs w:val="20"/>
          <w:lang w:val="sl-SI" w:eastAsia="sl-SI"/>
        </w:rPr>
      </w:pPr>
    </w:p>
    <w:p w14:paraId="5A507741" w14:textId="77777777" w:rsidR="00F93694" w:rsidRPr="00BD0253" w:rsidRDefault="00F93694" w:rsidP="00F93694">
      <w:pPr>
        <w:jc w:val="both"/>
        <w:rPr>
          <w:rFonts w:asciiTheme="minorHAnsi" w:hAnsiTheme="minorHAnsi" w:cs="Arial"/>
          <w:b/>
          <w:sz w:val="20"/>
          <w:szCs w:val="20"/>
          <w:lang w:val="sl-SI"/>
        </w:rPr>
      </w:pPr>
      <w:r w:rsidRPr="00BD0253">
        <w:rPr>
          <w:rFonts w:asciiTheme="minorHAnsi" w:hAnsiTheme="minorHAnsi" w:cs="Arial"/>
          <w:b/>
          <w:sz w:val="20"/>
          <w:szCs w:val="20"/>
          <w:lang w:val="sl-SI"/>
        </w:rPr>
        <w:t>Zahteve za nadgradnjo:</w:t>
      </w:r>
    </w:p>
    <w:p w14:paraId="5BFBD154" w14:textId="77777777" w:rsidR="00F93694" w:rsidRPr="00BD0253" w:rsidRDefault="00F93694" w:rsidP="00F93694">
      <w:pPr>
        <w:jc w:val="both"/>
        <w:rPr>
          <w:rFonts w:asciiTheme="minorHAnsi" w:hAnsiTheme="minorHAnsi" w:cs="Arial"/>
          <w:sz w:val="20"/>
          <w:szCs w:val="20"/>
          <w:lang w:val="sl-SI"/>
        </w:rPr>
      </w:pPr>
      <w:r w:rsidRPr="00BD0253">
        <w:rPr>
          <w:rFonts w:asciiTheme="minorHAnsi" w:hAnsiTheme="minorHAnsi" w:cs="Arial"/>
          <w:sz w:val="20"/>
          <w:szCs w:val="20"/>
          <w:lang w:val="sl-SI"/>
        </w:rPr>
        <w:t>Zahteve na podlagi uporabniških zahtev, tehničnih in zakonskih sprememb.</w:t>
      </w:r>
    </w:p>
    <w:p w14:paraId="669A5FC0" w14:textId="77777777" w:rsidR="00F93694" w:rsidRPr="00BD0253" w:rsidRDefault="00F93694" w:rsidP="00F93694">
      <w:pPr>
        <w:jc w:val="both"/>
        <w:rPr>
          <w:rFonts w:asciiTheme="minorHAnsi" w:hAnsiTheme="minorHAnsi" w:cs="Arial"/>
          <w:sz w:val="20"/>
          <w:szCs w:val="20"/>
          <w:lang w:val="sl-SI"/>
        </w:rPr>
      </w:pPr>
      <w:r w:rsidRPr="00BD0253">
        <w:rPr>
          <w:rFonts w:asciiTheme="minorHAnsi" w:hAnsiTheme="minorHAnsi" w:cs="Arial"/>
          <w:sz w:val="20"/>
          <w:szCs w:val="20"/>
          <w:lang w:val="sl-SI"/>
        </w:rPr>
        <w:t>Ostale skupne zahteve za vzdrževanje in delovanje aplikacije, ki jih mora upoštevati izvajalec, so predstavljene v točki 3.3.</w:t>
      </w:r>
    </w:p>
    <w:p w14:paraId="4B583997" w14:textId="77777777" w:rsidR="00F93694" w:rsidRPr="00802096" w:rsidRDefault="00F93694" w:rsidP="00FB2D44">
      <w:pPr>
        <w:autoSpaceDE w:val="0"/>
        <w:autoSpaceDN w:val="0"/>
        <w:adjustRightInd w:val="0"/>
        <w:spacing w:after="120" w:line="240" w:lineRule="auto"/>
        <w:ind w:left="720" w:hanging="360"/>
        <w:jc w:val="both"/>
        <w:rPr>
          <w:rFonts w:ascii="Helv" w:hAnsi="Helv" w:cs="Helv"/>
          <w:sz w:val="20"/>
          <w:szCs w:val="20"/>
          <w:lang w:val="sl-SI" w:eastAsia="sl-SI"/>
        </w:rPr>
      </w:pPr>
    </w:p>
    <w:p w14:paraId="12A644D4" w14:textId="77777777" w:rsidR="00FB2D44" w:rsidRPr="00802096" w:rsidRDefault="00FB2D44" w:rsidP="00FB2D44">
      <w:pPr>
        <w:autoSpaceDE w:val="0"/>
        <w:autoSpaceDN w:val="0"/>
        <w:adjustRightInd w:val="0"/>
        <w:spacing w:after="120" w:line="240" w:lineRule="auto"/>
        <w:ind w:left="720" w:hanging="360"/>
        <w:jc w:val="both"/>
        <w:rPr>
          <w:rFonts w:ascii="Helv" w:hAnsi="Helv" w:cs="Helv"/>
          <w:sz w:val="20"/>
          <w:szCs w:val="20"/>
          <w:lang w:val="sl-SI" w:eastAsia="sl-SI"/>
        </w:rPr>
      </w:pPr>
    </w:p>
    <w:p w14:paraId="0FAB2CDF" w14:textId="77777777" w:rsidR="00FB2D44" w:rsidRPr="005037DC" w:rsidRDefault="00FB2D44" w:rsidP="00FB2D44">
      <w:pPr>
        <w:jc w:val="both"/>
        <w:rPr>
          <w:rFonts w:cs="Arial"/>
          <w:b/>
          <w:lang w:val="sl-SI"/>
        </w:rPr>
      </w:pPr>
      <w:r w:rsidRPr="005037DC">
        <w:rPr>
          <w:rFonts w:cs="Arial"/>
          <w:b/>
          <w:lang w:val="sl-SI"/>
        </w:rPr>
        <w:t>Dodatna razpoložljiva dokumentacija:</w:t>
      </w:r>
    </w:p>
    <w:p w14:paraId="34E50ECD" w14:textId="77777777" w:rsidR="00FB2D44" w:rsidRDefault="00FB2D44" w:rsidP="00FB2D44">
      <w:pPr>
        <w:jc w:val="both"/>
        <w:rPr>
          <w:rFonts w:cs="Arial"/>
          <w:lang w:val="sl-SI"/>
        </w:rPr>
      </w:pPr>
      <w:r w:rsidRPr="005037DC">
        <w:rPr>
          <w:rFonts w:cs="Arial"/>
          <w:lang w:val="sl-SI"/>
        </w:rPr>
        <w:t>Izvorna koda in obstoječa dokumentacija – ogled možen pri naročniku.</w:t>
      </w:r>
    </w:p>
    <w:p w14:paraId="52759342" w14:textId="77777777" w:rsidR="00055120" w:rsidRDefault="00055120" w:rsidP="00FB2D44">
      <w:pPr>
        <w:jc w:val="both"/>
        <w:rPr>
          <w:rFonts w:cs="Arial"/>
          <w:lang w:val="sl-SI"/>
        </w:rPr>
      </w:pPr>
    </w:p>
    <w:p w14:paraId="039F1B14" w14:textId="77777777" w:rsidR="00055120" w:rsidRDefault="00055120">
      <w:pPr>
        <w:spacing w:after="0" w:line="240" w:lineRule="auto"/>
        <w:rPr>
          <w:rFonts w:cs="Arial"/>
          <w:lang w:val="sl-SI"/>
        </w:rPr>
      </w:pPr>
      <w:r>
        <w:rPr>
          <w:rFonts w:cs="Arial"/>
          <w:lang w:val="sl-SI"/>
        </w:rPr>
        <w:br w:type="page"/>
      </w:r>
    </w:p>
    <w:p w14:paraId="09DE886A" w14:textId="77777777" w:rsidR="00055120" w:rsidRPr="00802096" w:rsidRDefault="00055120" w:rsidP="00055120">
      <w:pPr>
        <w:pStyle w:val="Naslov3"/>
      </w:pPr>
      <w:r w:rsidRPr="00802096">
        <w:lastRenderedPageBreak/>
        <w:t xml:space="preserve">  </w:t>
      </w:r>
      <w:bookmarkStart w:id="262" w:name="_Toc22906085"/>
      <w:r w:rsidRPr="00802096">
        <w:t xml:space="preserve">Sklop </w:t>
      </w:r>
      <w:r>
        <w:t>20: NAPIS</w:t>
      </w:r>
      <w:bookmarkEnd w:id="262"/>
    </w:p>
    <w:p w14:paraId="3923FC30" w14:textId="77777777" w:rsidR="00055120" w:rsidRPr="005864CD" w:rsidRDefault="00055120" w:rsidP="00055120">
      <w:pPr>
        <w:jc w:val="both"/>
        <w:rPr>
          <w:rFonts w:cs="Arial"/>
          <w:b/>
          <w:lang w:val="sl-SI"/>
        </w:rPr>
      </w:pPr>
      <w:r w:rsidRPr="005864CD">
        <w:rPr>
          <w:rFonts w:cs="Arial"/>
          <w:b/>
          <w:lang w:val="sl-SI"/>
        </w:rPr>
        <w:t>Namen aplikacije in osnovne funkcionalnosti:</w:t>
      </w:r>
    </w:p>
    <w:p w14:paraId="348E8153" w14:textId="77777777" w:rsidR="00055120" w:rsidRPr="00BD0253" w:rsidRDefault="00055120" w:rsidP="00055120">
      <w:pPr>
        <w:jc w:val="both"/>
        <w:rPr>
          <w:rFonts w:cs="Arial"/>
          <w:sz w:val="20"/>
          <w:szCs w:val="20"/>
          <w:lang w:val="sl-SI"/>
        </w:rPr>
      </w:pPr>
      <w:r w:rsidRPr="00BD0253">
        <w:rPr>
          <w:rFonts w:cs="Arial"/>
          <w:sz w:val="20"/>
          <w:szCs w:val="20"/>
          <w:lang w:val="sl-SI"/>
        </w:rPr>
        <w:t>Aplikacija je namenjena pripravi in potrjevanju programov dela, finančnih in kadrovskih načrtov javnih zavodov s področja izobraževanja ter za pripravo in potrjevanje poročil o njihovi realizaciji. Prav tako aplikacija omogoča kreiranje sklepov o financiranju zavodov, soglasij k finančnemu in kadrovskemu načrtu ter programu dela, soglasij k letnemu poročilu o delu, pripravo in oddajo zahtevkov za dodatno financiranje in komunikacijo med ministrstvom in zavodi v obliki enostavnega sporočilnega sistema.</w:t>
      </w:r>
    </w:p>
    <w:p w14:paraId="5A04165B" w14:textId="77777777" w:rsidR="00055120" w:rsidRPr="005864CD" w:rsidRDefault="00055120" w:rsidP="00055120">
      <w:pPr>
        <w:jc w:val="both"/>
        <w:rPr>
          <w:rFonts w:cs="Arial"/>
          <w:b/>
          <w:lang w:val="sl-SI"/>
        </w:rPr>
      </w:pPr>
      <w:r w:rsidRPr="005864CD">
        <w:rPr>
          <w:rFonts w:cs="Arial"/>
          <w:b/>
          <w:lang w:val="sl-SI"/>
        </w:rPr>
        <w:t>Tehnologije, platforme, podatkovna baza (velja za obe aplikaciji):</w:t>
      </w:r>
    </w:p>
    <w:p w14:paraId="69DA8CA7" w14:textId="77777777" w:rsidR="00055120" w:rsidRPr="005864CD" w:rsidRDefault="00055120" w:rsidP="00055120">
      <w:pPr>
        <w:numPr>
          <w:ilvl w:val="0"/>
          <w:numId w:val="31"/>
        </w:numPr>
        <w:spacing w:before="120" w:after="0" w:line="288" w:lineRule="auto"/>
        <w:jc w:val="both"/>
        <w:rPr>
          <w:rFonts w:cs="Arial"/>
          <w:lang w:val="sl-SI"/>
        </w:rPr>
      </w:pPr>
      <w:r w:rsidRPr="005864CD">
        <w:rPr>
          <w:rFonts w:cs="Arial"/>
          <w:lang w:val="sl-SI"/>
        </w:rPr>
        <w:t>Tehnologija ASP.NET MVC</w:t>
      </w:r>
      <w:r>
        <w:rPr>
          <w:rFonts w:cs="Arial"/>
          <w:lang w:val="sl-SI"/>
        </w:rPr>
        <w:t>5</w:t>
      </w:r>
      <w:r w:rsidRPr="005864CD">
        <w:rPr>
          <w:rFonts w:cs="Arial"/>
          <w:lang w:val="sl-SI"/>
        </w:rPr>
        <w:t xml:space="preserve"> (Razor View engine, Framework 4.</w:t>
      </w:r>
      <w:r>
        <w:rPr>
          <w:rFonts w:cs="Arial"/>
          <w:lang w:val="sl-SI"/>
        </w:rPr>
        <w:t>7.2</w:t>
      </w:r>
      <w:r w:rsidRPr="005864CD">
        <w:rPr>
          <w:rFonts w:cs="Arial"/>
          <w:lang w:val="sl-SI"/>
        </w:rPr>
        <w:t xml:space="preserve"> ), HTML5, jQuery</w:t>
      </w:r>
      <w:r>
        <w:rPr>
          <w:rFonts w:cs="Arial"/>
          <w:lang w:val="sl-SI"/>
        </w:rPr>
        <w:t xml:space="preserve">, </w:t>
      </w:r>
      <w:r w:rsidRPr="005864CD">
        <w:rPr>
          <w:rFonts w:cs="Arial"/>
          <w:lang w:val="sl-SI"/>
        </w:rPr>
        <w:t>PL/SQL</w:t>
      </w:r>
      <w:r>
        <w:rPr>
          <w:rFonts w:cs="Arial"/>
          <w:lang w:val="sl-SI"/>
        </w:rPr>
        <w:t>, Telerik Kendo UI, Bootstrap - Looper</w:t>
      </w:r>
    </w:p>
    <w:p w14:paraId="0052DC95" w14:textId="77777777" w:rsidR="00055120" w:rsidRPr="005864CD" w:rsidRDefault="00055120" w:rsidP="00055120">
      <w:pPr>
        <w:numPr>
          <w:ilvl w:val="0"/>
          <w:numId w:val="31"/>
        </w:numPr>
        <w:spacing w:before="120" w:after="0" w:line="288" w:lineRule="auto"/>
        <w:jc w:val="both"/>
        <w:rPr>
          <w:rFonts w:cs="Arial"/>
          <w:lang w:val="sl-SI"/>
        </w:rPr>
      </w:pPr>
      <w:r w:rsidRPr="005864CD">
        <w:rPr>
          <w:rFonts w:cs="Arial"/>
          <w:lang w:val="sl-SI"/>
        </w:rPr>
        <w:t>Izpisi: DevExpress ver. 1</w:t>
      </w:r>
      <w:r>
        <w:rPr>
          <w:rFonts w:cs="Arial"/>
          <w:lang w:val="sl-SI"/>
        </w:rPr>
        <w:t>8</w:t>
      </w:r>
      <w:r w:rsidRPr="005864CD">
        <w:rPr>
          <w:rFonts w:cs="Arial"/>
          <w:lang w:val="sl-SI"/>
        </w:rPr>
        <w:t>.</w:t>
      </w:r>
      <w:r>
        <w:rPr>
          <w:rFonts w:cs="Arial"/>
          <w:lang w:val="sl-SI"/>
        </w:rPr>
        <w:t>2</w:t>
      </w:r>
      <w:r w:rsidRPr="005864CD">
        <w:rPr>
          <w:rFonts w:cs="Arial"/>
          <w:lang w:val="sl-SI"/>
        </w:rPr>
        <w:t>.</w:t>
      </w:r>
      <w:r>
        <w:rPr>
          <w:rFonts w:cs="Arial"/>
          <w:lang w:val="sl-SI"/>
        </w:rPr>
        <w:t>3</w:t>
      </w:r>
    </w:p>
    <w:p w14:paraId="05E4E18D" w14:textId="77777777" w:rsidR="00055120" w:rsidRPr="005864CD" w:rsidRDefault="00055120" w:rsidP="00055120">
      <w:pPr>
        <w:jc w:val="both"/>
        <w:rPr>
          <w:rFonts w:cs="Arial"/>
          <w:lang w:val="sl-SI"/>
        </w:rPr>
      </w:pPr>
      <w:r w:rsidRPr="005864CD">
        <w:rPr>
          <w:rFonts w:cs="Arial"/>
          <w:lang w:val="sl-SI"/>
        </w:rPr>
        <w:t>Strežniki:</w:t>
      </w:r>
    </w:p>
    <w:p w14:paraId="38AD9226" w14:textId="77777777" w:rsidR="00055120" w:rsidRPr="005864CD" w:rsidRDefault="00055120" w:rsidP="00055120">
      <w:pPr>
        <w:numPr>
          <w:ilvl w:val="0"/>
          <w:numId w:val="30"/>
        </w:numPr>
        <w:spacing w:before="120" w:after="0" w:line="288" w:lineRule="auto"/>
        <w:jc w:val="both"/>
        <w:rPr>
          <w:rFonts w:cs="Arial"/>
          <w:lang w:val="sl-SI"/>
        </w:rPr>
      </w:pPr>
      <w:r w:rsidRPr="005864CD">
        <w:rPr>
          <w:rFonts w:cs="Arial"/>
          <w:lang w:val="sl-SI"/>
        </w:rPr>
        <w:t xml:space="preserve">Microsoft Server </w:t>
      </w:r>
      <w:r>
        <w:rPr>
          <w:rFonts w:cs="Arial"/>
          <w:lang w:val="sl-SI"/>
        </w:rPr>
        <w:t>2016 Standard, IIS 10</w:t>
      </w:r>
    </w:p>
    <w:p w14:paraId="75CC9F4B" w14:textId="77777777" w:rsidR="00055120" w:rsidRDefault="00055120" w:rsidP="00055120">
      <w:pPr>
        <w:numPr>
          <w:ilvl w:val="0"/>
          <w:numId w:val="30"/>
        </w:numPr>
        <w:spacing w:before="120" w:after="0" w:line="288" w:lineRule="auto"/>
        <w:jc w:val="both"/>
        <w:rPr>
          <w:rFonts w:cs="Arial"/>
          <w:lang w:val="sl-SI"/>
        </w:rPr>
      </w:pPr>
      <w:r w:rsidRPr="005864CD">
        <w:rPr>
          <w:rFonts w:cs="Arial"/>
          <w:lang w:val="sl-SI"/>
        </w:rPr>
        <w:t xml:space="preserve">Podatkovni strežnik: Oracle Database Server </w:t>
      </w:r>
      <w:r>
        <w:rPr>
          <w:rFonts w:cs="Arial"/>
          <w:lang w:val="sl-SI"/>
        </w:rPr>
        <w:t>18c</w:t>
      </w:r>
    </w:p>
    <w:p w14:paraId="4607F1FD" w14:textId="77777777" w:rsidR="00055120" w:rsidRPr="00055120" w:rsidRDefault="00055120" w:rsidP="0059334E">
      <w:pPr>
        <w:spacing w:before="120" w:after="0" w:line="288" w:lineRule="auto"/>
        <w:ind w:left="360"/>
        <w:jc w:val="both"/>
        <w:rPr>
          <w:rFonts w:cs="Arial"/>
          <w:lang w:val="sl-SI"/>
        </w:rPr>
      </w:pPr>
    </w:p>
    <w:p w14:paraId="39DB468F" w14:textId="77777777" w:rsidR="00055120" w:rsidRPr="005864CD" w:rsidRDefault="00055120" w:rsidP="00055120">
      <w:pPr>
        <w:jc w:val="both"/>
        <w:rPr>
          <w:rFonts w:cs="Arial"/>
          <w:lang w:val="sl-SI"/>
        </w:rPr>
      </w:pPr>
      <w:r w:rsidRPr="005864CD">
        <w:rPr>
          <w:rFonts w:cs="Arial"/>
          <w:lang w:val="sl-SI"/>
        </w:rPr>
        <w:t>Dostop do aplikacij je izključno preko portala Ministrstva za izobraževanje, znanost in šport z uporabo digitalnega certifikata SIGOV-CA oz. SIGEN-CA.</w:t>
      </w:r>
    </w:p>
    <w:p w14:paraId="2C2EB903" w14:textId="77777777" w:rsidR="00055120" w:rsidRPr="005864CD" w:rsidRDefault="00055120" w:rsidP="00055120">
      <w:pPr>
        <w:jc w:val="both"/>
        <w:rPr>
          <w:rFonts w:cs="Arial"/>
          <w:b/>
          <w:lang w:val="sl-SI"/>
        </w:rPr>
      </w:pPr>
      <w:r w:rsidRPr="005864CD">
        <w:rPr>
          <w:rFonts w:cs="Arial"/>
          <w:b/>
          <w:lang w:val="sl-SI"/>
        </w:rPr>
        <w:t>Uporabniki:</w:t>
      </w:r>
    </w:p>
    <w:p w14:paraId="177C727F" w14:textId="77777777" w:rsidR="00055120" w:rsidRPr="005864CD" w:rsidRDefault="00055120" w:rsidP="00055120">
      <w:pPr>
        <w:jc w:val="both"/>
        <w:rPr>
          <w:rFonts w:cs="Arial"/>
          <w:lang w:val="sl-SI"/>
        </w:rPr>
      </w:pPr>
      <w:r>
        <w:rPr>
          <w:rFonts w:cs="Arial"/>
          <w:lang w:val="sl-SI"/>
        </w:rPr>
        <w:t>Srednje šole, dijaški domovi, višje</w:t>
      </w:r>
      <w:r w:rsidRPr="005864CD">
        <w:rPr>
          <w:rFonts w:cs="Arial"/>
          <w:lang w:val="sl-SI"/>
        </w:rPr>
        <w:t xml:space="preserve"> strokovn</w:t>
      </w:r>
      <w:r>
        <w:rPr>
          <w:rFonts w:cs="Arial"/>
          <w:lang w:val="sl-SI"/>
        </w:rPr>
        <w:t>e</w:t>
      </w:r>
      <w:r w:rsidRPr="005864CD">
        <w:rPr>
          <w:rFonts w:cs="Arial"/>
          <w:lang w:val="sl-SI"/>
        </w:rPr>
        <w:t xml:space="preserve"> šol</w:t>
      </w:r>
      <w:r>
        <w:rPr>
          <w:rFonts w:cs="Arial"/>
          <w:lang w:val="sl-SI"/>
        </w:rPr>
        <w:t>e</w:t>
      </w:r>
      <w:r w:rsidRPr="005864CD">
        <w:rPr>
          <w:rFonts w:cs="Arial"/>
          <w:lang w:val="sl-SI"/>
        </w:rPr>
        <w:t>, Ministrstvo za izobraževanje, znanost in</w:t>
      </w:r>
      <w:r>
        <w:rPr>
          <w:rFonts w:cs="Arial"/>
          <w:lang w:val="sl-SI"/>
        </w:rPr>
        <w:t xml:space="preserve"> šport</w:t>
      </w:r>
      <w:r w:rsidRPr="005864CD">
        <w:rPr>
          <w:rFonts w:cs="Arial"/>
          <w:lang w:val="sl-SI"/>
        </w:rPr>
        <w:t>.</w:t>
      </w:r>
    </w:p>
    <w:p w14:paraId="1C4133C7" w14:textId="77777777" w:rsidR="00055120" w:rsidRPr="005864CD" w:rsidRDefault="00055120" w:rsidP="00055120">
      <w:pPr>
        <w:jc w:val="both"/>
        <w:rPr>
          <w:rFonts w:cs="Arial"/>
          <w:b/>
          <w:lang w:val="sl-SI"/>
        </w:rPr>
      </w:pPr>
      <w:r w:rsidRPr="005864CD">
        <w:rPr>
          <w:rFonts w:cs="Arial"/>
          <w:b/>
          <w:lang w:val="sl-SI"/>
        </w:rPr>
        <w:t>Zahteve za nadgradnjo:</w:t>
      </w:r>
    </w:p>
    <w:p w14:paraId="0C6C1145" w14:textId="77777777" w:rsidR="00055120" w:rsidRDefault="00055120" w:rsidP="00055120">
      <w:pPr>
        <w:numPr>
          <w:ilvl w:val="0"/>
          <w:numId w:val="10"/>
        </w:numPr>
        <w:spacing w:before="120" w:after="0" w:line="288" w:lineRule="auto"/>
        <w:jc w:val="both"/>
        <w:rPr>
          <w:rFonts w:cs="Arial"/>
          <w:lang w:val="sl-SI"/>
        </w:rPr>
      </w:pPr>
      <w:r>
        <w:rPr>
          <w:rFonts w:cs="Arial"/>
          <w:lang w:val="sl-SI"/>
        </w:rPr>
        <w:t>Z</w:t>
      </w:r>
      <w:r w:rsidRPr="005864CD">
        <w:rPr>
          <w:rFonts w:cs="Arial"/>
          <w:lang w:val="sl-SI"/>
        </w:rPr>
        <w:t>ahteve na podlagi uporabniških zahtev, tehničnih in zakonskih sprememb.</w:t>
      </w:r>
    </w:p>
    <w:p w14:paraId="28DF2B7B" w14:textId="77777777" w:rsidR="00055120" w:rsidRPr="005864CD" w:rsidRDefault="00055120" w:rsidP="0059334E">
      <w:pPr>
        <w:spacing w:before="120" w:after="0" w:line="288" w:lineRule="auto"/>
        <w:ind w:left="284"/>
        <w:jc w:val="both"/>
        <w:rPr>
          <w:rFonts w:cs="Arial"/>
          <w:lang w:val="sl-SI"/>
        </w:rPr>
      </w:pPr>
    </w:p>
    <w:p w14:paraId="1493D5FE" w14:textId="77777777" w:rsidR="00055120" w:rsidRPr="005864CD" w:rsidRDefault="00055120" w:rsidP="00055120">
      <w:pPr>
        <w:jc w:val="both"/>
        <w:rPr>
          <w:rFonts w:cs="Arial"/>
          <w:b/>
          <w:lang w:val="sl-SI"/>
        </w:rPr>
      </w:pPr>
      <w:r w:rsidRPr="005864CD">
        <w:rPr>
          <w:rFonts w:cs="Arial"/>
          <w:b/>
          <w:lang w:val="sl-SI"/>
        </w:rPr>
        <w:t xml:space="preserve">Posebne zahteve za vzdrževanje: </w:t>
      </w:r>
    </w:p>
    <w:p w14:paraId="06852F9E" w14:textId="77777777" w:rsidR="00055120" w:rsidRPr="005864CD" w:rsidRDefault="00055120" w:rsidP="00055120">
      <w:pPr>
        <w:jc w:val="both"/>
        <w:rPr>
          <w:rFonts w:cs="Arial"/>
          <w:lang w:val="sl-SI"/>
        </w:rPr>
      </w:pPr>
      <w:r w:rsidRPr="005864CD">
        <w:rPr>
          <w:rFonts w:cs="Arial"/>
          <w:lang w:val="sl-SI"/>
        </w:rPr>
        <w:t>V naprej določenih terminih mora aplikacija delovati po sistemu 24/7.</w:t>
      </w:r>
    </w:p>
    <w:p w14:paraId="3E8078AC" w14:textId="77777777" w:rsidR="00055120" w:rsidRPr="005864CD" w:rsidRDefault="00055120" w:rsidP="00055120">
      <w:pPr>
        <w:jc w:val="both"/>
        <w:rPr>
          <w:rFonts w:cs="Arial"/>
          <w:lang w:val="sl-SI"/>
        </w:rPr>
      </w:pPr>
      <w:r w:rsidRPr="005864CD">
        <w:rPr>
          <w:rFonts w:cs="Arial"/>
          <w:lang w:val="sl-SI"/>
        </w:rPr>
        <w:t>Ostale skupne zahteve za vzdrževanje in delovanje aplikacije, ki jih mora upoštevati izvajalec, so predstavljene v točki 3.3.</w:t>
      </w:r>
    </w:p>
    <w:p w14:paraId="61A221C5" w14:textId="77777777" w:rsidR="00055120" w:rsidRPr="005864CD" w:rsidRDefault="00055120" w:rsidP="00055120">
      <w:pPr>
        <w:jc w:val="both"/>
        <w:rPr>
          <w:rFonts w:cs="Arial"/>
          <w:b/>
          <w:lang w:val="sl-SI"/>
        </w:rPr>
      </w:pPr>
      <w:r w:rsidRPr="005864CD">
        <w:rPr>
          <w:rFonts w:cs="Arial"/>
          <w:b/>
          <w:lang w:val="sl-SI"/>
        </w:rPr>
        <w:t>Opis zbirke podatkov:</w:t>
      </w:r>
    </w:p>
    <w:p w14:paraId="23F660C1" w14:textId="77777777" w:rsidR="00055120" w:rsidRPr="00C60014" w:rsidRDefault="00055120" w:rsidP="00055120">
      <w:pPr>
        <w:tabs>
          <w:tab w:val="left" w:pos="4606"/>
        </w:tabs>
        <w:jc w:val="both"/>
        <w:rPr>
          <w:rFonts w:cs="Arial"/>
          <w:lang w:val="sl-SI"/>
        </w:rPr>
      </w:pPr>
      <w:r>
        <w:rPr>
          <w:rFonts w:cs="Arial"/>
          <w:lang w:val="sl-SI"/>
        </w:rPr>
        <w:t>Zbirka ne vsebuje osebnih podatkov.</w:t>
      </w:r>
    </w:p>
    <w:p w14:paraId="3DEA8BF4" w14:textId="77777777" w:rsidR="00055120" w:rsidRPr="005864CD" w:rsidRDefault="00055120" w:rsidP="00055120">
      <w:pPr>
        <w:jc w:val="both"/>
        <w:rPr>
          <w:rFonts w:cs="Arial"/>
          <w:b/>
          <w:lang w:val="sl-SI"/>
        </w:rPr>
      </w:pPr>
      <w:r w:rsidRPr="005864CD">
        <w:rPr>
          <w:rFonts w:cs="Arial"/>
          <w:b/>
          <w:lang w:val="sl-SI"/>
        </w:rPr>
        <w:t>Dodatna razpoložljiva dokumentacija:</w:t>
      </w:r>
    </w:p>
    <w:p w14:paraId="6A07E030" w14:textId="77777777" w:rsidR="00055120" w:rsidRPr="005037DC" w:rsidRDefault="00055120" w:rsidP="00055120">
      <w:pPr>
        <w:jc w:val="both"/>
        <w:rPr>
          <w:rFonts w:cs="Arial"/>
          <w:lang w:val="sl-SI"/>
        </w:rPr>
      </w:pPr>
      <w:r w:rsidRPr="005864CD">
        <w:rPr>
          <w:rFonts w:cs="Arial"/>
          <w:lang w:val="sl-SI"/>
        </w:rPr>
        <w:t>Izvorna koda in obstoječa dokumentacija – ogled možen pri naročniku.</w:t>
      </w:r>
    </w:p>
    <w:p w14:paraId="4B307564" w14:textId="77777777" w:rsidR="00FB2D44" w:rsidRDefault="00FB2D44" w:rsidP="00FB2D44">
      <w:pPr>
        <w:autoSpaceDE w:val="0"/>
        <w:autoSpaceDN w:val="0"/>
        <w:adjustRightInd w:val="0"/>
        <w:spacing w:after="120" w:line="240" w:lineRule="auto"/>
        <w:ind w:left="720" w:hanging="360"/>
        <w:jc w:val="both"/>
        <w:rPr>
          <w:rFonts w:ascii="Helv" w:hAnsi="Helv" w:cs="Helv"/>
          <w:color w:val="000000"/>
          <w:sz w:val="20"/>
          <w:szCs w:val="20"/>
          <w:lang w:val="sl-SI" w:eastAsia="sl-SI"/>
        </w:rPr>
      </w:pPr>
    </w:p>
    <w:p w14:paraId="1D146302" w14:textId="77777777" w:rsidR="00FB2D44" w:rsidRPr="005864CD" w:rsidRDefault="00FB2D44" w:rsidP="00FB2D44">
      <w:pPr>
        <w:jc w:val="both"/>
        <w:rPr>
          <w:rFonts w:cs="Arial"/>
          <w:lang w:val="sl-SI"/>
        </w:rPr>
      </w:pPr>
    </w:p>
    <w:p w14:paraId="322709DC" w14:textId="77777777" w:rsidR="00FB2D44" w:rsidRPr="005864CD" w:rsidRDefault="00FB2D44" w:rsidP="00FB2D44">
      <w:pPr>
        <w:pStyle w:val="Naslov2"/>
      </w:pPr>
      <w:r w:rsidRPr="005864CD">
        <w:br w:type="page"/>
      </w:r>
      <w:bookmarkStart w:id="263" w:name="_Toc237833130"/>
      <w:bookmarkStart w:id="264" w:name="_Toc485810245"/>
      <w:bookmarkStart w:id="265" w:name="_Toc22906086"/>
      <w:r w:rsidRPr="005864CD">
        <w:lastRenderedPageBreak/>
        <w:t>Arhitektura informacijskega sistema</w:t>
      </w:r>
      <w:bookmarkEnd w:id="263"/>
      <w:bookmarkEnd w:id="264"/>
      <w:bookmarkEnd w:id="265"/>
    </w:p>
    <w:p w14:paraId="1EB2175D" w14:textId="77777777" w:rsidR="00FB2D44" w:rsidRPr="005864CD" w:rsidRDefault="00FB2D44" w:rsidP="00FB2D44">
      <w:pPr>
        <w:pStyle w:val="Naslov3"/>
      </w:pPr>
      <w:bookmarkStart w:id="266" w:name="_Toc237833131"/>
      <w:bookmarkStart w:id="267" w:name="_Toc485810246"/>
      <w:bookmarkStart w:id="268" w:name="_Toc22906087"/>
      <w:r w:rsidRPr="005864CD">
        <w:t>Večnivojska arhitektura</w:t>
      </w:r>
      <w:bookmarkEnd w:id="266"/>
      <w:bookmarkEnd w:id="267"/>
      <w:bookmarkEnd w:id="268"/>
    </w:p>
    <w:p w14:paraId="3137077A" w14:textId="77777777" w:rsidR="00FB2D44" w:rsidRPr="005864CD" w:rsidRDefault="00FB2D44" w:rsidP="00FB2D44">
      <w:pPr>
        <w:jc w:val="both"/>
        <w:rPr>
          <w:rFonts w:cs="Arial"/>
          <w:lang w:val="sl-SI"/>
        </w:rPr>
      </w:pPr>
      <w:r w:rsidRPr="005864CD">
        <w:rPr>
          <w:rFonts w:cs="Arial"/>
          <w:lang w:val="sl-SI"/>
        </w:rPr>
        <w:t>Šole preko spletnih aplikacij posredujejo podatke na MIZŠ, kjer imamo požarno pregrado, portal za avtenticiran dostop do spletnih aplikacij, ki so locirane na aplikacijskih strežnikih (par produkcija:</w:t>
      </w:r>
      <w:r>
        <w:rPr>
          <w:rFonts w:cs="Arial"/>
          <w:lang w:val="sl-SI"/>
        </w:rPr>
        <w:t xml:space="preserve"> </w:t>
      </w:r>
      <w:r w:rsidRPr="005864CD">
        <w:rPr>
          <w:rFonts w:cs="Arial"/>
          <w:lang w:val="sl-SI"/>
        </w:rPr>
        <w:t>testno okolje) in podatkovnim strežnikom Oracle.</w:t>
      </w:r>
    </w:p>
    <w:p w14:paraId="2726B21B" w14:textId="77777777" w:rsidR="00FB2D44" w:rsidRPr="005864CD" w:rsidRDefault="00FB2D44" w:rsidP="00FB2D44">
      <w:pPr>
        <w:pStyle w:val="Naslov3"/>
      </w:pPr>
      <w:bookmarkStart w:id="269" w:name="_Toc237833132"/>
      <w:bookmarkStart w:id="270" w:name="_Toc485810247"/>
      <w:bookmarkStart w:id="271" w:name="_Toc22906088"/>
      <w:r w:rsidRPr="005864CD">
        <w:t xml:space="preserve">Logična postavitev IS na </w:t>
      </w:r>
      <w:bookmarkEnd w:id="269"/>
      <w:r w:rsidRPr="005864CD">
        <w:t>MIZŠ</w:t>
      </w:r>
      <w:bookmarkEnd w:id="270"/>
      <w:bookmarkEnd w:id="271"/>
    </w:p>
    <w:p w14:paraId="128B8709" w14:textId="77777777" w:rsidR="00FB2D44" w:rsidRPr="005864CD" w:rsidRDefault="00FB2D44" w:rsidP="00FB2D44">
      <w:pPr>
        <w:jc w:val="both"/>
        <w:rPr>
          <w:rFonts w:cs="Arial"/>
          <w:lang w:val="sl-SI"/>
        </w:rPr>
      </w:pPr>
    </w:p>
    <w:p w14:paraId="0DC813DA" w14:textId="77777777" w:rsidR="00FB2D44" w:rsidRPr="005864CD" w:rsidRDefault="00FB2D44" w:rsidP="00FB2D44">
      <w:pPr>
        <w:jc w:val="both"/>
        <w:rPr>
          <w:lang w:val="sl-SI"/>
        </w:rPr>
      </w:pPr>
    </w:p>
    <w:p w14:paraId="4FAE52C8" w14:textId="77777777" w:rsidR="00FB2D44" w:rsidRPr="005864CD" w:rsidRDefault="004D09E1" w:rsidP="00FB2D44">
      <w:pPr>
        <w:jc w:val="both"/>
        <w:rPr>
          <w:lang w:val="sl-SI"/>
        </w:rPr>
      </w:pPr>
      <w:r>
        <w:rPr>
          <w:noProof/>
          <w:lang w:val="sl-SI" w:eastAsia="sl-SI"/>
        </w:rPr>
        <w:drawing>
          <wp:inline distT="0" distB="0" distL="0" distR="0" wp14:anchorId="0DCF1A61" wp14:editId="5D33A499">
            <wp:extent cx="5760720" cy="3970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zs_aplikacije_logicna_shema.jpg"/>
                    <pic:cNvPicPr/>
                  </pic:nvPicPr>
                  <pic:blipFill>
                    <a:blip r:embed="rId20">
                      <a:extLst>
                        <a:ext uri="{28A0092B-C50C-407E-A947-70E740481C1C}">
                          <a14:useLocalDpi xmlns:a14="http://schemas.microsoft.com/office/drawing/2010/main" val="0"/>
                        </a:ext>
                      </a:extLst>
                    </a:blip>
                    <a:stretch>
                      <a:fillRect/>
                    </a:stretch>
                  </pic:blipFill>
                  <pic:spPr>
                    <a:xfrm>
                      <a:off x="0" y="0"/>
                      <a:ext cx="5760720" cy="3970655"/>
                    </a:xfrm>
                    <a:prstGeom prst="rect">
                      <a:avLst/>
                    </a:prstGeom>
                  </pic:spPr>
                </pic:pic>
              </a:graphicData>
            </a:graphic>
          </wp:inline>
        </w:drawing>
      </w:r>
    </w:p>
    <w:p w14:paraId="6DAAB286" w14:textId="77777777" w:rsidR="00FB2D44" w:rsidRPr="005864CD" w:rsidRDefault="00FB2D44" w:rsidP="00FB2D44">
      <w:pPr>
        <w:jc w:val="both"/>
        <w:rPr>
          <w:rFonts w:cs="Arial"/>
          <w:lang w:val="sl-SI"/>
        </w:rPr>
      </w:pPr>
    </w:p>
    <w:p w14:paraId="488F9FC9" w14:textId="77777777" w:rsidR="00FB2D44" w:rsidRPr="005864CD" w:rsidRDefault="00FB2D44" w:rsidP="00FB2D44">
      <w:pPr>
        <w:jc w:val="both"/>
        <w:rPr>
          <w:rFonts w:cs="Arial"/>
          <w:lang w:val="sl-SI"/>
        </w:rPr>
      </w:pPr>
      <w:r w:rsidRPr="005864CD">
        <w:rPr>
          <w:rFonts w:cs="Arial"/>
          <w:lang w:val="sl-SI"/>
        </w:rPr>
        <w:t>Logična postavitev sistema prikazuje povezave med posameznimi sklopi aplikacij in podatkovnimi bazami (registri in šifranti).</w:t>
      </w:r>
    </w:p>
    <w:p w14:paraId="48F1CB72" w14:textId="77777777" w:rsidR="00FB2D44" w:rsidRPr="005864CD" w:rsidRDefault="00FB2D44" w:rsidP="00FB2D44">
      <w:pPr>
        <w:pStyle w:val="Naslov3"/>
      </w:pPr>
      <w:r w:rsidRPr="005864CD">
        <w:br w:type="page"/>
      </w:r>
      <w:bookmarkStart w:id="272" w:name="_Toc237748534"/>
      <w:bookmarkStart w:id="273" w:name="_Toc237755497"/>
      <w:bookmarkStart w:id="274" w:name="_Toc237761937"/>
      <w:bookmarkStart w:id="275" w:name="_Toc237748535"/>
      <w:bookmarkStart w:id="276" w:name="_Toc237755498"/>
      <w:bookmarkStart w:id="277" w:name="_Toc237761938"/>
      <w:bookmarkStart w:id="278" w:name="_Toc237748536"/>
      <w:bookmarkStart w:id="279" w:name="_Toc237755499"/>
      <w:bookmarkStart w:id="280" w:name="_Toc237761939"/>
      <w:bookmarkStart w:id="281" w:name="_Toc237833133"/>
      <w:bookmarkStart w:id="282" w:name="_Toc485810248"/>
      <w:bookmarkStart w:id="283" w:name="_Toc22906089"/>
      <w:bookmarkEnd w:id="272"/>
      <w:bookmarkEnd w:id="273"/>
      <w:bookmarkEnd w:id="274"/>
      <w:bookmarkEnd w:id="275"/>
      <w:bookmarkEnd w:id="276"/>
      <w:bookmarkEnd w:id="277"/>
      <w:bookmarkEnd w:id="278"/>
      <w:bookmarkEnd w:id="279"/>
      <w:bookmarkEnd w:id="280"/>
      <w:r w:rsidRPr="005864CD">
        <w:lastRenderedPageBreak/>
        <w:t>Omrežje in zagotavljanje varnosti v omrežju</w:t>
      </w:r>
      <w:bookmarkEnd w:id="281"/>
      <w:bookmarkEnd w:id="282"/>
      <w:bookmarkEnd w:id="283"/>
    </w:p>
    <w:p w14:paraId="7F169DB1" w14:textId="77777777" w:rsidR="00FB2D44" w:rsidRPr="005864CD" w:rsidRDefault="00FB2D44" w:rsidP="00FB2D44">
      <w:pPr>
        <w:jc w:val="both"/>
        <w:rPr>
          <w:rFonts w:cs="Arial"/>
          <w:lang w:val="sl-SI"/>
        </w:rPr>
      </w:pPr>
      <w:r w:rsidRPr="005864CD">
        <w:rPr>
          <w:rFonts w:cs="Arial"/>
          <w:lang w:val="sl-SI"/>
        </w:rPr>
        <w:t xml:space="preserve">VIZ in druge organizacije se priključujejo na splet preko različnih ponudnikov interneta, MIZŠ se priključuje na splet preko omrežja HKOM. Izbrani izvajalec si bo moral pred začetkom izvajanja storitev zagotoviti ustrezen dostop do omrežja </w:t>
      </w:r>
      <w:r w:rsidR="007B4A6C">
        <w:rPr>
          <w:rFonts w:cs="Arial"/>
          <w:lang w:val="sl-SI"/>
        </w:rPr>
        <w:t>DMZ</w:t>
      </w:r>
      <w:r w:rsidR="007B4A6C" w:rsidRPr="005864CD">
        <w:rPr>
          <w:rFonts w:cs="Arial"/>
          <w:lang w:val="sl-SI"/>
        </w:rPr>
        <w:t xml:space="preserve"> </w:t>
      </w:r>
      <w:r w:rsidRPr="005864CD">
        <w:rPr>
          <w:rFonts w:cs="Arial"/>
          <w:lang w:val="sl-SI"/>
        </w:rPr>
        <w:t>preko</w:t>
      </w:r>
      <w:r w:rsidR="007B4A6C">
        <w:rPr>
          <w:rFonts w:cs="Arial"/>
          <w:lang w:val="sl-SI"/>
        </w:rPr>
        <w:t xml:space="preserve"> </w:t>
      </w:r>
      <w:r w:rsidR="00BD0253">
        <w:rPr>
          <w:rFonts w:cs="Arial"/>
          <w:lang w:val="sl-SI"/>
        </w:rPr>
        <w:t>remote dostopa</w:t>
      </w:r>
      <w:r w:rsidRPr="005864CD">
        <w:rPr>
          <w:rFonts w:cs="Arial"/>
          <w:lang w:val="sl-SI"/>
        </w:rPr>
        <w:t>.  S certifikatnim sistemom se zagotavlja dodatna varnost ob vstopu uporabnikov v aplikacije, ki so vključene v sistem. Tehnično je to urejeno z uporabo spletnih certifikatov in varnim posredovanjem uporabnikove identitete in vloge aplikacijam.</w:t>
      </w:r>
    </w:p>
    <w:p w14:paraId="21AC81DE" w14:textId="77777777" w:rsidR="00FB2D44" w:rsidRPr="005864CD" w:rsidRDefault="00FB2D44" w:rsidP="00FB2D44">
      <w:pPr>
        <w:jc w:val="both"/>
        <w:rPr>
          <w:rFonts w:cs="Arial"/>
          <w:lang w:val="sl-SI"/>
        </w:rPr>
      </w:pPr>
    </w:p>
    <w:p w14:paraId="71FEF125" w14:textId="77777777" w:rsidR="00FB2D44" w:rsidRPr="005864CD" w:rsidRDefault="00FB2D44" w:rsidP="00FB2D44">
      <w:pPr>
        <w:pStyle w:val="Naslov3"/>
      </w:pPr>
      <w:bookmarkStart w:id="284" w:name="_Toc237833134"/>
      <w:bookmarkStart w:id="285" w:name="_Toc485810249"/>
      <w:bookmarkStart w:id="286" w:name="_Toc22906090"/>
      <w:r w:rsidRPr="005864CD">
        <w:t>Glavni strežniki in lokacije</w:t>
      </w:r>
      <w:bookmarkEnd w:id="284"/>
      <w:bookmarkEnd w:id="285"/>
      <w:bookmarkEnd w:id="286"/>
    </w:p>
    <w:p w14:paraId="5C760DED" w14:textId="77777777" w:rsidR="00FB2D44" w:rsidRPr="005864CD" w:rsidRDefault="00FB2D44" w:rsidP="00FB2D44">
      <w:pPr>
        <w:jc w:val="both"/>
        <w:rPr>
          <w:rFonts w:cs="Arial"/>
          <w:lang w:val="sl-SI"/>
        </w:rPr>
      </w:pPr>
      <w:r w:rsidRPr="005864CD">
        <w:rPr>
          <w:rFonts w:cs="Arial"/>
          <w:lang w:val="sl-SI"/>
        </w:rPr>
        <w:t>Glavni aplikacijski strežniki so locirani na MIZŠ, Masarykova 16 v Ljubljani. Strojno opremo in operacijski sistem (licenco) vzdržuje in upravlja naročnik, aplikacije/programsko opremo vzdržuje izvajalec, finančna sredstva za to pa zagotavlja naročnik. Izvajalec za dostop posamezne aplikacije do podatkovne baze uporablja connection pool.</w:t>
      </w:r>
    </w:p>
    <w:p w14:paraId="3801361C" w14:textId="77777777" w:rsidR="00FB2D44" w:rsidRPr="005864CD" w:rsidRDefault="00FB2D44" w:rsidP="00FB2D44">
      <w:pPr>
        <w:jc w:val="both"/>
        <w:rPr>
          <w:rFonts w:cs="Arial"/>
          <w:lang w:val="sl-SI"/>
        </w:rPr>
      </w:pPr>
      <w:r w:rsidRPr="005864CD">
        <w:rPr>
          <w:rFonts w:cs="Arial"/>
          <w:lang w:val="sl-SI"/>
        </w:rPr>
        <w:t xml:space="preserve">Izvajalec je  odgovoren tudi za administracijo aplikacijskega strežnika na testnem in produkcijskem okolju, če ni drugače dogovorjeno. Naročnik bo v tem primeru priznal izvajalcu stroške preventivne administracije aplikacijskega strežnika v obsegu dveh delovnih ur mesečno. </w:t>
      </w:r>
    </w:p>
    <w:p w14:paraId="21859110" w14:textId="77777777" w:rsidR="00FB2D44" w:rsidRPr="005864CD" w:rsidRDefault="00FB2D44" w:rsidP="00FB2D44">
      <w:pPr>
        <w:jc w:val="both"/>
        <w:rPr>
          <w:rFonts w:cs="Arial"/>
          <w:lang w:val="sl-SI"/>
        </w:rPr>
      </w:pPr>
      <w:r w:rsidRPr="005864CD">
        <w:rPr>
          <w:rFonts w:cs="Arial"/>
          <w:lang w:val="sl-SI"/>
        </w:rPr>
        <w:t>V administracijo aplikacijskega strežnika spada: spremljanje dnevnikov, skrb za razpoložljivost diskovnega prostora, pregled delovanja aplikacij in aplikacijskega strežnika po nameščanju varnostnih popravkov na operacijski sistem in poročanje naročniku v zvezi s tem.</w:t>
      </w:r>
    </w:p>
    <w:p w14:paraId="1C1AD1D4" w14:textId="77777777" w:rsidR="00FB2D44" w:rsidRPr="005864CD" w:rsidRDefault="00FB2D44" w:rsidP="00FB2D44">
      <w:pPr>
        <w:jc w:val="both"/>
        <w:rPr>
          <w:rFonts w:cs="Arial"/>
          <w:lang w:val="sl-SI"/>
        </w:rPr>
      </w:pPr>
      <w:r w:rsidRPr="005864CD">
        <w:rPr>
          <w:rFonts w:cs="Arial"/>
          <w:lang w:val="sl-SI"/>
        </w:rPr>
        <w:t>Naročnik za vse aplikacije zagotavlja produkcijsko in testno okolje.</w:t>
      </w:r>
    </w:p>
    <w:p w14:paraId="4BF082A3" w14:textId="77777777" w:rsidR="00FB2D44" w:rsidRPr="005864CD" w:rsidRDefault="00FB2D44" w:rsidP="00FB2D44">
      <w:pPr>
        <w:jc w:val="both"/>
        <w:rPr>
          <w:rFonts w:cs="Arial"/>
          <w:lang w:val="sl-SI"/>
        </w:rPr>
      </w:pPr>
    </w:p>
    <w:p w14:paraId="64D09223" w14:textId="77777777" w:rsidR="00FB2D44" w:rsidRPr="005864CD" w:rsidRDefault="00FB2D44" w:rsidP="00FB2D44">
      <w:pPr>
        <w:pStyle w:val="Naslov3"/>
      </w:pPr>
      <w:bookmarkStart w:id="287" w:name="_Toc237833135"/>
      <w:bookmarkStart w:id="288" w:name="_Toc485810250"/>
      <w:bookmarkStart w:id="289" w:name="_Toc22906091"/>
      <w:r w:rsidRPr="005864CD">
        <w:t>Komunikacija z drugimi strežniki in sistemi izven  IS-</w:t>
      </w:r>
      <w:bookmarkEnd w:id="287"/>
      <w:r w:rsidRPr="005864CD">
        <w:t>MIZŠ</w:t>
      </w:r>
      <w:bookmarkEnd w:id="288"/>
      <w:bookmarkEnd w:id="289"/>
    </w:p>
    <w:p w14:paraId="30832A46" w14:textId="77777777" w:rsidR="00FB2D44" w:rsidRPr="005864CD" w:rsidRDefault="00FB2D44" w:rsidP="00FB2D44">
      <w:pPr>
        <w:jc w:val="both"/>
        <w:rPr>
          <w:rFonts w:cs="Arial"/>
          <w:b/>
          <w:lang w:val="sl-SI"/>
        </w:rPr>
      </w:pPr>
      <w:r w:rsidRPr="005864CD">
        <w:rPr>
          <w:rFonts w:cs="Arial"/>
          <w:b/>
          <w:lang w:val="sl-SI"/>
        </w:rPr>
        <w:t>Povezava: RPE baza</w:t>
      </w:r>
    </w:p>
    <w:p w14:paraId="32F985F0" w14:textId="77777777" w:rsidR="00FB2D44" w:rsidRPr="005864CD" w:rsidRDefault="00FB2D44" w:rsidP="00FB2D44">
      <w:pPr>
        <w:jc w:val="both"/>
        <w:rPr>
          <w:rFonts w:cs="Arial"/>
          <w:lang w:val="sl-SI"/>
        </w:rPr>
      </w:pPr>
      <w:r w:rsidRPr="005864CD">
        <w:rPr>
          <w:rFonts w:cs="Arial"/>
          <w:lang w:val="sl-SI"/>
        </w:rPr>
        <w:t xml:space="preserve">Vir podatkov: Distribucijska baza podatkov nameščena na strežniku v domeni GURS.  </w:t>
      </w:r>
    </w:p>
    <w:p w14:paraId="29941F1B" w14:textId="77777777" w:rsidR="00FB2D44" w:rsidRPr="005864CD" w:rsidRDefault="00FB2D44" w:rsidP="00FB2D44">
      <w:pPr>
        <w:jc w:val="both"/>
        <w:rPr>
          <w:rFonts w:cs="Arial"/>
          <w:lang w:val="sl-SI"/>
        </w:rPr>
      </w:pPr>
      <w:r w:rsidRPr="005864CD">
        <w:rPr>
          <w:rFonts w:cs="Arial"/>
          <w:lang w:val="sl-SI"/>
        </w:rPr>
        <w:t>Vrsta povezave: Na MIZŠ imamo lokalno kopijo RPE baze, ki se osvežuje s podatki iz baze GURS preko namenskega spletnega servisa.</w:t>
      </w:r>
    </w:p>
    <w:p w14:paraId="327A1D42" w14:textId="77777777" w:rsidR="00FB2D44" w:rsidRPr="005864CD" w:rsidRDefault="00FB2D44" w:rsidP="00FB2D44">
      <w:pPr>
        <w:jc w:val="both"/>
        <w:rPr>
          <w:rFonts w:cs="Arial"/>
          <w:b/>
          <w:lang w:val="sl-SI"/>
        </w:rPr>
      </w:pPr>
      <w:r w:rsidRPr="005864CD">
        <w:rPr>
          <w:rFonts w:cs="Arial"/>
          <w:b/>
          <w:lang w:val="sl-SI"/>
        </w:rPr>
        <w:t>Povezava: CRP baza</w:t>
      </w:r>
    </w:p>
    <w:p w14:paraId="11C14DA3" w14:textId="77777777" w:rsidR="00FB2D44" w:rsidRPr="005864CD" w:rsidRDefault="00FB2D44" w:rsidP="00FB2D44">
      <w:pPr>
        <w:jc w:val="both"/>
        <w:rPr>
          <w:rFonts w:cs="Arial"/>
          <w:lang w:val="sl-SI"/>
        </w:rPr>
      </w:pPr>
      <w:r w:rsidRPr="005864CD">
        <w:rPr>
          <w:rFonts w:cs="Arial"/>
          <w:lang w:val="sl-SI"/>
        </w:rPr>
        <w:t>Vir podatkov: Distribucijska baza CRP nameščena na strežnikih v domeni MNZ.</w:t>
      </w:r>
    </w:p>
    <w:p w14:paraId="3FCC25D4" w14:textId="77777777" w:rsidR="00CF538F" w:rsidRDefault="00FB2D44" w:rsidP="00FB2D44">
      <w:pPr>
        <w:jc w:val="both"/>
        <w:rPr>
          <w:rFonts w:cs="Arial"/>
          <w:lang w:val="sl-SI"/>
        </w:rPr>
      </w:pPr>
      <w:r w:rsidRPr="005864CD">
        <w:rPr>
          <w:rFonts w:cs="Arial"/>
          <w:lang w:val="sl-SI"/>
        </w:rPr>
        <w:t>Vrsta povezave:  Trenutno MIZŠ zajema prenaša podatke iz CRP v obliki ASCII datoteke, v pripravi pa je »on-line« povezana z CRP v obliki Database linka oz. spletnega servisa.Za obe povezavi je odgovoren izvajalec na sklopu Šolski okoliš</w:t>
      </w:r>
      <w:r w:rsidR="00CF538F">
        <w:rPr>
          <w:rFonts w:cs="Arial"/>
          <w:lang w:val="sl-SI"/>
        </w:rPr>
        <w:t>.</w:t>
      </w:r>
    </w:p>
    <w:p w14:paraId="15D41806" w14:textId="77777777" w:rsidR="00FB2D44" w:rsidRPr="005864CD" w:rsidRDefault="00FB2D44" w:rsidP="00FB2D44">
      <w:pPr>
        <w:jc w:val="both"/>
        <w:rPr>
          <w:rFonts w:cs="Arial"/>
          <w:lang w:val="sl-SI"/>
        </w:rPr>
      </w:pPr>
      <w:r w:rsidRPr="005864CD">
        <w:rPr>
          <w:rFonts w:cs="Arial"/>
          <w:lang w:val="sl-SI"/>
        </w:rPr>
        <w:br/>
      </w:r>
    </w:p>
    <w:p w14:paraId="04AA6823" w14:textId="77777777" w:rsidR="00FB2D44" w:rsidRPr="005864CD" w:rsidRDefault="00FB2D44" w:rsidP="00FB2D44">
      <w:pPr>
        <w:pStyle w:val="Naslov3"/>
      </w:pPr>
      <w:r w:rsidRPr="005864CD">
        <w:br w:type="page"/>
      </w:r>
      <w:bookmarkStart w:id="290" w:name="_Toc237833136"/>
      <w:bookmarkStart w:id="291" w:name="_Toc485810251"/>
      <w:bookmarkStart w:id="292" w:name="_Toc22906092"/>
      <w:r w:rsidRPr="005864CD">
        <w:lastRenderedPageBreak/>
        <w:t>Podatkovne baze</w:t>
      </w:r>
      <w:bookmarkEnd w:id="290"/>
      <w:bookmarkEnd w:id="291"/>
      <w:bookmarkEnd w:id="2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26"/>
      </w:tblGrid>
      <w:tr w:rsidR="00FB2D44" w:rsidRPr="005864CD" w14:paraId="43075578" w14:textId="77777777" w:rsidTr="00131B15">
        <w:trPr>
          <w:trHeight w:val="1115"/>
        </w:trPr>
        <w:tc>
          <w:tcPr>
            <w:tcW w:w="4606" w:type="dxa"/>
          </w:tcPr>
          <w:p w14:paraId="1869C4E8" w14:textId="77777777" w:rsidR="00131B15" w:rsidRDefault="00131B15" w:rsidP="00FB2D44">
            <w:pPr>
              <w:jc w:val="both"/>
              <w:rPr>
                <w:rFonts w:cs="Arial"/>
                <w:lang w:val="sl-SI"/>
              </w:rPr>
            </w:pPr>
          </w:p>
          <w:p w14:paraId="2CB3C8FB" w14:textId="77777777" w:rsidR="00FB2D44" w:rsidRPr="005864CD" w:rsidRDefault="00FB2D44" w:rsidP="00FB2D44">
            <w:pPr>
              <w:jc w:val="both"/>
              <w:rPr>
                <w:rFonts w:cs="Arial"/>
                <w:lang w:val="sl-SI"/>
              </w:rPr>
            </w:pPr>
            <w:r w:rsidRPr="005864CD">
              <w:rPr>
                <w:rFonts w:cs="Arial"/>
                <w:lang w:val="sl-SI"/>
              </w:rPr>
              <w:t>Tehnologija podatkovnih baz na MIZŠ</w:t>
            </w:r>
          </w:p>
        </w:tc>
        <w:tc>
          <w:tcPr>
            <w:tcW w:w="4606" w:type="dxa"/>
          </w:tcPr>
          <w:p w14:paraId="083210B7" w14:textId="77777777" w:rsidR="00FB2D44" w:rsidRPr="005864CD" w:rsidRDefault="00FB2D44" w:rsidP="00FB2D44">
            <w:pPr>
              <w:jc w:val="both"/>
              <w:rPr>
                <w:rFonts w:cs="Arial"/>
                <w:lang w:val="sl-SI"/>
              </w:rPr>
            </w:pPr>
          </w:p>
          <w:p w14:paraId="03B7F38F" w14:textId="77777777" w:rsidR="00FB2D44" w:rsidRPr="005864CD" w:rsidRDefault="00FB2D44" w:rsidP="003B344F">
            <w:pPr>
              <w:jc w:val="both"/>
              <w:rPr>
                <w:rFonts w:cs="Arial"/>
                <w:lang w:val="sl-SI"/>
              </w:rPr>
            </w:pPr>
            <w:r w:rsidRPr="005864CD">
              <w:rPr>
                <w:rFonts w:cs="Arial"/>
                <w:lang w:val="sl-SI"/>
              </w:rPr>
              <w:t xml:space="preserve">Oracle RDBMS </w:t>
            </w:r>
            <w:r w:rsidR="003B344F">
              <w:rPr>
                <w:rFonts w:cs="Arial"/>
                <w:lang w:val="sl-SI"/>
              </w:rPr>
              <w:t>18c</w:t>
            </w:r>
            <w:r w:rsidR="003B344F" w:rsidRPr="005864CD">
              <w:rPr>
                <w:rFonts w:cs="Arial"/>
                <w:lang w:val="sl-SI"/>
              </w:rPr>
              <w:t xml:space="preserve"> </w:t>
            </w:r>
            <w:r w:rsidRPr="005864CD">
              <w:rPr>
                <w:rFonts w:cs="Arial"/>
                <w:lang w:val="sl-SI"/>
              </w:rPr>
              <w:t>()</w:t>
            </w:r>
          </w:p>
        </w:tc>
      </w:tr>
    </w:tbl>
    <w:p w14:paraId="0B66AFFE" w14:textId="77777777" w:rsidR="00131B15" w:rsidRDefault="00131B15" w:rsidP="00FB2D44">
      <w:pPr>
        <w:jc w:val="both"/>
        <w:rPr>
          <w:rFonts w:cs="Arial"/>
          <w:lang w:val="sl-SI"/>
        </w:rPr>
      </w:pPr>
    </w:p>
    <w:p w14:paraId="7D7A5D1D" w14:textId="77777777" w:rsidR="00FB2D44" w:rsidRPr="005864CD" w:rsidRDefault="00FB2D44" w:rsidP="00FB2D44">
      <w:pPr>
        <w:jc w:val="both"/>
        <w:rPr>
          <w:rFonts w:cs="Arial"/>
          <w:lang w:val="sl-SI"/>
        </w:rPr>
      </w:pPr>
      <w:r w:rsidRPr="005864CD">
        <w:rPr>
          <w:rFonts w:cs="Arial"/>
          <w:lang w:val="sl-SI"/>
        </w:rPr>
        <w:t>Na MIZŠ imamo podatkovn</w:t>
      </w:r>
      <w:r w:rsidR="00DB1AF2">
        <w:rPr>
          <w:rFonts w:cs="Arial"/>
          <w:lang w:val="sl-SI"/>
        </w:rPr>
        <w:t>e</w:t>
      </w:r>
      <w:r w:rsidRPr="005864CD">
        <w:rPr>
          <w:rFonts w:cs="Arial"/>
          <w:lang w:val="sl-SI"/>
        </w:rPr>
        <w:t xml:space="preserve"> baz</w:t>
      </w:r>
      <w:r w:rsidR="00DB1AF2">
        <w:rPr>
          <w:rFonts w:cs="Arial"/>
          <w:lang w:val="sl-SI"/>
        </w:rPr>
        <w:t>e</w:t>
      </w:r>
      <w:r w:rsidRPr="005864CD">
        <w:rPr>
          <w:rFonts w:cs="Arial"/>
          <w:lang w:val="sl-SI"/>
        </w:rPr>
        <w:t xml:space="preserve">  Oracle RDBMS </w:t>
      </w:r>
      <w:r w:rsidR="003B344F">
        <w:rPr>
          <w:rFonts w:cs="Arial"/>
          <w:lang w:val="sl-SI"/>
        </w:rPr>
        <w:t>18c</w:t>
      </w:r>
      <w:r w:rsidRPr="005864CD">
        <w:rPr>
          <w:rFonts w:cs="Arial"/>
          <w:lang w:val="sl-SI"/>
        </w:rPr>
        <w:t xml:space="preserve">. Z Oracle RDBMS upravlja DBA. Aplikacije morajo pri povezavi na Oracle bazo uporabljati paket DBMS_APPLICATION_INFO s katerim aplikacija poda bazi naslednje informacije 'module, action, client_identifier'. Dodatne informacije o tem bodo dosegljive pri DBA-ju. </w:t>
      </w:r>
    </w:p>
    <w:p w14:paraId="5A532A6E" w14:textId="77777777" w:rsidR="00FB2D44" w:rsidRPr="005864CD" w:rsidRDefault="00FB2D44" w:rsidP="00FB2D44">
      <w:pPr>
        <w:jc w:val="both"/>
        <w:rPr>
          <w:rFonts w:cs="Arial"/>
          <w:lang w:val="sl-SI"/>
        </w:rPr>
      </w:pPr>
      <w:r w:rsidRPr="005864CD">
        <w:rPr>
          <w:rFonts w:cs="Arial"/>
          <w:lang w:val="sl-SI"/>
        </w:rPr>
        <w:t>Delovanje na okolju Oracle RDBMS mora biti skladno s politiko in navodili, ki jih opredeli DBA.</w:t>
      </w:r>
    </w:p>
    <w:p w14:paraId="438F9268" w14:textId="77777777" w:rsidR="00FB2D44" w:rsidRPr="005864CD" w:rsidRDefault="00FB2D44" w:rsidP="00FB2D44">
      <w:pPr>
        <w:jc w:val="both"/>
        <w:rPr>
          <w:rFonts w:cs="Arial"/>
          <w:lang w:val="sl-SI"/>
        </w:rPr>
      </w:pPr>
      <w:r w:rsidRPr="005864CD">
        <w:rPr>
          <w:rFonts w:cs="Arial"/>
          <w:lang w:val="sl-SI"/>
        </w:rPr>
        <w:t>Zunanji izvajalci vse zahteve v zvezi z DBA storitvami sporočajo preko elektronske pošte dba.mss@gov.si</w:t>
      </w:r>
    </w:p>
    <w:p w14:paraId="75F06E74" w14:textId="77777777" w:rsidR="00FB2D44" w:rsidRPr="005864CD" w:rsidRDefault="00FB2D44" w:rsidP="00FB2D44">
      <w:pPr>
        <w:jc w:val="both"/>
        <w:rPr>
          <w:rFonts w:cs="Arial"/>
          <w:lang w:val="sl-SI"/>
        </w:rPr>
      </w:pPr>
    </w:p>
    <w:p w14:paraId="23CA4DB5" w14:textId="77777777" w:rsidR="00FB2D44" w:rsidRPr="005864CD" w:rsidRDefault="00FB2D44" w:rsidP="00FB2D44">
      <w:pPr>
        <w:jc w:val="both"/>
        <w:rPr>
          <w:rFonts w:cs="Arial"/>
          <w:b/>
          <w:lang w:val="sl-SI"/>
        </w:rPr>
      </w:pPr>
      <w:r w:rsidRPr="005864CD">
        <w:rPr>
          <w:rFonts w:cs="Arial"/>
          <w:b/>
          <w:lang w:val="sl-SI"/>
        </w:rPr>
        <w:t>Na MIZŠ so nameščene naslednje podatkovne baze Oracle:</w:t>
      </w:r>
    </w:p>
    <w:p w14:paraId="2313CC15" w14:textId="77777777" w:rsidR="00FB2D44" w:rsidRPr="005864CD" w:rsidRDefault="00FB2D44" w:rsidP="00FB2D44">
      <w:pPr>
        <w:numPr>
          <w:ilvl w:val="0"/>
          <w:numId w:val="20"/>
        </w:numPr>
        <w:spacing w:before="120" w:after="0" w:line="288" w:lineRule="auto"/>
        <w:jc w:val="both"/>
        <w:rPr>
          <w:rFonts w:cs="Arial"/>
          <w:lang w:val="sl-SI"/>
        </w:rPr>
      </w:pPr>
      <w:r w:rsidRPr="005864CD">
        <w:rPr>
          <w:rFonts w:cs="Arial"/>
          <w:lang w:val="sl-SI"/>
        </w:rPr>
        <w:t>testna podatkovna baza BRIN</w:t>
      </w:r>
    </w:p>
    <w:p w14:paraId="4989055D"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service_name: BRIN</w:t>
      </w:r>
    </w:p>
    <w:p w14:paraId="289FA26B"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verzija: Oracle </w:t>
      </w:r>
      <w:r w:rsidR="00E76667">
        <w:rPr>
          <w:rFonts w:cs="Arial"/>
          <w:lang w:val="sl-SI"/>
        </w:rPr>
        <w:t>18c</w:t>
      </w:r>
    </w:p>
    <w:p w14:paraId="0F26B05A"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opis: Podatkovna baza je namenjena testiranju aplikacij na testnih podatkih. Za pripravo testnih podatkov je odgovoren izvajalec posamezne aplikacije. </w:t>
      </w:r>
    </w:p>
    <w:p w14:paraId="5A481920" w14:textId="77777777" w:rsidR="00FB2D44" w:rsidRPr="005864CD" w:rsidRDefault="00FB2D44" w:rsidP="00FB2D44">
      <w:pPr>
        <w:numPr>
          <w:ilvl w:val="0"/>
          <w:numId w:val="20"/>
        </w:numPr>
        <w:spacing w:before="120" w:after="0" w:line="288" w:lineRule="auto"/>
        <w:jc w:val="both"/>
        <w:rPr>
          <w:rFonts w:cs="Arial"/>
          <w:lang w:val="sl-SI"/>
        </w:rPr>
      </w:pPr>
      <w:r w:rsidRPr="005864CD">
        <w:rPr>
          <w:rFonts w:cs="Arial"/>
          <w:lang w:val="sl-SI"/>
        </w:rPr>
        <w:t>produkcijska podatkovna baza PLATANA</w:t>
      </w:r>
    </w:p>
    <w:p w14:paraId="1AF8D5D1"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service_name: PLATANA</w:t>
      </w:r>
    </w:p>
    <w:p w14:paraId="572F69B3"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verzija: Oracle </w:t>
      </w:r>
      <w:r w:rsidR="00E76667">
        <w:rPr>
          <w:rFonts w:cs="Arial"/>
          <w:lang w:val="sl-SI"/>
        </w:rPr>
        <w:t>18c</w:t>
      </w:r>
    </w:p>
    <w:p w14:paraId="50F6C966"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opis: Podatkovna baza je namenjena produkcijskemu delu. </w:t>
      </w:r>
    </w:p>
    <w:p w14:paraId="269931F0" w14:textId="77777777" w:rsidR="00FB2D44" w:rsidRPr="005864CD" w:rsidRDefault="00FB2D44" w:rsidP="00FB2D44">
      <w:pPr>
        <w:numPr>
          <w:ilvl w:val="0"/>
          <w:numId w:val="20"/>
        </w:numPr>
        <w:spacing w:before="120" w:after="0" w:line="288" w:lineRule="auto"/>
        <w:jc w:val="both"/>
        <w:rPr>
          <w:rFonts w:cs="Arial"/>
          <w:lang w:val="sl-SI"/>
        </w:rPr>
      </w:pPr>
      <w:r w:rsidRPr="005864CD">
        <w:rPr>
          <w:rFonts w:cs="Arial"/>
          <w:lang w:val="sl-SI"/>
        </w:rPr>
        <w:t>testna podatkovna baza MACESEN</w:t>
      </w:r>
    </w:p>
    <w:p w14:paraId="5E1D7C88"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service_name: MACESEN</w:t>
      </w:r>
    </w:p>
    <w:p w14:paraId="2C3F5E06"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verzija: Oracle </w:t>
      </w:r>
      <w:r w:rsidR="00E76667">
        <w:rPr>
          <w:rFonts w:cs="Arial"/>
          <w:lang w:val="sl-SI"/>
        </w:rPr>
        <w:t>18c</w:t>
      </w:r>
    </w:p>
    <w:p w14:paraId="1606E63F"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opis: Podatkovna baza je namenjena testiranju aplikacij na testnih podatkih. Za pripravo testnih podatkov je odgovoren izvajalec posamezne aplikacije. </w:t>
      </w:r>
    </w:p>
    <w:p w14:paraId="21BBBF1A" w14:textId="77777777" w:rsidR="00FB2D44" w:rsidRPr="005864CD" w:rsidRDefault="00FB2D44" w:rsidP="00FB2D44">
      <w:pPr>
        <w:numPr>
          <w:ilvl w:val="0"/>
          <w:numId w:val="20"/>
        </w:numPr>
        <w:spacing w:before="120" w:after="0" w:line="288" w:lineRule="auto"/>
        <w:jc w:val="both"/>
        <w:rPr>
          <w:rFonts w:cs="Arial"/>
          <w:lang w:val="sl-SI"/>
        </w:rPr>
      </w:pPr>
      <w:r w:rsidRPr="005864CD">
        <w:rPr>
          <w:rFonts w:cs="Arial"/>
          <w:lang w:val="sl-SI"/>
        </w:rPr>
        <w:t>produkcijska podatkovna baza BREZA</w:t>
      </w:r>
    </w:p>
    <w:p w14:paraId="3A9F1579"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service_name: BREZA</w:t>
      </w:r>
    </w:p>
    <w:p w14:paraId="0407924F"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verzija: Oracle </w:t>
      </w:r>
      <w:r w:rsidR="00E76667">
        <w:rPr>
          <w:rFonts w:cs="Arial"/>
          <w:lang w:val="sl-SI"/>
        </w:rPr>
        <w:t>18c</w:t>
      </w:r>
    </w:p>
    <w:p w14:paraId="3184A1E3" w14:textId="77777777" w:rsidR="00FB2D44" w:rsidRPr="005864CD" w:rsidRDefault="00FB2D44" w:rsidP="00FB2D44">
      <w:pPr>
        <w:numPr>
          <w:ilvl w:val="1"/>
          <w:numId w:val="20"/>
        </w:numPr>
        <w:spacing w:before="120" w:after="0" w:line="288" w:lineRule="auto"/>
        <w:jc w:val="both"/>
        <w:rPr>
          <w:rFonts w:cs="Arial"/>
          <w:lang w:val="sl-SI"/>
        </w:rPr>
      </w:pPr>
      <w:r w:rsidRPr="005864CD">
        <w:rPr>
          <w:rFonts w:cs="Arial"/>
          <w:lang w:val="sl-SI"/>
        </w:rPr>
        <w:t xml:space="preserve">opis: Podatkovna baza je namenjena produkcijskemu delu. </w:t>
      </w:r>
    </w:p>
    <w:p w14:paraId="48435C5A" w14:textId="77777777" w:rsidR="00FB2D44" w:rsidRPr="005864CD" w:rsidRDefault="00FB2D44" w:rsidP="00FB2D44">
      <w:pPr>
        <w:jc w:val="both"/>
        <w:rPr>
          <w:rFonts w:cs="Arial"/>
          <w:lang w:val="sl-SI"/>
        </w:rPr>
      </w:pPr>
    </w:p>
    <w:p w14:paraId="5B3ACF32" w14:textId="77777777" w:rsidR="00FB2D44" w:rsidRPr="005864CD" w:rsidRDefault="00FB2D44" w:rsidP="00FB2D44">
      <w:pPr>
        <w:jc w:val="both"/>
        <w:rPr>
          <w:rFonts w:cs="Arial"/>
          <w:lang w:val="sl-SI"/>
        </w:rPr>
      </w:pPr>
      <w:r w:rsidRPr="005864CD">
        <w:rPr>
          <w:rFonts w:cs="Arial"/>
          <w:lang w:val="sl-SI"/>
        </w:rPr>
        <w:lastRenderedPageBreak/>
        <w:t xml:space="preserve">Nove verzije programske kode namešča MIZŠ po pisnih navodilih izvajalca, v kolikor ni drugače dogovorjeno. V ta namen mora izvajalec pripraviti sql script, ki samodejno namesti programsko kodo na podatkovni strežnik. Geslo za prijavo v ustrezno shemo se sql scriptu poda, kot parameter. </w:t>
      </w:r>
    </w:p>
    <w:p w14:paraId="7A2B9D95" w14:textId="77777777" w:rsidR="00FB2D44" w:rsidRPr="005864CD" w:rsidRDefault="00FB2D44" w:rsidP="00FB2D44">
      <w:pPr>
        <w:jc w:val="both"/>
        <w:rPr>
          <w:rFonts w:cs="Arial"/>
          <w:lang w:val="sl-SI"/>
        </w:rPr>
      </w:pPr>
      <w:r w:rsidRPr="005864CD">
        <w:rPr>
          <w:rFonts w:cs="Arial"/>
          <w:lang w:val="sl-SI"/>
        </w:rPr>
        <w:t>V primeru ročnega posega v podatke na produkcijskih bazah, mora izvajalec te spremembe izvršiti po dogovoru in pod nadzorom delavcev Službe za informatiko MIZŠ na lokaciji MIZŠ, razen, če ni drugače dogovorjeno z vodjo službe za informatiko.</w:t>
      </w:r>
    </w:p>
    <w:p w14:paraId="764956F6" w14:textId="77777777" w:rsidR="00FB2D44" w:rsidRPr="005864CD" w:rsidRDefault="00FB2D44" w:rsidP="00FB2D44">
      <w:pPr>
        <w:jc w:val="both"/>
        <w:rPr>
          <w:rFonts w:cs="Arial"/>
          <w:lang w:val="sl-SI"/>
        </w:rPr>
      </w:pPr>
    </w:p>
    <w:p w14:paraId="769A02B1" w14:textId="77777777" w:rsidR="00FB2D44" w:rsidRPr="005864CD" w:rsidRDefault="00FB2D44" w:rsidP="00FB2D44">
      <w:pPr>
        <w:pStyle w:val="Naslov3"/>
      </w:pPr>
      <w:bookmarkStart w:id="293" w:name="_Toc237833137"/>
      <w:bookmarkStart w:id="294" w:name="_Toc485810252"/>
      <w:bookmarkStart w:id="295" w:name="_Toc22906093"/>
      <w:r w:rsidRPr="005864CD">
        <w:t>Skupni šifranti in registri</w:t>
      </w:r>
      <w:bookmarkEnd w:id="293"/>
      <w:bookmarkEnd w:id="294"/>
      <w:bookmarkEnd w:id="295"/>
    </w:p>
    <w:p w14:paraId="0D662CBA" w14:textId="77777777" w:rsidR="00FB2D44" w:rsidRPr="005864CD" w:rsidRDefault="00FB2D44" w:rsidP="00FB2D44">
      <w:pPr>
        <w:jc w:val="both"/>
        <w:rPr>
          <w:rFonts w:cs="Arial"/>
          <w:b/>
          <w:lang w:val="sl-SI"/>
        </w:rPr>
      </w:pPr>
      <w:r w:rsidRPr="005864CD">
        <w:rPr>
          <w:rFonts w:cs="Arial"/>
          <w:b/>
          <w:lang w:val="sl-SI"/>
        </w:rPr>
        <w:t>Register zavodov:</w:t>
      </w:r>
    </w:p>
    <w:p w14:paraId="23CE88C1"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Vsebuje podatke  o vzgojno-izobraževalnih zavodih različnih kategorij.</w:t>
      </w:r>
    </w:p>
    <w:p w14:paraId="45611BE5" w14:textId="77777777" w:rsidR="00FB2D44" w:rsidRPr="005864CD" w:rsidRDefault="00FB2D44" w:rsidP="00FB2D44">
      <w:pPr>
        <w:jc w:val="both"/>
        <w:rPr>
          <w:rFonts w:cs="Arial"/>
          <w:b/>
          <w:lang w:val="sl-SI"/>
        </w:rPr>
      </w:pPr>
      <w:r w:rsidRPr="005864CD">
        <w:rPr>
          <w:rFonts w:cs="Arial"/>
          <w:b/>
          <w:lang w:val="sl-SI"/>
        </w:rPr>
        <w:t>Register programov:</w:t>
      </w:r>
    </w:p>
    <w:p w14:paraId="3977FA7B"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Vsebuje podatke o predšolskih, OŠ, SŠ, VŠ programih in programih za učence s posebnimi potrebami.</w:t>
      </w:r>
    </w:p>
    <w:p w14:paraId="4AD115CD" w14:textId="77777777" w:rsidR="00FB2D44" w:rsidRPr="005864CD" w:rsidRDefault="00FB2D44" w:rsidP="00FB2D44">
      <w:pPr>
        <w:jc w:val="both"/>
        <w:rPr>
          <w:rFonts w:cs="Arial"/>
          <w:b/>
          <w:lang w:val="sl-SI"/>
        </w:rPr>
      </w:pPr>
      <w:r w:rsidRPr="005864CD">
        <w:rPr>
          <w:rFonts w:cs="Arial"/>
          <w:b/>
          <w:lang w:val="sl-SI"/>
        </w:rPr>
        <w:t>Register predmeti:</w:t>
      </w:r>
    </w:p>
    <w:p w14:paraId="523E4080"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Vsebuje podatke o predmetih, ki se izvajajo v posameznih programi</w:t>
      </w:r>
      <w:r w:rsidR="001973FF">
        <w:rPr>
          <w:rFonts w:cs="Arial"/>
          <w:lang w:val="sl-SI"/>
        </w:rPr>
        <w:t>h</w:t>
      </w:r>
      <w:r w:rsidRPr="005864CD">
        <w:rPr>
          <w:rFonts w:cs="Arial"/>
          <w:lang w:val="sl-SI"/>
        </w:rPr>
        <w:t>.</w:t>
      </w:r>
    </w:p>
    <w:p w14:paraId="393D3EF9" w14:textId="77777777" w:rsidR="00FB2D44" w:rsidRPr="005864CD" w:rsidRDefault="00FB2D44" w:rsidP="00FB2D44">
      <w:pPr>
        <w:jc w:val="both"/>
        <w:rPr>
          <w:rFonts w:cs="Arial"/>
          <w:b/>
          <w:lang w:val="sl-SI"/>
        </w:rPr>
      </w:pPr>
      <w:r w:rsidRPr="005864CD">
        <w:rPr>
          <w:rFonts w:cs="Arial"/>
          <w:b/>
          <w:lang w:val="sl-SI"/>
        </w:rPr>
        <w:t>Klasius:</w:t>
      </w:r>
    </w:p>
    <w:p w14:paraId="7DA5B371"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Šifrant Klasius priredi vzgojno-izobraževalnemu programu statistični šifri KLASIUS-P</w:t>
      </w:r>
      <w:r w:rsidR="001973FF">
        <w:rPr>
          <w:rFonts w:cs="Arial"/>
          <w:lang w:val="sl-SI"/>
        </w:rPr>
        <w:t>16</w:t>
      </w:r>
      <w:r w:rsidRPr="005864CD">
        <w:rPr>
          <w:rFonts w:cs="Arial"/>
          <w:lang w:val="sl-SI"/>
        </w:rPr>
        <w:t xml:space="preserve"> in KLASIUS-SRV. Šifrant se nahaja v podatkovni bazi na lokaciji MIZŠ. Izmenjava podatkov z šifrantom KLASIUS na SURS pa trenutno poteka preko ASCII datoteke.</w:t>
      </w:r>
    </w:p>
    <w:p w14:paraId="58E1DFD9" w14:textId="77777777" w:rsidR="00FB2D44" w:rsidRPr="005864CD" w:rsidRDefault="00FB2D44" w:rsidP="00FB2D44">
      <w:pPr>
        <w:jc w:val="both"/>
        <w:rPr>
          <w:rFonts w:cs="Arial"/>
          <w:b/>
          <w:lang w:val="sl-SI"/>
        </w:rPr>
      </w:pPr>
      <w:r w:rsidRPr="005864CD">
        <w:rPr>
          <w:rFonts w:cs="Arial"/>
          <w:b/>
          <w:lang w:val="sl-SI"/>
        </w:rPr>
        <w:t>RPE:</w:t>
      </w:r>
    </w:p>
    <w:p w14:paraId="6C5573F4"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Register prostorskih enot RPE se fizično nahaja na GURS, na lokaciji MIZŠ pa je urejena replikacija preko spletnega servisa. Podatke potrebuje aplikacija SOKOL.</w:t>
      </w:r>
    </w:p>
    <w:p w14:paraId="254E359A" w14:textId="77777777" w:rsidR="00FB2D44" w:rsidRPr="005864CD" w:rsidRDefault="00FB2D44" w:rsidP="00FB2D44">
      <w:pPr>
        <w:jc w:val="both"/>
        <w:rPr>
          <w:rFonts w:cs="Arial"/>
          <w:b/>
          <w:lang w:val="sl-SI"/>
        </w:rPr>
      </w:pPr>
      <w:r w:rsidRPr="005864CD">
        <w:rPr>
          <w:rFonts w:cs="Arial"/>
          <w:b/>
          <w:lang w:val="sl-SI"/>
        </w:rPr>
        <w:t>CRP:</w:t>
      </w:r>
    </w:p>
    <w:p w14:paraId="446B2664"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Centralni register prebivalstva CRP se fizično nahaja na lokaciji MNZ. Izmenjava podatkov poteka preko ASCII datoteke</w:t>
      </w:r>
      <w:r>
        <w:rPr>
          <w:rFonts w:cs="Arial"/>
          <w:lang w:val="sl-SI"/>
        </w:rPr>
        <w:t xml:space="preserve"> ali DB linka</w:t>
      </w:r>
      <w:r w:rsidRPr="005864CD">
        <w:rPr>
          <w:rFonts w:cs="Arial"/>
          <w:lang w:val="sl-SI"/>
        </w:rPr>
        <w:t>.</w:t>
      </w:r>
    </w:p>
    <w:p w14:paraId="5DACB52D" w14:textId="77777777" w:rsidR="00FB2D44" w:rsidRPr="005864CD" w:rsidRDefault="00FB2D44" w:rsidP="00FB2D44">
      <w:pPr>
        <w:jc w:val="both"/>
        <w:rPr>
          <w:rFonts w:cs="Arial"/>
          <w:b/>
          <w:lang w:val="sl-SI"/>
        </w:rPr>
      </w:pPr>
      <w:r w:rsidRPr="005864CD">
        <w:rPr>
          <w:rFonts w:cs="Arial"/>
          <w:b/>
          <w:lang w:val="sl-SI"/>
        </w:rPr>
        <w:t>eSociala:</w:t>
      </w:r>
    </w:p>
    <w:p w14:paraId="45AF59F0" w14:textId="77777777" w:rsidR="00FB2D44" w:rsidRPr="005864CD" w:rsidRDefault="00FB2D44" w:rsidP="00FB2D44">
      <w:pPr>
        <w:numPr>
          <w:ilvl w:val="0"/>
          <w:numId w:val="39"/>
        </w:numPr>
        <w:spacing w:before="120" w:after="0" w:line="288" w:lineRule="auto"/>
        <w:jc w:val="both"/>
        <w:rPr>
          <w:rFonts w:cs="Arial"/>
          <w:lang w:val="sl-SI"/>
        </w:rPr>
      </w:pPr>
      <w:r w:rsidRPr="005864CD">
        <w:rPr>
          <w:rFonts w:cs="Arial"/>
          <w:lang w:val="sl-SI"/>
        </w:rPr>
        <w:t>Podatkovna baza eSociala vsebuje podatke o odločenih pravicah subvencij za vrtce in prehrano. Podatkovna baza se fizično nahaja na lokaciji MDDSZ. Izmenjava podatkov poteka preko namenskega spletnega servisa znotraj HKOM omrežja.</w:t>
      </w:r>
    </w:p>
    <w:p w14:paraId="731A16D0" w14:textId="77777777" w:rsidR="00FB2D44" w:rsidRPr="005864CD" w:rsidRDefault="00FB2D44" w:rsidP="00FB2D44">
      <w:pPr>
        <w:pStyle w:val="Naslov3"/>
      </w:pPr>
      <w:bookmarkStart w:id="296" w:name="_Toc237833138"/>
      <w:bookmarkStart w:id="297" w:name="_Toc485810253"/>
      <w:bookmarkStart w:id="298" w:name="_Toc22906094"/>
      <w:r w:rsidRPr="005864CD">
        <w:t>Razvojna, testna in produkcijska okolja</w:t>
      </w:r>
      <w:bookmarkEnd w:id="296"/>
      <w:bookmarkEnd w:id="297"/>
      <w:bookmarkEnd w:id="298"/>
    </w:p>
    <w:p w14:paraId="4AEA2678" w14:textId="77777777" w:rsidR="00FB2D44" w:rsidRPr="005864CD" w:rsidRDefault="00FB2D44" w:rsidP="00FB2D44">
      <w:pPr>
        <w:jc w:val="both"/>
        <w:rPr>
          <w:rFonts w:cs="Arial"/>
          <w:lang w:val="sl-SI"/>
        </w:rPr>
      </w:pPr>
      <w:r w:rsidRPr="005864CD">
        <w:rPr>
          <w:rFonts w:cs="Arial"/>
          <w:lang w:val="sl-SI"/>
        </w:rPr>
        <w:t xml:space="preserve">Razvojna okolja: Oracle Database, JavaServer Pages  (JSP), Delphi, PL/SQL, Visual Studio .net, JDeveloper, VB.NET, C++, Java, OpenSSL, ASP.NET, .NET Framework </w:t>
      </w:r>
      <w:r w:rsidR="00DB1AF2">
        <w:rPr>
          <w:rFonts w:cs="Arial"/>
          <w:lang w:val="sl-SI"/>
        </w:rPr>
        <w:t>4.0</w:t>
      </w:r>
      <w:r w:rsidRPr="005864CD">
        <w:rPr>
          <w:rFonts w:cs="Arial"/>
          <w:lang w:val="sl-SI"/>
        </w:rPr>
        <w:t xml:space="preserve"> - 4.5, VB#, C# ASP, Eclipse</w:t>
      </w:r>
    </w:p>
    <w:p w14:paraId="13D29BA5" w14:textId="77777777" w:rsidR="00FB2D44" w:rsidRPr="005864CD" w:rsidRDefault="00FB2D44" w:rsidP="00FB2D44">
      <w:pPr>
        <w:jc w:val="both"/>
        <w:rPr>
          <w:rFonts w:cs="Arial"/>
          <w:lang w:val="sl-SI"/>
        </w:rPr>
      </w:pPr>
      <w:r w:rsidRPr="005864CD">
        <w:rPr>
          <w:rFonts w:cs="Arial"/>
          <w:lang w:val="sl-SI"/>
        </w:rPr>
        <w:t>Tehnologija: . NET in J2EE</w:t>
      </w:r>
    </w:p>
    <w:p w14:paraId="11A9B873" w14:textId="77777777" w:rsidR="00FB2D44" w:rsidRPr="005864CD" w:rsidRDefault="00FB2D44" w:rsidP="00FB2D44">
      <w:pPr>
        <w:jc w:val="both"/>
        <w:rPr>
          <w:rFonts w:cs="Arial"/>
          <w:lang w:val="sl-SI"/>
        </w:rPr>
      </w:pPr>
      <w:r w:rsidRPr="005864CD">
        <w:rPr>
          <w:rFonts w:cs="Arial"/>
          <w:lang w:val="sl-SI"/>
        </w:rPr>
        <w:lastRenderedPageBreak/>
        <w:t>Izvajalec ASP.NET aplikacij je dolžan opozoriti naročnika o morebitnih neskladnostih obstoječih aplikacij z nov</w:t>
      </w:r>
      <w:r>
        <w:rPr>
          <w:rFonts w:cs="Arial"/>
          <w:lang w:val="sl-SI"/>
        </w:rPr>
        <w:t>i</w:t>
      </w:r>
      <w:r w:rsidRPr="005864CD">
        <w:rPr>
          <w:rFonts w:cs="Arial"/>
          <w:lang w:val="sl-SI"/>
        </w:rPr>
        <w:t>mi verzijami .NET Frameworka, ki bodo prihajale v času izvajanja pogodbe.</w:t>
      </w:r>
    </w:p>
    <w:p w14:paraId="3715CD66" w14:textId="77777777" w:rsidR="00FB2D44" w:rsidRPr="005864CD" w:rsidRDefault="00FB2D44" w:rsidP="00FB2D44">
      <w:pPr>
        <w:jc w:val="both"/>
        <w:rPr>
          <w:rFonts w:cs="Arial"/>
          <w:lang w:val="sl-SI"/>
        </w:rPr>
      </w:pPr>
      <w:r w:rsidRPr="005864CD">
        <w:rPr>
          <w:rFonts w:cs="Arial"/>
          <w:lang w:val="sl-SI"/>
        </w:rPr>
        <w:t>Razvojna okolja so pri izvajalcu, testno okolje in produkcijsko okolje sta na aplikacijskih strežnikih in Oracle RDBMS na MIZŠ.</w:t>
      </w:r>
    </w:p>
    <w:p w14:paraId="5A758FAE" w14:textId="77777777" w:rsidR="00FB2D44" w:rsidRPr="005864CD" w:rsidRDefault="00FB2D44" w:rsidP="00FB2D44">
      <w:pPr>
        <w:jc w:val="both"/>
        <w:rPr>
          <w:rFonts w:cs="Arial"/>
          <w:lang w:val="sl-SI"/>
        </w:rPr>
      </w:pPr>
      <w:r w:rsidRPr="005864CD">
        <w:rPr>
          <w:rFonts w:cs="Arial"/>
          <w:lang w:val="sl-SI"/>
        </w:rPr>
        <w:t xml:space="preserve">Razvojno okolje na katerem izvajalec pripravi distribucijo aplikacijskega sistema, mora biti skladno (oz. take arhitekture, ki omogoča pripravo ustrezne združljive distribucije) s ciljnim tehnološkim okoljem, na katerem se bo preizkušala oz. vpeljala v produkcijo. </w:t>
      </w:r>
    </w:p>
    <w:p w14:paraId="6B15E6F1" w14:textId="77777777" w:rsidR="00FB2D44" w:rsidRPr="005864CD" w:rsidRDefault="00FB2D44" w:rsidP="00FB2D44">
      <w:pPr>
        <w:jc w:val="both"/>
        <w:rPr>
          <w:rFonts w:cs="Arial"/>
          <w:lang w:val="sl-SI"/>
        </w:rPr>
      </w:pPr>
      <w:r w:rsidRPr="005864CD">
        <w:rPr>
          <w:rFonts w:cs="Arial"/>
          <w:lang w:val="sl-SI"/>
        </w:rPr>
        <w:t xml:space="preserve">V primeru, da bodo v aplikacijskem sistemu tudi osebni podatki, je potrebno za preizkušanje v razvojnem okolju uporabljati  nabor neosebnih podatkov v skladu z </w:t>
      </w:r>
      <w:r w:rsidR="00DB1AF2">
        <w:rPr>
          <w:rFonts w:cs="Arial"/>
          <w:lang w:val="sl-SI"/>
        </w:rPr>
        <w:t>veljavno zakonodajo</w:t>
      </w:r>
      <w:r w:rsidR="00DB1AF2" w:rsidRPr="005864CD">
        <w:rPr>
          <w:rFonts w:cs="Arial"/>
          <w:lang w:val="sl-SI"/>
        </w:rPr>
        <w:t xml:space="preserve"> </w:t>
      </w:r>
      <w:r w:rsidRPr="005864CD">
        <w:rPr>
          <w:rFonts w:cs="Arial"/>
          <w:lang w:val="sl-SI"/>
        </w:rPr>
        <w:t>o varstvu osebnih podatkov.</w:t>
      </w:r>
    </w:p>
    <w:p w14:paraId="4249987F" w14:textId="77777777" w:rsidR="00FB2D44" w:rsidRPr="005864CD" w:rsidRDefault="00FB2D44" w:rsidP="00FB2D44">
      <w:pPr>
        <w:jc w:val="both"/>
        <w:rPr>
          <w:rFonts w:cs="Arial"/>
          <w:lang w:val="sl-SI"/>
        </w:rPr>
      </w:pPr>
    </w:p>
    <w:p w14:paraId="1C6C1E2D" w14:textId="77777777" w:rsidR="00FB2D44" w:rsidRPr="005864CD" w:rsidRDefault="00FB2D44" w:rsidP="00FB2D44">
      <w:pPr>
        <w:pStyle w:val="Naslov3"/>
      </w:pPr>
      <w:r w:rsidRPr="005864CD">
        <w:t xml:space="preserve"> </w:t>
      </w:r>
      <w:bookmarkStart w:id="299" w:name="_Toc237833140"/>
      <w:bookmarkStart w:id="300" w:name="_Toc485810254"/>
      <w:bookmarkStart w:id="301" w:name="_Toc22906095"/>
      <w:r w:rsidRPr="005864CD">
        <w:t>Strojna in programska oprema na odjemalcih</w:t>
      </w:r>
      <w:bookmarkEnd w:id="299"/>
      <w:bookmarkEnd w:id="300"/>
      <w:bookmarkEnd w:id="301"/>
    </w:p>
    <w:p w14:paraId="7ACE563F" w14:textId="77777777" w:rsidR="00FB2D44" w:rsidRPr="005864CD" w:rsidRDefault="00FB2D44" w:rsidP="00FB2D44">
      <w:pPr>
        <w:jc w:val="both"/>
        <w:rPr>
          <w:rFonts w:cs="Arial"/>
          <w:lang w:val="sl-SI"/>
        </w:rPr>
      </w:pPr>
      <w:r w:rsidRPr="005864CD">
        <w:rPr>
          <w:rFonts w:cs="Arial"/>
          <w:lang w:val="sl-SI"/>
        </w:rPr>
        <w:t xml:space="preserve">Izvajalec bo moral v okviru rednega vzdrževanja spletne aplikacije, v dogovoru z naročnikom, posodabljati aplikacijo (ali nastavitve) na način da bo delovala v zadnjih različicah spletnih brskalnikov. </w:t>
      </w:r>
    </w:p>
    <w:p w14:paraId="58CFAE0A" w14:textId="77777777" w:rsidR="00FB2D44" w:rsidRPr="005864CD" w:rsidRDefault="00FB2D44" w:rsidP="00FB2D44">
      <w:pPr>
        <w:jc w:val="both"/>
        <w:rPr>
          <w:rFonts w:cs="Arial"/>
          <w:lang w:val="sl-SI"/>
        </w:rPr>
      </w:pPr>
      <w:r w:rsidRPr="005864CD">
        <w:rPr>
          <w:rFonts w:cs="Arial"/>
          <w:lang w:val="sl-SI"/>
        </w:rPr>
        <w:t>Izvajalec mora naročnika pravočasno pisno opozoriti, kaj je neskladno v aplikaciji z novimi različicami spletnih brskalnikov.</w:t>
      </w:r>
    </w:p>
    <w:p w14:paraId="325498EA" w14:textId="77777777" w:rsidR="00FB2D44" w:rsidRPr="005864CD" w:rsidRDefault="00FB2D44" w:rsidP="00FB2D44">
      <w:pPr>
        <w:jc w:val="both"/>
        <w:rPr>
          <w:rFonts w:cs="Arial"/>
          <w:lang w:val="sl-SI"/>
        </w:rPr>
      </w:pPr>
      <w:r w:rsidRPr="005864CD">
        <w:rPr>
          <w:rFonts w:cs="Arial"/>
          <w:lang w:val="sl-SI"/>
        </w:rPr>
        <w:t>Izvajalec bo moral prilagoditi aplikacije za navedene tipe spletnih brskalnikov v roku štiri mesece od uradne izdaje novega spletnega brskalnika.</w:t>
      </w:r>
    </w:p>
    <w:p w14:paraId="727B1655" w14:textId="77777777" w:rsidR="00FB2D44" w:rsidRPr="005864CD" w:rsidRDefault="00FB2D44" w:rsidP="00FB2D44">
      <w:pPr>
        <w:pStyle w:val="Naslov2"/>
      </w:pPr>
      <w:r w:rsidRPr="005864CD">
        <w:br w:type="page"/>
      </w:r>
      <w:bookmarkStart w:id="302" w:name="_Toc237825898"/>
      <w:bookmarkStart w:id="303" w:name="_Toc237826116"/>
      <w:bookmarkStart w:id="304" w:name="_Toc237826548"/>
      <w:bookmarkStart w:id="305" w:name="_Toc237829707"/>
      <w:bookmarkStart w:id="306" w:name="_Toc237831745"/>
      <w:bookmarkStart w:id="307" w:name="_Toc237832179"/>
      <w:bookmarkStart w:id="308" w:name="_Toc237832396"/>
      <w:bookmarkStart w:id="309" w:name="_Toc237832488"/>
      <w:bookmarkStart w:id="310" w:name="_Toc237832705"/>
      <w:bookmarkStart w:id="311" w:name="_Toc237832921"/>
      <w:bookmarkStart w:id="312" w:name="_Toc237833141"/>
      <w:bookmarkStart w:id="313" w:name="_Toc239234479"/>
      <w:bookmarkStart w:id="314" w:name="_Toc237833142"/>
      <w:bookmarkStart w:id="315" w:name="_Toc485810255"/>
      <w:bookmarkStart w:id="316" w:name="_Toc22906096"/>
      <w:bookmarkEnd w:id="302"/>
      <w:bookmarkEnd w:id="303"/>
      <w:bookmarkEnd w:id="304"/>
      <w:bookmarkEnd w:id="305"/>
      <w:bookmarkEnd w:id="306"/>
      <w:bookmarkEnd w:id="307"/>
      <w:bookmarkEnd w:id="308"/>
      <w:bookmarkEnd w:id="309"/>
      <w:bookmarkEnd w:id="310"/>
      <w:bookmarkEnd w:id="311"/>
      <w:bookmarkEnd w:id="312"/>
      <w:bookmarkEnd w:id="313"/>
      <w:r w:rsidRPr="005864CD">
        <w:lastRenderedPageBreak/>
        <w:t>Zahteve za delovanje in vzdrževanje aplikacij / informacijskega sistema</w:t>
      </w:r>
      <w:bookmarkEnd w:id="314"/>
      <w:bookmarkEnd w:id="315"/>
      <w:bookmarkEnd w:id="316"/>
    </w:p>
    <w:p w14:paraId="7714A619" w14:textId="77777777" w:rsidR="00FB2D44" w:rsidRPr="005864CD" w:rsidRDefault="00FB2D44" w:rsidP="00FB2D44">
      <w:pPr>
        <w:jc w:val="both"/>
        <w:rPr>
          <w:rFonts w:cs="Arial"/>
          <w:lang w:val="sl-SI"/>
        </w:rPr>
      </w:pPr>
    </w:p>
    <w:p w14:paraId="6E350A96" w14:textId="77777777" w:rsidR="00FB2D44" w:rsidRPr="005864CD" w:rsidRDefault="00FB2D44" w:rsidP="00FB2D44">
      <w:pPr>
        <w:pStyle w:val="Naslov3"/>
      </w:pPr>
      <w:bookmarkStart w:id="317" w:name="_Toc237833143"/>
      <w:bookmarkStart w:id="318" w:name="_Toc485810256"/>
      <w:bookmarkStart w:id="319" w:name="_Toc22906097"/>
      <w:r w:rsidRPr="005864CD">
        <w:t>Uvod</w:t>
      </w:r>
      <w:bookmarkEnd w:id="317"/>
      <w:bookmarkEnd w:id="318"/>
      <w:bookmarkEnd w:id="319"/>
    </w:p>
    <w:p w14:paraId="03E3FFED" w14:textId="77777777" w:rsidR="00FB2D44" w:rsidRPr="005864CD" w:rsidRDefault="00FB2D44" w:rsidP="00FB2D44">
      <w:pPr>
        <w:jc w:val="both"/>
        <w:rPr>
          <w:rFonts w:cs="Arial"/>
          <w:lang w:val="sl-SI"/>
        </w:rPr>
      </w:pPr>
      <w:r w:rsidRPr="005864CD">
        <w:rPr>
          <w:rFonts w:cs="Arial"/>
          <w:lang w:val="sl-SI"/>
        </w:rPr>
        <w:t>V tem poglavju so opisane aktivnosti, naloge in postopki, ki jih bodo izvajalci morali zagotavljati tekom delovanja in vzdrževanja aplikacij.</w:t>
      </w:r>
    </w:p>
    <w:p w14:paraId="5CDDDC12" w14:textId="77777777" w:rsidR="00FB2D44" w:rsidRPr="005864CD" w:rsidRDefault="00FB2D44" w:rsidP="00FB2D44">
      <w:pPr>
        <w:jc w:val="both"/>
        <w:rPr>
          <w:rFonts w:cs="Arial"/>
          <w:lang w:val="sl-SI"/>
        </w:rPr>
      </w:pPr>
    </w:p>
    <w:p w14:paraId="4650887D" w14:textId="77777777" w:rsidR="00FB2D44" w:rsidRPr="005864CD" w:rsidRDefault="00FB2D44" w:rsidP="00FB2D44">
      <w:pPr>
        <w:pStyle w:val="Naslov3"/>
      </w:pPr>
      <w:bookmarkStart w:id="320" w:name="_Toc237833144"/>
      <w:bookmarkStart w:id="321" w:name="_Toc485810257"/>
      <w:bookmarkStart w:id="322" w:name="_Toc22906098"/>
      <w:r w:rsidRPr="005864CD">
        <w:t>Definicija pojma osnovno vzdrževanje in pojma dopolnilno vzdrževanje in nadgradnje</w:t>
      </w:r>
      <w:bookmarkEnd w:id="320"/>
      <w:bookmarkEnd w:id="321"/>
      <w:bookmarkEnd w:id="322"/>
    </w:p>
    <w:p w14:paraId="1A90F71C" w14:textId="77777777" w:rsidR="00FB2D44" w:rsidRPr="005864CD" w:rsidRDefault="00FB2D44" w:rsidP="00FB2D44">
      <w:pPr>
        <w:jc w:val="both"/>
        <w:rPr>
          <w:rFonts w:cs="Arial"/>
          <w:lang w:val="sl-SI"/>
        </w:rPr>
      </w:pPr>
      <w:r w:rsidRPr="005864CD">
        <w:rPr>
          <w:rFonts w:cs="Arial"/>
          <w:lang w:val="sl-SI"/>
        </w:rPr>
        <w:t>Pri komuniciranju z izvajalcem in naročanju del bo naročnik uporabljal izraz osnovno vzdrževanje (ali samo vzdrževanje) in izraz dopolnilno vzdrževanja in nadgradnje. V nadaljevanju je podana definicija pojmov kot jih razume naročnik.</w:t>
      </w:r>
    </w:p>
    <w:p w14:paraId="46649C87" w14:textId="77777777" w:rsidR="00FB2D44" w:rsidRPr="005864CD" w:rsidRDefault="00FB2D44" w:rsidP="00FB2D44">
      <w:pPr>
        <w:jc w:val="both"/>
        <w:rPr>
          <w:rFonts w:cs="Arial"/>
          <w:lang w:val="sl-SI"/>
        </w:rPr>
      </w:pPr>
    </w:p>
    <w:p w14:paraId="1CD5B918" w14:textId="77777777" w:rsidR="00FB2D44" w:rsidRPr="005864CD" w:rsidRDefault="00FB2D44" w:rsidP="00FB2D44">
      <w:pPr>
        <w:jc w:val="both"/>
        <w:rPr>
          <w:b/>
          <w:lang w:val="sl-SI"/>
        </w:rPr>
      </w:pPr>
      <w:r w:rsidRPr="005864CD">
        <w:rPr>
          <w:b/>
          <w:lang w:val="sl-SI"/>
        </w:rPr>
        <w:t>Osnovno vzdrževanje obsega:</w:t>
      </w:r>
    </w:p>
    <w:p w14:paraId="4E2A7D39"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popravljanje bistvenih skritih napak in pomanjkljivosti v kodi informacijske rešitve (Bug Fix Releases and Remedial Software Patches) v skladu z navodili proizvajalca;</w:t>
      </w:r>
    </w:p>
    <w:p w14:paraId="4F12D3B1"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osnovno daljinsko uporabniško pomoč in svetovanje glede uporabe informacijske rešitve;</w:t>
      </w:r>
    </w:p>
    <w:p w14:paraId="204FFAEE"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dokumentiranje dela, dogovorov in sprememb v zvezi z osnovnim vzdrževanjem informacijske rešitve;</w:t>
      </w:r>
    </w:p>
    <w:p w14:paraId="375A36D5" w14:textId="77777777" w:rsidR="00FB2D44" w:rsidRPr="005864CD" w:rsidRDefault="00FB2D44" w:rsidP="00FB2D44">
      <w:pPr>
        <w:numPr>
          <w:ilvl w:val="0"/>
          <w:numId w:val="21"/>
        </w:numPr>
        <w:spacing w:before="120" w:after="0" w:line="288" w:lineRule="auto"/>
        <w:jc w:val="both"/>
        <w:rPr>
          <w:rFonts w:cs="Arial"/>
          <w:lang w:val="sl-SI"/>
        </w:rPr>
      </w:pPr>
      <w:r w:rsidRPr="005864CD">
        <w:rPr>
          <w:rFonts w:cs="Arial"/>
          <w:lang w:val="sl-SI"/>
        </w:rPr>
        <w:t>Vse napake, ki se izkažejo kot posledica odstopanja od specifikacije izdelave/dograditve aplikacije, potrjene med naročnikom in izvajalcem, je izvajalec dolžan odpraviti brezplačno.</w:t>
      </w:r>
    </w:p>
    <w:p w14:paraId="1AF64FF7" w14:textId="77777777" w:rsidR="00FB2D44" w:rsidRDefault="00FB2D44" w:rsidP="00BD0253">
      <w:pPr>
        <w:numPr>
          <w:ilvl w:val="0"/>
          <w:numId w:val="21"/>
        </w:numPr>
        <w:spacing w:before="120" w:after="0" w:line="288" w:lineRule="auto"/>
        <w:ind w:left="568" w:hanging="284"/>
        <w:jc w:val="both"/>
        <w:rPr>
          <w:rFonts w:cs="Arial"/>
          <w:lang w:val="sl-SI"/>
        </w:rPr>
      </w:pPr>
      <w:r w:rsidRPr="005864CD">
        <w:rPr>
          <w:rFonts w:cs="Arial"/>
          <w:lang w:val="sl-SI"/>
        </w:rPr>
        <w:t xml:space="preserve">Izvajalec je pri programiranju aplikacije dolžan skrbeti za performančno ustrezno odzivnost aplikacije. Če naročnik izvajalcu dokaže, da je slaba odzivnost aplikacije </w:t>
      </w:r>
      <w:r w:rsidR="00014CD1">
        <w:rPr>
          <w:rFonts w:cs="Arial"/>
          <w:lang w:val="sl-SI"/>
        </w:rPr>
        <w:t xml:space="preserve">ali varnostno tveganje, </w:t>
      </w:r>
      <w:r w:rsidRPr="005864CD">
        <w:rPr>
          <w:rFonts w:cs="Arial"/>
          <w:lang w:val="sl-SI"/>
        </w:rPr>
        <w:t>posledica neustrezno napisane programske kode (neoptimalna SQL poizvedba, neustrezno postavljen podatkovni model, slaba odzivnost zaradi povečanja obsega podatkov ali prometa…), je izvajalec dolžan sporni del aplikacije brezplačno optimizirati.</w:t>
      </w:r>
    </w:p>
    <w:p w14:paraId="76666E40" w14:textId="77777777" w:rsidR="00BD0253" w:rsidRPr="005864CD" w:rsidRDefault="00BD0253" w:rsidP="00BD0253">
      <w:pPr>
        <w:numPr>
          <w:ilvl w:val="0"/>
          <w:numId w:val="21"/>
        </w:numPr>
        <w:spacing w:before="120" w:after="0" w:line="288" w:lineRule="auto"/>
        <w:ind w:left="568" w:hanging="284"/>
        <w:jc w:val="both"/>
        <w:rPr>
          <w:rFonts w:cs="Arial"/>
          <w:lang w:val="sl-SI"/>
        </w:rPr>
      </w:pPr>
      <w:r w:rsidRPr="00E55915">
        <w:rPr>
          <w:rFonts w:cs="Arial"/>
          <w:lang w:val="sl-SI"/>
        </w:rPr>
        <w:t>Izvajanje preventivnega pregleda - administracijo aplikacijskega strežnika na testnem in produkcijskem okolju, npr. spremljanje dnevnikov, pregled in analiza dnevnikov (logov), priprava predlogov in izvedba dejavnosti glede na najdene nepravilnosti v logih, preverja</w:t>
      </w:r>
      <w:r>
        <w:rPr>
          <w:rFonts w:cs="Arial"/>
          <w:lang w:val="sl-SI"/>
        </w:rPr>
        <w:t xml:space="preserve"> tudi</w:t>
      </w:r>
      <w:r w:rsidRPr="00E55915">
        <w:rPr>
          <w:rFonts w:cs="Arial"/>
          <w:lang w:val="sl-SI"/>
        </w:rPr>
        <w:t xml:space="preserve"> razpoložljivost diskovnega prostora in po potrebi opozori naročnika</w:t>
      </w:r>
      <w:r>
        <w:rPr>
          <w:rFonts w:cs="Arial"/>
          <w:lang w:val="sl-SI"/>
        </w:rPr>
        <w:t>.</w:t>
      </w:r>
    </w:p>
    <w:p w14:paraId="52A07DF1" w14:textId="77777777" w:rsidR="00BD0253" w:rsidRDefault="00FB2D44" w:rsidP="00BD0253">
      <w:pPr>
        <w:pStyle w:val="Odstavekseznama"/>
        <w:numPr>
          <w:ilvl w:val="0"/>
          <w:numId w:val="21"/>
        </w:numPr>
        <w:spacing w:before="120"/>
        <w:ind w:left="568" w:hanging="284"/>
        <w:rPr>
          <w:rFonts w:cs="Arial"/>
        </w:rPr>
      </w:pPr>
      <w:r w:rsidRPr="00BD0253">
        <w:rPr>
          <w:rFonts w:cs="Arial"/>
        </w:rPr>
        <w:t>Izvajanje preventivnega pregleda, kot je to navedeno v točki 3.2.4.</w:t>
      </w:r>
    </w:p>
    <w:p w14:paraId="720C6795" w14:textId="77777777" w:rsidR="00BD0253" w:rsidRPr="00BD0253" w:rsidRDefault="00BD0253" w:rsidP="00BD0253">
      <w:pPr>
        <w:pStyle w:val="Odstavekseznama"/>
        <w:spacing w:before="120"/>
        <w:ind w:left="568"/>
        <w:rPr>
          <w:rFonts w:cs="Arial"/>
        </w:rPr>
      </w:pPr>
    </w:p>
    <w:p w14:paraId="60EEA195" w14:textId="77777777" w:rsidR="00FB2D44" w:rsidRPr="005864CD" w:rsidRDefault="00FB2D44" w:rsidP="00FB2D44">
      <w:pPr>
        <w:jc w:val="both"/>
        <w:rPr>
          <w:b/>
          <w:lang w:val="sl-SI"/>
        </w:rPr>
      </w:pPr>
      <w:r w:rsidRPr="005864CD">
        <w:rPr>
          <w:b/>
          <w:lang w:val="sl-SI"/>
        </w:rPr>
        <w:t>Dopolnilno vzdrževanje in nadgradnje obsegajo:</w:t>
      </w:r>
    </w:p>
    <w:p w14:paraId="3DB9C50B"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t>vzdrževalne aktivnosti, ki presegajo osnovno vzdrževanje;</w:t>
      </w:r>
    </w:p>
    <w:p w14:paraId="1AC910C3"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t>nadgradnje informacijske rešitve po naročilu in v dogovoru z naročnikom;</w:t>
      </w:r>
    </w:p>
    <w:p w14:paraId="2E94D38B"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lastRenderedPageBreak/>
        <w:t>izboljševanje in dodajanje funkcionalnosti ter popravljanje nebistvenih napak na zahtevo naročnika;</w:t>
      </w:r>
    </w:p>
    <w:p w14:paraId="1E845902"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t>prilagajanje informacijske rešitve glede na spremembe okolja licenčnega programja, v katerem deluje informacijska rešitev, v okviru možnosti in zagotovil principalov - proizvajalcev okolja;</w:t>
      </w:r>
    </w:p>
    <w:p w14:paraId="56576F93"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t>uporabniško pomoč in svetovanje na lokaciji naročnika v dogovoru z naročnikom;</w:t>
      </w:r>
    </w:p>
    <w:p w14:paraId="73605009"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t>prilagajanje in dograjevanje programske opreme glede na zakonske spremembe ter drugih predpisov.</w:t>
      </w:r>
    </w:p>
    <w:p w14:paraId="50EB7037" w14:textId="77777777" w:rsidR="00FB2D44" w:rsidRPr="005864CD" w:rsidRDefault="00FB2D44" w:rsidP="00FB2D44">
      <w:pPr>
        <w:numPr>
          <w:ilvl w:val="0"/>
          <w:numId w:val="22"/>
        </w:numPr>
        <w:spacing w:before="120" w:after="0" w:line="288" w:lineRule="auto"/>
        <w:jc w:val="both"/>
        <w:rPr>
          <w:rFonts w:cs="Arial"/>
          <w:lang w:val="sl-SI"/>
        </w:rPr>
      </w:pPr>
      <w:r w:rsidRPr="005864CD">
        <w:rPr>
          <w:rFonts w:cs="Arial"/>
          <w:lang w:val="sl-SI"/>
        </w:rPr>
        <w:t xml:space="preserve">prilagajanje programske opreme glede na spremembe sistemskega okolja, operacijskega sistema in podatkovne baze v okviru možnosti in zagotovil proizvajalcev </w:t>
      </w:r>
    </w:p>
    <w:p w14:paraId="733CCD10" w14:textId="77777777" w:rsidR="00FB2D44" w:rsidRPr="005864CD" w:rsidRDefault="00FB2D44" w:rsidP="00FB2D44">
      <w:pPr>
        <w:jc w:val="both"/>
        <w:rPr>
          <w:rFonts w:cs="Arial"/>
          <w:lang w:val="sl-SI"/>
        </w:rPr>
      </w:pPr>
    </w:p>
    <w:p w14:paraId="7E93CBE8" w14:textId="77777777" w:rsidR="00FB2D44" w:rsidRPr="005864CD" w:rsidRDefault="00FB2D44" w:rsidP="00FB2D44">
      <w:pPr>
        <w:pStyle w:val="Naslov3"/>
      </w:pPr>
      <w:bookmarkStart w:id="323" w:name="_Toc237833145"/>
      <w:bookmarkStart w:id="324" w:name="_Toc485810258"/>
      <w:bookmarkStart w:id="325" w:name="_Toc22906099"/>
      <w:r w:rsidRPr="005864CD">
        <w:t>Namestitev novih verzij programske opreme</w:t>
      </w:r>
      <w:bookmarkEnd w:id="323"/>
      <w:bookmarkEnd w:id="324"/>
      <w:bookmarkEnd w:id="325"/>
    </w:p>
    <w:p w14:paraId="07026F1B" w14:textId="77777777" w:rsidR="00FB2D44" w:rsidRPr="005864CD" w:rsidRDefault="00FB2D44" w:rsidP="00FB2D44">
      <w:pPr>
        <w:jc w:val="both"/>
        <w:rPr>
          <w:rFonts w:cs="Arial"/>
          <w:lang w:val="sl-SI"/>
        </w:rPr>
      </w:pPr>
      <w:r w:rsidRPr="005864CD">
        <w:rPr>
          <w:rFonts w:cs="Arial"/>
          <w:lang w:val="sl-SI"/>
        </w:rPr>
        <w:t xml:space="preserve">Začetek prenosa nove (verzije) aplikacije sproži naročnik s podajo zahtevka za namestitev. Izvajalec je dolžan pripraviti tehnična navodila za inštalacijo nove (verzije) aplikacije. Če inštalacija ob upoštevanju navodil ne uspe, je izvajalec dolžan navodila za inštalacijo ali samo aplikacijo ustrezno dopolniti. </w:t>
      </w:r>
    </w:p>
    <w:p w14:paraId="036D20F9" w14:textId="77777777" w:rsidR="00FB2D44" w:rsidRPr="005864CD" w:rsidRDefault="00FB2D44" w:rsidP="00FB2D44">
      <w:pPr>
        <w:jc w:val="both"/>
        <w:rPr>
          <w:rFonts w:cs="Arial"/>
          <w:lang w:val="sl-SI"/>
        </w:rPr>
      </w:pPr>
      <w:r w:rsidRPr="005864CD">
        <w:rPr>
          <w:rFonts w:cs="Arial"/>
          <w:lang w:val="sl-SI"/>
        </w:rPr>
        <w:t xml:space="preserve">Naročnik lahko dovoli izvajalcu, da namešča nove verzije aplikacije v produkcijsko okolje na podlagi tehničnih navodil. Naročnik omogoča izvajalcu </w:t>
      </w:r>
      <w:r w:rsidR="00BD0253">
        <w:rPr>
          <w:rFonts w:cs="Arial"/>
          <w:lang w:val="sl-SI"/>
        </w:rPr>
        <w:t>remote</w:t>
      </w:r>
      <w:r w:rsidR="00BD0253" w:rsidRPr="005864CD">
        <w:rPr>
          <w:rFonts w:cs="Arial"/>
          <w:lang w:val="sl-SI"/>
        </w:rPr>
        <w:t xml:space="preserve"> </w:t>
      </w:r>
      <w:r w:rsidRPr="005864CD">
        <w:rPr>
          <w:rFonts w:cs="Arial"/>
          <w:lang w:val="sl-SI"/>
        </w:rPr>
        <w:t xml:space="preserve">dostop do aplikacijskih strežnikov </w:t>
      </w:r>
      <w:r w:rsidR="00BD0253">
        <w:rPr>
          <w:rFonts w:cs="Arial"/>
          <w:lang w:val="sl-SI"/>
        </w:rPr>
        <w:t>v</w:t>
      </w:r>
      <w:r w:rsidR="00BD0253" w:rsidRPr="005864CD">
        <w:rPr>
          <w:rFonts w:cs="Arial"/>
          <w:lang w:val="sl-SI"/>
        </w:rPr>
        <w:t xml:space="preserve"> </w:t>
      </w:r>
      <w:r w:rsidRPr="005864CD">
        <w:rPr>
          <w:rFonts w:cs="Arial"/>
          <w:lang w:val="sl-SI"/>
        </w:rPr>
        <w:t xml:space="preserve">sistem </w:t>
      </w:r>
      <w:r w:rsidR="007B4A6C">
        <w:rPr>
          <w:rFonts w:cs="Arial"/>
          <w:lang w:val="sl-SI"/>
        </w:rPr>
        <w:t>DMZ</w:t>
      </w:r>
      <w:r w:rsidRPr="005864CD">
        <w:rPr>
          <w:rFonts w:cs="Arial"/>
          <w:lang w:val="sl-SI"/>
        </w:rPr>
        <w:t>, izjemoma je mogoč (po predhodni najavi) 1 PC dostop na lokaciji Masarykova 16.</w:t>
      </w:r>
    </w:p>
    <w:p w14:paraId="0C96B2D9" w14:textId="77777777" w:rsidR="00FB2D44" w:rsidRPr="005864CD" w:rsidRDefault="00FB2D44" w:rsidP="00FB2D44">
      <w:pPr>
        <w:jc w:val="both"/>
        <w:rPr>
          <w:rFonts w:cs="Arial"/>
          <w:lang w:val="sl-SI"/>
        </w:rPr>
      </w:pPr>
    </w:p>
    <w:p w14:paraId="0C57DFC4" w14:textId="77777777" w:rsidR="00FB2D44" w:rsidRPr="005864CD" w:rsidRDefault="00FB2D44" w:rsidP="00FB2D44">
      <w:pPr>
        <w:pStyle w:val="Naslov3"/>
      </w:pPr>
      <w:bookmarkStart w:id="326" w:name="_Toc237833146"/>
      <w:bookmarkStart w:id="327" w:name="_Toc485810259"/>
      <w:bookmarkStart w:id="328" w:name="_Toc22906100"/>
      <w:r w:rsidRPr="005864CD">
        <w:t>Rezervne kopije podatkov in restavriranje</w:t>
      </w:r>
      <w:bookmarkEnd w:id="326"/>
      <w:bookmarkEnd w:id="327"/>
      <w:bookmarkEnd w:id="328"/>
    </w:p>
    <w:p w14:paraId="223006C5" w14:textId="77777777" w:rsidR="00FB2D44" w:rsidRPr="005864CD" w:rsidRDefault="00FB2D44" w:rsidP="00FB2D44">
      <w:pPr>
        <w:jc w:val="both"/>
        <w:rPr>
          <w:rFonts w:cs="Arial"/>
          <w:lang w:val="sl-SI"/>
        </w:rPr>
      </w:pPr>
      <w:r w:rsidRPr="005864CD">
        <w:rPr>
          <w:rFonts w:cs="Arial"/>
          <w:lang w:val="sl-SI"/>
        </w:rPr>
        <w:t>Naročnik redno izvaja varnostne kopije podatkov, ki se nahajajo na produkcijskih strežnikih. Izvajalec je dolžan poskrbeti, da se vsi produkcijski podatki nahajajo na podatkovnih nosilcih, ki se nahajajo na MIZŠ, katerih vsebina se varnostno kopira (skupno diskovje). Izvajalec je dolžan sporočiti naročniku potrebe po rezervnih kopijah podatkov, ki izhajajo iz tehničnih lastnosti aplikacije.</w:t>
      </w:r>
    </w:p>
    <w:p w14:paraId="27807F9F" w14:textId="77777777" w:rsidR="00FB2D44" w:rsidRPr="005864CD" w:rsidRDefault="00FB2D44" w:rsidP="00FB2D44">
      <w:pPr>
        <w:jc w:val="both"/>
        <w:rPr>
          <w:rFonts w:cs="Arial"/>
          <w:lang w:val="sl-SI"/>
        </w:rPr>
      </w:pPr>
      <w:r w:rsidRPr="005864CD">
        <w:rPr>
          <w:rFonts w:cs="Arial"/>
          <w:lang w:val="sl-SI"/>
        </w:rPr>
        <w:t>Restavriranje se izvaja periodično v sodelovanju med naročnikom in izvajalcem na zahtevo naročnika.</w:t>
      </w:r>
    </w:p>
    <w:p w14:paraId="07ACB841" w14:textId="77777777" w:rsidR="00FB2D44" w:rsidRPr="005864CD" w:rsidRDefault="00FB2D44" w:rsidP="00FB2D44">
      <w:pPr>
        <w:jc w:val="both"/>
        <w:rPr>
          <w:rFonts w:cs="Arial"/>
          <w:lang w:val="sl-SI"/>
        </w:rPr>
      </w:pPr>
    </w:p>
    <w:p w14:paraId="08253FA7" w14:textId="77777777" w:rsidR="00FB2D44" w:rsidRPr="005864CD" w:rsidRDefault="00FB2D44" w:rsidP="00FB2D44">
      <w:pPr>
        <w:pStyle w:val="Naslov3"/>
      </w:pPr>
      <w:bookmarkStart w:id="329" w:name="_Toc237833147"/>
      <w:bookmarkStart w:id="330" w:name="_Toc485810260"/>
      <w:bookmarkStart w:id="331" w:name="_Toc22906101"/>
      <w:r w:rsidRPr="005864CD">
        <w:t>Neprekinjeno delovanje in razpoložljivost IS</w:t>
      </w:r>
      <w:bookmarkEnd w:id="329"/>
      <w:bookmarkEnd w:id="330"/>
      <w:bookmarkEnd w:id="331"/>
    </w:p>
    <w:p w14:paraId="18079953" w14:textId="77777777" w:rsidR="00FB2D44" w:rsidRPr="005864CD" w:rsidRDefault="00FB2D44" w:rsidP="00FB2D44">
      <w:pPr>
        <w:jc w:val="both"/>
        <w:rPr>
          <w:rFonts w:cs="Arial"/>
          <w:lang w:val="sl-SI"/>
        </w:rPr>
      </w:pPr>
      <w:r w:rsidRPr="005864CD">
        <w:rPr>
          <w:rFonts w:cs="Arial"/>
          <w:lang w:val="sl-SI"/>
        </w:rPr>
        <w:t xml:space="preserve">Neprekinjeno delovanje produkcijskih strežnikov zagotavlja naročnik. Izvajalec je dolžan zagotavljati neprekinjeno delovanje aplikacije in odpravo napak v dogovorjenih rokih za odpravo napak (poglavje </w:t>
      </w:r>
      <w:r w:rsidRPr="005864CD">
        <w:rPr>
          <w:rFonts w:cs="Arial"/>
          <w:lang w:val="sl-SI"/>
        </w:rPr>
        <w:fldChar w:fldCharType="begin"/>
      </w:r>
      <w:r w:rsidRPr="005864CD">
        <w:rPr>
          <w:rFonts w:cs="Arial"/>
          <w:lang w:val="sl-SI"/>
        </w:rPr>
        <w:instrText xml:space="preserve"> REF _Ref166482327 \r \h  \* MERGEFORMAT </w:instrText>
      </w:r>
      <w:r w:rsidRPr="005864CD">
        <w:rPr>
          <w:rFonts w:cs="Arial"/>
          <w:lang w:val="sl-SI"/>
        </w:rPr>
      </w:r>
      <w:r w:rsidRPr="005864CD">
        <w:rPr>
          <w:rFonts w:cs="Arial"/>
          <w:lang w:val="sl-SI"/>
        </w:rPr>
        <w:fldChar w:fldCharType="separate"/>
      </w:r>
      <w:r w:rsidR="00254B35">
        <w:rPr>
          <w:rFonts w:cs="Arial"/>
          <w:lang w:val="sl-SI"/>
        </w:rPr>
        <w:t>3.3.10</w:t>
      </w:r>
      <w:r w:rsidRPr="005864CD">
        <w:rPr>
          <w:rFonts w:cs="Arial"/>
          <w:lang w:val="sl-SI"/>
        </w:rPr>
        <w:fldChar w:fldCharType="end"/>
      </w:r>
      <w:r w:rsidRPr="005864CD">
        <w:rPr>
          <w:rFonts w:cs="Arial"/>
          <w:lang w:val="sl-SI"/>
        </w:rPr>
        <w:t>). O fizičnih posegih na infrastrukturi in morebitnih prekinitvah se izvajalec in naročnik obveščata in predhodno uskladita.</w:t>
      </w:r>
    </w:p>
    <w:p w14:paraId="7691CCB5" w14:textId="77777777" w:rsidR="00FB2D44" w:rsidRPr="005864CD" w:rsidRDefault="00FB2D44" w:rsidP="00FB2D44">
      <w:pPr>
        <w:jc w:val="both"/>
        <w:rPr>
          <w:rFonts w:cs="Arial"/>
          <w:lang w:val="sl-SI"/>
        </w:rPr>
      </w:pPr>
    </w:p>
    <w:p w14:paraId="52672780" w14:textId="77777777" w:rsidR="00FB2D44" w:rsidRPr="005864CD" w:rsidRDefault="00FB2D44" w:rsidP="00FB2D44">
      <w:pPr>
        <w:pStyle w:val="Naslov3"/>
      </w:pPr>
      <w:bookmarkStart w:id="332" w:name="_Toc237833148"/>
      <w:bookmarkStart w:id="333" w:name="_Toc485810261"/>
      <w:bookmarkStart w:id="334" w:name="_Toc22906102"/>
      <w:r w:rsidRPr="005864CD">
        <w:t>Obvladovanje konfiguracij in verzij rešitev</w:t>
      </w:r>
      <w:bookmarkEnd w:id="332"/>
      <w:bookmarkEnd w:id="333"/>
      <w:bookmarkEnd w:id="334"/>
    </w:p>
    <w:p w14:paraId="5A633B21" w14:textId="77777777" w:rsidR="00FB2D44" w:rsidRPr="005864CD" w:rsidRDefault="00FB2D44" w:rsidP="00FB2D44">
      <w:pPr>
        <w:jc w:val="both"/>
        <w:rPr>
          <w:rFonts w:cs="Arial"/>
          <w:lang w:val="sl-SI"/>
        </w:rPr>
      </w:pPr>
      <w:r w:rsidRPr="005864CD">
        <w:rPr>
          <w:rFonts w:cs="Arial"/>
          <w:lang w:val="sl-SI"/>
        </w:rPr>
        <w:t xml:space="preserve">Naročnik zahteva od izvajalca, da ima v sklopu svojega razvojnega okolja vzpostavljeno obvladovanje konfiguracij programske kode </w:t>
      </w:r>
      <w:r w:rsidRPr="00131B15">
        <w:rPr>
          <w:rFonts w:cs="Arial"/>
          <w:lang w:val="sl-SI"/>
        </w:rPr>
        <w:t>- SCM – Software Configuration Management</w:t>
      </w:r>
      <w:r w:rsidRPr="005864CD">
        <w:rPr>
          <w:rFonts w:cs="Arial"/>
          <w:lang w:val="sl-SI"/>
        </w:rPr>
        <w:t xml:space="preserve"> – upravljanje s </w:t>
      </w:r>
      <w:r w:rsidRPr="005864CD">
        <w:rPr>
          <w:rFonts w:cs="Arial"/>
          <w:lang w:val="sl-SI"/>
        </w:rPr>
        <w:lastRenderedPageBreak/>
        <w:t>programskimi konfiguracijami. Za to mora imeti izvajalec vzpostavljeno ustrezno informacijsko podporo oz. orodje.</w:t>
      </w:r>
    </w:p>
    <w:p w14:paraId="2BE054D4" w14:textId="77777777" w:rsidR="00FB2D44" w:rsidRPr="005864CD" w:rsidRDefault="00FB2D44" w:rsidP="00FB2D44">
      <w:pPr>
        <w:jc w:val="both"/>
        <w:rPr>
          <w:rFonts w:cs="Arial"/>
          <w:lang w:val="sl-SI"/>
        </w:rPr>
      </w:pPr>
      <w:r w:rsidRPr="005864CD">
        <w:rPr>
          <w:rFonts w:cs="Arial"/>
          <w:lang w:val="sl-SI"/>
        </w:rPr>
        <w:t>Naročnik predvideva dva tipa konfiguracij: 1. konfiguracije vezane na časovni potek projekta – verzije, ki morajo biti zagotovljene do določenega datuma, 2. dnevne konfiguracije tekom razvoja in nadgradnje programske opreme.</w:t>
      </w:r>
    </w:p>
    <w:p w14:paraId="58231BCF" w14:textId="77777777" w:rsidR="00FB2D44" w:rsidRPr="005864CD" w:rsidRDefault="00FB2D44" w:rsidP="00FB2D44">
      <w:pPr>
        <w:jc w:val="both"/>
        <w:rPr>
          <w:rFonts w:cs="Arial"/>
          <w:lang w:val="sl-SI"/>
        </w:rPr>
      </w:pPr>
      <w:r w:rsidRPr="005864CD">
        <w:rPr>
          <w:rFonts w:cs="Arial"/>
          <w:lang w:val="sl-SI"/>
        </w:rPr>
        <w:t>Izvajalec mora konfiguracije označevati z oznakami ALFA, BETA, RC (Release candidate) ali RELEASE (za objavo na produkcijskem strežniku) in datumi. Vse konfiguracije bo moral izvajalec ustrezno testirati.</w:t>
      </w:r>
    </w:p>
    <w:p w14:paraId="55EEC963" w14:textId="77777777" w:rsidR="00FB2D44" w:rsidRPr="005864CD" w:rsidRDefault="00FB2D44" w:rsidP="00FB2D44">
      <w:pPr>
        <w:jc w:val="both"/>
        <w:rPr>
          <w:rFonts w:cs="Arial"/>
          <w:lang w:val="sl-SI"/>
        </w:rPr>
      </w:pPr>
      <w:r w:rsidRPr="005864CD">
        <w:rPr>
          <w:rFonts w:cs="Arial"/>
          <w:lang w:val="sl-SI"/>
        </w:rPr>
        <w:t>Izvajalec bo na zahtevo naročnika podrobno predstavil sistem za upravljanje konfiguracij.</w:t>
      </w:r>
    </w:p>
    <w:p w14:paraId="44B0B81A" w14:textId="77777777" w:rsidR="00FB2D44" w:rsidRPr="005864CD" w:rsidRDefault="00FB2D44" w:rsidP="00FB2D44">
      <w:pPr>
        <w:jc w:val="both"/>
        <w:rPr>
          <w:rFonts w:cs="Arial"/>
          <w:lang w:val="sl-SI"/>
        </w:rPr>
      </w:pPr>
      <w:r w:rsidRPr="005864CD">
        <w:rPr>
          <w:rFonts w:cs="Arial"/>
          <w:lang w:val="sl-SI"/>
        </w:rPr>
        <w:t>Izvajalec je na zahtevo naročnika dolžan brezplačno nuditi pomoč pri tolmačenju in uporabi izvorne kode.</w:t>
      </w:r>
    </w:p>
    <w:p w14:paraId="4A938ED1" w14:textId="77777777" w:rsidR="00FB2D44" w:rsidRPr="005864CD" w:rsidRDefault="00FB2D44" w:rsidP="00FB2D44">
      <w:pPr>
        <w:jc w:val="both"/>
        <w:rPr>
          <w:rFonts w:cs="Arial"/>
          <w:lang w:val="sl-SI"/>
        </w:rPr>
      </w:pPr>
    </w:p>
    <w:p w14:paraId="19DACBCF" w14:textId="77777777" w:rsidR="00FB2D44" w:rsidRPr="005864CD" w:rsidRDefault="00FB2D44" w:rsidP="00FB2D44">
      <w:pPr>
        <w:pStyle w:val="Naslov3"/>
      </w:pPr>
      <w:bookmarkStart w:id="335" w:name="_Ref167756993"/>
      <w:bookmarkStart w:id="336" w:name="_Ref167756998"/>
      <w:bookmarkStart w:id="337" w:name="_Toc237833149"/>
      <w:bookmarkStart w:id="338" w:name="_Toc485810262"/>
      <w:bookmarkStart w:id="339" w:name="_Toc22906103"/>
      <w:r w:rsidRPr="005864CD">
        <w:t>Minimalna zahtevana dokumentacija od izvajalca</w:t>
      </w:r>
      <w:bookmarkEnd w:id="335"/>
      <w:bookmarkEnd w:id="336"/>
      <w:bookmarkEnd w:id="337"/>
      <w:bookmarkEnd w:id="338"/>
      <w:bookmarkEnd w:id="339"/>
    </w:p>
    <w:p w14:paraId="79C97C8B" w14:textId="77777777" w:rsidR="00FB2D44" w:rsidRPr="005864CD" w:rsidRDefault="00FB2D44" w:rsidP="00FB2D44">
      <w:pPr>
        <w:jc w:val="both"/>
        <w:rPr>
          <w:rFonts w:cs="Arial"/>
          <w:lang w:val="sl-SI"/>
        </w:rPr>
      </w:pPr>
      <w:r w:rsidRPr="005864CD">
        <w:rPr>
          <w:rFonts w:cs="Arial"/>
          <w:lang w:val="sl-SI"/>
        </w:rPr>
        <w:t xml:space="preserve">MIZŠ </w:t>
      </w:r>
      <w:r w:rsidR="00014CD1">
        <w:rPr>
          <w:rFonts w:cs="Arial"/>
          <w:lang w:val="sl-SI"/>
        </w:rPr>
        <w:t>iz</w:t>
      </w:r>
      <w:r w:rsidR="00014CD1" w:rsidRPr="005864CD">
        <w:rPr>
          <w:rFonts w:cs="Arial"/>
          <w:lang w:val="sl-SI"/>
        </w:rPr>
        <w:t xml:space="preserve">vaja </w:t>
      </w:r>
      <w:r w:rsidRPr="005864CD">
        <w:rPr>
          <w:rFonts w:cs="Arial"/>
          <w:lang w:val="sl-SI"/>
        </w:rPr>
        <w:t>standard dokumentiranja informacijskih rešitev/aplikacij z namenom poenotenja dokumentacije pri vseh zunanjih izvajalcih in z namenom večje preglednosti ter sledljivosti dokumentacije. Hkrati bo enotna dokumentacija izboljšala komunikacijo med izvajalcem in naročnikom.</w:t>
      </w:r>
    </w:p>
    <w:p w14:paraId="41BBD11D" w14:textId="77777777" w:rsidR="00FB2D44" w:rsidRPr="005864CD" w:rsidRDefault="00FB2D44" w:rsidP="00FB2D44">
      <w:pPr>
        <w:jc w:val="both"/>
        <w:rPr>
          <w:rFonts w:cs="Arial"/>
          <w:lang w:val="sl-SI"/>
        </w:rPr>
      </w:pPr>
      <w:r w:rsidRPr="005864CD">
        <w:rPr>
          <w:rFonts w:cs="Arial"/>
          <w:lang w:val="sl-SI"/>
        </w:rPr>
        <w:t xml:space="preserve">Standard dokumentiranja je predstavljen v prilogi – Standard dokumentiranja in je zavezujoč za vse izvajalce ob vsakem poročanju, hkrati pa velja že pri zadnji kontrolni točki pri prevzemu aplikacije/sklopa. (glej poglavje: </w:t>
      </w:r>
      <w:r w:rsidRPr="005864CD">
        <w:rPr>
          <w:rFonts w:cs="Arial"/>
          <w:lang w:val="sl-SI"/>
        </w:rPr>
        <w:fldChar w:fldCharType="begin"/>
      </w:r>
      <w:r w:rsidRPr="005864CD">
        <w:rPr>
          <w:rFonts w:cs="Arial"/>
          <w:lang w:val="sl-SI"/>
        </w:rPr>
        <w:instrText xml:space="preserve"> REF _Ref167005134 \w \h  \* MERGEFORMAT </w:instrText>
      </w:r>
      <w:r w:rsidRPr="005864CD">
        <w:rPr>
          <w:rFonts w:cs="Arial"/>
          <w:lang w:val="sl-SI"/>
        </w:rPr>
      </w:r>
      <w:r w:rsidRPr="005864CD">
        <w:rPr>
          <w:rFonts w:cs="Arial"/>
          <w:lang w:val="sl-SI"/>
        </w:rPr>
        <w:fldChar w:fldCharType="separate"/>
      </w:r>
      <w:r w:rsidR="00254B35">
        <w:rPr>
          <w:rFonts w:cs="Arial"/>
          <w:lang w:val="sl-SI"/>
        </w:rPr>
        <w:t>4.4</w:t>
      </w:r>
      <w:r w:rsidRPr="005864CD">
        <w:rPr>
          <w:rFonts w:cs="Arial"/>
          <w:lang w:val="sl-SI"/>
        </w:rPr>
        <w:fldChar w:fldCharType="end"/>
      </w:r>
      <w:r w:rsidRPr="005864CD">
        <w:rPr>
          <w:rFonts w:cs="Arial"/>
          <w:lang w:val="sl-SI"/>
        </w:rPr>
        <w:t xml:space="preserve"> </w:t>
      </w:r>
      <w:r w:rsidR="00C52EC8" w:rsidRPr="005864CD">
        <w:rPr>
          <w:rFonts w:cs="Arial"/>
          <w:lang w:val="sl-SI"/>
        </w:rPr>
        <w:fldChar w:fldCharType="begin"/>
      </w:r>
      <w:r w:rsidR="00C52EC8" w:rsidRPr="005864CD">
        <w:rPr>
          <w:rFonts w:cs="Arial"/>
          <w:lang w:val="sl-SI"/>
        </w:rPr>
        <w:instrText xml:space="preserve"> REF _Ref167005134 \h  \* MERGEFORMAT </w:instrText>
      </w:r>
      <w:r w:rsidR="00C52EC8" w:rsidRPr="005864CD">
        <w:rPr>
          <w:rFonts w:cs="Arial"/>
          <w:lang w:val="sl-SI"/>
        </w:rPr>
      </w:r>
      <w:r w:rsidR="00C52EC8" w:rsidRPr="005864CD">
        <w:rPr>
          <w:rFonts w:cs="Arial"/>
          <w:lang w:val="sl-SI"/>
        </w:rPr>
        <w:fldChar w:fldCharType="separate"/>
      </w:r>
      <w:r w:rsidR="00254B35" w:rsidRPr="000E3127">
        <w:rPr>
          <w:rFonts w:cs="Arial"/>
          <w:lang w:val="sl-SI"/>
        </w:rPr>
        <w:t>Postopek prevzema aplikacije in kontrolne točke</w:t>
      </w:r>
      <w:r w:rsidR="00C52EC8" w:rsidRPr="005864CD">
        <w:rPr>
          <w:rFonts w:cs="Arial"/>
          <w:lang w:val="sl-SI"/>
        </w:rPr>
        <w:fldChar w:fldCharType="end"/>
      </w:r>
      <w:r w:rsidRPr="005864CD">
        <w:rPr>
          <w:rFonts w:cs="Arial"/>
          <w:lang w:val="sl-SI"/>
        </w:rPr>
        <w:t>).</w:t>
      </w:r>
    </w:p>
    <w:p w14:paraId="5D521FAC" w14:textId="77777777" w:rsidR="00FB2D44" w:rsidRPr="005864CD" w:rsidRDefault="00FB2D44" w:rsidP="00FB2D44">
      <w:pPr>
        <w:jc w:val="both"/>
        <w:rPr>
          <w:rFonts w:cs="Arial"/>
          <w:lang w:val="sl-SI"/>
        </w:rPr>
      </w:pPr>
      <w:r w:rsidRPr="005864CD">
        <w:rPr>
          <w:rFonts w:cs="Arial"/>
          <w:lang w:val="sl-SI"/>
        </w:rPr>
        <w:t>Izvajalec je na zahtevo naročnika dolžan brezplačno pojasniti tehnično dokumentacijo in jo po potrebi dopolniti.</w:t>
      </w:r>
    </w:p>
    <w:p w14:paraId="3295F708" w14:textId="77777777" w:rsidR="00FB2D44" w:rsidRPr="005864CD" w:rsidRDefault="00FB2D44" w:rsidP="00FB2D44">
      <w:pPr>
        <w:jc w:val="both"/>
        <w:rPr>
          <w:rFonts w:cs="Arial"/>
          <w:lang w:val="sl-SI"/>
        </w:rPr>
      </w:pPr>
    </w:p>
    <w:p w14:paraId="3E32B6D0" w14:textId="77777777" w:rsidR="00FB2D44" w:rsidRPr="005864CD" w:rsidRDefault="00FB2D44" w:rsidP="00FB2D44">
      <w:pPr>
        <w:pStyle w:val="Naslov3"/>
      </w:pPr>
      <w:bookmarkStart w:id="340" w:name="_Toc166310138"/>
      <w:bookmarkStart w:id="341" w:name="_Toc237833150"/>
      <w:bookmarkStart w:id="342" w:name="_Toc485810263"/>
      <w:bookmarkStart w:id="343" w:name="_Toc22906104"/>
      <w:r w:rsidRPr="005864CD">
        <w:t>Podpora uporabnikom</w:t>
      </w:r>
      <w:bookmarkEnd w:id="340"/>
      <w:bookmarkEnd w:id="341"/>
      <w:bookmarkEnd w:id="342"/>
      <w:bookmarkEnd w:id="343"/>
    </w:p>
    <w:p w14:paraId="3A9C1949" w14:textId="77777777" w:rsidR="00FB2D44" w:rsidRPr="005864CD" w:rsidRDefault="00FB2D44" w:rsidP="00FB2D44">
      <w:pPr>
        <w:jc w:val="both"/>
        <w:rPr>
          <w:rFonts w:cs="Arial"/>
          <w:lang w:val="sl-SI"/>
        </w:rPr>
      </w:pPr>
      <w:r w:rsidRPr="005864CD">
        <w:rPr>
          <w:rFonts w:cs="Arial"/>
          <w:lang w:val="sl-SI"/>
        </w:rPr>
        <w:t>Poleg priprave uporabniških navodil izvajalec izvaja strokovno - tehnično podporo uporabnikom preko telefona, preko e-pošte (odgovor mora biti posredovan v enem delovnem dnevu). Za vprašanja posredovana do 12h mora izvajalec odgovoriti še isti dan.</w:t>
      </w:r>
    </w:p>
    <w:p w14:paraId="1182E98D" w14:textId="77777777" w:rsidR="00FB2D44" w:rsidRPr="005864CD" w:rsidRDefault="00FB2D44" w:rsidP="00FB2D44">
      <w:pPr>
        <w:jc w:val="both"/>
        <w:rPr>
          <w:rFonts w:cs="Arial"/>
          <w:lang w:val="sl-SI"/>
        </w:rPr>
      </w:pPr>
      <w:r w:rsidRPr="005864CD">
        <w:rPr>
          <w:rFonts w:cs="Arial"/>
          <w:lang w:val="sl-SI"/>
        </w:rPr>
        <w:t>Dosegljivost izvajalca v rednem delovnem času je vsak delovni dan od 8. do 16. ure, izven rednega delovnega časa po dogovoru.</w:t>
      </w:r>
    </w:p>
    <w:p w14:paraId="66468C81" w14:textId="77777777" w:rsidR="00FB2D44" w:rsidRPr="005864CD" w:rsidRDefault="00FB2D44" w:rsidP="00FB2D44">
      <w:pPr>
        <w:jc w:val="both"/>
        <w:rPr>
          <w:rFonts w:cs="Arial"/>
          <w:lang w:val="sl-SI"/>
        </w:rPr>
      </w:pPr>
      <w:r w:rsidRPr="005864CD">
        <w:rPr>
          <w:rFonts w:cs="Arial"/>
          <w:lang w:val="sl-SI"/>
        </w:rPr>
        <w:t>Izvajalec sprejema vprašanja iz različnih komunikacijskih kanalov (tel., elektronska pošta...), razen, če ni drugače opredeljeno s strani MIZŠ, praviloma pa odgovarja preko elektronske pošte.</w:t>
      </w:r>
    </w:p>
    <w:p w14:paraId="3B89193D" w14:textId="77777777" w:rsidR="00FB2D44" w:rsidRPr="005864CD" w:rsidRDefault="00FB2D44" w:rsidP="00FB2D44">
      <w:pPr>
        <w:jc w:val="both"/>
        <w:rPr>
          <w:rFonts w:cs="Arial"/>
          <w:lang w:val="sl-SI"/>
        </w:rPr>
      </w:pPr>
      <w:r w:rsidRPr="005864CD">
        <w:rPr>
          <w:rFonts w:cs="Arial"/>
          <w:lang w:val="sl-SI"/>
        </w:rPr>
        <w:t>Prav tako izvajalec nudi ustrezno strokovno pomoč naročniku pri uporabi izvorne kode ter tehnične dokumentacije.</w:t>
      </w:r>
    </w:p>
    <w:p w14:paraId="159A13FA" w14:textId="77777777" w:rsidR="00FB2D44" w:rsidRPr="005864CD" w:rsidRDefault="00FB2D44" w:rsidP="00FB2D44">
      <w:pPr>
        <w:jc w:val="both"/>
        <w:rPr>
          <w:rFonts w:cs="Arial"/>
          <w:lang w:val="sl-SI"/>
        </w:rPr>
      </w:pPr>
    </w:p>
    <w:p w14:paraId="52FD16FD" w14:textId="77777777" w:rsidR="00FB2D44" w:rsidRPr="005864CD" w:rsidRDefault="00FB2D44" w:rsidP="00FB2D44">
      <w:pPr>
        <w:pStyle w:val="Naslov3"/>
      </w:pPr>
      <w:bookmarkStart w:id="344" w:name="_Toc166310139"/>
      <w:bookmarkStart w:id="345" w:name="_Toc237833151"/>
      <w:bookmarkStart w:id="346" w:name="_Toc485810264"/>
      <w:bookmarkStart w:id="347" w:name="_Toc22906105"/>
      <w:r w:rsidRPr="005864CD">
        <w:lastRenderedPageBreak/>
        <w:t>Usposabljanje uporabnikov</w:t>
      </w:r>
      <w:bookmarkEnd w:id="344"/>
      <w:bookmarkEnd w:id="345"/>
      <w:bookmarkEnd w:id="346"/>
      <w:bookmarkEnd w:id="347"/>
    </w:p>
    <w:p w14:paraId="5267D874" w14:textId="77777777" w:rsidR="00FB2D44" w:rsidRPr="005864CD" w:rsidRDefault="00FB2D44" w:rsidP="00FB2D44">
      <w:pPr>
        <w:jc w:val="both"/>
        <w:rPr>
          <w:rFonts w:cs="Arial"/>
          <w:lang w:val="sl-SI"/>
        </w:rPr>
      </w:pPr>
      <w:r w:rsidRPr="005864CD">
        <w:rPr>
          <w:rFonts w:cs="Arial"/>
          <w:lang w:val="sl-SI"/>
        </w:rPr>
        <w:t>Ob večjih posodobitvah ali novih uporabnikih izvajalec izvede izobraževalne delavnice za potrebe naročnika oziroma uporabnikov programa vključno z organizacijo in z vsemi spremljevalnimi mediji.</w:t>
      </w:r>
    </w:p>
    <w:p w14:paraId="74E7AD3C" w14:textId="77777777" w:rsidR="00FB2D44" w:rsidRPr="005864CD" w:rsidRDefault="00FB2D44" w:rsidP="00FB2D44">
      <w:pPr>
        <w:jc w:val="both"/>
        <w:rPr>
          <w:rFonts w:cs="Arial"/>
          <w:lang w:val="sl-SI"/>
        </w:rPr>
      </w:pPr>
    </w:p>
    <w:p w14:paraId="76EDC17E" w14:textId="77777777" w:rsidR="00FB2D44" w:rsidRPr="005864CD" w:rsidRDefault="00FB2D44" w:rsidP="00FB2D44">
      <w:pPr>
        <w:pStyle w:val="Naslov3"/>
      </w:pPr>
      <w:bookmarkStart w:id="348" w:name="_Ref166482327"/>
      <w:r w:rsidRPr="005864CD">
        <w:t xml:space="preserve"> </w:t>
      </w:r>
      <w:bookmarkStart w:id="349" w:name="_Toc237833152"/>
      <w:bookmarkStart w:id="350" w:name="_Toc485810265"/>
      <w:bookmarkStart w:id="351" w:name="_Toc22906106"/>
      <w:r w:rsidRPr="005864CD">
        <w:t>Postopek prijave in reševanja napak</w:t>
      </w:r>
      <w:bookmarkEnd w:id="348"/>
      <w:bookmarkEnd w:id="349"/>
      <w:bookmarkEnd w:id="350"/>
      <w:bookmarkEnd w:id="351"/>
    </w:p>
    <w:p w14:paraId="1A24F1CA" w14:textId="77777777" w:rsidR="00FB2D44" w:rsidRPr="005864CD" w:rsidRDefault="00FB2D44" w:rsidP="00FB2D44">
      <w:pPr>
        <w:jc w:val="both"/>
        <w:rPr>
          <w:rFonts w:cs="Arial"/>
          <w:lang w:val="sl-SI"/>
        </w:rPr>
      </w:pPr>
      <w:r w:rsidRPr="005864CD">
        <w:rPr>
          <w:rFonts w:cs="Arial"/>
          <w:lang w:val="sl-SI"/>
        </w:rPr>
        <w:t xml:space="preserve">Odzivni čas za odpravo napake začne teči od trenutka prijave napake naročnika pisno, po faksu oziroma elektronski pošti odgovorni osebi izvajalca. </w:t>
      </w:r>
    </w:p>
    <w:p w14:paraId="165CA555" w14:textId="77777777" w:rsidR="00FB2D44" w:rsidRPr="005864CD" w:rsidRDefault="00FB2D44" w:rsidP="00FB2D44">
      <w:pPr>
        <w:jc w:val="both"/>
        <w:rPr>
          <w:rFonts w:cs="Arial"/>
          <w:lang w:val="sl-SI"/>
        </w:rPr>
      </w:pPr>
      <w:r w:rsidRPr="005864CD">
        <w:rPr>
          <w:rFonts w:cs="Arial"/>
          <w:lang w:val="sl-SI"/>
        </w:rPr>
        <w:t>V primeru, da za sistem ni zahtevano delovanje po sistemu 24/7/365 in sistem ni v polni produkciji je odzivni čas 4 ure, odprava napake do začetka naslednjega delovnega dne, razen če naročnik določi drugačen rok odprave napake.</w:t>
      </w:r>
    </w:p>
    <w:p w14:paraId="7B3F6446" w14:textId="77777777" w:rsidR="00FB2D44" w:rsidRPr="005864CD" w:rsidRDefault="00FB2D44" w:rsidP="00FB2D44">
      <w:pPr>
        <w:jc w:val="both"/>
        <w:rPr>
          <w:rFonts w:cs="Arial"/>
          <w:lang w:val="sl-SI"/>
        </w:rPr>
      </w:pPr>
      <w:r w:rsidRPr="005864CD">
        <w:rPr>
          <w:rFonts w:cs="Arial"/>
          <w:lang w:val="sl-SI"/>
        </w:rPr>
        <w:t>V primeru zahteve delovanja po sistemu 24/7/365 ali je sistem v polni produkciji (časovnica polne produkcije za aplikacije je na voljo pri naročniku in bo del obvezne dokumentacije vsake aplikacije) je odzivni čas 1 ura, čas odprave napake v primeru kritične okvare (nedelovanje oz. nedostopnost sistem, nezmožnost uporabe s strani več kot enega uporabnika) je isti dan do odprave napake, če je napaka javljena do 12. ure zjutraj, sicer do naslednjega dne do 7. ure zjutraj), za nekritično okvaro je odprava napake en delovni  dan (napaka, zaradi katere sistem sicer deluje, vendar počasneje oziroma ne delujejo nebistvene funkcije – funkcije, kjer je sistem še vedno mogoče uporabljati v vseh bistvenih elementih, ali napaka, ki povzroči, da zgolj en uporabnik ne more uporabljati sistema).</w:t>
      </w:r>
    </w:p>
    <w:p w14:paraId="49F6CCB0" w14:textId="77777777" w:rsidR="00FB2D44" w:rsidRPr="005864CD" w:rsidRDefault="00FB2D44" w:rsidP="00FB2D44">
      <w:pPr>
        <w:jc w:val="both"/>
        <w:rPr>
          <w:rFonts w:cs="Arial"/>
          <w:lang w:val="sl-SI"/>
        </w:rPr>
      </w:pPr>
      <w:r w:rsidRPr="005864CD">
        <w:rPr>
          <w:rFonts w:cs="Arial"/>
          <w:lang w:val="sl-SI"/>
        </w:rPr>
        <w:t>V primeru, da je za sistem zahtevano delovanje 24/7 to pomeni da je v določenih časovnih obdobjih v letu do skupaj 120 dni zahtevano enako kot za sistem v polni produkciji – opisano zgoraj. Izjema je MIZŠ Portal, ki je v funkciji 24/7.</w:t>
      </w:r>
    </w:p>
    <w:p w14:paraId="1C174E23" w14:textId="77777777" w:rsidR="00FB2D44" w:rsidRPr="005864CD" w:rsidRDefault="00FB2D44" w:rsidP="00FB2D44">
      <w:pPr>
        <w:jc w:val="both"/>
        <w:rPr>
          <w:rFonts w:cs="Arial"/>
          <w:lang w:val="sl-SI"/>
        </w:rPr>
      </w:pPr>
      <w:r w:rsidRPr="005864CD">
        <w:rPr>
          <w:rFonts w:cs="Arial"/>
          <w:lang w:val="sl-SI"/>
        </w:rPr>
        <w:t>Na klic se je dolžan odzvati ustrezno usposobljeni delavec v odzivnem času. Delavec je dolžan ugotoviti vzrok za napako ali problem, in podati kar najbolj realno oceno časa, ki bo potreben za odpravo napake ali problema, v roku treh ur po pristopu k problemu. Navedeno velja za kritične napake.</w:t>
      </w:r>
    </w:p>
    <w:tbl>
      <w:tblPr>
        <w:tblW w:w="9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8"/>
        <w:gridCol w:w="6039"/>
        <w:gridCol w:w="1559"/>
      </w:tblGrid>
      <w:tr w:rsidR="00FB2D44" w:rsidRPr="005864CD" w14:paraId="7D77D9C6" w14:textId="77777777" w:rsidTr="008B74D0">
        <w:trPr>
          <w:cantSplit/>
          <w:trHeight w:val="1029"/>
          <w:jc w:val="center"/>
        </w:trPr>
        <w:tc>
          <w:tcPr>
            <w:tcW w:w="1468" w:type="dxa"/>
            <w:tcBorders>
              <w:top w:val="single" w:sz="4" w:space="0" w:color="auto"/>
              <w:left w:val="single" w:sz="4" w:space="0" w:color="auto"/>
              <w:bottom w:val="single" w:sz="4" w:space="0" w:color="auto"/>
              <w:right w:val="single" w:sz="4" w:space="0" w:color="auto"/>
            </w:tcBorders>
            <w:vAlign w:val="center"/>
          </w:tcPr>
          <w:p w14:paraId="451D5228" w14:textId="77777777" w:rsidR="00FB2D44" w:rsidRPr="005864CD" w:rsidRDefault="00FB2D44" w:rsidP="00FB2D44">
            <w:pPr>
              <w:jc w:val="both"/>
              <w:rPr>
                <w:lang w:val="sl-SI"/>
              </w:rPr>
            </w:pPr>
            <w:r w:rsidRPr="005864CD">
              <w:rPr>
                <w:lang w:val="sl-SI"/>
              </w:rPr>
              <w:t>Vrsta problema</w:t>
            </w:r>
          </w:p>
        </w:tc>
        <w:tc>
          <w:tcPr>
            <w:tcW w:w="6039" w:type="dxa"/>
            <w:tcBorders>
              <w:top w:val="single" w:sz="4" w:space="0" w:color="auto"/>
              <w:left w:val="single" w:sz="4" w:space="0" w:color="auto"/>
              <w:bottom w:val="single" w:sz="4" w:space="0" w:color="auto"/>
              <w:right w:val="single" w:sz="4" w:space="0" w:color="auto"/>
            </w:tcBorders>
          </w:tcPr>
          <w:p w14:paraId="10E5A047" w14:textId="77777777" w:rsidR="00FB2D44" w:rsidRPr="005864CD" w:rsidRDefault="00FB2D44" w:rsidP="00FB2D44">
            <w:pPr>
              <w:jc w:val="both"/>
              <w:rPr>
                <w:lang w:val="sl-SI"/>
              </w:rPr>
            </w:pPr>
            <w:r w:rsidRPr="005864CD">
              <w:rPr>
                <w:lang w:val="sl-SI"/>
              </w:rPr>
              <w:t>Opis problema</w:t>
            </w:r>
          </w:p>
        </w:tc>
        <w:tc>
          <w:tcPr>
            <w:tcW w:w="1559" w:type="dxa"/>
            <w:tcBorders>
              <w:top w:val="single" w:sz="4" w:space="0" w:color="auto"/>
              <w:left w:val="single" w:sz="4" w:space="0" w:color="auto"/>
              <w:bottom w:val="single" w:sz="4" w:space="0" w:color="auto"/>
              <w:right w:val="single" w:sz="4" w:space="0" w:color="auto"/>
            </w:tcBorders>
          </w:tcPr>
          <w:p w14:paraId="54426BCE" w14:textId="77777777" w:rsidR="00FB2D44" w:rsidRPr="005864CD" w:rsidRDefault="00FB2D44" w:rsidP="00FB2D44">
            <w:pPr>
              <w:jc w:val="both"/>
              <w:rPr>
                <w:lang w:val="sl-SI"/>
              </w:rPr>
            </w:pPr>
          </w:p>
          <w:p w14:paraId="132E9787" w14:textId="77777777" w:rsidR="00FB2D44" w:rsidRPr="005864CD" w:rsidRDefault="00FB2D44" w:rsidP="00FB2D44">
            <w:pPr>
              <w:jc w:val="both"/>
              <w:rPr>
                <w:lang w:val="sl-SI"/>
              </w:rPr>
            </w:pPr>
            <w:r w:rsidRPr="005864CD">
              <w:rPr>
                <w:lang w:val="sl-SI"/>
              </w:rPr>
              <w:t>Čas odprave napake</w:t>
            </w:r>
          </w:p>
        </w:tc>
      </w:tr>
      <w:tr w:rsidR="00FB2D44" w:rsidRPr="005864CD" w14:paraId="0AE6A214" w14:textId="77777777" w:rsidTr="008B74D0">
        <w:trPr>
          <w:cantSplit/>
          <w:trHeight w:val="102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9EA88EC" w14:textId="77777777" w:rsidR="00FB2D44" w:rsidRPr="005864CD" w:rsidRDefault="00FB2D44" w:rsidP="00FB2D44">
            <w:pPr>
              <w:jc w:val="both"/>
              <w:rPr>
                <w:lang w:val="sl-SI"/>
              </w:rPr>
            </w:pPr>
          </w:p>
          <w:p w14:paraId="3593B9A6" w14:textId="77777777" w:rsidR="00FB2D44" w:rsidRPr="005864CD" w:rsidRDefault="00FB2D44" w:rsidP="00FB2D44">
            <w:pPr>
              <w:jc w:val="both"/>
              <w:rPr>
                <w:lang w:val="sl-SI"/>
              </w:rPr>
            </w:pPr>
            <w:r w:rsidRPr="005864CD">
              <w:rPr>
                <w:lang w:val="sl-SI"/>
              </w:rPr>
              <w:t>Kritični problemi (K)</w:t>
            </w:r>
          </w:p>
        </w:tc>
        <w:tc>
          <w:tcPr>
            <w:tcW w:w="6039" w:type="dxa"/>
            <w:tcBorders>
              <w:top w:val="single" w:sz="4" w:space="0" w:color="auto"/>
              <w:left w:val="single" w:sz="4" w:space="0" w:color="auto"/>
              <w:bottom w:val="single" w:sz="4" w:space="0" w:color="auto"/>
              <w:right w:val="single" w:sz="4" w:space="0" w:color="auto"/>
            </w:tcBorders>
          </w:tcPr>
          <w:p w14:paraId="7F45EF24" w14:textId="77777777" w:rsidR="00FB2D44" w:rsidRPr="005864CD" w:rsidRDefault="00FB2D44" w:rsidP="00FB2D44">
            <w:pPr>
              <w:jc w:val="both"/>
              <w:rPr>
                <w:lang w:val="sl-SI"/>
              </w:rPr>
            </w:pPr>
            <w:r w:rsidRPr="005864CD">
              <w:rPr>
                <w:lang w:val="sl-SI"/>
              </w:rPr>
              <w:t>Kritični problemi so tisti, ki onemogočajo uporabo več kot enemu uporabniku sistema.</w:t>
            </w:r>
          </w:p>
        </w:tc>
        <w:tc>
          <w:tcPr>
            <w:tcW w:w="1559" w:type="dxa"/>
            <w:tcBorders>
              <w:top w:val="single" w:sz="4" w:space="0" w:color="auto"/>
              <w:left w:val="single" w:sz="4" w:space="0" w:color="auto"/>
              <w:bottom w:val="single" w:sz="4" w:space="0" w:color="auto"/>
              <w:right w:val="single" w:sz="4" w:space="0" w:color="auto"/>
            </w:tcBorders>
          </w:tcPr>
          <w:p w14:paraId="38F4301D" w14:textId="77777777" w:rsidR="00FB2D44" w:rsidRPr="005864CD" w:rsidRDefault="00FB2D44" w:rsidP="00FB2D44">
            <w:pPr>
              <w:jc w:val="both"/>
              <w:rPr>
                <w:lang w:val="sl-SI"/>
              </w:rPr>
            </w:pPr>
            <w:r w:rsidRPr="005864CD">
              <w:rPr>
                <w:lang w:val="sl-SI"/>
              </w:rPr>
              <w:t>Isti dan, če je napaka javljena do 12:00 ure, sicer naslednji dan do 7:00 ure</w:t>
            </w:r>
          </w:p>
        </w:tc>
      </w:tr>
      <w:tr w:rsidR="00FB2D44" w:rsidRPr="005864CD" w14:paraId="30DBF064" w14:textId="77777777" w:rsidTr="008B74D0">
        <w:trPr>
          <w:cantSplit/>
          <w:trHeight w:val="1245"/>
          <w:jc w:val="center"/>
        </w:trPr>
        <w:tc>
          <w:tcPr>
            <w:tcW w:w="1468" w:type="dxa"/>
            <w:tcBorders>
              <w:top w:val="single" w:sz="4" w:space="0" w:color="auto"/>
              <w:left w:val="single" w:sz="4" w:space="0" w:color="auto"/>
              <w:bottom w:val="single" w:sz="4" w:space="0" w:color="auto"/>
              <w:right w:val="single" w:sz="4" w:space="0" w:color="auto"/>
            </w:tcBorders>
            <w:vAlign w:val="center"/>
          </w:tcPr>
          <w:p w14:paraId="4CE48F10" w14:textId="77777777" w:rsidR="00FB2D44" w:rsidRPr="005864CD" w:rsidRDefault="00FB2D44" w:rsidP="00FB2D44">
            <w:pPr>
              <w:jc w:val="both"/>
              <w:rPr>
                <w:lang w:val="sl-SI"/>
              </w:rPr>
            </w:pPr>
            <w:r w:rsidRPr="005864CD">
              <w:rPr>
                <w:lang w:val="sl-SI"/>
              </w:rPr>
              <w:lastRenderedPageBreak/>
              <w:t>Resen problem (R)</w:t>
            </w:r>
          </w:p>
        </w:tc>
        <w:tc>
          <w:tcPr>
            <w:tcW w:w="6039" w:type="dxa"/>
            <w:tcBorders>
              <w:top w:val="single" w:sz="4" w:space="0" w:color="auto"/>
              <w:left w:val="single" w:sz="4" w:space="0" w:color="auto"/>
              <w:bottom w:val="single" w:sz="4" w:space="0" w:color="auto"/>
              <w:right w:val="single" w:sz="4" w:space="0" w:color="auto"/>
            </w:tcBorders>
          </w:tcPr>
          <w:p w14:paraId="775142AF" w14:textId="77777777" w:rsidR="00FB2D44" w:rsidRPr="005864CD" w:rsidRDefault="00FB2D44" w:rsidP="00FB2D44">
            <w:pPr>
              <w:jc w:val="both"/>
              <w:rPr>
                <w:lang w:val="sl-SI"/>
              </w:rPr>
            </w:pPr>
            <w:r w:rsidRPr="005864CD">
              <w:rPr>
                <w:lang w:val="sl-SI"/>
              </w:rPr>
              <w:t xml:space="preserve">Vsi problemi, ki niso kritični in ki povzročijo, da: </w:t>
            </w:r>
          </w:p>
          <w:p w14:paraId="037826AB" w14:textId="77777777" w:rsidR="00FB2D44" w:rsidRPr="005864CD" w:rsidRDefault="00FB2D44" w:rsidP="00FB2D44">
            <w:pPr>
              <w:numPr>
                <w:ilvl w:val="0"/>
                <w:numId w:val="25"/>
              </w:numPr>
              <w:spacing w:after="0" w:line="240" w:lineRule="auto"/>
              <w:jc w:val="both"/>
              <w:rPr>
                <w:lang w:val="sl-SI"/>
              </w:rPr>
            </w:pPr>
            <w:r w:rsidRPr="005864CD">
              <w:rPr>
                <w:lang w:val="sl-SI"/>
              </w:rPr>
              <w:t>Sistem deluje, ampak zmogljivosti so močno omejene.</w:t>
            </w:r>
          </w:p>
          <w:p w14:paraId="33702199" w14:textId="77777777" w:rsidR="00FB2D44" w:rsidRPr="005864CD" w:rsidRDefault="00FB2D44" w:rsidP="00FB2D44">
            <w:pPr>
              <w:numPr>
                <w:ilvl w:val="0"/>
                <w:numId w:val="25"/>
              </w:numPr>
              <w:spacing w:after="0" w:line="240" w:lineRule="auto"/>
              <w:jc w:val="both"/>
              <w:rPr>
                <w:lang w:val="sl-SI"/>
              </w:rPr>
            </w:pPr>
            <w:r w:rsidRPr="005864CD">
              <w:rPr>
                <w:lang w:val="sl-SI"/>
              </w:rPr>
              <w:t xml:space="preserve">Sistem ne deluje pravilno, ampak obstaja možnost obhoda napake. </w:t>
            </w:r>
          </w:p>
          <w:p w14:paraId="6FC5BC40" w14:textId="77777777" w:rsidR="00FB2D44" w:rsidRPr="005864CD" w:rsidRDefault="00FB2D44" w:rsidP="00FB2D44">
            <w:pPr>
              <w:numPr>
                <w:ilvl w:val="0"/>
                <w:numId w:val="25"/>
              </w:numPr>
              <w:spacing w:after="0" w:line="240" w:lineRule="auto"/>
              <w:jc w:val="both"/>
              <w:rPr>
                <w:lang w:val="sl-SI"/>
              </w:rPr>
            </w:pPr>
            <w:r w:rsidRPr="005864CD">
              <w:rPr>
                <w:lang w:val="sl-SI"/>
              </w:rPr>
              <w:t>Sistem se ustavlja ali zmrzuje.</w:t>
            </w:r>
          </w:p>
          <w:p w14:paraId="0FD3E302" w14:textId="77777777" w:rsidR="00FB2D44" w:rsidRPr="005864CD" w:rsidRDefault="00FB2D44" w:rsidP="00FB2D44">
            <w:pPr>
              <w:numPr>
                <w:ilvl w:val="0"/>
                <w:numId w:val="25"/>
              </w:numPr>
              <w:spacing w:after="0" w:line="240" w:lineRule="auto"/>
              <w:jc w:val="both"/>
              <w:rPr>
                <w:lang w:val="sl-SI"/>
              </w:rPr>
            </w:pPr>
            <w:r w:rsidRPr="005864CD">
              <w:rPr>
                <w:lang w:val="sl-SI"/>
              </w:rPr>
              <w:t>Izgube ali napake v podatkih, namenjenih interni uporabi in zunanji uporabi, kateri niso nujno potrebni za nemoten zakonsko predpisan zajem podatkov).</w:t>
            </w:r>
          </w:p>
          <w:p w14:paraId="4EB86BAA" w14:textId="77777777" w:rsidR="00FB2D44" w:rsidRPr="005864CD" w:rsidRDefault="00FB2D44" w:rsidP="00FB2D44">
            <w:pPr>
              <w:numPr>
                <w:ilvl w:val="0"/>
                <w:numId w:val="25"/>
              </w:numPr>
              <w:spacing w:after="0" w:line="240" w:lineRule="auto"/>
              <w:jc w:val="both"/>
              <w:rPr>
                <w:lang w:val="sl-SI"/>
              </w:rPr>
            </w:pPr>
            <w:r w:rsidRPr="005864CD">
              <w:rPr>
                <w:lang w:val="sl-SI"/>
              </w:rPr>
              <w:t>Problem predstavlja resno grožnjo delovanju sistema</w:t>
            </w:r>
          </w:p>
        </w:tc>
        <w:tc>
          <w:tcPr>
            <w:tcW w:w="1559" w:type="dxa"/>
            <w:tcBorders>
              <w:top w:val="single" w:sz="4" w:space="0" w:color="auto"/>
              <w:left w:val="single" w:sz="4" w:space="0" w:color="auto"/>
              <w:bottom w:val="single" w:sz="4" w:space="0" w:color="auto"/>
              <w:right w:val="single" w:sz="4" w:space="0" w:color="auto"/>
            </w:tcBorders>
          </w:tcPr>
          <w:p w14:paraId="14072B7B" w14:textId="77777777" w:rsidR="00FB2D44" w:rsidRPr="005864CD" w:rsidRDefault="00FB2D44" w:rsidP="00FB2D44">
            <w:pPr>
              <w:jc w:val="both"/>
              <w:rPr>
                <w:lang w:val="sl-SI"/>
              </w:rPr>
            </w:pPr>
          </w:p>
          <w:p w14:paraId="721BD589" w14:textId="77777777" w:rsidR="00FB2D44" w:rsidRPr="005864CD" w:rsidRDefault="00FB2D44" w:rsidP="00FB2D44">
            <w:pPr>
              <w:jc w:val="both"/>
              <w:rPr>
                <w:lang w:val="sl-SI"/>
              </w:rPr>
            </w:pPr>
            <w:r w:rsidRPr="005864CD">
              <w:rPr>
                <w:lang w:val="sl-SI"/>
              </w:rPr>
              <w:t>2 dni</w:t>
            </w:r>
          </w:p>
        </w:tc>
      </w:tr>
      <w:tr w:rsidR="00FB2D44" w:rsidRPr="005864CD" w14:paraId="55F4A083" w14:textId="77777777" w:rsidTr="008B74D0">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A1FD7B" w14:textId="77777777" w:rsidR="00FB2D44" w:rsidRPr="005864CD" w:rsidRDefault="00FB2D44" w:rsidP="00FB2D44">
            <w:pPr>
              <w:jc w:val="both"/>
              <w:rPr>
                <w:lang w:val="sl-SI"/>
              </w:rPr>
            </w:pPr>
            <w:r w:rsidRPr="005864CD">
              <w:rPr>
                <w:lang w:val="sl-SI"/>
              </w:rPr>
              <w:t>Manj pomemben problem (MP)</w:t>
            </w:r>
          </w:p>
        </w:tc>
        <w:tc>
          <w:tcPr>
            <w:tcW w:w="6039" w:type="dxa"/>
            <w:tcBorders>
              <w:top w:val="single" w:sz="4" w:space="0" w:color="auto"/>
              <w:left w:val="single" w:sz="4" w:space="0" w:color="auto"/>
              <w:bottom w:val="single" w:sz="4" w:space="0" w:color="auto"/>
              <w:right w:val="single" w:sz="4" w:space="0" w:color="auto"/>
            </w:tcBorders>
          </w:tcPr>
          <w:p w14:paraId="6186004B" w14:textId="77777777" w:rsidR="00FB2D44" w:rsidRPr="005864CD" w:rsidRDefault="00FB2D44" w:rsidP="00FB2D44">
            <w:pPr>
              <w:jc w:val="both"/>
              <w:rPr>
                <w:lang w:val="sl-SI"/>
              </w:rPr>
            </w:pPr>
            <w:r w:rsidRPr="005864CD">
              <w:rPr>
                <w:lang w:val="sl-SI"/>
              </w:rPr>
              <w:t xml:space="preserve">Vsi ostali problemi, ki niso kritični ali resni in povzročijo, da: </w:t>
            </w:r>
          </w:p>
          <w:p w14:paraId="6CC62851" w14:textId="77777777" w:rsidR="00FB2D44" w:rsidRPr="005864CD" w:rsidRDefault="00FB2D44" w:rsidP="00FB2D44">
            <w:pPr>
              <w:numPr>
                <w:ilvl w:val="0"/>
                <w:numId w:val="26"/>
              </w:numPr>
              <w:spacing w:after="0" w:line="240" w:lineRule="auto"/>
              <w:jc w:val="both"/>
              <w:rPr>
                <w:lang w:val="sl-SI"/>
              </w:rPr>
            </w:pPr>
            <w:r w:rsidRPr="005864CD">
              <w:rPr>
                <w:lang w:val="sl-SI"/>
              </w:rPr>
              <w:t>Sistem deluje, problem predstavlja le manjšo neprijetnost uporabniku.</w:t>
            </w:r>
          </w:p>
          <w:p w14:paraId="0905A663" w14:textId="77777777" w:rsidR="00FB2D44" w:rsidRPr="005864CD" w:rsidRDefault="00FB2D44" w:rsidP="00FB2D44">
            <w:pPr>
              <w:numPr>
                <w:ilvl w:val="0"/>
                <w:numId w:val="26"/>
              </w:numPr>
              <w:spacing w:after="0" w:line="240" w:lineRule="auto"/>
              <w:jc w:val="both"/>
              <w:rPr>
                <w:lang w:val="sl-SI"/>
              </w:rPr>
            </w:pPr>
            <w:r w:rsidRPr="005864CD">
              <w:rPr>
                <w:lang w:val="sl-SI"/>
              </w:rPr>
              <w:t xml:space="preserve">Kozmetične in vizualne napake. </w:t>
            </w:r>
          </w:p>
          <w:p w14:paraId="38CCDA4A" w14:textId="77777777" w:rsidR="00FB2D44" w:rsidRPr="005864CD" w:rsidRDefault="00FB2D44" w:rsidP="00FB2D44">
            <w:pPr>
              <w:numPr>
                <w:ilvl w:val="0"/>
                <w:numId w:val="26"/>
              </w:numPr>
              <w:spacing w:after="0" w:line="240" w:lineRule="auto"/>
              <w:jc w:val="both"/>
              <w:rPr>
                <w:lang w:val="sl-SI"/>
              </w:rPr>
            </w:pPr>
            <w:r w:rsidRPr="005864CD">
              <w:rPr>
                <w:lang w:val="sl-SI"/>
              </w:rPr>
              <w:t>Sistem deluje, obstaja možnost obhoda napake.</w:t>
            </w:r>
          </w:p>
        </w:tc>
        <w:tc>
          <w:tcPr>
            <w:tcW w:w="1559" w:type="dxa"/>
            <w:tcBorders>
              <w:top w:val="single" w:sz="4" w:space="0" w:color="auto"/>
              <w:left w:val="single" w:sz="4" w:space="0" w:color="auto"/>
              <w:bottom w:val="single" w:sz="4" w:space="0" w:color="auto"/>
              <w:right w:val="single" w:sz="4" w:space="0" w:color="auto"/>
            </w:tcBorders>
          </w:tcPr>
          <w:p w14:paraId="25DF16CF" w14:textId="77777777" w:rsidR="00FB2D44" w:rsidRPr="005864CD" w:rsidRDefault="00FB2D44" w:rsidP="00FB2D44">
            <w:pPr>
              <w:jc w:val="both"/>
              <w:rPr>
                <w:lang w:val="sl-SI"/>
              </w:rPr>
            </w:pPr>
          </w:p>
          <w:p w14:paraId="7A7AD970" w14:textId="77777777" w:rsidR="00FB2D44" w:rsidRPr="005864CD" w:rsidRDefault="00FB2D44" w:rsidP="00FB2D44">
            <w:pPr>
              <w:jc w:val="both"/>
              <w:rPr>
                <w:lang w:val="sl-SI"/>
              </w:rPr>
            </w:pPr>
            <w:r w:rsidRPr="005864CD">
              <w:rPr>
                <w:lang w:val="sl-SI"/>
              </w:rPr>
              <w:t>10 dni</w:t>
            </w:r>
          </w:p>
        </w:tc>
      </w:tr>
    </w:tbl>
    <w:p w14:paraId="24BEA120" w14:textId="77777777" w:rsidR="00FB2D44" w:rsidRPr="005864CD" w:rsidRDefault="00FB2D44" w:rsidP="00FB2D44">
      <w:pPr>
        <w:jc w:val="both"/>
        <w:rPr>
          <w:rFonts w:cs="Arial"/>
          <w:lang w:val="sl-SI"/>
        </w:rPr>
      </w:pPr>
    </w:p>
    <w:p w14:paraId="403812CE" w14:textId="77777777" w:rsidR="00FB2D44" w:rsidRPr="005864CD" w:rsidRDefault="00FB2D44" w:rsidP="00FB2D44">
      <w:pPr>
        <w:pStyle w:val="Naslov3"/>
      </w:pPr>
      <w:r w:rsidRPr="005864CD">
        <w:br w:type="page"/>
      </w:r>
      <w:bookmarkStart w:id="352" w:name="_Toc237825910"/>
      <w:bookmarkStart w:id="353" w:name="_Toc237826128"/>
      <w:bookmarkStart w:id="354" w:name="_Toc237826560"/>
      <w:bookmarkStart w:id="355" w:name="_Toc237829719"/>
      <w:bookmarkStart w:id="356" w:name="_Toc237831757"/>
      <w:bookmarkStart w:id="357" w:name="_Toc237832191"/>
      <w:bookmarkStart w:id="358" w:name="_Toc237832408"/>
      <w:bookmarkStart w:id="359" w:name="_Toc237832500"/>
      <w:bookmarkStart w:id="360" w:name="_Toc237832717"/>
      <w:bookmarkStart w:id="361" w:name="_Toc237832933"/>
      <w:bookmarkStart w:id="362" w:name="_Toc237833153"/>
      <w:bookmarkStart w:id="363" w:name="_Toc239234491"/>
      <w:bookmarkStart w:id="364" w:name="_Toc237833154"/>
      <w:bookmarkStart w:id="365" w:name="_Toc485810266"/>
      <w:bookmarkStart w:id="366" w:name="_Toc22906107"/>
      <w:bookmarkEnd w:id="352"/>
      <w:bookmarkEnd w:id="353"/>
      <w:bookmarkEnd w:id="354"/>
      <w:bookmarkEnd w:id="355"/>
      <w:bookmarkEnd w:id="356"/>
      <w:bookmarkEnd w:id="357"/>
      <w:bookmarkEnd w:id="358"/>
      <w:bookmarkEnd w:id="359"/>
      <w:bookmarkEnd w:id="360"/>
      <w:bookmarkEnd w:id="361"/>
      <w:bookmarkEnd w:id="362"/>
      <w:bookmarkEnd w:id="363"/>
      <w:r w:rsidRPr="005864CD">
        <w:lastRenderedPageBreak/>
        <w:t>Postopek reševanja zahtevka za spremembo in nadgradnjo</w:t>
      </w:r>
      <w:bookmarkEnd w:id="364"/>
      <w:bookmarkEnd w:id="365"/>
      <w:bookmarkEnd w:id="366"/>
    </w:p>
    <w:p w14:paraId="42363BEE" w14:textId="77777777" w:rsidR="00FB2D44" w:rsidRPr="005864CD" w:rsidRDefault="00FB2D44" w:rsidP="00FB2D44">
      <w:pPr>
        <w:jc w:val="both"/>
        <w:rPr>
          <w:lang w:val="sl-SI"/>
        </w:rPr>
      </w:pPr>
      <w:r w:rsidRPr="005864CD">
        <w:rPr>
          <w:noProof/>
          <w:lang w:val="sl-SI" w:eastAsia="sl-SI"/>
        </w:rPr>
        <w:drawing>
          <wp:inline distT="0" distB="0" distL="0" distR="0" wp14:anchorId="213E659D" wp14:editId="71CCFE51">
            <wp:extent cx="2774950" cy="8185150"/>
            <wp:effectExtent l="0" t="0" r="6350" b="6350"/>
            <wp:docPr id="4" name="Slika 2" descr="postopek_naroc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opek_narocanj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74950" cy="8185150"/>
                    </a:xfrm>
                    <a:prstGeom prst="rect">
                      <a:avLst/>
                    </a:prstGeom>
                    <a:noFill/>
                    <a:ln>
                      <a:noFill/>
                    </a:ln>
                  </pic:spPr>
                </pic:pic>
              </a:graphicData>
            </a:graphic>
          </wp:inline>
        </w:drawing>
      </w:r>
      <w:r w:rsidRPr="005864CD">
        <w:rPr>
          <w:lang w:val="sl-SI"/>
        </w:rPr>
        <w:t>...</w:t>
      </w:r>
    </w:p>
    <w:p w14:paraId="35A60429" w14:textId="77777777" w:rsidR="00FB2D44" w:rsidRPr="005864CD" w:rsidRDefault="00FB2D44" w:rsidP="00FB2D44">
      <w:pPr>
        <w:pStyle w:val="Naslov3"/>
      </w:pPr>
      <w:r w:rsidRPr="005864CD">
        <w:lastRenderedPageBreak/>
        <w:t xml:space="preserve"> </w:t>
      </w:r>
      <w:bookmarkStart w:id="367" w:name="_Toc237833155"/>
      <w:bookmarkStart w:id="368" w:name="_Toc485810267"/>
      <w:bookmarkStart w:id="369" w:name="_Toc22906108"/>
      <w:r w:rsidRPr="005864CD">
        <w:t>Postopek testiranja nadgradnje ali spremembe in prehod v produkcijo</w:t>
      </w:r>
      <w:bookmarkEnd w:id="367"/>
      <w:bookmarkEnd w:id="368"/>
      <w:bookmarkEnd w:id="369"/>
    </w:p>
    <w:p w14:paraId="3CFA658C" w14:textId="77777777" w:rsidR="00FB2D44" w:rsidRPr="005864CD" w:rsidRDefault="00FB2D44" w:rsidP="00FB2D44">
      <w:pPr>
        <w:jc w:val="both"/>
        <w:rPr>
          <w:rFonts w:cs="Arial"/>
          <w:lang w:val="sl-SI"/>
        </w:rPr>
      </w:pPr>
      <w:r w:rsidRPr="005864CD">
        <w:rPr>
          <w:rFonts w:cs="Arial"/>
          <w:lang w:val="sl-SI"/>
        </w:rPr>
        <w:t xml:space="preserve">Vsebina in obseg testiranja se opredeli v naročilu. V katerikoli fazi v procesu testiranja lahko naročnik poda pripombe na aplikacijo, ki so v skladu z zahtevkom in zahteva ustrezne popravke. </w:t>
      </w:r>
    </w:p>
    <w:p w14:paraId="6D167EBA" w14:textId="77777777" w:rsidR="00FB2D44" w:rsidRPr="005864CD" w:rsidRDefault="00FB2D44" w:rsidP="00FB2D44">
      <w:pPr>
        <w:jc w:val="both"/>
        <w:rPr>
          <w:rFonts w:cs="Arial"/>
          <w:b/>
          <w:lang w:val="sl-SI"/>
        </w:rPr>
      </w:pPr>
      <w:r w:rsidRPr="005864CD">
        <w:rPr>
          <w:rFonts w:cs="Arial"/>
          <w:b/>
          <w:lang w:val="sl-SI"/>
        </w:rPr>
        <w:t>A testiranje pri izvajalcu na osnovi aktivnosti iz naročila</w:t>
      </w:r>
    </w:p>
    <w:p w14:paraId="1308A1BB" w14:textId="77777777" w:rsidR="00FB2D44" w:rsidRPr="005864CD" w:rsidRDefault="00FB2D44" w:rsidP="00FB2D44">
      <w:pPr>
        <w:jc w:val="both"/>
        <w:rPr>
          <w:rFonts w:cs="Arial"/>
          <w:lang w:val="sl-SI"/>
        </w:rPr>
      </w:pPr>
      <w:r w:rsidRPr="005864CD">
        <w:rPr>
          <w:rFonts w:cs="Arial"/>
          <w:lang w:val="sl-SI"/>
        </w:rPr>
        <w:t>Programer praviloma ne sme testirati svojega izdelka; pred prenosom aplikacije iz razvojnega okolja v testno okolje, je izvajalec dolžan opraviti še interno presojo aplikacije. V okviru interne presoje, izvajalec ugotovi vsebinsko skladnost izdelka z naročnikovimi zahtevami in tehnološko skladnost. Interna presoja se v primeru zahteve v naročilu formalizira z zapisnikom, ki je podlaga za nadaljnje namestitve na testno okolje in se vključi v dokumentacijo aplikacije.</w:t>
      </w:r>
    </w:p>
    <w:p w14:paraId="4D3135A9" w14:textId="77777777" w:rsidR="00FB2D44" w:rsidRPr="005864CD" w:rsidRDefault="00FB2D44" w:rsidP="00FB2D44">
      <w:pPr>
        <w:jc w:val="both"/>
        <w:rPr>
          <w:rFonts w:cs="Arial"/>
          <w:b/>
          <w:lang w:val="sl-SI"/>
        </w:rPr>
      </w:pPr>
      <w:r w:rsidRPr="005864CD">
        <w:rPr>
          <w:rFonts w:cs="Arial"/>
          <w:b/>
          <w:lang w:val="sl-SI"/>
        </w:rPr>
        <w:t xml:space="preserve">B testiranje pri naročniku </w:t>
      </w:r>
    </w:p>
    <w:p w14:paraId="73E46D1B" w14:textId="77777777" w:rsidR="00FB2D44" w:rsidRPr="005864CD" w:rsidRDefault="00FB2D44" w:rsidP="00FB2D44">
      <w:pPr>
        <w:jc w:val="both"/>
        <w:rPr>
          <w:rFonts w:cs="Arial"/>
          <w:lang w:val="sl-SI"/>
        </w:rPr>
      </w:pPr>
      <w:r w:rsidRPr="005864CD">
        <w:rPr>
          <w:rFonts w:cs="Arial"/>
          <w:lang w:val="sl-SI"/>
        </w:rPr>
        <w:t>Izvajalec ne sme testirati svojega izdelka lahko pa sodeluje na testiranju pri naročniku.</w:t>
      </w:r>
    </w:p>
    <w:p w14:paraId="1D3AA769" w14:textId="77777777" w:rsidR="00FB2D44" w:rsidRPr="005864CD" w:rsidRDefault="00FB2D44" w:rsidP="00FB2D44">
      <w:pPr>
        <w:jc w:val="both"/>
        <w:rPr>
          <w:rFonts w:cs="Arial"/>
          <w:lang w:val="sl-SI"/>
        </w:rPr>
      </w:pPr>
      <w:r w:rsidRPr="005864CD">
        <w:rPr>
          <w:rFonts w:cs="Arial"/>
          <w:lang w:val="sl-SI"/>
        </w:rPr>
        <w:t xml:space="preserve">Aplikacija se preizkusi v testnem okolju MIZŠ, ki je funkcionalno ekvivalentno produkcijskem okolju. </w:t>
      </w:r>
    </w:p>
    <w:p w14:paraId="6E3531B2" w14:textId="77777777" w:rsidR="00FB2D44" w:rsidRPr="005864CD" w:rsidRDefault="00FB2D44" w:rsidP="00FB2D44">
      <w:pPr>
        <w:jc w:val="both"/>
        <w:rPr>
          <w:rFonts w:cs="Arial"/>
          <w:lang w:val="sl-SI"/>
        </w:rPr>
      </w:pPr>
      <w:r w:rsidRPr="005864CD">
        <w:rPr>
          <w:rFonts w:cs="Arial"/>
          <w:lang w:val="sl-SI"/>
        </w:rPr>
        <w:t>Samo v primeru, da aplikacija v testnem okolju ustreza in jo naročnik odobri, se prenese iz testnega v produkcijsko okolje.</w:t>
      </w:r>
    </w:p>
    <w:p w14:paraId="09C06F9B" w14:textId="77777777" w:rsidR="00FB2D44" w:rsidRPr="005864CD" w:rsidRDefault="00FB2D44" w:rsidP="00FB2D44">
      <w:pPr>
        <w:jc w:val="both"/>
        <w:rPr>
          <w:rFonts w:cs="Arial"/>
          <w:lang w:val="sl-SI"/>
        </w:rPr>
      </w:pPr>
      <w:r w:rsidRPr="005864CD">
        <w:rPr>
          <w:rFonts w:cs="Arial"/>
          <w:lang w:val="sl-SI"/>
        </w:rPr>
        <w:br w:type="page"/>
      </w:r>
      <w:r w:rsidRPr="005864CD">
        <w:rPr>
          <w:rFonts w:cs="Arial"/>
          <w:lang w:val="sl-SI"/>
        </w:rPr>
        <w:lastRenderedPageBreak/>
        <w:t>Postopek testiranja in prevzema nadgradnje ali spremembe aplikacije:</w:t>
      </w:r>
    </w:p>
    <w:p w14:paraId="36863D30" w14:textId="77777777" w:rsidR="00FB2D44" w:rsidRPr="005864CD" w:rsidRDefault="00FB2D44" w:rsidP="00FB2D44">
      <w:pPr>
        <w:jc w:val="both"/>
        <w:rPr>
          <w:rFonts w:cs="Arial"/>
          <w:lang w:val="sl-SI"/>
        </w:rPr>
      </w:pPr>
    </w:p>
    <w:p w14:paraId="56E636E6" w14:textId="77777777" w:rsidR="00FB2D44" w:rsidRPr="005864CD" w:rsidRDefault="00FB2D44" w:rsidP="00FB2D44">
      <w:pPr>
        <w:jc w:val="both"/>
        <w:rPr>
          <w:lang w:val="sl-SI"/>
        </w:rPr>
      </w:pPr>
      <w:r w:rsidRPr="005864CD">
        <w:rPr>
          <w:noProof/>
          <w:lang w:val="sl-SI" w:eastAsia="sl-SI"/>
        </w:rPr>
        <w:drawing>
          <wp:inline distT="0" distB="0" distL="0" distR="0" wp14:anchorId="604551CD" wp14:editId="5E60005C">
            <wp:extent cx="3467100" cy="7766050"/>
            <wp:effectExtent l="0" t="0" r="0" b="6350"/>
            <wp:docPr id="3" name="Slika 3" descr="postopek_testi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topek_testiranj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7100" cy="7766050"/>
                    </a:xfrm>
                    <a:prstGeom prst="rect">
                      <a:avLst/>
                    </a:prstGeom>
                    <a:noFill/>
                    <a:ln>
                      <a:noFill/>
                    </a:ln>
                  </pic:spPr>
                </pic:pic>
              </a:graphicData>
            </a:graphic>
          </wp:inline>
        </w:drawing>
      </w:r>
    </w:p>
    <w:p w14:paraId="58D4F4F0" w14:textId="77777777" w:rsidR="00FB2D44" w:rsidRPr="005864CD" w:rsidRDefault="00FB2D44" w:rsidP="00FB2D44">
      <w:pPr>
        <w:pStyle w:val="Naslov3"/>
      </w:pPr>
      <w:r w:rsidRPr="005864CD">
        <w:br w:type="page"/>
      </w:r>
      <w:bookmarkStart w:id="370" w:name="_Toc237739827"/>
      <w:bookmarkStart w:id="371" w:name="_Toc237748558"/>
      <w:bookmarkStart w:id="372" w:name="_Toc237755521"/>
      <w:bookmarkStart w:id="373" w:name="_Toc237761961"/>
      <w:bookmarkStart w:id="374" w:name="_Toc237739828"/>
      <w:bookmarkStart w:id="375" w:name="_Toc237748559"/>
      <w:bookmarkStart w:id="376" w:name="_Toc237755522"/>
      <w:bookmarkStart w:id="377" w:name="_Toc237761962"/>
      <w:bookmarkStart w:id="378" w:name="_Toc237739829"/>
      <w:bookmarkStart w:id="379" w:name="_Toc237748560"/>
      <w:bookmarkStart w:id="380" w:name="_Toc237755523"/>
      <w:bookmarkStart w:id="381" w:name="_Toc237761963"/>
      <w:bookmarkStart w:id="382" w:name="_Toc237739830"/>
      <w:bookmarkStart w:id="383" w:name="_Toc237748561"/>
      <w:bookmarkStart w:id="384" w:name="_Toc237755524"/>
      <w:bookmarkStart w:id="385" w:name="_Toc237761964"/>
      <w:bookmarkStart w:id="386" w:name="_Toc237739831"/>
      <w:bookmarkStart w:id="387" w:name="_Toc237748562"/>
      <w:bookmarkStart w:id="388" w:name="_Toc237755525"/>
      <w:bookmarkStart w:id="389" w:name="_Toc237761965"/>
      <w:bookmarkStart w:id="390" w:name="_Toc237739832"/>
      <w:bookmarkStart w:id="391" w:name="_Toc237748563"/>
      <w:bookmarkStart w:id="392" w:name="_Toc237755526"/>
      <w:bookmarkStart w:id="393" w:name="_Toc237761966"/>
      <w:bookmarkStart w:id="394" w:name="_Toc237739833"/>
      <w:bookmarkStart w:id="395" w:name="_Toc237748564"/>
      <w:bookmarkStart w:id="396" w:name="_Toc237755527"/>
      <w:bookmarkStart w:id="397" w:name="_Toc237761967"/>
      <w:bookmarkStart w:id="398" w:name="_Toc237739834"/>
      <w:bookmarkStart w:id="399" w:name="_Toc237748565"/>
      <w:bookmarkStart w:id="400" w:name="_Toc237755528"/>
      <w:bookmarkStart w:id="401" w:name="_Toc237761968"/>
      <w:bookmarkStart w:id="402" w:name="_Toc237739835"/>
      <w:bookmarkStart w:id="403" w:name="_Toc237748566"/>
      <w:bookmarkStart w:id="404" w:name="_Toc237755529"/>
      <w:bookmarkStart w:id="405" w:name="_Toc237761969"/>
      <w:bookmarkStart w:id="406" w:name="_Toc237739836"/>
      <w:bookmarkStart w:id="407" w:name="_Toc237748567"/>
      <w:bookmarkStart w:id="408" w:name="_Toc237755530"/>
      <w:bookmarkStart w:id="409" w:name="_Toc237761970"/>
      <w:bookmarkStart w:id="410" w:name="_Toc237739837"/>
      <w:bookmarkStart w:id="411" w:name="_Toc237748568"/>
      <w:bookmarkStart w:id="412" w:name="_Toc237755531"/>
      <w:bookmarkStart w:id="413" w:name="_Toc237761971"/>
      <w:bookmarkStart w:id="414" w:name="_Toc237739838"/>
      <w:bookmarkStart w:id="415" w:name="_Toc237748569"/>
      <w:bookmarkStart w:id="416" w:name="_Toc237755532"/>
      <w:bookmarkStart w:id="417" w:name="_Toc237761972"/>
      <w:bookmarkStart w:id="418" w:name="_Toc237739839"/>
      <w:bookmarkStart w:id="419" w:name="_Toc237748570"/>
      <w:bookmarkStart w:id="420" w:name="_Toc237755533"/>
      <w:bookmarkStart w:id="421" w:name="_Toc237761973"/>
      <w:bookmarkStart w:id="422" w:name="_Toc237739840"/>
      <w:bookmarkStart w:id="423" w:name="_Toc237748571"/>
      <w:bookmarkStart w:id="424" w:name="_Toc237755534"/>
      <w:bookmarkStart w:id="425" w:name="_Toc237761974"/>
      <w:bookmarkStart w:id="426" w:name="_Toc237739841"/>
      <w:bookmarkStart w:id="427" w:name="_Toc237748572"/>
      <w:bookmarkStart w:id="428" w:name="_Toc237755535"/>
      <w:bookmarkStart w:id="429" w:name="_Toc237761975"/>
      <w:bookmarkStart w:id="430" w:name="_Toc237739842"/>
      <w:bookmarkStart w:id="431" w:name="_Toc237748573"/>
      <w:bookmarkStart w:id="432" w:name="_Toc237755536"/>
      <w:bookmarkStart w:id="433" w:name="_Toc237761976"/>
      <w:bookmarkStart w:id="434" w:name="_Toc237739843"/>
      <w:bookmarkStart w:id="435" w:name="_Toc237748574"/>
      <w:bookmarkStart w:id="436" w:name="_Toc237755537"/>
      <w:bookmarkStart w:id="437" w:name="_Toc237761977"/>
      <w:bookmarkStart w:id="438" w:name="_Toc237739844"/>
      <w:bookmarkStart w:id="439" w:name="_Toc237748575"/>
      <w:bookmarkStart w:id="440" w:name="_Toc237755538"/>
      <w:bookmarkStart w:id="441" w:name="_Toc237761978"/>
      <w:bookmarkStart w:id="442" w:name="_Toc237739845"/>
      <w:bookmarkStart w:id="443" w:name="_Toc237748576"/>
      <w:bookmarkStart w:id="444" w:name="_Toc237755539"/>
      <w:bookmarkStart w:id="445" w:name="_Toc237761979"/>
      <w:bookmarkStart w:id="446" w:name="_Toc237739846"/>
      <w:bookmarkStart w:id="447" w:name="_Toc237748577"/>
      <w:bookmarkStart w:id="448" w:name="_Toc237755540"/>
      <w:bookmarkStart w:id="449" w:name="_Toc237761980"/>
      <w:bookmarkStart w:id="450" w:name="_Toc237739847"/>
      <w:bookmarkStart w:id="451" w:name="_Toc237748578"/>
      <w:bookmarkStart w:id="452" w:name="_Toc237755541"/>
      <w:bookmarkStart w:id="453" w:name="_Toc237761981"/>
      <w:bookmarkStart w:id="454" w:name="_Toc237739848"/>
      <w:bookmarkStart w:id="455" w:name="_Toc237748579"/>
      <w:bookmarkStart w:id="456" w:name="_Toc237755542"/>
      <w:bookmarkStart w:id="457" w:name="_Toc237761982"/>
      <w:bookmarkStart w:id="458" w:name="_Toc237739849"/>
      <w:bookmarkStart w:id="459" w:name="_Toc237748580"/>
      <w:bookmarkStart w:id="460" w:name="_Toc237755543"/>
      <w:bookmarkStart w:id="461" w:name="_Toc237761983"/>
      <w:bookmarkStart w:id="462" w:name="_Toc237739850"/>
      <w:bookmarkStart w:id="463" w:name="_Toc237748581"/>
      <w:bookmarkStart w:id="464" w:name="_Toc237755544"/>
      <w:bookmarkStart w:id="465" w:name="_Toc237761984"/>
      <w:bookmarkStart w:id="466" w:name="_Toc237739851"/>
      <w:bookmarkStart w:id="467" w:name="_Toc237748582"/>
      <w:bookmarkStart w:id="468" w:name="_Toc237755545"/>
      <w:bookmarkStart w:id="469" w:name="_Toc237761985"/>
      <w:bookmarkStart w:id="470" w:name="_Toc237739852"/>
      <w:bookmarkStart w:id="471" w:name="_Toc237748583"/>
      <w:bookmarkStart w:id="472" w:name="_Toc237755546"/>
      <w:bookmarkStart w:id="473" w:name="_Toc237761986"/>
      <w:bookmarkStart w:id="474" w:name="_Toc237739853"/>
      <w:bookmarkStart w:id="475" w:name="_Toc237748584"/>
      <w:bookmarkStart w:id="476" w:name="_Toc237755547"/>
      <w:bookmarkStart w:id="477" w:name="_Toc237761987"/>
      <w:bookmarkStart w:id="478" w:name="_Toc237739854"/>
      <w:bookmarkStart w:id="479" w:name="_Toc237748585"/>
      <w:bookmarkStart w:id="480" w:name="_Toc237755548"/>
      <w:bookmarkStart w:id="481" w:name="_Toc237761988"/>
      <w:bookmarkStart w:id="482" w:name="_Toc237739855"/>
      <w:bookmarkStart w:id="483" w:name="_Toc237748586"/>
      <w:bookmarkStart w:id="484" w:name="_Toc237755549"/>
      <w:bookmarkStart w:id="485" w:name="_Toc237761989"/>
      <w:bookmarkStart w:id="486" w:name="_Toc237739856"/>
      <w:bookmarkStart w:id="487" w:name="_Toc237748587"/>
      <w:bookmarkStart w:id="488" w:name="_Toc237755550"/>
      <w:bookmarkStart w:id="489" w:name="_Toc237761990"/>
      <w:bookmarkStart w:id="490" w:name="_Toc237739857"/>
      <w:bookmarkStart w:id="491" w:name="_Toc237748588"/>
      <w:bookmarkStart w:id="492" w:name="_Toc237755551"/>
      <w:bookmarkStart w:id="493" w:name="_Toc237761991"/>
      <w:bookmarkStart w:id="494" w:name="_Toc237404012"/>
      <w:bookmarkStart w:id="495" w:name="_Toc237404134"/>
      <w:bookmarkStart w:id="496" w:name="_Toc237404239"/>
      <w:bookmarkStart w:id="497" w:name="_Toc237404688"/>
      <w:bookmarkStart w:id="498" w:name="_Toc237404997"/>
      <w:bookmarkStart w:id="499" w:name="_Toc237405073"/>
      <w:bookmarkStart w:id="500" w:name="_Toc237405147"/>
      <w:bookmarkStart w:id="501" w:name="_Toc237405894"/>
      <w:bookmarkStart w:id="502" w:name="_Toc237414519"/>
      <w:bookmarkStart w:id="503" w:name="_Toc237739858"/>
      <w:bookmarkStart w:id="504" w:name="_Toc237748589"/>
      <w:bookmarkStart w:id="505" w:name="_Toc237755552"/>
      <w:bookmarkStart w:id="506" w:name="_Toc237761992"/>
      <w:bookmarkStart w:id="507" w:name="_Toc237833156"/>
      <w:bookmarkStart w:id="508" w:name="_Toc485810268"/>
      <w:bookmarkStart w:id="509" w:name="_Toc2290610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5864CD">
        <w:lastRenderedPageBreak/>
        <w:t>Ostale zahteve pri vzdrževanju</w:t>
      </w:r>
      <w:bookmarkEnd w:id="507"/>
      <w:bookmarkEnd w:id="508"/>
      <w:bookmarkEnd w:id="509"/>
    </w:p>
    <w:p w14:paraId="7CC57DCA" w14:textId="77777777" w:rsidR="00FB2D44" w:rsidRPr="005864CD" w:rsidRDefault="00FB2D44" w:rsidP="00FB2D44">
      <w:pPr>
        <w:jc w:val="both"/>
        <w:rPr>
          <w:rFonts w:cs="Arial"/>
          <w:lang w:val="sl-SI"/>
        </w:rPr>
      </w:pPr>
      <w:r w:rsidRPr="005864CD">
        <w:rPr>
          <w:rFonts w:cs="Arial"/>
          <w:lang w:val="sl-SI"/>
        </w:rPr>
        <w:t>Izvajalec mora tudi zagotavljati:</w:t>
      </w:r>
    </w:p>
    <w:p w14:paraId="3F77B016" w14:textId="77777777" w:rsidR="00FB2D44" w:rsidRPr="005864CD" w:rsidRDefault="00FB2D44" w:rsidP="00FB2D44">
      <w:pPr>
        <w:jc w:val="both"/>
        <w:rPr>
          <w:rFonts w:cs="Arial"/>
          <w:lang w:val="sl-SI"/>
        </w:rPr>
      </w:pPr>
      <w:r w:rsidRPr="005864CD">
        <w:rPr>
          <w:rFonts w:cs="Arial"/>
          <w:lang w:val="sl-SI"/>
        </w:rPr>
        <w:t>• pri izgledu spletnih aplikacij barvno uskladitev le teh s standardi e-uprave</w:t>
      </w:r>
    </w:p>
    <w:p w14:paraId="6DAAFFA6" w14:textId="77777777" w:rsidR="00FB2D44" w:rsidRPr="005864CD" w:rsidRDefault="00FB2D44" w:rsidP="00FB2D44">
      <w:pPr>
        <w:jc w:val="both"/>
        <w:rPr>
          <w:rFonts w:cs="Arial"/>
          <w:lang w:val="sl-SI"/>
        </w:rPr>
      </w:pPr>
      <w:r w:rsidRPr="005864CD">
        <w:rPr>
          <w:rFonts w:cs="Arial"/>
          <w:lang w:val="sl-SI"/>
        </w:rPr>
        <w:t>• pri izpisih podatkov  - upoštevati pripravo poročil v standardnih formatih (.xml, .pdf, .xls, .doc,...)</w:t>
      </w:r>
    </w:p>
    <w:p w14:paraId="541E8455" w14:textId="77777777" w:rsidR="00FB2D44" w:rsidRPr="005864CD" w:rsidRDefault="00FB2D44" w:rsidP="00FB2D44">
      <w:pPr>
        <w:jc w:val="both"/>
        <w:rPr>
          <w:rFonts w:cs="Arial"/>
          <w:lang w:val="sl-SI"/>
        </w:rPr>
      </w:pPr>
      <w:r w:rsidRPr="005864CD">
        <w:rPr>
          <w:rFonts w:cs="Arial"/>
          <w:lang w:val="sl-SI"/>
        </w:rPr>
        <w:t>• povezavo na skupne šifrante vzgojno izobraževalnih zavodov, vzgojno izobraževalnih programov in predmetov (ZOFVI)</w:t>
      </w:r>
    </w:p>
    <w:p w14:paraId="31C782A0" w14:textId="77777777" w:rsidR="00FB2D44" w:rsidRPr="005864CD" w:rsidRDefault="00FB2D44" w:rsidP="00FB2D44">
      <w:pPr>
        <w:jc w:val="both"/>
        <w:rPr>
          <w:rFonts w:cs="Arial"/>
          <w:lang w:val="sl-SI"/>
        </w:rPr>
      </w:pPr>
      <w:r w:rsidRPr="005864CD">
        <w:rPr>
          <w:rFonts w:cs="Arial"/>
          <w:lang w:val="sl-SI"/>
        </w:rPr>
        <w:t>• delovanje na okolju Oracle RDBMS skladno s politiko in navodili, ki jih opredeli DBA</w:t>
      </w:r>
    </w:p>
    <w:p w14:paraId="4DEB147B" w14:textId="77777777" w:rsidR="00FB2D44" w:rsidRPr="005864CD" w:rsidRDefault="00FB2D44" w:rsidP="00FB2D44">
      <w:pPr>
        <w:pStyle w:val="Naslov1"/>
        <w:jc w:val="both"/>
      </w:pPr>
      <w:bookmarkStart w:id="510" w:name="_Toc237755554"/>
      <w:bookmarkStart w:id="511" w:name="_Toc237761994"/>
      <w:bookmarkStart w:id="512" w:name="_Toc237755555"/>
      <w:bookmarkStart w:id="513" w:name="_Toc237761995"/>
      <w:bookmarkStart w:id="514" w:name="_Toc237755556"/>
      <w:bookmarkStart w:id="515" w:name="_Toc237761996"/>
      <w:bookmarkStart w:id="516" w:name="_Toc237755557"/>
      <w:bookmarkStart w:id="517" w:name="_Toc237761997"/>
      <w:bookmarkStart w:id="518" w:name="_Toc237755558"/>
      <w:bookmarkStart w:id="519" w:name="_Toc237761998"/>
      <w:bookmarkStart w:id="520" w:name="_Toc237833157"/>
      <w:bookmarkStart w:id="521" w:name="_Toc485810269"/>
      <w:bookmarkStart w:id="522" w:name="_Toc22906110"/>
      <w:bookmarkEnd w:id="510"/>
      <w:bookmarkEnd w:id="511"/>
      <w:bookmarkEnd w:id="512"/>
      <w:bookmarkEnd w:id="513"/>
      <w:bookmarkEnd w:id="514"/>
      <w:bookmarkEnd w:id="515"/>
      <w:bookmarkEnd w:id="516"/>
      <w:bookmarkEnd w:id="517"/>
      <w:bookmarkEnd w:id="518"/>
      <w:bookmarkEnd w:id="519"/>
      <w:r w:rsidRPr="005864CD">
        <w:lastRenderedPageBreak/>
        <w:t>Osnovne zahteve sodelovanja med naročnikom in izvajalcem</w:t>
      </w:r>
      <w:bookmarkEnd w:id="520"/>
      <w:bookmarkEnd w:id="521"/>
      <w:bookmarkEnd w:id="522"/>
    </w:p>
    <w:p w14:paraId="4E7DA327" w14:textId="77777777" w:rsidR="00FB2D44" w:rsidRPr="005864CD" w:rsidRDefault="00FB2D44" w:rsidP="00FB2D44">
      <w:pPr>
        <w:pStyle w:val="Naslov2"/>
      </w:pPr>
      <w:bookmarkStart w:id="523" w:name="_Toc237833158"/>
      <w:bookmarkStart w:id="524" w:name="_Toc485810270"/>
      <w:bookmarkStart w:id="525" w:name="_Toc22906111"/>
      <w:r w:rsidRPr="005864CD">
        <w:t>Organiziranost</w:t>
      </w:r>
      <w:bookmarkEnd w:id="523"/>
      <w:bookmarkEnd w:id="524"/>
      <w:bookmarkEnd w:id="525"/>
    </w:p>
    <w:p w14:paraId="44E8DB4C" w14:textId="77777777" w:rsidR="00FB2D44" w:rsidRPr="005864CD" w:rsidRDefault="00FB2D44" w:rsidP="00FB2D44">
      <w:pPr>
        <w:jc w:val="both"/>
        <w:rPr>
          <w:rFonts w:cs="Arial"/>
          <w:lang w:val="sl-SI"/>
        </w:rPr>
      </w:pPr>
      <w:r w:rsidRPr="005864CD">
        <w:rPr>
          <w:rFonts w:cs="Arial"/>
          <w:lang w:val="sl-SI"/>
        </w:rPr>
        <w:t>Naročnik bo na svoji strani določil po enega koordinatorja za vsako aplikacijo/sklop, hkrati pa bodo za vsako aplikacijo ali sklop aplikacij določeni skrbniki vsebin pri naročniku, ki natančno poznajo trenutne in bodoče vsebinske zahteve. Od izvajalca se ravno tako zahteva, da bo na svoji strani za vsako aplikacijo ali sklop aplikacij določil odgovorno osebo (nosilec pogodbe) ali koordinatorja s katero se bo lahko naročnik usklajeval glede tekočih naročil vzdrževanja in nadgradenj, planov ter z njim reševal morebitne probleme in napake.</w:t>
      </w:r>
    </w:p>
    <w:p w14:paraId="3431BB11" w14:textId="77777777" w:rsidR="00FB2D44" w:rsidRPr="005864CD" w:rsidRDefault="00FB2D44" w:rsidP="00FB2D44">
      <w:pPr>
        <w:pStyle w:val="Naslov2"/>
      </w:pPr>
      <w:bookmarkStart w:id="526" w:name="_Toc237833159"/>
      <w:bookmarkStart w:id="527" w:name="_Toc485810271"/>
      <w:bookmarkStart w:id="528" w:name="_Toc22906112"/>
      <w:r w:rsidRPr="005864CD">
        <w:t>Naročanje storitev pri izvajalcu, način komunikacije</w:t>
      </w:r>
      <w:bookmarkEnd w:id="526"/>
      <w:bookmarkEnd w:id="527"/>
      <w:bookmarkEnd w:id="528"/>
    </w:p>
    <w:p w14:paraId="72E24773" w14:textId="77777777" w:rsidR="00FB2D44" w:rsidRPr="005864CD" w:rsidRDefault="00FB2D44" w:rsidP="00FB2D44">
      <w:pPr>
        <w:jc w:val="both"/>
        <w:rPr>
          <w:rFonts w:cs="Arial"/>
          <w:lang w:val="sl-SI"/>
        </w:rPr>
      </w:pPr>
      <w:r w:rsidRPr="005864CD">
        <w:rPr>
          <w:rFonts w:cs="Arial"/>
          <w:lang w:val="sl-SI"/>
        </w:rPr>
        <w:t xml:space="preserve">Naročnik naroča storitve iz te specifikacije sukcesivno po potrebi tako, da izvajalca obvesti o nalogah in od izvajalca pridobi predvideno porabo časa (delovnih ur). Izvajalec lahko začne izvajati dela po uskladitvi in potrditvi delovnih ur med naročnikom in izvajalcem. </w:t>
      </w:r>
    </w:p>
    <w:p w14:paraId="6DDC0388" w14:textId="77777777" w:rsidR="00FB2D44" w:rsidRPr="005864CD" w:rsidRDefault="00FB2D44" w:rsidP="00FB2D44">
      <w:pPr>
        <w:jc w:val="both"/>
        <w:rPr>
          <w:rFonts w:cs="Arial"/>
          <w:lang w:val="sl-SI"/>
        </w:rPr>
      </w:pPr>
      <w:r w:rsidRPr="005864CD">
        <w:rPr>
          <w:rFonts w:cs="Arial"/>
          <w:lang w:val="sl-SI"/>
        </w:rPr>
        <w:t>V primeru, da izvajalec in naročnik ne dosežeta dogovora o porabi delovnih ur, je na zahtevo naročnika izvajalec kljub temu dolžan izvesti nadgradnjo (glej pogodbo).</w:t>
      </w:r>
    </w:p>
    <w:p w14:paraId="2C8062E2" w14:textId="77777777" w:rsidR="00FB2D44" w:rsidRPr="005864CD" w:rsidRDefault="00FB2D44" w:rsidP="00FB2D44">
      <w:pPr>
        <w:jc w:val="both"/>
        <w:rPr>
          <w:rFonts w:cs="Arial"/>
          <w:lang w:val="sl-SI"/>
        </w:rPr>
      </w:pPr>
      <w:r w:rsidRPr="005864CD">
        <w:rPr>
          <w:rFonts w:cs="Arial"/>
          <w:lang w:val="sl-SI"/>
        </w:rPr>
        <w:t>V primeru, da izvajalec dejansko porabi več ur za izvedbo naloge, kot je bilo usklajeno in dogovorjeno, breme povečanja ur nosi izvajalec sam.</w:t>
      </w:r>
    </w:p>
    <w:p w14:paraId="545E2FEC" w14:textId="77777777" w:rsidR="00FB2D44" w:rsidRPr="005864CD" w:rsidRDefault="00FB2D44" w:rsidP="00FB2D44">
      <w:pPr>
        <w:jc w:val="both"/>
        <w:rPr>
          <w:rFonts w:cs="Arial"/>
          <w:lang w:val="sl-SI"/>
        </w:rPr>
      </w:pPr>
      <w:r w:rsidRPr="005864CD">
        <w:rPr>
          <w:rFonts w:cs="Arial"/>
          <w:lang w:val="sl-SI"/>
        </w:rPr>
        <w:t xml:space="preserve">Naročnik bo v Poročilu o opravljenem delu izvajalcu priznal samo tiste naloge nadgradnje, za katere je predhodno potrdil izvajalčevo ponudbo. </w:t>
      </w:r>
    </w:p>
    <w:p w14:paraId="3C6156F0" w14:textId="77777777" w:rsidR="00FB2D44" w:rsidRPr="005864CD" w:rsidRDefault="00FB2D44" w:rsidP="00FB2D44">
      <w:pPr>
        <w:jc w:val="both"/>
        <w:rPr>
          <w:rFonts w:cs="Arial"/>
          <w:lang w:val="sl-SI"/>
        </w:rPr>
      </w:pPr>
      <w:r w:rsidRPr="005864CD">
        <w:rPr>
          <w:rFonts w:cs="Arial"/>
          <w:lang w:val="sl-SI"/>
        </w:rPr>
        <w:t>Naročnik lahko zahteva, da izvajalec storitve, prevzete po pogodbi, delno ali v celoti izvaja v prostorih naročnika. V tem primeru naročnik zagotovi prostore in ustrezno informacijsko opremo.</w:t>
      </w:r>
    </w:p>
    <w:p w14:paraId="7D5105BB" w14:textId="77777777" w:rsidR="00FB2D44" w:rsidRPr="005864CD" w:rsidRDefault="00FB2D44" w:rsidP="00FB2D44">
      <w:pPr>
        <w:jc w:val="both"/>
        <w:rPr>
          <w:rFonts w:cs="Arial"/>
          <w:lang w:val="sl-SI"/>
        </w:rPr>
      </w:pPr>
    </w:p>
    <w:p w14:paraId="2855E141" w14:textId="77777777" w:rsidR="00FB2D44" w:rsidRPr="005864CD" w:rsidRDefault="00FB2D44" w:rsidP="00FB2D44">
      <w:pPr>
        <w:pStyle w:val="Naslov3"/>
      </w:pPr>
      <w:bookmarkStart w:id="529" w:name="_Toc516028588"/>
      <w:bookmarkStart w:id="530" w:name="_Toc518201327"/>
      <w:bookmarkStart w:id="531" w:name="_Toc24262922"/>
      <w:bookmarkStart w:id="532" w:name="_Toc62458842"/>
      <w:bookmarkStart w:id="533" w:name="_Toc99183324"/>
      <w:bookmarkStart w:id="534" w:name="_Toc99183526"/>
      <w:bookmarkStart w:id="535" w:name="_Toc99183544"/>
      <w:bookmarkStart w:id="536" w:name="_Toc138467835"/>
      <w:bookmarkStart w:id="537" w:name="_Toc195334327"/>
      <w:bookmarkStart w:id="538" w:name="_Toc237833160"/>
      <w:bookmarkStart w:id="539" w:name="_Toc485810272"/>
      <w:bookmarkStart w:id="540" w:name="_Toc22906113"/>
      <w:r w:rsidRPr="005864CD">
        <w:t>FAZ</w:t>
      </w:r>
      <w:bookmarkEnd w:id="529"/>
      <w:bookmarkEnd w:id="530"/>
      <w:bookmarkEnd w:id="531"/>
      <w:bookmarkEnd w:id="532"/>
      <w:bookmarkEnd w:id="533"/>
      <w:bookmarkEnd w:id="534"/>
      <w:bookmarkEnd w:id="535"/>
      <w:bookmarkEnd w:id="536"/>
      <w:bookmarkEnd w:id="537"/>
      <w:r w:rsidRPr="005864CD">
        <w:t>E naročanja</w:t>
      </w:r>
      <w:bookmarkEnd w:id="538"/>
      <w:bookmarkEnd w:id="539"/>
      <w:bookmarkEnd w:id="540"/>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685"/>
        <w:gridCol w:w="2835"/>
      </w:tblGrid>
      <w:tr w:rsidR="00FB2D44" w:rsidRPr="005864CD" w14:paraId="5B42517E" w14:textId="77777777" w:rsidTr="008B74D0">
        <w:tc>
          <w:tcPr>
            <w:tcW w:w="2764" w:type="dxa"/>
            <w:tcBorders>
              <w:top w:val="single" w:sz="4" w:space="0" w:color="auto"/>
              <w:bottom w:val="single" w:sz="4" w:space="0" w:color="auto"/>
            </w:tcBorders>
            <w:shd w:val="clear" w:color="auto" w:fill="E6E6E6"/>
          </w:tcPr>
          <w:p w14:paraId="01AF3A15" w14:textId="77777777" w:rsidR="00FB2D44" w:rsidRPr="005864CD" w:rsidRDefault="00FB2D44" w:rsidP="00FB2D44">
            <w:pPr>
              <w:jc w:val="both"/>
              <w:rPr>
                <w:rFonts w:cs="Arial"/>
                <w:lang w:val="sl-SI"/>
              </w:rPr>
            </w:pPr>
            <w:r w:rsidRPr="005864CD">
              <w:rPr>
                <w:rFonts w:cs="Arial"/>
                <w:lang w:val="sl-SI"/>
              </w:rPr>
              <w:t>Naziv</w:t>
            </w:r>
          </w:p>
        </w:tc>
        <w:tc>
          <w:tcPr>
            <w:tcW w:w="3685" w:type="dxa"/>
            <w:tcBorders>
              <w:top w:val="single" w:sz="4" w:space="0" w:color="auto"/>
              <w:bottom w:val="single" w:sz="4" w:space="0" w:color="auto"/>
            </w:tcBorders>
            <w:shd w:val="clear" w:color="auto" w:fill="E6E6E6"/>
          </w:tcPr>
          <w:p w14:paraId="3A53E556" w14:textId="77777777" w:rsidR="00FB2D44" w:rsidRPr="005864CD" w:rsidRDefault="00FB2D44" w:rsidP="00FB2D44">
            <w:pPr>
              <w:jc w:val="both"/>
              <w:rPr>
                <w:rFonts w:cs="Arial"/>
                <w:lang w:val="sl-SI"/>
              </w:rPr>
            </w:pPr>
            <w:r w:rsidRPr="005864CD">
              <w:rPr>
                <w:rFonts w:cs="Arial"/>
                <w:lang w:val="sl-SI"/>
              </w:rPr>
              <w:t>Opis</w:t>
            </w:r>
          </w:p>
        </w:tc>
        <w:tc>
          <w:tcPr>
            <w:tcW w:w="2835" w:type="dxa"/>
            <w:tcBorders>
              <w:top w:val="single" w:sz="4" w:space="0" w:color="auto"/>
              <w:bottom w:val="single" w:sz="4" w:space="0" w:color="auto"/>
            </w:tcBorders>
            <w:shd w:val="clear" w:color="auto" w:fill="E6E6E6"/>
          </w:tcPr>
          <w:p w14:paraId="3F91E671" w14:textId="77777777" w:rsidR="00FB2D44" w:rsidRPr="005864CD" w:rsidRDefault="00FB2D44" w:rsidP="00FB2D44">
            <w:pPr>
              <w:jc w:val="both"/>
              <w:rPr>
                <w:rFonts w:cs="Arial"/>
                <w:lang w:val="sl-SI"/>
              </w:rPr>
            </w:pPr>
            <w:r w:rsidRPr="005864CD">
              <w:rPr>
                <w:rFonts w:cs="Arial"/>
                <w:lang w:val="sl-SI"/>
              </w:rPr>
              <w:t>Predpisani dokument</w:t>
            </w:r>
          </w:p>
        </w:tc>
      </w:tr>
      <w:tr w:rsidR="00FB2D44" w:rsidRPr="005864CD" w14:paraId="23B66846" w14:textId="77777777" w:rsidTr="008B74D0">
        <w:tc>
          <w:tcPr>
            <w:tcW w:w="2764" w:type="dxa"/>
            <w:tcBorders>
              <w:top w:val="single" w:sz="4" w:space="0" w:color="auto"/>
            </w:tcBorders>
            <w:shd w:val="clear" w:color="auto" w:fill="auto"/>
          </w:tcPr>
          <w:p w14:paraId="1A3D43D0" w14:textId="77777777" w:rsidR="00FB2D44" w:rsidRPr="005864CD" w:rsidRDefault="00FB2D44" w:rsidP="00FB2D44">
            <w:pPr>
              <w:jc w:val="both"/>
              <w:rPr>
                <w:rFonts w:cs="Arial"/>
                <w:lang w:val="sl-SI"/>
              </w:rPr>
            </w:pPr>
            <w:r w:rsidRPr="005864CD">
              <w:rPr>
                <w:rFonts w:cs="Arial"/>
                <w:lang w:val="sl-SI"/>
              </w:rPr>
              <w:t>Specifikacija naloge</w:t>
            </w:r>
          </w:p>
        </w:tc>
        <w:tc>
          <w:tcPr>
            <w:tcW w:w="3685" w:type="dxa"/>
            <w:tcBorders>
              <w:top w:val="single" w:sz="4" w:space="0" w:color="auto"/>
            </w:tcBorders>
            <w:shd w:val="clear" w:color="auto" w:fill="auto"/>
          </w:tcPr>
          <w:p w14:paraId="3B5F51C3" w14:textId="77777777" w:rsidR="00FB2D44" w:rsidRPr="005864CD" w:rsidRDefault="00FB2D44" w:rsidP="00FB2D44">
            <w:pPr>
              <w:jc w:val="both"/>
              <w:rPr>
                <w:rFonts w:cs="Arial"/>
                <w:lang w:val="sl-SI"/>
              </w:rPr>
            </w:pPr>
            <w:r w:rsidRPr="005864CD">
              <w:rPr>
                <w:rFonts w:cs="Arial"/>
                <w:lang w:val="sl-SI"/>
              </w:rPr>
              <w:t>Uskladitev specifikacij projektne naloge z izvajalcem</w:t>
            </w:r>
          </w:p>
        </w:tc>
        <w:tc>
          <w:tcPr>
            <w:tcW w:w="2835" w:type="dxa"/>
            <w:tcBorders>
              <w:top w:val="single" w:sz="4" w:space="0" w:color="auto"/>
            </w:tcBorders>
            <w:shd w:val="clear" w:color="auto" w:fill="auto"/>
          </w:tcPr>
          <w:p w14:paraId="52D07F74" w14:textId="77777777" w:rsidR="00FB2D44" w:rsidRPr="005864CD" w:rsidRDefault="00FB2D44" w:rsidP="00FB2D44">
            <w:pPr>
              <w:jc w:val="both"/>
              <w:rPr>
                <w:rFonts w:cs="Arial"/>
                <w:lang w:val="sl-SI"/>
              </w:rPr>
            </w:pPr>
            <w:r w:rsidRPr="005864CD">
              <w:rPr>
                <w:rFonts w:cs="Arial"/>
                <w:lang w:val="sl-SI"/>
              </w:rPr>
              <w:t>Zahtevek za izdelavo/dopolnitev/spremembo programske opreme</w:t>
            </w:r>
          </w:p>
        </w:tc>
      </w:tr>
      <w:tr w:rsidR="00FB2D44" w:rsidRPr="005864CD" w14:paraId="4337285F" w14:textId="77777777" w:rsidTr="008B74D0">
        <w:tc>
          <w:tcPr>
            <w:tcW w:w="2764" w:type="dxa"/>
            <w:shd w:val="clear" w:color="auto" w:fill="auto"/>
          </w:tcPr>
          <w:p w14:paraId="27CB04D2" w14:textId="77777777" w:rsidR="00FB2D44" w:rsidRPr="005864CD" w:rsidRDefault="00FB2D44" w:rsidP="00FB2D44">
            <w:pPr>
              <w:jc w:val="both"/>
              <w:rPr>
                <w:rFonts w:cs="Arial"/>
                <w:lang w:val="sl-SI"/>
              </w:rPr>
            </w:pPr>
            <w:r w:rsidRPr="005864CD">
              <w:rPr>
                <w:rFonts w:cs="Arial"/>
                <w:lang w:val="sl-SI"/>
              </w:rPr>
              <w:t>Analiza s ponudbo</w:t>
            </w:r>
          </w:p>
        </w:tc>
        <w:tc>
          <w:tcPr>
            <w:tcW w:w="3685" w:type="dxa"/>
            <w:shd w:val="clear" w:color="auto" w:fill="auto"/>
          </w:tcPr>
          <w:p w14:paraId="3284B964" w14:textId="77777777" w:rsidR="00FB2D44" w:rsidRPr="005864CD" w:rsidRDefault="00FB2D44" w:rsidP="00FB2D44">
            <w:pPr>
              <w:jc w:val="both"/>
              <w:rPr>
                <w:rFonts w:cs="Arial"/>
                <w:lang w:val="sl-SI"/>
              </w:rPr>
            </w:pPr>
            <w:r w:rsidRPr="005864CD">
              <w:rPr>
                <w:rFonts w:cs="Arial"/>
                <w:lang w:val="sl-SI"/>
              </w:rPr>
              <w:t>Izvede se analiza, s katero so enolično dokumentirani postopki in algoritmi.</w:t>
            </w:r>
          </w:p>
        </w:tc>
        <w:tc>
          <w:tcPr>
            <w:tcW w:w="2835" w:type="dxa"/>
            <w:shd w:val="clear" w:color="auto" w:fill="auto"/>
          </w:tcPr>
          <w:p w14:paraId="28C907A6" w14:textId="77777777" w:rsidR="00FB2D44" w:rsidRPr="005864CD" w:rsidRDefault="00FB2D44" w:rsidP="00FB2D44">
            <w:pPr>
              <w:jc w:val="both"/>
              <w:rPr>
                <w:rFonts w:cs="Arial"/>
                <w:lang w:val="sl-SI"/>
              </w:rPr>
            </w:pPr>
            <w:r w:rsidRPr="005864CD">
              <w:rPr>
                <w:rFonts w:cs="Arial"/>
                <w:lang w:val="sl-SI"/>
              </w:rPr>
              <w:t>Podpisana analiza s strani izvajalcev in  MIZŠ</w:t>
            </w:r>
          </w:p>
        </w:tc>
      </w:tr>
      <w:tr w:rsidR="00FB2D44" w:rsidRPr="005864CD" w14:paraId="7B229735" w14:textId="77777777" w:rsidTr="008B74D0">
        <w:tc>
          <w:tcPr>
            <w:tcW w:w="2764" w:type="dxa"/>
            <w:shd w:val="clear" w:color="auto" w:fill="auto"/>
          </w:tcPr>
          <w:p w14:paraId="36149FC6" w14:textId="77777777" w:rsidR="00FB2D44" w:rsidRPr="005864CD" w:rsidRDefault="00FB2D44" w:rsidP="00FB2D44">
            <w:pPr>
              <w:jc w:val="both"/>
              <w:rPr>
                <w:rFonts w:cs="Arial"/>
                <w:lang w:val="sl-SI"/>
              </w:rPr>
            </w:pPr>
            <w:r w:rsidRPr="005864CD">
              <w:rPr>
                <w:rFonts w:cs="Arial"/>
                <w:lang w:val="sl-SI"/>
              </w:rPr>
              <w:t>Izdelava aplikacije</w:t>
            </w:r>
          </w:p>
        </w:tc>
        <w:tc>
          <w:tcPr>
            <w:tcW w:w="3685" w:type="dxa"/>
            <w:shd w:val="clear" w:color="auto" w:fill="auto"/>
          </w:tcPr>
          <w:p w14:paraId="504251E9" w14:textId="77777777" w:rsidR="00FB2D44" w:rsidRPr="005864CD" w:rsidRDefault="00FB2D44" w:rsidP="00FB2D44">
            <w:pPr>
              <w:jc w:val="both"/>
              <w:rPr>
                <w:rFonts w:cs="Arial"/>
                <w:lang w:val="sl-SI"/>
              </w:rPr>
            </w:pPr>
          </w:p>
        </w:tc>
        <w:tc>
          <w:tcPr>
            <w:tcW w:w="2835" w:type="dxa"/>
            <w:shd w:val="clear" w:color="auto" w:fill="auto"/>
          </w:tcPr>
          <w:p w14:paraId="1B4D2F77" w14:textId="77777777" w:rsidR="00FB2D44" w:rsidRPr="005864CD" w:rsidRDefault="00FB2D44" w:rsidP="00FB2D44">
            <w:pPr>
              <w:jc w:val="both"/>
              <w:rPr>
                <w:rFonts w:cs="Arial"/>
                <w:lang w:val="sl-SI"/>
              </w:rPr>
            </w:pPr>
          </w:p>
        </w:tc>
      </w:tr>
      <w:tr w:rsidR="00FB2D44" w:rsidRPr="005864CD" w14:paraId="2C387A0E" w14:textId="77777777" w:rsidTr="008B74D0">
        <w:tc>
          <w:tcPr>
            <w:tcW w:w="2764" w:type="dxa"/>
            <w:shd w:val="clear" w:color="auto" w:fill="auto"/>
          </w:tcPr>
          <w:p w14:paraId="790FC82F" w14:textId="77777777" w:rsidR="00FB2D44" w:rsidRPr="005864CD" w:rsidRDefault="00FB2D44" w:rsidP="00FB2D44">
            <w:pPr>
              <w:jc w:val="both"/>
              <w:rPr>
                <w:rFonts w:cs="Arial"/>
                <w:lang w:val="sl-SI"/>
              </w:rPr>
            </w:pPr>
            <w:r w:rsidRPr="005864CD">
              <w:rPr>
                <w:rFonts w:cs="Arial"/>
                <w:lang w:val="sl-SI"/>
              </w:rPr>
              <w:t>testiranje v razvojnem okolju izvajalca</w:t>
            </w:r>
          </w:p>
        </w:tc>
        <w:tc>
          <w:tcPr>
            <w:tcW w:w="3685" w:type="dxa"/>
            <w:shd w:val="clear" w:color="auto" w:fill="auto"/>
          </w:tcPr>
          <w:p w14:paraId="6D7F9DB2" w14:textId="77777777" w:rsidR="00FB2D44" w:rsidRPr="005864CD" w:rsidRDefault="00FB2D44" w:rsidP="00FB2D44">
            <w:pPr>
              <w:jc w:val="both"/>
              <w:rPr>
                <w:rFonts w:cs="Arial"/>
                <w:lang w:val="sl-SI"/>
              </w:rPr>
            </w:pPr>
            <w:r w:rsidRPr="005864CD">
              <w:rPr>
                <w:rFonts w:cs="Arial"/>
                <w:lang w:val="sl-SI"/>
              </w:rPr>
              <w:t>Testiranje v razvojnem okolju in sprotna odprava neustreznosti</w:t>
            </w:r>
          </w:p>
        </w:tc>
        <w:tc>
          <w:tcPr>
            <w:tcW w:w="2835" w:type="dxa"/>
            <w:shd w:val="clear" w:color="auto" w:fill="auto"/>
          </w:tcPr>
          <w:p w14:paraId="53D1A1C9" w14:textId="77777777" w:rsidR="00FB2D44" w:rsidRPr="005864CD" w:rsidRDefault="00FB2D44" w:rsidP="00FB2D44">
            <w:pPr>
              <w:jc w:val="both"/>
              <w:rPr>
                <w:rFonts w:cs="Arial"/>
                <w:lang w:val="sl-SI"/>
              </w:rPr>
            </w:pPr>
            <w:r w:rsidRPr="005864CD">
              <w:rPr>
                <w:rFonts w:cs="Arial"/>
                <w:lang w:val="sl-SI"/>
              </w:rPr>
              <w:t>Poročilo o testiranju</w:t>
            </w:r>
          </w:p>
        </w:tc>
      </w:tr>
      <w:tr w:rsidR="00FB2D44" w:rsidRPr="005864CD" w14:paraId="2E8727F9" w14:textId="77777777" w:rsidTr="008B74D0">
        <w:tc>
          <w:tcPr>
            <w:tcW w:w="2764" w:type="dxa"/>
            <w:shd w:val="clear" w:color="auto" w:fill="auto"/>
          </w:tcPr>
          <w:p w14:paraId="0DAF435B" w14:textId="77777777" w:rsidR="00FB2D44" w:rsidRPr="005864CD" w:rsidRDefault="00FB2D44" w:rsidP="00FB2D44">
            <w:pPr>
              <w:jc w:val="both"/>
              <w:rPr>
                <w:rFonts w:cs="Arial"/>
                <w:lang w:val="sl-SI"/>
              </w:rPr>
            </w:pPr>
            <w:r w:rsidRPr="005864CD">
              <w:rPr>
                <w:rFonts w:cs="Arial"/>
                <w:lang w:val="sl-SI"/>
              </w:rPr>
              <w:lastRenderedPageBreak/>
              <w:t>testiranje na testnem okolju MIZŠ</w:t>
            </w:r>
          </w:p>
        </w:tc>
        <w:tc>
          <w:tcPr>
            <w:tcW w:w="3685" w:type="dxa"/>
            <w:shd w:val="clear" w:color="auto" w:fill="auto"/>
          </w:tcPr>
          <w:p w14:paraId="17B7AC7D" w14:textId="77777777" w:rsidR="00FB2D44" w:rsidRPr="005864CD" w:rsidRDefault="00FB2D44" w:rsidP="00FB2D44">
            <w:pPr>
              <w:jc w:val="both"/>
              <w:rPr>
                <w:rFonts w:cs="Arial"/>
                <w:lang w:val="sl-SI"/>
              </w:rPr>
            </w:pPr>
            <w:r w:rsidRPr="005864CD">
              <w:rPr>
                <w:rFonts w:cs="Arial"/>
                <w:lang w:val="sl-SI"/>
              </w:rPr>
              <w:t>Testiranje v testnem okolju v realnih pogojih</w:t>
            </w:r>
          </w:p>
        </w:tc>
        <w:tc>
          <w:tcPr>
            <w:tcW w:w="2835" w:type="dxa"/>
            <w:shd w:val="clear" w:color="auto" w:fill="auto"/>
          </w:tcPr>
          <w:p w14:paraId="7C60F440" w14:textId="77777777" w:rsidR="00FB2D44" w:rsidRPr="005864CD" w:rsidRDefault="00FB2D44" w:rsidP="00FB2D44">
            <w:pPr>
              <w:jc w:val="both"/>
              <w:rPr>
                <w:rFonts w:cs="Arial"/>
                <w:lang w:val="sl-SI"/>
              </w:rPr>
            </w:pPr>
            <w:r w:rsidRPr="005864CD">
              <w:rPr>
                <w:rFonts w:cs="Arial"/>
                <w:lang w:val="sl-SI"/>
              </w:rPr>
              <w:t>Zapisnik o testiranju na testnih primerih</w:t>
            </w:r>
          </w:p>
        </w:tc>
      </w:tr>
      <w:tr w:rsidR="00FB2D44" w:rsidRPr="005864CD" w14:paraId="561918AA" w14:textId="77777777" w:rsidTr="008B74D0">
        <w:tc>
          <w:tcPr>
            <w:tcW w:w="2764" w:type="dxa"/>
            <w:tcBorders>
              <w:bottom w:val="single" w:sz="4" w:space="0" w:color="auto"/>
            </w:tcBorders>
            <w:shd w:val="clear" w:color="auto" w:fill="auto"/>
          </w:tcPr>
          <w:p w14:paraId="12154484" w14:textId="77777777" w:rsidR="00FB2D44" w:rsidRPr="005864CD" w:rsidRDefault="00FB2D44" w:rsidP="00FB2D44">
            <w:pPr>
              <w:jc w:val="both"/>
              <w:rPr>
                <w:rFonts w:cs="Arial"/>
                <w:lang w:val="sl-SI"/>
              </w:rPr>
            </w:pPr>
            <w:r w:rsidRPr="005864CD">
              <w:rPr>
                <w:rFonts w:cs="Arial"/>
                <w:lang w:val="sl-SI"/>
              </w:rPr>
              <w:t>Prevzem izdelkov</w:t>
            </w:r>
          </w:p>
        </w:tc>
        <w:tc>
          <w:tcPr>
            <w:tcW w:w="3685" w:type="dxa"/>
            <w:tcBorders>
              <w:bottom w:val="single" w:sz="4" w:space="0" w:color="auto"/>
            </w:tcBorders>
            <w:shd w:val="clear" w:color="auto" w:fill="auto"/>
          </w:tcPr>
          <w:p w14:paraId="54F23340" w14:textId="77777777" w:rsidR="00FB2D44" w:rsidRPr="005864CD" w:rsidRDefault="00FB2D44" w:rsidP="00FB2D44">
            <w:pPr>
              <w:jc w:val="both"/>
              <w:rPr>
                <w:rFonts w:cs="Arial"/>
                <w:lang w:val="sl-SI"/>
              </w:rPr>
            </w:pPr>
          </w:p>
        </w:tc>
        <w:tc>
          <w:tcPr>
            <w:tcW w:w="2835" w:type="dxa"/>
            <w:tcBorders>
              <w:bottom w:val="single" w:sz="4" w:space="0" w:color="auto"/>
            </w:tcBorders>
            <w:shd w:val="clear" w:color="auto" w:fill="auto"/>
          </w:tcPr>
          <w:p w14:paraId="6AA4FA09" w14:textId="77777777" w:rsidR="00FB2D44" w:rsidRPr="005864CD" w:rsidRDefault="00FB2D44" w:rsidP="00FB2D44">
            <w:pPr>
              <w:jc w:val="both"/>
              <w:rPr>
                <w:rFonts w:cs="Arial"/>
                <w:lang w:val="sl-SI"/>
              </w:rPr>
            </w:pPr>
            <w:r w:rsidRPr="005864CD">
              <w:rPr>
                <w:rFonts w:cs="Arial"/>
                <w:lang w:val="sl-SI"/>
              </w:rPr>
              <w:t>Zapisnik o prevzemu</w:t>
            </w:r>
          </w:p>
        </w:tc>
      </w:tr>
      <w:tr w:rsidR="00FB2D44" w:rsidRPr="005864CD" w14:paraId="0F4B51DE" w14:textId="77777777" w:rsidTr="008B74D0">
        <w:tc>
          <w:tcPr>
            <w:tcW w:w="2764" w:type="dxa"/>
            <w:shd w:val="clear" w:color="auto" w:fill="auto"/>
          </w:tcPr>
          <w:p w14:paraId="1BD41318" w14:textId="77777777" w:rsidR="00FB2D44" w:rsidRPr="005864CD" w:rsidRDefault="00FB2D44" w:rsidP="00FB2D44">
            <w:pPr>
              <w:jc w:val="both"/>
              <w:rPr>
                <w:rFonts w:cs="Arial"/>
                <w:lang w:val="sl-SI"/>
              </w:rPr>
            </w:pPr>
            <w:r w:rsidRPr="005864CD">
              <w:rPr>
                <w:rFonts w:cs="Arial"/>
                <w:lang w:val="sl-SI"/>
              </w:rPr>
              <w:t>Uvajanje</w:t>
            </w:r>
          </w:p>
        </w:tc>
        <w:tc>
          <w:tcPr>
            <w:tcW w:w="3685" w:type="dxa"/>
            <w:shd w:val="clear" w:color="auto" w:fill="auto"/>
          </w:tcPr>
          <w:p w14:paraId="31ED3153" w14:textId="77777777" w:rsidR="00FB2D44" w:rsidRPr="005864CD" w:rsidRDefault="00FB2D44" w:rsidP="00FB2D44">
            <w:pPr>
              <w:jc w:val="both"/>
              <w:rPr>
                <w:rFonts w:cs="Arial"/>
                <w:lang w:val="sl-SI"/>
              </w:rPr>
            </w:pPr>
            <w:r w:rsidRPr="005864CD">
              <w:rPr>
                <w:rFonts w:cs="Arial"/>
                <w:lang w:val="sl-SI"/>
              </w:rPr>
              <w:t>Izvede se uvajanje uporabnikov</w:t>
            </w:r>
          </w:p>
        </w:tc>
        <w:tc>
          <w:tcPr>
            <w:tcW w:w="2835" w:type="dxa"/>
            <w:shd w:val="clear" w:color="auto" w:fill="auto"/>
          </w:tcPr>
          <w:p w14:paraId="7389FA11" w14:textId="77777777" w:rsidR="00FB2D44" w:rsidRPr="005864CD" w:rsidRDefault="00FB2D44" w:rsidP="00FB2D44">
            <w:pPr>
              <w:jc w:val="both"/>
              <w:rPr>
                <w:rFonts w:cs="Arial"/>
                <w:lang w:val="sl-SI"/>
              </w:rPr>
            </w:pPr>
          </w:p>
        </w:tc>
      </w:tr>
      <w:tr w:rsidR="00FB2D44" w:rsidRPr="005864CD" w14:paraId="3188E445" w14:textId="77777777" w:rsidTr="008B74D0">
        <w:tc>
          <w:tcPr>
            <w:tcW w:w="2764" w:type="dxa"/>
            <w:shd w:val="clear" w:color="auto" w:fill="auto"/>
          </w:tcPr>
          <w:p w14:paraId="57907682" w14:textId="77777777" w:rsidR="00FB2D44" w:rsidRPr="005864CD" w:rsidRDefault="00FB2D44" w:rsidP="00FB2D44">
            <w:pPr>
              <w:jc w:val="both"/>
              <w:rPr>
                <w:rFonts w:cs="Arial"/>
                <w:lang w:val="sl-SI"/>
              </w:rPr>
            </w:pPr>
            <w:r w:rsidRPr="005864CD">
              <w:rPr>
                <w:rFonts w:cs="Arial"/>
                <w:lang w:val="sl-SI"/>
              </w:rPr>
              <w:t>Produkcijska uporaba</w:t>
            </w:r>
          </w:p>
        </w:tc>
        <w:tc>
          <w:tcPr>
            <w:tcW w:w="3685" w:type="dxa"/>
            <w:shd w:val="clear" w:color="auto" w:fill="auto"/>
          </w:tcPr>
          <w:p w14:paraId="5C1F304B" w14:textId="77777777" w:rsidR="00FB2D44" w:rsidRPr="005864CD" w:rsidRDefault="00FB2D44" w:rsidP="00FB2D44">
            <w:pPr>
              <w:jc w:val="both"/>
              <w:rPr>
                <w:rFonts w:cs="Arial"/>
                <w:lang w:val="sl-SI"/>
              </w:rPr>
            </w:pPr>
          </w:p>
        </w:tc>
        <w:tc>
          <w:tcPr>
            <w:tcW w:w="2835" w:type="dxa"/>
            <w:shd w:val="clear" w:color="auto" w:fill="auto"/>
          </w:tcPr>
          <w:p w14:paraId="338C89A2" w14:textId="77777777" w:rsidR="00FB2D44" w:rsidRPr="005864CD" w:rsidRDefault="00FB2D44" w:rsidP="00FB2D44">
            <w:pPr>
              <w:jc w:val="both"/>
              <w:rPr>
                <w:rFonts w:cs="Arial"/>
                <w:lang w:val="sl-SI"/>
              </w:rPr>
            </w:pPr>
          </w:p>
        </w:tc>
      </w:tr>
      <w:tr w:rsidR="00FB2D44" w:rsidRPr="005864CD" w14:paraId="4E37CF02" w14:textId="77777777" w:rsidTr="008B74D0">
        <w:tc>
          <w:tcPr>
            <w:tcW w:w="2764" w:type="dxa"/>
            <w:tcBorders>
              <w:bottom w:val="single" w:sz="4" w:space="0" w:color="auto"/>
            </w:tcBorders>
            <w:shd w:val="clear" w:color="auto" w:fill="auto"/>
          </w:tcPr>
          <w:p w14:paraId="6BA9EB6D" w14:textId="77777777" w:rsidR="00FB2D44" w:rsidRPr="005864CD" w:rsidRDefault="00FB2D44" w:rsidP="00FB2D44">
            <w:pPr>
              <w:jc w:val="both"/>
              <w:rPr>
                <w:rFonts w:cs="Arial"/>
                <w:lang w:val="sl-SI"/>
              </w:rPr>
            </w:pPr>
            <w:r w:rsidRPr="005864CD">
              <w:rPr>
                <w:rFonts w:cs="Arial"/>
                <w:lang w:val="sl-SI"/>
              </w:rPr>
              <w:t>Vzdrževanje, nadgradnja</w:t>
            </w:r>
          </w:p>
        </w:tc>
        <w:tc>
          <w:tcPr>
            <w:tcW w:w="3685" w:type="dxa"/>
            <w:tcBorders>
              <w:bottom w:val="single" w:sz="4" w:space="0" w:color="auto"/>
            </w:tcBorders>
            <w:shd w:val="clear" w:color="auto" w:fill="auto"/>
          </w:tcPr>
          <w:p w14:paraId="70B9B5EC" w14:textId="77777777" w:rsidR="00FB2D44" w:rsidRPr="005864CD" w:rsidRDefault="00FB2D44" w:rsidP="00FB2D44">
            <w:pPr>
              <w:jc w:val="both"/>
              <w:rPr>
                <w:rFonts w:cs="Arial"/>
                <w:lang w:val="sl-SI"/>
              </w:rPr>
            </w:pPr>
          </w:p>
        </w:tc>
        <w:tc>
          <w:tcPr>
            <w:tcW w:w="2835" w:type="dxa"/>
            <w:tcBorders>
              <w:bottom w:val="single" w:sz="4" w:space="0" w:color="auto"/>
            </w:tcBorders>
            <w:shd w:val="clear" w:color="auto" w:fill="auto"/>
          </w:tcPr>
          <w:p w14:paraId="1F850C5B" w14:textId="77777777" w:rsidR="00FB2D44" w:rsidRPr="005864CD" w:rsidRDefault="00FB2D44" w:rsidP="00FB2D44">
            <w:pPr>
              <w:jc w:val="both"/>
              <w:rPr>
                <w:rFonts w:cs="Arial"/>
                <w:lang w:val="sl-SI"/>
              </w:rPr>
            </w:pPr>
          </w:p>
        </w:tc>
      </w:tr>
      <w:tr w:rsidR="00FB2D44" w:rsidRPr="005864CD" w14:paraId="2901DFC4" w14:textId="77777777" w:rsidTr="008B74D0">
        <w:tc>
          <w:tcPr>
            <w:tcW w:w="2764" w:type="dxa"/>
            <w:shd w:val="clear" w:color="auto" w:fill="auto"/>
          </w:tcPr>
          <w:p w14:paraId="4E0D524C" w14:textId="77777777" w:rsidR="00FB2D44" w:rsidRPr="005864CD" w:rsidRDefault="00FB2D44" w:rsidP="00FB2D44">
            <w:pPr>
              <w:jc w:val="both"/>
              <w:rPr>
                <w:rFonts w:cs="Arial"/>
                <w:lang w:val="sl-SI"/>
              </w:rPr>
            </w:pPr>
            <w:r w:rsidRPr="005864CD">
              <w:rPr>
                <w:rFonts w:cs="Arial"/>
                <w:lang w:val="sl-SI"/>
              </w:rPr>
              <w:t>Redno vzdrževanje</w:t>
            </w:r>
          </w:p>
        </w:tc>
        <w:tc>
          <w:tcPr>
            <w:tcW w:w="3685" w:type="dxa"/>
            <w:shd w:val="clear" w:color="auto" w:fill="auto"/>
          </w:tcPr>
          <w:p w14:paraId="701B0DE4" w14:textId="77777777" w:rsidR="00FB2D44" w:rsidRPr="005864CD" w:rsidRDefault="00FB2D44" w:rsidP="00FB2D44">
            <w:pPr>
              <w:jc w:val="both"/>
              <w:rPr>
                <w:rFonts w:cs="Arial"/>
                <w:lang w:val="sl-SI"/>
              </w:rPr>
            </w:pPr>
          </w:p>
        </w:tc>
        <w:tc>
          <w:tcPr>
            <w:tcW w:w="2835" w:type="dxa"/>
            <w:shd w:val="clear" w:color="auto" w:fill="auto"/>
          </w:tcPr>
          <w:p w14:paraId="58F0CD53" w14:textId="77777777" w:rsidR="00FB2D44" w:rsidRPr="005864CD" w:rsidRDefault="00FB2D44" w:rsidP="00FB2D44">
            <w:pPr>
              <w:jc w:val="both"/>
              <w:rPr>
                <w:rFonts w:cs="Arial"/>
                <w:lang w:val="sl-SI"/>
              </w:rPr>
            </w:pPr>
          </w:p>
        </w:tc>
      </w:tr>
    </w:tbl>
    <w:p w14:paraId="47F22A49" w14:textId="77777777" w:rsidR="00FB2D44" w:rsidRPr="005864CD" w:rsidRDefault="00FB2D44" w:rsidP="00FB2D44">
      <w:pPr>
        <w:jc w:val="both"/>
        <w:rPr>
          <w:rFonts w:cs="Arial"/>
          <w:lang w:val="sl-SI"/>
        </w:rPr>
      </w:pPr>
    </w:p>
    <w:p w14:paraId="304D0252" w14:textId="77777777" w:rsidR="00FB2D44" w:rsidRPr="005864CD" w:rsidRDefault="00FB2D44" w:rsidP="00FB2D44">
      <w:pPr>
        <w:jc w:val="both"/>
        <w:rPr>
          <w:rFonts w:cs="Arial"/>
          <w:lang w:val="sl-SI"/>
        </w:rPr>
      </w:pPr>
      <w:r w:rsidRPr="005864CD">
        <w:rPr>
          <w:rFonts w:cs="Arial"/>
          <w:lang w:val="sl-SI"/>
        </w:rPr>
        <w:t>V primeru nadgradnje programske opreme je potrebno izpolniti Zahtevek za izdelavo/dopolnitev/spremembo programske opreme, ki je priloga temu dokumentu.</w:t>
      </w:r>
    </w:p>
    <w:p w14:paraId="155EC86D" w14:textId="77777777" w:rsidR="00FB2D44" w:rsidRPr="005864CD" w:rsidRDefault="00FB2D44" w:rsidP="00FB2D44">
      <w:pPr>
        <w:jc w:val="both"/>
        <w:rPr>
          <w:rFonts w:cs="Arial"/>
          <w:lang w:val="sl-SI"/>
        </w:rPr>
      </w:pPr>
    </w:p>
    <w:p w14:paraId="703BBFC2" w14:textId="77777777" w:rsidR="00FB2D44" w:rsidRPr="005864CD" w:rsidRDefault="00FB2D44" w:rsidP="00FB2D44">
      <w:pPr>
        <w:pStyle w:val="Naslov2"/>
      </w:pPr>
      <w:bookmarkStart w:id="541" w:name="_Toc237825918"/>
      <w:bookmarkStart w:id="542" w:name="_Toc237826136"/>
      <w:bookmarkStart w:id="543" w:name="_Toc237826568"/>
      <w:bookmarkStart w:id="544" w:name="_Toc237829727"/>
      <w:bookmarkStart w:id="545" w:name="_Toc237831765"/>
      <w:bookmarkStart w:id="546" w:name="_Toc237832199"/>
      <w:bookmarkStart w:id="547" w:name="_Toc237832416"/>
      <w:bookmarkStart w:id="548" w:name="_Toc237832508"/>
      <w:bookmarkStart w:id="549" w:name="_Toc237832725"/>
      <w:bookmarkStart w:id="550" w:name="_Toc237832941"/>
      <w:bookmarkStart w:id="551" w:name="_Toc237833161"/>
      <w:bookmarkStart w:id="552" w:name="_Toc239234499"/>
      <w:bookmarkStart w:id="553" w:name="_Toc237825919"/>
      <w:bookmarkStart w:id="554" w:name="_Toc237826137"/>
      <w:bookmarkStart w:id="555" w:name="_Toc237826569"/>
      <w:bookmarkStart w:id="556" w:name="_Toc237829728"/>
      <w:bookmarkStart w:id="557" w:name="_Toc237831766"/>
      <w:bookmarkStart w:id="558" w:name="_Toc237832200"/>
      <w:bookmarkStart w:id="559" w:name="_Toc237832417"/>
      <w:bookmarkStart w:id="560" w:name="_Toc237832509"/>
      <w:bookmarkStart w:id="561" w:name="_Toc237832726"/>
      <w:bookmarkStart w:id="562" w:name="_Toc237832942"/>
      <w:bookmarkStart w:id="563" w:name="_Toc237833162"/>
      <w:bookmarkStart w:id="564" w:name="_Toc239234500"/>
      <w:bookmarkStart w:id="565" w:name="_Toc237825920"/>
      <w:bookmarkStart w:id="566" w:name="_Toc237826138"/>
      <w:bookmarkStart w:id="567" w:name="_Toc237826570"/>
      <w:bookmarkStart w:id="568" w:name="_Toc237829729"/>
      <w:bookmarkStart w:id="569" w:name="_Toc237831767"/>
      <w:bookmarkStart w:id="570" w:name="_Toc237832201"/>
      <w:bookmarkStart w:id="571" w:name="_Toc237832418"/>
      <w:bookmarkStart w:id="572" w:name="_Toc237832510"/>
      <w:bookmarkStart w:id="573" w:name="_Toc237832727"/>
      <w:bookmarkStart w:id="574" w:name="_Toc237832943"/>
      <w:bookmarkStart w:id="575" w:name="_Toc237833163"/>
      <w:bookmarkStart w:id="576" w:name="_Toc239234501"/>
      <w:bookmarkStart w:id="577" w:name="_Toc237825929"/>
      <w:bookmarkStart w:id="578" w:name="_Toc237826147"/>
      <w:bookmarkStart w:id="579" w:name="_Toc237826579"/>
      <w:bookmarkStart w:id="580" w:name="_Toc237829738"/>
      <w:bookmarkStart w:id="581" w:name="_Toc237831776"/>
      <w:bookmarkStart w:id="582" w:name="_Toc237832210"/>
      <w:bookmarkStart w:id="583" w:name="_Toc237832427"/>
      <w:bookmarkStart w:id="584" w:name="_Toc237832519"/>
      <w:bookmarkStart w:id="585" w:name="_Toc237832736"/>
      <w:bookmarkStart w:id="586" w:name="_Toc237832952"/>
      <w:bookmarkStart w:id="587" w:name="_Toc237833172"/>
      <w:bookmarkStart w:id="588" w:name="_Toc239234510"/>
      <w:bookmarkStart w:id="589" w:name="_Toc237825958"/>
      <w:bookmarkStart w:id="590" w:name="_Toc237826176"/>
      <w:bookmarkStart w:id="591" w:name="_Toc237826608"/>
      <w:bookmarkStart w:id="592" w:name="_Toc237829767"/>
      <w:bookmarkStart w:id="593" w:name="_Toc237831805"/>
      <w:bookmarkStart w:id="594" w:name="_Toc237832239"/>
      <w:bookmarkStart w:id="595" w:name="_Toc237832548"/>
      <w:bookmarkStart w:id="596" w:name="_Toc237832765"/>
      <w:bookmarkStart w:id="597" w:name="_Toc237832981"/>
      <w:bookmarkStart w:id="598" w:name="_Toc237833201"/>
      <w:bookmarkStart w:id="599" w:name="_Toc239234539"/>
      <w:bookmarkStart w:id="600" w:name="_Toc237825983"/>
      <w:bookmarkStart w:id="601" w:name="_Toc237826201"/>
      <w:bookmarkStart w:id="602" w:name="_Toc237826633"/>
      <w:bookmarkStart w:id="603" w:name="_Toc237829792"/>
      <w:bookmarkStart w:id="604" w:name="_Toc237831830"/>
      <w:bookmarkStart w:id="605" w:name="_Toc237832264"/>
      <w:bookmarkStart w:id="606" w:name="_Toc237832573"/>
      <w:bookmarkStart w:id="607" w:name="_Toc237832790"/>
      <w:bookmarkStart w:id="608" w:name="_Toc237833006"/>
      <w:bookmarkStart w:id="609" w:name="_Toc237833226"/>
      <w:bookmarkStart w:id="610" w:name="_Toc239234564"/>
      <w:bookmarkStart w:id="611" w:name="_Toc237825994"/>
      <w:bookmarkStart w:id="612" w:name="_Toc237826212"/>
      <w:bookmarkStart w:id="613" w:name="_Toc237826644"/>
      <w:bookmarkStart w:id="614" w:name="_Toc237829803"/>
      <w:bookmarkStart w:id="615" w:name="_Toc237831841"/>
      <w:bookmarkStart w:id="616" w:name="_Toc237832275"/>
      <w:bookmarkStart w:id="617" w:name="_Toc237832584"/>
      <w:bookmarkStart w:id="618" w:name="_Toc237832801"/>
      <w:bookmarkStart w:id="619" w:name="_Toc237833017"/>
      <w:bookmarkStart w:id="620" w:name="_Toc237833237"/>
      <w:bookmarkStart w:id="621" w:name="_Toc239234575"/>
      <w:bookmarkStart w:id="622" w:name="_Toc237826002"/>
      <w:bookmarkStart w:id="623" w:name="_Toc237826220"/>
      <w:bookmarkStart w:id="624" w:name="_Toc237826652"/>
      <w:bookmarkStart w:id="625" w:name="_Toc237829811"/>
      <w:bookmarkStart w:id="626" w:name="_Toc237831849"/>
      <w:bookmarkStart w:id="627" w:name="_Toc237832283"/>
      <w:bookmarkStart w:id="628" w:name="_Toc237832592"/>
      <w:bookmarkStart w:id="629" w:name="_Toc237832809"/>
      <w:bookmarkStart w:id="630" w:name="_Toc237833025"/>
      <w:bookmarkStart w:id="631" w:name="_Toc237833245"/>
      <w:bookmarkStart w:id="632" w:name="_Toc239234583"/>
      <w:bookmarkStart w:id="633" w:name="_Toc237826008"/>
      <w:bookmarkStart w:id="634" w:name="_Toc237826226"/>
      <w:bookmarkStart w:id="635" w:name="_Toc237826658"/>
      <w:bookmarkStart w:id="636" w:name="_Toc237829817"/>
      <w:bookmarkStart w:id="637" w:name="_Toc237831855"/>
      <w:bookmarkStart w:id="638" w:name="_Toc237832289"/>
      <w:bookmarkStart w:id="639" w:name="_Toc237832598"/>
      <w:bookmarkStart w:id="640" w:name="_Toc237832815"/>
      <w:bookmarkStart w:id="641" w:name="_Toc237833031"/>
      <w:bookmarkStart w:id="642" w:name="_Toc237833251"/>
      <w:bookmarkStart w:id="643" w:name="_Toc239234589"/>
      <w:bookmarkStart w:id="644" w:name="_Toc237826050"/>
      <w:bookmarkStart w:id="645" w:name="_Toc237826268"/>
      <w:bookmarkStart w:id="646" w:name="_Toc237826700"/>
      <w:bookmarkStart w:id="647" w:name="_Toc237829859"/>
      <w:bookmarkStart w:id="648" w:name="_Toc237831897"/>
      <w:bookmarkStart w:id="649" w:name="_Toc237832331"/>
      <w:bookmarkStart w:id="650" w:name="_Toc237832640"/>
      <w:bookmarkStart w:id="651" w:name="_Toc237832857"/>
      <w:bookmarkStart w:id="652" w:name="_Toc237833073"/>
      <w:bookmarkStart w:id="653" w:name="_Toc237833293"/>
      <w:bookmarkStart w:id="654" w:name="_Toc239234631"/>
      <w:bookmarkStart w:id="655" w:name="_Toc237826054"/>
      <w:bookmarkStart w:id="656" w:name="_Toc237826272"/>
      <w:bookmarkStart w:id="657" w:name="_Toc237826704"/>
      <w:bookmarkStart w:id="658" w:name="_Toc237829863"/>
      <w:bookmarkStart w:id="659" w:name="_Toc237831901"/>
      <w:bookmarkStart w:id="660" w:name="_Toc237832335"/>
      <w:bookmarkStart w:id="661" w:name="_Toc237832644"/>
      <w:bookmarkStart w:id="662" w:name="_Toc237832861"/>
      <w:bookmarkStart w:id="663" w:name="_Toc237833077"/>
      <w:bookmarkStart w:id="664" w:name="_Toc237833297"/>
      <w:bookmarkStart w:id="665" w:name="_Toc239234635"/>
      <w:bookmarkStart w:id="666" w:name="_Toc237833298"/>
      <w:bookmarkStart w:id="667" w:name="_Toc485810273"/>
      <w:bookmarkStart w:id="668" w:name="_Toc22906114"/>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5864CD">
        <w:t>Testiranje programske opreme</w:t>
      </w:r>
      <w:bookmarkEnd w:id="666"/>
      <w:bookmarkEnd w:id="667"/>
      <w:bookmarkEnd w:id="668"/>
    </w:p>
    <w:p w14:paraId="3F385E3A" w14:textId="77777777" w:rsidR="00FB2D44" w:rsidRPr="005864CD" w:rsidRDefault="00FB2D44" w:rsidP="00FB2D44">
      <w:pPr>
        <w:pStyle w:val="Naslov3"/>
      </w:pPr>
      <w:bookmarkStart w:id="669" w:name="_Toc237833299"/>
      <w:bookmarkStart w:id="670" w:name="_Toc485810274"/>
      <w:bookmarkStart w:id="671" w:name="_Toc22906115"/>
      <w:r w:rsidRPr="005864CD">
        <w:t>Testiranje pri izvajalcu</w:t>
      </w:r>
      <w:bookmarkEnd w:id="669"/>
      <w:bookmarkEnd w:id="670"/>
      <w:bookmarkEnd w:id="671"/>
    </w:p>
    <w:p w14:paraId="7083AE82" w14:textId="77777777" w:rsidR="00FB2D44" w:rsidRPr="005864CD" w:rsidRDefault="00FB2D44" w:rsidP="00FB2D44">
      <w:pPr>
        <w:jc w:val="both"/>
        <w:rPr>
          <w:rFonts w:cs="Arial"/>
          <w:lang w:val="sl-SI"/>
        </w:rPr>
      </w:pPr>
      <w:r w:rsidRPr="005864CD">
        <w:rPr>
          <w:rFonts w:cs="Arial"/>
          <w:lang w:val="sl-SI"/>
        </w:rPr>
        <w:t>Testiranje pri izvajalcu je namenjeno uskladitvi mnenj in pogledov na aplikacijo med razvijalci programske opreme in MIZŠ še v času razvoja aplikacije. V okviru teh testov tako testiramo ali pregledujemo še nedokončane izdelke, morajo pa biti že v takšni obliki, da lahko posamezne dele ali funkcionalnosti že testirajo končni uporabniki.</w:t>
      </w:r>
    </w:p>
    <w:p w14:paraId="06CAB075" w14:textId="77777777" w:rsidR="00FB2D44" w:rsidRPr="005864CD" w:rsidRDefault="00FB2D44" w:rsidP="00FB2D44">
      <w:pPr>
        <w:jc w:val="both"/>
        <w:rPr>
          <w:rFonts w:cs="Arial"/>
          <w:lang w:val="sl-SI"/>
        </w:rPr>
      </w:pPr>
      <w:r w:rsidRPr="005864CD">
        <w:rPr>
          <w:rFonts w:cs="Arial"/>
          <w:lang w:val="sl-SI"/>
        </w:rPr>
        <w:t>Postopek testiranja</w:t>
      </w:r>
    </w:p>
    <w:p w14:paraId="28E03C77" w14:textId="77777777" w:rsidR="00FB2D44" w:rsidRPr="005864CD" w:rsidRDefault="00FB2D44" w:rsidP="00FB2D44">
      <w:pPr>
        <w:jc w:val="both"/>
        <w:rPr>
          <w:rFonts w:cs="Arial"/>
          <w:lang w:val="sl-SI"/>
        </w:rPr>
      </w:pPr>
      <w:r w:rsidRPr="005864CD">
        <w:rPr>
          <w:rFonts w:cs="Arial"/>
          <w:lang w:val="sl-SI"/>
        </w:rPr>
        <w:t>Testiramo tiste vsebinske in tehnične lastnosti NPO, ki so v tej fazi smiselne.</w:t>
      </w:r>
    </w:p>
    <w:p w14:paraId="3D7C7167" w14:textId="77777777" w:rsidR="00FB2D44" w:rsidRPr="005864CD" w:rsidRDefault="00FB2D44" w:rsidP="00FB2D44">
      <w:pPr>
        <w:jc w:val="both"/>
        <w:rPr>
          <w:rFonts w:cs="Arial"/>
          <w:lang w:val="sl-SI"/>
        </w:rPr>
      </w:pPr>
      <w:r w:rsidRPr="005864CD">
        <w:rPr>
          <w:rFonts w:cs="Arial"/>
          <w:lang w:val="sl-SI"/>
        </w:rPr>
        <w:t>Rezultati testiranja</w:t>
      </w:r>
    </w:p>
    <w:p w14:paraId="6A1763E4" w14:textId="77777777" w:rsidR="00FB2D44" w:rsidRPr="005864CD" w:rsidRDefault="00FB2D44" w:rsidP="00FB2D44">
      <w:pPr>
        <w:jc w:val="both"/>
        <w:rPr>
          <w:rFonts w:cs="Arial"/>
          <w:lang w:val="sl-SI"/>
        </w:rPr>
      </w:pPr>
      <w:r w:rsidRPr="005864CD">
        <w:rPr>
          <w:rFonts w:cs="Arial"/>
          <w:lang w:val="sl-SI"/>
        </w:rPr>
        <w:t>Rezultate podamo v poročilu o testiranju programske opreme.</w:t>
      </w:r>
    </w:p>
    <w:p w14:paraId="1E601C1D" w14:textId="77777777" w:rsidR="00FB2D44" w:rsidRPr="005864CD" w:rsidRDefault="00FB2D44" w:rsidP="00FB2D44">
      <w:pPr>
        <w:jc w:val="both"/>
        <w:rPr>
          <w:rFonts w:cs="Arial"/>
          <w:lang w:val="sl-SI"/>
        </w:rPr>
      </w:pPr>
    </w:p>
    <w:p w14:paraId="682348CB" w14:textId="77777777" w:rsidR="00FB2D44" w:rsidRPr="005864CD" w:rsidRDefault="00FB2D44" w:rsidP="00FB2D44">
      <w:pPr>
        <w:pStyle w:val="Naslov3"/>
      </w:pPr>
      <w:bookmarkStart w:id="672" w:name="_Toc237833300"/>
      <w:bookmarkStart w:id="673" w:name="_Toc485810275"/>
      <w:bookmarkStart w:id="674" w:name="_Toc22906116"/>
      <w:r w:rsidRPr="005864CD">
        <w:t xml:space="preserve">Testiranje na testnem okolju </w:t>
      </w:r>
      <w:bookmarkEnd w:id="672"/>
      <w:r w:rsidRPr="005864CD">
        <w:t>MIZŠ</w:t>
      </w:r>
      <w:bookmarkEnd w:id="673"/>
      <w:bookmarkEnd w:id="674"/>
    </w:p>
    <w:p w14:paraId="2CAC7FCB" w14:textId="77777777" w:rsidR="00FB2D44" w:rsidRPr="005864CD" w:rsidRDefault="00FB2D44" w:rsidP="00FB2D44">
      <w:pPr>
        <w:jc w:val="both"/>
        <w:rPr>
          <w:rFonts w:cs="Arial"/>
          <w:lang w:val="sl-SI"/>
        </w:rPr>
      </w:pPr>
      <w:r w:rsidRPr="005864CD">
        <w:rPr>
          <w:rFonts w:cs="Arial"/>
          <w:lang w:val="sl-SI"/>
        </w:rPr>
        <w:t xml:space="preserve">Testiranje na testnem okolju MIZŠ je namenjeno testiranju aplikacij, ki so tehnično in vsebinsko že končane, tudi navodila za nameščanje morajo biti že napisana, obstaja pa verjetnost, da aplikacija v vseh primerih še ne deluje povsem pravilno, da povzroča težave, če je nameščena na istem računalniku ali v istem omrežju kot druge aplikacije, ki jih uporabljamo na MIZŠ ali pa nismo prepričani o zmogljivostih aplikacije. Namen testiranj je odkriti tehnične in vsebinske nepravilnosti, jih odpraviti (v dogovoru z razvijalcem) ali pa najti načine kako jih obiti. V testiranje vstopajo aplikacije, ki so pred tem prestale testiranje pri izvajalcu, razen, če se </w:t>
      </w:r>
      <w:r w:rsidR="00717557">
        <w:rPr>
          <w:rFonts w:cs="Arial"/>
          <w:lang w:val="sl-SI"/>
        </w:rPr>
        <w:t>tehnični koordinator</w:t>
      </w:r>
      <w:r w:rsidRPr="005864CD">
        <w:rPr>
          <w:rFonts w:cs="Arial"/>
          <w:lang w:val="sl-SI"/>
        </w:rPr>
        <w:t xml:space="preserve"> ne odloči, da testiranje pri izvajalcu izpustimo.</w:t>
      </w:r>
    </w:p>
    <w:p w14:paraId="70AF65BC" w14:textId="77777777" w:rsidR="00FB2D44" w:rsidRPr="005864CD" w:rsidRDefault="00FB2D44" w:rsidP="00FB2D44">
      <w:pPr>
        <w:jc w:val="both"/>
        <w:rPr>
          <w:rFonts w:cs="Arial"/>
          <w:b/>
          <w:lang w:val="sl-SI"/>
        </w:rPr>
      </w:pPr>
      <w:r w:rsidRPr="005864CD">
        <w:rPr>
          <w:rFonts w:cs="Arial"/>
          <w:b/>
          <w:lang w:val="sl-SI"/>
        </w:rPr>
        <w:lastRenderedPageBreak/>
        <w:t>Nameščanje</w:t>
      </w:r>
    </w:p>
    <w:p w14:paraId="13DED915" w14:textId="77777777" w:rsidR="00FB2D44" w:rsidRPr="005864CD" w:rsidRDefault="00FB2D44" w:rsidP="00FB2D44">
      <w:pPr>
        <w:jc w:val="both"/>
        <w:rPr>
          <w:rFonts w:cs="Arial"/>
          <w:lang w:val="sl-SI"/>
        </w:rPr>
      </w:pPr>
      <w:r w:rsidRPr="005864CD">
        <w:rPr>
          <w:rFonts w:cs="Arial"/>
          <w:lang w:val="sl-SI"/>
        </w:rPr>
        <w:t xml:space="preserve">Nameščanje programske opreme na testno okolje odobri </w:t>
      </w:r>
      <w:r w:rsidR="00717557">
        <w:rPr>
          <w:rFonts w:cs="Arial"/>
          <w:lang w:val="sl-SI"/>
        </w:rPr>
        <w:t>tehnični koordinator</w:t>
      </w:r>
      <w:r w:rsidRPr="005864CD">
        <w:rPr>
          <w:rFonts w:cs="Arial"/>
          <w:lang w:val="sl-SI"/>
        </w:rPr>
        <w:t>.</w:t>
      </w:r>
    </w:p>
    <w:p w14:paraId="673AB0CD" w14:textId="77777777" w:rsidR="00FB2D44" w:rsidRPr="005864CD" w:rsidRDefault="00FB2D44" w:rsidP="00FB2D44">
      <w:pPr>
        <w:jc w:val="both"/>
        <w:rPr>
          <w:rFonts w:cs="Arial"/>
          <w:b/>
          <w:lang w:val="sl-SI"/>
        </w:rPr>
      </w:pPr>
      <w:r w:rsidRPr="005864CD">
        <w:rPr>
          <w:rFonts w:cs="Arial"/>
          <w:b/>
          <w:lang w:val="sl-SI"/>
        </w:rPr>
        <w:t>Nadzor nad različnimi verzijami</w:t>
      </w:r>
    </w:p>
    <w:p w14:paraId="519D8ED3" w14:textId="77777777" w:rsidR="00FB2D44" w:rsidRPr="005864CD" w:rsidRDefault="00FB2D44" w:rsidP="00FB2D44">
      <w:pPr>
        <w:jc w:val="both"/>
        <w:rPr>
          <w:rFonts w:cs="Arial"/>
          <w:lang w:val="sl-SI"/>
        </w:rPr>
      </w:pPr>
      <w:r w:rsidRPr="005864CD">
        <w:rPr>
          <w:rFonts w:cs="Arial"/>
          <w:lang w:val="sl-SI"/>
        </w:rPr>
        <w:t>Verzije programske opreme v fazi testiranja morajo biti natančno opredeljene.</w:t>
      </w:r>
    </w:p>
    <w:p w14:paraId="247D1324" w14:textId="77777777" w:rsidR="00FB2D44" w:rsidRPr="005864CD" w:rsidRDefault="00FB2D44" w:rsidP="00FB2D44">
      <w:pPr>
        <w:jc w:val="both"/>
        <w:rPr>
          <w:rFonts w:cs="Arial"/>
          <w:b/>
          <w:lang w:val="sl-SI"/>
        </w:rPr>
      </w:pPr>
      <w:r w:rsidRPr="005864CD">
        <w:rPr>
          <w:rFonts w:cs="Arial"/>
          <w:b/>
          <w:lang w:val="sl-SI"/>
        </w:rPr>
        <w:t>Postopek testiranja</w:t>
      </w:r>
    </w:p>
    <w:p w14:paraId="6D54016D" w14:textId="77777777" w:rsidR="00FB2D44" w:rsidRPr="005864CD" w:rsidRDefault="00FB2D44" w:rsidP="00FB2D44">
      <w:pPr>
        <w:jc w:val="both"/>
        <w:rPr>
          <w:rFonts w:cs="Arial"/>
          <w:lang w:val="sl-SI"/>
        </w:rPr>
      </w:pPr>
      <w:r w:rsidRPr="005864CD">
        <w:rPr>
          <w:rFonts w:cs="Arial"/>
          <w:lang w:val="sl-SI"/>
        </w:rPr>
        <w:t>Izdela se dokument Plan testiranja, v katerem so opredeljeni testni primeri na katerih bomo testirali.</w:t>
      </w:r>
    </w:p>
    <w:p w14:paraId="4AC79906" w14:textId="77777777" w:rsidR="00FB2D44" w:rsidRPr="005864CD" w:rsidRDefault="00FB2D44" w:rsidP="00FB2D44">
      <w:pPr>
        <w:jc w:val="both"/>
        <w:rPr>
          <w:rFonts w:cs="Arial"/>
          <w:b/>
          <w:lang w:val="sl-SI"/>
        </w:rPr>
      </w:pPr>
      <w:r w:rsidRPr="005864CD">
        <w:rPr>
          <w:rFonts w:cs="Arial"/>
          <w:b/>
          <w:lang w:val="sl-SI"/>
        </w:rPr>
        <w:t>Rezultati testiranja</w:t>
      </w:r>
    </w:p>
    <w:p w14:paraId="664660B5" w14:textId="77777777" w:rsidR="00FB2D44" w:rsidRPr="005864CD" w:rsidRDefault="00FB2D44" w:rsidP="00FB2D44">
      <w:pPr>
        <w:jc w:val="both"/>
        <w:rPr>
          <w:rFonts w:cs="Arial"/>
          <w:lang w:val="sl-SI"/>
        </w:rPr>
      </w:pPr>
      <w:r w:rsidRPr="005864CD">
        <w:rPr>
          <w:rFonts w:cs="Arial"/>
          <w:lang w:val="sl-SI"/>
        </w:rPr>
        <w:t>Rezultate podamo v Poročilu o testiranju programske opreme, ki je priloga temu dokumentu.</w:t>
      </w:r>
    </w:p>
    <w:p w14:paraId="34F8DE50" w14:textId="77777777" w:rsidR="00FB2D44" w:rsidRPr="005864CD" w:rsidRDefault="00FB2D44" w:rsidP="00FB2D44">
      <w:pPr>
        <w:pStyle w:val="Naslov2"/>
      </w:pPr>
      <w:r w:rsidRPr="005864CD">
        <w:br w:type="page"/>
      </w:r>
      <w:bookmarkStart w:id="675" w:name="_Toc237826058"/>
      <w:bookmarkStart w:id="676" w:name="_Toc237826276"/>
      <w:bookmarkStart w:id="677" w:name="_Toc237826708"/>
      <w:bookmarkStart w:id="678" w:name="_Toc237829867"/>
      <w:bookmarkStart w:id="679" w:name="_Toc237831905"/>
      <w:bookmarkStart w:id="680" w:name="_Toc237832339"/>
      <w:bookmarkStart w:id="681" w:name="_Toc237832648"/>
      <w:bookmarkStart w:id="682" w:name="_Toc237832865"/>
      <w:bookmarkStart w:id="683" w:name="_Toc237833081"/>
      <w:bookmarkStart w:id="684" w:name="_Toc237833301"/>
      <w:bookmarkStart w:id="685" w:name="_Toc239234639"/>
      <w:bookmarkStart w:id="686" w:name="_Toc237762027"/>
      <w:bookmarkStart w:id="687" w:name="_Ref167005134"/>
      <w:bookmarkStart w:id="688" w:name="_Toc237833302"/>
      <w:bookmarkStart w:id="689" w:name="_Toc485810276"/>
      <w:bookmarkStart w:id="690" w:name="_Toc22906117"/>
      <w:bookmarkEnd w:id="675"/>
      <w:bookmarkEnd w:id="676"/>
      <w:bookmarkEnd w:id="677"/>
      <w:bookmarkEnd w:id="678"/>
      <w:bookmarkEnd w:id="679"/>
      <w:bookmarkEnd w:id="680"/>
      <w:bookmarkEnd w:id="681"/>
      <w:bookmarkEnd w:id="682"/>
      <w:bookmarkEnd w:id="683"/>
      <w:bookmarkEnd w:id="684"/>
      <w:bookmarkEnd w:id="685"/>
      <w:bookmarkEnd w:id="686"/>
      <w:r w:rsidRPr="005864CD">
        <w:lastRenderedPageBreak/>
        <w:t>Postopek prevzema aplikacije in kontrolne točke</w:t>
      </w:r>
      <w:bookmarkEnd w:id="687"/>
      <w:bookmarkEnd w:id="688"/>
      <w:bookmarkEnd w:id="689"/>
      <w:bookmarkEnd w:id="690"/>
    </w:p>
    <w:p w14:paraId="4A7585BE" w14:textId="77777777" w:rsidR="00FB2D44" w:rsidRPr="005864CD" w:rsidRDefault="00FB2D44" w:rsidP="00FB2D44">
      <w:pPr>
        <w:jc w:val="both"/>
        <w:rPr>
          <w:rFonts w:cs="Arial"/>
          <w:lang w:val="sl-SI"/>
        </w:rPr>
      </w:pPr>
    </w:p>
    <w:p w14:paraId="1998AC55" w14:textId="77777777" w:rsidR="00FB2D44" w:rsidRPr="005864CD" w:rsidRDefault="00FB2D44" w:rsidP="00FB2D44">
      <w:pPr>
        <w:pStyle w:val="Naslov3"/>
      </w:pPr>
      <w:bookmarkStart w:id="691" w:name="_Toc237833303"/>
      <w:bookmarkStart w:id="692" w:name="_Toc485810277"/>
      <w:bookmarkStart w:id="693" w:name="_Toc22906118"/>
      <w:r w:rsidRPr="005864CD">
        <w:t>Opis postopka</w:t>
      </w:r>
      <w:bookmarkEnd w:id="691"/>
      <w:bookmarkEnd w:id="692"/>
      <w:bookmarkEnd w:id="693"/>
    </w:p>
    <w:p w14:paraId="1117F859" w14:textId="77777777" w:rsidR="00FB2D44" w:rsidRPr="005864CD" w:rsidRDefault="00FB2D44" w:rsidP="00FB2D44">
      <w:pPr>
        <w:jc w:val="both"/>
        <w:rPr>
          <w:rFonts w:cs="Arial"/>
          <w:lang w:val="sl-SI"/>
        </w:rPr>
      </w:pPr>
      <w:r w:rsidRPr="005864CD">
        <w:rPr>
          <w:rFonts w:cs="Arial"/>
          <w:lang w:val="sl-SI"/>
        </w:rPr>
        <w:t xml:space="preserve">Izbrani izvajalci za posamezno aplikacijo/sklop v tem postopku javnega naročanja bodo morali izvesti postopek prevzema tistih aplikacij/sklopov za katere trenutno nimajo sklenjene pogodbe o vzdrževanju z naročnikom. V kolikor izbrani izvajalec že trenutno vzdržuje aplikacijo/sklop za katerega je izbran tudi v tem postopku, mu ne bo potrebno izvesti postopka prevzema aplikacij – </w:t>
      </w:r>
      <w:r w:rsidRPr="005864CD">
        <w:rPr>
          <w:rFonts w:cs="Arial"/>
          <w:b/>
          <w:u w:val="single"/>
          <w:lang w:val="sl-SI"/>
        </w:rPr>
        <w:t>izjema je le 3. kontrolna točka, ki jo bodo morali izvesti vsi izbrani izvajalci ne glede na trenutne pogodbe.</w:t>
      </w:r>
    </w:p>
    <w:p w14:paraId="5F9F1C09" w14:textId="77777777" w:rsidR="00FB2D44" w:rsidRPr="005864CD" w:rsidRDefault="00FB2D44" w:rsidP="00FB2D44">
      <w:pPr>
        <w:jc w:val="both"/>
        <w:rPr>
          <w:rFonts w:cs="Arial"/>
          <w:lang w:val="sl-SI"/>
        </w:rPr>
      </w:pPr>
      <w:r w:rsidRPr="005864CD">
        <w:rPr>
          <w:rFonts w:cs="Arial"/>
          <w:lang w:val="sl-SI"/>
        </w:rPr>
        <w:t xml:space="preserve">Za aplikacije in sklope kjer se bo izvajal prevzemni postopek ali del tega postopka (npr. samo 3. kontrolna točka) naročnik krije svoje stroške internih virov in kadrov, ravno tako izbrani izvajalec sam krije svoje stroške uvajanja v aplikacijo/sklop in izvajanja kontrolnih točk. </w:t>
      </w:r>
    </w:p>
    <w:p w14:paraId="76037DD4" w14:textId="77777777" w:rsidR="00FB2D44" w:rsidRPr="005864CD" w:rsidRDefault="00FB2D44" w:rsidP="00FB2D44">
      <w:pPr>
        <w:jc w:val="both"/>
        <w:rPr>
          <w:rFonts w:cs="Arial"/>
          <w:lang w:val="sl-SI"/>
        </w:rPr>
      </w:pPr>
      <w:r w:rsidRPr="005864CD">
        <w:rPr>
          <w:rFonts w:cs="Arial"/>
          <w:lang w:val="sl-SI"/>
        </w:rPr>
        <w:t>Naročnik je določil natančen postopek prevzema aplikacije/sklopa, ki mora biti izveden uspešno, da bo lahko izvajalec vzdrževal in nadgrajeval aplikacijo oz. sklop aplikacij v prihodnje.</w:t>
      </w:r>
    </w:p>
    <w:p w14:paraId="7EFF11D1" w14:textId="77777777" w:rsidR="00FB2D44" w:rsidRPr="005864CD" w:rsidRDefault="00FB2D44" w:rsidP="00FB2D44">
      <w:pPr>
        <w:jc w:val="both"/>
        <w:rPr>
          <w:rFonts w:cs="Arial"/>
          <w:lang w:val="sl-SI"/>
        </w:rPr>
      </w:pPr>
      <w:r w:rsidRPr="005864CD">
        <w:rPr>
          <w:rFonts w:cs="Arial"/>
          <w:lang w:val="sl-SI"/>
        </w:rPr>
        <w:t>Postopek prevzema vključuje naslednje aktivnosti:</w:t>
      </w:r>
    </w:p>
    <w:p w14:paraId="1A5B7D08" w14:textId="77777777" w:rsidR="00FB2D44" w:rsidRPr="005864CD" w:rsidRDefault="00FB2D44" w:rsidP="00FB2D44">
      <w:pPr>
        <w:numPr>
          <w:ilvl w:val="0"/>
          <w:numId w:val="23"/>
        </w:numPr>
        <w:spacing w:before="120" w:after="0" w:line="288" w:lineRule="auto"/>
        <w:jc w:val="both"/>
        <w:rPr>
          <w:rFonts w:cs="Arial"/>
          <w:lang w:val="sl-SI"/>
        </w:rPr>
      </w:pPr>
      <w:r w:rsidRPr="005864CD">
        <w:rPr>
          <w:rFonts w:cs="Arial"/>
          <w:lang w:val="sl-SI"/>
        </w:rPr>
        <w:t>Naročnik seznani izvajalca s podrobnim terminskim planom prevzema aplikacije/sklopa aplikacij in kontrolnimi točkami. Hkrati se mora najkasneje v tej točki začeti izvajalec podrobno seznanjati z relevantno zakonodajo, ki je navedena v prilogi. Do začetka vzdrževanja aplikacije s 1.1.</w:t>
      </w:r>
      <w:r w:rsidR="009F1598" w:rsidRPr="005864CD">
        <w:rPr>
          <w:rFonts w:cs="Arial"/>
          <w:lang w:val="sl-SI"/>
        </w:rPr>
        <w:t>20</w:t>
      </w:r>
      <w:r w:rsidR="009F1598">
        <w:rPr>
          <w:rFonts w:cs="Arial"/>
          <w:lang w:val="sl-SI"/>
        </w:rPr>
        <w:t>20</w:t>
      </w:r>
      <w:r w:rsidR="009F1598" w:rsidRPr="005864CD">
        <w:rPr>
          <w:rFonts w:cs="Arial"/>
          <w:lang w:val="sl-SI"/>
        </w:rPr>
        <w:t xml:space="preserve"> </w:t>
      </w:r>
      <w:r w:rsidRPr="005864CD">
        <w:rPr>
          <w:rFonts w:cs="Arial"/>
          <w:lang w:val="sl-SI"/>
        </w:rPr>
        <w:t>mora biti izvajalec popolnoma seznanjen z zakonodajo.</w:t>
      </w:r>
    </w:p>
    <w:p w14:paraId="42D86A5B" w14:textId="77777777" w:rsidR="00FB2D44" w:rsidRPr="005864CD" w:rsidRDefault="00FB2D44" w:rsidP="00FB2D44">
      <w:pPr>
        <w:numPr>
          <w:ilvl w:val="0"/>
          <w:numId w:val="23"/>
        </w:numPr>
        <w:spacing w:before="120" w:after="0" w:line="288" w:lineRule="auto"/>
        <w:jc w:val="both"/>
        <w:rPr>
          <w:rFonts w:cs="Arial"/>
          <w:lang w:val="sl-SI"/>
        </w:rPr>
      </w:pPr>
      <w:r w:rsidRPr="005864CD">
        <w:rPr>
          <w:rFonts w:cs="Arial"/>
          <w:lang w:val="sl-SI"/>
        </w:rPr>
        <w:t>Pridobitev in seznanitev z razpoložljivo dokumentacijo za aplikacijo oz. sklop ter pridobitev programske kode in morebitnih drugih gradnikov aplikacije (Izbrani izvajalec pridobi gradiva in hkrati podpiše izjavo o varovanju podatkov, pravicah ravnanja z gradivom, seznanjenostjo s postopkom prevzema in obveznostmi v času do končnega prevzema).</w:t>
      </w:r>
    </w:p>
    <w:p w14:paraId="037505B8" w14:textId="77777777" w:rsidR="00FB2D44" w:rsidRPr="005864CD" w:rsidRDefault="00FB2D44" w:rsidP="00FB2D44">
      <w:pPr>
        <w:numPr>
          <w:ilvl w:val="0"/>
          <w:numId w:val="23"/>
        </w:numPr>
        <w:spacing w:before="120" w:after="0" w:line="288" w:lineRule="auto"/>
        <w:jc w:val="both"/>
        <w:rPr>
          <w:rFonts w:cs="Arial"/>
          <w:lang w:val="sl-SI"/>
        </w:rPr>
      </w:pPr>
      <w:r w:rsidRPr="005864CD">
        <w:rPr>
          <w:rFonts w:cs="Arial"/>
          <w:lang w:val="sl-SI"/>
        </w:rPr>
        <w:t>Izvajalec postavi dodatna vprašanja glede dokumentacije, kode ali drugih gradnikov. Naročnik in obstoječi vzdrževalci sistema podajo odgovore. Po tej točki oz. podanih odgovorih naročnik razume, da ima izvajalec vse potrebne informacije za nadalje delo, ni več neznank ter je seznanjen s trenutnim stanjem v celoti. Po tej točki se bo moral izbrani izvajalec redno seznanjati z nadaljnjimi spremembami aplikacije in s spremembami dokumentacije, ki jo bodo pripravljali obstoječi izvajalci, vse do začetka dejanskega vzdrževanja aplikacije (1.1.</w:t>
      </w:r>
      <w:r w:rsidR="009F1598" w:rsidRPr="005864CD">
        <w:rPr>
          <w:rFonts w:cs="Arial"/>
          <w:lang w:val="sl-SI"/>
        </w:rPr>
        <w:t>20</w:t>
      </w:r>
      <w:r w:rsidR="009F1598">
        <w:rPr>
          <w:rFonts w:cs="Arial"/>
          <w:lang w:val="sl-SI"/>
        </w:rPr>
        <w:t>20</w:t>
      </w:r>
      <w:r w:rsidRPr="005864CD">
        <w:rPr>
          <w:rFonts w:cs="Arial"/>
          <w:lang w:val="sl-SI"/>
        </w:rPr>
        <w:t>). Dokumentacijo bo zagotavljal naročnik. Sprotno seznanjanje naročnik razume kot del uvajanja izvajalca v aplikacijo/sklop za potrebe nadaljnjega vzdrževanja in nadgradenj z začetkom 1.1.</w:t>
      </w:r>
      <w:r w:rsidR="009F1598" w:rsidRPr="005864CD">
        <w:rPr>
          <w:rFonts w:cs="Arial"/>
          <w:lang w:val="sl-SI"/>
        </w:rPr>
        <w:t>20</w:t>
      </w:r>
      <w:r w:rsidR="009F1598">
        <w:rPr>
          <w:rFonts w:cs="Arial"/>
          <w:lang w:val="sl-SI"/>
        </w:rPr>
        <w:t>20</w:t>
      </w:r>
      <w:r w:rsidRPr="005864CD">
        <w:rPr>
          <w:rFonts w:cs="Arial"/>
          <w:lang w:val="sl-SI"/>
        </w:rPr>
        <w:t>. Stroške v zvezi s tem uvajanjem in spremljanjem nosita naročnik in izvajalec vsak sam.</w:t>
      </w:r>
    </w:p>
    <w:p w14:paraId="3B692375" w14:textId="77777777" w:rsidR="00FB2D44" w:rsidRPr="005864CD" w:rsidRDefault="00FB2D44" w:rsidP="00FB2D44">
      <w:pPr>
        <w:numPr>
          <w:ilvl w:val="0"/>
          <w:numId w:val="23"/>
        </w:numPr>
        <w:spacing w:before="120" w:after="0" w:line="288" w:lineRule="auto"/>
        <w:jc w:val="both"/>
        <w:rPr>
          <w:rFonts w:cs="Arial"/>
          <w:lang w:val="sl-SI"/>
        </w:rPr>
      </w:pPr>
      <w:r w:rsidRPr="005864CD">
        <w:rPr>
          <w:rFonts w:cs="Arial"/>
          <w:lang w:val="sl-SI"/>
        </w:rPr>
        <w:t xml:space="preserve">Pri prevzemu vseh sklopov, </w:t>
      </w:r>
      <w:r w:rsidRPr="000D1E44">
        <w:rPr>
          <w:rFonts w:cs="Arial"/>
          <w:lang w:val="sl-SI"/>
        </w:rPr>
        <w:t>razen za sklope 1</w:t>
      </w:r>
      <w:r w:rsidR="00E810B1">
        <w:rPr>
          <w:rFonts w:cs="Arial"/>
          <w:lang w:val="sl-SI"/>
        </w:rPr>
        <w:t>1</w:t>
      </w:r>
      <w:r w:rsidRPr="000D1E44">
        <w:rPr>
          <w:rFonts w:cs="Arial"/>
          <w:lang w:val="sl-SI"/>
        </w:rPr>
        <w:t>, 1</w:t>
      </w:r>
      <w:r w:rsidR="00E810B1">
        <w:rPr>
          <w:rFonts w:cs="Arial"/>
          <w:lang w:val="sl-SI"/>
        </w:rPr>
        <w:t>6 in</w:t>
      </w:r>
      <w:r w:rsidRPr="000D1E44">
        <w:rPr>
          <w:rFonts w:cs="Arial"/>
          <w:lang w:val="sl-SI"/>
        </w:rPr>
        <w:t xml:space="preserve"> 1</w:t>
      </w:r>
      <w:r w:rsidR="00131B15" w:rsidRPr="000D1E44">
        <w:rPr>
          <w:rFonts w:cs="Arial"/>
          <w:lang w:val="sl-SI"/>
        </w:rPr>
        <w:t>7</w:t>
      </w:r>
      <w:r w:rsidR="00E810B1">
        <w:rPr>
          <w:rFonts w:cs="Arial"/>
          <w:lang w:val="sl-SI"/>
        </w:rPr>
        <w:t xml:space="preserve"> n</w:t>
      </w:r>
      <w:r w:rsidRPr="000D1E44">
        <w:rPr>
          <w:rFonts w:cs="Arial"/>
          <w:lang w:val="sl-SI"/>
        </w:rPr>
        <w:t>aročnik izvede</w:t>
      </w:r>
      <w:r w:rsidRPr="005864CD">
        <w:rPr>
          <w:rFonts w:cs="Arial"/>
          <w:lang w:val="sl-SI"/>
        </w:rPr>
        <w:t xml:space="preserve"> pisno preverjanje znanja iz vsebinskega in tehničnega poznavanja področja posameznega sklopa. Preverjanja znanja se lahko udeležijo predstavniki izvajalca, ki bodo sodelovali na projektu. 1. Kontrolna točka: Uspešno opravljeno pisno preverjanje znanja - potrdi se dokument o (ne)uspešno izvedeni kontrolni točki.</w:t>
      </w:r>
    </w:p>
    <w:p w14:paraId="4B822182" w14:textId="77777777" w:rsidR="00FB2D44" w:rsidRPr="005864CD" w:rsidRDefault="00FB2D44" w:rsidP="00FB2D44">
      <w:pPr>
        <w:numPr>
          <w:ilvl w:val="0"/>
          <w:numId w:val="23"/>
        </w:numPr>
        <w:spacing w:before="120" w:after="0" w:line="288" w:lineRule="auto"/>
        <w:jc w:val="both"/>
        <w:rPr>
          <w:rFonts w:cs="Arial"/>
          <w:lang w:val="sl-SI"/>
        </w:rPr>
      </w:pPr>
      <w:r w:rsidRPr="005864CD">
        <w:rPr>
          <w:rFonts w:cs="Arial"/>
          <w:lang w:val="sl-SI"/>
        </w:rPr>
        <w:lastRenderedPageBreak/>
        <w:t>Izvajalec postavi aplikacijo ali sklop aplikacij na testni infrastrukturi MIZŠ vključno s testnimi podatki, ki jih pripravi izvajalec sam. Infrastrukturo bo zagotovil naročnik. Izvajalec se mora v tej točki podrobno seznaniti z delovanjem varnostne sheme. Izvajalec mora nato z ustreznimi prilagoditvami testne aplikacije, ustvarjanjem certifikatov in dodelitvijo pravic uporabnikom na MIZŠ omogočiti, da bo testna aplikacija delovala z ustreznimi certifikati. Naročnik izvede funkcionalno, postopkovno in zmogljivostno (hitrost, odzivnost, število uporabnikov) testiranje vzpostavljene aplikacije. 2. Kontrolna točka: Uspešno izvedeno testiranje s strani naročnika – potrdi se dokument o (ne)uspešno izvedeni kontrolni točki.</w:t>
      </w:r>
    </w:p>
    <w:p w14:paraId="5A4C688B" w14:textId="77777777" w:rsidR="00FB2D44" w:rsidRPr="005864CD" w:rsidRDefault="00FB2D44" w:rsidP="00CF538F">
      <w:pPr>
        <w:numPr>
          <w:ilvl w:val="0"/>
          <w:numId w:val="23"/>
        </w:numPr>
        <w:spacing w:before="120" w:after="120" w:line="288" w:lineRule="auto"/>
        <w:ind w:left="714" w:hanging="357"/>
        <w:jc w:val="both"/>
        <w:rPr>
          <w:rFonts w:cs="Arial"/>
          <w:lang w:val="sl-SI"/>
        </w:rPr>
      </w:pPr>
      <w:r w:rsidRPr="005864CD">
        <w:rPr>
          <w:rFonts w:cs="Arial"/>
          <w:lang w:val="sl-SI"/>
        </w:rPr>
        <w:t>Izvajalec mora na podlagi izvedbe prvih dveh kontrolnih točk in rednega seznanjanja s spremembami aplikacije in s spremembami dokumentacije, ki jo bodo pripravljali obstoječi izvajalci, pripraviti popolno dokumentacijo aplikacije/sklopa v obliki kot je določeno v poglavju »</w:t>
      </w:r>
      <w:r w:rsidRPr="005864CD">
        <w:rPr>
          <w:rFonts w:cs="Arial"/>
          <w:lang w:val="sl-SI"/>
        </w:rPr>
        <w:fldChar w:fldCharType="begin"/>
      </w:r>
      <w:r w:rsidRPr="005864CD">
        <w:rPr>
          <w:rFonts w:cs="Arial"/>
          <w:lang w:val="sl-SI"/>
        </w:rPr>
        <w:instrText xml:space="preserve"> REF _Ref167756993 \r \h  \* MERGEFORMAT </w:instrText>
      </w:r>
      <w:r w:rsidRPr="005864CD">
        <w:rPr>
          <w:rFonts w:cs="Arial"/>
          <w:lang w:val="sl-SI"/>
        </w:rPr>
      </w:r>
      <w:r w:rsidRPr="005864CD">
        <w:rPr>
          <w:rFonts w:cs="Arial"/>
          <w:lang w:val="sl-SI"/>
        </w:rPr>
        <w:fldChar w:fldCharType="separate"/>
      </w:r>
      <w:r w:rsidR="00254B35">
        <w:rPr>
          <w:rFonts w:cs="Arial"/>
          <w:lang w:val="sl-SI"/>
        </w:rPr>
        <w:t>3.3.7</w:t>
      </w:r>
      <w:r w:rsidRPr="005864CD">
        <w:rPr>
          <w:rFonts w:cs="Arial"/>
          <w:lang w:val="sl-SI"/>
        </w:rPr>
        <w:fldChar w:fldCharType="end"/>
      </w:r>
      <w:r w:rsidRPr="005864CD">
        <w:rPr>
          <w:rFonts w:cs="Arial"/>
          <w:lang w:val="sl-SI"/>
        </w:rPr>
        <w:t xml:space="preserve"> </w:t>
      </w:r>
      <w:r w:rsidR="00C52EC8" w:rsidRPr="005864CD">
        <w:rPr>
          <w:rFonts w:cs="Arial"/>
          <w:lang w:val="sl-SI"/>
        </w:rPr>
        <w:fldChar w:fldCharType="begin"/>
      </w:r>
      <w:r w:rsidR="00C52EC8" w:rsidRPr="005864CD">
        <w:rPr>
          <w:rFonts w:cs="Arial"/>
          <w:lang w:val="sl-SI"/>
        </w:rPr>
        <w:instrText xml:space="preserve"> REF _Ref167756998 \h  \* MERGEFORMAT </w:instrText>
      </w:r>
      <w:r w:rsidR="00C52EC8" w:rsidRPr="005864CD">
        <w:rPr>
          <w:rFonts w:cs="Arial"/>
          <w:lang w:val="sl-SI"/>
        </w:rPr>
      </w:r>
      <w:r w:rsidR="00C52EC8" w:rsidRPr="005864CD">
        <w:rPr>
          <w:rFonts w:cs="Arial"/>
          <w:lang w:val="sl-SI"/>
        </w:rPr>
        <w:fldChar w:fldCharType="separate"/>
      </w:r>
      <w:r w:rsidR="00254B35" w:rsidRPr="000E3127">
        <w:rPr>
          <w:rFonts w:cs="Arial"/>
          <w:lang w:val="sl-SI"/>
        </w:rPr>
        <w:t>Minimalna zahtevana dokumentacija od izvajalca</w:t>
      </w:r>
      <w:r w:rsidR="00C52EC8" w:rsidRPr="005864CD">
        <w:rPr>
          <w:rFonts w:cs="Arial"/>
          <w:lang w:val="sl-SI"/>
        </w:rPr>
        <w:fldChar w:fldCharType="end"/>
      </w:r>
      <w:r w:rsidRPr="005864CD">
        <w:rPr>
          <w:rFonts w:cs="Arial"/>
          <w:lang w:val="sl-SI"/>
        </w:rPr>
        <w:t>« in prilogi. 3. Kontrolna točka: Ustrezna dokumentacija – naročnik potrdi ustreznosti dokumentacije; skladnost delovanja aplikacije  z zahtevami DBA (poglavje 3.2.6).</w:t>
      </w:r>
    </w:p>
    <w:p w14:paraId="4053810D" w14:textId="77777777" w:rsidR="00FB2D44" w:rsidRPr="005864CD" w:rsidRDefault="00FB2D44" w:rsidP="00FB2D44">
      <w:pPr>
        <w:jc w:val="both"/>
        <w:rPr>
          <w:rFonts w:cs="Arial"/>
          <w:b/>
          <w:u w:val="single"/>
          <w:lang w:val="sl-SI"/>
        </w:rPr>
      </w:pPr>
      <w:r w:rsidRPr="005864CD">
        <w:rPr>
          <w:rFonts w:cs="Arial"/>
          <w:b/>
          <w:u w:val="single"/>
          <w:lang w:val="sl-SI"/>
        </w:rPr>
        <w:t>3. kontrolno točko morajo izvesti tako novi, kot tudi dosedanji izvajalci.</w:t>
      </w:r>
    </w:p>
    <w:p w14:paraId="5E8AA06B" w14:textId="77777777" w:rsidR="00FB2D44" w:rsidRPr="005864CD" w:rsidRDefault="00FB2D44" w:rsidP="00FB2D44">
      <w:pPr>
        <w:numPr>
          <w:ilvl w:val="0"/>
          <w:numId w:val="23"/>
        </w:numPr>
        <w:spacing w:before="120" w:after="0" w:line="288" w:lineRule="auto"/>
        <w:jc w:val="both"/>
        <w:rPr>
          <w:rFonts w:cs="Arial"/>
          <w:lang w:val="sl-SI"/>
        </w:rPr>
      </w:pPr>
      <w:r w:rsidRPr="005864CD">
        <w:rPr>
          <w:rFonts w:cs="Arial"/>
          <w:lang w:val="sl-SI"/>
        </w:rPr>
        <w:t>Podpis končnega dokumenta o uspešno izvedenem testiranju in prevzemu aplikacije v nadaljnje vzdrževanje in nadgradnjo.</w:t>
      </w:r>
    </w:p>
    <w:p w14:paraId="07391AC4" w14:textId="77777777" w:rsidR="00FB2D44" w:rsidRPr="005864CD" w:rsidRDefault="00FB2D44" w:rsidP="00FB2D44">
      <w:pPr>
        <w:jc w:val="both"/>
        <w:rPr>
          <w:rFonts w:cs="Arial"/>
          <w:lang w:val="sl-SI"/>
        </w:rPr>
      </w:pPr>
    </w:p>
    <w:p w14:paraId="34C48847" w14:textId="77777777" w:rsidR="00FB2D44" w:rsidRPr="005864CD" w:rsidRDefault="00FB2D44" w:rsidP="00FB2D44">
      <w:pPr>
        <w:jc w:val="both"/>
        <w:rPr>
          <w:rFonts w:cs="Arial"/>
          <w:lang w:val="sl-SI"/>
        </w:rPr>
      </w:pPr>
      <w:r w:rsidRPr="005864CD">
        <w:rPr>
          <w:rFonts w:cs="Arial"/>
          <w:lang w:val="sl-SI"/>
        </w:rPr>
        <w:t xml:space="preserve">V primeru, da izbrani izvajalec ne opravi katere od navedenih kontrolnih točk (podrobneje so opisane v nadaljevanju) to pomeni, da ni sposoben za nadaljnje vzdrževanje in nadgradnje aplikacije ali sklopa aplikacij. </w:t>
      </w:r>
    </w:p>
    <w:p w14:paraId="72ACD2AC" w14:textId="77777777" w:rsidR="00FB2D44" w:rsidRPr="005864CD" w:rsidRDefault="00FB2D44" w:rsidP="00FB2D44">
      <w:pPr>
        <w:jc w:val="both"/>
        <w:rPr>
          <w:rFonts w:cs="Arial"/>
          <w:lang w:val="sl-SI"/>
        </w:rPr>
      </w:pPr>
      <w:r w:rsidRPr="005864CD">
        <w:rPr>
          <w:rFonts w:cs="Arial"/>
          <w:lang w:val="sl-SI"/>
        </w:rPr>
        <w:t>Za kontrolno točko 2 je v nadaljevanju podan predpogoj in kriterij v smislu maksimalnega števila negativnih točk, ki so še dovoljene, da izvajalec še uspešno opravi kontrolno točko. V kolikor se pri testiranju ugotovi, da je število negativnih točk v posamezni kontrolni točki višje od dovoljenega števila, izbrani izvajalec ni opravil kontrolne točke. Naročnik testira rešitev na podlagi testnih primerov, pri čemer vsaka odkrita napaka pomeni določeno število negativnih točk skladno z naslednjo tabelo:</w:t>
      </w:r>
    </w:p>
    <w:p w14:paraId="6B1B0A3E" w14:textId="77777777" w:rsidR="00FB2D44" w:rsidRPr="005864CD" w:rsidRDefault="00FB2D44" w:rsidP="00FB2D44">
      <w:pPr>
        <w:jc w:val="both"/>
        <w:rPr>
          <w:rFonts w:cs="Arial"/>
          <w:b/>
          <w:lang w:val="sl-SI"/>
        </w:rPr>
      </w:pPr>
      <w:r w:rsidRPr="005864CD">
        <w:rPr>
          <w:rFonts w:cs="Arial"/>
          <w:b/>
          <w:lang w:val="sl-SI"/>
        </w:rPr>
        <w:t>Napake (neuspele testne primere) razvrstimo v naslednje skupine: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4857"/>
        <w:gridCol w:w="2223"/>
      </w:tblGrid>
      <w:tr w:rsidR="00FB2D44" w:rsidRPr="005864CD" w14:paraId="1AAE1EBF" w14:textId="77777777" w:rsidTr="008B74D0">
        <w:tc>
          <w:tcPr>
            <w:tcW w:w="2144" w:type="dxa"/>
          </w:tcPr>
          <w:p w14:paraId="0764CCCF" w14:textId="77777777" w:rsidR="00FB2D44" w:rsidRPr="005864CD" w:rsidRDefault="00FB2D44" w:rsidP="00FB2D44">
            <w:pPr>
              <w:jc w:val="both"/>
              <w:rPr>
                <w:rFonts w:cs="Arial"/>
                <w:b/>
                <w:lang w:val="sl-SI"/>
              </w:rPr>
            </w:pPr>
            <w:r w:rsidRPr="005864CD">
              <w:rPr>
                <w:rFonts w:cs="Arial"/>
                <w:b/>
                <w:lang w:val="sl-SI"/>
              </w:rPr>
              <w:t>Vrsta napake</w:t>
            </w:r>
          </w:p>
        </w:tc>
        <w:tc>
          <w:tcPr>
            <w:tcW w:w="5334" w:type="dxa"/>
          </w:tcPr>
          <w:p w14:paraId="4111E469" w14:textId="77777777" w:rsidR="00FB2D44" w:rsidRPr="005864CD" w:rsidRDefault="00FB2D44" w:rsidP="00FB2D44">
            <w:pPr>
              <w:jc w:val="both"/>
              <w:rPr>
                <w:rFonts w:cs="Arial"/>
                <w:b/>
                <w:lang w:val="sl-SI"/>
              </w:rPr>
            </w:pPr>
            <w:r w:rsidRPr="005864CD">
              <w:rPr>
                <w:rFonts w:cs="Arial"/>
                <w:b/>
                <w:lang w:val="sl-SI"/>
              </w:rPr>
              <w:t>Kratek opis napake</w:t>
            </w:r>
          </w:p>
        </w:tc>
        <w:tc>
          <w:tcPr>
            <w:tcW w:w="2376" w:type="dxa"/>
          </w:tcPr>
          <w:p w14:paraId="6674675C" w14:textId="77777777" w:rsidR="00FB2D44" w:rsidRPr="005864CD" w:rsidRDefault="00FB2D44" w:rsidP="00FB2D44">
            <w:pPr>
              <w:jc w:val="both"/>
              <w:rPr>
                <w:rFonts w:cs="Arial"/>
                <w:b/>
                <w:lang w:val="sl-SI"/>
              </w:rPr>
            </w:pPr>
            <w:r w:rsidRPr="005864CD">
              <w:rPr>
                <w:rFonts w:cs="Arial"/>
                <w:b/>
                <w:lang w:val="sl-SI"/>
              </w:rPr>
              <w:t>Število negativnih točk</w:t>
            </w:r>
          </w:p>
        </w:tc>
      </w:tr>
      <w:tr w:rsidR="00FB2D44" w:rsidRPr="005864CD" w14:paraId="5443FD94" w14:textId="77777777" w:rsidTr="008B74D0">
        <w:tc>
          <w:tcPr>
            <w:tcW w:w="2144" w:type="dxa"/>
          </w:tcPr>
          <w:p w14:paraId="24DE5590" w14:textId="77777777" w:rsidR="00FB2D44" w:rsidRPr="005864CD" w:rsidRDefault="00FB2D44" w:rsidP="00FB2D44">
            <w:pPr>
              <w:jc w:val="both"/>
              <w:rPr>
                <w:rFonts w:cs="Arial"/>
                <w:lang w:val="sl-SI"/>
              </w:rPr>
            </w:pPr>
            <w:r w:rsidRPr="005864CD">
              <w:rPr>
                <w:rFonts w:cs="Arial"/>
                <w:lang w:val="sl-SI"/>
              </w:rPr>
              <w:t xml:space="preserve">A1 kritične napake </w:t>
            </w:r>
          </w:p>
        </w:tc>
        <w:tc>
          <w:tcPr>
            <w:tcW w:w="5334" w:type="dxa"/>
          </w:tcPr>
          <w:p w14:paraId="0085366E" w14:textId="77777777" w:rsidR="00FB2D44" w:rsidRPr="005864CD" w:rsidRDefault="00FB2D44" w:rsidP="00FB2D44">
            <w:pPr>
              <w:jc w:val="both"/>
              <w:rPr>
                <w:rFonts w:cs="Arial"/>
                <w:lang w:val="sl-SI"/>
              </w:rPr>
            </w:pPr>
            <w:r w:rsidRPr="005864CD">
              <w:rPr>
                <w:rFonts w:cs="Arial"/>
                <w:lang w:val="sl-SI"/>
              </w:rPr>
              <w:t>Informacijska rešitev ne deluje ali povzroči odpoved testnega sistema ali pokvari podatke</w:t>
            </w:r>
          </w:p>
        </w:tc>
        <w:tc>
          <w:tcPr>
            <w:tcW w:w="2376" w:type="dxa"/>
          </w:tcPr>
          <w:p w14:paraId="1185C785" w14:textId="77777777" w:rsidR="00FB2D44" w:rsidRPr="005864CD" w:rsidRDefault="00FB2D44" w:rsidP="00FB2D44">
            <w:pPr>
              <w:jc w:val="both"/>
              <w:rPr>
                <w:rFonts w:cs="Arial"/>
                <w:lang w:val="sl-SI"/>
              </w:rPr>
            </w:pPr>
            <w:r w:rsidRPr="005864CD">
              <w:rPr>
                <w:rFonts w:cs="Arial"/>
                <w:lang w:val="sl-SI"/>
              </w:rPr>
              <w:t>30</w:t>
            </w:r>
          </w:p>
        </w:tc>
      </w:tr>
      <w:tr w:rsidR="00FB2D44" w:rsidRPr="005864CD" w14:paraId="16C9A244" w14:textId="77777777" w:rsidTr="008B74D0">
        <w:tc>
          <w:tcPr>
            <w:tcW w:w="2144" w:type="dxa"/>
          </w:tcPr>
          <w:p w14:paraId="4F63E7F3" w14:textId="77777777" w:rsidR="00FB2D44" w:rsidRPr="005864CD" w:rsidRDefault="00FB2D44" w:rsidP="00FB2D44">
            <w:pPr>
              <w:jc w:val="both"/>
              <w:rPr>
                <w:rFonts w:cs="Arial"/>
                <w:lang w:val="sl-SI"/>
              </w:rPr>
            </w:pPr>
            <w:r w:rsidRPr="005864CD">
              <w:rPr>
                <w:rFonts w:cs="Arial"/>
                <w:lang w:val="sl-SI"/>
              </w:rPr>
              <w:t xml:space="preserve">A2 resne napake </w:t>
            </w:r>
          </w:p>
        </w:tc>
        <w:tc>
          <w:tcPr>
            <w:tcW w:w="5334" w:type="dxa"/>
          </w:tcPr>
          <w:p w14:paraId="46C63AE1" w14:textId="77777777" w:rsidR="00FB2D44" w:rsidRPr="005864CD" w:rsidRDefault="00FB2D44" w:rsidP="00FB2D44">
            <w:pPr>
              <w:jc w:val="both"/>
              <w:rPr>
                <w:rFonts w:cs="Arial"/>
                <w:lang w:val="sl-SI"/>
              </w:rPr>
            </w:pPr>
            <w:r w:rsidRPr="005864CD">
              <w:rPr>
                <w:rFonts w:cs="Arial"/>
                <w:lang w:val="sl-SI"/>
              </w:rPr>
              <w:t>informacijska rešitev deluje, a je delo otežkočeno zaradi vsebinskih, tehničnih, zmogljivostnih, funkcionalnih ali drugih odstopanj.</w:t>
            </w:r>
          </w:p>
        </w:tc>
        <w:tc>
          <w:tcPr>
            <w:tcW w:w="2376" w:type="dxa"/>
          </w:tcPr>
          <w:p w14:paraId="3DCDAF44" w14:textId="77777777" w:rsidR="00FB2D44" w:rsidRPr="005864CD" w:rsidRDefault="00FB2D44" w:rsidP="00FB2D44">
            <w:pPr>
              <w:jc w:val="both"/>
              <w:rPr>
                <w:rFonts w:cs="Arial"/>
                <w:lang w:val="sl-SI"/>
              </w:rPr>
            </w:pPr>
            <w:r w:rsidRPr="005864CD">
              <w:rPr>
                <w:rFonts w:cs="Arial"/>
                <w:lang w:val="sl-SI"/>
              </w:rPr>
              <w:t>10</w:t>
            </w:r>
          </w:p>
        </w:tc>
      </w:tr>
      <w:tr w:rsidR="00FB2D44" w:rsidRPr="005864CD" w14:paraId="79C5DA7F" w14:textId="77777777" w:rsidTr="008B74D0">
        <w:tc>
          <w:tcPr>
            <w:tcW w:w="2144" w:type="dxa"/>
          </w:tcPr>
          <w:p w14:paraId="5062C705" w14:textId="77777777" w:rsidR="00FB2D44" w:rsidRPr="005864CD" w:rsidRDefault="00FB2D44" w:rsidP="00FB2D44">
            <w:pPr>
              <w:jc w:val="both"/>
              <w:rPr>
                <w:rFonts w:cs="Arial"/>
                <w:lang w:val="sl-SI"/>
              </w:rPr>
            </w:pPr>
            <w:r w:rsidRPr="005864CD">
              <w:rPr>
                <w:rFonts w:cs="Arial"/>
                <w:lang w:val="sl-SI"/>
              </w:rPr>
              <w:t xml:space="preserve">B manjše napake </w:t>
            </w:r>
          </w:p>
        </w:tc>
        <w:tc>
          <w:tcPr>
            <w:tcW w:w="5334" w:type="dxa"/>
          </w:tcPr>
          <w:p w14:paraId="7879ED1F" w14:textId="77777777" w:rsidR="00FB2D44" w:rsidRPr="005864CD" w:rsidRDefault="00FB2D44" w:rsidP="00FB2D44">
            <w:pPr>
              <w:jc w:val="both"/>
              <w:rPr>
                <w:rFonts w:cs="Arial"/>
                <w:lang w:val="sl-SI"/>
              </w:rPr>
            </w:pPr>
            <w:r w:rsidRPr="005864CD">
              <w:rPr>
                <w:rFonts w:cs="Arial"/>
                <w:lang w:val="sl-SI"/>
              </w:rPr>
              <w:t>ne vpliva bistveno na funkcionalnost informacijskega  sistema</w:t>
            </w:r>
          </w:p>
        </w:tc>
        <w:tc>
          <w:tcPr>
            <w:tcW w:w="2376" w:type="dxa"/>
          </w:tcPr>
          <w:p w14:paraId="788AA416" w14:textId="77777777" w:rsidR="00FB2D44" w:rsidRPr="005864CD" w:rsidRDefault="00FB2D44" w:rsidP="00FB2D44">
            <w:pPr>
              <w:jc w:val="both"/>
              <w:rPr>
                <w:rFonts w:cs="Arial"/>
                <w:lang w:val="sl-SI"/>
              </w:rPr>
            </w:pPr>
            <w:r w:rsidRPr="005864CD">
              <w:rPr>
                <w:rFonts w:cs="Arial"/>
                <w:lang w:val="sl-SI"/>
              </w:rPr>
              <w:t>3</w:t>
            </w:r>
          </w:p>
        </w:tc>
      </w:tr>
    </w:tbl>
    <w:p w14:paraId="365C39BE" w14:textId="77777777" w:rsidR="00FB2D44" w:rsidRPr="005864CD" w:rsidRDefault="00FB2D44" w:rsidP="00FB2D44">
      <w:pPr>
        <w:jc w:val="both"/>
        <w:rPr>
          <w:rFonts w:cs="Arial"/>
          <w:lang w:val="sl-SI"/>
        </w:rPr>
      </w:pPr>
    </w:p>
    <w:p w14:paraId="0B1FEE64" w14:textId="77777777" w:rsidR="00FB2D44" w:rsidRPr="005864CD" w:rsidRDefault="00FB2D44" w:rsidP="00FB2D44">
      <w:pPr>
        <w:pStyle w:val="Naslov3"/>
      </w:pPr>
      <w:bookmarkStart w:id="694" w:name="_Toc237833304"/>
      <w:bookmarkStart w:id="695" w:name="_Toc485810278"/>
      <w:bookmarkStart w:id="696" w:name="_Toc22906119"/>
      <w:r w:rsidRPr="005864CD">
        <w:lastRenderedPageBreak/>
        <w:t>Podroben opis kontrolnih točk in spremne dokumentacij</w:t>
      </w:r>
      <w:bookmarkEnd w:id="694"/>
      <w:r w:rsidRPr="005864CD">
        <w:t>e</w:t>
      </w:r>
      <w:bookmarkEnd w:id="695"/>
      <w:bookmarkEnd w:id="696"/>
    </w:p>
    <w:p w14:paraId="630926ED" w14:textId="77777777" w:rsidR="00FB2D44" w:rsidRPr="005864CD" w:rsidRDefault="00FB2D44" w:rsidP="00FB2D44">
      <w:pPr>
        <w:jc w:val="both"/>
        <w:rPr>
          <w:lang w:val="sl-SI"/>
        </w:rPr>
      </w:pPr>
      <w:r w:rsidRPr="005864CD">
        <w:rPr>
          <w:lang w:val="sl-SI"/>
        </w:rPr>
        <w:t>Predvideno je, da bo izbrani ponudnik v drugi fazi, ki bo prevzel sklope oz. enega od sklopov (našteti) moral pred produkcijskim prevzemom informacijskega sistema moral izpolniti spodaj navedene KT, sicer bo naročnik v primeru neizpolnitve posamezne KT, štel kot hujšo kršitev pogodbenih obveznosti in prekinil pogodbo z izbranim ponudnikom.</w:t>
      </w:r>
    </w:p>
    <w:p w14:paraId="71273F91" w14:textId="77777777" w:rsidR="00FB2D44" w:rsidRPr="005864CD" w:rsidRDefault="00FB2D44" w:rsidP="00FB2D44">
      <w:pPr>
        <w:jc w:val="both"/>
        <w:rPr>
          <w:lang w:val="sl-SI"/>
        </w:rPr>
      </w:pPr>
    </w:p>
    <w:p w14:paraId="09BE85FB" w14:textId="77777777" w:rsidR="00FB2D44" w:rsidRPr="005864CD" w:rsidRDefault="00FB2D44" w:rsidP="00FB2D44">
      <w:pPr>
        <w:pStyle w:val="Naslov4"/>
      </w:pPr>
      <w:bookmarkStart w:id="697" w:name="_Toc237833305"/>
      <w:r w:rsidRPr="005864CD">
        <w:t>Prva kontrolna točka</w:t>
      </w:r>
      <w:bookmarkEnd w:id="697"/>
    </w:p>
    <w:p w14:paraId="6D269BAA" w14:textId="77777777" w:rsidR="00FB2D44" w:rsidRPr="005864CD" w:rsidRDefault="00FB2D44" w:rsidP="00FB2D44">
      <w:pPr>
        <w:jc w:val="both"/>
        <w:rPr>
          <w:rFonts w:cs="Arial"/>
          <w:lang w:val="sl-SI"/>
        </w:rPr>
      </w:pPr>
      <w:r w:rsidRPr="005864CD">
        <w:rPr>
          <w:rFonts w:cs="Arial"/>
          <w:lang w:val="sl-SI"/>
        </w:rPr>
        <w:t xml:space="preserve">Prva kontrolna točka se izvaja pri prevzemu vseh sklopov razen pri </w:t>
      </w:r>
      <w:r w:rsidRPr="006C4BB0">
        <w:rPr>
          <w:rFonts w:cs="Arial"/>
          <w:lang w:val="sl-SI"/>
        </w:rPr>
        <w:t>sklopih 1</w:t>
      </w:r>
      <w:r w:rsidR="00E810B1">
        <w:rPr>
          <w:rFonts w:cs="Arial"/>
          <w:lang w:val="sl-SI"/>
        </w:rPr>
        <w:t>1</w:t>
      </w:r>
      <w:r w:rsidRPr="006C4BB0">
        <w:rPr>
          <w:rFonts w:cs="Arial"/>
          <w:lang w:val="sl-SI"/>
        </w:rPr>
        <w:t>, 1</w:t>
      </w:r>
      <w:r w:rsidR="00E810B1">
        <w:rPr>
          <w:rFonts w:cs="Arial"/>
          <w:lang w:val="sl-SI"/>
        </w:rPr>
        <w:t>6 in</w:t>
      </w:r>
      <w:r w:rsidRPr="006C4BB0">
        <w:rPr>
          <w:rFonts w:cs="Arial"/>
          <w:lang w:val="sl-SI"/>
        </w:rPr>
        <w:t xml:space="preserve"> 1</w:t>
      </w:r>
      <w:r w:rsidR="00131B15" w:rsidRPr="006C4BB0">
        <w:rPr>
          <w:rFonts w:cs="Arial"/>
          <w:lang w:val="sl-SI"/>
        </w:rPr>
        <w:t>7</w:t>
      </w:r>
      <w:r w:rsidRPr="006C4BB0">
        <w:rPr>
          <w:rFonts w:cs="Arial"/>
          <w:lang w:val="sl-SI"/>
        </w:rPr>
        <w:t>.</w:t>
      </w:r>
      <w:r w:rsidRPr="00C52EC8">
        <w:rPr>
          <w:rFonts w:cs="Arial"/>
          <w:lang w:val="sl-SI"/>
        </w:rPr>
        <w:t xml:space="preserve"> Naročnik</w:t>
      </w:r>
      <w:r w:rsidRPr="005864CD">
        <w:rPr>
          <w:rFonts w:cs="Arial"/>
          <w:lang w:val="sl-SI"/>
        </w:rPr>
        <w:t xml:space="preserve"> izvede pisno preverjanje znanja iz vsebinskega in tehničnega poznavanja področja posameznega sklopa. Preverjanja znanja se lahko udeležijo predstavniki izvajalca, ki bodo sodelovali na projektu. 1. Kontrolna točka: Uspešno opravljeno pisno preverjanje znanja - potrdi se dokument o (ne)uspešno izvedeni kontrolni točki.</w:t>
      </w:r>
    </w:p>
    <w:p w14:paraId="7D2EAC69" w14:textId="77777777" w:rsidR="00FB2D44" w:rsidRPr="005864CD" w:rsidRDefault="00FB2D44" w:rsidP="00FB2D44">
      <w:pPr>
        <w:jc w:val="both"/>
        <w:rPr>
          <w:rFonts w:cs="Arial"/>
          <w:lang w:val="sl-SI"/>
        </w:rPr>
      </w:pPr>
      <w:r w:rsidRPr="005864CD">
        <w:rPr>
          <w:rFonts w:cs="Arial"/>
          <w:lang w:val="sl-SI"/>
        </w:rPr>
        <w:t>Kriterij, da je izbrani izvajalec uspešno opravil 1. kontrolno točko, je  da uspešno reši test. Kriterij za ocenjevanje testa bo znan na testiranju. V kolikor izvajalec ne opravi testa se šteje, da ni uspešno opravil kontrolne točke.</w:t>
      </w:r>
    </w:p>
    <w:p w14:paraId="02992877" w14:textId="77777777" w:rsidR="00FB2D44" w:rsidRPr="005864CD" w:rsidRDefault="00FB2D44" w:rsidP="00FB2D44">
      <w:pPr>
        <w:jc w:val="both"/>
        <w:rPr>
          <w:rFonts w:cs="Arial"/>
          <w:lang w:val="sl-SI"/>
        </w:rPr>
      </w:pPr>
    </w:p>
    <w:p w14:paraId="48B21B7F" w14:textId="77777777" w:rsidR="00FB2D44" w:rsidRPr="005864CD" w:rsidRDefault="00FB2D44" w:rsidP="00FB2D44">
      <w:pPr>
        <w:pStyle w:val="Naslov4"/>
      </w:pPr>
      <w:bookmarkStart w:id="698" w:name="_Toc237833306"/>
      <w:r w:rsidRPr="005864CD">
        <w:t>Druga kontrolna točka</w:t>
      </w:r>
      <w:bookmarkEnd w:id="698"/>
    </w:p>
    <w:p w14:paraId="73D5AECD" w14:textId="77777777" w:rsidR="00FB2D44" w:rsidRPr="005864CD" w:rsidRDefault="00FB2D44" w:rsidP="00FB2D44">
      <w:pPr>
        <w:jc w:val="both"/>
        <w:rPr>
          <w:lang w:val="sl-SI"/>
        </w:rPr>
      </w:pPr>
      <w:r w:rsidRPr="005864CD">
        <w:rPr>
          <w:rFonts w:cs="Arial"/>
          <w:b/>
          <w:lang w:val="sl-SI"/>
        </w:rPr>
        <w:t>Predpogoj za drugo kontrolno točko</w:t>
      </w:r>
      <w:r w:rsidRPr="005864CD">
        <w:rPr>
          <w:rFonts w:cs="Arial"/>
          <w:lang w:val="sl-SI"/>
        </w:rPr>
        <w:t xml:space="preserve"> je, da i</w:t>
      </w:r>
      <w:r w:rsidRPr="005864CD">
        <w:rPr>
          <w:lang w:val="sl-SI"/>
        </w:rPr>
        <w:t>zvajalec vzpostavi testno infrastrukturo (podatkovno bazo in aplikacijski strežnik) na testni infrastrukturi MIZŠ, na kateri vzpostavi aplikacijo/sklop za katerega je bil izbran. Podatkovno bazo napolni s testnimi podatki, ki jih pripravi izbrani izvajalec sam. Naročnik bo zagotovil vsa potrebna gradiva, dokumente in kodo, ki so mu razpoložljivi. Izvajalec bo moral omogočiti dostop do testne aplikacije predstavniku naročnika, ki bo simuliral eno testno šolo z več uporabniki. Testiranje s strani naročnika bo izvedeno na lokaciji MIZŠ pri čemer mora biti prisoten predstavnik izvajalca, ki sproti pojasnjuje funkcionalnosti aplikacije in usmerja predstavnika naročnika pri testiranju testne aplikacije. Ob takšnem sodelovanju bo izbrani izvajalec pokazal razumevanje problemskega področja. Naročnik izvede funkcionalno, postopkovno in zmogljivostno (hitrost, odzivnost, število uporabnikov)  testiranje vzpostavljene aplikacije.</w:t>
      </w:r>
    </w:p>
    <w:p w14:paraId="679FF33E" w14:textId="77777777" w:rsidR="00FB2D44" w:rsidRPr="005864CD" w:rsidRDefault="00FB2D44" w:rsidP="00FB2D44">
      <w:pPr>
        <w:jc w:val="both"/>
        <w:rPr>
          <w:rFonts w:cs="Arial"/>
          <w:lang w:val="sl-SI"/>
        </w:rPr>
      </w:pPr>
      <w:r w:rsidRPr="005864CD">
        <w:rPr>
          <w:rFonts w:cs="Arial"/>
          <w:lang w:val="sl-SI"/>
        </w:rPr>
        <w:t>Naročnik bo omogočil ustrezne dostope. Hkrati pa mora izvajalec omogočiti delovanje aplikacije z ustreznimi certifikati, za kar se bo moral podrobno seznaniti z varnostno shemo in portalom MIZŠ (eportal.mss.edus.si). Za testiranje v tej kontrolni točki se bo uporabila testna bazo BRIN, testni aplikacijski strežnik na MIZŠ ter testna aplikacija, ki jo vzpostavi izvajalec. Testira se delovanje aplikacije v povezavi z varnostno shemo pri čemer bo naročnik predvidoma zagotovil 5 – 10 testnih uporabnikov, ki jim bo moral izvajalec s pomočjo varnostne sheme dodeliti certifikate in pravice dostopa. Še posebej pomembno je, da ves čas testiranja pravilno deluje tudi semafor na portalu MIZŠ (eportal.mss.edus.si). Zadnji sklop testiranja v okviru druge kontrolne točke pa bo namenjen testiranju same aplikacije in sicer pomembnejših funkcionalnosti aplikacije s pomočjo uporabe (dostopa) z ustreznimi certifikati.</w:t>
      </w:r>
    </w:p>
    <w:p w14:paraId="7E438CA1" w14:textId="77777777" w:rsidR="00FB2D44" w:rsidRPr="005864CD" w:rsidRDefault="00FB2D44" w:rsidP="00FB2D44">
      <w:pPr>
        <w:jc w:val="both"/>
        <w:rPr>
          <w:rFonts w:cs="Arial"/>
          <w:lang w:val="sl-SI"/>
        </w:rPr>
      </w:pPr>
      <w:r w:rsidRPr="005864CD">
        <w:rPr>
          <w:rFonts w:cs="Arial"/>
          <w:lang w:val="sl-SI"/>
        </w:rPr>
        <w:t>Testna skupina naročnika bo pripravila testne scenarije. Po testiranju aplikacije pripravi testna skupina poročilo o testiranju in napakah. Primer oblike in vsebine poročila je prikazan v prilogi Prevzemni zapisnik in ocenjevalni list, ki bo ob konkretni uporabi še ustrezno prilagojen s strani naročnika.</w:t>
      </w:r>
    </w:p>
    <w:p w14:paraId="0076E70A" w14:textId="77777777" w:rsidR="00FB2D44" w:rsidRPr="005864CD" w:rsidRDefault="00FB2D44" w:rsidP="00FB2D44">
      <w:pPr>
        <w:jc w:val="both"/>
        <w:rPr>
          <w:rFonts w:cs="Arial"/>
          <w:lang w:val="sl-SI"/>
        </w:rPr>
      </w:pPr>
      <w:r w:rsidRPr="005864CD">
        <w:rPr>
          <w:rFonts w:cs="Arial"/>
          <w:lang w:val="sl-SI"/>
        </w:rPr>
        <w:lastRenderedPageBreak/>
        <w:t>Kriterij, da je izbrani izvajalec uspešno opravil 2. kontrolno točko je naslednje število negativnih točk:</w:t>
      </w:r>
      <w:r w:rsidRPr="005864CD">
        <w:rPr>
          <w:rFonts w:cs="Arial"/>
          <w:b/>
          <w:lang w:val="sl-SI"/>
        </w:rPr>
        <w:t xml:space="preserve"> 25 ali man</w:t>
      </w:r>
      <w:r w:rsidRPr="005864CD">
        <w:rPr>
          <w:rFonts w:cs="Arial"/>
          <w:lang w:val="sl-SI"/>
        </w:rPr>
        <w:t>j. V kolikor je število negativnih točk v dovoljenih mejah in se je pri testiranju pojavila resna napaka (A2), dobi izvajalec rok za odpravo napake. Rok za odpravo resne napake in tudi ostalih ugotovljenih napak je 5 dni od kontrolne točke. V kolikor napak ne odpravi v roku se šteje, da ravno tako ni uspešno opravil kontrolne točke, kljub temu, da njegovo število negativnih točk ne presega kriterija.</w:t>
      </w:r>
    </w:p>
    <w:p w14:paraId="6C8A297F" w14:textId="77777777" w:rsidR="00FB2D44" w:rsidRPr="005864CD" w:rsidRDefault="00FB2D44" w:rsidP="00FB2D44">
      <w:pPr>
        <w:jc w:val="both"/>
        <w:rPr>
          <w:rFonts w:cs="Arial"/>
          <w:lang w:val="sl-SI"/>
        </w:rPr>
      </w:pPr>
    </w:p>
    <w:p w14:paraId="0B66D631" w14:textId="77777777" w:rsidR="00FB2D44" w:rsidRPr="005864CD" w:rsidRDefault="00FB2D44" w:rsidP="00FB2D44">
      <w:pPr>
        <w:pStyle w:val="Naslov4"/>
      </w:pPr>
      <w:bookmarkStart w:id="699" w:name="_Toc237833308"/>
      <w:r w:rsidRPr="005864CD">
        <w:t>Tretja kontrolna točka</w:t>
      </w:r>
      <w:bookmarkEnd w:id="699"/>
    </w:p>
    <w:p w14:paraId="0333C7C8" w14:textId="77777777" w:rsidR="00FB2D44" w:rsidRPr="005864CD" w:rsidRDefault="00FB2D44" w:rsidP="00FB2D44">
      <w:pPr>
        <w:jc w:val="both"/>
        <w:rPr>
          <w:rFonts w:cs="Arial"/>
          <w:lang w:val="sl-SI"/>
        </w:rPr>
      </w:pPr>
      <w:r w:rsidRPr="005864CD">
        <w:rPr>
          <w:rFonts w:cs="Arial"/>
          <w:lang w:val="sl-SI"/>
        </w:rPr>
        <w:t xml:space="preserve">Predpogoj za zadnjo kontrolno točko je, da izbrani izvajalec na podlagi vseh do sedaj opravljenih kontrolnih točk, rednega spremljanja zadnjih verzij aplikacij in dokumentacije, ki jo bodo pripravljali obstoječi vzdrževalci, pripravi novo popolno dokumentacijo, ki je zahtevana kot standard v tej razpisni dokumentaciji. Popolna dokumentacija bo zadnja kontrolna točka s katero izvajalec dokazuje podrobno razumevanje aplikacije/sklopa. </w:t>
      </w:r>
    </w:p>
    <w:p w14:paraId="7483FD0C" w14:textId="77777777" w:rsidR="00FB2D44" w:rsidRPr="005864CD" w:rsidRDefault="00FB2D44" w:rsidP="00FB2D44">
      <w:pPr>
        <w:jc w:val="both"/>
        <w:rPr>
          <w:rFonts w:cs="Arial"/>
          <w:lang w:val="sl-SI"/>
        </w:rPr>
      </w:pPr>
      <w:r w:rsidRPr="005864CD">
        <w:rPr>
          <w:rFonts w:cs="Arial"/>
          <w:lang w:val="sl-SI"/>
        </w:rPr>
        <w:t>Tisti izbrani izvajalci, ki trenutno že imajo pogodbo o vzdrževanju določenega sklopa/aplikacije, pa bodo to dokumentacijo morali pripraviti na podlagi že v osnovi dobrega poznavanja aplikacije/sklopa, ker so redni vzdrževalci in poznajo vse podrobnosti. Tudi za izvedbo te kontrolne točke naročnik krije svoje stroške (npr. pregledovanje ustreznosti dokumentacije), izbrani izvajalec pa krije svoje stroške v zvezi s pripravo, usklajevanjem in predajo standardne dokumentaciji.</w:t>
      </w:r>
    </w:p>
    <w:p w14:paraId="068FBAD0" w14:textId="77777777" w:rsidR="00FB2D44" w:rsidRPr="005864CD" w:rsidRDefault="00FB2D44" w:rsidP="00FB2D44">
      <w:pPr>
        <w:jc w:val="both"/>
        <w:rPr>
          <w:rFonts w:cs="Arial"/>
          <w:lang w:val="sl-SI"/>
        </w:rPr>
      </w:pPr>
      <w:r w:rsidRPr="005864CD">
        <w:rPr>
          <w:rFonts w:cs="Arial"/>
          <w:lang w:val="sl-SI"/>
        </w:rPr>
        <w:t>Predstavniki naročnika bodo preverili predloženo dokumentacijo, predlagali dopolnitve ali spremembe, ki jih bo moral izvajalec izvesti v roku 5 dni od naročnikove zahteve. V kolikor izvajalec popravkov ne izvede pravilno v roku se šteje, da ravno tako ni uspešno opravil kontrolne točke. V terminskem planu sta določena dva roka za preverjanje dokumentacije s strani naročnika. V obeh rokih mora izvajalec predložiti popolno dokumentacijo po določenem standardu.</w:t>
      </w:r>
    </w:p>
    <w:p w14:paraId="52FE74EF" w14:textId="77777777" w:rsidR="00FB2D44" w:rsidRPr="005864CD" w:rsidRDefault="00FB2D44" w:rsidP="00FB2D44">
      <w:pPr>
        <w:jc w:val="both"/>
        <w:rPr>
          <w:rFonts w:cs="Arial"/>
          <w:lang w:val="sl-SI"/>
        </w:rPr>
      </w:pPr>
      <w:r w:rsidRPr="005864CD">
        <w:rPr>
          <w:rFonts w:cs="Arial"/>
          <w:lang w:val="sl-SI"/>
        </w:rPr>
        <w:t>V okviru tretje kontrolne točke bo DBA preveril skladnost delovanja aplikacije s politiko na Oracle RDBMS na MIZŠ (poglavje 3.2.6).</w:t>
      </w:r>
    </w:p>
    <w:p w14:paraId="06D8D795" w14:textId="77777777" w:rsidR="00FB2D44" w:rsidRPr="005864CD" w:rsidRDefault="00FB2D44" w:rsidP="00FB2D44">
      <w:pPr>
        <w:jc w:val="both"/>
        <w:rPr>
          <w:rFonts w:cs="Arial"/>
          <w:lang w:val="sl-SI"/>
        </w:rPr>
      </w:pPr>
    </w:p>
    <w:p w14:paraId="47D3320A" w14:textId="77777777" w:rsidR="00FB2D44" w:rsidRPr="005864CD" w:rsidRDefault="00FB2D44" w:rsidP="00FB2D44">
      <w:pPr>
        <w:pStyle w:val="Naslov2"/>
      </w:pPr>
      <w:bookmarkStart w:id="700" w:name="_Toc167001848"/>
      <w:bookmarkEnd w:id="700"/>
      <w:r w:rsidRPr="005864CD">
        <w:t xml:space="preserve"> </w:t>
      </w:r>
      <w:bookmarkStart w:id="701" w:name="_Toc237833309"/>
      <w:bookmarkStart w:id="702" w:name="_Toc485810279"/>
      <w:bookmarkStart w:id="703" w:name="_Toc22906120"/>
      <w:r w:rsidRPr="005864CD">
        <w:t>Redno poročanje naročniku</w:t>
      </w:r>
      <w:bookmarkEnd w:id="701"/>
      <w:bookmarkEnd w:id="702"/>
      <w:bookmarkEnd w:id="703"/>
    </w:p>
    <w:p w14:paraId="0C338B58" w14:textId="77777777" w:rsidR="00FB2D44" w:rsidRPr="005864CD" w:rsidRDefault="00FB2D44" w:rsidP="00FB2D44">
      <w:pPr>
        <w:pStyle w:val="Naslov3"/>
      </w:pPr>
      <w:bookmarkStart w:id="704" w:name="_Toc237826063"/>
      <w:bookmarkStart w:id="705" w:name="_Toc237826281"/>
      <w:bookmarkStart w:id="706" w:name="_Toc237826713"/>
      <w:bookmarkStart w:id="707" w:name="_Toc237829872"/>
      <w:bookmarkStart w:id="708" w:name="_Toc237831910"/>
      <w:bookmarkStart w:id="709" w:name="_Toc237832344"/>
      <w:bookmarkStart w:id="710" w:name="_Toc237832653"/>
      <w:bookmarkStart w:id="711" w:name="_Toc237832870"/>
      <w:bookmarkStart w:id="712" w:name="_Toc237833090"/>
      <w:bookmarkStart w:id="713" w:name="_Toc237833310"/>
      <w:bookmarkStart w:id="714" w:name="_Toc239234644"/>
      <w:bookmarkStart w:id="715" w:name="_Toc237833311"/>
      <w:bookmarkStart w:id="716" w:name="_Toc485810280"/>
      <w:bookmarkStart w:id="717" w:name="_Toc22906121"/>
      <w:bookmarkEnd w:id="704"/>
      <w:bookmarkEnd w:id="705"/>
      <w:bookmarkEnd w:id="706"/>
      <w:bookmarkEnd w:id="707"/>
      <w:bookmarkEnd w:id="708"/>
      <w:bookmarkEnd w:id="709"/>
      <w:bookmarkEnd w:id="710"/>
      <w:bookmarkEnd w:id="711"/>
      <w:bookmarkEnd w:id="712"/>
      <w:bookmarkEnd w:id="713"/>
      <w:bookmarkEnd w:id="714"/>
      <w:r w:rsidRPr="005864CD">
        <w:t>Redno poročanje, perioda</w:t>
      </w:r>
      <w:bookmarkEnd w:id="715"/>
      <w:bookmarkEnd w:id="716"/>
      <w:bookmarkEnd w:id="717"/>
    </w:p>
    <w:p w14:paraId="30755D0D" w14:textId="77777777" w:rsidR="00FB2D44" w:rsidRPr="005864CD" w:rsidRDefault="00FB2D44" w:rsidP="00FB2D44">
      <w:pPr>
        <w:jc w:val="both"/>
        <w:rPr>
          <w:rFonts w:cs="Arial"/>
          <w:lang w:val="sl-SI"/>
        </w:rPr>
      </w:pPr>
      <w:r w:rsidRPr="005864CD">
        <w:rPr>
          <w:rFonts w:cs="Arial"/>
          <w:lang w:val="sl-SI"/>
        </w:rPr>
        <w:t xml:space="preserve">Izvajalec bo moral naročniku natančno poročati o vseh vzdrževalnih delih in izvedenih nadgradnjah redno v mesečnih intervalih, razen, če ni zaradi narave dela drugače dogovorjeno. Poročilo mora izvajalec posredovati </w:t>
      </w:r>
      <w:r w:rsidR="007730F4">
        <w:rPr>
          <w:rFonts w:cs="Arial"/>
          <w:lang w:val="sl-SI"/>
        </w:rPr>
        <w:t>tehničnemu koordinatorju</w:t>
      </w:r>
      <w:r w:rsidR="007730F4" w:rsidRPr="005864CD" w:rsidDel="007730F4">
        <w:rPr>
          <w:rFonts w:cs="Arial"/>
          <w:lang w:val="sl-SI"/>
        </w:rPr>
        <w:t xml:space="preserve"> </w:t>
      </w:r>
      <w:r w:rsidRPr="005864CD">
        <w:rPr>
          <w:rFonts w:cs="Arial"/>
          <w:lang w:val="sl-SI"/>
        </w:rPr>
        <w:t>najkasneje do 8. dne v mesecu za pretekli mesec. V poročilu mora biti natančno razvidno katere naloge vzdrževanja in nadgradnje so bile izvedene v obdobju, koliko časa je bilo porabljeno na izvedenih nalogah in iz katerega naročila sledijo izvedena dela.</w:t>
      </w:r>
    </w:p>
    <w:p w14:paraId="217F8A66" w14:textId="77777777" w:rsidR="00FB2D44" w:rsidRPr="005864CD" w:rsidRDefault="00FB2D44" w:rsidP="00FB2D44">
      <w:pPr>
        <w:jc w:val="both"/>
        <w:rPr>
          <w:rFonts w:cs="Arial"/>
          <w:lang w:val="sl-SI"/>
        </w:rPr>
      </w:pPr>
      <w:r w:rsidRPr="005864CD">
        <w:rPr>
          <w:rFonts w:cs="Arial"/>
          <w:lang w:val="sl-SI"/>
        </w:rPr>
        <w:t>Primer oblike in vsebine poročila o napredku je prikazan v prilogi. Poročilo o napredku ki bo ob konkretni uporabi še ustrezno prilagojeno s strani naročnika.</w:t>
      </w:r>
    </w:p>
    <w:p w14:paraId="34ED3A41" w14:textId="77777777" w:rsidR="00FB2D44" w:rsidRPr="005864CD" w:rsidRDefault="00FB2D44" w:rsidP="00FB2D44">
      <w:pPr>
        <w:jc w:val="both"/>
        <w:rPr>
          <w:rFonts w:cs="Arial"/>
          <w:lang w:val="sl-SI"/>
        </w:rPr>
      </w:pPr>
      <w:r w:rsidRPr="005864CD">
        <w:rPr>
          <w:rFonts w:cs="Arial"/>
          <w:lang w:val="sl-SI"/>
        </w:rPr>
        <w:lastRenderedPageBreak/>
        <w:t>Ob poročilu mora izvajalec predati zahtevano dokumentacijo kot je določeno v tej razpisni dokumentaciji.</w:t>
      </w:r>
    </w:p>
    <w:p w14:paraId="0BE0A93B" w14:textId="77777777" w:rsidR="00FB2D44" w:rsidRPr="005864CD" w:rsidRDefault="00FB2D44" w:rsidP="00FB2D44">
      <w:pPr>
        <w:jc w:val="both"/>
        <w:rPr>
          <w:rFonts w:cs="Arial"/>
          <w:lang w:val="sl-SI"/>
        </w:rPr>
      </w:pPr>
      <w:r w:rsidRPr="005864CD">
        <w:rPr>
          <w:rFonts w:cs="Arial"/>
          <w:lang w:val="sl-SI"/>
        </w:rPr>
        <w:t>Naročnik lahko poročila zahteva tudi bolj pogosto.</w:t>
      </w:r>
    </w:p>
    <w:p w14:paraId="44C8F933" w14:textId="77777777" w:rsidR="00FB2D44" w:rsidRPr="005864CD" w:rsidRDefault="00FB2D44" w:rsidP="00FB2D44">
      <w:pPr>
        <w:pStyle w:val="Naslov1"/>
        <w:jc w:val="both"/>
      </w:pPr>
      <w:bookmarkStart w:id="718" w:name="_Ref161535603"/>
      <w:bookmarkStart w:id="719" w:name="_Toc166310154"/>
      <w:bookmarkStart w:id="720" w:name="_Toc237833312"/>
      <w:bookmarkStart w:id="721" w:name="_Toc485810281"/>
      <w:bookmarkStart w:id="722" w:name="_Toc22906122"/>
      <w:r w:rsidRPr="005864CD">
        <w:lastRenderedPageBreak/>
        <w:t>Terminski plan</w:t>
      </w:r>
      <w:bookmarkEnd w:id="718"/>
      <w:bookmarkEnd w:id="719"/>
      <w:bookmarkEnd w:id="720"/>
      <w:bookmarkEnd w:id="721"/>
      <w:bookmarkEnd w:id="722"/>
    </w:p>
    <w:p w14:paraId="6D0CFF47" w14:textId="77777777" w:rsidR="00FB2D44" w:rsidRPr="005864CD" w:rsidRDefault="00FB2D44" w:rsidP="00FB2D44">
      <w:pPr>
        <w:jc w:val="both"/>
        <w:rPr>
          <w:rFonts w:cs="Arial"/>
          <w:lang w:val="sl-SI"/>
        </w:rPr>
      </w:pPr>
      <w:r w:rsidRPr="005864CD">
        <w:rPr>
          <w:rFonts w:cs="Arial"/>
          <w:lang w:val="sl-SI"/>
        </w:rPr>
        <w:t>Terminski plan je planiran na dan podpisa pogodbe.. Sledi izvajanje aktivnosti in kontrolnih točk kot navedeno v nadaljevanju (za opis aktivnosti in točk glej tudi poglavje »</w:t>
      </w:r>
      <w:r w:rsidRPr="005864CD">
        <w:rPr>
          <w:rFonts w:cs="Arial"/>
          <w:lang w:val="sl-SI"/>
        </w:rPr>
        <w:fldChar w:fldCharType="begin"/>
      </w:r>
      <w:r w:rsidRPr="005864CD">
        <w:rPr>
          <w:rFonts w:cs="Arial"/>
          <w:lang w:val="sl-SI"/>
        </w:rPr>
        <w:instrText xml:space="preserve"> REF _Ref167005134 \r \h  \* MERGEFORMAT </w:instrText>
      </w:r>
      <w:r w:rsidRPr="005864CD">
        <w:rPr>
          <w:rFonts w:cs="Arial"/>
          <w:lang w:val="sl-SI"/>
        </w:rPr>
      </w:r>
      <w:r w:rsidRPr="005864CD">
        <w:rPr>
          <w:rFonts w:cs="Arial"/>
          <w:lang w:val="sl-SI"/>
        </w:rPr>
        <w:fldChar w:fldCharType="separate"/>
      </w:r>
      <w:r w:rsidR="00254B35">
        <w:rPr>
          <w:rFonts w:cs="Arial"/>
          <w:lang w:val="sl-SI"/>
        </w:rPr>
        <w:t>4.4</w:t>
      </w:r>
      <w:r w:rsidRPr="005864CD">
        <w:rPr>
          <w:rFonts w:cs="Arial"/>
          <w:lang w:val="sl-SI"/>
        </w:rPr>
        <w:fldChar w:fldCharType="end"/>
      </w:r>
      <w:r w:rsidRPr="005864CD">
        <w:rPr>
          <w:rFonts w:cs="Arial"/>
          <w:lang w:val="sl-SI"/>
        </w:rPr>
        <w:t xml:space="preserve"> </w:t>
      </w:r>
      <w:r w:rsidRPr="005864CD">
        <w:rPr>
          <w:rFonts w:cs="Arial"/>
          <w:lang w:val="sl-SI"/>
        </w:rPr>
        <w:fldChar w:fldCharType="begin"/>
      </w:r>
      <w:r w:rsidRPr="005864CD">
        <w:rPr>
          <w:rFonts w:cs="Arial"/>
          <w:lang w:val="sl-SI"/>
        </w:rPr>
        <w:instrText xml:space="preserve"> REF _Ref167005134 \h  \* MERGEFORMAT </w:instrText>
      </w:r>
      <w:r w:rsidRPr="005864CD">
        <w:rPr>
          <w:rFonts w:cs="Arial"/>
          <w:lang w:val="sl-SI"/>
        </w:rPr>
      </w:r>
      <w:r w:rsidRPr="005864CD">
        <w:rPr>
          <w:rFonts w:cs="Arial"/>
          <w:lang w:val="sl-SI"/>
        </w:rPr>
        <w:fldChar w:fldCharType="separate"/>
      </w:r>
      <w:r w:rsidR="00254B35" w:rsidRPr="000E3127">
        <w:rPr>
          <w:rFonts w:cs="Arial"/>
          <w:lang w:val="sl-SI"/>
        </w:rPr>
        <w:t>Postopek prevzema aplikacije in kontrolne točke</w:t>
      </w:r>
      <w:r w:rsidRPr="005864CD">
        <w:rPr>
          <w:rFonts w:cs="Arial"/>
          <w:lang w:val="sl-SI"/>
        </w:rPr>
        <w:fldChar w:fldCharType="end"/>
      </w:r>
      <w:r w:rsidRPr="005864CD">
        <w:rPr>
          <w:rFonts w:cs="Arial"/>
          <w:lang w:val="sl-SI"/>
        </w:rPr>
        <w:t>«) .</w:t>
      </w:r>
    </w:p>
    <w:p w14:paraId="26AA3A42" w14:textId="77777777" w:rsidR="00FB2D44" w:rsidRPr="005864CD" w:rsidRDefault="00FB2D44" w:rsidP="00FB2D44">
      <w:pPr>
        <w:jc w:val="both"/>
        <w:rPr>
          <w:rFonts w:cs="Arial"/>
          <w:lang w:val="sl-SI"/>
        </w:rPr>
      </w:pPr>
      <w:r w:rsidRPr="005864CD">
        <w:rPr>
          <w:rFonts w:cs="Arial"/>
          <w:lang w:val="sl-SI"/>
        </w:rPr>
        <w:t>Izbrani izvajalec lahko prične z  vzdrževanjem in nadgradnjami.</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0"/>
        <w:gridCol w:w="2742"/>
      </w:tblGrid>
      <w:tr w:rsidR="00FB2D44" w:rsidRPr="005864CD" w14:paraId="54BDFE00" w14:textId="77777777" w:rsidTr="008B74D0">
        <w:tc>
          <w:tcPr>
            <w:tcW w:w="5730" w:type="dxa"/>
          </w:tcPr>
          <w:p w14:paraId="6B89CC5E" w14:textId="77777777" w:rsidR="00FB2D44" w:rsidRPr="005864CD" w:rsidRDefault="00FB2D44" w:rsidP="00FB2D44">
            <w:pPr>
              <w:jc w:val="both"/>
              <w:rPr>
                <w:rFonts w:cs="Arial"/>
                <w:lang w:val="sl-SI"/>
              </w:rPr>
            </w:pPr>
            <w:r w:rsidRPr="005864CD">
              <w:rPr>
                <w:rFonts w:cs="Arial"/>
                <w:lang w:val="sl-SI"/>
              </w:rPr>
              <w:t>Aktivnosti</w:t>
            </w:r>
          </w:p>
        </w:tc>
        <w:tc>
          <w:tcPr>
            <w:tcW w:w="2742" w:type="dxa"/>
          </w:tcPr>
          <w:p w14:paraId="20721C8D" w14:textId="77777777" w:rsidR="00FB2D44" w:rsidRPr="005864CD" w:rsidRDefault="00FB2D44" w:rsidP="00FB2D44">
            <w:pPr>
              <w:jc w:val="both"/>
              <w:rPr>
                <w:rFonts w:cs="Arial"/>
                <w:lang w:val="sl-SI"/>
              </w:rPr>
            </w:pPr>
            <w:r w:rsidRPr="005864CD">
              <w:rPr>
                <w:rFonts w:cs="Arial"/>
                <w:lang w:val="sl-SI"/>
              </w:rPr>
              <w:t>Rok izvedbe</w:t>
            </w:r>
          </w:p>
        </w:tc>
      </w:tr>
      <w:tr w:rsidR="00FB2D44" w:rsidRPr="005864CD" w14:paraId="6F3CCFCB" w14:textId="77777777" w:rsidTr="008B74D0">
        <w:tc>
          <w:tcPr>
            <w:tcW w:w="5730" w:type="dxa"/>
          </w:tcPr>
          <w:p w14:paraId="17C6295C" w14:textId="77777777" w:rsidR="00FB2D44" w:rsidRPr="005864CD" w:rsidRDefault="00FB2D44" w:rsidP="00FB2D44">
            <w:pPr>
              <w:jc w:val="both"/>
              <w:rPr>
                <w:rFonts w:cs="Arial"/>
                <w:lang w:val="sl-SI"/>
              </w:rPr>
            </w:pPr>
            <w:r w:rsidRPr="005864CD">
              <w:rPr>
                <w:rFonts w:cs="Arial"/>
                <w:lang w:val="sl-SI"/>
              </w:rPr>
              <w:t>Seznanitev izbranega izvajalca s podrobnim terminskim planom prevzema aplikacije/sklopa aplikacij in kontrolnimi točkami</w:t>
            </w:r>
          </w:p>
        </w:tc>
        <w:tc>
          <w:tcPr>
            <w:tcW w:w="2742" w:type="dxa"/>
          </w:tcPr>
          <w:p w14:paraId="282D5C5B" w14:textId="77777777" w:rsidR="00FB2D44" w:rsidRPr="005864CD" w:rsidRDefault="00FB2D44" w:rsidP="00FB2D44">
            <w:pPr>
              <w:jc w:val="both"/>
              <w:rPr>
                <w:rFonts w:cs="Arial"/>
                <w:lang w:val="sl-SI"/>
              </w:rPr>
            </w:pPr>
            <w:r w:rsidRPr="005864CD">
              <w:rPr>
                <w:rFonts w:cs="Arial"/>
                <w:lang w:val="sl-SI"/>
              </w:rPr>
              <w:t>Datum podpisa pogodbe + 1 dan</w:t>
            </w:r>
          </w:p>
        </w:tc>
      </w:tr>
      <w:tr w:rsidR="00FB2D44" w:rsidRPr="005864CD" w14:paraId="0509640A" w14:textId="77777777" w:rsidTr="008B74D0">
        <w:tc>
          <w:tcPr>
            <w:tcW w:w="5730" w:type="dxa"/>
          </w:tcPr>
          <w:p w14:paraId="0AFC9C8E" w14:textId="77777777" w:rsidR="00FB2D44" w:rsidRPr="005864CD" w:rsidRDefault="00FB2D44" w:rsidP="00FB2D44">
            <w:pPr>
              <w:jc w:val="both"/>
              <w:rPr>
                <w:rFonts w:cs="Arial"/>
                <w:lang w:val="sl-SI"/>
              </w:rPr>
            </w:pPr>
            <w:r w:rsidRPr="005864CD">
              <w:rPr>
                <w:rFonts w:cs="Arial"/>
                <w:lang w:val="sl-SI"/>
              </w:rPr>
              <w:t>Pridobitev in seznanitev z razpoložljivo dokumentacijo za aplikacije oz. sklop ter pridobitev programske kode in morebitnih drugih gradnikov aplikacije</w:t>
            </w:r>
          </w:p>
        </w:tc>
        <w:tc>
          <w:tcPr>
            <w:tcW w:w="2742" w:type="dxa"/>
          </w:tcPr>
          <w:p w14:paraId="180EA62A" w14:textId="77777777" w:rsidR="00FB2D44" w:rsidRPr="005864CD" w:rsidRDefault="00FB2D44" w:rsidP="00FB2D44">
            <w:pPr>
              <w:jc w:val="both"/>
              <w:rPr>
                <w:rFonts w:cs="Arial"/>
                <w:lang w:val="sl-SI"/>
              </w:rPr>
            </w:pPr>
            <w:r w:rsidRPr="005864CD">
              <w:rPr>
                <w:rFonts w:cs="Arial"/>
                <w:lang w:val="sl-SI"/>
              </w:rPr>
              <w:t>Datum podpisa pogodbe + 1 dan</w:t>
            </w:r>
          </w:p>
        </w:tc>
      </w:tr>
      <w:tr w:rsidR="00FB2D44" w:rsidRPr="005864CD" w14:paraId="43F80A55" w14:textId="77777777" w:rsidTr="008B74D0">
        <w:tc>
          <w:tcPr>
            <w:tcW w:w="5730" w:type="dxa"/>
          </w:tcPr>
          <w:p w14:paraId="544F91BF" w14:textId="77777777" w:rsidR="00FB2D44" w:rsidRPr="005864CD" w:rsidRDefault="00FB2D44" w:rsidP="00FB2D44">
            <w:pPr>
              <w:jc w:val="both"/>
              <w:rPr>
                <w:rFonts w:cs="Arial"/>
                <w:lang w:val="sl-SI"/>
              </w:rPr>
            </w:pPr>
            <w:r w:rsidRPr="005864CD">
              <w:rPr>
                <w:rFonts w:cs="Arial"/>
                <w:lang w:val="sl-SI"/>
              </w:rPr>
              <w:t>Kontrolna točka številka 1</w:t>
            </w:r>
          </w:p>
        </w:tc>
        <w:tc>
          <w:tcPr>
            <w:tcW w:w="2742" w:type="dxa"/>
          </w:tcPr>
          <w:p w14:paraId="0B973C7C" w14:textId="77777777" w:rsidR="00FB2D44" w:rsidRPr="005864CD" w:rsidRDefault="00FB2D44" w:rsidP="00FB2D44">
            <w:pPr>
              <w:jc w:val="both"/>
              <w:rPr>
                <w:rFonts w:cs="Arial"/>
                <w:lang w:val="sl-SI"/>
              </w:rPr>
            </w:pPr>
            <w:r w:rsidRPr="005864CD">
              <w:rPr>
                <w:rFonts w:cs="Arial"/>
                <w:lang w:val="sl-SI"/>
              </w:rPr>
              <w:t>Datum podpisa pogodbe + 5 dni</w:t>
            </w:r>
          </w:p>
        </w:tc>
      </w:tr>
      <w:tr w:rsidR="00FB2D44" w:rsidRPr="005864CD" w14:paraId="6BF5B6A4" w14:textId="77777777" w:rsidTr="008B74D0">
        <w:tc>
          <w:tcPr>
            <w:tcW w:w="5730" w:type="dxa"/>
          </w:tcPr>
          <w:p w14:paraId="1DB13BF1" w14:textId="77777777" w:rsidR="00FB2D44" w:rsidRPr="005864CD" w:rsidRDefault="00FB2D44" w:rsidP="00FB2D44">
            <w:pPr>
              <w:jc w:val="both"/>
              <w:rPr>
                <w:rFonts w:cs="Arial"/>
                <w:lang w:val="sl-SI"/>
              </w:rPr>
            </w:pPr>
            <w:r w:rsidRPr="005864CD">
              <w:rPr>
                <w:rFonts w:cs="Arial"/>
                <w:lang w:val="sl-SI"/>
              </w:rPr>
              <w:t>Kontrolna točka številka 2</w:t>
            </w:r>
          </w:p>
        </w:tc>
        <w:tc>
          <w:tcPr>
            <w:tcW w:w="2742" w:type="dxa"/>
          </w:tcPr>
          <w:p w14:paraId="335556F5" w14:textId="77777777" w:rsidR="00FB2D44" w:rsidRPr="005864CD" w:rsidRDefault="00FB2D44" w:rsidP="00FB2D44">
            <w:pPr>
              <w:jc w:val="both"/>
              <w:rPr>
                <w:rFonts w:cs="Arial"/>
                <w:lang w:val="sl-SI"/>
              </w:rPr>
            </w:pPr>
            <w:r w:rsidRPr="005864CD">
              <w:rPr>
                <w:rFonts w:cs="Arial"/>
                <w:lang w:val="sl-SI"/>
              </w:rPr>
              <w:t>Datum podpisa pogodbe + 15 dni</w:t>
            </w:r>
          </w:p>
        </w:tc>
      </w:tr>
      <w:tr w:rsidR="00FB2D44" w:rsidRPr="005864CD" w14:paraId="6E54B432" w14:textId="77777777" w:rsidTr="008B74D0">
        <w:tc>
          <w:tcPr>
            <w:tcW w:w="5730" w:type="dxa"/>
          </w:tcPr>
          <w:p w14:paraId="4C6C8FEA" w14:textId="77777777" w:rsidR="00FB2D44" w:rsidRPr="005864CD" w:rsidRDefault="00FB2D44" w:rsidP="00FB2D44">
            <w:pPr>
              <w:jc w:val="both"/>
              <w:rPr>
                <w:rFonts w:cs="Arial"/>
                <w:lang w:val="sl-SI"/>
              </w:rPr>
            </w:pPr>
            <w:r w:rsidRPr="005864CD">
              <w:rPr>
                <w:rFonts w:cs="Arial"/>
                <w:lang w:val="sl-SI"/>
              </w:rPr>
              <w:t>Rok za odpravo napak (poteka vzporedno z izvajanjem nalog za 3. kontrolno točko)</w:t>
            </w:r>
          </w:p>
        </w:tc>
        <w:tc>
          <w:tcPr>
            <w:tcW w:w="2742" w:type="dxa"/>
          </w:tcPr>
          <w:p w14:paraId="7BD9D1DB" w14:textId="77777777" w:rsidR="00FB2D44" w:rsidRPr="005864CD" w:rsidRDefault="00FB2D44" w:rsidP="00FB2D44">
            <w:pPr>
              <w:jc w:val="both"/>
              <w:rPr>
                <w:rFonts w:cs="Arial"/>
                <w:lang w:val="sl-SI"/>
              </w:rPr>
            </w:pPr>
            <w:r w:rsidRPr="005864CD">
              <w:rPr>
                <w:rFonts w:cs="Arial"/>
                <w:lang w:val="sl-SI"/>
              </w:rPr>
              <w:t>Datum podpisa pogodbe + 20 dni</w:t>
            </w:r>
          </w:p>
        </w:tc>
      </w:tr>
      <w:tr w:rsidR="00FB2D44" w:rsidRPr="005864CD" w14:paraId="1D1DD479" w14:textId="77777777" w:rsidTr="008B74D0">
        <w:tc>
          <w:tcPr>
            <w:tcW w:w="5730" w:type="dxa"/>
          </w:tcPr>
          <w:p w14:paraId="4291C2E6" w14:textId="77777777" w:rsidR="00FB2D44" w:rsidRPr="005864CD" w:rsidRDefault="00FB2D44" w:rsidP="00FB2D44">
            <w:pPr>
              <w:jc w:val="both"/>
              <w:rPr>
                <w:rFonts w:cs="Arial"/>
                <w:lang w:val="sl-SI"/>
              </w:rPr>
            </w:pPr>
            <w:r w:rsidRPr="005864CD">
              <w:rPr>
                <w:rFonts w:cs="Arial"/>
                <w:lang w:val="sl-SI"/>
              </w:rPr>
              <w:t>Kontrolna točka številka 3</w:t>
            </w:r>
          </w:p>
        </w:tc>
        <w:tc>
          <w:tcPr>
            <w:tcW w:w="2742" w:type="dxa"/>
          </w:tcPr>
          <w:p w14:paraId="6CEEB836" w14:textId="77777777" w:rsidR="00FB2D44" w:rsidRPr="005864CD" w:rsidRDefault="00FB2D44" w:rsidP="00FB2D44">
            <w:pPr>
              <w:jc w:val="both"/>
              <w:rPr>
                <w:rFonts w:cs="Arial"/>
                <w:lang w:val="sl-SI"/>
              </w:rPr>
            </w:pPr>
            <w:r w:rsidRPr="005864CD">
              <w:rPr>
                <w:rFonts w:cs="Arial"/>
                <w:lang w:val="sl-SI"/>
              </w:rPr>
              <w:t>Datum podpisa pogodbe + 48 dni</w:t>
            </w:r>
          </w:p>
        </w:tc>
      </w:tr>
      <w:tr w:rsidR="00FB2D44" w:rsidRPr="005864CD" w14:paraId="75F37478" w14:textId="77777777" w:rsidTr="008B74D0">
        <w:tc>
          <w:tcPr>
            <w:tcW w:w="5730" w:type="dxa"/>
          </w:tcPr>
          <w:p w14:paraId="1C6CEC51" w14:textId="77777777" w:rsidR="00FB2D44" w:rsidRPr="005864CD" w:rsidRDefault="00FB2D44" w:rsidP="00FB2D44">
            <w:pPr>
              <w:jc w:val="both"/>
              <w:rPr>
                <w:rFonts w:cs="Arial"/>
                <w:lang w:val="sl-SI"/>
              </w:rPr>
            </w:pPr>
            <w:r w:rsidRPr="005864CD">
              <w:rPr>
                <w:rFonts w:cs="Arial"/>
                <w:lang w:val="sl-SI"/>
              </w:rPr>
              <w:t>Podpis končnega dokumenta o uspešno izvedenem testiranju in prevzemu aplikacije v nadaljnje vzdrževanje in nadgradnjo.</w:t>
            </w:r>
          </w:p>
        </w:tc>
        <w:tc>
          <w:tcPr>
            <w:tcW w:w="2742" w:type="dxa"/>
          </w:tcPr>
          <w:p w14:paraId="19B2A869" w14:textId="77777777" w:rsidR="00FB2D44" w:rsidRPr="005864CD" w:rsidRDefault="00FB2D44" w:rsidP="00FB2D44">
            <w:pPr>
              <w:jc w:val="both"/>
              <w:rPr>
                <w:rFonts w:cs="Arial"/>
                <w:lang w:val="sl-SI"/>
              </w:rPr>
            </w:pPr>
            <w:r w:rsidRPr="005864CD">
              <w:rPr>
                <w:rFonts w:cs="Arial"/>
                <w:lang w:val="sl-SI"/>
              </w:rPr>
              <w:t>Datum podpisa pogodbe + 20 dni</w:t>
            </w:r>
          </w:p>
        </w:tc>
      </w:tr>
      <w:tr w:rsidR="00FB2D44" w:rsidRPr="005864CD" w14:paraId="5AEAA130" w14:textId="77777777" w:rsidTr="008B74D0">
        <w:tc>
          <w:tcPr>
            <w:tcW w:w="5730" w:type="dxa"/>
          </w:tcPr>
          <w:p w14:paraId="17C825DE" w14:textId="77777777" w:rsidR="00FB2D44" w:rsidRPr="005864CD" w:rsidRDefault="00FB2D44" w:rsidP="00FB2D44">
            <w:pPr>
              <w:jc w:val="both"/>
              <w:rPr>
                <w:rFonts w:cs="Arial"/>
                <w:lang w:val="sl-SI"/>
              </w:rPr>
            </w:pPr>
            <w:r w:rsidRPr="005864CD">
              <w:rPr>
                <w:rFonts w:cs="Arial"/>
                <w:lang w:val="sl-SI"/>
              </w:rPr>
              <w:t>Začetek izvajanja vzdrževanja in nadgradenj aplikacije</w:t>
            </w:r>
          </w:p>
        </w:tc>
        <w:tc>
          <w:tcPr>
            <w:tcW w:w="2742" w:type="dxa"/>
          </w:tcPr>
          <w:p w14:paraId="74617C4E" w14:textId="77777777" w:rsidR="00FB2D44" w:rsidRPr="005864CD" w:rsidRDefault="00FB2D44" w:rsidP="00A7571D">
            <w:pPr>
              <w:jc w:val="both"/>
              <w:rPr>
                <w:rFonts w:cs="Arial"/>
                <w:lang w:val="sl-SI"/>
              </w:rPr>
            </w:pPr>
            <w:r w:rsidRPr="005864CD">
              <w:rPr>
                <w:rFonts w:cs="Arial"/>
                <w:lang w:val="sl-SI"/>
              </w:rPr>
              <w:t>1.</w:t>
            </w:r>
            <w:r w:rsidR="00A7571D">
              <w:rPr>
                <w:rFonts w:cs="Arial"/>
                <w:lang w:val="sl-SI"/>
              </w:rPr>
              <w:t xml:space="preserve"> </w:t>
            </w:r>
            <w:r w:rsidRPr="005864CD">
              <w:rPr>
                <w:rFonts w:cs="Arial"/>
                <w:lang w:val="sl-SI"/>
              </w:rPr>
              <w:t>1.</w:t>
            </w:r>
            <w:r w:rsidR="00A7571D">
              <w:rPr>
                <w:rFonts w:cs="Arial"/>
                <w:lang w:val="sl-SI"/>
              </w:rPr>
              <w:t xml:space="preserve"> </w:t>
            </w:r>
            <w:r w:rsidR="00A7571D" w:rsidRPr="005864CD">
              <w:rPr>
                <w:rFonts w:cs="Arial"/>
                <w:lang w:val="sl-SI"/>
              </w:rPr>
              <w:t>20</w:t>
            </w:r>
            <w:r w:rsidR="00A7571D">
              <w:rPr>
                <w:rFonts w:cs="Arial"/>
                <w:lang w:val="sl-SI"/>
              </w:rPr>
              <w:t>20</w:t>
            </w:r>
          </w:p>
        </w:tc>
      </w:tr>
    </w:tbl>
    <w:p w14:paraId="76369B28" w14:textId="77777777" w:rsidR="00FB2D44" w:rsidRPr="005864CD" w:rsidRDefault="00FB2D44" w:rsidP="00FB2D44">
      <w:pPr>
        <w:jc w:val="both"/>
        <w:rPr>
          <w:rFonts w:cs="Arial"/>
          <w:lang w:val="sl-SI"/>
        </w:rPr>
      </w:pPr>
    </w:p>
    <w:p w14:paraId="27EB3CE0" w14:textId="77777777" w:rsidR="00FB2D44" w:rsidRPr="005864CD" w:rsidRDefault="00FB2D44" w:rsidP="00FB2D44">
      <w:pPr>
        <w:jc w:val="both"/>
        <w:rPr>
          <w:rFonts w:cs="Arial"/>
          <w:lang w:val="sl-SI"/>
        </w:rPr>
      </w:pPr>
      <w:r w:rsidRPr="005864CD">
        <w:rPr>
          <w:rFonts w:cs="Arial"/>
          <w:lang w:val="sl-SI"/>
        </w:rPr>
        <w:t>Opombe k terminskem planu:</w:t>
      </w:r>
    </w:p>
    <w:p w14:paraId="068B3439" w14:textId="77777777" w:rsidR="00FB2D44" w:rsidRPr="005864CD" w:rsidRDefault="00FB2D44" w:rsidP="00FB2D44">
      <w:pPr>
        <w:jc w:val="both"/>
        <w:rPr>
          <w:rFonts w:cs="Arial"/>
          <w:lang w:val="sl-SI"/>
        </w:rPr>
      </w:pPr>
      <w:r w:rsidRPr="005864CD">
        <w:rPr>
          <w:rFonts w:cs="Arial"/>
          <w:lang w:val="sl-SI"/>
        </w:rPr>
        <w:t>Termini in roki v razpisni dokumentaciji so določeni s koledarskimi dnevi (npr. če je napisano 10 dni od podpisa pogodbe, ali 10 dni od kontrolne točke, to pomeni 10 koledarskih dni). V primeru, da predpisani rok izvedbe izteče na dela prost dan se za rok izvedbe šteje prvi naslednji delovni dan.</w:t>
      </w:r>
    </w:p>
    <w:p w14:paraId="255F0FD4" w14:textId="77777777" w:rsidR="00FB2D44" w:rsidRPr="005864CD" w:rsidRDefault="00FB2D44" w:rsidP="00FB2D44">
      <w:pPr>
        <w:jc w:val="both"/>
        <w:rPr>
          <w:rFonts w:cs="Arial"/>
          <w:lang w:val="sl-SI"/>
        </w:rPr>
      </w:pPr>
      <w:r w:rsidRPr="005864CD">
        <w:rPr>
          <w:rFonts w:cs="Arial"/>
          <w:lang w:val="sl-SI"/>
        </w:rPr>
        <w:t>Vsa nadaljnja naročila nadgradenj aplikacij in roki za izvedbo se bodo usklajevali in dokumentirali sproti v sodelovanju med naročnikom in izvajalcem. Z dnem 01.01.</w:t>
      </w:r>
      <w:r w:rsidR="00A7571D" w:rsidRPr="005864CD">
        <w:rPr>
          <w:rFonts w:cs="Arial"/>
          <w:lang w:val="sl-SI"/>
        </w:rPr>
        <w:t>20</w:t>
      </w:r>
      <w:r w:rsidR="00A7571D">
        <w:rPr>
          <w:rFonts w:cs="Arial"/>
          <w:lang w:val="sl-SI"/>
        </w:rPr>
        <w:t>20</w:t>
      </w:r>
      <w:r w:rsidR="00A7571D" w:rsidRPr="005864CD">
        <w:rPr>
          <w:rFonts w:cs="Arial"/>
          <w:lang w:val="sl-SI"/>
        </w:rPr>
        <w:t xml:space="preserve"> </w:t>
      </w:r>
      <w:r w:rsidRPr="005864CD">
        <w:rPr>
          <w:rFonts w:cs="Arial"/>
          <w:lang w:val="sl-SI"/>
        </w:rPr>
        <w:t>mora biti izbrani izvajalec polno usposobljen za nadaljnje vzdrževanje in nadgradnje aplikacije.</w:t>
      </w:r>
    </w:p>
    <w:p w14:paraId="4AEEF66E" w14:textId="77777777" w:rsidR="00FB2D44" w:rsidRPr="005864CD" w:rsidRDefault="00FB2D44" w:rsidP="00FB2D44">
      <w:pPr>
        <w:pStyle w:val="Naslov1"/>
        <w:jc w:val="both"/>
      </w:pPr>
      <w:bookmarkStart w:id="723" w:name="_Toc237833313"/>
      <w:bookmarkStart w:id="724" w:name="_Toc485810282"/>
      <w:bookmarkStart w:id="725" w:name="_Toc22906123"/>
      <w:r w:rsidRPr="005864CD">
        <w:lastRenderedPageBreak/>
        <w:t>Priloge</w:t>
      </w:r>
      <w:bookmarkEnd w:id="723"/>
      <w:bookmarkEnd w:id="724"/>
      <w:bookmarkEnd w:id="725"/>
    </w:p>
    <w:p w14:paraId="4C70BF90" w14:textId="77777777" w:rsidR="00FB2D44" w:rsidRPr="005864CD" w:rsidRDefault="00FB2D44" w:rsidP="00FB2D44">
      <w:pPr>
        <w:numPr>
          <w:ilvl w:val="0"/>
          <w:numId w:val="24"/>
        </w:numPr>
        <w:spacing w:before="120" w:after="0" w:line="288" w:lineRule="auto"/>
        <w:jc w:val="both"/>
        <w:rPr>
          <w:rFonts w:cs="Arial"/>
          <w:lang w:val="sl-SI"/>
        </w:rPr>
      </w:pPr>
      <w:r w:rsidRPr="005864CD">
        <w:rPr>
          <w:rFonts w:cs="Arial"/>
          <w:lang w:val="sl-SI"/>
        </w:rPr>
        <w:t>Standard za dokumentacijo  - Standard dokumentiranja</w:t>
      </w:r>
    </w:p>
    <w:p w14:paraId="1C71DCD8" w14:textId="77777777" w:rsidR="00FB2D44" w:rsidRPr="005864CD" w:rsidRDefault="00FB2D44" w:rsidP="00FB2D44">
      <w:pPr>
        <w:numPr>
          <w:ilvl w:val="0"/>
          <w:numId w:val="24"/>
        </w:numPr>
        <w:spacing w:before="120" w:after="0" w:line="288" w:lineRule="auto"/>
        <w:jc w:val="both"/>
        <w:rPr>
          <w:rFonts w:cs="Arial"/>
          <w:lang w:val="sl-SI"/>
        </w:rPr>
      </w:pPr>
      <w:r w:rsidRPr="005864CD">
        <w:rPr>
          <w:rFonts w:cs="Arial"/>
          <w:lang w:val="sl-SI"/>
        </w:rPr>
        <w:t>Standard poročila o napredku (za poročanje)- Vzorec mesečnega poročila MIZŠ</w:t>
      </w:r>
    </w:p>
    <w:p w14:paraId="573202AA" w14:textId="77777777" w:rsidR="00FB2D44" w:rsidRPr="005864CD" w:rsidRDefault="00FB2D44" w:rsidP="00FB2D44">
      <w:pPr>
        <w:numPr>
          <w:ilvl w:val="0"/>
          <w:numId w:val="24"/>
        </w:numPr>
        <w:spacing w:before="120" w:after="0" w:line="288" w:lineRule="auto"/>
        <w:jc w:val="both"/>
        <w:rPr>
          <w:rFonts w:cs="Arial"/>
          <w:lang w:val="sl-SI"/>
        </w:rPr>
      </w:pPr>
      <w:r w:rsidRPr="005864CD">
        <w:rPr>
          <w:rFonts w:cs="Arial"/>
          <w:lang w:val="sl-SI"/>
        </w:rPr>
        <w:t>Naročanje – Zahtevek za izdelavo/dopolnitev/spremembo programske opreme</w:t>
      </w:r>
    </w:p>
    <w:p w14:paraId="349D1670" w14:textId="77777777" w:rsidR="00FB2D44" w:rsidRPr="005864CD" w:rsidRDefault="00FB2D44" w:rsidP="00FB2D44">
      <w:pPr>
        <w:numPr>
          <w:ilvl w:val="0"/>
          <w:numId w:val="24"/>
        </w:numPr>
        <w:spacing w:before="120" w:after="0" w:line="288" w:lineRule="auto"/>
        <w:jc w:val="both"/>
        <w:rPr>
          <w:rFonts w:cs="Arial"/>
          <w:lang w:val="sl-SI"/>
        </w:rPr>
      </w:pPr>
      <w:r w:rsidRPr="005864CD">
        <w:rPr>
          <w:rFonts w:cs="Arial"/>
          <w:lang w:val="sl-SI"/>
        </w:rPr>
        <w:t>Testiranje – Poročilo o testiranju programske opreme</w:t>
      </w:r>
    </w:p>
    <w:p w14:paraId="0972A8FF" w14:textId="77777777" w:rsidR="00FB2D44" w:rsidRDefault="00FB2D44" w:rsidP="00FB2D44">
      <w:pPr>
        <w:numPr>
          <w:ilvl w:val="0"/>
          <w:numId w:val="24"/>
        </w:numPr>
        <w:spacing w:before="120" w:after="0" w:line="288" w:lineRule="auto"/>
        <w:jc w:val="both"/>
        <w:rPr>
          <w:rFonts w:cs="Arial"/>
          <w:lang w:val="sl-SI"/>
        </w:rPr>
      </w:pPr>
      <w:r w:rsidRPr="005864CD">
        <w:rPr>
          <w:rFonts w:cs="Arial"/>
          <w:lang w:val="sl-SI"/>
        </w:rPr>
        <w:t>Obrazec za presojo kontrolnih točk – Prevzemni zapisnik in ocenjevalni list KT</w:t>
      </w:r>
    </w:p>
    <w:p w14:paraId="0EC9FE1B" w14:textId="77777777" w:rsidR="00893DAF" w:rsidRDefault="00893DAF" w:rsidP="00FB2D44">
      <w:pPr>
        <w:numPr>
          <w:ilvl w:val="0"/>
          <w:numId w:val="24"/>
        </w:numPr>
        <w:spacing w:before="120" w:after="0" w:line="288" w:lineRule="auto"/>
        <w:jc w:val="both"/>
        <w:rPr>
          <w:rFonts w:cs="Arial"/>
          <w:lang w:val="sl-SI"/>
        </w:rPr>
      </w:pPr>
      <w:r>
        <w:rPr>
          <w:rFonts w:cs="Arial"/>
          <w:lang w:val="sl-SI"/>
        </w:rPr>
        <w:t>Trenutne cene ur po veljavnih pogodbah za posamezne sklope</w:t>
      </w:r>
    </w:p>
    <w:p w14:paraId="7625FF83" w14:textId="77777777" w:rsidR="00FB2D44" w:rsidRPr="005472E5" w:rsidRDefault="00FB2D44" w:rsidP="00FB2D44">
      <w:pPr>
        <w:numPr>
          <w:ilvl w:val="0"/>
          <w:numId w:val="24"/>
        </w:numPr>
        <w:spacing w:before="120" w:after="0" w:line="288" w:lineRule="auto"/>
        <w:jc w:val="both"/>
        <w:rPr>
          <w:rFonts w:cs="Arial"/>
          <w:lang w:val="sl-SI"/>
        </w:rPr>
      </w:pPr>
      <w:r w:rsidRPr="005864CD">
        <w:rPr>
          <w:rFonts w:cs="Arial"/>
          <w:lang w:val="sl-SI"/>
        </w:rPr>
        <w:t xml:space="preserve">Zakonodaja – </w:t>
      </w:r>
      <w:r>
        <w:rPr>
          <w:rFonts w:cs="Arial"/>
          <w:lang w:val="sl-SI"/>
        </w:rPr>
        <w:t>Veljavni predpisi s področja izobraževanja</w:t>
      </w:r>
    </w:p>
    <w:p w14:paraId="2AC83D27" w14:textId="77777777" w:rsidR="00AD7EC3" w:rsidRPr="005864CD" w:rsidRDefault="00AD7EC3" w:rsidP="00FB2D44">
      <w:pPr>
        <w:jc w:val="both"/>
        <w:rPr>
          <w:lang w:val="sl-SI"/>
        </w:rPr>
      </w:pPr>
    </w:p>
    <w:p w14:paraId="5EDEBEAF" w14:textId="77777777" w:rsidR="00DE4228" w:rsidRPr="005864CD" w:rsidRDefault="00DE4228" w:rsidP="00FB2D44">
      <w:pPr>
        <w:spacing w:after="0" w:line="240" w:lineRule="auto"/>
        <w:jc w:val="both"/>
        <w:rPr>
          <w:rFonts w:ascii="Verdana" w:hAnsi="Verdana"/>
          <w:sz w:val="20"/>
          <w:szCs w:val="20"/>
          <w:lang w:val="sl-SI"/>
        </w:rPr>
      </w:pPr>
      <w:r w:rsidRPr="005864CD">
        <w:rPr>
          <w:rFonts w:ascii="Verdana" w:hAnsi="Verdana"/>
          <w:sz w:val="20"/>
          <w:szCs w:val="20"/>
          <w:lang w:val="sl-SI"/>
        </w:rPr>
        <w:t>Spodaj podpisani pooblaščeni predstavnik ponudnika izjavljam, da vsa ponujena oprema/vse storitve v celoti ustreza/jo zgoraj navedenim opisom.</w:t>
      </w:r>
    </w:p>
    <w:p w14:paraId="22461E49" w14:textId="77777777" w:rsidR="00DE4228" w:rsidRDefault="00DE4228" w:rsidP="00FB2D44">
      <w:pPr>
        <w:spacing w:after="0" w:line="240" w:lineRule="auto"/>
        <w:jc w:val="both"/>
        <w:rPr>
          <w:rFonts w:ascii="Verdana" w:hAnsi="Verdana"/>
          <w:sz w:val="20"/>
          <w:szCs w:val="20"/>
          <w:lang w:val="sl-SI"/>
        </w:rPr>
      </w:pPr>
    </w:p>
    <w:p w14:paraId="7704A0C5" w14:textId="77777777" w:rsidR="00DE4228" w:rsidRPr="005864CD" w:rsidRDefault="00DE4228" w:rsidP="00FB2D44">
      <w:pPr>
        <w:spacing w:after="0" w:line="240" w:lineRule="auto"/>
        <w:jc w:val="both"/>
        <w:rPr>
          <w:rFonts w:ascii="Verdana" w:hAnsi="Verdana"/>
          <w:sz w:val="20"/>
          <w:szCs w:val="20"/>
          <w:lang w:val="sl-SI"/>
        </w:rPr>
      </w:pPr>
    </w:p>
    <w:p w14:paraId="0798A5FF" w14:textId="77777777" w:rsidR="00DE4228" w:rsidRPr="005864CD" w:rsidRDefault="00DE4228" w:rsidP="00FB2D44">
      <w:pPr>
        <w:spacing w:after="0" w:line="240" w:lineRule="auto"/>
        <w:jc w:val="both"/>
        <w:rPr>
          <w:rFonts w:ascii="Verdana" w:hAnsi="Verdana"/>
          <w:sz w:val="20"/>
          <w:szCs w:val="20"/>
          <w:lang w:val="sl-SI"/>
        </w:rPr>
      </w:pP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t xml:space="preserve">V/na </w:t>
      </w:r>
      <w:r w:rsidRPr="005864CD">
        <w:rPr>
          <w:rFonts w:ascii="Verdana" w:hAnsi="Verdana"/>
          <w:sz w:val="20"/>
          <w:szCs w:val="20"/>
          <w:lang w:val="sl-SI"/>
        </w:rPr>
        <w:fldChar w:fldCharType="begin">
          <w:ffData>
            <w:name w:val="Text1"/>
            <w:enabled/>
            <w:calcOnExit w:val="0"/>
            <w:textInput/>
          </w:ffData>
        </w:fldChar>
      </w:r>
      <w:bookmarkStart w:id="726" w:name="Text1"/>
      <w:r w:rsidRPr="005864CD">
        <w:rPr>
          <w:rFonts w:ascii="Verdana" w:hAnsi="Verdana"/>
          <w:sz w:val="20"/>
          <w:szCs w:val="20"/>
          <w:lang w:val="sl-SI"/>
        </w:rPr>
        <w:instrText xml:space="preserve"> FORMTEXT </w:instrText>
      </w:r>
      <w:r w:rsidRPr="005864CD">
        <w:rPr>
          <w:rFonts w:ascii="Verdana" w:hAnsi="Verdana"/>
          <w:sz w:val="20"/>
          <w:szCs w:val="20"/>
          <w:lang w:val="sl-SI"/>
        </w:rPr>
      </w:r>
      <w:r w:rsidRPr="005864CD">
        <w:rPr>
          <w:rFonts w:ascii="Verdana" w:hAnsi="Verdana"/>
          <w:sz w:val="20"/>
          <w:szCs w:val="20"/>
          <w:lang w:val="sl-SI"/>
        </w:rPr>
        <w:fldChar w:fldCharType="separate"/>
      </w:r>
      <w:r w:rsidRPr="005864CD">
        <w:rPr>
          <w:rFonts w:ascii="Verdana" w:hAnsi="Verdana"/>
          <w:noProof/>
          <w:sz w:val="20"/>
          <w:szCs w:val="20"/>
          <w:lang w:val="sl-SI"/>
        </w:rPr>
        <w:t> </w:t>
      </w:r>
      <w:r w:rsidRPr="005864CD">
        <w:rPr>
          <w:rFonts w:ascii="Verdana" w:hAnsi="Verdana"/>
          <w:noProof/>
          <w:sz w:val="20"/>
          <w:szCs w:val="20"/>
          <w:lang w:val="sl-SI"/>
        </w:rPr>
        <w:t> </w:t>
      </w:r>
      <w:r w:rsidRPr="005864CD">
        <w:rPr>
          <w:rFonts w:ascii="Verdana" w:hAnsi="Verdana"/>
          <w:noProof/>
          <w:sz w:val="20"/>
          <w:szCs w:val="20"/>
          <w:lang w:val="sl-SI"/>
        </w:rPr>
        <w:t> </w:t>
      </w:r>
      <w:r w:rsidRPr="005864CD">
        <w:rPr>
          <w:rFonts w:ascii="Verdana" w:hAnsi="Verdana"/>
          <w:noProof/>
          <w:sz w:val="20"/>
          <w:szCs w:val="20"/>
          <w:lang w:val="sl-SI"/>
        </w:rPr>
        <w:t> </w:t>
      </w:r>
      <w:r w:rsidRPr="005864CD">
        <w:rPr>
          <w:rFonts w:ascii="Verdana" w:hAnsi="Verdana"/>
          <w:noProof/>
          <w:sz w:val="20"/>
          <w:szCs w:val="20"/>
          <w:lang w:val="sl-SI"/>
        </w:rPr>
        <w:tab/>
      </w:r>
      <w:r w:rsidRPr="005864CD">
        <w:rPr>
          <w:rFonts w:ascii="Verdana" w:hAnsi="Verdana"/>
          <w:noProof/>
          <w:sz w:val="20"/>
          <w:szCs w:val="20"/>
          <w:lang w:val="sl-SI"/>
        </w:rPr>
        <w:tab/>
      </w:r>
      <w:r w:rsidRPr="005864CD">
        <w:rPr>
          <w:rFonts w:ascii="Verdana" w:hAnsi="Verdana"/>
          <w:noProof/>
          <w:sz w:val="20"/>
          <w:szCs w:val="20"/>
          <w:lang w:val="sl-SI"/>
        </w:rPr>
        <w:t> </w:t>
      </w:r>
      <w:r w:rsidRPr="005864CD">
        <w:rPr>
          <w:rFonts w:ascii="Verdana" w:hAnsi="Verdana"/>
          <w:sz w:val="20"/>
          <w:szCs w:val="20"/>
          <w:lang w:val="sl-SI"/>
        </w:rPr>
        <w:fldChar w:fldCharType="end"/>
      </w:r>
      <w:bookmarkEnd w:id="726"/>
      <w:r w:rsidRPr="005864CD">
        <w:rPr>
          <w:rFonts w:ascii="Verdana" w:hAnsi="Verdana"/>
          <w:sz w:val="20"/>
          <w:szCs w:val="20"/>
          <w:lang w:val="sl-SI"/>
        </w:rPr>
        <w:t xml:space="preserve">, dne </w:t>
      </w:r>
      <w:r w:rsidRPr="005864CD">
        <w:rPr>
          <w:rFonts w:ascii="Verdana" w:hAnsi="Verdana"/>
          <w:sz w:val="20"/>
          <w:szCs w:val="20"/>
          <w:lang w:val="sl-SI"/>
        </w:rPr>
        <w:fldChar w:fldCharType="begin">
          <w:ffData>
            <w:name w:val="Text2"/>
            <w:enabled/>
            <w:calcOnExit w:val="0"/>
            <w:textInput/>
          </w:ffData>
        </w:fldChar>
      </w:r>
      <w:bookmarkStart w:id="727" w:name="Text2"/>
      <w:r w:rsidRPr="005864CD">
        <w:rPr>
          <w:rFonts w:ascii="Verdana" w:hAnsi="Verdana"/>
          <w:sz w:val="20"/>
          <w:szCs w:val="20"/>
          <w:lang w:val="sl-SI"/>
        </w:rPr>
        <w:instrText xml:space="preserve"> FORMTEXT </w:instrText>
      </w:r>
      <w:r w:rsidRPr="005864CD">
        <w:rPr>
          <w:rFonts w:ascii="Verdana" w:hAnsi="Verdana"/>
          <w:sz w:val="20"/>
          <w:szCs w:val="20"/>
          <w:lang w:val="sl-SI"/>
        </w:rPr>
      </w:r>
      <w:r w:rsidRPr="005864CD">
        <w:rPr>
          <w:rFonts w:ascii="Verdana" w:hAnsi="Verdana"/>
          <w:sz w:val="20"/>
          <w:szCs w:val="20"/>
          <w:lang w:val="sl-SI"/>
        </w:rPr>
        <w:fldChar w:fldCharType="separate"/>
      </w:r>
      <w:r w:rsidRPr="005864CD">
        <w:rPr>
          <w:rFonts w:ascii="Verdana" w:hAnsi="Verdana"/>
          <w:noProof/>
          <w:sz w:val="20"/>
          <w:szCs w:val="20"/>
          <w:lang w:val="sl-SI"/>
        </w:rPr>
        <w:t> </w:t>
      </w:r>
      <w:r w:rsidRPr="005864CD">
        <w:rPr>
          <w:rFonts w:ascii="Verdana" w:hAnsi="Verdana"/>
          <w:noProof/>
          <w:sz w:val="20"/>
          <w:szCs w:val="20"/>
          <w:lang w:val="sl-SI"/>
        </w:rPr>
        <w:t> </w:t>
      </w:r>
      <w:r w:rsidRPr="005864CD">
        <w:rPr>
          <w:rFonts w:ascii="Verdana" w:hAnsi="Verdana"/>
          <w:noProof/>
          <w:sz w:val="20"/>
          <w:szCs w:val="20"/>
          <w:lang w:val="sl-SI"/>
        </w:rPr>
        <w:t> </w:t>
      </w:r>
      <w:r w:rsidRPr="005864CD">
        <w:rPr>
          <w:rFonts w:ascii="Verdana" w:hAnsi="Verdana"/>
          <w:noProof/>
          <w:sz w:val="20"/>
          <w:szCs w:val="20"/>
          <w:lang w:val="sl-SI"/>
        </w:rPr>
        <w:t> </w:t>
      </w:r>
      <w:r w:rsidRPr="005864CD">
        <w:rPr>
          <w:rFonts w:ascii="Verdana" w:hAnsi="Verdana"/>
          <w:noProof/>
          <w:sz w:val="20"/>
          <w:szCs w:val="20"/>
          <w:lang w:val="sl-SI"/>
        </w:rPr>
        <w:tab/>
      </w:r>
      <w:r w:rsidRPr="005864CD">
        <w:rPr>
          <w:rFonts w:ascii="Verdana" w:hAnsi="Verdana"/>
          <w:noProof/>
          <w:sz w:val="20"/>
          <w:szCs w:val="20"/>
          <w:lang w:val="sl-SI"/>
        </w:rPr>
        <w:t> </w:t>
      </w:r>
      <w:r w:rsidRPr="005864CD">
        <w:rPr>
          <w:rFonts w:ascii="Verdana" w:hAnsi="Verdana"/>
          <w:sz w:val="20"/>
          <w:szCs w:val="20"/>
          <w:lang w:val="sl-SI"/>
        </w:rPr>
        <w:fldChar w:fldCharType="end"/>
      </w:r>
      <w:bookmarkEnd w:id="727"/>
    </w:p>
    <w:p w14:paraId="0624E801" w14:textId="77777777" w:rsidR="00DE4228" w:rsidRPr="005864CD" w:rsidRDefault="00DE4228" w:rsidP="00FB2D44">
      <w:pPr>
        <w:spacing w:after="0" w:line="240" w:lineRule="auto"/>
        <w:jc w:val="both"/>
        <w:rPr>
          <w:rFonts w:ascii="Verdana" w:hAnsi="Verdana"/>
          <w:sz w:val="20"/>
          <w:szCs w:val="20"/>
          <w:lang w:val="sl-SI"/>
        </w:rPr>
      </w:pPr>
    </w:p>
    <w:p w14:paraId="50E522F6" w14:textId="77777777" w:rsidR="00DE4228" w:rsidRPr="005864CD" w:rsidRDefault="00DE4228" w:rsidP="00FB2D44">
      <w:pPr>
        <w:spacing w:after="0" w:line="240" w:lineRule="auto"/>
        <w:jc w:val="both"/>
        <w:rPr>
          <w:rFonts w:ascii="Verdana" w:hAnsi="Verdana"/>
          <w:sz w:val="20"/>
          <w:szCs w:val="20"/>
          <w:lang w:val="sl-SI"/>
        </w:rPr>
      </w:pP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t>Ime in priimek:</w:t>
      </w:r>
    </w:p>
    <w:p w14:paraId="017B24D7" w14:textId="77777777" w:rsidR="00DE4228" w:rsidRPr="005864CD" w:rsidRDefault="00DE4228" w:rsidP="00FB2D44">
      <w:pPr>
        <w:spacing w:after="0" w:line="240" w:lineRule="auto"/>
        <w:jc w:val="both"/>
        <w:rPr>
          <w:rFonts w:ascii="Verdana" w:hAnsi="Verdana"/>
          <w:sz w:val="20"/>
          <w:szCs w:val="20"/>
          <w:lang w:val="sl-SI"/>
        </w:rPr>
      </w:pPr>
    </w:p>
    <w:p w14:paraId="6C410E0A" w14:textId="77777777" w:rsidR="00DE4228" w:rsidRPr="005864CD" w:rsidRDefault="00DE4228" w:rsidP="00FB2D44">
      <w:pPr>
        <w:spacing w:after="0" w:line="240" w:lineRule="auto"/>
        <w:jc w:val="both"/>
        <w:rPr>
          <w:rFonts w:ascii="Verdana" w:hAnsi="Verdana"/>
          <w:sz w:val="20"/>
          <w:szCs w:val="20"/>
          <w:lang w:val="sl-SI"/>
        </w:rPr>
      </w:pP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r>
      <w:r w:rsidRPr="005864CD">
        <w:rPr>
          <w:rFonts w:ascii="Verdana" w:hAnsi="Verdana"/>
          <w:sz w:val="20"/>
          <w:szCs w:val="20"/>
          <w:lang w:val="sl-SI"/>
        </w:rPr>
        <w:tab/>
        <w:t>Žig in podpis:</w:t>
      </w:r>
    </w:p>
    <w:p w14:paraId="16C48FD8" w14:textId="77777777" w:rsidR="00AD7EC3" w:rsidRPr="005864CD" w:rsidRDefault="00AD7EC3" w:rsidP="00FB2D44">
      <w:pPr>
        <w:spacing w:after="0" w:line="240" w:lineRule="auto"/>
        <w:jc w:val="both"/>
        <w:rPr>
          <w:rFonts w:ascii="Verdana" w:hAnsi="Verdana"/>
          <w:sz w:val="18"/>
          <w:szCs w:val="28"/>
          <w:lang w:val="sl-SI"/>
        </w:rPr>
      </w:pPr>
    </w:p>
    <w:sectPr w:rsidR="00AD7EC3" w:rsidRPr="005864CD" w:rsidSect="005864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882D" w14:textId="77777777" w:rsidR="004D50D7" w:rsidRDefault="004D50D7" w:rsidP="00540116">
      <w:pPr>
        <w:spacing w:after="0" w:line="240" w:lineRule="auto"/>
      </w:pPr>
      <w:r>
        <w:separator/>
      </w:r>
    </w:p>
  </w:endnote>
  <w:endnote w:type="continuationSeparator" w:id="0">
    <w:p w14:paraId="3F773B48" w14:textId="77777777" w:rsidR="004D50D7" w:rsidRDefault="004D50D7" w:rsidP="00540116">
      <w:pPr>
        <w:spacing w:after="0" w:line="240" w:lineRule="auto"/>
      </w:pPr>
      <w:r>
        <w:continuationSeparator/>
      </w:r>
    </w:p>
  </w:endnote>
  <w:endnote w:type="continuationNotice" w:id="1">
    <w:p w14:paraId="51F4572A" w14:textId="77777777" w:rsidR="004D50D7" w:rsidRDefault="004D5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4999"/>
      <w:gridCol w:w="4973"/>
    </w:tblGrid>
    <w:tr w:rsidR="00562BF1" w:rsidRPr="001774F3" w14:paraId="42DFE457" w14:textId="77777777" w:rsidTr="00334F67">
      <w:tc>
        <w:tcPr>
          <w:tcW w:w="6588" w:type="dxa"/>
          <w:shd w:val="clear" w:color="auto" w:fill="auto"/>
        </w:tcPr>
        <w:p w14:paraId="56222C90" w14:textId="77777777" w:rsidR="00562BF1" w:rsidRPr="001774F3" w:rsidRDefault="00562BF1" w:rsidP="00334F67">
          <w:pPr>
            <w:pStyle w:val="Noga"/>
            <w:spacing w:after="0" w:line="240" w:lineRule="auto"/>
            <w:rPr>
              <w:rFonts w:ascii="Verdana" w:hAnsi="Verdana"/>
              <w:i/>
              <w:sz w:val="16"/>
              <w:szCs w:val="16"/>
              <w:vertAlign w:val="superscript"/>
              <w:lang w:val="sl-SI"/>
            </w:rPr>
          </w:pPr>
          <w:r w:rsidRPr="001774F3">
            <w:rPr>
              <w:rFonts w:ascii="Verdana" w:hAnsi="Verdana"/>
              <w:i/>
              <w:sz w:val="16"/>
              <w:szCs w:val="16"/>
              <w:lang w:val="sl-SI"/>
            </w:rPr>
            <w:t>EPRO</w:t>
          </w:r>
          <w:r w:rsidRPr="001774F3">
            <w:rPr>
              <w:rFonts w:ascii="Verdana" w:hAnsi="Verdana"/>
              <w:i/>
              <w:sz w:val="16"/>
              <w:szCs w:val="16"/>
              <w:vertAlign w:val="superscript"/>
              <w:lang w:val="sl-SI"/>
            </w:rPr>
            <w:t>©</w:t>
          </w:r>
        </w:p>
      </w:tc>
      <w:tc>
        <w:tcPr>
          <w:tcW w:w="6588" w:type="dxa"/>
          <w:shd w:val="clear" w:color="auto" w:fill="auto"/>
          <w:vAlign w:val="center"/>
        </w:tcPr>
        <w:p w14:paraId="78146E7F" w14:textId="642736E6" w:rsidR="00562BF1" w:rsidRPr="001774F3" w:rsidRDefault="00562BF1" w:rsidP="00571AC5">
          <w:pPr>
            <w:pStyle w:val="Noga"/>
            <w:spacing w:after="0" w:line="240" w:lineRule="auto"/>
            <w:jc w:val="right"/>
            <w:rPr>
              <w:rFonts w:ascii="Verdana" w:hAnsi="Verdana"/>
              <w:sz w:val="16"/>
              <w:szCs w:val="16"/>
              <w:lang w:val="sl-SI"/>
            </w:rPr>
          </w:pPr>
          <w:r w:rsidRPr="001774F3">
            <w:rPr>
              <w:rFonts w:ascii="Verdana" w:hAnsi="Verdana"/>
              <w:sz w:val="16"/>
              <w:szCs w:val="16"/>
              <w:lang w:val="sl-SI"/>
            </w:rPr>
            <w:t xml:space="preserve">Stran </w:t>
          </w:r>
          <w:r w:rsidRPr="001774F3">
            <w:rPr>
              <w:rFonts w:ascii="Verdana" w:hAnsi="Verdana"/>
              <w:sz w:val="16"/>
              <w:szCs w:val="16"/>
              <w:lang w:val="sl-SI"/>
            </w:rPr>
            <w:fldChar w:fldCharType="begin"/>
          </w:r>
          <w:r w:rsidRPr="001774F3">
            <w:rPr>
              <w:rFonts w:ascii="Verdana" w:hAnsi="Verdana"/>
              <w:sz w:val="16"/>
              <w:szCs w:val="16"/>
              <w:lang w:val="sl-SI"/>
            </w:rPr>
            <w:instrText xml:space="preserve"> PAGE  \* Arabic  \* MERGEFORMAT </w:instrText>
          </w:r>
          <w:r w:rsidRPr="001774F3">
            <w:rPr>
              <w:rFonts w:ascii="Verdana" w:hAnsi="Verdana"/>
              <w:sz w:val="16"/>
              <w:szCs w:val="16"/>
              <w:lang w:val="sl-SI"/>
            </w:rPr>
            <w:fldChar w:fldCharType="separate"/>
          </w:r>
          <w:r w:rsidR="00EE4600">
            <w:rPr>
              <w:rFonts w:ascii="Verdana" w:hAnsi="Verdana"/>
              <w:noProof/>
              <w:sz w:val="16"/>
              <w:szCs w:val="16"/>
              <w:lang w:val="sl-SI"/>
            </w:rPr>
            <w:t>1</w:t>
          </w:r>
          <w:r w:rsidRPr="001774F3">
            <w:rPr>
              <w:rFonts w:ascii="Verdana" w:hAnsi="Verdana"/>
              <w:sz w:val="16"/>
              <w:szCs w:val="16"/>
              <w:lang w:val="sl-SI"/>
            </w:rPr>
            <w:fldChar w:fldCharType="end"/>
          </w:r>
          <w:r w:rsidRPr="001774F3">
            <w:rPr>
              <w:rFonts w:ascii="Verdana" w:hAnsi="Verdana"/>
              <w:sz w:val="16"/>
              <w:szCs w:val="16"/>
              <w:lang w:val="sl-SI"/>
            </w:rPr>
            <w:t>/</w:t>
          </w:r>
          <w:r w:rsidRPr="001774F3">
            <w:rPr>
              <w:rFonts w:ascii="Verdana" w:hAnsi="Verdana"/>
              <w:sz w:val="16"/>
              <w:szCs w:val="16"/>
              <w:lang w:val="sl-SI"/>
            </w:rPr>
            <w:fldChar w:fldCharType="begin"/>
          </w:r>
          <w:r w:rsidRPr="001774F3">
            <w:rPr>
              <w:rFonts w:ascii="Verdana" w:hAnsi="Verdana"/>
              <w:sz w:val="16"/>
              <w:szCs w:val="16"/>
              <w:lang w:val="sl-SI"/>
            </w:rPr>
            <w:instrText xml:space="preserve"> NUMPAGES  \* Arabic  \* MERGEFORMAT </w:instrText>
          </w:r>
          <w:r w:rsidRPr="001774F3">
            <w:rPr>
              <w:rFonts w:ascii="Verdana" w:hAnsi="Verdana"/>
              <w:sz w:val="16"/>
              <w:szCs w:val="16"/>
              <w:lang w:val="sl-SI"/>
            </w:rPr>
            <w:fldChar w:fldCharType="separate"/>
          </w:r>
          <w:r w:rsidR="00EE4600" w:rsidRPr="00EE4600">
            <w:rPr>
              <w:rFonts w:ascii="Verdana" w:hAnsi="Verdana"/>
              <w:noProof/>
              <w:sz w:val="16"/>
              <w:szCs w:val="16"/>
            </w:rPr>
            <w:t>75</w:t>
          </w:r>
          <w:r w:rsidRPr="001774F3">
            <w:rPr>
              <w:rFonts w:ascii="Verdana" w:hAnsi="Verdana"/>
              <w:sz w:val="16"/>
              <w:szCs w:val="16"/>
              <w:lang w:val="sl-SI"/>
            </w:rPr>
            <w:fldChar w:fldCharType="end"/>
          </w:r>
        </w:p>
      </w:tc>
    </w:tr>
  </w:tbl>
  <w:p w14:paraId="2247AE28" w14:textId="77777777" w:rsidR="00562BF1" w:rsidRDefault="0056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1938" w14:textId="0B9D4E84" w:rsidR="00562BF1" w:rsidRDefault="00562BF1">
    <w:pPr>
      <w:pStyle w:val="Noga"/>
      <w:framePr w:wrap="around" w:vAnchor="text" w:hAnchor="margin" w:xAlign="right" w:y="1"/>
      <w:rPr>
        <w:rStyle w:val="tevilkastrani"/>
        <w:rFonts w:cs="Arial"/>
        <w:sz w:val="18"/>
      </w:rPr>
    </w:pPr>
    <w:r>
      <w:rPr>
        <w:rStyle w:val="tevilkastrani"/>
      </w:rPr>
      <w:fldChar w:fldCharType="begin"/>
    </w:r>
    <w:r>
      <w:rPr>
        <w:rStyle w:val="tevilkastrani"/>
      </w:rPr>
      <w:instrText xml:space="preserve"> PAGE </w:instrText>
    </w:r>
    <w:r>
      <w:rPr>
        <w:rStyle w:val="tevilkastrani"/>
      </w:rPr>
      <w:fldChar w:fldCharType="separate"/>
    </w:r>
    <w:r w:rsidR="009F6E9E">
      <w:rPr>
        <w:rStyle w:val="tevilkastrani"/>
        <w:noProof/>
      </w:rPr>
      <w:t>29</w:t>
    </w:r>
    <w:r>
      <w:rPr>
        <w:rStyle w:val="tevilkastrani"/>
      </w:rPr>
      <w:fldChar w:fldCharType="end"/>
    </w:r>
  </w:p>
  <w:p w14:paraId="52105F18" w14:textId="77777777" w:rsidR="00562BF1" w:rsidRDefault="00562BF1">
    <w:pPr>
      <w:pStyle w:val="Noga"/>
      <w:framePr w:w="353" w:h="294" w:hRule="exact" w:wrap="auto" w:vAnchor="text" w:hAnchor="page" w:x="10059" w:y="-1"/>
      <w:ind w:right="360"/>
      <w:rPr>
        <w:rStyle w:val="tevilkastrani"/>
        <w:sz w:val="18"/>
      </w:rPr>
    </w:pPr>
    <w:r>
      <w:rPr>
        <w:rStyle w:val="tevilkastrani"/>
        <w:sz w:val="18"/>
      </w:rPr>
      <w:t xml:space="preserve"> </w:t>
    </w:r>
  </w:p>
  <w:p w14:paraId="591D0F2F" w14:textId="77777777" w:rsidR="00562BF1" w:rsidRDefault="00562BF1">
    <w:pPr>
      <w:pStyle w:val="Noga"/>
      <w:pBdr>
        <w:top w:val="single" w:sz="6" w:space="1" w:color="auto"/>
      </w:pBdr>
      <w:tabs>
        <w:tab w:val="left" w:pos="9000"/>
      </w:tabs>
      <w:ind w:right="7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947D" w14:textId="77777777" w:rsidR="004D50D7" w:rsidRDefault="004D50D7" w:rsidP="00540116">
      <w:pPr>
        <w:spacing w:after="0" w:line="240" w:lineRule="auto"/>
      </w:pPr>
      <w:r>
        <w:separator/>
      </w:r>
    </w:p>
  </w:footnote>
  <w:footnote w:type="continuationSeparator" w:id="0">
    <w:p w14:paraId="344F65B3" w14:textId="77777777" w:rsidR="004D50D7" w:rsidRDefault="004D50D7" w:rsidP="00540116">
      <w:pPr>
        <w:spacing w:after="0" w:line="240" w:lineRule="auto"/>
      </w:pPr>
      <w:r>
        <w:continuationSeparator/>
      </w:r>
    </w:p>
  </w:footnote>
  <w:footnote w:type="continuationNotice" w:id="1">
    <w:p w14:paraId="64C51950" w14:textId="77777777" w:rsidR="004D50D7" w:rsidRDefault="004D50D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905"/>
      <w:gridCol w:w="5067"/>
    </w:tblGrid>
    <w:tr w:rsidR="00562BF1" w:rsidRPr="001B422B" w14:paraId="18EAE68D" w14:textId="77777777" w:rsidTr="00334F67">
      <w:tc>
        <w:tcPr>
          <w:tcW w:w="6588" w:type="dxa"/>
          <w:shd w:val="clear" w:color="auto" w:fill="auto"/>
        </w:tcPr>
        <w:p w14:paraId="345CB8DB" w14:textId="77777777" w:rsidR="00562BF1" w:rsidRPr="001B422B" w:rsidRDefault="00562BF1" w:rsidP="00334F67">
          <w:pPr>
            <w:pStyle w:val="Glava"/>
            <w:spacing w:after="0" w:line="240" w:lineRule="auto"/>
            <w:rPr>
              <w:rFonts w:ascii="Verdana" w:hAnsi="Verdana"/>
              <w:sz w:val="16"/>
              <w:szCs w:val="16"/>
              <w:lang w:val="sl-SI"/>
            </w:rPr>
          </w:pPr>
          <w:r>
            <w:rPr>
              <w:rFonts w:ascii="Verdana" w:hAnsi="Verdana"/>
              <w:sz w:val="16"/>
              <w:szCs w:val="16"/>
              <w:lang w:val="sl-SI"/>
            </w:rPr>
            <w:t>ePRO</w:t>
          </w:r>
        </w:p>
      </w:tc>
      <w:tc>
        <w:tcPr>
          <w:tcW w:w="6588" w:type="dxa"/>
          <w:shd w:val="clear" w:color="auto" w:fill="auto"/>
        </w:tcPr>
        <w:p w14:paraId="642C7755" w14:textId="77777777" w:rsidR="00562BF1" w:rsidRPr="001B422B" w:rsidRDefault="00562BF1" w:rsidP="00334F67">
          <w:pPr>
            <w:pStyle w:val="Glava"/>
            <w:spacing w:after="0" w:line="240" w:lineRule="auto"/>
            <w:jc w:val="right"/>
            <w:rPr>
              <w:rFonts w:ascii="Verdana" w:hAnsi="Verdana"/>
              <w:sz w:val="16"/>
              <w:szCs w:val="16"/>
              <w:lang w:val="sl-SI"/>
            </w:rPr>
          </w:pPr>
          <w:r>
            <w:rPr>
              <w:rFonts w:ascii="Verdana" w:hAnsi="Verdana"/>
              <w:sz w:val="16"/>
              <w:szCs w:val="16"/>
              <w:lang w:val="sl-SI"/>
            </w:rPr>
            <w:t>Specifikacije</w:t>
          </w:r>
        </w:p>
      </w:tc>
    </w:tr>
  </w:tbl>
  <w:p w14:paraId="069B6D91" w14:textId="77777777" w:rsidR="00562BF1" w:rsidRDefault="00562BF1">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74F0" w14:textId="77777777" w:rsidR="00562BF1" w:rsidRDefault="00562BF1" w:rsidP="005864CD">
    <w:pPr>
      <w:pStyle w:val="Glava"/>
      <w:pBdr>
        <w:bottom w:val="single" w:sz="6" w:space="1" w:color="auto"/>
      </w:pBdr>
      <w:tabs>
        <w:tab w:val="center" w:pos="8280"/>
        <w:tab w:val="left" w:pos="8580"/>
      </w:tabs>
      <w:rPr>
        <w:i/>
        <w:sz w:val="18"/>
        <w:szCs w:val="18"/>
      </w:rPr>
    </w:pPr>
    <w:r>
      <w:rPr>
        <w:i/>
        <w:sz w:val="18"/>
        <w:szCs w:val="18"/>
      </w:rPr>
      <w:t>Tehnični del RD</w:t>
    </w:r>
    <w:r>
      <w:rPr>
        <w:i/>
        <w:sz w:val="18"/>
        <w:szCs w:val="18"/>
      </w:rPr>
      <w:tab/>
    </w:r>
    <w:r>
      <w:rPr>
        <w:i/>
        <w:sz w:val="18"/>
        <w:szCs w:val="18"/>
      </w:rPr>
      <w:tab/>
    </w:r>
  </w:p>
  <w:p w14:paraId="7AE407AE" w14:textId="77777777" w:rsidR="00562BF1" w:rsidRDefault="00562BF1">
    <w:pPr>
      <w:pStyle w:val="Glava"/>
      <w:rPr>
        <w:i/>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63C3" w14:textId="77777777" w:rsidR="00562BF1" w:rsidRPr="008F3500" w:rsidRDefault="00562BF1" w:rsidP="005864CD">
    <w:pPr>
      <w:autoSpaceDE w:val="0"/>
      <w:autoSpaceDN w:val="0"/>
      <w:adjustRightInd w:val="0"/>
      <w:spacing w:line="240" w:lineRule="auto"/>
      <w:rPr>
        <w:rFonts w:ascii="Republika" w:hAnsi="Republika"/>
      </w:rPr>
    </w:pPr>
    <w:r>
      <w:rPr>
        <w:noProof/>
        <w:lang w:val="sl-SI" w:eastAsia="sl-SI"/>
      </w:rPr>
      <w:drawing>
        <wp:anchor distT="0" distB="0" distL="114300" distR="114300" simplePos="0" relativeHeight="251658241" behindDoc="1" locked="0" layoutInCell="1" allowOverlap="1" wp14:anchorId="0F46F8AF" wp14:editId="30BF122A">
          <wp:simplePos x="0" y="0"/>
          <wp:positionH relativeFrom="column">
            <wp:posOffset>-483870</wp:posOffset>
          </wp:positionH>
          <wp:positionV relativeFrom="paragraph">
            <wp:posOffset>4445</wp:posOffset>
          </wp:positionV>
          <wp:extent cx="2426970" cy="391795"/>
          <wp:effectExtent l="0" t="0" r="0" b="8255"/>
          <wp:wrapNone/>
          <wp:docPr id="5" name="Slika 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val="sl-SI" w:eastAsia="sl-SI"/>
      </w:rPr>
      <mc:AlternateContent>
        <mc:Choice Requires="wps">
          <w:drawing>
            <wp:anchor distT="0" distB="0" distL="114300" distR="114300" simplePos="0" relativeHeight="251658240" behindDoc="1" locked="0" layoutInCell="0" allowOverlap="1" wp14:anchorId="2D289EC4" wp14:editId="0A5F7FF3">
              <wp:simplePos x="0" y="0"/>
              <wp:positionH relativeFrom="column">
                <wp:posOffset>-431800</wp:posOffset>
              </wp:positionH>
              <wp:positionV relativeFrom="page">
                <wp:posOffset>3600450</wp:posOffset>
              </wp:positionV>
              <wp:extent cx="252095" cy="0"/>
              <wp:effectExtent l="6350" t="9525" r="825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32E4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clFQIAACc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nozGBcCYBabW2ojZ7Ui9lo+tUhpeuOqD2PCl/PBtJiRvKQEg7OAP9u+KgZYMjB69imU2v7&#10;QAkNQKfoxvnuBj95ROFnPsnT+QQjegslpLzlGev8B657FDYVliA58pLjxnlQDtAbJFyj9FpIGb2W&#10;Cg0Vnj5N0pjgtBQsBAPM2f2ulhYdCUxLkc/y+Ty0AcgeYFYfFItkHSdsdd17IuRlD3ipAh9UAnKu&#10;u8s4fJun89VsNStGRT5djYq0aUbv13Uxmq6zd5PmqanrJvsepGVF2QnGuArqbqOZFX9n/fWRXIbq&#10;Ppz3NiSP7LFEEHv7RtHRyuDeZQ52mp23NnQjuArTGMHXlxPG/ddzRP1838s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jY2XJRUCAAAnBAAADgAAAAAAAAAAAAAAAAAuAgAAZHJzL2Uyb0RvYy54bWxQSwECLQAUAAYA&#10;CAAAACEAO6Mk+eAAAAALAQAADwAAAAAAAAAAAAAAAABvBAAAZHJzL2Rvd25yZXYueG1sUEsFBgAA&#10;AAAEAAQA8wAAAHwFAAAAAA==&#10;" o:allowincell="f" strokecolor="#428299" strokeweight=".5pt">
              <w10:wrap anchory="page"/>
            </v:line>
          </w:pict>
        </mc:Fallback>
      </mc:AlternateContent>
    </w:r>
  </w:p>
  <w:p w14:paraId="3465E4BE" w14:textId="77777777" w:rsidR="00562BF1" w:rsidRPr="0028101B" w:rsidRDefault="00562BF1" w:rsidP="005864CD">
    <w:pPr>
      <w:pStyle w:val="Glava"/>
      <w:tabs>
        <w:tab w:val="left" w:pos="5112"/>
      </w:tabs>
      <w:spacing w:after="120" w:line="240" w:lineRule="exact"/>
      <w:rPr>
        <w:rFonts w:ascii="Republika Bold" w:hAnsi="Republika Bold"/>
        <w:b/>
        <w:caps/>
      </w:rPr>
    </w:pPr>
  </w:p>
  <w:p w14:paraId="440509A4" w14:textId="77777777" w:rsidR="00562BF1" w:rsidRDefault="00562BF1" w:rsidP="005864CD">
    <w:pPr>
      <w:pStyle w:val="Glava"/>
      <w:tabs>
        <w:tab w:val="left" w:pos="5112"/>
      </w:tabs>
      <w:spacing w:before="240" w:line="240" w:lineRule="exact"/>
      <w:rPr>
        <w:rFonts w:cs="Arial"/>
        <w:sz w:val="16"/>
      </w:rPr>
    </w:pPr>
  </w:p>
  <w:p w14:paraId="104FBBE6" w14:textId="77777777" w:rsidR="00562BF1" w:rsidRPr="008F3500" w:rsidRDefault="00562BF1" w:rsidP="005864CD">
    <w:pPr>
      <w:pStyle w:val="Glava"/>
      <w:tabs>
        <w:tab w:val="left" w:pos="5112"/>
      </w:tabs>
      <w:spacing w:before="240" w:line="240" w:lineRule="exact"/>
      <w:rPr>
        <w:rFonts w:cs="Arial"/>
        <w:sz w:val="16"/>
      </w:rPr>
    </w:pPr>
    <w:r>
      <w:rPr>
        <w:rFonts w:cs="Arial"/>
        <w:sz w:val="16"/>
      </w:rPr>
      <w:t>Masarykova cesta 16</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01 400 52 00</w:t>
    </w:r>
  </w:p>
  <w:p w14:paraId="5DE82425" w14:textId="77777777" w:rsidR="00562BF1" w:rsidRPr="008F3500" w:rsidRDefault="00562BF1" w:rsidP="005864CD">
    <w:pPr>
      <w:pStyle w:val="Glava"/>
      <w:tabs>
        <w:tab w:val="left" w:pos="5112"/>
      </w:tabs>
      <w:spacing w:line="240" w:lineRule="exact"/>
      <w:rPr>
        <w:rFonts w:cs="Arial"/>
        <w:sz w:val="16"/>
      </w:rPr>
    </w:pPr>
    <w:r w:rsidRPr="008F3500">
      <w:rPr>
        <w:rFonts w:cs="Arial"/>
        <w:sz w:val="16"/>
      </w:rPr>
      <w:tab/>
      <w:t xml:space="preserve">F: </w:t>
    </w:r>
    <w:r>
      <w:rPr>
        <w:rFonts w:cs="Arial"/>
        <w:sz w:val="16"/>
      </w:rPr>
      <w:t>01 400 53 21</w:t>
    </w:r>
    <w:r w:rsidRPr="008F3500">
      <w:rPr>
        <w:rFonts w:cs="Arial"/>
        <w:sz w:val="16"/>
      </w:rPr>
      <w:t xml:space="preserve"> </w:t>
    </w:r>
  </w:p>
  <w:p w14:paraId="2DBF851F" w14:textId="77777777" w:rsidR="00562BF1" w:rsidRPr="008F3500" w:rsidRDefault="00562BF1" w:rsidP="005864CD">
    <w:pPr>
      <w:pStyle w:val="Glava"/>
      <w:tabs>
        <w:tab w:val="left" w:pos="5112"/>
      </w:tabs>
      <w:spacing w:line="240" w:lineRule="exact"/>
      <w:rPr>
        <w:rFonts w:cs="Arial"/>
        <w:sz w:val="16"/>
      </w:rPr>
    </w:pPr>
    <w:r w:rsidRPr="008F3500">
      <w:rPr>
        <w:rFonts w:cs="Arial"/>
        <w:sz w:val="16"/>
      </w:rPr>
      <w:tab/>
    </w:r>
  </w:p>
  <w:p w14:paraId="2762BC65" w14:textId="77777777" w:rsidR="00562BF1" w:rsidRPr="008F3500" w:rsidRDefault="00562BF1" w:rsidP="005864CD">
    <w:pPr>
      <w:pStyle w:val="Glava"/>
      <w:tabs>
        <w:tab w:val="left" w:pos="5112"/>
      </w:tabs>
    </w:pPr>
  </w:p>
  <w:p w14:paraId="11E24922" w14:textId="77777777" w:rsidR="00562BF1" w:rsidRDefault="00562BF1" w:rsidP="005864CD">
    <w:pPr>
      <w:pStyle w:val="Glava"/>
      <w:jc w:val="center"/>
    </w:pPr>
  </w:p>
  <w:p w14:paraId="311C5A0B" w14:textId="77777777" w:rsidR="00562BF1" w:rsidRDefault="00562BF1">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4B6"/>
    <w:multiLevelType w:val="hybridMultilevel"/>
    <w:tmpl w:val="57B8A288"/>
    <w:lvl w:ilvl="0" w:tplc="1F6CC5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126917"/>
    <w:multiLevelType w:val="hybridMultilevel"/>
    <w:tmpl w:val="B2A2910C"/>
    <w:lvl w:ilvl="0" w:tplc="1F6CC5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6925E8"/>
    <w:multiLevelType w:val="hybridMultilevel"/>
    <w:tmpl w:val="D04A4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A1878"/>
    <w:multiLevelType w:val="hybridMultilevel"/>
    <w:tmpl w:val="6E68E59E"/>
    <w:lvl w:ilvl="0" w:tplc="67520F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20772D"/>
    <w:multiLevelType w:val="hybridMultilevel"/>
    <w:tmpl w:val="7EECBF90"/>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6D631A5"/>
    <w:multiLevelType w:val="hybridMultilevel"/>
    <w:tmpl w:val="89FE3CA4"/>
    <w:lvl w:ilvl="0" w:tplc="67520F66">
      <w:start w:val="1"/>
      <w:numFmt w:val="bullet"/>
      <w:lvlText w:val="-"/>
      <w:lvlJc w:val="left"/>
      <w:pPr>
        <w:tabs>
          <w:tab w:val="num" w:pos="991"/>
        </w:tabs>
        <w:ind w:left="991" w:hanging="283"/>
      </w:pPr>
      <w:rPr>
        <w:rFonts w:ascii="Arial" w:hAnsi="Arial" w:hint="default"/>
      </w:rPr>
    </w:lvl>
    <w:lvl w:ilvl="1" w:tplc="04240003" w:tentative="1">
      <w:start w:val="1"/>
      <w:numFmt w:val="bullet"/>
      <w:lvlText w:val="o"/>
      <w:lvlJc w:val="left"/>
      <w:pPr>
        <w:tabs>
          <w:tab w:val="num" w:pos="1864"/>
        </w:tabs>
        <w:ind w:left="1864" w:hanging="360"/>
      </w:pPr>
      <w:rPr>
        <w:rFonts w:ascii="Courier New" w:hAnsi="Courier New" w:cs="Courier New" w:hint="default"/>
      </w:rPr>
    </w:lvl>
    <w:lvl w:ilvl="2" w:tplc="04240005" w:tentative="1">
      <w:start w:val="1"/>
      <w:numFmt w:val="bullet"/>
      <w:lvlText w:val=""/>
      <w:lvlJc w:val="left"/>
      <w:pPr>
        <w:tabs>
          <w:tab w:val="num" w:pos="2584"/>
        </w:tabs>
        <w:ind w:left="2584" w:hanging="360"/>
      </w:pPr>
      <w:rPr>
        <w:rFonts w:ascii="Wingdings" w:hAnsi="Wingdings" w:hint="default"/>
      </w:rPr>
    </w:lvl>
    <w:lvl w:ilvl="3" w:tplc="04240001" w:tentative="1">
      <w:start w:val="1"/>
      <w:numFmt w:val="bullet"/>
      <w:lvlText w:val=""/>
      <w:lvlJc w:val="left"/>
      <w:pPr>
        <w:tabs>
          <w:tab w:val="num" w:pos="3304"/>
        </w:tabs>
        <w:ind w:left="3304" w:hanging="360"/>
      </w:pPr>
      <w:rPr>
        <w:rFonts w:ascii="Symbol" w:hAnsi="Symbol" w:hint="default"/>
      </w:rPr>
    </w:lvl>
    <w:lvl w:ilvl="4" w:tplc="04240003" w:tentative="1">
      <w:start w:val="1"/>
      <w:numFmt w:val="bullet"/>
      <w:lvlText w:val="o"/>
      <w:lvlJc w:val="left"/>
      <w:pPr>
        <w:tabs>
          <w:tab w:val="num" w:pos="4024"/>
        </w:tabs>
        <w:ind w:left="4024" w:hanging="360"/>
      </w:pPr>
      <w:rPr>
        <w:rFonts w:ascii="Courier New" w:hAnsi="Courier New" w:cs="Courier New" w:hint="default"/>
      </w:rPr>
    </w:lvl>
    <w:lvl w:ilvl="5" w:tplc="04240005" w:tentative="1">
      <w:start w:val="1"/>
      <w:numFmt w:val="bullet"/>
      <w:lvlText w:val=""/>
      <w:lvlJc w:val="left"/>
      <w:pPr>
        <w:tabs>
          <w:tab w:val="num" w:pos="4744"/>
        </w:tabs>
        <w:ind w:left="4744" w:hanging="360"/>
      </w:pPr>
      <w:rPr>
        <w:rFonts w:ascii="Wingdings" w:hAnsi="Wingdings" w:hint="default"/>
      </w:rPr>
    </w:lvl>
    <w:lvl w:ilvl="6" w:tplc="04240001" w:tentative="1">
      <w:start w:val="1"/>
      <w:numFmt w:val="bullet"/>
      <w:lvlText w:val=""/>
      <w:lvlJc w:val="left"/>
      <w:pPr>
        <w:tabs>
          <w:tab w:val="num" w:pos="5464"/>
        </w:tabs>
        <w:ind w:left="5464" w:hanging="360"/>
      </w:pPr>
      <w:rPr>
        <w:rFonts w:ascii="Symbol" w:hAnsi="Symbol" w:hint="default"/>
      </w:rPr>
    </w:lvl>
    <w:lvl w:ilvl="7" w:tplc="04240003" w:tentative="1">
      <w:start w:val="1"/>
      <w:numFmt w:val="bullet"/>
      <w:lvlText w:val="o"/>
      <w:lvlJc w:val="left"/>
      <w:pPr>
        <w:tabs>
          <w:tab w:val="num" w:pos="6184"/>
        </w:tabs>
        <w:ind w:left="6184" w:hanging="360"/>
      </w:pPr>
      <w:rPr>
        <w:rFonts w:ascii="Courier New" w:hAnsi="Courier New" w:cs="Courier New" w:hint="default"/>
      </w:rPr>
    </w:lvl>
    <w:lvl w:ilvl="8" w:tplc="04240005" w:tentative="1">
      <w:start w:val="1"/>
      <w:numFmt w:val="bullet"/>
      <w:lvlText w:val=""/>
      <w:lvlJc w:val="left"/>
      <w:pPr>
        <w:tabs>
          <w:tab w:val="num" w:pos="6904"/>
        </w:tabs>
        <w:ind w:left="6904" w:hanging="360"/>
      </w:pPr>
      <w:rPr>
        <w:rFonts w:ascii="Wingdings" w:hAnsi="Wingdings" w:hint="default"/>
      </w:rPr>
    </w:lvl>
  </w:abstractNum>
  <w:abstractNum w:abstractNumId="6" w15:restartNumberingAfterBreak="0">
    <w:nsid w:val="199D5C98"/>
    <w:multiLevelType w:val="hybridMultilevel"/>
    <w:tmpl w:val="D82833C0"/>
    <w:lvl w:ilvl="0" w:tplc="67520F66">
      <w:start w:val="1"/>
      <w:numFmt w:val="bullet"/>
      <w:lvlText w:val="-"/>
      <w:lvlJc w:val="left"/>
      <w:pPr>
        <w:tabs>
          <w:tab w:val="num" w:pos="567"/>
        </w:tabs>
        <w:ind w:left="567" w:hanging="283"/>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67520F66">
      <w:start w:val="1"/>
      <w:numFmt w:val="bullet"/>
      <w:lvlText w:val="-"/>
      <w:lvlJc w:val="left"/>
      <w:pPr>
        <w:tabs>
          <w:tab w:val="num" w:pos="2083"/>
        </w:tabs>
        <w:ind w:left="2083" w:hanging="283"/>
      </w:pPr>
      <w:rPr>
        <w:rFonts w:ascii="Arial" w:hAnsi="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01837"/>
    <w:multiLevelType w:val="hybridMultilevel"/>
    <w:tmpl w:val="A2ECB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6977EA"/>
    <w:multiLevelType w:val="hybridMultilevel"/>
    <w:tmpl w:val="471C8120"/>
    <w:lvl w:ilvl="0" w:tplc="9878E17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1AB6103"/>
    <w:multiLevelType w:val="hybridMultilevel"/>
    <w:tmpl w:val="1C02E46A"/>
    <w:lvl w:ilvl="0" w:tplc="67520F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6C560E"/>
    <w:multiLevelType w:val="hybridMultilevel"/>
    <w:tmpl w:val="21D09C26"/>
    <w:lvl w:ilvl="0" w:tplc="67520F66">
      <w:start w:val="1"/>
      <w:numFmt w:val="bullet"/>
      <w:lvlText w:val="-"/>
      <w:lvlJc w:val="left"/>
      <w:pPr>
        <w:tabs>
          <w:tab w:val="num" w:pos="567"/>
        </w:tabs>
        <w:ind w:left="567" w:hanging="283"/>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D5F3C"/>
    <w:multiLevelType w:val="hybridMultilevel"/>
    <w:tmpl w:val="9DDED9A6"/>
    <w:lvl w:ilvl="0" w:tplc="67520F66">
      <w:start w:val="1"/>
      <w:numFmt w:val="bullet"/>
      <w:lvlText w:val="-"/>
      <w:lvlJc w:val="left"/>
      <w:pPr>
        <w:tabs>
          <w:tab w:val="num" w:pos="567"/>
        </w:tabs>
        <w:ind w:left="567" w:hanging="283"/>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B2232"/>
    <w:multiLevelType w:val="hybridMultilevel"/>
    <w:tmpl w:val="33605AC8"/>
    <w:lvl w:ilvl="0" w:tplc="8BA815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420AF7"/>
    <w:multiLevelType w:val="hybridMultilevel"/>
    <w:tmpl w:val="8C029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B0BFF"/>
    <w:multiLevelType w:val="hybridMultilevel"/>
    <w:tmpl w:val="0DB07458"/>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7090A"/>
    <w:multiLevelType w:val="hybridMultilevel"/>
    <w:tmpl w:val="DA36D044"/>
    <w:lvl w:ilvl="0" w:tplc="8A1CE78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0930A7"/>
    <w:multiLevelType w:val="hybridMultilevel"/>
    <w:tmpl w:val="653871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2F3503"/>
    <w:multiLevelType w:val="hybridMultilevel"/>
    <w:tmpl w:val="E48094BC"/>
    <w:lvl w:ilvl="0" w:tplc="67520F66">
      <w:start w:val="1"/>
      <w:numFmt w:val="bullet"/>
      <w:lvlText w:val="-"/>
      <w:lvlJc w:val="left"/>
      <w:pPr>
        <w:tabs>
          <w:tab w:val="num" w:pos="567"/>
        </w:tabs>
        <w:ind w:left="567" w:hanging="283"/>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27ABC"/>
    <w:multiLevelType w:val="hybridMultilevel"/>
    <w:tmpl w:val="55B4656C"/>
    <w:lvl w:ilvl="0" w:tplc="0A500B60">
      <w:start w:val="1"/>
      <w:numFmt w:val="decimal"/>
      <w:pStyle w:val="StyleNumbered"/>
      <w:lvlText w:val="%1."/>
      <w:lvlJc w:val="left"/>
      <w:pPr>
        <w:tabs>
          <w:tab w:val="num" w:pos="357"/>
        </w:tabs>
        <w:ind w:left="357" w:hanging="35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A6F7907"/>
    <w:multiLevelType w:val="hybridMultilevel"/>
    <w:tmpl w:val="4BAC6A3A"/>
    <w:lvl w:ilvl="0" w:tplc="A328E7A0">
      <w:start w:val="1"/>
      <w:numFmt w:val="decimal"/>
      <w:lvlText w:val="%1."/>
      <w:lvlJc w:val="left"/>
      <w:pPr>
        <w:ind w:left="776" w:hanging="360"/>
      </w:pPr>
      <w:rPr>
        <w:b w:val="0"/>
      </w:rPr>
    </w:lvl>
    <w:lvl w:ilvl="1" w:tplc="04240019">
      <w:start w:val="1"/>
      <w:numFmt w:val="lowerLetter"/>
      <w:lvlText w:val="%2."/>
      <w:lvlJc w:val="left"/>
      <w:pPr>
        <w:ind w:left="1496" w:hanging="360"/>
      </w:pPr>
    </w:lvl>
    <w:lvl w:ilvl="2" w:tplc="0424001B" w:tentative="1">
      <w:start w:val="1"/>
      <w:numFmt w:val="lowerRoman"/>
      <w:lvlText w:val="%3."/>
      <w:lvlJc w:val="right"/>
      <w:pPr>
        <w:ind w:left="2216" w:hanging="180"/>
      </w:pPr>
    </w:lvl>
    <w:lvl w:ilvl="3" w:tplc="0424000F" w:tentative="1">
      <w:start w:val="1"/>
      <w:numFmt w:val="decimal"/>
      <w:lvlText w:val="%4."/>
      <w:lvlJc w:val="left"/>
      <w:pPr>
        <w:ind w:left="2936" w:hanging="360"/>
      </w:pPr>
    </w:lvl>
    <w:lvl w:ilvl="4" w:tplc="04240019" w:tentative="1">
      <w:start w:val="1"/>
      <w:numFmt w:val="lowerLetter"/>
      <w:lvlText w:val="%5."/>
      <w:lvlJc w:val="left"/>
      <w:pPr>
        <w:ind w:left="3656" w:hanging="360"/>
      </w:pPr>
    </w:lvl>
    <w:lvl w:ilvl="5" w:tplc="0424001B" w:tentative="1">
      <w:start w:val="1"/>
      <w:numFmt w:val="lowerRoman"/>
      <w:lvlText w:val="%6."/>
      <w:lvlJc w:val="right"/>
      <w:pPr>
        <w:ind w:left="4376" w:hanging="180"/>
      </w:pPr>
    </w:lvl>
    <w:lvl w:ilvl="6" w:tplc="0424000F" w:tentative="1">
      <w:start w:val="1"/>
      <w:numFmt w:val="decimal"/>
      <w:lvlText w:val="%7."/>
      <w:lvlJc w:val="left"/>
      <w:pPr>
        <w:ind w:left="5096" w:hanging="360"/>
      </w:pPr>
    </w:lvl>
    <w:lvl w:ilvl="7" w:tplc="04240019" w:tentative="1">
      <w:start w:val="1"/>
      <w:numFmt w:val="lowerLetter"/>
      <w:lvlText w:val="%8."/>
      <w:lvlJc w:val="left"/>
      <w:pPr>
        <w:ind w:left="5816" w:hanging="360"/>
      </w:pPr>
    </w:lvl>
    <w:lvl w:ilvl="8" w:tplc="0424001B" w:tentative="1">
      <w:start w:val="1"/>
      <w:numFmt w:val="lowerRoman"/>
      <w:lvlText w:val="%9."/>
      <w:lvlJc w:val="right"/>
      <w:pPr>
        <w:ind w:left="6536" w:hanging="180"/>
      </w:pPr>
    </w:lvl>
  </w:abstractNum>
  <w:abstractNum w:abstractNumId="20" w15:restartNumberingAfterBreak="0">
    <w:nsid w:val="3D966412"/>
    <w:multiLevelType w:val="hybridMultilevel"/>
    <w:tmpl w:val="8DA45C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CB5510"/>
    <w:multiLevelType w:val="hybridMultilevel"/>
    <w:tmpl w:val="247270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216632"/>
    <w:multiLevelType w:val="hybridMultilevel"/>
    <w:tmpl w:val="87AC5CFC"/>
    <w:lvl w:ilvl="0" w:tplc="67520F66">
      <w:start w:val="1"/>
      <w:numFmt w:val="bullet"/>
      <w:lvlText w:val="-"/>
      <w:lvlJc w:val="left"/>
      <w:pPr>
        <w:tabs>
          <w:tab w:val="num" w:pos="567"/>
        </w:tabs>
        <w:ind w:left="567" w:hanging="283"/>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987DFB"/>
    <w:multiLevelType w:val="multilevel"/>
    <w:tmpl w:val="E702F1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4.2.%4"/>
      <w:lvlJc w:val="left"/>
      <w:pPr>
        <w:tabs>
          <w:tab w:val="num" w:pos="864"/>
        </w:tabs>
        <w:ind w:left="864" w:hanging="864"/>
      </w:pPr>
      <w:rPr>
        <w:rFonts w:hint="default"/>
      </w:rPr>
    </w:lvl>
    <w:lvl w:ilvl="4">
      <w:numFmt w:val="decimal"/>
      <w:pStyle w:val="Naslov5"/>
      <w:lvlText w:val="%1.%2.%3.%4.%5"/>
      <w:lvlJc w:val="left"/>
      <w:pPr>
        <w:tabs>
          <w:tab w:val="num" w:pos="1008"/>
        </w:tabs>
        <w:ind w:left="1008" w:hanging="1008"/>
      </w:pPr>
      <w:rPr>
        <w:rFonts w:hint="default"/>
      </w:rPr>
    </w:lvl>
    <w:lvl w:ilvl="5">
      <w:start w:val="36545612"/>
      <w:numFmt w:val="decimal"/>
      <w:lvlText w:val="%1.%2.%3.%4.%5.%6"/>
      <w:lvlJc w:val="left"/>
      <w:pPr>
        <w:tabs>
          <w:tab w:val="num" w:pos="1152"/>
        </w:tabs>
        <w:ind w:left="1152" w:hanging="1152"/>
      </w:pPr>
      <w:rPr>
        <w:rFonts w:hint="default"/>
      </w:rPr>
    </w:lvl>
    <w:lvl w:ilvl="6">
      <w:start w:val="1232496"/>
      <w:numFmt w:val="decimal"/>
      <w:pStyle w:val="Naslov7"/>
      <w:lvlText w:val="%1.%2.%3.%4.%5.%6.%7"/>
      <w:lvlJc w:val="left"/>
      <w:pPr>
        <w:tabs>
          <w:tab w:val="num" w:pos="1296"/>
        </w:tabs>
        <w:ind w:left="1296" w:hanging="1296"/>
      </w:pPr>
      <w:rPr>
        <w:rFonts w:hint="default"/>
      </w:rPr>
    </w:lvl>
    <w:lvl w:ilvl="7">
      <w:start w:val="1012"/>
      <w:numFmt w:val="decimal"/>
      <w:pStyle w:val="Naslov8"/>
      <w:lvlText w:val="%1.%2.%3.%4.%5.%6.%7.%8"/>
      <w:lvlJc w:val="left"/>
      <w:pPr>
        <w:tabs>
          <w:tab w:val="num" w:pos="1440"/>
        </w:tabs>
        <w:ind w:left="1440" w:hanging="1440"/>
      </w:pPr>
      <w:rPr>
        <w:rFonts w:hint="default"/>
      </w:rPr>
    </w:lvl>
    <w:lvl w:ilvl="8">
      <w:start w:val="1234730491"/>
      <w:numFmt w:val="decimal"/>
      <w:pStyle w:val="Naslov9"/>
      <w:lvlText w:val="%1.%2.%3.%4.%5.%6.%7.%8.%9"/>
      <w:lvlJc w:val="left"/>
      <w:pPr>
        <w:tabs>
          <w:tab w:val="num" w:pos="1584"/>
        </w:tabs>
        <w:ind w:left="1584" w:hanging="1584"/>
      </w:pPr>
      <w:rPr>
        <w:rFonts w:hint="default"/>
      </w:rPr>
    </w:lvl>
  </w:abstractNum>
  <w:abstractNum w:abstractNumId="24" w15:restartNumberingAfterBreak="0">
    <w:nsid w:val="4A46142D"/>
    <w:multiLevelType w:val="hybridMultilevel"/>
    <w:tmpl w:val="7526953E"/>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B7039B4"/>
    <w:multiLevelType w:val="hybridMultilevel"/>
    <w:tmpl w:val="E15E53BA"/>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A06B70"/>
    <w:multiLevelType w:val="multilevel"/>
    <w:tmpl w:val="3B9AE77A"/>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1134"/>
        </w:tabs>
        <w:ind w:left="1134" w:hanging="850"/>
      </w:pPr>
      <w:rPr>
        <w:rFonts w:hint="default"/>
      </w:rPr>
    </w:lvl>
    <w:lvl w:ilvl="2">
      <w:start w:val="1"/>
      <w:numFmt w:val="decimal"/>
      <w:pStyle w:val="Naslov3"/>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4FB460B1"/>
    <w:multiLevelType w:val="hybridMultilevel"/>
    <w:tmpl w:val="3F04F94E"/>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1B4B2E"/>
    <w:multiLevelType w:val="hybridMultilevel"/>
    <w:tmpl w:val="EB90A386"/>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B1557"/>
    <w:multiLevelType w:val="hybridMultilevel"/>
    <w:tmpl w:val="D0363D0C"/>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155CC"/>
    <w:multiLevelType w:val="hybridMultilevel"/>
    <w:tmpl w:val="8D545176"/>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59C80508"/>
    <w:multiLevelType w:val="hybridMultilevel"/>
    <w:tmpl w:val="76FC0884"/>
    <w:lvl w:ilvl="0" w:tplc="1F6CC5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2F6670"/>
    <w:multiLevelType w:val="hybridMultilevel"/>
    <w:tmpl w:val="374CEBF6"/>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1F40EE"/>
    <w:multiLevelType w:val="hybridMultilevel"/>
    <w:tmpl w:val="B85AE68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D764890"/>
    <w:multiLevelType w:val="hybridMultilevel"/>
    <w:tmpl w:val="E89C627E"/>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E7DE1"/>
    <w:multiLevelType w:val="hybridMultilevel"/>
    <w:tmpl w:val="F48C4A92"/>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CF1371"/>
    <w:multiLevelType w:val="hybridMultilevel"/>
    <w:tmpl w:val="2A8CBF46"/>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8B412A8"/>
    <w:multiLevelType w:val="hybridMultilevel"/>
    <w:tmpl w:val="C750BFFE"/>
    <w:lvl w:ilvl="0" w:tplc="1F6CC5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EE48DB"/>
    <w:multiLevelType w:val="hybridMultilevel"/>
    <w:tmpl w:val="95C6443C"/>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142DA0"/>
    <w:multiLevelType w:val="hybridMultilevel"/>
    <w:tmpl w:val="3A18F9DA"/>
    <w:lvl w:ilvl="0" w:tplc="C7CEC83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61518"/>
    <w:multiLevelType w:val="hybridMultilevel"/>
    <w:tmpl w:val="F06CFF50"/>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16D2D"/>
    <w:multiLevelType w:val="hybridMultilevel"/>
    <w:tmpl w:val="E7A2B74A"/>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E51F4"/>
    <w:multiLevelType w:val="hybridMultilevel"/>
    <w:tmpl w:val="6EA4E1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912BE6"/>
    <w:multiLevelType w:val="hybridMultilevel"/>
    <w:tmpl w:val="8CCAA3BC"/>
    <w:lvl w:ilvl="0" w:tplc="9878E17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75F47157"/>
    <w:multiLevelType w:val="hybridMultilevel"/>
    <w:tmpl w:val="EBEED12C"/>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975035"/>
    <w:multiLevelType w:val="hybridMultilevel"/>
    <w:tmpl w:val="752CAA5C"/>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D44278"/>
    <w:multiLevelType w:val="hybridMultilevel"/>
    <w:tmpl w:val="87D2F812"/>
    <w:lvl w:ilvl="0" w:tplc="1F6CC5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383B4E"/>
    <w:multiLevelType w:val="hybridMultilevel"/>
    <w:tmpl w:val="DB448100"/>
    <w:lvl w:ilvl="0" w:tplc="1F6CC5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95F777E"/>
    <w:multiLevelType w:val="hybridMultilevel"/>
    <w:tmpl w:val="EDBABBB2"/>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845E19"/>
    <w:multiLevelType w:val="hybridMultilevel"/>
    <w:tmpl w:val="421A6506"/>
    <w:lvl w:ilvl="0" w:tplc="67520F66">
      <w:start w:val="1"/>
      <w:numFmt w:val="bullet"/>
      <w:lvlText w:val="-"/>
      <w:lvlJc w:val="left"/>
      <w:pPr>
        <w:tabs>
          <w:tab w:val="num" w:pos="567"/>
        </w:tabs>
        <w:ind w:left="567" w:hanging="283"/>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BC62EE"/>
    <w:multiLevelType w:val="hybridMultilevel"/>
    <w:tmpl w:val="42AE8C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D2B246C"/>
    <w:multiLevelType w:val="hybridMultilevel"/>
    <w:tmpl w:val="E9446D44"/>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3"/>
  </w:num>
  <w:num w:numId="2">
    <w:abstractNumId w:val="18"/>
  </w:num>
  <w:num w:numId="3">
    <w:abstractNumId w:val="26"/>
  </w:num>
  <w:num w:numId="4">
    <w:abstractNumId w:val="11"/>
  </w:num>
  <w:num w:numId="5">
    <w:abstractNumId w:val="5"/>
  </w:num>
  <w:num w:numId="6">
    <w:abstractNumId w:val="34"/>
  </w:num>
  <w:num w:numId="7">
    <w:abstractNumId w:val="49"/>
  </w:num>
  <w:num w:numId="8">
    <w:abstractNumId w:val="6"/>
  </w:num>
  <w:num w:numId="9">
    <w:abstractNumId w:val="22"/>
  </w:num>
  <w:num w:numId="10">
    <w:abstractNumId w:val="25"/>
  </w:num>
  <w:num w:numId="11">
    <w:abstractNumId w:val="45"/>
  </w:num>
  <w:num w:numId="12">
    <w:abstractNumId w:val="40"/>
  </w:num>
  <w:num w:numId="13">
    <w:abstractNumId w:val="41"/>
  </w:num>
  <w:num w:numId="14">
    <w:abstractNumId w:val="44"/>
  </w:num>
  <w:num w:numId="15">
    <w:abstractNumId w:val="48"/>
  </w:num>
  <w:num w:numId="16">
    <w:abstractNumId w:val="10"/>
  </w:num>
  <w:num w:numId="17">
    <w:abstractNumId w:val="38"/>
  </w:num>
  <w:num w:numId="18">
    <w:abstractNumId w:val="28"/>
  </w:num>
  <w:num w:numId="19">
    <w:abstractNumId w:val="35"/>
  </w:num>
  <w:num w:numId="20">
    <w:abstractNumId w:val="17"/>
  </w:num>
  <w:num w:numId="21">
    <w:abstractNumId w:val="14"/>
  </w:num>
  <w:num w:numId="22">
    <w:abstractNumId w:val="29"/>
  </w:num>
  <w:num w:numId="23">
    <w:abstractNumId w:val="8"/>
  </w:num>
  <w:num w:numId="24">
    <w:abstractNumId w:val="43"/>
  </w:num>
  <w:num w:numId="25">
    <w:abstractNumId w:val="2"/>
  </w:num>
  <w:num w:numId="26">
    <w:abstractNumId w:val="13"/>
  </w:num>
  <w:num w:numId="27">
    <w:abstractNumId w:val="19"/>
  </w:num>
  <w:num w:numId="28">
    <w:abstractNumId w:val="39"/>
  </w:num>
  <w:num w:numId="29">
    <w:abstractNumId w:val="33"/>
  </w:num>
  <w:num w:numId="30">
    <w:abstractNumId w:val="1"/>
  </w:num>
  <w:num w:numId="31">
    <w:abstractNumId w:val="46"/>
  </w:num>
  <w:num w:numId="32">
    <w:abstractNumId w:val="31"/>
  </w:num>
  <w:num w:numId="33">
    <w:abstractNumId w:val="15"/>
  </w:num>
  <w:num w:numId="34">
    <w:abstractNumId w:val="0"/>
  </w:num>
  <w:num w:numId="35">
    <w:abstractNumId w:val="37"/>
  </w:num>
  <w:num w:numId="36">
    <w:abstractNumId w:val="47"/>
  </w:num>
  <w:num w:numId="37">
    <w:abstractNumId w:val="12"/>
  </w:num>
  <w:num w:numId="38">
    <w:abstractNumId w:val="32"/>
  </w:num>
  <w:num w:numId="39">
    <w:abstractNumId w:val="3"/>
  </w:num>
  <w:num w:numId="40">
    <w:abstractNumId w:val="42"/>
  </w:num>
  <w:num w:numId="41">
    <w:abstractNumId w:val="26"/>
    <w:lvlOverride w:ilvl="0">
      <w:startOverride w:val="3"/>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7"/>
  </w:num>
  <w:num w:numId="44">
    <w:abstractNumId w:val="16"/>
  </w:num>
  <w:num w:numId="45">
    <w:abstractNumId w:val="24"/>
  </w:num>
  <w:num w:numId="46">
    <w:abstractNumId w:val="51"/>
  </w:num>
  <w:num w:numId="47">
    <w:abstractNumId w:val="4"/>
  </w:num>
  <w:num w:numId="48">
    <w:abstractNumId w:val="30"/>
  </w:num>
  <w:num w:numId="49">
    <w:abstractNumId w:val="27"/>
  </w:num>
  <w:num w:numId="50">
    <w:abstractNumId w:val="36"/>
  </w:num>
  <w:num w:numId="51">
    <w:abstractNumId w:val="20"/>
  </w:num>
  <w:num w:numId="52">
    <w:abstractNumId w:val="21"/>
  </w:num>
  <w:num w:numId="53">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6"/>
    <w:rsid w:val="00014CD1"/>
    <w:rsid w:val="00016E6E"/>
    <w:rsid w:val="000317E9"/>
    <w:rsid w:val="000344DD"/>
    <w:rsid w:val="00037DD9"/>
    <w:rsid w:val="00046B80"/>
    <w:rsid w:val="000503FB"/>
    <w:rsid w:val="00055120"/>
    <w:rsid w:val="00060BA1"/>
    <w:rsid w:val="000633C9"/>
    <w:rsid w:val="00090D3A"/>
    <w:rsid w:val="000B31EA"/>
    <w:rsid w:val="000B3DFC"/>
    <w:rsid w:val="000C2157"/>
    <w:rsid w:val="000C630C"/>
    <w:rsid w:val="000D1E44"/>
    <w:rsid w:val="000E3127"/>
    <w:rsid w:val="000E4F43"/>
    <w:rsid w:val="000E7AF2"/>
    <w:rsid w:val="0010095B"/>
    <w:rsid w:val="001226A4"/>
    <w:rsid w:val="00131B15"/>
    <w:rsid w:val="001409D8"/>
    <w:rsid w:val="00165243"/>
    <w:rsid w:val="00196BA4"/>
    <w:rsid w:val="001973FF"/>
    <w:rsid w:val="001C2394"/>
    <w:rsid w:val="001D0242"/>
    <w:rsid w:val="001E3D65"/>
    <w:rsid w:val="0022040A"/>
    <w:rsid w:val="00224ABE"/>
    <w:rsid w:val="00234C18"/>
    <w:rsid w:val="00254B35"/>
    <w:rsid w:val="00261D8D"/>
    <w:rsid w:val="00261F16"/>
    <w:rsid w:val="002729F5"/>
    <w:rsid w:val="00283EFC"/>
    <w:rsid w:val="0028783F"/>
    <w:rsid w:val="00296CCA"/>
    <w:rsid w:val="002A12DD"/>
    <w:rsid w:val="002A2382"/>
    <w:rsid w:val="002B0DFA"/>
    <w:rsid w:val="002B3F9F"/>
    <w:rsid w:val="002B4761"/>
    <w:rsid w:val="002E3FBB"/>
    <w:rsid w:val="002F0454"/>
    <w:rsid w:val="002F75BF"/>
    <w:rsid w:val="00302A26"/>
    <w:rsid w:val="003035CB"/>
    <w:rsid w:val="00334F67"/>
    <w:rsid w:val="00344BCC"/>
    <w:rsid w:val="003539FF"/>
    <w:rsid w:val="003541AB"/>
    <w:rsid w:val="0036549B"/>
    <w:rsid w:val="003719AD"/>
    <w:rsid w:val="003B04F2"/>
    <w:rsid w:val="003B344F"/>
    <w:rsid w:val="003C35C8"/>
    <w:rsid w:val="003C6954"/>
    <w:rsid w:val="003D0E7D"/>
    <w:rsid w:val="003D190A"/>
    <w:rsid w:val="003D6F65"/>
    <w:rsid w:val="003E0953"/>
    <w:rsid w:val="003E62E7"/>
    <w:rsid w:val="00407722"/>
    <w:rsid w:val="00413FB6"/>
    <w:rsid w:val="004311EA"/>
    <w:rsid w:val="0043138B"/>
    <w:rsid w:val="00444D6F"/>
    <w:rsid w:val="00470756"/>
    <w:rsid w:val="004B2C5A"/>
    <w:rsid w:val="004D09E1"/>
    <w:rsid w:val="004D18FD"/>
    <w:rsid w:val="004D50D7"/>
    <w:rsid w:val="004F1BFB"/>
    <w:rsid w:val="005037DC"/>
    <w:rsid w:val="0052352E"/>
    <w:rsid w:val="00531384"/>
    <w:rsid w:val="00532F7E"/>
    <w:rsid w:val="00540116"/>
    <w:rsid w:val="005472E5"/>
    <w:rsid w:val="00555C14"/>
    <w:rsid w:val="00556AA7"/>
    <w:rsid w:val="00562BF1"/>
    <w:rsid w:val="00571AC5"/>
    <w:rsid w:val="005754DE"/>
    <w:rsid w:val="0058071D"/>
    <w:rsid w:val="005864CD"/>
    <w:rsid w:val="0059334E"/>
    <w:rsid w:val="005B0C10"/>
    <w:rsid w:val="005B4688"/>
    <w:rsid w:val="005B5A0D"/>
    <w:rsid w:val="005C0077"/>
    <w:rsid w:val="005D28B6"/>
    <w:rsid w:val="005D50F0"/>
    <w:rsid w:val="005F02A1"/>
    <w:rsid w:val="005F2105"/>
    <w:rsid w:val="0060436C"/>
    <w:rsid w:val="006059A6"/>
    <w:rsid w:val="0063606C"/>
    <w:rsid w:val="00644760"/>
    <w:rsid w:val="006641CD"/>
    <w:rsid w:val="00664C6C"/>
    <w:rsid w:val="00667165"/>
    <w:rsid w:val="006A0F15"/>
    <w:rsid w:val="006A18B7"/>
    <w:rsid w:val="006C4BB0"/>
    <w:rsid w:val="006C6E70"/>
    <w:rsid w:val="006D4131"/>
    <w:rsid w:val="006E5A73"/>
    <w:rsid w:val="0071112C"/>
    <w:rsid w:val="00717557"/>
    <w:rsid w:val="00755E41"/>
    <w:rsid w:val="00757DF2"/>
    <w:rsid w:val="007730F4"/>
    <w:rsid w:val="00781F14"/>
    <w:rsid w:val="007A5411"/>
    <w:rsid w:val="007A6146"/>
    <w:rsid w:val="007B1352"/>
    <w:rsid w:val="007B33EE"/>
    <w:rsid w:val="007B4A6C"/>
    <w:rsid w:val="007C3334"/>
    <w:rsid w:val="007C4B23"/>
    <w:rsid w:val="007E5A55"/>
    <w:rsid w:val="00802096"/>
    <w:rsid w:val="008026F0"/>
    <w:rsid w:val="00802AC1"/>
    <w:rsid w:val="00803384"/>
    <w:rsid w:val="00816F20"/>
    <w:rsid w:val="00817970"/>
    <w:rsid w:val="008356AC"/>
    <w:rsid w:val="00860DD4"/>
    <w:rsid w:val="00875E58"/>
    <w:rsid w:val="00893DAF"/>
    <w:rsid w:val="008A0AA1"/>
    <w:rsid w:val="008A3921"/>
    <w:rsid w:val="008A6273"/>
    <w:rsid w:val="008B4137"/>
    <w:rsid w:val="008B446C"/>
    <w:rsid w:val="008B74D0"/>
    <w:rsid w:val="008C14D0"/>
    <w:rsid w:val="008D60D8"/>
    <w:rsid w:val="008F0D04"/>
    <w:rsid w:val="008F5B92"/>
    <w:rsid w:val="009061C2"/>
    <w:rsid w:val="00926C13"/>
    <w:rsid w:val="0094146F"/>
    <w:rsid w:val="0095520A"/>
    <w:rsid w:val="00974AA2"/>
    <w:rsid w:val="009804EF"/>
    <w:rsid w:val="009B0337"/>
    <w:rsid w:val="009D4D96"/>
    <w:rsid w:val="009E6809"/>
    <w:rsid w:val="009E696A"/>
    <w:rsid w:val="009F1598"/>
    <w:rsid w:val="009F6E9E"/>
    <w:rsid w:val="00A10591"/>
    <w:rsid w:val="00A1355F"/>
    <w:rsid w:val="00A20B31"/>
    <w:rsid w:val="00A40F38"/>
    <w:rsid w:val="00A4199F"/>
    <w:rsid w:val="00A44E2E"/>
    <w:rsid w:val="00A5211D"/>
    <w:rsid w:val="00A623FA"/>
    <w:rsid w:val="00A726F1"/>
    <w:rsid w:val="00A7571D"/>
    <w:rsid w:val="00A75874"/>
    <w:rsid w:val="00A866F9"/>
    <w:rsid w:val="00A9447A"/>
    <w:rsid w:val="00A951D4"/>
    <w:rsid w:val="00AA1F37"/>
    <w:rsid w:val="00AB7B15"/>
    <w:rsid w:val="00AC4FF9"/>
    <w:rsid w:val="00AD0E92"/>
    <w:rsid w:val="00AD7EC3"/>
    <w:rsid w:val="00AD7FC4"/>
    <w:rsid w:val="00AE4BF2"/>
    <w:rsid w:val="00AF741C"/>
    <w:rsid w:val="00B0403E"/>
    <w:rsid w:val="00B05B2F"/>
    <w:rsid w:val="00B11594"/>
    <w:rsid w:val="00B17E93"/>
    <w:rsid w:val="00B31230"/>
    <w:rsid w:val="00B31DD6"/>
    <w:rsid w:val="00B367E7"/>
    <w:rsid w:val="00B51BCB"/>
    <w:rsid w:val="00B569B7"/>
    <w:rsid w:val="00B64F6A"/>
    <w:rsid w:val="00B70947"/>
    <w:rsid w:val="00B75C28"/>
    <w:rsid w:val="00B77A34"/>
    <w:rsid w:val="00B87258"/>
    <w:rsid w:val="00B91A5B"/>
    <w:rsid w:val="00BA3338"/>
    <w:rsid w:val="00BC3CD0"/>
    <w:rsid w:val="00BD0253"/>
    <w:rsid w:val="00BF109C"/>
    <w:rsid w:val="00BF5456"/>
    <w:rsid w:val="00C063A9"/>
    <w:rsid w:val="00C139D9"/>
    <w:rsid w:val="00C14FD8"/>
    <w:rsid w:val="00C1572C"/>
    <w:rsid w:val="00C17F20"/>
    <w:rsid w:val="00C2750E"/>
    <w:rsid w:val="00C52EC8"/>
    <w:rsid w:val="00C54751"/>
    <w:rsid w:val="00C565BB"/>
    <w:rsid w:val="00C60014"/>
    <w:rsid w:val="00C801FE"/>
    <w:rsid w:val="00C80EE0"/>
    <w:rsid w:val="00C9280B"/>
    <w:rsid w:val="00C95AE2"/>
    <w:rsid w:val="00CA3765"/>
    <w:rsid w:val="00CE1A2E"/>
    <w:rsid w:val="00CF2663"/>
    <w:rsid w:val="00CF538F"/>
    <w:rsid w:val="00D032E5"/>
    <w:rsid w:val="00D05511"/>
    <w:rsid w:val="00D25FD7"/>
    <w:rsid w:val="00D32CB9"/>
    <w:rsid w:val="00D420D3"/>
    <w:rsid w:val="00D45E6C"/>
    <w:rsid w:val="00D61B05"/>
    <w:rsid w:val="00D83498"/>
    <w:rsid w:val="00D85663"/>
    <w:rsid w:val="00D864D5"/>
    <w:rsid w:val="00DA3216"/>
    <w:rsid w:val="00DB1AF2"/>
    <w:rsid w:val="00DB5436"/>
    <w:rsid w:val="00DC3054"/>
    <w:rsid w:val="00DE4228"/>
    <w:rsid w:val="00E01938"/>
    <w:rsid w:val="00E40293"/>
    <w:rsid w:val="00E53987"/>
    <w:rsid w:val="00E76667"/>
    <w:rsid w:val="00E810B1"/>
    <w:rsid w:val="00E85E12"/>
    <w:rsid w:val="00E96223"/>
    <w:rsid w:val="00EA53D5"/>
    <w:rsid w:val="00EC431C"/>
    <w:rsid w:val="00EC7AFA"/>
    <w:rsid w:val="00ED6D37"/>
    <w:rsid w:val="00EE178B"/>
    <w:rsid w:val="00EE4600"/>
    <w:rsid w:val="00EF1E3E"/>
    <w:rsid w:val="00F0025B"/>
    <w:rsid w:val="00F10316"/>
    <w:rsid w:val="00F1087A"/>
    <w:rsid w:val="00F2079D"/>
    <w:rsid w:val="00F3087F"/>
    <w:rsid w:val="00F41162"/>
    <w:rsid w:val="00F47702"/>
    <w:rsid w:val="00F752C2"/>
    <w:rsid w:val="00F86D55"/>
    <w:rsid w:val="00F93694"/>
    <w:rsid w:val="00F966A0"/>
    <w:rsid w:val="00FA26A6"/>
    <w:rsid w:val="00FB2D44"/>
    <w:rsid w:val="00FC104A"/>
    <w:rsid w:val="00FC17A0"/>
    <w:rsid w:val="00FC217C"/>
    <w:rsid w:val="00FC5E45"/>
    <w:rsid w:val="00FE79E8"/>
    <w:rsid w:val="00FF05FD"/>
    <w:rsid w:val="00FF4F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5718C"/>
  <w15:docId w15:val="{31169DC1-68DD-458A-8A00-EC2E5281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val="en-US" w:eastAsia="en-US"/>
    </w:rPr>
  </w:style>
  <w:style w:type="paragraph" w:styleId="Naslov1">
    <w:name w:val="heading 1"/>
    <w:basedOn w:val="Navaden"/>
    <w:next w:val="Navaden"/>
    <w:link w:val="Naslov1Znak"/>
    <w:autoRedefine/>
    <w:qFormat/>
    <w:rsid w:val="00AD7EC3"/>
    <w:pPr>
      <w:keepNext/>
      <w:keepLines/>
      <w:pageBreakBefore/>
      <w:widowControl w:val="0"/>
      <w:numPr>
        <w:numId w:val="3"/>
      </w:numPr>
      <w:spacing w:after="240" w:line="288" w:lineRule="auto"/>
      <w:outlineLvl w:val="0"/>
    </w:pPr>
    <w:rPr>
      <w:rFonts w:ascii="Arial" w:eastAsia="Times New Roman" w:hAnsi="Arial" w:cs="Arial"/>
      <w:b/>
      <w:bCs/>
      <w:caps/>
      <w:kern w:val="28"/>
      <w:sz w:val="32"/>
      <w:szCs w:val="32"/>
      <w:lang w:val="sl-SI" w:eastAsia="sl-SI"/>
      <w14:shadow w14:blurRad="50800" w14:dist="38100" w14:dir="2700000" w14:sx="100000" w14:sy="100000" w14:kx="0" w14:ky="0" w14:algn="tl">
        <w14:srgbClr w14:val="000000">
          <w14:alpha w14:val="60000"/>
        </w14:srgbClr>
      </w14:shadow>
    </w:rPr>
  </w:style>
  <w:style w:type="paragraph" w:styleId="Naslov2">
    <w:name w:val="heading 2"/>
    <w:basedOn w:val="Navaden"/>
    <w:next w:val="Navaden"/>
    <w:link w:val="Naslov2Znak"/>
    <w:autoRedefine/>
    <w:qFormat/>
    <w:rsid w:val="00AD7EC3"/>
    <w:pPr>
      <w:keepNext/>
      <w:numPr>
        <w:ilvl w:val="1"/>
        <w:numId w:val="3"/>
      </w:numPr>
      <w:spacing w:before="240" w:after="60" w:line="288" w:lineRule="auto"/>
      <w:jc w:val="both"/>
      <w:outlineLvl w:val="1"/>
    </w:pPr>
    <w:rPr>
      <w:rFonts w:ascii="Calibri Light" w:eastAsia="Times New Roman" w:hAnsi="Calibri Light"/>
      <w:b/>
      <w:bCs/>
      <w:i/>
      <w:iCs/>
      <w:sz w:val="28"/>
      <w:szCs w:val="28"/>
      <w:lang w:val="sl-SI" w:eastAsia="sl-SI"/>
    </w:rPr>
  </w:style>
  <w:style w:type="paragraph" w:styleId="Naslov3">
    <w:name w:val="heading 3"/>
    <w:basedOn w:val="Navaden"/>
    <w:next w:val="Navaden"/>
    <w:link w:val="Naslov3Znak"/>
    <w:qFormat/>
    <w:rsid w:val="00AD7EC3"/>
    <w:pPr>
      <w:keepNext/>
      <w:widowControl w:val="0"/>
      <w:numPr>
        <w:ilvl w:val="2"/>
        <w:numId w:val="3"/>
      </w:numPr>
      <w:spacing w:before="240" w:after="120" w:line="288" w:lineRule="auto"/>
      <w:jc w:val="both"/>
      <w:outlineLvl w:val="2"/>
    </w:pPr>
    <w:rPr>
      <w:rFonts w:ascii="Arial" w:eastAsia="Times New Roman" w:hAnsi="Arial" w:cs="Arial"/>
      <w:b/>
      <w:i/>
      <w:sz w:val="24"/>
      <w:szCs w:val="27"/>
      <w:lang w:val="sl-SI" w:eastAsia="sl-SI"/>
    </w:rPr>
  </w:style>
  <w:style w:type="paragraph" w:styleId="Naslov4">
    <w:name w:val="heading 4"/>
    <w:basedOn w:val="Navaden"/>
    <w:next w:val="Navaden"/>
    <w:link w:val="Naslov4Znak"/>
    <w:autoRedefine/>
    <w:qFormat/>
    <w:rsid w:val="00AD7EC3"/>
    <w:pPr>
      <w:keepNext/>
      <w:numPr>
        <w:ilvl w:val="3"/>
        <w:numId w:val="3"/>
      </w:numPr>
      <w:spacing w:before="120" w:after="0" w:line="288" w:lineRule="auto"/>
      <w:jc w:val="both"/>
      <w:outlineLvl w:val="3"/>
    </w:pPr>
    <w:rPr>
      <w:rFonts w:ascii="Arial" w:eastAsia="Times New Roman" w:hAnsi="Arial"/>
      <w:b/>
      <w:szCs w:val="24"/>
      <w:lang w:val="sl-SI" w:eastAsia="sl-SI"/>
    </w:rPr>
  </w:style>
  <w:style w:type="paragraph" w:styleId="Naslov5">
    <w:name w:val="heading 5"/>
    <w:basedOn w:val="Navaden"/>
    <w:next w:val="Navaden"/>
    <w:link w:val="Naslov5Znak"/>
    <w:qFormat/>
    <w:rsid w:val="00AD7EC3"/>
    <w:pPr>
      <w:keepNext/>
      <w:numPr>
        <w:ilvl w:val="4"/>
        <w:numId w:val="1"/>
      </w:numPr>
      <w:spacing w:before="120" w:after="0" w:line="288" w:lineRule="auto"/>
      <w:jc w:val="center"/>
      <w:outlineLvl w:val="4"/>
    </w:pPr>
    <w:rPr>
      <w:rFonts w:ascii="Arial" w:eastAsia="Times New Roman" w:hAnsi="Arial"/>
      <w:b/>
      <w:bCs/>
      <w:szCs w:val="24"/>
      <w:lang w:val="sl-SI" w:eastAsia="sl-SI"/>
    </w:rPr>
  </w:style>
  <w:style w:type="paragraph" w:styleId="Naslov6">
    <w:name w:val="heading 6"/>
    <w:aliases w:val="Kazalo"/>
    <w:basedOn w:val="Navaden"/>
    <w:next w:val="Navaden"/>
    <w:link w:val="Naslov6Znak"/>
    <w:autoRedefine/>
    <w:qFormat/>
    <w:rsid w:val="00AD7EC3"/>
    <w:pPr>
      <w:keepNext/>
      <w:spacing w:before="120" w:after="0" w:line="288" w:lineRule="auto"/>
      <w:jc w:val="both"/>
      <w:outlineLvl w:val="5"/>
    </w:pPr>
    <w:rPr>
      <w:rFonts w:ascii="Arial" w:eastAsia="Times New Roman" w:hAnsi="Arial"/>
      <w:b/>
      <w:bCs/>
      <w:sz w:val="28"/>
      <w:szCs w:val="24"/>
      <w:lang w:val="sl-SI" w:eastAsia="sl-SI"/>
    </w:rPr>
  </w:style>
  <w:style w:type="paragraph" w:styleId="Naslov7">
    <w:name w:val="heading 7"/>
    <w:basedOn w:val="Navaden"/>
    <w:next w:val="Navaden"/>
    <w:link w:val="Naslov7Znak"/>
    <w:qFormat/>
    <w:rsid w:val="00AD7EC3"/>
    <w:pPr>
      <w:numPr>
        <w:ilvl w:val="6"/>
        <w:numId w:val="1"/>
      </w:numPr>
      <w:spacing w:before="240" w:after="60" w:line="288" w:lineRule="auto"/>
      <w:jc w:val="both"/>
      <w:outlineLvl w:val="6"/>
    </w:pPr>
    <w:rPr>
      <w:rFonts w:ascii="Arial" w:eastAsia="Times New Roman" w:hAnsi="Arial"/>
      <w:szCs w:val="24"/>
      <w:lang w:val="sl-SI" w:eastAsia="sl-SI"/>
    </w:rPr>
  </w:style>
  <w:style w:type="paragraph" w:styleId="Naslov8">
    <w:name w:val="heading 8"/>
    <w:basedOn w:val="Navaden"/>
    <w:next w:val="Navaden"/>
    <w:link w:val="Naslov8Znak"/>
    <w:qFormat/>
    <w:rsid w:val="00AD7EC3"/>
    <w:pPr>
      <w:numPr>
        <w:ilvl w:val="7"/>
        <w:numId w:val="1"/>
      </w:numPr>
      <w:spacing w:before="240" w:after="60" w:line="288" w:lineRule="auto"/>
      <w:jc w:val="both"/>
      <w:outlineLvl w:val="7"/>
    </w:pPr>
    <w:rPr>
      <w:rFonts w:ascii="Arial" w:eastAsia="Times New Roman" w:hAnsi="Arial"/>
      <w:i/>
      <w:iCs/>
      <w:szCs w:val="24"/>
      <w:lang w:val="sl-SI" w:eastAsia="sl-SI"/>
    </w:rPr>
  </w:style>
  <w:style w:type="paragraph" w:styleId="Naslov9">
    <w:name w:val="heading 9"/>
    <w:basedOn w:val="Navaden"/>
    <w:next w:val="Navaden"/>
    <w:link w:val="Naslov9Znak"/>
    <w:qFormat/>
    <w:rsid w:val="00AD7EC3"/>
    <w:pPr>
      <w:numPr>
        <w:ilvl w:val="8"/>
        <w:numId w:val="1"/>
      </w:numPr>
      <w:spacing w:before="240" w:after="60" w:line="288" w:lineRule="auto"/>
      <w:jc w:val="both"/>
      <w:outlineLvl w:val="8"/>
    </w:pPr>
    <w:rPr>
      <w:rFonts w:ascii="Arial" w:eastAsia="Times New Roman" w:hAnsi="Arial" w:cs="Arial"/>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AD7EC3"/>
    <w:rPr>
      <w:rFonts w:ascii="Arial" w:eastAsia="Times New Roman" w:hAnsi="Arial" w:cs="Arial"/>
      <w:b/>
      <w:bCs/>
      <w:caps/>
      <w:kern w:val="28"/>
      <w:sz w:val="32"/>
      <w:szCs w:val="32"/>
      <w14:shadow w14:blurRad="50800" w14:dist="38100" w14:dir="2700000" w14:sx="100000" w14:sy="100000" w14:kx="0" w14:ky="0" w14:algn="tl">
        <w14:srgbClr w14:val="000000">
          <w14:alpha w14:val="60000"/>
        </w14:srgbClr>
      </w14:shadow>
    </w:rPr>
  </w:style>
  <w:style w:type="character" w:customStyle="1" w:styleId="Naslov2Znak">
    <w:name w:val="Naslov 2 Znak"/>
    <w:link w:val="Naslov2"/>
    <w:rsid w:val="00AD7EC3"/>
    <w:rPr>
      <w:rFonts w:ascii="Calibri Light" w:eastAsia="Times New Roman" w:hAnsi="Calibri Light"/>
      <w:b/>
      <w:bCs/>
      <w:i/>
      <w:iCs/>
      <w:sz w:val="28"/>
      <w:szCs w:val="28"/>
    </w:rPr>
  </w:style>
  <w:style w:type="character" w:customStyle="1" w:styleId="Naslov3Znak">
    <w:name w:val="Naslov 3 Znak"/>
    <w:link w:val="Naslov3"/>
    <w:rsid w:val="00AD7EC3"/>
    <w:rPr>
      <w:rFonts w:ascii="Arial" w:eastAsia="Times New Roman" w:hAnsi="Arial" w:cs="Arial"/>
      <w:b/>
      <w:i/>
      <w:sz w:val="24"/>
      <w:szCs w:val="27"/>
    </w:rPr>
  </w:style>
  <w:style w:type="character" w:customStyle="1" w:styleId="Naslov4Znak">
    <w:name w:val="Naslov 4 Znak"/>
    <w:link w:val="Naslov4"/>
    <w:rsid w:val="00AD7EC3"/>
    <w:rPr>
      <w:rFonts w:ascii="Arial" w:eastAsia="Times New Roman" w:hAnsi="Arial"/>
      <w:b/>
      <w:sz w:val="22"/>
      <w:szCs w:val="24"/>
    </w:rPr>
  </w:style>
  <w:style w:type="character" w:customStyle="1" w:styleId="Naslov5Znak">
    <w:name w:val="Naslov 5 Znak"/>
    <w:link w:val="Naslov5"/>
    <w:rsid w:val="00AD7EC3"/>
    <w:rPr>
      <w:rFonts w:ascii="Arial" w:eastAsia="Times New Roman" w:hAnsi="Arial"/>
      <w:b/>
      <w:bCs/>
      <w:sz w:val="22"/>
      <w:szCs w:val="24"/>
    </w:rPr>
  </w:style>
  <w:style w:type="character" w:customStyle="1" w:styleId="Naslov6Znak">
    <w:name w:val="Naslov 6 Znak"/>
    <w:aliases w:val="Kazalo Znak"/>
    <w:link w:val="Naslov6"/>
    <w:rsid w:val="00AD7EC3"/>
    <w:rPr>
      <w:rFonts w:ascii="Arial" w:eastAsia="Times New Roman" w:hAnsi="Arial"/>
      <w:b/>
      <w:bCs/>
      <w:sz w:val="28"/>
      <w:szCs w:val="24"/>
    </w:rPr>
  </w:style>
  <w:style w:type="character" w:customStyle="1" w:styleId="Naslov7Znak">
    <w:name w:val="Naslov 7 Znak"/>
    <w:link w:val="Naslov7"/>
    <w:rsid w:val="00AD7EC3"/>
    <w:rPr>
      <w:rFonts w:ascii="Arial" w:eastAsia="Times New Roman" w:hAnsi="Arial"/>
      <w:sz w:val="22"/>
      <w:szCs w:val="24"/>
    </w:rPr>
  </w:style>
  <w:style w:type="character" w:customStyle="1" w:styleId="Naslov8Znak">
    <w:name w:val="Naslov 8 Znak"/>
    <w:link w:val="Naslov8"/>
    <w:rsid w:val="00AD7EC3"/>
    <w:rPr>
      <w:rFonts w:ascii="Arial" w:eastAsia="Times New Roman" w:hAnsi="Arial"/>
      <w:i/>
      <w:iCs/>
      <w:sz w:val="22"/>
      <w:szCs w:val="24"/>
    </w:rPr>
  </w:style>
  <w:style w:type="character" w:customStyle="1" w:styleId="Naslov9Znak">
    <w:name w:val="Naslov 9 Znak"/>
    <w:link w:val="Naslov9"/>
    <w:rsid w:val="00AD7EC3"/>
    <w:rPr>
      <w:rFonts w:ascii="Arial" w:eastAsia="Times New Roman" w:hAnsi="Arial" w:cs="Arial"/>
      <w:sz w:val="22"/>
      <w:szCs w:val="22"/>
    </w:rPr>
  </w:style>
  <w:style w:type="paragraph" w:styleId="Glava">
    <w:name w:val="header"/>
    <w:basedOn w:val="Navaden"/>
    <w:link w:val="GlavaZnak"/>
    <w:unhideWhenUsed/>
    <w:rsid w:val="00540116"/>
    <w:pPr>
      <w:tabs>
        <w:tab w:val="center" w:pos="4680"/>
        <w:tab w:val="right" w:pos="9360"/>
      </w:tabs>
    </w:pPr>
  </w:style>
  <w:style w:type="character" w:customStyle="1" w:styleId="GlavaZnak">
    <w:name w:val="Glava Znak"/>
    <w:link w:val="Glava"/>
    <w:rsid w:val="00540116"/>
    <w:rPr>
      <w:sz w:val="22"/>
      <w:szCs w:val="22"/>
    </w:rPr>
  </w:style>
  <w:style w:type="paragraph" w:styleId="Noga">
    <w:name w:val="footer"/>
    <w:basedOn w:val="Navaden"/>
    <w:link w:val="NogaZnak"/>
    <w:unhideWhenUsed/>
    <w:rsid w:val="00540116"/>
    <w:pPr>
      <w:tabs>
        <w:tab w:val="center" w:pos="4680"/>
        <w:tab w:val="right" w:pos="9360"/>
      </w:tabs>
    </w:pPr>
  </w:style>
  <w:style w:type="character" w:customStyle="1" w:styleId="NogaZnak">
    <w:name w:val="Noga Znak"/>
    <w:link w:val="Noga"/>
    <w:uiPriority w:val="99"/>
    <w:rsid w:val="00540116"/>
    <w:rPr>
      <w:sz w:val="22"/>
      <w:szCs w:val="22"/>
    </w:rPr>
  </w:style>
  <w:style w:type="table" w:styleId="Tabelamrea">
    <w:name w:val="Table Grid"/>
    <w:basedOn w:val="Navadnatabela"/>
    <w:rsid w:val="00D6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D61B0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losenenjepoudarek1">
    <w:name w:val="Light Shading Accent 1"/>
    <w:basedOn w:val="Navadnatabela"/>
    <w:uiPriority w:val="60"/>
    <w:rsid w:val="00D61B0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poudarek2">
    <w:name w:val="Light Shading Accent 2"/>
    <w:basedOn w:val="Navadnatabela"/>
    <w:uiPriority w:val="60"/>
    <w:rsid w:val="00D61B0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osenenjepoudarek3">
    <w:name w:val="Light Shading Accent 3"/>
    <w:basedOn w:val="Navadnatabela"/>
    <w:uiPriority w:val="60"/>
    <w:rsid w:val="00D61B0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etlosenenjepoudarek4">
    <w:name w:val="Light Shading Accent 4"/>
    <w:basedOn w:val="Navadnatabela"/>
    <w:uiPriority w:val="60"/>
    <w:rsid w:val="00D61B0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vetlosenenjepoudarek5">
    <w:name w:val="Light Shading Accent 5"/>
    <w:basedOn w:val="Navadnatabela"/>
    <w:uiPriority w:val="60"/>
    <w:rsid w:val="00D61B0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tevilkastrani">
    <w:name w:val="page number"/>
    <w:rsid w:val="00AD7EC3"/>
  </w:style>
  <w:style w:type="paragraph" w:styleId="Kazalovsebine1">
    <w:name w:val="toc 1"/>
    <w:basedOn w:val="Navaden"/>
    <w:next w:val="Navaden"/>
    <w:uiPriority w:val="39"/>
    <w:rsid w:val="00AD7EC3"/>
    <w:pPr>
      <w:spacing w:before="120" w:after="0" w:line="288" w:lineRule="auto"/>
      <w:jc w:val="both"/>
    </w:pPr>
    <w:rPr>
      <w:rFonts w:ascii="Arial" w:eastAsia="Times New Roman" w:hAnsi="Arial"/>
      <w:b/>
      <w:bCs/>
      <w:i/>
      <w:iCs/>
      <w:sz w:val="24"/>
      <w:szCs w:val="24"/>
      <w:lang w:val="sl-SI" w:eastAsia="sl-SI"/>
    </w:rPr>
  </w:style>
  <w:style w:type="paragraph" w:styleId="Kazalovsebine2">
    <w:name w:val="toc 2"/>
    <w:basedOn w:val="Navaden"/>
    <w:next w:val="Navaden"/>
    <w:uiPriority w:val="39"/>
    <w:rsid w:val="00AD7EC3"/>
    <w:pPr>
      <w:spacing w:before="120" w:after="0" w:line="288" w:lineRule="auto"/>
      <w:ind w:left="220"/>
      <w:jc w:val="both"/>
    </w:pPr>
    <w:rPr>
      <w:rFonts w:ascii="Arial" w:eastAsia="Times New Roman" w:hAnsi="Arial"/>
      <w:b/>
      <w:bCs/>
      <w:sz w:val="24"/>
      <w:lang w:val="sl-SI" w:eastAsia="sl-SI"/>
    </w:rPr>
  </w:style>
  <w:style w:type="paragraph" w:styleId="Kazalovsebine3">
    <w:name w:val="toc 3"/>
    <w:basedOn w:val="Navaden"/>
    <w:next w:val="Navaden"/>
    <w:uiPriority w:val="39"/>
    <w:rsid w:val="00AD7EC3"/>
    <w:pPr>
      <w:spacing w:before="120" w:after="0" w:line="288" w:lineRule="auto"/>
      <w:ind w:left="440"/>
      <w:jc w:val="both"/>
    </w:pPr>
    <w:rPr>
      <w:rFonts w:ascii="Arial" w:eastAsia="Times New Roman" w:hAnsi="Arial"/>
      <w:sz w:val="24"/>
      <w:szCs w:val="20"/>
      <w:lang w:val="sl-SI" w:eastAsia="sl-SI"/>
    </w:rPr>
  </w:style>
  <w:style w:type="paragraph" w:styleId="Kazaloslik">
    <w:name w:val="table of figures"/>
    <w:basedOn w:val="Navaden"/>
    <w:next w:val="Navaden"/>
    <w:semiHidden/>
    <w:rsid w:val="00AD7EC3"/>
    <w:pPr>
      <w:spacing w:before="120" w:after="0" w:line="288" w:lineRule="auto"/>
      <w:jc w:val="both"/>
    </w:pPr>
    <w:rPr>
      <w:rFonts w:ascii="Arial" w:eastAsia="Times New Roman" w:hAnsi="Arial"/>
      <w:i/>
      <w:iCs/>
      <w:sz w:val="24"/>
      <w:szCs w:val="24"/>
      <w:lang w:val="sl-SI" w:eastAsia="sl-SI"/>
    </w:rPr>
  </w:style>
  <w:style w:type="paragraph" w:styleId="Stvarnokazalo2">
    <w:name w:val="index 2"/>
    <w:basedOn w:val="Navaden"/>
    <w:next w:val="Navaden"/>
    <w:autoRedefine/>
    <w:semiHidden/>
    <w:rsid w:val="00AD7EC3"/>
    <w:pPr>
      <w:spacing w:before="120" w:after="0" w:line="288" w:lineRule="auto"/>
      <w:ind w:left="480" w:hanging="240"/>
      <w:jc w:val="both"/>
    </w:pPr>
    <w:rPr>
      <w:rFonts w:ascii="Arial" w:eastAsia="Times New Roman" w:hAnsi="Arial"/>
      <w:szCs w:val="24"/>
      <w:lang w:val="sl-SI" w:eastAsia="sl-SI"/>
    </w:rPr>
  </w:style>
  <w:style w:type="paragraph" w:styleId="Stvarnokazalo1">
    <w:name w:val="index 1"/>
    <w:basedOn w:val="Navaden"/>
    <w:next w:val="Navaden"/>
    <w:autoRedefine/>
    <w:semiHidden/>
    <w:rsid w:val="00AD7EC3"/>
    <w:pPr>
      <w:spacing w:before="120" w:after="0" w:line="288" w:lineRule="auto"/>
      <w:ind w:left="240" w:hanging="240"/>
      <w:jc w:val="both"/>
    </w:pPr>
    <w:rPr>
      <w:rFonts w:ascii="Arial" w:eastAsia="Times New Roman" w:hAnsi="Arial"/>
      <w:b/>
      <w:caps/>
      <w:sz w:val="40"/>
      <w:szCs w:val="24"/>
      <w:lang w:val="sl-SI" w:eastAsia="sl-SI"/>
    </w:rPr>
  </w:style>
  <w:style w:type="paragraph" w:styleId="Stvarnokazalo3">
    <w:name w:val="index 3"/>
    <w:basedOn w:val="Navaden"/>
    <w:next w:val="Navaden"/>
    <w:autoRedefine/>
    <w:semiHidden/>
    <w:rsid w:val="00AD7EC3"/>
    <w:pPr>
      <w:spacing w:before="120" w:after="0" w:line="288" w:lineRule="auto"/>
      <w:ind w:left="720" w:hanging="240"/>
      <w:jc w:val="both"/>
    </w:pPr>
    <w:rPr>
      <w:rFonts w:ascii="Arial" w:eastAsia="Times New Roman" w:hAnsi="Arial"/>
      <w:szCs w:val="24"/>
      <w:lang w:val="sl-SI" w:eastAsia="sl-SI"/>
    </w:rPr>
  </w:style>
  <w:style w:type="paragraph" w:styleId="Stvarnokazalo4">
    <w:name w:val="index 4"/>
    <w:basedOn w:val="Navaden"/>
    <w:next w:val="Navaden"/>
    <w:autoRedefine/>
    <w:semiHidden/>
    <w:rsid w:val="00AD7EC3"/>
    <w:pPr>
      <w:spacing w:before="120" w:after="0" w:line="288" w:lineRule="auto"/>
      <w:ind w:left="960" w:hanging="240"/>
      <w:jc w:val="both"/>
    </w:pPr>
    <w:rPr>
      <w:rFonts w:ascii="Arial" w:eastAsia="Times New Roman" w:hAnsi="Arial"/>
      <w:szCs w:val="24"/>
      <w:lang w:val="sl-SI" w:eastAsia="sl-SI"/>
    </w:rPr>
  </w:style>
  <w:style w:type="paragraph" w:styleId="Stvarnokazalo5">
    <w:name w:val="index 5"/>
    <w:basedOn w:val="Navaden"/>
    <w:next w:val="Navaden"/>
    <w:autoRedefine/>
    <w:semiHidden/>
    <w:rsid w:val="00AD7EC3"/>
    <w:pPr>
      <w:spacing w:before="120" w:after="0" w:line="288" w:lineRule="auto"/>
      <w:ind w:left="1200" w:hanging="240"/>
      <w:jc w:val="both"/>
    </w:pPr>
    <w:rPr>
      <w:rFonts w:ascii="Arial" w:eastAsia="Times New Roman" w:hAnsi="Arial"/>
      <w:szCs w:val="24"/>
      <w:lang w:val="sl-SI" w:eastAsia="sl-SI"/>
    </w:rPr>
  </w:style>
  <w:style w:type="paragraph" w:styleId="Stvarnokazalo6">
    <w:name w:val="index 6"/>
    <w:basedOn w:val="Navaden"/>
    <w:next w:val="Navaden"/>
    <w:autoRedefine/>
    <w:semiHidden/>
    <w:rsid w:val="00AD7EC3"/>
    <w:pPr>
      <w:spacing w:before="120" w:after="0" w:line="288" w:lineRule="auto"/>
      <w:ind w:left="1440" w:hanging="240"/>
      <w:jc w:val="both"/>
    </w:pPr>
    <w:rPr>
      <w:rFonts w:ascii="Arial" w:eastAsia="Times New Roman" w:hAnsi="Arial"/>
      <w:szCs w:val="24"/>
      <w:lang w:val="sl-SI" w:eastAsia="sl-SI"/>
    </w:rPr>
  </w:style>
  <w:style w:type="paragraph" w:styleId="Stvarnokazalo7">
    <w:name w:val="index 7"/>
    <w:basedOn w:val="Navaden"/>
    <w:next w:val="Navaden"/>
    <w:autoRedefine/>
    <w:semiHidden/>
    <w:rsid w:val="00AD7EC3"/>
    <w:pPr>
      <w:spacing w:before="120" w:after="0" w:line="288" w:lineRule="auto"/>
      <w:ind w:left="1680" w:hanging="240"/>
      <w:jc w:val="both"/>
    </w:pPr>
    <w:rPr>
      <w:rFonts w:ascii="Arial" w:eastAsia="Times New Roman" w:hAnsi="Arial"/>
      <w:szCs w:val="24"/>
      <w:lang w:val="sl-SI" w:eastAsia="sl-SI"/>
    </w:rPr>
  </w:style>
  <w:style w:type="paragraph" w:styleId="Stvarnokazalo8">
    <w:name w:val="index 8"/>
    <w:basedOn w:val="Navaden"/>
    <w:next w:val="Navaden"/>
    <w:autoRedefine/>
    <w:semiHidden/>
    <w:rsid w:val="00AD7EC3"/>
    <w:pPr>
      <w:spacing w:before="120" w:after="0" w:line="288" w:lineRule="auto"/>
      <w:ind w:left="1920" w:hanging="240"/>
      <w:jc w:val="both"/>
    </w:pPr>
    <w:rPr>
      <w:rFonts w:ascii="Arial" w:eastAsia="Times New Roman" w:hAnsi="Arial"/>
      <w:szCs w:val="24"/>
      <w:lang w:val="sl-SI" w:eastAsia="sl-SI"/>
    </w:rPr>
  </w:style>
  <w:style w:type="paragraph" w:styleId="Stvarnokazalo9">
    <w:name w:val="index 9"/>
    <w:basedOn w:val="Navaden"/>
    <w:next w:val="Navaden"/>
    <w:autoRedefine/>
    <w:semiHidden/>
    <w:rsid w:val="00AD7EC3"/>
    <w:pPr>
      <w:spacing w:before="120" w:after="0" w:line="288" w:lineRule="auto"/>
      <w:ind w:left="2160" w:hanging="240"/>
      <w:jc w:val="both"/>
    </w:pPr>
    <w:rPr>
      <w:rFonts w:ascii="Arial" w:eastAsia="Times New Roman" w:hAnsi="Arial"/>
      <w:szCs w:val="24"/>
      <w:lang w:val="sl-SI" w:eastAsia="sl-SI"/>
    </w:rPr>
  </w:style>
  <w:style w:type="paragraph" w:styleId="Stvarnokazalo-naslov">
    <w:name w:val="index heading"/>
    <w:basedOn w:val="Navaden"/>
    <w:next w:val="Stvarnokazalo1"/>
    <w:semiHidden/>
    <w:rsid w:val="00AD7EC3"/>
    <w:pPr>
      <w:spacing w:before="120" w:after="0" w:line="288" w:lineRule="auto"/>
      <w:jc w:val="both"/>
    </w:pPr>
    <w:rPr>
      <w:rFonts w:ascii="Arial" w:eastAsia="Times New Roman" w:hAnsi="Arial"/>
      <w:szCs w:val="24"/>
      <w:lang w:val="sl-SI" w:eastAsia="sl-SI"/>
    </w:rPr>
  </w:style>
  <w:style w:type="paragraph" w:styleId="Kazalovsebine4">
    <w:name w:val="toc 4"/>
    <w:basedOn w:val="Navaden"/>
    <w:next w:val="Navaden"/>
    <w:autoRedefine/>
    <w:semiHidden/>
    <w:rsid w:val="00AD7EC3"/>
    <w:pPr>
      <w:spacing w:before="120" w:after="0" w:line="288" w:lineRule="auto"/>
      <w:ind w:left="660"/>
      <w:jc w:val="both"/>
    </w:pPr>
    <w:rPr>
      <w:rFonts w:ascii="Arial" w:eastAsia="Times New Roman" w:hAnsi="Arial"/>
      <w:sz w:val="24"/>
      <w:szCs w:val="20"/>
      <w:lang w:val="sl-SI" w:eastAsia="sl-SI"/>
    </w:rPr>
  </w:style>
  <w:style w:type="paragraph" w:styleId="Kazalovsebine5">
    <w:name w:val="toc 5"/>
    <w:basedOn w:val="Navaden"/>
    <w:next w:val="Navaden"/>
    <w:autoRedefine/>
    <w:semiHidden/>
    <w:rsid w:val="00AD7EC3"/>
    <w:pPr>
      <w:spacing w:before="120" w:after="0" w:line="288" w:lineRule="auto"/>
      <w:ind w:left="880"/>
      <w:jc w:val="both"/>
    </w:pPr>
    <w:rPr>
      <w:rFonts w:ascii="Arial" w:eastAsia="Times New Roman" w:hAnsi="Arial"/>
      <w:sz w:val="20"/>
      <w:szCs w:val="20"/>
      <w:lang w:val="sl-SI" w:eastAsia="sl-SI"/>
    </w:rPr>
  </w:style>
  <w:style w:type="paragraph" w:styleId="Kazalovsebine6">
    <w:name w:val="toc 6"/>
    <w:basedOn w:val="Navaden"/>
    <w:next w:val="Navaden"/>
    <w:autoRedefine/>
    <w:semiHidden/>
    <w:rsid w:val="00AD7EC3"/>
    <w:pPr>
      <w:spacing w:before="120" w:after="0" w:line="288" w:lineRule="auto"/>
      <w:ind w:left="1100"/>
      <w:jc w:val="both"/>
    </w:pPr>
    <w:rPr>
      <w:rFonts w:ascii="Times New Roman" w:eastAsia="Times New Roman" w:hAnsi="Times New Roman"/>
      <w:sz w:val="20"/>
      <w:szCs w:val="20"/>
      <w:lang w:val="sl-SI" w:eastAsia="sl-SI"/>
    </w:rPr>
  </w:style>
  <w:style w:type="paragraph" w:styleId="Kazalovsebine7">
    <w:name w:val="toc 7"/>
    <w:basedOn w:val="Navaden"/>
    <w:next w:val="Navaden"/>
    <w:autoRedefine/>
    <w:semiHidden/>
    <w:rsid w:val="00AD7EC3"/>
    <w:pPr>
      <w:spacing w:before="120" w:after="0" w:line="288" w:lineRule="auto"/>
      <w:ind w:left="1320"/>
      <w:jc w:val="both"/>
    </w:pPr>
    <w:rPr>
      <w:rFonts w:ascii="Times New Roman" w:eastAsia="Times New Roman" w:hAnsi="Times New Roman"/>
      <w:sz w:val="20"/>
      <w:szCs w:val="20"/>
      <w:lang w:val="sl-SI" w:eastAsia="sl-SI"/>
    </w:rPr>
  </w:style>
  <w:style w:type="paragraph" w:styleId="Kazalovsebine8">
    <w:name w:val="toc 8"/>
    <w:basedOn w:val="Navaden"/>
    <w:next w:val="Navaden"/>
    <w:autoRedefine/>
    <w:semiHidden/>
    <w:rsid w:val="00AD7EC3"/>
    <w:pPr>
      <w:spacing w:before="120" w:after="0" w:line="288" w:lineRule="auto"/>
      <w:ind w:left="1540"/>
      <w:jc w:val="both"/>
    </w:pPr>
    <w:rPr>
      <w:rFonts w:ascii="Times New Roman" w:eastAsia="Times New Roman" w:hAnsi="Times New Roman"/>
      <w:sz w:val="20"/>
      <w:szCs w:val="20"/>
      <w:lang w:val="sl-SI" w:eastAsia="sl-SI"/>
    </w:rPr>
  </w:style>
  <w:style w:type="paragraph" w:styleId="Kazalovsebine9">
    <w:name w:val="toc 9"/>
    <w:basedOn w:val="Navaden"/>
    <w:next w:val="Navaden"/>
    <w:autoRedefine/>
    <w:semiHidden/>
    <w:rsid w:val="00AD7EC3"/>
    <w:pPr>
      <w:spacing w:before="120" w:after="0" w:line="288" w:lineRule="auto"/>
      <w:ind w:left="1760"/>
      <w:jc w:val="both"/>
    </w:pPr>
    <w:rPr>
      <w:rFonts w:ascii="Times New Roman" w:eastAsia="Times New Roman" w:hAnsi="Times New Roman"/>
      <w:sz w:val="20"/>
      <w:szCs w:val="20"/>
      <w:lang w:val="sl-SI" w:eastAsia="sl-SI"/>
    </w:rPr>
  </w:style>
  <w:style w:type="character" w:styleId="Hiperpovezava">
    <w:name w:val="Hyperlink"/>
    <w:uiPriority w:val="99"/>
    <w:rsid w:val="00AD7EC3"/>
    <w:rPr>
      <w:color w:val="0000FF"/>
      <w:u w:val="single"/>
    </w:rPr>
  </w:style>
  <w:style w:type="paragraph" w:styleId="Kazalovirov">
    <w:name w:val="table of authorities"/>
    <w:basedOn w:val="Navaden"/>
    <w:next w:val="Navaden"/>
    <w:semiHidden/>
    <w:rsid w:val="00AD7EC3"/>
    <w:pPr>
      <w:spacing w:before="120" w:after="0" w:line="288" w:lineRule="auto"/>
      <w:ind w:left="240" w:hanging="240"/>
      <w:jc w:val="both"/>
    </w:pPr>
    <w:rPr>
      <w:rFonts w:ascii="Arial" w:eastAsia="Times New Roman" w:hAnsi="Arial"/>
      <w:szCs w:val="24"/>
      <w:lang w:val="sl-SI" w:eastAsia="sl-SI"/>
    </w:rPr>
  </w:style>
  <w:style w:type="paragraph" w:styleId="Kazalovirov-naslov">
    <w:name w:val="toa heading"/>
    <w:basedOn w:val="Navaden"/>
    <w:next w:val="Navaden"/>
    <w:semiHidden/>
    <w:rsid w:val="00AD7EC3"/>
    <w:pPr>
      <w:spacing w:before="240" w:after="120" w:line="288" w:lineRule="auto"/>
      <w:jc w:val="both"/>
    </w:pPr>
    <w:rPr>
      <w:rFonts w:ascii="Arial" w:eastAsia="Times New Roman" w:hAnsi="Arial"/>
      <w:b/>
      <w:bCs/>
      <w:caps/>
      <w:szCs w:val="24"/>
      <w:lang w:val="sl-SI" w:eastAsia="sl-SI"/>
    </w:rPr>
  </w:style>
  <w:style w:type="paragraph" w:styleId="Besedilooblaka">
    <w:name w:val="Balloon Text"/>
    <w:basedOn w:val="Navaden"/>
    <w:link w:val="BesedilooblakaZnak"/>
    <w:semiHidden/>
    <w:rsid w:val="00AD7EC3"/>
    <w:pPr>
      <w:spacing w:before="120" w:after="0" w:line="288" w:lineRule="auto"/>
      <w:jc w:val="both"/>
    </w:pPr>
    <w:rPr>
      <w:rFonts w:ascii="Tahoma" w:eastAsia="Times New Roman" w:hAnsi="Tahoma" w:cs="Tahoma"/>
      <w:sz w:val="16"/>
      <w:szCs w:val="16"/>
      <w:lang w:val="sl-SI" w:eastAsia="sl-SI"/>
    </w:rPr>
  </w:style>
  <w:style w:type="character" w:customStyle="1" w:styleId="BesedilooblakaZnak">
    <w:name w:val="Besedilo oblačka Znak"/>
    <w:link w:val="Besedilooblaka"/>
    <w:semiHidden/>
    <w:rsid w:val="00AD7EC3"/>
    <w:rPr>
      <w:rFonts w:ascii="Tahoma" w:eastAsia="Times New Roman" w:hAnsi="Tahoma" w:cs="Tahoma"/>
      <w:sz w:val="16"/>
      <w:szCs w:val="16"/>
    </w:rPr>
  </w:style>
  <w:style w:type="paragraph" w:customStyle="1" w:styleId="Style1">
    <w:name w:val="Style1"/>
    <w:basedOn w:val="Naslov1"/>
    <w:rsid w:val="00AD7EC3"/>
    <w:rPr>
      <w:caps w:val="0"/>
      <w:szCs w:val="28"/>
    </w:rPr>
  </w:style>
  <w:style w:type="paragraph" w:customStyle="1" w:styleId="StyleCaption">
    <w:name w:val="Style Caption"/>
    <w:basedOn w:val="Navaden"/>
    <w:rsid w:val="00AD7EC3"/>
    <w:pPr>
      <w:spacing w:before="120" w:after="120" w:line="288" w:lineRule="auto"/>
      <w:jc w:val="center"/>
    </w:pPr>
    <w:rPr>
      <w:rFonts w:ascii="Arial" w:eastAsia="Times New Roman" w:hAnsi="Arial"/>
      <w:b/>
      <w:bCs/>
      <w:sz w:val="20"/>
      <w:szCs w:val="20"/>
      <w:lang w:val="sl-SI" w:eastAsia="sl-SI"/>
    </w:rPr>
  </w:style>
  <w:style w:type="paragraph" w:styleId="Pripombabesedilo">
    <w:name w:val="annotation text"/>
    <w:basedOn w:val="Navaden"/>
    <w:link w:val="PripombabesediloZnak"/>
    <w:uiPriority w:val="99"/>
    <w:semiHidden/>
    <w:rsid w:val="00AD7EC3"/>
    <w:pPr>
      <w:spacing w:after="0" w:line="240" w:lineRule="auto"/>
    </w:pPr>
    <w:rPr>
      <w:rFonts w:ascii="Times New Roman" w:eastAsia="Times New Roman" w:hAnsi="Times New Roman"/>
      <w:bCs/>
      <w:sz w:val="20"/>
      <w:szCs w:val="20"/>
      <w:lang w:val="sl-SI"/>
    </w:rPr>
  </w:style>
  <w:style w:type="character" w:customStyle="1" w:styleId="PripombabesediloZnak">
    <w:name w:val="Pripomba – besedilo Znak"/>
    <w:link w:val="Pripombabesedilo"/>
    <w:uiPriority w:val="99"/>
    <w:semiHidden/>
    <w:rsid w:val="00AD7EC3"/>
    <w:rPr>
      <w:rFonts w:ascii="Times New Roman" w:eastAsia="Times New Roman" w:hAnsi="Times New Roman"/>
      <w:bCs/>
      <w:lang w:eastAsia="en-US"/>
    </w:rPr>
  </w:style>
  <w:style w:type="character" w:customStyle="1" w:styleId="Style9pt">
    <w:name w:val="Style 9 pt"/>
    <w:rsid w:val="00AD7EC3"/>
  </w:style>
  <w:style w:type="paragraph" w:customStyle="1" w:styleId="opispoglavja">
    <w:name w:val="opis poglavja"/>
    <w:basedOn w:val="Navaden"/>
    <w:rsid w:val="00AD7EC3"/>
    <w:pPr>
      <w:keepLines/>
      <w:widowControl w:val="0"/>
      <w:spacing w:before="360" w:after="0" w:line="240" w:lineRule="exact"/>
      <w:jc w:val="both"/>
    </w:pPr>
    <w:rPr>
      <w:rFonts w:ascii="Arial" w:eastAsia="Times New Roman" w:hAnsi="Arial"/>
      <w:szCs w:val="20"/>
      <w:lang w:val="sl-SI" w:eastAsia="sl-SI"/>
    </w:rPr>
  </w:style>
  <w:style w:type="paragraph" w:styleId="Navaden-zamik">
    <w:name w:val="Normal Indent"/>
    <w:basedOn w:val="Navaden"/>
    <w:autoRedefine/>
    <w:rsid w:val="00AD7EC3"/>
    <w:pPr>
      <w:tabs>
        <w:tab w:val="left" w:pos="-720"/>
        <w:tab w:val="left" w:pos="1800"/>
      </w:tabs>
      <w:spacing w:after="0" w:line="259" w:lineRule="auto"/>
      <w:jc w:val="both"/>
    </w:pPr>
    <w:rPr>
      <w:rFonts w:ascii="Times New Roman" w:eastAsia="Times New Roman" w:hAnsi="Times New Roman"/>
      <w:snapToGrid w:val="0"/>
      <w:sz w:val="20"/>
      <w:szCs w:val="20"/>
      <w:lang w:val="sl-SI"/>
    </w:rPr>
  </w:style>
  <w:style w:type="paragraph" w:customStyle="1" w:styleId="StyleNumbered">
    <w:name w:val="Style Numbered"/>
    <w:basedOn w:val="Navaden"/>
    <w:rsid w:val="00AD7EC3"/>
    <w:pPr>
      <w:numPr>
        <w:numId w:val="2"/>
      </w:numPr>
      <w:spacing w:before="120" w:after="0" w:line="288" w:lineRule="auto"/>
      <w:jc w:val="both"/>
    </w:pPr>
    <w:rPr>
      <w:rFonts w:ascii="Arial" w:eastAsia="Times New Roman" w:hAnsi="Arial"/>
      <w:szCs w:val="24"/>
      <w:lang w:val="sl-SI" w:eastAsia="sl-SI"/>
    </w:rPr>
  </w:style>
  <w:style w:type="paragraph" w:customStyle="1" w:styleId="slika">
    <w:name w:val="slika"/>
    <w:basedOn w:val="Navaden"/>
    <w:autoRedefine/>
    <w:rsid w:val="00AD7EC3"/>
    <w:pPr>
      <w:spacing w:before="120" w:after="0" w:line="288" w:lineRule="auto"/>
      <w:jc w:val="center"/>
    </w:pPr>
    <w:rPr>
      <w:rFonts w:ascii="Arial" w:eastAsia="Times New Roman" w:hAnsi="Arial"/>
      <w:szCs w:val="24"/>
      <w:lang w:val="sl-SI" w:eastAsia="sl-SI"/>
    </w:rPr>
  </w:style>
  <w:style w:type="paragraph" w:styleId="Telobesedila-zamik">
    <w:name w:val="Body Text Indent"/>
    <w:basedOn w:val="Navaden"/>
    <w:link w:val="Telobesedila-zamikZnak"/>
    <w:rsid w:val="00AD7EC3"/>
    <w:pPr>
      <w:spacing w:after="0" w:line="240" w:lineRule="auto"/>
      <w:ind w:left="720"/>
    </w:pPr>
    <w:rPr>
      <w:rFonts w:ascii="Times New Roman" w:eastAsia="Times New Roman" w:hAnsi="Times New Roman"/>
      <w:bCs/>
      <w:sz w:val="20"/>
      <w:szCs w:val="20"/>
      <w:lang w:val="sl-SI"/>
    </w:rPr>
  </w:style>
  <w:style w:type="character" w:customStyle="1" w:styleId="Telobesedila-zamikZnak">
    <w:name w:val="Telo besedila - zamik Znak"/>
    <w:link w:val="Telobesedila-zamik"/>
    <w:rsid w:val="00AD7EC3"/>
    <w:rPr>
      <w:rFonts w:ascii="Times New Roman" w:eastAsia="Times New Roman" w:hAnsi="Times New Roman"/>
      <w:bCs/>
      <w:lang w:eastAsia="en-US"/>
    </w:rPr>
  </w:style>
  <w:style w:type="paragraph" w:styleId="Telobesedila2">
    <w:name w:val="Body Text 2"/>
    <w:basedOn w:val="Navaden"/>
    <w:link w:val="Telobesedila2Znak"/>
    <w:rsid w:val="00AD7EC3"/>
    <w:pPr>
      <w:spacing w:after="0" w:line="240" w:lineRule="auto"/>
    </w:pPr>
    <w:rPr>
      <w:rFonts w:ascii="Times New Roman" w:eastAsia="Times New Roman" w:hAnsi="Times New Roman"/>
      <w:color w:val="000000"/>
      <w:sz w:val="16"/>
      <w:szCs w:val="20"/>
    </w:rPr>
  </w:style>
  <w:style w:type="character" w:customStyle="1" w:styleId="Telobesedila2Znak">
    <w:name w:val="Telo besedila 2 Znak"/>
    <w:link w:val="Telobesedila2"/>
    <w:rsid w:val="00AD7EC3"/>
    <w:rPr>
      <w:rFonts w:ascii="Times New Roman" w:eastAsia="Times New Roman" w:hAnsi="Times New Roman"/>
      <w:color w:val="000000"/>
      <w:sz w:val="16"/>
      <w:lang w:val="en-US" w:eastAsia="en-US"/>
    </w:rPr>
  </w:style>
  <w:style w:type="paragraph" w:customStyle="1" w:styleId="BESEDILO">
    <w:name w:val="BESEDILO"/>
    <w:rsid w:val="00AD7EC3"/>
    <w:pPr>
      <w:keepLines/>
      <w:widowControl w:val="0"/>
      <w:tabs>
        <w:tab w:val="left" w:pos="2155"/>
      </w:tabs>
      <w:jc w:val="both"/>
    </w:pPr>
    <w:rPr>
      <w:rFonts w:ascii="Arial" w:eastAsia="Times New Roman" w:hAnsi="Arial"/>
      <w:kern w:val="16"/>
      <w:lang w:eastAsia="en-US"/>
    </w:rPr>
  </w:style>
  <w:style w:type="paragraph" w:customStyle="1" w:styleId="Natevanje">
    <w:name w:val="Naštevanje"/>
    <w:basedOn w:val="Navaden"/>
    <w:rsid w:val="00AD7EC3"/>
    <w:pPr>
      <w:tabs>
        <w:tab w:val="num" w:pos="1134"/>
      </w:tabs>
      <w:spacing w:after="0" w:line="240" w:lineRule="auto"/>
      <w:ind w:left="1134" w:hanging="850"/>
    </w:pPr>
    <w:rPr>
      <w:rFonts w:ascii="Times New Roman" w:eastAsia="Times New Roman" w:hAnsi="Times New Roman"/>
      <w:sz w:val="24"/>
      <w:szCs w:val="24"/>
      <w:lang w:val="sl-SI" w:eastAsia="sl-SI"/>
    </w:rPr>
  </w:style>
  <w:style w:type="character" w:styleId="Pripombasklic">
    <w:name w:val="annotation reference"/>
    <w:uiPriority w:val="99"/>
    <w:semiHidden/>
    <w:rsid w:val="00AD7EC3"/>
    <w:rPr>
      <w:sz w:val="16"/>
      <w:szCs w:val="16"/>
    </w:rPr>
  </w:style>
  <w:style w:type="paragraph" w:styleId="Zadevapripombe">
    <w:name w:val="annotation subject"/>
    <w:basedOn w:val="Pripombabesedilo"/>
    <w:next w:val="Pripombabesedilo"/>
    <w:link w:val="ZadevapripombeZnak"/>
    <w:semiHidden/>
    <w:rsid w:val="00AD7EC3"/>
    <w:pPr>
      <w:spacing w:before="120" w:line="288" w:lineRule="auto"/>
      <w:jc w:val="both"/>
    </w:pPr>
    <w:rPr>
      <w:rFonts w:ascii="Arial" w:hAnsi="Arial"/>
      <w:b/>
      <w:lang w:eastAsia="sl-SI"/>
    </w:rPr>
  </w:style>
  <w:style w:type="character" w:customStyle="1" w:styleId="ZadevapripombeZnak">
    <w:name w:val="Zadeva pripombe Znak"/>
    <w:link w:val="Zadevapripombe"/>
    <w:semiHidden/>
    <w:rsid w:val="00AD7EC3"/>
    <w:rPr>
      <w:rFonts w:ascii="Arial" w:eastAsia="Times New Roman" w:hAnsi="Arial"/>
      <w:b/>
      <w:bCs/>
      <w:lang w:eastAsia="en-US"/>
    </w:rPr>
  </w:style>
  <w:style w:type="paragraph" w:customStyle="1" w:styleId="WW-Telobesedila2">
    <w:name w:val="WW-Telo besedila 2"/>
    <w:basedOn w:val="Navaden"/>
    <w:rsid w:val="00AD7EC3"/>
    <w:pPr>
      <w:suppressAutoHyphens/>
      <w:spacing w:after="120" w:line="240" w:lineRule="auto"/>
      <w:jc w:val="center"/>
    </w:pPr>
    <w:rPr>
      <w:rFonts w:ascii="Verdana" w:eastAsia="Times New Roman" w:hAnsi="Verdana"/>
      <w:b/>
      <w:bCs/>
      <w:sz w:val="44"/>
      <w:szCs w:val="24"/>
      <w:lang w:val="sl-SI" w:eastAsia="ar-SA"/>
    </w:rPr>
  </w:style>
  <w:style w:type="table" w:styleId="Tabelaklasina2">
    <w:name w:val="Table Classic 2"/>
    <w:basedOn w:val="Navadnatabela"/>
    <w:rsid w:val="00AD7EC3"/>
    <w:pPr>
      <w:spacing w:before="120" w:line="288" w:lineRule="auto"/>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avadenArialZnak">
    <w:name w:val="Navaden+Arial Znak"/>
    <w:basedOn w:val="Navaden"/>
    <w:link w:val="NavadenArialZnakZnak"/>
    <w:rsid w:val="00AD7EC3"/>
    <w:pPr>
      <w:spacing w:after="0" w:line="240" w:lineRule="auto"/>
      <w:jc w:val="both"/>
    </w:pPr>
    <w:rPr>
      <w:rFonts w:ascii="Arial" w:eastAsia="Times New Roman" w:hAnsi="Arial" w:cs="Arial"/>
      <w:sz w:val="24"/>
      <w:szCs w:val="24"/>
      <w:lang w:val="sl-SI" w:eastAsia="sl-SI"/>
    </w:rPr>
  </w:style>
  <w:style w:type="character" w:customStyle="1" w:styleId="NavadenArialZnakZnak">
    <w:name w:val="Navaden+Arial Znak Znak"/>
    <w:link w:val="NavadenArialZnak"/>
    <w:rsid w:val="00AD7EC3"/>
    <w:rPr>
      <w:rFonts w:ascii="Arial" w:eastAsia="Times New Roman" w:hAnsi="Arial" w:cs="Arial"/>
      <w:sz w:val="24"/>
      <w:szCs w:val="24"/>
    </w:rPr>
  </w:style>
  <w:style w:type="paragraph" w:customStyle="1" w:styleId="BodyText21">
    <w:name w:val="Body Text 21"/>
    <w:basedOn w:val="Navaden"/>
    <w:rsid w:val="00AD7EC3"/>
    <w:pPr>
      <w:overflowPunct w:val="0"/>
      <w:autoSpaceDE w:val="0"/>
      <w:autoSpaceDN w:val="0"/>
      <w:adjustRightInd w:val="0"/>
      <w:spacing w:after="0" w:line="240" w:lineRule="auto"/>
      <w:jc w:val="both"/>
      <w:textAlignment w:val="baseline"/>
    </w:pPr>
    <w:rPr>
      <w:rFonts w:ascii="Verdana" w:eastAsia="Times New Roman" w:hAnsi="Verdana"/>
      <w:sz w:val="20"/>
      <w:szCs w:val="20"/>
      <w:lang w:val="sl-SI" w:eastAsia="sl-SI"/>
    </w:rPr>
  </w:style>
  <w:style w:type="paragraph" w:styleId="Sprotnaopomba-besedilo">
    <w:name w:val="footnote text"/>
    <w:basedOn w:val="Navaden"/>
    <w:link w:val="Sprotnaopomba-besediloZnak"/>
    <w:semiHidden/>
    <w:rsid w:val="00AD7EC3"/>
    <w:pPr>
      <w:spacing w:before="120" w:after="0" w:line="288" w:lineRule="auto"/>
      <w:jc w:val="both"/>
    </w:pPr>
    <w:rPr>
      <w:rFonts w:ascii="Arial" w:eastAsia="Times New Roman" w:hAnsi="Arial"/>
      <w:sz w:val="20"/>
      <w:szCs w:val="20"/>
      <w:lang w:val="sl-SI" w:eastAsia="sl-SI"/>
    </w:rPr>
  </w:style>
  <w:style w:type="character" w:customStyle="1" w:styleId="Sprotnaopomba-besediloZnak">
    <w:name w:val="Sprotna opomba - besedilo Znak"/>
    <w:link w:val="Sprotnaopomba-besedilo"/>
    <w:semiHidden/>
    <w:rsid w:val="00AD7EC3"/>
    <w:rPr>
      <w:rFonts w:ascii="Arial" w:eastAsia="Times New Roman" w:hAnsi="Arial"/>
    </w:rPr>
  </w:style>
  <w:style w:type="character" w:styleId="Sprotnaopomba-sklic">
    <w:name w:val="footnote reference"/>
    <w:semiHidden/>
    <w:rsid w:val="00AD7EC3"/>
    <w:rPr>
      <w:vertAlign w:val="superscript"/>
    </w:rPr>
  </w:style>
  <w:style w:type="paragraph" w:styleId="Konnaopomba-besedilo">
    <w:name w:val="endnote text"/>
    <w:basedOn w:val="Navaden"/>
    <w:link w:val="Konnaopomba-besediloZnak"/>
    <w:semiHidden/>
    <w:rsid w:val="00AD7EC3"/>
    <w:pPr>
      <w:spacing w:before="120" w:after="0" w:line="288" w:lineRule="auto"/>
      <w:jc w:val="both"/>
    </w:pPr>
    <w:rPr>
      <w:rFonts w:ascii="Arial" w:eastAsia="Times New Roman" w:hAnsi="Arial"/>
      <w:sz w:val="20"/>
      <w:szCs w:val="20"/>
      <w:lang w:val="sl-SI" w:eastAsia="sl-SI"/>
    </w:rPr>
  </w:style>
  <w:style w:type="character" w:customStyle="1" w:styleId="Konnaopomba-besediloZnak">
    <w:name w:val="Končna opomba - besedilo Znak"/>
    <w:link w:val="Konnaopomba-besedilo"/>
    <w:semiHidden/>
    <w:rsid w:val="00AD7EC3"/>
    <w:rPr>
      <w:rFonts w:ascii="Arial" w:eastAsia="Times New Roman" w:hAnsi="Arial"/>
    </w:rPr>
  </w:style>
  <w:style w:type="character" w:styleId="Krepko">
    <w:name w:val="Strong"/>
    <w:qFormat/>
    <w:rsid w:val="00AD7EC3"/>
    <w:rPr>
      <w:b/>
      <w:bCs/>
    </w:rPr>
  </w:style>
  <w:style w:type="paragraph" w:styleId="Telobesedila">
    <w:name w:val="Body Text"/>
    <w:basedOn w:val="Navaden"/>
    <w:link w:val="TelobesedilaZnak"/>
    <w:rsid w:val="00AD7EC3"/>
    <w:pPr>
      <w:spacing w:before="120" w:after="120" w:line="288" w:lineRule="auto"/>
      <w:jc w:val="both"/>
    </w:pPr>
    <w:rPr>
      <w:rFonts w:ascii="Arial" w:eastAsia="Times New Roman" w:hAnsi="Arial"/>
      <w:szCs w:val="24"/>
      <w:lang w:val="sl-SI" w:eastAsia="sl-SI"/>
    </w:rPr>
  </w:style>
  <w:style w:type="character" w:customStyle="1" w:styleId="TelobesedilaZnak">
    <w:name w:val="Telo besedila Znak"/>
    <w:link w:val="Telobesedila"/>
    <w:rsid w:val="00AD7EC3"/>
    <w:rPr>
      <w:rFonts w:ascii="Arial" w:eastAsia="Times New Roman" w:hAnsi="Arial"/>
      <w:sz w:val="22"/>
      <w:szCs w:val="24"/>
    </w:rPr>
  </w:style>
  <w:style w:type="paragraph" w:customStyle="1" w:styleId="tevnat2">
    <w:name w:val="štev.našt.2"/>
    <w:basedOn w:val="Navaden"/>
    <w:rsid w:val="00AD7EC3"/>
    <w:pPr>
      <w:spacing w:before="60" w:after="60" w:line="240" w:lineRule="auto"/>
      <w:jc w:val="both"/>
    </w:pPr>
    <w:rPr>
      <w:rFonts w:ascii="Times New Roman" w:eastAsia="Times New Roman" w:hAnsi="Times New Roman"/>
      <w:kern w:val="28"/>
      <w:sz w:val="24"/>
      <w:szCs w:val="20"/>
      <w:lang w:val="sl-SI" w:eastAsia="sl-SI"/>
    </w:rPr>
  </w:style>
  <w:style w:type="paragraph" w:styleId="Odstavekseznama">
    <w:name w:val="List Paragraph"/>
    <w:basedOn w:val="Navaden"/>
    <w:link w:val="OdstavekseznamaZnak"/>
    <w:uiPriority w:val="34"/>
    <w:qFormat/>
    <w:rsid w:val="00AD7EC3"/>
    <w:pPr>
      <w:spacing w:after="0" w:line="240" w:lineRule="auto"/>
      <w:ind w:left="708"/>
      <w:jc w:val="both"/>
    </w:pPr>
    <w:rPr>
      <w:rFonts w:ascii="Times New Roman" w:eastAsia="Times New Roman" w:hAnsi="Times New Roman"/>
      <w:szCs w:val="20"/>
      <w:lang w:val="sl-SI"/>
    </w:rPr>
  </w:style>
  <w:style w:type="character" w:customStyle="1" w:styleId="OdstavekseznamaZnak">
    <w:name w:val="Odstavek seznama Znak"/>
    <w:link w:val="Odstavekseznama"/>
    <w:uiPriority w:val="34"/>
    <w:rsid w:val="00AD7EC3"/>
    <w:rPr>
      <w:rFonts w:ascii="Times New Roman" w:eastAsia="Times New Roman" w:hAnsi="Times New Roman"/>
      <w:sz w:val="22"/>
      <w:lang w:eastAsia="en-US"/>
    </w:rPr>
  </w:style>
  <w:style w:type="paragraph" w:customStyle="1" w:styleId="Navaden1">
    <w:name w:val="Navaden1"/>
    <w:rsid w:val="00AD7EC3"/>
    <w:pPr>
      <w:widowControl w:val="0"/>
      <w:overflowPunct w:val="0"/>
      <w:autoSpaceDE w:val="0"/>
      <w:autoSpaceDN w:val="0"/>
      <w:adjustRightInd w:val="0"/>
      <w:textAlignment w:val="baseline"/>
    </w:pPr>
    <w:rPr>
      <w:rFonts w:ascii="Times New Roman" w:eastAsia="Times New Roman" w:hAnsi="Times New Roman"/>
      <w:lang w:eastAsia="en-US"/>
    </w:rPr>
  </w:style>
  <w:style w:type="character" w:customStyle="1" w:styleId="verzijaopis1">
    <w:name w:val="verzija_opis1"/>
    <w:rsid w:val="00AD7EC3"/>
    <w:rPr>
      <w:b w:val="0"/>
      <w:bCs w:val="0"/>
      <w:i w:val="0"/>
      <w:iCs w:val="0"/>
      <w:color w:val="3A688C"/>
      <w:sz w:val="17"/>
      <w:szCs w:val="17"/>
    </w:rPr>
  </w:style>
  <w:style w:type="paragraph" w:customStyle="1" w:styleId="NasSLOV3">
    <w:name w:val="NasSLOV 3"/>
    <w:basedOn w:val="Navaden"/>
    <w:rsid w:val="00AD7EC3"/>
    <w:pPr>
      <w:spacing w:before="120" w:after="0" w:line="288" w:lineRule="auto"/>
      <w:jc w:val="both"/>
    </w:pPr>
    <w:rPr>
      <w:rFonts w:ascii="Arial" w:eastAsia="Times New Roman" w:hAnsi="Arial" w:cs="Arial"/>
      <w:lang w:val="sl-SI" w:eastAsia="sl-SI"/>
    </w:rPr>
  </w:style>
  <w:style w:type="paragraph" w:customStyle="1" w:styleId="Naslov30">
    <w:name w:val="Naslov3"/>
    <w:basedOn w:val="Navaden"/>
    <w:rsid w:val="00AD7EC3"/>
    <w:pPr>
      <w:spacing w:before="120" w:after="0" w:line="288" w:lineRule="auto"/>
      <w:jc w:val="both"/>
    </w:pPr>
    <w:rPr>
      <w:rFonts w:ascii="Arial" w:eastAsia="Times New Roman" w:hAnsi="Arial" w:cs="Arial"/>
      <w:lang w:val="sl-SI" w:eastAsia="sl-SI"/>
    </w:rPr>
  </w:style>
  <w:style w:type="paragraph" w:styleId="Revizija">
    <w:name w:val="Revision"/>
    <w:hidden/>
    <w:uiPriority w:val="99"/>
    <w:semiHidden/>
    <w:rsid w:val="00B64F6A"/>
    <w:rPr>
      <w:sz w:val="22"/>
      <w:szCs w:val="22"/>
      <w:lang w:val="en-US" w:eastAsia="en-US"/>
    </w:rPr>
  </w:style>
  <w:style w:type="character" w:styleId="SledenaHiperpovezava">
    <w:name w:val="FollowedHyperlink"/>
    <w:basedOn w:val="Privzetapisavaodstavka"/>
    <w:uiPriority w:val="99"/>
    <w:semiHidden/>
    <w:unhideWhenUsed/>
    <w:rsid w:val="00254B35"/>
    <w:rPr>
      <w:color w:val="954F72" w:themeColor="followedHyperlink"/>
      <w:u w:val="single"/>
    </w:rPr>
  </w:style>
  <w:style w:type="paragraph" w:customStyle="1" w:styleId="alineazaodstavkom">
    <w:name w:val="alineazaodstavkom"/>
    <w:basedOn w:val="Navaden"/>
    <w:rsid w:val="00C1572C"/>
    <w:pPr>
      <w:spacing w:before="100" w:beforeAutospacing="1" w:after="100" w:afterAutospacing="1" w:line="240" w:lineRule="auto"/>
    </w:pPr>
    <w:rPr>
      <w:rFonts w:ascii="Times New Roman" w:eastAsia="Times New Roman" w:hAnsi="Times New Roman"/>
      <w:sz w:val="24"/>
      <w:szCs w:val="24"/>
      <w:lang w:val="sl-SI" w:eastAsia="sl-SI"/>
    </w:rPr>
  </w:style>
  <w:style w:type="paragraph" w:styleId="Brezrazmikov">
    <w:name w:val="No Spacing"/>
    <w:uiPriority w:val="1"/>
    <w:qFormat/>
    <w:rsid w:val="00816F20"/>
    <w:rPr>
      <w:sz w:val="22"/>
      <w:szCs w:val="22"/>
      <w:lang w:eastAsia="en-US"/>
    </w:rPr>
  </w:style>
  <w:style w:type="paragraph" w:customStyle="1" w:styleId="tevilnatoka1">
    <w:name w:val="tevilnatoka1"/>
    <w:basedOn w:val="Navaden"/>
    <w:rsid w:val="00816F20"/>
    <w:pPr>
      <w:spacing w:after="0" w:line="240" w:lineRule="auto"/>
      <w:ind w:left="425" w:hanging="425"/>
      <w:jc w:val="both"/>
    </w:pPr>
    <w:rPr>
      <w:rFonts w:ascii="Arial" w:eastAsia="Times New Roman" w:hAnsi="Arial" w:cs="Arial"/>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radni-list.si/1/objava.jsp?sop=2016-21-2169"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radni-list.si/1/objava.jsp?sop=2016-01-1999" TargetMode="External"/><Relationship Id="rId2" Type="http://schemas.openxmlformats.org/officeDocument/2006/relationships/customXml" Target="../customXml/item2.xml"/><Relationship Id="rId16" Type="http://schemas.openxmlformats.org/officeDocument/2006/relationships/hyperlink" Target="http://www.uradni-list.si/1/objava.jsp?sop=2015-01-1934"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radni-list.si/1/objava.jsp?sop=2017-01-13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92EC8F7193D54C85048D88B281CFD4" ma:contentTypeVersion="1" ma:contentTypeDescription="Ustvari nov dokument." ma:contentTypeScope="" ma:versionID="ab58ec17dc4fac66b3c035b978246139">
  <xsd:schema xmlns:xsd="http://www.w3.org/2001/XMLSchema" xmlns:xs="http://www.w3.org/2001/XMLSchema" xmlns:p="http://schemas.microsoft.com/office/2006/metadata/properties" xmlns:ns2="1f8e84f3-ef96-4312-9a58-f8fc91998ae7" targetNamespace="http://schemas.microsoft.com/office/2006/metadata/properties" ma:root="true" ma:fieldsID="0f745091388525561f0775ac912259e8" ns2:_="">
    <xsd:import namespace="1f8e84f3-ef96-4312-9a58-f8fc91998a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09BC-F9F3-43A4-959F-63A71AA3E42B}">
  <ds:schemaRefs>
    <ds:schemaRef ds:uri="http://schemas.microsoft.com/sharepoint/v3/contenttype/forms"/>
  </ds:schemaRefs>
</ds:datastoreItem>
</file>

<file path=customXml/itemProps2.xml><?xml version="1.0" encoding="utf-8"?>
<ds:datastoreItem xmlns:ds="http://schemas.openxmlformats.org/officeDocument/2006/customXml" ds:itemID="{236E4B05-F676-453E-975A-36E9C9E419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E2170-6B22-4471-9B06-DDB7B51B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91E98-503C-4042-9867-C2186E6C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75</Pages>
  <Words>19040</Words>
  <Characters>108532</Characters>
  <Application>Microsoft Office Word</Application>
  <DocSecurity>0</DocSecurity>
  <Lines>904</Lines>
  <Paragraphs>254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Praetor d.o.o.</Company>
  <LinksUpToDate>false</LinksUpToDate>
  <CharactersWithSpaces>127318</CharactersWithSpaces>
  <SharedDoc>false</SharedDoc>
  <HLinks>
    <vt:vector size="396" baseType="variant">
      <vt:variant>
        <vt:i4>1179700</vt:i4>
      </vt:variant>
      <vt:variant>
        <vt:i4>410</vt:i4>
      </vt:variant>
      <vt:variant>
        <vt:i4>0</vt:i4>
      </vt:variant>
      <vt:variant>
        <vt:i4>5</vt:i4>
      </vt:variant>
      <vt:variant>
        <vt:lpwstr/>
      </vt:variant>
      <vt:variant>
        <vt:lpwstr>_Toc365958727</vt:lpwstr>
      </vt:variant>
      <vt:variant>
        <vt:i4>1179700</vt:i4>
      </vt:variant>
      <vt:variant>
        <vt:i4>404</vt:i4>
      </vt:variant>
      <vt:variant>
        <vt:i4>0</vt:i4>
      </vt:variant>
      <vt:variant>
        <vt:i4>5</vt:i4>
      </vt:variant>
      <vt:variant>
        <vt:lpwstr/>
      </vt:variant>
      <vt:variant>
        <vt:lpwstr>_Toc365958726</vt:lpwstr>
      </vt:variant>
      <vt:variant>
        <vt:i4>1179700</vt:i4>
      </vt:variant>
      <vt:variant>
        <vt:i4>398</vt:i4>
      </vt:variant>
      <vt:variant>
        <vt:i4>0</vt:i4>
      </vt:variant>
      <vt:variant>
        <vt:i4>5</vt:i4>
      </vt:variant>
      <vt:variant>
        <vt:lpwstr/>
      </vt:variant>
      <vt:variant>
        <vt:lpwstr>_Toc365958725</vt:lpwstr>
      </vt:variant>
      <vt:variant>
        <vt:i4>1179700</vt:i4>
      </vt:variant>
      <vt:variant>
        <vt:i4>392</vt:i4>
      </vt:variant>
      <vt:variant>
        <vt:i4>0</vt:i4>
      </vt:variant>
      <vt:variant>
        <vt:i4>5</vt:i4>
      </vt:variant>
      <vt:variant>
        <vt:lpwstr/>
      </vt:variant>
      <vt:variant>
        <vt:lpwstr>_Toc365958724</vt:lpwstr>
      </vt:variant>
      <vt:variant>
        <vt:i4>1179700</vt:i4>
      </vt:variant>
      <vt:variant>
        <vt:i4>386</vt:i4>
      </vt:variant>
      <vt:variant>
        <vt:i4>0</vt:i4>
      </vt:variant>
      <vt:variant>
        <vt:i4>5</vt:i4>
      </vt:variant>
      <vt:variant>
        <vt:lpwstr/>
      </vt:variant>
      <vt:variant>
        <vt:lpwstr>_Toc365958723</vt:lpwstr>
      </vt:variant>
      <vt:variant>
        <vt:i4>1179700</vt:i4>
      </vt:variant>
      <vt:variant>
        <vt:i4>380</vt:i4>
      </vt:variant>
      <vt:variant>
        <vt:i4>0</vt:i4>
      </vt:variant>
      <vt:variant>
        <vt:i4>5</vt:i4>
      </vt:variant>
      <vt:variant>
        <vt:lpwstr/>
      </vt:variant>
      <vt:variant>
        <vt:lpwstr>_Toc365958722</vt:lpwstr>
      </vt:variant>
      <vt:variant>
        <vt:i4>1179700</vt:i4>
      </vt:variant>
      <vt:variant>
        <vt:i4>374</vt:i4>
      </vt:variant>
      <vt:variant>
        <vt:i4>0</vt:i4>
      </vt:variant>
      <vt:variant>
        <vt:i4>5</vt:i4>
      </vt:variant>
      <vt:variant>
        <vt:lpwstr/>
      </vt:variant>
      <vt:variant>
        <vt:lpwstr>_Toc365958721</vt:lpwstr>
      </vt:variant>
      <vt:variant>
        <vt:i4>1179700</vt:i4>
      </vt:variant>
      <vt:variant>
        <vt:i4>368</vt:i4>
      </vt:variant>
      <vt:variant>
        <vt:i4>0</vt:i4>
      </vt:variant>
      <vt:variant>
        <vt:i4>5</vt:i4>
      </vt:variant>
      <vt:variant>
        <vt:lpwstr/>
      </vt:variant>
      <vt:variant>
        <vt:lpwstr>_Toc365958720</vt:lpwstr>
      </vt:variant>
      <vt:variant>
        <vt:i4>1114164</vt:i4>
      </vt:variant>
      <vt:variant>
        <vt:i4>362</vt:i4>
      </vt:variant>
      <vt:variant>
        <vt:i4>0</vt:i4>
      </vt:variant>
      <vt:variant>
        <vt:i4>5</vt:i4>
      </vt:variant>
      <vt:variant>
        <vt:lpwstr/>
      </vt:variant>
      <vt:variant>
        <vt:lpwstr>_Toc365958719</vt:lpwstr>
      </vt:variant>
      <vt:variant>
        <vt:i4>1114164</vt:i4>
      </vt:variant>
      <vt:variant>
        <vt:i4>356</vt:i4>
      </vt:variant>
      <vt:variant>
        <vt:i4>0</vt:i4>
      </vt:variant>
      <vt:variant>
        <vt:i4>5</vt:i4>
      </vt:variant>
      <vt:variant>
        <vt:lpwstr/>
      </vt:variant>
      <vt:variant>
        <vt:lpwstr>_Toc365958718</vt:lpwstr>
      </vt:variant>
      <vt:variant>
        <vt:i4>1114164</vt:i4>
      </vt:variant>
      <vt:variant>
        <vt:i4>350</vt:i4>
      </vt:variant>
      <vt:variant>
        <vt:i4>0</vt:i4>
      </vt:variant>
      <vt:variant>
        <vt:i4>5</vt:i4>
      </vt:variant>
      <vt:variant>
        <vt:lpwstr/>
      </vt:variant>
      <vt:variant>
        <vt:lpwstr>_Toc365958717</vt:lpwstr>
      </vt:variant>
      <vt:variant>
        <vt:i4>1114164</vt:i4>
      </vt:variant>
      <vt:variant>
        <vt:i4>344</vt:i4>
      </vt:variant>
      <vt:variant>
        <vt:i4>0</vt:i4>
      </vt:variant>
      <vt:variant>
        <vt:i4>5</vt:i4>
      </vt:variant>
      <vt:variant>
        <vt:lpwstr/>
      </vt:variant>
      <vt:variant>
        <vt:lpwstr>_Toc365958716</vt:lpwstr>
      </vt:variant>
      <vt:variant>
        <vt:i4>1114164</vt:i4>
      </vt:variant>
      <vt:variant>
        <vt:i4>338</vt:i4>
      </vt:variant>
      <vt:variant>
        <vt:i4>0</vt:i4>
      </vt:variant>
      <vt:variant>
        <vt:i4>5</vt:i4>
      </vt:variant>
      <vt:variant>
        <vt:lpwstr/>
      </vt:variant>
      <vt:variant>
        <vt:lpwstr>_Toc365958715</vt:lpwstr>
      </vt:variant>
      <vt:variant>
        <vt:i4>1114164</vt:i4>
      </vt:variant>
      <vt:variant>
        <vt:i4>332</vt:i4>
      </vt:variant>
      <vt:variant>
        <vt:i4>0</vt:i4>
      </vt:variant>
      <vt:variant>
        <vt:i4>5</vt:i4>
      </vt:variant>
      <vt:variant>
        <vt:lpwstr/>
      </vt:variant>
      <vt:variant>
        <vt:lpwstr>_Toc365958714</vt:lpwstr>
      </vt:variant>
      <vt:variant>
        <vt:i4>1114164</vt:i4>
      </vt:variant>
      <vt:variant>
        <vt:i4>326</vt:i4>
      </vt:variant>
      <vt:variant>
        <vt:i4>0</vt:i4>
      </vt:variant>
      <vt:variant>
        <vt:i4>5</vt:i4>
      </vt:variant>
      <vt:variant>
        <vt:lpwstr/>
      </vt:variant>
      <vt:variant>
        <vt:lpwstr>_Toc365958713</vt:lpwstr>
      </vt:variant>
      <vt:variant>
        <vt:i4>1114164</vt:i4>
      </vt:variant>
      <vt:variant>
        <vt:i4>320</vt:i4>
      </vt:variant>
      <vt:variant>
        <vt:i4>0</vt:i4>
      </vt:variant>
      <vt:variant>
        <vt:i4>5</vt:i4>
      </vt:variant>
      <vt:variant>
        <vt:lpwstr/>
      </vt:variant>
      <vt:variant>
        <vt:lpwstr>_Toc365958712</vt:lpwstr>
      </vt:variant>
      <vt:variant>
        <vt:i4>1114164</vt:i4>
      </vt:variant>
      <vt:variant>
        <vt:i4>314</vt:i4>
      </vt:variant>
      <vt:variant>
        <vt:i4>0</vt:i4>
      </vt:variant>
      <vt:variant>
        <vt:i4>5</vt:i4>
      </vt:variant>
      <vt:variant>
        <vt:lpwstr/>
      </vt:variant>
      <vt:variant>
        <vt:lpwstr>_Toc365958711</vt:lpwstr>
      </vt:variant>
      <vt:variant>
        <vt:i4>1114164</vt:i4>
      </vt:variant>
      <vt:variant>
        <vt:i4>308</vt:i4>
      </vt:variant>
      <vt:variant>
        <vt:i4>0</vt:i4>
      </vt:variant>
      <vt:variant>
        <vt:i4>5</vt:i4>
      </vt:variant>
      <vt:variant>
        <vt:lpwstr/>
      </vt:variant>
      <vt:variant>
        <vt:lpwstr>_Toc365958710</vt:lpwstr>
      </vt:variant>
      <vt:variant>
        <vt:i4>1048628</vt:i4>
      </vt:variant>
      <vt:variant>
        <vt:i4>302</vt:i4>
      </vt:variant>
      <vt:variant>
        <vt:i4>0</vt:i4>
      </vt:variant>
      <vt:variant>
        <vt:i4>5</vt:i4>
      </vt:variant>
      <vt:variant>
        <vt:lpwstr/>
      </vt:variant>
      <vt:variant>
        <vt:lpwstr>_Toc365958709</vt:lpwstr>
      </vt:variant>
      <vt:variant>
        <vt:i4>1048628</vt:i4>
      </vt:variant>
      <vt:variant>
        <vt:i4>296</vt:i4>
      </vt:variant>
      <vt:variant>
        <vt:i4>0</vt:i4>
      </vt:variant>
      <vt:variant>
        <vt:i4>5</vt:i4>
      </vt:variant>
      <vt:variant>
        <vt:lpwstr/>
      </vt:variant>
      <vt:variant>
        <vt:lpwstr>_Toc365958708</vt:lpwstr>
      </vt:variant>
      <vt:variant>
        <vt:i4>1048628</vt:i4>
      </vt:variant>
      <vt:variant>
        <vt:i4>290</vt:i4>
      </vt:variant>
      <vt:variant>
        <vt:i4>0</vt:i4>
      </vt:variant>
      <vt:variant>
        <vt:i4>5</vt:i4>
      </vt:variant>
      <vt:variant>
        <vt:lpwstr/>
      </vt:variant>
      <vt:variant>
        <vt:lpwstr>_Toc365958707</vt:lpwstr>
      </vt:variant>
      <vt:variant>
        <vt:i4>1048628</vt:i4>
      </vt:variant>
      <vt:variant>
        <vt:i4>284</vt:i4>
      </vt:variant>
      <vt:variant>
        <vt:i4>0</vt:i4>
      </vt:variant>
      <vt:variant>
        <vt:i4>5</vt:i4>
      </vt:variant>
      <vt:variant>
        <vt:lpwstr/>
      </vt:variant>
      <vt:variant>
        <vt:lpwstr>_Toc365958706</vt:lpwstr>
      </vt:variant>
      <vt:variant>
        <vt:i4>1048628</vt:i4>
      </vt:variant>
      <vt:variant>
        <vt:i4>278</vt:i4>
      </vt:variant>
      <vt:variant>
        <vt:i4>0</vt:i4>
      </vt:variant>
      <vt:variant>
        <vt:i4>5</vt:i4>
      </vt:variant>
      <vt:variant>
        <vt:lpwstr/>
      </vt:variant>
      <vt:variant>
        <vt:lpwstr>_Toc365958705</vt:lpwstr>
      </vt:variant>
      <vt:variant>
        <vt:i4>1048628</vt:i4>
      </vt:variant>
      <vt:variant>
        <vt:i4>272</vt:i4>
      </vt:variant>
      <vt:variant>
        <vt:i4>0</vt:i4>
      </vt:variant>
      <vt:variant>
        <vt:i4>5</vt:i4>
      </vt:variant>
      <vt:variant>
        <vt:lpwstr/>
      </vt:variant>
      <vt:variant>
        <vt:lpwstr>_Toc365958704</vt:lpwstr>
      </vt:variant>
      <vt:variant>
        <vt:i4>1048628</vt:i4>
      </vt:variant>
      <vt:variant>
        <vt:i4>266</vt:i4>
      </vt:variant>
      <vt:variant>
        <vt:i4>0</vt:i4>
      </vt:variant>
      <vt:variant>
        <vt:i4>5</vt:i4>
      </vt:variant>
      <vt:variant>
        <vt:lpwstr/>
      </vt:variant>
      <vt:variant>
        <vt:lpwstr>_Toc365958703</vt:lpwstr>
      </vt:variant>
      <vt:variant>
        <vt:i4>1048628</vt:i4>
      </vt:variant>
      <vt:variant>
        <vt:i4>260</vt:i4>
      </vt:variant>
      <vt:variant>
        <vt:i4>0</vt:i4>
      </vt:variant>
      <vt:variant>
        <vt:i4>5</vt:i4>
      </vt:variant>
      <vt:variant>
        <vt:lpwstr/>
      </vt:variant>
      <vt:variant>
        <vt:lpwstr>_Toc365958702</vt:lpwstr>
      </vt:variant>
      <vt:variant>
        <vt:i4>1048628</vt:i4>
      </vt:variant>
      <vt:variant>
        <vt:i4>254</vt:i4>
      </vt:variant>
      <vt:variant>
        <vt:i4>0</vt:i4>
      </vt:variant>
      <vt:variant>
        <vt:i4>5</vt:i4>
      </vt:variant>
      <vt:variant>
        <vt:lpwstr/>
      </vt:variant>
      <vt:variant>
        <vt:lpwstr>_Toc365958701</vt:lpwstr>
      </vt:variant>
      <vt:variant>
        <vt:i4>1048628</vt:i4>
      </vt:variant>
      <vt:variant>
        <vt:i4>248</vt:i4>
      </vt:variant>
      <vt:variant>
        <vt:i4>0</vt:i4>
      </vt:variant>
      <vt:variant>
        <vt:i4>5</vt:i4>
      </vt:variant>
      <vt:variant>
        <vt:lpwstr/>
      </vt:variant>
      <vt:variant>
        <vt:lpwstr>_Toc365958700</vt:lpwstr>
      </vt:variant>
      <vt:variant>
        <vt:i4>1638453</vt:i4>
      </vt:variant>
      <vt:variant>
        <vt:i4>242</vt:i4>
      </vt:variant>
      <vt:variant>
        <vt:i4>0</vt:i4>
      </vt:variant>
      <vt:variant>
        <vt:i4>5</vt:i4>
      </vt:variant>
      <vt:variant>
        <vt:lpwstr/>
      </vt:variant>
      <vt:variant>
        <vt:lpwstr>_Toc365958699</vt:lpwstr>
      </vt:variant>
      <vt:variant>
        <vt:i4>1638453</vt:i4>
      </vt:variant>
      <vt:variant>
        <vt:i4>236</vt:i4>
      </vt:variant>
      <vt:variant>
        <vt:i4>0</vt:i4>
      </vt:variant>
      <vt:variant>
        <vt:i4>5</vt:i4>
      </vt:variant>
      <vt:variant>
        <vt:lpwstr/>
      </vt:variant>
      <vt:variant>
        <vt:lpwstr>_Toc365958698</vt:lpwstr>
      </vt:variant>
      <vt:variant>
        <vt:i4>1638453</vt:i4>
      </vt:variant>
      <vt:variant>
        <vt:i4>230</vt:i4>
      </vt:variant>
      <vt:variant>
        <vt:i4>0</vt:i4>
      </vt:variant>
      <vt:variant>
        <vt:i4>5</vt:i4>
      </vt:variant>
      <vt:variant>
        <vt:lpwstr/>
      </vt:variant>
      <vt:variant>
        <vt:lpwstr>_Toc365958697</vt:lpwstr>
      </vt:variant>
      <vt:variant>
        <vt:i4>1638453</vt:i4>
      </vt:variant>
      <vt:variant>
        <vt:i4>224</vt:i4>
      </vt:variant>
      <vt:variant>
        <vt:i4>0</vt:i4>
      </vt:variant>
      <vt:variant>
        <vt:i4>5</vt:i4>
      </vt:variant>
      <vt:variant>
        <vt:lpwstr/>
      </vt:variant>
      <vt:variant>
        <vt:lpwstr>_Toc365958696</vt:lpwstr>
      </vt:variant>
      <vt:variant>
        <vt:i4>1638453</vt:i4>
      </vt:variant>
      <vt:variant>
        <vt:i4>218</vt:i4>
      </vt:variant>
      <vt:variant>
        <vt:i4>0</vt:i4>
      </vt:variant>
      <vt:variant>
        <vt:i4>5</vt:i4>
      </vt:variant>
      <vt:variant>
        <vt:lpwstr/>
      </vt:variant>
      <vt:variant>
        <vt:lpwstr>_Toc365958695</vt:lpwstr>
      </vt:variant>
      <vt:variant>
        <vt:i4>1638453</vt:i4>
      </vt:variant>
      <vt:variant>
        <vt:i4>212</vt:i4>
      </vt:variant>
      <vt:variant>
        <vt:i4>0</vt:i4>
      </vt:variant>
      <vt:variant>
        <vt:i4>5</vt:i4>
      </vt:variant>
      <vt:variant>
        <vt:lpwstr/>
      </vt:variant>
      <vt:variant>
        <vt:lpwstr>_Toc365958694</vt:lpwstr>
      </vt:variant>
      <vt:variant>
        <vt:i4>1638453</vt:i4>
      </vt:variant>
      <vt:variant>
        <vt:i4>206</vt:i4>
      </vt:variant>
      <vt:variant>
        <vt:i4>0</vt:i4>
      </vt:variant>
      <vt:variant>
        <vt:i4>5</vt:i4>
      </vt:variant>
      <vt:variant>
        <vt:lpwstr/>
      </vt:variant>
      <vt:variant>
        <vt:lpwstr>_Toc365958693</vt:lpwstr>
      </vt:variant>
      <vt:variant>
        <vt:i4>1638453</vt:i4>
      </vt:variant>
      <vt:variant>
        <vt:i4>200</vt:i4>
      </vt:variant>
      <vt:variant>
        <vt:i4>0</vt:i4>
      </vt:variant>
      <vt:variant>
        <vt:i4>5</vt:i4>
      </vt:variant>
      <vt:variant>
        <vt:lpwstr/>
      </vt:variant>
      <vt:variant>
        <vt:lpwstr>_Toc365958692</vt:lpwstr>
      </vt:variant>
      <vt:variant>
        <vt:i4>1638453</vt:i4>
      </vt:variant>
      <vt:variant>
        <vt:i4>194</vt:i4>
      </vt:variant>
      <vt:variant>
        <vt:i4>0</vt:i4>
      </vt:variant>
      <vt:variant>
        <vt:i4>5</vt:i4>
      </vt:variant>
      <vt:variant>
        <vt:lpwstr/>
      </vt:variant>
      <vt:variant>
        <vt:lpwstr>_Toc365958691</vt:lpwstr>
      </vt:variant>
      <vt:variant>
        <vt:i4>1638453</vt:i4>
      </vt:variant>
      <vt:variant>
        <vt:i4>188</vt:i4>
      </vt:variant>
      <vt:variant>
        <vt:i4>0</vt:i4>
      </vt:variant>
      <vt:variant>
        <vt:i4>5</vt:i4>
      </vt:variant>
      <vt:variant>
        <vt:lpwstr/>
      </vt:variant>
      <vt:variant>
        <vt:lpwstr>_Toc365958690</vt:lpwstr>
      </vt:variant>
      <vt:variant>
        <vt:i4>1572917</vt:i4>
      </vt:variant>
      <vt:variant>
        <vt:i4>182</vt:i4>
      </vt:variant>
      <vt:variant>
        <vt:i4>0</vt:i4>
      </vt:variant>
      <vt:variant>
        <vt:i4>5</vt:i4>
      </vt:variant>
      <vt:variant>
        <vt:lpwstr/>
      </vt:variant>
      <vt:variant>
        <vt:lpwstr>_Toc365958689</vt:lpwstr>
      </vt:variant>
      <vt:variant>
        <vt:i4>1572917</vt:i4>
      </vt:variant>
      <vt:variant>
        <vt:i4>176</vt:i4>
      </vt:variant>
      <vt:variant>
        <vt:i4>0</vt:i4>
      </vt:variant>
      <vt:variant>
        <vt:i4>5</vt:i4>
      </vt:variant>
      <vt:variant>
        <vt:lpwstr/>
      </vt:variant>
      <vt:variant>
        <vt:lpwstr>_Toc365958688</vt:lpwstr>
      </vt:variant>
      <vt:variant>
        <vt:i4>1572917</vt:i4>
      </vt:variant>
      <vt:variant>
        <vt:i4>170</vt:i4>
      </vt:variant>
      <vt:variant>
        <vt:i4>0</vt:i4>
      </vt:variant>
      <vt:variant>
        <vt:i4>5</vt:i4>
      </vt:variant>
      <vt:variant>
        <vt:lpwstr/>
      </vt:variant>
      <vt:variant>
        <vt:lpwstr>_Toc365958687</vt:lpwstr>
      </vt:variant>
      <vt:variant>
        <vt:i4>1572917</vt:i4>
      </vt:variant>
      <vt:variant>
        <vt:i4>164</vt:i4>
      </vt:variant>
      <vt:variant>
        <vt:i4>0</vt:i4>
      </vt:variant>
      <vt:variant>
        <vt:i4>5</vt:i4>
      </vt:variant>
      <vt:variant>
        <vt:lpwstr/>
      </vt:variant>
      <vt:variant>
        <vt:lpwstr>_Toc365958686</vt:lpwstr>
      </vt:variant>
      <vt:variant>
        <vt:i4>1572917</vt:i4>
      </vt:variant>
      <vt:variant>
        <vt:i4>158</vt:i4>
      </vt:variant>
      <vt:variant>
        <vt:i4>0</vt:i4>
      </vt:variant>
      <vt:variant>
        <vt:i4>5</vt:i4>
      </vt:variant>
      <vt:variant>
        <vt:lpwstr/>
      </vt:variant>
      <vt:variant>
        <vt:lpwstr>_Toc365958685</vt:lpwstr>
      </vt:variant>
      <vt:variant>
        <vt:i4>1572917</vt:i4>
      </vt:variant>
      <vt:variant>
        <vt:i4>152</vt:i4>
      </vt:variant>
      <vt:variant>
        <vt:i4>0</vt:i4>
      </vt:variant>
      <vt:variant>
        <vt:i4>5</vt:i4>
      </vt:variant>
      <vt:variant>
        <vt:lpwstr/>
      </vt:variant>
      <vt:variant>
        <vt:lpwstr>_Toc365958684</vt:lpwstr>
      </vt:variant>
      <vt:variant>
        <vt:i4>1572917</vt:i4>
      </vt:variant>
      <vt:variant>
        <vt:i4>146</vt:i4>
      </vt:variant>
      <vt:variant>
        <vt:i4>0</vt:i4>
      </vt:variant>
      <vt:variant>
        <vt:i4>5</vt:i4>
      </vt:variant>
      <vt:variant>
        <vt:lpwstr/>
      </vt:variant>
      <vt:variant>
        <vt:lpwstr>_Toc365958683</vt:lpwstr>
      </vt:variant>
      <vt:variant>
        <vt:i4>1572917</vt:i4>
      </vt:variant>
      <vt:variant>
        <vt:i4>140</vt:i4>
      </vt:variant>
      <vt:variant>
        <vt:i4>0</vt:i4>
      </vt:variant>
      <vt:variant>
        <vt:i4>5</vt:i4>
      </vt:variant>
      <vt:variant>
        <vt:lpwstr/>
      </vt:variant>
      <vt:variant>
        <vt:lpwstr>_Toc365958682</vt:lpwstr>
      </vt:variant>
      <vt:variant>
        <vt:i4>1572917</vt:i4>
      </vt:variant>
      <vt:variant>
        <vt:i4>134</vt:i4>
      </vt:variant>
      <vt:variant>
        <vt:i4>0</vt:i4>
      </vt:variant>
      <vt:variant>
        <vt:i4>5</vt:i4>
      </vt:variant>
      <vt:variant>
        <vt:lpwstr/>
      </vt:variant>
      <vt:variant>
        <vt:lpwstr>_Toc365958681</vt:lpwstr>
      </vt:variant>
      <vt:variant>
        <vt:i4>1572917</vt:i4>
      </vt:variant>
      <vt:variant>
        <vt:i4>128</vt:i4>
      </vt:variant>
      <vt:variant>
        <vt:i4>0</vt:i4>
      </vt:variant>
      <vt:variant>
        <vt:i4>5</vt:i4>
      </vt:variant>
      <vt:variant>
        <vt:lpwstr/>
      </vt:variant>
      <vt:variant>
        <vt:lpwstr>_Toc365958680</vt:lpwstr>
      </vt:variant>
      <vt:variant>
        <vt:i4>1507381</vt:i4>
      </vt:variant>
      <vt:variant>
        <vt:i4>122</vt:i4>
      </vt:variant>
      <vt:variant>
        <vt:i4>0</vt:i4>
      </vt:variant>
      <vt:variant>
        <vt:i4>5</vt:i4>
      </vt:variant>
      <vt:variant>
        <vt:lpwstr/>
      </vt:variant>
      <vt:variant>
        <vt:lpwstr>_Toc365958679</vt:lpwstr>
      </vt:variant>
      <vt:variant>
        <vt:i4>1507381</vt:i4>
      </vt:variant>
      <vt:variant>
        <vt:i4>116</vt:i4>
      </vt:variant>
      <vt:variant>
        <vt:i4>0</vt:i4>
      </vt:variant>
      <vt:variant>
        <vt:i4>5</vt:i4>
      </vt:variant>
      <vt:variant>
        <vt:lpwstr/>
      </vt:variant>
      <vt:variant>
        <vt:lpwstr>_Toc365958678</vt:lpwstr>
      </vt:variant>
      <vt:variant>
        <vt:i4>1507381</vt:i4>
      </vt:variant>
      <vt:variant>
        <vt:i4>110</vt:i4>
      </vt:variant>
      <vt:variant>
        <vt:i4>0</vt:i4>
      </vt:variant>
      <vt:variant>
        <vt:i4>5</vt:i4>
      </vt:variant>
      <vt:variant>
        <vt:lpwstr/>
      </vt:variant>
      <vt:variant>
        <vt:lpwstr>_Toc365958677</vt:lpwstr>
      </vt:variant>
      <vt:variant>
        <vt:i4>1507381</vt:i4>
      </vt:variant>
      <vt:variant>
        <vt:i4>104</vt:i4>
      </vt:variant>
      <vt:variant>
        <vt:i4>0</vt:i4>
      </vt:variant>
      <vt:variant>
        <vt:i4>5</vt:i4>
      </vt:variant>
      <vt:variant>
        <vt:lpwstr/>
      </vt:variant>
      <vt:variant>
        <vt:lpwstr>_Toc365958676</vt:lpwstr>
      </vt:variant>
      <vt:variant>
        <vt:i4>1507381</vt:i4>
      </vt:variant>
      <vt:variant>
        <vt:i4>98</vt:i4>
      </vt:variant>
      <vt:variant>
        <vt:i4>0</vt:i4>
      </vt:variant>
      <vt:variant>
        <vt:i4>5</vt:i4>
      </vt:variant>
      <vt:variant>
        <vt:lpwstr/>
      </vt:variant>
      <vt:variant>
        <vt:lpwstr>_Toc365958675</vt:lpwstr>
      </vt:variant>
      <vt:variant>
        <vt:i4>1507381</vt:i4>
      </vt:variant>
      <vt:variant>
        <vt:i4>92</vt:i4>
      </vt:variant>
      <vt:variant>
        <vt:i4>0</vt:i4>
      </vt:variant>
      <vt:variant>
        <vt:i4>5</vt:i4>
      </vt:variant>
      <vt:variant>
        <vt:lpwstr/>
      </vt:variant>
      <vt:variant>
        <vt:lpwstr>_Toc365958674</vt:lpwstr>
      </vt:variant>
      <vt:variant>
        <vt:i4>1507381</vt:i4>
      </vt:variant>
      <vt:variant>
        <vt:i4>86</vt:i4>
      </vt:variant>
      <vt:variant>
        <vt:i4>0</vt:i4>
      </vt:variant>
      <vt:variant>
        <vt:i4>5</vt:i4>
      </vt:variant>
      <vt:variant>
        <vt:lpwstr/>
      </vt:variant>
      <vt:variant>
        <vt:lpwstr>_Toc365958673</vt:lpwstr>
      </vt:variant>
      <vt:variant>
        <vt:i4>1507381</vt:i4>
      </vt:variant>
      <vt:variant>
        <vt:i4>80</vt:i4>
      </vt:variant>
      <vt:variant>
        <vt:i4>0</vt:i4>
      </vt:variant>
      <vt:variant>
        <vt:i4>5</vt:i4>
      </vt:variant>
      <vt:variant>
        <vt:lpwstr/>
      </vt:variant>
      <vt:variant>
        <vt:lpwstr>_Toc365958672</vt:lpwstr>
      </vt:variant>
      <vt:variant>
        <vt:i4>1507381</vt:i4>
      </vt:variant>
      <vt:variant>
        <vt:i4>74</vt:i4>
      </vt:variant>
      <vt:variant>
        <vt:i4>0</vt:i4>
      </vt:variant>
      <vt:variant>
        <vt:i4>5</vt:i4>
      </vt:variant>
      <vt:variant>
        <vt:lpwstr/>
      </vt:variant>
      <vt:variant>
        <vt:lpwstr>_Toc365958671</vt:lpwstr>
      </vt:variant>
      <vt:variant>
        <vt:i4>1507381</vt:i4>
      </vt:variant>
      <vt:variant>
        <vt:i4>68</vt:i4>
      </vt:variant>
      <vt:variant>
        <vt:i4>0</vt:i4>
      </vt:variant>
      <vt:variant>
        <vt:i4>5</vt:i4>
      </vt:variant>
      <vt:variant>
        <vt:lpwstr/>
      </vt:variant>
      <vt:variant>
        <vt:lpwstr>_Toc365958670</vt:lpwstr>
      </vt:variant>
      <vt:variant>
        <vt:i4>1441845</vt:i4>
      </vt:variant>
      <vt:variant>
        <vt:i4>62</vt:i4>
      </vt:variant>
      <vt:variant>
        <vt:i4>0</vt:i4>
      </vt:variant>
      <vt:variant>
        <vt:i4>5</vt:i4>
      </vt:variant>
      <vt:variant>
        <vt:lpwstr/>
      </vt:variant>
      <vt:variant>
        <vt:lpwstr>_Toc365958669</vt:lpwstr>
      </vt:variant>
      <vt:variant>
        <vt:i4>1441845</vt:i4>
      </vt:variant>
      <vt:variant>
        <vt:i4>56</vt:i4>
      </vt:variant>
      <vt:variant>
        <vt:i4>0</vt:i4>
      </vt:variant>
      <vt:variant>
        <vt:i4>5</vt:i4>
      </vt:variant>
      <vt:variant>
        <vt:lpwstr/>
      </vt:variant>
      <vt:variant>
        <vt:lpwstr>_Toc365958668</vt:lpwstr>
      </vt:variant>
      <vt:variant>
        <vt:i4>1441845</vt:i4>
      </vt:variant>
      <vt:variant>
        <vt:i4>50</vt:i4>
      </vt:variant>
      <vt:variant>
        <vt:i4>0</vt:i4>
      </vt:variant>
      <vt:variant>
        <vt:i4>5</vt:i4>
      </vt:variant>
      <vt:variant>
        <vt:lpwstr/>
      </vt:variant>
      <vt:variant>
        <vt:lpwstr>_Toc365958667</vt:lpwstr>
      </vt:variant>
      <vt:variant>
        <vt:i4>1441845</vt:i4>
      </vt:variant>
      <vt:variant>
        <vt:i4>44</vt:i4>
      </vt:variant>
      <vt:variant>
        <vt:i4>0</vt:i4>
      </vt:variant>
      <vt:variant>
        <vt:i4>5</vt:i4>
      </vt:variant>
      <vt:variant>
        <vt:lpwstr/>
      </vt:variant>
      <vt:variant>
        <vt:lpwstr>_Toc365958666</vt:lpwstr>
      </vt:variant>
      <vt:variant>
        <vt:i4>1441845</vt:i4>
      </vt:variant>
      <vt:variant>
        <vt:i4>38</vt:i4>
      </vt:variant>
      <vt:variant>
        <vt:i4>0</vt:i4>
      </vt:variant>
      <vt:variant>
        <vt:i4>5</vt:i4>
      </vt:variant>
      <vt:variant>
        <vt:lpwstr/>
      </vt:variant>
      <vt:variant>
        <vt:lpwstr>_Toc365958665</vt:lpwstr>
      </vt:variant>
      <vt:variant>
        <vt:i4>1441845</vt:i4>
      </vt:variant>
      <vt:variant>
        <vt:i4>32</vt:i4>
      </vt:variant>
      <vt:variant>
        <vt:i4>0</vt:i4>
      </vt:variant>
      <vt:variant>
        <vt:i4>5</vt:i4>
      </vt:variant>
      <vt:variant>
        <vt:lpwstr/>
      </vt:variant>
      <vt:variant>
        <vt:lpwstr>_Toc365958664</vt:lpwstr>
      </vt:variant>
      <vt:variant>
        <vt:i4>1441845</vt:i4>
      </vt:variant>
      <vt:variant>
        <vt:i4>26</vt:i4>
      </vt:variant>
      <vt:variant>
        <vt:i4>0</vt:i4>
      </vt:variant>
      <vt:variant>
        <vt:i4>5</vt:i4>
      </vt:variant>
      <vt:variant>
        <vt:lpwstr/>
      </vt:variant>
      <vt:variant>
        <vt:lpwstr>_Toc365958663</vt:lpwstr>
      </vt:variant>
      <vt:variant>
        <vt:i4>1441845</vt:i4>
      </vt:variant>
      <vt:variant>
        <vt:i4>20</vt:i4>
      </vt:variant>
      <vt:variant>
        <vt:i4>0</vt:i4>
      </vt:variant>
      <vt:variant>
        <vt:i4>5</vt:i4>
      </vt:variant>
      <vt:variant>
        <vt:lpwstr/>
      </vt:variant>
      <vt:variant>
        <vt:lpwstr>_Toc365958662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UrošM</dc:creator>
  <cp:keywords/>
  <dc:description/>
  <cp:lastModifiedBy>Peter Arnež</cp:lastModifiedBy>
  <cp:revision>5</cp:revision>
  <cp:lastPrinted>2013-09-04T09:51:00Z</cp:lastPrinted>
  <dcterms:created xsi:type="dcterms:W3CDTF">2019-11-06T12:02:00Z</dcterms:created>
  <dcterms:modified xsi:type="dcterms:W3CDTF">2019-11-08T09:27:00Z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Ministrstvo za izobraževanje, znanost in šport</vt:lpwstr>
  </property>
  <property fmtid="{D5CDD505-2E9C-101B-9397-08002B2CF9AE}" pid="3" name="MFiles_P1021n1_P1033">
    <vt:lpwstr>Masarykova ulica 16</vt:lpwstr>
  </property>
  <property fmtid="{D5CDD505-2E9C-101B-9397-08002B2CF9AE}" pid="4" name="MFiles_P1045">
    <vt:lpwstr/>
  </property>
  <property fmtid="{D5CDD505-2E9C-101B-9397-08002B2CF9AE}" pid="5" name="MFiles_P1046">
    <vt:lpwstr>Vzdrževanje in nadgradnja IS MIZŠ za VIZ</vt:lpwstr>
  </property>
  <property fmtid="{D5CDD505-2E9C-101B-9397-08002B2CF9AE}" pid="6" name="ContentTypeId">
    <vt:lpwstr>0x010100A292EC8F7193D54C85048D88B281CFD4</vt:lpwstr>
  </property>
  <property fmtid="{D5CDD505-2E9C-101B-9397-08002B2CF9AE}" pid="7" name="MFiles_PG5BC2FC14A405421BA79F5FEC63BD00E3n1_PGB3D8D77D2D654902AEB821305A1A12BC">
    <vt:lpwstr>1000 Ljubljana</vt:lpwstr>
  </property>
  <property fmtid="{D5CDD505-2E9C-101B-9397-08002B2CF9AE}" pid="8" name="Neaktivno">
    <vt:bool>false</vt:bool>
  </property>
</Properties>
</file>