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1166E0" w:rsidRPr="00511E53" w14:paraId="25B4485C" w14:textId="77777777" w:rsidTr="0063648F">
        <w:trPr>
          <w:trHeight w:val="20"/>
        </w:trPr>
        <w:tc>
          <w:tcPr>
            <w:tcW w:w="9695" w:type="dxa"/>
            <w:gridSpan w:val="2"/>
            <w:shd w:val="clear" w:color="auto" w:fill="FDB940"/>
            <w:vAlign w:val="center"/>
          </w:tcPr>
          <w:p w14:paraId="0FA0C50D" w14:textId="77777777" w:rsidR="001166E0" w:rsidRPr="00511E53" w:rsidRDefault="0057201B" w:rsidP="0063648F">
            <w:pPr>
              <w:widowControl w:val="0"/>
              <w:spacing w:after="0"/>
              <w:jc w:val="center"/>
              <w:rPr>
                <w:rFonts w:ascii="Verdana" w:hAnsi="Verdana"/>
                <w:sz w:val="20"/>
                <w:szCs w:val="20"/>
              </w:rPr>
            </w:pPr>
            <w:r>
              <w:rPr>
                <w:rFonts w:ascii="Verdana" w:hAnsi="Verdana"/>
                <w:b/>
                <w:sz w:val="20"/>
                <w:szCs w:val="20"/>
              </w:rPr>
              <w:t xml:space="preserve"> </w:t>
            </w:r>
            <w:r w:rsidR="001166E0" w:rsidRPr="00511E53">
              <w:rPr>
                <w:rFonts w:ascii="Verdana" w:hAnsi="Verdana"/>
                <w:b/>
                <w:sz w:val="20"/>
                <w:szCs w:val="20"/>
              </w:rPr>
              <w:t>NAROČNIK</w:t>
            </w:r>
          </w:p>
        </w:tc>
      </w:tr>
      <w:tr w:rsidR="001166E0" w:rsidRPr="00511E53" w14:paraId="58E05CCB" w14:textId="77777777" w:rsidTr="0063648F">
        <w:trPr>
          <w:trHeight w:val="20"/>
        </w:trPr>
        <w:tc>
          <w:tcPr>
            <w:tcW w:w="2405" w:type="dxa"/>
            <w:shd w:val="clear" w:color="auto" w:fill="FDB940"/>
            <w:vAlign w:val="center"/>
          </w:tcPr>
          <w:p w14:paraId="1048B396" w14:textId="77777777" w:rsidR="001166E0" w:rsidRPr="00511E53" w:rsidRDefault="001166E0" w:rsidP="0063648F">
            <w:pPr>
              <w:widowControl w:val="0"/>
              <w:spacing w:after="0"/>
              <w:rPr>
                <w:rFonts w:ascii="Verdana" w:hAnsi="Verdana"/>
                <w:b/>
                <w:sz w:val="20"/>
                <w:szCs w:val="20"/>
              </w:rPr>
            </w:pPr>
            <w:r w:rsidRPr="00511E53">
              <w:rPr>
                <w:rFonts w:ascii="Verdana" w:hAnsi="Verdana"/>
                <w:b/>
                <w:sz w:val="20"/>
                <w:szCs w:val="20"/>
              </w:rPr>
              <w:t>Naziv in sedež</w:t>
            </w:r>
          </w:p>
        </w:tc>
        <w:tc>
          <w:tcPr>
            <w:tcW w:w="7290" w:type="dxa"/>
            <w:shd w:val="clear" w:color="auto" w:fill="FFF0D5"/>
            <w:vAlign w:val="center"/>
          </w:tcPr>
          <w:p w14:paraId="501E43E1" w14:textId="77777777" w:rsidR="00085FAF" w:rsidRPr="00511E53" w:rsidRDefault="00085FAF" w:rsidP="0063648F">
            <w:pPr>
              <w:spacing w:after="0"/>
              <w:rPr>
                <w:rFonts w:ascii="Verdana" w:hAnsi="Verdana"/>
                <w:b/>
                <w:sz w:val="20"/>
                <w:szCs w:val="20"/>
              </w:rPr>
            </w:pPr>
            <w:r w:rsidRPr="00511E53">
              <w:rPr>
                <w:rFonts w:ascii="Verdana" w:hAnsi="Verdana"/>
                <w:b/>
                <w:sz w:val="20"/>
                <w:szCs w:val="20"/>
              </w:rPr>
              <w:fldChar w:fldCharType="begin"/>
            </w:r>
            <w:r w:rsidRPr="00511E53">
              <w:rPr>
                <w:rFonts w:ascii="Verdana" w:hAnsi="Verdana"/>
                <w:b/>
                <w:sz w:val="20"/>
                <w:szCs w:val="20"/>
              </w:rPr>
              <w:instrText xml:space="preserve"> DOCPROPERTY  "MFiles_P1021n1_P0"  \* MERGEFORMAT </w:instrText>
            </w:r>
            <w:r w:rsidRPr="00511E53">
              <w:rPr>
                <w:rFonts w:ascii="Verdana" w:hAnsi="Verdana"/>
                <w:b/>
                <w:sz w:val="20"/>
                <w:szCs w:val="20"/>
              </w:rPr>
              <w:fldChar w:fldCharType="separate"/>
            </w:r>
            <w:r w:rsidR="002A67EA" w:rsidRPr="00511E53">
              <w:rPr>
                <w:rFonts w:ascii="Verdana" w:hAnsi="Verdana"/>
                <w:b/>
                <w:sz w:val="20"/>
                <w:szCs w:val="20"/>
              </w:rPr>
              <w:t>Ministrstvo za izobraževanje, znanost in šport</w:t>
            </w:r>
            <w:r w:rsidRPr="00511E53">
              <w:rPr>
                <w:rFonts w:ascii="Verdana" w:hAnsi="Verdana"/>
                <w:b/>
                <w:sz w:val="20"/>
                <w:szCs w:val="20"/>
              </w:rPr>
              <w:fldChar w:fldCharType="end"/>
            </w:r>
          </w:p>
          <w:p w14:paraId="341EE608" w14:textId="77777777" w:rsidR="00085FAF" w:rsidRPr="00511E53" w:rsidRDefault="00085FAF" w:rsidP="0063648F">
            <w:pPr>
              <w:spacing w:after="0"/>
              <w:rPr>
                <w:rFonts w:ascii="Verdana" w:hAnsi="Verdana"/>
                <w:b/>
                <w:sz w:val="20"/>
                <w:szCs w:val="20"/>
              </w:rPr>
            </w:pPr>
            <w:r w:rsidRPr="00511E53">
              <w:rPr>
                <w:rFonts w:ascii="Verdana" w:hAnsi="Verdana"/>
                <w:b/>
                <w:sz w:val="20"/>
                <w:szCs w:val="20"/>
              </w:rPr>
              <w:fldChar w:fldCharType="begin"/>
            </w:r>
            <w:r w:rsidRPr="00511E53">
              <w:rPr>
                <w:rFonts w:ascii="Verdana" w:hAnsi="Verdana"/>
                <w:b/>
                <w:sz w:val="20"/>
                <w:szCs w:val="20"/>
              </w:rPr>
              <w:instrText xml:space="preserve"> DOCPROPERTY  "MFiles_P1021n1_P1033"  \* MERGEFORMAT </w:instrText>
            </w:r>
            <w:r w:rsidRPr="00511E53">
              <w:rPr>
                <w:rFonts w:ascii="Verdana" w:hAnsi="Verdana"/>
                <w:b/>
                <w:sz w:val="20"/>
                <w:szCs w:val="20"/>
              </w:rPr>
              <w:fldChar w:fldCharType="separate"/>
            </w:r>
            <w:r w:rsidR="002A67EA" w:rsidRPr="00511E53">
              <w:rPr>
                <w:rFonts w:ascii="Verdana" w:hAnsi="Verdana"/>
                <w:b/>
                <w:sz w:val="20"/>
                <w:szCs w:val="20"/>
              </w:rPr>
              <w:t>Masarykova ulica 16</w:t>
            </w:r>
            <w:r w:rsidRPr="00511E53">
              <w:rPr>
                <w:rFonts w:ascii="Verdana" w:hAnsi="Verdana"/>
                <w:b/>
                <w:sz w:val="20"/>
                <w:szCs w:val="20"/>
              </w:rPr>
              <w:fldChar w:fldCharType="end"/>
            </w:r>
          </w:p>
          <w:p w14:paraId="206B8BD6" w14:textId="77777777" w:rsidR="001166E0" w:rsidRPr="00511E53" w:rsidRDefault="00085FAF" w:rsidP="0063648F">
            <w:pPr>
              <w:widowControl w:val="0"/>
              <w:spacing w:after="0"/>
              <w:rPr>
                <w:rFonts w:ascii="Verdana" w:hAnsi="Verdana"/>
                <w:b/>
                <w:sz w:val="20"/>
                <w:szCs w:val="20"/>
              </w:rPr>
            </w:pPr>
            <w:r w:rsidRPr="00511E53">
              <w:rPr>
                <w:rFonts w:ascii="Verdana" w:hAnsi="Verdana"/>
                <w:b/>
                <w:sz w:val="20"/>
                <w:szCs w:val="20"/>
              </w:rPr>
              <w:fldChar w:fldCharType="begin"/>
            </w:r>
            <w:r w:rsidRPr="00511E53">
              <w:rPr>
                <w:rFonts w:ascii="Verdana" w:hAnsi="Verdana"/>
                <w:b/>
                <w:sz w:val="20"/>
                <w:szCs w:val="20"/>
              </w:rPr>
              <w:instrText xml:space="preserve"> DOCPROPERTY  "MFiles_PG5BC2FC14A405421BA79F5FEC63BD00E3n1_PGB3D8D77D2D654902AEB821305A1A12BC"  \* MERGEFORMAT </w:instrText>
            </w:r>
            <w:r w:rsidRPr="00511E53">
              <w:rPr>
                <w:rFonts w:ascii="Verdana" w:hAnsi="Verdana"/>
                <w:b/>
                <w:sz w:val="20"/>
                <w:szCs w:val="20"/>
              </w:rPr>
              <w:fldChar w:fldCharType="separate"/>
            </w:r>
            <w:r w:rsidR="002A67EA" w:rsidRPr="00511E53">
              <w:rPr>
                <w:rFonts w:ascii="Verdana" w:hAnsi="Verdana"/>
                <w:b/>
                <w:sz w:val="20"/>
                <w:szCs w:val="20"/>
              </w:rPr>
              <w:t>1000 Ljubljana</w:t>
            </w:r>
            <w:r w:rsidRPr="00511E53">
              <w:rPr>
                <w:rFonts w:ascii="Verdana" w:hAnsi="Verdana"/>
                <w:b/>
                <w:sz w:val="20"/>
                <w:szCs w:val="20"/>
              </w:rPr>
              <w:fldChar w:fldCharType="end"/>
            </w:r>
          </w:p>
        </w:tc>
      </w:tr>
      <w:tr w:rsidR="001166E0" w:rsidRPr="00511E53" w14:paraId="5BC91333" w14:textId="77777777" w:rsidTr="0063648F">
        <w:trPr>
          <w:trHeight w:val="20"/>
        </w:trPr>
        <w:tc>
          <w:tcPr>
            <w:tcW w:w="2405" w:type="dxa"/>
            <w:shd w:val="clear" w:color="auto" w:fill="FDB940"/>
            <w:vAlign w:val="center"/>
          </w:tcPr>
          <w:p w14:paraId="3254BF99" w14:textId="77777777" w:rsidR="001166E0" w:rsidRPr="00511E53" w:rsidRDefault="001166E0" w:rsidP="0063648F">
            <w:pPr>
              <w:widowControl w:val="0"/>
              <w:spacing w:after="0"/>
              <w:rPr>
                <w:rFonts w:ascii="Verdana" w:hAnsi="Verdana"/>
                <w:b/>
                <w:sz w:val="20"/>
                <w:szCs w:val="20"/>
              </w:rPr>
            </w:pPr>
            <w:r w:rsidRPr="00511E53">
              <w:rPr>
                <w:rFonts w:ascii="Verdana" w:hAnsi="Verdana"/>
                <w:b/>
                <w:sz w:val="20"/>
                <w:szCs w:val="20"/>
              </w:rPr>
              <w:t>ID št. za DDV</w:t>
            </w:r>
          </w:p>
        </w:tc>
        <w:tc>
          <w:tcPr>
            <w:tcW w:w="7290" w:type="dxa"/>
            <w:shd w:val="clear" w:color="auto" w:fill="FFF0D5"/>
            <w:vAlign w:val="center"/>
          </w:tcPr>
          <w:p w14:paraId="784720FA" w14:textId="77777777" w:rsidR="001166E0" w:rsidRPr="00511E53" w:rsidRDefault="00A759E5" w:rsidP="0063648F">
            <w:pPr>
              <w:widowControl w:val="0"/>
              <w:spacing w:after="0"/>
              <w:rPr>
                <w:rFonts w:ascii="Verdana" w:hAnsi="Verdana"/>
                <w:sz w:val="20"/>
                <w:szCs w:val="20"/>
              </w:rPr>
            </w:pPr>
            <w:r w:rsidRPr="00511E53">
              <w:rPr>
                <w:rFonts w:ascii="Verdana" w:hAnsi="Verdana"/>
                <w:sz w:val="20"/>
                <w:szCs w:val="20"/>
              </w:rPr>
              <w:t>SI14246821</w:t>
            </w:r>
          </w:p>
        </w:tc>
      </w:tr>
      <w:tr w:rsidR="001166E0" w:rsidRPr="00511E53" w14:paraId="54D56460" w14:textId="77777777" w:rsidTr="0063648F">
        <w:trPr>
          <w:trHeight w:val="20"/>
        </w:trPr>
        <w:tc>
          <w:tcPr>
            <w:tcW w:w="2405" w:type="dxa"/>
            <w:shd w:val="clear" w:color="auto" w:fill="FDB940"/>
            <w:vAlign w:val="center"/>
          </w:tcPr>
          <w:p w14:paraId="4BF27972" w14:textId="77777777" w:rsidR="001166E0" w:rsidRPr="00511E53" w:rsidRDefault="001166E0" w:rsidP="0063648F">
            <w:pPr>
              <w:widowControl w:val="0"/>
              <w:spacing w:after="0"/>
              <w:rPr>
                <w:rFonts w:ascii="Verdana" w:hAnsi="Verdana"/>
                <w:b/>
                <w:sz w:val="20"/>
                <w:szCs w:val="20"/>
              </w:rPr>
            </w:pPr>
            <w:r w:rsidRPr="00511E53">
              <w:rPr>
                <w:rFonts w:ascii="Verdana" w:hAnsi="Verdana"/>
                <w:b/>
                <w:sz w:val="20"/>
                <w:szCs w:val="20"/>
              </w:rPr>
              <w:t>Matična številka</w:t>
            </w:r>
          </w:p>
        </w:tc>
        <w:tc>
          <w:tcPr>
            <w:tcW w:w="7290" w:type="dxa"/>
            <w:shd w:val="clear" w:color="auto" w:fill="FFF0D5"/>
            <w:vAlign w:val="center"/>
          </w:tcPr>
          <w:p w14:paraId="3029F62A" w14:textId="77777777" w:rsidR="001166E0" w:rsidRPr="00511E53" w:rsidRDefault="00A759E5" w:rsidP="0063648F">
            <w:pPr>
              <w:widowControl w:val="0"/>
              <w:spacing w:after="0"/>
              <w:rPr>
                <w:rFonts w:ascii="Verdana" w:hAnsi="Verdana"/>
                <w:sz w:val="20"/>
                <w:szCs w:val="20"/>
              </w:rPr>
            </w:pPr>
            <w:r w:rsidRPr="00511E53">
              <w:rPr>
                <w:rFonts w:ascii="Verdana" w:hAnsi="Verdana"/>
                <w:sz w:val="20"/>
                <w:szCs w:val="20"/>
              </w:rPr>
              <w:t>2399300000</w:t>
            </w:r>
          </w:p>
        </w:tc>
      </w:tr>
      <w:tr w:rsidR="001166E0" w:rsidRPr="00511E53" w14:paraId="3E26DFF4" w14:textId="77777777" w:rsidTr="0063648F">
        <w:trPr>
          <w:trHeight w:val="20"/>
        </w:trPr>
        <w:tc>
          <w:tcPr>
            <w:tcW w:w="2405" w:type="dxa"/>
            <w:shd w:val="clear" w:color="auto" w:fill="FDB940"/>
            <w:vAlign w:val="center"/>
          </w:tcPr>
          <w:p w14:paraId="19789CC8" w14:textId="77777777" w:rsidR="001166E0" w:rsidRPr="00511E53" w:rsidRDefault="00CE2B47" w:rsidP="0063648F">
            <w:pPr>
              <w:widowControl w:val="0"/>
              <w:spacing w:after="0"/>
              <w:rPr>
                <w:rFonts w:ascii="Verdana" w:hAnsi="Verdana"/>
                <w:b/>
                <w:sz w:val="20"/>
                <w:szCs w:val="20"/>
              </w:rPr>
            </w:pPr>
            <w:r w:rsidRPr="00511E53">
              <w:rPr>
                <w:rFonts w:ascii="Verdana" w:hAnsi="Verdana"/>
                <w:b/>
                <w:sz w:val="20"/>
                <w:szCs w:val="20"/>
              </w:rPr>
              <w:t xml:space="preserve">Transakcijski </w:t>
            </w:r>
            <w:r w:rsidR="001166E0" w:rsidRPr="00511E53">
              <w:rPr>
                <w:rFonts w:ascii="Verdana" w:hAnsi="Verdana"/>
                <w:b/>
                <w:sz w:val="20"/>
                <w:szCs w:val="20"/>
              </w:rPr>
              <w:t>račun</w:t>
            </w:r>
          </w:p>
        </w:tc>
        <w:tc>
          <w:tcPr>
            <w:tcW w:w="7290" w:type="dxa"/>
            <w:shd w:val="clear" w:color="auto" w:fill="FFF0D5"/>
            <w:vAlign w:val="center"/>
          </w:tcPr>
          <w:p w14:paraId="43235955" w14:textId="77777777" w:rsidR="001166E0" w:rsidRPr="00511E53" w:rsidRDefault="00A759E5" w:rsidP="0063648F">
            <w:pPr>
              <w:widowControl w:val="0"/>
              <w:spacing w:after="0"/>
              <w:rPr>
                <w:rFonts w:ascii="Verdana" w:hAnsi="Verdana"/>
                <w:sz w:val="20"/>
                <w:szCs w:val="20"/>
              </w:rPr>
            </w:pPr>
            <w:r w:rsidRPr="00511E53">
              <w:rPr>
                <w:rFonts w:ascii="Verdana" w:hAnsi="Verdana"/>
                <w:sz w:val="20"/>
                <w:szCs w:val="20"/>
              </w:rPr>
              <w:t>SI56 0110 0630 0109 972</w:t>
            </w:r>
          </w:p>
        </w:tc>
      </w:tr>
      <w:tr w:rsidR="001166E0" w:rsidRPr="00511E53" w14:paraId="57F2665C" w14:textId="77777777" w:rsidTr="0063648F">
        <w:trPr>
          <w:trHeight w:val="20"/>
        </w:trPr>
        <w:tc>
          <w:tcPr>
            <w:tcW w:w="2405" w:type="dxa"/>
            <w:shd w:val="clear" w:color="auto" w:fill="FDB940"/>
            <w:vAlign w:val="center"/>
          </w:tcPr>
          <w:p w14:paraId="746A77D1" w14:textId="77777777" w:rsidR="001166E0" w:rsidRPr="00511E53" w:rsidRDefault="001166E0" w:rsidP="0063648F">
            <w:pPr>
              <w:widowControl w:val="0"/>
              <w:spacing w:after="0"/>
              <w:rPr>
                <w:rFonts w:ascii="Verdana" w:hAnsi="Verdana"/>
                <w:b/>
                <w:sz w:val="20"/>
                <w:szCs w:val="20"/>
              </w:rPr>
            </w:pPr>
            <w:r w:rsidRPr="00511E53">
              <w:rPr>
                <w:rFonts w:ascii="Verdana" w:hAnsi="Verdana"/>
                <w:b/>
                <w:sz w:val="20"/>
                <w:szCs w:val="20"/>
              </w:rPr>
              <w:t>Telefon</w:t>
            </w:r>
          </w:p>
        </w:tc>
        <w:tc>
          <w:tcPr>
            <w:tcW w:w="7290" w:type="dxa"/>
            <w:shd w:val="clear" w:color="auto" w:fill="FFF0D5"/>
            <w:vAlign w:val="center"/>
          </w:tcPr>
          <w:p w14:paraId="33838782" w14:textId="77777777" w:rsidR="001166E0" w:rsidRPr="00511E53" w:rsidRDefault="00A759E5" w:rsidP="0063648F">
            <w:pPr>
              <w:widowControl w:val="0"/>
              <w:spacing w:after="0"/>
              <w:rPr>
                <w:rFonts w:ascii="Verdana" w:hAnsi="Verdana"/>
                <w:sz w:val="20"/>
                <w:szCs w:val="20"/>
              </w:rPr>
            </w:pPr>
            <w:r w:rsidRPr="00511E53">
              <w:rPr>
                <w:rFonts w:ascii="Verdana" w:hAnsi="Verdana"/>
                <w:sz w:val="20"/>
                <w:szCs w:val="20"/>
              </w:rPr>
              <w:t>01 400 5200</w:t>
            </w:r>
          </w:p>
        </w:tc>
      </w:tr>
      <w:tr w:rsidR="001166E0" w:rsidRPr="00511E53" w14:paraId="7803B4F6" w14:textId="77777777" w:rsidTr="0063648F">
        <w:trPr>
          <w:trHeight w:val="20"/>
        </w:trPr>
        <w:tc>
          <w:tcPr>
            <w:tcW w:w="2405" w:type="dxa"/>
            <w:shd w:val="clear" w:color="auto" w:fill="FDB940"/>
            <w:vAlign w:val="center"/>
          </w:tcPr>
          <w:p w14:paraId="094DB2FD" w14:textId="77777777" w:rsidR="001166E0" w:rsidRPr="00511E53" w:rsidRDefault="001166E0" w:rsidP="0063648F">
            <w:pPr>
              <w:widowControl w:val="0"/>
              <w:spacing w:after="0"/>
              <w:rPr>
                <w:rFonts w:ascii="Verdana" w:hAnsi="Verdana"/>
                <w:b/>
                <w:sz w:val="20"/>
                <w:szCs w:val="20"/>
              </w:rPr>
            </w:pPr>
            <w:r w:rsidRPr="00511E53">
              <w:rPr>
                <w:rFonts w:ascii="Verdana" w:hAnsi="Verdana"/>
                <w:b/>
                <w:sz w:val="20"/>
                <w:szCs w:val="20"/>
              </w:rPr>
              <w:t>E-pošta</w:t>
            </w:r>
          </w:p>
        </w:tc>
        <w:tc>
          <w:tcPr>
            <w:tcW w:w="7290" w:type="dxa"/>
            <w:shd w:val="clear" w:color="auto" w:fill="FFF0D5"/>
            <w:vAlign w:val="center"/>
          </w:tcPr>
          <w:p w14:paraId="04D8460B" w14:textId="77777777" w:rsidR="001166E0" w:rsidRPr="00511E53" w:rsidRDefault="00A759E5" w:rsidP="0063648F">
            <w:pPr>
              <w:widowControl w:val="0"/>
              <w:spacing w:after="0"/>
              <w:rPr>
                <w:rFonts w:ascii="Verdana" w:hAnsi="Verdana"/>
                <w:sz w:val="20"/>
                <w:szCs w:val="20"/>
              </w:rPr>
            </w:pPr>
            <w:r w:rsidRPr="00511E53">
              <w:rPr>
                <w:rFonts w:ascii="Verdana" w:hAnsi="Verdana"/>
                <w:sz w:val="20"/>
                <w:szCs w:val="20"/>
              </w:rPr>
              <w:t>gp.mizs</w:t>
            </w:r>
            <w:r w:rsidR="008139C5" w:rsidRPr="00511E53">
              <w:rPr>
                <w:rFonts w:ascii="Verdana" w:hAnsi="Verdana"/>
                <w:sz w:val="18"/>
                <w:szCs w:val="18"/>
              </w:rPr>
              <w:t>@g</w:t>
            </w:r>
            <w:r w:rsidRPr="00511E53">
              <w:rPr>
                <w:rFonts w:ascii="Verdana" w:hAnsi="Verdana"/>
                <w:sz w:val="20"/>
                <w:szCs w:val="20"/>
              </w:rPr>
              <w:t>ov.si</w:t>
            </w:r>
          </w:p>
        </w:tc>
      </w:tr>
      <w:tr w:rsidR="001166E0" w:rsidRPr="00511E53" w14:paraId="083326C1" w14:textId="77777777" w:rsidTr="0063648F">
        <w:trPr>
          <w:trHeight w:val="20"/>
        </w:trPr>
        <w:tc>
          <w:tcPr>
            <w:tcW w:w="2405" w:type="dxa"/>
            <w:shd w:val="clear" w:color="auto" w:fill="FDB940"/>
            <w:vAlign w:val="center"/>
          </w:tcPr>
          <w:p w14:paraId="41423E93" w14:textId="77777777" w:rsidR="001166E0" w:rsidRPr="00511E53" w:rsidRDefault="001166E0" w:rsidP="0063648F">
            <w:pPr>
              <w:widowControl w:val="0"/>
              <w:spacing w:after="0"/>
              <w:rPr>
                <w:rFonts w:ascii="Verdana" w:hAnsi="Verdana"/>
                <w:b/>
                <w:sz w:val="20"/>
                <w:szCs w:val="20"/>
              </w:rPr>
            </w:pPr>
            <w:r w:rsidRPr="00511E53">
              <w:rPr>
                <w:rFonts w:ascii="Verdana" w:hAnsi="Verdana"/>
                <w:b/>
                <w:sz w:val="20"/>
                <w:szCs w:val="20"/>
              </w:rPr>
              <w:t>Skrbnik pogodbe</w:t>
            </w:r>
          </w:p>
        </w:tc>
        <w:tc>
          <w:tcPr>
            <w:tcW w:w="7290" w:type="dxa"/>
            <w:shd w:val="clear" w:color="auto" w:fill="FFF0D5"/>
            <w:vAlign w:val="center"/>
          </w:tcPr>
          <w:p w14:paraId="256754F6" w14:textId="77777777" w:rsidR="001166E0" w:rsidRPr="00511E53" w:rsidRDefault="001166E0" w:rsidP="0063648F">
            <w:pPr>
              <w:widowControl w:val="0"/>
              <w:spacing w:after="0"/>
              <w:rPr>
                <w:rFonts w:ascii="Verdana" w:hAnsi="Verdana"/>
                <w:sz w:val="20"/>
                <w:szCs w:val="20"/>
              </w:rPr>
            </w:pPr>
          </w:p>
        </w:tc>
      </w:tr>
      <w:tr w:rsidR="001166E0" w:rsidRPr="00511E53" w14:paraId="49BC4448" w14:textId="77777777" w:rsidTr="0063648F">
        <w:trPr>
          <w:trHeight w:val="20"/>
        </w:trPr>
        <w:tc>
          <w:tcPr>
            <w:tcW w:w="2405" w:type="dxa"/>
            <w:shd w:val="clear" w:color="auto" w:fill="FDB940"/>
            <w:vAlign w:val="center"/>
          </w:tcPr>
          <w:p w14:paraId="2D62753C" w14:textId="77777777" w:rsidR="001166E0" w:rsidRPr="00511E53" w:rsidRDefault="001166E0" w:rsidP="0063648F">
            <w:pPr>
              <w:widowControl w:val="0"/>
              <w:spacing w:after="0"/>
              <w:rPr>
                <w:rFonts w:ascii="Verdana" w:hAnsi="Verdana"/>
                <w:b/>
                <w:sz w:val="20"/>
                <w:szCs w:val="20"/>
              </w:rPr>
            </w:pPr>
            <w:r w:rsidRPr="00511E53">
              <w:rPr>
                <w:rFonts w:ascii="Verdana" w:hAnsi="Verdana"/>
                <w:b/>
                <w:sz w:val="20"/>
                <w:szCs w:val="20"/>
              </w:rPr>
              <w:t>Podpisnik</w:t>
            </w:r>
          </w:p>
        </w:tc>
        <w:tc>
          <w:tcPr>
            <w:tcW w:w="7290" w:type="dxa"/>
            <w:shd w:val="clear" w:color="auto" w:fill="FFF0D5"/>
            <w:vAlign w:val="center"/>
          </w:tcPr>
          <w:p w14:paraId="35383E56" w14:textId="77777777" w:rsidR="001166E0" w:rsidRPr="00511E53" w:rsidRDefault="001166E0" w:rsidP="0063648F">
            <w:pPr>
              <w:widowControl w:val="0"/>
              <w:spacing w:after="0"/>
              <w:rPr>
                <w:rFonts w:ascii="Verdana" w:hAnsi="Verdana"/>
                <w:sz w:val="20"/>
                <w:szCs w:val="20"/>
              </w:rPr>
            </w:pPr>
          </w:p>
        </w:tc>
      </w:tr>
    </w:tbl>
    <w:p w14:paraId="16847857" w14:textId="77777777" w:rsidR="00106C49" w:rsidRDefault="00106C49" w:rsidP="004E6E81">
      <w:pPr>
        <w:widowControl w:val="0"/>
        <w:spacing w:before="120" w:after="120"/>
        <w:rPr>
          <w:rFonts w:ascii="Verdana" w:hAnsi="Verdana"/>
          <w:sz w:val="20"/>
          <w:szCs w:val="28"/>
        </w:rPr>
      </w:pPr>
    </w:p>
    <w:p w14:paraId="56944C3B" w14:textId="095ED7AB" w:rsidR="00A6751E" w:rsidRDefault="0063648F" w:rsidP="00FE1055">
      <w:pPr>
        <w:widowControl w:val="0"/>
        <w:spacing w:before="120" w:after="120"/>
        <w:jc w:val="center"/>
        <w:rPr>
          <w:rFonts w:ascii="Verdana" w:hAnsi="Verdana"/>
          <w:sz w:val="20"/>
          <w:szCs w:val="28"/>
        </w:rPr>
      </w:pPr>
      <w:r>
        <w:rPr>
          <w:rFonts w:ascii="Verdana" w:hAnsi="Verdana"/>
          <w:sz w:val="20"/>
          <w:szCs w:val="28"/>
        </w:rPr>
        <w:t>in</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2423"/>
        <w:gridCol w:w="2409"/>
        <w:gridCol w:w="2467"/>
      </w:tblGrid>
      <w:tr w:rsidR="008726FD" w:rsidRPr="00511E53" w14:paraId="1CEBA7C5" w14:textId="77777777" w:rsidTr="0063648F">
        <w:trPr>
          <w:trHeight w:val="20"/>
        </w:trPr>
        <w:tc>
          <w:tcPr>
            <w:tcW w:w="2405" w:type="dxa"/>
            <w:tcBorders>
              <w:bottom w:val="single" w:sz="4" w:space="0" w:color="auto"/>
            </w:tcBorders>
            <w:shd w:val="clear" w:color="auto" w:fill="FDB940"/>
            <w:vAlign w:val="center"/>
          </w:tcPr>
          <w:p w14:paraId="123D579E" w14:textId="77777777" w:rsidR="008726FD" w:rsidRPr="00511E53" w:rsidRDefault="008726FD" w:rsidP="002A36B7">
            <w:pPr>
              <w:widowControl w:val="0"/>
              <w:spacing w:after="0"/>
              <w:jc w:val="both"/>
              <w:rPr>
                <w:rFonts w:ascii="Verdana" w:hAnsi="Verdana"/>
                <w:b/>
                <w:sz w:val="20"/>
                <w:szCs w:val="20"/>
              </w:rPr>
            </w:pPr>
            <w:r w:rsidRPr="00511E53">
              <w:rPr>
                <w:rFonts w:ascii="Verdana" w:hAnsi="Verdana"/>
                <w:b/>
                <w:sz w:val="20"/>
                <w:szCs w:val="20"/>
              </w:rPr>
              <w:t>PONUDNIK/IZVAJALEC</w:t>
            </w:r>
          </w:p>
        </w:tc>
        <w:tc>
          <w:tcPr>
            <w:tcW w:w="2423" w:type="dxa"/>
            <w:tcBorders>
              <w:bottom w:val="single" w:sz="4" w:space="0" w:color="auto"/>
            </w:tcBorders>
            <w:shd w:val="clear" w:color="auto" w:fill="FDB940"/>
            <w:vAlign w:val="center"/>
          </w:tcPr>
          <w:p w14:paraId="5656F641" w14:textId="77777777" w:rsidR="008726FD" w:rsidRPr="00511E53" w:rsidRDefault="008726FD" w:rsidP="002A36B7">
            <w:pPr>
              <w:widowControl w:val="0"/>
              <w:spacing w:after="0"/>
              <w:jc w:val="center"/>
              <w:rPr>
                <w:rFonts w:ascii="Verdana" w:hAnsi="Verdana"/>
                <w:b/>
                <w:sz w:val="20"/>
                <w:szCs w:val="20"/>
              </w:rPr>
            </w:pPr>
            <w:r w:rsidRPr="00511E53">
              <w:rPr>
                <w:rFonts w:ascii="Verdana" w:hAnsi="Verdana"/>
                <w:b/>
                <w:sz w:val="20"/>
                <w:szCs w:val="20"/>
              </w:rPr>
              <w:t>Poslovodeči partner</w:t>
            </w:r>
          </w:p>
        </w:tc>
        <w:tc>
          <w:tcPr>
            <w:tcW w:w="2409" w:type="dxa"/>
            <w:tcBorders>
              <w:bottom w:val="single" w:sz="4" w:space="0" w:color="auto"/>
            </w:tcBorders>
            <w:shd w:val="clear" w:color="auto" w:fill="FDB940"/>
            <w:vAlign w:val="center"/>
          </w:tcPr>
          <w:p w14:paraId="6131FBBF" w14:textId="77777777" w:rsidR="008726FD" w:rsidRPr="00511E53" w:rsidRDefault="008726FD" w:rsidP="002A36B7">
            <w:pPr>
              <w:widowControl w:val="0"/>
              <w:spacing w:after="0"/>
              <w:jc w:val="center"/>
              <w:rPr>
                <w:rFonts w:ascii="Verdana" w:hAnsi="Verdana"/>
                <w:b/>
                <w:sz w:val="20"/>
                <w:szCs w:val="20"/>
              </w:rPr>
            </w:pPr>
            <w:r w:rsidRPr="00511E53">
              <w:rPr>
                <w:rFonts w:ascii="Verdana" w:hAnsi="Verdana"/>
                <w:b/>
                <w:sz w:val="20"/>
                <w:szCs w:val="20"/>
              </w:rPr>
              <w:t>Partner 2</w:t>
            </w:r>
          </w:p>
        </w:tc>
        <w:tc>
          <w:tcPr>
            <w:tcW w:w="2467" w:type="dxa"/>
            <w:tcBorders>
              <w:bottom w:val="single" w:sz="4" w:space="0" w:color="auto"/>
            </w:tcBorders>
            <w:shd w:val="clear" w:color="auto" w:fill="FDB940"/>
            <w:vAlign w:val="center"/>
          </w:tcPr>
          <w:p w14:paraId="5593A9F3" w14:textId="77777777" w:rsidR="008726FD" w:rsidRPr="00511E53" w:rsidRDefault="008726FD" w:rsidP="002A36B7">
            <w:pPr>
              <w:widowControl w:val="0"/>
              <w:spacing w:after="0"/>
              <w:jc w:val="center"/>
              <w:rPr>
                <w:rFonts w:ascii="Verdana" w:hAnsi="Verdana"/>
                <w:b/>
                <w:sz w:val="20"/>
                <w:szCs w:val="20"/>
              </w:rPr>
            </w:pPr>
            <w:r w:rsidRPr="00511E53">
              <w:rPr>
                <w:rFonts w:ascii="Verdana" w:hAnsi="Verdana"/>
                <w:b/>
                <w:sz w:val="20"/>
                <w:szCs w:val="20"/>
              </w:rPr>
              <w:t>Partner X</w:t>
            </w:r>
          </w:p>
        </w:tc>
      </w:tr>
      <w:tr w:rsidR="008726FD" w:rsidRPr="00511E53" w14:paraId="2CECD977" w14:textId="77777777" w:rsidTr="0063648F">
        <w:trPr>
          <w:trHeight w:val="20"/>
        </w:trPr>
        <w:tc>
          <w:tcPr>
            <w:tcW w:w="2405" w:type="dxa"/>
            <w:shd w:val="clear" w:color="auto" w:fill="FDB940"/>
            <w:vAlign w:val="center"/>
          </w:tcPr>
          <w:p w14:paraId="178FF7E7" w14:textId="77777777" w:rsidR="008726FD" w:rsidRPr="00511E53" w:rsidRDefault="008726FD" w:rsidP="002A36B7">
            <w:pPr>
              <w:widowControl w:val="0"/>
              <w:spacing w:after="0"/>
              <w:rPr>
                <w:rFonts w:ascii="Verdana" w:hAnsi="Verdana"/>
                <w:sz w:val="20"/>
                <w:szCs w:val="20"/>
              </w:rPr>
            </w:pPr>
            <w:r w:rsidRPr="00511E53">
              <w:rPr>
                <w:rFonts w:ascii="Verdana" w:hAnsi="Verdana"/>
                <w:b/>
                <w:sz w:val="20"/>
                <w:szCs w:val="20"/>
              </w:rPr>
              <w:t>Naziv in sedež</w:t>
            </w:r>
          </w:p>
        </w:tc>
        <w:tc>
          <w:tcPr>
            <w:tcW w:w="2423" w:type="dxa"/>
            <w:shd w:val="clear" w:color="auto" w:fill="auto"/>
            <w:vAlign w:val="center"/>
          </w:tcPr>
          <w:p w14:paraId="09260966" w14:textId="77777777" w:rsidR="008726FD" w:rsidRPr="00511E53" w:rsidRDefault="008726FD" w:rsidP="002A36B7">
            <w:pPr>
              <w:widowControl w:val="0"/>
              <w:spacing w:after="0"/>
              <w:rPr>
                <w:rFonts w:ascii="Verdana" w:hAnsi="Verdana"/>
                <w:b/>
                <w:sz w:val="20"/>
                <w:szCs w:val="20"/>
              </w:rPr>
            </w:pPr>
          </w:p>
        </w:tc>
        <w:tc>
          <w:tcPr>
            <w:tcW w:w="2409" w:type="dxa"/>
            <w:shd w:val="clear" w:color="auto" w:fill="auto"/>
            <w:vAlign w:val="center"/>
          </w:tcPr>
          <w:p w14:paraId="1343558A" w14:textId="77777777" w:rsidR="008726FD" w:rsidRPr="00511E53" w:rsidRDefault="008726FD" w:rsidP="002A36B7">
            <w:pPr>
              <w:widowControl w:val="0"/>
              <w:spacing w:after="0"/>
              <w:rPr>
                <w:rFonts w:ascii="Verdana" w:hAnsi="Verdana"/>
                <w:b/>
                <w:sz w:val="20"/>
                <w:szCs w:val="20"/>
              </w:rPr>
            </w:pPr>
          </w:p>
        </w:tc>
        <w:tc>
          <w:tcPr>
            <w:tcW w:w="2467" w:type="dxa"/>
            <w:shd w:val="clear" w:color="auto" w:fill="auto"/>
            <w:vAlign w:val="center"/>
          </w:tcPr>
          <w:p w14:paraId="19354D8D" w14:textId="77777777" w:rsidR="008726FD" w:rsidRPr="00511E53" w:rsidRDefault="008726FD" w:rsidP="002A36B7">
            <w:pPr>
              <w:widowControl w:val="0"/>
              <w:spacing w:after="0"/>
              <w:rPr>
                <w:rFonts w:ascii="Verdana" w:hAnsi="Verdana"/>
                <w:b/>
                <w:sz w:val="20"/>
                <w:szCs w:val="20"/>
              </w:rPr>
            </w:pPr>
          </w:p>
        </w:tc>
      </w:tr>
      <w:tr w:rsidR="008726FD" w:rsidRPr="00511E53" w14:paraId="0506E009" w14:textId="77777777" w:rsidTr="0063648F">
        <w:trPr>
          <w:trHeight w:val="20"/>
        </w:trPr>
        <w:tc>
          <w:tcPr>
            <w:tcW w:w="2405" w:type="dxa"/>
            <w:shd w:val="clear" w:color="auto" w:fill="FDB940"/>
            <w:vAlign w:val="center"/>
          </w:tcPr>
          <w:p w14:paraId="155F6966" w14:textId="77777777" w:rsidR="008726FD" w:rsidRPr="00511E53" w:rsidRDefault="008726FD" w:rsidP="002A36B7">
            <w:pPr>
              <w:widowControl w:val="0"/>
              <w:spacing w:after="0"/>
              <w:rPr>
                <w:rFonts w:ascii="Verdana" w:hAnsi="Verdana"/>
                <w:sz w:val="20"/>
                <w:szCs w:val="20"/>
              </w:rPr>
            </w:pPr>
            <w:r w:rsidRPr="00511E53">
              <w:rPr>
                <w:rFonts w:ascii="Verdana" w:hAnsi="Verdana"/>
                <w:b/>
                <w:sz w:val="20"/>
                <w:szCs w:val="20"/>
              </w:rPr>
              <w:t>ID št. za DDV</w:t>
            </w:r>
          </w:p>
        </w:tc>
        <w:tc>
          <w:tcPr>
            <w:tcW w:w="2423" w:type="dxa"/>
            <w:shd w:val="clear" w:color="auto" w:fill="auto"/>
            <w:vAlign w:val="center"/>
          </w:tcPr>
          <w:p w14:paraId="085B2641" w14:textId="77777777" w:rsidR="008726FD" w:rsidRPr="00511E53" w:rsidRDefault="008726FD" w:rsidP="002A36B7">
            <w:pPr>
              <w:widowControl w:val="0"/>
              <w:spacing w:after="0"/>
              <w:rPr>
                <w:rFonts w:ascii="Verdana" w:hAnsi="Verdana"/>
                <w:sz w:val="20"/>
                <w:szCs w:val="20"/>
              </w:rPr>
            </w:pPr>
          </w:p>
        </w:tc>
        <w:tc>
          <w:tcPr>
            <w:tcW w:w="2409" w:type="dxa"/>
            <w:shd w:val="clear" w:color="auto" w:fill="auto"/>
            <w:vAlign w:val="center"/>
          </w:tcPr>
          <w:p w14:paraId="2BD747EF" w14:textId="77777777" w:rsidR="008726FD" w:rsidRPr="00511E53" w:rsidRDefault="008726FD" w:rsidP="002A36B7">
            <w:pPr>
              <w:widowControl w:val="0"/>
              <w:spacing w:after="0"/>
              <w:rPr>
                <w:rFonts w:ascii="Verdana" w:hAnsi="Verdana"/>
                <w:sz w:val="20"/>
                <w:szCs w:val="20"/>
              </w:rPr>
            </w:pPr>
          </w:p>
        </w:tc>
        <w:tc>
          <w:tcPr>
            <w:tcW w:w="2467" w:type="dxa"/>
            <w:shd w:val="clear" w:color="auto" w:fill="auto"/>
            <w:vAlign w:val="center"/>
          </w:tcPr>
          <w:p w14:paraId="7CEF57C3" w14:textId="77777777" w:rsidR="008726FD" w:rsidRPr="00511E53" w:rsidRDefault="008726FD" w:rsidP="002A36B7">
            <w:pPr>
              <w:widowControl w:val="0"/>
              <w:spacing w:after="0"/>
              <w:rPr>
                <w:rFonts w:ascii="Verdana" w:hAnsi="Verdana"/>
                <w:sz w:val="20"/>
                <w:szCs w:val="20"/>
              </w:rPr>
            </w:pPr>
          </w:p>
        </w:tc>
      </w:tr>
      <w:tr w:rsidR="008726FD" w:rsidRPr="00511E53" w14:paraId="15F7D35F" w14:textId="77777777" w:rsidTr="0063648F">
        <w:trPr>
          <w:trHeight w:val="20"/>
        </w:trPr>
        <w:tc>
          <w:tcPr>
            <w:tcW w:w="2405" w:type="dxa"/>
            <w:shd w:val="clear" w:color="auto" w:fill="FDB940"/>
            <w:vAlign w:val="center"/>
          </w:tcPr>
          <w:p w14:paraId="73CD670C" w14:textId="77777777" w:rsidR="008726FD" w:rsidRPr="00511E53" w:rsidRDefault="008726FD" w:rsidP="002A36B7">
            <w:pPr>
              <w:widowControl w:val="0"/>
              <w:spacing w:after="0"/>
              <w:rPr>
                <w:rFonts w:ascii="Verdana" w:hAnsi="Verdana"/>
                <w:sz w:val="20"/>
                <w:szCs w:val="20"/>
              </w:rPr>
            </w:pPr>
            <w:r w:rsidRPr="00511E53">
              <w:rPr>
                <w:rFonts w:ascii="Verdana" w:hAnsi="Verdana"/>
                <w:b/>
                <w:sz w:val="20"/>
                <w:szCs w:val="20"/>
              </w:rPr>
              <w:t>Matična številka</w:t>
            </w:r>
          </w:p>
        </w:tc>
        <w:tc>
          <w:tcPr>
            <w:tcW w:w="2423" w:type="dxa"/>
            <w:shd w:val="clear" w:color="auto" w:fill="auto"/>
            <w:vAlign w:val="center"/>
          </w:tcPr>
          <w:p w14:paraId="29F736E4" w14:textId="77777777" w:rsidR="008726FD" w:rsidRPr="00511E53" w:rsidRDefault="008726FD" w:rsidP="002A36B7">
            <w:pPr>
              <w:widowControl w:val="0"/>
              <w:spacing w:after="0"/>
              <w:rPr>
                <w:rFonts w:ascii="Verdana" w:hAnsi="Verdana"/>
                <w:sz w:val="20"/>
                <w:szCs w:val="20"/>
              </w:rPr>
            </w:pPr>
          </w:p>
        </w:tc>
        <w:tc>
          <w:tcPr>
            <w:tcW w:w="2409" w:type="dxa"/>
            <w:shd w:val="clear" w:color="auto" w:fill="auto"/>
            <w:vAlign w:val="center"/>
          </w:tcPr>
          <w:p w14:paraId="0C01824D" w14:textId="77777777" w:rsidR="008726FD" w:rsidRPr="00511E53" w:rsidRDefault="008726FD" w:rsidP="002A36B7">
            <w:pPr>
              <w:widowControl w:val="0"/>
              <w:spacing w:after="0"/>
              <w:rPr>
                <w:rFonts w:ascii="Verdana" w:hAnsi="Verdana"/>
                <w:sz w:val="20"/>
                <w:szCs w:val="20"/>
              </w:rPr>
            </w:pPr>
          </w:p>
        </w:tc>
        <w:tc>
          <w:tcPr>
            <w:tcW w:w="2467" w:type="dxa"/>
            <w:shd w:val="clear" w:color="auto" w:fill="auto"/>
            <w:vAlign w:val="center"/>
          </w:tcPr>
          <w:p w14:paraId="30F083AA" w14:textId="77777777" w:rsidR="008726FD" w:rsidRPr="00511E53" w:rsidRDefault="008726FD" w:rsidP="002A36B7">
            <w:pPr>
              <w:widowControl w:val="0"/>
              <w:spacing w:after="0"/>
              <w:rPr>
                <w:rFonts w:ascii="Verdana" w:hAnsi="Verdana"/>
                <w:sz w:val="20"/>
                <w:szCs w:val="20"/>
              </w:rPr>
            </w:pPr>
          </w:p>
        </w:tc>
      </w:tr>
      <w:tr w:rsidR="008726FD" w:rsidRPr="00511E53" w14:paraId="65517BBA" w14:textId="77777777" w:rsidTr="0063648F">
        <w:trPr>
          <w:trHeight w:val="20"/>
        </w:trPr>
        <w:tc>
          <w:tcPr>
            <w:tcW w:w="2405" w:type="dxa"/>
            <w:shd w:val="clear" w:color="auto" w:fill="FDB940"/>
            <w:vAlign w:val="center"/>
          </w:tcPr>
          <w:p w14:paraId="5F74A958" w14:textId="77777777" w:rsidR="008726FD" w:rsidRPr="00511E53" w:rsidRDefault="00CE2B47" w:rsidP="002A36B7">
            <w:pPr>
              <w:widowControl w:val="0"/>
              <w:spacing w:after="0"/>
              <w:rPr>
                <w:rFonts w:ascii="Verdana" w:hAnsi="Verdana"/>
                <w:sz w:val="20"/>
                <w:szCs w:val="20"/>
              </w:rPr>
            </w:pPr>
            <w:r w:rsidRPr="00511E53">
              <w:rPr>
                <w:rFonts w:ascii="Verdana" w:hAnsi="Verdana"/>
                <w:b/>
                <w:sz w:val="20"/>
                <w:szCs w:val="20"/>
              </w:rPr>
              <w:t xml:space="preserve">Transakcijski </w:t>
            </w:r>
            <w:r w:rsidR="008726FD" w:rsidRPr="00511E53">
              <w:rPr>
                <w:rFonts w:ascii="Verdana" w:hAnsi="Verdana"/>
                <w:b/>
                <w:sz w:val="20"/>
                <w:szCs w:val="20"/>
              </w:rPr>
              <w:t>račun</w:t>
            </w:r>
          </w:p>
        </w:tc>
        <w:tc>
          <w:tcPr>
            <w:tcW w:w="2423" w:type="dxa"/>
            <w:shd w:val="clear" w:color="auto" w:fill="auto"/>
            <w:vAlign w:val="center"/>
          </w:tcPr>
          <w:p w14:paraId="199179E6" w14:textId="77777777" w:rsidR="008726FD" w:rsidRPr="00511E53" w:rsidRDefault="008726FD" w:rsidP="002A36B7">
            <w:pPr>
              <w:widowControl w:val="0"/>
              <w:spacing w:after="0"/>
              <w:rPr>
                <w:rFonts w:ascii="Verdana" w:hAnsi="Verdana"/>
                <w:sz w:val="20"/>
                <w:szCs w:val="20"/>
              </w:rPr>
            </w:pPr>
          </w:p>
        </w:tc>
        <w:tc>
          <w:tcPr>
            <w:tcW w:w="2409" w:type="dxa"/>
            <w:shd w:val="clear" w:color="auto" w:fill="auto"/>
            <w:vAlign w:val="center"/>
          </w:tcPr>
          <w:p w14:paraId="7CFE39BA" w14:textId="77777777" w:rsidR="008726FD" w:rsidRPr="00511E53" w:rsidRDefault="008726FD" w:rsidP="002A36B7">
            <w:pPr>
              <w:widowControl w:val="0"/>
              <w:spacing w:after="0"/>
              <w:rPr>
                <w:rFonts w:ascii="Verdana" w:hAnsi="Verdana"/>
                <w:sz w:val="20"/>
                <w:szCs w:val="20"/>
              </w:rPr>
            </w:pPr>
          </w:p>
        </w:tc>
        <w:tc>
          <w:tcPr>
            <w:tcW w:w="2467" w:type="dxa"/>
            <w:shd w:val="clear" w:color="auto" w:fill="auto"/>
            <w:vAlign w:val="center"/>
          </w:tcPr>
          <w:p w14:paraId="3FF99838" w14:textId="77777777" w:rsidR="008726FD" w:rsidRPr="00511E53" w:rsidRDefault="008726FD" w:rsidP="002A36B7">
            <w:pPr>
              <w:widowControl w:val="0"/>
              <w:spacing w:after="0"/>
              <w:rPr>
                <w:rFonts w:ascii="Verdana" w:hAnsi="Verdana"/>
                <w:sz w:val="20"/>
                <w:szCs w:val="20"/>
              </w:rPr>
            </w:pPr>
          </w:p>
        </w:tc>
      </w:tr>
      <w:tr w:rsidR="008726FD" w:rsidRPr="00511E53" w14:paraId="308791C3" w14:textId="77777777" w:rsidTr="0063648F">
        <w:trPr>
          <w:trHeight w:val="20"/>
        </w:trPr>
        <w:tc>
          <w:tcPr>
            <w:tcW w:w="2405" w:type="dxa"/>
            <w:shd w:val="clear" w:color="auto" w:fill="FDB940"/>
            <w:vAlign w:val="center"/>
          </w:tcPr>
          <w:p w14:paraId="0204712E" w14:textId="77777777" w:rsidR="008726FD" w:rsidRPr="00511E53" w:rsidRDefault="008726FD" w:rsidP="002A36B7">
            <w:pPr>
              <w:widowControl w:val="0"/>
              <w:spacing w:after="0"/>
              <w:rPr>
                <w:rFonts w:ascii="Verdana" w:hAnsi="Verdana"/>
                <w:sz w:val="20"/>
                <w:szCs w:val="20"/>
              </w:rPr>
            </w:pPr>
            <w:r w:rsidRPr="00511E53">
              <w:rPr>
                <w:rFonts w:ascii="Verdana" w:hAnsi="Verdana"/>
                <w:b/>
                <w:sz w:val="20"/>
                <w:szCs w:val="20"/>
              </w:rPr>
              <w:t>Telefon</w:t>
            </w:r>
          </w:p>
        </w:tc>
        <w:tc>
          <w:tcPr>
            <w:tcW w:w="2423" w:type="dxa"/>
            <w:shd w:val="clear" w:color="auto" w:fill="auto"/>
            <w:vAlign w:val="center"/>
          </w:tcPr>
          <w:p w14:paraId="7F76A6AF" w14:textId="77777777" w:rsidR="008726FD" w:rsidRPr="00511E53" w:rsidRDefault="008726FD" w:rsidP="002A36B7">
            <w:pPr>
              <w:widowControl w:val="0"/>
              <w:spacing w:after="0"/>
              <w:rPr>
                <w:rFonts w:ascii="Verdana" w:hAnsi="Verdana"/>
                <w:sz w:val="20"/>
                <w:szCs w:val="20"/>
              </w:rPr>
            </w:pPr>
          </w:p>
        </w:tc>
        <w:tc>
          <w:tcPr>
            <w:tcW w:w="2409" w:type="dxa"/>
            <w:shd w:val="clear" w:color="auto" w:fill="auto"/>
            <w:vAlign w:val="center"/>
          </w:tcPr>
          <w:p w14:paraId="05E57187" w14:textId="77777777" w:rsidR="008726FD" w:rsidRPr="00511E53" w:rsidRDefault="008726FD" w:rsidP="002A36B7">
            <w:pPr>
              <w:widowControl w:val="0"/>
              <w:spacing w:after="0"/>
              <w:rPr>
                <w:rFonts w:ascii="Verdana" w:hAnsi="Verdana"/>
                <w:sz w:val="20"/>
                <w:szCs w:val="20"/>
              </w:rPr>
            </w:pPr>
          </w:p>
        </w:tc>
        <w:tc>
          <w:tcPr>
            <w:tcW w:w="2467" w:type="dxa"/>
            <w:shd w:val="clear" w:color="auto" w:fill="auto"/>
            <w:vAlign w:val="center"/>
          </w:tcPr>
          <w:p w14:paraId="4E410C74" w14:textId="77777777" w:rsidR="008726FD" w:rsidRPr="00511E53" w:rsidRDefault="008726FD" w:rsidP="002A36B7">
            <w:pPr>
              <w:widowControl w:val="0"/>
              <w:spacing w:after="0"/>
              <w:rPr>
                <w:rFonts w:ascii="Verdana" w:hAnsi="Verdana"/>
                <w:sz w:val="20"/>
                <w:szCs w:val="20"/>
              </w:rPr>
            </w:pPr>
          </w:p>
        </w:tc>
      </w:tr>
      <w:tr w:rsidR="008726FD" w:rsidRPr="00511E53" w14:paraId="6CF24B24" w14:textId="77777777" w:rsidTr="0063648F">
        <w:trPr>
          <w:trHeight w:val="20"/>
        </w:trPr>
        <w:tc>
          <w:tcPr>
            <w:tcW w:w="2405" w:type="dxa"/>
            <w:shd w:val="clear" w:color="auto" w:fill="FDB940"/>
            <w:vAlign w:val="center"/>
          </w:tcPr>
          <w:p w14:paraId="5BEFB497" w14:textId="77777777" w:rsidR="008726FD" w:rsidRPr="00511E53" w:rsidRDefault="008726FD" w:rsidP="002A36B7">
            <w:pPr>
              <w:widowControl w:val="0"/>
              <w:spacing w:after="0"/>
              <w:rPr>
                <w:rFonts w:ascii="Verdana" w:hAnsi="Verdana"/>
                <w:sz w:val="20"/>
                <w:szCs w:val="20"/>
              </w:rPr>
            </w:pPr>
            <w:r w:rsidRPr="00511E53">
              <w:rPr>
                <w:rFonts w:ascii="Verdana" w:hAnsi="Verdana"/>
                <w:b/>
                <w:sz w:val="20"/>
                <w:szCs w:val="20"/>
              </w:rPr>
              <w:t>E-pošta</w:t>
            </w:r>
          </w:p>
        </w:tc>
        <w:tc>
          <w:tcPr>
            <w:tcW w:w="2423" w:type="dxa"/>
            <w:shd w:val="clear" w:color="auto" w:fill="auto"/>
            <w:vAlign w:val="center"/>
          </w:tcPr>
          <w:p w14:paraId="15EFDB07" w14:textId="77777777" w:rsidR="008726FD" w:rsidRPr="00511E53" w:rsidRDefault="008726FD" w:rsidP="002A36B7">
            <w:pPr>
              <w:widowControl w:val="0"/>
              <w:spacing w:after="0"/>
              <w:rPr>
                <w:rFonts w:ascii="Verdana" w:hAnsi="Verdana"/>
                <w:sz w:val="20"/>
                <w:szCs w:val="20"/>
              </w:rPr>
            </w:pPr>
          </w:p>
        </w:tc>
        <w:tc>
          <w:tcPr>
            <w:tcW w:w="2409" w:type="dxa"/>
            <w:shd w:val="clear" w:color="auto" w:fill="auto"/>
            <w:vAlign w:val="center"/>
          </w:tcPr>
          <w:p w14:paraId="2DB24AAD" w14:textId="77777777" w:rsidR="008726FD" w:rsidRPr="00511E53" w:rsidRDefault="008726FD" w:rsidP="002A36B7">
            <w:pPr>
              <w:widowControl w:val="0"/>
              <w:spacing w:after="0"/>
              <w:rPr>
                <w:rFonts w:ascii="Verdana" w:hAnsi="Verdana"/>
                <w:sz w:val="20"/>
                <w:szCs w:val="20"/>
              </w:rPr>
            </w:pPr>
          </w:p>
        </w:tc>
        <w:tc>
          <w:tcPr>
            <w:tcW w:w="2467" w:type="dxa"/>
            <w:shd w:val="clear" w:color="auto" w:fill="auto"/>
            <w:vAlign w:val="center"/>
          </w:tcPr>
          <w:p w14:paraId="2BE78BFE" w14:textId="77777777" w:rsidR="008726FD" w:rsidRPr="00511E53" w:rsidRDefault="008726FD" w:rsidP="002A36B7">
            <w:pPr>
              <w:widowControl w:val="0"/>
              <w:spacing w:after="0"/>
              <w:rPr>
                <w:rFonts w:ascii="Verdana" w:hAnsi="Verdana"/>
                <w:sz w:val="20"/>
                <w:szCs w:val="20"/>
              </w:rPr>
            </w:pPr>
          </w:p>
        </w:tc>
      </w:tr>
      <w:tr w:rsidR="008726FD" w:rsidRPr="00511E53" w14:paraId="30B75FCD" w14:textId="77777777" w:rsidTr="0063648F">
        <w:trPr>
          <w:trHeight w:val="20"/>
        </w:trPr>
        <w:tc>
          <w:tcPr>
            <w:tcW w:w="2405" w:type="dxa"/>
            <w:shd w:val="clear" w:color="auto" w:fill="FDB940"/>
            <w:vAlign w:val="center"/>
          </w:tcPr>
          <w:p w14:paraId="263982F0" w14:textId="77777777" w:rsidR="008726FD" w:rsidRPr="00511E53" w:rsidRDefault="008726FD" w:rsidP="002A36B7">
            <w:pPr>
              <w:widowControl w:val="0"/>
              <w:spacing w:after="0"/>
              <w:rPr>
                <w:rFonts w:ascii="Verdana" w:hAnsi="Verdana"/>
                <w:sz w:val="20"/>
                <w:szCs w:val="20"/>
              </w:rPr>
            </w:pPr>
            <w:r w:rsidRPr="00511E53">
              <w:rPr>
                <w:rFonts w:ascii="Verdana" w:hAnsi="Verdana"/>
                <w:b/>
                <w:sz w:val="20"/>
                <w:szCs w:val="20"/>
              </w:rPr>
              <w:t>Skrbnik pogodbe</w:t>
            </w:r>
          </w:p>
        </w:tc>
        <w:tc>
          <w:tcPr>
            <w:tcW w:w="7299" w:type="dxa"/>
            <w:gridSpan w:val="3"/>
            <w:shd w:val="clear" w:color="auto" w:fill="auto"/>
            <w:vAlign w:val="center"/>
          </w:tcPr>
          <w:p w14:paraId="07610988" w14:textId="77777777" w:rsidR="008726FD" w:rsidRPr="00511E53" w:rsidRDefault="008726FD" w:rsidP="002A36B7">
            <w:pPr>
              <w:widowControl w:val="0"/>
              <w:spacing w:after="0"/>
              <w:rPr>
                <w:rFonts w:ascii="Verdana" w:hAnsi="Verdana"/>
                <w:sz w:val="20"/>
                <w:szCs w:val="20"/>
              </w:rPr>
            </w:pPr>
          </w:p>
        </w:tc>
      </w:tr>
      <w:tr w:rsidR="008726FD" w:rsidRPr="00511E53" w14:paraId="39CD4D09" w14:textId="77777777" w:rsidTr="0063648F">
        <w:trPr>
          <w:trHeight w:val="20"/>
        </w:trPr>
        <w:tc>
          <w:tcPr>
            <w:tcW w:w="2405" w:type="dxa"/>
            <w:shd w:val="clear" w:color="auto" w:fill="FDB940"/>
            <w:vAlign w:val="center"/>
          </w:tcPr>
          <w:p w14:paraId="05E31A8F" w14:textId="77777777" w:rsidR="008726FD" w:rsidRPr="00511E53" w:rsidRDefault="008726FD" w:rsidP="002A36B7">
            <w:pPr>
              <w:widowControl w:val="0"/>
              <w:spacing w:after="0"/>
              <w:rPr>
                <w:rFonts w:ascii="Verdana" w:hAnsi="Verdana"/>
                <w:sz w:val="20"/>
                <w:szCs w:val="20"/>
              </w:rPr>
            </w:pPr>
            <w:r w:rsidRPr="00511E53">
              <w:rPr>
                <w:rFonts w:ascii="Verdana" w:hAnsi="Verdana"/>
                <w:b/>
                <w:sz w:val="20"/>
                <w:szCs w:val="20"/>
              </w:rPr>
              <w:t>Podpisnik</w:t>
            </w:r>
          </w:p>
        </w:tc>
        <w:tc>
          <w:tcPr>
            <w:tcW w:w="7299" w:type="dxa"/>
            <w:gridSpan w:val="3"/>
            <w:shd w:val="clear" w:color="auto" w:fill="auto"/>
            <w:vAlign w:val="center"/>
          </w:tcPr>
          <w:p w14:paraId="747EA6AE" w14:textId="77777777" w:rsidR="008726FD" w:rsidRPr="00511E53" w:rsidRDefault="008726FD" w:rsidP="002A36B7">
            <w:pPr>
              <w:widowControl w:val="0"/>
              <w:spacing w:after="0"/>
              <w:rPr>
                <w:rFonts w:ascii="Verdana" w:hAnsi="Verdana"/>
                <w:sz w:val="20"/>
                <w:szCs w:val="20"/>
              </w:rPr>
            </w:pPr>
          </w:p>
        </w:tc>
      </w:tr>
    </w:tbl>
    <w:p w14:paraId="1411146F" w14:textId="77777777" w:rsidR="00A6751E" w:rsidRDefault="00A6751E" w:rsidP="002A36B7">
      <w:pPr>
        <w:widowControl w:val="0"/>
        <w:spacing w:before="120" w:after="120"/>
        <w:jc w:val="both"/>
        <w:rPr>
          <w:rFonts w:ascii="Verdana" w:hAnsi="Verdana"/>
          <w:b/>
          <w:sz w:val="20"/>
          <w:szCs w:val="28"/>
        </w:rPr>
      </w:pPr>
    </w:p>
    <w:p w14:paraId="6E49A8B5" w14:textId="77777777" w:rsidR="00F5279A" w:rsidRDefault="00F5279A" w:rsidP="002A36B7">
      <w:pPr>
        <w:widowControl w:val="0"/>
        <w:spacing w:before="120" w:after="120"/>
        <w:jc w:val="both"/>
        <w:rPr>
          <w:rFonts w:ascii="Verdana" w:hAnsi="Verdana"/>
          <w:b/>
          <w:sz w:val="20"/>
          <w:szCs w:val="28"/>
        </w:rPr>
      </w:pPr>
      <w:r w:rsidRPr="00FE1055">
        <w:rPr>
          <w:rFonts w:ascii="Verdana" w:hAnsi="Verdana"/>
          <w:b/>
          <w:sz w:val="20"/>
          <w:szCs w:val="28"/>
        </w:rPr>
        <w:t>s</w:t>
      </w:r>
      <w:r w:rsidR="00EE2FFA" w:rsidRPr="00FE1055">
        <w:rPr>
          <w:rFonts w:ascii="Verdana" w:hAnsi="Verdana"/>
          <w:b/>
          <w:sz w:val="20"/>
          <w:szCs w:val="28"/>
        </w:rPr>
        <w:t>klepata</w:t>
      </w:r>
    </w:p>
    <w:p w14:paraId="4A60EF6E" w14:textId="77777777" w:rsidR="00106C49" w:rsidRPr="00FE1055" w:rsidRDefault="00106C49" w:rsidP="002A36B7">
      <w:pPr>
        <w:widowControl w:val="0"/>
        <w:spacing w:before="120" w:after="120"/>
        <w:jc w:val="both"/>
        <w:rPr>
          <w:rFonts w:ascii="Verdana" w:hAnsi="Verdana"/>
          <w:b/>
          <w:sz w:val="20"/>
          <w:szCs w:val="28"/>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1166E0" w:rsidRPr="00511E53" w14:paraId="6E119CD3" w14:textId="77777777" w:rsidTr="00D13D86">
        <w:trPr>
          <w:trHeight w:val="20"/>
          <w:jc w:val="center"/>
        </w:trPr>
        <w:tc>
          <w:tcPr>
            <w:tcW w:w="9694" w:type="dxa"/>
            <w:shd w:val="clear" w:color="auto" w:fill="FFF0D5"/>
            <w:vAlign w:val="center"/>
          </w:tcPr>
          <w:p w14:paraId="3DD9F826" w14:textId="77777777" w:rsidR="001166E0" w:rsidRPr="00511E53" w:rsidRDefault="0079113B" w:rsidP="002A36B7">
            <w:pPr>
              <w:widowControl w:val="0"/>
              <w:spacing w:after="0"/>
              <w:jc w:val="center"/>
              <w:rPr>
                <w:rFonts w:ascii="Verdana" w:hAnsi="Verdana"/>
                <w:b/>
                <w:sz w:val="28"/>
                <w:szCs w:val="28"/>
              </w:rPr>
            </w:pPr>
            <w:r w:rsidRPr="00511E53">
              <w:rPr>
                <w:rFonts w:ascii="Verdana" w:hAnsi="Verdana"/>
                <w:b/>
                <w:sz w:val="28"/>
                <w:szCs w:val="28"/>
              </w:rPr>
              <w:t xml:space="preserve">Pogodbo o analizi, </w:t>
            </w:r>
            <w:r w:rsidR="00D84477">
              <w:rPr>
                <w:rFonts w:ascii="Verdana" w:hAnsi="Verdana"/>
                <w:b/>
                <w:sz w:val="28"/>
                <w:szCs w:val="28"/>
              </w:rPr>
              <w:t xml:space="preserve">načrtovanju, </w:t>
            </w:r>
            <w:r w:rsidRPr="00511E53">
              <w:rPr>
                <w:rFonts w:ascii="Verdana" w:hAnsi="Verdana"/>
                <w:b/>
                <w:sz w:val="28"/>
                <w:szCs w:val="28"/>
              </w:rPr>
              <w:t xml:space="preserve">razvoju, vpeljavi in vzdrževanju informacijskega sistema </w:t>
            </w:r>
            <w:r w:rsidR="006A00D9" w:rsidRPr="00511E53">
              <w:rPr>
                <w:rFonts w:ascii="Verdana" w:hAnsi="Verdana"/>
                <w:b/>
                <w:sz w:val="28"/>
                <w:szCs w:val="28"/>
              </w:rPr>
              <w:t xml:space="preserve">za projekt </w:t>
            </w:r>
            <w:r w:rsidRPr="00511E53">
              <w:rPr>
                <w:rFonts w:ascii="Verdana" w:hAnsi="Verdana"/>
                <w:b/>
                <w:sz w:val="28"/>
                <w:szCs w:val="28"/>
              </w:rPr>
              <w:t>"Posodobitev organizacije vodenja in upravljanja s podatki v inovativnih učnih okoljih"</w:t>
            </w:r>
            <w:r w:rsidR="0036568E" w:rsidRPr="00511E53">
              <w:rPr>
                <w:rFonts w:ascii="Verdana" w:hAnsi="Verdana"/>
                <w:b/>
                <w:sz w:val="28"/>
                <w:szCs w:val="28"/>
              </w:rPr>
              <w:t xml:space="preserve">, št. </w:t>
            </w:r>
            <w:r w:rsidR="002A67EA" w:rsidRPr="00511E53">
              <w:rPr>
                <w:rFonts w:ascii="Verdana" w:hAnsi="Verdana"/>
                <w:b/>
                <w:sz w:val="28"/>
                <w:szCs w:val="28"/>
              </w:rPr>
              <w:t>.......</w:t>
            </w:r>
          </w:p>
        </w:tc>
      </w:tr>
    </w:tbl>
    <w:p w14:paraId="34BA2E62" w14:textId="77777777" w:rsidR="00066377" w:rsidRDefault="00066377" w:rsidP="002A36B7">
      <w:pPr>
        <w:widowControl w:val="0"/>
        <w:spacing w:after="0"/>
        <w:jc w:val="both"/>
        <w:rPr>
          <w:rFonts w:ascii="Verdana" w:hAnsi="Verdana"/>
          <w:sz w:val="20"/>
          <w:szCs w:val="28"/>
        </w:rPr>
      </w:pPr>
    </w:p>
    <w:p w14:paraId="65923672" w14:textId="36BD5F71" w:rsidR="00E831F5" w:rsidRPr="000A1D4E" w:rsidRDefault="00106C49" w:rsidP="000A1D4E">
      <w:pPr>
        <w:widowControl w:val="0"/>
        <w:jc w:val="center"/>
        <w:rPr>
          <w:rFonts w:ascii="Verdana" w:hAnsi="Verdana"/>
          <w:b/>
          <w:bCs/>
          <w:sz w:val="20"/>
          <w:szCs w:val="28"/>
        </w:rPr>
      </w:pPr>
      <w:r>
        <w:rPr>
          <w:rFonts w:ascii="Verdana" w:hAnsi="Verdana"/>
          <w:b/>
          <w:bCs/>
          <w:sz w:val="20"/>
          <w:szCs w:val="28"/>
        </w:rPr>
        <w:br/>
      </w:r>
      <w:r w:rsidR="002E737C">
        <w:rPr>
          <w:rFonts w:ascii="Verdana" w:hAnsi="Verdana"/>
          <w:b/>
          <w:bCs/>
          <w:sz w:val="20"/>
          <w:szCs w:val="28"/>
        </w:rPr>
        <w:br/>
      </w:r>
      <w:r w:rsidR="00E831F5" w:rsidRPr="00511E53">
        <w:rPr>
          <w:rFonts w:ascii="Verdana" w:hAnsi="Verdana"/>
          <w:b/>
          <w:bCs/>
          <w:sz w:val="20"/>
          <w:szCs w:val="28"/>
        </w:rPr>
        <w:lastRenderedPageBreak/>
        <w:t>PODLAGA IN PREDMET POGODBE</w:t>
      </w:r>
    </w:p>
    <w:p w14:paraId="353FB33E" w14:textId="77777777" w:rsidR="00900773" w:rsidRDefault="00F5279A" w:rsidP="00A265C3">
      <w:pPr>
        <w:pStyle w:val="Odstavekseznama"/>
        <w:widowControl w:val="0"/>
        <w:numPr>
          <w:ilvl w:val="0"/>
          <w:numId w:val="2"/>
        </w:numPr>
        <w:spacing w:after="120"/>
        <w:jc w:val="center"/>
        <w:rPr>
          <w:rFonts w:ascii="Verdana" w:hAnsi="Verdana"/>
          <w:sz w:val="20"/>
          <w:szCs w:val="20"/>
        </w:rPr>
      </w:pPr>
      <w:r>
        <w:rPr>
          <w:rFonts w:ascii="Verdana" w:hAnsi="Verdana"/>
          <w:sz w:val="20"/>
          <w:szCs w:val="20"/>
        </w:rPr>
        <w:t>č</w:t>
      </w:r>
      <w:r w:rsidR="00900773" w:rsidRPr="00511E53">
        <w:rPr>
          <w:rFonts w:ascii="Verdana" w:hAnsi="Verdana"/>
          <w:sz w:val="20"/>
          <w:szCs w:val="20"/>
        </w:rPr>
        <w:t>len</w:t>
      </w:r>
    </w:p>
    <w:p w14:paraId="67CC26B7" w14:textId="77777777" w:rsidR="0014262D" w:rsidRPr="00FB74F5" w:rsidRDefault="005B4146" w:rsidP="00631BAB">
      <w:pPr>
        <w:tabs>
          <w:tab w:val="left" w:pos="4095"/>
        </w:tabs>
        <w:jc w:val="both"/>
        <w:rPr>
          <w:rFonts w:ascii="Verdana" w:hAnsi="Verdana" w:cs="Arial"/>
          <w:sz w:val="20"/>
          <w:szCs w:val="20"/>
        </w:rPr>
      </w:pPr>
      <w:r>
        <w:rPr>
          <w:rFonts w:ascii="Verdana" w:hAnsi="Verdana" w:cs="Arial"/>
          <w:sz w:val="20"/>
          <w:szCs w:val="20"/>
        </w:rPr>
        <w:t xml:space="preserve">Pogodbeni stranki </w:t>
      </w:r>
      <w:r w:rsidR="0014262D" w:rsidRPr="00FB74F5">
        <w:rPr>
          <w:rFonts w:ascii="Verdana" w:hAnsi="Verdana" w:cs="Arial"/>
          <w:sz w:val="20"/>
          <w:szCs w:val="20"/>
        </w:rPr>
        <w:t>ugotavljata:</w:t>
      </w:r>
      <w:r w:rsidR="00631BAB">
        <w:rPr>
          <w:rFonts w:ascii="Verdana" w:hAnsi="Verdana" w:cs="Arial"/>
          <w:sz w:val="20"/>
          <w:szCs w:val="20"/>
        </w:rPr>
        <w:tab/>
      </w:r>
    </w:p>
    <w:p w14:paraId="1DF6287A" w14:textId="77777777" w:rsidR="0014262D" w:rsidRPr="00FB74F5" w:rsidRDefault="0014262D" w:rsidP="0014262D">
      <w:pPr>
        <w:jc w:val="both"/>
        <w:rPr>
          <w:rFonts w:ascii="Verdana" w:hAnsi="Verdana" w:cs="Arial"/>
          <w:b/>
          <w:color w:val="000000"/>
          <w:sz w:val="20"/>
          <w:szCs w:val="20"/>
        </w:rPr>
      </w:pPr>
      <w:r w:rsidRPr="00FB74F5">
        <w:rPr>
          <w:rFonts w:ascii="Verdana" w:hAnsi="Verdana"/>
          <w:sz w:val="20"/>
          <w:szCs w:val="20"/>
        </w:rPr>
        <w:t xml:space="preserve">- da je naročnik v skladu s 40. členom Zakona o javnem naročanju (Uradni list RS, št. 91/15 in 14/18; v nadaljnjem besedilu: ZJN-3) izvedel odprti postopek oddaje javnega naročila z oznako ___________ in nazivom </w:t>
      </w:r>
      <w:r w:rsidRPr="00FB74F5">
        <w:rPr>
          <w:rFonts w:ascii="Verdana" w:hAnsi="Verdana"/>
          <w:b/>
          <w:sz w:val="20"/>
          <w:szCs w:val="20"/>
        </w:rPr>
        <w:t>»</w:t>
      </w:r>
      <w:r w:rsidRPr="00FB74F5">
        <w:rPr>
          <w:rFonts w:ascii="Verdana" w:hAnsi="Verdana" w:cs="Arial"/>
          <w:color w:val="000000"/>
          <w:sz w:val="20"/>
          <w:szCs w:val="20"/>
        </w:rPr>
        <w:t xml:space="preserve">Analiza, </w:t>
      </w:r>
      <w:r w:rsidR="007C0239">
        <w:rPr>
          <w:rFonts w:ascii="Verdana" w:hAnsi="Verdana" w:cs="Arial"/>
          <w:color w:val="000000"/>
          <w:sz w:val="20"/>
          <w:szCs w:val="20"/>
        </w:rPr>
        <w:t xml:space="preserve">načrtovanje, </w:t>
      </w:r>
      <w:r w:rsidRPr="00FB74F5">
        <w:rPr>
          <w:rFonts w:ascii="Verdana" w:hAnsi="Verdana" w:cs="Arial"/>
          <w:color w:val="000000"/>
          <w:sz w:val="20"/>
          <w:szCs w:val="20"/>
        </w:rPr>
        <w:t xml:space="preserve">razvoj, vpeljava in vzdrževanje informacijskega sistema za projekt "Posodobitev organizacije vodenja in upravljanja s podatki v inovativnih učnih okoljih" </w:t>
      </w:r>
      <w:r w:rsidR="009A18A7" w:rsidRPr="00FB74F5">
        <w:rPr>
          <w:rFonts w:ascii="Verdana" w:hAnsi="Verdana"/>
          <w:sz w:val="20"/>
          <w:szCs w:val="20"/>
        </w:rPr>
        <w:t>(v nadaljnjem besedilu:</w:t>
      </w:r>
      <w:r w:rsidR="00906101">
        <w:rPr>
          <w:rFonts w:ascii="Verdana" w:hAnsi="Verdana"/>
          <w:sz w:val="20"/>
          <w:szCs w:val="20"/>
        </w:rPr>
        <w:t xml:space="preserve"> projekt</w:t>
      </w:r>
      <w:r w:rsidR="00015B54">
        <w:rPr>
          <w:rFonts w:ascii="Verdana" w:hAnsi="Verdana"/>
          <w:sz w:val="20"/>
          <w:szCs w:val="20"/>
        </w:rPr>
        <w:t>)</w:t>
      </w:r>
      <w:r w:rsidRPr="00015B54">
        <w:rPr>
          <w:rFonts w:ascii="Verdana" w:hAnsi="Verdana"/>
          <w:sz w:val="20"/>
          <w:szCs w:val="20"/>
        </w:rPr>
        <w:t>«</w:t>
      </w:r>
      <w:r w:rsidRPr="00FB74F5">
        <w:rPr>
          <w:rFonts w:ascii="Verdana" w:hAnsi="Verdana"/>
          <w:sz w:val="20"/>
          <w:szCs w:val="20"/>
        </w:rPr>
        <w:t>, objavljenem na portalu javnih naročil pod številko objave JN________/202</w:t>
      </w:r>
      <w:r w:rsidR="00BA49E2">
        <w:rPr>
          <w:rFonts w:ascii="Verdana" w:hAnsi="Verdana"/>
          <w:sz w:val="20"/>
          <w:szCs w:val="20"/>
        </w:rPr>
        <w:t>1</w:t>
      </w:r>
      <w:r w:rsidRPr="00FB74F5">
        <w:rPr>
          <w:rFonts w:ascii="Verdana" w:hAnsi="Verdana"/>
          <w:sz w:val="20"/>
          <w:szCs w:val="20"/>
        </w:rPr>
        <w:t xml:space="preserve"> dne ___________ (v nadaljnjem besedilu: javno naročilo); številka objave ________________dne</w:t>
      </w:r>
      <w:r w:rsidR="00015B54">
        <w:rPr>
          <w:rFonts w:ascii="Verdana" w:hAnsi="Verdana"/>
          <w:sz w:val="20"/>
          <w:szCs w:val="20"/>
        </w:rPr>
        <w:t xml:space="preserve"> ___________ </w:t>
      </w:r>
      <w:r w:rsidRPr="00FB74F5">
        <w:rPr>
          <w:rFonts w:ascii="Verdana" w:hAnsi="Verdana"/>
          <w:sz w:val="20"/>
          <w:szCs w:val="20"/>
        </w:rPr>
        <w:t>na portalu EU;</w:t>
      </w:r>
    </w:p>
    <w:p w14:paraId="077B9CAD" w14:textId="77777777" w:rsidR="0014262D" w:rsidRPr="00FB74F5" w:rsidRDefault="0014262D" w:rsidP="0014262D">
      <w:pPr>
        <w:jc w:val="both"/>
        <w:rPr>
          <w:rFonts w:ascii="Verdana" w:hAnsi="Verdana" w:cs="Arial"/>
          <w:b/>
          <w:color w:val="000000"/>
          <w:sz w:val="20"/>
          <w:szCs w:val="20"/>
        </w:rPr>
      </w:pPr>
      <w:r w:rsidRPr="00015B54">
        <w:rPr>
          <w:rFonts w:ascii="Verdana" w:hAnsi="Verdana" w:cs="Arial"/>
          <w:color w:val="000000"/>
          <w:sz w:val="20"/>
          <w:szCs w:val="20"/>
        </w:rPr>
        <w:t xml:space="preserve">- </w:t>
      </w:r>
      <w:r w:rsidRPr="00FB74F5">
        <w:rPr>
          <w:rFonts w:ascii="Verdana" w:hAnsi="Verdana"/>
          <w:sz w:val="20"/>
          <w:szCs w:val="20"/>
        </w:rPr>
        <w:t>da je naročnik z Odločitvijo o oddaji ja</w:t>
      </w:r>
      <w:r w:rsidR="00015B54">
        <w:rPr>
          <w:rFonts w:ascii="Verdana" w:hAnsi="Verdana"/>
          <w:sz w:val="20"/>
          <w:szCs w:val="20"/>
        </w:rPr>
        <w:t>vnega naročila, številka ______</w:t>
      </w:r>
      <w:r w:rsidRPr="00FB74F5">
        <w:rPr>
          <w:rFonts w:ascii="Verdana" w:hAnsi="Verdana"/>
          <w:sz w:val="20"/>
          <w:szCs w:val="20"/>
        </w:rPr>
        <w:t xml:space="preserve"> z dne __.</w:t>
      </w:r>
      <w:r w:rsidR="00906101">
        <w:rPr>
          <w:rFonts w:ascii="Verdana" w:hAnsi="Verdana"/>
          <w:sz w:val="20"/>
          <w:szCs w:val="20"/>
        </w:rPr>
        <w:t xml:space="preserve"> </w:t>
      </w:r>
      <w:r w:rsidRPr="00FB74F5">
        <w:rPr>
          <w:rFonts w:ascii="Verdana" w:hAnsi="Verdana"/>
          <w:sz w:val="20"/>
          <w:szCs w:val="20"/>
        </w:rPr>
        <w:t>__. 202</w:t>
      </w:r>
      <w:r w:rsidR="00BA49E2">
        <w:rPr>
          <w:rFonts w:ascii="Verdana" w:hAnsi="Verdana"/>
          <w:sz w:val="20"/>
          <w:szCs w:val="20"/>
        </w:rPr>
        <w:t>1</w:t>
      </w:r>
      <w:r w:rsidRPr="00FB74F5">
        <w:rPr>
          <w:rFonts w:ascii="Verdana" w:hAnsi="Verdana"/>
          <w:sz w:val="20"/>
          <w:szCs w:val="20"/>
        </w:rPr>
        <w:t>, izbral izvajalca kot najustreznejšega ponudnika za izvedbo javnega naročila iz prejšnje alineje;</w:t>
      </w:r>
    </w:p>
    <w:p w14:paraId="2C364FD9" w14:textId="77777777" w:rsidR="004272A9" w:rsidRDefault="0014262D" w:rsidP="0014262D">
      <w:pPr>
        <w:jc w:val="both"/>
        <w:rPr>
          <w:rFonts w:ascii="Verdana" w:hAnsi="Verdana"/>
          <w:sz w:val="20"/>
          <w:szCs w:val="20"/>
        </w:rPr>
      </w:pPr>
      <w:r w:rsidRPr="00015B54">
        <w:rPr>
          <w:rFonts w:ascii="Verdana" w:hAnsi="Verdana" w:cs="Arial"/>
          <w:color w:val="000000"/>
          <w:sz w:val="20"/>
          <w:szCs w:val="20"/>
        </w:rPr>
        <w:t xml:space="preserve">- </w:t>
      </w:r>
      <w:r w:rsidRPr="00FB74F5">
        <w:rPr>
          <w:rFonts w:ascii="Verdana" w:hAnsi="Verdana"/>
          <w:sz w:val="20"/>
          <w:szCs w:val="20"/>
        </w:rPr>
        <w:t>da se za ureditev medsebojnih pravic in obveznost</w:t>
      </w:r>
      <w:r w:rsidR="00906101">
        <w:rPr>
          <w:rFonts w:ascii="Verdana" w:hAnsi="Verdana"/>
          <w:sz w:val="20"/>
          <w:szCs w:val="20"/>
        </w:rPr>
        <w:t>i sklepa Pogodbo št. _____</w:t>
      </w:r>
      <w:r w:rsidRPr="00FB74F5">
        <w:rPr>
          <w:rFonts w:ascii="Verdana" w:hAnsi="Verdana"/>
          <w:sz w:val="20"/>
          <w:szCs w:val="20"/>
        </w:rPr>
        <w:t xml:space="preserve"> (v </w:t>
      </w:r>
      <w:r w:rsidR="00F469DE" w:rsidRPr="00FB74F5">
        <w:rPr>
          <w:rFonts w:ascii="Verdana" w:hAnsi="Verdana"/>
          <w:sz w:val="20"/>
          <w:szCs w:val="20"/>
        </w:rPr>
        <w:t>nadaljnjem besedilu</w:t>
      </w:r>
      <w:r w:rsidR="00F469DE">
        <w:rPr>
          <w:rFonts w:ascii="Verdana" w:hAnsi="Verdana"/>
          <w:sz w:val="20"/>
          <w:szCs w:val="20"/>
        </w:rPr>
        <w:t>: p</w:t>
      </w:r>
      <w:r w:rsidRPr="00FB74F5">
        <w:rPr>
          <w:rFonts w:ascii="Verdana" w:hAnsi="Verdana"/>
          <w:sz w:val="20"/>
          <w:szCs w:val="20"/>
        </w:rPr>
        <w:t>ogodba)</w:t>
      </w:r>
      <w:r w:rsidR="004272A9">
        <w:rPr>
          <w:rFonts w:ascii="Verdana" w:hAnsi="Verdana"/>
          <w:sz w:val="20"/>
          <w:szCs w:val="20"/>
        </w:rPr>
        <w:t>;</w:t>
      </w:r>
    </w:p>
    <w:p w14:paraId="3AA1F7BF" w14:textId="77777777" w:rsidR="0014262D" w:rsidRDefault="004272A9" w:rsidP="0014262D">
      <w:pPr>
        <w:jc w:val="both"/>
        <w:rPr>
          <w:rFonts w:ascii="Verdana" w:hAnsi="Verdana"/>
          <w:sz w:val="20"/>
          <w:szCs w:val="20"/>
        </w:rPr>
      </w:pPr>
      <w:r>
        <w:rPr>
          <w:rFonts w:ascii="Verdana" w:hAnsi="Verdana"/>
          <w:sz w:val="20"/>
          <w:szCs w:val="20"/>
        </w:rPr>
        <w:t xml:space="preserve">- da ima pogodba naravo okvirnega sporazuma z enim gospodarskim subjektom v smislu </w:t>
      </w:r>
      <w:r w:rsidRPr="004272A9">
        <w:rPr>
          <w:rFonts w:ascii="Verdana" w:hAnsi="Verdana"/>
          <w:sz w:val="20"/>
          <w:szCs w:val="20"/>
        </w:rPr>
        <w:t>6. odstavk</w:t>
      </w:r>
      <w:r>
        <w:rPr>
          <w:rFonts w:ascii="Verdana" w:hAnsi="Verdana"/>
          <w:sz w:val="20"/>
          <w:szCs w:val="20"/>
        </w:rPr>
        <w:t>a</w:t>
      </w:r>
      <w:r w:rsidRPr="004272A9">
        <w:rPr>
          <w:rFonts w:ascii="Verdana" w:hAnsi="Verdana"/>
          <w:sz w:val="20"/>
          <w:szCs w:val="20"/>
        </w:rPr>
        <w:t xml:space="preserve"> 48. člena ZJN-3</w:t>
      </w:r>
      <w:r>
        <w:rPr>
          <w:rFonts w:ascii="Verdana" w:hAnsi="Verdana"/>
          <w:sz w:val="20"/>
          <w:szCs w:val="20"/>
        </w:rPr>
        <w:t xml:space="preserve">, </w:t>
      </w:r>
      <w:r w:rsidRPr="007F4829">
        <w:rPr>
          <w:rFonts w:ascii="Verdana" w:hAnsi="Verdana"/>
          <w:sz w:val="20"/>
          <w:szCs w:val="20"/>
        </w:rPr>
        <w:t xml:space="preserve">saj je točen obseg posameznih nalog </w:t>
      </w:r>
      <w:r w:rsidR="00BA49E2" w:rsidRPr="007F4829">
        <w:rPr>
          <w:rFonts w:ascii="Verdana" w:hAnsi="Verdana"/>
          <w:sz w:val="20"/>
          <w:szCs w:val="20"/>
        </w:rPr>
        <w:t>odvisen od rezultatov analize procesov in posledično za</w:t>
      </w:r>
      <w:r w:rsidRPr="007F4829">
        <w:rPr>
          <w:rFonts w:ascii="Verdana" w:hAnsi="Verdana"/>
          <w:sz w:val="20"/>
          <w:szCs w:val="20"/>
        </w:rPr>
        <w:t xml:space="preserve"> naročnika vnaprej </w:t>
      </w:r>
      <w:r w:rsidR="00BA49E2" w:rsidRPr="007F4829">
        <w:rPr>
          <w:rFonts w:ascii="Verdana" w:hAnsi="Verdana"/>
          <w:sz w:val="20"/>
          <w:szCs w:val="20"/>
        </w:rPr>
        <w:t xml:space="preserve">objektivno </w:t>
      </w:r>
      <w:r w:rsidRPr="007F4829">
        <w:rPr>
          <w:rFonts w:ascii="Verdana" w:hAnsi="Verdana"/>
          <w:sz w:val="20"/>
          <w:szCs w:val="20"/>
        </w:rPr>
        <w:t>neznan</w:t>
      </w:r>
      <w:r w:rsidR="0014262D" w:rsidRPr="007F4829">
        <w:rPr>
          <w:rFonts w:ascii="Verdana" w:hAnsi="Verdana"/>
          <w:sz w:val="20"/>
          <w:szCs w:val="20"/>
        </w:rPr>
        <w:t>.</w:t>
      </w:r>
    </w:p>
    <w:p w14:paraId="72AA31E6" w14:textId="77777777" w:rsidR="00BA49E2" w:rsidRDefault="0036026C" w:rsidP="00533377">
      <w:pPr>
        <w:pStyle w:val="Telobesedila"/>
        <w:autoSpaceDE/>
        <w:autoSpaceDN/>
        <w:adjustRightInd/>
        <w:spacing w:line="276" w:lineRule="auto"/>
        <w:jc w:val="both"/>
        <w:rPr>
          <w:rFonts w:ascii="Verdana" w:hAnsi="Verdana"/>
          <w:szCs w:val="20"/>
        </w:rPr>
      </w:pPr>
      <w:r w:rsidRPr="00FB74F5">
        <w:rPr>
          <w:rFonts w:ascii="Verdana" w:hAnsi="Verdana"/>
          <w:szCs w:val="20"/>
        </w:rPr>
        <w:t xml:space="preserve">Predmet pogodbe </w:t>
      </w:r>
      <w:r w:rsidR="00BA49E2">
        <w:rPr>
          <w:rFonts w:ascii="Verdana" w:hAnsi="Verdana"/>
          <w:szCs w:val="20"/>
        </w:rPr>
        <w:t>so:</w:t>
      </w:r>
    </w:p>
    <w:p w14:paraId="06494AC1" w14:textId="7E97B7D3" w:rsidR="00BA49E2" w:rsidRDefault="00BA49E2" w:rsidP="00533377">
      <w:pPr>
        <w:pStyle w:val="Telobesedila"/>
        <w:numPr>
          <w:ilvl w:val="0"/>
          <w:numId w:val="47"/>
        </w:numPr>
        <w:autoSpaceDE/>
        <w:autoSpaceDN/>
        <w:adjustRightInd/>
        <w:spacing w:line="276" w:lineRule="auto"/>
        <w:jc w:val="both"/>
        <w:rPr>
          <w:rFonts w:ascii="Verdana" w:hAnsi="Verdana"/>
          <w:szCs w:val="20"/>
        </w:rPr>
      </w:pPr>
      <w:r>
        <w:rPr>
          <w:rFonts w:ascii="Verdana" w:hAnsi="Verdana"/>
          <w:szCs w:val="20"/>
        </w:rPr>
        <w:t>storit</w:t>
      </w:r>
      <w:r w:rsidR="00BD3E06">
        <w:rPr>
          <w:rFonts w:ascii="Verdana" w:hAnsi="Verdana"/>
          <w:szCs w:val="20"/>
        </w:rPr>
        <w:t>v</w:t>
      </w:r>
      <w:r w:rsidR="00CF1BD3">
        <w:rPr>
          <w:rFonts w:ascii="Verdana" w:hAnsi="Verdana"/>
          <w:szCs w:val="20"/>
        </w:rPr>
        <w:t>e</w:t>
      </w:r>
      <w:r>
        <w:rPr>
          <w:rFonts w:ascii="Verdana" w:hAnsi="Verdana"/>
          <w:szCs w:val="20"/>
        </w:rPr>
        <w:t xml:space="preserve"> </w:t>
      </w:r>
      <w:r w:rsidR="0036026C" w:rsidRPr="00FB74F5">
        <w:rPr>
          <w:rFonts w:ascii="Verdana" w:hAnsi="Verdana"/>
          <w:szCs w:val="20"/>
        </w:rPr>
        <w:t>analiz</w:t>
      </w:r>
      <w:r>
        <w:rPr>
          <w:rFonts w:ascii="Verdana" w:hAnsi="Verdana"/>
          <w:szCs w:val="20"/>
        </w:rPr>
        <w:t>e</w:t>
      </w:r>
      <w:r w:rsidR="0036026C" w:rsidRPr="00FB74F5">
        <w:rPr>
          <w:rFonts w:ascii="Verdana" w:hAnsi="Verdana"/>
          <w:szCs w:val="20"/>
        </w:rPr>
        <w:t xml:space="preserve"> </w:t>
      </w:r>
      <w:r w:rsidR="000D520B">
        <w:rPr>
          <w:rFonts w:ascii="Verdana" w:hAnsi="Verdana"/>
          <w:szCs w:val="20"/>
        </w:rPr>
        <w:t xml:space="preserve">in načrtovanja </w:t>
      </w:r>
      <w:r w:rsidR="00D84477">
        <w:rPr>
          <w:rFonts w:ascii="Verdana" w:hAnsi="Verdana"/>
          <w:szCs w:val="20"/>
        </w:rPr>
        <w:t>informacijske rešitve</w:t>
      </w:r>
      <w:r w:rsidR="007424DF">
        <w:rPr>
          <w:rFonts w:ascii="Verdana" w:hAnsi="Verdana"/>
          <w:szCs w:val="20"/>
        </w:rPr>
        <w:t xml:space="preserve"> </w:t>
      </w:r>
      <w:r>
        <w:rPr>
          <w:rFonts w:ascii="Verdana" w:hAnsi="Verdana"/>
          <w:szCs w:val="20"/>
        </w:rPr>
        <w:t>(v nadaljevanju: analiza)</w:t>
      </w:r>
      <w:r w:rsidR="0036026C" w:rsidRPr="00FB74F5">
        <w:rPr>
          <w:rFonts w:ascii="Verdana" w:hAnsi="Verdana"/>
          <w:szCs w:val="20"/>
        </w:rPr>
        <w:t>,</w:t>
      </w:r>
    </w:p>
    <w:p w14:paraId="44C58DE1" w14:textId="0478BD1E" w:rsidR="00BA49E2" w:rsidRPr="00665FDA" w:rsidRDefault="007F4829" w:rsidP="00665FDA">
      <w:pPr>
        <w:pStyle w:val="Telobesedila"/>
        <w:numPr>
          <w:ilvl w:val="0"/>
          <w:numId w:val="47"/>
        </w:numPr>
        <w:autoSpaceDE/>
        <w:autoSpaceDN/>
        <w:adjustRightInd/>
        <w:spacing w:line="276" w:lineRule="auto"/>
        <w:jc w:val="both"/>
        <w:rPr>
          <w:rFonts w:ascii="Verdana" w:hAnsi="Verdana"/>
          <w:szCs w:val="20"/>
        </w:rPr>
      </w:pPr>
      <w:r>
        <w:rPr>
          <w:rFonts w:ascii="Verdana" w:hAnsi="Verdana"/>
          <w:szCs w:val="20"/>
        </w:rPr>
        <w:t>storitve</w:t>
      </w:r>
      <w:r w:rsidR="00CF1BD3">
        <w:rPr>
          <w:rFonts w:ascii="Verdana" w:hAnsi="Verdana"/>
          <w:szCs w:val="20"/>
        </w:rPr>
        <w:t xml:space="preserve"> r</w:t>
      </w:r>
      <w:r w:rsidR="0036026C" w:rsidRPr="00BA49E2">
        <w:rPr>
          <w:rFonts w:ascii="Verdana" w:hAnsi="Verdana"/>
          <w:szCs w:val="20"/>
        </w:rPr>
        <w:t>azvoj</w:t>
      </w:r>
      <w:r w:rsidR="00BD3E06">
        <w:rPr>
          <w:rFonts w:ascii="Verdana" w:hAnsi="Verdana"/>
          <w:szCs w:val="20"/>
        </w:rPr>
        <w:t>a</w:t>
      </w:r>
      <w:r w:rsidR="0036026C" w:rsidRPr="00BA49E2">
        <w:rPr>
          <w:rFonts w:ascii="Verdana" w:hAnsi="Verdana"/>
          <w:szCs w:val="20"/>
        </w:rPr>
        <w:t>, vpeljav</w:t>
      </w:r>
      <w:r w:rsidR="00BD3E06">
        <w:rPr>
          <w:rFonts w:ascii="Verdana" w:hAnsi="Verdana"/>
          <w:szCs w:val="20"/>
        </w:rPr>
        <w:t>e</w:t>
      </w:r>
      <w:r w:rsidR="007C0239">
        <w:rPr>
          <w:rFonts w:ascii="Verdana" w:hAnsi="Verdana"/>
          <w:szCs w:val="20"/>
        </w:rPr>
        <w:t>,</w:t>
      </w:r>
      <w:r w:rsidR="0036026C" w:rsidRPr="00BA49E2">
        <w:rPr>
          <w:rFonts w:ascii="Verdana" w:hAnsi="Verdana"/>
          <w:szCs w:val="20"/>
        </w:rPr>
        <w:t xml:space="preserve"> vzdrževanj</w:t>
      </w:r>
      <w:r w:rsidR="00BD3E06">
        <w:rPr>
          <w:rFonts w:ascii="Verdana" w:hAnsi="Verdana"/>
          <w:szCs w:val="20"/>
        </w:rPr>
        <w:t>a</w:t>
      </w:r>
      <w:r w:rsidR="007C0239">
        <w:rPr>
          <w:rFonts w:ascii="Verdana" w:hAnsi="Verdana"/>
          <w:szCs w:val="20"/>
        </w:rPr>
        <w:t xml:space="preserve"> in nadgradnj</w:t>
      </w:r>
      <w:r w:rsidR="00BD3E06">
        <w:rPr>
          <w:rFonts w:ascii="Verdana" w:hAnsi="Verdana"/>
          <w:szCs w:val="20"/>
        </w:rPr>
        <w:t>e</w:t>
      </w:r>
      <w:r w:rsidR="00D20AA9">
        <w:rPr>
          <w:rFonts w:ascii="Verdana" w:hAnsi="Verdana"/>
          <w:szCs w:val="20"/>
        </w:rPr>
        <w:t xml:space="preserve"> jedra</w:t>
      </w:r>
      <w:r w:rsidR="0036026C" w:rsidRPr="00BA49E2">
        <w:rPr>
          <w:rFonts w:ascii="Verdana" w:hAnsi="Verdana"/>
          <w:szCs w:val="20"/>
        </w:rPr>
        <w:t xml:space="preserve"> informacijske</w:t>
      </w:r>
      <w:r w:rsidR="00D84477">
        <w:rPr>
          <w:rFonts w:ascii="Verdana" w:hAnsi="Verdana"/>
          <w:szCs w:val="20"/>
        </w:rPr>
        <w:t xml:space="preserve"> rešitve</w:t>
      </w:r>
      <w:r w:rsidR="0036026C" w:rsidRPr="00BA49E2">
        <w:rPr>
          <w:rFonts w:ascii="Verdana" w:hAnsi="Verdana"/>
          <w:szCs w:val="20"/>
        </w:rPr>
        <w:t xml:space="preserve"> </w:t>
      </w:r>
      <w:r w:rsidR="00CF1BD3">
        <w:rPr>
          <w:rFonts w:ascii="Verdana" w:hAnsi="Verdana"/>
          <w:szCs w:val="20"/>
        </w:rPr>
        <w:t>(v nadaljevanju: programiranje),</w:t>
      </w:r>
      <w:r w:rsidR="00183D20">
        <w:rPr>
          <w:rFonts w:ascii="Verdana" w:hAnsi="Verdana"/>
          <w:szCs w:val="20"/>
        </w:rPr>
        <w:t xml:space="preserve"> </w:t>
      </w:r>
      <w:r w:rsidR="0036026C" w:rsidRPr="00183D20">
        <w:rPr>
          <w:rFonts w:ascii="Verdana" w:hAnsi="Verdana"/>
          <w:szCs w:val="20"/>
        </w:rPr>
        <w:t>za projekt na način in pod pogoji, določenimi v tej pogodbi</w:t>
      </w:r>
      <w:r w:rsidR="0036026C" w:rsidRPr="00665FDA">
        <w:rPr>
          <w:rFonts w:ascii="Verdana" w:hAnsi="Verdana"/>
          <w:szCs w:val="20"/>
        </w:rPr>
        <w:t>.</w:t>
      </w:r>
    </w:p>
    <w:p w14:paraId="69E0BA51" w14:textId="77777777" w:rsidR="00BA49E2" w:rsidRPr="00BA49E2" w:rsidRDefault="00BA49E2" w:rsidP="00BA49E2">
      <w:pPr>
        <w:pStyle w:val="Telobesedila"/>
        <w:autoSpaceDE/>
        <w:autoSpaceDN/>
        <w:adjustRightInd/>
        <w:spacing w:line="276" w:lineRule="auto"/>
        <w:ind w:left="720"/>
        <w:jc w:val="both"/>
        <w:rPr>
          <w:rFonts w:ascii="Verdana" w:hAnsi="Verdana"/>
          <w:szCs w:val="20"/>
        </w:rPr>
      </w:pPr>
    </w:p>
    <w:p w14:paraId="5AB60375" w14:textId="11C519B1" w:rsidR="00E45FF7" w:rsidRDefault="00533377" w:rsidP="00886890">
      <w:pPr>
        <w:pStyle w:val="Telobesedila"/>
        <w:autoSpaceDE/>
        <w:autoSpaceDN/>
        <w:adjustRightInd/>
        <w:spacing w:line="276" w:lineRule="auto"/>
        <w:jc w:val="both"/>
        <w:rPr>
          <w:rFonts w:ascii="Verdana" w:hAnsi="Verdana"/>
          <w:szCs w:val="20"/>
        </w:rPr>
      </w:pPr>
      <w:r w:rsidRPr="00BA49E2">
        <w:rPr>
          <w:rFonts w:ascii="Verdana" w:eastAsia="Calibri" w:hAnsi="Verdana" w:cs="Times New Roman"/>
          <w:szCs w:val="20"/>
          <w:lang w:eastAsia="en-US"/>
        </w:rPr>
        <w:t>Predmet te pogodbe je tudi dogovor pogodbenih strank glede obdelave osebnih podatkov</w:t>
      </w:r>
      <w:r w:rsidR="00BA49E2">
        <w:rPr>
          <w:rFonts w:ascii="Verdana" w:eastAsia="Calibri" w:hAnsi="Verdana" w:cs="Times New Roman"/>
          <w:szCs w:val="20"/>
          <w:lang w:eastAsia="en-US"/>
        </w:rPr>
        <w:t>, kar je</w:t>
      </w:r>
      <w:r w:rsidRPr="00BA49E2">
        <w:rPr>
          <w:rFonts w:ascii="Verdana" w:eastAsia="Calibri" w:hAnsi="Verdana" w:cs="Times New Roman"/>
          <w:szCs w:val="20"/>
          <w:lang w:eastAsia="en-US"/>
        </w:rPr>
        <w:t xml:space="preserve"> </w:t>
      </w:r>
      <w:r w:rsidR="00906101" w:rsidRPr="00BA49E2">
        <w:rPr>
          <w:rFonts w:ascii="Verdana" w:eastAsia="Calibri" w:hAnsi="Verdana" w:cs="Times New Roman"/>
          <w:szCs w:val="20"/>
          <w:lang w:eastAsia="en-US"/>
        </w:rPr>
        <w:t>podrobneje opredeljen</w:t>
      </w:r>
      <w:r w:rsidR="00BA49E2">
        <w:rPr>
          <w:rFonts w:ascii="Verdana" w:eastAsia="Calibri" w:hAnsi="Verdana" w:cs="Times New Roman"/>
          <w:szCs w:val="20"/>
          <w:lang w:eastAsia="en-US"/>
        </w:rPr>
        <w:t>o</w:t>
      </w:r>
      <w:r w:rsidRPr="00BA49E2">
        <w:rPr>
          <w:rFonts w:ascii="Verdana" w:eastAsia="Calibri" w:hAnsi="Verdana" w:cs="Times New Roman"/>
          <w:szCs w:val="20"/>
          <w:lang w:eastAsia="en-US"/>
        </w:rPr>
        <w:t xml:space="preserve"> v poglavju »Varstvo zaupnih podatkov in informacij ter varstvo osebnih podatkov</w:t>
      </w:r>
      <w:r w:rsidRPr="00BA49E2">
        <w:rPr>
          <w:rFonts w:ascii="Verdana" w:hAnsi="Verdana" w:cs="Times New Roman"/>
          <w:szCs w:val="20"/>
        </w:rPr>
        <w:t xml:space="preserve">«. </w:t>
      </w:r>
    </w:p>
    <w:p w14:paraId="6084AE87" w14:textId="77777777" w:rsidR="00181C6C" w:rsidRPr="00511E53" w:rsidRDefault="00181C6C" w:rsidP="002D5D79">
      <w:pPr>
        <w:tabs>
          <w:tab w:val="left" w:pos="720"/>
          <w:tab w:val="left" w:pos="2410"/>
        </w:tabs>
        <w:spacing w:after="0"/>
        <w:jc w:val="both"/>
        <w:rPr>
          <w:rFonts w:ascii="Verdana" w:hAnsi="Verdana"/>
          <w:sz w:val="20"/>
          <w:szCs w:val="20"/>
        </w:rPr>
      </w:pPr>
    </w:p>
    <w:p w14:paraId="5D285931" w14:textId="77777777" w:rsidR="00F5279A" w:rsidRPr="00254BD0" w:rsidRDefault="009C0053" w:rsidP="00F5279A">
      <w:pPr>
        <w:widowControl w:val="0"/>
        <w:spacing w:after="120"/>
        <w:jc w:val="center"/>
        <w:rPr>
          <w:rFonts w:ascii="Verdana" w:hAnsi="Verdana"/>
          <w:b/>
          <w:sz w:val="20"/>
          <w:szCs w:val="20"/>
        </w:rPr>
      </w:pPr>
      <w:r w:rsidRPr="00254BD0">
        <w:rPr>
          <w:rFonts w:ascii="Verdana" w:hAnsi="Verdana"/>
          <w:b/>
          <w:sz w:val="20"/>
          <w:szCs w:val="20"/>
        </w:rPr>
        <w:t>POGODBENA VREDNOST</w:t>
      </w:r>
    </w:p>
    <w:p w14:paraId="6FF29912" w14:textId="77777777" w:rsidR="003C52A2" w:rsidRPr="00511E53" w:rsidRDefault="00EE30E4" w:rsidP="00A265C3">
      <w:pPr>
        <w:pStyle w:val="Odstavekseznama"/>
        <w:widowControl w:val="0"/>
        <w:numPr>
          <w:ilvl w:val="0"/>
          <w:numId w:val="2"/>
        </w:numPr>
        <w:spacing w:after="120"/>
        <w:jc w:val="center"/>
        <w:rPr>
          <w:rFonts w:ascii="Verdana" w:hAnsi="Verdana"/>
          <w:sz w:val="20"/>
          <w:szCs w:val="20"/>
        </w:rPr>
      </w:pPr>
      <w:r w:rsidRPr="00511E53">
        <w:rPr>
          <w:rFonts w:ascii="Verdana" w:hAnsi="Verdana"/>
          <w:sz w:val="20"/>
          <w:szCs w:val="20"/>
        </w:rPr>
        <w:t>člen</w:t>
      </w:r>
    </w:p>
    <w:p w14:paraId="48E73370" w14:textId="2206BA16" w:rsidR="00B157FE" w:rsidRPr="00D22A35" w:rsidRDefault="004272A9">
      <w:pPr>
        <w:jc w:val="both"/>
        <w:rPr>
          <w:rFonts w:ascii="Verdana" w:hAnsi="Verdana"/>
          <w:sz w:val="20"/>
          <w:szCs w:val="20"/>
        </w:rPr>
      </w:pPr>
      <w:r>
        <w:rPr>
          <w:rFonts w:ascii="Verdana" w:hAnsi="Verdana"/>
          <w:sz w:val="20"/>
          <w:szCs w:val="20"/>
        </w:rPr>
        <w:t>Najvišja p</w:t>
      </w:r>
      <w:r w:rsidR="00C03ABF">
        <w:rPr>
          <w:rFonts w:ascii="Verdana" w:hAnsi="Verdana"/>
          <w:sz w:val="20"/>
          <w:szCs w:val="20"/>
        </w:rPr>
        <w:t>ogodbena vrednost storit</w:t>
      </w:r>
      <w:r w:rsidR="00B157FE" w:rsidRPr="00405250">
        <w:rPr>
          <w:rFonts w:ascii="Verdana" w:hAnsi="Verdana"/>
          <w:sz w:val="20"/>
          <w:szCs w:val="20"/>
        </w:rPr>
        <w:t>e</w:t>
      </w:r>
      <w:r w:rsidR="00C03ABF">
        <w:rPr>
          <w:rFonts w:ascii="Verdana" w:hAnsi="Verdana"/>
          <w:sz w:val="20"/>
          <w:szCs w:val="20"/>
        </w:rPr>
        <w:t>v</w:t>
      </w:r>
      <w:r w:rsidR="00B157FE" w:rsidRPr="00405250">
        <w:rPr>
          <w:rFonts w:ascii="Verdana" w:hAnsi="Verdana"/>
          <w:sz w:val="20"/>
          <w:szCs w:val="20"/>
        </w:rPr>
        <w:t xml:space="preserve"> po tej pogodbi znaša skupaj </w:t>
      </w:r>
      <w:r w:rsidR="009D7086" w:rsidRPr="009D7086">
        <w:rPr>
          <w:rFonts w:ascii="Verdana" w:hAnsi="Verdana"/>
          <w:sz w:val="20"/>
          <w:szCs w:val="20"/>
        </w:rPr>
        <w:t>1.304.098,36 EUR brez DDV</w:t>
      </w:r>
      <w:r w:rsidR="009D7086" w:rsidRPr="009D7086" w:rsidDel="009D7086">
        <w:rPr>
          <w:rFonts w:ascii="Verdana" w:hAnsi="Verdana"/>
          <w:sz w:val="20"/>
          <w:szCs w:val="20"/>
        </w:rPr>
        <w:t xml:space="preserve"> </w:t>
      </w:r>
      <w:r w:rsidR="009D7086">
        <w:rPr>
          <w:rFonts w:ascii="Verdana" w:hAnsi="Verdana"/>
          <w:sz w:val="20"/>
          <w:szCs w:val="20"/>
        </w:rPr>
        <w:t xml:space="preserve"> </w:t>
      </w:r>
      <w:r w:rsidR="00BA49E2">
        <w:rPr>
          <w:rFonts w:ascii="Verdana" w:hAnsi="Verdana"/>
          <w:sz w:val="20"/>
          <w:szCs w:val="20"/>
        </w:rPr>
        <w:t>oziroma</w:t>
      </w:r>
      <w:r w:rsidR="00B157FE" w:rsidRPr="00405250">
        <w:rPr>
          <w:rFonts w:ascii="Verdana" w:hAnsi="Verdana"/>
          <w:sz w:val="20"/>
          <w:szCs w:val="20"/>
        </w:rPr>
        <w:t xml:space="preserve"> </w:t>
      </w:r>
      <w:r w:rsidR="00BA49E2">
        <w:rPr>
          <w:rFonts w:ascii="Verdana" w:hAnsi="Verdana"/>
          <w:sz w:val="20"/>
          <w:szCs w:val="20"/>
        </w:rPr>
        <w:t>1.591.000</w:t>
      </w:r>
      <w:r w:rsidR="00942947">
        <w:rPr>
          <w:rFonts w:ascii="Verdana" w:hAnsi="Verdana"/>
          <w:sz w:val="20"/>
          <w:szCs w:val="20"/>
        </w:rPr>
        <w:t>,00</w:t>
      </w:r>
      <w:r w:rsidR="00906101">
        <w:rPr>
          <w:rFonts w:ascii="Verdana" w:hAnsi="Verdana"/>
          <w:sz w:val="20"/>
          <w:szCs w:val="20"/>
        </w:rPr>
        <w:t xml:space="preserve"> </w:t>
      </w:r>
      <w:r w:rsidR="00B157FE" w:rsidRPr="00D22A35">
        <w:rPr>
          <w:rFonts w:ascii="Verdana" w:hAnsi="Verdana"/>
          <w:sz w:val="20"/>
          <w:szCs w:val="20"/>
        </w:rPr>
        <w:t>EUR z DDV</w:t>
      </w:r>
      <w:r w:rsidR="008779EC">
        <w:rPr>
          <w:rFonts w:ascii="Verdana" w:hAnsi="Verdana"/>
          <w:sz w:val="20"/>
          <w:szCs w:val="20"/>
        </w:rPr>
        <w:t>.</w:t>
      </w:r>
      <w:r w:rsidR="00B157FE" w:rsidRPr="00D22A35">
        <w:rPr>
          <w:rFonts w:ascii="Verdana" w:hAnsi="Verdana"/>
          <w:sz w:val="20"/>
          <w:szCs w:val="20"/>
        </w:rPr>
        <w:t xml:space="preserve"> </w:t>
      </w:r>
      <w:r w:rsidR="00B7115B">
        <w:rPr>
          <w:rFonts w:ascii="Verdana" w:hAnsi="Verdana"/>
          <w:sz w:val="20"/>
          <w:szCs w:val="20"/>
        </w:rPr>
        <w:t>Pogodbeni s</w:t>
      </w:r>
      <w:r w:rsidR="00B7115B" w:rsidRPr="007341C4">
        <w:rPr>
          <w:rFonts w:ascii="Verdana" w:hAnsi="Verdana"/>
          <w:sz w:val="20"/>
          <w:szCs w:val="20"/>
        </w:rPr>
        <w:t xml:space="preserve">tranki ugotavljata, da naročnik ne more vnaprej </w:t>
      </w:r>
      <w:r w:rsidR="00B7115B">
        <w:rPr>
          <w:rFonts w:ascii="Verdana" w:hAnsi="Verdana"/>
          <w:sz w:val="20"/>
          <w:szCs w:val="20"/>
        </w:rPr>
        <w:t xml:space="preserve">točno </w:t>
      </w:r>
      <w:r w:rsidR="00B7115B" w:rsidRPr="007341C4">
        <w:rPr>
          <w:rFonts w:ascii="Verdana" w:hAnsi="Verdana"/>
          <w:sz w:val="20"/>
          <w:szCs w:val="20"/>
        </w:rPr>
        <w:t xml:space="preserve">predvideti </w:t>
      </w:r>
      <w:r w:rsidR="00B7115B">
        <w:rPr>
          <w:rFonts w:ascii="Verdana" w:hAnsi="Verdana"/>
          <w:sz w:val="20"/>
          <w:szCs w:val="20"/>
        </w:rPr>
        <w:t xml:space="preserve">naročanja posamezne storitve in bo zato </w:t>
      </w:r>
      <w:r w:rsidR="00B7115B" w:rsidRPr="007341C4">
        <w:rPr>
          <w:rFonts w:ascii="Verdana" w:hAnsi="Verdana"/>
          <w:sz w:val="20"/>
          <w:szCs w:val="20"/>
        </w:rPr>
        <w:t>naročal glede na svoje</w:t>
      </w:r>
      <w:r w:rsidR="00B7115B">
        <w:rPr>
          <w:rFonts w:ascii="Verdana" w:hAnsi="Verdana"/>
          <w:sz w:val="20"/>
          <w:szCs w:val="20"/>
        </w:rPr>
        <w:t xml:space="preserve"> dejanske</w:t>
      </w:r>
      <w:r w:rsidR="00B7115B" w:rsidRPr="007341C4">
        <w:rPr>
          <w:rFonts w:ascii="Verdana" w:hAnsi="Verdana"/>
          <w:sz w:val="20"/>
          <w:szCs w:val="20"/>
        </w:rPr>
        <w:t xml:space="preserve"> potrebe</w:t>
      </w:r>
      <w:r w:rsidR="002E2831">
        <w:rPr>
          <w:rFonts w:ascii="Verdana" w:hAnsi="Verdana"/>
          <w:sz w:val="20"/>
          <w:szCs w:val="20"/>
        </w:rPr>
        <w:t xml:space="preserve">. Naročnik se </w:t>
      </w:r>
      <w:r w:rsidR="002E2831" w:rsidRPr="002E2831">
        <w:rPr>
          <w:rFonts w:ascii="Verdana" w:hAnsi="Verdana"/>
          <w:sz w:val="20"/>
          <w:szCs w:val="20"/>
        </w:rPr>
        <w:t>ne zavezuje porabiti celotnega predvidenega zneska.</w:t>
      </w:r>
    </w:p>
    <w:p w14:paraId="68AD18BE" w14:textId="61CB4730" w:rsidR="00F5279A" w:rsidRPr="00082F4F" w:rsidRDefault="00F5279A" w:rsidP="00F5279A">
      <w:pPr>
        <w:jc w:val="both"/>
        <w:rPr>
          <w:rFonts w:cs="Arial"/>
          <w:color w:val="000000"/>
          <w:szCs w:val="20"/>
        </w:rPr>
      </w:pPr>
      <w:r w:rsidRPr="00405250">
        <w:rPr>
          <w:rFonts w:ascii="Verdana" w:hAnsi="Verdana"/>
          <w:sz w:val="20"/>
          <w:szCs w:val="20"/>
        </w:rPr>
        <w:t>Obseg sredstev za</w:t>
      </w:r>
      <w:r w:rsidR="00BD3E06">
        <w:rPr>
          <w:rFonts w:ascii="Verdana" w:hAnsi="Verdana"/>
          <w:sz w:val="20"/>
          <w:szCs w:val="20"/>
        </w:rPr>
        <w:t xml:space="preserve"> izvedbo </w:t>
      </w:r>
      <w:r w:rsidR="0016535A">
        <w:rPr>
          <w:rFonts w:ascii="Verdana" w:hAnsi="Verdana"/>
          <w:sz w:val="20"/>
          <w:szCs w:val="20"/>
        </w:rPr>
        <w:t>s</w:t>
      </w:r>
      <w:r w:rsidR="00BD3E06">
        <w:rPr>
          <w:rFonts w:ascii="Verdana" w:hAnsi="Verdana"/>
          <w:sz w:val="20"/>
          <w:szCs w:val="20"/>
        </w:rPr>
        <w:t>toritev</w:t>
      </w:r>
      <w:r w:rsidRPr="00405250">
        <w:rPr>
          <w:rFonts w:ascii="Verdana" w:hAnsi="Verdana"/>
          <w:sz w:val="20"/>
          <w:szCs w:val="20"/>
        </w:rPr>
        <w:t xml:space="preserve"> </w:t>
      </w:r>
      <w:r w:rsidR="00CF1BD3">
        <w:rPr>
          <w:rFonts w:ascii="Verdana" w:hAnsi="Verdana"/>
          <w:sz w:val="20"/>
          <w:szCs w:val="20"/>
        </w:rPr>
        <w:t>a</w:t>
      </w:r>
      <w:r w:rsidR="00906101">
        <w:rPr>
          <w:rFonts w:ascii="Verdana" w:hAnsi="Verdana"/>
          <w:sz w:val="20"/>
          <w:szCs w:val="20"/>
        </w:rPr>
        <w:t>naliz</w:t>
      </w:r>
      <w:r w:rsidR="00BD3E06">
        <w:rPr>
          <w:rFonts w:ascii="Verdana" w:hAnsi="Verdana"/>
          <w:sz w:val="20"/>
          <w:szCs w:val="20"/>
        </w:rPr>
        <w:t>e</w:t>
      </w:r>
      <w:r w:rsidR="00906101">
        <w:rPr>
          <w:rFonts w:ascii="Verdana" w:hAnsi="Verdana"/>
          <w:sz w:val="20"/>
          <w:szCs w:val="20"/>
        </w:rPr>
        <w:t xml:space="preserve"> in načrtovanj</w:t>
      </w:r>
      <w:r w:rsidR="00BD3E06">
        <w:rPr>
          <w:rFonts w:ascii="Verdana" w:hAnsi="Verdana"/>
          <w:sz w:val="20"/>
          <w:szCs w:val="20"/>
        </w:rPr>
        <w:t>a</w:t>
      </w:r>
      <w:r w:rsidRPr="00405250">
        <w:rPr>
          <w:rFonts w:ascii="Verdana" w:hAnsi="Verdana"/>
          <w:sz w:val="20"/>
          <w:szCs w:val="20"/>
        </w:rPr>
        <w:t xml:space="preserve"> informacijske rešitve</w:t>
      </w:r>
      <w:r w:rsidR="000D520B">
        <w:rPr>
          <w:rFonts w:ascii="Verdana" w:hAnsi="Verdana"/>
          <w:sz w:val="20"/>
          <w:szCs w:val="20"/>
        </w:rPr>
        <w:t xml:space="preserve"> (analiz</w:t>
      </w:r>
      <w:r w:rsidR="00CF1BD3">
        <w:rPr>
          <w:rFonts w:ascii="Verdana" w:hAnsi="Verdana"/>
          <w:sz w:val="20"/>
          <w:szCs w:val="20"/>
        </w:rPr>
        <w:t>a</w:t>
      </w:r>
      <w:r w:rsidR="000D520B">
        <w:rPr>
          <w:rFonts w:ascii="Verdana" w:hAnsi="Verdana"/>
          <w:sz w:val="20"/>
          <w:szCs w:val="20"/>
        </w:rPr>
        <w:t>)</w:t>
      </w:r>
      <w:r w:rsidRPr="00405250" w:rsidDel="00BE3311">
        <w:rPr>
          <w:rFonts w:ascii="Verdana" w:hAnsi="Verdana"/>
          <w:sz w:val="20"/>
          <w:szCs w:val="20"/>
        </w:rPr>
        <w:t xml:space="preserve"> </w:t>
      </w:r>
      <w:r w:rsidR="00015B54">
        <w:rPr>
          <w:rFonts w:ascii="Verdana" w:hAnsi="Verdana"/>
          <w:sz w:val="20"/>
          <w:szCs w:val="20"/>
        </w:rPr>
        <w:t xml:space="preserve">v vrednosti ________ EUR brez DDV in ________ </w:t>
      </w:r>
      <w:r w:rsidRPr="00405250">
        <w:rPr>
          <w:rFonts w:ascii="Verdana" w:hAnsi="Verdana"/>
          <w:sz w:val="20"/>
          <w:szCs w:val="20"/>
        </w:rPr>
        <w:t xml:space="preserve">EUR z DDV </w:t>
      </w:r>
      <w:r w:rsidRPr="007832C8">
        <w:rPr>
          <w:rFonts w:ascii="Verdana" w:hAnsi="Verdana"/>
          <w:sz w:val="20"/>
          <w:szCs w:val="20"/>
        </w:rPr>
        <w:t xml:space="preserve">je </w:t>
      </w:r>
      <w:r w:rsidRPr="009F71FE">
        <w:rPr>
          <w:rFonts w:ascii="Verdana" w:hAnsi="Verdana"/>
          <w:sz w:val="20"/>
          <w:szCs w:val="20"/>
        </w:rPr>
        <w:t>zagotovljen</w:t>
      </w:r>
      <w:r w:rsidRPr="00405250">
        <w:rPr>
          <w:rFonts w:ascii="Verdana" w:hAnsi="Verdana"/>
          <w:sz w:val="20"/>
          <w:szCs w:val="20"/>
        </w:rPr>
        <w:t xml:space="preserve"> na proračunski postavki naročnika za leto 2021</w:t>
      </w:r>
      <w:r w:rsidR="00BD41EF">
        <w:rPr>
          <w:rFonts w:ascii="Verdana" w:hAnsi="Verdana"/>
          <w:sz w:val="20"/>
          <w:szCs w:val="20"/>
        </w:rPr>
        <w:t xml:space="preserve"> v vrednosti</w:t>
      </w:r>
      <w:r w:rsidR="00082F4F">
        <w:rPr>
          <w:rFonts w:ascii="Verdana" w:hAnsi="Verdana"/>
          <w:sz w:val="20"/>
          <w:szCs w:val="20"/>
        </w:rPr>
        <w:t xml:space="preserve"> ________ z DDV </w:t>
      </w:r>
      <w:r w:rsidR="0007386A">
        <w:rPr>
          <w:rFonts w:ascii="Verdana" w:hAnsi="Verdana"/>
          <w:sz w:val="20"/>
          <w:szCs w:val="20"/>
        </w:rPr>
        <w:t xml:space="preserve"> in 2022</w:t>
      </w:r>
      <w:r w:rsidR="00082F4F">
        <w:rPr>
          <w:rFonts w:ascii="Verdana" w:hAnsi="Verdana"/>
          <w:sz w:val="20"/>
          <w:szCs w:val="20"/>
        </w:rPr>
        <w:t xml:space="preserve"> v vrednosti ________ z DDV</w:t>
      </w:r>
      <w:r w:rsidRPr="00405250">
        <w:rPr>
          <w:rFonts w:ascii="Verdana" w:hAnsi="Verdana"/>
          <w:sz w:val="20"/>
          <w:szCs w:val="20"/>
        </w:rPr>
        <w:t>: Raziskovalne in strokovne na</w:t>
      </w:r>
      <w:r w:rsidR="00082F4F">
        <w:rPr>
          <w:rFonts w:ascii="Verdana" w:hAnsi="Verdana"/>
          <w:sz w:val="20"/>
          <w:szCs w:val="20"/>
        </w:rPr>
        <w:t>loge za izobraževanje - 716910, konto</w:t>
      </w:r>
      <w:r w:rsidR="00841C37" w:rsidRPr="00841C37">
        <w:rPr>
          <w:rFonts w:ascii="Verdana" w:hAnsi="Verdana"/>
          <w:sz w:val="20"/>
          <w:szCs w:val="20"/>
        </w:rPr>
        <w:t xml:space="preserve"> 4021 (Posebni material in storitve)</w:t>
      </w:r>
      <w:r w:rsidR="00E74143">
        <w:rPr>
          <w:rFonts w:ascii="Verdana" w:hAnsi="Verdana"/>
          <w:sz w:val="20"/>
          <w:szCs w:val="20"/>
        </w:rPr>
        <w:t xml:space="preserve">, ukrep 190102 </w:t>
      </w:r>
      <w:r w:rsidRPr="00405250">
        <w:rPr>
          <w:rFonts w:ascii="Verdana" w:hAnsi="Verdana"/>
          <w:sz w:val="20"/>
          <w:szCs w:val="20"/>
        </w:rPr>
        <w:t>- Podporne aktivnosti na področju izobraževanja, 3311-11-0025 - Podporne aktivnosti. Skrbnik proračunske postavke je Aleš Ojsteršek.</w:t>
      </w:r>
    </w:p>
    <w:p w14:paraId="539B0EAF" w14:textId="556A25CB" w:rsidR="00F5279A" w:rsidRPr="00405250" w:rsidRDefault="00E74143" w:rsidP="00F5279A">
      <w:pPr>
        <w:jc w:val="both"/>
        <w:rPr>
          <w:rFonts w:ascii="Verdana" w:hAnsi="Verdana"/>
          <w:sz w:val="20"/>
          <w:szCs w:val="20"/>
        </w:rPr>
      </w:pPr>
      <w:r>
        <w:rPr>
          <w:rFonts w:ascii="Verdana" w:hAnsi="Verdana"/>
          <w:sz w:val="20"/>
          <w:szCs w:val="20"/>
        </w:rPr>
        <w:t>Obseg sredstev za</w:t>
      </w:r>
      <w:r w:rsidR="00BD3E06">
        <w:rPr>
          <w:rFonts w:ascii="Verdana" w:hAnsi="Verdana"/>
          <w:sz w:val="20"/>
          <w:szCs w:val="20"/>
        </w:rPr>
        <w:t xml:space="preserve"> izvedbo</w:t>
      </w:r>
      <w:r>
        <w:rPr>
          <w:rFonts w:ascii="Verdana" w:hAnsi="Verdana"/>
          <w:sz w:val="20"/>
          <w:szCs w:val="20"/>
        </w:rPr>
        <w:t xml:space="preserve"> </w:t>
      </w:r>
      <w:r w:rsidR="00BD3E06">
        <w:rPr>
          <w:rFonts w:ascii="Verdana" w:hAnsi="Verdana"/>
          <w:sz w:val="20"/>
          <w:szCs w:val="20"/>
        </w:rPr>
        <w:t xml:space="preserve">storitev </w:t>
      </w:r>
      <w:r w:rsidR="0016535A">
        <w:rPr>
          <w:rFonts w:ascii="Verdana" w:hAnsi="Verdana"/>
          <w:sz w:val="20"/>
          <w:szCs w:val="20"/>
        </w:rPr>
        <w:t>r</w:t>
      </w:r>
      <w:r w:rsidR="00BD3E06">
        <w:rPr>
          <w:rFonts w:ascii="Verdana" w:hAnsi="Verdana"/>
          <w:sz w:val="20"/>
          <w:szCs w:val="20"/>
        </w:rPr>
        <w:t>azvoja</w:t>
      </w:r>
      <w:r>
        <w:rPr>
          <w:rFonts w:ascii="Verdana" w:hAnsi="Verdana"/>
          <w:sz w:val="20"/>
          <w:szCs w:val="20"/>
        </w:rPr>
        <w:t>, vpeljav</w:t>
      </w:r>
      <w:r w:rsidR="00BD3E06">
        <w:rPr>
          <w:rFonts w:ascii="Verdana" w:hAnsi="Verdana"/>
          <w:sz w:val="20"/>
          <w:szCs w:val="20"/>
        </w:rPr>
        <w:t>e</w:t>
      </w:r>
      <w:r w:rsidR="007424DF">
        <w:rPr>
          <w:rFonts w:ascii="Verdana" w:hAnsi="Verdana"/>
          <w:sz w:val="20"/>
          <w:szCs w:val="20"/>
        </w:rPr>
        <w:t xml:space="preserve">, </w:t>
      </w:r>
      <w:r w:rsidR="000D520B">
        <w:rPr>
          <w:rFonts w:ascii="Verdana" w:hAnsi="Verdana"/>
          <w:sz w:val="20"/>
          <w:szCs w:val="20"/>
        </w:rPr>
        <w:t>v</w:t>
      </w:r>
      <w:r w:rsidR="00F5279A" w:rsidRPr="00405250">
        <w:rPr>
          <w:rFonts w:ascii="Verdana" w:hAnsi="Verdana"/>
          <w:sz w:val="20"/>
          <w:szCs w:val="20"/>
        </w:rPr>
        <w:t>zdrževanj</w:t>
      </w:r>
      <w:r w:rsidR="00BD3E06">
        <w:rPr>
          <w:rFonts w:ascii="Verdana" w:hAnsi="Verdana"/>
          <w:sz w:val="20"/>
          <w:szCs w:val="20"/>
        </w:rPr>
        <w:t>a</w:t>
      </w:r>
      <w:r w:rsidR="00F5279A" w:rsidRPr="00405250">
        <w:rPr>
          <w:rFonts w:ascii="Verdana" w:hAnsi="Verdana"/>
          <w:sz w:val="20"/>
          <w:szCs w:val="20"/>
        </w:rPr>
        <w:t xml:space="preserve"> </w:t>
      </w:r>
      <w:r w:rsidR="00A45B08">
        <w:rPr>
          <w:rFonts w:ascii="Verdana" w:hAnsi="Verdana"/>
          <w:sz w:val="20"/>
          <w:szCs w:val="20"/>
        </w:rPr>
        <w:t xml:space="preserve">in </w:t>
      </w:r>
      <w:r w:rsidR="000D520B">
        <w:rPr>
          <w:rFonts w:ascii="Verdana" w:hAnsi="Verdana"/>
          <w:sz w:val="20"/>
          <w:szCs w:val="20"/>
        </w:rPr>
        <w:t>n</w:t>
      </w:r>
      <w:r w:rsidR="00015B54">
        <w:rPr>
          <w:rFonts w:ascii="Verdana" w:hAnsi="Verdana"/>
          <w:sz w:val="20"/>
          <w:szCs w:val="20"/>
        </w:rPr>
        <w:t>adgradnje</w:t>
      </w:r>
      <w:r w:rsidR="000D520B">
        <w:rPr>
          <w:rFonts w:ascii="Verdana" w:hAnsi="Verdana"/>
          <w:sz w:val="20"/>
          <w:szCs w:val="20"/>
        </w:rPr>
        <w:t xml:space="preserve"> </w:t>
      </w:r>
      <w:r w:rsidR="00D20AA9">
        <w:rPr>
          <w:rFonts w:ascii="Verdana" w:hAnsi="Verdana"/>
          <w:sz w:val="20"/>
          <w:szCs w:val="20"/>
        </w:rPr>
        <w:t xml:space="preserve">jedra informacijske rešitve </w:t>
      </w:r>
      <w:r w:rsidR="000D520B">
        <w:rPr>
          <w:rFonts w:ascii="Verdana" w:hAnsi="Verdana"/>
          <w:sz w:val="20"/>
          <w:szCs w:val="20"/>
        </w:rPr>
        <w:t>(programiranje)</w:t>
      </w:r>
      <w:r w:rsidR="00015B54">
        <w:rPr>
          <w:rFonts w:ascii="Verdana" w:hAnsi="Verdana"/>
          <w:sz w:val="20"/>
          <w:szCs w:val="20"/>
        </w:rPr>
        <w:t xml:space="preserve"> v </w:t>
      </w:r>
      <w:r w:rsidR="00BD3E06">
        <w:rPr>
          <w:rFonts w:ascii="Verdana" w:hAnsi="Verdana"/>
          <w:sz w:val="20"/>
          <w:szCs w:val="20"/>
        </w:rPr>
        <w:t xml:space="preserve">vrednosti  </w:t>
      </w:r>
      <w:r w:rsidR="00015B54">
        <w:rPr>
          <w:rFonts w:ascii="Verdana" w:hAnsi="Verdana"/>
          <w:sz w:val="20"/>
          <w:szCs w:val="20"/>
        </w:rPr>
        <w:t xml:space="preserve">________ EUR brez DDV in _________ </w:t>
      </w:r>
      <w:r w:rsidR="00F5279A" w:rsidRPr="00405250">
        <w:rPr>
          <w:rFonts w:ascii="Verdana" w:hAnsi="Verdana"/>
          <w:sz w:val="20"/>
          <w:szCs w:val="20"/>
        </w:rPr>
        <w:t xml:space="preserve">EUR z DDV sofinancirata Republika Slovenija in Evropska unija </w:t>
      </w:r>
      <w:r>
        <w:rPr>
          <w:rFonts w:ascii="Verdana" w:hAnsi="Verdana"/>
          <w:sz w:val="20"/>
          <w:szCs w:val="20"/>
        </w:rPr>
        <w:t>iz Evropskega socialnega sklada</w:t>
      </w:r>
      <w:r w:rsidR="003823EA">
        <w:rPr>
          <w:rFonts w:ascii="Verdana" w:hAnsi="Verdana"/>
          <w:sz w:val="20"/>
          <w:szCs w:val="20"/>
        </w:rPr>
        <w:t>.</w:t>
      </w:r>
      <w:r>
        <w:rPr>
          <w:rFonts w:ascii="Verdana" w:hAnsi="Verdana"/>
          <w:sz w:val="20"/>
          <w:szCs w:val="20"/>
        </w:rPr>
        <w:t xml:space="preserve"> </w:t>
      </w:r>
      <w:r w:rsidR="003823EA">
        <w:rPr>
          <w:rFonts w:ascii="Verdana" w:hAnsi="Verdana"/>
          <w:sz w:val="20"/>
          <w:szCs w:val="20"/>
        </w:rPr>
        <w:t>Sredstva</w:t>
      </w:r>
      <w:r>
        <w:rPr>
          <w:rFonts w:ascii="Verdana" w:hAnsi="Verdana"/>
          <w:sz w:val="20"/>
          <w:szCs w:val="20"/>
        </w:rPr>
        <w:t xml:space="preserve"> </w:t>
      </w:r>
      <w:r w:rsidR="00082F4F" w:rsidRPr="00F27F5A">
        <w:rPr>
          <w:rFonts w:ascii="Verdana" w:hAnsi="Verdana"/>
          <w:sz w:val="20"/>
          <w:szCs w:val="20"/>
        </w:rPr>
        <w:t xml:space="preserve">za izvedbo storitev programiranja </w:t>
      </w:r>
      <w:r w:rsidR="00F5279A" w:rsidRPr="00405250">
        <w:rPr>
          <w:rFonts w:ascii="Verdana" w:hAnsi="Verdana"/>
          <w:sz w:val="20"/>
          <w:szCs w:val="20"/>
        </w:rPr>
        <w:t xml:space="preserve">so predvidena v okviru projekta »Posodobitev </w:t>
      </w:r>
      <w:r w:rsidR="00F5279A" w:rsidRPr="00405250">
        <w:rPr>
          <w:rFonts w:ascii="Verdana" w:hAnsi="Verdana"/>
          <w:sz w:val="20"/>
          <w:szCs w:val="20"/>
        </w:rPr>
        <w:lastRenderedPageBreak/>
        <w:t>organizacije vodenja in upravljanja s podat</w:t>
      </w:r>
      <w:r>
        <w:rPr>
          <w:rFonts w:ascii="Verdana" w:hAnsi="Verdana"/>
          <w:sz w:val="20"/>
          <w:szCs w:val="20"/>
        </w:rPr>
        <w:t xml:space="preserve">ki v inovativnih učnih okoljih« </w:t>
      </w:r>
      <w:r w:rsidR="00394EDD" w:rsidRPr="009F71FE">
        <w:rPr>
          <w:rFonts w:ascii="Verdana" w:hAnsi="Verdana"/>
          <w:sz w:val="20"/>
          <w:szCs w:val="20"/>
        </w:rPr>
        <w:t>za</w:t>
      </w:r>
      <w:r w:rsidR="00F5279A" w:rsidRPr="009F71FE">
        <w:rPr>
          <w:rFonts w:ascii="Verdana" w:hAnsi="Verdana"/>
          <w:sz w:val="20"/>
          <w:szCs w:val="20"/>
        </w:rPr>
        <w:t xml:space="preserve"> proračunsk</w:t>
      </w:r>
      <w:r w:rsidR="00394EDD" w:rsidRPr="009F71FE">
        <w:rPr>
          <w:rFonts w:ascii="Verdana" w:hAnsi="Verdana"/>
          <w:sz w:val="20"/>
          <w:szCs w:val="20"/>
        </w:rPr>
        <w:t>o</w:t>
      </w:r>
      <w:r w:rsidR="00F5279A" w:rsidRPr="009F71FE">
        <w:rPr>
          <w:rFonts w:ascii="Verdana" w:hAnsi="Verdana"/>
          <w:sz w:val="20"/>
          <w:szCs w:val="20"/>
        </w:rPr>
        <w:t xml:space="preserve"> let</w:t>
      </w:r>
      <w:r w:rsidR="00394EDD" w:rsidRPr="009F71FE">
        <w:rPr>
          <w:rFonts w:ascii="Verdana" w:hAnsi="Verdana"/>
          <w:sz w:val="20"/>
          <w:szCs w:val="20"/>
        </w:rPr>
        <w:t>o 2022</w:t>
      </w:r>
      <w:r w:rsidR="00F5279A" w:rsidRPr="007832C8">
        <w:rPr>
          <w:rFonts w:ascii="Verdana" w:hAnsi="Verdana"/>
          <w:sz w:val="20"/>
          <w:szCs w:val="20"/>
        </w:rPr>
        <w:t xml:space="preserve"> in po</w:t>
      </w:r>
      <w:r w:rsidR="00F5279A" w:rsidRPr="00405250">
        <w:rPr>
          <w:rFonts w:ascii="Verdana" w:hAnsi="Verdana"/>
          <w:sz w:val="20"/>
          <w:szCs w:val="20"/>
        </w:rPr>
        <w:t xml:space="preserve"> posameznih programskih območjih:</w:t>
      </w:r>
    </w:p>
    <w:p w14:paraId="7E8F2B5C" w14:textId="77777777" w:rsidR="00DC7BBD" w:rsidRPr="00405250" w:rsidRDefault="00DC7BBD" w:rsidP="00DC7BBD">
      <w:pPr>
        <w:numPr>
          <w:ilvl w:val="0"/>
          <w:numId w:val="28"/>
        </w:numPr>
        <w:autoSpaceDE w:val="0"/>
        <w:autoSpaceDN w:val="0"/>
        <w:adjustRightInd w:val="0"/>
        <w:spacing w:after="0"/>
        <w:jc w:val="both"/>
        <w:rPr>
          <w:rFonts w:ascii="Verdana" w:hAnsi="Verdana"/>
          <w:sz w:val="20"/>
          <w:szCs w:val="20"/>
        </w:rPr>
      </w:pPr>
      <w:r w:rsidRPr="00405250">
        <w:rPr>
          <w:rFonts w:ascii="Verdana" w:hAnsi="Verdana"/>
          <w:sz w:val="20"/>
          <w:szCs w:val="20"/>
        </w:rPr>
        <w:t xml:space="preserve"> </w:t>
      </w:r>
      <w:r w:rsidR="00473E5F" w:rsidRPr="00405250">
        <w:rPr>
          <w:rFonts w:ascii="Verdana" w:hAnsi="Verdana"/>
          <w:sz w:val="20"/>
          <w:szCs w:val="20"/>
        </w:rPr>
        <w:t xml:space="preserve"> </w:t>
      </w:r>
      <w:r w:rsidR="00015B54">
        <w:rPr>
          <w:rFonts w:ascii="Verdana" w:hAnsi="Verdana"/>
          <w:sz w:val="20"/>
          <w:szCs w:val="20"/>
        </w:rPr>
        <w:t xml:space="preserve">________ </w:t>
      </w:r>
      <w:r w:rsidRPr="00405250">
        <w:rPr>
          <w:rFonts w:ascii="Verdana" w:hAnsi="Verdana"/>
          <w:sz w:val="20"/>
          <w:szCs w:val="20"/>
        </w:rPr>
        <w:t xml:space="preserve">EUR, od tega: </w:t>
      </w:r>
    </w:p>
    <w:p w14:paraId="557F55D1" w14:textId="77777777" w:rsidR="00DC7BBD" w:rsidRPr="00405250" w:rsidRDefault="00DC7BBD" w:rsidP="00DC7BBD">
      <w:pPr>
        <w:numPr>
          <w:ilvl w:val="0"/>
          <w:numId w:val="29"/>
        </w:numPr>
        <w:autoSpaceDE w:val="0"/>
        <w:autoSpaceDN w:val="0"/>
        <w:adjustRightInd w:val="0"/>
        <w:spacing w:after="0"/>
        <w:jc w:val="both"/>
        <w:rPr>
          <w:rFonts w:ascii="Verdana" w:hAnsi="Verdana"/>
          <w:sz w:val="20"/>
          <w:szCs w:val="20"/>
        </w:rPr>
      </w:pPr>
      <w:r w:rsidRPr="00405250">
        <w:rPr>
          <w:rFonts w:ascii="Verdana" w:hAnsi="Verdana"/>
          <w:sz w:val="20"/>
          <w:szCs w:val="20"/>
        </w:rPr>
        <w:t>za kohezijsko regijo Vzhodna Slovenija</w:t>
      </w:r>
      <w:r w:rsidR="005D23D9">
        <w:rPr>
          <w:rFonts w:ascii="Verdana" w:hAnsi="Verdana"/>
          <w:sz w:val="20"/>
          <w:szCs w:val="20"/>
        </w:rPr>
        <w:t xml:space="preserve"> </w:t>
      </w:r>
      <w:r w:rsidR="005D23D9" w:rsidRPr="00405250">
        <w:rPr>
          <w:rFonts w:ascii="Verdana" w:hAnsi="Verdana"/>
          <w:sz w:val="20"/>
          <w:szCs w:val="20"/>
        </w:rPr>
        <w:t xml:space="preserve"> </w:t>
      </w:r>
      <w:r w:rsidR="005D23D9">
        <w:rPr>
          <w:rFonts w:ascii="Verdana" w:hAnsi="Verdana"/>
          <w:sz w:val="20"/>
          <w:szCs w:val="20"/>
        </w:rPr>
        <w:t xml:space="preserve">________ </w:t>
      </w:r>
      <w:r w:rsidRPr="00405250">
        <w:rPr>
          <w:rFonts w:ascii="Verdana" w:hAnsi="Verdana"/>
          <w:sz w:val="20"/>
          <w:szCs w:val="20"/>
        </w:rPr>
        <w:t xml:space="preserve"> EUR, od tega:</w:t>
      </w:r>
    </w:p>
    <w:p w14:paraId="110C1443" w14:textId="77777777" w:rsidR="00DC7BBD" w:rsidRPr="00405250" w:rsidRDefault="00015B54" w:rsidP="00DC7BBD">
      <w:pPr>
        <w:numPr>
          <w:ilvl w:val="0"/>
          <w:numId w:val="12"/>
        </w:numPr>
        <w:autoSpaceDE w:val="0"/>
        <w:autoSpaceDN w:val="0"/>
        <w:adjustRightInd w:val="0"/>
        <w:spacing w:after="0"/>
        <w:jc w:val="both"/>
        <w:rPr>
          <w:rFonts w:ascii="Verdana" w:hAnsi="Verdana"/>
          <w:sz w:val="20"/>
          <w:szCs w:val="20"/>
        </w:rPr>
      </w:pPr>
      <w:r>
        <w:rPr>
          <w:rFonts w:ascii="Verdana" w:hAnsi="Verdana"/>
          <w:sz w:val="20"/>
          <w:szCs w:val="20"/>
        </w:rPr>
        <w:t xml:space="preserve">________ </w:t>
      </w:r>
      <w:r w:rsidR="00DC7BBD" w:rsidRPr="00405250">
        <w:rPr>
          <w:rFonts w:ascii="Verdana" w:hAnsi="Verdana"/>
          <w:sz w:val="20"/>
          <w:szCs w:val="20"/>
        </w:rPr>
        <w:t>EUR s PP 150044 - PN10.1-Izboljšanje kompetenc in spodbujanje prožnih oblik učenja-14-20-V-EU (80,00 %) in</w:t>
      </w:r>
    </w:p>
    <w:p w14:paraId="1771FFF2" w14:textId="77777777" w:rsidR="00DC7BBD" w:rsidRPr="00405250" w:rsidRDefault="00015B54" w:rsidP="00DC7BBD">
      <w:pPr>
        <w:numPr>
          <w:ilvl w:val="0"/>
          <w:numId w:val="12"/>
        </w:numPr>
        <w:autoSpaceDE w:val="0"/>
        <w:autoSpaceDN w:val="0"/>
        <w:adjustRightInd w:val="0"/>
        <w:spacing w:after="0"/>
        <w:jc w:val="both"/>
        <w:rPr>
          <w:rFonts w:ascii="Verdana" w:hAnsi="Verdana"/>
          <w:sz w:val="20"/>
          <w:szCs w:val="20"/>
        </w:rPr>
      </w:pPr>
      <w:r>
        <w:rPr>
          <w:rFonts w:ascii="Verdana" w:hAnsi="Verdana"/>
          <w:sz w:val="20"/>
          <w:szCs w:val="20"/>
        </w:rPr>
        <w:t xml:space="preserve">________ </w:t>
      </w:r>
      <w:r w:rsidR="00DC7BBD" w:rsidRPr="00405250">
        <w:rPr>
          <w:rFonts w:ascii="Verdana" w:hAnsi="Verdana"/>
          <w:sz w:val="20"/>
          <w:szCs w:val="20"/>
        </w:rPr>
        <w:t xml:space="preserve">EUR s PP 150046 - PN10.1-Izboljšanje kompetenc in spodbujanje prožnih oblik učenja-14-20-V-slovenska udeležba (20,00 %), </w:t>
      </w:r>
    </w:p>
    <w:p w14:paraId="0B74A3D6" w14:textId="77777777" w:rsidR="00DC7BBD" w:rsidRPr="00405250" w:rsidRDefault="00DC7BBD" w:rsidP="00DC7BBD">
      <w:pPr>
        <w:numPr>
          <w:ilvl w:val="0"/>
          <w:numId w:val="29"/>
        </w:numPr>
        <w:autoSpaceDE w:val="0"/>
        <w:autoSpaceDN w:val="0"/>
        <w:adjustRightInd w:val="0"/>
        <w:spacing w:after="0"/>
        <w:jc w:val="both"/>
        <w:rPr>
          <w:rFonts w:ascii="Verdana" w:hAnsi="Verdana"/>
          <w:sz w:val="20"/>
          <w:szCs w:val="20"/>
        </w:rPr>
      </w:pPr>
      <w:r w:rsidRPr="00405250">
        <w:rPr>
          <w:rFonts w:ascii="Verdana" w:hAnsi="Verdana"/>
          <w:sz w:val="20"/>
          <w:szCs w:val="20"/>
        </w:rPr>
        <w:t xml:space="preserve">za kohezijsko regijo Zahodna Slovenija </w:t>
      </w:r>
      <w:r w:rsidR="005D23D9" w:rsidRPr="00405250">
        <w:rPr>
          <w:rFonts w:ascii="Verdana" w:hAnsi="Verdana"/>
          <w:sz w:val="20"/>
          <w:szCs w:val="20"/>
        </w:rPr>
        <w:t xml:space="preserve"> </w:t>
      </w:r>
      <w:r w:rsidR="005D23D9">
        <w:rPr>
          <w:rFonts w:ascii="Verdana" w:hAnsi="Verdana"/>
          <w:sz w:val="20"/>
          <w:szCs w:val="20"/>
        </w:rPr>
        <w:t xml:space="preserve">________ </w:t>
      </w:r>
      <w:r w:rsidRPr="00405250">
        <w:rPr>
          <w:rFonts w:ascii="Verdana" w:hAnsi="Verdana"/>
          <w:sz w:val="20"/>
          <w:szCs w:val="20"/>
        </w:rPr>
        <w:t>EUR, od tega:</w:t>
      </w:r>
    </w:p>
    <w:p w14:paraId="14BDEFB5" w14:textId="77777777" w:rsidR="00DC7BBD" w:rsidRPr="00405250" w:rsidRDefault="00015B54" w:rsidP="00DC7BBD">
      <w:pPr>
        <w:numPr>
          <w:ilvl w:val="0"/>
          <w:numId w:val="12"/>
        </w:numPr>
        <w:autoSpaceDE w:val="0"/>
        <w:autoSpaceDN w:val="0"/>
        <w:adjustRightInd w:val="0"/>
        <w:spacing w:after="0"/>
        <w:jc w:val="both"/>
        <w:rPr>
          <w:rFonts w:ascii="Verdana" w:hAnsi="Verdana"/>
          <w:sz w:val="20"/>
          <w:szCs w:val="20"/>
        </w:rPr>
      </w:pPr>
      <w:r>
        <w:rPr>
          <w:rFonts w:ascii="Verdana" w:hAnsi="Verdana"/>
          <w:sz w:val="20"/>
          <w:szCs w:val="20"/>
        </w:rPr>
        <w:t xml:space="preserve">________ </w:t>
      </w:r>
      <w:r w:rsidR="00DC7BBD" w:rsidRPr="00405250">
        <w:rPr>
          <w:rFonts w:ascii="Verdana" w:hAnsi="Verdana"/>
          <w:sz w:val="20"/>
          <w:szCs w:val="20"/>
        </w:rPr>
        <w:t>EUR s PP 150045 - PN10.1-Izboljšanje kompetenc in spodbujanje prožnih oblik učenja-14-20-Z-EU (80,00 %) in</w:t>
      </w:r>
    </w:p>
    <w:p w14:paraId="55A1B79D" w14:textId="6B89452C" w:rsidR="00DC7BBD" w:rsidRPr="00405250" w:rsidRDefault="00015B54" w:rsidP="00DC7BBD">
      <w:pPr>
        <w:numPr>
          <w:ilvl w:val="0"/>
          <w:numId w:val="12"/>
        </w:numPr>
        <w:autoSpaceDE w:val="0"/>
        <w:autoSpaceDN w:val="0"/>
        <w:adjustRightInd w:val="0"/>
        <w:spacing w:after="0"/>
        <w:jc w:val="both"/>
        <w:rPr>
          <w:rFonts w:ascii="Verdana" w:hAnsi="Verdana"/>
          <w:sz w:val="20"/>
          <w:szCs w:val="20"/>
        </w:rPr>
      </w:pPr>
      <w:r>
        <w:rPr>
          <w:rFonts w:ascii="Verdana" w:hAnsi="Verdana"/>
          <w:sz w:val="20"/>
          <w:szCs w:val="20"/>
        </w:rPr>
        <w:t xml:space="preserve">________ </w:t>
      </w:r>
      <w:r w:rsidR="00DC7BBD" w:rsidRPr="00405250">
        <w:rPr>
          <w:rFonts w:ascii="Verdana" w:hAnsi="Verdana"/>
          <w:sz w:val="20"/>
          <w:szCs w:val="20"/>
        </w:rPr>
        <w:t>EUR s PP 150047 - PN10.1-Izboljšanje kompetenc in spodbujanje prožnih oblik učenja-14-20-Z-slovenska udeležba (20,00 %)</w:t>
      </w:r>
      <w:r w:rsidR="002E2831">
        <w:rPr>
          <w:rFonts w:ascii="Verdana" w:hAnsi="Verdana"/>
          <w:sz w:val="20"/>
          <w:szCs w:val="20"/>
        </w:rPr>
        <w:t>.</w:t>
      </w:r>
    </w:p>
    <w:p w14:paraId="5967E432" w14:textId="44AD81D9" w:rsidR="00FA1C12" w:rsidRDefault="00214A12" w:rsidP="0016535A">
      <w:pPr>
        <w:jc w:val="both"/>
        <w:rPr>
          <w:rFonts w:ascii="Verdana" w:hAnsi="Verdana"/>
          <w:sz w:val="20"/>
          <w:szCs w:val="20"/>
        </w:rPr>
      </w:pPr>
      <w:r>
        <w:rPr>
          <w:rFonts w:ascii="Verdana" w:hAnsi="Verdana"/>
          <w:sz w:val="20"/>
          <w:szCs w:val="20"/>
        </w:rPr>
        <w:t xml:space="preserve">Konto </w:t>
      </w:r>
      <w:r w:rsidR="00827506">
        <w:rPr>
          <w:rFonts w:ascii="Verdana" w:hAnsi="Verdana"/>
          <w:sz w:val="20"/>
          <w:szCs w:val="20"/>
        </w:rPr>
        <w:t>4029</w:t>
      </w:r>
      <w:r>
        <w:rPr>
          <w:rFonts w:ascii="Verdana" w:hAnsi="Verdana"/>
          <w:sz w:val="20"/>
          <w:szCs w:val="20"/>
        </w:rPr>
        <w:t>.</w:t>
      </w:r>
    </w:p>
    <w:p w14:paraId="064E96D6" w14:textId="6AABFEB4" w:rsidR="00214A12" w:rsidRDefault="00214A12" w:rsidP="0016535A">
      <w:pPr>
        <w:jc w:val="both"/>
        <w:rPr>
          <w:rFonts w:ascii="Verdana" w:hAnsi="Verdana"/>
          <w:sz w:val="20"/>
          <w:szCs w:val="20"/>
        </w:rPr>
      </w:pPr>
      <w:r>
        <w:rPr>
          <w:rFonts w:ascii="Verdana" w:hAnsi="Verdana"/>
          <w:sz w:val="20"/>
          <w:szCs w:val="20"/>
        </w:rPr>
        <w:t>Projekt je uvrščen v Načrt razvojnih programov (NRP), št. 3330-16-1718.</w:t>
      </w:r>
      <w:r w:rsidR="00CF1BD3">
        <w:rPr>
          <w:rFonts w:ascii="Verdana" w:hAnsi="Verdana"/>
          <w:sz w:val="20"/>
          <w:szCs w:val="20"/>
        </w:rPr>
        <w:t xml:space="preserve"> </w:t>
      </w:r>
      <w:r w:rsidR="00CF1BD3" w:rsidRPr="00405250">
        <w:rPr>
          <w:rFonts w:ascii="Verdana" w:hAnsi="Verdana"/>
          <w:sz w:val="20"/>
          <w:szCs w:val="20"/>
        </w:rPr>
        <w:t>Skrbnik proračunsk</w:t>
      </w:r>
      <w:r w:rsidR="008766B8">
        <w:rPr>
          <w:rFonts w:ascii="Verdana" w:hAnsi="Verdana"/>
          <w:sz w:val="20"/>
          <w:szCs w:val="20"/>
        </w:rPr>
        <w:t>ih</w:t>
      </w:r>
      <w:r w:rsidR="00CF1BD3" w:rsidRPr="00405250">
        <w:rPr>
          <w:rFonts w:ascii="Verdana" w:hAnsi="Verdana"/>
          <w:sz w:val="20"/>
          <w:szCs w:val="20"/>
        </w:rPr>
        <w:t xml:space="preserve"> postavk je Aleš Ojsteršek.</w:t>
      </w:r>
    </w:p>
    <w:p w14:paraId="249F1467" w14:textId="6BDF0D82" w:rsidR="00432049" w:rsidRPr="00082F4F" w:rsidRDefault="00DC7BBD" w:rsidP="00082F4F">
      <w:pPr>
        <w:spacing w:after="0"/>
        <w:jc w:val="both"/>
        <w:rPr>
          <w:rFonts w:ascii="Verdana" w:hAnsi="Verdana"/>
          <w:sz w:val="20"/>
          <w:szCs w:val="20"/>
        </w:rPr>
      </w:pPr>
      <w:r w:rsidRPr="00405250">
        <w:rPr>
          <w:rFonts w:ascii="Verdana" w:hAnsi="Verdana"/>
          <w:sz w:val="20"/>
          <w:szCs w:val="20"/>
        </w:rPr>
        <w:t>Projekt</w:t>
      </w:r>
      <w:r w:rsidRPr="00866D1E">
        <w:rPr>
          <w:rFonts w:ascii="Verdana" w:hAnsi="Verdana" w:cs="Arial"/>
          <w:color w:val="000000"/>
          <w:sz w:val="20"/>
          <w:szCs w:val="20"/>
        </w:rPr>
        <w:t xml:space="preserve"> se izvaja v okviru Operativnega programa za izvajanje evropske kohezijske politike v obdobju 2014-2020, prednostne osi 10: »Znanje, spretnosti in vseživljenjsko učenje za boljšo zaposljivost«, prednostne naložbe 10.1: »Krepitev enake dostopnosti vseživljenjskega učenja za vse starostne skupine v formalnem, neformalnem in priložnostnem okolju, izpopolnjevanje znanj, spretnosti in kompetenc delovne sile ter spodbujanje prožnih možnosti učenja, vključno prek poklicnega usmerjanja in validiranja pridobljenih kompetenc« in prispeva k doseganju specifičnega cilja 3: »Spodbujanje prožnih oblik učenja ter podpora kakovostni karierni orientaciji za šolajočo se mladino na vseh ravneh izobraževalnega sistema«. </w:t>
      </w:r>
      <w:r w:rsidR="00432049" w:rsidRPr="005D55D0" w:rsidDel="009F534E">
        <w:rPr>
          <w:rFonts w:cs="Arial"/>
          <w:color w:val="000000"/>
          <w:szCs w:val="20"/>
        </w:rPr>
        <w:t xml:space="preserve"> </w:t>
      </w:r>
    </w:p>
    <w:p w14:paraId="5933D268" w14:textId="77777777" w:rsidR="00841C37" w:rsidRDefault="00841C37" w:rsidP="00841C37">
      <w:pPr>
        <w:tabs>
          <w:tab w:val="left" w:pos="6285"/>
        </w:tabs>
        <w:spacing w:after="0"/>
        <w:jc w:val="both"/>
        <w:rPr>
          <w:rFonts w:ascii="Verdana" w:hAnsi="Verdana" w:cs="Arial"/>
          <w:color w:val="000000"/>
          <w:sz w:val="20"/>
          <w:szCs w:val="20"/>
        </w:rPr>
      </w:pPr>
      <w:r>
        <w:rPr>
          <w:rFonts w:ascii="Verdana" w:hAnsi="Verdana" w:cs="Arial"/>
          <w:color w:val="000000"/>
          <w:sz w:val="20"/>
          <w:szCs w:val="20"/>
        </w:rPr>
        <w:tab/>
      </w:r>
    </w:p>
    <w:p w14:paraId="341BD0ED" w14:textId="77777777" w:rsidR="00FF130A" w:rsidRPr="00FF130A" w:rsidRDefault="00FF130A" w:rsidP="00FF130A">
      <w:pPr>
        <w:widowControl w:val="0"/>
        <w:spacing w:after="120"/>
        <w:jc w:val="center"/>
        <w:rPr>
          <w:rFonts w:ascii="Verdana" w:hAnsi="Verdana"/>
          <w:b/>
          <w:sz w:val="20"/>
          <w:szCs w:val="20"/>
        </w:rPr>
      </w:pPr>
      <w:r w:rsidRPr="00FF130A">
        <w:rPr>
          <w:rFonts w:ascii="Verdana" w:hAnsi="Verdana"/>
          <w:b/>
          <w:sz w:val="20"/>
          <w:szCs w:val="20"/>
        </w:rPr>
        <w:t>DVOJNO FINANCIRANJE</w:t>
      </w:r>
    </w:p>
    <w:p w14:paraId="2A2AD237" w14:textId="77777777" w:rsidR="00FF130A" w:rsidRPr="00FF130A" w:rsidRDefault="00FF130A" w:rsidP="00FF130A">
      <w:pPr>
        <w:pStyle w:val="Odstavekseznama"/>
        <w:numPr>
          <w:ilvl w:val="0"/>
          <w:numId w:val="2"/>
        </w:numPr>
        <w:tabs>
          <w:tab w:val="left" w:pos="720"/>
          <w:tab w:val="left" w:pos="2410"/>
        </w:tabs>
        <w:jc w:val="center"/>
        <w:rPr>
          <w:rFonts w:ascii="Verdana" w:hAnsi="Verdana"/>
          <w:sz w:val="20"/>
          <w:szCs w:val="20"/>
        </w:rPr>
      </w:pPr>
      <w:r w:rsidRPr="00FF130A">
        <w:rPr>
          <w:rFonts w:ascii="Verdana" w:hAnsi="Verdana"/>
          <w:sz w:val="20"/>
          <w:szCs w:val="20"/>
        </w:rPr>
        <w:t>člen</w:t>
      </w:r>
    </w:p>
    <w:p w14:paraId="6BAEAD71" w14:textId="51775CF0" w:rsidR="00570F84" w:rsidRPr="00FE1055" w:rsidRDefault="00FF130A" w:rsidP="00B30E21">
      <w:pPr>
        <w:spacing w:line="260" w:lineRule="exact"/>
        <w:jc w:val="both"/>
        <w:rPr>
          <w:rFonts w:ascii="Verdana" w:hAnsi="Verdana" w:cs="Arial"/>
          <w:sz w:val="20"/>
          <w:szCs w:val="20"/>
        </w:rPr>
      </w:pPr>
      <w:r w:rsidRPr="000960FE">
        <w:rPr>
          <w:rFonts w:ascii="Verdana" w:hAnsi="Verdana" w:cs="Arial"/>
          <w:sz w:val="20"/>
          <w:szCs w:val="20"/>
        </w:rPr>
        <w:t>Noben izdatek, ki je nastal v zvezi s pogodbo, ne sme biti dvojno financiran iz kakršnih koli drugih evropskih in/ali nacionalnih sredstev. To pomeni, da se za iste izdatke ne sme dvakrat zahtevati povračil</w:t>
      </w:r>
      <w:r w:rsidR="009A47B0">
        <w:rPr>
          <w:rFonts w:ascii="Verdana" w:hAnsi="Verdana" w:cs="Arial"/>
          <w:sz w:val="20"/>
          <w:szCs w:val="20"/>
        </w:rPr>
        <w:t>o</w:t>
      </w:r>
      <w:r w:rsidRPr="000960FE">
        <w:rPr>
          <w:rFonts w:ascii="Verdana" w:hAnsi="Verdana" w:cs="Arial"/>
          <w:sz w:val="20"/>
          <w:szCs w:val="20"/>
        </w:rPr>
        <w:t xml:space="preserve">, niti jih vključiti v več podaktivnosti in/ali uporabljati že odobrenega sofinanciranja EU. </w:t>
      </w:r>
    </w:p>
    <w:p w14:paraId="777E82C3" w14:textId="77777777" w:rsidR="00ED4FBA" w:rsidRPr="00FF130A" w:rsidRDefault="00ED4FBA" w:rsidP="00FF130A">
      <w:pPr>
        <w:widowControl w:val="0"/>
        <w:spacing w:after="120"/>
        <w:jc w:val="center"/>
        <w:rPr>
          <w:rFonts w:ascii="Verdana" w:hAnsi="Verdana"/>
          <w:b/>
          <w:sz w:val="20"/>
          <w:szCs w:val="20"/>
        </w:rPr>
      </w:pPr>
      <w:r w:rsidRPr="00ED4FBA">
        <w:rPr>
          <w:rFonts w:ascii="Verdana" w:hAnsi="Verdana"/>
          <w:b/>
          <w:sz w:val="20"/>
          <w:szCs w:val="20"/>
        </w:rPr>
        <w:t>INFORMIRANJE IN OBVEŠČANJE JAVNOSTI</w:t>
      </w:r>
    </w:p>
    <w:p w14:paraId="4B6B7644" w14:textId="77777777" w:rsidR="000960FE" w:rsidRPr="00FF130A" w:rsidRDefault="000960FE" w:rsidP="00FF130A">
      <w:pPr>
        <w:pStyle w:val="Odstavekseznama"/>
        <w:numPr>
          <w:ilvl w:val="0"/>
          <w:numId w:val="2"/>
        </w:numPr>
        <w:jc w:val="center"/>
        <w:rPr>
          <w:rFonts w:ascii="Verdana" w:hAnsi="Verdana" w:cs="Arial"/>
          <w:color w:val="000000"/>
          <w:sz w:val="20"/>
          <w:szCs w:val="20"/>
        </w:rPr>
      </w:pPr>
      <w:r w:rsidRPr="00FF130A">
        <w:rPr>
          <w:rFonts w:ascii="Verdana" w:hAnsi="Verdana" w:cs="Arial"/>
          <w:color w:val="000000"/>
          <w:sz w:val="20"/>
          <w:szCs w:val="20"/>
        </w:rPr>
        <w:t>člen</w:t>
      </w:r>
    </w:p>
    <w:p w14:paraId="74A4D941" w14:textId="77777777" w:rsidR="000960FE" w:rsidRPr="00214239" w:rsidRDefault="000960FE" w:rsidP="000960FE">
      <w:pPr>
        <w:pStyle w:val="Telobesedila22"/>
        <w:tabs>
          <w:tab w:val="left" w:pos="360"/>
        </w:tabs>
        <w:spacing w:line="260" w:lineRule="exact"/>
        <w:jc w:val="both"/>
        <w:rPr>
          <w:rFonts w:ascii="Verdana" w:eastAsia="Calibri" w:hAnsi="Verdana" w:cs="Arial"/>
          <w:b w:val="0"/>
          <w:color w:val="000000"/>
          <w:sz w:val="20"/>
          <w:szCs w:val="20"/>
          <w:lang w:eastAsia="en-US"/>
        </w:rPr>
      </w:pPr>
      <w:r w:rsidRPr="000960FE">
        <w:rPr>
          <w:rFonts w:ascii="Verdana" w:eastAsia="Calibri" w:hAnsi="Verdana" w:cs="Arial"/>
          <w:b w:val="0"/>
          <w:color w:val="000000"/>
          <w:sz w:val="20"/>
          <w:szCs w:val="20"/>
          <w:lang w:eastAsia="en-US"/>
        </w:rPr>
        <w:t xml:space="preserve">Pogodbeni stranki sta dolžni spoštovati pravila o informiranju in obveščanju javnosti, ki so podrobneje določena v Navodilih organa upravljanja na področju komuniciranja vsebin evropske kohezijsko politike (EKP) v programskem obdobju 2014–2020, objavljenih na </w:t>
      </w:r>
      <w:hyperlink r:id="rId8" w:history="1">
        <w:r w:rsidRPr="00214239">
          <w:rPr>
            <w:rFonts w:ascii="Verdana" w:eastAsia="Calibri" w:hAnsi="Verdana"/>
            <w:b w:val="0"/>
            <w:color w:val="000000"/>
            <w:sz w:val="20"/>
            <w:szCs w:val="20"/>
            <w:lang w:eastAsia="en-US"/>
          </w:rPr>
          <w:t>http://www.eu-skladi.si/sl/ekp/navodila</w:t>
        </w:r>
      </w:hyperlink>
      <w:r w:rsidRPr="00214239">
        <w:rPr>
          <w:rFonts w:ascii="Verdana" w:eastAsia="Calibri" w:hAnsi="Verdana" w:cs="Arial"/>
          <w:b w:val="0"/>
          <w:color w:val="000000"/>
          <w:sz w:val="20"/>
          <w:szCs w:val="20"/>
          <w:lang w:eastAsia="en-US"/>
        </w:rPr>
        <w:t>.</w:t>
      </w:r>
    </w:p>
    <w:p w14:paraId="732F888C" w14:textId="77777777" w:rsidR="000960FE" w:rsidRPr="000960FE" w:rsidRDefault="000960FE" w:rsidP="000960FE">
      <w:pPr>
        <w:pStyle w:val="Telobesedila22"/>
        <w:tabs>
          <w:tab w:val="left" w:pos="360"/>
        </w:tabs>
        <w:spacing w:line="260" w:lineRule="exact"/>
        <w:jc w:val="both"/>
        <w:rPr>
          <w:rFonts w:ascii="Verdana" w:eastAsia="Calibri" w:hAnsi="Verdana" w:cs="Arial"/>
          <w:b w:val="0"/>
          <w:color w:val="000000"/>
          <w:sz w:val="20"/>
          <w:szCs w:val="20"/>
          <w:lang w:eastAsia="en-US"/>
        </w:rPr>
      </w:pPr>
    </w:p>
    <w:p w14:paraId="2740ACC2" w14:textId="6B354185" w:rsidR="00570F84" w:rsidRDefault="000960FE" w:rsidP="000960FE">
      <w:pPr>
        <w:spacing w:after="0" w:line="260" w:lineRule="exact"/>
        <w:jc w:val="both"/>
        <w:rPr>
          <w:rFonts w:ascii="Verdana" w:hAnsi="Verdana" w:cs="Arial"/>
          <w:color w:val="000000"/>
          <w:sz w:val="20"/>
          <w:szCs w:val="20"/>
        </w:rPr>
      </w:pPr>
      <w:r w:rsidRPr="000960FE">
        <w:rPr>
          <w:rFonts w:ascii="Verdana" w:hAnsi="Verdana" w:cs="Arial"/>
          <w:color w:val="000000"/>
          <w:sz w:val="20"/>
          <w:szCs w:val="20"/>
        </w:rPr>
        <w:t>Dokumentacija in izdelki, ki jih bo izvajalec izdelal v okviru te pogodbe, morajo biti označeni z ustreznim simbolom EU, v/na njih pa mora biti smiselno uporabljena navedba o sofinanciranju.</w:t>
      </w:r>
    </w:p>
    <w:p w14:paraId="27CA298F" w14:textId="77777777" w:rsidR="00CF318A" w:rsidRPr="00CF318A" w:rsidRDefault="00CF318A" w:rsidP="00CF318A">
      <w:pPr>
        <w:spacing w:after="0" w:line="260" w:lineRule="exact"/>
        <w:jc w:val="both"/>
        <w:rPr>
          <w:rFonts w:ascii="Verdana" w:hAnsi="Verdana" w:cs="Arial"/>
          <w:sz w:val="20"/>
          <w:szCs w:val="20"/>
        </w:rPr>
      </w:pPr>
    </w:p>
    <w:p w14:paraId="1ED3B266" w14:textId="1389E35A" w:rsidR="00EE30E4" w:rsidRDefault="00EE30E4" w:rsidP="00886890">
      <w:pPr>
        <w:pStyle w:val="Telobesedila"/>
        <w:autoSpaceDE/>
        <w:autoSpaceDN/>
        <w:adjustRightInd/>
        <w:spacing w:line="276" w:lineRule="auto"/>
        <w:jc w:val="center"/>
        <w:rPr>
          <w:rFonts w:ascii="Verdana" w:hAnsi="Verdana" w:cs="Times New Roman"/>
          <w:b/>
          <w:color w:val="000000"/>
          <w:szCs w:val="20"/>
          <w:lang w:eastAsia="en-US"/>
        </w:rPr>
      </w:pPr>
      <w:r w:rsidRPr="00511E53">
        <w:rPr>
          <w:rFonts w:ascii="Verdana" w:hAnsi="Verdana" w:cs="Times New Roman"/>
          <w:b/>
          <w:color w:val="000000"/>
          <w:szCs w:val="20"/>
          <w:lang w:eastAsia="en-US"/>
        </w:rPr>
        <w:t xml:space="preserve">ANALIZA </w:t>
      </w:r>
      <w:r w:rsidR="003E004D">
        <w:rPr>
          <w:rFonts w:ascii="Verdana" w:hAnsi="Verdana" w:cs="Times New Roman"/>
          <w:b/>
          <w:color w:val="000000"/>
          <w:szCs w:val="20"/>
          <w:lang w:eastAsia="en-US"/>
        </w:rPr>
        <w:t>IN NAČRTOVANJE INFORMACIJSKE REŠITVE</w:t>
      </w:r>
      <w:r w:rsidR="000C73B0">
        <w:rPr>
          <w:rFonts w:ascii="Verdana" w:hAnsi="Verdana" w:cs="Times New Roman"/>
          <w:b/>
          <w:color w:val="000000"/>
          <w:szCs w:val="20"/>
          <w:lang w:eastAsia="en-US"/>
        </w:rPr>
        <w:t xml:space="preserve"> (ANALIZA)</w:t>
      </w:r>
    </w:p>
    <w:p w14:paraId="1670DFDB" w14:textId="77777777" w:rsidR="00EE2048" w:rsidRPr="00886890" w:rsidRDefault="00EE2048" w:rsidP="00886890">
      <w:pPr>
        <w:pStyle w:val="Telobesedila"/>
        <w:autoSpaceDE/>
        <w:autoSpaceDN/>
        <w:adjustRightInd/>
        <w:spacing w:line="276" w:lineRule="auto"/>
        <w:jc w:val="center"/>
        <w:rPr>
          <w:rFonts w:ascii="Verdana" w:hAnsi="Verdana" w:cs="Times New Roman"/>
          <w:b/>
          <w:color w:val="000000"/>
          <w:szCs w:val="20"/>
          <w:lang w:eastAsia="en-US"/>
        </w:rPr>
      </w:pPr>
    </w:p>
    <w:p w14:paraId="3A6FBC99" w14:textId="77777777" w:rsidR="00EE30E4" w:rsidRPr="00FF130A" w:rsidRDefault="00EE30E4" w:rsidP="00FF130A">
      <w:pPr>
        <w:pStyle w:val="Odstavekseznama"/>
        <w:widowControl w:val="0"/>
        <w:numPr>
          <w:ilvl w:val="0"/>
          <w:numId w:val="2"/>
        </w:numPr>
        <w:spacing w:after="120"/>
        <w:jc w:val="center"/>
        <w:rPr>
          <w:rFonts w:ascii="Verdana" w:hAnsi="Verdana"/>
          <w:sz w:val="20"/>
          <w:szCs w:val="20"/>
        </w:rPr>
      </w:pPr>
      <w:r w:rsidRPr="00FF130A">
        <w:rPr>
          <w:rFonts w:ascii="Verdana" w:hAnsi="Verdana"/>
          <w:sz w:val="20"/>
          <w:szCs w:val="20"/>
        </w:rPr>
        <w:t>člen</w:t>
      </w:r>
    </w:p>
    <w:p w14:paraId="68E9867E" w14:textId="0DADB4E4" w:rsidR="00EE30E4" w:rsidRPr="00511E53" w:rsidRDefault="00EE30E4" w:rsidP="00006955">
      <w:pPr>
        <w:tabs>
          <w:tab w:val="left" w:pos="720"/>
        </w:tabs>
        <w:jc w:val="both"/>
        <w:rPr>
          <w:rFonts w:ascii="Verdana" w:hAnsi="Verdana"/>
          <w:sz w:val="20"/>
          <w:szCs w:val="20"/>
        </w:rPr>
      </w:pPr>
      <w:r w:rsidRPr="00511E53">
        <w:rPr>
          <w:rFonts w:ascii="Verdana" w:hAnsi="Verdana"/>
          <w:sz w:val="20"/>
          <w:szCs w:val="20"/>
        </w:rPr>
        <w:lastRenderedPageBreak/>
        <w:t xml:space="preserve">S to pogodbo se izvajalec zavezuje, da bo </w:t>
      </w:r>
      <w:r w:rsidR="004272A9">
        <w:rPr>
          <w:rFonts w:ascii="Verdana" w:hAnsi="Verdana"/>
          <w:sz w:val="20"/>
          <w:szCs w:val="20"/>
        </w:rPr>
        <w:t xml:space="preserve">po vsakokratnem predhodnem naročilu naročnika, kot je definirano v </w:t>
      </w:r>
      <w:r w:rsidR="00587A29">
        <w:rPr>
          <w:rFonts w:ascii="Verdana" w:hAnsi="Verdana"/>
          <w:sz w:val="20"/>
          <w:szCs w:val="20"/>
        </w:rPr>
        <w:t xml:space="preserve">7. členu te </w:t>
      </w:r>
      <w:r w:rsidR="004272A9">
        <w:rPr>
          <w:rFonts w:ascii="Verdana" w:hAnsi="Verdana"/>
          <w:sz w:val="20"/>
          <w:szCs w:val="20"/>
        </w:rPr>
        <w:t>pogodb</w:t>
      </w:r>
      <w:r w:rsidR="00587A29">
        <w:rPr>
          <w:rFonts w:ascii="Verdana" w:hAnsi="Verdana"/>
          <w:sz w:val="20"/>
          <w:szCs w:val="20"/>
        </w:rPr>
        <w:t>e,</w:t>
      </w:r>
      <w:r w:rsidRPr="00E45FF7">
        <w:rPr>
          <w:rFonts w:ascii="Verdana" w:hAnsi="Verdana"/>
          <w:sz w:val="20"/>
          <w:szCs w:val="20"/>
        </w:rPr>
        <w:t xml:space="preserve"> </w:t>
      </w:r>
      <w:r w:rsidR="00E300DA" w:rsidRPr="00E45FF7">
        <w:rPr>
          <w:rFonts w:ascii="Verdana" w:hAnsi="Verdana"/>
          <w:sz w:val="20"/>
          <w:szCs w:val="20"/>
        </w:rPr>
        <w:t xml:space="preserve">naročal </w:t>
      </w:r>
      <w:r w:rsidR="00006955" w:rsidRPr="00E45FF7">
        <w:rPr>
          <w:rFonts w:ascii="Verdana" w:hAnsi="Verdana"/>
          <w:sz w:val="20"/>
          <w:szCs w:val="20"/>
        </w:rPr>
        <w:t xml:space="preserve">storitve </w:t>
      </w:r>
      <w:r w:rsidRPr="0016535A">
        <w:rPr>
          <w:rFonts w:ascii="Verdana" w:hAnsi="Verdana"/>
          <w:sz w:val="20"/>
          <w:szCs w:val="20"/>
        </w:rPr>
        <w:t>analiz</w:t>
      </w:r>
      <w:r w:rsidR="00006955" w:rsidRPr="0016535A">
        <w:rPr>
          <w:rFonts w:ascii="Verdana" w:hAnsi="Verdana"/>
          <w:sz w:val="20"/>
          <w:szCs w:val="20"/>
        </w:rPr>
        <w:t>e</w:t>
      </w:r>
      <w:r w:rsidRPr="00E45FF7">
        <w:rPr>
          <w:rFonts w:ascii="Verdana" w:hAnsi="Verdana"/>
          <w:sz w:val="20"/>
          <w:szCs w:val="20"/>
        </w:rPr>
        <w:t xml:space="preserve"> </w:t>
      </w:r>
      <w:r w:rsidR="00E300DA" w:rsidRPr="00E45FF7">
        <w:rPr>
          <w:rFonts w:ascii="Verdana" w:hAnsi="Verdana"/>
          <w:sz w:val="20"/>
          <w:szCs w:val="20"/>
        </w:rPr>
        <w:t>in načrtovanj</w:t>
      </w:r>
      <w:r w:rsidR="00006955" w:rsidRPr="00E45FF7">
        <w:rPr>
          <w:rFonts w:ascii="Verdana" w:hAnsi="Verdana"/>
          <w:sz w:val="20"/>
          <w:szCs w:val="20"/>
        </w:rPr>
        <w:t>a</w:t>
      </w:r>
      <w:r w:rsidR="00E300DA" w:rsidRPr="00E45FF7">
        <w:rPr>
          <w:rFonts w:ascii="Verdana" w:hAnsi="Verdana"/>
          <w:sz w:val="20"/>
          <w:szCs w:val="20"/>
        </w:rPr>
        <w:t xml:space="preserve"> informacijske rešitve.</w:t>
      </w:r>
    </w:p>
    <w:p w14:paraId="41C97F19" w14:textId="78F262FA" w:rsidR="006F67EC" w:rsidRPr="0057687D" w:rsidRDefault="006F67EC" w:rsidP="006F67EC">
      <w:pPr>
        <w:spacing w:after="0"/>
        <w:jc w:val="both"/>
        <w:rPr>
          <w:rFonts w:ascii="Verdana" w:hAnsi="Verdana" w:cs="Arial"/>
          <w:sz w:val="20"/>
          <w:szCs w:val="20"/>
        </w:rPr>
      </w:pPr>
      <w:r w:rsidRPr="0057687D">
        <w:rPr>
          <w:rFonts w:ascii="Verdana" w:hAnsi="Verdana" w:cs="Arial"/>
          <w:sz w:val="20"/>
          <w:szCs w:val="20"/>
        </w:rPr>
        <w:t xml:space="preserve">Izvajalec analizo izdela fazno na način, da se prioritetno definira naročnikove potrebe v delu, ki je predviden za razvoj jedra informacijske rešitve, v ostalih delih, ki ne bodo predmet razvoja informacijske rešitve </w:t>
      </w:r>
      <w:r w:rsidR="00F80DA0">
        <w:rPr>
          <w:rFonts w:ascii="Verdana" w:hAnsi="Verdana" w:cs="Arial"/>
          <w:sz w:val="20"/>
          <w:szCs w:val="20"/>
        </w:rPr>
        <w:t>po tej pogodbi</w:t>
      </w:r>
      <w:r w:rsidRPr="0057687D">
        <w:rPr>
          <w:rFonts w:ascii="Verdana" w:hAnsi="Verdana" w:cs="Arial"/>
          <w:sz w:val="20"/>
          <w:szCs w:val="20"/>
        </w:rPr>
        <w:t xml:space="preserve"> pa se analiza lahko izvaja vzporedno z razvojem.</w:t>
      </w:r>
    </w:p>
    <w:p w14:paraId="744732E0" w14:textId="77777777" w:rsidR="00E45FF7" w:rsidRDefault="00E45FF7" w:rsidP="00FE1055">
      <w:pPr>
        <w:tabs>
          <w:tab w:val="left" w:pos="720"/>
        </w:tabs>
        <w:spacing w:after="0"/>
        <w:jc w:val="both"/>
        <w:rPr>
          <w:rFonts w:ascii="Verdana" w:hAnsi="Verdana"/>
          <w:sz w:val="20"/>
          <w:szCs w:val="20"/>
        </w:rPr>
      </w:pPr>
    </w:p>
    <w:p w14:paraId="176044C7" w14:textId="7F0443D1" w:rsidR="00EE30E4" w:rsidRDefault="00E12CC7" w:rsidP="00735415">
      <w:pPr>
        <w:pStyle w:val="Telobesedila"/>
        <w:autoSpaceDE/>
        <w:autoSpaceDN/>
        <w:adjustRightInd/>
        <w:spacing w:line="276" w:lineRule="auto"/>
        <w:jc w:val="center"/>
        <w:rPr>
          <w:rFonts w:ascii="Verdana" w:hAnsi="Verdana" w:cs="Times New Roman"/>
          <w:b/>
          <w:color w:val="000000"/>
          <w:szCs w:val="20"/>
          <w:lang w:eastAsia="en-US"/>
        </w:rPr>
      </w:pPr>
      <w:r>
        <w:rPr>
          <w:rFonts w:ascii="Verdana" w:hAnsi="Verdana" w:cs="Times New Roman"/>
          <w:b/>
          <w:color w:val="000000"/>
          <w:szCs w:val="20"/>
          <w:lang w:eastAsia="en-US"/>
        </w:rPr>
        <w:t>RAZVOJ</w:t>
      </w:r>
      <w:r w:rsidR="00EE30E4" w:rsidRPr="00511E53">
        <w:rPr>
          <w:rFonts w:ascii="Verdana" w:hAnsi="Verdana" w:cs="Times New Roman"/>
          <w:b/>
          <w:color w:val="000000"/>
          <w:szCs w:val="20"/>
          <w:lang w:eastAsia="en-US"/>
        </w:rPr>
        <w:t>, VPELJAVA</w:t>
      </w:r>
      <w:r w:rsidR="00B90D9F">
        <w:rPr>
          <w:rFonts w:ascii="Verdana" w:hAnsi="Verdana" w:cs="Times New Roman"/>
          <w:b/>
          <w:color w:val="000000"/>
          <w:szCs w:val="20"/>
          <w:lang w:eastAsia="en-US"/>
        </w:rPr>
        <w:t xml:space="preserve">, </w:t>
      </w:r>
      <w:r w:rsidR="00EE30E4" w:rsidRPr="00511E53">
        <w:rPr>
          <w:rFonts w:ascii="Verdana" w:hAnsi="Verdana" w:cs="Times New Roman"/>
          <w:b/>
          <w:color w:val="000000"/>
          <w:szCs w:val="20"/>
          <w:lang w:eastAsia="en-US"/>
        </w:rPr>
        <w:t xml:space="preserve">VZDRŽEVANJE </w:t>
      </w:r>
      <w:r w:rsidR="00006955">
        <w:rPr>
          <w:rFonts w:ascii="Verdana" w:hAnsi="Verdana" w:cs="Times New Roman"/>
          <w:b/>
          <w:color w:val="000000"/>
          <w:szCs w:val="20"/>
          <w:lang w:eastAsia="en-US"/>
        </w:rPr>
        <w:t xml:space="preserve"> IN NADGRADNJA </w:t>
      </w:r>
      <w:r w:rsidR="00D20AA9">
        <w:rPr>
          <w:rFonts w:ascii="Verdana" w:hAnsi="Verdana" w:cs="Times New Roman"/>
          <w:b/>
          <w:color w:val="000000"/>
          <w:szCs w:val="20"/>
          <w:lang w:eastAsia="en-US"/>
        </w:rPr>
        <w:t xml:space="preserve">JEDRA </w:t>
      </w:r>
      <w:r w:rsidR="007B135C">
        <w:rPr>
          <w:rFonts w:ascii="Verdana" w:hAnsi="Verdana" w:cs="Times New Roman"/>
          <w:b/>
          <w:color w:val="000000"/>
          <w:szCs w:val="20"/>
          <w:lang w:eastAsia="en-US"/>
        </w:rPr>
        <w:t>INFORMACIJSKE REŠITVE</w:t>
      </w:r>
      <w:r w:rsidR="000C73B0">
        <w:rPr>
          <w:rFonts w:ascii="Verdana" w:hAnsi="Verdana" w:cs="Times New Roman"/>
          <w:b/>
          <w:color w:val="000000"/>
          <w:szCs w:val="20"/>
          <w:lang w:eastAsia="en-US"/>
        </w:rPr>
        <w:t xml:space="preserve"> (PROGRAMIRANJE)</w:t>
      </w:r>
    </w:p>
    <w:p w14:paraId="61AAA442" w14:textId="77777777" w:rsidR="00735415" w:rsidRPr="00735415" w:rsidRDefault="00735415" w:rsidP="00735415">
      <w:pPr>
        <w:pStyle w:val="Telobesedila"/>
        <w:autoSpaceDE/>
        <w:autoSpaceDN/>
        <w:adjustRightInd/>
        <w:spacing w:line="276" w:lineRule="auto"/>
        <w:jc w:val="center"/>
        <w:rPr>
          <w:rFonts w:ascii="Verdana" w:hAnsi="Verdana" w:cs="Times New Roman"/>
          <w:b/>
          <w:color w:val="000000"/>
          <w:szCs w:val="20"/>
          <w:lang w:eastAsia="en-US"/>
        </w:rPr>
      </w:pPr>
    </w:p>
    <w:p w14:paraId="633B3DBD" w14:textId="77777777" w:rsidR="00EE30E4" w:rsidRPr="00E9336B" w:rsidRDefault="00EE30E4" w:rsidP="00FF130A">
      <w:pPr>
        <w:pStyle w:val="Odstavekseznama"/>
        <w:widowControl w:val="0"/>
        <w:numPr>
          <w:ilvl w:val="0"/>
          <w:numId w:val="2"/>
        </w:numPr>
        <w:spacing w:after="120"/>
        <w:jc w:val="center"/>
        <w:rPr>
          <w:rFonts w:ascii="Verdana" w:hAnsi="Verdana"/>
          <w:sz w:val="20"/>
          <w:szCs w:val="20"/>
        </w:rPr>
      </w:pPr>
      <w:r w:rsidRPr="00E9336B">
        <w:rPr>
          <w:rFonts w:ascii="Verdana" w:hAnsi="Verdana"/>
          <w:sz w:val="20"/>
          <w:szCs w:val="20"/>
        </w:rPr>
        <w:t>člen</w:t>
      </w:r>
    </w:p>
    <w:p w14:paraId="72BC6562" w14:textId="3B7F51AE" w:rsidR="00EE30E4" w:rsidRPr="00511E53" w:rsidRDefault="009F127F" w:rsidP="00587A29">
      <w:pPr>
        <w:autoSpaceDE w:val="0"/>
        <w:autoSpaceDN w:val="0"/>
        <w:adjustRightInd w:val="0"/>
        <w:jc w:val="both"/>
        <w:rPr>
          <w:rFonts w:ascii="Verdana" w:hAnsi="Verdana"/>
          <w:sz w:val="20"/>
          <w:szCs w:val="20"/>
        </w:rPr>
      </w:pPr>
      <w:r>
        <w:rPr>
          <w:rFonts w:ascii="Verdana" w:hAnsi="Verdana" w:cs="Arial"/>
          <w:sz w:val="20"/>
          <w:szCs w:val="20"/>
        </w:rPr>
        <w:t>V</w:t>
      </w:r>
      <w:r w:rsidRPr="0057687D">
        <w:rPr>
          <w:rFonts w:ascii="Verdana" w:hAnsi="Verdana" w:cs="Arial"/>
          <w:sz w:val="20"/>
          <w:szCs w:val="20"/>
        </w:rPr>
        <w:t xml:space="preserve"> skladu z izdelanim PZI</w:t>
      </w:r>
      <w:r w:rsidRPr="0057687D" w:rsidDel="009B62BB">
        <w:rPr>
          <w:rFonts w:ascii="Verdana" w:hAnsi="Verdana" w:cs="Arial"/>
          <w:sz w:val="20"/>
          <w:szCs w:val="20"/>
        </w:rPr>
        <w:t xml:space="preserve"> </w:t>
      </w:r>
      <w:r w:rsidRPr="0057687D">
        <w:rPr>
          <w:rFonts w:ascii="Verdana" w:hAnsi="Verdana" w:cs="Arial"/>
          <w:sz w:val="20"/>
          <w:szCs w:val="20"/>
        </w:rPr>
        <w:t xml:space="preserve">poteka razvoj jedra informacijske rešitve z vsemi komponentami </w:t>
      </w:r>
      <w:r w:rsidRPr="00A35051">
        <w:rPr>
          <w:rFonts w:ascii="Verdana" w:hAnsi="Verdana"/>
          <w:sz w:val="20"/>
          <w:szCs w:val="20"/>
        </w:rPr>
        <w:t xml:space="preserve">potrebnimi za delovanje pilotne rešitve. </w:t>
      </w:r>
      <w:r w:rsidR="007B135C">
        <w:rPr>
          <w:rFonts w:ascii="Verdana" w:hAnsi="Verdana"/>
          <w:sz w:val="20"/>
          <w:szCs w:val="20"/>
        </w:rPr>
        <w:t>I</w:t>
      </w:r>
      <w:r w:rsidR="007B135C" w:rsidRPr="00A35051">
        <w:rPr>
          <w:rFonts w:ascii="Verdana" w:hAnsi="Verdana"/>
          <w:sz w:val="20"/>
          <w:szCs w:val="20"/>
        </w:rPr>
        <w:t>nformacijska rešitev</w:t>
      </w:r>
      <w:r w:rsidR="00AF7990">
        <w:rPr>
          <w:rFonts w:ascii="Verdana" w:hAnsi="Verdana"/>
          <w:sz w:val="20"/>
          <w:szCs w:val="20"/>
        </w:rPr>
        <w:t xml:space="preserve"> bo izvedena</w:t>
      </w:r>
      <w:r w:rsidR="00E831F5" w:rsidRPr="00511E53">
        <w:rPr>
          <w:rFonts w:ascii="Verdana" w:hAnsi="Verdana"/>
          <w:sz w:val="20"/>
          <w:szCs w:val="20"/>
        </w:rPr>
        <w:t xml:space="preserve"> </w:t>
      </w:r>
      <w:r w:rsidR="00E831F5" w:rsidRPr="002866DC">
        <w:rPr>
          <w:rFonts w:ascii="Verdana" w:hAnsi="Verdana"/>
          <w:sz w:val="20"/>
          <w:szCs w:val="20"/>
        </w:rPr>
        <w:t>v obsegu</w:t>
      </w:r>
      <w:r w:rsidR="000C73B0">
        <w:rPr>
          <w:rFonts w:ascii="Verdana" w:hAnsi="Verdana"/>
          <w:sz w:val="20"/>
          <w:szCs w:val="20"/>
        </w:rPr>
        <w:t xml:space="preserve">, kot ga bo glede na </w:t>
      </w:r>
      <w:r w:rsidR="000C73B0" w:rsidRPr="00910BDD">
        <w:rPr>
          <w:rFonts w:ascii="Verdana" w:hAnsi="Verdana"/>
          <w:sz w:val="20"/>
          <w:szCs w:val="20"/>
        </w:rPr>
        <w:t xml:space="preserve">analizo </w:t>
      </w:r>
      <w:r w:rsidR="000C73B0" w:rsidRPr="00902C98">
        <w:rPr>
          <w:rFonts w:ascii="Verdana" w:hAnsi="Verdana"/>
          <w:sz w:val="20"/>
          <w:szCs w:val="20"/>
        </w:rPr>
        <w:t xml:space="preserve">in </w:t>
      </w:r>
      <w:r w:rsidR="00910BDD" w:rsidRPr="008B325E">
        <w:rPr>
          <w:rFonts w:ascii="Verdana" w:hAnsi="Verdana"/>
          <w:sz w:val="20"/>
          <w:szCs w:val="20"/>
        </w:rPr>
        <w:t>potrebe</w:t>
      </w:r>
      <w:r w:rsidR="000C73B0" w:rsidRPr="008B325E">
        <w:rPr>
          <w:rFonts w:ascii="Verdana" w:hAnsi="Verdana"/>
          <w:sz w:val="20"/>
          <w:szCs w:val="20"/>
        </w:rPr>
        <w:t xml:space="preserve">, upoštevaje cilje projekta, po </w:t>
      </w:r>
      <w:r w:rsidR="00E831F5" w:rsidRPr="00587A29">
        <w:rPr>
          <w:rFonts w:ascii="Verdana" w:hAnsi="Verdana"/>
          <w:sz w:val="20"/>
          <w:szCs w:val="20"/>
        </w:rPr>
        <w:t>modulih</w:t>
      </w:r>
      <w:r w:rsidR="00AF7990" w:rsidRPr="00587A29">
        <w:rPr>
          <w:rFonts w:ascii="Verdana" w:hAnsi="Verdana"/>
          <w:sz w:val="20"/>
          <w:szCs w:val="20"/>
        </w:rPr>
        <w:t xml:space="preserve"> i</w:t>
      </w:r>
      <w:r w:rsidR="00AF7990" w:rsidRPr="008B325E">
        <w:rPr>
          <w:rFonts w:ascii="Verdana" w:hAnsi="Verdana"/>
          <w:sz w:val="20"/>
          <w:szCs w:val="20"/>
        </w:rPr>
        <w:t>n</w:t>
      </w:r>
      <w:r w:rsidR="00EE30E4" w:rsidRPr="008B325E">
        <w:rPr>
          <w:rFonts w:ascii="Verdana" w:hAnsi="Verdana"/>
          <w:sz w:val="20"/>
          <w:szCs w:val="20"/>
        </w:rPr>
        <w:t xml:space="preserve"> na predvideni platformi</w:t>
      </w:r>
      <w:r w:rsidR="00AF7990" w:rsidRPr="008B325E">
        <w:rPr>
          <w:rFonts w:ascii="Verdana" w:hAnsi="Verdana"/>
          <w:sz w:val="20"/>
          <w:szCs w:val="20"/>
        </w:rPr>
        <w:t xml:space="preserve"> </w:t>
      </w:r>
      <w:r w:rsidR="009F71FE" w:rsidRPr="00A35051">
        <w:rPr>
          <w:rFonts w:ascii="Verdana" w:hAnsi="Verdana"/>
          <w:sz w:val="20"/>
          <w:szCs w:val="20"/>
        </w:rPr>
        <w:t>(Microsoft ASP.NET ali Java EE okolje ter Oracle 18c podatkovna baza)</w:t>
      </w:r>
      <w:r w:rsidR="000C73B0">
        <w:rPr>
          <w:rFonts w:ascii="Verdana" w:hAnsi="Verdana"/>
          <w:sz w:val="20"/>
          <w:szCs w:val="20"/>
        </w:rPr>
        <w:t>, naročil naročnik</w:t>
      </w:r>
      <w:r w:rsidR="00CE75F8" w:rsidRPr="002866DC">
        <w:rPr>
          <w:rFonts w:ascii="Verdana" w:hAnsi="Verdana"/>
          <w:sz w:val="20"/>
          <w:szCs w:val="20"/>
        </w:rPr>
        <w:t>. Izvajalec</w:t>
      </w:r>
      <w:r w:rsidR="00CE75F8">
        <w:rPr>
          <w:rFonts w:ascii="Verdana" w:hAnsi="Verdana"/>
          <w:sz w:val="20"/>
          <w:szCs w:val="20"/>
        </w:rPr>
        <w:t xml:space="preserve"> bo </w:t>
      </w:r>
      <w:r w:rsidR="007B135C" w:rsidRPr="00A35051">
        <w:rPr>
          <w:rFonts w:ascii="Verdana" w:hAnsi="Verdana"/>
          <w:sz w:val="20"/>
          <w:szCs w:val="20"/>
        </w:rPr>
        <w:t>informacijsko rešitev</w:t>
      </w:r>
      <w:r w:rsidR="00EE30E4" w:rsidRPr="00511E53">
        <w:rPr>
          <w:rFonts w:ascii="Verdana" w:hAnsi="Verdana"/>
          <w:sz w:val="20"/>
          <w:szCs w:val="20"/>
        </w:rPr>
        <w:t xml:space="preserve"> namestil v </w:t>
      </w:r>
      <w:r w:rsidR="00E831F5" w:rsidRPr="00511E53">
        <w:rPr>
          <w:rFonts w:ascii="Verdana" w:hAnsi="Verdana"/>
          <w:sz w:val="20"/>
          <w:szCs w:val="20"/>
        </w:rPr>
        <w:t>naročnikovem (testnem in produkcijskem)</w:t>
      </w:r>
      <w:r w:rsidR="00AF7990">
        <w:rPr>
          <w:rFonts w:ascii="Verdana" w:hAnsi="Verdana"/>
          <w:sz w:val="20"/>
          <w:szCs w:val="20"/>
        </w:rPr>
        <w:t xml:space="preserve"> okolju</w:t>
      </w:r>
      <w:r w:rsidR="00206357">
        <w:rPr>
          <w:rFonts w:ascii="Verdana" w:hAnsi="Verdana"/>
          <w:sz w:val="20"/>
          <w:szCs w:val="20"/>
        </w:rPr>
        <w:t xml:space="preserve"> in </w:t>
      </w:r>
      <w:r w:rsidR="00AF7990">
        <w:rPr>
          <w:rFonts w:ascii="Verdana" w:hAnsi="Verdana"/>
          <w:sz w:val="20"/>
          <w:szCs w:val="20"/>
        </w:rPr>
        <w:t xml:space="preserve">pri namestitvi </w:t>
      </w:r>
      <w:r w:rsidR="00EE30E4" w:rsidRPr="00511E53">
        <w:rPr>
          <w:rFonts w:ascii="Verdana" w:hAnsi="Verdana"/>
          <w:sz w:val="20"/>
          <w:szCs w:val="20"/>
        </w:rPr>
        <w:t xml:space="preserve">upošteval </w:t>
      </w:r>
      <w:r w:rsidR="004272A9">
        <w:rPr>
          <w:rFonts w:ascii="Verdana" w:hAnsi="Verdana"/>
          <w:sz w:val="20"/>
          <w:szCs w:val="20"/>
        </w:rPr>
        <w:t>dogovorjeno</w:t>
      </w:r>
      <w:r w:rsidR="005B51DB">
        <w:rPr>
          <w:rFonts w:ascii="Verdana" w:hAnsi="Verdana"/>
          <w:sz w:val="20"/>
          <w:szCs w:val="20"/>
        </w:rPr>
        <w:t xml:space="preserve"> časovnico.</w:t>
      </w:r>
      <w:r w:rsidR="00EE30E4" w:rsidRPr="00511E53">
        <w:rPr>
          <w:rFonts w:ascii="Verdana" w:hAnsi="Verdana"/>
          <w:sz w:val="20"/>
          <w:szCs w:val="20"/>
        </w:rPr>
        <w:t xml:space="preserve"> </w:t>
      </w:r>
    </w:p>
    <w:p w14:paraId="577DC4E2" w14:textId="2578370B" w:rsidR="00E45FF7" w:rsidRDefault="00EE30E4" w:rsidP="0016535A">
      <w:pPr>
        <w:tabs>
          <w:tab w:val="left" w:pos="720"/>
        </w:tabs>
        <w:spacing w:after="0"/>
        <w:jc w:val="both"/>
        <w:rPr>
          <w:rFonts w:ascii="Verdana" w:hAnsi="Verdana"/>
          <w:sz w:val="20"/>
          <w:szCs w:val="20"/>
        </w:rPr>
      </w:pPr>
      <w:r w:rsidRPr="008B325E">
        <w:rPr>
          <w:rFonts w:ascii="Verdana" w:hAnsi="Verdana"/>
          <w:sz w:val="20"/>
          <w:szCs w:val="20"/>
        </w:rPr>
        <w:t xml:space="preserve">Po vzpostavitvi delovanja bo </w:t>
      </w:r>
      <w:r w:rsidR="002C5F94" w:rsidRPr="008B325E">
        <w:rPr>
          <w:rFonts w:ascii="Verdana" w:hAnsi="Verdana"/>
          <w:sz w:val="20"/>
          <w:szCs w:val="20"/>
        </w:rPr>
        <w:t xml:space="preserve">izvajalec </w:t>
      </w:r>
      <w:r w:rsidR="007B135C" w:rsidRPr="008B325E">
        <w:rPr>
          <w:rFonts w:ascii="Verdana" w:hAnsi="Verdana" w:cs="Arial"/>
          <w:sz w:val="20"/>
          <w:szCs w:val="20"/>
        </w:rPr>
        <w:t>informacijsk</w:t>
      </w:r>
      <w:r w:rsidR="00E45FF7">
        <w:rPr>
          <w:rFonts w:ascii="Verdana" w:hAnsi="Verdana" w:cs="Arial"/>
          <w:sz w:val="20"/>
          <w:szCs w:val="20"/>
        </w:rPr>
        <w:t>o</w:t>
      </w:r>
      <w:r w:rsidR="007B135C" w:rsidRPr="008B325E">
        <w:rPr>
          <w:rFonts w:ascii="Verdana" w:hAnsi="Verdana" w:cs="Arial"/>
          <w:sz w:val="20"/>
          <w:szCs w:val="20"/>
        </w:rPr>
        <w:t xml:space="preserve"> rešit</w:t>
      </w:r>
      <w:r w:rsidR="00E45FF7">
        <w:rPr>
          <w:rFonts w:ascii="Verdana" w:hAnsi="Verdana" w:cs="Arial"/>
          <w:sz w:val="20"/>
          <w:szCs w:val="20"/>
        </w:rPr>
        <w:t>ev</w:t>
      </w:r>
      <w:r w:rsidRPr="008B325E">
        <w:rPr>
          <w:rFonts w:ascii="Verdana" w:hAnsi="Verdana"/>
          <w:sz w:val="20"/>
          <w:szCs w:val="20"/>
        </w:rPr>
        <w:t xml:space="preserve"> vzdrževal in jo na zahtevo naročnika tudi nadgrajeval</w:t>
      </w:r>
      <w:r w:rsidR="008B325E">
        <w:rPr>
          <w:rFonts w:ascii="Verdana" w:hAnsi="Verdana"/>
          <w:sz w:val="20"/>
          <w:szCs w:val="20"/>
        </w:rPr>
        <w:t xml:space="preserve">. </w:t>
      </w:r>
      <w:r w:rsidRPr="00511E53">
        <w:rPr>
          <w:rFonts w:ascii="Verdana" w:hAnsi="Verdana"/>
          <w:sz w:val="20"/>
          <w:szCs w:val="20"/>
        </w:rPr>
        <w:t xml:space="preserve">Vzdrževanje </w:t>
      </w:r>
      <w:r w:rsidR="007B135C">
        <w:rPr>
          <w:rFonts w:ascii="Verdana" w:hAnsi="Verdana" w:cs="Arial"/>
          <w:sz w:val="20"/>
          <w:szCs w:val="20"/>
        </w:rPr>
        <w:t>informacijske rešitve</w:t>
      </w:r>
      <w:r w:rsidRPr="00511E53">
        <w:rPr>
          <w:rFonts w:ascii="Verdana" w:hAnsi="Verdana"/>
          <w:sz w:val="20"/>
          <w:szCs w:val="20"/>
        </w:rPr>
        <w:t xml:space="preserve"> obsega ohranjanje funkcionalnosti </w:t>
      </w:r>
      <w:r w:rsidR="007B135C">
        <w:rPr>
          <w:rFonts w:ascii="Verdana" w:hAnsi="Verdana" w:cs="Arial"/>
          <w:sz w:val="20"/>
          <w:szCs w:val="20"/>
        </w:rPr>
        <w:t>informacijske rešitve</w:t>
      </w:r>
      <w:r w:rsidRPr="00511E53">
        <w:rPr>
          <w:rFonts w:ascii="Verdana" w:hAnsi="Verdana"/>
          <w:sz w:val="20"/>
          <w:szCs w:val="20"/>
        </w:rPr>
        <w:t xml:space="preserve"> </w:t>
      </w:r>
      <w:r w:rsidRPr="00587A29">
        <w:rPr>
          <w:rFonts w:ascii="Verdana" w:hAnsi="Verdana"/>
          <w:sz w:val="20"/>
          <w:szCs w:val="20"/>
        </w:rPr>
        <w:t xml:space="preserve">na način, kot je opredeljeno </w:t>
      </w:r>
      <w:r w:rsidR="008B325E" w:rsidRPr="00587A29">
        <w:rPr>
          <w:rFonts w:ascii="Verdana" w:hAnsi="Verdana"/>
          <w:sz w:val="20"/>
          <w:szCs w:val="20"/>
        </w:rPr>
        <w:t xml:space="preserve">v </w:t>
      </w:r>
      <w:r w:rsidR="00B90D9F" w:rsidRPr="00587A29">
        <w:rPr>
          <w:rFonts w:ascii="Verdana" w:hAnsi="Verdana"/>
          <w:sz w:val="20"/>
          <w:szCs w:val="20"/>
        </w:rPr>
        <w:t>9</w:t>
      </w:r>
      <w:r w:rsidR="008B325E" w:rsidRPr="00587A29">
        <w:rPr>
          <w:rFonts w:ascii="Verdana" w:hAnsi="Verdana"/>
          <w:sz w:val="20"/>
          <w:szCs w:val="20"/>
        </w:rPr>
        <w:t>. členu te</w:t>
      </w:r>
      <w:r w:rsidRPr="00587A29">
        <w:rPr>
          <w:rFonts w:ascii="Verdana" w:hAnsi="Verdana"/>
          <w:sz w:val="20"/>
          <w:szCs w:val="20"/>
        </w:rPr>
        <w:t xml:space="preserve"> pogodb</w:t>
      </w:r>
      <w:r w:rsidR="008B325E" w:rsidRPr="00587A29">
        <w:rPr>
          <w:rFonts w:ascii="Verdana" w:hAnsi="Verdana"/>
          <w:sz w:val="20"/>
          <w:szCs w:val="20"/>
        </w:rPr>
        <w:t>e</w:t>
      </w:r>
      <w:r w:rsidRPr="00587A29">
        <w:rPr>
          <w:rFonts w:ascii="Verdana" w:hAnsi="Verdana"/>
          <w:sz w:val="20"/>
          <w:szCs w:val="20"/>
        </w:rPr>
        <w:t>,</w:t>
      </w:r>
      <w:r w:rsidRPr="00511E53">
        <w:rPr>
          <w:rFonts w:ascii="Verdana" w:hAnsi="Verdana"/>
          <w:sz w:val="20"/>
          <w:szCs w:val="20"/>
        </w:rPr>
        <w:t xml:space="preserve"> ter </w:t>
      </w:r>
      <w:r w:rsidRPr="0016535A">
        <w:rPr>
          <w:rFonts w:ascii="Verdana" w:hAnsi="Verdana"/>
          <w:sz w:val="20"/>
          <w:szCs w:val="20"/>
        </w:rPr>
        <w:t>se plačuje v obliki mesečnega pavšala</w:t>
      </w:r>
      <w:r w:rsidRPr="008B325E">
        <w:rPr>
          <w:rFonts w:ascii="Verdana" w:hAnsi="Verdana"/>
          <w:sz w:val="20"/>
          <w:szCs w:val="20"/>
        </w:rPr>
        <w:t>. N</w:t>
      </w:r>
      <w:r w:rsidRPr="00511E53">
        <w:rPr>
          <w:rFonts w:ascii="Verdana" w:hAnsi="Verdana"/>
          <w:sz w:val="20"/>
          <w:szCs w:val="20"/>
        </w:rPr>
        <w:t>adgradnje p</w:t>
      </w:r>
      <w:r w:rsidR="00E206F8">
        <w:rPr>
          <w:rFonts w:ascii="Verdana" w:hAnsi="Verdana"/>
          <w:sz w:val="20"/>
          <w:szCs w:val="20"/>
        </w:rPr>
        <w:t xml:space="preserve">redstavljajo programiranje </w:t>
      </w:r>
      <w:r w:rsidRPr="00511E53">
        <w:rPr>
          <w:rFonts w:ascii="Verdana" w:hAnsi="Verdana"/>
          <w:sz w:val="20"/>
          <w:szCs w:val="20"/>
        </w:rPr>
        <w:t>nov</w:t>
      </w:r>
      <w:r w:rsidR="00E206F8">
        <w:rPr>
          <w:rFonts w:ascii="Verdana" w:hAnsi="Verdana"/>
          <w:sz w:val="20"/>
          <w:szCs w:val="20"/>
        </w:rPr>
        <w:t>ih</w:t>
      </w:r>
      <w:r w:rsidRPr="00511E53">
        <w:rPr>
          <w:rFonts w:ascii="Verdana" w:hAnsi="Verdana"/>
          <w:sz w:val="20"/>
          <w:szCs w:val="20"/>
        </w:rPr>
        <w:t xml:space="preserve"> funkcionalnosti, ki jih naroči naročnik glede na potrebe</w:t>
      </w:r>
      <w:r w:rsidR="00E206F8">
        <w:rPr>
          <w:rFonts w:ascii="Verdana" w:hAnsi="Verdana"/>
          <w:sz w:val="20"/>
          <w:szCs w:val="20"/>
        </w:rPr>
        <w:t>, dodatn</w:t>
      </w:r>
      <w:r w:rsidR="008B325E">
        <w:rPr>
          <w:rFonts w:ascii="Verdana" w:hAnsi="Verdana"/>
          <w:sz w:val="20"/>
          <w:szCs w:val="20"/>
        </w:rPr>
        <w:t>e</w:t>
      </w:r>
      <w:r w:rsidR="00E206F8">
        <w:rPr>
          <w:rFonts w:ascii="Verdana" w:hAnsi="Verdana"/>
          <w:sz w:val="20"/>
          <w:szCs w:val="20"/>
        </w:rPr>
        <w:t xml:space="preserve"> analiz</w:t>
      </w:r>
      <w:r w:rsidR="008B325E">
        <w:rPr>
          <w:rFonts w:ascii="Verdana" w:hAnsi="Verdana"/>
          <w:sz w:val="20"/>
          <w:szCs w:val="20"/>
        </w:rPr>
        <w:t>e</w:t>
      </w:r>
      <w:r w:rsidRPr="00511E53">
        <w:rPr>
          <w:rFonts w:ascii="Verdana" w:hAnsi="Verdana"/>
          <w:sz w:val="20"/>
          <w:szCs w:val="20"/>
        </w:rPr>
        <w:t xml:space="preserve">, ter na </w:t>
      </w:r>
      <w:r w:rsidRPr="00587A29">
        <w:rPr>
          <w:rFonts w:ascii="Verdana" w:hAnsi="Verdana"/>
          <w:sz w:val="20"/>
          <w:szCs w:val="20"/>
        </w:rPr>
        <w:t>način, kot je opredeljeno v</w:t>
      </w:r>
      <w:r w:rsidR="008B325E" w:rsidRPr="00587A29">
        <w:rPr>
          <w:rFonts w:ascii="Verdana" w:hAnsi="Verdana"/>
          <w:sz w:val="20"/>
          <w:szCs w:val="20"/>
        </w:rPr>
        <w:t xml:space="preserve"> 1</w:t>
      </w:r>
      <w:r w:rsidR="00B90D9F" w:rsidRPr="00587A29">
        <w:rPr>
          <w:rFonts w:ascii="Verdana" w:hAnsi="Verdana"/>
          <w:sz w:val="20"/>
          <w:szCs w:val="20"/>
        </w:rPr>
        <w:t>5</w:t>
      </w:r>
      <w:r w:rsidR="008B325E" w:rsidRPr="00587A29">
        <w:rPr>
          <w:rFonts w:ascii="Verdana" w:hAnsi="Verdana"/>
          <w:sz w:val="20"/>
          <w:szCs w:val="20"/>
        </w:rPr>
        <w:t>. členu te</w:t>
      </w:r>
      <w:r w:rsidRPr="00587A29">
        <w:rPr>
          <w:rFonts w:ascii="Verdana" w:hAnsi="Verdana"/>
          <w:sz w:val="20"/>
          <w:szCs w:val="20"/>
        </w:rPr>
        <w:t xml:space="preserve"> pogodb</w:t>
      </w:r>
      <w:r w:rsidR="008B325E" w:rsidRPr="00587A29">
        <w:rPr>
          <w:rFonts w:ascii="Verdana" w:hAnsi="Verdana"/>
          <w:sz w:val="20"/>
          <w:szCs w:val="20"/>
        </w:rPr>
        <w:t>e</w:t>
      </w:r>
      <w:r w:rsidRPr="00587A29">
        <w:rPr>
          <w:rFonts w:ascii="Verdana" w:hAnsi="Verdana"/>
          <w:sz w:val="20"/>
          <w:szCs w:val="20"/>
        </w:rPr>
        <w:t>, na podlagi dejansko naročenih in izvedenih del.</w:t>
      </w:r>
      <w:r w:rsidRPr="00511E53">
        <w:rPr>
          <w:rFonts w:ascii="Verdana" w:hAnsi="Verdana"/>
          <w:sz w:val="20"/>
          <w:szCs w:val="20"/>
        </w:rPr>
        <w:t xml:space="preserve"> </w:t>
      </w:r>
    </w:p>
    <w:p w14:paraId="780220E9" w14:textId="04B58861" w:rsidR="00902C98" w:rsidRDefault="00902C98" w:rsidP="0016535A">
      <w:pPr>
        <w:tabs>
          <w:tab w:val="left" w:pos="720"/>
        </w:tabs>
        <w:spacing w:after="0"/>
        <w:jc w:val="both"/>
        <w:rPr>
          <w:rFonts w:ascii="Verdana" w:hAnsi="Verdana"/>
          <w:sz w:val="20"/>
          <w:szCs w:val="20"/>
        </w:rPr>
      </w:pPr>
    </w:p>
    <w:p w14:paraId="2DB9DF9B" w14:textId="7650DB83" w:rsidR="00902C98" w:rsidRPr="0016535A" w:rsidRDefault="00902C98" w:rsidP="0016535A">
      <w:pPr>
        <w:pStyle w:val="Telobesedila"/>
        <w:autoSpaceDE/>
        <w:autoSpaceDN/>
        <w:adjustRightInd/>
        <w:spacing w:line="276" w:lineRule="auto"/>
        <w:jc w:val="center"/>
        <w:rPr>
          <w:rFonts w:ascii="Verdana" w:hAnsi="Verdana" w:cs="Times New Roman"/>
          <w:b/>
          <w:color w:val="000000"/>
          <w:szCs w:val="20"/>
          <w:lang w:eastAsia="en-US"/>
        </w:rPr>
      </w:pPr>
      <w:r w:rsidRPr="00902C98">
        <w:rPr>
          <w:rFonts w:ascii="Verdana" w:hAnsi="Verdana" w:cs="Times New Roman"/>
          <w:b/>
          <w:color w:val="000000"/>
          <w:szCs w:val="20"/>
          <w:lang w:eastAsia="en-US"/>
        </w:rPr>
        <w:t>POSTOPEK NAROČANJA STORITEV (ANALIZE IN PROGRAMIRANJA)</w:t>
      </w:r>
    </w:p>
    <w:p w14:paraId="4EC3F6EE" w14:textId="77777777" w:rsidR="00902C98" w:rsidRPr="00511E53" w:rsidRDefault="00902C98" w:rsidP="00902C98">
      <w:pPr>
        <w:pStyle w:val="Telobesedila"/>
        <w:numPr>
          <w:ilvl w:val="12"/>
          <w:numId w:val="0"/>
        </w:numPr>
        <w:spacing w:line="276" w:lineRule="auto"/>
        <w:jc w:val="both"/>
        <w:rPr>
          <w:rFonts w:ascii="Verdana" w:hAnsi="Verdana"/>
          <w:b/>
          <w:bCs/>
          <w:szCs w:val="20"/>
        </w:rPr>
      </w:pPr>
    </w:p>
    <w:p w14:paraId="4EE4D616" w14:textId="77777777" w:rsidR="00902C98" w:rsidRPr="000F3FDD" w:rsidRDefault="00902C98" w:rsidP="00902C98">
      <w:pPr>
        <w:pStyle w:val="Odstavekseznama"/>
        <w:widowControl w:val="0"/>
        <w:numPr>
          <w:ilvl w:val="0"/>
          <w:numId w:val="2"/>
        </w:numPr>
        <w:spacing w:after="120"/>
        <w:jc w:val="center"/>
        <w:rPr>
          <w:rFonts w:ascii="Verdana" w:hAnsi="Verdana"/>
          <w:sz w:val="20"/>
          <w:szCs w:val="20"/>
        </w:rPr>
      </w:pPr>
      <w:r w:rsidRPr="000F3FDD">
        <w:rPr>
          <w:rFonts w:ascii="Verdana" w:hAnsi="Verdana"/>
          <w:sz w:val="20"/>
          <w:szCs w:val="20"/>
        </w:rPr>
        <w:t>člen</w:t>
      </w:r>
    </w:p>
    <w:p w14:paraId="3BF5EABA" w14:textId="1C58B79D" w:rsidR="00902C98" w:rsidRDefault="00902C98" w:rsidP="00902C98">
      <w:pPr>
        <w:pStyle w:val="Telobesedila"/>
        <w:numPr>
          <w:ilvl w:val="12"/>
          <w:numId w:val="0"/>
        </w:numPr>
        <w:spacing w:line="276" w:lineRule="auto"/>
        <w:jc w:val="both"/>
        <w:rPr>
          <w:rFonts w:ascii="Verdana" w:hAnsi="Verdana"/>
          <w:szCs w:val="20"/>
        </w:rPr>
      </w:pPr>
      <w:r w:rsidRPr="000F3FDD">
        <w:rPr>
          <w:rFonts w:ascii="Verdana" w:hAnsi="Verdana"/>
          <w:szCs w:val="20"/>
        </w:rPr>
        <w:t xml:space="preserve">Zahteve po aktivnostih, ki se nanašajo na </w:t>
      </w:r>
      <w:r>
        <w:rPr>
          <w:rFonts w:ascii="Verdana" w:hAnsi="Verdana"/>
          <w:szCs w:val="20"/>
        </w:rPr>
        <w:t xml:space="preserve">naročanje analize in/ali programiranje po naročilu naročnika, </w:t>
      </w:r>
      <w:r w:rsidRPr="000F3FDD">
        <w:rPr>
          <w:rFonts w:ascii="Verdana" w:hAnsi="Verdana"/>
          <w:szCs w:val="20"/>
        </w:rPr>
        <w:t xml:space="preserve">naročnik posreduje izvajalcu v skladu z dogovorjenim postopkom, določenim v naslednjih členih te pogodbe. </w:t>
      </w:r>
    </w:p>
    <w:p w14:paraId="643AA827" w14:textId="77777777" w:rsidR="00902C98" w:rsidRPr="00511E53" w:rsidRDefault="00902C98" w:rsidP="00902C98">
      <w:pPr>
        <w:pStyle w:val="Telobesedila"/>
        <w:numPr>
          <w:ilvl w:val="12"/>
          <w:numId w:val="0"/>
        </w:numPr>
        <w:spacing w:line="276" w:lineRule="auto"/>
        <w:jc w:val="both"/>
        <w:rPr>
          <w:rFonts w:ascii="Verdana" w:hAnsi="Verdana"/>
          <w:szCs w:val="20"/>
        </w:rPr>
      </w:pPr>
    </w:p>
    <w:p w14:paraId="3951BE0E" w14:textId="77777777" w:rsidR="00902C98" w:rsidRPr="007424DF" w:rsidRDefault="00902C98" w:rsidP="00902C98">
      <w:pPr>
        <w:pStyle w:val="Odstavekseznama"/>
        <w:widowControl w:val="0"/>
        <w:numPr>
          <w:ilvl w:val="0"/>
          <w:numId w:val="2"/>
        </w:numPr>
        <w:spacing w:after="120"/>
        <w:jc w:val="center"/>
        <w:rPr>
          <w:rFonts w:ascii="Verdana" w:hAnsi="Verdana"/>
          <w:sz w:val="20"/>
          <w:szCs w:val="20"/>
        </w:rPr>
      </w:pPr>
      <w:r w:rsidRPr="00FF130A">
        <w:rPr>
          <w:rFonts w:ascii="Verdana" w:hAnsi="Verdana"/>
          <w:sz w:val="20"/>
          <w:szCs w:val="20"/>
        </w:rPr>
        <w:t>člen</w:t>
      </w:r>
    </w:p>
    <w:p w14:paraId="0FF4E96B" w14:textId="1288B42A" w:rsidR="00902C98" w:rsidRPr="00511E53" w:rsidRDefault="00902C98" w:rsidP="00902C98">
      <w:pPr>
        <w:pStyle w:val="Telobesedila"/>
        <w:numPr>
          <w:ilvl w:val="12"/>
          <w:numId w:val="0"/>
        </w:numPr>
        <w:spacing w:line="276" w:lineRule="auto"/>
        <w:jc w:val="both"/>
        <w:rPr>
          <w:rFonts w:ascii="Verdana" w:hAnsi="Verdana"/>
          <w:szCs w:val="20"/>
        </w:rPr>
      </w:pPr>
      <w:r w:rsidRPr="00511E53">
        <w:rPr>
          <w:rFonts w:ascii="Verdana" w:hAnsi="Verdana"/>
          <w:szCs w:val="20"/>
        </w:rPr>
        <w:t>Po prejemu</w:t>
      </w:r>
      <w:r>
        <w:rPr>
          <w:rFonts w:ascii="Verdana" w:hAnsi="Verdana"/>
          <w:szCs w:val="20"/>
        </w:rPr>
        <w:t xml:space="preserve"> vsakokratne</w:t>
      </w:r>
      <w:r w:rsidRPr="00511E53">
        <w:rPr>
          <w:rFonts w:ascii="Verdana" w:hAnsi="Verdana"/>
          <w:szCs w:val="20"/>
        </w:rPr>
        <w:t xml:space="preserve"> zahteve naročnika izvajalec skupaj z naročnikom oceni zapletenost posameznega zahtevka</w:t>
      </w:r>
      <w:r>
        <w:rPr>
          <w:rFonts w:ascii="Verdana" w:hAnsi="Verdana"/>
          <w:szCs w:val="20"/>
        </w:rPr>
        <w:t xml:space="preserve">. </w:t>
      </w:r>
      <w:r w:rsidRPr="00511E53">
        <w:rPr>
          <w:rFonts w:ascii="Verdana" w:hAnsi="Verdana"/>
          <w:szCs w:val="20"/>
        </w:rPr>
        <w:t xml:space="preserve">Postopek potrditve </w:t>
      </w:r>
      <w:r>
        <w:rPr>
          <w:rFonts w:ascii="Verdana" w:hAnsi="Verdana"/>
          <w:szCs w:val="20"/>
        </w:rPr>
        <w:t xml:space="preserve">posameznih nalog analize in/ali programiranja </w:t>
      </w:r>
      <w:r w:rsidRPr="00511E53">
        <w:rPr>
          <w:rFonts w:ascii="Verdana" w:hAnsi="Verdana"/>
          <w:szCs w:val="20"/>
        </w:rPr>
        <w:t>se vodi v elektronski obliki in izvajalec</w:t>
      </w:r>
      <w:r w:rsidR="00B90D9F">
        <w:rPr>
          <w:rFonts w:ascii="Verdana" w:hAnsi="Verdana"/>
          <w:szCs w:val="20"/>
        </w:rPr>
        <w:t xml:space="preserve"> bo</w:t>
      </w:r>
      <w:r w:rsidRPr="00511E53">
        <w:rPr>
          <w:rFonts w:ascii="Verdana" w:hAnsi="Verdana"/>
          <w:szCs w:val="20"/>
        </w:rPr>
        <w:t xml:space="preserve"> v dogovorjenem roku poslal naročniku ponudbo, ki vsebuje (če je glede na obseg </w:t>
      </w:r>
      <w:r>
        <w:rPr>
          <w:rFonts w:ascii="Verdana" w:hAnsi="Verdana"/>
          <w:szCs w:val="20"/>
        </w:rPr>
        <w:t>storitev</w:t>
      </w:r>
      <w:r w:rsidRPr="00511E53">
        <w:rPr>
          <w:rFonts w:ascii="Verdana" w:hAnsi="Verdana"/>
          <w:szCs w:val="20"/>
        </w:rPr>
        <w:t xml:space="preserve"> primerno):</w:t>
      </w:r>
    </w:p>
    <w:p w14:paraId="41AB688A" w14:textId="77777777" w:rsidR="00902C98" w:rsidRPr="00511E53" w:rsidRDefault="00902C98" w:rsidP="00902C98">
      <w:pPr>
        <w:pStyle w:val="Oznaenseznam"/>
        <w:numPr>
          <w:ilvl w:val="0"/>
          <w:numId w:val="3"/>
        </w:numPr>
        <w:spacing w:line="276" w:lineRule="auto"/>
        <w:jc w:val="both"/>
        <w:rPr>
          <w:rFonts w:ascii="Verdana" w:hAnsi="Verdana"/>
        </w:rPr>
      </w:pPr>
      <w:r w:rsidRPr="00511E53">
        <w:rPr>
          <w:rFonts w:ascii="Verdana" w:hAnsi="Verdana"/>
        </w:rPr>
        <w:t>potrditev razumevanja zahtev naročnika;</w:t>
      </w:r>
    </w:p>
    <w:p w14:paraId="67D65896" w14:textId="1BCF27EC" w:rsidR="00902C98" w:rsidRPr="00511E53" w:rsidRDefault="00902C98" w:rsidP="00902C98">
      <w:pPr>
        <w:pStyle w:val="Oznaenseznam"/>
        <w:numPr>
          <w:ilvl w:val="0"/>
          <w:numId w:val="3"/>
        </w:numPr>
        <w:spacing w:line="276" w:lineRule="auto"/>
        <w:jc w:val="both"/>
        <w:rPr>
          <w:rFonts w:ascii="Verdana" w:hAnsi="Verdana"/>
        </w:rPr>
      </w:pPr>
      <w:r w:rsidRPr="00511E53">
        <w:rPr>
          <w:rFonts w:ascii="Verdana" w:hAnsi="Verdana"/>
        </w:rPr>
        <w:t xml:space="preserve">načrt rešitve, vključno z navedbami </w:t>
      </w:r>
      <w:r>
        <w:rPr>
          <w:rFonts w:ascii="Verdana" w:hAnsi="Verdana" w:cs="Verdana"/>
          <w:color w:val="000000"/>
        </w:rPr>
        <w:t xml:space="preserve">končnih izdelkov, dokumentov, rezultatov oziroma v primeru </w:t>
      </w:r>
      <w:r w:rsidRPr="00106C49">
        <w:rPr>
          <w:rFonts w:ascii="Verdana" w:hAnsi="Verdana" w:cs="Verdana"/>
          <w:color w:val="000000"/>
        </w:rPr>
        <w:t xml:space="preserve">nadgradenj </w:t>
      </w:r>
      <w:r w:rsidR="00B90D9F" w:rsidRPr="00106C49">
        <w:rPr>
          <w:rFonts w:ascii="Verdana" w:hAnsi="Verdana" w:cs="Verdana"/>
          <w:color w:val="000000"/>
        </w:rPr>
        <w:t>načrt</w:t>
      </w:r>
      <w:r w:rsidR="00B90D9F">
        <w:rPr>
          <w:rFonts w:ascii="Verdana" w:hAnsi="Verdana" w:cs="Verdana"/>
          <w:color w:val="000000"/>
        </w:rPr>
        <w:t xml:space="preserve"> </w:t>
      </w:r>
      <w:r>
        <w:rPr>
          <w:rFonts w:ascii="Verdana" w:hAnsi="Verdana" w:cs="Verdana"/>
          <w:color w:val="000000"/>
        </w:rPr>
        <w:t>spremembe informacijske rešitve</w:t>
      </w:r>
      <w:r w:rsidRPr="00511E53">
        <w:rPr>
          <w:rFonts w:ascii="Verdana" w:hAnsi="Verdana"/>
        </w:rPr>
        <w:t>;</w:t>
      </w:r>
    </w:p>
    <w:p w14:paraId="25116642" w14:textId="77777777" w:rsidR="00902C98" w:rsidRPr="00511E53" w:rsidRDefault="00902C98" w:rsidP="00902C98">
      <w:pPr>
        <w:pStyle w:val="Oznaenseznam"/>
        <w:numPr>
          <w:ilvl w:val="0"/>
          <w:numId w:val="3"/>
        </w:numPr>
        <w:spacing w:line="276" w:lineRule="auto"/>
        <w:jc w:val="both"/>
        <w:rPr>
          <w:rFonts w:ascii="Verdana" w:hAnsi="Verdana"/>
        </w:rPr>
      </w:pPr>
      <w:r w:rsidRPr="00511E53">
        <w:rPr>
          <w:rFonts w:ascii="Verdana" w:hAnsi="Verdana"/>
        </w:rPr>
        <w:t xml:space="preserve">predvidene stroške </w:t>
      </w:r>
      <w:r>
        <w:rPr>
          <w:rFonts w:ascii="Verdana" w:hAnsi="Verdana"/>
        </w:rPr>
        <w:t>naročenih storitev</w:t>
      </w:r>
      <w:r w:rsidRPr="00511E53">
        <w:rPr>
          <w:rFonts w:ascii="Verdana" w:hAnsi="Verdana"/>
        </w:rPr>
        <w:t xml:space="preserve"> (v delovnih urah</w:t>
      </w:r>
      <w:r>
        <w:rPr>
          <w:rFonts w:ascii="Verdana" w:hAnsi="Verdana"/>
        </w:rPr>
        <w:t xml:space="preserve"> po posamezni vrsti storitev</w:t>
      </w:r>
      <w:r w:rsidRPr="00511E53">
        <w:rPr>
          <w:rFonts w:ascii="Verdana" w:hAnsi="Verdana"/>
        </w:rPr>
        <w:t>);</w:t>
      </w:r>
    </w:p>
    <w:p w14:paraId="278CBDCE" w14:textId="40821CBA" w:rsidR="00902C98" w:rsidRPr="00511E53" w:rsidRDefault="00902C98" w:rsidP="00902C98">
      <w:pPr>
        <w:pStyle w:val="Oznaenseznam"/>
        <w:numPr>
          <w:ilvl w:val="0"/>
          <w:numId w:val="3"/>
        </w:numPr>
        <w:spacing w:line="276" w:lineRule="auto"/>
        <w:jc w:val="both"/>
        <w:rPr>
          <w:rFonts w:ascii="Verdana" w:hAnsi="Verdana"/>
        </w:rPr>
      </w:pPr>
      <w:r w:rsidRPr="00511E53">
        <w:rPr>
          <w:rFonts w:ascii="Verdana" w:hAnsi="Verdana"/>
        </w:rPr>
        <w:t>preliminarni</w:t>
      </w:r>
      <w:r w:rsidR="00606F3C">
        <w:rPr>
          <w:rFonts w:ascii="Verdana" w:hAnsi="Verdana"/>
        </w:rPr>
        <w:t xml:space="preserve"> </w:t>
      </w:r>
      <w:r w:rsidR="00E344EB">
        <w:rPr>
          <w:rFonts w:ascii="Verdana" w:hAnsi="Verdana"/>
        </w:rPr>
        <w:t>terminski načrt</w:t>
      </w:r>
      <w:r w:rsidRPr="00511E53">
        <w:rPr>
          <w:rFonts w:ascii="Verdana" w:hAnsi="Verdana"/>
        </w:rPr>
        <w:t>, vključno s predvidenim datumom začetka in konca del</w:t>
      </w:r>
      <w:r>
        <w:rPr>
          <w:rFonts w:ascii="Verdana" w:hAnsi="Verdana"/>
        </w:rPr>
        <w:t>.</w:t>
      </w:r>
    </w:p>
    <w:p w14:paraId="5D5A5AC8" w14:textId="77777777" w:rsidR="00902C98" w:rsidRDefault="00902C98" w:rsidP="00902C98">
      <w:pPr>
        <w:pStyle w:val="Telobesedila"/>
        <w:numPr>
          <w:ilvl w:val="12"/>
          <w:numId w:val="0"/>
        </w:numPr>
        <w:spacing w:line="276" w:lineRule="auto"/>
        <w:jc w:val="both"/>
        <w:rPr>
          <w:rFonts w:ascii="Verdana" w:hAnsi="Verdana"/>
          <w:szCs w:val="20"/>
        </w:rPr>
      </w:pPr>
    </w:p>
    <w:p w14:paraId="7BACE8C3" w14:textId="2BE3A646" w:rsidR="00902C98" w:rsidRPr="00511E53" w:rsidRDefault="00902C98" w:rsidP="00902C98">
      <w:pPr>
        <w:pStyle w:val="Telobesedila"/>
        <w:numPr>
          <w:ilvl w:val="12"/>
          <w:numId w:val="0"/>
        </w:numPr>
        <w:spacing w:line="276" w:lineRule="auto"/>
        <w:jc w:val="both"/>
        <w:rPr>
          <w:rFonts w:ascii="Verdana" w:hAnsi="Verdana"/>
          <w:szCs w:val="20"/>
        </w:rPr>
      </w:pPr>
      <w:r w:rsidRPr="00511E53">
        <w:rPr>
          <w:rFonts w:ascii="Verdana" w:hAnsi="Verdana"/>
          <w:szCs w:val="20"/>
        </w:rPr>
        <w:t>Morebitne spremembe ponudbe morata potrditi obe pogodbeni stranki na dogovorjen način in v dogovorjenem</w:t>
      </w:r>
      <w:r w:rsidR="00AB5166">
        <w:rPr>
          <w:rFonts w:ascii="Verdana" w:hAnsi="Verdana"/>
          <w:szCs w:val="20"/>
        </w:rPr>
        <w:t xml:space="preserve"> </w:t>
      </w:r>
      <w:r w:rsidRPr="00511E53">
        <w:rPr>
          <w:rFonts w:ascii="Verdana" w:hAnsi="Verdana"/>
          <w:szCs w:val="20"/>
        </w:rPr>
        <w:t xml:space="preserve">roku. Naročnik pred izvedbo </w:t>
      </w:r>
      <w:r>
        <w:rPr>
          <w:rFonts w:ascii="Verdana" w:hAnsi="Verdana"/>
          <w:szCs w:val="20"/>
        </w:rPr>
        <w:t xml:space="preserve">posameznih </w:t>
      </w:r>
      <w:r w:rsidRPr="00511E53">
        <w:rPr>
          <w:rFonts w:ascii="Verdana" w:hAnsi="Verdana"/>
          <w:szCs w:val="20"/>
        </w:rPr>
        <w:t>del elektronsko potrdi ponudbo izvajalca</w:t>
      </w:r>
      <w:r>
        <w:rPr>
          <w:rFonts w:ascii="Verdana" w:hAnsi="Verdana"/>
          <w:szCs w:val="20"/>
        </w:rPr>
        <w:t xml:space="preserve">, s čimer se šteje, da je predviden obseg in </w:t>
      </w:r>
      <w:r w:rsidR="00B90D9F">
        <w:rPr>
          <w:rFonts w:ascii="Verdana" w:hAnsi="Verdana"/>
          <w:szCs w:val="20"/>
        </w:rPr>
        <w:t>opis storitev</w:t>
      </w:r>
      <w:r>
        <w:rPr>
          <w:rFonts w:ascii="Verdana" w:hAnsi="Verdana"/>
          <w:szCs w:val="20"/>
        </w:rPr>
        <w:t xml:space="preserve"> ter s tem naročilo potrdil</w:t>
      </w:r>
      <w:r w:rsidRPr="00511E53">
        <w:rPr>
          <w:rFonts w:ascii="Verdana" w:hAnsi="Verdana"/>
          <w:szCs w:val="20"/>
        </w:rPr>
        <w:t>.</w:t>
      </w:r>
    </w:p>
    <w:p w14:paraId="5C3BCA34" w14:textId="546973F5" w:rsidR="00830A91" w:rsidRDefault="00902C98" w:rsidP="00886890">
      <w:pPr>
        <w:pStyle w:val="Telobesedila"/>
        <w:numPr>
          <w:ilvl w:val="12"/>
          <w:numId w:val="0"/>
        </w:numPr>
        <w:spacing w:line="276" w:lineRule="auto"/>
        <w:jc w:val="both"/>
        <w:rPr>
          <w:rFonts w:ascii="Verdana" w:hAnsi="Verdana"/>
          <w:szCs w:val="20"/>
        </w:rPr>
      </w:pPr>
      <w:r w:rsidRPr="00607551">
        <w:rPr>
          <w:rFonts w:ascii="Verdana" w:hAnsi="Verdana"/>
          <w:szCs w:val="20"/>
        </w:rPr>
        <w:t xml:space="preserve">V primeru, da se pogodbeni stranki za posamezen (praviloma večji obseg del) ne moreta dogovoriti o obsegu in/ali predvidenem trajanju del, imenujeta zunanjega strokovnjaka, ki na </w:t>
      </w:r>
      <w:r w:rsidRPr="00CB60AF">
        <w:rPr>
          <w:rFonts w:ascii="Verdana" w:hAnsi="Verdana"/>
          <w:szCs w:val="20"/>
        </w:rPr>
        <w:t xml:space="preserve">podlagi podatkov in informacij oceni obseg del. Na podlagi navedenega nato stranki približata </w:t>
      </w:r>
      <w:r w:rsidRPr="00CB60AF">
        <w:rPr>
          <w:rFonts w:ascii="Verdana" w:hAnsi="Verdana"/>
          <w:szCs w:val="20"/>
        </w:rPr>
        <w:lastRenderedPageBreak/>
        <w:t xml:space="preserve">stališča ter se dogovorita o obsegu del, morebitnih </w:t>
      </w:r>
      <w:r w:rsidRPr="00607551">
        <w:rPr>
          <w:rFonts w:ascii="Verdana" w:hAnsi="Verdana"/>
          <w:szCs w:val="20"/>
        </w:rPr>
        <w:t xml:space="preserve">zmanjšanjih naročenega obsega in drugih modalitetah. Pogodbeni </w:t>
      </w:r>
      <w:r w:rsidRPr="00607551">
        <w:rPr>
          <w:rFonts w:ascii="Verdana" w:hAnsi="Verdana" w:cs="Arial"/>
          <w:szCs w:val="20"/>
        </w:rPr>
        <w:t>stranki sta zavezani spoštovati obseg dela, ki ga oceni zunanji strokovnjak.</w:t>
      </w:r>
      <w:r w:rsidRPr="00607551">
        <w:rPr>
          <w:rFonts w:ascii="Verdana" w:hAnsi="Verdana"/>
          <w:szCs w:val="20"/>
        </w:rPr>
        <w:t xml:space="preserve"> Stroške zunanjega strokovnjaka pokrijeta stranki sorazmerno.</w:t>
      </w:r>
    </w:p>
    <w:p w14:paraId="607D4B75" w14:textId="77777777" w:rsidR="00954155" w:rsidRDefault="00954155" w:rsidP="00886890">
      <w:pPr>
        <w:pStyle w:val="Telobesedila"/>
        <w:numPr>
          <w:ilvl w:val="12"/>
          <w:numId w:val="0"/>
        </w:numPr>
        <w:spacing w:line="276" w:lineRule="auto"/>
        <w:jc w:val="both"/>
        <w:rPr>
          <w:rFonts w:ascii="Verdana" w:hAnsi="Verdana"/>
          <w:szCs w:val="20"/>
        </w:rPr>
      </w:pPr>
    </w:p>
    <w:p w14:paraId="7CC92512" w14:textId="77777777" w:rsidR="00EE30E4" w:rsidRPr="00511E53" w:rsidRDefault="00E831F5" w:rsidP="00254BD0">
      <w:pPr>
        <w:pStyle w:val="Telobesedila"/>
        <w:spacing w:line="276" w:lineRule="auto"/>
        <w:jc w:val="center"/>
        <w:rPr>
          <w:rFonts w:ascii="Verdana" w:hAnsi="Verdana"/>
          <w:b/>
          <w:szCs w:val="20"/>
        </w:rPr>
      </w:pPr>
      <w:r w:rsidRPr="00511E53">
        <w:rPr>
          <w:rFonts w:ascii="Verdana" w:hAnsi="Verdana"/>
          <w:b/>
          <w:szCs w:val="20"/>
        </w:rPr>
        <w:t>OPREDELITEV VZDRŽEVANJA</w:t>
      </w:r>
      <w:r w:rsidR="00535667" w:rsidRPr="00511E53">
        <w:rPr>
          <w:rFonts w:ascii="Verdana" w:hAnsi="Verdana"/>
          <w:b/>
          <w:szCs w:val="20"/>
        </w:rPr>
        <w:t xml:space="preserve"> IN NADGRAD</w:t>
      </w:r>
      <w:r w:rsidR="00BA0FDD">
        <w:rPr>
          <w:rFonts w:ascii="Verdana" w:hAnsi="Verdana"/>
          <w:b/>
          <w:szCs w:val="20"/>
        </w:rPr>
        <w:t>ENJ</w:t>
      </w:r>
    </w:p>
    <w:p w14:paraId="4BA0313A" w14:textId="77777777" w:rsidR="00EE30E4" w:rsidRPr="00511E53" w:rsidRDefault="00EE30E4" w:rsidP="002A36B7">
      <w:pPr>
        <w:pStyle w:val="Telobesedila"/>
        <w:spacing w:line="276" w:lineRule="auto"/>
        <w:jc w:val="both"/>
        <w:rPr>
          <w:rFonts w:ascii="Verdana" w:hAnsi="Verdana"/>
          <w:szCs w:val="20"/>
        </w:rPr>
      </w:pPr>
    </w:p>
    <w:p w14:paraId="5B8D6A7D" w14:textId="77777777" w:rsidR="00EE30E4" w:rsidRPr="00FF130A" w:rsidRDefault="00EE30E4" w:rsidP="00FF130A">
      <w:pPr>
        <w:pStyle w:val="Odstavekseznama"/>
        <w:widowControl w:val="0"/>
        <w:numPr>
          <w:ilvl w:val="0"/>
          <w:numId w:val="2"/>
        </w:numPr>
        <w:spacing w:after="120"/>
        <w:jc w:val="center"/>
        <w:rPr>
          <w:rFonts w:ascii="Verdana" w:hAnsi="Verdana"/>
          <w:sz w:val="20"/>
          <w:szCs w:val="20"/>
        </w:rPr>
      </w:pPr>
      <w:r w:rsidRPr="00FF130A">
        <w:rPr>
          <w:rFonts w:ascii="Verdana" w:hAnsi="Verdana"/>
          <w:sz w:val="20"/>
          <w:szCs w:val="20"/>
        </w:rPr>
        <w:t>člen</w:t>
      </w:r>
    </w:p>
    <w:p w14:paraId="5B3B373E" w14:textId="77777777" w:rsidR="00EE30E4" w:rsidRPr="00511E53" w:rsidRDefault="00EE30E4" w:rsidP="002A36B7">
      <w:pPr>
        <w:pStyle w:val="Telobesedila"/>
        <w:numPr>
          <w:ilvl w:val="12"/>
          <w:numId w:val="0"/>
        </w:numPr>
        <w:spacing w:line="276" w:lineRule="auto"/>
        <w:jc w:val="both"/>
        <w:rPr>
          <w:rFonts w:ascii="Verdana" w:hAnsi="Verdana"/>
          <w:szCs w:val="20"/>
        </w:rPr>
      </w:pPr>
      <w:r w:rsidRPr="00511E53">
        <w:rPr>
          <w:rFonts w:ascii="Verdana" w:hAnsi="Verdana"/>
          <w:b/>
          <w:bCs/>
          <w:szCs w:val="20"/>
        </w:rPr>
        <w:t xml:space="preserve">Vzdrževanje obsega odpravo napak </w:t>
      </w:r>
      <w:r w:rsidR="00B35AB3" w:rsidRPr="00511E53">
        <w:rPr>
          <w:rFonts w:ascii="Verdana" w:hAnsi="Verdana"/>
          <w:b/>
          <w:bCs/>
          <w:szCs w:val="20"/>
        </w:rPr>
        <w:t>informacijske rešitve</w:t>
      </w:r>
      <w:r w:rsidRPr="00511E53">
        <w:rPr>
          <w:rFonts w:ascii="Verdana" w:hAnsi="Verdana"/>
          <w:szCs w:val="20"/>
        </w:rPr>
        <w:t>, vključno z razpoložljivostjo in pripravljenostjo izvajalca, da se dogovarja z naročnikom o planiranju in zagotavljanju morebitnih ustreznih virov za izvajanje vzdrževanja sporazumno z naročnikom. Poleg odprave napak izvajalec zagotavlja naslednje storitve:</w:t>
      </w:r>
    </w:p>
    <w:p w14:paraId="09C32CB4" w14:textId="77777777" w:rsidR="00C22577" w:rsidRPr="001335C9" w:rsidRDefault="00C22577" w:rsidP="00A265C3">
      <w:pPr>
        <w:pStyle w:val="Telobesedila"/>
        <w:numPr>
          <w:ilvl w:val="0"/>
          <w:numId w:val="4"/>
        </w:numPr>
        <w:spacing w:line="276" w:lineRule="auto"/>
        <w:jc w:val="both"/>
        <w:rPr>
          <w:rFonts w:ascii="Verdana" w:hAnsi="Verdana"/>
          <w:szCs w:val="20"/>
        </w:rPr>
      </w:pPr>
      <w:r w:rsidRPr="001335C9">
        <w:rPr>
          <w:rFonts w:ascii="Verdana" w:hAnsi="Verdana"/>
          <w:szCs w:val="20"/>
        </w:rPr>
        <w:t>vodenje in koordinacijo dela med izvajalcem in naročnikom oziroma njegovimi kontaktnimi osebami;</w:t>
      </w:r>
    </w:p>
    <w:p w14:paraId="1F96AD70" w14:textId="77777777" w:rsidR="00C22577" w:rsidRPr="001335C9" w:rsidRDefault="00C22577" w:rsidP="00A265C3">
      <w:pPr>
        <w:pStyle w:val="Telobesedila"/>
        <w:numPr>
          <w:ilvl w:val="0"/>
          <w:numId w:val="4"/>
        </w:numPr>
        <w:spacing w:line="276" w:lineRule="auto"/>
        <w:jc w:val="both"/>
        <w:rPr>
          <w:rFonts w:ascii="Verdana" w:hAnsi="Verdana"/>
          <w:szCs w:val="20"/>
        </w:rPr>
      </w:pPr>
      <w:r w:rsidRPr="001335C9">
        <w:rPr>
          <w:rFonts w:ascii="Verdana" w:hAnsi="Verdana"/>
          <w:szCs w:val="20"/>
        </w:rPr>
        <w:t>analiza vzrokov oz. diagnostika zaznanih težav;</w:t>
      </w:r>
    </w:p>
    <w:p w14:paraId="7288766E" w14:textId="77777777" w:rsidR="00C22577" w:rsidRPr="001335C9" w:rsidRDefault="00C22577" w:rsidP="00A265C3">
      <w:pPr>
        <w:numPr>
          <w:ilvl w:val="0"/>
          <w:numId w:val="4"/>
        </w:numPr>
        <w:autoSpaceDE w:val="0"/>
        <w:autoSpaceDN w:val="0"/>
        <w:adjustRightInd w:val="0"/>
        <w:spacing w:after="0"/>
        <w:jc w:val="both"/>
        <w:rPr>
          <w:rFonts w:ascii="Verdana" w:hAnsi="Verdana" w:cs="Arial"/>
          <w:sz w:val="20"/>
          <w:szCs w:val="20"/>
        </w:rPr>
      </w:pPr>
      <w:r w:rsidRPr="001335C9">
        <w:rPr>
          <w:rFonts w:ascii="Verdana" w:hAnsi="Verdana" w:cs="Arial"/>
          <w:sz w:val="20"/>
          <w:szCs w:val="20"/>
        </w:rPr>
        <w:t>osnovno daljinsko uporabniško pomoč in svetovanje glede uporabe informacijske rešitve;</w:t>
      </w:r>
    </w:p>
    <w:p w14:paraId="78344482" w14:textId="77777777" w:rsidR="00C22577" w:rsidRPr="001335C9" w:rsidRDefault="00C22577" w:rsidP="00A265C3">
      <w:pPr>
        <w:pStyle w:val="Telobesedila"/>
        <w:numPr>
          <w:ilvl w:val="0"/>
          <w:numId w:val="4"/>
        </w:numPr>
        <w:spacing w:line="276" w:lineRule="auto"/>
        <w:jc w:val="both"/>
        <w:rPr>
          <w:rFonts w:ascii="Verdana" w:hAnsi="Verdana"/>
          <w:szCs w:val="20"/>
        </w:rPr>
      </w:pPr>
      <w:r w:rsidRPr="001335C9">
        <w:rPr>
          <w:rFonts w:ascii="Verdana" w:hAnsi="Verdana"/>
          <w:szCs w:val="20"/>
        </w:rPr>
        <w:t>dokumentiranje dela, dogovorov in sprememb v zvezi z vzdrževanjem informacijske rešitve, vključno s pripravo in vzdrževanjem uporabniških navodil za končne uporabnike v slovenščini;</w:t>
      </w:r>
    </w:p>
    <w:p w14:paraId="08351475" w14:textId="77777777" w:rsidR="00C22577" w:rsidRPr="001335C9" w:rsidRDefault="00C22577" w:rsidP="00A265C3">
      <w:pPr>
        <w:pStyle w:val="Telobesedila"/>
        <w:numPr>
          <w:ilvl w:val="0"/>
          <w:numId w:val="4"/>
        </w:numPr>
        <w:spacing w:line="276" w:lineRule="auto"/>
        <w:jc w:val="both"/>
        <w:rPr>
          <w:rFonts w:ascii="Verdana" w:hAnsi="Verdana"/>
          <w:szCs w:val="20"/>
        </w:rPr>
      </w:pPr>
      <w:r w:rsidRPr="001335C9">
        <w:rPr>
          <w:rFonts w:ascii="Verdana" w:hAnsi="Verdana"/>
          <w:szCs w:val="20"/>
        </w:rPr>
        <w:t>spremljanje tehnoloških in vsebinskih novosti, povezanih z informacijsko rešitvijo ter priprava predlogov ukrepov za nemoteno delovanje ter za izboljšanje delovanja, ki jih bo v primeru naročila realiziral izvajalec v okviru nadgradenj;</w:t>
      </w:r>
    </w:p>
    <w:p w14:paraId="775E8F43" w14:textId="77777777" w:rsidR="00C22577" w:rsidRPr="001335C9" w:rsidRDefault="00C22577" w:rsidP="00A265C3">
      <w:pPr>
        <w:pStyle w:val="Telobesedila"/>
        <w:numPr>
          <w:ilvl w:val="0"/>
          <w:numId w:val="4"/>
        </w:numPr>
        <w:spacing w:line="276" w:lineRule="auto"/>
        <w:jc w:val="both"/>
        <w:rPr>
          <w:rFonts w:ascii="Verdana" w:hAnsi="Verdana"/>
          <w:szCs w:val="20"/>
        </w:rPr>
      </w:pPr>
      <w:r w:rsidRPr="001335C9">
        <w:rPr>
          <w:rFonts w:ascii="Verdana" w:hAnsi="Verdana"/>
          <w:szCs w:val="20"/>
        </w:rPr>
        <w:t>spremljanje delovanja informacijske rešitve;</w:t>
      </w:r>
    </w:p>
    <w:p w14:paraId="01AAF77A" w14:textId="77777777" w:rsidR="00C22577" w:rsidRPr="001335C9" w:rsidRDefault="008C4E8B" w:rsidP="00A265C3">
      <w:pPr>
        <w:numPr>
          <w:ilvl w:val="0"/>
          <w:numId w:val="4"/>
        </w:numPr>
        <w:autoSpaceDE w:val="0"/>
        <w:autoSpaceDN w:val="0"/>
        <w:adjustRightInd w:val="0"/>
        <w:spacing w:after="0"/>
        <w:jc w:val="both"/>
        <w:rPr>
          <w:rFonts w:ascii="Verdana" w:hAnsi="Verdana" w:cs="Arial"/>
          <w:sz w:val="20"/>
          <w:szCs w:val="20"/>
        </w:rPr>
      </w:pPr>
      <w:r>
        <w:rPr>
          <w:rFonts w:ascii="Verdana" w:hAnsi="Verdana" w:cs="Arial"/>
          <w:sz w:val="20"/>
          <w:szCs w:val="20"/>
        </w:rPr>
        <w:t>v</w:t>
      </w:r>
      <w:r w:rsidR="00C22577" w:rsidRPr="001335C9">
        <w:rPr>
          <w:rFonts w:ascii="Verdana" w:hAnsi="Verdana" w:cs="Arial"/>
          <w:sz w:val="20"/>
          <w:szCs w:val="20"/>
        </w:rPr>
        <w:t xml:space="preserve">se napake, ki se izkažejo kot posledica odstopanja od specifikacije izdelave/dograditve </w:t>
      </w:r>
      <w:r w:rsidR="007B135C">
        <w:rPr>
          <w:rFonts w:ascii="Verdana" w:hAnsi="Verdana" w:cs="Arial"/>
          <w:sz w:val="20"/>
          <w:szCs w:val="20"/>
        </w:rPr>
        <w:t>informacijske rešitve</w:t>
      </w:r>
      <w:r w:rsidR="00C22577" w:rsidRPr="001335C9">
        <w:rPr>
          <w:rFonts w:ascii="Verdana" w:hAnsi="Verdana" w:cs="Arial"/>
          <w:sz w:val="20"/>
          <w:szCs w:val="20"/>
        </w:rPr>
        <w:t>, potrjene med naročnikom in izvajalcem, je izvaja</w:t>
      </w:r>
      <w:r>
        <w:rPr>
          <w:rFonts w:ascii="Verdana" w:hAnsi="Verdana" w:cs="Arial"/>
          <w:sz w:val="20"/>
          <w:szCs w:val="20"/>
        </w:rPr>
        <w:t>lec dolžan odpraviti brezplačno;</w:t>
      </w:r>
    </w:p>
    <w:p w14:paraId="16E4B9CC" w14:textId="4893AFD6" w:rsidR="00C22577" w:rsidRPr="001335C9" w:rsidRDefault="00E12CC7" w:rsidP="00A265C3">
      <w:pPr>
        <w:numPr>
          <w:ilvl w:val="0"/>
          <w:numId w:val="4"/>
        </w:numPr>
        <w:autoSpaceDE w:val="0"/>
        <w:autoSpaceDN w:val="0"/>
        <w:adjustRightInd w:val="0"/>
        <w:spacing w:after="0"/>
        <w:jc w:val="both"/>
        <w:rPr>
          <w:rFonts w:ascii="Verdana" w:hAnsi="Verdana" w:cs="Arial"/>
          <w:sz w:val="20"/>
          <w:szCs w:val="20"/>
        </w:rPr>
      </w:pPr>
      <w:r>
        <w:rPr>
          <w:rFonts w:ascii="Verdana" w:hAnsi="Verdana" w:cs="Arial"/>
          <w:sz w:val="20"/>
          <w:szCs w:val="20"/>
        </w:rPr>
        <w:t>i</w:t>
      </w:r>
      <w:r w:rsidR="00C22577" w:rsidRPr="001335C9">
        <w:rPr>
          <w:rFonts w:ascii="Verdana" w:hAnsi="Verdana" w:cs="Arial"/>
          <w:sz w:val="20"/>
          <w:szCs w:val="20"/>
        </w:rPr>
        <w:t xml:space="preserve">zvajalec je pri programiranju </w:t>
      </w:r>
      <w:r w:rsidR="007B135C">
        <w:rPr>
          <w:rFonts w:ascii="Verdana" w:hAnsi="Verdana" w:cs="Arial"/>
          <w:sz w:val="20"/>
          <w:szCs w:val="20"/>
        </w:rPr>
        <w:t>informacijske rešitve</w:t>
      </w:r>
      <w:r w:rsidR="00C22577" w:rsidRPr="001335C9">
        <w:rPr>
          <w:rFonts w:ascii="Verdana" w:hAnsi="Verdana" w:cs="Arial"/>
          <w:sz w:val="20"/>
          <w:szCs w:val="20"/>
        </w:rPr>
        <w:t xml:space="preserve"> dolžan skrbeti za performančno ustrezno odzivnost </w:t>
      </w:r>
      <w:r w:rsidR="007B135C">
        <w:rPr>
          <w:rFonts w:ascii="Verdana" w:hAnsi="Verdana" w:cs="Arial"/>
          <w:sz w:val="20"/>
          <w:szCs w:val="20"/>
        </w:rPr>
        <w:t>informacijske rešitve</w:t>
      </w:r>
      <w:r w:rsidR="00C22577" w:rsidRPr="001335C9">
        <w:rPr>
          <w:rFonts w:ascii="Verdana" w:hAnsi="Verdana" w:cs="Arial"/>
          <w:sz w:val="20"/>
          <w:szCs w:val="20"/>
        </w:rPr>
        <w:t xml:space="preserve">. Če naročnik izvajalcu dokaže, da je slaba odzivnost </w:t>
      </w:r>
      <w:r w:rsidR="007B135C">
        <w:rPr>
          <w:rFonts w:ascii="Verdana" w:hAnsi="Verdana" w:cs="Arial"/>
          <w:sz w:val="20"/>
          <w:szCs w:val="20"/>
        </w:rPr>
        <w:t>informacijske rešitve</w:t>
      </w:r>
      <w:r w:rsidR="00C22577" w:rsidRPr="001335C9">
        <w:rPr>
          <w:rFonts w:ascii="Verdana" w:hAnsi="Verdana" w:cs="Arial"/>
          <w:sz w:val="20"/>
          <w:szCs w:val="20"/>
        </w:rPr>
        <w:t xml:space="preserve"> ali varnostno tveganje, posledica neustrezno napisane programske kode (neoptimalna SQL poizvedba, neustrezno postavljen podatkovni model, slaba odzivnost zaradi povečanja obsega podatkov ali prometa</w:t>
      </w:r>
      <w:r w:rsidR="009A47B0">
        <w:rPr>
          <w:rFonts w:ascii="Verdana" w:hAnsi="Verdana" w:cs="Arial"/>
          <w:sz w:val="20"/>
          <w:szCs w:val="20"/>
        </w:rPr>
        <w:t xml:space="preserve"> </w:t>
      </w:r>
      <w:r w:rsidR="00C22577" w:rsidRPr="001335C9">
        <w:rPr>
          <w:rFonts w:ascii="Verdana" w:hAnsi="Verdana" w:cs="Arial"/>
          <w:sz w:val="20"/>
          <w:szCs w:val="20"/>
        </w:rPr>
        <w:t xml:space="preserve">…), je izvajalec dolžan sporni del </w:t>
      </w:r>
      <w:r w:rsidR="007B135C">
        <w:rPr>
          <w:rFonts w:ascii="Verdana" w:hAnsi="Verdana" w:cs="Arial"/>
          <w:sz w:val="20"/>
          <w:szCs w:val="20"/>
        </w:rPr>
        <w:t>informacijske rešitve</w:t>
      </w:r>
      <w:r w:rsidR="00C22577" w:rsidRPr="001335C9">
        <w:rPr>
          <w:rFonts w:ascii="Verdana" w:hAnsi="Verdana" w:cs="Arial"/>
          <w:sz w:val="20"/>
          <w:szCs w:val="20"/>
        </w:rPr>
        <w:t xml:space="preserve"> brezplačno optimizirati</w:t>
      </w:r>
      <w:r w:rsidR="00B90D9F">
        <w:rPr>
          <w:rFonts w:ascii="Verdana" w:hAnsi="Verdana" w:cs="Arial"/>
          <w:sz w:val="20"/>
          <w:szCs w:val="20"/>
        </w:rPr>
        <w:t>;</w:t>
      </w:r>
    </w:p>
    <w:p w14:paraId="5FB87C9C" w14:textId="64CD701E" w:rsidR="00EE30E4" w:rsidRPr="00570F84" w:rsidRDefault="008C4E8B" w:rsidP="00A265C3">
      <w:pPr>
        <w:pStyle w:val="Telobesedila"/>
        <w:numPr>
          <w:ilvl w:val="0"/>
          <w:numId w:val="4"/>
        </w:numPr>
        <w:spacing w:line="276" w:lineRule="auto"/>
        <w:jc w:val="both"/>
        <w:rPr>
          <w:rFonts w:ascii="Verdana" w:hAnsi="Verdana"/>
          <w:szCs w:val="20"/>
        </w:rPr>
      </w:pPr>
      <w:r>
        <w:rPr>
          <w:rFonts w:ascii="Verdana" w:hAnsi="Verdana" w:cs="Arial"/>
          <w:szCs w:val="20"/>
        </w:rPr>
        <w:t>i</w:t>
      </w:r>
      <w:r w:rsidR="00C22577" w:rsidRPr="001335C9">
        <w:rPr>
          <w:rFonts w:ascii="Verdana" w:hAnsi="Verdana" w:cs="Arial"/>
          <w:szCs w:val="20"/>
        </w:rPr>
        <w:t>zvajanje preventivnega pregleda - administracijo aplikacijskega strežnika na testnem in produkcijskem okolju, npr. spremljanje dnevnikov, pregled in analiza dnevnikov (logov), priprava predlogov in izvedba dejavnosti glede na najdene nepravilnosti v logih, preverja tudi razpoložljivost diskovnega prostora in po potrebi opozori naročnika</w:t>
      </w:r>
      <w:r w:rsidR="00B90D9F">
        <w:rPr>
          <w:rFonts w:ascii="Verdana" w:hAnsi="Verdana" w:cs="Arial"/>
          <w:szCs w:val="20"/>
        </w:rPr>
        <w:t>.</w:t>
      </w:r>
    </w:p>
    <w:p w14:paraId="7DAC426F" w14:textId="77777777" w:rsidR="004272A9" w:rsidRPr="00511E53" w:rsidRDefault="004272A9" w:rsidP="002A36B7">
      <w:pPr>
        <w:pStyle w:val="Telobesedila"/>
        <w:spacing w:line="276" w:lineRule="auto"/>
        <w:jc w:val="both"/>
        <w:rPr>
          <w:rFonts w:ascii="Verdana" w:hAnsi="Verdana"/>
          <w:szCs w:val="20"/>
        </w:rPr>
      </w:pPr>
    </w:p>
    <w:p w14:paraId="547DA25F" w14:textId="77777777" w:rsidR="00EE30E4" w:rsidRPr="00511E53" w:rsidRDefault="00EE30E4" w:rsidP="002A36B7">
      <w:pPr>
        <w:pStyle w:val="Telobesedila"/>
        <w:numPr>
          <w:ilvl w:val="12"/>
          <w:numId w:val="0"/>
        </w:numPr>
        <w:spacing w:line="276" w:lineRule="auto"/>
        <w:jc w:val="both"/>
        <w:rPr>
          <w:rFonts w:ascii="Verdana" w:hAnsi="Verdana"/>
          <w:szCs w:val="20"/>
        </w:rPr>
      </w:pPr>
      <w:r w:rsidRPr="00511E53">
        <w:rPr>
          <w:rFonts w:ascii="Verdana" w:hAnsi="Verdana"/>
          <w:b/>
          <w:szCs w:val="20"/>
        </w:rPr>
        <w:t>Opredelitev načina dela v sklopu vzdrževanja</w:t>
      </w:r>
    </w:p>
    <w:p w14:paraId="72CAEEB3" w14:textId="77777777" w:rsidR="00EE30E4" w:rsidRPr="00511E53" w:rsidRDefault="00EE30E4" w:rsidP="002A36B7">
      <w:pPr>
        <w:pStyle w:val="Telobesedila"/>
        <w:spacing w:line="276" w:lineRule="auto"/>
        <w:jc w:val="both"/>
        <w:rPr>
          <w:rFonts w:ascii="Verdana" w:hAnsi="Verdana"/>
          <w:szCs w:val="20"/>
        </w:rPr>
      </w:pPr>
    </w:p>
    <w:p w14:paraId="6E344136" w14:textId="77777777" w:rsidR="00EE30E4" w:rsidRPr="00FF130A" w:rsidRDefault="00EE30E4" w:rsidP="00FF130A">
      <w:pPr>
        <w:pStyle w:val="Odstavekseznama"/>
        <w:widowControl w:val="0"/>
        <w:numPr>
          <w:ilvl w:val="0"/>
          <w:numId w:val="2"/>
        </w:numPr>
        <w:spacing w:after="120"/>
        <w:jc w:val="center"/>
        <w:rPr>
          <w:rFonts w:ascii="Verdana" w:hAnsi="Verdana"/>
          <w:sz w:val="20"/>
          <w:szCs w:val="20"/>
        </w:rPr>
      </w:pPr>
      <w:r w:rsidRPr="00FF130A">
        <w:rPr>
          <w:rFonts w:ascii="Verdana" w:hAnsi="Verdana"/>
          <w:sz w:val="20"/>
          <w:szCs w:val="20"/>
        </w:rPr>
        <w:t>člen</w:t>
      </w:r>
    </w:p>
    <w:p w14:paraId="65B69BF1" w14:textId="77777777" w:rsidR="00EE30E4" w:rsidRPr="00511E53" w:rsidRDefault="00EE30E4">
      <w:pPr>
        <w:tabs>
          <w:tab w:val="left" w:pos="720"/>
        </w:tabs>
        <w:jc w:val="both"/>
        <w:rPr>
          <w:rFonts w:ascii="Verdana" w:hAnsi="Verdana"/>
          <w:sz w:val="20"/>
          <w:szCs w:val="20"/>
        </w:rPr>
      </w:pPr>
      <w:r w:rsidRPr="00511E53">
        <w:rPr>
          <w:rFonts w:ascii="Verdana" w:hAnsi="Verdana"/>
          <w:sz w:val="20"/>
          <w:szCs w:val="20"/>
        </w:rPr>
        <w:t xml:space="preserve">Za delovanje </w:t>
      </w:r>
      <w:r w:rsidR="00B35AB3" w:rsidRPr="00511E53">
        <w:rPr>
          <w:rFonts w:ascii="Verdana" w:hAnsi="Verdana"/>
          <w:sz w:val="20"/>
          <w:szCs w:val="20"/>
        </w:rPr>
        <w:t xml:space="preserve">informacijske rešitve </w:t>
      </w:r>
      <w:r w:rsidRPr="00511E53">
        <w:rPr>
          <w:rFonts w:ascii="Verdana" w:hAnsi="Verdana"/>
          <w:sz w:val="20"/>
          <w:szCs w:val="20"/>
        </w:rPr>
        <w:t xml:space="preserve">je potrebna uporabniška podpora, ki jo naročniku zagotavlja izvajalec. Naloge podpore so podpora pri reševanju prijav in reševanje prijav napak ter odprava napak, pomoč in dodatno usposabljanje naročnika. Delo običajno poteka preko oddaljenega dostopa do strežnika, kjer je nameščena </w:t>
      </w:r>
      <w:r w:rsidR="00535667" w:rsidRPr="00511E53">
        <w:rPr>
          <w:rFonts w:ascii="Verdana" w:hAnsi="Verdana"/>
          <w:sz w:val="20"/>
          <w:szCs w:val="20"/>
        </w:rPr>
        <w:t>informacijska rešitev</w:t>
      </w:r>
      <w:r w:rsidRPr="00511E53">
        <w:rPr>
          <w:rFonts w:ascii="Verdana" w:hAnsi="Verdana"/>
          <w:sz w:val="20"/>
          <w:szCs w:val="20"/>
        </w:rPr>
        <w:t xml:space="preserve">, oziroma </w:t>
      </w:r>
      <w:r w:rsidR="00535667" w:rsidRPr="00511E53">
        <w:rPr>
          <w:rFonts w:ascii="Verdana" w:hAnsi="Verdana"/>
          <w:sz w:val="20"/>
          <w:szCs w:val="20"/>
        </w:rPr>
        <w:t xml:space="preserve">po potrebi </w:t>
      </w:r>
      <w:r w:rsidRPr="00511E53">
        <w:rPr>
          <w:rFonts w:ascii="Verdana" w:hAnsi="Verdana"/>
          <w:sz w:val="20"/>
          <w:szCs w:val="20"/>
        </w:rPr>
        <w:t>na lokaciji naročnika.</w:t>
      </w:r>
    </w:p>
    <w:p w14:paraId="298958F9" w14:textId="77777777" w:rsidR="005C6C1F" w:rsidRDefault="00535667" w:rsidP="002E737C">
      <w:pPr>
        <w:tabs>
          <w:tab w:val="left" w:pos="720"/>
        </w:tabs>
        <w:spacing w:after="0"/>
        <w:jc w:val="both"/>
        <w:rPr>
          <w:rFonts w:ascii="Verdana" w:hAnsi="Verdana"/>
          <w:sz w:val="20"/>
          <w:szCs w:val="20"/>
        </w:rPr>
      </w:pPr>
      <w:r w:rsidRPr="00511E53">
        <w:rPr>
          <w:rFonts w:ascii="Verdana" w:hAnsi="Verdana"/>
          <w:sz w:val="20"/>
          <w:szCs w:val="20"/>
        </w:rPr>
        <w:t>C</w:t>
      </w:r>
      <w:r w:rsidR="00EE30E4" w:rsidRPr="00511E53">
        <w:rPr>
          <w:rFonts w:ascii="Verdana" w:hAnsi="Verdana"/>
          <w:sz w:val="20"/>
          <w:szCs w:val="20"/>
        </w:rPr>
        <w:t xml:space="preserve">ena </w:t>
      </w:r>
      <w:r w:rsidRPr="00511E53">
        <w:rPr>
          <w:rFonts w:ascii="Verdana" w:hAnsi="Verdana"/>
          <w:sz w:val="20"/>
          <w:szCs w:val="20"/>
        </w:rPr>
        <w:t xml:space="preserve">mesečnega vzdrževanja se </w:t>
      </w:r>
      <w:r w:rsidR="00EE30E4" w:rsidRPr="00511E53">
        <w:rPr>
          <w:rFonts w:ascii="Verdana" w:hAnsi="Verdana"/>
          <w:sz w:val="20"/>
          <w:szCs w:val="20"/>
        </w:rPr>
        <w:t>ne spremeni zaradi spremembe rešitve ali nadgradenj v času trajanja pogodbe, ter ostaja enaka ves čas trajanja pogodbe.</w:t>
      </w:r>
    </w:p>
    <w:p w14:paraId="15271BEE" w14:textId="77777777" w:rsidR="002E737C" w:rsidRPr="00511E53" w:rsidRDefault="002E737C" w:rsidP="002E737C">
      <w:pPr>
        <w:tabs>
          <w:tab w:val="left" w:pos="720"/>
        </w:tabs>
        <w:spacing w:after="0"/>
        <w:jc w:val="both"/>
        <w:rPr>
          <w:rFonts w:ascii="Verdana" w:hAnsi="Verdana"/>
          <w:sz w:val="20"/>
          <w:szCs w:val="20"/>
        </w:rPr>
      </w:pPr>
    </w:p>
    <w:p w14:paraId="18673A47" w14:textId="77777777" w:rsidR="00EE30E4" w:rsidRPr="00FF130A" w:rsidRDefault="00EE30E4" w:rsidP="00FF130A">
      <w:pPr>
        <w:pStyle w:val="Odstavekseznama"/>
        <w:widowControl w:val="0"/>
        <w:numPr>
          <w:ilvl w:val="0"/>
          <w:numId w:val="2"/>
        </w:numPr>
        <w:spacing w:after="120"/>
        <w:jc w:val="center"/>
        <w:rPr>
          <w:rFonts w:ascii="Verdana" w:hAnsi="Verdana"/>
          <w:sz w:val="20"/>
          <w:szCs w:val="20"/>
        </w:rPr>
      </w:pPr>
      <w:r w:rsidRPr="00FF130A">
        <w:rPr>
          <w:rFonts w:ascii="Verdana" w:hAnsi="Verdana"/>
          <w:sz w:val="20"/>
          <w:szCs w:val="20"/>
        </w:rPr>
        <w:t>člen</w:t>
      </w:r>
    </w:p>
    <w:p w14:paraId="0F09A5DA" w14:textId="735FA1D5" w:rsidR="00EE30E4" w:rsidRDefault="00EE30E4" w:rsidP="002A36B7">
      <w:pPr>
        <w:pStyle w:val="Telobesedila"/>
        <w:spacing w:line="276" w:lineRule="auto"/>
        <w:jc w:val="both"/>
        <w:rPr>
          <w:rFonts w:ascii="Verdana" w:hAnsi="Verdana" w:cs="Arial"/>
          <w:szCs w:val="20"/>
        </w:rPr>
      </w:pPr>
      <w:r w:rsidRPr="00511E53">
        <w:rPr>
          <w:rFonts w:ascii="Verdana" w:hAnsi="Verdana" w:cs="Arial"/>
          <w:b/>
          <w:szCs w:val="20"/>
        </w:rPr>
        <w:lastRenderedPageBreak/>
        <w:t>Napaka</w:t>
      </w:r>
      <w:r w:rsidRPr="00511E53">
        <w:rPr>
          <w:rFonts w:ascii="Verdana" w:hAnsi="Verdana" w:cs="Arial"/>
          <w:szCs w:val="20"/>
        </w:rPr>
        <w:t xml:space="preserve"> </w:t>
      </w:r>
      <w:r w:rsidRPr="00511E53">
        <w:rPr>
          <w:rFonts w:ascii="Verdana" w:hAnsi="Verdana"/>
          <w:szCs w:val="20"/>
        </w:rPr>
        <w:t>je</w:t>
      </w:r>
      <w:r w:rsidRPr="00511E53">
        <w:rPr>
          <w:rFonts w:ascii="Verdana" w:hAnsi="Verdana" w:cs="Arial"/>
          <w:szCs w:val="20"/>
        </w:rPr>
        <w:t xml:space="preserve"> definirana kot nedelovanje </w:t>
      </w:r>
      <w:r w:rsidR="00535667" w:rsidRPr="00511E53">
        <w:rPr>
          <w:rFonts w:ascii="Verdana" w:hAnsi="Verdana" w:cs="Arial"/>
          <w:szCs w:val="20"/>
        </w:rPr>
        <w:t>informacijske rešitve</w:t>
      </w:r>
      <w:r w:rsidR="00B90D9F">
        <w:rPr>
          <w:rFonts w:ascii="Verdana" w:hAnsi="Verdana" w:cs="Arial"/>
          <w:szCs w:val="20"/>
        </w:rPr>
        <w:t>,</w:t>
      </w:r>
      <w:r w:rsidR="00535667" w:rsidRPr="00511E53">
        <w:rPr>
          <w:rFonts w:ascii="Verdana" w:hAnsi="Verdana" w:cs="Arial"/>
          <w:szCs w:val="20"/>
        </w:rPr>
        <w:t xml:space="preserve"> </w:t>
      </w:r>
      <w:r w:rsidRPr="00511E53">
        <w:rPr>
          <w:rFonts w:ascii="Verdana" w:hAnsi="Verdana" w:cs="Arial"/>
          <w:szCs w:val="20"/>
        </w:rPr>
        <w:t xml:space="preserve">oziroma delovanje, ki ni v skladu z zahtevami, določenimi v </w:t>
      </w:r>
      <w:r w:rsidR="005B51DB">
        <w:rPr>
          <w:rFonts w:ascii="Verdana" w:hAnsi="Verdana" w:cs="Arial"/>
          <w:szCs w:val="20"/>
        </w:rPr>
        <w:t>P</w:t>
      </w:r>
      <w:r w:rsidR="00B90D9F">
        <w:rPr>
          <w:rFonts w:ascii="Verdana" w:hAnsi="Verdana" w:cs="Arial"/>
          <w:szCs w:val="20"/>
        </w:rPr>
        <w:t>rojektu za izvedbo</w:t>
      </w:r>
      <w:r w:rsidR="0036281E">
        <w:rPr>
          <w:rFonts w:ascii="Verdana" w:hAnsi="Verdana" w:cs="Arial"/>
          <w:szCs w:val="20"/>
        </w:rPr>
        <w:t xml:space="preserve"> (PZI)</w:t>
      </w:r>
      <w:r w:rsidR="00B90D9F">
        <w:rPr>
          <w:rFonts w:ascii="Verdana" w:hAnsi="Verdana" w:cs="Arial"/>
          <w:szCs w:val="20"/>
        </w:rPr>
        <w:t>,</w:t>
      </w:r>
      <w:r w:rsidRPr="00511E53">
        <w:rPr>
          <w:rFonts w:ascii="Verdana" w:hAnsi="Verdana" w:cs="Arial"/>
          <w:szCs w:val="20"/>
        </w:rPr>
        <w:t xml:space="preserve"> oziroma tistimi zahtevami, ki so z izvajalcem naknadno sporazumno dogovorjene in realizirane v obliki nadgradenj </w:t>
      </w:r>
      <w:r w:rsidR="007B135C">
        <w:rPr>
          <w:rFonts w:ascii="Verdana" w:hAnsi="Verdana" w:cs="Arial"/>
          <w:szCs w:val="20"/>
        </w:rPr>
        <w:t>informacijske rešitve</w:t>
      </w:r>
      <w:r w:rsidRPr="00511E53">
        <w:rPr>
          <w:rFonts w:ascii="Verdana" w:hAnsi="Verdana" w:cs="Arial"/>
          <w:szCs w:val="20"/>
        </w:rPr>
        <w:t xml:space="preserve"> oziroma je v nasprotju z navodili za uporabo </w:t>
      </w:r>
      <w:r w:rsidR="007B135C">
        <w:rPr>
          <w:rFonts w:ascii="Verdana" w:hAnsi="Verdana" w:cs="Arial"/>
          <w:szCs w:val="20"/>
        </w:rPr>
        <w:t>informacijske rešitve</w:t>
      </w:r>
      <w:r w:rsidRPr="00511E53">
        <w:rPr>
          <w:rFonts w:ascii="Verdana" w:hAnsi="Verdana" w:cs="Arial"/>
          <w:szCs w:val="20"/>
        </w:rPr>
        <w:t xml:space="preserve">. </w:t>
      </w:r>
    </w:p>
    <w:p w14:paraId="36D05DA4" w14:textId="77777777" w:rsidR="00587A29" w:rsidRPr="00511E53" w:rsidRDefault="00587A29" w:rsidP="002A36B7">
      <w:pPr>
        <w:pStyle w:val="Telobesedila"/>
        <w:spacing w:line="276" w:lineRule="auto"/>
        <w:jc w:val="both"/>
        <w:rPr>
          <w:rFonts w:ascii="Verdana" w:hAnsi="Verdana" w:cs="Arial"/>
          <w:szCs w:val="20"/>
        </w:rPr>
      </w:pPr>
    </w:p>
    <w:p w14:paraId="002C6062" w14:textId="77777777" w:rsidR="00EE30E4" w:rsidRPr="00FF130A" w:rsidRDefault="00EE30E4" w:rsidP="00FF130A">
      <w:pPr>
        <w:pStyle w:val="Odstavekseznama"/>
        <w:widowControl w:val="0"/>
        <w:numPr>
          <w:ilvl w:val="0"/>
          <w:numId w:val="2"/>
        </w:numPr>
        <w:spacing w:after="120"/>
        <w:jc w:val="center"/>
        <w:rPr>
          <w:rFonts w:ascii="Verdana" w:hAnsi="Verdana"/>
          <w:sz w:val="20"/>
          <w:szCs w:val="20"/>
        </w:rPr>
      </w:pPr>
      <w:r w:rsidRPr="00FF130A">
        <w:rPr>
          <w:rFonts w:ascii="Verdana" w:hAnsi="Verdana"/>
          <w:sz w:val="20"/>
          <w:szCs w:val="20"/>
        </w:rPr>
        <w:t>člen</w:t>
      </w:r>
    </w:p>
    <w:p w14:paraId="417A4E51" w14:textId="77777777" w:rsidR="00535667" w:rsidRPr="00511E53" w:rsidRDefault="00EE30E4" w:rsidP="002A36B7">
      <w:pPr>
        <w:pStyle w:val="Telobesedila"/>
        <w:spacing w:line="276" w:lineRule="auto"/>
        <w:jc w:val="both"/>
        <w:rPr>
          <w:rFonts w:ascii="Verdana" w:hAnsi="Verdana"/>
          <w:szCs w:val="20"/>
        </w:rPr>
      </w:pPr>
      <w:r w:rsidRPr="00511E53">
        <w:rPr>
          <w:rFonts w:ascii="Verdana" w:hAnsi="Verdana"/>
          <w:szCs w:val="20"/>
        </w:rPr>
        <w:t xml:space="preserve">Vzdrževanje po tej pogodbi se opravlja vsak delovni dan v rednem delovnem času od 8. do 16. ure, razen če z izvajalcem ni dogovorjeno drugače. V primeru vpeljave nadgradenj </w:t>
      </w:r>
      <w:r w:rsidR="00535667" w:rsidRPr="00511E53">
        <w:rPr>
          <w:rFonts w:ascii="Verdana" w:hAnsi="Verdana"/>
          <w:szCs w:val="20"/>
        </w:rPr>
        <w:t>informacijske rešitve</w:t>
      </w:r>
      <w:r w:rsidRPr="00511E53">
        <w:rPr>
          <w:rFonts w:ascii="Verdana" w:hAnsi="Verdana"/>
          <w:szCs w:val="20"/>
        </w:rPr>
        <w:t xml:space="preserve"> v produkcijo se lahko stranki dogovorita za časovno razširjeno podporo prve dni uporabe, oziroma za začasno prisotnost izvajalca na lokaciji naročnika, pri čemer se storitve obračunajo iz naslova nadgradenj po predhodni potrditvi obsega dela naročnika.</w:t>
      </w:r>
    </w:p>
    <w:p w14:paraId="0C1B548B" w14:textId="77777777" w:rsidR="002C5F94" w:rsidRDefault="002C5F94" w:rsidP="002A36B7">
      <w:pPr>
        <w:pStyle w:val="Telobesedila"/>
        <w:spacing w:line="276" w:lineRule="auto"/>
        <w:jc w:val="both"/>
        <w:rPr>
          <w:rFonts w:ascii="Verdana" w:hAnsi="Verdana"/>
          <w:szCs w:val="20"/>
        </w:rPr>
      </w:pPr>
    </w:p>
    <w:p w14:paraId="0F871591" w14:textId="77777777" w:rsidR="00EE30E4" w:rsidRPr="00511E53" w:rsidRDefault="00EE30E4" w:rsidP="002A36B7">
      <w:pPr>
        <w:pStyle w:val="Telobesedila"/>
        <w:spacing w:line="276" w:lineRule="auto"/>
        <w:jc w:val="both"/>
        <w:rPr>
          <w:rFonts w:ascii="Verdana" w:hAnsi="Verdana"/>
          <w:szCs w:val="20"/>
        </w:rPr>
      </w:pPr>
      <w:r w:rsidRPr="00511E53">
        <w:rPr>
          <w:rFonts w:ascii="Verdana" w:hAnsi="Verdana"/>
          <w:szCs w:val="20"/>
        </w:rPr>
        <w:t>V prijavi problema naročnik oziroma končni uporabnik navede predvsem:</w:t>
      </w:r>
    </w:p>
    <w:p w14:paraId="4C531093" w14:textId="77777777" w:rsidR="00EE30E4" w:rsidRPr="00511E53" w:rsidRDefault="00EE30E4" w:rsidP="00A265C3">
      <w:pPr>
        <w:pStyle w:val="Telobesedila"/>
        <w:numPr>
          <w:ilvl w:val="0"/>
          <w:numId w:val="5"/>
        </w:numPr>
        <w:spacing w:line="276" w:lineRule="auto"/>
        <w:jc w:val="both"/>
        <w:rPr>
          <w:rFonts w:ascii="Verdana" w:hAnsi="Verdana"/>
          <w:szCs w:val="20"/>
        </w:rPr>
      </w:pPr>
      <w:r w:rsidRPr="00511E53">
        <w:rPr>
          <w:rFonts w:ascii="Verdana" w:hAnsi="Verdana"/>
          <w:szCs w:val="20"/>
        </w:rPr>
        <w:t>za kako resen problem gre po ugotovitvah naročnika;</w:t>
      </w:r>
    </w:p>
    <w:p w14:paraId="29AFBA62" w14:textId="77777777" w:rsidR="00EE30E4" w:rsidRPr="00511E53" w:rsidRDefault="00EE30E4" w:rsidP="00A265C3">
      <w:pPr>
        <w:pStyle w:val="Telobesedila"/>
        <w:numPr>
          <w:ilvl w:val="0"/>
          <w:numId w:val="5"/>
        </w:numPr>
        <w:spacing w:line="276" w:lineRule="auto"/>
        <w:jc w:val="both"/>
        <w:rPr>
          <w:rFonts w:ascii="Verdana" w:hAnsi="Verdana"/>
          <w:szCs w:val="20"/>
        </w:rPr>
      </w:pPr>
      <w:r w:rsidRPr="00511E53">
        <w:rPr>
          <w:rFonts w:ascii="Verdana" w:hAnsi="Verdana"/>
          <w:szCs w:val="20"/>
        </w:rPr>
        <w:t>opis problema (opis zaporedja ukazov oziroma okoliščin ali posnetek v elektronski obliki);</w:t>
      </w:r>
    </w:p>
    <w:p w14:paraId="558E196B" w14:textId="77777777" w:rsidR="00EE30E4" w:rsidRPr="00511E53" w:rsidRDefault="00EE30E4" w:rsidP="00A265C3">
      <w:pPr>
        <w:pStyle w:val="Telobesedila"/>
        <w:numPr>
          <w:ilvl w:val="0"/>
          <w:numId w:val="5"/>
        </w:numPr>
        <w:spacing w:line="276" w:lineRule="auto"/>
        <w:jc w:val="both"/>
        <w:rPr>
          <w:rFonts w:ascii="Verdana" w:hAnsi="Verdana"/>
          <w:szCs w:val="20"/>
        </w:rPr>
      </w:pPr>
      <w:r w:rsidRPr="00511E53">
        <w:rPr>
          <w:rFonts w:ascii="Verdana" w:hAnsi="Verdana"/>
          <w:szCs w:val="20"/>
        </w:rPr>
        <w:t>ali je problem ponovljiv (vedno; občasno; nikoli; ni poskušano; neznano);</w:t>
      </w:r>
    </w:p>
    <w:p w14:paraId="4771F337" w14:textId="77777777" w:rsidR="00EE30E4" w:rsidRPr="00511E53" w:rsidRDefault="00EE30E4" w:rsidP="00A265C3">
      <w:pPr>
        <w:pStyle w:val="Telobesedila"/>
        <w:numPr>
          <w:ilvl w:val="0"/>
          <w:numId w:val="5"/>
        </w:numPr>
        <w:spacing w:line="276" w:lineRule="auto"/>
        <w:jc w:val="both"/>
        <w:rPr>
          <w:rFonts w:ascii="Verdana" w:hAnsi="Verdana"/>
          <w:szCs w:val="20"/>
        </w:rPr>
      </w:pPr>
      <w:r w:rsidRPr="00511E53">
        <w:rPr>
          <w:rFonts w:ascii="Verdana" w:hAnsi="Verdana"/>
          <w:szCs w:val="20"/>
        </w:rPr>
        <w:t>ali je morebiti znana pomožna rešitev (workaround) in če je, njen opis.</w:t>
      </w:r>
    </w:p>
    <w:p w14:paraId="798C5A8C" w14:textId="77777777" w:rsidR="00EE30E4" w:rsidRPr="00511E53" w:rsidRDefault="00EE30E4" w:rsidP="002A36B7">
      <w:pPr>
        <w:pStyle w:val="Telobesedila"/>
        <w:numPr>
          <w:ilvl w:val="12"/>
          <w:numId w:val="0"/>
        </w:numPr>
        <w:spacing w:line="276" w:lineRule="auto"/>
        <w:jc w:val="both"/>
        <w:rPr>
          <w:rFonts w:ascii="Verdana" w:hAnsi="Verdana"/>
          <w:szCs w:val="20"/>
        </w:rPr>
      </w:pPr>
    </w:p>
    <w:p w14:paraId="4B8C6CC2" w14:textId="1679FC0C" w:rsidR="00AB5166" w:rsidRDefault="00EE30E4" w:rsidP="002A36B7">
      <w:pPr>
        <w:pStyle w:val="Telobesedila"/>
        <w:numPr>
          <w:ilvl w:val="12"/>
          <w:numId w:val="0"/>
        </w:numPr>
        <w:spacing w:line="276" w:lineRule="auto"/>
        <w:jc w:val="both"/>
        <w:rPr>
          <w:rFonts w:ascii="Verdana" w:hAnsi="Verdana"/>
          <w:szCs w:val="20"/>
        </w:rPr>
      </w:pPr>
      <w:r w:rsidRPr="00511E53">
        <w:rPr>
          <w:rFonts w:ascii="Verdana" w:hAnsi="Verdana"/>
          <w:szCs w:val="20"/>
        </w:rPr>
        <w:t>Izvajalec vodi elektronski dnevnik odpravljanja problemov, ki zagotavlja ustrezno sledenje in omogoča nadzor naročniku.</w:t>
      </w:r>
    </w:p>
    <w:p w14:paraId="231A2A04" w14:textId="77777777" w:rsidR="002E737C" w:rsidRPr="00511E53" w:rsidRDefault="002E737C" w:rsidP="002A36B7">
      <w:pPr>
        <w:pStyle w:val="Telobesedila"/>
        <w:numPr>
          <w:ilvl w:val="12"/>
          <w:numId w:val="0"/>
        </w:numPr>
        <w:spacing w:line="276" w:lineRule="auto"/>
        <w:jc w:val="both"/>
        <w:rPr>
          <w:rFonts w:ascii="Verdana" w:hAnsi="Verdana"/>
          <w:szCs w:val="20"/>
        </w:rPr>
      </w:pPr>
    </w:p>
    <w:p w14:paraId="3DCAAC00" w14:textId="77777777" w:rsidR="00EE30E4" w:rsidRPr="00FF130A" w:rsidRDefault="00EE30E4" w:rsidP="00FF130A">
      <w:pPr>
        <w:pStyle w:val="Odstavekseznama"/>
        <w:widowControl w:val="0"/>
        <w:numPr>
          <w:ilvl w:val="0"/>
          <w:numId w:val="2"/>
        </w:numPr>
        <w:spacing w:after="120"/>
        <w:jc w:val="center"/>
        <w:rPr>
          <w:rFonts w:ascii="Verdana" w:hAnsi="Verdana"/>
          <w:sz w:val="20"/>
          <w:szCs w:val="20"/>
        </w:rPr>
      </w:pPr>
      <w:r w:rsidRPr="00FF130A">
        <w:rPr>
          <w:rFonts w:ascii="Verdana" w:hAnsi="Verdana"/>
          <w:sz w:val="20"/>
          <w:szCs w:val="20"/>
        </w:rPr>
        <w:t>člen</w:t>
      </w:r>
    </w:p>
    <w:p w14:paraId="409F84EC" w14:textId="51096C4C" w:rsidR="00FE1055" w:rsidRDefault="00EE30E4" w:rsidP="002A36B7">
      <w:pPr>
        <w:pStyle w:val="Telobesedila"/>
        <w:numPr>
          <w:ilvl w:val="12"/>
          <w:numId w:val="0"/>
        </w:numPr>
        <w:spacing w:line="276" w:lineRule="auto"/>
        <w:jc w:val="both"/>
        <w:rPr>
          <w:rFonts w:ascii="Verdana" w:hAnsi="Verdana"/>
          <w:szCs w:val="20"/>
        </w:rPr>
      </w:pPr>
      <w:r w:rsidRPr="00511E53">
        <w:rPr>
          <w:rFonts w:ascii="Verdana" w:hAnsi="Verdana"/>
          <w:szCs w:val="20"/>
        </w:rPr>
        <w:t xml:space="preserve">Po prejemu zahteve naročnika izvajalec prične z oceno zapletenosti posameznega zahtevka. Če je </w:t>
      </w:r>
      <w:r w:rsidR="009A47B0">
        <w:rPr>
          <w:rFonts w:ascii="Verdana" w:hAnsi="Verdana"/>
          <w:szCs w:val="20"/>
        </w:rPr>
        <w:t>treba</w:t>
      </w:r>
      <w:r w:rsidRPr="00511E53">
        <w:rPr>
          <w:rFonts w:ascii="Verdana" w:hAnsi="Verdana"/>
          <w:szCs w:val="20"/>
        </w:rPr>
        <w:t>, lahko izvajalec skupaj z naročnikom oceni zapletenost posameznega zahtevka in odloči o načinu nadaljevanja postopka.</w:t>
      </w:r>
      <w:r w:rsidR="00AB5166">
        <w:rPr>
          <w:rFonts w:ascii="Verdana" w:hAnsi="Verdana"/>
          <w:szCs w:val="20"/>
        </w:rPr>
        <w:t xml:space="preserve"> </w:t>
      </w:r>
      <w:r w:rsidRPr="00511E53">
        <w:rPr>
          <w:rFonts w:ascii="Verdana" w:hAnsi="Verdana"/>
          <w:szCs w:val="20"/>
        </w:rPr>
        <w:t>Reševanje problema se izvaja na podlagi neposredne elektronske ali telefonske prijave.</w:t>
      </w:r>
    </w:p>
    <w:p w14:paraId="42BB2C2C" w14:textId="77777777" w:rsidR="008C4E8B" w:rsidRPr="00511E53" w:rsidRDefault="008C4E8B" w:rsidP="002A36B7">
      <w:pPr>
        <w:pStyle w:val="Telobesedila"/>
        <w:numPr>
          <w:ilvl w:val="12"/>
          <w:numId w:val="0"/>
        </w:numPr>
        <w:spacing w:line="276" w:lineRule="auto"/>
        <w:jc w:val="both"/>
        <w:rPr>
          <w:rFonts w:ascii="Verdana" w:hAnsi="Verdana"/>
          <w:szCs w:val="20"/>
        </w:rPr>
      </w:pPr>
    </w:p>
    <w:p w14:paraId="219A770B" w14:textId="77777777" w:rsidR="00EE30E4" w:rsidRPr="00FF130A" w:rsidRDefault="00EE30E4" w:rsidP="00FF130A">
      <w:pPr>
        <w:pStyle w:val="Odstavekseznama"/>
        <w:widowControl w:val="0"/>
        <w:numPr>
          <w:ilvl w:val="0"/>
          <w:numId w:val="2"/>
        </w:numPr>
        <w:spacing w:after="120"/>
        <w:jc w:val="center"/>
        <w:rPr>
          <w:rFonts w:ascii="Verdana" w:hAnsi="Verdana"/>
          <w:sz w:val="20"/>
          <w:szCs w:val="20"/>
        </w:rPr>
      </w:pPr>
      <w:r w:rsidRPr="00FF130A">
        <w:rPr>
          <w:rFonts w:ascii="Verdana" w:hAnsi="Verdana"/>
          <w:sz w:val="20"/>
          <w:szCs w:val="20"/>
        </w:rPr>
        <w:t>člen</w:t>
      </w:r>
    </w:p>
    <w:p w14:paraId="4C76E061" w14:textId="0F5FDF5A" w:rsidR="00AB5166" w:rsidRDefault="00EE30E4" w:rsidP="00AB5166">
      <w:pPr>
        <w:adjustRightInd w:val="0"/>
        <w:jc w:val="both"/>
        <w:rPr>
          <w:rFonts w:ascii="Verdana" w:hAnsi="Verdana" w:cs="Arial"/>
          <w:sz w:val="20"/>
          <w:szCs w:val="20"/>
        </w:rPr>
      </w:pPr>
      <w:r w:rsidRPr="00F80DA0">
        <w:rPr>
          <w:rFonts w:ascii="Verdana" w:hAnsi="Verdana" w:cs="Arial"/>
          <w:sz w:val="20"/>
          <w:szCs w:val="20"/>
        </w:rPr>
        <w:t xml:space="preserve">Napake </w:t>
      </w:r>
      <w:r w:rsidR="00AB5166" w:rsidRPr="00F80DA0">
        <w:rPr>
          <w:rFonts w:ascii="Verdana" w:hAnsi="Verdana" w:cs="Arial"/>
          <w:sz w:val="20"/>
          <w:szCs w:val="20"/>
        </w:rPr>
        <w:t>se delijo glede na resnost in vpliv na poslovanje, od česar je odvisna tudi hitrost oziroma nujnost odprave.</w:t>
      </w:r>
      <w:r w:rsidR="005C119B" w:rsidRPr="005C119B">
        <w:t xml:space="preserve"> </w:t>
      </w:r>
      <w:r w:rsidR="005C119B">
        <w:t>O</w:t>
      </w:r>
      <w:r w:rsidR="005C119B" w:rsidRPr="005C119B">
        <w:rPr>
          <w:rFonts w:ascii="Verdana" w:hAnsi="Verdana" w:cs="Arial"/>
          <w:sz w:val="20"/>
          <w:szCs w:val="20"/>
        </w:rPr>
        <w:t xml:space="preserve">dzivni čas </w:t>
      </w:r>
      <w:r w:rsidR="005C119B">
        <w:rPr>
          <w:rFonts w:ascii="Verdana" w:hAnsi="Verdana" w:cs="Arial"/>
          <w:sz w:val="20"/>
          <w:szCs w:val="20"/>
        </w:rPr>
        <w:t xml:space="preserve">je </w:t>
      </w:r>
      <w:r w:rsidR="005C119B" w:rsidRPr="005C119B">
        <w:rPr>
          <w:rFonts w:ascii="Verdana" w:hAnsi="Verdana" w:cs="Arial"/>
          <w:sz w:val="20"/>
          <w:szCs w:val="20"/>
        </w:rPr>
        <w:t>4 ure, odprava kritične napake pa do začetka naslednjega delovnega dne</w:t>
      </w:r>
      <w:r w:rsidR="005C119B">
        <w:rPr>
          <w:rFonts w:ascii="Verdana" w:hAnsi="Verdana" w:cs="Arial"/>
          <w:sz w:val="20"/>
          <w:szCs w:val="20"/>
        </w:rPr>
        <w:t xml:space="preserve">. </w:t>
      </w:r>
      <w:r w:rsidR="00AB5166" w:rsidRPr="00F80DA0">
        <w:rPr>
          <w:rFonts w:ascii="Verdana" w:hAnsi="Verdana" w:cs="Arial"/>
          <w:sz w:val="20"/>
          <w:szCs w:val="20"/>
        </w:rPr>
        <w:t xml:space="preserve">Opredelitev vrst napak, </w:t>
      </w:r>
      <w:r w:rsidR="00AB5166" w:rsidRPr="005C119B">
        <w:rPr>
          <w:rFonts w:ascii="Verdana" w:hAnsi="Verdana" w:cs="Arial"/>
          <w:sz w:val="20"/>
          <w:szCs w:val="20"/>
        </w:rPr>
        <w:t>odzivni časi in časi odprave napak so</w:t>
      </w:r>
      <w:r w:rsidR="00AB5166" w:rsidRPr="00F80DA0">
        <w:rPr>
          <w:rFonts w:ascii="Verdana" w:hAnsi="Verdana" w:cs="Arial"/>
          <w:sz w:val="20"/>
          <w:szCs w:val="20"/>
        </w:rPr>
        <w:t xml:space="preserve"> definirani v Prilogi 4 Izhodiščnih specifikacij, ki so priloga te pogodbe.</w:t>
      </w:r>
    </w:p>
    <w:p w14:paraId="2291C1AA" w14:textId="782C098A" w:rsidR="00EE30E4" w:rsidRPr="00511E53" w:rsidRDefault="00EE30E4" w:rsidP="002A36B7">
      <w:pPr>
        <w:adjustRightInd w:val="0"/>
        <w:jc w:val="both"/>
        <w:rPr>
          <w:rFonts w:ascii="Verdana" w:hAnsi="Verdana" w:cs="Arial"/>
          <w:sz w:val="20"/>
          <w:szCs w:val="20"/>
        </w:rPr>
      </w:pPr>
      <w:r w:rsidRPr="00511E53">
        <w:rPr>
          <w:rFonts w:ascii="Verdana" w:hAnsi="Verdana" w:cs="Arial"/>
          <w:sz w:val="20"/>
          <w:szCs w:val="20"/>
        </w:rPr>
        <w:t xml:space="preserve">Odzivni čas je čas, ki preteče od prejema prijave napake, do trenutka, ko izvajalec začne z odpravo napake. </w:t>
      </w:r>
    </w:p>
    <w:p w14:paraId="4CBF5758" w14:textId="77777777" w:rsidR="00EE30E4" w:rsidRPr="00511E53" w:rsidRDefault="00EE30E4" w:rsidP="002A36B7">
      <w:pPr>
        <w:adjustRightInd w:val="0"/>
        <w:jc w:val="both"/>
        <w:rPr>
          <w:rFonts w:ascii="Verdana" w:hAnsi="Verdana" w:cs="Arial"/>
          <w:sz w:val="20"/>
          <w:szCs w:val="20"/>
        </w:rPr>
      </w:pPr>
      <w:r w:rsidRPr="00511E53">
        <w:rPr>
          <w:rFonts w:ascii="Verdana" w:hAnsi="Verdana" w:cs="Arial"/>
          <w:sz w:val="20"/>
          <w:szCs w:val="20"/>
        </w:rPr>
        <w:t xml:space="preserve">Čas odprave napake je čas od trenutka, ko izvajalec začne z odpravo napake (poteče odzivni čas), pa do njene odprave (oziroma zagotovitve funkcionalno nadomestne rešitve). </w:t>
      </w:r>
    </w:p>
    <w:p w14:paraId="6386BAD6" w14:textId="77777777" w:rsidR="00EE30E4" w:rsidRPr="00511E53" w:rsidRDefault="00EE30E4" w:rsidP="002C5F94">
      <w:pPr>
        <w:adjustRightInd w:val="0"/>
        <w:spacing w:after="0"/>
        <w:jc w:val="both"/>
        <w:rPr>
          <w:rFonts w:ascii="Verdana" w:hAnsi="Verdana" w:cs="Arial"/>
          <w:sz w:val="20"/>
          <w:szCs w:val="20"/>
        </w:rPr>
      </w:pPr>
      <w:r w:rsidRPr="00511E53">
        <w:rPr>
          <w:rFonts w:ascii="Verdana" w:hAnsi="Verdana" w:cs="Arial"/>
          <w:sz w:val="20"/>
          <w:szCs w:val="20"/>
        </w:rPr>
        <w:t>Izvajalec ni odgovoren za napako, ki je nastala kot posledica:</w:t>
      </w:r>
    </w:p>
    <w:p w14:paraId="42BA84D9" w14:textId="77777777" w:rsidR="00EE30E4" w:rsidRPr="00511E53" w:rsidRDefault="00EE30E4" w:rsidP="00A265C3">
      <w:pPr>
        <w:pStyle w:val="Odstavekseznama"/>
        <w:widowControl w:val="0"/>
        <w:numPr>
          <w:ilvl w:val="0"/>
          <w:numId w:val="9"/>
        </w:numPr>
        <w:adjustRightInd w:val="0"/>
        <w:spacing w:after="0"/>
        <w:jc w:val="both"/>
        <w:textAlignment w:val="baseline"/>
        <w:rPr>
          <w:rFonts w:ascii="Verdana" w:hAnsi="Verdana" w:cs="Arial"/>
          <w:sz w:val="20"/>
          <w:szCs w:val="20"/>
        </w:rPr>
      </w:pPr>
      <w:r w:rsidRPr="00511E53">
        <w:rPr>
          <w:rFonts w:ascii="Verdana" w:hAnsi="Verdana" w:cs="Arial"/>
          <w:sz w:val="20"/>
          <w:szCs w:val="20"/>
        </w:rPr>
        <w:t>naročnikovega neupoštevanja navodil za uporabo oziroma uporabniške dokumentacije;</w:t>
      </w:r>
    </w:p>
    <w:p w14:paraId="08876243" w14:textId="77777777" w:rsidR="00EE30E4" w:rsidRPr="00511E53" w:rsidRDefault="00EE30E4" w:rsidP="00A265C3">
      <w:pPr>
        <w:pStyle w:val="Odstavekseznama"/>
        <w:widowControl w:val="0"/>
        <w:numPr>
          <w:ilvl w:val="0"/>
          <w:numId w:val="9"/>
        </w:numPr>
        <w:adjustRightInd w:val="0"/>
        <w:spacing w:after="0"/>
        <w:jc w:val="both"/>
        <w:textAlignment w:val="baseline"/>
        <w:rPr>
          <w:rFonts w:ascii="Verdana" w:hAnsi="Verdana" w:cs="Arial"/>
          <w:sz w:val="20"/>
          <w:szCs w:val="20"/>
        </w:rPr>
      </w:pPr>
      <w:r w:rsidRPr="00511E53">
        <w:rPr>
          <w:rFonts w:ascii="Verdana" w:hAnsi="Verdana" w:cs="Arial"/>
          <w:sz w:val="20"/>
          <w:szCs w:val="20"/>
        </w:rPr>
        <w:t xml:space="preserve">naročnikove nestrokovne, nepravilne ali nedovoljene uporabe </w:t>
      </w:r>
      <w:r w:rsidR="007B135C">
        <w:rPr>
          <w:rFonts w:ascii="Verdana" w:hAnsi="Verdana" w:cs="Arial"/>
          <w:sz w:val="20"/>
          <w:szCs w:val="20"/>
        </w:rPr>
        <w:t>informacijske rešitve</w:t>
      </w:r>
      <w:r w:rsidRPr="00511E53">
        <w:rPr>
          <w:rFonts w:ascii="Verdana" w:hAnsi="Verdana" w:cs="Arial"/>
          <w:sz w:val="20"/>
          <w:szCs w:val="20"/>
        </w:rPr>
        <w:t xml:space="preserve"> oziroma operacijskega sistemskega okolja oziroma računalniške strojne opreme;</w:t>
      </w:r>
    </w:p>
    <w:p w14:paraId="4CD14742" w14:textId="77777777" w:rsidR="00EE30E4" w:rsidRPr="00511E53" w:rsidRDefault="00EE30E4" w:rsidP="00A265C3">
      <w:pPr>
        <w:pStyle w:val="Odstavekseznama"/>
        <w:widowControl w:val="0"/>
        <w:numPr>
          <w:ilvl w:val="0"/>
          <w:numId w:val="9"/>
        </w:numPr>
        <w:adjustRightInd w:val="0"/>
        <w:spacing w:after="0"/>
        <w:jc w:val="both"/>
        <w:textAlignment w:val="baseline"/>
        <w:rPr>
          <w:rFonts w:ascii="Verdana" w:hAnsi="Verdana" w:cs="Arial"/>
          <w:sz w:val="20"/>
          <w:szCs w:val="20"/>
        </w:rPr>
      </w:pPr>
      <w:r w:rsidRPr="00511E53">
        <w:rPr>
          <w:rFonts w:ascii="Verdana" w:hAnsi="Verdana" w:cs="Arial"/>
          <w:sz w:val="20"/>
          <w:szCs w:val="20"/>
        </w:rPr>
        <w:t xml:space="preserve">nedovoljenih modifikacij </w:t>
      </w:r>
      <w:r w:rsidR="007B135C">
        <w:rPr>
          <w:rFonts w:ascii="Verdana" w:hAnsi="Verdana" w:cs="Arial"/>
          <w:sz w:val="20"/>
          <w:szCs w:val="20"/>
        </w:rPr>
        <w:t>informacijske rešitve</w:t>
      </w:r>
      <w:r w:rsidRPr="00511E53">
        <w:rPr>
          <w:rFonts w:ascii="Verdana" w:hAnsi="Verdana" w:cs="Arial"/>
          <w:sz w:val="20"/>
          <w:szCs w:val="20"/>
        </w:rPr>
        <w:t xml:space="preserve"> s strani naročnika ali tretjih oseb (z izjemo zunanjih računalniških vdorov);</w:t>
      </w:r>
    </w:p>
    <w:p w14:paraId="13A77B2F" w14:textId="77777777" w:rsidR="00EE62FC" w:rsidRPr="002C5F94" w:rsidRDefault="00EE30E4" w:rsidP="00A265C3">
      <w:pPr>
        <w:pStyle w:val="Odstavekseznama"/>
        <w:widowControl w:val="0"/>
        <w:numPr>
          <w:ilvl w:val="0"/>
          <w:numId w:val="9"/>
        </w:numPr>
        <w:adjustRightInd w:val="0"/>
        <w:spacing w:after="0"/>
        <w:jc w:val="both"/>
        <w:textAlignment w:val="baseline"/>
        <w:rPr>
          <w:rFonts w:ascii="Verdana" w:hAnsi="Verdana" w:cs="Arial"/>
          <w:sz w:val="20"/>
          <w:szCs w:val="20"/>
        </w:rPr>
      </w:pPr>
      <w:r w:rsidRPr="00511E53">
        <w:rPr>
          <w:rFonts w:ascii="Verdana" w:hAnsi="Verdana" w:cs="Arial"/>
          <w:sz w:val="20"/>
          <w:szCs w:val="20"/>
        </w:rPr>
        <w:t>višje sile, nesreče in podobnih nepredvidljivih dogodkov ali škodljivih ravnanj tretjih oseb, ob upoštevanju dolžne skrbnosti izvajalca.</w:t>
      </w:r>
    </w:p>
    <w:p w14:paraId="35725837" w14:textId="576E9635" w:rsidR="00DA51E6" w:rsidRDefault="00AC2240" w:rsidP="00CF318A">
      <w:pPr>
        <w:adjustRightInd w:val="0"/>
        <w:jc w:val="both"/>
        <w:rPr>
          <w:rFonts w:ascii="Verdana" w:hAnsi="Verdana" w:cs="Arial"/>
          <w:sz w:val="20"/>
          <w:szCs w:val="20"/>
        </w:rPr>
      </w:pPr>
      <w:r>
        <w:rPr>
          <w:rFonts w:ascii="Verdana" w:hAnsi="Verdana" w:cs="Arial"/>
          <w:sz w:val="20"/>
          <w:szCs w:val="20"/>
        </w:rPr>
        <w:br/>
      </w:r>
      <w:r w:rsidR="00EE30E4" w:rsidRPr="00511E53">
        <w:rPr>
          <w:rFonts w:ascii="Verdana" w:hAnsi="Verdana" w:cs="Arial"/>
          <w:sz w:val="20"/>
          <w:szCs w:val="20"/>
        </w:rPr>
        <w:t xml:space="preserve">Izvajalec po prejemu prijave obvesti naročnika o predvidenem roku za odpravo napake ter o </w:t>
      </w:r>
      <w:r w:rsidR="00EE30E4" w:rsidRPr="00511E53">
        <w:rPr>
          <w:rFonts w:ascii="Verdana" w:hAnsi="Verdana" w:cs="Arial"/>
          <w:sz w:val="20"/>
          <w:szCs w:val="20"/>
        </w:rPr>
        <w:lastRenderedPageBreak/>
        <w:t>potrebnih aktivnostih, ki jih bo izvedel za odpravo napake. Po odpravi napake izvajalec obv</w:t>
      </w:r>
      <w:r w:rsidR="00CF318A">
        <w:rPr>
          <w:rFonts w:ascii="Verdana" w:hAnsi="Verdana" w:cs="Arial"/>
          <w:sz w:val="20"/>
          <w:szCs w:val="20"/>
        </w:rPr>
        <w:t>esti naročnika o odpravi le-te.</w:t>
      </w:r>
    </w:p>
    <w:p w14:paraId="53582AC7" w14:textId="77777777" w:rsidR="00DC22F8" w:rsidRPr="00FF130A" w:rsidRDefault="00DC22F8" w:rsidP="00DC22F8">
      <w:pPr>
        <w:pStyle w:val="Odstavekseznama"/>
        <w:widowControl w:val="0"/>
        <w:numPr>
          <w:ilvl w:val="0"/>
          <w:numId w:val="2"/>
        </w:numPr>
        <w:spacing w:after="120"/>
        <w:jc w:val="center"/>
        <w:rPr>
          <w:rFonts w:ascii="Verdana" w:hAnsi="Verdana"/>
          <w:sz w:val="20"/>
          <w:szCs w:val="20"/>
        </w:rPr>
      </w:pPr>
      <w:r w:rsidRPr="00FF130A">
        <w:rPr>
          <w:rFonts w:ascii="Verdana" w:hAnsi="Verdana"/>
          <w:sz w:val="20"/>
          <w:szCs w:val="20"/>
        </w:rPr>
        <w:t>člen</w:t>
      </w:r>
    </w:p>
    <w:p w14:paraId="786DFB2B" w14:textId="77777777" w:rsidR="00DC22F8" w:rsidRPr="00511E53" w:rsidRDefault="00DC22F8" w:rsidP="00DC22F8">
      <w:pPr>
        <w:pStyle w:val="Telobesedila"/>
        <w:numPr>
          <w:ilvl w:val="12"/>
          <w:numId w:val="0"/>
        </w:numPr>
        <w:spacing w:line="276" w:lineRule="auto"/>
        <w:jc w:val="both"/>
        <w:rPr>
          <w:rFonts w:ascii="Verdana" w:hAnsi="Verdana"/>
          <w:szCs w:val="20"/>
        </w:rPr>
      </w:pPr>
      <w:r w:rsidRPr="00511E53">
        <w:rPr>
          <w:rFonts w:ascii="Verdana" w:hAnsi="Verdana"/>
          <w:b/>
          <w:bCs/>
          <w:szCs w:val="20"/>
        </w:rPr>
        <w:t>Nadgradnje obsegajo razširjanje funkcionalnosti informacijske rešitve</w:t>
      </w:r>
      <w:r w:rsidRPr="00511E53">
        <w:rPr>
          <w:rFonts w:ascii="Verdana" w:hAnsi="Verdana"/>
          <w:szCs w:val="20"/>
        </w:rPr>
        <w:t>, vključno z dopolnjevanjem, spreminjanjem ali dograjevanjem informacijske rešitve po posebnem naročilu naročnika, predvsem pa:</w:t>
      </w:r>
    </w:p>
    <w:p w14:paraId="2E498986" w14:textId="77777777" w:rsidR="00DC22F8" w:rsidRPr="00345E20" w:rsidRDefault="00DC22F8" w:rsidP="00DC22F8">
      <w:pPr>
        <w:pStyle w:val="Telobesedila"/>
        <w:numPr>
          <w:ilvl w:val="0"/>
          <w:numId w:val="4"/>
        </w:numPr>
        <w:spacing w:line="276" w:lineRule="auto"/>
        <w:jc w:val="both"/>
        <w:rPr>
          <w:rFonts w:ascii="Verdana" w:hAnsi="Verdana"/>
          <w:szCs w:val="20"/>
        </w:rPr>
      </w:pPr>
      <w:r w:rsidRPr="00345E20">
        <w:rPr>
          <w:rFonts w:ascii="Verdana" w:hAnsi="Verdana"/>
          <w:szCs w:val="20"/>
        </w:rPr>
        <w:t>analiza zahtevkov za dopolnitve/spremembe funkcionalnosti informacijske rešitve;</w:t>
      </w:r>
    </w:p>
    <w:p w14:paraId="562D988B" w14:textId="42B5FBA7" w:rsidR="00DC22F8" w:rsidRPr="00345E20" w:rsidRDefault="00DC22F8" w:rsidP="00DC22F8">
      <w:pPr>
        <w:pStyle w:val="Telobesedila"/>
        <w:numPr>
          <w:ilvl w:val="0"/>
          <w:numId w:val="4"/>
        </w:numPr>
        <w:spacing w:line="276" w:lineRule="auto"/>
        <w:jc w:val="both"/>
        <w:rPr>
          <w:rFonts w:ascii="Verdana" w:hAnsi="Verdana"/>
          <w:szCs w:val="20"/>
        </w:rPr>
      </w:pPr>
      <w:r w:rsidRPr="00345E20">
        <w:rPr>
          <w:rFonts w:ascii="Verdana" w:hAnsi="Verdana"/>
          <w:szCs w:val="20"/>
        </w:rPr>
        <w:t xml:space="preserve">prilagajanje in dograjevanje </w:t>
      </w:r>
      <w:r>
        <w:rPr>
          <w:rFonts w:ascii="Verdana" w:hAnsi="Verdana" w:cs="Arial"/>
          <w:szCs w:val="20"/>
        </w:rPr>
        <w:t xml:space="preserve">informacijske rešitve </w:t>
      </w:r>
      <w:r w:rsidRPr="00345E20">
        <w:rPr>
          <w:rFonts w:ascii="Verdana" w:hAnsi="Verdana"/>
          <w:szCs w:val="20"/>
        </w:rPr>
        <w:t xml:space="preserve">glede na zakonske spremembe ter </w:t>
      </w:r>
      <w:r w:rsidR="006F75A6">
        <w:rPr>
          <w:rFonts w:ascii="Verdana" w:hAnsi="Verdana"/>
          <w:szCs w:val="20"/>
        </w:rPr>
        <w:t xml:space="preserve">spremembe </w:t>
      </w:r>
      <w:r w:rsidRPr="00345E20">
        <w:rPr>
          <w:rFonts w:ascii="Verdana" w:hAnsi="Verdana"/>
          <w:szCs w:val="20"/>
        </w:rPr>
        <w:t>drugih predpisov;</w:t>
      </w:r>
    </w:p>
    <w:p w14:paraId="2E41F58C" w14:textId="226FC607" w:rsidR="00DC22F8" w:rsidRPr="00345E20" w:rsidRDefault="00DC22F8" w:rsidP="00DC22F8">
      <w:pPr>
        <w:pStyle w:val="Telobesedila"/>
        <w:numPr>
          <w:ilvl w:val="0"/>
          <w:numId w:val="4"/>
        </w:numPr>
        <w:spacing w:line="276" w:lineRule="auto"/>
        <w:jc w:val="both"/>
        <w:rPr>
          <w:rFonts w:ascii="Verdana" w:hAnsi="Verdana"/>
          <w:szCs w:val="20"/>
        </w:rPr>
      </w:pPr>
      <w:r w:rsidRPr="00345E20">
        <w:rPr>
          <w:rFonts w:ascii="Verdana" w:hAnsi="Verdana"/>
          <w:szCs w:val="20"/>
        </w:rPr>
        <w:t>izboljševanje zmogljivosti informacijske rešitve na podlagi predlogov izvajalca ali naročnika</w:t>
      </w:r>
      <w:r w:rsidR="006F75A6">
        <w:rPr>
          <w:rFonts w:ascii="Verdana" w:hAnsi="Verdana"/>
          <w:szCs w:val="20"/>
        </w:rPr>
        <w:t>,</w:t>
      </w:r>
      <w:r w:rsidRPr="00345E20">
        <w:rPr>
          <w:rFonts w:ascii="Verdana" w:hAnsi="Verdana"/>
          <w:szCs w:val="20"/>
        </w:rPr>
        <w:t xml:space="preserve"> oziroma končnih uporabnikov ter na zahtevo naročnika;</w:t>
      </w:r>
    </w:p>
    <w:p w14:paraId="3375C8A9" w14:textId="77777777" w:rsidR="00DC22F8" w:rsidRPr="00345E20" w:rsidRDefault="00DC22F8" w:rsidP="00DC22F8">
      <w:pPr>
        <w:pStyle w:val="Telobesedila"/>
        <w:numPr>
          <w:ilvl w:val="0"/>
          <w:numId w:val="4"/>
        </w:numPr>
        <w:spacing w:line="276" w:lineRule="auto"/>
        <w:jc w:val="both"/>
        <w:rPr>
          <w:rFonts w:ascii="Verdana" w:hAnsi="Verdana"/>
          <w:szCs w:val="20"/>
        </w:rPr>
      </w:pPr>
      <w:r w:rsidRPr="00345E20">
        <w:rPr>
          <w:rFonts w:ascii="Verdana" w:hAnsi="Verdana"/>
          <w:szCs w:val="20"/>
        </w:rPr>
        <w:t>vzdrževalne aktivnosti, ki presegajo osnovno vzdrževanje;</w:t>
      </w:r>
    </w:p>
    <w:p w14:paraId="489FDC34" w14:textId="77777777" w:rsidR="00DC22F8" w:rsidRPr="00345E20" w:rsidRDefault="00DC22F8" w:rsidP="00DC22F8">
      <w:pPr>
        <w:pStyle w:val="Telobesedila"/>
        <w:numPr>
          <w:ilvl w:val="0"/>
          <w:numId w:val="4"/>
        </w:numPr>
        <w:spacing w:line="276" w:lineRule="auto"/>
        <w:jc w:val="both"/>
        <w:rPr>
          <w:rFonts w:ascii="Verdana" w:hAnsi="Verdana"/>
          <w:szCs w:val="20"/>
        </w:rPr>
      </w:pPr>
      <w:r w:rsidRPr="00345E20">
        <w:rPr>
          <w:rFonts w:ascii="Verdana" w:hAnsi="Verdana"/>
          <w:szCs w:val="20"/>
        </w:rPr>
        <w:t xml:space="preserve">prilagajanje </w:t>
      </w:r>
      <w:r>
        <w:rPr>
          <w:rFonts w:ascii="Verdana" w:hAnsi="Verdana" w:cs="Arial"/>
          <w:szCs w:val="20"/>
        </w:rPr>
        <w:t>informacijske rešitve</w:t>
      </w:r>
      <w:r w:rsidRPr="00345E20">
        <w:rPr>
          <w:rFonts w:ascii="Verdana" w:hAnsi="Verdana"/>
          <w:szCs w:val="20"/>
        </w:rPr>
        <w:t xml:space="preserve"> glede na spremembe infrastrukture, v kateri deluje </w:t>
      </w:r>
      <w:r>
        <w:rPr>
          <w:rFonts w:ascii="Verdana" w:hAnsi="Verdana" w:cs="Arial"/>
          <w:szCs w:val="20"/>
        </w:rPr>
        <w:t>informacijska rešitev</w:t>
      </w:r>
      <w:r w:rsidRPr="00345E20">
        <w:rPr>
          <w:rFonts w:ascii="Verdana" w:hAnsi="Verdana"/>
          <w:szCs w:val="20"/>
        </w:rPr>
        <w:t>, v okviru možnosti in zagotovil lastnika infrastrukture in proizvajalcev opreme okolja, v dogovoru z naročnikom;</w:t>
      </w:r>
    </w:p>
    <w:p w14:paraId="37CF8471" w14:textId="77777777" w:rsidR="00DC22F8" w:rsidRPr="00345E20" w:rsidRDefault="00DC22F8" w:rsidP="00DC22F8">
      <w:pPr>
        <w:pStyle w:val="Telobesedila"/>
        <w:numPr>
          <w:ilvl w:val="0"/>
          <w:numId w:val="4"/>
        </w:numPr>
        <w:spacing w:line="276" w:lineRule="auto"/>
        <w:jc w:val="both"/>
        <w:rPr>
          <w:rFonts w:ascii="Verdana" w:hAnsi="Verdana"/>
          <w:szCs w:val="20"/>
        </w:rPr>
      </w:pPr>
      <w:r w:rsidRPr="00345E20">
        <w:rPr>
          <w:rFonts w:ascii="Verdana" w:hAnsi="Verdana"/>
          <w:szCs w:val="20"/>
        </w:rPr>
        <w:t xml:space="preserve">pomoč pri migracijskih in drugih postopkih ter izboljševanju </w:t>
      </w:r>
      <w:r w:rsidR="007B43AF">
        <w:rPr>
          <w:rFonts w:ascii="Verdana" w:hAnsi="Verdana"/>
          <w:szCs w:val="20"/>
        </w:rPr>
        <w:t xml:space="preserve">kakovosti </w:t>
      </w:r>
      <w:r w:rsidRPr="00345E20">
        <w:rPr>
          <w:rFonts w:ascii="Verdana" w:hAnsi="Verdana"/>
          <w:szCs w:val="20"/>
        </w:rPr>
        <w:t xml:space="preserve"> podatkov;</w:t>
      </w:r>
    </w:p>
    <w:p w14:paraId="2F18BCD1" w14:textId="77777777" w:rsidR="00DC22F8" w:rsidRPr="00345E20" w:rsidRDefault="00DC22F8" w:rsidP="00DC22F8">
      <w:pPr>
        <w:pStyle w:val="Telobesedila"/>
        <w:numPr>
          <w:ilvl w:val="0"/>
          <w:numId w:val="4"/>
        </w:numPr>
        <w:spacing w:line="276" w:lineRule="auto"/>
        <w:jc w:val="both"/>
        <w:rPr>
          <w:rFonts w:ascii="Verdana" w:hAnsi="Verdana"/>
          <w:szCs w:val="20"/>
        </w:rPr>
      </w:pPr>
      <w:r w:rsidRPr="00345E20">
        <w:rPr>
          <w:rFonts w:ascii="Verdana" w:hAnsi="Verdana"/>
          <w:szCs w:val="20"/>
        </w:rPr>
        <w:t>uporabniško podporo, ki presega obseg vzdrževanja;</w:t>
      </w:r>
    </w:p>
    <w:p w14:paraId="631068A1" w14:textId="77777777" w:rsidR="00DC22F8" w:rsidRPr="00345E20" w:rsidRDefault="00DC22F8" w:rsidP="00DC22F8">
      <w:pPr>
        <w:pStyle w:val="Telobesedila"/>
        <w:numPr>
          <w:ilvl w:val="0"/>
          <w:numId w:val="4"/>
        </w:numPr>
        <w:spacing w:line="276" w:lineRule="auto"/>
        <w:jc w:val="both"/>
        <w:rPr>
          <w:rFonts w:ascii="Verdana" w:hAnsi="Verdana"/>
          <w:szCs w:val="20"/>
        </w:rPr>
      </w:pPr>
      <w:r w:rsidRPr="00345E20">
        <w:rPr>
          <w:rFonts w:ascii="Verdana" w:hAnsi="Verdana"/>
          <w:szCs w:val="20"/>
        </w:rPr>
        <w:t>pripravo uporabniških navodil (v okviru ponudbe posamezne nadgradnje – izdelava začetne rešitve mora vsebovati tudi stroške priprave uporabniških navodil);</w:t>
      </w:r>
    </w:p>
    <w:p w14:paraId="08A2E5FE" w14:textId="15A56FD6" w:rsidR="00AC2240" w:rsidRPr="006F75A6" w:rsidRDefault="00DC22F8" w:rsidP="00F80DA0">
      <w:pPr>
        <w:pStyle w:val="Telobesedila"/>
        <w:numPr>
          <w:ilvl w:val="0"/>
          <w:numId w:val="4"/>
        </w:numPr>
        <w:spacing w:line="276" w:lineRule="auto"/>
        <w:jc w:val="both"/>
        <w:rPr>
          <w:rFonts w:ascii="Verdana" w:hAnsi="Verdana"/>
          <w:szCs w:val="20"/>
        </w:rPr>
      </w:pPr>
      <w:r w:rsidRPr="00345E20">
        <w:rPr>
          <w:rFonts w:ascii="Verdana" w:hAnsi="Verdana"/>
          <w:szCs w:val="20"/>
        </w:rPr>
        <w:t xml:space="preserve">dokumentiranje dela, dogovorov in sprememb v zvezi z nadgradnjami </w:t>
      </w:r>
      <w:r>
        <w:rPr>
          <w:rFonts w:ascii="Verdana" w:hAnsi="Verdana" w:cs="Arial"/>
          <w:szCs w:val="20"/>
        </w:rPr>
        <w:t>informacijske rešitve</w:t>
      </w:r>
      <w:r w:rsidRPr="00345E20">
        <w:rPr>
          <w:rFonts w:ascii="Verdana" w:hAnsi="Verdana"/>
          <w:szCs w:val="20"/>
        </w:rPr>
        <w:t>, vključno z vzdrževanjem uporabniških navodil za končne uporabnike v slovenščini in druge projektne dokumentacije nadgradenj.</w:t>
      </w:r>
    </w:p>
    <w:p w14:paraId="0D798E64" w14:textId="7B8FA65C" w:rsidR="002E737C" w:rsidRPr="00A45B08" w:rsidRDefault="002E737C" w:rsidP="00DA51E6">
      <w:pPr>
        <w:spacing w:after="0" w:line="240" w:lineRule="auto"/>
        <w:rPr>
          <w:rFonts w:ascii="Verdana" w:hAnsi="Verdana"/>
          <w:sz w:val="20"/>
          <w:szCs w:val="20"/>
        </w:rPr>
      </w:pPr>
    </w:p>
    <w:p w14:paraId="6CCF725D" w14:textId="50EE15AD" w:rsidR="00EE30E4" w:rsidRDefault="00944CDB" w:rsidP="00DA51E6">
      <w:pPr>
        <w:pStyle w:val="Telobesedila"/>
        <w:autoSpaceDE/>
        <w:autoSpaceDN/>
        <w:adjustRightInd/>
        <w:spacing w:line="276" w:lineRule="auto"/>
        <w:jc w:val="center"/>
        <w:rPr>
          <w:rFonts w:ascii="Verdana" w:hAnsi="Verdana" w:cs="Times New Roman"/>
          <w:b/>
          <w:color w:val="000000"/>
          <w:szCs w:val="20"/>
          <w:lang w:eastAsia="en-US"/>
        </w:rPr>
      </w:pPr>
      <w:r>
        <w:rPr>
          <w:rFonts w:ascii="Verdana" w:hAnsi="Verdana" w:cs="Times New Roman"/>
          <w:b/>
          <w:color w:val="000000"/>
          <w:szCs w:val="20"/>
          <w:lang w:eastAsia="en-US"/>
        </w:rPr>
        <w:t>CENE in ROKI IZVEDBE</w:t>
      </w:r>
    </w:p>
    <w:p w14:paraId="231976CF" w14:textId="77777777" w:rsidR="001010AB" w:rsidRPr="00DA51E6" w:rsidRDefault="001010AB" w:rsidP="00DA51E6">
      <w:pPr>
        <w:pStyle w:val="Telobesedila"/>
        <w:autoSpaceDE/>
        <w:autoSpaceDN/>
        <w:adjustRightInd/>
        <w:spacing w:line="276" w:lineRule="auto"/>
        <w:jc w:val="center"/>
        <w:rPr>
          <w:rFonts w:ascii="Verdana" w:hAnsi="Verdana" w:cs="Times New Roman"/>
          <w:b/>
          <w:color w:val="000000"/>
          <w:szCs w:val="20"/>
          <w:lang w:eastAsia="en-US"/>
        </w:rPr>
      </w:pPr>
    </w:p>
    <w:p w14:paraId="6D635D95" w14:textId="77777777" w:rsidR="003E10A1" w:rsidRPr="003E10A1" w:rsidRDefault="00EE30E4" w:rsidP="003E10A1">
      <w:pPr>
        <w:pStyle w:val="Odstavekseznama"/>
        <w:widowControl w:val="0"/>
        <w:numPr>
          <w:ilvl w:val="0"/>
          <w:numId w:val="2"/>
        </w:numPr>
        <w:spacing w:after="120"/>
        <w:jc w:val="center"/>
        <w:rPr>
          <w:rFonts w:ascii="Verdana" w:hAnsi="Verdana"/>
          <w:sz w:val="20"/>
          <w:szCs w:val="20"/>
        </w:rPr>
      </w:pPr>
      <w:r w:rsidRPr="00FF130A">
        <w:rPr>
          <w:rFonts w:ascii="Verdana" w:hAnsi="Verdana"/>
          <w:sz w:val="20"/>
          <w:szCs w:val="20"/>
        </w:rPr>
        <w:t>člen</w:t>
      </w:r>
    </w:p>
    <w:p w14:paraId="180A0A74" w14:textId="77777777" w:rsidR="00EE30E4" w:rsidRDefault="00EE30E4" w:rsidP="002A36B7">
      <w:pPr>
        <w:pStyle w:val="Telobesedila"/>
        <w:spacing w:line="276" w:lineRule="auto"/>
        <w:jc w:val="both"/>
        <w:rPr>
          <w:rFonts w:ascii="Verdana" w:hAnsi="Verdana"/>
          <w:szCs w:val="20"/>
        </w:rPr>
      </w:pPr>
      <w:r w:rsidRPr="00511E53">
        <w:rPr>
          <w:rFonts w:ascii="Verdana" w:hAnsi="Verdana"/>
          <w:szCs w:val="20"/>
        </w:rPr>
        <w:t>Pogodbene cene so:</w:t>
      </w:r>
    </w:p>
    <w:p w14:paraId="543FB837" w14:textId="77777777" w:rsidR="008758AA" w:rsidRDefault="008758AA" w:rsidP="002A36B7">
      <w:pPr>
        <w:pStyle w:val="Telobesedila"/>
        <w:spacing w:line="276" w:lineRule="auto"/>
        <w:jc w:val="both"/>
        <w:rPr>
          <w:rFonts w:ascii="Verdana" w:hAnsi="Verdana"/>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134"/>
        <w:gridCol w:w="992"/>
        <w:gridCol w:w="1843"/>
        <w:gridCol w:w="1843"/>
        <w:gridCol w:w="1842"/>
      </w:tblGrid>
      <w:tr w:rsidR="008758AA" w:rsidRPr="00B46521" w14:paraId="67DFBD2C" w14:textId="77777777" w:rsidTr="0063648F">
        <w:tc>
          <w:tcPr>
            <w:tcW w:w="534" w:type="dxa"/>
            <w:shd w:val="clear" w:color="auto" w:fill="auto"/>
            <w:vAlign w:val="center"/>
          </w:tcPr>
          <w:p w14:paraId="2B8AF90A" w14:textId="77777777" w:rsidR="008758AA" w:rsidRPr="00B46521" w:rsidRDefault="008758AA" w:rsidP="008758AA">
            <w:pPr>
              <w:pStyle w:val="Telobesedila"/>
              <w:spacing w:line="276" w:lineRule="auto"/>
              <w:jc w:val="center"/>
              <w:rPr>
                <w:rFonts w:ascii="Verdana" w:hAnsi="Verdana"/>
                <w:b/>
                <w:bCs/>
                <w:sz w:val="18"/>
                <w:szCs w:val="18"/>
              </w:rPr>
            </w:pPr>
            <w:r w:rsidRPr="00B46521">
              <w:rPr>
                <w:rFonts w:ascii="Verdana" w:hAnsi="Verdana"/>
                <w:b/>
                <w:bCs/>
                <w:sz w:val="18"/>
                <w:szCs w:val="18"/>
              </w:rPr>
              <w:t>Št.</w:t>
            </w:r>
          </w:p>
        </w:tc>
        <w:tc>
          <w:tcPr>
            <w:tcW w:w="1446" w:type="dxa"/>
            <w:shd w:val="clear" w:color="auto" w:fill="auto"/>
            <w:vAlign w:val="center"/>
          </w:tcPr>
          <w:p w14:paraId="0D80AD0F" w14:textId="77777777" w:rsidR="008758AA" w:rsidRPr="00B46521" w:rsidRDefault="008758AA" w:rsidP="008758AA">
            <w:pPr>
              <w:pStyle w:val="Telobesedila"/>
              <w:spacing w:line="276" w:lineRule="auto"/>
              <w:jc w:val="center"/>
              <w:rPr>
                <w:rFonts w:ascii="Verdana" w:hAnsi="Verdana"/>
                <w:b/>
                <w:bCs/>
                <w:sz w:val="18"/>
                <w:szCs w:val="18"/>
              </w:rPr>
            </w:pPr>
            <w:r w:rsidRPr="00B46521">
              <w:rPr>
                <w:rFonts w:ascii="Verdana" w:hAnsi="Verdana"/>
                <w:b/>
                <w:bCs/>
                <w:sz w:val="18"/>
                <w:szCs w:val="18"/>
              </w:rPr>
              <w:t>Storitev</w:t>
            </w:r>
          </w:p>
        </w:tc>
        <w:tc>
          <w:tcPr>
            <w:tcW w:w="1134" w:type="dxa"/>
            <w:shd w:val="clear" w:color="auto" w:fill="auto"/>
            <w:vAlign w:val="center"/>
          </w:tcPr>
          <w:p w14:paraId="1C7BC350" w14:textId="77777777" w:rsidR="008758AA" w:rsidRPr="00B46521" w:rsidRDefault="008758AA" w:rsidP="008758AA">
            <w:pPr>
              <w:pStyle w:val="Telobesedila"/>
              <w:spacing w:line="276" w:lineRule="auto"/>
              <w:jc w:val="center"/>
              <w:rPr>
                <w:rFonts w:ascii="Verdana" w:hAnsi="Verdana"/>
                <w:b/>
                <w:bCs/>
                <w:sz w:val="18"/>
                <w:szCs w:val="18"/>
              </w:rPr>
            </w:pPr>
            <w:r w:rsidRPr="00B46521">
              <w:rPr>
                <w:rFonts w:ascii="Verdana" w:hAnsi="Verdana"/>
                <w:b/>
                <w:bCs/>
                <w:sz w:val="18"/>
                <w:szCs w:val="18"/>
              </w:rPr>
              <w:t>Količina</w:t>
            </w:r>
          </w:p>
        </w:tc>
        <w:tc>
          <w:tcPr>
            <w:tcW w:w="992" w:type="dxa"/>
            <w:shd w:val="clear" w:color="auto" w:fill="auto"/>
            <w:vAlign w:val="center"/>
          </w:tcPr>
          <w:p w14:paraId="530083A4" w14:textId="77777777" w:rsidR="008758AA" w:rsidRPr="00B46521" w:rsidRDefault="008758AA" w:rsidP="008758AA">
            <w:pPr>
              <w:pStyle w:val="Telobesedila"/>
              <w:spacing w:line="276" w:lineRule="auto"/>
              <w:jc w:val="center"/>
              <w:rPr>
                <w:rFonts w:ascii="Verdana" w:hAnsi="Verdana"/>
                <w:b/>
                <w:bCs/>
                <w:sz w:val="18"/>
                <w:szCs w:val="18"/>
              </w:rPr>
            </w:pPr>
            <w:r w:rsidRPr="00B46521">
              <w:rPr>
                <w:rFonts w:ascii="Verdana" w:hAnsi="Verdana"/>
                <w:b/>
                <w:bCs/>
                <w:sz w:val="18"/>
                <w:szCs w:val="18"/>
              </w:rPr>
              <w:t>Enota</w:t>
            </w:r>
          </w:p>
        </w:tc>
        <w:tc>
          <w:tcPr>
            <w:tcW w:w="1843" w:type="dxa"/>
            <w:shd w:val="clear" w:color="auto" w:fill="auto"/>
            <w:vAlign w:val="center"/>
          </w:tcPr>
          <w:p w14:paraId="55C71187" w14:textId="77777777" w:rsidR="008758AA" w:rsidRPr="00B46521" w:rsidRDefault="008758AA" w:rsidP="008758AA">
            <w:pPr>
              <w:pStyle w:val="Telobesedila"/>
              <w:spacing w:line="276" w:lineRule="auto"/>
              <w:jc w:val="center"/>
              <w:rPr>
                <w:rFonts w:ascii="Verdana" w:hAnsi="Verdana"/>
                <w:b/>
                <w:bCs/>
                <w:sz w:val="18"/>
                <w:szCs w:val="18"/>
              </w:rPr>
            </w:pPr>
            <w:r w:rsidRPr="00B46521">
              <w:rPr>
                <w:rFonts w:ascii="Verdana" w:hAnsi="Verdana"/>
                <w:b/>
                <w:bCs/>
                <w:sz w:val="18"/>
                <w:szCs w:val="18"/>
              </w:rPr>
              <w:t>Cena na enoto v € brez DDV</w:t>
            </w:r>
          </w:p>
        </w:tc>
        <w:tc>
          <w:tcPr>
            <w:tcW w:w="1843" w:type="dxa"/>
            <w:vAlign w:val="center"/>
          </w:tcPr>
          <w:p w14:paraId="50F857E9" w14:textId="77777777" w:rsidR="008758AA" w:rsidRPr="00B46521" w:rsidRDefault="008758AA" w:rsidP="008758AA">
            <w:pPr>
              <w:pStyle w:val="Telobesedila"/>
              <w:spacing w:line="276" w:lineRule="auto"/>
              <w:jc w:val="center"/>
              <w:rPr>
                <w:rFonts w:ascii="Verdana" w:hAnsi="Verdana"/>
                <w:b/>
                <w:bCs/>
                <w:sz w:val="18"/>
                <w:szCs w:val="18"/>
              </w:rPr>
            </w:pPr>
            <w:r w:rsidRPr="00B46521">
              <w:rPr>
                <w:rFonts w:ascii="Verdana" w:hAnsi="Verdana"/>
                <w:b/>
                <w:bCs/>
                <w:sz w:val="18"/>
                <w:szCs w:val="18"/>
              </w:rPr>
              <w:t>Cena skupaj v € brez DDV</w:t>
            </w:r>
          </w:p>
        </w:tc>
        <w:tc>
          <w:tcPr>
            <w:tcW w:w="1842" w:type="dxa"/>
            <w:shd w:val="clear" w:color="auto" w:fill="auto"/>
            <w:vAlign w:val="center"/>
          </w:tcPr>
          <w:p w14:paraId="625166C0" w14:textId="77777777" w:rsidR="008758AA" w:rsidRPr="00B46521" w:rsidRDefault="008758AA" w:rsidP="008758AA">
            <w:pPr>
              <w:pStyle w:val="Telobesedila"/>
              <w:spacing w:line="276" w:lineRule="auto"/>
              <w:jc w:val="center"/>
              <w:rPr>
                <w:rFonts w:ascii="Verdana" w:hAnsi="Verdana"/>
                <w:b/>
                <w:bCs/>
                <w:sz w:val="18"/>
                <w:szCs w:val="18"/>
              </w:rPr>
            </w:pPr>
            <w:r w:rsidRPr="00B46521">
              <w:rPr>
                <w:rFonts w:ascii="Verdana" w:hAnsi="Verdana"/>
                <w:b/>
                <w:bCs/>
                <w:sz w:val="18"/>
                <w:szCs w:val="18"/>
              </w:rPr>
              <w:t>Cena skupaj v € z DDV</w:t>
            </w:r>
          </w:p>
        </w:tc>
      </w:tr>
      <w:tr w:rsidR="008758AA" w:rsidRPr="004906FF" w14:paraId="5BBDA84D" w14:textId="77777777" w:rsidTr="0063648F">
        <w:tc>
          <w:tcPr>
            <w:tcW w:w="534" w:type="dxa"/>
            <w:shd w:val="clear" w:color="auto" w:fill="auto"/>
            <w:vAlign w:val="center"/>
          </w:tcPr>
          <w:p w14:paraId="0D6930A2" w14:textId="77777777" w:rsidR="008758AA" w:rsidRPr="002F46A7" w:rsidRDefault="008758AA" w:rsidP="008758AA">
            <w:pPr>
              <w:pStyle w:val="Telobesedila"/>
              <w:spacing w:line="276" w:lineRule="auto"/>
              <w:jc w:val="center"/>
              <w:rPr>
                <w:rFonts w:ascii="Verdana" w:hAnsi="Verdana"/>
                <w:sz w:val="18"/>
                <w:szCs w:val="18"/>
              </w:rPr>
            </w:pPr>
            <w:r w:rsidRPr="002F46A7">
              <w:rPr>
                <w:rFonts w:ascii="Verdana" w:hAnsi="Verdana"/>
                <w:sz w:val="18"/>
                <w:szCs w:val="18"/>
              </w:rPr>
              <w:t>1</w:t>
            </w:r>
          </w:p>
        </w:tc>
        <w:tc>
          <w:tcPr>
            <w:tcW w:w="1446" w:type="dxa"/>
            <w:shd w:val="clear" w:color="auto" w:fill="auto"/>
            <w:vAlign w:val="center"/>
          </w:tcPr>
          <w:p w14:paraId="177B5CB1" w14:textId="77777777" w:rsidR="008758AA" w:rsidRPr="002F46A7" w:rsidRDefault="008758AA" w:rsidP="008758AA">
            <w:pPr>
              <w:pStyle w:val="Telobesedila"/>
              <w:spacing w:line="276" w:lineRule="auto"/>
              <w:rPr>
                <w:rFonts w:ascii="Verdana" w:hAnsi="Verdana"/>
                <w:sz w:val="18"/>
                <w:szCs w:val="18"/>
              </w:rPr>
            </w:pPr>
            <w:r>
              <w:rPr>
                <w:rFonts w:ascii="Verdana" w:hAnsi="Verdana"/>
                <w:sz w:val="18"/>
                <w:szCs w:val="18"/>
              </w:rPr>
              <w:t>Delovna ura*</w:t>
            </w:r>
          </w:p>
        </w:tc>
        <w:tc>
          <w:tcPr>
            <w:tcW w:w="1134" w:type="dxa"/>
            <w:shd w:val="clear" w:color="auto" w:fill="auto"/>
            <w:vAlign w:val="center"/>
          </w:tcPr>
          <w:p w14:paraId="729FC1B9" w14:textId="77777777" w:rsidR="008758AA" w:rsidRPr="002F46A7" w:rsidRDefault="008758AA" w:rsidP="008758AA">
            <w:pPr>
              <w:pStyle w:val="Telobesedila"/>
              <w:spacing w:line="276" w:lineRule="auto"/>
              <w:jc w:val="center"/>
              <w:rPr>
                <w:rFonts w:ascii="Verdana" w:hAnsi="Verdana"/>
                <w:sz w:val="18"/>
                <w:szCs w:val="18"/>
              </w:rPr>
            </w:pPr>
            <w:r>
              <w:rPr>
                <w:rFonts w:ascii="Verdana" w:hAnsi="Verdana"/>
                <w:sz w:val="18"/>
                <w:szCs w:val="18"/>
              </w:rPr>
              <w:t>20.000</w:t>
            </w:r>
          </w:p>
        </w:tc>
        <w:tc>
          <w:tcPr>
            <w:tcW w:w="992" w:type="dxa"/>
            <w:shd w:val="clear" w:color="auto" w:fill="auto"/>
            <w:vAlign w:val="center"/>
          </w:tcPr>
          <w:p w14:paraId="75D7C4B9" w14:textId="77777777" w:rsidR="008758AA" w:rsidRPr="002F46A7" w:rsidRDefault="00A5183F" w:rsidP="008758AA">
            <w:pPr>
              <w:pStyle w:val="Telobesedila"/>
              <w:spacing w:line="276" w:lineRule="auto"/>
              <w:jc w:val="center"/>
              <w:rPr>
                <w:rFonts w:ascii="Verdana" w:hAnsi="Verdana"/>
                <w:sz w:val="18"/>
                <w:szCs w:val="18"/>
              </w:rPr>
            </w:pPr>
            <w:r>
              <w:rPr>
                <w:rFonts w:ascii="Verdana" w:hAnsi="Verdana"/>
                <w:sz w:val="18"/>
                <w:szCs w:val="18"/>
              </w:rPr>
              <w:t>d</w:t>
            </w:r>
            <w:r w:rsidR="008758AA">
              <w:rPr>
                <w:rFonts w:ascii="Verdana" w:hAnsi="Verdana"/>
                <w:sz w:val="18"/>
                <w:szCs w:val="18"/>
              </w:rPr>
              <w:t>elovna ura</w:t>
            </w:r>
          </w:p>
        </w:tc>
        <w:tc>
          <w:tcPr>
            <w:tcW w:w="1843" w:type="dxa"/>
            <w:shd w:val="clear" w:color="auto" w:fill="auto"/>
            <w:vAlign w:val="center"/>
          </w:tcPr>
          <w:p w14:paraId="71A2EA69" w14:textId="77777777" w:rsidR="008758AA" w:rsidRPr="002F46A7" w:rsidRDefault="008758AA" w:rsidP="008758AA">
            <w:pPr>
              <w:pStyle w:val="Telobesedila"/>
              <w:spacing w:line="276" w:lineRule="auto"/>
              <w:jc w:val="right"/>
              <w:rPr>
                <w:rFonts w:ascii="Verdana" w:hAnsi="Verdana"/>
                <w:sz w:val="18"/>
                <w:szCs w:val="18"/>
              </w:rPr>
            </w:pPr>
          </w:p>
        </w:tc>
        <w:tc>
          <w:tcPr>
            <w:tcW w:w="1843" w:type="dxa"/>
            <w:vAlign w:val="center"/>
          </w:tcPr>
          <w:p w14:paraId="1207AC11" w14:textId="77777777" w:rsidR="008758AA" w:rsidRPr="004906FF" w:rsidRDefault="008758AA" w:rsidP="008758AA">
            <w:pPr>
              <w:pStyle w:val="Telobesedila"/>
              <w:spacing w:line="276" w:lineRule="auto"/>
              <w:jc w:val="right"/>
              <w:rPr>
                <w:rFonts w:ascii="Verdana" w:hAnsi="Verdana"/>
                <w:b/>
                <w:bCs/>
                <w:sz w:val="18"/>
                <w:szCs w:val="18"/>
              </w:rPr>
            </w:pPr>
          </w:p>
        </w:tc>
        <w:tc>
          <w:tcPr>
            <w:tcW w:w="1842" w:type="dxa"/>
            <w:shd w:val="clear" w:color="auto" w:fill="auto"/>
            <w:vAlign w:val="center"/>
          </w:tcPr>
          <w:p w14:paraId="4B60CDA2" w14:textId="77777777" w:rsidR="008758AA" w:rsidRPr="004906FF" w:rsidRDefault="008758AA" w:rsidP="008758AA">
            <w:pPr>
              <w:pStyle w:val="Telobesedila"/>
              <w:spacing w:line="276" w:lineRule="auto"/>
              <w:jc w:val="right"/>
              <w:rPr>
                <w:rFonts w:ascii="Verdana" w:hAnsi="Verdana"/>
                <w:b/>
                <w:bCs/>
                <w:sz w:val="18"/>
                <w:szCs w:val="18"/>
              </w:rPr>
            </w:pPr>
          </w:p>
        </w:tc>
      </w:tr>
      <w:tr w:rsidR="0063648F" w:rsidRPr="004906FF" w14:paraId="2C927826" w14:textId="77777777" w:rsidTr="0063648F">
        <w:tc>
          <w:tcPr>
            <w:tcW w:w="534" w:type="dxa"/>
            <w:shd w:val="clear" w:color="auto" w:fill="auto"/>
            <w:vAlign w:val="center"/>
          </w:tcPr>
          <w:p w14:paraId="15EE73C2" w14:textId="77777777" w:rsidR="0063648F" w:rsidRPr="002F46A7" w:rsidRDefault="0063648F" w:rsidP="00D84477">
            <w:pPr>
              <w:pStyle w:val="Telobesedila"/>
              <w:spacing w:line="276" w:lineRule="auto"/>
              <w:jc w:val="center"/>
              <w:rPr>
                <w:rFonts w:ascii="Verdana" w:hAnsi="Verdana"/>
                <w:sz w:val="18"/>
                <w:szCs w:val="18"/>
              </w:rPr>
            </w:pPr>
            <w:r w:rsidRPr="002F46A7">
              <w:rPr>
                <w:rFonts w:ascii="Verdana" w:hAnsi="Verdana"/>
                <w:sz w:val="18"/>
                <w:szCs w:val="18"/>
              </w:rPr>
              <w:t>2</w:t>
            </w:r>
          </w:p>
        </w:tc>
        <w:tc>
          <w:tcPr>
            <w:tcW w:w="1446" w:type="dxa"/>
            <w:shd w:val="clear" w:color="auto" w:fill="auto"/>
            <w:vAlign w:val="center"/>
          </w:tcPr>
          <w:p w14:paraId="77DB8E86" w14:textId="77777777" w:rsidR="0063648F" w:rsidRPr="002F46A7" w:rsidRDefault="0063648F" w:rsidP="00D84477">
            <w:pPr>
              <w:pStyle w:val="Telobesedila"/>
              <w:spacing w:line="276" w:lineRule="auto"/>
              <w:rPr>
                <w:rFonts w:ascii="Verdana" w:hAnsi="Verdana"/>
                <w:sz w:val="18"/>
                <w:szCs w:val="18"/>
              </w:rPr>
            </w:pPr>
            <w:r w:rsidRPr="002F46A7">
              <w:rPr>
                <w:rFonts w:ascii="Verdana" w:hAnsi="Verdana"/>
                <w:sz w:val="18"/>
                <w:szCs w:val="18"/>
              </w:rPr>
              <w:t>Vzdrževanje</w:t>
            </w:r>
          </w:p>
        </w:tc>
        <w:tc>
          <w:tcPr>
            <w:tcW w:w="1134" w:type="dxa"/>
            <w:shd w:val="clear" w:color="auto" w:fill="auto"/>
            <w:vAlign w:val="center"/>
          </w:tcPr>
          <w:p w14:paraId="3CF79B99" w14:textId="77777777" w:rsidR="0063648F" w:rsidRPr="002F46A7" w:rsidRDefault="00392F3C" w:rsidP="00392F3C">
            <w:pPr>
              <w:pStyle w:val="Telobesedila"/>
              <w:spacing w:line="276" w:lineRule="auto"/>
              <w:jc w:val="center"/>
              <w:rPr>
                <w:rFonts w:ascii="Verdana" w:hAnsi="Verdana"/>
                <w:sz w:val="18"/>
                <w:szCs w:val="18"/>
              </w:rPr>
            </w:pPr>
            <w:r w:rsidRPr="005C119B">
              <w:rPr>
                <w:rFonts w:ascii="Verdana" w:hAnsi="Verdana"/>
                <w:sz w:val="18"/>
                <w:szCs w:val="18"/>
              </w:rPr>
              <w:t>6</w:t>
            </w:r>
          </w:p>
        </w:tc>
        <w:tc>
          <w:tcPr>
            <w:tcW w:w="992" w:type="dxa"/>
            <w:shd w:val="clear" w:color="auto" w:fill="auto"/>
            <w:vAlign w:val="center"/>
          </w:tcPr>
          <w:p w14:paraId="02190C3C" w14:textId="77777777" w:rsidR="0063648F" w:rsidRPr="002F46A7" w:rsidRDefault="0063648F" w:rsidP="00D84477">
            <w:pPr>
              <w:pStyle w:val="Telobesedila"/>
              <w:spacing w:line="276" w:lineRule="auto"/>
              <w:jc w:val="center"/>
              <w:rPr>
                <w:rFonts w:ascii="Verdana" w:hAnsi="Verdana"/>
                <w:sz w:val="18"/>
                <w:szCs w:val="18"/>
              </w:rPr>
            </w:pPr>
            <w:r>
              <w:rPr>
                <w:rFonts w:ascii="Verdana" w:hAnsi="Verdana"/>
                <w:sz w:val="18"/>
                <w:szCs w:val="18"/>
              </w:rPr>
              <w:t>m</w:t>
            </w:r>
            <w:r w:rsidRPr="002F46A7">
              <w:rPr>
                <w:rFonts w:ascii="Verdana" w:hAnsi="Verdana"/>
                <w:sz w:val="18"/>
                <w:szCs w:val="18"/>
              </w:rPr>
              <w:t>esec</w:t>
            </w:r>
          </w:p>
        </w:tc>
        <w:tc>
          <w:tcPr>
            <w:tcW w:w="1843" w:type="dxa"/>
            <w:shd w:val="clear" w:color="auto" w:fill="auto"/>
            <w:vAlign w:val="center"/>
          </w:tcPr>
          <w:p w14:paraId="15F7107F" w14:textId="77777777" w:rsidR="0063648F" w:rsidRPr="002F46A7" w:rsidRDefault="0063648F" w:rsidP="00D84477">
            <w:pPr>
              <w:pStyle w:val="Telobesedila"/>
              <w:spacing w:line="276" w:lineRule="auto"/>
              <w:jc w:val="right"/>
              <w:rPr>
                <w:rFonts w:ascii="Verdana" w:hAnsi="Verdana"/>
                <w:i/>
                <w:iCs/>
                <w:sz w:val="18"/>
                <w:szCs w:val="18"/>
              </w:rPr>
            </w:pPr>
            <w:r w:rsidRPr="002F46A7">
              <w:rPr>
                <w:rFonts w:ascii="Verdana" w:hAnsi="Verdana"/>
                <w:i/>
                <w:iCs/>
                <w:sz w:val="18"/>
                <w:szCs w:val="18"/>
              </w:rPr>
              <w:t xml:space="preserve">0,50% od </w:t>
            </w:r>
            <w:r>
              <w:rPr>
                <w:rFonts w:ascii="Verdana" w:hAnsi="Verdana"/>
                <w:i/>
                <w:iCs/>
                <w:sz w:val="18"/>
                <w:szCs w:val="18"/>
              </w:rPr>
              <w:t xml:space="preserve">zmnožka </w:t>
            </w:r>
            <w:r w:rsidRPr="002F46A7">
              <w:rPr>
                <w:rFonts w:ascii="Verdana" w:hAnsi="Verdana"/>
                <w:i/>
                <w:iCs/>
                <w:sz w:val="18"/>
                <w:szCs w:val="18"/>
              </w:rPr>
              <w:t>postavke št. 1</w:t>
            </w:r>
            <w:r>
              <w:rPr>
                <w:rFonts w:ascii="Verdana" w:hAnsi="Verdana"/>
                <w:i/>
                <w:iCs/>
                <w:sz w:val="18"/>
                <w:szCs w:val="18"/>
              </w:rPr>
              <w:t xml:space="preserve"> (količina * cena na enoto v EUR brez DDV</w:t>
            </w:r>
            <w:r w:rsidRPr="002F46A7">
              <w:rPr>
                <w:rFonts w:ascii="Verdana" w:hAnsi="Verdana"/>
                <w:i/>
                <w:iCs/>
                <w:sz w:val="18"/>
                <w:szCs w:val="18"/>
              </w:rPr>
              <w:t>, kar znaša (vpiše ponudnik):</w:t>
            </w:r>
          </w:p>
          <w:p w14:paraId="4240A28B" w14:textId="77777777" w:rsidR="0063648F" w:rsidRPr="002F46A7" w:rsidRDefault="0063648F" w:rsidP="00D84477">
            <w:pPr>
              <w:pStyle w:val="Telobesedila"/>
              <w:spacing w:line="276" w:lineRule="auto"/>
              <w:jc w:val="right"/>
              <w:rPr>
                <w:rFonts w:ascii="Verdana" w:hAnsi="Verdana"/>
                <w:sz w:val="18"/>
                <w:szCs w:val="18"/>
              </w:rPr>
            </w:pPr>
            <w:r>
              <w:rPr>
                <w:rFonts w:ascii="Verdana" w:hAnsi="Verdana"/>
                <w:sz w:val="18"/>
                <w:szCs w:val="18"/>
              </w:rPr>
              <w:t>……………… EUR brez DDV na mesec</w:t>
            </w:r>
          </w:p>
        </w:tc>
        <w:tc>
          <w:tcPr>
            <w:tcW w:w="1843" w:type="dxa"/>
            <w:vAlign w:val="center"/>
          </w:tcPr>
          <w:p w14:paraId="44A88723" w14:textId="77777777" w:rsidR="0063648F" w:rsidRPr="004906FF" w:rsidRDefault="0063648F" w:rsidP="00D84477">
            <w:pPr>
              <w:pStyle w:val="Telobesedila"/>
              <w:spacing w:line="276" w:lineRule="auto"/>
              <w:jc w:val="right"/>
              <w:rPr>
                <w:rFonts w:ascii="Verdana" w:hAnsi="Verdana"/>
                <w:b/>
                <w:bCs/>
                <w:i/>
                <w:sz w:val="18"/>
                <w:szCs w:val="18"/>
              </w:rPr>
            </w:pPr>
          </w:p>
        </w:tc>
        <w:tc>
          <w:tcPr>
            <w:tcW w:w="1842" w:type="dxa"/>
            <w:shd w:val="clear" w:color="auto" w:fill="auto"/>
            <w:vAlign w:val="center"/>
          </w:tcPr>
          <w:p w14:paraId="10551EFD" w14:textId="77777777" w:rsidR="0063648F" w:rsidRPr="004906FF" w:rsidRDefault="0063648F" w:rsidP="00D84477">
            <w:pPr>
              <w:pStyle w:val="Telobesedila"/>
              <w:spacing w:line="276" w:lineRule="auto"/>
              <w:jc w:val="right"/>
              <w:rPr>
                <w:rFonts w:ascii="Verdana" w:hAnsi="Verdana"/>
                <w:b/>
                <w:bCs/>
                <w:i/>
                <w:sz w:val="18"/>
                <w:szCs w:val="18"/>
              </w:rPr>
            </w:pPr>
          </w:p>
        </w:tc>
      </w:tr>
      <w:tr w:rsidR="0063648F" w:rsidRPr="004906FF" w14:paraId="3DDB17B1" w14:textId="77777777" w:rsidTr="0063648F">
        <w:tc>
          <w:tcPr>
            <w:tcW w:w="7792" w:type="dxa"/>
            <w:gridSpan w:val="6"/>
            <w:shd w:val="clear" w:color="auto" w:fill="auto"/>
            <w:vAlign w:val="center"/>
          </w:tcPr>
          <w:p w14:paraId="0A18120A" w14:textId="77777777" w:rsidR="0063648F" w:rsidRDefault="0063648F" w:rsidP="0063648F">
            <w:pPr>
              <w:pStyle w:val="Telobesedila"/>
              <w:spacing w:line="276" w:lineRule="auto"/>
              <w:jc w:val="right"/>
              <w:rPr>
                <w:rFonts w:ascii="Verdana" w:hAnsi="Verdana"/>
                <w:b/>
                <w:sz w:val="18"/>
                <w:szCs w:val="18"/>
              </w:rPr>
            </w:pPr>
          </w:p>
          <w:p w14:paraId="5878C101" w14:textId="77777777" w:rsidR="0063648F" w:rsidRDefault="0063648F" w:rsidP="0063648F">
            <w:pPr>
              <w:pStyle w:val="Telobesedila"/>
              <w:spacing w:line="276" w:lineRule="auto"/>
              <w:jc w:val="right"/>
              <w:rPr>
                <w:rFonts w:ascii="Verdana" w:hAnsi="Verdana"/>
                <w:b/>
                <w:sz w:val="18"/>
                <w:szCs w:val="18"/>
              </w:rPr>
            </w:pPr>
            <w:r w:rsidRPr="002F46A7">
              <w:rPr>
                <w:rFonts w:ascii="Verdana" w:hAnsi="Verdana"/>
                <w:b/>
                <w:sz w:val="18"/>
                <w:szCs w:val="18"/>
              </w:rPr>
              <w:t xml:space="preserve">Skupaj </w:t>
            </w:r>
            <w:r>
              <w:rPr>
                <w:rFonts w:ascii="Verdana" w:hAnsi="Verdana"/>
                <w:b/>
                <w:sz w:val="18"/>
                <w:szCs w:val="18"/>
              </w:rPr>
              <w:t xml:space="preserve">v € </w:t>
            </w:r>
            <w:r w:rsidRPr="002F46A7">
              <w:rPr>
                <w:rFonts w:ascii="Verdana" w:hAnsi="Verdana"/>
                <w:b/>
                <w:sz w:val="18"/>
                <w:szCs w:val="18"/>
              </w:rPr>
              <w:t>z DDV:</w:t>
            </w:r>
          </w:p>
          <w:p w14:paraId="2B91261F" w14:textId="77777777" w:rsidR="0063648F" w:rsidRPr="0063648F" w:rsidRDefault="0063648F" w:rsidP="008758AA">
            <w:pPr>
              <w:pStyle w:val="Telobesedila"/>
              <w:spacing w:line="276" w:lineRule="auto"/>
              <w:jc w:val="right"/>
              <w:rPr>
                <w:rFonts w:ascii="Verdana" w:hAnsi="Verdana"/>
                <w:b/>
                <w:bCs/>
                <w:iCs/>
                <w:sz w:val="18"/>
                <w:szCs w:val="18"/>
              </w:rPr>
            </w:pPr>
          </w:p>
        </w:tc>
        <w:tc>
          <w:tcPr>
            <w:tcW w:w="1842" w:type="dxa"/>
            <w:shd w:val="clear" w:color="auto" w:fill="auto"/>
            <w:vAlign w:val="center"/>
          </w:tcPr>
          <w:p w14:paraId="7A70362B" w14:textId="77777777" w:rsidR="0063648F" w:rsidRPr="004906FF" w:rsidRDefault="0063648F" w:rsidP="008758AA">
            <w:pPr>
              <w:pStyle w:val="Telobesedila"/>
              <w:spacing w:line="276" w:lineRule="auto"/>
              <w:jc w:val="right"/>
              <w:rPr>
                <w:rFonts w:ascii="Verdana" w:hAnsi="Verdana"/>
                <w:b/>
                <w:bCs/>
                <w:i/>
                <w:sz w:val="18"/>
                <w:szCs w:val="18"/>
              </w:rPr>
            </w:pPr>
          </w:p>
        </w:tc>
      </w:tr>
    </w:tbl>
    <w:p w14:paraId="1928B5BF" w14:textId="77777777" w:rsidR="00EE30E4" w:rsidRPr="00511E53" w:rsidRDefault="00EE30E4" w:rsidP="002A36B7">
      <w:pPr>
        <w:pStyle w:val="Telobesedila"/>
        <w:spacing w:line="276" w:lineRule="auto"/>
        <w:jc w:val="both"/>
        <w:rPr>
          <w:rFonts w:ascii="Verdana" w:hAnsi="Verdana"/>
          <w:szCs w:val="20"/>
        </w:rPr>
      </w:pPr>
    </w:p>
    <w:p w14:paraId="49D12F10" w14:textId="6D2F175F" w:rsidR="002E737C" w:rsidRDefault="008758AA" w:rsidP="002A36B7">
      <w:pPr>
        <w:pStyle w:val="Telobesedila"/>
        <w:spacing w:line="276" w:lineRule="auto"/>
        <w:jc w:val="both"/>
        <w:rPr>
          <w:rFonts w:ascii="Verdana" w:hAnsi="Verdana"/>
          <w:szCs w:val="20"/>
        </w:rPr>
      </w:pPr>
      <w:r>
        <w:rPr>
          <w:rFonts w:ascii="Verdana" w:hAnsi="Verdana"/>
          <w:szCs w:val="20"/>
        </w:rPr>
        <w:t>*</w:t>
      </w:r>
      <w:r w:rsidR="00CD652A">
        <w:rPr>
          <w:rFonts w:ascii="Verdana" w:hAnsi="Verdana"/>
          <w:szCs w:val="20"/>
        </w:rPr>
        <w:t>Kot delovna ura je mišljena ena p</w:t>
      </w:r>
      <w:r>
        <w:rPr>
          <w:rFonts w:ascii="Verdana" w:hAnsi="Verdana"/>
          <w:szCs w:val="20"/>
        </w:rPr>
        <w:t>o</w:t>
      </w:r>
      <w:r w:rsidR="00CD652A">
        <w:rPr>
          <w:rFonts w:ascii="Verdana" w:hAnsi="Verdana"/>
          <w:szCs w:val="20"/>
        </w:rPr>
        <w:t>lna delovna ura strokovnjaka.</w:t>
      </w:r>
      <w:r>
        <w:rPr>
          <w:rFonts w:ascii="Verdana" w:hAnsi="Verdana"/>
          <w:szCs w:val="20"/>
        </w:rPr>
        <w:t xml:space="preserve"> </w:t>
      </w:r>
      <w:r w:rsidR="006F75A6">
        <w:rPr>
          <w:rFonts w:ascii="Verdana" w:hAnsi="Verdana"/>
          <w:szCs w:val="20"/>
        </w:rPr>
        <w:t>O</w:t>
      </w:r>
      <w:r w:rsidR="00D1323B">
        <w:rPr>
          <w:rFonts w:ascii="Verdana" w:hAnsi="Verdana"/>
          <w:szCs w:val="20"/>
        </w:rPr>
        <w:t>kvirno</w:t>
      </w:r>
      <w:r w:rsidRPr="008758AA">
        <w:rPr>
          <w:rFonts w:ascii="Verdana" w:hAnsi="Verdana"/>
          <w:szCs w:val="20"/>
        </w:rPr>
        <w:t xml:space="preserve"> 25</w:t>
      </w:r>
      <w:r w:rsidR="007B43AF">
        <w:rPr>
          <w:rFonts w:ascii="Verdana" w:hAnsi="Verdana"/>
          <w:szCs w:val="20"/>
        </w:rPr>
        <w:t xml:space="preserve"> </w:t>
      </w:r>
      <w:r w:rsidRPr="008758AA">
        <w:rPr>
          <w:rFonts w:ascii="Verdana" w:hAnsi="Verdana"/>
          <w:szCs w:val="20"/>
        </w:rPr>
        <w:t xml:space="preserve">% </w:t>
      </w:r>
      <w:r w:rsidR="006F75A6">
        <w:rPr>
          <w:rFonts w:ascii="Verdana" w:hAnsi="Verdana"/>
          <w:szCs w:val="20"/>
        </w:rPr>
        <w:t xml:space="preserve">predvidenih </w:t>
      </w:r>
      <w:r w:rsidR="00206357">
        <w:rPr>
          <w:rFonts w:ascii="Verdana" w:hAnsi="Verdana"/>
          <w:szCs w:val="20"/>
        </w:rPr>
        <w:t>storitev</w:t>
      </w:r>
      <w:r w:rsidR="00206357" w:rsidRPr="008758AA">
        <w:rPr>
          <w:rFonts w:ascii="Verdana" w:hAnsi="Verdana"/>
          <w:szCs w:val="20"/>
        </w:rPr>
        <w:t xml:space="preserve"> </w:t>
      </w:r>
      <w:r w:rsidRPr="008758AA">
        <w:rPr>
          <w:rFonts w:ascii="Verdana" w:hAnsi="Verdana"/>
          <w:szCs w:val="20"/>
        </w:rPr>
        <w:t>predstavlja analiza, preostanek 75</w:t>
      </w:r>
      <w:r w:rsidR="007B43AF">
        <w:rPr>
          <w:rFonts w:ascii="Verdana" w:hAnsi="Verdana"/>
          <w:szCs w:val="20"/>
        </w:rPr>
        <w:t xml:space="preserve"> </w:t>
      </w:r>
      <w:r w:rsidRPr="008758AA">
        <w:rPr>
          <w:rFonts w:ascii="Verdana" w:hAnsi="Verdana"/>
          <w:szCs w:val="20"/>
        </w:rPr>
        <w:t xml:space="preserve">% pa programiranje. Posledično je predvideno takšno razmerje delovnih ur obsega naročila storitev analize in storitev programiranja; </w:t>
      </w:r>
      <w:r w:rsidRPr="00F80DA0">
        <w:rPr>
          <w:rFonts w:ascii="Verdana" w:hAnsi="Verdana"/>
          <w:szCs w:val="20"/>
        </w:rPr>
        <w:t xml:space="preserve">izvajalci pri </w:t>
      </w:r>
      <w:r w:rsidRPr="00F80DA0">
        <w:rPr>
          <w:rFonts w:ascii="Verdana" w:hAnsi="Verdana"/>
          <w:szCs w:val="20"/>
        </w:rPr>
        <w:lastRenderedPageBreak/>
        <w:t>oblikovanju ponudben</w:t>
      </w:r>
      <w:r w:rsidR="004906FF" w:rsidRPr="00F80DA0">
        <w:rPr>
          <w:rFonts w:ascii="Verdana" w:hAnsi="Verdana"/>
          <w:szCs w:val="20"/>
        </w:rPr>
        <w:t>e</w:t>
      </w:r>
      <w:r w:rsidRPr="00F80DA0">
        <w:rPr>
          <w:rFonts w:ascii="Verdana" w:hAnsi="Verdana"/>
          <w:szCs w:val="20"/>
        </w:rPr>
        <w:t xml:space="preserve"> cen</w:t>
      </w:r>
      <w:r w:rsidR="004906FF" w:rsidRPr="00F80DA0">
        <w:rPr>
          <w:rFonts w:ascii="Verdana" w:hAnsi="Verdana"/>
          <w:szCs w:val="20"/>
        </w:rPr>
        <w:t>e</w:t>
      </w:r>
      <w:r w:rsidRPr="00F80DA0">
        <w:rPr>
          <w:rFonts w:ascii="Verdana" w:hAnsi="Verdana"/>
          <w:szCs w:val="20"/>
        </w:rPr>
        <w:t xml:space="preserve"> (urne postavke) upoštevajo zgoraj navedeno razmerje med obsegom obeh vrst storitev.</w:t>
      </w:r>
    </w:p>
    <w:p w14:paraId="79074802" w14:textId="77777777" w:rsidR="00CD652A" w:rsidRDefault="00CD652A" w:rsidP="002A36B7">
      <w:pPr>
        <w:pStyle w:val="Telobesedila"/>
        <w:spacing w:line="276" w:lineRule="auto"/>
        <w:jc w:val="both"/>
        <w:rPr>
          <w:rFonts w:ascii="Verdana" w:hAnsi="Verdana"/>
          <w:szCs w:val="20"/>
        </w:rPr>
      </w:pPr>
    </w:p>
    <w:p w14:paraId="276274B5" w14:textId="61478D84" w:rsidR="00EE30E4" w:rsidRPr="00511E53" w:rsidRDefault="00EE30E4" w:rsidP="002A36B7">
      <w:pPr>
        <w:pStyle w:val="Telobesedila"/>
        <w:spacing w:line="276" w:lineRule="auto"/>
        <w:jc w:val="both"/>
        <w:rPr>
          <w:rFonts w:ascii="Verdana" w:hAnsi="Verdana"/>
          <w:szCs w:val="20"/>
        </w:rPr>
      </w:pPr>
      <w:r w:rsidRPr="005C119B">
        <w:rPr>
          <w:rFonts w:ascii="Verdana" w:hAnsi="Verdana"/>
          <w:szCs w:val="20"/>
        </w:rPr>
        <w:t xml:space="preserve">Predmet pogodbe je tudi vzdrževanje </w:t>
      </w:r>
      <w:r w:rsidR="005C4333" w:rsidRPr="005C119B">
        <w:rPr>
          <w:rFonts w:ascii="Verdana" w:hAnsi="Verdana"/>
          <w:szCs w:val="20"/>
        </w:rPr>
        <w:t>informacijske</w:t>
      </w:r>
      <w:r w:rsidRPr="005C119B">
        <w:rPr>
          <w:rFonts w:ascii="Verdana" w:hAnsi="Verdana"/>
          <w:szCs w:val="20"/>
        </w:rPr>
        <w:t xml:space="preserve"> rešitve, ki jo izvajalec prevzame v vzdrževanja po </w:t>
      </w:r>
      <w:r w:rsidR="005C4333" w:rsidRPr="005C119B">
        <w:rPr>
          <w:rFonts w:ascii="Verdana" w:hAnsi="Verdana"/>
          <w:szCs w:val="20"/>
        </w:rPr>
        <w:t>začetku produkcijskega delovanja</w:t>
      </w:r>
      <w:r w:rsidR="00CD652A" w:rsidRPr="005C119B">
        <w:rPr>
          <w:rFonts w:ascii="Verdana" w:hAnsi="Verdana"/>
          <w:szCs w:val="20"/>
        </w:rPr>
        <w:t xml:space="preserve"> prvega naročenega modula</w:t>
      </w:r>
      <w:r w:rsidRPr="005C119B">
        <w:rPr>
          <w:rFonts w:ascii="Verdana" w:hAnsi="Verdana"/>
          <w:szCs w:val="20"/>
        </w:rPr>
        <w:t xml:space="preserve">. Vzdrževanje se ves čas plačuje v </w:t>
      </w:r>
      <w:r w:rsidR="004906FF" w:rsidRPr="005C119B">
        <w:rPr>
          <w:rFonts w:ascii="Verdana" w:hAnsi="Verdana"/>
          <w:szCs w:val="20"/>
        </w:rPr>
        <w:t xml:space="preserve">fiksnem </w:t>
      </w:r>
      <w:r w:rsidRPr="005C119B">
        <w:rPr>
          <w:rFonts w:ascii="Verdana" w:hAnsi="Verdana"/>
          <w:szCs w:val="20"/>
        </w:rPr>
        <w:t xml:space="preserve">mesečnem znesku (tako vzdrževanje </w:t>
      </w:r>
      <w:r w:rsidR="005C119B" w:rsidRPr="005C119B">
        <w:rPr>
          <w:rFonts w:ascii="Verdana" w:hAnsi="Verdana"/>
          <w:szCs w:val="20"/>
        </w:rPr>
        <w:t xml:space="preserve">že razvite </w:t>
      </w:r>
      <w:r w:rsidR="006F75A6" w:rsidRPr="005C119B">
        <w:rPr>
          <w:rFonts w:ascii="Verdana" w:hAnsi="Verdana"/>
          <w:szCs w:val="20"/>
        </w:rPr>
        <w:t>rešitve</w:t>
      </w:r>
      <w:r w:rsidRPr="005C119B">
        <w:rPr>
          <w:rFonts w:ascii="Verdana" w:hAnsi="Verdana"/>
          <w:szCs w:val="20"/>
        </w:rPr>
        <w:t xml:space="preserve"> kot </w:t>
      </w:r>
      <w:r w:rsidR="005C4333" w:rsidRPr="005C119B">
        <w:rPr>
          <w:rFonts w:ascii="Verdana" w:hAnsi="Verdana"/>
          <w:szCs w:val="20"/>
        </w:rPr>
        <w:t>tudi morebitne nadgradnje v času veljavnosti te pogodbe</w:t>
      </w:r>
      <w:r w:rsidRPr="005C119B">
        <w:rPr>
          <w:rFonts w:ascii="Verdana" w:hAnsi="Verdana"/>
          <w:szCs w:val="20"/>
        </w:rPr>
        <w:t>)</w:t>
      </w:r>
      <w:r w:rsidR="004906FF" w:rsidRPr="005C119B">
        <w:rPr>
          <w:rFonts w:ascii="Verdana" w:hAnsi="Verdana"/>
          <w:szCs w:val="20"/>
        </w:rPr>
        <w:t>, od prevzema prvega modula rešitve v produkcijo</w:t>
      </w:r>
      <w:r w:rsidRPr="005C119B">
        <w:rPr>
          <w:rFonts w:ascii="Verdana" w:hAnsi="Verdana"/>
          <w:szCs w:val="20"/>
        </w:rPr>
        <w:t>. Vse cene na enoto po tej pogodbi so fiksne za ves čas trajanja pogodbe.</w:t>
      </w:r>
    </w:p>
    <w:p w14:paraId="07240086" w14:textId="77777777" w:rsidR="00EE30E4" w:rsidRPr="00511E53" w:rsidRDefault="00EE30E4" w:rsidP="002A36B7">
      <w:pPr>
        <w:pStyle w:val="Telobesedila"/>
        <w:spacing w:line="276" w:lineRule="auto"/>
        <w:jc w:val="both"/>
        <w:rPr>
          <w:rFonts w:ascii="Verdana" w:hAnsi="Verdana"/>
          <w:szCs w:val="20"/>
        </w:rPr>
      </w:pPr>
    </w:p>
    <w:p w14:paraId="0B34D413" w14:textId="2DDA267D" w:rsidR="00FC5D51" w:rsidRDefault="00EE30E4" w:rsidP="002A36B7">
      <w:pPr>
        <w:pStyle w:val="Telobesedila"/>
        <w:spacing w:line="276" w:lineRule="auto"/>
        <w:jc w:val="both"/>
        <w:rPr>
          <w:rFonts w:ascii="Verdana" w:hAnsi="Verdana"/>
          <w:szCs w:val="20"/>
        </w:rPr>
      </w:pPr>
      <w:r w:rsidRPr="005C119B">
        <w:rPr>
          <w:rFonts w:ascii="Verdana" w:hAnsi="Verdana"/>
          <w:szCs w:val="20"/>
        </w:rPr>
        <w:t>Naročnik ni dolžan naročiti kakršnegakoli obsega</w:t>
      </w:r>
      <w:r w:rsidR="00673054" w:rsidRPr="005C119B">
        <w:rPr>
          <w:rFonts w:ascii="Verdana" w:hAnsi="Verdana"/>
          <w:szCs w:val="20"/>
        </w:rPr>
        <w:t xml:space="preserve"> analize</w:t>
      </w:r>
      <w:r w:rsidR="005C119B">
        <w:rPr>
          <w:rFonts w:ascii="Verdana" w:hAnsi="Verdana"/>
          <w:szCs w:val="20"/>
        </w:rPr>
        <w:t xml:space="preserve"> in </w:t>
      </w:r>
      <w:r w:rsidR="00673054" w:rsidRPr="005C119B">
        <w:rPr>
          <w:rFonts w:ascii="Verdana" w:hAnsi="Verdana"/>
          <w:szCs w:val="20"/>
        </w:rPr>
        <w:t xml:space="preserve"> programiranja</w:t>
      </w:r>
      <w:r w:rsidR="005C119B">
        <w:rPr>
          <w:rFonts w:ascii="Verdana" w:hAnsi="Verdana"/>
          <w:szCs w:val="20"/>
        </w:rPr>
        <w:t>.</w:t>
      </w:r>
      <w:r w:rsidR="00FC5D51" w:rsidRPr="005C119B">
        <w:rPr>
          <w:rFonts w:ascii="Verdana" w:hAnsi="Verdana"/>
          <w:szCs w:val="20"/>
        </w:rPr>
        <w:t xml:space="preserve"> </w:t>
      </w:r>
      <w:r w:rsidR="00992122" w:rsidRPr="005C119B">
        <w:rPr>
          <w:rFonts w:ascii="Verdana" w:hAnsi="Verdana"/>
          <w:szCs w:val="20"/>
        </w:rPr>
        <w:t>Če izvajalec ta</w:t>
      </w:r>
      <w:r w:rsidR="00CE1683" w:rsidRPr="005C119B">
        <w:rPr>
          <w:rFonts w:ascii="Verdana" w:hAnsi="Verdana"/>
          <w:szCs w:val="20"/>
        </w:rPr>
        <w:t>ko storitev izvede brez naročila</w:t>
      </w:r>
      <w:r w:rsidR="00992122" w:rsidRPr="005C119B">
        <w:rPr>
          <w:rFonts w:ascii="Verdana" w:hAnsi="Verdana"/>
          <w:szCs w:val="20"/>
        </w:rPr>
        <w:t xml:space="preserve"> naročnika, nosi stroške izvedbe sam.</w:t>
      </w:r>
      <w:r w:rsidR="001945EA" w:rsidRPr="005C119B">
        <w:rPr>
          <w:rFonts w:ascii="Verdana" w:hAnsi="Verdana"/>
          <w:szCs w:val="20"/>
        </w:rPr>
        <w:t xml:space="preserve"> </w:t>
      </w:r>
      <w:r w:rsidRPr="005C119B">
        <w:rPr>
          <w:rFonts w:ascii="Verdana" w:hAnsi="Verdana"/>
          <w:szCs w:val="20"/>
        </w:rPr>
        <w:t xml:space="preserve">Morebitna </w:t>
      </w:r>
      <w:r w:rsidR="0059594C" w:rsidRPr="005C119B">
        <w:rPr>
          <w:rFonts w:ascii="Verdana" w:hAnsi="Verdana"/>
          <w:szCs w:val="20"/>
        </w:rPr>
        <w:t xml:space="preserve">naročena </w:t>
      </w:r>
      <w:r w:rsidR="001945EA" w:rsidRPr="005C119B">
        <w:rPr>
          <w:rFonts w:ascii="Verdana" w:hAnsi="Verdana"/>
          <w:szCs w:val="20"/>
        </w:rPr>
        <w:t xml:space="preserve">usposabljanja </w:t>
      </w:r>
      <w:r w:rsidRPr="005C119B">
        <w:rPr>
          <w:rFonts w:ascii="Verdana" w:hAnsi="Verdana"/>
          <w:szCs w:val="20"/>
        </w:rPr>
        <w:t xml:space="preserve">se obračunajo po </w:t>
      </w:r>
      <w:r w:rsidR="004906FF" w:rsidRPr="005C119B">
        <w:rPr>
          <w:rFonts w:ascii="Verdana" w:hAnsi="Verdana"/>
          <w:szCs w:val="20"/>
        </w:rPr>
        <w:t xml:space="preserve">dejansko opravljenem delu po </w:t>
      </w:r>
      <w:r w:rsidRPr="005C119B">
        <w:rPr>
          <w:rFonts w:ascii="Verdana" w:hAnsi="Verdana"/>
          <w:szCs w:val="20"/>
        </w:rPr>
        <w:t>cenah</w:t>
      </w:r>
      <w:r w:rsidR="004906FF" w:rsidRPr="005C119B">
        <w:rPr>
          <w:rFonts w:ascii="Verdana" w:hAnsi="Verdana"/>
          <w:szCs w:val="20"/>
        </w:rPr>
        <w:t xml:space="preserve"> podane</w:t>
      </w:r>
      <w:r w:rsidRPr="005C119B">
        <w:rPr>
          <w:rFonts w:ascii="Verdana" w:hAnsi="Verdana"/>
          <w:szCs w:val="20"/>
        </w:rPr>
        <w:t xml:space="preserve"> delovne ure</w:t>
      </w:r>
      <w:r w:rsidR="004906FF" w:rsidRPr="005C119B">
        <w:rPr>
          <w:rFonts w:ascii="Verdana" w:hAnsi="Verdana"/>
          <w:szCs w:val="20"/>
        </w:rPr>
        <w:t xml:space="preserve"> iz postavke 1 tabele iz tega člena</w:t>
      </w:r>
      <w:r w:rsidR="00CF318A" w:rsidRPr="005C119B">
        <w:rPr>
          <w:rFonts w:ascii="Verdana" w:hAnsi="Verdana"/>
          <w:szCs w:val="20"/>
        </w:rPr>
        <w:t>.</w:t>
      </w:r>
      <w:r w:rsidR="00CF318A">
        <w:rPr>
          <w:rFonts w:ascii="Verdana" w:hAnsi="Verdana"/>
          <w:szCs w:val="20"/>
        </w:rPr>
        <w:t xml:space="preserve"> </w:t>
      </w:r>
    </w:p>
    <w:p w14:paraId="0BF3888F" w14:textId="77777777" w:rsidR="001945EA" w:rsidRDefault="001945EA" w:rsidP="004F306A">
      <w:pPr>
        <w:pStyle w:val="Telobesedila"/>
        <w:spacing w:line="276" w:lineRule="auto"/>
        <w:jc w:val="both"/>
        <w:rPr>
          <w:rFonts w:ascii="Verdana" w:hAnsi="Verdana"/>
          <w:szCs w:val="20"/>
        </w:rPr>
      </w:pPr>
    </w:p>
    <w:p w14:paraId="04B883A5" w14:textId="55FAA75D" w:rsidR="004F306A" w:rsidRDefault="00A521A6" w:rsidP="004F306A">
      <w:pPr>
        <w:pStyle w:val="Telobesedila"/>
        <w:spacing w:line="276" w:lineRule="auto"/>
        <w:jc w:val="both"/>
        <w:rPr>
          <w:rFonts w:ascii="Verdana" w:hAnsi="Verdana"/>
          <w:szCs w:val="20"/>
        </w:rPr>
      </w:pPr>
      <w:r w:rsidRPr="00511E53">
        <w:rPr>
          <w:rFonts w:ascii="Verdana" w:hAnsi="Verdana"/>
          <w:szCs w:val="20"/>
        </w:rPr>
        <w:t>V primeru spremembe veljavne zakonodaje, ki ureja davek na dodano vrednost, se vrednost DDV vsake posamezne faze obračuna na novo, skladno s spremenjeno davčno stopnjo</w:t>
      </w:r>
      <w:r w:rsidR="00E74143">
        <w:rPr>
          <w:rFonts w:ascii="Verdana" w:hAnsi="Verdana"/>
          <w:szCs w:val="20"/>
        </w:rPr>
        <w:t xml:space="preserve"> s sklenitvijo aneksa k pogodbi</w:t>
      </w:r>
      <w:r w:rsidR="00EB5BEE">
        <w:rPr>
          <w:rFonts w:ascii="Verdana" w:hAnsi="Verdana"/>
          <w:szCs w:val="20"/>
        </w:rPr>
        <w:t>.</w:t>
      </w:r>
    </w:p>
    <w:p w14:paraId="359F00E5" w14:textId="77777777" w:rsidR="004F306A" w:rsidRDefault="004F306A" w:rsidP="004F306A">
      <w:pPr>
        <w:pStyle w:val="Telobesedila"/>
        <w:spacing w:line="276" w:lineRule="auto"/>
        <w:jc w:val="both"/>
        <w:rPr>
          <w:rFonts w:ascii="Verdana" w:hAnsi="Verdana"/>
          <w:szCs w:val="20"/>
        </w:rPr>
      </w:pPr>
    </w:p>
    <w:p w14:paraId="2FF2349F" w14:textId="77777777" w:rsidR="00EE30E4" w:rsidRDefault="004F306A" w:rsidP="004F306A">
      <w:pPr>
        <w:pStyle w:val="Odstavekseznama"/>
        <w:widowControl w:val="0"/>
        <w:numPr>
          <w:ilvl w:val="0"/>
          <w:numId w:val="2"/>
        </w:numPr>
        <w:spacing w:after="120"/>
        <w:jc w:val="center"/>
        <w:rPr>
          <w:rFonts w:ascii="Verdana" w:hAnsi="Verdana"/>
          <w:sz w:val="20"/>
          <w:szCs w:val="20"/>
        </w:rPr>
      </w:pPr>
      <w:r>
        <w:rPr>
          <w:rFonts w:ascii="Verdana" w:hAnsi="Verdana"/>
          <w:sz w:val="20"/>
          <w:szCs w:val="20"/>
        </w:rPr>
        <w:t xml:space="preserve"> </w:t>
      </w:r>
      <w:r w:rsidR="001A7D85">
        <w:rPr>
          <w:rFonts w:ascii="Verdana" w:hAnsi="Verdana"/>
          <w:sz w:val="20"/>
          <w:szCs w:val="20"/>
        </w:rPr>
        <w:t>č</w:t>
      </w:r>
      <w:r w:rsidR="00EE30E4" w:rsidRPr="00FF130A">
        <w:rPr>
          <w:rFonts w:ascii="Verdana" w:hAnsi="Verdana"/>
          <w:sz w:val="20"/>
          <w:szCs w:val="20"/>
        </w:rPr>
        <w:t>len</w:t>
      </w:r>
    </w:p>
    <w:p w14:paraId="79D99305" w14:textId="46BC47E7" w:rsidR="007C72E4" w:rsidRDefault="0078278E" w:rsidP="007C72E4">
      <w:pPr>
        <w:pStyle w:val="Telobesedila"/>
        <w:spacing w:line="276" w:lineRule="auto"/>
        <w:jc w:val="both"/>
        <w:outlineLvl w:val="0"/>
        <w:rPr>
          <w:rFonts w:ascii="Verdana" w:hAnsi="Verdana"/>
          <w:szCs w:val="20"/>
        </w:rPr>
      </w:pPr>
      <w:r>
        <w:rPr>
          <w:rFonts w:ascii="Verdana" w:hAnsi="Verdana"/>
          <w:szCs w:val="20"/>
        </w:rPr>
        <w:t>Časovni načrt</w:t>
      </w:r>
      <w:r w:rsidR="007C72E4" w:rsidRPr="00511E53">
        <w:rPr>
          <w:rFonts w:ascii="Verdana" w:hAnsi="Verdana"/>
          <w:szCs w:val="20"/>
        </w:rPr>
        <w:t xml:space="preserve"> izvedbe posamezne </w:t>
      </w:r>
      <w:r w:rsidR="007C72E4">
        <w:rPr>
          <w:rFonts w:ascii="Verdana" w:hAnsi="Verdana"/>
          <w:szCs w:val="20"/>
        </w:rPr>
        <w:t xml:space="preserve">storitve in </w:t>
      </w:r>
      <w:r w:rsidR="007C72E4" w:rsidRPr="00511E53">
        <w:rPr>
          <w:rFonts w:ascii="Verdana" w:hAnsi="Verdana"/>
          <w:szCs w:val="20"/>
        </w:rPr>
        <w:t xml:space="preserve">faze so določeni v prilogi – </w:t>
      </w:r>
      <w:r>
        <w:rPr>
          <w:rFonts w:ascii="Verdana" w:hAnsi="Verdana"/>
          <w:szCs w:val="20"/>
        </w:rPr>
        <w:t xml:space="preserve">Izhodiščne </w:t>
      </w:r>
      <w:r w:rsidR="007C72E4" w:rsidRPr="00511E53">
        <w:rPr>
          <w:rFonts w:ascii="Verdana" w:hAnsi="Verdana"/>
          <w:szCs w:val="20"/>
        </w:rPr>
        <w:t>specifikacij</w:t>
      </w:r>
      <w:r>
        <w:rPr>
          <w:rFonts w:ascii="Verdana" w:hAnsi="Verdana"/>
          <w:szCs w:val="20"/>
        </w:rPr>
        <w:t>e</w:t>
      </w:r>
      <w:r w:rsidR="00785114">
        <w:rPr>
          <w:rFonts w:ascii="Verdana" w:hAnsi="Verdana"/>
          <w:szCs w:val="20"/>
        </w:rPr>
        <w:t xml:space="preserve"> za oddajo javnega naročila</w:t>
      </w:r>
      <w:r w:rsidR="007B43AF">
        <w:rPr>
          <w:rFonts w:ascii="Verdana" w:hAnsi="Verdana"/>
          <w:szCs w:val="20"/>
        </w:rPr>
        <w:t xml:space="preserve">. </w:t>
      </w:r>
      <w:r w:rsidR="00104571">
        <w:rPr>
          <w:rFonts w:ascii="Verdana" w:hAnsi="Verdana"/>
          <w:szCs w:val="20"/>
        </w:rPr>
        <w:t>Časovni načrt</w:t>
      </w:r>
      <w:r w:rsidR="007C72E4" w:rsidRPr="00511E53">
        <w:rPr>
          <w:rFonts w:ascii="Verdana" w:hAnsi="Verdana"/>
          <w:szCs w:val="20"/>
        </w:rPr>
        <w:t xml:space="preserve"> </w:t>
      </w:r>
      <w:r w:rsidR="00673054">
        <w:rPr>
          <w:rFonts w:ascii="Verdana" w:hAnsi="Verdana"/>
          <w:szCs w:val="20"/>
        </w:rPr>
        <w:t>je zgolj informativ</w:t>
      </w:r>
      <w:r w:rsidR="00785114">
        <w:rPr>
          <w:rFonts w:ascii="Verdana" w:hAnsi="Verdana"/>
          <w:szCs w:val="20"/>
        </w:rPr>
        <w:t>en</w:t>
      </w:r>
      <w:r w:rsidR="00673054">
        <w:rPr>
          <w:rFonts w:ascii="Verdana" w:hAnsi="Verdana"/>
          <w:szCs w:val="20"/>
        </w:rPr>
        <w:t xml:space="preserve">, zaradi lažjega </w:t>
      </w:r>
      <w:r w:rsidR="006F75A6">
        <w:rPr>
          <w:rFonts w:ascii="Verdana" w:hAnsi="Verdana"/>
          <w:szCs w:val="20"/>
        </w:rPr>
        <w:t xml:space="preserve">načrtovanja </w:t>
      </w:r>
      <w:r w:rsidR="00673054">
        <w:rPr>
          <w:rFonts w:ascii="Verdana" w:hAnsi="Verdana"/>
          <w:szCs w:val="20"/>
        </w:rPr>
        <w:t>resursov izvajalca</w:t>
      </w:r>
      <w:r w:rsidR="007B43AF">
        <w:rPr>
          <w:rFonts w:ascii="Verdana" w:hAnsi="Verdana"/>
          <w:szCs w:val="20"/>
        </w:rPr>
        <w:t>.</w:t>
      </w:r>
      <w:r w:rsidR="00673054">
        <w:rPr>
          <w:rFonts w:ascii="Verdana" w:hAnsi="Verdana"/>
          <w:szCs w:val="20"/>
        </w:rPr>
        <w:t xml:space="preserve"> </w:t>
      </w:r>
      <w:r w:rsidR="006F75A6">
        <w:rPr>
          <w:rFonts w:ascii="Verdana" w:hAnsi="Verdana"/>
          <w:szCs w:val="20"/>
        </w:rPr>
        <w:t xml:space="preserve">Natančen </w:t>
      </w:r>
      <w:r w:rsidR="00E344EB">
        <w:rPr>
          <w:rFonts w:ascii="Verdana" w:hAnsi="Verdana"/>
          <w:szCs w:val="20"/>
        </w:rPr>
        <w:t>terminski načrt</w:t>
      </w:r>
      <w:r w:rsidR="006F75A6">
        <w:rPr>
          <w:rFonts w:ascii="Verdana" w:hAnsi="Verdana"/>
          <w:szCs w:val="20"/>
        </w:rPr>
        <w:t xml:space="preserve"> </w:t>
      </w:r>
      <w:r w:rsidR="00673054">
        <w:rPr>
          <w:rFonts w:ascii="Verdana" w:hAnsi="Verdana"/>
          <w:szCs w:val="20"/>
        </w:rPr>
        <w:t xml:space="preserve">določita stranki za vsako posamezno naročilo storitve – zamuda </w:t>
      </w:r>
      <w:r w:rsidR="004906FF">
        <w:rPr>
          <w:rFonts w:ascii="Verdana" w:hAnsi="Verdana"/>
          <w:szCs w:val="20"/>
        </w:rPr>
        <w:t xml:space="preserve">posameznega </w:t>
      </w:r>
      <w:r w:rsidR="00673054">
        <w:rPr>
          <w:rFonts w:ascii="Verdana" w:hAnsi="Verdana"/>
          <w:szCs w:val="20"/>
        </w:rPr>
        <w:t>potrjenega naročila šteje za zamudo po tej pogodbi</w:t>
      </w:r>
      <w:r w:rsidR="003E10A1">
        <w:rPr>
          <w:rFonts w:ascii="Verdana" w:hAnsi="Verdana"/>
          <w:szCs w:val="20"/>
        </w:rPr>
        <w:t>.</w:t>
      </w:r>
    </w:p>
    <w:p w14:paraId="2AEA3029" w14:textId="77777777" w:rsidR="00EB5BEE" w:rsidRDefault="00EB5BEE" w:rsidP="00721925">
      <w:pPr>
        <w:pStyle w:val="Telobesedila"/>
        <w:jc w:val="both"/>
        <w:rPr>
          <w:rFonts w:ascii="Verdana" w:hAnsi="Verdana"/>
          <w:i/>
          <w:color w:val="000000"/>
          <w:sz w:val="18"/>
          <w:szCs w:val="18"/>
        </w:rPr>
      </w:pPr>
    </w:p>
    <w:p w14:paraId="67131A1D" w14:textId="1ECCE5C3" w:rsidR="00106C49" w:rsidRDefault="001A7D85" w:rsidP="00F80DA0">
      <w:pPr>
        <w:pStyle w:val="Telobesedila"/>
        <w:spacing w:line="276" w:lineRule="auto"/>
        <w:jc w:val="both"/>
        <w:rPr>
          <w:rFonts w:ascii="Verdana" w:eastAsia="Calibri" w:hAnsi="Verdana" w:cs="Times New Roman"/>
          <w:szCs w:val="20"/>
          <w:lang w:eastAsia="zh-CN"/>
        </w:rPr>
      </w:pPr>
      <w:r w:rsidRPr="00FB74F5">
        <w:rPr>
          <w:rFonts w:ascii="Verdana" w:eastAsia="Calibri" w:hAnsi="Verdana" w:cs="Times New Roman"/>
          <w:szCs w:val="20"/>
          <w:lang w:eastAsia="zh-CN"/>
        </w:rPr>
        <w:t xml:space="preserve">Po zaključku posamezne </w:t>
      </w:r>
      <w:r w:rsidR="00673054">
        <w:rPr>
          <w:rFonts w:ascii="Verdana" w:eastAsia="Calibri" w:hAnsi="Verdana" w:cs="Times New Roman"/>
          <w:szCs w:val="20"/>
          <w:lang w:eastAsia="zh-CN"/>
        </w:rPr>
        <w:t>naročene</w:t>
      </w:r>
      <w:r w:rsidR="00673054" w:rsidRPr="00FB74F5">
        <w:rPr>
          <w:rFonts w:ascii="Verdana" w:eastAsia="Calibri" w:hAnsi="Verdana" w:cs="Times New Roman"/>
          <w:szCs w:val="20"/>
          <w:lang w:eastAsia="zh-CN"/>
        </w:rPr>
        <w:t xml:space="preserve"> </w:t>
      </w:r>
      <w:r>
        <w:rPr>
          <w:rFonts w:ascii="Verdana" w:eastAsia="Calibri" w:hAnsi="Verdana" w:cs="Times New Roman"/>
          <w:szCs w:val="20"/>
          <w:lang w:eastAsia="zh-CN"/>
        </w:rPr>
        <w:t>storitve</w:t>
      </w:r>
      <w:r w:rsidRPr="00FB74F5">
        <w:rPr>
          <w:rFonts w:ascii="Verdana" w:eastAsia="Calibri" w:hAnsi="Verdana" w:cs="Times New Roman"/>
          <w:szCs w:val="20"/>
          <w:lang w:eastAsia="zh-CN"/>
        </w:rPr>
        <w:t xml:space="preserve"> oziroma </w:t>
      </w:r>
      <w:r>
        <w:rPr>
          <w:rFonts w:ascii="Verdana" w:eastAsia="Calibri" w:hAnsi="Verdana" w:cs="Times New Roman"/>
          <w:szCs w:val="20"/>
          <w:lang w:eastAsia="zh-CN"/>
        </w:rPr>
        <w:t>faze</w:t>
      </w:r>
      <w:r w:rsidRPr="00FB74F5">
        <w:rPr>
          <w:rFonts w:ascii="Verdana" w:eastAsia="Calibri" w:hAnsi="Verdana" w:cs="Times New Roman"/>
          <w:szCs w:val="20"/>
          <w:lang w:eastAsia="zh-CN"/>
        </w:rPr>
        <w:t xml:space="preserve"> izvedbe bo izvajalec predal dokumentacijo, ki bo predhodno potrjena s strani skrbnika pogodbe. Ob predaji bo sestavljen prevzemni zapisnik. Po podpisu prevzemnega zapisnika oz. potrditvi bo izvajalec izstavil račun, z izjemo vzdrževanja, ki se plačuje mesečno za pretekli mesec po potrditvi mesečne</w:t>
      </w:r>
      <w:r w:rsidR="005E1DDA">
        <w:rPr>
          <w:rFonts w:ascii="Verdana" w:eastAsia="Calibri" w:hAnsi="Verdana" w:cs="Times New Roman"/>
          <w:szCs w:val="20"/>
          <w:lang w:eastAsia="zh-CN"/>
        </w:rPr>
        <w:t>ga poročila s strani naročnika.</w:t>
      </w:r>
    </w:p>
    <w:p w14:paraId="35972F30" w14:textId="77777777" w:rsidR="003A019A" w:rsidRDefault="003A019A" w:rsidP="00F80DA0">
      <w:pPr>
        <w:pStyle w:val="Telobesedila"/>
        <w:spacing w:line="276" w:lineRule="auto"/>
        <w:jc w:val="both"/>
        <w:rPr>
          <w:rFonts w:ascii="Verdana" w:eastAsia="Calibri" w:hAnsi="Verdana" w:cs="Times New Roman"/>
          <w:szCs w:val="20"/>
          <w:lang w:eastAsia="zh-CN"/>
        </w:rPr>
      </w:pPr>
    </w:p>
    <w:p w14:paraId="00FF8955" w14:textId="3543C225" w:rsidR="004F306A" w:rsidRDefault="004F306A" w:rsidP="00021A24">
      <w:pPr>
        <w:pStyle w:val="Telobesedila"/>
        <w:tabs>
          <w:tab w:val="center" w:pos="4819"/>
          <w:tab w:val="left" w:pos="6000"/>
        </w:tabs>
        <w:autoSpaceDE/>
        <w:autoSpaceDN/>
        <w:adjustRightInd/>
        <w:spacing w:line="276" w:lineRule="auto"/>
        <w:jc w:val="center"/>
        <w:rPr>
          <w:rFonts w:ascii="Verdana" w:hAnsi="Verdana" w:cs="Times New Roman"/>
          <w:b/>
          <w:color w:val="000000"/>
          <w:szCs w:val="20"/>
          <w:lang w:eastAsia="en-US"/>
        </w:rPr>
      </w:pPr>
      <w:r w:rsidRPr="00D22A35">
        <w:rPr>
          <w:rFonts w:ascii="Verdana" w:hAnsi="Verdana" w:cs="Times New Roman"/>
          <w:b/>
          <w:color w:val="000000"/>
          <w:szCs w:val="20"/>
          <w:lang w:eastAsia="en-US"/>
        </w:rPr>
        <w:t>PREVZEM</w:t>
      </w:r>
    </w:p>
    <w:p w14:paraId="037BDE16" w14:textId="77777777" w:rsidR="00021A24" w:rsidRDefault="00021A24" w:rsidP="00021A24">
      <w:pPr>
        <w:pStyle w:val="Telobesedila"/>
        <w:tabs>
          <w:tab w:val="center" w:pos="4819"/>
          <w:tab w:val="left" w:pos="6000"/>
        </w:tabs>
        <w:autoSpaceDE/>
        <w:autoSpaceDN/>
        <w:adjustRightInd/>
        <w:spacing w:line="276" w:lineRule="auto"/>
        <w:jc w:val="center"/>
        <w:rPr>
          <w:rFonts w:ascii="Verdana" w:hAnsi="Verdana" w:cs="Times New Roman"/>
          <w:b/>
          <w:color w:val="000000"/>
          <w:szCs w:val="20"/>
          <w:lang w:eastAsia="en-US"/>
        </w:rPr>
      </w:pPr>
    </w:p>
    <w:p w14:paraId="5E8C7A97" w14:textId="6ABB98CF" w:rsidR="003E10A1" w:rsidRDefault="00021A24" w:rsidP="003E10A1">
      <w:pPr>
        <w:pStyle w:val="Odstavekseznama"/>
        <w:widowControl w:val="0"/>
        <w:numPr>
          <w:ilvl w:val="0"/>
          <w:numId w:val="2"/>
        </w:numPr>
        <w:spacing w:after="0"/>
        <w:jc w:val="center"/>
        <w:rPr>
          <w:rFonts w:ascii="Verdana" w:hAnsi="Verdana"/>
          <w:sz w:val="20"/>
          <w:szCs w:val="20"/>
        </w:rPr>
      </w:pPr>
      <w:r>
        <w:rPr>
          <w:rFonts w:ascii="Verdana" w:hAnsi="Verdana"/>
          <w:sz w:val="20"/>
          <w:szCs w:val="20"/>
        </w:rPr>
        <w:t>č</w:t>
      </w:r>
      <w:r w:rsidR="004F306A" w:rsidRPr="00FF130A">
        <w:rPr>
          <w:rFonts w:ascii="Verdana" w:hAnsi="Verdana"/>
          <w:sz w:val="20"/>
          <w:szCs w:val="20"/>
        </w:rPr>
        <w:t>len</w:t>
      </w:r>
    </w:p>
    <w:p w14:paraId="1CDFFE5C" w14:textId="77777777" w:rsidR="00886890" w:rsidRPr="00886890" w:rsidRDefault="00886890" w:rsidP="00886890">
      <w:pPr>
        <w:pStyle w:val="Odstavekseznama"/>
        <w:widowControl w:val="0"/>
        <w:spacing w:after="0"/>
        <w:rPr>
          <w:rFonts w:ascii="Verdana" w:hAnsi="Verdana"/>
          <w:sz w:val="20"/>
          <w:szCs w:val="20"/>
        </w:rPr>
      </w:pPr>
    </w:p>
    <w:p w14:paraId="4E47C8F3" w14:textId="77777777" w:rsidR="004F306A" w:rsidRPr="00FB74F5" w:rsidRDefault="004F306A" w:rsidP="004F306A">
      <w:pPr>
        <w:jc w:val="both"/>
        <w:rPr>
          <w:rFonts w:ascii="Verdana" w:hAnsi="Verdana"/>
          <w:sz w:val="20"/>
          <w:szCs w:val="20"/>
          <w:lang w:eastAsia="zh-CN"/>
        </w:rPr>
      </w:pPr>
      <w:r w:rsidRPr="00FB74F5">
        <w:rPr>
          <w:rFonts w:ascii="Verdana" w:hAnsi="Verdana"/>
          <w:sz w:val="20"/>
          <w:szCs w:val="20"/>
          <w:lang w:eastAsia="zh-CN"/>
        </w:rPr>
        <w:t xml:space="preserve">Naročnik </w:t>
      </w:r>
      <w:r>
        <w:rPr>
          <w:rFonts w:ascii="Verdana" w:hAnsi="Verdana"/>
          <w:sz w:val="20"/>
          <w:szCs w:val="20"/>
          <w:lang w:eastAsia="zh-CN"/>
        </w:rPr>
        <w:t>posamezne opravljene</w:t>
      </w:r>
      <w:r w:rsidRPr="00FB74F5">
        <w:rPr>
          <w:rFonts w:ascii="Verdana" w:hAnsi="Verdana"/>
          <w:sz w:val="20"/>
          <w:szCs w:val="20"/>
          <w:lang w:eastAsia="zh-CN"/>
        </w:rPr>
        <w:t xml:space="preserve"> storitve prevzame s podpisom prevzemnega zapisnika, ki ga podpišeta obe pogodbeni stranki. Izvajalec mora naročniku pred podpisom prevzemnega zapisnika za storitve </w:t>
      </w:r>
      <w:r w:rsidRPr="00FB74F5">
        <w:rPr>
          <w:rFonts w:ascii="Verdana" w:hAnsi="Verdana"/>
          <w:sz w:val="20"/>
          <w:szCs w:val="20"/>
        </w:rPr>
        <w:t>izročiti poročilo o opravljenem delu, iz katerega mora biti razviden skupen obseg opravljenega dela, specifikacija in opis opravljenih storitev</w:t>
      </w:r>
      <w:r w:rsidR="004C5035">
        <w:rPr>
          <w:rFonts w:ascii="Verdana" w:hAnsi="Verdana"/>
          <w:sz w:val="20"/>
          <w:szCs w:val="20"/>
        </w:rPr>
        <w:t xml:space="preserve"> </w:t>
      </w:r>
      <w:r>
        <w:rPr>
          <w:rFonts w:ascii="Verdana" w:hAnsi="Verdana"/>
          <w:sz w:val="20"/>
          <w:szCs w:val="20"/>
        </w:rPr>
        <w:t>ter vso</w:t>
      </w:r>
      <w:r w:rsidRPr="00FB74F5">
        <w:rPr>
          <w:rFonts w:ascii="Verdana" w:hAnsi="Verdana"/>
          <w:sz w:val="20"/>
          <w:szCs w:val="20"/>
        </w:rPr>
        <w:t xml:space="preserve"> </w:t>
      </w:r>
      <w:r>
        <w:rPr>
          <w:rFonts w:ascii="Verdana" w:hAnsi="Verdana"/>
          <w:sz w:val="20"/>
          <w:szCs w:val="20"/>
        </w:rPr>
        <w:t xml:space="preserve">dokumentacijo, ki mora </w:t>
      </w:r>
      <w:r w:rsidRPr="00FB74F5">
        <w:rPr>
          <w:rFonts w:ascii="Verdana" w:hAnsi="Verdana"/>
          <w:sz w:val="20"/>
          <w:szCs w:val="20"/>
        </w:rPr>
        <w:t>biti v slovenskem jeziku.</w:t>
      </w:r>
      <w:r>
        <w:rPr>
          <w:rFonts w:ascii="Verdana" w:hAnsi="Verdana"/>
          <w:sz w:val="20"/>
          <w:szCs w:val="20"/>
        </w:rPr>
        <w:t xml:space="preserve"> Podpisan prevzemni zapisnik o izvedbenih storitvah je priloga računu.</w:t>
      </w:r>
    </w:p>
    <w:p w14:paraId="32F4E0CE" w14:textId="77777777" w:rsidR="004F306A" w:rsidRPr="00FB74F5" w:rsidRDefault="004F306A" w:rsidP="004F306A">
      <w:pPr>
        <w:jc w:val="both"/>
        <w:rPr>
          <w:rFonts w:ascii="Verdana" w:hAnsi="Verdana"/>
          <w:sz w:val="20"/>
          <w:szCs w:val="20"/>
          <w:lang w:eastAsia="zh-CN"/>
        </w:rPr>
      </w:pPr>
      <w:r w:rsidRPr="00FB74F5">
        <w:rPr>
          <w:rFonts w:ascii="Verdana" w:hAnsi="Verdana"/>
          <w:sz w:val="20"/>
          <w:szCs w:val="20"/>
          <w:lang w:eastAsia="zh-CN"/>
        </w:rPr>
        <w:t>V primeru morebitnih, ob zahtevi za prevzem ugotovljenih, pomanjkljivostih naročnik in izvajalec sestavita zapisnik o</w:t>
      </w:r>
      <w:r w:rsidR="007424DF">
        <w:rPr>
          <w:rFonts w:ascii="Verdana" w:hAnsi="Verdana"/>
          <w:sz w:val="20"/>
          <w:szCs w:val="20"/>
          <w:lang w:eastAsia="zh-CN"/>
        </w:rPr>
        <w:t xml:space="preserve"> ugotovljenih pomanjkljivostih, </w:t>
      </w:r>
      <w:r w:rsidRPr="00FB74F5">
        <w:rPr>
          <w:rFonts w:ascii="Verdana" w:hAnsi="Verdana"/>
          <w:sz w:val="20"/>
          <w:szCs w:val="20"/>
          <w:lang w:eastAsia="zh-CN"/>
        </w:rPr>
        <w:t xml:space="preserve">v katerem navedeta ugotovljene pomanjkljivosti in določita dodatni </w:t>
      </w:r>
      <w:r w:rsidR="005C5D16">
        <w:rPr>
          <w:rFonts w:ascii="Verdana" w:hAnsi="Verdana"/>
          <w:sz w:val="20"/>
          <w:szCs w:val="20"/>
          <w:lang w:eastAsia="zh-CN"/>
        </w:rPr>
        <w:t xml:space="preserve">primeren </w:t>
      </w:r>
      <w:r w:rsidRPr="00FB74F5">
        <w:rPr>
          <w:rFonts w:ascii="Verdana" w:hAnsi="Verdana"/>
          <w:sz w:val="20"/>
          <w:szCs w:val="20"/>
          <w:lang w:eastAsia="zh-CN"/>
        </w:rPr>
        <w:t>rok za njihovo odpravo</w:t>
      </w:r>
      <w:r w:rsidR="005C5D16">
        <w:rPr>
          <w:rFonts w:ascii="Verdana" w:hAnsi="Verdana"/>
          <w:sz w:val="20"/>
          <w:szCs w:val="20"/>
          <w:lang w:eastAsia="zh-CN"/>
        </w:rPr>
        <w:t>.</w:t>
      </w:r>
      <w:r w:rsidRPr="00FB74F5">
        <w:rPr>
          <w:rFonts w:ascii="Verdana" w:hAnsi="Verdana"/>
          <w:sz w:val="20"/>
          <w:szCs w:val="20"/>
          <w:lang w:eastAsia="zh-CN"/>
        </w:rPr>
        <w:t xml:space="preserve"> V zapisniku o ugotovljenih pomanjkljivostih je izvajalec dolžan ugotovljene pomanjkljivosti odpraviti na lastne stroške. Po odpravi pomanjkljivosti se sestavi zapisnik o odpravljenih pomanjkljivostih, ki je sestavljen v okviru prevzemnega zapisnika, ali pa je njegova priloga. </w:t>
      </w:r>
      <w:bookmarkStart w:id="0" w:name="_Hlk30060017"/>
      <w:r w:rsidRPr="00FB74F5">
        <w:rPr>
          <w:rFonts w:ascii="Verdana" w:hAnsi="Verdana"/>
          <w:sz w:val="20"/>
          <w:szCs w:val="20"/>
          <w:lang w:eastAsia="zh-CN"/>
        </w:rPr>
        <w:t>Če izvajalec ne bi odpravil pomanjkljivosti v dogovorjenem dodatnem roku, lahko naročnik storitve, ki niso prevzete zaradi ugotovljenih pomanjkljivosti, naroči drugje na račun izvajalca.</w:t>
      </w:r>
      <w:bookmarkEnd w:id="0"/>
    </w:p>
    <w:p w14:paraId="5F4DA0F0" w14:textId="6D3000D3" w:rsidR="005E1DDA" w:rsidRDefault="004F306A" w:rsidP="00886890">
      <w:pPr>
        <w:spacing w:after="0"/>
        <w:jc w:val="both"/>
        <w:rPr>
          <w:rFonts w:ascii="Verdana" w:hAnsi="Verdana"/>
          <w:iCs/>
          <w:snapToGrid w:val="0"/>
          <w:color w:val="000000"/>
          <w:sz w:val="20"/>
          <w:szCs w:val="20"/>
        </w:rPr>
      </w:pPr>
      <w:r w:rsidRPr="00FB74F5">
        <w:rPr>
          <w:rFonts w:ascii="Verdana" w:hAnsi="Verdana"/>
          <w:sz w:val="20"/>
          <w:szCs w:val="20"/>
          <w:lang w:eastAsia="zh-CN"/>
        </w:rPr>
        <w:lastRenderedPageBreak/>
        <w:t xml:space="preserve">Vsa predana dokumentacija mora naročniku omogočati popolno samostojno upravljanje s prevzetimi izdelki. </w:t>
      </w:r>
      <w:r w:rsidRPr="00FB74F5">
        <w:rPr>
          <w:rFonts w:ascii="Verdana" w:hAnsi="Verdana"/>
          <w:iCs/>
          <w:snapToGrid w:val="0"/>
          <w:color w:val="000000"/>
          <w:sz w:val="20"/>
          <w:szCs w:val="20"/>
        </w:rPr>
        <w:t>Vsi izdelki, ki jih mora izvajalec predložiti naročniku, morajo biti v končni različici predloženi v obliki, ki omogoča naročniku nadaljnjo obdelavo, dodelavo, spreminjanje, shranjevanje in izpisovanje.</w:t>
      </w:r>
      <w:r>
        <w:rPr>
          <w:rFonts w:ascii="Verdana" w:hAnsi="Verdana"/>
          <w:iCs/>
          <w:snapToGrid w:val="0"/>
          <w:color w:val="000000"/>
          <w:sz w:val="20"/>
          <w:szCs w:val="20"/>
        </w:rPr>
        <w:t xml:space="preserve"> Uspešen prevzem je pogoj za plačilo obračunanih storitev.</w:t>
      </w:r>
    </w:p>
    <w:p w14:paraId="3F10A119" w14:textId="77777777" w:rsidR="001A418B" w:rsidRPr="00886890" w:rsidRDefault="001A418B" w:rsidP="00886890">
      <w:pPr>
        <w:spacing w:after="0"/>
        <w:jc w:val="both"/>
        <w:rPr>
          <w:rFonts w:ascii="Verdana" w:hAnsi="Verdana"/>
          <w:iCs/>
          <w:snapToGrid w:val="0"/>
          <w:color w:val="000000"/>
          <w:sz w:val="20"/>
          <w:szCs w:val="20"/>
        </w:rPr>
      </w:pPr>
    </w:p>
    <w:p w14:paraId="4023F9B8" w14:textId="77777777" w:rsidR="005C6C1F" w:rsidRDefault="00944CDB" w:rsidP="00CC2FA7">
      <w:pPr>
        <w:pStyle w:val="Telobesedila"/>
        <w:tabs>
          <w:tab w:val="center" w:pos="4819"/>
          <w:tab w:val="left" w:pos="6000"/>
        </w:tabs>
        <w:autoSpaceDE/>
        <w:autoSpaceDN/>
        <w:adjustRightInd/>
        <w:spacing w:line="276" w:lineRule="auto"/>
        <w:jc w:val="center"/>
        <w:rPr>
          <w:rFonts w:ascii="Verdana" w:hAnsi="Verdana" w:cs="Times New Roman"/>
          <w:b/>
          <w:color w:val="000000"/>
          <w:szCs w:val="20"/>
          <w:lang w:eastAsia="en-US"/>
        </w:rPr>
      </w:pPr>
      <w:r w:rsidRPr="00511E53">
        <w:rPr>
          <w:rFonts w:ascii="Verdana" w:hAnsi="Verdana" w:cs="Times New Roman"/>
          <w:b/>
          <w:color w:val="000000"/>
          <w:szCs w:val="20"/>
          <w:lang w:eastAsia="en-US"/>
        </w:rPr>
        <w:t>PLAČILNI POGOJI</w:t>
      </w:r>
    </w:p>
    <w:p w14:paraId="3F2FDC37" w14:textId="77777777" w:rsidR="00944CDB" w:rsidRDefault="00944CDB" w:rsidP="00CC2FA7">
      <w:pPr>
        <w:pStyle w:val="Telobesedila"/>
        <w:tabs>
          <w:tab w:val="center" w:pos="4819"/>
          <w:tab w:val="left" w:pos="6000"/>
        </w:tabs>
        <w:autoSpaceDE/>
        <w:autoSpaceDN/>
        <w:adjustRightInd/>
        <w:spacing w:line="276" w:lineRule="auto"/>
        <w:jc w:val="center"/>
        <w:rPr>
          <w:rFonts w:ascii="Verdana" w:hAnsi="Verdana" w:cs="Times New Roman"/>
          <w:b/>
          <w:color w:val="000000"/>
          <w:szCs w:val="20"/>
          <w:lang w:eastAsia="en-US"/>
        </w:rPr>
      </w:pPr>
    </w:p>
    <w:p w14:paraId="2A1FF1B0" w14:textId="77777777" w:rsidR="00C81C54" w:rsidRDefault="00944CDB" w:rsidP="00174AD2">
      <w:pPr>
        <w:pStyle w:val="Odstavekseznama"/>
        <w:widowControl w:val="0"/>
        <w:numPr>
          <w:ilvl w:val="0"/>
          <w:numId w:val="2"/>
        </w:numPr>
        <w:spacing w:after="0"/>
        <w:jc w:val="center"/>
        <w:rPr>
          <w:rFonts w:ascii="Verdana" w:hAnsi="Verdana"/>
          <w:sz w:val="20"/>
          <w:szCs w:val="20"/>
        </w:rPr>
      </w:pPr>
      <w:r>
        <w:rPr>
          <w:rFonts w:ascii="Verdana" w:hAnsi="Verdana"/>
          <w:sz w:val="20"/>
          <w:szCs w:val="20"/>
        </w:rPr>
        <w:t>člen</w:t>
      </w:r>
    </w:p>
    <w:p w14:paraId="2687C042" w14:textId="77777777" w:rsidR="003E10A1" w:rsidRPr="003E10A1" w:rsidRDefault="003E10A1" w:rsidP="003E10A1">
      <w:pPr>
        <w:widowControl w:val="0"/>
        <w:spacing w:after="0"/>
        <w:ind w:left="360"/>
        <w:rPr>
          <w:rFonts w:ascii="Verdana" w:hAnsi="Verdana"/>
          <w:sz w:val="20"/>
          <w:szCs w:val="20"/>
        </w:rPr>
      </w:pPr>
    </w:p>
    <w:p w14:paraId="40E77D37" w14:textId="77777777" w:rsidR="005E1DDA" w:rsidRDefault="00E17D46" w:rsidP="00CC2FA7">
      <w:pPr>
        <w:pStyle w:val="Telobesedila"/>
        <w:spacing w:line="276" w:lineRule="auto"/>
        <w:jc w:val="both"/>
        <w:rPr>
          <w:rFonts w:ascii="Verdana" w:hAnsi="Verdana"/>
          <w:szCs w:val="20"/>
        </w:rPr>
      </w:pPr>
      <w:r w:rsidRPr="00511E53">
        <w:rPr>
          <w:rFonts w:ascii="Verdana" w:hAnsi="Verdana"/>
          <w:szCs w:val="20"/>
        </w:rPr>
        <w:t>Izvajalec bo vse račune poslal izključno v elektronski obliki (e-račun), skladno z veljavnim Zakonom o opravljanju plačilnih storitev za proračunske uporabnike.</w:t>
      </w:r>
      <w:r w:rsidR="005E1DDA">
        <w:rPr>
          <w:rFonts w:ascii="Verdana" w:hAnsi="Verdana"/>
          <w:szCs w:val="20"/>
        </w:rPr>
        <w:t xml:space="preserve"> Izvajalec izstavi račun praviloma do 5. v mesecu, za storitve vzdrževanja opravljene v preteklem mesecu.</w:t>
      </w:r>
    </w:p>
    <w:p w14:paraId="0BBB8DA3" w14:textId="77777777" w:rsidR="005E1DDA" w:rsidRDefault="005E1DDA" w:rsidP="00CC2FA7">
      <w:pPr>
        <w:pStyle w:val="Telobesedila"/>
        <w:spacing w:line="276" w:lineRule="auto"/>
        <w:jc w:val="both"/>
        <w:rPr>
          <w:rFonts w:ascii="Verdana" w:hAnsi="Verdana"/>
          <w:szCs w:val="20"/>
        </w:rPr>
      </w:pPr>
    </w:p>
    <w:p w14:paraId="353553D9" w14:textId="23115356" w:rsidR="00A45B08" w:rsidRPr="00511E53" w:rsidRDefault="00C41F92" w:rsidP="00CC2FA7">
      <w:pPr>
        <w:pStyle w:val="Telobesedila"/>
        <w:spacing w:line="276" w:lineRule="auto"/>
        <w:jc w:val="both"/>
        <w:rPr>
          <w:rFonts w:ascii="Verdana" w:hAnsi="Verdana"/>
          <w:szCs w:val="20"/>
        </w:rPr>
      </w:pPr>
      <w:r>
        <w:rPr>
          <w:rFonts w:ascii="Verdana" w:hAnsi="Verdana"/>
          <w:szCs w:val="20"/>
        </w:rPr>
        <w:t xml:space="preserve">Izvajalec izstavi račun </w:t>
      </w:r>
      <w:r w:rsidR="00B12CB1">
        <w:rPr>
          <w:rFonts w:ascii="Verdana" w:hAnsi="Verdana"/>
          <w:szCs w:val="20"/>
        </w:rPr>
        <w:t xml:space="preserve">po podpisu prevzemnega zapisnika iz 18. člena </w:t>
      </w:r>
      <w:r w:rsidR="00731289">
        <w:rPr>
          <w:rFonts w:ascii="Verdana" w:hAnsi="Verdana"/>
          <w:szCs w:val="20"/>
        </w:rPr>
        <w:t xml:space="preserve">te </w:t>
      </w:r>
      <w:bookmarkStart w:id="1" w:name="_GoBack"/>
      <w:bookmarkEnd w:id="1"/>
      <w:r w:rsidR="00B12CB1">
        <w:rPr>
          <w:rFonts w:ascii="Verdana" w:hAnsi="Verdana"/>
          <w:szCs w:val="20"/>
        </w:rPr>
        <w:t>pogodbe</w:t>
      </w:r>
      <w:r w:rsidR="005E1DDA" w:rsidRPr="00405250">
        <w:rPr>
          <w:rFonts w:ascii="Verdana" w:hAnsi="Verdana"/>
          <w:szCs w:val="20"/>
        </w:rPr>
        <w:t xml:space="preserve"> </w:t>
      </w:r>
      <w:r w:rsidR="00673054">
        <w:rPr>
          <w:rFonts w:ascii="Verdana" w:hAnsi="Verdana"/>
          <w:szCs w:val="20"/>
        </w:rPr>
        <w:t>(posamezne naročene naloge, ki je praviloma samostojna zaključena celota analize</w:t>
      </w:r>
      <w:r w:rsidR="004C5035">
        <w:rPr>
          <w:rFonts w:ascii="Verdana" w:hAnsi="Verdana"/>
          <w:szCs w:val="20"/>
        </w:rPr>
        <w:t xml:space="preserve"> </w:t>
      </w:r>
      <w:r w:rsidR="00673054">
        <w:rPr>
          <w:rFonts w:ascii="Verdana" w:hAnsi="Verdana"/>
          <w:szCs w:val="20"/>
        </w:rPr>
        <w:t>ali programiranja rešitve)</w:t>
      </w:r>
      <w:r w:rsidR="00224F58">
        <w:rPr>
          <w:rFonts w:ascii="Verdana" w:hAnsi="Verdana"/>
          <w:szCs w:val="20"/>
        </w:rPr>
        <w:t>,</w:t>
      </w:r>
      <w:r w:rsidR="005E1DDA" w:rsidRPr="00992122">
        <w:rPr>
          <w:rFonts w:ascii="Verdana" w:hAnsi="Verdana"/>
          <w:szCs w:val="20"/>
        </w:rPr>
        <w:t xml:space="preserve"> skladno</w:t>
      </w:r>
      <w:r w:rsidR="005E1DDA" w:rsidRPr="00405250">
        <w:rPr>
          <w:rFonts w:ascii="Verdana" w:hAnsi="Verdana"/>
          <w:szCs w:val="20"/>
        </w:rPr>
        <w:t xml:space="preserve"> z zahtevami</w:t>
      </w:r>
      <w:r w:rsidR="004C5035">
        <w:rPr>
          <w:rFonts w:ascii="Verdana" w:hAnsi="Verdana"/>
          <w:szCs w:val="20"/>
        </w:rPr>
        <w:t xml:space="preserve"> </w:t>
      </w:r>
      <w:r w:rsidR="005E1DDA" w:rsidRPr="00405250">
        <w:rPr>
          <w:rFonts w:ascii="Verdana" w:hAnsi="Verdana"/>
          <w:szCs w:val="20"/>
        </w:rPr>
        <w:t>zapisanimi v dokumentu Izhodiščne specifikacije javnega naročila</w:t>
      </w:r>
      <w:r w:rsidR="005E1DDA">
        <w:rPr>
          <w:rFonts w:ascii="Verdana" w:hAnsi="Verdana"/>
          <w:szCs w:val="20"/>
        </w:rPr>
        <w:t xml:space="preserve">. </w:t>
      </w:r>
      <w:r w:rsidR="00A45B08" w:rsidRPr="00511E53">
        <w:rPr>
          <w:rFonts w:ascii="Verdana" w:hAnsi="Verdana"/>
          <w:szCs w:val="20"/>
        </w:rPr>
        <w:t xml:space="preserve">Račun se mora sklicevati na številko pogodbe, na podlagi katere se izstavlja in vsebovati znesek za opravljeno storitev. </w:t>
      </w:r>
    </w:p>
    <w:p w14:paraId="59DE770F" w14:textId="77777777" w:rsidR="00E17D46" w:rsidRPr="00511E53" w:rsidRDefault="00E17D46" w:rsidP="00CC2FA7">
      <w:pPr>
        <w:pStyle w:val="Telobesedila"/>
        <w:spacing w:line="276" w:lineRule="auto"/>
        <w:jc w:val="both"/>
        <w:rPr>
          <w:rFonts w:ascii="Verdana" w:hAnsi="Verdana"/>
          <w:szCs w:val="20"/>
        </w:rPr>
      </w:pPr>
    </w:p>
    <w:p w14:paraId="468A6260" w14:textId="77777777" w:rsidR="00E17D46" w:rsidRPr="00511E53" w:rsidRDefault="00E17D46" w:rsidP="00CC2FA7">
      <w:pPr>
        <w:pStyle w:val="Telobesedila"/>
        <w:spacing w:line="276" w:lineRule="auto"/>
        <w:jc w:val="both"/>
        <w:rPr>
          <w:rFonts w:ascii="Verdana" w:hAnsi="Verdana"/>
          <w:szCs w:val="20"/>
        </w:rPr>
      </w:pPr>
      <w:r w:rsidRPr="00511E53">
        <w:rPr>
          <w:rFonts w:ascii="Verdana" w:hAnsi="Verdana"/>
          <w:szCs w:val="20"/>
        </w:rPr>
        <w:t xml:space="preserve">Pogodbeni stranki sta soglasni, da so vsi stroški na strani izvajalca vključeni v ceno za izvedbo </w:t>
      </w:r>
      <w:r w:rsidR="00E00A53">
        <w:rPr>
          <w:rFonts w:ascii="Verdana" w:hAnsi="Verdana"/>
          <w:szCs w:val="20"/>
        </w:rPr>
        <w:t>naročenih in potrjenih</w:t>
      </w:r>
      <w:r w:rsidRPr="00511E53">
        <w:rPr>
          <w:rFonts w:ascii="Verdana" w:hAnsi="Verdana"/>
          <w:szCs w:val="20"/>
        </w:rPr>
        <w:t xml:space="preserve"> aktivnostih.</w:t>
      </w:r>
    </w:p>
    <w:p w14:paraId="45ECD43E" w14:textId="77777777" w:rsidR="00E17D46" w:rsidRPr="00511E53" w:rsidRDefault="00E17D46" w:rsidP="00CC2FA7">
      <w:pPr>
        <w:pStyle w:val="Telobesedila"/>
        <w:spacing w:line="276" w:lineRule="auto"/>
        <w:jc w:val="both"/>
        <w:rPr>
          <w:rFonts w:ascii="Verdana" w:hAnsi="Verdana"/>
          <w:szCs w:val="20"/>
        </w:rPr>
      </w:pPr>
    </w:p>
    <w:p w14:paraId="2B169B10" w14:textId="33E48CF5" w:rsidR="00735415" w:rsidRPr="00735415" w:rsidRDefault="000A1D4E" w:rsidP="00735415">
      <w:pPr>
        <w:autoSpaceDE w:val="0"/>
        <w:autoSpaceDN w:val="0"/>
        <w:adjustRightInd w:val="0"/>
        <w:spacing w:after="0" w:line="240" w:lineRule="auto"/>
        <w:jc w:val="both"/>
        <w:rPr>
          <w:rFonts w:ascii="Verdana" w:eastAsia="Times New Roman" w:hAnsi="Verdana" w:cs="Tahoma"/>
          <w:sz w:val="20"/>
          <w:szCs w:val="20"/>
          <w:lang w:eastAsia="sl-SI"/>
        </w:rPr>
      </w:pPr>
      <w:r w:rsidRPr="00735415">
        <w:rPr>
          <w:rFonts w:ascii="Verdana" w:eastAsia="Times New Roman" w:hAnsi="Verdana" w:cs="Tahoma"/>
          <w:sz w:val="20"/>
          <w:szCs w:val="20"/>
          <w:lang w:eastAsia="sl-SI"/>
        </w:rPr>
        <w:t>Izvajalec</w:t>
      </w:r>
      <w:r w:rsidR="003D5589" w:rsidRPr="00735415">
        <w:rPr>
          <w:rFonts w:ascii="Verdana" w:eastAsia="Times New Roman" w:hAnsi="Verdana" w:cs="Tahoma"/>
          <w:sz w:val="20"/>
          <w:szCs w:val="20"/>
          <w:lang w:eastAsia="sl-SI"/>
        </w:rPr>
        <w:t xml:space="preserve"> </w:t>
      </w:r>
      <w:r w:rsidR="001945EA" w:rsidRPr="00735415">
        <w:rPr>
          <w:rFonts w:ascii="Verdana" w:eastAsia="Times New Roman" w:hAnsi="Verdana" w:cs="Tahoma"/>
          <w:sz w:val="20"/>
          <w:szCs w:val="20"/>
          <w:lang w:eastAsia="sl-SI"/>
        </w:rPr>
        <w:t xml:space="preserve">predvidoma </w:t>
      </w:r>
      <w:r w:rsidR="003D5589" w:rsidRPr="00735415">
        <w:rPr>
          <w:rFonts w:ascii="Verdana" w:eastAsia="Times New Roman" w:hAnsi="Verdana" w:cs="Tahoma"/>
          <w:sz w:val="20"/>
          <w:szCs w:val="20"/>
          <w:lang w:eastAsia="sl-SI"/>
        </w:rPr>
        <w:t>izstavi zadnji rač</w:t>
      </w:r>
      <w:r w:rsidR="00EB5BEE" w:rsidRPr="00735415">
        <w:rPr>
          <w:rFonts w:ascii="Verdana" w:eastAsia="Times New Roman" w:hAnsi="Verdana" w:cs="Tahoma"/>
          <w:sz w:val="20"/>
          <w:szCs w:val="20"/>
          <w:lang w:eastAsia="sl-SI"/>
        </w:rPr>
        <w:t>un najkasneje 5. decembra 2022.</w:t>
      </w:r>
      <w:r w:rsidR="00735415">
        <w:rPr>
          <w:rFonts w:ascii="Verdana" w:eastAsia="Times New Roman" w:hAnsi="Verdana" w:cs="Tahoma"/>
          <w:sz w:val="20"/>
          <w:szCs w:val="20"/>
          <w:lang w:eastAsia="sl-SI"/>
        </w:rPr>
        <w:t xml:space="preserve"> </w:t>
      </w:r>
      <w:r w:rsidR="00735415" w:rsidRPr="00735415">
        <w:rPr>
          <w:rFonts w:ascii="Verdana" w:eastAsia="Times New Roman" w:hAnsi="Verdana" w:cs="Tahoma"/>
          <w:sz w:val="20"/>
          <w:szCs w:val="20"/>
          <w:lang w:eastAsia="sl-SI"/>
        </w:rPr>
        <w:t>Za račune, ki jih izvajalec  izstavi za plačilo storitev analize in načrtovanja informacijske rešitve (analiza), in se financirajo iz integralnih sredstev, je zadnji datum prejema računa na MIZŠ 30.</w:t>
      </w:r>
      <w:r w:rsidR="00735415">
        <w:rPr>
          <w:rFonts w:ascii="Verdana" w:eastAsia="Times New Roman" w:hAnsi="Verdana" w:cs="Tahoma"/>
          <w:sz w:val="20"/>
          <w:szCs w:val="20"/>
          <w:lang w:eastAsia="sl-SI"/>
        </w:rPr>
        <w:t xml:space="preserve"> </w:t>
      </w:r>
      <w:r w:rsidR="00735415" w:rsidRPr="00735415">
        <w:rPr>
          <w:rFonts w:ascii="Verdana" w:eastAsia="Times New Roman" w:hAnsi="Verdana" w:cs="Tahoma"/>
          <w:sz w:val="20"/>
          <w:szCs w:val="20"/>
          <w:lang w:eastAsia="sl-SI"/>
        </w:rPr>
        <w:t>november 2022.</w:t>
      </w:r>
    </w:p>
    <w:p w14:paraId="2A794D9D" w14:textId="77777777" w:rsidR="00106C49" w:rsidRDefault="00106C49" w:rsidP="00F80DA0">
      <w:pPr>
        <w:pStyle w:val="Telobesedila"/>
        <w:spacing w:line="276" w:lineRule="auto"/>
        <w:jc w:val="both"/>
        <w:rPr>
          <w:rFonts w:ascii="Verdana" w:hAnsi="Verdana"/>
          <w:szCs w:val="20"/>
        </w:rPr>
      </w:pPr>
    </w:p>
    <w:p w14:paraId="25C3972B" w14:textId="77777777" w:rsidR="00841C37" w:rsidRDefault="00841C37" w:rsidP="00174AD2">
      <w:pPr>
        <w:pStyle w:val="Odstavekseznama"/>
        <w:widowControl w:val="0"/>
        <w:numPr>
          <w:ilvl w:val="0"/>
          <w:numId w:val="2"/>
        </w:numPr>
        <w:spacing w:after="0"/>
        <w:jc w:val="center"/>
        <w:rPr>
          <w:rFonts w:ascii="Verdana" w:hAnsi="Verdana"/>
          <w:sz w:val="20"/>
          <w:szCs w:val="20"/>
        </w:rPr>
      </w:pPr>
      <w:r w:rsidRPr="00841C37">
        <w:rPr>
          <w:rFonts w:ascii="Verdana" w:hAnsi="Verdana"/>
          <w:sz w:val="20"/>
          <w:szCs w:val="20"/>
        </w:rPr>
        <w:t>člen</w:t>
      </w:r>
    </w:p>
    <w:p w14:paraId="5B8B0E7B" w14:textId="77777777" w:rsidR="003E10A1" w:rsidRPr="003E10A1" w:rsidRDefault="003E10A1" w:rsidP="003E10A1">
      <w:pPr>
        <w:widowControl w:val="0"/>
        <w:spacing w:after="0"/>
        <w:rPr>
          <w:rFonts w:ascii="Verdana" w:hAnsi="Verdana"/>
          <w:sz w:val="20"/>
          <w:szCs w:val="20"/>
        </w:rPr>
      </w:pPr>
    </w:p>
    <w:p w14:paraId="19808083" w14:textId="7EAEF657" w:rsidR="00604532" w:rsidRPr="00DA51E6" w:rsidRDefault="00604532" w:rsidP="00D01156">
      <w:pPr>
        <w:autoSpaceDE w:val="0"/>
        <w:autoSpaceDN w:val="0"/>
        <w:adjustRightInd w:val="0"/>
        <w:spacing w:after="0" w:line="240" w:lineRule="auto"/>
        <w:jc w:val="both"/>
        <w:rPr>
          <w:rFonts w:ascii="Verdana" w:hAnsi="Verdana"/>
          <w:sz w:val="20"/>
          <w:szCs w:val="20"/>
        </w:rPr>
      </w:pPr>
      <w:r w:rsidRPr="00F739F6">
        <w:rPr>
          <w:rFonts w:ascii="Verdana" w:eastAsia="Times New Roman" w:hAnsi="Verdana" w:cs="Tahoma"/>
          <w:sz w:val="20"/>
          <w:szCs w:val="20"/>
          <w:lang w:eastAsia="sl-SI"/>
        </w:rPr>
        <w:t>Rok za plačil</w:t>
      </w:r>
      <w:r w:rsidR="001945EA">
        <w:rPr>
          <w:rFonts w:ascii="Verdana" w:eastAsia="Times New Roman" w:hAnsi="Verdana" w:cs="Tahoma"/>
          <w:sz w:val="20"/>
          <w:szCs w:val="20"/>
          <w:lang w:eastAsia="sl-SI"/>
        </w:rPr>
        <w:t>o</w:t>
      </w:r>
      <w:r w:rsidRPr="00F739F6">
        <w:rPr>
          <w:rFonts w:ascii="Verdana" w:eastAsia="Times New Roman" w:hAnsi="Verdana" w:cs="Tahoma"/>
          <w:sz w:val="20"/>
          <w:szCs w:val="20"/>
          <w:lang w:eastAsia="sl-SI"/>
        </w:rPr>
        <w:t xml:space="preserve"> </w:t>
      </w:r>
      <w:r w:rsidR="008C0F7B">
        <w:rPr>
          <w:rFonts w:ascii="Verdana" w:hAnsi="Verdana"/>
          <w:sz w:val="20"/>
          <w:szCs w:val="20"/>
        </w:rPr>
        <w:t>s</w:t>
      </w:r>
      <w:r w:rsidR="002E182C">
        <w:rPr>
          <w:rFonts w:ascii="Verdana" w:hAnsi="Verdana"/>
          <w:sz w:val="20"/>
          <w:szCs w:val="20"/>
        </w:rPr>
        <w:t>toritev</w:t>
      </w:r>
      <w:r w:rsidR="002E182C" w:rsidRPr="00405250">
        <w:rPr>
          <w:rFonts w:ascii="Verdana" w:hAnsi="Verdana"/>
          <w:sz w:val="20"/>
          <w:szCs w:val="20"/>
        </w:rPr>
        <w:t xml:space="preserve"> </w:t>
      </w:r>
      <w:r w:rsidR="00106C49">
        <w:rPr>
          <w:rFonts w:ascii="Verdana" w:hAnsi="Verdana"/>
          <w:sz w:val="20"/>
          <w:szCs w:val="20"/>
        </w:rPr>
        <w:t>a</w:t>
      </w:r>
      <w:r w:rsidR="002E182C">
        <w:rPr>
          <w:rFonts w:ascii="Verdana" w:hAnsi="Verdana"/>
          <w:sz w:val="20"/>
          <w:szCs w:val="20"/>
        </w:rPr>
        <w:t>nalize in načrtovanja</w:t>
      </w:r>
      <w:r w:rsidR="002E182C" w:rsidRPr="00405250">
        <w:rPr>
          <w:rFonts w:ascii="Verdana" w:hAnsi="Verdana"/>
          <w:sz w:val="20"/>
          <w:szCs w:val="20"/>
        </w:rPr>
        <w:t xml:space="preserve"> informacijske rešitve</w:t>
      </w:r>
      <w:r w:rsidR="002E182C">
        <w:rPr>
          <w:rFonts w:ascii="Verdana" w:hAnsi="Verdana"/>
          <w:sz w:val="20"/>
          <w:szCs w:val="20"/>
        </w:rPr>
        <w:t xml:space="preserve"> (analiza)</w:t>
      </w:r>
      <w:r w:rsidR="00126C46">
        <w:rPr>
          <w:rFonts w:ascii="Verdana" w:eastAsia="Times New Roman" w:hAnsi="Verdana" w:cs="Tahoma"/>
          <w:sz w:val="20"/>
          <w:szCs w:val="20"/>
          <w:lang w:eastAsia="sl-SI"/>
        </w:rPr>
        <w:t>, ki se financirajo iz integralnih sredstev</w:t>
      </w:r>
      <w:r w:rsidRPr="00F739F6">
        <w:rPr>
          <w:rFonts w:ascii="Verdana" w:eastAsia="Times New Roman" w:hAnsi="Verdana" w:cs="Tahoma"/>
          <w:sz w:val="20"/>
          <w:szCs w:val="20"/>
          <w:lang w:eastAsia="sl-SI"/>
        </w:rPr>
        <w:t xml:space="preserve"> je </w:t>
      </w:r>
      <w:r w:rsidRPr="00604532">
        <w:rPr>
          <w:rFonts w:ascii="Verdana" w:hAnsi="Verdana"/>
          <w:sz w:val="20"/>
          <w:szCs w:val="20"/>
        </w:rPr>
        <w:t>30. (trideseti) dan od prejema pravi</w:t>
      </w:r>
      <w:r w:rsidR="00214A12">
        <w:rPr>
          <w:rFonts w:ascii="Verdana" w:hAnsi="Verdana"/>
          <w:sz w:val="20"/>
          <w:szCs w:val="20"/>
        </w:rPr>
        <w:t>lnega, popolnega in pravočasno izstavljenega računa.</w:t>
      </w:r>
    </w:p>
    <w:p w14:paraId="60736445" w14:textId="77777777" w:rsidR="00BA3CBA" w:rsidRDefault="00BA3CBA" w:rsidP="00126C46">
      <w:pPr>
        <w:autoSpaceDE w:val="0"/>
        <w:autoSpaceDN w:val="0"/>
        <w:adjustRightInd w:val="0"/>
        <w:spacing w:after="0" w:line="240" w:lineRule="auto"/>
        <w:jc w:val="both"/>
        <w:rPr>
          <w:rFonts w:ascii="Verdana" w:eastAsia="Times New Roman" w:hAnsi="Verdana" w:cs="Tahoma"/>
          <w:sz w:val="20"/>
          <w:szCs w:val="20"/>
          <w:lang w:eastAsia="sl-SI"/>
        </w:rPr>
      </w:pPr>
    </w:p>
    <w:p w14:paraId="71CEEB05" w14:textId="093F8E61" w:rsidR="00220F4B" w:rsidRDefault="00126C46" w:rsidP="00126C46">
      <w:pPr>
        <w:autoSpaceDE w:val="0"/>
        <w:autoSpaceDN w:val="0"/>
        <w:adjustRightInd w:val="0"/>
        <w:spacing w:after="0" w:line="240" w:lineRule="auto"/>
        <w:jc w:val="both"/>
        <w:rPr>
          <w:rFonts w:ascii="Verdana" w:hAnsi="Verdana" w:cs="Arial"/>
          <w:sz w:val="20"/>
          <w:szCs w:val="20"/>
          <w:lang w:eastAsia="sl-SI"/>
        </w:rPr>
      </w:pPr>
      <w:r>
        <w:rPr>
          <w:rFonts w:ascii="Verdana" w:eastAsia="Times New Roman" w:hAnsi="Verdana" w:cs="Tahoma"/>
          <w:sz w:val="20"/>
          <w:szCs w:val="20"/>
          <w:lang w:eastAsia="sl-SI"/>
        </w:rPr>
        <w:t xml:space="preserve">Rok za plačilo </w:t>
      </w:r>
      <w:r w:rsidR="00F96D83">
        <w:rPr>
          <w:rFonts w:ascii="Verdana" w:hAnsi="Verdana"/>
          <w:sz w:val="20"/>
          <w:szCs w:val="20"/>
        </w:rPr>
        <w:t>storitev r</w:t>
      </w:r>
      <w:r w:rsidR="002E182C">
        <w:rPr>
          <w:rFonts w:ascii="Verdana" w:hAnsi="Verdana"/>
          <w:sz w:val="20"/>
          <w:szCs w:val="20"/>
        </w:rPr>
        <w:t>azvoja, vpeljave, v</w:t>
      </w:r>
      <w:r w:rsidR="002E182C" w:rsidRPr="00405250">
        <w:rPr>
          <w:rFonts w:ascii="Verdana" w:hAnsi="Verdana"/>
          <w:sz w:val="20"/>
          <w:szCs w:val="20"/>
        </w:rPr>
        <w:t>zdrževanj</w:t>
      </w:r>
      <w:r w:rsidR="002E182C">
        <w:rPr>
          <w:rFonts w:ascii="Verdana" w:hAnsi="Verdana"/>
          <w:sz w:val="20"/>
          <w:szCs w:val="20"/>
        </w:rPr>
        <w:t>a</w:t>
      </w:r>
      <w:r w:rsidR="002E182C" w:rsidRPr="00405250">
        <w:rPr>
          <w:rFonts w:ascii="Verdana" w:hAnsi="Verdana"/>
          <w:sz w:val="20"/>
          <w:szCs w:val="20"/>
        </w:rPr>
        <w:t xml:space="preserve"> </w:t>
      </w:r>
      <w:r w:rsidR="002E182C">
        <w:rPr>
          <w:rFonts w:ascii="Verdana" w:hAnsi="Verdana"/>
          <w:sz w:val="20"/>
          <w:szCs w:val="20"/>
        </w:rPr>
        <w:t>in nadgradnje jedra informacijske rešitve (programiranje)</w:t>
      </w:r>
      <w:r>
        <w:rPr>
          <w:rFonts w:ascii="Verdana" w:eastAsia="Times New Roman" w:hAnsi="Verdana" w:cs="Tahoma"/>
          <w:sz w:val="20"/>
          <w:szCs w:val="20"/>
          <w:lang w:eastAsia="sl-SI"/>
        </w:rPr>
        <w:t xml:space="preserve">, ki jih sofinancirata </w:t>
      </w:r>
      <w:r w:rsidR="00F739F6" w:rsidRPr="00220F4B">
        <w:rPr>
          <w:rFonts w:ascii="Verdana" w:eastAsia="Times New Roman" w:hAnsi="Verdana" w:cs="Tahoma"/>
          <w:sz w:val="20"/>
          <w:szCs w:val="20"/>
          <w:lang w:eastAsia="sl-SI"/>
        </w:rPr>
        <w:t>Republika Slovenija in Evropska unija iz Evropskega socia</w:t>
      </w:r>
      <w:r w:rsidR="00F739F6" w:rsidRPr="009F5808">
        <w:rPr>
          <w:rFonts w:ascii="Verdana" w:eastAsia="Times New Roman" w:hAnsi="Verdana" w:cs="Tahoma"/>
          <w:sz w:val="20"/>
          <w:szCs w:val="20"/>
          <w:lang w:eastAsia="sl-SI"/>
        </w:rPr>
        <w:t xml:space="preserve">lnega sklada </w:t>
      </w:r>
      <w:r w:rsidR="00220F4B" w:rsidRPr="00FB74F5">
        <w:rPr>
          <w:rFonts w:ascii="Verdana" w:hAnsi="Verdana" w:cs="Arial"/>
          <w:color w:val="000000"/>
          <w:sz w:val="20"/>
          <w:szCs w:val="20"/>
        </w:rPr>
        <w:t xml:space="preserve">je </w:t>
      </w:r>
      <w:r w:rsidR="00220F4B" w:rsidRPr="00220F4B">
        <w:rPr>
          <w:rFonts w:ascii="Verdana" w:hAnsi="Verdana"/>
          <w:sz w:val="20"/>
          <w:szCs w:val="20"/>
        </w:rPr>
        <w:t>največ 30 (trideset) dn</w:t>
      </w:r>
      <w:r w:rsidR="00220F4B" w:rsidRPr="006B1F76">
        <w:rPr>
          <w:rFonts w:ascii="Verdana" w:hAnsi="Verdana"/>
          <w:sz w:val="20"/>
          <w:szCs w:val="20"/>
        </w:rPr>
        <w:t>i</w:t>
      </w:r>
      <w:r w:rsidR="00220F4B" w:rsidRPr="006B1F76">
        <w:rPr>
          <w:rFonts w:ascii="Verdana" w:eastAsia="Times New Roman" w:hAnsi="Verdana" w:cs="Tahoma"/>
          <w:sz w:val="20"/>
          <w:szCs w:val="20"/>
          <w:lang w:eastAsia="sl-SI"/>
        </w:rPr>
        <w:t xml:space="preserve"> od </w:t>
      </w:r>
      <w:r w:rsidR="00220F4B" w:rsidRPr="006B1F76">
        <w:rPr>
          <w:rFonts w:ascii="Verdana" w:hAnsi="Verdana" w:cs="Arial"/>
          <w:sz w:val="20"/>
          <w:szCs w:val="20"/>
          <w:lang w:eastAsia="sl-SI"/>
        </w:rPr>
        <w:t>prejema pravi</w:t>
      </w:r>
      <w:r w:rsidR="003D5589">
        <w:rPr>
          <w:rFonts w:ascii="Verdana" w:hAnsi="Verdana" w:cs="Arial"/>
          <w:sz w:val="20"/>
          <w:szCs w:val="20"/>
          <w:lang w:eastAsia="sl-SI"/>
        </w:rPr>
        <w:t>lnega, popolnega in pravočasno izstavljenega računa.</w:t>
      </w:r>
    </w:p>
    <w:p w14:paraId="1AEC81C0" w14:textId="77777777" w:rsidR="005F1B61" w:rsidRDefault="005F1B61" w:rsidP="00126C46">
      <w:pPr>
        <w:autoSpaceDE w:val="0"/>
        <w:autoSpaceDN w:val="0"/>
        <w:adjustRightInd w:val="0"/>
        <w:spacing w:after="0" w:line="240" w:lineRule="auto"/>
        <w:jc w:val="both"/>
        <w:rPr>
          <w:rFonts w:ascii="Verdana" w:hAnsi="Verdana" w:cs="Arial"/>
          <w:sz w:val="20"/>
          <w:szCs w:val="20"/>
          <w:lang w:eastAsia="sl-SI"/>
        </w:rPr>
      </w:pPr>
    </w:p>
    <w:p w14:paraId="7E3A6F9F" w14:textId="4F5B2EB5" w:rsidR="005F1B61" w:rsidRDefault="005F1B61" w:rsidP="00126C46">
      <w:pPr>
        <w:autoSpaceDE w:val="0"/>
        <w:autoSpaceDN w:val="0"/>
        <w:adjustRightInd w:val="0"/>
        <w:spacing w:after="0" w:line="240" w:lineRule="auto"/>
        <w:jc w:val="both"/>
        <w:rPr>
          <w:rFonts w:ascii="Verdana" w:hAnsi="Verdana" w:cs="Arial"/>
          <w:sz w:val="20"/>
          <w:szCs w:val="20"/>
          <w:lang w:eastAsia="sl-SI"/>
        </w:rPr>
      </w:pPr>
      <w:r>
        <w:rPr>
          <w:rFonts w:ascii="Verdana" w:hAnsi="Verdana" w:cs="Arial"/>
          <w:sz w:val="20"/>
          <w:szCs w:val="20"/>
          <w:lang w:eastAsia="sl-SI"/>
        </w:rPr>
        <w:t xml:space="preserve">Pravilnost, popolnost in pravočasnost računa potrdi </w:t>
      </w:r>
      <w:r w:rsidR="007A30C3">
        <w:rPr>
          <w:rFonts w:ascii="Verdana" w:hAnsi="Verdana" w:cs="Arial"/>
          <w:sz w:val="20"/>
          <w:szCs w:val="20"/>
          <w:lang w:eastAsia="sl-SI"/>
        </w:rPr>
        <w:t>skrbnik pogodbe ministrstva</w:t>
      </w:r>
      <w:r w:rsidR="00827506">
        <w:rPr>
          <w:rFonts w:ascii="Verdana" w:hAnsi="Verdana" w:cs="Arial"/>
          <w:sz w:val="20"/>
          <w:szCs w:val="20"/>
          <w:lang w:eastAsia="sl-SI"/>
        </w:rPr>
        <w:t xml:space="preserve"> in kontrolor</w:t>
      </w:r>
      <w:r w:rsidR="007A30C3">
        <w:rPr>
          <w:rFonts w:ascii="Verdana" w:hAnsi="Verdana" w:cs="Arial"/>
          <w:sz w:val="20"/>
          <w:szCs w:val="20"/>
          <w:lang w:eastAsia="sl-SI"/>
        </w:rPr>
        <w:t xml:space="preserve">, ki </w:t>
      </w:r>
      <w:r>
        <w:rPr>
          <w:rFonts w:ascii="Verdana" w:hAnsi="Verdana" w:cs="Arial"/>
          <w:sz w:val="20"/>
          <w:szCs w:val="20"/>
          <w:lang w:eastAsia="sl-SI"/>
        </w:rPr>
        <w:t>opravi preverjanje pred izplačilom.</w:t>
      </w:r>
    </w:p>
    <w:p w14:paraId="2A1B0475" w14:textId="77777777" w:rsidR="003D5589" w:rsidRDefault="003D5589" w:rsidP="00126C46">
      <w:pPr>
        <w:autoSpaceDE w:val="0"/>
        <w:autoSpaceDN w:val="0"/>
        <w:adjustRightInd w:val="0"/>
        <w:spacing w:after="0" w:line="240" w:lineRule="auto"/>
        <w:jc w:val="both"/>
        <w:rPr>
          <w:rFonts w:ascii="Verdana" w:hAnsi="Verdana" w:cs="Arial"/>
          <w:sz w:val="20"/>
          <w:szCs w:val="20"/>
          <w:lang w:eastAsia="sl-SI"/>
        </w:rPr>
      </w:pPr>
    </w:p>
    <w:p w14:paraId="6986D272" w14:textId="77777777" w:rsidR="003D5589" w:rsidRPr="00D01156" w:rsidRDefault="003D5589" w:rsidP="003D5589">
      <w:pPr>
        <w:autoSpaceDE w:val="0"/>
        <w:autoSpaceDN w:val="0"/>
        <w:adjustRightInd w:val="0"/>
        <w:spacing w:after="0" w:line="240" w:lineRule="auto"/>
        <w:jc w:val="both"/>
        <w:rPr>
          <w:rFonts w:ascii="Verdana" w:eastAsia="Times New Roman" w:hAnsi="Verdana" w:cs="Tahoma"/>
          <w:sz w:val="20"/>
          <w:szCs w:val="20"/>
          <w:lang w:eastAsia="sl-SI"/>
        </w:rPr>
      </w:pPr>
      <w:r>
        <w:rPr>
          <w:rFonts w:ascii="Verdana" w:eastAsia="Times New Roman" w:hAnsi="Verdana" w:cs="Tahoma"/>
          <w:sz w:val="20"/>
          <w:szCs w:val="20"/>
          <w:lang w:eastAsia="sl-SI"/>
        </w:rPr>
        <w:t>Naročnik</w:t>
      </w:r>
      <w:r w:rsidRPr="00D01156">
        <w:rPr>
          <w:rFonts w:ascii="Verdana" w:eastAsia="Times New Roman" w:hAnsi="Verdana" w:cs="Tahoma"/>
          <w:sz w:val="20"/>
          <w:szCs w:val="20"/>
          <w:lang w:eastAsia="sl-SI"/>
        </w:rPr>
        <w:t xml:space="preserve"> bo sredstva, določ</w:t>
      </w:r>
      <w:r>
        <w:rPr>
          <w:rFonts w:ascii="Verdana" w:eastAsia="Times New Roman" w:hAnsi="Verdana" w:cs="Tahoma"/>
          <w:sz w:val="20"/>
          <w:szCs w:val="20"/>
          <w:lang w:eastAsia="sl-SI"/>
        </w:rPr>
        <w:t>ena s to pogodbo, nakazal</w:t>
      </w:r>
      <w:r w:rsidRPr="00D01156">
        <w:rPr>
          <w:rFonts w:ascii="Verdana" w:eastAsia="Times New Roman" w:hAnsi="Verdana" w:cs="Tahoma"/>
          <w:sz w:val="20"/>
          <w:szCs w:val="20"/>
          <w:lang w:eastAsia="sl-SI"/>
        </w:rPr>
        <w:t xml:space="preserve"> </w:t>
      </w:r>
      <w:r>
        <w:rPr>
          <w:rFonts w:ascii="Verdana" w:eastAsia="Times New Roman" w:hAnsi="Verdana" w:cs="Tahoma"/>
          <w:sz w:val="20"/>
          <w:szCs w:val="20"/>
          <w:lang w:eastAsia="sl-SI"/>
        </w:rPr>
        <w:t>izvajalcu</w:t>
      </w:r>
      <w:r w:rsidRPr="00D01156">
        <w:rPr>
          <w:rFonts w:ascii="Verdana" w:eastAsia="Times New Roman" w:hAnsi="Verdana" w:cs="Tahoma"/>
          <w:sz w:val="20"/>
          <w:szCs w:val="20"/>
          <w:lang w:eastAsia="sl-SI"/>
        </w:rPr>
        <w:t xml:space="preserve"> na podlagi pravilnih in popolnih ter v roku predloženih </w:t>
      </w:r>
      <w:r>
        <w:rPr>
          <w:rFonts w:ascii="Verdana" w:eastAsia="Times New Roman" w:hAnsi="Verdana" w:cs="Tahoma"/>
          <w:sz w:val="20"/>
          <w:szCs w:val="20"/>
          <w:lang w:eastAsia="sl-SI"/>
        </w:rPr>
        <w:t>računov</w:t>
      </w:r>
      <w:r w:rsidRPr="00D01156">
        <w:rPr>
          <w:rFonts w:ascii="Verdana" w:eastAsia="Times New Roman" w:hAnsi="Verdana" w:cs="Tahoma"/>
          <w:sz w:val="20"/>
          <w:szCs w:val="20"/>
          <w:lang w:eastAsia="sl-SI"/>
        </w:rPr>
        <w:t xml:space="preserve"> v skladu s predpisi, ki urejajo izvrševanje proračuna Republike Slovenije. </w:t>
      </w:r>
    </w:p>
    <w:p w14:paraId="5C4BE0D9" w14:textId="77777777" w:rsidR="002E737C" w:rsidRDefault="002E737C" w:rsidP="00F80DA0">
      <w:pPr>
        <w:autoSpaceDE w:val="0"/>
        <w:autoSpaceDN w:val="0"/>
        <w:adjustRightInd w:val="0"/>
        <w:spacing w:after="0" w:line="240" w:lineRule="auto"/>
        <w:jc w:val="both"/>
      </w:pPr>
    </w:p>
    <w:p w14:paraId="65FDD54C" w14:textId="77777777" w:rsidR="004F306A" w:rsidRDefault="004F306A" w:rsidP="004F306A">
      <w:pPr>
        <w:pStyle w:val="Telobesedila"/>
        <w:tabs>
          <w:tab w:val="center" w:pos="4819"/>
          <w:tab w:val="left" w:pos="6000"/>
        </w:tabs>
        <w:autoSpaceDE/>
        <w:autoSpaceDN/>
        <w:adjustRightInd/>
        <w:spacing w:line="276" w:lineRule="auto"/>
        <w:jc w:val="center"/>
        <w:rPr>
          <w:rFonts w:ascii="Verdana" w:hAnsi="Verdana" w:cs="Times New Roman"/>
          <w:b/>
          <w:color w:val="000000"/>
          <w:szCs w:val="20"/>
          <w:lang w:eastAsia="en-US"/>
        </w:rPr>
      </w:pPr>
      <w:r w:rsidRPr="00841C37">
        <w:rPr>
          <w:rFonts w:ascii="Verdana" w:hAnsi="Verdana" w:cs="Times New Roman"/>
          <w:b/>
          <w:color w:val="000000"/>
          <w:szCs w:val="20"/>
          <w:lang w:eastAsia="en-US"/>
        </w:rPr>
        <w:t>FINANČNA KLAVZULA</w:t>
      </w:r>
    </w:p>
    <w:p w14:paraId="55ECB719" w14:textId="77777777" w:rsidR="004F306A" w:rsidRPr="00841C37" w:rsidRDefault="004F306A" w:rsidP="004F306A">
      <w:pPr>
        <w:pStyle w:val="Telobesedila"/>
        <w:tabs>
          <w:tab w:val="center" w:pos="4819"/>
          <w:tab w:val="left" w:pos="6000"/>
        </w:tabs>
        <w:autoSpaceDE/>
        <w:autoSpaceDN/>
        <w:adjustRightInd/>
        <w:spacing w:line="276" w:lineRule="auto"/>
        <w:jc w:val="center"/>
        <w:rPr>
          <w:rFonts w:ascii="Verdana" w:hAnsi="Verdana" w:cs="Times New Roman"/>
          <w:b/>
          <w:color w:val="000000"/>
          <w:szCs w:val="20"/>
          <w:lang w:eastAsia="en-US"/>
        </w:rPr>
      </w:pPr>
    </w:p>
    <w:p w14:paraId="2CE2F232" w14:textId="223B0414" w:rsidR="003E10A1" w:rsidRDefault="004F306A" w:rsidP="00F80DA0">
      <w:pPr>
        <w:pStyle w:val="Odstavekseznama"/>
        <w:widowControl w:val="0"/>
        <w:numPr>
          <w:ilvl w:val="0"/>
          <w:numId w:val="2"/>
        </w:numPr>
        <w:spacing w:after="0"/>
        <w:jc w:val="center"/>
        <w:rPr>
          <w:rFonts w:ascii="Verdana" w:hAnsi="Verdana"/>
          <w:sz w:val="20"/>
          <w:szCs w:val="20"/>
        </w:rPr>
      </w:pPr>
      <w:r w:rsidRPr="00FF130A">
        <w:rPr>
          <w:rFonts w:ascii="Verdana" w:hAnsi="Verdana"/>
          <w:sz w:val="20"/>
          <w:szCs w:val="20"/>
        </w:rPr>
        <w:t>člen</w:t>
      </w:r>
    </w:p>
    <w:p w14:paraId="04623505" w14:textId="77777777" w:rsidR="00082F4F" w:rsidRPr="00F80DA0" w:rsidRDefault="00082F4F" w:rsidP="00082F4F">
      <w:pPr>
        <w:pStyle w:val="Odstavekseznama"/>
        <w:widowControl w:val="0"/>
        <w:spacing w:after="0"/>
        <w:rPr>
          <w:rFonts w:ascii="Verdana" w:hAnsi="Verdana"/>
          <w:sz w:val="20"/>
          <w:szCs w:val="20"/>
        </w:rPr>
      </w:pPr>
    </w:p>
    <w:p w14:paraId="4EDC77BA" w14:textId="488553BC" w:rsidR="004F306A" w:rsidRPr="00886890" w:rsidRDefault="007832C8" w:rsidP="00886890">
      <w:pPr>
        <w:jc w:val="both"/>
        <w:rPr>
          <w:rFonts w:ascii="Verdana" w:hAnsi="Verdana" w:cs="Arial"/>
          <w:color w:val="000000"/>
          <w:sz w:val="20"/>
          <w:szCs w:val="20"/>
        </w:rPr>
      </w:pPr>
      <w:r w:rsidRPr="007832C8">
        <w:rPr>
          <w:rFonts w:ascii="Verdana" w:eastAsia="Times New Roman" w:hAnsi="Verdana" w:cs="Tahoma"/>
          <w:sz w:val="20"/>
          <w:szCs w:val="20"/>
          <w:lang w:eastAsia="sl-SI"/>
        </w:rPr>
        <w:t xml:space="preserve">Ministrstvo bo izvedlo plačilo v skladu s predpisi, ki urejajo izvrševanje proračuna Republike Slovenije. </w:t>
      </w:r>
      <w:r w:rsidR="00A54E5A" w:rsidRPr="00796E05">
        <w:rPr>
          <w:rFonts w:ascii="Verdana" w:hAnsi="Verdana" w:cs="Arial"/>
          <w:color w:val="000000"/>
          <w:sz w:val="20"/>
          <w:szCs w:val="20"/>
        </w:rPr>
        <w:t>Naročnik bo naročal storitve zgolj v okviru zagotovljenih sredstev. V primeru zmanjšanja ali nerazpoložljivosti sredstev na posameznih postavkah bo ustrezno prilagodil obseg naročenih storitev.</w:t>
      </w:r>
      <w:r w:rsidR="00082F4F">
        <w:rPr>
          <w:rFonts w:ascii="Verdana" w:hAnsi="Verdana" w:cs="Arial"/>
          <w:color w:val="000000"/>
          <w:sz w:val="20"/>
          <w:szCs w:val="20"/>
        </w:rPr>
        <w:t xml:space="preserve"> </w:t>
      </w:r>
    </w:p>
    <w:p w14:paraId="7AE9E977" w14:textId="77777777" w:rsidR="004F306A" w:rsidRPr="00511E53" w:rsidRDefault="004F306A" w:rsidP="004F306A">
      <w:pPr>
        <w:overflowPunct w:val="0"/>
        <w:autoSpaceDE w:val="0"/>
        <w:autoSpaceDN w:val="0"/>
        <w:adjustRightInd w:val="0"/>
        <w:jc w:val="center"/>
        <w:textAlignment w:val="baseline"/>
        <w:rPr>
          <w:rFonts w:ascii="Verdana" w:hAnsi="Verdana"/>
          <w:b/>
          <w:sz w:val="20"/>
          <w:szCs w:val="20"/>
        </w:rPr>
      </w:pPr>
      <w:r w:rsidRPr="00511E53">
        <w:rPr>
          <w:rFonts w:ascii="Verdana" w:hAnsi="Verdana"/>
          <w:b/>
          <w:sz w:val="20"/>
          <w:szCs w:val="20"/>
        </w:rPr>
        <w:lastRenderedPageBreak/>
        <w:t>OBVEZNOSTI NAROČNIKA</w:t>
      </w:r>
    </w:p>
    <w:p w14:paraId="4698A7EE" w14:textId="18F27925" w:rsidR="00082F4F" w:rsidRPr="00886890" w:rsidRDefault="004F306A" w:rsidP="00886890">
      <w:pPr>
        <w:pStyle w:val="Odstavekseznama"/>
        <w:widowControl w:val="0"/>
        <w:numPr>
          <w:ilvl w:val="0"/>
          <w:numId w:val="2"/>
        </w:numPr>
        <w:spacing w:after="0"/>
        <w:jc w:val="center"/>
        <w:rPr>
          <w:rFonts w:ascii="Verdana" w:hAnsi="Verdana"/>
          <w:sz w:val="20"/>
          <w:szCs w:val="20"/>
        </w:rPr>
      </w:pPr>
      <w:r w:rsidRPr="00FF130A">
        <w:rPr>
          <w:rFonts w:ascii="Verdana" w:hAnsi="Verdana"/>
          <w:sz w:val="20"/>
          <w:szCs w:val="20"/>
        </w:rPr>
        <w:t>člen</w:t>
      </w:r>
    </w:p>
    <w:p w14:paraId="00B64C20" w14:textId="77777777" w:rsidR="004F306A" w:rsidRPr="00511E53" w:rsidRDefault="004F306A" w:rsidP="008C0F7B">
      <w:pPr>
        <w:overflowPunct w:val="0"/>
        <w:autoSpaceDE w:val="0"/>
        <w:autoSpaceDN w:val="0"/>
        <w:spacing w:before="120" w:after="0"/>
        <w:jc w:val="both"/>
        <w:textAlignment w:val="baseline"/>
        <w:rPr>
          <w:rFonts w:ascii="Verdana" w:hAnsi="Verdana"/>
          <w:sz w:val="20"/>
          <w:szCs w:val="20"/>
        </w:rPr>
      </w:pPr>
      <w:r w:rsidRPr="00511E53">
        <w:rPr>
          <w:rFonts w:ascii="Verdana" w:hAnsi="Verdana"/>
          <w:sz w:val="20"/>
          <w:szCs w:val="20"/>
        </w:rPr>
        <w:t>Naročnik se zavezuje, da bo:</w:t>
      </w:r>
    </w:p>
    <w:p w14:paraId="6C93236A" w14:textId="77777777" w:rsidR="004F306A" w:rsidRPr="00511E53" w:rsidRDefault="004F306A" w:rsidP="004F306A">
      <w:pPr>
        <w:numPr>
          <w:ilvl w:val="0"/>
          <w:numId w:val="8"/>
        </w:numPr>
        <w:tabs>
          <w:tab w:val="clear" w:pos="720"/>
          <w:tab w:val="num" w:pos="360"/>
        </w:tabs>
        <w:overflowPunct w:val="0"/>
        <w:autoSpaceDE w:val="0"/>
        <w:autoSpaceDN w:val="0"/>
        <w:adjustRightInd w:val="0"/>
        <w:spacing w:after="0"/>
        <w:ind w:left="360"/>
        <w:jc w:val="both"/>
        <w:textAlignment w:val="baseline"/>
        <w:rPr>
          <w:rFonts w:ascii="Verdana" w:hAnsi="Verdana"/>
          <w:sz w:val="20"/>
          <w:szCs w:val="20"/>
        </w:rPr>
      </w:pPr>
      <w:r w:rsidRPr="00511E53">
        <w:rPr>
          <w:rFonts w:ascii="Verdana" w:hAnsi="Verdana"/>
          <w:sz w:val="20"/>
          <w:szCs w:val="20"/>
        </w:rPr>
        <w:t>zagotavljal primerno strojno in sistemsko programsko opremo v okviru predvidenih tehnologij za nemoteno delovanje v skladu z navodili izvajalca, ki so bil</w:t>
      </w:r>
      <w:r w:rsidR="007B43AF">
        <w:rPr>
          <w:rFonts w:ascii="Verdana" w:hAnsi="Verdana"/>
          <w:sz w:val="20"/>
          <w:szCs w:val="20"/>
        </w:rPr>
        <w:t>a</w:t>
      </w:r>
      <w:r w:rsidRPr="00511E53">
        <w:rPr>
          <w:rFonts w:ascii="Verdana" w:hAnsi="Verdana"/>
          <w:sz w:val="20"/>
          <w:szCs w:val="20"/>
        </w:rPr>
        <w:t xml:space="preserve"> predan</w:t>
      </w:r>
      <w:r w:rsidR="007B43AF">
        <w:rPr>
          <w:rFonts w:ascii="Verdana" w:hAnsi="Verdana"/>
          <w:sz w:val="20"/>
          <w:szCs w:val="20"/>
        </w:rPr>
        <w:t>a</w:t>
      </w:r>
      <w:r w:rsidRPr="00511E53">
        <w:rPr>
          <w:rFonts w:ascii="Verdana" w:hAnsi="Verdana"/>
          <w:sz w:val="20"/>
          <w:szCs w:val="20"/>
        </w:rPr>
        <w:t xml:space="preserve"> ob prevzemu informacijske rešitve</w:t>
      </w:r>
      <w:r w:rsidR="004C5035">
        <w:rPr>
          <w:rFonts w:ascii="Verdana" w:hAnsi="Verdana"/>
          <w:sz w:val="20"/>
          <w:szCs w:val="20"/>
        </w:rPr>
        <w:t xml:space="preserve"> </w:t>
      </w:r>
      <w:r w:rsidRPr="00511E53">
        <w:rPr>
          <w:rFonts w:ascii="Verdana" w:hAnsi="Verdana"/>
          <w:sz w:val="20"/>
          <w:szCs w:val="20"/>
        </w:rPr>
        <w:t>in</w:t>
      </w:r>
      <w:r w:rsidR="004C5035">
        <w:rPr>
          <w:rFonts w:ascii="Verdana" w:hAnsi="Verdana"/>
          <w:sz w:val="20"/>
          <w:szCs w:val="20"/>
        </w:rPr>
        <w:t xml:space="preserve"> </w:t>
      </w:r>
      <w:r w:rsidRPr="00511E53">
        <w:rPr>
          <w:rFonts w:ascii="Verdana" w:hAnsi="Verdana"/>
          <w:sz w:val="20"/>
          <w:szCs w:val="20"/>
        </w:rPr>
        <w:t>naknadno dogovorjenimi spremembami, razen če se stranki dogovorita, da rešitev ali njen del deluje na infrastrukturi izvajalca;</w:t>
      </w:r>
    </w:p>
    <w:p w14:paraId="63C297C3" w14:textId="77777777" w:rsidR="004F306A" w:rsidRPr="00511E53" w:rsidRDefault="004F306A" w:rsidP="004F306A">
      <w:pPr>
        <w:numPr>
          <w:ilvl w:val="0"/>
          <w:numId w:val="8"/>
        </w:numPr>
        <w:tabs>
          <w:tab w:val="clear" w:pos="720"/>
          <w:tab w:val="num" w:pos="360"/>
        </w:tabs>
        <w:overflowPunct w:val="0"/>
        <w:autoSpaceDE w:val="0"/>
        <w:autoSpaceDN w:val="0"/>
        <w:adjustRightInd w:val="0"/>
        <w:spacing w:after="0"/>
        <w:ind w:left="360"/>
        <w:jc w:val="both"/>
        <w:textAlignment w:val="baseline"/>
        <w:rPr>
          <w:rFonts w:ascii="Verdana" w:hAnsi="Verdana"/>
          <w:sz w:val="20"/>
          <w:szCs w:val="20"/>
        </w:rPr>
      </w:pPr>
      <w:r w:rsidRPr="00511E53">
        <w:rPr>
          <w:rFonts w:ascii="Verdana" w:hAnsi="Verdana"/>
          <w:sz w:val="20"/>
          <w:szCs w:val="20"/>
        </w:rPr>
        <w:t xml:space="preserve">zagotavljal delovanje opreme iz prve alineje, ki predstavlja infrastrukturo </w:t>
      </w:r>
      <w:r>
        <w:rPr>
          <w:rFonts w:ascii="Verdana" w:hAnsi="Verdana" w:cs="Arial"/>
          <w:sz w:val="20"/>
          <w:szCs w:val="20"/>
        </w:rPr>
        <w:t>informacijske rešitve</w:t>
      </w:r>
      <w:r w:rsidRPr="00511E53">
        <w:rPr>
          <w:rFonts w:ascii="Verdana" w:hAnsi="Verdana"/>
          <w:sz w:val="20"/>
          <w:szCs w:val="20"/>
        </w:rPr>
        <w:t>, to je: vzdrževanje in zagotavljanje razpoložljivosti ter delovanja strojne opreme in sistemske programske opreme;</w:t>
      </w:r>
    </w:p>
    <w:p w14:paraId="3B44FBC4" w14:textId="77777777" w:rsidR="004F306A" w:rsidRPr="00511E53" w:rsidRDefault="004F306A" w:rsidP="004F306A">
      <w:pPr>
        <w:numPr>
          <w:ilvl w:val="0"/>
          <w:numId w:val="8"/>
        </w:numPr>
        <w:tabs>
          <w:tab w:val="clear" w:pos="720"/>
          <w:tab w:val="num" w:pos="360"/>
        </w:tabs>
        <w:overflowPunct w:val="0"/>
        <w:autoSpaceDE w:val="0"/>
        <w:autoSpaceDN w:val="0"/>
        <w:adjustRightInd w:val="0"/>
        <w:spacing w:after="0"/>
        <w:ind w:left="360"/>
        <w:jc w:val="both"/>
        <w:textAlignment w:val="baseline"/>
        <w:rPr>
          <w:rFonts w:ascii="Verdana" w:hAnsi="Verdana"/>
          <w:sz w:val="20"/>
          <w:szCs w:val="20"/>
        </w:rPr>
      </w:pPr>
      <w:r w:rsidRPr="00511E53">
        <w:rPr>
          <w:rFonts w:ascii="Verdana" w:hAnsi="Verdana"/>
          <w:sz w:val="20"/>
          <w:szCs w:val="20"/>
        </w:rPr>
        <w:t>zagotavljal dostopnost, vključno z oddaljenim dostopom in pravice za delo na strojni in sistemski programski opremi, ki predstavlja infrastrukturo za delovanje informacijske rešitve in integracij z zunanjimi sistemi;</w:t>
      </w:r>
    </w:p>
    <w:p w14:paraId="607B6591" w14:textId="77777777" w:rsidR="004F306A" w:rsidRPr="00511E53" w:rsidRDefault="004F306A" w:rsidP="004F306A">
      <w:pPr>
        <w:numPr>
          <w:ilvl w:val="0"/>
          <w:numId w:val="8"/>
        </w:numPr>
        <w:tabs>
          <w:tab w:val="clear" w:pos="720"/>
          <w:tab w:val="num" w:pos="360"/>
        </w:tabs>
        <w:overflowPunct w:val="0"/>
        <w:autoSpaceDE w:val="0"/>
        <w:autoSpaceDN w:val="0"/>
        <w:adjustRightInd w:val="0"/>
        <w:spacing w:after="0"/>
        <w:ind w:left="360"/>
        <w:jc w:val="both"/>
        <w:textAlignment w:val="baseline"/>
        <w:rPr>
          <w:rFonts w:ascii="Verdana" w:hAnsi="Verdana"/>
          <w:sz w:val="20"/>
          <w:szCs w:val="20"/>
        </w:rPr>
      </w:pPr>
      <w:r w:rsidRPr="00511E53">
        <w:rPr>
          <w:rFonts w:ascii="Verdana" w:hAnsi="Verdana"/>
          <w:sz w:val="20"/>
          <w:szCs w:val="20"/>
        </w:rPr>
        <w:t>obveščal izvajalca o vseh posegih, ki bi vplivali na delovanje informacijske rešitve in izvajanje te pogodbe;</w:t>
      </w:r>
    </w:p>
    <w:p w14:paraId="78F463EF" w14:textId="77777777" w:rsidR="004F306A" w:rsidRPr="00511E53" w:rsidRDefault="004F306A" w:rsidP="004F306A">
      <w:pPr>
        <w:numPr>
          <w:ilvl w:val="0"/>
          <w:numId w:val="8"/>
        </w:numPr>
        <w:tabs>
          <w:tab w:val="clear" w:pos="720"/>
          <w:tab w:val="num" w:pos="360"/>
        </w:tabs>
        <w:overflowPunct w:val="0"/>
        <w:autoSpaceDE w:val="0"/>
        <w:autoSpaceDN w:val="0"/>
        <w:adjustRightInd w:val="0"/>
        <w:spacing w:after="0"/>
        <w:ind w:left="360"/>
        <w:jc w:val="both"/>
        <w:textAlignment w:val="baseline"/>
        <w:rPr>
          <w:rFonts w:ascii="Verdana" w:hAnsi="Verdana"/>
          <w:sz w:val="20"/>
          <w:szCs w:val="20"/>
        </w:rPr>
      </w:pPr>
      <w:r w:rsidRPr="00511E53">
        <w:rPr>
          <w:rFonts w:ascii="Verdana" w:hAnsi="Verdana"/>
          <w:sz w:val="20"/>
          <w:szCs w:val="20"/>
        </w:rPr>
        <w:t>pred uporabo novih različic pazljivo prebral navodila in se držal napotkov izvajalca;</w:t>
      </w:r>
    </w:p>
    <w:p w14:paraId="52AAB61E" w14:textId="77777777" w:rsidR="004F306A" w:rsidRPr="00511E53" w:rsidRDefault="004F306A" w:rsidP="004F306A">
      <w:pPr>
        <w:numPr>
          <w:ilvl w:val="0"/>
          <w:numId w:val="8"/>
        </w:numPr>
        <w:tabs>
          <w:tab w:val="clear" w:pos="720"/>
          <w:tab w:val="num" w:pos="360"/>
        </w:tabs>
        <w:overflowPunct w:val="0"/>
        <w:autoSpaceDE w:val="0"/>
        <w:autoSpaceDN w:val="0"/>
        <w:adjustRightInd w:val="0"/>
        <w:spacing w:after="0"/>
        <w:ind w:left="360"/>
        <w:jc w:val="both"/>
        <w:textAlignment w:val="baseline"/>
        <w:rPr>
          <w:rFonts w:ascii="Verdana" w:hAnsi="Verdana"/>
          <w:sz w:val="20"/>
          <w:szCs w:val="20"/>
        </w:rPr>
      </w:pPr>
      <w:r w:rsidRPr="00511E53">
        <w:rPr>
          <w:rFonts w:ascii="Verdana" w:hAnsi="Verdana"/>
          <w:sz w:val="20"/>
          <w:szCs w:val="20"/>
        </w:rPr>
        <w:t>pravočasno in podrobno sporočal o izpadih oz. napakah v delovanju infrastrukture;</w:t>
      </w:r>
    </w:p>
    <w:p w14:paraId="7A19851F" w14:textId="77777777" w:rsidR="004F306A" w:rsidRPr="00511E53" w:rsidRDefault="004F306A" w:rsidP="004F306A">
      <w:pPr>
        <w:numPr>
          <w:ilvl w:val="0"/>
          <w:numId w:val="8"/>
        </w:numPr>
        <w:tabs>
          <w:tab w:val="clear" w:pos="720"/>
          <w:tab w:val="num" w:pos="360"/>
        </w:tabs>
        <w:overflowPunct w:val="0"/>
        <w:autoSpaceDE w:val="0"/>
        <w:autoSpaceDN w:val="0"/>
        <w:adjustRightInd w:val="0"/>
        <w:spacing w:after="0"/>
        <w:ind w:left="360"/>
        <w:jc w:val="both"/>
        <w:textAlignment w:val="baseline"/>
        <w:rPr>
          <w:rFonts w:ascii="Verdana" w:hAnsi="Verdana"/>
          <w:sz w:val="20"/>
          <w:szCs w:val="20"/>
        </w:rPr>
      </w:pPr>
      <w:r w:rsidRPr="00511E53">
        <w:rPr>
          <w:rFonts w:ascii="Verdana" w:hAnsi="Verdana"/>
          <w:sz w:val="20"/>
          <w:szCs w:val="20"/>
        </w:rPr>
        <w:t>zagotovil aktivno sodelovanje uporabniške skupine, ki se dogovarja o optimalni uporabi informacijske rešitve za podporo poslovnim procesom in potrebnih nadgradnjah, spremembah funkcionalnosti informacijske rešitve ter usposabljanju končnih uporabnikov;</w:t>
      </w:r>
    </w:p>
    <w:p w14:paraId="4014E980" w14:textId="77777777" w:rsidR="004F306A" w:rsidRPr="00511E53" w:rsidRDefault="004F306A" w:rsidP="004F306A">
      <w:pPr>
        <w:numPr>
          <w:ilvl w:val="0"/>
          <w:numId w:val="8"/>
        </w:numPr>
        <w:tabs>
          <w:tab w:val="clear" w:pos="720"/>
          <w:tab w:val="num" w:pos="360"/>
        </w:tabs>
        <w:overflowPunct w:val="0"/>
        <w:autoSpaceDE w:val="0"/>
        <w:autoSpaceDN w:val="0"/>
        <w:adjustRightInd w:val="0"/>
        <w:spacing w:after="0"/>
        <w:ind w:left="360"/>
        <w:jc w:val="both"/>
        <w:textAlignment w:val="baseline"/>
        <w:rPr>
          <w:rFonts w:ascii="Verdana" w:hAnsi="Verdana"/>
          <w:sz w:val="20"/>
          <w:szCs w:val="20"/>
        </w:rPr>
      </w:pPr>
      <w:r w:rsidRPr="00511E53">
        <w:rPr>
          <w:rFonts w:ascii="Verdana" w:hAnsi="Verdana"/>
          <w:sz w:val="20"/>
          <w:szCs w:val="20"/>
        </w:rPr>
        <w:t>sodeloval pri analizi, načrtovanju in razvoju večjih nadgradenj oz. dopolnitev informacijske rešitve, testiranju nadgradenj oz. dopolnitev ter prevzemu dopolnitve pred uvedbo v produkcijo;</w:t>
      </w:r>
    </w:p>
    <w:p w14:paraId="5132A4C7" w14:textId="5866EE40" w:rsidR="00830A91" w:rsidRPr="00082F4F" w:rsidRDefault="004F306A" w:rsidP="008C0F7B">
      <w:pPr>
        <w:numPr>
          <w:ilvl w:val="0"/>
          <w:numId w:val="8"/>
        </w:numPr>
        <w:tabs>
          <w:tab w:val="clear" w:pos="720"/>
          <w:tab w:val="num" w:pos="360"/>
        </w:tabs>
        <w:overflowPunct w:val="0"/>
        <w:autoSpaceDE w:val="0"/>
        <w:autoSpaceDN w:val="0"/>
        <w:adjustRightInd w:val="0"/>
        <w:spacing w:after="0"/>
        <w:ind w:left="360"/>
        <w:jc w:val="both"/>
        <w:textAlignment w:val="baseline"/>
        <w:rPr>
          <w:rFonts w:ascii="Verdana" w:hAnsi="Verdana"/>
          <w:b/>
          <w:sz w:val="20"/>
          <w:szCs w:val="20"/>
        </w:rPr>
      </w:pPr>
      <w:r w:rsidRPr="00511E53">
        <w:rPr>
          <w:rFonts w:ascii="Verdana" w:hAnsi="Verdana"/>
          <w:sz w:val="20"/>
          <w:szCs w:val="20"/>
        </w:rPr>
        <w:t xml:space="preserve">sporočal izvajalcu podatke in informacije, ki jih izvajalec pri delu potrebuje. </w:t>
      </w:r>
    </w:p>
    <w:p w14:paraId="75E101DD" w14:textId="77777777" w:rsidR="00206357" w:rsidRDefault="00206357" w:rsidP="008C0F7B">
      <w:pPr>
        <w:overflowPunct w:val="0"/>
        <w:autoSpaceDE w:val="0"/>
        <w:autoSpaceDN w:val="0"/>
        <w:adjustRightInd w:val="0"/>
        <w:spacing w:after="0"/>
        <w:textAlignment w:val="baseline"/>
        <w:rPr>
          <w:rFonts w:ascii="Verdana" w:hAnsi="Verdana"/>
          <w:b/>
          <w:sz w:val="20"/>
          <w:szCs w:val="20"/>
        </w:rPr>
      </w:pPr>
    </w:p>
    <w:p w14:paraId="1EE83C2A" w14:textId="41F52D8B" w:rsidR="004F306A" w:rsidRPr="00511E53" w:rsidRDefault="004F306A" w:rsidP="004F306A">
      <w:pPr>
        <w:overflowPunct w:val="0"/>
        <w:autoSpaceDE w:val="0"/>
        <w:autoSpaceDN w:val="0"/>
        <w:adjustRightInd w:val="0"/>
        <w:jc w:val="center"/>
        <w:textAlignment w:val="baseline"/>
        <w:rPr>
          <w:rFonts w:ascii="Verdana" w:hAnsi="Verdana"/>
          <w:b/>
          <w:sz w:val="20"/>
          <w:szCs w:val="20"/>
        </w:rPr>
      </w:pPr>
      <w:r w:rsidRPr="00511E53">
        <w:rPr>
          <w:rFonts w:ascii="Verdana" w:hAnsi="Verdana"/>
          <w:b/>
          <w:sz w:val="20"/>
          <w:szCs w:val="20"/>
        </w:rPr>
        <w:t>OBVEZNOSTI IZVAJALCA</w:t>
      </w:r>
    </w:p>
    <w:p w14:paraId="696F2841" w14:textId="42FB3731" w:rsidR="00082F4F" w:rsidRPr="00886890" w:rsidRDefault="004F306A" w:rsidP="00886890">
      <w:pPr>
        <w:pStyle w:val="Odstavekseznama"/>
        <w:widowControl w:val="0"/>
        <w:numPr>
          <w:ilvl w:val="0"/>
          <w:numId w:val="2"/>
        </w:numPr>
        <w:spacing w:after="0"/>
        <w:jc w:val="center"/>
        <w:rPr>
          <w:rFonts w:ascii="Verdana" w:hAnsi="Verdana"/>
          <w:sz w:val="20"/>
          <w:szCs w:val="20"/>
        </w:rPr>
      </w:pPr>
      <w:r w:rsidRPr="00FF130A">
        <w:rPr>
          <w:rFonts w:ascii="Verdana" w:hAnsi="Verdana"/>
          <w:sz w:val="20"/>
          <w:szCs w:val="20"/>
        </w:rPr>
        <w:t>člen</w:t>
      </w:r>
    </w:p>
    <w:p w14:paraId="280A7185" w14:textId="77777777" w:rsidR="004F306A" w:rsidRPr="00511E53" w:rsidRDefault="004F306A" w:rsidP="004F306A">
      <w:pPr>
        <w:overflowPunct w:val="0"/>
        <w:autoSpaceDE w:val="0"/>
        <w:autoSpaceDN w:val="0"/>
        <w:adjustRightInd w:val="0"/>
        <w:spacing w:after="0"/>
        <w:jc w:val="both"/>
        <w:textAlignment w:val="baseline"/>
        <w:rPr>
          <w:rFonts w:ascii="Verdana" w:hAnsi="Verdana"/>
          <w:sz w:val="20"/>
          <w:szCs w:val="20"/>
        </w:rPr>
      </w:pPr>
      <w:r w:rsidRPr="00511E53">
        <w:rPr>
          <w:rFonts w:ascii="Verdana" w:hAnsi="Verdana"/>
          <w:sz w:val="20"/>
          <w:szCs w:val="20"/>
        </w:rPr>
        <w:t>Izvajalec se zavezuje, da bo:</w:t>
      </w:r>
    </w:p>
    <w:p w14:paraId="33B1C1E6" w14:textId="77777777" w:rsidR="004F306A" w:rsidRPr="00511E53" w:rsidRDefault="004F306A" w:rsidP="004F306A">
      <w:pPr>
        <w:numPr>
          <w:ilvl w:val="0"/>
          <w:numId w:val="7"/>
        </w:numPr>
        <w:overflowPunct w:val="0"/>
        <w:autoSpaceDE w:val="0"/>
        <w:autoSpaceDN w:val="0"/>
        <w:adjustRightInd w:val="0"/>
        <w:spacing w:after="0"/>
        <w:jc w:val="both"/>
        <w:textAlignment w:val="baseline"/>
        <w:rPr>
          <w:rFonts w:ascii="Verdana" w:hAnsi="Verdana"/>
          <w:sz w:val="20"/>
          <w:szCs w:val="20"/>
        </w:rPr>
      </w:pPr>
      <w:r w:rsidRPr="00511E53">
        <w:rPr>
          <w:rFonts w:ascii="Verdana" w:hAnsi="Verdana"/>
          <w:sz w:val="20"/>
          <w:szCs w:val="20"/>
        </w:rPr>
        <w:t>storitve opravljal strokovno in kvalitetno ter na najracionalnejši način v okviru dogovorjenega obsega in rokov;</w:t>
      </w:r>
    </w:p>
    <w:p w14:paraId="45687271" w14:textId="77777777" w:rsidR="004F306A" w:rsidRPr="00511E53" w:rsidRDefault="004F306A" w:rsidP="004F306A">
      <w:pPr>
        <w:numPr>
          <w:ilvl w:val="0"/>
          <w:numId w:val="7"/>
        </w:numPr>
        <w:overflowPunct w:val="0"/>
        <w:autoSpaceDE w:val="0"/>
        <w:autoSpaceDN w:val="0"/>
        <w:adjustRightInd w:val="0"/>
        <w:spacing w:after="0"/>
        <w:jc w:val="both"/>
        <w:textAlignment w:val="baseline"/>
        <w:rPr>
          <w:rFonts w:ascii="Verdana" w:hAnsi="Verdana"/>
          <w:sz w:val="20"/>
          <w:szCs w:val="20"/>
        </w:rPr>
      </w:pPr>
      <w:r w:rsidRPr="00511E53">
        <w:rPr>
          <w:rFonts w:ascii="Verdana" w:hAnsi="Verdana"/>
          <w:sz w:val="20"/>
          <w:szCs w:val="20"/>
        </w:rPr>
        <w:t>storitve izvajal s kadri, ki jih je prijavil v svoji ponudbi, v primeru njihove zamenjave pa jih bo nadomestil s kadri enakega nivoja izkušenj, kot je z njimi uspel na javnem naročilu (naročnik lahko sicer sodelovanje s kadrom, ki prej navedenih zahtev ne izpolnjuje, zavrne);</w:t>
      </w:r>
    </w:p>
    <w:p w14:paraId="52FB2361" w14:textId="77777777" w:rsidR="004F306A" w:rsidRPr="00511E53" w:rsidRDefault="004F306A" w:rsidP="004F306A">
      <w:pPr>
        <w:numPr>
          <w:ilvl w:val="0"/>
          <w:numId w:val="7"/>
        </w:numPr>
        <w:overflowPunct w:val="0"/>
        <w:autoSpaceDE w:val="0"/>
        <w:autoSpaceDN w:val="0"/>
        <w:adjustRightInd w:val="0"/>
        <w:spacing w:after="0"/>
        <w:jc w:val="both"/>
        <w:textAlignment w:val="baseline"/>
        <w:rPr>
          <w:rFonts w:ascii="Verdana" w:hAnsi="Verdana"/>
          <w:sz w:val="20"/>
          <w:szCs w:val="20"/>
        </w:rPr>
      </w:pPr>
      <w:r w:rsidRPr="00511E53">
        <w:rPr>
          <w:rFonts w:ascii="Verdana" w:hAnsi="Verdana"/>
          <w:sz w:val="20"/>
          <w:szCs w:val="20"/>
        </w:rPr>
        <w:t>nemudoma pisno opozoril naročnika v primeru, da bi se pojavile okoliščine, ki bi lahko otežile ali onemogočile pravilno in kakovostno izvedbo storitve pogodbe;</w:t>
      </w:r>
    </w:p>
    <w:p w14:paraId="07892146" w14:textId="77777777" w:rsidR="004F306A" w:rsidRPr="00511E53" w:rsidRDefault="004F306A" w:rsidP="004F306A">
      <w:pPr>
        <w:numPr>
          <w:ilvl w:val="0"/>
          <w:numId w:val="7"/>
        </w:numPr>
        <w:overflowPunct w:val="0"/>
        <w:autoSpaceDE w:val="0"/>
        <w:autoSpaceDN w:val="0"/>
        <w:adjustRightInd w:val="0"/>
        <w:spacing w:after="0"/>
        <w:jc w:val="both"/>
        <w:textAlignment w:val="baseline"/>
        <w:rPr>
          <w:rFonts w:ascii="Verdana" w:hAnsi="Verdana"/>
          <w:sz w:val="20"/>
          <w:szCs w:val="20"/>
        </w:rPr>
      </w:pPr>
      <w:r w:rsidRPr="00511E53">
        <w:rPr>
          <w:rFonts w:ascii="Verdana" w:hAnsi="Verdana"/>
          <w:sz w:val="20"/>
          <w:szCs w:val="20"/>
        </w:rPr>
        <w:t xml:space="preserve">samostojno testiral in sodeloval pri naročnikovem testiranju </w:t>
      </w:r>
      <w:r w:rsidR="006A5485">
        <w:rPr>
          <w:rFonts w:ascii="Verdana" w:hAnsi="Verdana"/>
          <w:sz w:val="20"/>
          <w:szCs w:val="20"/>
        </w:rPr>
        <w:t>razvoj</w:t>
      </w:r>
      <w:r w:rsidR="00001A88">
        <w:rPr>
          <w:rFonts w:ascii="Verdana" w:hAnsi="Verdana"/>
          <w:sz w:val="20"/>
          <w:szCs w:val="20"/>
        </w:rPr>
        <w:t>a</w:t>
      </w:r>
      <w:r w:rsidR="006A5485">
        <w:rPr>
          <w:rFonts w:ascii="Verdana" w:hAnsi="Verdana"/>
          <w:sz w:val="20"/>
          <w:szCs w:val="20"/>
        </w:rPr>
        <w:t xml:space="preserve">, </w:t>
      </w:r>
      <w:r w:rsidRPr="00511E53">
        <w:rPr>
          <w:rFonts w:ascii="Verdana" w:hAnsi="Verdana"/>
          <w:sz w:val="20"/>
          <w:szCs w:val="20"/>
        </w:rPr>
        <w:t xml:space="preserve">sprememb in dopolnitev </w:t>
      </w:r>
      <w:r>
        <w:rPr>
          <w:rFonts w:ascii="Verdana" w:hAnsi="Verdana" w:cs="Arial"/>
          <w:sz w:val="20"/>
          <w:szCs w:val="20"/>
        </w:rPr>
        <w:t>informacijske rešitve</w:t>
      </w:r>
      <w:r w:rsidRPr="00511E53">
        <w:rPr>
          <w:rFonts w:ascii="Verdana" w:hAnsi="Verdana"/>
          <w:sz w:val="20"/>
          <w:szCs w:val="20"/>
        </w:rPr>
        <w:t xml:space="preserve"> ter izvedel popravke po testiranju;</w:t>
      </w:r>
    </w:p>
    <w:p w14:paraId="32CE3686" w14:textId="77777777" w:rsidR="004F306A" w:rsidRPr="00511E53" w:rsidRDefault="004F306A" w:rsidP="004F306A">
      <w:pPr>
        <w:numPr>
          <w:ilvl w:val="0"/>
          <w:numId w:val="7"/>
        </w:numPr>
        <w:overflowPunct w:val="0"/>
        <w:autoSpaceDE w:val="0"/>
        <w:autoSpaceDN w:val="0"/>
        <w:adjustRightInd w:val="0"/>
        <w:spacing w:after="0"/>
        <w:jc w:val="both"/>
        <w:textAlignment w:val="baseline"/>
        <w:rPr>
          <w:rFonts w:ascii="Verdana" w:hAnsi="Verdana"/>
          <w:sz w:val="20"/>
          <w:szCs w:val="20"/>
        </w:rPr>
      </w:pPr>
      <w:r w:rsidRPr="00511E53">
        <w:rPr>
          <w:rFonts w:ascii="Verdana" w:hAnsi="Verdana"/>
          <w:sz w:val="20"/>
          <w:szCs w:val="20"/>
        </w:rPr>
        <w:t>pri svojih rešitvah upošteval standarde in navodila naročnika;</w:t>
      </w:r>
    </w:p>
    <w:p w14:paraId="2C0E8015" w14:textId="77777777" w:rsidR="004F306A" w:rsidRDefault="004F306A" w:rsidP="004F306A">
      <w:pPr>
        <w:numPr>
          <w:ilvl w:val="0"/>
          <w:numId w:val="7"/>
        </w:numPr>
        <w:overflowPunct w:val="0"/>
        <w:autoSpaceDE w:val="0"/>
        <w:autoSpaceDN w:val="0"/>
        <w:adjustRightInd w:val="0"/>
        <w:spacing w:after="0"/>
        <w:jc w:val="both"/>
        <w:textAlignment w:val="baseline"/>
        <w:rPr>
          <w:rFonts w:ascii="Verdana" w:hAnsi="Verdana"/>
          <w:sz w:val="20"/>
          <w:szCs w:val="20"/>
        </w:rPr>
      </w:pPr>
      <w:r w:rsidRPr="00511E53">
        <w:rPr>
          <w:rFonts w:ascii="Verdana" w:hAnsi="Verdana"/>
          <w:sz w:val="20"/>
          <w:szCs w:val="20"/>
        </w:rPr>
        <w:t>pri izvajanju storitev uporabljal napredne ter najbolj ustrezne info</w:t>
      </w:r>
      <w:r>
        <w:rPr>
          <w:rFonts w:ascii="Verdana" w:hAnsi="Verdana"/>
          <w:sz w:val="20"/>
          <w:szCs w:val="20"/>
        </w:rPr>
        <w:t>rmacijske tehnologije in metode.</w:t>
      </w:r>
    </w:p>
    <w:p w14:paraId="00E63222" w14:textId="77777777" w:rsidR="007D0376" w:rsidRDefault="007D0376" w:rsidP="004E6E81">
      <w:pPr>
        <w:pStyle w:val="Telobesedila"/>
        <w:tabs>
          <w:tab w:val="center" w:pos="4819"/>
          <w:tab w:val="left" w:pos="6000"/>
        </w:tabs>
        <w:autoSpaceDE/>
        <w:autoSpaceDN/>
        <w:adjustRightInd/>
        <w:spacing w:line="276" w:lineRule="auto"/>
        <w:rPr>
          <w:rFonts w:ascii="Verdana" w:hAnsi="Verdana" w:cs="Times New Roman"/>
          <w:b/>
          <w:color w:val="000000"/>
          <w:szCs w:val="20"/>
          <w:lang w:eastAsia="en-US"/>
        </w:rPr>
      </w:pPr>
    </w:p>
    <w:p w14:paraId="7A60E089" w14:textId="77777777" w:rsidR="00720B33" w:rsidRDefault="00720B33" w:rsidP="00720B33">
      <w:pPr>
        <w:pStyle w:val="Telobesedila"/>
        <w:tabs>
          <w:tab w:val="center" w:pos="4819"/>
          <w:tab w:val="left" w:pos="6000"/>
        </w:tabs>
        <w:autoSpaceDE/>
        <w:autoSpaceDN/>
        <w:adjustRightInd/>
        <w:spacing w:line="276" w:lineRule="auto"/>
        <w:jc w:val="center"/>
        <w:rPr>
          <w:rFonts w:ascii="Verdana" w:hAnsi="Verdana" w:cs="Times New Roman"/>
          <w:b/>
          <w:color w:val="000000"/>
          <w:szCs w:val="20"/>
          <w:lang w:eastAsia="en-US"/>
        </w:rPr>
      </w:pPr>
      <w:r w:rsidRPr="00D0130A">
        <w:rPr>
          <w:rFonts w:ascii="Verdana" w:hAnsi="Verdana" w:cs="Times New Roman"/>
          <w:b/>
          <w:color w:val="000000"/>
          <w:szCs w:val="20"/>
          <w:lang w:eastAsia="en-US"/>
        </w:rPr>
        <w:t>PODIZVAJALEC</w:t>
      </w:r>
    </w:p>
    <w:p w14:paraId="7192E306" w14:textId="77777777" w:rsidR="003E10A1" w:rsidRPr="00720B33" w:rsidRDefault="003E10A1" w:rsidP="00720B33">
      <w:pPr>
        <w:pStyle w:val="Telobesedila"/>
        <w:tabs>
          <w:tab w:val="center" w:pos="4819"/>
          <w:tab w:val="left" w:pos="6000"/>
        </w:tabs>
        <w:autoSpaceDE/>
        <w:autoSpaceDN/>
        <w:adjustRightInd/>
        <w:spacing w:line="276" w:lineRule="auto"/>
        <w:jc w:val="center"/>
        <w:rPr>
          <w:rFonts w:ascii="Verdana" w:hAnsi="Verdana" w:cs="Times New Roman"/>
          <w:b/>
          <w:color w:val="000000"/>
          <w:szCs w:val="20"/>
          <w:lang w:eastAsia="en-US"/>
        </w:rPr>
      </w:pPr>
    </w:p>
    <w:p w14:paraId="2B1C55BE" w14:textId="3B212677" w:rsidR="00174AD2" w:rsidRPr="00681D1A" w:rsidRDefault="00174AD2" w:rsidP="00174AD2">
      <w:pPr>
        <w:pStyle w:val="Odstavekseznama"/>
        <w:widowControl w:val="0"/>
        <w:numPr>
          <w:ilvl w:val="0"/>
          <w:numId w:val="2"/>
        </w:numPr>
        <w:spacing w:after="0"/>
        <w:jc w:val="center"/>
        <w:rPr>
          <w:rFonts w:ascii="Verdana" w:hAnsi="Verdana"/>
          <w:sz w:val="20"/>
          <w:szCs w:val="20"/>
        </w:rPr>
      </w:pPr>
      <w:r w:rsidRPr="00681D1A">
        <w:rPr>
          <w:rFonts w:ascii="Verdana" w:hAnsi="Verdana"/>
          <w:sz w:val="20"/>
          <w:szCs w:val="20"/>
        </w:rPr>
        <w:t>člen</w:t>
      </w:r>
    </w:p>
    <w:p w14:paraId="461DE7D8" w14:textId="77777777" w:rsidR="00720B33" w:rsidRPr="00C55C76" w:rsidRDefault="00720B33" w:rsidP="00720B33">
      <w:pPr>
        <w:jc w:val="both"/>
        <w:rPr>
          <w:rFonts w:ascii="Verdana" w:eastAsia="Times New Roman" w:hAnsi="Verdana" w:cs="Tahoma"/>
          <w:i/>
          <w:sz w:val="20"/>
          <w:szCs w:val="20"/>
          <w:lang w:eastAsia="sl-SI"/>
        </w:rPr>
      </w:pPr>
      <w:r w:rsidRPr="00C55C76">
        <w:rPr>
          <w:rFonts w:ascii="Verdana" w:eastAsia="Times New Roman" w:hAnsi="Verdana" w:cs="Tahoma"/>
          <w:i/>
          <w:sz w:val="20"/>
          <w:szCs w:val="20"/>
          <w:lang w:eastAsia="sl-SI"/>
        </w:rPr>
        <w:t>(Opomba: Določbe, navedene v tem delu, bodo vključene v pogodbo le v primeru, če bo izvajalec nastopal skupaj s podizvajalci. V nasprotnem primeru se ta del vzorca pogodbe, ki se nanaša na izvajanje del s podizvajalci, črta).</w:t>
      </w:r>
    </w:p>
    <w:p w14:paraId="045413BA" w14:textId="77777777" w:rsidR="00720B33" w:rsidRPr="00C55C76" w:rsidRDefault="00720B33" w:rsidP="00720B33">
      <w:pPr>
        <w:jc w:val="both"/>
        <w:rPr>
          <w:rFonts w:ascii="Verdana" w:eastAsia="Times New Roman" w:hAnsi="Verdana" w:cs="Tahoma"/>
          <w:sz w:val="20"/>
          <w:szCs w:val="20"/>
          <w:lang w:eastAsia="sl-SI"/>
        </w:rPr>
      </w:pPr>
      <w:r w:rsidRPr="00C55C76">
        <w:rPr>
          <w:rFonts w:ascii="Verdana" w:eastAsia="Times New Roman" w:hAnsi="Verdana" w:cs="Tahoma"/>
          <w:sz w:val="20"/>
          <w:szCs w:val="20"/>
          <w:lang w:eastAsia="sl-SI"/>
        </w:rPr>
        <w:lastRenderedPageBreak/>
        <w:t>V zvezi z izvedbo tega javnega naročila bo izvajalec nastopal s spodaj navedenimi podizvajalci, in sicer z naslednjo vrednostjo in predmetom udeležbe:</w:t>
      </w:r>
      <w:r w:rsidRPr="00C55C76">
        <w:rPr>
          <w:rFonts w:ascii="Verdana" w:eastAsia="Times New Roman" w:hAnsi="Verdana" w:cs="Tahoma"/>
          <w:sz w:val="20"/>
          <w:szCs w:val="20"/>
          <w:lang w:eastAsia="sl-SI"/>
        </w:rPr>
        <w:tab/>
      </w:r>
    </w:p>
    <w:p w14:paraId="28857A46" w14:textId="77777777" w:rsidR="00720B33" w:rsidRPr="00C55C76" w:rsidRDefault="00720B33" w:rsidP="00720B33">
      <w:pPr>
        <w:numPr>
          <w:ilvl w:val="0"/>
          <w:numId w:val="43"/>
        </w:numPr>
        <w:spacing w:after="160" w:line="259" w:lineRule="auto"/>
        <w:ind w:left="360"/>
        <w:jc w:val="both"/>
        <w:rPr>
          <w:rFonts w:ascii="Verdana" w:eastAsia="Times New Roman" w:hAnsi="Verdana" w:cs="Tahoma"/>
          <w:sz w:val="20"/>
          <w:szCs w:val="20"/>
          <w:lang w:eastAsia="sl-SI"/>
        </w:rPr>
      </w:pPr>
      <w:r w:rsidRPr="00C55C76">
        <w:rPr>
          <w:rFonts w:ascii="Verdana" w:eastAsia="Times New Roman" w:hAnsi="Verdana" w:cs="Tahoma"/>
          <w:sz w:val="20"/>
          <w:szCs w:val="20"/>
          <w:lang w:eastAsia="sl-SI"/>
        </w:rPr>
        <w:t>Podizvajalec ______</w:t>
      </w:r>
      <w:r w:rsidR="00CC2FA7">
        <w:rPr>
          <w:rFonts w:ascii="Verdana" w:eastAsia="Times New Roman" w:hAnsi="Verdana" w:cs="Tahoma"/>
          <w:sz w:val="20"/>
          <w:szCs w:val="20"/>
          <w:lang w:eastAsia="sl-SI"/>
        </w:rPr>
        <w:t>______________________________</w:t>
      </w:r>
      <w:r w:rsidRPr="00C55C76">
        <w:rPr>
          <w:rFonts w:ascii="Verdana" w:eastAsia="Times New Roman" w:hAnsi="Verdana" w:cs="Tahoma"/>
          <w:sz w:val="20"/>
          <w:szCs w:val="20"/>
          <w:lang w:eastAsia="sl-SI"/>
        </w:rPr>
        <w:t xml:space="preserve"> (naziv, polni naslov, matična št., ID za DDV, transakcijski račun in banka) bo sodeloval pri izvedbi del v</w:t>
      </w:r>
      <w:r w:rsidR="00081F39">
        <w:rPr>
          <w:rFonts w:ascii="Verdana" w:eastAsia="Times New Roman" w:hAnsi="Verdana" w:cs="Tahoma"/>
          <w:sz w:val="20"/>
          <w:szCs w:val="20"/>
          <w:lang w:eastAsia="sl-SI"/>
        </w:rPr>
        <w:t xml:space="preserve"> vrednosti __________</w:t>
      </w:r>
      <w:r w:rsidRPr="00C55C76">
        <w:rPr>
          <w:rFonts w:ascii="Verdana" w:eastAsia="Times New Roman" w:hAnsi="Verdana" w:cs="Tahoma"/>
          <w:sz w:val="20"/>
          <w:szCs w:val="20"/>
          <w:lang w:eastAsia="sl-SI"/>
        </w:rPr>
        <w:t xml:space="preserve"> EUR</w:t>
      </w:r>
      <w:r w:rsidR="00081F39">
        <w:rPr>
          <w:rFonts w:ascii="Verdana" w:eastAsia="Times New Roman" w:hAnsi="Verdana" w:cs="Tahoma"/>
          <w:sz w:val="20"/>
          <w:szCs w:val="20"/>
          <w:lang w:eastAsia="sl-SI"/>
        </w:rPr>
        <w:t xml:space="preserve"> brez DDV oz. _________</w:t>
      </w:r>
      <w:r w:rsidRPr="00C55C76">
        <w:rPr>
          <w:rFonts w:ascii="Verdana" w:eastAsia="Times New Roman" w:hAnsi="Verdana" w:cs="Tahoma"/>
          <w:sz w:val="20"/>
          <w:szCs w:val="20"/>
          <w:lang w:eastAsia="sl-SI"/>
        </w:rPr>
        <w:t xml:space="preserve"> z DDV, kar znaša ______% pogodbene vrednosti, v zvezi z naslednjimi storitvami ______________________________ (</w:t>
      </w:r>
      <w:r w:rsidR="00C9091B">
        <w:rPr>
          <w:rFonts w:ascii="Verdana" w:eastAsia="Times New Roman" w:hAnsi="Verdana" w:cs="Tahoma"/>
          <w:sz w:val="20"/>
          <w:szCs w:val="20"/>
          <w:lang w:eastAsia="sl-SI"/>
        </w:rPr>
        <w:t>predmet, količina, faza</w:t>
      </w:r>
      <w:r w:rsidRPr="00C55C76">
        <w:rPr>
          <w:rFonts w:ascii="Verdana" w:eastAsia="Times New Roman" w:hAnsi="Verdana" w:cs="Tahoma"/>
          <w:sz w:val="20"/>
          <w:szCs w:val="20"/>
          <w:lang w:eastAsia="sl-SI"/>
        </w:rPr>
        <w:t>), ki jih bo i</w:t>
      </w:r>
      <w:r w:rsidR="00CC2FA7">
        <w:rPr>
          <w:rFonts w:ascii="Verdana" w:eastAsia="Times New Roman" w:hAnsi="Verdana" w:cs="Tahoma"/>
          <w:sz w:val="20"/>
          <w:szCs w:val="20"/>
          <w:lang w:eastAsia="sl-SI"/>
        </w:rPr>
        <w:t>zvedel ________________________</w:t>
      </w:r>
      <w:r w:rsidR="00081F39">
        <w:rPr>
          <w:rFonts w:ascii="Verdana" w:eastAsia="Times New Roman" w:hAnsi="Verdana" w:cs="Tahoma"/>
          <w:sz w:val="20"/>
          <w:szCs w:val="20"/>
          <w:lang w:eastAsia="sl-SI"/>
        </w:rPr>
        <w:t xml:space="preserve"> </w:t>
      </w:r>
      <w:r w:rsidRPr="00C55C76">
        <w:rPr>
          <w:rFonts w:ascii="Verdana" w:eastAsia="Times New Roman" w:hAnsi="Verdana" w:cs="Tahoma"/>
          <w:sz w:val="20"/>
          <w:szCs w:val="20"/>
          <w:lang w:eastAsia="sl-SI"/>
        </w:rPr>
        <w:t>(kraj in rok izvedbe del).</w:t>
      </w:r>
    </w:p>
    <w:p w14:paraId="23B08FA5" w14:textId="77777777" w:rsidR="00CC2FA7" w:rsidRDefault="00720B33" w:rsidP="00CC2FA7">
      <w:pPr>
        <w:spacing w:after="0"/>
        <w:jc w:val="both"/>
        <w:rPr>
          <w:rFonts w:ascii="Verdana" w:eastAsia="Times New Roman" w:hAnsi="Verdana" w:cs="Tahoma"/>
          <w:sz w:val="20"/>
          <w:szCs w:val="20"/>
          <w:lang w:eastAsia="sl-SI"/>
        </w:rPr>
      </w:pPr>
      <w:r w:rsidRPr="00C55C76">
        <w:rPr>
          <w:rFonts w:ascii="Verdana" w:eastAsia="Times New Roman" w:hAnsi="Verdana" w:cs="Tahoma"/>
          <w:sz w:val="20"/>
          <w:szCs w:val="20"/>
          <w:lang w:eastAsia="sl-SI"/>
        </w:rPr>
        <w:t>V primeru spremembe veljavne zakonodaje, ki ureja davek na dodano vrednost, se vrednost DDV vsak</w:t>
      </w:r>
      <w:r w:rsidR="00C9091B">
        <w:rPr>
          <w:rFonts w:ascii="Verdana" w:eastAsia="Times New Roman" w:hAnsi="Verdana" w:cs="Tahoma"/>
          <w:sz w:val="20"/>
          <w:szCs w:val="20"/>
          <w:lang w:eastAsia="sl-SI"/>
        </w:rPr>
        <w:t>e posamezne faze</w:t>
      </w:r>
      <w:r w:rsidRPr="00C55C76">
        <w:rPr>
          <w:rFonts w:ascii="Verdana" w:eastAsia="Times New Roman" w:hAnsi="Verdana" w:cs="Tahoma"/>
          <w:sz w:val="20"/>
          <w:szCs w:val="20"/>
          <w:lang w:eastAsia="sl-SI"/>
        </w:rPr>
        <w:t xml:space="preserve"> iz prejšnjega odstavka obračuna na novo, skladno s spremenjeno davčno stopnjo s sklenitvijo aneksa k pogodbi.</w:t>
      </w:r>
    </w:p>
    <w:p w14:paraId="478379F8" w14:textId="77777777" w:rsidR="00CC2FA7" w:rsidRPr="00C55C76" w:rsidRDefault="00CC2FA7" w:rsidP="00181C6C">
      <w:pPr>
        <w:spacing w:after="0"/>
        <w:jc w:val="both"/>
        <w:rPr>
          <w:rFonts w:ascii="Verdana" w:eastAsia="Times New Roman" w:hAnsi="Verdana" w:cs="Tahoma"/>
          <w:sz w:val="20"/>
          <w:szCs w:val="20"/>
          <w:lang w:eastAsia="sl-SI"/>
        </w:rPr>
      </w:pPr>
    </w:p>
    <w:p w14:paraId="19EAEE72" w14:textId="77777777" w:rsidR="00720B33" w:rsidRDefault="003E10A1" w:rsidP="00174AD2">
      <w:pPr>
        <w:pStyle w:val="Odstavekseznama"/>
        <w:widowControl w:val="0"/>
        <w:numPr>
          <w:ilvl w:val="0"/>
          <w:numId w:val="2"/>
        </w:numPr>
        <w:spacing w:after="0"/>
        <w:jc w:val="center"/>
        <w:rPr>
          <w:rFonts w:ascii="Verdana" w:hAnsi="Verdana"/>
          <w:sz w:val="20"/>
          <w:szCs w:val="20"/>
        </w:rPr>
      </w:pPr>
      <w:r>
        <w:rPr>
          <w:rFonts w:ascii="Verdana" w:hAnsi="Verdana"/>
          <w:sz w:val="20"/>
          <w:szCs w:val="20"/>
        </w:rPr>
        <w:t>č</w:t>
      </w:r>
      <w:r w:rsidR="00720B33" w:rsidRPr="00181C6C">
        <w:rPr>
          <w:rFonts w:ascii="Verdana" w:hAnsi="Verdana"/>
          <w:sz w:val="20"/>
          <w:szCs w:val="20"/>
        </w:rPr>
        <w:t>len</w:t>
      </w:r>
    </w:p>
    <w:p w14:paraId="64CA4C9A" w14:textId="77777777" w:rsidR="003E10A1" w:rsidRPr="004E6E81" w:rsidRDefault="003E10A1" w:rsidP="004E6E81">
      <w:pPr>
        <w:widowControl w:val="0"/>
        <w:spacing w:after="0"/>
        <w:rPr>
          <w:rFonts w:ascii="Verdana" w:hAnsi="Verdana"/>
          <w:sz w:val="20"/>
          <w:szCs w:val="20"/>
        </w:rPr>
      </w:pPr>
    </w:p>
    <w:p w14:paraId="57095F84" w14:textId="6DBBA2AD" w:rsidR="005A6676" w:rsidRDefault="00720B33" w:rsidP="008C0F7B">
      <w:pPr>
        <w:spacing w:after="0"/>
        <w:jc w:val="both"/>
        <w:rPr>
          <w:rFonts w:ascii="Verdana" w:eastAsia="Times New Roman" w:hAnsi="Verdana" w:cs="Tahoma"/>
          <w:sz w:val="20"/>
          <w:szCs w:val="20"/>
          <w:lang w:eastAsia="sl-SI"/>
        </w:rPr>
      </w:pPr>
      <w:r w:rsidRPr="00C55C76">
        <w:rPr>
          <w:rFonts w:ascii="Verdana" w:eastAsia="Times New Roman" w:hAnsi="Verdana" w:cs="Tahoma"/>
          <w:sz w:val="20"/>
          <w:szCs w:val="20"/>
          <w:lang w:eastAsia="sl-SI"/>
        </w:rPr>
        <w:t>Izvajalec mora med izvajanjem te pogodbe naročnika obvestiti o morebitnih spremembah informacij iz drugega odstavka 94. člena ZJN-3 in poslati informacije o novih podizvajalcih, ki jih namerava naknadno vključiti v izvajanje takšnih storitev, in sicer najkasneje v petih (5) delovnih dneh po spremembi. V primeru vključitve novih podizvajalcev mora izvajalec skladno s tretjim odstavkom 94. člena ZJN-3 skupaj z obvestilom naročniku posredovati tudi kontaktne podatke in zakonite</w:t>
      </w:r>
      <w:r w:rsidR="00441811">
        <w:rPr>
          <w:rFonts w:ascii="Verdana" w:eastAsia="Times New Roman" w:hAnsi="Verdana" w:cs="Tahoma"/>
          <w:sz w:val="20"/>
          <w:szCs w:val="20"/>
          <w:lang w:eastAsia="sl-SI"/>
        </w:rPr>
        <w:t xml:space="preserve"> zastopnike novih podizvajalcev.</w:t>
      </w:r>
    </w:p>
    <w:p w14:paraId="7D7FF3E1" w14:textId="77777777" w:rsidR="00841C37" w:rsidRPr="002E737C" w:rsidRDefault="00841C37" w:rsidP="008C0F7B">
      <w:pPr>
        <w:spacing w:after="0"/>
        <w:jc w:val="both"/>
        <w:rPr>
          <w:rFonts w:ascii="Verdana" w:eastAsia="Times New Roman" w:hAnsi="Verdana" w:cs="Tahoma"/>
          <w:sz w:val="20"/>
          <w:szCs w:val="20"/>
          <w:lang w:eastAsia="sl-SI"/>
        </w:rPr>
      </w:pPr>
    </w:p>
    <w:p w14:paraId="30BBEB29" w14:textId="77777777" w:rsidR="004E5A7A" w:rsidRDefault="004E5A7A" w:rsidP="00066377">
      <w:pPr>
        <w:pStyle w:val="Telobesedila"/>
        <w:tabs>
          <w:tab w:val="center" w:pos="4819"/>
          <w:tab w:val="left" w:pos="6000"/>
        </w:tabs>
        <w:autoSpaceDE/>
        <w:autoSpaceDN/>
        <w:adjustRightInd/>
        <w:spacing w:line="276" w:lineRule="auto"/>
        <w:jc w:val="center"/>
        <w:rPr>
          <w:rFonts w:ascii="Verdana" w:hAnsi="Verdana" w:cs="Times New Roman"/>
          <w:b/>
          <w:color w:val="000000"/>
          <w:szCs w:val="20"/>
          <w:lang w:eastAsia="en-US"/>
        </w:rPr>
      </w:pPr>
      <w:r w:rsidRPr="004E5A7A">
        <w:rPr>
          <w:rFonts w:ascii="Verdana" w:hAnsi="Verdana" w:cs="Times New Roman"/>
          <w:b/>
          <w:color w:val="000000"/>
          <w:szCs w:val="20"/>
          <w:lang w:eastAsia="en-US"/>
        </w:rPr>
        <w:t>POGODBENA KAZEN</w:t>
      </w:r>
    </w:p>
    <w:p w14:paraId="34395771" w14:textId="77777777" w:rsidR="00066377" w:rsidRPr="004E5A7A" w:rsidRDefault="00066377" w:rsidP="00AB224C">
      <w:pPr>
        <w:pStyle w:val="Telobesedila"/>
        <w:tabs>
          <w:tab w:val="center" w:pos="4819"/>
          <w:tab w:val="left" w:pos="6000"/>
        </w:tabs>
        <w:autoSpaceDE/>
        <w:autoSpaceDN/>
        <w:adjustRightInd/>
        <w:spacing w:line="276" w:lineRule="auto"/>
        <w:rPr>
          <w:rFonts w:ascii="Verdana" w:hAnsi="Verdana" w:cs="Times New Roman"/>
          <w:b/>
          <w:color w:val="000000"/>
          <w:szCs w:val="20"/>
          <w:lang w:eastAsia="en-US"/>
        </w:rPr>
      </w:pPr>
    </w:p>
    <w:p w14:paraId="16DC51D6" w14:textId="77777777" w:rsidR="00DF5083" w:rsidRDefault="00DF5083" w:rsidP="00174AD2">
      <w:pPr>
        <w:pStyle w:val="Odstavekseznama"/>
        <w:widowControl w:val="0"/>
        <w:numPr>
          <w:ilvl w:val="0"/>
          <w:numId w:val="2"/>
        </w:numPr>
        <w:spacing w:after="0"/>
        <w:jc w:val="center"/>
        <w:rPr>
          <w:rFonts w:ascii="Verdana" w:hAnsi="Verdana"/>
          <w:sz w:val="20"/>
          <w:szCs w:val="20"/>
        </w:rPr>
      </w:pPr>
      <w:r w:rsidRPr="00181C6C">
        <w:rPr>
          <w:rFonts w:ascii="Verdana" w:hAnsi="Verdana"/>
          <w:sz w:val="20"/>
          <w:szCs w:val="20"/>
        </w:rPr>
        <w:t>člen</w:t>
      </w:r>
    </w:p>
    <w:p w14:paraId="1D3C32AC" w14:textId="77777777" w:rsidR="003E10A1" w:rsidRPr="003E10A1" w:rsidRDefault="003E10A1" w:rsidP="003E10A1">
      <w:pPr>
        <w:widowControl w:val="0"/>
        <w:spacing w:after="0"/>
        <w:rPr>
          <w:rFonts w:ascii="Verdana" w:hAnsi="Verdana"/>
          <w:sz w:val="20"/>
          <w:szCs w:val="20"/>
        </w:rPr>
      </w:pPr>
    </w:p>
    <w:p w14:paraId="29709F3E" w14:textId="77777777" w:rsidR="00EE30E4" w:rsidRPr="00511E53" w:rsidRDefault="00EE30E4" w:rsidP="002A36B7">
      <w:pPr>
        <w:pStyle w:val="Telobesedila"/>
        <w:spacing w:line="276" w:lineRule="auto"/>
        <w:jc w:val="both"/>
        <w:rPr>
          <w:rFonts w:ascii="Verdana" w:hAnsi="Verdana"/>
          <w:szCs w:val="20"/>
        </w:rPr>
      </w:pPr>
      <w:r w:rsidRPr="000F3FDD">
        <w:rPr>
          <w:rFonts w:ascii="Verdana" w:hAnsi="Verdana"/>
          <w:szCs w:val="20"/>
        </w:rPr>
        <w:t xml:space="preserve">V primeru zamude pri izvedbi posamezne </w:t>
      </w:r>
      <w:r w:rsidR="00174AD2">
        <w:rPr>
          <w:rFonts w:ascii="Verdana" w:hAnsi="Verdana"/>
          <w:szCs w:val="20"/>
        </w:rPr>
        <w:t>naloge</w:t>
      </w:r>
      <w:r w:rsidRPr="000F3FDD">
        <w:rPr>
          <w:rFonts w:ascii="Verdana" w:hAnsi="Verdana"/>
          <w:szCs w:val="20"/>
        </w:rPr>
        <w:t xml:space="preserve"> bo izvajalec za vsak teden zamude, ki nastane po krivdi izvajalca, plačal </w:t>
      </w:r>
      <w:r w:rsidR="008A7340" w:rsidRPr="000F3FDD">
        <w:rPr>
          <w:rFonts w:ascii="Verdana" w:hAnsi="Verdana"/>
          <w:szCs w:val="20"/>
        </w:rPr>
        <w:t>0,2</w:t>
      </w:r>
      <w:r w:rsidR="00F65780">
        <w:rPr>
          <w:rFonts w:ascii="Verdana" w:hAnsi="Verdana"/>
          <w:szCs w:val="20"/>
        </w:rPr>
        <w:t xml:space="preserve"> </w:t>
      </w:r>
      <w:r w:rsidRPr="000F3FDD">
        <w:rPr>
          <w:rFonts w:ascii="Verdana" w:hAnsi="Verdana"/>
          <w:szCs w:val="20"/>
        </w:rPr>
        <w:t>% vrednosti</w:t>
      </w:r>
      <w:r w:rsidR="008A7340" w:rsidRPr="000F3FDD">
        <w:rPr>
          <w:rFonts w:ascii="Verdana" w:hAnsi="Verdana"/>
          <w:szCs w:val="20"/>
        </w:rPr>
        <w:t xml:space="preserve"> del, ki so v zamudi</w:t>
      </w:r>
      <w:r w:rsidRPr="000F3FDD">
        <w:rPr>
          <w:rFonts w:ascii="Verdana" w:hAnsi="Verdana"/>
          <w:szCs w:val="20"/>
        </w:rPr>
        <w:t>, vendar največ 10</w:t>
      </w:r>
      <w:r w:rsidR="00F65780">
        <w:rPr>
          <w:rFonts w:ascii="Verdana" w:hAnsi="Verdana"/>
          <w:szCs w:val="20"/>
        </w:rPr>
        <w:t xml:space="preserve"> </w:t>
      </w:r>
      <w:r w:rsidRPr="000F3FDD">
        <w:rPr>
          <w:rFonts w:ascii="Verdana" w:hAnsi="Verdana"/>
          <w:szCs w:val="20"/>
        </w:rPr>
        <w:t>%.</w:t>
      </w:r>
    </w:p>
    <w:p w14:paraId="6099CE2F" w14:textId="77777777" w:rsidR="00EE30E4" w:rsidRPr="00511E53" w:rsidRDefault="00EE30E4" w:rsidP="002A36B7">
      <w:pPr>
        <w:pStyle w:val="Telobesedila"/>
        <w:spacing w:line="276" w:lineRule="auto"/>
        <w:jc w:val="both"/>
        <w:rPr>
          <w:rFonts w:ascii="Verdana" w:hAnsi="Verdana"/>
          <w:szCs w:val="20"/>
        </w:rPr>
      </w:pPr>
    </w:p>
    <w:p w14:paraId="0787D7EA" w14:textId="77777777" w:rsidR="00EE30E4" w:rsidRPr="00511E53" w:rsidRDefault="00EE30E4" w:rsidP="002A36B7">
      <w:pPr>
        <w:pStyle w:val="Telobesedila"/>
        <w:spacing w:line="276" w:lineRule="auto"/>
        <w:jc w:val="both"/>
        <w:rPr>
          <w:rFonts w:ascii="Verdana" w:hAnsi="Verdana"/>
          <w:szCs w:val="20"/>
        </w:rPr>
      </w:pPr>
      <w:r w:rsidRPr="00511E53">
        <w:rPr>
          <w:rFonts w:ascii="Verdana" w:hAnsi="Verdana"/>
          <w:szCs w:val="20"/>
        </w:rPr>
        <w:t>V primeru zamude pri odpravi napake pri vzdrževanju je izvajalec dolžan za vsak dvakratnik časa zamude (glede na vrsto napake) plačati 25</w:t>
      </w:r>
      <w:r w:rsidR="00F65780">
        <w:rPr>
          <w:rFonts w:ascii="Verdana" w:hAnsi="Verdana"/>
          <w:szCs w:val="20"/>
        </w:rPr>
        <w:t xml:space="preserve"> </w:t>
      </w:r>
      <w:r w:rsidRPr="00511E53">
        <w:rPr>
          <w:rFonts w:ascii="Verdana" w:hAnsi="Verdana"/>
          <w:szCs w:val="20"/>
        </w:rPr>
        <w:t>% zneska mesečne cene vzdrževanja, vendar skupaj največ 50</w:t>
      </w:r>
      <w:r w:rsidR="00F65780">
        <w:rPr>
          <w:rFonts w:ascii="Verdana" w:hAnsi="Verdana"/>
          <w:szCs w:val="20"/>
        </w:rPr>
        <w:t xml:space="preserve"> </w:t>
      </w:r>
      <w:r w:rsidRPr="00511E53">
        <w:rPr>
          <w:rFonts w:ascii="Verdana" w:hAnsi="Verdana"/>
          <w:szCs w:val="20"/>
        </w:rPr>
        <w:t>%.</w:t>
      </w:r>
    </w:p>
    <w:p w14:paraId="0172E2A2" w14:textId="77777777" w:rsidR="00EE30E4" w:rsidRPr="00511E53" w:rsidRDefault="00EE30E4" w:rsidP="002A36B7">
      <w:pPr>
        <w:pStyle w:val="Telobesedila"/>
        <w:spacing w:line="276" w:lineRule="auto"/>
        <w:jc w:val="both"/>
        <w:rPr>
          <w:rFonts w:ascii="Verdana" w:hAnsi="Verdana"/>
          <w:szCs w:val="20"/>
        </w:rPr>
      </w:pPr>
    </w:p>
    <w:p w14:paraId="2F6D244A" w14:textId="77777777" w:rsidR="00EE30E4" w:rsidRDefault="00EE30E4" w:rsidP="002A36B7">
      <w:pPr>
        <w:pStyle w:val="Telobesedila"/>
        <w:spacing w:line="276" w:lineRule="auto"/>
        <w:jc w:val="both"/>
        <w:rPr>
          <w:rFonts w:ascii="Verdana" w:hAnsi="Verdana"/>
          <w:szCs w:val="20"/>
        </w:rPr>
      </w:pPr>
      <w:r w:rsidRPr="00511E53">
        <w:rPr>
          <w:rFonts w:ascii="Verdana" w:hAnsi="Verdana"/>
          <w:szCs w:val="20"/>
        </w:rPr>
        <w:t xml:space="preserve">Pogodbena kazen se obračuna ob izstavitvi naslednje fakture, </w:t>
      </w:r>
      <w:r w:rsidR="008A7340" w:rsidRPr="00511E53">
        <w:rPr>
          <w:rFonts w:ascii="Verdana" w:hAnsi="Verdana"/>
          <w:szCs w:val="20"/>
        </w:rPr>
        <w:t>naročnik jo</w:t>
      </w:r>
      <w:r w:rsidRPr="00511E53">
        <w:rPr>
          <w:rFonts w:ascii="Verdana" w:hAnsi="Verdana"/>
          <w:szCs w:val="20"/>
        </w:rPr>
        <w:t xml:space="preserve"> napove</w:t>
      </w:r>
      <w:r w:rsidR="008A7340" w:rsidRPr="00511E53">
        <w:rPr>
          <w:rFonts w:ascii="Verdana" w:hAnsi="Verdana"/>
          <w:szCs w:val="20"/>
        </w:rPr>
        <w:t xml:space="preserve"> tako, da jo lahko izvajalec upošteva pri izstavitvi fakture</w:t>
      </w:r>
      <w:r w:rsidRPr="00511E53">
        <w:rPr>
          <w:rFonts w:ascii="Verdana" w:hAnsi="Verdana"/>
          <w:szCs w:val="20"/>
        </w:rPr>
        <w:t xml:space="preserve">. Doseganje maksimalne pogodbene kazni </w:t>
      </w:r>
      <w:r w:rsidR="00174AD2">
        <w:rPr>
          <w:rFonts w:ascii="Verdana" w:hAnsi="Verdana"/>
          <w:szCs w:val="20"/>
        </w:rPr>
        <w:t>posamezne naloge</w:t>
      </w:r>
      <w:r w:rsidR="008A7340" w:rsidRPr="00511E53">
        <w:rPr>
          <w:rFonts w:ascii="Verdana" w:hAnsi="Verdana"/>
          <w:szCs w:val="20"/>
        </w:rPr>
        <w:t xml:space="preserve"> </w:t>
      </w:r>
      <w:r w:rsidRPr="00511E53">
        <w:rPr>
          <w:rFonts w:ascii="Verdana" w:hAnsi="Verdana"/>
          <w:szCs w:val="20"/>
        </w:rPr>
        <w:t>je lahko razlog za odpoved pogodbe.</w:t>
      </w:r>
    </w:p>
    <w:p w14:paraId="29BDAD0B" w14:textId="77777777" w:rsidR="00675A6E" w:rsidRDefault="00675A6E" w:rsidP="00886890">
      <w:pPr>
        <w:pStyle w:val="Telobesedila"/>
        <w:autoSpaceDE/>
        <w:autoSpaceDN/>
        <w:adjustRightInd/>
        <w:spacing w:line="276" w:lineRule="auto"/>
        <w:rPr>
          <w:rFonts w:ascii="Verdana" w:hAnsi="Verdana" w:cs="Times New Roman"/>
          <w:b/>
          <w:color w:val="000000"/>
          <w:szCs w:val="20"/>
          <w:lang w:eastAsia="en-US"/>
        </w:rPr>
      </w:pPr>
    </w:p>
    <w:p w14:paraId="6CA43893" w14:textId="77777777" w:rsidR="00EE30E4" w:rsidRPr="00511E53" w:rsidRDefault="00EE30E4" w:rsidP="00254BD0">
      <w:pPr>
        <w:pStyle w:val="Telobesedila"/>
        <w:autoSpaceDE/>
        <w:autoSpaceDN/>
        <w:adjustRightInd/>
        <w:spacing w:line="276" w:lineRule="auto"/>
        <w:jc w:val="center"/>
        <w:rPr>
          <w:rFonts w:ascii="Verdana" w:hAnsi="Verdana" w:cs="Times New Roman"/>
          <w:b/>
          <w:color w:val="000000"/>
          <w:szCs w:val="20"/>
          <w:lang w:eastAsia="en-US"/>
        </w:rPr>
      </w:pPr>
      <w:r w:rsidRPr="00511E53">
        <w:rPr>
          <w:rFonts w:ascii="Verdana" w:hAnsi="Verdana" w:cs="Times New Roman"/>
          <w:b/>
          <w:color w:val="000000"/>
          <w:szCs w:val="20"/>
          <w:lang w:eastAsia="en-US"/>
        </w:rPr>
        <w:t>VARSTVO ZAUPNIH PODATKOV IN INFORMACIJ TER VARSTVO OSEBNIH PODATKOV</w:t>
      </w:r>
    </w:p>
    <w:p w14:paraId="731B6316" w14:textId="77777777" w:rsidR="00EE30E4" w:rsidRPr="00511E53" w:rsidRDefault="00EE30E4" w:rsidP="002A36B7">
      <w:pPr>
        <w:pStyle w:val="Telobesedila"/>
        <w:numPr>
          <w:ilvl w:val="12"/>
          <w:numId w:val="0"/>
        </w:numPr>
        <w:spacing w:line="276" w:lineRule="auto"/>
        <w:jc w:val="both"/>
        <w:rPr>
          <w:rFonts w:ascii="Verdana" w:hAnsi="Verdana"/>
          <w:szCs w:val="20"/>
        </w:rPr>
      </w:pPr>
    </w:p>
    <w:p w14:paraId="7CB53900" w14:textId="77777777" w:rsidR="00EE30E4" w:rsidRDefault="00EE30E4" w:rsidP="00174AD2">
      <w:pPr>
        <w:pStyle w:val="Odstavekseznama"/>
        <w:widowControl w:val="0"/>
        <w:numPr>
          <w:ilvl w:val="0"/>
          <w:numId w:val="2"/>
        </w:numPr>
        <w:spacing w:after="0"/>
        <w:jc w:val="center"/>
        <w:rPr>
          <w:rFonts w:ascii="Verdana" w:hAnsi="Verdana"/>
          <w:sz w:val="20"/>
          <w:szCs w:val="20"/>
        </w:rPr>
      </w:pPr>
      <w:r w:rsidRPr="00181C6C">
        <w:rPr>
          <w:rFonts w:ascii="Verdana" w:hAnsi="Verdana"/>
          <w:sz w:val="20"/>
          <w:szCs w:val="20"/>
        </w:rPr>
        <w:t>člen</w:t>
      </w:r>
    </w:p>
    <w:p w14:paraId="4F58B880" w14:textId="77777777" w:rsidR="003E10A1" w:rsidRPr="003E10A1" w:rsidRDefault="003E10A1" w:rsidP="003E10A1">
      <w:pPr>
        <w:widowControl w:val="0"/>
        <w:spacing w:after="0"/>
        <w:rPr>
          <w:rFonts w:ascii="Verdana" w:hAnsi="Verdana"/>
          <w:sz w:val="20"/>
          <w:szCs w:val="20"/>
        </w:rPr>
      </w:pPr>
    </w:p>
    <w:p w14:paraId="19AAD7F3" w14:textId="77777777" w:rsidR="00EE30E4" w:rsidRPr="00511E53" w:rsidRDefault="00EE30E4" w:rsidP="002A36B7">
      <w:pPr>
        <w:pStyle w:val="Telobesedila"/>
        <w:spacing w:line="276" w:lineRule="auto"/>
        <w:jc w:val="both"/>
        <w:rPr>
          <w:rFonts w:ascii="Verdana" w:hAnsi="Verdana"/>
          <w:szCs w:val="20"/>
        </w:rPr>
      </w:pPr>
      <w:r w:rsidRPr="00511E53">
        <w:rPr>
          <w:rFonts w:ascii="Verdana" w:hAnsi="Verdana"/>
          <w:szCs w:val="20"/>
        </w:rPr>
        <w:t>Pogodbeni stranki bosta vse medsebojne dogovore, podatke in dokumentacijo, ki je predmet te pogodbe in bodo šteli za zaupne, varovali kot poslovno oziroma uradno skrivnost in jih ne bosta neupravičeno uporabljali v svojo korist oziroma komercialno izkoriščali ali posredovali tretjim osebam izven organizacij, ki so vključene v opravljanje storitev po tej pogodbi.</w:t>
      </w:r>
    </w:p>
    <w:p w14:paraId="4A2B49C3" w14:textId="77777777" w:rsidR="00EE30E4" w:rsidRPr="00511E53" w:rsidRDefault="00EE30E4" w:rsidP="002A36B7">
      <w:pPr>
        <w:pStyle w:val="Telobesedila"/>
        <w:spacing w:line="276" w:lineRule="auto"/>
        <w:jc w:val="both"/>
        <w:rPr>
          <w:rFonts w:ascii="Verdana" w:hAnsi="Verdana"/>
          <w:szCs w:val="20"/>
        </w:rPr>
      </w:pPr>
    </w:p>
    <w:p w14:paraId="79B9986D" w14:textId="77777777" w:rsidR="00EE30E4" w:rsidRPr="00511E53" w:rsidRDefault="00EE30E4" w:rsidP="002A36B7">
      <w:pPr>
        <w:pStyle w:val="Telobesedila"/>
        <w:spacing w:line="276" w:lineRule="auto"/>
        <w:jc w:val="both"/>
        <w:rPr>
          <w:rFonts w:ascii="Verdana" w:hAnsi="Verdana"/>
          <w:szCs w:val="20"/>
        </w:rPr>
      </w:pPr>
      <w:r w:rsidRPr="00511E53">
        <w:rPr>
          <w:rFonts w:ascii="Verdana" w:hAnsi="Verdana"/>
          <w:szCs w:val="20"/>
        </w:rPr>
        <w:t>Zaposleni pri izvajalcu, ki opravljajo storitve po tej pogodbi, so dolžni varovati tajnost podatkov, s katerimi se seznanijo pri opravljanju njihovih del in nalog. Dolžnost varovanja tajnosti podatkov jih obvezuje tudi po prenehanju zaposlitve, opravljanja del ali nalog in opravljanja storitve pogodbenega partnerja.</w:t>
      </w:r>
    </w:p>
    <w:p w14:paraId="60197E96" w14:textId="77777777" w:rsidR="00EE30E4" w:rsidRPr="00511E53" w:rsidRDefault="00EE30E4" w:rsidP="00181C6C">
      <w:pPr>
        <w:pStyle w:val="Telobesedila"/>
        <w:spacing w:line="276" w:lineRule="auto"/>
        <w:jc w:val="both"/>
        <w:rPr>
          <w:rFonts w:ascii="Verdana" w:hAnsi="Verdana"/>
          <w:szCs w:val="20"/>
        </w:rPr>
      </w:pPr>
    </w:p>
    <w:p w14:paraId="4D1A3D66" w14:textId="1A39192E" w:rsidR="00722912" w:rsidRDefault="00F70F23" w:rsidP="00174AD2">
      <w:pPr>
        <w:pStyle w:val="Odstavekseznama"/>
        <w:widowControl w:val="0"/>
        <w:numPr>
          <w:ilvl w:val="0"/>
          <w:numId w:val="2"/>
        </w:numPr>
        <w:spacing w:after="0"/>
        <w:jc w:val="center"/>
        <w:rPr>
          <w:rFonts w:ascii="Verdana" w:hAnsi="Verdana"/>
          <w:sz w:val="20"/>
          <w:szCs w:val="20"/>
        </w:rPr>
      </w:pPr>
      <w:r>
        <w:rPr>
          <w:rFonts w:ascii="Verdana" w:hAnsi="Verdana"/>
          <w:sz w:val="20"/>
          <w:szCs w:val="20"/>
        </w:rPr>
        <w:lastRenderedPageBreak/>
        <w:t>č</w:t>
      </w:r>
      <w:r w:rsidR="00722912" w:rsidRPr="00181C6C">
        <w:rPr>
          <w:rFonts w:ascii="Verdana" w:hAnsi="Verdana"/>
          <w:sz w:val="20"/>
          <w:szCs w:val="20"/>
        </w:rPr>
        <w:t>len</w:t>
      </w:r>
    </w:p>
    <w:p w14:paraId="02B24408" w14:textId="77777777" w:rsidR="003E10A1" w:rsidRPr="003E10A1" w:rsidRDefault="003E10A1" w:rsidP="003E10A1">
      <w:pPr>
        <w:widowControl w:val="0"/>
        <w:spacing w:after="0"/>
        <w:rPr>
          <w:rFonts w:ascii="Verdana" w:hAnsi="Verdana"/>
          <w:sz w:val="20"/>
          <w:szCs w:val="20"/>
        </w:rPr>
      </w:pPr>
    </w:p>
    <w:p w14:paraId="0BE88F72" w14:textId="441932C0" w:rsidR="00722912" w:rsidRDefault="00EE30E4" w:rsidP="00181C6C">
      <w:pPr>
        <w:pStyle w:val="Telobesedila"/>
        <w:spacing w:line="276" w:lineRule="auto"/>
        <w:jc w:val="both"/>
        <w:rPr>
          <w:rFonts w:ascii="Verdana" w:hAnsi="Verdana"/>
          <w:szCs w:val="20"/>
        </w:rPr>
      </w:pPr>
      <w:r w:rsidRPr="00511E53">
        <w:rPr>
          <w:rFonts w:ascii="Verdana" w:hAnsi="Verdana"/>
          <w:szCs w:val="20"/>
        </w:rPr>
        <w:t>Izvajalec mora naročnika takoj obvestiti o vsakem disciplinskem ali drugem postopku, zaradi kršitev delovnih obveznosti, ki ga je zoper svojega delavca sprožil v zvezi z izvajanjem del iz te pogodbe. Izvajalec je dolžan obrazloženo na zahtevo naročnika nadomestiti delavca, če slednji izkaže, da je ravnal ali poskušal ravnati v nasprotju z določbami te pogodbe.</w:t>
      </w:r>
    </w:p>
    <w:p w14:paraId="15BCD761" w14:textId="77777777" w:rsidR="00F70F23" w:rsidRPr="00511E53" w:rsidRDefault="00F70F23" w:rsidP="00181C6C">
      <w:pPr>
        <w:pStyle w:val="Telobesedila"/>
        <w:spacing w:line="276" w:lineRule="auto"/>
        <w:jc w:val="both"/>
        <w:rPr>
          <w:rFonts w:ascii="Verdana" w:hAnsi="Verdana"/>
          <w:szCs w:val="20"/>
        </w:rPr>
      </w:pPr>
    </w:p>
    <w:p w14:paraId="73D3C628" w14:textId="77777777" w:rsidR="00722912" w:rsidRDefault="007424DF" w:rsidP="00174AD2">
      <w:pPr>
        <w:pStyle w:val="Odstavekseznama"/>
        <w:widowControl w:val="0"/>
        <w:numPr>
          <w:ilvl w:val="0"/>
          <w:numId w:val="2"/>
        </w:numPr>
        <w:spacing w:after="0"/>
        <w:jc w:val="center"/>
        <w:rPr>
          <w:rFonts w:ascii="Verdana" w:hAnsi="Verdana"/>
          <w:sz w:val="20"/>
          <w:szCs w:val="20"/>
        </w:rPr>
      </w:pPr>
      <w:r>
        <w:rPr>
          <w:rFonts w:ascii="Verdana" w:hAnsi="Verdana"/>
          <w:sz w:val="20"/>
          <w:szCs w:val="20"/>
        </w:rPr>
        <w:t>č</w:t>
      </w:r>
      <w:r w:rsidR="00722912" w:rsidRPr="00181C6C">
        <w:rPr>
          <w:rFonts w:ascii="Verdana" w:hAnsi="Verdana"/>
          <w:sz w:val="20"/>
          <w:szCs w:val="20"/>
        </w:rPr>
        <w:t>len</w:t>
      </w:r>
    </w:p>
    <w:p w14:paraId="1E65D0C7" w14:textId="77777777" w:rsidR="003E10A1" w:rsidRPr="003E10A1" w:rsidRDefault="003E10A1" w:rsidP="003E10A1">
      <w:pPr>
        <w:widowControl w:val="0"/>
        <w:spacing w:after="0"/>
        <w:ind w:left="360"/>
        <w:rPr>
          <w:rFonts w:ascii="Verdana" w:hAnsi="Verdana"/>
          <w:sz w:val="20"/>
          <w:szCs w:val="20"/>
        </w:rPr>
      </w:pPr>
    </w:p>
    <w:p w14:paraId="43072E58" w14:textId="77777777" w:rsidR="00B01533" w:rsidRDefault="00EE30E4" w:rsidP="00B01533">
      <w:pPr>
        <w:pStyle w:val="Telobesedila"/>
        <w:spacing w:line="276" w:lineRule="auto"/>
        <w:jc w:val="both"/>
        <w:rPr>
          <w:rFonts w:ascii="Verdana" w:hAnsi="Verdana"/>
          <w:szCs w:val="20"/>
        </w:rPr>
      </w:pPr>
      <w:r w:rsidRPr="00511E53">
        <w:rPr>
          <w:rFonts w:ascii="Verdana" w:hAnsi="Verdana"/>
          <w:szCs w:val="20"/>
        </w:rPr>
        <w:t>Izvajalec se zaveda, da bo pri opravljanju storitev iz te pogodbe lahko dobil dostop do</w:t>
      </w:r>
      <w:r w:rsidR="007B4FA2" w:rsidRPr="00511E53">
        <w:rPr>
          <w:rFonts w:ascii="Verdana" w:hAnsi="Verdana"/>
          <w:szCs w:val="20"/>
        </w:rPr>
        <w:t xml:space="preserve"> </w:t>
      </w:r>
      <w:r w:rsidRPr="00511E53">
        <w:rPr>
          <w:rFonts w:ascii="Verdana" w:hAnsi="Verdana"/>
          <w:szCs w:val="20"/>
        </w:rPr>
        <w:t xml:space="preserve">osebnih, </w:t>
      </w:r>
      <w:r w:rsidR="00182BE7" w:rsidRPr="00511E53">
        <w:rPr>
          <w:rFonts w:ascii="Verdana" w:hAnsi="Verdana"/>
          <w:szCs w:val="20"/>
        </w:rPr>
        <w:t xml:space="preserve">občutljivih </w:t>
      </w:r>
      <w:r w:rsidRPr="00511E53">
        <w:rPr>
          <w:rFonts w:ascii="Verdana" w:hAnsi="Verdana"/>
          <w:szCs w:val="20"/>
        </w:rPr>
        <w:t>poslovnih in drugih zaupnih podatkov, katerih uporaba je zakonsko regulirana</w:t>
      </w:r>
      <w:r w:rsidR="00F65780">
        <w:rPr>
          <w:rFonts w:ascii="Verdana" w:hAnsi="Verdana"/>
          <w:szCs w:val="20"/>
        </w:rPr>
        <w:t>,</w:t>
      </w:r>
      <w:r w:rsidR="004C5035">
        <w:rPr>
          <w:rFonts w:ascii="Verdana" w:hAnsi="Verdana"/>
          <w:szCs w:val="20"/>
        </w:rPr>
        <w:t xml:space="preserve"> </w:t>
      </w:r>
      <w:r w:rsidRPr="00511E53">
        <w:rPr>
          <w:rFonts w:ascii="Verdana" w:hAnsi="Verdana"/>
          <w:szCs w:val="20"/>
        </w:rPr>
        <w:t xml:space="preserve">in bi njihova zloraba ali malomarno ravnanje z njimi lahko povzročilo veliko materialno in moralno škodo naročniku. </w:t>
      </w:r>
      <w:r w:rsidR="000D0C8F" w:rsidRPr="00511E53">
        <w:rPr>
          <w:rFonts w:ascii="Verdana" w:hAnsi="Verdana"/>
          <w:szCs w:val="20"/>
        </w:rPr>
        <w:t>P</w:t>
      </w:r>
      <w:r w:rsidR="001A724E" w:rsidRPr="00511E53">
        <w:rPr>
          <w:rFonts w:ascii="Verdana" w:hAnsi="Verdana"/>
          <w:szCs w:val="20"/>
        </w:rPr>
        <w:t>ogodbena dela lahko sestavljajo tudi delovni postopki, ki po svoji vsebini predstavljajo obdelavo osebnih podatkov</w:t>
      </w:r>
      <w:r w:rsidR="00F65780">
        <w:rPr>
          <w:rFonts w:ascii="Verdana" w:hAnsi="Verdana"/>
          <w:szCs w:val="20"/>
        </w:rPr>
        <w:t>,</w:t>
      </w:r>
      <w:r w:rsidR="001A724E" w:rsidRPr="00511E53">
        <w:rPr>
          <w:rFonts w:ascii="Verdana" w:hAnsi="Verdana"/>
          <w:szCs w:val="20"/>
        </w:rPr>
        <w:t xml:space="preserve"> kot je opredeljena v 2. točki 4. člena Uredbe (EU) 2016/679 Evropskega parlamenta in Sveta z dne 27. aprila 2016 o varstvu posameznikov pri obdelavi osebnih podatkov in o prostem pretoku takih podatkov ter o razveljavitvi Direktive 95/46/ES (v nadaljevanju Splošna uredba o varstvu podatkov), zaradi česar sta pogodbeni stranki zavezani k izvajanju določb 28. člena Splošne uredbe o varstvu podatkov. </w:t>
      </w:r>
      <w:r w:rsidRPr="00511E53">
        <w:rPr>
          <w:rFonts w:ascii="Verdana" w:hAnsi="Verdana"/>
          <w:szCs w:val="20"/>
        </w:rPr>
        <w:t xml:space="preserve">Izvajalec se še posebej zavezuje, da bo ob tem upošteval </w:t>
      </w:r>
      <w:r w:rsidR="008A7340" w:rsidRPr="00511E53">
        <w:rPr>
          <w:rFonts w:ascii="Verdana" w:hAnsi="Verdana"/>
          <w:szCs w:val="20"/>
        </w:rPr>
        <w:t xml:space="preserve">veljavno zakonodajo s področja </w:t>
      </w:r>
      <w:r w:rsidRPr="00511E53">
        <w:rPr>
          <w:rFonts w:ascii="Verdana" w:hAnsi="Verdana"/>
          <w:szCs w:val="20"/>
        </w:rPr>
        <w:t>varstv</w:t>
      </w:r>
      <w:r w:rsidR="008A7340" w:rsidRPr="00511E53">
        <w:rPr>
          <w:rFonts w:ascii="Verdana" w:hAnsi="Verdana"/>
          <w:szCs w:val="20"/>
        </w:rPr>
        <w:t>a</w:t>
      </w:r>
      <w:r w:rsidRPr="00511E53">
        <w:rPr>
          <w:rFonts w:ascii="Verdana" w:hAnsi="Verdana"/>
          <w:szCs w:val="20"/>
        </w:rPr>
        <w:t xml:space="preserve"> osebnih podatkov. Izvajalec se zavezuje, da bo vse podatke skrbno varoval in jih uporabljal izključno za namen izvajanja te pogodbe. Za varovanje podatkov v zvezi z opravljanjem pogodbenih storitev je izvajalec odškodninsko odgovoren, morebitna zloraba podatkov pa pomeni tudi k</w:t>
      </w:r>
      <w:r w:rsidR="00B01533">
        <w:rPr>
          <w:rFonts w:ascii="Verdana" w:hAnsi="Verdana"/>
          <w:szCs w:val="20"/>
        </w:rPr>
        <w:t>azensko odgovornost kršiteljev.</w:t>
      </w:r>
    </w:p>
    <w:p w14:paraId="0589CDD3" w14:textId="77777777" w:rsidR="00B01533" w:rsidRDefault="00B01533" w:rsidP="00B01533">
      <w:pPr>
        <w:pStyle w:val="Telobesedila"/>
        <w:spacing w:line="276" w:lineRule="auto"/>
        <w:jc w:val="both"/>
        <w:rPr>
          <w:rFonts w:ascii="Verdana" w:hAnsi="Verdana"/>
          <w:szCs w:val="20"/>
        </w:rPr>
      </w:pPr>
    </w:p>
    <w:p w14:paraId="12A9C1B1" w14:textId="77777777" w:rsidR="00D22A35" w:rsidRDefault="000D0C8F" w:rsidP="003142E2">
      <w:pPr>
        <w:pStyle w:val="Telobesedila"/>
        <w:spacing w:line="276" w:lineRule="auto"/>
        <w:jc w:val="both"/>
        <w:rPr>
          <w:rFonts w:ascii="Verdana" w:hAnsi="Verdana"/>
          <w:szCs w:val="20"/>
        </w:rPr>
      </w:pPr>
      <w:r w:rsidRPr="00511E53">
        <w:rPr>
          <w:rFonts w:ascii="Verdana" w:hAnsi="Verdana"/>
          <w:szCs w:val="20"/>
        </w:rPr>
        <w:t>Vrsta osebnih podatkov, ki so lahko predmet obdelave po tej pogodbi in kategorije posameznikov, na katere se nanašajo ti osebni podatki, so opredeljeni v veljavnih predpisih, ki urejajo področje osnovnošolskega i</w:t>
      </w:r>
      <w:r w:rsidR="007E607C">
        <w:rPr>
          <w:rFonts w:ascii="Verdana" w:hAnsi="Verdana"/>
          <w:szCs w:val="20"/>
        </w:rPr>
        <w:t>n srednješolskega izobraževanja.</w:t>
      </w:r>
    </w:p>
    <w:p w14:paraId="157852F5" w14:textId="77777777" w:rsidR="003142E2" w:rsidRPr="00511E53" w:rsidRDefault="003142E2" w:rsidP="003142E2">
      <w:pPr>
        <w:pStyle w:val="Telobesedila"/>
        <w:spacing w:line="276" w:lineRule="auto"/>
        <w:jc w:val="both"/>
        <w:rPr>
          <w:rFonts w:ascii="Verdana" w:hAnsi="Verdana"/>
          <w:szCs w:val="20"/>
        </w:rPr>
      </w:pPr>
    </w:p>
    <w:p w14:paraId="4413488F" w14:textId="77777777" w:rsidR="00722912" w:rsidRDefault="007424DF" w:rsidP="00174AD2">
      <w:pPr>
        <w:pStyle w:val="Odstavekseznama"/>
        <w:widowControl w:val="0"/>
        <w:numPr>
          <w:ilvl w:val="0"/>
          <w:numId w:val="2"/>
        </w:numPr>
        <w:spacing w:after="0"/>
        <w:jc w:val="center"/>
        <w:rPr>
          <w:rFonts w:ascii="Verdana" w:hAnsi="Verdana"/>
          <w:sz w:val="20"/>
          <w:szCs w:val="20"/>
        </w:rPr>
      </w:pPr>
      <w:r>
        <w:rPr>
          <w:rFonts w:ascii="Verdana" w:hAnsi="Verdana"/>
          <w:sz w:val="20"/>
          <w:szCs w:val="20"/>
        </w:rPr>
        <w:t>č</w:t>
      </w:r>
      <w:r w:rsidR="00722912" w:rsidRPr="00181C6C">
        <w:rPr>
          <w:rFonts w:ascii="Verdana" w:hAnsi="Verdana"/>
          <w:sz w:val="20"/>
          <w:szCs w:val="20"/>
        </w:rPr>
        <w:t>len</w:t>
      </w:r>
    </w:p>
    <w:p w14:paraId="32D381B2" w14:textId="77777777" w:rsidR="003E10A1" w:rsidRPr="003E10A1" w:rsidRDefault="003E10A1" w:rsidP="003E10A1">
      <w:pPr>
        <w:widowControl w:val="0"/>
        <w:spacing w:after="0"/>
        <w:rPr>
          <w:rFonts w:ascii="Verdana" w:hAnsi="Verdana"/>
          <w:sz w:val="20"/>
          <w:szCs w:val="20"/>
        </w:rPr>
      </w:pPr>
    </w:p>
    <w:p w14:paraId="77236B25" w14:textId="77777777" w:rsidR="00C06FC4" w:rsidRPr="00511E53" w:rsidRDefault="00C06FC4">
      <w:pPr>
        <w:widowControl w:val="0"/>
        <w:jc w:val="both"/>
        <w:rPr>
          <w:rFonts w:ascii="Verdana" w:hAnsi="Verdana"/>
          <w:sz w:val="20"/>
          <w:szCs w:val="20"/>
        </w:rPr>
      </w:pPr>
      <w:r w:rsidRPr="00511E53">
        <w:rPr>
          <w:rFonts w:ascii="Verdana" w:hAnsi="Verdana"/>
          <w:sz w:val="20"/>
          <w:szCs w:val="20"/>
        </w:rPr>
        <w:t>Ministrstvo kot naročnik in po potre</w:t>
      </w:r>
      <w:r w:rsidR="00B00077">
        <w:rPr>
          <w:rFonts w:ascii="Verdana" w:hAnsi="Verdana"/>
          <w:sz w:val="20"/>
          <w:szCs w:val="20"/>
        </w:rPr>
        <w:t>bi vzgojno izobraževalni zavodi</w:t>
      </w:r>
      <w:r w:rsidR="003142E2">
        <w:rPr>
          <w:rFonts w:ascii="Verdana" w:hAnsi="Verdana"/>
          <w:sz w:val="20"/>
          <w:szCs w:val="20"/>
        </w:rPr>
        <w:t xml:space="preserve"> (v nadaljnjem besedilu: VIZ)</w:t>
      </w:r>
      <w:r w:rsidR="00224F58">
        <w:rPr>
          <w:rFonts w:ascii="Verdana" w:hAnsi="Verdana"/>
          <w:sz w:val="20"/>
          <w:szCs w:val="20"/>
        </w:rPr>
        <w:t>, ki so</w:t>
      </w:r>
      <w:r w:rsidRPr="00511E53">
        <w:rPr>
          <w:rFonts w:ascii="Verdana" w:hAnsi="Verdana"/>
          <w:sz w:val="20"/>
          <w:szCs w:val="20"/>
        </w:rPr>
        <w:t xml:space="preserve"> </w:t>
      </w:r>
      <w:r w:rsidR="00224F58">
        <w:rPr>
          <w:rFonts w:ascii="Verdana" w:hAnsi="Verdana"/>
          <w:sz w:val="20"/>
          <w:szCs w:val="20"/>
        </w:rPr>
        <w:t xml:space="preserve">vključeni v </w:t>
      </w:r>
      <w:r w:rsidRPr="00511E53">
        <w:rPr>
          <w:rFonts w:ascii="Verdana" w:hAnsi="Verdana"/>
          <w:sz w:val="20"/>
          <w:szCs w:val="20"/>
        </w:rPr>
        <w:t>projekt</w:t>
      </w:r>
      <w:r w:rsidR="00CC40D3">
        <w:rPr>
          <w:rFonts w:ascii="Verdana" w:hAnsi="Verdana"/>
          <w:sz w:val="20"/>
          <w:szCs w:val="20"/>
        </w:rPr>
        <w:t>,</w:t>
      </w:r>
      <w:r w:rsidRPr="00511E53">
        <w:rPr>
          <w:rFonts w:ascii="Verdana" w:hAnsi="Verdana"/>
          <w:sz w:val="20"/>
          <w:szCs w:val="20"/>
        </w:rPr>
        <w:t xml:space="preserve"> </w:t>
      </w:r>
      <w:r w:rsidR="00B00077">
        <w:rPr>
          <w:rFonts w:ascii="Verdana" w:hAnsi="Verdana"/>
          <w:sz w:val="20"/>
          <w:szCs w:val="20"/>
        </w:rPr>
        <w:t>bo</w:t>
      </w:r>
      <w:r w:rsidR="00CC40D3">
        <w:rPr>
          <w:rFonts w:ascii="Verdana" w:hAnsi="Verdana"/>
          <w:sz w:val="20"/>
          <w:szCs w:val="20"/>
        </w:rPr>
        <w:t>d</w:t>
      </w:r>
      <w:r w:rsidR="00B00077">
        <w:rPr>
          <w:rFonts w:ascii="Verdana" w:hAnsi="Verdana"/>
          <w:sz w:val="20"/>
          <w:szCs w:val="20"/>
        </w:rPr>
        <w:t>o</w:t>
      </w:r>
      <w:r w:rsidRPr="00511E53">
        <w:rPr>
          <w:rFonts w:ascii="Verdana" w:hAnsi="Verdana"/>
          <w:sz w:val="20"/>
          <w:szCs w:val="20"/>
        </w:rPr>
        <w:t xml:space="preserve"> izvajalcu za namen izvajanja pogodbenih del</w:t>
      </w:r>
      <w:r w:rsidR="00B00077">
        <w:rPr>
          <w:rFonts w:ascii="Verdana" w:hAnsi="Verdana"/>
          <w:sz w:val="20"/>
          <w:szCs w:val="20"/>
        </w:rPr>
        <w:t xml:space="preserve"> omogočili</w:t>
      </w:r>
      <w:r w:rsidRPr="00511E53">
        <w:rPr>
          <w:rFonts w:ascii="Verdana" w:hAnsi="Verdana"/>
          <w:sz w:val="20"/>
          <w:szCs w:val="20"/>
        </w:rPr>
        <w:t xml:space="preserve"> vpoglede v zbirke osebnih podatkov, </w:t>
      </w:r>
      <w:r w:rsidR="00F65780">
        <w:rPr>
          <w:rFonts w:ascii="Verdana" w:hAnsi="Verdana"/>
          <w:sz w:val="20"/>
          <w:szCs w:val="20"/>
        </w:rPr>
        <w:t>katere</w:t>
      </w:r>
      <w:r w:rsidR="004C5035">
        <w:rPr>
          <w:rFonts w:ascii="Verdana" w:hAnsi="Verdana"/>
          <w:sz w:val="20"/>
          <w:szCs w:val="20"/>
        </w:rPr>
        <w:t xml:space="preserve"> </w:t>
      </w:r>
      <w:r w:rsidRPr="00511E53">
        <w:rPr>
          <w:rFonts w:ascii="Verdana" w:hAnsi="Verdana"/>
          <w:sz w:val="20"/>
          <w:szCs w:val="20"/>
        </w:rPr>
        <w:t xml:space="preserve">upravljajo, ter </w:t>
      </w:r>
      <w:r w:rsidR="00B00077">
        <w:rPr>
          <w:rFonts w:ascii="Verdana" w:hAnsi="Verdana"/>
          <w:sz w:val="20"/>
          <w:szCs w:val="20"/>
        </w:rPr>
        <w:t xml:space="preserve">omogočili vpogled </w:t>
      </w:r>
      <w:r w:rsidRPr="00511E53">
        <w:rPr>
          <w:rFonts w:ascii="Verdana" w:hAnsi="Verdana"/>
          <w:sz w:val="20"/>
          <w:szCs w:val="20"/>
        </w:rPr>
        <w:t xml:space="preserve">v zapise revizijskih sledi o obdelavi teh osebnih podatkov, </w:t>
      </w:r>
      <w:r w:rsidR="00F65780">
        <w:rPr>
          <w:rFonts w:ascii="Verdana" w:hAnsi="Verdana"/>
          <w:sz w:val="20"/>
          <w:szCs w:val="20"/>
        </w:rPr>
        <w:t>ko</w:t>
      </w:r>
      <w:r w:rsidRPr="00511E53">
        <w:rPr>
          <w:rFonts w:ascii="Verdana" w:hAnsi="Verdana"/>
          <w:sz w:val="20"/>
          <w:szCs w:val="20"/>
        </w:rPr>
        <w:t xml:space="preserve"> in kadar je to potrebno za izvedbo pogodbenih del. </w:t>
      </w:r>
    </w:p>
    <w:p w14:paraId="24D25059" w14:textId="77777777" w:rsidR="00CC40D3" w:rsidRDefault="00C06FC4" w:rsidP="002A36B7">
      <w:pPr>
        <w:pStyle w:val="Telobesedila"/>
        <w:spacing w:line="276" w:lineRule="auto"/>
        <w:jc w:val="both"/>
        <w:rPr>
          <w:rFonts w:ascii="Verdana" w:hAnsi="Verdana"/>
          <w:szCs w:val="20"/>
        </w:rPr>
      </w:pPr>
      <w:r w:rsidRPr="00511E53">
        <w:rPr>
          <w:rFonts w:ascii="Verdana" w:hAnsi="Verdana"/>
          <w:szCs w:val="20"/>
        </w:rPr>
        <w:t xml:space="preserve">Za vsak vpogled mora izvajalec dobiti zahtevo ali odobritev s </w:t>
      </w:r>
      <w:r w:rsidR="00B00077">
        <w:rPr>
          <w:rFonts w:ascii="Verdana" w:hAnsi="Verdana"/>
          <w:szCs w:val="20"/>
        </w:rPr>
        <w:t xml:space="preserve">strani upravljavca podatkov </w:t>
      </w:r>
      <w:r w:rsidR="006A3BB9">
        <w:rPr>
          <w:rFonts w:ascii="Verdana" w:hAnsi="Verdana"/>
          <w:szCs w:val="20"/>
        </w:rPr>
        <w:t>(</w:t>
      </w:r>
      <w:r w:rsidRPr="00511E53">
        <w:rPr>
          <w:rFonts w:ascii="Verdana" w:hAnsi="Verdana"/>
          <w:szCs w:val="20"/>
        </w:rPr>
        <w:t>VIZ</w:t>
      </w:r>
      <w:r w:rsidR="006A3BB9">
        <w:rPr>
          <w:rFonts w:ascii="Verdana" w:hAnsi="Verdana"/>
          <w:szCs w:val="20"/>
        </w:rPr>
        <w:t xml:space="preserve"> ali </w:t>
      </w:r>
      <w:r w:rsidR="00B00077">
        <w:rPr>
          <w:rFonts w:ascii="Verdana" w:hAnsi="Verdana"/>
          <w:szCs w:val="20"/>
        </w:rPr>
        <w:t>ministrstvo</w:t>
      </w:r>
      <w:r w:rsidR="006A3BB9">
        <w:rPr>
          <w:rFonts w:ascii="Verdana" w:hAnsi="Verdana"/>
          <w:szCs w:val="20"/>
        </w:rPr>
        <w:t>)</w:t>
      </w:r>
      <w:r w:rsidRPr="00511E53">
        <w:rPr>
          <w:rFonts w:ascii="Verdana" w:hAnsi="Verdana"/>
          <w:szCs w:val="20"/>
        </w:rPr>
        <w:t>. Vse vpoglede in aktivnosti, ki so bile izvedene na zbirki, mora izvajalec ustrezno dokumentirati z navedbo vzroka vpogleda in zapisnik opravljenih del predati naročniku in upravljavcu osebnih podatkov.</w:t>
      </w:r>
      <w:r w:rsidR="00E17D46" w:rsidRPr="00511E53">
        <w:rPr>
          <w:rFonts w:ascii="Verdana" w:hAnsi="Verdana"/>
          <w:szCs w:val="20"/>
        </w:rPr>
        <w:t xml:space="preserve"> </w:t>
      </w:r>
    </w:p>
    <w:p w14:paraId="33611B02" w14:textId="77777777" w:rsidR="00CC40D3" w:rsidRDefault="00CC40D3" w:rsidP="002A36B7">
      <w:pPr>
        <w:pStyle w:val="Telobesedila"/>
        <w:spacing w:line="276" w:lineRule="auto"/>
        <w:jc w:val="both"/>
        <w:rPr>
          <w:rFonts w:ascii="Verdana" w:hAnsi="Verdana"/>
          <w:szCs w:val="20"/>
        </w:rPr>
      </w:pPr>
    </w:p>
    <w:p w14:paraId="2F55E9CE" w14:textId="77777777" w:rsidR="000D0C8F" w:rsidRPr="00511E53" w:rsidRDefault="000A1D4E" w:rsidP="002A36B7">
      <w:pPr>
        <w:pStyle w:val="Telobesedila"/>
        <w:spacing w:line="276" w:lineRule="auto"/>
        <w:jc w:val="both"/>
        <w:rPr>
          <w:rFonts w:ascii="Verdana" w:hAnsi="Verdana"/>
        </w:rPr>
      </w:pPr>
      <w:r>
        <w:rPr>
          <w:rFonts w:ascii="Verdana" w:hAnsi="Verdana"/>
          <w:szCs w:val="20"/>
        </w:rPr>
        <w:t>Z</w:t>
      </w:r>
      <w:r w:rsidR="00EE30E4" w:rsidRPr="00511E53">
        <w:rPr>
          <w:rFonts w:ascii="Verdana" w:hAnsi="Verdana"/>
          <w:szCs w:val="20"/>
        </w:rPr>
        <w:t>a potrebe varstva pri obdelavi osebnih podatkov</w:t>
      </w:r>
      <w:r w:rsidR="006A3BB9" w:rsidRPr="006A3BB9">
        <w:rPr>
          <w:rFonts w:ascii="Verdana" w:hAnsi="Verdana"/>
          <w:bCs/>
          <w:szCs w:val="20"/>
        </w:rPr>
        <w:t xml:space="preserve"> </w:t>
      </w:r>
      <w:r>
        <w:rPr>
          <w:rFonts w:ascii="Verdana" w:hAnsi="Verdana"/>
          <w:bCs/>
          <w:szCs w:val="20"/>
        </w:rPr>
        <w:t>se sklene</w:t>
      </w:r>
      <w:r w:rsidR="006A3BB9" w:rsidRPr="00511E53">
        <w:rPr>
          <w:rFonts w:ascii="Verdana" w:hAnsi="Verdana"/>
          <w:bCs/>
          <w:szCs w:val="20"/>
        </w:rPr>
        <w:t xml:space="preserve"> dogovor </w:t>
      </w:r>
      <w:r w:rsidR="006A3BB9" w:rsidRPr="00511E53">
        <w:rPr>
          <w:rFonts w:ascii="Verdana" w:hAnsi="Verdana"/>
        </w:rPr>
        <w:t>o obdelavi osebnih podatkov</w:t>
      </w:r>
      <w:r>
        <w:rPr>
          <w:rFonts w:ascii="Verdana" w:hAnsi="Verdana"/>
        </w:rPr>
        <w:t xml:space="preserve"> med </w:t>
      </w:r>
      <w:r>
        <w:rPr>
          <w:rFonts w:ascii="Verdana" w:hAnsi="Verdana"/>
          <w:szCs w:val="20"/>
        </w:rPr>
        <w:t>upravljavcem in obdelovalcem osebnih podatkov</w:t>
      </w:r>
      <w:r w:rsidR="003B2597" w:rsidRPr="00511E53">
        <w:rPr>
          <w:rFonts w:ascii="Verdana" w:hAnsi="Verdana"/>
          <w:szCs w:val="20"/>
        </w:rPr>
        <w:t>, najkasneje do začetka p</w:t>
      </w:r>
      <w:r w:rsidR="006A3BB9">
        <w:rPr>
          <w:rFonts w:ascii="Verdana" w:hAnsi="Verdana"/>
          <w:szCs w:val="20"/>
        </w:rPr>
        <w:t>rodukcijskega delovanja</w:t>
      </w:r>
      <w:r w:rsidR="007B4FA2" w:rsidRPr="00511E53">
        <w:rPr>
          <w:rFonts w:ascii="Verdana" w:hAnsi="Verdana"/>
        </w:rPr>
        <w:t xml:space="preserve">. </w:t>
      </w:r>
      <w:r w:rsidR="003B2597" w:rsidRPr="00511E53">
        <w:rPr>
          <w:rFonts w:ascii="Verdana" w:hAnsi="Verdana"/>
        </w:rPr>
        <w:t>Namen dogovora je opredelitev obdelave osebnih podatkov s strani izvajalca, ki bo podatke obdeloval na podlagi pooblastila in za izključne namene izvajanja te pogodbe.</w:t>
      </w:r>
      <w:r w:rsidR="003B2597" w:rsidRPr="00511E53">
        <w:rPr>
          <w:rFonts w:ascii="Verdana" w:hAnsi="Verdana"/>
          <w:szCs w:val="20"/>
        </w:rPr>
        <w:t xml:space="preserve"> </w:t>
      </w:r>
      <w:r w:rsidR="007B4FA2" w:rsidRPr="00511E53">
        <w:rPr>
          <w:rFonts w:ascii="Verdana" w:hAnsi="Verdana"/>
        </w:rPr>
        <w:t>V dogovoru</w:t>
      </w:r>
      <w:r w:rsidR="007E607C">
        <w:rPr>
          <w:rFonts w:ascii="Verdana" w:hAnsi="Verdana"/>
        </w:rPr>
        <w:t xml:space="preserve"> se</w:t>
      </w:r>
      <w:r w:rsidR="007B4FA2" w:rsidRPr="00511E53">
        <w:rPr>
          <w:rFonts w:ascii="Verdana" w:hAnsi="Verdana"/>
        </w:rPr>
        <w:t xml:space="preserve"> </w:t>
      </w:r>
      <w:r w:rsidR="007E607C">
        <w:rPr>
          <w:rFonts w:ascii="Verdana" w:hAnsi="Verdana"/>
        </w:rPr>
        <w:t xml:space="preserve">definira </w:t>
      </w:r>
      <w:r w:rsidR="007B4FA2" w:rsidRPr="00511E53">
        <w:rPr>
          <w:rFonts w:ascii="Verdana" w:hAnsi="Verdana"/>
        </w:rPr>
        <w:t>odnos vseh pogodbenih strank pri izvajanju</w:t>
      </w:r>
      <w:r w:rsidR="003B2597" w:rsidRPr="00511E53">
        <w:rPr>
          <w:rFonts w:ascii="Verdana" w:hAnsi="Verdana"/>
        </w:rPr>
        <w:t xml:space="preserve"> te</w:t>
      </w:r>
      <w:r w:rsidR="007B4FA2" w:rsidRPr="00511E53">
        <w:rPr>
          <w:rFonts w:ascii="Verdana" w:hAnsi="Verdana"/>
        </w:rPr>
        <w:t xml:space="preserve"> pogodbe, in sicer v skladu s Splošno uredbo o varstvu osebnih podatkov in drugimi veljavnimi predpisi. </w:t>
      </w:r>
    </w:p>
    <w:p w14:paraId="0DF741A8" w14:textId="77777777" w:rsidR="003B2597" w:rsidRPr="00511E53" w:rsidRDefault="003B2597" w:rsidP="002A36B7">
      <w:pPr>
        <w:pStyle w:val="Telobesedila"/>
        <w:spacing w:line="276" w:lineRule="auto"/>
        <w:jc w:val="both"/>
        <w:rPr>
          <w:rFonts w:ascii="Verdana" w:hAnsi="Verdana"/>
          <w:szCs w:val="20"/>
        </w:rPr>
      </w:pPr>
    </w:p>
    <w:p w14:paraId="60664541" w14:textId="00150CAB" w:rsidR="003F1E13" w:rsidRDefault="003F1E13" w:rsidP="003F1E13">
      <w:pPr>
        <w:pStyle w:val="Odstavekseznama"/>
        <w:widowControl w:val="0"/>
        <w:numPr>
          <w:ilvl w:val="0"/>
          <w:numId w:val="2"/>
        </w:numPr>
        <w:spacing w:after="0"/>
        <w:jc w:val="center"/>
        <w:rPr>
          <w:rFonts w:ascii="Verdana" w:hAnsi="Verdana"/>
          <w:sz w:val="20"/>
          <w:szCs w:val="20"/>
        </w:rPr>
      </w:pPr>
      <w:r>
        <w:rPr>
          <w:rFonts w:ascii="Verdana" w:hAnsi="Verdana"/>
          <w:sz w:val="20"/>
          <w:szCs w:val="20"/>
        </w:rPr>
        <w:t>čl</w:t>
      </w:r>
      <w:r w:rsidR="00CC40D3" w:rsidRPr="00181C6C">
        <w:rPr>
          <w:rFonts w:ascii="Verdana" w:hAnsi="Verdana"/>
          <w:sz w:val="20"/>
          <w:szCs w:val="20"/>
        </w:rPr>
        <w:t>en</w:t>
      </w:r>
    </w:p>
    <w:p w14:paraId="299228E4" w14:textId="77777777" w:rsidR="003F1E13" w:rsidRPr="003F1E13" w:rsidRDefault="003F1E13" w:rsidP="003F1E13">
      <w:pPr>
        <w:widowControl w:val="0"/>
        <w:spacing w:after="0"/>
        <w:rPr>
          <w:rFonts w:ascii="Verdana" w:hAnsi="Verdana"/>
          <w:sz w:val="20"/>
          <w:szCs w:val="20"/>
        </w:rPr>
      </w:pPr>
    </w:p>
    <w:p w14:paraId="5D4B0C25" w14:textId="77777777" w:rsidR="000D0C8F" w:rsidRPr="00511E53" w:rsidRDefault="000D0C8F">
      <w:pPr>
        <w:jc w:val="both"/>
        <w:rPr>
          <w:rFonts w:ascii="Verdana" w:hAnsi="Verdana"/>
          <w:sz w:val="20"/>
          <w:szCs w:val="20"/>
        </w:rPr>
      </w:pPr>
      <w:r w:rsidRPr="00511E53">
        <w:rPr>
          <w:rFonts w:ascii="Verdana" w:hAnsi="Verdana"/>
          <w:sz w:val="20"/>
          <w:szCs w:val="20"/>
        </w:rPr>
        <w:lastRenderedPageBreak/>
        <w:t>Izvajalec je dolžan spoštovani obveznosti iz 28. in 32. člena Splošne uredbe o varstvu podatkov</w:t>
      </w:r>
      <w:r w:rsidRPr="00511E53" w:rsidDel="00A82014">
        <w:rPr>
          <w:rFonts w:ascii="Verdana" w:hAnsi="Verdana"/>
          <w:sz w:val="20"/>
          <w:szCs w:val="20"/>
        </w:rPr>
        <w:t xml:space="preserve"> </w:t>
      </w:r>
      <w:r w:rsidRPr="00511E53">
        <w:rPr>
          <w:rFonts w:ascii="Verdana" w:hAnsi="Verdana"/>
          <w:sz w:val="20"/>
          <w:szCs w:val="20"/>
        </w:rPr>
        <w:t>ter s tema določiloma povezane druge določbe Splošne uredbe o varstvu podatkov</w:t>
      </w:r>
      <w:r w:rsidRPr="00511E53" w:rsidDel="00A82014">
        <w:rPr>
          <w:rFonts w:ascii="Verdana" w:hAnsi="Verdana"/>
          <w:sz w:val="20"/>
          <w:szCs w:val="20"/>
        </w:rPr>
        <w:t xml:space="preserve"> </w:t>
      </w:r>
      <w:r w:rsidRPr="00511E53">
        <w:rPr>
          <w:rFonts w:ascii="Verdana" w:hAnsi="Verdana"/>
          <w:sz w:val="20"/>
          <w:szCs w:val="20"/>
        </w:rPr>
        <w:t>in zakona, ki ureja varstvo osebnih podatkov.</w:t>
      </w:r>
    </w:p>
    <w:p w14:paraId="231DBFEF" w14:textId="77777777" w:rsidR="000D0C8F" w:rsidRPr="00511E53" w:rsidRDefault="000D0C8F" w:rsidP="007977B0">
      <w:pPr>
        <w:widowControl w:val="0"/>
        <w:spacing w:before="120" w:after="0"/>
        <w:jc w:val="both"/>
        <w:rPr>
          <w:rFonts w:ascii="Verdana" w:hAnsi="Verdana"/>
          <w:sz w:val="20"/>
          <w:szCs w:val="20"/>
        </w:rPr>
      </w:pPr>
      <w:r w:rsidRPr="00511E53">
        <w:rPr>
          <w:rFonts w:ascii="Verdana" w:hAnsi="Verdana"/>
          <w:sz w:val="20"/>
          <w:szCs w:val="20"/>
        </w:rPr>
        <w:t>Izvajalec se zavezuje</w:t>
      </w:r>
      <w:r w:rsidR="00F65780">
        <w:rPr>
          <w:rFonts w:ascii="Verdana" w:hAnsi="Verdana"/>
          <w:sz w:val="20"/>
          <w:szCs w:val="20"/>
        </w:rPr>
        <w:t>,</w:t>
      </w:r>
      <w:r w:rsidRPr="00511E53">
        <w:rPr>
          <w:rFonts w:ascii="Verdana" w:hAnsi="Verdana"/>
          <w:sz w:val="20"/>
          <w:szCs w:val="20"/>
        </w:rPr>
        <w:t xml:space="preserve"> da bo:</w:t>
      </w:r>
    </w:p>
    <w:p w14:paraId="4758FB28" w14:textId="77777777" w:rsidR="000D0C8F" w:rsidRPr="00511E53" w:rsidRDefault="000D0C8F" w:rsidP="00A265C3">
      <w:pPr>
        <w:pStyle w:val="Odstavekseznama"/>
        <w:widowControl w:val="0"/>
        <w:numPr>
          <w:ilvl w:val="0"/>
          <w:numId w:val="11"/>
        </w:numPr>
        <w:spacing w:after="120"/>
        <w:jc w:val="both"/>
        <w:rPr>
          <w:rFonts w:ascii="Verdana" w:hAnsi="Verdana" w:cs="Arial"/>
          <w:sz w:val="20"/>
          <w:szCs w:val="20"/>
        </w:rPr>
      </w:pPr>
      <w:r w:rsidRPr="00511E53">
        <w:rPr>
          <w:rFonts w:ascii="Verdana" w:hAnsi="Verdana" w:cs="Arial"/>
          <w:sz w:val="20"/>
          <w:szCs w:val="20"/>
        </w:rPr>
        <w:t>z osebnimi podatki, ki so p</w:t>
      </w:r>
      <w:r w:rsidR="003142E2">
        <w:rPr>
          <w:rFonts w:ascii="Verdana" w:hAnsi="Verdana" w:cs="Arial"/>
          <w:sz w:val="20"/>
          <w:szCs w:val="20"/>
        </w:rPr>
        <w:t xml:space="preserve">redmet pogodbenih del, ravnal </w:t>
      </w:r>
      <w:r w:rsidRPr="00511E53">
        <w:rPr>
          <w:rFonts w:ascii="Verdana" w:hAnsi="Verdana" w:cs="Arial"/>
          <w:sz w:val="20"/>
          <w:szCs w:val="20"/>
        </w:rPr>
        <w:t>skladno s predpisi, ki urejajo varstvo osebnih podatkov in da osebnih podatkov ne bo obdeloval ali uporabljal za drugačen namen, kot je določen v tej pogodbi;</w:t>
      </w:r>
    </w:p>
    <w:p w14:paraId="3BA80460" w14:textId="77777777" w:rsidR="00C06FC4" w:rsidRPr="00511E53" w:rsidRDefault="00C06FC4" w:rsidP="00A265C3">
      <w:pPr>
        <w:pStyle w:val="Odstavekseznama"/>
        <w:widowControl w:val="0"/>
        <w:numPr>
          <w:ilvl w:val="0"/>
          <w:numId w:val="11"/>
        </w:numPr>
        <w:spacing w:before="120" w:after="120"/>
        <w:jc w:val="both"/>
        <w:rPr>
          <w:rFonts w:ascii="Verdana" w:hAnsi="Verdana"/>
          <w:sz w:val="20"/>
          <w:szCs w:val="20"/>
        </w:rPr>
      </w:pPr>
      <w:r w:rsidRPr="00511E53">
        <w:rPr>
          <w:rFonts w:ascii="Verdana" w:hAnsi="Verdana"/>
          <w:sz w:val="20"/>
          <w:szCs w:val="20"/>
        </w:rPr>
        <w:t>ob upoštevanju narave obdelave in informacij, ki so dostopne izvajalcu se izvajalec zavezuje pomagati naročniku pri izpolnjevanju obveznosti iz členov 32 do 36 Sp</w:t>
      </w:r>
      <w:r w:rsidR="007977B0">
        <w:rPr>
          <w:rFonts w:ascii="Verdana" w:hAnsi="Verdana"/>
          <w:sz w:val="20"/>
          <w:szCs w:val="20"/>
        </w:rPr>
        <w:t>lošne uredbe o varstvu podatkov;</w:t>
      </w:r>
    </w:p>
    <w:p w14:paraId="37BC9E5C" w14:textId="77777777" w:rsidR="000D0C8F" w:rsidRPr="00511E53" w:rsidRDefault="000D0C8F" w:rsidP="00A265C3">
      <w:pPr>
        <w:pStyle w:val="Odstavekseznama"/>
        <w:widowControl w:val="0"/>
        <w:numPr>
          <w:ilvl w:val="0"/>
          <w:numId w:val="11"/>
        </w:numPr>
        <w:spacing w:before="120" w:after="120"/>
        <w:jc w:val="both"/>
        <w:rPr>
          <w:rFonts w:ascii="Verdana" w:hAnsi="Verdana" w:cs="Arial"/>
          <w:sz w:val="20"/>
          <w:szCs w:val="20"/>
        </w:rPr>
      </w:pPr>
      <w:r w:rsidRPr="00511E53">
        <w:rPr>
          <w:rFonts w:ascii="Verdana" w:hAnsi="Verdana" w:cs="Arial"/>
          <w:sz w:val="20"/>
          <w:szCs w:val="20"/>
        </w:rPr>
        <w:t xml:space="preserve">zagotovil, da so osebe, ki so pooblaščene za obdelavo osebnih podatkov, zavezane k zaupnosti v skladu </w:t>
      </w:r>
      <w:r w:rsidR="00F65780">
        <w:rPr>
          <w:rFonts w:ascii="Verdana" w:hAnsi="Verdana" w:cs="Arial"/>
          <w:sz w:val="20"/>
          <w:szCs w:val="20"/>
        </w:rPr>
        <w:t>s</w:t>
      </w:r>
      <w:r w:rsidRPr="00511E53">
        <w:rPr>
          <w:rFonts w:ascii="Verdana" w:hAnsi="Verdana" w:cs="Arial"/>
          <w:sz w:val="20"/>
          <w:szCs w:val="20"/>
        </w:rPr>
        <w:t xml:space="preserve"> tretjo (3) b) točko 28. člena Splošne uredbe o varstvu podatkov;</w:t>
      </w:r>
    </w:p>
    <w:p w14:paraId="5A13EDD6" w14:textId="77777777" w:rsidR="000D0C8F" w:rsidRPr="00511E53" w:rsidRDefault="000D0C8F" w:rsidP="00A265C3">
      <w:pPr>
        <w:pStyle w:val="Odstavekseznama"/>
        <w:widowControl w:val="0"/>
        <w:numPr>
          <w:ilvl w:val="0"/>
          <w:numId w:val="11"/>
        </w:numPr>
        <w:spacing w:before="120" w:after="120"/>
        <w:jc w:val="both"/>
        <w:rPr>
          <w:rFonts w:ascii="Verdana" w:hAnsi="Verdana" w:cs="Arial"/>
          <w:sz w:val="20"/>
          <w:szCs w:val="20"/>
        </w:rPr>
      </w:pPr>
      <w:r w:rsidRPr="00511E53">
        <w:rPr>
          <w:rFonts w:ascii="Verdana" w:hAnsi="Verdana" w:cs="Arial"/>
          <w:sz w:val="20"/>
          <w:szCs w:val="20"/>
        </w:rPr>
        <w:t>upravljavcu nudil vse informacije, potrebne za dokazovanje izpolnjevanja obveznosti iz 28. člena Splošne uredbe o varstvu podatkov, ter upravljavcu ali drugemu revizorju, ki ga pooblasti naročnik, omogočil izvajanje revizij, tudi</w:t>
      </w:r>
      <w:r w:rsidR="003142E2">
        <w:rPr>
          <w:rFonts w:ascii="Verdana" w:hAnsi="Verdana" w:cs="Arial"/>
          <w:sz w:val="20"/>
          <w:szCs w:val="20"/>
        </w:rPr>
        <w:t xml:space="preserve"> </w:t>
      </w:r>
      <w:r w:rsidR="002416E7">
        <w:rPr>
          <w:rFonts w:ascii="Verdana" w:hAnsi="Verdana" w:cs="Arial"/>
          <w:sz w:val="20"/>
          <w:szCs w:val="20"/>
        </w:rPr>
        <w:t>pregledov, in pri njih sodeluje</w:t>
      </w:r>
      <w:r w:rsidRPr="00511E53">
        <w:rPr>
          <w:rFonts w:ascii="Verdana" w:hAnsi="Verdana" w:cs="Arial"/>
          <w:sz w:val="20"/>
          <w:szCs w:val="20"/>
        </w:rPr>
        <w:t>;</w:t>
      </w:r>
    </w:p>
    <w:p w14:paraId="49981058" w14:textId="77777777" w:rsidR="000D0C8F" w:rsidRPr="00511E53" w:rsidRDefault="000D0C8F" w:rsidP="00A265C3">
      <w:pPr>
        <w:pStyle w:val="Odstavekseznama"/>
        <w:numPr>
          <w:ilvl w:val="0"/>
          <w:numId w:val="11"/>
        </w:numPr>
        <w:jc w:val="both"/>
        <w:rPr>
          <w:rFonts w:ascii="Verdana" w:hAnsi="Verdana" w:cs="Arial"/>
          <w:sz w:val="20"/>
          <w:szCs w:val="20"/>
        </w:rPr>
      </w:pPr>
      <w:r w:rsidRPr="00511E53">
        <w:rPr>
          <w:rFonts w:ascii="Verdana" w:hAnsi="Verdana" w:cs="Arial"/>
          <w:sz w:val="20"/>
          <w:szCs w:val="20"/>
        </w:rPr>
        <w:t xml:space="preserve">izvajal vse druge potrebne ukrepe in postopke, s katerimi se preprečuje </w:t>
      </w:r>
      <w:r w:rsidR="00F65780">
        <w:rPr>
          <w:rFonts w:ascii="Verdana" w:hAnsi="Verdana" w:cs="Arial"/>
          <w:sz w:val="20"/>
          <w:szCs w:val="20"/>
        </w:rPr>
        <w:t>naključna</w:t>
      </w:r>
      <w:r w:rsidRPr="00511E53">
        <w:rPr>
          <w:rFonts w:ascii="Verdana" w:hAnsi="Verdana" w:cs="Arial"/>
          <w:sz w:val="20"/>
          <w:szCs w:val="20"/>
        </w:rPr>
        <w:t xml:space="preserve"> ali namerna nepooblaščena obdelava varovanih podatkov, njihova sprememba ali uničevanje, za katere ocenjuje, da jih mora izv</w:t>
      </w:r>
      <w:r w:rsidR="00863A15" w:rsidRPr="00511E53">
        <w:rPr>
          <w:rFonts w:ascii="Verdana" w:hAnsi="Verdana" w:cs="Arial"/>
          <w:sz w:val="20"/>
          <w:szCs w:val="20"/>
        </w:rPr>
        <w:t>es</w:t>
      </w:r>
      <w:r w:rsidRPr="00511E53">
        <w:rPr>
          <w:rFonts w:ascii="Verdana" w:hAnsi="Verdana" w:cs="Arial"/>
          <w:sz w:val="20"/>
          <w:szCs w:val="20"/>
        </w:rPr>
        <w:t>ti;</w:t>
      </w:r>
    </w:p>
    <w:p w14:paraId="69B7E57F" w14:textId="77777777" w:rsidR="00C06FC4" w:rsidRPr="00511E53" w:rsidRDefault="00C06FC4" w:rsidP="00A265C3">
      <w:pPr>
        <w:pStyle w:val="Odstavekseznama"/>
        <w:numPr>
          <w:ilvl w:val="0"/>
          <w:numId w:val="11"/>
        </w:numPr>
        <w:jc w:val="both"/>
        <w:rPr>
          <w:rFonts w:ascii="Verdana" w:hAnsi="Verdana"/>
          <w:sz w:val="20"/>
          <w:szCs w:val="20"/>
        </w:rPr>
      </w:pPr>
      <w:r w:rsidRPr="00511E53">
        <w:rPr>
          <w:rFonts w:ascii="Verdana" w:hAnsi="Verdana"/>
          <w:sz w:val="20"/>
          <w:szCs w:val="20"/>
        </w:rPr>
        <w:t>ob upoštevanju narave obdelave</w:t>
      </w:r>
      <w:r w:rsidR="00F65780">
        <w:rPr>
          <w:rFonts w:ascii="Verdana" w:hAnsi="Verdana"/>
          <w:sz w:val="20"/>
          <w:szCs w:val="20"/>
        </w:rPr>
        <w:t>,</w:t>
      </w:r>
      <w:r w:rsidRPr="00511E53">
        <w:rPr>
          <w:rFonts w:ascii="Verdana" w:hAnsi="Verdana"/>
          <w:sz w:val="20"/>
          <w:szCs w:val="20"/>
        </w:rPr>
        <w:t xml:space="preserve"> se izvajalec zavezuje pomagati naročniku z ustreznimi tehničnimi in organizacijskimi ukrepi, kolikor je to mogoče, pri izpolnjevanju njegovih obveznosti, da odgovori na zahteve za uresničevanje pravic posameznika, na kate</w:t>
      </w:r>
      <w:r w:rsidR="007977B0">
        <w:rPr>
          <w:rFonts w:ascii="Verdana" w:hAnsi="Verdana"/>
          <w:sz w:val="20"/>
          <w:szCs w:val="20"/>
        </w:rPr>
        <w:t>rega se nanašajo osebni podatki;</w:t>
      </w:r>
    </w:p>
    <w:p w14:paraId="4EEC17B2" w14:textId="77777777" w:rsidR="000D0C8F" w:rsidRPr="00511E53" w:rsidRDefault="000D0C8F" w:rsidP="00A265C3">
      <w:pPr>
        <w:pStyle w:val="Odstavekseznama"/>
        <w:numPr>
          <w:ilvl w:val="0"/>
          <w:numId w:val="11"/>
        </w:numPr>
        <w:jc w:val="both"/>
        <w:rPr>
          <w:rFonts w:ascii="Verdana" w:hAnsi="Verdana" w:cs="Arial"/>
          <w:sz w:val="20"/>
          <w:szCs w:val="20"/>
        </w:rPr>
      </w:pPr>
      <w:r w:rsidRPr="00511E53">
        <w:rPr>
          <w:rFonts w:ascii="Verdana" w:hAnsi="Verdana" w:cs="Arial"/>
          <w:sz w:val="20"/>
          <w:szCs w:val="20"/>
        </w:rPr>
        <w:t>varoval osebne podatke do katerih je prišel pri izvajanju te pogodbe in jih ne bo razkril katerikoli tretji fizični ali pravni osebi;</w:t>
      </w:r>
    </w:p>
    <w:p w14:paraId="5255EA58" w14:textId="77777777" w:rsidR="000D0C8F" w:rsidRPr="00511E53" w:rsidRDefault="000D0C8F" w:rsidP="00A265C3">
      <w:pPr>
        <w:pStyle w:val="Odstavekseznama"/>
        <w:numPr>
          <w:ilvl w:val="0"/>
          <w:numId w:val="11"/>
        </w:numPr>
        <w:jc w:val="both"/>
        <w:rPr>
          <w:rFonts w:ascii="Verdana" w:hAnsi="Verdana" w:cs="Arial"/>
          <w:sz w:val="20"/>
          <w:szCs w:val="20"/>
        </w:rPr>
      </w:pPr>
      <w:r w:rsidRPr="00511E53">
        <w:rPr>
          <w:rFonts w:ascii="Verdana" w:hAnsi="Verdana" w:cs="Arial"/>
          <w:sz w:val="20"/>
          <w:szCs w:val="20"/>
        </w:rPr>
        <w:t>vsako spremembo zaposlenih na projektu, ki imajo dostop do podatkov upravljavca osebnih podatkov</w:t>
      </w:r>
      <w:r w:rsidR="00F65780">
        <w:rPr>
          <w:rFonts w:ascii="Verdana" w:hAnsi="Verdana" w:cs="Arial"/>
          <w:sz w:val="20"/>
          <w:szCs w:val="20"/>
        </w:rPr>
        <w:t xml:space="preserve"> </w:t>
      </w:r>
      <w:r w:rsidRPr="00511E53">
        <w:rPr>
          <w:rFonts w:ascii="Verdana" w:hAnsi="Verdana" w:cs="Arial"/>
          <w:sz w:val="20"/>
          <w:szCs w:val="20"/>
        </w:rPr>
        <w:t>javil naročniku</w:t>
      </w:r>
      <w:r w:rsidR="00F65780">
        <w:rPr>
          <w:rFonts w:ascii="Verdana" w:hAnsi="Verdana" w:cs="Arial"/>
          <w:sz w:val="20"/>
          <w:szCs w:val="20"/>
        </w:rPr>
        <w:t>,</w:t>
      </w:r>
      <w:r w:rsidR="004C5035">
        <w:rPr>
          <w:rFonts w:ascii="Verdana" w:hAnsi="Verdana" w:cs="Arial"/>
          <w:sz w:val="20"/>
          <w:szCs w:val="20"/>
        </w:rPr>
        <w:t xml:space="preserve"> </w:t>
      </w:r>
      <w:r w:rsidRPr="00511E53">
        <w:rPr>
          <w:rFonts w:ascii="Verdana" w:hAnsi="Verdana" w:cs="Arial"/>
          <w:sz w:val="20"/>
          <w:szCs w:val="20"/>
        </w:rPr>
        <w:t>in sicer: začetek in konec odpovednega roka, premestitev na druge projekte in druge spremembe statusov oseb na projektu;</w:t>
      </w:r>
    </w:p>
    <w:p w14:paraId="450C1446" w14:textId="77777777" w:rsidR="000D0C8F" w:rsidRPr="00511E53" w:rsidRDefault="000D0C8F" w:rsidP="00A265C3">
      <w:pPr>
        <w:pStyle w:val="Odstavekseznama"/>
        <w:numPr>
          <w:ilvl w:val="0"/>
          <w:numId w:val="11"/>
        </w:numPr>
        <w:jc w:val="both"/>
        <w:rPr>
          <w:rFonts w:ascii="Verdana" w:hAnsi="Verdana" w:cs="Arial"/>
          <w:sz w:val="20"/>
          <w:szCs w:val="20"/>
        </w:rPr>
      </w:pPr>
      <w:r w:rsidRPr="00511E53">
        <w:rPr>
          <w:rFonts w:ascii="Verdana" w:hAnsi="Verdana" w:cs="Arial"/>
          <w:sz w:val="20"/>
          <w:szCs w:val="20"/>
        </w:rPr>
        <w:t>vse osebe, ki bodo izvajale pogodbena dela, seznanil z njihovimi dolžnostmi in odgovornostjo za izvajanje postopkov in ukrepov za zavarovanje osebnih podatkov, ki bodo predmet pogodbenih del in jih zavezal k zaupnosti.</w:t>
      </w:r>
    </w:p>
    <w:p w14:paraId="7B72A741" w14:textId="77777777" w:rsidR="00CC40D3" w:rsidRDefault="000D0C8F" w:rsidP="002A36B7">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Verdana" w:hAnsi="Verdana" w:cs="Arial"/>
          <w:color w:val="000000"/>
          <w:sz w:val="20"/>
          <w:szCs w:val="20"/>
          <w:lang w:eastAsia="sl-SI"/>
        </w:rPr>
      </w:pPr>
      <w:r w:rsidRPr="00511E53">
        <w:rPr>
          <w:rFonts w:ascii="Verdana" w:hAnsi="Verdana" w:cs="Arial"/>
          <w:color w:val="000000"/>
          <w:sz w:val="20"/>
          <w:szCs w:val="20"/>
          <w:lang w:eastAsia="sl-SI"/>
        </w:rPr>
        <w:t>Enake dolžnosti varstva osebnih podatkov</w:t>
      </w:r>
      <w:r w:rsidR="004C5035">
        <w:rPr>
          <w:rFonts w:ascii="Verdana" w:hAnsi="Verdana" w:cs="Arial"/>
          <w:color w:val="000000"/>
          <w:sz w:val="20"/>
          <w:szCs w:val="20"/>
          <w:lang w:eastAsia="sl-SI"/>
        </w:rPr>
        <w:t xml:space="preserve"> </w:t>
      </w:r>
      <w:r w:rsidRPr="00511E53">
        <w:rPr>
          <w:rFonts w:ascii="Verdana" w:hAnsi="Verdana" w:cs="Arial"/>
          <w:color w:val="000000"/>
          <w:sz w:val="20"/>
          <w:szCs w:val="20"/>
          <w:lang w:eastAsia="sl-SI"/>
        </w:rPr>
        <w:t>kot veljajo za izvajalca, zavezujejo tudi vse izvajalčeve kadre, ki bodo sodelovali pri izvajanju predmeta te pogodbe, morebitne podizvajalce in ponudnike v skupni ponudbi.</w:t>
      </w:r>
    </w:p>
    <w:p w14:paraId="7887630B" w14:textId="77777777" w:rsidR="000D0C8F" w:rsidRPr="00511E53" w:rsidRDefault="000D0C8F" w:rsidP="002A36B7">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Verdana" w:hAnsi="Verdana" w:cs="Arial"/>
          <w:color w:val="000000"/>
          <w:sz w:val="20"/>
          <w:szCs w:val="20"/>
          <w:lang w:eastAsia="sl-SI"/>
        </w:rPr>
      </w:pPr>
      <w:r w:rsidRPr="00511E53">
        <w:rPr>
          <w:rFonts w:ascii="Verdana" w:hAnsi="Verdana" w:cs="Arial"/>
          <w:color w:val="000000"/>
          <w:sz w:val="20"/>
          <w:szCs w:val="20"/>
          <w:lang w:eastAsia="sl-SI"/>
        </w:rPr>
        <w:t xml:space="preserve"> </w:t>
      </w:r>
    </w:p>
    <w:p w14:paraId="7CEF95B4" w14:textId="2F032542" w:rsidR="00CC40D3" w:rsidRDefault="000D0C8F" w:rsidP="00CC40D3">
      <w:pPr>
        <w:spacing w:after="0"/>
        <w:jc w:val="both"/>
        <w:rPr>
          <w:rFonts w:ascii="Verdana" w:hAnsi="Verdana" w:cs="Arial"/>
          <w:sz w:val="20"/>
          <w:szCs w:val="20"/>
        </w:rPr>
      </w:pPr>
      <w:r w:rsidRPr="00511E53">
        <w:rPr>
          <w:rFonts w:ascii="Verdana" w:hAnsi="Verdana" w:cs="Arial"/>
          <w:sz w:val="20"/>
          <w:szCs w:val="20"/>
        </w:rPr>
        <w:t>Izvajalec se je dolžan seznaniti in se ravnati po internih predpisih naročnika glede varovanja i</w:t>
      </w:r>
      <w:r w:rsidR="006521D7">
        <w:rPr>
          <w:rFonts w:ascii="Verdana" w:hAnsi="Verdana" w:cs="Arial"/>
          <w:sz w:val="20"/>
          <w:szCs w:val="20"/>
        </w:rPr>
        <w:t>n zaščite podatkov - Pravilnik</w:t>
      </w:r>
      <w:r w:rsidRPr="00511E53">
        <w:rPr>
          <w:rFonts w:ascii="Verdana" w:hAnsi="Verdana" w:cs="Arial"/>
          <w:sz w:val="20"/>
          <w:szCs w:val="20"/>
        </w:rPr>
        <w:t xml:space="preserve"> o varstvu osebnih podatkov Ministrstva za izobraževanje, znanost in šport št. 0070-32/2019</w:t>
      </w:r>
      <w:r w:rsidR="00FF15A0">
        <w:rPr>
          <w:rFonts w:ascii="Verdana" w:hAnsi="Verdana" w:cs="Arial"/>
          <w:sz w:val="20"/>
          <w:szCs w:val="20"/>
        </w:rPr>
        <w:t xml:space="preserve">/17 </w:t>
      </w:r>
      <w:r w:rsidR="000E3F80">
        <w:rPr>
          <w:rFonts w:ascii="Verdana" w:hAnsi="Verdana" w:cs="Arial"/>
          <w:sz w:val="20"/>
          <w:szCs w:val="20"/>
        </w:rPr>
        <w:t>s spremembami</w:t>
      </w:r>
      <w:r w:rsidRPr="00511E53">
        <w:rPr>
          <w:rFonts w:ascii="Verdana" w:hAnsi="Verdana" w:cs="Arial"/>
          <w:sz w:val="20"/>
          <w:szCs w:val="20"/>
        </w:rPr>
        <w:t xml:space="preserve"> ter Navodi</w:t>
      </w:r>
      <w:r w:rsidR="006521D7">
        <w:rPr>
          <w:rFonts w:ascii="Verdana" w:hAnsi="Verdana" w:cs="Arial"/>
          <w:sz w:val="20"/>
          <w:szCs w:val="20"/>
        </w:rPr>
        <w:t>la</w:t>
      </w:r>
      <w:r w:rsidRPr="00511E53">
        <w:rPr>
          <w:rFonts w:ascii="Verdana" w:hAnsi="Verdana" w:cs="Arial"/>
          <w:sz w:val="20"/>
          <w:szCs w:val="20"/>
        </w:rPr>
        <w:t xml:space="preserve"> za izvajanje varnostne politike informacijsko komunikacijskega sistema ministrstva št. 382-21/2012</w:t>
      </w:r>
      <w:r w:rsidR="00FF15A0">
        <w:rPr>
          <w:rFonts w:ascii="Verdana" w:hAnsi="Verdana" w:cs="Arial"/>
          <w:sz w:val="20"/>
          <w:szCs w:val="20"/>
        </w:rPr>
        <w:t>-2</w:t>
      </w:r>
      <w:r w:rsidR="006F3558">
        <w:rPr>
          <w:rFonts w:ascii="Verdana" w:hAnsi="Verdana" w:cs="Arial"/>
          <w:sz w:val="20"/>
          <w:szCs w:val="20"/>
        </w:rPr>
        <w:t xml:space="preserve"> </w:t>
      </w:r>
      <w:r w:rsidR="000E3F80">
        <w:rPr>
          <w:rFonts w:ascii="Verdana" w:hAnsi="Verdana" w:cs="Arial"/>
          <w:sz w:val="20"/>
          <w:szCs w:val="20"/>
        </w:rPr>
        <w:t>s spremembami</w:t>
      </w:r>
      <w:r w:rsidRPr="00511E53">
        <w:rPr>
          <w:rFonts w:ascii="Verdana" w:hAnsi="Verdana" w:cs="Arial"/>
          <w:sz w:val="20"/>
          <w:szCs w:val="20"/>
        </w:rPr>
        <w:t>. Naročnik je dolžan izvajalca obvestiti o spremembi, dopolnitvi oziroma razveljavitvi svojih internih predpisov glede varovanja in zaščite podatkov.</w:t>
      </w:r>
    </w:p>
    <w:p w14:paraId="0E4F0C36" w14:textId="77777777" w:rsidR="00CC40D3" w:rsidRPr="00511E53" w:rsidRDefault="00CC40D3" w:rsidP="00CC40D3">
      <w:pPr>
        <w:spacing w:after="0"/>
        <w:jc w:val="both"/>
        <w:rPr>
          <w:rFonts w:ascii="Verdana" w:hAnsi="Verdana" w:cs="Arial"/>
          <w:sz w:val="20"/>
          <w:szCs w:val="20"/>
        </w:rPr>
      </w:pPr>
    </w:p>
    <w:p w14:paraId="132E1B16" w14:textId="42F3A2BA" w:rsidR="003E10A1" w:rsidRDefault="007B0F79" w:rsidP="003E10A1">
      <w:pPr>
        <w:pStyle w:val="Odstavekseznama"/>
        <w:widowControl w:val="0"/>
        <w:numPr>
          <w:ilvl w:val="0"/>
          <w:numId w:val="2"/>
        </w:numPr>
        <w:spacing w:after="0"/>
        <w:jc w:val="center"/>
        <w:rPr>
          <w:rFonts w:ascii="Verdana" w:hAnsi="Verdana"/>
          <w:sz w:val="20"/>
          <w:szCs w:val="20"/>
        </w:rPr>
      </w:pPr>
      <w:r>
        <w:rPr>
          <w:rFonts w:ascii="Verdana" w:hAnsi="Verdana"/>
          <w:sz w:val="20"/>
          <w:szCs w:val="20"/>
        </w:rPr>
        <w:t>č</w:t>
      </w:r>
      <w:r w:rsidR="00CC40D3" w:rsidRPr="00181C6C">
        <w:rPr>
          <w:rFonts w:ascii="Verdana" w:hAnsi="Verdana"/>
          <w:sz w:val="20"/>
          <w:szCs w:val="20"/>
        </w:rPr>
        <w:t>len</w:t>
      </w:r>
    </w:p>
    <w:p w14:paraId="1BD518DD" w14:textId="77777777" w:rsidR="00F267C1" w:rsidRPr="008942CD" w:rsidRDefault="00F267C1" w:rsidP="00F267C1">
      <w:pPr>
        <w:pStyle w:val="Odstavekseznama"/>
        <w:widowControl w:val="0"/>
        <w:spacing w:after="0"/>
        <w:rPr>
          <w:rFonts w:ascii="Verdana" w:hAnsi="Verdana"/>
          <w:sz w:val="20"/>
          <w:szCs w:val="20"/>
        </w:rPr>
      </w:pPr>
    </w:p>
    <w:p w14:paraId="6AD1C387" w14:textId="5D118351" w:rsidR="00545571" w:rsidRDefault="000D0C8F" w:rsidP="006B1F76">
      <w:pPr>
        <w:jc w:val="both"/>
        <w:rPr>
          <w:rFonts w:ascii="Verdana" w:hAnsi="Verdana"/>
          <w:sz w:val="20"/>
          <w:szCs w:val="20"/>
        </w:rPr>
      </w:pPr>
      <w:r w:rsidRPr="00511E53">
        <w:rPr>
          <w:rFonts w:ascii="Verdana" w:hAnsi="Verdana"/>
          <w:sz w:val="20"/>
          <w:szCs w:val="20"/>
        </w:rPr>
        <w:t>Če zaradi ravnanj ali opustitev izvajalec pride do kršitve varstva osebnih podatkov (primeroma: možnost oz. dostop nepooblaščenih oseb do naprav, s katerimi se lahko dostopa do osebnih podatkov, razkritje ali posredovanje osebnih podatkov katerikoli nepooblaščeni oseb</w:t>
      </w:r>
      <w:r w:rsidR="00F65780">
        <w:rPr>
          <w:rFonts w:ascii="Verdana" w:hAnsi="Verdana"/>
          <w:sz w:val="20"/>
          <w:szCs w:val="20"/>
        </w:rPr>
        <w:t>i</w:t>
      </w:r>
      <w:r w:rsidRPr="00511E53">
        <w:rPr>
          <w:rFonts w:ascii="Verdana" w:hAnsi="Verdana"/>
          <w:sz w:val="20"/>
          <w:szCs w:val="20"/>
        </w:rPr>
        <w:t xml:space="preserve">), mora izvajalec o tem nemudoma obvestiti naročnika, in sicer preko skrbnika pogodbe iz </w:t>
      </w:r>
      <w:r w:rsidR="001B0C40">
        <w:rPr>
          <w:rFonts w:ascii="Verdana" w:hAnsi="Verdana"/>
          <w:sz w:val="20"/>
          <w:szCs w:val="20"/>
        </w:rPr>
        <w:t>39</w:t>
      </w:r>
      <w:r w:rsidRPr="00511E53">
        <w:rPr>
          <w:rFonts w:ascii="Verdana" w:hAnsi="Verdana"/>
          <w:sz w:val="20"/>
          <w:szCs w:val="20"/>
        </w:rPr>
        <w:t xml:space="preserve">. člena te </w:t>
      </w:r>
      <w:r w:rsidRPr="00511E53">
        <w:rPr>
          <w:rFonts w:ascii="Verdana" w:hAnsi="Verdana"/>
          <w:sz w:val="20"/>
          <w:szCs w:val="20"/>
        </w:rPr>
        <w:lastRenderedPageBreak/>
        <w:t xml:space="preserve">pogodbe. V primeru kršitve osebnih podatkov katerih upravljavec je VIZ, je </w:t>
      </w:r>
      <w:r w:rsidR="00F65780">
        <w:rPr>
          <w:rFonts w:ascii="Verdana" w:hAnsi="Verdana"/>
          <w:sz w:val="20"/>
          <w:szCs w:val="20"/>
        </w:rPr>
        <w:t>treba</w:t>
      </w:r>
      <w:r w:rsidRPr="00511E53">
        <w:rPr>
          <w:rFonts w:ascii="Verdana" w:hAnsi="Verdana"/>
          <w:sz w:val="20"/>
          <w:szCs w:val="20"/>
        </w:rPr>
        <w:t xml:space="preserve"> obvestiti tudi vodstvo VIZ. </w:t>
      </w:r>
    </w:p>
    <w:p w14:paraId="0C46F627" w14:textId="77777777" w:rsidR="00026B84" w:rsidRDefault="007424DF" w:rsidP="00174AD2">
      <w:pPr>
        <w:pStyle w:val="Odstavekseznama"/>
        <w:widowControl w:val="0"/>
        <w:numPr>
          <w:ilvl w:val="0"/>
          <w:numId w:val="2"/>
        </w:numPr>
        <w:spacing w:after="0"/>
        <w:jc w:val="center"/>
        <w:rPr>
          <w:rFonts w:ascii="Verdana" w:hAnsi="Verdana"/>
          <w:sz w:val="20"/>
          <w:szCs w:val="20"/>
        </w:rPr>
      </w:pPr>
      <w:r>
        <w:rPr>
          <w:rFonts w:ascii="Verdana" w:hAnsi="Verdana"/>
          <w:sz w:val="20"/>
          <w:szCs w:val="20"/>
        </w:rPr>
        <w:t>č</w:t>
      </w:r>
      <w:r w:rsidR="00026B84" w:rsidRPr="00181C6C">
        <w:rPr>
          <w:rFonts w:ascii="Verdana" w:hAnsi="Verdana"/>
          <w:sz w:val="20"/>
          <w:szCs w:val="20"/>
        </w:rPr>
        <w:t>len</w:t>
      </w:r>
    </w:p>
    <w:p w14:paraId="195DDD0F" w14:textId="77777777" w:rsidR="003E10A1" w:rsidRPr="003E10A1" w:rsidRDefault="003E10A1" w:rsidP="003E10A1">
      <w:pPr>
        <w:widowControl w:val="0"/>
        <w:spacing w:after="0"/>
        <w:rPr>
          <w:rFonts w:ascii="Verdana" w:hAnsi="Verdana"/>
          <w:sz w:val="20"/>
          <w:szCs w:val="20"/>
        </w:rPr>
      </w:pPr>
    </w:p>
    <w:p w14:paraId="6588E347" w14:textId="63A0B055" w:rsidR="00B51ECC" w:rsidRDefault="00026B84" w:rsidP="00B51ECC">
      <w:pPr>
        <w:widowControl w:val="0"/>
        <w:spacing w:after="0"/>
        <w:jc w:val="both"/>
        <w:rPr>
          <w:rFonts w:ascii="Verdana" w:hAnsi="Verdana"/>
          <w:sz w:val="20"/>
          <w:szCs w:val="20"/>
        </w:rPr>
      </w:pPr>
      <w:r w:rsidRPr="00AD28A4">
        <w:rPr>
          <w:rFonts w:ascii="Verdana" w:hAnsi="Verdana"/>
          <w:sz w:val="20"/>
          <w:szCs w:val="20"/>
        </w:rPr>
        <w:t>P</w:t>
      </w:r>
      <w:r w:rsidR="005E5F83" w:rsidRPr="00AD28A4">
        <w:rPr>
          <w:rFonts w:ascii="Verdana" w:hAnsi="Verdana"/>
          <w:sz w:val="20"/>
          <w:szCs w:val="20"/>
        </w:rPr>
        <w:t xml:space="preserve">o naročilu naročnika </w:t>
      </w:r>
      <w:r w:rsidRPr="00FB568F">
        <w:rPr>
          <w:rFonts w:ascii="Verdana" w:hAnsi="Verdana"/>
          <w:sz w:val="20"/>
          <w:szCs w:val="20"/>
        </w:rPr>
        <w:t xml:space="preserve">bo </w:t>
      </w:r>
      <w:r w:rsidR="00456B98" w:rsidRPr="00FB568F">
        <w:rPr>
          <w:rFonts w:ascii="Verdana" w:hAnsi="Verdana"/>
          <w:sz w:val="20"/>
          <w:szCs w:val="20"/>
        </w:rPr>
        <w:t xml:space="preserve">izvajalec pripravil </w:t>
      </w:r>
      <w:r w:rsidRPr="00FB568F">
        <w:rPr>
          <w:rFonts w:ascii="Verdana" w:hAnsi="Verdana"/>
          <w:sz w:val="20"/>
          <w:szCs w:val="20"/>
        </w:rPr>
        <w:t>ocen</w:t>
      </w:r>
      <w:r w:rsidR="00456B98" w:rsidRPr="00FB568F">
        <w:rPr>
          <w:rFonts w:ascii="Verdana" w:hAnsi="Verdana"/>
          <w:sz w:val="20"/>
          <w:szCs w:val="20"/>
        </w:rPr>
        <w:t>o</w:t>
      </w:r>
      <w:r w:rsidRPr="00FB568F">
        <w:rPr>
          <w:rFonts w:ascii="Verdana" w:hAnsi="Verdana"/>
          <w:sz w:val="20"/>
          <w:szCs w:val="20"/>
        </w:rPr>
        <w:t xml:space="preserve"> učinkov v zvezi z varstvom podatkov, v okviru katere bo natančno</w:t>
      </w:r>
      <w:r w:rsidRPr="00026B84">
        <w:rPr>
          <w:rFonts w:ascii="Verdana" w:hAnsi="Verdana"/>
          <w:sz w:val="20"/>
          <w:szCs w:val="20"/>
        </w:rPr>
        <w:t xml:space="preserve"> določeno, kateri podatki se bodo obdelovali in za koliko časa. Ocena učinkov bo izpolnjevala vse zahteve člena 35 </w:t>
      </w:r>
      <w:r w:rsidR="00F65780">
        <w:rPr>
          <w:rFonts w:ascii="Verdana" w:hAnsi="Verdana"/>
          <w:sz w:val="20"/>
          <w:szCs w:val="20"/>
        </w:rPr>
        <w:t xml:space="preserve">Splošne </w:t>
      </w:r>
      <w:r w:rsidRPr="00026B84">
        <w:rPr>
          <w:rFonts w:ascii="Verdana" w:hAnsi="Verdana"/>
          <w:sz w:val="20"/>
          <w:szCs w:val="20"/>
        </w:rPr>
        <w:t>uredbe o varstvu podatkov.</w:t>
      </w:r>
    </w:p>
    <w:p w14:paraId="0F8D85A2" w14:textId="77777777" w:rsidR="00B51ECC" w:rsidRDefault="00B51ECC" w:rsidP="00B51ECC">
      <w:pPr>
        <w:widowControl w:val="0"/>
        <w:spacing w:after="0"/>
        <w:jc w:val="both"/>
        <w:rPr>
          <w:rFonts w:ascii="Verdana" w:hAnsi="Verdana"/>
          <w:sz w:val="20"/>
          <w:szCs w:val="20"/>
        </w:rPr>
      </w:pPr>
    </w:p>
    <w:p w14:paraId="42F552CB" w14:textId="4F840C3C" w:rsidR="003906C2" w:rsidRDefault="003906C2" w:rsidP="00B51ECC">
      <w:pPr>
        <w:widowControl w:val="0"/>
        <w:spacing w:after="0"/>
        <w:jc w:val="center"/>
        <w:rPr>
          <w:rFonts w:ascii="Verdana" w:hAnsi="Verdana"/>
          <w:b/>
          <w:bCs/>
          <w:sz w:val="20"/>
          <w:szCs w:val="20"/>
        </w:rPr>
      </w:pPr>
      <w:r w:rsidRPr="00511E53">
        <w:rPr>
          <w:rFonts w:ascii="Verdana" w:hAnsi="Verdana"/>
          <w:b/>
          <w:bCs/>
          <w:sz w:val="20"/>
          <w:szCs w:val="20"/>
        </w:rPr>
        <w:t>PRAVICE INTELEKTUALNE LASTNINE</w:t>
      </w:r>
    </w:p>
    <w:p w14:paraId="434C42A3" w14:textId="77777777" w:rsidR="00B51ECC" w:rsidRPr="00B51ECC" w:rsidRDefault="00B51ECC" w:rsidP="00B51ECC">
      <w:pPr>
        <w:widowControl w:val="0"/>
        <w:spacing w:after="0"/>
        <w:jc w:val="center"/>
        <w:rPr>
          <w:rFonts w:ascii="Verdana" w:hAnsi="Verdana"/>
          <w:sz w:val="20"/>
          <w:szCs w:val="20"/>
        </w:rPr>
      </w:pPr>
    </w:p>
    <w:p w14:paraId="587611C2" w14:textId="77777777" w:rsidR="003906C2" w:rsidRPr="00181C6C" w:rsidRDefault="003906C2" w:rsidP="00174AD2">
      <w:pPr>
        <w:pStyle w:val="Odstavekseznama"/>
        <w:widowControl w:val="0"/>
        <w:numPr>
          <w:ilvl w:val="0"/>
          <w:numId w:val="2"/>
        </w:numPr>
        <w:spacing w:after="0"/>
        <w:jc w:val="center"/>
        <w:rPr>
          <w:rFonts w:ascii="Verdana" w:hAnsi="Verdana"/>
          <w:sz w:val="20"/>
          <w:szCs w:val="20"/>
        </w:rPr>
      </w:pPr>
      <w:r w:rsidRPr="00181C6C">
        <w:rPr>
          <w:rFonts w:ascii="Verdana" w:hAnsi="Verdana"/>
          <w:sz w:val="20"/>
          <w:szCs w:val="20"/>
        </w:rPr>
        <w:t>člen</w:t>
      </w:r>
    </w:p>
    <w:p w14:paraId="44941B6A" w14:textId="52D2C9D7" w:rsidR="00A04DE9" w:rsidRDefault="003906C2" w:rsidP="002A36B7">
      <w:pPr>
        <w:widowControl w:val="0"/>
        <w:spacing w:before="120" w:after="120"/>
        <w:jc w:val="both"/>
        <w:rPr>
          <w:rFonts w:ascii="Verdana" w:hAnsi="Verdana"/>
          <w:sz w:val="20"/>
          <w:szCs w:val="20"/>
        </w:rPr>
      </w:pPr>
      <w:r w:rsidRPr="00511E53">
        <w:rPr>
          <w:rFonts w:ascii="Verdana" w:hAnsi="Verdana"/>
          <w:sz w:val="20"/>
          <w:szCs w:val="20"/>
        </w:rPr>
        <w:t xml:space="preserve">Naročnik s plačilom </w:t>
      </w:r>
      <w:r w:rsidR="00174AD2">
        <w:rPr>
          <w:rFonts w:ascii="Verdana" w:hAnsi="Verdana"/>
          <w:sz w:val="20"/>
          <w:szCs w:val="20"/>
        </w:rPr>
        <w:t>posameznih zaključenih nalog</w:t>
      </w:r>
      <w:r w:rsidRPr="00511E53">
        <w:rPr>
          <w:rFonts w:ascii="Verdana" w:hAnsi="Verdana"/>
          <w:sz w:val="20"/>
          <w:szCs w:val="20"/>
        </w:rPr>
        <w:t xml:space="preserve"> postane lastnik in se nanj prenesejo vse materialne avtorske pravice na izdelkih, ki jih za potrebe naročnika v okviru te pogodbe izdela izvajalec. Navedeno vključuje pravico prenosa na poljuben medij, predelave, dopolnjevanja, spreminjanja, uporabe za potrebe izvajanja drugih projektov, ki se povezujejo s tem projektom, uporabe</w:t>
      </w:r>
      <w:r w:rsidR="004C5035">
        <w:rPr>
          <w:rFonts w:ascii="Verdana" w:hAnsi="Verdana"/>
          <w:sz w:val="20"/>
          <w:szCs w:val="20"/>
        </w:rPr>
        <w:t xml:space="preserve"> </w:t>
      </w:r>
      <w:r w:rsidRPr="00511E53">
        <w:rPr>
          <w:rFonts w:ascii="Verdana" w:hAnsi="Verdana"/>
          <w:sz w:val="20"/>
          <w:szCs w:val="20"/>
        </w:rPr>
        <w:t xml:space="preserve">kot gradiva za potrebe izvajanja javnih naročil, vključno s spreminjanjema in prilagoditvami za te potrebe, ter </w:t>
      </w:r>
      <w:r w:rsidR="007C163A" w:rsidRPr="00511E53">
        <w:rPr>
          <w:rFonts w:ascii="Verdana" w:hAnsi="Verdana"/>
          <w:sz w:val="20"/>
          <w:szCs w:val="20"/>
        </w:rPr>
        <w:t>pravicami spreminjanja v primeru naročnikovih spremenjenih postopkov, ki narekujejo potrebe po spremembah po tej pogodbi prevzete dokumentacije in izdelkih, ne glede na to</w:t>
      </w:r>
      <w:r w:rsidR="002F1FD7">
        <w:rPr>
          <w:rFonts w:ascii="Verdana" w:hAnsi="Verdana"/>
          <w:sz w:val="20"/>
          <w:szCs w:val="20"/>
        </w:rPr>
        <w:t>,</w:t>
      </w:r>
      <w:r w:rsidR="007C163A" w:rsidRPr="00511E53">
        <w:rPr>
          <w:rFonts w:ascii="Verdana" w:hAnsi="Verdana"/>
          <w:sz w:val="20"/>
          <w:szCs w:val="20"/>
        </w:rPr>
        <w:t xml:space="preserve"> ali se nahajajo v pisni ali elektronski obliki</w:t>
      </w:r>
      <w:r w:rsidR="001402CA" w:rsidRPr="00511E53">
        <w:rPr>
          <w:rFonts w:ascii="Verdana" w:hAnsi="Verdana"/>
          <w:sz w:val="20"/>
          <w:szCs w:val="20"/>
        </w:rPr>
        <w:t>, vse brez posebnega soglasja avtorja</w:t>
      </w:r>
      <w:r w:rsidR="007C163A" w:rsidRPr="00511E53">
        <w:rPr>
          <w:rFonts w:ascii="Verdana" w:hAnsi="Verdana"/>
          <w:sz w:val="20"/>
          <w:szCs w:val="20"/>
        </w:rPr>
        <w:t>. Izdelk</w:t>
      </w:r>
      <w:r w:rsidR="002F1FD7">
        <w:rPr>
          <w:rFonts w:ascii="Verdana" w:hAnsi="Verdana"/>
          <w:sz w:val="20"/>
          <w:szCs w:val="20"/>
        </w:rPr>
        <w:t>i</w:t>
      </w:r>
      <w:r w:rsidR="007C163A" w:rsidRPr="00511E53">
        <w:rPr>
          <w:rFonts w:ascii="Verdana" w:hAnsi="Verdana"/>
          <w:sz w:val="20"/>
          <w:szCs w:val="20"/>
        </w:rPr>
        <w:t xml:space="preserve"> se praviloma predaj</w:t>
      </w:r>
      <w:r w:rsidR="002F1FD7">
        <w:rPr>
          <w:rFonts w:ascii="Verdana" w:hAnsi="Verdana"/>
          <w:sz w:val="20"/>
          <w:szCs w:val="20"/>
        </w:rPr>
        <w:t>o</w:t>
      </w:r>
      <w:r w:rsidR="007C163A" w:rsidRPr="00511E53">
        <w:rPr>
          <w:rFonts w:ascii="Verdana" w:hAnsi="Verdana"/>
          <w:sz w:val="20"/>
          <w:szCs w:val="20"/>
        </w:rPr>
        <w:t xml:space="preserve"> v elektronski berljivi obliki v enem od razširjenih formatov zapisov, ki je primerna za nadaljnjo obdelavo in spreminjanje.</w:t>
      </w:r>
    </w:p>
    <w:p w14:paraId="00EC867B" w14:textId="77777777" w:rsidR="00A04DE9" w:rsidRDefault="007C163A" w:rsidP="002A36B7">
      <w:pPr>
        <w:widowControl w:val="0"/>
        <w:spacing w:before="120" w:after="120"/>
        <w:jc w:val="both"/>
        <w:rPr>
          <w:rFonts w:ascii="Verdana" w:hAnsi="Verdana"/>
          <w:sz w:val="20"/>
          <w:szCs w:val="20"/>
        </w:rPr>
      </w:pPr>
      <w:r w:rsidRPr="00254BD0">
        <w:rPr>
          <w:rFonts w:ascii="Verdana" w:hAnsi="Verdana"/>
          <w:sz w:val="20"/>
          <w:szCs w:val="20"/>
        </w:rPr>
        <w:t>Naročnik</w:t>
      </w:r>
      <w:r w:rsidR="00254BD0" w:rsidRPr="00254BD0">
        <w:rPr>
          <w:rFonts w:ascii="Verdana" w:hAnsi="Verdana"/>
          <w:sz w:val="20"/>
          <w:szCs w:val="20"/>
        </w:rPr>
        <w:t xml:space="preserve"> je in ostan</w:t>
      </w:r>
      <w:r w:rsidR="003906C2" w:rsidRPr="00254BD0">
        <w:rPr>
          <w:rFonts w:ascii="Verdana" w:hAnsi="Verdana"/>
          <w:sz w:val="20"/>
          <w:szCs w:val="20"/>
        </w:rPr>
        <w:t>e lastnik vseh podatk</w:t>
      </w:r>
      <w:r w:rsidRPr="00254BD0">
        <w:rPr>
          <w:rFonts w:ascii="Verdana" w:hAnsi="Verdana"/>
          <w:sz w:val="20"/>
          <w:szCs w:val="20"/>
        </w:rPr>
        <w:t>ov, vnesenih v informacijsko rešitev.</w:t>
      </w:r>
    </w:p>
    <w:p w14:paraId="0CEFCF6A" w14:textId="77777777" w:rsidR="003906C2" w:rsidRPr="00511E53" w:rsidRDefault="007C163A" w:rsidP="002A36B7">
      <w:pPr>
        <w:widowControl w:val="0"/>
        <w:spacing w:before="120" w:after="120"/>
        <w:jc w:val="both"/>
        <w:rPr>
          <w:rFonts w:ascii="Verdana" w:hAnsi="Verdana"/>
          <w:sz w:val="20"/>
          <w:szCs w:val="20"/>
        </w:rPr>
      </w:pPr>
      <w:r w:rsidRPr="00511E53">
        <w:rPr>
          <w:rFonts w:ascii="Verdana" w:hAnsi="Verdana"/>
          <w:sz w:val="20"/>
          <w:szCs w:val="20"/>
        </w:rPr>
        <w:t xml:space="preserve">Naročnik prav tako s prevzemom </w:t>
      </w:r>
      <w:r w:rsidR="001402CA" w:rsidRPr="00511E53">
        <w:rPr>
          <w:rFonts w:ascii="Verdana" w:hAnsi="Verdana"/>
          <w:sz w:val="20"/>
          <w:szCs w:val="20"/>
        </w:rPr>
        <w:t xml:space="preserve">informacijske rešitve v okviru del, ki so izvedena na podlagi te </w:t>
      </w:r>
      <w:r w:rsidR="001402CA" w:rsidRPr="00785114">
        <w:rPr>
          <w:rFonts w:ascii="Verdana" w:hAnsi="Verdana" w:cs="Arial"/>
          <w:sz w:val="20"/>
          <w:szCs w:val="20"/>
        </w:rPr>
        <w:t xml:space="preserve">pogodbe (enako velja za </w:t>
      </w:r>
      <w:r w:rsidR="003906C2" w:rsidRPr="00785114">
        <w:rPr>
          <w:rFonts w:ascii="Verdana" w:hAnsi="Verdana" w:cs="Arial"/>
          <w:sz w:val="20"/>
          <w:szCs w:val="20"/>
        </w:rPr>
        <w:t>posamezne nadgradnje</w:t>
      </w:r>
      <w:r w:rsidR="001402CA" w:rsidRPr="00785114">
        <w:rPr>
          <w:rFonts w:ascii="Verdana" w:hAnsi="Verdana" w:cs="Arial"/>
          <w:sz w:val="20"/>
          <w:szCs w:val="20"/>
        </w:rPr>
        <w:t>)</w:t>
      </w:r>
      <w:r w:rsidR="00A50E61" w:rsidRPr="00785114">
        <w:rPr>
          <w:rFonts w:ascii="Verdana" w:hAnsi="Verdana" w:cs="Arial"/>
          <w:sz w:val="20"/>
          <w:szCs w:val="20"/>
        </w:rPr>
        <w:t>,</w:t>
      </w:r>
      <w:r w:rsidR="003906C2" w:rsidRPr="00785114">
        <w:rPr>
          <w:rFonts w:ascii="Verdana" w:hAnsi="Verdana" w:cs="Arial"/>
          <w:sz w:val="20"/>
          <w:szCs w:val="20"/>
        </w:rPr>
        <w:t xml:space="preserve"> pridobi izključno pravico neomejene uporabe izvorne kode za namene nadaljnjega razvijanja in vzdrževanja </w:t>
      </w:r>
      <w:r w:rsidR="001402CA" w:rsidRPr="00785114">
        <w:rPr>
          <w:rFonts w:ascii="Verdana" w:hAnsi="Verdana" w:cs="Arial"/>
          <w:sz w:val="20"/>
          <w:szCs w:val="20"/>
        </w:rPr>
        <w:t>inf</w:t>
      </w:r>
      <w:r w:rsidR="00A50E61" w:rsidRPr="00785114">
        <w:rPr>
          <w:rFonts w:ascii="Verdana" w:hAnsi="Verdana" w:cs="Arial"/>
          <w:sz w:val="20"/>
          <w:szCs w:val="20"/>
        </w:rPr>
        <w:t>or</w:t>
      </w:r>
      <w:r w:rsidR="001402CA" w:rsidRPr="00785114">
        <w:rPr>
          <w:rFonts w:ascii="Verdana" w:hAnsi="Verdana" w:cs="Arial"/>
          <w:sz w:val="20"/>
          <w:szCs w:val="20"/>
        </w:rPr>
        <w:t>macijske rešitve</w:t>
      </w:r>
      <w:r w:rsidR="003906C2" w:rsidRPr="00785114">
        <w:rPr>
          <w:rFonts w:ascii="Verdana" w:hAnsi="Verdana" w:cs="Arial"/>
          <w:sz w:val="20"/>
          <w:szCs w:val="20"/>
        </w:rPr>
        <w:t xml:space="preserve"> za lastne potreb</w:t>
      </w:r>
      <w:r w:rsidR="00A50E61" w:rsidRPr="00785114">
        <w:rPr>
          <w:rFonts w:ascii="Verdana" w:hAnsi="Verdana" w:cs="Arial"/>
          <w:sz w:val="20"/>
          <w:szCs w:val="20"/>
        </w:rPr>
        <w:t>e. To pomeni</w:t>
      </w:r>
      <w:r w:rsidR="003906C2" w:rsidRPr="00785114">
        <w:rPr>
          <w:rFonts w:ascii="Verdana" w:hAnsi="Verdana" w:cs="Arial"/>
          <w:sz w:val="20"/>
          <w:szCs w:val="20"/>
        </w:rPr>
        <w:t xml:space="preserve"> pravico dodelave, predelave in spreminjanja</w:t>
      </w:r>
      <w:r w:rsidR="00A50E61" w:rsidRPr="00785114">
        <w:rPr>
          <w:rFonts w:ascii="Verdana" w:hAnsi="Verdana" w:cs="Arial"/>
          <w:sz w:val="20"/>
          <w:szCs w:val="20"/>
        </w:rPr>
        <w:t>, vse</w:t>
      </w:r>
      <w:r w:rsidR="003906C2" w:rsidRPr="00785114">
        <w:rPr>
          <w:rFonts w:ascii="Verdana" w:hAnsi="Verdana" w:cs="Arial"/>
          <w:sz w:val="20"/>
          <w:szCs w:val="20"/>
        </w:rPr>
        <w:t xml:space="preserve"> izključno za lastne potrebe. Naročnik tako pridobljene izvorne kode ne sme odpreti za javnost ali kakor koli drugače razkriti za kakršen koli drugi namen, razen za namene razvoja za pokrivanje lastnih potreb, vključno za namen novega javnega naročila za vzdrževanje in nadgradnje </w:t>
      </w:r>
      <w:r w:rsidR="001402CA" w:rsidRPr="00785114">
        <w:rPr>
          <w:rFonts w:ascii="Verdana" w:hAnsi="Verdana" w:cs="Arial"/>
          <w:sz w:val="20"/>
          <w:szCs w:val="20"/>
        </w:rPr>
        <w:t xml:space="preserve">informacijske </w:t>
      </w:r>
      <w:r w:rsidR="003906C2" w:rsidRPr="00785114">
        <w:rPr>
          <w:rFonts w:ascii="Verdana" w:hAnsi="Verdana" w:cs="Arial"/>
          <w:sz w:val="20"/>
          <w:szCs w:val="20"/>
        </w:rPr>
        <w:t>rešitve</w:t>
      </w:r>
      <w:r w:rsidR="00673054" w:rsidRPr="00785114">
        <w:rPr>
          <w:rFonts w:ascii="Verdana" w:hAnsi="Verdana" w:cs="Arial"/>
          <w:sz w:val="20"/>
          <w:szCs w:val="20"/>
        </w:rPr>
        <w:t>, ali povezovanje te rešitve z drugimi informacijskimi rešitvami</w:t>
      </w:r>
      <w:r w:rsidR="00673054">
        <w:rPr>
          <w:rFonts w:ascii="Verdana" w:hAnsi="Verdana"/>
          <w:sz w:val="20"/>
          <w:szCs w:val="20"/>
        </w:rPr>
        <w:t xml:space="preserve"> naročnika ali tretje osebe</w:t>
      </w:r>
      <w:r w:rsidR="003906C2" w:rsidRPr="00511E53">
        <w:rPr>
          <w:rFonts w:ascii="Verdana" w:hAnsi="Verdana"/>
          <w:sz w:val="20"/>
          <w:szCs w:val="20"/>
        </w:rPr>
        <w:t>.</w:t>
      </w:r>
    </w:p>
    <w:p w14:paraId="66F4C7DC" w14:textId="77777777" w:rsidR="001402CA" w:rsidRPr="00511E53" w:rsidRDefault="001402CA" w:rsidP="002A36B7">
      <w:pPr>
        <w:widowControl w:val="0"/>
        <w:spacing w:before="120" w:after="120"/>
        <w:jc w:val="both"/>
        <w:rPr>
          <w:rFonts w:ascii="Verdana" w:hAnsi="Verdana"/>
          <w:sz w:val="20"/>
          <w:szCs w:val="20"/>
        </w:rPr>
      </w:pPr>
      <w:r w:rsidRPr="00511E53">
        <w:rPr>
          <w:rFonts w:ascii="Verdana" w:hAnsi="Verdana"/>
          <w:sz w:val="20"/>
          <w:szCs w:val="20"/>
        </w:rPr>
        <w:t xml:space="preserve">Pravice do uporabe na izdelkih tretjih, ki se vgradijo v informacijsko rešitev (npr. integracija zunanje rešitve za posamezne funkcionalnosti) se prenesejo v obsegu, kot jih je izvajalec prevzel za namen vgradnje. Smiselno enako velja za </w:t>
      </w:r>
      <w:r w:rsidR="001A4909" w:rsidRPr="00511E53">
        <w:rPr>
          <w:rFonts w:ascii="Verdana" w:hAnsi="Verdana"/>
          <w:sz w:val="20"/>
          <w:szCs w:val="20"/>
        </w:rPr>
        <w:t>izdelke izvajalca, ki jih ta vgradi v informacijsko rešitev in so v času podpisa pogodbe že obstajali, pa niso bili izdelani posebno za namene te pogodbe – na teh in rešitvah iz prejšnjega stavka naročnik pridobi trajno pravico (licenco) za uporabo, razen če naročnik ob soglasju za uporabo takšne rešitve tretjega posebej soglaša, da je ta pravica časovno omejena (npr. na trajanje licence, pogodbe).</w:t>
      </w:r>
    </w:p>
    <w:p w14:paraId="57A42AA9" w14:textId="77777777" w:rsidR="001A4909" w:rsidRPr="00511E53" w:rsidRDefault="001A4909" w:rsidP="002A36B7">
      <w:pPr>
        <w:widowControl w:val="0"/>
        <w:spacing w:before="120" w:after="120"/>
        <w:jc w:val="both"/>
        <w:rPr>
          <w:rFonts w:ascii="Verdana" w:hAnsi="Verdana"/>
          <w:sz w:val="20"/>
          <w:szCs w:val="20"/>
        </w:rPr>
      </w:pPr>
      <w:r w:rsidRPr="00511E53">
        <w:rPr>
          <w:rFonts w:ascii="Verdana" w:hAnsi="Verdana"/>
          <w:sz w:val="20"/>
          <w:szCs w:val="20"/>
        </w:rPr>
        <w:t>Hrambo izvorne kode, izdelane na podlagi te pogodbe, lahko stranki uredita s posebno pogodbo, velja pa, da ima naročnik dostop do te kode (ali na zahtevo pri izvajalcu ali zahteva izročitev aktualne izvorne kode na določene časovne intervale).</w:t>
      </w:r>
    </w:p>
    <w:p w14:paraId="50056E8F" w14:textId="77777777" w:rsidR="003906C2" w:rsidRPr="00511E53" w:rsidRDefault="00A04DE9" w:rsidP="00675A6E">
      <w:pPr>
        <w:widowControl w:val="0"/>
        <w:spacing w:before="120" w:after="0"/>
        <w:jc w:val="both"/>
        <w:rPr>
          <w:rFonts w:ascii="Verdana" w:hAnsi="Verdana"/>
          <w:sz w:val="20"/>
          <w:szCs w:val="20"/>
        </w:rPr>
      </w:pPr>
      <w:r>
        <w:rPr>
          <w:rFonts w:ascii="Verdana" w:hAnsi="Verdana"/>
          <w:sz w:val="20"/>
          <w:szCs w:val="20"/>
        </w:rPr>
        <w:t>Izvajalec</w:t>
      </w:r>
      <w:r w:rsidR="003906C2" w:rsidRPr="00511E53">
        <w:rPr>
          <w:rFonts w:ascii="Verdana" w:hAnsi="Verdana"/>
          <w:sz w:val="20"/>
          <w:szCs w:val="20"/>
        </w:rPr>
        <w:t xml:space="preserve"> se zaveže, da bo v primeru, če tretja oseba zatrjuje, da je izdelek (izvorna koda), ki je predmet te pogodbe in ga naročniku zagotavlja izvajalec, krši patentne ali avtorske pravice te tretje osebe, naročnika varoval pred tem zahtevkom na svoje stroške in bo plačal vse stroške, škodo in odvetniške stroške, ki bi jih sodišče dokončno prisodilo ali so vključeni v poravnavo, ki jo je potrdil izvajalec, pod pogojem, da naročnik:</w:t>
      </w:r>
    </w:p>
    <w:p w14:paraId="7B6F43A1" w14:textId="77777777" w:rsidR="003906C2" w:rsidRPr="00511E53" w:rsidRDefault="003906C2" w:rsidP="00A265C3">
      <w:pPr>
        <w:pStyle w:val="Odstavekseznama"/>
        <w:widowControl w:val="0"/>
        <w:numPr>
          <w:ilvl w:val="0"/>
          <w:numId w:val="7"/>
        </w:numPr>
        <w:spacing w:before="120" w:after="120"/>
        <w:jc w:val="both"/>
        <w:rPr>
          <w:rFonts w:ascii="Verdana" w:hAnsi="Verdana"/>
          <w:sz w:val="20"/>
          <w:szCs w:val="20"/>
        </w:rPr>
      </w:pPr>
      <w:r w:rsidRPr="00511E53">
        <w:rPr>
          <w:rFonts w:ascii="Verdana" w:hAnsi="Verdana"/>
          <w:sz w:val="20"/>
          <w:szCs w:val="20"/>
        </w:rPr>
        <w:t>izvajalca nemudoma obvesti o zahtevku;</w:t>
      </w:r>
    </w:p>
    <w:p w14:paraId="768275F7" w14:textId="77777777" w:rsidR="003906C2" w:rsidRPr="00511E53" w:rsidRDefault="003906C2" w:rsidP="00A265C3">
      <w:pPr>
        <w:pStyle w:val="Odstavekseznama"/>
        <w:widowControl w:val="0"/>
        <w:numPr>
          <w:ilvl w:val="0"/>
          <w:numId w:val="7"/>
        </w:numPr>
        <w:spacing w:before="120" w:after="120"/>
        <w:jc w:val="both"/>
        <w:rPr>
          <w:rFonts w:ascii="Verdana" w:hAnsi="Verdana"/>
          <w:sz w:val="20"/>
          <w:szCs w:val="20"/>
        </w:rPr>
      </w:pPr>
      <w:r w:rsidRPr="00511E53">
        <w:rPr>
          <w:rFonts w:ascii="Verdana" w:hAnsi="Verdana"/>
          <w:sz w:val="20"/>
          <w:szCs w:val="20"/>
        </w:rPr>
        <w:lastRenderedPageBreak/>
        <w:t>dovoli izv</w:t>
      </w:r>
      <w:r w:rsidR="00EC48D4">
        <w:rPr>
          <w:rFonts w:ascii="Verdana" w:hAnsi="Verdana"/>
          <w:sz w:val="20"/>
          <w:szCs w:val="20"/>
        </w:rPr>
        <w:t>ajalcu, da nadzoruje obrambo in z</w:t>
      </w:r>
      <w:r w:rsidRPr="00511E53">
        <w:rPr>
          <w:rFonts w:ascii="Verdana" w:hAnsi="Verdana"/>
          <w:sz w:val="20"/>
          <w:szCs w:val="20"/>
        </w:rPr>
        <w:t xml:space="preserve"> njim sodeluje v obrambi in v kakršnihkoli s tem povezanih pogajanjih glede poravnave.</w:t>
      </w:r>
    </w:p>
    <w:p w14:paraId="473D2373" w14:textId="1A1DEC8A" w:rsidR="00EC02AC" w:rsidRDefault="003906C2" w:rsidP="00B51ECC">
      <w:pPr>
        <w:widowControl w:val="0"/>
        <w:spacing w:before="120" w:after="120"/>
        <w:jc w:val="both"/>
        <w:rPr>
          <w:rFonts w:ascii="Verdana" w:hAnsi="Verdana"/>
          <w:sz w:val="20"/>
          <w:szCs w:val="20"/>
        </w:rPr>
      </w:pPr>
      <w:r w:rsidRPr="00511E53">
        <w:rPr>
          <w:rFonts w:ascii="Verdana" w:hAnsi="Verdana"/>
          <w:sz w:val="20"/>
          <w:szCs w:val="20"/>
        </w:rPr>
        <w:t>Če pride do takšnega zahtevka ali se zdi mogoče, da bo do njega prišlo, naročnik soglaša s</w:t>
      </w:r>
      <w:r w:rsidR="001A4909" w:rsidRPr="00511E53">
        <w:rPr>
          <w:rFonts w:ascii="Verdana" w:hAnsi="Verdana"/>
          <w:sz w:val="20"/>
          <w:szCs w:val="20"/>
        </w:rPr>
        <w:t xml:space="preserve"> </w:t>
      </w:r>
      <w:r w:rsidRPr="00511E53">
        <w:rPr>
          <w:rFonts w:ascii="Verdana" w:hAnsi="Verdana"/>
          <w:sz w:val="20"/>
          <w:szCs w:val="20"/>
        </w:rPr>
        <w:t>tem, da bo izvajalcu dovolil, da mu bo omogočil nadaljnjo uporabo izde</w:t>
      </w:r>
      <w:r w:rsidR="00A04DE9">
        <w:rPr>
          <w:rFonts w:ascii="Verdana" w:hAnsi="Verdana"/>
          <w:sz w:val="20"/>
          <w:szCs w:val="20"/>
        </w:rPr>
        <w:t>lka ali spremembo ali zamenjavo</w:t>
      </w:r>
      <w:r w:rsidRPr="00511E53">
        <w:rPr>
          <w:rFonts w:ascii="Verdana" w:hAnsi="Verdana"/>
          <w:sz w:val="20"/>
          <w:szCs w:val="20"/>
        </w:rPr>
        <w:t xml:space="preserve"> s takšnim izdelkom, ki mu je v funkcionalnem pogledu vsaj enakovreden.</w:t>
      </w:r>
    </w:p>
    <w:p w14:paraId="3B468544" w14:textId="6B11109F" w:rsidR="001402CA" w:rsidRPr="00B51ECC" w:rsidRDefault="001402CA" w:rsidP="00B51ECC">
      <w:pPr>
        <w:widowControl w:val="0"/>
        <w:spacing w:after="0"/>
        <w:jc w:val="center"/>
        <w:rPr>
          <w:rFonts w:ascii="Verdana" w:hAnsi="Verdana"/>
          <w:b/>
          <w:bCs/>
          <w:sz w:val="20"/>
          <w:szCs w:val="20"/>
        </w:rPr>
      </w:pPr>
      <w:r w:rsidRPr="00B51ECC">
        <w:rPr>
          <w:rFonts w:ascii="Verdana" w:hAnsi="Verdana"/>
          <w:b/>
          <w:bCs/>
          <w:sz w:val="20"/>
          <w:szCs w:val="20"/>
        </w:rPr>
        <w:t>FINANČNA ZAVAROVANJA</w:t>
      </w:r>
    </w:p>
    <w:p w14:paraId="1B734D9C" w14:textId="77777777" w:rsidR="001402CA" w:rsidRPr="00511E53" w:rsidRDefault="001402CA" w:rsidP="002A36B7">
      <w:pPr>
        <w:pStyle w:val="Telobesedila"/>
        <w:spacing w:line="276" w:lineRule="auto"/>
        <w:jc w:val="both"/>
        <w:rPr>
          <w:rFonts w:ascii="Verdana" w:hAnsi="Verdana"/>
          <w:szCs w:val="20"/>
        </w:rPr>
      </w:pPr>
    </w:p>
    <w:p w14:paraId="31750D39" w14:textId="77777777" w:rsidR="003906C2" w:rsidRDefault="003906C2" w:rsidP="00174AD2">
      <w:pPr>
        <w:pStyle w:val="Odstavekseznama"/>
        <w:widowControl w:val="0"/>
        <w:numPr>
          <w:ilvl w:val="0"/>
          <w:numId w:val="2"/>
        </w:numPr>
        <w:spacing w:after="0"/>
        <w:jc w:val="center"/>
        <w:rPr>
          <w:rFonts w:ascii="Verdana" w:hAnsi="Verdana"/>
          <w:sz w:val="20"/>
          <w:szCs w:val="20"/>
        </w:rPr>
      </w:pPr>
      <w:r w:rsidRPr="00181C6C">
        <w:rPr>
          <w:rFonts w:ascii="Verdana" w:hAnsi="Verdana"/>
          <w:sz w:val="20"/>
          <w:szCs w:val="20"/>
        </w:rPr>
        <w:t>člen</w:t>
      </w:r>
    </w:p>
    <w:p w14:paraId="72891C58" w14:textId="77777777" w:rsidR="003E10A1" w:rsidRPr="003E10A1" w:rsidRDefault="003E10A1" w:rsidP="003E10A1">
      <w:pPr>
        <w:widowControl w:val="0"/>
        <w:spacing w:after="0"/>
        <w:ind w:left="360"/>
        <w:rPr>
          <w:rFonts w:ascii="Verdana" w:hAnsi="Verdana"/>
          <w:sz w:val="20"/>
          <w:szCs w:val="20"/>
        </w:rPr>
      </w:pPr>
    </w:p>
    <w:p w14:paraId="1111579B" w14:textId="77777777" w:rsidR="00F466FD" w:rsidRPr="00511E53" w:rsidRDefault="00A04DE9" w:rsidP="002A36B7">
      <w:pPr>
        <w:widowControl w:val="0"/>
        <w:spacing w:after="120"/>
        <w:jc w:val="both"/>
        <w:rPr>
          <w:rFonts w:ascii="Verdana" w:hAnsi="Verdana"/>
          <w:sz w:val="20"/>
          <w:szCs w:val="20"/>
        </w:rPr>
      </w:pPr>
      <w:r>
        <w:rPr>
          <w:rFonts w:ascii="Verdana" w:hAnsi="Verdana"/>
          <w:sz w:val="20"/>
          <w:szCs w:val="20"/>
        </w:rPr>
        <w:t>Izvajalec v roku 10</w:t>
      </w:r>
      <w:r w:rsidR="00F466FD" w:rsidRPr="00511E53">
        <w:rPr>
          <w:rFonts w:ascii="Verdana" w:hAnsi="Verdana"/>
          <w:sz w:val="20"/>
          <w:szCs w:val="20"/>
        </w:rPr>
        <w:t xml:space="preserve"> dni od podpisa pogodbe, kot pogoj za njeno veljavnost, predloži finančno zavarovanje za dobro izvedbo pogodbenih obveznosti (bančno garancijo/kavcijsko zavarovanje zavarovalnice, izdano po pravilih EPGP758/2010) v višini </w:t>
      </w:r>
      <w:r w:rsidR="00C83015">
        <w:rPr>
          <w:rFonts w:ascii="Verdana" w:hAnsi="Verdana"/>
          <w:sz w:val="20"/>
          <w:szCs w:val="20"/>
        </w:rPr>
        <w:t>5</w:t>
      </w:r>
      <w:r w:rsidR="002F1FD7">
        <w:rPr>
          <w:rFonts w:ascii="Verdana" w:hAnsi="Verdana"/>
          <w:sz w:val="20"/>
          <w:szCs w:val="20"/>
        </w:rPr>
        <w:t xml:space="preserve"> </w:t>
      </w:r>
      <w:r w:rsidR="00F466FD" w:rsidRPr="00511E53">
        <w:rPr>
          <w:rFonts w:ascii="Verdana" w:hAnsi="Verdana"/>
          <w:sz w:val="20"/>
          <w:szCs w:val="20"/>
        </w:rPr>
        <w:t xml:space="preserve">% od </w:t>
      </w:r>
      <w:r w:rsidR="00673054">
        <w:rPr>
          <w:rFonts w:ascii="Verdana" w:hAnsi="Verdana"/>
          <w:sz w:val="20"/>
          <w:szCs w:val="20"/>
        </w:rPr>
        <w:t>najvišje predvidene pogodbene vrednosti z DDV</w:t>
      </w:r>
      <w:r w:rsidR="00F466FD" w:rsidRPr="00511E53">
        <w:rPr>
          <w:rFonts w:ascii="Verdana" w:hAnsi="Verdana"/>
          <w:sz w:val="20"/>
          <w:szCs w:val="20"/>
        </w:rPr>
        <w:t xml:space="preserve">, z veljavnostjo </w:t>
      </w:r>
      <w:r w:rsidR="00673054">
        <w:rPr>
          <w:rFonts w:ascii="Verdana" w:hAnsi="Verdana"/>
          <w:sz w:val="20"/>
          <w:szCs w:val="20"/>
        </w:rPr>
        <w:t>do izteka trajanja pogodbe</w:t>
      </w:r>
      <w:r w:rsidR="00F466FD" w:rsidRPr="00511E53">
        <w:rPr>
          <w:rFonts w:ascii="Verdana" w:hAnsi="Verdana"/>
          <w:sz w:val="20"/>
          <w:szCs w:val="20"/>
        </w:rPr>
        <w:t>.</w:t>
      </w:r>
    </w:p>
    <w:p w14:paraId="615A7DB1" w14:textId="77777777" w:rsidR="00F466FD" w:rsidRPr="00511E53" w:rsidRDefault="00F466FD" w:rsidP="002A36B7">
      <w:pPr>
        <w:widowControl w:val="0"/>
        <w:spacing w:after="120"/>
        <w:jc w:val="both"/>
        <w:rPr>
          <w:rFonts w:ascii="Verdana" w:hAnsi="Verdana"/>
          <w:sz w:val="20"/>
          <w:szCs w:val="20"/>
        </w:rPr>
      </w:pPr>
      <w:r w:rsidRPr="00511E53">
        <w:rPr>
          <w:rFonts w:ascii="Verdana" w:hAnsi="Verdana"/>
          <w:sz w:val="20"/>
          <w:szCs w:val="20"/>
        </w:rPr>
        <w:t>Naročnik lahko finančno zavarovanje unovči v naslednjih primerih:</w:t>
      </w:r>
    </w:p>
    <w:p w14:paraId="6794EBD4" w14:textId="77777777" w:rsidR="00F466FD" w:rsidRPr="00511E53" w:rsidRDefault="00F466FD" w:rsidP="00A265C3">
      <w:pPr>
        <w:pStyle w:val="Odstavekseznama"/>
        <w:widowControl w:val="0"/>
        <w:numPr>
          <w:ilvl w:val="0"/>
          <w:numId w:val="7"/>
        </w:numPr>
        <w:spacing w:before="120" w:after="120"/>
        <w:jc w:val="both"/>
        <w:rPr>
          <w:rFonts w:ascii="Verdana" w:hAnsi="Verdana"/>
          <w:sz w:val="20"/>
          <w:szCs w:val="20"/>
        </w:rPr>
      </w:pPr>
      <w:r w:rsidRPr="00511E53">
        <w:rPr>
          <w:rFonts w:ascii="Verdana" w:hAnsi="Verdana"/>
          <w:sz w:val="20"/>
          <w:szCs w:val="20"/>
        </w:rPr>
        <w:t>če izvajalec dobave ne opravlja v skladu z zahtevami pogodbe ali s specifikacijami;</w:t>
      </w:r>
    </w:p>
    <w:p w14:paraId="57281FDF" w14:textId="77777777" w:rsidR="00F466FD" w:rsidRPr="00511E53" w:rsidRDefault="00F466FD" w:rsidP="00A265C3">
      <w:pPr>
        <w:pStyle w:val="Odstavekseznama"/>
        <w:widowControl w:val="0"/>
        <w:numPr>
          <w:ilvl w:val="0"/>
          <w:numId w:val="7"/>
        </w:numPr>
        <w:spacing w:before="120" w:after="120"/>
        <w:jc w:val="both"/>
        <w:rPr>
          <w:rFonts w:ascii="Verdana" w:hAnsi="Verdana"/>
          <w:sz w:val="20"/>
          <w:szCs w:val="20"/>
        </w:rPr>
      </w:pPr>
      <w:r w:rsidRPr="00511E53">
        <w:rPr>
          <w:rFonts w:ascii="Verdana" w:hAnsi="Verdana"/>
          <w:sz w:val="20"/>
          <w:szCs w:val="20"/>
        </w:rPr>
        <w:t>če naročnik razdre pogodbo zaradi kršitev ali zamude na strani izvajalca;</w:t>
      </w:r>
    </w:p>
    <w:p w14:paraId="395B9184" w14:textId="77777777" w:rsidR="00F466FD" w:rsidRPr="00511E53" w:rsidRDefault="00F466FD" w:rsidP="00A265C3">
      <w:pPr>
        <w:pStyle w:val="Odstavekseznama"/>
        <w:widowControl w:val="0"/>
        <w:numPr>
          <w:ilvl w:val="0"/>
          <w:numId w:val="7"/>
        </w:numPr>
        <w:spacing w:before="120" w:after="120"/>
        <w:jc w:val="both"/>
        <w:rPr>
          <w:rFonts w:ascii="Verdana" w:hAnsi="Verdana"/>
          <w:sz w:val="20"/>
          <w:szCs w:val="20"/>
        </w:rPr>
      </w:pPr>
      <w:r w:rsidRPr="00511E53">
        <w:rPr>
          <w:rFonts w:ascii="Verdana" w:hAnsi="Verdana"/>
          <w:sz w:val="20"/>
          <w:szCs w:val="20"/>
        </w:rPr>
        <w:t>če izvajalec objavi insolventnost, prisilno poravnavo ali stečaj;</w:t>
      </w:r>
    </w:p>
    <w:p w14:paraId="08EA5730" w14:textId="77777777" w:rsidR="00F466FD" w:rsidRPr="00511E53" w:rsidRDefault="00F466FD" w:rsidP="00A265C3">
      <w:pPr>
        <w:pStyle w:val="Odstavekseznama"/>
        <w:widowControl w:val="0"/>
        <w:numPr>
          <w:ilvl w:val="0"/>
          <w:numId w:val="7"/>
        </w:numPr>
        <w:spacing w:before="120" w:after="120"/>
        <w:jc w:val="both"/>
        <w:rPr>
          <w:rFonts w:ascii="Verdana" w:hAnsi="Verdana"/>
          <w:sz w:val="20"/>
          <w:szCs w:val="20"/>
        </w:rPr>
      </w:pPr>
      <w:r w:rsidRPr="00511E53">
        <w:rPr>
          <w:rFonts w:ascii="Verdana" w:hAnsi="Verdana"/>
          <w:sz w:val="20"/>
          <w:szCs w:val="20"/>
        </w:rPr>
        <w:t>če izvajalec krši zaupnost podatkov;</w:t>
      </w:r>
    </w:p>
    <w:p w14:paraId="211F84F0" w14:textId="77777777" w:rsidR="00F466FD" w:rsidRPr="00511E53" w:rsidRDefault="00F466FD" w:rsidP="00A265C3">
      <w:pPr>
        <w:pStyle w:val="Odstavekseznama"/>
        <w:widowControl w:val="0"/>
        <w:numPr>
          <w:ilvl w:val="0"/>
          <w:numId w:val="7"/>
        </w:numPr>
        <w:spacing w:before="120" w:after="120"/>
        <w:jc w:val="both"/>
        <w:rPr>
          <w:rFonts w:ascii="Verdana" w:hAnsi="Verdana"/>
          <w:sz w:val="20"/>
          <w:szCs w:val="20"/>
        </w:rPr>
      </w:pPr>
      <w:r w:rsidRPr="00511E53">
        <w:rPr>
          <w:rFonts w:ascii="Verdana" w:hAnsi="Verdana"/>
          <w:sz w:val="20"/>
          <w:szCs w:val="20"/>
        </w:rPr>
        <w:t>če izvajalec naročniku pravočasno ne izroči finančnega zavarovanja za odpravo napak v garancijskem roku;</w:t>
      </w:r>
    </w:p>
    <w:p w14:paraId="513B9D04" w14:textId="77777777" w:rsidR="00F466FD" w:rsidRPr="00511E53" w:rsidRDefault="00F466FD" w:rsidP="00A265C3">
      <w:pPr>
        <w:pStyle w:val="Odstavekseznama"/>
        <w:widowControl w:val="0"/>
        <w:numPr>
          <w:ilvl w:val="0"/>
          <w:numId w:val="7"/>
        </w:numPr>
        <w:spacing w:before="120" w:after="120"/>
        <w:jc w:val="both"/>
        <w:rPr>
          <w:rFonts w:ascii="Verdana" w:hAnsi="Verdana"/>
          <w:sz w:val="20"/>
          <w:szCs w:val="20"/>
        </w:rPr>
      </w:pPr>
      <w:r w:rsidRPr="00511E53">
        <w:rPr>
          <w:rFonts w:ascii="Verdana" w:hAnsi="Verdana"/>
          <w:sz w:val="20"/>
          <w:szCs w:val="20"/>
        </w:rPr>
        <w:t>če izvajalec brez dogovora z naročnikom odstopi od pogodbe in razlogi za to niso na naročnikovi strani.</w:t>
      </w:r>
    </w:p>
    <w:p w14:paraId="77037446" w14:textId="77777777" w:rsidR="00F466FD" w:rsidRPr="00511E53" w:rsidRDefault="00F466FD" w:rsidP="002A36B7">
      <w:pPr>
        <w:widowControl w:val="0"/>
        <w:spacing w:after="120"/>
        <w:jc w:val="both"/>
        <w:rPr>
          <w:rFonts w:ascii="Verdana" w:hAnsi="Verdana"/>
          <w:sz w:val="20"/>
          <w:szCs w:val="20"/>
        </w:rPr>
      </w:pPr>
      <w:r w:rsidRPr="00511E53">
        <w:rPr>
          <w:rFonts w:ascii="Verdana" w:hAnsi="Verdana"/>
          <w:sz w:val="20"/>
          <w:szCs w:val="20"/>
        </w:rPr>
        <w:t>Naročnik lahko finančno zavarovanje uveljavi brez predhodnega opomina, mora pa izvajalca o tem, da ga je uveljavil, obvestiti elektronsko ali pisno po pošti, najkasneje tri dni po dnevu, ko ga je predložil v izplačilo.</w:t>
      </w:r>
    </w:p>
    <w:p w14:paraId="75DB4088" w14:textId="090827BB" w:rsidR="00FE1055" w:rsidRDefault="00F466FD" w:rsidP="007D0376">
      <w:pPr>
        <w:widowControl w:val="0"/>
        <w:spacing w:after="0"/>
        <w:jc w:val="both"/>
        <w:rPr>
          <w:rFonts w:ascii="Verdana" w:hAnsi="Verdana"/>
          <w:sz w:val="20"/>
          <w:szCs w:val="20"/>
        </w:rPr>
      </w:pPr>
      <w:r w:rsidRPr="00511E53">
        <w:rPr>
          <w:rFonts w:ascii="Verdana" w:hAnsi="Verdana"/>
          <w:sz w:val="20"/>
          <w:szCs w:val="20"/>
        </w:rPr>
        <w:t xml:space="preserve">Če naročnikova škoda presega znesek finančnega zavarovanja, lahko naročnik zahteva razliko povrnitve nastale škode od izvajalca v celoti. </w:t>
      </w:r>
    </w:p>
    <w:p w14:paraId="18E8D564" w14:textId="77777777" w:rsidR="007D0376" w:rsidRPr="00511E53" w:rsidRDefault="007D0376" w:rsidP="007D0376">
      <w:pPr>
        <w:widowControl w:val="0"/>
        <w:spacing w:after="0"/>
        <w:jc w:val="both"/>
        <w:rPr>
          <w:rFonts w:ascii="Verdana" w:hAnsi="Verdana"/>
          <w:sz w:val="20"/>
          <w:szCs w:val="20"/>
        </w:rPr>
      </w:pPr>
    </w:p>
    <w:p w14:paraId="77479B3D" w14:textId="77777777" w:rsidR="00F466FD" w:rsidRPr="00181C6C" w:rsidRDefault="00F466FD" w:rsidP="00174AD2">
      <w:pPr>
        <w:pStyle w:val="Odstavekseznama"/>
        <w:widowControl w:val="0"/>
        <w:numPr>
          <w:ilvl w:val="0"/>
          <w:numId w:val="2"/>
        </w:numPr>
        <w:spacing w:after="0"/>
        <w:jc w:val="center"/>
        <w:rPr>
          <w:rFonts w:ascii="Verdana" w:hAnsi="Verdana"/>
          <w:sz w:val="20"/>
          <w:szCs w:val="20"/>
        </w:rPr>
      </w:pPr>
      <w:r w:rsidRPr="00181C6C">
        <w:rPr>
          <w:rFonts w:ascii="Verdana" w:hAnsi="Verdana"/>
          <w:sz w:val="20"/>
          <w:szCs w:val="20"/>
        </w:rPr>
        <w:t>člen</w:t>
      </w:r>
    </w:p>
    <w:p w14:paraId="111B5A7D" w14:textId="4E38F1CC" w:rsidR="00F466FD" w:rsidRPr="00511E53" w:rsidRDefault="00694DA0" w:rsidP="002A36B7">
      <w:pPr>
        <w:widowControl w:val="0"/>
        <w:spacing w:before="120" w:after="120"/>
        <w:jc w:val="both"/>
        <w:rPr>
          <w:rFonts w:ascii="Verdana" w:hAnsi="Verdana"/>
          <w:sz w:val="20"/>
          <w:szCs w:val="20"/>
        </w:rPr>
      </w:pPr>
      <w:r w:rsidRPr="00511E53">
        <w:rPr>
          <w:rFonts w:ascii="Verdana" w:hAnsi="Verdana"/>
          <w:sz w:val="20"/>
          <w:szCs w:val="20"/>
        </w:rPr>
        <w:t xml:space="preserve">Izvajalec </w:t>
      </w:r>
      <w:r w:rsidR="00F466FD" w:rsidRPr="00511E53">
        <w:rPr>
          <w:rFonts w:ascii="Verdana" w:hAnsi="Verdana"/>
          <w:sz w:val="20"/>
          <w:szCs w:val="20"/>
        </w:rPr>
        <w:t xml:space="preserve">mora ob </w:t>
      </w:r>
      <w:r w:rsidR="00673054">
        <w:rPr>
          <w:rFonts w:ascii="Verdana" w:hAnsi="Verdana"/>
          <w:sz w:val="20"/>
          <w:szCs w:val="20"/>
        </w:rPr>
        <w:t xml:space="preserve">prvi </w:t>
      </w:r>
      <w:r w:rsidR="00F466FD" w:rsidRPr="00511E53">
        <w:rPr>
          <w:rFonts w:ascii="Verdana" w:hAnsi="Verdana"/>
          <w:sz w:val="20"/>
          <w:szCs w:val="20"/>
        </w:rPr>
        <w:t xml:space="preserve">predaji </w:t>
      </w:r>
      <w:r w:rsidRPr="00511E53">
        <w:rPr>
          <w:rFonts w:ascii="Verdana" w:hAnsi="Verdana"/>
          <w:sz w:val="20"/>
          <w:szCs w:val="20"/>
        </w:rPr>
        <w:t xml:space="preserve">informacijske rešitve v produkcijo, </w:t>
      </w:r>
      <w:r w:rsidR="00F466FD" w:rsidRPr="00511E53">
        <w:rPr>
          <w:rFonts w:ascii="Verdana" w:hAnsi="Verdana"/>
          <w:sz w:val="20"/>
          <w:szCs w:val="20"/>
        </w:rPr>
        <w:t xml:space="preserve">kot pogoj za </w:t>
      </w:r>
      <w:r w:rsidRPr="00511E53">
        <w:rPr>
          <w:rFonts w:ascii="Verdana" w:hAnsi="Verdana"/>
          <w:sz w:val="20"/>
          <w:szCs w:val="20"/>
        </w:rPr>
        <w:t>izvajanje garancijskih obveznosti (garancijske obveznosti zajemajo redno vzdrževanje informacijske rešitve pod pogodbenimi pogoji),</w:t>
      </w:r>
      <w:r w:rsidR="00F466FD" w:rsidRPr="00511E53">
        <w:rPr>
          <w:rFonts w:ascii="Verdana" w:hAnsi="Verdana"/>
          <w:sz w:val="20"/>
          <w:szCs w:val="20"/>
        </w:rPr>
        <w:t xml:space="preserve"> izročiti </w:t>
      </w:r>
      <w:r w:rsidRPr="00511E53">
        <w:rPr>
          <w:rFonts w:ascii="Verdana" w:hAnsi="Verdana"/>
          <w:sz w:val="20"/>
          <w:szCs w:val="20"/>
        </w:rPr>
        <w:t xml:space="preserve">naročniku </w:t>
      </w:r>
      <w:r w:rsidR="00F466FD" w:rsidRPr="00511E53">
        <w:rPr>
          <w:rFonts w:ascii="Verdana" w:hAnsi="Verdana"/>
          <w:sz w:val="20"/>
          <w:szCs w:val="20"/>
        </w:rPr>
        <w:t xml:space="preserve">finančno zavarovanje za odpravo napak </w:t>
      </w:r>
      <w:r w:rsidRPr="00511E53">
        <w:rPr>
          <w:rFonts w:ascii="Verdana" w:hAnsi="Verdana"/>
          <w:sz w:val="20"/>
          <w:szCs w:val="20"/>
        </w:rPr>
        <w:t>za</w:t>
      </w:r>
      <w:r w:rsidR="00F466FD" w:rsidRPr="00511E53">
        <w:rPr>
          <w:rFonts w:ascii="Verdana" w:hAnsi="Verdana"/>
          <w:sz w:val="20"/>
          <w:szCs w:val="20"/>
        </w:rPr>
        <w:t xml:space="preserve"> </w:t>
      </w:r>
      <w:r w:rsidRPr="00511E53">
        <w:rPr>
          <w:rFonts w:ascii="Verdana" w:hAnsi="Verdana"/>
          <w:sz w:val="20"/>
          <w:szCs w:val="20"/>
        </w:rPr>
        <w:t>čas trajanja pogodbe (bian</w:t>
      </w:r>
      <w:r w:rsidR="002F1FD7">
        <w:rPr>
          <w:rFonts w:ascii="Verdana" w:hAnsi="Verdana"/>
          <w:sz w:val="20"/>
          <w:szCs w:val="20"/>
        </w:rPr>
        <w:t>k</w:t>
      </w:r>
      <w:r w:rsidRPr="00511E53">
        <w:rPr>
          <w:rFonts w:ascii="Verdana" w:hAnsi="Verdana"/>
          <w:sz w:val="20"/>
          <w:szCs w:val="20"/>
        </w:rPr>
        <w:t xml:space="preserve">o menica s standardnim nepreklicnim pooblastilom za izpolnitev naročniku za čas trajanja pogodbe) </w:t>
      </w:r>
      <w:r w:rsidR="00F466FD" w:rsidRPr="00511E53">
        <w:rPr>
          <w:rFonts w:ascii="Verdana" w:hAnsi="Verdana"/>
          <w:sz w:val="20"/>
          <w:szCs w:val="20"/>
        </w:rPr>
        <w:t xml:space="preserve">v višini </w:t>
      </w:r>
      <w:r w:rsidR="000E2D21">
        <w:rPr>
          <w:rFonts w:ascii="Verdana" w:hAnsi="Verdana"/>
          <w:sz w:val="20"/>
          <w:szCs w:val="20"/>
        </w:rPr>
        <w:t>2</w:t>
      </w:r>
      <w:r w:rsidR="002F1FD7">
        <w:rPr>
          <w:rFonts w:ascii="Verdana" w:hAnsi="Verdana"/>
          <w:sz w:val="20"/>
          <w:szCs w:val="20"/>
        </w:rPr>
        <w:t xml:space="preserve"> </w:t>
      </w:r>
      <w:r w:rsidRPr="00511E53">
        <w:rPr>
          <w:rFonts w:ascii="Verdana" w:hAnsi="Verdana"/>
          <w:sz w:val="20"/>
          <w:szCs w:val="20"/>
        </w:rPr>
        <w:t xml:space="preserve">% od </w:t>
      </w:r>
      <w:r w:rsidR="000E2D21">
        <w:rPr>
          <w:rFonts w:ascii="Verdana" w:hAnsi="Verdana"/>
          <w:sz w:val="20"/>
          <w:szCs w:val="20"/>
        </w:rPr>
        <w:t>najvišje pogodbene vrednosti</w:t>
      </w:r>
      <w:r w:rsidR="002E182C">
        <w:rPr>
          <w:rFonts w:ascii="Verdana" w:hAnsi="Verdana"/>
          <w:sz w:val="20"/>
          <w:szCs w:val="20"/>
        </w:rPr>
        <w:t xml:space="preserve"> storitev</w:t>
      </w:r>
      <w:r w:rsidR="00A50E61">
        <w:rPr>
          <w:rFonts w:ascii="Verdana" w:hAnsi="Verdana"/>
          <w:sz w:val="20"/>
          <w:szCs w:val="20"/>
        </w:rPr>
        <w:t>. Naročnik lahko finančno zavarovanje</w:t>
      </w:r>
      <w:r w:rsidR="00F466FD" w:rsidRPr="00511E53">
        <w:rPr>
          <w:rFonts w:ascii="Verdana" w:hAnsi="Verdana"/>
          <w:sz w:val="20"/>
          <w:szCs w:val="20"/>
        </w:rPr>
        <w:t xml:space="preserve"> unovči v naslednjih primerih:</w:t>
      </w:r>
    </w:p>
    <w:p w14:paraId="616B3377" w14:textId="77777777" w:rsidR="004453D7" w:rsidRPr="00511E53" w:rsidRDefault="00F466FD" w:rsidP="00A265C3">
      <w:pPr>
        <w:pStyle w:val="Odstavekseznama"/>
        <w:widowControl w:val="0"/>
        <w:numPr>
          <w:ilvl w:val="0"/>
          <w:numId w:val="10"/>
        </w:numPr>
        <w:spacing w:before="120" w:after="120"/>
        <w:jc w:val="both"/>
        <w:rPr>
          <w:rFonts w:ascii="Verdana" w:hAnsi="Verdana"/>
          <w:sz w:val="20"/>
          <w:szCs w:val="20"/>
        </w:rPr>
      </w:pPr>
      <w:r w:rsidRPr="00511E53">
        <w:rPr>
          <w:rFonts w:ascii="Verdana" w:hAnsi="Verdana"/>
          <w:sz w:val="20"/>
          <w:szCs w:val="20"/>
        </w:rPr>
        <w:t xml:space="preserve">če </w:t>
      </w:r>
      <w:r w:rsidR="00694DA0" w:rsidRPr="00511E53">
        <w:rPr>
          <w:rFonts w:ascii="Verdana" w:hAnsi="Verdana"/>
          <w:sz w:val="20"/>
          <w:szCs w:val="20"/>
        </w:rPr>
        <w:t>izvajalec</w:t>
      </w:r>
      <w:r w:rsidRPr="00511E53">
        <w:rPr>
          <w:rFonts w:ascii="Verdana" w:hAnsi="Verdana"/>
          <w:sz w:val="20"/>
          <w:szCs w:val="20"/>
        </w:rPr>
        <w:t xml:space="preserve"> v času garancije ne izvaja garancijskih obveznosti na način, opredeljen v te</w:t>
      </w:r>
      <w:r w:rsidR="00694DA0" w:rsidRPr="00511E53">
        <w:rPr>
          <w:rFonts w:ascii="Verdana" w:hAnsi="Verdana"/>
          <w:sz w:val="20"/>
          <w:szCs w:val="20"/>
        </w:rPr>
        <w:t>j pogodbi</w:t>
      </w:r>
      <w:r w:rsidRPr="00511E53">
        <w:rPr>
          <w:rFonts w:ascii="Verdana" w:hAnsi="Verdana"/>
          <w:sz w:val="20"/>
          <w:szCs w:val="20"/>
        </w:rPr>
        <w:t>;</w:t>
      </w:r>
    </w:p>
    <w:p w14:paraId="68A25610" w14:textId="77777777" w:rsidR="00F466FD" w:rsidRPr="00511E53" w:rsidRDefault="004453D7" w:rsidP="00A265C3">
      <w:pPr>
        <w:pStyle w:val="Odstavekseznama"/>
        <w:widowControl w:val="0"/>
        <w:numPr>
          <w:ilvl w:val="0"/>
          <w:numId w:val="10"/>
        </w:numPr>
        <w:spacing w:before="120" w:after="120"/>
        <w:jc w:val="both"/>
        <w:rPr>
          <w:rFonts w:ascii="Verdana" w:hAnsi="Verdana"/>
          <w:sz w:val="20"/>
          <w:szCs w:val="20"/>
        </w:rPr>
      </w:pPr>
      <w:r w:rsidRPr="00511E53">
        <w:rPr>
          <w:rFonts w:ascii="Verdana" w:hAnsi="Verdana"/>
          <w:sz w:val="20"/>
          <w:szCs w:val="20"/>
        </w:rPr>
        <w:t>č</w:t>
      </w:r>
      <w:r w:rsidR="00F466FD" w:rsidRPr="00511E53">
        <w:rPr>
          <w:rFonts w:ascii="Verdana" w:hAnsi="Verdana"/>
          <w:sz w:val="20"/>
          <w:szCs w:val="20"/>
        </w:rPr>
        <w:t xml:space="preserve">e </w:t>
      </w:r>
      <w:r w:rsidRPr="00511E53">
        <w:rPr>
          <w:rFonts w:ascii="Verdana" w:hAnsi="Verdana"/>
          <w:sz w:val="20"/>
          <w:szCs w:val="20"/>
        </w:rPr>
        <w:t xml:space="preserve">izvajalec </w:t>
      </w:r>
      <w:r w:rsidR="00F466FD" w:rsidRPr="00511E53">
        <w:rPr>
          <w:rFonts w:ascii="Verdana" w:hAnsi="Verdana"/>
          <w:sz w:val="20"/>
          <w:szCs w:val="20"/>
        </w:rPr>
        <w:t>objavi insolventnost, prisilno poravnavo ali stečaj.</w:t>
      </w:r>
    </w:p>
    <w:p w14:paraId="36CC8AFD" w14:textId="77777777" w:rsidR="00F466FD" w:rsidRPr="00511E53" w:rsidRDefault="00F466FD" w:rsidP="002A36B7">
      <w:pPr>
        <w:widowControl w:val="0"/>
        <w:spacing w:after="120"/>
        <w:jc w:val="both"/>
        <w:rPr>
          <w:rFonts w:ascii="Verdana" w:hAnsi="Verdana"/>
          <w:sz w:val="20"/>
          <w:szCs w:val="20"/>
        </w:rPr>
      </w:pPr>
      <w:r w:rsidRPr="00511E53">
        <w:rPr>
          <w:rFonts w:ascii="Verdana" w:hAnsi="Verdana"/>
          <w:sz w:val="20"/>
          <w:szCs w:val="20"/>
        </w:rPr>
        <w:t xml:space="preserve">V času trajanja </w:t>
      </w:r>
      <w:r w:rsidR="004453D7" w:rsidRPr="00511E53">
        <w:rPr>
          <w:rFonts w:ascii="Verdana" w:hAnsi="Verdana"/>
          <w:sz w:val="20"/>
          <w:szCs w:val="20"/>
        </w:rPr>
        <w:t>vzdrževanja bo izvajalec</w:t>
      </w:r>
      <w:r w:rsidRPr="00511E53">
        <w:rPr>
          <w:rFonts w:ascii="Verdana" w:hAnsi="Verdana"/>
          <w:sz w:val="20"/>
          <w:szCs w:val="20"/>
        </w:rPr>
        <w:t xml:space="preserve"> odpravil vse morebitne napake in nepravilnosti, ki bodo zaznane in bodo predstavljale razliko med dejanskim delovanjem in zahtevo iz specifikacij.</w:t>
      </w:r>
    </w:p>
    <w:p w14:paraId="4484696B" w14:textId="370D382A" w:rsidR="00EA3A07" w:rsidRDefault="00F466FD" w:rsidP="008C0F7B">
      <w:pPr>
        <w:widowControl w:val="0"/>
        <w:spacing w:after="0"/>
        <w:jc w:val="both"/>
        <w:rPr>
          <w:rFonts w:ascii="Verdana" w:hAnsi="Verdana"/>
          <w:sz w:val="20"/>
          <w:szCs w:val="20"/>
        </w:rPr>
      </w:pPr>
      <w:r w:rsidRPr="00511E53">
        <w:rPr>
          <w:rFonts w:ascii="Verdana" w:hAnsi="Verdana"/>
          <w:sz w:val="20"/>
          <w:szCs w:val="20"/>
        </w:rPr>
        <w:t xml:space="preserve">Naročnik lahko finančno zavarovanje uveljavi brez predhodnega opomina, mora pa </w:t>
      </w:r>
      <w:r w:rsidR="004453D7" w:rsidRPr="00511E53">
        <w:rPr>
          <w:rFonts w:ascii="Verdana" w:hAnsi="Verdana"/>
          <w:sz w:val="20"/>
          <w:szCs w:val="20"/>
        </w:rPr>
        <w:t>izvajalca</w:t>
      </w:r>
      <w:r w:rsidRPr="00511E53">
        <w:rPr>
          <w:rFonts w:ascii="Verdana" w:hAnsi="Verdana"/>
          <w:sz w:val="20"/>
          <w:szCs w:val="20"/>
        </w:rPr>
        <w:t xml:space="preserve"> o tem, da ga je uveljavil, obvestiti elektronsko ali pisno po pošti, najkasneje tri dni po dnevu, ko ga je predložil v izplačilo.</w:t>
      </w:r>
    </w:p>
    <w:p w14:paraId="04B62089" w14:textId="77777777" w:rsidR="003D5589" w:rsidRDefault="003D5589" w:rsidP="00EA3A07">
      <w:pPr>
        <w:widowControl w:val="0"/>
        <w:spacing w:after="0"/>
        <w:jc w:val="both"/>
        <w:rPr>
          <w:rFonts w:ascii="Verdana" w:hAnsi="Verdana"/>
          <w:sz w:val="20"/>
          <w:szCs w:val="20"/>
        </w:rPr>
      </w:pPr>
    </w:p>
    <w:p w14:paraId="2A23EA6D" w14:textId="77777777" w:rsidR="004E6E81" w:rsidRPr="006B1F76" w:rsidRDefault="004E6E81" w:rsidP="00EA3A07">
      <w:pPr>
        <w:widowControl w:val="0"/>
        <w:spacing w:after="0"/>
        <w:jc w:val="both"/>
        <w:rPr>
          <w:rFonts w:ascii="Verdana" w:hAnsi="Verdana"/>
          <w:sz w:val="20"/>
          <w:szCs w:val="20"/>
        </w:rPr>
      </w:pPr>
    </w:p>
    <w:p w14:paraId="5A0AEBF4" w14:textId="77777777" w:rsidR="00EE30E4" w:rsidRPr="00254BD0" w:rsidRDefault="000D5F44" w:rsidP="002A36B7">
      <w:pPr>
        <w:pStyle w:val="Telobesedila"/>
        <w:autoSpaceDE/>
        <w:autoSpaceDN/>
        <w:adjustRightInd/>
        <w:spacing w:after="120" w:line="276" w:lineRule="auto"/>
        <w:jc w:val="center"/>
        <w:rPr>
          <w:rFonts w:ascii="Verdana" w:hAnsi="Verdana" w:cs="Times New Roman"/>
          <w:b/>
          <w:color w:val="000000"/>
          <w:szCs w:val="20"/>
          <w:lang w:eastAsia="en-US"/>
        </w:rPr>
      </w:pPr>
      <w:r w:rsidRPr="00254BD0">
        <w:rPr>
          <w:rFonts w:ascii="Verdana" w:hAnsi="Verdana" w:cs="Times New Roman"/>
          <w:b/>
          <w:color w:val="000000"/>
          <w:szCs w:val="20"/>
          <w:lang w:eastAsia="en-US"/>
        </w:rPr>
        <w:lastRenderedPageBreak/>
        <w:t>VIŠJA SILA</w:t>
      </w:r>
    </w:p>
    <w:p w14:paraId="700AD4B7" w14:textId="77777777" w:rsidR="001C467F" w:rsidRPr="00181C6C" w:rsidRDefault="001C467F" w:rsidP="00174AD2">
      <w:pPr>
        <w:pStyle w:val="Odstavekseznama"/>
        <w:widowControl w:val="0"/>
        <w:numPr>
          <w:ilvl w:val="0"/>
          <w:numId w:val="2"/>
        </w:numPr>
        <w:spacing w:after="0"/>
        <w:jc w:val="center"/>
        <w:rPr>
          <w:rFonts w:ascii="Verdana" w:hAnsi="Verdana"/>
          <w:sz w:val="20"/>
          <w:szCs w:val="20"/>
        </w:rPr>
      </w:pPr>
      <w:r w:rsidRPr="00181C6C">
        <w:rPr>
          <w:rFonts w:ascii="Verdana" w:hAnsi="Verdana"/>
          <w:sz w:val="20"/>
          <w:szCs w:val="20"/>
        </w:rPr>
        <w:t>člen</w:t>
      </w:r>
    </w:p>
    <w:p w14:paraId="6A8F71F4" w14:textId="77777777" w:rsidR="001C467F" w:rsidRPr="00511E53" w:rsidRDefault="001C467F" w:rsidP="002A36B7">
      <w:pPr>
        <w:widowControl w:val="0"/>
        <w:spacing w:before="120" w:after="120"/>
        <w:jc w:val="both"/>
        <w:rPr>
          <w:rFonts w:ascii="Verdana" w:hAnsi="Verdana"/>
          <w:sz w:val="20"/>
          <w:szCs w:val="20"/>
        </w:rPr>
      </w:pPr>
      <w:r w:rsidRPr="00511E53">
        <w:rPr>
          <w:rFonts w:ascii="Verdana" w:hAnsi="Verdana"/>
          <w:sz w:val="20"/>
          <w:szCs w:val="20"/>
        </w:rPr>
        <w:t xml:space="preserve">Pod višjo silo se razumejo vsi nepredvideni in nepričakovani dogodki, ki nastopijo neodvisno od volje strank in ki jih </w:t>
      </w:r>
      <w:r w:rsidR="000D5F44" w:rsidRPr="00511E53">
        <w:rPr>
          <w:rFonts w:ascii="Verdana" w:hAnsi="Verdana"/>
          <w:sz w:val="20"/>
          <w:szCs w:val="20"/>
        </w:rPr>
        <w:t xml:space="preserve">pogodbeni </w:t>
      </w:r>
      <w:r w:rsidRPr="00511E53">
        <w:rPr>
          <w:rFonts w:ascii="Verdana" w:hAnsi="Verdana"/>
          <w:sz w:val="20"/>
          <w:szCs w:val="20"/>
        </w:rPr>
        <w:t>stranki nista mogli predvideti ob sklepanju pogodbe ter kakorkoli vplivajo na izvedbo pogodbenih obveznosti.</w:t>
      </w:r>
    </w:p>
    <w:p w14:paraId="1C13990D" w14:textId="77777777" w:rsidR="001C467F" w:rsidRPr="00511E53" w:rsidRDefault="000D5F44" w:rsidP="002A36B7">
      <w:pPr>
        <w:widowControl w:val="0"/>
        <w:spacing w:before="120" w:after="120"/>
        <w:jc w:val="both"/>
        <w:rPr>
          <w:rFonts w:ascii="Verdana" w:hAnsi="Verdana"/>
          <w:sz w:val="20"/>
          <w:szCs w:val="20"/>
        </w:rPr>
      </w:pPr>
      <w:r w:rsidRPr="00511E53">
        <w:rPr>
          <w:rFonts w:ascii="Verdana" w:hAnsi="Verdana"/>
          <w:sz w:val="20"/>
          <w:szCs w:val="20"/>
        </w:rPr>
        <w:t xml:space="preserve">Pogodbena stranka na strani katere je višja sila nastala, je dolžna drugo pogodbeno stranko pisno obvestiti o nastopu in prenehanju višje sile. Prav tako je dolžna pisno predložiti dokaze o obstoju in trajanju višje sile najkasneje </w:t>
      </w:r>
      <w:r w:rsidR="001C467F" w:rsidRPr="00511E53">
        <w:rPr>
          <w:rFonts w:ascii="Verdana" w:hAnsi="Verdana"/>
          <w:sz w:val="20"/>
          <w:szCs w:val="20"/>
        </w:rPr>
        <w:t>v dveh</w:t>
      </w:r>
      <w:r w:rsidRPr="00511E53">
        <w:rPr>
          <w:rFonts w:ascii="Verdana" w:hAnsi="Verdana"/>
          <w:sz w:val="20"/>
          <w:szCs w:val="20"/>
        </w:rPr>
        <w:t xml:space="preserve"> (2)</w:t>
      </w:r>
      <w:r w:rsidR="001C467F" w:rsidRPr="00511E53">
        <w:rPr>
          <w:rFonts w:ascii="Verdana" w:hAnsi="Verdana"/>
          <w:sz w:val="20"/>
          <w:szCs w:val="20"/>
        </w:rPr>
        <w:t xml:space="preserve"> delovnih dneh po nastanku le-te.</w:t>
      </w:r>
    </w:p>
    <w:p w14:paraId="593F8B4B" w14:textId="113068DF" w:rsidR="00EA3A07" w:rsidRDefault="001C467F" w:rsidP="002E737C">
      <w:pPr>
        <w:widowControl w:val="0"/>
        <w:spacing w:before="120" w:after="0"/>
        <w:jc w:val="both"/>
        <w:rPr>
          <w:rFonts w:ascii="Verdana" w:hAnsi="Verdana"/>
          <w:sz w:val="20"/>
          <w:szCs w:val="20"/>
        </w:rPr>
      </w:pPr>
      <w:r w:rsidRPr="00511E53">
        <w:rPr>
          <w:rFonts w:ascii="Verdana" w:hAnsi="Verdana"/>
          <w:sz w:val="20"/>
          <w:szCs w:val="20"/>
        </w:rPr>
        <w:t>Nobena od strank ni odgovorna za neizpolnitev katerekoli izmed svojih obveznosti iz razlogo</w:t>
      </w:r>
      <w:r w:rsidR="006B1F76">
        <w:rPr>
          <w:rFonts w:ascii="Verdana" w:hAnsi="Verdana"/>
          <w:sz w:val="20"/>
          <w:szCs w:val="20"/>
        </w:rPr>
        <w:t>v, ki so izven njenega nadzora.</w:t>
      </w:r>
    </w:p>
    <w:p w14:paraId="47517A77" w14:textId="77777777" w:rsidR="002E737C" w:rsidRPr="00066377" w:rsidRDefault="002E737C" w:rsidP="008C0F7B">
      <w:pPr>
        <w:widowControl w:val="0"/>
        <w:spacing w:after="0"/>
        <w:jc w:val="both"/>
        <w:rPr>
          <w:rFonts w:ascii="Verdana" w:hAnsi="Verdana"/>
          <w:sz w:val="20"/>
          <w:szCs w:val="20"/>
        </w:rPr>
      </w:pPr>
    </w:p>
    <w:p w14:paraId="1BD403D8" w14:textId="77777777" w:rsidR="001C467F" w:rsidRPr="00254BD0" w:rsidRDefault="0041579D" w:rsidP="0041579D">
      <w:pPr>
        <w:pStyle w:val="Telobesedila"/>
        <w:tabs>
          <w:tab w:val="center" w:pos="4819"/>
        </w:tabs>
        <w:autoSpaceDE/>
        <w:autoSpaceDN/>
        <w:adjustRightInd/>
        <w:spacing w:after="120" w:line="276" w:lineRule="auto"/>
        <w:rPr>
          <w:rFonts w:ascii="Verdana" w:hAnsi="Verdana" w:cs="Times New Roman"/>
          <w:b/>
          <w:color w:val="000000"/>
          <w:szCs w:val="20"/>
          <w:lang w:eastAsia="en-US"/>
        </w:rPr>
      </w:pPr>
      <w:r>
        <w:rPr>
          <w:rFonts w:ascii="Verdana" w:hAnsi="Verdana" w:cs="Times New Roman"/>
          <w:b/>
          <w:color w:val="000000"/>
          <w:szCs w:val="20"/>
          <w:lang w:eastAsia="en-US"/>
        </w:rPr>
        <w:tab/>
      </w:r>
      <w:r w:rsidR="00A521A6" w:rsidRPr="00254BD0">
        <w:rPr>
          <w:rFonts w:ascii="Verdana" w:hAnsi="Verdana" w:cs="Times New Roman"/>
          <w:b/>
          <w:color w:val="000000"/>
          <w:szCs w:val="20"/>
          <w:lang w:eastAsia="en-US"/>
        </w:rPr>
        <w:t>ODSTOP OD POGODBE</w:t>
      </w:r>
    </w:p>
    <w:p w14:paraId="2FA43C6D" w14:textId="77777777" w:rsidR="00EE30E4" w:rsidRPr="00181C6C" w:rsidRDefault="00EE30E4" w:rsidP="00174AD2">
      <w:pPr>
        <w:pStyle w:val="Odstavekseznama"/>
        <w:widowControl w:val="0"/>
        <w:numPr>
          <w:ilvl w:val="0"/>
          <w:numId w:val="2"/>
        </w:numPr>
        <w:spacing w:after="0"/>
        <w:jc w:val="center"/>
        <w:rPr>
          <w:rFonts w:ascii="Verdana" w:hAnsi="Verdana"/>
          <w:sz w:val="20"/>
          <w:szCs w:val="20"/>
        </w:rPr>
      </w:pPr>
      <w:r w:rsidRPr="00181C6C">
        <w:rPr>
          <w:rFonts w:ascii="Verdana" w:hAnsi="Verdana"/>
          <w:sz w:val="20"/>
          <w:szCs w:val="20"/>
        </w:rPr>
        <w:t>člen</w:t>
      </w:r>
    </w:p>
    <w:p w14:paraId="4AAEFBF6" w14:textId="77777777" w:rsidR="00EE30E4" w:rsidRPr="00511E53" w:rsidRDefault="00EE30E4" w:rsidP="002A36B7">
      <w:pPr>
        <w:widowControl w:val="0"/>
        <w:spacing w:before="120" w:after="120"/>
        <w:jc w:val="both"/>
        <w:rPr>
          <w:rFonts w:ascii="Verdana" w:hAnsi="Verdana"/>
          <w:sz w:val="20"/>
          <w:szCs w:val="20"/>
        </w:rPr>
      </w:pPr>
      <w:r w:rsidRPr="00511E53">
        <w:rPr>
          <w:rFonts w:ascii="Verdana" w:hAnsi="Verdana"/>
          <w:sz w:val="20"/>
          <w:szCs w:val="20"/>
        </w:rPr>
        <w:t xml:space="preserve">Vsaka od pogodbenih strank lahko odstopi od pogodbe zaradi kršitev na strani nasprotne stranke, pri čemer znaša odpovedni rok naročnika </w:t>
      </w:r>
      <w:r w:rsidR="001C467F" w:rsidRPr="00511E53">
        <w:rPr>
          <w:rFonts w:ascii="Verdana" w:hAnsi="Verdana"/>
          <w:sz w:val="20"/>
          <w:szCs w:val="20"/>
        </w:rPr>
        <w:t>2</w:t>
      </w:r>
      <w:r w:rsidRPr="00511E53">
        <w:rPr>
          <w:rFonts w:ascii="Verdana" w:hAnsi="Verdana"/>
          <w:sz w:val="20"/>
          <w:szCs w:val="20"/>
        </w:rPr>
        <w:t xml:space="preserve"> mesec</w:t>
      </w:r>
      <w:r w:rsidR="001C467F" w:rsidRPr="00511E53">
        <w:rPr>
          <w:rFonts w:ascii="Verdana" w:hAnsi="Verdana"/>
          <w:sz w:val="20"/>
          <w:szCs w:val="20"/>
        </w:rPr>
        <w:t>a (takojšnja odpoved je mogoča v primeru unovčitve finančnega zavarovanja ali doseganja maksimalne pogodbene kazni)</w:t>
      </w:r>
      <w:r w:rsidRPr="00511E53">
        <w:rPr>
          <w:rFonts w:ascii="Verdana" w:hAnsi="Verdana"/>
          <w:sz w:val="20"/>
          <w:szCs w:val="20"/>
        </w:rPr>
        <w:t xml:space="preserve">, izvajalca pa </w:t>
      </w:r>
      <w:r w:rsidR="001C467F" w:rsidRPr="00511E53">
        <w:rPr>
          <w:rFonts w:ascii="Verdana" w:hAnsi="Verdana"/>
          <w:sz w:val="20"/>
          <w:szCs w:val="20"/>
        </w:rPr>
        <w:t>4</w:t>
      </w:r>
      <w:r w:rsidRPr="00511E53">
        <w:rPr>
          <w:rFonts w:ascii="Verdana" w:hAnsi="Verdana"/>
          <w:sz w:val="20"/>
          <w:szCs w:val="20"/>
        </w:rPr>
        <w:t xml:space="preserve"> mesece. Navedeni odpovedni roki se sporazumno lahko tudi skrajšajo.</w:t>
      </w:r>
    </w:p>
    <w:p w14:paraId="20B70712" w14:textId="0933DCAD" w:rsidR="00EA3A07" w:rsidRDefault="004453D7" w:rsidP="008C0F7B">
      <w:pPr>
        <w:widowControl w:val="0"/>
        <w:spacing w:after="0"/>
        <w:jc w:val="both"/>
        <w:rPr>
          <w:rFonts w:ascii="Verdana" w:hAnsi="Verdana"/>
          <w:sz w:val="20"/>
          <w:szCs w:val="20"/>
        </w:rPr>
      </w:pPr>
      <w:r w:rsidRPr="00511E53">
        <w:rPr>
          <w:rFonts w:ascii="Verdana" w:hAnsi="Verdana"/>
          <w:sz w:val="20"/>
          <w:szCs w:val="20"/>
        </w:rPr>
        <w:t>Predčasna odpoved je mogoča tudi v primerih, določenih v 96. členu ZJN-3, z odpovednim rokom enega meseca.</w:t>
      </w:r>
    </w:p>
    <w:p w14:paraId="75568D0B" w14:textId="77777777" w:rsidR="003E10A1" w:rsidRDefault="003E10A1" w:rsidP="008C0F7B">
      <w:pPr>
        <w:widowControl w:val="0"/>
        <w:spacing w:after="0"/>
        <w:jc w:val="both"/>
        <w:rPr>
          <w:rFonts w:ascii="Verdana" w:hAnsi="Verdana"/>
          <w:sz w:val="20"/>
          <w:szCs w:val="20"/>
        </w:rPr>
      </w:pPr>
    </w:p>
    <w:p w14:paraId="146DD636" w14:textId="77777777" w:rsidR="005C6C1F" w:rsidRPr="005C6C1F" w:rsidRDefault="0057201B" w:rsidP="005C6C1F">
      <w:pPr>
        <w:pStyle w:val="Telobesedila"/>
        <w:autoSpaceDE/>
        <w:autoSpaceDN/>
        <w:adjustRightInd/>
        <w:spacing w:after="120" w:line="276" w:lineRule="auto"/>
        <w:jc w:val="center"/>
        <w:rPr>
          <w:rFonts w:ascii="Verdana" w:hAnsi="Verdana" w:cs="Times New Roman"/>
          <w:b/>
          <w:color w:val="000000"/>
          <w:szCs w:val="20"/>
          <w:lang w:eastAsia="en-US"/>
        </w:rPr>
      </w:pPr>
      <w:r>
        <w:rPr>
          <w:rFonts w:ascii="Verdana" w:hAnsi="Verdana" w:cs="Times New Roman"/>
          <w:b/>
          <w:color w:val="000000"/>
          <w:szCs w:val="20"/>
          <w:lang w:eastAsia="en-US"/>
        </w:rPr>
        <w:t>SKRBNIŠTVO</w:t>
      </w:r>
      <w:r w:rsidR="005C6C1F" w:rsidRPr="005C6C1F">
        <w:rPr>
          <w:rFonts w:ascii="Verdana" w:hAnsi="Verdana" w:cs="Times New Roman"/>
          <w:b/>
          <w:color w:val="000000"/>
          <w:szCs w:val="20"/>
          <w:lang w:eastAsia="en-US"/>
        </w:rPr>
        <w:t xml:space="preserve"> POGODBE</w:t>
      </w:r>
    </w:p>
    <w:p w14:paraId="54BF88CB" w14:textId="77777777" w:rsidR="00535667" w:rsidRDefault="00535667" w:rsidP="00174AD2">
      <w:pPr>
        <w:pStyle w:val="Odstavekseznama"/>
        <w:widowControl w:val="0"/>
        <w:numPr>
          <w:ilvl w:val="0"/>
          <w:numId w:val="2"/>
        </w:numPr>
        <w:spacing w:after="0"/>
        <w:jc w:val="center"/>
        <w:rPr>
          <w:rFonts w:ascii="Verdana" w:hAnsi="Verdana"/>
          <w:sz w:val="20"/>
          <w:szCs w:val="20"/>
        </w:rPr>
      </w:pPr>
      <w:r w:rsidRPr="00181C6C">
        <w:rPr>
          <w:rFonts w:ascii="Verdana" w:hAnsi="Verdana"/>
          <w:sz w:val="20"/>
          <w:szCs w:val="20"/>
        </w:rPr>
        <w:t>člen</w:t>
      </w:r>
    </w:p>
    <w:p w14:paraId="52EFAFE8" w14:textId="77777777" w:rsidR="003E10A1" w:rsidRPr="00181C6C" w:rsidRDefault="003E10A1" w:rsidP="003E10A1">
      <w:pPr>
        <w:pStyle w:val="Odstavekseznama"/>
        <w:widowControl w:val="0"/>
        <w:spacing w:after="0"/>
        <w:rPr>
          <w:rFonts w:ascii="Verdana" w:hAnsi="Verdana"/>
          <w:sz w:val="20"/>
          <w:szCs w:val="20"/>
        </w:rPr>
      </w:pPr>
    </w:p>
    <w:p w14:paraId="503C4127" w14:textId="77777777" w:rsidR="00535667" w:rsidRPr="00511E53" w:rsidRDefault="00535667" w:rsidP="002A36B7">
      <w:pPr>
        <w:pStyle w:val="Telobesedila"/>
        <w:spacing w:line="276" w:lineRule="auto"/>
        <w:jc w:val="both"/>
        <w:rPr>
          <w:rFonts w:ascii="Verdana" w:hAnsi="Verdana"/>
          <w:szCs w:val="20"/>
        </w:rPr>
      </w:pPr>
      <w:r w:rsidRPr="00511E53">
        <w:rPr>
          <w:rFonts w:ascii="Verdana" w:hAnsi="Verdana"/>
          <w:szCs w:val="20"/>
        </w:rPr>
        <w:t xml:space="preserve">Za koordinacijo </w:t>
      </w:r>
      <w:r w:rsidRPr="002416E7">
        <w:rPr>
          <w:rFonts w:ascii="Verdana" w:hAnsi="Verdana"/>
          <w:szCs w:val="20"/>
        </w:rPr>
        <w:t xml:space="preserve">izvrševanja </w:t>
      </w:r>
      <w:r w:rsidR="002C421A">
        <w:rPr>
          <w:rFonts w:ascii="Verdana" w:hAnsi="Verdana"/>
          <w:szCs w:val="20"/>
        </w:rPr>
        <w:t>storitev</w:t>
      </w:r>
      <w:r w:rsidRPr="002416E7">
        <w:rPr>
          <w:rFonts w:ascii="Verdana" w:hAnsi="Verdana"/>
          <w:szCs w:val="20"/>
        </w:rPr>
        <w:t xml:space="preserve"> po tej</w:t>
      </w:r>
      <w:r w:rsidRPr="00511E53">
        <w:rPr>
          <w:rFonts w:ascii="Verdana" w:hAnsi="Verdana"/>
          <w:szCs w:val="20"/>
        </w:rPr>
        <w:t xml:space="preserve"> pogodbi določita pogodbeni stranki vsak svoj</w:t>
      </w:r>
      <w:r w:rsidR="00CF4953">
        <w:rPr>
          <w:rFonts w:ascii="Verdana" w:hAnsi="Verdana"/>
          <w:szCs w:val="20"/>
        </w:rPr>
        <w:t>ega  skrbnika pogodbe</w:t>
      </w:r>
      <w:r w:rsidRPr="00511E53">
        <w:rPr>
          <w:rFonts w:ascii="Verdana" w:hAnsi="Verdana"/>
          <w:szCs w:val="20"/>
        </w:rPr>
        <w:t>.</w:t>
      </w:r>
    </w:p>
    <w:p w14:paraId="329C6842" w14:textId="77777777" w:rsidR="00535667" w:rsidRPr="00511E53" w:rsidRDefault="00535667" w:rsidP="002A36B7">
      <w:pPr>
        <w:pStyle w:val="Telobesedila"/>
        <w:spacing w:line="276" w:lineRule="auto"/>
        <w:jc w:val="both"/>
        <w:rPr>
          <w:rFonts w:ascii="Verdana" w:hAnsi="Verdana"/>
          <w:szCs w:val="20"/>
        </w:rPr>
      </w:pPr>
    </w:p>
    <w:p w14:paraId="355885D1" w14:textId="77777777" w:rsidR="00535667" w:rsidRPr="00511E53" w:rsidRDefault="00CF4953" w:rsidP="002A36B7">
      <w:pPr>
        <w:pStyle w:val="Telobesedila"/>
        <w:spacing w:line="276" w:lineRule="auto"/>
        <w:jc w:val="both"/>
        <w:outlineLvl w:val="0"/>
        <w:rPr>
          <w:rFonts w:ascii="Verdana" w:hAnsi="Verdana"/>
          <w:szCs w:val="20"/>
        </w:rPr>
      </w:pPr>
      <w:r>
        <w:rPr>
          <w:rFonts w:ascii="Verdana" w:hAnsi="Verdana"/>
          <w:szCs w:val="20"/>
        </w:rPr>
        <w:t xml:space="preserve">Skrbnik pogodbe </w:t>
      </w:r>
      <w:r w:rsidR="00535667" w:rsidRPr="00511E53">
        <w:rPr>
          <w:rFonts w:ascii="Verdana" w:hAnsi="Verdana"/>
          <w:szCs w:val="20"/>
        </w:rPr>
        <w:t>naročnika je …………….., e- naslov: …………..</w:t>
      </w:r>
    </w:p>
    <w:p w14:paraId="2012749A" w14:textId="77777777" w:rsidR="00535667" w:rsidRPr="00511E53" w:rsidRDefault="00535667" w:rsidP="002A36B7">
      <w:pPr>
        <w:pStyle w:val="Telobesedila"/>
        <w:spacing w:line="276" w:lineRule="auto"/>
        <w:jc w:val="both"/>
        <w:outlineLvl w:val="0"/>
        <w:rPr>
          <w:rFonts w:ascii="Verdana" w:hAnsi="Verdana"/>
          <w:szCs w:val="20"/>
        </w:rPr>
      </w:pPr>
    </w:p>
    <w:p w14:paraId="7F0FEAF8" w14:textId="77777777" w:rsidR="00535667" w:rsidRDefault="00CF4953" w:rsidP="00DA4DEB">
      <w:pPr>
        <w:pStyle w:val="Telobesedila"/>
        <w:spacing w:line="276" w:lineRule="auto"/>
        <w:jc w:val="both"/>
        <w:outlineLvl w:val="0"/>
        <w:rPr>
          <w:rFonts w:ascii="Verdana" w:hAnsi="Verdana"/>
          <w:szCs w:val="20"/>
        </w:rPr>
      </w:pPr>
      <w:r>
        <w:rPr>
          <w:rFonts w:ascii="Verdana" w:hAnsi="Verdana"/>
          <w:szCs w:val="20"/>
        </w:rPr>
        <w:t xml:space="preserve">Skrbnik pogodbe </w:t>
      </w:r>
      <w:r w:rsidR="00535667" w:rsidRPr="00511E53">
        <w:rPr>
          <w:rFonts w:ascii="Verdana" w:hAnsi="Verdana"/>
          <w:szCs w:val="20"/>
        </w:rPr>
        <w:t>izvajalca je ……………</w:t>
      </w:r>
      <w:r w:rsidR="00254BD0">
        <w:rPr>
          <w:rFonts w:ascii="Verdana" w:hAnsi="Verdana"/>
          <w:szCs w:val="20"/>
        </w:rPr>
        <w:t>….</w:t>
      </w:r>
      <w:r w:rsidR="00535667" w:rsidRPr="00511E53">
        <w:rPr>
          <w:rFonts w:ascii="Verdana" w:hAnsi="Verdana"/>
          <w:szCs w:val="20"/>
        </w:rPr>
        <w:t>, e- naslov: …………</w:t>
      </w:r>
      <w:r w:rsidR="005A6DE0">
        <w:rPr>
          <w:rFonts w:ascii="Verdana" w:hAnsi="Verdana"/>
          <w:szCs w:val="20"/>
        </w:rPr>
        <w:t>….</w:t>
      </w:r>
    </w:p>
    <w:p w14:paraId="20B620AF" w14:textId="77777777" w:rsidR="005A6DE0" w:rsidRDefault="005A6DE0" w:rsidP="00DA4DEB">
      <w:pPr>
        <w:pStyle w:val="Telobesedila"/>
        <w:spacing w:line="276" w:lineRule="auto"/>
        <w:jc w:val="both"/>
        <w:outlineLvl w:val="0"/>
        <w:rPr>
          <w:rFonts w:ascii="Verdana" w:hAnsi="Verdana"/>
          <w:szCs w:val="20"/>
        </w:rPr>
      </w:pPr>
    </w:p>
    <w:p w14:paraId="2BAB6045" w14:textId="14FEE5DD" w:rsidR="00570F84" w:rsidRDefault="00DA4DEB" w:rsidP="00DA4DEB">
      <w:pPr>
        <w:pStyle w:val="Telobesedila"/>
        <w:spacing w:line="276" w:lineRule="auto"/>
        <w:jc w:val="both"/>
        <w:outlineLvl w:val="0"/>
        <w:rPr>
          <w:rFonts w:ascii="Verdana" w:hAnsi="Verdana"/>
          <w:szCs w:val="20"/>
        </w:rPr>
      </w:pPr>
      <w:r>
        <w:rPr>
          <w:rFonts w:ascii="Verdana" w:hAnsi="Verdana"/>
          <w:szCs w:val="20"/>
        </w:rPr>
        <w:t>Če se v času trajanja pogodbena razmerja spremeni skrbnik pogodbe</w:t>
      </w:r>
      <w:r w:rsidR="00793E7A">
        <w:rPr>
          <w:rFonts w:ascii="Verdana" w:hAnsi="Verdana"/>
          <w:szCs w:val="20"/>
        </w:rPr>
        <w:t xml:space="preserve"> na strani na</w:t>
      </w:r>
      <w:r w:rsidR="003F4F4A">
        <w:rPr>
          <w:rFonts w:ascii="Verdana" w:hAnsi="Verdana"/>
          <w:szCs w:val="20"/>
        </w:rPr>
        <w:t>ročnika ali na strani izvajalca</w:t>
      </w:r>
      <w:r w:rsidR="00793E7A">
        <w:rPr>
          <w:rFonts w:ascii="Verdana" w:hAnsi="Verdana"/>
          <w:szCs w:val="20"/>
        </w:rPr>
        <w:t>, se o tem z dopisom obvesti nasprotn</w:t>
      </w:r>
      <w:r w:rsidR="002F1FD7">
        <w:rPr>
          <w:rFonts w:ascii="Verdana" w:hAnsi="Verdana"/>
          <w:szCs w:val="20"/>
        </w:rPr>
        <w:t>a</w:t>
      </w:r>
      <w:r w:rsidR="00793E7A">
        <w:rPr>
          <w:rFonts w:ascii="Verdana" w:hAnsi="Verdana"/>
          <w:szCs w:val="20"/>
        </w:rPr>
        <w:t xml:space="preserve"> pogodben</w:t>
      </w:r>
      <w:r w:rsidR="002F1FD7">
        <w:rPr>
          <w:rFonts w:ascii="Verdana" w:hAnsi="Verdana"/>
          <w:szCs w:val="20"/>
        </w:rPr>
        <w:t>a</w:t>
      </w:r>
      <w:r w:rsidR="00793E7A">
        <w:rPr>
          <w:rFonts w:ascii="Verdana" w:hAnsi="Verdana"/>
          <w:szCs w:val="20"/>
        </w:rPr>
        <w:t xml:space="preserve"> strank</w:t>
      </w:r>
      <w:r w:rsidR="002F1FD7">
        <w:rPr>
          <w:rFonts w:ascii="Verdana" w:hAnsi="Verdana"/>
          <w:szCs w:val="20"/>
        </w:rPr>
        <w:t>a</w:t>
      </w:r>
      <w:r w:rsidR="00793E7A">
        <w:rPr>
          <w:rFonts w:ascii="Verdana" w:hAnsi="Verdana"/>
          <w:szCs w:val="20"/>
        </w:rPr>
        <w:t>.</w:t>
      </w:r>
    </w:p>
    <w:p w14:paraId="5FC6E9A7" w14:textId="77777777" w:rsidR="00535667" w:rsidRPr="00511E53" w:rsidRDefault="00535667" w:rsidP="002A36B7">
      <w:pPr>
        <w:pStyle w:val="Telobesedila"/>
        <w:spacing w:line="276" w:lineRule="auto"/>
        <w:jc w:val="both"/>
        <w:rPr>
          <w:rFonts w:ascii="Verdana" w:hAnsi="Verdana"/>
          <w:szCs w:val="20"/>
        </w:rPr>
      </w:pPr>
    </w:p>
    <w:p w14:paraId="6CFEA68C" w14:textId="77777777" w:rsidR="00F510AC" w:rsidRPr="00254BD0" w:rsidRDefault="00F510AC" w:rsidP="002A36B7">
      <w:pPr>
        <w:widowControl w:val="0"/>
        <w:spacing w:after="120"/>
        <w:jc w:val="center"/>
        <w:rPr>
          <w:rFonts w:ascii="Verdana" w:hAnsi="Verdana"/>
          <w:b/>
          <w:sz w:val="20"/>
          <w:szCs w:val="20"/>
        </w:rPr>
      </w:pPr>
      <w:r w:rsidRPr="00254BD0">
        <w:rPr>
          <w:rFonts w:ascii="Verdana" w:hAnsi="Verdana"/>
          <w:b/>
          <w:sz w:val="20"/>
          <w:szCs w:val="20"/>
        </w:rPr>
        <w:t>PROTIKORUPCIJSKA KLAVZULA</w:t>
      </w:r>
    </w:p>
    <w:p w14:paraId="004844DF" w14:textId="77777777" w:rsidR="000D5380" w:rsidRPr="00181C6C" w:rsidRDefault="000D5380" w:rsidP="00174AD2">
      <w:pPr>
        <w:pStyle w:val="Odstavekseznama"/>
        <w:widowControl w:val="0"/>
        <w:numPr>
          <w:ilvl w:val="0"/>
          <w:numId w:val="2"/>
        </w:numPr>
        <w:spacing w:after="0"/>
        <w:jc w:val="center"/>
        <w:rPr>
          <w:rFonts w:ascii="Verdana" w:hAnsi="Verdana"/>
          <w:sz w:val="20"/>
          <w:szCs w:val="20"/>
        </w:rPr>
      </w:pPr>
      <w:r w:rsidRPr="00181C6C">
        <w:rPr>
          <w:rFonts w:ascii="Verdana" w:hAnsi="Verdana"/>
          <w:sz w:val="20"/>
          <w:szCs w:val="20"/>
        </w:rPr>
        <w:t>člen</w:t>
      </w:r>
    </w:p>
    <w:p w14:paraId="6F86C3CD" w14:textId="77777777" w:rsidR="000D5380" w:rsidRPr="00511E53" w:rsidRDefault="00AF4588" w:rsidP="002A36B7">
      <w:pPr>
        <w:widowControl w:val="0"/>
        <w:spacing w:before="120" w:after="120"/>
        <w:jc w:val="both"/>
        <w:rPr>
          <w:rFonts w:ascii="Verdana" w:hAnsi="Verdana"/>
          <w:sz w:val="20"/>
          <w:szCs w:val="20"/>
        </w:rPr>
      </w:pPr>
      <w:r>
        <w:rPr>
          <w:rFonts w:ascii="Verdana" w:hAnsi="Verdana"/>
          <w:sz w:val="20"/>
          <w:szCs w:val="20"/>
        </w:rPr>
        <w:t>Ta p</w:t>
      </w:r>
      <w:r w:rsidR="000D5380" w:rsidRPr="00511E53">
        <w:rPr>
          <w:rFonts w:ascii="Verdana" w:hAnsi="Verdana"/>
          <w:sz w:val="20"/>
          <w:szCs w:val="20"/>
        </w:rPr>
        <w:t>ogodba, pri kateri</w:t>
      </w:r>
      <w:r w:rsidR="002F1FD7">
        <w:rPr>
          <w:rFonts w:ascii="Verdana" w:hAnsi="Verdana"/>
          <w:sz w:val="20"/>
          <w:szCs w:val="20"/>
        </w:rPr>
        <w:t>,</w:t>
      </w:r>
      <w:r w:rsidR="000D5380" w:rsidRPr="00511E53">
        <w:rPr>
          <w:rFonts w:ascii="Verdana" w:hAnsi="Verdana"/>
          <w:sz w:val="20"/>
          <w:szCs w:val="20"/>
        </w:rPr>
        <w:t xml:space="preserve"> kdo v imenu ali na račun druge pogodbene stranke, predstavniku ali posredniku organa ali organizacije iz javnega sektorja obljubi, ponudi</w:t>
      </w:r>
      <w:r w:rsidR="002F1FD7">
        <w:rPr>
          <w:rFonts w:ascii="Verdana" w:hAnsi="Verdana"/>
          <w:sz w:val="20"/>
          <w:szCs w:val="20"/>
        </w:rPr>
        <w:t xml:space="preserve"> </w:t>
      </w:r>
      <w:r w:rsidR="000D5380" w:rsidRPr="00511E53">
        <w:rPr>
          <w:rFonts w:ascii="Verdana" w:hAnsi="Verdana"/>
          <w:sz w:val="20"/>
          <w:szCs w:val="20"/>
        </w:rPr>
        <w:t>ali da kakšno nedovoljeno korist za:</w:t>
      </w:r>
    </w:p>
    <w:p w14:paraId="2012706F" w14:textId="77777777" w:rsidR="000D5380" w:rsidRPr="00511E53" w:rsidRDefault="000D5380" w:rsidP="00A265C3">
      <w:pPr>
        <w:pStyle w:val="Odstavekseznama"/>
        <w:numPr>
          <w:ilvl w:val="0"/>
          <w:numId w:val="11"/>
        </w:numPr>
        <w:jc w:val="both"/>
        <w:rPr>
          <w:rFonts w:ascii="Verdana" w:hAnsi="Verdana"/>
          <w:sz w:val="20"/>
          <w:szCs w:val="20"/>
        </w:rPr>
      </w:pPr>
      <w:r w:rsidRPr="00511E53">
        <w:rPr>
          <w:rFonts w:ascii="Verdana" w:hAnsi="Verdana"/>
          <w:sz w:val="20"/>
          <w:szCs w:val="20"/>
        </w:rPr>
        <w:t>pridobitev posla ali</w:t>
      </w:r>
    </w:p>
    <w:p w14:paraId="7E7015D5" w14:textId="77777777" w:rsidR="000D5380" w:rsidRPr="00511E53" w:rsidRDefault="000D5380" w:rsidP="00A265C3">
      <w:pPr>
        <w:pStyle w:val="Odstavekseznama"/>
        <w:numPr>
          <w:ilvl w:val="0"/>
          <w:numId w:val="11"/>
        </w:numPr>
        <w:jc w:val="both"/>
        <w:rPr>
          <w:rFonts w:ascii="Verdana" w:hAnsi="Verdana"/>
          <w:sz w:val="20"/>
          <w:szCs w:val="20"/>
        </w:rPr>
      </w:pPr>
      <w:r w:rsidRPr="00511E53">
        <w:rPr>
          <w:rFonts w:ascii="Verdana" w:hAnsi="Verdana"/>
          <w:sz w:val="20"/>
          <w:szCs w:val="20"/>
        </w:rPr>
        <w:t>za sklenitev posla pod ugodnejšimi pogoji ali</w:t>
      </w:r>
    </w:p>
    <w:p w14:paraId="2D027F78" w14:textId="77777777" w:rsidR="000D5380" w:rsidRPr="00511E53" w:rsidRDefault="000D5380" w:rsidP="00A265C3">
      <w:pPr>
        <w:pStyle w:val="Odstavekseznama"/>
        <w:numPr>
          <w:ilvl w:val="0"/>
          <w:numId w:val="11"/>
        </w:numPr>
        <w:jc w:val="both"/>
        <w:rPr>
          <w:rFonts w:ascii="Verdana" w:hAnsi="Verdana"/>
          <w:sz w:val="20"/>
          <w:szCs w:val="20"/>
        </w:rPr>
      </w:pPr>
      <w:r w:rsidRPr="00511E53">
        <w:rPr>
          <w:rFonts w:ascii="Verdana" w:hAnsi="Verdana"/>
          <w:sz w:val="20"/>
          <w:szCs w:val="20"/>
        </w:rPr>
        <w:t>za opustitev dolžnega nadzora nad izvajanjem pogodbenih obveznosti ali</w:t>
      </w:r>
    </w:p>
    <w:p w14:paraId="53E0F86F" w14:textId="77777777" w:rsidR="00CC40D3" w:rsidRPr="00CC40D3" w:rsidRDefault="000D5380" w:rsidP="00CC40D3">
      <w:pPr>
        <w:pStyle w:val="Odstavekseznama"/>
        <w:numPr>
          <w:ilvl w:val="0"/>
          <w:numId w:val="11"/>
        </w:numPr>
        <w:jc w:val="both"/>
        <w:rPr>
          <w:rFonts w:ascii="Verdana" w:hAnsi="Verdana"/>
          <w:sz w:val="20"/>
          <w:szCs w:val="20"/>
        </w:rPr>
      </w:pPr>
      <w:r w:rsidRPr="00511E53">
        <w:rPr>
          <w:rFonts w:ascii="Verdana" w:hAnsi="Verdana"/>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w:t>
      </w:r>
      <w:r w:rsidR="004C4E27" w:rsidRPr="00511E53">
        <w:rPr>
          <w:rFonts w:ascii="Verdana" w:hAnsi="Verdana"/>
          <w:sz w:val="20"/>
          <w:szCs w:val="20"/>
        </w:rPr>
        <w:t>tavniku, zastopniku, posrednik</w:t>
      </w:r>
      <w:r w:rsidR="002F1FD7">
        <w:rPr>
          <w:rFonts w:ascii="Verdana" w:hAnsi="Verdana"/>
          <w:sz w:val="20"/>
          <w:szCs w:val="20"/>
        </w:rPr>
        <w:t>u</w:t>
      </w:r>
      <w:r w:rsidR="00CC40D3">
        <w:rPr>
          <w:rFonts w:ascii="Verdana" w:hAnsi="Verdana"/>
          <w:sz w:val="20"/>
          <w:szCs w:val="20"/>
        </w:rPr>
        <w:t xml:space="preserve"> </w:t>
      </w:r>
    </w:p>
    <w:p w14:paraId="4EB28F07" w14:textId="20967F86" w:rsidR="008F5161" w:rsidRPr="00511E53" w:rsidRDefault="004C4E27" w:rsidP="008C0F7B">
      <w:pPr>
        <w:widowControl w:val="0"/>
        <w:spacing w:after="0"/>
        <w:jc w:val="both"/>
        <w:rPr>
          <w:rFonts w:ascii="Verdana" w:hAnsi="Verdana"/>
          <w:sz w:val="20"/>
          <w:szCs w:val="20"/>
        </w:rPr>
      </w:pPr>
      <w:r w:rsidRPr="00CC40D3">
        <w:rPr>
          <w:rFonts w:ascii="Verdana" w:hAnsi="Verdana"/>
          <w:sz w:val="20"/>
          <w:szCs w:val="20"/>
        </w:rPr>
        <w:lastRenderedPageBreak/>
        <w:t>je v primeru citiranih ravnanj</w:t>
      </w:r>
      <w:r w:rsidR="002F1FD7">
        <w:rPr>
          <w:rFonts w:ascii="Verdana" w:hAnsi="Verdana"/>
          <w:sz w:val="20"/>
          <w:szCs w:val="20"/>
        </w:rPr>
        <w:t>,</w:t>
      </w:r>
      <w:r w:rsidRPr="00CC40D3">
        <w:rPr>
          <w:rFonts w:ascii="Verdana" w:hAnsi="Verdana"/>
          <w:sz w:val="20"/>
          <w:szCs w:val="20"/>
        </w:rPr>
        <w:t xml:space="preserve"> nična.</w:t>
      </w:r>
    </w:p>
    <w:p w14:paraId="3325CDD8" w14:textId="77777777" w:rsidR="00F510AC" w:rsidRPr="00254BD0" w:rsidRDefault="00F510AC" w:rsidP="002A36B7">
      <w:pPr>
        <w:widowControl w:val="0"/>
        <w:spacing w:before="120" w:after="120"/>
        <w:jc w:val="center"/>
        <w:rPr>
          <w:rFonts w:ascii="Verdana" w:hAnsi="Verdana"/>
          <w:b/>
          <w:sz w:val="20"/>
          <w:szCs w:val="20"/>
        </w:rPr>
      </w:pPr>
      <w:r w:rsidRPr="00254BD0">
        <w:rPr>
          <w:rFonts w:ascii="Verdana" w:hAnsi="Verdana"/>
          <w:b/>
          <w:sz w:val="20"/>
          <w:szCs w:val="20"/>
        </w:rPr>
        <w:t>RAZVEZNI POGOJ</w:t>
      </w:r>
    </w:p>
    <w:p w14:paraId="4C56AA30" w14:textId="77777777" w:rsidR="003C52A2" w:rsidRDefault="003C52A2" w:rsidP="00174AD2">
      <w:pPr>
        <w:pStyle w:val="Odstavekseznama"/>
        <w:widowControl w:val="0"/>
        <w:numPr>
          <w:ilvl w:val="0"/>
          <w:numId w:val="2"/>
        </w:numPr>
        <w:spacing w:after="0"/>
        <w:jc w:val="center"/>
        <w:rPr>
          <w:rFonts w:ascii="Verdana" w:hAnsi="Verdana"/>
          <w:sz w:val="20"/>
          <w:szCs w:val="20"/>
        </w:rPr>
      </w:pPr>
      <w:r w:rsidRPr="00181C6C">
        <w:rPr>
          <w:rFonts w:ascii="Verdana" w:hAnsi="Verdana"/>
          <w:sz w:val="20"/>
          <w:szCs w:val="20"/>
        </w:rPr>
        <w:t>člen</w:t>
      </w:r>
    </w:p>
    <w:p w14:paraId="33CBE1A8" w14:textId="77777777" w:rsidR="003E10A1" w:rsidRPr="003E10A1" w:rsidRDefault="003E10A1" w:rsidP="003E10A1">
      <w:pPr>
        <w:widowControl w:val="0"/>
        <w:spacing w:after="0"/>
        <w:rPr>
          <w:rFonts w:ascii="Verdana" w:hAnsi="Verdana"/>
          <w:sz w:val="20"/>
          <w:szCs w:val="20"/>
        </w:rPr>
      </w:pPr>
    </w:p>
    <w:p w14:paraId="2F9CCB4A" w14:textId="77777777" w:rsidR="00F510AC" w:rsidRPr="00511E53" w:rsidRDefault="00F510AC" w:rsidP="002A36B7">
      <w:pPr>
        <w:pStyle w:val="Telobesedila"/>
        <w:spacing w:line="276" w:lineRule="auto"/>
        <w:jc w:val="both"/>
        <w:rPr>
          <w:rFonts w:ascii="Verdana" w:hAnsi="Verdana"/>
          <w:szCs w:val="20"/>
        </w:rPr>
      </w:pPr>
      <w:r w:rsidRPr="00511E53">
        <w:rPr>
          <w:rFonts w:ascii="Verdana" w:hAnsi="Verdana"/>
          <w:szCs w:val="20"/>
        </w:rPr>
        <w:t>Ta pogodba je sklenjena pod razveznim pogojem, ki se uresniči v primeru izpolnitve ene od naslednjih okoliščin:</w:t>
      </w:r>
    </w:p>
    <w:p w14:paraId="2D2FA6E2" w14:textId="77777777" w:rsidR="00F510AC" w:rsidRPr="00511E53" w:rsidRDefault="00F510AC" w:rsidP="00A265C3">
      <w:pPr>
        <w:pStyle w:val="Odstavekseznama"/>
        <w:numPr>
          <w:ilvl w:val="0"/>
          <w:numId w:val="11"/>
        </w:numPr>
        <w:jc w:val="both"/>
        <w:rPr>
          <w:rFonts w:ascii="Verdana" w:hAnsi="Verdana"/>
          <w:sz w:val="20"/>
          <w:szCs w:val="20"/>
        </w:rPr>
      </w:pPr>
      <w:r w:rsidRPr="00511E53">
        <w:rPr>
          <w:rFonts w:ascii="Verdana" w:hAnsi="Verdana"/>
          <w:sz w:val="20"/>
          <w:szCs w:val="20"/>
        </w:rPr>
        <w:t xml:space="preserve">če bo naročnik seznanjen, da je sodišče s pravnomočno odločitvijo ugotovilo kršitev obveznosti delovne, okoljske ali socialne zakonodaje s strani izvajalca ali podizvajalca ali </w:t>
      </w:r>
    </w:p>
    <w:p w14:paraId="1821ED24" w14:textId="77777777" w:rsidR="00F510AC" w:rsidRPr="00511E53" w:rsidRDefault="00F510AC" w:rsidP="00A265C3">
      <w:pPr>
        <w:pStyle w:val="Odstavekseznama"/>
        <w:numPr>
          <w:ilvl w:val="0"/>
          <w:numId w:val="11"/>
        </w:numPr>
        <w:spacing w:after="0"/>
        <w:jc w:val="both"/>
        <w:rPr>
          <w:rFonts w:ascii="Verdana" w:hAnsi="Verdana"/>
          <w:sz w:val="20"/>
          <w:szCs w:val="20"/>
        </w:rPr>
      </w:pPr>
      <w:r w:rsidRPr="00511E53">
        <w:rPr>
          <w:rFonts w:ascii="Verdana" w:hAnsi="Verdana"/>
          <w:sz w:val="20"/>
          <w:szCs w:val="20"/>
        </w:rPr>
        <w:t>če bo naročnik seznanjen, da je pristojni državni organ pri izvajalcu ali podizvajalcu v času izvajanja pogodbe ugotovil najmanj dve kršitvi v zvezi s:</w:t>
      </w:r>
    </w:p>
    <w:p w14:paraId="68934B07" w14:textId="77777777" w:rsidR="00F510AC" w:rsidRPr="00511E53" w:rsidRDefault="00F510AC" w:rsidP="002A36B7">
      <w:pPr>
        <w:pStyle w:val="Telobesedila"/>
        <w:spacing w:line="276" w:lineRule="auto"/>
        <w:jc w:val="both"/>
        <w:rPr>
          <w:rFonts w:ascii="Verdana" w:hAnsi="Verdana"/>
          <w:szCs w:val="20"/>
        </w:rPr>
      </w:pPr>
      <w:r w:rsidRPr="00511E53">
        <w:rPr>
          <w:rFonts w:ascii="Verdana" w:hAnsi="Verdana"/>
          <w:szCs w:val="20"/>
        </w:rPr>
        <w:tab/>
        <w:t xml:space="preserve">- plačilom za delo, </w:t>
      </w:r>
    </w:p>
    <w:p w14:paraId="75B23A49" w14:textId="77777777" w:rsidR="00F510AC" w:rsidRPr="00511E53" w:rsidRDefault="00F510AC" w:rsidP="002A36B7">
      <w:pPr>
        <w:pStyle w:val="Telobesedila"/>
        <w:spacing w:line="276" w:lineRule="auto"/>
        <w:jc w:val="both"/>
        <w:rPr>
          <w:rFonts w:ascii="Verdana" w:hAnsi="Verdana"/>
          <w:szCs w:val="20"/>
        </w:rPr>
      </w:pPr>
      <w:r w:rsidRPr="00511E53">
        <w:rPr>
          <w:rFonts w:ascii="Verdana" w:hAnsi="Verdana"/>
          <w:szCs w:val="20"/>
        </w:rPr>
        <w:tab/>
        <w:t xml:space="preserve">- delovnim časom, </w:t>
      </w:r>
    </w:p>
    <w:p w14:paraId="5172EE31" w14:textId="77777777" w:rsidR="00F510AC" w:rsidRPr="00511E53" w:rsidRDefault="00F510AC" w:rsidP="002A36B7">
      <w:pPr>
        <w:pStyle w:val="Telobesedila"/>
        <w:spacing w:line="276" w:lineRule="auto"/>
        <w:jc w:val="both"/>
        <w:rPr>
          <w:rFonts w:ascii="Verdana" w:hAnsi="Verdana"/>
          <w:szCs w:val="20"/>
        </w:rPr>
      </w:pPr>
      <w:r w:rsidRPr="00511E53">
        <w:rPr>
          <w:rFonts w:ascii="Verdana" w:hAnsi="Verdana"/>
          <w:szCs w:val="20"/>
        </w:rPr>
        <w:tab/>
        <w:t xml:space="preserve">- počitki, </w:t>
      </w:r>
    </w:p>
    <w:p w14:paraId="4128A864" w14:textId="77777777" w:rsidR="00AF4588" w:rsidRDefault="00F510AC" w:rsidP="00AF4588">
      <w:pPr>
        <w:pStyle w:val="Telobesedila"/>
        <w:spacing w:line="276" w:lineRule="auto"/>
        <w:jc w:val="both"/>
        <w:rPr>
          <w:rFonts w:ascii="Verdana" w:hAnsi="Verdana"/>
          <w:szCs w:val="20"/>
        </w:rPr>
      </w:pPr>
      <w:r w:rsidRPr="00511E53">
        <w:rPr>
          <w:rFonts w:ascii="Verdana" w:hAnsi="Verdana"/>
          <w:szCs w:val="20"/>
        </w:rPr>
        <w:tab/>
        <w:t>- opravljanjem dela na podlagi pogodb civilnega prava kljub obstoju elementov delovnega</w:t>
      </w:r>
      <w:r w:rsidR="00AF4588">
        <w:rPr>
          <w:rFonts w:ascii="Verdana" w:hAnsi="Verdana"/>
          <w:szCs w:val="20"/>
        </w:rPr>
        <w:t xml:space="preserve"> </w:t>
      </w:r>
    </w:p>
    <w:p w14:paraId="4FD0CEF5" w14:textId="77777777" w:rsidR="00AF4588" w:rsidRDefault="00AF4588" w:rsidP="002A36B7">
      <w:pPr>
        <w:pStyle w:val="Telobesedila"/>
        <w:spacing w:line="276" w:lineRule="auto"/>
        <w:jc w:val="both"/>
        <w:rPr>
          <w:rFonts w:ascii="Verdana" w:hAnsi="Verdana"/>
          <w:szCs w:val="20"/>
        </w:rPr>
      </w:pPr>
      <w:r>
        <w:rPr>
          <w:rFonts w:ascii="Verdana" w:hAnsi="Verdana"/>
          <w:szCs w:val="20"/>
        </w:rPr>
        <w:t xml:space="preserve">            razmerja </w:t>
      </w:r>
      <w:r w:rsidR="00F510AC" w:rsidRPr="00511E53">
        <w:rPr>
          <w:rFonts w:ascii="Verdana" w:hAnsi="Verdana"/>
          <w:szCs w:val="20"/>
        </w:rPr>
        <w:t xml:space="preserve">ali v zvezi z zaposlovanjem na črno </w:t>
      </w:r>
      <w:r>
        <w:rPr>
          <w:rFonts w:ascii="Verdana" w:hAnsi="Verdana"/>
          <w:szCs w:val="20"/>
        </w:rPr>
        <w:t xml:space="preserve">in za katerega mu je bila s pravnomočno  </w:t>
      </w:r>
    </w:p>
    <w:p w14:paraId="18A0638C" w14:textId="77777777" w:rsidR="00F510AC" w:rsidRPr="00511E53" w:rsidRDefault="00AF4588" w:rsidP="002A36B7">
      <w:pPr>
        <w:pStyle w:val="Telobesedila"/>
        <w:spacing w:line="276" w:lineRule="auto"/>
        <w:jc w:val="both"/>
        <w:rPr>
          <w:rFonts w:ascii="Verdana" w:hAnsi="Verdana"/>
          <w:szCs w:val="20"/>
        </w:rPr>
      </w:pPr>
      <w:r>
        <w:rPr>
          <w:rFonts w:ascii="Verdana" w:hAnsi="Verdana"/>
          <w:szCs w:val="20"/>
        </w:rPr>
        <w:t xml:space="preserve">            </w:t>
      </w:r>
      <w:r w:rsidR="00F510AC" w:rsidRPr="00511E53">
        <w:rPr>
          <w:rFonts w:ascii="Verdana" w:hAnsi="Verdana"/>
          <w:szCs w:val="20"/>
        </w:rPr>
        <w:t xml:space="preserve">odločitvijo ali več pravnomočnimi odločitvami izrečena globa za prekršek, </w:t>
      </w:r>
    </w:p>
    <w:p w14:paraId="5C17C3D4" w14:textId="77777777" w:rsidR="00F510AC" w:rsidRPr="00511E53" w:rsidRDefault="00F510AC" w:rsidP="002A36B7">
      <w:pPr>
        <w:pStyle w:val="Telobesedila"/>
        <w:spacing w:line="276" w:lineRule="auto"/>
        <w:jc w:val="both"/>
        <w:rPr>
          <w:rFonts w:ascii="Verdana" w:hAnsi="Verdana"/>
          <w:szCs w:val="20"/>
        </w:rPr>
      </w:pPr>
    </w:p>
    <w:p w14:paraId="16C09148" w14:textId="77777777" w:rsidR="00F510AC" w:rsidRPr="00511E53" w:rsidRDefault="00F510AC" w:rsidP="002A36B7">
      <w:pPr>
        <w:pStyle w:val="Telobesedila"/>
        <w:spacing w:line="276" w:lineRule="auto"/>
        <w:jc w:val="both"/>
        <w:rPr>
          <w:rFonts w:ascii="Verdana" w:hAnsi="Verdana"/>
          <w:szCs w:val="20"/>
        </w:rPr>
      </w:pPr>
      <w:r w:rsidRPr="00511E53">
        <w:rPr>
          <w:rFonts w:ascii="Verdana" w:hAnsi="Verdana"/>
          <w:szCs w:val="20"/>
        </w:rPr>
        <w:t>in pod pogojem, da je od seznanitve s kršitvijo in do izteka veljavnosti pogodbe še najmanj šest mesecev oziroma</w:t>
      </w:r>
      <w:r w:rsidR="00AF4588">
        <w:rPr>
          <w:rFonts w:ascii="Verdana" w:hAnsi="Verdana"/>
          <w:szCs w:val="20"/>
        </w:rPr>
        <w:t>,</w:t>
      </w:r>
      <w:r w:rsidRPr="00511E53">
        <w:rPr>
          <w:rFonts w:ascii="Verdana" w:hAnsi="Verdana"/>
          <w:szCs w:val="20"/>
        </w:rPr>
        <w:t xml:space="preserve"> če izvajalec nastopa s podizvajalcem pa tudi, če zaradi ugotovljene kršitve pri podizvajalcu izvajalec ne nadomesti ali zamenja tega podizvajalca, na način določen v skladu s 94. členom ZJN-3 in določili te pogodbe v roku 30 dni od seznanitve s kršitvijo. </w:t>
      </w:r>
    </w:p>
    <w:p w14:paraId="749234E5" w14:textId="77777777" w:rsidR="00F510AC" w:rsidRPr="00511E53" w:rsidRDefault="00F510AC" w:rsidP="002A36B7">
      <w:pPr>
        <w:pStyle w:val="Telobesedila"/>
        <w:spacing w:line="276" w:lineRule="auto"/>
        <w:jc w:val="both"/>
        <w:rPr>
          <w:rFonts w:ascii="Verdana" w:hAnsi="Verdana"/>
          <w:i/>
          <w:iCs/>
          <w:szCs w:val="20"/>
        </w:rPr>
      </w:pPr>
    </w:p>
    <w:p w14:paraId="280428CF" w14:textId="77777777" w:rsidR="00F510AC" w:rsidRPr="00511E53" w:rsidRDefault="00F510AC" w:rsidP="002A36B7">
      <w:pPr>
        <w:pStyle w:val="Telobesedila"/>
        <w:spacing w:line="276" w:lineRule="auto"/>
        <w:jc w:val="both"/>
        <w:rPr>
          <w:rFonts w:ascii="Verdana" w:hAnsi="Verdana"/>
          <w:szCs w:val="20"/>
        </w:rPr>
      </w:pPr>
      <w:r w:rsidRPr="00511E53">
        <w:rPr>
          <w:rFonts w:ascii="Verdana" w:hAnsi="Verdana"/>
          <w:szCs w:val="20"/>
        </w:rPr>
        <w:t>V primeru izpolnitve okoliščine in pogojev iz prejšnjega odstavka se šteje, da je pogodba razvezana z dnem sklenitve nove pogodbe o izvedbi javnega naročila za predmetno naročilo. O datumu sklenitve nove pogodbe bo naročnik obvestil izvajalca.</w:t>
      </w:r>
    </w:p>
    <w:p w14:paraId="429E4B2A" w14:textId="77777777" w:rsidR="00F510AC" w:rsidRPr="00511E53" w:rsidRDefault="00F510AC" w:rsidP="002A36B7">
      <w:pPr>
        <w:pStyle w:val="Telobesedila"/>
        <w:spacing w:line="276" w:lineRule="auto"/>
        <w:jc w:val="both"/>
        <w:rPr>
          <w:rFonts w:ascii="Verdana" w:hAnsi="Verdana"/>
          <w:szCs w:val="20"/>
        </w:rPr>
      </w:pPr>
    </w:p>
    <w:p w14:paraId="0E4B8330" w14:textId="25A58C07" w:rsidR="00960B63" w:rsidRDefault="00F510AC" w:rsidP="002A36B7">
      <w:pPr>
        <w:pStyle w:val="Telobesedila"/>
        <w:spacing w:line="276" w:lineRule="auto"/>
        <w:jc w:val="both"/>
        <w:rPr>
          <w:rFonts w:ascii="Verdana" w:hAnsi="Verdana"/>
          <w:szCs w:val="20"/>
        </w:rPr>
      </w:pPr>
      <w:r w:rsidRPr="00511E53">
        <w:rPr>
          <w:rFonts w:ascii="Verdana" w:hAnsi="Verdana"/>
          <w:szCs w:val="20"/>
        </w:rPr>
        <w:t>Če naročnik v roku tridesetih (30) dni od seznanitve s kršitvijo ne začne novega postopka javnega naročila, se šteje, da je pogodba razvezana trideseti (30</w:t>
      </w:r>
      <w:r w:rsidR="002416E7">
        <w:rPr>
          <w:rFonts w:ascii="Verdana" w:hAnsi="Verdana"/>
          <w:szCs w:val="20"/>
        </w:rPr>
        <w:t>.</w:t>
      </w:r>
      <w:r w:rsidRPr="00511E53">
        <w:rPr>
          <w:rFonts w:ascii="Verdana" w:hAnsi="Verdana"/>
          <w:szCs w:val="20"/>
        </w:rPr>
        <w:t>) dan od seznanitve s kršitvijo.</w:t>
      </w:r>
    </w:p>
    <w:p w14:paraId="6A69F665" w14:textId="77777777" w:rsidR="00066377" w:rsidRDefault="00066377" w:rsidP="008C0F7B">
      <w:pPr>
        <w:pStyle w:val="Telobesedila"/>
        <w:spacing w:line="276" w:lineRule="auto"/>
        <w:jc w:val="both"/>
      </w:pPr>
    </w:p>
    <w:p w14:paraId="7E1E835D" w14:textId="77777777" w:rsidR="00EC676E" w:rsidRPr="00254BD0" w:rsidRDefault="00EC676E" w:rsidP="002A36B7">
      <w:pPr>
        <w:widowControl w:val="0"/>
        <w:spacing w:before="120" w:after="120"/>
        <w:jc w:val="center"/>
        <w:rPr>
          <w:rFonts w:ascii="Verdana" w:hAnsi="Verdana"/>
          <w:b/>
          <w:color w:val="000000"/>
          <w:sz w:val="20"/>
          <w:szCs w:val="20"/>
        </w:rPr>
      </w:pPr>
      <w:r w:rsidRPr="00254BD0">
        <w:rPr>
          <w:rFonts w:ascii="Verdana" w:hAnsi="Verdana"/>
          <w:b/>
          <w:color w:val="000000"/>
          <w:sz w:val="20"/>
          <w:szCs w:val="20"/>
        </w:rPr>
        <w:t>KONČNE DOLOČBE</w:t>
      </w:r>
    </w:p>
    <w:p w14:paraId="73A27E98" w14:textId="77777777" w:rsidR="003C52A2" w:rsidRPr="00181C6C" w:rsidRDefault="003C52A2" w:rsidP="00174AD2">
      <w:pPr>
        <w:pStyle w:val="Odstavekseznama"/>
        <w:widowControl w:val="0"/>
        <w:numPr>
          <w:ilvl w:val="0"/>
          <w:numId w:val="2"/>
        </w:numPr>
        <w:spacing w:after="0"/>
        <w:jc w:val="center"/>
        <w:rPr>
          <w:rFonts w:ascii="Verdana" w:hAnsi="Verdana"/>
          <w:sz w:val="20"/>
          <w:szCs w:val="20"/>
        </w:rPr>
      </w:pPr>
      <w:r w:rsidRPr="00181C6C">
        <w:rPr>
          <w:rFonts w:ascii="Verdana" w:hAnsi="Verdana"/>
          <w:sz w:val="20"/>
          <w:szCs w:val="20"/>
        </w:rPr>
        <w:t>člen</w:t>
      </w:r>
    </w:p>
    <w:p w14:paraId="3BDF7824" w14:textId="348C5D71" w:rsidR="00DA4DEB" w:rsidRDefault="000D5380" w:rsidP="00960B63">
      <w:pPr>
        <w:widowControl w:val="0"/>
        <w:spacing w:before="120" w:after="120"/>
        <w:jc w:val="both"/>
        <w:rPr>
          <w:rFonts w:ascii="Verdana" w:hAnsi="Verdana"/>
          <w:sz w:val="20"/>
          <w:szCs w:val="20"/>
        </w:rPr>
      </w:pPr>
      <w:r w:rsidRPr="00511E53">
        <w:rPr>
          <w:rFonts w:ascii="Verdana" w:hAnsi="Verdana"/>
          <w:sz w:val="20"/>
          <w:szCs w:val="20"/>
        </w:rPr>
        <w:t>Pogodba se lahko spremeni ali dopolni s pisnim aneksom</w:t>
      </w:r>
      <w:r w:rsidR="00F510AC" w:rsidRPr="00511E53">
        <w:rPr>
          <w:rFonts w:ascii="Verdana" w:hAnsi="Verdana"/>
          <w:sz w:val="20"/>
          <w:szCs w:val="20"/>
        </w:rPr>
        <w:t xml:space="preserve"> k tej pogodbi</w:t>
      </w:r>
      <w:r w:rsidRPr="00511E53">
        <w:rPr>
          <w:rFonts w:ascii="Verdana" w:hAnsi="Verdana"/>
          <w:sz w:val="20"/>
          <w:szCs w:val="20"/>
        </w:rPr>
        <w:t>, ki ga sprejmeta in p</w:t>
      </w:r>
      <w:r w:rsidR="00184F8C">
        <w:rPr>
          <w:rFonts w:ascii="Verdana" w:hAnsi="Verdana"/>
          <w:sz w:val="20"/>
          <w:szCs w:val="20"/>
        </w:rPr>
        <w:t>odpišeta obe pogodbeni stranki.</w:t>
      </w:r>
    </w:p>
    <w:p w14:paraId="2D3CB998" w14:textId="660AD74F" w:rsidR="00D4400F" w:rsidRDefault="000D5380" w:rsidP="008C0F7B">
      <w:pPr>
        <w:widowControl w:val="0"/>
        <w:spacing w:after="0"/>
        <w:jc w:val="both"/>
        <w:rPr>
          <w:rFonts w:ascii="Verdana" w:hAnsi="Verdana"/>
          <w:sz w:val="20"/>
          <w:szCs w:val="20"/>
        </w:rPr>
      </w:pPr>
      <w:r w:rsidRPr="00511E53">
        <w:rPr>
          <w:rFonts w:ascii="Verdana" w:hAnsi="Verdana"/>
          <w:sz w:val="20"/>
          <w:szCs w:val="20"/>
        </w:rPr>
        <w:t>Če katerakoli od določb te pogodbe je ali postane neveljavna</w:t>
      </w:r>
      <w:r w:rsidR="00F510AC" w:rsidRPr="00511E53">
        <w:rPr>
          <w:rFonts w:ascii="Verdana" w:hAnsi="Verdana"/>
          <w:sz w:val="20"/>
          <w:szCs w:val="20"/>
        </w:rPr>
        <w:t xml:space="preserve"> v času trajanja tega pogodbenega razmerja</w:t>
      </w:r>
      <w:r w:rsidRPr="00511E53">
        <w:rPr>
          <w:rFonts w:ascii="Verdana" w:hAnsi="Verdana"/>
          <w:sz w:val="20"/>
          <w:szCs w:val="20"/>
        </w:rPr>
        <w:t>, to ne vpliva na ostale določbe</w:t>
      </w:r>
      <w:r w:rsidR="00F510AC" w:rsidRPr="00511E53">
        <w:rPr>
          <w:rFonts w:ascii="Verdana" w:hAnsi="Verdana"/>
          <w:sz w:val="20"/>
          <w:szCs w:val="20"/>
        </w:rPr>
        <w:t xml:space="preserve"> te pogodbe</w:t>
      </w:r>
      <w:r w:rsidRPr="00511E53">
        <w:rPr>
          <w:rFonts w:ascii="Verdana" w:hAnsi="Verdana"/>
          <w:sz w:val="20"/>
          <w:szCs w:val="20"/>
        </w:rPr>
        <w:t>. Neveljavna določba se nadomesti z veljavno, ki mora čim bolj ustrezati namenu, ki ga je želela doseči neveljavna določba.</w:t>
      </w:r>
    </w:p>
    <w:p w14:paraId="48F2CDF0" w14:textId="77777777" w:rsidR="00A770A8" w:rsidRPr="00511E53" w:rsidRDefault="00A770A8" w:rsidP="008C0F7B">
      <w:pPr>
        <w:widowControl w:val="0"/>
        <w:spacing w:after="0"/>
        <w:jc w:val="both"/>
        <w:rPr>
          <w:rFonts w:ascii="Verdana" w:hAnsi="Verdana"/>
          <w:sz w:val="20"/>
          <w:szCs w:val="20"/>
        </w:rPr>
      </w:pPr>
    </w:p>
    <w:p w14:paraId="0DA8CF05" w14:textId="77777777" w:rsidR="00DA4DEB" w:rsidRPr="00181C6C" w:rsidRDefault="00DA4DEB" w:rsidP="00174AD2">
      <w:pPr>
        <w:pStyle w:val="Odstavekseznama"/>
        <w:widowControl w:val="0"/>
        <w:numPr>
          <w:ilvl w:val="0"/>
          <w:numId w:val="2"/>
        </w:numPr>
        <w:spacing w:after="0"/>
        <w:jc w:val="center"/>
        <w:rPr>
          <w:rFonts w:ascii="Verdana" w:hAnsi="Verdana"/>
          <w:sz w:val="20"/>
          <w:szCs w:val="20"/>
        </w:rPr>
      </w:pPr>
      <w:r w:rsidRPr="00181C6C">
        <w:rPr>
          <w:rFonts w:ascii="Verdana" w:hAnsi="Verdana"/>
          <w:sz w:val="20"/>
          <w:szCs w:val="20"/>
        </w:rPr>
        <w:t>člen</w:t>
      </w:r>
    </w:p>
    <w:p w14:paraId="201A9B48" w14:textId="1575DF79" w:rsidR="00C448B4" w:rsidRDefault="004453D7" w:rsidP="00C448B4">
      <w:pPr>
        <w:widowControl w:val="0"/>
        <w:spacing w:before="120" w:after="0"/>
        <w:jc w:val="both"/>
        <w:rPr>
          <w:rFonts w:ascii="Verdana" w:hAnsi="Verdana"/>
          <w:sz w:val="20"/>
          <w:szCs w:val="20"/>
        </w:rPr>
      </w:pPr>
      <w:r w:rsidRPr="00511E53">
        <w:rPr>
          <w:rFonts w:ascii="Verdana" w:hAnsi="Verdana"/>
          <w:sz w:val="20"/>
          <w:szCs w:val="20"/>
        </w:rPr>
        <w:t>Z</w:t>
      </w:r>
      <w:r w:rsidR="000D5380" w:rsidRPr="00511E53">
        <w:rPr>
          <w:rFonts w:ascii="Verdana" w:hAnsi="Verdana"/>
          <w:sz w:val="20"/>
          <w:szCs w:val="20"/>
        </w:rPr>
        <w:t xml:space="preserve">a urejanje medsebojnih obveznosti in pravic, ki niso izrecno dogovorjene s to pogodbo, se uporabljajo določila </w:t>
      </w:r>
      <w:r w:rsidR="004C4E27" w:rsidRPr="00511E53">
        <w:rPr>
          <w:rFonts w:ascii="Verdana" w:hAnsi="Verdana"/>
          <w:sz w:val="20"/>
          <w:szCs w:val="20"/>
        </w:rPr>
        <w:t xml:space="preserve">zakona, ki ureja obligacijska razmerja </w:t>
      </w:r>
      <w:r w:rsidR="000D5380" w:rsidRPr="00511E53">
        <w:rPr>
          <w:rFonts w:ascii="Verdana" w:hAnsi="Verdana"/>
          <w:sz w:val="20"/>
          <w:szCs w:val="20"/>
        </w:rPr>
        <w:t>in drugi predpisi, ki urejajo pogodbene odnose.</w:t>
      </w:r>
    </w:p>
    <w:p w14:paraId="37C3CFEE" w14:textId="77777777" w:rsidR="00DA4DEB" w:rsidRPr="00181C6C" w:rsidRDefault="00DA4DEB" w:rsidP="00174AD2">
      <w:pPr>
        <w:pStyle w:val="Odstavekseznama"/>
        <w:widowControl w:val="0"/>
        <w:numPr>
          <w:ilvl w:val="0"/>
          <w:numId w:val="2"/>
        </w:numPr>
        <w:spacing w:after="0"/>
        <w:jc w:val="center"/>
        <w:rPr>
          <w:rFonts w:ascii="Verdana" w:hAnsi="Verdana"/>
          <w:sz w:val="20"/>
          <w:szCs w:val="20"/>
        </w:rPr>
      </w:pPr>
      <w:r w:rsidRPr="00181C6C">
        <w:rPr>
          <w:rFonts w:ascii="Verdana" w:hAnsi="Verdana"/>
          <w:sz w:val="20"/>
          <w:szCs w:val="20"/>
        </w:rPr>
        <w:t>člen</w:t>
      </w:r>
    </w:p>
    <w:p w14:paraId="12E67361" w14:textId="2DE51C24" w:rsidR="00002978" w:rsidRDefault="004C4E27" w:rsidP="00960B63">
      <w:pPr>
        <w:widowControl w:val="0"/>
        <w:spacing w:before="120" w:after="0"/>
        <w:jc w:val="both"/>
        <w:rPr>
          <w:rFonts w:ascii="Verdana" w:hAnsi="Verdana"/>
          <w:sz w:val="20"/>
          <w:szCs w:val="20"/>
        </w:rPr>
      </w:pPr>
      <w:r w:rsidRPr="00511E53">
        <w:rPr>
          <w:rFonts w:ascii="Verdana" w:hAnsi="Verdana"/>
          <w:sz w:val="20"/>
          <w:szCs w:val="20"/>
        </w:rPr>
        <w:t xml:space="preserve">S podpisom te pogodbe se izvajalec strinja z objavo te pogodbe in javno dostopnih informacij javnega značaja iz te pogodbe na nacionalnem portalu, namenjenem objavam o javnih naročilih, skladno z določbami zakona, ki ureja dostop do informacij javnega značaja in določbami pravilnika, ki ureja objave pogodb s področja javnega naročanja, koncesij in javno-zasebnih </w:t>
      </w:r>
      <w:r w:rsidRPr="00511E53">
        <w:rPr>
          <w:rFonts w:ascii="Verdana" w:hAnsi="Verdana"/>
          <w:sz w:val="20"/>
          <w:szCs w:val="20"/>
        </w:rPr>
        <w:lastRenderedPageBreak/>
        <w:t>partnerstev.</w:t>
      </w:r>
    </w:p>
    <w:p w14:paraId="779C0541" w14:textId="77777777" w:rsidR="00DA4DEB" w:rsidRPr="00181C6C" w:rsidRDefault="00DA4DEB" w:rsidP="00174AD2">
      <w:pPr>
        <w:pStyle w:val="Odstavekseznama"/>
        <w:widowControl w:val="0"/>
        <w:numPr>
          <w:ilvl w:val="0"/>
          <w:numId w:val="2"/>
        </w:numPr>
        <w:spacing w:after="0"/>
        <w:jc w:val="center"/>
        <w:rPr>
          <w:rFonts w:ascii="Verdana" w:hAnsi="Verdana"/>
          <w:sz w:val="20"/>
          <w:szCs w:val="20"/>
        </w:rPr>
      </w:pPr>
      <w:r w:rsidRPr="00181C6C">
        <w:rPr>
          <w:rFonts w:ascii="Verdana" w:hAnsi="Verdana"/>
          <w:sz w:val="20"/>
          <w:szCs w:val="20"/>
        </w:rPr>
        <w:t>člen</w:t>
      </w:r>
    </w:p>
    <w:p w14:paraId="378293C3" w14:textId="77777777" w:rsidR="00181C6C" w:rsidRDefault="000D5380" w:rsidP="00960B63">
      <w:pPr>
        <w:widowControl w:val="0"/>
        <w:spacing w:before="120" w:after="0"/>
        <w:jc w:val="both"/>
        <w:rPr>
          <w:rFonts w:ascii="Verdana" w:hAnsi="Verdana"/>
          <w:sz w:val="20"/>
          <w:szCs w:val="20"/>
        </w:rPr>
      </w:pPr>
      <w:r w:rsidRPr="00DA4DEB">
        <w:rPr>
          <w:rFonts w:ascii="Verdana" w:hAnsi="Verdana"/>
          <w:sz w:val="20"/>
          <w:szCs w:val="20"/>
        </w:rPr>
        <w:t xml:space="preserve">Pogodbeni stranki se dogovorita, da bosta poskušali vse spore iz te pogodbe rešiti sporazumno z neposrednimi pogovori med pooblaščenimi predstavniki obeh pogodbenih strank. </w:t>
      </w:r>
      <w:r w:rsidR="002F1FD7">
        <w:rPr>
          <w:rFonts w:ascii="Verdana" w:hAnsi="Verdana"/>
          <w:sz w:val="20"/>
          <w:szCs w:val="20"/>
        </w:rPr>
        <w:t>Če</w:t>
      </w:r>
      <w:r w:rsidRPr="00DA4DEB">
        <w:rPr>
          <w:rFonts w:ascii="Verdana" w:hAnsi="Verdana"/>
          <w:sz w:val="20"/>
          <w:szCs w:val="20"/>
        </w:rPr>
        <w:t xml:space="preserve"> sporazum med strankama ne bi bil mogoč, se dogovorita, da bo o sporih iz pogodbe odločalo stvarno pristojno sodišče po sedežu naročnika.</w:t>
      </w:r>
    </w:p>
    <w:p w14:paraId="276B7124" w14:textId="77777777" w:rsidR="00181C6C" w:rsidRPr="00511E53" w:rsidRDefault="00181C6C" w:rsidP="00960B63">
      <w:pPr>
        <w:widowControl w:val="0"/>
        <w:spacing w:after="0"/>
        <w:jc w:val="both"/>
        <w:rPr>
          <w:rFonts w:ascii="Verdana" w:hAnsi="Verdana"/>
          <w:sz w:val="20"/>
          <w:szCs w:val="20"/>
        </w:rPr>
      </w:pPr>
    </w:p>
    <w:p w14:paraId="5FE028A0" w14:textId="77777777" w:rsidR="00E411EC" w:rsidRDefault="007424DF" w:rsidP="003E10A1">
      <w:pPr>
        <w:pStyle w:val="Odstavekseznama"/>
        <w:widowControl w:val="0"/>
        <w:numPr>
          <w:ilvl w:val="0"/>
          <w:numId w:val="2"/>
        </w:numPr>
        <w:spacing w:after="0"/>
        <w:jc w:val="center"/>
        <w:rPr>
          <w:rFonts w:ascii="Verdana" w:hAnsi="Verdana"/>
          <w:sz w:val="20"/>
          <w:szCs w:val="20"/>
        </w:rPr>
      </w:pPr>
      <w:r>
        <w:rPr>
          <w:rFonts w:ascii="Verdana" w:hAnsi="Verdana"/>
          <w:sz w:val="20"/>
          <w:szCs w:val="20"/>
        </w:rPr>
        <w:t>č</w:t>
      </w:r>
      <w:r w:rsidR="00E34BDE" w:rsidRPr="00181C6C">
        <w:rPr>
          <w:rFonts w:ascii="Verdana" w:hAnsi="Verdana"/>
          <w:sz w:val="20"/>
          <w:szCs w:val="20"/>
        </w:rPr>
        <w:t>len</w:t>
      </w:r>
    </w:p>
    <w:p w14:paraId="0CC4D4E3" w14:textId="77777777" w:rsidR="00066377" w:rsidRDefault="000D5380" w:rsidP="008C0F7B">
      <w:pPr>
        <w:pStyle w:val="Odstavekseznama"/>
        <w:widowControl w:val="0"/>
        <w:spacing w:before="120" w:after="0"/>
        <w:ind w:left="0"/>
        <w:contextualSpacing w:val="0"/>
        <w:rPr>
          <w:rFonts w:ascii="Verdana" w:hAnsi="Verdana"/>
          <w:sz w:val="20"/>
          <w:szCs w:val="20"/>
        </w:rPr>
      </w:pPr>
      <w:r w:rsidRPr="00E34BDE">
        <w:rPr>
          <w:rFonts w:ascii="Verdana" w:hAnsi="Verdana"/>
          <w:sz w:val="20"/>
          <w:szCs w:val="20"/>
        </w:rPr>
        <w:t xml:space="preserve">Pogodba je sestavljena v </w:t>
      </w:r>
      <w:r w:rsidR="004453D7" w:rsidRPr="00E34BDE">
        <w:rPr>
          <w:rFonts w:ascii="Verdana" w:hAnsi="Verdana"/>
          <w:sz w:val="20"/>
          <w:szCs w:val="20"/>
        </w:rPr>
        <w:t>štirih</w:t>
      </w:r>
      <w:r w:rsidR="00C04444" w:rsidRPr="00E34BDE">
        <w:rPr>
          <w:rFonts w:ascii="Verdana" w:hAnsi="Verdana"/>
          <w:sz w:val="20"/>
          <w:szCs w:val="20"/>
        </w:rPr>
        <w:t xml:space="preserve"> (4) enakih</w:t>
      </w:r>
      <w:r w:rsidRPr="00E34BDE">
        <w:rPr>
          <w:rFonts w:ascii="Verdana" w:hAnsi="Verdana"/>
          <w:sz w:val="20"/>
          <w:szCs w:val="20"/>
        </w:rPr>
        <w:t xml:space="preserve"> izvodih od katerih prejme </w:t>
      </w:r>
      <w:r w:rsidR="00C04444" w:rsidRPr="00E34BDE">
        <w:rPr>
          <w:rFonts w:ascii="Verdana" w:hAnsi="Verdana"/>
          <w:sz w:val="20"/>
          <w:szCs w:val="20"/>
        </w:rPr>
        <w:t>naročnik tri (3), izvajalec pa en (1)</w:t>
      </w:r>
      <w:r w:rsidRPr="00E34BDE">
        <w:rPr>
          <w:rFonts w:ascii="Verdana" w:hAnsi="Verdana"/>
          <w:sz w:val="20"/>
          <w:szCs w:val="20"/>
        </w:rPr>
        <w:t xml:space="preserve"> izvod.</w:t>
      </w:r>
    </w:p>
    <w:p w14:paraId="245B42DA" w14:textId="77777777" w:rsidR="00184F8C" w:rsidRPr="00E34BDE" w:rsidRDefault="00184F8C" w:rsidP="00E34BDE">
      <w:pPr>
        <w:pStyle w:val="Odstavekseznama"/>
        <w:widowControl w:val="0"/>
        <w:spacing w:before="120" w:after="120"/>
        <w:ind w:left="0"/>
        <w:rPr>
          <w:rFonts w:ascii="Verdana" w:hAnsi="Verdana"/>
          <w:sz w:val="20"/>
          <w:szCs w:val="20"/>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E932AD" w:rsidRPr="00511E53" w14:paraId="3BF70AC8" w14:textId="77777777" w:rsidTr="00D13D86">
        <w:trPr>
          <w:trHeight w:val="20"/>
          <w:jc w:val="center"/>
        </w:trPr>
        <w:tc>
          <w:tcPr>
            <w:tcW w:w="4815" w:type="dxa"/>
            <w:tcBorders>
              <w:bottom w:val="single" w:sz="4" w:space="0" w:color="auto"/>
            </w:tcBorders>
            <w:shd w:val="clear" w:color="auto" w:fill="FDB940"/>
            <w:vAlign w:val="center"/>
          </w:tcPr>
          <w:p w14:paraId="6D6FA5C5" w14:textId="77777777" w:rsidR="00E932AD" w:rsidRPr="00511E53" w:rsidRDefault="00E932AD" w:rsidP="002A36B7">
            <w:pPr>
              <w:widowControl w:val="0"/>
              <w:spacing w:after="0"/>
              <w:jc w:val="center"/>
              <w:rPr>
                <w:rFonts w:ascii="Verdana" w:hAnsi="Verdana"/>
                <w:b/>
                <w:sz w:val="20"/>
                <w:szCs w:val="20"/>
              </w:rPr>
            </w:pPr>
            <w:r w:rsidRPr="00511E53">
              <w:rPr>
                <w:rFonts w:ascii="Verdana" w:hAnsi="Verdana"/>
                <w:b/>
                <w:sz w:val="20"/>
                <w:szCs w:val="20"/>
              </w:rPr>
              <w:t>Začetek veljavnosti</w:t>
            </w:r>
          </w:p>
        </w:tc>
        <w:tc>
          <w:tcPr>
            <w:tcW w:w="4881" w:type="dxa"/>
            <w:tcBorders>
              <w:bottom w:val="single" w:sz="4" w:space="0" w:color="auto"/>
            </w:tcBorders>
            <w:shd w:val="clear" w:color="auto" w:fill="FDB940"/>
            <w:vAlign w:val="center"/>
          </w:tcPr>
          <w:p w14:paraId="6F376A54" w14:textId="77777777" w:rsidR="00E932AD" w:rsidRPr="00511E53" w:rsidRDefault="00E932AD" w:rsidP="002A36B7">
            <w:pPr>
              <w:widowControl w:val="0"/>
              <w:spacing w:after="0"/>
              <w:jc w:val="center"/>
              <w:rPr>
                <w:rFonts w:ascii="Verdana" w:hAnsi="Verdana"/>
                <w:b/>
                <w:sz w:val="20"/>
                <w:szCs w:val="20"/>
              </w:rPr>
            </w:pPr>
            <w:r w:rsidRPr="00511E53">
              <w:rPr>
                <w:rFonts w:ascii="Verdana" w:hAnsi="Verdana"/>
                <w:b/>
                <w:sz w:val="20"/>
                <w:szCs w:val="20"/>
              </w:rPr>
              <w:t>Konec veljavnosti</w:t>
            </w:r>
          </w:p>
        </w:tc>
      </w:tr>
      <w:tr w:rsidR="00E932AD" w:rsidRPr="00511E53" w14:paraId="15CC9B5F" w14:textId="77777777" w:rsidTr="00D13D86">
        <w:trPr>
          <w:trHeight w:val="20"/>
          <w:jc w:val="center"/>
        </w:trPr>
        <w:tc>
          <w:tcPr>
            <w:tcW w:w="4815" w:type="dxa"/>
            <w:tcBorders>
              <w:bottom w:val="single" w:sz="4" w:space="0" w:color="auto"/>
            </w:tcBorders>
            <w:shd w:val="clear" w:color="auto" w:fill="FFF0D5"/>
            <w:vAlign w:val="center"/>
          </w:tcPr>
          <w:p w14:paraId="0F6574A6" w14:textId="77777777" w:rsidR="00E932AD" w:rsidRPr="00511E53" w:rsidRDefault="00E932AD" w:rsidP="002A36B7">
            <w:pPr>
              <w:widowControl w:val="0"/>
              <w:spacing w:after="0"/>
              <w:jc w:val="both"/>
              <w:rPr>
                <w:rFonts w:ascii="Verdana" w:hAnsi="Verdana"/>
                <w:sz w:val="20"/>
                <w:szCs w:val="20"/>
              </w:rPr>
            </w:pPr>
            <w:r w:rsidRPr="00511E53">
              <w:rPr>
                <w:rFonts w:ascii="Verdana" w:hAnsi="Verdana"/>
                <w:sz w:val="20"/>
                <w:szCs w:val="20"/>
              </w:rPr>
              <w:t>Z dnem podpisa zadnje od pogodbenih strank.</w:t>
            </w:r>
          </w:p>
        </w:tc>
        <w:tc>
          <w:tcPr>
            <w:tcW w:w="4881" w:type="dxa"/>
            <w:tcBorders>
              <w:bottom w:val="single" w:sz="4" w:space="0" w:color="auto"/>
            </w:tcBorders>
            <w:shd w:val="clear" w:color="auto" w:fill="FFF0D5"/>
            <w:vAlign w:val="center"/>
          </w:tcPr>
          <w:p w14:paraId="4238BD8D" w14:textId="28C2B019" w:rsidR="00E932AD" w:rsidRPr="00511E53" w:rsidRDefault="00CC7E09" w:rsidP="00980A30">
            <w:pPr>
              <w:widowControl w:val="0"/>
              <w:spacing w:after="0"/>
              <w:jc w:val="both"/>
              <w:rPr>
                <w:rFonts w:ascii="Verdana" w:hAnsi="Verdana"/>
                <w:sz w:val="20"/>
                <w:szCs w:val="20"/>
              </w:rPr>
            </w:pPr>
            <w:r w:rsidRPr="00511E53">
              <w:rPr>
                <w:rFonts w:ascii="Verdana" w:hAnsi="Verdana"/>
                <w:sz w:val="20"/>
                <w:szCs w:val="20"/>
              </w:rPr>
              <w:t>Ta pogodba velja od dneva po</w:t>
            </w:r>
            <w:r w:rsidR="00276278">
              <w:rPr>
                <w:rFonts w:ascii="Verdana" w:hAnsi="Verdana"/>
                <w:sz w:val="20"/>
                <w:szCs w:val="20"/>
              </w:rPr>
              <w:t>dpisa obeh strank te pogodbe do</w:t>
            </w:r>
            <w:r w:rsidR="002E182C" w:rsidRPr="005837B3">
              <w:rPr>
                <w:rFonts w:ascii="Verdana" w:hAnsi="Verdana"/>
                <w:sz w:val="20"/>
                <w:szCs w:val="20"/>
              </w:rPr>
              <w:t xml:space="preserve"> 30. 11. 2022</w:t>
            </w:r>
            <w:r w:rsidR="00D01A58" w:rsidRPr="00511E53">
              <w:rPr>
                <w:rFonts w:ascii="Verdana" w:hAnsi="Verdana"/>
                <w:sz w:val="20"/>
                <w:szCs w:val="20"/>
              </w:rPr>
              <w:t>.</w:t>
            </w:r>
          </w:p>
        </w:tc>
      </w:tr>
    </w:tbl>
    <w:p w14:paraId="48A9321F" w14:textId="77777777" w:rsidR="004453D7" w:rsidRPr="00511E53" w:rsidRDefault="004453D7" w:rsidP="002A36B7">
      <w:pPr>
        <w:widowControl w:val="0"/>
        <w:spacing w:after="0"/>
        <w:jc w:val="both"/>
        <w:rPr>
          <w:rFonts w:ascii="Verdana" w:hAnsi="Verdana"/>
          <w:sz w:val="20"/>
          <w:szCs w:val="28"/>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9B27DE" w:rsidRPr="00511E53" w14:paraId="4B8718F5" w14:textId="77777777" w:rsidTr="00D13D86">
        <w:trPr>
          <w:trHeight w:val="20"/>
          <w:jc w:val="center"/>
        </w:trPr>
        <w:tc>
          <w:tcPr>
            <w:tcW w:w="9695" w:type="dxa"/>
            <w:gridSpan w:val="2"/>
            <w:shd w:val="clear" w:color="auto" w:fill="FDB940"/>
            <w:vAlign w:val="center"/>
          </w:tcPr>
          <w:p w14:paraId="1DF49865" w14:textId="77777777" w:rsidR="009B27DE" w:rsidRPr="00511E53" w:rsidRDefault="009B27DE" w:rsidP="002A36B7">
            <w:pPr>
              <w:widowControl w:val="0"/>
              <w:spacing w:after="0"/>
              <w:jc w:val="center"/>
              <w:rPr>
                <w:rFonts w:ascii="Verdana" w:hAnsi="Verdana"/>
                <w:b/>
                <w:sz w:val="20"/>
                <w:szCs w:val="20"/>
              </w:rPr>
            </w:pPr>
            <w:r w:rsidRPr="00511E53">
              <w:rPr>
                <w:rFonts w:ascii="Verdana" w:hAnsi="Verdana"/>
                <w:b/>
                <w:sz w:val="20"/>
                <w:szCs w:val="20"/>
              </w:rPr>
              <w:t>PRILOGE POGODBE</w:t>
            </w:r>
          </w:p>
        </w:tc>
      </w:tr>
      <w:tr w:rsidR="00F70EF0" w:rsidRPr="00511E53" w14:paraId="5F4037A3" w14:textId="77777777" w:rsidTr="00D13D86">
        <w:trPr>
          <w:trHeight w:val="20"/>
          <w:jc w:val="center"/>
        </w:trPr>
        <w:tc>
          <w:tcPr>
            <w:tcW w:w="2405" w:type="dxa"/>
            <w:shd w:val="clear" w:color="auto" w:fill="FFF0D5"/>
            <w:vAlign w:val="center"/>
          </w:tcPr>
          <w:p w14:paraId="18D546AC" w14:textId="77777777" w:rsidR="00F70EF0" w:rsidRPr="00511E53" w:rsidRDefault="00F70EF0" w:rsidP="00A265C3">
            <w:pPr>
              <w:widowControl w:val="0"/>
              <w:numPr>
                <w:ilvl w:val="0"/>
                <w:numId w:val="1"/>
              </w:numPr>
              <w:spacing w:after="0"/>
              <w:jc w:val="center"/>
              <w:rPr>
                <w:rFonts w:ascii="Verdana" w:hAnsi="Verdana"/>
                <w:sz w:val="20"/>
                <w:szCs w:val="20"/>
              </w:rPr>
            </w:pPr>
            <w:r w:rsidRPr="00511E53">
              <w:rPr>
                <w:rFonts w:ascii="Verdana" w:hAnsi="Verdana"/>
                <w:sz w:val="20"/>
                <w:szCs w:val="20"/>
              </w:rPr>
              <w:t>del</w:t>
            </w:r>
          </w:p>
        </w:tc>
        <w:tc>
          <w:tcPr>
            <w:tcW w:w="7290" w:type="dxa"/>
            <w:shd w:val="clear" w:color="auto" w:fill="FFF0D5"/>
            <w:vAlign w:val="center"/>
          </w:tcPr>
          <w:p w14:paraId="4904FBE4" w14:textId="77777777" w:rsidR="00F70EF0" w:rsidRPr="00511E53" w:rsidRDefault="00E932AD" w:rsidP="002A36B7">
            <w:pPr>
              <w:widowControl w:val="0"/>
              <w:spacing w:after="0"/>
              <w:jc w:val="both"/>
              <w:rPr>
                <w:rFonts w:ascii="Verdana" w:hAnsi="Verdana"/>
                <w:sz w:val="20"/>
                <w:szCs w:val="20"/>
              </w:rPr>
            </w:pPr>
            <w:r w:rsidRPr="00511E53">
              <w:rPr>
                <w:rFonts w:ascii="Verdana" w:hAnsi="Verdana"/>
                <w:sz w:val="20"/>
                <w:szCs w:val="20"/>
              </w:rPr>
              <w:t>ePRO – Specifikacije</w:t>
            </w:r>
            <w:r w:rsidR="004453D7" w:rsidRPr="00511E53">
              <w:rPr>
                <w:rFonts w:ascii="Verdana" w:hAnsi="Verdana"/>
                <w:sz w:val="20"/>
                <w:szCs w:val="20"/>
              </w:rPr>
              <w:t xml:space="preserve"> s prilogami</w:t>
            </w:r>
          </w:p>
        </w:tc>
      </w:tr>
      <w:tr w:rsidR="004E3574" w:rsidRPr="00511E53" w14:paraId="238970B0" w14:textId="77777777" w:rsidTr="00D13D86">
        <w:trPr>
          <w:trHeight w:val="20"/>
          <w:jc w:val="center"/>
        </w:trPr>
        <w:tc>
          <w:tcPr>
            <w:tcW w:w="2405" w:type="dxa"/>
            <w:shd w:val="clear" w:color="auto" w:fill="FFF0D5"/>
            <w:vAlign w:val="center"/>
          </w:tcPr>
          <w:p w14:paraId="3DA351F0" w14:textId="77777777" w:rsidR="004E3574" w:rsidRPr="00511E53" w:rsidRDefault="004E3574" w:rsidP="00A265C3">
            <w:pPr>
              <w:widowControl w:val="0"/>
              <w:numPr>
                <w:ilvl w:val="0"/>
                <w:numId w:val="1"/>
              </w:numPr>
              <w:spacing w:after="0"/>
              <w:jc w:val="center"/>
              <w:rPr>
                <w:rFonts w:ascii="Verdana" w:hAnsi="Verdana"/>
                <w:sz w:val="20"/>
                <w:szCs w:val="20"/>
              </w:rPr>
            </w:pPr>
            <w:r w:rsidRPr="00511E53">
              <w:rPr>
                <w:rFonts w:ascii="Verdana" w:hAnsi="Verdana"/>
                <w:sz w:val="20"/>
                <w:szCs w:val="20"/>
              </w:rPr>
              <w:t>del</w:t>
            </w:r>
          </w:p>
        </w:tc>
        <w:tc>
          <w:tcPr>
            <w:tcW w:w="7290" w:type="dxa"/>
            <w:shd w:val="clear" w:color="auto" w:fill="FFF0D5"/>
            <w:vAlign w:val="center"/>
          </w:tcPr>
          <w:p w14:paraId="3D8B4957" w14:textId="77777777" w:rsidR="004E3574" w:rsidRPr="00511E53" w:rsidRDefault="004E3574" w:rsidP="002A36B7">
            <w:pPr>
              <w:widowControl w:val="0"/>
              <w:spacing w:after="0"/>
              <w:jc w:val="both"/>
              <w:rPr>
                <w:rFonts w:ascii="Verdana" w:hAnsi="Verdana"/>
                <w:sz w:val="20"/>
                <w:szCs w:val="20"/>
              </w:rPr>
            </w:pPr>
            <w:r w:rsidRPr="00511E53">
              <w:rPr>
                <w:rFonts w:ascii="Verdana" w:hAnsi="Verdana"/>
                <w:sz w:val="20"/>
                <w:szCs w:val="20"/>
              </w:rPr>
              <w:t>ePRO - Izjava o udeležbi pravnih in fizičnih oseb pri ponudniku</w:t>
            </w:r>
          </w:p>
        </w:tc>
      </w:tr>
      <w:tr w:rsidR="00CA6F5B" w:rsidRPr="00511E53" w14:paraId="7BB240AB" w14:textId="77777777" w:rsidTr="00D13D86">
        <w:trPr>
          <w:trHeight w:val="20"/>
          <w:jc w:val="center"/>
        </w:trPr>
        <w:tc>
          <w:tcPr>
            <w:tcW w:w="2405" w:type="dxa"/>
            <w:shd w:val="clear" w:color="auto" w:fill="FFF0D5"/>
            <w:vAlign w:val="center"/>
          </w:tcPr>
          <w:p w14:paraId="760ABE4E" w14:textId="6D07F2CB" w:rsidR="00CA6F5B" w:rsidRPr="00511E53" w:rsidRDefault="00465591" w:rsidP="00A265C3">
            <w:pPr>
              <w:widowControl w:val="0"/>
              <w:numPr>
                <w:ilvl w:val="0"/>
                <w:numId w:val="1"/>
              </w:numPr>
              <w:spacing w:after="0"/>
              <w:jc w:val="center"/>
              <w:rPr>
                <w:rFonts w:ascii="Verdana" w:hAnsi="Verdana"/>
                <w:sz w:val="20"/>
                <w:szCs w:val="20"/>
              </w:rPr>
            </w:pPr>
            <w:r>
              <w:rPr>
                <w:rFonts w:ascii="Verdana" w:hAnsi="Verdana"/>
                <w:sz w:val="20"/>
                <w:szCs w:val="20"/>
              </w:rPr>
              <w:t>del</w:t>
            </w:r>
          </w:p>
        </w:tc>
        <w:tc>
          <w:tcPr>
            <w:tcW w:w="7290" w:type="dxa"/>
            <w:shd w:val="clear" w:color="auto" w:fill="FFF0D5"/>
            <w:vAlign w:val="center"/>
          </w:tcPr>
          <w:p w14:paraId="1533B4F8" w14:textId="2896FFB2" w:rsidR="00CA6F5B" w:rsidRPr="00511E53" w:rsidRDefault="00B235BE" w:rsidP="002A36B7">
            <w:pPr>
              <w:widowControl w:val="0"/>
              <w:spacing w:after="0"/>
              <w:jc w:val="both"/>
              <w:rPr>
                <w:rFonts w:ascii="Verdana" w:hAnsi="Verdana"/>
                <w:sz w:val="20"/>
                <w:szCs w:val="20"/>
              </w:rPr>
            </w:pPr>
            <w:r>
              <w:rPr>
                <w:rFonts w:ascii="Verdana" w:hAnsi="Verdana"/>
                <w:sz w:val="20"/>
                <w:szCs w:val="20"/>
              </w:rPr>
              <w:t>Izjava_35.c</w:t>
            </w:r>
            <w:r w:rsidR="00CA6F5B" w:rsidRPr="00CA6F5B">
              <w:rPr>
                <w:rFonts w:ascii="Verdana" w:hAnsi="Verdana"/>
                <w:sz w:val="20"/>
                <w:szCs w:val="20"/>
              </w:rPr>
              <w:t>len_ZintPK</w:t>
            </w:r>
          </w:p>
        </w:tc>
      </w:tr>
      <w:tr w:rsidR="007143D4" w:rsidRPr="00511E53" w14:paraId="3A35CC22" w14:textId="77777777" w:rsidTr="00D13D86">
        <w:trPr>
          <w:trHeight w:val="20"/>
          <w:jc w:val="center"/>
        </w:trPr>
        <w:tc>
          <w:tcPr>
            <w:tcW w:w="2405" w:type="dxa"/>
            <w:shd w:val="clear" w:color="auto" w:fill="FFF0D5"/>
            <w:vAlign w:val="center"/>
          </w:tcPr>
          <w:p w14:paraId="6AB4E0DC" w14:textId="77777777" w:rsidR="007143D4" w:rsidRPr="00511E53" w:rsidRDefault="007143D4" w:rsidP="00A265C3">
            <w:pPr>
              <w:widowControl w:val="0"/>
              <w:numPr>
                <w:ilvl w:val="0"/>
                <w:numId w:val="1"/>
              </w:numPr>
              <w:spacing w:after="0"/>
              <w:jc w:val="center"/>
              <w:rPr>
                <w:rFonts w:ascii="Verdana" w:hAnsi="Verdana"/>
                <w:sz w:val="20"/>
                <w:szCs w:val="20"/>
              </w:rPr>
            </w:pPr>
            <w:r w:rsidRPr="00511E53">
              <w:rPr>
                <w:rFonts w:ascii="Verdana" w:hAnsi="Verdana"/>
                <w:sz w:val="20"/>
                <w:szCs w:val="20"/>
              </w:rPr>
              <w:t>del</w:t>
            </w:r>
          </w:p>
        </w:tc>
        <w:tc>
          <w:tcPr>
            <w:tcW w:w="7290" w:type="dxa"/>
            <w:shd w:val="clear" w:color="auto" w:fill="FFF0D5"/>
            <w:vAlign w:val="center"/>
          </w:tcPr>
          <w:p w14:paraId="3823385B" w14:textId="77777777" w:rsidR="007143D4" w:rsidRPr="00511E53" w:rsidRDefault="004453D7" w:rsidP="002A36B7">
            <w:pPr>
              <w:widowControl w:val="0"/>
              <w:spacing w:after="0"/>
              <w:jc w:val="both"/>
              <w:rPr>
                <w:rFonts w:ascii="Verdana" w:hAnsi="Verdana"/>
                <w:sz w:val="20"/>
                <w:szCs w:val="20"/>
              </w:rPr>
            </w:pPr>
            <w:r w:rsidRPr="00511E53">
              <w:rPr>
                <w:rFonts w:ascii="Verdana" w:hAnsi="Verdana"/>
                <w:sz w:val="20"/>
                <w:szCs w:val="28"/>
              </w:rPr>
              <w:t>Finančna zavarovanja, ki jih v originalu hrani naročnik</w:t>
            </w:r>
          </w:p>
        </w:tc>
      </w:tr>
    </w:tbl>
    <w:p w14:paraId="3CE4FC5C" w14:textId="77777777" w:rsidR="002D6CFB" w:rsidRDefault="002D6CFB" w:rsidP="002A36B7">
      <w:pPr>
        <w:widowControl w:val="0"/>
        <w:spacing w:after="0"/>
        <w:jc w:val="both"/>
        <w:rPr>
          <w:rFonts w:ascii="Verdana" w:hAnsi="Verdana"/>
          <w:sz w:val="20"/>
          <w:szCs w:val="20"/>
        </w:rPr>
      </w:pPr>
    </w:p>
    <w:p w14:paraId="37B21E41" w14:textId="77777777" w:rsidR="0041579D" w:rsidRPr="00511E53" w:rsidRDefault="0041579D" w:rsidP="002A36B7">
      <w:pPr>
        <w:widowControl w:val="0"/>
        <w:spacing w:after="0"/>
        <w:jc w:val="both"/>
        <w:rPr>
          <w:rFonts w:ascii="Verdana" w:hAnsi="Verdan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F2229C" w:rsidRPr="00511E53" w14:paraId="3B11E0A3" w14:textId="77777777" w:rsidTr="00D13D86">
        <w:trPr>
          <w:trHeight w:val="20"/>
          <w:jc w:val="center"/>
        </w:trPr>
        <w:tc>
          <w:tcPr>
            <w:tcW w:w="4484" w:type="dxa"/>
            <w:tcBorders>
              <w:bottom w:val="single" w:sz="4" w:space="0" w:color="auto"/>
              <w:right w:val="single" w:sz="4" w:space="0" w:color="auto"/>
            </w:tcBorders>
            <w:shd w:val="clear" w:color="auto" w:fill="FDB940"/>
            <w:vAlign w:val="center"/>
          </w:tcPr>
          <w:p w14:paraId="473F6C5E" w14:textId="77777777" w:rsidR="00F2229C" w:rsidRPr="00511E53" w:rsidRDefault="00F2229C" w:rsidP="002A36B7">
            <w:pPr>
              <w:widowControl w:val="0"/>
              <w:spacing w:after="0"/>
              <w:rPr>
                <w:rFonts w:ascii="Verdana" w:hAnsi="Verdana"/>
                <w:b/>
                <w:sz w:val="20"/>
                <w:szCs w:val="20"/>
              </w:rPr>
            </w:pPr>
            <w:r w:rsidRPr="00511E53">
              <w:rPr>
                <w:rFonts w:ascii="Verdana" w:hAnsi="Verdana"/>
                <w:b/>
                <w:sz w:val="20"/>
                <w:szCs w:val="20"/>
              </w:rPr>
              <w:t>Naročnik</w:t>
            </w:r>
          </w:p>
        </w:tc>
        <w:tc>
          <w:tcPr>
            <w:tcW w:w="708" w:type="dxa"/>
            <w:tcBorders>
              <w:top w:val="nil"/>
              <w:left w:val="single" w:sz="4" w:space="0" w:color="auto"/>
              <w:bottom w:val="nil"/>
              <w:right w:val="single" w:sz="4" w:space="0" w:color="auto"/>
            </w:tcBorders>
            <w:shd w:val="clear" w:color="auto" w:fill="auto"/>
            <w:vAlign w:val="center"/>
          </w:tcPr>
          <w:p w14:paraId="672D3A4C" w14:textId="77777777" w:rsidR="00F2229C" w:rsidRPr="00511E53" w:rsidRDefault="00F2229C" w:rsidP="002A36B7">
            <w:pPr>
              <w:widowControl w:val="0"/>
              <w:spacing w:after="0"/>
              <w:rPr>
                <w:rFonts w:ascii="Verdana" w:hAnsi="Verdana"/>
                <w:b/>
                <w:sz w:val="20"/>
                <w:szCs w:val="20"/>
              </w:rPr>
            </w:pPr>
          </w:p>
        </w:tc>
        <w:tc>
          <w:tcPr>
            <w:tcW w:w="4484" w:type="dxa"/>
            <w:tcBorders>
              <w:left w:val="single" w:sz="4" w:space="0" w:color="auto"/>
              <w:bottom w:val="single" w:sz="4" w:space="0" w:color="auto"/>
            </w:tcBorders>
            <w:shd w:val="clear" w:color="auto" w:fill="FDB940"/>
            <w:vAlign w:val="center"/>
          </w:tcPr>
          <w:p w14:paraId="4D2261E1" w14:textId="77777777" w:rsidR="00F2229C" w:rsidRPr="00511E53" w:rsidRDefault="00F2229C" w:rsidP="002A36B7">
            <w:pPr>
              <w:widowControl w:val="0"/>
              <w:spacing w:after="0"/>
              <w:rPr>
                <w:rFonts w:ascii="Verdana" w:hAnsi="Verdana"/>
                <w:b/>
                <w:sz w:val="20"/>
                <w:szCs w:val="20"/>
              </w:rPr>
            </w:pPr>
            <w:r w:rsidRPr="00511E53">
              <w:rPr>
                <w:rFonts w:ascii="Verdana" w:hAnsi="Verdana"/>
                <w:b/>
                <w:sz w:val="20"/>
                <w:szCs w:val="20"/>
              </w:rPr>
              <w:t>Ponudnik/Izvajalec</w:t>
            </w:r>
          </w:p>
        </w:tc>
      </w:tr>
      <w:tr w:rsidR="00F2229C" w:rsidRPr="00511E53" w14:paraId="09D559ED" w14:textId="77777777" w:rsidTr="00D13D86">
        <w:trPr>
          <w:trHeight w:val="20"/>
          <w:jc w:val="center"/>
        </w:trPr>
        <w:tc>
          <w:tcPr>
            <w:tcW w:w="4484" w:type="dxa"/>
            <w:tcBorders>
              <w:bottom w:val="single" w:sz="4" w:space="0" w:color="auto"/>
              <w:right w:val="single" w:sz="4" w:space="0" w:color="auto"/>
            </w:tcBorders>
            <w:shd w:val="clear" w:color="auto" w:fill="FFF0D5"/>
            <w:vAlign w:val="center"/>
          </w:tcPr>
          <w:p w14:paraId="37E39645" w14:textId="77777777" w:rsidR="000D2136" w:rsidRPr="00511E53" w:rsidRDefault="000D2136" w:rsidP="002A36B7">
            <w:pPr>
              <w:spacing w:after="0"/>
              <w:rPr>
                <w:rFonts w:ascii="Verdana" w:hAnsi="Verdana"/>
                <w:bCs/>
                <w:sz w:val="20"/>
                <w:szCs w:val="20"/>
              </w:rPr>
            </w:pPr>
            <w:r w:rsidRPr="00511E53">
              <w:rPr>
                <w:rFonts w:ascii="Verdana" w:hAnsi="Verdana"/>
                <w:bCs/>
                <w:sz w:val="20"/>
                <w:szCs w:val="20"/>
              </w:rPr>
              <w:fldChar w:fldCharType="begin"/>
            </w:r>
            <w:r w:rsidRPr="00511E53">
              <w:rPr>
                <w:rFonts w:ascii="Verdana" w:hAnsi="Verdana"/>
                <w:bCs/>
                <w:sz w:val="20"/>
                <w:szCs w:val="20"/>
              </w:rPr>
              <w:instrText xml:space="preserve"> DOCPROPERTY  "MFiles_P1021n1_P0"  \* MERGEFORMAT </w:instrText>
            </w:r>
            <w:r w:rsidRPr="00511E53">
              <w:rPr>
                <w:rFonts w:ascii="Verdana" w:hAnsi="Verdana"/>
                <w:bCs/>
                <w:sz w:val="20"/>
                <w:szCs w:val="20"/>
              </w:rPr>
              <w:fldChar w:fldCharType="separate"/>
            </w:r>
            <w:r w:rsidR="002A67EA" w:rsidRPr="00511E53">
              <w:rPr>
                <w:rFonts w:ascii="Verdana" w:hAnsi="Verdana"/>
                <w:bCs/>
                <w:sz w:val="20"/>
                <w:szCs w:val="20"/>
              </w:rPr>
              <w:t>Ministrstvo za izobraževanje, znanost in šport</w:t>
            </w:r>
            <w:r w:rsidRPr="00511E53">
              <w:rPr>
                <w:rFonts w:ascii="Verdana" w:hAnsi="Verdana"/>
                <w:bCs/>
                <w:sz w:val="20"/>
                <w:szCs w:val="20"/>
              </w:rPr>
              <w:fldChar w:fldCharType="end"/>
            </w:r>
          </w:p>
          <w:p w14:paraId="3108B2BA" w14:textId="77777777" w:rsidR="002D6CFB" w:rsidRPr="00511E53" w:rsidRDefault="002D6CFB" w:rsidP="002A36B7">
            <w:pPr>
              <w:spacing w:after="0"/>
              <w:rPr>
                <w:rFonts w:ascii="Verdana" w:hAnsi="Verdana"/>
                <w:bCs/>
                <w:sz w:val="20"/>
                <w:szCs w:val="20"/>
              </w:rPr>
            </w:pPr>
            <w:r w:rsidRPr="00511E53">
              <w:rPr>
                <w:rFonts w:ascii="Verdana" w:hAnsi="Verdana"/>
                <w:bCs/>
                <w:sz w:val="20"/>
                <w:szCs w:val="20"/>
              </w:rPr>
              <w:fldChar w:fldCharType="begin"/>
            </w:r>
            <w:r w:rsidRPr="00511E53">
              <w:rPr>
                <w:rFonts w:ascii="Verdana" w:hAnsi="Verdana"/>
                <w:bCs/>
                <w:sz w:val="20"/>
                <w:szCs w:val="20"/>
              </w:rPr>
              <w:instrText xml:space="preserve"> DOCPROPERTY  "MFiles_P1021n1_P1033"  \* MERGEFORMAT </w:instrText>
            </w:r>
            <w:r w:rsidRPr="00511E53">
              <w:rPr>
                <w:rFonts w:ascii="Verdana" w:hAnsi="Verdana"/>
                <w:bCs/>
                <w:sz w:val="20"/>
                <w:szCs w:val="20"/>
              </w:rPr>
              <w:fldChar w:fldCharType="separate"/>
            </w:r>
            <w:r w:rsidR="002A67EA" w:rsidRPr="00511E53">
              <w:rPr>
                <w:rFonts w:ascii="Verdana" w:hAnsi="Verdana"/>
                <w:bCs/>
                <w:sz w:val="20"/>
                <w:szCs w:val="20"/>
              </w:rPr>
              <w:t>Masarykova ulica 16</w:t>
            </w:r>
            <w:r w:rsidRPr="00511E53">
              <w:rPr>
                <w:rFonts w:ascii="Verdana" w:hAnsi="Verdana"/>
                <w:bCs/>
                <w:sz w:val="20"/>
                <w:szCs w:val="20"/>
              </w:rPr>
              <w:fldChar w:fldCharType="end"/>
            </w:r>
          </w:p>
          <w:p w14:paraId="35BD655C" w14:textId="77777777" w:rsidR="00F2229C" w:rsidRPr="00511E53" w:rsidRDefault="002D6CFB" w:rsidP="002A36B7">
            <w:pPr>
              <w:widowControl w:val="0"/>
              <w:spacing w:after="0"/>
              <w:rPr>
                <w:rFonts w:ascii="Verdana" w:hAnsi="Verdana"/>
                <w:sz w:val="20"/>
                <w:szCs w:val="20"/>
              </w:rPr>
            </w:pPr>
            <w:r w:rsidRPr="00511E53">
              <w:rPr>
                <w:rFonts w:ascii="Verdana" w:hAnsi="Verdana"/>
                <w:bCs/>
                <w:sz w:val="20"/>
                <w:szCs w:val="20"/>
              </w:rPr>
              <w:fldChar w:fldCharType="begin"/>
            </w:r>
            <w:r w:rsidRPr="00511E53">
              <w:rPr>
                <w:rFonts w:ascii="Verdana" w:hAnsi="Verdana"/>
                <w:bCs/>
                <w:sz w:val="20"/>
                <w:szCs w:val="20"/>
              </w:rPr>
              <w:instrText xml:space="preserve"> DOCPROPERTY  "MFiles_PG5BC2FC14A405421BA79F5FEC63BD00E3n1_PGB3D8D77D2D654902AEB821305A1A12BC"  \* MERGEFORMAT </w:instrText>
            </w:r>
            <w:r w:rsidRPr="00511E53">
              <w:rPr>
                <w:rFonts w:ascii="Verdana" w:hAnsi="Verdana"/>
                <w:bCs/>
                <w:sz w:val="20"/>
                <w:szCs w:val="20"/>
              </w:rPr>
              <w:fldChar w:fldCharType="separate"/>
            </w:r>
            <w:r w:rsidR="002A67EA" w:rsidRPr="00511E53">
              <w:rPr>
                <w:rFonts w:ascii="Verdana" w:hAnsi="Verdana"/>
                <w:bCs/>
                <w:sz w:val="20"/>
                <w:szCs w:val="20"/>
              </w:rPr>
              <w:t>1000 Ljubljana</w:t>
            </w:r>
            <w:r w:rsidRPr="00511E53">
              <w:rPr>
                <w:rFonts w:ascii="Verdana" w:hAnsi="Verdana"/>
                <w:bCs/>
                <w:sz w:val="20"/>
                <w:szCs w:val="20"/>
              </w:rPr>
              <w:fldChar w:fldCharType="end"/>
            </w:r>
          </w:p>
        </w:tc>
        <w:tc>
          <w:tcPr>
            <w:tcW w:w="708" w:type="dxa"/>
            <w:tcBorders>
              <w:top w:val="nil"/>
              <w:left w:val="single" w:sz="4" w:space="0" w:color="auto"/>
              <w:bottom w:val="nil"/>
              <w:right w:val="single" w:sz="4" w:space="0" w:color="auto"/>
            </w:tcBorders>
            <w:shd w:val="clear" w:color="auto" w:fill="auto"/>
            <w:vAlign w:val="center"/>
          </w:tcPr>
          <w:p w14:paraId="3DE64174" w14:textId="77777777" w:rsidR="00F2229C" w:rsidRPr="00511E53" w:rsidRDefault="00F2229C" w:rsidP="002A36B7">
            <w:pPr>
              <w:widowControl w:val="0"/>
              <w:spacing w:after="0"/>
              <w:rPr>
                <w:rFonts w:ascii="Verdana" w:hAnsi="Verdana"/>
                <w:sz w:val="20"/>
                <w:szCs w:val="20"/>
              </w:rPr>
            </w:pPr>
          </w:p>
        </w:tc>
        <w:tc>
          <w:tcPr>
            <w:tcW w:w="4484" w:type="dxa"/>
            <w:tcBorders>
              <w:left w:val="single" w:sz="4" w:space="0" w:color="auto"/>
              <w:bottom w:val="single" w:sz="4" w:space="0" w:color="auto"/>
            </w:tcBorders>
            <w:shd w:val="clear" w:color="auto" w:fill="FFF0D5"/>
            <w:vAlign w:val="center"/>
          </w:tcPr>
          <w:p w14:paraId="4569E079" w14:textId="77777777" w:rsidR="00F2229C" w:rsidRPr="00511E53" w:rsidRDefault="00F2229C" w:rsidP="002A36B7">
            <w:pPr>
              <w:widowControl w:val="0"/>
              <w:spacing w:after="0"/>
              <w:rPr>
                <w:rFonts w:ascii="Verdana" w:hAnsi="Verdana"/>
                <w:sz w:val="20"/>
                <w:szCs w:val="20"/>
              </w:rPr>
            </w:pPr>
          </w:p>
        </w:tc>
      </w:tr>
      <w:tr w:rsidR="00F2229C" w:rsidRPr="00511E53" w14:paraId="3833FB4F" w14:textId="77777777" w:rsidTr="00B30634">
        <w:trPr>
          <w:trHeight w:val="20"/>
          <w:jc w:val="center"/>
        </w:trPr>
        <w:tc>
          <w:tcPr>
            <w:tcW w:w="4484" w:type="dxa"/>
            <w:tcBorders>
              <w:top w:val="single" w:sz="4" w:space="0" w:color="auto"/>
              <w:left w:val="nil"/>
              <w:bottom w:val="nil"/>
              <w:right w:val="nil"/>
            </w:tcBorders>
            <w:shd w:val="clear" w:color="auto" w:fill="auto"/>
            <w:vAlign w:val="bottom"/>
          </w:tcPr>
          <w:p w14:paraId="4772E4C7" w14:textId="77777777" w:rsidR="00FE1055" w:rsidRDefault="00FE1055" w:rsidP="002A36B7">
            <w:pPr>
              <w:widowControl w:val="0"/>
              <w:spacing w:after="0"/>
              <w:rPr>
                <w:rFonts w:ascii="Verdana" w:hAnsi="Verdana"/>
                <w:sz w:val="20"/>
                <w:szCs w:val="20"/>
              </w:rPr>
            </w:pPr>
          </w:p>
          <w:p w14:paraId="1DBF9185" w14:textId="77777777" w:rsidR="00F2229C" w:rsidRPr="00511E53" w:rsidRDefault="00F2229C" w:rsidP="002A36B7">
            <w:pPr>
              <w:widowControl w:val="0"/>
              <w:spacing w:after="0"/>
              <w:rPr>
                <w:rFonts w:ascii="Verdana" w:hAnsi="Verdana"/>
                <w:sz w:val="20"/>
                <w:szCs w:val="20"/>
              </w:rPr>
            </w:pPr>
            <w:r w:rsidRPr="00511E53">
              <w:rPr>
                <w:rFonts w:ascii="Verdana" w:hAnsi="Verdana"/>
                <w:sz w:val="20"/>
                <w:szCs w:val="20"/>
              </w:rPr>
              <w:fldChar w:fldCharType="begin"/>
            </w:r>
            <w:r w:rsidRPr="00511E53">
              <w:rPr>
                <w:rFonts w:ascii="Verdana" w:hAnsi="Verdana"/>
                <w:sz w:val="20"/>
                <w:szCs w:val="20"/>
              </w:rPr>
              <w:instrText xml:space="preserve"> DOCPROPERTY  "MFiles_PG5BC2FC14A405421BA79F5FEC63BD00E3n1_PGB3D8D77D2D654902AEB821305A1A12BCn1_PGA9BEAF5633E247B98ED5F6CA091D7839"  \* MERGEFORMAT </w:instrText>
            </w:r>
            <w:r w:rsidRPr="00511E53">
              <w:rPr>
                <w:rFonts w:ascii="Verdana" w:hAnsi="Verdana"/>
                <w:sz w:val="20"/>
                <w:szCs w:val="20"/>
              </w:rPr>
              <w:fldChar w:fldCharType="separate"/>
            </w:r>
            <w:r w:rsidR="002A67EA" w:rsidRPr="00511E53">
              <w:rPr>
                <w:rFonts w:ascii="Verdana" w:hAnsi="Verdana"/>
                <w:sz w:val="20"/>
                <w:szCs w:val="20"/>
              </w:rPr>
              <w:t>Ljubljana</w:t>
            </w:r>
            <w:r w:rsidRPr="00511E53">
              <w:rPr>
                <w:rFonts w:ascii="Verdana" w:hAnsi="Verdana"/>
                <w:sz w:val="20"/>
                <w:szCs w:val="20"/>
              </w:rPr>
              <w:fldChar w:fldCharType="end"/>
            </w:r>
            <w:r w:rsidRPr="00511E53">
              <w:rPr>
                <w:rFonts w:ascii="Verdana" w:hAnsi="Verdana"/>
                <w:sz w:val="20"/>
                <w:szCs w:val="20"/>
              </w:rPr>
              <w:t>, dne</w:t>
            </w:r>
          </w:p>
        </w:tc>
        <w:tc>
          <w:tcPr>
            <w:tcW w:w="708" w:type="dxa"/>
            <w:tcBorders>
              <w:top w:val="nil"/>
              <w:left w:val="nil"/>
              <w:bottom w:val="nil"/>
              <w:right w:val="nil"/>
            </w:tcBorders>
            <w:shd w:val="clear" w:color="auto" w:fill="auto"/>
            <w:vAlign w:val="bottom"/>
          </w:tcPr>
          <w:p w14:paraId="593E4C05" w14:textId="77777777" w:rsidR="00F2229C" w:rsidRPr="00511E53" w:rsidRDefault="00F2229C" w:rsidP="002A36B7">
            <w:pPr>
              <w:widowControl w:val="0"/>
              <w:spacing w:after="0"/>
              <w:rPr>
                <w:rFonts w:ascii="Verdana" w:hAnsi="Verdana"/>
                <w:sz w:val="20"/>
                <w:szCs w:val="20"/>
              </w:rPr>
            </w:pPr>
          </w:p>
        </w:tc>
        <w:tc>
          <w:tcPr>
            <w:tcW w:w="4484" w:type="dxa"/>
            <w:tcBorders>
              <w:top w:val="single" w:sz="4" w:space="0" w:color="auto"/>
              <w:left w:val="nil"/>
              <w:bottom w:val="nil"/>
              <w:right w:val="nil"/>
            </w:tcBorders>
            <w:shd w:val="clear" w:color="auto" w:fill="auto"/>
            <w:vAlign w:val="bottom"/>
          </w:tcPr>
          <w:p w14:paraId="45F73834" w14:textId="77777777" w:rsidR="00F2229C" w:rsidRPr="00511E53" w:rsidRDefault="00F2229C" w:rsidP="002A36B7">
            <w:pPr>
              <w:widowControl w:val="0"/>
              <w:spacing w:after="0"/>
              <w:rPr>
                <w:rFonts w:ascii="Verdana" w:hAnsi="Verdana"/>
                <w:sz w:val="20"/>
                <w:szCs w:val="20"/>
              </w:rPr>
            </w:pPr>
            <w:r w:rsidRPr="00511E53">
              <w:rPr>
                <w:rFonts w:ascii="Verdana" w:hAnsi="Verdana"/>
                <w:sz w:val="20"/>
                <w:szCs w:val="20"/>
              </w:rPr>
              <w:t xml:space="preserve">                 , dne</w:t>
            </w:r>
          </w:p>
        </w:tc>
      </w:tr>
      <w:tr w:rsidR="00F2229C" w:rsidRPr="00511E53" w14:paraId="62CB5252" w14:textId="77777777" w:rsidTr="008D5A1E">
        <w:trPr>
          <w:trHeight w:val="20"/>
          <w:jc w:val="center"/>
        </w:trPr>
        <w:tc>
          <w:tcPr>
            <w:tcW w:w="4484" w:type="dxa"/>
            <w:tcBorders>
              <w:top w:val="nil"/>
              <w:left w:val="nil"/>
              <w:bottom w:val="nil"/>
              <w:right w:val="nil"/>
            </w:tcBorders>
            <w:shd w:val="clear" w:color="auto" w:fill="auto"/>
          </w:tcPr>
          <w:p w14:paraId="3D3CC610" w14:textId="77777777" w:rsidR="00FE1055" w:rsidRDefault="00FE1055" w:rsidP="002A36B7">
            <w:pPr>
              <w:widowControl w:val="0"/>
              <w:spacing w:after="0"/>
              <w:rPr>
                <w:rFonts w:ascii="Verdana" w:hAnsi="Verdana"/>
                <w:sz w:val="20"/>
                <w:szCs w:val="20"/>
              </w:rPr>
            </w:pPr>
          </w:p>
          <w:p w14:paraId="5F872EC6" w14:textId="77777777" w:rsidR="00FE1055" w:rsidRDefault="00FE1055" w:rsidP="002A36B7">
            <w:pPr>
              <w:widowControl w:val="0"/>
              <w:spacing w:after="0"/>
              <w:rPr>
                <w:rFonts w:ascii="Verdana" w:hAnsi="Verdana"/>
                <w:sz w:val="20"/>
                <w:szCs w:val="20"/>
              </w:rPr>
            </w:pPr>
          </w:p>
          <w:p w14:paraId="56E82B74" w14:textId="77777777" w:rsidR="004E6E81" w:rsidRDefault="004E6E81" w:rsidP="002A36B7">
            <w:pPr>
              <w:widowControl w:val="0"/>
              <w:spacing w:after="0"/>
              <w:rPr>
                <w:rFonts w:ascii="Verdana" w:hAnsi="Verdana"/>
                <w:sz w:val="20"/>
                <w:szCs w:val="20"/>
              </w:rPr>
            </w:pPr>
          </w:p>
          <w:p w14:paraId="601A4F66" w14:textId="77777777" w:rsidR="007F4F72" w:rsidRDefault="00F2229C" w:rsidP="007F4F72">
            <w:pPr>
              <w:autoSpaceDE w:val="0"/>
              <w:autoSpaceDN w:val="0"/>
              <w:adjustRightInd w:val="0"/>
              <w:spacing w:after="0" w:line="240" w:lineRule="auto"/>
              <w:rPr>
                <w:rFonts w:ascii="Verdana" w:hAnsi="Verdana"/>
                <w:sz w:val="20"/>
                <w:szCs w:val="20"/>
              </w:rPr>
            </w:pPr>
            <w:r w:rsidRPr="00511E53">
              <w:rPr>
                <w:rFonts w:ascii="Verdana" w:hAnsi="Verdana"/>
                <w:sz w:val="20"/>
                <w:szCs w:val="20"/>
              </w:rPr>
              <w:t>Podpisnik:</w:t>
            </w:r>
            <w:r w:rsidR="00A759E5" w:rsidRPr="00511E53">
              <w:rPr>
                <w:rFonts w:ascii="Verdana" w:hAnsi="Verdana"/>
                <w:sz w:val="20"/>
                <w:szCs w:val="20"/>
              </w:rPr>
              <w:t xml:space="preserve"> </w:t>
            </w:r>
          </w:p>
          <w:p w14:paraId="6C64E45A" w14:textId="77777777" w:rsidR="007F4F72" w:rsidRDefault="007F4F72" w:rsidP="007F4F72">
            <w:pPr>
              <w:autoSpaceDE w:val="0"/>
              <w:autoSpaceDN w:val="0"/>
              <w:adjustRightInd w:val="0"/>
              <w:spacing w:after="0" w:line="240" w:lineRule="auto"/>
              <w:rPr>
                <w:rFonts w:ascii="Verdana" w:hAnsi="Verdana"/>
                <w:sz w:val="20"/>
                <w:szCs w:val="20"/>
              </w:rPr>
            </w:pPr>
          </w:p>
          <w:p w14:paraId="75994AE7" w14:textId="77777777" w:rsidR="007F4F72" w:rsidRPr="007F4F72" w:rsidRDefault="008779EC" w:rsidP="007F4F72">
            <w:pPr>
              <w:widowControl w:val="0"/>
              <w:spacing w:after="0"/>
              <w:rPr>
                <w:rFonts w:ascii="Verdana" w:hAnsi="Verdana"/>
                <w:sz w:val="20"/>
                <w:szCs w:val="20"/>
              </w:rPr>
            </w:pPr>
            <w:r>
              <w:rPr>
                <w:rFonts w:ascii="Verdana" w:hAnsi="Verdana"/>
                <w:sz w:val="20"/>
                <w:szCs w:val="20"/>
              </w:rPr>
              <w:t>prof. dr. Simona Kustec</w:t>
            </w:r>
            <w:r w:rsidR="007F4F72" w:rsidRPr="007F4F72">
              <w:rPr>
                <w:rFonts w:ascii="Verdana" w:hAnsi="Verdana"/>
                <w:sz w:val="20"/>
                <w:szCs w:val="20"/>
              </w:rPr>
              <w:t xml:space="preserve"> </w:t>
            </w:r>
          </w:p>
          <w:p w14:paraId="14DB63A7" w14:textId="77777777" w:rsidR="007F4F72" w:rsidRPr="007F4F72" w:rsidRDefault="007F4F72" w:rsidP="007F4F72">
            <w:pPr>
              <w:widowControl w:val="0"/>
              <w:spacing w:after="0"/>
              <w:rPr>
                <w:rFonts w:ascii="Verdana" w:hAnsi="Verdana"/>
                <w:sz w:val="20"/>
                <w:szCs w:val="20"/>
              </w:rPr>
            </w:pPr>
            <w:r w:rsidRPr="007F4F72">
              <w:rPr>
                <w:rFonts w:ascii="Verdana" w:hAnsi="Verdana"/>
                <w:sz w:val="20"/>
                <w:szCs w:val="20"/>
              </w:rPr>
              <w:t>ministrica</w:t>
            </w:r>
          </w:p>
          <w:p w14:paraId="4561B9A2" w14:textId="77777777" w:rsidR="00F2229C" w:rsidRPr="00511E53" w:rsidRDefault="00F2229C" w:rsidP="007F4F72">
            <w:pPr>
              <w:widowControl w:val="0"/>
              <w:spacing w:after="0"/>
              <w:rPr>
                <w:rFonts w:ascii="Verdana" w:hAnsi="Verdana"/>
                <w:sz w:val="20"/>
                <w:szCs w:val="20"/>
              </w:rPr>
            </w:pPr>
          </w:p>
        </w:tc>
        <w:tc>
          <w:tcPr>
            <w:tcW w:w="708" w:type="dxa"/>
            <w:tcBorders>
              <w:top w:val="nil"/>
              <w:left w:val="nil"/>
              <w:bottom w:val="nil"/>
              <w:right w:val="nil"/>
            </w:tcBorders>
            <w:shd w:val="clear" w:color="auto" w:fill="auto"/>
          </w:tcPr>
          <w:p w14:paraId="511B510B" w14:textId="77777777" w:rsidR="00F2229C" w:rsidRPr="00511E53" w:rsidRDefault="00F2229C" w:rsidP="002A36B7">
            <w:pPr>
              <w:widowControl w:val="0"/>
              <w:spacing w:after="0"/>
              <w:rPr>
                <w:rFonts w:ascii="Verdana" w:hAnsi="Verdana"/>
                <w:sz w:val="20"/>
                <w:szCs w:val="20"/>
              </w:rPr>
            </w:pPr>
          </w:p>
        </w:tc>
        <w:tc>
          <w:tcPr>
            <w:tcW w:w="4484" w:type="dxa"/>
            <w:tcBorders>
              <w:top w:val="nil"/>
              <w:left w:val="nil"/>
              <w:bottom w:val="nil"/>
              <w:right w:val="nil"/>
            </w:tcBorders>
            <w:shd w:val="clear" w:color="auto" w:fill="auto"/>
          </w:tcPr>
          <w:p w14:paraId="200100FE" w14:textId="77777777" w:rsidR="00FE1055" w:rsidRDefault="00FE1055" w:rsidP="002A36B7">
            <w:pPr>
              <w:widowControl w:val="0"/>
              <w:spacing w:after="0"/>
              <w:rPr>
                <w:rFonts w:ascii="Verdana" w:hAnsi="Verdana"/>
                <w:sz w:val="20"/>
                <w:szCs w:val="20"/>
              </w:rPr>
            </w:pPr>
          </w:p>
          <w:p w14:paraId="618FDCA0" w14:textId="77777777" w:rsidR="00FE1055" w:rsidRDefault="00FE1055" w:rsidP="002A36B7">
            <w:pPr>
              <w:widowControl w:val="0"/>
              <w:spacing w:after="0"/>
              <w:rPr>
                <w:rFonts w:ascii="Verdana" w:hAnsi="Verdana"/>
                <w:sz w:val="20"/>
                <w:szCs w:val="20"/>
              </w:rPr>
            </w:pPr>
          </w:p>
          <w:p w14:paraId="23D7D570" w14:textId="77777777" w:rsidR="004E6E81" w:rsidRDefault="004E6E81" w:rsidP="002A36B7">
            <w:pPr>
              <w:widowControl w:val="0"/>
              <w:spacing w:after="0"/>
              <w:rPr>
                <w:rFonts w:ascii="Verdana" w:hAnsi="Verdana"/>
                <w:sz w:val="20"/>
                <w:szCs w:val="20"/>
              </w:rPr>
            </w:pPr>
          </w:p>
          <w:p w14:paraId="670FC37C" w14:textId="77777777" w:rsidR="00F2229C" w:rsidRPr="00511E53" w:rsidRDefault="00F2229C" w:rsidP="002A36B7">
            <w:pPr>
              <w:widowControl w:val="0"/>
              <w:spacing w:after="0"/>
              <w:rPr>
                <w:rFonts w:ascii="Verdana" w:hAnsi="Verdana"/>
                <w:sz w:val="20"/>
                <w:szCs w:val="20"/>
              </w:rPr>
            </w:pPr>
            <w:r w:rsidRPr="00511E53">
              <w:rPr>
                <w:rFonts w:ascii="Verdana" w:hAnsi="Verdana"/>
                <w:sz w:val="20"/>
                <w:szCs w:val="20"/>
              </w:rPr>
              <w:t>Podpisnik:</w:t>
            </w:r>
          </w:p>
        </w:tc>
      </w:tr>
    </w:tbl>
    <w:p w14:paraId="2D2211AC" w14:textId="77777777" w:rsidR="00174AD2" w:rsidRPr="00511E53" w:rsidRDefault="00174AD2" w:rsidP="00174AD2">
      <w:pPr>
        <w:spacing w:after="0" w:line="240" w:lineRule="auto"/>
        <w:rPr>
          <w:rFonts w:ascii="Verdana" w:hAnsi="Verdana"/>
          <w:sz w:val="20"/>
          <w:szCs w:val="28"/>
        </w:rPr>
      </w:pPr>
    </w:p>
    <w:sectPr w:rsidR="00174AD2" w:rsidRPr="00511E53" w:rsidSect="004B58CB">
      <w:footerReference w:type="default" r:id="rId9"/>
      <w:headerReference w:type="first" r:id="rId10"/>
      <w:pgSz w:w="11907" w:h="16839" w:code="9"/>
      <w:pgMar w:top="1418" w:right="1134" w:bottom="1418" w:left="1134" w:header="737"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0CACF5" w16cid:durableId="23BD03ED"/>
  <w16cid:commentId w16cid:paraId="7453F2B1" w16cid:durableId="23BD03EE"/>
  <w16cid:commentId w16cid:paraId="53925946" w16cid:durableId="23BD03EF"/>
  <w16cid:commentId w16cid:paraId="3077BEB4" w16cid:durableId="23BD03F0"/>
  <w16cid:commentId w16cid:paraId="7CDBC4EC" w16cid:durableId="23BD03F1"/>
  <w16cid:commentId w16cid:paraId="161E8128" w16cid:durableId="23BD03F2"/>
  <w16cid:commentId w16cid:paraId="2B4D92E8" w16cid:durableId="23BD03F3"/>
  <w16cid:commentId w16cid:paraId="5A098AAC" w16cid:durableId="23BD03F4"/>
  <w16cid:commentId w16cid:paraId="3B19D1C2" w16cid:durableId="23BD03F5"/>
  <w16cid:commentId w16cid:paraId="6890E12E" w16cid:durableId="23BD03F6"/>
  <w16cid:commentId w16cid:paraId="191B9C85" w16cid:durableId="23BD03F7"/>
  <w16cid:commentId w16cid:paraId="63E2AC88" w16cid:durableId="23BD97E6"/>
  <w16cid:commentId w16cid:paraId="0A01CE07" w16cid:durableId="23BD97E5"/>
  <w16cid:commentId w16cid:paraId="689DA692" w16cid:durableId="23BD03F8"/>
  <w16cid:commentId w16cid:paraId="030C122C" w16cid:durableId="23BD03F9"/>
  <w16cid:commentId w16cid:paraId="0121E161" w16cid:durableId="23BD03FA"/>
  <w16cid:commentId w16cid:paraId="0BCFECFB" w16cid:durableId="23BD03FB"/>
  <w16cid:commentId w16cid:paraId="42C32023" w16cid:durableId="23BD03FC"/>
  <w16cid:commentId w16cid:paraId="52B4A5F4" w16cid:durableId="23BD03FD"/>
  <w16cid:commentId w16cid:paraId="774F5961" w16cid:durableId="23BD03FE"/>
  <w16cid:commentId w16cid:paraId="3A24D2FA" w16cid:durableId="23BD03FF"/>
  <w16cid:commentId w16cid:paraId="31BE9AA9" w16cid:durableId="23BD0400"/>
  <w16cid:commentId w16cid:paraId="78401710" w16cid:durableId="23BD0401"/>
  <w16cid:commentId w16cid:paraId="4DC1C091" w16cid:durableId="23BD0402"/>
  <w16cid:commentId w16cid:paraId="1D0548FA" w16cid:durableId="23BD0403"/>
  <w16cid:commentId w16cid:paraId="6ECD718A" w16cid:durableId="23BD0404"/>
  <w16cid:commentId w16cid:paraId="5A89A95A" w16cid:durableId="23BD0405"/>
  <w16cid:commentId w16cid:paraId="0041EDA7" w16cid:durableId="23BD04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AF837" w14:textId="77777777" w:rsidR="00E92437" w:rsidRDefault="00E92437" w:rsidP="00C108AE">
      <w:pPr>
        <w:spacing w:after="0" w:line="240" w:lineRule="auto"/>
      </w:pPr>
      <w:r>
        <w:separator/>
      </w:r>
    </w:p>
  </w:endnote>
  <w:endnote w:type="continuationSeparator" w:id="0">
    <w:p w14:paraId="5E6B8D96" w14:textId="77777777" w:rsidR="00E92437" w:rsidRDefault="00E92437" w:rsidP="00C1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4833"/>
      <w:gridCol w:w="4806"/>
    </w:tblGrid>
    <w:tr w:rsidR="007D0376" w:rsidRPr="001774F3" w14:paraId="178A85F6" w14:textId="77777777" w:rsidTr="00D84477">
      <w:tc>
        <w:tcPr>
          <w:tcW w:w="6588" w:type="dxa"/>
          <w:shd w:val="clear" w:color="auto" w:fill="auto"/>
        </w:tcPr>
        <w:p w14:paraId="3A18FA34" w14:textId="77777777" w:rsidR="007D0376" w:rsidRPr="001774F3" w:rsidRDefault="007D0376" w:rsidP="0063648F">
          <w:pPr>
            <w:pStyle w:val="Noga"/>
            <w:spacing w:after="0" w:line="240" w:lineRule="auto"/>
            <w:rPr>
              <w:rFonts w:ascii="Verdana" w:hAnsi="Verdana"/>
              <w:i/>
              <w:sz w:val="16"/>
              <w:szCs w:val="16"/>
              <w:vertAlign w:val="superscript"/>
            </w:rPr>
          </w:pPr>
          <w:r>
            <w:rPr>
              <w:rFonts w:ascii="Verdana" w:hAnsi="Verdana"/>
              <w:i/>
              <w:sz w:val="16"/>
              <w:szCs w:val="16"/>
            </w:rPr>
            <w:t>e</w:t>
          </w:r>
          <w:r w:rsidRPr="001774F3">
            <w:rPr>
              <w:rFonts w:ascii="Verdana" w:hAnsi="Verdana"/>
              <w:i/>
              <w:sz w:val="16"/>
              <w:szCs w:val="16"/>
            </w:rPr>
            <w:t>PRO</w:t>
          </w:r>
          <w:r w:rsidRPr="001774F3">
            <w:rPr>
              <w:rFonts w:ascii="Verdana" w:hAnsi="Verdana"/>
              <w:i/>
              <w:sz w:val="16"/>
              <w:szCs w:val="16"/>
              <w:vertAlign w:val="superscript"/>
            </w:rPr>
            <w:t>©</w:t>
          </w:r>
        </w:p>
      </w:tc>
      <w:tc>
        <w:tcPr>
          <w:tcW w:w="6588" w:type="dxa"/>
          <w:shd w:val="clear" w:color="auto" w:fill="auto"/>
          <w:vAlign w:val="center"/>
        </w:tcPr>
        <w:p w14:paraId="6B437FCB" w14:textId="1718B9D8" w:rsidR="007D0376" w:rsidRPr="001774F3" w:rsidRDefault="007D0376" w:rsidP="0063648F">
          <w:pPr>
            <w:pStyle w:val="Noga"/>
            <w:spacing w:after="0" w:line="240" w:lineRule="auto"/>
            <w:jc w:val="right"/>
            <w:rPr>
              <w:rFonts w:ascii="Verdana" w:hAnsi="Verdana"/>
              <w:sz w:val="16"/>
              <w:szCs w:val="16"/>
            </w:rPr>
          </w:pPr>
          <w:r w:rsidRPr="001774F3">
            <w:rPr>
              <w:rFonts w:ascii="Verdana" w:hAnsi="Verdana"/>
              <w:sz w:val="16"/>
              <w:szCs w:val="16"/>
            </w:rPr>
            <w:t xml:space="preserve">Stran </w:t>
          </w:r>
          <w:r w:rsidRPr="001774F3">
            <w:rPr>
              <w:rFonts w:ascii="Verdana" w:hAnsi="Verdana"/>
              <w:sz w:val="16"/>
              <w:szCs w:val="16"/>
            </w:rPr>
            <w:fldChar w:fldCharType="begin"/>
          </w:r>
          <w:r w:rsidRPr="001774F3">
            <w:rPr>
              <w:rFonts w:ascii="Verdana" w:hAnsi="Verdana"/>
              <w:sz w:val="16"/>
              <w:szCs w:val="16"/>
            </w:rPr>
            <w:instrText xml:space="preserve"> PAGE  \* Arabic  \* MERGEFORMAT </w:instrText>
          </w:r>
          <w:r w:rsidRPr="001774F3">
            <w:rPr>
              <w:rFonts w:ascii="Verdana" w:hAnsi="Verdana"/>
              <w:sz w:val="16"/>
              <w:szCs w:val="16"/>
            </w:rPr>
            <w:fldChar w:fldCharType="separate"/>
          </w:r>
          <w:r w:rsidR="00731289">
            <w:rPr>
              <w:rFonts w:ascii="Verdana" w:hAnsi="Verdana"/>
              <w:noProof/>
              <w:sz w:val="16"/>
              <w:szCs w:val="16"/>
            </w:rPr>
            <w:t>18</w:t>
          </w:r>
          <w:r w:rsidRPr="001774F3">
            <w:rPr>
              <w:rFonts w:ascii="Verdana" w:hAnsi="Verdana"/>
              <w:sz w:val="16"/>
              <w:szCs w:val="16"/>
            </w:rPr>
            <w:fldChar w:fldCharType="end"/>
          </w:r>
          <w:r w:rsidRPr="001774F3">
            <w:rPr>
              <w:rFonts w:ascii="Verdana" w:hAnsi="Verdana"/>
              <w:sz w:val="16"/>
              <w:szCs w:val="16"/>
            </w:rPr>
            <w:t>/</w:t>
          </w:r>
          <w:r w:rsidRPr="001774F3">
            <w:rPr>
              <w:rFonts w:ascii="Verdana" w:hAnsi="Verdana"/>
              <w:sz w:val="16"/>
              <w:szCs w:val="16"/>
            </w:rPr>
            <w:fldChar w:fldCharType="begin"/>
          </w:r>
          <w:r w:rsidRPr="001774F3">
            <w:rPr>
              <w:rFonts w:ascii="Verdana" w:hAnsi="Verdana"/>
              <w:sz w:val="16"/>
              <w:szCs w:val="16"/>
            </w:rPr>
            <w:instrText xml:space="preserve"> NUMPAGES  \* Arabic  \* MERGEFORMAT </w:instrText>
          </w:r>
          <w:r w:rsidRPr="001774F3">
            <w:rPr>
              <w:rFonts w:ascii="Verdana" w:hAnsi="Verdana"/>
              <w:sz w:val="16"/>
              <w:szCs w:val="16"/>
            </w:rPr>
            <w:fldChar w:fldCharType="separate"/>
          </w:r>
          <w:r w:rsidR="00731289">
            <w:rPr>
              <w:rFonts w:ascii="Verdana" w:hAnsi="Verdana"/>
              <w:noProof/>
              <w:sz w:val="16"/>
              <w:szCs w:val="16"/>
            </w:rPr>
            <w:t>18</w:t>
          </w:r>
          <w:r w:rsidRPr="001774F3">
            <w:rPr>
              <w:rFonts w:ascii="Verdana" w:hAnsi="Verdana"/>
              <w:sz w:val="16"/>
              <w:szCs w:val="16"/>
            </w:rPr>
            <w:fldChar w:fldCharType="end"/>
          </w:r>
        </w:p>
      </w:tc>
    </w:tr>
  </w:tbl>
  <w:p w14:paraId="3841E18B" w14:textId="77777777" w:rsidR="007D0376" w:rsidRDefault="007D0376" w:rsidP="0063648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3F7D2" w14:textId="77777777" w:rsidR="00E92437" w:rsidRDefault="00E92437" w:rsidP="00C108AE">
      <w:pPr>
        <w:spacing w:after="0" w:line="240" w:lineRule="auto"/>
      </w:pPr>
      <w:r>
        <w:separator/>
      </w:r>
    </w:p>
  </w:footnote>
  <w:footnote w:type="continuationSeparator" w:id="0">
    <w:p w14:paraId="66DE4396" w14:textId="77777777" w:rsidR="00E92437" w:rsidRDefault="00E92437" w:rsidP="00C10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9AFE8" w14:textId="1E7E5EA8" w:rsidR="007D0376" w:rsidRDefault="007D0376" w:rsidP="00EB5BEE">
    <w:pPr>
      <w:pStyle w:val="Glava"/>
      <w:spacing w:after="0"/>
      <w:rPr>
        <w:sz w:val="10"/>
        <w:szCs w:val="10"/>
      </w:rPr>
    </w:pPr>
    <w:r w:rsidRPr="00994C79">
      <w:rPr>
        <w:noProof/>
        <w:lang w:eastAsia="sl-SI"/>
      </w:rPr>
      <w:drawing>
        <wp:anchor distT="0" distB="0" distL="114300" distR="114300" simplePos="0" relativeHeight="251659264" behindDoc="1" locked="0" layoutInCell="1" allowOverlap="1" wp14:anchorId="1DCB571B" wp14:editId="6DC863EB">
          <wp:simplePos x="0" y="0"/>
          <wp:positionH relativeFrom="margin">
            <wp:align>left</wp:align>
          </wp:positionH>
          <wp:positionV relativeFrom="paragraph">
            <wp:posOffset>6350</wp:posOffset>
          </wp:positionV>
          <wp:extent cx="2426970" cy="391795"/>
          <wp:effectExtent l="0" t="0" r="0" b="8255"/>
          <wp:wrapNone/>
          <wp:docPr id="6" name="Slika 6"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pic:spPr>
              </pic:pic>
            </a:graphicData>
          </a:graphic>
          <wp14:sizeRelH relativeFrom="page">
            <wp14:pctWidth>0</wp14:pctWidth>
          </wp14:sizeRelH>
          <wp14:sizeRelV relativeFrom="page">
            <wp14:pctHeight>0</wp14:pctHeight>
          </wp14:sizeRelV>
        </wp:anchor>
      </w:drawing>
    </w:r>
    <w:r w:rsidRPr="005337BB">
      <w:rPr>
        <w:rFonts w:ascii="Arial" w:hAnsi="Arial" w:cs="Arial"/>
        <w:b/>
        <w:noProof/>
        <w:sz w:val="20"/>
        <w:szCs w:val="20"/>
        <w:lang w:eastAsia="sl-SI"/>
      </w:rPr>
      <w:drawing>
        <wp:anchor distT="0" distB="0" distL="114300" distR="114300" simplePos="0" relativeHeight="251661312" behindDoc="1" locked="0" layoutInCell="1" allowOverlap="1" wp14:anchorId="5166612E" wp14:editId="070FB06D">
          <wp:simplePos x="0" y="0"/>
          <wp:positionH relativeFrom="margin">
            <wp:posOffset>3963670</wp:posOffset>
          </wp:positionH>
          <wp:positionV relativeFrom="paragraph">
            <wp:posOffset>-104775</wp:posOffset>
          </wp:positionV>
          <wp:extent cx="2372360" cy="689610"/>
          <wp:effectExtent l="0" t="0" r="2540" b="0"/>
          <wp:wrapThrough wrapText="bothSides">
            <wp:wrapPolygon edited="0">
              <wp:start x="0" y="0"/>
              <wp:lineTo x="0" y="21083"/>
              <wp:lineTo x="21507" y="21083"/>
              <wp:lineTo x="21507" y="0"/>
              <wp:lineTo x="0" y="0"/>
            </wp:wrapPolygon>
          </wp:wrapThrough>
          <wp:docPr id="5" name="Slika 5"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_EKP_socialni_sklad_SLO_slogan"/>
                  <pic:cNvPicPr>
                    <a:picLocks noChangeAspect="1" noChangeArrowheads="1"/>
                  </pic:cNvPicPr>
                </pic:nvPicPr>
                <pic:blipFill>
                  <a:blip r:embed="rId2">
                    <a:extLst>
                      <a:ext uri="{28A0092B-C50C-407E-A947-70E740481C1C}">
                        <a14:useLocalDpi xmlns:a14="http://schemas.microsoft.com/office/drawing/2010/main" val="0"/>
                      </a:ext>
                    </a:extLst>
                  </a:blip>
                  <a:srcRect t="17587" b="22348"/>
                  <a:stretch>
                    <a:fillRect/>
                  </a:stretch>
                </pic:blipFill>
                <pic:spPr bwMode="auto">
                  <a:xfrm>
                    <a:off x="0" y="0"/>
                    <a:ext cx="2372360" cy="689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274A3C" w14:textId="67A42077" w:rsidR="007D0376" w:rsidRDefault="007D0376" w:rsidP="00EB5BEE">
    <w:pPr>
      <w:pStyle w:val="Glava"/>
      <w:spacing w:after="0"/>
      <w:rPr>
        <w:sz w:val="10"/>
        <w:szCs w:val="10"/>
      </w:rPr>
    </w:pPr>
  </w:p>
  <w:p w14:paraId="7A2758BC" w14:textId="1818C8F3" w:rsidR="007D0376" w:rsidRDefault="007D0376" w:rsidP="00EB5BEE">
    <w:pPr>
      <w:pStyle w:val="Glava"/>
      <w:spacing w:after="0"/>
      <w:rPr>
        <w:sz w:val="10"/>
        <w:szCs w:val="10"/>
      </w:rPr>
    </w:pPr>
  </w:p>
  <w:p w14:paraId="09E1DC89" w14:textId="3CF63107" w:rsidR="007D0376" w:rsidRDefault="007D0376" w:rsidP="00EB5BEE">
    <w:pPr>
      <w:pStyle w:val="Glava"/>
      <w:spacing w:after="0"/>
      <w:rPr>
        <w:sz w:val="10"/>
        <w:szCs w:val="10"/>
      </w:rPr>
    </w:pPr>
  </w:p>
  <w:p w14:paraId="4BC3AE49" w14:textId="38B307DF" w:rsidR="007D0376" w:rsidRDefault="007D0376" w:rsidP="00EB5BEE">
    <w:pPr>
      <w:pStyle w:val="Glava"/>
      <w:spacing w:after="0"/>
      <w:rPr>
        <w:sz w:val="10"/>
        <w:szCs w:val="10"/>
      </w:rPr>
    </w:pPr>
  </w:p>
  <w:p w14:paraId="4741C9B5" w14:textId="5490E57B" w:rsidR="007D0376" w:rsidRDefault="007D0376" w:rsidP="00EB5BEE">
    <w:pPr>
      <w:pStyle w:val="Glava"/>
      <w:spacing w:after="0"/>
      <w:rPr>
        <w:sz w:val="10"/>
        <w:szCs w:val="10"/>
      </w:rPr>
    </w:pPr>
  </w:p>
  <w:p w14:paraId="55C0885B" w14:textId="563C01BE" w:rsidR="007D0376" w:rsidRDefault="007D0376" w:rsidP="00EB5BEE">
    <w:pPr>
      <w:pStyle w:val="Glava"/>
      <w:spacing w:after="0"/>
      <w:rPr>
        <w:sz w:val="10"/>
        <w:szCs w:val="10"/>
      </w:rPr>
    </w:pPr>
  </w:p>
  <w:p w14:paraId="699DAC32" w14:textId="77777777" w:rsidR="007D0376" w:rsidRPr="00EB5BEE" w:rsidRDefault="007D0376" w:rsidP="00EB5BEE">
    <w:pPr>
      <w:pStyle w:val="Glava"/>
      <w:spacing w:after="0"/>
      <w:rPr>
        <w:sz w:val="10"/>
        <w:szCs w:val="10"/>
      </w:rPr>
    </w:pPr>
  </w:p>
  <w:tbl>
    <w:tblPr>
      <w:tblW w:w="0" w:type="auto"/>
      <w:tblBorders>
        <w:bottom w:val="single" w:sz="4" w:space="0" w:color="auto"/>
      </w:tblBorders>
      <w:tblLook w:val="04A0" w:firstRow="1" w:lastRow="0" w:firstColumn="1" w:lastColumn="0" w:noHBand="0" w:noVBand="1"/>
    </w:tblPr>
    <w:tblGrid>
      <w:gridCol w:w="4768"/>
      <w:gridCol w:w="4871"/>
    </w:tblGrid>
    <w:tr w:rsidR="007D0376" w:rsidRPr="001B422B" w14:paraId="0B6B9E5A" w14:textId="77777777" w:rsidTr="00015B54">
      <w:tc>
        <w:tcPr>
          <w:tcW w:w="4768" w:type="dxa"/>
          <w:shd w:val="clear" w:color="auto" w:fill="auto"/>
        </w:tcPr>
        <w:p w14:paraId="1FBE2403" w14:textId="77777777" w:rsidR="007D0376" w:rsidRPr="001B422B" w:rsidRDefault="007D0376" w:rsidP="00015B54">
          <w:pPr>
            <w:pStyle w:val="Glava"/>
            <w:tabs>
              <w:tab w:val="clear" w:pos="4680"/>
              <w:tab w:val="clear" w:pos="9360"/>
              <w:tab w:val="left" w:pos="1695"/>
            </w:tabs>
            <w:spacing w:after="0" w:line="240" w:lineRule="auto"/>
            <w:rPr>
              <w:rFonts w:ascii="Verdana" w:hAnsi="Verdana"/>
              <w:sz w:val="16"/>
              <w:szCs w:val="16"/>
            </w:rPr>
          </w:pPr>
          <w:r>
            <w:rPr>
              <w:rFonts w:ascii="Verdana" w:hAnsi="Verdana"/>
              <w:sz w:val="16"/>
              <w:szCs w:val="16"/>
            </w:rPr>
            <w:t>ePRO</w:t>
          </w:r>
          <w:r>
            <w:rPr>
              <w:rFonts w:ascii="Verdana" w:hAnsi="Verdana"/>
              <w:sz w:val="16"/>
              <w:szCs w:val="16"/>
            </w:rPr>
            <w:tab/>
          </w:r>
        </w:p>
      </w:tc>
      <w:tc>
        <w:tcPr>
          <w:tcW w:w="4871" w:type="dxa"/>
          <w:shd w:val="clear" w:color="auto" w:fill="auto"/>
        </w:tcPr>
        <w:p w14:paraId="5C783A90" w14:textId="77777777" w:rsidR="007D0376" w:rsidRPr="001B422B" w:rsidRDefault="007D0376" w:rsidP="00015B54">
          <w:pPr>
            <w:pStyle w:val="Glava"/>
            <w:spacing w:after="0" w:line="240" w:lineRule="auto"/>
            <w:jc w:val="right"/>
            <w:rPr>
              <w:rFonts w:ascii="Verdana" w:hAnsi="Verdana"/>
              <w:sz w:val="16"/>
              <w:szCs w:val="16"/>
            </w:rPr>
          </w:pPr>
          <w:r>
            <w:rPr>
              <w:rFonts w:ascii="Verdana" w:hAnsi="Verdana"/>
              <w:sz w:val="16"/>
              <w:szCs w:val="16"/>
            </w:rPr>
            <w:t>Ponudba-Pogodba</w:t>
          </w:r>
        </w:p>
      </w:tc>
    </w:tr>
  </w:tbl>
  <w:p w14:paraId="3AA695B9" w14:textId="77777777" w:rsidR="007D0376" w:rsidRDefault="007D0376" w:rsidP="00015B54">
    <w:pPr>
      <w:pStyle w:val="Glava"/>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C340C"/>
    <w:multiLevelType w:val="hybridMultilevel"/>
    <w:tmpl w:val="97E83C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5F833E2"/>
    <w:multiLevelType w:val="hybridMultilevel"/>
    <w:tmpl w:val="D576BA70"/>
    <w:lvl w:ilvl="0" w:tplc="E5C08804">
      <w:start w:val="1"/>
      <w:numFmt w:val="upperRoman"/>
      <w:lvlText w:val="%1."/>
      <w:lvlJc w:val="right"/>
      <w:pPr>
        <w:ind w:left="360" w:hanging="360"/>
      </w:pPr>
      <w:rPr>
        <w:b/>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08376587"/>
    <w:multiLevelType w:val="hybridMultilevel"/>
    <w:tmpl w:val="7C8A5A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DD422FF"/>
    <w:multiLevelType w:val="hybridMultilevel"/>
    <w:tmpl w:val="E9A4CC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E2D14F6"/>
    <w:multiLevelType w:val="hybridMultilevel"/>
    <w:tmpl w:val="6E10CA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1412951"/>
    <w:multiLevelType w:val="hybridMultilevel"/>
    <w:tmpl w:val="6156BEAC"/>
    <w:lvl w:ilvl="0" w:tplc="04240001">
      <w:start w:val="1"/>
      <w:numFmt w:val="bullet"/>
      <w:lvlText w:val="-"/>
      <w:lvlJc w:val="left"/>
      <w:pPr>
        <w:tabs>
          <w:tab w:val="num" w:pos="360"/>
        </w:tabs>
        <w:ind w:left="360" w:hanging="360"/>
      </w:pPr>
      <w:rPr>
        <w:rFonts w:ascii="Times New Roman" w:eastAsia="Times New Roman" w:hAnsi="Times New Roman" w:hint="default"/>
      </w:rPr>
    </w:lvl>
    <w:lvl w:ilvl="1" w:tplc="04240003">
      <w:start w:val="1"/>
      <w:numFmt w:val="bullet"/>
      <w:lvlText w:val="-"/>
      <w:lvlJc w:val="left"/>
      <w:pPr>
        <w:tabs>
          <w:tab w:val="num" w:pos="1440"/>
        </w:tabs>
        <w:ind w:left="1440" w:hanging="360"/>
      </w:pPr>
      <w:rPr>
        <w:rFonts w:ascii="Times New Roman" w:eastAsia="Times New Roman" w:hAnsi="Times New Roman" w:hint="default"/>
      </w:rPr>
    </w:lvl>
    <w:lvl w:ilvl="2" w:tplc="04240005">
      <w:start w:val="1"/>
      <w:numFmt w:val="lowerRoman"/>
      <w:lvlText w:val="%3."/>
      <w:lvlJc w:val="right"/>
      <w:pPr>
        <w:tabs>
          <w:tab w:val="num" w:pos="2160"/>
        </w:tabs>
        <w:ind w:left="2160" w:hanging="180"/>
      </w:pPr>
      <w:rPr>
        <w:rFonts w:cs="Times New Roman"/>
      </w:rPr>
    </w:lvl>
    <w:lvl w:ilvl="3" w:tplc="D2849A88">
      <w:start w:val="1"/>
      <w:numFmt w:val="bullet"/>
      <w:lvlText w:val="-"/>
      <w:lvlJc w:val="left"/>
      <w:pPr>
        <w:tabs>
          <w:tab w:val="num" w:pos="2880"/>
        </w:tabs>
        <w:ind w:left="2880" w:hanging="360"/>
      </w:pPr>
      <w:rPr>
        <w:rFonts w:ascii="Times New Roman" w:eastAsia="Times New Roman" w:hAnsi="Times New Roman" w:cs="Times New Roman" w:hint="default"/>
      </w:rPr>
    </w:lvl>
    <w:lvl w:ilvl="4" w:tplc="04240003">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7">
    <w:nsid w:val="13486716"/>
    <w:multiLevelType w:val="hybridMultilevel"/>
    <w:tmpl w:val="C206D9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38C0B70"/>
    <w:multiLevelType w:val="hybridMultilevel"/>
    <w:tmpl w:val="97E83C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43D1AD0"/>
    <w:multiLevelType w:val="hybridMultilevel"/>
    <w:tmpl w:val="C51C3A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169744A0"/>
    <w:multiLevelType w:val="hybridMultilevel"/>
    <w:tmpl w:val="F1E6C736"/>
    <w:lvl w:ilvl="0" w:tplc="5D28312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1DB842B6"/>
    <w:multiLevelType w:val="multilevel"/>
    <w:tmpl w:val="0E38BD72"/>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60A0596"/>
    <w:multiLevelType w:val="hybridMultilevel"/>
    <w:tmpl w:val="B6D0C8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28D35411"/>
    <w:multiLevelType w:val="hybridMultilevel"/>
    <w:tmpl w:val="90EE9B74"/>
    <w:lvl w:ilvl="0" w:tplc="D2849A88">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2B1F6E5A"/>
    <w:multiLevelType w:val="hybridMultilevel"/>
    <w:tmpl w:val="094ACB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ED54FD1"/>
    <w:multiLevelType w:val="hybridMultilevel"/>
    <w:tmpl w:val="8244DAD2"/>
    <w:lvl w:ilvl="0" w:tplc="04240005">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nsid w:val="30A431B3"/>
    <w:multiLevelType w:val="hybridMultilevel"/>
    <w:tmpl w:val="94005140"/>
    <w:lvl w:ilvl="0" w:tplc="5D28312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30E6ABE"/>
    <w:multiLevelType w:val="hybridMultilevel"/>
    <w:tmpl w:val="2B0A9AD4"/>
    <w:lvl w:ilvl="0" w:tplc="D4AC69D8">
      <w:numFmt w:val="bullet"/>
      <w:lvlText w:val="−"/>
      <w:lvlJc w:val="left"/>
      <w:pPr>
        <w:ind w:left="1636" w:hanging="360"/>
      </w:pPr>
      <w:rPr>
        <w:rFonts w:ascii="Times New Roman" w:eastAsia="Times New Roman" w:hAnsi="Times New Roman" w:cs="Times New Roman" w:hint="default"/>
      </w:rPr>
    </w:lvl>
    <w:lvl w:ilvl="1" w:tplc="D4AC69D8">
      <w:numFmt w:val="bullet"/>
      <w:lvlText w:val="−"/>
      <w:lvlJc w:val="left"/>
      <w:pPr>
        <w:ind w:left="2356" w:hanging="360"/>
      </w:pPr>
      <w:rPr>
        <w:rFonts w:ascii="Times New Roman" w:eastAsia="Times New Roman" w:hAnsi="Times New Roman" w:cs="Times New Roman" w:hint="default"/>
      </w:rPr>
    </w:lvl>
    <w:lvl w:ilvl="2" w:tplc="04240005">
      <w:start w:val="1"/>
      <w:numFmt w:val="bullet"/>
      <w:lvlText w:val=""/>
      <w:lvlJc w:val="left"/>
      <w:pPr>
        <w:ind w:left="3076" w:hanging="360"/>
      </w:pPr>
      <w:rPr>
        <w:rFonts w:ascii="Wingdings" w:hAnsi="Wingdings" w:hint="default"/>
      </w:rPr>
    </w:lvl>
    <w:lvl w:ilvl="3" w:tplc="04240001" w:tentative="1">
      <w:start w:val="1"/>
      <w:numFmt w:val="bullet"/>
      <w:lvlText w:val=""/>
      <w:lvlJc w:val="left"/>
      <w:pPr>
        <w:ind w:left="3796" w:hanging="360"/>
      </w:pPr>
      <w:rPr>
        <w:rFonts w:ascii="Symbol" w:hAnsi="Symbol" w:hint="default"/>
      </w:rPr>
    </w:lvl>
    <w:lvl w:ilvl="4" w:tplc="04240003" w:tentative="1">
      <w:start w:val="1"/>
      <w:numFmt w:val="bullet"/>
      <w:lvlText w:val="o"/>
      <w:lvlJc w:val="left"/>
      <w:pPr>
        <w:ind w:left="4516" w:hanging="360"/>
      </w:pPr>
      <w:rPr>
        <w:rFonts w:ascii="Courier New" w:hAnsi="Courier New" w:cs="Courier New" w:hint="default"/>
      </w:rPr>
    </w:lvl>
    <w:lvl w:ilvl="5" w:tplc="04240005" w:tentative="1">
      <w:start w:val="1"/>
      <w:numFmt w:val="bullet"/>
      <w:lvlText w:val=""/>
      <w:lvlJc w:val="left"/>
      <w:pPr>
        <w:ind w:left="5236" w:hanging="360"/>
      </w:pPr>
      <w:rPr>
        <w:rFonts w:ascii="Wingdings" w:hAnsi="Wingdings" w:hint="default"/>
      </w:rPr>
    </w:lvl>
    <w:lvl w:ilvl="6" w:tplc="04240001" w:tentative="1">
      <w:start w:val="1"/>
      <w:numFmt w:val="bullet"/>
      <w:lvlText w:val=""/>
      <w:lvlJc w:val="left"/>
      <w:pPr>
        <w:ind w:left="5956" w:hanging="360"/>
      </w:pPr>
      <w:rPr>
        <w:rFonts w:ascii="Symbol" w:hAnsi="Symbol" w:hint="default"/>
      </w:rPr>
    </w:lvl>
    <w:lvl w:ilvl="7" w:tplc="04240003" w:tentative="1">
      <w:start w:val="1"/>
      <w:numFmt w:val="bullet"/>
      <w:lvlText w:val="o"/>
      <w:lvlJc w:val="left"/>
      <w:pPr>
        <w:ind w:left="6676" w:hanging="360"/>
      </w:pPr>
      <w:rPr>
        <w:rFonts w:ascii="Courier New" w:hAnsi="Courier New" w:cs="Courier New" w:hint="default"/>
      </w:rPr>
    </w:lvl>
    <w:lvl w:ilvl="8" w:tplc="04240005" w:tentative="1">
      <w:start w:val="1"/>
      <w:numFmt w:val="bullet"/>
      <w:lvlText w:val=""/>
      <w:lvlJc w:val="left"/>
      <w:pPr>
        <w:ind w:left="7396" w:hanging="360"/>
      </w:pPr>
      <w:rPr>
        <w:rFonts w:ascii="Wingdings" w:hAnsi="Wingdings" w:hint="default"/>
      </w:rPr>
    </w:lvl>
  </w:abstractNum>
  <w:abstractNum w:abstractNumId="18">
    <w:nsid w:val="38277C13"/>
    <w:multiLevelType w:val="hybridMultilevel"/>
    <w:tmpl w:val="172408F8"/>
    <w:lvl w:ilvl="0" w:tplc="44804628">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nsid w:val="3D0E0D69"/>
    <w:multiLevelType w:val="multilevel"/>
    <w:tmpl w:val="550E96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DBB7F97"/>
    <w:multiLevelType w:val="hybridMultilevel"/>
    <w:tmpl w:val="1C4271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3E520ABF"/>
    <w:multiLevelType w:val="hybridMultilevel"/>
    <w:tmpl w:val="DF6CE076"/>
    <w:lvl w:ilvl="0" w:tplc="D2849A8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2767205"/>
    <w:multiLevelType w:val="hybridMultilevel"/>
    <w:tmpl w:val="6A1E622A"/>
    <w:lvl w:ilvl="0" w:tplc="04240001">
      <w:start w:val="1"/>
      <w:numFmt w:val="bullet"/>
      <w:lvlText w:val="-"/>
      <w:lvlJc w:val="left"/>
      <w:pPr>
        <w:tabs>
          <w:tab w:val="num" w:pos="360"/>
        </w:tabs>
        <w:ind w:left="360" w:hanging="360"/>
      </w:pPr>
      <w:rPr>
        <w:rFonts w:ascii="Times New Roman" w:eastAsia="Times New Roman" w:hAnsi="Times New Roman" w:hint="default"/>
      </w:rPr>
    </w:lvl>
    <w:lvl w:ilvl="1" w:tplc="04240003">
      <w:start w:val="1"/>
      <w:numFmt w:val="bullet"/>
      <w:lvlText w:val="-"/>
      <w:lvlJc w:val="left"/>
      <w:pPr>
        <w:tabs>
          <w:tab w:val="num" w:pos="1440"/>
        </w:tabs>
        <w:ind w:left="1440" w:hanging="360"/>
      </w:pPr>
      <w:rPr>
        <w:rFonts w:ascii="Times New Roman" w:eastAsia="Times New Roman" w:hAnsi="Times New Roman"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23">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4">
    <w:nsid w:val="5DA00086"/>
    <w:multiLevelType w:val="multilevel"/>
    <w:tmpl w:val="5DA00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E0D5F5B"/>
    <w:multiLevelType w:val="hybridMultilevel"/>
    <w:tmpl w:val="7C8A5A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63EF0A8C"/>
    <w:multiLevelType w:val="hybridMultilevel"/>
    <w:tmpl w:val="A044C54A"/>
    <w:lvl w:ilvl="0" w:tplc="04240005">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nsid w:val="63F9262C"/>
    <w:multiLevelType w:val="hybridMultilevel"/>
    <w:tmpl w:val="7C8A5A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4A14ECD"/>
    <w:multiLevelType w:val="hybridMultilevel"/>
    <w:tmpl w:val="49F008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64BE2011"/>
    <w:multiLevelType w:val="hybridMultilevel"/>
    <w:tmpl w:val="A964FA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67061043"/>
    <w:multiLevelType w:val="hybridMultilevel"/>
    <w:tmpl w:val="8990C23A"/>
    <w:lvl w:ilvl="0" w:tplc="2E969924">
      <w:start w:val="20"/>
      <w:numFmt w:val="bullet"/>
      <w:lvlText w:val="-"/>
      <w:lvlJc w:val="left"/>
      <w:pPr>
        <w:ind w:left="720" w:hanging="360"/>
      </w:pPr>
      <w:rPr>
        <w:rFonts w:ascii="Verdana" w:eastAsia="Times New Roman" w:hAnsi="Verdana" w:cs="Tahom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697571B8"/>
    <w:multiLevelType w:val="hybridMultilevel"/>
    <w:tmpl w:val="A964FA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69885A0C"/>
    <w:multiLevelType w:val="hybridMultilevel"/>
    <w:tmpl w:val="83EEAB5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nsid w:val="6B590D26"/>
    <w:multiLevelType w:val="hybridMultilevel"/>
    <w:tmpl w:val="7C8A5A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722711AA"/>
    <w:multiLevelType w:val="hybridMultilevel"/>
    <w:tmpl w:val="98AEEEB6"/>
    <w:lvl w:ilvl="0" w:tplc="5D28312E">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nsid w:val="7550468B"/>
    <w:multiLevelType w:val="hybridMultilevel"/>
    <w:tmpl w:val="FAFC4FFC"/>
    <w:lvl w:ilvl="0" w:tplc="5D28312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761C654A"/>
    <w:multiLevelType w:val="hybridMultilevel"/>
    <w:tmpl w:val="131A4238"/>
    <w:lvl w:ilvl="0" w:tplc="5D28312E">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nsid w:val="779C71FE"/>
    <w:multiLevelType w:val="hybridMultilevel"/>
    <w:tmpl w:val="D91A3C38"/>
    <w:lvl w:ilvl="0" w:tplc="D2849A88">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nsid w:val="7D3242A8"/>
    <w:multiLevelType w:val="hybridMultilevel"/>
    <w:tmpl w:val="B7C6E002"/>
    <w:lvl w:ilvl="0" w:tplc="557A79AA">
      <w:start w:val="2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3"/>
  </w:num>
  <w:num w:numId="4">
    <w:abstractNumId w:val="34"/>
  </w:num>
  <w:num w:numId="5">
    <w:abstractNumId w:val="35"/>
  </w:num>
  <w:num w:numId="6">
    <w:abstractNumId w:val="22"/>
  </w:num>
  <w:num w:numId="7">
    <w:abstractNumId w:val="38"/>
  </w:num>
  <w:num w:numId="8">
    <w:abstractNumId w:val="37"/>
  </w:num>
  <w:num w:numId="9">
    <w:abstractNumId w:val="6"/>
  </w:num>
  <w:num w:numId="10">
    <w:abstractNumId w:val="21"/>
  </w:num>
  <w:num w:numId="11">
    <w:abstractNumId w:val="16"/>
  </w:num>
  <w:num w:numId="12">
    <w:abstractNumId w:val="17"/>
  </w:num>
  <w:num w:numId="13">
    <w:abstractNumId w:val="10"/>
  </w:num>
  <w:num w:numId="14">
    <w:abstractNumId w:val="36"/>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3"/>
  </w:num>
  <w:num w:numId="29">
    <w:abstractNumId w:val="18"/>
  </w:num>
  <w:num w:numId="30">
    <w:abstractNumId w:val="26"/>
  </w:num>
  <w:num w:numId="31">
    <w:abstractNumId w:val="15"/>
  </w:num>
  <w:num w:numId="32">
    <w:abstractNumId w:val="14"/>
  </w:num>
  <w:num w:numId="33">
    <w:abstractNumId w:val="5"/>
  </w:num>
  <w:num w:numId="34">
    <w:abstractNumId w:val="9"/>
  </w:num>
  <w:num w:numId="35">
    <w:abstractNumId w:val="8"/>
  </w:num>
  <w:num w:numId="36">
    <w:abstractNumId w:val="1"/>
  </w:num>
  <w:num w:numId="37">
    <w:abstractNumId w:val="12"/>
  </w:num>
  <w:num w:numId="38">
    <w:abstractNumId w:val="20"/>
  </w:num>
  <w:num w:numId="39">
    <w:abstractNumId w:val="28"/>
  </w:num>
  <w:num w:numId="40">
    <w:abstractNumId w:val="7"/>
  </w:num>
  <w:num w:numId="41">
    <w:abstractNumId w:val="4"/>
  </w:num>
  <w:num w:numId="42">
    <w:abstractNumId w:val="11"/>
  </w:num>
  <w:num w:numId="43">
    <w:abstractNumId w:val="24"/>
  </w:num>
  <w:num w:numId="44">
    <w:abstractNumId w:val="2"/>
  </w:num>
  <w:num w:numId="45">
    <w:abstractNumId w:val="31"/>
  </w:num>
  <w:num w:numId="46">
    <w:abstractNumId w:val="29"/>
  </w:num>
  <w:num w:numId="47">
    <w:abstractNumId w:val="30"/>
  </w:num>
  <w:num w:numId="48">
    <w:abstractNumId w:val="33"/>
  </w:num>
  <w:num w:numId="49">
    <w:abstractNumId w:val="3"/>
  </w:num>
  <w:num w:numId="50">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B8"/>
    <w:rsid w:val="00000F91"/>
    <w:rsid w:val="00001A88"/>
    <w:rsid w:val="00002978"/>
    <w:rsid w:val="0000297D"/>
    <w:rsid w:val="00006955"/>
    <w:rsid w:val="00012EDD"/>
    <w:rsid w:val="00015B54"/>
    <w:rsid w:val="00021A24"/>
    <w:rsid w:val="00021BEE"/>
    <w:rsid w:val="00025C2D"/>
    <w:rsid w:val="00026B84"/>
    <w:rsid w:val="00031DA3"/>
    <w:rsid w:val="00035F66"/>
    <w:rsid w:val="0004019E"/>
    <w:rsid w:val="0004039C"/>
    <w:rsid w:val="00042922"/>
    <w:rsid w:val="00045132"/>
    <w:rsid w:val="00051A88"/>
    <w:rsid w:val="00056427"/>
    <w:rsid w:val="00056C55"/>
    <w:rsid w:val="0005757B"/>
    <w:rsid w:val="00057C96"/>
    <w:rsid w:val="00060A79"/>
    <w:rsid w:val="000613E1"/>
    <w:rsid w:val="00062157"/>
    <w:rsid w:val="000648B1"/>
    <w:rsid w:val="00066377"/>
    <w:rsid w:val="00066D39"/>
    <w:rsid w:val="0007022E"/>
    <w:rsid w:val="00071076"/>
    <w:rsid w:val="00071E84"/>
    <w:rsid w:val="0007386A"/>
    <w:rsid w:val="00074C46"/>
    <w:rsid w:val="00076DE8"/>
    <w:rsid w:val="00081F39"/>
    <w:rsid w:val="00082F4F"/>
    <w:rsid w:val="00084EB9"/>
    <w:rsid w:val="00085FAF"/>
    <w:rsid w:val="0009002D"/>
    <w:rsid w:val="00092877"/>
    <w:rsid w:val="000960FE"/>
    <w:rsid w:val="000A0AA7"/>
    <w:rsid w:val="000A1D4E"/>
    <w:rsid w:val="000A3DB5"/>
    <w:rsid w:val="000A6923"/>
    <w:rsid w:val="000A7CDD"/>
    <w:rsid w:val="000B6E4A"/>
    <w:rsid w:val="000C1578"/>
    <w:rsid w:val="000C331F"/>
    <w:rsid w:val="000C342E"/>
    <w:rsid w:val="000C3B9C"/>
    <w:rsid w:val="000C6F7F"/>
    <w:rsid w:val="000C7070"/>
    <w:rsid w:val="000C73B0"/>
    <w:rsid w:val="000C744E"/>
    <w:rsid w:val="000D0C8F"/>
    <w:rsid w:val="000D2136"/>
    <w:rsid w:val="000D3FC2"/>
    <w:rsid w:val="000D520B"/>
    <w:rsid w:val="000D5380"/>
    <w:rsid w:val="000D5F44"/>
    <w:rsid w:val="000E2D21"/>
    <w:rsid w:val="000E3F80"/>
    <w:rsid w:val="000F372D"/>
    <w:rsid w:val="000F3FDD"/>
    <w:rsid w:val="001010AB"/>
    <w:rsid w:val="001017FA"/>
    <w:rsid w:val="00102A0B"/>
    <w:rsid w:val="00104556"/>
    <w:rsid w:val="00104571"/>
    <w:rsid w:val="00106C49"/>
    <w:rsid w:val="001166E0"/>
    <w:rsid w:val="00120EDF"/>
    <w:rsid w:val="0012260C"/>
    <w:rsid w:val="0012584E"/>
    <w:rsid w:val="00125B09"/>
    <w:rsid w:val="00126C46"/>
    <w:rsid w:val="00126DCC"/>
    <w:rsid w:val="00132E36"/>
    <w:rsid w:val="001402CA"/>
    <w:rsid w:val="00140594"/>
    <w:rsid w:val="0014262D"/>
    <w:rsid w:val="00152929"/>
    <w:rsid w:val="001530F7"/>
    <w:rsid w:val="001608EE"/>
    <w:rsid w:val="00162340"/>
    <w:rsid w:val="001639BB"/>
    <w:rsid w:val="00163F61"/>
    <w:rsid w:val="0016535A"/>
    <w:rsid w:val="0017230D"/>
    <w:rsid w:val="00174AD2"/>
    <w:rsid w:val="00180FF2"/>
    <w:rsid w:val="00181C6C"/>
    <w:rsid w:val="00182BE7"/>
    <w:rsid w:val="00183D20"/>
    <w:rsid w:val="00184F8C"/>
    <w:rsid w:val="00185666"/>
    <w:rsid w:val="00187836"/>
    <w:rsid w:val="00191AE2"/>
    <w:rsid w:val="00193A34"/>
    <w:rsid w:val="001945EA"/>
    <w:rsid w:val="00195651"/>
    <w:rsid w:val="001A418B"/>
    <w:rsid w:val="001A4909"/>
    <w:rsid w:val="001A724E"/>
    <w:rsid w:val="001A7D85"/>
    <w:rsid w:val="001B0C40"/>
    <w:rsid w:val="001B6764"/>
    <w:rsid w:val="001C0561"/>
    <w:rsid w:val="001C0F47"/>
    <w:rsid w:val="001C3A76"/>
    <w:rsid w:val="001C467F"/>
    <w:rsid w:val="001C5C5D"/>
    <w:rsid w:val="001D0756"/>
    <w:rsid w:val="001D53C3"/>
    <w:rsid w:val="001E39F9"/>
    <w:rsid w:val="001E47A3"/>
    <w:rsid w:val="001F22EA"/>
    <w:rsid w:val="001F5E9C"/>
    <w:rsid w:val="001F7216"/>
    <w:rsid w:val="00204BD5"/>
    <w:rsid w:val="00205373"/>
    <w:rsid w:val="002056DA"/>
    <w:rsid w:val="00206357"/>
    <w:rsid w:val="00210829"/>
    <w:rsid w:val="00211ABD"/>
    <w:rsid w:val="00214239"/>
    <w:rsid w:val="00214A12"/>
    <w:rsid w:val="00215041"/>
    <w:rsid w:val="00220CE5"/>
    <w:rsid w:val="00220F4B"/>
    <w:rsid w:val="00224F58"/>
    <w:rsid w:val="002351E7"/>
    <w:rsid w:val="00235C8E"/>
    <w:rsid w:val="00240626"/>
    <w:rsid w:val="002416E7"/>
    <w:rsid w:val="00242087"/>
    <w:rsid w:val="0024416C"/>
    <w:rsid w:val="00244435"/>
    <w:rsid w:val="00250ADC"/>
    <w:rsid w:val="00251AAB"/>
    <w:rsid w:val="00254BD0"/>
    <w:rsid w:val="002626E9"/>
    <w:rsid w:val="00271F49"/>
    <w:rsid w:val="00275A15"/>
    <w:rsid w:val="00276278"/>
    <w:rsid w:val="00280198"/>
    <w:rsid w:val="00280946"/>
    <w:rsid w:val="00280E50"/>
    <w:rsid w:val="002828E3"/>
    <w:rsid w:val="00284BA7"/>
    <w:rsid w:val="002866DC"/>
    <w:rsid w:val="00287B2C"/>
    <w:rsid w:val="00287F66"/>
    <w:rsid w:val="002926BC"/>
    <w:rsid w:val="00294685"/>
    <w:rsid w:val="002A2E1E"/>
    <w:rsid w:val="002A36B7"/>
    <w:rsid w:val="002A67EA"/>
    <w:rsid w:val="002B2B10"/>
    <w:rsid w:val="002B2DEE"/>
    <w:rsid w:val="002B2F06"/>
    <w:rsid w:val="002B65CF"/>
    <w:rsid w:val="002C289D"/>
    <w:rsid w:val="002C3B26"/>
    <w:rsid w:val="002C421A"/>
    <w:rsid w:val="002C5F94"/>
    <w:rsid w:val="002C79E9"/>
    <w:rsid w:val="002D074A"/>
    <w:rsid w:val="002D09A5"/>
    <w:rsid w:val="002D2F78"/>
    <w:rsid w:val="002D5B70"/>
    <w:rsid w:val="002D5D79"/>
    <w:rsid w:val="002D698C"/>
    <w:rsid w:val="002D6CFB"/>
    <w:rsid w:val="002E08CC"/>
    <w:rsid w:val="002E133B"/>
    <w:rsid w:val="002E182C"/>
    <w:rsid w:val="002E2831"/>
    <w:rsid w:val="002E64B6"/>
    <w:rsid w:val="002E6C4C"/>
    <w:rsid w:val="002E737C"/>
    <w:rsid w:val="002F0857"/>
    <w:rsid w:val="002F1FD7"/>
    <w:rsid w:val="002F30A2"/>
    <w:rsid w:val="002F410D"/>
    <w:rsid w:val="002F46A7"/>
    <w:rsid w:val="00301C28"/>
    <w:rsid w:val="00302403"/>
    <w:rsid w:val="00313516"/>
    <w:rsid w:val="003142E2"/>
    <w:rsid w:val="003257C6"/>
    <w:rsid w:val="00326B8A"/>
    <w:rsid w:val="003309FD"/>
    <w:rsid w:val="003414EA"/>
    <w:rsid w:val="00342307"/>
    <w:rsid w:val="0034442F"/>
    <w:rsid w:val="00344FF9"/>
    <w:rsid w:val="00345E20"/>
    <w:rsid w:val="00350C50"/>
    <w:rsid w:val="0035579E"/>
    <w:rsid w:val="00356FB3"/>
    <w:rsid w:val="0036026C"/>
    <w:rsid w:val="0036281E"/>
    <w:rsid w:val="00364B73"/>
    <w:rsid w:val="0036568E"/>
    <w:rsid w:val="00370B94"/>
    <w:rsid w:val="00382043"/>
    <w:rsid w:val="003823EA"/>
    <w:rsid w:val="0038271C"/>
    <w:rsid w:val="003906C2"/>
    <w:rsid w:val="00392716"/>
    <w:rsid w:val="00392F3C"/>
    <w:rsid w:val="00394EB5"/>
    <w:rsid w:val="00394EDD"/>
    <w:rsid w:val="003963C2"/>
    <w:rsid w:val="003A019A"/>
    <w:rsid w:val="003A1316"/>
    <w:rsid w:val="003A4B56"/>
    <w:rsid w:val="003A677B"/>
    <w:rsid w:val="003A7B4B"/>
    <w:rsid w:val="003B0FA0"/>
    <w:rsid w:val="003B2597"/>
    <w:rsid w:val="003B2E28"/>
    <w:rsid w:val="003B30FD"/>
    <w:rsid w:val="003B44ED"/>
    <w:rsid w:val="003B4CF7"/>
    <w:rsid w:val="003B657F"/>
    <w:rsid w:val="003C0E76"/>
    <w:rsid w:val="003C1C96"/>
    <w:rsid w:val="003C52A2"/>
    <w:rsid w:val="003C60B3"/>
    <w:rsid w:val="003D0C77"/>
    <w:rsid w:val="003D5589"/>
    <w:rsid w:val="003D61ED"/>
    <w:rsid w:val="003D638E"/>
    <w:rsid w:val="003E004D"/>
    <w:rsid w:val="003E053B"/>
    <w:rsid w:val="003E10A1"/>
    <w:rsid w:val="003E1341"/>
    <w:rsid w:val="003E65C8"/>
    <w:rsid w:val="003F1E13"/>
    <w:rsid w:val="003F3299"/>
    <w:rsid w:val="003F443D"/>
    <w:rsid w:val="003F4F4A"/>
    <w:rsid w:val="003F5654"/>
    <w:rsid w:val="00400743"/>
    <w:rsid w:val="004048F7"/>
    <w:rsid w:val="00405034"/>
    <w:rsid w:val="00405250"/>
    <w:rsid w:val="00413CE5"/>
    <w:rsid w:val="0041456E"/>
    <w:rsid w:val="00414BD5"/>
    <w:rsid w:val="00415592"/>
    <w:rsid w:val="0041579D"/>
    <w:rsid w:val="004261F8"/>
    <w:rsid w:val="00426415"/>
    <w:rsid w:val="0042706B"/>
    <w:rsid w:val="004272A9"/>
    <w:rsid w:val="00432049"/>
    <w:rsid w:val="00434F16"/>
    <w:rsid w:val="004350E2"/>
    <w:rsid w:val="004350EB"/>
    <w:rsid w:val="004411D1"/>
    <w:rsid w:val="00441811"/>
    <w:rsid w:val="00444103"/>
    <w:rsid w:val="004453D7"/>
    <w:rsid w:val="004460FC"/>
    <w:rsid w:val="00446816"/>
    <w:rsid w:val="00450914"/>
    <w:rsid w:val="004527A4"/>
    <w:rsid w:val="00452A26"/>
    <w:rsid w:val="00452B7F"/>
    <w:rsid w:val="00453A5F"/>
    <w:rsid w:val="00456B98"/>
    <w:rsid w:val="00460AEB"/>
    <w:rsid w:val="00460B02"/>
    <w:rsid w:val="00462078"/>
    <w:rsid w:val="00465591"/>
    <w:rsid w:val="00471587"/>
    <w:rsid w:val="00473E5F"/>
    <w:rsid w:val="0047417C"/>
    <w:rsid w:val="00475A4F"/>
    <w:rsid w:val="004825A4"/>
    <w:rsid w:val="0049007A"/>
    <w:rsid w:val="004906FF"/>
    <w:rsid w:val="00491449"/>
    <w:rsid w:val="004933EA"/>
    <w:rsid w:val="00493D79"/>
    <w:rsid w:val="0049560C"/>
    <w:rsid w:val="00495F19"/>
    <w:rsid w:val="004A2FC2"/>
    <w:rsid w:val="004A7F1E"/>
    <w:rsid w:val="004B16B3"/>
    <w:rsid w:val="004B1D45"/>
    <w:rsid w:val="004B267D"/>
    <w:rsid w:val="004B58CB"/>
    <w:rsid w:val="004B6F1F"/>
    <w:rsid w:val="004C0A94"/>
    <w:rsid w:val="004C0E9E"/>
    <w:rsid w:val="004C4E27"/>
    <w:rsid w:val="004C5035"/>
    <w:rsid w:val="004E3574"/>
    <w:rsid w:val="004E5A7A"/>
    <w:rsid w:val="004E6E81"/>
    <w:rsid w:val="004F098C"/>
    <w:rsid w:val="004F185D"/>
    <w:rsid w:val="004F306A"/>
    <w:rsid w:val="004F531E"/>
    <w:rsid w:val="004F5F68"/>
    <w:rsid w:val="004F7482"/>
    <w:rsid w:val="005016EB"/>
    <w:rsid w:val="00501A51"/>
    <w:rsid w:val="00501BD4"/>
    <w:rsid w:val="005034D5"/>
    <w:rsid w:val="0050568B"/>
    <w:rsid w:val="00511E53"/>
    <w:rsid w:val="00514ACD"/>
    <w:rsid w:val="00515739"/>
    <w:rsid w:val="00515F3E"/>
    <w:rsid w:val="005176EB"/>
    <w:rsid w:val="005242A7"/>
    <w:rsid w:val="00525743"/>
    <w:rsid w:val="0053119F"/>
    <w:rsid w:val="00531446"/>
    <w:rsid w:val="00533377"/>
    <w:rsid w:val="005337BB"/>
    <w:rsid w:val="00535667"/>
    <w:rsid w:val="005426CE"/>
    <w:rsid w:val="005434AB"/>
    <w:rsid w:val="00544597"/>
    <w:rsid w:val="00545571"/>
    <w:rsid w:val="00546A32"/>
    <w:rsid w:val="005475F8"/>
    <w:rsid w:val="00550549"/>
    <w:rsid w:val="005509A9"/>
    <w:rsid w:val="00555B9B"/>
    <w:rsid w:val="00562FF2"/>
    <w:rsid w:val="00570F84"/>
    <w:rsid w:val="0057201B"/>
    <w:rsid w:val="00572D8B"/>
    <w:rsid w:val="00572FA8"/>
    <w:rsid w:val="0058107F"/>
    <w:rsid w:val="00587A29"/>
    <w:rsid w:val="0059263B"/>
    <w:rsid w:val="0059571D"/>
    <w:rsid w:val="0059594C"/>
    <w:rsid w:val="005A46E4"/>
    <w:rsid w:val="005A6676"/>
    <w:rsid w:val="005A6DE0"/>
    <w:rsid w:val="005B4146"/>
    <w:rsid w:val="005B4C19"/>
    <w:rsid w:val="005B51DB"/>
    <w:rsid w:val="005B79DB"/>
    <w:rsid w:val="005C119B"/>
    <w:rsid w:val="005C39A0"/>
    <w:rsid w:val="005C4333"/>
    <w:rsid w:val="005C4B8A"/>
    <w:rsid w:val="005C5D16"/>
    <w:rsid w:val="005C6C1F"/>
    <w:rsid w:val="005D23D9"/>
    <w:rsid w:val="005E179C"/>
    <w:rsid w:val="005E1DDA"/>
    <w:rsid w:val="005E5417"/>
    <w:rsid w:val="005E5F83"/>
    <w:rsid w:val="005F1B61"/>
    <w:rsid w:val="005F5C4A"/>
    <w:rsid w:val="0060019C"/>
    <w:rsid w:val="006040E1"/>
    <w:rsid w:val="00604532"/>
    <w:rsid w:val="00606F3C"/>
    <w:rsid w:val="00607551"/>
    <w:rsid w:val="00613923"/>
    <w:rsid w:val="00613C38"/>
    <w:rsid w:val="00615D4E"/>
    <w:rsid w:val="0063118C"/>
    <w:rsid w:val="00631BAB"/>
    <w:rsid w:val="0063648F"/>
    <w:rsid w:val="00636AEF"/>
    <w:rsid w:val="0064098F"/>
    <w:rsid w:val="006521D7"/>
    <w:rsid w:val="00663574"/>
    <w:rsid w:val="00665FDA"/>
    <w:rsid w:val="00666FC6"/>
    <w:rsid w:val="00671C15"/>
    <w:rsid w:val="0067272D"/>
    <w:rsid w:val="00673054"/>
    <w:rsid w:val="00673FE2"/>
    <w:rsid w:val="00675A6E"/>
    <w:rsid w:val="006775FF"/>
    <w:rsid w:val="0068039C"/>
    <w:rsid w:val="00681D1A"/>
    <w:rsid w:val="00684A3C"/>
    <w:rsid w:val="00686FD9"/>
    <w:rsid w:val="00692D97"/>
    <w:rsid w:val="00694DA0"/>
    <w:rsid w:val="006A00D9"/>
    <w:rsid w:val="006A3BB9"/>
    <w:rsid w:val="006A5485"/>
    <w:rsid w:val="006A7DA3"/>
    <w:rsid w:val="006B1F76"/>
    <w:rsid w:val="006B217A"/>
    <w:rsid w:val="006B6610"/>
    <w:rsid w:val="006D3547"/>
    <w:rsid w:val="006D36CC"/>
    <w:rsid w:val="006D4DD2"/>
    <w:rsid w:val="006E5741"/>
    <w:rsid w:val="006F204D"/>
    <w:rsid w:val="006F3045"/>
    <w:rsid w:val="006F3558"/>
    <w:rsid w:val="006F433D"/>
    <w:rsid w:val="006F67EC"/>
    <w:rsid w:val="006F6847"/>
    <w:rsid w:val="006F75A6"/>
    <w:rsid w:val="006F7EB4"/>
    <w:rsid w:val="00702C33"/>
    <w:rsid w:val="00710290"/>
    <w:rsid w:val="00711FC3"/>
    <w:rsid w:val="007143D4"/>
    <w:rsid w:val="0071622D"/>
    <w:rsid w:val="00716CAE"/>
    <w:rsid w:val="00720B33"/>
    <w:rsid w:val="0072145E"/>
    <w:rsid w:val="00721925"/>
    <w:rsid w:val="00722912"/>
    <w:rsid w:val="00731289"/>
    <w:rsid w:val="00731F48"/>
    <w:rsid w:val="00732EE3"/>
    <w:rsid w:val="007341C4"/>
    <w:rsid w:val="00735415"/>
    <w:rsid w:val="00735547"/>
    <w:rsid w:val="007424DF"/>
    <w:rsid w:val="0074265E"/>
    <w:rsid w:val="007526E9"/>
    <w:rsid w:val="007567DD"/>
    <w:rsid w:val="00757CE7"/>
    <w:rsid w:val="00760815"/>
    <w:rsid w:val="007611BF"/>
    <w:rsid w:val="0077014F"/>
    <w:rsid w:val="00770DF6"/>
    <w:rsid w:val="007779FF"/>
    <w:rsid w:val="0078278E"/>
    <w:rsid w:val="007832C8"/>
    <w:rsid w:val="00785114"/>
    <w:rsid w:val="007859B1"/>
    <w:rsid w:val="0079113B"/>
    <w:rsid w:val="00793E7A"/>
    <w:rsid w:val="007940E5"/>
    <w:rsid w:val="007963F0"/>
    <w:rsid w:val="007977B0"/>
    <w:rsid w:val="007A30C3"/>
    <w:rsid w:val="007B0F79"/>
    <w:rsid w:val="007B135C"/>
    <w:rsid w:val="007B43AF"/>
    <w:rsid w:val="007B4FA2"/>
    <w:rsid w:val="007B57B3"/>
    <w:rsid w:val="007B5CD8"/>
    <w:rsid w:val="007B7B88"/>
    <w:rsid w:val="007C0239"/>
    <w:rsid w:val="007C163A"/>
    <w:rsid w:val="007C3E60"/>
    <w:rsid w:val="007C4A0E"/>
    <w:rsid w:val="007C72E4"/>
    <w:rsid w:val="007D0376"/>
    <w:rsid w:val="007D1B2A"/>
    <w:rsid w:val="007E3C78"/>
    <w:rsid w:val="007E607C"/>
    <w:rsid w:val="007E7196"/>
    <w:rsid w:val="007F0F6A"/>
    <w:rsid w:val="007F4829"/>
    <w:rsid w:val="007F4F72"/>
    <w:rsid w:val="008007CC"/>
    <w:rsid w:val="0080166B"/>
    <w:rsid w:val="00802308"/>
    <w:rsid w:val="0080272E"/>
    <w:rsid w:val="00806D7A"/>
    <w:rsid w:val="008139C5"/>
    <w:rsid w:val="008159FE"/>
    <w:rsid w:val="00817999"/>
    <w:rsid w:val="0082070F"/>
    <w:rsid w:val="00820E0F"/>
    <w:rsid w:val="00823B7A"/>
    <w:rsid w:val="0082649E"/>
    <w:rsid w:val="00827506"/>
    <w:rsid w:val="00830A91"/>
    <w:rsid w:val="00831427"/>
    <w:rsid w:val="00841C37"/>
    <w:rsid w:val="0084304A"/>
    <w:rsid w:val="008442A6"/>
    <w:rsid w:val="0084724A"/>
    <w:rsid w:val="008519A2"/>
    <w:rsid w:val="00851C83"/>
    <w:rsid w:val="00860855"/>
    <w:rsid w:val="00861FB8"/>
    <w:rsid w:val="0086299F"/>
    <w:rsid w:val="00863A15"/>
    <w:rsid w:val="00866104"/>
    <w:rsid w:val="00866D1E"/>
    <w:rsid w:val="0086785B"/>
    <w:rsid w:val="00867DDE"/>
    <w:rsid w:val="008726FD"/>
    <w:rsid w:val="008758AA"/>
    <w:rsid w:val="008766B8"/>
    <w:rsid w:val="008779EC"/>
    <w:rsid w:val="00881DA4"/>
    <w:rsid w:val="008846D6"/>
    <w:rsid w:val="00886890"/>
    <w:rsid w:val="00887AE0"/>
    <w:rsid w:val="00890C74"/>
    <w:rsid w:val="008932C7"/>
    <w:rsid w:val="008942CD"/>
    <w:rsid w:val="008A1207"/>
    <w:rsid w:val="008A464A"/>
    <w:rsid w:val="008A5C8E"/>
    <w:rsid w:val="008A7340"/>
    <w:rsid w:val="008B325E"/>
    <w:rsid w:val="008C0F7B"/>
    <w:rsid w:val="008C1C7D"/>
    <w:rsid w:val="008C4E8B"/>
    <w:rsid w:val="008D43E9"/>
    <w:rsid w:val="008D5A1E"/>
    <w:rsid w:val="008D6330"/>
    <w:rsid w:val="008E056C"/>
    <w:rsid w:val="008E3C2C"/>
    <w:rsid w:val="008F1B06"/>
    <w:rsid w:val="008F3F65"/>
    <w:rsid w:val="008F5161"/>
    <w:rsid w:val="008F7ABE"/>
    <w:rsid w:val="00900773"/>
    <w:rsid w:val="00902C98"/>
    <w:rsid w:val="009054D9"/>
    <w:rsid w:val="00906101"/>
    <w:rsid w:val="00910BDD"/>
    <w:rsid w:val="009124BE"/>
    <w:rsid w:val="00916507"/>
    <w:rsid w:val="00916A95"/>
    <w:rsid w:val="0092009E"/>
    <w:rsid w:val="00923B6C"/>
    <w:rsid w:val="009268F4"/>
    <w:rsid w:val="00927171"/>
    <w:rsid w:val="009278C6"/>
    <w:rsid w:val="00927FCE"/>
    <w:rsid w:val="00935913"/>
    <w:rsid w:val="009402E7"/>
    <w:rsid w:val="00942947"/>
    <w:rsid w:val="00944CC9"/>
    <w:rsid w:val="00944CDB"/>
    <w:rsid w:val="00951255"/>
    <w:rsid w:val="009535AB"/>
    <w:rsid w:val="00954155"/>
    <w:rsid w:val="0095584F"/>
    <w:rsid w:val="00957CF9"/>
    <w:rsid w:val="00960B63"/>
    <w:rsid w:val="00972B6B"/>
    <w:rsid w:val="00972E92"/>
    <w:rsid w:val="00973E80"/>
    <w:rsid w:val="00974D5A"/>
    <w:rsid w:val="00980A30"/>
    <w:rsid w:val="009833D5"/>
    <w:rsid w:val="00983C66"/>
    <w:rsid w:val="00991DAC"/>
    <w:rsid w:val="00992122"/>
    <w:rsid w:val="00994561"/>
    <w:rsid w:val="00994B62"/>
    <w:rsid w:val="009A18A7"/>
    <w:rsid w:val="009A1BB6"/>
    <w:rsid w:val="009A37B4"/>
    <w:rsid w:val="009A47B0"/>
    <w:rsid w:val="009A4AAD"/>
    <w:rsid w:val="009B27DE"/>
    <w:rsid w:val="009B7C20"/>
    <w:rsid w:val="009C0053"/>
    <w:rsid w:val="009D0A24"/>
    <w:rsid w:val="009D1E46"/>
    <w:rsid w:val="009D7086"/>
    <w:rsid w:val="009E4AB7"/>
    <w:rsid w:val="009E72CB"/>
    <w:rsid w:val="009F0E8E"/>
    <w:rsid w:val="009F0F93"/>
    <w:rsid w:val="009F127F"/>
    <w:rsid w:val="009F5808"/>
    <w:rsid w:val="009F7100"/>
    <w:rsid w:val="009F71FE"/>
    <w:rsid w:val="00A0021A"/>
    <w:rsid w:val="00A04DE9"/>
    <w:rsid w:val="00A0651B"/>
    <w:rsid w:val="00A13683"/>
    <w:rsid w:val="00A16466"/>
    <w:rsid w:val="00A2086D"/>
    <w:rsid w:val="00A265C3"/>
    <w:rsid w:val="00A27471"/>
    <w:rsid w:val="00A3200C"/>
    <w:rsid w:val="00A3403A"/>
    <w:rsid w:val="00A34C9E"/>
    <w:rsid w:val="00A35051"/>
    <w:rsid w:val="00A37307"/>
    <w:rsid w:val="00A40BB3"/>
    <w:rsid w:val="00A41118"/>
    <w:rsid w:val="00A42989"/>
    <w:rsid w:val="00A43630"/>
    <w:rsid w:val="00A45B08"/>
    <w:rsid w:val="00A463D0"/>
    <w:rsid w:val="00A504C1"/>
    <w:rsid w:val="00A50E61"/>
    <w:rsid w:val="00A5183F"/>
    <w:rsid w:val="00A51B9A"/>
    <w:rsid w:val="00A521A6"/>
    <w:rsid w:val="00A54E5A"/>
    <w:rsid w:val="00A578D4"/>
    <w:rsid w:val="00A600B9"/>
    <w:rsid w:val="00A66D22"/>
    <w:rsid w:val="00A6751E"/>
    <w:rsid w:val="00A73983"/>
    <w:rsid w:val="00A759E5"/>
    <w:rsid w:val="00A770A8"/>
    <w:rsid w:val="00A80053"/>
    <w:rsid w:val="00A826E5"/>
    <w:rsid w:val="00A83C6F"/>
    <w:rsid w:val="00A8403A"/>
    <w:rsid w:val="00A8639E"/>
    <w:rsid w:val="00A97955"/>
    <w:rsid w:val="00AA11E7"/>
    <w:rsid w:val="00AA46B5"/>
    <w:rsid w:val="00AA607C"/>
    <w:rsid w:val="00AB156B"/>
    <w:rsid w:val="00AB15F2"/>
    <w:rsid w:val="00AB224C"/>
    <w:rsid w:val="00AB274E"/>
    <w:rsid w:val="00AB5166"/>
    <w:rsid w:val="00AC0689"/>
    <w:rsid w:val="00AC2240"/>
    <w:rsid w:val="00AC29F4"/>
    <w:rsid w:val="00AC3406"/>
    <w:rsid w:val="00AC72E5"/>
    <w:rsid w:val="00AD09D7"/>
    <w:rsid w:val="00AD28A4"/>
    <w:rsid w:val="00AD5FA6"/>
    <w:rsid w:val="00AE0532"/>
    <w:rsid w:val="00AE250B"/>
    <w:rsid w:val="00AE3359"/>
    <w:rsid w:val="00AE3A17"/>
    <w:rsid w:val="00AE45D5"/>
    <w:rsid w:val="00AE4FAB"/>
    <w:rsid w:val="00AE585D"/>
    <w:rsid w:val="00AE5A54"/>
    <w:rsid w:val="00AF03F5"/>
    <w:rsid w:val="00AF4588"/>
    <w:rsid w:val="00AF7990"/>
    <w:rsid w:val="00B00077"/>
    <w:rsid w:val="00B01533"/>
    <w:rsid w:val="00B01EF9"/>
    <w:rsid w:val="00B0464B"/>
    <w:rsid w:val="00B05BB3"/>
    <w:rsid w:val="00B07D27"/>
    <w:rsid w:val="00B12CB1"/>
    <w:rsid w:val="00B13177"/>
    <w:rsid w:val="00B157FE"/>
    <w:rsid w:val="00B235BE"/>
    <w:rsid w:val="00B24130"/>
    <w:rsid w:val="00B30634"/>
    <w:rsid w:val="00B30E21"/>
    <w:rsid w:val="00B32102"/>
    <w:rsid w:val="00B321AC"/>
    <w:rsid w:val="00B35AB3"/>
    <w:rsid w:val="00B403F9"/>
    <w:rsid w:val="00B406C9"/>
    <w:rsid w:val="00B46521"/>
    <w:rsid w:val="00B51360"/>
    <w:rsid w:val="00B51ECC"/>
    <w:rsid w:val="00B54510"/>
    <w:rsid w:val="00B57C7C"/>
    <w:rsid w:val="00B61FE2"/>
    <w:rsid w:val="00B63343"/>
    <w:rsid w:val="00B671BF"/>
    <w:rsid w:val="00B7115B"/>
    <w:rsid w:val="00B72B58"/>
    <w:rsid w:val="00B77389"/>
    <w:rsid w:val="00B81449"/>
    <w:rsid w:val="00B82BB4"/>
    <w:rsid w:val="00B832BC"/>
    <w:rsid w:val="00B8409F"/>
    <w:rsid w:val="00B86A9C"/>
    <w:rsid w:val="00B90D9F"/>
    <w:rsid w:val="00BA0FDD"/>
    <w:rsid w:val="00BA1519"/>
    <w:rsid w:val="00BA337F"/>
    <w:rsid w:val="00BA3CBA"/>
    <w:rsid w:val="00BA49E2"/>
    <w:rsid w:val="00BA76BD"/>
    <w:rsid w:val="00BB4FEA"/>
    <w:rsid w:val="00BC0047"/>
    <w:rsid w:val="00BC1B19"/>
    <w:rsid w:val="00BC296C"/>
    <w:rsid w:val="00BC4174"/>
    <w:rsid w:val="00BC6206"/>
    <w:rsid w:val="00BC6274"/>
    <w:rsid w:val="00BD1C68"/>
    <w:rsid w:val="00BD3E06"/>
    <w:rsid w:val="00BD41EF"/>
    <w:rsid w:val="00BD7D21"/>
    <w:rsid w:val="00BE2D04"/>
    <w:rsid w:val="00BF3301"/>
    <w:rsid w:val="00BF5D65"/>
    <w:rsid w:val="00C00844"/>
    <w:rsid w:val="00C01764"/>
    <w:rsid w:val="00C03ABF"/>
    <w:rsid w:val="00C04444"/>
    <w:rsid w:val="00C06D3C"/>
    <w:rsid w:val="00C06FC4"/>
    <w:rsid w:val="00C108AE"/>
    <w:rsid w:val="00C124C2"/>
    <w:rsid w:val="00C135E0"/>
    <w:rsid w:val="00C17A9F"/>
    <w:rsid w:val="00C17E3C"/>
    <w:rsid w:val="00C22577"/>
    <w:rsid w:val="00C24CA0"/>
    <w:rsid w:val="00C24CF3"/>
    <w:rsid w:val="00C275FA"/>
    <w:rsid w:val="00C3379E"/>
    <w:rsid w:val="00C357A4"/>
    <w:rsid w:val="00C41F92"/>
    <w:rsid w:val="00C447CA"/>
    <w:rsid w:val="00C448B4"/>
    <w:rsid w:val="00C47475"/>
    <w:rsid w:val="00C53A00"/>
    <w:rsid w:val="00C55919"/>
    <w:rsid w:val="00C55C43"/>
    <w:rsid w:val="00C55C76"/>
    <w:rsid w:val="00C63DD1"/>
    <w:rsid w:val="00C64D36"/>
    <w:rsid w:val="00C65A75"/>
    <w:rsid w:val="00C6666B"/>
    <w:rsid w:val="00C7043C"/>
    <w:rsid w:val="00C717CA"/>
    <w:rsid w:val="00C73B92"/>
    <w:rsid w:val="00C81C54"/>
    <w:rsid w:val="00C82E9C"/>
    <w:rsid w:val="00C83015"/>
    <w:rsid w:val="00C844A8"/>
    <w:rsid w:val="00C9091B"/>
    <w:rsid w:val="00C91DB5"/>
    <w:rsid w:val="00CA638D"/>
    <w:rsid w:val="00CA6921"/>
    <w:rsid w:val="00CA6AA8"/>
    <w:rsid w:val="00CA6F5B"/>
    <w:rsid w:val="00CA7D69"/>
    <w:rsid w:val="00CB3A69"/>
    <w:rsid w:val="00CB60AF"/>
    <w:rsid w:val="00CC0099"/>
    <w:rsid w:val="00CC00A5"/>
    <w:rsid w:val="00CC0FAE"/>
    <w:rsid w:val="00CC20CA"/>
    <w:rsid w:val="00CC2CFD"/>
    <w:rsid w:val="00CC2FA7"/>
    <w:rsid w:val="00CC3ED2"/>
    <w:rsid w:val="00CC40D3"/>
    <w:rsid w:val="00CC463F"/>
    <w:rsid w:val="00CC7E09"/>
    <w:rsid w:val="00CD0372"/>
    <w:rsid w:val="00CD26F0"/>
    <w:rsid w:val="00CD3E7B"/>
    <w:rsid w:val="00CD50CC"/>
    <w:rsid w:val="00CD57F6"/>
    <w:rsid w:val="00CD652A"/>
    <w:rsid w:val="00CD73FA"/>
    <w:rsid w:val="00CE1029"/>
    <w:rsid w:val="00CE1683"/>
    <w:rsid w:val="00CE29D9"/>
    <w:rsid w:val="00CE2B47"/>
    <w:rsid w:val="00CE75F8"/>
    <w:rsid w:val="00CF1BD3"/>
    <w:rsid w:val="00CF2045"/>
    <w:rsid w:val="00CF318A"/>
    <w:rsid w:val="00CF4953"/>
    <w:rsid w:val="00D00521"/>
    <w:rsid w:val="00D01156"/>
    <w:rsid w:val="00D0130A"/>
    <w:rsid w:val="00D01A58"/>
    <w:rsid w:val="00D026DC"/>
    <w:rsid w:val="00D031D4"/>
    <w:rsid w:val="00D032E7"/>
    <w:rsid w:val="00D0462A"/>
    <w:rsid w:val="00D1323B"/>
    <w:rsid w:val="00D13D86"/>
    <w:rsid w:val="00D14F1C"/>
    <w:rsid w:val="00D20AA9"/>
    <w:rsid w:val="00D22A35"/>
    <w:rsid w:val="00D239E7"/>
    <w:rsid w:val="00D37CD3"/>
    <w:rsid w:val="00D40534"/>
    <w:rsid w:val="00D4167E"/>
    <w:rsid w:val="00D42BE7"/>
    <w:rsid w:val="00D4400F"/>
    <w:rsid w:val="00D457AB"/>
    <w:rsid w:val="00D46DB3"/>
    <w:rsid w:val="00D51E55"/>
    <w:rsid w:val="00D564D8"/>
    <w:rsid w:val="00D57461"/>
    <w:rsid w:val="00D5791A"/>
    <w:rsid w:val="00D66FDE"/>
    <w:rsid w:val="00D700F8"/>
    <w:rsid w:val="00D75C1A"/>
    <w:rsid w:val="00D76207"/>
    <w:rsid w:val="00D76399"/>
    <w:rsid w:val="00D7657A"/>
    <w:rsid w:val="00D76BA6"/>
    <w:rsid w:val="00D77263"/>
    <w:rsid w:val="00D82AF8"/>
    <w:rsid w:val="00D82CB9"/>
    <w:rsid w:val="00D84477"/>
    <w:rsid w:val="00D917C8"/>
    <w:rsid w:val="00D926B0"/>
    <w:rsid w:val="00D96A25"/>
    <w:rsid w:val="00DA1FBC"/>
    <w:rsid w:val="00DA4537"/>
    <w:rsid w:val="00DA4DEB"/>
    <w:rsid w:val="00DA51E6"/>
    <w:rsid w:val="00DA7A57"/>
    <w:rsid w:val="00DB174D"/>
    <w:rsid w:val="00DB612B"/>
    <w:rsid w:val="00DC0D0A"/>
    <w:rsid w:val="00DC0F08"/>
    <w:rsid w:val="00DC22F8"/>
    <w:rsid w:val="00DC2616"/>
    <w:rsid w:val="00DC74C0"/>
    <w:rsid w:val="00DC7BBD"/>
    <w:rsid w:val="00DD0319"/>
    <w:rsid w:val="00DD1248"/>
    <w:rsid w:val="00DD4A58"/>
    <w:rsid w:val="00DD7B36"/>
    <w:rsid w:val="00DE1BF7"/>
    <w:rsid w:val="00DE289F"/>
    <w:rsid w:val="00DF0506"/>
    <w:rsid w:val="00DF1FC1"/>
    <w:rsid w:val="00DF4EEA"/>
    <w:rsid w:val="00DF5083"/>
    <w:rsid w:val="00E00A53"/>
    <w:rsid w:val="00E011E7"/>
    <w:rsid w:val="00E0397A"/>
    <w:rsid w:val="00E05F9C"/>
    <w:rsid w:val="00E07FFD"/>
    <w:rsid w:val="00E10B85"/>
    <w:rsid w:val="00E12CC7"/>
    <w:rsid w:val="00E17D46"/>
    <w:rsid w:val="00E206F8"/>
    <w:rsid w:val="00E22745"/>
    <w:rsid w:val="00E240D0"/>
    <w:rsid w:val="00E300DA"/>
    <w:rsid w:val="00E30468"/>
    <w:rsid w:val="00E30A07"/>
    <w:rsid w:val="00E30D58"/>
    <w:rsid w:val="00E32B37"/>
    <w:rsid w:val="00E32C66"/>
    <w:rsid w:val="00E340B0"/>
    <w:rsid w:val="00E344EB"/>
    <w:rsid w:val="00E34BDE"/>
    <w:rsid w:val="00E35F0A"/>
    <w:rsid w:val="00E40692"/>
    <w:rsid w:val="00E411EC"/>
    <w:rsid w:val="00E41C1E"/>
    <w:rsid w:val="00E4470B"/>
    <w:rsid w:val="00E4507A"/>
    <w:rsid w:val="00E45BD9"/>
    <w:rsid w:val="00E45FF7"/>
    <w:rsid w:val="00E50D31"/>
    <w:rsid w:val="00E5194B"/>
    <w:rsid w:val="00E5362E"/>
    <w:rsid w:val="00E62479"/>
    <w:rsid w:val="00E63690"/>
    <w:rsid w:val="00E74143"/>
    <w:rsid w:val="00E831F5"/>
    <w:rsid w:val="00E83A6D"/>
    <w:rsid w:val="00E92437"/>
    <w:rsid w:val="00E92446"/>
    <w:rsid w:val="00E924A8"/>
    <w:rsid w:val="00E932AD"/>
    <w:rsid w:val="00E9336B"/>
    <w:rsid w:val="00E97E12"/>
    <w:rsid w:val="00EA02B5"/>
    <w:rsid w:val="00EA3343"/>
    <w:rsid w:val="00EA3A07"/>
    <w:rsid w:val="00EB062D"/>
    <w:rsid w:val="00EB518D"/>
    <w:rsid w:val="00EB5BEE"/>
    <w:rsid w:val="00EB5F8C"/>
    <w:rsid w:val="00EC02AC"/>
    <w:rsid w:val="00EC1BD5"/>
    <w:rsid w:val="00EC24A9"/>
    <w:rsid w:val="00EC32DC"/>
    <w:rsid w:val="00EC48D4"/>
    <w:rsid w:val="00EC676E"/>
    <w:rsid w:val="00ED4FBA"/>
    <w:rsid w:val="00ED5755"/>
    <w:rsid w:val="00EE2048"/>
    <w:rsid w:val="00EE2FFA"/>
    <w:rsid w:val="00EE30E4"/>
    <w:rsid w:val="00EE3699"/>
    <w:rsid w:val="00EE557F"/>
    <w:rsid w:val="00EE62FC"/>
    <w:rsid w:val="00EF3F48"/>
    <w:rsid w:val="00EF74F5"/>
    <w:rsid w:val="00F01991"/>
    <w:rsid w:val="00F063CD"/>
    <w:rsid w:val="00F1023E"/>
    <w:rsid w:val="00F10D64"/>
    <w:rsid w:val="00F11F04"/>
    <w:rsid w:val="00F1473B"/>
    <w:rsid w:val="00F209A5"/>
    <w:rsid w:val="00F2229C"/>
    <w:rsid w:val="00F267C1"/>
    <w:rsid w:val="00F27F5A"/>
    <w:rsid w:val="00F32229"/>
    <w:rsid w:val="00F3416B"/>
    <w:rsid w:val="00F44B66"/>
    <w:rsid w:val="00F45AAE"/>
    <w:rsid w:val="00F45F0B"/>
    <w:rsid w:val="00F466FD"/>
    <w:rsid w:val="00F469DE"/>
    <w:rsid w:val="00F50F6D"/>
    <w:rsid w:val="00F510AC"/>
    <w:rsid w:val="00F51F6D"/>
    <w:rsid w:val="00F5279A"/>
    <w:rsid w:val="00F54DE2"/>
    <w:rsid w:val="00F55078"/>
    <w:rsid w:val="00F60EF6"/>
    <w:rsid w:val="00F63FDB"/>
    <w:rsid w:val="00F65734"/>
    <w:rsid w:val="00F65780"/>
    <w:rsid w:val="00F677B7"/>
    <w:rsid w:val="00F70EF0"/>
    <w:rsid w:val="00F70F23"/>
    <w:rsid w:val="00F720BF"/>
    <w:rsid w:val="00F739F6"/>
    <w:rsid w:val="00F77A1E"/>
    <w:rsid w:val="00F80DA0"/>
    <w:rsid w:val="00F82ABF"/>
    <w:rsid w:val="00F96D83"/>
    <w:rsid w:val="00FA1C12"/>
    <w:rsid w:val="00FA3B1A"/>
    <w:rsid w:val="00FA5018"/>
    <w:rsid w:val="00FA60DD"/>
    <w:rsid w:val="00FA6323"/>
    <w:rsid w:val="00FB0458"/>
    <w:rsid w:val="00FB207A"/>
    <w:rsid w:val="00FB568F"/>
    <w:rsid w:val="00FB6AD0"/>
    <w:rsid w:val="00FB74F5"/>
    <w:rsid w:val="00FC15F4"/>
    <w:rsid w:val="00FC23CB"/>
    <w:rsid w:val="00FC5D51"/>
    <w:rsid w:val="00FD1132"/>
    <w:rsid w:val="00FD5155"/>
    <w:rsid w:val="00FD6AC2"/>
    <w:rsid w:val="00FD7115"/>
    <w:rsid w:val="00FD7D1B"/>
    <w:rsid w:val="00FE0737"/>
    <w:rsid w:val="00FE1055"/>
    <w:rsid w:val="00FE7A2C"/>
    <w:rsid w:val="00FF0885"/>
    <w:rsid w:val="00FF130A"/>
    <w:rsid w:val="00FF15A0"/>
    <w:rsid w:val="00FF218B"/>
    <w:rsid w:val="00FF272C"/>
    <w:rsid w:val="00FF2E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B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paragraph" w:styleId="Naslov1">
    <w:name w:val="heading 1"/>
    <w:basedOn w:val="Navaden"/>
    <w:next w:val="Navaden"/>
    <w:link w:val="Naslov1Znak"/>
    <w:qFormat/>
    <w:rsid w:val="0036568E"/>
    <w:pPr>
      <w:keepNext/>
      <w:widowControl w:val="0"/>
      <w:suppressAutoHyphens/>
      <w:spacing w:before="240" w:after="60" w:line="240" w:lineRule="auto"/>
      <w:outlineLvl w:val="0"/>
    </w:pPr>
    <w:rPr>
      <w:rFonts w:ascii="Arial" w:eastAsia="Arial Unicode MS" w:hAnsi="Arial"/>
      <w:b/>
      <w:bCs/>
      <w:kern w:val="32"/>
      <w:sz w:val="32"/>
      <w:szCs w:val="32"/>
      <w:lang w:val="x-none"/>
    </w:rPr>
  </w:style>
  <w:style w:type="paragraph" w:styleId="Naslov2">
    <w:name w:val="heading 2"/>
    <w:basedOn w:val="Navaden"/>
    <w:next w:val="Navaden"/>
    <w:link w:val="Naslov2Znak"/>
    <w:uiPriority w:val="9"/>
    <w:semiHidden/>
    <w:unhideWhenUsed/>
    <w:qFormat/>
    <w:rsid w:val="009F12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link w:val="OdstavekseznamaZnak"/>
    <w:uiPriority w:val="34"/>
    <w:qFormat/>
    <w:rsid w:val="00900773"/>
    <w:pPr>
      <w:ind w:left="720"/>
      <w:contextualSpacing/>
    </w:pPr>
  </w:style>
  <w:style w:type="paragraph" w:styleId="Besedilooblaka">
    <w:name w:val="Balloon Text"/>
    <w:basedOn w:val="Navaden"/>
    <w:link w:val="BesedilooblakaZnak"/>
    <w:uiPriority w:val="99"/>
    <w:semiHidden/>
    <w:unhideWhenUsed/>
    <w:rsid w:val="004350E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350E2"/>
    <w:rPr>
      <w:rFonts w:ascii="Segoe UI" w:hAnsi="Segoe UI" w:cs="Segoe UI"/>
      <w:sz w:val="18"/>
      <w:szCs w:val="18"/>
      <w:lang w:val="en-US" w:eastAsia="en-US"/>
    </w:rPr>
  </w:style>
  <w:style w:type="character" w:customStyle="1" w:styleId="Naslov1Znak">
    <w:name w:val="Naslov 1 Znak"/>
    <w:basedOn w:val="Privzetapisavaodstavka"/>
    <w:link w:val="Naslov1"/>
    <w:rsid w:val="0036568E"/>
    <w:rPr>
      <w:rFonts w:ascii="Arial" w:eastAsia="Arial Unicode MS" w:hAnsi="Arial"/>
      <w:b/>
      <w:bCs/>
      <w:kern w:val="32"/>
      <w:sz w:val="32"/>
      <w:szCs w:val="32"/>
      <w:lang w:val="x-none"/>
    </w:rPr>
  </w:style>
  <w:style w:type="paragraph" w:customStyle="1" w:styleId="TableContents">
    <w:name w:val="Table Contents"/>
    <w:basedOn w:val="Navaden"/>
    <w:rsid w:val="007611BF"/>
    <w:pPr>
      <w:widowControl w:val="0"/>
      <w:suppressLineNumbers/>
      <w:suppressAutoHyphens/>
      <w:spacing w:after="0" w:line="240" w:lineRule="auto"/>
    </w:pPr>
    <w:rPr>
      <w:rFonts w:ascii="Verdana" w:eastAsia="Arial Unicode MS" w:hAnsi="Verdana"/>
      <w:kern w:val="1"/>
      <w:sz w:val="20"/>
      <w:szCs w:val="24"/>
    </w:rPr>
  </w:style>
  <w:style w:type="character" w:styleId="Pripombasklic">
    <w:name w:val="annotation reference"/>
    <w:basedOn w:val="Privzetapisavaodstavka"/>
    <w:unhideWhenUsed/>
    <w:qFormat/>
    <w:rsid w:val="003E65C8"/>
    <w:rPr>
      <w:sz w:val="16"/>
      <w:szCs w:val="16"/>
    </w:rPr>
  </w:style>
  <w:style w:type="paragraph" w:styleId="Pripombabesedilo">
    <w:name w:val="annotation text"/>
    <w:aliases w:val=" Znak9,Znak9"/>
    <w:basedOn w:val="Navaden"/>
    <w:link w:val="PripombabesediloZnak"/>
    <w:unhideWhenUsed/>
    <w:qFormat/>
    <w:rsid w:val="003E65C8"/>
    <w:pPr>
      <w:spacing w:line="240" w:lineRule="auto"/>
    </w:pPr>
    <w:rPr>
      <w:sz w:val="20"/>
      <w:szCs w:val="20"/>
    </w:rPr>
  </w:style>
  <w:style w:type="character" w:customStyle="1" w:styleId="PripombabesediloZnak">
    <w:name w:val="Pripomba – besedilo Znak"/>
    <w:aliases w:val=" Znak9 Znak,Znak9 Znak"/>
    <w:basedOn w:val="Privzetapisavaodstavka"/>
    <w:link w:val="Pripombabesedilo"/>
    <w:qFormat/>
    <w:rsid w:val="003E65C8"/>
    <w:rPr>
      <w:lang w:val="en-US" w:eastAsia="en-US"/>
    </w:rPr>
  </w:style>
  <w:style w:type="paragraph" w:styleId="Zadevapripombe">
    <w:name w:val="annotation subject"/>
    <w:basedOn w:val="Pripombabesedilo"/>
    <w:next w:val="Pripombabesedilo"/>
    <w:link w:val="ZadevapripombeZnak"/>
    <w:uiPriority w:val="99"/>
    <w:semiHidden/>
    <w:unhideWhenUsed/>
    <w:rsid w:val="003E65C8"/>
    <w:rPr>
      <w:b/>
      <w:bCs/>
    </w:rPr>
  </w:style>
  <w:style w:type="character" w:customStyle="1" w:styleId="ZadevapripombeZnak">
    <w:name w:val="Zadeva pripombe Znak"/>
    <w:basedOn w:val="PripombabesediloZnak"/>
    <w:link w:val="Zadevapripombe"/>
    <w:uiPriority w:val="99"/>
    <w:semiHidden/>
    <w:rsid w:val="003E65C8"/>
    <w:rPr>
      <w:b/>
      <w:bCs/>
      <w:lang w:val="en-US" w:eastAsia="en-US"/>
    </w:rPr>
  </w:style>
  <w:style w:type="paragraph" w:styleId="Telobesedila">
    <w:name w:val="Body Text"/>
    <w:basedOn w:val="Navaden"/>
    <w:link w:val="TelobesedilaZnak"/>
    <w:rsid w:val="00EE30E4"/>
    <w:pPr>
      <w:autoSpaceDE w:val="0"/>
      <w:autoSpaceDN w:val="0"/>
      <w:adjustRightInd w:val="0"/>
      <w:spacing w:after="0" w:line="240" w:lineRule="auto"/>
    </w:pPr>
    <w:rPr>
      <w:rFonts w:ascii="Tahoma" w:eastAsia="Times New Roman" w:hAnsi="Tahoma" w:cs="Tahoma"/>
      <w:sz w:val="20"/>
      <w:szCs w:val="24"/>
      <w:lang w:eastAsia="sl-SI"/>
    </w:rPr>
  </w:style>
  <w:style w:type="character" w:customStyle="1" w:styleId="TelobesedilaZnak">
    <w:name w:val="Telo besedila Znak"/>
    <w:basedOn w:val="Privzetapisavaodstavka"/>
    <w:link w:val="Telobesedila"/>
    <w:rsid w:val="00EE30E4"/>
    <w:rPr>
      <w:rFonts w:ascii="Tahoma" w:eastAsia="Times New Roman" w:hAnsi="Tahoma" w:cs="Tahoma"/>
      <w:szCs w:val="24"/>
    </w:rPr>
  </w:style>
  <w:style w:type="paragraph" w:styleId="Oznaenseznam">
    <w:name w:val="List Bullet"/>
    <w:basedOn w:val="Navaden"/>
    <w:rsid w:val="00EE30E4"/>
    <w:pPr>
      <w:overflowPunct w:val="0"/>
      <w:autoSpaceDE w:val="0"/>
      <w:autoSpaceDN w:val="0"/>
      <w:adjustRightInd w:val="0"/>
      <w:spacing w:after="0" w:line="240" w:lineRule="auto"/>
      <w:ind w:left="283" w:hanging="283"/>
      <w:textAlignment w:val="baseline"/>
    </w:pPr>
    <w:rPr>
      <w:rFonts w:ascii="Times New Roman" w:eastAsia="Times New Roman" w:hAnsi="Times New Roman"/>
      <w:sz w:val="20"/>
      <w:szCs w:val="20"/>
      <w:lang w:eastAsia="sl-SI"/>
    </w:rPr>
  </w:style>
  <w:style w:type="character" w:styleId="Hiperpovezava">
    <w:name w:val="Hyperlink"/>
    <w:uiPriority w:val="99"/>
    <w:rsid w:val="000960FE"/>
    <w:rPr>
      <w:color w:val="0000FF"/>
      <w:u w:val="single"/>
    </w:rPr>
  </w:style>
  <w:style w:type="paragraph" w:customStyle="1" w:styleId="Telobesedila22">
    <w:name w:val="Telo besedila 22"/>
    <w:basedOn w:val="Navaden"/>
    <w:qFormat/>
    <w:rsid w:val="000960FE"/>
    <w:pPr>
      <w:suppressAutoHyphens/>
      <w:spacing w:after="0" w:line="240" w:lineRule="auto"/>
      <w:jc w:val="center"/>
    </w:pPr>
    <w:rPr>
      <w:rFonts w:ascii="Times New Roman" w:eastAsia="Times New Roman" w:hAnsi="Times New Roman"/>
      <w:b/>
      <w:sz w:val="32"/>
      <w:szCs w:val="24"/>
      <w:lang w:eastAsia="zh-CN"/>
    </w:rPr>
  </w:style>
  <w:style w:type="character" w:customStyle="1" w:styleId="OdstavekseznamaZnak">
    <w:name w:val="Odstavek seznama Znak"/>
    <w:link w:val="Odstavekseznama"/>
    <w:uiPriority w:val="34"/>
    <w:locked/>
    <w:rsid w:val="009F5808"/>
    <w:rPr>
      <w:sz w:val="22"/>
      <w:szCs w:val="22"/>
      <w:lang w:eastAsia="en-US"/>
    </w:rPr>
  </w:style>
  <w:style w:type="paragraph" w:styleId="Revizija">
    <w:name w:val="Revision"/>
    <w:hidden/>
    <w:uiPriority w:val="99"/>
    <w:semiHidden/>
    <w:rsid w:val="00866D1E"/>
    <w:rPr>
      <w:sz w:val="22"/>
      <w:szCs w:val="22"/>
      <w:lang w:eastAsia="en-US"/>
    </w:rPr>
  </w:style>
  <w:style w:type="paragraph" w:customStyle="1" w:styleId="HTMLpredoblikovano">
    <w:name w:val="HTML predoblikovano"/>
    <w:basedOn w:val="Navaden"/>
    <w:rsid w:val="00ED4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color w:val="000000"/>
      <w:kern w:val="3"/>
      <w:sz w:val="20"/>
      <w:szCs w:val="24"/>
      <w:lang w:eastAsia="sl-SI"/>
    </w:rPr>
  </w:style>
  <w:style w:type="paragraph" w:customStyle="1" w:styleId="Golobesedilo1">
    <w:name w:val="Golo besedilo1"/>
    <w:basedOn w:val="Navaden"/>
    <w:rsid w:val="005C6C1F"/>
    <w:pPr>
      <w:widowControl w:val="0"/>
      <w:suppressAutoHyphens/>
      <w:autoSpaceDN w:val="0"/>
      <w:spacing w:after="0" w:line="240" w:lineRule="auto"/>
      <w:textAlignment w:val="baseline"/>
    </w:pPr>
    <w:rPr>
      <w:rFonts w:ascii="Arial" w:eastAsia="Times New Roman" w:hAnsi="Arial" w:cs="Arial"/>
      <w:kern w:val="3"/>
      <w:sz w:val="20"/>
      <w:szCs w:val="24"/>
      <w:lang w:eastAsia="sl-SI"/>
    </w:rPr>
  </w:style>
  <w:style w:type="character" w:customStyle="1" w:styleId="Naslov2Znak">
    <w:name w:val="Naslov 2 Znak"/>
    <w:basedOn w:val="Privzetapisavaodstavka"/>
    <w:link w:val="Naslov2"/>
    <w:uiPriority w:val="9"/>
    <w:semiHidden/>
    <w:rsid w:val="009F127F"/>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39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skladi.si/sl/ekp/navodila"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486F11-33D6-49E1-B0E3-A24D960B3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7096</Words>
  <Characters>40449</Characters>
  <Application>Microsoft Office Word</Application>
  <DocSecurity>0</DocSecurity>
  <Lines>337</Lines>
  <Paragraphs>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47451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2021-02-15T09:09:00Z</dcterms:created>
  <dcterms:modified xsi:type="dcterms:W3CDTF">2021-02-15T11:45:00Z</dcterms:modified>
</cp:coreProperties>
</file>