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84002" w14:textId="1D484560" w:rsidR="000427BC" w:rsidRPr="00B24C6B" w:rsidRDefault="00C66448" w:rsidP="00C66448">
      <w:pPr>
        <w:tabs>
          <w:tab w:val="left" w:pos="1553"/>
          <w:tab w:val="left" w:pos="1791"/>
        </w:tabs>
        <w:spacing w:after="0" w:line="276"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p>
    <w:p w14:paraId="33A378B9" w14:textId="305FB67A" w:rsidR="0016781B" w:rsidRPr="00B24C6B" w:rsidRDefault="0016781B" w:rsidP="00BA04B5">
      <w:pPr>
        <w:tabs>
          <w:tab w:val="left" w:pos="1387"/>
        </w:tabs>
        <w:spacing w:after="0" w:line="276" w:lineRule="auto"/>
        <w:jc w:val="both"/>
        <w:rPr>
          <w:rFonts w:ascii="Arial" w:hAnsi="Arial" w:cs="Arial"/>
          <w:b/>
          <w:sz w:val="20"/>
          <w:szCs w:val="20"/>
        </w:rPr>
      </w:pPr>
    </w:p>
    <w:p w14:paraId="215B0E80" w14:textId="77777777" w:rsidR="0016781B" w:rsidRPr="001123D1" w:rsidRDefault="0016781B" w:rsidP="00BA04B5">
      <w:pPr>
        <w:spacing w:after="0" w:line="276" w:lineRule="auto"/>
        <w:jc w:val="both"/>
        <w:rPr>
          <w:rFonts w:ascii="Arial" w:hAnsi="Arial" w:cs="Arial"/>
          <w:b/>
          <w:sz w:val="20"/>
          <w:szCs w:val="20"/>
        </w:rPr>
      </w:pPr>
    </w:p>
    <w:p w14:paraId="3D480E4E" w14:textId="77777777" w:rsidR="0016781B" w:rsidRPr="001123D1" w:rsidRDefault="0016781B" w:rsidP="00BA04B5">
      <w:pPr>
        <w:spacing w:after="0" w:line="276" w:lineRule="auto"/>
        <w:jc w:val="both"/>
        <w:rPr>
          <w:rFonts w:ascii="Arial" w:hAnsi="Arial" w:cs="Arial"/>
          <w:b/>
          <w:sz w:val="20"/>
          <w:szCs w:val="20"/>
        </w:rPr>
      </w:pPr>
    </w:p>
    <w:p w14:paraId="10599CF5" w14:textId="77777777" w:rsidR="0016781B" w:rsidRPr="001123D1" w:rsidRDefault="0016781B" w:rsidP="00BA04B5">
      <w:pPr>
        <w:spacing w:after="0" w:line="276" w:lineRule="auto"/>
        <w:jc w:val="both"/>
        <w:rPr>
          <w:rFonts w:ascii="Arial" w:hAnsi="Arial" w:cs="Arial"/>
          <w:b/>
          <w:sz w:val="20"/>
          <w:szCs w:val="20"/>
        </w:rPr>
      </w:pPr>
    </w:p>
    <w:p w14:paraId="58E71594" w14:textId="77777777" w:rsidR="0016781B" w:rsidRPr="001123D1" w:rsidRDefault="0016781B" w:rsidP="00BA04B5">
      <w:pPr>
        <w:spacing w:after="0" w:line="276" w:lineRule="auto"/>
        <w:jc w:val="both"/>
        <w:rPr>
          <w:rFonts w:ascii="Arial" w:hAnsi="Arial" w:cs="Arial"/>
          <w:b/>
          <w:sz w:val="20"/>
          <w:szCs w:val="20"/>
        </w:rPr>
      </w:pPr>
    </w:p>
    <w:p w14:paraId="3433BFE9" w14:textId="77777777" w:rsidR="006D0D89" w:rsidRPr="001123D1" w:rsidRDefault="006D0D89" w:rsidP="00BA04B5">
      <w:pPr>
        <w:spacing w:after="0" w:line="276" w:lineRule="auto"/>
        <w:jc w:val="both"/>
        <w:rPr>
          <w:rFonts w:ascii="Arial" w:hAnsi="Arial" w:cs="Arial"/>
          <w:b/>
          <w:sz w:val="20"/>
          <w:szCs w:val="20"/>
        </w:rPr>
      </w:pPr>
    </w:p>
    <w:p w14:paraId="40560BC3" w14:textId="77777777" w:rsidR="006D0D89" w:rsidRPr="001123D1" w:rsidRDefault="006D0D89" w:rsidP="00BA04B5">
      <w:pPr>
        <w:spacing w:after="0" w:line="276" w:lineRule="auto"/>
        <w:jc w:val="both"/>
        <w:rPr>
          <w:rFonts w:ascii="Arial" w:hAnsi="Arial" w:cs="Arial"/>
          <w:b/>
          <w:sz w:val="20"/>
          <w:szCs w:val="20"/>
        </w:rPr>
      </w:pPr>
    </w:p>
    <w:p w14:paraId="400E0192" w14:textId="77777777" w:rsidR="006D0D89" w:rsidRPr="001123D1" w:rsidRDefault="006D0D89" w:rsidP="00BA04B5">
      <w:pPr>
        <w:spacing w:after="0" w:line="276" w:lineRule="auto"/>
        <w:jc w:val="both"/>
        <w:rPr>
          <w:rFonts w:ascii="Arial" w:hAnsi="Arial" w:cs="Arial"/>
          <w:b/>
          <w:sz w:val="20"/>
          <w:szCs w:val="20"/>
        </w:rPr>
      </w:pPr>
    </w:p>
    <w:p w14:paraId="745F0DAF" w14:textId="77777777" w:rsidR="006D0D89" w:rsidRPr="001123D1" w:rsidRDefault="006D0D89" w:rsidP="00BA04B5">
      <w:pPr>
        <w:spacing w:after="0" w:line="276" w:lineRule="auto"/>
        <w:jc w:val="both"/>
        <w:rPr>
          <w:rFonts w:ascii="Arial" w:hAnsi="Arial" w:cs="Arial"/>
          <w:b/>
          <w:sz w:val="20"/>
          <w:szCs w:val="20"/>
        </w:rPr>
      </w:pPr>
    </w:p>
    <w:p w14:paraId="7D9CF5FF" w14:textId="77777777" w:rsidR="006D0D89" w:rsidRPr="001123D1" w:rsidRDefault="006D0D89" w:rsidP="00BA04B5">
      <w:pPr>
        <w:spacing w:after="0" w:line="276" w:lineRule="auto"/>
        <w:jc w:val="both"/>
        <w:rPr>
          <w:rFonts w:ascii="Arial" w:hAnsi="Arial" w:cs="Arial"/>
          <w:b/>
          <w:sz w:val="20"/>
          <w:szCs w:val="20"/>
        </w:rPr>
      </w:pPr>
    </w:p>
    <w:p w14:paraId="0996288F" w14:textId="77777777" w:rsidR="006D0D89" w:rsidRPr="001123D1" w:rsidRDefault="006D0D89" w:rsidP="00BA04B5">
      <w:pPr>
        <w:spacing w:after="0" w:line="276" w:lineRule="auto"/>
        <w:jc w:val="both"/>
        <w:rPr>
          <w:rFonts w:ascii="Arial" w:hAnsi="Arial" w:cs="Arial"/>
          <w:b/>
          <w:sz w:val="20"/>
          <w:szCs w:val="20"/>
        </w:rPr>
      </w:pPr>
    </w:p>
    <w:tbl>
      <w:tblPr>
        <w:tblpPr w:leftFromText="187" w:rightFromText="187" w:vertAnchor="page" w:horzAnchor="page" w:tblpX="2434" w:tblpY="4839"/>
        <w:tblW w:w="8151" w:type="dxa"/>
        <w:tblBorders>
          <w:left w:val="single" w:sz="12" w:space="0" w:color="5B9BD5" w:themeColor="accent1"/>
        </w:tblBorders>
        <w:tblLayout w:type="fixed"/>
        <w:tblCellMar>
          <w:left w:w="144" w:type="dxa"/>
          <w:right w:w="115" w:type="dxa"/>
        </w:tblCellMar>
        <w:tblLook w:val="04A0" w:firstRow="1" w:lastRow="0" w:firstColumn="1" w:lastColumn="0" w:noHBand="0" w:noVBand="1"/>
      </w:tblPr>
      <w:tblGrid>
        <w:gridCol w:w="8151"/>
      </w:tblGrid>
      <w:tr w:rsidR="002E0A3D" w:rsidRPr="001123D1" w14:paraId="404F9DDC" w14:textId="77777777" w:rsidTr="00A36815">
        <w:trPr>
          <w:trHeight w:val="254"/>
        </w:trPr>
        <w:sdt>
          <w:sdtPr>
            <w:rPr>
              <w:rFonts w:ascii="Verdana" w:hAnsi="Verdana" w:cs="Arial"/>
              <w:sz w:val="24"/>
              <w:szCs w:val="24"/>
              <w:lang w:val="sl-SI"/>
            </w:rPr>
            <w:alias w:val="Podjetje"/>
            <w:id w:val="13406915"/>
            <w:placeholder>
              <w:docPart w:val="F8BD263628A8B64AB864C29ECDCFA8BB"/>
            </w:placeholder>
            <w:text/>
          </w:sdtPr>
          <w:sdtEndPr/>
          <w:sdtContent>
            <w:tc>
              <w:tcPr>
                <w:tcW w:w="8151" w:type="dxa"/>
                <w:tcMar>
                  <w:top w:w="216" w:type="dxa"/>
                  <w:left w:w="115" w:type="dxa"/>
                  <w:bottom w:w="216" w:type="dxa"/>
                  <w:right w:w="115" w:type="dxa"/>
                </w:tcMar>
              </w:tcPr>
              <w:p w14:paraId="609E9F3C" w14:textId="33A41A34" w:rsidR="0016781B" w:rsidRPr="001123D1" w:rsidRDefault="00C929FE" w:rsidP="00C929FE">
                <w:pPr>
                  <w:pStyle w:val="NoSpacing"/>
                  <w:keepNext/>
                  <w:keepLines/>
                  <w:spacing w:before="200" w:line="276" w:lineRule="auto"/>
                  <w:outlineLvl w:val="8"/>
                  <w:rPr>
                    <w:rFonts w:ascii="Verdana" w:hAnsi="Verdana" w:cs="Arial"/>
                    <w:color w:val="2E74B5" w:themeColor="accent1" w:themeShade="BF"/>
                    <w:sz w:val="20"/>
                    <w:szCs w:val="20"/>
                    <w:lang w:val="sl-SI"/>
                  </w:rPr>
                </w:pPr>
                <w:r w:rsidRPr="001123D1" w:rsidDel="00F93E19">
                  <w:rPr>
                    <w:rFonts w:ascii="Verdana" w:hAnsi="Verdana" w:cs="Arial"/>
                    <w:sz w:val="24"/>
                    <w:szCs w:val="24"/>
                    <w:lang w:val="sl-SI"/>
                  </w:rPr>
                  <w:t>Ministrstvo za izobraževanje, znanost in šport</w:t>
                </w:r>
              </w:p>
            </w:tc>
          </w:sdtContent>
        </w:sdt>
      </w:tr>
      <w:tr w:rsidR="002E0A3D" w:rsidRPr="001123D1" w14:paraId="2DF01727" w14:textId="77777777" w:rsidTr="00A36815">
        <w:trPr>
          <w:trHeight w:val="210"/>
        </w:trPr>
        <w:tc>
          <w:tcPr>
            <w:tcW w:w="8151" w:type="dxa"/>
          </w:tcPr>
          <w:sdt>
            <w:sdtPr>
              <w:rPr>
                <w:rFonts w:ascii="Verdana" w:eastAsia="Times New Roman" w:hAnsi="Verdana" w:cs="Arial"/>
                <w:b/>
                <w:bCs/>
                <w:i/>
                <w:sz w:val="24"/>
                <w:szCs w:val="24"/>
                <w:lang w:val="sl-SI" w:eastAsia="sl-SI"/>
              </w:rPr>
              <w:alias w:val="Naslov"/>
              <w:id w:val="13406919"/>
              <w:placeholder>
                <w:docPart w:val="4FABEB2178B63444BF40B226C4CCFE2C"/>
              </w:placeholder>
              <w:text/>
            </w:sdtPr>
            <w:sdtEndPr/>
            <w:sdtContent>
              <w:p w14:paraId="4967CB53" w14:textId="37B77931" w:rsidR="0016781B" w:rsidRPr="001123D1" w:rsidRDefault="000F11B3" w:rsidP="00A36815">
                <w:pPr>
                  <w:pStyle w:val="NoSpacing"/>
                  <w:spacing w:before="240" w:after="240" w:line="276" w:lineRule="auto"/>
                  <w:rPr>
                    <w:rFonts w:ascii="Verdana" w:eastAsiaTheme="majorEastAsia" w:hAnsi="Verdana" w:cs="Arial"/>
                    <w:color w:val="5B9BD5" w:themeColor="accent1"/>
                    <w:sz w:val="24"/>
                    <w:szCs w:val="24"/>
                    <w:lang w:val="sl-SI"/>
                  </w:rPr>
                </w:pPr>
                <w:r w:rsidRPr="001123D1">
                  <w:rPr>
                    <w:rFonts w:ascii="Verdana" w:eastAsia="Times New Roman" w:hAnsi="Verdana" w:cs="Arial"/>
                    <w:b/>
                    <w:bCs/>
                    <w:i/>
                    <w:sz w:val="24"/>
                    <w:szCs w:val="24"/>
                    <w:lang w:val="sl-SI" w:eastAsia="sl-SI"/>
                  </w:rPr>
                  <w:t>IZHODIŠČNE SPECIFIKACIJE ZA ODDAJO JAVNEGA NAROČILA</w:t>
                </w:r>
              </w:p>
            </w:sdtContent>
          </w:sdt>
        </w:tc>
      </w:tr>
      <w:tr w:rsidR="002E0A3D" w:rsidRPr="001123D1" w14:paraId="336D4FA4" w14:textId="77777777" w:rsidTr="00A36815">
        <w:trPr>
          <w:trHeight w:val="961"/>
        </w:trPr>
        <w:tc>
          <w:tcPr>
            <w:tcW w:w="8151" w:type="dxa"/>
            <w:tcMar>
              <w:top w:w="216" w:type="dxa"/>
              <w:left w:w="115" w:type="dxa"/>
              <w:bottom w:w="216" w:type="dxa"/>
              <w:right w:w="115" w:type="dxa"/>
            </w:tcMar>
          </w:tcPr>
          <w:p w14:paraId="6EB51180" w14:textId="6E37C86E" w:rsidR="0016781B" w:rsidRPr="001123D1" w:rsidRDefault="00D013E5" w:rsidP="00A36815">
            <w:pPr>
              <w:pStyle w:val="NoSpacing"/>
              <w:spacing w:line="276" w:lineRule="auto"/>
              <w:rPr>
                <w:rFonts w:ascii="Verdana" w:hAnsi="Verdana" w:cs="Arial"/>
                <w:color w:val="2E74B5" w:themeColor="accent1" w:themeShade="BF"/>
                <w:sz w:val="20"/>
                <w:szCs w:val="20"/>
                <w:lang w:val="sl-SI"/>
              </w:rPr>
            </w:pPr>
            <w:r w:rsidRPr="001123D1">
              <w:rPr>
                <w:rFonts w:ascii="Verdana" w:hAnsi="Verdana" w:cs="Arial"/>
                <w:color w:val="2E74B5" w:themeColor="accent1" w:themeShade="BF"/>
                <w:sz w:val="28"/>
                <w:szCs w:val="28"/>
                <w:lang w:val="sl-SI"/>
              </w:rPr>
              <w:t xml:space="preserve">Analiza, </w:t>
            </w:r>
            <w:r w:rsidR="00C929FE" w:rsidRPr="001123D1">
              <w:rPr>
                <w:rFonts w:ascii="Verdana" w:hAnsi="Verdana" w:cs="Arial"/>
                <w:color w:val="2E74B5" w:themeColor="accent1" w:themeShade="BF"/>
                <w:sz w:val="28"/>
                <w:szCs w:val="28"/>
                <w:lang w:val="sl-SI"/>
              </w:rPr>
              <w:t xml:space="preserve">načrtovanje, </w:t>
            </w:r>
            <w:r w:rsidRPr="001123D1">
              <w:rPr>
                <w:rFonts w:ascii="Verdana" w:hAnsi="Verdana" w:cs="Arial"/>
                <w:color w:val="2E74B5" w:themeColor="accent1" w:themeShade="BF"/>
                <w:sz w:val="28"/>
                <w:szCs w:val="28"/>
                <w:lang w:val="sl-SI"/>
              </w:rPr>
              <w:t xml:space="preserve">razvoj, vpeljava in vzdrževanje informacijskega sistema za projekt </w:t>
            </w:r>
            <w:r w:rsidR="004A3847" w:rsidRPr="001123D1">
              <w:rPr>
                <w:rFonts w:ascii="Verdana" w:hAnsi="Verdana" w:cs="Arial"/>
                <w:color w:val="2E74B5" w:themeColor="accent1" w:themeShade="BF"/>
                <w:sz w:val="28"/>
                <w:szCs w:val="28"/>
                <w:lang w:val="sl-SI"/>
              </w:rPr>
              <w:t>»</w:t>
            </w:r>
            <w:r w:rsidRPr="001123D1">
              <w:rPr>
                <w:rFonts w:ascii="Verdana" w:hAnsi="Verdana" w:cs="Arial"/>
                <w:color w:val="2E74B5" w:themeColor="accent1" w:themeShade="BF"/>
                <w:sz w:val="28"/>
                <w:szCs w:val="28"/>
                <w:lang w:val="sl-SI"/>
              </w:rPr>
              <w:t>Posodobitev organizacije vodenja in upravljanja s podatki v inovativnih učnih okoljih</w:t>
            </w:r>
            <w:r w:rsidR="004A3847" w:rsidRPr="001123D1">
              <w:rPr>
                <w:rFonts w:ascii="Verdana" w:hAnsi="Verdana" w:cs="Arial"/>
                <w:color w:val="2E74B5" w:themeColor="accent1" w:themeShade="BF"/>
                <w:sz w:val="28"/>
                <w:szCs w:val="28"/>
                <w:lang w:val="sl-SI"/>
              </w:rPr>
              <w:t>«</w:t>
            </w:r>
          </w:p>
        </w:tc>
      </w:tr>
    </w:tbl>
    <w:p w14:paraId="03950F0A" w14:textId="77777777" w:rsidR="000A4C06" w:rsidRPr="001123D1" w:rsidRDefault="000A4C06" w:rsidP="00BA04B5">
      <w:pPr>
        <w:spacing w:after="0" w:line="276" w:lineRule="auto"/>
        <w:jc w:val="both"/>
        <w:rPr>
          <w:rFonts w:ascii="Arial" w:hAnsi="Arial" w:cs="Arial"/>
          <w:b/>
          <w:sz w:val="20"/>
          <w:szCs w:val="20"/>
        </w:rPr>
      </w:pPr>
    </w:p>
    <w:p w14:paraId="086E988D" w14:textId="77777777" w:rsidR="000A4C06" w:rsidRPr="001123D1" w:rsidRDefault="000A4C06" w:rsidP="00BA04B5">
      <w:pPr>
        <w:spacing w:after="0" w:line="276" w:lineRule="auto"/>
        <w:jc w:val="both"/>
        <w:rPr>
          <w:rFonts w:ascii="Arial" w:hAnsi="Arial" w:cs="Arial"/>
          <w:b/>
          <w:sz w:val="20"/>
          <w:szCs w:val="20"/>
        </w:rPr>
      </w:pPr>
    </w:p>
    <w:p w14:paraId="15DF0941" w14:textId="77777777" w:rsidR="000A4C06" w:rsidRPr="001123D1" w:rsidRDefault="000A4C06" w:rsidP="00426B75">
      <w:pPr>
        <w:spacing w:after="0" w:line="276" w:lineRule="auto"/>
        <w:jc w:val="both"/>
        <w:rPr>
          <w:rFonts w:ascii="Arial" w:hAnsi="Arial" w:cs="Arial"/>
          <w:b/>
          <w:sz w:val="20"/>
          <w:szCs w:val="20"/>
        </w:rPr>
      </w:pPr>
    </w:p>
    <w:p w14:paraId="2872C6A6" w14:textId="77777777" w:rsidR="000A4C06" w:rsidRPr="001123D1" w:rsidRDefault="000A4C06" w:rsidP="00DD5A7A">
      <w:pPr>
        <w:spacing w:after="0" w:line="276" w:lineRule="auto"/>
        <w:jc w:val="both"/>
        <w:rPr>
          <w:rFonts w:ascii="Arial" w:hAnsi="Arial" w:cs="Arial"/>
          <w:b/>
          <w:sz w:val="20"/>
          <w:szCs w:val="20"/>
        </w:rPr>
      </w:pPr>
    </w:p>
    <w:p w14:paraId="563BA572" w14:textId="77777777" w:rsidR="000A4C06" w:rsidRPr="001123D1" w:rsidRDefault="000A4C06">
      <w:pPr>
        <w:spacing w:after="0" w:line="276" w:lineRule="auto"/>
        <w:jc w:val="both"/>
        <w:rPr>
          <w:rFonts w:ascii="Arial" w:hAnsi="Arial" w:cs="Arial"/>
          <w:b/>
          <w:sz w:val="20"/>
          <w:szCs w:val="20"/>
        </w:rPr>
      </w:pPr>
    </w:p>
    <w:p w14:paraId="4946E9C5" w14:textId="77777777" w:rsidR="000A4C06" w:rsidRPr="001123D1" w:rsidRDefault="000A4C06">
      <w:pPr>
        <w:spacing w:after="0" w:line="276" w:lineRule="auto"/>
        <w:jc w:val="both"/>
        <w:rPr>
          <w:rFonts w:ascii="Arial" w:hAnsi="Arial" w:cs="Arial"/>
          <w:b/>
          <w:sz w:val="20"/>
          <w:szCs w:val="20"/>
        </w:rPr>
      </w:pPr>
    </w:p>
    <w:p w14:paraId="4082FEDC" w14:textId="77777777" w:rsidR="000A4C06" w:rsidRPr="001123D1" w:rsidRDefault="000A4C06">
      <w:pPr>
        <w:spacing w:after="0" w:line="276" w:lineRule="auto"/>
        <w:jc w:val="both"/>
        <w:rPr>
          <w:rFonts w:ascii="Arial" w:hAnsi="Arial" w:cs="Arial"/>
          <w:b/>
          <w:sz w:val="20"/>
          <w:szCs w:val="20"/>
        </w:rPr>
      </w:pPr>
    </w:p>
    <w:p w14:paraId="7C782505" w14:textId="77777777" w:rsidR="000A4C06" w:rsidRPr="001123D1" w:rsidRDefault="000A4C06">
      <w:pPr>
        <w:spacing w:after="0" w:line="276" w:lineRule="auto"/>
        <w:jc w:val="both"/>
        <w:rPr>
          <w:rFonts w:ascii="Arial" w:hAnsi="Arial" w:cs="Arial"/>
          <w:b/>
          <w:sz w:val="20"/>
          <w:szCs w:val="20"/>
        </w:rPr>
      </w:pPr>
    </w:p>
    <w:p w14:paraId="28312E9F" w14:textId="77777777" w:rsidR="000A4C06" w:rsidRPr="001123D1" w:rsidRDefault="000A4C06">
      <w:pPr>
        <w:spacing w:after="0" w:line="276" w:lineRule="auto"/>
        <w:jc w:val="both"/>
        <w:rPr>
          <w:rFonts w:ascii="Arial" w:hAnsi="Arial" w:cs="Arial"/>
          <w:b/>
          <w:sz w:val="20"/>
          <w:szCs w:val="20"/>
        </w:rPr>
      </w:pPr>
    </w:p>
    <w:p w14:paraId="313D0EAF" w14:textId="77777777" w:rsidR="000A4C06" w:rsidRPr="001123D1" w:rsidRDefault="000A4C06">
      <w:pPr>
        <w:spacing w:after="0" w:line="276" w:lineRule="auto"/>
        <w:jc w:val="both"/>
        <w:rPr>
          <w:rFonts w:ascii="Arial" w:hAnsi="Arial" w:cs="Arial"/>
          <w:b/>
          <w:sz w:val="20"/>
          <w:szCs w:val="20"/>
        </w:rPr>
      </w:pPr>
    </w:p>
    <w:p w14:paraId="0E690A3F" w14:textId="62A70C8C" w:rsidR="000A4C06" w:rsidRPr="001123D1" w:rsidRDefault="000A4C06">
      <w:pPr>
        <w:spacing w:after="0" w:line="276" w:lineRule="auto"/>
        <w:jc w:val="both"/>
        <w:rPr>
          <w:rFonts w:ascii="Arial" w:hAnsi="Arial" w:cs="Arial"/>
          <w:b/>
          <w:sz w:val="20"/>
          <w:szCs w:val="20"/>
        </w:rPr>
      </w:pPr>
    </w:p>
    <w:p w14:paraId="3D993665" w14:textId="77777777" w:rsidR="00511677" w:rsidRPr="001123D1" w:rsidRDefault="00511677">
      <w:pPr>
        <w:spacing w:after="0" w:line="276" w:lineRule="auto"/>
        <w:jc w:val="both"/>
        <w:rPr>
          <w:rFonts w:ascii="Arial" w:hAnsi="Arial" w:cs="Arial"/>
          <w:b/>
          <w:sz w:val="20"/>
          <w:szCs w:val="20"/>
        </w:rPr>
      </w:pPr>
    </w:p>
    <w:p w14:paraId="6EBACEFA" w14:textId="77777777" w:rsidR="000A4C06" w:rsidRPr="001123D1" w:rsidRDefault="000A4C06">
      <w:pPr>
        <w:spacing w:after="0" w:line="276" w:lineRule="auto"/>
        <w:jc w:val="both"/>
        <w:rPr>
          <w:rFonts w:ascii="Arial" w:hAnsi="Arial" w:cs="Arial"/>
          <w:b/>
          <w:sz w:val="20"/>
          <w:szCs w:val="20"/>
        </w:rPr>
      </w:pPr>
    </w:p>
    <w:p w14:paraId="0FA34096" w14:textId="77777777" w:rsidR="000A4C06" w:rsidRPr="001123D1" w:rsidRDefault="000A4C06">
      <w:pPr>
        <w:spacing w:after="0" w:line="276" w:lineRule="auto"/>
        <w:jc w:val="both"/>
        <w:rPr>
          <w:rFonts w:ascii="Arial" w:hAnsi="Arial" w:cs="Arial"/>
          <w:b/>
          <w:sz w:val="20"/>
          <w:szCs w:val="20"/>
        </w:rPr>
      </w:pPr>
    </w:p>
    <w:p w14:paraId="04F18666" w14:textId="77777777" w:rsidR="000A4C06" w:rsidRPr="001123D1" w:rsidRDefault="000A4C06">
      <w:pPr>
        <w:spacing w:after="0" w:line="276" w:lineRule="auto"/>
        <w:jc w:val="both"/>
        <w:rPr>
          <w:rFonts w:ascii="Arial" w:hAnsi="Arial" w:cs="Arial"/>
          <w:b/>
          <w:sz w:val="20"/>
          <w:szCs w:val="20"/>
        </w:rPr>
      </w:pPr>
    </w:p>
    <w:p w14:paraId="40BDAA9B" w14:textId="77777777" w:rsidR="0094690A" w:rsidRPr="001123D1" w:rsidRDefault="0094690A">
      <w:pPr>
        <w:spacing w:after="0" w:line="276" w:lineRule="auto"/>
        <w:jc w:val="both"/>
        <w:rPr>
          <w:rFonts w:ascii="Arial" w:hAnsi="Arial" w:cs="Arial"/>
          <w:b/>
          <w:sz w:val="20"/>
          <w:szCs w:val="20"/>
        </w:rPr>
      </w:pPr>
    </w:p>
    <w:p w14:paraId="4746D4F3" w14:textId="77777777" w:rsidR="0094690A" w:rsidRPr="001123D1" w:rsidRDefault="0094690A">
      <w:pPr>
        <w:spacing w:after="0" w:line="276" w:lineRule="auto"/>
        <w:jc w:val="both"/>
        <w:rPr>
          <w:rFonts w:ascii="Arial" w:hAnsi="Arial" w:cs="Arial"/>
          <w:b/>
          <w:sz w:val="20"/>
          <w:szCs w:val="20"/>
        </w:rPr>
      </w:pPr>
    </w:p>
    <w:p w14:paraId="0364438D" w14:textId="77777777" w:rsidR="0094690A" w:rsidRPr="001123D1" w:rsidRDefault="0094690A">
      <w:pPr>
        <w:spacing w:after="0" w:line="276" w:lineRule="auto"/>
        <w:jc w:val="both"/>
        <w:rPr>
          <w:rFonts w:ascii="Arial" w:hAnsi="Arial" w:cs="Arial"/>
          <w:b/>
          <w:sz w:val="20"/>
          <w:szCs w:val="20"/>
        </w:rPr>
      </w:pPr>
    </w:p>
    <w:p w14:paraId="38802076" w14:textId="77777777" w:rsidR="0094690A" w:rsidRPr="001123D1" w:rsidRDefault="0094690A">
      <w:pPr>
        <w:spacing w:after="0" w:line="276" w:lineRule="auto"/>
        <w:jc w:val="both"/>
        <w:rPr>
          <w:rFonts w:ascii="Arial" w:hAnsi="Arial" w:cs="Arial"/>
          <w:b/>
          <w:sz w:val="20"/>
          <w:szCs w:val="20"/>
        </w:rPr>
      </w:pPr>
    </w:p>
    <w:p w14:paraId="266A171A" w14:textId="77777777" w:rsidR="0094690A" w:rsidRPr="001123D1" w:rsidRDefault="0094690A">
      <w:pPr>
        <w:spacing w:after="0" w:line="276" w:lineRule="auto"/>
        <w:jc w:val="both"/>
        <w:rPr>
          <w:rFonts w:ascii="Arial" w:hAnsi="Arial" w:cs="Arial"/>
          <w:b/>
          <w:sz w:val="20"/>
          <w:szCs w:val="20"/>
        </w:rPr>
      </w:pPr>
    </w:p>
    <w:p w14:paraId="4F04F7D1" w14:textId="77777777" w:rsidR="0094690A" w:rsidRPr="001123D1" w:rsidRDefault="0094690A">
      <w:pPr>
        <w:spacing w:after="0" w:line="276" w:lineRule="auto"/>
        <w:jc w:val="both"/>
        <w:rPr>
          <w:rFonts w:ascii="Arial" w:hAnsi="Arial" w:cs="Arial"/>
          <w:b/>
          <w:sz w:val="20"/>
          <w:szCs w:val="20"/>
        </w:rPr>
      </w:pPr>
    </w:p>
    <w:p w14:paraId="06DAA9C2" w14:textId="77777777" w:rsidR="0094690A" w:rsidRPr="001123D1" w:rsidRDefault="0094690A">
      <w:pPr>
        <w:spacing w:after="0" w:line="276" w:lineRule="auto"/>
        <w:jc w:val="both"/>
        <w:rPr>
          <w:rFonts w:ascii="Arial" w:hAnsi="Arial" w:cs="Arial"/>
          <w:b/>
          <w:sz w:val="20"/>
          <w:szCs w:val="20"/>
        </w:rPr>
      </w:pPr>
    </w:p>
    <w:p w14:paraId="0DAF2590" w14:textId="4D0275E9" w:rsidR="0094690A" w:rsidRPr="001123D1" w:rsidRDefault="0094690A">
      <w:pPr>
        <w:spacing w:after="0" w:line="276" w:lineRule="auto"/>
        <w:jc w:val="both"/>
        <w:rPr>
          <w:rFonts w:ascii="Arial" w:hAnsi="Arial" w:cs="Arial"/>
          <w:b/>
          <w:sz w:val="20"/>
          <w:szCs w:val="20"/>
        </w:rPr>
      </w:pPr>
    </w:p>
    <w:p w14:paraId="2C766BD2" w14:textId="77777777" w:rsidR="00B2179A" w:rsidRPr="001123D1" w:rsidRDefault="00B2179A">
      <w:pPr>
        <w:spacing w:after="0" w:line="276" w:lineRule="auto"/>
        <w:jc w:val="both"/>
        <w:rPr>
          <w:rFonts w:ascii="Arial" w:hAnsi="Arial" w:cs="Arial"/>
          <w:b/>
          <w:sz w:val="20"/>
          <w:szCs w:val="20"/>
        </w:rPr>
      </w:pPr>
    </w:p>
    <w:p w14:paraId="56132F41" w14:textId="77777777" w:rsidR="00B2179A" w:rsidRPr="001123D1" w:rsidRDefault="00B2179A">
      <w:pPr>
        <w:spacing w:after="0" w:line="276" w:lineRule="auto"/>
        <w:jc w:val="both"/>
        <w:rPr>
          <w:rFonts w:ascii="Arial" w:hAnsi="Arial" w:cs="Arial"/>
          <w:b/>
          <w:sz w:val="20"/>
          <w:szCs w:val="20"/>
        </w:rPr>
      </w:pPr>
    </w:p>
    <w:p w14:paraId="78BBE09B" w14:textId="77777777" w:rsidR="00B2179A" w:rsidRPr="001123D1" w:rsidRDefault="00B2179A">
      <w:pPr>
        <w:spacing w:after="0" w:line="276" w:lineRule="auto"/>
        <w:jc w:val="both"/>
        <w:rPr>
          <w:rFonts w:ascii="Arial" w:hAnsi="Arial" w:cs="Arial"/>
          <w:b/>
          <w:sz w:val="20"/>
          <w:szCs w:val="20"/>
        </w:rPr>
      </w:pPr>
    </w:p>
    <w:p w14:paraId="73F7114E" w14:textId="77777777" w:rsidR="00B2179A" w:rsidRPr="001123D1" w:rsidRDefault="00B2179A">
      <w:pPr>
        <w:spacing w:after="0" w:line="276" w:lineRule="auto"/>
        <w:jc w:val="both"/>
        <w:rPr>
          <w:rFonts w:ascii="Arial" w:hAnsi="Arial" w:cs="Arial"/>
          <w:b/>
          <w:sz w:val="20"/>
          <w:szCs w:val="20"/>
        </w:rPr>
      </w:pPr>
    </w:p>
    <w:p w14:paraId="3908B3E5" w14:textId="77777777" w:rsidR="00B2179A" w:rsidRPr="001123D1" w:rsidRDefault="00B2179A">
      <w:pPr>
        <w:spacing w:after="0" w:line="276" w:lineRule="auto"/>
        <w:jc w:val="both"/>
        <w:rPr>
          <w:rFonts w:ascii="Arial" w:hAnsi="Arial" w:cs="Arial"/>
          <w:b/>
          <w:sz w:val="20"/>
          <w:szCs w:val="20"/>
        </w:rPr>
      </w:pPr>
    </w:p>
    <w:p w14:paraId="1DEA2585" w14:textId="77777777" w:rsidR="00B2179A" w:rsidRPr="001123D1" w:rsidRDefault="00B2179A">
      <w:pPr>
        <w:spacing w:after="0" w:line="276" w:lineRule="auto"/>
        <w:jc w:val="both"/>
        <w:rPr>
          <w:rFonts w:ascii="Arial" w:hAnsi="Arial" w:cs="Arial"/>
          <w:b/>
          <w:sz w:val="20"/>
          <w:szCs w:val="20"/>
        </w:rPr>
      </w:pPr>
    </w:p>
    <w:p w14:paraId="3AAE242D" w14:textId="77777777" w:rsidR="00B2179A" w:rsidRPr="001123D1" w:rsidRDefault="00B2179A">
      <w:pPr>
        <w:spacing w:after="0" w:line="276" w:lineRule="auto"/>
        <w:jc w:val="both"/>
        <w:rPr>
          <w:rFonts w:ascii="Arial" w:hAnsi="Arial" w:cs="Arial"/>
          <w:b/>
          <w:sz w:val="20"/>
          <w:szCs w:val="20"/>
        </w:rPr>
      </w:pPr>
    </w:p>
    <w:p w14:paraId="17461684" w14:textId="77777777" w:rsidR="0094690A" w:rsidRPr="001123D1" w:rsidRDefault="0094690A">
      <w:pPr>
        <w:spacing w:after="0" w:line="276" w:lineRule="auto"/>
        <w:jc w:val="center"/>
        <w:rPr>
          <w:rFonts w:ascii="Arial" w:hAnsi="Arial" w:cs="Arial"/>
          <w:sz w:val="20"/>
          <w:szCs w:val="20"/>
        </w:rPr>
      </w:pPr>
    </w:p>
    <w:p w14:paraId="76DA771A" w14:textId="17BCAC11" w:rsidR="0094690A" w:rsidRPr="001123D1" w:rsidRDefault="00046812">
      <w:pPr>
        <w:spacing w:after="0" w:line="276" w:lineRule="auto"/>
        <w:jc w:val="center"/>
        <w:rPr>
          <w:rFonts w:ascii="Verdana" w:hAnsi="Verdana" w:cs="Arial"/>
          <w:sz w:val="20"/>
          <w:szCs w:val="20"/>
        </w:rPr>
      </w:pPr>
      <w:r w:rsidRPr="001123D1">
        <w:rPr>
          <w:rFonts w:ascii="Verdana" w:hAnsi="Verdana" w:cs="Arial"/>
          <w:sz w:val="20"/>
          <w:szCs w:val="20"/>
        </w:rPr>
        <w:t>Januar 2021</w:t>
      </w:r>
    </w:p>
    <w:p w14:paraId="4A1DDF81" w14:textId="440B0A66" w:rsidR="00511677" w:rsidRPr="001123D1" w:rsidRDefault="00511677" w:rsidP="00B2179A">
      <w:pPr>
        <w:spacing w:after="0" w:line="276" w:lineRule="auto"/>
        <w:rPr>
          <w:rFonts w:ascii="Verdana" w:hAnsi="Verdana" w:cs="Arial"/>
          <w:sz w:val="20"/>
          <w:szCs w:val="20"/>
        </w:rPr>
      </w:pPr>
    </w:p>
    <w:p w14:paraId="4BEBCAA9" w14:textId="77777777" w:rsidR="00511677" w:rsidRPr="001123D1" w:rsidRDefault="00511677">
      <w:pPr>
        <w:spacing w:after="0" w:line="276" w:lineRule="auto"/>
        <w:jc w:val="center"/>
        <w:rPr>
          <w:rFonts w:ascii="Verdana" w:hAnsi="Verdana" w:cs="Arial"/>
          <w:sz w:val="20"/>
          <w:szCs w:val="20"/>
        </w:rPr>
      </w:pPr>
    </w:p>
    <w:p w14:paraId="004E9002" w14:textId="125EED87" w:rsidR="00511677" w:rsidRPr="001123D1" w:rsidRDefault="00511677" w:rsidP="00A36815">
      <w:pPr>
        <w:pBdr>
          <w:top w:val="single" w:sz="4" w:space="1" w:color="auto"/>
          <w:left w:val="single" w:sz="4" w:space="4" w:color="auto"/>
          <w:bottom w:val="single" w:sz="4" w:space="1" w:color="auto"/>
          <w:right w:val="single" w:sz="4" w:space="4" w:color="auto"/>
        </w:pBdr>
        <w:spacing w:line="276" w:lineRule="auto"/>
        <w:contextualSpacing/>
        <w:jc w:val="both"/>
        <w:rPr>
          <w:rFonts w:ascii="Arial" w:hAnsi="Arial" w:cs="Arial"/>
          <w:sz w:val="18"/>
          <w:szCs w:val="18"/>
        </w:rPr>
      </w:pPr>
      <w:r w:rsidRPr="001123D1">
        <w:rPr>
          <w:rFonts w:ascii="Verdana" w:hAnsi="Verdana" w:cs="Arial"/>
          <w:sz w:val="18"/>
          <w:szCs w:val="18"/>
        </w:rPr>
        <w:t>© 2020 Copyright Ministrstvo za izobraževanje, znanost in šport. Vse pravice pridržane. Noben del te publikacije/materialov/stvaritve ne sme biti reproduciran, shranjen v sistem za shranjevanje in ponovni priklic podatkov ali v katerikoli drugi obliki, elektronski, elektrostatični, na magnetnem traku, s fotokopiranjem ali drugače brez predhodnega pisnega dovoljenja Ministrstva za izobraževanje, znanost in šport.</w:t>
      </w:r>
    </w:p>
    <w:p w14:paraId="361826A5" w14:textId="77777777" w:rsidR="0094690A" w:rsidRPr="001123D1" w:rsidRDefault="0094690A">
      <w:pPr>
        <w:spacing w:after="0" w:line="276" w:lineRule="auto"/>
        <w:rPr>
          <w:rFonts w:ascii="Arial" w:hAnsi="Arial" w:cs="Arial"/>
          <w:b/>
          <w:sz w:val="20"/>
          <w:szCs w:val="20"/>
        </w:rPr>
        <w:sectPr w:rsidR="0094690A" w:rsidRPr="001123D1" w:rsidSect="00A36815">
          <w:headerReference w:type="default" r:id="rId8"/>
          <w:footerReference w:type="default" r:id="rId9"/>
          <w:headerReference w:type="first" r:id="rId10"/>
          <w:pgSz w:w="11906" w:h="16838" w:code="9"/>
          <w:pgMar w:top="1418" w:right="1418" w:bottom="1418" w:left="1418" w:header="1191" w:footer="283" w:gutter="0"/>
          <w:cols w:space="708"/>
          <w:titlePg/>
          <w:docGrid w:linePitch="360"/>
        </w:sectPr>
      </w:pPr>
    </w:p>
    <w:p w14:paraId="578F47B4" w14:textId="77777777" w:rsidR="006D0D89" w:rsidRPr="001123D1" w:rsidRDefault="00FA1520" w:rsidP="00A36815">
      <w:pPr>
        <w:spacing w:line="276" w:lineRule="auto"/>
        <w:rPr>
          <w:rFonts w:ascii="Verdana" w:hAnsi="Verdana" w:cs="Arial"/>
          <w:b/>
        </w:rPr>
      </w:pPr>
      <w:r w:rsidRPr="001123D1">
        <w:rPr>
          <w:rFonts w:ascii="Verdana" w:hAnsi="Verdana" w:cs="Arial"/>
          <w:b/>
        </w:rPr>
        <w:lastRenderedPageBreak/>
        <w:t>KAZALO</w:t>
      </w:r>
    </w:p>
    <w:p w14:paraId="4B86B9C1" w14:textId="07E163F4" w:rsidR="001870E0" w:rsidRPr="001870E0" w:rsidRDefault="00FA1520" w:rsidP="001870E0">
      <w:pPr>
        <w:pStyle w:val="TOC1"/>
        <w:rPr>
          <w:rFonts w:ascii="Verdana" w:eastAsiaTheme="minorEastAsia" w:hAnsi="Verdana"/>
          <w:noProof/>
          <w:sz w:val="20"/>
          <w:szCs w:val="20"/>
          <w:lang w:val="en-SI" w:eastAsia="en-GB"/>
        </w:rPr>
      </w:pPr>
      <w:r w:rsidRPr="001870E0">
        <w:rPr>
          <w:rFonts w:ascii="Verdana" w:hAnsi="Verdana" w:cs="Arial"/>
          <w:sz w:val="20"/>
          <w:szCs w:val="20"/>
        </w:rPr>
        <w:fldChar w:fldCharType="begin"/>
      </w:r>
      <w:r w:rsidRPr="001870E0">
        <w:rPr>
          <w:rFonts w:ascii="Verdana" w:hAnsi="Verdana" w:cs="Arial"/>
          <w:sz w:val="20"/>
          <w:szCs w:val="20"/>
        </w:rPr>
        <w:instrText xml:space="preserve"> TOC \o "1-3" </w:instrText>
      </w:r>
      <w:r w:rsidRPr="001870E0">
        <w:rPr>
          <w:rFonts w:ascii="Verdana" w:hAnsi="Verdana" w:cs="Arial"/>
          <w:sz w:val="20"/>
          <w:szCs w:val="20"/>
        </w:rPr>
        <w:fldChar w:fldCharType="separate"/>
      </w:r>
      <w:r w:rsidR="001870E0" w:rsidRPr="001870E0">
        <w:rPr>
          <w:rFonts w:ascii="Verdana" w:hAnsi="Verdana"/>
          <w:noProof/>
          <w:sz w:val="20"/>
          <w:szCs w:val="20"/>
        </w:rPr>
        <w:t>1</w:t>
      </w:r>
      <w:r w:rsidR="001870E0" w:rsidRPr="001870E0">
        <w:rPr>
          <w:rFonts w:ascii="Verdana" w:eastAsiaTheme="minorEastAsia" w:hAnsi="Verdana"/>
          <w:noProof/>
          <w:sz w:val="20"/>
          <w:szCs w:val="20"/>
          <w:lang w:val="en-SI" w:eastAsia="en-GB"/>
        </w:rPr>
        <w:tab/>
      </w:r>
      <w:r w:rsidR="001870E0" w:rsidRPr="001870E0">
        <w:rPr>
          <w:rFonts w:ascii="Verdana" w:hAnsi="Verdana"/>
          <w:noProof/>
          <w:sz w:val="20"/>
          <w:szCs w:val="20"/>
        </w:rPr>
        <w:t>OZADJE JAVNEGA NAROČILA</w:t>
      </w:r>
      <w:r w:rsidR="001870E0" w:rsidRPr="001870E0">
        <w:rPr>
          <w:rFonts w:ascii="Verdana" w:hAnsi="Verdana"/>
          <w:noProof/>
          <w:sz w:val="20"/>
          <w:szCs w:val="20"/>
        </w:rPr>
        <w:tab/>
      </w:r>
      <w:r w:rsidR="001870E0" w:rsidRPr="001870E0">
        <w:rPr>
          <w:rFonts w:ascii="Verdana" w:hAnsi="Verdana"/>
          <w:noProof/>
          <w:sz w:val="20"/>
          <w:szCs w:val="20"/>
        </w:rPr>
        <w:fldChar w:fldCharType="begin"/>
      </w:r>
      <w:r w:rsidR="001870E0" w:rsidRPr="001870E0">
        <w:rPr>
          <w:rFonts w:ascii="Verdana" w:hAnsi="Verdana"/>
          <w:noProof/>
          <w:sz w:val="20"/>
          <w:szCs w:val="20"/>
        </w:rPr>
        <w:instrText xml:space="preserve"> PAGEREF _Toc63420457 \h </w:instrText>
      </w:r>
      <w:r w:rsidR="001870E0" w:rsidRPr="001870E0">
        <w:rPr>
          <w:rFonts w:ascii="Verdana" w:hAnsi="Verdana"/>
          <w:noProof/>
          <w:sz w:val="20"/>
          <w:szCs w:val="20"/>
        </w:rPr>
      </w:r>
      <w:r w:rsidR="001870E0" w:rsidRPr="001870E0">
        <w:rPr>
          <w:rFonts w:ascii="Verdana" w:hAnsi="Verdana"/>
          <w:noProof/>
          <w:sz w:val="20"/>
          <w:szCs w:val="20"/>
        </w:rPr>
        <w:fldChar w:fldCharType="separate"/>
      </w:r>
      <w:r w:rsidR="001870E0" w:rsidRPr="001870E0">
        <w:rPr>
          <w:rFonts w:ascii="Verdana" w:hAnsi="Verdana"/>
          <w:noProof/>
          <w:sz w:val="20"/>
          <w:szCs w:val="20"/>
        </w:rPr>
        <w:t>3</w:t>
      </w:r>
      <w:r w:rsidR="001870E0" w:rsidRPr="001870E0">
        <w:rPr>
          <w:rFonts w:ascii="Verdana" w:hAnsi="Verdana"/>
          <w:noProof/>
          <w:sz w:val="20"/>
          <w:szCs w:val="20"/>
        </w:rPr>
        <w:fldChar w:fldCharType="end"/>
      </w:r>
    </w:p>
    <w:p w14:paraId="0A910DFD" w14:textId="335ABCED" w:rsidR="001870E0" w:rsidRPr="001870E0" w:rsidRDefault="001870E0" w:rsidP="001870E0">
      <w:pPr>
        <w:pStyle w:val="TOC1"/>
        <w:rPr>
          <w:rFonts w:ascii="Verdana" w:eastAsiaTheme="minorEastAsia" w:hAnsi="Verdana"/>
          <w:noProof/>
          <w:sz w:val="20"/>
          <w:szCs w:val="20"/>
          <w:lang w:val="en-SI" w:eastAsia="en-GB"/>
        </w:rPr>
      </w:pPr>
      <w:r w:rsidRPr="001870E0">
        <w:rPr>
          <w:rFonts w:ascii="Verdana" w:hAnsi="Verdana"/>
          <w:noProof/>
          <w:sz w:val="20"/>
          <w:szCs w:val="20"/>
        </w:rPr>
        <w:t>2</w:t>
      </w:r>
      <w:r w:rsidRPr="001870E0">
        <w:rPr>
          <w:rFonts w:ascii="Verdana" w:eastAsiaTheme="minorEastAsia" w:hAnsi="Verdana"/>
          <w:noProof/>
          <w:sz w:val="20"/>
          <w:szCs w:val="20"/>
          <w:lang w:val="en-SI" w:eastAsia="en-GB"/>
        </w:rPr>
        <w:tab/>
      </w:r>
      <w:r w:rsidRPr="001870E0">
        <w:rPr>
          <w:rFonts w:ascii="Verdana" w:hAnsi="Verdana"/>
          <w:noProof/>
          <w:sz w:val="20"/>
          <w:szCs w:val="20"/>
        </w:rPr>
        <w:t>FINANCIRANJE</w:t>
      </w:r>
      <w:r w:rsidRPr="001870E0">
        <w:rPr>
          <w:rFonts w:ascii="Verdana" w:hAnsi="Verdana"/>
          <w:noProof/>
          <w:sz w:val="20"/>
          <w:szCs w:val="20"/>
        </w:rPr>
        <w:tab/>
      </w:r>
      <w:r w:rsidRPr="001870E0">
        <w:rPr>
          <w:rFonts w:ascii="Verdana" w:hAnsi="Verdana"/>
          <w:noProof/>
          <w:sz w:val="20"/>
          <w:szCs w:val="20"/>
        </w:rPr>
        <w:fldChar w:fldCharType="begin"/>
      </w:r>
      <w:r w:rsidRPr="001870E0">
        <w:rPr>
          <w:rFonts w:ascii="Verdana" w:hAnsi="Verdana"/>
          <w:noProof/>
          <w:sz w:val="20"/>
          <w:szCs w:val="20"/>
        </w:rPr>
        <w:instrText xml:space="preserve"> PAGEREF _Toc63420458 \h </w:instrText>
      </w:r>
      <w:r w:rsidRPr="001870E0">
        <w:rPr>
          <w:rFonts w:ascii="Verdana" w:hAnsi="Verdana"/>
          <w:noProof/>
          <w:sz w:val="20"/>
          <w:szCs w:val="20"/>
        </w:rPr>
      </w:r>
      <w:r w:rsidRPr="001870E0">
        <w:rPr>
          <w:rFonts w:ascii="Verdana" w:hAnsi="Verdana"/>
          <w:noProof/>
          <w:sz w:val="20"/>
          <w:szCs w:val="20"/>
        </w:rPr>
        <w:fldChar w:fldCharType="separate"/>
      </w:r>
      <w:r w:rsidRPr="001870E0">
        <w:rPr>
          <w:rFonts w:ascii="Verdana" w:hAnsi="Verdana"/>
          <w:noProof/>
          <w:sz w:val="20"/>
          <w:szCs w:val="20"/>
        </w:rPr>
        <w:t>4</w:t>
      </w:r>
      <w:r w:rsidRPr="001870E0">
        <w:rPr>
          <w:rFonts w:ascii="Verdana" w:hAnsi="Verdana"/>
          <w:noProof/>
          <w:sz w:val="20"/>
          <w:szCs w:val="20"/>
        </w:rPr>
        <w:fldChar w:fldCharType="end"/>
      </w:r>
    </w:p>
    <w:p w14:paraId="79D25376" w14:textId="4CEFA232" w:rsidR="001870E0" w:rsidRPr="001870E0" w:rsidRDefault="001870E0" w:rsidP="001870E0">
      <w:pPr>
        <w:pStyle w:val="TOC1"/>
        <w:rPr>
          <w:rFonts w:ascii="Verdana" w:eastAsiaTheme="minorEastAsia" w:hAnsi="Verdana"/>
          <w:noProof/>
          <w:sz w:val="20"/>
          <w:szCs w:val="20"/>
          <w:lang w:val="en-SI" w:eastAsia="en-GB"/>
        </w:rPr>
      </w:pPr>
      <w:r w:rsidRPr="001870E0">
        <w:rPr>
          <w:rFonts w:ascii="Verdana" w:hAnsi="Verdana"/>
          <w:noProof/>
          <w:sz w:val="20"/>
          <w:szCs w:val="20"/>
        </w:rPr>
        <w:t>3</w:t>
      </w:r>
      <w:r w:rsidRPr="001870E0">
        <w:rPr>
          <w:rFonts w:ascii="Verdana" w:eastAsiaTheme="minorEastAsia" w:hAnsi="Verdana"/>
          <w:noProof/>
          <w:sz w:val="20"/>
          <w:szCs w:val="20"/>
          <w:lang w:val="en-SI" w:eastAsia="en-GB"/>
        </w:rPr>
        <w:tab/>
      </w:r>
      <w:r w:rsidRPr="001870E0">
        <w:rPr>
          <w:rFonts w:ascii="Verdana" w:hAnsi="Verdana"/>
          <w:noProof/>
          <w:sz w:val="20"/>
          <w:szCs w:val="20"/>
        </w:rPr>
        <w:t>PREDMET JAVNEGA NAROČILA</w:t>
      </w:r>
      <w:r w:rsidRPr="001870E0">
        <w:rPr>
          <w:rFonts w:ascii="Verdana" w:hAnsi="Verdana"/>
          <w:noProof/>
          <w:sz w:val="20"/>
          <w:szCs w:val="20"/>
        </w:rPr>
        <w:tab/>
      </w:r>
      <w:r w:rsidRPr="001870E0">
        <w:rPr>
          <w:rFonts w:ascii="Verdana" w:hAnsi="Verdana"/>
          <w:noProof/>
          <w:sz w:val="20"/>
          <w:szCs w:val="20"/>
        </w:rPr>
        <w:fldChar w:fldCharType="begin"/>
      </w:r>
      <w:r w:rsidRPr="001870E0">
        <w:rPr>
          <w:rFonts w:ascii="Verdana" w:hAnsi="Verdana"/>
          <w:noProof/>
          <w:sz w:val="20"/>
          <w:szCs w:val="20"/>
        </w:rPr>
        <w:instrText xml:space="preserve"> PAGEREF _Toc63420459 \h </w:instrText>
      </w:r>
      <w:r w:rsidRPr="001870E0">
        <w:rPr>
          <w:rFonts w:ascii="Verdana" w:hAnsi="Verdana"/>
          <w:noProof/>
          <w:sz w:val="20"/>
          <w:szCs w:val="20"/>
        </w:rPr>
      </w:r>
      <w:r w:rsidRPr="001870E0">
        <w:rPr>
          <w:rFonts w:ascii="Verdana" w:hAnsi="Verdana"/>
          <w:noProof/>
          <w:sz w:val="20"/>
          <w:szCs w:val="20"/>
        </w:rPr>
        <w:fldChar w:fldCharType="separate"/>
      </w:r>
      <w:r w:rsidRPr="001870E0">
        <w:rPr>
          <w:rFonts w:ascii="Verdana" w:hAnsi="Verdana"/>
          <w:noProof/>
          <w:sz w:val="20"/>
          <w:szCs w:val="20"/>
        </w:rPr>
        <w:t>4</w:t>
      </w:r>
      <w:r w:rsidRPr="001870E0">
        <w:rPr>
          <w:rFonts w:ascii="Verdana" w:hAnsi="Verdana"/>
          <w:noProof/>
          <w:sz w:val="20"/>
          <w:szCs w:val="20"/>
        </w:rPr>
        <w:fldChar w:fldCharType="end"/>
      </w:r>
    </w:p>
    <w:p w14:paraId="14D8CAAF" w14:textId="55205713" w:rsidR="001870E0" w:rsidRPr="001870E0" w:rsidRDefault="001870E0" w:rsidP="001870E0">
      <w:pPr>
        <w:pStyle w:val="TOC1"/>
        <w:rPr>
          <w:rFonts w:ascii="Verdana" w:eastAsiaTheme="minorEastAsia" w:hAnsi="Verdana"/>
          <w:noProof/>
          <w:sz w:val="20"/>
          <w:szCs w:val="20"/>
          <w:lang w:val="en-SI" w:eastAsia="en-GB"/>
        </w:rPr>
      </w:pPr>
      <w:r w:rsidRPr="001870E0">
        <w:rPr>
          <w:rFonts w:ascii="Verdana" w:hAnsi="Verdana"/>
          <w:noProof/>
          <w:sz w:val="20"/>
          <w:szCs w:val="20"/>
        </w:rPr>
        <w:t>4</w:t>
      </w:r>
      <w:r w:rsidRPr="001870E0">
        <w:rPr>
          <w:rFonts w:ascii="Verdana" w:eastAsiaTheme="minorEastAsia" w:hAnsi="Verdana"/>
          <w:noProof/>
          <w:sz w:val="20"/>
          <w:szCs w:val="20"/>
          <w:lang w:val="en-SI" w:eastAsia="en-GB"/>
        </w:rPr>
        <w:tab/>
      </w:r>
      <w:r w:rsidRPr="001870E0">
        <w:rPr>
          <w:rFonts w:ascii="Verdana" w:hAnsi="Verdana"/>
          <w:noProof/>
          <w:sz w:val="20"/>
          <w:szCs w:val="20"/>
        </w:rPr>
        <w:t>OPIS STORITEV</w:t>
      </w:r>
      <w:r w:rsidRPr="001870E0">
        <w:rPr>
          <w:rFonts w:ascii="Verdana" w:hAnsi="Verdana"/>
          <w:noProof/>
          <w:sz w:val="20"/>
          <w:szCs w:val="20"/>
        </w:rPr>
        <w:tab/>
      </w:r>
      <w:r w:rsidRPr="001870E0">
        <w:rPr>
          <w:rFonts w:ascii="Verdana" w:hAnsi="Verdana"/>
          <w:noProof/>
          <w:sz w:val="20"/>
          <w:szCs w:val="20"/>
        </w:rPr>
        <w:fldChar w:fldCharType="begin"/>
      </w:r>
      <w:r w:rsidRPr="001870E0">
        <w:rPr>
          <w:rFonts w:ascii="Verdana" w:hAnsi="Verdana"/>
          <w:noProof/>
          <w:sz w:val="20"/>
          <w:szCs w:val="20"/>
        </w:rPr>
        <w:instrText xml:space="preserve"> PAGEREF _Toc63420460 \h </w:instrText>
      </w:r>
      <w:r w:rsidRPr="001870E0">
        <w:rPr>
          <w:rFonts w:ascii="Verdana" w:hAnsi="Verdana"/>
          <w:noProof/>
          <w:sz w:val="20"/>
          <w:szCs w:val="20"/>
        </w:rPr>
      </w:r>
      <w:r w:rsidRPr="001870E0">
        <w:rPr>
          <w:rFonts w:ascii="Verdana" w:hAnsi="Verdana"/>
          <w:noProof/>
          <w:sz w:val="20"/>
          <w:szCs w:val="20"/>
        </w:rPr>
        <w:fldChar w:fldCharType="separate"/>
      </w:r>
      <w:r w:rsidRPr="001870E0">
        <w:rPr>
          <w:rFonts w:ascii="Verdana" w:hAnsi="Verdana"/>
          <w:noProof/>
          <w:sz w:val="20"/>
          <w:szCs w:val="20"/>
        </w:rPr>
        <w:t>7</w:t>
      </w:r>
      <w:r w:rsidRPr="001870E0">
        <w:rPr>
          <w:rFonts w:ascii="Verdana" w:hAnsi="Verdana"/>
          <w:noProof/>
          <w:sz w:val="20"/>
          <w:szCs w:val="20"/>
        </w:rPr>
        <w:fldChar w:fldCharType="end"/>
      </w:r>
    </w:p>
    <w:p w14:paraId="5BE455F1" w14:textId="0000240B" w:rsidR="001870E0" w:rsidRPr="001870E0" w:rsidRDefault="001870E0">
      <w:pPr>
        <w:pStyle w:val="TOC2"/>
        <w:rPr>
          <w:rFonts w:ascii="Verdana" w:eastAsiaTheme="minorEastAsia" w:hAnsi="Verdana"/>
          <w:sz w:val="20"/>
          <w:szCs w:val="20"/>
          <w:lang w:val="en-SI" w:eastAsia="en-GB"/>
        </w:rPr>
      </w:pPr>
      <w:r w:rsidRPr="001870E0">
        <w:rPr>
          <w:rFonts w:ascii="Verdana" w:hAnsi="Verdana"/>
          <w:color w:val="222222"/>
          <w:sz w:val="20"/>
          <w:szCs w:val="20"/>
          <w:lang w:eastAsia="en-GB"/>
        </w:rPr>
        <w:t>4.1</w:t>
      </w:r>
      <w:r w:rsidRPr="001870E0">
        <w:rPr>
          <w:rFonts w:ascii="Verdana" w:eastAsiaTheme="minorEastAsia" w:hAnsi="Verdana"/>
          <w:sz w:val="20"/>
          <w:szCs w:val="20"/>
          <w:lang w:val="en-SI" w:eastAsia="en-GB"/>
        </w:rPr>
        <w:tab/>
      </w:r>
      <w:r w:rsidRPr="001870E0">
        <w:rPr>
          <w:rFonts w:ascii="Verdana" w:hAnsi="Verdana"/>
          <w:color w:val="222222"/>
          <w:sz w:val="20"/>
          <w:szCs w:val="20"/>
          <w:lang w:eastAsia="en-GB"/>
        </w:rPr>
        <w:t>Storitve a</w:t>
      </w:r>
      <w:r w:rsidRPr="001870E0">
        <w:rPr>
          <w:rFonts w:ascii="Verdana" w:hAnsi="Verdana"/>
          <w:sz w:val="20"/>
          <w:szCs w:val="20"/>
          <w:lang w:eastAsia="en-GB"/>
        </w:rPr>
        <w:t>nalize in načrtovanja informacijske rešitve (analiza)</w:t>
      </w:r>
      <w:r w:rsidRPr="001870E0">
        <w:rPr>
          <w:rFonts w:ascii="Verdana" w:hAnsi="Verdana"/>
          <w:sz w:val="20"/>
          <w:szCs w:val="20"/>
        </w:rPr>
        <w:tab/>
      </w:r>
      <w:r w:rsidRPr="001870E0">
        <w:rPr>
          <w:rFonts w:ascii="Verdana" w:hAnsi="Verdana"/>
          <w:sz w:val="20"/>
          <w:szCs w:val="20"/>
        </w:rPr>
        <w:fldChar w:fldCharType="begin"/>
      </w:r>
      <w:r w:rsidRPr="001870E0">
        <w:rPr>
          <w:rFonts w:ascii="Verdana" w:hAnsi="Verdana"/>
          <w:sz w:val="20"/>
          <w:szCs w:val="20"/>
        </w:rPr>
        <w:instrText xml:space="preserve"> PAGEREF _Toc63420461 \h </w:instrText>
      </w:r>
      <w:r w:rsidRPr="001870E0">
        <w:rPr>
          <w:rFonts w:ascii="Verdana" w:hAnsi="Verdana"/>
          <w:sz w:val="20"/>
          <w:szCs w:val="20"/>
        </w:rPr>
      </w:r>
      <w:r w:rsidRPr="001870E0">
        <w:rPr>
          <w:rFonts w:ascii="Verdana" w:hAnsi="Verdana"/>
          <w:sz w:val="20"/>
          <w:szCs w:val="20"/>
        </w:rPr>
        <w:fldChar w:fldCharType="separate"/>
      </w:r>
      <w:r w:rsidRPr="001870E0">
        <w:rPr>
          <w:rFonts w:ascii="Verdana" w:hAnsi="Verdana"/>
          <w:sz w:val="20"/>
          <w:szCs w:val="20"/>
        </w:rPr>
        <w:t>7</w:t>
      </w:r>
      <w:r w:rsidRPr="001870E0">
        <w:rPr>
          <w:rFonts w:ascii="Verdana" w:hAnsi="Verdana"/>
          <w:sz w:val="20"/>
          <w:szCs w:val="20"/>
        </w:rPr>
        <w:fldChar w:fldCharType="end"/>
      </w:r>
    </w:p>
    <w:p w14:paraId="61C1EB7F" w14:textId="6B8C2988" w:rsidR="001870E0" w:rsidRPr="001870E0" w:rsidRDefault="001870E0">
      <w:pPr>
        <w:pStyle w:val="TOC3"/>
        <w:rPr>
          <w:rFonts w:ascii="Verdana" w:eastAsiaTheme="minorEastAsia" w:hAnsi="Verdana"/>
          <w:noProof/>
          <w:sz w:val="20"/>
          <w:szCs w:val="20"/>
          <w:lang w:val="en-SI" w:eastAsia="en-GB"/>
        </w:rPr>
      </w:pPr>
      <w:r w:rsidRPr="001870E0">
        <w:rPr>
          <w:rFonts w:ascii="Verdana" w:hAnsi="Verdana"/>
          <w:noProof/>
          <w:sz w:val="20"/>
          <w:szCs w:val="20"/>
        </w:rPr>
        <w:t>4.1.1</w:t>
      </w:r>
      <w:r w:rsidRPr="001870E0">
        <w:rPr>
          <w:rFonts w:ascii="Verdana" w:eastAsiaTheme="minorEastAsia" w:hAnsi="Verdana"/>
          <w:noProof/>
          <w:sz w:val="20"/>
          <w:szCs w:val="20"/>
          <w:lang w:val="en-SI" w:eastAsia="en-GB"/>
        </w:rPr>
        <w:tab/>
      </w:r>
      <w:r w:rsidRPr="001870E0">
        <w:rPr>
          <w:rFonts w:ascii="Verdana" w:hAnsi="Verdana"/>
          <w:noProof/>
          <w:sz w:val="20"/>
          <w:szCs w:val="20"/>
        </w:rPr>
        <w:t>Poslovna analiza (PA)</w:t>
      </w:r>
      <w:r w:rsidRPr="001870E0">
        <w:rPr>
          <w:rFonts w:ascii="Verdana" w:hAnsi="Verdana"/>
          <w:noProof/>
          <w:sz w:val="20"/>
          <w:szCs w:val="20"/>
        </w:rPr>
        <w:tab/>
      </w:r>
      <w:r w:rsidRPr="001870E0">
        <w:rPr>
          <w:rFonts w:ascii="Verdana" w:hAnsi="Verdana"/>
          <w:noProof/>
          <w:sz w:val="20"/>
          <w:szCs w:val="20"/>
        </w:rPr>
        <w:fldChar w:fldCharType="begin"/>
      </w:r>
      <w:r w:rsidRPr="001870E0">
        <w:rPr>
          <w:rFonts w:ascii="Verdana" w:hAnsi="Verdana"/>
          <w:noProof/>
          <w:sz w:val="20"/>
          <w:szCs w:val="20"/>
        </w:rPr>
        <w:instrText xml:space="preserve"> PAGEREF _Toc63420462 \h </w:instrText>
      </w:r>
      <w:r w:rsidRPr="001870E0">
        <w:rPr>
          <w:rFonts w:ascii="Verdana" w:hAnsi="Verdana"/>
          <w:noProof/>
          <w:sz w:val="20"/>
          <w:szCs w:val="20"/>
        </w:rPr>
      </w:r>
      <w:r w:rsidRPr="001870E0">
        <w:rPr>
          <w:rFonts w:ascii="Verdana" w:hAnsi="Verdana"/>
          <w:noProof/>
          <w:sz w:val="20"/>
          <w:szCs w:val="20"/>
        </w:rPr>
        <w:fldChar w:fldCharType="separate"/>
      </w:r>
      <w:r w:rsidRPr="001870E0">
        <w:rPr>
          <w:rFonts w:ascii="Verdana" w:hAnsi="Verdana"/>
          <w:noProof/>
          <w:sz w:val="20"/>
          <w:szCs w:val="20"/>
        </w:rPr>
        <w:t>7</w:t>
      </w:r>
      <w:r w:rsidRPr="001870E0">
        <w:rPr>
          <w:rFonts w:ascii="Verdana" w:hAnsi="Verdana"/>
          <w:noProof/>
          <w:sz w:val="20"/>
          <w:szCs w:val="20"/>
        </w:rPr>
        <w:fldChar w:fldCharType="end"/>
      </w:r>
    </w:p>
    <w:p w14:paraId="67744505" w14:textId="1CD08A1F" w:rsidR="001870E0" w:rsidRPr="001870E0" w:rsidRDefault="001870E0">
      <w:pPr>
        <w:pStyle w:val="TOC3"/>
        <w:rPr>
          <w:rFonts w:ascii="Verdana" w:eastAsiaTheme="minorEastAsia" w:hAnsi="Verdana"/>
          <w:noProof/>
          <w:sz w:val="20"/>
          <w:szCs w:val="20"/>
          <w:lang w:val="en-SI" w:eastAsia="en-GB"/>
        </w:rPr>
      </w:pPr>
      <w:r w:rsidRPr="001870E0">
        <w:rPr>
          <w:rFonts w:ascii="Verdana" w:hAnsi="Verdana"/>
          <w:noProof/>
          <w:sz w:val="20"/>
          <w:szCs w:val="20"/>
        </w:rPr>
        <w:t>4.1.2</w:t>
      </w:r>
      <w:r w:rsidRPr="001870E0">
        <w:rPr>
          <w:rFonts w:ascii="Verdana" w:eastAsiaTheme="minorEastAsia" w:hAnsi="Verdana"/>
          <w:noProof/>
          <w:sz w:val="20"/>
          <w:szCs w:val="20"/>
          <w:lang w:val="en-SI" w:eastAsia="en-GB"/>
        </w:rPr>
        <w:tab/>
      </w:r>
      <w:r w:rsidRPr="001870E0">
        <w:rPr>
          <w:rFonts w:ascii="Verdana" w:hAnsi="Verdana"/>
          <w:noProof/>
          <w:sz w:val="20"/>
          <w:szCs w:val="20"/>
        </w:rPr>
        <w:t>Projekt za izvedbo (PZI) jedra informacijske rešitve in tehnične specifikacije za ostale module</w:t>
      </w:r>
      <w:r w:rsidRPr="001870E0">
        <w:rPr>
          <w:rFonts w:ascii="Verdana" w:hAnsi="Verdana"/>
          <w:noProof/>
          <w:sz w:val="20"/>
          <w:szCs w:val="20"/>
        </w:rPr>
        <w:tab/>
      </w:r>
      <w:r w:rsidRPr="001870E0">
        <w:rPr>
          <w:rFonts w:ascii="Verdana" w:hAnsi="Verdana"/>
          <w:noProof/>
          <w:sz w:val="20"/>
          <w:szCs w:val="20"/>
        </w:rPr>
        <w:fldChar w:fldCharType="begin"/>
      </w:r>
      <w:r w:rsidRPr="001870E0">
        <w:rPr>
          <w:rFonts w:ascii="Verdana" w:hAnsi="Verdana"/>
          <w:noProof/>
          <w:sz w:val="20"/>
          <w:szCs w:val="20"/>
        </w:rPr>
        <w:instrText xml:space="preserve"> PAGEREF _Toc63420463 \h </w:instrText>
      </w:r>
      <w:r w:rsidRPr="001870E0">
        <w:rPr>
          <w:rFonts w:ascii="Verdana" w:hAnsi="Verdana"/>
          <w:noProof/>
          <w:sz w:val="20"/>
          <w:szCs w:val="20"/>
        </w:rPr>
      </w:r>
      <w:r w:rsidRPr="001870E0">
        <w:rPr>
          <w:rFonts w:ascii="Verdana" w:hAnsi="Verdana"/>
          <w:noProof/>
          <w:sz w:val="20"/>
          <w:szCs w:val="20"/>
        </w:rPr>
        <w:fldChar w:fldCharType="separate"/>
      </w:r>
      <w:r w:rsidRPr="001870E0">
        <w:rPr>
          <w:rFonts w:ascii="Verdana" w:hAnsi="Verdana"/>
          <w:noProof/>
          <w:sz w:val="20"/>
          <w:szCs w:val="20"/>
        </w:rPr>
        <w:t>10</w:t>
      </w:r>
      <w:r w:rsidRPr="001870E0">
        <w:rPr>
          <w:rFonts w:ascii="Verdana" w:hAnsi="Verdana"/>
          <w:noProof/>
          <w:sz w:val="20"/>
          <w:szCs w:val="20"/>
        </w:rPr>
        <w:fldChar w:fldCharType="end"/>
      </w:r>
    </w:p>
    <w:p w14:paraId="7288C181" w14:textId="62B49A94" w:rsidR="001870E0" w:rsidRPr="001870E0" w:rsidRDefault="001870E0">
      <w:pPr>
        <w:pStyle w:val="TOC2"/>
        <w:rPr>
          <w:rFonts w:ascii="Verdana" w:eastAsiaTheme="minorEastAsia" w:hAnsi="Verdana"/>
          <w:sz w:val="20"/>
          <w:szCs w:val="20"/>
          <w:lang w:val="en-SI" w:eastAsia="en-GB"/>
        </w:rPr>
      </w:pPr>
      <w:r w:rsidRPr="001870E0">
        <w:rPr>
          <w:rFonts w:ascii="Verdana" w:hAnsi="Verdana"/>
          <w:sz w:val="20"/>
          <w:szCs w:val="20"/>
        </w:rPr>
        <w:t>4.2</w:t>
      </w:r>
      <w:r w:rsidRPr="001870E0">
        <w:rPr>
          <w:rFonts w:ascii="Verdana" w:eastAsiaTheme="minorEastAsia" w:hAnsi="Verdana"/>
          <w:sz w:val="20"/>
          <w:szCs w:val="20"/>
          <w:lang w:val="en-SI" w:eastAsia="en-GB"/>
        </w:rPr>
        <w:tab/>
      </w:r>
      <w:r w:rsidRPr="001870E0">
        <w:rPr>
          <w:rFonts w:ascii="Verdana" w:hAnsi="Verdana"/>
          <w:sz w:val="20"/>
          <w:szCs w:val="20"/>
        </w:rPr>
        <w:t>Razvoj, vpeljava, vzdrževanje in nadgradnja jedra informacijske rešitve (programiranje)</w:t>
      </w:r>
      <w:r w:rsidRPr="001870E0">
        <w:rPr>
          <w:rFonts w:ascii="Verdana" w:hAnsi="Verdana"/>
          <w:sz w:val="20"/>
          <w:szCs w:val="20"/>
        </w:rPr>
        <w:tab/>
      </w:r>
      <w:r w:rsidRPr="001870E0">
        <w:rPr>
          <w:rFonts w:ascii="Verdana" w:hAnsi="Verdana"/>
          <w:sz w:val="20"/>
          <w:szCs w:val="20"/>
        </w:rPr>
        <w:fldChar w:fldCharType="begin"/>
      </w:r>
      <w:r w:rsidRPr="001870E0">
        <w:rPr>
          <w:rFonts w:ascii="Verdana" w:hAnsi="Verdana"/>
          <w:sz w:val="20"/>
          <w:szCs w:val="20"/>
        </w:rPr>
        <w:instrText xml:space="preserve"> PAGEREF _Toc63420464 \h </w:instrText>
      </w:r>
      <w:r w:rsidRPr="001870E0">
        <w:rPr>
          <w:rFonts w:ascii="Verdana" w:hAnsi="Verdana"/>
          <w:sz w:val="20"/>
          <w:szCs w:val="20"/>
        </w:rPr>
      </w:r>
      <w:r w:rsidRPr="001870E0">
        <w:rPr>
          <w:rFonts w:ascii="Verdana" w:hAnsi="Verdana"/>
          <w:sz w:val="20"/>
          <w:szCs w:val="20"/>
        </w:rPr>
        <w:fldChar w:fldCharType="separate"/>
      </w:r>
      <w:r w:rsidRPr="001870E0">
        <w:rPr>
          <w:rFonts w:ascii="Verdana" w:hAnsi="Verdana"/>
          <w:sz w:val="20"/>
          <w:szCs w:val="20"/>
        </w:rPr>
        <w:t>13</w:t>
      </w:r>
      <w:r w:rsidRPr="001870E0">
        <w:rPr>
          <w:rFonts w:ascii="Verdana" w:hAnsi="Verdana"/>
          <w:sz w:val="20"/>
          <w:szCs w:val="20"/>
        </w:rPr>
        <w:fldChar w:fldCharType="end"/>
      </w:r>
    </w:p>
    <w:p w14:paraId="03747943" w14:textId="128A4105" w:rsidR="001870E0" w:rsidRPr="001870E0" w:rsidRDefault="001870E0">
      <w:pPr>
        <w:pStyle w:val="TOC3"/>
        <w:rPr>
          <w:rFonts w:ascii="Verdana" w:eastAsiaTheme="minorEastAsia" w:hAnsi="Verdana"/>
          <w:noProof/>
          <w:sz w:val="20"/>
          <w:szCs w:val="20"/>
          <w:lang w:val="en-SI" w:eastAsia="en-GB"/>
        </w:rPr>
      </w:pPr>
      <w:r w:rsidRPr="001870E0">
        <w:rPr>
          <w:rFonts w:ascii="Verdana" w:hAnsi="Verdana"/>
          <w:noProof/>
          <w:sz w:val="20"/>
          <w:szCs w:val="20"/>
        </w:rPr>
        <w:t>4.2.1</w:t>
      </w:r>
      <w:r w:rsidRPr="001870E0">
        <w:rPr>
          <w:rFonts w:ascii="Verdana" w:eastAsiaTheme="minorEastAsia" w:hAnsi="Verdana"/>
          <w:noProof/>
          <w:sz w:val="20"/>
          <w:szCs w:val="20"/>
          <w:lang w:val="en-SI" w:eastAsia="en-GB"/>
        </w:rPr>
        <w:tab/>
      </w:r>
      <w:r w:rsidRPr="001870E0">
        <w:rPr>
          <w:rFonts w:ascii="Verdana" w:hAnsi="Verdana"/>
          <w:noProof/>
          <w:sz w:val="20"/>
          <w:szCs w:val="20"/>
        </w:rPr>
        <w:t>Razvoj, testiranje in vpeljava informacijske rešitve</w:t>
      </w:r>
      <w:r w:rsidRPr="001870E0">
        <w:rPr>
          <w:rFonts w:ascii="Verdana" w:hAnsi="Verdana"/>
          <w:noProof/>
          <w:sz w:val="20"/>
          <w:szCs w:val="20"/>
        </w:rPr>
        <w:tab/>
      </w:r>
      <w:r w:rsidRPr="001870E0">
        <w:rPr>
          <w:rFonts w:ascii="Verdana" w:hAnsi="Verdana"/>
          <w:noProof/>
          <w:sz w:val="20"/>
          <w:szCs w:val="20"/>
        </w:rPr>
        <w:fldChar w:fldCharType="begin"/>
      </w:r>
      <w:r w:rsidRPr="001870E0">
        <w:rPr>
          <w:rFonts w:ascii="Verdana" w:hAnsi="Verdana"/>
          <w:noProof/>
          <w:sz w:val="20"/>
          <w:szCs w:val="20"/>
        </w:rPr>
        <w:instrText xml:space="preserve"> PAGEREF _Toc63420465 \h </w:instrText>
      </w:r>
      <w:r w:rsidRPr="001870E0">
        <w:rPr>
          <w:rFonts w:ascii="Verdana" w:hAnsi="Verdana"/>
          <w:noProof/>
          <w:sz w:val="20"/>
          <w:szCs w:val="20"/>
        </w:rPr>
      </w:r>
      <w:r w:rsidRPr="001870E0">
        <w:rPr>
          <w:rFonts w:ascii="Verdana" w:hAnsi="Verdana"/>
          <w:noProof/>
          <w:sz w:val="20"/>
          <w:szCs w:val="20"/>
        </w:rPr>
        <w:fldChar w:fldCharType="separate"/>
      </w:r>
      <w:r w:rsidRPr="001870E0">
        <w:rPr>
          <w:rFonts w:ascii="Verdana" w:hAnsi="Verdana"/>
          <w:noProof/>
          <w:sz w:val="20"/>
          <w:szCs w:val="20"/>
        </w:rPr>
        <w:t>13</w:t>
      </w:r>
      <w:r w:rsidRPr="001870E0">
        <w:rPr>
          <w:rFonts w:ascii="Verdana" w:hAnsi="Verdana"/>
          <w:noProof/>
          <w:sz w:val="20"/>
          <w:szCs w:val="20"/>
        </w:rPr>
        <w:fldChar w:fldCharType="end"/>
      </w:r>
    </w:p>
    <w:p w14:paraId="265CBB82" w14:textId="310545E7" w:rsidR="001870E0" w:rsidRPr="001870E0" w:rsidRDefault="001870E0">
      <w:pPr>
        <w:pStyle w:val="TOC3"/>
        <w:rPr>
          <w:rFonts w:ascii="Verdana" w:eastAsiaTheme="minorEastAsia" w:hAnsi="Verdana"/>
          <w:noProof/>
          <w:sz w:val="20"/>
          <w:szCs w:val="20"/>
          <w:lang w:val="en-SI" w:eastAsia="en-GB"/>
        </w:rPr>
      </w:pPr>
      <w:r w:rsidRPr="001870E0">
        <w:rPr>
          <w:rFonts w:ascii="Verdana" w:hAnsi="Verdana"/>
          <w:noProof/>
          <w:sz w:val="20"/>
          <w:szCs w:val="20"/>
        </w:rPr>
        <w:t>4.2.2</w:t>
      </w:r>
      <w:r w:rsidRPr="001870E0">
        <w:rPr>
          <w:rFonts w:ascii="Verdana" w:eastAsiaTheme="minorEastAsia" w:hAnsi="Verdana"/>
          <w:noProof/>
          <w:sz w:val="20"/>
          <w:szCs w:val="20"/>
          <w:lang w:val="en-SI" w:eastAsia="en-GB"/>
        </w:rPr>
        <w:tab/>
      </w:r>
      <w:r w:rsidRPr="001870E0">
        <w:rPr>
          <w:rFonts w:ascii="Verdana" w:hAnsi="Verdana"/>
          <w:noProof/>
          <w:sz w:val="20"/>
          <w:szCs w:val="20"/>
        </w:rPr>
        <w:t>Vzdrževanje</w:t>
      </w:r>
      <w:r w:rsidRPr="001870E0">
        <w:rPr>
          <w:rFonts w:ascii="Verdana" w:hAnsi="Verdana"/>
          <w:noProof/>
          <w:sz w:val="20"/>
          <w:szCs w:val="20"/>
        </w:rPr>
        <w:tab/>
      </w:r>
      <w:r w:rsidRPr="001870E0">
        <w:rPr>
          <w:rFonts w:ascii="Verdana" w:hAnsi="Verdana"/>
          <w:noProof/>
          <w:sz w:val="20"/>
          <w:szCs w:val="20"/>
        </w:rPr>
        <w:fldChar w:fldCharType="begin"/>
      </w:r>
      <w:r w:rsidRPr="001870E0">
        <w:rPr>
          <w:rFonts w:ascii="Verdana" w:hAnsi="Verdana"/>
          <w:noProof/>
          <w:sz w:val="20"/>
          <w:szCs w:val="20"/>
        </w:rPr>
        <w:instrText xml:space="preserve"> PAGEREF _Toc63420466 \h </w:instrText>
      </w:r>
      <w:r w:rsidRPr="001870E0">
        <w:rPr>
          <w:rFonts w:ascii="Verdana" w:hAnsi="Verdana"/>
          <w:noProof/>
          <w:sz w:val="20"/>
          <w:szCs w:val="20"/>
        </w:rPr>
      </w:r>
      <w:r w:rsidRPr="001870E0">
        <w:rPr>
          <w:rFonts w:ascii="Verdana" w:hAnsi="Verdana"/>
          <w:noProof/>
          <w:sz w:val="20"/>
          <w:szCs w:val="20"/>
        </w:rPr>
        <w:fldChar w:fldCharType="separate"/>
      </w:r>
      <w:r w:rsidRPr="001870E0">
        <w:rPr>
          <w:rFonts w:ascii="Verdana" w:hAnsi="Verdana"/>
          <w:noProof/>
          <w:sz w:val="20"/>
          <w:szCs w:val="20"/>
        </w:rPr>
        <w:t>13</w:t>
      </w:r>
      <w:r w:rsidRPr="001870E0">
        <w:rPr>
          <w:rFonts w:ascii="Verdana" w:hAnsi="Verdana"/>
          <w:noProof/>
          <w:sz w:val="20"/>
          <w:szCs w:val="20"/>
        </w:rPr>
        <w:fldChar w:fldCharType="end"/>
      </w:r>
    </w:p>
    <w:p w14:paraId="4E923E98" w14:textId="4FFED5D6" w:rsidR="001870E0" w:rsidRPr="001870E0" w:rsidRDefault="001870E0">
      <w:pPr>
        <w:pStyle w:val="TOC3"/>
        <w:rPr>
          <w:rFonts w:ascii="Verdana" w:eastAsiaTheme="minorEastAsia" w:hAnsi="Verdana"/>
          <w:noProof/>
          <w:sz w:val="20"/>
          <w:szCs w:val="20"/>
          <w:lang w:val="en-SI" w:eastAsia="en-GB"/>
        </w:rPr>
      </w:pPr>
      <w:r w:rsidRPr="001870E0">
        <w:rPr>
          <w:rFonts w:ascii="Verdana" w:hAnsi="Verdana"/>
          <w:noProof/>
          <w:sz w:val="20"/>
          <w:szCs w:val="20"/>
        </w:rPr>
        <w:t>4.2.3</w:t>
      </w:r>
      <w:r w:rsidRPr="001870E0">
        <w:rPr>
          <w:rFonts w:ascii="Verdana" w:eastAsiaTheme="minorEastAsia" w:hAnsi="Verdana"/>
          <w:noProof/>
          <w:sz w:val="20"/>
          <w:szCs w:val="20"/>
          <w:lang w:val="en-SI" w:eastAsia="en-GB"/>
        </w:rPr>
        <w:tab/>
      </w:r>
      <w:r w:rsidRPr="001870E0">
        <w:rPr>
          <w:rFonts w:ascii="Verdana" w:hAnsi="Verdana"/>
          <w:noProof/>
          <w:sz w:val="20"/>
          <w:szCs w:val="20"/>
        </w:rPr>
        <w:t>Nadgradnje</w:t>
      </w:r>
      <w:r w:rsidRPr="001870E0">
        <w:rPr>
          <w:rFonts w:ascii="Verdana" w:hAnsi="Verdana"/>
          <w:noProof/>
          <w:sz w:val="20"/>
          <w:szCs w:val="20"/>
        </w:rPr>
        <w:tab/>
      </w:r>
      <w:r w:rsidRPr="001870E0">
        <w:rPr>
          <w:rFonts w:ascii="Verdana" w:hAnsi="Verdana"/>
          <w:noProof/>
          <w:sz w:val="20"/>
          <w:szCs w:val="20"/>
        </w:rPr>
        <w:fldChar w:fldCharType="begin"/>
      </w:r>
      <w:r w:rsidRPr="001870E0">
        <w:rPr>
          <w:rFonts w:ascii="Verdana" w:hAnsi="Verdana"/>
          <w:noProof/>
          <w:sz w:val="20"/>
          <w:szCs w:val="20"/>
        </w:rPr>
        <w:instrText xml:space="preserve"> PAGEREF _Toc63420467 \h </w:instrText>
      </w:r>
      <w:r w:rsidRPr="001870E0">
        <w:rPr>
          <w:rFonts w:ascii="Verdana" w:hAnsi="Verdana"/>
          <w:noProof/>
          <w:sz w:val="20"/>
          <w:szCs w:val="20"/>
        </w:rPr>
      </w:r>
      <w:r w:rsidRPr="001870E0">
        <w:rPr>
          <w:rFonts w:ascii="Verdana" w:hAnsi="Verdana"/>
          <w:noProof/>
          <w:sz w:val="20"/>
          <w:szCs w:val="20"/>
        </w:rPr>
        <w:fldChar w:fldCharType="separate"/>
      </w:r>
      <w:r w:rsidRPr="001870E0">
        <w:rPr>
          <w:rFonts w:ascii="Verdana" w:hAnsi="Verdana"/>
          <w:noProof/>
          <w:sz w:val="20"/>
          <w:szCs w:val="20"/>
        </w:rPr>
        <w:t>14</w:t>
      </w:r>
      <w:r w:rsidRPr="001870E0">
        <w:rPr>
          <w:rFonts w:ascii="Verdana" w:hAnsi="Verdana"/>
          <w:noProof/>
          <w:sz w:val="20"/>
          <w:szCs w:val="20"/>
        </w:rPr>
        <w:fldChar w:fldCharType="end"/>
      </w:r>
    </w:p>
    <w:p w14:paraId="5B783B49" w14:textId="2AE61B2C" w:rsidR="001870E0" w:rsidRPr="001870E0" w:rsidRDefault="001870E0" w:rsidP="001870E0">
      <w:pPr>
        <w:pStyle w:val="TOC1"/>
        <w:rPr>
          <w:rFonts w:ascii="Verdana" w:eastAsiaTheme="minorEastAsia" w:hAnsi="Verdana"/>
          <w:noProof/>
          <w:sz w:val="20"/>
          <w:szCs w:val="20"/>
          <w:lang w:val="en-SI" w:eastAsia="en-GB"/>
        </w:rPr>
      </w:pPr>
      <w:r w:rsidRPr="001870E0">
        <w:rPr>
          <w:rFonts w:ascii="Verdana" w:hAnsi="Verdana"/>
          <w:noProof/>
          <w:sz w:val="20"/>
          <w:szCs w:val="20"/>
        </w:rPr>
        <w:t>5</w:t>
      </w:r>
      <w:r w:rsidRPr="001870E0">
        <w:rPr>
          <w:rFonts w:ascii="Verdana" w:eastAsiaTheme="minorEastAsia" w:hAnsi="Verdana"/>
          <w:noProof/>
          <w:sz w:val="20"/>
          <w:szCs w:val="20"/>
          <w:lang w:val="en-SI" w:eastAsia="en-GB"/>
        </w:rPr>
        <w:tab/>
      </w:r>
      <w:r w:rsidRPr="001870E0">
        <w:rPr>
          <w:rFonts w:ascii="Verdana" w:hAnsi="Verdana"/>
          <w:noProof/>
          <w:sz w:val="20"/>
          <w:szCs w:val="20"/>
        </w:rPr>
        <w:t>NAČIN IZVEDBE</w:t>
      </w:r>
      <w:r w:rsidRPr="001870E0">
        <w:rPr>
          <w:rFonts w:ascii="Verdana" w:hAnsi="Verdana"/>
          <w:noProof/>
          <w:sz w:val="20"/>
          <w:szCs w:val="20"/>
        </w:rPr>
        <w:tab/>
      </w:r>
      <w:r w:rsidRPr="001870E0">
        <w:rPr>
          <w:rFonts w:ascii="Verdana" w:hAnsi="Verdana"/>
          <w:noProof/>
          <w:sz w:val="20"/>
          <w:szCs w:val="20"/>
        </w:rPr>
        <w:fldChar w:fldCharType="begin"/>
      </w:r>
      <w:r w:rsidRPr="001870E0">
        <w:rPr>
          <w:rFonts w:ascii="Verdana" w:hAnsi="Verdana"/>
          <w:noProof/>
          <w:sz w:val="20"/>
          <w:szCs w:val="20"/>
        </w:rPr>
        <w:instrText xml:space="preserve"> PAGEREF _Toc63420468 \h </w:instrText>
      </w:r>
      <w:r w:rsidRPr="001870E0">
        <w:rPr>
          <w:rFonts w:ascii="Verdana" w:hAnsi="Verdana"/>
          <w:noProof/>
          <w:sz w:val="20"/>
          <w:szCs w:val="20"/>
        </w:rPr>
      </w:r>
      <w:r w:rsidRPr="001870E0">
        <w:rPr>
          <w:rFonts w:ascii="Verdana" w:hAnsi="Verdana"/>
          <w:noProof/>
          <w:sz w:val="20"/>
          <w:szCs w:val="20"/>
        </w:rPr>
        <w:fldChar w:fldCharType="separate"/>
      </w:r>
      <w:r w:rsidRPr="001870E0">
        <w:rPr>
          <w:rFonts w:ascii="Verdana" w:hAnsi="Verdana"/>
          <w:noProof/>
          <w:sz w:val="20"/>
          <w:szCs w:val="20"/>
        </w:rPr>
        <w:t>15</w:t>
      </w:r>
      <w:r w:rsidRPr="001870E0">
        <w:rPr>
          <w:rFonts w:ascii="Verdana" w:hAnsi="Verdana"/>
          <w:noProof/>
          <w:sz w:val="20"/>
          <w:szCs w:val="20"/>
        </w:rPr>
        <w:fldChar w:fldCharType="end"/>
      </w:r>
    </w:p>
    <w:p w14:paraId="2E875934" w14:textId="652629C7" w:rsidR="001870E0" w:rsidRPr="001870E0" w:rsidRDefault="001870E0" w:rsidP="001870E0">
      <w:pPr>
        <w:pStyle w:val="TOC1"/>
        <w:rPr>
          <w:rFonts w:ascii="Verdana" w:eastAsiaTheme="minorEastAsia" w:hAnsi="Verdana"/>
          <w:noProof/>
          <w:sz w:val="20"/>
          <w:szCs w:val="20"/>
          <w:lang w:val="en-SI" w:eastAsia="en-GB"/>
        </w:rPr>
      </w:pPr>
      <w:r w:rsidRPr="001870E0">
        <w:rPr>
          <w:rFonts w:ascii="Verdana" w:hAnsi="Verdana"/>
          <w:noProof/>
          <w:sz w:val="20"/>
          <w:szCs w:val="20"/>
        </w:rPr>
        <w:t>6</w:t>
      </w:r>
      <w:r w:rsidRPr="001870E0">
        <w:rPr>
          <w:rFonts w:ascii="Verdana" w:eastAsiaTheme="minorEastAsia" w:hAnsi="Verdana"/>
          <w:noProof/>
          <w:sz w:val="20"/>
          <w:szCs w:val="20"/>
          <w:lang w:val="en-SI" w:eastAsia="en-GB"/>
        </w:rPr>
        <w:tab/>
      </w:r>
      <w:r w:rsidRPr="001870E0">
        <w:rPr>
          <w:rFonts w:ascii="Verdana" w:hAnsi="Verdana"/>
          <w:noProof/>
          <w:sz w:val="20"/>
          <w:szCs w:val="20"/>
        </w:rPr>
        <w:t>IZVEDBENE ZAHTEVE</w:t>
      </w:r>
      <w:r w:rsidRPr="001870E0">
        <w:rPr>
          <w:rFonts w:ascii="Verdana" w:hAnsi="Verdana"/>
          <w:noProof/>
          <w:sz w:val="20"/>
          <w:szCs w:val="20"/>
        </w:rPr>
        <w:tab/>
      </w:r>
      <w:r w:rsidRPr="001870E0">
        <w:rPr>
          <w:rFonts w:ascii="Verdana" w:hAnsi="Verdana"/>
          <w:noProof/>
          <w:sz w:val="20"/>
          <w:szCs w:val="20"/>
        </w:rPr>
        <w:fldChar w:fldCharType="begin"/>
      </w:r>
      <w:r w:rsidRPr="001870E0">
        <w:rPr>
          <w:rFonts w:ascii="Verdana" w:hAnsi="Verdana"/>
          <w:noProof/>
          <w:sz w:val="20"/>
          <w:szCs w:val="20"/>
        </w:rPr>
        <w:instrText xml:space="preserve"> PAGEREF _Toc63420469 \h </w:instrText>
      </w:r>
      <w:r w:rsidRPr="001870E0">
        <w:rPr>
          <w:rFonts w:ascii="Verdana" w:hAnsi="Verdana"/>
          <w:noProof/>
          <w:sz w:val="20"/>
          <w:szCs w:val="20"/>
        </w:rPr>
      </w:r>
      <w:r w:rsidRPr="001870E0">
        <w:rPr>
          <w:rFonts w:ascii="Verdana" w:hAnsi="Verdana"/>
          <w:noProof/>
          <w:sz w:val="20"/>
          <w:szCs w:val="20"/>
        </w:rPr>
        <w:fldChar w:fldCharType="separate"/>
      </w:r>
      <w:r w:rsidRPr="001870E0">
        <w:rPr>
          <w:rFonts w:ascii="Verdana" w:hAnsi="Verdana"/>
          <w:noProof/>
          <w:sz w:val="20"/>
          <w:szCs w:val="20"/>
        </w:rPr>
        <w:t>17</w:t>
      </w:r>
      <w:r w:rsidRPr="001870E0">
        <w:rPr>
          <w:rFonts w:ascii="Verdana" w:hAnsi="Verdana"/>
          <w:noProof/>
          <w:sz w:val="20"/>
          <w:szCs w:val="20"/>
        </w:rPr>
        <w:fldChar w:fldCharType="end"/>
      </w:r>
    </w:p>
    <w:p w14:paraId="1975F922" w14:textId="240B8218" w:rsidR="001870E0" w:rsidRPr="001870E0" w:rsidRDefault="001870E0" w:rsidP="001870E0">
      <w:pPr>
        <w:pStyle w:val="TOC1"/>
        <w:rPr>
          <w:rFonts w:ascii="Verdana" w:eastAsiaTheme="minorEastAsia" w:hAnsi="Verdana"/>
          <w:noProof/>
          <w:sz w:val="20"/>
          <w:szCs w:val="20"/>
          <w:lang w:val="en-SI" w:eastAsia="en-GB"/>
        </w:rPr>
      </w:pPr>
      <w:r w:rsidRPr="001870E0">
        <w:rPr>
          <w:rFonts w:ascii="Verdana" w:hAnsi="Verdana"/>
          <w:noProof/>
          <w:sz w:val="20"/>
          <w:szCs w:val="20"/>
        </w:rPr>
        <w:t>7</w:t>
      </w:r>
      <w:r w:rsidRPr="001870E0">
        <w:rPr>
          <w:rFonts w:ascii="Verdana" w:eastAsiaTheme="minorEastAsia" w:hAnsi="Verdana"/>
          <w:noProof/>
          <w:sz w:val="20"/>
          <w:szCs w:val="20"/>
          <w:lang w:val="en-SI" w:eastAsia="en-GB"/>
        </w:rPr>
        <w:tab/>
      </w:r>
      <w:r w:rsidRPr="001870E0">
        <w:rPr>
          <w:rFonts w:ascii="Verdana" w:hAnsi="Verdana"/>
          <w:noProof/>
          <w:sz w:val="20"/>
          <w:szCs w:val="20"/>
        </w:rPr>
        <w:t>ČASOVNI NAČRT IZVEDBE STORITEV</w:t>
      </w:r>
      <w:r w:rsidRPr="001870E0">
        <w:rPr>
          <w:rFonts w:ascii="Verdana" w:hAnsi="Verdana"/>
          <w:noProof/>
          <w:sz w:val="20"/>
          <w:szCs w:val="20"/>
        </w:rPr>
        <w:tab/>
      </w:r>
      <w:r w:rsidRPr="001870E0">
        <w:rPr>
          <w:rFonts w:ascii="Verdana" w:hAnsi="Verdana"/>
          <w:noProof/>
          <w:sz w:val="20"/>
          <w:szCs w:val="20"/>
        </w:rPr>
        <w:fldChar w:fldCharType="begin"/>
      </w:r>
      <w:r w:rsidRPr="001870E0">
        <w:rPr>
          <w:rFonts w:ascii="Verdana" w:hAnsi="Verdana"/>
          <w:noProof/>
          <w:sz w:val="20"/>
          <w:szCs w:val="20"/>
        </w:rPr>
        <w:instrText xml:space="preserve"> PAGEREF _Toc63420470 \h </w:instrText>
      </w:r>
      <w:r w:rsidRPr="001870E0">
        <w:rPr>
          <w:rFonts w:ascii="Verdana" w:hAnsi="Verdana"/>
          <w:noProof/>
          <w:sz w:val="20"/>
          <w:szCs w:val="20"/>
        </w:rPr>
      </w:r>
      <w:r w:rsidRPr="001870E0">
        <w:rPr>
          <w:rFonts w:ascii="Verdana" w:hAnsi="Verdana"/>
          <w:noProof/>
          <w:sz w:val="20"/>
          <w:szCs w:val="20"/>
        </w:rPr>
        <w:fldChar w:fldCharType="separate"/>
      </w:r>
      <w:r w:rsidRPr="001870E0">
        <w:rPr>
          <w:rFonts w:ascii="Verdana" w:hAnsi="Verdana"/>
          <w:noProof/>
          <w:sz w:val="20"/>
          <w:szCs w:val="20"/>
        </w:rPr>
        <w:t>20</w:t>
      </w:r>
      <w:r w:rsidRPr="001870E0">
        <w:rPr>
          <w:rFonts w:ascii="Verdana" w:hAnsi="Verdana"/>
          <w:noProof/>
          <w:sz w:val="20"/>
          <w:szCs w:val="20"/>
        </w:rPr>
        <w:fldChar w:fldCharType="end"/>
      </w:r>
    </w:p>
    <w:p w14:paraId="5DE34DA3" w14:textId="527B4873" w:rsidR="001870E0" w:rsidRPr="001870E0" w:rsidRDefault="001870E0" w:rsidP="001870E0">
      <w:pPr>
        <w:pStyle w:val="TOC1"/>
        <w:rPr>
          <w:rFonts w:ascii="Verdana" w:eastAsiaTheme="minorEastAsia" w:hAnsi="Verdana"/>
          <w:noProof/>
          <w:sz w:val="20"/>
          <w:szCs w:val="20"/>
          <w:lang w:val="en-SI" w:eastAsia="en-GB"/>
        </w:rPr>
      </w:pPr>
      <w:r w:rsidRPr="001870E0">
        <w:rPr>
          <w:rFonts w:ascii="Verdana" w:hAnsi="Verdana"/>
          <w:noProof/>
          <w:sz w:val="20"/>
          <w:szCs w:val="20"/>
        </w:rPr>
        <w:t>8</w:t>
      </w:r>
      <w:r w:rsidRPr="001870E0">
        <w:rPr>
          <w:rFonts w:ascii="Verdana" w:eastAsiaTheme="minorEastAsia" w:hAnsi="Verdana"/>
          <w:noProof/>
          <w:sz w:val="20"/>
          <w:szCs w:val="20"/>
          <w:lang w:val="en-SI" w:eastAsia="en-GB"/>
        </w:rPr>
        <w:tab/>
      </w:r>
      <w:r w:rsidRPr="001870E0">
        <w:rPr>
          <w:rFonts w:ascii="Verdana" w:hAnsi="Verdana"/>
          <w:noProof/>
          <w:sz w:val="20"/>
          <w:szCs w:val="20"/>
        </w:rPr>
        <w:t>PRILOGE</w:t>
      </w:r>
      <w:r w:rsidRPr="001870E0">
        <w:rPr>
          <w:rFonts w:ascii="Verdana" w:hAnsi="Verdana"/>
          <w:noProof/>
          <w:sz w:val="20"/>
          <w:szCs w:val="20"/>
        </w:rPr>
        <w:tab/>
      </w:r>
      <w:r w:rsidRPr="001870E0">
        <w:rPr>
          <w:rFonts w:ascii="Verdana" w:hAnsi="Verdana"/>
          <w:noProof/>
          <w:sz w:val="20"/>
          <w:szCs w:val="20"/>
        </w:rPr>
        <w:fldChar w:fldCharType="begin"/>
      </w:r>
      <w:r w:rsidRPr="001870E0">
        <w:rPr>
          <w:rFonts w:ascii="Verdana" w:hAnsi="Verdana"/>
          <w:noProof/>
          <w:sz w:val="20"/>
          <w:szCs w:val="20"/>
        </w:rPr>
        <w:instrText xml:space="preserve"> PAGEREF _Toc63420471 \h </w:instrText>
      </w:r>
      <w:r w:rsidRPr="001870E0">
        <w:rPr>
          <w:rFonts w:ascii="Verdana" w:hAnsi="Verdana"/>
          <w:noProof/>
          <w:sz w:val="20"/>
          <w:szCs w:val="20"/>
        </w:rPr>
      </w:r>
      <w:r w:rsidRPr="001870E0">
        <w:rPr>
          <w:rFonts w:ascii="Verdana" w:hAnsi="Verdana"/>
          <w:noProof/>
          <w:sz w:val="20"/>
          <w:szCs w:val="20"/>
        </w:rPr>
        <w:fldChar w:fldCharType="separate"/>
      </w:r>
      <w:r w:rsidRPr="001870E0">
        <w:rPr>
          <w:rFonts w:ascii="Verdana" w:hAnsi="Verdana"/>
          <w:noProof/>
          <w:sz w:val="20"/>
          <w:szCs w:val="20"/>
        </w:rPr>
        <w:t>22</w:t>
      </w:r>
      <w:r w:rsidRPr="001870E0">
        <w:rPr>
          <w:rFonts w:ascii="Verdana" w:hAnsi="Verdana"/>
          <w:noProof/>
          <w:sz w:val="20"/>
          <w:szCs w:val="20"/>
        </w:rPr>
        <w:fldChar w:fldCharType="end"/>
      </w:r>
    </w:p>
    <w:p w14:paraId="0B191B07" w14:textId="74266092" w:rsidR="005B6B28" w:rsidRPr="00E91FD0" w:rsidRDefault="00FA1520" w:rsidP="00A36815">
      <w:pPr>
        <w:spacing w:line="276" w:lineRule="auto"/>
        <w:jc w:val="both"/>
        <w:rPr>
          <w:rFonts w:ascii="Verdana" w:hAnsi="Verdana" w:cs="Arial"/>
          <w:sz w:val="20"/>
          <w:szCs w:val="20"/>
        </w:rPr>
      </w:pPr>
      <w:r w:rsidRPr="001870E0">
        <w:rPr>
          <w:rFonts w:ascii="Verdana" w:hAnsi="Verdana" w:cs="Arial"/>
          <w:sz w:val="20"/>
          <w:szCs w:val="20"/>
        </w:rPr>
        <w:fldChar w:fldCharType="end"/>
      </w:r>
    </w:p>
    <w:p w14:paraId="67E4D29A" w14:textId="77777777" w:rsidR="005B6B28" w:rsidRPr="001123D1" w:rsidRDefault="005B6B28" w:rsidP="005B6B28">
      <w:pPr>
        <w:spacing w:line="276" w:lineRule="auto"/>
        <w:jc w:val="both"/>
        <w:rPr>
          <w:rFonts w:ascii="Verdana" w:hAnsi="Verdana" w:cs="Arial"/>
          <w:sz w:val="20"/>
          <w:szCs w:val="20"/>
        </w:rPr>
      </w:pPr>
    </w:p>
    <w:p w14:paraId="5070542E" w14:textId="77777777" w:rsidR="005B6B28" w:rsidRPr="001123D1" w:rsidRDefault="005B6B28" w:rsidP="005B6B28">
      <w:pPr>
        <w:spacing w:line="276" w:lineRule="auto"/>
        <w:jc w:val="both"/>
        <w:rPr>
          <w:rFonts w:ascii="Verdana" w:hAnsi="Verdana" w:cs="Arial"/>
          <w:sz w:val="20"/>
          <w:szCs w:val="20"/>
        </w:rPr>
      </w:pPr>
    </w:p>
    <w:p w14:paraId="005A5AAE" w14:textId="77777777" w:rsidR="005B6B28" w:rsidRPr="001123D1" w:rsidRDefault="005B6B28" w:rsidP="005B6B28">
      <w:pPr>
        <w:spacing w:line="276" w:lineRule="auto"/>
        <w:jc w:val="both"/>
        <w:rPr>
          <w:rFonts w:ascii="Verdana" w:hAnsi="Verdana" w:cs="Arial"/>
          <w:sz w:val="20"/>
          <w:szCs w:val="20"/>
        </w:rPr>
      </w:pPr>
    </w:p>
    <w:p w14:paraId="25558341" w14:textId="77777777" w:rsidR="005B6B28" w:rsidRPr="001123D1" w:rsidRDefault="005B6B28" w:rsidP="005B6B28">
      <w:pPr>
        <w:spacing w:line="276" w:lineRule="auto"/>
        <w:jc w:val="both"/>
        <w:rPr>
          <w:rFonts w:ascii="Verdana" w:hAnsi="Verdana" w:cs="Arial"/>
          <w:sz w:val="20"/>
          <w:szCs w:val="20"/>
        </w:rPr>
      </w:pPr>
    </w:p>
    <w:p w14:paraId="1431A307" w14:textId="77777777" w:rsidR="005B6B28" w:rsidRPr="001123D1" w:rsidRDefault="005B6B28" w:rsidP="005B6B28">
      <w:pPr>
        <w:spacing w:line="276" w:lineRule="auto"/>
        <w:jc w:val="both"/>
        <w:rPr>
          <w:rFonts w:ascii="Verdana" w:hAnsi="Verdana" w:cs="Arial"/>
          <w:sz w:val="20"/>
          <w:szCs w:val="20"/>
        </w:rPr>
      </w:pPr>
    </w:p>
    <w:p w14:paraId="4F47F55F" w14:textId="77777777" w:rsidR="005B6B28" w:rsidRPr="001123D1" w:rsidRDefault="005B6B28" w:rsidP="005B6B28">
      <w:pPr>
        <w:spacing w:line="276" w:lineRule="auto"/>
        <w:jc w:val="both"/>
        <w:rPr>
          <w:rFonts w:ascii="Verdana" w:hAnsi="Verdana" w:cs="Arial"/>
          <w:sz w:val="20"/>
          <w:szCs w:val="20"/>
        </w:rPr>
      </w:pPr>
    </w:p>
    <w:p w14:paraId="169D0F56" w14:textId="77777777" w:rsidR="005B6B28" w:rsidRPr="001123D1" w:rsidRDefault="005B6B28" w:rsidP="005B6B28">
      <w:pPr>
        <w:spacing w:line="276" w:lineRule="auto"/>
        <w:jc w:val="both"/>
        <w:rPr>
          <w:rFonts w:ascii="Verdana" w:hAnsi="Verdana" w:cs="Arial"/>
          <w:sz w:val="20"/>
          <w:szCs w:val="20"/>
        </w:rPr>
      </w:pPr>
    </w:p>
    <w:p w14:paraId="22621735" w14:textId="77777777" w:rsidR="005B6B28" w:rsidRPr="001123D1" w:rsidRDefault="005B6B28" w:rsidP="005B6B28">
      <w:pPr>
        <w:spacing w:line="276" w:lineRule="auto"/>
        <w:jc w:val="both"/>
        <w:rPr>
          <w:rFonts w:ascii="Verdana" w:hAnsi="Verdana" w:cs="Arial"/>
          <w:sz w:val="20"/>
          <w:szCs w:val="20"/>
        </w:rPr>
      </w:pPr>
    </w:p>
    <w:p w14:paraId="2821123D" w14:textId="77777777" w:rsidR="005B6B28" w:rsidRPr="001123D1" w:rsidRDefault="005B6B28" w:rsidP="005B6B28">
      <w:pPr>
        <w:spacing w:line="276" w:lineRule="auto"/>
        <w:jc w:val="both"/>
        <w:rPr>
          <w:rFonts w:ascii="Verdana" w:hAnsi="Verdana" w:cs="Arial"/>
          <w:sz w:val="20"/>
          <w:szCs w:val="20"/>
        </w:rPr>
      </w:pPr>
    </w:p>
    <w:p w14:paraId="17C57AAA" w14:textId="77777777" w:rsidR="005B6B28" w:rsidRPr="001123D1" w:rsidRDefault="005B6B28" w:rsidP="005B6B28">
      <w:pPr>
        <w:spacing w:line="276" w:lineRule="auto"/>
        <w:jc w:val="both"/>
        <w:rPr>
          <w:rFonts w:ascii="Verdana" w:hAnsi="Verdana" w:cs="Arial"/>
          <w:sz w:val="20"/>
          <w:szCs w:val="20"/>
        </w:rPr>
      </w:pPr>
    </w:p>
    <w:p w14:paraId="0DFF90B2" w14:textId="77777777" w:rsidR="005B6B28" w:rsidRPr="001123D1" w:rsidRDefault="005B6B28" w:rsidP="005B6B28">
      <w:pPr>
        <w:spacing w:line="276" w:lineRule="auto"/>
        <w:jc w:val="both"/>
        <w:rPr>
          <w:rFonts w:ascii="Verdana" w:hAnsi="Verdana" w:cs="Arial"/>
          <w:sz w:val="20"/>
          <w:szCs w:val="20"/>
        </w:rPr>
      </w:pPr>
    </w:p>
    <w:p w14:paraId="205EB457" w14:textId="77777777" w:rsidR="005B6B28" w:rsidRPr="001123D1" w:rsidRDefault="005B6B28" w:rsidP="005B6B28">
      <w:pPr>
        <w:spacing w:line="276" w:lineRule="auto"/>
        <w:jc w:val="both"/>
        <w:rPr>
          <w:rFonts w:ascii="Verdana" w:hAnsi="Verdana" w:cs="Arial"/>
          <w:sz w:val="20"/>
          <w:szCs w:val="20"/>
        </w:rPr>
      </w:pPr>
    </w:p>
    <w:p w14:paraId="6C391F81" w14:textId="77777777" w:rsidR="005B6B28" w:rsidRPr="001123D1" w:rsidRDefault="005B6B28" w:rsidP="005B6B28">
      <w:pPr>
        <w:spacing w:line="276" w:lineRule="auto"/>
        <w:jc w:val="both"/>
        <w:rPr>
          <w:rFonts w:ascii="Verdana" w:hAnsi="Verdana" w:cs="Arial"/>
          <w:sz w:val="20"/>
          <w:szCs w:val="20"/>
        </w:rPr>
      </w:pPr>
    </w:p>
    <w:p w14:paraId="48B83EE1" w14:textId="77777777" w:rsidR="005B6B28" w:rsidRPr="001123D1" w:rsidRDefault="005B6B28" w:rsidP="005B6B28">
      <w:pPr>
        <w:spacing w:line="276" w:lineRule="auto"/>
        <w:jc w:val="both"/>
        <w:rPr>
          <w:rFonts w:ascii="Verdana" w:hAnsi="Verdana" w:cs="Arial"/>
          <w:sz w:val="20"/>
          <w:szCs w:val="20"/>
        </w:rPr>
      </w:pPr>
    </w:p>
    <w:p w14:paraId="243A2D08" w14:textId="77777777" w:rsidR="005B6B28" w:rsidRPr="001123D1" w:rsidRDefault="005B6B28" w:rsidP="005B6B28">
      <w:pPr>
        <w:spacing w:line="276" w:lineRule="auto"/>
        <w:jc w:val="both"/>
        <w:rPr>
          <w:rFonts w:ascii="Verdana" w:hAnsi="Verdana" w:cs="Arial"/>
          <w:sz w:val="20"/>
          <w:szCs w:val="20"/>
        </w:rPr>
        <w:sectPr w:rsidR="005B6B28" w:rsidRPr="001123D1" w:rsidSect="0016781B">
          <w:pgSz w:w="11906" w:h="16838" w:code="9"/>
          <w:pgMar w:top="1418" w:right="1418" w:bottom="1418" w:left="1418" w:header="709" w:footer="283" w:gutter="0"/>
          <w:cols w:space="708"/>
          <w:docGrid w:linePitch="360"/>
        </w:sectPr>
      </w:pPr>
    </w:p>
    <w:p w14:paraId="5601D116" w14:textId="62AEDD0F" w:rsidR="003A7AC5" w:rsidRPr="0057687D" w:rsidRDefault="00DF3074" w:rsidP="00A863D6">
      <w:pPr>
        <w:pStyle w:val="Heading1"/>
      </w:pPr>
      <w:bookmarkStart w:id="0" w:name="_Toc63420457"/>
      <w:r w:rsidRPr="001123D1">
        <w:lastRenderedPageBreak/>
        <w:t>O</w:t>
      </w:r>
      <w:r w:rsidRPr="0057687D">
        <w:t>ZADJE</w:t>
      </w:r>
      <w:r w:rsidR="00F82243" w:rsidRPr="0057687D">
        <w:t xml:space="preserve"> </w:t>
      </w:r>
      <w:r w:rsidR="003A7AC5" w:rsidRPr="0057687D">
        <w:t>JAVNEGA NAROČILA</w:t>
      </w:r>
      <w:bookmarkEnd w:id="0"/>
      <w:r w:rsidR="003A7AC5" w:rsidRPr="0057687D">
        <w:t xml:space="preserve"> </w:t>
      </w:r>
    </w:p>
    <w:p w14:paraId="5C480CC7" w14:textId="5E420E59" w:rsidR="00871EC0" w:rsidRPr="0057687D" w:rsidRDefault="00871EC0" w:rsidP="00BA04B5">
      <w:pPr>
        <w:pStyle w:val="Footer"/>
        <w:spacing w:before="120"/>
        <w:jc w:val="both"/>
        <w:rPr>
          <w:rFonts w:ascii="Verdana" w:hAnsi="Verdana" w:cs="Arial"/>
          <w:sz w:val="20"/>
          <w:szCs w:val="20"/>
          <w:lang w:val="sl-SI"/>
        </w:rPr>
      </w:pPr>
      <w:r w:rsidRPr="0057687D">
        <w:rPr>
          <w:rFonts w:ascii="Verdana" w:hAnsi="Verdana" w:cs="Arial"/>
          <w:color w:val="000000"/>
          <w:sz w:val="20"/>
          <w:szCs w:val="20"/>
          <w:lang w:val="sl-SI"/>
        </w:rPr>
        <w:t>Ministrstvo za izobraževanje, znanost in šport (v nadaljevanju ministrstvo) ob</w:t>
      </w:r>
      <w:r w:rsidR="004977B7" w:rsidRPr="0057687D">
        <w:rPr>
          <w:rFonts w:ascii="Verdana" w:hAnsi="Verdana" w:cs="Arial"/>
          <w:color w:val="000000"/>
          <w:sz w:val="20"/>
          <w:szCs w:val="20"/>
          <w:lang w:val="sl-SI"/>
        </w:rPr>
        <w:t>javlja javno naročilo z namenom</w:t>
      </w:r>
      <w:r w:rsidRPr="0057687D">
        <w:rPr>
          <w:rFonts w:ascii="Verdana" w:hAnsi="Verdana" w:cs="Arial"/>
          <w:sz w:val="20"/>
          <w:szCs w:val="20"/>
          <w:lang w:val="sl-SI"/>
        </w:rPr>
        <w:t xml:space="preserve"> celovitega razvoja in implementacije informatizacije proces</w:t>
      </w:r>
      <w:r w:rsidR="00FB605C" w:rsidRPr="0057687D">
        <w:rPr>
          <w:rFonts w:ascii="Verdana" w:hAnsi="Verdana" w:cs="Arial"/>
          <w:sz w:val="20"/>
          <w:szCs w:val="20"/>
          <w:lang w:val="sl-SI"/>
        </w:rPr>
        <w:t>ov</w:t>
      </w:r>
      <w:r w:rsidRPr="0057687D">
        <w:rPr>
          <w:rFonts w:ascii="Verdana" w:hAnsi="Verdana" w:cs="Arial"/>
          <w:sz w:val="20"/>
          <w:szCs w:val="20"/>
          <w:lang w:val="sl-SI"/>
        </w:rPr>
        <w:t xml:space="preserve"> vodenja in upravljanja vzgojno-izobraževalnih zavod</w:t>
      </w:r>
      <w:r w:rsidR="00065EB7" w:rsidRPr="0057687D">
        <w:rPr>
          <w:rFonts w:ascii="Verdana" w:hAnsi="Verdana" w:cs="Arial"/>
          <w:sz w:val="20"/>
          <w:szCs w:val="20"/>
          <w:lang w:val="sl-SI"/>
        </w:rPr>
        <w:t>ov</w:t>
      </w:r>
      <w:r w:rsidRPr="0057687D">
        <w:rPr>
          <w:rFonts w:ascii="Verdana" w:hAnsi="Verdana" w:cs="Arial"/>
          <w:sz w:val="20"/>
          <w:szCs w:val="20"/>
          <w:lang w:val="sl-SI"/>
        </w:rPr>
        <w:t xml:space="preserve"> (v nadaljevanju VIZ) za osnovnošolsko</w:t>
      </w:r>
      <w:r w:rsidRPr="0057687D">
        <w:rPr>
          <w:rStyle w:val="FootnoteReference"/>
          <w:rFonts w:ascii="Verdana" w:hAnsi="Verdana" w:cs="Arial"/>
          <w:sz w:val="20"/>
          <w:szCs w:val="20"/>
          <w:lang w:val="sl-SI"/>
        </w:rPr>
        <w:footnoteReference w:id="1"/>
      </w:r>
      <w:r w:rsidRPr="0057687D">
        <w:rPr>
          <w:rFonts w:ascii="Verdana" w:hAnsi="Verdana" w:cs="Arial"/>
          <w:sz w:val="20"/>
          <w:szCs w:val="20"/>
          <w:lang w:val="sl-SI"/>
        </w:rPr>
        <w:t xml:space="preserve"> in srednješolsko</w:t>
      </w:r>
      <w:r w:rsidRPr="0057687D">
        <w:rPr>
          <w:rStyle w:val="FootnoteReference"/>
          <w:rFonts w:ascii="Verdana" w:hAnsi="Verdana" w:cs="Arial"/>
          <w:sz w:val="20"/>
          <w:szCs w:val="20"/>
          <w:lang w:val="sl-SI"/>
        </w:rPr>
        <w:footnoteReference w:id="2"/>
      </w:r>
      <w:r w:rsidRPr="0057687D">
        <w:rPr>
          <w:rFonts w:ascii="Verdana" w:hAnsi="Verdana" w:cs="Arial"/>
          <w:sz w:val="20"/>
          <w:szCs w:val="20"/>
          <w:lang w:val="sl-SI"/>
        </w:rPr>
        <w:t xml:space="preserve"> izobraževanje ter za ministrstvo. </w:t>
      </w:r>
    </w:p>
    <w:p w14:paraId="563A35FB" w14:textId="272D4F9D" w:rsidR="00575734" w:rsidRPr="0057687D" w:rsidRDefault="00575734" w:rsidP="00BA04B5">
      <w:pPr>
        <w:pStyle w:val="Footer"/>
        <w:spacing w:after="0"/>
        <w:jc w:val="both"/>
        <w:rPr>
          <w:rFonts w:ascii="Verdana" w:hAnsi="Verdana" w:cs="Arial"/>
          <w:color w:val="000000"/>
          <w:sz w:val="20"/>
          <w:szCs w:val="20"/>
          <w:lang w:val="sl-SI"/>
        </w:rPr>
      </w:pPr>
      <w:r w:rsidRPr="0057687D">
        <w:rPr>
          <w:rFonts w:ascii="Verdana" w:hAnsi="Verdana" w:cs="Arial"/>
          <w:color w:val="000000"/>
          <w:sz w:val="20"/>
          <w:szCs w:val="20"/>
          <w:lang w:val="sl-SI"/>
        </w:rPr>
        <w:t>Razvoj</w:t>
      </w:r>
      <w:r w:rsidR="00286D7E" w:rsidRPr="0057687D">
        <w:rPr>
          <w:rFonts w:ascii="Verdana" w:hAnsi="Verdana" w:cs="Arial"/>
          <w:color w:val="000000"/>
          <w:sz w:val="20"/>
          <w:szCs w:val="20"/>
          <w:lang w:val="sl-SI"/>
        </w:rPr>
        <w:t xml:space="preserve"> </w:t>
      </w:r>
      <w:r w:rsidRPr="0057687D">
        <w:rPr>
          <w:rFonts w:ascii="Verdana" w:hAnsi="Verdana" w:cs="Arial"/>
          <w:color w:val="000000"/>
          <w:sz w:val="20"/>
          <w:szCs w:val="20"/>
          <w:lang w:val="sl-SI"/>
        </w:rPr>
        <w:t xml:space="preserve">sodobnih aplikativnih rešitev </w:t>
      </w:r>
      <w:r w:rsidR="00871EC0" w:rsidRPr="0057687D">
        <w:rPr>
          <w:rFonts w:ascii="Verdana" w:hAnsi="Verdana" w:cs="Arial"/>
          <w:color w:val="000000"/>
          <w:sz w:val="20"/>
          <w:szCs w:val="20"/>
          <w:lang w:val="sl-SI"/>
        </w:rPr>
        <w:t xml:space="preserve">ministrstvo </w:t>
      </w:r>
      <w:r w:rsidRPr="0057687D">
        <w:rPr>
          <w:rFonts w:ascii="Verdana" w:hAnsi="Verdana" w:cs="Arial"/>
          <w:color w:val="000000"/>
          <w:sz w:val="20"/>
          <w:szCs w:val="20"/>
          <w:lang w:val="sl-SI"/>
        </w:rPr>
        <w:t xml:space="preserve">načrtuje v smeri razbremenitve pedagoških in vodstvenih delavcev na področju administrativnega vodenja in upravljanja šol. Z odpravljanjem tehničnih preprek se zagotavlja pogoje in možnosti za uvajanja prožnih oblik učenja in poučevanja z nadgradnjo na vseh treh ravneh vzgojno-izobraževalnega sistema: </w:t>
      </w:r>
    </w:p>
    <w:p w14:paraId="1235B3E8" w14:textId="4E07B0DE" w:rsidR="00575734" w:rsidRPr="0057687D" w:rsidRDefault="00575734" w:rsidP="00426B75">
      <w:pPr>
        <w:pStyle w:val="Footer"/>
        <w:numPr>
          <w:ilvl w:val="0"/>
          <w:numId w:val="3"/>
        </w:numPr>
        <w:spacing w:before="120"/>
        <w:ind w:left="714" w:hanging="357"/>
        <w:contextualSpacing/>
        <w:jc w:val="both"/>
        <w:rPr>
          <w:rFonts w:ascii="Verdana" w:hAnsi="Verdana" w:cs="Arial"/>
          <w:color w:val="000000"/>
          <w:sz w:val="20"/>
          <w:szCs w:val="20"/>
          <w:lang w:val="sl-SI"/>
        </w:rPr>
      </w:pPr>
      <w:r w:rsidRPr="0057687D">
        <w:rPr>
          <w:rFonts w:ascii="Verdana" w:hAnsi="Verdana" w:cs="Arial"/>
          <w:color w:val="000000"/>
          <w:sz w:val="20"/>
          <w:szCs w:val="20"/>
          <w:lang w:val="sl-SI"/>
        </w:rPr>
        <w:t xml:space="preserve">raven ministrstva v smeri podpore odločanja in priprave </w:t>
      </w:r>
      <w:r w:rsidR="00791BE0" w:rsidRPr="0057687D">
        <w:rPr>
          <w:rFonts w:ascii="Verdana" w:hAnsi="Verdana" w:cs="Arial"/>
          <w:color w:val="000000"/>
          <w:sz w:val="20"/>
          <w:szCs w:val="20"/>
          <w:lang w:val="sl-SI"/>
        </w:rPr>
        <w:t>na podatkih</w:t>
      </w:r>
      <w:r w:rsidRPr="0057687D">
        <w:rPr>
          <w:rFonts w:ascii="Verdana" w:hAnsi="Verdana" w:cs="Arial"/>
          <w:color w:val="000000"/>
          <w:sz w:val="20"/>
          <w:szCs w:val="20"/>
          <w:lang w:val="sl-SI"/>
        </w:rPr>
        <w:t xml:space="preserve"> temelječih </w:t>
      </w:r>
      <w:r w:rsidR="00791BE0" w:rsidRPr="0057687D">
        <w:rPr>
          <w:rFonts w:ascii="Verdana" w:hAnsi="Verdana" w:cs="Arial"/>
          <w:color w:val="000000"/>
          <w:sz w:val="20"/>
          <w:szCs w:val="20"/>
          <w:lang w:val="sl-SI"/>
        </w:rPr>
        <w:t>javnih politik</w:t>
      </w:r>
      <w:r w:rsidRPr="0057687D">
        <w:rPr>
          <w:rFonts w:ascii="Verdana" w:hAnsi="Verdana" w:cs="Arial"/>
          <w:color w:val="000000"/>
          <w:sz w:val="20"/>
          <w:szCs w:val="20"/>
          <w:lang w:val="sl-SI"/>
        </w:rPr>
        <w:t>,</w:t>
      </w:r>
    </w:p>
    <w:p w14:paraId="314376F7" w14:textId="77777777" w:rsidR="00575734" w:rsidRPr="0057687D" w:rsidRDefault="00575734" w:rsidP="00DD5A7A">
      <w:pPr>
        <w:pStyle w:val="Footer"/>
        <w:numPr>
          <w:ilvl w:val="0"/>
          <w:numId w:val="3"/>
        </w:numPr>
        <w:spacing w:before="120"/>
        <w:ind w:left="714" w:hanging="357"/>
        <w:contextualSpacing/>
        <w:jc w:val="both"/>
        <w:rPr>
          <w:rFonts w:ascii="Verdana" w:hAnsi="Verdana" w:cs="Arial"/>
          <w:color w:val="000000"/>
          <w:sz w:val="20"/>
          <w:szCs w:val="20"/>
          <w:lang w:val="sl-SI"/>
        </w:rPr>
      </w:pPr>
      <w:r w:rsidRPr="0057687D">
        <w:rPr>
          <w:rFonts w:ascii="Verdana" w:hAnsi="Verdana" w:cs="Arial"/>
          <w:color w:val="000000"/>
          <w:sz w:val="20"/>
          <w:szCs w:val="20"/>
          <w:lang w:val="sl-SI"/>
        </w:rPr>
        <w:t>raven šole in nadgradnja upravljanja inovativnih okolij šol,</w:t>
      </w:r>
    </w:p>
    <w:p w14:paraId="2DDB52F1" w14:textId="7E2E79DF" w:rsidR="00F440F8" w:rsidRPr="0057687D" w:rsidRDefault="00575734">
      <w:pPr>
        <w:pStyle w:val="Footer"/>
        <w:numPr>
          <w:ilvl w:val="0"/>
          <w:numId w:val="4"/>
        </w:numPr>
        <w:spacing w:before="120"/>
        <w:ind w:left="714" w:hanging="357"/>
        <w:contextualSpacing/>
        <w:jc w:val="both"/>
        <w:rPr>
          <w:rFonts w:ascii="Verdana" w:hAnsi="Verdana" w:cs="Arial"/>
          <w:color w:val="000000"/>
          <w:sz w:val="20"/>
          <w:szCs w:val="20"/>
          <w:lang w:val="sl-SI"/>
        </w:rPr>
      </w:pPr>
      <w:r w:rsidRPr="0057687D">
        <w:rPr>
          <w:rFonts w:ascii="Verdana" w:hAnsi="Verdana" w:cs="Arial"/>
          <w:color w:val="000000"/>
          <w:sz w:val="20"/>
          <w:szCs w:val="20"/>
          <w:lang w:val="sl-SI"/>
        </w:rPr>
        <w:t>raven učitelja za dvig kakovost dejavnosti in izrabe časa ter razbremenitev pedagoških in vodstvenih delavcev na področju administrativnega vodenja in upravljanja šole.</w:t>
      </w:r>
    </w:p>
    <w:p w14:paraId="580661A3" w14:textId="77777777" w:rsidR="00BB77B4" w:rsidRPr="0057687D" w:rsidRDefault="00BB77B4">
      <w:pPr>
        <w:pStyle w:val="Footer"/>
        <w:spacing w:before="120"/>
        <w:ind w:left="714"/>
        <w:contextualSpacing/>
        <w:jc w:val="both"/>
        <w:rPr>
          <w:rFonts w:ascii="Verdana" w:hAnsi="Verdana" w:cs="Arial"/>
          <w:color w:val="000000"/>
          <w:sz w:val="20"/>
          <w:szCs w:val="20"/>
          <w:lang w:val="sl-SI"/>
        </w:rPr>
      </w:pPr>
    </w:p>
    <w:p w14:paraId="4FFDA228" w14:textId="2002621C" w:rsidR="00D87025" w:rsidRPr="0057687D" w:rsidRDefault="00885867" w:rsidP="003A768F">
      <w:pPr>
        <w:pStyle w:val="Footer"/>
        <w:spacing w:before="120"/>
        <w:jc w:val="both"/>
        <w:rPr>
          <w:rFonts w:ascii="Verdana" w:hAnsi="Verdana" w:cs="Arial"/>
          <w:iCs/>
          <w:sz w:val="20"/>
          <w:szCs w:val="20"/>
          <w:lang w:val="sl-SI"/>
        </w:rPr>
      </w:pPr>
      <w:r w:rsidRPr="0057687D">
        <w:rPr>
          <w:rFonts w:ascii="Verdana" w:hAnsi="Verdana" w:cs="Arial"/>
          <w:sz w:val="20"/>
          <w:szCs w:val="20"/>
          <w:lang w:val="sl-SI"/>
        </w:rPr>
        <w:t xml:space="preserve">Ministrstvo </w:t>
      </w:r>
      <w:r w:rsidR="00A71182" w:rsidRPr="0057687D">
        <w:rPr>
          <w:rFonts w:ascii="Verdana" w:hAnsi="Verdana" w:cs="Arial"/>
          <w:sz w:val="20"/>
          <w:szCs w:val="20"/>
          <w:lang w:val="sl-SI"/>
        </w:rPr>
        <w:t xml:space="preserve">v okviru projekta </w:t>
      </w:r>
      <w:r w:rsidR="00360083" w:rsidRPr="0057687D">
        <w:rPr>
          <w:rFonts w:ascii="Verdana" w:hAnsi="Verdana" w:cs="Arial"/>
          <w:sz w:val="20"/>
          <w:szCs w:val="20"/>
          <w:lang w:val="sl-SI"/>
        </w:rPr>
        <w:t>»</w:t>
      </w:r>
      <w:r w:rsidR="00A71182" w:rsidRPr="0057687D">
        <w:rPr>
          <w:rFonts w:ascii="Verdana" w:hAnsi="Verdana" w:cs="Arial"/>
          <w:iCs/>
          <w:sz w:val="20"/>
          <w:szCs w:val="20"/>
          <w:lang w:val="sl-SI"/>
        </w:rPr>
        <w:t>Posodobitev organizacije vodenja in upravljanja s podatki v inovativnih učnih okoljih</w:t>
      </w:r>
      <w:r w:rsidR="00360083" w:rsidRPr="0057687D">
        <w:rPr>
          <w:rFonts w:ascii="Verdana" w:hAnsi="Verdana" w:cs="Arial"/>
          <w:iCs/>
          <w:sz w:val="20"/>
          <w:szCs w:val="20"/>
          <w:lang w:val="sl-SI"/>
        </w:rPr>
        <w:t>«</w:t>
      </w:r>
      <w:r w:rsidR="00D87025" w:rsidRPr="0057687D">
        <w:rPr>
          <w:rStyle w:val="FootnoteReference"/>
          <w:rFonts w:ascii="Verdana" w:hAnsi="Verdana" w:cs="Arial"/>
          <w:iCs/>
          <w:sz w:val="20"/>
          <w:szCs w:val="20"/>
          <w:lang w:val="sl-SI"/>
        </w:rPr>
        <w:footnoteReference w:id="3"/>
      </w:r>
      <w:r w:rsidR="00A71182" w:rsidRPr="0057687D">
        <w:rPr>
          <w:rFonts w:ascii="Verdana" w:hAnsi="Verdana" w:cs="Arial"/>
          <w:sz w:val="20"/>
          <w:szCs w:val="20"/>
          <w:lang w:val="sl-SI"/>
        </w:rPr>
        <w:t xml:space="preserve"> (v </w:t>
      </w:r>
      <w:r w:rsidR="00223FD6" w:rsidRPr="0057687D">
        <w:rPr>
          <w:rFonts w:ascii="Verdana" w:hAnsi="Verdana" w:cs="Arial"/>
          <w:sz w:val="20"/>
          <w:szCs w:val="20"/>
          <w:lang w:val="sl-SI"/>
        </w:rPr>
        <w:t>nadaljevanju</w:t>
      </w:r>
      <w:r w:rsidR="00A71182" w:rsidRPr="0057687D">
        <w:rPr>
          <w:rFonts w:ascii="Verdana" w:hAnsi="Verdana" w:cs="Arial"/>
          <w:sz w:val="20"/>
          <w:szCs w:val="20"/>
          <w:lang w:val="sl-SI"/>
        </w:rPr>
        <w:t xml:space="preserve"> projekt) </w:t>
      </w:r>
      <w:r w:rsidRPr="0057687D">
        <w:rPr>
          <w:rFonts w:ascii="Verdana" w:hAnsi="Verdana" w:cs="Arial"/>
          <w:sz w:val="20"/>
          <w:szCs w:val="20"/>
          <w:lang w:val="sl-SI"/>
        </w:rPr>
        <w:t>načrtuje razvoj celovitega</w:t>
      </w:r>
      <w:r w:rsidR="00A71182" w:rsidRPr="0057687D">
        <w:rPr>
          <w:rFonts w:ascii="Verdana" w:hAnsi="Verdana" w:cs="Arial"/>
          <w:sz w:val="20"/>
          <w:szCs w:val="20"/>
          <w:lang w:val="sl-SI"/>
        </w:rPr>
        <w:t xml:space="preserve"> in</w:t>
      </w:r>
      <w:r w:rsidRPr="0057687D">
        <w:rPr>
          <w:rFonts w:ascii="Verdana" w:hAnsi="Verdana" w:cs="Arial"/>
          <w:sz w:val="20"/>
          <w:szCs w:val="20"/>
          <w:lang w:val="sl-SI"/>
        </w:rPr>
        <w:t xml:space="preserve"> </w:t>
      </w:r>
      <w:r w:rsidR="00A71182" w:rsidRPr="0057687D">
        <w:rPr>
          <w:rFonts w:ascii="Verdana" w:hAnsi="Verdana" w:cs="Arial"/>
          <w:sz w:val="20"/>
          <w:szCs w:val="20"/>
          <w:lang w:val="sl-SI"/>
        </w:rPr>
        <w:t xml:space="preserve">modularno zasnovanega </w:t>
      </w:r>
      <w:r w:rsidRPr="0057687D">
        <w:rPr>
          <w:rFonts w:ascii="Verdana" w:hAnsi="Verdana" w:cs="Arial"/>
          <w:sz w:val="20"/>
          <w:szCs w:val="20"/>
          <w:lang w:val="sl-SI"/>
        </w:rPr>
        <w:t xml:space="preserve">informacijskega sistema (v nadaljevanju IS) z enotno bazo podatkov (e-matica) in uporabniškim vmesnikom za VIZ </w:t>
      </w:r>
      <w:r w:rsidR="00A71182" w:rsidRPr="0057687D">
        <w:rPr>
          <w:rFonts w:ascii="Verdana" w:hAnsi="Verdana" w:cs="Arial"/>
          <w:sz w:val="20"/>
          <w:szCs w:val="20"/>
          <w:lang w:val="sl-SI"/>
        </w:rPr>
        <w:t>ter z možnostjo nadgradnje funkcionalnosti</w:t>
      </w:r>
      <w:r w:rsidRPr="0057687D">
        <w:rPr>
          <w:rFonts w:ascii="Verdana" w:hAnsi="Verdana" w:cs="Arial"/>
          <w:b/>
          <w:iCs/>
          <w:sz w:val="20"/>
          <w:szCs w:val="20"/>
          <w:lang w:val="sl-SI"/>
        </w:rPr>
        <w:t>.</w:t>
      </w:r>
      <w:r w:rsidRPr="0057687D">
        <w:rPr>
          <w:rFonts w:ascii="Verdana" w:hAnsi="Verdana" w:cs="Arial"/>
          <w:iCs/>
          <w:sz w:val="20"/>
          <w:szCs w:val="20"/>
          <w:lang w:val="sl-SI"/>
        </w:rPr>
        <w:t xml:space="preserve"> </w:t>
      </w:r>
    </w:p>
    <w:p w14:paraId="460E11A3" w14:textId="6757F788" w:rsidR="00503A2E" w:rsidRPr="0057687D" w:rsidRDefault="00885867" w:rsidP="00503A2E">
      <w:pPr>
        <w:pStyle w:val="Footer"/>
        <w:spacing w:before="120"/>
        <w:jc w:val="both"/>
        <w:rPr>
          <w:rFonts w:ascii="Verdana" w:hAnsi="Verdana" w:cs="Arial"/>
          <w:sz w:val="20"/>
          <w:szCs w:val="20"/>
          <w:lang w:val="sl-SI"/>
        </w:rPr>
      </w:pPr>
      <w:r w:rsidRPr="0057687D">
        <w:rPr>
          <w:rFonts w:ascii="Verdana" w:hAnsi="Verdana" w:cs="Arial"/>
          <w:sz w:val="20"/>
          <w:szCs w:val="20"/>
          <w:lang w:val="sl-SI"/>
        </w:rPr>
        <w:t xml:space="preserve">Projekt odgovarja na nekatere ključne težave slovenskega šolskega prostora s področja upravljanja in vodenja VIZ, kot so ne-enovite baze podatkov, različni decentralizirani pristopi, obstoječa zakonodaja, preobremenjenost z administrativno upravljavskimi nalogami ter pomanjkljivo razvito učno okolje za uvajanje sodobnih didaktičnih metod poučevanja ter za razvoj inovativnih pedagoških praks ob podpori informacijsko komunikacijske tehnologije. </w:t>
      </w:r>
      <w:r w:rsidRPr="0057687D">
        <w:rPr>
          <w:rFonts w:ascii="Verdana" w:hAnsi="Verdana" w:cs="Arial"/>
          <w:color w:val="000000"/>
          <w:sz w:val="20"/>
          <w:szCs w:val="20"/>
          <w:lang w:val="sl-SI"/>
        </w:rPr>
        <w:t xml:space="preserve">Izgradnja učinkovitega in uporabniku prijaznega IS poteka </w:t>
      </w:r>
      <w:r w:rsidRPr="0057687D">
        <w:rPr>
          <w:rFonts w:ascii="Verdana" w:hAnsi="Verdana" w:cs="Arial"/>
          <w:sz w:val="20"/>
          <w:szCs w:val="20"/>
          <w:lang w:val="sl-SI"/>
        </w:rPr>
        <w:t>z namenom skrajšanja časa izmenjave podatkov, odprav</w:t>
      </w:r>
      <w:r w:rsidR="00B24C6B" w:rsidRPr="0057687D">
        <w:rPr>
          <w:rFonts w:ascii="Verdana" w:hAnsi="Verdana" w:cs="Arial"/>
          <w:sz w:val="20"/>
          <w:szCs w:val="20"/>
          <w:lang w:val="sl-SI"/>
        </w:rPr>
        <w:t xml:space="preserve">e napak ročnega dela, omogočiti </w:t>
      </w:r>
      <w:r w:rsidRPr="0057687D">
        <w:rPr>
          <w:rFonts w:ascii="Verdana" w:hAnsi="Verdana" w:cs="Arial"/>
          <w:sz w:val="20"/>
          <w:szCs w:val="20"/>
          <w:lang w:val="sl-SI"/>
        </w:rPr>
        <w:t xml:space="preserve">izmenjavo </w:t>
      </w:r>
      <w:r w:rsidR="00D5498D" w:rsidRPr="0057687D">
        <w:rPr>
          <w:rFonts w:ascii="Verdana" w:hAnsi="Verdana" w:cs="Arial"/>
          <w:color w:val="000000"/>
          <w:sz w:val="20"/>
          <w:szCs w:val="20"/>
          <w:lang w:val="sl-SI"/>
        </w:rPr>
        <w:t xml:space="preserve">podatkov </w:t>
      </w:r>
      <w:r w:rsidRPr="0057687D">
        <w:rPr>
          <w:rFonts w:ascii="Verdana" w:hAnsi="Verdana" w:cs="Arial"/>
          <w:color w:val="000000"/>
          <w:sz w:val="20"/>
          <w:szCs w:val="20"/>
          <w:lang w:val="sl-SI"/>
        </w:rPr>
        <w:t>in standardizirati postopke. Načrtuje povezljivost</w:t>
      </w:r>
      <w:r w:rsidR="00B24C6B" w:rsidRPr="0057687D">
        <w:rPr>
          <w:rFonts w:ascii="Verdana" w:hAnsi="Verdana" w:cs="Arial"/>
          <w:color w:val="000000"/>
          <w:sz w:val="20"/>
          <w:szCs w:val="20"/>
          <w:lang w:val="sl-SI"/>
        </w:rPr>
        <w:t xml:space="preserve"> storitev VIZ, ministrstva </w:t>
      </w:r>
      <w:r w:rsidR="00D51CA8" w:rsidRPr="0057687D">
        <w:rPr>
          <w:rFonts w:ascii="Verdana" w:hAnsi="Verdana" w:cs="Arial"/>
          <w:color w:val="000000"/>
          <w:sz w:val="20"/>
          <w:szCs w:val="20"/>
          <w:lang w:val="sl-SI"/>
        </w:rPr>
        <w:tab/>
      </w:r>
      <w:r w:rsidR="00B24C6B" w:rsidRPr="0057687D">
        <w:rPr>
          <w:rFonts w:ascii="Verdana" w:hAnsi="Verdana" w:cs="Arial"/>
          <w:color w:val="000000"/>
          <w:sz w:val="20"/>
          <w:szCs w:val="20"/>
          <w:lang w:val="sl-SI"/>
        </w:rPr>
        <w:t xml:space="preserve">in </w:t>
      </w:r>
      <w:r w:rsidRPr="0057687D">
        <w:rPr>
          <w:rFonts w:ascii="Verdana" w:hAnsi="Verdana" w:cs="Arial"/>
          <w:color w:val="000000"/>
          <w:sz w:val="20"/>
          <w:szCs w:val="20"/>
          <w:lang w:val="sl-SI"/>
        </w:rPr>
        <w:t>javni</w:t>
      </w:r>
      <w:r w:rsidR="00B24C6B" w:rsidRPr="0057687D">
        <w:rPr>
          <w:rFonts w:ascii="Verdana" w:hAnsi="Verdana" w:cs="Arial"/>
          <w:color w:val="000000"/>
          <w:sz w:val="20"/>
          <w:szCs w:val="20"/>
          <w:lang w:val="sl-SI"/>
        </w:rPr>
        <w:t>h</w:t>
      </w:r>
      <w:r w:rsidRPr="0057687D">
        <w:rPr>
          <w:rFonts w:ascii="Verdana" w:hAnsi="Verdana" w:cs="Arial"/>
          <w:color w:val="000000"/>
          <w:sz w:val="20"/>
          <w:szCs w:val="20"/>
          <w:lang w:val="sl-SI"/>
        </w:rPr>
        <w:t xml:space="preserve"> zavodi</w:t>
      </w:r>
      <w:r w:rsidR="00B24C6B" w:rsidRPr="0057687D">
        <w:rPr>
          <w:rFonts w:ascii="Verdana" w:hAnsi="Verdana" w:cs="Arial"/>
          <w:color w:val="000000"/>
          <w:sz w:val="20"/>
          <w:szCs w:val="20"/>
          <w:lang w:val="sl-SI"/>
        </w:rPr>
        <w:t>h s področja</w:t>
      </w:r>
      <w:r w:rsidRPr="0057687D">
        <w:rPr>
          <w:rFonts w:ascii="Verdana" w:hAnsi="Verdana" w:cs="Arial"/>
          <w:color w:val="000000"/>
          <w:sz w:val="20"/>
          <w:szCs w:val="20"/>
          <w:lang w:val="sl-SI"/>
        </w:rPr>
        <w:t xml:space="preserve"> </w:t>
      </w:r>
      <w:r w:rsidR="00B24C6B" w:rsidRPr="0057687D">
        <w:rPr>
          <w:rFonts w:ascii="Verdana" w:hAnsi="Verdana" w:cs="Arial"/>
          <w:color w:val="000000"/>
          <w:sz w:val="20"/>
          <w:szCs w:val="20"/>
          <w:lang w:val="sl-SI"/>
        </w:rPr>
        <w:t xml:space="preserve">vzgoje in izobraževanja (28. člen </w:t>
      </w:r>
      <w:r w:rsidR="00D11B74" w:rsidRPr="0057687D">
        <w:rPr>
          <w:rFonts w:ascii="Verdana" w:hAnsi="Verdana" w:cs="Arial"/>
          <w:color w:val="000000"/>
          <w:sz w:val="20"/>
          <w:szCs w:val="20"/>
          <w:lang w:val="sl-SI"/>
        </w:rPr>
        <w:t xml:space="preserve">Zakona o organizaciji in financiranju vzgoje in izobraževanja - </w:t>
      </w:r>
      <w:r w:rsidR="00B24C6B" w:rsidRPr="0057687D">
        <w:rPr>
          <w:rFonts w:ascii="Verdana" w:hAnsi="Verdana" w:cs="Arial"/>
          <w:color w:val="000000"/>
          <w:sz w:val="20"/>
          <w:szCs w:val="20"/>
          <w:lang w:val="sl-SI"/>
        </w:rPr>
        <w:t>ZOFVI)</w:t>
      </w:r>
      <w:r w:rsidRPr="0057687D">
        <w:rPr>
          <w:rFonts w:ascii="Verdana" w:hAnsi="Verdana" w:cs="Arial"/>
          <w:color w:val="000000"/>
          <w:sz w:val="20"/>
          <w:szCs w:val="20"/>
          <w:lang w:val="sl-SI"/>
        </w:rPr>
        <w:t xml:space="preserve"> ter dostop do</w:t>
      </w:r>
      <w:r w:rsidRPr="0057687D">
        <w:rPr>
          <w:rFonts w:ascii="Verdana" w:hAnsi="Verdana" w:cs="Arial"/>
          <w:sz w:val="20"/>
          <w:szCs w:val="20"/>
          <w:lang w:val="sl-SI"/>
        </w:rPr>
        <w:t xml:space="preserve"> sumarnih podatkov, ki bodo ministrstvu v podporo pri kreiranju šolskih politik.</w:t>
      </w:r>
    </w:p>
    <w:p w14:paraId="614EF2AD" w14:textId="7BA82F2B" w:rsidR="00C626FA" w:rsidRPr="0057687D" w:rsidRDefault="00C626FA" w:rsidP="00503A2E">
      <w:pPr>
        <w:pStyle w:val="Heading1"/>
      </w:pPr>
      <w:bookmarkStart w:id="1" w:name="_Toc61735562"/>
      <w:bookmarkStart w:id="2" w:name="_Toc61735563"/>
      <w:bookmarkStart w:id="3" w:name="_Toc63420458"/>
      <w:bookmarkEnd w:id="1"/>
      <w:bookmarkEnd w:id="2"/>
      <w:r w:rsidRPr="0057687D">
        <w:lastRenderedPageBreak/>
        <w:t>FINANCIRANJE</w:t>
      </w:r>
      <w:bookmarkEnd w:id="3"/>
    </w:p>
    <w:p w14:paraId="3A716556" w14:textId="360886C6" w:rsidR="002E1D0C" w:rsidRPr="00AB6286" w:rsidRDefault="002E1D0C" w:rsidP="00945301">
      <w:pPr>
        <w:pStyle w:val="Footer"/>
        <w:spacing w:before="120"/>
        <w:jc w:val="both"/>
        <w:rPr>
          <w:rFonts w:ascii="Verdana" w:hAnsi="Verdana" w:cs="Arial"/>
          <w:sz w:val="20"/>
          <w:szCs w:val="20"/>
          <w:lang w:val="sl-SI"/>
        </w:rPr>
      </w:pPr>
      <w:r w:rsidRPr="00AB6286">
        <w:rPr>
          <w:rFonts w:ascii="Verdana" w:hAnsi="Verdana" w:cs="Arial"/>
          <w:sz w:val="20"/>
          <w:szCs w:val="20"/>
          <w:lang w:val="sl-SI"/>
        </w:rPr>
        <w:t>Naročilo za storitv</w:t>
      </w:r>
      <w:r w:rsidR="00503A2E" w:rsidRPr="00AB6286">
        <w:rPr>
          <w:rFonts w:ascii="Verdana" w:hAnsi="Verdana" w:cs="Arial"/>
          <w:sz w:val="20"/>
          <w:szCs w:val="20"/>
          <w:lang w:val="sl-SI"/>
        </w:rPr>
        <w:t>e</w:t>
      </w:r>
      <w:r w:rsidRPr="00AB6286">
        <w:rPr>
          <w:rFonts w:ascii="Verdana" w:hAnsi="Verdana" w:cs="Arial"/>
          <w:sz w:val="20"/>
          <w:szCs w:val="20"/>
          <w:lang w:val="sl-SI"/>
        </w:rPr>
        <w:t xml:space="preserve"> </w:t>
      </w:r>
      <w:r w:rsidR="004A3847" w:rsidRPr="00AB6286">
        <w:rPr>
          <w:rFonts w:ascii="Verdana" w:hAnsi="Verdana" w:cs="Arial"/>
          <w:sz w:val="20"/>
          <w:szCs w:val="20"/>
          <w:lang w:val="sl-SI"/>
        </w:rPr>
        <w:t>analize in načrtovanja</w:t>
      </w:r>
      <w:r w:rsidRPr="00AB6286">
        <w:rPr>
          <w:rFonts w:ascii="Verdana" w:hAnsi="Verdana" w:cs="Arial"/>
          <w:sz w:val="20"/>
          <w:szCs w:val="20"/>
          <w:lang w:val="sl-SI"/>
        </w:rPr>
        <w:t xml:space="preserve"> informacijske rešitve</w:t>
      </w:r>
      <w:r w:rsidR="00230962" w:rsidRPr="00AB6286">
        <w:rPr>
          <w:rFonts w:ascii="Verdana" w:hAnsi="Verdana" w:cs="Arial"/>
          <w:sz w:val="20"/>
          <w:szCs w:val="20"/>
          <w:lang w:val="sl-SI"/>
        </w:rPr>
        <w:t xml:space="preserve"> (analiza)</w:t>
      </w:r>
      <w:r w:rsidRPr="00AB6286">
        <w:rPr>
          <w:rFonts w:ascii="Verdana" w:hAnsi="Verdana" w:cs="Arial"/>
          <w:sz w:val="20"/>
          <w:szCs w:val="20"/>
          <w:lang w:val="sl-SI"/>
        </w:rPr>
        <w:t xml:space="preserve"> se financira iz integralnih sredstev proračuna.</w:t>
      </w:r>
      <w:r w:rsidR="004A3847" w:rsidRPr="00AB6286">
        <w:rPr>
          <w:rFonts w:ascii="Verdana" w:hAnsi="Verdana" w:cs="Arial"/>
          <w:sz w:val="20"/>
          <w:szCs w:val="20"/>
          <w:lang w:val="sl-SI"/>
        </w:rPr>
        <w:t xml:space="preserve"> Sredstva so zagotovljena na proračunski postavki naročnika: Raziskovalne in strokovne naloge za izobraževanje - 716910, konto 4021 posebni material in storitve, ukrep 190102 - Podporne aktivnosti na področju izobraževanja, 3311-11-0025 - Podporne aktivnosti.</w:t>
      </w:r>
    </w:p>
    <w:p w14:paraId="37C6583D" w14:textId="4C6F9EA0" w:rsidR="00C626FA" w:rsidRPr="0057687D" w:rsidRDefault="004A3847" w:rsidP="00945301">
      <w:pPr>
        <w:pStyle w:val="Footer"/>
        <w:spacing w:before="120"/>
        <w:jc w:val="both"/>
        <w:rPr>
          <w:rFonts w:ascii="Verdana" w:hAnsi="Verdana" w:cs="Arial"/>
          <w:sz w:val="20"/>
          <w:szCs w:val="20"/>
          <w:lang w:val="sl-SI"/>
        </w:rPr>
      </w:pPr>
      <w:r w:rsidRPr="00AB6286">
        <w:rPr>
          <w:rFonts w:ascii="Verdana" w:hAnsi="Verdana" w:cs="Arial"/>
          <w:sz w:val="20"/>
          <w:szCs w:val="20"/>
          <w:lang w:val="sl-SI"/>
        </w:rPr>
        <w:t xml:space="preserve">Naročilo za storitve </w:t>
      </w:r>
      <w:r w:rsidR="00BD01F1" w:rsidRPr="00AB6286">
        <w:rPr>
          <w:rFonts w:ascii="Verdana" w:hAnsi="Verdana" w:cs="Arial"/>
          <w:sz w:val="20"/>
          <w:szCs w:val="20"/>
          <w:lang w:val="sl-SI"/>
        </w:rPr>
        <w:t>razvoja</w:t>
      </w:r>
      <w:r w:rsidR="00503A2E" w:rsidRPr="00AB6286">
        <w:rPr>
          <w:rFonts w:ascii="Verdana" w:hAnsi="Verdana" w:cs="Arial"/>
          <w:sz w:val="20"/>
          <w:szCs w:val="20"/>
          <w:lang w:val="sl-SI"/>
        </w:rPr>
        <w:t xml:space="preserve">, </w:t>
      </w:r>
      <w:r w:rsidRPr="00AB6286">
        <w:rPr>
          <w:rFonts w:ascii="Verdana" w:hAnsi="Verdana" w:cs="Arial"/>
          <w:sz w:val="20"/>
          <w:szCs w:val="20"/>
          <w:lang w:val="sl-SI"/>
        </w:rPr>
        <w:t>vpeljave</w:t>
      </w:r>
      <w:r w:rsidR="00503A2E" w:rsidRPr="00AB6286">
        <w:rPr>
          <w:rFonts w:ascii="Verdana" w:hAnsi="Verdana" w:cs="Arial"/>
          <w:sz w:val="20"/>
          <w:szCs w:val="20"/>
          <w:lang w:val="sl-SI"/>
        </w:rPr>
        <w:t>,</w:t>
      </w:r>
      <w:r w:rsidRPr="00AB6286">
        <w:rPr>
          <w:rFonts w:ascii="Verdana" w:hAnsi="Verdana" w:cs="Arial"/>
          <w:sz w:val="20"/>
          <w:szCs w:val="20"/>
          <w:lang w:val="sl-SI"/>
        </w:rPr>
        <w:t xml:space="preserve"> </w:t>
      </w:r>
      <w:r w:rsidR="00503A2E" w:rsidRPr="00AB6286">
        <w:rPr>
          <w:rFonts w:ascii="Verdana" w:hAnsi="Verdana" w:cs="Arial"/>
          <w:sz w:val="20"/>
          <w:szCs w:val="20"/>
          <w:lang w:val="sl-SI"/>
        </w:rPr>
        <w:t xml:space="preserve">vzdrževanja in nadgradnje </w:t>
      </w:r>
      <w:r w:rsidR="00945301" w:rsidRPr="00AB6286">
        <w:rPr>
          <w:rFonts w:ascii="Verdana" w:hAnsi="Verdana" w:cs="Arial"/>
          <w:sz w:val="20"/>
          <w:szCs w:val="20"/>
          <w:lang w:val="sl-SI"/>
        </w:rPr>
        <w:t>jedra infor</w:t>
      </w:r>
      <w:r w:rsidRPr="00AB6286">
        <w:rPr>
          <w:rFonts w:ascii="Verdana" w:hAnsi="Verdana" w:cs="Arial"/>
          <w:sz w:val="20"/>
          <w:szCs w:val="20"/>
          <w:lang w:val="sl-SI"/>
        </w:rPr>
        <w:t>macijske rešitve</w:t>
      </w:r>
      <w:r w:rsidR="00230962" w:rsidRPr="00AB6286">
        <w:rPr>
          <w:rFonts w:ascii="Verdana" w:hAnsi="Verdana" w:cs="Arial"/>
          <w:sz w:val="20"/>
          <w:szCs w:val="20"/>
          <w:lang w:val="sl-SI"/>
        </w:rPr>
        <w:t xml:space="preserve"> (programiranje)</w:t>
      </w:r>
      <w:r w:rsidRPr="00AB6286">
        <w:rPr>
          <w:rFonts w:ascii="Verdana" w:hAnsi="Verdana" w:cs="Arial"/>
          <w:sz w:val="20"/>
          <w:szCs w:val="20"/>
          <w:lang w:val="sl-SI"/>
        </w:rPr>
        <w:t xml:space="preserve">, </w:t>
      </w:r>
      <w:r w:rsidR="00945301" w:rsidRPr="00AB6286">
        <w:rPr>
          <w:rFonts w:ascii="Verdana" w:hAnsi="Verdana" w:cs="Arial"/>
          <w:sz w:val="20"/>
          <w:szCs w:val="20"/>
          <w:lang w:val="sl-SI"/>
        </w:rPr>
        <w:t xml:space="preserve">sofinancirata Republika Slovenija in Evropska unija iz Evropskega socialnega sklada. </w:t>
      </w:r>
      <w:r w:rsidR="00C626FA" w:rsidRPr="00AB6286">
        <w:rPr>
          <w:rFonts w:ascii="Verdana" w:hAnsi="Verdana" w:cs="Arial"/>
          <w:sz w:val="20"/>
          <w:szCs w:val="20"/>
          <w:lang w:val="sl-SI"/>
        </w:rPr>
        <w:t>Projekt se izvaja v okviru Operativnega programa za izvajanje evropske kohezijske politike v obdobju 2014-</w:t>
      </w:r>
      <w:r w:rsidR="00C626FA" w:rsidRPr="0057687D">
        <w:rPr>
          <w:rFonts w:ascii="Verdana" w:hAnsi="Verdana" w:cs="Arial"/>
          <w:sz w:val="20"/>
          <w:szCs w:val="20"/>
          <w:lang w:val="sl-SI"/>
        </w:rPr>
        <w:t>2020, prednostne osi 10: »Znanje, spretnosti in vseživljenjsko učenje za boljšo zaposljivost«, prednostne naložbe 10.1: »Krepitev enake dostopnosti vseživljenjskega učenja za vse starostne skupine v formalnem, neformalnem in priložnostnem okolju, izpopolnjevanje znanj, spretnosti in kompetenc delovne sile ter spodbujanje prožnih možnosti učenja, vključno prek poklicnega usmerjanja in validiranja pridobljenih kompetenc« in prispeva k doseganju specifičnega cilja 3: »Spodbujanje prožnih oblik učenja ter podpora kakovostni karierni orientaciji za šolajočo se mladino na vseh ravneh izobraževalnega sistema«.</w:t>
      </w:r>
      <w:r w:rsidR="00945301" w:rsidRPr="0057687D">
        <w:rPr>
          <w:rFonts w:ascii="Verdana" w:hAnsi="Verdana" w:cs="Arial"/>
          <w:sz w:val="20"/>
          <w:szCs w:val="20"/>
          <w:lang w:val="sl-SI"/>
        </w:rPr>
        <w:t xml:space="preserve"> </w:t>
      </w:r>
    </w:p>
    <w:p w14:paraId="21EDCCED" w14:textId="508E06BB" w:rsidR="00557E10" w:rsidRPr="0057687D" w:rsidRDefault="00945301" w:rsidP="00755873">
      <w:pPr>
        <w:pStyle w:val="Footer"/>
        <w:spacing w:after="0"/>
        <w:jc w:val="both"/>
        <w:rPr>
          <w:rFonts w:ascii="Verdana" w:hAnsi="Verdana" w:cs="Arial"/>
          <w:sz w:val="20"/>
          <w:szCs w:val="20"/>
          <w:lang w:val="sl-SI"/>
        </w:rPr>
      </w:pPr>
      <w:r w:rsidRPr="0057687D">
        <w:rPr>
          <w:rFonts w:ascii="Verdana" w:hAnsi="Verdana" w:cs="Arial"/>
          <w:sz w:val="20"/>
          <w:szCs w:val="20"/>
          <w:lang w:val="sl-SI"/>
        </w:rPr>
        <w:t xml:space="preserve">Proračunska sredstva so </w:t>
      </w:r>
      <w:r w:rsidR="002E1D0C" w:rsidRPr="0057687D">
        <w:rPr>
          <w:rFonts w:ascii="Verdana" w:hAnsi="Verdana" w:cs="Arial"/>
          <w:sz w:val="20"/>
          <w:szCs w:val="20"/>
          <w:lang w:val="sl-SI"/>
        </w:rPr>
        <w:t>predvidena</w:t>
      </w:r>
      <w:r w:rsidRPr="0057687D">
        <w:rPr>
          <w:rFonts w:ascii="Verdana" w:hAnsi="Verdana" w:cs="Arial"/>
          <w:sz w:val="20"/>
          <w:szCs w:val="20"/>
          <w:lang w:val="sl-SI"/>
        </w:rPr>
        <w:t xml:space="preserve"> znotraj projekta »Posodobitev organizacije vodenja in upravljanja s podatki v inovativnih učnih okoljih« </w:t>
      </w:r>
      <w:r w:rsidR="00557E10" w:rsidRPr="0057687D">
        <w:rPr>
          <w:rFonts w:ascii="Verdana" w:hAnsi="Verdana" w:cs="Arial"/>
          <w:sz w:val="20"/>
          <w:szCs w:val="20"/>
          <w:lang w:val="sl-SI"/>
        </w:rPr>
        <w:t>na proračunskih postavkah:</w:t>
      </w:r>
    </w:p>
    <w:p w14:paraId="04672BF0" w14:textId="17088371" w:rsidR="00557E10" w:rsidRPr="0057687D" w:rsidRDefault="008D600C" w:rsidP="00557E10">
      <w:pPr>
        <w:pStyle w:val="Footer"/>
        <w:spacing w:after="0"/>
        <w:jc w:val="both"/>
        <w:rPr>
          <w:rFonts w:ascii="Verdana" w:hAnsi="Verdana" w:cs="Arial"/>
          <w:sz w:val="20"/>
          <w:szCs w:val="20"/>
          <w:lang w:val="sl-SI"/>
        </w:rPr>
      </w:pPr>
      <w:r w:rsidRPr="0057687D">
        <w:rPr>
          <w:rFonts w:ascii="Verdana" w:hAnsi="Verdana" w:cs="Arial"/>
          <w:sz w:val="20"/>
          <w:szCs w:val="20"/>
          <w:lang w:val="sl-SI"/>
        </w:rPr>
        <w:t>Z</w:t>
      </w:r>
      <w:r w:rsidR="00557E10" w:rsidRPr="0057687D">
        <w:rPr>
          <w:rFonts w:ascii="Verdana" w:hAnsi="Verdana" w:cs="Arial"/>
          <w:sz w:val="20"/>
          <w:szCs w:val="20"/>
          <w:lang w:val="sl-SI"/>
        </w:rPr>
        <w:t>a kohezijsko regijo Vzhodna Slovenija (53 %):</w:t>
      </w:r>
    </w:p>
    <w:p w14:paraId="787F2FE1" w14:textId="068E6BD5" w:rsidR="00EC65FE" w:rsidRPr="0057687D" w:rsidRDefault="00557E10" w:rsidP="00755873">
      <w:pPr>
        <w:pStyle w:val="Footer"/>
        <w:spacing w:after="0"/>
        <w:jc w:val="both"/>
        <w:rPr>
          <w:rFonts w:ascii="Verdana" w:hAnsi="Verdana" w:cs="Arial"/>
          <w:sz w:val="20"/>
          <w:szCs w:val="20"/>
          <w:lang w:val="sl-SI"/>
        </w:rPr>
      </w:pPr>
      <w:r w:rsidRPr="0057687D">
        <w:rPr>
          <w:rFonts w:ascii="Verdana" w:hAnsi="Verdana" w:cs="Arial"/>
          <w:sz w:val="20"/>
          <w:szCs w:val="20"/>
          <w:lang w:val="sl-SI"/>
        </w:rPr>
        <w:t>- PP 150044 - PN10.1-Izboljšanje kompetenc in spodbujanje prožnih oblik učenja-14-20-V-EU (80,00 %)</w:t>
      </w:r>
      <w:r w:rsidR="008D600C" w:rsidRPr="0057687D">
        <w:rPr>
          <w:rFonts w:ascii="Verdana" w:hAnsi="Verdana" w:cs="Arial"/>
          <w:sz w:val="20"/>
          <w:szCs w:val="20"/>
          <w:lang w:val="sl-SI"/>
        </w:rPr>
        <w:t>,</w:t>
      </w:r>
      <w:r w:rsidRPr="0057687D">
        <w:rPr>
          <w:rFonts w:ascii="Verdana" w:hAnsi="Verdana" w:cs="Arial"/>
          <w:sz w:val="20"/>
          <w:szCs w:val="20"/>
          <w:lang w:val="sl-SI"/>
        </w:rPr>
        <w:t xml:space="preserve"> </w:t>
      </w:r>
    </w:p>
    <w:p w14:paraId="4A4CFE90" w14:textId="425CCCE4" w:rsidR="00557E10" w:rsidRPr="0057687D" w:rsidRDefault="00557E10" w:rsidP="00755873">
      <w:pPr>
        <w:pStyle w:val="Footer"/>
        <w:spacing w:after="0"/>
        <w:jc w:val="both"/>
        <w:rPr>
          <w:rFonts w:ascii="Verdana" w:hAnsi="Verdana" w:cs="Arial"/>
          <w:sz w:val="20"/>
          <w:szCs w:val="20"/>
          <w:lang w:val="sl-SI"/>
        </w:rPr>
      </w:pPr>
      <w:r w:rsidRPr="0057687D">
        <w:rPr>
          <w:rFonts w:ascii="Verdana" w:hAnsi="Verdana" w:cs="Arial"/>
          <w:sz w:val="20"/>
          <w:szCs w:val="20"/>
          <w:lang w:val="sl-SI"/>
        </w:rPr>
        <w:t xml:space="preserve">- PP 150046 - PN10.1-Izboljšanje kompetenc in spodbujanje prožnih oblik učenja-14-20-V-SLO (20,00 %). </w:t>
      </w:r>
    </w:p>
    <w:p w14:paraId="06CEC431" w14:textId="3CA74A89" w:rsidR="00557E10" w:rsidRPr="0057687D" w:rsidRDefault="00557E10" w:rsidP="00755873">
      <w:pPr>
        <w:pStyle w:val="Footer"/>
        <w:spacing w:after="0"/>
        <w:jc w:val="both"/>
        <w:rPr>
          <w:rFonts w:ascii="Verdana" w:hAnsi="Verdana" w:cs="Arial"/>
          <w:sz w:val="20"/>
          <w:szCs w:val="20"/>
          <w:lang w:val="sl-SI"/>
        </w:rPr>
      </w:pPr>
      <w:r w:rsidRPr="0057687D">
        <w:rPr>
          <w:rFonts w:ascii="Verdana" w:hAnsi="Verdana" w:cs="Arial"/>
          <w:sz w:val="20"/>
          <w:szCs w:val="20"/>
          <w:lang w:val="sl-SI"/>
        </w:rPr>
        <w:t>Za kohezijsko regijo Zahodna Slovenija (47 %):</w:t>
      </w:r>
    </w:p>
    <w:p w14:paraId="39BB76B3" w14:textId="77777777" w:rsidR="004A3847" w:rsidRPr="0057687D" w:rsidRDefault="004A3847" w:rsidP="00755873">
      <w:pPr>
        <w:pStyle w:val="Footer"/>
        <w:spacing w:after="0"/>
        <w:jc w:val="both"/>
        <w:rPr>
          <w:rFonts w:ascii="Verdana" w:hAnsi="Verdana" w:cs="Arial"/>
          <w:sz w:val="20"/>
          <w:szCs w:val="20"/>
          <w:lang w:val="sl-SI"/>
        </w:rPr>
      </w:pPr>
      <w:r w:rsidRPr="0057687D">
        <w:rPr>
          <w:rFonts w:ascii="Verdana" w:hAnsi="Verdana" w:cs="Arial"/>
          <w:sz w:val="20"/>
          <w:szCs w:val="20"/>
          <w:lang w:val="sl-SI"/>
        </w:rPr>
        <w:t xml:space="preserve">- </w:t>
      </w:r>
      <w:r w:rsidR="00557E10" w:rsidRPr="0057687D">
        <w:rPr>
          <w:rFonts w:ascii="Verdana" w:hAnsi="Verdana" w:cs="Arial"/>
          <w:sz w:val="20"/>
          <w:szCs w:val="20"/>
          <w:lang w:val="sl-SI"/>
        </w:rPr>
        <w:t xml:space="preserve">PP 150045 - PN10.1-Izboljšanje kompetenc in spodbujanje prožnih oblik učenja-14-20-Z-EU (80,00 %) </w:t>
      </w:r>
    </w:p>
    <w:p w14:paraId="4BCD2BEC" w14:textId="69FE8FAC" w:rsidR="00557E10" w:rsidRPr="0057687D" w:rsidRDefault="004A3847" w:rsidP="00E7717F">
      <w:pPr>
        <w:pStyle w:val="Footer"/>
        <w:spacing w:after="0"/>
        <w:jc w:val="both"/>
        <w:rPr>
          <w:rFonts w:ascii="Verdana" w:hAnsi="Verdana" w:cs="Arial"/>
          <w:sz w:val="20"/>
          <w:szCs w:val="20"/>
          <w:lang w:val="sl-SI"/>
        </w:rPr>
      </w:pPr>
      <w:r w:rsidRPr="0057687D">
        <w:rPr>
          <w:rFonts w:ascii="Verdana" w:hAnsi="Verdana" w:cs="Arial"/>
          <w:sz w:val="20"/>
          <w:szCs w:val="20"/>
          <w:lang w:val="sl-SI"/>
        </w:rPr>
        <w:t xml:space="preserve">- </w:t>
      </w:r>
      <w:r w:rsidR="00557E10" w:rsidRPr="0057687D">
        <w:rPr>
          <w:rFonts w:ascii="Verdana" w:hAnsi="Verdana" w:cs="Arial"/>
          <w:sz w:val="20"/>
          <w:szCs w:val="20"/>
          <w:lang w:val="sl-SI"/>
        </w:rPr>
        <w:t>PP 150047 - PN10.1-Izboljšanje kompetenc in spodbujanje prožnih oblik učenja-14-20-Z- SLO (20,00 %).</w:t>
      </w:r>
    </w:p>
    <w:p w14:paraId="116EB97E" w14:textId="134A6995" w:rsidR="00650813" w:rsidRPr="0057687D" w:rsidRDefault="00650813" w:rsidP="00E7717F">
      <w:pPr>
        <w:pStyle w:val="Footer"/>
        <w:spacing w:after="0"/>
        <w:jc w:val="both"/>
        <w:rPr>
          <w:rFonts w:ascii="Verdana" w:hAnsi="Verdana" w:cs="Arial"/>
          <w:sz w:val="20"/>
          <w:szCs w:val="20"/>
          <w:lang w:val="sl-SI"/>
        </w:rPr>
      </w:pPr>
      <w:r w:rsidRPr="0057687D">
        <w:rPr>
          <w:rFonts w:ascii="Verdana" w:hAnsi="Verdana" w:cs="Arial"/>
          <w:sz w:val="20"/>
          <w:szCs w:val="20"/>
          <w:lang w:val="sl-SI"/>
        </w:rPr>
        <w:t>Projekt je uvrščen v Načrt razvojnih programov (NRP), št. 3330-16-1718.</w:t>
      </w:r>
    </w:p>
    <w:p w14:paraId="0B0F1C3E" w14:textId="18A61E72" w:rsidR="00F82243" w:rsidRPr="0057687D" w:rsidRDefault="00F82243" w:rsidP="001870E0">
      <w:pPr>
        <w:pStyle w:val="Heading1"/>
        <w:spacing w:before="400"/>
        <w:ind w:left="431" w:hanging="431"/>
      </w:pPr>
      <w:bookmarkStart w:id="4" w:name="_Toc63420459"/>
      <w:r w:rsidRPr="0057687D">
        <w:t>PREDMET JAVNEGA NAROČILA</w:t>
      </w:r>
      <w:bookmarkEnd w:id="4"/>
    </w:p>
    <w:p w14:paraId="37A779ED" w14:textId="47ABEF29" w:rsidR="00472BD7" w:rsidRPr="0057687D" w:rsidRDefault="00D42731" w:rsidP="00BA04B5">
      <w:pPr>
        <w:spacing w:line="276" w:lineRule="auto"/>
        <w:jc w:val="both"/>
        <w:rPr>
          <w:rFonts w:ascii="Verdana" w:hAnsi="Verdana" w:cs="Arial"/>
          <w:sz w:val="20"/>
          <w:szCs w:val="20"/>
        </w:rPr>
      </w:pPr>
      <w:r w:rsidRPr="0057687D">
        <w:rPr>
          <w:rFonts w:ascii="Verdana" w:hAnsi="Verdana" w:cs="Arial"/>
          <w:color w:val="000000"/>
          <w:sz w:val="20"/>
          <w:szCs w:val="20"/>
        </w:rPr>
        <w:t xml:space="preserve">Predmet </w:t>
      </w:r>
      <w:r w:rsidR="002A6FFE" w:rsidRPr="0057687D">
        <w:rPr>
          <w:rFonts w:ascii="Verdana" w:hAnsi="Verdana" w:cs="Arial"/>
          <w:color w:val="000000"/>
          <w:sz w:val="20"/>
          <w:szCs w:val="20"/>
        </w:rPr>
        <w:t>javnega naročila (v nadaljevanju JN)</w:t>
      </w:r>
      <w:r w:rsidRPr="0057687D">
        <w:rPr>
          <w:rFonts w:ascii="Verdana" w:hAnsi="Verdana" w:cs="Arial"/>
          <w:color w:val="000000"/>
          <w:sz w:val="20"/>
          <w:szCs w:val="20"/>
        </w:rPr>
        <w:t xml:space="preserve"> </w:t>
      </w:r>
      <w:r w:rsidR="001F3B0D" w:rsidRPr="0057687D">
        <w:rPr>
          <w:rFonts w:ascii="Verdana" w:hAnsi="Verdana" w:cs="Arial"/>
          <w:color w:val="000000"/>
          <w:sz w:val="20"/>
          <w:szCs w:val="20"/>
        </w:rPr>
        <w:t>so storitve izdelave</w:t>
      </w:r>
      <w:r w:rsidR="002A6FFE" w:rsidRPr="0057687D">
        <w:rPr>
          <w:rFonts w:ascii="Verdana" w:hAnsi="Verdana" w:cs="Arial"/>
          <w:color w:val="000000"/>
          <w:sz w:val="20"/>
          <w:szCs w:val="20"/>
        </w:rPr>
        <w:t xml:space="preserve"> </w:t>
      </w:r>
      <w:r w:rsidR="009C7F43" w:rsidRPr="0057687D">
        <w:rPr>
          <w:rFonts w:ascii="Verdana" w:hAnsi="Verdana" w:cs="Arial"/>
          <w:color w:val="000000"/>
          <w:sz w:val="20"/>
          <w:szCs w:val="20"/>
        </w:rPr>
        <w:t>analiz</w:t>
      </w:r>
      <w:r w:rsidR="001F3B0D" w:rsidRPr="0057687D">
        <w:rPr>
          <w:rFonts w:ascii="Verdana" w:hAnsi="Verdana" w:cs="Arial"/>
          <w:color w:val="000000"/>
          <w:sz w:val="20"/>
          <w:szCs w:val="20"/>
        </w:rPr>
        <w:t>e in</w:t>
      </w:r>
      <w:r w:rsidR="009C7F43" w:rsidRPr="0057687D">
        <w:rPr>
          <w:rFonts w:ascii="Verdana" w:hAnsi="Verdana" w:cs="Arial"/>
          <w:color w:val="000000"/>
          <w:sz w:val="20"/>
          <w:szCs w:val="20"/>
        </w:rPr>
        <w:t xml:space="preserve"> </w:t>
      </w:r>
      <w:r w:rsidR="001F3B0D" w:rsidRPr="0057687D">
        <w:rPr>
          <w:rFonts w:ascii="Verdana" w:hAnsi="Verdana" w:cs="Arial"/>
          <w:color w:val="000000"/>
          <w:sz w:val="20"/>
          <w:szCs w:val="20"/>
        </w:rPr>
        <w:t xml:space="preserve">načrtovanja ter </w:t>
      </w:r>
      <w:r w:rsidR="009C7F43" w:rsidRPr="0057687D">
        <w:rPr>
          <w:rFonts w:ascii="Verdana" w:hAnsi="Verdana" w:cs="Arial"/>
          <w:color w:val="000000"/>
          <w:sz w:val="20"/>
          <w:szCs w:val="20"/>
        </w:rPr>
        <w:t>razvoj</w:t>
      </w:r>
      <w:r w:rsidR="001F3B0D" w:rsidRPr="0057687D">
        <w:rPr>
          <w:rFonts w:ascii="Verdana" w:hAnsi="Verdana" w:cs="Arial"/>
          <w:color w:val="000000"/>
          <w:sz w:val="20"/>
          <w:szCs w:val="20"/>
        </w:rPr>
        <w:t>a</w:t>
      </w:r>
      <w:r w:rsidR="009C7F43" w:rsidRPr="0057687D">
        <w:rPr>
          <w:rFonts w:ascii="Verdana" w:hAnsi="Verdana" w:cs="Arial"/>
          <w:color w:val="000000"/>
          <w:sz w:val="20"/>
          <w:szCs w:val="20"/>
        </w:rPr>
        <w:t>, vpeljav</w:t>
      </w:r>
      <w:r w:rsidR="001F3B0D" w:rsidRPr="0057687D">
        <w:rPr>
          <w:rFonts w:ascii="Verdana" w:hAnsi="Verdana" w:cs="Arial"/>
          <w:color w:val="000000"/>
          <w:sz w:val="20"/>
          <w:szCs w:val="20"/>
        </w:rPr>
        <w:t>e</w:t>
      </w:r>
      <w:r w:rsidR="009C7F43" w:rsidRPr="0057687D">
        <w:rPr>
          <w:rFonts w:ascii="Verdana" w:hAnsi="Verdana" w:cs="Arial"/>
          <w:color w:val="000000"/>
          <w:sz w:val="20"/>
          <w:szCs w:val="20"/>
        </w:rPr>
        <w:t xml:space="preserve"> in vzdrževanj</w:t>
      </w:r>
      <w:r w:rsidR="001F3B0D" w:rsidRPr="0057687D">
        <w:rPr>
          <w:rFonts w:ascii="Verdana" w:hAnsi="Verdana" w:cs="Arial"/>
          <w:color w:val="000000"/>
          <w:sz w:val="20"/>
          <w:szCs w:val="20"/>
        </w:rPr>
        <w:t>a</w:t>
      </w:r>
      <w:r w:rsidR="009C7F43" w:rsidRPr="0057687D">
        <w:rPr>
          <w:rFonts w:ascii="Verdana" w:hAnsi="Verdana" w:cs="Arial"/>
          <w:color w:val="000000"/>
          <w:sz w:val="20"/>
          <w:szCs w:val="20"/>
        </w:rPr>
        <w:t xml:space="preserve"> informacijskega sistema za projekt "Posodobitev organizacije vodenja in upravljanja s podatki v inovativnih učnih okoljih«</w:t>
      </w:r>
      <w:r w:rsidR="00FB605C" w:rsidRPr="0057687D">
        <w:rPr>
          <w:rFonts w:ascii="Verdana" w:hAnsi="Verdana" w:cs="Arial"/>
          <w:sz w:val="20"/>
          <w:szCs w:val="20"/>
        </w:rPr>
        <w:t xml:space="preserve">. </w:t>
      </w:r>
    </w:p>
    <w:p w14:paraId="2CCAE823" w14:textId="0E0D6969" w:rsidR="00472BD7" w:rsidRPr="0057687D" w:rsidRDefault="003326F8" w:rsidP="00BA04B5">
      <w:pPr>
        <w:spacing w:line="276" w:lineRule="auto"/>
        <w:jc w:val="both"/>
        <w:rPr>
          <w:rFonts w:ascii="Verdana" w:hAnsi="Verdana" w:cs="Arial"/>
          <w:b/>
          <w:sz w:val="20"/>
          <w:szCs w:val="20"/>
        </w:rPr>
      </w:pPr>
      <w:r w:rsidRPr="0057687D">
        <w:rPr>
          <w:rFonts w:ascii="Verdana" w:hAnsi="Verdana" w:cs="Arial"/>
          <w:b/>
          <w:noProof/>
          <w:sz w:val="20"/>
          <w:szCs w:val="20"/>
          <w:lang w:eastAsia="sl-SI"/>
        </w:rPr>
        <mc:AlternateContent>
          <mc:Choice Requires="wps">
            <w:drawing>
              <wp:anchor distT="0" distB="0" distL="114300" distR="114300" simplePos="0" relativeHeight="251659264" behindDoc="0" locked="0" layoutInCell="1" allowOverlap="1" wp14:anchorId="100E2FD8" wp14:editId="58EAF6D4">
                <wp:simplePos x="0" y="0"/>
                <wp:positionH relativeFrom="margin">
                  <wp:posOffset>-54355</wp:posOffset>
                </wp:positionH>
                <wp:positionV relativeFrom="paragraph">
                  <wp:posOffset>202525</wp:posOffset>
                </wp:positionV>
                <wp:extent cx="5876925" cy="1733550"/>
                <wp:effectExtent l="0" t="0" r="28575" b="19050"/>
                <wp:wrapNone/>
                <wp:docPr id="1" name="Polje z besedilom 1"/>
                <wp:cNvGraphicFramePr/>
                <a:graphic xmlns:a="http://schemas.openxmlformats.org/drawingml/2006/main">
                  <a:graphicData uri="http://schemas.microsoft.com/office/word/2010/wordprocessingShape">
                    <wps:wsp>
                      <wps:cNvSpPr txBox="1"/>
                      <wps:spPr>
                        <a:xfrm>
                          <a:off x="0" y="0"/>
                          <a:ext cx="5876925" cy="173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90175D" w14:textId="1D37E7A1" w:rsidR="003A6C61" w:rsidRPr="00E858AD" w:rsidRDefault="003A6C61" w:rsidP="001F7626">
                            <w:pPr>
                              <w:spacing w:after="0" w:line="276" w:lineRule="auto"/>
                              <w:ind w:left="360"/>
                              <w:rPr>
                                <w:rFonts w:ascii="Verdana" w:hAnsi="Verdana" w:cs="Arial"/>
                                <w:b/>
                                <w:sz w:val="20"/>
                                <w:szCs w:val="20"/>
                              </w:rPr>
                            </w:pPr>
                            <w:r>
                              <w:rPr>
                                <w:rFonts w:ascii="Verdana" w:hAnsi="Verdana" w:cs="Arial"/>
                                <w:b/>
                                <w:sz w:val="20"/>
                                <w:szCs w:val="20"/>
                              </w:rPr>
                              <w:t>1. Storitve a</w:t>
                            </w:r>
                            <w:r w:rsidRPr="003A768F">
                              <w:rPr>
                                <w:rFonts w:ascii="Verdana" w:hAnsi="Verdana" w:cs="Arial"/>
                                <w:b/>
                                <w:color w:val="000000"/>
                                <w:sz w:val="20"/>
                                <w:szCs w:val="20"/>
                              </w:rPr>
                              <w:t>naliz</w:t>
                            </w:r>
                            <w:r>
                              <w:rPr>
                                <w:rFonts w:ascii="Verdana" w:hAnsi="Verdana" w:cs="Arial"/>
                                <w:b/>
                                <w:color w:val="000000"/>
                                <w:sz w:val="20"/>
                                <w:szCs w:val="20"/>
                              </w:rPr>
                              <w:t>e</w:t>
                            </w:r>
                            <w:r w:rsidRPr="003A768F">
                              <w:rPr>
                                <w:rFonts w:ascii="Verdana" w:hAnsi="Verdana" w:cs="Arial"/>
                                <w:b/>
                                <w:color w:val="000000"/>
                                <w:sz w:val="20"/>
                                <w:szCs w:val="20"/>
                              </w:rPr>
                              <w:t xml:space="preserve"> in načrtovanj</w:t>
                            </w:r>
                            <w:r>
                              <w:rPr>
                                <w:rFonts w:ascii="Verdana" w:hAnsi="Verdana" w:cs="Arial"/>
                                <w:b/>
                                <w:color w:val="000000"/>
                                <w:sz w:val="20"/>
                                <w:szCs w:val="20"/>
                              </w:rPr>
                              <w:t>a</w:t>
                            </w:r>
                            <w:r w:rsidRPr="003A768F">
                              <w:rPr>
                                <w:rFonts w:ascii="Verdana" w:hAnsi="Verdana" w:cs="Arial"/>
                                <w:b/>
                                <w:color w:val="000000"/>
                                <w:sz w:val="20"/>
                                <w:szCs w:val="20"/>
                              </w:rPr>
                              <w:t xml:space="preserve"> informacijske rešitve (analiza)</w:t>
                            </w:r>
                          </w:p>
                          <w:p w14:paraId="18B13AE7" w14:textId="4407314F" w:rsidR="003A6C61" w:rsidRPr="00E858AD" w:rsidRDefault="003A6C61" w:rsidP="001F7626">
                            <w:pPr>
                              <w:pStyle w:val="Footer"/>
                              <w:numPr>
                                <w:ilvl w:val="0"/>
                                <w:numId w:val="42"/>
                              </w:numPr>
                              <w:spacing w:after="0"/>
                              <w:rPr>
                                <w:rFonts w:ascii="Verdana" w:hAnsi="Verdana" w:cs="Arial"/>
                                <w:color w:val="000000"/>
                                <w:sz w:val="20"/>
                                <w:szCs w:val="20"/>
                                <w:lang w:val="sl-SI"/>
                              </w:rPr>
                            </w:pPr>
                            <w:r w:rsidRPr="00E858AD">
                              <w:rPr>
                                <w:rFonts w:ascii="Verdana" w:hAnsi="Verdana" w:cs="Arial"/>
                                <w:color w:val="000000"/>
                                <w:sz w:val="20"/>
                                <w:szCs w:val="20"/>
                                <w:lang w:val="sl-SI"/>
                              </w:rPr>
                              <w:t>Poslovna analiza (PA)</w:t>
                            </w:r>
                          </w:p>
                          <w:p w14:paraId="72305CC8" w14:textId="176CF5E2" w:rsidR="003A6C61" w:rsidRPr="00E858AD" w:rsidRDefault="003A6C61" w:rsidP="001F7626">
                            <w:pPr>
                              <w:pStyle w:val="Footer"/>
                              <w:numPr>
                                <w:ilvl w:val="0"/>
                                <w:numId w:val="42"/>
                              </w:numPr>
                              <w:spacing w:after="0"/>
                              <w:rPr>
                                <w:rFonts w:ascii="Verdana" w:hAnsi="Verdana" w:cs="Arial"/>
                                <w:color w:val="000000"/>
                                <w:sz w:val="20"/>
                                <w:szCs w:val="20"/>
                                <w:lang w:val="sl-SI"/>
                              </w:rPr>
                            </w:pPr>
                            <w:r>
                              <w:rPr>
                                <w:rFonts w:ascii="Verdana" w:hAnsi="Verdana" w:cs="Arial"/>
                                <w:color w:val="000000"/>
                                <w:sz w:val="20"/>
                                <w:szCs w:val="20"/>
                                <w:lang w:val="sl-SI"/>
                              </w:rPr>
                              <w:t>P</w:t>
                            </w:r>
                            <w:r w:rsidRPr="00E858AD">
                              <w:rPr>
                                <w:rFonts w:ascii="Verdana" w:hAnsi="Verdana" w:cs="Arial"/>
                                <w:color w:val="000000"/>
                                <w:sz w:val="20"/>
                                <w:szCs w:val="20"/>
                                <w:lang w:val="sl-SI"/>
                              </w:rPr>
                              <w:t>rojekt za izvedbo (PZI)</w:t>
                            </w:r>
                            <w:r>
                              <w:rPr>
                                <w:rFonts w:ascii="Verdana" w:hAnsi="Verdana" w:cs="Arial"/>
                                <w:color w:val="000000"/>
                                <w:sz w:val="20"/>
                                <w:szCs w:val="20"/>
                                <w:lang w:val="sl-SI"/>
                              </w:rPr>
                              <w:t xml:space="preserve"> jedra informacijske rešitve in tehnične s</w:t>
                            </w:r>
                            <w:r w:rsidRPr="00E858AD">
                              <w:rPr>
                                <w:rFonts w:ascii="Verdana" w:hAnsi="Verdana" w:cs="Arial"/>
                                <w:color w:val="000000"/>
                                <w:sz w:val="20"/>
                                <w:szCs w:val="20"/>
                                <w:lang w:val="sl-SI"/>
                              </w:rPr>
                              <w:t>pecifikacij</w:t>
                            </w:r>
                            <w:r>
                              <w:rPr>
                                <w:rFonts w:ascii="Verdana" w:hAnsi="Verdana" w:cs="Arial"/>
                                <w:color w:val="000000"/>
                                <w:sz w:val="20"/>
                                <w:szCs w:val="20"/>
                                <w:lang w:val="sl-SI"/>
                              </w:rPr>
                              <w:t>e za ostale module</w:t>
                            </w:r>
                          </w:p>
                          <w:p w14:paraId="02C3A5F0" w14:textId="636B02F8" w:rsidR="003A6C61" w:rsidRPr="00AA1038" w:rsidRDefault="003A6C61" w:rsidP="001F7626">
                            <w:pPr>
                              <w:pStyle w:val="Footer"/>
                              <w:spacing w:after="0"/>
                              <w:ind w:left="360"/>
                              <w:rPr>
                                <w:rFonts w:ascii="Verdana" w:hAnsi="Verdana" w:cs="Arial"/>
                                <w:b/>
                                <w:color w:val="000000"/>
                                <w:sz w:val="20"/>
                                <w:szCs w:val="20"/>
                                <w:lang w:val="sl-SI"/>
                              </w:rPr>
                            </w:pPr>
                            <w:r>
                              <w:rPr>
                                <w:rFonts w:ascii="Verdana" w:hAnsi="Verdana" w:cs="Arial"/>
                                <w:b/>
                                <w:color w:val="000000"/>
                                <w:sz w:val="20"/>
                                <w:szCs w:val="20"/>
                                <w:lang w:val="sl-SI"/>
                              </w:rPr>
                              <w:t xml:space="preserve">2. </w:t>
                            </w:r>
                            <w:r w:rsidRPr="003A768F">
                              <w:rPr>
                                <w:rFonts w:ascii="Verdana" w:hAnsi="Verdana" w:cs="Arial"/>
                                <w:b/>
                                <w:color w:val="000000"/>
                                <w:sz w:val="20"/>
                                <w:szCs w:val="20"/>
                                <w:lang w:val="sl-SI"/>
                              </w:rPr>
                              <w:t>Razvoj, vpelja</w:t>
                            </w:r>
                            <w:r w:rsidRPr="00AA1038">
                              <w:rPr>
                                <w:rFonts w:ascii="Verdana" w:hAnsi="Verdana" w:cs="Arial"/>
                                <w:b/>
                                <w:color w:val="000000"/>
                                <w:sz w:val="20"/>
                                <w:szCs w:val="20"/>
                                <w:lang w:val="sl-SI"/>
                              </w:rPr>
                              <w:t>va, vzdrževanje</w:t>
                            </w:r>
                            <w:r w:rsidRPr="003A768F">
                              <w:rPr>
                                <w:rFonts w:ascii="Verdana" w:hAnsi="Verdana" w:cs="Arial"/>
                                <w:b/>
                                <w:color w:val="000000"/>
                                <w:sz w:val="20"/>
                                <w:szCs w:val="20"/>
                                <w:lang w:val="sl-SI"/>
                              </w:rPr>
                              <w:t xml:space="preserve"> </w:t>
                            </w:r>
                            <w:r w:rsidRPr="00AA1038">
                              <w:rPr>
                                <w:rFonts w:ascii="Verdana" w:hAnsi="Verdana" w:cs="Arial"/>
                                <w:b/>
                                <w:color w:val="000000"/>
                                <w:sz w:val="20"/>
                                <w:szCs w:val="20"/>
                                <w:lang w:val="sl-SI"/>
                              </w:rPr>
                              <w:t>in nadgradnja</w:t>
                            </w:r>
                            <w:r w:rsidRPr="00F17C80">
                              <w:rPr>
                                <w:rFonts w:ascii="Verdana" w:hAnsi="Verdana" w:cs="Arial"/>
                                <w:b/>
                                <w:color w:val="000000"/>
                                <w:sz w:val="20"/>
                                <w:szCs w:val="20"/>
                                <w:lang w:val="sl-SI"/>
                              </w:rPr>
                              <w:t xml:space="preserve"> </w:t>
                            </w:r>
                            <w:r w:rsidRPr="003A768F">
                              <w:rPr>
                                <w:rFonts w:ascii="Verdana" w:hAnsi="Verdana" w:cs="Arial"/>
                                <w:b/>
                                <w:color w:val="000000"/>
                                <w:sz w:val="20"/>
                                <w:szCs w:val="20"/>
                                <w:lang w:val="sl-SI"/>
                              </w:rPr>
                              <w:t>jedra informacijske rešitve</w:t>
                            </w:r>
                            <w:r>
                              <w:rPr>
                                <w:rFonts w:ascii="Verdana" w:hAnsi="Verdana" w:cs="Arial"/>
                                <w:b/>
                                <w:color w:val="000000"/>
                                <w:sz w:val="20"/>
                                <w:szCs w:val="20"/>
                                <w:lang w:val="sl-SI"/>
                              </w:rPr>
                              <w:t xml:space="preserve"> </w:t>
                            </w:r>
                            <w:r w:rsidRPr="003A768F">
                              <w:rPr>
                                <w:rFonts w:ascii="Verdana" w:hAnsi="Verdana" w:cs="Arial"/>
                                <w:b/>
                                <w:color w:val="000000"/>
                                <w:sz w:val="20"/>
                                <w:szCs w:val="20"/>
                                <w:lang w:val="sl-SI"/>
                              </w:rPr>
                              <w:t>(programiranje)</w:t>
                            </w:r>
                          </w:p>
                          <w:p w14:paraId="34839B82" w14:textId="5C4D65EF" w:rsidR="003A6C61" w:rsidRDefault="003A6C61" w:rsidP="001F7626">
                            <w:pPr>
                              <w:pStyle w:val="Footer"/>
                              <w:numPr>
                                <w:ilvl w:val="0"/>
                                <w:numId w:val="42"/>
                              </w:numPr>
                              <w:spacing w:after="0"/>
                              <w:rPr>
                                <w:rFonts w:ascii="Verdana" w:hAnsi="Verdana" w:cs="Arial"/>
                                <w:color w:val="000000"/>
                                <w:sz w:val="20"/>
                                <w:szCs w:val="20"/>
                                <w:lang w:val="sl-SI"/>
                              </w:rPr>
                            </w:pPr>
                            <w:r>
                              <w:rPr>
                                <w:rFonts w:ascii="Verdana" w:hAnsi="Verdana" w:cs="Arial"/>
                                <w:color w:val="000000"/>
                                <w:sz w:val="20"/>
                                <w:szCs w:val="20"/>
                                <w:lang w:val="sl-SI"/>
                              </w:rPr>
                              <w:t>Razvoj, testiranje in vpeljava informacijske rešitve</w:t>
                            </w:r>
                          </w:p>
                          <w:p w14:paraId="447C48CA" w14:textId="1B5DC7C0" w:rsidR="003A6C61" w:rsidRPr="00FF60A0" w:rsidRDefault="003A6C61" w:rsidP="001F7626">
                            <w:pPr>
                              <w:pStyle w:val="Footer"/>
                              <w:numPr>
                                <w:ilvl w:val="0"/>
                                <w:numId w:val="42"/>
                              </w:numPr>
                              <w:spacing w:after="0"/>
                              <w:rPr>
                                <w:rFonts w:ascii="Verdana" w:hAnsi="Verdana" w:cs="Arial"/>
                                <w:color w:val="000000"/>
                                <w:sz w:val="20"/>
                                <w:szCs w:val="20"/>
                                <w:lang w:val="sl-SI"/>
                              </w:rPr>
                            </w:pPr>
                            <w:r w:rsidRPr="00FF60A0">
                              <w:rPr>
                                <w:rFonts w:ascii="Verdana" w:eastAsia="Times New Roman" w:hAnsi="Verdana" w:cs="Arial"/>
                                <w:color w:val="000000"/>
                                <w:sz w:val="20"/>
                                <w:szCs w:val="20"/>
                                <w:lang w:val="sl-SI" w:eastAsia="en-GB"/>
                              </w:rPr>
                              <w:t>Vzdrževanje</w:t>
                            </w:r>
                          </w:p>
                          <w:p w14:paraId="2A68A8A1" w14:textId="6A5BD4F7" w:rsidR="003A6C61" w:rsidRPr="00FF60A0" w:rsidRDefault="003A6C61" w:rsidP="001F7626">
                            <w:pPr>
                              <w:pStyle w:val="Footer"/>
                              <w:numPr>
                                <w:ilvl w:val="0"/>
                                <w:numId w:val="42"/>
                              </w:numPr>
                              <w:spacing w:after="0"/>
                              <w:rPr>
                                <w:lang w:val="sl-SI"/>
                              </w:rPr>
                            </w:pPr>
                            <w:r w:rsidRPr="00FF60A0">
                              <w:rPr>
                                <w:rFonts w:ascii="Verdana" w:eastAsia="Times New Roman" w:hAnsi="Verdana" w:cs="Arial"/>
                                <w:color w:val="000000"/>
                                <w:sz w:val="20"/>
                                <w:szCs w:val="20"/>
                                <w:lang w:val="sl-SI" w:eastAsia="en-GB"/>
                              </w:rPr>
                              <w:t>Nadgradnje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E2FD8" id="_x0000_t202" coordsize="21600,21600" o:spt="202" path="m,l,21600r21600,l21600,xe">
                <v:stroke joinstyle="miter"/>
                <v:path gradientshapeok="t" o:connecttype="rect"/>
              </v:shapetype>
              <v:shape id="Polje z besedilom 1" o:spid="_x0000_s1026" type="#_x0000_t202" style="position:absolute;left:0;text-align:left;margin-left:-4.3pt;margin-top:15.95pt;width:462.75pt;height:1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" fillcolor="white [3201]" strokeweight=".5pt">
                <v:textbox>
                  <w:txbxContent>
                    <w:p w14:paraId="0D90175D" w14:textId="1D37E7A1" w:rsidR="003A6C61" w:rsidRPr="00E858AD" w:rsidRDefault="003A6C61" w:rsidP="001F7626">
                      <w:pPr>
                        <w:spacing w:after="0" w:line="276" w:lineRule="auto"/>
                        <w:ind w:left="360"/>
                        <w:rPr>
                          <w:rFonts w:ascii="Verdana" w:hAnsi="Verdana" w:cs="Arial"/>
                          <w:b/>
                          <w:sz w:val="20"/>
                          <w:szCs w:val="20"/>
                        </w:rPr>
                      </w:pPr>
                      <w:r>
                        <w:rPr>
                          <w:rFonts w:ascii="Verdana" w:hAnsi="Verdana" w:cs="Arial"/>
                          <w:b/>
                          <w:sz w:val="20"/>
                          <w:szCs w:val="20"/>
                        </w:rPr>
                        <w:t>1. Storitve a</w:t>
                      </w:r>
                      <w:r w:rsidRPr="003A768F">
                        <w:rPr>
                          <w:rFonts w:ascii="Verdana" w:hAnsi="Verdana" w:cs="Arial"/>
                          <w:b/>
                          <w:color w:val="000000"/>
                          <w:sz w:val="20"/>
                          <w:szCs w:val="20"/>
                        </w:rPr>
                        <w:t>naliz</w:t>
                      </w:r>
                      <w:r>
                        <w:rPr>
                          <w:rFonts w:ascii="Verdana" w:hAnsi="Verdana" w:cs="Arial"/>
                          <w:b/>
                          <w:color w:val="000000"/>
                          <w:sz w:val="20"/>
                          <w:szCs w:val="20"/>
                        </w:rPr>
                        <w:t>e</w:t>
                      </w:r>
                      <w:r w:rsidRPr="003A768F">
                        <w:rPr>
                          <w:rFonts w:ascii="Verdana" w:hAnsi="Verdana" w:cs="Arial"/>
                          <w:b/>
                          <w:color w:val="000000"/>
                          <w:sz w:val="20"/>
                          <w:szCs w:val="20"/>
                        </w:rPr>
                        <w:t xml:space="preserve"> in načrtovanj</w:t>
                      </w:r>
                      <w:r>
                        <w:rPr>
                          <w:rFonts w:ascii="Verdana" w:hAnsi="Verdana" w:cs="Arial"/>
                          <w:b/>
                          <w:color w:val="000000"/>
                          <w:sz w:val="20"/>
                          <w:szCs w:val="20"/>
                        </w:rPr>
                        <w:t>a</w:t>
                      </w:r>
                      <w:r w:rsidRPr="003A768F">
                        <w:rPr>
                          <w:rFonts w:ascii="Verdana" w:hAnsi="Verdana" w:cs="Arial"/>
                          <w:b/>
                          <w:color w:val="000000"/>
                          <w:sz w:val="20"/>
                          <w:szCs w:val="20"/>
                        </w:rPr>
                        <w:t xml:space="preserve"> informacijske rešitve (analiza)</w:t>
                      </w:r>
                    </w:p>
                    <w:p w14:paraId="18B13AE7" w14:textId="4407314F" w:rsidR="003A6C61" w:rsidRPr="00E858AD" w:rsidRDefault="003A6C61" w:rsidP="001F7626">
                      <w:pPr>
                        <w:pStyle w:val="Footer"/>
                        <w:numPr>
                          <w:ilvl w:val="0"/>
                          <w:numId w:val="42"/>
                        </w:numPr>
                        <w:spacing w:after="0"/>
                        <w:rPr>
                          <w:rFonts w:ascii="Verdana" w:hAnsi="Verdana" w:cs="Arial"/>
                          <w:color w:val="000000"/>
                          <w:sz w:val="20"/>
                          <w:szCs w:val="20"/>
                          <w:lang w:val="sl-SI"/>
                        </w:rPr>
                      </w:pPr>
                      <w:r w:rsidRPr="00E858AD">
                        <w:rPr>
                          <w:rFonts w:ascii="Verdana" w:hAnsi="Verdana" w:cs="Arial"/>
                          <w:color w:val="000000"/>
                          <w:sz w:val="20"/>
                          <w:szCs w:val="20"/>
                          <w:lang w:val="sl-SI"/>
                        </w:rPr>
                        <w:t>Poslovna analiza (PA)</w:t>
                      </w:r>
                    </w:p>
                    <w:p w14:paraId="72305CC8" w14:textId="176CF5E2" w:rsidR="003A6C61" w:rsidRPr="00E858AD" w:rsidRDefault="003A6C61" w:rsidP="001F7626">
                      <w:pPr>
                        <w:pStyle w:val="Footer"/>
                        <w:numPr>
                          <w:ilvl w:val="0"/>
                          <w:numId w:val="42"/>
                        </w:numPr>
                        <w:spacing w:after="0"/>
                        <w:rPr>
                          <w:rFonts w:ascii="Verdana" w:hAnsi="Verdana" w:cs="Arial"/>
                          <w:color w:val="000000"/>
                          <w:sz w:val="20"/>
                          <w:szCs w:val="20"/>
                          <w:lang w:val="sl-SI"/>
                        </w:rPr>
                      </w:pPr>
                      <w:r>
                        <w:rPr>
                          <w:rFonts w:ascii="Verdana" w:hAnsi="Verdana" w:cs="Arial"/>
                          <w:color w:val="000000"/>
                          <w:sz w:val="20"/>
                          <w:szCs w:val="20"/>
                          <w:lang w:val="sl-SI"/>
                        </w:rPr>
                        <w:t>P</w:t>
                      </w:r>
                      <w:r w:rsidRPr="00E858AD">
                        <w:rPr>
                          <w:rFonts w:ascii="Verdana" w:hAnsi="Verdana" w:cs="Arial"/>
                          <w:color w:val="000000"/>
                          <w:sz w:val="20"/>
                          <w:szCs w:val="20"/>
                          <w:lang w:val="sl-SI"/>
                        </w:rPr>
                        <w:t>rojekt za izvedbo (PZI)</w:t>
                      </w:r>
                      <w:r>
                        <w:rPr>
                          <w:rFonts w:ascii="Verdana" w:hAnsi="Verdana" w:cs="Arial"/>
                          <w:color w:val="000000"/>
                          <w:sz w:val="20"/>
                          <w:szCs w:val="20"/>
                          <w:lang w:val="sl-SI"/>
                        </w:rPr>
                        <w:t xml:space="preserve"> jedra informacijske rešitve in tehnične s</w:t>
                      </w:r>
                      <w:r w:rsidRPr="00E858AD">
                        <w:rPr>
                          <w:rFonts w:ascii="Verdana" w:hAnsi="Verdana" w:cs="Arial"/>
                          <w:color w:val="000000"/>
                          <w:sz w:val="20"/>
                          <w:szCs w:val="20"/>
                          <w:lang w:val="sl-SI"/>
                        </w:rPr>
                        <w:t>pecifikacij</w:t>
                      </w:r>
                      <w:r>
                        <w:rPr>
                          <w:rFonts w:ascii="Verdana" w:hAnsi="Verdana" w:cs="Arial"/>
                          <w:color w:val="000000"/>
                          <w:sz w:val="20"/>
                          <w:szCs w:val="20"/>
                          <w:lang w:val="sl-SI"/>
                        </w:rPr>
                        <w:t>e za ostale module</w:t>
                      </w:r>
                    </w:p>
                    <w:p w14:paraId="02C3A5F0" w14:textId="636B02F8" w:rsidR="003A6C61" w:rsidRPr="00AA1038" w:rsidRDefault="003A6C61" w:rsidP="001F7626">
                      <w:pPr>
                        <w:pStyle w:val="Footer"/>
                        <w:spacing w:after="0"/>
                        <w:ind w:left="360"/>
                        <w:rPr>
                          <w:rFonts w:ascii="Verdana" w:hAnsi="Verdana" w:cs="Arial"/>
                          <w:b/>
                          <w:color w:val="000000"/>
                          <w:sz w:val="20"/>
                          <w:szCs w:val="20"/>
                          <w:lang w:val="sl-SI"/>
                        </w:rPr>
                      </w:pPr>
                      <w:r>
                        <w:rPr>
                          <w:rFonts w:ascii="Verdana" w:hAnsi="Verdana" w:cs="Arial"/>
                          <w:b/>
                          <w:color w:val="000000"/>
                          <w:sz w:val="20"/>
                          <w:szCs w:val="20"/>
                          <w:lang w:val="sl-SI"/>
                        </w:rPr>
                        <w:t xml:space="preserve">2. </w:t>
                      </w:r>
                      <w:r w:rsidRPr="003A768F">
                        <w:rPr>
                          <w:rFonts w:ascii="Verdana" w:hAnsi="Verdana" w:cs="Arial"/>
                          <w:b/>
                          <w:color w:val="000000"/>
                          <w:sz w:val="20"/>
                          <w:szCs w:val="20"/>
                          <w:lang w:val="sl-SI"/>
                        </w:rPr>
                        <w:t>Razvoj, vpelja</w:t>
                      </w:r>
                      <w:r w:rsidRPr="00AA1038">
                        <w:rPr>
                          <w:rFonts w:ascii="Verdana" w:hAnsi="Verdana" w:cs="Arial"/>
                          <w:b/>
                          <w:color w:val="000000"/>
                          <w:sz w:val="20"/>
                          <w:szCs w:val="20"/>
                          <w:lang w:val="sl-SI"/>
                        </w:rPr>
                        <w:t>va, vzdrževanje</w:t>
                      </w:r>
                      <w:r w:rsidRPr="003A768F">
                        <w:rPr>
                          <w:rFonts w:ascii="Verdana" w:hAnsi="Verdana" w:cs="Arial"/>
                          <w:b/>
                          <w:color w:val="000000"/>
                          <w:sz w:val="20"/>
                          <w:szCs w:val="20"/>
                          <w:lang w:val="sl-SI"/>
                        </w:rPr>
                        <w:t xml:space="preserve"> </w:t>
                      </w:r>
                      <w:r w:rsidRPr="00AA1038">
                        <w:rPr>
                          <w:rFonts w:ascii="Verdana" w:hAnsi="Verdana" w:cs="Arial"/>
                          <w:b/>
                          <w:color w:val="000000"/>
                          <w:sz w:val="20"/>
                          <w:szCs w:val="20"/>
                          <w:lang w:val="sl-SI"/>
                        </w:rPr>
                        <w:t>in nadgradnja</w:t>
                      </w:r>
                      <w:r w:rsidRPr="00F17C80">
                        <w:rPr>
                          <w:rFonts w:ascii="Verdana" w:hAnsi="Verdana" w:cs="Arial"/>
                          <w:b/>
                          <w:color w:val="000000"/>
                          <w:sz w:val="20"/>
                          <w:szCs w:val="20"/>
                          <w:lang w:val="sl-SI"/>
                        </w:rPr>
                        <w:t xml:space="preserve"> </w:t>
                      </w:r>
                      <w:r w:rsidRPr="003A768F">
                        <w:rPr>
                          <w:rFonts w:ascii="Verdana" w:hAnsi="Verdana" w:cs="Arial"/>
                          <w:b/>
                          <w:color w:val="000000"/>
                          <w:sz w:val="20"/>
                          <w:szCs w:val="20"/>
                          <w:lang w:val="sl-SI"/>
                        </w:rPr>
                        <w:t>jedra informacijske rešitve</w:t>
                      </w:r>
                      <w:r>
                        <w:rPr>
                          <w:rFonts w:ascii="Verdana" w:hAnsi="Verdana" w:cs="Arial"/>
                          <w:b/>
                          <w:color w:val="000000"/>
                          <w:sz w:val="20"/>
                          <w:szCs w:val="20"/>
                          <w:lang w:val="sl-SI"/>
                        </w:rPr>
                        <w:t xml:space="preserve"> </w:t>
                      </w:r>
                      <w:r w:rsidRPr="003A768F">
                        <w:rPr>
                          <w:rFonts w:ascii="Verdana" w:hAnsi="Verdana" w:cs="Arial"/>
                          <w:b/>
                          <w:color w:val="000000"/>
                          <w:sz w:val="20"/>
                          <w:szCs w:val="20"/>
                          <w:lang w:val="sl-SI"/>
                        </w:rPr>
                        <w:t>(programiranje)</w:t>
                      </w:r>
                    </w:p>
                    <w:p w14:paraId="34839B82" w14:textId="5C4D65EF" w:rsidR="003A6C61" w:rsidRDefault="003A6C61" w:rsidP="001F7626">
                      <w:pPr>
                        <w:pStyle w:val="Footer"/>
                        <w:numPr>
                          <w:ilvl w:val="0"/>
                          <w:numId w:val="42"/>
                        </w:numPr>
                        <w:spacing w:after="0"/>
                        <w:rPr>
                          <w:rFonts w:ascii="Verdana" w:hAnsi="Verdana" w:cs="Arial"/>
                          <w:color w:val="000000"/>
                          <w:sz w:val="20"/>
                          <w:szCs w:val="20"/>
                          <w:lang w:val="sl-SI"/>
                        </w:rPr>
                      </w:pPr>
                      <w:r>
                        <w:rPr>
                          <w:rFonts w:ascii="Verdana" w:hAnsi="Verdana" w:cs="Arial"/>
                          <w:color w:val="000000"/>
                          <w:sz w:val="20"/>
                          <w:szCs w:val="20"/>
                          <w:lang w:val="sl-SI"/>
                        </w:rPr>
                        <w:t>Razvoj, testiranje in vpeljava informacijske rešitve</w:t>
                      </w:r>
                    </w:p>
                    <w:p w14:paraId="447C48CA" w14:textId="1B5DC7C0" w:rsidR="003A6C61" w:rsidRPr="00FF60A0" w:rsidRDefault="003A6C61" w:rsidP="001F7626">
                      <w:pPr>
                        <w:pStyle w:val="Footer"/>
                        <w:numPr>
                          <w:ilvl w:val="0"/>
                          <w:numId w:val="42"/>
                        </w:numPr>
                        <w:spacing w:after="0"/>
                        <w:rPr>
                          <w:rFonts w:ascii="Verdana" w:hAnsi="Verdana" w:cs="Arial"/>
                          <w:color w:val="000000"/>
                          <w:sz w:val="20"/>
                          <w:szCs w:val="20"/>
                          <w:lang w:val="sl-SI"/>
                        </w:rPr>
                      </w:pPr>
                      <w:r w:rsidRPr="00FF60A0">
                        <w:rPr>
                          <w:rFonts w:ascii="Verdana" w:eastAsia="Times New Roman" w:hAnsi="Verdana" w:cs="Arial"/>
                          <w:color w:val="000000"/>
                          <w:sz w:val="20"/>
                          <w:szCs w:val="20"/>
                          <w:lang w:val="sl-SI" w:eastAsia="en-GB"/>
                        </w:rPr>
                        <w:t>Vzdrževanje</w:t>
                      </w:r>
                    </w:p>
                    <w:p w14:paraId="2A68A8A1" w14:textId="6A5BD4F7" w:rsidR="003A6C61" w:rsidRPr="00FF60A0" w:rsidRDefault="003A6C61" w:rsidP="001F7626">
                      <w:pPr>
                        <w:pStyle w:val="Footer"/>
                        <w:numPr>
                          <w:ilvl w:val="0"/>
                          <w:numId w:val="42"/>
                        </w:numPr>
                        <w:spacing w:after="0"/>
                        <w:rPr>
                          <w:lang w:val="sl-SI"/>
                        </w:rPr>
                      </w:pPr>
                      <w:r w:rsidRPr="00FF60A0">
                        <w:rPr>
                          <w:rFonts w:ascii="Verdana" w:eastAsia="Times New Roman" w:hAnsi="Verdana" w:cs="Arial"/>
                          <w:color w:val="000000"/>
                          <w:sz w:val="20"/>
                          <w:szCs w:val="20"/>
                          <w:lang w:val="sl-SI" w:eastAsia="en-GB"/>
                        </w:rPr>
                        <w:t>Nadgradnje</w:t>
                      </w:r>
                    </w:p>
                  </w:txbxContent>
                </v:textbox>
                <w10:wrap anchorx="margin"/>
              </v:shape>
            </w:pict>
          </mc:Fallback>
        </mc:AlternateContent>
      </w:r>
      <w:r w:rsidR="00C5111F">
        <w:rPr>
          <w:rFonts w:ascii="Verdana" w:hAnsi="Verdana" w:cs="Arial"/>
          <w:b/>
          <w:sz w:val="20"/>
          <w:szCs w:val="20"/>
        </w:rPr>
        <w:t>V</w:t>
      </w:r>
      <w:r w:rsidR="005A34F8" w:rsidRPr="0057687D">
        <w:rPr>
          <w:rFonts w:ascii="Verdana" w:hAnsi="Verdana" w:cs="Arial"/>
          <w:b/>
          <w:sz w:val="20"/>
          <w:szCs w:val="20"/>
        </w:rPr>
        <w:t xml:space="preserve"> okviru tega javnega naročila </w:t>
      </w:r>
      <w:r w:rsidR="00C5111F">
        <w:rPr>
          <w:rFonts w:ascii="Verdana" w:hAnsi="Verdana" w:cs="Arial"/>
          <w:b/>
          <w:sz w:val="20"/>
          <w:szCs w:val="20"/>
        </w:rPr>
        <w:t>so</w:t>
      </w:r>
      <w:r w:rsidR="005A34F8" w:rsidRPr="0057687D">
        <w:rPr>
          <w:rFonts w:ascii="Verdana" w:hAnsi="Verdana" w:cs="Arial"/>
          <w:b/>
          <w:sz w:val="20"/>
          <w:szCs w:val="20"/>
        </w:rPr>
        <w:t xml:space="preserve"> </w:t>
      </w:r>
      <w:r w:rsidR="00E1208C" w:rsidRPr="0057687D">
        <w:rPr>
          <w:rFonts w:ascii="Verdana" w:hAnsi="Verdana" w:cs="Arial"/>
          <w:b/>
          <w:sz w:val="20"/>
          <w:szCs w:val="20"/>
        </w:rPr>
        <w:t xml:space="preserve">predvidene </w:t>
      </w:r>
      <w:r w:rsidR="005A34F8" w:rsidRPr="0057687D">
        <w:rPr>
          <w:rFonts w:ascii="Verdana" w:hAnsi="Verdana" w:cs="Arial"/>
          <w:b/>
          <w:sz w:val="20"/>
          <w:szCs w:val="20"/>
        </w:rPr>
        <w:t>naslednje storitve:</w:t>
      </w:r>
    </w:p>
    <w:p w14:paraId="6CE061B5" w14:textId="1129DCEF" w:rsidR="00472BD7" w:rsidRPr="0057687D" w:rsidRDefault="00472BD7" w:rsidP="00BA04B5">
      <w:pPr>
        <w:spacing w:line="276" w:lineRule="auto"/>
        <w:jc w:val="both"/>
        <w:rPr>
          <w:rFonts w:ascii="Verdana" w:hAnsi="Verdana" w:cs="Arial"/>
          <w:b/>
          <w:sz w:val="20"/>
          <w:szCs w:val="20"/>
        </w:rPr>
      </w:pPr>
    </w:p>
    <w:p w14:paraId="771152FD" w14:textId="20D67CD9" w:rsidR="00472BD7" w:rsidRPr="0057687D" w:rsidRDefault="00472BD7" w:rsidP="00BA04B5">
      <w:pPr>
        <w:spacing w:line="276" w:lineRule="auto"/>
        <w:jc w:val="both"/>
        <w:rPr>
          <w:rFonts w:ascii="Verdana" w:hAnsi="Verdana" w:cs="Arial"/>
          <w:b/>
          <w:sz w:val="20"/>
          <w:szCs w:val="20"/>
        </w:rPr>
      </w:pPr>
    </w:p>
    <w:p w14:paraId="6EA9A606" w14:textId="77777777" w:rsidR="00472BD7" w:rsidRPr="0057687D" w:rsidRDefault="00472BD7" w:rsidP="00BA04B5">
      <w:pPr>
        <w:spacing w:line="276" w:lineRule="auto"/>
        <w:jc w:val="both"/>
        <w:rPr>
          <w:rFonts w:ascii="Verdana" w:hAnsi="Verdana" w:cs="Arial"/>
          <w:b/>
          <w:sz w:val="20"/>
          <w:szCs w:val="20"/>
        </w:rPr>
      </w:pPr>
    </w:p>
    <w:p w14:paraId="7D532697" w14:textId="3ACD65BB" w:rsidR="00472BD7" w:rsidRPr="0057687D" w:rsidRDefault="00472BD7" w:rsidP="00BA04B5">
      <w:pPr>
        <w:spacing w:line="276" w:lineRule="auto"/>
        <w:jc w:val="both"/>
        <w:rPr>
          <w:rFonts w:ascii="Verdana" w:hAnsi="Verdana" w:cs="Arial"/>
          <w:b/>
          <w:sz w:val="20"/>
          <w:szCs w:val="20"/>
        </w:rPr>
      </w:pPr>
    </w:p>
    <w:p w14:paraId="081EB0D7" w14:textId="1F17203F" w:rsidR="00812AE8" w:rsidRPr="0057687D" w:rsidRDefault="00C5111F" w:rsidP="001870E0">
      <w:pPr>
        <w:spacing w:after="0" w:line="276" w:lineRule="auto"/>
        <w:jc w:val="both"/>
        <w:rPr>
          <w:rFonts w:ascii="Verdana" w:hAnsi="Verdana" w:cs="Arial"/>
          <w:b/>
          <w:sz w:val="20"/>
          <w:szCs w:val="20"/>
        </w:rPr>
      </w:pPr>
      <w:r w:rsidRPr="00C5111F">
        <w:rPr>
          <w:rFonts w:ascii="Verdana" w:hAnsi="Verdana" w:cs="Arial"/>
          <w:sz w:val="20"/>
          <w:szCs w:val="20"/>
        </w:rPr>
        <w:lastRenderedPageBreak/>
        <w:t>Opis storitev je informativne narave, posamezne naloge se lahko spremenijo, opustijo ali se spremeni vrstni red izvajanja, glede na potrebe naročnika v času potrditve posameznega naročila.</w:t>
      </w:r>
    </w:p>
    <w:tbl>
      <w:tblPr>
        <w:tblpPr w:leftFromText="180" w:rightFromText="180" w:vertAnchor="text" w:horzAnchor="margin" w:tblpY="1619"/>
        <w:tblW w:w="5000" w:type="pct"/>
        <w:tblLook w:val="0480" w:firstRow="0" w:lastRow="0" w:firstColumn="1" w:lastColumn="0" w:noHBand="0" w:noVBand="1"/>
      </w:tblPr>
      <w:tblGrid>
        <w:gridCol w:w="9070"/>
      </w:tblGrid>
      <w:tr w:rsidR="001870E0" w:rsidRPr="0057687D" w14:paraId="72DACE5E" w14:textId="77777777" w:rsidTr="001870E0">
        <w:trPr>
          <w:trHeight w:val="315"/>
        </w:trPr>
        <w:tc>
          <w:tcPr>
            <w:tcW w:w="5000" w:type="pct"/>
            <w:shd w:val="clear" w:color="auto" w:fill="auto"/>
            <w:noWrap/>
            <w:vAlign w:val="bottom"/>
            <w:hideMark/>
          </w:tcPr>
          <w:p w14:paraId="38E98D34" w14:textId="77777777" w:rsidR="001870E0" w:rsidRPr="0057687D" w:rsidRDefault="001870E0" w:rsidP="001870E0">
            <w:pPr>
              <w:spacing w:after="0" w:line="276" w:lineRule="auto"/>
              <w:contextualSpacing/>
              <w:jc w:val="both"/>
              <w:rPr>
                <w:rFonts w:ascii="Verdana" w:eastAsia="Calibri" w:hAnsi="Verdana" w:cs="Arial"/>
                <w:sz w:val="20"/>
                <w:szCs w:val="20"/>
              </w:rPr>
            </w:pPr>
            <w:r w:rsidRPr="0057687D">
              <w:rPr>
                <w:rFonts w:ascii="Verdana" w:eastAsia="Calibri" w:hAnsi="Verdana" w:cs="Arial"/>
                <w:sz w:val="20"/>
                <w:szCs w:val="20"/>
              </w:rPr>
              <w:t>01. E-matica (enotna baza podatkov zaposlenih in učečih se)*</w:t>
            </w:r>
          </w:p>
        </w:tc>
      </w:tr>
      <w:tr w:rsidR="001870E0" w:rsidRPr="0057687D" w14:paraId="6081E82F" w14:textId="77777777" w:rsidTr="001870E0">
        <w:trPr>
          <w:trHeight w:val="315"/>
        </w:trPr>
        <w:tc>
          <w:tcPr>
            <w:tcW w:w="5000" w:type="pct"/>
            <w:shd w:val="clear" w:color="auto" w:fill="auto"/>
            <w:noWrap/>
            <w:vAlign w:val="bottom"/>
            <w:hideMark/>
          </w:tcPr>
          <w:p w14:paraId="4F2BDB1E" w14:textId="77777777" w:rsidR="001870E0" w:rsidRPr="0057687D" w:rsidRDefault="001870E0" w:rsidP="001870E0">
            <w:pPr>
              <w:spacing w:after="0" w:line="276" w:lineRule="auto"/>
              <w:contextualSpacing/>
              <w:jc w:val="both"/>
              <w:rPr>
                <w:rFonts w:ascii="Verdana" w:eastAsia="Calibri" w:hAnsi="Verdana" w:cs="Arial"/>
                <w:sz w:val="20"/>
                <w:szCs w:val="20"/>
              </w:rPr>
            </w:pPr>
            <w:r w:rsidRPr="0057687D">
              <w:rPr>
                <w:rFonts w:ascii="Verdana" w:eastAsia="Calibri" w:hAnsi="Verdana" w:cs="Arial"/>
                <w:sz w:val="20"/>
                <w:szCs w:val="20"/>
              </w:rPr>
              <w:t>02. Vpis v šolo *</w:t>
            </w:r>
          </w:p>
        </w:tc>
      </w:tr>
      <w:tr w:rsidR="001870E0" w:rsidRPr="0057687D" w14:paraId="3093849D" w14:textId="77777777" w:rsidTr="001870E0">
        <w:trPr>
          <w:trHeight w:val="315"/>
        </w:trPr>
        <w:tc>
          <w:tcPr>
            <w:tcW w:w="5000" w:type="pct"/>
            <w:shd w:val="clear" w:color="auto" w:fill="auto"/>
            <w:noWrap/>
            <w:vAlign w:val="bottom"/>
            <w:hideMark/>
          </w:tcPr>
          <w:p w14:paraId="72B54E8E" w14:textId="77777777" w:rsidR="001870E0" w:rsidRPr="0057687D" w:rsidRDefault="001870E0" w:rsidP="001870E0">
            <w:pPr>
              <w:spacing w:after="0" w:line="276" w:lineRule="auto"/>
              <w:contextualSpacing/>
              <w:jc w:val="both"/>
              <w:rPr>
                <w:rFonts w:ascii="Verdana" w:eastAsia="Calibri" w:hAnsi="Verdana" w:cs="Arial"/>
                <w:sz w:val="20"/>
                <w:szCs w:val="20"/>
              </w:rPr>
            </w:pPr>
            <w:r w:rsidRPr="0057687D">
              <w:rPr>
                <w:rFonts w:ascii="Verdana" w:eastAsia="Calibri" w:hAnsi="Verdana" w:cs="Arial"/>
                <w:sz w:val="20"/>
                <w:szCs w:val="20"/>
              </w:rPr>
              <w:t>03. Matična knjiga  *</w:t>
            </w:r>
          </w:p>
        </w:tc>
      </w:tr>
      <w:tr w:rsidR="001870E0" w:rsidRPr="0057687D" w14:paraId="64877715" w14:textId="77777777" w:rsidTr="001870E0">
        <w:trPr>
          <w:trHeight w:val="315"/>
        </w:trPr>
        <w:tc>
          <w:tcPr>
            <w:tcW w:w="5000" w:type="pct"/>
            <w:shd w:val="clear" w:color="auto" w:fill="auto"/>
            <w:noWrap/>
            <w:vAlign w:val="bottom"/>
            <w:hideMark/>
          </w:tcPr>
          <w:p w14:paraId="26534B96" w14:textId="77777777" w:rsidR="001870E0" w:rsidRPr="0057687D" w:rsidRDefault="001870E0" w:rsidP="001870E0">
            <w:pPr>
              <w:spacing w:after="0" w:line="276" w:lineRule="auto"/>
              <w:contextualSpacing/>
              <w:jc w:val="both"/>
              <w:rPr>
                <w:rFonts w:ascii="Verdana" w:eastAsia="Calibri" w:hAnsi="Verdana" w:cs="Arial"/>
                <w:sz w:val="20"/>
                <w:szCs w:val="20"/>
              </w:rPr>
            </w:pPr>
            <w:r w:rsidRPr="0057687D">
              <w:rPr>
                <w:rFonts w:ascii="Verdana" w:eastAsia="Calibri" w:hAnsi="Verdana" w:cs="Arial"/>
                <w:sz w:val="20"/>
                <w:szCs w:val="20"/>
              </w:rPr>
              <w:t>04. Matični listi učenca /Osebni list dijaka *</w:t>
            </w:r>
          </w:p>
        </w:tc>
      </w:tr>
      <w:tr w:rsidR="001870E0" w:rsidRPr="0057687D" w14:paraId="0BC60AD6" w14:textId="77777777" w:rsidTr="001870E0">
        <w:trPr>
          <w:trHeight w:val="315"/>
        </w:trPr>
        <w:tc>
          <w:tcPr>
            <w:tcW w:w="5000" w:type="pct"/>
            <w:shd w:val="clear" w:color="auto" w:fill="auto"/>
            <w:noWrap/>
            <w:vAlign w:val="bottom"/>
            <w:hideMark/>
          </w:tcPr>
          <w:p w14:paraId="3BF0464F" w14:textId="77777777" w:rsidR="001870E0" w:rsidRPr="0057687D" w:rsidRDefault="001870E0" w:rsidP="001870E0">
            <w:pPr>
              <w:spacing w:after="0" w:line="276" w:lineRule="auto"/>
              <w:contextualSpacing/>
              <w:jc w:val="both"/>
              <w:rPr>
                <w:rFonts w:ascii="Verdana" w:eastAsia="Calibri" w:hAnsi="Verdana" w:cs="Arial"/>
                <w:sz w:val="20"/>
                <w:szCs w:val="20"/>
              </w:rPr>
            </w:pPr>
            <w:r w:rsidRPr="0057687D">
              <w:rPr>
                <w:rFonts w:ascii="Verdana" w:eastAsia="Calibri" w:hAnsi="Verdana" w:cs="Arial"/>
                <w:sz w:val="20"/>
                <w:szCs w:val="20"/>
              </w:rPr>
              <w:t>05. Šolski koledar *</w:t>
            </w:r>
          </w:p>
        </w:tc>
      </w:tr>
      <w:tr w:rsidR="001870E0" w:rsidRPr="0057687D" w14:paraId="098D9FFC" w14:textId="77777777" w:rsidTr="001870E0">
        <w:trPr>
          <w:trHeight w:val="315"/>
        </w:trPr>
        <w:tc>
          <w:tcPr>
            <w:tcW w:w="5000" w:type="pct"/>
            <w:shd w:val="clear" w:color="auto" w:fill="auto"/>
            <w:noWrap/>
            <w:vAlign w:val="bottom"/>
            <w:hideMark/>
          </w:tcPr>
          <w:p w14:paraId="479A67D1" w14:textId="77777777" w:rsidR="001870E0" w:rsidRPr="0057687D" w:rsidRDefault="001870E0" w:rsidP="001870E0">
            <w:pPr>
              <w:spacing w:after="0"/>
              <w:jc w:val="both"/>
              <w:rPr>
                <w:rFonts w:ascii="Verdana" w:hAnsi="Verdana" w:cs="Arial"/>
                <w:sz w:val="20"/>
                <w:szCs w:val="20"/>
              </w:rPr>
            </w:pPr>
            <w:r w:rsidRPr="0057687D">
              <w:rPr>
                <w:rFonts w:ascii="Verdana" w:hAnsi="Verdana" w:cs="Arial"/>
                <w:sz w:val="20"/>
                <w:szCs w:val="20"/>
              </w:rPr>
              <w:t>06. Letni delovni načrt *</w:t>
            </w:r>
          </w:p>
        </w:tc>
      </w:tr>
      <w:tr w:rsidR="001870E0" w:rsidRPr="0057687D" w14:paraId="2A5F8151" w14:textId="77777777" w:rsidTr="001870E0">
        <w:trPr>
          <w:trHeight w:val="315"/>
        </w:trPr>
        <w:tc>
          <w:tcPr>
            <w:tcW w:w="5000" w:type="pct"/>
            <w:shd w:val="clear" w:color="auto" w:fill="auto"/>
            <w:noWrap/>
            <w:vAlign w:val="bottom"/>
            <w:hideMark/>
          </w:tcPr>
          <w:p w14:paraId="193F3EF8" w14:textId="77777777" w:rsidR="001870E0" w:rsidRPr="0057687D" w:rsidRDefault="001870E0" w:rsidP="001870E0">
            <w:pPr>
              <w:spacing w:after="0" w:line="276" w:lineRule="auto"/>
              <w:contextualSpacing/>
              <w:jc w:val="both"/>
              <w:rPr>
                <w:rFonts w:ascii="Verdana" w:eastAsia="Calibri" w:hAnsi="Verdana" w:cs="Arial"/>
                <w:sz w:val="20"/>
                <w:szCs w:val="20"/>
              </w:rPr>
            </w:pPr>
            <w:r w:rsidRPr="0057687D">
              <w:rPr>
                <w:rFonts w:ascii="Verdana" w:eastAsia="Calibri" w:hAnsi="Verdana" w:cs="Arial"/>
                <w:sz w:val="20"/>
                <w:szCs w:val="20"/>
              </w:rPr>
              <w:t>07. Redovalnica *</w:t>
            </w:r>
          </w:p>
        </w:tc>
      </w:tr>
      <w:tr w:rsidR="001870E0" w:rsidRPr="0057687D" w14:paraId="2E5CBB1A" w14:textId="77777777" w:rsidTr="001870E0">
        <w:trPr>
          <w:trHeight w:val="315"/>
        </w:trPr>
        <w:tc>
          <w:tcPr>
            <w:tcW w:w="5000" w:type="pct"/>
            <w:shd w:val="clear" w:color="auto" w:fill="auto"/>
            <w:noWrap/>
            <w:vAlign w:val="bottom"/>
            <w:hideMark/>
          </w:tcPr>
          <w:p w14:paraId="2CF0D65F" w14:textId="77777777" w:rsidR="001870E0" w:rsidRPr="0057687D" w:rsidRDefault="001870E0" w:rsidP="001870E0">
            <w:pPr>
              <w:spacing w:after="0" w:line="276" w:lineRule="auto"/>
              <w:contextualSpacing/>
              <w:jc w:val="both"/>
              <w:rPr>
                <w:rFonts w:ascii="Verdana" w:eastAsia="Calibri" w:hAnsi="Verdana" w:cs="Arial"/>
                <w:sz w:val="20"/>
                <w:szCs w:val="20"/>
              </w:rPr>
            </w:pPr>
            <w:r w:rsidRPr="0057687D">
              <w:rPr>
                <w:rFonts w:ascii="Verdana" w:eastAsia="Calibri" w:hAnsi="Verdana" w:cs="Arial"/>
                <w:sz w:val="20"/>
                <w:szCs w:val="20"/>
              </w:rPr>
              <w:t>08. Dnevnik šolskega dela *</w:t>
            </w:r>
          </w:p>
        </w:tc>
      </w:tr>
      <w:tr w:rsidR="001870E0" w:rsidRPr="0057687D" w14:paraId="4BF25462" w14:textId="77777777" w:rsidTr="001870E0">
        <w:trPr>
          <w:trHeight w:val="315"/>
        </w:trPr>
        <w:tc>
          <w:tcPr>
            <w:tcW w:w="5000" w:type="pct"/>
            <w:shd w:val="clear" w:color="auto" w:fill="auto"/>
            <w:noWrap/>
            <w:vAlign w:val="bottom"/>
          </w:tcPr>
          <w:p w14:paraId="36829DF3" w14:textId="77777777" w:rsidR="001870E0" w:rsidRPr="0057687D" w:rsidRDefault="001870E0" w:rsidP="001870E0">
            <w:pPr>
              <w:spacing w:after="0" w:line="276" w:lineRule="auto"/>
              <w:contextualSpacing/>
              <w:jc w:val="both"/>
              <w:rPr>
                <w:rFonts w:ascii="Verdana" w:eastAsia="Calibri" w:hAnsi="Verdana" w:cs="Arial"/>
                <w:sz w:val="20"/>
                <w:szCs w:val="20"/>
              </w:rPr>
            </w:pPr>
            <w:r w:rsidRPr="0057687D">
              <w:rPr>
                <w:rFonts w:ascii="Verdana" w:eastAsia="Calibri" w:hAnsi="Verdana" w:cs="Arial"/>
                <w:sz w:val="20"/>
                <w:szCs w:val="20"/>
              </w:rPr>
              <w:t>09. Urnik</w:t>
            </w:r>
          </w:p>
        </w:tc>
      </w:tr>
      <w:tr w:rsidR="001870E0" w:rsidRPr="0057687D" w14:paraId="42125ED3" w14:textId="77777777" w:rsidTr="001870E0">
        <w:trPr>
          <w:trHeight w:val="315"/>
        </w:trPr>
        <w:tc>
          <w:tcPr>
            <w:tcW w:w="5000" w:type="pct"/>
            <w:shd w:val="clear" w:color="auto" w:fill="auto"/>
            <w:noWrap/>
            <w:vAlign w:val="bottom"/>
          </w:tcPr>
          <w:p w14:paraId="2A9C1D07" w14:textId="77777777" w:rsidR="001870E0" w:rsidRPr="0057687D" w:rsidRDefault="001870E0" w:rsidP="001870E0">
            <w:pPr>
              <w:spacing w:after="0" w:line="276" w:lineRule="auto"/>
              <w:contextualSpacing/>
              <w:jc w:val="both"/>
              <w:rPr>
                <w:rFonts w:ascii="Verdana" w:eastAsia="Calibri" w:hAnsi="Verdana" w:cs="Arial"/>
                <w:sz w:val="20"/>
                <w:szCs w:val="20"/>
              </w:rPr>
            </w:pPr>
            <w:r w:rsidRPr="0057687D">
              <w:rPr>
                <w:rFonts w:ascii="Verdana" w:eastAsia="Calibri" w:hAnsi="Verdana" w:cs="Arial"/>
                <w:sz w:val="20"/>
                <w:szCs w:val="20"/>
              </w:rPr>
              <w:t>10. Delovodnik (vhodno izhodna pošta s klasificiranjem)</w:t>
            </w:r>
          </w:p>
        </w:tc>
      </w:tr>
      <w:tr w:rsidR="001870E0" w:rsidRPr="0057687D" w14:paraId="23DDF0FC" w14:textId="77777777" w:rsidTr="001870E0">
        <w:trPr>
          <w:trHeight w:val="315"/>
        </w:trPr>
        <w:tc>
          <w:tcPr>
            <w:tcW w:w="5000" w:type="pct"/>
            <w:shd w:val="clear" w:color="auto" w:fill="auto"/>
            <w:noWrap/>
            <w:vAlign w:val="bottom"/>
            <w:hideMark/>
          </w:tcPr>
          <w:p w14:paraId="55CC90DA" w14:textId="77777777" w:rsidR="001870E0" w:rsidRPr="0057687D" w:rsidRDefault="001870E0" w:rsidP="001870E0">
            <w:pPr>
              <w:spacing w:after="0" w:line="276" w:lineRule="auto"/>
              <w:contextualSpacing/>
              <w:jc w:val="both"/>
              <w:rPr>
                <w:rFonts w:ascii="Verdana" w:eastAsia="Calibri" w:hAnsi="Verdana" w:cs="Arial"/>
                <w:sz w:val="20"/>
                <w:szCs w:val="20"/>
              </w:rPr>
            </w:pPr>
            <w:r w:rsidRPr="0057687D">
              <w:rPr>
                <w:rFonts w:ascii="Verdana" w:eastAsia="Calibri" w:hAnsi="Verdana" w:cs="Arial"/>
                <w:sz w:val="20"/>
                <w:szCs w:val="20"/>
              </w:rPr>
              <w:t xml:space="preserve">11. Dokumenti, ki jih ravnatelj, razredniki oziroma drugi učitelji pripravljajo oziroma izdajajo </w:t>
            </w:r>
          </w:p>
        </w:tc>
      </w:tr>
      <w:tr w:rsidR="001870E0" w:rsidRPr="0057687D" w14:paraId="1097BF29" w14:textId="77777777" w:rsidTr="001870E0">
        <w:trPr>
          <w:trHeight w:val="315"/>
        </w:trPr>
        <w:tc>
          <w:tcPr>
            <w:tcW w:w="5000" w:type="pct"/>
            <w:shd w:val="clear" w:color="auto" w:fill="auto"/>
            <w:noWrap/>
            <w:vAlign w:val="bottom"/>
            <w:hideMark/>
          </w:tcPr>
          <w:p w14:paraId="1472BBB5" w14:textId="77777777" w:rsidR="001870E0" w:rsidRPr="0057687D" w:rsidRDefault="001870E0" w:rsidP="001870E0">
            <w:pPr>
              <w:spacing w:after="0" w:line="276" w:lineRule="auto"/>
              <w:contextualSpacing/>
              <w:jc w:val="both"/>
              <w:rPr>
                <w:rFonts w:ascii="Verdana" w:eastAsia="Calibri" w:hAnsi="Verdana" w:cs="Arial"/>
                <w:sz w:val="20"/>
                <w:szCs w:val="20"/>
              </w:rPr>
            </w:pPr>
            <w:r w:rsidRPr="0057687D">
              <w:rPr>
                <w:rFonts w:ascii="Verdana" w:eastAsia="Calibri" w:hAnsi="Verdana" w:cs="Arial"/>
                <w:sz w:val="20"/>
                <w:szCs w:val="20"/>
              </w:rPr>
              <w:t>12. Zapisniki organov šole</w:t>
            </w:r>
          </w:p>
        </w:tc>
      </w:tr>
      <w:tr w:rsidR="001870E0" w:rsidRPr="0057687D" w14:paraId="4F1FA6AE" w14:textId="77777777" w:rsidTr="001870E0">
        <w:trPr>
          <w:trHeight w:val="315"/>
        </w:trPr>
        <w:tc>
          <w:tcPr>
            <w:tcW w:w="5000" w:type="pct"/>
            <w:shd w:val="clear" w:color="auto" w:fill="auto"/>
            <w:noWrap/>
            <w:vAlign w:val="bottom"/>
            <w:hideMark/>
          </w:tcPr>
          <w:p w14:paraId="288D4869" w14:textId="77777777" w:rsidR="001870E0" w:rsidRPr="0057687D" w:rsidRDefault="001870E0" w:rsidP="001870E0">
            <w:pPr>
              <w:spacing w:after="0" w:line="276" w:lineRule="auto"/>
              <w:contextualSpacing/>
              <w:jc w:val="both"/>
              <w:rPr>
                <w:rFonts w:ascii="Verdana" w:eastAsia="Calibri" w:hAnsi="Verdana" w:cs="Arial"/>
                <w:sz w:val="20"/>
                <w:szCs w:val="20"/>
              </w:rPr>
            </w:pPr>
            <w:r w:rsidRPr="0057687D">
              <w:rPr>
                <w:rFonts w:ascii="Verdana" w:eastAsia="Calibri" w:hAnsi="Verdana" w:cs="Arial"/>
                <w:sz w:val="20"/>
                <w:szCs w:val="20"/>
              </w:rPr>
              <w:t>13. Izpiti, šolanje na domu</w:t>
            </w:r>
          </w:p>
        </w:tc>
      </w:tr>
      <w:tr w:rsidR="001870E0" w:rsidRPr="0057687D" w14:paraId="187D1FBD" w14:textId="77777777" w:rsidTr="001870E0">
        <w:trPr>
          <w:trHeight w:val="315"/>
        </w:trPr>
        <w:tc>
          <w:tcPr>
            <w:tcW w:w="5000" w:type="pct"/>
            <w:shd w:val="clear" w:color="auto" w:fill="auto"/>
            <w:noWrap/>
            <w:vAlign w:val="bottom"/>
            <w:hideMark/>
          </w:tcPr>
          <w:p w14:paraId="0C4A4671" w14:textId="77777777" w:rsidR="001870E0" w:rsidRPr="0057687D" w:rsidRDefault="001870E0" w:rsidP="001870E0">
            <w:pPr>
              <w:spacing w:after="0" w:line="276" w:lineRule="auto"/>
              <w:contextualSpacing/>
              <w:jc w:val="both"/>
              <w:rPr>
                <w:rFonts w:ascii="Verdana" w:eastAsia="Calibri" w:hAnsi="Verdana" w:cs="Arial"/>
                <w:sz w:val="20"/>
                <w:szCs w:val="20"/>
              </w:rPr>
            </w:pPr>
            <w:r w:rsidRPr="0057687D">
              <w:rPr>
                <w:rFonts w:ascii="Verdana" w:eastAsia="Calibri" w:hAnsi="Verdana" w:cs="Arial"/>
                <w:sz w:val="20"/>
                <w:szCs w:val="20"/>
              </w:rPr>
              <w:t>14. NPZ /matura (vendar ne e-vrednotenje)</w:t>
            </w:r>
          </w:p>
        </w:tc>
      </w:tr>
      <w:tr w:rsidR="001870E0" w:rsidRPr="0057687D" w14:paraId="16509F67" w14:textId="77777777" w:rsidTr="001870E0">
        <w:trPr>
          <w:trHeight w:val="315"/>
        </w:trPr>
        <w:tc>
          <w:tcPr>
            <w:tcW w:w="5000" w:type="pct"/>
            <w:shd w:val="clear" w:color="auto" w:fill="auto"/>
            <w:noWrap/>
            <w:vAlign w:val="bottom"/>
            <w:hideMark/>
          </w:tcPr>
          <w:p w14:paraId="13376277" w14:textId="77777777" w:rsidR="001870E0" w:rsidRPr="0057687D" w:rsidRDefault="001870E0" w:rsidP="001870E0">
            <w:pPr>
              <w:spacing w:after="0" w:line="276" w:lineRule="auto"/>
              <w:contextualSpacing/>
              <w:jc w:val="both"/>
              <w:rPr>
                <w:rFonts w:ascii="Verdana" w:eastAsia="Calibri" w:hAnsi="Verdana" w:cs="Arial"/>
                <w:sz w:val="20"/>
                <w:szCs w:val="20"/>
              </w:rPr>
            </w:pPr>
            <w:r w:rsidRPr="0057687D">
              <w:rPr>
                <w:rFonts w:ascii="Verdana" w:eastAsia="Calibri" w:hAnsi="Verdana" w:cs="Arial"/>
                <w:sz w:val="20"/>
                <w:szCs w:val="20"/>
              </w:rPr>
              <w:t xml:space="preserve">15. Individualno delo z učenci (nadarjeni učenci in učenci s posebnimi potrebami, učenci   </w:t>
            </w:r>
          </w:p>
          <w:p w14:paraId="4EC929AD" w14:textId="77777777" w:rsidR="001870E0" w:rsidRPr="0057687D" w:rsidRDefault="001870E0" w:rsidP="001870E0">
            <w:pPr>
              <w:spacing w:after="0" w:line="276" w:lineRule="auto"/>
              <w:contextualSpacing/>
              <w:jc w:val="both"/>
              <w:rPr>
                <w:rFonts w:ascii="Verdana" w:eastAsia="Calibri" w:hAnsi="Verdana" w:cs="Arial"/>
                <w:sz w:val="20"/>
                <w:szCs w:val="20"/>
              </w:rPr>
            </w:pPr>
            <w:r w:rsidRPr="0057687D">
              <w:rPr>
                <w:rFonts w:ascii="Verdana" w:eastAsia="Calibri" w:hAnsi="Verdana" w:cs="Arial"/>
                <w:sz w:val="20"/>
                <w:szCs w:val="20"/>
              </w:rPr>
              <w:t xml:space="preserve">      s statusom, tujci ...)</w:t>
            </w:r>
          </w:p>
        </w:tc>
      </w:tr>
      <w:tr w:rsidR="001870E0" w:rsidRPr="0057687D" w14:paraId="710EB4C8" w14:textId="77777777" w:rsidTr="001870E0">
        <w:trPr>
          <w:trHeight w:val="315"/>
        </w:trPr>
        <w:tc>
          <w:tcPr>
            <w:tcW w:w="5000" w:type="pct"/>
            <w:shd w:val="clear" w:color="auto" w:fill="auto"/>
            <w:noWrap/>
            <w:vAlign w:val="bottom"/>
          </w:tcPr>
          <w:p w14:paraId="2DFFE5D2" w14:textId="77777777" w:rsidR="001870E0" w:rsidRPr="0057687D" w:rsidRDefault="001870E0" w:rsidP="001870E0">
            <w:pPr>
              <w:spacing w:after="0" w:line="276" w:lineRule="auto"/>
              <w:contextualSpacing/>
              <w:jc w:val="both"/>
              <w:rPr>
                <w:rFonts w:ascii="Verdana" w:eastAsia="Calibri" w:hAnsi="Verdana" w:cs="Arial"/>
                <w:sz w:val="20"/>
                <w:szCs w:val="20"/>
              </w:rPr>
            </w:pPr>
            <w:r w:rsidRPr="0057687D">
              <w:rPr>
                <w:rFonts w:ascii="Verdana" w:eastAsia="Calibri" w:hAnsi="Verdana" w:cs="Arial"/>
                <w:sz w:val="20"/>
                <w:szCs w:val="20"/>
              </w:rPr>
              <w:t xml:space="preserve">16. Računovodenje - načrtovanje in poročanje (srednje šole) – povezave oziroma </w:t>
            </w:r>
          </w:p>
          <w:p w14:paraId="4D2073FE" w14:textId="77777777" w:rsidR="001870E0" w:rsidRPr="0057687D" w:rsidRDefault="001870E0" w:rsidP="001870E0">
            <w:pPr>
              <w:spacing w:after="0" w:line="276" w:lineRule="auto"/>
              <w:contextualSpacing/>
              <w:jc w:val="both"/>
              <w:rPr>
                <w:rFonts w:ascii="Verdana" w:eastAsia="Calibri" w:hAnsi="Verdana" w:cs="Arial"/>
                <w:sz w:val="20"/>
                <w:szCs w:val="20"/>
              </w:rPr>
            </w:pPr>
            <w:r w:rsidRPr="0057687D">
              <w:rPr>
                <w:rFonts w:ascii="Verdana" w:eastAsia="Calibri" w:hAnsi="Verdana" w:cs="Arial"/>
                <w:sz w:val="20"/>
                <w:szCs w:val="20"/>
              </w:rPr>
              <w:t xml:space="preserve">     vmesniki</w:t>
            </w:r>
          </w:p>
        </w:tc>
      </w:tr>
      <w:tr w:rsidR="001870E0" w:rsidRPr="0057687D" w14:paraId="443D4A5C" w14:textId="77777777" w:rsidTr="001870E0">
        <w:trPr>
          <w:trHeight w:val="315"/>
        </w:trPr>
        <w:tc>
          <w:tcPr>
            <w:tcW w:w="5000" w:type="pct"/>
            <w:shd w:val="clear" w:color="auto" w:fill="auto"/>
            <w:noWrap/>
            <w:vAlign w:val="bottom"/>
          </w:tcPr>
          <w:p w14:paraId="5C3A50DE" w14:textId="77777777" w:rsidR="001870E0" w:rsidRPr="0057687D" w:rsidRDefault="001870E0" w:rsidP="001870E0">
            <w:pPr>
              <w:spacing w:after="0" w:line="276" w:lineRule="auto"/>
              <w:contextualSpacing/>
              <w:jc w:val="both"/>
              <w:rPr>
                <w:rFonts w:ascii="Verdana" w:eastAsia="Calibri" w:hAnsi="Verdana" w:cs="Arial"/>
                <w:sz w:val="20"/>
                <w:szCs w:val="20"/>
              </w:rPr>
            </w:pPr>
            <w:r w:rsidRPr="0057687D">
              <w:rPr>
                <w:rFonts w:ascii="Verdana" w:eastAsia="Calibri" w:hAnsi="Verdana" w:cs="Arial"/>
                <w:sz w:val="20"/>
                <w:szCs w:val="20"/>
              </w:rPr>
              <w:t>17. Evidenca delovnega časa</w:t>
            </w:r>
          </w:p>
        </w:tc>
      </w:tr>
      <w:tr w:rsidR="001870E0" w:rsidRPr="0057687D" w14:paraId="73C53558" w14:textId="77777777" w:rsidTr="001870E0">
        <w:trPr>
          <w:trHeight w:val="315"/>
        </w:trPr>
        <w:tc>
          <w:tcPr>
            <w:tcW w:w="5000" w:type="pct"/>
            <w:shd w:val="clear" w:color="auto" w:fill="auto"/>
            <w:noWrap/>
            <w:vAlign w:val="bottom"/>
            <w:hideMark/>
          </w:tcPr>
          <w:p w14:paraId="7E5A92F8" w14:textId="77777777" w:rsidR="001870E0" w:rsidRPr="0057687D" w:rsidRDefault="001870E0" w:rsidP="001870E0">
            <w:pPr>
              <w:spacing w:after="0" w:line="276" w:lineRule="auto"/>
              <w:contextualSpacing/>
              <w:jc w:val="both"/>
              <w:rPr>
                <w:rFonts w:ascii="Verdana" w:eastAsia="Calibri" w:hAnsi="Verdana" w:cs="Arial"/>
                <w:sz w:val="20"/>
                <w:szCs w:val="20"/>
              </w:rPr>
            </w:pPr>
            <w:r w:rsidRPr="0057687D">
              <w:rPr>
                <w:rFonts w:ascii="Verdana" w:eastAsia="Calibri" w:hAnsi="Verdana" w:cs="Arial"/>
                <w:sz w:val="20"/>
                <w:szCs w:val="20"/>
              </w:rPr>
              <w:t>18. E-arhiviranje</w:t>
            </w:r>
          </w:p>
        </w:tc>
      </w:tr>
      <w:tr w:rsidR="001870E0" w:rsidRPr="0057687D" w14:paraId="5BD762F6" w14:textId="77777777" w:rsidTr="001870E0">
        <w:trPr>
          <w:trHeight w:val="315"/>
        </w:trPr>
        <w:tc>
          <w:tcPr>
            <w:tcW w:w="5000" w:type="pct"/>
            <w:shd w:val="clear" w:color="auto" w:fill="auto"/>
            <w:noWrap/>
            <w:vAlign w:val="bottom"/>
          </w:tcPr>
          <w:p w14:paraId="6F9C578B" w14:textId="77777777" w:rsidR="001870E0" w:rsidRPr="0057687D" w:rsidRDefault="001870E0" w:rsidP="001870E0">
            <w:pPr>
              <w:spacing w:after="0" w:line="276" w:lineRule="auto"/>
              <w:contextualSpacing/>
              <w:jc w:val="both"/>
              <w:rPr>
                <w:rFonts w:ascii="Verdana" w:eastAsia="Calibri" w:hAnsi="Verdana" w:cs="Arial"/>
                <w:sz w:val="20"/>
                <w:szCs w:val="20"/>
              </w:rPr>
            </w:pPr>
            <w:r w:rsidRPr="0057687D">
              <w:rPr>
                <w:rFonts w:ascii="Verdana" w:eastAsia="Calibri" w:hAnsi="Verdana" w:cs="Arial"/>
                <w:sz w:val="20"/>
                <w:szCs w:val="20"/>
              </w:rPr>
              <w:t>19. šolske knjižnice - povezave oziroma vmesniki</w:t>
            </w:r>
          </w:p>
        </w:tc>
      </w:tr>
      <w:tr w:rsidR="001870E0" w:rsidRPr="0057687D" w14:paraId="1A3FF5E1" w14:textId="77777777" w:rsidTr="001870E0">
        <w:trPr>
          <w:trHeight w:val="315"/>
        </w:trPr>
        <w:tc>
          <w:tcPr>
            <w:tcW w:w="5000" w:type="pct"/>
            <w:shd w:val="clear" w:color="auto" w:fill="auto"/>
            <w:noWrap/>
            <w:vAlign w:val="bottom"/>
            <w:hideMark/>
          </w:tcPr>
          <w:p w14:paraId="70FC4DC2" w14:textId="77777777" w:rsidR="001870E0" w:rsidRPr="0057687D" w:rsidRDefault="001870E0" w:rsidP="001870E0">
            <w:pPr>
              <w:spacing w:after="0" w:line="276" w:lineRule="auto"/>
              <w:contextualSpacing/>
              <w:jc w:val="both"/>
              <w:rPr>
                <w:rFonts w:ascii="Verdana" w:eastAsia="Calibri" w:hAnsi="Verdana" w:cs="Arial"/>
                <w:sz w:val="20"/>
                <w:szCs w:val="20"/>
              </w:rPr>
            </w:pPr>
            <w:r w:rsidRPr="0057687D">
              <w:rPr>
                <w:rFonts w:ascii="Verdana" w:eastAsia="Calibri" w:hAnsi="Verdana" w:cs="Arial"/>
                <w:sz w:val="20"/>
                <w:szCs w:val="20"/>
              </w:rPr>
              <w:t>20. Športno vzgojni karton, športni karton dijaka</w:t>
            </w:r>
          </w:p>
        </w:tc>
      </w:tr>
      <w:tr w:rsidR="001870E0" w:rsidRPr="0057687D" w14:paraId="7D84D04E" w14:textId="77777777" w:rsidTr="001870E0">
        <w:trPr>
          <w:trHeight w:val="315"/>
        </w:trPr>
        <w:tc>
          <w:tcPr>
            <w:tcW w:w="5000" w:type="pct"/>
            <w:shd w:val="clear" w:color="auto" w:fill="auto"/>
            <w:noWrap/>
            <w:vAlign w:val="bottom"/>
            <w:hideMark/>
          </w:tcPr>
          <w:p w14:paraId="22C86985" w14:textId="77777777" w:rsidR="001870E0" w:rsidRPr="0057687D" w:rsidRDefault="001870E0" w:rsidP="001870E0">
            <w:pPr>
              <w:spacing w:after="0" w:line="276" w:lineRule="auto"/>
              <w:contextualSpacing/>
              <w:jc w:val="both"/>
              <w:rPr>
                <w:rFonts w:ascii="Verdana" w:eastAsia="Calibri" w:hAnsi="Verdana" w:cs="Arial"/>
                <w:sz w:val="20"/>
                <w:szCs w:val="20"/>
              </w:rPr>
            </w:pPr>
            <w:r w:rsidRPr="0057687D">
              <w:rPr>
                <w:rFonts w:ascii="Verdana" w:eastAsia="Calibri" w:hAnsi="Verdana" w:cs="Arial"/>
                <w:sz w:val="20"/>
                <w:szCs w:val="20"/>
              </w:rPr>
              <w:t>21. Kader in ostale potrebne evidence</w:t>
            </w:r>
          </w:p>
        </w:tc>
      </w:tr>
      <w:tr w:rsidR="001870E0" w:rsidRPr="0057687D" w14:paraId="673C0973" w14:textId="77777777" w:rsidTr="001870E0">
        <w:trPr>
          <w:trHeight w:val="315"/>
        </w:trPr>
        <w:tc>
          <w:tcPr>
            <w:tcW w:w="5000" w:type="pct"/>
            <w:shd w:val="clear" w:color="auto" w:fill="auto"/>
            <w:noWrap/>
            <w:vAlign w:val="bottom"/>
          </w:tcPr>
          <w:p w14:paraId="6B383AFE" w14:textId="77777777" w:rsidR="001870E0" w:rsidRPr="0057687D" w:rsidRDefault="001870E0" w:rsidP="001870E0">
            <w:pPr>
              <w:spacing w:after="0" w:line="276" w:lineRule="auto"/>
              <w:contextualSpacing/>
              <w:jc w:val="both"/>
              <w:rPr>
                <w:rFonts w:ascii="Verdana" w:eastAsia="Calibri" w:hAnsi="Verdana" w:cs="Arial"/>
                <w:sz w:val="20"/>
                <w:szCs w:val="20"/>
              </w:rPr>
            </w:pPr>
            <w:r w:rsidRPr="0057687D">
              <w:rPr>
                <w:rFonts w:ascii="Verdana" w:eastAsia="Calibri" w:hAnsi="Verdana" w:cs="Arial"/>
                <w:sz w:val="20"/>
                <w:szCs w:val="20"/>
              </w:rPr>
              <w:t>22. Komunikacija in poročanja z ostalimi državnimi organi</w:t>
            </w:r>
          </w:p>
        </w:tc>
      </w:tr>
      <w:tr w:rsidR="001870E0" w:rsidRPr="0057687D" w14:paraId="188CFE27" w14:textId="77777777" w:rsidTr="001870E0">
        <w:trPr>
          <w:trHeight w:val="315"/>
        </w:trPr>
        <w:tc>
          <w:tcPr>
            <w:tcW w:w="5000" w:type="pct"/>
            <w:shd w:val="clear" w:color="auto" w:fill="auto"/>
            <w:noWrap/>
            <w:vAlign w:val="bottom"/>
          </w:tcPr>
          <w:p w14:paraId="05435F44" w14:textId="77777777" w:rsidR="001870E0" w:rsidRPr="0057687D" w:rsidRDefault="001870E0" w:rsidP="001870E0">
            <w:pPr>
              <w:spacing w:after="0" w:line="276" w:lineRule="auto"/>
              <w:contextualSpacing/>
              <w:jc w:val="both"/>
              <w:rPr>
                <w:rFonts w:ascii="Verdana" w:eastAsia="Calibri" w:hAnsi="Verdana" w:cs="Arial"/>
                <w:sz w:val="20"/>
                <w:szCs w:val="20"/>
              </w:rPr>
            </w:pPr>
            <w:r w:rsidRPr="0057687D">
              <w:rPr>
                <w:rFonts w:ascii="Verdana" w:eastAsia="Calibri" w:hAnsi="Verdana" w:cs="Arial"/>
                <w:sz w:val="20"/>
                <w:szCs w:val="20"/>
              </w:rPr>
              <w:t xml:space="preserve">23. Povezava oziroma vmesniki med centralno evidenco in didaktičnimi e-gradivi, </w:t>
            </w:r>
          </w:p>
          <w:p w14:paraId="04AA690E" w14:textId="77777777" w:rsidR="001870E0" w:rsidRPr="0057687D" w:rsidRDefault="001870E0" w:rsidP="001870E0">
            <w:pPr>
              <w:spacing w:after="0" w:line="276" w:lineRule="auto"/>
              <w:contextualSpacing/>
              <w:jc w:val="both"/>
              <w:rPr>
                <w:rFonts w:ascii="Verdana" w:eastAsia="Calibri" w:hAnsi="Verdana" w:cs="Arial"/>
                <w:sz w:val="20"/>
                <w:szCs w:val="20"/>
              </w:rPr>
            </w:pPr>
            <w:r w:rsidRPr="0057687D">
              <w:rPr>
                <w:rFonts w:ascii="Verdana" w:eastAsia="Calibri" w:hAnsi="Verdana" w:cs="Arial"/>
                <w:sz w:val="20"/>
                <w:szCs w:val="20"/>
              </w:rPr>
              <w:t xml:space="preserve">      spletnimi učilnicami in drugimi storitvami</w:t>
            </w:r>
          </w:p>
        </w:tc>
      </w:tr>
      <w:tr w:rsidR="001870E0" w:rsidRPr="0057687D" w14:paraId="137B0492" w14:textId="77777777" w:rsidTr="001870E0">
        <w:trPr>
          <w:trHeight w:val="315"/>
        </w:trPr>
        <w:tc>
          <w:tcPr>
            <w:tcW w:w="5000" w:type="pct"/>
            <w:shd w:val="clear" w:color="auto" w:fill="auto"/>
            <w:noWrap/>
            <w:vAlign w:val="bottom"/>
          </w:tcPr>
          <w:p w14:paraId="73FEDD41" w14:textId="77777777" w:rsidR="001870E0" w:rsidRPr="0057687D" w:rsidRDefault="001870E0" w:rsidP="001870E0">
            <w:pPr>
              <w:spacing w:after="0" w:line="276" w:lineRule="auto"/>
              <w:contextualSpacing/>
              <w:jc w:val="both"/>
              <w:rPr>
                <w:rFonts w:ascii="Verdana" w:eastAsia="Calibri" w:hAnsi="Verdana" w:cs="Arial"/>
                <w:sz w:val="20"/>
                <w:szCs w:val="20"/>
              </w:rPr>
            </w:pPr>
            <w:r w:rsidRPr="0057687D">
              <w:rPr>
                <w:rFonts w:ascii="Verdana" w:eastAsia="Calibri" w:hAnsi="Verdana" w:cs="Arial"/>
                <w:sz w:val="20"/>
                <w:szCs w:val="20"/>
              </w:rPr>
              <w:t>24. Šolska prehrana</w:t>
            </w:r>
          </w:p>
        </w:tc>
      </w:tr>
      <w:tr w:rsidR="001870E0" w:rsidRPr="0057687D" w14:paraId="3426AB20" w14:textId="77777777" w:rsidTr="001870E0">
        <w:trPr>
          <w:trHeight w:val="315"/>
        </w:trPr>
        <w:tc>
          <w:tcPr>
            <w:tcW w:w="5000" w:type="pct"/>
            <w:shd w:val="clear" w:color="auto" w:fill="auto"/>
            <w:noWrap/>
            <w:vAlign w:val="bottom"/>
          </w:tcPr>
          <w:p w14:paraId="716B158D" w14:textId="77777777" w:rsidR="001870E0" w:rsidRPr="0057687D" w:rsidRDefault="001870E0" w:rsidP="001870E0">
            <w:pPr>
              <w:spacing w:after="0" w:line="276" w:lineRule="auto"/>
              <w:contextualSpacing/>
              <w:jc w:val="both"/>
              <w:rPr>
                <w:rFonts w:ascii="Verdana" w:eastAsia="Calibri" w:hAnsi="Verdana" w:cs="Arial"/>
                <w:sz w:val="20"/>
                <w:szCs w:val="20"/>
              </w:rPr>
            </w:pPr>
            <w:r w:rsidRPr="0057687D">
              <w:rPr>
                <w:rFonts w:ascii="Verdana" w:eastAsia="Calibri" w:hAnsi="Verdana" w:cs="Arial"/>
                <w:sz w:val="20"/>
                <w:szCs w:val="20"/>
              </w:rPr>
              <w:t>25. Infrastrukturni potencial na VIZ</w:t>
            </w:r>
          </w:p>
        </w:tc>
      </w:tr>
    </w:tbl>
    <w:p w14:paraId="0312833D" w14:textId="7B784E23" w:rsidR="00B40D4D" w:rsidRPr="0057687D" w:rsidRDefault="001B424C" w:rsidP="001870E0">
      <w:pPr>
        <w:pStyle w:val="Footer"/>
        <w:spacing w:before="120" w:after="0"/>
        <w:jc w:val="both"/>
        <w:rPr>
          <w:rFonts w:ascii="Verdana" w:hAnsi="Verdana" w:cs="Arial"/>
          <w:color w:val="000000"/>
          <w:sz w:val="20"/>
          <w:szCs w:val="20"/>
          <w:lang w:val="sl-SI"/>
        </w:rPr>
      </w:pPr>
      <w:r w:rsidRPr="0057687D">
        <w:rPr>
          <w:rFonts w:ascii="Verdana" w:hAnsi="Verdana" w:cs="Arial"/>
          <w:color w:val="000000"/>
          <w:sz w:val="20"/>
          <w:szCs w:val="20"/>
          <w:lang w:val="sl-SI"/>
        </w:rPr>
        <w:t>V</w:t>
      </w:r>
      <w:r w:rsidR="00EA7D3E" w:rsidRPr="0057687D">
        <w:rPr>
          <w:rFonts w:ascii="Verdana" w:hAnsi="Verdana" w:cs="Arial"/>
          <w:color w:val="000000"/>
          <w:sz w:val="20"/>
          <w:szCs w:val="20"/>
          <w:lang w:val="sl-SI"/>
        </w:rPr>
        <w:t xml:space="preserve"> okviru poslovne analize (PA) izvajalec na krovnem nivoju izdela pregled obstoječega stanja</w:t>
      </w:r>
      <w:r w:rsidR="00B40D4D" w:rsidRPr="0057687D">
        <w:rPr>
          <w:rFonts w:ascii="Verdana" w:hAnsi="Verdana" w:cs="Arial"/>
          <w:color w:val="000000"/>
          <w:sz w:val="20"/>
          <w:szCs w:val="20"/>
          <w:lang w:val="sl-SI"/>
        </w:rPr>
        <w:t>, in sicer za</w:t>
      </w:r>
      <w:r w:rsidR="007C2B95" w:rsidRPr="0057687D">
        <w:rPr>
          <w:rFonts w:ascii="Verdana" w:hAnsi="Verdana" w:cs="Arial"/>
          <w:color w:val="000000"/>
          <w:sz w:val="20"/>
          <w:szCs w:val="20"/>
          <w:lang w:val="sl-SI"/>
        </w:rPr>
        <w:t xml:space="preserve"> razvoj</w:t>
      </w:r>
      <w:r w:rsidR="00136070" w:rsidRPr="0057687D">
        <w:rPr>
          <w:rFonts w:ascii="Verdana" w:hAnsi="Verdana" w:cs="Arial"/>
          <w:color w:val="000000"/>
          <w:sz w:val="20"/>
          <w:szCs w:val="20"/>
          <w:lang w:val="sl-SI"/>
        </w:rPr>
        <w:t xml:space="preserve">, povezovanje oziroma pridobivanje in posredovanje podatkov z upoštevanjem veljavne zakonodaje za celovito in standardizirano </w:t>
      </w:r>
      <w:r w:rsidR="00C94403" w:rsidRPr="0057687D">
        <w:rPr>
          <w:rFonts w:ascii="Verdana" w:hAnsi="Verdana" w:cs="Arial"/>
          <w:color w:val="000000"/>
          <w:sz w:val="20"/>
          <w:szCs w:val="20"/>
          <w:lang w:val="sl-SI"/>
        </w:rPr>
        <w:t>informatizacij</w:t>
      </w:r>
      <w:r w:rsidR="00002DD4" w:rsidRPr="0057687D">
        <w:rPr>
          <w:rFonts w:ascii="Verdana" w:hAnsi="Verdana" w:cs="Arial"/>
          <w:color w:val="000000"/>
          <w:sz w:val="20"/>
          <w:szCs w:val="20"/>
          <w:lang w:val="sl-SI"/>
        </w:rPr>
        <w:t>o</w:t>
      </w:r>
      <w:r w:rsidR="00B40D4D" w:rsidRPr="0057687D">
        <w:rPr>
          <w:rFonts w:ascii="Verdana" w:hAnsi="Verdana" w:cs="Arial"/>
          <w:color w:val="000000"/>
          <w:sz w:val="20"/>
          <w:szCs w:val="20"/>
          <w:lang w:val="sl-SI"/>
        </w:rPr>
        <w:t xml:space="preserve"> proces</w:t>
      </w:r>
      <w:r w:rsidR="00C94403" w:rsidRPr="0057687D">
        <w:rPr>
          <w:rFonts w:ascii="Verdana" w:hAnsi="Verdana" w:cs="Arial"/>
          <w:color w:val="000000"/>
          <w:sz w:val="20"/>
          <w:szCs w:val="20"/>
          <w:lang w:val="sl-SI"/>
        </w:rPr>
        <w:t>ov</w:t>
      </w:r>
      <w:r w:rsidR="00B40D4D" w:rsidRPr="0057687D">
        <w:rPr>
          <w:rFonts w:ascii="Verdana" w:hAnsi="Verdana" w:cs="Arial"/>
          <w:color w:val="000000"/>
          <w:sz w:val="20"/>
          <w:szCs w:val="20"/>
          <w:lang w:val="sl-SI"/>
        </w:rPr>
        <w:t xml:space="preserve"> vodenja in upravljanja</w:t>
      </w:r>
      <w:r w:rsidR="007A4266" w:rsidRPr="0057687D">
        <w:rPr>
          <w:rFonts w:ascii="Verdana" w:hAnsi="Verdana" w:cs="Arial"/>
          <w:color w:val="000000"/>
          <w:sz w:val="20"/>
          <w:szCs w:val="20"/>
          <w:lang w:val="sl-SI"/>
        </w:rPr>
        <w:t xml:space="preserve"> za osnovnošolsko in srednješolsko izobraževanje</w:t>
      </w:r>
      <w:r w:rsidR="001870E0">
        <w:rPr>
          <w:rFonts w:ascii="Verdana" w:hAnsi="Verdana" w:cs="Arial"/>
          <w:color w:val="000000"/>
          <w:sz w:val="20"/>
          <w:szCs w:val="20"/>
          <w:lang w:val="sl-SI"/>
        </w:rPr>
        <w:t xml:space="preserve">, </w:t>
      </w:r>
      <w:r w:rsidR="000E508B" w:rsidRPr="0057687D">
        <w:rPr>
          <w:rFonts w:ascii="Verdana" w:hAnsi="Verdana" w:cs="Arial"/>
          <w:color w:val="000000"/>
          <w:sz w:val="20"/>
          <w:szCs w:val="20"/>
          <w:lang w:val="sl-SI"/>
        </w:rPr>
        <w:t>kot</w:t>
      </w:r>
      <w:r w:rsidR="00B40D4D" w:rsidRPr="0057687D">
        <w:rPr>
          <w:rFonts w:ascii="Verdana" w:hAnsi="Verdana" w:cs="Arial"/>
          <w:color w:val="000000"/>
          <w:sz w:val="20"/>
          <w:szCs w:val="20"/>
          <w:lang w:val="sl-SI"/>
        </w:rPr>
        <w:t xml:space="preserve"> jih popisuje projekt:</w:t>
      </w:r>
    </w:p>
    <w:p w14:paraId="65611ACD" w14:textId="7AED40ED" w:rsidR="00ED0B41" w:rsidRPr="001870E0" w:rsidRDefault="00AD2FDF" w:rsidP="00C609CE">
      <w:pPr>
        <w:spacing w:after="0" w:line="276" w:lineRule="auto"/>
        <w:jc w:val="both"/>
        <w:rPr>
          <w:rFonts w:ascii="Verdana" w:hAnsi="Verdana" w:cs="Arial"/>
          <w:sz w:val="20"/>
          <w:szCs w:val="20"/>
        </w:rPr>
      </w:pPr>
      <w:r w:rsidRPr="0057687D">
        <w:rPr>
          <w:rFonts w:ascii="Verdana" w:hAnsi="Verdana" w:cs="Arial"/>
          <w:color w:val="000000"/>
          <w:sz w:val="20"/>
          <w:szCs w:val="20"/>
        </w:rPr>
        <w:t>Navedeni p</w:t>
      </w:r>
      <w:r w:rsidR="004932BC" w:rsidRPr="0057687D">
        <w:rPr>
          <w:rFonts w:ascii="Verdana" w:hAnsi="Verdana" w:cs="Arial"/>
          <w:color w:val="000000"/>
          <w:sz w:val="20"/>
          <w:szCs w:val="20"/>
        </w:rPr>
        <w:t>rocesi vodenja in upravljanja so predstavlj</w:t>
      </w:r>
      <w:r w:rsidR="009A5931" w:rsidRPr="0057687D">
        <w:rPr>
          <w:rFonts w:ascii="Verdana" w:hAnsi="Verdana" w:cs="Arial"/>
          <w:color w:val="000000"/>
          <w:sz w:val="20"/>
          <w:szCs w:val="20"/>
        </w:rPr>
        <w:t xml:space="preserve">eni </w:t>
      </w:r>
      <w:r w:rsidR="00DC64ED" w:rsidRPr="0057687D">
        <w:rPr>
          <w:rFonts w:ascii="Verdana" w:hAnsi="Verdana" w:cs="Arial"/>
          <w:color w:val="000000"/>
          <w:sz w:val="20"/>
          <w:szCs w:val="20"/>
        </w:rPr>
        <w:t>v Prilogi 1</w:t>
      </w:r>
      <w:r w:rsidR="00D87025" w:rsidRPr="0057687D">
        <w:rPr>
          <w:rStyle w:val="FootnoteReference"/>
          <w:rFonts w:ascii="Verdana" w:hAnsi="Verdana" w:cs="Arial"/>
          <w:color w:val="000000"/>
          <w:sz w:val="20"/>
          <w:szCs w:val="20"/>
        </w:rPr>
        <w:footnoteReference w:id="4"/>
      </w:r>
      <w:r w:rsidR="00DC64ED" w:rsidRPr="0057687D">
        <w:rPr>
          <w:rFonts w:ascii="Verdana" w:hAnsi="Verdana" w:cs="Arial"/>
          <w:color w:val="000000"/>
          <w:sz w:val="20"/>
          <w:szCs w:val="20"/>
        </w:rPr>
        <w:t xml:space="preserve"> tega dokumenta. </w:t>
      </w:r>
      <w:r w:rsidR="002E5BC0" w:rsidRPr="0057687D">
        <w:rPr>
          <w:rFonts w:ascii="Verdana" w:hAnsi="Verdana" w:cs="Arial"/>
          <w:color w:val="000000"/>
          <w:sz w:val="20"/>
          <w:szCs w:val="20"/>
        </w:rPr>
        <w:t>Predvideni prioritetni p</w:t>
      </w:r>
      <w:r w:rsidR="00236693" w:rsidRPr="0057687D">
        <w:rPr>
          <w:rFonts w:ascii="Verdana" w:hAnsi="Verdana" w:cs="Arial"/>
          <w:color w:val="000000"/>
          <w:sz w:val="20"/>
          <w:szCs w:val="20"/>
        </w:rPr>
        <w:t>rocesi</w:t>
      </w:r>
      <w:r w:rsidR="00AB6832" w:rsidRPr="0057687D">
        <w:rPr>
          <w:rFonts w:ascii="Verdana" w:hAnsi="Verdana" w:cs="Arial"/>
          <w:color w:val="000000"/>
          <w:sz w:val="20"/>
          <w:szCs w:val="20"/>
        </w:rPr>
        <w:t>, ki so predmet</w:t>
      </w:r>
      <w:r w:rsidR="00236693" w:rsidRPr="0057687D">
        <w:rPr>
          <w:rFonts w:ascii="Verdana" w:hAnsi="Verdana" w:cs="Arial"/>
          <w:color w:val="000000"/>
          <w:sz w:val="20"/>
          <w:szCs w:val="20"/>
        </w:rPr>
        <w:t xml:space="preserve"> </w:t>
      </w:r>
      <w:r w:rsidR="002A6FFE" w:rsidRPr="0057687D">
        <w:rPr>
          <w:rFonts w:ascii="Verdana" w:hAnsi="Verdana" w:cs="Arial"/>
          <w:color w:val="000000"/>
          <w:sz w:val="20"/>
          <w:szCs w:val="20"/>
        </w:rPr>
        <w:t>razvoja</w:t>
      </w:r>
      <w:r w:rsidR="00BD4A80" w:rsidRPr="0057687D">
        <w:rPr>
          <w:rFonts w:ascii="Verdana" w:hAnsi="Verdana" w:cs="Arial"/>
          <w:color w:val="000000"/>
          <w:sz w:val="20"/>
          <w:szCs w:val="20"/>
        </w:rPr>
        <w:t xml:space="preserve"> </w:t>
      </w:r>
      <w:r w:rsidR="00DC04AD" w:rsidRPr="0057687D">
        <w:rPr>
          <w:rFonts w:ascii="Verdana" w:hAnsi="Verdana" w:cs="Arial"/>
          <w:color w:val="000000"/>
          <w:sz w:val="20"/>
          <w:szCs w:val="20"/>
        </w:rPr>
        <w:t xml:space="preserve">jedra </w:t>
      </w:r>
      <w:r w:rsidR="009875C7" w:rsidRPr="0057687D">
        <w:rPr>
          <w:rFonts w:ascii="Verdana" w:hAnsi="Verdana" w:cs="Arial"/>
          <w:color w:val="000000"/>
          <w:sz w:val="20"/>
          <w:szCs w:val="20"/>
        </w:rPr>
        <w:t>informacijske rešitve</w:t>
      </w:r>
      <w:r w:rsidR="002E5BC0" w:rsidRPr="0057687D">
        <w:rPr>
          <w:rFonts w:ascii="Verdana" w:hAnsi="Verdana" w:cs="Arial"/>
          <w:color w:val="000000"/>
          <w:sz w:val="20"/>
          <w:szCs w:val="20"/>
        </w:rPr>
        <w:t xml:space="preserve"> </w:t>
      </w:r>
      <w:r w:rsidR="00236693" w:rsidRPr="0057687D">
        <w:rPr>
          <w:rFonts w:ascii="Verdana" w:hAnsi="Verdana" w:cs="Arial"/>
          <w:color w:val="000000"/>
          <w:sz w:val="20"/>
          <w:szCs w:val="20"/>
        </w:rPr>
        <w:t>so označeni z *.</w:t>
      </w:r>
    </w:p>
    <w:p w14:paraId="7CF5C0AA" w14:textId="77777777" w:rsidR="001870E0" w:rsidRDefault="001870E0" w:rsidP="00C609CE">
      <w:pPr>
        <w:spacing w:after="0" w:line="276" w:lineRule="auto"/>
        <w:jc w:val="both"/>
        <w:rPr>
          <w:rFonts w:ascii="Verdana" w:hAnsi="Verdana" w:cs="Arial"/>
          <w:sz w:val="20"/>
          <w:szCs w:val="20"/>
        </w:rPr>
      </w:pPr>
    </w:p>
    <w:p w14:paraId="25404CCC" w14:textId="1E960976" w:rsidR="00ED0B41" w:rsidRDefault="002B6A26" w:rsidP="00C609CE">
      <w:pPr>
        <w:spacing w:after="0" w:line="276" w:lineRule="auto"/>
        <w:jc w:val="both"/>
        <w:rPr>
          <w:rFonts w:ascii="Verdana" w:hAnsi="Verdana" w:cs="Arial"/>
          <w:color w:val="000000"/>
          <w:sz w:val="20"/>
          <w:szCs w:val="20"/>
        </w:rPr>
      </w:pPr>
      <w:r w:rsidRPr="0057687D">
        <w:rPr>
          <w:rFonts w:ascii="Verdana" w:hAnsi="Verdana" w:cs="Arial"/>
          <w:sz w:val="20"/>
          <w:szCs w:val="20"/>
        </w:rPr>
        <w:t>N</w:t>
      </w:r>
      <w:r w:rsidR="004B29B9" w:rsidRPr="0057687D">
        <w:rPr>
          <w:rFonts w:ascii="Verdana" w:hAnsi="Verdana" w:cs="Arial"/>
          <w:sz w:val="20"/>
          <w:szCs w:val="20"/>
        </w:rPr>
        <w:t>a p</w:t>
      </w:r>
      <w:r w:rsidR="004F49B6" w:rsidRPr="0057687D">
        <w:rPr>
          <w:rFonts w:ascii="Verdana" w:hAnsi="Verdana" w:cs="Arial"/>
          <w:sz w:val="20"/>
          <w:szCs w:val="20"/>
        </w:rPr>
        <w:t>od</w:t>
      </w:r>
      <w:r w:rsidR="00DB6EFB" w:rsidRPr="0057687D">
        <w:rPr>
          <w:rFonts w:ascii="Verdana" w:hAnsi="Verdana" w:cs="Arial"/>
          <w:sz w:val="20"/>
          <w:szCs w:val="20"/>
        </w:rPr>
        <w:t xml:space="preserve">lagi </w:t>
      </w:r>
      <w:r w:rsidR="002E3023" w:rsidRPr="0057687D">
        <w:rPr>
          <w:rFonts w:ascii="Verdana" w:hAnsi="Verdana" w:cs="Arial"/>
          <w:sz w:val="20"/>
          <w:szCs w:val="20"/>
        </w:rPr>
        <w:t xml:space="preserve">izvedenega pregleda obstoječega stanja </w:t>
      </w:r>
      <w:r w:rsidR="002E3023" w:rsidRPr="0057687D">
        <w:rPr>
          <w:rFonts w:ascii="Verdana" w:hAnsi="Verdana" w:cs="Arial"/>
          <w:color w:val="000000"/>
          <w:sz w:val="20"/>
          <w:szCs w:val="20"/>
        </w:rPr>
        <w:t xml:space="preserve">izvajalec izdela </w:t>
      </w:r>
      <w:r w:rsidR="00136070" w:rsidRPr="0057687D">
        <w:rPr>
          <w:rFonts w:ascii="Verdana" w:hAnsi="Verdana" w:cs="Arial"/>
          <w:color w:val="000000"/>
          <w:sz w:val="20"/>
          <w:szCs w:val="20"/>
        </w:rPr>
        <w:t xml:space="preserve">predlog Strateškega </w:t>
      </w:r>
      <w:r w:rsidR="004F49B6" w:rsidRPr="0057687D">
        <w:rPr>
          <w:rFonts w:ascii="Verdana" w:hAnsi="Verdana" w:cs="Arial"/>
          <w:sz w:val="20"/>
          <w:szCs w:val="20"/>
        </w:rPr>
        <w:t>načrt</w:t>
      </w:r>
      <w:r w:rsidR="00136070" w:rsidRPr="0057687D">
        <w:rPr>
          <w:rFonts w:ascii="Verdana" w:hAnsi="Verdana" w:cs="Arial"/>
          <w:sz w:val="20"/>
          <w:szCs w:val="20"/>
        </w:rPr>
        <w:t>a</w:t>
      </w:r>
      <w:r w:rsidR="004F49B6" w:rsidRPr="0057687D">
        <w:rPr>
          <w:rFonts w:ascii="Verdana" w:hAnsi="Verdana" w:cs="Arial"/>
          <w:sz w:val="20"/>
          <w:szCs w:val="20"/>
        </w:rPr>
        <w:t xml:space="preserve"> </w:t>
      </w:r>
      <w:r w:rsidR="002E3023" w:rsidRPr="0057687D">
        <w:rPr>
          <w:rFonts w:ascii="Verdana" w:hAnsi="Verdana" w:cs="Arial"/>
          <w:sz w:val="20"/>
          <w:szCs w:val="20"/>
        </w:rPr>
        <w:t xml:space="preserve">razvoja </w:t>
      </w:r>
      <w:r w:rsidR="009875C7" w:rsidRPr="0057687D">
        <w:rPr>
          <w:rFonts w:ascii="Verdana" w:hAnsi="Verdana" w:cs="Arial"/>
          <w:color w:val="000000"/>
          <w:sz w:val="20"/>
          <w:szCs w:val="20"/>
        </w:rPr>
        <w:t>informacijsk</w:t>
      </w:r>
      <w:r w:rsidR="00782D69" w:rsidRPr="0057687D">
        <w:rPr>
          <w:rFonts w:ascii="Verdana" w:hAnsi="Verdana" w:cs="Arial"/>
          <w:color w:val="000000"/>
          <w:sz w:val="20"/>
          <w:szCs w:val="20"/>
        </w:rPr>
        <w:t>ega sistema</w:t>
      </w:r>
      <w:r w:rsidR="002E3023" w:rsidRPr="0057687D">
        <w:rPr>
          <w:rFonts w:ascii="Verdana" w:hAnsi="Verdana" w:cs="Arial"/>
          <w:sz w:val="20"/>
          <w:szCs w:val="20"/>
        </w:rPr>
        <w:t>, ki ga potrdi naročnik</w:t>
      </w:r>
      <w:r w:rsidR="00DC04AD" w:rsidRPr="0057687D">
        <w:rPr>
          <w:rFonts w:ascii="Verdana" w:hAnsi="Verdana" w:cs="Arial"/>
          <w:sz w:val="20"/>
          <w:szCs w:val="20"/>
        </w:rPr>
        <w:t>.</w:t>
      </w:r>
      <w:r w:rsidR="002E3023" w:rsidRPr="0057687D">
        <w:rPr>
          <w:rFonts w:ascii="Verdana" w:hAnsi="Verdana" w:cs="Arial"/>
          <w:sz w:val="20"/>
          <w:szCs w:val="20"/>
        </w:rPr>
        <w:t xml:space="preserve"> </w:t>
      </w:r>
      <w:r w:rsidR="00DC04AD" w:rsidRPr="0057687D">
        <w:rPr>
          <w:rFonts w:ascii="Verdana" w:hAnsi="Verdana" w:cs="Arial"/>
          <w:sz w:val="20"/>
          <w:szCs w:val="20"/>
        </w:rPr>
        <w:t>Analiza</w:t>
      </w:r>
      <w:r w:rsidR="002E3023" w:rsidRPr="0057687D">
        <w:rPr>
          <w:rFonts w:ascii="Verdana" w:hAnsi="Verdana" w:cs="Arial"/>
          <w:sz w:val="20"/>
          <w:szCs w:val="20"/>
        </w:rPr>
        <w:t xml:space="preserve"> stanja</w:t>
      </w:r>
      <w:r w:rsidR="00DC04AD" w:rsidRPr="0057687D">
        <w:rPr>
          <w:rFonts w:ascii="Verdana" w:hAnsi="Verdana" w:cs="Arial"/>
          <w:sz w:val="20"/>
          <w:szCs w:val="20"/>
        </w:rPr>
        <w:t xml:space="preserve"> s </w:t>
      </w:r>
      <w:r w:rsidR="00AA1038" w:rsidRPr="0057687D">
        <w:rPr>
          <w:rFonts w:ascii="Verdana" w:hAnsi="Verdana" w:cs="Arial"/>
          <w:color w:val="000000"/>
          <w:sz w:val="20"/>
          <w:szCs w:val="20"/>
        </w:rPr>
        <w:t xml:space="preserve">Projektom </w:t>
      </w:r>
      <w:r w:rsidR="00AA1038" w:rsidRPr="0057687D">
        <w:rPr>
          <w:rFonts w:ascii="Verdana" w:hAnsi="Verdana" w:cs="Arial"/>
          <w:color w:val="000000"/>
          <w:sz w:val="20"/>
          <w:szCs w:val="20"/>
        </w:rPr>
        <w:lastRenderedPageBreak/>
        <w:t>za izvedbo</w:t>
      </w:r>
      <w:r w:rsidR="00AA1038" w:rsidRPr="0057687D">
        <w:rPr>
          <w:rFonts w:ascii="Verdana" w:hAnsi="Verdana" w:cs="Arial"/>
          <w:sz w:val="20"/>
          <w:szCs w:val="20"/>
        </w:rPr>
        <w:t xml:space="preserve"> (PZI) </w:t>
      </w:r>
      <w:r w:rsidR="00432F18" w:rsidRPr="0057687D">
        <w:rPr>
          <w:rFonts w:ascii="Verdana" w:hAnsi="Verdana" w:cs="Arial"/>
          <w:sz w:val="20"/>
          <w:szCs w:val="20"/>
        </w:rPr>
        <w:t>se izdela sprva za</w:t>
      </w:r>
      <w:r w:rsidR="000909D6" w:rsidRPr="0057687D">
        <w:rPr>
          <w:rFonts w:ascii="Verdana" w:hAnsi="Verdana" w:cs="Arial"/>
          <w:sz w:val="20"/>
          <w:szCs w:val="20"/>
        </w:rPr>
        <w:t xml:space="preserve"> </w:t>
      </w:r>
      <w:r w:rsidR="00177FD4" w:rsidRPr="0057687D">
        <w:rPr>
          <w:rFonts w:ascii="Verdana" w:hAnsi="Verdana" w:cs="Arial"/>
          <w:color w:val="000000"/>
          <w:sz w:val="20"/>
          <w:szCs w:val="20"/>
        </w:rPr>
        <w:t>jedr</w:t>
      </w:r>
      <w:r w:rsidR="00432F18" w:rsidRPr="0057687D">
        <w:rPr>
          <w:rFonts w:ascii="Verdana" w:hAnsi="Verdana" w:cs="Arial"/>
          <w:color w:val="000000"/>
          <w:sz w:val="20"/>
          <w:szCs w:val="20"/>
        </w:rPr>
        <w:t>o</w:t>
      </w:r>
      <w:r w:rsidR="001B68A2" w:rsidRPr="0057687D">
        <w:rPr>
          <w:rFonts w:ascii="Verdana" w:hAnsi="Verdana" w:cs="Arial"/>
          <w:color w:val="000000"/>
          <w:sz w:val="20"/>
          <w:szCs w:val="20"/>
        </w:rPr>
        <w:t xml:space="preserve"> </w:t>
      </w:r>
      <w:r w:rsidR="001B68A2" w:rsidRPr="0057687D">
        <w:rPr>
          <w:rFonts w:ascii="Verdana" w:hAnsi="Verdana" w:cs="Arial"/>
          <w:sz w:val="20"/>
          <w:szCs w:val="20"/>
        </w:rPr>
        <w:t xml:space="preserve">hitro odzivnega in agilnega </w:t>
      </w:r>
      <w:r w:rsidR="009A5931" w:rsidRPr="0057687D">
        <w:rPr>
          <w:rFonts w:ascii="Verdana" w:hAnsi="Verdana" w:cs="Arial"/>
          <w:color w:val="000000"/>
          <w:sz w:val="20"/>
          <w:szCs w:val="20"/>
        </w:rPr>
        <w:t>IS</w:t>
      </w:r>
      <w:r w:rsidR="004176BA" w:rsidRPr="0057687D">
        <w:rPr>
          <w:rFonts w:ascii="Verdana" w:hAnsi="Verdana" w:cs="Arial"/>
          <w:sz w:val="20"/>
          <w:szCs w:val="20"/>
        </w:rPr>
        <w:t>,</w:t>
      </w:r>
      <w:r w:rsidR="00C53E81" w:rsidRPr="0057687D">
        <w:rPr>
          <w:rFonts w:ascii="Verdana" w:hAnsi="Verdana" w:cs="Arial"/>
          <w:sz w:val="20"/>
          <w:szCs w:val="20"/>
        </w:rPr>
        <w:t xml:space="preserve"> ki </w:t>
      </w:r>
      <w:r w:rsidR="004B71BC" w:rsidRPr="0057687D">
        <w:rPr>
          <w:rFonts w:ascii="Verdana" w:hAnsi="Verdana" w:cs="Arial"/>
          <w:sz w:val="20"/>
          <w:szCs w:val="20"/>
        </w:rPr>
        <w:t>bo omogočal</w:t>
      </w:r>
      <w:r w:rsidR="001B68A2" w:rsidRPr="0057687D">
        <w:rPr>
          <w:rFonts w:ascii="Verdana" w:hAnsi="Verdana" w:cs="Arial"/>
          <w:sz w:val="20"/>
          <w:szCs w:val="20"/>
        </w:rPr>
        <w:t xml:space="preserve"> </w:t>
      </w:r>
      <w:r w:rsidR="00152F49" w:rsidRPr="0057687D">
        <w:rPr>
          <w:rFonts w:ascii="Verdana" w:hAnsi="Verdana" w:cs="Arial"/>
          <w:color w:val="000000"/>
          <w:sz w:val="20"/>
          <w:szCs w:val="20"/>
        </w:rPr>
        <w:t>integracijo drugih, naknadno razvitih informacijskih rešit</w:t>
      </w:r>
      <w:r w:rsidR="00400622">
        <w:rPr>
          <w:rFonts w:ascii="Verdana" w:hAnsi="Verdana" w:cs="Arial"/>
          <w:color w:val="000000"/>
          <w:sz w:val="20"/>
          <w:szCs w:val="20"/>
        </w:rPr>
        <w:t>e</w:t>
      </w:r>
      <w:r w:rsidR="00432F18" w:rsidRPr="0057687D">
        <w:rPr>
          <w:rFonts w:ascii="Verdana" w:hAnsi="Verdana" w:cs="Arial"/>
          <w:sz w:val="20"/>
          <w:szCs w:val="20"/>
        </w:rPr>
        <w:t>v ter v</w:t>
      </w:r>
      <w:r w:rsidR="00AA1038" w:rsidRPr="0057687D">
        <w:rPr>
          <w:rFonts w:ascii="Verdana" w:hAnsi="Verdana" w:cs="Arial"/>
          <w:sz w:val="20"/>
          <w:szCs w:val="20"/>
        </w:rPr>
        <w:t xml:space="preserve"> </w:t>
      </w:r>
      <w:r w:rsidR="0034307A" w:rsidRPr="0057687D">
        <w:rPr>
          <w:rFonts w:ascii="Verdana" w:hAnsi="Verdana" w:cs="Arial"/>
          <w:sz w:val="20"/>
          <w:szCs w:val="20"/>
        </w:rPr>
        <w:t xml:space="preserve">nadaljevanju </w:t>
      </w:r>
      <w:r w:rsidR="00432F18" w:rsidRPr="0057687D">
        <w:rPr>
          <w:rFonts w:ascii="Verdana" w:hAnsi="Verdana" w:cs="Arial"/>
          <w:sz w:val="20"/>
          <w:szCs w:val="20"/>
        </w:rPr>
        <w:t xml:space="preserve">tehnične specifikacije </w:t>
      </w:r>
      <w:r w:rsidR="0034307A" w:rsidRPr="0057687D">
        <w:rPr>
          <w:rFonts w:ascii="Verdana" w:hAnsi="Verdana" w:cs="Arial"/>
          <w:sz w:val="20"/>
          <w:szCs w:val="20"/>
        </w:rPr>
        <w:t xml:space="preserve">za </w:t>
      </w:r>
      <w:r w:rsidR="00432F18" w:rsidRPr="0057687D">
        <w:rPr>
          <w:rFonts w:ascii="Verdana" w:hAnsi="Verdana" w:cs="Arial"/>
          <w:sz w:val="20"/>
          <w:szCs w:val="20"/>
        </w:rPr>
        <w:t>pre</w:t>
      </w:r>
      <w:r w:rsidR="0034307A" w:rsidRPr="0057687D">
        <w:rPr>
          <w:rFonts w:ascii="Verdana" w:hAnsi="Verdana" w:cs="Arial"/>
          <w:sz w:val="20"/>
          <w:szCs w:val="20"/>
        </w:rPr>
        <w:t xml:space="preserve">ostale procese projekta. Izdelan </w:t>
      </w:r>
      <w:r w:rsidR="00865A0B" w:rsidRPr="0057687D">
        <w:rPr>
          <w:rFonts w:ascii="Verdana" w:hAnsi="Verdana" w:cs="Arial"/>
          <w:iCs/>
          <w:sz w:val="20"/>
          <w:szCs w:val="20"/>
        </w:rPr>
        <w:t>PZI</w:t>
      </w:r>
      <w:r w:rsidR="0034307A" w:rsidRPr="0057687D">
        <w:rPr>
          <w:rFonts w:ascii="Verdana" w:hAnsi="Verdana" w:cs="Arial"/>
          <w:sz w:val="20"/>
          <w:szCs w:val="20"/>
        </w:rPr>
        <w:t xml:space="preserve"> mora definirati vse potrebne parametre za izdelavo informacijske rešitve v tistih delih, ki jih naročnik</w:t>
      </w:r>
      <w:r w:rsidR="00E8369D">
        <w:rPr>
          <w:rFonts w:ascii="Verdana" w:hAnsi="Verdana" w:cs="Arial"/>
          <w:sz w:val="20"/>
          <w:szCs w:val="20"/>
        </w:rPr>
        <w:t xml:space="preserve"> </w:t>
      </w:r>
      <w:r w:rsidR="0034307A" w:rsidRPr="0057687D">
        <w:rPr>
          <w:rFonts w:ascii="Verdana" w:hAnsi="Verdana" w:cs="Arial"/>
          <w:sz w:val="20"/>
          <w:szCs w:val="20"/>
        </w:rPr>
        <w:t>predvid</w:t>
      </w:r>
      <w:r w:rsidR="001870E0">
        <w:rPr>
          <w:rFonts w:ascii="Verdana" w:hAnsi="Verdana" w:cs="Arial"/>
          <w:sz w:val="20"/>
          <w:szCs w:val="20"/>
        </w:rPr>
        <w:t>i</w:t>
      </w:r>
      <w:r w:rsidR="0034307A" w:rsidRPr="0057687D">
        <w:rPr>
          <w:rFonts w:ascii="Verdana" w:hAnsi="Verdana" w:cs="Arial"/>
          <w:sz w:val="20"/>
          <w:szCs w:val="20"/>
        </w:rPr>
        <w:t xml:space="preserve"> za razvoj, v ostalih delih pa na način, da so definirane glavne potrebe naročnika in da je na njihovi podlagi (</w:t>
      </w:r>
      <w:r w:rsidR="001F2376" w:rsidRPr="0057687D">
        <w:rPr>
          <w:rFonts w:ascii="Verdana" w:hAnsi="Verdana" w:cs="Arial"/>
          <w:sz w:val="20"/>
          <w:szCs w:val="20"/>
        </w:rPr>
        <w:t xml:space="preserve">do nivoja, ki </w:t>
      </w:r>
      <w:r w:rsidR="0034307A" w:rsidRPr="0057687D">
        <w:rPr>
          <w:rFonts w:ascii="Verdana" w:hAnsi="Verdana" w:cs="Arial"/>
          <w:sz w:val="20"/>
          <w:szCs w:val="20"/>
        </w:rPr>
        <w:t>predstavlja opis tehničnih specifikacij za javno naročilo) mogoče izvajati nova naročila.</w:t>
      </w:r>
      <w:r w:rsidR="00ED0B41">
        <w:rPr>
          <w:rFonts w:ascii="Verdana" w:hAnsi="Verdana" w:cs="Arial"/>
          <w:color w:val="000000"/>
          <w:sz w:val="20"/>
          <w:szCs w:val="20"/>
        </w:rPr>
        <w:t xml:space="preserve"> </w:t>
      </w:r>
    </w:p>
    <w:p w14:paraId="08E315B5" w14:textId="0FAAC47B" w:rsidR="001151E8" w:rsidRPr="0057687D" w:rsidRDefault="00782D69" w:rsidP="00E91FD0">
      <w:pPr>
        <w:spacing w:before="120" w:after="200" w:line="276" w:lineRule="auto"/>
        <w:jc w:val="both"/>
        <w:rPr>
          <w:rFonts w:ascii="Verdana" w:hAnsi="Verdana" w:cs="Arial"/>
          <w:sz w:val="20"/>
          <w:szCs w:val="20"/>
        </w:rPr>
      </w:pPr>
      <w:r w:rsidRPr="0057687D">
        <w:rPr>
          <w:rFonts w:ascii="Verdana" w:hAnsi="Verdana" w:cs="Arial"/>
          <w:color w:val="000000"/>
          <w:sz w:val="20"/>
          <w:szCs w:val="20"/>
        </w:rPr>
        <w:t>N</w:t>
      </w:r>
      <w:r w:rsidR="00432F18" w:rsidRPr="0057687D">
        <w:rPr>
          <w:rFonts w:ascii="Verdana" w:hAnsi="Verdana" w:cs="Arial"/>
          <w:color w:val="000000"/>
          <w:sz w:val="20"/>
          <w:szCs w:val="20"/>
        </w:rPr>
        <w:t xml:space="preserve">abor procesov </w:t>
      </w:r>
      <w:r w:rsidR="00324C68" w:rsidRPr="0057687D">
        <w:rPr>
          <w:rFonts w:ascii="Verdana" w:hAnsi="Verdana" w:cs="Arial"/>
          <w:color w:val="000000"/>
          <w:sz w:val="20"/>
          <w:szCs w:val="20"/>
        </w:rPr>
        <w:t xml:space="preserve">vzpostavitve jedra </w:t>
      </w:r>
      <w:r w:rsidR="009875C7" w:rsidRPr="0057687D">
        <w:rPr>
          <w:rFonts w:ascii="Verdana" w:hAnsi="Verdana" w:cs="Arial"/>
          <w:color w:val="000000"/>
          <w:sz w:val="20"/>
          <w:szCs w:val="20"/>
        </w:rPr>
        <w:t>informacijske rešitve</w:t>
      </w:r>
      <w:r w:rsidR="00F43113" w:rsidRPr="0057687D">
        <w:rPr>
          <w:rFonts w:ascii="Verdana" w:hAnsi="Verdana" w:cs="Arial"/>
          <w:color w:val="000000"/>
          <w:sz w:val="20"/>
          <w:szCs w:val="20"/>
        </w:rPr>
        <w:t xml:space="preserve"> se</w:t>
      </w:r>
      <w:r w:rsidRPr="0057687D">
        <w:rPr>
          <w:rFonts w:ascii="Verdana" w:hAnsi="Verdana" w:cs="Arial"/>
          <w:color w:val="000000"/>
          <w:sz w:val="20"/>
          <w:szCs w:val="20"/>
        </w:rPr>
        <w:t xml:space="preserve"> </w:t>
      </w:r>
      <w:r w:rsidR="00BE29E7" w:rsidRPr="0057687D">
        <w:rPr>
          <w:rFonts w:ascii="Verdana" w:hAnsi="Verdana" w:cs="Arial"/>
          <w:sz w:val="20"/>
          <w:szCs w:val="20"/>
        </w:rPr>
        <w:t>lahko</w:t>
      </w:r>
      <w:r w:rsidR="00F43113" w:rsidRPr="0057687D">
        <w:rPr>
          <w:rFonts w:ascii="Verdana" w:hAnsi="Verdana" w:cs="Arial"/>
          <w:sz w:val="20"/>
          <w:szCs w:val="20"/>
        </w:rPr>
        <w:t xml:space="preserve"> dopolni</w:t>
      </w:r>
      <w:r w:rsidR="00BE29E7" w:rsidRPr="0057687D">
        <w:rPr>
          <w:rFonts w:ascii="Verdana" w:hAnsi="Verdana" w:cs="Arial"/>
          <w:color w:val="000000"/>
          <w:sz w:val="20"/>
          <w:szCs w:val="20"/>
        </w:rPr>
        <w:t>,</w:t>
      </w:r>
      <w:r w:rsidR="00F43113" w:rsidRPr="0057687D">
        <w:rPr>
          <w:rFonts w:ascii="Verdana" w:hAnsi="Verdana" w:cs="Arial"/>
          <w:color w:val="000000"/>
          <w:sz w:val="20"/>
          <w:szCs w:val="20"/>
        </w:rPr>
        <w:t xml:space="preserve"> </w:t>
      </w:r>
      <w:r w:rsidR="009A5931" w:rsidRPr="0057687D">
        <w:rPr>
          <w:rFonts w:ascii="Verdana" w:hAnsi="Verdana" w:cs="Arial"/>
          <w:color w:val="000000"/>
          <w:sz w:val="20"/>
          <w:szCs w:val="20"/>
        </w:rPr>
        <w:t>če</w:t>
      </w:r>
      <w:r w:rsidR="00F43113" w:rsidRPr="0057687D">
        <w:rPr>
          <w:rFonts w:ascii="Verdana" w:hAnsi="Verdana" w:cs="Arial"/>
          <w:color w:val="000000"/>
          <w:sz w:val="20"/>
          <w:szCs w:val="20"/>
        </w:rPr>
        <w:t xml:space="preserve"> se s funkcionalno - podatkovnega in tehničnega vidika izkaže, da je to potrebno ali smiselno za vzpostavitev celovitosti sistema. Prav tako lahko nabor </w:t>
      </w:r>
      <w:r w:rsidR="00034FB0" w:rsidRPr="0057687D">
        <w:rPr>
          <w:rFonts w:ascii="Verdana" w:hAnsi="Verdana" w:cs="Arial"/>
          <w:color w:val="000000"/>
          <w:sz w:val="20"/>
          <w:szCs w:val="20"/>
        </w:rPr>
        <w:t>priorite</w:t>
      </w:r>
      <w:r w:rsidR="00E7717F" w:rsidRPr="0057687D">
        <w:rPr>
          <w:rFonts w:ascii="Verdana" w:hAnsi="Verdana" w:cs="Arial"/>
          <w:color w:val="000000"/>
          <w:sz w:val="20"/>
          <w:szCs w:val="20"/>
        </w:rPr>
        <w:t>t</w:t>
      </w:r>
      <w:r w:rsidR="00034FB0" w:rsidRPr="0057687D">
        <w:rPr>
          <w:rFonts w:ascii="Verdana" w:hAnsi="Verdana" w:cs="Arial"/>
          <w:color w:val="000000"/>
          <w:sz w:val="20"/>
          <w:szCs w:val="20"/>
        </w:rPr>
        <w:t>nih procesov</w:t>
      </w:r>
      <w:r w:rsidR="005C3029" w:rsidRPr="0057687D">
        <w:rPr>
          <w:rFonts w:ascii="Verdana" w:hAnsi="Verdana" w:cs="Arial"/>
          <w:color w:val="000000"/>
          <w:sz w:val="20"/>
          <w:szCs w:val="20"/>
        </w:rPr>
        <w:t xml:space="preserve"> </w:t>
      </w:r>
      <w:r w:rsidR="00F43113" w:rsidRPr="0057687D">
        <w:rPr>
          <w:rFonts w:ascii="Verdana" w:hAnsi="Verdana" w:cs="Arial"/>
          <w:color w:val="000000"/>
          <w:sz w:val="20"/>
          <w:szCs w:val="20"/>
        </w:rPr>
        <w:t xml:space="preserve">v delih odstopa, če je to potrebno ali smiselno za vzpostavitev jedra </w:t>
      </w:r>
      <w:r w:rsidR="00F43113" w:rsidRPr="00E55F92">
        <w:rPr>
          <w:rFonts w:ascii="Verdana" w:hAnsi="Verdana" w:cs="Arial"/>
          <w:color w:val="000000"/>
          <w:sz w:val="20"/>
          <w:szCs w:val="20"/>
        </w:rPr>
        <w:t>sistema</w:t>
      </w:r>
      <w:r w:rsidR="00F43113" w:rsidRPr="0057687D">
        <w:rPr>
          <w:rFonts w:ascii="Verdana" w:hAnsi="Verdana" w:cs="Arial"/>
          <w:color w:val="000000"/>
          <w:sz w:val="20"/>
          <w:szCs w:val="20"/>
        </w:rPr>
        <w:t xml:space="preserve">, vendar </w:t>
      </w:r>
      <w:r w:rsidR="00F65829" w:rsidRPr="0057687D">
        <w:rPr>
          <w:rFonts w:ascii="Verdana" w:hAnsi="Verdana" w:cs="Arial"/>
          <w:color w:val="000000"/>
          <w:sz w:val="20"/>
          <w:szCs w:val="20"/>
        </w:rPr>
        <w:t xml:space="preserve">v </w:t>
      </w:r>
      <w:r w:rsidR="006A5A3F" w:rsidRPr="0057687D">
        <w:rPr>
          <w:rFonts w:ascii="Verdana" w:hAnsi="Verdana" w:cs="Arial"/>
          <w:color w:val="000000"/>
          <w:sz w:val="20"/>
          <w:szCs w:val="20"/>
        </w:rPr>
        <w:t>okviru predvidenega obsega</w:t>
      </w:r>
      <w:r w:rsidR="00921504" w:rsidRPr="0057687D">
        <w:rPr>
          <w:rFonts w:ascii="Verdana" w:hAnsi="Verdana"/>
          <w:color w:val="000000"/>
          <w:vertAlign w:val="superscript"/>
        </w:rPr>
        <w:footnoteReference w:id="5"/>
      </w:r>
      <w:r w:rsidR="00065EB7" w:rsidRPr="0057687D">
        <w:rPr>
          <w:rFonts w:ascii="Verdana" w:hAnsi="Verdana" w:cs="Arial"/>
          <w:sz w:val="20"/>
          <w:szCs w:val="20"/>
        </w:rPr>
        <w:t xml:space="preserve"> in načrtovanih specifičnih kazalnikov projekta</w:t>
      </w:r>
      <w:r w:rsidR="00065EB7" w:rsidRPr="0057687D">
        <w:rPr>
          <w:rStyle w:val="FootnoteReference"/>
          <w:rFonts w:ascii="Verdana" w:hAnsi="Verdana" w:cs="Arial"/>
          <w:sz w:val="20"/>
          <w:szCs w:val="20"/>
        </w:rPr>
        <w:footnoteReference w:id="6"/>
      </w:r>
      <w:r w:rsidR="00065EB7" w:rsidRPr="0057687D">
        <w:rPr>
          <w:rFonts w:ascii="Verdana" w:hAnsi="Verdana" w:cs="Arial"/>
          <w:sz w:val="20"/>
          <w:szCs w:val="20"/>
        </w:rPr>
        <w:t>.</w:t>
      </w:r>
      <w:r w:rsidRPr="0057687D">
        <w:rPr>
          <w:rFonts w:ascii="Verdana" w:hAnsi="Verdana" w:cs="Arial"/>
          <w:sz w:val="20"/>
          <w:szCs w:val="20"/>
        </w:rPr>
        <w:t xml:space="preserve"> Doko</w:t>
      </w:r>
      <w:r w:rsidR="006A796C" w:rsidRPr="0057687D">
        <w:rPr>
          <w:rFonts w:ascii="Verdana" w:hAnsi="Verdana" w:cs="Arial"/>
          <w:sz w:val="20"/>
          <w:szCs w:val="20"/>
        </w:rPr>
        <w:t xml:space="preserve">nčen nabor </w:t>
      </w:r>
      <w:r w:rsidR="006A796C" w:rsidRPr="001C2ABE">
        <w:rPr>
          <w:rFonts w:ascii="Verdana" w:hAnsi="Verdana" w:cs="Arial"/>
          <w:sz w:val="20"/>
          <w:szCs w:val="20"/>
        </w:rPr>
        <w:t xml:space="preserve">razvoja </w:t>
      </w:r>
      <w:r w:rsidR="00546B5D" w:rsidRPr="001C2ABE">
        <w:rPr>
          <w:rFonts w:ascii="Verdana" w:hAnsi="Verdana" w:cs="Arial"/>
          <w:sz w:val="20"/>
          <w:szCs w:val="20"/>
        </w:rPr>
        <w:t xml:space="preserve">funkcionalnosti </w:t>
      </w:r>
      <w:r w:rsidR="006A796C" w:rsidRPr="0057687D">
        <w:rPr>
          <w:rFonts w:ascii="Verdana" w:hAnsi="Verdana" w:cs="Arial"/>
          <w:sz w:val="20"/>
          <w:szCs w:val="20"/>
        </w:rPr>
        <w:t>projekta potrdi naročnik s Strateškim načrtom razvoja IS, pri katerem je k</w:t>
      </w:r>
      <w:r w:rsidR="00AB081C" w:rsidRPr="0057687D">
        <w:rPr>
          <w:rFonts w:ascii="Verdana" w:hAnsi="Verdana" w:cs="Arial"/>
          <w:sz w:val="20"/>
          <w:szCs w:val="20"/>
        </w:rPr>
        <w:t xml:space="preserve">ljučno </w:t>
      </w:r>
      <w:r w:rsidR="006A796C" w:rsidRPr="0057687D">
        <w:rPr>
          <w:rFonts w:ascii="Verdana" w:hAnsi="Verdana" w:cs="Arial"/>
          <w:sz w:val="20"/>
          <w:szCs w:val="20"/>
        </w:rPr>
        <w:t>n</w:t>
      </w:r>
      <w:r w:rsidR="00AB081C" w:rsidRPr="0057687D">
        <w:rPr>
          <w:rFonts w:ascii="Verdana" w:hAnsi="Verdana" w:cs="Arial"/>
          <w:sz w:val="20"/>
          <w:szCs w:val="20"/>
        </w:rPr>
        <w:t xml:space="preserve">ačrtovanje </w:t>
      </w:r>
      <w:r w:rsidR="000909D6" w:rsidRPr="0057687D">
        <w:rPr>
          <w:rFonts w:ascii="Verdana" w:hAnsi="Verdana" w:cs="Arial"/>
          <w:sz w:val="20"/>
          <w:szCs w:val="20"/>
        </w:rPr>
        <w:t>celovitih in povezljivih rešitev za VIZ</w:t>
      </w:r>
      <w:r w:rsidR="00166BD5" w:rsidRPr="0057687D">
        <w:rPr>
          <w:rFonts w:ascii="Verdana" w:hAnsi="Verdana" w:cs="Arial"/>
          <w:sz w:val="20"/>
          <w:szCs w:val="20"/>
        </w:rPr>
        <w:t xml:space="preserve"> in</w:t>
      </w:r>
      <w:r w:rsidR="000909D6" w:rsidRPr="0057687D">
        <w:rPr>
          <w:rFonts w:ascii="Verdana" w:hAnsi="Verdana" w:cs="Arial"/>
          <w:sz w:val="20"/>
          <w:szCs w:val="20"/>
        </w:rPr>
        <w:t xml:space="preserve"> </w:t>
      </w:r>
      <w:r w:rsidR="00865A0B" w:rsidRPr="0057687D">
        <w:rPr>
          <w:rFonts w:ascii="Verdana" w:hAnsi="Verdana" w:cs="Arial"/>
          <w:sz w:val="20"/>
          <w:szCs w:val="20"/>
        </w:rPr>
        <w:t xml:space="preserve">umestitev </w:t>
      </w:r>
      <w:r w:rsidR="00AB081C" w:rsidRPr="0057687D">
        <w:rPr>
          <w:rFonts w:ascii="Verdana" w:hAnsi="Verdana" w:cs="Arial"/>
          <w:sz w:val="20"/>
          <w:szCs w:val="20"/>
        </w:rPr>
        <w:t>nove</w:t>
      </w:r>
      <w:r w:rsidR="009875C7" w:rsidRPr="0057687D">
        <w:rPr>
          <w:rFonts w:ascii="Verdana" w:hAnsi="Verdana" w:cs="Arial"/>
          <w:sz w:val="20"/>
          <w:szCs w:val="20"/>
        </w:rPr>
        <w:t xml:space="preserve"> </w:t>
      </w:r>
      <w:r w:rsidR="009875C7" w:rsidRPr="0057687D">
        <w:rPr>
          <w:rFonts w:ascii="Verdana" w:hAnsi="Verdana" w:cs="Arial"/>
          <w:color w:val="000000"/>
          <w:sz w:val="20"/>
          <w:szCs w:val="20"/>
        </w:rPr>
        <w:t>informacijske rešitve</w:t>
      </w:r>
      <w:r w:rsidR="009F38AF" w:rsidRPr="0057687D">
        <w:rPr>
          <w:rFonts w:ascii="Verdana" w:hAnsi="Verdana" w:cs="Arial"/>
          <w:sz w:val="20"/>
          <w:szCs w:val="20"/>
        </w:rPr>
        <w:t xml:space="preserve"> v </w:t>
      </w:r>
      <w:r w:rsidR="00AB081C" w:rsidRPr="0057687D">
        <w:rPr>
          <w:rFonts w:ascii="Verdana" w:hAnsi="Verdana" w:cs="Arial"/>
          <w:sz w:val="20"/>
          <w:szCs w:val="20"/>
        </w:rPr>
        <w:t>obstoječ</w:t>
      </w:r>
      <w:r w:rsidR="00865A0B" w:rsidRPr="0057687D">
        <w:rPr>
          <w:rFonts w:ascii="Verdana" w:hAnsi="Verdana" w:cs="Arial"/>
          <w:sz w:val="20"/>
          <w:szCs w:val="20"/>
        </w:rPr>
        <w:t xml:space="preserve"> nabor</w:t>
      </w:r>
      <w:r w:rsidR="00AB081C" w:rsidRPr="0057687D">
        <w:rPr>
          <w:rFonts w:ascii="Verdana" w:hAnsi="Verdana" w:cs="Arial"/>
          <w:sz w:val="20"/>
          <w:szCs w:val="20"/>
        </w:rPr>
        <w:t xml:space="preserve"> rešit</w:t>
      </w:r>
      <w:r w:rsidRPr="0057687D">
        <w:rPr>
          <w:rFonts w:ascii="Verdana" w:hAnsi="Verdana" w:cs="Arial"/>
          <w:sz w:val="20"/>
          <w:szCs w:val="20"/>
        </w:rPr>
        <w:t>e</w:t>
      </w:r>
      <w:r w:rsidR="00AB081C" w:rsidRPr="0057687D">
        <w:rPr>
          <w:rFonts w:ascii="Verdana" w:hAnsi="Verdana" w:cs="Arial"/>
          <w:sz w:val="20"/>
          <w:szCs w:val="20"/>
        </w:rPr>
        <w:t xml:space="preserve">v vodenja in upravljanja </w:t>
      </w:r>
      <w:r w:rsidR="000909D6" w:rsidRPr="0057687D">
        <w:rPr>
          <w:rFonts w:ascii="Verdana" w:hAnsi="Verdana" w:cs="Arial"/>
          <w:sz w:val="20"/>
          <w:szCs w:val="20"/>
        </w:rPr>
        <w:t>VIZ</w:t>
      </w:r>
      <w:r w:rsidR="006A796C" w:rsidRPr="0057687D">
        <w:rPr>
          <w:rFonts w:ascii="Verdana" w:hAnsi="Verdana" w:cs="Arial"/>
          <w:sz w:val="20"/>
          <w:szCs w:val="20"/>
        </w:rPr>
        <w:t xml:space="preserve"> in ministrskih aplikacij za VIZ</w:t>
      </w:r>
      <w:r w:rsidR="00495AA7" w:rsidRPr="0057687D">
        <w:rPr>
          <w:rFonts w:ascii="Verdana" w:hAnsi="Verdana" w:cs="Arial"/>
          <w:sz w:val="20"/>
          <w:szCs w:val="20"/>
        </w:rPr>
        <w:t xml:space="preserve">, ki se jih, kolikor je </w:t>
      </w:r>
      <w:r w:rsidR="009F38AF" w:rsidRPr="0057687D">
        <w:rPr>
          <w:rFonts w:ascii="Verdana" w:hAnsi="Verdana" w:cs="Arial"/>
          <w:sz w:val="20"/>
          <w:szCs w:val="20"/>
        </w:rPr>
        <w:t>mogoče dopolnjuje</w:t>
      </w:r>
      <w:r w:rsidR="00495AA7" w:rsidRPr="0057687D">
        <w:rPr>
          <w:rFonts w:ascii="Verdana" w:hAnsi="Verdana" w:cs="Arial"/>
          <w:sz w:val="20"/>
          <w:szCs w:val="20"/>
        </w:rPr>
        <w:t>.</w:t>
      </w:r>
      <w:r w:rsidR="00065EB7" w:rsidRPr="0057687D">
        <w:rPr>
          <w:rFonts w:ascii="Verdana" w:hAnsi="Verdana" w:cs="Arial"/>
          <w:sz w:val="20"/>
          <w:szCs w:val="20"/>
        </w:rPr>
        <w:t xml:space="preserve"> </w:t>
      </w:r>
      <w:r w:rsidR="00495AA7" w:rsidRPr="0057687D">
        <w:rPr>
          <w:rFonts w:ascii="Verdana" w:hAnsi="Verdana" w:cs="Arial"/>
          <w:sz w:val="20"/>
          <w:szCs w:val="20"/>
        </w:rPr>
        <w:t xml:space="preserve">Upošteva se </w:t>
      </w:r>
      <w:r w:rsidR="00DC04AD" w:rsidRPr="0057687D">
        <w:rPr>
          <w:rFonts w:ascii="Verdana" w:hAnsi="Verdana" w:cs="Arial"/>
          <w:sz w:val="20"/>
          <w:szCs w:val="20"/>
        </w:rPr>
        <w:t>naročnikov</w:t>
      </w:r>
      <w:r w:rsidR="00401C1F" w:rsidRPr="0057687D">
        <w:rPr>
          <w:rFonts w:ascii="Verdana" w:hAnsi="Verdana" w:cs="Arial"/>
          <w:sz w:val="20"/>
          <w:szCs w:val="20"/>
        </w:rPr>
        <w:t>o</w:t>
      </w:r>
      <w:r w:rsidR="00DC04AD" w:rsidRPr="0057687D">
        <w:rPr>
          <w:rFonts w:ascii="Verdana" w:hAnsi="Verdana" w:cs="Arial"/>
          <w:sz w:val="20"/>
          <w:szCs w:val="20"/>
        </w:rPr>
        <w:t xml:space="preserve"> sistemsk</w:t>
      </w:r>
      <w:r w:rsidR="00401C1F" w:rsidRPr="0057687D">
        <w:rPr>
          <w:rFonts w:ascii="Verdana" w:hAnsi="Verdana" w:cs="Arial"/>
          <w:sz w:val="20"/>
          <w:szCs w:val="20"/>
        </w:rPr>
        <w:t>o</w:t>
      </w:r>
      <w:r w:rsidR="00DC04AD" w:rsidRPr="0057687D">
        <w:rPr>
          <w:rFonts w:ascii="Verdana" w:hAnsi="Verdana" w:cs="Arial"/>
          <w:sz w:val="20"/>
          <w:szCs w:val="20"/>
        </w:rPr>
        <w:t xml:space="preserve"> okolj</w:t>
      </w:r>
      <w:r w:rsidR="004D0300" w:rsidRPr="0057687D">
        <w:rPr>
          <w:rFonts w:ascii="Verdana" w:hAnsi="Verdana" w:cs="Arial"/>
          <w:sz w:val="20"/>
          <w:szCs w:val="20"/>
        </w:rPr>
        <w:t>e</w:t>
      </w:r>
      <w:r w:rsidR="00DC04AD" w:rsidRPr="0057687D">
        <w:rPr>
          <w:rFonts w:ascii="Verdana" w:hAnsi="Verdana" w:cs="Arial"/>
          <w:sz w:val="20"/>
          <w:szCs w:val="20"/>
        </w:rPr>
        <w:t xml:space="preserve">, uporabljene tehnologije </w:t>
      </w:r>
      <w:r w:rsidR="00324C68" w:rsidRPr="0057687D">
        <w:rPr>
          <w:rFonts w:ascii="Verdana" w:hAnsi="Verdana" w:cs="Arial"/>
          <w:sz w:val="20"/>
          <w:szCs w:val="20"/>
        </w:rPr>
        <w:t>ter</w:t>
      </w:r>
      <w:r w:rsidR="00DC04AD" w:rsidRPr="0057687D">
        <w:rPr>
          <w:rFonts w:ascii="Verdana" w:hAnsi="Verdana" w:cs="Arial"/>
          <w:sz w:val="20"/>
          <w:szCs w:val="20"/>
        </w:rPr>
        <w:t xml:space="preserve"> zahtev</w:t>
      </w:r>
      <w:r w:rsidR="008E34A6" w:rsidRPr="0057687D">
        <w:rPr>
          <w:rFonts w:ascii="Verdana" w:hAnsi="Verdana" w:cs="Arial"/>
          <w:sz w:val="20"/>
          <w:szCs w:val="20"/>
        </w:rPr>
        <w:t>e</w:t>
      </w:r>
      <w:r w:rsidR="00DC04AD" w:rsidRPr="0057687D">
        <w:rPr>
          <w:rFonts w:ascii="Verdana" w:hAnsi="Verdana" w:cs="Arial"/>
          <w:sz w:val="20"/>
          <w:szCs w:val="20"/>
        </w:rPr>
        <w:t xml:space="preserve"> glede varnosti</w:t>
      </w:r>
      <w:r w:rsidR="007B546C" w:rsidRPr="0057687D">
        <w:rPr>
          <w:rFonts w:ascii="Verdana" w:hAnsi="Verdana" w:cs="Arial"/>
          <w:sz w:val="20"/>
          <w:szCs w:val="20"/>
        </w:rPr>
        <w:t>.</w:t>
      </w:r>
      <w:r w:rsidR="00C45898" w:rsidRPr="0057687D">
        <w:rPr>
          <w:rFonts w:ascii="Verdana" w:hAnsi="Verdana" w:cs="Arial"/>
          <w:sz w:val="20"/>
          <w:szCs w:val="20"/>
        </w:rPr>
        <w:t xml:space="preserve"> </w:t>
      </w:r>
    </w:p>
    <w:p w14:paraId="034A93B4" w14:textId="5AE8B435" w:rsidR="00F43113" w:rsidRPr="0057687D" w:rsidRDefault="00401C1F" w:rsidP="00426B75">
      <w:pPr>
        <w:widowControl w:val="0"/>
        <w:tabs>
          <w:tab w:val="center" w:pos="4680"/>
          <w:tab w:val="right" w:pos="9360"/>
        </w:tabs>
        <w:autoSpaceDE w:val="0"/>
        <w:autoSpaceDN w:val="0"/>
        <w:adjustRightInd w:val="0"/>
        <w:spacing w:before="120" w:after="200" w:line="276" w:lineRule="auto"/>
        <w:jc w:val="both"/>
        <w:rPr>
          <w:rFonts w:ascii="Verdana" w:hAnsi="Verdana"/>
        </w:rPr>
      </w:pPr>
      <w:r w:rsidRPr="0057687D">
        <w:rPr>
          <w:rFonts w:ascii="Verdana" w:hAnsi="Verdana" w:cs="Arial"/>
          <w:sz w:val="20"/>
          <w:szCs w:val="20"/>
        </w:rPr>
        <w:t xml:space="preserve">Ministrske aplikacije za zajem podatkov, ki so zgrajene v </w:t>
      </w:r>
      <w:r w:rsidR="00233A50">
        <w:rPr>
          <w:rFonts w:ascii="Verdana" w:hAnsi="Verdana" w:cs="Arial"/>
          <w:sz w:val="20"/>
          <w:szCs w:val="20"/>
        </w:rPr>
        <w:t>tro</w:t>
      </w:r>
      <w:r w:rsidRPr="0057687D">
        <w:rPr>
          <w:rFonts w:ascii="Verdana" w:hAnsi="Verdana" w:cs="Arial"/>
          <w:sz w:val="20"/>
          <w:szCs w:val="20"/>
        </w:rPr>
        <w:t xml:space="preserve">nivojski spletni tehnologiji </w:t>
      </w:r>
      <w:r w:rsidR="00865A0B" w:rsidRPr="0057687D">
        <w:rPr>
          <w:rFonts w:ascii="Verdana" w:hAnsi="Verdana" w:cs="Arial"/>
          <w:sz w:val="20"/>
          <w:szCs w:val="20"/>
        </w:rPr>
        <w:t>so opisane v Prilogi 3</w:t>
      </w:r>
      <w:r w:rsidR="00F17C80" w:rsidRPr="0057687D">
        <w:rPr>
          <w:rStyle w:val="FootnoteReference"/>
          <w:rFonts w:ascii="Verdana" w:hAnsi="Verdana" w:cs="Arial"/>
          <w:sz w:val="20"/>
          <w:szCs w:val="20"/>
        </w:rPr>
        <w:footnoteReference w:id="7"/>
      </w:r>
      <w:r w:rsidR="00F17C80" w:rsidRPr="0057687D">
        <w:rPr>
          <w:rFonts w:ascii="Verdana" w:hAnsi="Verdana" w:cs="Arial"/>
          <w:sz w:val="20"/>
          <w:szCs w:val="20"/>
        </w:rPr>
        <w:t xml:space="preserve"> tega dokumenta</w:t>
      </w:r>
      <w:r w:rsidR="00865A0B" w:rsidRPr="0057687D">
        <w:rPr>
          <w:rFonts w:ascii="Verdana" w:hAnsi="Verdana" w:cs="Arial"/>
          <w:sz w:val="20"/>
          <w:szCs w:val="20"/>
        </w:rPr>
        <w:t>. A</w:t>
      </w:r>
      <w:r w:rsidRPr="0057687D">
        <w:rPr>
          <w:rFonts w:ascii="Verdana" w:hAnsi="Verdana" w:cs="Arial"/>
          <w:sz w:val="20"/>
          <w:szCs w:val="20"/>
        </w:rPr>
        <w:t>rhitektura IS ministrstva</w:t>
      </w:r>
      <w:r w:rsidR="00865A0B" w:rsidRPr="0057687D">
        <w:rPr>
          <w:rFonts w:ascii="Verdana" w:hAnsi="Verdana" w:cs="Arial"/>
          <w:sz w:val="20"/>
          <w:szCs w:val="20"/>
        </w:rPr>
        <w:t xml:space="preserve">, zahteve za izvedbo, delovanje in vzdrževanje informacijskih rešitev so </w:t>
      </w:r>
      <w:r w:rsidRPr="0057687D">
        <w:rPr>
          <w:rFonts w:ascii="Verdana" w:hAnsi="Verdana" w:cs="Arial"/>
          <w:sz w:val="20"/>
          <w:szCs w:val="20"/>
        </w:rPr>
        <w:t>opisan</w:t>
      </w:r>
      <w:r w:rsidR="00865A0B" w:rsidRPr="0057687D">
        <w:rPr>
          <w:rFonts w:ascii="Verdana" w:hAnsi="Verdana" w:cs="Arial"/>
          <w:sz w:val="20"/>
          <w:szCs w:val="20"/>
        </w:rPr>
        <w:t>e</w:t>
      </w:r>
      <w:r w:rsidRPr="0057687D">
        <w:rPr>
          <w:rFonts w:ascii="Verdana" w:hAnsi="Verdana" w:cs="Arial"/>
          <w:sz w:val="20"/>
          <w:szCs w:val="20"/>
        </w:rPr>
        <w:t xml:space="preserve"> v</w:t>
      </w:r>
      <w:r w:rsidR="00DC04AD" w:rsidRPr="0057687D">
        <w:rPr>
          <w:rFonts w:ascii="Verdana" w:hAnsi="Verdana" w:cs="Arial"/>
          <w:sz w:val="20"/>
          <w:szCs w:val="20"/>
        </w:rPr>
        <w:t xml:space="preserve"> Prilogi </w:t>
      </w:r>
      <w:r w:rsidR="00865A0B" w:rsidRPr="0057687D">
        <w:rPr>
          <w:rFonts w:ascii="Verdana" w:hAnsi="Verdana" w:cs="Arial"/>
          <w:sz w:val="20"/>
          <w:szCs w:val="20"/>
        </w:rPr>
        <w:t>4</w:t>
      </w:r>
      <w:r w:rsidR="00F17C80" w:rsidRPr="0057687D">
        <w:rPr>
          <w:rStyle w:val="FootnoteReference"/>
          <w:rFonts w:ascii="Verdana" w:hAnsi="Verdana" w:cs="Arial"/>
          <w:sz w:val="20"/>
          <w:szCs w:val="20"/>
        </w:rPr>
        <w:footnoteReference w:id="8"/>
      </w:r>
      <w:r w:rsidR="00DC04AD" w:rsidRPr="0057687D">
        <w:rPr>
          <w:rFonts w:ascii="Verdana" w:hAnsi="Verdana" w:cs="Arial"/>
          <w:sz w:val="20"/>
          <w:szCs w:val="20"/>
        </w:rPr>
        <w:t xml:space="preserve"> tega dokumenta</w:t>
      </w:r>
      <w:r w:rsidR="000F573A" w:rsidRPr="000F573A">
        <w:rPr>
          <w:rFonts w:ascii="Verdana" w:hAnsi="Verdana" w:cs="Arial"/>
          <w:sz w:val="20"/>
          <w:szCs w:val="20"/>
        </w:rPr>
        <w:t>. N</w:t>
      </w:r>
      <w:r w:rsidR="00AB6286">
        <w:rPr>
          <w:rFonts w:ascii="Verdana" w:hAnsi="Verdana" w:cs="Arial"/>
          <w:sz w:val="20"/>
          <w:szCs w:val="20"/>
        </w:rPr>
        <w:t>a</w:t>
      </w:r>
      <w:r w:rsidR="000F573A" w:rsidRPr="000F573A">
        <w:rPr>
          <w:rFonts w:ascii="Verdana" w:hAnsi="Verdana" w:cs="Arial"/>
          <w:sz w:val="20"/>
          <w:szCs w:val="20"/>
        </w:rPr>
        <w:t xml:space="preserve"> ministrstvu sta v uporabi aplikacijsko okolje Microsoft ASP.NET ini Java EE </w:t>
      </w:r>
      <w:r w:rsidR="000F573A">
        <w:rPr>
          <w:rFonts w:ascii="Verdana" w:hAnsi="Verdana" w:cs="Arial"/>
          <w:sz w:val="20"/>
          <w:szCs w:val="20"/>
        </w:rPr>
        <w:t>ter Oracle 18c podatkovna baza.</w:t>
      </w:r>
      <w:r w:rsidRPr="0057687D">
        <w:rPr>
          <w:rFonts w:ascii="Verdana" w:hAnsi="Verdana" w:cs="Arial"/>
          <w:sz w:val="20"/>
          <w:szCs w:val="20"/>
        </w:rPr>
        <w:t xml:space="preserve"> Avtorizacija in avtentikacija uporabnikov</w:t>
      </w:r>
      <w:r w:rsidR="00652217" w:rsidRPr="0057687D">
        <w:rPr>
          <w:rFonts w:ascii="Verdana" w:hAnsi="Verdana" w:cs="Arial"/>
          <w:sz w:val="20"/>
          <w:szCs w:val="20"/>
        </w:rPr>
        <w:t xml:space="preserve"> obstoječih aplikacij</w:t>
      </w:r>
      <w:r w:rsidR="00D37952" w:rsidRPr="0057687D">
        <w:rPr>
          <w:rFonts w:ascii="Verdana" w:hAnsi="Verdana" w:cs="Arial"/>
          <w:sz w:val="20"/>
          <w:szCs w:val="20"/>
        </w:rPr>
        <w:t xml:space="preserve"> </w:t>
      </w:r>
      <w:r w:rsidRPr="0057687D">
        <w:rPr>
          <w:rFonts w:ascii="Verdana" w:hAnsi="Verdana" w:cs="Arial"/>
          <w:sz w:val="20"/>
          <w:szCs w:val="20"/>
        </w:rPr>
        <w:t xml:space="preserve">je </w:t>
      </w:r>
      <w:r w:rsidR="00E543E7">
        <w:rPr>
          <w:rFonts w:ascii="Verdana" w:hAnsi="Verdana" w:cs="Arial"/>
          <w:sz w:val="20"/>
          <w:szCs w:val="20"/>
        </w:rPr>
        <w:t xml:space="preserve">trenutno </w:t>
      </w:r>
      <w:r w:rsidRPr="0057687D">
        <w:rPr>
          <w:rFonts w:ascii="Verdana" w:hAnsi="Verdana" w:cs="Arial"/>
          <w:sz w:val="20"/>
          <w:szCs w:val="20"/>
        </w:rPr>
        <w:t>urejena z MIZŠ spletnim portalom in varnostno shemo, ki podpira certifikate SIGEN-CA in SIGOV-CA.</w:t>
      </w:r>
    </w:p>
    <w:p w14:paraId="775A54BA" w14:textId="41FBBEBB" w:rsidR="00115DC3" w:rsidRPr="0057687D" w:rsidRDefault="004C3B20" w:rsidP="00DD5A7A">
      <w:pPr>
        <w:widowControl w:val="0"/>
        <w:tabs>
          <w:tab w:val="center" w:pos="4680"/>
          <w:tab w:val="right" w:pos="9360"/>
        </w:tabs>
        <w:autoSpaceDE w:val="0"/>
        <w:autoSpaceDN w:val="0"/>
        <w:adjustRightInd w:val="0"/>
        <w:spacing w:before="120" w:after="200" w:line="276" w:lineRule="auto"/>
        <w:jc w:val="both"/>
        <w:rPr>
          <w:rFonts w:ascii="Verdana" w:hAnsi="Verdana" w:cs="Arial"/>
          <w:sz w:val="20"/>
          <w:szCs w:val="20"/>
        </w:rPr>
      </w:pPr>
      <w:r w:rsidRPr="0057687D">
        <w:rPr>
          <w:rFonts w:ascii="Verdana" w:hAnsi="Verdana" w:cs="Arial"/>
          <w:sz w:val="20"/>
          <w:szCs w:val="20"/>
        </w:rPr>
        <w:t xml:space="preserve">Izvajalec </w:t>
      </w:r>
      <w:r w:rsidR="009A7EF1" w:rsidRPr="0057687D">
        <w:rPr>
          <w:rFonts w:ascii="Verdana" w:hAnsi="Verdana" w:cs="Arial"/>
          <w:sz w:val="20"/>
          <w:szCs w:val="20"/>
        </w:rPr>
        <w:t xml:space="preserve">javnega naročila </w:t>
      </w:r>
      <w:r w:rsidR="00D45574" w:rsidRPr="0057687D">
        <w:rPr>
          <w:rFonts w:ascii="Verdana" w:hAnsi="Verdana" w:cs="Arial"/>
          <w:sz w:val="20"/>
          <w:szCs w:val="20"/>
        </w:rPr>
        <w:t>načrtuje</w:t>
      </w:r>
      <w:r w:rsidR="002A6F72" w:rsidRPr="0057687D">
        <w:rPr>
          <w:rFonts w:ascii="Verdana" w:hAnsi="Verdana" w:cs="Arial"/>
          <w:sz w:val="20"/>
          <w:szCs w:val="20"/>
        </w:rPr>
        <w:t xml:space="preserve"> </w:t>
      </w:r>
      <w:r w:rsidR="00324C68" w:rsidRPr="0057687D">
        <w:rPr>
          <w:rFonts w:ascii="Verdana" w:hAnsi="Verdana" w:cs="Arial"/>
          <w:sz w:val="20"/>
          <w:szCs w:val="20"/>
        </w:rPr>
        <w:t>vzp</w:t>
      </w:r>
      <w:r w:rsidR="00AB081C" w:rsidRPr="0057687D">
        <w:rPr>
          <w:rFonts w:ascii="Verdana" w:hAnsi="Verdana" w:cs="Arial"/>
          <w:sz w:val="20"/>
          <w:szCs w:val="20"/>
        </w:rPr>
        <w:t>o</w:t>
      </w:r>
      <w:r w:rsidR="00324C68" w:rsidRPr="0057687D">
        <w:rPr>
          <w:rFonts w:ascii="Verdana" w:hAnsi="Verdana" w:cs="Arial"/>
          <w:sz w:val="20"/>
          <w:szCs w:val="20"/>
        </w:rPr>
        <w:t xml:space="preserve">stavitev </w:t>
      </w:r>
      <w:r w:rsidR="002A6F72" w:rsidRPr="0057687D">
        <w:rPr>
          <w:rFonts w:ascii="Verdana" w:hAnsi="Verdana" w:cs="Arial"/>
          <w:sz w:val="20"/>
          <w:szCs w:val="20"/>
        </w:rPr>
        <w:t xml:space="preserve">jedra </w:t>
      </w:r>
      <w:r w:rsidRPr="0057687D">
        <w:rPr>
          <w:rFonts w:ascii="Verdana" w:hAnsi="Verdana" w:cs="Arial"/>
          <w:sz w:val="20"/>
          <w:szCs w:val="20"/>
        </w:rPr>
        <w:t>novega sistema za vodenje in upravljanje procesov in pr</w:t>
      </w:r>
      <w:r w:rsidR="007C1353" w:rsidRPr="0057687D">
        <w:rPr>
          <w:rFonts w:ascii="Verdana" w:hAnsi="Verdana" w:cs="Arial"/>
          <w:sz w:val="20"/>
          <w:szCs w:val="20"/>
        </w:rPr>
        <w:t>edpisane šolske dokumentacije ter</w:t>
      </w:r>
      <w:r w:rsidRPr="0057687D">
        <w:rPr>
          <w:rFonts w:ascii="Verdana" w:hAnsi="Verdana" w:cs="Arial"/>
          <w:sz w:val="20"/>
          <w:szCs w:val="20"/>
        </w:rPr>
        <w:t xml:space="preserve"> zbirk podatkov za osnovnošolsko in srednješolsko izobraževanje</w:t>
      </w:r>
      <w:r w:rsidR="00D45574" w:rsidRPr="0057687D">
        <w:rPr>
          <w:rFonts w:ascii="Verdana" w:hAnsi="Verdana" w:cs="Arial"/>
          <w:sz w:val="20"/>
          <w:szCs w:val="20"/>
        </w:rPr>
        <w:t xml:space="preserve"> </w:t>
      </w:r>
      <w:r w:rsidR="0027021A" w:rsidRPr="0057687D">
        <w:rPr>
          <w:rFonts w:ascii="Verdana" w:hAnsi="Verdana" w:cs="Arial"/>
          <w:sz w:val="20"/>
          <w:szCs w:val="20"/>
        </w:rPr>
        <w:t xml:space="preserve">upoštevaje vso veljavno </w:t>
      </w:r>
      <w:r w:rsidR="00DB09CE" w:rsidRPr="0057687D">
        <w:rPr>
          <w:rFonts w:ascii="Verdana" w:hAnsi="Verdana" w:cs="Arial"/>
          <w:sz w:val="20"/>
          <w:szCs w:val="20"/>
        </w:rPr>
        <w:t>zakonodaj</w:t>
      </w:r>
      <w:r w:rsidR="0027021A" w:rsidRPr="0057687D">
        <w:rPr>
          <w:rFonts w:ascii="Verdana" w:hAnsi="Verdana" w:cs="Arial"/>
          <w:sz w:val="20"/>
          <w:szCs w:val="20"/>
        </w:rPr>
        <w:t>o</w:t>
      </w:r>
      <w:r w:rsidR="00DB09CE" w:rsidRPr="0057687D">
        <w:rPr>
          <w:rFonts w:ascii="Verdana" w:hAnsi="Verdana" w:cs="Arial"/>
          <w:sz w:val="20"/>
          <w:szCs w:val="20"/>
        </w:rPr>
        <w:t xml:space="preserve"> </w:t>
      </w:r>
      <w:r w:rsidR="0027021A" w:rsidRPr="0057687D">
        <w:rPr>
          <w:rFonts w:ascii="Verdana" w:hAnsi="Verdana" w:cs="Arial"/>
          <w:sz w:val="20"/>
          <w:szCs w:val="20"/>
        </w:rPr>
        <w:t>in</w:t>
      </w:r>
      <w:r w:rsidR="00DB09CE" w:rsidRPr="0057687D">
        <w:rPr>
          <w:rFonts w:ascii="Verdana" w:hAnsi="Verdana" w:cs="Arial"/>
          <w:sz w:val="20"/>
          <w:szCs w:val="20"/>
        </w:rPr>
        <w:t xml:space="preserve"> predpi</w:t>
      </w:r>
      <w:r w:rsidR="0027021A" w:rsidRPr="0057687D">
        <w:rPr>
          <w:rFonts w:ascii="Verdana" w:hAnsi="Verdana" w:cs="Arial"/>
          <w:sz w:val="20"/>
          <w:szCs w:val="20"/>
        </w:rPr>
        <w:t>se, ki se nanašajo na predmet naročila</w:t>
      </w:r>
      <w:r w:rsidR="002A6F72" w:rsidRPr="0057687D">
        <w:rPr>
          <w:rFonts w:ascii="Verdana" w:hAnsi="Verdana" w:cs="Arial"/>
          <w:sz w:val="20"/>
          <w:szCs w:val="20"/>
        </w:rPr>
        <w:t>.</w:t>
      </w:r>
      <w:r w:rsidR="00D45574" w:rsidRPr="0057687D">
        <w:rPr>
          <w:rFonts w:ascii="Verdana" w:hAnsi="Verdana" w:cs="Arial"/>
          <w:sz w:val="20"/>
          <w:szCs w:val="20"/>
        </w:rPr>
        <w:t xml:space="preserve"> </w:t>
      </w:r>
      <w:r w:rsidR="00F57DEE" w:rsidRPr="0057687D">
        <w:rPr>
          <w:rFonts w:ascii="Verdana" w:hAnsi="Verdana" w:cs="Arial"/>
          <w:sz w:val="20"/>
          <w:szCs w:val="20"/>
        </w:rPr>
        <w:t>Priloga 2 tega dokumenta</w:t>
      </w:r>
      <w:r w:rsidR="00F57DEE" w:rsidRPr="0057687D">
        <w:rPr>
          <w:rStyle w:val="FootnoteReference"/>
          <w:rFonts w:ascii="Verdana" w:hAnsi="Verdana"/>
          <w:sz w:val="20"/>
          <w:szCs w:val="20"/>
        </w:rPr>
        <w:footnoteReference w:id="9"/>
      </w:r>
      <w:r w:rsidR="00BD6645" w:rsidRPr="0057687D">
        <w:rPr>
          <w:rFonts w:ascii="Verdana" w:hAnsi="Verdana" w:cs="Arial"/>
          <w:sz w:val="20"/>
          <w:szCs w:val="20"/>
        </w:rPr>
        <w:t xml:space="preserve"> </w:t>
      </w:r>
      <w:r w:rsidR="00F94BDD" w:rsidRPr="0057687D">
        <w:rPr>
          <w:rFonts w:ascii="Verdana" w:hAnsi="Verdana" w:cs="Arial"/>
          <w:sz w:val="20"/>
          <w:szCs w:val="20"/>
        </w:rPr>
        <w:t>popisuje</w:t>
      </w:r>
      <w:r w:rsidR="00DB09CE" w:rsidRPr="0057687D">
        <w:rPr>
          <w:rFonts w:ascii="Verdana" w:hAnsi="Verdana" w:cs="Arial"/>
          <w:sz w:val="20"/>
          <w:szCs w:val="20"/>
        </w:rPr>
        <w:t xml:space="preserve"> ključne </w:t>
      </w:r>
      <w:r w:rsidR="00F57DEE" w:rsidRPr="0057687D">
        <w:rPr>
          <w:rFonts w:ascii="Verdana" w:hAnsi="Verdana" w:cs="Arial"/>
          <w:sz w:val="20"/>
          <w:szCs w:val="20"/>
        </w:rPr>
        <w:t>predpise</w:t>
      </w:r>
      <w:r w:rsidR="00BD6645" w:rsidRPr="0057687D">
        <w:rPr>
          <w:rFonts w:ascii="Verdana" w:hAnsi="Verdana" w:cs="Arial"/>
          <w:sz w:val="20"/>
          <w:szCs w:val="20"/>
        </w:rPr>
        <w:t>, področno zakonodajo</w:t>
      </w:r>
      <w:r w:rsidR="00F57DEE" w:rsidRPr="0057687D">
        <w:rPr>
          <w:rFonts w:ascii="Verdana" w:hAnsi="Verdana" w:cs="Arial"/>
          <w:sz w:val="20"/>
          <w:szCs w:val="20"/>
        </w:rPr>
        <w:t xml:space="preserve"> in zbirke</w:t>
      </w:r>
      <w:r w:rsidR="00BD6645" w:rsidRPr="0057687D">
        <w:rPr>
          <w:rFonts w:ascii="Verdana" w:hAnsi="Verdana" w:cs="Arial"/>
          <w:sz w:val="20"/>
          <w:szCs w:val="20"/>
        </w:rPr>
        <w:t xml:space="preserve"> osebnih</w:t>
      </w:r>
      <w:r w:rsidR="00E83B6D" w:rsidRPr="0057687D">
        <w:rPr>
          <w:rFonts w:ascii="Verdana" w:hAnsi="Verdana" w:cs="Arial"/>
          <w:sz w:val="20"/>
          <w:szCs w:val="20"/>
        </w:rPr>
        <w:t xml:space="preserve"> podatkov </w:t>
      </w:r>
      <w:r w:rsidR="00BD6645" w:rsidRPr="0057687D">
        <w:rPr>
          <w:rFonts w:ascii="Verdana" w:hAnsi="Verdana" w:cs="Arial"/>
          <w:sz w:val="20"/>
          <w:szCs w:val="20"/>
        </w:rPr>
        <w:t>(</w:t>
      </w:r>
      <w:r w:rsidR="00F57DEE" w:rsidRPr="0057687D">
        <w:rPr>
          <w:rFonts w:ascii="Verdana" w:hAnsi="Verdana" w:cs="Arial"/>
          <w:sz w:val="20"/>
          <w:szCs w:val="20"/>
        </w:rPr>
        <w:t>za vodenje šolske dokumentacije</w:t>
      </w:r>
      <w:r w:rsidR="00BD6645" w:rsidRPr="0057687D">
        <w:rPr>
          <w:rFonts w:ascii="Verdana" w:hAnsi="Verdana" w:cs="Arial"/>
          <w:sz w:val="20"/>
          <w:szCs w:val="20"/>
        </w:rPr>
        <w:t>) s področja osnovnošolskega in srednješolskega izobraževanja</w:t>
      </w:r>
      <w:r w:rsidR="00F94BDD" w:rsidRPr="0057687D">
        <w:rPr>
          <w:rFonts w:ascii="Verdana" w:hAnsi="Verdana" w:cs="Arial"/>
          <w:sz w:val="20"/>
          <w:szCs w:val="20"/>
        </w:rPr>
        <w:t xml:space="preserve"> ter centralnih zbirk</w:t>
      </w:r>
      <w:r w:rsidR="00E8369D">
        <w:rPr>
          <w:rFonts w:ascii="Verdana" w:hAnsi="Verdana" w:cs="Arial"/>
          <w:sz w:val="20"/>
          <w:szCs w:val="20"/>
        </w:rPr>
        <w:t xml:space="preserve"> podatkov</w:t>
      </w:r>
      <w:r w:rsidR="00546B5D">
        <w:rPr>
          <w:rFonts w:ascii="Verdana" w:hAnsi="Verdana" w:cs="Arial"/>
          <w:sz w:val="20"/>
          <w:szCs w:val="20"/>
        </w:rPr>
        <w:t xml:space="preserve"> </w:t>
      </w:r>
      <w:r w:rsidR="00E8369D">
        <w:rPr>
          <w:rFonts w:ascii="Verdana" w:hAnsi="Verdana" w:cs="Arial"/>
          <w:sz w:val="20"/>
          <w:szCs w:val="20"/>
        </w:rPr>
        <w:t>MIZŠ</w:t>
      </w:r>
      <w:r w:rsidR="009A5931" w:rsidRPr="0057687D">
        <w:rPr>
          <w:rFonts w:ascii="Verdana" w:hAnsi="Verdana" w:cs="Arial"/>
          <w:sz w:val="20"/>
          <w:szCs w:val="20"/>
        </w:rPr>
        <w:t>. Priloga 2</w:t>
      </w:r>
      <w:r w:rsidR="00F94BDD" w:rsidRPr="0057687D">
        <w:rPr>
          <w:rFonts w:ascii="Verdana" w:hAnsi="Verdana" w:cs="Arial"/>
          <w:sz w:val="20"/>
          <w:szCs w:val="20"/>
        </w:rPr>
        <w:t xml:space="preserve"> je informativne narave</w:t>
      </w:r>
      <w:r w:rsidR="009A7EF1" w:rsidRPr="0057687D">
        <w:rPr>
          <w:rFonts w:ascii="Verdana" w:hAnsi="Verdana" w:cs="Arial"/>
          <w:sz w:val="20"/>
          <w:szCs w:val="20"/>
        </w:rPr>
        <w:t>.</w:t>
      </w:r>
      <w:r w:rsidR="00115DC3" w:rsidRPr="0057687D">
        <w:rPr>
          <w:rFonts w:ascii="Verdana" w:hAnsi="Verdana" w:cs="Arial"/>
          <w:sz w:val="20"/>
          <w:szCs w:val="20"/>
        </w:rPr>
        <w:t xml:space="preserve"> </w:t>
      </w:r>
    </w:p>
    <w:p w14:paraId="62F86AF3" w14:textId="20B116F5" w:rsidR="00C310A4" w:rsidRPr="0057687D" w:rsidRDefault="00470FD7" w:rsidP="00C310A4">
      <w:pPr>
        <w:widowControl w:val="0"/>
        <w:tabs>
          <w:tab w:val="center" w:pos="4680"/>
          <w:tab w:val="right" w:pos="9360"/>
        </w:tabs>
        <w:autoSpaceDE w:val="0"/>
        <w:autoSpaceDN w:val="0"/>
        <w:adjustRightInd w:val="0"/>
        <w:spacing w:before="120" w:after="200" w:line="276" w:lineRule="auto"/>
        <w:jc w:val="both"/>
        <w:rPr>
          <w:rFonts w:ascii="Verdana" w:hAnsi="Verdana" w:cs="Arial"/>
          <w:sz w:val="20"/>
          <w:szCs w:val="20"/>
        </w:rPr>
      </w:pPr>
      <w:r w:rsidRPr="0057687D">
        <w:rPr>
          <w:rFonts w:ascii="Verdana" w:hAnsi="Verdana" w:cs="Arial"/>
          <w:sz w:val="20"/>
          <w:szCs w:val="20"/>
        </w:rPr>
        <w:t>Z</w:t>
      </w:r>
      <w:r w:rsidR="00940E3A" w:rsidRPr="0057687D">
        <w:rPr>
          <w:rFonts w:ascii="Verdana" w:hAnsi="Verdana" w:cs="Arial"/>
          <w:sz w:val="20"/>
          <w:szCs w:val="20"/>
        </w:rPr>
        <w:t>a namen</w:t>
      </w:r>
      <w:r w:rsidRPr="0057687D">
        <w:rPr>
          <w:rFonts w:ascii="Verdana" w:hAnsi="Verdana" w:cs="Arial"/>
          <w:sz w:val="20"/>
          <w:szCs w:val="20"/>
        </w:rPr>
        <w:t xml:space="preserve"> doseganja čim bolj integriranih in enostavnih storitev ter razbremenitve administrativnega dela pedagoškega in vodstvenega kadra VIZ</w:t>
      </w:r>
      <w:r w:rsidR="00D11B74" w:rsidRPr="0057687D">
        <w:rPr>
          <w:rFonts w:ascii="Verdana" w:hAnsi="Verdana" w:cs="Arial"/>
          <w:sz w:val="20"/>
          <w:szCs w:val="20"/>
        </w:rPr>
        <w:t>,</w:t>
      </w:r>
      <w:r w:rsidRPr="0057687D">
        <w:rPr>
          <w:rFonts w:ascii="Verdana" w:hAnsi="Verdana" w:cs="Arial"/>
          <w:sz w:val="20"/>
          <w:szCs w:val="20"/>
        </w:rPr>
        <w:t xml:space="preserve"> </w:t>
      </w:r>
      <w:r w:rsidR="00DB09CE" w:rsidRPr="0057687D">
        <w:rPr>
          <w:rFonts w:ascii="Verdana" w:hAnsi="Verdana" w:cs="Arial"/>
          <w:sz w:val="20"/>
          <w:szCs w:val="20"/>
        </w:rPr>
        <w:t xml:space="preserve">se </w:t>
      </w:r>
      <w:r w:rsidRPr="0057687D">
        <w:rPr>
          <w:rFonts w:ascii="Verdana" w:hAnsi="Verdana" w:cs="Arial"/>
          <w:sz w:val="20"/>
          <w:szCs w:val="20"/>
        </w:rPr>
        <w:t>v nov</w:t>
      </w:r>
      <w:r w:rsidR="009875C7" w:rsidRPr="0057687D">
        <w:rPr>
          <w:rFonts w:ascii="Verdana" w:hAnsi="Verdana" w:cs="Arial"/>
          <w:sz w:val="20"/>
          <w:szCs w:val="20"/>
        </w:rPr>
        <w:t>i</w:t>
      </w:r>
      <w:r w:rsidRPr="0057687D">
        <w:rPr>
          <w:rFonts w:ascii="Verdana" w:hAnsi="Verdana" w:cs="Arial"/>
          <w:sz w:val="20"/>
          <w:szCs w:val="20"/>
        </w:rPr>
        <w:t xml:space="preserve"> </w:t>
      </w:r>
      <w:r w:rsidR="009875C7" w:rsidRPr="0057687D">
        <w:rPr>
          <w:rFonts w:ascii="Verdana" w:hAnsi="Verdana" w:cs="Arial"/>
          <w:color w:val="000000"/>
          <w:sz w:val="20"/>
          <w:szCs w:val="20"/>
        </w:rPr>
        <w:t>informacijski rešitvi</w:t>
      </w:r>
      <w:r w:rsidRPr="0057687D">
        <w:rPr>
          <w:rFonts w:ascii="Verdana" w:hAnsi="Verdana" w:cs="Arial"/>
          <w:sz w:val="20"/>
          <w:szCs w:val="20"/>
        </w:rPr>
        <w:t xml:space="preserve"> načrtuje</w:t>
      </w:r>
      <w:r w:rsidR="00F94BDD" w:rsidRPr="0057687D">
        <w:rPr>
          <w:rFonts w:ascii="Verdana" w:hAnsi="Verdana" w:cs="Arial"/>
          <w:sz w:val="20"/>
          <w:szCs w:val="20"/>
        </w:rPr>
        <w:t>,</w:t>
      </w:r>
      <w:r w:rsidRPr="0057687D">
        <w:rPr>
          <w:rFonts w:ascii="Verdana" w:hAnsi="Verdana" w:cs="Arial"/>
          <w:sz w:val="20"/>
          <w:szCs w:val="20"/>
        </w:rPr>
        <w:t xml:space="preserve"> </w:t>
      </w:r>
      <w:r w:rsidR="00940E3A" w:rsidRPr="0057687D">
        <w:rPr>
          <w:rFonts w:ascii="Verdana" w:hAnsi="Verdana" w:cs="Arial"/>
          <w:sz w:val="20"/>
          <w:szCs w:val="20"/>
        </w:rPr>
        <w:t>kolikor je mogoč</w:t>
      </w:r>
      <w:r w:rsidR="00F94BDD" w:rsidRPr="0057687D">
        <w:rPr>
          <w:rFonts w:ascii="Verdana" w:hAnsi="Verdana" w:cs="Arial"/>
          <w:sz w:val="20"/>
          <w:szCs w:val="20"/>
        </w:rPr>
        <w:t>e,</w:t>
      </w:r>
      <w:r w:rsidR="00940E3A" w:rsidRPr="0057687D">
        <w:rPr>
          <w:rFonts w:ascii="Verdana" w:hAnsi="Verdana" w:cs="Arial"/>
          <w:sz w:val="20"/>
          <w:szCs w:val="20"/>
        </w:rPr>
        <w:t xml:space="preserve"> izmenja</w:t>
      </w:r>
      <w:r w:rsidR="00DB09CE" w:rsidRPr="0057687D">
        <w:rPr>
          <w:rFonts w:ascii="Verdana" w:hAnsi="Verdana" w:cs="Arial"/>
          <w:sz w:val="20"/>
          <w:szCs w:val="20"/>
        </w:rPr>
        <w:t>v</w:t>
      </w:r>
      <w:r w:rsidR="00F94BDD" w:rsidRPr="0057687D">
        <w:rPr>
          <w:rFonts w:ascii="Verdana" w:hAnsi="Verdana" w:cs="Arial"/>
          <w:sz w:val="20"/>
          <w:szCs w:val="20"/>
        </w:rPr>
        <w:t>o</w:t>
      </w:r>
      <w:r w:rsidR="00DB09CE" w:rsidRPr="0057687D">
        <w:rPr>
          <w:rFonts w:ascii="Verdana" w:hAnsi="Verdana" w:cs="Arial"/>
          <w:sz w:val="20"/>
          <w:szCs w:val="20"/>
        </w:rPr>
        <w:t xml:space="preserve"> ustreznih informacij ter </w:t>
      </w:r>
      <w:r w:rsidR="00441FF4" w:rsidRPr="0057687D">
        <w:rPr>
          <w:rFonts w:ascii="Verdana" w:hAnsi="Verdana" w:cs="Arial"/>
          <w:sz w:val="20"/>
          <w:szCs w:val="20"/>
        </w:rPr>
        <w:t>povezovanje</w:t>
      </w:r>
      <w:r w:rsidR="00115DC3" w:rsidRPr="0057687D">
        <w:rPr>
          <w:rFonts w:ascii="Verdana" w:hAnsi="Verdana" w:cs="Arial"/>
          <w:sz w:val="20"/>
          <w:szCs w:val="20"/>
        </w:rPr>
        <w:t xml:space="preserve"> podatkov VIZ</w:t>
      </w:r>
      <w:r w:rsidR="00C15C2B" w:rsidRPr="0057687D">
        <w:rPr>
          <w:rFonts w:ascii="Verdana" w:hAnsi="Verdana" w:cs="Arial"/>
          <w:sz w:val="20"/>
          <w:szCs w:val="20"/>
        </w:rPr>
        <w:t xml:space="preserve"> (</w:t>
      </w:r>
      <w:r w:rsidR="00DE4114" w:rsidRPr="0057687D">
        <w:rPr>
          <w:rFonts w:ascii="Verdana" w:hAnsi="Verdana" w:cs="Arial"/>
          <w:sz w:val="20"/>
          <w:szCs w:val="20"/>
        </w:rPr>
        <w:t xml:space="preserve">Sokol, </w:t>
      </w:r>
      <w:r w:rsidR="000909D6" w:rsidRPr="0057687D">
        <w:rPr>
          <w:rFonts w:ascii="Verdana" w:hAnsi="Verdana" w:cs="Arial"/>
          <w:sz w:val="20"/>
          <w:szCs w:val="20"/>
        </w:rPr>
        <w:t>Vpisni postopek</w:t>
      </w:r>
      <w:r w:rsidR="00DE4114" w:rsidRPr="0057687D">
        <w:rPr>
          <w:rFonts w:ascii="Verdana" w:hAnsi="Verdana" w:cs="Arial"/>
          <w:sz w:val="20"/>
          <w:szCs w:val="20"/>
        </w:rPr>
        <w:t xml:space="preserve"> in druge), </w:t>
      </w:r>
      <w:r w:rsidR="00115DC3" w:rsidRPr="0057687D">
        <w:rPr>
          <w:rFonts w:ascii="Verdana" w:hAnsi="Verdana" w:cs="Arial"/>
          <w:sz w:val="20"/>
          <w:szCs w:val="20"/>
        </w:rPr>
        <w:t>ministrstva</w:t>
      </w:r>
      <w:r w:rsidR="00C15C2B" w:rsidRPr="0057687D">
        <w:rPr>
          <w:rFonts w:ascii="Verdana" w:hAnsi="Verdana" w:cs="Arial"/>
          <w:sz w:val="20"/>
          <w:szCs w:val="20"/>
        </w:rPr>
        <w:t xml:space="preserve"> (CEUVIZ, KPIS</w:t>
      </w:r>
      <w:r w:rsidR="00AB081C" w:rsidRPr="0057687D">
        <w:rPr>
          <w:rFonts w:ascii="Verdana" w:hAnsi="Verdana" w:cs="Arial"/>
          <w:sz w:val="20"/>
          <w:szCs w:val="20"/>
        </w:rPr>
        <w:t xml:space="preserve"> </w:t>
      </w:r>
      <w:r w:rsidR="00C15C2B" w:rsidRPr="0057687D">
        <w:rPr>
          <w:rFonts w:ascii="Verdana" w:hAnsi="Verdana" w:cs="Arial"/>
          <w:sz w:val="20"/>
          <w:szCs w:val="20"/>
        </w:rPr>
        <w:t>in druge)</w:t>
      </w:r>
      <w:r w:rsidR="00115DC3" w:rsidRPr="0057687D">
        <w:rPr>
          <w:rFonts w:ascii="Verdana" w:hAnsi="Verdana" w:cs="Arial"/>
          <w:sz w:val="20"/>
          <w:szCs w:val="20"/>
        </w:rPr>
        <w:t xml:space="preserve"> in </w:t>
      </w:r>
      <w:r w:rsidR="00441FF4" w:rsidRPr="0057687D">
        <w:rPr>
          <w:rFonts w:ascii="Verdana" w:hAnsi="Verdana" w:cs="Arial"/>
          <w:sz w:val="20"/>
          <w:szCs w:val="20"/>
        </w:rPr>
        <w:t xml:space="preserve">javnih zavodov </w:t>
      </w:r>
      <w:r w:rsidR="0053009E" w:rsidRPr="0057687D">
        <w:rPr>
          <w:rFonts w:ascii="Verdana" w:hAnsi="Verdana" w:cs="Arial"/>
          <w:sz w:val="20"/>
          <w:szCs w:val="20"/>
        </w:rPr>
        <w:t>po</w:t>
      </w:r>
      <w:r w:rsidR="008C2968" w:rsidRPr="0057687D">
        <w:rPr>
          <w:rFonts w:ascii="Verdana" w:hAnsi="Verdana" w:cs="Arial"/>
          <w:sz w:val="20"/>
          <w:szCs w:val="20"/>
        </w:rPr>
        <w:t xml:space="preserve"> 28. členu</w:t>
      </w:r>
      <w:r w:rsidR="004D3362" w:rsidRPr="0057687D">
        <w:rPr>
          <w:rFonts w:ascii="Verdana" w:hAnsi="Verdana"/>
        </w:rPr>
        <w:t xml:space="preserve"> </w:t>
      </w:r>
      <w:r w:rsidR="00D11B74" w:rsidRPr="0057687D">
        <w:rPr>
          <w:rFonts w:ascii="Verdana" w:hAnsi="Verdana" w:cs="Arial"/>
          <w:sz w:val="20"/>
          <w:szCs w:val="20"/>
        </w:rPr>
        <w:t>ZOFVI</w:t>
      </w:r>
      <w:r w:rsidR="004D0300" w:rsidRPr="0057687D">
        <w:rPr>
          <w:rFonts w:ascii="Verdana" w:hAnsi="Verdana" w:cs="Arial"/>
          <w:sz w:val="20"/>
          <w:szCs w:val="20"/>
        </w:rPr>
        <w:t>.</w:t>
      </w:r>
      <w:r w:rsidR="00AE4118">
        <w:rPr>
          <w:rFonts w:ascii="Verdana" w:hAnsi="Verdana" w:cs="Arial"/>
          <w:sz w:val="20"/>
          <w:szCs w:val="20"/>
        </w:rPr>
        <w:t xml:space="preserve"> </w:t>
      </w:r>
      <w:r w:rsidR="00652217" w:rsidRPr="0057687D">
        <w:rPr>
          <w:rFonts w:ascii="Verdana" w:hAnsi="Verdana" w:cs="Arial"/>
          <w:sz w:val="20"/>
          <w:szCs w:val="20"/>
        </w:rPr>
        <w:t>R</w:t>
      </w:r>
      <w:r w:rsidR="002F5D90" w:rsidRPr="0057687D">
        <w:rPr>
          <w:rFonts w:ascii="Verdana" w:hAnsi="Verdana" w:cs="Arial"/>
          <w:sz w:val="20"/>
          <w:szCs w:val="20"/>
        </w:rPr>
        <w:t xml:space="preserve">azvoj </w:t>
      </w:r>
      <w:r w:rsidR="005C2EBA" w:rsidRPr="0057687D">
        <w:rPr>
          <w:rFonts w:ascii="Verdana" w:hAnsi="Verdana" w:cs="Arial"/>
          <w:sz w:val="20"/>
          <w:szCs w:val="20"/>
        </w:rPr>
        <w:t xml:space="preserve">jedra </w:t>
      </w:r>
      <w:r w:rsidR="00CC147D" w:rsidRPr="0057687D">
        <w:rPr>
          <w:rFonts w:ascii="Verdana" w:hAnsi="Verdana" w:cs="Arial"/>
          <w:sz w:val="20"/>
          <w:szCs w:val="20"/>
        </w:rPr>
        <w:t>informacijske rešitve</w:t>
      </w:r>
      <w:r w:rsidR="005C2EBA" w:rsidRPr="0057687D">
        <w:rPr>
          <w:rFonts w:ascii="Verdana" w:hAnsi="Verdana" w:cs="Arial"/>
          <w:sz w:val="20"/>
          <w:szCs w:val="20"/>
        </w:rPr>
        <w:t xml:space="preserve"> obsega </w:t>
      </w:r>
      <w:r w:rsidR="00865A0B" w:rsidRPr="0057687D">
        <w:rPr>
          <w:rFonts w:ascii="Verdana" w:hAnsi="Verdana" w:cs="Arial"/>
          <w:sz w:val="20"/>
          <w:szCs w:val="20"/>
        </w:rPr>
        <w:t>standardizacijo</w:t>
      </w:r>
      <w:r w:rsidR="005C2EBA" w:rsidRPr="0057687D">
        <w:rPr>
          <w:rFonts w:ascii="Verdana" w:hAnsi="Verdana" w:cs="Arial"/>
          <w:sz w:val="20"/>
          <w:szCs w:val="20"/>
        </w:rPr>
        <w:t xml:space="preserve"> in optimizacijo sistema z</w:t>
      </w:r>
      <w:r w:rsidR="00ED0B41">
        <w:rPr>
          <w:rFonts w:ascii="Verdana" w:hAnsi="Verdana" w:cs="Arial"/>
          <w:sz w:val="20"/>
          <w:szCs w:val="20"/>
        </w:rPr>
        <w:t xml:space="preserve">a </w:t>
      </w:r>
      <w:r w:rsidR="005C2EBA" w:rsidRPr="0057687D">
        <w:rPr>
          <w:rFonts w:ascii="Verdana" w:hAnsi="Verdana" w:cs="Arial"/>
          <w:sz w:val="20"/>
          <w:szCs w:val="20"/>
        </w:rPr>
        <w:t>vodenje in upravljanj</w:t>
      </w:r>
      <w:r w:rsidR="00652217" w:rsidRPr="0057687D">
        <w:rPr>
          <w:rFonts w:ascii="Verdana" w:hAnsi="Verdana" w:cs="Arial"/>
          <w:sz w:val="20"/>
          <w:szCs w:val="20"/>
        </w:rPr>
        <w:t>e</w:t>
      </w:r>
      <w:r w:rsidR="005C2EBA" w:rsidRPr="0057687D">
        <w:rPr>
          <w:rFonts w:ascii="Verdana" w:hAnsi="Verdana" w:cs="Arial"/>
          <w:sz w:val="20"/>
          <w:szCs w:val="20"/>
        </w:rPr>
        <w:t xml:space="preserve"> v osnovnih in srednjih šolah.</w:t>
      </w:r>
    </w:p>
    <w:p w14:paraId="42EC9718" w14:textId="77777777" w:rsidR="00A042C2" w:rsidRPr="0057687D" w:rsidRDefault="00E92A92" w:rsidP="00A863D6">
      <w:pPr>
        <w:pStyle w:val="Heading1"/>
      </w:pPr>
      <w:bookmarkStart w:id="5" w:name="_Toc63420460"/>
      <w:r w:rsidRPr="0057687D">
        <w:lastRenderedPageBreak/>
        <w:t>OPIS</w:t>
      </w:r>
      <w:r w:rsidR="00C5408B" w:rsidRPr="0057687D">
        <w:t xml:space="preserve"> STORITEV</w:t>
      </w:r>
      <w:bookmarkEnd w:id="5"/>
    </w:p>
    <w:p w14:paraId="3550C31B" w14:textId="1210F496" w:rsidR="00D37952" w:rsidRPr="0057687D" w:rsidRDefault="00D37952" w:rsidP="00252380">
      <w:pPr>
        <w:pStyle w:val="Heading2"/>
        <w:rPr>
          <w:color w:val="222222"/>
          <w:lang w:eastAsia="en-GB"/>
        </w:rPr>
      </w:pPr>
      <w:bookmarkStart w:id="6" w:name="_Toc48556536"/>
      <w:bookmarkStart w:id="7" w:name="_Toc63420461"/>
      <w:bookmarkEnd w:id="6"/>
      <w:r w:rsidRPr="0057687D">
        <w:rPr>
          <w:color w:val="222222"/>
          <w:lang w:eastAsia="en-GB"/>
        </w:rPr>
        <w:t>Storitve a</w:t>
      </w:r>
      <w:r w:rsidRPr="0057687D">
        <w:rPr>
          <w:lang w:eastAsia="en-GB"/>
        </w:rPr>
        <w:t>nalize in načrtovanja informacijske rešitve</w:t>
      </w:r>
      <w:r w:rsidR="00BA6FC4" w:rsidRPr="0057687D">
        <w:rPr>
          <w:lang w:eastAsia="en-GB"/>
        </w:rPr>
        <w:t xml:space="preserve"> (analiza)</w:t>
      </w:r>
      <w:bookmarkEnd w:id="7"/>
    </w:p>
    <w:p w14:paraId="068650FD" w14:textId="3A9FCE64" w:rsidR="008D613C" w:rsidRPr="0057687D" w:rsidRDefault="00AE7E21" w:rsidP="00252380">
      <w:pPr>
        <w:pStyle w:val="Heading3"/>
      </w:pPr>
      <w:bookmarkStart w:id="8" w:name="_Toc61735568"/>
      <w:bookmarkStart w:id="9" w:name="_Toc61735569"/>
      <w:bookmarkStart w:id="10" w:name="_Toc63420462"/>
      <w:bookmarkEnd w:id="8"/>
      <w:bookmarkEnd w:id="9"/>
      <w:r w:rsidRPr="0057687D">
        <w:t xml:space="preserve">Poslovna analiza </w:t>
      </w:r>
      <w:r w:rsidR="00D47EB0" w:rsidRPr="0057687D">
        <w:t>(</w:t>
      </w:r>
      <w:r w:rsidRPr="0057687D">
        <w:t>PA</w:t>
      </w:r>
      <w:r w:rsidR="00D47EB0" w:rsidRPr="0057687D">
        <w:t>)</w:t>
      </w:r>
      <w:bookmarkEnd w:id="10"/>
    </w:p>
    <w:p w14:paraId="7FD888F9" w14:textId="17A7BE90" w:rsidR="00AE7691" w:rsidRPr="0057687D" w:rsidRDefault="00A604D0" w:rsidP="00AE7691">
      <w:pPr>
        <w:spacing w:after="0" w:line="276" w:lineRule="auto"/>
        <w:jc w:val="both"/>
        <w:rPr>
          <w:rFonts w:ascii="Verdana" w:hAnsi="Verdana" w:cs="Arial"/>
          <w:sz w:val="20"/>
          <w:szCs w:val="20"/>
        </w:rPr>
      </w:pPr>
      <w:r w:rsidRPr="0057687D">
        <w:rPr>
          <w:rFonts w:ascii="Verdana" w:hAnsi="Verdana" w:cs="Arial"/>
          <w:color w:val="000000"/>
          <w:sz w:val="20"/>
          <w:szCs w:val="20"/>
        </w:rPr>
        <w:t xml:space="preserve">V okviru poslovne analize se izvede </w:t>
      </w:r>
      <w:r w:rsidR="00AE7E21" w:rsidRPr="0057687D">
        <w:rPr>
          <w:rFonts w:ascii="Verdana" w:hAnsi="Verdana" w:cs="Arial"/>
          <w:color w:val="000000"/>
          <w:sz w:val="20"/>
          <w:szCs w:val="20"/>
        </w:rPr>
        <w:t xml:space="preserve">pregled obstoječega stanja </w:t>
      </w:r>
      <w:r w:rsidR="00AE7E21" w:rsidRPr="0057687D">
        <w:rPr>
          <w:rFonts w:ascii="Verdana" w:hAnsi="Verdana" w:cs="Arial"/>
          <w:sz w:val="20"/>
          <w:szCs w:val="20"/>
        </w:rPr>
        <w:t xml:space="preserve">za procese vodenja in upravljanja v VIZ za osnovnošolsko in srednješolsko izobraževanje </w:t>
      </w:r>
      <w:r w:rsidR="00002DD4" w:rsidRPr="0057687D">
        <w:rPr>
          <w:rFonts w:ascii="Verdana" w:hAnsi="Verdana" w:cs="Arial"/>
          <w:sz w:val="20"/>
          <w:szCs w:val="20"/>
        </w:rPr>
        <w:t>ter</w:t>
      </w:r>
      <w:r w:rsidR="00AE7E21" w:rsidRPr="0057687D">
        <w:rPr>
          <w:rFonts w:ascii="Verdana" w:hAnsi="Verdana" w:cs="Arial"/>
          <w:sz w:val="20"/>
          <w:szCs w:val="20"/>
        </w:rPr>
        <w:t xml:space="preserve"> </w:t>
      </w:r>
      <w:r w:rsidR="001C13CB" w:rsidRPr="0057687D">
        <w:rPr>
          <w:rFonts w:ascii="Verdana" w:hAnsi="Verdana" w:cs="Arial"/>
          <w:sz w:val="20"/>
          <w:szCs w:val="20"/>
        </w:rPr>
        <w:t>izdela</w:t>
      </w:r>
      <w:r w:rsidR="00AE7E21" w:rsidRPr="0057687D">
        <w:rPr>
          <w:rFonts w:ascii="Verdana" w:hAnsi="Verdana" w:cs="Arial"/>
          <w:sz w:val="20"/>
          <w:szCs w:val="20"/>
        </w:rPr>
        <w:t xml:space="preserve"> </w:t>
      </w:r>
      <w:r w:rsidR="00CC34CD" w:rsidRPr="0057687D">
        <w:rPr>
          <w:rFonts w:ascii="Verdana" w:hAnsi="Verdana" w:cs="Arial"/>
          <w:sz w:val="20"/>
          <w:szCs w:val="20"/>
        </w:rPr>
        <w:t xml:space="preserve">predlog </w:t>
      </w:r>
      <w:r w:rsidR="00865A0B" w:rsidRPr="0057687D">
        <w:rPr>
          <w:rFonts w:ascii="Verdana" w:hAnsi="Verdana" w:cs="Arial"/>
          <w:sz w:val="20"/>
          <w:szCs w:val="20"/>
        </w:rPr>
        <w:t>S</w:t>
      </w:r>
      <w:r w:rsidR="00AE7E21" w:rsidRPr="0057687D">
        <w:rPr>
          <w:rFonts w:ascii="Verdana" w:hAnsi="Verdana" w:cs="Arial"/>
          <w:color w:val="000000"/>
          <w:sz w:val="20"/>
          <w:szCs w:val="20"/>
        </w:rPr>
        <w:t>tratešk</w:t>
      </w:r>
      <w:r w:rsidR="00CC34CD" w:rsidRPr="0057687D">
        <w:rPr>
          <w:rFonts w:ascii="Verdana" w:hAnsi="Verdana" w:cs="Arial"/>
          <w:color w:val="000000"/>
          <w:sz w:val="20"/>
          <w:szCs w:val="20"/>
        </w:rPr>
        <w:t>ega</w:t>
      </w:r>
      <w:r w:rsidR="00AE7E21" w:rsidRPr="0057687D">
        <w:rPr>
          <w:rFonts w:ascii="Verdana" w:hAnsi="Verdana" w:cs="Arial"/>
          <w:color w:val="000000"/>
          <w:sz w:val="20"/>
          <w:szCs w:val="20"/>
        </w:rPr>
        <w:t xml:space="preserve"> </w:t>
      </w:r>
      <w:r w:rsidR="00AE7E21" w:rsidRPr="0057687D">
        <w:rPr>
          <w:rFonts w:ascii="Verdana" w:hAnsi="Verdana" w:cs="Arial"/>
          <w:sz w:val="20"/>
          <w:szCs w:val="20"/>
        </w:rPr>
        <w:t>načrt</w:t>
      </w:r>
      <w:r w:rsidR="00CC34CD" w:rsidRPr="0057687D">
        <w:rPr>
          <w:rFonts w:ascii="Verdana" w:hAnsi="Verdana" w:cs="Arial"/>
          <w:sz w:val="20"/>
          <w:szCs w:val="20"/>
        </w:rPr>
        <w:t>a</w:t>
      </w:r>
      <w:r w:rsidR="00AE7E21" w:rsidRPr="0057687D">
        <w:rPr>
          <w:rFonts w:ascii="Verdana" w:hAnsi="Verdana" w:cs="Arial"/>
          <w:sz w:val="20"/>
          <w:szCs w:val="20"/>
        </w:rPr>
        <w:t xml:space="preserve"> razvoja </w:t>
      </w:r>
      <w:r w:rsidR="00BA6FC4" w:rsidRPr="0057687D">
        <w:rPr>
          <w:rFonts w:ascii="Verdana" w:hAnsi="Verdana" w:cs="Arial"/>
          <w:color w:val="000000"/>
          <w:sz w:val="20"/>
          <w:szCs w:val="20"/>
        </w:rPr>
        <w:t>IS</w:t>
      </w:r>
      <w:r w:rsidR="00AE7E21" w:rsidRPr="0057687D">
        <w:rPr>
          <w:rFonts w:ascii="Verdana" w:hAnsi="Verdana" w:cs="Arial"/>
          <w:sz w:val="20"/>
          <w:szCs w:val="20"/>
        </w:rPr>
        <w:t>.</w:t>
      </w:r>
      <w:r w:rsidR="002E595B" w:rsidRPr="0057687D">
        <w:rPr>
          <w:rFonts w:ascii="Verdana" w:hAnsi="Verdana" w:cs="Arial"/>
          <w:sz w:val="20"/>
          <w:szCs w:val="20"/>
        </w:rPr>
        <w:t xml:space="preserve"> </w:t>
      </w:r>
      <w:r w:rsidRPr="0057687D">
        <w:rPr>
          <w:rFonts w:ascii="Verdana" w:hAnsi="Verdana" w:cs="Arial"/>
          <w:sz w:val="20"/>
          <w:szCs w:val="20"/>
        </w:rPr>
        <w:t>Na podlagi potrjenega načrta se i</w:t>
      </w:r>
      <w:r w:rsidR="00AE7E21" w:rsidRPr="0057687D">
        <w:rPr>
          <w:rFonts w:ascii="Verdana" w:hAnsi="Verdana" w:cs="Arial"/>
          <w:sz w:val="20"/>
          <w:szCs w:val="20"/>
        </w:rPr>
        <w:t xml:space="preserve">zdela </w:t>
      </w:r>
      <w:r w:rsidR="00AE7E21" w:rsidRPr="0057687D">
        <w:rPr>
          <w:rFonts w:ascii="Verdana" w:hAnsi="Verdana" w:cs="Arial"/>
          <w:color w:val="000000"/>
          <w:sz w:val="20"/>
          <w:szCs w:val="20"/>
        </w:rPr>
        <w:t>a</w:t>
      </w:r>
      <w:r w:rsidRPr="0057687D">
        <w:rPr>
          <w:rFonts w:ascii="Verdana" w:hAnsi="Verdana" w:cs="Arial"/>
          <w:color w:val="000000"/>
          <w:sz w:val="20"/>
          <w:szCs w:val="20"/>
        </w:rPr>
        <w:t>naliza</w:t>
      </w:r>
      <w:r w:rsidR="00AE7E21" w:rsidRPr="0057687D">
        <w:rPr>
          <w:rFonts w:ascii="Verdana" w:hAnsi="Verdana" w:cs="Arial"/>
          <w:color w:val="000000"/>
          <w:sz w:val="20"/>
          <w:szCs w:val="20"/>
        </w:rPr>
        <w:t xml:space="preserve"> stanja s pripravo </w:t>
      </w:r>
      <w:r w:rsidR="00BA6FC4" w:rsidRPr="0057687D">
        <w:rPr>
          <w:rFonts w:ascii="Verdana" w:hAnsi="Verdana" w:cs="Arial"/>
          <w:color w:val="000000"/>
          <w:sz w:val="20"/>
          <w:szCs w:val="20"/>
        </w:rPr>
        <w:t>PZI in</w:t>
      </w:r>
      <w:r w:rsidR="00AE7E21" w:rsidRPr="0057687D">
        <w:rPr>
          <w:rFonts w:ascii="Verdana" w:hAnsi="Verdana" w:cs="Arial"/>
          <w:color w:val="000000"/>
          <w:sz w:val="20"/>
          <w:szCs w:val="20"/>
        </w:rPr>
        <w:t xml:space="preserve"> tehničnih specifikacij, opredelitvijo standardov, metodologij, orodij in postopkov</w:t>
      </w:r>
      <w:r w:rsidR="00AE7691" w:rsidRPr="0057687D">
        <w:rPr>
          <w:rFonts w:ascii="Verdana" w:hAnsi="Verdana" w:cs="Arial"/>
          <w:sz w:val="20"/>
          <w:szCs w:val="20"/>
        </w:rPr>
        <w:t>. Izvajalec analizo izdela fazno na način, da se prioritetno definira naročnikove potrebe v delu, ki je predviden za razvoj jedra informacijske rešitve, v ostalih delih</w:t>
      </w:r>
      <w:r w:rsidR="00EF10FF" w:rsidRPr="0057687D">
        <w:rPr>
          <w:rFonts w:ascii="Verdana" w:hAnsi="Verdana" w:cs="Arial"/>
          <w:sz w:val="20"/>
          <w:szCs w:val="20"/>
        </w:rPr>
        <w:t xml:space="preserve">, </w:t>
      </w:r>
      <w:r w:rsidR="00AE7691" w:rsidRPr="0057687D">
        <w:rPr>
          <w:rFonts w:ascii="Verdana" w:hAnsi="Verdana" w:cs="Arial"/>
          <w:sz w:val="20"/>
          <w:szCs w:val="20"/>
        </w:rPr>
        <w:t xml:space="preserve">ki ne bodo predmet razvoja </w:t>
      </w:r>
      <w:r w:rsidR="00EF10FF" w:rsidRPr="0057687D">
        <w:rPr>
          <w:rFonts w:ascii="Verdana" w:hAnsi="Verdana" w:cs="Arial"/>
          <w:sz w:val="20"/>
          <w:szCs w:val="20"/>
        </w:rPr>
        <w:t xml:space="preserve">informacijske rešitve </w:t>
      </w:r>
      <w:r w:rsidR="00AE7691" w:rsidRPr="0057687D">
        <w:rPr>
          <w:rFonts w:ascii="Verdana" w:hAnsi="Verdana" w:cs="Arial"/>
          <w:sz w:val="20"/>
          <w:szCs w:val="20"/>
        </w:rPr>
        <w:t xml:space="preserve">tega javnega naročila pa se </w:t>
      </w:r>
      <w:r w:rsidR="008717D0" w:rsidRPr="0057687D">
        <w:rPr>
          <w:rFonts w:ascii="Verdana" w:hAnsi="Verdana" w:cs="Arial"/>
          <w:sz w:val="20"/>
          <w:szCs w:val="20"/>
        </w:rPr>
        <w:t xml:space="preserve">analiza </w:t>
      </w:r>
      <w:r w:rsidR="00AE7691" w:rsidRPr="0057687D">
        <w:rPr>
          <w:rFonts w:ascii="Verdana" w:hAnsi="Verdana" w:cs="Arial"/>
          <w:sz w:val="20"/>
          <w:szCs w:val="20"/>
        </w:rPr>
        <w:t>lahko izvaja vzporedno z razvojem</w:t>
      </w:r>
      <w:r w:rsidR="00EF10FF" w:rsidRPr="0057687D">
        <w:rPr>
          <w:rFonts w:ascii="Verdana" w:hAnsi="Verdana" w:cs="Arial"/>
          <w:sz w:val="20"/>
          <w:szCs w:val="20"/>
        </w:rPr>
        <w:t>.</w:t>
      </w:r>
    </w:p>
    <w:p w14:paraId="0E809111" w14:textId="77777777" w:rsidR="000873F1" w:rsidRPr="0057687D" w:rsidRDefault="000873F1" w:rsidP="00474715">
      <w:pPr>
        <w:spacing w:after="0" w:line="276" w:lineRule="auto"/>
        <w:jc w:val="both"/>
        <w:rPr>
          <w:rFonts w:ascii="Verdana" w:hAnsi="Verdana" w:cs="Arial"/>
          <w:color w:val="000000"/>
          <w:sz w:val="20"/>
          <w:szCs w:val="20"/>
        </w:rPr>
      </w:pPr>
    </w:p>
    <w:p w14:paraId="32FDF149" w14:textId="5E494076" w:rsidR="00AE7E21" w:rsidRPr="0057687D" w:rsidRDefault="00AE7E21" w:rsidP="00474715">
      <w:pPr>
        <w:spacing w:after="0" w:line="276" w:lineRule="auto"/>
        <w:jc w:val="both"/>
        <w:rPr>
          <w:rFonts w:ascii="Verdana" w:hAnsi="Verdana" w:cs="Arial"/>
          <w:sz w:val="20"/>
          <w:szCs w:val="20"/>
        </w:rPr>
      </w:pPr>
      <w:r w:rsidRPr="0057687D">
        <w:rPr>
          <w:rFonts w:ascii="Verdana" w:hAnsi="Verdana" w:cs="Arial"/>
          <w:color w:val="000000"/>
          <w:sz w:val="20"/>
          <w:szCs w:val="20"/>
        </w:rPr>
        <w:t xml:space="preserve">Načrtuje se arhitektura storitveno usmerjenega IS </w:t>
      </w:r>
      <w:r w:rsidR="00B36592" w:rsidRPr="0057687D">
        <w:rPr>
          <w:rFonts w:ascii="Verdana" w:hAnsi="Verdana" w:cs="Arial"/>
          <w:color w:val="000000"/>
          <w:sz w:val="20"/>
          <w:szCs w:val="20"/>
        </w:rPr>
        <w:t xml:space="preserve">za </w:t>
      </w:r>
      <w:r w:rsidRPr="0057687D">
        <w:rPr>
          <w:rFonts w:ascii="Verdana" w:hAnsi="Verdana" w:cs="Arial"/>
          <w:color w:val="000000"/>
          <w:sz w:val="20"/>
          <w:szCs w:val="20"/>
        </w:rPr>
        <w:t xml:space="preserve">informatizacijo procesov in podatkovnega modela za baze ter </w:t>
      </w:r>
      <w:r w:rsidRPr="0057687D">
        <w:rPr>
          <w:rFonts w:ascii="Verdana" w:hAnsi="Verdana" w:cs="Arial"/>
          <w:sz w:val="20"/>
          <w:szCs w:val="20"/>
        </w:rPr>
        <w:t>enotni uporabniški vmesnik s poenoteno uporabniško izkušnjo. Izvajalec v sodelovanju z naročnikom načrtuje tudi izhodišča za tehnične in organizacijske ukrepe za izpolnitev zahtev iz Splošne uredbe o varstvu osebnih podatkov ter</w:t>
      </w:r>
      <w:r w:rsidRPr="0057687D">
        <w:rPr>
          <w:rFonts w:ascii="Verdana" w:hAnsi="Verdana" w:cs="Arial"/>
          <w:sz w:val="20"/>
          <w:szCs w:val="20"/>
          <w:shd w:val="clear" w:color="auto" w:fill="FFFFFF"/>
        </w:rPr>
        <w:t xml:space="preserve"> ob upoštevanju najnovejšega tehnološkega razvoja za upravljavce in obdelovalce izpolnjevanje obveznosti varstva podatkov. </w:t>
      </w:r>
    </w:p>
    <w:p w14:paraId="07C49802" w14:textId="4CDA34F2" w:rsidR="004A6C08" w:rsidRPr="0057687D" w:rsidRDefault="00427843" w:rsidP="00252380">
      <w:pPr>
        <w:pStyle w:val="Heading4"/>
      </w:pPr>
      <w:r w:rsidRPr="0057687D">
        <w:t>Pregled obstoječega stanj</w:t>
      </w:r>
      <w:r w:rsidR="004A6C08" w:rsidRPr="0057687D">
        <w:t>a</w:t>
      </w:r>
    </w:p>
    <w:p w14:paraId="1C08326F" w14:textId="2ABE4453" w:rsidR="0021794A" w:rsidRPr="0057687D" w:rsidRDefault="00675CED" w:rsidP="00A36815">
      <w:pPr>
        <w:spacing w:line="276" w:lineRule="auto"/>
        <w:rPr>
          <w:rFonts w:ascii="Verdana" w:hAnsi="Verdana"/>
        </w:rPr>
      </w:pPr>
      <w:r w:rsidRPr="0057687D">
        <w:rPr>
          <w:rFonts w:ascii="Verdana" w:hAnsi="Verdana" w:cs="Arial"/>
          <w:sz w:val="20"/>
          <w:szCs w:val="20"/>
        </w:rPr>
        <w:t>Izdelava p</w:t>
      </w:r>
      <w:r w:rsidR="004A6C08" w:rsidRPr="0057687D">
        <w:rPr>
          <w:rFonts w:ascii="Verdana" w:hAnsi="Verdana" w:cs="Arial"/>
          <w:sz w:val="20"/>
          <w:szCs w:val="20"/>
        </w:rPr>
        <w:t>regled</w:t>
      </w:r>
      <w:r w:rsidRPr="0057687D">
        <w:rPr>
          <w:rFonts w:ascii="Verdana" w:hAnsi="Verdana" w:cs="Arial"/>
          <w:sz w:val="20"/>
          <w:szCs w:val="20"/>
        </w:rPr>
        <w:t>a</w:t>
      </w:r>
      <w:r w:rsidR="004A6C08" w:rsidRPr="0057687D">
        <w:rPr>
          <w:rFonts w:ascii="Verdana" w:hAnsi="Verdana" w:cs="Arial"/>
          <w:sz w:val="20"/>
          <w:szCs w:val="20"/>
        </w:rPr>
        <w:t xml:space="preserve"> obstoječega stanja zajema:</w:t>
      </w:r>
    </w:p>
    <w:p w14:paraId="01839E86" w14:textId="508FB60B" w:rsidR="00E24D4B" w:rsidRPr="0057687D" w:rsidRDefault="00180773" w:rsidP="00BA04B5">
      <w:pPr>
        <w:pStyle w:val="odstavek1"/>
        <w:numPr>
          <w:ilvl w:val="0"/>
          <w:numId w:val="6"/>
        </w:numPr>
        <w:spacing w:before="0" w:line="276" w:lineRule="auto"/>
        <w:rPr>
          <w:rFonts w:ascii="Verdana" w:hAnsi="Verdana"/>
          <w:b/>
          <w:sz w:val="20"/>
          <w:szCs w:val="20"/>
        </w:rPr>
      </w:pPr>
      <w:r w:rsidRPr="0057687D">
        <w:rPr>
          <w:rFonts w:ascii="Verdana" w:hAnsi="Verdana"/>
          <w:b/>
          <w:sz w:val="20"/>
          <w:szCs w:val="20"/>
        </w:rPr>
        <w:t>Popis krovnih uporabniških zahtev in poslovnih procesov</w:t>
      </w:r>
      <w:r w:rsidR="003E5347" w:rsidRPr="0057687D">
        <w:rPr>
          <w:rFonts w:ascii="Verdana" w:hAnsi="Verdana"/>
          <w:b/>
          <w:sz w:val="20"/>
          <w:szCs w:val="20"/>
        </w:rPr>
        <w:t xml:space="preserve"> VIZ za osnovnošolsko in srednješolsko izobraževanje</w:t>
      </w:r>
    </w:p>
    <w:p w14:paraId="6950893F" w14:textId="397D7CEB" w:rsidR="004A2DD8" w:rsidRPr="0057687D" w:rsidRDefault="0085787F" w:rsidP="00BA04B5">
      <w:pPr>
        <w:pStyle w:val="odstavek1"/>
        <w:spacing w:before="0" w:after="160" w:line="276" w:lineRule="auto"/>
        <w:ind w:firstLine="0"/>
        <w:rPr>
          <w:rFonts w:ascii="Verdana" w:hAnsi="Verdana"/>
          <w:sz w:val="20"/>
          <w:szCs w:val="20"/>
        </w:rPr>
      </w:pPr>
      <w:r w:rsidRPr="0057687D">
        <w:rPr>
          <w:rFonts w:ascii="Verdana" w:hAnsi="Verdana"/>
          <w:sz w:val="20"/>
          <w:szCs w:val="20"/>
        </w:rPr>
        <w:t>Izvajalec popiše poslovne procese, njihova zapored</w:t>
      </w:r>
      <w:r w:rsidR="000235CA" w:rsidRPr="0057687D">
        <w:rPr>
          <w:rFonts w:ascii="Verdana" w:hAnsi="Verdana"/>
          <w:sz w:val="20"/>
          <w:szCs w:val="20"/>
        </w:rPr>
        <w:t>j</w:t>
      </w:r>
      <w:r w:rsidRPr="0057687D">
        <w:rPr>
          <w:rFonts w:ascii="Verdana" w:hAnsi="Verdana"/>
          <w:sz w:val="20"/>
          <w:szCs w:val="20"/>
        </w:rPr>
        <w:t>a</w:t>
      </w:r>
      <w:r w:rsidR="000235CA" w:rsidRPr="0057687D">
        <w:rPr>
          <w:rFonts w:ascii="Verdana" w:hAnsi="Verdana"/>
          <w:sz w:val="20"/>
          <w:szCs w:val="20"/>
        </w:rPr>
        <w:t xml:space="preserve"> in</w:t>
      </w:r>
      <w:r w:rsidRPr="0057687D">
        <w:rPr>
          <w:rFonts w:ascii="Verdana" w:hAnsi="Verdana"/>
          <w:b/>
          <w:sz w:val="20"/>
          <w:szCs w:val="20"/>
        </w:rPr>
        <w:t xml:space="preserve"> </w:t>
      </w:r>
      <w:r w:rsidRPr="0057687D">
        <w:rPr>
          <w:rFonts w:ascii="Verdana" w:hAnsi="Verdana"/>
          <w:sz w:val="20"/>
          <w:szCs w:val="20"/>
        </w:rPr>
        <w:t>medsebojne</w:t>
      </w:r>
      <w:r w:rsidR="000235CA" w:rsidRPr="0057687D">
        <w:rPr>
          <w:rFonts w:ascii="Verdana" w:hAnsi="Verdana"/>
          <w:sz w:val="20"/>
          <w:szCs w:val="20"/>
        </w:rPr>
        <w:t xml:space="preserve"> povezav</w:t>
      </w:r>
      <w:r w:rsidRPr="0057687D">
        <w:rPr>
          <w:rFonts w:ascii="Verdana" w:hAnsi="Verdana"/>
          <w:sz w:val="20"/>
          <w:szCs w:val="20"/>
        </w:rPr>
        <w:t>e</w:t>
      </w:r>
      <w:r w:rsidR="000235CA" w:rsidRPr="0057687D">
        <w:rPr>
          <w:rFonts w:ascii="Verdana" w:hAnsi="Verdana"/>
          <w:sz w:val="20"/>
          <w:szCs w:val="20"/>
        </w:rPr>
        <w:t>, določitev vhodov in izhodov za posamezni proces ter poslovnih pravil.</w:t>
      </w:r>
      <w:r w:rsidR="00F16076" w:rsidRPr="0057687D">
        <w:rPr>
          <w:rFonts w:ascii="Verdana" w:hAnsi="Verdana"/>
          <w:sz w:val="20"/>
          <w:szCs w:val="20"/>
        </w:rPr>
        <w:t xml:space="preserve"> Izvajalec na </w:t>
      </w:r>
      <w:r w:rsidR="00250595" w:rsidRPr="0057687D">
        <w:rPr>
          <w:rFonts w:ascii="Verdana" w:hAnsi="Verdana"/>
          <w:sz w:val="20"/>
          <w:szCs w:val="20"/>
        </w:rPr>
        <w:t>krovnem</w:t>
      </w:r>
      <w:r w:rsidR="00F16076" w:rsidRPr="0057687D">
        <w:rPr>
          <w:rFonts w:ascii="Verdana" w:hAnsi="Verdana"/>
          <w:sz w:val="20"/>
          <w:szCs w:val="20"/>
        </w:rPr>
        <w:t xml:space="preserve"> </w:t>
      </w:r>
      <w:r w:rsidR="00250595" w:rsidRPr="0057687D">
        <w:rPr>
          <w:rFonts w:ascii="Verdana" w:hAnsi="Verdana"/>
          <w:sz w:val="20"/>
          <w:szCs w:val="20"/>
        </w:rPr>
        <w:t xml:space="preserve">(višjem) </w:t>
      </w:r>
      <w:r w:rsidR="00F16076" w:rsidRPr="0057687D">
        <w:rPr>
          <w:rFonts w:ascii="Verdana" w:hAnsi="Verdana"/>
          <w:sz w:val="20"/>
          <w:szCs w:val="20"/>
        </w:rPr>
        <w:t xml:space="preserve">nivoju za vsak poslovni proces izdela pisni opis obstoječega poslovnega procesa </w:t>
      </w:r>
      <w:r w:rsidR="00BA6FC4" w:rsidRPr="0057687D">
        <w:rPr>
          <w:rFonts w:ascii="Verdana" w:hAnsi="Verdana"/>
          <w:sz w:val="20"/>
          <w:szCs w:val="20"/>
        </w:rPr>
        <w:t>z</w:t>
      </w:r>
      <w:r w:rsidR="00F16076" w:rsidRPr="0057687D">
        <w:rPr>
          <w:rFonts w:ascii="Verdana" w:hAnsi="Verdana"/>
          <w:sz w:val="20"/>
          <w:szCs w:val="20"/>
        </w:rPr>
        <w:t xml:space="preserve"> grafični</w:t>
      </w:r>
      <w:r w:rsidR="00BA6FC4" w:rsidRPr="0057687D">
        <w:rPr>
          <w:rFonts w:ascii="Verdana" w:hAnsi="Verdana"/>
          <w:sz w:val="20"/>
          <w:szCs w:val="20"/>
        </w:rPr>
        <w:t>m</w:t>
      </w:r>
      <w:r w:rsidR="00F16076" w:rsidRPr="0057687D">
        <w:rPr>
          <w:rFonts w:ascii="Verdana" w:hAnsi="Verdana"/>
          <w:sz w:val="20"/>
          <w:szCs w:val="20"/>
        </w:rPr>
        <w:t xml:space="preserve"> prikaz</w:t>
      </w:r>
      <w:r w:rsidR="00BA6FC4" w:rsidRPr="0057687D">
        <w:rPr>
          <w:rFonts w:ascii="Verdana" w:hAnsi="Verdana"/>
          <w:sz w:val="20"/>
          <w:szCs w:val="20"/>
        </w:rPr>
        <w:t>om</w:t>
      </w:r>
      <w:r w:rsidR="00F16076" w:rsidRPr="0057687D">
        <w:rPr>
          <w:rFonts w:ascii="Verdana" w:hAnsi="Verdana"/>
          <w:sz w:val="20"/>
          <w:szCs w:val="20"/>
        </w:rPr>
        <w:t xml:space="preserve"> procesa</w:t>
      </w:r>
      <w:r w:rsidR="00652217" w:rsidRPr="0057687D">
        <w:rPr>
          <w:rFonts w:ascii="Verdana" w:hAnsi="Verdana"/>
          <w:sz w:val="20"/>
          <w:szCs w:val="20"/>
        </w:rPr>
        <w:t xml:space="preserve"> (po UML standardu)</w:t>
      </w:r>
      <w:r w:rsidR="00F16076" w:rsidRPr="0057687D">
        <w:rPr>
          <w:rFonts w:ascii="Verdana" w:hAnsi="Verdana"/>
          <w:sz w:val="20"/>
          <w:szCs w:val="20"/>
        </w:rPr>
        <w:t>,</w:t>
      </w:r>
      <w:r w:rsidR="008717D0" w:rsidRPr="0057687D">
        <w:rPr>
          <w:rFonts w:ascii="Verdana" w:hAnsi="Verdana"/>
          <w:sz w:val="20"/>
          <w:szCs w:val="20"/>
        </w:rPr>
        <w:t xml:space="preserve"> </w:t>
      </w:r>
      <w:r w:rsidR="00BA6FC4" w:rsidRPr="0057687D">
        <w:rPr>
          <w:rFonts w:ascii="Verdana" w:hAnsi="Verdana"/>
          <w:sz w:val="20"/>
          <w:szCs w:val="20"/>
        </w:rPr>
        <w:t>ki</w:t>
      </w:r>
      <w:r w:rsidR="008717D0" w:rsidRPr="0057687D">
        <w:rPr>
          <w:rFonts w:ascii="Verdana" w:hAnsi="Verdana"/>
          <w:sz w:val="20"/>
          <w:szCs w:val="20"/>
        </w:rPr>
        <w:t xml:space="preserve"> </w:t>
      </w:r>
      <w:r w:rsidR="00F16076" w:rsidRPr="0057687D">
        <w:rPr>
          <w:rFonts w:ascii="Verdana" w:hAnsi="Verdana"/>
          <w:sz w:val="20"/>
          <w:szCs w:val="20"/>
        </w:rPr>
        <w:t>zajema naslednje elemente:</w:t>
      </w:r>
      <w:r w:rsidR="00E24D4B" w:rsidRPr="0057687D">
        <w:rPr>
          <w:rFonts w:ascii="Verdana" w:hAnsi="Verdana"/>
          <w:b/>
          <w:sz w:val="20"/>
          <w:szCs w:val="20"/>
        </w:rPr>
        <w:t xml:space="preserve"> </w:t>
      </w:r>
      <w:r w:rsidR="00F16076" w:rsidRPr="0057687D">
        <w:rPr>
          <w:rFonts w:ascii="Verdana" w:hAnsi="Verdana"/>
          <w:sz w:val="20"/>
          <w:szCs w:val="20"/>
        </w:rPr>
        <w:t>namen poslovnega procesa,</w:t>
      </w:r>
      <w:r w:rsidR="00E24D4B" w:rsidRPr="0057687D">
        <w:rPr>
          <w:rFonts w:ascii="Verdana" w:hAnsi="Verdana"/>
          <w:b/>
          <w:sz w:val="20"/>
          <w:szCs w:val="20"/>
        </w:rPr>
        <w:t xml:space="preserve"> </w:t>
      </w:r>
      <w:r w:rsidR="00F16076" w:rsidRPr="0057687D">
        <w:rPr>
          <w:rFonts w:ascii="Verdana" w:hAnsi="Verdana"/>
          <w:sz w:val="20"/>
          <w:szCs w:val="20"/>
        </w:rPr>
        <w:t>pravne podlage za izvedbo procesa,</w:t>
      </w:r>
      <w:r w:rsidR="00E24D4B" w:rsidRPr="0057687D">
        <w:rPr>
          <w:rFonts w:ascii="Verdana" w:hAnsi="Verdana"/>
          <w:b/>
          <w:sz w:val="20"/>
          <w:szCs w:val="20"/>
        </w:rPr>
        <w:t xml:space="preserve"> </w:t>
      </w:r>
      <w:r w:rsidR="00F16076" w:rsidRPr="0057687D">
        <w:rPr>
          <w:rFonts w:ascii="Verdana" w:hAnsi="Verdana"/>
          <w:sz w:val="20"/>
          <w:szCs w:val="20"/>
        </w:rPr>
        <w:t xml:space="preserve">sprožilni dogodek procesa, </w:t>
      </w:r>
      <w:r w:rsidR="000A5F3A" w:rsidRPr="0057687D">
        <w:rPr>
          <w:rFonts w:ascii="Verdana" w:hAnsi="Verdana"/>
          <w:sz w:val="20"/>
          <w:szCs w:val="20"/>
        </w:rPr>
        <w:t xml:space="preserve">rezultat procesa, </w:t>
      </w:r>
      <w:r w:rsidR="000A5F3A" w:rsidRPr="0057687D">
        <w:rPr>
          <w:rFonts w:ascii="Verdana" w:hAnsi="Verdana" w:cs="Helvetica"/>
          <w:sz w:val="20"/>
          <w:szCs w:val="20"/>
        </w:rPr>
        <w:t>organizacijske vloge pri izvajanju procesa, s kratkim opisom nalog in pravic vsake vloge, seznam aktivnosti v procesu, povezani procesi z opisom načina povezave,</w:t>
      </w:r>
      <w:r w:rsidR="000A5F3A" w:rsidRPr="0057687D">
        <w:rPr>
          <w:rFonts w:ascii="Verdana" w:hAnsi="Verdana"/>
          <w:b/>
          <w:bCs/>
          <w:sz w:val="20"/>
          <w:szCs w:val="20"/>
        </w:rPr>
        <w:t xml:space="preserve"> </w:t>
      </w:r>
      <w:r w:rsidR="000A5F3A" w:rsidRPr="0057687D">
        <w:rPr>
          <w:rFonts w:ascii="Verdana" w:hAnsi="Verdana"/>
          <w:sz w:val="20"/>
          <w:szCs w:val="20"/>
        </w:rPr>
        <w:t>evidence, registri, sistemi in aplikacije, ki se uporabljajo v procesu,</w:t>
      </w:r>
      <w:r w:rsidR="000A5F3A" w:rsidRPr="0057687D">
        <w:rPr>
          <w:rFonts w:ascii="Verdana" w:hAnsi="Verdana"/>
          <w:b/>
          <w:bCs/>
          <w:sz w:val="20"/>
          <w:szCs w:val="20"/>
        </w:rPr>
        <w:t xml:space="preserve"> </w:t>
      </w:r>
      <w:r w:rsidR="000A5F3A" w:rsidRPr="0057687D">
        <w:rPr>
          <w:rFonts w:ascii="Verdana" w:hAnsi="Verdana"/>
          <w:sz w:val="20"/>
          <w:szCs w:val="20"/>
        </w:rPr>
        <w:t>vhodni dokumenti, izhodni dokumenti,</w:t>
      </w:r>
      <w:r w:rsidR="000A5F3A" w:rsidRPr="0057687D">
        <w:rPr>
          <w:rFonts w:ascii="Verdana" w:hAnsi="Verdana"/>
          <w:b/>
          <w:bCs/>
          <w:sz w:val="20"/>
          <w:szCs w:val="20"/>
        </w:rPr>
        <w:t xml:space="preserve"> </w:t>
      </w:r>
      <w:r w:rsidR="000A5F3A" w:rsidRPr="0057687D">
        <w:rPr>
          <w:rFonts w:ascii="Verdana" w:hAnsi="Verdana"/>
          <w:sz w:val="20"/>
          <w:szCs w:val="20"/>
        </w:rPr>
        <w:t>težave pri izvajanju procesa,</w:t>
      </w:r>
      <w:r w:rsidR="000A5F3A" w:rsidRPr="0057687D">
        <w:rPr>
          <w:rFonts w:ascii="Verdana" w:hAnsi="Verdana"/>
          <w:b/>
          <w:bCs/>
          <w:sz w:val="20"/>
          <w:szCs w:val="20"/>
        </w:rPr>
        <w:t xml:space="preserve"> </w:t>
      </w:r>
      <w:r w:rsidR="000A5F3A" w:rsidRPr="0057687D">
        <w:rPr>
          <w:rFonts w:ascii="Verdana" w:hAnsi="Verdana" w:cs="Helvetica"/>
          <w:sz w:val="20"/>
          <w:szCs w:val="20"/>
        </w:rPr>
        <w:t>čas in roki za izvedbo procesa</w:t>
      </w:r>
      <w:r w:rsidR="000A5F3A" w:rsidRPr="0057687D">
        <w:rPr>
          <w:rFonts w:ascii="Verdana" w:hAnsi="Verdana"/>
          <w:sz w:val="20"/>
          <w:szCs w:val="20"/>
        </w:rPr>
        <w:t>,</w:t>
      </w:r>
      <w:r w:rsidR="000A5F3A" w:rsidRPr="0057687D">
        <w:rPr>
          <w:rFonts w:ascii="Verdana" w:hAnsi="Verdana"/>
          <w:b/>
          <w:bCs/>
          <w:sz w:val="20"/>
          <w:szCs w:val="20"/>
        </w:rPr>
        <w:t xml:space="preserve"> </w:t>
      </w:r>
      <w:r w:rsidR="000A5F3A" w:rsidRPr="0057687D">
        <w:rPr>
          <w:rFonts w:ascii="Verdana" w:hAnsi="Verdana"/>
          <w:sz w:val="20"/>
          <w:szCs w:val="20"/>
        </w:rPr>
        <w:t>priložnosti za izboljšave procesa.</w:t>
      </w:r>
    </w:p>
    <w:p w14:paraId="53C6613D" w14:textId="5FE8B040" w:rsidR="00301E7E" w:rsidRPr="0057687D" w:rsidRDefault="004870D7" w:rsidP="00426B75">
      <w:pPr>
        <w:pStyle w:val="ListParagraph"/>
        <w:numPr>
          <w:ilvl w:val="0"/>
          <w:numId w:val="5"/>
        </w:numPr>
        <w:spacing w:after="0"/>
        <w:ind w:left="357" w:hanging="357"/>
        <w:jc w:val="both"/>
        <w:rPr>
          <w:rFonts w:ascii="Verdana" w:hAnsi="Verdana" w:cs="Arial"/>
          <w:sz w:val="20"/>
          <w:szCs w:val="20"/>
          <w:lang w:val="sl-SI"/>
        </w:rPr>
      </w:pPr>
      <w:r w:rsidRPr="0057687D">
        <w:rPr>
          <w:rFonts w:ascii="Verdana" w:hAnsi="Verdana" w:cs="Arial"/>
          <w:b/>
          <w:sz w:val="20"/>
          <w:szCs w:val="20"/>
          <w:lang w:val="sl-SI"/>
        </w:rPr>
        <w:t>Pregled sistemskega in aplikativnega okolja ter nosilcev poslovnih informaci</w:t>
      </w:r>
      <w:r w:rsidR="000235CA" w:rsidRPr="0057687D">
        <w:rPr>
          <w:rFonts w:ascii="Verdana" w:hAnsi="Verdana" w:cs="Arial"/>
          <w:b/>
          <w:sz w:val="20"/>
          <w:szCs w:val="20"/>
          <w:lang w:val="sl-SI"/>
        </w:rPr>
        <w:t>j</w:t>
      </w:r>
      <w:r w:rsidR="00392FA2" w:rsidRPr="0057687D">
        <w:rPr>
          <w:rFonts w:ascii="Verdana" w:hAnsi="Verdana" w:cs="Arial"/>
          <w:b/>
          <w:sz w:val="20"/>
          <w:szCs w:val="20"/>
          <w:lang w:val="sl-SI"/>
        </w:rPr>
        <w:t xml:space="preserve"> ministr</w:t>
      </w:r>
      <w:r w:rsidR="003E5347" w:rsidRPr="0057687D">
        <w:rPr>
          <w:rFonts w:ascii="Verdana" w:hAnsi="Verdana" w:cs="Arial"/>
          <w:b/>
          <w:sz w:val="20"/>
          <w:szCs w:val="20"/>
          <w:lang w:val="sl-SI"/>
        </w:rPr>
        <w:t>s</w:t>
      </w:r>
      <w:r w:rsidR="00392FA2" w:rsidRPr="0057687D">
        <w:rPr>
          <w:rFonts w:ascii="Verdana" w:hAnsi="Verdana" w:cs="Arial"/>
          <w:b/>
          <w:sz w:val="20"/>
          <w:szCs w:val="20"/>
          <w:lang w:val="sl-SI"/>
        </w:rPr>
        <w:t>t</w:t>
      </w:r>
      <w:r w:rsidR="003E5347" w:rsidRPr="0057687D">
        <w:rPr>
          <w:rFonts w:ascii="Verdana" w:hAnsi="Verdana" w:cs="Arial"/>
          <w:b/>
          <w:sz w:val="20"/>
          <w:szCs w:val="20"/>
          <w:lang w:val="sl-SI"/>
        </w:rPr>
        <w:t>va</w:t>
      </w:r>
    </w:p>
    <w:p w14:paraId="7C8D497F" w14:textId="2FC2D207" w:rsidR="002F613C" w:rsidRPr="0057687D" w:rsidRDefault="004870D7" w:rsidP="00DD5A7A">
      <w:pPr>
        <w:spacing w:line="276" w:lineRule="auto"/>
        <w:jc w:val="both"/>
        <w:rPr>
          <w:rFonts w:ascii="Verdana" w:hAnsi="Verdana" w:cs="Arial"/>
          <w:sz w:val="20"/>
          <w:szCs w:val="20"/>
        </w:rPr>
      </w:pPr>
      <w:r w:rsidRPr="0057687D">
        <w:rPr>
          <w:rFonts w:ascii="Verdana" w:hAnsi="Verdana" w:cs="Arial"/>
          <w:sz w:val="20"/>
          <w:szCs w:val="20"/>
        </w:rPr>
        <w:t xml:space="preserve">Izvajalec </w:t>
      </w:r>
      <w:r w:rsidR="008717D0" w:rsidRPr="0057687D">
        <w:rPr>
          <w:rFonts w:ascii="Verdana" w:hAnsi="Verdana" w:cs="Arial"/>
          <w:sz w:val="20"/>
          <w:szCs w:val="20"/>
        </w:rPr>
        <w:t xml:space="preserve">se seznani z </w:t>
      </w:r>
      <w:r w:rsidRPr="0057687D">
        <w:rPr>
          <w:rFonts w:ascii="Verdana" w:hAnsi="Verdana" w:cs="Arial"/>
          <w:sz w:val="20"/>
          <w:szCs w:val="20"/>
        </w:rPr>
        <w:t>obstoječ</w:t>
      </w:r>
      <w:r w:rsidR="008717D0" w:rsidRPr="0057687D">
        <w:rPr>
          <w:rFonts w:ascii="Verdana" w:hAnsi="Verdana" w:cs="Arial"/>
          <w:sz w:val="20"/>
          <w:szCs w:val="20"/>
        </w:rPr>
        <w:t xml:space="preserve">im </w:t>
      </w:r>
      <w:r w:rsidRPr="0057687D">
        <w:rPr>
          <w:rFonts w:ascii="Verdana" w:hAnsi="Verdana" w:cs="Arial"/>
          <w:sz w:val="20"/>
          <w:szCs w:val="20"/>
        </w:rPr>
        <w:t>sistemsk</w:t>
      </w:r>
      <w:r w:rsidR="008717D0" w:rsidRPr="0057687D">
        <w:rPr>
          <w:rFonts w:ascii="Verdana" w:hAnsi="Verdana" w:cs="Arial"/>
          <w:sz w:val="20"/>
          <w:szCs w:val="20"/>
        </w:rPr>
        <w:t xml:space="preserve">im </w:t>
      </w:r>
      <w:r w:rsidRPr="0057687D">
        <w:rPr>
          <w:rFonts w:ascii="Verdana" w:hAnsi="Verdana" w:cs="Arial"/>
          <w:sz w:val="20"/>
          <w:szCs w:val="20"/>
        </w:rPr>
        <w:t xml:space="preserve"> in aplikativn</w:t>
      </w:r>
      <w:r w:rsidR="008717D0" w:rsidRPr="0057687D">
        <w:rPr>
          <w:rFonts w:ascii="Verdana" w:hAnsi="Verdana" w:cs="Arial"/>
          <w:sz w:val="20"/>
          <w:szCs w:val="20"/>
        </w:rPr>
        <w:t>im</w:t>
      </w:r>
      <w:r w:rsidRPr="0057687D">
        <w:rPr>
          <w:rFonts w:ascii="Verdana" w:hAnsi="Verdana" w:cs="Arial"/>
          <w:sz w:val="20"/>
          <w:szCs w:val="20"/>
        </w:rPr>
        <w:t xml:space="preserve"> okolj</w:t>
      </w:r>
      <w:r w:rsidR="008717D0" w:rsidRPr="0057687D">
        <w:rPr>
          <w:rFonts w:ascii="Verdana" w:hAnsi="Verdana" w:cs="Arial"/>
          <w:sz w:val="20"/>
          <w:szCs w:val="20"/>
        </w:rPr>
        <w:t>em</w:t>
      </w:r>
      <w:r w:rsidR="00AB4F90" w:rsidRPr="0057687D">
        <w:rPr>
          <w:rFonts w:ascii="Verdana" w:hAnsi="Verdana" w:cs="Arial"/>
          <w:sz w:val="20"/>
          <w:szCs w:val="20"/>
        </w:rPr>
        <w:t xml:space="preserve"> </w:t>
      </w:r>
      <w:r w:rsidR="001A47D5" w:rsidRPr="0057687D">
        <w:rPr>
          <w:rFonts w:ascii="Verdana" w:hAnsi="Verdana" w:cs="Arial"/>
          <w:sz w:val="20"/>
          <w:szCs w:val="20"/>
        </w:rPr>
        <w:t xml:space="preserve">naročnika </w:t>
      </w:r>
      <w:r w:rsidR="001C2175" w:rsidRPr="0057687D">
        <w:rPr>
          <w:rFonts w:ascii="Verdana" w:hAnsi="Verdana" w:cs="Arial"/>
          <w:sz w:val="20"/>
          <w:szCs w:val="20"/>
        </w:rPr>
        <w:t xml:space="preserve">in </w:t>
      </w:r>
      <w:r w:rsidR="008717D0" w:rsidRPr="0057687D">
        <w:rPr>
          <w:rFonts w:ascii="Verdana" w:hAnsi="Verdana" w:cs="Arial"/>
          <w:sz w:val="20"/>
          <w:szCs w:val="20"/>
        </w:rPr>
        <w:t>informacijsk</w:t>
      </w:r>
      <w:r w:rsidR="00BA6FC4" w:rsidRPr="0057687D">
        <w:rPr>
          <w:rFonts w:ascii="Verdana" w:hAnsi="Verdana" w:cs="Arial"/>
          <w:sz w:val="20"/>
          <w:szCs w:val="20"/>
        </w:rPr>
        <w:t>imi</w:t>
      </w:r>
      <w:r w:rsidR="008717D0" w:rsidRPr="0057687D">
        <w:rPr>
          <w:rFonts w:ascii="Verdana" w:hAnsi="Verdana" w:cs="Arial"/>
          <w:sz w:val="20"/>
          <w:szCs w:val="20"/>
        </w:rPr>
        <w:t xml:space="preserve"> rešitv</w:t>
      </w:r>
      <w:r w:rsidR="00BA6FC4" w:rsidRPr="0057687D">
        <w:rPr>
          <w:rFonts w:ascii="Verdana" w:hAnsi="Verdana" w:cs="Arial"/>
          <w:sz w:val="20"/>
          <w:szCs w:val="20"/>
        </w:rPr>
        <w:t>ami</w:t>
      </w:r>
      <w:r w:rsidR="008717D0" w:rsidRPr="0057687D">
        <w:rPr>
          <w:rFonts w:ascii="Verdana" w:hAnsi="Verdana" w:cs="Arial"/>
          <w:sz w:val="20"/>
          <w:szCs w:val="20"/>
        </w:rPr>
        <w:t xml:space="preserve"> </w:t>
      </w:r>
      <w:r w:rsidR="00252380" w:rsidRPr="0057687D">
        <w:rPr>
          <w:rFonts w:ascii="Verdana" w:hAnsi="Verdana" w:cs="Arial"/>
          <w:sz w:val="20"/>
          <w:szCs w:val="20"/>
        </w:rPr>
        <w:t>ministrstva</w:t>
      </w:r>
      <w:r w:rsidR="00B36592" w:rsidRPr="0057687D">
        <w:rPr>
          <w:rFonts w:ascii="Verdana" w:hAnsi="Verdana" w:cs="Arial"/>
          <w:sz w:val="20"/>
          <w:szCs w:val="20"/>
        </w:rPr>
        <w:t xml:space="preserve"> </w:t>
      </w:r>
      <w:r w:rsidR="009750AB" w:rsidRPr="0057687D">
        <w:rPr>
          <w:rFonts w:ascii="Verdana" w:hAnsi="Verdana" w:cs="Arial"/>
          <w:sz w:val="20"/>
          <w:szCs w:val="20"/>
        </w:rPr>
        <w:t>ter</w:t>
      </w:r>
      <w:r w:rsidR="008717D0" w:rsidRPr="0057687D">
        <w:rPr>
          <w:rFonts w:ascii="Verdana" w:hAnsi="Verdana" w:cs="Arial"/>
          <w:sz w:val="20"/>
          <w:szCs w:val="20"/>
        </w:rPr>
        <w:t xml:space="preserve"> </w:t>
      </w:r>
      <w:r w:rsidR="001C2175" w:rsidRPr="0057687D">
        <w:rPr>
          <w:rFonts w:ascii="Verdana" w:hAnsi="Verdana" w:cs="Arial"/>
          <w:sz w:val="20"/>
          <w:szCs w:val="20"/>
        </w:rPr>
        <w:t>nosilc</w:t>
      </w:r>
      <w:r w:rsidR="009750AB" w:rsidRPr="0057687D">
        <w:rPr>
          <w:rFonts w:ascii="Verdana" w:hAnsi="Verdana" w:cs="Arial"/>
          <w:sz w:val="20"/>
          <w:szCs w:val="20"/>
        </w:rPr>
        <w:t>i</w:t>
      </w:r>
      <w:r w:rsidR="001C2175" w:rsidRPr="0057687D">
        <w:rPr>
          <w:rFonts w:ascii="Verdana" w:hAnsi="Verdana" w:cs="Arial"/>
          <w:sz w:val="20"/>
          <w:szCs w:val="20"/>
        </w:rPr>
        <w:t xml:space="preserve"> poslovnih informacij relevantnih za informatizacijo področja</w:t>
      </w:r>
      <w:r w:rsidR="00CE156D" w:rsidRPr="0057687D">
        <w:rPr>
          <w:rFonts w:ascii="Verdana" w:hAnsi="Verdana" w:cs="Arial"/>
          <w:sz w:val="20"/>
          <w:szCs w:val="20"/>
        </w:rPr>
        <w:t>.</w:t>
      </w:r>
      <w:r w:rsidR="00427E9B" w:rsidRPr="0057687D">
        <w:rPr>
          <w:rFonts w:ascii="Verdana" w:hAnsi="Verdana" w:cs="Arial"/>
          <w:sz w:val="20"/>
          <w:szCs w:val="20"/>
        </w:rPr>
        <w:t xml:space="preserve"> </w:t>
      </w:r>
    </w:p>
    <w:p w14:paraId="534977AF" w14:textId="77777777" w:rsidR="000235CA" w:rsidRPr="0057687D" w:rsidRDefault="004870D7" w:rsidP="00F97E37">
      <w:pPr>
        <w:pStyle w:val="ListParagraph"/>
        <w:numPr>
          <w:ilvl w:val="0"/>
          <w:numId w:val="5"/>
        </w:numPr>
        <w:spacing w:after="0"/>
        <w:ind w:left="357" w:hanging="357"/>
        <w:jc w:val="both"/>
        <w:rPr>
          <w:rFonts w:ascii="Verdana" w:hAnsi="Verdana" w:cs="Arial"/>
          <w:sz w:val="20"/>
          <w:szCs w:val="20"/>
          <w:lang w:val="sl-SI"/>
        </w:rPr>
      </w:pPr>
      <w:r w:rsidRPr="0057687D">
        <w:rPr>
          <w:rFonts w:ascii="Verdana" w:hAnsi="Verdana" w:cs="Arial"/>
          <w:b/>
          <w:sz w:val="20"/>
          <w:szCs w:val="20"/>
          <w:lang w:val="sl-SI"/>
        </w:rPr>
        <w:t>Predhodna analiza učinkovitosti zakonodaje</w:t>
      </w:r>
      <w:r w:rsidRPr="0057687D">
        <w:rPr>
          <w:rFonts w:ascii="Verdana" w:hAnsi="Verdana" w:cs="Arial"/>
          <w:sz w:val="20"/>
          <w:szCs w:val="20"/>
          <w:lang w:val="sl-SI"/>
        </w:rPr>
        <w:t xml:space="preserve"> </w:t>
      </w:r>
    </w:p>
    <w:p w14:paraId="448159CD" w14:textId="41B6E7E9" w:rsidR="00BC7C56" w:rsidRPr="0057687D" w:rsidRDefault="004870D7">
      <w:pPr>
        <w:spacing w:line="276" w:lineRule="auto"/>
        <w:jc w:val="both"/>
        <w:rPr>
          <w:rFonts w:ascii="Verdana" w:hAnsi="Verdana" w:cs="Arial"/>
          <w:sz w:val="20"/>
          <w:szCs w:val="20"/>
        </w:rPr>
      </w:pPr>
      <w:r w:rsidRPr="0057687D">
        <w:rPr>
          <w:rFonts w:ascii="Verdana" w:hAnsi="Verdana" w:cs="Arial"/>
          <w:sz w:val="20"/>
          <w:szCs w:val="20"/>
        </w:rPr>
        <w:t xml:space="preserve">Izvajalec v okviru analize obstoječih poslovnih procesov </w:t>
      </w:r>
      <w:r w:rsidR="0085787F" w:rsidRPr="0057687D">
        <w:rPr>
          <w:rFonts w:ascii="Verdana" w:hAnsi="Verdana" w:cs="Arial"/>
          <w:sz w:val="20"/>
          <w:szCs w:val="20"/>
        </w:rPr>
        <w:t xml:space="preserve">popiše </w:t>
      </w:r>
      <w:r w:rsidR="003479BB" w:rsidRPr="0057687D">
        <w:rPr>
          <w:rFonts w:ascii="Verdana" w:hAnsi="Verdana" w:cs="Arial"/>
          <w:sz w:val="20"/>
          <w:szCs w:val="20"/>
        </w:rPr>
        <w:t xml:space="preserve">in </w:t>
      </w:r>
      <w:r w:rsidRPr="0057687D">
        <w:rPr>
          <w:rFonts w:ascii="Verdana" w:hAnsi="Verdana" w:cs="Arial"/>
          <w:sz w:val="20"/>
          <w:szCs w:val="20"/>
        </w:rPr>
        <w:t>evidentira omejitv</w:t>
      </w:r>
      <w:r w:rsidR="00F16076" w:rsidRPr="0057687D">
        <w:rPr>
          <w:rFonts w:ascii="Verdana" w:hAnsi="Verdana" w:cs="Arial"/>
          <w:sz w:val="20"/>
          <w:szCs w:val="20"/>
        </w:rPr>
        <w:t>e</w:t>
      </w:r>
      <w:r w:rsidRPr="0057687D">
        <w:rPr>
          <w:rFonts w:ascii="Verdana" w:hAnsi="Verdana" w:cs="Arial"/>
          <w:sz w:val="20"/>
          <w:szCs w:val="20"/>
        </w:rPr>
        <w:t xml:space="preserve">, ki jih predstavlja obstoječa </w:t>
      </w:r>
      <w:r w:rsidR="00592835" w:rsidRPr="0057687D">
        <w:rPr>
          <w:rFonts w:ascii="Verdana" w:hAnsi="Verdana" w:cs="Arial"/>
          <w:sz w:val="20"/>
          <w:szCs w:val="20"/>
        </w:rPr>
        <w:t xml:space="preserve">področna </w:t>
      </w:r>
      <w:r w:rsidRPr="0057687D">
        <w:rPr>
          <w:rFonts w:ascii="Verdana" w:hAnsi="Verdana" w:cs="Arial"/>
          <w:sz w:val="20"/>
          <w:szCs w:val="20"/>
        </w:rPr>
        <w:t>zakonodaja</w:t>
      </w:r>
      <w:r w:rsidR="00E45AD4" w:rsidRPr="0057687D">
        <w:rPr>
          <w:rFonts w:ascii="Verdana" w:hAnsi="Verdana" w:cs="Arial"/>
          <w:sz w:val="20"/>
          <w:szCs w:val="20"/>
        </w:rPr>
        <w:t>.</w:t>
      </w:r>
    </w:p>
    <w:p w14:paraId="315EF686" w14:textId="77777777" w:rsidR="000235CA" w:rsidRPr="0057687D" w:rsidRDefault="004870D7">
      <w:pPr>
        <w:pStyle w:val="ListParagraph"/>
        <w:widowControl w:val="0"/>
        <w:numPr>
          <w:ilvl w:val="0"/>
          <w:numId w:val="7"/>
        </w:numPr>
        <w:spacing w:after="0"/>
        <w:ind w:left="357" w:hanging="357"/>
        <w:jc w:val="both"/>
        <w:rPr>
          <w:rFonts w:ascii="Verdana" w:hAnsi="Verdana" w:cs="Arial"/>
          <w:sz w:val="20"/>
          <w:szCs w:val="20"/>
          <w:lang w:val="sl-SI"/>
        </w:rPr>
      </w:pPr>
      <w:r w:rsidRPr="0057687D">
        <w:rPr>
          <w:rFonts w:ascii="Verdana" w:hAnsi="Verdana" w:cs="Arial"/>
          <w:b/>
          <w:sz w:val="20"/>
          <w:szCs w:val="20"/>
          <w:lang w:val="sl-SI"/>
        </w:rPr>
        <w:t>Pregled dobre prakse</w:t>
      </w:r>
      <w:r w:rsidRPr="0057687D">
        <w:rPr>
          <w:rFonts w:ascii="Verdana" w:hAnsi="Verdana" w:cs="Arial"/>
          <w:sz w:val="20"/>
          <w:szCs w:val="20"/>
          <w:lang w:val="sl-SI"/>
        </w:rPr>
        <w:t xml:space="preserve"> </w:t>
      </w:r>
    </w:p>
    <w:p w14:paraId="1A92391E" w14:textId="0998264A" w:rsidR="002A331A" w:rsidRPr="0057687D" w:rsidRDefault="004870D7" w:rsidP="00D864A3">
      <w:pPr>
        <w:shd w:val="clear" w:color="auto" w:fill="FFFFFF" w:themeFill="background1"/>
        <w:spacing w:line="276" w:lineRule="auto"/>
        <w:jc w:val="both"/>
        <w:rPr>
          <w:rFonts w:ascii="Verdana" w:hAnsi="Verdana" w:cs="Arial"/>
          <w:sz w:val="20"/>
          <w:szCs w:val="20"/>
        </w:rPr>
      </w:pPr>
      <w:r w:rsidRPr="0057687D">
        <w:rPr>
          <w:rFonts w:ascii="Verdana" w:hAnsi="Verdana" w:cs="Arial"/>
          <w:sz w:val="20"/>
          <w:szCs w:val="20"/>
        </w:rPr>
        <w:lastRenderedPageBreak/>
        <w:t>Izvajalec pripravi pregled dobr</w:t>
      </w:r>
      <w:r w:rsidR="009750AB" w:rsidRPr="0057687D">
        <w:rPr>
          <w:rFonts w:ascii="Verdana" w:hAnsi="Verdana" w:cs="Arial"/>
          <w:sz w:val="20"/>
          <w:szCs w:val="20"/>
        </w:rPr>
        <w:t>ih</w:t>
      </w:r>
      <w:r w:rsidRPr="0057687D">
        <w:rPr>
          <w:rFonts w:ascii="Verdana" w:hAnsi="Verdana" w:cs="Arial"/>
          <w:sz w:val="20"/>
          <w:szCs w:val="20"/>
        </w:rPr>
        <w:t xml:space="preserve"> praks </w:t>
      </w:r>
      <w:r w:rsidR="009750AB" w:rsidRPr="0057687D">
        <w:rPr>
          <w:rFonts w:ascii="Verdana" w:hAnsi="Verdana" w:cs="Arial"/>
          <w:sz w:val="20"/>
          <w:szCs w:val="20"/>
        </w:rPr>
        <w:t>s</w:t>
      </w:r>
      <w:r w:rsidRPr="0057687D">
        <w:rPr>
          <w:rFonts w:ascii="Verdana" w:hAnsi="Verdana" w:cs="Arial"/>
          <w:sz w:val="20"/>
          <w:szCs w:val="20"/>
        </w:rPr>
        <w:t xml:space="preserve"> področj</w:t>
      </w:r>
      <w:r w:rsidR="009750AB" w:rsidRPr="0057687D">
        <w:rPr>
          <w:rFonts w:ascii="Verdana" w:hAnsi="Verdana" w:cs="Arial"/>
          <w:sz w:val="20"/>
          <w:szCs w:val="20"/>
        </w:rPr>
        <w:t>a</w:t>
      </w:r>
      <w:r w:rsidRPr="0057687D">
        <w:rPr>
          <w:rFonts w:ascii="Verdana" w:hAnsi="Verdana" w:cs="Arial"/>
          <w:sz w:val="20"/>
          <w:szCs w:val="20"/>
        </w:rPr>
        <w:t xml:space="preserve">, ki </w:t>
      </w:r>
      <w:r w:rsidR="009750AB" w:rsidRPr="0057687D">
        <w:rPr>
          <w:rFonts w:ascii="Verdana" w:hAnsi="Verdana" w:cs="Arial"/>
          <w:sz w:val="20"/>
          <w:szCs w:val="20"/>
        </w:rPr>
        <w:t>je</w:t>
      </w:r>
      <w:r w:rsidRPr="0057687D">
        <w:rPr>
          <w:rFonts w:ascii="Verdana" w:hAnsi="Verdana" w:cs="Arial"/>
          <w:sz w:val="20"/>
          <w:szCs w:val="20"/>
        </w:rPr>
        <w:t xml:space="preserve"> relevant</w:t>
      </w:r>
      <w:r w:rsidR="009750AB" w:rsidRPr="0057687D">
        <w:rPr>
          <w:rFonts w:ascii="Verdana" w:hAnsi="Verdana" w:cs="Arial"/>
          <w:sz w:val="20"/>
          <w:szCs w:val="20"/>
        </w:rPr>
        <w:t>e</w:t>
      </w:r>
      <w:r w:rsidRPr="0057687D">
        <w:rPr>
          <w:rFonts w:ascii="Verdana" w:hAnsi="Verdana" w:cs="Arial"/>
          <w:sz w:val="20"/>
          <w:szCs w:val="20"/>
        </w:rPr>
        <w:t xml:space="preserve">n za </w:t>
      </w:r>
      <w:r w:rsidR="009750AB" w:rsidRPr="0057687D">
        <w:rPr>
          <w:rFonts w:ascii="Verdana" w:hAnsi="Verdana" w:cs="Arial"/>
          <w:sz w:val="20"/>
          <w:szCs w:val="20"/>
        </w:rPr>
        <w:t>proje</w:t>
      </w:r>
      <w:r w:rsidR="001032BD" w:rsidRPr="0057687D">
        <w:rPr>
          <w:rFonts w:ascii="Verdana" w:hAnsi="Verdana" w:cs="Arial"/>
          <w:sz w:val="20"/>
          <w:szCs w:val="20"/>
        </w:rPr>
        <w:t>k</w:t>
      </w:r>
      <w:r w:rsidR="009750AB" w:rsidRPr="0057687D">
        <w:rPr>
          <w:rFonts w:ascii="Verdana" w:hAnsi="Verdana" w:cs="Arial"/>
          <w:sz w:val="20"/>
          <w:szCs w:val="20"/>
        </w:rPr>
        <w:t xml:space="preserve">t ter </w:t>
      </w:r>
      <w:r w:rsidR="002A331A" w:rsidRPr="0057687D">
        <w:rPr>
          <w:rFonts w:ascii="Verdana" w:hAnsi="Verdana" w:cs="Arial"/>
          <w:sz w:val="20"/>
          <w:szCs w:val="20"/>
        </w:rPr>
        <w:t>možnost uporabe centralnih gradnikov Nacionalnega interoperabilnostega okvirja</w:t>
      </w:r>
      <w:r w:rsidR="009750AB" w:rsidRPr="0057687D">
        <w:rPr>
          <w:rFonts w:ascii="Verdana" w:hAnsi="Verdana" w:cs="Arial"/>
          <w:sz w:val="20"/>
          <w:szCs w:val="20"/>
        </w:rPr>
        <w:t>.</w:t>
      </w:r>
    </w:p>
    <w:p w14:paraId="4D493C59" w14:textId="5857588E" w:rsidR="00E84B87" w:rsidRPr="0057687D" w:rsidRDefault="00E84B87">
      <w:pPr>
        <w:pStyle w:val="ListParagraph"/>
        <w:numPr>
          <w:ilvl w:val="0"/>
          <w:numId w:val="5"/>
        </w:numPr>
        <w:spacing w:after="0"/>
        <w:ind w:left="357" w:hanging="357"/>
        <w:jc w:val="both"/>
        <w:rPr>
          <w:rFonts w:ascii="Verdana" w:hAnsi="Verdana" w:cs="Arial"/>
          <w:sz w:val="20"/>
          <w:szCs w:val="20"/>
          <w:lang w:val="sl-SI"/>
        </w:rPr>
      </w:pPr>
      <w:r w:rsidRPr="0057687D">
        <w:rPr>
          <w:rFonts w:ascii="Verdana" w:hAnsi="Verdana" w:cs="Arial"/>
          <w:b/>
          <w:sz w:val="20"/>
          <w:szCs w:val="20"/>
          <w:lang w:val="sl-SI"/>
        </w:rPr>
        <w:t xml:space="preserve">Krovni podatkovni model </w:t>
      </w:r>
    </w:p>
    <w:p w14:paraId="0D9D13DA" w14:textId="2868C949" w:rsidR="00E84B87" w:rsidRPr="0057687D" w:rsidRDefault="00E84B87">
      <w:pPr>
        <w:spacing w:line="276" w:lineRule="auto"/>
        <w:jc w:val="both"/>
        <w:rPr>
          <w:rFonts w:ascii="Verdana" w:hAnsi="Verdana" w:cs="Arial"/>
          <w:sz w:val="20"/>
          <w:szCs w:val="20"/>
        </w:rPr>
      </w:pPr>
      <w:r w:rsidRPr="0057687D">
        <w:rPr>
          <w:rFonts w:ascii="Verdana" w:hAnsi="Verdana" w:cs="Arial"/>
          <w:sz w:val="20"/>
          <w:szCs w:val="20"/>
        </w:rPr>
        <w:t xml:space="preserve">Izvajalec za vzpostavitev enotne baze pripravi logični podatkovni model, ki zajema vse gradnike, dogajanja v zvezi z gradniki, predpisane evidence in entitete za hranjenje podatkov, ki se bodo pridobili iz zunanjih virov. Vključene morajo biti povezave med entitetami podatkovnega modela in glavni atributi posameznih entitet. Logični podatkovni model mora grafično (različne barve) izkazovati dele modela, ki pokrivajo posamezne poslovne procese. Podatkovni model mora pokrivati celoten IS, vključno s skupnimi </w:t>
      </w:r>
      <w:r w:rsidR="008717D0" w:rsidRPr="0057687D">
        <w:rPr>
          <w:rFonts w:ascii="Verdana" w:hAnsi="Verdana" w:cs="Arial"/>
          <w:sz w:val="20"/>
          <w:szCs w:val="20"/>
        </w:rPr>
        <w:t xml:space="preserve">zbirkami podatkov, </w:t>
      </w:r>
      <w:r w:rsidRPr="0057687D">
        <w:rPr>
          <w:rFonts w:ascii="Verdana" w:hAnsi="Verdana" w:cs="Arial"/>
          <w:sz w:val="20"/>
          <w:szCs w:val="20"/>
        </w:rPr>
        <w:t>šifranti in registri za celoten projekt</w:t>
      </w:r>
      <w:r w:rsidR="009750AB" w:rsidRPr="0057687D">
        <w:rPr>
          <w:rFonts w:ascii="Verdana" w:hAnsi="Verdana" w:cs="Arial"/>
          <w:sz w:val="20"/>
          <w:szCs w:val="20"/>
        </w:rPr>
        <w:t>.</w:t>
      </w:r>
    </w:p>
    <w:p w14:paraId="4A2B6FD2" w14:textId="4B79286A" w:rsidR="006C0E14" w:rsidRPr="0057687D" w:rsidRDefault="006C0E14" w:rsidP="001F7626">
      <w:pPr>
        <w:pStyle w:val="ListParagraph"/>
        <w:numPr>
          <w:ilvl w:val="0"/>
          <w:numId w:val="5"/>
        </w:numPr>
        <w:spacing w:after="0"/>
        <w:jc w:val="both"/>
        <w:rPr>
          <w:rFonts w:ascii="Verdana" w:hAnsi="Verdana" w:cs="Arial"/>
          <w:b/>
          <w:sz w:val="20"/>
          <w:szCs w:val="20"/>
          <w:lang w:val="sl-SI"/>
        </w:rPr>
      </w:pPr>
      <w:r w:rsidRPr="0057687D">
        <w:rPr>
          <w:rFonts w:ascii="Verdana" w:hAnsi="Verdana" w:cs="Arial"/>
          <w:b/>
          <w:sz w:val="20"/>
          <w:szCs w:val="20"/>
          <w:lang w:val="sl-SI"/>
        </w:rPr>
        <w:t>Osnutek načrtovanja upravljanja s podatki</w:t>
      </w:r>
    </w:p>
    <w:p w14:paraId="4462D9F6" w14:textId="1BAA52EE" w:rsidR="00252380" w:rsidRPr="0057687D" w:rsidRDefault="006C0E14" w:rsidP="001F7626">
      <w:pPr>
        <w:jc w:val="both"/>
      </w:pPr>
      <w:r w:rsidRPr="0057687D">
        <w:rPr>
          <w:rFonts w:ascii="Verdana" w:hAnsi="Verdana" w:cs="Arial"/>
          <w:sz w:val="20"/>
          <w:szCs w:val="20"/>
        </w:rPr>
        <w:t xml:space="preserve">Izvajalec v sodelovanju z naročnikom </w:t>
      </w:r>
      <w:r w:rsidR="0079345A" w:rsidRPr="0057687D">
        <w:rPr>
          <w:rFonts w:ascii="Verdana" w:hAnsi="Verdana" w:cs="Arial"/>
          <w:sz w:val="20"/>
          <w:szCs w:val="20"/>
        </w:rPr>
        <w:t>opozori na omejitve, ki jih predstavlja obstoječa področna zakonodaja in oblikuje predloge</w:t>
      </w:r>
      <w:r w:rsidR="00E1208C" w:rsidRPr="0057687D">
        <w:rPr>
          <w:rFonts w:ascii="Verdana" w:hAnsi="Verdana" w:cs="Arial"/>
          <w:sz w:val="20"/>
          <w:szCs w:val="20"/>
        </w:rPr>
        <w:t xml:space="preserve"> ter</w:t>
      </w:r>
      <w:r w:rsidR="0079345A" w:rsidRPr="0057687D">
        <w:rPr>
          <w:rFonts w:ascii="Verdana" w:hAnsi="Verdana" w:cs="Arial"/>
          <w:sz w:val="20"/>
          <w:szCs w:val="20"/>
        </w:rPr>
        <w:t xml:space="preserve"> </w:t>
      </w:r>
      <w:r w:rsidRPr="0057687D">
        <w:rPr>
          <w:rFonts w:ascii="Verdana" w:hAnsi="Verdana" w:cs="Arial"/>
          <w:sz w:val="20"/>
          <w:szCs w:val="20"/>
        </w:rPr>
        <w:t>načrtuje izhodišča za tehnične in organizacijske ukrepe za izpolnitev zahtev iz Splošne uredbe o varstvu osebnih podatkov ter pripravi osnutek za pripravo ocene učinka v zvezi z varstvom podatkov</w:t>
      </w:r>
      <w:r w:rsidR="009750AB" w:rsidRPr="0057687D">
        <w:rPr>
          <w:rFonts w:ascii="Verdana" w:hAnsi="Verdana" w:cs="Arial"/>
          <w:sz w:val="20"/>
          <w:szCs w:val="20"/>
        </w:rPr>
        <w:t>.</w:t>
      </w:r>
    </w:p>
    <w:p w14:paraId="7941A727" w14:textId="2C18E9E2" w:rsidR="00F56EBD" w:rsidRPr="006E4D84" w:rsidRDefault="00F56EBD" w:rsidP="006E4D84">
      <w:pPr>
        <w:pStyle w:val="ListParagraph"/>
        <w:numPr>
          <w:ilvl w:val="0"/>
          <w:numId w:val="5"/>
        </w:numPr>
        <w:spacing w:after="0"/>
        <w:jc w:val="both"/>
        <w:rPr>
          <w:rFonts w:ascii="Verdana" w:hAnsi="Verdana" w:cs="Arial"/>
          <w:b/>
          <w:color w:val="000000" w:themeColor="text1"/>
          <w:sz w:val="20"/>
          <w:szCs w:val="20"/>
          <w:lang w:val="sl-SI"/>
        </w:rPr>
      </w:pPr>
      <w:r w:rsidRPr="006E4D84">
        <w:rPr>
          <w:rFonts w:ascii="Verdana" w:hAnsi="Verdana" w:cs="Arial"/>
          <w:b/>
          <w:color w:val="000000" w:themeColor="text1"/>
          <w:sz w:val="20"/>
          <w:szCs w:val="20"/>
          <w:lang w:val="sl-SI"/>
        </w:rPr>
        <w:t xml:space="preserve">Predlog </w:t>
      </w:r>
      <w:r w:rsidR="008717D0" w:rsidRPr="006E4D84">
        <w:rPr>
          <w:rFonts w:ascii="Verdana" w:hAnsi="Verdana" w:cs="Arial"/>
          <w:b/>
          <w:color w:val="000000" w:themeColor="text1"/>
          <w:sz w:val="20"/>
          <w:szCs w:val="20"/>
          <w:lang w:val="sl-SI"/>
        </w:rPr>
        <w:t xml:space="preserve">Strateškega </w:t>
      </w:r>
      <w:r w:rsidRPr="006E4D84">
        <w:rPr>
          <w:rFonts w:ascii="Verdana" w:hAnsi="Verdana" w:cs="Arial"/>
          <w:b/>
          <w:color w:val="000000" w:themeColor="text1"/>
          <w:sz w:val="20"/>
          <w:szCs w:val="20"/>
          <w:lang w:val="sl-SI"/>
        </w:rPr>
        <w:t xml:space="preserve">načrta razvoja </w:t>
      </w:r>
      <w:r w:rsidR="008717D0" w:rsidRPr="006E4D84">
        <w:rPr>
          <w:rFonts w:ascii="Verdana" w:hAnsi="Verdana" w:cs="Arial"/>
          <w:b/>
          <w:color w:val="000000" w:themeColor="text1"/>
          <w:sz w:val="20"/>
          <w:szCs w:val="20"/>
          <w:lang w:val="sl-SI"/>
        </w:rPr>
        <w:t>IS</w:t>
      </w:r>
      <w:r w:rsidRPr="006E4D84">
        <w:rPr>
          <w:rFonts w:ascii="Verdana" w:hAnsi="Verdana" w:cs="Arial"/>
          <w:b/>
          <w:color w:val="000000" w:themeColor="text1"/>
          <w:sz w:val="20"/>
          <w:szCs w:val="20"/>
          <w:lang w:val="sl-SI"/>
        </w:rPr>
        <w:t xml:space="preserve"> </w:t>
      </w:r>
    </w:p>
    <w:p w14:paraId="03DA79AD" w14:textId="4565EDCF" w:rsidR="00F56EBD" w:rsidRPr="0057687D" w:rsidRDefault="00F56EBD">
      <w:pPr>
        <w:spacing w:line="276" w:lineRule="auto"/>
        <w:jc w:val="both"/>
        <w:rPr>
          <w:rFonts w:ascii="Verdana" w:hAnsi="Verdana" w:cs="Arial"/>
          <w:sz w:val="20"/>
          <w:szCs w:val="20"/>
        </w:rPr>
      </w:pPr>
      <w:r w:rsidRPr="006E4D84">
        <w:rPr>
          <w:rFonts w:ascii="Verdana" w:hAnsi="Verdana" w:cs="Arial"/>
          <w:sz w:val="20"/>
          <w:szCs w:val="20"/>
        </w:rPr>
        <w:t xml:space="preserve">Izvajalec </w:t>
      </w:r>
      <w:r w:rsidR="00E22FA0" w:rsidRPr="006E4D84">
        <w:rPr>
          <w:rFonts w:ascii="Verdana" w:hAnsi="Verdana" w:cs="Arial"/>
          <w:sz w:val="20"/>
          <w:szCs w:val="20"/>
        </w:rPr>
        <w:t xml:space="preserve">pripravi Strateški načrt razvoja IS </w:t>
      </w:r>
      <w:r w:rsidRPr="006E4D84">
        <w:rPr>
          <w:rFonts w:ascii="Verdana" w:hAnsi="Verdana" w:cs="Arial"/>
          <w:sz w:val="20"/>
          <w:szCs w:val="20"/>
        </w:rPr>
        <w:t>za procese</w:t>
      </w:r>
      <w:r w:rsidR="00E22FA0" w:rsidRPr="006E4D84">
        <w:rPr>
          <w:rFonts w:ascii="Verdana" w:hAnsi="Verdana" w:cs="Arial"/>
          <w:sz w:val="20"/>
          <w:szCs w:val="20"/>
        </w:rPr>
        <w:t xml:space="preserve"> in funkcionalnosti</w:t>
      </w:r>
      <w:r w:rsidRPr="006E4D84">
        <w:rPr>
          <w:rFonts w:ascii="Verdana" w:hAnsi="Verdana" w:cs="Arial"/>
          <w:sz w:val="20"/>
          <w:szCs w:val="20"/>
        </w:rPr>
        <w:t xml:space="preserve"> vodenja in upravljanja VIZ za osnovnošolsko in sredn</w:t>
      </w:r>
      <w:r w:rsidR="009C10FA" w:rsidRPr="006E4D84">
        <w:rPr>
          <w:rFonts w:ascii="Verdana" w:hAnsi="Verdana" w:cs="Arial"/>
          <w:sz w:val="20"/>
          <w:szCs w:val="20"/>
        </w:rPr>
        <w:t>ješolsko izobraževanje</w:t>
      </w:r>
      <w:r w:rsidRPr="006E4D84">
        <w:rPr>
          <w:rFonts w:ascii="Verdana" w:hAnsi="Verdana" w:cs="Arial"/>
          <w:sz w:val="20"/>
          <w:szCs w:val="20"/>
        </w:rPr>
        <w:t xml:space="preserve">, ki jih je možno </w:t>
      </w:r>
      <w:r w:rsidR="008717D0" w:rsidRPr="006E4D84">
        <w:rPr>
          <w:rFonts w:ascii="Verdana" w:hAnsi="Verdana" w:cs="Arial"/>
          <w:sz w:val="20"/>
          <w:szCs w:val="20"/>
        </w:rPr>
        <w:t xml:space="preserve">razviti oziroma </w:t>
      </w:r>
      <w:r w:rsidRPr="006E4D84">
        <w:rPr>
          <w:rFonts w:ascii="Verdana" w:hAnsi="Verdana" w:cs="Arial"/>
          <w:sz w:val="20"/>
          <w:szCs w:val="20"/>
        </w:rPr>
        <w:t>razpisovati kot ločena javna naročila .</w:t>
      </w:r>
      <w:r w:rsidRPr="006E4D84">
        <w:rPr>
          <w:rFonts w:ascii="Verdana" w:hAnsi="Verdana" w:cs="Arial"/>
          <w:color w:val="000000"/>
          <w:sz w:val="20"/>
          <w:szCs w:val="20"/>
        </w:rPr>
        <w:t xml:space="preserve"> </w:t>
      </w:r>
      <w:r w:rsidR="006E4D84" w:rsidRPr="006E4D84">
        <w:rPr>
          <w:rFonts w:ascii="Verdana" w:hAnsi="Verdana" w:cs="Arial"/>
          <w:sz w:val="20"/>
          <w:szCs w:val="20"/>
        </w:rPr>
        <w:t xml:space="preserve">Predvidi se </w:t>
      </w:r>
      <w:r w:rsidR="00546B5D" w:rsidRPr="006E4D84">
        <w:rPr>
          <w:rFonts w:ascii="Verdana" w:hAnsi="Verdana" w:cs="Arial"/>
          <w:sz w:val="20"/>
          <w:szCs w:val="20"/>
        </w:rPr>
        <w:t xml:space="preserve">časovni </w:t>
      </w:r>
      <w:r w:rsidR="00D5386D" w:rsidRPr="006E4D84">
        <w:rPr>
          <w:rFonts w:ascii="Verdana" w:hAnsi="Verdana" w:cs="Arial"/>
          <w:sz w:val="20"/>
          <w:szCs w:val="20"/>
        </w:rPr>
        <w:t xml:space="preserve">načrt razvoja </w:t>
      </w:r>
      <w:r w:rsidRPr="006E4D84">
        <w:rPr>
          <w:rFonts w:ascii="Verdana" w:hAnsi="Verdana" w:cs="Arial"/>
          <w:sz w:val="20"/>
          <w:szCs w:val="20"/>
        </w:rPr>
        <w:t>vseh faz ter upošteva poslovne vrednosti in njihove medsebojne odvisnosti.</w:t>
      </w:r>
      <w:r w:rsidRPr="0057687D">
        <w:rPr>
          <w:rFonts w:ascii="Verdana" w:hAnsi="Verdana" w:cs="Arial"/>
          <w:sz w:val="20"/>
          <w:szCs w:val="20"/>
        </w:rPr>
        <w:t xml:space="preserve"> Razdelitev funkcionalnih modulov v načrtu mora omogočati neodvisen razvoj vsakega sklopa</w:t>
      </w:r>
      <w:r w:rsidR="009875C7" w:rsidRPr="0057687D">
        <w:rPr>
          <w:rFonts w:ascii="Verdana" w:hAnsi="Verdana" w:cs="Arial"/>
          <w:sz w:val="20"/>
          <w:szCs w:val="20"/>
        </w:rPr>
        <w:t xml:space="preserve"> </w:t>
      </w:r>
      <w:r w:rsidR="009875C7" w:rsidRPr="0057687D">
        <w:rPr>
          <w:rFonts w:ascii="Verdana" w:hAnsi="Verdana" w:cs="Arial"/>
          <w:color w:val="000000"/>
          <w:sz w:val="20"/>
          <w:szCs w:val="20"/>
        </w:rPr>
        <w:t>informacijske rešitve</w:t>
      </w:r>
      <w:r w:rsidRPr="0057687D">
        <w:rPr>
          <w:rFonts w:ascii="Verdana" w:hAnsi="Verdana" w:cs="Arial"/>
          <w:sz w:val="20"/>
          <w:szCs w:val="20"/>
        </w:rPr>
        <w:t xml:space="preserve">, ki je lahko odvisen samo od razvoja predhodnih sklopov. V prvi fazi </w:t>
      </w:r>
      <w:r w:rsidR="006B4286" w:rsidRPr="0057687D">
        <w:rPr>
          <w:rFonts w:ascii="Verdana" w:hAnsi="Verdana" w:cs="Arial"/>
          <w:sz w:val="20"/>
          <w:szCs w:val="20"/>
        </w:rPr>
        <w:t xml:space="preserve">načrta </w:t>
      </w:r>
      <w:r w:rsidRPr="0057687D">
        <w:rPr>
          <w:rFonts w:ascii="Verdana" w:hAnsi="Verdana" w:cs="Arial"/>
          <w:sz w:val="20"/>
          <w:szCs w:val="20"/>
        </w:rPr>
        <w:t>razvoja se predvidi vzpostavitev jedra IS z enotno bazo</w:t>
      </w:r>
      <w:r w:rsidR="00E22FA0" w:rsidRPr="0057687D">
        <w:rPr>
          <w:rFonts w:ascii="Verdana" w:hAnsi="Verdana" w:cs="Arial"/>
          <w:sz w:val="20"/>
          <w:szCs w:val="20"/>
        </w:rPr>
        <w:t>, paketom storitev vezanih na učenca in paketom storitev vezanih na upravljanje šol za doseganje specifičnih kazalnikov projekta</w:t>
      </w:r>
      <w:r w:rsidR="00E1208C" w:rsidRPr="0057687D">
        <w:rPr>
          <w:rFonts w:ascii="Verdana" w:hAnsi="Verdana" w:cs="Arial"/>
          <w:sz w:val="20"/>
          <w:szCs w:val="20"/>
        </w:rPr>
        <w:t>, glede na predviden obseg storitev in časovnico javnega naročila</w:t>
      </w:r>
      <w:r w:rsidRPr="0057687D">
        <w:rPr>
          <w:rFonts w:ascii="Verdana" w:hAnsi="Verdana" w:cs="Arial"/>
          <w:sz w:val="20"/>
          <w:szCs w:val="20"/>
        </w:rPr>
        <w:t>.</w:t>
      </w:r>
    </w:p>
    <w:p w14:paraId="0064B7BC" w14:textId="7F9773BB" w:rsidR="00023DFE" w:rsidRPr="0057687D" w:rsidRDefault="006F0E1C" w:rsidP="00252380">
      <w:pPr>
        <w:pStyle w:val="Heading4"/>
      </w:pPr>
      <w:r w:rsidRPr="0057687D">
        <w:t>Analiza stanja</w:t>
      </w:r>
    </w:p>
    <w:p w14:paraId="4D089902" w14:textId="5F725301" w:rsidR="00845FB1" w:rsidRPr="0057687D" w:rsidRDefault="001A2635" w:rsidP="00BA04B5">
      <w:pPr>
        <w:spacing w:line="276" w:lineRule="auto"/>
        <w:jc w:val="both"/>
        <w:rPr>
          <w:rFonts w:ascii="Verdana" w:hAnsi="Verdana" w:cs="Arial"/>
          <w:sz w:val="20"/>
          <w:szCs w:val="20"/>
        </w:rPr>
      </w:pPr>
      <w:r w:rsidRPr="0057687D">
        <w:rPr>
          <w:rFonts w:ascii="Verdana" w:hAnsi="Verdana" w:cs="Arial"/>
          <w:sz w:val="20"/>
          <w:szCs w:val="20"/>
        </w:rPr>
        <w:t xml:space="preserve">Na podlagi </w:t>
      </w:r>
      <w:r w:rsidR="00845FB1" w:rsidRPr="0057687D">
        <w:rPr>
          <w:rFonts w:ascii="Verdana" w:hAnsi="Verdana" w:cs="Arial"/>
          <w:sz w:val="20"/>
          <w:szCs w:val="20"/>
        </w:rPr>
        <w:t>potrjen</w:t>
      </w:r>
      <w:r w:rsidRPr="0057687D">
        <w:rPr>
          <w:rFonts w:ascii="Verdana" w:hAnsi="Verdana" w:cs="Arial"/>
          <w:sz w:val="20"/>
          <w:szCs w:val="20"/>
        </w:rPr>
        <w:t>ega</w:t>
      </w:r>
      <w:r w:rsidR="00845FB1" w:rsidRPr="0057687D">
        <w:rPr>
          <w:rFonts w:ascii="Verdana" w:hAnsi="Verdana" w:cs="Arial"/>
          <w:sz w:val="20"/>
          <w:szCs w:val="20"/>
        </w:rPr>
        <w:t xml:space="preserve"> </w:t>
      </w:r>
      <w:r w:rsidR="00E22FA0" w:rsidRPr="0057687D">
        <w:rPr>
          <w:rFonts w:ascii="Verdana" w:hAnsi="Verdana" w:cs="Arial"/>
          <w:sz w:val="20"/>
          <w:szCs w:val="20"/>
        </w:rPr>
        <w:t>S</w:t>
      </w:r>
      <w:r w:rsidR="00845FB1" w:rsidRPr="0057687D">
        <w:rPr>
          <w:rFonts w:ascii="Verdana" w:hAnsi="Verdana" w:cs="Arial"/>
          <w:sz w:val="20"/>
          <w:szCs w:val="20"/>
        </w:rPr>
        <w:t>tratešk</w:t>
      </w:r>
      <w:r w:rsidRPr="0057687D">
        <w:rPr>
          <w:rFonts w:ascii="Verdana" w:hAnsi="Verdana" w:cs="Arial"/>
          <w:sz w:val="20"/>
          <w:szCs w:val="20"/>
        </w:rPr>
        <w:t>ega</w:t>
      </w:r>
      <w:r w:rsidR="00845FB1" w:rsidRPr="0057687D">
        <w:rPr>
          <w:rFonts w:ascii="Verdana" w:hAnsi="Verdana" w:cs="Arial"/>
          <w:sz w:val="20"/>
          <w:szCs w:val="20"/>
        </w:rPr>
        <w:t xml:space="preserve"> načrt</w:t>
      </w:r>
      <w:r w:rsidRPr="0057687D">
        <w:rPr>
          <w:rFonts w:ascii="Verdana" w:hAnsi="Verdana" w:cs="Arial"/>
          <w:sz w:val="20"/>
          <w:szCs w:val="20"/>
        </w:rPr>
        <w:t>a</w:t>
      </w:r>
      <w:r w:rsidR="00845FB1" w:rsidRPr="0057687D">
        <w:rPr>
          <w:rFonts w:ascii="Verdana" w:hAnsi="Verdana" w:cs="Arial"/>
          <w:sz w:val="20"/>
          <w:szCs w:val="20"/>
        </w:rPr>
        <w:t xml:space="preserve"> razvoja IS </w:t>
      </w:r>
      <w:r w:rsidRPr="0057687D">
        <w:rPr>
          <w:rFonts w:ascii="Verdana" w:hAnsi="Verdana" w:cs="Arial"/>
          <w:sz w:val="20"/>
          <w:szCs w:val="20"/>
        </w:rPr>
        <w:t xml:space="preserve">se naroča </w:t>
      </w:r>
      <w:r w:rsidR="00845FB1" w:rsidRPr="0057687D">
        <w:rPr>
          <w:rFonts w:ascii="Verdana" w:hAnsi="Verdana" w:cs="Arial"/>
          <w:sz w:val="20"/>
          <w:szCs w:val="20"/>
        </w:rPr>
        <w:t>storit</w:t>
      </w:r>
      <w:r w:rsidRPr="0057687D">
        <w:rPr>
          <w:rFonts w:ascii="Verdana" w:hAnsi="Verdana" w:cs="Arial"/>
          <w:sz w:val="20"/>
          <w:szCs w:val="20"/>
        </w:rPr>
        <w:t>e</w:t>
      </w:r>
      <w:r w:rsidR="00845FB1" w:rsidRPr="0057687D">
        <w:rPr>
          <w:rFonts w:ascii="Verdana" w:hAnsi="Verdana" w:cs="Arial"/>
          <w:sz w:val="20"/>
          <w:szCs w:val="20"/>
        </w:rPr>
        <w:t xml:space="preserve">v </w:t>
      </w:r>
      <w:r w:rsidRPr="0057687D">
        <w:rPr>
          <w:rFonts w:ascii="Verdana" w:hAnsi="Verdana" w:cs="Arial"/>
          <w:sz w:val="20"/>
          <w:szCs w:val="20"/>
        </w:rPr>
        <w:t xml:space="preserve">izdelave </w:t>
      </w:r>
      <w:r w:rsidR="00845FB1" w:rsidRPr="0057687D">
        <w:rPr>
          <w:rFonts w:ascii="Verdana" w:hAnsi="Verdana" w:cs="Arial"/>
          <w:sz w:val="20"/>
          <w:szCs w:val="20"/>
        </w:rPr>
        <w:t>analiz</w:t>
      </w:r>
      <w:r w:rsidRPr="0057687D">
        <w:rPr>
          <w:rFonts w:ascii="Verdana" w:hAnsi="Verdana" w:cs="Arial"/>
          <w:sz w:val="20"/>
          <w:szCs w:val="20"/>
        </w:rPr>
        <w:t>e</w:t>
      </w:r>
      <w:r w:rsidR="00845FB1" w:rsidRPr="0057687D">
        <w:rPr>
          <w:rFonts w:ascii="Verdana" w:hAnsi="Verdana" w:cs="Arial"/>
          <w:sz w:val="20"/>
          <w:szCs w:val="20"/>
        </w:rPr>
        <w:t xml:space="preserve"> stanj</w:t>
      </w:r>
      <w:r w:rsidRPr="0057687D">
        <w:rPr>
          <w:rFonts w:ascii="Verdana" w:hAnsi="Verdana" w:cs="Arial"/>
          <w:sz w:val="20"/>
          <w:szCs w:val="20"/>
        </w:rPr>
        <w:t>a</w:t>
      </w:r>
      <w:r w:rsidR="00845FB1" w:rsidRPr="0057687D">
        <w:rPr>
          <w:rFonts w:ascii="Verdana" w:hAnsi="Verdana" w:cs="Arial"/>
          <w:sz w:val="20"/>
          <w:szCs w:val="20"/>
        </w:rPr>
        <w:t xml:space="preserve"> in PZI</w:t>
      </w:r>
      <w:r w:rsidRPr="0057687D">
        <w:rPr>
          <w:rFonts w:ascii="Verdana" w:hAnsi="Verdana" w:cs="Arial"/>
          <w:sz w:val="20"/>
          <w:szCs w:val="20"/>
        </w:rPr>
        <w:t>,</w:t>
      </w:r>
      <w:r w:rsidR="00845FB1" w:rsidRPr="0057687D">
        <w:rPr>
          <w:rFonts w:ascii="Verdana" w:hAnsi="Verdana" w:cs="Arial"/>
          <w:sz w:val="20"/>
          <w:szCs w:val="20"/>
        </w:rPr>
        <w:t xml:space="preserve"> oziroma tehničn</w:t>
      </w:r>
      <w:r w:rsidRPr="0057687D">
        <w:rPr>
          <w:rFonts w:ascii="Verdana" w:hAnsi="Verdana" w:cs="Arial"/>
          <w:sz w:val="20"/>
          <w:szCs w:val="20"/>
        </w:rPr>
        <w:t>ih</w:t>
      </w:r>
      <w:r w:rsidR="00845FB1" w:rsidRPr="0057687D">
        <w:rPr>
          <w:rFonts w:ascii="Verdana" w:hAnsi="Verdana" w:cs="Arial"/>
          <w:sz w:val="20"/>
          <w:szCs w:val="20"/>
        </w:rPr>
        <w:t xml:space="preserve"> specifikacij.</w:t>
      </w:r>
    </w:p>
    <w:p w14:paraId="7631D952" w14:textId="4DFE9E19" w:rsidR="004A6C08" w:rsidRPr="0057687D" w:rsidRDefault="00AC4275" w:rsidP="00BA04B5">
      <w:pPr>
        <w:spacing w:line="276" w:lineRule="auto"/>
        <w:jc w:val="both"/>
        <w:rPr>
          <w:rFonts w:ascii="Verdana" w:hAnsi="Verdana" w:cs="Arial"/>
          <w:sz w:val="20"/>
          <w:szCs w:val="20"/>
        </w:rPr>
      </w:pPr>
      <w:r w:rsidRPr="0057687D">
        <w:rPr>
          <w:rFonts w:ascii="Verdana" w:hAnsi="Verdana" w:cs="Arial"/>
          <w:sz w:val="20"/>
          <w:szCs w:val="20"/>
        </w:rPr>
        <w:t>Ob upoštevanju vsebinske dokumentacije naročnika in obstoječe zakonodaje, ki ureja osnovnošolsko in srednješolsko izobraževanje ter varstvo osebnih podatkov i</w:t>
      </w:r>
      <w:r w:rsidR="00BC2938" w:rsidRPr="0057687D">
        <w:rPr>
          <w:rFonts w:ascii="Verdana" w:hAnsi="Verdana" w:cs="Arial"/>
          <w:sz w:val="20"/>
          <w:szCs w:val="20"/>
        </w:rPr>
        <w:t>zvajalec pripravi funkcionalne in tehnične opise procesov</w:t>
      </w:r>
      <w:r w:rsidR="00AB31FF" w:rsidRPr="0057687D">
        <w:rPr>
          <w:rFonts w:ascii="Verdana" w:hAnsi="Verdana" w:cs="Arial"/>
          <w:sz w:val="20"/>
          <w:szCs w:val="20"/>
        </w:rPr>
        <w:t>.</w:t>
      </w:r>
      <w:r w:rsidRPr="0057687D">
        <w:rPr>
          <w:rFonts w:ascii="Verdana" w:hAnsi="Verdana" w:cs="Arial"/>
          <w:sz w:val="20"/>
          <w:szCs w:val="20"/>
        </w:rPr>
        <w:t xml:space="preserve"> Izdela pregled procesov in funkcionalnosti, podatkov in dokumentov z namenom določitve splošnih standardov in pravil, in sicer v</w:t>
      </w:r>
      <w:r w:rsidR="00BC2938" w:rsidRPr="0057687D">
        <w:rPr>
          <w:rFonts w:ascii="Verdana" w:hAnsi="Verdana" w:cs="Arial"/>
          <w:sz w:val="20"/>
          <w:szCs w:val="20"/>
        </w:rPr>
        <w:t xml:space="preserve"> prvi fazi</w:t>
      </w:r>
      <w:r w:rsidR="001A2635" w:rsidRPr="0057687D">
        <w:rPr>
          <w:rFonts w:ascii="Verdana" w:hAnsi="Verdana" w:cs="Arial"/>
          <w:sz w:val="20"/>
          <w:szCs w:val="20"/>
        </w:rPr>
        <w:t xml:space="preserve"> </w:t>
      </w:r>
      <w:r w:rsidR="00BC2938" w:rsidRPr="0057687D">
        <w:rPr>
          <w:rFonts w:ascii="Verdana" w:hAnsi="Verdana" w:cs="Arial"/>
          <w:sz w:val="20"/>
          <w:szCs w:val="20"/>
        </w:rPr>
        <w:t>za vzpostavitev jedra I</w:t>
      </w:r>
      <w:r w:rsidR="00FB65E8" w:rsidRPr="0057687D">
        <w:rPr>
          <w:rFonts w:ascii="Verdana" w:hAnsi="Verdana" w:cs="Arial"/>
          <w:sz w:val="20"/>
          <w:szCs w:val="20"/>
        </w:rPr>
        <w:t>S in</w:t>
      </w:r>
      <w:r w:rsidR="00BC2938" w:rsidRPr="0057687D">
        <w:rPr>
          <w:rFonts w:ascii="Verdana" w:hAnsi="Verdana" w:cs="Arial"/>
          <w:sz w:val="20"/>
          <w:szCs w:val="20"/>
        </w:rPr>
        <w:t xml:space="preserve"> </w:t>
      </w:r>
      <w:r w:rsidR="00AE7691" w:rsidRPr="0057687D">
        <w:rPr>
          <w:rFonts w:ascii="Verdana" w:hAnsi="Verdana" w:cs="Arial"/>
          <w:sz w:val="20"/>
          <w:szCs w:val="20"/>
        </w:rPr>
        <w:t xml:space="preserve">funkcionalne </w:t>
      </w:r>
      <w:r w:rsidR="00BC2938" w:rsidRPr="0057687D">
        <w:rPr>
          <w:rFonts w:ascii="Verdana" w:hAnsi="Verdana" w:cs="Arial"/>
          <w:sz w:val="20"/>
          <w:szCs w:val="20"/>
        </w:rPr>
        <w:t xml:space="preserve">module, ki so predmet </w:t>
      </w:r>
      <w:r w:rsidR="00AB31FF" w:rsidRPr="0057687D">
        <w:rPr>
          <w:rFonts w:ascii="Verdana" w:hAnsi="Verdana" w:cs="Arial"/>
          <w:sz w:val="20"/>
          <w:szCs w:val="20"/>
        </w:rPr>
        <w:t xml:space="preserve">razvoja </w:t>
      </w:r>
      <w:r w:rsidR="009875C7" w:rsidRPr="0057687D">
        <w:rPr>
          <w:rFonts w:ascii="Verdana" w:hAnsi="Verdana" w:cs="Arial"/>
          <w:color w:val="000000"/>
          <w:sz w:val="20"/>
          <w:szCs w:val="20"/>
        </w:rPr>
        <w:t>informacijske rešitve</w:t>
      </w:r>
      <w:r w:rsidRPr="0057687D">
        <w:rPr>
          <w:rFonts w:ascii="Verdana" w:hAnsi="Verdana" w:cs="Arial"/>
          <w:sz w:val="20"/>
          <w:szCs w:val="20"/>
        </w:rPr>
        <w:t xml:space="preserve"> in v drugi fazi za module, ki niso predmet razvoja</w:t>
      </w:r>
      <w:r w:rsidR="00E84B87" w:rsidRPr="0057687D">
        <w:rPr>
          <w:rFonts w:ascii="Verdana" w:hAnsi="Verdana" w:cs="Arial"/>
          <w:sz w:val="20"/>
          <w:szCs w:val="20"/>
        </w:rPr>
        <w:t xml:space="preserve">. </w:t>
      </w:r>
      <w:r w:rsidR="008D4C90" w:rsidRPr="0057687D">
        <w:rPr>
          <w:rFonts w:ascii="Verdana" w:hAnsi="Verdana" w:cs="Arial"/>
          <w:sz w:val="20"/>
          <w:szCs w:val="20"/>
        </w:rPr>
        <w:t xml:space="preserve">Arhitektura </w:t>
      </w:r>
      <w:r w:rsidR="009A5931" w:rsidRPr="0057687D">
        <w:rPr>
          <w:rFonts w:ascii="Verdana" w:hAnsi="Verdana" w:cs="Arial"/>
          <w:sz w:val="20"/>
          <w:szCs w:val="20"/>
        </w:rPr>
        <w:t>IS</w:t>
      </w:r>
      <w:r w:rsidR="008D4C90" w:rsidRPr="0057687D">
        <w:rPr>
          <w:rFonts w:ascii="Verdana" w:hAnsi="Verdana" w:cs="Arial"/>
          <w:sz w:val="20"/>
          <w:szCs w:val="20"/>
        </w:rPr>
        <w:t xml:space="preserve"> naj sledi funkcionalnim zahtevam, hkrati pa upošteva naročnikovo sistemsko okolje, uporabljene tehnolog</w:t>
      </w:r>
      <w:r w:rsidR="001149DA" w:rsidRPr="0057687D">
        <w:rPr>
          <w:rFonts w:ascii="Verdana" w:hAnsi="Verdana" w:cs="Arial"/>
          <w:sz w:val="20"/>
          <w:szCs w:val="20"/>
        </w:rPr>
        <w:t>i</w:t>
      </w:r>
      <w:r w:rsidR="008D4C90" w:rsidRPr="0057687D">
        <w:rPr>
          <w:rFonts w:ascii="Verdana" w:hAnsi="Verdana" w:cs="Arial"/>
          <w:sz w:val="20"/>
          <w:szCs w:val="20"/>
        </w:rPr>
        <w:t xml:space="preserve">je in zahteve glede varnosti. </w:t>
      </w:r>
    </w:p>
    <w:p w14:paraId="716B1EEA" w14:textId="77777777" w:rsidR="0075531C" w:rsidRPr="0057687D" w:rsidRDefault="00675CED" w:rsidP="00BA04B5">
      <w:pPr>
        <w:spacing w:line="276" w:lineRule="auto"/>
        <w:jc w:val="both"/>
        <w:rPr>
          <w:rFonts w:ascii="Verdana" w:hAnsi="Verdana" w:cs="Arial"/>
          <w:b/>
          <w:sz w:val="20"/>
          <w:szCs w:val="20"/>
        </w:rPr>
      </w:pPr>
      <w:r w:rsidRPr="0057687D">
        <w:rPr>
          <w:rFonts w:ascii="Verdana" w:hAnsi="Verdana" w:cs="Arial"/>
          <w:b/>
          <w:sz w:val="20"/>
          <w:szCs w:val="20"/>
        </w:rPr>
        <w:t>Izdelava analize</w:t>
      </w:r>
      <w:r w:rsidR="0021794A" w:rsidRPr="0057687D">
        <w:rPr>
          <w:rFonts w:ascii="Verdana" w:hAnsi="Verdana" w:cs="Arial"/>
          <w:b/>
          <w:sz w:val="20"/>
          <w:szCs w:val="20"/>
        </w:rPr>
        <w:t xml:space="preserve"> stanja zajema</w:t>
      </w:r>
      <w:r w:rsidR="0075531C" w:rsidRPr="0057687D">
        <w:rPr>
          <w:rFonts w:ascii="Verdana" w:hAnsi="Verdana" w:cs="Arial"/>
          <w:b/>
          <w:sz w:val="20"/>
          <w:szCs w:val="20"/>
        </w:rPr>
        <w:t>:</w:t>
      </w:r>
    </w:p>
    <w:p w14:paraId="358DE83A" w14:textId="77777777" w:rsidR="00BC7C56" w:rsidRPr="0057687D" w:rsidRDefault="006F0E1C" w:rsidP="00426B75">
      <w:pPr>
        <w:pStyle w:val="ListParagraph"/>
        <w:numPr>
          <w:ilvl w:val="0"/>
          <w:numId w:val="5"/>
        </w:numPr>
        <w:spacing w:after="0"/>
        <w:ind w:left="357" w:hanging="357"/>
        <w:jc w:val="both"/>
        <w:rPr>
          <w:rFonts w:ascii="Verdana" w:hAnsi="Verdana" w:cs="Arial"/>
          <w:sz w:val="20"/>
          <w:szCs w:val="20"/>
          <w:lang w:val="sl-SI"/>
        </w:rPr>
      </w:pPr>
      <w:r w:rsidRPr="0057687D">
        <w:rPr>
          <w:rFonts w:ascii="Verdana" w:hAnsi="Verdana" w:cs="Arial"/>
          <w:b/>
          <w:sz w:val="20"/>
          <w:szCs w:val="20"/>
          <w:lang w:val="sl-SI"/>
        </w:rPr>
        <w:t>Predlog prenovljenih poslovnih procesov</w:t>
      </w:r>
    </w:p>
    <w:p w14:paraId="2012BE3B" w14:textId="243B67A2" w:rsidR="00EE708C" w:rsidRPr="0057687D" w:rsidRDefault="006F0E1C" w:rsidP="00DD5A7A">
      <w:pPr>
        <w:spacing w:line="276" w:lineRule="auto"/>
        <w:jc w:val="both"/>
        <w:rPr>
          <w:rFonts w:ascii="Verdana" w:hAnsi="Verdana" w:cs="Arial"/>
          <w:sz w:val="20"/>
          <w:szCs w:val="20"/>
        </w:rPr>
      </w:pPr>
      <w:r w:rsidRPr="0057687D">
        <w:rPr>
          <w:rFonts w:ascii="Verdana" w:hAnsi="Verdana" w:cs="Arial"/>
          <w:sz w:val="20"/>
          <w:szCs w:val="20"/>
        </w:rPr>
        <w:t>Izvajalec na podlagi ugotovitev pomanjkljivosti obstoječih poslovnih procesov pripravi predlog prenovljenih poslovnih procesov.</w:t>
      </w:r>
    </w:p>
    <w:p w14:paraId="0A18AA04" w14:textId="77777777" w:rsidR="00BC7C56" w:rsidRPr="0057687D" w:rsidRDefault="00183C9B" w:rsidP="00A0515C">
      <w:pPr>
        <w:pStyle w:val="ListParagraph"/>
        <w:numPr>
          <w:ilvl w:val="0"/>
          <w:numId w:val="5"/>
        </w:numPr>
        <w:spacing w:after="0"/>
        <w:ind w:left="357" w:hanging="357"/>
        <w:jc w:val="both"/>
        <w:rPr>
          <w:rFonts w:ascii="Verdana" w:hAnsi="Verdana" w:cs="Arial"/>
          <w:sz w:val="20"/>
          <w:szCs w:val="20"/>
          <w:lang w:val="sl-SI"/>
        </w:rPr>
      </w:pPr>
      <w:r w:rsidRPr="0057687D">
        <w:rPr>
          <w:rFonts w:ascii="Verdana" w:hAnsi="Verdana" w:cs="Arial"/>
          <w:b/>
          <w:sz w:val="20"/>
          <w:szCs w:val="20"/>
          <w:lang w:val="sl-SI"/>
        </w:rPr>
        <w:t>Krovna procesna arhitektura</w:t>
      </w:r>
      <w:r w:rsidR="006F0E1C" w:rsidRPr="0057687D">
        <w:rPr>
          <w:rFonts w:ascii="Verdana" w:hAnsi="Verdana" w:cs="Arial"/>
          <w:b/>
          <w:sz w:val="20"/>
          <w:szCs w:val="20"/>
          <w:lang w:val="sl-SI"/>
        </w:rPr>
        <w:t xml:space="preserve"> </w:t>
      </w:r>
    </w:p>
    <w:p w14:paraId="6F3F00FD" w14:textId="6E2C5F0E" w:rsidR="00183C9B" w:rsidRPr="0057687D" w:rsidRDefault="00183C9B" w:rsidP="00F97E37">
      <w:pPr>
        <w:spacing w:line="276" w:lineRule="auto"/>
        <w:jc w:val="both"/>
        <w:rPr>
          <w:rFonts w:ascii="Verdana" w:hAnsi="Verdana" w:cs="Arial"/>
          <w:sz w:val="20"/>
          <w:szCs w:val="20"/>
        </w:rPr>
      </w:pPr>
      <w:r w:rsidRPr="0057687D">
        <w:rPr>
          <w:rFonts w:ascii="Verdana" w:hAnsi="Verdana" w:cs="Arial"/>
          <w:sz w:val="20"/>
          <w:szCs w:val="20"/>
        </w:rPr>
        <w:t>I</w:t>
      </w:r>
      <w:r w:rsidR="006F0E1C" w:rsidRPr="0057687D">
        <w:rPr>
          <w:rFonts w:ascii="Verdana" w:hAnsi="Verdana" w:cs="Arial"/>
          <w:sz w:val="20"/>
          <w:szCs w:val="20"/>
        </w:rPr>
        <w:t>zvajalec izdela procesno sliko procesov</w:t>
      </w:r>
      <w:r w:rsidR="008C2968" w:rsidRPr="0057687D">
        <w:rPr>
          <w:rFonts w:ascii="Verdana" w:hAnsi="Verdana" w:cs="Arial"/>
          <w:sz w:val="20"/>
          <w:szCs w:val="20"/>
        </w:rPr>
        <w:t xml:space="preserve"> VIZ</w:t>
      </w:r>
      <w:r w:rsidR="00B36592" w:rsidRPr="0057687D">
        <w:rPr>
          <w:rFonts w:ascii="Verdana" w:hAnsi="Verdana" w:cs="Arial"/>
          <w:sz w:val="20"/>
          <w:szCs w:val="20"/>
        </w:rPr>
        <w:t xml:space="preserve"> (po UML standardu)</w:t>
      </w:r>
      <w:r w:rsidR="006F0E1C" w:rsidRPr="0057687D">
        <w:rPr>
          <w:rFonts w:ascii="Verdana" w:hAnsi="Verdana" w:cs="Arial"/>
          <w:sz w:val="20"/>
          <w:szCs w:val="20"/>
        </w:rPr>
        <w:t>.</w:t>
      </w:r>
    </w:p>
    <w:p w14:paraId="5F15EA30" w14:textId="77777777" w:rsidR="00BC7C56" w:rsidRPr="0057687D" w:rsidRDefault="006F0E1C">
      <w:pPr>
        <w:pStyle w:val="ListParagraph"/>
        <w:numPr>
          <w:ilvl w:val="0"/>
          <w:numId w:val="5"/>
        </w:numPr>
        <w:spacing w:after="0"/>
        <w:ind w:left="357" w:hanging="357"/>
        <w:jc w:val="both"/>
        <w:rPr>
          <w:rFonts w:ascii="Verdana" w:hAnsi="Verdana" w:cs="Arial"/>
          <w:sz w:val="20"/>
          <w:szCs w:val="20"/>
          <w:lang w:val="sl-SI"/>
        </w:rPr>
      </w:pPr>
      <w:r w:rsidRPr="0057687D">
        <w:rPr>
          <w:rFonts w:ascii="Verdana" w:hAnsi="Verdana" w:cs="Arial"/>
          <w:b/>
          <w:sz w:val="20"/>
          <w:szCs w:val="20"/>
          <w:lang w:val="sl-SI"/>
        </w:rPr>
        <w:t>Funkcionalna dekompozicija novega IS</w:t>
      </w:r>
    </w:p>
    <w:p w14:paraId="2A73A175" w14:textId="40CDEB05" w:rsidR="004A1F9F" w:rsidRPr="0057687D" w:rsidRDefault="006F0E1C">
      <w:pPr>
        <w:spacing w:line="276" w:lineRule="auto"/>
        <w:jc w:val="both"/>
        <w:rPr>
          <w:rFonts w:ascii="Verdana" w:hAnsi="Verdana" w:cs="Arial"/>
          <w:sz w:val="20"/>
          <w:szCs w:val="20"/>
        </w:rPr>
      </w:pPr>
      <w:r w:rsidRPr="0057687D">
        <w:rPr>
          <w:rFonts w:ascii="Verdana" w:hAnsi="Verdana" w:cs="Arial"/>
          <w:sz w:val="20"/>
          <w:szCs w:val="20"/>
        </w:rPr>
        <w:lastRenderedPageBreak/>
        <w:t>Izvajalec pripravi seznam modulov</w:t>
      </w:r>
      <w:r w:rsidR="002406A9" w:rsidRPr="0057687D">
        <w:rPr>
          <w:rFonts w:ascii="Verdana" w:hAnsi="Verdana" w:cs="Arial"/>
          <w:sz w:val="20"/>
          <w:szCs w:val="20"/>
        </w:rPr>
        <w:t xml:space="preserve"> </w:t>
      </w:r>
      <w:r w:rsidR="00392FA2" w:rsidRPr="0057687D">
        <w:rPr>
          <w:rFonts w:ascii="Verdana" w:hAnsi="Verdana" w:cs="Arial"/>
          <w:sz w:val="20"/>
          <w:szCs w:val="20"/>
        </w:rPr>
        <w:t xml:space="preserve">in storitev novega </w:t>
      </w:r>
      <w:r w:rsidR="009A5931" w:rsidRPr="0057687D">
        <w:rPr>
          <w:rFonts w:ascii="Verdana" w:hAnsi="Verdana" w:cs="Arial"/>
          <w:sz w:val="20"/>
          <w:szCs w:val="20"/>
        </w:rPr>
        <w:t>IS</w:t>
      </w:r>
      <w:r w:rsidRPr="0057687D">
        <w:rPr>
          <w:rFonts w:ascii="Verdana" w:hAnsi="Verdana" w:cs="Arial"/>
          <w:sz w:val="20"/>
          <w:szCs w:val="20"/>
        </w:rPr>
        <w:t xml:space="preserve">, procesov </w:t>
      </w:r>
      <w:r w:rsidR="00E60886" w:rsidRPr="0057687D">
        <w:rPr>
          <w:rFonts w:ascii="Verdana" w:hAnsi="Verdana" w:cs="Arial"/>
          <w:sz w:val="20"/>
          <w:szCs w:val="20"/>
        </w:rPr>
        <w:t xml:space="preserve">po sklopih </w:t>
      </w:r>
      <w:r w:rsidRPr="0057687D">
        <w:rPr>
          <w:rFonts w:ascii="Verdana" w:hAnsi="Verdana" w:cs="Arial"/>
          <w:sz w:val="20"/>
          <w:szCs w:val="20"/>
        </w:rPr>
        <w:t>ter ključne primere uporabe za posamezne module.</w:t>
      </w:r>
      <w:r w:rsidR="00183C9B" w:rsidRPr="0057687D">
        <w:rPr>
          <w:rFonts w:ascii="Verdana" w:hAnsi="Verdana" w:cs="Arial"/>
          <w:sz w:val="20"/>
          <w:szCs w:val="20"/>
        </w:rPr>
        <w:t xml:space="preserve"> </w:t>
      </w:r>
    </w:p>
    <w:p w14:paraId="56CA3088" w14:textId="6C7A981A" w:rsidR="008F01D3" w:rsidRPr="0057687D" w:rsidRDefault="00E84B87">
      <w:pPr>
        <w:pStyle w:val="ListParagraph"/>
        <w:numPr>
          <w:ilvl w:val="0"/>
          <w:numId w:val="5"/>
        </w:numPr>
        <w:spacing w:after="0"/>
        <w:ind w:left="357" w:hanging="357"/>
        <w:jc w:val="both"/>
        <w:rPr>
          <w:rFonts w:ascii="Verdana" w:hAnsi="Verdana" w:cs="Arial"/>
          <w:sz w:val="20"/>
          <w:szCs w:val="20"/>
          <w:lang w:val="sl-SI"/>
        </w:rPr>
      </w:pPr>
      <w:r w:rsidRPr="0057687D">
        <w:rPr>
          <w:rFonts w:ascii="Verdana" w:hAnsi="Verdana" w:cs="Arial"/>
          <w:b/>
          <w:sz w:val="20"/>
          <w:szCs w:val="20"/>
          <w:lang w:val="sl-SI"/>
        </w:rPr>
        <w:t>Podroben p</w:t>
      </w:r>
      <w:r w:rsidR="006F0E1C" w:rsidRPr="0057687D">
        <w:rPr>
          <w:rFonts w:ascii="Verdana" w:hAnsi="Verdana" w:cs="Arial"/>
          <w:b/>
          <w:sz w:val="20"/>
          <w:szCs w:val="20"/>
          <w:lang w:val="sl-SI"/>
        </w:rPr>
        <w:t xml:space="preserve">odatkovni model </w:t>
      </w:r>
    </w:p>
    <w:p w14:paraId="25B4C65F" w14:textId="4EFAB284" w:rsidR="006F0E1C" w:rsidRPr="0057687D" w:rsidRDefault="008F01D3">
      <w:pPr>
        <w:spacing w:line="276" w:lineRule="auto"/>
        <w:jc w:val="both"/>
        <w:rPr>
          <w:rFonts w:ascii="Verdana" w:hAnsi="Verdana" w:cs="Arial"/>
          <w:sz w:val="20"/>
          <w:szCs w:val="20"/>
        </w:rPr>
      </w:pPr>
      <w:r w:rsidRPr="0057687D">
        <w:rPr>
          <w:rFonts w:ascii="Verdana" w:hAnsi="Verdana" w:cs="Arial"/>
          <w:sz w:val="20"/>
          <w:szCs w:val="20"/>
        </w:rPr>
        <w:t xml:space="preserve">Izvajalec </w:t>
      </w:r>
      <w:r w:rsidR="006F0E1C" w:rsidRPr="0057687D">
        <w:rPr>
          <w:rFonts w:ascii="Verdana" w:hAnsi="Verdana" w:cs="Arial"/>
          <w:sz w:val="20"/>
          <w:szCs w:val="20"/>
        </w:rPr>
        <w:t xml:space="preserve">za vzpostavitev enotne baze </w:t>
      </w:r>
      <w:r w:rsidRPr="0057687D">
        <w:rPr>
          <w:rFonts w:ascii="Verdana" w:hAnsi="Verdana" w:cs="Arial"/>
          <w:sz w:val="20"/>
          <w:szCs w:val="20"/>
        </w:rPr>
        <w:t xml:space="preserve">pripravi </w:t>
      </w:r>
      <w:r w:rsidR="006F0E1C" w:rsidRPr="0057687D">
        <w:rPr>
          <w:rFonts w:ascii="Verdana" w:hAnsi="Verdana" w:cs="Arial"/>
          <w:sz w:val="20"/>
          <w:szCs w:val="20"/>
        </w:rPr>
        <w:t>logični podatkovni model, ki zajema vse gradnike, dogajanja v zvezi z gradniki, predpisane evidence in entitete za hranjenje podatkov, ki se bodo pridobili iz zunanjih virov. Vključene mora</w:t>
      </w:r>
      <w:r w:rsidRPr="0057687D">
        <w:rPr>
          <w:rFonts w:ascii="Verdana" w:hAnsi="Verdana" w:cs="Arial"/>
          <w:sz w:val="20"/>
          <w:szCs w:val="20"/>
        </w:rPr>
        <w:t>jo</w:t>
      </w:r>
      <w:r w:rsidR="006F0E1C" w:rsidRPr="0057687D">
        <w:rPr>
          <w:rFonts w:ascii="Verdana" w:hAnsi="Verdana" w:cs="Arial"/>
          <w:sz w:val="20"/>
          <w:szCs w:val="20"/>
        </w:rPr>
        <w:t xml:space="preserve"> biti povezave med entitetami podatkovnega modela in atributi posameznih entitet. Logični podatkovni model mora grafično (različne barve) izkazovati dele modela, ki pokrivajo posamezne poslovne procese. Podatkovni model mora pokrivati celoten </w:t>
      </w:r>
      <w:r w:rsidR="00392FA2" w:rsidRPr="0057687D">
        <w:rPr>
          <w:rFonts w:ascii="Verdana" w:hAnsi="Verdana" w:cs="Arial"/>
          <w:sz w:val="20"/>
          <w:szCs w:val="20"/>
        </w:rPr>
        <w:t>IS</w:t>
      </w:r>
      <w:r w:rsidR="005E7119" w:rsidRPr="0057687D">
        <w:rPr>
          <w:rFonts w:ascii="Verdana" w:hAnsi="Verdana" w:cs="Arial"/>
          <w:sz w:val="20"/>
          <w:szCs w:val="20"/>
        </w:rPr>
        <w:t>,</w:t>
      </w:r>
      <w:r w:rsidR="006F0E1C" w:rsidRPr="0057687D">
        <w:rPr>
          <w:rFonts w:ascii="Verdana" w:hAnsi="Verdana" w:cs="Arial"/>
          <w:sz w:val="20"/>
          <w:szCs w:val="20"/>
        </w:rPr>
        <w:t xml:space="preserve"> vključno s skupnimi šifranti in registri za celoten projekt. </w:t>
      </w:r>
      <w:r w:rsidR="006526CE" w:rsidRPr="0057687D">
        <w:rPr>
          <w:rFonts w:ascii="Verdana" w:hAnsi="Verdana" w:cs="Arial"/>
          <w:sz w:val="20"/>
          <w:szCs w:val="20"/>
        </w:rPr>
        <w:t>Pri načrtovanju podatkovnega modela se zagotovi dejansko ločitev uporabe in varovanja podatkov glede na njihovo naravo in pravico do razpolaganja z njimi.</w:t>
      </w:r>
      <w:r w:rsidR="006F0E1C" w:rsidRPr="0057687D">
        <w:rPr>
          <w:rFonts w:ascii="Verdana" w:hAnsi="Verdana" w:cs="Arial"/>
          <w:sz w:val="20"/>
          <w:szCs w:val="20"/>
        </w:rPr>
        <w:t xml:space="preserve"> </w:t>
      </w:r>
    </w:p>
    <w:p w14:paraId="232AF2BF" w14:textId="58E6774A" w:rsidR="008F01D3" w:rsidRPr="0057687D" w:rsidRDefault="006F0E1C">
      <w:pPr>
        <w:pStyle w:val="ListParagraph"/>
        <w:numPr>
          <w:ilvl w:val="0"/>
          <w:numId w:val="5"/>
        </w:numPr>
        <w:spacing w:after="0"/>
        <w:ind w:left="357" w:hanging="357"/>
        <w:jc w:val="both"/>
        <w:rPr>
          <w:rFonts w:ascii="Verdana" w:hAnsi="Verdana" w:cs="Arial"/>
          <w:sz w:val="20"/>
          <w:szCs w:val="20"/>
          <w:lang w:val="sl-SI"/>
        </w:rPr>
      </w:pPr>
      <w:r w:rsidRPr="0057687D">
        <w:rPr>
          <w:rFonts w:ascii="Verdana" w:hAnsi="Verdana" w:cs="Arial"/>
          <w:b/>
          <w:sz w:val="20"/>
          <w:szCs w:val="20"/>
          <w:shd w:val="clear" w:color="auto" w:fill="FFFFFF" w:themeFill="background1"/>
          <w:lang w:val="sl-SI"/>
        </w:rPr>
        <w:t>Krovna visokonivojska arhitektura</w:t>
      </w:r>
      <w:r w:rsidRPr="0057687D">
        <w:rPr>
          <w:rFonts w:ascii="Verdana" w:hAnsi="Verdana" w:cs="Arial"/>
          <w:b/>
          <w:sz w:val="20"/>
          <w:szCs w:val="20"/>
          <w:lang w:val="sl-SI"/>
        </w:rPr>
        <w:t xml:space="preserve"> IS</w:t>
      </w:r>
    </w:p>
    <w:p w14:paraId="41AF40C2" w14:textId="59E4F5A9" w:rsidR="00526C97" w:rsidRPr="0057687D" w:rsidRDefault="006F0E1C">
      <w:pPr>
        <w:spacing w:line="276" w:lineRule="auto"/>
        <w:jc w:val="both"/>
        <w:rPr>
          <w:rFonts w:ascii="Verdana" w:hAnsi="Verdana" w:cs="Arial"/>
          <w:sz w:val="20"/>
          <w:szCs w:val="20"/>
        </w:rPr>
      </w:pPr>
      <w:r w:rsidRPr="0057687D">
        <w:rPr>
          <w:rFonts w:ascii="Verdana" w:hAnsi="Verdana" w:cs="Arial"/>
          <w:sz w:val="20"/>
          <w:szCs w:val="20"/>
        </w:rPr>
        <w:t>Izvajalec opredeli elemen</w:t>
      </w:r>
      <w:r w:rsidR="008F01D3" w:rsidRPr="0057687D">
        <w:rPr>
          <w:rFonts w:ascii="Verdana" w:hAnsi="Verdana" w:cs="Arial"/>
          <w:sz w:val="20"/>
          <w:szCs w:val="20"/>
        </w:rPr>
        <w:t xml:space="preserve">te arhitekture </w:t>
      </w:r>
      <w:r w:rsidR="009A5931" w:rsidRPr="0057687D">
        <w:rPr>
          <w:rFonts w:ascii="Verdana" w:hAnsi="Verdana" w:cs="Arial"/>
          <w:sz w:val="20"/>
          <w:szCs w:val="20"/>
        </w:rPr>
        <w:t>IS</w:t>
      </w:r>
      <w:r w:rsidR="008F01D3" w:rsidRPr="0057687D">
        <w:rPr>
          <w:rFonts w:ascii="Verdana" w:hAnsi="Verdana" w:cs="Arial"/>
          <w:sz w:val="20"/>
          <w:szCs w:val="20"/>
        </w:rPr>
        <w:t>, nove rešitve</w:t>
      </w:r>
      <w:r w:rsidRPr="0057687D">
        <w:rPr>
          <w:rFonts w:ascii="Verdana" w:hAnsi="Verdana" w:cs="Arial"/>
          <w:sz w:val="20"/>
          <w:szCs w:val="20"/>
        </w:rPr>
        <w:t xml:space="preserve"> in predlaga tehnologije za posamezne elemente arhitekture.</w:t>
      </w:r>
      <w:r w:rsidR="00EE6A36" w:rsidRPr="0057687D">
        <w:rPr>
          <w:rFonts w:ascii="Verdana" w:hAnsi="Verdana" w:cs="Arial"/>
          <w:sz w:val="20"/>
          <w:szCs w:val="20"/>
        </w:rPr>
        <w:t xml:space="preserve"> </w:t>
      </w:r>
      <w:r w:rsidR="00526C97" w:rsidRPr="0057687D">
        <w:rPr>
          <w:rFonts w:ascii="Verdana" w:hAnsi="Verdana" w:cs="Arial"/>
          <w:sz w:val="20"/>
          <w:szCs w:val="20"/>
        </w:rPr>
        <w:t>A</w:t>
      </w:r>
      <w:r w:rsidRPr="0057687D">
        <w:rPr>
          <w:rFonts w:ascii="Verdana" w:hAnsi="Verdana" w:cs="Arial"/>
          <w:sz w:val="20"/>
          <w:szCs w:val="20"/>
        </w:rPr>
        <w:t>rhitektur</w:t>
      </w:r>
      <w:r w:rsidR="00526C97" w:rsidRPr="0057687D">
        <w:rPr>
          <w:rFonts w:ascii="Verdana" w:hAnsi="Verdana" w:cs="Arial"/>
          <w:sz w:val="20"/>
          <w:szCs w:val="20"/>
        </w:rPr>
        <w:t xml:space="preserve">a </w:t>
      </w:r>
      <w:r w:rsidR="00023DFE" w:rsidRPr="0057687D">
        <w:rPr>
          <w:rFonts w:ascii="Verdana" w:hAnsi="Verdana" w:cs="Arial"/>
          <w:sz w:val="20"/>
          <w:szCs w:val="20"/>
        </w:rPr>
        <w:t xml:space="preserve">sistema </w:t>
      </w:r>
      <w:r w:rsidR="00526C97" w:rsidRPr="0057687D">
        <w:rPr>
          <w:rFonts w:ascii="Verdana" w:hAnsi="Verdana" w:cs="Arial"/>
          <w:sz w:val="20"/>
          <w:szCs w:val="20"/>
        </w:rPr>
        <w:t xml:space="preserve">sledi funkcionalnim zahtevam, hkrati pa </w:t>
      </w:r>
      <w:r w:rsidRPr="0057687D">
        <w:rPr>
          <w:rFonts w:ascii="Verdana" w:hAnsi="Verdana" w:cs="Arial"/>
          <w:sz w:val="20"/>
          <w:szCs w:val="20"/>
        </w:rPr>
        <w:t xml:space="preserve"> upošteva </w:t>
      </w:r>
      <w:r w:rsidR="001C2175" w:rsidRPr="0057687D">
        <w:rPr>
          <w:rFonts w:ascii="Verdana" w:hAnsi="Verdana" w:cs="Arial"/>
          <w:sz w:val="20"/>
          <w:szCs w:val="20"/>
        </w:rPr>
        <w:t xml:space="preserve">tudi </w:t>
      </w:r>
      <w:r w:rsidR="00526C97" w:rsidRPr="0057687D">
        <w:rPr>
          <w:rFonts w:ascii="Verdana" w:hAnsi="Verdana" w:cs="Arial"/>
          <w:sz w:val="20"/>
          <w:szCs w:val="20"/>
        </w:rPr>
        <w:t>naročnikovo sistemsko okolje, uporabljene tehnolog</w:t>
      </w:r>
      <w:r w:rsidR="00AA2CE7" w:rsidRPr="0057687D">
        <w:rPr>
          <w:rFonts w:ascii="Verdana" w:hAnsi="Verdana" w:cs="Arial"/>
          <w:sz w:val="20"/>
          <w:szCs w:val="20"/>
        </w:rPr>
        <w:t>i</w:t>
      </w:r>
      <w:r w:rsidR="00526C97" w:rsidRPr="0057687D">
        <w:rPr>
          <w:rFonts w:ascii="Verdana" w:hAnsi="Verdana" w:cs="Arial"/>
          <w:sz w:val="20"/>
          <w:szCs w:val="20"/>
        </w:rPr>
        <w:t>je in zahteve glede varnosti.</w:t>
      </w:r>
    </w:p>
    <w:p w14:paraId="7B54353B" w14:textId="77777777" w:rsidR="008F01D3" w:rsidRPr="0057687D" w:rsidRDefault="006F0E1C">
      <w:pPr>
        <w:pStyle w:val="ListParagraph"/>
        <w:numPr>
          <w:ilvl w:val="0"/>
          <w:numId w:val="5"/>
        </w:numPr>
        <w:spacing w:after="0"/>
        <w:ind w:left="357" w:hanging="357"/>
        <w:jc w:val="both"/>
        <w:rPr>
          <w:rFonts w:ascii="Verdana" w:hAnsi="Verdana" w:cs="Arial"/>
          <w:b/>
          <w:sz w:val="20"/>
          <w:szCs w:val="20"/>
          <w:shd w:val="clear" w:color="auto" w:fill="FFFFFF" w:themeFill="background1"/>
          <w:lang w:val="sl-SI"/>
        </w:rPr>
      </w:pPr>
      <w:r w:rsidRPr="0057687D">
        <w:rPr>
          <w:rFonts w:ascii="Verdana" w:hAnsi="Verdana" w:cs="Arial"/>
          <w:b/>
          <w:sz w:val="20"/>
          <w:szCs w:val="20"/>
          <w:shd w:val="clear" w:color="auto" w:fill="FFFFFF" w:themeFill="background1"/>
          <w:lang w:val="sl-SI"/>
        </w:rPr>
        <w:t>Tipi uporabnikov in blokade</w:t>
      </w:r>
      <w:r w:rsidR="00427E9B" w:rsidRPr="0057687D">
        <w:rPr>
          <w:rFonts w:ascii="Verdana" w:hAnsi="Verdana" w:cs="Arial"/>
          <w:b/>
          <w:sz w:val="20"/>
          <w:szCs w:val="20"/>
          <w:shd w:val="clear" w:color="auto" w:fill="FFFFFF" w:themeFill="background1"/>
          <w:lang w:val="sl-SI"/>
        </w:rPr>
        <w:t xml:space="preserve"> </w:t>
      </w:r>
    </w:p>
    <w:p w14:paraId="588EC1CD" w14:textId="3B754027" w:rsidR="005D5E41" w:rsidRPr="0057687D" w:rsidRDefault="008F01D3">
      <w:pPr>
        <w:spacing w:line="276" w:lineRule="auto"/>
        <w:jc w:val="both"/>
        <w:rPr>
          <w:rFonts w:ascii="Verdana" w:hAnsi="Verdana" w:cs="Arial"/>
          <w:sz w:val="20"/>
          <w:szCs w:val="20"/>
        </w:rPr>
      </w:pPr>
      <w:r w:rsidRPr="0057687D">
        <w:rPr>
          <w:rFonts w:ascii="Verdana" w:hAnsi="Verdana" w:cs="Arial"/>
          <w:sz w:val="20"/>
          <w:szCs w:val="20"/>
        </w:rPr>
        <w:t xml:space="preserve">Izvajalec </w:t>
      </w:r>
      <w:r w:rsidR="00C621A5" w:rsidRPr="0057687D">
        <w:rPr>
          <w:rFonts w:ascii="Verdana" w:hAnsi="Verdana" w:cs="Arial"/>
          <w:sz w:val="20"/>
          <w:szCs w:val="20"/>
        </w:rPr>
        <w:t xml:space="preserve">določi </w:t>
      </w:r>
      <w:r w:rsidR="00A01218" w:rsidRPr="0057687D">
        <w:rPr>
          <w:rFonts w:ascii="Verdana" w:hAnsi="Verdana" w:cs="Arial"/>
          <w:sz w:val="20"/>
          <w:szCs w:val="20"/>
        </w:rPr>
        <w:t xml:space="preserve">standardne tipe </w:t>
      </w:r>
      <w:r w:rsidR="006F0E1C" w:rsidRPr="0057687D">
        <w:rPr>
          <w:rFonts w:ascii="Verdana" w:hAnsi="Verdana" w:cs="Arial"/>
          <w:sz w:val="20"/>
          <w:szCs w:val="20"/>
        </w:rPr>
        <w:t xml:space="preserve">in vloge uporabnikov ter njihove pravice, poslovna pravila in blokade na </w:t>
      </w:r>
      <w:r w:rsidRPr="0057687D">
        <w:rPr>
          <w:rFonts w:ascii="Verdana" w:hAnsi="Verdana" w:cs="Arial"/>
          <w:sz w:val="20"/>
          <w:szCs w:val="20"/>
        </w:rPr>
        <w:t xml:space="preserve">nivoju celotnega </w:t>
      </w:r>
      <w:r w:rsidR="00392FA2" w:rsidRPr="0057687D">
        <w:rPr>
          <w:rFonts w:ascii="Verdana" w:hAnsi="Verdana" w:cs="Arial"/>
          <w:sz w:val="20"/>
          <w:szCs w:val="20"/>
        </w:rPr>
        <w:t>informacijskega sistema</w:t>
      </w:r>
      <w:r w:rsidRPr="0057687D">
        <w:rPr>
          <w:rFonts w:ascii="Verdana" w:hAnsi="Verdana" w:cs="Arial"/>
          <w:sz w:val="20"/>
          <w:szCs w:val="20"/>
        </w:rPr>
        <w:t>. Določi</w:t>
      </w:r>
      <w:r w:rsidR="006F0E1C" w:rsidRPr="0057687D">
        <w:rPr>
          <w:rFonts w:ascii="Verdana" w:hAnsi="Verdana" w:cs="Arial"/>
          <w:sz w:val="20"/>
          <w:szCs w:val="20"/>
        </w:rPr>
        <w:t xml:space="preserve"> uporabniške vloge oziroma tipe uporabnikov ter njihove pravice, omejitve in izločitve, trajanje, poslovna pravila uveljavitve, ukinitve, prenehanja, izguba, povrnitev uporabe sklopov funkcionalnosti. </w:t>
      </w:r>
      <w:r w:rsidR="00681F4B" w:rsidRPr="0057687D">
        <w:rPr>
          <w:rFonts w:ascii="Verdana" w:hAnsi="Verdana" w:cs="Arial"/>
          <w:sz w:val="20"/>
          <w:szCs w:val="20"/>
        </w:rPr>
        <w:t>Izvajalec</w:t>
      </w:r>
      <w:r w:rsidR="002D1F01" w:rsidRPr="0057687D">
        <w:rPr>
          <w:rFonts w:ascii="Verdana" w:hAnsi="Verdana" w:cs="Arial"/>
          <w:sz w:val="20"/>
          <w:szCs w:val="20"/>
        </w:rPr>
        <w:t xml:space="preserve"> skladno z razvojem funkcionalnosti </w:t>
      </w:r>
      <w:r w:rsidR="009A5931" w:rsidRPr="0057687D">
        <w:rPr>
          <w:rFonts w:ascii="Verdana" w:hAnsi="Verdana" w:cs="Arial"/>
          <w:sz w:val="20"/>
          <w:szCs w:val="20"/>
        </w:rPr>
        <w:t>IS</w:t>
      </w:r>
      <w:r w:rsidR="00681F4B" w:rsidRPr="0057687D">
        <w:rPr>
          <w:rFonts w:ascii="Verdana" w:hAnsi="Verdana" w:cs="Arial"/>
          <w:sz w:val="20"/>
          <w:szCs w:val="20"/>
        </w:rPr>
        <w:t xml:space="preserve"> načrtuje</w:t>
      </w:r>
      <w:r w:rsidR="00453A20" w:rsidRPr="0057687D">
        <w:rPr>
          <w:rFonts w:ascii="Verdana" w:hAnsi="Verdana" w:cs="Arial"/>
          <w:sz w:val="20"/>
          <w:szCs w:val="20"/>
        </w:rPr>
        <w:t xml:space="preserve"> enotno</w:t>
      </w:r>
      <w:r w:rsidR="00681F4B" w:rsidRPr="0057687D">
        <w:rPr>
          <w:rFonts w:ascii="Verdana" w:hAnsi="Verdana" w:cs="Arial"/>
          <w:sz w:val="20"/>
          <w:szCs w:val="20"/>
        </w:rPr>
        <w:t xml:space="preserve"> avtentikacijo in avtorizacijo uporabnikov</w:t>
      </w:r>
      <w:r w:rsidR="001A2635" w:rsidRPr="0057687D">
        <w:rPr>
          <w:rFonts w:ascii="Verdana" w:hAnsi="Verdana" w:cs="Arial"/>
          <w:sz w:val="20"/>
          <w:szCs w:val="20"/>
        </w:rPr>
        <w:t>,</w:t>
      </w:r>
      <w:r w:rsidR="00C46444" w:rsidRPr="0057687D">
        <w:rPr>
          <w:rFonts w:ascii="Verdana" w:hAnsi="Verdana" w:cs="Arial"/>
          <w:sz w:val="20"/>
          <w:szCs w:val="20"/>
        </w:rPr>
        <w:t xml:space="preserve"> </w:t>
      </w:r>
      <w:r w:rsidR="00F24C0E" w:rsidRPr="0057687D">
        <w:rPr>
          <w:rFonts w:ascii="Verdana" w:hAnsi="Verdana" w:cs="Arial"/>
          <w:sz w:val="20"/>
          <w:szCs w:val="20"/>
        </w:rPr>
        <w:t xml:space="preserve">v koliko je to mogoče </w:t>
      </w:r>
      <w:r w:rsidR="00C46444" w:rsidRPr="0057687D">
        <w:rPr>
          <w:rFonts w:ascii="Verdana" w:hAnsi="Verdana" w:cs="Arial"/>
          <w:sz w:val="20"/>
          <w:szCs w:val="20"/>
        </w:rPr>
        <w:t xml:space="preserve">z </w:t>
      </w:r>
      <w:r w:rsidR="008717D0" w:rsidRPr="0057687D">
        <w:rPr>
          <w:rFonts w:ascii="Verdana" w:hAnsi="Verdana" w:cs="Arial"/>
          <w:sz w:val="20"/>
          <w:szCs w:val="20"/>
        </w:rPr>
        <w:t xml:space="preserve">uporabo </w:t>
      </w:r>
      <w:r w:rsidR="00C46444" w:rsidRPr="0057687D">
        <w:rPr>
          <w:rFonts w:ascii="Verdana" w:hAnsi="Verdana" w:cs="Arial"/>
          <w:sz w:val="20"/>
          <w:szCs w:val="20"/>
        </w:rPr>
        <w:t xml:space="preserve">obstoječih </w:t>
      </w:r>
      <w:r w:rsidR="001A2635" w:rsidRPr="0057687D">
        <w:rPr>
          <w:rFonts w:ascii="Verdana" w:hAnsi="Verdana" w:cs="Arial"/>
          <w:sz w:val="20"/>
          <w:szCs w:val="20"/>
        </w:rPr>
        <w:t>rešitev</w:t>
      </w:r>
      <w:r w:rsidR="00C46444" w:rsidRPr="0057687D">
        <w:rPr>
          <w:rFonts w:ascii="Verdana" w:hAnsi="Verdana" w:cs="Arial"/>
          <w:sz w:val="20"/>
          <w:szCs w:val="20"/>
        </w:rPr>
        <w:t>.</w:t>
      </w:r>
      <w:r w:rsidR="006F0E1C" w:rsidRPr="0057687D">
        <w:rPr>
          <w:rFonts w:ascii="Verdana" w:hAnsi="Verdana" w:cs="Arial"/>
          <w:sz w:val="20"/>
          <w:szCs w:val="20"/>
        </w:rPr>
        <w:t xml:space="preserve"> </w:t>
      </w:r>
    </w:p>
    <w:p w14:paraId="37CD5E89" w14:textId="221F8C2E" w:rsidR="008F01D3" w:rsidRPr="0057687D" w:rsidRDefault="006F0E1C">
      <w:pPr>
        <w:pStyle w:val="ListParagraph"/>
        <w:numPr>
          <w:ilvl w:val="0"/>
          <w:numId w:val="5"/>
        </w:numPr>
        <w:spacing w:after="0"/>
        <w:ind w:left="357" w:hanging="357"/>
        <w:jc w:val="both"/>
        <w:rPr>
          <w:rFonts w:ascii="Verdana" w:hAnsi="Verdana" w:cs="Arial"/>
          <w:b/>
          <w:sz w:val="20"/>
          <w:szCs w:val="20"/>
          <w:lang w:val="sl-SI"/>
        </w:rPr>
      </w:pPr>
      <w:r w:rsidRPr="0057687D">
        <w:rPr>
          <w:rFonts w:ascii="Verdana" w:hAnsi="Verdana" w:cs="Arial"/>
          <w:b/>
          <w:sz w:val="20"/>
          <w:szCs w:val="20"/>
          <w:lang w:val="sl-SI"/>
        </w:rPr>
        <w:t>Sp</w:t>
      </w:r>
      <w:r w:rsidR="00A23412" w:rsidRPr="0057687D">
        <w:rPr>
          <w:rFonts w:ascii="Verdana" w:hAnsi="Verdana" w:cs="Arial"/>
          <w:b/>
          <w:sz w:val="20"/>
          <w:szCs w:val="20"/>
          <w:lang w:val="sl-SI"/>
        </w:rPr>
        <w:t xml:space="preserve">ecifikacija integracij </w:t>
      </w:r>
      <w:r w:rsidR="009A5931" w:rsidRPr="0057687D">
        <w:rPr>
          <w:rFonts w:ascii="Verdana" w:hAnsi="Verdana" w:cs="Arial"/>
          <w:b/>
          <w:sz w:val="20"/>
          <w:szCs w:val="20"/>
          <w:lang w:val="sl-SI"/>
        </w:rPr>
        <w:t>IS</w:t>
      </w:r>
    </w:p>
    <w:p w14:paraId="5CB0892E" w14:textId="6AD8114A" w:rsidR="008F01D3" w:rsidRPr="0057687D" w:rsidRDefault="006F0E1C">
      <w:pPr>
        <w:spacing w:line="276" w:lineRule="auto"/>
        <w:jc w:val="both"/>
        <w:rPr>
          <w:rFonts w:ascii="Verdana" w:hAnsi="Verdana" w:cs="Arial"/>
          <w:sz w:val="20"/>
          <w:szCs w:val="20"/>
        </w:rPr>
      </w:pPr>
      <w:r w:rsidRPr="0057687D">
        <w:rPr>
          <w:rFonts w:ascii="Verdana" w:hAnsi="Verdana" w:cs="Arial"/>
          <w:sz w:val="20"/>
          <w:szCs w:val="20"/>
        </w:rPr>
        <w:t xml:space="preserve">Izvajalec pripravi seznam integracij </w:t>
      </w:r>
      <w:r w:rsidR="008C2968" w:rsidRPr="0057687D">
        <w:rPr>
          <w:rFonts w:ascii="Verdana" w:hAnsi="Verdana" w:cs="Arial"/>
          <w:sz w:val="20"/>
          <w:szCs w:val="20"/>
        </w:rPr>
        <w:t>IS</w:t>
      </w:r>
      <w:r w:rsidRPr="0057687D">
        <w:rPr>
          <w:rFonts w:ascii="Verdana" w:hAnsi="Verdana" w:cs="Arial"/>
          <w:sz w:val="20"/>
          <w:szCs w:val="20"/>
        </w:rPr>
        <w:t xml:space="preserve"> ter opise posameznih integracij. </w:t>
      </w:r>
      <w:r w:rsidR="00E84B87" w:rsidRPr="0057687D">
        <w:rPr>
          <w:rFonts w:ascii="Verdana" w:hAnsi="Verdana" w:cs="Arial"/>
          <w:sz w:val="20"/>
          <w:szCs w:val="20"/>
        </w:rPr>
        <w:t>O</w:t>
      </w:r>
      <w:r w:rsidRPr="0057687D">
        <w:rPr>
          <w:rFonts w:ascii="Verdana" w:hAnsi="Verdana" w:cs="Arial"/>
          <w:sz w:val="20"/>
          <w:szCs w:val="20"/>
        </w:rPr>
        <w:t xml:space="preserve">pis integracije zajema vsebino izmenjave med </w:t>
      </w:r>
      <w:r w:rsidR="00A23412" w:rsidRPr="0057687D">
        <w:rPr>
          <w:rFonts w:ascii="Verdana" w:hAnsi="Verdana" w:cs="Arial"/>
          <w:sz w:val="20"/>
          <w:szCs w:val="20"/>
        </w:rPr>
        <w:t>novim in zunanjim sistemom</w:t>
      </w:r>
      <w:r w:rsidRPr="0057687D">
        <w:rPr>
          <w:rFonts w:ascii="Verdana" w:hAnsi="Verdana" w:cs="Arial"/>
          <w:sz w:val="20"/>
          <w:szCs w:val="20"/>
        </w:rPr>
        <w:t>, smer izmenjave in mod</w:t>
      </w:r>
      <w:r w:rsidR="00A23412" w:rsidRPr="0057687D">
        <w:rPr>
          <w:rFonts w:ascii="Verdana" w:hAnsi="Verdana" w:cs="Arial"/>
          <w:sz w:val="20"/>
          <w:szCs w:val="20"/>
        </w:rPr>
        <w:t>ul izmenjave na strani novega sistema</w:t>
      </w:r>
      <w:r w:rsidRPr="0057687D">
        <w:rPr>
          <w:rFonts w:ascii="Verdana" w:hAnsi="Verdana" w:cs="Arial"/>
          <w:sz w:val="20"/>
          <w:szCs w:val="20"/>
        </w:rPr>
        <w:t xml:space="preserve">.  </w:t>
      </w:r>
    </w:p>
    <w:p w14:paraId="7B8B9AA0" w14:textId="77777777" w:rsidR="008F01D3" w:rsidRPr="0057687D" w:rsidRDefault="006F0E1C">
      <w:pPr>
        <w:pStyle w:val="ListParagraph"/>
        <w:numPr>
          <w:ilvl w:val="0"/>
          <w:numId w:val="5"/>
        </w:numPr>
        <w:spacing w:after="0"/>
        <w:ind w:left="357" w:hanging="357"/>
        <w:jc w:val="both"/>
        <w:rPr>
          <w:rFonts w:ascii="Verdana" w:hAnsi="Verdana" w:cs="Arial"/>
          <w:b/>
          <w:sz w:val="20"/>
          <w:szCs w:val="20"/>
          <w:lang w:val="sl-SI"/>
        </w:rPr>
      </w:pPr>
      <w:r w:rsidRPr="0057687D">
        <w:rPr>
          <w:rFonts w:ascii="Verdana" w:hAnsi="Verdana" w:cs="Arial"/>
          <w:b/>
          <w:sz w:val="20"/>
          <w:szCs w:val="20"/>
          <w:lang w:val="sl-SI"/>
        </w:rPr>
        <w:t xml:space="preserve">Pravila za nadaljnjo statistično obdelavo podatkov </w:t>
      </w:r>
    </w:p>
    <w:p w14:paraId="3A8A685E" w14:textId="144A2644" w:rsidR="00023DFE" w:rsidRPr="0057687D" w:rsidRDefault="00A06235">
      <w:pPr>
        <w:spacing w:line="276" w:lineRule="auto"/>
        <w:jc w:val="both"/>
        <w:rPr>
          <w:rFonts w:ascii="Verdana" w:hAnsi="Verdana" w:cs="Arial"/>
          <w:sz w:val="20"/>
          <w:szCs w:val="20"/>
        </w:rPr>
      </w:pPr>
      <w:r w:rsidRPr="0057687D">
        <w:rPr>
          <w:rFonts w:ascii="Verdana" w:hAnsi="Verdana" w:cs="Arial"/>
          <w:sz w:val="20"/>
          <w:szCs w:val="20"/>
        </w:rPr>
        <w:t>I</w:t>
      </w:r>
      <w:r w:rsidR="006F0E1C" w:rsidRPr="0057687D">
        <w:rPr>
          <w:rFonts w:ascii="Verdana" w:hAnsi="Verdana" w:cs="Arial"/>
          <w:sz w:val="20"/>
          <w:szCs w:val="20"/>
        </w:rPr>
        <w:t xml:space="preserve">zvajalec pripravi zahteve in pravila za funkcionalnosti </w:t>
      </w:r>
      <w:r w:rsidR="009A5931" w:rsidRPr="0057687D">
        <w:rPr>
          <w:rFonts w:ascii="Verdana" w:hAnsi="Verdana" w:cs="Arial"/>
          <w:sz w:val="20"/>
          <w:szCs w:val="20"/>
        </w:rPr>
        <w:t>IS</w:t>
      </w:r>
      <w:r w:rsidR="00791BE0" w:rsidRPr="0057687D">
        <w:rPr>
          <w:rFonts w:ascii="Verdana" w:hAnsi="Verdana" w:cs="Arial"/>
          <w:sz w:val="20"/>
          <w:szCs w:val="20"/>
        </w:rPr>
        <w:t xml:space="preserve"> za statistično obdelavo podatkov ter</w:t>
      </w:r>
      <w:r w:rsidR="006F0E1C" w:rsidRPr="0057687D">
        <w:rPr>
          <w:rFonts w:ascii="Verdana" w:hAnsi="Verdana" w:cs="Arial"/>
          <w:sz w:val="20"/>
          <w:szCs w:val="20"/>
        </w:rPr>
        <w:t xml:space="preserve"> pripravo</w:t>
      </w:r>
      <w:r w:rsidR="00841866" w:rsidRPr="0057687D">
        <w:rPr>
          <w:rFonts w:ascii="Verdana" w:hAnsi="Verdana" w:cs="Arial"/>
          <w:sz w:val="20"/>
          <w:szCs w:val="20"/>
        </w:rPr>
        <w:t xml:space="preserve"> vnaprej definiranih poročil in</w:t>
      </w:r>
      <w:r w:rsidR="006F0E1C" w:rsidRPr="0057687D">
        <w:rPr>
          <w:rFonts w:ascii="Verdana" w:hAnsi="Verdana" w:cs="Arial"/>
          <w:sz w:val="20"/>
          <w:szCs w:val="20"/>
        </w:rPr>
        <w:t xml:space="preserve"> poročil na zahtevo</w:t>
      </w:r>
      <w:r w:rsidR="00791BE0" w:rsidRPr="0057687D">
        <w:rPr>
          <w:rFonts w:ascii="Verdana" w:hAnsi="Verdana" w:cs="Arial"/>
          <w:sz w:val="20"/>
          <w:szCs w:val="20"/>
        </w:rPr>
        <w:t xml:space="preserve">, </w:t>
      </w:r>
      <w:r w:rsidR="005A1FA8" w:rsidRPr="0057687D">
        <w:rPr>
          <w:rFonts w:ascii="Verdana" w:hAnsi="Verdana" w:cs="Arial"/>
          <w:sz w:val="20"/>
          <w:szCs w:val="20"/>
        </w:rPr>
        <w:t>z namenom podpore</w:t>
      </w:r>
      <w:r w:rsidR="00791BE0" w:rsidRPr="0057687D">
        <w:rPr>
          <w:rFonts w:ascii="Verdana" w:hAnsi="Verdana" w:cs="Arial"/>
          <w:sz w:val="20"/>
          <w:szCs w:val="20"/>
        </w:rPr>
        <w:t xml:space="preserve"> ministrstvu </w:t>
      </w:r>
      <w:r w:rsidR="005A1FA8" w:rsidRPr="0057687D">
        <w:rPr>
          <w:rFonts w:ascii="Verdana" w:hAnsi="Verdana" w:cs="Arial"/>
          <w:sz w:val="20"/>
          <w:szCs w:val="20"/>
        </w:rPr>
        <w:t>pri</w:t>
      </w:r>
      <w:r w:rsidR="00791BE0" w:rsidRPr="0057687D">
        <w:rPr>
          <w:rFonts w:ascii="Verdana" w:hAnsi="Verdana" w:cs="Arial"/>
          <w:sz w:val="20"/>
          <w:szCs w:val="20"/>
        </w:rPr>
        <w:t xml:space="preserve"> </w:t>
      </w:r>
      <w:r w:rsidR="005A1FA8" w:rsidRPr="0057687D">
        <w:rPr>
          <w:rFonts w:ascii="Verdana" w:hAnsi="Verdana" w:cs="Arial"/>
          <w:sz w:val="20"/>
          <w:szCs w:val="20"/>
        </w:rPr>
        <w:t>pripravi</w:t>
      </w:r>
      <w:r w:rsidR="00791BE0" w:rsidRPr="0057687D">
        <w:rPr>
          <w:rFonts w:ascii="Verdana" w:hAnsi="Verdana" w:cs="Arial"/>
          <w:sz w:val="20"/>
          <w:szCs w:val="20"/>
        </w:rPr>
        <w:t xml:space="preserve"> na podatkih temelječih javnih politik.</w:t>
      </w:r>
    </w:p>
    <w:p w14:paraId="6A68560D" w14:textId="0D213503" w:rsidR="00927D8D" w:rsidRPr="0057687D" w:rsidRDefault="006F0E1C">
      <w:pPr>
        <w:pStyle w:val="ListParagraph"/>
        <w:numPr>
          <w:ilvl w:val="0"/>
          <w:numId w:val="5"/>
        </w:numPr>
        <w:spacing w:after="0"/>
        <w:ind w:left="357" w:hanging="357"/>
        <w:jc w:val="both"/>
        <w:rPr>
          <w:rFonts w:ascii="Verdana" w:hAnsi="Verdana" w:cs="Arial"/>
          <w:b/>
          <w:sz w:val="20"/>
          <w:szCs w:val="20"/>
          <w:lang w:val="sl-SI"/>
        </w:rPr>
      </w:pPr>
      <w:r w:rsidRPr="0057687D">
        <w:rPr>
          <w:rFonts w:ascii="Verdana" w:hAnsi="Verdana" w:cs="Arial"/>
          <w:b/>
          <w:sz w:val="20"/>
          <w:szCs w:val="20"/>
          <w:lang w:val="sl-SI"/>
        </w:rPr>
        <w:t>Pravila za brisanje, shranjevanje in arhiviranje</w:t>
      </w:r>
      <w:r w:rsidR="00A23412" w:rsidRPr="0057687D">
        <w:rPr>
          <w:rFonts w:ascii="Verdana" w:hAnsi="Verdana" w:cs="Arial"/>
          <w:b/>
          <w:sz w:val="20"/>
          <w:szCs w:val="20"/>
          <w:lang w:val="sl-SI"/>
        </w:rPr>
        <w:t xml:space="preserve"> podatkov na nivoju celotnega sistema</w:t>
      </w:r>
    </w:p>
    <w:p w14:paraId="3FBA338C" w14:textId="25B0A731" w:rsidR="00927D8D" w:rsidRPr="0057687D" w:rsidRDefault="006F0E1C">
      <w:pPr>
        <w:spacing w:line="276" w:lineRule="auto"/>
        <w:jc w:val="both"/>
        <w:rPr>
          <w:rFonts w:ascii="Verdana" w:hAnsi="Verdana" w:cs="Arial"/>
          <w:sz w:val="20"/>
          <w:szCs w:val="20"/>
        </w:rPr>
      </w:pPr>
      <w:r w:rsidRPr="0057687D">
        <w:rPr>
          <w:rFonts w:ascii="Verdana" w:hAnsi="Verdana" w:cs="Arial"/>
          <w:sz w:val="20"/>
          <w:szCs w:val="20"/>
        </w:rPr>
        <w:t xml:space="preserve">Izvajalec pripravi zahteve </w:t>
      </w:r>
      <w:r w:rsidR="00392FA2" w:rsidRPr="0057687D">
        <w:rPr>
          <w:rFonts w:ascii="Verdana" w:hAnsi="Verdana" w:cs="Arial"/>
          <w:sz w:val="20"/>
          <w:szCs w:val="20"/>
        </w:rPr>
        <w:t>in pravila za funkcionalnosti informacijskega sistema</w:t>
      </w:r>
      <w:r w:rsidRPr="0057687D">
        <w:rPr>
          <w:rFonts w:ascii="Verdana" w:hAnsi="Verdana" w:cs="Arial"/>
          <w:sz w:val="20"/>
          <w:szCs w:val="20"/>
        </w:rPr>
        <w:t xml:space="preserve">, ki bodo omogočala zakonsko določene roke za izbris podatkov, anonimizacijo podatkov ter shranjevanje in arhiviranje podatkov v skladu z zakonodajo, predpisi in namenom uporabe v IS.  </w:t>
      </w:r>
    </w:p>
    <w:p w14:paraId="6558613E" w14:textId="62D3B127" w:rsidR="00927D8D" w:rsidRPr="0057687D" w:rsidRDefault="006F0E1C">
      <w:pPr>
        <w:pStyle w:val="ListParagraph"/>
        <w:numPr>
          <w:ilvl w:val="0"/>
          <w:numId w:val="5"/>
        </w:numPr>
        <w:spacing w:after="0"/>
        <w:ind w:left="357" w:hanging="357"/>
        <w:jc w:val="both"/>
        <w:rPr>
          <w:rFonts w:ascii="Verdana" w:hAnsi="Verdana" w:cs="Arial"/>
          <w:b/>
          <w:sz w:val="20"/>
          <w:szCs w:val="20"/>
          <w:lang w:val="sl-SI"/>
        </w:rPr>
      </w:pPr>
      <w:r w:rsidRPr="0057687D">
        <w:rPr>
          <w:rFonts w:ascii="Verdana" w:hAnsi="Verdana" w:cs="Arial"/>
          <w:b/>
          <w:sz w:val="20"/>
          <w:szCs w:val="20"/>
          <w:lang w:val="sl-SI"/>
        </w:rPr>
        <w:t>Pravila in način prenosa oz</w:t>
      </w:r>
      <w:r w:rsidR="009A5931" w:rsidRPr="0057687D">
        <w:rPr>
          <w:rFonts w:ascii="Verdana" w:hAnsi="Verdana" w:cs="Arial"/>
          <w:b/>
          <w:sz w:val="20"/>
          <w:szCs w:val="20"/>
          <w:lang w:val="sl-SI"/>
        </w:rPr>
        <w:t>iroma</w:t>
      </w:r>
      <w:r w:rsidRPr="0057687D">
        <w:rPr>
          <w:rFonts w:ascii="Verdana" w:hAnsi="Verdana" w:cs="Arial"/>
          <w:b/>
          <w:sz w:val="20"/>
          <w:szCs w:val="20"/>
          <w:lang w:val="sl-SI"/>
        </w:rPr>
        <w:t xml:space="preserve"> migracije podatkov </w:t>
      </w:r>
    </w:p>
    <w:p w14:paraId="6CBA724A" w14:textId="34968C67" w:rsidR="00B14F87" w:rsidRPr="0057687D" w:rsidRDefault="006F0E1C">
      <w:pPr>
        <w:spacing w:line="276" w:lineRule="auto"/>
        <w:jc w:val="both"/>
        <w:rPr>
          <w:rFonts w:ascii="Verdana" w:hAnsi="Verdana" w:cs="Arial"/>
          <w:b/>
          <w:sz w:val="20"/>
          <w:szCs w:val="20"/>
        </w:rPr>
      </w:pPr>
      <w:r w:rsidRPr="0057687D">
        <w:rPr>
          <w:rFonts w:ascii="Verdana" w:hAnsi="Verdana" w:cs="Arial"/>
          <w:sz w:val="20"/>
          <w:szCs w:val="20"/>
        </w:rPr>
        <w:t xml:space="preserve">Izvajalec </w:t>
      </w:r>
      <w:r w:rsidR="000F16BC" w:rsidRPr="0057687D">
        <w:rPr>
          <w:rFonts w:ascii="Verdana" w:hAnsi="Verdana" w:cs="Arial"/>
          <w:sz w:val="20"/>
          <w:szCs w:val="20"/>
        </w:rPr>
        <w:t xml:space="preserve">po potrebi </w:t>
      </w:r>
      <w:r w:rsidRPr="0057687D">
        <w:rPr>
          <w:rFonts w:ascii="Verdana" w:hAnsi="Verdana" w:cs="Arial"/>
          <w:sz w:val="20"/>
          <w:szCs w:val="20"/>
        </w:rPr>
        <w:t>pripravi ko</w:t>
      </w:r>
      <w:r w:rsidR="00927D8D" w:rsidRPr="0057687D">
        <w:rPr>
          <w:rFonts w:ascii="Verdana" w:hAnsi="Verdana" w:cs="Arial"/>
          <w:sz w:val="20"/>
          <w:szCs w:val="20"/>
        </w:rPr>
        <w:t>ncept migracije podatkov iz obstoječih šifrantov, sistemov ali tabel</w:t>
      </w:r>
      <w:r w:rsidRPr="0057687D">
        <w:rPr>
          <w:rFonts w:ascii="Verdana" w:hAnsi="Verdana" w:cs="Arial"/>
          <w:sz w:val="20"/>
          <w:szCs w:val="20"/>
        </w:rPr>
        <w:t>,</w:t>
      </w:r>
      <w:r w:rsidR="00927D8D" w:rsidRPr="0057687D">
        <w:rPr>
          <w:rFonts w:ascii="Verdana" w:hAnsi="Verdana" w:cs="Arial"/>
          <w:sz w:val="20"/>
          <w:szCs w:val="20"/>
        </w:rPr>
        <w:t xml:space="preserve"> kar </w:t>
      </w:r>
      <w:r w:rsidRPr="0057687D">
        <w:rPr>
          <w:rFonts w:ascii="Verdana" w:hAnsi="Verdana" w:cs="Arial"/>
          <w:sz w:val="20"/>
          <w:szCs w:val="20"/>
        </w:rPr>
        <w:t>zajema opredelitev podatkov, ki se bodo prenašali ter pravila glede migracije podatkov.</w:t>
      </w:r>
    </w:p>
    <w:p w14:paraId="47BF648A" w14:textId="77777777" w:rsidR="00927D8D" w:rsidRPr="0057687D" w:rsidRDefault="006F0E1C">
      <w:pPr>
        <w:pStyle w:val="ListParagraph"/>
        <w:numPr>
          <w:ilvl w:val="0"/>
          <w:numId w:val="5"/>
        </w:numPr>
        <w:spacing w:after="0"/>
        <w:ind w:left="357" w:hanging="357"/>
        <w:jc w:val="both"/>
        <w:rPr>
          <w:rFonts w:ascii="Verdana" w:hAnsi="Verdana" w:cs="Arial"/>
          <w:b/>
          <w:sz w:val="20"/>
          <w:szCs w:val="20"/>
          <w:lang w:val="sl-SI"/>
        </w:rPr>
      </w:pPr>
      <w:r w:rsidRPr="0057687D">
        <w:rPr>
          <w:rFonts w:ascii="Verdana" w:hAnsi="Verdana" w:cs="Arial"/>
          <w:b/>
          <w:sz w:val="20"/>
          <w:szCs w:val="20"/>
          <w:lang w:val="sl-SI"/>
        </w:rPr>
        <w:t xml:space="preserve">Analiza in zahteve glede dodatne infrastrukture </w:t>
      </w:r>
    </w:p>
    <w:p w14:paraId="1E0334FA" w14:textId="36BDFCA1" w:rsidR="004A1F9F" w:rsidRPr="0057687D" w:rsidRDefault="003D7ED4">
      <w:pPr>
        <w:spacing w:line="276" w:lineRule="auto"/>
        <w:jc w:val="both"/>
        <w:rPr>
          <w:rFonts w:ascii="Verdana" w:hAnsi="Verdana" w:cs="Arial"/>
          <w:sz w:val="20"/>
          <w:szCs w:val="20"/>
        </w:rPr>
      </w:pPr>
      <w:r w:rsidRPr="0057687D">
        <w:rPr>
          <w:rFonts w:ascii="Verdana" w:hAnsi="Verdana" w:cs="Arial"/>
          <w:sz w:val="20"/>
          <w:szCs w:val="20"/>
        </w:rPr>
        <w:t>Z a</w:t>
      </w:r>
      <w:r w:rsidR="00927D8D" w:rsidRPr="0057687D">
        <w:rPr>
          <w:rFonts w:ascii="Verdana" w:hAnsi="Verdana" w:cs="Arial"/>
          <w:sz w:val="20"/>
          <w:szCs w:val="20"/>
        </w:rPr>
        <w:t>naliz</w:t>
      </w:r>
      <w:r w:rsidRPr="0057687D">
        <w:rPr>
          <w:rFonts w:ascii="Verdana" w:hAnsi="Verdana" w:cs="Arial"/>
          <w:sz w:val="20"/>
          <w:szCs w:val="20"/>
        </w:rPr>
        <w:t>o in zahtevami</w:t>
      </w:r>
      <w:r w:rsidR="00927D8D" w:rsidRPr="0057687D">
        <w:rPr>
          <w:rFonts w:ascii="Verdana" w:hAnsi="Verdana" w:cs="Arial"/>
          <w:sz w:val="20"/>
          <w:szCs w:val="20"/>
        </w:rPr>
        <w:t xml:space="preserve"> glede dodatne infrastrukture za nemoteno delovanje in ustrezno odzivnost predvidenega IS </w:t>
      </w:r>
      <w:r w:rsidRPr="0057687D">
        <w:rPr>
          <w:rFonts w:ascii="Verdana" w:hAnsi="Verdana" w:cs="Arial"/>
          <w:sz w:val="20"/>
          <w:szCs w:val="20"/>
        </w:rPr>
        <w:t>se poda</w:t>
      </w:r>
      <w:r w:rsidR="006F0E1C" w:rsidRPr="0057687D">
        <w:rPr>
          <w:rFonts w:ascii="Verdana" w:hAnsi="Verdana" w:cs="Arial"/>
          <w:sz w:val="20"/>
          <w:szCs w:val="20"/>
        </w:rPr>
        <w:t xml:space="preserve"> oceno kapacitete podatkovnih baz, obremenjenosti </w:t>
      </w:r>
      <w:r w:rsidR="006F0E1C" w:rsidRPr="0057687D">
        <w:rPr>
          <w:rFonts w:ascii="Verdana" w:hAnsi="Verdana" w:cs="Arial"/>
          <w:sz w:val="20"/>
          <w:szCs w:val="20"/>
        </w:rPr>
        <w:lastRenderedPageBreak/>
        <w:t xml:space="preserve">komunikacij, okvirne zahteve za aplikacijske strežnike in zahteve glede informacijske varnosti, izdelave varnostnih kopij in zagotavljanja visoke razpoložljivosti. Zahteve morajo temeljiti na predvidenih obremenitvah </w:t>
      </w:r>
      <w:r w:rsidR="00616AA5" w:rsidRPr="0057687D">
        <w:rPr>
          <w:rFonts w:ascii="Verdana" w:hAnsi="Verdana" w:cs="Arial"/>
          <w:sz w:val="20"/>
          <w:szCs w:val="20"/>
        </w:rPr>
        <w:t>informacijske rešitve</w:t>
      </w:r>
      <w:r w:rsidR="006F0E1C" w:rsidRPr="0057687D">
        <w:rPr>
          <w:rFonts w:ascii="Verdana" w:hAnsi="Verdana" w:cs="Arial"/>
          <w:sz w:val="20"/>
          <w:szCs w:val="20"/>
        </w:rPr>
        <w:t xml:space="preserve"> in predvideni oceno transakcij v podatkovni bazi in obremenitvah komunikacijske infrastrukture za celoten IS.</w:t>
      </w:r>
    </w:p>
    <w:p w14:paraId="0C76B9C2" w14:textId="652F868C" w:rsidR="005E7119" w:rsidRPr="0057687D" w:rsidRDefault="00EA0CB4">
      <w:pPr>
        <w:pStyle w:val="ListParagraph"/>
        <w:numPr>
          <w:ilvl w:val="0"/>
          <w:numId w:val="5"/>
        </w:numPr>
        <w:spacing w:after="0"/>
        <w:ind w:left="357" w:hanging="357"/>
        <w:jc w:val="both"/>
        <w:rPr>
          <w:rFonts w:ascii="Verdana" w:hAnsi="Verdana" w:cs="Arial"/>
          <w:sz w:val="20"/>
          <w:szCs w:val="20"/>
          <w:lang w:val="sl-SI"/>
        </w:rPr>
      </w:pPr>
      <w:r w:rsidRPr="0057687D">
        <w:rPr>
          <w:rFonts w:ascii="Verdana" w:hAnsi="Verdana" w:cs="Arial"/>
          <w:b/>
          <w:sz w:val="20"/>
          <w:szCs w:val="20"/>
          <w:lang w:val="sl-SI"/>
        </w:rPr>
        <w:t xml:space="preserve">Uporabniška izkušnja </w:t>
      </w:r>
    </w:p>
    <w:p w14:paraId="41C10E5C" w14:textId="73CBA675" w:rsidR="00DD75E9" w:rsidRPr="0057687D" w:rsidRDefault="005E7119">
      <w:pPr>
        <w:spacing w:line="276" w:lineRule="auto"/>
        <w:jc w:val="both"/>
        <w:rPr>
          <w:rFonts w:ascii="Verdana" w:hAnsi="Verdana" w:cs="Arial"/>
          <w:sz w:val="20"/>
          <w:szCs w:val="20"/>
        </w:rPr>
      </w:pPr>
      <w:r w:rsidRPr="0057687D">
        <w:rPr>
          <w:rFonts w:ascii="Verdana" w:hAnsi="Verdana" w:cs="Arial"/>
          <w:sz w:val="20"/>
          <w:szCs w:val="20"/>
        </w:rPr>
        <w:t>Predvidi se ključne vsebinske</w:t>
      </w:r>
      <w:r w:rsidR="00323B14" w:rsidRPr="0057687D">
        <w:rPr>
          <w:rFonts w:ascii="Verdana" w:hAnsi="Verdana" w:cs="Arial"/>
          <w:sz w:val="20"/>
          <w:szCs w:val="20"/>
        </w:rPr>
        <w:t>,</w:t>
      </w:r>
      <w:r w:rsidR="00DD75E9" w:rsidRPr="0057687D">
        <w:rPr>
          <w:rFonts w:ascii="Verdana" w:hAnsi="Verdana" w:cs="Arial"/>
          <w:sz w:val="20"/>
          <w:szCs w:val="20"/>
        </w:rPr>
        <w:t xml:space="preserve"> </w:t>
      </w:r>
      <w:r w:rsidRPr="0057687D">
        <w:rPr>
          <w:rFonts w:ascii="Verdana" w:hAnsi="Verdana" w:cs="Arial"/>
          <w:sz w:val="20"/>
          <w:szCs w:val="20"/>
        </w:rPr>
        <w:t>tehnične</w:t>
      </w:r>
      <w:r w:rsidR="00DD75E9" w:rsidRPr="0057687D">
        <w:rPr>
          <w:rFonts w:ascii="Verdana" w:hAnsi="Verdana" w:cs="Arial"/>
          <w:sz w:val="20"/>
          <w:szCs w:val="20"/>
        </w:rPr>
        <w:t xml:space="preserve"> in uporabniške</w:t>
      </w:r>
      <w:r w:rsidRPr="0057687D">
        <w:rPr>
          <w:rFonts w:ascii="Verdana" w:hAnsi="Verdana" w:cs="Arial"/>
          <w:sz w:val="20"/>
          <w:szCs w:val="20"/>
        </w:rPr>
        <w:t xml:space="preserve"> smernice</w:t>
      </w:r>
      <w:r w:rsidR="000F16BC" w:rsidRPr="0057687D">
        <w:rPr>
          <w:rFonts w:ascii="Verdana" w:hAnsi="Verdana" w:cs="Arial"/>
          <w:sz w:val="20"/>
          <w:szCs w:val="20"/>
        </w:rPr>
        <w:t xml:space="preserve"> za </w:t>
      </w:r>
      <w:r w:rsidR="00323B14" w:rsidRPr="0057687D">
        <w:rPr>
          <w:rFonts w:ascii="Verdana" w:hAnsi="Verdana" w:cs="Arial"/>
          <w:sz w:val="20"/>
          <w:szCs w:val="20"/>
        </w:rPr>
        <w:t>načrtovanje</w:t>
      </w:r>
      <w:r w:rsidR="000A03B5" w:rsidRPr="0057687D">
        <w:rPr>
          <w:rFonts w:ascii="Verdana" w:hAnsi="Verdana" w:cs="Arial"/>
          <w:sz w:val="20"/>
          <w:szCs w:val="20"/>
        </w:rPr>
        <w:t xml:space="preserve"> poenotene</w:t>
      </w:r>
      <w:r w:rsidR="00323B14" w:rsidRPr="0057687D">
        <w:rPr>
          <w:rFonts w:ascii="Verdana" w:hAnsi="Verdana" w:cs="Arial"/>
          <w:sz w:val="20"/>
          <w:szCs w:val="20"/>
        </w:rPr>
        <w:t xml:space="preserve"> uporabniške izkušnje</w:t>
      </w:r>
      <w:r w:rsidR="000A03B5" w:rsidRPr="0057687D">
        <w:rPr>
          <w:rFonts w:ascii="Verdana" w:hAnsi="Verdana" w:cs="Arial"/>
          <w:sz w:val="20"/>
          <w:szCs w:val="20"/>
        </w:rPr>
        <w:t xml:space="preserve"> in logične navigacije po vseh funkcionalnih podsistemih, tako da</w:t>
      </w:r>
      <w:r w:rsidR="00323B14" w:rsidRPr="0057687D">
        <w:rPr>
          <w:rFonts w:ascii="Verdana" w:hAnsi="Verdana" w:cs="Arial"/>
          <w:sz w:val="20"/>
          <w:szCs w:val="20"/>
        </w:rPr>
        <w:t xml:space="preserve"> funkcionalnosti uporabnika </w:t>
      </w:r>
      <w:r w:rsidR="00D10A27" w:rsidRPr="0057687D">
        <w:rPr>
          <w:rFonts w:ascii="Verdana" w:hAnsi="Verdana" w:cs="Arial"/>
          <w:sz w:val="20"/>
          <w:szCs w:val="20"/>
        </w:rPr>
        <w:t>intuitivno vodijo skozi procese</w:t>
      </w:r>
      <w:r w:rsidR="00E7717F" w:rsidRPr="0057687D">
        <w:rPr>
          <w:rFonts w:ascii="Verdana" w:hAnsi="Verdana" w:cs="Arial"/>
          <w:sz w:val="20"/>
          <w:szCs w:val="20"/>
        </w:rPr>
        <w:t xml:space="preserve"> ter </w:t>
      </w:r>
      <w:r w:rsidR="00E43A09" w:rsidRPr="0057687D">
        <w:rPr>
          <w:rFonts w:ascii="Verdana" w:hAnsi="Verdana" w:cs="Arial"/>
          <w:sz w:val="20"/>
          <w:szCs w:val="20"/>
        </w:rPr>
        <w:t xml:space="preserve">predstavlja </w:t>
      </w:r>
      <w:r w:rsidR="00E7717F" w:rsidRPr="0057687D">
        <w:rPr>
          <w:rFonts w:ascii="Verdana" w:hAnsi="Verdana" w:cs="Arial"/>
          <w:sz w:val="20"/>
          <w:szCs w:val="20"/>
        </w:rPr>
        <w:t xml:space="preserve">izhodišča za </w:t>
      </w:r>
      <w:r w:rsidR="00C02A1D" w:rsidRPr="0057687D">
        <w:rPr>
          <w:rFonts w:ascii="Verdana" w:hAnsi="Verdana" w:cs="Arial"/>
          <w:sz w:val="20"/>
          <w:szCs w:val="20"/>
        </w:rPr>
        <w:t>sodobn</w:t>
      </w:r>
      <w:r w:rsidR="00E7717F" w:rsidRPr="0057687D">
        <w:rPr>
          <w:rFonts w:ascii="Verdana" w:hAnsi="Verdana" w:cs="Arial"/>
          <w:sz w:val="20"/>
          <w:szCs w:val="20"/>
        </w:rPr>
        <w:t>o</w:t>
      </w:r>
      <w:r w:rsidR="00C02A1D" w:rsidRPr="0057687D">
        <w:rPr>
          <w:rFonts w:ascii="Verdana" w:hAnsi="Verdana" w:cs="Arial"/>
          <w:sz w:val="20"/>
          <w:szCs w:val="20"/>
        </w:rPr>
        <w:t xml:space="preserve"> oblikovn</w:t>
      </w:r>
      <w:r w:rsidR="00E7717F" w:rsidRPr="0057687D">
        <w:rPr>
          <w:rFonts w:ascii="Verdana" w:hAnsi="Verdana" w:cs="Arial"/>
          <w:sz w:val="20"/>
          <w:szCs w:val="20"/>
        </w:rPr>
        <w:t>o</w:t>
      </w:r>
      <w:r w:rsidR="00C02A1D" w:rsidRPr="0057687D">
        <w:rPr>
          <w:rFonts w:ascii="Verdana" w:hAnsi="Verdana" w:cs="Arial"/>
          <w:sz w:val="20"/>
          <w:szCs w:val="20"/>
        </w:rPr>
        <w:t xml:space="preserve"> zasnov</w:t>
      </w:r>
      <w:r w:rsidR="00E7717F" w:rsidRPr="0057687D">
        <w:rPr>
          <w:rFonts w:ascii="Verdana" w:hAnsi="Verdana" w:cs="Arial"/>
          <w:sz w:val="20"/>
          <w:szCs w:val="20"/>
        </w:rPr>
        <w:t>o</w:t>
      </w:r>
      <w:r w:rsidR="00E84B87" w:rsidRPr="0057687D">
        <w:rPr>
          <w:rFonts w:ascii="Verdana" w:hAnsi="Verdana" w:cs="Arial"/>
          <w:sz w:val="20"/>
          <w:szCs w:val="20"/>
        </w:rPr>
        <w:t xml:space="preserve"> </w:t>
      </w:r>
      <w:r w:rsidR="006526CE" w:rsidRPr="0057687D">
        <w:rPr>
          <w:rFonts w:ascii="Verdana" w:hAnsi="Verdana" w:cs="Arial"/>
          <w:sz w:val="20"/>
          <w:szCs w:val="20"/>
        </w:rPr>
        <w:t xml:space="preserve">(»responsive design«) uporabniškega vmesnika </w:t>
      </w:r>
      <w:r w:rsidR="00E84B87" w:rsidRPr="0057687D">
        <w:rPr>
          <w:rFonts w:ascii="Verdana" w:hAnsi="Verdana" w:cs="Arial"/>
          <w:sz w:val="20"/>
          <w:szCs w:val="20"/>
        </w:rPr>
        <w:t>in</w:t>
      </w:r>
      <w:r w:rsidR="00EA0CB4" w:rsidRPr="0057687D">
        <w:rPr>
          <w:rFonts w:ascii="Verdana" w:hAnsi="Verdana" w:cs="Arial"/>
          <w:sz w:val="20"/>
          <w:szCs w:val="20"/>
        </w:rPr>
        <w:t xml:space="preserve"> grafičn</w:t>
      </w:r>
      <w:r w:rsidR="00E7717F" w:rsidRPr="0057687D">
        <w:rPr>
          <w:rFonts w:ascii="Verdana" w:hAnsi="Verdana" w:cs="Arial"/>
          <w:sz w:val="20"/>
          <w:szCs w:val="20"/>
        </w:rPr>
        <w:t>o</w:t>
      </w:r>
      <w:r w:rsidR="00EA0CB4" w:rsidRPr="0057687D">
        <w:rPr>
          <w:rFonts w:ascii="Verdana" w:hAnsi="Verdana" w:cs="Arial"/>
          <w:sz w:val="20"/>
          <w:szCs w:val="20"/>
        </w:rPr>
        <w:t xml:space="preserve"> podob</w:t>
      </w:r>
      <w:r w:rsidR="00E7717F" w:rsidRPr="0057687D">
        <w:rPr>
          <w:rFonts w:ascii="Verdana" w:hAnsi="Verdana" w:cs="Arial"/>
          <w:sz w:val="20"/>
          <w:szCs w:val="20"/>
        </w:rPr>
        <w:t>o</w:t>
      </w:r>
      <w:r w:rsidR="00EA0CB4" w:rsidRPr="0057687D">
        <w:rPr>
          <w:rFonts w:ascii="Verdana" w:hAnsi="Verdana" w:cs="Arial"/>
          <w:sz w:val="20"/>
          <w:szCs w:val="20"/>
        </w:rPr>
        <w:t xml:space="preserve"> novega IS.</w:t>
      </w:r>
      <w:r w:rsidR="00240858" w:rsidRPr="0057687D">
        <w:rPr>
          <w:rFonts w:ascii="Verdana" w:hAnsi="Verdana" w:cs="Arial"/>
          <w:sz w:val="20"/>
          <w:szCs w:val="20"/>
        </w:rPr>
        <w:t xml:space="preserve"> </w:t>
      </w:r>
    </w:p>
    <w:p w14:paraId="2CFDCB39" w14:textId="77777777" w:rsidR="00853740" w:rsidRPr="0057687D" w:rsidRDefault="00FB51C9" w:rsidP="001F7626">
      <w:pPr>
        <w:pStyle w:val="ListParagraph"/>
        <w:widowControl w:val="0"/>
        <w:numPr>
          <w:ilvl w:val="0"/>
          <w:numId w:val="69"/>
        </w:numPr>
        <w:tabs>
          <w:tab w:val="center" w:pos="4680"/>
          <w:tab w:val="right" w:pos="9360"/>
        </w:tabs>
        <w:autoSpaceDE w:val="0"/>
        <w:autoSpaceDN w:val="0"/>
        <w:adjustRightInd w:val="0"/>
        <w:spacing w:after="0"/>
        <w:jc w:val="both"/>
        <w:rPr>
          <w:rFonts w:ascii="Verdana" w:hAnsi="Verdana" w:cs="Arial"/>
          <w:b/>
          <w:sz w:val="20"/>
          <w:szCs w:val="20"/>
          <w:lang w:val="sl-SI"/>
        </w:rPr>
      </w:pPr>
      <w:r w:rsidRPr="0057687D">
        <w:rPr>
          <w:rFonts w:ascii="Verdana" w:hAnsi="Verdana" w:cs="Arial"/>
          <w:b/>
          <w:sz w:val="20"/>
          <w:szCs w:val="20"/>
          <w:lang w:val="sl-SI"/>
        </w:rPr>
        <w:t>Načrtovanje upravljanja s podatki</w:t>
      </w:r>
    </w:p>
    <w:p w14:paraId="1DE01BDF" w14:textId="0D47A1DE" w:rsidR="00B924D6" w:rsidRPr="0057687D" w:rsidRDefault="006526CE" w:rsidP="00690172">
      <w:pPr>
        <w:spacing w:line="276" w:lineRule="auto"/>
        <w:jc w:val="both"/>
        <w:rPr>
          <w:rFonts w:ascii="Verdana" w:hAnsi="Verdana" w:cs="Arial"/>
          <w:sz w:val="20"/>
          <w:szCs w:val="20"/>
        </w:rPr>
      </w:pPr>
      <w:r w:rsidRPr="0057687D">
        <w:rPr>
          <w:rFonts w:ascii="Verdana" w:hAnsi="Verdana" w:cs="Arial"/>
          <w:sz w:val="20"/>
          <w:szCs w:val="20"/>
        </w:rPr>
        <w:t xml:space="preserve">Vzpostavi se enotno podatkovno bazo na način, da se zagotovi dejansko ločitev uporabe in varovanja podatkov glede na njihovo naravo in pravico do razpolaganja z njimi. Izvajalec v sodelovanju z naročnikom načrtuje izhodišča za tehnične in organizacijske ukrepe za izpolnitev zahtev iz Splošne uredbe o varstvu osebnih podatkov </w:t>
      </w:r>
      <w:r w:rsidR="009E49EB" w:rsidRPr="0057687D">
        <w:rPr>
          <w:rFonts w:ascii="Verdana" w:hAnsi="Verdana" w:cs="Arial"/>
          <w:sz w:val="20"/>
          <w:szCs w:val="20"/>
        </w:rPr>
        <w:t>ter pripravi oceno učinka v zvezi z varstvom podatkov in evidentira omejitve, ki jih predstavlja obstoječa področna zakonodaj</w:t>
      </w:r>
      <w:r w:rsidR="00D5386D" w:rsidRPr="0057687D">
        <w:rPr>
          <w:rFonts w:ascii="Verdana" w:hAnsi="Verdana" w:cs="Arial"/>
          <w:sz w:val="20"/>
          <w:szCs w:val="20"/>
        </w:rPr>
        <w:t>a</w:t>
      </w:r>
      <w:r w:rsidR="009E49EB" w:rsidRPr="0057687D">
        <w:rPr>
          <w:rFonts w:ascii="Verdana" w:hAnsi="Verdana" w:cs="Arial"/>
          <w:sz w:val="20"/>
          <w:szCs w:val="20"/>
        </w:rPr>
        <w:t>.</w:t>
      </w:r>
      <w:r w:rsidRPr="0057687D">
        <w:rPr>
          <w:rFonts w:ascii="Verdana" w:hAnsi="Verdana" w:cs="Arial"/>
          <w:sz w:val="20"/>
          <w:szCs w:val="20"/>
        </w:rPr>
        <w:t xml:space="preserve"> </w:t>
      </w:r>
      <w:r w:rsidR="000A105D" w:rsidRPr="0057687D">
        <w:rPr>
          <w:rFonts w:ascii="Verdana" w:hAnsi="Verdana" w:cs="Arial"/>
          <w:sz w:val="20"/>
          <w:szCs w:val="20"/>
        </w:rPr>
        <w:t>Izvajalec je dolžan upoštevati dobre prakse in priročnike objavljene na spletni strani Informacijske pooblaščenke glede na področja obdelave osebnih podatkov, še posebej priporočila v zvezi z varstvom osebnih podatkov pri povezovanju zbirk osebnih podatkov v javni upravi</w:t>
      </w:r>
      <w:r w:rsidR="00D5386D" w:rsidRPr="0057687D">
        <w:rPr>
          <w:rFonts w:ascii="Verdana" w:hAnsi="Verdana" w:cs="Arial"/>
          <w:sz w:val="20"/>
          <w:szCs w:val="20"/>
        </w:rPr>
        <w:t xml:space="preserve"> ter prilogo 2 tega dokumenta</w:t>
      </w:r>
      <w:r w:rsidR="004E3725" w:rsidRPr="0057687D">
        <w:rPr>
          <w:rStyle w:val="FootnoteReference"/>
          <w:rFonts w:ascii="Verdana" w:hAnsi="Verdana" w:cs="Arial"/>
          <w:sz w:val="20"/>
          <w:szCs w:val="20"/>
        </w:rPr>
        <w:footnoteReference w:id="10"/>
      </w:r>
      <w:r w:rsidR="000A105D" w:rsidRPr="0057687D">
        <w:rPr>
          <w:rFonts w:ascii="Verdana" w:hAnsi="Verdana" w:cs="Arial"/>
          <w:sz w:val="20"/>
          <w:szCs w:val="20"/>
        </w:rPr>
        <w:t xml:space="preserve">. </w:t>
      </w:r>
    </w:p>
    <w:p w14:paraId="13A3D2EC" w14:textId="69AEF379" w:rsidR="009E49EB" w:rsidRPr="0057687D" w:rsidRDefault="00B924D6" w:rsidP="00C40EE2">
      <w:pPr>
        <w:shd w:val="clear" w:color="auto" w:fill="FFFFFF" w:themeFill="background1"/>
        <w:spacing w:line="276" w:lineRule="auto"/>
        <w:contextualSpacing/>
        <w:jc w:val="both"/>
        <w:rPr>
          <w:rFonts w:ascii="Verdana" w:hAnsi="Verdana" w:cs="Arial"/>
          <w:sz w:val="20"/>
          <w:szCs w:val="20"/>
        </w:rPr>
      </w:pPr>
      <w:r w:rsidRPr="0057687D">
        <w:rPr>
          <w:rFonts w:ascii="Verdana" w:hAnsi="Verdana" w:cs="Arial"/>
          <w:b/>
          <w:sz w:val="20"/>
          <w:szCs w:val="20"/>
        </w:rPr>
        <w:t xml:space="preserve">Ocena učinka v zvezi z varstvom podatkov </w:t>
      </w:r>
      <w:r w:rsidRPr="0057687D">
        <w:rPr>
          <w:rFonts w:ascii="Verdana" w:hAnsi="Verdana" w:cs="Arial"/>
          <w:sz w:val="20"/>
          <w:szCs w:val="20"/>
        </w:rPr>
        <w:t xml:space="preserve">zajema vsaj: sistematičen opis predvidenih dejanj obdelave in namenov obdelave, kadar je ustrezno pa tudi zakonitih interesov, za katere si prizadeva upravljavec; oceno potrebnosti in sorazmernosti dejanj obdelave glede na njihov namen; oceno tveganj za pravice in svoboščine posameznikov, na katere se nanašajo osebni podatki,; ter ukrepe za obravnavanje tveganj, vključno z zaščitnimi ukrepi, varnostne ukrepe ter mehanizme za zagotavljanje varstva osebnih podatkov in za dokazovanje skladnosti </w:t>
      </w:r>
      <w:r w:rsidR="00BF5938">
        <w:rPr>
          <w:rFonts w:ascii="Verdana" w:hAnsi="Verdana" w:cs="Arial"/>
          <w:sz w:val="20"/>
          <w:szCs w:val="20"/>
        </w:rPr>
        <w:t>s Splošno uredbo</w:t>
      </w:r>
      <w:r w:rsidR="00BF5938" w:rsidRPr="0057687D">
        <w:rPr>
          <w:rFonts w:ascii="Verdana" w:hAnsi="Verdana" w:cs="Arial"/>
          <w:sz w:val="20"/>
          <w:szCs w:val="20"/>
        </w:rPr>
        <w:t xml:space="preserve"> o varstvu osebnih podatkov</w:t>
      </w:r>
      <w:r w:rsidRPr="0057687D">
        <w:rPr>
          <w:rFonts w:ascii="Verdana" w:hAnsi="Verdana" w:cs="Arial"/>
          <w:sz w:val="20"/>
          <w:szCs w:val="20"/>
        </w:rPr>
        <w:t>, ob upoštevanju pravic in zakonitih interesov posameznikov, na katere se nanašajo osebni podatki, ter drugih oseb, ki jih to zadeva.</w:t>
      </w:r>
    </w:p>
    <w:p w14:paraId="06DECD3C" w14:textId="255B4930" w:rsidR="000873F1" w:rsidRPr="0057687D" w:rsidRDefault="000A105D" w:rsidP="000B74C1">
      <w:pPr>
        <w:pStyle w:val="Heading3"/>
        <w:shd w:val="clear" w:color="auto" w:fill="FFFFFF" w:themeFill="background1"/>
      </w:pPr>
      <w:bookmarkStart w:id="11" w:name="_Toc63420463"/>
      <w:r w:rsidRPr="0057687D">
        <w:t>Projekt za izvedbo (PZI) jedra informacijske rešitve in t</w:t>
      </w:r>
      <w:r w:rsidR="006526CE" w:rsidRPr="0057687D">
        <w:t>ehnične s</w:t>
      </w:r>
      <w:r w:rsidR="00C70618" w:rsidRPr="0057687D">
        <w:t>pecifikacij</w:t>
      </w:r>
      <w:r w:rsidR="00675CED" w:rsidRPr="0057687D">
        <w:t>e</w:t>
      </w:r>
      <w:r w:rsidR="002E12CA" w:rsidRPr="0057687D">
        <w:t xml:space="preserve"> </w:t>
      </w:r>
      <w:r w:rsidR="00EB6B4E" w:rsidRPr="0057687D">
        <w:t>za ostale module</w:t>
      </w:r>
      <w:bookmarkEnd w:id="11"/>
      <w:r w:rsidR="002E12CA" w:rsidRPr="0057687D">
        <w:t xml:space="preserve"> </w:t>
      </w:r>
    </w:p>
    <w:p w14:paraId="3A6AACA3" w14:textId="77777777" w:rsidR="001C50A7" w:rsidRDefault="005D1887" w:rsidP="001C50A7">
      <w:pPr>
        <w:pStyle w:val="Footer"/>
        <w:shd w:val="clear" w:color="auto" w:fill="FFFFFF" w:themeFill="background1"/>
        <w:jc w:val="both"/>
        <w:rPr>
          <w:rFonts w:ascii="Verdana" w:hAnsi="Verdana" w:cs="Arial"/>
          <w:sz w:val="20"/>
          <w:szCs w:val="20"/>
          <w:lang w:val="sl-SI"/>
        </w:rPr>
      </w:pPr>
      <w:r w:rsidRPr="0057687D">
        <w:rPr>
          <w:rFonts w:ascii="Verdana" w:hAnsi="Verdana" w:cs="Arial"/>
          <w:sz w:val="20"/>
          <w:szCs w:val="20"/>
          <w:lang w:val="sl-SI"/>
        </w:rPr>
        <w:t>I</w:t>
      </w:r>
      <w:r w:rsidR="00C70618" w:rsidRPr="0057687D">
        <w:rPr>
          <w:rFonts w:ascii="Verdana" w:hAnsi="Verdana" w:cs="Arial"/>
          <w:sz w:val="20"/>
          <w:szCs w:val="20"/>
          <w:lang w:val="sl-SI"/>
        </w:rPr>
        <w:t>zvajalec</w:t>
      </w:r>
      <w:r w:rsidR="004108CB" w:rsidRPr="0057687D">
        <w:rPr>
          <w:rFonts w:ascii="Verdana" w:hAnsi="Verdana" w:cs="Arial"/>
          <w:sz w:val="20"/>
          <w:szCs w:val="20"/>
          <w:lang w:val="sl-SI"/>
        </w:rPr>
        <w:t xml:space="preserve"> </w:t>
      </w:r>
      <w:r w:rsidR="00EB6B4E" w:rsidRPr="0057687D">
        <w:rPr>
          <w:rFonts w:ascii="Verdana" w:hAnsi="Verdana" w:cs="Arial"/>
          <w:sz w:val="20"/>
          <w:szCs w:val="20"/>
          <w:lang w:val="sl-SI"/>
        </w:rPr>
        <w:t>izdela</w:t>
      </w:r>
      <w:r w:rsidR="00C70618" w:rsidRPr="0057687D">
        <w:rPr>
          <w:rFonts w:ascii="Verdana" w:hAnsi="Verdana" w:cs="Arial"/>
          <w:sz w:val="20"/>
          <w:szCs w:val="20"/>
          <w:lang w:val="sl-SI"/>
        </w:rPr>
        <w:t xml:space="preserve"> </w:t>
      </w:r>
      <w:r w:rsidR="00EB6B4E" w:rsidRPr="0057687D">
        <w:rPr>
          <w:rFonts w:ascii="Verdana" w:hAnsi="Verdana" w:cs="Arial"/>
          <w:sz w:val="20"/>
          <w:szCs w:val="20"/>
          <w:lang w:val="sl-SI"/>
        </w:rPr>
        <w:t>P</w:t>
      </w:r>
      <w:r w:rsidR="00D74AFA" w:rsidRPr="0057687D">
        <w:rPr>
          <w:rFonts w:ascii="Verdana" w:hAnsi="Verdana" w:cs="Arial"/>
          <w:sz w:val="20"/>
          <w:szCs w:val="20"/>
          <w:lang w:val="sl-SI"/>
        </w:rPr>
        <w:t xml:space="preserve">rojekt za </w:t>
      </w:r>
      <w:r w:rsidR="00B06A18" w:rsidRPr="0057687D">
        <w:rPr>
          <w:rFonts w:ascii="Verdana" w:hAnsi="Verdana" w:cs="Arial"/>
          <w:color w:val="000000"/>
          <w:sz w:val="20"/>
          <w:szCs w:val="20"/>
          <w:lang w:val="sl-SI"/>
        </w:rPr>
        <w:t>izvedbo (PZI)</w:t>
      </w:r>
      <w:r w:rsidR="00EB6B4E" w:rsidRPr="0057687D">
        <w:rPr>
          <w:rFonts w:ascii="Verdana" w:hAnsi="Verdana" w:cs="Arial"/>
          <w:color w:val="000000"/>
          <w:sz w:val="20"/>
          <w:szCs w:val="20"/>
          <w:lang w:val="sl-SI"/>
        </w:rPr>
        <w:t xml:space="preserve"> </w:t>
      </w:r>
      <w:r w:rsidR="00EB6B4E" w:rsidRPr="0057687D">
        <w:rPr>
          <w:rFonts w:ascii="Verdana" w:hAnsi="Verdana" w:cs="Arial"/>
          <w:sz w:val="20"/>
          <w:szCs w:val="20"/>
          <w:lang w:val="sl-SI"/>
        </w:rPr>
        <w:t xml:space="preserve">za </w:t>
      </w:r>
      <w:r w:rsidR="00EB6B4E" w:rsidRPr="001C50A7">
        <w:rPr>
          <w:rFonts w:ascii="Verdana" w:hAnsi="Verdana" w:cs="Arial"/>
          <w:sz w:val="20"/>
          <w:szCs w:val="20"/>
          <w:lang w:val="sl-SI"/>
        </w:rPr>
        <w:t>module, ki</w:t>
      </w:r>
      <w:r w:rsidR="00EB6B4E" w:rsidRPr="0057687D">
        <w:rPr>
          <w:rFonts w:ascii="Verdana" w:hAnsi="Verdana" w:cs="Arial"/>
          <w:sz w:val="20"/>
          <w:szCs w:val="20"/>
          <w:lang w:val="sl-SI"/>
        </w:rPr>
        <w:t xml:space="preserve"> so predmet razvoja jedra informacijske rešitve</w:t>
      </w:r>
      <w:r w:rsidR="00EB6B4E" w:rsidRPr="0057687D">
        <w:rPr>
          <w:rFonts w:ascii="Verdana" w:hAnsi="Verdana" w:cs="Arial"/>
          <w:color w:val="000000"/>
          <w:sz w:val="20"/>
          <w:szCs w:val="20"/>
          <w:lang w:val="sl-SI"/>
        </w:rPr>
        <w:t xml:space="preserve">, </w:t>
      </w:r>
      <w:r w:rsidR="0058618B" w:rsidRPr="0057687D">
        <w:rPr>
          <w:rFonts w:ascii="Verdana" w:hAnsi="Verdana" w:cs="Arial"/>
          <w:color w:val="000000"/>
          <w:sz w:val="20"/>
          <w:szCs w:val="20"/>
          <w:lang w:val="sl-SI"/>
        </w:rPr>
        <w:t>oziroma končni načrt rešitve z idejno zasnovo</w:t>
      </w:r>
      <w:r w:rsidR="00D74AFA" w:rsidRPr="0057687D">
        <w:rPr>
          <w:rFonts w:ascii="Verdana" w:hAnsi="Verdana" w:cs="Arial"/>
          <w:color w:val="000000"/>
          <w:sz w:val="20"/>
          <w:szCs w:val="20"/>
          <w:lang w:val="sl-SI"/>
        </w:rPr>
        <w:t xml:space="preserve">, ki vsebuje </w:t>
      </w:r>
      <w:r w:rsidR="00EB1D6B" w:rsidRPr="0057687D">
        <w:rPr>
          <w:rFonts w:ascii="Verdana" w:hAnsi="Verdana" w:cs="Arial"/>
          <w:color w:val="000000"/>
          <w:sz w:val="20"/>
          <w:szCs w:val="20"/>
          <w:lang w:val="sl-SI"/>
        </w:rPr>
        <w:t xml:space="preserve">vsebinske, funkcionalne in </w:t>
      </w:r>
      <w:r w:rsidR="00662446" w:rsidRPr="0057687D">
        <w:rPr>
          <w:rFonts w:ascii="Verdana" w:hAnsi="Verdana" w:cs="Arial"/>
          <w:color w:val="000000"/>
          <w:sz w:val="20"/>
          <w:szCs w:val="20"/>
          <w:lang w:val="sl-SI"/>
        </w:rPr>
        <w:t>tehnične specifikacije strukturirane</w:t>
      </w:r>
      <w:r w:rsidR="00EB1D6B" w:rsidRPr="0057687D">
        <w:rPr>
          <w:rFonts w:ascii="Verdana" w:hAnsi="Verdana" w:cs="Arial"/>
          <w:color w:val="000000"/>
          <w:sz w:val="20"/>
          <w:szCs w:val="20"/>
          <w:lang w:val="sl-SI"/>
        </w:rPr>
        <w:t xml:space="preserve"> </w:t>
      </w:r>
      <w:r w:rsidR="00662446" w:rsidRPr="0057687D">
        <w:rPr>
          <w:rFonts w:ascii="Verdana" w:hAnsi="Verdana" w:cs="Arial"/>
          <w:color w:val="000000"/>
          <w:sz w:val="20"/>
          <w:szCs w:val="20"/>
          <w:lang w:val="sl-SI"/>
        </w:rPr>
        <w:t xml:space="preserve">in definirane </w:t>
      </w:r>
      <w:r w:rsidR="005A4496" w:rsidRPr="0057687D">
        <w:rPr>
          <w:rFonts w:ascii="Verdana" w:hAnsi="Verdana" w:cs="Arial"/>
          <w:color w:val="000000"/>
          <w:sz w:val="20"/>
          <w:szCs w:val="20"/>
          <w:lang w:val="sl-SI"/>
        </w:rPr>
        <w:t>do te mere, da</w:t>
      </w:r>
      <w:r w:rsidR="00662446" w:rsidRPr="0057687D">
        <w:rPr>
          <w:rFonts w:ascii="Verdana" w:hAnsi="Verdana" w:cs="Arial"/>
          <w:color w:val="000000"/>
          <w:sz w:val="20"/>
          <w:szCs w:val="20"/>
          <w:lang w:val="sl-SI"/>
        </w:rPr>
        <w:t xml:space="preserve"> se</w:t>
      </w:r>
      <w:r w:rsidR="005A4496" w:rsidRPr="0057687D">
        <w:rPr>
          <w:rFonts w:ascii="Verdana" w:hAnsi="Verdana" w:cs="Arial"/>
          <w:color w:val="000000"/>
          <w:sz w:val="20"/>
          <w:szCs w:val="20"/>
          <w:lang w:val="sl-SI"/>
        </w:rPr>
        <w:t xml:space="preserve"> lahko prične z </w:t>
      </w:r>
      <w:r w:rsidR="000873F1" w:rsidRPr="0057687D">
        <w:rPr>
          <w:rFonts w:ascii="Verdana" w:hAnsi="Verdana" w:cs="Arial"/>
          <w:color w:val="000000"/>
          <w:sz w:val="20"/>
          <w:szCs w:val="20"/>
          <w:lang w:val="sl-SI"/>
        </w:rPr>
        <w:t>izvedbo</w:t>
      </w:r>
      <w:r w:rsidR="005A4496" w:rsidRPr="0057687D">
        <w:rPr>
          <w:rFonts w:ascii="Verdana" w:hAnsi="Verdana" w:cs="Arial"/>
          <w:color w:val="000000"/>
          <w:sz w:val="20"/>
          <w:szCs w:val="20"/>
          <w:lang w:val="sl-SI"/>
        </w:rPr>
        <w:t xml:space="preserve"> </w:t>
      </w:r>
      <w:r w:rsidR="00E84B87" w:rsidRPr="0057687D">
        <w:rPr>
          <w:rFonts w:ascii="Verdana" w:hAnsi="Verdana" w:cs="Arial"/>
          <w:color w:val="000000"/>
          <w:sz w:val="20"/>
          <w:szCs w:val="20"/>
          <w:lang w:val="sl-SI"/>
        </w:rPr>
        <w:t xml:space="preserve">jedra </w:t>
      </w:r>
      <w:r w:rsidR="00CC147D" w:rsidRPr="0057687D">
        <w:rPr>
          <w:rFonts w:ascii="Verdana" w:hAnsi="Verdana" w:cs="Arial"/>
          <w:color w:val="000000"/>
          <w:sz w:val="20"/>
          <w:szCs w:val="20"/>
          <w:lang w:val="sl-SI"/>
        </w:rPr>
        <w:t>informacijske rešitve</w:t>
      </w:r>
      <w:r w:rsidR="000873F1" w:rsidRPr="0057687D">
        <w:rPr>
          <w:rFonts w:ascii="Verdana" w:hAnsi="Verdana" w:cs="Arial"/>
          <w:color w:val="000000"/>
          <w:sz w:val="20"/>
          <w:szCs w:val="20"/>
          <w:lang w:val="sl-SI"/>
        </w:rPr>
        <w:t xml:space="preserve">. </w:t>
      </w:r>
      <w:r w:rsidR="005B6B28" w:rsidRPr="0057687D">
        <w:rPr>
          <w:rFonts w:ascii="Verdana" w:hAnsi="Verdana" w:cs="Arial"/>
          <w:sz w:val="20"/>
          <w:szCs w:val="20"/>
          <w:lang w:val="sl-SI"/>
        </w:rPr>
        <w:t xml:space="preserve">V drugi fazi pa se za module, ki niso predmet razvoja izdela </w:t>
      </w:r>
      <w:r w:rsidR="00F97DC1" w:rsidRPr="0057687D">
        <w:rPr>
          <w:rFonts w:ascii="Verdana" w:hAnsi="Verdana" w:cs="Arial"/>
          <w:sz w:val="20"/>
          <w:szCs w:val="20"/>
          <w:lang w:val="sl-SI"/>
        </w:rPr>
        <w:t xml:space="preserve">tehnične </w:t>
      </w:r>
      <w:r w:rsidR="005B6B28" w:rsidRPr="0057687D">
        <w:rPr>
          <w:rFonts w:ascii="Verdana" w:hAnsi="Verdana" w:cs="Arial"/>
          <w:sz w:val="20"/>
          <w:szCs w:val="20"/>
          <w:lang w:val="sl-SI"/>
        </w:rPr>
        <w:t xml:space="preserve">specifikacije </w:t>
      </w:r>
      <w:r w:rsidR="00E84B87" w:rsidRPr="0057687D">
        <w:rPr>
          <w:rFonts w:ascii="Verdana" w:hAnsi="Verdana" w:cs="Arial"/>
          <w:sz w:val="20"/>
          <w:szCs w:val="20"/>
          <w:lang w:val="sl-SI"/>
        </w:rPr>
        <w:t xml:space="preserve">na način, da so definirane glavne potrebe naročnika in </w:t>
      </w:r>
      <w:r w:rsidR="005B6B28" w:rsidRPr="0057687D">
        <w:rPr>
          <w:rFonts w:ascii="Verdana" w:hAnsi="Verdana" w:cs="Arial"/>
          <w:sz w:val="20"/>
          <w:szCs w:val="20"/>
          <w:lang w:val="sl-SI"/>
        </w:rPr>
        <w:t xml:space="preserve">do nivoja, ki predstavlja opis tehničnih specifikacij </w:t>
      </w:r>
      <w:r w:rsidR="00CB1A08" w:rsidRPr="0057687D">
        <w:rPr>
          <w:rFonts w:ascii="Verdana" w:hAnsi="Verdana" w:cs="Arial"/>
          <w:sz w:val="20"/>
          <w:szCs w:val="20"/>
          <w:lang w:val="sl-SI"/>
        </w:rPr>
        <w:t>na</w:t>
      </w:r>
      <w:r w:rsidR="005B6B28" w:rsidRPr="0057687D">
        <w:rPr>
          <w:rFonts w:ascii="Verdana" w:hAnsi="Verdana" w:cs="Arial"/>
          <w:sz w:val="20"/>
          <w:szCs w:val="20"/>
          <w:lang w:val="sl-SI"/>
        </w:rPr>
        <w:t xml:space="preserve"> podlagi </w:t>
      </w:r>
      <w:r w:rsidR="00CB1A08" w:rsidRPr="0057687D">
        <w:rPr>
          <w:rFonts w:ascii="Verdana" w:hAnsi="Verdana" w:cs="Arial"/>
          <w:sz w:val="20"/>
          <w:szCs w:val="20"/>
          <w:lang w:val="sl-SI"/>
        </w:rPr>
        <w:t xml:space="preserve">katerih bo </w:t>
      </w:r>
      <w:r w:rsidR="005B6B28" w:rsidRPr="0057687D">
        <w:rPr>
          <w:rFonts w:ascii="Verdana" w:hAnsi="Verdana" w:cs="Arial"/>
          <w:sz w:val="20"/>
          <w:szCs w:val="20"/>
          <w:lang w:val="sl-SI"/>
        </w:rPr>
        <w:t>mogoče izvajati nova naročila.</w:t>
      </w:r>
    </w:p>
    <w:p w14:paraId="0051E6E3" w14:textId="6080708D" w:rsidR="00675CED" w:rsidRPr="0057687D" w:rsidRDefault="005A4496" w:rsidP="001C50A7">
      <w:pPr>
        <w:pStyle w:val="Footer"/>
        <w:shd w:val="clear" w:color="auto" w:fill="FFFFFF" w:themeFill="background1"/>
        <w:jc w:val="both"/>
        <w:rPr>
          <w:rFonts w:ascii="Verdana" w:hAnsi="Verdana" w:cs="Arial"/>
          <w:color w:val="000000"/>
          <w:sz w:val="20"/>
          <w:szCs w:val="20"/>
          <w:lang w:val="sl-SI"/>
        </w:rPr>
      </w:pPr>
      <w:r w:rsidRPr="0057687D">
        <w:rPr>
          <w:rFonts w:ascii="Verdana" w:hAnsi="Verdana" w:cs="Arial"/>
          <w:color w:val="000000"/>
          <w:sz w:val="20"/>
          <w:szCs w:val="20"/>
          <w:lang w:val="sl-SI"/>
        </w:rPr>
        <w:t>Iz dokumenta morajo biti jasn</w:t>
      </w:r>
      <w:r w:rsidR="00F97DC1" w:rsidRPr="0057687D">
        <w:rPr>
          <w:rFonts w:ascii="Verdana" w:hAnsi="Verdana" w:cs="Arial"/>
          <w:color w:val="000000"/>
          <w:sz w:val="20"/>
          <w:szCs w:val="20"/>
          <w:lang w:val="sl-SI"/>
        </w:rPr>
        <w:t>o razvidna</w:t>
      </w:r>
      <w:r w:rsidRPr="0057687D">
        <w:rPr>
          <w:rFonts w:ascii="Verdana" w:hAnsi="Verdana" w:cs="Arial"/>
          <w:color w:val="000000"/>
          <w:sz w:val="20"/>
          <w:szCs w:val="20"/>
          <w:lang w:val="sl-SI"/>
        </w:rPr>
        <w:t xml:space="preserve"> struktura in arhitektura sistema, notranje in zunanje povezave sistema, tehnologije, arhitektura</w:t>
      </w:r>
      <w:r w:rsidR="00023DFE" w:rsidRPr="0057687D">
        <w:rPr>
          <w:rFonts w:ascii="Verdana" w:hAnsi="Verdana" w:cs="Arial"/>
          <w:color w:val="000000"/>
          <w:sz w:val="20"/>
          <w:szCs w:val="20"/>
          <w:lang w:val="sl-SI"/>
        </w:rPr>
        <w:t xml:space="preserve"> </w:t>
      </w:r>
      <w:r w:rsidRPr="0057687D">
        <w:rPr>
          <w:rFonts w:ascii="Verdana" w:hAnsi="Verdana" w:cs="Arial"/>
          <w:color w:val="000000"/>
          <w:sz w:val="20"/>
          <w:szCs w:val="20"/>
          <w:lang w:val="sl-SI"/>
        </w:rPr>
        <w:t>in metodologij</w:t>
      </w:r>
      <w:r w:rsidR="00023DFE" w:rsidRPr="0057687D">
        <w:rPr>
          <w:rFonts w:ascii="Verdana" w:hAnsi="Verdana" w:cs="Arial"/>
          <w:color w:val="000000"/>
          <w:sz w:val="20"/>
          <w:szCs w:val="20"/>
          <w:lang w:val="sl-SI"/>
        </w:rPr>
        <w:t>e razvoja, ki bodo uporabljene.</w:t>
      </w:r>
      <w:r w:rsidR="00571A2F" w:rsidRPr="0057687D">
        <w:rPr>
          <w:rFonts w:ascii="Verdana" w:hAnsi="Verdana" w:cs="Arial"/>
          <w:color w:val="000000"/>
          <w:sz w:val="20"/>
          <w:szCs w:val="20"/>
          <w:lang w:val="sl-SI"/>
        </w:rPr>
        <w:t xml:space="preserve"> </w:t>
      </w:r>
      <w:r w:rsidR="00675CED" w:rsidRPr="0057687D">
        <w:rPr>
          <w:rFonts w:ascii="Verdana" w:hAnsi="Verdana" w:cs="Arial"/>
          <w:sz w:val="20"/>
          <w:szCs w:val="20"/>
          <w:lang w:val="sl-SI"/>
        </w:rPr>
        <w:t xml:space="preserve">Izdelava funkcionalnih in tehničnih specifikacij </w:t>
      </w:r>
      <w:r w:rsidR="00617AAE" w:rsidRPr="0057687D">
        <w:rPr>
          <w:rFonts w:ascii="Verdana" w:hAnsi="Verdana" w:cs="Arial"/>
          <w:sz w:val="20"/>
          <w:szCs w:val="20"/>
          <w:lang w:val="sl-SI"/>
        </w:rPr>
        <w:t>zajema</w:t>
      </w:r>
      <w:r w:rsidR="00654481" w:rsidRPr="0057687D">
        <w:rPr>
          <w:rFonts w:ascii="Verdana" w:hAnsi="Verdana" w:cs="Arial"/>
          <w:sz w:val="20"/>
          <w:szCs w:val="20"/>
          <w:lang w:val="sl-SI"/>
        </w:rPr>
        <w:t xml:space="preserve"> vsaj</w:t>
      </w:r>
      <w:r w:rsidR="00675CED" w:rsidRPr="0057687D">
        <w:rPr>
          <w:rFonts w:ascii="Verdana" w:hAnsi="Verdana" w:cs="Arial"/>
          <w:sz w:val="20"/>
          <w:szCs w:val="20"/>
          <w:lang w:val="sl-SI"/>
        </w:rPr>
        <w:t>:</w:t>
      </w:r>
    </w:p>
    <w:p w14:paraId="61134078" w14:textId="77777777" w:rsidR="00C70618" w:rsidRPr="0057687D" w:rsidRDefault="00CF687D" w:rsidP="00A0515C">
      <w:pPr>
        <w:pStyle w:val="ListParagraph"/>
        <w:numPr>
          <w:ilvl w:val="0"/>
          <w:numId w:val="5"/>
        </w:numPr>
        <w:spacing w:after="0"/>
        <w:jc w:val="both"/>
        <w:rPr>
          <w:rFonts w:ascii="Verdana" w:hAnsi="Verdana" w:cs="Arial"/>
          <w:b/>
          <w:sz w:val="20"/>
          <w:szCs w:val="20"/>
          <w:lang w:val="sl-SI"/>
        </w:rPr>
      </w:pPr>
      <w:r w:rsidRPr="0057687D">
        <w:rPr>
          <w:rFonts w:ascii="Verdana" w:hAnsi="Verdana" w:cs="Arial"/>
          <w:b/>
          <w:sz w:val="20"/>
          <w:szCs w:val="20"/>
          <w:lang w:val="sl-SI"/>
        </w:rPr>
        <w:t>Poslovni procesi</w:t>
      </w:r>
      <w:r w:rsidR="0017207F" w:rsidRPr="0057687D">
        <w:rPr>
          <w:rFonts w:ascii="Verdana" w:hAnsi="Verdana" w:cs="Arial"/>
          <w:b/>
          <w:sz w:val="20"/>
          <w:szCs w:val="20"/>
          <w:lang w:val="sl-SI"/>
        </w:rPr>
        <w:t xml:space="preserve"> </w:t>
      </w:r>
    </w:p>
    <w:p w14:paraId="3A9D352A" w14:textId="571E585A" w:rsidR="00C70618" w:rsidRPr="0057687D" w:rsidRDefault="00C70618" w:rsidP="00494638">
      <w:pPr>
        <w:spacing w:line="276" w:lineRule="auto"/>
        <w:jc w:val="both"/>
        <w:rPr>
          <w:rFonts w:ascii="Verdana" w:hAnsi="Verdana" w:cs="Arial"/>
          <w:sz w:val="20"/>
          <w:szCs w:val="20"/>
        </w:rPr>
      </w:pPr>
      <w:r w:rsidRPr="0057687D">
        <w:rPr>
          <w:rFonts w:ascii="Verdana" w:hAnsi="Verdana" w:cs="Arial"/>
          <w:sz w:val="20"/>
          <w:szCs w:val="20"/>
        </w:rPr>
        <w:lastRenderedPageBreak/>
        <w:t>I</w:t>
      </w:r>
      <w:r w:rsidR="0000110A" w:rsidRPr="0057687D">
        <w:rPr>
          <w:rFonts w:ascii="Verdana" w:hAnsi="Verdana" w:cs="Arial"/>
          <w:sz w:val="20"/>
          <w:szCs w:val="20"/>
        </w:rPr>
        <w:t>zvajalec</w:t>
      </w:r>
      <w:r w:rsidR="003469E0" w:rsidRPr="0057687D">
        <w:rPr>
          <w:rFonts w:ascii="Verdana" w:hAnsi="Verdana" w:cs="Arial"/>
          <w:sz w:val="20"/>
          <w:szCs w:val="20"/>
        </w:rPr>
        <w:t>,</w:t>
      </w:r>
      <w:r w:rsidR="00EC5167" w:rsidRPr="0057687D">
        <w:rPr>
          <w:rFonts w:ascii="Verdana" w:hAnsi="Verdana" w:cs="Arial"/>
          <w:sz w:val="20"/>
          <w:szCs w:val="20"/>
        </w:rPr>
        <w:t xml:space="preserve"> z uporabo ustreznih standardov</w:t>
      </w:r>
      <w:r w:rsidR="003469E0" w:rsidRPr="0057687D">
        <w:rPr>
          <w:rFonts w:ascii="Verdana" w:hAnsi="Verdana" w:cs="Arial"/>
          <w:sz w:val="20"/>
          <w:szCs w:val="20"/>
        </w:rPr>
        <w:t>,</w:t>
      </w:r>
      <w:r w:rsidR="0000110A" w:rsidRPr="0057687D">
        <w:rPr>
          <w:rFonts w:ascii="Verdana" w:hAnsi="Verdana" w:cs="Arial"/>
          <w:sz w:val="20"/>
          <w:szCs w:val="20"/>
        </w:rPr>
        <w:t xml:space="preserve"> </w:t>
      </w:r>
      <w:r w:rsidR="00CF687D" w:rsidRPr="0057687D">
        <w:rPr>
          <w:rFonts w:ascii="Verdana" w:hAnsi="Verdana" w:cs="Arial"/>
          <w:sz w:val="20"/>
          <w:szCs w:val="20"/>
        </w:rPr>
        <w:t xml:space="preserve">izdela </w:t>
      </w:r>
      <w:r w:rsidR="004A50F9" w:rsidRPr="0057687D">
        <w:rPr>
          <w:rFonts w:ascii="Verdana" w:hAnsi="Verdana" w:cs="Arial"/>
          <w:sz w:val="20"/>
          <w:szCs w:val="20"/>
        </w:rPr>
        <w:t xml:space="preserve">podrobnejši </w:t>
      </w:r>
      <w:r w:rsidR="00EC5167" w:rsidRPr="0057687D">
        <w:rPr>
          <w:rFonts w:ascii="Verdana" w:hAnsi="Verdana" w:cs="Arial"/>
          <w:sz w:val="20"/>
          <w:szCs w:val="20"/>
        </w:rPr>
        <w:t xml:space="preserve">seznam in </w:t>
      </w:r>
      <w:r w:rsidR="004A50F9" w:rsidRPr="0057687D">
        <w:rPr>
          <w:rFonts w:ascii="Verdana" w:hAnsi="Verdana" w:cs="Arial"/>
          <w:sz w:val="20"/>
          <w:szCs w:val="20"/>
        </w:rPr>
        <w:t xml:space="preserve">diagram </w:t>
      </w:r>
      <w:r w:rsidR="00CF687D" w:rsidRPr="0057687D">
        <w:rPr>
          <w:rFonts w:ascii="Verdana" w:hAnsi="Verdana" w:cs="Arial"/>
          <w:sz w:val="20"/>
          <w:szCs w:val="20"/>
        </w:rPr>
        <w:t>poslovnih procesov</w:t>
      </w:r>
      <w:r w:rsidR="0000110A" w:rsidRPr="0057687D">
        <w:rPr>
          <w:rFonts w:ascii="Verdana" w:hAnsi="Verdana" w:cs="Arial"/>
          <w:b/>
          <w:sz w:val="20"/>
          <w:szCs w:val="20"/>
        </w:rPr>
        <w:t xml:space="preserve"> </w:t>
      </w:r>
      <w:r w:rsidR="00A32A93" w:rsidRPr="0057687D">
        <w:rPr>
          <w:rFonts w:ascii="Verdana" w:hAnsi="Verdana" w:cs="Arial"/>
          <w:sz w:val="20"/>
          <w:szCs w:val="20"/>
        </w:rPr>
        <w:t>z opisi</w:t>
      </w:r>
      <w:r w:rsidR="00EC5167" w:rsidRPr="0057687D">
        <w:rPr>
          <w:rFonts w:ascii="Verdana" w:hAnsi="Verdana" w:cs="Arial"/>
          <w:sz w:val="20"/>
          <w:szCs w:val="20"/>
        </w:rPr>
        <w:t xml:space="preserve"> (tudi opis</w:t>
      </w:r>
      <w:r w:rsidR="00C53E81" w:rsidRPr="0057687D">
        <w:rPr>
          <w:rFonts w:ascii="Verdana" w:hAnsi="Verdana" w:cs="Arial"/>
          <w:sz w:val="20"/>
          <w:szCs w:val="20"/>
        </w:rPr>
        <w:t>i</w:t>
      </w:r>
      <w:r w:rsidR="00EC5167" w:rsidRPr="0057687D">
        <w:rPr>
          <w:rFonts w:ascii="Verdana" w:hAnsi="Verdana" w:cs="Arial"/>
          <w:sz w:val="20"/>
          <w:szCs w:val="20"/>
        </w:rPr>
        <w:t xml:space="preserve"> primerov uporabe, sekvenčn</w:t>
      </w:r>
      <w:r w:rsidR="00C53E81" w:rsidRPr="0057687D">
        <w:rPr>
          <w:rFonts w:ascii="Verdana" w:hAnsi="Verdana" w:cs="Arial"/>
          <w:sz w:val="20"/>
          <w:szCs w:val="20"/>
        </w:rPr>
        <w:t>ih</w:t>
      </w:r>
      <w:r w:rsidR="00EC5167" w:rsidRPr="0057687D">
        <w:rPr>
          <w:rFonts w:ascii="Verdana" w:hAnsi="Verdana" w:cs="Arial"/>
          <w:sz w:val="20"/>
          <w:szCs w:val="20"/>
        </w:rPr>
        <w:t xml:space="preserve"> diagram</w:t>
      </w:r>
      <w:r w:rsidR="00C53E81" w:rsidRPr="0057687D">
        <w:rPr>
          <w:rFonts w:ascii="Verdana" w:hAnsi="Verdana" w:cs="Arial"/>
          <w:sz w:val="20"/>
          <w:szCs w:val="20"/>
        </w:rPr>
        <w:t>ov</w:t>
      </w:r>
      <w:r w:rsidR="00EC5167" w:rsidRPr="0057687D">
        <w:rPr>
          <w:rFonts w:ascii="Verdana" w:hAnsi="Verdana" w:cs="Arial"/>
          <w:sz w:val="20"/>
          <w:szCs w:val="20"/>
        </w:rPr>
        <w:t xml:space="preserve"> ter po potrebi drug</w:t>
      </w:r>
      <w:r w:rsidR="00C53E81" w:rsidRPr="0057687D">
        <w:rPr>
          <w:rFonts w:ascii="Verdana" w:hAnsi="Verdana" w:cs="Arial"/>
          <w:sz w:val="20"/>
          <w:szCs w:val="20"/>
        </w:rPr>
        <w:t>ih</w:t>
      </w:r>
      <w:r w:rsidR="00EC5167" w:rsidRPr="0057687D">
        <w:rPr>
          <w:rFonts w:ascii="Verdana" w:hAnsi="Verdana" w:cs="Arial"/>
          <w:sz w:val="20"/>
          <w:szCs w:val="20"/>
        </w:rPr>
        <w:t xml:space="preserve"> diagram</w:t>
      </w:r>
      <w:r w:rsidR="00C53E81" w:rsidRPr="0057687D">
        <w:rPr>
          <w:rFonts w:ascii="Verdana" w:hAnsi="Verdana" w:cs="Arial"/>
          <w:sz w:val="20"/>
          <w:szCs w:val="20"/>
        </w:rPr>
        <w:t>ov</w:t>
      </w:r>
      <w:r w:rsidR="00EC5167" w:rsidRPr="0057687D">
        <w:rPr>
          <w:rFonts w:ascii="Verdana" w:hAnsi="Verdana" w:cs="Arial"/>
          <w:sz w:val="20"/>
          <w:szCs w:val="20"/>
        </w:rPr>
        <w:t>)</w:t>
      </w:r>
      <w:r w:rsidR="00A32A93" w:rsidRPr="0057687D">
        <w:rPr>
          <w:rFonts w:ascii="Verdana" w:hAnsi="Verdana" w:cs="Arial"/>
          <w:sz w:val="20"/>
          <w:szCs w:val="20"/>
        </w:rPr>
        <w:t xml:space="preserve">, </w:t>
      </w:r>
      <w:r w:rsidR="004F49B6" w:rsidRPr="0057687D">
        <w:rPr>
          <w:rFonts w:ascii="Verdana" w:hAnsi="Verdana" w:cs="Arial"/>
          <w:sz w:val="20"/>
          <w:szCs w:val="20"/>
        </w:rPr>
        <w:t xml:space="preserve">pozitivnimi in alternativnimi tokovi, </w:t>
      </w:r>
      <w:r w:rsidR="00A32A93" w:rsidRPr="0057687D">
        <w:rPr>
          <w:rFonts w:ascii="Verdana" w:hAnsi="Verdana" w:cs="Arial"/>
          <w:sz w:val="20"/>
          <w:szCs w:val="20"/>
        </w:rPr>
        <w:t>funkcionalno dekompozicijo</w:t>
      </w:r>
      <w:r w:rsidR="00EC5167" w:rsidRPr="0057687D">
        <w:rPr>
          <w:rFonts w:ascii="Verdana" w:hAnsi="Verdana" w:cs="Arial"/>
          <w:sz w:val="20"/>
          <w:szCs w:val="20"/>
        </w:rPr>
        <w:t xml:space="preserve"> procesov</w:t>
      </w:r>
      <w:r w:rsidR="00CF687D" w:rsidRPr="0057687D">
        <w:rPr>
          <w:rFonts w:ascii="Verdana" w:hAnsi="Verdana" w:cs="Arial"/>
          <w:sz w:val="20"/>
          <w:szCs w:val="20"/>
        </w:rPr>
        <w:t>, povezave na deležnike, odločitve</w:t>
      </w:r>
      <w:r w:rsidR="0000110A" w:rsidRPr="0057687D">
        <w:rPr>
          <w:rFonts w:ascii="Verdana" w:hAnsi="Verdana" w:cs="Arial"/>
          <w:sz w:val="20"/>
          <w:szCs w:val="20"/>
        </w:rPr>
        <w:t xml:space="preserve">, </w:t>
      </w:r>
      <w:r w:rsidR="00CF687D" w:rsidRPr="0057687D">
        <w:rPr>
          <w:rFonts w:ascii="Verdana" w:hAnsi="Verdana" w:cs="Arial"/>
          <w:sz w:val="20"/>
          <w:szCs w:val="20"/>
        </w:rPr>
        <w:t>vhodne in izhodne dokumente, poslovna pravila</w:t>
      </w:r>
      <w:r w:rsidR="004F49B6" w:rsidRPr="0057687D">
        <w:rPr>
          <w:rFonts w:ascii="Verdana" w:hAnsi="Verdana" w:cs="Arial"/>
          <w:sz w:val="20"/>
          <w:szCs w:val="20"/>
        </w:rPr>
        <w:t xml:space="preserve"> (koraki, akcije, posledice, odstopanja,..)</w:t>
      </w:r>
      <w:r w:rsidR="00CF687D" w:rsidRPr="0057687D">
        <w:rPr>
          <w:rFonts w:ascii="Verdana" w:hAnsi="Verdana" w:cs="Arial"/>
          <w:sz w:val="20"/>
          <w:szCs w:val="20"/>
        </w:rPr>
        <w:t xml:space="preserve"> v izvajanju procesa</w:t>
      </w:r>
      <w:r w:rsidR="004F49B6" w:rsidRPr="0057687D">
        <w:rPr>
          <w:rFonts w:ascii="Verdana" w:hAnsi="Verdana" w:cs="Arial"/>
          <w:sz w:val="20"/>
          <w:szCs w:val="20"/>
        </w:rPr>
        <w:t>, povezave z drugimi poslovnimi procesi</w:t>
      </w:r>
      <w:r w:rsidR="00F058F0" w:rsidRPr="0057687D">
        <w:rPr>
          <w:rFonts w:ascii="Verdana" w:hAnsi="Verdana" w:cs="Arial"/>
          <w:sz w:val="20"/>
          <w:szCs w:val="20"/>
        </w:rPr>
        <w:t>.</w:t>
      </w:r>
    </w:p>
    <w:p w14:paraId="3C0D5A1C" w14:textId="77777777" w:rsidR="00E24D4B" w:rsidRPr="0057687D" w:rsidRDefault="004A50F9" w:rsidP="00F97E37">
      <w:pPr>
        <w:pStyle w:val="ListParagraph"/>
        <w:numPr>
          <w:ilvl w:val="0"/>
          <w:numId w:val="5"/>
        </w:numPr>
        <w:spacing w:after="0"/>
        <w:jc w:val="both"/>
        <w:rPr>
          <w:rFonts w:ascii="Verdana" w:hAnsi="Verdana" w:cs="Arial"/>
          <w:sz w:val="20"/>
          <w:szCs w:val="20"/>
          <w:lang w:val="sl-SI"/>
        </w:rPr>
      </w:pPr>
      <w:r w:rsidRPr="0057687D">
        <w:rPr>
          <w:rFonts w:ascii="Verdana" w:hAnsi="Verdana" w:cs="Arial"/>
          <w:b/>
          <w:sz w:val="20"/>
          <w:szCs w:val="20"/>
          <w:lang w:val="sl-SI"/>
        </w:rPr>
        <w:t>Življenjski cikli ključnih dokumentov</w:t>
      </w:r>
      <w:r w:rsidR="0017207F" w:rsidRPr="0057687D">
        <w:rPr>
          <w:rFonts w:ascii="Verdana" w:hAnsi="Verdana" w:cs="Arial"/>
          <w:b/>
          <w:sz w:val="20"/>
          <w:szCs w:val="20"/>
          <w:lang w:val="sl-SI"/>
        </w:rPr>
        <w:t xml:space="preserve"> </w:t>
      </w:r>
    </w:p>
    <w:p w14:paraId="6746B372" w14:textId="77777777" w:rsidR="00E24D4B" w:rsidRPr="0057687D" w:rsidRDefault="00E24D4B">
      <w:pPr>
        <w:spacing w:line="276" w:lineRule="auto"/>
        <w:jc w:val="both"/>
        <w:rPr>
          <w:rFonts w:ascii="Verdana" w:hAnsi="Verdana" w:cs="Arial"/>
          <w:sz w:val="20"/>
          <w:szCs w:val="20"/>
        </w:rPr>
      </w:pPr>
      <w:r w:rsidRPr="0057687D">
        <w:rPr>
          <w:rFonts w:ascii="Verdana" w:hAnsi="Verdana" w:cs="Arial"/>
          <w:sz w:val="20"/>
          <w:szCs w:val="20"/>
        </w:rPr>
        <w:t>I</w:t>
      </w:r>
      <w:r w:rsidR="004A50F9" w:rsidRPr="0057687D">
        <w:rPr>
          <w:rFonts w:ascii="Verdana" w:hAnsi="Verdana" w:cs="Arial"/>
          <w:sz w:val="20"/>
          <w:szCs w:val="20"/>
        </w:rPr>
        <w:t>zvajalec izdela seznam dokumentov v procesu, statusni diagram obravnave dokumenta, poslovna pravila prehodov med statusi.</w:t>
      </w:r>
    </w:p>
    <w:p w14:paraId="1E5EFD00" w14:textId="77777777" w:rsidR="00E24D4B" w:rsidRPr="0057687D" w:rsidRDefault="00F058F0">
      <w:pPr>
        <w:pStyle w:val="ListParagraph"/>
        <w:numPr>
          <w:ilvl w:val="0"/>
          <w:numId w:val="7"/>
        </w:numPr>
        <w:spacing w:after="0"/>
        <w:jc w:val="both"/>
        <w:rPr>
          <w:rFonts w:ascii="Verdana" w:hAnsi="Verdana" w:cs="Arial"/>
          <w:sz w:val="20"/>
          <w:szCs w:val="20"/>
          <w:lang w:val="sl-SI"/>
        </w:rPr>
      </w:pPr>
      <w:r w:rsidRPr="0057687D">
        <w:rPr>
          <w:rFonts w:ascii="Verdana" w:hAnsi="Verdana" w:cs="Arial"/>
          <w:b/>
          <w:sz w:val="20"/>
          <w:szCs w:val="20"/>
          <w:lang w:val="sl-SI"/>
        </w:rPr>
        <w:t>Podrobnejši podatkovni model za vzpostavitev enotne baze</w:t>
      </w:r>
    </w:p>
    <w:p w14:paraId="22429DA9" w14:textId="733193E4" w:rsidR="00812AE8" w:rsidRPr="0057687D" w:rsidRDefault="00F058F0">
      <w:pPr>
        <w:spacing w:line="276" w:lineRule="auto"/>
        <w:jc w:val="both"/>
        <w:rPr>
          <w:rFonts w:ascii="Verdana" w:hAnsi="Verdana" w:cs="Arial"/>
          <w:sz w:val="20"/>
          <w:szCs w:val="20"/>
        </w:rPr>
      </w:pPr>
      <w:r w:rsidRPr="0057687D">
        <w:rPr>
          <w:rFonts w:ascii="Verdana" w:hAnsi="Verdana" w:cs="Arial"/>
          <w:sz w:val="20"/>
          <w:szCs w:val="20"/>
        </w:rPr>
        <w:t>Izvajalec pripravi podrobnejši logični podatkovni model, ki zajema vse zbirke podatkov, š</w:t>
      </w:r>
      <w:r w:rsidR="005245EA" w:rsidRPr="0057687D">
        <w:rPr>
          <w:rFonts w:ascii="Verdana" w:hAnsi="Verdana" w:cs="Arial"/>
          <w:sz w:val="20"/>
          <w:szCs w:val="20"/>
        </w:rPr>
        <w:t>i</w:t>
      </w:r>
      <w:r w:rsidRPr="0057687D">
        <w:rPr>
          <w:rFonts w:ascii="Verdana" w:hAnsi="Verdana" w:cs="Arial"/>
          <w:sz w:val="20"/>
          <w:szCs w:val="20"/>
        </w:rPr>
        <w:t>frante</w:t>
      </w:r>
      <w:r w:rsidR="00FC5930" w:rsidRPr="0057687D">
        <w:rPr>
          <w:rFonts w:ascii="Verdana" w:hAnsi="Verdana" w:cs="Arial"/>
          <w:sz w:val="20"/>
          <w:szCs w:val="20"/>
        </w:rPr>
        <w:t>, registre</w:t>
      </w:r>
      <w:r w:rsidRPr="0057687D">
        <w:rPr>
          <w:rFonts w:ascii="Verdana" w:hAnsi="Verdana" w:cs="Arial"/>
          <w:sz w:val="20"/>
          <w:szCs w:val="20"/>
        </w:rPr>
        <w:t xml:space="preserve"> </w:t>
      </w:r>
      <w:r w:rsidR="005245EA" w:rsidRPr="0057687D">
        <w:rPr>
          <w:rFonts w:ascii="Verdana" w:hAnsi="Verdana" w:cs="Arial"/>
          <w:sz w:val="20"/>
          <w:szCs w:val="20"/>
        </w:rPr>
        <w:t xml:space="preserve">in </w:t>
      </w:r>
      <w:r w:rsidRPr="0057687D">
        <w:rPr>
          <w:rFonts w:ascii="Verdana" w:hAnsi="Verdana" w:cs="Arial"/>
          <w:sz w:val="20"/>
          <w:szCs w:val="20"/>
        </w:rPr>
        <w:t>podatke</w:t>
      </w:r>
      <w:r w:rsidR="005245EA" w:rsidRPr="0057687D">
        <w:rPr>
          <w:rFonts w:ascii="Verdana" w:hAnsi="Verdana" w:cs="Arial"/>
          <w:sz w:val="20"/>
          <w:szCs w:val="20"/>
        </w:rPr>
        <w:t xml:space="preserve">, kontekstni </w:t>
      </w:r>
      <w:r w:rsidR="001C2175" w:rsidRPr="0057687D">
        <w:rPr>
          <w:rFonts w:ascii="Verdana" w:hAnsi="Verdana" w:cs="Arial"/>
          <w:sz w:val="20"/>
          <w:szCs w:val="20"/>
        </w:rPr>
        <w:t xml:space="preserve">in logični </w:t>
      </w:r>
      <w:r w:rsidR="005245EA" w:rsidRPr="0057687D">
        <w:rPr>
          <w:rFonts w:ascii="Verdana" w:hAnsi="Verdana" w:cs="Arial"/>
          <w:sz w:val="20"/>
          <w:szCs w:val="20"/>
        </w:rPr>
        <w:t xml:space="preserve">podatkovni model, vključene morajo biti povezave med entitetami podatkovnega modela in atributi posameznih entitet, </w:t>
      </w:r>
      <w:r w:rsidR="00CD783F" w:rsidRPr="0057687D">
        <w:rPr>
          <w:rFonts w:ascii="Verdana" w:hAnsi="Verdana" w:cs="Arial"/>
          <w:sz w:val="20"/>
          <w:szCs w:val="20"/>
        </w:rPr>
        <w:t xml:space="preserve">oblika, tipi, skupine in obseg, opisni podatki, format, </w:t>
      </w:r>
      <w:r w:rsidR="005245EA" w:rsidRPr="0057687D">
        <w:rPr>
          <w:rFonts w:ascii="Verdana" w:hAnsi="Verdana" w:cs="Arial"/>
          <w:sz w:val="20"/>
          <w:szCs w:val="20"/>
        </w:rPr>
        <w:t>podatkovni tokovi z relacijami</w:t>
      </w:r>
      <w:r w:rsidRPr="0057687D">
        <w:rPr>
          <w:rFonts w:ascii="Verdana" w:hAnsi="Verdana" w:cs="Arial"/>
          <w:sz w:val="20"/>
          <w:szCs w:val="20"/>
        </w:rPr>
        <w:t xml:space="preserve">, </w:t>
      </w:r>
      <w:r w:rsidR="00994C79" w:rsidRPr="0057687D">
        <w:rPr>
          <w:rFonts w:ascii="Verdana" w:hAnsi="Verdana" w:cs="Arial"/>
          <w:sz w:val="20"/>
          <w:szCs w:val="20"/>
        </w:rPr>
        <w:t xml:space="preserve">predvidene integracije z zunanjimi sistemi, </w:t>
      </w:r>
      <w:r w:rsidR="00EC5167" w:rsidRPr="0057687D">
        <w:rPr>
          <w:rFonts w:ascii="Verdana" w:hAnsi="Verdana" w:cs="Arial"/>
          <w:sz w:val="20"/>
          <w:szCs w:val="20"/>
        </w:rPr>
        <w:t xml:space="preserve">specifikacije spletnih storitev, </w:t>
      </w:r>
      <w:r w:rsidRPr="0057687D">
        <w:rPr>
          <w:rFonts w:ascii="Verdana" w:hAnsi="Verdana" w:cs="Arial"/>
          <w:sz w:val="20"/>
          <w:szCs w:val="20"/>
        </w:rPr>
        <w:t xml:space="preserve">predpisane evidence in entitete za hranjenje podatkov, ki se bodo pridobili iz zunanjih virov. </w:t>
      </w:r>
    </w:p>
    <w:p w14:paraId="0E721D12" w14:textId="77777777" w:rsidR="00504002" w:rsidRPr="0057687D" w:rsidRDefault="005245EA">
      <w:pPr>
        <w:pStyle w:val="ListParagraph"/>
        <w:numPr>
          <w:ilvl w:val="0"/>
          <w:numId w:val="7"/>
        </w:numPr>
        <w:spacing w:after="0"/>
        <w:jc w:val="both"/>
        <w:rPr>
          <w:rFonts w:ascii="Verdana" w:hAnsi="Verdana" w:cs="Arial"/>
          <w:b/>
          <w:sz w:val="20"/>
          <w:szCs w:val="20"/>
          <w:lang w:val="sl-SI"/>
        </w:rPr>
      </w:pPr>
      <w:r w:rsidRPr="0057687D">
        <w:rPr>
          <w:rFonts w:ascii="Verdana" w:hAnsi="Verdana" w:cs="Arial"/>
          <w:b/>
          <w:sz w:val="20"/>
          <w:szCs w:val="20"/>
          <w:lang w:val="sl-SI"/>
        </w:rPr>
        <w:t>Tipi uporabnikov</w:t>
      </w:r>
      <w:r w:rsidR="005E59A9" w:rsidRPr="0057687D">
        <w:rPr>
          <w:rFonts w:ascii="Verdana" w:hAnsi="Verdana" w:cs="Arial"/>
          <w:b/>
          <w:sz w:val="20"/>
          <w:szCs w:val="20"/>
          <w:lang w:val="sl-SI"/>
        </w:rPr>
        <w:t xml:space="preserve"> in </w:t>
      </w:r>
      <w:r w:rsidRPr="0057687D">
        <w:rPr>
          <w:rFonts w:ascii="Verdana" w:hAnsi="Verdana" w:cs="Arial"/>
          <w:b/>
          <w:sz w:val="20"/>
          <w:szCs w:val="20"/>
          <w:lang w:val="sl-SI"/>
        </w:rPr>
        <w:t xml:space="preserve">blokade v procesu </w:t>
      </w:r>
    </w:p>
    <w:p w14:paraId="4AD2051E" w14:textId="7DDA3E86" w:rsidR="00CB28EE" w:rsidRPr="0057687D" w:rsidRDefault="00E24D4B">
      <w:pPr>
        <w:spacing w:line="276" w:lineRule="auto"/>
        <w:jc w:val="both"/>
        <w:rPr>
          <w:rFonts w:ascii="Verdana" w:hAnsi="Verdana" w:cs="Arial"/>
          <w:sz w:val="20"/>
          <w:szCs w:val="20"/>
        </w:rPr>
      </w:pPr>
      <w:r w:rsidRPr="0057687D">
        <w:rPr>
          <w:rFonts w:ascii="Verdana" w:hAnsi="Verdana" w:cs="Arial"/>
          <w:sz w:val="20"/>
          <w:szCs w:val="20"/>
        </w:rPr>
        <w:t xml:space="preserve">Izdela se </w:t>
      </w:r>
      <w:r w:rsidR="005245EA" w:rsidRPr="0057687D">
        <w:rPr>
          <w:rFonts w:ascii="Verdana" w:hAnsi="Verdana" w:cs="Arial"/>
          <w:sz w:val="20"/>
          <w:szCs w:val="20"/>
        </w:rPr>
        <w:t>vs</w:t>
      </w:r>
      <w:r w:rsidRPr="0057687D">
        <w:rPr>
          <w:rFonts w:ascii="Verdana" w:hAnsi="Verdana" w:cs="Arial"/>
          <w:sz w:val="20"/>
          <w:szCs w:val="20"/>
        </w:rPr>
        <w:t xml:space="preserve">e </w:t>
      </w:r>
      <w:r w:rsidR="005245EA" w:rsidRPr="0057687D">
        <w:rPr>
          <w:rFonts w:ascii="Verdana" w:hAnsi="Verdana" w:cs="Arial"/>
          <w:sz w:val="20"/>
          <w:szCs w:val="20"/>
        </w:rPr>
        <w:t>tip</w:t>
      </w:r>
      <w:r w:rsidRPr="0057687D">
        <w:rPr>
          <w:rFonts w:ascii="Verdana" w:hAnsi="Verdana" w:cs="Arial"/>
          <w:sz w:val="20"/>
          <w:szCs w:val="20"/>
        </w:rPr>
        <w:t>e</w:t>
      </w:r>
      <w:r w:rsidR="005245EA" w:rsidRPr="0057687D">
        <w:rPr>
          <w:rFonts w:ascii="Verdana" w:hAnsi="Verdana" w:cs="Arial"/>
          <w:sz w:val="20"/>
          <w:szCs w:val="20"/>
        </w:rPr>
        <w:t xml:space="preserve"> in vloge uporabnikov ter njihove pravice, relacije med vlogam</w:t>
      </w:r>
      <w:r w:rsidR="00A96906" w:rsidRPr="0057687D">
        <w:rPr>
          <w:rFonts w:ascii="Verdana" w:hAnsi="Verdana" w:cs="Arial"/>
          <w:sz w:val="20"/>
          <w:szCs w:val="20"/>
        </w:rPr>
        <w:t>i, pooblastila,</w:t>
      </w:r>
      <w:r w:rsidR="00CA0BC1" w:rsidRPr="0057687D">
        <w:rPr>
          <w:rFonts w:ascii="Verdana" w:hAnsi="Verdana" w:cs="Arial"/>
          <w:sz w:val="20"/>
          <w:szCs w:val="20"/>
        </w:rPr>
        <w:t xml:space="preserve"> </w:t>
      </w:r>
      <w:r w:rsidR="005245EA" w:rsidRPr="0057687D">
        <w:rPr>
          <w:rFonts w:ascii="Verdana" w:hAnsi="Verdana" w:cs="Arial"/>
          <w:sz w:val="20"/>
          <w:szCs w:val="20"/>
        </w:rPr>
        <w:t>poslovna pravila in blokade.</w:t>
      </w:r>
      <w:r w:rsidR="00CB28EE" w:rsidRPr="0057687D">
        <w:rPr>
          <w:rFonts w:ascii="Verdana" w:hAnsi="Verdana" w:cs="Arial"/>
          <w:sz w:val="20"/>
          <w:szCs w:val="20"/>
        </w:rPr>
        <w:t xml:space="preserve"> Predvidi se </w:t>
      </w:r>
      <w:r w:rsidR="00994C79" w:rsidRPr="0057687D">
        <w:rPr>
          <w:rFonts w:ascii="Verdana" w:hAnsi="Verdana" w:cs="Arial"/>
          <w:sz w:val="20"/>
          <w:szCs w:val="20"/>
        </w:rPr>
        <w:t xml:space="preserve">varnostne in zaščitne mehanizme, </w:t>
      </w:r>
      <w:r w:rsidR="00CB28EE" w:rsidRPr="0057687D">
        <w:rPr>
          <w:rFonts w:ascii="Verdana" w:hAnsi="Verdana" w:cs="Arial"/>
          <w:sz w:val="20"/>
          <w:szCs w:val="20"/>
        </w:rPr>
        <w:t>zahteve in usmeritve za</w:t>
      </w:r>
      <w:r w:rsidR="004C5F1F" w:rsidRPr="0057687D">
        <w:rPr>
          <w:rFonts w:ascii="Verdana" w:hAnsi="Verdana" w:cs="Arial"/>
          <w:sz w:val="20"/>
          <w:szCs w:val="20"/>
        </w:rPr>
        <w:t xml:space="preserve"> </w:t>
      </w:r>
      <w:r w:rsidR="00CB28EE" w:rsidRPr="0057687D">
        <w:rPr>
          <w:rFonts w:ascii="Verdana" w:hAnsi="Verdana" w:cs="Arial"/>
          <w:sz w:val="20"/>
          <w:szCs w:val="20"/>
        </w:rPr>
        <w:t xml:space="preserve">administratorsko upravljanje dostopov in pravil </w:t>
      </w:r>
      <w:r w:rsidR="004C5F1F" w:rsidRPr="0057687D">
        <w:rPr>
          <w:rFonts w:ascii="Verdana" w:hAnsi="Verdana" w:cs="Arial"/>
          <w:sz w:val="20"/>
          <w:szCs w:val="20"/>
        </w:rPr>
        <w:t>ter</w:t>
      </w:r>
      <w:r w:rsidR="00CB28EE" w:rsidRPr="0057687D">
        <w:rPr>
          <w:rFonts w:ascii="Verdana" w:hAnsi="Verdana" w:cs="Arial"/>
          <w:sz w:val="20"/>
          <w:szCs w:val="20"/>
        </w:rPr>
        <w:t xml:space="preserve"> možnost parametrizacije in prilagajanj</w:t>
      </w:r>
      <w:r w:rsidR="004C5F1F" w:rsidRPr="0057687D">
        <w:rPr>
          <w:rFonts w:ascii="Verdana" w:hAnsi="Verdana" w:cs="Arial"/>
          <w:sz w:val="20"/>
          <w:szCs w:val="20"/>
        </w:rPr>
        <w:t>a</w:t>
      </w:r>
      <w:r w:rsidR="00CB28EE" w:rsidRPr="0057687D">
        <w:rPr>
          <w:rFonts w:ascii="Verdana" w:hAnsi="Verdana" w:cs="Arial"/>
          <w:sz w:val="20"/>
          <w:szCs w:val="20"/>
        </w:rPr>
        <w:t xml:space="preserve"> okolja za vsak posamezen VIZ na nivoju e-storitve. </w:t>
      </w:r>
    </w:p>
    <w:p w14:paraId="761B37F9" w14:textId="279B78F6" w:rsidR="00994C79" w:rsidRPr="0057687D" w:rsidRDefault="00373C4F">
      <w:pPr>
        <w:pStyle w:val="ListParagraph"/>
        <w:numPr>
          <w:ilvl w:val="0"/>
          <w:numId w:val="5"/>
        </w:numPr>
        <w:jc w:val="both"/>
        <w:rPr>
          <w:rFonts w:ascii="Verdana" w:hAnsi="Verdana" w:cs="Arial"/>
          <w:b/>
          <w:sz w:val="20"/>
          <w:szCs w:val="20"/>
          <w:lang w:val="sl-SI"/>
        </w:rPr>
      </w:pPr>
      <w:r w:rsidRPr="0057687D">
        <w:rPr>
          <w:rFonts w:ascii="Verdana" w:hAnsi="Verdana" w:cs="Arial"/>
          <w:b/>
          <w:sz w:val="20"/>
          <w:szCs w:val="20"/>
          <w:lang w:val="sl-SI"/>
        </w:rPr>
        <w:t>A</w:t>
      </w:r>
      <w:r w:rsidR="00994C79" w:rsidRPr="0057687D">
        <w:rPr>
          <w:rFonts w:ascii="Verdana" w:hAnsi="Verdana" w:cs="Arial"/>
          <w:b/>
          <w:sz w:val="20"/>
          <w:szCs w:val="20"/>
          <w:lang w:val="sl-SI"/>
        </w:rPr>
        <w:t>rhitektur</w:t>
      </w:r>
      <w:r w:rsidRPr="0057687D">
        <w:rPr>
          <w:rFonts w:ascii="Verdana" w:hAnsi="Verdana" w:cs="Arial"/>
          <w:b/>
          <w:sz w:val="20"/>
          <w:szCs w:val="20"/>
          <w:lang w:val="sl-SI"/>
        </w:rPr>
        <w:t>a</w:t>
      </w:r>
      <w:r w:rsidR="00994C79" w:rsidRPr="0057687D">
        <w:rPr>
          <w:rFonts w:ascii="Verdana" w:hAnsi="Verdana" w:cs="Arial"/>
          <w:b/>
          <w:sz w:val="20"/>
          <w:szCs w:val="20"/>
          <w:lang w:val="sl-SI"/>
        </w:rPr>
        <w:t xml:space="preserve"> sistema za implementacijo z določenimi/navedenimi povezavami med komponentami </w:t>
      </w:r>
    </w:p>
    <w:p w14:paraId="0D3F30C3" w14:textId="74A82760" w:rsidR="00994C79" w:rsidRPr="0057687D" w:rsidRDefault="00994C79">
      <w:pPr>
        <w:pStyle w:val="ListParagraph"/>
        <w:ind w:left="0"/>
        <w:jc w:val="both"/>
        <w:rPr>
          <w:rFonts w:ascii="Verdana" w:hAnsi="Verdana" w:cs="Arial"/>
          <w:sz w:val="20"/>
          <w:szCs w:val="20"/>
          <w:lang w:val="sl-SI"/>
        </w:rPr>
      </w:pPr>
      <w:r w:rsidRPr="0057687D">
        <w:rPr>
          <w:rFonts w:ascii="Verdana" w:hAnsi="Verdana" w:cs="Arial"/>
          <w:sz w:val="20"/>
          <w:szCs w:val="20"/>
          <w:lang w:val="sl-SI"/>
        </w:rPr>
        <w:t xml:space="preserve">Izdela se </w:t>
      </w:r>
      <w:r w:rsidR="00373C4F" w:rsidRPr="0057687D">
        <w:rPr>
          <w:rFonts w:ascii="Verdana" w:hAnsi="Verdana" w:cs="Arial"/>
          <w:sz w:val="20"/>
          <w:szCs w:val="20"/>
          <w:lang w:val="sl-SI"/>
        </w:rPr>
        <w:t xml:space="preserve">načrt </w:t>
      </w:r>
      <w:r w:rsidR="00EC5167" w:rsidRPr="0057687D">
        <w:rPr>
          <w:rFonts w:ascii="Verdana" w:hAnsi="Verdana" w:cs="Arial"/>
          <w:sz w:val="20"/>
          <w:szCs w:val="20"/>
          <w:lang w:val="sl-SI"/>
        </w:rPr>
        <w:t xml:space="preserve">arhitekture sistema za implementacijo z navedenimi povezavami med komponentami, predlog </w:t>
      </w:r>
      <w:r w:rsidRPr="0057687D">
        <w:rPr>
          <w:rFonts w:ascii="Verdana" w:hAnsi="Verdana" w:cs="Arial"/>
          <w:sz w:val="20"/>
          <w:szCs w:val="20"/>
          <w:lang w:val="sl-SI"/>
        </w:rPr>
        <w:t>uporabe vzorcev, topologija strežnikov, uporabljeni tehnološki standardi, protokoli in tehnologija podatkovnih zbirk.</w:t>
      </w:r>
      <w:r w:rsidR="00EC5167" w:rsidRPr="0057687D">
        <w:rPr>
          <w:rFonts w:ascii="Verdana" w:hAnsi="Verdana" w:cs="Arial"/>
          <w:sz w:val="20"/>
          <w:szCs w:val="20"/>
          <w:lang w:val="sl-SI"/>
        </w:rPr>
        <w:t xml:space="preserve"> Določi se varnostne in zaščitne</w:t>
      </w:r>
      <w:r w:rsidR="00BC1862" w:rsidRPr="0057687D">
        <w:rPr>
          <w:rFonts w:ascii="Verdana" w:hAnsi="Verdana" w:cs="Arial"/>
          <w:sz w:val="20"/>
          <w:szCs w:val="20"/>
          <w:lang w:val="sl-SI"/>
        </w:rPr>
        <w:t xml:space="preserve"> mehanizme ter </w:t>
      </w:r>
      <w:r w:rsidR="00EC5167" w:rsidRPr="0057687D">
        <w:rPr>
          <w:rFonts w:ascii="Verdana" w:hAnsi="Verdana" w:cs="Arial"/>
          <w:sz w:val="20"/>
          <w:szCs w:val="20"/>
          <w:lang w:val="sl-SI"/>
        </w:rPr>
        <w:t>navedene in popisane predvidene integracije z zunanjimi sistemi.</w:t>
      </w:r>
    </w:p>
    <w:p w14:paraId="2B184AA2" w14:textId="77777777" w:rsidR="00DD37F0" w:rsidRPr="0057687D" w:rsidRDefault="00DD37F0">
      <w:pPr>
        <w:pStyle w:val="ListParagraph"/>
        <w:ind w:left="0"/>
        <w:jc w:val="both"/>
        <w:rPr>
          <w:rFonts w:ascii="Verdana" w:hAnsi="Verdana" w:cs="Arial"/>
          <w:b/>
          <w:sz w:val="20"/>
          <w:szCs w:val="20"/>
          <w:lang w:val="sl-SI"/>
        </w:rPr>
      </w:pPr>
    </w:p>
    <w:p w14:paraId="54054DDF" w14:textId="78E98287" w:rsidR="00A928D5" w:rsidRPr="0057687D" w:rsidRDefault="00A928D5">
      <w:pPr>
        <w:pStyle w:val="ListParagraph"/>
        <w:ind w:left="0"/>
        <w:jc w:val="both"/>
        <w:rPr>
          <w:rFonts w:ascii="Verdana" w:hAnsi="Verdana" w:cs="Arial"/>
          <w:sz w:val="20"/>
          <w:szCs w:val="20"/>
          <w:lang w:val="sl-SI"/>
        </w:rPr>
      </w:pPr>
      <w:r w:rsidRPr="0057687D">
        <w:rPr>
          <w:rFonts w:ascii="Verdana" w:hAnsi="Verdana" w:cs="Arial"/>
          <w:sz w:val="20"/>
          <w:szCs w:val="20"/>
          <w:lang w:val="sl-SI"/>
        </w:rPr>
        <w:t>Infrastruktur</w:t>
      </w:r>
      <w:r w:rsidR="002A331A" w:rsidRPr="0057687D">
        <w:rPr>
          <w:rFonts w:ascii="Verdana" w:hAnsi="Verdana" w:cs="Arial"/>
          <w:sz w:val="20"/>
          <w:szCs w:val="20"/>
          <w:lang w:val="sl-SI"/>
        </w:rPr>
        <w:t>ne</w:t>
      </w:r>
      <w:r w:rsidRPr="0057687D">
        <w:rPr>
          <w:rFonts w:ascii="Verdana" w:hAnsi="Verdana" w:cs="Arial"/>
          <w:sz w:val="20"/>
          <w:szCs w:val="20"/>
          <w:lang w:val="sl-SI"/>
        </w:rPr>
        <w:t xml:space="preserve"> tehnološke zahteve informacijske rešitve morajo biti neodvisne od blagovne znamke dobaviteljev strojne opreme </w:t>
      </w:r>
      <w:r w:rsidRPr="002774AA">
        <w:rPr>
          <w:rFonts w:ascii="Verdana" w:hAnsi="Verdana" w:cs="Arial"/>
          <w:sz w:val="20"/>
          <w:szCs w:val="20"/>
          <w:lang w:val="sl-SI"/>
        </w:rPr>
        <w:t>ali platforme za virtualizacijo sistemov</w:t>
      </w:r>
      <w:r w:rsidRPr="0057687D">
        <w:rPr>
          <w:rFonts w:ascii="Verdana" w:hAnsi="Verdana" w:cs="Arial"/>
          <w:sz w:val="20"/>
          <w:szCs w:val="20"/>
          <w:lang w:val="sl-SI"/>
        </w:rPr>
        <w:t xml:space="preserve"> in mora</w:t>
      </w:r>
      <w:r w:rsidR="00422399" w:rsidRPr="0057687D">
        <w:rPr>
          <w:rFonts w:ascii="Verdana" w:hAnsi="Verdana" w:cs="Arial"/>
          <w:sz w:val="20"/>
          <w:szCs w:val="20"/>
          <w:lang w:val="sl-SI"/>
        </w:rPr>
        <w:t>jo</w:t>
      </w:r>
      <w:r w:rsidRPr="0057687D">
        <w:rPr>
          <w:rFonts w:ascii="Verdana" w:hAnsi="Verdana" w:cs="Arial"/>
          <w:sz w:val="20"/>
          <w:szCs w:val="20"/>
          <w:lang w:val="sl-SI"/>
        </w:rPr>
        <w:t xml:space="preserve"> delovati na naročnikovi obstoječi infrastrukturi (podrobnejši opis je v Prilog</w:t>
      </w:r>
      <w:r w:rsidR="00233A50">
        <w:rPr>
          <w:rFonts w:ascii="Verdana" w:hAnsi="Verdana" w:cs="Arial"/>
          <w:sz w:val="20"/>
          <w:szCs w:val="20"/>
          <w:lang w:val="sl-SI"/>
        </w:rPr>
        <w:t>i</w:t>
      </w:r>
      <w:r w:rsidRPr="0057687D">
        <w:rPr>
          <w:rFonts w:ascii="Verdana" w:hAnsi="Verdana" w:cs="Arial"/>
          <w:sz w:val="20"/>
          <w:szCs w:val="20"/>
          <w:lang w:val="sl-SI"/>
        </w:rPr>
        <w:t xml:space="preserve"> 4 tega dokumenta)</w:t>
      </w:r>
      <w:r w:rsidR="00EB6B4E" w:rsidRPr="0057687D">
        <w:rPr>
          <w:rFonts w:ascii="Verdana" w:hAnsi="Verdana" w:cs="Arial"/>
          <w:sz w:val="20"/>
          <w:szCs w:val="20"/>
          <w:lang w:val="sl-SI"/>
        </w:rPr>
        <w:t xml:space="preserve">. </w:t>
      </w:r>
      <w:r w:rsidRPr="0057687D">
        <w:rPr>
          <w:rFonts w:ascii="Verdana" w:hAnsi="Verdana" w:cs="Arial"/>
          <w:sz w:val="20"/>
          <w:szCs w:val="20"/>
          <w:lang w:val="sl-SI"/>
        </w:rPr>
        <w:t xml:space="preserve">Arhitektura </w:t>
      </w:r>
      <w:r w:rsidR="004136C2" w:rsidRPr="0057687D">
        <w:rPr>
          <w:rFonts w:ascii="Verdana" w:hAnsi="Verdana" w:cs="Arial"/>
          <w:sz w:val="20"/>
          <w:szCs w:val="20"/>
          <w:lang w:val="sl-SI"/>
        </w:rPr>
        <w:t>sistema</w:t>
      </w:r>
      <w:r w:rsidRPr="0057687D">
        <w:rPr>
          <w:rFonts w:ascii="Verdana" w:hAnsi="Verdana" w:cs="Arial"/>
          <w:sz w:val="20"/>
          <w:szCs w:val="20"/>
          <w:lang w:val="sl-SI"/>
        </w:rPr>
        <w:t xml:space="preserve"> mora biti tronivojska z lahkim odjemalcem (spletnim brskalnikom)</w:t>
      </w:r>
      <w:r w:rsidR="00EB6B4E" w:rsidRPr="0057687D">
        <w:rPr>
          <w:rFonts w:ascii="Verdana" w:hAnsi="Verdana" w:cs="Arial"/>
          <w:sz w:val="20"/>
          <w:szCs w:val="20"/>
          <w:lang w:val="sl-SI"/>
        </w:rPr>
        <w:t>.</w:t>
      </w:r>
      <w:r w:rsidRPr="0057687D">
        <w:rPr>
          <w:rFonts w:ascii="Verdana" w:hAnsi="Verdana" w:cs="Arial"/>
          <w:sz w:val="20"/>
          <w:szCs w:val="20"/>
          <w:lang w:val="sl-SI"/>
        </w:rPr>
        <w:t xml:space="preserve"> </w:t>
      </w:r>
    </w:p>
    <w:p w14:paraId="738DBA9B" w14:textId="0CC14CC6" w:rsidR="00A928D5" w:rsidRPr="0057687D" w:rsidRDefault="00A928D5">
      <w:pPr>
        <w:pStyle w:val="ListParagraph"/>
        <w:ind w:left="0"/>
        <w:jc w:val="both"/>
        <w:rPr>
          <w:rFonts w:ascii="Verdana" w:hAnsi="Verdana" w:cs="Arial"/>
          <w:b/>
          <w:sz w:val="20"/>
          <w:szCs w:val="20"/>
          <w:lang w:val="sl-SI"/>
        </w:rPr>
      </w:pPr>
    </w:p>
    <w:p w14:paraId="48814F53" w14:textId="3AB131A3" w:rsidR="00AB03A4" w:rsidRPr="0057687D" w:rsidRDefault="004870D7" w:rsidP="001F7626">
      <w:pPr>
        <w:pStyle w:val="ListParagraph"/>
        <w:numPr>
          <w:ilvl w:val="0"/>
          <w:numId w:val="5"/>
        </w:numPr>
        <w:ind w:left="357" w:hanging="357"/>
        <w:jc w:val="both"/>
        <w:rPr>
          <w:rFonts w:ascii="Verdana" w:hAnsi="Verdana" w:cs="Arial"/>
          <w:b/>
          <w:sz w:val="20"/>
          <w:szCs w:val="20"/>
          <w:lang w:val="sl-SI"/>
        </w:rPr>
      </w:pPr>
      <w:r w:rsidRPr="0057687D">
        <w:rPr>
          <w:rFonts w:ascii="Verdana" w:hAnsi="Verdana" w:cs="Arial"/>
          <w:b/>
          <w:sz w:val="20"/>
          <w:szCs w:val="20"/>
          <w:lang w:val="sl-SI"/>
        </w:rPr>
        <w:t>Opredelitev standardov, metodologij, orodij, postopko</w:t>
      </w:r>
      <w:r w:rsidR="00F52653" w:rsidRPr="0057687D">
        <w:rPr>
          <w:rFonts w:ascii="Verdana" w:hAnsi="Verdana" w:cs="Arial"/>
          <w:b/>
          <w:sz w:val="20"/>
          <w:szCs w:val="20"/>
          <w:lang w:val="sl-SI"/>
        </w:rPr>
        <w:t>v</w:t>
      </w:r>
      <w:r w:rsidR="00E012DB" w:rsidRPr="0057687D">
        <w:rPr>
          <w:rFonts w:ascii="Verdana" w:hAnsi="Verdana" w:cs="Arial"/>
          <w:b/>
          <w:sz w:val="20"/>
          <w:szCs w:val="20"/>
          <w:lang w:val="sl-SI"/>
        </w:rPr>
        <w:t xml:space="preserve">, </w:t>
      </w:r>
      <w:r w:rsidR="00A928D5" w:rsidRPr="0057687D">
        <w:rPr>
          <w:rFonts w:ascii="Verdana" w:hAnsi="Verdana" w:cs="Arial"/>
          <w:b/>
          <w:sz w:val="20"/>
          <w:szCs w:val="20"/>
          <w:lang w:val="sl-SI"/>
        </w:rPr>
        <w:t xml:space="preserve">zagotavljanje </w:t>
      </w:r>
      <w:r w:rsidR="000D1EBC" w:rsidRPr="0057687D">
        <w:rPr>
          <w:rFonts w:ascii="Verdana" w:hAnsi="Verdana" w:cs="Arial"/>
          <w:b/>
          <w:sz w:val="20"/>
          <w:szCs w:val="20"/>
          <w:lang w:val="sl-SI"/>
        </w:rPr>
        <w:t>kakovosti</w:t>
      </w:r>
      <w:r w:rsidR="00E012DB" w:rsidRPr="0057687D">
        <w:rPr>
          <w:rFonts w:ascii="Verdana" w:hAnsi="Verdana" w:cs="Arial"/>
          <w:b/>
          <w:sz w:val="20"/>
          <w:szCs w:val="20"/>
          <w:lang w:val="sl-SI"/>
        </w:rPr>
        <w:t xml:space="preserve"> izdelkov in upravljanje tveganj</w:t>
      </w:r>
      <w:r w:rsidR="00994C79" w:rsidRPr="0057687D">
        <w:rPr>
          <w:rFonts w:ascii="Verdana" w:hAnsi="Verdana" w:cs="Arial"/>
          <w:b/>
          <w:sz w:val="20"/>
          <w:szCs w:val="20"/>
          <w:lang w:val="sl-SI"/>
        </w:rPr>
        <w:t xml:space="preserve"> za razvoj in vzdrževanje </w:t>
      </w:r>
      <w:r w:rsidR="00A928D5" w:rsidRPr="0057687D">
        <w:rPr>
          <w:rFonts w:ascii="Verdana" w:hAnsi="Verdana" w:cs="Arial"/>
          <w:b/>
          <w:sz w:val="20"/>
          <w:szCs w:val="20"/>
          <w:lang w:val="sl-SI"/>
        </w:rPr>
        <w:t>informacijske rešitve</w:t>
      </w:r>
      <w:r w:rsidR="00EB6B4E" w:rsidRPr="0057687D">
        <w:rPr>
          <w:rFonts w:ascii="Verdana" w:hAnsi="Verdana" w:cs="Arial"/>
          <w:b/>
          <w:sz w:val="20"/>
          <w:szCs w:val="20"/>
          <w:lang w:val="sl-SI"/>
        </w:rPr>
        <w:t xml:space="preserve"> </w:t>
      </w:r>
      <w:r w:rsidR="00C8405E" w:rsidRPr="0057687D">
        <w:rPr>
          <w:rFonts w:ascii="Verdana" w:hAnsi="Verdana" w:cs="Arial"/>
          <w:b/>
          <w:sz w:val="20"/>
          <w:szCs w:val="20"/>
          <w:lang w:val="sl-SI"/>
        </w:rPr>
        <w:t>obsega:</w:t>
      </w:r>
    </w:p>
    <w:p w14:paraId="6AFB490C" w14:textId="77777777" w:rsidR="00C8405E" w:rsidRPr="0057687D" w:rsidRDefault="004870D7" w:rsidP="001F7626">
      <w:pPr>
        <w:pStyle w:val="ListParagraph"/>
        <w:numPr>
          <w:ilvl w:val="0"/>
          <w:numId w:val="18"/>
        </w:numPr>
        <w:spacing w:before="240" w:after="0"/>
        <w:jc w:val="both"/>
        <w:rPr>
          <w:rFonts w:ascii="Verdana" w:hAnsi="Verdana" w:cs="Arial"/>
          <w:b/>
          <w:sz w:val="20"/>
          <w:szCs w:val="20"/>
          <w:lang w:val="sl-SI"/>
        </w:rPr>
      </w:pPr>
      <w:r w:rsidRPr="0057687D">
        <w:rPr>
          <w:rFonts w:ascii="Verdana" w:hAnsi="Verdana" w:cs="Arial"/>
          <w:b/>
          <w:sz w:val="20"/>
          <w:szCs w:val="20"/>
          <w:lang w:val="sl-SI"/>
        </w:rPr>
        <w:t>Standardi in me</w:t>
      </w:r>
      <w:r w:rsidR="00C8405E" w:rsidRPr="0057687D">
        <w:rPr>
          <w:rFonts w:ascii="Verdana" w:hAnsi="Verdana" w:cs="Arial"/>
          <w:b/>
          <w:sz w:val="20"/>
          <w:szCs w:val="20"/>
          <w:lang w:val="sl-SI"/>
        </w:rPr>
        <w:t>todologije razvoja IS</w:t>
      </w:r>
    </w:p>
    <w:p w14:paraId="0EE6E8E1" w14:textId="75CA5908" w:rsidR="000B74C1" w:rsidRPr="0057687D" w:rsidRDefault="004136C2" w:rsidP="00DD37F0">
      <w:pPr>
        <w:pStyle w:val="ListParagraph"/>
        <w:spacing w:after="160"/>
        <w:contextualSpacing w:val="0"/>
        <w:jc w:val="both"/>
        <w:rPr>
          <w:rFonts w:ascii="Verdana" w:hAnsi="Verdana" w:cs="Arial"/>
          <w:sz w:val="20"/>
          <w:szCs w:val="20"/>
          <w:lang w:val="sl-SI"/>
        </w:rPr>
      </w:pPr>
      <w:r w:rsidRPr="0057687D">
        <w:rPr>
          <w:rFonts w:ascii="Verdana" w:hAnsi="Verdana" w:cs="Arial"/>
          <w:sz w:val="20"/>
          <w:szCs w:val="20"/>
          <w:lang w:val="sl-SI"/>
        </w:rPr>
        <w:t>M</w:t>
      </w:r>
      <w:r w:rsidR="004870D7" w:rsidRPr="0057687D">
        <w:rPr>
          <w:rFonts w:ascii="Verdana" w:hAnsi="Verdana" w:cs="Arial"/>
          <w:sz w:val="20"/>
          <w:szCs w:val="20"/>
          <w:lang w:val="sl-SI"/>
        </w:rPr>
        <w:t>etodologij</w:t>
      </w:r>
      <w:r w:rsidRPr="0057687D">
        <w:rPr>
          <w:rFonts w:ascii="Verdana" w:hAnsi="Verdana" w:cs="Arial"/>
          <w:sz w:val="20"/>
          <w:szCs w:val="20"/>
          <w:lang w:val="sl-SI"/>
        </w:rPr>
        <w:t>a</w:t>
      </w:r>
      <w:r w:rsidR="004870D7" w:rsidRPr="0057687D">
        <w:rPr>
          <w:rFonts w:ascii="Verdana" w:hAnsi="Verdana" w:cs="Arial"/>
          <w:sz w:val="20"/>
          <w:szCs w:val="20"/>
          <w:lang w:val="sl-SI"/>
        </w:rPr>
        <w:t xml:space="preserve"> razvoja IS </w:t>
      </w:r>
      <w:r w:rsidRPr="0057687D">
        <w:rPr>
          <w:rFonts w:ascii="Verdana" w:hAnsi="Verdana" w:cs="Arial"/>
          <w:sz w:val="20"/>
          <w:szCs w:val="20"/>
          <w:lang w:val="sl-SI"/>
        </w:rPr>
        <w:t xml:space="preserve">mora biti </w:t>
      </w:r>
      <w:r w:rsidR="00A96906" w:rsidRPr="0057687D">
        <w:rPr>
          <w:rFonts w:ascii="Verdana" w:hAnsi="Verdana" w:cs="Arial"/>
          <w:sz w:val="20"/>
          <w:szCs w:val="20"/>
          <w:lang w:val="sl-SI"/>
        </w:rPr>
        <w:t>prilagojena standardom razvoja spletnih rešitev in</w:t>
      </w:r>
      <w:r w:rsidR="004870D7" w:rsidRPr="0057687D">
        <w:rPr>
          <w:rFonts w:ascii="Verdana" w:hAnsi="Verdana" w:cs="Arial"/>
          <w:sz w:val="20"/>
          <w:szCs w:val="20"/>
          <w:lang w:val="sl-SI"/>
        </w:rPr>
        <w:t xml:space="preserve"> bo opredeljevala </w:t>
      </w:r>
      <w:r w:rsidR="00CC147D" w:rsidRPr="0057687D">
        <w:rPr>
          <w:rFonts w:ascii="Verdana" w:hAnsi="Verdana" w:cs="Arial"/>
          <w:sz w:val="20"/>
          <w:szCs w:val="20"/>
          <w:lang w:val="sl-SI"/>
        </w:rPr>
        <w:t xml:space="preserve">jedro razvoja informacijske rešitve in nadaljnje </w:t>
      </w:r>
      <w:r w:rsidR="004870D7" w:rsidRPr="0057687D">
        <w:rPr>
          <w:rFonts w:ascii="Verdana" w:hAnsi="Verdana" w:cs="Arial"/>
          <w:sz w:val="20"/>
          <w:szCs w:val="20"/>
          <w:lang w:val="sl-SI"/>
        </w:rPr>
        <w:t xml:space="preserve">faze razvoja </w:t>
      </w:r>
      <w:r w:rsidR="00CC147D" w:rsidRPr="0057687D">
        <w:rPr>
          <w:rFonts w:ascii="Verdana" w:hAnsi="Verdana" w:cs="Arial"/>
          <w:sz w:val="20"/>
          <w:szCs w:val="20"/>
          <w:lang w:val="sl-SI"/>
        </w:rPr>
        <w:t>informacijskih rešitev</w:t>
      </w:r>
      <w:r w:rsidR="004870D7" w:rsidRPr="0057687D">
        <w:rPr>
          <w:rFonts w:ascii="Verdana" w:hAnsi="Verdana" w:cs="Arial"/>
          <w:sz w:val="20"/>
          <w:szCs w:val="20"/>
          <w:lang w:val="sl-SI"/>
        </w:rPr>
        <w:t>. Standardi in metodologije mo</w:t>
      </w:r>
      <w:r w:rsidR="00250595" w:rsidRPr="0057687D">
        <w:rPr>
          <w:rFonts w:ascii="Verdana" w:hAnsi="Verdana" w:cs="Arial"/>
          <w:sz w:val="20"/>
          <w:szCs w:val="20"/>
          <w:lang w:val="sl-SI"/>
        </w:rPr>
        <w:t xml:space="preserve">rajo zagotavljati </w:t>
      </w:r>
      <w:r w:rsidR="00112781" w:rsidRPr="0057687D">
        <w:rPr>
          <w:rFonts w:ascii="Verdana" w:hAnsi="Verdana" w:cs="Arial"/>
          <w:sz w:val="20"/>
          <w:szCs w:val="20"/>
          <w:lang w:val="sl-SI"/>
        </w:rPr>
        <w:t xml:space="preserve">skalabilnost, </w:t>
      </w:r>
      <w:r w:rsidR="004870D7" w:rsidRPr="0057687D">
        <w:rPr>
          <w:rFonts w:ascii="Verdana" w:hAnsi="Verdana" w:cs="Arial"/>
          <w:sz w:val="20"/>
          <w:szCs w:val="20"/>
          <w:lang w:val="sl-SI"/>
        </w:rPr>
        <w:t xml:space="preserve">prilagodljivost, hitro implementacijo nadgradenj, odzivnost in povezovanje razvitih rešitev. </w:t>
      </w:r>
      <w:r w:rsidRPr="0057687D">
        <w:rPr>
          <w:rFonts w:ascii="Verdana" w:hAnsi="Verdana" w:cs="Arial"/>
          <w:sz w:val="20"/>
          <w:szCs w:val="20"/>
          <w:lang w:val="sl-SI"/>
        </w:rPr>
        <w:t>Pri razvoju informacijske rešitve se v največji možni meri predvidi uporabo sodobn</w:t>
      </w:r>
      <w:r w:rsidR="000B74C1" w:rsidRPr="0057687D">
        <w:rPr>
          <w:rFonts w:ascii="Verdana" w:hAnsi="Verdana" w:cs="Arial"/>
          <w:sz w:val="20"/>
          <w:szCs w:val="20"/>
          <w:lang w:val="sl-SI"/>
        </w:rPr>
        <w:t>ih</w:t>
      </w:r>
      <w:r w:rsidRPr="0057687D">
        <w:rPr>
          <w:rFonts w:ascii="Verdana" w:hAnsi="Verdana" w:cs="Arial"/>
          <w:sz w:val="20"/>
          <w:szCs w:val="20"/>
          <w:lang w:val="sl-SI"/>
        </w:rPr>
        <w:t>,</w:t>
      </w:r>
      <w:r w:rsidR="00EB6B4E" w:rsidRPr="0057687D">
        <w:rPr>
          <w:rFonts w:ascii="Verdana" w:hAnsi="Verdana" w:cs="Arial"/>
          <w:sz w:val="20"/>
          <w:szCs w:val="20"/>
          <w:lang w:val="sl-SI"/>
        </w:rPr>
        <w:t xml:space="preserve"> </w:t>
      </w:r>
      <w:r w:rsidRPr="0057687D">
        <w:rPr>
          <w:rFonts w:ascii="Verdana" w:hAnsi="Verdana" w:cs="Arial"/>
          <w:sz w:val="20"/>
          <w:szCs w:val="20"/>
          <w:lang w:val="sl-SI"/>
        </w:rPr>
        <w:t>odprt</w:t>
      </w:r>
      <w:r w:rsidR="00343E4B" w:rsidRPr="0057687D">
        <w:rPr>
          <w:rFonts w:ascii="Verdana" w:hAnsi="Verdana" w:cs="Arial"/>
          <w:sz w:val="20"/>
          <w:szCs w:val="20"/>
          <w:lang w:val="sl-SI"/>
        </w:rPr>
        <w:t>ih</w:t>
      </w:r>
      <w:r w:rsidRPr="0057687D">
        <w:rPr>
          <w:rFonts w:ascii="Verdana" w:hAnsi="Verdana" w:cs="Arial"/>
          <w:sz w:val="20"/>
          <w:szCs w:val="20"/>
          <w:lang w:val="sl-SI"/>
        </w:rPr>
        <w:t xml:space="preserve"> in </w:t>
      </w:r>
      <w:r w:rsidRPr="008879C0">
        <w:rPr>
          <w:rFonts w:ascii="Verdana" w:hAnsi="Verdana" w:cs="Arial"/>
          <w:sz w:val="20"/>
          <w:szCs w:val="20"/>
          <w:lang w:val="sl-SI"/>
        </w:rPr>
        <w:t>neodvisn</w:t>
      </w:r>
      <w:r w:rsidR="00343E4B" w:rsidRPr="008879C0">
        <w:rPr>
          <w:rFonts w:ascii="Verdana" w:hAnsi="Verdana" w:cs="Arial"/>
          <w:sz w:val="20"/>
          <w:szCs w:val="20"/>
          <w:lang w:val="sl-SI"/>
        </w:rPr>
        <w:t>ih</w:t>
      </w:r>
      <w:r w:rsidRPr="008879C0">
        <w:rPr>
          <w:rFonts w:ascii="Verdana" w:hAnsi="Verdana" w:cs="Arial"/>
          <w:sz w:val="20"/>
          <w:szCs w:val="20"/>
          <w:lang w:val="sl-SI"/>
        </w:rPr>
        <w:t xml:space="preserve"> tehnološk</w:t>
      </w:r>
      <w:r w:rsidR="00343E4B" w:rsidRPr="008879C0">
        <w:rPr>
          <w:rFonts w:ascii="Verdana" w:hAnsi="Verdana" w:cs="Arial"/>
          <w:sz w:val="20"/>
          <w:szCs w:val="20"/>
          <w:lang w:val="sl-SI"/>
        </w:rPr>
        <w:t>ih</w:t>
      </w:r>
      <w:r w:rsidRPr="008879C0">
        <w:rPr>
          <w:rFonts w:ascii="Verdana" w:hAnsi="Verdana" w:cs="Arial"/>
          <w:sz w:val="20"/>
          <w:szCs w:val="20"/>
          <w:lang w:val="sl-SI"/>
        </w:rPr>
        <w:t xml:space="preserve"> standard</w:t>
      </w:r>
      <w:r w:rsidR="00343E4B" w:rsidRPr="008879C0">
        <w:rPr>
          <w:rFonts w:ascii="Verdana" w:hAnsi="Verdana" w:cs="Arial"/>
          <w:sz w:val="20"/>
          <w:szCs w:val="20"/>
          <w:lang w:val="sl-SI"/>
        </w:rPr>
        <w:t>ov</w:t>
      </w:r>
      <w:r w:rsidRPr="0057687D">
        <w:rPr>
          <w:rFonts w:ascii="Verdana" w:hAnsi="Verdana" w:cs="Arial"/>
          <w:sz w:val="20"/>
          <w:szCs w:val="20"/>
          <w:lang w:val="sl-SI"/>
        </w:rPr>
        <w:t xml:space="preserve"> in specifikacij</w:t>
      </w:r>
      <w:r w:rsidR="000B74C1" w:rsidRPr="0057687D" w:rsidDel="000B74C1">
        <w:rPr>
          <w:rStyle w:val="FootnoteReference"/>
          <w:rFonts w:ascii="Verdana" w:hAnsi="Verdana" w:cs="Arial"/>
          <w:sz w:val="20"/>
          <w:szCs w:val="20"/>
          <w:lang w:val="sl-SI"/>
        </w:rPr>
        <w:t xml:space="preserve"> </w:t>
      </w:r>
      <w:r w:rsidRPr="0057687D">
        <w:rPr>
          <w:rFonts w:ascii="Verdana" w:hAnsi="Verdana" w:cs="Arial"/>
          <w:sz w:val="20"/>
          <w:szCs w:val="20"/>
          <w:lang w:val="sl-SI"/>
        </w:rPr>
        <w:t>pri razvoju spletnih rešitev</w:t>
      </w:r>
      <w:r w:rsidR="00AB03A4" w:rsidRPr="0057687D">
        <w:rPr>
          <w:rFonts w:ascii="Verdana" w:hAnsi="Verdana" w:cs="Arial"/>
          <w:sz w:val="20"/>
          <w:szCs w:val="20"/>
          <w:lang w:val="sl-SI"/>
        </w:rPr>
        <w:t>.</w:t>
      </w:r>
    </w:p>
    <w:p w14:paraId="1E1BDA77" w14:textId="77777777" w:rsidR="001C5776" w:rsidRPr="001C5776" w:rsidRDefault="002A54D3" w:rsidP="001C5776">
      <w:pPr>
        <w:pStyle w:val="ListParagraph"/>
        <w:numPr>
          <w:ilvl w:val="0"/>
          <w:numId w:val="70"/>
        </w:numPr>
        <w:spacing w:after="0"/>
        <w:ind w:left="714" w:hanging="357"/>
        <w:contextualSpacing w:val="0"/>
        <w:rPr>
          <w:rFonts w:ascii="Verdana" w:hAnsi="Verdana" w:cs="Arial"/>
          <w:sz w:val="20"/>
          <w:szCs w:val="20"/>
          <w:lang w:val="sl-SI"/>
        </w:rPr>
      </w:pPr>
      <w:r w:rsidRPr="0057687D">
        <w:rPr>
          <w:rFonts w:ascii="Verdana" w:hAnsi="Verdana" w:cs="Arial"/>
          <w:b/>
          <w:sz w:val="20"/>
          <w:szCs w:val="20"/>
          <w:lang w:val="sl-SI"/>
        </w:rPr>
        <w:t>Uporabniški vmesnik</w:t>
      </w:r>
    </w:p>
    <w:p w14:paraId="052D38BA" w14:textId="289938CC" w:rsidR="002A54D3" w:rsidRDefault="002A54D3" w:rsidP="00CA72F2">
      <w:pPr>
        <w:pStyle w:val="ListParagraph"/>
        <w:spacing w:after="0"/>
        <w:ind w:left="714"/>
        <w:contextualSpacing w:val="0"/>
        <w:jc w:val="both"/>
        <w:rPr>
          <w:rFonts w:ascii="Verdana" w:hAnsi="Verdana" w:cs="Arial"/>
          <w:sz w:val="20"/>
          <w:szCs w:val="20"/>
          <w:lang w:val="sl-SI"/>
        </w:rPr>
      </w:pPr>
      <w:r w:rsidRPr="001C5776">
        <w:rPr>
          <w:rFonts w:ascii="Verdana" w:hAnsi="Verdana" w:cs="Arial"/>
          <w:sz w:val="20"/>
          <w:szCs w:val="20"/>
          <w:lang w:val="sl-SI"/>
        </w:rPr>
        <w:lastRenderedPageBreak/>
        <w:t xml:space="preserve">Uporabniški vmesnik mora </w:t>
      </w:r>
      <w:r w:rsidR="00233A50" w:rsidRPr="00233A50">
        <w:rPr>
          <w:rFonts w:ascii="Verdana" w:hAnsi="Verdana" w:cs="Arial"/>
          <w:sz w:val="20"/>
          <w:szCs w:val="20"/>
          <w:lang w:val="sl-SI"/>
        </w:rPr>
        <w:t xml:space="preserve">biti </w:t>
      </w:r>
      <w:r w:rsidR="00233A50">
        <w:rPr>
          <w:rFonts w:ascii="Verdana" w:hAnsi="Verdana" w:cs="Arial"/>
          <w:sz w:val="20"/>
          <w:szCs w:val="20"/>
          <w:lang w:val="sl-SI"/>
        </w:rPr>
        <w:t>razvit</w:t>
      </w:r>
      <w:r w:rsidR="00233A50" w:rsidRPr="00233A50">
        <w:rPr>
          <w:rFonts w:ascii="Verdana" w:hAnsi="Verdana" w:cs="Arial"/>
          <w:sz w:val="20"/>
          <w:szCs w:val="20"/>
          <w:lang w:val="sl-SI"/>
        </w:rPr>
        <w:t xml:space="preserve"> po standardu HTML5</w:t>
      </w:r>
      <w:r w:rsidR="00233A50">
        <w:rPr>
          <w:rFonts w:ascii="Verdana" w:hAnsi="Verdana" w:cs="Arial"/>
          <w:sz w:val="20"/>
          <w:szCs w:val="20"/>
          <w:lang w:val="sl-SI"/>
        </w:rPr>
        <w:t xml:space="preserve"> in mora </w:t>
      </w:r>
      <w:r w:rsidRPr="001C5776">
        <w:rPr>
          <w:rFonts w:ascii="Verdana" w:hAnsi="Verdana" w:cs="Arial"/>
          <w:sz w:val="20"/>
          <w:szCs w:val="20"/>
          <w:lang w:val="sl-SI"/>
        </w:rPr>
        <w:t>omogočati nemoteno delo z uporabo vseh relevantnih tehnologij</w:t>
      </w:r>
      <w:r w:rsidR="00233A50">
        <w:rPr>
          <w:rFonts w:ascii="Verdana" w:hAnsi="Verdana" w:cs="Arial"/>
          <w:sz w:val="20"/>
          <w:szCs w:val="20"/>
          <w:lang w:val="sl-SI"/>
        </w:rPr>
        <w:t xml:space="preserve"> </w:t>
      </w:r>
      <w:r w:rsidRPr="001C5776">
        <w:rPr>
          <w:rFonts w:ascii="Verdana" w:hAnsi="Verdana" w:cs="Arial"/>
          <w:sz w:val="20"/>
          <w:szCs w:val="20"/>
          <w:lang w:val="sl-SI"/>
        </w:rPr>
        <w:t xml:space="preserve"> odjemalca</w:t>
      </w:r>
      <w:r w:rsidR="008879C0">
        <w:rPr>
          <w:rFonts w:ascii="Verdana" w:hAnsi="Verdana" w:cs="Arial"/>
          <w:sz w:val="20"/>
          <w:szCs w:val="20"/>
          <w:lang w:val="sl-SI"/>
        </w:rPr>
        <w:t xml:space="preserve"> </w:t>
      </w:r>
      <w:r w:rsidR="008879C0" w:rsidRPr="001C5776">
        <w:rPr>
          <w:rFonts w:ascii="Verdana" w:hAnsi="Verdana" w:cs="Arial"/>
          <w:sz w:val="20"/>
          <w:szCs w:val="20"/>
          <w:lang w:val="sl-SI"/>
        </w:rPr>
        <w:t xml:space="preserve">(npr MS Edge </w:t>
      </w:r>
      <w:r w:rsidR="008879C0">
        <w:rPr>
          <w:rFonts w:ascii="Verdana" w:hAnsi="Verdana" w:cs="Arial"/>
          <w:sz w:val="20"/>
          <w:szCs w:val="20"/>
          <w:lang w:val="sl-SI"/>
        </w:rPr>
        <w:t>ali</w:t>
      </w:r>
      <w:r w:rsidR="008879C0" w:rsidRPr="001C5776">
        <w:rPr>
          <w:rFonts w:ascii="Verdana" w:hAnsi="Verdana" w:cs="Arial"/>
          <w:sz w:val="20"/>
          <w:szCs w:val="20"/>
          <w:lang w:val="sl-SI"/>
        </w:rPr>
        <w:t xml:space="preserve"> IE, Mozilla Firefox, </w:t>
      </w:r>
      <w:r w:rsidR="008879C0">
        <w:rPr>
          <w:rFonts w:ascii="Verdana" w:hAnsi="Verdana" w:cs="Arial"/>
          <w:sz w:val="20"/>
          <w:szCs w:val="20"/>
          <w:lang w:val="sl-SI"/>
        </w:rPr>
        <w:t xml:space="preserve">Google </w:t>
      </w:r>
      <w:r w:rsidR="008879C0" w:rsidRPr="001C5776">
        <w:rPr>
          <w:rFonts w:ascii="Verdana" w:hAnsi="Verdana" w:cs="Arial"/>
          <w:sz w:val="20"/>
          <w:szCs w:val="20"/>
          <w:lang w:val="sl-SI"/>
        </w:rPr>
        <w:t>Chrome)</w:t>
      </w:r>
      <w:r w:rsidR="008879C0">
        <w:rPr>
          <w:rFonts w:ascii="Verdana" w:hAnsi="Verdana" w:cs="Arial"/>
          <w:sz w:val="20"/>
          <w:szCs w:val="20"/>
          <w:lang w:val="sl-SI"/>
        </w:rPr>
        <w:t xml:space="preserve"> </w:t>
      </w:r>
      <w:r w:rsidRPr="001C5776">
        <w:rPr>
          <w:rFonts w:ascii="Verdana" w:hAnsi="Verdana" w:cs="Arial"/>
          <w:sz w:val="20"/>
          <w:szCs w:val="20"/>
          <w:lang w:val="sl-SI"/>
        </w:rPr>
        <w:t xml:space="preserve">in operacijskih sistemov </w:t>
      </w:r>
      <w:r w:rsidR="00E52B99" w:rsidRPr="001C5776">
        <w:rPr>
          <w:rFonts w:ascii="Verdana" w:hAnsi="Verdana" w:cs="Arial"/>
          <w:sz w:val="20"/>
          <w:szCs w:val="20"/>
          <w:lang w:val="sl-SI"/>
        </w:rPr>
        <w:t>ter</w:t>
      </w:r>
      <w:r w:rsidRPr="001C5776">
        <w:rPr>
          <w:rFonts w:ascii="Verdana" w:hAnsi="Verdana" w:cs="Arial"/>
          <w:sz w:val="20"/>
          <w:szCs w:val="20"/>
          <w:lang w:val="sl-SI"/>
        </w:rPr>
        <w:t xml:space="preserve"> uporabo na osebnih računalnikih,</w:t>
      </w:r>
      <w:r w:rsidR="00AD0BEA" w:rsidRPr="001C5776">
        <w:rPr>
          <w:rFonts w:ascii="Verdana" w:hAnsi="Verdana" w:cs="Arial"/>
          <w:sz w:val="20"/>
          <w:szCs w:val="20"/>
          <w:lang w:val="sl-SI"/>
        </w:rPr>
        <w:t xml:space="preserve"> </w:t>
      </w:r>
      <w:r w:rsidRPr="001C5776">
        <w:rPr>
          <w:rFonts w:ascii="Verdana" w:hAnsi="Verdana" w:cs="Arial"/>
          <w:sz w:val="20"/>
          <w:szCs w:val="20"/>
          <w:lang w:val="sl-SI"/>
        </w:rPr>
        <w:t xml:space="preserve">tablicah </w:t>
      </w:r>
      <w:r w:rsidR="00343E4B" w:rsidRPr="001C5776">
        <w:rPr>
          <w:rFonts w:ascii="Verdana" w:hAnsi="Verdana" w:cs="Arial"/>
          <w:sz w:val="20"/>
          <w:szCs w:val="20"/>
          <w:lang w:val="sl-SI"/>
        </w:rPr>
        <w:t>in</w:t>
      </w:r>
      <w:r w:rsidRPr="001C5776">
        <w:rPr>
          <w:rFonts w:ascii="Verdana" w:hAnsi="Verdana" w:cs="Arial"/>
          <w:sz w:val="20"/>
          <w:szCs w:val="20"/>
          <w:lang w:val="sl-SI"/>
        </w:rPr>
        <w:t xml:space="preserve"> pametnih telefonih brez namestitvenih posegov na strani odjemalca, vključujoč brskalnik, operacijski sistem ali katerokoli komponento na uporabniški napravi. </w:t>
      </w:r>
      <w:r w:rsidR="00233A50">
        <w:rPr>
          <w:rFonts w:ascii="Verdana" w:hAnsi="Verdana" w:cs="Arial"/>
          <w:sz w:val="20"/>
          <w:szCs w:val="20"/>
          <w:lang w:val="sl-SI"/>
        </w:rPr>
        <w:t xml:space="preserve">Uporabniški vmesnik mora </w:t>
      </w:r>
      <w:r w:rsidR="00233A50" w:rsidRPr="00233A50">
        <w:rPr>
          <w:rFonts w:ascii="Verdana" w:hAnsi="Verdana" w:cs="Arial"/>
          <w:sz w:val="20"/>
          <w:szCs w:val="20"/>
          <w:lang w:val="sl-SI"/>
        </w:rPr>
        <w:t>uporab</w:t>
      </w:r>
      <w:r w:rsidR="00233A50">
        <w:rPr>
          <w:rFonts w:ascii="Verdana" w:hAnsi="Verdana" w:cs="Arial"/>
          <w:sz w:val="20"/>
          <w:szCs w:val="20"/>
          <w:lang w:val="sl-SI"/>
        </w:rPr>
        <w:t>ljati</w:t>
      </w:r>
      <w:r w:rsidR="00233A50" w:rsidRPr="00233A50">
        <w:rPr>
          <w:rFonts w:ascii="Verdana" w:hAnsi="Verdana" w:cs="Arial"/>
          <w:sz w:val="20"/>
          <w:szCs w:val="20"/>
          <w:lang w:val="sl-SI"/>
        </w:rPr>
        <w:t xml:space="preserve"> odzivno oblikovanje spletnih strani</w:t>
      </w:r>
      <w:r w:rsidR="00233A50">
        <w:rPr>
          <w:rFonts w:ascii="Verdana" w:hAnsi="Verdana" w:cs="Arial"/>
          <w:sz w:val="20"/>
          <w:szCs w:val="20"/>
          <w:lang w:val="sl-SI"/>
        </w:rPr>
        <w:t xml:space="preserve"> (</w:t>
      </w:r>
      <w:r w:rsidR="001057B5">
        <w:rPr>
          <w:rFonts w:ascii="Verdana" w:hAnsi="Verdana" w:cs="Arial"/>
          <w:sz w:val="20"/>
          <w:szCs w:val="20"/>
          <w:lang w:val="sl-SI"/>
        </w:rPr>
        <w:t>»responsive design«</w:t>
      </w:r>
      <w:r w:rsidR="00233A50">
        <w:rPr>
          <w:rFonts w:ascii="Verdana" w:hAnsi="Verdana" w:cs="Arial"/>
          <w:sz w:val="20"/>
          <w:szCs w:val="20"/>
          <w:lang w:val="sl-SI"/>
        </w:rPr>
        <w:t>), t</w:t>
      </w:r>
      <w:r w:rsidR="00233A50" w:rsidRPr="00233A50">
        <w:rPr>
          <w:rFonts w:ascii="Verdana" w:hAnsi="Verdana" w:cs="Arial"/>
          <w:sz w:val="20"/>
          <w:szCs w:val="20"/>
          <w:lang w:val="sl-SI"/>
        </w:rPr>
        <w:t xml:space="preserve">o pomeni, da </w:t>
      </w:r>
      <w:r w:rsidR="009A2ABE">
        <w:rPr>
          <w:rFonts w:ascii="Verdana" w:hAnsi="Verdana" w:cs="Arial"/>
          <w:sz w:val="20"/>
          <w:szCs w:val="20"/>
          <w:lang w:val="sl-SI"/>
        </w:rPr>
        <w:t xml:space="preserve">se </w:t>
      </w:r>
      <w:r w:rsidR="00233A50" w:rsidRPr="00233A50">
        <w:rPr>
          <w:rFonts w:ascii="Verdana" w:hAnsi="Verdana" w:cs="Arial"/>
          <w:sz w:val="20"/>
          <w:szCs w:val="20"/>
          <w:lang w:val="sl-SI"/>
        </w:rPr>
        <w:t>dinamično prilagaja napravi</w:t>
      </w:r>
      <w:r w:rsidR="00233A50">
        <w:rPr>
          <w:rFonts w:ascii="Verdana" w:hAnsi="Verdana" w:cs="Arial"/>
          <w:sz w:val="20"/>
          <w:szCs w:val="20"/>
          <w:lang w:val="sl-SI"/>
        </w:rPr>
        <w:t xml:space="preserve">, s katero uporabnik dostopa </w:t>
      </w:r>
      <w:r w:rsidR="008879C0">
        <w:rPr>
          <w:rFonts w:ascii="Verdana" w:hAnsi="Verdana" w:cs="Arial"/>
          <w:sz w:val="20"/>
          <w:szCs w:val="20"/>
          <w:lang w:val="sl-SI"/>
        </w:rPr>
        <w:t xml:space="preserve">do </w:t>
      </w:r>
      <w:r w:rsidR="00233A50">
        <w:rPr>
          <w:rFonts w:ascii="Verdana" w:hAnsi="Verdana" w:cs="Arial"/>
          <w:sz w:val="20"/>
          <w:szCs w:val="20"/>
          <w:lang w:val="sl-SI"/>
        </w:rPr>
        <w:t>informacijske rešitve.</w:t>
      </w:r>
    </w:p>
    <w:p w14:paraId="4C949C49" w14:textId="77777777" w:rsidR="00CA72F2" w:rsidRPr="001C5776" w:rsidRDefault="00CA72F2" w:rsidP="00CA72F2">
      <w:pPr>
        <w:pStyle w:val="ListParagraph"/>
        <w:spacing w:after="0"/>
        <w:ind w:left="714"/>
        <w:contextualSpacing w:val="0"/>
        <w:jc w:val="both"/>
        <w:rPr>
          <w:rFonts w:ascii="Verdana" w:hAnsi="Verdana" w:cs="Arial"/>
          <w:sz w:val="20"/>
          <w:szCs w:val="20"/>
          <w:lang w:val="sl-SI"/>
        </w:rPr>
      </w:pPr>
    </w:p>
    <w:p w14:paraId="1AFF0A07" w14:textId="77777777" w:rsidR="00C8405E" w:rsidRPr="0057687D" w:rsidRDefault="004870D7">
      <w:pPr>
        <w:pStyle w:val="ListParagraph"/>
        <w:numPr>
          <w:ilvl w:val="0"/>
          <w:numId w:val="18"/>
        </w:numPr>
        <w:spacing w:after="0"/>
        <w:jc w:val="both"/>
        <w:rPr>
          <w:rFonts w:ascii="Verdana" w:hAnsi="Verdana" w:cs="Arial"/>
          <w:b/>
          <w:sz w:val="20"/>
          <w:szCs w:val="20"/>
          <w:lang w:val="sl-SI"/>
        </w:rPr>
      </w:pPr>
      <w:r w:rsidRPr="0057687D">
        <w:rPr>
          <w:rFonts w:ascii="Verdana" w:hAnsi="Verdana" w:cs="Arial"/>
          <w:b/>
          <w:sz w:val="20"/>
          <w:szCs w:val="20"/>
          <w:lang w:val="sl-SI"/>
        </w:rPr>
        <w:t>Varnostna politika,</w:t>
      </w:r>
      <w:r w:rsidR="00C8405E" w:rsidRPr="0057687D">
        <w:rPr>
          <w:rFonts w:ascii="Verdana" w:hAnsi="Verdana" w:cs="Arial"/>
          <w:b/>
          <w:sz w:val="20"/>
          <w:szCs w:val="20"/>
          <w:lang w:val="sl-SI"/>
        </w:rPr>
        <w:t xml:space="preserve"> splošna pravila glede varnosti</w:t>
      </w:r>
      <w:r w:rsidRPr="0057687D">
        <w:rPr>
          <w:rFonts w:ascii="Verdana" w:hAnsi="Verdana" w:cs="Arial"/>
          <w:b/>
          <w:sz w:val="20"/>
          <w:szCs w:val="20"/>
          <w:lang w:val="sl-SI"/>
        </w:rPr>
        <w:t xml:space="preserve"> </w:t>
      </w:r>
    </w:p>
    <w:p w14:paraId="45307008" w14:textId="4FFC168A" w:rsidR="00A06235" w:rsidRPr="0057687D" w:rsidRDefault="004870D7" w:rsidP="00DD37F0">
      <w:pPr>
        <w:pStyle w:val="ListParagraph"/>
        <w:spacing w:after="160"/>
        <w:contextualSpacing w:val="0"/>
        <w:jc w:val="both"/>
        <w:rPr>
          <w:lang w:val="sl-SI"/>
        </w:rPr>
      </w:pPr>
      <w:r w:rsidRPr="0057687D">
        <w:rPr>
          <w:rFonts w:ascii="Verdana" w:hAnsi="Verdana" w:cs="Arial"/>
          <w:sz w:val="20"/>
          <w:szCs w:val="20"/>
          <w:lang w:val="sl-SI"/>
        </w:rPr>
        <w:t xml:space="preserve">Izvajalec </w:t>
      </w:r>
      <w:r w:rsidR="002A54D3" w:rsidRPr="0057687D">
        <w:rPr>
          <w:rFonts w:ascii="Verdana" w:hAnsi="Verdana" w:cs="Arial"/>
          <w:sz w:val="20"/>
          <w:szCs w:val="20"/>
          <w:lang w:val="sl-SI"/>
        </w:rPr>
        <w:t>upošteva varnostno politiko naročnik</w:t>
      </w:r>
      <w:r w:rsidR="001032BD" w:rsidRPr="0057687D">
        <w:rPr>
          <w:rFonts w:ascii="Verdana" w:hAnsi="Verdana" w:cs="Arial"/>
          <w:sz w:val="20"/>
          <w:szCs w:val="20"/>
          <w:lang w:val="sl-SI"/>
        </w:rPr>
        <w:t xml:space="preserve">a </w:t>
      </w:r>
      <w:r w:rsidR="000117A1" w:rsidRPr="0057687D">
        <w:rPr>
          <w:rFonts w:ascii="Verdana" w:hAnsi="Verdana" w:cs="Arial"/>
          <w:sz w:val="20"/>
          <w:szCs w:val="20"/>
          <w:lang w:val="sl-SI"/>
        </w:rPr>
        <w:t>in v največji meri</w:t>
      </w:r>
      <w:r w:rsidR="002A54D3" w:rsidRPr="0057687D">
        <w:rPr>
          <w:rFonts w:ascii="Verdana" w:hAnsi="Verdana" w:cs="Arial"/>
          <w:sz w:val="20"/>
          <w:szCs w:val="20"/>
          <w:lang w:val="sl-SI"/>
        </w:rPr>
        <w:t xml:space="preserve"> </w:t>
      </w:r>
      <w:r w:rsidR="000117A1" w:rsidRPr="0057687D">
        <w:rPr>
          <w:rFonts w:ascii="Verdana" w:hAnsi="Verdana" w:cs="Arial"/>
          <w:sz w:val="20"/>
          <w:szCs w:val="20"/>
          <w:lang w:val="sl-SI"/>
        </w:rPr>
        <w:t>i</w:t>
      </w:r>
      <w:r w:rsidR="002A54D3" w:rsidRPr="0057687D">
        <w:rPr>
          <w:rFonts w:ascii="Verdana" w:hAnsi="Verdana" w:cs="Arial"/>
          <w:sz w:val="20"/>
          <w:szCs w:val="20"/>
          <w:lang w:val="sl-SI"/>
        </w:rPr>
        <w:t>nformacijsk</w:t>
      </w:r>
      <w:r w:rsidR="001032BD" w:rsidRPr="0057687D">
        <w:rPr>
          <w:rFonts w:ascii="Verdana" w:hAnsi="Verdana" w:cs="Arial"/>
          <w:sz w:val="20"/>
          <w:szCs w:val="20"/>
          <w:lang w:val="sl-SI"/>
        </w:rPr>
        <w:t>o</w:t>
      </w:r>
      <w:r w:rsidR="00845FB1" w:rsidRPr="0057687D">
        <w:rPr>
          <w:rFonts w:ascii="Verdana" w:hAnsi="Verdana" w:cs="Arial"/>
          <w:sz w:val="20"/>
          <w:szCs w:val="20"/>
          <w:lang w:val="sl-SI"/>
        </w:rPr>
        <w:t xml:space="preserve"> varnostn</w:t>
      </w:r>
      <w:r w:rsidR="001032BD" w:rsidRPr="0057687D">
        <w:rPr>
          <w:rFonts w:ascii="Verdana" w:hAnsi="Verdana" w:cs="Arial"/>
          <w:sz w:val="20"/>
          <w:szCs w:val="20"/>
          <w:lang w:val="sl-SI"/>
        </w:rPr>
        <w:t>o</w:t>
      </w:r>
      <w:r w:rsidR="00845FB1" w:rsidRPr="0057687D">
        <w:rPr>
          <w:rFonts w:ascii="Verdana" w:hAnsi="Verdana" w:cs="Arial"/>
          <w:sz w:val="20"/>
          <w:szCs w:val="20"/>
          <w:lang w:val="sl-SI"/>
        </w:rPr>
        <w:t xml:space="preserve"> politik</w:t>
      </w:r>
      <w:r w:rsidR="001032BD" w:rsidRPr="0057687D">
        <w:rPr>
          <w:rFonts w:ascii="Verdana" w:hAnsi="Verdana" w:cs="Arial"/>
          <w:sz w:val="20"/>
          <w:szCs w:val="20"/>
          <w:lang w:val="sl-SI"/>
        </w:rPr>
        <w:t>o</w:t>
      </w:r>
      <w:r w:rsidR="002A54D3" w:rsidRPr="0057687D">
        <w:rPr>
          <w:rFonts w:ascii="Verdana" w:hAnsi="Verdana" w:cs="Arial"/>
          <w:sz w:val="20"/>
          <w:szCs w:val="20"/>
          <w:lang w:val="sl-SI"/>
        </w:rPr>
        <w:t xml:space="preserve"> javne uprave</w:t>
      </w:r>
      <w:r w:rsidR="000117A1" w:rsidRPr="0057687D">
        <w:rPr>
          <w:rFonts w:ascii="Verdana" w:hAnsi="Verdana" w:cs="Arial"/>
          <w:sz w:val="20"/>
          <w:szCs w:val="20"/>
          <w:lang w:val="sl-SI"/>
        </w:rPr>
        <w:t xml:space="preserve"> </w:t>
      </w:r>
      <w:r w:rsidR="002A54D3" w:rsidRPr="0057687D">
        <w:rPr>
          <w:rFonts w:ascii="Verdana" w:hAnsi="Verdana" w:cs="Arial"/>
          <w:sz w:val="20"/>
          <w:szCs w:val="20"/>
          <w:lang w:val="sl-SI"/>
        </w:rPr>
        <w:t>ter dobr</w:t>
      </w:r>
      <w:r w:rsidR="00845FB1" w:rsidRPr="0057687D">
        <w:rPr>
          <w:rFonts w:ascii="Verdana" w:hAnsi="Verdana" w:cs="Arial"/>
          <w:sz w:val="20"/>
          <w:szCs w:val="20"/>
          <w:lang w:val="sl-SI"/>
        </w:rPr>
        <w:t>e</w:t>
      </w:r>
      <w:r w:rsidR="002A54D3" w:rsidRPr="0057687D">
        <w:rPr>
          <w:rFonts w:ascii="Verdana" w:hAnsi="Verdana" w:cs="Arial"/>
          <w:sz w:val="20"/>
          <w:szCs w:val="20"/>
          <w:lang w:val="sl-SI"/>
        </w:rPr>
        <w:t xml:space="preserve"> praks</w:t>
      </w:r>
      <w:r w:rsidR="00845FB1" w:rsidRPr="0057687D">
        <w:rPr>
          <w:rFonts w:ascii="Verdana" w:hAnsi="Verdana" w:cs="Arial"/>
          <w:sz w:val="20"/>
          <w:szCs w:val="20"/>
          <w:lang w:val="sl-SI"/>
        </w:rPr>
        <w:t>e</w:t>
      </w:r>
      <w:r w:rsidR="002A54D3" w:rsidRPr="0057687D">
        <w:rPr>
          <w:rFonts w:ascii="Verdana" w:hAnsi="Verdana" w:cs="Arial"/>
          <w:sz w:val="20"/>
          <w:szCs w:val="20"/>
          <w:lang w:val="sl-SI"/>
        </w:rPr>
        <w:t xml:space="preserve"> in rešit</w:t>
      </w:r>
      <w:r w:rsidR="00845FB1" w:rsidRPr="0057687D">
        <w:rPr>
          <w:rFonts w:ascii="Verdana" w:hAnsi="Verdana" w:cs="Arial"/>
          <w:sz w:val="20"/>
          <w:szCs w:val="20"/>
          <w:lang w:val="sl-SI"/>
        </w:rPr>
        <w:t>ve</w:t>
      </w:r>
      <w:r w:rsidR="002A54D3" w:rsidRPr="0057687D">
        <w:rPr>
          <w:rFonts w:ascii="Verdana" w:hAnsi="Verdana" w:cs="Arial"/>
          <w:sz w:val="20"/>
          <w:szCs w:val="20"/>
          <w:lang w:val="sl-SI"/>
        </w:rPr>
        <w:t xml:space="preserve">, ki zagotavljajo visoko stopnjo informacijske varnosti. </w:t>
      </w:r>
      <w:r w:rsidR="000117A1" w:rsidRPr="0057687D">
        <w:rPr>
          <w:rFonts w:ascii="Verdana" w:hAnsi="Verdana" w:cs="Arial"/>
          <w:sz w:val="20"/>
          <w:szCs w:val="20"/>
          <w:lang w:val="sl-SI"/>
        </w:rPr>
        <w:t>O</w:t>
      </w:r>
      <w:r w:rsidR="00845FB1" w:rsidRPr="0057687D">
        <w:rPr>
          <w:rFonts w:ascii="Verdana" w:hAnsi="Verdana" w:cs="Arial"/>
          <w:sz w:val="20"/>
          <w:szCs w:val="20"/>
          <w:lang w:val="sl-SI"/>
        </w:rPr>
        <w:t>bravnava podatk</w:t>
      </w:r>
      <w:r w:rsidR="000117A1" w:rsidRPr="0057687D">
        <w:rPr>
          <w:rFonts w:ascii="Verdana" w:hAnsi="Verdana" w:cs="Arial"/>
          <w:sz w:val="20"/>
          <w:szCs w:val="20"/>
          <w:lang w:val="sl-SI"/>
        </w:rPr>
        <w:t>ov</w:t>
      </w:r>
      <w:r w:rsidR="00845FB1" w:rsidRPr="0057687D">
        <w:rPr>
          <w:rFonts w:ascii="Verdana" w:hAnsi="Verdana" w:cs="Arial"/>
          <w:sz w:val="20"/>
          <w:szCs w:val="20"/>
          <w:lang w:val="sl-SI"/>
        </w:rPr>
        <w:t>, ki se obdelujejo v informacijskem sistemu</w:t>
      </w:r>
      <w:r w:rsidR="000117A1" w:rsidRPr="0057687D">
        <w:rPr>
          <w:rFonts w:ascii="Verdana" w:hAnsi="Verdana" w:cs="Arial"/>
          <w:sz w:val="20"/>
          <w:szCs w:val="20"/>
          <w:lang w:val="sl-SI"/>
        </w:rPr>
        <w:t xml:space="preserve"> mora biti </w:t>
      </w:r>
      <w:r w:rsidR="004108CB" w:rsidRPr="0057687D">
        <w:rPr>
          <w:rFonts w:ascii="Verdana" w:hAnsi="Verdana" w:cs="Arial"/>
          <w:sz w:val="20"/>
          <w:szCs w:val="20"/>
          <w:lang w:val="sl-SI"/>
        </w:rPr>
        <w:t xml:space="preserve">ob upoštevanju </w:t>
      </w:r>
      <w:r w:rsidR="000117A1" w:rsidRPr="0057687D">
        <w:rPr>
          <w:rFonts w:ascii="Verdana" w:hAnsi="Verdana" w:cs="Arial"/>
          <w:sz w:val="20"/>
          <w:szCs w:val="20"/>
          <w:lang w:val="sl-SI"/>
        </w:rPr>
        <w:t>področn</w:t>
      </w:r>
      <w:r w:rsidR="004108CB" w:rsidRPr="0057687D">
        <w:rPr>
          <w:rFonts w:ascii="Verdana" w:hAnsi="Verdana" w:cs="Arial"/>
          <w:sz w:val="20"/>
          <w:szCs w:val="20"/>
          <w:lang w:val="sl-SI"/>
        </w:rPr>
        <w:t>e</w:t>
      </w:r>
      <w:r w:rsidR="000117A1" w:rsidRPr="0057687D">
        <w:rPr>
          <w:rFonts w:ascii="Verdana" w:hAnsi="Verdana" w:cs="Arial"/>
          <w:sz w:val="20"/>
          <w:szCs w:val="20"/>
          <w:lang w:val="sl-SI"/>
        </w:rPr>
        <w:t xml:space="preserve"> zakonodaj</w:t>
      </w:r>
      <w:r w:rsidR="004108CB" w:rsidRPr="0057687D">
        <w:rPr>
          <w:rFonts w:ascii="Verdana" w:hAnsi="Verdana" w:cs="Arial"/>
          <w:sz w:val="20"/>
          <w:szCs w:val="20"/>
          <w:lang w:val="sl-SI"/>
        </w:rPr>
        <w:t xml:space="preserve">e v skladu </w:t>
      </w:r>
      <w:r w:rsidR="00845FB1" w:rsidRPr="0057687D">
        <w:rPr>
          <w:rFonts w:ascii="Verdana" w:hAnsi="Verdana" w:cs="Arial"/>
          <w:sz w:val="20"/>
          <w:szCs w:val="20"/>
          <w:lang w:val="sl-SI"/>
        </w:rPr>
        <w:t>z namenom</w:t>
      </w:r>
      <w:r w:rsidR="000117A1" w:rsidRPr="0057687D">
        <w:rPr>
          <w:rFonts w:ascii="Verdana" w:hAnsi="Verdana" w:cs="Arial"/>
          <w:sz w:val="20"/>
          <w:szCs w:val="20"/>
          <w:lang w:val="sl-SI"/>
        </w:rPr>
        <w:t xml:space="preserve"> in</w:t>
      </w:r>
      <w:r w:rsidR="00845FB1" w:rsidRPr="0057687D">
        <w:rPr>
          <w:rFonts w:ascii="Verdana" w:hAnsi="Verdana" w:cs="Arial"/>
          <w:sz w:val="20"/>
          <w:szCs w:val="20"/>
          <w:lang w:val="sl-SI"/>
        </w:rPr>
        <w:t xml:space="preserve"> načinom obdelave </w:t>
      </w:r>
      <w:r w:rsidR="000117A1" w:rsidRPr="0057687D">
        <w:rPr>
          <w:rFonts w:ascii="Verdana" w:hAnsi="Verdana" w:cs="Arial"/>
          <w:sz w:val="20"/>
          <w:szCs w:val="20"/>
          <w:lang w:val="sl-SI"/>
        </w:rPr>
        <w:t>ter</w:t>
      </w:r>
      <w:r w:rsidR="00845FB1" w:rsidRPr="0057687D">
        <w:rPr>
          <w:rFonts w:ascii="Verdana" w:hAnsi="Verdana" w:cs="Arial"/>
          <w:sz w:val="20"/>
          <w:szCs w:val="20"/>
          <w:lang w:val="sl-SI"/>
        </w:rPr>
        <w:t xml:space="preserve"> stopnjo tvegan</w:t>
      </w:r>
      <w:r w:rsidR="000117A1" w:rsidRPr="0057687D">
        <w:rPr>
          <w:rFonts w:ascii="Verdana" w:hAnsi="Verdana" w:cs="Arial"/>
          <w:sz w:val="20"/>
          <w:szCs w:val="20"/>
          <w:lang w:val="sl-SI"/>
        </w:rPr>
        <w:t>j</w:t>
      </w:r>
      <w:r w:rsidR="004108CB" w:rsidRPr="0057687D">
        <w:rPr>
          <w:rFonts w:ascii="Verdana" w:hAnsi="Verdana" w:cs="Arial"/>
          <w:sz w:val="20"/>
          <w:szCs w:val="20"/>
          <w:lang w:val="sl-SI"/>
        </w:rPr>
        <w:t>a</w:t>
      </w:r>
      <w:r w:rsidR="00845FB1" w:rsidRPr="0057687D">
        <w:rPr>
          <w:rFonts w:ascii="Verdana" w:hAnsi="Verdana" w:cs="Arial"/>
          <w:sz w:val="20"/>
          <w:szCs w:val="20"/>
          <w:lang w:val="sl-SI"/>
        </w:rPr>
        <w:t>.</w:t>
      </w:r>
    </w:p>
    <w:p w14:paraId="6E46B34D" w14:textId="77777777" w:rsidR="00A06235" w:rsidRPr="0057687D" w:rsidRDefault="004870D7">
      <w:pPr>
        <w:pStyle w:val="ListParagraph"/>
        <w:numPr>
          <w:ilvl w:val="0"/>
          <w:numId w:val="18"/>
        </w:numPr>
        <w:spacing w:after="0"/>
        <w:jc w:val="both"/>
        <w:rPr>
          <w:rFonts w:ascii="Verdana" w:hAnsi="Verdana" w:cs="Arial"/>
          <w:b/>
          <w:sz w:val="20"/>
          <w:szCs w:val="20"/>
          <w:lang w:val="sl-SI"/>
        </w:rPr>
      </w:pPr>
      <w:r w:rsidRPr="0057687D">
        <w:rPr>
          <w:rFonts w:ascii="Verdana" w:hAnsi="Verdana" w:cs="Arial"/>
          <w:b/>
          <w:sz w:val="20"/>
          <w:szCs w:val="20"/>
          <w:lang w:val="sl-SI"/>
        </w:rPr>
        <w:t xml:space="preserve">Standardi dostopa do podatkov </w:t>
      </w:r>
    </w:p>
    <w:p w14:paraId="56DAB897" w14:textId="25CCF28A" w:rsidR="00761F49" w:rsidRPr="0057687D" w:rsidRDefault="00CD783F" w:rsidP="00DD37F0">
      <w:pPr>
        <w:pStyle w:val="ListParagraph"/>
        <w:spacing w:after="160"/>
        <w:contextualSpacing w:val="0"/>
        <w:jc w:val="both"/>
        <w:rPr>
          <w:rFonts w:ascii="Verdana" w:hAnsi="Verdana" w:cs="Arial"/>
          <w:sz w:val="20"/>
          <w:szCs w:val="20"/>
          <w:lang w:val="sl-SI"/>
        </w:rPr>
      </w:pPr>
      <w:r w:rsidRPr="0057687D">
        <w:rPr>
          <w:rFonts w:ascii="Verdana" w:hAnsi="Verdana" w:cs="Arial"/>
          <w:sz w:val="20"/>
          <w:szCs w:val="20"/>
          <w:lang w:val="sl-SI"/>
        </w:rPr>
        <w:t>I</w:t>
      </w:r>
      <w:r w:rsidR="004870D7" w:rsidRPr="0057687D">
        <w:rPr>
          <w:rFonts w:ascii="Verdana" w:hAnsi="Verdana" w:cs="Arial"/>
          <w:sz w:val="20"/>
          <w:szCs w:val="20"/>
          <w:lang w:val="sl-SI"/>
        </w:rPr>
        <w:t xml:space="preserve">zvajalec pripravi tehnična pravila dostopa do podatkov, ki jih je treba upoštevati pri razvoju vseh </w:t>
      </w:r>
      <w:r w:rsidR="00CC147D" w:rsidRPr="0057687D">
        <w:rPr>
          <w:rFonts w:ascii="Verdana" w:hAnsi="Verdana" w:cs="Arial"/>
          <w:sz w:val="20"/>
          <w:szCs w:val="20"/>
          <w:lang w:val="sl-SI"/>
        </w:rPr>
        <w:t>informacijskih rešitev</w:t>
      </w:r>
      <w:r w:rsidR="00BB3760" w:rsidRPr="0057687D">
        <w:rPr>
          <w:rFonts w:ascii="Verdana" w:hAnsi="Verdana" w:cs="Arial"/>
          <w:sz w:val="20"/>
          <w:szCs w:val="20"/>
          <w:lang w:val="sl-SI"/>
        </w:rPr>
        <w:t>, ki</w:t>
      </w:r>
      <w:r w:rsidR="004870D7" w:rsidRPr="0057687D">
        <w:rPr>
          <w:rFonts w:ascii="Verdana" w:hAnsi="Verdana" w:cs="Arial"/>
          <w:sz w:val="20"/>
          <w:szCs w:val="20"/>
          <w:lang w:val="sl-SI"/>
        </w:rPr>
        <w:t xml:space="preserve"> jih bo naročnik vključ</w:t>
      </w:r>
      <w:r w:rsidR="00A96906" w:rsidRPr="0057687D">
        <w:rPr>
          <w:rFonts w:ascii="Verdana" w:hAnsi="Verdana" w:cs="Arial"/>
          <w:sz w:val="20"/>
          <w:szCs w:val="20"/>
          <w:lang w:val="sl-SI"/>
        </w:rPr>
        <w:t>il v nadaljnja javna naročila po razvojnih sklopih</w:t>
      </w:r>
      <w:r w:rsidR="004870D7" w:rsidRPr="0057687D">
        <w:rPr>
          <w:rFonts w:ascii="Verdana" w:hAnsi="Verdana" w:cs="Arial"/>
          <w:sz w:val="20"/>
          <w:szCs w:val="20"/>
          <w:lang w:val="sl-SI"/>
        </w:rPr>
        <w:t xml:space="preserve">. </w:t>
      </w:r>
    </w:p>
    <w:p w14:paraId="6B90A39D" w14:textId="34E536C3" w:rsidR="002560D2" w:rsidRPr="0057687D" w:rsidRDefault="00845FB1">
      <w:pPr>
        <w:pStyle w:val="ListParagraph"/>
        <w:numPr>
          <w:ilvl w:val="0"/>
          <w:numId w:val="18"/>
        </w:numPr>
        <w:spacing w:after="0"/>
        <w:jc w:val="both"/>
        <w:rPr>
          <w:rFonts w:ascii="Verdana" w:hAnsi="Verdana" w:cs="Arial"/>
          <w:b/>
          <w:sz w:val="20"/>
          <w:szCs w:val="20"/>
          <w:lang w:val="sl-SI"/>
        </w:rPr>
      </w:pPr>
      <w:r w:rsidRPr="0057687D">
        <w:rPr>
          <w:rFonts w:ascii="Verdana" w:hAnsi="Verdana" w:cs="Arial"/>
          <w:b/>
          <w:sz w:val="20"/>
          <w:szCs w:val="20"/>
          <w:lang w:val="sl-SI"/>
        </w:rPr>
        <w:t xml:space="preserve">Upravljanje sprememb, </w:t>
      </w:r>
      <w:r w:rsidR="00D34100" w:rsidRPr="0057687D">
        <w:rPr>
          <w:rFonts w:ascii="Verdana" w:hAnsi="Verdana" w:cs="Arial"/>
          <w:b/>
          <w:sz w:val="20"/>
          <w:szCs w:val="20"/>
          <w:lang w:val="sl-SI"/>
        </w:rPr>
        <w:t xml:space="preserve">obvladovanje incidentov in </w:t>
      </w:r>
      <w:r w:rsidR="004870D7" w:rsidRPr="0057687D">
        <w:rPr>
          <w:rFonts w:ascii="Verdana" w:hAnsi="Verdana" w:cs="Arial"/>
          <w:b/>
          <w:sz w:val="20"/>
          <w:szCs w:val="20"/>
          <w:lang w:val="sl-SI"/>
        </w:rPr>
        <w:t xml:space="preserve">napak v </w:t>
      </w:r>
      <w:r w:rsidR="00616AA5" w:rsidRPr="0057687D">
        <w:rPr>
          <w:rFonts w:ascii="Verdana" w:hAnsi="Verdana" w:cs="Arial"/>
          <w:b/>
          <w:sz w:val="20"/>
          <w:szCs w:val="20"/>
          <w:lang w:val="sl-SI"/>
        </w:rPr>
        <w:t>informacijski rešitvi</w:t>
      </w:r>
    </w:p>
    <w:p w14:paraId="13ADBA79" w14:textId="5F224158" w:rsidR="00571A2F" w:rsidRPr="0057687D" w:rsidRDefault="00091828" w:rsidP="00CA72F2">
      <w:pPr>
        <w:pStyle w:val="ListParagraph"/>
        <w:spacing w:after="160"/>
        <w:jc w:val="both"/>
        <w:rPr>
          <w:lang w:val="sl-SI"/>
        </w:rPr>
      </w:pPr>
      <w:r w:rsidRPr="0057687D">
        <w:rPr>
          <w:rFonts w:ascii="Verdana" w:hAnsi="Verdana" w:cs="Arial"/>
          <w:sz w:val="20"/>
          <w:szCs w:val="20"/>
          <w:lang w:val="sl-SI"/>
        </w:rPr>
        <w:t xml:space="preserve">Od izvajalca se pričakuje, da ima dokumentirane, izdelane in uveljavljene postopke </w:t>
      </w:r>
      <w:r w:rsidR="004108CB" w:rsidRPr="0057687D">
        <w:rPr>
          <w:rFonts w:ascii="Verdana" w:hAnsi="Verdana" w:cs="Arial"/>
          <w:sz w:val="20"/>
          <w:szCs w:val="20"/>
          <w:lang w:val="sl-SI"/>
        </w:rPr>
        <w:t xml:space="preserve">in načine </w:t>
      </w:r>
      <w:r w:rsidRPr="0057687D">
        <w:rPr>
          <w:rFonts w:ascii="Verdana" w:hAnsi="Verdana" w:cs="Arial"/>
          <w:sz w:val="20"/>
          <w:szCs w:val="20"/>
          <w:lang w:val="sl-SI"/>
        </w:rPr>
        <w:t>obvladovanja sprememb (številčenje</w:t>
      </w:r>
      <w:r w:rsidR="004108CB" w:rsidRPr="0057687D">
        <w:rPr>
          <w:rFonts w:ascii="Verdana" w:hAnsi="Verdana" w:cs="Arial"/>
          <w:sz w:val="20"/>
          <w:szCs w:val="20"/>
          <w:lang w:val="sl-SI"/>
        </w:rPr>
        <w:t xml:space="preserve">, označevanje in dokumentiranje </w:t>
      </w:r>
      <w:r w:rsidRPr="0057687D">
        <w:rPr>
          <w:rFonts w:ascii="Verdana" w:hAnsi="Verdana" w:cs="Arial"/>
          <w:sz w:val="20"/>
          <w:szCs w:val="20"/>
          <w:lang w:val="sl-SI"/>
        </w:rPr>
        <w:t xml:space="preserve"> razli</w:t>
      </w:r>
      <w:r w:rsidR="004108CB" w:rsidRPr="0057687D">
        <w:rPr>
          <w:rFonts w:ascii="Verdana" w:hAnsi="Verdana" w:cs="Arial"/>
          <w:sz w:val="20"/>
          <w:szCs w:val="20"/>
          <w:lang w:val="sl-SI"/>
        </w:rPr>
        <w:t>čic</w:t>
      </w:r>
      <w:r w:rsidRPr="0057687D">
        <w:rPr>
          <w:rFonts w:ascii="Verdana" w:hAnsi="Verdana" w:cs="Arial"/>
          <w:sz w:val="20"/>
          <w:szCs w:val="20"/>
          <w:lang w:val="sl-SI"/>
        </w:rPr>
        <w:t>)</w:t>
      </w:r>
      <w:r w:rsidR="004108CB" w:rsidRPr="0057687D">
        <w:rPr>
          <w:rFonts w:ascii="Verdana" w:hAnsi="Verdana" w:cs="Arial"/>
          <w:sz w:val="20"/>
          <w:szCs w:val="20"/>
          <w:lang w:val="sl-SI"/>
        </w:rPr>
        <w:t xml:space="preserve"> ter obv</w:t>
      </w:r>
      <w:r w:rsidR="007A2426" w:rsidRPr="0057687D">
        <w:rPr>
          <w:rFonts w:ascii="Verdana" w:hAnsi="Verdana" w:cs="Arial"/>
          <w:sz w:val="20"/>
          <w:szCs w:val="20"/>
          <w:lang w:val="sl-SI"/>
        </w:rPr>
        <w:t>l</w:t>
      </w:r>
      <w:r w:rsidR="004108CB" w:rsidRPr="0057687D">
        <w:rPr>
          <w:rFonts w:ascii="Verdana" w:hAnsi="Verdana" w:cs="Arial"/>
          <w:sz w:val="20"/>
          <w:szCs w:val="20"/>
          <w:lang w:val="sl-SI"/>
        </w:rPr>
        <w:t>adovanja incidentov in napak v informacijski rešitvi.</w:t>
      </w:r>
    </w:p>
    <w:p w14:paraId="2D9DB97C" w14:textId="6A9A4947" w:rsidR="004E3725" w:rsidRPr="0057687D" w:rsidRDefault="00091828" w:rsidP="00DD37F0">
      <w:pPr>
        <w:shd w:val="clear" w:color="auto" w:fill="FFFFFF" w:themeFill="background1"/>
        <w:spacing w:after="0"/>
        <w:jc w:val="both"/>
        <w:rPr>
          <w:rFonts w:ascii="Verdana" w:hAnsi="Verdana" w:cs="Arial"/>
          <w:sz w:val="20"/>
          <w:szCs w:val="20"/>
        </w:rPr>
      </w:pPr>
      <w:r w:rsidRPr="0057687D">
        <w:rPr>
          <w:rFonts w:ascii="Verdana" w:hAnsi="Verdana" w:cs="Arial"/>
          <w:b/>
          <w:sz w:val="20"/>
          <w:szCs w:val="20"/>
        </w:rPr>
        <w:t>P</w:t>
      </w:r>
      <w:r w:rsidR="004108CB" w:rsidRPr="0057687D">
        <w:rPr>
          <w:rFonts w:ascii="Verdana" w:hAnsi="Verdana" w:cs="Arial"/>
          <w:b/>
          <w:sz w:val="20"/>
          <w:szCs w:val="20"/>
        </w:rPr>
        <w:t>roje</w:t>
      </w:r>
      <w:r w:rsidR="00820940" w:rsidRPr="0057687D">
        <w:rPr>
          <w:rFonts w:ascii="Verdana" w:hAnsi="Verdana" w:cs="Arial"/>
          <w:b/>
          <w:sz w:val="20"/>
          <w:szCs w:val="20"/>
        </w:rPr>
        <w:t>k</w:t>
      </w:r>
      <w:r w:rsidR="004108CB" w:rsidRPr="0057687D">
        <w:rPr>
          <w:rFonts w:ascii="Verdana" w:hAnsi="Verdana" w:cs="Arial"/>
          <w:b/>
          <w:sz w:val="20"/>
          <w:szCs w:val="20"/>
        </w:rPr>
        <w:t>t za izvedbo</w:t>
      </w:r>
      <w:r w:rsidRPr="0057687D">
        <w:rPr>
          <w:rFonts w:ascii="Verdana" w:hAnsi="Verdana" w:cs="Arial"/>
          <w:b/>
          <w:sz w:val="20"/>
          <w:szCs w:val="20"/>
        </w:rPr>
        <w:t xml:space="preserve"> </w:t>
      </w:r>
      <w:r w:rsidR="00820940" w:rsidRPr="0057687D">
        <w:rPr>
          <w:rFonts w:ascii="Verdana" w:hAnsi="Verdana" w:cs="Arial"/>
          <w:b/>
          <w:sz w:val="20"/>
          <w:szCs w:val="20"/>
        </w:rPr>
        <w:t xml:space="preserve">(PZI) </w:t>
      </w:r>
      <w:r w:rsidR="004E3725" w:rsidRPr="0057687D">
        <w:rPr>
          <w:rFonts w:ascii="Verdana" w:hAnsi="Verdana" w:cs="Arial"/>
          <w:sz w:val="20"/>
          <w:szCs w:val="20"/>
        </w:rPr>
        <w:t xml:space="preserve">za </w:t>
      </w:r>
      <w:r w:rsidR="004E3725" w:rsidRPr="00CA72F2">
        <w:rPr>
          <w:rFonts w:ascii="Verdana" w:hAnsi="Verdana" w:cs="Arial"/>
          <w:sz w:val="20"/>
          <w:szCs w:val="20"/>
        </w:rPr>
        <w:t>module,</w:t>
      </w:r>
      <w:r w:rsidR="004E3725" w:rsidRPr="0057687D">
        <w:rPr>
          <w:rFonts w:ascii="Verdana" w:hAnsi="Verdana" w:cs="Arial"/>
          <w:sz w:val="20"/>
          <w:szCs w:val="20"/>
        </w:rPr>
        <w:t xml:space="preserve"> ki so predmet razvoja jedra informacijske rešitve</w:t>
      </w:r>
      <w:r w:rsidR="004E3725" w:rsidRPr="0057687D" w:rsidDel="004E3725">
        <w:rPr>
          <w:rFonts w:ascii="Verdana" w:hAnsi="Verdana" w:cs="Arial"/>
          <w:bCs/>
          <w:sz w:val="20"/>
          <w:szCs w:val="20"/>
        </w:rPr>
        <w:t xml:space="preserve"> </w:t>
      </w:r>
      <w:r w:rsidR="00F97DC1" w:rsidRPr="0057687D">
        <w:rPr>
          <w:rFonts w:ascii="Verdana" w:hAnsi="Verdana" w:cs="Arial"/>
          <w:bCs/>
          <w:sz w:val="20"/>
          <w:szCs w:val="20"/>
        </w:rPr>
        <w:t>zajema vsaj</w:t>
      </w:r>
      <w:r w:rsidR="00FC63B4" w:rsidRPr="0057687D">
        <w:rPr>
          <w:rFonts w:ascii="Verdana" w:hAnsi="Verdana" w:cs="Arial"/>
          <w:bCs/>
          <w:sz w:val="20"/>
          <w:szCs w:val="20"/>
        </w:rPr>
        <w:t xml:space="preserve">: </w:t>
      </w:r>
      <w:r w:rsidR="004108CB" w:rsidRPr="0057687D">
        <w:rPr>
          <w:rFonts w:ascii="Verdana" w:hAnsi="Verdana" w:cs="Arial"/>
          <w:sz w:val="20"/>
          <w:szCs w:val="20"/>
        </w:rPr>
        <w:t>s</w:t>
      </w:r>
      <w:r w:rsidRPr="0057687D">
        <w:rPr>
          <w:rFonts w:ascii="Verdana" w:hAnsi="Verdana" w:cs="Arial"/>
          <w:sz w:val="20"/>
          <w:szCs w:val="20"/>
        </w:rPr>
        <w:t>pecifikacij</w:t>
      </w:r>
      <w:r w:rsidR="00820940" w:rsidRPr="0057687D">
        <w:rPr>
          <w:rFonts w:ascii="Verdana" w:hAnsi="Verdana" w:cs="Arial"/>
          <w:sz w:val="20"/>
          <w:szCs w:val="20"/>
        </w:rPr>
        <w:t>e</w:t>
      </w:r>
      <w:r w:rsidRPr="0057687D">
        <w:rPr>
          <w:rFonts w:ascii="Verdana" w:hAnsi="Verdana" w:cs="Arial"/>
          <w:sz w:val="20"/>
          <w:szCs w:val="20"/>
        </w:rPr>
        <w:t xml:space="preserve"> poslovnih procesov, ki jih bo rešitev podprla, s komentiranimi diagrami po UML standardu</w:t>
      </w:r>
      <w:r w:rsidR="003D3473" w:rsidRPr="0057687D">
        <w:rPr>
          <w:rFonts w:ascii="Verdana" w:hAnsi="Verdana" w:cs="Arial"/>
          <w:sz w:val="20"/>
          <w:szCs w:val="20"/>
        </w:rPr>
        <w:t>;</w:t>
      </w:r>
      <w:r w:rsidR="00024151" w:rsidRPr="0057687D">
        <w:rPr>
          <w:rFonts w:ascii="Verdana" w:hAnsi="Verdana" w:cs="Arial"/>
          <w:sz w:val="20"/>
          <w:szCs w:val="20"/>
        </w:rPr>
        <w:t xml:space="preserve"> </w:t>
      </w:r>
      <w:r w:rsidRPr="0057687D">
        <w:rPr>
          <w:rFonts w:ascii="Verdana" w:hAnsi="Verdana" w:cs="Arial"/>
          <w:sz w:val="20"/>
          <w:szCs w:val="20"/>
        </w:rPr>
        <w:t>funkcionaln</w:t>
      </w:r>
      <w:r w:rsidR="00820940" w:rsidRPr="0057687D">
        <w:rPr>
          <w:rFonts w:ascii="Verdana" w:hAnsi="Verdana" w:cs="Arial"/>
          <w:sz w:val="20"/>
          <w:szCs w:val="20"/>
        </w:rPr>
        <w:t>o</w:t>
      </w:r>
      <w:r w:rsidRPr="0057687D">
        <w:rPr>
          <w:rFonts w:ascii="Verdana" w:hAnsi="Verdana" w:cs="Arial"/>
          <w:sz w:val="20"/>
          <w:szCs w:val="20"/>
        </w:rPr>
        <w:t xml:space="preserve"> dekompozicij</w:t>
      </w:r>
      <w:r w:rsidR="00820940" w:rsidRPr="0057687D">
        <w:rPr>
          <w:rFonts w:ascii="Verdana" w:hAnsi="Verdana" w:cs="Arial"/>
          <w:sz w:val="20"/>
          <w:szCs w:val="20"/>
        </w:rPr>
        <w:t>o</w:t>
      </w:r>
      <w:r w:rsidR="003D3473" w:rsidRPr="0057687D">
        <w:rPr>
          <w:rFonts w:ascii="Verdana" w:hAnsi="Verdana" w:cs="Arial"/>
          <w:sz w:val="20"/>
          <w:szCs w:val="20"/>
        </w:rPr>
        <w:t>;</w:t>
      </w:r>
      <w:r w:rsidRPr="0057687D">
        <w:rPr>
          <w:rFonts w:ascii="Verdana" w:hAnsi="Verdana" w:cs="Arial"/>
          <w:sz w:val="20"/>
          <w:szCs w:val="20"/>
        </w:rPr>
        <w:t xml:space="preserve"> seznam poslovnih procesov z opisi</w:t>
      </w:r>
      <w:r w:rsidR="003D3473" w:rsidRPr="0057687D">
        <w:rPr>
          <w:rFonts w:ascii="Verdana" w:hAnsi="Verdana" w:cs="Arial"/>
          <w:sz w:val="20"/>
          <w:szCs w:val="20"/>
        </w:rPr>
        <w:t>;</w:t>
      </w:r>
      <w:r w:rsidR="00AD0BEA" w:rsidRPr="0057687D">
        <w:rPr>
          <w:rFonts w:ascii="Verdana" w:hAnsi="Verdana" w:cs="Arial"/>
          <w:sz w:val="20"/>
          <w:szCs w:val="20"/>
        </w:rPr>
        <w:t xml:space="preserve"> </w:t>
      </w:r>
      <w:r w:rsidRPr="0057687D">
        <w:rPr>
          <w:rFonts w:ascii="Verdana" w:hAnsi="Verdana" w:cs="Arial"/>
          <w:sz w:val="20"/>
          <w:szCs w:val="20"/>
        </w:rPr>
        <w:t>seznam pred</w:t>
      </w:r>
      <w:r w:rsidR="00820940" w:rsidRPr="0057687D">
        <w:rPr>
          <w:rFonts w:ascii="Verdana" w:hAnsi="Verdana" w:cs="Arial"/>
          <w:sz w:val="20"/>
          <w:szCs w:val="20"/>
        </w:rPr>
        <w:t>v</w:t>
      </w:r>
      <w:r w:rsidRPr="0057687D">
        <w:rPr>
          <w:rFonts w:ascii="Verdana" w:hAnsi="Verdana" w:cs="Arial"/>
          <w:sz w:val="20"/>
          <w:szCs w:val="20"/>
        </w:rPr>
        <w:t>idenih gradnikov z opisi, popis uporabljenih tehnologij in/ali morebitne dodatne opreme</w:t>
      </w:r>
      <w:r w:rsidR="003D3473" w:rsidRPr="0057687D">
        <w:rPr>
          <w:rFonts w:ascii="Verdana" w:hAnsi="Verdana" w:cs="Arial"/>
          <w:sz w:val="20"/>
          <w:szCs w:val="20"/>
        </w:rPr>
        <w:t>;</w:t>
      </w:r>
      <w:r w:rsidRPr="0057687D">
        <w:rPr>
          <w:rFonts w:ascii="Verdana" w:hAnsi="Verdana" w:cs="Arial"/>
          <w:sz w:val="20"/>
          <w:szCs w:val="20"/>
        </w:rPr>
        <w:t xml:space="preserve"> specifikacij</w:t>
      </w:r>
      <w:r w:rsidR="00820940" w:rsidRPr="0057687D">
        <w:rPr>
          <w:rFonts w:ascii="Verdana" w:hAnsi="Verdana" w:cs="Arial"/>
          <w:sz w:val="20"/>
          <w:szCs w:val="20"/>
        </w:rPr>
        <w:t>e</w:t>
      </w:r>
      <w:r w:rsidRPr="0057687D">
        <w:rPr>
          <w:rFonts w:ascii="Verdana" w:hAnsi="Verdana" w:cs="Arial"/>
          <w:sz w:val="20"/>
          <w:szCs w:val="20"/>
        </w:rPr>
        <w:t xml:space="preserve"> podatkovnih struktur</w:t>
      </w:r>
      <w:r w:rsidR="00820940" w:rsidRPr="0057687D">
        <w:rPr>
          <w:rFonts w:ascii="Verdana" w:hAnsi="Verdana" w:cs="Arial"/>
          <w:sz w:val="20"/>
          <w:szCs w:val="20"/>
        </w:rPr>
        <w:t>,</w:t>
      </w:r>
      <w:r w:rsidRPr="0057687D">
        <w:rPr>
          <w:rFonts w:ascii="Verdana" w:hAnsi="Verdana" w:cs="Arial"/>
          <w:sz w:val="20"/>
          <w:szCs w:val="20"/>
        </w:rPr>
        <w:t xml:space="preserve"> morebitnih XML struktur</w:t>
      </w:r>
      <w:r w:rsidR="00820940" w:rsidRPr="0057687D">
        <w:rPr>
          <w:rFonts w:ascii="Verdana" w:hAnsi="Verdana" w:cs="Arial"/>
          <w:sz w:val="20"/>
          <w:szCs w:val="20"/>
        </w:rPr>
        <w:t>,</w:t>
      </w:r>
      <w:r w:rsidRPr="0057687D">
        <w:rPr>
          <w:rFonts w:ascii="Verdana" w:hAnsi="Verdana" w:cs="Arial"/>
          <w:sz w:val="20"/>
          <w:szCs w:val="20"/>
        </w:rPr>
        <w:t xml:space="preserve"> spletnih storitev</w:t>
      </w:r>
      <w:r w:rsidR="00820940" w:rsidRPr="0057687D">
        <w:rPr>
          <w:rFonts w:ascii="Verdana" w:hAnsi="Verdana" w:cs="Arial"/>
          <w:sz w:val="20"/>
          <w:szCs w:val="20"/>
        </w:rPr>
        <w:t>,</w:t>
      </w:r>
      <w:r w:rsidRPr="0057687D">
        <w:rPr>
          <w:rFonts w:ascii="Verdana" w:hAnsi="Verdana" w:cs="Arial"/>
          <w:sz w:val="20"/>
          <w:szCs w:val="20"/>
        </w:rPr>
        <w:t xml:space="preserve"> aplikacije za prikaz podrobnosti delovanja vseh vključenih komponent</w:t>
      </w:r>
      <w:r w:rsidR="003D3473" w:rsidRPr="0057687D">
        <w:rPr>
          <w:rFonts w:ascii="Verdana" w:hAnsi="Verdana" w:cs="Arial"/>
          <w:sz w:val="20"/>
          <w:szCs w:val="20"/>
        </w:rPr>
        <w:t>;</w:t>
      </w:r>
      <w:r w:rsidRPr="0057687D">
        <w:rPr>
          <w:rFonts w:ascii="Verdana" w:hAnsi="Verdana" w:cs="Arial"/>
          <w:sz w:val="20"/>
          <w:szCs w:val="20"/>
        </w:rPr>
        <w:t xml:space="preserve"> arhitektur</w:t>
      </w:r>
      <w:r w:rsidR="00820940" w:rsidRPr="0057687D">
        <w:rPr>
          <w:rFonts w:ascii="Verdana" w:hAnsi="Verdana" w:cs="Arial"/>
          <w:sz w:val="20"/>
          <w:szCs w:val="20"/>
        </w:rPr>
        <w:t>o</w:t>
      </w:r>
      <w:r w:rsidRPr="0057687D">
        <w:rPr>
          <w:rFonts w:ascii="Verdana" w:hAnsi="Verdana" w:cs="Arial"/>
          <w:sz w:val="20"/>
          <w:szCs w:val="20"/>
        </w:rPr>
        <w:t xml:space="preserve"> sistema za implementacijo z določenimi/navedenimi povezavami med komponentami (predlog uporabe vzorcev, topologija strežnikov, uporabljeni tehnološki standardi, protokoli, tehnologija podatkovnih zbirk)</w:t>
      </w:r>
      <w:r w:rsidR="003D3473" w:rsidRPr="0057687D">
        <w:rPr>
          <w:rFonts w:ascii="Verdana" w:hAnsi="Verdana" w:cs="Arial"/>
          <w:sz w:val="20"/>
          <w:szCs w:val="20"/>
        </w:rPr>
        <w:t>;</w:t>
      </w:r>
      <w:r w:rsidRPr="0057687D">
        <w:rPr>
          <w:rFonts w:ascii="Verdana" w:hAnsi="Verdana" w:cs="Arial"/>
          <w:sz w:val="20"/>
          <w:szCs w:val="20"/>
        </w:rPr>
        <w:t xml:space="preserve"> varnostne in zaščitne mehanizme</w:t>
      </w:r>
      <w:r w:rsidR="003D3473" w:rsidRPr="0057687D">
        <w:rPr>
          <w:rFonts w:ascii="Verdana" w:hAnsi="Verdana" w:cs="Arial"/>
          <w:sz w:val="20"/>
          <w:szCs w:val="20"/>
        </w:rPr>
        <w:t>;</w:t>
      </w:r>
      <w:r w:rsidRPr="0057687D">
        <w:rPr>
          <w:rFonts w:ascii="Verdana" w:hAnsi="Verdana" w:cs="Arial"/>
          <w:sz w:val="20"/>
          <w:szCs w:val="20"/>
        </w:rPr>
        <w:t xml:space="preserve"> navedene in popisane predvidene integracije z zunanjimi sistemi</w:t>
      </w:r>
      <w:r w:rsidR="003D3473" w:rsidRPr="0057687D">
        <w:rPr>
          <w:rFonts w:ascii="Verdana" w:hAnsi="Verdana" w:cs="Arial"/>
          <w:sz w:val="20"/>
          <w:szCs w:val="20"/>
        </w:rPr>
        <w:t>;</w:t>
      </w:r>
      <w:r w:rsidR="003F48A0" w:rsidRPr="0057687D">
        <w:rPr>
          <w:rFonts w:ascii="Verdana" w:hAnsi="Verdana" w:cs="Arial"/>
          <w:sz w:val="20"/>
          <w:szCs w:val="20"/>
        </w:rPr>
        <w:t xml:space="preserve"> </w:t>
      </w:r>
      <w:r w:rsidRPr="0057687D">
        <w:rPr>
          <w:rFonts w:ascii="Verdana" w:hAnsi="Verdana" w:cs="Arial"/>
          <w:sz w:val="20"/>
          <w:szCs w:val="20"/>
        </w:rPr>
        <w:t xml:space="preserve">terminski načrt razvoja informacijske </w:t>
      </w:r>
      <w:r w:rsidR="00BD01F1" w:rsidRPr="0057687D">
        <w:rPr>
          <w:rFonts w:ascii="Verdana" w:hAnsi="Verdana" w:cs="Arial"/>
          <w:sz w:val="20"/>
          <w:szCs w:val="20"/>
        </w:rPr>
        <w:t>rešitve</w:t>
      </w:r>
      <w:r w:rsidR="003D3473" w:rsidRPr="0057687D">
        <w:rPr>
          <w:rFonts w:ascii="Verdana" w:hAnsi="Verdana" w:cs="Arial"/>
          <w:sz w:val="20"/>
          <w:szCs w:val="20"/>
        </w:rPr>
        <w:t>; v</w:t>
      </w:r>
      <w:r w:rsidR="005B5888" w:rsidRPr="0057687D">
        <w:rPr>
          <w:rFonts w:ascii="Verdana" w:hAnsi="Verdana" w:cs="Arial"/>
          <w:sz w:val="20"/>
          <w:szCs w:val="20"/>
        </w:rPr>
        <w:t xml:space="preserve"> primeru uporabe centralnih gradnikov Nacionalnega interoperabilnostega okvira se upošteva </w:t>
      </w:r>
      <w:r w:rsidR="00820940" w:rsidRPr="0057687D">
        <w:rPr>
          <w:rFonts w:ascii="Verdana" w:hAnsi="Verdana" w:cs="Arial"/>
          <w:sz w:val="20"/>
          <w:szCs w:val="20"/>
        </w:rPr>
        <w:t>zahteve dokumenta GTZ  (</w:t>
      </w:r>
      <w:r w:rsidR="00FC63B4" w:rsidRPr="0057687D">
        <w:rPr>
          <w:rFonts w:ascii="Verdana" w:hAnsi="Verdana" w:cs="Arial"/>
          <w:sz w:val="20"/>
          <w:szCs w:val="20"/>
        </w:rPr>
        <w:t xml:space="preserve">za vsako zahtevo </w:t>
      </w:r>
      <w:r w:rsidR="005B5888" w:rsidRPr="0057687D">
        <w:rPr>
          <w:rFonts w:ascii="Verdana" w:hAnsi="Verdana" w:cs="Arial"/>
          <w:sz w:val="20"/>
          <w:szCs w:val="20"/>
        </w:rPr>
        <w:t xml:space="preserve">razvidno </w:t>
      </w:r>
      <w:r w:rsidRPr="0057687D">
        <w:rPr>
          <w:rFonts w:ascii="Verdana" w:hAnsi="Verdana" w:cs="Arial"/>
          <w:sz w:val="20"/>
          <w:szCs w:val="20"/>
        </w:rPr>
        <w:t xml:space="preserve">ali </w:t>
      </w:r>
      <w:r w:rsidR="00DD37F0" w:rsidRPr="0057687D">
        <w:rPr>
          <w:rFonts w:ascii="Verdana" w:hAnsi="Verdana" w:cs="Arial"/>
          <w:sz w:val="20"/>
          <w:szCs w:val="20"/>
        </w:rPr>
        <w:t xml:space="preserve">je </w:t>
      </w:r>
      <w:r w:rsidRPr="0057687D">
        <w:rPr>
          <w:rFonts w:ascii="Verdana" w:hAnsi="Verdana" w:cs="Arial"/>
          <w:sz w:val="20"/>
          <w:szCs w:val="20"/>
        </w:rPr>
        <w:t>implementacija zajeta v celoti ali pa so predvidena odstopanja s pripadajočo obrazložitvijo</w:t>
      </w:r>
      <w:r w:rsidR="00820940" w:rsidRPr="0057687D">
        <w:rPr>
          <w:rFonts w:ascii="Verdana" w:hAnsi="Verdana" w:cs="Arial"/>
          <w:sz w:val="20"/>
          <w:szCs w:val="20"/>
        </w:rPr>
        <w:t>).</w:t>
      </w:r>
      <w:r w:rsidR="00DD37F0" w:rsidRPr="0057687D">
        <w:rPr>
          <w:rFonts w:ascii="Verdana" w:hAnsi="Verdana" w:cs="Arial"/>
          <w:sz w:val="20"/>
          <w:szCs w:val="20"/>
        </w:rPr>
        <w:br/>
      </w:r>
    </w:p>
    <w:p w14:paraId="7B7E5276" w14:textId="47099B61" w:rsidR="006A29B7" w:rsidRPr="0057687D" w:rsidRDefault="004E3725" w:rsidP="00FC63B4">
      <w:pPr>
        <w:shd w:val="clear" w:color="auto" w:fill="FFFFFF" w:themeFill="background1"/>
        <w:jc w:val="both"/>
        <w:rPr>
          <w:rFonts w:ascii="Verdana" w:hAnsi="Verdana" w:cs="Arial"/>
          <w:color w:val="000000"/>
          <w:sz w:val="20"/>
          <w:szCs w:val="20"/>
        </w:rPr>
      </w:pPr>
      <w:r w:rsidRPr="0057687D">
        <w:rPr>
          <w:rFonts w:ascii="Verdana" w:hAnsi="Verdana" w:cs="Arial"/>
          <w:b/>
          <w:sz w:val="20"/>
          <w:szCs w:val="20"/>
        </w:rPr>
        <w:t>T</w:t>
      </w:r>
      <w:r w:rsidR="00091828" w:rsidRPr="0057687D">
        <w:rPr>
          <w:rFonts w:ascii="Verdana" w:hAnsi="Verdana" w:cs="Arial"/>
          <w:b/>
          <w:sz w:val="20"/>
          <w:szCs w:val="20"/>
        </w:rPr>
        <w:t>ehničn</w:t>
      </w:r>
      <w:r w:rsidRPr="0057687D">
        <w:rPr>
          <w:rFonts w:ascii="Verdana" w:hAnsi="Verdana" w:cs="Arial"/>
          <w:b/>
          <w:sz w:val="20"/>
          <w:szCs w:val="20"/>
        </w:rPr>
        <w:t>e</w:t>
      </w:r>
      <w:r w:rsidR="00091828" w:rsidRPr="0057687D">
        <w:rPr>
          <w:rFonts w:ascii="Verdana" w:hAnsi="Verdana" w:cs="Arial"/>
          <w:b/>
          <w:sz w:val="20"/>
          <w:szCs w:val="20"/>
        </w:rPr>
        <w:t xml:space="preserve"> specifikacij</w:t>
      </w:r>
      <w:r w:rsidRPr="0057687D">
        <w:rPr>
          <w:rFonts w:ascii="Verdana" w:hAnsi="Verdana" w:cs="Arial"/>
          <w:b/>
          <w:sz w:val="20"/>
          <w:szCs w:val="20"/>
        </w:rPr>
        <w:t>e</w:t>
      </w:r>
      <w:r w:rsidR="00091828" w:rsidRPr="0057687D">
        <w:rPr>
          <w:rFonts w:ascii="Verdana" w:hAnsi="Verdana" w:cs="Arial"/>
          <w:sz w:val="20"/>
          <w:szCs w:val="20"/>
        </w:rPr>
        <w:t xml:space="preserve"> </w:t>
      </w:r>
      <w:r w:rsidR="006A29B7" w:rsidRPr="0057687D">
        <w:rPr>
          <w:rFonts w:ascii="Verdana" w:hAnsi="Verdana" w:cs="Arial"/>
          <w:sz w:val="20"/>
          <w:szCs w:val="20"/>
        </w:rPr>
        <w:t>se za ostale procese</w:t>
      </w:r>
      <w:r w:rsidR="00345BD9" w:rsidRPr="0057687D">
        <w:rPr>
          <w:rFonts w:ascii="Verdana" w:hAnsi="Verdana" w:cs="Arial"/>
          <w:sz w:val="20"/>
          <w:szCs w:val="20"/>
        </w:rPr>
        <w:t xml:space="preserve"> in module, ki niso predmet razvoja informacijske rešitve</w:t>
      </w:r>
      <w:r w:rsidR="00A540BF" w:rsidRPr="0057687D">
        <w:rPr>
          <w:rFonts w:ascii="Verdana" w:hAnsi="Verdana" w:cs="Arial"/>
          <w:sz w:val="20"/>
          <w:szCs w:val="20"/>
        </w:rPr>
        <w:t xml:space="preserve"> po tej pogodbi</w:t>
      </w:r>
      <w:r w:rsidR="003348F4" w:rsidRPr="0057687D">
        <w:rPr>
          <w:rFonts w:ascii="Verdana" w:hAnsi="Verdana" w:cs="Arial"/>
          <w:sz w:val="20"/>
          <w:szCs w:val="20"/>
        </w:rPr>
        <w:t xml:space="preserve"> </w:t>
      </w:r>
      <w:r w:rsidR="006A29B7" w:rsidRPr="0057687D">
        <w:rPr>
          <w:rFonts w:ascii="Verdana" w:hAnsi="Verdana" w:cs="Arial"/>
          <w:sz w:val="20"/>
          <w:szCs w:val="20"/>
        </w:rPr>
        <w:t xml:space="preserve">izvede </w:t>
      </w:r>
      <w:r w:rsidR="006A29B7" w:rsidRPr="0057687D">
        <w:rPr>
          <w:rFonts w:ascii="Verdana" w:hAnsi="Verdana" w:cs="Arial"/>
          <w:color w:val="000000"/>
          <w:sz w:val="20"/>
          <w:szCs w:val="20"/>
        </w:rPr>
        <w:t xml:space="preserve">do te mere, da bo naročnik na njihovi podlagi lahko izvajal nova </w:t>
      </w:r>
      <w:r w:rsidR="00D4666C" w:rsidRPr="0057687D">
        <w:rPr>
          <w:rFonts w:ascii="Verdana" w:hAnsi="Verdana" w:cs="Arial"/>
          <w:color w:val="000000"/>
          <w:sz w:val="20"/>
          <w:szCs w:val="20"/>
        </w:rPr>
        <w:t xml:space="preserve">javna </w:t>
      </w:r>
      <w:r w:rsidR="006A29B7" w:rsidRPr="0057687D">
        <w:rPr>
          <w:rFonts w:ascii="Verdana" w:hAnsi="Verdana" w:cs="Arial"/>
          <w:color w:val="000000"/>
          <w:sz w:val="20"/>
          <w:szCs w:val="20"/>
        </w:rPr>
        <w:t>naročila</w:t>
      </w:r>
      <w:r w:rsidR="00D4666C" w:rsidRPr="0057687D">
        <w:rPr>
          <w:rFonts w:ascii="Verdana" w:hAnsi="Verdana" w:cs="Arial"/>
          <w:color w:val="000000"/>
          <w:sz w:val="20"/>
          <w:szCs w:val="20"/>
        </w:rPr>
        <w:t>.</w:t>
      </w:r>
      <w:r w:rsidR="006A29B7" w:rsidRPr="0057687D">
        <w:rPr>
          <w:rFonts w:ascii="Verdana" w:hAnsi="Verdana" w:cs="Arial"/>
          <w:color w:val="000000"/>
          <w:sz w:val="20"/>
          <w:szCs w:val="20"/>
        </w:rPr>
        <w:t xml:space="preserve"> </w:t>
      </w:r>
      <w:r w:rsidR="00345BD9" w:rsidRPr="0057687D">
        <w:rPr>
          <w:rFonts w:ascii="Verdana" w:hAnsi="Verdana" w:cs="Arial"/>
          <w:color w:val="000000"/>
          <w:sz w:val="20"/>
          <w:szCs w:val="20"/>
        </w:rPr>
        <w:t>Faza</w:t>
      </w:r>
      <w:r w:rsidR="003348F4" w:rsidRPr="0057687D">
        <w:rPr>
          <w:rFonts w:ascii="Verdana" w:hAnsi="Verdana" w:cs="Arial"/>
          <w:color w:val="000000"/>
          <w:sz w:val="20"/>
          <w:szCs w:val="20"/>
        </w:rPr>
        <w:t xml:space="preserve"> se</w:t>
      </w:r>
      <w:r w:rsidR="006A29B7" w:rsidRPr="0057687D">
        <w:rPr>
          <w:rFonts w:ascii="Verdana" w:hAnsi="Verdana" w:cs="Arial"/>
          <w:color w:val="000000"/>
          <w:sz w:val="20"/>
          <w:szCs w:val="20"/>
        </w:rPr>
        <w:t xml:space="preserve"> lahko izvaja sočasno z razvojem rešitev in se zaključi s podpisom </w:t>
      </w:r>
      <w:r w:rsidR="00D774DE" w:rsidRPr="0057687D">
        <w:rPr>
          <w:rFonts w:ascii="Verdana" w:hAnsi="Verdana" w:cs="Arial"/>
          <w:color w:val="000000"/>
          <w:sz w:val="20"/>
          <w:szCs w:val="20"/>
        </w:rPr>
        <w:t xml:space="preserve">prevzemnega </w:t>
      </w:r>
      <w:r w:rsidR="006A29B7" w:rsidRPr="0057687D">
        <w:rPr>
          <w:rFonts w:ascii="Verdana" w:hAnsi="Verdana" w:cs="Arial"/>
          <w:color w:val="000000"/>
          <w:sz w:val="20"/>
          <w:szCs w:val="20"/>
        </w:rPr>
        <w:t>zapisnika.</w:t>
      </w:r>
    </w:p>
    <w:p w14:paraId="0F201E24" w14:textId="71BA60CA" w:rsidR="009971DC" w:rsidRPr="0057687D" w:rsidRDefault="006C0E14" w:rsidP="00FC63B4">
      <w:pPr>
        <w:pStyle w:val="Heading2"/>
      </w:pPr>
      <w:bookmarkStart w:id="12" w:name="_Toc48556539"/>
      <w:bookmarkStart w:id="13" w:name="_Toc63420464"/>
      <w:bookmarkEnd w:id="12"/>
      <w:r w:rsidRPr="0057687D">
        <w:lastRenderedPageBreak/>
        <w:t>Razvoj</w:t>
      </w:r>
      <w:r w:rsidR="00571A2F" w:rsidRPr="0057687D">
        <w:t>, vpeljava</w:t>
      </w:r>
      <w:r w:rsidR="00820940" w:rsidRPr="0057687D">
        <w:t>, vzdrževanje</w:t>
      </w:r>
      <w:r w:rsidR="00571A2F" w:rsidRPr="0057687D">
        <w:t xml:space="preserve"> in </w:t>
      </w:r>
      <w:r w:rsidR="00820940" w:rsidRPr="0057687D">
        <w:t xml:space="preserve">nadgradnja </w:t>
      </w:r>
      <w:r w:rsidR="00571A2F" w:rsidRPr="0057687D">
        <w:t>jedra</w:t>
      </w:r>
      <w:r w:rsidR="00820940" w:rsidRPr="0057687D">
        <w:t xml:space="preserve"> informacijske </w:t>
      </w:r>
      <w:r w:rsidR="00571A2F" w:rsidRPr="0057687D">
        <w:t>rešitve</w:t>
      </w:r>
      <w:r w:rsidR="00332020" w:rsidRPr="0057687D">
        <w:t xml:space="preserve"> (programiranje)</w:t>
      </w:r>
      <w:bookmarkEnd w:id="13"/>
    </w:p>
    <w:p w14:paraId="3A38FCE8" w14:textId="01ED6F54" w:rsidR="00617AAE" w:rsidRPr="0057687D" w:rsidRDefault="006C0E14" w:rsidP="00FC63B4">
      <w:pPr>
        <w:pStyle w:val="Heading3"/>
      </w:pPr>
      <w:bookmarkStart w:id="14" w:name="_Toc63420465"/>
      <w:r w:rsidRPr="0057687D">
        <w:t>Razvoj</w:t>
      </w:r>
      <w:r w:rsidR="00820940" w:rsidRPr="0057687D">
        <w:t>, testiranje in vpeljava</w:t>
      </w:r>
      <w:r w:rsidR="00571A2F" w:rsidRPr="0057687D">
        <w:t xml:space="preserve"> informacijske rešitve</w:t>
      </w:r>
      <w:bookmarkEnd w:id="14"/>
    </w:p>
    <w:p w14:paraId="7B77DB0F" w14:textId="5AB1C12F" w:rsidR="009976CF" w:rsidRPr="0057687D" w:rsidRDefault="007A2426" w:rsidP="00A94424">
      <w:pPr>
        <w:autoSpaceDE w:val="0"/>
        <w:autoSpaceDN w:val="0"/>
        <w:adjustRightInd w:val="0"/>
        <w:spacing w:line="276" w:lineRule="auto"/>
        <w:jc w:val="both"/>
        <w:rPr>
          <w:rFonts w:ascii="Verdana" w:hAnsi="Verdana" w:cs="Arial"/>
          <w:sz w:val="20"/>
          <w:szCs w:val="20"/>
        </w:rPr>
      </w:pPr>
      <w:r w:rsidRPr="0057687D">
        <w:rPr>
          <w:rFonts w:ascii="Verdana" w:hAnsi="Verdana" w:cs="Arial"/>
          <w:sz w:val="20"/>
          <w:szCs w:val="20"/>
        </w:rPr>
        <w:t xml:space="preserve">Na podlagi potrjenega </w:t>
      </w:r>
      <w:r w:rsidR="003B1AF5" w:rsidRPr="0057687D">
        <w:rPr>
          <w:rFonts w:ascii="Verdana" w:hAnsi="Verdana" w:cs="Arial"/>
          <w:sz w:val="20"/>
          <w:szCs w:val="20"/>
        </w:rPr>
        <w:t>PZI jedra</w:t>
      </w:r>
      <w:r w:rsidR="00442D97" w:rsidRPr="0057687D">
        <w:rPr>
          <w:rFonts w:ascii="Verdana" w:hAnsi="Verdana" w:cs="Arial"/>
          <w:sz w:val="20"/>
          <w:szCs w:val="20"/>
        </w:rPr>
        <w:t xml:space="preserve"> informacijske rešitve</w:t>
      </w:r>
      <w:r w:rsidR="00A76B23" w:rsidRPr="0057687D">
        <w:rPr>
          <w:rFonts w:ascii="Verdana" w:hAnsi="Verdana" w:cs="Arial"/>
          <w:sz w:val="20"/>
          <w:szCs w:val="20"/>
        </w:rPr>
        <w:t xml:space="preserve"> </w:t>
      </w:r>
      <w:r w:rsidRPr="0057687D">
        <w:rPr>
          <w:rFonts w:ascii="Verdana" w:hAnsi="Verdana" w:cs="Arial"/>
          <w:sz w:val="20"/>
          <w:szCs w:val="20"/>
        </w:rPr>
        <w:t xml:space="preserve">in </w:t>
      </w:r>
      <w:r w:rsidR="00FC63B4" w:rsidRPr="0057687D">
        <w:rPr>
          <w:rFonts w:ascii="Verdana" w:hAnsi="Verdana" w:cs="Arial"/>
          <w:sz w:val="20"/>
          <w:szCs w:val="20"/>
        </w:rPr>
        <w:t>i</w:t>
      </w:r>
      <w:r w:rsidRPr="0057687D">
        <w:rPr>
          <w:rFonts w:ascii="Verdana" w:hAnsi="Verdana" w:cs="Arial"/>
          <w:sz w:val="20"/>
          <w:szCs w:val="20"/>
        </w:rPr>
        <w:t>zdelane ocene učinka se naroča storitev razvoja</w:t>
      </w:r>
      <w:r w:rsidR="00F97DC1" w:rsidRPr="0057687D">
        <w:rPr>
          <w:rFonts w:ascii="Verdana" w:hAnsi="Verdana" w:cs="Arial"/>
          <w:sz w:val="20"/>
          <w:szCs w:val="20"/>
        </w:rPr>
        <w:t>,</w:t>
      </w:r>
      <w:r w:rsidR="009B62BB" w:rsidRPr="0057687D">
        <w:rPr>
          <w:rFonts w:ascii="Verdana" w:hAnsi="Verdana" w:cs="Arial"/>
          <w:sz w:val="20"/>
          <w:szCs w:val="20"/>
        </w:rPr>
        <w:t xml:space="preserve"> </w:t>
      </w:r>
      <w:r w:rsidR="00F97DC1" w:rsidRPr="0057687D">
        <w:rPr>
          <w:rFonts w:ascii="Verdana" w:hAnsi="Verdana" w:cs="Arial"/>
          <w:sz w:val="20"/>
          <w:szCs w:val="20"/>
        </w:rPr>
        <w:t xml:space="preserve">ki obsega </w:t>
      </w:r>
      <w:r w:rsidR="009B62BB" w:rsidRPr="0057687D">
        <w:rPr>
          <w:rFonts w:ascii="Verdana" w:hAnsi="Verdana" w:cs="Arial"/>
          <w:sz w:val="20"/>
          <w:szCs w:val="20"/>
        </w:rPr>
        <w:t>priprav</w:t>
      </w:r>
      <w:r w:rsidR="00F97DC1" w:rsidRPr="0057687D">
        <w:rPr>
          <w:rFonts w:ascii="Verdana" w:hAnsi="Verdana" w:cs="Arial"/>
          <w:sz w:val="20"/>
          <w:szCs w:val="20"/>
        </w:rPr>
        <w:t>o</w:t>
      </w:r>
      <w:r w:rsidR="009B62BB" w:rsidRPr="0057687D">
        <w:rPr>
          <w:rFonts w:ascii="Verdana" w:hAnsi="Verdana" w:cs="Arial"/>
          <w:sz w:val="20"/>
          <w:szCs w:val="20"/>
        </w:rPr>
        <w:t xml:space="preserve"> testnih scenarijev s poročili o testiranj</w:t>
      </w:r>
      <w:r w:rsidR="00F97DC1" w:rsidRPr="0057687D">
        <w:rPr>
          <w:rFonts w:ascii="Verdana" w:hAnsi="Verdana" w:cs="Arial"/>
          <w:sz w:val="20"/>
          <w:szCs w:val="20"/>
        </w:rPr>
        <w:t xml:space="preserve">u, </w:t>
      </w:r>
      <w:r w:rsidR="009B62BB" w:rsidRPr="0057687D">
        <w:rPr>
          <w:rFonts w:ascii="Verdana" w:hAnsi="Verdana" w:cs="Arial"/>
          <w:sz w:val="20"/>
          <w:szCs w:val="20"/>
        </w:rPr>
        <w:t>izdelavo celotne dokumentacije z uporabniškimi in tehničnimi navodili ter</w:t>
      </w:r>
      <w:r w:rsidR="003326F8">
        <w:rPr>
          <w:rFonts w:ascii="Verdana" w:hAnsi="Verdana" w:cs="Arial"/>
          <w:sz w:val="20"/>
          <w:szCs w:val="20"/>
        </w:rPr>
        <w:t xml:space="preserve"> testiranje in</w:t>
      </w:r>
      <w:r w:rsidR="009B62BB" w:rsidRPr="0057687D">
        <w:rPr>
          <w:rFonts w:ascii="Verdana" w:hAnsi="Verdana" w:cs="Arial"/>
          <w:sz w:val="20"/>
          <w:szCs w:val="20"/>
        </w:rPr>
        <w:t xml:space="preserve"> </w:t>
      </w:r>
      <w:r w:rsidR="00F97DC1" w:rsidRPr="0057687D">
        <w:rPr>
          <w:rFonts w:ascii="Verdana" w:hAnsi="Verdana" w:cs="Arial"/>
          <w:sz w:val="20"/>
          <w:szCs w:val="20"/>
        </w:rPr>
        <w:t>vpeljavo</w:t>
      </w:r>
      <w:r w:rsidR="009B62BB" w:rsidRPr="0057687D">
        <w:rPr>
          <w:rFonts w:ascii="Verdana" w:hAnsi="Verdana" w:cs="Arial"/>
          <w:sz w:val="20"/>
          <w:szCs w:val="20"/>
        </w:rPr>
        <w:t xml:space="preserve"> pilotne rešitve</w:t>
      </w:r>
      <w:r w:rsidR="003326F8">
        <w:rPr>
          <w:rFonts w:ascii="Verdana" w:hAnsi="Verdana" w:cs="Arial"/>
          <w:sz w:val="20"/>
          <w:szCs w:val="20"/>
        </w:rPr>
        <w:t>.</w:t>
      </w:r>
    </w:p>
    <w:p w14:paraId="3168BD49" w14:textId="08ED3354" w:rsidR="009976CF" w:rsidRPr="0057687D" w:rsidRDefault="006C0E14" w:rsidP="009976CF">
      <w:pPr>
        <w:pStyle w:val="ListParagraph"/>
        <w:numPr>
          <w:ilvl w:val="0"/>
          <w:numId w:val="36"/>
        </w:numPr>
        <w:spacing w:after="0"/>
        <w:rPr>
          <w:rFonts w:ascii="Verdana" w:hAnsi="Verdana" w:cs="Arial"/>
          <w:b/>
          <w:sz w:val="20"/>
          <w:szCs w:val="20"/>
          <w:lang w:val="sl-SI"/>
        </w:rPr>
      </w:pPr>
      <w:r w:rsidRPr="0057687D">
        <w:rPr>
          <w:rFonts w:ascii="Verdana" w:hAnsi="Verdana" w:cs="Arial"/>
          <w:b/>
          <w:sz w:val="20"/>
          <w:szCs w:val="20"/>
          <w:lang w:val="sl-SI"/>
        </w:rPr>
        <w:t>Razvoj</w:t>
      </w:r>
      <w:r w:rsidR="009976CF" w:rsidRPr="0057687D">
        <w:rPr>
          <w:rFonts w:ascii="Verdana" w:hAnsi="Verdana" w:cs="Arial"/>
          <w:b/>
          <w:sz w:val="20"/>
          <w:szCs w:val="20"/>
          <w:lang w:val="sl-SI"/>
        </w:rPr>
        <w:t xml:space="preserve"> informacijske rešitve</w:t>
      </w:r>
    </w:p>
    <w:p w14:paraId="686825E0" w14:textId="701D1487" w:rsidR="009B62BB" w:rsidRPr="0057687D" w:rsidRDefault="00F97DC1" w:rsidP="00B122A9">
      <w:pPr>
        <w:autoSpaceDE w:val="0"/>
        <w:autoSpaceDN w:val="0"/>
        <w:adjustRightInd w:val="0"/>
        <w:spacing w:line="276" w:lineRule="auto"/>
        <w:jc w:val="both"/>
        <w:rPr>
          <w:rFonts w:ascii="Verdana" w:hAnsi="Verdana" w:cs="Arial"/>
          <w:sz w:val="20"/>
          <w:szCs w:val="20"/>
        </w:rPr>
      </w:pPr>
      <w:r w:rsidRPr="0057687D">
        <w:rPr>
          <w:rFonts w:ascii="Verdana" w:hAnsi="Verdana" w:cs="Arial"/>
          <w:sz w:val="20"/>
          <w:szCs w:val="20"/>
        </w:rPr>
        <w:t>v skladu z izdelanim PZI</w:t>
      </w:r>
      <w:r w:rsidRPr="0057687D" w:rsidDel="009B62BB">
        <w:rPr>
          <w:rFonts w:ascii="Verdana" w:hAnsi="Verdana" w:cs="Arial"/>
          <w:sz w:val="20"/>
          <w:szCs w:val="20"/>
        </w:rPr>
        <w:t xml:space="preserve"> </w:t>
      </w:r>
      <w:r w:rsidRPr="0057687D">
        <w:rPr>
          <w:rFonts w:ascii="Verdana" w:hAnsi="Verdana" w:cs="Arial"/>
          <w:sz w:val="20"/>
          <w:szCs w:val="20"/>
        </w:rPr>
        <w:t>poteka r</w:t>
      </w:r>
      <w:r w:rsidR="009976CF" w:rsidRPr="0057687D">
        <w:rPr>
          <w:rFonts w:ascii="Verdana" w:hAnsi="Verdana" w:cs="Arial"/>
          <w:sz w:val="20"/>
          <w:szCs w:val="20"/>
        </w:rPr>
        <w:t xml:space="preserve">azvoj jedra informacijske rešitve z vsemi komponentami potrebnimi za delovanje </w:t>
      </w:r>
      <w:r w:rsidR="00621437" w:rsidRPr="0057687D">
        <w:rPr>
          <w:rFonts w:ascii="Verdana" w:hAnsi="Verdana" w:cs="Arial"/>
          <w:sz w:val="20"/>
          <w:szCs w:val="20"/>
        </w:rPr>
        <w:t xml:space="preserve">pilotne </w:t>
      </w:r>
      <w:r w:rsidR="009976CF" w:rsidRPr="0057687D">
        <w:rPr>
          <w:rFonts w:ascii="Verdana" w:hAnsi="Verdana" w:cs="Arial"/>
          <w:sz w:val="20"/>
          <w:szCs w:val="20"/>
        </w:rPr>
        <w:t>rešitve</w:t>
      </w:r>
      <w:r w:rsidR="00E7717F" w:rsidRPr="0057687D">
        <w:rPr>
          <w:rFonts w:ascii="Verdana" w:hAnsi="Verdana" w:cs="Arial"/>
          <w:sz w:val="20"/>
          <w:szCs w:val="20"/>
        </w:rPr>
        <w:t>.</w:t>
      </w:r>
      <w:r w:rsidR="009976CF" w:rsidRPr="0057687D">
        <w:rPr>
          <w:rFonts w:ascii="Verdana" w:hAnsi="Verdana" w:cs="Arial"/>
          <w:sz w:val="20"/>
          <w:szCs w:val="20"/>
        </w:rPr>
        <w:t xml:space="preserve"> </w:t>
      </w:r>
    </w:p>
    <w:p w14:paraId="00D8780D" w14:textId="26046BDA" w:rsidR="00F97DC1" w:rsidRPr="0057687D" w:rsidRDefault="00617AAE" w:rsidP="00340EBD">
      <w:pPr>
        <w:pStyle w:val="ListParagraph"/>
        <w:numPr>
          <w:ilvl w:val="0"/>
          <w:numId w:val="36"/>
        </w:numPr>
        <w:jc w:val="both"/>
        <w:rPr>
          <w:rFonts w:ascii="Verdana" w:hAnsi="Verdana" w:cs="Arial"/>
          <w:sz w:val="20"/>
          <w:szCs w:val="20"/>
          <w:lang w:val="sl-SI"/>
        </w:rPr>
      </w:pPr>
      <w:r w:rsidRPr="0057687D">
        <w:rPr>
          <w:rFonts w:ascii="Verdana" w:hAnsi="Verdana" w:cs="Arial"/>
          <w:b/>
          <w:sz w:val="20"/>
          <w:szCs w:val="20"/>
          <w:lang w:val="sl-SI"/>
        </w:rPr>
        <w:t xml:space="preserve">Testiranje informacijske rešitve na strani </w:t>
      </w:r>
      <w:r w:rsidR="0057687D" w:rsidRPr="0057687D">
        <w:rPr>
          <w:rFonts w:ascii="Verdana" w:hAnsi="Verdana" w:cs="Arial"/>
          <w:b/>
          <w:sz w:val="20"/>
          <w:szCs w:val="20"/>
          <w:lang w:val="sl-SI"/>
        </w:rPr>
        <w:t>izvajalc</w:t>
      </w:r>
      <w:r w:rsidR="00C14CD1">
        <w:rPr>
          <w:rFonts w:ascii="Verdana" w:hAnsi="Verdana" w:cs="Arial"/>
          <w:b/>
          <w:sz w:val="20"/>
          <w:szCs w:val="20"/>
          <w:lang w:val="sl-SI"/>
        </w:rPr>
        <w:t>a</w:t>
      </w:r>
    </w:p>
    <w:p w14:paraId="5955A6DF" w14:textId="563717EB" w:rsidR="00064146" w:rsidRPr="0057687D" w:rsidRDefault="00F73941" w:rsidP="00340EBD">
      <w:pPr>
        <w:pStyle w:val="ListParagraph"/>
        <w:ind w:left="0"/>
        <w:jc w:val="both"/>
        <w:rPr>
          <w:rFonts w:ascii="Verdana" w:hAnsi="Verdana" w:cs="Arial"/>
          <w:sz w:val="20"/>
          <w:szCs w:val="20"/>
          <w:lang w:val="sl-SI"/>
        </w:rPr>
      </w:pPr>
      <w:r w:rsidRPr="0057687D">
        <w:rPr>
          <w:rFonts w:ascii="Verdana" w:hAnsi="Verdana" w:cs="Arial"/>
          <w:sz w:val="20"/>
          <w:szCs w:val="20"/>
          <w:lang w:val="sl-SI"/>
        </w:rPr>
        <w:t xml:space="preserve">Pred namestitvijo informacijske rešitve v testno okolje naročnika, je izvajalec dolžan opraviti interno testiranje </w:t>
      </w:r>
      <w:r w:rsidR="00250EAC">
        <w:rPr>
          <w:rFonts w:ascii="Verdana" w:hAnsi="Verdana" w:cs="Arial"/>
          <w:sz w:val="20"/>
          <w:szCs w:val="20"/>
          <w:lang w:val="sl-SI"/>
        </w:rPr>
        <w:t>rešitve</w:t>
      </w:r>
      <w:r w:rsidRPr="0057687D">
        <w:rPr>
          <w:rFonts w:ascii="Verdana" w:hAnsi="Verdana" w:cs="Arial"/>
          <w:sz w:val="20"/>
          <w:szCs w:val="20"/>
          <w:lang w:val="sl-SI"/>
        </w:rPr>
        <w:t xml:space="preserve">. V okviru testiranja izvajalec ugotovi vsebinsko </w:t>
      </w:r>
      <w:r w:rsidR="009B62BB" w:rsidRPr="0057687D">
        <w:rPr>
          <w:rFonts w:ascii="Verdana" w:hAnsi="Verdana" w:cs="Arial"/>
          <w:sz w:val="20"/>
          <w:szCs w:val="20"/>
          <w:lang w:val="sl-SI"/>
        </w:rPr>
        <w:t xml:space="preserve">in tehnološko </w:t>
      </w:r>
      <w:r w:rsidRPr="0057687D">
        <w:rPr>
          <w:rFonts w:ascii="Verdana" w:hAnsi="Verdana" w:cs="Arial"/>
          <w:sz w:val="20"/>
          <w:szCs w:val="20"/>
          <w:lang w:val="sl-SI"/>
        </w:rPr>
        <w:t>skladnost izdelka z naročnikovimi zahtevami.</w:t>
      </w:r>
      <w:r w:rsidR="00B122A9" w:rsidRPr="0057687D">
        <w:rPr>
          <w:rFonts w:ascii="Verdana" w:hAnsi="Verdana" w:cs="Arial"/>
          <w:sz w:val="20"/>
          <w:szCs w:val="20"/>
          <w:lang w:val="sl-SI"/>
        </w:rPr>
        <w:t xml:space="preserve"> Testiranje informacijske rešitve se ustrezno dokumentira in dokument poročilo o testiranju predstavlja podlago za</w:t>
      </w:r>
      <w:r w:rsidR="00064146" w:rsidRPr="0057687D">
        <w:rPr>
          <w:rFonts w:ascii="Verdana" w:hAnsi="Verdana" w:cs="Arial"/>
          <w:sz w:val="20"/>
          <w:szCs w:val="20"/>
          <w:lang w:val="sl-SI"/>
        </w:rPr>
        <w:t xml:space="preserve"> </w:t>
      </w:r>
      <w:r w:rsidR="00B122A9" w:rsidRPr="0057687D">
        <w:rPr>
          <w:rFonts w:ascii="Verdana" w:hAnsi="Verdana" w:cs="Arial"/>
          <w:sz w:val="20"/>
          <w:szCs w:val="20"/>
          <w:lang w:val="sl-SI"/>
        </w:rPr>
        <w:t>nadaljnjo namestitev na testno okolje naročnika</w:t>
      </w:r>
      <w:r w:rsidR="00C14CD1">
        <w:rPr>
          <w:rFonts w:ascii="Verdana" w:hAnsi="Verdana" w:cs="Arial"/>
          <w:sz w:val="20"/>
          <w:szCs w:val="20"/>
          <w:lang w:val="sl-SI"/>
        </w:rPr>
        <w:t>.</w:t>
      </w:r>
    </w:p>
    <w:p w14:paraId="6A601F6C" w14:textId="77777777" w:rsidR="00064146" w:rsidRPr="0057687D" w:rsidRDefault="00064146" w:rsidP="00F97DC1">
      <w:pPr>
        <w:pStyle w:val="ListParagraph"/>
        <w:ind w:left="0"/>
        <w:jc w:val="both"/>
        <w:rPr>
          <w:rFonts w:ascii="Verdana" w:hAnsi="Verdana" w:cs="Arial"/>
          <w:sz w:val="20"/>
          <w:szCs w:val="20"/>
          <w:lang w:val="sl-SI"/>
        </w:rPr>
      </w:pPr>
    </w:p>
    <w:p w14:paraId="1CA4CCD5" w14:textId="27B98644" w:rsidR="00064146" w:rsidRPr="0057687D" w:rsidRDefault="00064146" w:rsidP="001F7626">
      <w:pPr>
        <w:pStyle w:val="ListParagraph"/>
        <w:numPr>
          <w:ilvl w:val="0"/>
          <w:numId w:val="36"/>
        </w:numPr>
        <w:spacing w:after="0"/>
        <w:ind w:left="357" w:hanging="357"/>
        <w:jc w:val="both"/>
        <w:rPr>
          <w:rFonts w:ascii="Verdana" w:hAnsi="Verdana" w:cs="Arial"/>
          <w:b/>
          <w:sz w:val="20"/>
          <w:szCs w:val="20"/>
          <w:lang w:val="sl-SI"/>
        </w:rPr>
      </w:pPr>
      <w:r w:rsidRPr="0057687D">
        <w:rPr>
          <w:rFonts w:ascii="Verdana" w:hAnsi="Verdana" w:cs="Arial"/>
          <w:b/>
          <w:sz w:val="20"/>
          <w:szCs w:val="20"/>
          <w:lang w:val="sl-SI"/>
        </w:rPr>
        <w:t>Testiranje informacijske rešitve na testnem okolju ministrstva</w:t>
      </w:r>
      <w:r w:rsidR="007310F2">
        <w:rPr>
          <w:rFonts w:ascii="Verdana" w:hAnsi="Verdana" w:cs="Arial"/>
          <w:b/>
          <w:sz w:val="20"/>
          <w:szCs w:val="20"/>
          <w:lang w:val="sl-SI"/>
        </w:rPr>
        <w:t xml:space="preserve">, </w:t>
      </w:r>
      <w:r w:rsidRPr="0057687D">
        <w:rPr>
          <w:rFonts w:ascii="Verdana" w:hAnsi="Verdana" w:cs="Arial"/>
          <w:b/>
          <w:sz w:val="20"/>
          <w:szCs w:val="20"/>
          <w:lang w:val="sl-SI"/>
        </w:rPr>
        <w:t>nameščanje</w:t>
      </w:r>
      <w:r w:rsidR="007310F2">
        <w:rPr>
          <w:rFonts w:ascii="Verdana" w:hAnsi="Verdana" w:cs="Arial"/>
          <w:b/>
          <w:sz w:val="20"/>
          <w:szCs w:val="20"/>
          <w:lang w:val="sl-SI"/>
        </w:rPr>
        <w:t xml:space="preserve"> in usposabljanje uporabnikov</w:t>
      </w:r>
    </w:p>
    <w:p w14:paraId="117DD358" w14:textId="07AE47FF" w:rsidR="0070086F" w:rsidRPr="0057687D" w:rsidRDefault="00064146" w:rsidP="00A36815">
      <w:pPr>
        <w:spacing w:line="276" w:lineRule="auto"/>
        <w:jc w:val="both"/>
        <w:rPr>
          <w:rFonts w:ascii="Verdana" w:hAnsi="Verdana" w:cs="Arial"/>
          <w:sz w:val="20"/>
          <w:szCs w:val="20"/>
        </w:rPr>
      </w:pPr>
      <w:r w:rsidRPr="0057687D">
        <w:rPr>
          <w:rFonts w:ascii="Verdana" w:hAnsi="Verdana" w:cs="Arial"/>
          <w:sz w:val="20"/>
          <w:szCs w:val="20"/>
        </w:rPr>
        <w:t>V tej fazi poteka testiranje rešitve, ki je tehnično in vsebinsko dokončno izdelana, vključno z navodili za nameščanj</w:t>
      </w:r>
      <w:r w:rsidR="007310F2">
        <w:rPr>
          <w:rFonts w:ascii="Verdana" w:hAnsi="Verdana" w:cs="Arial"/>
          <w:sz w:val="20"/>
          <w:szCs w:val="20"/>
        </w:rPr>
        <w:t>e</w:t>
      </w:r>
      <w:r w:rsidRPr="0057687D">
        <w:rPr>
          <w:rFonts w:ascii="Verdana" w:hAnsi="Verdana" w:cs="Arial"/>
          <w:sz w:val="20"/>
          <w:szCs w:val="20"/>
        </w:rPr>
        <w:t>, odprava napak v testnem okolju ter uvajanje in usposabljanje testnih uporabnikov.</w:t>
      </w:r>
      <w:r w:rsidR="00CA72F2">
        <w:rPr>
          <w:rFonts w:ascii="Verdana" w:hAnsi="Verdana" w:cs="Arial"/>
          <w:sz w:val="20"/>
          <w:szCs w:val="20"/>
        </w:rPr>
        <w:t xml:space="preserve"> </w:t>
      </w:r>
      <w:r w:rsidR="00945A36" w:rsidRPr="0057687D">
        <w:rPr>
          <w:rFonts w:ascii="Verdana" w:hAnsi="Verdana" w:cs="Arial"/>
          <w:sz w:val="20"/>
          <w:szCs w:val="20"/>
        </w:rPr>
        <w:t xml:space="preserve">Nameščanje </w:t>
      </w:r>
      <w:r w:rsidR="00A2734B" w:rsidRPr="0057687D">
        <w:rPr>
          <w:rFonts w:ascii="Verdana" w:hAnsi="Verdana" w:cs="Arial"/>
          <w:sz w:val="20"/>
          <w:szCs w:val="20"/>
        </w:rPr>
        <w:t xml:space="preserve">rešitve </w:t>
      </w:r>
      <w:r w:rsidR="00945A36" w:rsidRPr="0057687D">
        <w:rPr>
          <w:rFonts w:ascii="Verdana" w:hAnsi="Verdana" w:cs="Arial"/>
          <w:sz w:val="20"/>
          <w:szCs w:val="20"/>
        </w:rPr>
        <w:t>na testno okolje odobri tehnični koordinator</w:t>
      </w:r>
      <w:r w:rsidR="00250EAC">
        <w:rPr>
          <w:rFonts w:ascii="Verdana" w:hAnsi="Verdana" w:cs="Arial"/>
          <w:sz w:val="20"/>
          <w:szCs w:val="20"/>
        </w:rPr>
        <w:t xml:space="preserve"> projekta</w:t>
      </w:r>
      <w:r w:rsidR="00945A36" w:rsidRPr="0057687D">
        <w:rPr>
          <w:rFonts w:ascii="Verdana" w:hAnsi="Verdana" w:cs="Arial"/>
          <w:sz w:val="20"/>
          <w:szCs w:val="20"/>
        </w:rPr>
        <w:t xml:space="preserve">. Verzije </w:t>
      </w:r>
      <w:r w:rsidR="00A2734B" w:rsidRPr="0057687D">
        <w:rPr>
          <w:rFonts w:ascii="Verdana" w:hAnsi="Verdana" w:cs="Arial"/>
          <w:sz w:val="20"/>
          <w:szCs w:val="20"/>
        </w:rPr>
        <w:t xml:space="preserve">informacijske rešitve </w:t>
      </w:r>
      <w:r w:rsidR="00945A36" w:rsidRPr="0057687D">
        <w:rPr>
          <w:rFonts w:ascii="Verdana" w:hAnsi="Verdana" w:cs="Arial"/>
          <w:sz w:val="20"/>
          <w:szCs w:val="20"/>
        </w:rPr>
        <w:t>v fazi testiranja morajo biti natančno opredeljene</w:t>
      </w:r>
      <w:r w:rsidRPr="0057687D">
        <w:rPr>
          <w:rFonts w:ascii="Verdana" w:hAnsi="Verdana" w:cs="Arial"/>
          <w:sz w:val="20"/>
          <w:szCs w:val="20"/>
        </w:rPr>
        <w:t xml:space="preserve"> z </w:t>
      </w:r>
      <w:r w:rsidR="00945A36" w:rsidRPr="0057687D">
        <w:rPr>
          <w:rFonts w:ascii="Verdana" w:hAnsi="Verdana" w:cs="Arial"/>
          <w:sz w:val="20"/>
          <w:szCs w:val="20"/>
        </w:rPr>
        <w:t>dokument</w:t>
      </w:r>
      <w:r w:rsidRPr="0057687D">
        <w:rPr>
          <w:rFonts w:ascii="Verdana" w:hAnsi="Verdana" w:cs="Arial"/>
          <w:sz w:val="20"/>
          <w:szCs w:val="20"/>
        </w:rPr>
        <w:t>om</w:t>
      </w:r>
      <w:r w:rsidR="00945A36" w:rsidRPr="0057687D">
        <w:rPr>
          <w:rFonts w:ascii="Verdana" w:hAnsi="Verdana" w:cs="Arial"/>
          <w:sz w:val="20"/>
          <w:szCs w:val="20"/>
        </w:rPr>
        <w:t xml:space="preserve"> Načrt testiranja, v katerem se opredeli testne primere</w:t>
      </w:r>
      <w:r w:rsidRPr="0057687D">
        <w:rPr>
          <w:rFonts w:ascii="Verdana" w:hAnsi="Verdana" w:cs="Arial"/>
          <w:sz w:val="20"/>
          <w:szCs w:val="20"/>
        </w:rPr>
        <w:t xml:space="preserve">, </w:t>
      </w:r>
      <w:r w:rsidR="00C0474E" w:rsidRPr="0057687D">
        <w:rPr>
          <w:rFonts w:ascii="Verdana" w:hAnsi="Verdana" w:cs="Arial"/>
          <w:sz w:val="20"/>
          <w:szCs w:val="20"/>
        </w:rPr>
        <w:t>r</w:t>
      </w:r>
      <w:r w:rsidR="00945A36" w:rsidRPr="0057687D">
        <w:rPr>
          <w:rFonts w:ascii="Verdana" w:hAnsi="Verdana" w:cs="Arial"/>
          <w:sz w:val="20"/>
          <w:szCs w:val="20"/>
        </w:rPr>
        <w:t xml:space="preserve">ezultate testiranja </w:t>
      </w:r>
      <w:r w:rsidRPr="0057687D">
        <w:rPr>
          <w:rFonts w:ascii="Verdana" w:hAnsi="Verdana" w:cs="Arial"/>
          <w:sz w:val="20"/>
          <w:szCs w:val="20"/>
        </w:rPr>
        <w:t xml:space="preserve">pa </w:t>
      </w:r>
      <w:r w:rsidR="00945A36" w:rsidRPr="0057687D">
        <w:rPr>
          <w:rFonts w:ascii="Verdana" w:hAnsi="Verdana" w:cs="Arial"/>
          <w:sz w:val="20"/>
          <w:szCs w:val="20"/>
        </w:rPr>
        <w:t>se poda v Poročilu o testiranju</w:t>
      </w:r>
      <w:r w:rsidR="0057687D">
        <w:rPr>
          <w:rFonts w:ascii="Verdana" w:hAnsi="Verdana" w:cs="Arial"/>
          <w:sz w:val="20"/>
          <w:szCs w:val="20"/>
        </w:rPr>
        <w:t xml:space="preserve"> </w:t>
      </w:r>
      <w:r w:rsidR="00945A36" w:rsidRPr="0057687D">
        <w:rPr>
          <w:rFonts w:ascii="Verdana" w:hAnsi="Verdana" w:cs="Arial"/>
          <w:sz w:val="20"/>
          <w:szCs w:val="20"/>
        </w:rPr>
        <w:t>programske opreme</w:t>
      </w:r>
      <w:r w:rsidR="00C0474E" w:rsidRPr="0057687D">
        <w:rPr>
          <w:rFonts w:ascii="Verdana" w:hAnsi="Verdana" w:cs="Arial"/>
          <w:sz w:val="20"/>
          <w:szCs w:val="20"/>
        </w:rPr>
        <w:t xml:space="preserve">. </w:t>
      </w:r>
      <w:r w:rsidR="009834CB" w:rsidRPr="0057687D">
        <w:rPr>
          <w:rFonts w:ascii="Verdana" w:hAnsi="Verdana" w:cs="Arial"/>
          <w:sz w:val="20"/>
          <w:szCs w:val="20"/>
        </w:rPr>
        <w:t xml:space="preserve">Ob zaključku te faze </w:t>
      </w:r>
      <w:r w:rsidRPr="0057687D">
        <w:rPr>
          <w:rFonts w:ascii="Verdana" w:hAnsi="Verdana" w:cs="Arial"/>
          <w:sz w:val="20"/>
          <w:szCs w:val="20"/>
        </w:rPr>
        <w:t xml:space="preserve">naročnik potrdi končno poročilo o testiranju in izpolnjeni </w:t>
      </w:r>
      <w:r w:rsidR="009834CB" w:rsidRPr="0057687D">
        <w:rPr>
          <w:rFonts w:ascii="Verdana" w:hAnsi="Verdana" w:cs="Arial"/>
          <w:sz w:val="20"/>
          <w:szCs w:val="20"/>
        </w:rPr>
        <w:t xml:space="preserve">morajo biti vsi pogoji za </w:t>
      </w:r>
      <w:r w:rsidR="0070086F" w:rsidRPr="0057687D">
        <w:rPr>
          <w:rFonts w:ascii="Verdana" w:hAnsi="Verdana" w:cs="Arial"/>
          <w:sz w:val="20"/>
          <w:szCs w:val="20"/>
        </w:rPr>
        <w:t xml:space="preserve">uvedbo </w:t>
      </w:r>
      <w:r w:rsidR="009834CB" w:rsidRPr="0057687D">
        <w:rPr>
          <w:rFonts w:ascii="Verdana" w:hAnsi="Verdana" w:cs="Arial"/>
          <w:sz w:val="20"/>
          <w:szCs w:val="20"/>
        </w:rPr>
        <w:t xml:space="preserve">rešitve v </w:t>
      </w:r>
      <w:r w:rsidR="00DC4E9C" w:rsidRPr="0057687D">
        <w:rPr>
          <w:rFonts w:ascii="Verdana" w:hAnsi="Verdana" w:cs="Arial"/>
          <w:sz w:val="20"/>
          <w:szCs w:val="20"/>
        </w:rPr>
        <w:t xml:space="preserve">pilotno </w:t>
      </w:r>
      <w:r w:rsidR="009834CB" w:rsidRPr="0057687D">
        <w:rPr>
          <w:rFonts w:ascii="Verdana" w:hAnsi="Verdana" w:cs="Arial"/>
          <w:sz w:val="20"/>
          <w:szCs w:val="20"/>
        </w:rPr>
        <w:t>produkcij</w:t>
      </w:r>
      <w:r w:rsidR="003B1AF5" w:rsidRPr="0057687D">
        <w:rPr>
          <w:rFonts w:ascii="Verdana" w:hAnsi="Verdana" w:cs="Arial"/>
          <w:sz w:val="20"/>
          <w:szCs w:val="20"/>
        </w:rPr>
        <w:t>sk</w:t>
      </w:r>
      <w:r w:rsidR="009834CB" w:rsidRPr="0057687D">
        <w:rPr>
          <w:rFonts w:ascii="Verdana" w:hAnsi="Verdana" w:cs="Arial"/>
          <w:sz w:val="20"/>
          <w:szCs w:val="20"/>
        </w:rPr>
        <w:t>o okolj</w:t>
      </w:r>
      <w:r w:rsidR="00340EBD" w:rsidRPr="0057687D">
        <w:rPr>
          <w:rFonts w:ascii="Verdana" w:hAnsi="Verdana" w:cs="Arial"/>
          <w:sz w:val="20"/>
          <w:szCs w:val="20"/>
        </w:rPr>
        <w:t>e</w:t>
      </w:r>
      <w:r w:rsidR="009834CB" w:rsidRPr="0057687D">
        <w:rPr>
          <w:rFonts w:ascii="Verdana" w:hAnsi="Verdana" w:cs="Arial"/>
          <w:sz w:val="20"/>
          <w:szCs w:val="20"/>
        </w:rPr>
        <w:t>.</w:t>
      </w:r>
    </w:p>
    <w:p w14:paraId="49ABE6A2" w14:textId="3A47AFF9" w:rsidR="0070086F" w:rsidRPr="0057687D" w:rsidRDefault="0070086F" w:rsidP="001F7626">
      <w:pPr>
        <w:pStyle w:val="ListParagraph"/>
        <w:numPr>
          <w:ilvl w:val="1"/>
          <w:numId w:val="36"/>
        </w:numPr>
        <w:spacing w:after="0"/>
        <w:rPr>
          <w:rFonts w:ascii="Verdana" w:hAnsi="Verdana" w:cs="Arial"/>
          <w:b/>
          <w:sz w:val="20"/>
          <w:szCs w:val="20"/>
          <w:lang w:val="sl-SI"/>
        </w:rPr>
      </w:pPr>
      <w:r w:rsidRPr="0057687D">
        <w:rPr>
          <w:rFonts w:ascii="Verdana" w:hAnsi="Verdana" w:cs="Arial"/>
          <w:b/>
          <w:sz w:val="20"/>
          <w:szCs w:val="20"/>
          <w:lang w:val="sl-SI"/>
        </w:rPr>
        <w:t>Vpeljava</w:t>
      </w:r>
    </w:p>
    <w:p w14:paraId="700366B9" w14:textId="273EC404" w:rsidR="00225CB4" w:rsidRDefault="0070086F" w:rsidP="00E91FD0">
      <w:pPr>
        <w:spacing w:after="0"/>
        <w:jc w:val="both"/>
        <w:rPr>
          <w:rFonts w:ascii="Verdana" w:hAnsi="Verdana" w:cs="Arial"/>
          <w:sz w:val="20"/>
          <w:szCs w:val="20"/>
        </w:rPr>
      </w:pPr>
      <w:r w:rsidRPr="0057687D">
        <w:rPr>
          <w:rFonts w:ascii="Verdana" w:hAnsi="Verdana" w:cs="Arial"/>
          <w:sz w:val="20"/>
          <w:szCs w:val="20"/>
        </w:rPr>
        <w:t>Informacijska rešitev se uvede v pilotno produkcij</w:t>
      </w:r>
      <w:r w:rsidR="0032394A" w:rsidRPr="0057687D">
        <w:rPr>
          <w:rFonts w:ascii="Verdana" w:hAnsi="Verdana" w:cs="Arial"/>
          <w:sz w:val="20"/>
          <w:szCs w:val="20"/>
        </w:rPr>
        <w:t>sk</w:t>
      </w:r>
      <w:r w:rsidRPr="0057687D">
        <w:rPr>
          <w:rFonts w:ascii="Verdana" w:hAnsi="Verdana" w:cs="Arial"/>
          <w:sz w:val="20"/>
          <w:szCs w:val="20"/>
        </w:rPr>
        <w:t>o okolje. V testnem obdobju produkcije, ki traja predvidoma 30 dni</w:t>
      </w:r>
      <w:r w:rsidR="0032394A" w:rsidRPr="0057687D">
        <w:rPr>
          <w:rFonts w:ascii="Verdana" w:hAnsi="Verdana" w:cs="Arial"/>
          <w:sz w:val="20"/>
          <w:szCs w:val="20"/>
        </w:rPr>
        <w:t xml:space="preserve">, </w:t>
      </w:r>
      <w:r w:rsidRPr="0057687D">
        <w:rPr>
          <w:rFonts w:ascii="Verdana" w:hAnsi="Verdana" w:cs="Arial"/>
          <w:sz w:val="20"/>
          <w:szCs w:val="20"/>
        </w:rPr>
        <w:t>poteka odprava napak, ki niso bile zaznane v testnem okolju rešitve</w:t>
      </w:r>
      <w:r w:rsidR="00F36D0E" w:rsidRPr="0057687D">
        <w:rPr>
          <w:rFonts w:ascii="Verdana" w:hAnsi="Verdana" w:cs="Arial"/>
          <w:sz w:val="20"/>
          <w:szCs w:val="20"/>
        </w:rPr>
        <w:t xml:space="preserve"> ter se zaključi </w:t>
      </w:r>
      <w:r w:rsidRPr="0057687D">
        <w:rPr>
          <w:rFonts w:ascii="Verdana" w:hAnsi="Verdana" w:cs="Arial"/>
          <w:sz w:val="20"/>
          <w:szCs w:val="20"/>
        </w:rPr>
        <w:t>s predaj</w:t>
      </w:r>
      <w:r w:rsidR="00F36D0E" w:rsidRPr="0057687D">
        <w:rPr>
          <w:rFonts w:ascii="Verdana" w:hAnsi="Verdana" w:cs="Arial"/>
          <w:sz w:val="20"/>
          <w:szCs w:val="20"/>
        </w:rPr>
        <w:t>o</w:t>
      </w:r>
      <w:r w:rsidRPr="0057687D">
        <w:rPr>
          <w:rFonts w:ascii="Verdana" w:hAnsi="Verdana" w:cs="Arial"/>
          <w:sz w:val="20"/>
          <w:szCs w:val="20"/>
        </w:rPr>
        <w:t xml:space="preserve"> dokumentacije in podpis</w:t>
      </w:r>
      <w:r w:rsidR="00F36D0E" w:rsidRPr="0057687D">
        <w:rPr>
          <w:rFonts w:ascii="Verdana" w:hAnsi="Verdana" w:cs="Arial"/>
          <w:sz w:val="20"/>
          <w:szCs w:val="20"/>
        </w:rPr>
        <w:t>om</w:t>
      </w:r>
      <w:r w:rsidRPr="0057687D">
        <w:rPr>
          <w:rFonts w:ascii="Verdana" w:hAnsi="Verdana" w:cs="Arial"/>
          <w:sz w:val="20"/>
          <w:szCs w:val="20"/>
        </w:rPr>
        <w:t xml:space="preserve"> prevzemnega zapisnika. </w:t>
      </w:r>
    </w:p>
    <w:p w14:paraId="75BBF4F0" w14:textId="77777777" w:rsidR="00CA72F2" w:rsidRPr="0057687D" w:rsidRDefault="00CA72F2" w:rsidP="00E91FD0">
      <w:pPr>
        <w:spacing w:after="0"/>
        <w:jc w:val="both"/>
        <w:rPr>
          <w:rFonts w:ascii="Verdana" w:hAnsi="Verdana" w:cs="Arial"/>
          <w:sz w:val="20"/>
          <w:szCs w:val="20"/>
        </w:rPr>
      </w:pPr>
    </w:p>
    <w:p w14:paraId="27FF32D6" w14:textId="3FC99DA6" w:rsidR="0058618B" w:rsidRPr="0057687D" w:rsidRDefault="008A458F" w:rsidP="00783728">
      <w:pPr>
        <w:pStyle w:val="Heading3"/>
      </w:pPr>
      <w:bookmarkStart w:id="15" w:name="_Toc61735574"/>
      <w:bookmarkStart w:id="16" w:name="_Toc61735575"/>
      <w:bookmarkStart w:id="17" w:name="_Toc61735576"/>
      <w:bookmarkStart w:id="18" w:name="_Toc61735577"/>
      <w:bookmarkStart w:id="19" w:name="_Toc63420466"/>
      <w:bookmarkEnd w:id="15"/>
      <w:bookmarkEnd w:id="16"/>
      <w:bookmarkEnd w:id="17"/>
      <w:bookmarkEnd w:id="18"/>
      <w:r w:rsidRPr="0057687D">
        <w:t>V</w:t>
      </w:r>
      <w:r w:rsidR="004E03D6" w:rsidRPr="0057687D">
        <w:t>zdrževanje</w:t>
      </w:r>
      <w:bookmarkEnd w:id="19"/>
    </w:p>
    <w:p w14:paraId="4D4B84AC" w14:textId="70372975" w:rsidR="00257F20" w:rsidRPr="0057687D" w:rsidRDefault="003C5F94" w:rsidP="00257F20">
      <w:pPr>
        <w:spacing w:line="276" w:lineRule="auto"/>
        <w:jc w:val="both"/>
        <w:rPr>
          <w:rFonts w:ascii="Verdana" w:hAnsi="Verdana" w:cs="Arial"/>
          <w:sz w:val="20"/>
          <w:szCs w:val="20"/>
        </w:rPr>
      </w:pPr>
      <w:r w:rsidRPr="0057687D">
        <w:rPr>
          <w:rFonts w:ascii="Verdana" w:hAnsi="Verdana" w:cs="Arial"/>
          <w:sz w:val="20"/>
          <w:szCs w:val="20"/>
        </w:rPr>
        <w:t>Osnovno vzdrževanje</w:t>
      </w:r>
      <w:r w:rsidR="00DA74E9" w:rsidRPr="0057687D">
        <w:rPr>
          <w:rFonts w:ascii="Verdana" w:hAnsi="Verdana" w:cs="Arial"/>
          <w:sz w:val="20"/>
          <w:szCs w:val="20"/>
        </w:rPr>
        <w:t xml:space="preserve"> </w:t>
      </w:r>
      <w:r w:rsidR="00126BD3" w:rsidRPr="0057687D">
        <w:rPr>
          <w:rFonts w:ascii="Verdana" w:hAnsi="Verdana" w:cs="Arial"/>
          <w:sz w:val="20"/>
          <w:szCs w:val="20"/>
        </w:rPr>
        <w:t>informacijske rešitve</w:t>
      </w:r>
      <w:r w:rsidR="00DA74E9" w:rsidRPr="0057687D">
        <w:rPr>
          <w:rFonts w:ascii="Verdana" w:hAnsi="Verdana" w:cs="Arial"/>
          <w:sz w:val="20"/>
          <w:szCs w:val="20"/>
        </w:rPr>
        <w:t xml:space="preserve"> </w:t>
      </w:r>
      <w:r w:rsidRPr="0057687D">
        <w:rPr>
          <w:rFonts w:ascii="Verdana" w:hAnsi="Verdana" w:cs="Arial"/>
          <w:sz w:val="20"/>
          <w:szCs w:val="20"/>
        </w:rPr>
        <w:t xml:space="preserve">se </w:t>
      </w:r>
      <w:r w:rsidR="00FF39B5" w:rsidRPr="0057687D">
        <w:rPr>
          <w:rFonts w:ascii="Verdana" w:hAnsi="Verdana" w:cs="Arial"/>
          <w:sz w:val="20"/>
          <w:szCs w:val="20"/>
        </w:rPr>
        <w:t>prične</w:t>
      </w:r>
      <w:r w:rsidRPr="0057687D">
        <w:rPr>
          <w:rFonts w:ascii="Verdana" w:hAnsi="Verdana" w:cs="Arial"/>
          <w:sz w:val="20"/>
          <w:szCs w:val="20"/>
        </w:rPr>
        <w:t xml:space="preserve"> izvajati po prehodu informacijske </w:t>
      </w:r>
      <w:r w:rsidR="00126BD3" w:rsidRPr="0057687D">
        <w:rPr>
          <w:rFonts w:ascii="Verdana" w:hAnsi="Verdana" w:cs="Arial"/>
          <w:sz w:val="20"/>
          <w:szCs w:val="20"/>
        </w:rPr>
        <w:t xml:space="preserve">rešitve v </w:t>
      </w:r>
      <w:r w:rsidR="009F5479" w:rsidRPr="0057687D">
        <w:rPr>
          <w:rFonts w:ascii="Verdana" w:hAnsi="Verdana" w:cs="Arial"/>
          <w:sz w:val="20"/>
          <w:szCs w:val="20"/>
        </w:rPr>
        <w:t xml:space="preserve">pilotno </w:t>
      </w:r>
      <w:r w:rsidR="00126BD3" w:rsidRPr="0057687D">
        <w:rPr>
          <w:rFonts w:ascii="Verdana" w:hAnsi="Verdana" w:cs="Arial"/>
          <w:sz w:val="20"/>
          <w:szCs w:val="20"/>
        </w:rPr>
        <w:t>produkcijsko delovanje</w:t>
      </w:r>
      <w:r w:rsidR="00027696" w:rsidRPr="0057687D">
        <w:rPr>
          <w:rFonts w:ascii="Verdana" w:hAnsi="Verdana" w:cs="Arial"/>
          <w:sz w:val="20"/>
          <w:szCs w:val="20"/>
        </w:rPr>
        <w:t xml:space="preserve"> in</w:t>
      </w:r>
      <w:r w:rsidR="00126BD3" w:rsidRPr="0057687D">
        <w:rPr>
          <w:rFonts w:ascii="Verdana" w:hAnsi="Verdana" w:cs="Arial"/>
          <w:sz w:val="20"/>
          <w:szCs w:val="20"/>
        </w:rPr>
        <w:t xml:space="preserve"> s podpisom</w:t>
      </w:r>
      <w:r w:rsidR="003A2AE8" w:rsidRPr="0057687D">
        <w:rPr>
          <w:rFonts w:ascii="Verdana" w:hAnsi="Verdana" w:cs="Arial"/>
          <w:sz w:val="20"/>
          <w:szCs w:val="20"/>
        </w:rPr>
        <w:t xml:space="preserve"> </w:t>
      </w:r>
      <w:r w:rsidR="00FF39B5" w:rsidRPr="0057687D">
        <w:rPr>
          <w:rFonts w:ascii="Verdana" w:hAnsi="Verdana" w:cs="Arial"/>
          <w:sz w:val="20"/>
          <w:szCs w:val="20"/>
        </w:rPr>
        <w:t>prevzemnega</w:t>
      </w:r>
      <w:r w:rsidR="003A2AE8" w:rsidRPr="0057687D">
        <w:rPr>
          <w:rFonts w:ascii="Verdana" w:hAnsi="Verdana" w:cs="Arial"/>
          <w:sz w:val="20"/>
          <w:szCs w:val="20"/>
        </w:rPr>
        <w:t xml:space="preserve"> zapisnika</w:t>
      </w:r>
      <w:r w:rsidR="00126BD3" w:rsidRPr="0057687D">
        <w:rPr>
          <w:rFonts w:ascii="Verdana" w:hAnsi="Verdana" w:cs="Arial"/>
          <w:sz w:val="20"/>
          <w:szCs w:val="20"/>
        </w:rPr>
        <w:t xml:space="preserve"> </w:t>
      </w:r>
      <w:r w:rsidR="00027696" w:rsidRPr="0057687D">
        <w:rPr>
          <w:rFonts w:ascii="Verdana" w:hAnsi="Verdana" w:cs="Arial"/>
          <w:sz w:val="20"/>
          <w:szCs w:val="20"/>
        </w:rPr>
        <w:t xml:space="preserve">o </w:t>
      </w:r>
      <w:r w:rsidR="00126BD3" w:rsidRPr="0057687D">
        <w:rPr>
          <w:rFonts w:ascii="Verdana" w:hAnsi="Verdana" w:cs="Arial"/>
          <w:sz w:val="20"/>
          <w:szCs w:val="20"/>
        </w:rPr>
        <w:t>uspešno izveden</w:t>
      </w:r>
      <w:r w:rsidR="00027696" w:rsidRPr="0057687D">
        <w:rPr>
          <w:rFonts w:ascii="Verdana" w:hAnsi="Verdana" w:cs="Arial"/>
          <w:sz w:val="20"/>
          <w:szCs w:val="20"/>
        </w:rPr>
        <w:t>em</w:t>
      </w:r>
      <w:r w:rsidR="00126BD3" w:rsidRPr="0057687D">
        <w:rPr>
          <w:rFonts w:ascii="Verdana" w:hAnsi="Verdana" w:cs="Arial"/>
          <w:sz w:val="20"/>
          <w:szCs w:val="20"/>
        </w:rPr>
        <w:t xml:space="preserve"> prehod</w:t>
      </w:r>
      <w:r w:rsidR="00027696" w:rsidRPr="0057687D">
        <w:rPr>
          <w:rFonts w:ascii="Verdana" w:hAnsi="Verdana" w:cs="Arial"/>
          <w:sz w:val="20"/>
          <w:szCs w:val="20"/>
        </w:rPr>
        <w:t>u</w:t>
      </w:r>
      <w:r w:rsidR="00126BD3" w:rsidRPr="0057687D">
        <w:rPr>
          <w:rFonts w:ascii="Verdana" w:hAnsi="Verdana" w:cs="Arial"/>
          <w:sz w:val="20"/>
          <w:szCs w:val="20"/>
        </w:rPr>
        <w:t xml:space="preserve"> v </w:t>
      </w:r>
      <w:r w:rsidR="009F5479" w:rsidRPr="0057687D">
        <w:rPr>
          <w:rFonts w:ascii="Verdana" w:hAnsi="Verdana" w:cs="Arial"/>
          <w:sz w:val="20"/>
          <w:szCs w:val="20"/>
        </w:rPr>
        <w:t xml:space="preserve">pilotno </w:t>
      </w:r>
      <w:r w:rsidR="00126BD3" w:rsidRPr="0057687D">
        <w:rPr>
          <w:rFonts w:ascii="Verdana" w:hAnsi="Verdana" w:cs="Arial"/>
          <w:sz w:val="20"/>
          <w:szCs w:val="20"/>
        </w:rPr>
        <w:t>produkcijo</w:t>
      </w:r>
      <w:r w:rsidR="003A2AE8" w:rsidRPr="0057687D">
        <w:rPr>
          <w:rFonts w:ascii="Verdana" w:hAnsi="Verdana" w:cs="Arial"/>
          <w:sz w:val="20"/>
          <w:szCs w:val="20"/>
        </w:rPr>
        <w:t xml:space="preserve">. </w:t>
      </w:r>
      <w:r w:rsidR="00EA4A42" w:rsidRPr="0057687D">
        <w:rPr>
          <w:rFonts w:ascii="Verdana" w:hAnsi="Verdana" w:cs="Arial"/>
          <w:sz w:val="20"/>
          <w:szCs w:val="20"/>
        </w:rPr>
        <w:t>V nadaljevanju je podana definicija pojmov kot jih razume naročnik</w:t>
      </w:r>
      <w:r w:rsidR="00257F20" w:rsidRPr="0057687D">
        <w:rPr>
          <w:rFonts w:ascii="Verdana" w:hAnsi="Verdana" w:cs="Arial"/>
          <w:sz w:val="20"/>
          <w:szCs w:val="20"/>
        </w:rPr>
        <w:t xml:space="preserve"> in opisane so aktivnosti, naloge in postopki, ki jih bodo izvajalci morali zagotavljati v času delovanja in vzdrževanja informacijske rešitve.</w:t>
      </w:r>
    </w:p>
    <w:p w14:paraId="233B8F03" w14:textId="0F3E57C1" w:rsidR="0058618B" w:rsidRPr="0057687D" w:rsidRDefault="00052A2E" w:rsidP="008240B8">
      <w:pPr>
        <w:autoSpaceDE w:val="0"/>
        <w:autoSpaceDN w:val="0"/>
        <w:adjustRightInd w:val="0"/>
        <w:spacing w:line="276" w:lineRule="auto"/>
        <w:jc w:val="both"/>
        <w:rPr>
          <w:rFonts w:ascii="Verdana" w:hAnsi="Verdana" w:cs="Arial"/>
          <w:sz w:val="20"/>
          <w:szCs w:val="20"/>
        </w:rPr>
      </w:pPr>
      <w:r w:rsidRPr="003326F8">
        <w:rPr>
          <w:rFonts w:ascii="Verdana" w:hAnsi="Verdana" w:cs="Arial"/>
          <w:b/>
          <w:sz w:val="20"/>
          <w:szCs w:val="20"/>
        </w:rPr>
        <w:t>Osnovno vzdrževanje informacijske rešitve</w:t>
      </w:r>
      <w:r w:rsidR="0058618B" w:rsidRPr="0057687D">
        <w:rPr>
          <w:rFonts w:ascii="Verdana" w:hAnsi="Verdana" w:cs="Arial"/>
          <w:sz w:val="20"/>
          <w:szCs w:val="20"/>
        </w:rPr>
        <w:t xml:space="preserve"> </w:t>
      </w:r>
      <w:r w:rsidR="0058618B" w:rsidRPr="00CA72F2">
        <w:rPr>
          <w:rFonts w:ascii="Verdana" w:hAnsi="Verdana" w:cs="Arial"/>
          <w:b/>
          <w:sz w:val="20"/>
          <w:szCs w:val="20"/>
        </w:rPr>
        <w:t>obsega</w:t>
      </w:r>
      <w:r w:rsidR="00F21C30" w:rsidRPr="00CA72F2">
        <w:rPr>
          <w:rFonts w:ascii="Verdana" w:hAnsi="Verdana" w:cs="Arial"/>
          <w:b/>
          <w:sz w:val="20"/>
          <w:szCs w:val="20"/>
        </w:rPr>
        <w:t>:</w:t>
      </w:r>
    </w:p>
    <w:p w14:paraId="0B548277" w14:textId="77777777" w:rsidR="00A93649" w:rsidRPr="0057687D" w:rsidRDefault="00A93649" w:rsidP="00426B75">
      <w:pPr>
        <w:numPr>
          <w:ilvl w:val="0"/>
          <w:numId w:val="43"/>
        </w:numPr>
        <w:autoSpaceDE w:val="0"/>
        <w:autoSpaceDN w:val="0"/>
        <w:adjustRightInd w:val="0"/>
        <w:spacing w:after="0" w:line="276" w:lineRule="auto"/>
        <w:jc w:val="both"/>
        <w:rPr>
          <w:rFonts w:ascii="Verdana" w:hAnsi="Verdana" w:cs="Arial"/>
          <w:sz w:val="20"/>
          <w:szCs w:val="20"/>
        </w:rPr>
      </w:pPr>
      <w:r w:rsidRPr="0057687D">
        <w:rPr>
          <w:rFonts w:ascii="Verdana" w:hAnsi="Verdana" w:cs="Arial"/>
          <w:sz w:val="20"/>
          <w:szCs w:val="20"/>
        </w:rPr>
        <w:t>popravljanje bistvenih skritih napak in pomanjkljivosti v kodi informacijske rešitve (Bug Fix Releases and Remedial Software Patches) v skladu z navodili proizvajalca;</w:t>
      </w:r>
    </w:p>
    <w:p w14:paraId="72CBCF8B" w14:textId="77777777" w:rsidR="0046299F" w:rsidRPr="0057687D" w:rsidRDefault="0046299F" w:rsidP="00DD5A7A">
      <w:pPr>
        <w:pStyle w:val="BodyText"/>
        <w:numPr>
          <w:ilvl w:val="0"/>
          <w:numId w:val="43"/>
        </w:numPr>
        <w:spacing w:line="276" w:lineRule="auto"/>
        <w:jc w:val="both"/>
        <w:rPr>
          <w:rFonts w:ascii="Verdana" w:hAnsi="Verdana" w:cs="Arial"/>
          <w:szCs w:val="20"/>
        </w:rPr>
      </w:pPr>
      <w:r w:rsidRPr="0057687D">
        <w:rPr>
          <w:rFonts w:ascii="Verdana" w:hAnsi="Verdana" w:cs="Arial"/>
          <w:szCs w:val="20"/>
        </w:rPr>
        <w:lastRenderedPageBreak/>
        <w:t>vodenje in koordinacijo dela med izvajalcem in naročnikom oziroma njegovimi kontaktnimi osebami;</w:t>
      </w:r>
    </w:p>
    <w:p w14:paraId="0FE5F50B" w14:textId="77777777" w:rsidR="0046299F" w:rsidRPr="0057687D" w:rsidRDefault="0046299F" w:rsidP="00A0515C">
      <w:pPr>
        <w:pStyle w:val="BodyText"/>
        <w:numPr>
          <w:ilvl w:val="0"/>
          <w:numId w:val="43"/>
        </w:numPr>
        <w:spacing w:line="276" w:lineRule="auto"/>
        <w:jc w:val="both"/>
        <w:rPr>
          <w:rFonts w:ascii="Verdana" w:hAnsi="Verdana" w:cs="Arial"/>
          <w:szCs w:val="20"/>
        </w:rPr>
      </w:pPr>
      <w:r w:rsidRPr="0057687D">
        <w:rPr>
          <w:rFonts w:ascii="Verdana" w:hAnsi="Verdana" w:cs="Arial"/>
          <w:szCs w:val="20"/>
        </w:rPr>
        <w:t>analiza vzrokov oz. diagnostika zaznanih težav;</w:t>
      </w:r>
    </w:p>
    <w:p w14:paraId="03F6700E" w14:textId="77777777" w:rsidR="0046299F" w:rsidRPr="0057687D" w:rsidRDefault="0046299F" w:rsidP="00F97E37">
      <w:pPr>
        <w:numPr>
          <w:ilvl w:val="0"/>
          <w:numId w:val="43"/>
        </w:numPr>
        <w:autoSpaceDE w:val="0"/>
        <w:autoSpaceDN w:val="0"/>
        <w:adjustRightInd w:val="0"/>
        <w:spacing w:after="0" w:line="276" w:lineRule="auto"/>
        <w:jc w:val="both"/>
        <w:rPr>
          <w:rFonts w:ascii="Verdana" w:hAnsi="Verdana" w:cs="Arial"/>
          <w:sz w:val="20"/>
          <w:szCs w:val="20"/>
        </w:rPr>
      </w:pPr>
      <w:r w:rsidRPr="0057687D">
        <w:rPr>
          <w:rFonts w:ascii="Verdana" w:hAnsi="Verdana" w:cs="Arial"/>
          <w:sz w:val="20"/>
          <w:szCs w:val="20"/>
        </w:rPr>
        <w:t>osnovno daljinsko uporabniško pomoč in svetovanje glede uporabe informacijske rešitve;</w:t>
      </w:r>
    </w:p>
    <w:p w14:paraId="20358063" w14:textId="77777777" w:rsidR="0046299F" w:rsidRPr="0057687D" w:rsidRDefault="0046299F">
      <w:pPr>
        <w:pStyle w:val="BodyText"/>
        <w:numPr>
          <w:ilvl w:val="0"/>
          <w:numId w:val="43"/>
        </w:numPr>
        <w:spacing w:line="276" w:lineRule="auto"/>
        <w:jc w:val="both"/>
        <w:rPr>
          <w:rFonts w:ascii="Verdana" w:hAnsi="Verdana" w:cs="Arial"/>
          <w:szCs w:val="20"/>
        </w:rPr>
      </w:pPr>
      <w:r w:rsidRPr="0057687D">
        <w:rPr>
          <w:rFonts w:ascii="Verdana" w:hAnsi="Verdana" w:cs="Arial"/>
          <w:szCs w:val="20"/>
        </w:rPr>
        <w:t>dokumentiranje dela, dogovorov in sprememb v zvezi z vzdrževanjem informacijske rešitve, vključno s pripravo in vzdrževanjem uporabniških navodil za končne uporabnike v slovenščini;</w:t>
      </w:r>
    </w:p>
    <w:p w14:paraId="3F8B0B64" w14:textId="77777777" w:rsidR="0046299F" w:rsidRPr="0057687D" w:rsidRDefault="0046299F">
      <w:pPr>
        <w:pStyle w:val="BodyText"/>
        <w:numPr>
          <w:ilvl w:val="0"/>
          <w:numId w:val="43"/>
        </w:numPr>
        <w:spacing w:line="276" w:lineRule="auto"/>
        <w:jc w:val="both"/>
        <w:rPr>
          <w:rFonts w:ascii="Verdana" w:hAnsi="Verdana" w:cs="Arial"/>
          <w:szCs w:val="20"/>
        </w:rPr>
      </w:pPr>
      <w:r w:rsidRPr="0057687D">
        <w:rPr>
          <w:rFonts w:ascii="Verdana" w:hAnsi="Verdana" w:cs="Arial"/>
          <w:szCs w:val="20"/>
        </w:rPr>
        <w:t>spremljanje tehnoloških in vsebinskih novosti, povezanih z informacijsko rešitvijo ter priprava predlogov ukrepov za nemoteno delovanje ter za izboljšanje delovanja, ki jih bo v primeru naročila realiziral izvajalec v okviru nadgradenj;</w:t>
      </w:r>
    </w:p>
    <w:p w14:paraId="61AACA2D" w14:textId="70A4D5A5" w:rsidR="008240B8" w:rsidRPr="0057687D" w:rsidRDefault="0046299F" w:rsidP="00BD01F1">
      <w:pPr>
        <w:pStyle w:val="BodyText"/>
        <w:numPr>
          <w:ilvl w:val="0"/>
          <w:numId w:val="43"/>
        </w:numPr>
        <w:spacing w:line="276" w:lineRule="auto"/>
        <w:jc w:val="both"/>
        <w:rPr>
          <w:rFonts w:ascii="Verdana" w:hAnsi="Verdana" w:cs="Arial"/>
          <w:szCs w:val="20"/>
        </w:rPr>
      </w:pPr>
      <w:r w:rsidRPr="0057687D">
        <w:rPr>
          <w:rFonts w:ascii="Verdana" w:hAnsi="Verdana" w:cs="Arial"/>
          <w:szCs w:val="20"/>
        </w:rPr>
        <w:t xml:space="preserve">spremljanje </w:t>
      </w:r>
      <w:r w:rsidR="009B6EAB" w:rsidRPr="0057687D">
        <w:rPr>
          <w:rFonts w:ascii="Verdana" w:hAnsi="Verdana" w:cs="Arial"/>
          <w:szCs w:val="20"/>
        </w:rPr>
        <w:t>delovanja informacijske rešitve</w:t>
      </w:r>
      <w:r w:rsidR="00C14CD1">
        <w:rPr>
          <w:rFonts w:ascii="Verdana" w:hAnsi="Verdana" w:cs="Arial"/>
          <w:szCs w:val="20"/>
        </w:rPr>
        <w:t>;</w:t>
      </w:r>
    </w:p>
    <w:p w14:paraId="32760A08" w14:textId="77777777" w:rsidR="008240B8" w:rsidRPr="0057687D" w:rsidRDefault="008240B8" w:rsidP="00BD01F1">
      <w:pPr>
        <w:pStyle w:val="BodyText"/>
        <w:numPr>
          <w:ilvl w:val="0"/>
          <w:numId w:val="43"/>
        </w:numPr>
        <w:spacing w:line="276" w:lineRule="auto"/>
        <w:jc w:val="both"/>
        <w:rPr>
          <w:rFonts w:ascii="Verdana" w:hAnsi="Verdana" w:cs="Arial"/>
          <w:szCs w:val="20"/>
        </w:rPr>
      </w:pPr>
      <w:r w:rsidRPr="0057687D">
        <w:rPr>
          <w:rFonts w:ascii="Verdana" w:hAnsi="Verdana" w:cs="Arial"/>
          <w:szCs w:val="20"/>
        </w:rPr>
        <w:t>v</w:t>
      </w:r>
      <w:r w:rsidR="0046299F" w:rsidRPr="0057687D">
        <w:rPr>
          <w:rFonts w:ascii="Verdana" w:hAnsi="Verdana" w:cs="Arial"/>
          <w:szCs w:val="20"/>
        </w:rPr>
        <w:t xml:space="preserve">se napake, ki se izkažejo kot posledica odstopanja od specifikacije izdelave/dograditve </w:t>
      </w:r>
      <w:r w:rsidR="00A2734B" w:rsidRPr="0057687D">
        <w:rPr>
          <w:rFonts w:ascii="Verdana" w:hAnsi="Verdana" w:cs="Arial"/>
          <w:szCs w:val="20"/>
        </w:rPr>
        <w:t>informacijske rešitve</w:t>
      </w:r>
      <w:r w:rsidR="0046299F" w:rsidRPr="0057687D">
        <w:rPr>
          <w:rFonts w:ascii="Verdana" w:hAnsi="Verdana" w:cs="Arial"/>
          <w:szCs w:val="20"/>
        </w:rPr>
        <w:t>, potrjene med naročnikom in izvajalcem, je izvajalec dolžan odpraviti brezplačno</w:t>
      </w:r>
      <w:r w:rsidRPr="0057687D">
        <w:rPr>
          <w:rFonts w:ascii="Verdana" w:hAnsi="Verdana" w:cs="Arial"/>
          <w:szCs w:val="20"/>
        </w:rPr>
        <w:t>;</w:t>
      </w:r>
    </w:p>
    <w:p w14:paraId="30E89EBD" w14:textId="7EA50975" w:rsidR="008240B8" w:rsidRPr="0057687D" w:rsidRDefault="00C14CD1" w:rsidP="00BD01F1">
      <w:pPr>
        <w:pStyle w:val="BodyText"/>
        <w:numPr>
          <w:ilvl w:val="0"/>
          <w:numId w:val="43"/>
        </w:numPr>
        <w:spacing w:line="276" w:lineRule="auto"/>
        <w:jc w:val="both"/>
        <w:rPr>
          <w:rFonts w:ascii="Verdana" w:hAnsi="Verdana" w:cs="Arial"/>
          <w:szCs w:val="20"/>
        </w:rPr>
      </w:pPr>
      <w:r>
        <w:rPr>
          <w:rFonts w:ascii="Verdana" w:hAnsi="Verdana" w:cs="Arial"/>
          <w:szCs w:val="20"/>
        </w:rPr>
        <w:t>i</w:t>
      </w:r>
      <w:r w:rsidR="0046299F" w:rsidRPr="0057687D">
        <w:rPr>
          <w:rFonts w:ascii="Verdana" w:hAnsi="Verdana" w:cs="Arial"/>
          <w:szCs w:val="20"/>
        </w:rPr>
        <w:t xml:space="preserve">zvajalec je pri programiranju </w:t>
      </w:r>
      <w:r w:rsidR="00A2734B" w:rsidRPr="0057687D">
        <w:rPr>
          <w:rFonts w:ascii="Verdana" w:hAnsi="Verdana" w:cs="Arial"/>
          <w:szCs w:val="20"/>
        </w:rPr>
        <w:t>informacijske rešitve</w:t>
      </w:r>
      <w:r w:rsidR="0046299F" w:rsidRPr="0057687D">
        <w:rPr>
          <w:rFonts w:ascii="Verdana" w:hAnsi="Verdana" w:cs="Arial"/>
          <w:szCs w:val="20"/>
        </w:rPr>
        <w:t xml:space="preserve"> dolžan skrbeti za performančno ustrezno odzivnost </w:t>
      </w:r>
      <w:r w:rsidR="00616AA5" w:rsidRPr="0057687D">
        <w:rPr>
          <w:rFonts w:ascii="Verdana" w:hAnsi="Verdana" w:cs="Arial"/>
          <w:szCs w:val="20"/>
        </w:rPr>
        <w:t>informacijske rešitve</w:t>
      </w:r>
      <w:r w:rsidR="0046299F" w:rsidRPr="0057687D">
        <w:rPr>
          <w:rFonts w:ascii="Verdana" w:hAnsi="Verdana" w:cs="Arial"/>
          <w:szCs w:val="20"/>
        </w:rPr>
        <w:t xml:space="preserve">. Če naročnik izvajalcu dokaže, da je slaba odzivnost </w:t>
      </w:r>
      <w:r w:rsidR="00A2734B" w:rsidRPr="0057687D">
        <w:rPr>
          <w:rFonts w:ascii="Verdana" w:hAnsi="Verdana" w:cs="Arial"/>
          <w:szCs w:val="20"/>
        </w:rPr>
        <w:t>informacijske rešitve</w:t>
      </w:r>
      <w:r w:rsidR="0046299F" w:rsidRPr="0057687D">
        <w:rPr>
          <w:rFonts w:ascii="Verdana" w:hAnsi="Verdana" w:cs="Arial"/>
          <w:szCs w:val="20"/>
        </w:rPr>
        <w:t xml:space="preserve"> ali varnostno tveganje, posledica neustrezno napisane programske kode (neoptimalna SQL poizvedba, neustrezno postavljen podatkovni model, slaba odzivnost zaradi povečanja obsega podatkov ali prometa…), je izvajalec dolžan sporni del </w:t>
      </w:r>
      <w:r w:rsidR="00A2734B" w:rsidRPr="0057687D">
        <w:rPr>
          <w:rFonts w:ascii="Verdana" w:hAnsi="Verdana" w:cs="Arial"/>
          <w:szCs w:val="20"/>
        </w:rPr>
        <w:t>informacijske rešitve</w:t>
      </w:r>
      <w:r w:rsidR="0046299F" w:rsidRPr="0057687D">
        <w:rPr>
          <w:rFonts w:ascii="Verdana" w:hAnsi="Verdana" w:cs="Arial"/>
          <w:szCs w:val="20"/>
        </w:rPr>
        <w:t xml:space="preserve"> brezplačno optimizirati.</w:t>
      </w:r>
    </w:p>
    <w:p w14:paraId="0537E023" w14:textId="1C68CAB6" w:rsidR="00A93649" w:rsidRPr="0057687D" w:rsidRDefault="007F0FCE" w:rsidP="00BD01F1">
      <w:pPr>
        <w:pStyle w:val="BodyText"/>
        <w:numPr>
          <w:ilvl w:val="0"/>
          <w:numId w:val="43"/>
        </w:numPr>
        <w:spacing w:line="276" w:lineRule="auto"/>
        <w:jc w:val="both"/>
        <w:rPr>
          <w:rFonts w:ascii="Verdana" w:hAnsi="Verdana" w:cs="Arial"/>
          <w:szCs w:val="20"/>
        </w:rPr>
      </w:pPr>
      <w:r>
        <w:rPr>
          <w:rFonts w:ascii="Verdana" w:hAnsi="Verdana" w:cs="Arial"/>
          <w:szCs w:val="20"/>
        </w:rPr>
        <w:t>i</w:t>
      </w:r>
      <w:r w:rsidR="0046299F" w:rsidRPr="0057687D">
        <w:rPr>
          <w:rFonts w:ascii="Verdana" w:hAnsi="Verdana" w:cs="Arial"/>
          <w:szCs w:val="20"/>
        </w:rPr>
        <w:t>zvajanje preventivnega pregleda - administracijo aplikacijskega strežnika na testnem in produkcijskem okolju, npr. spremljanje dnevnikov, pregled in analiza dnevnikov (logov), priprava predlogov in izvedba dejavnosti glede na najdene nepravilnosti v logih, preverja tudi razpoložljivost diskovnega prostora in po potrebi opozori naročnika.</w:t>
      </w:r>
    </w:p>
    <w:p w14:paraId="0AFADC7C" w14:textId="77777777" w:rsidR="005B5888" w:rsidRPr="0057687D" w:rsidRDefault="005B5888" w:rsidP="0084556B">
      <w:pPr>
        <w:autoSpaceDE w:val="0"/>
        <w:autoSpaceDN w:val="0"/>
        <w:adjustRightInd w:val="0"/>
        <w:spacing w:after="0" w:line="276" w:lineRule="auto"/>
        <w:jc w:val="both"/>
        <w:rPr>
          <w:rFonts w:ascii="Verdana" w:hAnsi="Verdana" w:cs="Arial"/>
          <w:sz w:val="20"/>
          <w:szCs w:val="20"/>
        </w:rPr>
      </w:pPr>
    </w:p>
    <w:p w14:paraId="24CC1329" w14:textId="18D587DC" w:rsidR="00C626C3" w:rsidRPr="0057687D" w:rsidRDefault="00367B55" w:rsidP="00783728">
      <w:pPr>
        <w:pStyle w:val="Heading3"/>
      </w:pPr>
      <w:bookmarkStart w:id="20" w:name="_Toc63420467"/>
      <w:r w:rsidRPr="0057687D">
        <w:t>Nadgradnje</w:t>
      </w:r>
      <w:bookmarkEnd w:id="20"/>
      <w:r w:rsidR="00EA4A42" w:rsidRPr="0057687D">
        <w:t xml:space="preserve"> </w:t>
      </w:r>
    </w:p>
    <w:p w14:paraId="599EA310" w14:textId="5806E062" w:rsidR="00EA4A42" w:rsidRPr="0057687D" w:rsidRDefault="00367B55" w:rsidP="008240B8">
      <w:pPr>
        <w:spacing w:line="276" w:lineRule="auto"/>
        <w:rPr>
          <w:rFonts w:ascii="Verdana" w:hAnsi="Verdana" w:cs="Arial"/>
          <w:sz w:val="20"/>
          <w:szCs w:val="20"/>
        </w:rPr>
      </w:pPr>
      <w:r w:rsidRPr="0057687D">
        <w:rPr>
          <w:rFonts w:ascii="Verdana" w:hAnsi="Verdana" w:cs="Arial"/>
          <w:b/>
          <w:sz w:val="20"/>
          <w:szCs w:val="20"/>
        </w:rPr>
        <w:t>Nadgradnje in d</w:t>
      </w:r>
      <w:r w:rsidR="00EA4A42" w:rsidRPr="0057687D">
        <w:rPr>
          <w:rFonts w:ascii="Verdana" w:hAnsi="Verdana" w:cs="Arial"/>
          <w:b/>
          <w:sz w:val="20"/>
          <w:szCs w:val="20"/>
        </w:rPr>
        <w:t>opolnilno vzdrževanje</w:t>
      </w:r>
      <w:r w:rsidR="00EA4A42" w:rsidRPr="0057687D">
        <w:rPr>
          <w:rFonts w:ascii="Verdana" w:hAnsi="Verdana" w:cs="Arial"/>
          <w:sz w:val="20"/>
          <w:szCs w:val="20"/>
        </w:rPr>
        <w:t xml:space="preserve"> obsega</w:t>
      </w:r>
      <w:r w:rsidR="003326F8">
        <w:rPr>
          <w:rFonts w:ascii="Verdana" w:hAnsi="Verdana" w:cs="Arial"/>
          <w:sz w:val="20"/>
          <w:szCs w:val="20"/>
        </w:rPr>
        <w:t>jo</w:t>
      </w:r>
      <w:r w:rsidR="00EA4A42" w:rsidRPr="0057687D">
        <w:rPr>
          <w:rFonts w:ascii="Verdana" w:hAnsi="Verdana" w:cs="Arial"/>
          <w:sz w:val="20"/>
          <w:szCs w:val="20"/>
        </w:rPr>
        <w:t>:</w:t>
      </w:r>
    </w:p>
    <w:p w14:paraId="79DB5569" w14:textId="4407C0DE" w:rsidR="0046299F" w:rsidRPr="0057687D" w:rsidRDefault="0046299F" w:rsidP="00BA04B5">
      <w:pPr>
        <w:pStyle w:val="BodyText"/>
        <w:numPr>
          <w:ilvl w:val="0"/>
          <w:numId w:val="45"/>
        </w:numPr>
        <w:spacing w:line="276" w:lineRule="auto"/>
        <w:ind w:left="357" w:hanging="357"/>
        <w:contextualSpacing/>
        <w:jc w:val="both"/>
        <w:rPr>
          <w:rFonts w:ascii="Verdana" w:hAnsi="Verdana" w:cs="Arial"/>
          <w:szCs w:val="20"/>
        </w:rPr>
      </w:pPr>
      <w:r w:rsidRPr="0057687D">
        <w:rPr>
          <w:rFonts w:ascii="Verdana" w:hAnsi="Verdana" w:cs="Arial"/>
          <w:szCs w:val="20"/>
        </w:rPr>
        <w:t xml:space="preserve">nadgradnje, izboljševanje in dodajanje funkcionalnosti informacijske rešitve </w:t>
      </w:r>
      <w:r w:rsidRPr="0057687D">
        <w:rPr>
          <w:rFonts w:ascii="Verdana" w:eastAsiaTheme="majorEastAsia" w:hAnsi="Verdana" w:cs="Arial"/>
          <w:szCs w:val="20"/>
        </w:rPr>
        <w:t>po naročilu in v dogovoru z naročnikom</w:t>
      </w:r>
      <w:r w:rsidR="00C626C3" w:rsidRPr="0057687D">
        <w:rPr>
          <w:rFonts w:ascii="Verdana" w:eastAsiaTheme="majorEastAsia" w:hAnsi="Verdana" w:cs="Arial"/>
          <w:szCs w:val="20"/>
        </w:rPr>
        <w:t>;</w:t>
      </w:r>
    </w:p>
    <w:p w14:paraId="6E68A91C" w14:textId="229B307D" w:rsidR="0046299F" w:rsidRPr="0057687D" w:rsidRDefault="0046299F" w:rsidP="00BA04B5">
      <w:pPr>
        <w:pStyle w:val="BodyText"/>
        <w:numPr>
          <w:ilvl w:val="0"/>
          <w:numId w:val="45"/>
        </w:numPr>
        <w:spacing w:line="276" w:lineRule="auto"/>
        <w:ind w:left="357" w:hanging="357"/>
        <w:contextualSpacing/>
        <w:jc w:val="both"/>
        <w:rPr>
          <w:rFonts w:ascii="Verdana" w:hAnsi="Verdana" w:cs="Arial"/>
          <w:szCs w:val="20"/>
        </w:rPr>
      </w:pPr>
      <w:r w:rsidRPr="0057687D">
        <w:rPr>
          <w:rFonts w:ascii="Verdana" w:hAnsi="Verdana" w:cs="Arial"/>
          <w:szCs w:val="20"/>
        </w:rPr>
        <w:t>analiz</w:t>
      </w:r>
      <w:r w:rsidR="008D41E4" w:rsidRPr="0057687D">
        <w:rPr>
          <w:rFonts w:ascii="Verdana" w:hAnsi="Verdana" w:cs="Arial"/>
          <w:szCs w:val="20"/>
        </w:rPr>
        <w:t>o</w:t>
      </w:r>
      <w:r w:rsidRPr="0057687D">
        <w:rPr>
          <w:rFonts w:ascii="Verdana" w:hAnsi="Verdana" w:cs="Arial"/>
          <w:szCs w:val="20"/>
        </w:rPr>
        <w:t xml:space="preserve"> zahtevkov za dopolnitve/spremembe funkcionalnosti informacijske rešitve;</w:t>
      </w:r>
    </w:p>
    <w:p w14:paraId="402C7CB3" w14:textId="53EAC326" w:rsidR="0046299F" w:rsidRPr="0057687D" w:rsidRDefault="0046299F" w:rsidP="00BA04B5">
      <w:pPr>
        <w:pStyle w:val="ListParagraph"/>
        <w:numPr>
          <w:ilvl w:val="0"/>
          <w:numId w:val="45"/>
        </w:numPr>
        <w:ind w:left="357" w:hanging="357"/>
        <w:jc w:val="both"/>
        <w:rPr>
          <w:rFonts w:ascii="Verdana" w:hAnsi="Verdana" w:cs="Arial"/>
          <w:sz w:val="20"/>
          <w:szCs w:val="20"/>
          <w:lang w:val="sl-SI"/>
        </w:rPr>
      </w:pPr>
      <w:r w:rsidRPr="0057687D">
        <w:rPr>
          <w:rFonts w:ascii="Verdana" w:eastAsiaTheme="majorEastAsia" w:hAnsi="Verdana" w:cs="Arial"/>
          <w:sz w:val="20"/>
          <w:szCs w:val="20"/>
          <w:lang w:val="sl-SI"/>
        </w:rPr>
        <w:t xml:space="preserve">prilagajanje in dograjevanje </w:t>
      </w:r>
      <w:r w:rsidR="00A2734B" w:rsidRPr="0057687D">
        <w:rPr>
          <w:rFonts w:ascii="Verdana" w:hAnsi="Verdana" w:cs="Arial"/>
          <w:sz w:val="20"/>
          <w:szCs w:val="20"/>
          <w:lang w:val="sl-SI"/>
        </w:rPr>
        <w:t xml:space="preserve">informacijske rešitve </w:t>
      </w:r>
      <w:r w:rsidRPr="0057687D">
        <w:rPr>
          <w:rFonts w:ascii="Verdana" w:eastAsiaTheme="majorEastAsia" w:hAnsi="Verdana" w:cs="Arial"/>
          <w:sz w:val="20"/>
          <w:szCs w:val="20"/>
          <w:lang w:val="sl-SI"/>
        </w:rPr>
        <w:t>glede na zakonske</w:t>
      </w:r>
      <w:r w:rsidRPr="0057687D">
        <w:rPr>
          <w:rFonts w:ascii="Verdana" w:hAnsi="Verdana" w:cs="Arial"/>
          <w:sz w:val="20"/>
          <w:szCs w:val="20"/>
          <w:lang w:val="sl-SI"/>
        </w:rPr>
        <w:t xml:space="preserve"> spremembe ter </w:t>
      </w:r>
      <w:r w:rsidR="008D41E4" w:rsidRPr="0057687D">
        <w:rPr>
          <w:rFonts w:ascii="Verdana" w:hAnsi="Verdana" w:cs="Arial"/>
          <w:sz w:val="20"/>
          <w:szCs w:val="20"/>
          <w:lang w:val="sl-SI"/>
        </w:rPr>
        <w:t xml:space="preserve">spremembe </w:t>
      </w:r>
      <w:r w:rsidRPr="0057687D">
        <w:rPr>
          <w:rFonts w:ascii="Verdana" w:hAnsi="Verdana" w:cs="Arial"/>
          <w:sz w:val="20"/>
          <w:szCs w:val="20"/>
          <w:lang w:val="sl-SI"/>
        </w:rPr>
        <w:t>drugih predpisov;</w:t>
      </w:r>
    </w:p>
    <w:p w14:paraId="05B8BDAA" w14:textId="77777777" w:rsidR="0046299F" w:rsidRPr="0057687D" w:rsidRDefault="0046299F" w:rsidP="00426B75">
      <w:pPr>
        <w:pStyle w:val="ListParagraph"/>
        <w:numPr>
          <w:ilvl w:val="0"/>
          <w:numId w:val="45"/>
        </w:numPr>
        <w:ind w:left="357" w:hanging="357"/>
        <w:jc w:val="both"/>
        <w:rPr>
          <w:rFonts w:ascii="Verdana" w:hAnsi="Verdana" w:cs="Arial"/>
          <w:sz w:val="20"/>
          <w:szCs w:val="20"/>
          <w:lang w:val="sl-SI"/>
        </w:rPr>
      </w:pPr>
      <w:r w:rsidRPr="0057687D">
        <w:rPr>
          <w:rFonts w:ascii="Verdana" w:hAnsi="Verdana" w:cs="Arial"/>
          <w:sz w:val="20"/>
          <w:szCs w:val="20"/>
          <w:lang w:val="sl-SI"/>
        </w:rPr>
        <w:t>izboljševanje zmogljivosti informacijske rešitve na podlagi predlogov izvajalca ali naročnika oziroma končnih uporabnikov ter na zahtevo naročnika;</w:t>
      </w:r>
    </w:p>
    <w:p w14:paraId="1B50E60C" w14:textId="77777777" w:rsidR="0046299F" w:rsidRPr="0057687D" w:rsidRDefault="0046299F" w:rsidP="00DD5A7A">
      <w:pPr>
        <w:pStyle w:val="ListParagraph"/>
        <w:numPr>
          <w:ilvl w:val="0"/>
          <w:numId w:val="45"/>
        </w:numPr>
        <w:ind w:left="357" w:hanging="357"/>
        <w:jc w:val="both"/>
        <w:rPr>
          <w:rFonts w:ascii="Verdana" w:hAnsi="Verdana" w:cs="Arial"/>
          <w:sz w:val="20"/>
          <w:szCs w:val="20"/>
          <w:lang w:val="sl-SI"/>
        </w:rPr>
      </w:pPr>
      <w:r w:rsidRPr="0057687D">
        <w:rPr>
          <w:rFonts w:ascii="Verdana" w:hAnsi="Verdana" w:cs="Arial"/>
          <w:sz w:val="20"/>
          <w:szCs w:val="20"/>
          <w:lang w:val="sl-SI"/>
        </w:rPr>
        <w:t>v</w:t>
      </w:r>
      <w:r w:rsidRPr="0057687D">
        <w:rPr>
          <w:rFonts w:ascii="Verdana" w:eastAsiaTheme="majorEastAsia" w:hAnsi="Verdana" w:cs="Arial"/>
          <w:sz w:val="20"/>
          <w:szCs w:val="20"/>
          <w:lang w:val="sl-SI"/>
        </w:rPr>
        <w:t>zdrževalne aktivnosti, ki presegajo osnovno vzdrževanje;</w:t>
      </w:r>
    </w:p>
    <w:p w14:paraId="0996122F" w14:textId="3DDC14C5" w:rsidR="0046299F" w:rsidRPr="0057687D" w:rsidRDefault="0046299F" w:rsidP="00DD5A7A">
      <w:pPr>
        <w:pStyle w:val="ListParagraph"/>
        <w:numPr>
          <w:ilvl w:val="0"/>
          <w:numId w:val="45"/>
        </w:numPr>
        <w:ind w:left="357" w:hanging="357"/>
        <w:jc w:val="both"/>
        <w:rPr>
          <w:rFonts w:ascii="Verdana" w:hAnsi="Verdana" w:cs="Arial"/>
          <w:sz w:val="20"/>
          <w:szCs w:val="20"/>
          <w:lang w:val="sl-SI"/>
        </w:rPr>
      </w:pPr>
      <w:r w:rsidRPr="0057687D">
        <w:rPr>
          <w:rFonts w:ascii="Verdana" w:hAnsi="Verdana" w:cs="Arial"/>
          <w:sz w:val="20"/>
          <w:szCs w:val="20"/>
          <w:lang w:val="sl-SI"/>
        </w:rPr>
        <w:t xml:space="preserve">prilagajanje </w:t>
      </w:r>
      <w:r w:rsidR="00A2734B" w:rsidRPr="0057687D">
        <w:rPr>
          <w:rFonts w:ascii="Verdana" w:hAnsi="Verdana" w:cs="Arial"/>
          <w:sz w:val="20"/>
          <w:szCs w:val="20"/>
          <w:lang w:val="sl-SI"/>
        </w:rPr>
        <w:t>informacijske rešitve</w:t>
      </w:r>
      <w:r w:rsidRPr="0057687D">
        <w:rPr>
          <w:rFonts w:ascii="Verdana" w:hAnsi="Verdana" w:cs="Arial"/>
          <w:sz w:val="20"/>
          <w:szCs w:val="20"/>
          <w:lang w:val="sl-SI"/>
        </w:rPr>
        <w:t xml:space="preserve"> glede na spremembe infrastrukture, v kateri deluje </w:t>
      </w:r>
      <w:r w:rsidR="00A2734B" w:rsidRPr="0057687D">
        <w:rPr>
          <w:rFonts w:ascii="Verdana" w:hAnsi="Verdana" w:cs="Arial"/>
          <w:sz w:val="20"/>
          <w:szCs w:val="20"/>
          <w:lang w:val="sl-SI"/>
        </w:rPr>
        <w:t>informacijska rešitev</w:t>
      </w:r>
      <w:r w:rsidRPr="0057687D">
        <w:rPr>
          <w:rFonts w:ascii="Verdana" w:hAnsi="Verdana" w:cs="Arial"/>
          <w:sz w:val="20"/>
          <w:szCs w:val="20"/>
          <w:lang w:val="sl-SI"/>
        </w:rPr>
        <w:t>, v okviru možnosti in zagotovil lastnika infrastrukture in proizvajalcev opreme okolja, v dogovoru z naročnikom;</w:t>
      </w:r>
    </w:p>
    <w:p w14:paraId="5D4454E9" w14:textId="77777777" w:rsidR="0046299F" w:rsidRPr="0057687D" w:rsidRDefault="0046299F" w:rsidP="00A0515C">
      <w:pPr>
        <w:pStyle w:val="ListParagraph"/>
        <w:numPr>
          <w:ilvl w:val="0"/>
          <w:numId w:val="45"/>
        </w:numPr>
        <w:ind w:left="357" w:hanging="357"/>
        <w:jc w:val="both"/>
        <w:rPr>
          <w:rFonts w:ascii="Verdana" w:hAnsi="Verdana" w:cs="Arial"/>
          <w:sz w:val="20"/>
          <w:szCs w:val="20"/>
          <w:lang w:val="sl-SI"/>
        </w:rPr>
      </w:pPr>
      <w:r w:rsidRPr="0057687D">
        <w:rPr>
          <w:rFonts w:ascii="Verdana" w:hAnsi="Verdana" w:cs="Arial"/>
          <w:sz w:val="20"/>
          <w:szCs w:val="20"/>
          <w:lang w:val="sl-SI"/>
        </w:rPr>
        <w:t>pomoč pri migracijskih in drugih postopkih ter izboljševanju kvalitete podatkov;</w:t>
      </w:r>
    </w:p>
    <w:p w14:paraId="217A658F" w14:textId="77777777" w:rsidR="0046299F" w:rsidRPr="0057687D" w:rsidRDefault="0046299F" w:rsidP="00F97E37">
      <w:pPr>
        <w:pStyle w:val="ListParagraph"/>
        <w:numPr>
          <w:ilvl w:val="0"/>
          <w:numId w:val="45"/>
        </w:numPr>
        <w:ind w:left="357" w:hanging="357"/>
        <w:jc w:val="both"/>
        <w:rPr>
          <w:rFonts w:ascii="Verdana" w:hAnsi="Verdana" w:cs="Arial"/>
          <w:sz w:val="20"/>
          <w:szCs w:val="20"/>
          <w:lang w:val="sl-SI"/>
        </w:rPr>
      </w:pPr>
      <w:r w:rsidRPr="0057687D">
        <w:rPr>
          <w:rFonts w:ascii="Verdana" w:hAnsi="Verdana" w:cs="Arial"/>
          <w:sz w:val="20"/>
          <w:szCs w:val="20"/>
          <w:lang w:val="sl-SI"/>
        </w:rPr>
        <w:t>uporabniško podporo, ki presega obseg vzdrževanja;</w:t>
      </w:r>
    </w:p>
    <w:p w14:paraId="6F96DC8A" w14:textId="77777777" w:rsidR="0046299F" w:rsidRPr="0057687D" w:rsidRDefault="0046299F">
      <w:pPr>
        <w:pStyle w:val="ListParagraph"/>
        <w:numPr>
          <w:ilvl w:val="0"/>
          <w:numId w:val="45"/>
        </w:numPr>
        <w:ind w:left="357" w:hanging="357"/>
        <w:jc w:val="both"/>
        <w:rPr>
          <w:rFonts w:ascii="Verdana" w:hAnsi="Verdana" w:cs="Arial"/>
          <w:sz w:val="20"/>
          <w:szCs w:val="20"/>
          <w:lang w:val="sl-SI"/>
        </w:rPr>
      </w:pPr>
      <w:r w:rsidRPr="0057687D">
        <w:rPr>
          <w:rFonts w:ascii="Verdana" w:hAnsi="Verdana" w:cs="Arial"/>
          <w:sz w:val="20"/>
          <w:szCs w:val="20"/>
          <w:lang w:val="sl-SI"/>
        </w:rPr>
        <w:t>pripravo uporabniških navodil (v okviru ponudbe posamezne nadgradnje – izdelava začetne rešitve mora vsebovati tudi stroške priprave uporabniških navodil);</w:t>
      </w:r>
    </w:p>
    <w:p w14:paraId="09977FD0" w14:textId="3F158C54" w:rsidR="0046299F" w:rsidRPr="0057687D" w:rsidRDefault="0046299F">
      <w:pPr>
        <w:pStyle w:val="ListParagraph"/>
        <w:numPr>
          <w:ilvl w:val="0"/>
          <w:numId w:val="45"/>
        </w:numPr>
        <w:ind w:left="357" w:hanging="357"/>
        <w:jc w:val="both"/>
        <w:rPr>
          <w:rFonts w:ascii="Verdana" w:hAnsi="Verdana" w:cs="Arial"/>
          <w:sz w:val="20"/>
          <w:szCs w:val="20"/>
          <w:lang w:val="sl-SI"/>
        </w:rPr>
      </w:pPr>
      <w:r w:rsidRPr="0057687D">
        <w:rPr>
          <w:rFonts w:ascii="Verdana" w:hAnsi="Verdana" w:cs="Arial"/>
          <w:sz w:val="20"/>
          <w:szCs w:val="20"/>
          <w:lang w:val="sl-SI"/>
        </w:rPr>
        <w:t xml:space="preserve">dokumentiranje dela, dogovorov in sprememb v zvezi z nadgradnjami </w:t>
      </w:r>
      <w:r w:rsidR="00A2734B" w:rsidRPr="0057687D">
        <w:rPr>
          <w:rFonts w:ascii="Verdana" w:hAnsi="Verdana" w:cs="Arial"/>
          <w:sz w:val="20"/>
          <w:szCs w:val="20"/>
          <w:lang w:val="sl-SI"/>
        </w:rPr>
        <w:t>informacijske rešitve</w:t>
      </w:r>
      <w:r w:rsidRPr="0057687D">
        <w:rPr>
          <w:rFonts w:ascii="Verdana" w:hAnsi="Verdana" w:cs="Arial"/>
          <w:sz w:val="20"/>
          <w:szCs w:val="20"/>
          <w:lang w:val="sl-SI"/>
        </w:rPr>
        <w:t>, vključno z vzdrževanjem uporabniških navodil za končne uporabnike v slovenščini in druge projektne dokumentacije nadgradenj.</w:t>
      </w:r>
    </w:p>
    <w:p w14:paraId="22AA3E9B" w14:textId="50CEB500" w:rsidR="00F36D0E" w:rsidRPr="0057687D" w:rsidRDefault="004A07E1" w:rsidP="00F36D0E">
      <w:pPr>
        <w:autoSpaceDE w:val="0"/>
        <w:autoSpaceDN w:val="0"/>
        <w:adjustRightInd w:val="0"/>
        <w:spacing w:after="0" w:line="276" w:lineRule="auto"/>
        <w:jc w:val="both"/>
        <w:rPr>
          <w:rFonts w:ascii="Verdana" w:hAnsi="Verdana" w:cs="Arial"/>
          <w:sz w:val="20"/>
          <w:szCs w:val="20"/>
        </w:rPr>
      </w:pPr>
      <w:r w:rsidRPr="0057687D">
        <w:rPr>
          <w:rFonts w:ascii="Verdana" w:hAnsi="Verdana" w:cs="Arial"/>
          <w:sz w:val="20"/>
          <w:szCs w:val="20"/>
        </w:rPr>
        <w:lastRenderedPageBreak/>
        <w:t>N</w:t>
      </w:r>
      <w:r w:rsidR="00CD5BAA" w:rsidRPr="0057687D">
        <w:rPr>
          <w:rFonts w:ascii="Verdana" w:hAnsi="Verdana" w:cs="Arial"/>
          <w:sz w:val="20"/>
          <w:szCs w:val="20"/>
        </w:rPr>
        <w:t>adgradnj</w:t>
      </w:r>
      <w:r w:rsidRPr="0057687D">
        <w:rPr>
          <w:rFonts w:ascii="Verdana" w:hAnsi="Verdana" w:cs="Arial"/>
          <w:sz w:val="20"/>
          <w:szCs w:val="20"/>
        </w:rPr>
        <w:t>e</w:t>
      </w:r>
      <w:r w:rsidR="00CD5BAA" w:rsidRPr="0057687D">
        <w:rPr>
          <w:rFonts w:ascii="Verdana" w:hAnsi="Verdana" w:cs="Arial"/>
          <w:sz w:val="20"/>
          <w:szCs w:val="20"/>
        </w:rPr>
        <w:t xml:space="preserve"> se </w:t>
      </w:r>
      <w:r w:rsidRPr="0057687D">
        <w:rPr>
          <w:rFonts w:ascii="Verdana" w:hAnsi="Verdana" w:cs="Arial"/>
          <w:sz w:val="20"/>
          <w:szCs w:val="20"/>
        </w:rPr>
        <w:t>izvaja</w:t>
      </w:r>
      <w:r w:rsidR="007F0FCE">
        <w:rPr>
          <w:rFonts w:ascii="Verdana" w:hAnsi="Verdana" w:cs="Arial"/>
          <w:sz w:val="20"/>
          <w:szCs w:val="20"/>
        </w:rPr>
        <w:t>jo</w:t>
      </w:r>
      <w:r w:rsidR="00CD5BAA" w:rsidRPr="0057687D">
        <w:rPr>
          <w:rFonts w:ascii="Verdana" w:hAnsi="Verdana" w:cs="Arial"/>
          <w:sz w:val="20"/>
          <w:szCs w:val="20"/>
        </w:rPr>
        <w:t xml:space="preserve"> izključno na podlagi pisnega naročila naročnika. Če je potrebno, naročnik in izvajalec predhodno dogovorita vsebino, obseg in roke posamezne aktivnosti, naročnik pa končni dogovor potrdi s pisnim naročilom. Če izvajalec tako storitev izvede brez naročila naročnika, nosi stroške izvedbe sam.</w:t>
      </w:r>
    </w:p>
    <w:p w14:paraId="772FA82B" w14:textId="77777777" w:rsidR="00F36D0E" w:rsidRPr="0057687D" w:rsidRDefault="00F36D0E" w:rsidP="00F36D0E">
      <w:pPr>
        <w:autoSpaceDE w:val="0"/>
        <w:autoSpaceDN w:val="0"/>
        <w:adjustRightInd w:val="0"/>
        <w:spacing w:after="0" w:line="276" w:lineRule="auto"/>
        <w:jc w:val="both"/>
        <w:rPr>
          <w:rFonts w:ascii="Verdana" w:hAnsi="Verdana" w:cs="Arial"/>
          <w:sz w:val="20"/>
          <w:szCs w:val="20"/>
        </w:rPr>
      </w:pPr>
    </w:p>
    <w:p w14:paraId="3BD8C89B" w14:textId="1931E6E0" w:rsidR="00281F72" w:rsidRPr="0057687D" w:rsidRDefault="00281F72" w:rsidP="00F36D0E">
      <w:pPr>
        <w:autoSpaceDE w:val="0"/>
        <w:autoSpaceDN w:val="0"/>
        <w:adjustRightInd w:val="0"/>
        <w:spacing w:after="0" w:line="276" w:lineRule="auto"/>
        <w:jc w:val="both"/>
        <w:rPr>
          <w:rFonts w:ascii="Verdana" w:hAnsi="Verdana" w:cs="Arial"/>
          <w:sz w:val="20"/>
          <w:szCs w:val="20"/>
        </w:rPr>
      </w:pPr>
      <w:r w:rsidRPr="0057687D">
        <w:rPr>
          <w:rFonts w:ascii="Verdana" w:hAnsi="Verdana" w:cs="Arial"/>
          <w:sz w:val="20"/>
          <w:szCs w:val="20"/>
        </w:rPr>
        <w:t>Postopki testiranja</w:t>
      </w:r>
      <w:r w:rsidR="003326F8">
        <w:rPr>
          <w:rFonts w:ascii="Verdana" w:hAnsi="Verdana" w:cs="Arial"/>
          <w:sz w:val="20"/>
          <w:szCs w:val="20"/>
        </w:rPr>
        <w:t>,</w:t>
      </w:r>
      <w:r w:rsidRPr="0057687D">
        <w:rPr>
          <w:rFonts w:ascii="Verdana" w:hAnsi="Verdana" w:cs="Arial"/>
          <w:sz w:val="20"/>
          <w:szCs w:val="20"/>
        </w:rPr>
        <w:t xml:space="preserve"> primopredaje</w:t>
      </w:r>
      <w:r w:rsidR="003326F8">
        <w:rPr>
          <w:rFonts w:ascii="Verdana" w:hAnsi="Verdana" w:cs="Arial"/>
          <w:sz w:val="20"/>
          <w:szCs w:val="20"/>
        </w:rPr>
        <w:t xml:space="preserve"> in</w:t>
      </w:r>
      <w:r w:rsidRPr="0057687D">
        <w:rPr>
          <w:rFonts w:ascii="Verdana" w:hAnsi="Verdana" w:cs="Arial"/>
          <w:sz w:val="20"/>
          <w:szCs w:val="20"/>
        </w:rPr>
        <w:t xml:space="preserve"> </w:t>
      </w:r>
      <w:r w:rsidR="003326F8" w:rsidRPr="0057687D">
        <w:rPr>
          <w:rFonts w:ascii="Verdana" w:hAnsi="Verdana" w:cs="Arial"/>
          <w:sz w:val="20"/>
          <w:szCs w:val="20"/>
        </w:rPr>
        <w:t xml:space="preserve">vzdrževanja </w:t>
      </w:r>
      <w:r w:rsidRPr="0057687D">
        <w:rPr>
          <w:rFonts w:ascii="Verdana" w:hAnsi="Verdana" w:cs="Arial"/>
          <w:sz w:val="20"/>
          <w:szCs w:val="20"/>
        </w:rPr>
        <w:t>informacijske rešitve, zahtevana dokumentacija</w:t>
      </w:r>
      <w:r w:rsidR="003326F8">
        <w:rPr>
          <w:rFonts w:ascii="Verdana" w:hAnsi="Verdana" w:cs="Arial"/>
          <w:sz w:val="20"/>
          <w:szCs w:val="20"/>
        </w:rPr>
        <w:t xml:space="preserve"> ter </w:t>
      </w:r>
      <w:r w:rsidR="00F36D0E" w:rsidRPr="0057687D">
        <w:rPr>
          <w:rFonts w:ascii="Verdana" w:hAnsi="Verdana" w:cs="Arial"/>
          <w:sz w:val="20"/>
          <w:szCs w:val="20"/>
        </w:rPr>
        <w:t xml:space="preserve">način in vsebina </w:t>
      </w:r>
      <w:r w:rsidRPr="0057687D">
        <w:rPr>
          <w:rFonts w:ascii="Verdana" w:hAnsi="Verdana" w:cs="Arial"/>
          <w:sz w:val="20"/>
          <w:szCs w:val="20"/>
        </w:rPr>
        <w:t>naročanja nadgradenj so opisani v Prilogi 4 tega dokumenta</w:t>
      </w:r>
      <w:r w:rsidR="00DD37F0" w:rsidRPr="0057687D">
        <w:rPr>
          <w:rStyle w:val="FootnoteReference"/>
          <w:rFonts w:ascii="Verdana" w:hAnsi="Verdana" w:cs="Arial"/>
          <w:sz w:val="20"/>
          <w:szCs w:val="20"/>
        </w:rPr>
        <w:footnoteReference w:id="11"/>
      </w:r>
      <w:r w:rsidRPr="0057687D">
        <w:rPr>
          <w:rFonts w:ascii="Verdana" w:hAnsi="Verdana" w:cs="Arial"/>
          <w:sz w:val="20"/>
          <w:szCs w:val="20"/>
        </w:rPr>
        <w:t>.</w:t>
      </w:r>
    </w:p>
    <w:p w14:paraId="3A241F6A" w14:textId="2F624A24" w:rsidR="001E4CA4" w:rsidRPr="0057687D" w:rsidRDefault="00586CDA" w:rsidP="00A863D6">
      <w:pPr>
        <w:pStyle w:val="Heading1"/>
      </w:pPr>
      <w:bookmarkStart w:id="21" w:name="_Toc63420468"/>
      <w:r w:rsidRPr="0057687D">
        <w:t>NAČIN IZVEDBE</w:t>
      </w:r>
      <w:bookmarkEnd w:id="21"/>
    </w:p>
    <w:p w14:paraId="616C488B" w14:textId="1C2ABE71" w:rsidR="008D41E4" w:rsidRPr="0057687D" w:rsidRDefault="00586CDA" w:rsidP="001F7626">
      <w:pPr>
        <w:spacing w:after="0" w:line="276" w:lineRule="auto"/>
        <w:jc w:val="both"/>
        <w:rPr>
          <w:rFonts w:ascii="Verdana" w:hAnsi="Verdana" w:cs="Arial"/>
          <w:sz w:val="20"/>
          <w:szCs w:val="20"/>
        </w:rPr>
      </w:pPr>
      <w:bookmarkStart w:id="22" w:name="_Toc449281977"/>
      <w:r w:rsidRPr="0057687D">
        <w:rPr>
          <w:rFonts w:ascii="Verdana" w:hAnsi="Verdana" w:cs="Arial"/>
          <w:sz w:val="20"/>
          <w:szCs w:val="20"/>
        </w:rPr>
        <w:t xml:space="preserve">Izvajalec </w:t>
      </w:r>
      <w:r w:rsidR="008D41E4" w:rsidRPr="0057687D">
        <w:rPr>
          <w:rFonts w:ascii="Verdana" w:hAnsi="Verdana" w:cs="Arial"/>
          <w:sz w:val="20"/>
          <w:szCs w:val="20"/>
        </w:rPr>
        <w:t xml:space="preserve">vzpostavi </w:t>
      </w:r>
      <w:r w:rsidRPr="0057687D">
        <w:rPr>
          <w:rFonts w:ascii="Verdana" w:hAnsi="Verdana" w:cs="Arial"/>
          <w:sz w:val="20"/>
          <w:szCs w:val="20"/>
        </w:rPr>
        <w:t>projektno skupino z vodj</w:t>
      </w:r>
      <w:r w:rsidR="009E4212" w:rsidRPr="0057687D">
        <w:rPr>
          <w:rFonts w:ascii="Verdana" w:hAnsi="Verdana" w:cs="Arial"/>
          <w:sz w:val="20"/>
          <w:szCs w:val="20"/>
        </w:rPr>
        <w:t>o</w:t>
      </w:r>
      <w:r w:rsidRPr="0057687D">
        <w:rPr>
          <w:rFonts w:ascii="Verdana" w:hAnsi="Verdana" w:cs="Arial"/>
          <w:sz w:val="20"/>
          <w:szCs w:val="20"/>
        </w:rPr>
        <w:t>, ki skrbi za nemoteno komunikacijo, sodelovanje in usklajevanje z naročnikom. Izvajalčeva in naročnikova projektna skupina se redno sestajata – periodično (predvidoma na 14 dni) ali po potrebi v intenzivnejših fazah razvoja. Skrbnik pogodbe</w:t>
      </w:r>
      <w:r w:rsidR="008D41E4" w:rsidRPr="0057687D">
        <w:rPr>
          <w:rFonts w:ascii="Verdana" w:hAnsi="Verdana" w:cs="Arial"/>
          <w:sz w:val="20"/>
          <w:szCs w:val="20"/>
        </w:rPr>
        <w:t xml:space="preserve">, </w:t>
      </w:r>
      <w:r w:rsidRPr="0057687D">
        <w:rPr>
          <w:rFonts w:ascii="Verdana" w:hAnsi="Verdana" w:cs="Arial"/>
          <w:sz w:val="20"/>
          <w:szCs w:val="20"/>
        </w:rPr>
        <w:t>oziroma vodja projekta</w:t>
      </w:r>
      <w:r w:rsidR="008D41E4" w:rsidRPr="0057687D">
        <w:rPr>
          <w:rFonts w:ascii="Verdana" w:hAnsi="Verdana" w:cs="Arial"/>
          <w:sz w:val="20"/>
          <w:szCs w:val="20"/>
        </w:rPr>
        <w:t xml:space="preserve"> </w:t>
      </w:r>
      <w:r w:rsidRPr="0057687D">
        <w:rPr>
          <w:rFonts w:ascii="Verdana" w:hAnsi="Verdana" w:cs="Arial"/>
          <w:sz w:val="20"/>
          <w:szCs w:val="20"/>
        </w:rPr>
        <w:t>na strani naročnika usklaj</w:t>
      </w:r>
      <w:r w:rsidR="008D41E4" w:rsidRPr="0057687D">
        <w:rPr>
          <w:rFonts w:ascii="Verdana" w:hAnsi="Verdana" w:cs="Arial"/>
          <w:sz w:val="20"/>
          <w:szCs w:val="20"/>
        </w:rPr>
        <w:t>uje</w:t>
      </w:r>
      <w:r w:rsidRPr="0057687D">
        <w:rPr>
          <w:rFonts w:ascii="Verdana" w:hAnsi="Verdana" w:cs="Arial"/>
          <w:sz w:val="20"/>
          <w:szCs w:val="20"/>
        </w:rPr>
        <w:t xml:space="preserve"> in koordinira potek projekta </w:t>
      </w:r>
      <w:r w:rsidR="008D41E4" w:rsidRPr="0057687D">
        <w:rPr>
          <w:rFonts w:ascii="Verdana" w:hAnsi="Verdana" w:cs="Arial"/>
          <w:sz w:val="20"/>
          <w:szCs w:val="20"/>
        </w:rPr>
        <w:t>ter</w:t>
      </w:r>
      <w:r w:rsidRPr="0057687D">
        <w:rPr>
          <w:rFonts w:ascii="Verdana" w:hAnsi="Verdana" w:cs="Arial"/>
          <w:sz w:val="20"/>
          <w:szCs w:val="20"/>
        </w:rPr>
        <w:t xml:space="preserve"> razreš</w:t>
      </w:r>
      <w:r w:rsidR="008D41E4" w:rsidRPr="0057687D">
        <w:rPr>
          <w:rFonts w:ascii="Verdana" w:hAnsi="Verdana" w:cs="Arial"/>
          <w:sz w:val="20"/>
          <w:szCs w:val="20"/>
        </w:rPr>
        <w:t>uje</w:t>
      </w:r>
      <w:r w:rsidRPr="0057687D">
        <w:rPr>
          <w:rFonts w:ascii="Verdana" w:hAnsi="Verdana" w:cs="Arial"/>
          <w:sz w:val="20"/>
          <w:szCs w:val="20"/>
        </w:rPr>
        <w:t xml:space="preserve"> probleme s skrbnikom pogodbe na strani izvajalca ter redno vrši nadzor na delom izvajalca.</w:t>
      </w:r>
    </w:p>
    <w:p w14:paraId="1227F91B" w14:textId="77777777" w:rsidR="008D41E4" w:rsidRPr="0057687D" w:rsidRDefault="008D41E4" w:rsidP="001F7626">
      <w:pPr>
        <w:spacing w:after="0" w:line="276" w:lineRule="auto"/>
        <w:jc w:val="both"/>
        <w:rPr>
          <w:rFonts w:ascii="Verdana" w:hAnsi="Verdana" w:cs="Arial"/>
          <w:sz w:val="20"/>
          <w:szCs w:val="20"/>
        </w:rPr>
      </w:pPr>
    </w:p>
    <w:p w14:paraId="28C30F6C" w14:textId="2ED8BAA9" w:rsidR="008D41E4" w:rsidRPr="0057687D" w:rsidRDefault="005B5888" w:rsidP="001F7626">
      <w:r w:rsidRPr="0057687D">
        <w:rPr>
          <w:rFonts w:ascii="Verdana" w:hAnsi="Verdana" w:cs="Arial"/>
          <w:sz w:val="20"/>
          <w:szCs w:val="20"/>
        </w:rPr>
        <w:t>Naročanje</w:t>
      </w:r>
      <w:r w:rsidR="00816E35" w:rsidRPr="0057687D">
        <w:rPr>
          <w:rFonts w:ascii="Verdana" w:hAnsi="Verdana" w:cs="Arial"/>
          <w:sz w:val="20"/>
          <w:szCs w:val="20"/>
        </w:rPr>
        <w:t xml:space="preserve"> storit</w:t>
      </w:r>
      <w:r w:rsidRPr="0057687D">
        <w:rPr>
          <w:rFonts w:ascii="Verdana" w:hAnsi="Verdana" w:cs="Arial"/>
          <w:sz w:val="20"/>
          <w:szCs w:val="20"/>
        </w:rPr>
        <w:t>e</w:t>
      </w:r>
      <w:r w:rsidR="00816E35" w:rsidRPr="0057687D">
        <w:rPr>
          <w:rFonts w:ascii="Verdana" w:hAnsi="Verdana" w:cs="Arial"/>
          <w:sz w:val="20"/>
          <w:szCs w:val="20"/>
        </w:rPr>
        <w:t>v</w:t>
      </w:r>
      <w:r w:rsidRPr="0057687D">
        <w:rPr>
          <w:rFonts w:ascii="Verdana" w:hAnsi="Verdana" w:cs="Arial"/>
          <w:sz w:val="20"/>
          <w:szCs w:val="20"/>
        </w:rPr>
        <w:t xml:space="preserve"> izdelave</w:t>
      </w:r>
      <w:r w:rsidR="00816E35" w:rsidRPr="0057687D">
        <w:rPr>
          <w:rFonts w:ascii="Verdana" w:hAnsi="Verdana" w:cs="Arial"/>
          <w:sz w:val="20"/>
          <w:szCs w:val="20"/>
        </w:rPr>
        <w:t xml:space="preserve"> analize in programiranja </w:t>
      </w:r>
      <w:r w:rsidRPr="0057687D">
        <w:rPr>
          <w:rFonts w:ascii="Verdana" w:hAnsi="Verdana" w:cs="Arial"/>
          <w:sz w:val="20"/>
          <w:szCs w:val="20"/>
        </w:rPr>
        <w:t xml:space="preserve">v okviru tega </w:t>
      </w:r>
      <w:r w:rsidR="00816E35" w:rsidRPr="0057687D">
        <w:rPr>
          <w:rFonts w:ascii="Verdana" w:hAnsi="Verdana" w:cs="Arial"/>
          <w:sz w:val="20"/>
          <w:szCs w:val="20"/>
        </w:rPr>
        <w:t>javne</w:t>
      </w:r>
      <w:r w:rsidRPr="0057687D">
        <w:rPr>
          <w:rFonts w:ascii="Verdana" w:hAnsi="Verdana" w:cs="Arial"/>
          <w:sz w:val="20"/>
          <w:szCs w:val="20"/>
        </w:rPr>
        <w:t>ga</w:t>
      </w:r>
      <w:r w:rsidR="00816E35" w:rsidRPr="0057687D">
        <w:rPr>
          <w:rFonts w:ascii="Verdana" w:hAnsi="Verdana" w:cs="Arial"/>
          <w:sz w:val="20"/>
          <w:szCs w:val="20"/>
        </w:rPr>
        <w:t xml:space="preserve"> naročil</w:t>
      </w:r>
      <w:r w:rsidRPr="0057687D">
        <w:rPr>
          <w:rFonts w:ascii="Verdana" w:hAnsi="Verdana" w:cs="Arial"/>
          <w:sz w:val="20"/>
          <w:szCs w:val="20"/>
        </w:rPr>
        <w:t xml:space="preserve">a </w:t>
      </w:r>
      <w:r w:rsidR="00444E94" w:rsidRPr="0057687D">
        <w:rPr>
          <w:rFonts w:ascii="Verdana" w:hAnsi="Verdana" w:cs="Arial"/>
          <w:sz w:val="20"/>
          <w:szCs w:val="20"/>
        </w:rPr>
        <w:t>se vodi v elektronski obliki in</w:t>
      </w:r>
      <w:r w:rsidRPr="0057687D">
        <w:rPr>
          <w:rFonts w:ascii="Verdana" w:hAnsi="Verdana" w:cs="Arial"/>
          <w:sz w:val="20"/>
          <w:szCs w:val="20"/>
        </w:rPr>
        <w:t xml:space="preserve"> poteka</w:t>
      </w:r>
      <w:r w:rsidR="00816E35" w:rsidRPr="0057687D">
        <w:rPr>
          <w:rFonts w:ascii="Verdana" w:hAnsi="Verdana" w:cs="Arial"/>
          <w:sz w:val="20"/>
          <w:szCs w:val="20"/>
        </w:rPr>
        <w:t xml:space="preserve"> po </w:t>
      </w:r>
      <w:r w:rsidRPr="0057687D">
        <w:rPr>
          <w:rFonts w:ascii="Verdana" w:hAnsi="Verdana" w:cs="Arial"/>
          <w:sz w:val="20"/>
          <w:szCs w:val="20"/>
        </w:rPr>
        <w:t>naslednjem</w:t>
      </w:r>
      <w:r w:rsidR="00816E35" w:rsidRPr="0057687D">
        <w:rPr>
          <w:rFonts w:ascii="Verdana" w:hAnsi="Verdana" w:cs="Arial"/>
          <w:sz w:val="20"/>
          <w:szCs w:val="20"/>
        </w:rPr>
        <w:t xml:space="preserve"> postopku:</w:t>
      </w:r>
    </w:p>
    <w:p w14:paraId="6CA90632" w14:textId="30A5A369" w:rsidR="008D41E4" w:rsidRPr="0057687D" w:rsidRDefault="00816E35" w:rsidP="001F7626">
      <w:pPr>
        <w:pStyle w:val="ListParagraph"/>
        <w:numPr>
          <w:ilvl w:val="0"/>
          <w:numId w:val="70"/>
        </w:numPr>
        <w:ind w:left="360"/>
        <w:rPr>
          <w:rFonts w:ascii="Verdana" w:hAnsi="Verdana" w:cs="Arial"/>
          <w:sz w:val="20"/>
          <w:szCs w:val="20"/>
          <w:lang w:val="sl-SI"/>
        </w:rPr>
      </w:pPr>
      <w:r w:rsidRPr="0057687D">
        <w:rPr>
          <w:rFonts w:ascii="Verdana" w:hAnsi="Verdana" w:cs="Arial"/>
          <w:sz w:val="20"/>
          <w:szCs w:val="20"/>
          <w:lang w:val="sl-SI"/>
        </w:rPr>
        <w:t xml:space="preserve">izvajalec </w:t>
      </w:r>
      <w:r w:rsidR="00444E94" w:rsidRPr="0057687D">
        <w:rPr>
          <w:rFonts w:ascii="Verdana" w:hAnsi="Verdana" w:cs="Arial"/>
          <w:sz w:val="20"/>
          <w:szCs w:val="20"/>
          <w:lang w:val="sl-SI"/>
        </w:rPr>
        <w:t>po prejemu zahtevka</w:t>
      </w:r>
      <w:r w:rsidR="008D41E4" w:rsidRPr="0057687D">
        <w:rPr>
          <w:rFonts w:ascii="Verdana" w:hAnsi="Verdana" w:cs="Arial"/>
          <w:sz w:val="20"/>
          <w:szCs w:val="20"/>
          <w:lang w:val="sl-SI"/>
        </w:rPr>
        <w:t>,</w:t>
      </w:r>
      <w:r w:rsidR="00444E94" w:rsidRPr="0057687D">
        <w:rPr>
          <w:rFonts w:ascii="Verdana" w:hAnsi="Verdana" w:cs="Arial"/>
          <w:sz w:val="20"/>
          <w:szCs w:val="20"/>
          <w:lang w:val="sl-SI"/>
        </w:rPr>
        <w:t xml:space="preserve"> </w:t>
      </w:r>
      <w:r w:rsidRPr="0057687D">
        <w:rPr>
          <w:rFonts w:ascii="Verdana" w:hAnsi="Verdana" w:cs="Arial"/>
          <w:sz w:val="20"/>
          <w:szCs w:val="20"/>
          <w:lang w:val="sl-SI"/>
        </w:rPr>
        <w:t>skupaj z naročnikom oceni zapletenost posamezne zahte</w:t>
      </w:r>
      <w:r w:rsidR="00444E94" w:rsidRPr="0057687D">
        <w:rPr>
          <w:rFonts w:ascii="Verdana" w:hAnsi="Verdana" w:cs="Arial"/>
          <w:sz w:val="20"/>
          <w:szCs w:val="20"/>
          <w:lang w:val="sl-SI"/>
        </w:rPr>
        <w:t>ve,</w:t>
      </w:r>
      <w:r w:rsidRPr="0057687D">
        <w:rPr>
          <w:rFonts w:ascii="Verdana" w:hAnsi="Verdana" w:cs="Arial"/>
          <w:sz w:val="20"/>
          <w:szCs w:val="20"/>
          <w:lang w:val="sl-SI"/>
        </w:rPr>
        <w:t xml:space="preserve"> </w:t>
      </w:r>
    </w:p>
    <w:p w14:paraId="1EA7BE92" w14:textId="396260EE" w:rsidR="00444E94" w:rsidRPr="0057687D" w:rsidRDefault="00816E35" w:rsidP="001F7626">
      <w:pPr>
        <w:pStyle w:val="ListParagraph"/>
        <w:numPr>
          <w:ilvl w:val="0"/>
          <w:numId w:val="70"/>
        </w:numPr>
        <w:ind w:left="360"/>
        <w:rPr>
          <w:rFonts w:ascii="Verdana" w:hAnsi="Verdana" w:cs="Arial"/>
          <w:sz w:val="20"/>
          <w:szCs w:val="20"/>
          <w:lang w:val="sl-SI"/>
        </w:rPr>
      </w:pPr>
      <w:r w:rsidRPr="0057687D">
        <w:rPr>
          <w:rFonts w:ascii="Verdana" w:hAnsi="Verdana" w:cs="Arial"/>
          <w:sz w:val="20"/>
          <w:szCs w:val="20"/>
          <w:lang w:val="sl-SI"/>
        </w:rPr>
        <w:t xml:space="preserve">izvajalec v dogovorjenem roku </w:t>
      </w:r>
      <w:r w:rsidR="00444E94" w:rsidRPr="0057687D">
        <w:rPr>
          <w:rFonts w:ascii="Verdana" w:hAnsi="Verdana" w:cs="Arial"/>
          <w:sz w:val="20"/>
          <w:szCs w:val="20"/>
          <w:lang w:val="sl-SI"/>
        </w:rPr>
        <w:t>naročniku posreduje ponudbo</w:t>
      </w:r>
      <w:r w:rsidRPr="0057687D">
        <w:rPr>
          <w:rFonts w:ascii="Verdana" w:hAnsi="Verdana" w:cs="Arial"/>
          <w:sz w:val="20"/>
          <w:szCs w:val="20"/>
          <w:lang w:val="sl-SI"/>
        </w:rPr>
        <w:t>, ki vsebuje (če je glede na obseg storitev primerno):</w:t>
      </w:r>
    </w:p>
    <w:p w14:paraId="44E94B9D" w14:textId="7CFDC032" w:rsidR="00444E94" w:rsidRPr="0057687D" w:rsidRDefault="00816E35" w:rsidP="001F7626">
      <w:pPr>
        <w:pStyle w:val="ListParagraph"/>
        <w:numPr>
          <w:ilvl w:val="1"/>
          <w:numId w:val="45"/>
        </w:numPr>
        <w:spacing w:after="100" w:afterAutospacing="1" w:line="240" w:lineRule="auto"/>
        <w:ind w:left="720"/>
        <w:jc w:val="both"/>
        <w:rPr>
          <w:rFonts w:ascii="Verdana" w:hAnsi="Verdana" w:cs="Arial"/>
          <w:sz w:val="20"/>
          <w:szCs w:val="20"/>
          <w:lang w:val="sl-SI"/>
        </w:rPr>
      </w:pPr>
      <w:r w:rsidRPr="0057687D">
        <w:rPr>
          <w:rFonts w:ascii="Verdana" w:hAnsi="Verdana" w:cs="Arial"/>
          <w:sz w:val="20"/>
          <w:szCs w:val="20"/>
          <w:lang w:val="sl-SI"/>
        </w:rPr>
        <w:t>potrditev razumevanja zahtev naročnika;</w:t>
      </w:r>
    </w:p>
    <w:p w14:paraId="5CA95D7E" w14:textId="34BB3F3A" w:rsidR="00816E35" w:rsidRPr="0057687D" w:rsidRDefault="00816E35" w:rsidP="001F7626">
      <w:pPr>
        <w:pStyle w:val="ListParagraph"/>
        <w:numPr>
          <w:ilvl w:val="1"/>
          <w:numId w:val="45"/>
        </w:numPr>
        <w:spacing w:after="0" w:line="240" w:lineRule="auto"/>
        <w:ind w:left="717" w:hanging="357"/>
        <w:jc w:val="both"/>
        <w:rPr>
          <w:rFonts w:ascii="Verdana" w:hAnsi="Verdana" w:cs="Arial"/>
          <w:sz w:val="20"/>
          <w:szCs w:val="20"/>
          <w:lang w:val="sl-SI"/>
        </w:rPr>
      </w:pPr>
      <w:r w:rsidRPr="0057687D">
        <w:rPr>
          <w:rFonts w:ascii="Verdana" w:hAnsi="Verdana" w:cs="Arial"/>
          <w:sz w:val="20"/>
          <w:szCs w:val="20"/>
          <w:lang w:val="sl-SI"/>
        </w:rPr>
        <w:t>načrt rešitve, vključno z navedbami končnih izdelkov, dokumentov, rezultatov oziroma v primeru nadgradenj</w:t>
      </w:r>
      <w:r w:rsidR="00444E94" w:rsidRPr="0057687D">
        <w:rPr>
          <w:rFonts w:ascii="Verdana" w:hAnsi="Verdana" w:cs="Arial"/>
          <w:sz w:val="20"/>
          <w:szCs w:val="20"/>
          <w:lang w:val="sl-SI"/>
        </w:rPr>
        <w:t xml:space="preserve">, </w:t>
      </w:r>
      <w:r w:rsidRPr="0057687D">
        <w:rPr>
          <w:rFonts w:ascii="Verdana" w:hAnsi="Verdana" w:cs="Arial"/>
          <w:sz w:val="20"/>
          <w:szCs w:val="20"/>
          <w:lang w:val="sl-SI"/>
        </w:rPr>
        <w:t>sprememb</w:t>
      </w:r>
      <w:r w:rsidR="00444E94" w:rsidRPr="0057687D">
        <w:rPr>
          <w:rFonts w:ascii="Verdana" w:hAnsi="Verdana" w:cs="Arial"/>
          <w:sz w:val="20"/>
          <w:szCs w:val="20"/>
          <w:lang w:val="sl-SI"/>
        </w:rPr>
        <w:t>e</w:t>
      </w:r>
      <w:r w:rsidRPr="0057687D">
        <w:rPr>
          <w:rFonts w:ascii="Verdana" w:hAnsi="Verdana" w:cs="Arial"/>
          <w:sz w:val="20"/>
          <w:szCs w:val="20"/>
          <w:lang w:val="sl-SI"/>
        </w:rPr>
        <w:t xml:space="preserve"> informacijske rešitve;</w:t>
      </w:r>
    </w:p>
    <w:p w14:paraId="68749612" w14:textId="147B1B07" w:rsidR="00816E35" w:rsidRPr="0057687D" w:rsidRDefault="00816E35" w:rsidP="001F7626">
      <w:pPr>
        <w:pStyle w:val="ListParagraph"/>
        <w:numPr>
          <w:ilvl w:val="1"/>
          <w:numId w:val="45"/>
        </w:numPr>
        <w:spacing w:before="120" w:after="100" w:afterAutospacing="1" w:line="240" w:lineRule="auto"/>
        <w:ind w:left="720"/>
        <w:jc w:val="both"/>
        <w:rPr>
          <w:rFonts w:ascii="Verdana" w:hAnsi="Verdana" w:cs="Arial"/>
          <w:sz w:val="20"/>
          <w:szCs w:val="20"/>
          <w:lang w:val="sl-SI"/>
        </w:rPr>
      </w:pPr>
      <w:r w:rsidRPr="0057687D">
        <w:rPr>
          <w:rFonts w:ascii="Verdana" w:hAnsi="Verdana" w:cs="Arial"/>
          <w:sz w:val="20"/>
          <w:szCs w:val="20"/>
          <w:lang w:val="sl-SI"/>
        </w:rPr>
        <w:t>predvidene stroške naročenih storitev (v delovnih urah po posamezni vrsti storitv</w:t>
      </w:r>
      <w:r w:rsidR="00444E94" w:rsidRPr="0057687D">
        <w:rPr>
          <w:rFonts w:ascii="Verdana" w:hAnsi="Verdana" w:cs="Arial"/>
          <w:sz w:val="20"/>
          <w:szCs w:val="20"/>
          <w:lang w:val="sl-SI"/>
        </w:rPr>
        <w:t>e</w:t>
      </w:r>
      <w:r w:rsidRPr="0057687D">
        <w:rPr>
          <w:rFonts w:ascii="Verdana" w:hAnsi="Verdana" w:cs="Arial"/>
          <w:sz w:val="20"/>
          <w:szCs w:val="20"/>
          <w:lang w:val="sl-SI"/>
        </w:rPr>
        <w:t>);</w:t>
      </w:r>
    </w:p>
    <w:p w14:paraId="74457ADB" w14:textId="5D7ACF4E" w:rsidR="00816E35" w:rsidRPr="0057687D" w:rsidRDefault="00816E35" w:rsidP="001F7626">
      <w:pPr>
        <w:pStyle w:val="ListParagraph"/>
        <w:numPr>
          <w:ilvl w:val="1"/>
          <w:numId w:val="45"/>
        </w:numPr>
        <w:spacing w:before="120" w:after="100" w:afterAutospacing="1" w:line="240" w:lineRule="auto"/>
        <w:ind w:left="720"/>
        <w:jc w:val="both"/>
        <w:rPr>
          <w:rFonts w:ascii="Verdana" w:hAnsi="Verdana" w:cs="Arial"/>
          <w:sz w:val="20"/>
          <w:szCs w:val="20"/>
          <w:lang w:val="sl-SI"/>
        </w:rPr>
      </w:pPr>
      <w:r w:rsidRPr="0057687D">
        <w:rPr>
          <w:rFonts w:ascii="Verdana" w:hAnsi="Verdana" w:cs="Arial"/>
          <w:sz w:val="20"/>
          <w:szCs w:val="20"/>
          <w:lang w:val="sl-SI"/>
        </w:rPr>
        <w:t xml:space="preserve">preliminarni terminski </w:t>
      </w:r>
      <w:r w:rsidR="008D41E4" w:rsidRPr="0057687D">
        <w:rPr>
          <w:rFonts w:ascii="Verdana" w:hAnsi="Verdana" w:cs="Arial"/>
          <w:sz w:val="20"/>
          <w:szCs w:val="20"/>
          <w:lang w:val="sl-SI"/>
        </w:rPr>
        <w:t>načrt</w:t>
      </w:r>
      <w:r w:rsidRPr="0057687D">
        <w:rPr>
          <w:rFonts w:ascii="Verdana" w:hAnsi="Verdana" w:cs="Arial"/>
          <w:sz w:val="20"/>
          <w:szCs w:val="20"/>
          <w:lang w:val="sl-SI"/>
        </w:rPr>
        <w:t>, vključno s predvidenim datumom začetka in konca del.</w:t>
      </w:r>
    </w:p>
    <w:p w14:paraId="14D0D3B2" w14:textId="2502B42B" w:rsidR="00586CDA" w:rsidRPr="0057687D" w:rsidRDefault="00586CDA" w:rsidP="00A36815">
      <w:pPr>
        <w:spacing w:line="276" w:lineRule="auto"/>
        <w:jc w:val="both"/>
        <w:rPr>
          <w:rFonts w:ascii="Verdana" w:hAnsi="Verdana" w:cs="Arial"/>
          <w:sz w:val="20"/>
          <w:szCs w:val="20"/>
        </w:rPr>
      </w:pPr>
      <w:r w:rsidRPr="0057687D">
        <w:rPr>
          <w:rFonts w:ascii="Verdana" w:hAnsi="Verdana" w:cs="Arial"/>
          <w:sz w:val="20"/>
          <w:szCs w:val="20"/>
        </w:rPr>
        <w:t>Naloge vodenja in koordinacije s strani izvajalca obsegajo: načrtova</w:t>
      </w:r>
      <w:r w:rsidR="007F0FCE">
        <w:rPr>
          <w:rFonts w:ascii="Verdana" w:hAnsi="Verdana" w:cs="Arial"/>
          <w:sz w:val="20"/>
          <w:szCs w:val="20"/>
        </w:rPr>
        <w:t>n</w:t>
      </w:r>
      <w:r w:rsidRPr="0057687D">
        <w:rPr>
          <w:rFonts w:ascii="Verdana" w:hAnsi="Verdana" w:cs="Arial"/>
          <w:sz w:val="20"/>
          <w:szCs w:val="20"/>
        </w:rPr>
        <w:t>je aktivnosti,</w:t>
      </w:r>
      <w:r w:rsidR="00C53E81" w:rsidRPr="0057687D">
        <w:rPr>
          <w:rFonts w:ascii="Verdana" w:hAnsi="Verdana" w:cs="Arial"/>
          <w:sz w:val="20"/>
          <w:szCs w:val="20"/>
        </w:rPr>
        <w:t xml:space="preserve"> </w:t>
      </w:r>
      <w:r w:rsidRPr="0057687D">
        <w:rPr>
          <w:rFonts w:ascii="Verdana" w:hAnsi="Verdana" w:cs="Arial"/>
          <w:sz w:val="20"/>
          <w:szCs w:val="20"/>
        </w:rPr>
        <w:t xml:space="preserve">zagotavljanje pravočasnosti in celovitosti izvedbe aktivnosti in storitev, zagotavljanje kakovosti izvedbe </w:t>
      </w:r>
      <w:r w:rsidR="00C53E81" w:rsidRPr="0057687D">
        <w:rPr>
          <w:rFonts w:ascii="Verdana" w:hAnsi="Verdana" w:cs="Arial"/>
          <w:sz w:val="20"/>
          <w:szCs w:val="20"/>
        </w:rPr>
        <w:t>storitev</w:t>
      </w:r>
      <w:r w:rsidRPr="0057687D">
        <w:rPr>
          <w:rFonts w:ascii="Verdana" w:hAnsi="Verdana" w:cs="Arial"/>
          <w:sz w:val="20"/>
          <w:szCs w:val="20"/>
        </w:rPr>
        <w:t>, komuniciranje z naročnikom, spremljanje realizacije načrta in redno poročanje naročniku, strokovno koordinacijo ekipe izvajalca in dokumentiranje.</w:t>
      </w:r>
    </w:p>
    <w:p w14:paraId="45C48EC1" w14:textId="49CD11A5" w:rsidR="006644CE" w:rsidRPr="0057687D" w:rsidRDefault="009E4212" w:rsidP="00A36815">
      <w:pPr>
        <w:spacing w:line="276" w:lineRule="auto"/>
        <w:jc w:val="both"/>
        <w:rPr>
          <w:rFonts w:ascii="Verdana" w:hAnsi="Verdana" w:cs="Arial"/>
          <w:sz w:val="20"/>
          <w:szCs w:val="20"/>
        </w:rPr>
      </w:pPr>
      <w:r w:rsidRPr="0057687D">
        <w:rPr>
          <w:rFonts w:ascii="Verdana" w:hAnsi="Verdana" w:cs="Arial"/>
          <w:sz w:val="20"/>
          <w:szCs w:val="20"/>
        </w:rPr>
        <w:t>P</w:t>
      </w:r>
      <w:r w:rsidR="006644CE" w:rsidRPr="0057687D">
        <w:rPr>
          <w:rFonts w:ascii="Verdana" w:hAnsi="Verdana" w:cs="Arial"/>
          <w:sz w:val="20"/>
          <w:szCs w:val="20"/>
        </w:rPr>
        <w:t xml:space="preserve">rojektni vodja izvajalca mora </w:t>
      </w:r>
      <w:r w:rsidR="00BA04B5" w:rsidRPr="0057687D">
        <w:rPr>
          <w:rFonts w:ascii="Verdana" w:hAnsi="Verdana" w:cs="Arial"/>
          <w:sz w:val="20"/>
          <w:szCs w:val="20"/>
        </w:rPr>
        <w:t xml:space="preserve">naročniku </w:t>
      </w:r>
      <w:r w:rsidR="006644CE" w:rsidRPr="0057687D">
        <w:rPr>
          <w:rFonts w:ascii="Verdana" w:hAnsi="Verdana" w:cs="Arial"/>
          <w:sz w:val="20"/>
          <w:szCs w:val="20"/>
        </w:rPr>
        <w:t>vsakih 14 dni pisno poročati (lahko tudi e-pošta</w:t>
      </w:r>
      <w:r w:rsidR="00BA04B5" w:rsidRPr="0057687D">
        <w:rPr>
          <w:rFonts w:ascii="Verdana" w:hAnsi="Verdana" w:cs="Arial"/>
          <w:sz w:val="20"/>
          <w:szCs w:val="20"/>
        </w:rPr>
        <w:t>)</w:t>
      </w:r>
      <w:r w:rsidR="006644CE" w:rsidRPr="0057687D">
        <w:rPr>
          <w:rFonts w:ascii="Verdana" w:hAnsi="Verdana" w:cs="Arial"/>
          <w:sz w:val="20"/>
          <w:szCs w:val="20"/>
        </w:rPr>
        <w:t xml:space="preserve"> o napredku, kar vključuje tako poročanje o doseganju </w:t>
      </w:r>
      <w:r w:rsidR="00C53E81" w:rsidRPr="0057687D">
        <w:rPr>
          <w:rFonts w:ascii="Verdana" w:hAnsi="Verdana" w:cs="Arial"/>
          <w:sz w:val="20"/>
          <w:szCs w:val="20"/>
        </w:rPr>
        <w:t>aktivnosti</w:t>
      </w:r>
      <w:r w:rsidR="006644CE" w:rsidRPr="0057687D">
        <w:rPr>
          <w:rFonts w:ascii="Verdana" w:hAnsi="Verdana" w:cs="Arial"/>
          <w:sz w:val="20"/>
          <w:szCs w:val="20"/>
        </w:rPr>
        <w:t xml:space="preserve"> iz načrta izvedbe kot tudi ostalih zadolžitev, ki so bile sproti dogovorjene ob izvajanju projekta. Sproti mora izpostavljati vsa odprta vprašanja in problematiko, ki se pojavi pri izvajanju nalog.</w:t>
      </w:r>
      <w:r w:rsidR="008D41E4" w:rsidRPr="0057687D">
        <w:rPr>
          <w:rFonts w:ascii="Verdana" w:hAnsi="Verdana" w:cs="Arial"/>
          <w:sz w:val="20"/>
          <w:szCs w:val="20"/>
        </w:rPr>
        <w:t xml:space="preserve"> </w:t>
      </w:r>
      <w:r w:rsidR="006644CE" w:rsidRPr="0057687D">
        <w:rPr>
          <w:rFonts w:ascii="Verdana" w:hAnsi="Verdana" w:cs="Arial"/>
          <w:sz w:val="20"/>
          <w:szCs w:val="20"/>
        </w:rPr>
        <w:t>Vsi usklajevalni in delovni sestanki m</w:t>
      </w:r>
      <w:r w:rsidR="00C626C3" w:rsidRPr="0057687D">
        <w:rPr>
          <w:rFonts w:ascii="Verdana" w:hAnsi="Verdana" w:cs="Arial"/>
          <w:sz w:val="20"/>
          <w:szCs w:val="20"/>
        </w:rPr>
        <w:t>ed naročnikom in izvajalcem se dokumentirajo. Z</w:t>
      </w:r>
      <w:r w:rsidR="006644CE" w:rsidRPr="0057687D">
        <w:rPr>
          <w:rFonts w:ascii="Verdana" w:hAnsi="Verdana" w:cs="Arial"/>
          <w:sz w:val="20"/>
          <w:szCs w:val="20"/>
        </w:rPr>
        <w:t>apisnike pripravi izvajalec in jih predloži v potrditev naročniku. Izvajalec komunicira z naročnikom izključno v slovenskem jeziku.</w:t>
      </w:r>
    </w:p>
    <w:p w14:paraId="20A54ED8" w14:textId="1D3B3D98" w:rsidR="006644CE" w:rsidRPr="0057687D" w:rsidRDefault="006644CE" w:rsidP="00A36815">
      <w:pPr>
        <w:spacing w:line="276" w:lineRule="auto"/>
        <w:jc w:val="both"/>
        <w:rPr>
          <w:rFonts w:ascii="Verdana" w:hAnsi="Verdana" w:cs="Arial"/>
          <w:sz w:val="20"/>
          <w:szCs w:val="20"/>
        </w:rPr>
      </w:pPr>
      <w:r w:rsidRPr="0057687D">
        <w:rPr>
          <w:rFonts w:ascii="Verdana" w:hAnsi="Verdana" w:cs="Arial"/>
          <w:sz w:val="20"/>
          <w:szCs w:val="20"/>
        </w:rPr>
        <w:t xml:space="preserve">Sestanki med izvajalci in naročnikom bodo potekali </w:t>
      </w:r>
      <w:r w:rsidR="00CA72F2" w:rsidRPr="0057687D">
        <w:rPr>
          <w:rFonts w:ascii="Verdana" w:hAnsi="Verdana" w:cs="Arial"/>
          <w:sz w:val="20"/>
          <w:szCs w:val="20"/>
        </w:rPr>
        <w:t>v prostorih naročnika v Ljubljani</w:t>
      </w:r>
      <w:r w:rsidR="00CA72F2">
        <w:rPr>
          <w:rFonts w:ascii="Verdana" w:hAnsi="Verdana" w:cs="Arial"/>
          <w:sz w:val="20"/>
          <w:szCs w:val="20"/>
        </w:rPr>
        <w:t xml:space="preserve">  ali </w:t>
      </w:r>
      <w:r w:rsidR="007F0FCE">
        <w:rPr>
          <w:rFonts w:ascii="Verdana" w:hAnsi="Verdana" w:cs="Arial"/>
          <w:sz w:val="20"/>
          <w:szCs w:val="20"/>
        </w:rPr>
        <w:t>preko videokonferenčnega sistema</w:t>
      </w:r>
      <w:r w:rsidRPr="0057687D">
        <w:rPr>
          <w:rFonts w:ascii="Verdana" w:hAnsi="Verdana" w:cs="Arial"/>
          <w:sz w:val="20"/>
          <w:szCs w:val="20"/>
        </w:rPr>
        <w:t>, po potrebi tudi v prostorih izvajalca, izjemoma in po predhodnem dogovoru pa tudi na kaki tretji lokaciji (npr. posamez</w:t>
      </w:r>
      <w:r w:rsidR="007F0FCE">
        <w:rPr>
          <w:rFonts w:ascii="Verdana" w:hAnsi="Verdana" w:cs="Arial"/>
          <w:sz w:val="20"/>
          <w:szCs w:val="20"/>
        </w:rPr>
        <w:t>en</w:t>
      </w:r>
      <w:r w:rsidRPr="0057687D">
        <w:rPr>
          <w:rFonts w:ascii="Verdana" w:hAnsi="Verdana" w:cs="Arial"/>
          <w:sz w:val="20"/>
          <w:szCs w:val="20"/>
        </w:rPr>
        <w:t xml:space="preserve"> VIZ). </w:t>
      </w:r>
    </w:p>
    <w:p w14:paraId="3B5D0441" w14:textId="393AE4D2" w:rsidR="00CB5088" w:rsidRPr="0057687D" w:rsidRDefault="006644CE" w:rsidP="00A36815">
      <w:pPr>
        <w:spacing w:line="276" w:lineRule="auto"/>
        <w:jc w:val="both"/>
        <w:rPr>
          <w:rFonts w:ascii="Verdana" w:hAnsi="Verdana" w:cs="Arial"/>
          <w:sz w:val="20"/>
          <w:szCs w:val="20"/>
        </w:rPr>
      </w:pPr>
      <w:r w:rsidRPr="0057687D">
        <w:rPr>
          <w:rFonts w:ascii="Verdana" w:hAnsi="Verdana" w:cs="Arial"/>
          <w:sz w:val="20"/>
          <w:szCs w:val="20"/>
        </w:rPr>
        <w:lastRenderedPageBreak/>
        <w:t xml:space="preserve">Naročnik bo ob začetku </w:t>
      </w:r>
      <w:r w:rsidR="009E4212" w:rsidRPr="0057687D">
        <w:rPr>
          <w:rFonts w:ascii="Verdana" w:hAnsi="Verdana" w:cs="Arial"/>
          <w:sz w:val="20"/>
          <w:szCs w:val="20"/>
        </w:rPr>
        <w:t>izvajanja storitev</w:t>
      </w:r>
      <w:r w:rsidRPr="0057687D">
        <w:rPr>
          <w:rFonts w:ascii="Verdana" w:hAnsi="Verdana" w:cs="Arial"/>
          <w:sz w:val="20"/>
          <w:szCs w:val="20"/>
        </w:rPr>
        <w:t xml:space="preserve"> natančneje opredelil terminski načrt, potek sodelovanja, delovne procese, način medsebojnega komuniciranja in pravila dokumentiranja. </w:t>
      </w:r>
    </w:p>
    <w:p w14:paraId="3D4EA846" w14:textId="528343DB" w:rsidR="00DD2E6D" w:rsidRPr="0057687D" w:rsidRDefault="001E4CA4" w:rsidP="00A36815">
      <w:pPr>
        <w:spacing w:line="276" w:lineRule="auto"/>
        <w:jc w:val="both"/>
        <w:rPr>
          <w:rFonts w:ascii="Verdana" w:hAnsi="Verdana" w:cs="Arial"/>
          <w:sz w:val="20"/>
          <w:szCs w:val="20"/>
        </w:rPr>
      </w:pPr>
      <w:r w:rsidRPr="0057687D">
        <w:rPr>
          <w:rFonts w:ascii="Verdana" w:hAnsi="Verdana" w:cs="Arial"/>
          <w:sz w:val="20"/>
          <w:szCs w:val="20"/>
        </w:rPr>
        <w:t xml:space="preserve">Strokovnjaki na strani izvajalca bodo </w:t>
      </w:r>
      <w:r w:rsidR="006649D7" w:rsidRPr="0057687D">
        <w:rPr>
          <w:rFonts w:ascii="Verdana" w:hAnsi="Verdana" w:cs="Arial"/>
          <w:sz w:val="20"/>
          <w:szCs w:val="20"/>
        </w:rPr>
        <w:t xml:space="preserve">sodelovali </w:t>
      </w:r>
      <w:r w:rsidR="00DD2E6D" w:rsidRPr="0057687D">
        <w:rPr>
          <w:rFonts w:ascii="Verdana" w:hAnsi="Verdana" w:cs="Arial"/>
          <w:sz w:val="20"/>
          <w:szCs w:val="20"/>
        </w:rPr>
        <w:t>z naročnikom in pridobili potrebne informacije za izvedbo storitev na naslednj</w:t>
      </w:r>
      <w:r w:rsidR="00AE10E8" w:rsidRPr="0057687D">
        <w:rPr>
          <w:rFonts w:ascii="Verdana" w:hAnsi="Verdana" w:cs="Arial"/>
          <w:sz w:val="20"/>
          <w:szCs w:val="20"/>
        </w:rPr>
        <w:t>e</w:t>
      </w:r>
      <w:r w:rsidR="00DD2E6D" w:rsidRPr="0057687D">
        <w:rPr>
          <w:rFonts w:ascii="Verdana" w:hAnsi="Verdana" w:cs="Arial"/>
          <w:sz w:val="20"/>
          <w:szCs w:val="20"/>
        </w:rPr>
        <w:t xml:space="preserve"> </w:t>
      </w:r>
      <w:r w:rsidR="006649D7" w:rsidRPr="0057687D">
        <w:rPr>
          <w:rFonts w:ascii="Verdana" w:hAnsi="Verdana" w:cs="Arial"/>
          <w:sz w:val="20"/>
          <w:szCs w:val="20"/>
        </w:rPr>
        <w:t>način</w:t>
      </w:r>
      <w:r w:rsidR="00AE10E8" w:rsidRPr="0057687D">
        <w:rPr>
          <w:rFonts w:ascii="Verdana" w:hAnsi="Verdana" w:cs="Arial"/>
          <w:sz w:val="20"/>
          <w:szCs w:val="20"/>
        </w:rPr>
        <w:t>e:</w:t>
      </w:r>
    </w:p>
    <w:bookmarkEnd w:id="22"/>
    <w:p w14:paraId="176F6A5E" w14:textId="101622A5" w:rsidR="006649D7" w:rsidRPr="0057687D" w:rsidRDefault="009E4212" w:rsidP="00DD37F0">
      <w:pPr>
        <w:pStyle w:val="ListParagraph"/>
        <w:numPr>
          <w:ilvl w:val="0"/>
          <w:numId w:val="18"/>
        </w:numPr>
        <w:spacing w:before="120" w:after="100" w:afterAutospacing="1"/>
        <w:jc w:val="both"/>
        <w:rPr>
          <w:rFonts w:ascii="Verdana" w:hAnsi="Verdana" w:cs="Arial"/>
          <w:b/>
          <w:sz w:val="20"/>
          <w:szCs w:val="20"/>
          <w:lang w:val="sl-SI"/>
        </w:rPr>
      </w:pPr>
      <w:r w:rsidRPr="0057687D">
        <w:rPr>
          <w:rFonts w:ascii="Verdana" w:hAnsi="Verdana" w:cs="Arial"/>
          <w:sz w:val="20"/>
          <w:szCs w:val="20"/>
          <w:lang w:val="sl-SI"/>
        </w:rPr>
        <w:t xml:space="preserve">izvajanje interaktivnih delavnic z operativnimi skupinami ministrstva in </w:t>
      </w:r>
      <w:r w:rsidR="003F008D" w:rsidRPr="0057687D">
        <w:rPr>
          <w:rFonts w:ascii="Verdana" w:hAnsi="Verdana" w:cs="Arial"/>
          <w:sz w:val="20"/>
          <w:szCs w:val="20"/>
          <w:lang w:val="sl-SI"/>
        </w:rPr>
        <w:t>VIZ vključenimi v</w:t>
      </w:r>
      <w:r w:rsidRPr="0057687D">
        <w:rPr>
          <w:rFonts w:ascii="Verdana" w:hAnsi="Verdana" w:cs="Arial"/>
          <w:sz w:val="20"/>
          <w:szCs w:val="20"/>
          <w:lang w:val="sl-SI"/>
        </w:rPr>
        <w:t xml:space="preserve"> projekt;</w:t>
      </w:r>
    </w:p>
    <w:p w14:paraId="2E6F80A5" w14:textId="27FE5B51" w:rsidR="003F008D" w:rsidRPr="0057687D" w:rsidRDefault="009E4212" w:rsidP="00DD37F0">
      <w:pPr>
        <w:pStyle w:val="ListParagraph"/>
        <w:numPr>
          <w:ilvl w:val="0"/>
          <w:numId w:val="18"/>
        </w:numPr>
        <w:spacing w:before="120" w:after="100" w:afterAutospacing="1"/>
        <w:jc w:val="both"/>
        <w:rPr>
          <w:rFonts w:ascii="Verdana" w:hAnsi="Verdana" w:cs="Arial"/>
          <w:sz w:val="20"/>
          <w:szCs w:val="20"/>
          <w:lang w:val="sl-SI"/>
        </w:rPr>
      </w:pPr>
      <w:r w:rsidRPr="0057687D">
        <w:rPr>
          <w:rFonts w:ascii="Verdana" w:hAnsi="Verdana" w:cs="Arial"/>
          <w:sz w:val="20"/>
          <w:szCs w:val="20"/>
          <w:lang w:val="sl-SI"/>
        </w:rPr>
        <w:t xml:space="preserve">izvajanje intervjujev s strokovnjaki na ministrstvu, v </w:t>
      </w:r>
      <w:r w:rsidR="0062265E" w:rsidRPr="0057687D">
        <w:rPr>
          <w:rFonts w:ascii="Verdana" w:hAnsi="Verdana" w:cs="Arial"/>
          <w:sz w:val="20"/>
          <w:szCs w:val="20"/>
          <w:lang w:val="sl-SI"/>
        </w:rPr>
        <w:t>VIZ</w:t>
      </w:r>
      <w:r w:rsidRPr="0057687D">
        <w:rPr>
          <w:rFonts w:ascii="Verdana" w:hAnsi="Verdana" w:cs="Arial"/>
          <w:sz w:val="20"/>
          <w:szCs w:val="20"/>
          <w:lang w:val="sl-SI"/>
        </w:rPr>
        <w:t xml:space="preserve"> in ostalih zavodih;</w:t>
      </w:r>
    </w:p>
    <w:p w14:paraId="6F56173C" w14:textId="5B02173A" w:rsidR="006649D7" w:rsidRPr="0057687D" w:rsidRDefault="009E4212" w:rsidP="00DD37F0">
      <w:pPr>
        <w:pStyle w:val="ListParagraph"/>
        <w:numPr>
          <w:ilvl w:val="0"/>
          <w:numId w:val="18"/>
        </w:numPr>
        <w:spacing w:before="120" w:after="100" w:afterAutospacing="1"/>
        <w:jc w:val="both"/>
        <w:rPr>
          <w:rFonts w:ascii="Verdana" w:hAnsi="Verdana" w:cs="Arial"/>
          <w:sz w:val="20"/>
          <w:szCs w:val="20"/>
          <w:lang w:val="sl-SI"/>
        </w:rPr>
      </w:pPr>
      <w:r w:rsidRPr="0057687D">
        <w:rPr>
          <w:rFonts w:ascii="Verdana" w:hAnsi="Verdana" w:cs="Arial"/>
          <w:sz w:val="20"/>
          <w:szCs w:val="20"/>
          <w:lang w:val="sl-SI"/>
        </w:rPr>
        <w:t xml:space="preserve">pregled internih organizacijskih predpisov in zakonodajnega okvira; </w:t>
      </w:r>
    </w:p>
    <w:p w14:paraId="1F60A936" w14:textId="73B8415B" w:rsidR="006649D7" w:rsidRPr="0057687D" w:rsidRDefault="009E4212" w:rsidP="00DD37F0">
      <w:pPr>
        <w:pStyle w:val="ListParagraph"/>
        <w:numPr>
          <w:ilvl w:val="0"/>
          <w:numId w:val="18"/>
        </w:numPr>
        <w:spacing w:before="120" w:after="100" w:afterAutospacing="1"/>
        <w:jc w:val="both"/>
        <w:rPr>
          <w:rFonts w:ascii="Verdana" w:hAnsi="Verdana" w:cs="Arial"/>
          <w:sz w:val="20"/>
          <w:szCs w:val="20"/>
          <w:lang w:val="sl-SI"/>
        </w:rPr>
      </w:pPr>
      <w:r w:rsidRPr="0057687D">
        <w:rPr>
          <w:rFonts w:ascii="Verdana" w:hAnsi="Verdana" w:cs="Arial"/>
          <w:sz w:val="20"/>
          <w:szCs w:val="20"/>
          <w:lang w:val="sl-SI"/>
        </w:rPr>
        <w:t>pregled obstoječih programskih rešitev za vodenje in upravljanje VIZ;</w:t>
      </w:r>
    </w:p>
    <w:p w14:paraId="2108B74F" w14:textId="4B789242" w:rsidR="003A2AE8" w:rsidRPr="0057687D" w:rsidRDefault="009E4212" w:rsidP="00DD37F0">
      <w:pPr>
        <w:pStyle w:val="ListParagraph"/>
        <w:numPr>
          <w:ilvl w:val="0"/>
          <w:numId w:val="18"/>
        </w:numPr>
        <w:spacing w:before="120" w:after="100" w:afterAutospacing="1"/>
        <w:jc w:val="both"/>
        <w:rPr>
          <w:rFonts w:ascii="Verdana" w:hAnsi="Verdana" w:cs="Arial"/>
          <w:sz w:val="20"/>
          <w:szCs w:val="20"/>
          <w:lang w:val="sl-SI"/>
        </w:rPr>
      </w:pPr>
      <w:r w:rsidRPr="0057687D">
        <w:rPr>
          <w:rFonts w:ascii="Verdana" w:hAnsi="Verdana" w:cs="Arial"/>
          <w:sz w:val="20"/>
          <w:szCs w:val="20"/>
          <w:lang w:val="sl-SI"/>
        </w:rPr>
        <w:t>pregled obstoječe dokumentacije s popisom procesov in dokumentacije za vodenje in upravljanje VIZ oblikovane v sklopu projekta</w:t>
      </w:r>
      <w:r w:rsidR="003A2AE8" w:rsidRPr="0057687D">
        <w:rPr>
          <w:rFonts w:ascii="Verdana" w:hAnsi="Verdana" w:cs="Arial"/>
          <w:sz w:val="20"/>
          <w:szCs w:val="20"/>
          <w:lang w:val="sl-SI"/>
        </w:rPr>
        <w:t>.</w:t>
      </w:r>
    </w:p>
    <w:p w14:paraId="37ED6DFF" w14:textId="1D10DE9C" w:rsidR="005E38E3" w:rsidRPr="0057687D" w:rsidRDefault="00B70821" w:rsidP="00A36815">
      <w:pPr>
        <w:spacing w:line="276" w:lineRule="auto"/>
        <w:rPr>
          <w:rFonts w:ascii="Verdana" w:hAnsi="Verdana" w:cs="Arial"/>
          <w:b/>
          <w:sz w:val="20"/>
          <w:szCs w:val="20"/>
        </w:rPr>
      </w:pPr>
      <w:r w:rsidRPr="0057687D">
        <w:rPr>
          <w:rFonts w:ascii="Verdana" w:hAnsi="Verdana" w:cs="Arial"/>
          <w:b/>
          <w:sz w:val="20"/>
          <w:szCs w:val="20"/>
        </w:rPr>
        <w:t>Zahtevana d</w:t>
      </w:r>
      <w:r w:rsidR="005E38E3" w:rsidRPr="0057687D">
        <w:rPr>
          <w:rFonts w:ascii="Verdana" w:hAnsi="Verdana" w:cs="Arial"/>
          <w:b/>
          <w:sz w:val="20"/>
          <w:szCs w:val="20"/>
        </w:rPr>
        <w:t>okumentacija</w:t>
      </w:r>
      <w:r w:rsidRPr="0057687D">
        <w:rPr>
          <w:rFonts w:ascii="Verdana" w:hAnsi="Verdana" w:cs="Arial"/>
          <w:b/>
          <w:sz w:val="20"/>
          <w:szCs w:val="20"/>
        </w:rPr>
        <w:t xml:space="preserve"> </w:t>
      </w:r>
      <w:r w:rsidR="00367B55" w:rsidRPr="0057687D">
        <w:rPr>
          <w:rFonts w:ascii="Verdana" w:hAnsi="Verdana" w:cs="Arial"/>
          <w:b/>
          <w:sz w:val="20"/>
          <w:szCs w:val="20"/>
        </w:rPr>
        <w:t xml:space="preserve">za </w:t>
      </w:r>
      <w:r w:rsidR="00A65F56" w:rsidRPr="0057687D">
        <w:rPr>
          <w:rFonts w:ascii="Verdana" w:hAnsi="Verdana" w:cs="Arial"/>
          <w:b/>
          <w:sz w:val="20"/>
          <w:szCs w:val="20"/>
        </w:rPr>
        <w:t>informacijske rešitve</w:t>
      </w:r>
    </w:p>
    <w:p w14:paraId="14463DA5" w14:textId="3C3BCE76" w:rsidR="005E38E3" w:rsidRPr="0057687D" w:rsidRDefault="005E38E3" w:rsidP="00A36815">
      <w:pPr>
        <w:spacing w:line="276" w:lineRule="auto"/>
        <w:jc w:val="both"/>
        <w:rPr>
          <w:rFonts w:ascii="Verdana" w:hAnsi="Verdana" w:cs="Arial"/>
          <w:sz w:val="20"/>
          <w:szCs w:val="20"/>
        </w:rPr>
      </w:pPr>
      <w:r w:rsidRPr="0057687D">
        <w:rPr>
          <w:rFonts w:ascii="Verdana" w:hAnsi="Verdana" w:cs="Arial"/>
          <w:sz w:val="20"/>
          <w:szCs w:val="20"/>
        </w:rPr>
        <w:t>Naročnik zahteva natančno in ažurno dokumen</w:t>
      </w:r>
      <w:r w:rsidR="00B70821" w:rsidRPr="0057687D">
        <w:rPr>
          <w:rFonts w:ascii="Verdana" w:hAnsi="Verdana" w:cs="Arial"/>
          <w:sz w:val="20"/>
          <w:szCs w:val="20"/>
        </w:rPr>
        <w:t xml:space="preserve">tiranje </w:t>
      </w:r>
      <w:r w:rsidR="00A65F56" w:rsidRPr="0057687D">
        <w:rPr>
          <w:rFonts w:ascii="Verdana" w:hAnsi="Verdana" w:cs="Arial"/>
          <w:sz w:val="20"/>
          <w:szCs w:val="20"/>
        </w:rPr>
        <w:t>informacijske rešitve</w:t>
      </w:r>
      <w:r w:rsidRPr="0057687D">
        <w:rPr>
          <w:rFonts w:ascii="Verdana" w:hAnsi="Verdana" w:cs="Arial"/>
          <w:sz w:val="20"/>
          <w:szCs w:val="20"/>
        </w:rPr>
        <w:t xml:space="preserve">. Dokumentacija mora biti osvežena ob vsaki spremembi </w:t>
      </w:r>
      <w:r w:rsidR="00A65F56" w:rsidRPr="0057687D">
        <w:rPr>
          <w:rFonts w:ascii="Verdana" w:hAnsi="Verdana" w:cs="Arial"/>
          <w:sz w:val="20"/>
          <w:szCs w:val="20"/>
        </w:rPr>
        <w:t>informacijske rešitve</w:t>
      </w:r>
      <w:r w:rsidRPr="0057687D">
        <w:rPr>
          <w:rFonts w:ascii="Verdana" w:hAnsi="Verdana" w:cs="Arial"/>
          <w:sz w:val="20"/>
          <w:szCs w:val="20"/>
        </w:rPr>
        <w:t xml:space="preserve"> oziroma ciljnih okoljih.</w:t>
      </w:r>
      <w:r w:rsidR="004B6CD7" w:rsidRPr="0057687D">
        <w:rPr>
          <w:rFonts w:ascii="Verdana" w:hAnsi="Verdana" w:cs="Arial"/>
          <w:sz w:val="20"/>
          <w:szCs w:val="20"/>
        </w:rPr>
        <w:t xml:space="preserve"> </w:t>
      </w:r>
      <w:r w:rsidRPr="0057687D">
        <w:rPr>
          <w:rFonts w:ascii="Verdana" w:hAnsi="Verdana" w:cs="Arial"/>
          <w:sz w:val="20"/>
          <w:szCs w:val="20"/>
        </w:rPr>
        <w:t>Poleg dokumentacije arhitekture in strukture sistema morajo biti osveževana tudi navodila za uporabo sistema glede na vlogo, ki jo ima posamezen uporabnik.</w:t>
      </w:r>
    </w:p>
    <w:p w14:paraId="65B7A793" w14:textId="77777777" w:rsidR="005E38E3" w:rsidRPr="0057687D" w:rsidRDefault="005E38E3" w:rsidP="00A36815">
      <w:pPr>
        <w:spacing w:line="276" w:lineRule="auto"/>
        <w:jc w:val="both"/>
        <w:rPr>
          <w:rFonts w:ascii="Verdana" w:hAnsi="Verdana" w:cs="Arial"/>
          <w:sz w:val="20"/>
          <w:szCs w:val="20"/>
        </w:rPr>
      </w:pPr>
      <w:r w:rsidRPr="0057687D">
        <w:rPr>
          <w:rFonts w:ascii="Verdana" w:hAnsi="Verdana" w:cs="Arial"/>
          <w:sz w:val="20"/>
          <w:szCs w:val="20"/>
        </w:rPr>
        <w:t>Izbrani ponudnik ves čas trajanja vzdrževanja sistema dopolnjuje uporabniška navodila in ostala izobraževalna gradiva v skladu s spremembami, ki so nastale v sistemu kot posledica nadgradenj in jih predaja naročniku. Uporabniška navodila morajo biti ločena glede na vlogo, ki jo ima posamezen uporabnik.</w:t>
      </w:r>
    </w:p>
    <w:p w14:paraId="51A49AED" w14:textId="799A4318" w:rsidR="005E38E3" w:rsidRPr="0057687D" w:rsidRDefault="005E38E3" w:rsidP="00A36815">
      <w:pPr>
        <w:spacing w:line="276" w:lineRule="auto"/>
        <w:jc w:val="both"/>
        <w:rPr>
          <w:rFonts w:ascii="Verdana" w:hAnsi="Verdana" w:cs="Arial"/>
          <w:sz w:val="20"/>
          <w:szCs w:val="20"/>
        </w:rPr>
      </w:pPr>
      <w:r w:rsidRPr="0057687D">
        <w:rPr>
          <w:rFonts w:ascii="Verdana" w:hAnsi="Verdana" w:cs="Arial"/>
          <w:sz w:val="20"/>
          <w:szCs w:val="20"/>
        </w:rPr>
        <w:t xml:space="preserve">Vsa navodila morajo biti v elektronski obliki - v formatu, primernem za objavo na spletu (npr. dokumenti HTML) in za uporabo v sistemu spletnega učenja, hkrati pa dosegljiva uporabnikom iz </w:t>
      </w:r>
      <w:r w:rsidR="00A65F56" w:rsidRPr="0057687D">
        <w:rPr>
          <w:rFonts w:ascii="Verdana" w:hAnsi="Verdana" w:cs="Arial"/>
          <w:sz w:val="20"/>
          <w:szCs w:val="20"/>
        </w:rPr>
        <w:t>informacijske rešitve</w:t>
      </w:r>
      <w:r w:rsidRPr="0057687D">
        <w:rPr>
          <w:rFonts w:ascii="Verdana" w:hAnsi="Verdana" w:cs="Arial"/>
          <w:sz w:val="20"/>
          <w:szCs w:val="20"/>
        </w:rPr>
        <w:t xml:space="preserve"> - glede na vlogo, s katero je trenutno prijavljen in glede na funkcionalnost, ki jo v sistemu trenutno opravlja. Za vsak posamezen postopek naj bo omogočena neposredna povezava iz </w:t>
      </w:r>
      <w:r w:rsidR="00616AA5" w:rsidRPr="0057687D">
        <w:rPr>
          <w:rFonts w:ascii="Verdana" w:hAnsi="Verdana" w:cs="Arial"/>
          <w:sz w:val="20"/>
          <w:szCs w:val="20"/>
        </w:rPr>
        <w:t>informacijske rešitve</w:t>
      </w:r>
      <w:r w:rsidRPr="0057687D">
        <w:rPr>
          <w:rFonts w:ascii="Verdana" w:hAnsi="Verdana" w:cs="Arial"/>
          <w:sz w:val="20"/>
          <w:szCs w:val="20"/>
        </w:rPr>
        <w:t xml:space="preserve"> na </w:t>
      </w:r>
      <w:r w:rsidR="0062265E" w:rsidRPr="0057687D">
        <w:rPr>
          <w:rFonts w:ascii="Verdana" w:hAnsi="Verdana" w:cs="Arial"/>
          <w:sz w:val="20"/>
          <w:szCs w:val="20"/>
        </w:rPr>
        <w:t xml:space="preserve">uporabniška navodila ali </w:t>
      </w:r>
      <w:r w:rsidRPr="0057687D">
        <w:rPr>
          <w:rFonts w:ascii="Verdana" w:hAnsi="Verdana" w:cs="Arial"/>
          <w:sz w:val="20"/>
          <w:szCs w:val="20"/>
        </w:rPr>
        <w:t>videoposnetek, ki pojasnjuje način izvedbe tega postopka.</w:t>
      </w:r>
      <w:r w:rsidR="00367B55" w:rsidRPr="0057687D">
        <w:rPr>
          <w:rFonts w:ascii="Verdana" w:hAnsi="Verdana" w:cs="Arial"/>
          <w:sz w:val="20"/>
          <w:szCs w:val="20"/>
        </w:rPr>
        <w:t xml:space="preserve"> </w:t>
      </w:r>
    </w:p>
    <w:p w14:paraId="31BB8220" w14:textId="7707DCB3" w:rsidR="005E38E3" w:rsidRPr="0057687D" w:rsidRDefault="005E38E3" w:rsidP="00A36815">
      <w:pPr>
        <w:tabs>
          <w:tab w:val="left" w:pos="6825"/>
        </w:tabs>
        <w:spacing w:line="276" w:lineRule="auto"/>
        <w:rPr>
          <w:rFonts w:ascii="Verdana" w:hAnsi="Verdana" w:cs="Arial"/>
          <w:sz w:val="20"/>
          <w:szCs w:val="20"/>
        </w:rPr>
      </w:pPr>
      <w:r w:rsidRPr="0057687D">
        <w:rPr>
          <w:rFonts w:ascii="Verdana" w:hAnsi="Verdana" w:cs="Arial"/>
          <w:sz w:val="20"/>
          <w:szCs w:val="20"/>
        </w:rPr>
        <w:t xml:space="preserve">Dokumentacija </w:t>
      </w:r>
      <w:r w:rsidR="00764B21" w:rsidRPr="0057687D">
        <w:rPr>
          <w:rFonts w:ascii="Verdana" w:hAnsi="Verdana" w:cs="Arial"/>
          <w:sz w:val="20"/>
          <w:szCs w:val="20"/>
        </w:rPr>
        <w:t>IS</w:t>
      </w:r>
      <w:r w:rsidR="00A93649" w:rsidRPr="0057687D">
        <w:rPr>
          <w:rFonts w:ascii="Verdana" w:hAnsi="Verdana" w:cs="Arial"/>
          <w:sz w:val="20"/>
          <w:szCs w:val="20"/>
        </w:rPr>
        <w:t xml:space="preserve"> obsega</w:t>
      </w:r>
      <w:r w:rsidR="00367B55" w:rsidRPr="0057687D">
        <w:rPr>
          <w:rFonts w:ascii="Verdana" w:hAnsi="Verdana" w:cs="Arial"/>
          <w:sz w:val="20"/>
          <w:szCs w:val="20"/>
        </w:rPr>
        <w:t xml:space="preserve"> vsaj</w:t>
      </w:r>
      <w:r w:rsidRPr="0057687D">
        <w:rPr>
          <w:rFonts w:ascii="Verdana" w:hAnsi="Verdana" w:cs="Arial"/>
          <w:sz w:val="20"/>
          <w:szCs w:val="20"/>
        </w:rPr>
        <w:t>:</w:t>
      </w:r>
      <w:r w:rsidR="00B70821" w:rsidRPr="0057687D">
        <w:rPr>
          <w:rFonts w:ascii="Verdana" w:hAnsi="Verdana" w:cs="Arial"/>
          <w:sz w:val="20"/>
          <w:szCs w:val="20"/>
        </w:rPr>
        <w:tab/>
      </w:r>
    </w:p>
    <w:p w14:paraId="39D2B97F" w14:textId="55A2FC0A" w:rsidR="00D774DE" w:rsidRPr="0057687D" w:rsidRDefault="00C626C3" w:rsidP="00AD633B">
      <w:pPr>
        <w:pStyle w:val="ListParagraph"/>
        <w:numPr>
          <w:ilvl w:val="0"/>
          <w:numId w:val="18"/>
        </w:numPr>
        <w:spacing w:before="120" w:after="100" w:afterAutospacing="1"/>
        <w:jc w:val="both"/>
        <w:rPr>
          <w:rFonts w:ascii="Verdana" w:hAnsi="Verdana" w:cs="Arial"/>
          <w:sz w:val="20"/>
          <w:szCs w:val="20"/>
          <w:lang w:val="sl-SI"/>
        </w:rPr>
      </w:pPr>
      <w:r w:rsidRPr="0057687D">
        <w:rPr>
          <w:rFonts w:ascii="Verdana" w:hAnsi="Verdana" w:cs="Arial"/>
          <w:sz w:val="20"/>
          <w:szCs w:val="20"/>
          <w:lang w:val="sl-SI"/>
        </w:rPr>
        <w:t>Projekt za izvedbo (PZI)</w:t>
      </w:r>
      <w:r w:rsidR="009E4212" w:rsidRPr="0057687D">
        <w:rPr>
          <w:rFonts w:ascii="Verdana" w:hAnsi="Verdana" w:cs="Arial"/>
          <w:sz w:val="20"/>
          <w:szCs w:val="20"/>
          <w:lang w:val="sl-SI"/>
        </w:rPr>
        <w:t>,</w:t>
      </w:r>
    </w:p>
    <w:p w14:paraId="02475E19" w14:textId="4E7C9D8A" w:rsidR="00D774DE" w:rsidRPr="0057687D" w:rsidRDefault="00DD37F0">
      <w:pPr>
        <w:pStyle w:val="ListParagraph"/>
        <w:numPr>
          <w:ilvl w:val="0"/>
          <w:numId w:val="18"/>
        </w:numPr>
        <w:spacing w:before="120" w:after="100" w:afterAutospacing="1"/>
        <w:jc w:val="both"/>
        <w:rPr>
          <w:rFonts w:ascii="Verdana" w:hAnsi="Verdana" w:cs="Arial"/>
          <w:sz w:val="20"/>
          <w:szCs w:val="20"/>
          <w:lang w:val="sl-SI"/>
        </w:rPr>
      </w:pPr>
      <w:r w:rsidRPr="0057687D">
        <w:rPr>
          <w:rFonts w:ascii="Verdana" w:hAnsi="Verdana" w:cs="Arial"/>
          <w:sz w:val="20"/>
          <w:szCs w:val="20"/>
          <w:lang w:val="sl-SI"/>
        </w:rPr>
        <w:t>o</w:t>
      </w:r>
      <w:r w:rsidR="00D774DE" w:rsidRPr="0057687D">
        <w:rPr>
          <w:rFonts w:ascii="Verdana" w:hAnsi="Verdana" w:cs="Arial"/>
          <w:sz w:val="20"/>
          <w:szCs w:val="20"/>
          <w:lang w:val="sl-SI"/>
        </w:rPr>
        <w:t>cena učinka v zvezi z varstvom osebnih podatkov,</w:t>
      </w:r>
    </w:p>
    <w:p w14:paraId="481E8C11" w14:textId="5D6C5963" w:rsidR="005E38E3" w:rsidRPr="0057687D" w:rsidRDefault="004B6CD7" w:rsidP="00426B75">
      <w:pPr>
        <w:pStyle w:val="ListParagraph"/>
        <w:numPr>
          <w:ilvl w:val="0"/>
          <w:numId w:val="18"/>
        </w:numPr>
        <w:spacing w:before="120" w:after="100" w:afterAutospacing="1"/>
        <w:jc w:val="both"/>
        <w:rPr>
          <w:rFonts w:ascii="Verdana" w:hAnsi="Verdana" w:cs="Arial"/>
          <w:sz w:val="20"/>
          <w:szCs w:val="20"/>
          <w:lang w:val="sl-SI"/>
        </w:rPr>
      </w:pPr>
      <w:r w:rsidRPr="0057687D">
        <w:rPr>
          <w:rFonts w:ascii="Verdana" w:hAnsi="Verdana" w:cs="Arial"/>
          <w:sz w:val="20"/>
          <w:szCs w:val="20"/>
          <w:lang w:val="sl-SI"/>
        </w:rPr>
        <w:t>p</w:t>
      </w:r>
      <w:r w:rsidR="005E38E3" w:rsidRPr="0057687D">
        <w:rPr>
          <w:rFonts w:ascii="Verdana" w:hAnsi="Verdana" w:cs="Arial"/>
          <w:sz w:val="20"/>
          <w:szCs w:val="20"/>
          <w:lang w:val="sl-SI"/>
        </w:rPr>
        <w:t>rimeri uporabe za fun</w:t>
      </w:r>
      <w:r w:rsidR="00C626C3" w:rsidRPr="0057687D">
        <w:rPr>
          <w:rFonts w:ascii="Verdana" w:hAnsi="Verdana" w:cs="Arial"/>
          <w:sz w:val="20"/>
          <w:szCs w:val="20"/>
          <w:lang w:val="sl-SI"/>
        </w:rPr>
        <w:t>kcionalnosti</w:t>
      </w:r>
      <w:r w:rsidR="009E4212" w:rsidRPr="0057687D">
        <w:rPr>
          <w:rFonts w:ascii="Verdana" w:hAnsi="Verdana" w:cs="Arial"/>
          <w:sz w:val="20"/>
          <w:szCs w:val="20"/>
          <w:lang w:val="sl-SI"/>
        </w:rPr>
        <w:t>,</w:t>
      </w:r>
    </w:p>
    <w:p w14:paraId="1FDE355A" w14:textId="20AE009C" w:rsidR="005E38E3" w:rsidRPr="0057687D" w:rsidRDefault="004B6CD7" w:rsidP="00DD5A7A">
      <w:pPr>
        <w:pStyle w:val="ListParagraph"/>
        <w:numPr>
          <w:ilvl w:val="0"/>
          <w:numId w:val="18"/>
        </w:numPr>
        <w:spacing w:before="120" w:after="100" w:afterAutospacing="1"/>
        <w:jc w:val="both"/>
        <w:rPr>
          <w:rFonts w:ascii="Verdana" w:hAnsi="Verdana" w:cs="Arial"/>
          <w:sz w:val="20"/>
          <w:szCs w:val="20"/>
          <w:lang w:val="sl-SI"/>
        </w:rPr>
      </w:pPr>
      <w:r w:rsidRPr="0057687D">
        <w:rPr>
          <w:rFonts w:ascii="Verdana" w:hAnsi="Verdana" w:cs="Arial"/>
          <w:sz w:val="20"/>
          <w:szCs w:val="20"/>
          <w:lang w:val="sl-SI"/>
        </w:rPr>
        <w:t>n</w:t>
      </w:r>
      <w:r w:rsidR="00C626C3" w:rsidRPr="0057687D">
        <w:rPr>
          <w:rFonts w:ascii="Verdana" w:hAnsi="Verdana" w:cs="Arial"/>
          <w:sz w:val="20"/>
          <w:szCs w:val="20"/>
          <w:lang w:val="sl-SI"/>
        </w:rPr>
        <w:t>ačrt testiranja</w:t>
      </w:r>
      <w:r w:rsidR="009E4212" w:rsidRPr="0057687D">
        <w:rPr>
          <w:rFonts w:ascii="Verdana" w:hAnsi="Verdana" w:cs="Arial"/>
          <w:sz w:val="20"/>
          <w:szCs w:val="20"/>
          <w:lang w:val="sl-SI"/>
        </w:rPr>
        <w:t>,</w:t>
      </w:r>
    </w:p>
    <w:p w14:paraId="17C17B3C" w14:textId="4E5A2BC0" w:rsidR="007B4B43" w:rsidRPr="0057687D" w:rsidRDefault="004B6CD7" w:rsidP="00DD5A7A">
      <w:pPr>
        <w:pStyle w:val="ListParagraph"/>
        <w:numPr>
          <w:ilvl w:val="0"/>
          <w:numId w:val="18"/>
        </w:numPr>
        <w:spacing w:before="120" w:after="100" w:afterAutospacing="1"/>
        <w:jc w:val="both"/>
        <w:rPr>
          <w:rFonts w:ascii="Verdana" w:hAnsi="Verdana" w:cs="Arial"/>
          <w:sz w:val="20"/>
          <w:szCs w:val="20"/>
          <w:lang w:val="sl-SI"/>
        </w:rPr>
      </w:pPr>
      <w:r w:rsidRPr="0057687D">
        <w:rPr>
          <w:rFonts w:ascii="Verdana" w:hAnsi="Verdana" w:cs="Arial"/>
          <w:sz w:val="20"/>
          <w:szCs w:val="20"/>
          <w:lang w:val="sl-SI"/>
        </w:rPr>
        <w:t>n</w:t>
      </w:r>
      <w:r w:rsidR="00B70821" w:rsidRPr="0057687D">
        <w:rPr>
          <w:rFonts w:ascii="Verdana" w:hAnsi="Verdana" w:cs="Arial"/>
          <w:sz w:val="20"/>
          <w:szCs w:val="20"/>
          <w:lang w:val="sl-SI"/>
        </w:rPr>
        <w:t xml:space="preserve">avodila za </w:t>
      </w:r>
      <w:r w:rsidR="007B4B43" w:rsidRPr="0057687D">
        <w:rPr>
          <w:rFonts w:ascii="Verdana" w:hAnsi="Verdana" w:cs="Arial"/>
          <w:sz w:val="20"/>
          <w:szCs w:val="20"/>
          <w:lang w:val="sl-SI"/>
        </w:rPr>
        <w:t xml:space="preserve">namestitev </w:t>
      </w:r>
      <w:r w:rsidR="00A65F56" w:rsidRPr="0057687D">
        <w:rPr>
          <w:rFonts w:ascii="Verdana" w:hAnsi="Verdana" w:cs="Arial"/>
          <w:sz w:val="20"/>
          <w:szCs w:val="20"/>
          <w:lang w:val="sl-SI"/>
        </w:rPr>
        <w:t>informacijske rešitve</w:t>
      </w:r>
      <w:r w:rsidR="009E4212" w:rsidRPr="0057687D">
        <w:rPr>
          <w:rFonts w:ascii="Verdana" w:hAnsi="Verdana" w:cs="Arial"/>
          <w:sz w:val="20"/>
          <w:szCs w:val="20"/>
          <w:lang w:val="sl-SI"/>
        </w:rPr>
        <w:t>,</w:t>
      </w:r>
    </w:p>
    <w:p w14:paraId="2AB17F56" w14:textId="744D3EBC" w:rsidR="005E38E3" w:rsidRPr="0057687D" w:rsidRDefault="004B6CD7" w:rsidP="00DD5A7A">
      <w:pPr>
        <w:pStyle w:val="ListParagraph"/>
        <w:numPr>
          <w:ilvl w:val="0"/>
          <w:numId w:val="18"/>
        </w:numPr>
        <w:spacing w:before="120" w:after="100" w:afterAutospacing="1"/>
        <w:jc w:val="both"/>
        <w:rPr>
          <w:rFonts w:ascii="Verdana" w:hAnsi="Verdana" w:cs="Arial"/>
          <w:sz w:val="20"/>
          <w:szCs w:val="20"/>
          <w:lang w:val="sl-SI"/>
        </w:rPr>
      </w:pPr>
      <w:r w:rsidRPr="0057687D">
        <w:rPr>
          <w:rFonts w:ascii="Verdana" w:hAnsi="Verdana" w:cs="Arial"/>
          <w:sz w:val="20"/>
          <w:szCs w:val="20"/>
          <w:lang w:val="sl-SI"/>
        </w:rPr>
        <w:t>n</w:t>
      </w:r>
      <w:r w:rsidR="007B4B43" w:rsidRPr="0057687D">
        <w:rPr>
          <w:rFonts w:ascii="Verdana" w:hAnsi="Verdana" w:cs="Arial"/>
          <w:sz w:val="20"/>
          <w:szCs w:val="20"/>
          <w:lang w:val="sl-SI"/>
        </w:rPr>
        <w:t xml:space="preserve">avodila za administracijo </w:t>
      </w:r>
      <w:r w:rsidR="00A65F56" w:rsidRPr="0057687D">
        <w:rPr>
          <w:rFonts w:ascii="Verdana" w:hAnsi="Verdana" w:cs="Arial"/>
          <w:sz w:val="20"/>
          <w:szCs w:val="20"/>
          <w:lang w:val="sl-SI"/>
        </w:rPr>
        <w:t>informacijske rešitve</w:t>
      </w:r>
      <w:r w:rsidR="009E4212" w:rsidRPr="0057687D">
        <w:rPr>
          <w:rFonts w:ascii="Verdana" w:hAnsi="Verdana" w:cs="Arial"/>
          <w:sz w:val="20"/>
          <w:szCs w:val="20"/>
          <w:lang w:val="sl-SI"/>
        </w:rPr>
        <w:t>,</w:t>
      </w:r>
    </w:p>
    <w:p w14:paraId="4803B7ED" w14:textId="526CB845" w:rsidR="007B4B43" w:rsidRPr="0057687D" w:rsidRDefault="004B6CD7" w:rsidP="00A0515C">
      <w:pPr>
        <w:pStyle w:val="ListParagraph"/>
        <w:numPr>
          <w:ilvl w:val="0"/>
          <w:numId w:val="18"/>
        </w:numPr>
        <w:spacing w:before="120" w:after="100" w:afterAutospacing="1"/>
        <w:jc w:val="both"/>
        <w:rPr>
          <w:rFonts w:ascii="Verdana" w:hAnsi="Verdana" w:cs="Arial"/>
          <w:sz w:val="20"/>
          <w:szCs w:val="20"/>
          <w:lang w:val="sl-SI"/>
        </w:rPr>
      </w:pPr>
      <w:r w:rsidRPr="0057687D">
        <w:rPr>
          <w:rFonts w:ascii="Verdana" w:hAnsi="Verdana" w:cs="Arial"/>
          <w:sz w:val="20"/>
          <w:szCs w:val="20"/>
          <w:lang w:val="sl-SI"/>
        </w:rPr>
        <w:t>n</w:t>
      </w:r>
      <w:r w:rsidR="007B4B43" w:rsidRPr="0057687D">
        <w:rPr>
          <w:rFonts w:ascii="Verdana" w:hAnsi="Verdana" w:cs="Arial"/>
          <w:sz w:val="20"/>
          <w:szCs w:val="20"/>
          <w:lang w:val="sl-SI"/>
        </w:rPr>
        <w:t xml:space="preserve">avodila za uporabnike </w:t>
      </w:r>
      <w:r w:rsidR="00A65F56" w:rsidRPr="0057687D">
        <w:rPr>
          <w:rFonts w:ascii="Verdana" w:hAnsi="Verdana" w:cs="Arial"/>
          <w:sz w:val="20"/>
          <w:szCs w:val="20"/>
          <w:lang w:val="sl-SI"/>
        </w:rPr>
        <w:t>informacijske rešitve</w:t>
      </w:r>
      <w:r w:rsidR="009E4212" w:rsidRPr="0057687D">
        <w:rPr>
          <w:rFonts w:ascii="Verdana" w:hAnsi="Verdana" w:cs="Arial"/>
          <w:sz w:val="20"/>
          <w:szCs w:val="20"/>
          <w:lang w:val="sl-SI"/>
        </w:rPr>
        <w:t>,</w:t>
      </w:r>
    </w:p>
    <w:p w14:paraId="766EBE36" w14:textId="2FE60037" w:rsidR="005E38E3" w:rsidRPr="0057687D" w:rsidRDefault="004B6CD7" w:rsidP="00494638">
      <w:pPr>
        <w:pStyle w:val="ListParagraph"/>
        <w:numPr>
          <w:ilvl w:val="0"/>
          <w:numId w:val="18"/>
        </w:numPr>
        <w:spacing w:before="120" w:after="100" w:afterAutospacing="1"/>
        <w:jc w:val="both"/>
        <w:rPr>
          <w:rFonts w:ascii="Verdana" w:hAnsi="Verdana" w:cs="Arial"/>
          <w:sz w:val="20"/>
          <w:szCs w:val="20"/>
          <w:lang w:val="sl-SI"/>
        </w:rPr>
      </w:pPr>
      <w:r w:rsidRPr="0057687D">
        <w:rPr>
          <w:rFonts w:ascii="Verdana" w:hAnsi="Verdana" w:cs="Arial"/>
          <w:sz w:val="20"/>
          <w:szCs w:val="20"/>
          <w:lang w:val="sl-SI"/>
        </w:rPr>
        <w:t>o</w:t>
      </w:r>
      <w:r w:rsidR="00BA18B3" w:rsidRPr="0057687D">
        <w:rPr>
          <w:rFonts w:ascii="Verdana" w:hAnsi="Verdana" w:cs="Arial"/>
          <w:sz w:val="20"/>
          <w:szCs w:val="20"/>
          <w:lang w:val="sl-SI"/>
        </w:rPr>
        <w:t>pis verzije</w:t>
      </w:r>
      <w:r w:rsidR="009E4212" w:rsidRPr="0057687D">
        <w:rPr>
          <w:rFonts w:ascii="Verdana" w:hAnsi="Verdana" w:cs="Arial"/>
          <w:sz w:val="20"/>
          <w:szCs w:val="20"/>
          <w:lang w:val="sl-SI"/>
        </w:rPr>
        <w:t>,</w:t>
      </w:r>
    </w:p>
    <w:p w14:paraId="18E4962D" w14:textId="25A30CF5" w:rsidR="00BA18B3" w:rsidRPr="0057687D" w:rsidRDefault="004B6CD7" w:rsidP="00494638">
      <w:pPr>
        <w:pStyle w:val="ListParagraph"/>
        <w:numPr>
          <w:ilvl w:val="0"/>
          <w:numId w:val="18"/>
        </w:numPr>
        <w:spacing w:before="120" w:after="100" w:afterAutospacing="1"/>
        <w:jc w:val="both"/>
        <w:rPr>
          <w:rFonts w:ascii="Verdana" w:hAnsi="Verdana" w:cs="Arial"/>
          <w:sz w:val="20"/>
          <w:szCs w:val="20"/>
          <w:lang w:val="sl-SI"/>
        </w:rPr>
      </w:pPr>
      <w:r w:rsidRPr="0057687D">
        <w:rPr>
          <w:rFonts w:ascii="Verdana" w:hAnsi="Verdana" w:cs="Arial"/>
          <w:sz w:val="20"/>
          <w:szCs w:val="20"/>
          <w:lang w:val="sl-SI"/>
        </w:rPr>
        <w:t>t</w:t>
      </w:r>
      <w:r w:rsidR="00C626C3" w:rsidRPr="0057687D">
        <w:rPr>
          <w:rFonts w:ascii="Verdana" w:hAnsi="Verdana" w:cs="Arial"/>
          <w:sz w:val="20"/>
          <w:szCs w:val="20"/>
          <w:lang w:val="sl-SI"/>
        </w:rPr>
        <w:t>ehnična dokumentacija</w:t>
      </w:r>
      <w:r w:rsidR="009E4212" w:rsidRPr="0057687D">
        <w:rPr>
          <w:rFonts w:ascii="Verdana" w:hAnsi="Verdana" w:cs="Arial"/>
          <w:sz w:val="20"/>
          <w:szCs w:val="20"/>
          <w:lang w:val="sl-SI"/>
        </w:rPr>
        <w:t>,</w:t>
      </w:r>
    </w:p>
    <w:p w14:paraId="79937919" w14:textId="5FAAF35D" w:rsidR="00BA18B3" w:rsidRPr="0057687D" w:rsidRDefault="00C626C3" w:rsidP="00F97E37">
      <w:pPr>
        <w:pStyle w:val="ListParagraph"/>
        <w:numPr>
          <w:ilvl w:val="0"/>
          <w:numId w:val="18"/>
        </w:numPr>
        <w:spacing w:before="120" w:after="100" w:afterAutospacing="1"/>
        <w:jc w:val="both"/>
        <w:rPr>
          <w:rFonts w:ascii="Verdana" w:hAnsi="Verdana" w:cs="Arial"/>
          <w:sz w:val="20"/>
          <w:szCs w:val="20"/>
          <w:lang w:val="sl-SI"/>
        </w:rPr>
      </w:pPr>
      <w:r w:rsidRPr="0057687D">
        <w:rPr>
          <w:rFonts w:ascii="Verdana" w:hAnsi="Verdana" w:cs="Arial"/>
          <w:sz w:val="20"/>
          <w:szCs w:val="20"/>
          <w:lang w:val="sl-SI"/>
        </w:rPr>
        <w:t>Projekt izvedenih del (PID)</w:t>
      </w:r>
      <w:r w:rsidR="00D774DE" w:rsidRPr="0057687D">
        <w:rPr>
          <w:rFonts w:ascii="Verdana" w:hAnsi="Verdana" w:cs="Arial"/>
          <w:sz w:val="20"/>
          <w:szCs w:val="20"/>
          <w:lang w:val="sl-SI"/>
        </w:rPr>
        <w:t>,</w:t>
      </w:r>
    </w:p>
    <w:p w14:paraId="65A3AEF1" w14:textId="7B34D7B6" w:rsidR="00B70821" w:rsidRPr="0057687D" w:rsidRDefault="004B6CD7">
      <w:pPr>
        <w:pStyle w:val="ListParagraph"/>
        <w:numPr>
          <w:ilvl w:val="0"/>
          <w:numId w:val="18"/>
        </w:numPr>
        <w:spacing w:before="120" w:after="100" w:afterAutospacing="1"/>
        <w:jc w:val="both"/>
        <w:rPr>
          <w:rFonts w:ascii="Verdana" w:hAnsi="Verdana" w:cs="Arial"/>
          <w:sz w:val="20"/>
          <w:szCs w:val="20"/>
          <w:lang w:val="sl-SI"/>
        </w:rPr>
      </w:pPr>
      <w:r w:rsidRPr="0057687D">
        <w:rPr>
          <w:rFonts w:ascii="Verdana" w:hAnsi="Verdana" w:cs="Arial"/>
          <w:sz w:val="20"/>
          <w:szCs w:val="20"/>
          <w:lang w:val="sl-SI"/>
        </w:rPr>
        <w:t>s</w:t>
      </w:r>
      <w:r w:rsidR="00BA18B3" w:rsidRPr="0057687D">
        <w:rPr>
          <w:rFonts w:ascii="Verdana" w:hAnsi="Verdana" w:cs="Arial"/>
          <w:sz w:val="20"/>
          <w:szCs w:val="20"/>
          <w:lang w:val="sl-SI"/>
        </w:rPr>
        <w:t>trukturiran izvoz zahtevkov iz sistema za podporo izvajanja vzdrževanja pred potekom pogodbe</w:t>
      </w:r>
      <w:r w:rsidR="009E4212" w:rsidRPr="0057687D">
        <w:rPr>
          <w:rFonts w:ascii="Verdana" w:hAnsi="Verdana" w:cs="Arial"/>
          <w:sz w:val="20"/>
          <w:szCs w:val="20"/>
          <w:lang w:val="sl-SI"/>
        </w:rPr>
        <w:t>.</w:t>
      </w:r>
    </w:p>
    <w:p w14:paraId="1AB243D7" w14:textId="4DE6D22E" w:rsidR="005E38E3" w:rsidRPr="0057687D" w:rsidRDefault="00BA18B3" w:rsidP="00A36815">
      <w:pPr>
        <w:spacing w:line="276" w:lineRule="auto"/>
        <w:jc w:val="both"/>
        <w:rPr>
          <w:rFonts w:ascii="Verdana" w:hAnsi="Verdana" w:cs="Arial"/>
          <w:sz w:val="20"/>
          <w:szCs w:val="20"/>
        </w:rPr>
      </w:pPr>
      <w:r w:rsidRPr="0057687D">
        <w:rPr>
          <w:rFonts w:ascii="Verdana" w:hAnsi="Verdana" w:cs="Arial"/>
          <w:sz w:val="20"/>
          <w:szCs w:val="20"/>
        </w:rPr>
        <w:t>Standard</w:t>
      </w:r>
      <w:r w:rsidR="009E4212" w:rsidRPr="0057687D">
        <w:rPr>
          <w:rFonts w:ascii="Verdana" w:hAnsi="Verdana" w:cs="Arial"/>
          <w:sz w:val="20"/>
          <w:szCs w:val="20"/>
        </w:rPr>
        <w:t>i</w:t>
      </w:r>
      <w:r w:rsidRPr="0057687D">
        <w:rPr>
          <w:rFonts w:ascii="Verdana" w:hAnsi="Verdana" w:cs="Arial"/>
          <w:sz w:val="20"/>
          <w:szCs w:val="20"/>
        </w:rPr>
        <w:t xml:space="preserve"> za dokumentacijo </w:t>
      </w:r>
      <w:r w:rsidR="00A65F56" w:rsidRPr="0057687D">
        <w:rPr>
          <w:rFonts w:ascii="Verdana" w:hAnsi="Verdana" w:cs="Arial"/>
          <w:sz w:val="20"/>
          <w:szCs w:val="20"/>
        </w:rPr>
        <w:t>informacijske rešitve so</w:t>
      </w:r>
      <w:r w:rsidRPr="0057687D">
        <w:rPr>
          <w:rFonts w:ascii="Verdana" w:hAnsi="Verdana" w:cs="Arial"/>
          <w:sz w:val="20"/>
          <w:szCs w:val="20"/>
        </w:rPr>
        <w:t xml:space="preserve"> podrobneje opisan v Prilogi </w:t>
      </w:r>
      <w:r w:rsidR="003861BD" w:rsidRPr="0057687D">
        <w:rPr>
          <w:rFonts w:ascii="Verdana" w:hAnsi="Verdana" w:cs="Arial"/>
          <w:sz w:val="20"/>
          <w:szCs w:val="20"/>
        </w:rPr>
        <w:t>4</w:t>
      </w:r>
      <w:r w:rsidR="009E4212" w:rsidRPr="0057687D">
        <w:rPr>
          <w:rFonts w:ascii="Verdana" w:hAnsi="Verdana" w:cs="Arial"/>
          <w:sz w:val="20"/>
          <w:szCs w:val="20"/>
        </w:rPr>
        <w:t xml:space="preserve"> tega</w:t>
      </w:r>
      <w:r w:rsidRPr="0057687D">
        <w:rPr>
          <w:rFonts w:ascii="Verdana" w:hAnsi="Verdana" w:cs="Arial"/>
          <w:sz w:val="20"/>
          <w:szCs w:val="20"/>
        </w:rPr>
        <w:t xml:space="preserve"> </w:t>
      </w:r>
      <w:r w:rsidR="009E4212" w:rsidRPr="0057687D">
        <w:rPr>
          <w:rFonts w:ascii="Verdana" w:hAnsi="Verdana" w:cs="Arial"/>
          <w:sz w:val="20"/>
          <w:szCs w:val="20"/>
        </w:rPr>
        <w:t>dokumenta</w:t>
      </w:r>
      <w:r w:rsidRPr="0057687D">
        <w:rPr>
          <w:rFonts w:ascii="Verdana" w:hAnsi="Verdana" w:cs="Arial"/>
          <w:sz w:val="20"/>
          <w:szCs w:val="20"/>
        </w:rPr>
        <w:t xml:space="preserve">. </w:t>
      </w:r>
      <w:r w:rsidR="005E38E3" w:rsidRPr="0057687D">
        <w:rPr>
          <w:rFonts w:ascii="Verdana" w:hAnsi="Verdana" w:cs="Arial"/>
          <w:sz w:val="20"/>
          <w:szCs w:val="20"/>
        </w:rPr>
        <w:t>Izvajalec lahko oblikuje dodatno dokumentacijo, ki bo njemu in naročniku olajšala vzpostavitev in vzdrževanje sistema.</w:t>
      </w:r>
    </w:p>
    <w:p w14:paraId="767F890F" w14:textId="488030E4" w:rsidR="001B44DF" w:rsidRPr="0057687D" w:rsidRDefault="00FA1520" w:rsidP="00A863D6">
      <w:pPr>
        <w:pStyle w:val="Heading1"/>
      </w:pPr>
      <w:bookmarkStart w:id="23" w:name="_Toc63420469"/>
      <w:r w:rsidRPr="0057687D">
        <w:lastRenderedPageBreak/>
        <w:t>IZVEDBENE ZAHTEVE</w:t>
      </w:r>
      <w:bookmarkEnd w:id="23"/>
    </w:p>
    <w:p w14:paraId="004DE53A" w14:textId="29C0CB47" w:rsidR="0084556B" w:rsidRPr="0057687D" w:rsidRDefault="008752A8" w:rsidP="00426B75">
      <w:pPr>
        <w:pStyle w:val="odstavek1"/>
        <w:spacing w:before="0" w:line="276" w:lineRule="auto"/>
        <w:ind w:firstLine="0"/>
        <w:jc w:val="left"/>
        <w:rPr>
          <w:rFonts w:ascii="Verdana" w:hAnsi="Verdana"/>
          <w:b/>
          <w:sz w:val="20"/>
          <w:szCs w:val="20"/>
        </w:rPr>
      </w:pPr>
      <w:r w:rsidRPr="0057687D">
        <w:rPr>
          <w:rFonts w:ascii="Verdana" w:hAnsi="Verdana"/>
          <w:b/>
          <w:sz w:val="20"/>
          <w:szCs w:val="20"/>
        </w:rPr>
        <w:t>6</w:t>
      </w:r>
      <w:r w:rsidR="002D5B33" w:rsidRPr="0057687D">
        <w:rPr>
          <w:rFonts w:ascii="Verdana" w:hAnsi="Verdana"/>
          <w:b/>
          <w:sz w:val="20"/>
          <w:szCs w:val="20"/>
        </w:rPr>
        <w:t>.1</w:t>
      </w:r>
      <w:r w:rsidR="002D5B33" w:rsidRPr="0057687D">
        <w:rPr>
          <w:rFonts w:ascii="Verdana" w:hAnsi="Verdana"/>
          <w:b/>
          <w:sz w:val="20"/>
          <w:szCs w:val="20"/>
        </w:rPr>
        <w:tab/>
      </w:r>
      <w:r w:rsidR="00935176" w:rsidRPr="0057687D">
        <w:rPr>
          <w:rFonts w:ascii="Verdana" w:hAnsi="Verdana"/>
          <w:b/>
          <w:sz w:val="20"/>
          <w:szCs w:val="20"/>
        </w:rPr>
        <w:t>Zakonodaja, predpisi in dokumenti, ki jih i</w:t>
      </w:r>
      <w:r w:rsidR="006649D7" w:rsidRPr="0057687D">
        <w:rPr>
          <w:rFonts w:ascii="Verdana" w:hAnsi="Verdana"/>
          <w:b/>
          <w:sz w:val="20"/>
          <w:szCs w:val="20"/>
        </w:rPr>
        <w:t xml:space="preserve">zvajalec </w:t>
      </w:r>
      <w:r w:rsidR="00935176" w:rsidRPr="0057687D">
        <w:rPr>
          <w:rFonts w:ascii="Verdana" w:hAnsi="Verdana"/>
          <w:b/>
          <w:sz w:val="20"/>
          <w:szCs w:val="20"/>
        </w:rPr>
        <w:t xml:space="preserve">upošteva pri izvedbi </w:t>
      </w:r>
    </w:p>
    <w:p w14:paraId="2E1CB6D4" w14:textId="475F977E" w:rsidR="001E561A" w:rsidRPr="0057687D" w:rsidRDefault="00935176" w:rsidP="0084556B">
      <w:pPr>
        <w:pStyle w:val="odstavek1"/>
        <w:spacing w:before="0" w:line="276" w:lineRule="auto"/>
        <w:ind w:firstLine="708"/>
        <w:jc w:val="left"/>
        <w:rPr>
          <w:rFonts w:ascii="Verdana" w:hAnsi="Verdana"/>
          <w:b/>
          <w:sz w:val="20"/>
          <w:szCs w:val="20"/>
        </w:rPr>
      </w:pPr>
      <w:r w:rsidRPr="0057687D">
        <w:rPr>
          <w:rFonts w:ascii="Verdana" w:hAnsi="Verdana"/>
          <w:b/>
          <w:sz w:val="20"/>
          <w:szCs w:val="20"/>
        </w:rPr>
        <w:t>tega javnega naročila</w:t>
      </w:r>
    </w:p>
    <w:p w14:paraId="1408FC86" w14:textId="77777777" w:rsidR="00935176" w:rsidRPr="0057687D" w:rsidRDefault="00935176" w:rsidP="00426B75">
      <w:pPr>
        <w:pStyle w:val="odstavek1"/>
        <w:spacing w:before="0" w:line="276" w:lineRule="auto"/>
        <w:ind w:firstLine="0"/>
        <w:jc w:val="left"/>
        <w:rPr>
          <w:rFonts w:ascii="Verdana" w:hAnsi="Verdana"/>
          <w:b/>
          <w:sz w:val="20"/>
          <w:szCs w:val="20"/>
        </w:rPr>
      </w:pPr>
    </w:p>
    <w:p w14:paraId="47DCE6DC" w14:textId="79EACAB3" w:rsidR="007F4B39" w:rsidRPr="00E0157B" w:rsidRDefault="005D5E41" w:rsidP="00E0157B">
      <w:pPr>
        <w:pStyle w:val="odstavek1"/>
        <w:spacing w:before="0" w:line="276" w:lineRule="auto"/>
        <w:ind w:firstLine="0"/>
        <w:rPr>
          <w:rFonts w:ascii="Verdana" w:hAnsi="Verdana"/>
          <w:sz w:val="20"/>
          <w:szCs w:val="20"/>
        </w:rPr>
      </w:pPr>
      <w:r w:rsidRPr="0057687D">
        <w:rPr>
          <w:rFonts w:ascii="Verdana" w:hAnsi="Verdana"/>
          <w:sz w:val="20"/>
          <w:szCs w:val="20"/>
        </w:rPr>
        <w:t xml:space="preserve">1. </w:t>
      </w:r>
      <w:r w:rsidR="00493958" w:rsidRPr="00E0157B">
        <w:rPr>
          <w:rFonts w:ascii="Verdana" w:hAnsi="Verdana"/>
          <w:sz w:val="20"/>
          <w:szCs w:val="20"/>
        </w:rPr>
        <w:t>Zakonodaja in veljavni predpisi, ki ureja</w:t>
      </w:r>
      <w:r w:rsidR="0075190A" w:rsidRPr="00E0157B">
        <w:rPr>
          <w:rFonts w:ascii="Verdana" w:hAnsi="Verdana"/>
          <w:sz w:val="20"/>
          <w:szCs w:val="20"/>
        </w:rPr>
        <w:t>jo</w:t>
      </w:r>
      <w:r w:rsidR="000873F1" w:rsidRPr="00E0157B">
        <w:rPr>
          <w:rFonts w:ascii="Verdana" w:hAnsi="Verdana"/>
          <w:sz w:val="20"/>
          <w:szCs w:val="20"/>
        </w:rPr>
        <w:t xml:space="preserve"> področje osnovnošolskega</w:t>
      </w:r>
      <w:r w:rsidR="003814A4" w:rsidRPr="00E0157B">
        <w:rPr>
          <w:rFonts w:ascii="Verdana" w:hAnsi="Verdana"/>
          <w:sz w:val="20"/>
          <w:szCs w:val="20"/>
        </w:rPr>
        <w:t xml:space="preserve"> in</w:t>
      </w:r>
      <w:r w:rsidR="00E0157B">
        <w:rPr>
          <w:rFonts w:ascii="Verdana" w:hAnsi="Verdana"/>
          <w:sz w:val="20"/>
          <w:szCs w:val="20"/>
        </w:rPr>
        <w:t xml:space="preserve"> </w:t>
      </w:r>
      <w:r w:rsidR="00493958" w:rsidRPr="00E0157B">
        <w:rPr>
          <w:rFonts w:ascii="Verdana" w:hAnsi="Verdana"/>
          <w:sz w:val="20"/>
          <w:szCs w:val="20"/>
        </w:rPr>
        <w:t>srednješolskega izobraževanja</w:t>
      </w:r>
    </w:p>
    <w:p w14:paraId="3E1CBB40" w14:textId="65333979" w:rsidR="00A97F56" w:rsidRPr="00E0157B" w:rsidRDefault="002B0897" w:rsidP="00494638">
      <w:pPr>
        <w:pStyle w:val="odstavek1"/>
        <w:numPr>
          <w:ilvl w:val="0"/>
          <w:numId w:val="21"/>
        </w:numPr>
        <w:spacing w:before="0" w:line="276" w:lineRule="auto"/>
        <w:rPr>
          <w:rStyle w:val="Hyperlink"/>
          <w:rFonts w:ascii="Verdana" w:hAnsi="Verdana"/>
          <w:sz w:val="20"/>
          <w:szCs w:val="20"/>
        </w:rPr>
      </w:pPr>
      <w:hyperlink r:id="rId11" w:history="1">
        <w:r w:rsidR="00A97F56" w:rsidRPr="00E0157B">
          <w:rPr>
            <w:rStyle w:val="Hyperlink"/>
            <w:rFonts w:ascii="Verdana" w:hAnsi="Verdana"/>
            <w:sz w:val="20"/>
            <w:szCs w:val="20"/>
          </w:rPr>
          <w:t>https://www.gov.si/drzavni-organi/ministrstva/ministrstvo-za-izobrazevanje-znanost-in-sport/zakonodaja/</w:t>
        </w:r>
      </w:hyperlink>
    </w:p>
    <w:p w14:paraId="7930BD61" w14:textId="43959B72" w:rsidR="00A82E7E" w:rsidRPr="00E0157B" w:rsidRDefault="002B0897" w:rsidP="00F97E37">
      <w:pPr>
        <w:pStyle w:val="odstavek1"/>
        <w:numPr>
          <w:ilvl w:val="0"/>
          <w:numId w:val="21"/>
        </w:numPr>
        <w:spacing w:before="0" w:line="276" w:lineRule="auto"/>
        <w:rPr>
          <w:rStyle w:val="Hyperlink"/>
          <w:rFonts w:ascii="Verdana" w:hAnsi="Verdana"/>
          <w:sz w:val="20"/>
          <w:szCs w:val="20"/>
        </w:rPr>
      </w:pPr>
      <w:hyperlink r:id="rId12" w:history="1">
        <w:r w:rsidR="003D54C6" w:rsidRPr="00E0157B">
          <w:rPr>
            <w:rStyle w:val="Hyperlink"/>
            <w:rFonts w:ascii="Verdana" w:hAnsi="Verdana"/>
            <w:sz w:val="20"/>
            <w:szCs w:val="20"/>
          </w:rPr>
          <w:t>https://www.ip-rs.si/zakonodaja/</w:t>
        </w:r>
      </w:hyperlink>
    </w:p>
    <w:p w14:paraId="49758E3E" w14:textId="77777777" w:rsidR="003814A4" w:rsidRPr="00E0157B" w:rsidRDefault="002B0897">
      <w:pPr>
        <w:pStyle w:val="odstavek1"/>
        <w:numPr>
          <w:ilvl w:val="0"/>
          <w:numId w:val="21"/>
        </w:numPr>
        <w:spacing w:before="0" w:line="276" w:lineRule="auto"/>
        <w:rPr>
          <w:rStyle w:val="Hyperlink"/>
          <w:rFonts w:ascii="Verdana" w:hAnsi="Verdana"/>
          <w:sz w:val="20"/>
          <w:szCs w:val="20"/>
        </w:rPr>
      </w:pPr>
      <w:hyperlink r:id="rId13" w:history="1">
        <w:r w:rsidR="003D54C6" w:rsidRPr="00E0157B">
          <w:rPr>
            <w:rStyle w:val="Hyperlink"/>
            <w:rFonts w:ascii="Verdana" w:hAnsi="Verdana"/>
            <w:sz w:val="20"/>
            <w:szCs w:val="20"/>
          </w:rPr>
          <w:t>http://pisrs.si/Pis.web/pregledPredpisa?id=ZAKO3906</w:t>
        </w:r>
      </w:hyperlink>
    </w:p>
    <w:p w14:paraId="177350F3" w14:textId="77777777" w:rsidR="003814A4" w:rsidRPr="00E0157B" w:rsidRDefault="003814A4" w:rsidP="001F7626">
      <w:pPr>
        <w:pStyle w:val="odstavek1"/>
        <w:spacing w:before="0" w:line="276" w:lineRule="auto"/>
        <w:ind w:firstLine="0"/>
        <w:rPr>
          <w:rFonts w:ascii="Verdana" w:hAnsi="Verdana"/>
          <w:sz w:val="20"/>
          <w:szCs w:val="20"/>
        </w:rPr>
      </w:pPr>
    </w:p>
    <w:p w14:paraId="07AD1E62" w14:textId="0DA052FD" w:rsidR="003814A4" w:rsidRPr="00E0157B" w:rsidRDefault="003814A4" w:rsidP="001F7626">
      <w:pPr>
        <w:pStyle w:val="odstavek1"/>
        <w:spacing w:before="0" w:line="276" w:lineRule="auto"/>
        <w:ind w:firstLine="0"/>
        <w:rPr>
          <w:rFonts w:ascii="Verdana" w:hAnsi="Verdana"/>
          <w:sz w:val="20"/>
          <w:szCs w:val="20"/>
        </w:rPr>
      </w:pPr>
      <w:r w:rsidRPr="00E0157B">
        <w:rPr>
          <w:rFonts w:ascii="Verdana" w:hAnsi="Verdana"/>
          <w:sz w:val="20"/>
          <w:szCs w:val="20"/>
        </w:rPr>
        <w:t>2. Uredba (EU) 2016/679 Evropskega parlamenta in Sveta z dne 27. aprila 2016 o varstvu posameznikov pri obdelavi osebnih podatkov in o prostem pretoku takih podatkov ter o razveljavitvi Direktive 95/46/ES (Splošna uredba o varstvu podatkov) </w:t>
      </w:r>
    </w:p>
    <w:p w14:paraId="343AB9CE" w14:textId="2AF2A6DD" w:rsidR="003814A4" w:rsidRPr="00E0157B" w:rsidRDefault="002B0897" w:rsidP="003814A4">
      <w:pPr>
        <w:pStyle w:val="odstavek1"/>
        <w:numPr>
          <w:ilvl w:val="0"/>
          <w:numId w:val="21"/>
        </w:numPr>
        <w:spacing w:before="0" w:line="276" w:lineRule="auto"/>
        <w:rPr>
          <w:rStyle w:val="Hyperlink"/>
          <w:rFonts w:ascii="Verdana" w:hAnsi="Verdana"/>
          <w:sz w:val="20"/>
          <w:szCs w:val="20"/>
        </w:rPr>
      </w:pPr>
      <w:hyperlink r:id="rId14" w:history="1">
        <w:r w:rsidR="00884B4A" w:rsidRPr="00E0157B">
          <w:rPr>
            <w:rStyle w:val="Hyperlink"/>
            <w:rFonts w:ascii="Verdana" w:hAnsi="Verdana"/>
            <w:sz w:val="20"/>
            <w:szCs w:val="20"/>
          </w:rPr>
          <w:t>https://eur-lex.europa.eu/legal-content/SL/TXT/?uri=CELEX%3A32016R0679</w:t>
        </w:r>
      </w:hyperlink>
    </w:p>
    <w:p w14:paraId="218BAC94" w14:textId="77777777" w:rsidR="003814A4" w:rsidRPr="00E0157B" w:rsidRDefault="003814A4" w:rsidP="00A36815">
      <w:pPr>
        <w:pStyle w:val="odstavek1"/>
        <w:spacing w:before="0" w:line="276" w:lineRule="auto"/>
        <w:ind w:firstLine="0"/>
        <w:rPr>
          <w:rFonts w:ascii="Verdana" w:hAnsi="Verdana"/>
          <w:sz w:val="20"/>
          <w:szCs w:val="20"/>
        </w:rPr>
      </w:pPr>
    </w:p>
    <w:p w14:paraId="60800F6A" w14:textId="25F551DF" w:rsidR="000A105D" w:rsidRPr="00E0157B" w:rsidRDefault="003814A4" w:rsidP="001F7626">
      <w:pPr>
        <w:pStyle w:val="odstavek1"/>
        <w:spacing w:before="0" w:line="276" w:lineRule="auto"/>
        <w:ind w:firstLine="0"/>
        <w:rPr>
          <w:rFonts w:ascii="Verdana" w:hAnsi="Verdana"/>
          <w:sz w:val="20"/>
          <w:szCs w:val="20"/>
        </w:rPr>
      </w:pPr>
      <w:r w:rsidRPr="00E0157B">
        <w:rPr>
          <w:rFonts w:ascii="Verdana" w:hAnsi="Verdana"/>
          <w:sz w:val="20"/>
          <w:szCs w:val="20"/>
        </w:rPr>
        <w:t>3</w:t>
      </w:r>
      <w:r w:rsidR="005D5E41" w:rsidRPr="00E0157B">
        <w:rPr>
          <w:rFonts w:ascii="Verdana" w:hAnsi="Verdana"/>
          <w:sz w:val="20"/>
          <w:szCs w:val="20"/>
        </w:rPr>
        <w:t xml:space="preserve">. </w:t>
      </w:r>
      <w:r w:rsidR="00CA72F2" w:rsidRPr="00E0157B">
        <w:rPr>
          <w:rFonts w:ascii="Verdana" w:hAnsi="Verdana"/>
          <w:sz w:val="20"/>
          <w:szCs w:val="20"/>
        </w:rPr>
        <w:t>Ocene učinkov na varstvo podatkov - s</w:t>
      </w:r>
      <w:r w:rsidR="001E561A" w:rsidRPr="00E0157B">
        <w:rPr>
          <w:rFonts w:ascii="Verdana" w:hAnsi="Verdana"/>
          <w:sz w:val="20"/>
          <w:szCs w:val="20"/>
        </w:rPr>
        <w:t>mernice I</w:t>
      </w:r>
      <w:r w:rsidR="0097156B" w:rsidRPr="00E0157B">
        <w:rPr>
          <w:rFonts w:ascii="Verdana" w:hAnsi="Verdana"/>
          <w:sz w:val="20"/>
          <w:szCs w:val="20"/>
        </w:rPr>
        <w:t>nformacijskega pooblaščenca</w:t>
      </w:r>
      <w:r w:rsidR="00783728" w:rsidRPr="00E0157B">
        <w:rPr>
          <w:rFonts w:ascii="Verdana" w:hAnsi="Verdana"/>
          <w:sz w:val="20"/>
          <w:szCs w:val="20"/>
        </w:rPr>
        <w:t>:</w:t>
      </w:r>
    </w:p>
    <w:p w14:paraId="51C38764" w14:textId="0A41AAE0" w:rsidR="00B841C4" w:rsidRPr="00E0157B" w:rsidRDefault="002B0897" w:rsidP="00B841C4">
      <w:pPr>
        <w:pStyle w:val="odstavek1"/>
        <w:numPr>
          <w:ilvl w:val="1"/>
          <w:numId w:val="36"/>
        </w:numPr>
        <w:spacing w:before="0" w:line="276" w:lineRule="auto"/>
        <w:rPr>
          <w:rFonts w:ascii="Verdana" w:hAnsi="Verdana"/>
          <w:sz w:val="20"/>
          <w:szCs w:val="20"/>
        </w:rPr>
      </w:pPr>
      <w:hyperlink r:id="rId15" w:history="1">
        <w:r w:rsidR="00B841C4" w:rsidRPr="00E0157B">
          <w:rPr>
            <w:rStyle w:val="Hyperlink"/>
            <w:rFonts w:ascii="Verdana" w:hAnsi="Verdana"/>
            <w:sz w:val="20"/>
            <w:szCs w:val="20"/>
          </w:rPr>
          <w:t>https://www.ip-rs.si/publikacije/prirocniki-in-smernice/ocene-ucinkov-na-varstvo-podatkov/</w:t>
        </w:r>
      </w:hyperlink>
    </w:p>
    <w:p w14:paraId="6E9E1B6A" w14:textId="0E1FF45E" w:rsidR="001E561A" w:rsidRPr="00E0157B" w:rsidRDefault="00B841C4" w:rsidP="00B841C4">
      <w:pPr>
        <w:pStyle w:val="odstavek1"/>
        <w:spacing w:before="0" w:line="276" w:lineRule="auto"/>
        <w:ind w:firstLine="0"/>
        <w:rPr>
          <w:rFonts w:ascii="Verdana" w:hAnsi="Verdana"/>
          <w:sz w:val="20"/>
          <w:szCs w:val="20"/>
        </w:rPr>
      </w:pPr>
      <w:r w:rsidRPr="00E0157B">
        <w:rPr>
          <w:rFonts w:ascii="Verdana" w:hAnsi="Verdana"/>
          <w:sz w:val="20"/>
          <w:szCs w:val="20"/>
        </w:rPr>
        <w:t xml:space="preserve">Upošteva </w:t>
      </w:r>
      <w:r w:rsidR="00884B4A" w:rsidRPr="00E0157B">
        <w:rPr>
          <w:rFonts w:ascii="Verdana" w:hAnsi="Verdana"/>
          <w:sz w:val="20"/>
          <w:szCs w:val="20"/>
        </w:rPr>
        <w:t>se</w:t>
      </w:r>
      <w:r w:rsidR="00C725C2" w:rsidRPr="00E0157B">
        <w:rPr>
          <w:rFonts w:ascii="Verdana" w:hAnsi="Verdana"/>
          <w:sz w:val="20"/>
          <w:szCs w:val="20"/>
        </w:rPr>
        <w:t xml:space="preserve"> dobr</w:t>
      </w:r>
      <w:r w:rsidR="00884B4A" w:rsidRPr="00E0157B">
        <w:rPr>
          <w:rFonts w:ascii="Verdana" w:hAnsi="Verdana"/>
          <w:sz w:val="20"/>
          <w:szCs w:val="20"/>
        </w:rPr>
        <w:t>e</w:t>
      </w:r>
      <w:r w:rsidR="00C725C2" w:rsidRPr="00E0157B">
        <w:rPr>
          <w:rFonts w:ascii="Verdana" w:hAnsi="Verdana"/>
          <w:sz w:val="20"/>
          <w:szCs w:val="20"/>
        </w:rPr>
        <w:t xml:space="preserve"> praks</w:t>
      </w:r>
      <w:r w:rsidR="00884B4A" w:rsidRPr="00E0157B">
        <w:rPr>
          <w:rFonts w:ascii="Verdana" w:hAnsi="Verdana"/>
          <w:sz w:val="20"/>
          <w:szCs w:val="20"/>
        </w:rPr>
        <w:t>e</w:t>
      </w:r>
      <w:r w:rsidR="00C725C2" w:rsidRPr="00E0157B">
        <w:rPr>
          <w:rFonts w:ascii="Verdana" w:hAnsi="Verdana"/>
          <w:sz w:val="20"/>
          <w:szCs w:val="20"/>
        </w:rPr>
        <w:t xml:space="preserve"> in priročnik</w:t>
      </w:r>
      <w:r w:rsidRPr="00E0157B">
        <w:rPr>
          <w:rFonts w:ascii="Verdana" w:hAnsi="Verdana"/>
          <w:sz w:val="20"/>
          <w:szCs w:val="20"/>
        </w:rPr>
        <w:t>e</w:t>
      </w:r>
      <w:r w:rsidR="00C725C2" w:rsidRPr="00E0157B">
        <w:rPr>
          <w:rFonts w:ascii="Verdana" w:hAnsi="Verdana"/>
          <w:sz w:val="20"/>
          <w:szCs w:val="20"/>
        </w:rPr>
        <w:t xml:space="preserve"> objavljen</w:t>
      </w:r>
      <w:r w:rsidRPr="00E0157B">
        <w:rPr>
          <w:rFonts w:ascii="Verdana" w:hAnsi="Verdana"/>
          <w:sz w:val="20"/>
          <w:szCs w:val="20"/>
        </w:rPr>
        <w:t>e</w:t>
      </w:r>
      <w:r w:rsidR="00C725C2" w:rsidRPr="00E0157B">
        <w:rPr>
          <w:rFonts w:ascii="Verdana" w:hAnsi="Verdana"/>
          <w:sz w:val="20"/>
          <w:szCs w:val="20"/>
        </w:rPr>
        <w:t xml:space="preserve"> na spletni strani Informacijske pooblaščenke glede na področja obdelave osebnih podatkov, še posebej priporočila v zvezi z varstvom osebnih podatkov pri povezovanju zbirk osebnih podatkov v javni upravi.</w:t>
      </w:r>
    </w:p>
    <w:p w14:paraId="77B0793B" w14:textId="63932C4F" w:rsidR="00884B4A" w:rsidRPr="00E0157B" w:rsidRDefault="002B0897" w:rsidP="00884B4A">
      <w:pPr>
        <w:pStyle w:val="odstavek1"/>
        <w:numPr>
          <w:ilvl w:val="0"/>
          <w:numId w:val="21"/>
        </w:numPr>
        <w:spacing w:before="0" w:line="276" w:lineRule="auto"/>
        <w:rPr>
          <w:rFonts w:ascii="Verdana" w:hAnsi="Verdana"/>
          <w:sz w:val="20"/>
          <w:szCs w:val="20"/>
        </w:rPr>
      </w:pPr>
      <w:hyperlink r:id="rId16" w:history="1">
        <w:r w:rsidR="00884B4A" w:rsidRPr="00E0157B">
          <w:rPr>
            <w:rStyle w:val="Hyperlink"/>
            <w:rFonts w:ascii="Verdana" w:hAnsi="Verdana"/>
            <w:sz w:val="20"/>
            <w:szCs w:val="20"/>
          </w:rPr>
          <w:t>https://www.ip-rs.si/publikacije/prirocniki-in-smernice/</w:t>
        </w:r>
      </w:hyperlink>
    </w:p>
    <w:p w14:paraId="556F5633" w14:textId="77777777" w:rsidR="00C725C2" w:rsidRPr="00E0157B" w:rsidRDefault="00C725C2" w:rsidP="00C725C2">
      <w:pPr>
        <w:pStyle w:val="odstavek1"/>
        <w:spacing w:before="0" w:line="276" w:lineRule="auto"/>
        <w:ind w:firstLine="0"/>
        <w:rPr>
          <w:rFonts w:ascii="Verdana" w:hAnsi="Verdana"/>
          <w:b/>
          <w:sz w:val="20"/>
          <w:szCs w:val="20"/>
        </w:rPr>
      </w:pPr>
    </w:p>
    <w:p w14:paraId="71F567DA" w14:textId="3F6F28F1" w:rsidR="001E561A" w:rsidRPr="00E0157B" w:rsidRDefault="003814A4" w:rsidP="00A36815">
      <w:pPr>
        <w:pStyle w:val="odstavek1"/>
        <w:spacing w:before="0" w:line="276" w:lineRule="auto"/>
        <w:ind w:firstLine="0"/>
        <w:rPr>
          <w:rFonts w:ascii="Verdana" w:hAnsi="Verdana"/>
          <w:sz w:val="20"/>
          <w:szCs w:val="20"/>
        </w:rPr>
      </w:pPr>
      <w:r w:rsidRPr="00E0157B">
        <w:rPr>
          <w:rFonts w:ascii="Verdana" w:hAnsi="Verdana"/>
          <w:sz w:val="20"/>
          <w:szCs w:val="20"/>
        </w:rPr>
        <w:t>4</w:t>
      </w:r>
      <w:r w:rsidR="005D5E41" w:rsidRPr="00E0157B">
        <w:rPr>
          <w:rFonts w:ascii="Verdana" w:hAnsi="Verdana"/>
          <w:sz w:val="20"/>
          <w:szCs w:val="20"/>
        </w:rPr>
        <w:t xml:space="preserve">. </w:t>
      </w:r>
      <w:r w:rsidR="00033330" w:rsidRPr="00E0157B">
        <w:rPr>
          <w:rFonts w:ascii="Verdana" w:hAnsi="Verdana"/>
          <w:sz w:val="20"/>
          <w:szCs w:val="20"/>
        </w:rPr>
        <w:t>Pravila in zakonodajni okvir za razvoj rešitev in standardizacijo na področju IKT</w:t>
      </w:r>
      <w:r w:rsidR="00E0157B">
        <w:rPr>
          <w:rFonts w:ascii="Verdana" w:hAnsi="Verdana"/>
          <w:sz w:val="20"/>
          <w:szCs w:val="20"/>
        </w:rPr>
        <w:t>:</w:t>
      </w:r>
    </w:p>
    <w:p w14:paraId="2757122A" w14:textId="52DB0DFD" w:rsidR="00033330" w:rsidRPr="00E0157B" w:rsidRDefault="002B0897">
      <w:pPr>
        <w:pStyle w:val="odstavek1"/>
        <w:numPr>
          <w:ilvl w:val="0"/>
          <w:numId w:val="22"/>
        </w:numPr>
        <w:spacing w:before="0" w:line="276" w:lineRule="auto"/>
        <w:rPr>
          <w:rFonts w:ascii="Verdana" w:hAnsi="Verdana"/>
          <w:sz w:val="20"/>
          <w:szCs w:val="20"/>
        </w:rPr>
      </w:pPr>
      <w:hyperlink r:id="rId17" w:history="1">
        <w:r w:rsidR="00033330" w:rsidRPr="00E0157B">
          <w:rPr>
            <w:rStyle w:val="Hyperlink"/>
            <w:rFonts w:ascii="Verdana" w:hAnsi="Verdana"/>
            <w:sz w:val="20"/>
            <w:szCs w:val="20"/>
          </w:rPr>
          <w:t>https://www</w:t>
        </w:r>
        <w:r w:rsidR="00033330" w:rsidRPr="00E0157B">
          <w:rPr>
            <w:rStyle w:val="Hyperlink"/>
            <w:rFonts w:ascii="Verdana" w:hAnsi="Verdana"/>
            <w:sz w:val="20"/>
            <w:szCs w:val="20"/>
          </w:rPr>
          <w:t>.</w:t>
        </w:r>
        <w:r w:rsidR="00033330" w:rsidRPr="00E0157B">
          <w:rPr>
            <w:rStyle w:val="Hyperlink"/>
            <w:rFonts w:ascii="Verdana" w:hAnsi="Verdana"/>
            <w:sz w:val="20"/>
            <w:szCs w:val="20"/>
          </w:rPr>
          <w:t>gov.si/teme/digitalizacija-druzbe/</w:t>
        </w:r>
      </w:hyperlink>
    </w:p>
    <w:p w14:paraId="56D874D6" w14:textId="77777777" w:rsidR="00033330" w:rsidRPr="00E0157B" w:rsidRDefault="00033330">
      <w:pPr>
        <w:pStyle w:val="odstavek1"/>
        <w:spacing w:before="0" w:line="276" w:lineRule="auto"/>
        <w:ind w:left="360" w:firstLine="0"/>
        <w:rPr>
          <w:rFonts w:ascii="Verdana" w:hAnsi="Verdana"/>
          <w:sz w:val="20"/>
          <w:szCs w:val="20"/>
        </w:rPr>
      </w:pPr>
    </w:p>
    <w:p w14:paraId="508F02C6" w14:textId="49859959" w:rsidR="0075190A" w:rsidRPr="00E0157B" w:rsidRDefault="003814A4" w:rsidP="00A36815">
      <w:pPr>
        <w:pStyle w:val="odstavek1"/>
        <w:spacing w:before="0" w:line="276" w:lineRule="auto"/>
        <w:ind w:firstLine="0"/>
        <w:rPr>
          <w:rFonts w:ascii="Verdana" w:hAnsi="Verdana"/>
          <w:sz w:val="20"/>
          <w:szCs w:val="20"/>
        </w:rPr>
      </w:pPr>
      <w:r w:rsidRPr="00E0157B">
        <w:rPr>
          <w:rFonts w:ascii="Verdana" w:hAnsi="Verdana"/>
          <w:sz w:val="20"/>
          <w:szCs w:val="20"/>
        </w:rPr>
        <w:t>5</w:t>
      </w:r>
      <w:r w:rsidR="005D5E41" w:rsidRPr="00E0157B">
        <w:rPr>
          <w:rFonts w:ascii="Verdana" w:hAnsi="Verdana"/>
          <w:sz w:val="20"/>
          <w:szCs w:val="20"/>
        </w:rPr>
        <w:t xml:space="preserve">. </w:t>
      </w:r>
      <w:r w:rsidR="006649D7" w:rsidRPr="00E0157B">
        <w:rPr>
          <w:rFonts w:ascii="Verdana" w:hAnsi="Verdana"/>
          <w:sz w:val="20"/>
          <w:szCs w:val="20"/>
        </w:rPr>
        <w:t xml:space="preserve">Smernice MJU za razvoj informacijskih </w:t>
      </w:r>
      <w:r w:rsidR="00E136CB" w:rsidRPr="00E0157B">
        <w:rPr>
          <w:rFonts w:ascii="Verdana" w:hAnsi="Verdana"/>
          <w:sz w:val="20"/>
          <w:szCs w:val="20"/>
        </w:rPr>
        <w:t>rešitev</w:t>
      </w:r>
      <w:r w:rsidR="00493958" w:rsidRPr="00E0157B">
        <w:rPr>
          <w:rFonts w:ascii="Verdana" w:hAnsi="Verdana"/>
          <w:sz w:val="20"/>
          <w:szCs w:val="20"/>
        </w:rPr>
        <w:t xml:space="preserve">: </w:t>
      </w:r>
    </w:p>
    <w:p w14:paraId="791A965C" w14:textId="450EE2BF" w:rsidR="00033330" w:rsidRPr="00E0157B" w:rsidRDefault="002B0897">
      <w:pPr>
        <w:pStyle w:val="odstavek1"/>
        <w:numPr>
          <w:ilvl w:val="0"/>
          <w:numId w:val="22"/>
        </w:numPr>
        <w:spacing w:before="0" w:line="276" w:lineRule="auto"/>
        <w:rPr>
          <w:rFonts w:ascii="Verdana" w:hAnsi="Verdana"/>
          <w:color w:val="0000FF"/>
          <w:sz w:val="20"/>
          <w:szCs w:val="20"/>
          <w:u w:val="single"/>
        </w:rPr>
      </w:pPr>
      <w:hyperlink r:id="rId18" w:history="1">
        <w:r w:rsidR="00033330" w:rsidRPr="00E0157B">
          <w:rPr>
            <w:rStyle w:val="Hyperlink"/>
            <w:rFonts w:ascii="Verdana" w:hAnsi="Verdana"/>
            <w:sz w:val="20"/>
            <w:szCs w:val="20"/>
          </w:rPr>
          <w:t>http://nio.gov.</w:t>
        </w:r>
        <w:r w:rsidR="00033330" w:rsidRPr="00E0157B">
          <w:rPr>
            <w:rStyle w:val="Hyperlink"/>
            <w:rFonts w:ascii="Verdana" w:hAnsi="Verdana"/>
            <w:sz w:val="20"/>
            <w:szCs w:val="20"/>
          </w:rPr>
          <w:t>s</w:t>
        </w:r>
        <w:r w:rsidR="00033330" w:rsidRPr="00E0157B">
          <w:rPr>
            <w:rStyle w:val="Hyperlink"/>
            <w:rFonts w:ascii="Verdana" w:hAnsi="Verdana"/>
            <w:sz w:val="20"/>
            <w:szCs w:val="20"/>
          </w:rPr>
          <w:t>i/nio/asset/smernice+mju+za+razvoj+informacijskih+resitev-768</w:t>
        </w:r>
      </w:hyperlink>
      <w:r w:rsidR="0075190A" w:rsidRPr="00E0157B">
        <w:rPr>
          <w:rStyle w:val="Hyperlink"/>
          <w:rFonts w:ascii="Verdana" w:hAnsi="Verdana"/>
          <w:sz w:val="20"/>
          <w:szCs w:val="20"/>
        </w:rPr>
        <w:br/>
      </w:r>
    </w:p>
    <w:p w14:paraId="0956244D" w14:textId="39ABD8A1" w:rsidR="003814A4" w:rsidRPr="00E0157B" w:rsidRDefault="003814A4" w:rsidP="00A36815">
      <w:pPr>
        <w:spacing w:after="0"/>
        <w:jc w:val="both"/>
        <w:rPr>
          <w:rFonts w:ascii="Verdana" w:hAnsi="Verdana" w:cs="Arial"/>
          <w:sz w:val="20"/>
          <w:szCs w:val="20"/>
        </w:rPr>
      </w:pPr>
      <w:r w:rsidRPr="00E0157B">
        <w:rPr>
          <w:rFonts w:ascii="Verdana" w:hAnsi="Verdana" w:cs="Arial"/>
          <w:sz w:val="20"/>
          <w:szCs w:val="20"/>
        </w:rPr>
        <w:t>6</w:t>
      </w:r>
      <w:r w:rsidR="005D5E41" w:rsidRPr="00E0157B">
        <w:rPr>
          <w:rFonts w:ascii="Verdana" w:hAnsi="Verdana" w:cs="Arial"/>
          <w:sz w:val="20"/>
          <w:szCs w:val="20"/>
        </w:rPr>
        <w:t xml:space="preserve">. </w:t>
      </w:r>
      <w:r w:rsidR="001032BD" w:rsidRPr="00E0157B">
        <w:rPr>
          <w:rFonts w:ascii="Verdana" w:hAnsi="Verdana"/>
          <w:sz w:val="20"/>
          <w:szCs w:val="20"/>
        </w:rPr>
        <w:t xml:space="preserve">Generične </w:t>
      </w:r>
      <w:r w:rsidR="00E0157B">
        <w:rPr>
          <w:rFonts w:ascii="Verdana" w:hAnsi="Verdana"/>
          <w:sz w:val="20"/>
          <w:szCs w:val="20"/>
        </w:rPr>
        <w:t>t</w:t>
      </w:r>
      <w:r w:rsidR="001032BD" w:rsidRPr="00E0157B">
        <w:rPr>
          <w:rFonts w:ascii="Verdana" w:hAnsi="Verdana"/>
          <w:sz w:val="20"/>
          <w:szCs w:val="20"/>
        </w:rPr>
        <w:t xml:space="preserve">ehnološke </w:t>
      </w:r>
      <w:r w:rsidR="00E0157B">
        <w:rPr>
          <w:rFonts w:ascii="Verdana" w:hAnsi="Verdana"/>
          <w:sz w:val="20"/>
          <w:szCs w:val="20"/>
        </w:rPr>
        <w:t>z</w:t>
      </w:r>
      <w:r w:rsidR="001032BD" w:rsidRPr="00E0157B">
        <w:rPr>
          <w:rFonts w:ascii="Verdana" w:hAnsi="Verdana"/>
          <w:sz w:val="20"/>
          <w:szCs w:val="20"/>
        </w:rPr>
        <w:t>ahteve Ministrstva za javno upravo</w:t>
      </w:r>
      <w:r w:rsidR="001032BD" w:rsidRPr="00E0157B">
        <w:rPr>
          <w:rFonts w:ascii="Verdana" w:hAnsi="Verdana" w:cs="Arial"/>
          <w:sz w:val="20"/>
          <w:szCs w:val="20"/>
        </w:rPr>
        <w:t xml:space="preserve"> </w:t>
      </w:r>
      <w:r w:rsidR="001032BD" w:rsidRPr="00E0157B">
        <w:rPr>
          <w:rFonts w:ascii="Verdana" w:hAnsi="Verdana"/>
          <w:sz w:val="20"/>
          <w:szCs w:val="20"/>
        </w:rPr>
        <w:t>(GTZ)</w:t>
      </w:r>
      <w:r w:rsidR="001032BD" w:rsidRPr="00E0157B">
        <w:rPr>
          <w:rFonts w:ascii="Verdana" w:hAnsi="Verdana" w:cs="Arial"/>
          <w:sz w:val="20"/>
          <w:szCs w:val="20"/>
        </w:rPr>
        <w:t xml:space="preserve"> </w:t>
      </w:r>
    </w:p>
    <w:p w14:paraId="173C852E" w14:textId="2281AE5B" w:rsidR="00783728" w:rsidRPr="00E0157B" w:rsidRDefault="00783728" w:rsidP="001F7626">
      <w:pPr>
        <w:spacing w:after="0"/>
        <w:jc w:val="both"/>
        <w:rPr>
          <w:rFonts w:ascii="Verdana" w:hAnsi="Verdana" w:cs="Arial"/>
          <w:sz w:val="20"/>
          <w:szCs w:val="20"/>
        </w:rPr>
      </w:pPr>
      <w:r w:rsidRPr="00E0157B">
        <w:rPr>
          <w:rFonts w:ascii="Verdana" w:hAnsi="Verdana" w:cs="Arial"/>
          <w:sz w:val="20"/>
          <w:szCs w:val="20"/>
        </w:rPr>
        <w:t>V primeru načrtovanja uporabe centralnih gradnikov Nacionalnega</w:t>
      </w:r>
      <w:r w:rsidR="003814A4" w:rsidRPr="00E0157B">
        <w:rPr>
          <w:rFonts w:ascii="Verdana" w:hAnsi="Verdana" w:cs="Arial"/>
          <w:sz w:val="20"/>
          <w:szCs w:val="20"/>
        </w:rPr>
        <w:t xml:space="preserve"> </w:t>
      </w:r>
      <w:r w:rsidRPr="00E0157B">
        <w:rPr>
          <w:rFonts w:ascii="Verdana" w:hAnsi="Verdana" w:cs="Arial"/>
          <w:sz w:val="20"/>
          <w:szCs w:val="20"/>
        </w:rPr>
        <w:t>interoperabilnostnega okvira se s</w:t>
      </w:r>
      <w:r w:rsidR="001032BD" w:rsidRPr="00E0157B">
        <w:rPr>
          <w:rFonts w:ascii="Verdana" w:hAnsi="Verdana" w:cs="Arial"/>
          <w:sz w:val="20"/>
          <w:szCs w:val="20"/>
        </w:rPr>
        <w:t xml:space="preserve">miselno upošteva </w:t>
      </w:r>
      <w:r w:rsidRPr="00E0157B">
        <w:rPr>
          <w:rFonts w:ascii="Verdana" w:hAnsi="Verdana"/>
          <w:sz w:val="20"/>
          <w:szCs w:val="20"/>
        </w:rPr>
        <w:t xml:space="preserve">Generične </w:t>
      </w:r>
      <w:r w:rsidR="00604EFD" w:rsidRPr="00E0157B">
        <w:rPr>
          <w:rFonts w:ascii="Verdana" w:hAnsi="Verdana"/>
          <w:sz w:val="20"/>
          <w:szCs w:val="20"/>
        </w:rPr>
        <w:t>t</w:t>
      </w:r>
      <w:r w:rsidRPr="00E0157B">
        <w:rPr>
          <w:rFonts w:ascii="Verdana" w:hAnsi="Verdana"/>
          <w:sz w:val="20"/>
          <w:szCs w:val="20"/>
        </w:rPr>
        <w:t xml:space="preserve">ehnološke </w:t>
      </w:r>
      <w:r w:rsidR="00604EFD" w:rsidRPr="00E0157B">
        <w:rPr>
          <w:rFonts w:ascii="Verdana" w:hAnsi="Verdana"/>
          <w:sz w:val="20"/>
          <w:szCs w:val="20"/>
        </w:rPr>
        <w:t>z</w:t>
      </w:r>
      <w:r w:rsidRPr="00E0157B">
        <w:rPr>
          <w:rFonts w:ascii="Verdana" w:hAnsi="Verdana"/>
          <w:sz w:val="20"/>
          <w:szCs w:val="20"/>
        </w:rPr>
        <w:t>ahteve:</w:t>
      </w:r>
    </w:p>
    <w:p w14:paraId="58DD98E1" w14:textId="0E24B7ED" w:rsidR="001032BD" w:rsidRPr="00E0157B" w:rsidRDefault="002B0897" w:rsidP="001F7626">
      <w:pPr>
        <w:pStyle w:val="ListParagraph"/>
        <w:numPr>
          <w:ilvl w:val="0"/>
          <w:numId w:val="71"/>
        </w:numPr>
        <w:spacing w:after="0"/>
        <w:jc w:val="both"/>
        <w:rPr>
          <w:rStyle w:val="Hyperlink"/>
          <w:rFonts w:ascii="Verdana" w:hAnsi="Verdana"/>
          <w:b/>
          <w:color w:val="auto"/>
          <w:sz w:val="20"/>
          <w:szCs w:val="20"/>
          <w:u w:val="none"/>
          <w:lang w:val="sl-SI"/>
        </w:rPr>
      </w:pPr>
      <w:hyperlink r:id="rId19" w:history="1">
        <w:r w:rsidR="003F48A0" w:rsidRPr="00E0157B">
          <w:rPr>
            <w:rStyle w:val="Hyperlink"/>
            <w:rFonts w:ascii="Verdana" w:eastAsia="Times New Roman" w:hAnsi="Verdana" w:cs="Arial"/>
            <w:sz w:val="20"/>
            <w:szCs w:val="20"/>
            <w:lang w:val="sl-SI" w:eastAsia="sl-SI"/>
          </w:rPr>
          <w:t>https:</w:t>
        </w:r>
        <w:r w:rsidR="003F48A0" w:rsidRPr="00E0157B">
          <w:rPr>
            <w:rStyle w:val="Hyperlink"/>
            <w:rFonts w:ascii="Verdana" w:eastAsia="Times New Roman" w:hAnsi="Verdana" w:cs="Arial"/>
            <w:sz w:val="20"/>
            <w:szCs w:val="20"/>
            <w:lang w:val="sl-SI" w:eastAsia="sl-SI"/>
          </w:rPr>
          <w:t>/</w:t>
        </w:r>
        <w:r w:rsidR="003F48A0" w:rsidRPr="00E0157B">
          <w:rPr>
            <w:rStyle w:val="Hyperlink"/>
            <w:rFonts w:ascii="Verdana" w:eastAsia="Times New Roman" w:hAnsi="Verdana" w:cs="Arial"/>
            <w:sz w:val="20"/>
            <w:szCs w:val="20"/>
            <w:lang w:val="sl-SI" w:eastAsia="sl-SI"/>
          </w:rPr>
          <w:t>/nio.gov.si/nio/asset/dokument+genericne+tehnoloske+zahteve+gtz-743</w:t>
        </w:r>
      </w:hyperlink>
    </w:p>
    <w:p w14:paraId="53E7E200" w14:textId="4D5E5A14" w:rsidR="001032BD" w:rsidRPr="00E0157B" w:rsidRDefault="001032BD" w:rsidP="00783728">
      <w:pPr>
        <w:spacing w:after="0"/>
        <w:ind w:left="360"/>
        <w:rPr>
          <w:rFonts w:ascii="Verdana" w:eastAsia="Times New Roman" w:hAnsi="Verdana" w:cs="Arial"/>
          <w:color w:val="0000FF"/>
          <w:sz w:val="20"/>
          <w:szCs w:val="20"/>
          <w:u w:val="single"/>
          <w:lang w:eastAsia="sl-SI"/>
        </w:rPr>
      </w:pPr>
    </w:p>
    <w:p w14:paraId="41F7BE79" w14:textId="718523D9" w:rsidR="00E0157B" w:rsidRPr="00E0157B" w:rsidRDefault="00E0157B" w:rsidP="00A36815">
      <w:pPr>
        <w:spacing w:after="0"/>
        <w:jc w:val="both"/>
        <w:rPr>
          <w:rFonts w:ascii="Verdana" w:hAnsi="Verdana"/>
          <w:sz w:val="20"/>
          <w:szCs w:val="20"/>
        </w:rPr>
      </w:pPr>
      <w:r>
        <w:rPr>
          <w:rFonts w:ascii="Verdana" w:hAnsi="Verdana"/>
          <w:sz w:val="20"/>
          <w:szCs w:val="20"/>
        </w:rPr>
        <w:t xml:space="preserve">7. </w:t>
      </w:r>
      <w:r w:rsidR="00A97F56" w:rsidRPr="00E0157B">
        <w:rPr>
          <w:rFonts w:ascii="Verdana" w:hAnsi="Verdana"/>
          <w:sz w:val="20"/>
          <w:szCs w:val="20"/>
        </w:rPr>
        <w:t>P</w:t>
      </w:r>
      <w:r w:rsidR="006649D7" w:rsidRPr="00E0157B">
        <w:rPr>
          <w:rFonts w:ascii="Verdana" w:hAnsi="Verdana"/>
          <w:sz w:val="20"/>
          <w:szCs w:val="20"/>
        </w:rPr>
        <w:t>riporočila Evropskega okvira interoperabilnosti (EIF) in Programa</w:t>
      </w:r>
      <w:r w:rsidR="003814A4" w:rsidRPr="00E0157B">
        <w:rPr>
          <w:rFonts w:ascii="Verdana" w:hAnsi="Verdana"/>
          <w:sz w:val="20"/>
          <w:szCs w:val="20"/>
        </w:rPr>
        <w:t xml:space="preserve"> </w:t>
      </w:r>
      <w:r w:rsidR="006649D7" w:rsidRPr="00E0157B">
        <w:rPr>
          <w:rFonts w:ascii="Verdana" w:hAnsi="Verdana"/>
          <w:sz w:val="20"/>
          <w:szCs w:val="20"/>
        </w:rPr>
        <w:t>za</w:t>
      </w:r>
      <w:r w:rsidR="003814A4" w:rsidRPr="00E0157B">
        <w:rPr>
          <w:rFonts w:ascii="Verdana" w:hAnsi="Verdana"/>
          <w:sz w:val="20"/>
          <w:szCs w:val="20"/>
        </w:rPr>
        <w:t xml:space="preserve"> </w:t>
      </w:r>
      <w:r w:rsidR="006649D7" w:rsidRPr="00E0157B">
        <w:rPr>
          <w:rFonts w:ascii="Verdana" w:hAnsi="Verdana"/>
          <w:sz w:val="20"/>
          <w:szCs w:val="20"/>
        </w:rPr>
        <w:t xml:space="preserve"> </w:t>
      </w:r>
      <w:r w:rsidR="005D5E41" w:rsidRPr="00E0157B">
        <w:rPr>
          <w:rFonts w:ascii="Verdana" w:hAnsi="Verdana"/>
          <w:sz w:val="20"/>
          <w:szCs w:val="20"/>
        </w:rPr>
        <w:t xml:space="preserve"> </w:t>
      </w:r>
      <w:r w:rsidR="006649D7" w:rsidRPr="00E0157B">
        <w:rPr>
          <w:rFonts w:ascii="Verdana" w:hAnsi="Verdana"/>
          <w:sz w:val="20"/>
          <w:szCs w:val="20"/>
        </w:rPr>
        <w:t>interoperabilnostne rešitve ISA²</w:t>
      </w:r>
    </w:p>
    <w:p w14:paraId="368FBAE5" w14:textId="3E0BF3BF" w:rsidR="00A82E7E" w:rsidRPr="00E0157B" w:rsidRDefault="002B0897">
      <w:pPr>
        <w:pStyle w:val="odstavek1"/>
        <w:numPr>
          <w:ilvl w:val="0"/>
          <w:numId w:val="22"/>
        </w:numPr>
        <w:spacing w:before="0" w:line="276" w:lineRule="auto"/>
        <w:rPr>
          <w:rStyle w:val="Hyperlink"/>
          <w:rFonts w:ascii="Verdana" w:eastAsia="Calibri" w:hAnsi="Verdana" w:cs="Times New Roman"/>
          <w:sz w:val="20"/>
          <w:szCs w:val="20"/>
          <w:lang w:eastAsia="en-US"/>
        </w:rPr>
      </w:pPr>
      <w:hyperlink r:id="rId20" w:history="1">
        <w:r w:rsidR="00A82E7E" w:rsidRPr="00E0157B">
          <w:rPr>
            <w:rStyle w:val="Hyperlink"/>
            <w:rFonts w:ascii="Verdana" w:hAnsi="Verdana"/>
            <w:sz w:val="20"/>
            <w:szCs w:val="20"/>
          </w:rPr>
          <w:t>https://nio.gov.si/nio/asset/sklep+eu+o+uvedbi+programa+za+interoperabilnostne+resitve+in+skupne+okvire+za+evropske+javne+uprave?</w:t>
        </w:r>
      </w:hyperlink>
    </w:p>
    <w:p w14:paraId="3B417037" w14:textId="1E107703" w:rsidR="00A97F56" w:rsidRPr="00E0157B" w:rsidRDefault="002B0897">
      <w:pPr>
        <w:pStyle w:val="odstavek1"/>
        <w:numPr>
          <w:ilvl w:val="0"/>
          <w:numId w:val="22"/>
        </w:numPr>
        <w:spacing w:before="0" w:line="276" w:lineRule="auto"/>
        <w:rPr>
          <w:rStyle w:val="Hyperlink"/>
          <w:rFonts w:ascii="Verdana" w:hAnsi="Verdana"/>
          <w:sz w:val="20"/>
          <w:szCs w:val="20"/>
        </w:rPr>
      </w:pPr>
      <w:hyperlink r:id="rId21" w:history="1">
        <w:r w:rsidR="00A97F56" w:rsidRPr="00E0157B">
          <w:rPr>
            <w:rStyle w:val="Hyperlink"/>
            <w:rFonts w:ascii="Verdana" w:hAnsi="Verdana"/>
            <w:sz w:val="20"/>
            <w:szCs w:val="20"/>
          </w:rPr>
          <w:t>https://ec.europa.eu/isa2/eif_en</w:t>
        </w:r>
      </w:hyperlink>
    </w:p>
    <w:p w14:paraId="4C9CE72B" w14:textId="77777777" w:rsidR="00A97F56" w:rsidRPr="00E0157B" w:rsidRDefault="00A97F56" w:rsidP="00A36815">
      <w:pPr>
        <w:spacing w:after="0" w:line="276" w:lineRule="auto"/>
        <w:jc w:val="both"/>
        <w:rPr>
          <w:rFonts w:ascii="Verdana" w:hAnsi="Verdana" w:cs="Arial"/>
          <w:sz w:val="20"/>
          <w:szCs w:val="20"/>
        </w:rPr>
      </w:pPr>
    </w:p>
    <w:p w14:paraId="7A9674C8" w14:textId="636F601E" w:rsidR="00BF787D" w:rsidRPr="00E0157B" w:rsidRDefault="003814A4" w:rsidP="00A36815">
      <w:pPr>
        <w:spacing w:after="0"/>
        <w:jc w:val="both"/>
        <w:rPr>
          <w:rFonts w:ascii="Verdana" w:hAnsi="Verdana" w:cs="Arial"/>
          <w:sz w:val="20"/>
          <w:szCs w:val="20"/>
        </w:rPr>
      </w:pPr>
      <w:r w:rsidRPr="00E0157B">
        <w:rPr>
          <w:rFonts w:ascii="Verdana" w:hAnsi="Verdana" w:cs="Arial"/>
          <w:sz w:val="20"/>
          <w:szCs w:val="20"/>
        </w:rPr>
        <w:t>8</w:t>
      </w:r>
      <w:r w:rsidR="005D5E41" w:rsidRPr="00E0157B">
        <w:rPr>
          <w:rFonts w:ascii="Verdana" w:hAnsi="Verdana" w:cs="Arial"/>
          <w:sz w:val="20"/>
          <w:szCs w:val="20"/>
        </w:rPr>
        <w:t xml:space="preserve">. </w:t>
      </w:r>
      <w:r w:rsidR="00493958" w:rsidRPr="00E0157B">
        <w:rPr>
          <w:rFonts w:ascii="Verdana" w:hAnsi="Verdana" w:cs="Arial"/>
          <w:sz w:val="20"/>
          <w:szCs w:val="20"/>
        </w:rPr>
        <w:t>Mednarodno preverjeni in priznani</w:t>
      </w:r>
      <w:r w:rsidR="006649D7" w:rsidRPr="00E0157B">
        <w:rPr>
          <w:rFonts w:ascii="Verdana" w:hAnsi="Verdana" w:cs="Arial"/>
          <w:sz w:val="20"/>
          <w:szCs w:val="20"/>
        </w:rPr>
        <w:t xml:space="preserve"> </w:t>
      </w:r>
      <w:r w:rsidR="00BF787D" w:rsidRPr="00E0157B">
        <w:rPr>
          <w:rFonts w:ascii="Verdana" w:hAnsi="Verdana" w:cs="Arial"/>
          <w:sz w:val="20"/>
          <w:szCs w:val="20"/>
        </w:rPr>
        <w:t xml:space="preserve">standardi za izvedbo </w:t>
      </w:r>
      <w:r w:rsidR="00BB3760" w:rsidRPr="00E0157B">
        <w:rPr>
          <w:rFonts w:ascii="Verdana" w:hAnsi="Verdana" w:cs="Arial"/>
          <w:sz w:val="20"/>
          <w:szCs w:val="20"/>
        </w:rPr>
        <w:t>PA</w:t>
      </w:r>
    </w:p>
    <w:p w14:paraId="32E87375" w14:textId="1F5C6DA3" w:rsidR="001E561A" w:rsidRPr="00E0157B" w:rsidRDefault="0075190A" w:rsidP="001F7626">
      <w:pPr>
        <w:spacing w:after="0"/>
        <w:jc w:val="both"/>
        <w:rPr>
          <w:rFonts w:ascii="Verdana" w:hAnsi="Verdana" w:cs="Arial"/>
          <w:sz w:val="20"/>
          <w:szCs w:val="20"/>
        </w:rPr>
      </w:pPr>
      <w:r w:rsidRPr="00E0157B">
        <w:rPr>
          <w:rFonts w:ascii="Verdana" w:hAnsi="Verdana" w:cs="Arial"/>
          <w:sz w:val="20"/>
          <w:szCs w:val="20"/>
        </w:rPr>
        <w:t>Upošteva</w:t>
      </w:r>
      <w:r w:rsidR="00BB3760" w:rsidRPr="00E0157B">
        <w:rPr>
          <w:rFonts w:ascii="Verdana" w:hAnsi="Verdana" w:cs="Arial"/>
          <w:sz w:val="20"/>
          <w:szCs w:val="20"/>
        </w:rPr>
        <w:t xml:space="preserve">nje </w:t>
      </w:r>
      <w:r w:rsidRPr="00E0157B">
        <w:rPr>
          <w:rFonts w:ascii="Verdana" w:hAnsi="Verdana" w:cs="Arial"/>
          <w:sz w:val="20"/>
          <w:szCs w:val="20"/>
        </w:rPr>
        <w:t>p</w:t>
      </w:r>
      <w:r w:rsidR="00BB3760" w:rsidRPr="00E0157B">
        <w:rPr>
          <w:rFonts w:ascii="Verdana" w:hAnsi="Verdana" w:cs="Arial"/>
          <w:sz w:val="20"/>
          <w:szCs w:val="20"/>
        </w:rPr>
        <w:t>ristopov</w:t>
      </w:r>
      <w:r w:rsidR="00BF787D" w:rsidRPr="00E0157B">
        <w:rPr>
          <w:rFonts w:ascii="Verdana" w:hAnsi="Verdana" w:cs="Arial"/>
          <w:sz w:val="20"/>
          <w:szCs w:val="20"/>
        </w:rPr>
        <w:t xml:space="preserve"> mednarodne organizacije IIBA,</w:t>
      </w:r>
      <w:r w:rsidRPr="00E0157B">
        <w:rPr>
          <w:rFonts w:ascii="Verdana" w:hAnsi="Verdana" w:cs="Arial"/>
          <w:sz w:val="20"/>
          <w:szCs w:val="20"/>
        </w:rPr>
        <w:t xml:space="preserve"> predvsem</w:t>
      </w:r>
      <w:r w:rsidR="00BF787D" w:rsidRPr="00E0157B">
        <w:rPr>
          <w:rFonts w:ascii="Verdana" w:hAnsi="Verdana" w:cs="Arial"/>
          <w:sz w:val="20"/>
          <w:szCs w:val="20"/>
        </w:rPr>
        <w:t xml:space="preserve"> temeljni poslovno analitični koncept (BACCM),</w:t>
      </w:r>
      <w:r w:rsidR="001133EB" w:rsidRPr="00E0157B">
        <w:rPr>
          <w:rFonts w:ascii="Verdana" w:hAnsi="Verdana" w:cs="Arial"/>
          <w:sz w:val="20"/>
          <w:szCs w:val="20"/>
        </w:rPr>
        <w:t xml:space="preserve"> </w:t>
      </w:r>
      <w:r w:rsidR="00961EEA" w:rsidRPr="00E0157B">
        <w:rPr>
          <w:rFonts w:ascii="Verdana" w:hAnsi="Verdana" w:cs="Arial"/>
          <w:sz w:val="20"/>
          <w:szCs w:val="20"/>
        </w:rPr>
        <w:t xml:space="preserve">UML </w:t>
      </w:r>
      <w:r w:rsidR="00493958" w:rsidRPr="00E0157B">
        <w:rPr>
          <w:rFonts w:ascii="Verdana" w:hAnsi="Verdana" w:cs="Arial"/>
          <w:sz w:val="20"/>
          <w:szCs w:val="20"/>
        </w:rPr>
        <w:t>standard</w:t>
      </w:r>
      <w:r w:rsidR="00961EEA" w:rsidRPr="00E0157B">
        <w:rPr>
          <w:rFonts w:ascii="Verdana" w:hAnsi="Verdana" w:cs="Arial"/>
          <w:sz w:val="20"/>
          <w:szCs w:val="20"/>
        </w:rPr>
        <w:t>a</w:t>
      </w:r>
      <w:r w:rsidR="006649D7" w:rsidRPr="00E0157B">
        <w:rPr>
          <w:rFonts w:ascii="Verdana" w:hAnsi="Verdana" w:cs="Arial"/>
          <w:sz w:val="20"/>
          <w:szCs w:val="20"/>
        </w:rPr>
        <w:t xml:space="preserve"> modeliranja poslovnih procesov, kot je standardna notacija BPMN</w:t>
      </w:r>
      <w:r w:rsidR="006649D7" w:rsidRPr="00E0157B">
        <w:rPr>
          <w:rStyle w:val="FootnoteReference"/>
          <w:rFonts w:ascii="Verdana" w:hAnsi="Verdana" w:cs="Arial"/>
          <w:sz w:val="20"/>
          <w:szCs w:val="20"/>
        </w:rPr>
        <w:footnoteReference w:id="12"/>
      </w:r>
      <w:r w:rsidR="001133EB" w:rsidRPr="00E0157B">
        <w:rPr>
          <w:rFonts w:ascii="Verdana" w:hAnsi="Verdana" w:cs="Arial"/>
          <w:sz w:val="20"/>
          <w:szCs w:val="20"/>
        </w:rPr>
        <w:t xml:space="preserve"> </w:t>
      </w:r>
      <w:r w:rsidR="006649D7" w:rsidRPr="00E0157B">
        <w:rPr>
          <w:rFonts w:ascii="Verdana" w:hAnsi="Verdana" w:cs="Arial"/>
          <w:sz w:val="20"/>
          <w:szCs w:val="20"/>
        </w:rPr>
        <w:t>ali primerljiv</w:t>
      </w:r>
      <w:r w:rsidRPr="00E0157B">
        <w:rPr>
          <w:rFonts w:ascii="Verdana" w:hAnsi="Verdana" w:cs="Arial"/>
          <w:sz w:val="20"/>
          <w:szCs w:val="20"/>
        </w:rPr>
        <w:t>e</w:t>
      </w:r>
      <w:r w:rsidR="002D5B33" w:rsidRPr="00E0157B">
        <w:rPr>
          <w:rFonts w:ascii="Verdana" w:hAnsi="Verdana" w:cs="Arial"/>
          <w:sz w:val="20"/>
          <w:szCs w:val="20"/>
        </w:rPr>
        <w:t>.</w:t>
      </w:r>
    </w:p>
    <w:p w14:paraId="3975BAF4" w14:textId="77777777" w:rsidR="001E561A" w:rsidRPr="00E0157B" w:rsidRDefault="001E561A" w:rsidP="00426B75">
      <w:pPr>
        <w:pStyle w:val="ListParagraph"/>
        <w:spacing w:after="0"/>
        <w:ind w:left="360"/>
        <w:jc w:val="both"/>
        <w:rPr>
          <w:rFonts w:ascii="Verdana" w:hAnsi="Verdana" w:cs="Arial"/>
          <w:b/>
          <w:sz w:val="20"/>
          <w:szCs w:val="20"/>
          <w:lang w:val="sl-SI"/>
        </w:rPr>
      </w:pPr>
    </w:p>
    <w:p w14:paraId="6FC99AC2" w14:textId="1601F0E2" w:rsidR="00033330" w:rsidRPr="00E0157B" w:rsidRDefault="003814A4" w:rsidP="00A36815">
      <w:pPr>
        <w:spacing w:after="0"/>
        <w:jc w:val="both"/>
        <w:rPr>
          <w:rFonts w:ascii="Verdana" w:hAnsi="Verdana" w:cs="Arial"/>
          <w:sz w:val="20"/>
          <w:szCs w:val="20"/>
        </w:rPr>
      </w:pPr>
      <w:r w:rsidRPr="00E0157B">
        <w:rPr>
          <w:rFonts w:ascii="Verdana" w:hAnsi="Verdana" w:cs="Arial"/>
          <w:sz w:val="20"/>
          <w:szCs w:val="20"/>
        </w:rPr>
        <w:lastRenderedPageBreak/>
        <w:t>9</w:t>
      </w:r>
      <w:r w:rsidR="005D5E41" w:rsidRPr="00E0157B">
        <w:rPr>
          <w:rFonts w:ascii="Verdana" w:hAnsi="Verdana" w:cs="Arial"/>
          <w:sz w:val="20"/>
          <w:szCs w:val="20"/>
        </w:rPr>
        <w:t xml:space="preserve">. </w:t>
      </w:r>
      <w:r w:rsidR="00033330" w:rsidRPr="00E0157B">
        <w:rPr>
          <w:rFonts w:ascii="Verdana" w:hAnsi="Verdana" w:cs="Arial"/>
          <w:sz w:val="20"/>
          <w:szCs w:val="20"/>
        </w:rPr>
        <w:t>Mednarodno preverjeni in priznani standardi za izdelavo vsebinskih, funkcionalnih in tehničnih specifikacij</w:t>
      </w:r>
    </w:p>
    <w:p w14:paraId="3AFE07BF" w14:textId="6382BE34" w:rsidR="006649D7" w:rsidRPr="00E0157B" w:rsidRDefault="006649D7" w:rsidP="001F7626">
      <w:pPr>
        <w:spacing w:after="0"/>
        <w:jc w:val="both"/>
        <w:rPr>
          <w:rFonts w:ascii="Verdana" w:hAnsi="Verdana" w:cs="Arial"/>
          <w:sz w:val="20"/>
          <w:szCs w:val="20"/>
        </w:rPr>
      </w:pPr>
      <w:r w:rsidRPr="00E0157B">
        <w:rPr>
          <w:rFonts w:ascii="Verdana" w:hAnsi="Verdana" w:cs="Arial"/>
          <w:sz w:val="20"/>
          <w:szCs w:val="20"/>
        </w:rPr>
        <w:t>Pri</w:t>
      </w:r>
      <w:r w:rsidR="003814A4" w:rsidRPr="00E0157B">
        <w:rPr>
          <w:rFonts w:ascii="Verdana" w:hAnsi="Verdana" w:cs="Arial"/>
          <w:sz w:val="20"/>
          <w:szCs w:val="20"/>
        </w:rPr>
        <w:t xml:space="preserve"> </w:t>
      </w:r>
      <w:r w:rsidRPr="00E0157B">
        <w:rPr>
          <w:rFonts w:ascii="Verdana" w:hAnsi="Verdana" w:cs="Arial"/>
          <w:sz w:val="20"/>
          <w:szCs w:val="20"/>
        </w:rPr>
        <w:t xml:space="preserve">izdelavi tehničnih specifikacij </w:t>
      </w:r>
      <w:r w:rsidR="0075190A" w:rsidRPr="00E0157B">
        <w:rPr>
          <w:rFonts w:ascii="Verdana" w:hAnsi="Verdana" w:cs="Arial"/>
          <w:sz w:val="20"/>
          <w:szCs w:val="20"/>
        </w:rPr>
        <w:t xml:space="preserve">se </w:t>
      </w:r>
      <w:r w:rsidRPr="00E0157B">
        <w:rPr>
          <w:rFonts w:ascii="Verdana" w:hAnsi="Verdana" w:cs="Arial"/>
          <w:sz w:val="20"/>
          <w:szCs w:val="20"/>
        </w:rPr>
        <w:t xml:space="preserve">upošteva standarde in smernice za pripravo dokumentacije, kot je IEEE standard ali primerljivi. </w:t>
      </w:r>
    </w:p>
    <w:p w14:paraId="44A739CC" w14:textId="77777777" w:rsidR="003814A4" w:rsidRPr="00E0157B" w:rsidRDefault="003814A4" w:rsidP="003814A4">
      <w:pPr>
        <w:spacing w:after="0"/>
        <w:jc w:val="both"/>
        <w:rPr>
          <w:rFonts w:ascii="Verdana" w:hAnsi="Verdana" w:cs="Arial"/>
          <w:sz w:val="20"/>
          <w:szCs w:val="20"/>
        </w:rPr>
      </w:pPr>
    </w:p>
    <w:p w14:paraId="5E61309B" w14:textId="6F7430FF" w:rsidR="003814A4" w:rsidRPr="00E0157B" w:rsidRDefault="003814A4" w:rsidP="001F7626">
      <w:pPr>
        <w:spacing w:after="0"/>
        <w:rPr>
          <w:rFonts w:ascii="Verdana" w:hAnsi="Verdana"/>
          <w:sz w:val="20"/>
          <w:szCs w:val="20"/>
        </w:rPr>
      </w:pPr>
      <w:r w:rsidRPr="00E0157B">
        <w:rPr>
          <w:rFonts w:ascii="Verdana" w:hAnsi="Verdana"/>
          <w:sz w:val="20"/>
          <w:szCs w:val="20"/>
        </w:rPr>
        <w:t>10</w:t>
      </w:r>
      <w:r w:rsidR="005D5E41" w:rsidRPr="00E0157B">
        <w:rPr>
          <w:rFonts w:ascii="Verdana" w:hAnsi="Verdana" w:cs="Arial"/>
          <w:sz w:val="20"/>
          <w:szCs w:val="20"/>
        </w:rPr>
        <w:t xml:space="preserve">. </w:t>
      </w:r>
      <w:r w:rsidR="002F3135" w:rsidRPr="00E0157B">
        <w:rPr>
          <w:rFonts w:ascii="Verdana" w:hAnsi="Verdana" w:cs="Arial"/>
          <w:sz w:val="20"/>
          <w:szCs w:val="20"/>
        </w:rPr>
        <w:t>Zakon o dostopnosti spletišč in mobilnih aplikacij (ZDSMA)</w:t>
      </w:r>
    </w:p>
    <w:p w14:paraId="0808CD3A" w14:textId="6E64D2A3" w:rsidR="000873F1" w:rsidRPr="00E0157B" w:rsidRDefault="000873F1" w:rsidP="001F7626">
      <w:pPr>
        <w:pStyle w:val="ListParagraph"/>
        <w:numPr>
          <w:ilvl w:val="0"/>
          <w:numId w:val="69"/>
        </w:numPr>
        <w:rPr>
          <w:rFonts w:ascii="Verdana" w:hAnsi="Verdana" w:cs="Arial"/>
          <w:sz w:val="20"/>
          <w:szCs w:val="20"/>
          <w:lang w:val="sl-SI"/>
        </w:rPr>
      </w:pPr>
      <w:r w:rsidRPr="00E0157B">
        <w:rPr>
          <w:rStyle w:val="Hyperlink"/>
          <w:rFonts w:ascii="Verdana" w:eastAsia="Times New Roman" w:hAnsi="Verdana" w:cs="Arial"/>
          <w:sz w:val="20"/>
          <w:szCs w:val="20"/>
          <w:lang w:val="sl-SI" w:eastAsia="sl-SI"/>
        </w:rPr>
        <w:t>http://www.pisrs.si/Pis.web/pregledPredpisa?sop=2018-01-1351</w:t>
      </w:r>
    </w:p>
    <w:p w14:paraId="5840624D" w14:textId="454F5537" w:rsidR="002F3135" w:rsidRPr="00E0157B" w:rsidRDefault="005D5E41" w:rsidP="00A36815">
      <w:pPr>
        <w:spacing w:after="0"/>
        <w:jc w:val="both"/>
        <w:rPr>
          <w:rFonts w:ascii="Verdana" w:hAnsi="Verdana" w:cs="Arial"/>
          <w:sz w:val="20"/>
          <w:szCs w:val="20"/>
        </w:rPr>
      </w:pPr>
      <w:r w:rsidRPr="00E0157B">
        <w:rPr>
          <w:rFonts w:ascii="Verdana" w:hAnsi="Verdana" w:cs="Arial"/>
          <w:sz w:val="20"/>
          <w:szCs w:val="20"/>
        </w:rPr>
        <w:t>1</w:t>
      </w:r>
      <w:r w:rsidR="003D3473" w:rsidRPr="00E0157B">
        <w:rPr>
          <w:rFonts w:ascii="Verdana" w:hAnsi="Verdana" w:cs="Arial"/>
          <w:sz w:val="20"/>
          <w:szCs w:val="20"/>
        </w:rPr>
        <w:t>1</w:t>
      </w:r>
      <w:r w:rsidRPr="00E0157B">
        <w:rPr>
          <w:rFonts w:ascii="Verdana" w:hAnsi="Verdana" w:cs="Arial"/>
          <w:sz w:val="20"/>
          <w:szCs w:val="20"/>
        </w:rPr>
        <w:t xml:space="preserve">. </w:t>
      </w:r>
      <w:r w:rsidR="002F3135" w:rsidRPr="00E0157B">
        <w:rPr>
          <w:rFonts w:ascii="Verdana" w:hAnsi="Verdana" w:cs="Arial"/>
          <w:sz w:val="20"/>
          <w:szCs w:val="20"/>
        </w:rPr>
        <w:t>Navodila organa upravljanja na področju komuniciranja vsebin kohezijske</w:t>
      </w:r>
      <w:r w:rsidR="001B600A" w:rsidRPr="00E0157B">
        <w:rPr>
          <w:rFonts w:ascii="Verdana" w:hAnsi="Verdana" w:cs="Arial"/>
          <w:sz w:val="20"/>
          <w:szCs w:val="20"/>
        </w:rPr>
        <w:t xml:space="preserve"> </w:t>
      </w:r>
      <w:r w:rsidR="002F3135" w:rsidRPr="00E0157B">
        <w:rPr>
          <w:rFonts w:ascii="Verdana" w:hAnsi="Verdana" w:cs="Arial"/>
          <w:sz w:val="20"/>
          <w:szCs w:val="20"/>
        </w:rPr>
        <w:t>politike</w:t>
      </w:r>
      <w:r w:rsidR="003D3473" w:rsidRPr="00E0157B">
        <w:rPr>
          <w:rFonts w:ascii="Verdana" w:hAnsi="Verdana" w:cs="Arial"/>
          <w:sz w:val="20"/>
          <w:szCs w:val="20"/>
        </w:rPr>
        <w:t xml:space="preserve"> </w:t>
      </w:r>
      <w:r w:rsidR="00AE1A33" w:rsidRPr="00E0157B">
        <w:rPr>
          <w:rFonts w:ascii="Verdana" w:hAnsi="Verdana" w:cs="Arial"/>
          <w:sz w:val="20"/>
          <w:szCs w:val="20"/>
        </w:rPr>
        <w:t xml:space="preserve">(EKP) v </w:t>
      </w:r>
      <w:r w:rsidR="002F3135" w:rsidRPr="00E0157B">
        <w:rPr>
          <w:rFonts w:ascii="Verdana" w:hAnsi="Verdana" w:cs="Arial"/>
          <w:sz w:val="20"/>
          <w:szCs w:val="20"/>
        </w:rPr>
        <w:t>programskem obdobju 2014-2020</w:t>
      </w:r>
    </w:p>
    <w:p w14:paraId="5141236E" w14:textId="7C97D2F5" w:rsidR="002F3135" w:rsidRPr="00E0157B" w:rsidRDefault="002B0897" w:rsidP="001F7626">
      <w:pPr>
        <w:pStyle w:val="ListParagraph"/>
        <w:numPr>
          <w:ilvl w:val="0"/>
          <w:numId w:val="69"/>
        </w:numPr>
        <w:spacing w:after="0"/>
        <w:jc w:val="both"/>
        <w:rPr>
          <w:rStyle w:val="Hyperlink"/>
          <w:rFonts w:ascii="Verdana" w:eastAsia="Times New Roman" w:hAnsi="Verdana" w:cs="Arial"/>
          <w:sz w:val="20"/>
          <w:szCs w:val="20"/>
          <w:lang w:val="sl-SI" w:eastAsia="sl-SI"/>
        </w:rPr>
      </w:pPr>
      <w:hyperlink r:id="rId22" w:history="1">
        <w:r w:rsidR="00DF60A5" w:rsidRPr="00E0157B">
          <w:rPr>
            <w:rStyle w:val="Hyperlink"/>
            <w:rFonts w:ascii="Verdana" w:eastAsia="Times New Roman" w:hAnsi="Verdana" w:cs="Arial"/>
            <w:sz w:val="20"/>
            <w:szCs w:val="20"/>
            <w:lang w:val="sl-SI" w:eastAsia="sl-SI"/>
          </w:rPr>
          <w:t>h</w:t>
        </w:r>
        <w:r w:rsidR="00DF60A5" w:rsidRPr="00E0157B">
          <w:rPr>
            <w:rStyle w:val="Hyperlink"/>
            <w:rFonts w:ascii="Verdana" w:eastAsia="Times New Roman" w:hAnsi="Verdana" w:cs="Arial"/>
            <w:sz w:val="20"/>
            <w:szCs w:val="20"/>
            <w:lang w:val="sl-SI" w:eastAsia="sl-SI"/>
          </w:rPr>
          <w:t>t</w:t>
        </w:r>
        <w:r w:rsidR="00DF60A5" w:rsidRPr="00E0157B">
          <w:rPr>
            <w:rStyle w:val="Hyperlink"/>
            <w:rFonts w:ascii="Verdana" w:eastAsia="Times New Roman" w:hAnsi="Verdana" w:cs="Arial"/>
            <w:sz w:val="20"/>
            <w:szCs w:val="20"/>
            <w:lang w:val="sl-SI" w:eastAsia="sl-SI"/>
          </w:rPr>
          <w:t>tps://www.eu-skladi.si/sl/dokumenti/navodila/navodila-za-komuniciranje-vsebin-2014-2020-1-sprememba.pdf</w:t>
        </w:r>
      </w:hyperlink>
    </w:p>
    <w:p w14:paraId="60EEF048" w14:textId="6092876D" w:rsidR="00961EEA" w:rsidRPr="00E0157B" w:rsidRDefault="00961EEA" w:rsidP="00783728">
      <w:pPr>
        <w:spacing w:after="0"/>
        <w:jc w:val="both"/>
        <w:rPr>
          <w:rStyle w:val="Hyperlink"/>
          <w:rFonts w:ascii="Verdana" w:eastAsia="Times New Roman" w:hAnsi="Verdana" w:cs="Arial"/>
          <w:color w:val="auto"/>
          <w:sz w:val="20"/>
          <w:szCs w:val="20"/>
          <w:lang w:eastAsia="sl-SI"/>
        </w:rPr>
      </w:pPr>
    </w:p>
    <w:p w14:paraId="7D8B4B70" w14:textId="6784EF12" w:rsidR="001032BD" w:rsidRPr="00E0157B" w:rsidRDefault="00961EEA" w:rsidP="00D62292">
      <w:pPr>
        <w:spacing w:after="0"/>
        <w:rPr>
          <w:rFonts w:ascii="Verdana" w:hAnsi="Verdana" w:cs="Arial"/>
          <w:sz w:val="20"/>
          <w:szCs w:val="20"/>
        </w:rPr>
      </w:pPr>
      <w:r w:rsidRPr="00E0157B">
        <w:rPr>
          <w:rStyle w:val="Hyperlink"/>
          <w:rFonts w:ascii="Verdana" w:eastAsia="Times New Roman" w:hAnsi="Verdana" w:cs="Arial"/>
          <w:color w:val="auto"/>
          <w:sz w:val="20"/>
          <w:szCs w:val="20"/>
          <w:u w:val="none"/>
          <w:lang w:eastAsia="sl-SI"/>
        </w:rPr>
        <w:t>1</w:t>
      </w:r>
      <w:r w:rsidR="003D3473" w:rsidRPr="00E0157B">
        <w:rPr>
          <w:rStyle w:val="Hyperlink"/>
          <w:rFonts w:ascii="Verdana" w:eastAsia="Times New Roman" w:hAnsi="Verdana" w:cs="Arial"/>
          <w:color w:val="auto"/>
          <w:sz w:val="20"/>
          <w:szCs w:val="20"/>
          <w:u w:val="none"/>
          <w:lang w:eastAsia="sl-SI"/>
        </w:rPr>
        <w:t>2</w:t>
      </w:r>
      <w:r w:rsidRPr="00E0157B">
        <w:rPr>
          <w:rStyle w:val="Hyperlink"/>
          <w:rFonts w:ascii="Verdana" w:eastAsia="Times New Roman" w:hAnsi="Verdana" w:cs="Arial"/>
          <w:color w:val="auto"/>
          <w:sz w:val="20"/>
          <w:szCs w:val="20"/>
          <w:u w:val="none"/>
          <w:lang w:eastAsia="sl-SI"/>
        </w:rPr>
        <w:t>.</w:t>
      </w:r>
      <w:r w:rsidR="001032BD" w:rsidRPr="00E0157B">
        <w:rPr>
          <w:rStyle w:val="Hyperlink"/>
          <w:rFonts w:ascii="Verdana" w:eastAsia="Times New Roman" w:hAnsi="Verdana" w:cs="Arial"/>
          <w:sz w:val="20"/>
          <w:szCs w:val="20"/>
          <w:u w:val="none"/>
          <w:lang w:eastAsia="sl-SI"/>
        </w:rPr>
        <w:t xml:space="preserve"> </w:t>
      </w:r>
      <w:r w:rsidR="001032BD" w:rsidRPr="00E0157B">
        <w:rPr>
          <w:rFonts w:ascii="Verdana" w:hAnsi="Verdana" w:cs="Arial"/>
          <w:sz w:val="20"/>
          <w:szCs w:val="20"/>
        </w:rPr>
        <w:t xml:space="preserve">Informacijska varnostna politika javne uprave      </w:t>
      </w:r>
    </w:p>
    <w:p w14:paraId="4CEE8588" w14:textId="71D47F4B" w:rsidR="00343E4B" w:rsidRPr="00E0157B" w:rsidRDefault="002B0897" w:rsidP="001F7626">
      <w:pPr>
        <w:pStyle w:val="ListParagraph"/>
        <w:numPr>
          <w:ilvl w:val="0"/>
          <w:numId w:val="69"/>
        </w:numPr>
        <w:spacing w:after="0"/>
        <w:rPr>
          <w:rFonts w:ascii="Verdana" w:hAnsi="Verdana" w:cs="Arial"/>
          <w:sz w:val="20"/>
          <w:szCs w:val="20"/>
          <w:lang w:val="sl-SI"/>
        </w:rPr>
      </w:pPr>
      <w:hyperlink r:id="rId23" w:history="1">
        <w:r w:rsidR="00783728" w:rsidRPr="00E0157B">
          <w:rPr>
            <w:rStyle w:val="Hyperlink"/>
            <w:rFonts w:ascii="Verdana" w:hAnsi="Verdana" w:cs="Arial"/>
            <w:sz w:val="20"/>
            <w:szCs w:val="20"/>
            <w:lang w:val="sl-SI"/>
          </w:rPr>
          <w:t>http://nio.gov.si/nio/asset/informacijska+varnostna+politika</w:t>
        </w:r>
      </w:hyperlink>
    </w:p>
    <w:p w14:paraId="710E3A5F" w14:textId="54D90144" w:rsidR="00783728" w:rsidRPr="00E0157B" w:rsidRDefault="00783728" w:rsidP="00D62292">
      <w:pPr>
        <w:spacing w:after="0"/>
        <w:rPr>
          <w:rStyle w:val="Hyperlink"/>
          <w:rFonts w:ascii="Verdana" w:eastAsia="Times New Roman" w:hAnsi="Verdana" w:cs="Arial"/>
          <w:color w:val="auto"/>
          <w:sz w:val="20"/>
          <w:szCs w:val="20"/>
          <w:lang w:eastAsia="sl-SI"/>
        </w:rPr>
      </w:pPr>
    </w:p>
    <w:p w14:paraId="24127841" w14:textId="77777777" w:rsidR="00783728" w:rsidRPr="0057687D" w:rsidRDefault="00783728" w:rsidP="00D62292">
      <w:pPr>
        <w:spacing w:after="0"/>
        <w:rPr>
          <w:rStyle w:val="Hyperlink"/>
          <w:rFonts w:ascii="Verdana" w:eastAsia="Times New Roman" w:hAnsi="Verdana" w:cs="Arial"/>
          <w:color w:val="auto"/>
          <w:sz w:val="20"/>
          <w:szCs w:val="20"/>
          <w:lang w:eastAsia="sl-SI"/>
        </w:rPr>
      </w:pPr>
    </w:p>
    <w:p w14:paraId="3F8C9617" w14:textId="7B21AB3C" w:rsidR="00935176" w:rsidRPr="0057687D" w:rsidRDefault="00EC4847" w:rsidP="00F557AD">
      <w:pPr>
        <w:pStyle w:val="NormalWeb"/>
        <w:spacing w:line="276" w:lineRule="auto"/>
        <w:contextualSpacing/>
        <w:jc w:val="both"/>
        <w:rPr>
          <w:rFonts w:ascii="Verdana" w:hAnsi="Verdana" w:cs="Arial"/>
          <w:b/>
          <w:sz w:val="20"/>
          <w:szCs w:val="20"/>
        </w:rPr>
      </w:pPr>
      <w:r w:rsidRPr="0057687D">
        <w:rPr>
          <w:rFonts w:ascii="Verdana" w:hAnsi="Verdana" w:cs="Arial"/>
          <w:b/>
          <w:sz w:val="20"/>
          <w:szCs w:val="20"/>
        </w:rPr>
        <w:t>6</w:t>
      </w:r>
      <w:r w:rsidR="002D5B33" w:rsidRPr="0057687D">
        <w:rPr>
          <w:rFonts w:ascii="Verdana" w:hAnsi="Verdana" w:cs="Arial"/>
          <w:b/>
          <w:sz w:val="20"/>
          <w:szCs w:val="20"/>
        </w:rPr>
        <w:t>.2</w:t>
      </w:r>
      <w:r w:rsidR="002D5B33" w:rsidRPr="0057687D">
        <w:rPr>
          <w:rFonts w:ascii="Verdana" w:hAnsi="Verdana" w:cs="Arial"/>
          <w:b/>
          <w:sz w:val="20"/>
          <w:szCs w:val="20"/>
        </w:rPr>
        <w:tab/>
      </w:r>
      <w:r w:rsidR="00935176" w:rsidRPr="0057687D">
        <w:rPr>
          <w:rFonts w:ascii="Verdana" w:hAnsi="Verdana" w:cs="Arial"/>
          <w:b/>
          <w:sz w:val="20"/>
          <w:szCs w:val="20"/>
        </w:rPr>
        <w:t>N</w:t>
      </w:r>
      <w:r w:rsidR="00415A33" w:rsidRPr="0057687D">
        <w:rPr>
          <w:rFonts w:ascii="Verdana" w:hAnsi="Verdana" w:cs="Arial"/>
          <w:b/>
          <w:sz w:val="20"/>
          <w:szCs w:val="20"/>
        </w:rPr>
        <w:t xml:space="preserve">ačela in </w:t>
      </w:r>
      <w:r w:rsidR="00044886" w:rsidRPr="0057687D">
        <w:rPr>
          <w:rFonts w:ascii="Verdana" w:hAnsi="Verdana" w:cs="Arial"/>
          <w:b/>
          <w:sz w:val="20"/>
          <w:szCs w:val="20"/>
        </w:rPr>
        <w:t>dobre prakse</w:t>
      </w:r>
      <w:r w:rsidR="00270CC4" w:rsidRPr="0057687D">
        <w:rPr>
          <w:rFonts w:ascii="Verdana" w:hAnsi="Verdana" w:cs="Arial"/>
          <w:b/>
          <w:sz w:val="20"/>
          <w:szCs w:val="20"/>
        </w:rPr>
        <w:t>, ki jih izvajalec načrtuje in upošteva</w:t>
      </w:r>
      <w:r w:rsidR="00044886" w:rsidRPr="0057687D">
        <w:rPr>
          <w:rFonts w:ascii="Verdana" w:hAnsi="Verdana" w:cs="Arial"/>
          <w:b/>
          <w:sz w:val="20"/>
          <w:szCs w:val="20"/>
        </w:rPr>
        <w:t>:</w:t>
      </w:r>
    </w:p>
    <w:p w14:paraId="00E1EAA4" w14:textId="5688EB24" w:rsidR="00987BBA" w:rsidRPr="0097156B" w:rsidRDefault="00044886" w:rsidP="00B91529">
      <w:pPr>
        <w:pStyle w:val="NormalWeb"/>
        <w:numPr>
          <w:ilvl w:val="0"/>
          <w:numId w:val="1"/>
        </w:numPr>
        <w:spacing w:after="0" w:line="276" w:lineRule="auto"/>
        <w:contextualSpacing/>
        <w:jc w:val="both"/>
        <w:rPr>
          <w:rFonts w:ascii="Verdana" w:hAnsi="Verdana" w:cs="Arial"/>
          <w:sz w:val="20"/>
          <w:szCs w:val="20"/>
        </w:rPr>
      </w:pPr>
      <w:r w:rsidRPr="0057687D">
        <w:rPr>
          <w:rFonts w:ascii="Verdana" w:hAnsi="Verdana" w:cs="Arial"/>
          <w:sz w:val="20"/>
          <w:szCs w:val="20"/>
        </w:rPr>
        <w:t xml:space="preserve">obvladovanje življenjskega cikla podatkov in dokumentov: za vsako kategorijo podatkov in dokumentov je treba določiti lastnike in roke hrambe ter v sistem vgraditi </w:t>
      </w:r>
      <w:r w:rsidRPr="0097156B">
        <w:rPr>
          <w:rFonts w:ascii="Verdana" w:hAnsi="Verdana" w:cs="Arial"/>
          <w:sz w:val="20"/>
          <w:szCs w:val="20"/>
        </w:rPr>
        <w:t xml:space="preserve">mehanizme za obvladovanje rokov hrambe (torej </w:t>
      </w:r>
      <w:r w:rsidR="00987BBA" w:rsidRPr="0097156B">
        <w:rPr>
          <w:rFonts w:ascii="Verdana" w:hAnsi="Verdana" w:cs="Arial"/>
          <w:sz w:val="20"/>
          <w:szCs w:val="20"/>
        </w:rPr>
        <w:t>pravočasno i</w:t>
      </w:r>
      <w:r w:rsidR="00C626C3" w:rsidRPr="0097156B">
        <w:rPr>
          <w:rFonts w:ascii="Verdana" w:hAnsi="Verdana" w:cs="Arial"/>
          <w:sz w:val="20"/>
          <w:szCs w:val="20"/>
        </w:rPr>
        <w:t>zločanje, brisanje);</w:t>
      </w:r>
    </w:p>
    <w:p w14:paraId="0F1E8898" w14:textId="5C2E654C" w:rsidR="00987BBA" w:rsidRPr="00A12B58" w:rsidRDefault="00A12B58" w:rsidP="00A12B58">
      <w:pPr>
        <w:pStyle w:val="NormalWeb"/>
        <w:numPr>
          <w:ilvl w:val="0"/>
          <w:numId w:val="1"/>
        </w:numPr>
        <w:spacing w:after="0" w:line="276" w:lineRule="auto"/>
        <w:contextualSpacing/>
        <w:jc w:val="both"/>
        <w:rPr>
          <w:rFonts w:ascii="Verdana" w:hAnsi="Verdana" w:cs="Arial"/>
          <w:sz w:val="20"/>
          <w:szCs w:val="20"/>
        </w:rPr>
      </w:pPr>
      <w:r>
        <w:rPr>
          <w:rFonts w:ascii="Verdana" w:hAnsi="Verdana" w:cs="Arial"/>
          <w:sz w:val="20"/>
          <w:szCs w:val="20"/>
        </w:rPr>
        <w:t>z</w:t>
      </w:r>
      <w:r w:rsidRPr="00A12B58">
        <w:rPr>
          <w:rFonts w:ascii="Verdana" w:hAnsi="Verdana" w:cs="Arial"/>
          <w:sz w:val="20"/>
          <w:szCs w:val="20"/>
        </w:rPr>
        <w:t>agotovitev ustrezne ravni varnosti glede na tveganje obdelave osebnih podatkov z izvajanjem ustreznih tehničnih in organizacijskih ukrepov za zagotavljanje skladnosti  z določili Zakona o varstvu osebnih podatkov in Splošne uredbe o varstvu osebnih podatkov (GDPR). Pri tem se upošteva s</w:t>
      </w:r>
      <w:r>
        <w:rPr>
          <w:rFonts w:ascii="Verdana" w:hAnsi="Verdana" w:cs="Arial"/>
          <w:sz w:val="20"/>
          <w:szCs w:val="20"/>
        </w:rPr>
        <w:t>mernice</w:t>
      </w:r>
      <w:r w:rsidRPr="00A12B58">
        <w:rPr>
          <w:rFonts w:ascii="Verdana" w:hAnsi="Verdana" w:cs="Arial"/>
          <w:sz w:val="20"/>
          <w:szCs w:val="20"/>
        </w:rPr>
        <w:t xml:space="preserve"> najnovejšega tehnološkega razvoja</w:t>
      </w:r>
      <w:r>
        <w:rPr>
          <w:rFonts w:ascii="Verdana" w:hAnsi="Verdana" w:cs="Arial"/>
          <w:sz w:val="20"/>
          <w:szCs w:val="20"/>
        </w:rPr>
        <w:t>.</w:t>
      </w:r>
      <w:r w:rsidRPr="00A12B58">
        <w:rPr>
          <w:rFonts w:ascii="Verdana" w:hAnsi="Verdana" w:cs="Arial"/>
          <w:sz w:val="20"/>
          <w:szCs w:val="20"/>
        </w:rPr>
        <w:t xml:space="preserve"> </w:t>
      </w:r>
      <w:r>
        <w:rPr>
          <w:rFonts w:ascii="Verdana" w:hAnsi="Verdana" w:cs="Arial"/>
          <w:sz w:val="20"/>
          <w:szCs w:val="20"/>
        </w:rPr>
        <w:t>N</w:t>
      </w:r>
      <w:r w:rsidRPr="00A12B58">
        <w:rPr>
          <w:rFonts w:ascii="Verdana" w:hAnsi="Verdana" w:cs="Arial"/>
          <w:sz w:val="20"/>
          <w:szCs w:val="20"/>
        </w:rPr>
        <w:t>arava, obseg, okoliščine in namene obdelave</w:t>
      </w:r>
      <w:r>
        <w:rPr>
          <w:rFonts w:ascii="Verdana" w:hAnsi="Verdana" w:cs="Arial"/>
          <w:sz w:val="20"/>
          <w:szCs w:val="20"/>
        </w:rPr>
        <w:t>. T</w:t>
      </w:r>
      <w:r w:rsidRPr="00A12B58">
        <w:rPr>
          <w:rFonts w:ascii="Verdana" w:hAnsi="Verdana" w:cs="Arial"/>
          <w:sz w:val="20"/>
          <w:szCs w:val="20"/>
        </w:rPr>
        <w:t>veganj</w:t>
      </w:r>
      <w:r>
        <w:rPr>
          <w:rFonts w:ascii="Verdana" w:hAnsi="Verdana" w:cs="Arial"/>
          <w:sz w:val="20"/>
          <w:szCs w:val="20"/>
        </w:rPr>
        <w:t>a</w:t>
      </w:r>
      <w:r w:rsidRPr="00A12B58">
        <w:rPr>
          <w:rFonts w:ascii="Verdana" w:hAnsi="Verdana" w:cs="Arial"/>
          <w:sz w:val="20"/>
          <w:szCs w:val="20"/>
        </w:rPr>
        <w:t xml:space="preserve"> za pravice in svoboščine posameznikov</w:t>
      </w:r>
      <w:r>
        <w:rPr>
          <w:rFonts w:ascii="Verdana" w:hAnsi="Verdana" w:cs="Arial"/>
          <w:sz w:val="20"/>
          <w:szCs w:val="20"/>
        </w:rPr>
        <w:t>. N</w:t>
      </w:r>
      <w:r w:rsidRPr="00A12B58">
        <w:rPr>
          <w:rFonts w:ascii="Verdana" w:hAnsi="Verdana" w:cs="Arial"/>
          <w:sz w:val="20"/>
          <w:szCs w:val="20"/>
        </w:rPr>
        <w:t>ačela v zvezi z obdelavo osebnih podatkov ter priročnike in smernice IP</w:t>
      </w:r>
      <w:r w:rsidR="00C626C3" w:rsidRPr="00A12B58">
        <w:rPr>
          <w:rFonts w:ascii="Verdana" w:hAnsi="Verdana" w:cs="Arial"/>
          <w:sz w:val="20"/>
          <w:szCs w:val="20"/>
        </w:rPr>
        <w:t>;</w:t>
      </w:r>
    </w:p>
    <w:p w14:paraId="216ADF66" w14:textId="748E2F0C" w:rsidR="00044886" w:rsidRPr="0057687D" w:rsidRDefault="00044886" w:rsidP="00B91529">
      <w:pPr>
        <w:pStyle w:val="NormalWeb"/>
        <w:numPr>
          <w:ilvl w:val="0"/>
          <w:numId w:val="1"/>
        </w:numPr>
        <w:spacing w:after="0" w:line="276" w:lineRule="auto"/>
        <w:contextualSpacing/>
        <w:jc w:val="both"/>
        <w:rPr>
          <w:rFonts w:ascii="Verdana" w:hAnsi="Verdana" w:cs="Arial"/>
          <w:sz w:val="20"/>
          <w:szCs w:val="20"/>
        </w:rPr>
      </w:pPr>
      <w:r w:rsidRPr="0057687D">
        <w:rPr>
          <w:rFonts w:ascii="Verdana" w:hAnsi="Verdana" w:cs="Arial"/>
          <w:sz w:val="20"/>
          <w:szCs w:val="20"/>
        </w:rPr>
        <w:t xml:space="preserve">za primere napak pri vnosu podatkov je </w:t>
      </w:r>
      <w:r w:rsidR="00270CC4" w:rsidRPr="0057687D">
        <w:rPr>
          <w:rFonts w:ascii="Verdana" w:hAnsi="Verdana" w:cs="Arial"/>
          <w:sz w:val="20"/>
          <w:szCs w:val="20"/>
        </w:rPr>
        <w:t>potrebno</w:t>
      </w:r>
      <w:r w:rsidRPr="0057687D">
        <w:rPr>
          <w:rFonts w:ascii="Verdana" w:hAnsi="Verdana" w:cs="Arial"/>
          <w:sz w:val="20"/>
          <w:szCs w:val="20"/>
        </w:rPr>
        <w:t xml:space="preserve"> predvideti informatizirano podporo za spremembe po »uradni dolžnosti« s pripadajočimi administrativnimi moduli z vgrajeno sledljivostjo sprememb (navedena praksa omogoča, da se kar najbolj izognemo neposrednim popravkom </w:t>
      </w:r>
      <w:r w:rsidR="00C626C3" w:rsidRPr="0057687D">
        <w:rPr>
          <w:rFonts w:ascii="Verdana" w:hAnsi="Verdana" w:cs="Arial"/>
          <w:sz w:val="20"/>
          <w:szCs w:val="20"/>
        </w:rPr>
        <w:t>v podatkovni/dokumentni zbirki);</w:t>
      </w:r>
    </w:p>
    <w:p w14:paraId="1C091E07" w14:textId="0DAFD1C7" w:rsidR="00044886" w:rsidRPr="0057687D" w:rsidRDefault="00044886" w:rsidP="00B91529">
      <w:pPr>
        <w:pStyle w:val="NormalWeb"/>
        <w:numPr>
          <w:ilvl w:val="0"/>
          <w:numId w:val="1"/>
        </w:numPr>
        <w:spacing w:after="0" w:line="276" w:lineRule="auto"/>
        <w:contextualSpacing/>
        <w:jc w:val="both"/>
        <w:rPr>
          <w:rFonts w:ascii="Verdana" w:hAnsi="Verdana" w:cs="Arial"/>
          <w:sz w:val="20"/>
          <w:szCs w:val="20"/>
        </w:rPr>
      </w:pPr>
      <w:r w:rsidRPr="0057687D">
        <w:rPr>
          <w:rFonts w:ascii="Verdana" w:hAnsi="Verdana" w:cs="Arial"/>
          <w:sz w:val="20"/>
          <w:szCs w:val="20"/>
        </w:rPr>
        <w:t>obvladovanje informacijske varnosti in odprava morebitnih varnostnih pomanjklji</w:t>
      </w:r>
      <w:r w:rsidR="00C626C3" w:rsidRPr="0057687D">
        <w:rPr>
          <w:rFonts w:ascii="Verdana" w:hAnsi="Verdana" w:cs="Arial"/>
          <w:sz w:val="20"/>
          <w:szCs w:val="20"/>
        </w:rPr>
        <w:t>vosti med prehodom v produkcijo;</w:t>
      </w:r>
    </w:p>
    <w:p w14:paraId="24D1C172" w14:textId="7F30635B" w:rsidR="00083CF6" w:rsidRPr="0057687D" w:rsidRDefault="00270CC4" w:rsidP="00B91529">
      <w:pPr>
        <w:pStyle w:val="NormalWeb"/>
        <w:numPr>
          <w:ilvl w:val="0"/>
          <w:numId w:val="1"/>
        </w:numPr>
        <w:spacing w:after="0" w:line="276" w:lineRule="auto"/>
        <w:contextualSpacing/>
        <w:jc w:val="both"/>
        <w:rPr>
          <w:rFonts w:ascii="Verdana" w:hAnsi="Verdana" w:cs="Arial"/>
          <w:sz w:val="20"/>
          <w:szCs w:val="20"/>
        </w:rPr>
      </w:pPr>
      <w:r w:rsidRPr="0057687D">
        <w:rPr>
          <w:rFonts w:ascii="Verdana" w:hAnsi="Verdana" w:cs="Arial"/>
          <w:sz w:val="20"/>
          <w:szCs w:val="20"/>
        </w:rPr>
        <w:t xml:space="preserve">prilagodljivosti sistema </w:t>
      </w:r>
      <w:r w:rsidR="00987BBA" w:rsidRPr="0057687D">
        <w:rPr>
          <w:rFonts w:ascii="Verdana" w:hAnsi="Verdana" w:cs="Arial"/>
          <w:sz w:val="20"/>
          <w:szCs w:val="20"/>
        </w:rPr>
        <w:t xml:space="preserve">različnim vrstam </w:t>
      </w:r>
      <w:r w:rsidR="00044886" w:rsidRPr="0057687D">
        <w:rPr>
          <w:rFonts w:ascii="Verdana" w:hAnsi="Verdana" w:cs="Arial"/>
          <w:sz w:val="20"/>
          <w:szCs w:val="20"/>
        </w:rPr>
        <w:t>uporabnikov</w:t>
      </w:r>
      <w:r w:rsidR="003F008D" w:rsidRPr="0057687D">
        <w:rPr>
          <w:rFonts w:ascii="Verdana" w:hAnsi="Verdana" w:cs="Arial"/>
          <w:sz w:val="20"/>
          <w:szCs w:val="20"/>
        </w:rPr>
        <w:t xml:space="preserve"> in uporabnišk</w:t>
      </w:r>
      <w:r w:rsidR="00DA08E0" w:rsidRPr="0057687D">
        <w:rPr>
          <w:rFonts w:ascii="Verdana" w:hAnsi="Verdana" w:cs="Arial"/>
          <w:sz w:val="20"/>
          <w:szCs w:val="20"/>
        </w:rPr>
        <w:t>ih</w:t>
      </w:r>
      <w:r w:rsidR="003F008D" w:rsidRPr="0057687D">
        <w:rPr>
          <w:rFonts w:ascii="Verdana" w:hAnsi="Verdana" w:cs="Arial"/>
          <w:sz w:val="20"/>
          <w:szCs w:val="20"/>
        </w:rPr>
        <w:t xml:space="preserve"> naprav</w:t>
      </w:r>
      <w:r w:rsidR="00044886" w:rsidRPr="0057687D">
        <w:rPr>
          <w:rFonts w:ascii="Verdana" w:hAnsi="Verdana" w:cs="Arial"/>
          <w:sz w:val="20"/>
          <w:szCs w:val="20"/>
        </w:rPr>
        <w:t xml:space="preserve">. </w:t>
      </w:r>
    </w:p>
    <w:p w14:paraId="53996C03" w14:textId="77777777" w:rsidR="00212F93" w:rsidRPr="0057687D" w:rsidRDefault="00212F93" w:rsidP="00A36815">
      <w:pPr>
        <w:autoSpaceDE w:val="0"/>
        <w:autoSpaceDN w:val="0"/>
        <w:adjustRightInd w:val="0"/>
        <w:spacing w:after="0" w:line="276" w:lineRule="auto"/>
        <w:jc w:val="both"/>
        <w:rPr>
          <w:rFonts w:ascii="Verdana" w:eastAsia="Times New Roman" w:hAnsi="Verdana" w:cs="Arial"/>
          <w:sz w:val="20"/>
          <w:szCs w:val="20"/>
          <w:lang w:eastAsia="sl-SI"/>
        </w:rPr>
      </w:pPr>
    </w:p>
    <w:p w14:paraId="7AD27DC5" w14:textId="18E00507" w:rsidR="00212F93" w:rsidRPr="0057687D" w:rsidRDefault="00A97F56" w:rsidP="00A36815">
      <w:pPr>
        <w:autoSpaceDE w:val="0"/>
        <w:autoSpaceDN w:val="0"/>
        <w:adjustRightInd w:val="0"/>
        <w:spacing w:after="0" w:line="276" w:lineRule="auto"/>
        <w:jc w:val="both"/>
        <w:rPr>
          <w:rFonts w:ascii="Verdana" w:eastAsia="Times New Roman" w:hAnsi="Verdana" w:cs="Arial"/>
          <w:sz w:val="20"/>
          <w:szCs w:val="20"/>
        </w:rPr>
      </w:pPr>
      <w:r w:rsidRPr="0057687D">
        <w:rPr>
          <w:rFonts w:ascii="Verdana" w:eastAsia="Times New Roman" w:hAnsi="Verdana" w:cs="Arial"/>
          <w:sz w:val="20"/>
          <w:szCs w:val="20"/>
          <w:lang w:eastAsia="sl-SI"/>
        </w:rPr>
        <w:t xml:space="preserve">Izvajalec upošteva naslednja načela: </w:t>
      </w:r>
      <w:r w:rsidRPr="0057687D">
        <w:rPr>
          <w:rFonts w:ascii="Verdana" w:eastAsia="Times New Roman" w:hAnsi="Verdana" w:cs="Arial"/>
          <w:sz w:val="20"/>
          <w:szCs w:val="20"/>
        </w:rPr>
        <w:t>praviloma digitalno, uporabnik v središču storitev, praviloma ponovno uporabljivo, praviloma interoperabilno, vgrajeno zasebno, varno, pregledno, praviloma vključujoče, odprtost za različne možnosti namestitev IS oz</w:t>
      </w:r>
      <w:r w:rsidR="00BB3760" w:rsidRPr="0057687D">
        <w:rPr>
          <w:rFonts w:ascii="Verdana" w:eastAsia="Times New Roman" w:hAnsi="Verdana" w:cs="Arial"/>
          <w:sz w:val="20"/>
          <w:szCs w:val="20"/>
        </w:rPr>
        <w:t>iroma</w:t>
      </w:r>
      <w:r w:rsidRPr="0057687D">
        <w:rPr>
          <w:rFonts w:ascii="Verdana" w:eastAsia="Times New Roman" w:hAnsi="Verdana" w:cs="Arial"/>
          <w:sz w:val="20"/>
          <w:szCs w:val="20"/>
        </w:rPr>
        <w:t xml:space="preserve"> načina uporabniškega dostopa, prilagodljivo in skalabilno. </w:t>
      </w:r>
    </w:p>
    <w:p w14:paraId="558E834A" w14:textId="77777777" w:rsidR="00212F93" w:rsidRPr="0057687D" w:rsidRDefault="00212F93" w:rsidP="00A36815">
      <w:pPr>
        <w:autoSpaceDE w:val="0"/>
        <w:autoSpaceDN w:val="0"/>
        <w:adjustRightInd w:val="0"/>
        <w:spacing w:after="0" w:line="276" w:lineRule="auto"/>
        <w:jc w:val="both"/>
        <w:rPr>
          <w:rFonts w:ascii="Verdana" w:eastAsia="Times New Roman" w:hAnsi="Verdana" w:cs="Arial"/>
          <w:sz w:val="20"/>
          <w:szCs w:val="20"/>
        </w:rPr>
      </w:pPr>
    </w:p>
    <w:p w14:paraId="0F64A6FC" w14:textId="3D43E8E8" w:rsidR="00212F93" w:rsidRPr="0057687D" w:rsidRDefault="00EC4847" w:rsidP="0084556B">
      <w:pPr>
        <w:autoSpaceDE w:val="0"/>
        <w:autoSpaceDN w:val="0"/>
        <w:adjustRightInd w:val="0"/>
        <w:spacing w:line="276" w:lineRule="auto"/>
        <w:jc w:val="both"/>
        <w:rPr>
          <w:rFonts w:ascii="Verdana" w:hAnsi="Verdana" w:cs="Arial"/>
          <w:b/>
          <w:sz w:val="20"/>
          <w:szCs w:val="20"/>
        </w:rPr>
      </w:pPr>
      <w:r w:rsidRPr="0057687D">
        <w:rPr>
          <w:rFonts w:ascii="Verdana" w:hAnsi="Verdana" w:cs="Arial"/>
          <w:b/>
          <w:sz w:val="20"/>
          <w:szCs w:val="20"/>
        </w:rPr>
        <w:t>6</w:t>
      </w:r>
      <w:r w:rsidR="00212F93" w:rsidRPr="0057687D">
        <w:rPr>
          <w:rFonts w:ascii="Verdana" w:hAnsi="Verdana" w:cs="Arial"/>
          <w:b/>
          <w:sz w:val="20"/>
          <w:szCs w:val="20"/>
        </w:rPr>
        <w:t>.</w:t>
      </w:r>
      <w:r w:rsidR="002D5B33" w:rsidRPr="0057687D">
        <w:rPr>
          <w:rFonts w:ascii="Verdana" w:hAnsi="Verdana" w:cs="Arial"/>
          <w:b/>
          <w:sz w:val="20"/>
          <w:szCs w:val="20"/>
        </w:rPr>
        <w:t>3</w:t>
      </w:r>
      <w:r w:rsidR="002D5B33" w:rsidRPr="0057687D">
        <w:rPr>
          <w:rFonts w:ascii="Verdana" w:hAnsi="Verdana" w:cs="Arial"/>
          <w:b/>
          <w:sz w:val="20"/>
          <w:szCs w:val="20"/>
        </w:rPr>
        <w:tab/>
      </w:r>
      <w:r w:rsidR="00212F93" w:rsidRPr="0057687D">
        <w:rPr>
          <w:rFonts w:ascii="Verdana" w:hAnsi="Verdana" w:cs="Arial"/>
          <w:b/>
          <w:sz w:val="20"/>
          <w:szCs w:val="20"/>
        </w:rPr>
        <w:t xml:space="preserve">Orodja in </w:t>
      </w:r>
      <w:r w:rsidR="002D5B33" w:rsidRPr="0057687D">
        <w:rPr>
          <w:rFonts w:ascii="Verdana" w:hAnsi="Verdana" w:cs="Arial"/>
          <w:b/>
          <w:sz w:val="20"/>
          <w:szCs w:val="20"/>
        </w:rPr>
        <w:t>izdelki</w:t>
      </w:r>
    </w:p>
    <w:p w14:paraId="10CE0E5B" w14:textId="5CB76FBF" w:rsidR="00B26BDC" w:rsidRPr="0057687D" w:rsidRDefault="00B26BDC" w:rsidP="00A36815">
      <w:pPr>
        <w:autoSpaceDE w:val="0"/>
        <w:autoSpaceDN w:val="0"/>
        <w:adjustRightInd w:val="0"/>
        <w:spacing w:after="0" w:line="276" w:lineRule="auto"/>
        <w:jc w:val="both"/>
        <w:rPr>
          <w:rFonts w:ascii="Verdana" w:hAnsi="Verdana" w:cs="Arial"/>
          <w:sz w:val="20"/>
          <w:szCs w:val="20"/>
        </w:rPr>
      </w:pPr>
      <w:r w:rsidRPr="0057687D">
        <w:rPr>
          <w:rFonts w:ascii="Verdana" w:hAnsi="Verdana" w:cs="Arial"/>
          <w:sz w:val="20"/>
          <w:szCs w:val="20"/>
        </w:rPr>
        <w:t>Orodje za naris poslovnih procesov in vsa orodja ter računalniška oprema, ki jo bo pri izvedbi pogodbenih obveznosti potreboval, mora zagotoviti izvajalec. Narise poslovnih procesov je potrebno izvesti z orodjem, ki je berljiv in omogoč</w:t>
      </w:r>
      <w:r w:rsidR="00764B21" w:rsidRPr="0057687D">
        <w:rPr>
          <w:rFonts w:ascii="Verdana" w:hAnsi="Verdana" w:cs="Arial"/>
          <w:sz w:val="20"/>
          <w:szCs w:val="20"/>
        </w:rPr>
        <w:t xml:space="preserve">a nadaljnjo obdelavo, dodelavo in </w:t>
      </w:r>
      <w:r w:rsidRPr="0057687D">
        <w:rPr>
          <w:rFonts w:ascii="Verdana" w:hAnsi="Verdana" w:cs="Arial"/>
          <w:sz w:val="20"/>
          <w:szCs w:val="20"/>
        </w:rPr>
        <w:t>spreminjanje</w:t>
      </w:r>
      <w:r w:rsidR="00C626C3" w:rsidRPr="0057687D">
        <w:rPr>
          <w:rFonts w:ascii="Verdana" w:hAnsi="Verdana" w:cs="Arial"/>
          <w:sz w:val="20"/>
          <w:szCs w:val="20"/>
        </w:rPr>
        <w:t>.</w:t>
      </w:r>
      <w:r w:rsidRPr="0057687D">
        <w:rPr>
          <w:rFonts w:ascii="Verdana" w:hAnsi="Verdana" w:cs="Arial"/>
          <w:sz w:val="20"/>
          <w:szCs w:val="20"/>
        </w:rPr>
        <w:t xml:space="preserve"> </w:t>
      </w:r>
    </w:p>
    <w:p w14:paraId="0446E628" w14:textId="77777777" w:rsidR="00753AA5" w:rsidRPr="0057687D" w:rsidRDefault="00753AA5" w:rsidP="00A36815">
      <w:pPr>
        <w:autoSpaceDE w:val="0"/>
        <w:autoSpaceDN w:val="0"/>
        <w:adjustRightInd w:val="0"/>
        <w:spacing w:after="0" w:line="276" w:lineRule="auto"/>
        <w:jc w:val="both"/>
        <w:rPr>
          <w:rFonts w:ascii="Verdana" w:eastAsia="Times New Roman" w:hAnsi="Verdana" w:cs="Arial"/>
          <w:sz w:val="20"/>
          <w:szCs w:val="20"/>
        </w:rPr>
      </w:pPr>
    </w:p>
    <w:p w14:paraId="27D24170" w14:textId="74EA88A6" w:rsidR="00240858" w:rsidRPr="0057687D" w:rsidRDefault="00B26BDC" w:rsidP="001F7626">
      <w:pPr>
        <w:autoSpaceDE w:val="0"/>
        <w:autoSpaceDN w:val="0"/>
        <w:adjustRightInd w:val="0"/>
        <w:spacing w:after="0" w:line="276" w:lineRule="auto"/>
        <w:jc w:val="both"/>
        <w:rPr>
          <w:rFonts w:ascii="Verdana" w:hAnsi="Verdana" w:cs="Arial"/>
          <w:sz w:val="20"/>
          <w:szCs w:val="20"/>
        </w:rPr>
      </w:pPr>
      <w:r w:rsidRPr="0057687D">
        <w:rPr>
          <w:rFonts w:ascii="Verdana" w:hAnsi="Verdana" w:cs="Arial"/>
          <w:sz w:val="20"/>
          <w:szCs w:val="20"/>
        </w:rPr>
        <w:lastRenderedPageBreak/>
        <w:t>Dokumentacija, ki jih mora izvajalec predložiti naročniku, morajo biti v končni različici predloženi v obliki, ki omogoča naročniku nadaljnjo obdelavo, dodelavo, spreminjanje, shranjevanje in izpisovanje.</w:t>
      </w:r>
      <w:r w:rsidR="00764B21" w:rsidRPr="0057687D">
        <w:rPr>
          <w:rFonts w:ascii="Verdana" w:hAnsi="Verdana" w:cs="Arial"/>
          <w:sz w:val="20"/>
          <w:szCs w:val="20"/>
        </w:rPr>
        <w:t xml:space="preserve"> </w:t>
      </w:r>
    </w:p>
    <w:p w14:paraId="067DA620" w14:textId="74E9A667" w:rsidR="00764B21" w:rsidRPr="0057687D" w:rsidRDefault="00764B21" w:rsidP="00A36815">
      <w:pPr>
        <w:spacing w:before="120" w:after="100" w:afterAutospacing="1" w:line="276" w:lineRule="auto"/>
        <w:jc w:val="both"/>
        <w:rPr>
          <w:rFonts w:ascii="Verdana" w:hAnsi="Verdana" w:cs="Arial"/>
          <w:sz w:val="20"/>
          <w:szCs w:val="20"/>
        </w:rPr>
      </w:pPr>
      <w:r w:rsidRPr="0057687D">
        <w:rPr>
          <w:rFonts w:ascii="Verdana" w:hAnsi="Verdana" w:cs="Arial"/>
          <w:sz w:val="20"/>
          <w:szCs w:val="20"/>
        </w:rPr>
        <w:t xml:space="preserve">Materialne in avtorske pravice so podrobneje opredeljene v </w:t>
      </w:r>
      <w:r w:rsidRPr="00107BEB">
        <w:rPr>
          <w:rFonts w:ascii="Verdana" w:hAnsi="Verdana" w:cs="Arial"/>
          <w:sz w:val="20"/>
          <w:szCs w:val="20"/>
        </w:rPr>
        <w:t>dokumentu ePRO-</w:t>
      </w:r>
      <w:r w:rsidRPr="0057687D">
        <w:rPr>
          <w:rFonts w:ascii="Verdana" w:hAnsi="Verdana" w:cs="Arial"/>
          <w:sz w:val="20"/>
          <w:szCs w:val="20"/>
        </w:rPr>
        <w:t>ponudba-pogodba – Pravice intelektualne lastnine.</w:t>
      </w:r>
    </w:p>
    <w:p w14:paraId="30126B65" w14:textId="64895099" w:rsidR="0084556B" w:rsidRPr="0057687D" w:rsidRDefault="00753AA5" w:rsidP="0084556B">
      <w:pPr>
        <w:spacing w:after="0" w:line="276" w:lineRule="auto"/>
        <w:jc w:val="both"/>
        <w:rPr>
          <w:rFonts w:ascii="Verdana" w:hAnsi="Verdana" w:cs="Arial"/>
          <w:sz w:val="20"/>
          <w:szCs w:val="20"/>
        </w:rPr>
      </w:pPr>
      <w:r w:rsidRPr="0057687D">
        <w:rPr>
          <w:rFonts w:ascii="Verdana" w:hAnsi="Verdana" w:cs="Arial"/>
          <w:sz w:val="20"/>
          <w:szCs w:val="20"/>
        </w:rPr>
        <w:t>D</w:t>
      </w:r>
      <w:r w:rsidR="00240858" w:rsidRPr="0057687D">
        <w:rPr>
          <w:rFonts w:ascii="Verdana" w:hAnsi="Verdana" w:cs="Arial"/>
          <w:sz w:val="20"/>
          <w:szCs w:val="20"/>
        </w:rPr>
        <w:t xml:space="preserve">okumentacija in izdelki morajo biti označeni z ustreznim simbolom EU, v/na njih pa mora biti smiselno uporabljena navedba o sofinanciranju skladno s pravili o informiranju in obveščanju javnosti, ki so podrobneje določena v </w:t>
      </w:r>
      <w:r w:rsidR="00240858" w:rsidRPr="0057687D">
        <w:rPr>
          <w:rFonts w:ascii="Verdana" w:hAnsi="Verdana" w:cs="Arial"/>
          <w:i/>
          <w:sz w:val="20"/>
          <w:szCs w:val="20"/>
        </w:rPr>
        <w:t>Navodilih organa upravljanja na področju komuniciranja vsebin evropske kohezijsko politike (EKP) v programskem obdobju 2014–2020</w:t>
      </w:r>
      <w:r w:rsidR="00661D75" w:rsidRPr="0057687D">
        <w:rPr>
          <w:rFonts w:ascii="Verdana" w:hAnsi="Verdana" w:cs="Arial"/>
          <w:sz w:val="20"/>
          <w:szCs w:val="20"/>
        </w:rPr>
        <w:t xml:space="preserve"> (točka 6</w:t>
      </w:r>
      <w:r w:rsidR="00240858" w:rsidRPr="0057687D">
        <w:rPr>
          <w:rFonts w:ascii="Verdana" w:hAnsi="Verdana" w:cs="Arial"/>
          <w:sz w:val="20"/>
          <w:szCs w:val="20"/>
        </w:rPr>
        <w:t>.1 tega dokumenta).</w:t>
      </w:r>
    </w:p>
    <w:p w14:paraId="5739D2A9" w14:textId="77777777" w:rsidR="0084556B" w:rsidRPr="0057687D" w:rsidRDefault="0084556B" w:rsidP="0084556B">
      <w:pPr>
        <w:spacing w:after="0" w:line="276" w:lineRule="auto"/>
        <w:jc w:val="both"/>
        <w:rPr>
          <w:rFonts w:ascii="Verdana" w:hAnsi="Verdana" w:cs="Arial"/>
          <w:b/>
          <w:sz w:val="20"/>
          <w:szCs w:val="20"/>
        </w:rPr>
      </w:pPr>
    </w:p>
    <w:p w14:paraId="137DBCA4" w14:textId="6FD5E036" w:rsidR="003861BD" w:rsidRPr="0057687D" w:rsidRDefault="00853740" w:rsidP="0084556B">
      <w:pPr>
        <w:spacing w:after="0" w:line="276" w:lineRule="auto"/>
        <w:jc w:val="both"/>
        <w:rPr>
          <w:rFonts w:ascii="Verdana" w:hAnsi="Verdana" w:cs="Arial"/>
          <w:b/>
          <w:sz w:val="20"/>
          <w:szCs w:val="20"/>
        </w:rPr>
      </w:pPr>
      <w:r w:rsidRPr="0057687D">
        <w:rPr>
          <w:rFonts w:ascii="Verdana" w:hAnsi="Verdana" w:cs="Arial"/>
          <w:b/>
          <w:sz w:val="20"/>
          <w:szCs w:val="20"/>
        </w:rPr>
        <w:t>6.4.</w:t>
      </w:r>
      <w:r w:rsidRPr="0057687D">
        <w:rPr>
          <w:rFonts w:ascii="Verdana" w:hAnsi="Verdana" w:cs="Arial"/>
          <w:b/>
          <w:sz w:val="20"/>
          <w:szCs w:val="20"/>
        </w:rPr>
        <w:tab/>
      </w:r>
      <w:r w:rsidR="003861BD" w:rsidRPr="0057687D">
        <w:rPr>
          <w:rFonts w:ascii="Verdana" w:hAnsi="Verdana" w:cs="Arial"/>
          <w:b/>
          <w:sz w:val="20"/>
          <w:szCs w:val="20"/>
        </w:rPr>
        <w:t>Naročnikovo informacijsko okolje in zahteve</w:t>
      </w:r>
      <w:r w:rsidR="009351CE" w:rsidRPr="0057687D">
        <w:rPr>
          <w:rFonts w:ascii="Verdana" w:hAnsi="Verdana" w:cs="Arial"/>
          <w:b/>
          <w:sz w:val="20"/>
          <w:szCs w:val="20"/>
        </w:rPr>
        <w:t xml:space="preserve"> za informacijsko rešitev</w:t>
      </w:r>
      <w:r w:rsidR="00A12B58" w:rsidRPr="00E91FD0">
        <w:rPr>
          <w:rStyle w:val="FootnoteReference"/>
          <w:rFonts w:ascii="Verdana" w:hAnsi="Verdana" w:cs="Arial"/>
          <w:bCs/>
          <w:sz w:val="20"/>
          <w:szCs w:val="20"/>
        </w:rPr>
        <w:footnoteReference w:id="13"/>
      </w:r>
    </w:p>
    <w:p w14:paraId="29D3060A" w14:textId="6A8801D9" w:rsidR="009351CE" w:rsidRPr="0057687D" w:rsidRDefault="009351CE" w:rsidP="00A36815">
      <w:pPr>
        <w:spacing w:before="120" w:after="100" w:afterAutospacing="1" w:line="276" w:lineRule="auto"/>
        <w:jc w:val="both"/>
        <w:rPr>
          <w:rFonts w:ascii="Verdana" w:hAnsi="Verdana" w:cs="Arial"/>
          <w:sz w:val="20"/>
          <w:szCs w:val="20"/>
        </w:rPr>
      </w:pPr>
      <w:r w:rsidRPr="0057687D">
        <w:rPr>
          <w:rFonts w:ascii="Verdana" w:hAnsi="Verdana" w:cs="Arial"/>
          <w:sz w:val="20"/>
          <w:szCs w:val="20"/>
        </w:rPr>
        <w:t xml:space="preserve">Infrastrukturne tehnološke zahteve </w:t>
      </w:r>
      <w:r w:rsidR="00830D81" w:rsidRPr="0057687D">
        <w:rPr>
          <w:rFonts w:ascii="Verdana" w:hAnsi="Verdana" w:cs="Arial"/>
          <w:sz w:val="20"/>
          <w:szCs w:val="20"/>
        </w:rPr>
        <w:t>IS</w:t>
      </w:r>
      <w:r w:rsidRPr="0057687D">
        <w:rPr>
          <w:rFonts w:ascii="Verdana" w:hAnsi="Verdana" w:cs="Arial"/>
          <w:sz w:val="20"/>
          <w:szCs w:val="20"/>
        </w:rPr>
        <w:t xml:space="preserve"> morajo biti neodvisne od blagovne znamke dobaviteljev strojne opreme ali od platforme za virtualizacijo sistemov.</w:t>
      </w:r>
      <w:r w:rsidR="00830D81" w:rsidRPr="0057687D">
        <w:rPr>
          <w:rFonts w:ascii="Verdana" w:hAnsi="Verdana" w:cs="Arial"/>
          <w:sz w:val="20"/>
          <w:szCs w:val="20"/>
        </w:rPr>
        <w:t xml:space="preserve"> </w:t>
      </w:r>
      <w:r w:rsidRPr="0057687D">
        <w:rPr>
          <w:rFonts w:ascii="Verdana" w:hAnsi="Verdana" w:cs="Arial"/>
          <w:sz w:val="20"/>
          <w:szCs w:val="20"/>
        </w:rPr>
        <w:t>Razvita informacijska rešite</w:t>
      </w:r>
      <w:r w:rsidR="00264B05">
        <w:rPr>
          <w:rFonts w:ascii="Verdana" w:hAnsi="Verdana" w:cs="Arial"/>
          <w:sz w:val="20"/>
          <w:szCs w:val="20"/>
        </w:rPr>
        <w:t>v</w:t>
      </w:r>
      <w:r w:rsidRPr="0057687D">
        <w:rPr>
          <w:rFonts w:ascii="Verdana" w:hAnsi="Verdana" w:cs="Arial"/>
          <w:sz w:val="20"/>
          <w:szCs w:val="20"/>
        </w:rPr>
        <w:t xml:space="preserve"> ne sme biti </w:t>
      </w:r>
      <w:r w:rsidR="009A2ABE">
        <w:rPr>
          <w:rFonts w:ascii="Verdana" w:hAnsi="Verdana" w:cs="Arial"/>
          <w:sz w:val="20"/>
          <w:szCs w:val="20"/>
        </w:rPr>
        <w:t>omejena</w:t>
      </w:r>
      <w:r w:rsidRPr="0057687D">
        <w:rPr>
          <w:rFonts w:ascii="Verdana" w:hAnsi="Verdana" w:cs="Arial"/>
          <w:sz w:val="20"/>
          <w:szCs w:val="20"/>
        </w:rPr>
        <w:t xml:space="preserve"> na število procesorjev, količino spomina, velikost diska ali na kakršnekoli druge programske in strojne parametre.</w:t>
      </w:r>
    </w:p>
    <w:p w14:paraId="7D0A985F" w14:textId="2224747B" w:rsidR="009D1ED7" w:rsidRPr="0057687D" w:rsidRDefault="009351CE" w:rsidP="00A36815">
      <w:pPr>
        <w:spacing w:before="120" w:after="100" w:afterAutospacing="1" w:line="276" w:lineRule="auto"/>
        <w:jc w:val="both"/>
        <w:rPr>
          <w:rFonts w:ascii="Verdana" w:hAnsi="Verdana" w:cs="Arial"/>
          <w:sz w:val="20"/>
          <w:szCs w:val="20"/>
        </w:rPr>
      </w:pPr>
      <w:r w:rsidRPr="0057687D">
        <w:rPr>
          <w:rFonts w:ascii="Verdana" w:hAnsi="Verdana" w:cs="Arial"/>
          <w:sz w:val="20"/>
          <w:szCs w:val="20"/>
        </w:rPr>
        <w:t xml:space="preserve">Arhitektura informacijske rešitve </w:t>
      </w:r>
      <w:r w:rsidR="00E52B99" w:rsidRPr="0057687D">
        <w:rPr>
          <w:rFonts w:ascii="Verdana" w:hAnsi="Verdana" w:cs="Arial"/>
          <w:sz w:val="20"/>
          <w:szCs w:val="20"/>
        </w:rPr>
        <w:t xml:space="preserve">mora biti spletna, </w:t>
      </w:r>
      <w:r w:rsidR="00652631">
        <w:rPr>
          <w:rFonts w:ascii="Verdana" w:hAnsi="Verdana" w:cs="Arial"/>
          <w:sz w:val="20"/>
          <w:szCs w:val="20"/>
        </w:rPr>
        <w:t>tro</w:t>
      </w:r>
      <w:r w:rsidR="00E52B99" w:rsidRPr="0057687D">
        <w:rPr>
          <w:rFonts w:ascii="Verdana" w:hAnsi="Verdana" w:cs="Arial"/>
          <w:sz w:val="20"/>
          <w:szCs w:val="20"/>
        </w:rPr>
        <w:t>nivojska (podatkovna zbirka, aplikacijski</w:t>
      </w:r>
      <w:r w:rsidR="00652631">
        <w:rPr>
          <w:rFonts w:ascii="Verdana" w:hAnsi="Verdana" w:cs="Arial"/>
          <w:sz w:val="20"/>
          <w:szCs w:val="20"/>
        </w:rPr>
        <w:t xml:space="preserve">/spletni </w:t>
      </w:r>
      <w:r w:rsidR="00E52B99" w:rsidRPr="0057687D">
        <w:rPr>
          <w:rFonts w:ascii="Verdana" w:hAnsi="Verdana" w:cs="Arial"/>
          <w:sz w:val="20"/>
          <w:szCs w:val="20"/>
        </w:rPr>
        <w:t>strežnik</w:t>
      </w:r>
      <w:r w:rsidR="00652631">
        <w:rPr>
          <w:rFonts w:ascii="Verdana" w:hAnsi="Verdana" w:cs="Arial"/>
          <w:sz w:val="20"/>
          <w:szCs w:val="20"/>
        </w:rPr>
        <w:t>i</w:t>
      </w:r>
      <w:r w:rsidR="00E52B99" w:rsidRPr="0057687D">
        <w:rPr>
          <w:rFonts w:ascii="Verdana" w:hAnsi="Verdana" w:cs="Arial"/>
          <w:sz w:val="20"/>
          <w:szCs w:val="20"/>
        </w:rPr>
        <w:t xml:space="preserve">) z lahkim odjemalcem (spletnim brskalnikom. </w:t>
      </w:r>
      <w:r w:rsidR="009D1ED7" w:rsidRPr="0057687D">
        <w:rPr>
          <w:rFonts w:ascii="Verdana" w:hAnsi="Verdana" w:cs="Arial"/>
          <w:sz w:val="20"/>
          <w:szCs w:val="20"/>
        </w:rPr>
        <w:t>Informacijsk</w:t>
      </w:r>
      <w:r w:rsidR="00652631">
        <w:rPr>
          <w:rFonts w:ascii="Verdana" w:hAnsi="Verdana" w:cs="Arial"/>
          <w:sz w:val="20"/>
          <w:szCs w:val="20"/>
        </w:rPr>
        <w:t>a</w:t>
      </w:r>
      <w:r w:rsidR="009D1ED7" w:rsidRPr="0057687D">
        <w:rPr>
          <w:rFonts w:ascii="Verdana" w:hAnsi="Verdana" w:cs="Arial"/>
          <w:sz w:val="20"/>
          <w:szCs w:val="20"/>
        </w:rPr>
        <w:t xml:space="preserve"> rešitev mora biti zgrajena modularno. Arhitektura mora upoštevati varnostna pravila in dobre prakse s področja informacijske varnosti</w:t>
      </w:r>
      <w:r w:rsidR="00281F72" w:rsidRPr="0057687D">
        <w:rPr>
          <w:rFonts w:ascii="Verdana" w:hAnsi="Verdana" w:cs="Arial"/>
          <w:sz w:val="20"/>
          <w:szCs w:val="20"/>
        </w:rPr>
        <w:t xml:space="preserve"> in</w:t>
      </w:r>
      <w:r w:rsidR="009D1ED7" w:rsidRPr="0057687D">
        <w:rPr>
          <w:rFonts w:ascii="Verdana" w:hAnsi="Verdana" w:cs="Arial"/>
          <w:sz w:val="20"/>
          <w:szCs w:val="20"/>
        </w:rPr>
        <w:t xml:space="preserve"> </w:t>
      </w:r>
      <w:r w:rsidR="00281F72" w:rsidRPr="0057687D">
        <w:rPr>
          <w:rFonts w:ascii="Verdana" w:hAnsi="Verdana" w:cs="Arial"/>
          <w:sz w:val="20"/>
          <w:szCs w:val="20"/>
        </w:rPr>
        <w:t>a</w:t>
      </w:r>
      <w:r w:rsidR="009D1ED7" w:rsidRPr="0057687D">
        <w:rPr>
          <w:rFonts w:ascii="Verdana" w:hAnsi="Verdana" w:cs="Arial"/>
          <w:sz w:val="20"/>
          <w:szCs w:val="20"/>
        </w:rPr>
        <w:t>dministrativne funkcije morajo biti ločene od ostalih</w:t>
      </w:r>
      <w:r w:rsidR="00281F72" w:rsidRPr="0057687D">
        <w:rPr>
          <w:rFonts w:ascii="Verdana" w:hAnsi="Verdana" w:cs="Arial"/>
          <w:sz w:val="20"/>
          <w:szCs w:val="20"/>
        </w:rPr>
        <w:t xml:space="preserve"> funkcij</w:t>
      </w:r>
      <w:r w:rsidR="009D1ED7" w:rsidRPr="0057687D">
        <w:rPr>
          <w:rFonts w:ascii="Verdana" w:hAnsi="Verdana" w:cs="Arial"/>
          <w:sz w:val="20"/>
          <w:szCs w:val="20"/>
        </w:rPr>
        <w:t>.</w:t>
      </w:r>
    </w:p>
    <w:p w14:paraId="70374C15" w14:textId="1D3FE78A" w:rsidR="00E52B99" w:rsidRPr="0057687D" w:rsidRDefault="005D4335" w:rsidP="00A36815">
      <w:pPr>
        <w:spacing w:before="120" w:after="100" w:afterAutospacing="1" w:line="276" w:lineRule="auto"/>
        <w:jc w:val="both"/>
        <w:rPr>
          <w:rFonts w:ascii="Verdana" w:hAnsi="Verdana" w:cs="Arial"/>
          <w:sz w:val="20"/>
          <w:szCs w:val="20"/>
        </w:rPr>
      </w:pPr>
      <w:r w:rsidRPr="001C5776">
        <w:rPr>
          <w:rFonts w:ascii="Verdana" w:hAnsi="Verdana" w:cs="Arial"/>
          <w:sz w:val="20"/>
          <w:szCs w:val="20"/>
        </w:rPr>
        <w:t xml:space="preserve">Uporabniški vmesnik mora </w:t>
      </w:r>
      <w:r w:rsidRPr="00233A50">
        <w:rPr>
          <w:rFonts w:ascii="Verdana" w:hAnsi="Verdana" w:cs="Arial"/>
          <w:sz w:val="20"/>
          <w:szCs w:val="20"/>
        </w:rPr>
        <w:t xml:space="preserve">biti </w:t>
      </w:r>
      <w:r>
        <w:rPr>
          <w:rFonts w:ascii="Verdana" w:hAnsi="Verdana" w:cs="Arial"/>
          <w:sz w:val="20"/>
          <w:szCs w:val="20"/>
        </w:rPr>
        <w:t>razvit</w:t>
      </w:r>
      <w:r w:rsidRPr="00233A50">
        <w:rPr>
          <w:rFonts w:ascii="Verdana" w:hAnsi="Verdana" w:cs="Arial"/>
          <w:sz w:val="20"/>
          <w:szCs w:val="20"/>
        </w:rPr>
        <w:t xml:space="preserve"> po standardu HTML5</w:t>
      </w:r>
      <w:r>
        <w:rPr>
          <w:rFonts w:ascii="Verdana" w:hAnsi="Verdana" w:cs="Arial"/>
          <w:sz w:val="20"/>
          <w:szCs w:val="20"/>
        </w:rPr>
        <w:t xml:space="preserve"> in mora </w:t>
      </w:r>
      <w:r w:rsidRPr="001C5776">
        <w:rPr>
          <w:rFonts w:ascii="Verdana" w:hAnsi="Verdana" w:cs="Arial"/>
          <w:sz w:val="20"/>
          <w:szCs w:val="20"/>
        </w:rPr>
        <w:t>omogočati nemoteno delo z uporabo vseh relevantnih tehnologij</w:t>
      </w:r>
      <w:r>
        <w:rPr>
          <w:rFonts w:ascii="Verdana" w:hAnsi="Verdana" w:cs="Arial"/>
          <w:sz w:val="20"/>
          <w:szCs w:val="20"/>
        </w:rPr>
        <w:t xml:space="preserve"> </w:t>
      </w:r>
      <w:r w:rsidRPr="001C5776">
        <w:rPr>
          <w:rFonts w:ascii="Verdana" w:hAnsi="Verdana" w:cs="Arial"/>
          <w:sz w:val="20"/>
          <w:szCs w:val="20"/>
        </w:rPr>
        <w:t xml:space="preserve"> odjemalca </w:t>
      </w:r>
      <w:r>
        <w:rPr>
          <w:rFonts w:ascii="Verdana" w:hAnsi="Verdana" w:cs="Arial"/>
          <w:sz w:val="20"/>
          <w:szCs w:val="20"/>
        </w:rPr>
        <w:t xml:space="preserve"> </w:t>
      </w:r>
      <w:r w:rsidRPr="001C5776">
        <w:rPr>
          <w:rFonts w:ascii="Verdana" w:hAnsi="Verdana" w:cs="Arial"/>
          <w:sz w:val="20"/>
          <w:szCs w:val="20"/>
        </w:rPr>
        <w:t xml:space="preserve">(npr MS Edge </w:t>
      </w:r>
      <w:r>
        <w:rPr>
          <w:rFonts w:ascii="Verdana" w:hAnsi="Verdana" w:cs="Arial"/>
          <w:sz w:val="20"/>
          <w:szCs w:val="20"/>
        </w:rPr>
        <w:t>ali</w:t>
      </w:r>
      <w:r w:rsidRPr="001C5776">
        <w:rPr>
          <w:rFonts w:ascii="Verdana" w:hAnsi="Verdana" w:cs="Arial"/>
          <w:sz w:val="20"/>
          <w:szCs w:val="20"/>
        </w:rPr>
        <w:t xml:space="preserve"> IE, Mozilla Firefox, </w:t>
      </w:r>
      <w:r>
        <w:rPr>
          <w:rFonts w:ascii="Verdana" w:hAnsi="Verdana" w:cs="Arial"/>
          <w:sz w:val="20"/>
          <w:szCs w:val="20"/>
        </w:rPr>
        <w:t xml:space="preserve">Google </w:t>
      </w:r>
      <w:r w:rsidRPr="001C5776">
        <w:rPr>
          <w:rFonts w:ascii="Verdana" w:hAnsi="Verdana" w:cs="Arial"/>
          <w:sz w:val="20"/>
          <w:szCs w:val="20"/>
        </w:rPr>
        <w:t>Chrome)</w:t>
      </w:r>
      <w:r>
        <w:rPr>
          <w:rFonts w:ascii="Verdana" w:hAnsi="Verdana" w:cs="Arial"/>
          <w:sz w:val="20"/>
          <w:szCs w:val="20"/>
        </w:rPr>
        <w:t xml:space="preserve"> </w:t>
      </w:r>
      <w:r w:rsidRPr="001C5776">
        <w:rPr>
          <w:rFonts w:ascii="Verdana" w:hAnsi="Verdana" w:cs="Arial"/>
          <w:sz w:val="20"/>
          <w:szCs w:val="20"/>
        </w:rPr>
        <w:t>in operacijskih sistemov ter uporabo na osebnih računalnikih, tablicah in pametnih telefonih brez namestitvenih posegov na strani odjemalca, vključujoč brskalnik, operacijski sistem ali katerokoli komponento na uporabniški napravi.</w:t>
      </w:r>
    </w:p>
    <w:p w14:paraId="0A581B77" w14:textId="2DF29FBA" w:rsidR="009D1ED7" w:rsidRPr="0057687D" w:rsidRDefault="009D1ED7" w:rsidP="00A36815">
      <w:pPr>
        <w:spacing w:before="120" w:after="100" w:afterAutospacing="1" w:line="276" w:lineRule="auto"/>
        <w:jc w:val="both"/>
        <w:rPr>
          <w:rFonts w:ascii="Verdana" w:hAnsi="Verdana" w:cs="Arial"/>
          <w:sz w:val="20"/>
          <w:szCs w:val="20"/>
        </w:rPr>
      </w:pPr>
      <w:r w:rsidRPr="0057687D">
        <w:rPr>
          <w:rFonts w:ascii="Verdana" w:hAnsi="Verdana" w:cs="Arial"/>
          <w:sz w:val="20"/>
          <w:szCs w:val="20"/>
        </w:rPr>
        <w:t>Od izvajalca se pričakuje, da ima izdelane in uveljavljene postopke</w:t>
      </w:r>
      <w:r w:rsidR="00281F72" w:rsidRPr="0057687D">
        <w:rPr>
          <w:rFonts w:ascii="Verdana" w:hAnsi="Verdana" w:cs="Arial"/>
          <w:sz w:val="20"/>
          <w:szCs w:val="20"/>
        </w:rPr>
        <w:t xml:space="preserve"> </w:t>
      </w:r>
      <w:r w:rsidRPr="0057687D">
        <w:rPr>
          <w:rFonts w:ascii="Verdana" w:hAnsi="Verdana" w:cs="Arial"/>
          <w:sz w:val="20"/>
          <w:szCs w:val="20"/>
        </w:rPr>
        <w:t>obvladovanja sprememb</w:t>
      </w:r>
      <w:r w:rsidR="00281F72" w:rsidRPr="0057687D">
        <w:rPr>
          <w:rFonts w:ascii="Verdana" w:hAnsi="Verdana" w:cs="Arial"/>
          <w:sz w:val="20"/>
          <w:szCs w:val="20"/>
        </w:rPr>
        <w:t xml:space="preserve"> in </w:t>
      </w:r>
      <w:r w:rsidR="005D4335">
        <w:rPr>
          <w:rFonts w:ascii="Verdana" w:hAnsi="Verdana" w:cs="Arial"/>
          <w:sz w:val="20"/>
          <w:szCs w:val="20"/>
        </w:rPr>
        <w:t xml:space="preserve">je </w:t>
      </w:r>
      <w:r w:rsidRPr="0057687D">
        <w:rPr>
          <w:rFonts w:ascii="Verdana" w:hAnsi="Verdana" w:cs="Arial"/>
          <w:sz w:val="20"/>
          <w:szCs w:val="20"/>
        </w:rPr>
        <w:t>dolžan</w:t>
      </w:r>
      <w:r w:rsidR="00281F72" w:rsidRPr="0057687D">
        <w:rPr>
          <w:rFonts w:ascii="Verdana" w:hAnsi="Verdana" w:cs="Arial"/>
          <w:sz w:val="20"/>
          <w:szCs w:val="20"/>
        </w:rPr>
        <w:t xml:space="preserve"> </w:t>
      </w:r>
      <w:r w:rsidRPr="0057687D">
        <w:rPr>
          <w:rFonts w:ascii="Verdana" w:hAnsi="Verdana" w:cs="Arial"/>
          <w:sz w:val="20"/>
          <w:szCs w:val="20"/>
        </w:rPr>
        <w:t>vse spremembe ustrezno označevati ter dokumentirati.</w:t>
      </w:r>
    </w:p>
    <w:p w14:paraId="46BCC162" w14:textId="03BD1BBD" w:rsidR="00AE4118" w:rsidRPr="0057687D" w:rsidRDefault="00AE4118" w:rsidP="00AE4118">
      <w:pPr>
        <w:spacing w:before="120" w:after="100" w:afterAutospacing="1" w:line="276" w:lineRule="auto"/>
        <w:jc w:val="both"/>
        <w:rPr>
          <w:rFonts w:ascii="Verdana" w:hAnsi="Verdana" w:cs="Arial"/>
          <w:sz w:val="20"/>
          <w:szCs w:val="20"/>
        </w:rPr>
      </w:pPr>
      <w:r w:rsidRPr="0057687D">
        <w:rPr>
          <w:rFonts w:ascii="Verdana" w:hAnsi="Verdana" w:cs="Arial"/>
          <w:sz w:val="20"/>
          <w:szCs w:val="20"/>
        </w:rPr>
        <w:t>Tehnološka zasnova informacijske reš</w:t>
      </w:r>
      <w:r w:rsidR="00B727C0">
        <w:rPr>
          <w:rFonts w:ascii="Verdana" w:hAnsi="Verdana" w:cs="Arial"/>
          <w:sz w:val="20"/>
          <w:szCs w:val="20"/>
        </w:rPr>
        <w:t xml:space="preserve">itve mora biti prilagojena obstoječi ministrski infrastrukturi </w:t>
      </w:r>
      <w:r w:rsidR="00BA7191">
        <w:rPr>
          <w:rFonts w:ascii="Verdana" w:hAnsi="Verdana" w:cs="Arial"/>
          <w:sz w:val="20"/>
          <w:szCs w:val="20"/>
        </w:rPr>
        <w:t>in</w:t>
      </w:r>
      <w:r w:rsidR="00B727C0">
        <w:rPr>
          <w:rFonts w:ascii="Verdana" w:hAnsi="Verdana" w:cs="Arial"/>
          <w:sz w:val="20"/>
          <w:szCs w:val="20"/>
        </w:rPr>
        <w:t xml:space="preserve"> </w:t>
      </w:r>
      <w:r w:rsidRPr="0057687D">
        <w:rPr>
          <w:rFonts w:ascii="Verdana" w:hAnsi="Verdana" w:cs="Arial"/>
          <w:sz w:val="20"/>
          <w:szCs w:val="20"/>
        </w:rPr>
        <w:t>čimbolj neodvisna od posameznih implementacij izvajalnih okolij znotraj rešitev istega programskega jezika. Pri razvoju spletn</w:t>
      </w:r>
      <w:r w:rsidR="00BA7191">
        <w:rPr>
          <w:rFonts w:ascii="Verdana" w:hAnsi="Verdana" w:cs="Arial"/>
          <w:sz w:val="20"/>
          <w:szCs w:val="20"/>
        </w:rPr>
        <w:t>e</w:t>
      </w:r>
      <w:r w:rsidRPr="0057687D">
        <w:rPr>
          <w:rFonts w:ascii="Verdana" w:hAnsi="Verdana" w:cs="Arial"/>
          <w:sz w:val="20"/>
          <w:szCs w:val="20"/>
        </w:rPr>
        <w:t xml:space="preserve"> rešitv</w:t>
      </w:r>
      <w:r w:rsidR="00BA7191">
        <w:rPr>
          <w:rFonts w:ascii="Verdana" w:hAnsi="Verdana" w:cs="Arial"/>
          <w:sz w:val="20"/>
          <w:szCs w:val="20"/>
        </w:rPr>
        <w:t>e</w:t>
      </w:r>
      <w:r w:rsidRPr="0057687D">
        <w:rPr>
          <w:rFonts w:ascii="Verdana" w:hAnsi="Verdana" w:cs="Arial"/>
          <w:sz w:val="20"/>
          <w:szCs w:val="20"/>
        </w:rPr>
        <w:t xml:space="preserve"> naj bodo v največji možni meri uporabljeni sodobni, odprti in neodvisni tehnološki standardi in specifikacije</w:t>
      </w:r>
      <w:r>
        <w:rPr>
          <w:rFonts w:ascii="Verdana" w:hAnsi="Verdana" w:cs="Arial"/>
          <w:sz w:val="20"/>
          <w:szCs w:val="20"/>
        </w:rPr>
        <w:t>.</w:t>
      </w:r>
      <w:r w:rsidRPr="0057687D">
        <w:rPr>
          <w:rFonts w:ascii="Verdana" w:hAnsi="Verdana" w:cs="Arial"/>
          <w:sz w:val="20"/>
          <w:szCs w:val="20"/>
        </w:rPr>
        <w:t xml:space="preserve"> </w:t>
      </w:r>
    </w:p>
    <w:p w14:paraId="50D72529" w14:textId="728265DE" w:rsidR="00A743A5" w:rsidRDefault="00426B75" w:rsidP="00A36815">
      <w:pPr>
        <w:spacing w:before="120" w:after="100" w:afterAutospacing="1" w:line="276" w:lineRule="auto"/>
        <w:jc w:val="both"/>
        <w:rPr>
          <w:rFonts w:ascii="Verdana" w:hAnsi="Verdana" w:cs="Arial"/>
          <w:sz w:val="20"/>
          <w:szCs w:val="20"/>
        </w:rPr>
      </w:pPr>
      <w:r w:rsidRPr="0057687D">
        <w:rPr>
          <w:rFonts w:ascii="Verdana" w:hAnsi="Verdana" w:cs="Arial"/>
          <w:sz w:val="20"/>
          <w:szCs w:val="20"/>
        </w:rPr>
        <w:t>Ministrstvo</w:t>
      </w:r>
      <w:r w:rsidR="000B5EF6" w:rsidRPr="0057687D">
        <w:rPr>
          <w:rFonts w:ascii="Verdana" w:hAnsi="Verdana" w:cs="Arial"/>
          <w:sz w:val="20"/>
          <w:szCs w:val="20"/>
        </w:rPr>
        <w:t xml:space="preserve"> ima podatkovne baze </w:t>
      </w:r>
      <w:r w:rsidR="002C505C" w:rsidRPr="0057687D">
        <w:rPr>
          <w:rFonts w:ascii="Verdana" w:hAnsi="Verdana" w:cs="Arial"/>
          <w:sz w:val="20"/>
          <w:szCs w:val="20"/>
        </w:rPr>
        <w:t>Oracle RDBMS 18c</w:t>
      </w:r>
      <w:r w:rsidR="00ED0B41">
        <w:rPr>
          <w:rFonts w:ascii="Verdana" w:hAnsi="Verdana" w:cs="Arial"/>
          <w:sz w:val="20"/>
          <w:szCs w:val="20"/>
        </w:rPr>
        <w:t xml:space="preserve">, </w:t>
      </w:r>
      <w:r w:rsidR="005D4335">
        <w:rPr>
          <w:rFonts w:ascii="Verdana" w:hAnsi="Verdana" w:cs="Arial"/>
          <w:sz w:val="20"/>
          <w:szCs w:val="20"/>
        </w:rPr>
        <w:t xml:space="preserve">aplikacijsko </w:t>
      </w:r>
      <w:r w:rsidR="00E52B99" w:rsidRPr="0057687D">
        <w:rPr>
          <w:rFonts w:ascii="Verdana" w:hAnsi="Verdana" w:cs="Arial"/>
          <w:sz w:val="20"/>
          <w:szCs w:val="20"/>
        </w:rPr>
        <w:t xml:space="preserve">okolje Java EE in </w:t>
      </w:r>
      <w:r w:rsidR="00A743A5">
        <w:rPr>
          <w:rFonts w:ascii="Verdana" w:hAnsi="Verdana" w:cs="Arial"/>
          <w:sz w:val="20"/>
          <w:szCs w:val="20"/>
        </w:rPr>
        <w:t>M</w:t>
      </w:r>
      <w:r w:rsidR="00D2353C">
        <w:rPr>
          <w:rFonts w:ascii="Verdana" w:hAnsi="Verdana" w:cs="Arial"/>
          <w:sz w:val="20"/>
          <w:szCs w:val="20"/>
        </w:rPr>
        <w:t>icrosoft</w:t>
      </w:r>
      <w:r w:rsidR="00A743A5">
        <w:rPr>
          <w:rFonts w:ascii="Verdana" w:hAnsi="Verdana" w:cs="Arial"/>
          <w:sz w:val="20"/>
          <w:szCs w:val="20"/>
        </w:rPr>
        <w:t xml:space="preserve"> ASP</w:t>
      </w:r>
      <w:r w:rsidR="00E52B99" w:rsidRPr="0057687D">
        <w:rPr>
          <w:rFonts w:ascii="Verdana" w:hAnsi="Verdana" w:cs="Arial"/>
          <w:sz w:val="20"/>
          <w:szCs w:val="20"/>
        </w:rPr>
        <w:t>.NET.</w:t>
      </w:r>
      <w:r w:rsidR="00AE4118" w:rsidRPr="00AE4118">
        <w:rPr>
          <w:rFonts w:ascii="Verdana" w:hAnsi="Verdana" w:cs="Arial"/>
          <w:sz w:val="20"/>
          <w:szCs w:val="20"/>
        </w:rPr>
        <w:t xml:space="preserve"> </w:t>
      </w:r>
      <w:r w:rsidR="00AE4118" w:rsidRPr="00A12B58">
        <w:rPr>
          <w:rFonts w:ascii="Verdana" w:hAnsi="Verdana" w:cs="Arial"/>
          <w:sz w:val="20"/>
          <w:szCs w:val="20"/>
        </w:rPr>
        <w:t xml:space="preserve">Na </w:t>
      </w:r>
      <w:r w:rsidR="00AE4118">
        <w:rPr>
          <w:rFonts w:ascii="Verdana" w:hAnsi="Verdana" w:cs="Arial"/>
          <w:sz w:val="20"/>
          <w:szCs w:val="20"/>
        </w:rPr>
        <w:t xml:space="preserve">ministrstvu je vzpostavljeno </w:t>
      </w:r>
      <w:r w:rsidR="00AE4118" w:rsidRPr="00A12B58">
        <w:rPr>
          <w:rFonts w:ascii="Verdana" w:hAnsi="Verdana" w:cs="Arial"/>
          <w:sz w:val="20"/>
          <w:szCs w:val="20"/>
        </w:rPr>
        <w:t>testno okolje na nivoju aplikacijskih strežnikov in podatkovne baze, ki je po funkcionalnosti identično produkcijskemu okolju.</w:t>
      </w:r>
      <w:r w:rsidR="00AE4118">
        <w:rPr>
          <w:rFonts w:ascii="Verdana" w:hAnsi="Verdana" w:cs="Arial"/>
          <w:sz w:val="20"/>
          <w:szCs w:val="20"/>
        </w:rPr>
        <w:t xml:space="preserve"> </w:t>
      </w:r>
      <w:r w:rsidR="00AE4118" w:rsidRPr="0057687D">
        <w:rPr>
          <w:rFonts w:ascii="Verdana" w:hAnsi="Verdana" w:cs="Arial"/>
          <w:sz w:val="20"/>
          <w:szCs w:val="20"/>
        </w:rPr>
        <w:t>Razvojno okolje na katerem izvajalec pripravi distribucijo aplikacijskega sistema, mora biti skladno (oz. take arhitekture, ki omogoča pripravo ustrezne združljive distribucije) s ciljnim</w:t>
      </w:r>
    </w:p>
    <w:p w14:paraId="6D066409" w14:textId="5D5A8828" w:rsidR="00BA18B3" w:rsidRPr="0057687D" w:rsidRDefault="002C505C" w:rsidP="00E91FD0">
      <w:pPr>
        <w:spacing w:after="0" w:line="276" w:lineRule="auto"/>
        <w:jc w:val="both"/>
        <w:rPr>
          <w:rFonts w:ascii="Verdana" w:hAnsi="Verdana" w:cs="Arial"/>
          <w:sz w:val="20"/>
          <w:szCs w:val="20"/>
        </w:rPr>
      </w:pPr>
      <w:r w:rsidRPr="0057687D">
        <w:rPr>
          <w:rFonts w:ascii="Verdana" w:hAnsi="Verdana" w:cs="Arial"/>
          <w:sz w:val="20"/>
          <w:szCs w:val="20"/>
        </w:rPr>
        <w:lastRenderedPageBreak/>
        <w:t xml:space="preserve">tehnološkim okoljem, na katerem se bo preizkušala oz. vpeljala v produkcijo. </w:t>
      </w:r>
      <w:r w:rsidR="00FF1AA9" w:rsidRPr="0057687D">
        <w:rPr>
          <w:rFonts w:ascii="Verdana" w:hAnsi="Verdana" w:cs="Arial"/>
          <w:sz w:val="20"/>
          <w:szCs w:val="20"/>
        </w:rPr>
        <w:t>Izvajalec mora optimizirati programsko kodo in bazne objekte s ciljem zagotavljanja optimalnega delovanja.</w:t>
      </w:r>
      <w:r w:rsidR="00AE4118">
        <w:rPr>
          <w:rFonts w:ascii="Verdana" w:hAnsi="Verdana" w:cs="Arial"/>
          <w:sz w:val="20"/>
          <w:szCs w:val="20"/>
        </w:rPr>
        <w:t xml:space="preserve"> </w:t>
      </w:r>
      <w:r w:rsidRPr="0057687D">
        <w:rPr>
          <w:rFonts w:ascii="Verdana" w:hAnsi="Verdana" w:cs="Arial"/>
          <w:sz w:val="20"/>
          <w:szCs w:val="20"/>
        </w:rPr>
        <w:t>V primeru, da bodo v aplikacijskem sistemu tudi osebni podatki, je potrebno za preizkušanje v razvojnem okolju uporabljati  nabor neosebnih podatkov v skladu z veljavno zakonodajo o varstvu osebnih podatkov.</w:t>
      </w:r>
    </w:p>
    <w:p w14:paraId="1DF6F028" w14:textId="77544F46" w:rsidR="00083CF6" w:rsidRPr="0057687D" w:rsidRDefault="005223ED" w:rsidP="00663698">
      <w:pPr>
        <w:pStyle w:val="Heading1"/>
        <w:shd w:val="clear" w:color="auto" w:fill="FFFFFF" w:themeFill="background1"/>
      </w:pPr>
      <w:bookmarkStart w:id="24" w:name="_Toc34727516"/>
      <w:bookmarkStart w:id="25" w:name="_Toc63420470"/>
      <w:r w:rsidRPr="0057687D">
        <w:t>ČASOVNI NAČRT IZVEDBE</w:t>
      </w:r>
      <w:bookmarkEnd w:id="24"/>
      <w:r w:rsidR="00C27387" w:rsidRPr="0057687D">
        <w:t xml:space="preserve"> STORITEV</w:t>
      </w:r>
      <w:bookmarkEnd w:id="25"/>
    </w:p>
    <w:p w14:paraId="21330BEA" w14:textId="0C40694A" w:rsidR="008838F2" w:rsidRPr="0057687D" w:rsidRDefault="00083CF6" w:rsidP="00663698">
      <w:pPr>
        <w:shd w:val="clear" w:color="auto" w:fill="FFFFFF" w:themeFill="background1"/>
        <w:spacing w:line="276" w:lineRule="auto"/>
        <w:jc w:val="both"/>
      </w:pPr>
      <w:r w:rsidRPr="0057687D">
        <w:rPr>
          <w:rFonts w:ascii="Verdana" w:hAnsi="Verdana" w:cs="Arial"/>
          <w:sz w:val="20"/>
          <w:szCs w:val="20"/>
        </w:rPr>
        <w:t xml:space="preserve">Izvajalec bo izvedel </w:t>
      </w:r>
      <w:r w:rsidR="004A2817" w:rsidRPr="0057687D">
        <w:rPr>
          <w:rFonts w:ascii="Verdana" w:hAnsi="Verdana" w:cs="Arial"/>
          <w:sz w:val="20"/>
          <w:szCs w:val="20"/>
        </w:rPr>
        <w:t>storitve</w:t>
      </w:r>
      <w:r w:rsidRPr="0057687D">
        <w:rPr>
          <w:rFonts w:ascii="Verdana" w:hAnsi="Verdana" w:cs="Arial"/>
          <w:sz w:val="20"/>
          <w:szCs w:val="20"/>
        </w:rPr>
        <w:t xml:space="preserve"> tega </w:t>
      </w:r>
      <w:r w:rsidR="006959F9" w:rsidRPr="0057687D">
        <w:rPr>
          <w:rFonts w:ascii="Verdana" w:hAnsi="Verdana" w:cs="Arial"/>
          <w:sz w:val="20"/>
          <w:szCs w:val="20"/>
        </w:rPr>
        <w:t>javnega</w:t>
      </w:r>
      <w:r w:rsidRPr="0057687D">
        <w:rPr>
          <w:rFonts w:ascii="Verdana" w:hAnsi="Verdana" w:cs="Arial"/>
          <w:sz w:val="20"/>
          <w:szCs w:val="20"/>
        </w:rPr>
        <w:t xml:space="preserve"> naročila od podpisa pogodbe</w:t>
      </w:r>
      <w:r w:rsidR="00DB0863" w:rsidRPr="0057687D">
        <w:rPr>
          <w:rFonts w:ascii="Verdana" w:hAnsi="Verdana" w:cs="Arial"/>
          <w:sz w:val="20"/>
          <w:szCs w:val="20"/>
        </w:rPr>
        <w:t xml:space="preserve"> do </w:t>
      </w:r>
      <w:r w:rsidR="00367B55" w:rsidRPr="0057687D">
        <w:rPr>
          <w:rFonts w:ascii="Verdana" w:hAnsi="Verdana" w:cs="Arial"/>
          <w:sz w:val="20"/>
          <w:szCs w:val="20"/>
        </w:rPr>
        <w:t>predvidoma novembra 2022</w:t>
      </w:r>
      <w:r w:rsidRPr="0057687D">
        <w:rPr>
          <w:rFonts w:ascii="Verdana" w:hAnsi="Verdana" w:cs="Arial"/>
          <w:sz w:val="20"/>
          <w:szCs w:val="20"/>
        </w:rPr>
        <w:t>.</w:t>
      </w:r>
      <w:r w:rsidR="00DB5C7C" w:rsidRPr="0057687D">
        <w:rPr>
          <w:rFonts w:ascii="Verdana" w:hAnsi="Verdana" w:cs="Arial"/>
          <w:sz w:val="20"/>
          <w:szCs w:val="20"/>
        </w:rPr>
        <w:t xml:space="preserve"> </w:t>
      </w:r>
      <w:r w:rsidR="00FF1AA9" w:rsidRPr="0057687D">
        <w:rPr>
          <w:rFonts w:ascii="Verdana" w:hAnsi="Verdana" w:cs="Arial"/>
          <w:sz w:val="20"/>
          <w:szCs w:val="20"/>
        </w:rPr>
        <w:t xml:space="preserve">Izvajalec in naročnik se bosta </w:t>
      </w:r>
      <w:r w:rsidR="00830D81" w:rsidRPr="0057687D">
        <w:rPr>
          <w:rFonts w:ascii="Verdana" w:hAnsi="Verdana" w:cs="Arial"/>
          <w:sz w:val="20"/>
          <w:szCs w:val="20"/>
        </w:rPr>
        <w:t xml:space="preserve">s posameznimi naročili uskladila glede </w:t>
      </w:r>
      <w:r w:rsidR="00FF1AA9" w:rsidRPr="0057687D">
        <w:rPr>
          <w:rFonts w:ascii="Verdana" w:hAnsi="Verdana" w:cs="Arial"/>
          <w:sz w:val="20"/>
          <w:szCs w:val="20"/>
        </w:rPr>
        <w:t>obseg</w:t>
      </w:r>
      <w:r w:rsidR="00C27387" w:rsidRPr="0057687D">
        <w:rPr>
          <w:rFonts w:ascii="Verdana" w:hAnsi="Verdana" w:cs="Arial"/>
          <w:sz w:val="20"/>
          <w:szCs w:val="20"/>
        </w:rPr>
        <w:t>a</w:t>
      </w:r>
      <w:r w:rsidR="00FF1AA9" w:rsidRPr="0057687D">
        <w:rPr>
          <w:rFonts w:ascii="Verdana" w:hAnsi="Verdana" w:cs="Arial"/>
          <w:sz w:val="20"/>
          <w:szCs w:val="20"/>
        </w:rPr>
        <w:t xml:space="preserve"> </w:t>
      </w:r>
      <w:r w:rsidR="00C27387" w:rsidRPr="0057687D">
        <w:rPr>
          <w:rFonts w:ascii="Verdana" w:hAnsi="Verdana" w:cs="Arial"/>
          <w:sz w:val="20"/>
          <w:szCs w:val="20"/>
        </w:rPr>
        <w:t xml:space="preserve">izvedbe posamezne </w:t>
      </w:r>
      <w:r w:rsidR="00FF1AA9" w:rsidRPr="0057687D">
        <w:rPr>
          <w:rFonts w:ascii="Verdana" w:hAnsi="Verdana" w:cs="Arial"/>
          <w:sz w:val="20"/>
          <w:szCs w:val="20"/>
        </w:rPr>
        <w:t>storitv</w:t>
      </w:r>
      <w:r w:rsidR="00C27387" w:rsidRPr="0057687D">
        <w:rPr>
          <w:rFonts w:ascii="Verdana" w:hAnsi="Verdana" w:cs="Arial"/>
          <w:sz w:val="20"/>
          <w:szCs w:val="20"/>
        </w:rPr>
        <w:t>e</w:t>
      </w:r>
      <w:r w:rsidR="00FF1AA9" w:rsidRPr="0057687D">
        <w:rPr>
          <w:rFonts w:ascii="Verdana" w:hAnsi="Verdana" w:cs="Arial"/>
          <w:sz w:val="20"/>
          <w:szCs w:val="20"/>
        </w:rPr>
        <w:t xml:space="preserve"> </w:t>
      </w:r>
      <w:r w:rsidR="00C27387" w:rsidRPr="0057687D">
        <w:rPr>
          <w:rFonts w:ascii="Verdana" w:hAnsi="Verdana" w:cs="Arial"/>
          <w:sz w:val="20"/>
          <w:szCs w:val="20"/>
        </w:rPr>
        <w:t xml:space="preserve">in </w:t>
      </w:r>
      <w:r w:rsidR="004B6CD7" w:rsidRPr="0057687D">
        <w:rPr>
          <w:rFonts w:ascii="Verdana" w:hAnsi="Verdana" w:cs="Arial"/>
          <w:sz w:val="20"/>
          <w:szCs w:val="20"/>
        </w:rPr>
        <w:t>terminskega načrta</w:t>
      </w:r>
      <w:r w:rsidR="00FF1AA9" w:rsidRPr="0057687D">
        <w:rPr>
          <w:rFonts w:ascii="Verdana" w:hAnsi="Verdana" w:cs="Arial"/>
          <w:sz w:val="20"/>
          <w:szCs w:val="20"/>
        </w:rPr>
        <w:t xml:space="preserve">. </w:t>
      </w:r>
      <w:r w:rsidR="0049672E" w:rsidRPr="0057687D">
        <w:rPr>
          <w:rFonts w:ascii="Verdana" w:hAnsi="Verdana"/>
          <w:sz w:val="20"/>
          <w:szCs w:val="20"/>
        </w:rPr>
        <w:t>Okviren</w:t>
      </w:r>
      <w:r w:rsidR="00750466" w:rsidRPr="0057687D">
        <w:rPr>
          <w:rFonts w:ascii="Verdana" w:hAnsi="Verdana"/>
          <w:sz w:val="20"/>
          <w:szCs w:val="20"/>
        </w:rPr>
        <w:t xml:space="preserve"> </w:t>
      </w:r>
      <w:r w:rsidR="00663698" w:rsidRPr="0057687D">
        <w:rPr>
          <w:rFonts w:ascii="Verdana" w:hAnsi="Verdana"/>
          <w:sz w:val="20"/>
          <w:szCs w:val="20"/>
        </w:rPr>
        <w:t>obseg</w:t>
      </w:r>
      <w:r w:rsidR="00750466" w:rsidRPr="0057687D">
        <w:rPr>
          <w:rFonts w:ascii="Verdana" w:hAnsi="Verdana"/>
          <w:sz w:val="20"/>
          <w:szCs w:val="20"/>
        </w:rPr>
        <w:t xml:space="preserve"> delovni</w:t>
      </w:r>
      <w:r w:rsidR="003D3473" w:rsidRPr="0057687D">
        <w:rPr>
          <w:rFonts w:ascii="Verdana" w:hAnsi="Verdana"/>
          <w:sz w:val="20"/>
          <w:szCs w:val="20"/>
        </w:rPr>
        <w:t>h</w:t>
      </w:r>
      <w:r w:rsidR="00750466" w:rsidRPr="0057687D">
        <w:rPr>
          <w:rFonts w:ascii="Verdana" w:hAnsi="Verdana"/>
          <w:sz w:val="20"/>
          <w:szCs w:val="20"/>
        </w:rPr>
        <w:t xml:space="preserve"> ur za celotno javno naročilo je 20.000 ur dela, od tega</w:t>
      </w:r>
      <w:r w:rsidR="003D3473" w:rsidRPr="0057687D">
        <w:rPr>
          <w:rFonts w:ascii="Verdana" w:hAnsi="Verdana"/>
          <w:sz w:val="20"/>
          <w:szCs w:val="20"/>
        </w:rPr>
        <w:t xml:space="preserve"> </w:t>
      </w:r>
      <w:r w:rsidR="0049672E" w:rsidRPr="0057687D">
        <w:rPr>
          <w:rFonts w:ascii="Verdana" w:hAnsi="Verdana"/>
          <w:sz w:val="20"/>
          <w:szCs w:val="20"/>
        </w:rPr>
        <w:t>se</w:t>
      </w:r>
      <w:r w:rsidR="003D3473" w:rsidRPr="0057687D">
        <w:rPr>
          <w:rFonts w:ascii="Verdana" w:hAnsi="Verdana"/>
          <w:sz w:val="20"/>
          <w:szCs w:val="20"/>
        </w:rPr>
        <w:t xml:space="preserve"> predvid</w:t>
      </w:r>
      <w:r w:rsidR="0049672E" w:rsidRPr="0057687D">
        <w:rPr>
          <w:rFonts w:ascii="Verdana" w:hAnsi="Verdana"/>
          <w:sz w:val="20"/>
          <w:szCs w:val="20"/>
        </w:rPr>
        <w:t>eva</w:t>
      </w:r>
      <w:r w:rsidR="00750466" w:rsidRPr="0057687D">
        <w:rPr>
          <w:rFonts w:ascii="Verdana" w:hAnsi="Verdana"/>
          <w:sz w:val="20"/>
          <w:szCs w:val="20"/>
        </w:rPr>
        <w:t xml:space="preserve"> </w:t>
      </w:r>
      <w:r w:rsidR="00C27387" w:rsidRPr="0057687D">
        <w:rPr>
          <w:rFonts w:ascii="Verdana" w:hAnsi="Verdana"/>
          <w:sz w:val="20"/>
          <w:szCs w:val="20"/>
        </w:rPr>
        <w:t>okvirno</w:t>
      </w:r>
      <w:r w:rsidR="006C1A4C" w:rsidRPr="0057687D">
        <w:rPr>
          <w:rFonts w:ascii="Verdana" w:hAnsi="Verdana"/>
          <w:sz w:val="20"/>
          <w:szCs w:val="20"/>
        </w:rPr>
        <w:t xml:space="preserve"> 25%</w:t>
      </w:r>
      <w:r w:rsidR="00750466" w:rsidRPr="0057687D">
        <w:rPr>
          <w:rFonts w:ascii="Verdana" w:hAnsi="Verdana"/>
          <w:sz w:val="20"/>
          <w:szCs w:val="20"/>
        </w:rPr>
        <w:t xml:space="preserve"> za storitve analize </w:t>
      </w:r>
      <w:r w:rsidR="003D3473" w:rsidRPr="0057687D">
        <w:rPr>
          <w:rFonts w:ascii="Verdana" w:hAnsi="Verdana"/>
          <w:sz w:val="20"/>
          <w:szCs w:val="20"/>
        </w:rPr>
        <w:t>i</w:t>
      </w:r>
      <w:r w:rsidR="00750466" w:rsidRPr="0057687D">
        <w:rPr>
          <w:rFonts w:ascii="Verdana" w:hAnsi="Verdana"/>
          <w:sz w:val="20"/>
          <w:szCs w:val="20"/>
        </w:rPr>
        <w:t xml:space="preserve">n 75% za </w:t>
      </w:r>
      <w:r w:rsidR="004131B9" w:rsidRPr="0057687D">
        <w:rPr>
          <w:rFonts w:ascii="Verdana" w:hAnsi="Verdana"/>
          <w:sz w:val="20"/>
          <w:szCs w:val="20"/>
        </w:rPr>
        <w:t>storitve</w:t>
      </w:r>
      <w:r w:rsidR="006C1A4C" w:rsidRPr="0057687D">
        <w:rPr>
          <w:rFonts w:ascii="Verdana" w:hAnsi="Verdana"/>
          <w:sz w:val="20"/>
          <w:szCs w:val="20"/>
        </w:rPr>
        <w:t xml:space="preserve"> programiranja</w:t>
      </w:r>
      <w:r w:rsidR="00663698" w:rsidRPr="0057687D">
        <w:rPr>
          <w:rFonts w:ascii="Verdana" w:hAnsi="Verdana"/>
          <w:sz w:val="20"/>
          <w:szCs w:val="20"/>
        </w:rPr>
        <w:t>.</w:t>
      </w:r>
    </w:p>
    <w:p w14:paraId="1875232C" w14:textId="06616058" w:rsidR="00052A2E" w:rsidRPr="0057687D" w:rsidRDefault="00052A2E" w:rsidP="00E91FD0">
      <w:pPr>
        <w:pStyle w:val="Footer"/>
        <w:spacing w:after="0"/>
        <w:jc w:val="both"/>
        <w:rPr>
          <w:rFonts w:ascii="Verdana" w:hAnsi="Verdana" w:cs="Arial"/>
          <w:b/>
          <w:color w:val="000000"/>
          <w:sz w:val="20"/>
          <w:szCs w:val="20"/>
          <w:lang w:val="sl-SI"/>
        </w:rPr>
      </w:pPr>
      <w:r w:rsidRPr="0057687D">
        <w:rPr>
          <w:rFonts w:ascii="Verdana" w:hAnsi="Verdana" w:cs="Arial"/>
          <w:b/>
          <w:color w:val="000000"/>
          <w:sz w:val="20"/>
          <w:szCs w:val="20"/>
          <w:lang w:val="sl-SI"/>
        </w:rPr>
        <w:t xml:space="preserve">1. </w:t>
      </w:r>
      <w:r w:rsidR="00C27387" w:rsidRPr="0057687D">
        <w:rPr>
          <w:rFonts w:ascii="Verdana" w:hAnsi="Verdana" w:cs="Arial"/>
          <w:b/>
          <w:color w:val="000000"/>
          <w:sz w:val="20"/>
          <w:szCs w:val="20"/>
          <w:lang w:val="sl-SI"/>
        </w:rPr>
        <w:t>Storitve analize in načrtovanja</w:t>
      </w:r>
      <w:r w:rsidRPr="0057687D">
        <w:rPr>
          <w:rFonts w:ascii="Verdana" w:hAnsi="Verdana" w:cs="Arial"/>
          <w:b/>
          <w:color w:val="000000"/>
          <w:sz w:val="20"/>
          <w:szCs w:val="20"/>
          <w:lang w:val="sl-SI"/>
        </w:rPr>
        <w:t xml:space="preserve"> informacijske rešitve</w:t>
      </w:r>
      <w:r w:rsidR="00C27387" w:rsidRPr="0057687D">
        <w:rPr>
          <w:rFonts w:ascii="Verdana" w:hAnsi="Verdana" w:cs="Arial"/>
          <w:b/>
          <w:color w:val="000000"/>
          <w:sz w:val="20"/>
          <w:szCs w:val="20"/>
          <w:lang w:val="sl-SI"/>
        </w:rPr>
        <w:t xml:space="preserve"> (analiza)</w:t>
      </w:r>
    </w:p>
    <w:p w14:paraId="6F40EBFB" w14:textId="3A2FCFB8" w:rsidR="00B440BB" w:rsidRPr="0057687D" w:rsidRDefault="00AD633B" w:rsidP="00A36815">
      <w:pPr>
        <w:pStyle w:val="Footer"/>
        <w:spacing w:before="120" w:after="0"/>
        <w:jc w:val="both"/>
        <w:rPr>
          <w:rFonts w:ascii="Verdana" w:hAnsi="Verdana" w:cs="Arial"/>
          <w:color w:val="000000"/>
          <w:sz w:val="20"/>
          <w:szCs w:val="20"/>
          <w:lang w:val="sl-SI"/>
        </w:rPr>
      </w:pPr>
      <w:r w:rsidRPr="0057687D">
        <w:rPr>
          <w:rFonts w:ascii="Verdana" w:hAnsi="Verdana" w:cs="Arial"/>
          <w:color w:val="000000"/>
          <w:sz w:val="20"/>
          <w:szCs w:val="20"/>
          <w:lang w:val="sl-SI"/>
        </w:rPr>
        <w:t>Z</w:t>
      </w:r>
      <w:r w:rsidR="00B440BB" w:rsidRPr="0057687D">
        <w:rPr>
          <w:rFonts w:ascii="Verdana" w:hAnsi="Verdana" w:cs="Arial"/>
          <w:color w:val="000000"/>
          <w:sz w:val="20"/>
          <w:szCs w:val="20"/>
          <w:lang w:val="sl-SI"/>
        </w:rPr>
        <w:t>ačne</w:t>
      </w:r>
      <w:r w:rsidRPr="0057687D">
        <w:rPr>
          <w:rFonts w:ascii="Verdana" w:hAnsi="Verdana" w:cs="Arial"/>
          <w:color w:val="000000"/>
          <w:sz w:val="20"/>
          <w:szCs w:val="20"/>
          <w:lang w:val="sl-SI"/>
        </w:rPr>
        <w:t xml:space="preserve"> se</w:t>
      </w:r>
      <w:r w:rsidR="00B440BB" w:rsidRPr="0057687D">
        <w:rPr>
          <w:rFonts w:ascii="Verdana" w:hAnsi="Verdana" w:cs="Arial"/>
          <w:color w:val="000000"/>
          <w:sz w:val="20"/>
          <w:szCs w:val="20"/>
          <w:lang w:val="sl-SI"/>
        </w:rPr>
        <w:t xml:space="preserve"> ob podpisu pogodbe </w:t>
      </w:r>
      <w:r w:rsidR="00FF1AA9" w:rsidRPr="0057687D">
        <w:rPr>
          <w:rFonts w:ascii="Verdana" w:hAnsi="Verdana" w:cs="Arial"/>
          <w:color w:val="000000"/>
          <w:sz w:val="20"/>
          <w:szCs w:val="20"/>
          <w:lang w:val="sl-SI"/>
        </w:rPr>
        <w:t xml:space="preserve">in potrjenem prvem naročilu (T) </w:t>
      </w:r>
      <w:r w:rsidR="005B2B0F" w:rsidRPr="0057687D">
        <w:rPr>
          <w:rFonts w:ascii="Verdana" w:hAnsi="Verdana" w:cs="Arial"/>
          <w:color w:val="000000"/>
          <w:sz w:val="20"/>
          <w:szCs w:val="20"/>
          <w:lang w:val="sl-SI"/>
        </w:rPr>
        <w:t>in</w:t>
      </w:r>
      <w:r w:rsidR="00B440BB" w:rsidRPr="0057687D">
        <w:rPr>
          <w:rFonts w:ascii="Verdana" w:hAnsi="Verdana" w:cs="Arial"/>
          <w:color w:val="000000"/>
          <w:sz w:val="20"/>
          <w:szCs w:val="20"/>
          <w:lang w:val="sl-SI"/>
        </w:rPr>
        <w:t xml:space="preserve"> traja </w:t>
      </w:r>
      <w:r w:rsidR="00257F20" w:rsidRPr="0057687D">
        <w:rPr>
          <w:rFonts w:ascii="Verdana" w:hAnsi="Verdana" w:cs="Arial"/>
          <w:color w:val="000000"/>
          <w:sz w:val="20"/>
          <w:szCs w:val="20"/>
          <w:lang w:val="sl-SI"/>
        </w:rPr>
        <w:t xml:space="preserve">predvidoma </w:t>
      </w:r>
      <w:r w:rsidR="00B440BB" w:rsidRPr="0057687D">
        <w:rPr>
          <w:rFonts w:ascii="Verdana" w:hAnsi="Verdana" w:cs="Arial"/>
          <w:color w:val="000000"/>
          <w:sz w:val="20"/>
          <w:szCs w:val="20"/>
          <w:lang w:val="sl-SI"/>
        </w:rPr>
        <w:t>do T</w:t>
      </w:r>
      <w:r w:rsidR="003446CD" w:rsidRPr="0057687D">
        <w:rPr>
          <w:rFonts w:ascii="Verdana" w:hAnsi="Verdana" w:cs="Arial"/>
          <w:color w:val="000000"/>
          <w:sz w:val="20"/>
          <w:szCs w:val="20"/>
          <w:lang w:val="sl-SI"/>
        </w:rPr>
        <w:t xml:space="preserve"> </w:t>
      </w:r>
      <w:r w:rsidR="00B440BB" w:rsidRPr="0057687D">
        <w:rPr>
          <w:rFonts w:ascii="Verdana" w:hAnsi="Verdana" w:cs="Arial"/>
          <w:color w:val="000000"/>
          <w:sz w:val="20"/>
          <w:szCs w:val="20"/>
          <w:lang w:val="sl-SI"/>
        </w:rPr>
        <w:t>+</w:t>
      </w:r>
      <w:r w:rsidR="003446CD" w:rsidRPr="0057687D">
        <w:rPr>
          <w:rFonts w:ascii="Verdana" w:hAnsi="Verdana" w:cs="Arial"/>
          <w:color w:val="000000"/>
          <w:sz w:val="20"/>
          <w:szCs w:val="20"/>
          <w:lang w:val="sl-SI"/>
        </w:rPr>
        <w:t xml:space="preserve"> </w:t>
      </w:r>
      <w:r w:rsidR="00B440BB" w:rsidRPr="0057687D">
        <w:rPr>
          <w:rFonts w:ascii="Verdana" w:hAnsi="Verdana" w:cs="Arial"/>
          <w:color w:val="000000"/>
          <w:sz w:val="20"/>
          <w:szCs w:val="20"/>
          <w:lang w:val="sl-SI"/>
        </w:rPr>
        <w:t>3</w:t>
      </w:r>
      <w:r w:rsidR="00C43B60" w:rsidRPr="0057687D">
        <w:rPr>
          <w:rFonts w:ascii="Verdana" w:hAnsi="Verdana" w:cs="Arial"/>
          <w:color w:val="000000"/>
          <w:sz w:val="20"/>
          <w:szCs w:val="20"/>
          <w:lang w:val="sl-SI"/>
        </w:rPr>
        <w:t>6</w:t>
      </w:r>
      <w:r w:rsidR="00B440BB" w:rsidRPr="0057687D">
        <w:rPr>
          <w:rFonts w:ascii="Verdana" w:hAnsi="Verdana" w:cs="Arial"/>
          <w:color w:val="000000"/>
          <w:sz w:val="20"/>
          <w:szCs w:val="20"/>
          <w:lang w:val="sl-SI"/>
        </w:rPr>
        <w:t>0 dn</w:t>
      </w:r>
      <w:r w:rsidR="003446CD" w:rsidRPr="0057687D">
        <w:rPr>
          <w:rFonts w:ascii="Verdana" w:hAnsi="Verdana" w:cs="Arial"/>
          <w:color w:val="000000"/>
          <w:sz w:val="20"/>
          <w:szCs w:val="20"/>
          <w:lang w:val="sl-SI"/>
        </w:rPr>
        <w:t>i</w:t>
      </w:r>
      <w:r w:rsidR="003C1D91" w:rsidRPr="0057687D">
        <w:rPr>
          <w:rFonts w:ascii="Verdana" w:hAnsi="Verdana" w:cs="Arial"/>
          <w:color w:val="000000"/>
          <w:sz w:val="20"/>
          <w:szCs w:val="20"/>
          <w:lang w:val="sl-SI"/>
        </w:rPr>
        <w:t xml:space="preserve"> </w:t>
      </w:r>
      <w:r w:rsidR="00663698" w:rsidRPr="0057687D">
        <w:rPr>
          <w:rFonts w:ascii="Verdana" w:hAnsi="Verdana" w:cs="Arial"/>
          <w:color w:val="000000"/>
          <w:sz w:val="20"/>
          <w:szCs w:val="20"/>
          <w:lang w:val="sl-SI"/>
        </w:rPr>
        <w:t xml:space="preserve">(oziroma največ do T+450 dni) </w:t>
      </w:r>
      <w:r w:rsidR="003C1D91" w:rsidRPr="0057687D">
        <w:rPr>
          <w:rFonts w:ascii="Verdana" w:hAnsi="Verdana" w:cs="Arial"/>
          <w:color w:val="000000"/>
          <w:sz w:val="20"/>
          <w:szCs w:val="20"/>
          <w:lang w:val="sl-SI"/>
        </w:rPr>
        <w:t xml:space="preserve">ter obsega </w:t>
      </w:r>
      <w:r w:rsidR="00CD57E6" w:rsidRPr="0057687D">
        <w:rPr>
          <w:rFonts w:ascii="Verdana" w:hAnsi="Verdana" w:cs="Arial"/>
          <w:color w:val="000000"/>
          <w:sz w:val="20"/>
          <w:szCs w:val="20"/>
          <w:lang w:val="sl-SI"/>
        </w:rPr>
        <w:t>tri</w:t>
      </w:r>
      <w:r w:rsidR="003C1D91" w:rsidRPr="0057687D">
        <w:rPr>
          <w:rFonts w:ascii="Verdana" w:hAnsi="Verdana" w:cs="Arial"/>
          <w:color w:val="000000"/>
          <w:sz w:val="20"/>
          <w:szCs w:val="20"/>
          <w:lang w:val="sl-SI"/>
        </w:rPr>
        <w:t xml:space="preserve"> faz</w:t>
      </w:r>
      <w:r w:rsidR="00CD57E6" w:rsidRPr="0057687D">
        <w:rPr>
          <w:rFonts w:ascii="Verdana" w:hAnsi="Verdana" w:cs="Arial"/>
          <w:color w:val="000000"/>
          <w:sz w:val="20"/>
          <w:szCs w:val="20"/>
          <w:lang w:val="sl-SI"/>
        </w:rPr>
        <w:t>e</w:t>
      </w:r>
      <w:r w:rsidR="003C1D91" w:rsidRPr="0057687D">
        <w:rPr>
          <w:rFonts w:ascii="Verdana" w:hAnsi="Verdana" w:cs="Arial"/>
          <w:color w:val="000000"/>
          <w:sz w:val="20"/>
          <w:szCs w:val="20"/>
          <w:lang w:val="sl-SI"/>
        </w:rPr>
        <w:t>:</w:t>
      </w:r>
      <w:r w:rsidR="00B440BB" w:rsidRPr="0057687D">
        <w:rPr>
          <w:rFonts w:ascii="Verdana" w:hAnsi="Verdana" w:cs="Arial"/>
          <w:color w:val="000000"/>
          <w:sz w:val="20"/>
          <w:szCs w:val="20"/>
          <w:lang w:val="sl-SI"/>
        </w:rPr>
        <w:t xml:space="preserve"> </w:t>
      </w:r>
    </w:p>
    <w:p w14:paraId="6655B7D6" w14:textId="53B478E4" w:rsidR="00CD57E6" w:rsidRPr="0057687D" w:rsidRDefault="003825B5" w:rsidP="00CD57E6">
      <w:pPr>
        <w:pStyle w:val="Footer"/>
        <w:spacing w:before="120" w:after="0"/>
        <w:jc w:val="both"/>
        <w:rPr>
          <w:rFonts w:ascii="Verdana" w:hAnsi="Verdana" w:cs="Arial"/>
          <w:b/>
          <w:color w:val="000000"/>
          <w:sz w:val="20"/>
          <w:szCs w:val="20"/>
          <w:lang w:val="sl-SI"/>
        </w:rPr>
      </w:pPr>
      <w:r w:rsidRPr="0057687D">
        <w:rPr>
          <w:rFonts w:ascii="Verdana" w:hAnsi="Verdana" w:cs="Arial"/>
          <w:b/>
          <w:color w:val="000000"/>
          <w:sz w:val="20"/>
          <w:szCs w:val="20"/>
          <w:lang w:val="sl-SI"/>
        </w:rPr>
        <w:t>-</w:t>
      </w:r>
      <w:r w:rsidR="00BD741C" w:rsidRPr="0057687D">
        <w:rPr>
          <w:rFonts w:ascii="Verdana" w:hAnsi="Verdana" w:cs="Arial"/>
          <w:b/>
          <w:color w:val="000000"/>
          <w:sz w:val="20"/>
          <w:szCs w:val="20"/>
          <w:lang w:val="sl-SI"/>
        </w:rPr>
        <w:t xml:space="preserve"> </w:t>
      </w:r>
      <w:r w:rsidR="00CD57E6" w:rsidRPr="0057687D">
        <w:rPr>
          <w:rFonts w:ascii="Verdana" w:hAnsi="Verdana" w:cs="Arial"/>
          <w:b/>
          <w:color w:val="000000"/>
          <w:sz w:val="20"/>
          <w:szCs w:val="20"/>
          <w:lang w:val="sl-SI"/>
        </w:rPr>
        <w:t xml:space="preserve">Faza I: </w:t>
      </w:r>
      <w:r w:rsidR="00C27387" w:rsidRPr="0057687D">
        <w:rPr>
          <w:rFonts w:ascii="Verdana" w:hAnsi="Verdana" w:cs="Arial"/>
          <w:b/>
          <w:color w:val="000000"/>
          <w:sz w:val="20"/>
          <w:szCs w:val="20"/>
          <w:lang w:val="sl-SI"/>
        </w:rPr>
        <w:t>Izdelava a</w:t>
      </w:r>
      <w:r w:rsidR="00CD57E6" w:rsidRPr="0057687D">
        <w:rPr>
          <w:rFonts w:ascii="Verdana" w:hAnsi="Verdana" w:cs="Arial"/>
          <w:b/>
          <w:color w:val="000000"/>
          <w:sz w:val="20"/>
          <w:szCs w:val="20"/>
          <w:lang w:val="sl-SI"/>
        </w:rPr>
        <w:t>naliz</w:t>
      </w:r>
      <w:r w:rsidR="00C27387" w:rsidRPr="0057687D">
        <w:rPr>
          <w:rFonts w:ascii="Verdana" w:hAnsi="Verdana" w:cs="Arial"/>
          <w:b/>
          <w:color w:val="000000"/>
          <w:sz w:val="20"/>
          <w:szCs w:val="20"/>
          <w:lang w:val="sl-SI"/>
        </w:rPr>
        <w:t>e</w:t>
      </w:r>
      <w:r w:rsidR="00CD57E6" w:rsidRPr="0057687D">
        <w:rPr>
          <w:rFonts w:ascii="Verdana" w:hAnsi="Verdana" w:cs="Arial"/>
          <w:b/>
          <w:color w:val="000000"/>
          <w:sz w:val="20"/>
          <w:szCs w:val="20"/>
          <w:lang w:val="sl-SI"/>
        </w:rPr>
        <w:t xml:space="preserve"> stanja in Strateškega načrta razvoja</w:t>
      </w:r>
      <w:r w:rsidR="00C27387" w:rsidRPr="0057687D">
        <w:rPr>
          <w:rFonts w:ascii="Verdana" w:hAnsi="Verdana" w:cs="Arial"/>
          <w:b/>
          <w:color w:val="000000"/>
          <w:sz w:val="20"/>
          <w:szCs w:val="20"/>
          <w:lang w:val="sl-SI"/>
        </w:rPr>
        <w:t xml:space="preserve"> IS</w:t>
      </w:r>
      <w:r w:rsidR="00CD57E6" w:rsidRPr="0057687D">
        <w:rPr>
          <w:rFonts w:ascii="Verdana" w:hAnsi="Verdana" w:cs="Arial"/>
          <w:b/>
          <w:color w:val="000000"/>
          <w:sz w:val="20"/>
          <w:szCs w:val="20"/>
          <w:lang w:val="sl-SI"/>
        </w:rPr>
        <w:t xml:space="preserve"> </w:t>
      </w:r>
    </w:p>
    <w:p w14:paraId="2E7A2A42" w14:textId="7C3480B7" w:rsidR="00CD57E6" w:rsidRPr="0057687D" w:rsidRDefault="00994734" w:rsidP="00E91FD0">
      <w:pPr>
        <w:pStyle w:val="Footer"/>
        <w:spacing w:after="0"/>
        <w:jc w:val="both"/>
        <w:rPr>
          <w:rFonts w:ascii="Verdana" w:hAnsi="Verdana" w:cs="Arial"/>
          <w:color w:val="000000"/>
          <w:sz w:val="20"/>
          <w:szCs w:val="20"/>
          <w:lang w:val="sl-SI"/>
        </w:rPr>
      </w:pPr>
      <w:r w:rsidRPr="0057687D">
        <w:rPr>
          <w:rFonts w:ascii="Verdana" w:hAnsi="Verdana" w:cs="Arial"/>
          <w:color w:val="000000"/>
          <w:sz w:val="20"/>
          <w:szCs w:val="20"/>
          <w:lang w:val="sl-SI"/>
        </w:rPr>
        <w:t>Začne se ob podpisu pogodbe (T) in traja predvidoma do T+</w:t>
      </w:r>
      <w:r w:rsidR="006C0E14" w:rsidRPr="0057687D">
        <w:rPr>
          <w:rFonts w:ascii="Verdana" w:hAnsi="Verdana" w:cs="Arial"/>
          <w:color w:val="000000"/>
          <w:sz w:val="20"/>
          <w:szCs w:val="20"/>
          <w:lang w:val="sl-SI"/>
        </w:rPr>
        <w:t>6</w:t>
      </w:r>
      <w:r w:rsidRPr="0057687D">
        <w:rPr>
          <w:rFonts w:ascii="Verdana" w:hAnsi="Verdana" w:cs="Arial"/>
          <w:color w:val="000000"/>
          <w:sz w:val="20"/>
          <w:szCs w:val="20"/>
          <w:lang w:val="sl-SI"/>
        </w:rPr>
        <w:t xml:space="preserve">0 dni. Pogoj za zaključek te faze je s strani naročnika potrjen </w:t>
      </w:r>
      <w:r w:rsidR="00C27387" w:rsidRPr="0057687D">
        <w:rPr>
          <w:rFonts w:ascii="Verdana" w:hAnsi="Verdana" w:cs="Arial"/>
          <w:color w:val="000000"/>
          <w:sz w:val="20"/>
          <w:szCs w:val="20"/>
          <w:lang w:val="sl-SI"/>
        </w:rPr>
        <w:t>S</w:t>
      </w:r>
      <w:r w:rsidRPr="0057687D">
        <w:rPr>
          <w:rFonts w:ascii="Verdana" w:hAnsi="Verdana" w:cs="Arial"/>
          <w:color w:val="000000"/>
          <w:sz w:val="20"/>
          <w:szCs w:val="20"/>
          <w:lang w:val="sl-SI"/>
        </w:rPr>
        <w:t>trateški načrt</w:t>
      </w:r>
      <w:r w:rsidRPr="0057687D" w:rsidDel="002B57AB">
        <w:rPr>
          <w:rFonts w:ascii="Verdana" w:hAnsi="Verdana" w:cs="Arial"/>
          <w:color w:val="000000"/>
          <w:sz w:val="20"/>
          <w:szCs w:val="20"/>
          <w:lang w:val="sl-SI"/>
        </w:rPr>
        <w:t xml:space="preserve"> </w:t>
      </w:r>
      <w:r w:rsidRPr="0057687D">
        <w:rPr>
          <w:rFonts w:ascii="Verdana" w:hAnsi="Verdana" w:cs="Arial"/>
          <w:color w:val="000000"/>
          <w:sz w:val="20"/>
          <w:szCs w:val="20"/>
          <w:lang w:val="sl-SI"/>
        </w:rPr>
        <w:t>razvoja IS ter pripravljena izhodišče za pripravo ocene učinka v zvezi z varstvom podatkov</w:t>
      </w:r>
      <w:r w:rsidR="00C27387" w:rsidRPr="0057687D">
        <w:rPr>
          <w:rFonts w:ascii="Verdana" w:hAnsi="Verdana" w:cs="Arial"/>
          <w:color w:val="000000"/>
          <w:sz w:val="20"/>
          <w:szCs w:val="20"/>
          <w:lang w:val="sl-SI"/>
        </w:rPr>
        <w:t>.</w:t>
      </w:r>
    </w:p>
    <w:p w14:paraId="6644B78F" w14:textId="661A4AC4" w:rsidR="00195DC1" w:rsidRPr="0057687D" w:rsidRDefault="003825B5" w:rsidP="00D864A3">
      <w:pPr>
        <w:pStyle w:val="Footer"/>
        <w:spacing w:before="120" w:after="0"/>
        <w:rPr>
          <w:rFonts w:ascii="Verdana" w:hAnsi="Verdana" w:cs="Arial"/>
          <w:b/>
          <w:color w:val="000000"/>
          <w:sz w:val="20"/>
          <w:szCs w:val="20"/>
          <w:lang w:val="sl-SI"/>
        </w:rPr>
      </w:pPr>
      <w:r w:rsidRPr="0057687D">
        <w:rPr>
          <w:rFonts w:ascii="Verdana" w:hAnsi="Verdana" w:cs="Arial"/>
          <w:b/>
          <w:color w:val="000000"/>
          <w:sz w:val="20"/>
          <w:szCs w:val="20"/>
          <w:lang w:val="sl-SI"/>
        </w:rPr>
        <w:t xml:space="preserve">- </w:t>
      </w:r>
      <w:r w:rsidR="00B440BB" w:rsidRPr="0057687D">
        <w:rPr>
          <w:rFonts w:ascii="Verdana" w:hAnsi="Verdana" w:cs="Arial"/>
          <w:b/>
          <w:color w:val="000000"/>
          <w:sz w:val="20"/>
          <w:szCs w:val="20"/>
          <w:lang w:val="sl-SI"/>
        </w:rPr>
        <w:t>Faza I</w:t>
      </w:r>
      <w:r w:rsidR="00FF1AA9" w:rsidRPr="0057687D">
        <w:rPr>
          <w:rFonts w:ascii="Verdana" w:hAnsi="Verdana" w:cs="Arial"/>
          <w:b/>
          <w:color w:val="000000"/>
          <w:sz w:val="20"/>
          <w:szCs w:val="20"/>
          <w:lang w:val="sl-SI"/>
        </w:rPr>
        <w:t>I</w:t>
      </w:r>
      <w:r w:rsidR="00B440BB" w:rsidRPr="0057687D">
        <w:rPr>
          <w:rFonts w:ascii="Verdana" w:hAnsi="Verdana" w:cs="Arial"/>
          <w:b/>
          <w:color w:val="000000"/>
          <w:sz w:val="20"/>
          <w:szCs w:val="20"/>
          <w:lang w:val="sl-SI"/>
        </w:rPr>
        <w:t xml:space="preserve">: </w:t>
      </w:r>
      <w:r w:rsidR="00C27387" w:rsidRPr="0057687D">
        <w:rPr>
          <w:rFonts w:ascii="Verdana" w:hAnsi="Verdana" w:cs="Arial"/>
          <w:b/>
          <w:color w:val="000000"/>
          <w:sz w:val="20"/>
          <w:szCs w:val="20"/>
          <w:lang w:val="sl-SI"/>
        </w:rPr>
        <w:t>Poslovna a</w:t>
      </w:r>
      <w:r w:rsidR="00B440BB" w:rsidRPr="0057687D">
        <w:rPr>
          <w:rFonts w:ascii="Verdana" w:hAnsi="Verdana" w:cs="Arial"/>
          <w:b/>
          <w:color w:val="000000"/>
          <w:sz w:val="20"/>
          <w:szCs w:val="20"/>
          <w:lang w:val="sl-SI"/>
        </w:rPr>
        <w:t xml:space="preserve">naliza in </w:t>
      </w:r>
      <w:r w:rsidR="00C27387" w:rsidRPr="0057687D">
        <w:rPr>
          <w:rFonts w:ascii="Verdana" w:hAnsi="Verdana" w:cs="Arial"/>
          <w:b/>
          <w:color w:val="000000"/>
          <w:sz w:val="20"/>
          <w:szCs w:val="20"/>
          <w:lang w:val="sl-SI"/>
        </w:rPr>
        <w:t xml:space="preserve">PZI </w:t>
      </w:r>
      <w:r w:rsidR="00B440BB" w:rsidRPr="0057687D">
        <w:rPr>
          <w:rFonts w:ascii="Verdana" w:hAnsi="Verdana" w:cs="Arial"/>
          <w:b/>
          <w:color w:val="000000"/>
          <w:sz w:val="20"/>
          <w:szCs w:val="20"/>
          <w:lang w:val="sl-SI"/>
        </w:rPr>
        <w:t xml:space="preserve">za </w:t>
      </w:r>
      <w:r w:rsidR="00C27387" w:rsidRPr="0057687D">
        <w:rPr>
          <w:rFonts w:ascii="Verdana" w:hAnsi="Verdana" w:cs="Arial"/>
          <w:b/>
          <w:color w:val="000000"/>
          <w:sz w:val="20"/>
          <w:szCs w:val="20"/>
          <w:lang w:val="sl-SI"/>
        </w:rPr>
        <w:t>jedro</w:t>
      </w:r>
      <w:r w:rsidR="00B440BB" w:rsidRPr="0057687D">
        <w:rPr>
          <w:rFonts w:ascii="Verdana" w:hAnsi="Verdana" w:cs="Arial"/>
          <w:b/>
          <w:color w:val="000000"/>
          <w:sz w:val="20"/>
          <w:szCs w:val="20"/>
          <w:lang w:val="sl-SI"/>
        </w:rPr>
        <w:t xml:space="preserve"> </w:t>
      </w:r>
      <w:r w:rsidR="00C27387" w:rsidRPr="0057687D">
        <w:rPr>
          <w:rFonts w:ascii="Verdana" w:hAnsi="Verdana" w:cs="Arial"/>
          <w:b/>
          <w:color w:val="000000"/>
          <w:sz w:val="20"/>
          <w:szCs w:val="20"/>
          <w:lang w:val="sl-SI"/>
        </w:rPr>
        <w:t>informacijskega sistema</w:t>
      </w:r>
    </w:p>
    <w:p w14:paraId="0C0CE89E" w14:textId="3FD2679C" w:rsidR="00195DC1" w:rsidRPr="0057687D" w:rsidRDefault="00AD633B" w:rsidP="00A36815">
      <w:pPr>
        <w:pStyle w:val="Footer"/>
        <w:jc w:val="both"/>
        <w:rPr>
          <w:rFonts w:ascii="Verdana" w:hAnsi="Verdana" w:cs="Arial"/>
          <w:color w:val="000000"/>
          <w:sz w:val="20"/>
          <w:szCs w:val="20"/>
          <w:lang w:val="sl-SI"/>
        </w:rPr>
      </w:pPr>
      <w:r w:rsidRPr="0057687D">
        <w:rPr>
          <w:rFonts w:ascii="Verdana" w:hAnsi="Verdana" w:cs="Arial"/>
          <w:color w:val="000000"/>
          <w:sz w:val="20"/>
          <w:szCs w:val="20"/>
          <w:lang w:val="sl-SI"/>
        </w:rPr>
        <w:t>Z</w:t>
      </w:r>
      <w:r w:rsidR="0059093A" w:rsidRPr="0057687D">
        <w:rPr>
          <w:rFonts w:ascii="Verdana" w:hAnsi="Verdana" w:cs="Arial"/>
          <w:color w:val="000000"/>
          <w:sz w:val="20"/>
          <w:szCs w:val="20"/>
          <w:lang w:val="sl-SI"/>
        </w:rPr>
        <w:t>ačne</w:t>
      </w:r>
      <w:r w:rsidR="003446CD" w:rsidRPr="0057687D">
        <w:rPr>
          <w:rFonts w:ascii="Verdana" w:hAnsi="Verdana" w:cs="Arial"/>
          <w:color w:val="000000"/>
          <w:sz w:val="20"/>
          <w:szCs w:val="20"/>
          <w:lang w:val="sl-SI"/>
        </w:rPr>
        <w:t xml:space="preserve"> </w:t>
      </w:r>
      <w:r w:rsidRPr="0057687D">
        <w:rPr>
          <w:rFonts w:ascii="Verdana" w:hAnsi="Verdana" w:cs="Arial"/>
          <w:color w:val="000000"/>
          <w:sz w:val="20"/>
          <w:szCs w:val="20"/>
          <w:lang w:val="sl-SI"/>
        </w:rPr>
        <w:t xml:space="preserve">se </w:t>
      </w:r>
      <w:r w:rsidR="003446CD" w:rsidRPr="0057687D">
        <w:rPr>
          <w:rFonts w:ascii="Verdana" w:hAnsi="Verdana" w:cs="Arial"/>
          <w:color w:val="000000"/>
          <w:sz w:val="20"/>
          <w:szCs w:val="20"/>
          <w:lang w:val="sl-SI"/>
        </w:rPr>
        <w:t xml:space="preserve">ob </w:t>
      </w:r>
      <w:r w:rsidR="00994734" w:rsidRPr="0057687D">
        <w:rPr>
          <w:rFonts w:ascii="Verdana" w:hAnsi="Verdana" w:cs="Arial"/>
          <w:color w:val="000000"/>
          <w:sz w:val="20"/>
          <w:szCs w:val="20"/>
          <w:lang w:val="sl-SI"/>
        </w:rPr>
        <w:t xml:space="preserve">potrditvi Strateškega načrta razvoja IS </w:t>
      </w:r>
      <w:r w:rsidR="003446CD" w:rsidRPr="0057687D">
        <w:rPr>
          <w:rFonts w:ascii="Verdana" w:hAnsi="Verdana" w:cs="Arial"/>
          <w:color w:val="000000"/>
          <w:sz w:val="20"/>
          <w:szCs w:val="20"/>
          <w:lang w:val="sl-SI"/>
        </w:rPr>
        <w:t xml:space="preserve">in traja </w:t>
      </w:r>
      <w:r w:rsidR="00257F20" w:rsidRPr="0057687D">
        <w:rPr>
          <w:rFonts w:ascii="Verdana" w:hAnsi="Verdana" w:cs="Arial"/>
          <w:color w:val="000000"/>
          <w:sz w:val="20"/>
          <w:szCs w:val="20"/>
          <w:lang w:val="sl-SI"/>
        </w:rPr>
        <w:t>predvidoma</w:t>
      </w:r>
      <w:r w:rsidR="003446CD" w:rsidRPr="0057687D">
        <w:rPr>
          <w:rFonts w:ascii="Verdana" w:hAnsi="Verdana" w:cs="Arial"/>
          <w:color w:val="000000"/>
          <w:sz w:val="20"/>
          <w:szCs w:val="20"/>
          <w:lang w:val="sl-SI"/>
        </w:rPr>
        <w:t xml:space="preserve"> </w:t>
      </w:r>
      <w:r w:rsidR="0059093A" w:rsidRPr="0057687D">
        <w:rPr>
          <w:rFonts w:ascii="Verdana" w:hAnsi="Verdana" w:cs="Arial"/>
          <w:color w:val="000000"/>
          <w:sz w:val="20"/>
          <w:szCs w:val="20"/>
          <w:lang w:val="sl-SI"/>
        </w:rPr>
        <w:t>do T+1</w:t>
      </w:r>
      <w:r w:rsidR="00EA49B0" w:rsidRPr="0057687D">
        <w:rPr>
          <w:rFonts w:ascii="Verdana" w:hAnsi="Verdana" w:cs="Arial"/>
          <w:color w:val="000000"/>
          <w:sz w:val="20"/>
          <w:szCs w:val="20"/>
          <w:lang w:val="sl-SI"/>
        </w:rPr>
        <w:t>5</w:t>
      </w:r>
      <w:r w:rsidR="0059093A" w:rsidRPr="0057687D">
        <w:rPr>
          <w:rFonts w:ascii="Verdana" w:hAnsi="Verdana" w:cs="Arial"/>
          <w:color w:val="000000"/>
          <w:sz w:val="20"/>
          <w:szCs w:val="20"/>
          <w:lang w:val="sl-SI"/>
        </w:rPr>
        <w:t>0 dni. Pogoj za zaključek</w:t>
      </w:r>
      <w:r w:rsidR="002B57AB" w:rsidRPr="0057687D">
        <w:rPr>
          <w:rFonts w:ascii="Verdana" w:hAnsi="Verdana" w:cs="Arial"/>
          <w:color w:val="000000"/>
          <w:sz w:val="20"/>
          <w:szCs w:val="20"/>
          <w:lang w:val="sl-SI"/>
        </w:rPr>
        <w:t xml:space="preserve"> </w:t>
      </w:r>
      <w:r w:rsidR="00761CF5" w:rsidRPr="0057687D">
        <w:rPr>
          <w:rFonts w:ascii="Verdana" w:hAnsi="Verdana" w:cs="Arial"/>
          <w:color w:val="000000"/>
          <w:sz w:val="20"/>
          <w:szCs w:val="20"/>
          <w:lang w:val="sl-SI"/>
        </w:rPr>
        <w:t>te faze</w:t>
      </w:r>
      <w:r w:rsidR="0059093A" w:rsidRPr="0057687D">
        <w:rPr>
          <w:rFonts w:ascii="Verdana" w:hAnsi="Verdana" w:cs="Arial"/>
          <w:color w:val="000000"/>
          <w:sz w:val="20"/>
          <w:szCs w:val="20"/>
          <w:lang w:val="sl-SI"/>
        </w:rPr>
        <w:t xml:space="preserve"> je s strani naročnika </w:t>
      </w:r>
      <w:r w:rsidR="00994734" w:rsidRPr="0057687D">
        <w:rPr>
          <w:rFonts w:ascii="Verdana" w:hAnsi="Verdana" w:cs="Arial"/>
          <w:color w:val="000000"/>
          <w:sz w:val="20"/>
          <w:szCs w:val="20"/>
          <w:lang w:val="sl-SI"/>
        </w:rPr>
        <w:t>potrjen</w:t>
      </w:r>
      <w:r w:rsidR="0049672E" w:rsidRPr="0057687D">
        <w:rPr>
          <w:rFonts w:ascii="Verdana" w:hAnsi="Verdana" w:cs="Arial"/>
          <w:color w:val="000000"/>
          <w:sz w:val="20"/>
          <w:szCs w:val="20"/>
          <w:lang w:val="sl-SI"/>
        </w:rPr>
        <w:t xml:space="preserve"> </w:t>
      </w:r>
      <w:r w:rsidR="00C27387" w:rsidRPr="0057687D">
        <w:rPr>
          <w:rFonts w:ascii="Verdana" w:hAnsi="Verdana" w:cs="Arial"/>
          <w:color w:val="000000"/>
          <w:sz w:val="20"/>
          <w:szCs w:val="20"/>
          <w:lang w:val="sl-SI"/>
        </w:rPr>
        <w:t>P</w:t>
      </w:r>
      <w:r w:rsidR="00195DC1" w:rsidRPr="0057687D">
        <w:rPr>
          <w:rFonts w:ascii="Verdana" w:hAnsi="Verdana" w:cs="Arial"/>
          <w:color w:val="000000"/>
          <w:sz w:val="20"/>
          <w:szCs w:val="20"/>
          <w:lang w:val="sl-SI"/>
        </w:rPr>
        <w:t>rojekt za izvedbo</w:t>
      </w:r>
      <w:r w:rsidR="00FC05E2" w:rsidRPr="0057687D">
        <w:rPr>
          <w:rFonts w:ascii="Verdana" w:hAnsi="Verdana" w:cs="Arial"/>
          <w:color w:val="000000"/>
          <w:sz w:val="20"/>
          <w:szCs w:val="20"/>
          <w:lang w:val="sl-SI"/>
        </w:rPr>
        <w:t xml:space="preserve"> (PZI)</w:t>
      </w:r>
      <w:r w:rsidR="00195DC1" w:rsidRPr="0057687D">
        <w:rPr>
          <w:rFonts w:ascii="Verdana" w:hAnsi="Verdana" w:cs="Arial"/>
          <w:color w:val="000000"/>
          <w:sz w:val="20"/>
          <w:szCs w:val="20"/>
          <w:lang w:val="sl-SI"/>
        </w:rPr>
        <w:t xml:space="preserve"> za </w:t>
      </w:r>
      <w:r w:rsidR="00FC05E2" w:rsidRPr="0057687D">
        <w:rPr>
          <w:rFonts w:ascii="Verdana" w:hAnsi="Verdana" w:cs="Arial"/>
          <w:color w:val="000000"/>
          <w:sz w:val="20"/>
          <w:szCs w:val="20"/>
          <w:lang w:val="sl-SI"/>
        </w:rPr>
        <w:t>jedr</w:t>
      </w:r>
      <w:r w:rsidR="003825B5" w:rsidRPr="0057687D">
        <w:rPr>
          <w:rFonts w:ascii="Verdana" w:hAnsi="Verdana" w:cs="Arial"/>
          <w:color w:val="000000"/>
          <w:sz w:val="20"/>
          <w:szCs w:val="20"/>
          <w:lang w:val="sl-SI"/>
        </w:rPr>
        <w:t>o</w:t>
      </w:r>
      <w:r w:rsidR="00195DC1" w:rsidRPr="0057687D">
        <w:rPr>
          <w:rFonts w:ascii="Verdana" w:hAnsi="Verdana" w:cs="Arial"/>
          <w:color w:val="000000"/>
          <w:sz w:val="20"/>
          <w:szCs w:val="20"/>
          <w:lang w:val="sl-SI"/>
        </w:rPr>
        <w:t xml:space="preserve"> informacijske rešit</w:t>
      </w:r>
      <w:r w:rsidR="00FC05E2" w:rsidRPr="0057687D">
        <w:rPr>
          <w:rFonts w:ascii="Verdana" w:hAnsi="Verdana" w:cs="Arial"/>
          <w:color w:val="000000"/>
          <w:sz w:val="20"/>
          <w:szCs w:val="20"/>
          <w:lang w:val="sl-SI"/>
        </w:rPr>
        <w:t>ve</w:t>
      </w:r>
      <w:r w:rsidR="00352DD0" w:rsidRPr="0057687D">
        <w:rPr>
          <w:rFonts w:ascii="Verdana" w:hAnsi="Verdana" w:cs="Arial"/>
          <w:color w:val="000000"/>
          <w:sz w:val="20"/>
          <w:szCs w:val="20"/>
          <w:lang w:val="sl-SI"/>
        </w:rPr>
        <w:t xml:space="preserve"> </w:t>
      </w:r>
      <w:r w:rsidR="00352DD0" w:rsidRPr="00F557AD">
        <w:rPr>
          <w:rFonts w:ascii="Verdana" w:hAnsi="Verdana" w:cs="Arial"/>
          <w:color w:val="000000"/>
          <w:sz w:val="20"/>
          <w:szCs w:val="20"/>
          <w:lang w:val="sl-SI"/>
        </w:rPr>
        <w:t>in module,</w:t>
      </w:r>
      <w:r w:rsidR="00352DD0" w:rsidRPr="0057687D">
        <w:rPr>
          <w:rFonts w:ascii="Verdana" w:hAnsi="Verdana" w:cs="Arial"/>
          <w:color w:val="000000"/>
          <w:sz w:val="20"/>
          <w:szCs w:val="20"/>
          <w:lang w:val="sl-SI"/>
        </w:rPr>
        <w:t xml:space="preserve"> ki so predmet razvoja</w:t>
      </w:r>
      <w:r w:rsidR="002B57AB" w:rsidRPr="0057687D">
        <w:rPr>
          <w:rFonts w:ascii="Verdana" w:hAnsi="Verdana" w:cs="Arial"/>
          <w:color w:val="000000"/>
          <w:sz w:val="20"/>
          <w:szCs w:val="20"/>
          <w:lang w:val="sl-SI"/>
        </w:rPr>
        <w:t xml:space="preserve"> ter </w:t>
      </w:r>
      <w:r w:rsidR="003825B5" w:rsidRPr="0057687D">
        <w:rPr>
          <w:rFonts w:ascii="Verdana" w:hAnsi="Verdana" w:cs="Arial"/>
          <w:color w:val="000000"/>
          <w:sz w:val="20"/>
          <w:szCs w:val="20"/>
          <w:lang w:val="sl-SI"/>
        </w:rPr>
        <w:t xml:space="preserve">izvedena </w:t>
      </w:r>
      <w:r w:rsidR="002B57AB" w:rsidRPr="0057687D">
        <w:rPr>
          <w:rFonts w:ascii="Verdana" w:hAnsi="Verdana" w:cs="Arial"/>
          <w:color w:val="000000"/>
          <w:sz w:val="20"/>
          <w:szCs w:val="20"/>
          <w:lang w:val="sl-SI"/>
        </w:rPr>
        <w:t>ocena učinka v zvezi z varstvom podatkov.</w:t>
      </w:r>
      <w:r w:rsidR="00195DC1" w:rsidRPr="0057687D">
        <w:rPr>
          <w:rFonts w:ascii="Verdana" w:hAnsi="Verdana" w:cs="Arial"/>
          <w:color w:val="000000"/>
          <w:sz w:val="20"/>
          <w:szCs w:val="20"/>
          <w:lang w:val="sl-SI"/>
        </w:rPr>
        <w:t xml:space="preserve"> </w:t>
      </w:r>
    </w:p>
    <w:p w14:paraId="1D5FAD33" w14:textId="441B0E2F" w:rsidR="00195DC1" w:rsidRPr="0057687D" w:rsidRDefault="00A62E16" w:rsidP="00A36815">
      <w:pPr>
        <w:pStyle w:val="Footer"/>
        <w:spacing w:after="0"/>
        <w:jc w:val="both"/>
        <w:rPr>
          <w:rFonts w:ascii="Verdana" w:hAnsi="Verdana" w:cs="Arial"/>
          <w:b/>
          <w:color w:val="000000"/>
          <w:sz w:val="20"/>
          <w:szCs w:val="20"/>
          <w:lang w:val="sl-SI"/>
        </w:rPr>
      </w:pPr>
      <w:r w:rsidRPr="0057687D">
        <w:rPr>
          <w:rFonts w:ascii="Verdana" w:hAnsi="Verdana" w:cs="Arial"/>
          <w:b/>
          <w:color w:val="000000"/>
          <w:sz w:val="20"/>
          <w:szCs w:val="20"/>
          <w:lang w:val="sl-SI"/>
        </w:rPr>
        <w:t xml:space="preserve">- </w:t>
      </w:r>
      <w:r w:rsidR="00B440BB" w:rsidRPr="0057687D">
        <w:rPr>
          <w:rFonts w:ascii="Verdana" w:hAnsi="Verdana" w:cs="Arial"/>
          <w:b/>
          <w:color w:val="000000"/>
          <w:sz w:val="20"/>
          <w:szCs w:val="20"/>
          <w:lang w:val="sl-SI"/>
        </w:rPr>
        <w:t>Faza II</w:t>
      </w:r>
      <w:r w:rsidR="00FF1AA9" w:rsidRPr="0057687D">
        <w:rPr>
          <w:rFonts w:ascii="Verdana" w:hAnsi="Verdana" w:cs="Arial"/>
          <w:b/>
          <w:color w:val="000000"/>
          <w:sz w:val="20"/>
          <w:szCs w:val="20"/>
          <w:lang w:val="sl-SI"/>
        </w:rPr>
        <w:t>I</w:t>
      </w:r>
      <w:r w:rsidR="00B440BB" w:rsidRPr="0057687D">
        <w:rPr>
          <w:rFonts w:ascii="Verdana" w:hAnsi="Verdana" w:cs="Arial"/>
          <w:b/>
          <w:color w:val="000000"/>
          <w:sz w:val="20"/>
          <w:szCs w:val="20"/>
          <w:lang w:val="sl-SI"/>
        </w:rPr>
        <w:t xml:space="preserve">: </w:t>
      </w:r>
      <w:r w:rsidR="00352DD0" w:rsidRPr="0057687D">
        <w:rPr>
          <w:rFonts w:ascii="Verdana" w:hAnsi="Verdana" w:cs="Arial"/>
          <w:b/>
          <w:color w:val="000000"/>
          <w:sz w:val="20"/>
          <w:szCs w:val="20"/>
          <w:lang w:val="sl-SI"/>
        </w:rPr>
        <w:t>Poslovna a</w:t>
      </w:r>
      <w:r w:rsidR="00B440BB" w:rsidRPr="0057687D">
        <w:rPr>
          <w:rFonts w:ascii="Verdana" w:hAnsi="Verdana" w:cs="Arial"/>
          <w:b/>
          <w:color w:val="000000"/>
          <w:sz w:val="20"/>
          <w:szCs w:val="20"/>
          <w:lang w:val="sl-SI"/>
        </w:rPr>
        <w:t xml:space="preserve">naliza in </w:t>
      </w:r>
      <w:r w:rsidR="00352DD0" w:rsidRPr="0057687D">
        <w:rPr>
          <w:rFonts w:ascii="Verdana" w:hAnsi="Verdana" w:cs="Arial"/>
          <w:b/>
          <w:color w:val="000000"/>
          <w:sz w:val="20"/>
          <w:szCs w:val="20"/>
          <w:lang w:val="sl-SI"/>
        </w:rPr>
        <w:t xml:space="preserve">tehnične specifikacije </w:t>
      </w:r>
      <w:r w:rsidR="00B440BB" w:rsidRPr="0057687D">
        <w:rPr>
          <w:rFonts w:ascii="Verdana" w:hAnsi="Verdana" w:cs="Arial"/>
          <w:b/>
          <w:color w:val="000000"/>
          <w:sz w:val="20"/>
          <w:szCs w:val="20"/>
          <w:lang w:val="sl-SI"/>
        </w:rPr>
        <w:t xml:space="preserve">za </w:t>
      </w:r>
      <w:r w:rsidR="00352DD0" w:rsidRPr="0057687D">
        <w:rPr>
          <w:rFonts w:ascii="Verdana" w:hAnsi="Verdana" w:cs="Arial"/>
          <w:b/>
          <w:color w:val="000000"/>
          <w:sz w:val="20"/>
          <w:szCs w:val="20"/>
          <w:lang w:val="sl-SI"/>
        </w:rPr>
        <w:t>ostale module</w:t>
      </w:r>
    </w:p>
    <w:p w14:paraId="70A7114B" w14:textId="2FE16C42" w:rsidR="00812AE8" w:rsidRPr="0057687D" w:rsidRDefault="00AD633B" w:rsidP="00A36815">
      <w:pPr>
        <w:pStyle w:val="Footer"/>
        <w:jc w:val="both"/>
        <w:rPr>
          <w:rFonts w:ascii="Verdana" w:hAnsi="Verdana" w:cs="Arial"/>
          <w:color w:val="000000"/>
          <w:sz w:val="20"/>
          <w:szCs w:val="20"/>
          <w:lang w:val="sl-SI"/>
        </w:rPr>
      </w:pPr>
      <w:r w:rsidRPr="0057687D">
        <w:rPr>
          <w:rFonts w:ascii="Verdana" w:hAnsi="Verdana" w:cs="Arial"/>
          <w:color w:val="000000"/>
          <w:sz w:val="20"/>
          <w:szCs w:val="20"/>
          <w:lang w:val="sl-SI"/>
        </w:rPr>
        <w:t>Z</w:t>
      </w:r>
      <w:r w:rsidR="0059093A" w:rsidRPr="0057687D">
        <w:rPr>
          <w:rFonts w:ascii="Verdana" w:hAnsi="Verdana" w:cs="Arial"/>
          <w:color w:val="000000"/>
          <w:sz w:val="20"/>
          <w:szCs w:val="20"/>
          <w:lang w:val="sl-SI"/>
        </w:rPr>
        <w:t>ačne</w:t>
      </w:r>
      <w:r w:rsidRPr="0057687D">
        <w:rPr>
          <w:rFonts w:ascii="Verdana" w:hAnsi="Verdana" w:cs="Arial"/>
          <w:color w:val="000000"/>
          <w:sz w:val="20"/>
          <w:szCs w:val="20"/>
          <w:lang w:val="sl-SI"/>
        </w:rPr>
        <w:t xml:space="preserve"> se</w:t>
      </w:r>
      <w:r w:rsidR="0059093A" w:rsidRPr="0057687D">
        <w:rPr>
          <w:rFonts w:ascii="Verdana" w:hAnsi="Verdana" w:cs="Arial"/>
          <w:color w:val="000000"/>
          <w:sz w:val="20"/>
          <w:szCs w:val="20"/>
          <w:lang w:val="sl-SI"/>
        </w:rPr>
        <w:t xml:space="preserve"> po zaključku Faze I</w:t>
      </w:r>
      <w:r w:rsidR="00352DD0" w:rsidRPr="0057687D">
        <w:rPr>
          <w:rFonts w:ascii="Verdana" w:hAnsi="Verdana" w:cs="Arial"/>
          <w:color w:val="000000"/>
          <w:sz w:val="20"/>
          <w:szCs w:val="20"/>
          <w:lang w:val="sl-SI"/>
        </w:rPr>
        <w:t>I</w:t>
      </w:r>
      <w:r w:rsidR="0059093A" w:rsidRPr="0057687D">
        <w:rPr>
          <w:rFonts w:ascii="Verdana" w:hAnsi="Verdana" w:cs="Arial"/>
          <w:color w:val="000000"/>
          <w:sz w:val="20"/>
          <w:szCs w:val="20"/>
          <w:lang w:val="sl-SI"/>
        </w:rPr>
        <w:t xml:space="preserve"> in se </w:t>
      </w:r>
      <w:r w:rsidR="0018726A" w:rsidRPr="0057687D">
        <w:rPr>
          <w:rFonts w:ascii="Verdana" w:hAnsi="Verdana" w:cs="Arial"/>
          <w:color w:val="000000"/>
          <w:sz w:val="20"/>
          <w:szCs w:val="20"/>
          <w:lang w:val="sl-SI"/>
        </w:rPr>
        <w:t>lahko</w:t>
      </w:r>
      <w:r w:rsidR="0059093A" w:rsidRPr="0057687D">
        <w:rPr>
          <w:rFonts w:ascii="Verdana" w:hAnsi="Verdana" w:cs="Arial"/>
          <w:color w:val="000000"/>
          <w:sz w:val="20"/>
          <w:szCs w:val="20"/>
          <w:lang w:val="sl-SI"/>
        </w:rPr>
        <w:t xml:space="preserve"> </w:t>
      </w:r>
      <w:r w:rsidR="00195DC1" w:rsidRPr="0057687D">
        <w:rPr>
          <w:rFonts w:ascii="Verdana" w:hAnsi="Verdana" w:cs="Arial"/>
          <w:color w:val="000000"/>
          <w:sz w:val="20"/>
          <w:szCs w:val="20"/>
          <w:lang w:val="sl-SI"/>
        </w:rPr>
        <w:t>izvaja s</w:t>
      </w:r>
      <w:r w:rsidR="0018726A" w:rsidRPr="0057687D">
        <w:rPr>
          <w:rFonts w:ascii="Verdana" w:hAnsi="Verdana" w:cs="Arial"/>
          <w:color w:val="000000"/>
          <w:sz w:val="20"/>
          <w:szCs w:val="20"/>
          <w:lang w:val="sl-SI"/>
        </w:rPr>
        <w:t xml:space="preserve">očasno </w:t>
      </w:r>
      <w:r w:rsidR="003825B5" w:rsidRPr="0057687D">
        <w:rPr>
          <w:rFonts w:ascii="Verdana" w:hAnsi="Verdana" w:cs="Arial"/>
          <w:color w:val="000000"/>
          <w:sz w:val="20"/>
          <w:szCs w:val="20"/>
          <w:lang w:val="sl-SI"/>
        </w:rPr>
        <w:t xml:space="preserve">s programiranjem </w:t>
      </w:r>
      <w:r w:rsidR="0059093A" w:rsidRPr="0057687D">
        <w:rPr>
          <w:rFonts w:ascii="Verdana" w:hAnsi="Verdana" w:cs="Arial"/>
          <w:color w:val="000000"/>
          <w:sz w:val="20"/>
          <w:szCs w:val="20"/>
          <w:lang w:val="sl-SI"/>
        </w:rPr>
        <w:t>ter</w:t>
      </w:r>
      <w:r w:rsidR="00195DC1" w:rsidRPr="0057687D">
        <w:rPr>
          <w:rFonts w:ascii="Verdana" w:hAnsi="Verdana" w:cs="Arial"/>
          <w:color w:val="000000"/>
          <w:sz w:val="20"/>
          <w:szCs w:val="20"/>
          <w:lang w:val="sl-SI"/>
        </w:rPr>
        <w:t xml:space="preserve"> </w:t>
      </w:r>
      <w:r w:rsidR="0059093A" w:rsidRPr="0057687D">
        <w:rPr>
          <w:rFonts w:ascii="Verdana" w:hAnsi="Verdana" w:cs="Arial"/>
          <w:color w:val="000000"/>
          <w:sz w:val="20"/>
          <w:szCs w:val="20"/>
          <w:lang w:val="sl-SI"/>
        </w:rPr>
        <w:t xml:space="preserve">traja </w:t>
      </w:r>
      <w:r w:rsidR="00257F20" w:rsidRPr="0057687D">
        <w:rPr>
          <w:rFonts w:ascii="Verdana" w:hAnsi="Verdana" w:cs="Arial"/>
          <w:color w:val="000000"/>
          <w:sz w:val="20"/>
          <w:szCs w:val="20"/>
          <w:lang w:val="sl-SI"/>
        </w:rPr>
        <w:t xml:space="preserve">predvidoma </w:t>
      </w:r>
      <w:r w:rsidR="0059093A" w:rsidRPr="0057687D">
        <w:rPr>
          <w:rFonts w:ascii="Verdana" w:hAnsi="Verdana" w:cs="Arial"/>
          <w:color w:val="000000"/>
          <w:sz w:val="20"/>
          <w:szCs w:val="20"/>
          <w:lang w:val="sl-SI"/>
        </w:rPr>
        <w:t>do T+3</w:t>
      </w:r>
      <w:r w:rsidR="00EA49B0" w:rsidRPr="0057687D">
        <w:rPr>
          <w:rFonts w:ascii="Verdana" w:hAnsi="Verdana" w:cs="Arial"/>
          <w:color w:val="000000"/>
          <w:sz w:val="20"/>
          <w:szCs w:val="20"/>
          <w:lang w:val="sl-SI"/>
        </w:rPr>
        <w:t>6</w:t>
      </w:r>
      <w:r w:rsidR="0059093A" w:rsidRPr="0057687D">
        <w:rPr>
          <w:rFonts w:ascii="Verdana" w:hAnsi="Verdana" w:cs="Arial"/>
          <w:color w:val="000000"/>
          <w:sz w:val="20"/>
          <w:szCs w:val="20"/>
          <w:lang w:val="sl-SI"/>
        </w:rPr>
        <w:t>0 dni</w:t>
      </w:r>
      <w:r w:rsidR="003825B5" w:rsidRPr="0057687D">
        <w:rPr>
          <w:rFonts w:ascii="Verdana" w:hAnsi="Verdana" w:cs="Arial"/>
          <w:color w:val="000000"/>
          <w:sz w:val="20"/>
          <w:szCs w:val="20"/>
          <w:lang w:val="sl-SI"/>
        </w:rPr>
        <w:t>,</w:t>
      </w:r>
      <w:r w:rsidR="00994734" w:rsidRPr="0057687D">
        <w:rPr>
          <w:rFonts w:ascii="Verdana" w:hAnsi="Verdana" w:cs="Arial"/>
          <w:color w:val="000000"/>
          <w:sz w:val="20"/>
          <w:szCs w:val="20"/>
          <w:lang w:val="sl-SI"/>
        </w:rPr>
        <w:t xml:space="preserve"> oziroma najkasneje do T</w:t>
      </w:r>
      <w:r w:rsidR="00352DD0" w:rsidRPr="0057687D">
        <w:rPr>
          <w:rFonts w:ascii="Verdana" w:hAnsi="Verdana" w:cs="Arial"/>
          <w:color w:val="000000"/>
          <w:sz w:val="20"/>
          <w:szCs w:val="20"/>
          <w:lang w:val="sl-SI"/>
        </w:rPr>
        <w:t xml:space="preserve"> + </w:t>
      </w:r>
      <w:r w:rsidR="00994734" w:rsidRPr="0057687D">
        <w:rPr>
          <w:rFonts w:ascii="Verdana" w:hAnsi="Verdana" w:cs="Arial"/>
          <w:color w:val="000000"/>
          <w:sz w:val="20"/>
          <w:szCs w:val="20"/>
          <w:lang w:val="sl-SI"/>
        </w:rPr>
        <w:t>4</w:t>
      </w:r>
      <w:r w:rsidR="00EA49B0" w:rsidRPr="0057687D">
        <w:rPr>
          <w:rFonts w:ascii="Verdana" w:hAnsi="Verdana" w:cs="Arial"/>
          <w:color w:val="000000"/>
          <w:sz w:val="20"/>
          <w:szCs w:val="20"/>
          <w:lang w:val="sl-SI"/>
        </w:rPr>
        <w:t>5</w:t>
      </w:r>
      <w:r w:rsidR="00994734" w:rsidRPr="0057687D">
        <w:rPr>
          <w:rFonts w:ascii="Verdana" w:hAnsi="Verdana" w:cs="Arial"/>
          <w:color w:val="000000"/>
          <w:sz w:val="20"/>
          <w:szCs w:val="20"/>
          <w:lang w:val="sl-SI"/>
        </w:rPr>
        <w:t>0</w:t>
      </w:r>
      <w:r w:rsidR="0059093A" w:rsidRPr="0057687D">
        <w:rPr>
          <w:rFonts w:ascii="Verdana" w:hAnsi="Verdana" w:cs="Arial"/>
          <w:color w:val="000000"/>
          <w:sz w:val="20"/>
          <w:szCs w:val="20"/>
          <w:lang w:val="sl-SI"/>
        </w:rPr>
        <w:t xml:space="preserve">. Pogoj za zaključek </w:t>
      </w:r>
      <w:r w:rsidR="00761CF5" w:rsidRPr="0057687D">
        <w:rPr>
          <w:rFonts w:ascii="Verdana" w:hAnsi="Verdana" w:cs="Arial"/>
          <w:color w:val="000000"/>
          <w:sz w:val="20"/>
          <w:szCs w:val="20"/>
          <w:lang w:val="sl-SI"/>
        </w:rPr>
        <w:t>te f</w:t>
      </w:r>
      <w:r w:rsidR="0059093A" w:rsidRPr="0057687D">
        <w:rPr>
          <w:rFonts w:ascii="Verdana" w:hAnsi="Verdana" w:cs="Arial"/>
          <w:color w:val="000000"/>
          <w:sz w:val="20"/>
          <w:szCs w:val="20"/>
          <w:lang w:val="sl-SI"/>
        </w:rPr>
        <w:t xml:space="preserve">aze </w:t>
      </w:r>
      <w:r w:rsidR="004136AD" w:rsidRPr="0057687D">
        <w:rPr>
          <w:rFonts w:ascii="Verdana" w:hAnsi="Verdana" w:cs="Arial"/>
          <w:color w:val="000000"/>
          <w:sz w:val="20"/>
          <w:szCs w:val="20"/>
          <w:lang w:val="sl-SI"/>
        </w:rPr>
        <w:t>so</w:t>
      </w:r>
      <w:r w:rsidR="0059093A" w:rsidRPr="0057687D">
        <w:rPr>
          <w:rFonts w:ascii="Verdana" w:hAnsi="Verdana" w:cs="Arial"/>
          <w:color w:val="000000"/>
          <w:sz w:val="20"/>
          <w:szCs w:val="20"/>
          <w:lang w:val="sl-SI"/>
        </w:rPr>
        <w:t xml:space="preserve"> s strani naročnika </w:t>
      </w:r>
      <w:r w:rsidR="005B2B0F" w:rsidRPr="0057687D">
        <w:rPr>
          <w:rFonts w:ascii="Verdana" w:hAnsi="Verdana" w:cs="Arial"/>
          <w:color w:val="000000"/>
          <w:sz w:val="20"/>
          <w:szCs w:val="20"/>
          <w:lang w:val="sl-SI"/>
        </w:rPr>
        <w:t>potrjen</w:t>
      </w:r>
      <w:r w:rsidR="004136AD" w:rsidRPr="0057687D">
        <w:rPr>
          <w:rFonts w:ascii="Verdana" w:hAnsi="Verdana" w:cs="Arial"/>
          <w:color w:val="000000"/>
          <w:sz w:val="20"/>
          <w:szCs w:val="20"/>
          <w:lang w:val="sl-SI"/>
        </w:rPr>
        <w:t xml:space="preserve">e tehnične </w:t>
      </w:r>
      <w:r w:rsidR="0059093A" w:rsidRPr="0057687D">
        <w:rPr>
          <w:rFonts w:ascii="Verdana" w:hAnsi="Verdana" w:cs="Arial"/>
          <w:color w:val="000000"/>
          <w:sz w:val="20"/>
          <w:szCs w:val="20"/>
          <w:lang w:val="sl-SI"/>
        </w:rPr>
        <w:t>specifikacije</w:t>
      </w:r>
      <w:r w:rsidR="00866FA1" w:rsidRPr="0057687D">
        <w:rPr>
          <w:rFonts w:ascii="Verdana" w:hAnsi="Verdana" w:cs="Arial"/>
          <w:color w:val="000000"/>
          <w:sz w:val="20"/>
          <w:szCs w:val="20"/>
          <w:lang w:val="sl-SI"/>
        </w:rPr>
        <w:t xml:space="preserve"> </w:t>
      </w:r>
      <w:r w:rsidR="005B2B0F" w:rsidRPr="0057687D">
        <w:rPr>
          <w:rFonts w:ascii="Verdana" w:hAnsi="Verdana" w:cs="Arial"/>
          <w:color w:val="000000"/>
          <w:sz w:val="20"/>
          <w:szCs w:val="20"/>
          <w:lang w:val="sl-SI"/>
        </w:rPr>
        <w:t xml:space="preserve">z opisi do te mere, da </w:t>
      </w:r>
      <w:r w:rsidR="00FC05E2" w:rsidRPr="0057687D">
        <w:rPr>
          <w:rFonts w:ascii="Verdana" w:hAnsi="Verdana" w:cs="Arial"/>
          <w:color w:val="000000"/>
          <w:sz w:val="20"/>
          <w:szCs w:val="20"/>
          <w:lang w:val="sl-SI"/>
        </w:rPr>
        <w:t xml:space="preserve">naročnik na njihovi podlagi </w:t>
      </w:r>
      <w:r w:rsidR="005B2B0F" w:rsidRPr="0057687D">
        <w:rPr>
          <w:rFonts w:ascii="Verdana" w:hAnsi="Verdana" w:cs="Arial"/>
          <w:color w:val="000000"/>
          <w:sz w:val="20"/>
          <w:szCs w:val="20"/>
          <w:lang w:val="sl-SI"/>
        </w:rPr>
        <w:t xml:space="preserve">lahko izvaja nova naročila za </w:t>
      </w:r>
      <w:r w:rsidR="00FC05E2" w:rsidRPr="0057687D">
        <w:rPr>
          <w:rFonts w:ascii="Verdana" w:hAnsi="Verdana" w:cs="Arial"/>
          <w:color w:val="000000"/>
          <w:sz w:val="20"/>
          <w:szCs w:val="20"/>
          <w:lang w:val="sl-SI"/>
        </w:rPr>
        <w:t xml:space="preserve">razvoj ostalih procesov oz. informacijskih rešitev, ki niso predmet </w:t>
      </w:r>
      <w:r w:rsidR="00761CF5" w:rsidRPr="0057687D">
        <w:rPr>
          <w:rFonts w:ascii="Verdana" w:hAnsi="Verdana" w:cs="Arial"/>
          <w:color w:val="000000"/>
          <w:sz w:val="20"/>
          <w:szCs w:val="20"/>
          <w:lang w:val="sl-SI"/>
        </w:rPr>
        <w:t>razvoja informacijske rešitve po tej pogodbi</w:t>
      </w:r>
      <w:r w:rsidR="003825B5" w:rsidRPr="0057687D">
        <w:rPr>
          <w:rFonts w:ascii="Verdana" w:hAnsi="Verdana" w:cs="Arial"/>
          <w:color w:val="000000"/>
          <w:sz w:val="20"/>
          <w:szCs w:val="20"/>
          <w:lang w:val="sl-SI"/>
        </w:rPr>
        <w:t>.</w:t>
      </w:r>
    </w:p>
    <w:p w14:paraId="2D6D3B93" w14:textId="34D46A3D" w:rsidR="00663698" w:rsidRPr="0057687D" w:rsidRDefault="00B440BB" w:rsidP="001F7626">
      <w:pPr>
        <w:pStyle w:val="Footer"/>
        <w:spacing w:before="120" w:after="0"/>
        <w:jc w:val="both"/>
        <w:rPr>
          <w:rFonts w:ascii="Verdana" w:hAnsi="Verdana" w:cs="Arial"/>
          <w:color w:val="000000"/>
          <w:sz w:val="20"/>
          <w:szCs w:val="20"/>
          <w:lang w:val="sl-SI"/>
        </w:rPr>
      </w:pPr>
      <w:r w:rsidRPr="0057687D">
        <w:rPr>
          <w:rFonts w:ascii="Verdana" w:hAnsi="Verdana" w:cs="Arial"/>
          <w:b/>
          <w:color w:val="000000"/>
          <w:sz w:val="20"/>
          <w:szCs w:val="20"/>
          <w:lang w:val="sl-SI"/>
        </w:rPr>
        <w:t>2</w:t>
      </w:r>
      <w:r w:rsidR="00853740" w:rsidRPr="0057687D">
        <w:rPr>
          <w:rFonts w:ascii="Verdana" w:hAnsi="Verdana" w:cs="Arial"/>
          <w:b/>
          <w:color w:val="000000"/>
          <w:sz w:val="20"/>
          <w:szCs w:val="20"/>
          <w:lang w:val="sl-SI"/>
        </w:rPr>
        <w:t>.</w:t>
      </w:r>
      <w:r w:rsidR="00E0157B">
        <w:rPr>
          <w:rFonts w:ascii="Verdana" w:hAnsi="Verdana" w:cs="Arial"/>
          <w:b/>
          <w:color w:val="000000"/>
          <w:sz w:val="20"/>
          <w:szCs w:val="20"/>
          <w:lang w:val="sl-SI"/>
        </w:rPr>
        <w:t xml:space="preserve"> </w:t>
      </w:r>
      <w:r w:rsidR="00EA49B0" w:rsidRPr="0057687D">
        <w:rPr>
          <w:rFonts w:ascii="Verdana" w:hAnsi="Verdana" w:cs="Arial"/>
          <w:b/>
          <w:color w:val="000000"/>
          <w:sz w:val="20"/>
          <w:szCs w:val="20"/>
          <w:lang w:val="sl-SI"/>
        </w:rPr>
        <w:t>Razvoj</w:t>
      </w:r>
      <w:r w:rsidR="00052A2E" w:rsidRPr="0057687D">
        <w:rPr>
          <w:rFonts w:ascii="Verdana" w:hAnsi="Verdana" w:cs="Arial"/>
          <w:b/>
          <w:color w:val="000000"/>
          <w:sz w:val="20"/>
          <w:szCs w:val="20"/>
          <w:lang w:val="sl-SI"/>
        </w:rPr>
        <w:t xml:space="preserve">, </w:t>
      </w:r>
      <w:r w:rsidR="00352DD0" w:rsidRPr="0057687D">
        <w:rPr>
          <w:rFonts w:ascii="Verdana" w:hAnsi="Verdana" w:cs="Arial"/>
          <w:b/>
          <w:color w:val="000000"/>
          <w:sz w:val="20"/>
          <w:szCs w:val="20"/>
          <w:lang w:val="sl-SI"/>
        </w:rPr>
        <w:t xml:space="preserve">vpeljava, vzdrževanje in nadgradnje </w:t>
      </w:r>
      <w:r w:rsidR="00052A2E" w:rsidRPr="0057687D">
        <w:rPr>
          <w:rFonts w:ascii="Verdana" w:hAnsi="Verdana" w:cs="Arial"/>
          <w:b/>
          <w:color w:val="000000"/>
          <w:sz w:val="20"/>
          <w:szCs w:val="20"/>
          <w:lang w:val="sl-SI"/>
        </w:rPr>
        <w:t xml:space="preserve">jedra informacijske rešitve </w:t>
      </w:r>
      <w:r w:rsidR="006C1A4C" w:rsidRPr="0057687D">
        <w:rPr>
          <w:rFonts w:ascii="Verdana" w:hAnsi="Verdana" w:cs="Arial"/>
          <w:b/>
          <w:color w:val="000000"/>
          <w:sz w:val="20"/>
          <w:szCs w:val="20"/>
          <w:lang w:val="sl-SI"/>
        </w:rPr>
        <w:t>(programiranje)</w:t>
      </w:r>
    </w:p>
    <w:p w14:paraId="0280D57E" w14:textId="19B31CB1" w:rsidR="00A62E16" w:rsidRPr="0057687D" w:rsidRDefault="003825B5" w:rsidP="00A36815">
      <w:pPr>
        <w:pStyle w:val="Footer"/>
        <w:spacing w:before="120" w:after="0"/>
        <w:jc w:val="both"/>
        <w:rPr>
          <w:rFonts w:ascii="Verdana" w:hAnsi="Verdana" w:cs="Arial"/>
          <w:b/>
          <w:color w:val="000000"/>
          <w:sz w:val="20"/>
          <w:szCs w:val="20"/>
          <w:lang w:val="sl-SI"/>
        </w:rPr>
      </w:pPr>
      <w:r w:rsidRPr="0057687D">
        <w:rPr>
          <w:rFonts w:ascii="Verdana" w:hAnsi="Verdana" w:cs="Arial"/>
          <w:b/>
          <w:color w:val="000000"/>
          <w:sz w:val="20"/>
          <w:szCs w:val="20"/>
          <w:lang w:val="sl-SI"/>
        </w:rPr>
        <w:t xml:space="preserve">- </w:t>
      </w:r>
      <w:r w:rsidR="00D864A3" w:rsidRPr="0057687D">
        <w:rPr>
          <w:rFonts w:ascii="Verdana" w:hAnsi="Verdana" w:cs="Arial"/>
          <w:b/>
          <w:color w:val="000000"/>
          <w:sz w:val="20"/>
          <w:szCs w:val="20"/>
          <w:lang w:val="sl-SI"/>
        </w:rPr>
        <w:t xml:space="preserve">Faza I.: </w:t>
      </w:r>
      <w:r w:rsidR="00EA49B0" w:rsidRPr="0057687D">
        <w:rPr>
          <w:rFonts w:ascii="Verdana" w:hAnsi="Verdana" w:cs="Arial"/>
          <w:b/>
          <w:color w:val="000000"/>
          <w:sz w:val="20"/>
          <w:szCs w:val="20"/>
          <w:lang w:val="sl-SI"/>
        </w:rPr>
        <w:t>Razvoj</w:t>
      </w:r>
      <w:r w:rsidR="00352DD0" w:rsidRPr="0057687D">
        <w:rPr>
          <w:rFonts w:ascii="Verdana" w:hAnsi="Verdana" w:cs="Arial"/>
          <w:b/>
          <w:color w:val="000000"/>
          <w:sz w:val="20"/>
          <w:szCs w:val="20"/>
          <w:lang w:val="sl-SI"/>
        </w:rPr>
        <w:t xml:space="preserve">, testiranje in vpeljava </w:t>
      </w:r>
      <w:r w:rsidR="00052A2E" w:rsidRPr="0057687D">
        <w:rPr>
          <w:rFonts w:ascii="Verdana" w:hAnsi="Verdana" w:cs="Arial"/>
          <w:b/>
          <w:color w:val="000000"/>
          <w:sz w:val="20"/>
          <w:szCs w:val="20"/>
          <w:lang w:val="sl-SI"/>
        </w:rPr>
        <w:t>informacijske rešitve</w:t>
      </w:r>
    </w:p>
    <w:p w14:paraId="33791C9A" w14:textId="752644CA" w:rsidR="00BD741C" w:rsidRPr="0057687D" w:rsidRDefault="00D864A3" w:rsidP="00E91FD0">
      <w:pPr>
        <w:pStyle w:val="Footer"/>
        <w:spacing w:after="0"/>
        <w:jc w:val="both"/>
        <w:rPr>
          <w:rFonts w:ascii="Verdana" w:hAnsi="Verdana" w:cs="Arial"/>
          <w:color w:val="000000"/>
          <w:sz w:val="20"/>
          <w:szCs w:val="20"/>
          <w:lang w:val="sl-SI"/>
        </w:rPr>
      </w:pPr>
      <w:r w:rsidRPr="0057687D">
        <w:rPr>
          <w:rFonts w:ascii="Verdana" w:hAnsi="Verdana" w:cs="Arial"/>
          <w:color w:val="000000"/>
          <w:sz w:val="20"/>
          <w:szCs w:val="20"/>
          <w:lang w:val="sl-SI"/>
        </w:rPr>
        <w:t>Začne se po zaključku</w:t>
      </w:r>
      <w:r w:rsidR="00FA1B62" w:rsidRPr="0057687D">
        <w:rPr>
          <w:rFonts w:ascii="Verdana" w:hAnsi="Verdana" w:cs="Arial"/>
          <w:color w:val="000000"/>
          <w:sz w:val="20"/>
          <w:szCs w:val="20"/>
          <w:lang w:val="sl-SI"/>
        </w:rPr>
        <w:t xml:space="preserve"> </w:t>
      </w:r>
      <w:r w:rsidR="00373059" w:rsidRPr="0057687D">
        <w:rPr>
          <w:rFonts w:ascii="Verdana" w:hAnsi="Verdana" w:cs="Arial"/>
          <w:color w:val="000000"/>
          <w:sz w:val="20"/>
          <w:szCs w:val="20"/>
          <w:lang w:val="sl-SI"/>
        </w:rPr>
        <w:t>storitve</w:t>
      </w:r>
      <w:r w:rsidR="00FA1B62" w:rsidRPr="0057687D">
        <w:rPr>
          <w:rFonts w:ascii="Verdana" w:hAnsi="Verdana" w:cs="Arial"/>
          <w:color w:val="000000"/>
          <w:sz w:val="20"/>
          <w:szCs w:val="20"/>
          <w:lang w:val="sl-SI"/>
        </w:rPr>
        <w:t xml:space="preserve"> 1, Faze II</w:t>
      </w:r>
      <w:r w:rsidR="003825B5" w:rsidRPr="0057687D">
        <w:rPr>
          <w:rFonts w:ascii="Verdana" w:hAnsi="Verdana" w:cs="Arial"/>
          <w:color w:val="000000"/>
          <w:sz w:val="20"/>
          <w:szCs w:val="20"/>
          <w:lang w:val="sl-SI"/>
        </w:rPr>
        <w:t xml:space="preserve"> </w:t>
      </w:r>
      <w:r w:rsidR="003825B5" w:rsidRPr="0057687D">
        <w:rPr>
          <w:rFonts w:ascii="Verdana" w:hAnsi="Verdana" w:cs="Arial"/>
          <w:sz w:val="20"/>
          <w:szCs w:val="20"/>
          <w:lang w:val="sl-SI"/>
        </w:rPr>
        <w:t>ter</w:t>
      </w:r>
      <w:r w:rsidRPr="0057687D">
        <w:rPr>
          <w:rFonts w:ascii="Verdana" w:hAnsi="Verdana" w:cs="Arial"/>
          <w:sz w:val="20"/>
          <w:szCs w:val="20"/>
          <w:lang w:val="sl-SI"/>
        </w:rPr>
        <w:t xml:space="preserve"> traja predvidoma do T+450 dni</w:t>
      </w:r>
      <w:r w:rsidR="00CB0392" w:rsidRPr="0057687D">
        <w:rPr>
          <w:rFonts w:ascii="Verdana" w:hAnsi="Verdana" w:cs="Arial"/>
          <w:color w:val="000000"/>
          <w:sz w:val="20"/>
          <w:szCs w:val="20"/>
          <w:lang w:val="sl-SI"/>
        </w:rPr>
        <w:t>. Pogoj za</w:t>
      </w:r>
      <w:r w:rsidR="00DD37F0" w:rsidRPr="0057687D">
        <w:rPr>
          <w:rFonts w:ascii="Verdana" w:hAnsi="Verdana" w:cs="Arial"/>
          <w:color w:val="000000"/>
          <w:sz w:val="20"/>
          <w:szCs w:val="20"/>
          <w:lang w:val="sl-SI"/>
        </w:rPr>
        <w:t xml:space="preserve"> </w:t>
      </w:r>
      <w:r w:rsidR="00CB0392" w:rsidRPr="0057687D">
        <w:rPr>
          <w:rFonts w:ascii="Verdana" w:hAnsi="Verdana" w:cs="Arial"/>
          <w:color w:val="000000"/>
          <w:sz w:val="20"/>
          <w:szCs w:val="20"/>
          <w:lang w:val="sl-SI"/>
        </w:rPr>
        <w:t xml:space="preserve">zaključek te faze </w:t>
      </w:r>
      <w:r w:rsidR="00FA1B62" w:rsidRPr="0057687D">
        <w:rPr>
          <w:rFonts w:ascii="Verdana" w:hAnsi="Verdana" w:cs="Arial"/>
          <w:color w:val="000000"/>
          <w:sz w:val="20"/>
          <w:szCs w:val="20"/>
          <w:lang w:val="sl-SI"/>
        </w:rPr>
        <w:t xml:space="preserve">je </w:t>
      </w:r>
      <w:r w:rsidR="00500547" w:rsidRPr="0057687D">
        <w:rPr>
          <w:rFonts w:ascii="Verdana" w:hAnsi="Verdana" w:cs="Arial"/>
          <w:color w:val="000000"/>
          <w:sz w:val="20"/>
          <w:szCs w:val="20"/>
          <w:lang w:val="sl-SI"/>
        </w:rPr>
        <w:t>s strani naročnika potrjen</w:t>
      </w:r>
      <w:r w:rsidR="009544AE" w:rsidRPr="0057687D">
        <w:rPr>
          <w:rFonts w:ascii="Verdana" w:hAnsi="Verdana" w:cs="Arial"/>
          <w:color w:val="000000"/>
          <w:sz w:val="20"/>
          <w:szCs w:val="20"/>
          <w:lang w:val="sl-SI"/>
        </w:rPr>
        <w:t xml:space="preserve"> prevzemni</w:t>
      </w:r>
      <w:r w:rsidR="0018726A" w:rsidRPr="0057687D">
        <w:rPr>
          <w:rFonts w:ascii="Verdana" w:hAnsi="Verdana" w:cs="Arial"/>
          <w:color w:val="000000"/>
          <w:sz w:val="20"/>
          <w:szCs w:val="20"/>
          <w:lang w:val="sl-SI"/>
        </w:rPr>
        <w:t xml:space="preserve"> zapisnik</w:t>
      </w:r>
      <w:r w:rsidR="00A62E16" w:rsidRPr="0057687D">
        <w:rPr>
          <w:rFonts w:ascii="Verdana" w:hAnsi="Verdana" w:cs="Arial"/>
          <w:color w:val="000000"/>
          <w:sz w:val="20"/>
          <w:szCs w:val="20"/>
          <w:lang w:val="sl-SI"/>
        </w:rPr>
        <w:t>.</w:t>
      </w:r>
    </w:p>
    <w:p w14:paraId="484B2194" w14:textId="4D8EAEF3" w:rsidR="00BD741C" w:rsidRPr="0057687D" w:rsidRDefault="00BD741C" w:rsidP="00E91FD0">
      <w:pPr>
        <w:pStyle w:val="Footer"/>
        <w:spacing w:before="200" w:after="0"/>
        <w:jc w:val="both"/>
        <w:rPr>
          <w:rFonts w:ascii="Verdana" w:hAnsi="Verdana" w:cs="Arial"/>
          <w:b/>
          <w:color w:val="000000"/>
          <w:sz w:val="20"/>
          <w:szCs w:val="20"/>
          <w:lang w:val="sl-SI"/>
        </w:rPr>
      </w:pPr>
      <w:r w:rsidRPr="0057687D">
        <w:rPr>
          <w:rFonts w:ascii="Verdana" w:hAnsi="Verdana" w:cs="Arial"/>
          <w:b/>
          <w:color w:val="000000"/>
          <w:sz w:val="20"/>
          <w:szCs w:val="20"/>
          <w:lang w:val="sl-SI"/>
        </w:rPr>
        <w:t xml:space="preserve">- </w:t>
      </w:r>
      <w:r w:rsidR="00D864A3" w:rsidRPr="0057687D">
        <w:rPr>
          <w:rFonts w:ascii="Verdana" w:hAnsi="Verdana" w:cs="Arial"/>
          <w:b/>
          <w:color w:val="000000"/>
          <w:sz w:val="20"/>
          <w:szCs w:val="20"/>
          <w:lang w:val="sl-SI"/>
        </w:rPr>
        <w:t xml:space="preserve">Faza II.: </w:t>
      </w:r>
      <w:r w:rsidR="00A62E16" w:rsidRPr="0057687D">
        <w:rPr>
          <w:rFonts w:ascii="Verdana" w:hAnsi="Verdana" w:cs="Arial"/>
          <w:b/>
          <w:color w:val="000000"/>
          <w:sz w:val="20"/>
          <w:szCs w:val="20"/>
          <w:lang w:val="sl-SI"/>
        </w:rPr>
        <w:t>Vzdrževanje</w:t>
      </w:r>
    </w:p>
    <w:p w14:paraId="03FBB92D" w14:textId="5829E68D" w:rsidR="00BD741C" w:rsidRPr="0057687D" w:rsidRDefault="00500547" w:rsidP="00E91FD0">
      <w:pPr>
        <w:pStyle w:val="Footer"/>
        <w:jc w:val="both"/>
        <w:rPr>
          <w:rFonts w:ascii="Verdana" w:hAnsi="Verdana" w:cs="Arial"/>
          <w:color w:val="000000"/>
          <w:sz w:val="20"/>
          <w:szCs w:val="20"/>
          <w:lang w:val="sl-SI"/>
        </w:rPr>
      </w:pPr>
      <w:r w:rsidRPr="0057687D">
        <w:rPr>
          <w:rFonts w:ascii="Verdana" w:hAnsi="Verdana" w:cs="Arial"/>
          <w:color w:val="000000"/>
          <w:sz w:val="20"/>
          <w:szCs w:val="20"/>
          <w:lang w:val="sl-SI"/>
        </w:rPr>
        <w:t>Z</w:t>
      </w:r>
      <w:r w:rsidR="00A62E16" w:rsidRPr="0057687D">
        <w:rPr>
          <w:rFonts w:ascii="Verdana" w:hAnsi="Verdana" w:cs="Arial"/>
          <w:color w:val="000000"/>
          <w:sz w:val="20"/>
          <w:szCs w:val="20"/>
          <w:lang w:val="sl-SI"/>
        </w:rPr>
        <w:t xml:space="preserve">ačne </w:t>
      </w:r>
      <w:r w:rsidRPr="0057687D">
        <w:rPr>
          <w:rFonts w:ascii="Verdana" w:hAnsi="Verdana" w:cs="Arial"/>
          <w:color w:val="000000"/>
          <w:sz w:val="20"/>
          <w:szCs w:val="20"/>
          <w:lang w:val="sl-SI"/>
        </w:rPr>
        <w:t xml:space="preserve">se </w:t>
      </w:r>
      <w:r w:rsidR="0018726A" w:rsidRPr="0057687D">
        <w:rPr>
          <w:rFonts w:ascii="Verdana" w:hAnsi="Verdana" w:cs="Arial"/>
          <w:color w:val="000000"/>
          <w:sz w:val="20"/>
          <w:szCs w:val="20"/>
          <w:lang w:val="sl-SI"/>
        </w:rPr>
        <w:t xml:space="preserve">po </w:t>
      </w:r>
      <w:r w:rsidRPr="0057687D">
        <w:rPr>
          <w:rFonts w:ascii="Verdana" w:hAnsi="Verdana" w:cs="Arial"/>
          <w:color w:val="000000"/>
          <w:sz w:val="20"/>
          <w:szCs w:val="20"/>
          <w:lang w:val="sl-SI"/>
        </w:rPr>
        <w:t>zaključku storitve</w:t>
      </w:r>
      <w:r w:rsidR="008B31E5" w:rsidRPr="0057687D">
        <w:rPr>
          <w:rFonts w:ascii="Verdana" w:hAnsi="Verdana" w:cs="Arial"/>
          <w:color w:val="000000"/>
          <w:sz w:val="20"/>
          <w:szCs w:val="20"/>
          <w:lang w:val="sl-SI"/>
        </w:rPr>
        <w:t xml:space="preserve"> 2</w:t>
      </w:r>
      <w:r w:rsidR="00FA1B62" w:rsidRPr="0057687D">
        <w:rPr>
          <w:rFonts w:ascii="Verdana" w:hAnsi="Verdana" w:cs="Arial"/>
          <w:color w:val="000000"/>
          <w:sz w:val="20"/>
          <w:szCs w:val="20"/>
          <w:lang w:val="sl-SI"/>
        </w:rPr>
        <w:t xml:space="preserve">, Faza I </w:t>
      </w:r>
      <w:r w:rsidR="003825B5" w:rsidRPr="0057687D">
        <w:rPr>
          <w:rFonts w:ascii="Verdana" w:hAnsi="Verdana" w:cs="Arial"/>
          <w:color w:val="000000"/>
          <w:sz w:val="20"/>
          <w:szCs w:val="20"/>
          <w:lang w:val="sl-SI"/>
        </w:rPr>
        <w:t>ter</w:t>
      </w:r>
      <w:r w:rsidR="00AD633B" w:rsidRPr="0057687D">
        <w:rPr>
          <w:rFonts w:ascii="Verdana" w:hAnsi="Verdana" w:cs="Arial"/>
          <w:color w:val="000000"/>
          <w:sz w:val="20"/>
          <w:szCs w:val="20"/>
          <w:lang w:val="sl-SI"/>
        </w:rPr>
        <w:t xml:space="preserve"> </w:t>
      </w:r>
      <w:r w:rsidR="00A62E16" w:rsidRPr="0057687D">
        <w:rPr>
          <w:rFonts w:ascii="Verdana" w:hAnsi="Verdana" w:cs="Arial"/>
          <w:color w:val="000000"/>
          <w:sz w:val="20"/>
          <w:szCs w:val="20"/>
          <w:lang w:val="sl-SI"/>
        </w:rPr>
        <w:t>traja predvidoma do T+</w:t>
      </w:r>
      <w:r w:rsidR="00EA49B0" w:rsidRPr="0057687D">
        <w:rPr>
          <w:rFonts w:ascii="Verdana" w:hAnsi="Verdana" w:cs="Arial"/>
          <w:color w:val="000000"/>
          <w:sz w:val="20"/>
          <w:szCs w:val="20"/>
          <w:lang w:val="sl-SI"/>
        </w:rPr>
        <w:t>600</w:t>
      </w:r>
      <w:r w:rsidR="0018726A" w:rsidRPr="0057687D">
        <w:rPr>
          <w:rFonts w:ascii="Verdana" w:hAnsi="Verdana" w:cs="Arial"/>
          <w:color w:val="000000"/>
          <w:sz w:val="20"/>
          <w:szCs w:val="20"/>
          <w:lang w:val="sl-SI"/>
        </w:rPr>
        <w:t xml:space="preserve"> dni,</w:t>
      </w:r>
      <w:r w:rsidR="00A62E16" w:rsidRPr="0057687D">
        <w:rPr>
          <w:rFonts w:ascii="Verdana" w:hAnsi="Verdana" w:cs="Arial"/>
          <w:color w:val="000000"/>
          <w:sz w:val="20"/>
          <w:szCs w:val="20"/>
          <w:lang w:val="sl-SI"/>
        </w:rPr>
        <w:t xml:space="preserve"> </w:t>
      </w:r>
      <w:r w:rsidR="0018726A" w:rsidRPr="0057687D">
        <w:rPr>
          <w:rFonts w:ascii="Verdana" w:hAnsi="Verdana" w:cs="Arial"/>
          <w:color w:val="000000"/>
          <w:sz w:val="20"/>
          <w:szCs w:val="20"/>
          <w:lang w:val="sl-SI"/>
        </w:rPr>
        <w:t xml:space="preserve">oziroma </w:t>
      </w:r>
      <w:r w:rsidR="00352DD0" w:rsidRPr="0057687D">
        <w:rPr>
          <w:rFonts w:ascii="Verdana" w:hAnsi="Verdana" w:cs="Arial"/>
          <w:color w:val="000000"/>
          <w:sz w:val="20"/>
          <w:szCs w:val="20"/>
          <w:lang w:val="sl-SI"/>
        </w:rPr>
        <w:t xml:space="preserve">predvidoma </w:t>
      </w:r>
      <w:r w:rsidR="00A62E16" w:rsidRPr="0057687D">
        <w:rPr>
          <w:rFonts w:ascii="Verdana" w:hAnsi="Verdana" w:cs="Arial"/>
          <w:color w:val="000000"/>
          <w:sz w:val="20"/>
          <w:szCs w:val="20"/>
          <w:lang w:val="sl-SI"/>
        </w:rPr>
        <w:t xml:space="preserve">do novembra 2022. </w:t>
      </w:r>
    </w:p>
    <w:p w14:paraId="7E94806F" w14:textId="5FF265B8" w:rsidR="00C96DE7" w:rsidRPr="0057687D" w:rsidRDefault="00BD741C" w:rsidP="001F7626">
      <w:pPr>
        <w:pStyle w:val="Footer"/>
        <w:spacing w:after="0"/>
        <w:rPr>
          <w:rFonts w:ascii="Verdana" w:hAnsi="Verdana" w:cs="Arial"/>
          <w:color w:val="000000"/>
          <w:sz w:val="20"/>
          <w:szCs w:val="20"/>
          <w:lang w:val="sl-SI"/>
        </w:rPr>
        <w:sectPr w:rsidR="00C96DE7" w:rsidRPr="0057687D" w:rsidSect="001870E0">
          <w:pgSz w:w="11906" w:h="16838" w:code="9"/>
          <w:pgMar w:top="1418" w:right="1418" w:bottom="1418" w:left="1418" w:header="737" w:footer="227" w:gutter="0"/>
          <w:cols w:space="708"/>
          <w:docGrid w:linePitch="360"/>
        </w:sectPr>
      </w:pPr>
      <w:r w:rsidRPr="0057687D">
        <w:rPr>
          <w:rFonts w:ascii="Verdana" w:hAnsi="Verdana" w:cs="Arial"/>
          <w:b/>
          <w:color w:val="000000"/>
          <w:sz w:val="20"/>
          <w:szCs w:val="20"/>
          <w:lang w:val="sl-SI"/>
        </w:rPr>
        <w:t xml:space="preserve">- </w:t>
      </w:r>
      <w:r w:rsidR="00052A2E" w:rsidRPr="0057687D">
        <w:rPr>
          <w:rFonts w:ascii="Verdana" w:hAnsi="Verdana" w:cs="Arial"/>
          <w:b/>
          <w:color w:val="000000"/>
          <w:sz w:val="20"/>
          <w:szCs w:val="20"/>
          <w:lang w:val="sl-SI"/>
        </w:rPr>
        <w:t>Nadgradnje</w:t>
      </w:r>
      <w:r w:rsidRPr="0057687D">
        <w:rPr>
          <w:rFonts w:ascii="Verdana" w:hAnsi="Verdana" w:cs="Arial"/>
          <w:color w:val="000000"/>
          <w:sz w:val="20"/>
          <w:szCs w:val="20"/>
          <w:lang w:val="sl-SI"/>
        </w:rPr>
        <w:br/>
      </w:r>
      <w:r w:rsidR="0018726A" w:rsidRPr="0057687D">
        <w:rPr>
          <w:rFonts w:ascii="Verdana" w:hAnsi="Verdana" w:cs="Arial"/>
          <w:color w:val="000000"/>
          <w:sz w:val="20"/>
          <w:szCs w:val="20"/>
          <w:lang w:val="sl-SI"/>
        </w:rPr>
        <w:t xml:space="preserve">Storitev se </w:t>
      </w:r>
      <w:r w:rsidR="00E43A09" w:rsidRPr="0057687D">
        <w:rPr>
          <w:rFonts w:ascii="Verdana" w:hAnsi="Verdana" w:cs="Arial"/>
          <w:color w:val="000000"/>
          <w:sz w:val="20"/>
          <w:szCs w:val="20"/>
          <w:lang w:val="sl-SI"/>
        </w:rPr>
        <w:t>i</w:t>
      </w:r>
      <w:r w:rsidR="00E843F1" w:rsidRPr="0057687D">
        <w:rPr>
          <w:rFonts w:ascii="Verdana" w:hAnsi="Verdana" w:cs="Arial"/>
          <w:color w:val="000000"/>
          <w:sz w:val="20"/>
          <w:szCs w:val="20"/>
          <w:lang w:val="sl-SI"/>
        </w:rPr>
        <w:t xml:space="preserve">zvaja </w:t>
      </w:r>
      <w:r w:rsidR="00500547" w:rsidRPr="0057687D">
        <w:rPr>
          <w:rFonts w:ascii="Verdana" w:hAnsi="Verdana" w:cs="Arial"/>
          <w:color w:val="000000"/>
          <w:sz w:val="20"/>
          <w:szCs w:val="20"/>
          <w:lang w:val="sl-SI"/>
        </w:rPr>
        <w:t>po potrebi in</w:t>
      </w:r>
      <w:r w:rsidR="00592660" w:rsidRPr="0057687D">
        <w:rPr>
          <w:rFonts w:ascii="Verdana" w:hAnsi="Verdana" w:cs="Arial"/>
          <w:color w:val="000000"/>
          <w:sz w:val="20"/>
          <w:szCs w:val="20"/>
          <w:lang w:val="sl-SI"/>
        </w:rPr>
        <w:t xml:space="preserve"> </w:t>
      </w:r>
      <w:r w:rsidR="00592660" w:rsidRPr="0057687D">
        <w:rPr>
          <w:rFonts w:ascii="Verdana" w:hAnsi="Verdana" w:cs="Verdana"/>
          <w:color w:val="000000"/>
          <w:sz w:val="20"/>
          <w:szCs w:val="20"/>
          <w:lang w:val="sl-SI"/>
        </w:rPr>
        <w:t>izključno na podlagi pisnega naročila naročnika</w:t>
      </w:r>
      <w:r w:rsidR="00500547" w:rsidRPr="0057687D">
        <w:rPr>
          <w:rFonts w:ascii="Verdana" w:hAnsi="Verdana" w:cs="Arial"/>
          <w:color w:val="000000"/>
          <w:sz w:val="20"/>
          <w:szCs w:val="20"/>
          <w:lang w:val="sl-SI"/>
        </w:rPr>
        <w:t xml:space="preserve">, </w:t>
      </w:r>
      <w:r w:rsidR="00E843F1" w:rsidRPr="0057687D">
        <w:rPr>
          <w:rFonts w:ascii="Verdana" w:hAnsi="Verdana" w:cs="Arial"/>
          <w:color w:val="000000"/>
          <w:sz w:val="20"/>
          <w:szCs w:val="20"/>
          <w:lang w:val="sl-SI"/>
        </w:rPr>
        <w:t>skladno z določili pogodbe</w:t>
      </w:r>
      <w:r w:rsidR="00500547" w:rsidRPr="0057687D">
        <w:rPr>
          <w:rFonts w:ascii="Verdana" w:hAnsi="Verdana" w:cs="Arial"/>
          <w:color w:val="000000"/>
          <w:sz w:val="20"/>
          <w:szCs w:val="20"/>
          <w:lang w:val="sl-SI"/>
        </w:rPr>
        <w:t>.</w:t>
      </w:r>
    </w:p>
    <w:tbl>
      <w:tblPr>
        <w:tblStyle w:val="TableGrid"/>
        <w:tblpPr w:leftFromText="141" w:rightFromText="141" w:vertAnchor="page" w:horzAnchor="margin" w:tblpXSpec="center" w:tblpY="2401"/>
        <w:tblW w:w="15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2"/>
        <w:gridCol w:w="13502"/>
      </w:tblGrid>
      <w:tr w:rsidR="00C96DE7" w:rsidRPr="0057687D" w14:paraId="3A43F172" w14:textId="77777777" w:rsidTr="00990582">
        <w:trPr>
          <w:trHeight w:val="617"/>
        </w:trPr>
        <w:tc>
          <w:tcPr>
            <w:tcW w:w="1832" w:type="dxa"/>
            <w:vAlign w:val="center"/>
          </w:tcPr>
          <w:p w14:paraId="245B0F20" w14:textId="4463C494" w:rsidR="003446CD" w:rsidRPr="0057687D" w:rsidRDefault="003446CD" w:rsidP="00DB5C7C">
            <w:pPr>
              <w:rPr>
                <w:rFonts w:ascii="Verdana" w:hAnsi="Verdana" w:cs="Arial"/>
                <w:color w:val="000000"/>
                <w:sz w:val="20"/>
                <w:szCs w:val="20"/>
              </w:rPr>
            </w:pPr>
          </w:p>
          <w:p w14:paraId="67DEA11F" w14:textId="2BB23733" w:rsidR="00C41DB1" w:rsidRPr="0057687D" w:rsidRDefault="00352DD0" w:rsidP="00D864A3">
            <w:pPr>
              <w:rPr>
                <w:rFonts w:ascii="Verdana" w:hAnsi="Verdana" w:cs="Arial"/>
                <w:color w:val="000000"/>
                <w:sz w:val="20"/>
                <w:szCs w:val="20"/>
              </w:rPr>
            </w:pPr>
            <w:r w:rsidRPr="0057687D">
              <w:rPr>
                <w:rFonts w:ascii="Verdana" w:hAnsi="Verdana" w:cs="Arial"/>
                <w:color w:val="000000"/>
                <w:sz w:val="20"/>
                <w:szCs w:val="20"/>
              </w:rPr>
              <w:t xml:space="preserve">1. </w:t>
            </w:r>
            <w:r w:rsidR="00B07658" w:rsidRPr="0057687D">
              <w:rPr>
                <w:rFonts w:ascii="Verdana" w:hAnsi="Verdana" w:cs="Arial"/>
                <w:color w:val="000000"/>
                <w:sz w:val="20"/>
                <w:szCs w:val="20"/>
              </w:rPr>
              <w:t xml:space="preserve">Analiza in </w:t>
            </w:r>
            <w:r w:rsidR="007273B6" w:rsidRPr="0057687D">
              <w:rPr>
                <w:rFonts w:ascii="Verdana" w:hAnsi="Verdana" w:cs="Arial"/>
                <w:color w:val="000000"/>
                <w:sz w:val="20"/>
                <w:szCs w:val="20"/>
              </w:rPr>
              <w:t xml:space="preserve"> </w:t>
            </w:r>
          </w:p>
          <w:p w14:paraId="74B33A05" w14:textId="7094F016" w:rsidR="002D1668" w:rsidRPr="0057687D" w:rsidRDefault="00B07658" w:rsidP="00B07658">
            <w:pPr>
              <w:rPr>
                <w:rFonts w:ascii="Verdana" w:hAnsi="Verdana" w:cs="Arial"/>
                <w:color w:val="000000"/>
                <w:sz w:val="20"/>
                <w:szCs w:val="20"/>
              </w:rPr>
            </w:pPr>
            <w:r w:rsidRPr="0057687D">
              <w:rPr>
                <w:rFonts w:ascii="Verdana" w:hAnsi="Verdana" w:cs="Arial"/>
                <w:color w:val="000000"/>
                <w:sz w:val="20"/>
                <w:szCs w:val="20"/>
              </w:rPr>
              <w:t>načrtovanje inf. rešitve</w:t>
            </w:r>
            <w:r w:rsidR="00D41943" w:rsidRPr="0057687D">
              <w:rPr>
                <w:rFonts w:ascii="Verdana" w:hAnsi="Verdana" w:cs="Arial"/>
                <w:color w:val="000000"/>
                <w:sz w:val="20"/>
                <w:szCs w:val="20"/>
              </w:rPr>
              <w:t xml:space="preserve"> (analiza)</w:t>
            </w:r>
          </w:p>
          <w:p w14:paraId="05E5CD63" w14:textId="77777777" w:rsidR="00B07658" w:rsidRPr="0057687D" w:rsidRDefault="00B07658" w:rsidP="00B07658">
            <w:pPr>
              <w:rPr>
                <w:rFonts w:ascii="Verdana" w:hAnsi="Verdana" w:cs="Arial"/>
                <w:color w:val="000000"/>
                <w:sz w:val="20"/>
                <w:szCs w:val="20"/>
              </w:rPr>
            </w:pPr>
          </w:p>
          <w:p w14:paraId="5C0509EF" w14:textId="77777777" w:rsidR="00B07658" w:rsidRPr="0057687D" w:rsidRDefault="00B07658" w:rsidP="00B07658">
            <w:pPr>
              <w:rPr>
                <w:rFonts w:ascii="Verdana" w:hAnsi="Verdana" w:cs="Arial"/>
                <w:color w:val="000000"/>
                <w:sz w:val="20"/>
                <w:szCs w:val="20"/>
              </w:rPr>
            </w:pPr>
          </w:p>
          <w:p w14:paraId="636141A9" w14:textId="77777777" w:rsidR="00B07658" w:rsidRPr="0057687D" w:rsidRDefault="00B07658" w:rsidP="00B07658">
            <w:pPr>
              <w:rPr>
                <w:rFonts w:ascii="Verdana" w:hAnsi="Verdana" w:cs="Arial"/>
                <w:color w:val="000000"/>
                <w:sz w:val="20"/>
                <w:szCs w:val="20"/>
              </w:rPr>
            </w:pPr>
          </w:p>
          <w:p w14:paraId="592057B8" w14:textId="77777777" w:rsidR="0084556B" w:rsidRPr="0057687D" w:rsidRDefault="0084556B" w:rsidP="00B07658">
            <w:pPr>
              <w:rPr>
                <w:rFonts w:ascii="Verdana" w:hAnsi="Verdana" w:cs="Arial"/>
                <w:color w:val="000000"/>
                <w:sz w:val="20"/>
                <w:szCs w:val="20"/>
              </w:rPr>
            </w:pPr>
          </w:p>
          <w:p w14:paraId="2520E416" w14:textId="77777777" w:rsidR="00B07658" w:rsidRPr="0057687D" w:rsidRDefault="00B07658" w:rsidP="00B07658">
            <w:pPr>
              <w:rPr>
                <w:rFonts w:ascii="Verdana" w:hAnsi="Verdana" w:cs="Arial"/>
                <w:color w:val="000000"/>
                <w:sz w:val="20"/>
                <w:szCs w:val="20"/>
              </w:rPr>
            </w:pPr>
          </w:p>
          <w:p w14:paraId="2C950097" w14:textId="3036F6EC" w:rsidR="00B07658" w:rsidRPr="0057687D" w:rsidRDefault="00B07658" w:rsidP="00B07658">
            <w:pPr>
              <w:rPr>
                <w:rFonts w:ascii="Verdana" w:hAnsi="Verdana"/>
                <w:sz w:val="20"/>
                <w:szCs w:val="20"/>
              </w:rPr>
            </w:pPr>
          </w:p>
        </w:tc>
        <w:tc>
          <w:tcPr>
            <w:tcW w:w="13502" w:type="dxa"/>
            <w:vMerge w:val="restart"/>
          </w:tcPr>
          <w:p w14:paraId="6B446783" w14:textId="51FDD898" w:rsidR="00B07658" w:rsidRPr="0057687D" w:rsidRDefault="00B07658" w:rsidP="00DB5C7C">
            <w:pPr>
              <w:rPr>
                <w:b/>
                <w:sz w:val="20"/>
                <w:szCs w:val="20"/>
              </w:rPr>
            </w:pPr>
            <w:r w:rsidRPr="0057687D">
              <w:rPr>
                <w:noProof/>
                <w:lang w:eastAsia="sl-SI"/>
              </w:rPr>
              <mc:AlternateContent>
                <mc:Choice Requires="wpc">
                  <w:drawing>
                    <wp:inline distT="0" distB="0" distL="0" distR="0" wp14:anchorId="13F79076" wp14:editId="078DE810">
                      <wp:extent cx="9193390" cy="3657600"/>
                      <wp:effectExtent l="0" t="0" r="0" b="0"/>
                      <wp:docPr id="139" name="Platno 13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6" name="Raven povezovalnik 96"/>
                              <wps:cNvCnPr/>
                              <wps:spPr>
                                <a:xfrm>
                                  <a:off x="171450" y="378051"/>
                                  <a:ext cx="3562350" cy="4545"/>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97" name="Raven povezovalnik 97"/>
                              <wps:cNvCnPr/>
                              <wps:spPr>
                                <a:xfrm>
                                  <a:off x="269424" y="292446"/>
                                  <a:ext cx="4762" cy="18573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8" name="Polje z besedilom 98"/>
                              <wps:cNvSpPr txBox="1"/>
                              <wps:spPr>
                                <a:xfrm>
                                  <a:off x="190500" y="109349"/>
                                  <a:ext cx="180976" cy="152400"/>
                                </a:xfrm>
                                <a:prstGeom prst="rect">
                                  <a:avLst/>
                                </a:prstGeom>
                                <a:solidFill>
                                  <a:schemeClr val="lt1"/>
                                </a:solidFill>
                                <a:ln w="6350">
                                  <a:noFill/>
                                </a:ln>
                              </wps:spPr>
                              <wps:txbx>
                                <w:txbxContent>
                                  <w:p w14:paraId="5A86DBA2" w14:textId="77777777" w:rsidR="003A6C61" w:rsidRPr="00143C36" w:rsidRDefault="003A6C61" w:rsidP="00B07658">
                                    <w:pPr>
                                      <w:jc w:val="center"/>
                                      <w:rPr>
                                        <w:b/>
                                        <w:sz w:val="16"/>
                                        <w:szCs w:val="16"/>
                                      </w:rPr>
                                    </w:pPr>
                                    <w:r w:rsidRPr="00143C36">
                                      <w:rPr>
                                        <w:b/>
                                        <w:sz w:val="16"/>
                                        <w:szCs w:val="16"/>
                                      </w:rPr>
                                      <w:t>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9" name="Polje z besedilom 99"/>
                              <wps:cNvSpPr txBox="1"/>
                              <wps:spPr>
                                <a:xfrm>
                                  <a:off x="1474178" y="102689"/>
                                  <a:ext cx="458262" cy="186364"/>
                                </a:xfrm>
                                <a:prstGeom prst="rect">
                                  <a:avLst/>
                                </a:prstGeom>
                                <a:solidFill>
                                  <a:schemeClr val="lt1"/>
                                </a:solidFill>
                                <a:ln w="6350">
                                  <a:noFill/>
                                </a:ln>
                              </wps:spPr>
                              <wps:txbx>
                                <w:txbxContent>
                                  <w:p w14:paraId="02A4BD68" w14:textId="20E75952" w:rsidR="003A6C61" w:rsidRPr="0049357A" w:rsidRDefault="003A6C61" w:rsidP="00B07658">
                                    <w:pPr>
                                      <w:rPr>
                                        <w:sz w:val="16"/>
                                        <w:szCs w:val="16"/>
                                      </w:rPr>
                                    </w:pPr>
                                    <w:r>
                                      <w:rPr>
                                        <w:sz w:val="16"/>
                                        <w:szCs w:val="16"/>
                                      </w:rPr>
                                      <w:t>T+150 dni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0" name="Polje z besedilom 100"/>
                              <wps:cNvSpPr txBox="1"/>
                              <wps:spPr>
                                <a:xfrm>
                                  <a:off x="1001843" y="483180"/>
                                  <a:ext cx="576263" cy="161924"/>
                                </a:xfrm>
                                <a:prstGeom prst="rect">
                                  <a:avLst/>
                                </a:prstGeom>
                                <a:solidFill>
                                  <a:schemeClr val="lt1"/>
                                </a:solidFill>
                                <a:ln w="6350">
                                  <a:noFill/>
                                </a:ln>
                              </wps:spPr>
                              <wps:txbx>
                                <w:txbxContent>
                                  <w:p w14:paraId="0502F34F" w14:textId="77777777" w:rsidR="003A6C61" w:rsidRPr="0049357A" w:rsidRDefault="003A6C61" w:rsidP="00B07658">
                                    <w:pPr>
                                      <w:jc w:val="cente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2" name="Polje z besedilom 102"/>
                              <wps:cNvSpPr txBox="1"/>
                              <wps:spPr>
                                <a:xfrm>
                                  <a:off x="2320150" y="205963"/>
                                  <a:ext cx="576263" cy="152400"/>
                                </a:xfrm>
                                <a:prstGeom prst="rect">
                                  <a:avLst/>
                                </a:prstGeom>
                                <a:solidFill>
                                  <a:schemeClr val="lt1"/>
                                </a:solidFill>
                                <a:ln w="6350">
                                  <a:noFill/>
                                </a:ln>
                              </wps:spPr>
                              <wps:txbx>
                                <w:txbxContent>
                                  <w:p w14:paraId="03175E29" w14:textId="0276984D" w:rsidR="003A6C61" w:rsidRPr="007273B6" w:rsidRDefault="003A6C61" w:rsidP="00B07658">
                                    <w:pPr>
                                      <w:jc w:val="center"/>
                                      <w:rPr>
                                        <w:b/>
                                        <w:sz w:val="18"/>
                                        <w:szCs w:val="18"/>
                                      </w:rPr>
                                    </w:pPr>
                                    <w:r w:rsidRPr="007273B6">
                                      <w:rPr>
                                        <w:b/>
                                        <w:sz w:val="18"/>
                                        <w:szCs w:val="18"/>
                                      </w:rPr>
                                      <w:t>Faza II</w:t>
                                    </w:r>
                                    <w:r>
                                      <w:rPr>
                                        <w:b/>
                                        <w:sz w:val="18"/>
                                        <w:szCs w:val="18"/>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3" name="Polje z besedilom 103"/>
                              <wps:cNvSpPr txBox="1"/>
                              <wps:spPr>
                                <a:xfrm>
                                  <a:off x="218963" y="215513"/>
                                  <a:ext cx="576263" cy="121083"/>
                                </a:xfrm>
                                <a:prstGeom prst="rect">
                                  <a:avLst/>
                                </a:prstGeom>
                                <a:solidFill>
                                  <a:schemeClr val="lt1"/>
                                </a:solidFill>
                                <a:ln w="6350">
                                  <a:noFill/>
                                </a:ln>
                              </wps:spPr>
                              <wps:txbx>
                                <w:txbxContent>
                                  <w:p w14:paraId="32840604" w14:textId="77777777" w:rsidR="003A6C61" w:rsidRPr="007273B6" w:rsidRDefault="003A6C61" w:rsidP="00B07658">
                                    <w:pPr>
                                      <w:jc w:val="center"/>
                                      <w:rPr>
                                        <w:b/>
                                        <w:sz w:val="18"/>
                                        <w:szCs w:val="18"/>
                                      </w:rPr>
                                    </w:pPr>
                                    <w:r w:rsidRPr="007273B6">
                                      <w:rPr>
                                        <w:b/>
                                        <w:sz w:val="18"/>
                                        <w:szCs w:val="18"/>
                                      </w:rPr>
                                      <w:t>Faza 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4" name="Polje z besedilom 104"/>
                              <wps:cNvSpPr txBox="1"/>
                              <wps:spPr>
                                <a:xfrm>
                                  <a:off x="6871" y="785048"/>
                                  <a:ext cx="527688" cy="708596"/>
                                </a:xfrm>
                                <a:prstGeom prst="rect">
                                  <a:avLst/>
                                </a:prstGeom>
                                <a:solidFill>
                                  <a:schemeClr val="lt1"/>
                                </a:solidFill>
                                <a:ln w="6350">
                                  <a:noFill/>
                                </a:ln>
                              </wps:spPr>
                              <wps:txbx>
                                <w:txbxContent>
                                  <w:p w14:paraId="0DE786FF" w14:textId="053A6F73" w:rsidR="003A6C61" w:rsidRPr="0049357A" w:rsidRDefault="003A6C61" w:rsidP="00B07658">
                                    <w:pPr>
                                      <w:jc w:val="center"/>
                                      <w:rPr>
                                        <w:sz w:val="16"/>
                                        <w:szCs w:val="16"/>
                                      </w:rPr>
                                    </w:pPr>
                                    <w:r>
                                      <w:rPr>
                                        <w:sz w:val="16"/>
                                        <w:szCs w:val="16"/>
                                      </w:rPr>
                                      <w:t xml:space="preserve">Podpis </w:t>
                                    </w:r>
                                    <w:r>
                                      <w:rPr>
                                        <w:sz w:val="16"/>
                                        <w:szCs w:val="16"/>
                                      </w:rPr>
                                      <w:br/>
                                      <w:t>pogodbe in potrditev prvega naročila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5" name="Polje z besedilom 105"/>
                              <wps:cNvSpPr txBox="1"/>
                              <wps:spPr>
                                <a:xfrm>
                                  <a:off x="1312138" y="785048"/>
                                  <a:ext cx="733544" cy="581174"/>
                                </a:xfrm>
                                <a:prstGeom prst="rect">
                                  <a:avLst/>
                                </a:prstGeom>
                                <a:solidFill>
                                  <a:schemeClr val="lt1"/>
                                </a:solidFill>
                                <a:ln w="6350">
                                  <a:noFill/>
                                </a:ln>
                              </wps:spPr>
                              <wps:txbx>
                                <w:txbxContent>
                                  <w:p w14:paraId="0632B051" w14:textId="1D404F20" w:rsidR="003A6C61" w:rsidRDefault="003A6C61" w:rsidP="00B07658">
                                    <w:pPr>
                                      <w:jc w:val="center"/>
                                      <w:rPr>
                                        <w:sz w:val="16"/>
                                        <w:szCs w:val="16"/>
                                      </w:rPr>
                                    </w:pPr>
                                    <w:r>
                                      <w:rPr>
                                        <w:sz w:val="16"/>
                                        <w:szCs w:val="16"/>
                                      </w:rPr>
                                      <w:t xml:space="preserve">Potrjen PZI za jedro </w:t>
                                    </w:r>
                                    <w:r>
                                      <w:rPr>
                                        <w:sz w:val="16"/>
                                        <w:szCs w:val="16"/>
                                      </w:rPr>
                                      <w:br/>
                                      <w:t>inf. rešitve</w:t>
                                    </w:r>
                                    <w:r>
                                      <w:rPr>
                                        <w:sz w:val="16"/>
                                        <w:szCs w:val="16"/>
                                      </w:rPr>
                                      <w:br/>
                                    </w:r>
                                  </w:p>
                                  <w:p w14:paraId="61A2D86F" w14:textId="77777777" w:rsidR="003A6C61" w:rsidRPr="0049357A" w:rsidRDefault="003A6C61" w:rsidP="00B07658">
                                    <w:pPr>
                                      <w:jc w:val="center"/>
                                      <w:rPr>
                                        <w:sz w:val="16"/>
                                        <w:szCs w:val="16"/>
                                      </w:rPr>
                                    </w:pPr>
                                    <w:r>
                                      <w:rPr>
                                        <w:sz w:val="16"/>
                                        <w:szCs w:val="16"/>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6" name="Raven puščični povezovalnik 106"/>
                              <wps:cNvCnPr/>
                              <wps:spPr>
                                <a:xfrm flipV="1">
                                  <a:off x="274186" y="525808"/>
                                  <a:ext cx="0" cy="2238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7" name="Raven puščični povezovalnik 107"/>
                              <wps:cNvCnPr/>
                              <wps:spPr>
                                <a:xfrm flipV="1">
                                  <a:off x="3653449" y="501986"/>
                                  <a:ext cx="0" cy="2238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8" name="Raven povezovalnik 108"/>
                              <wps:cNvCnPr/>
                              <wps:spPr>
                                <a:xfrm>
                                  <a:off x="3641426" y="281701"/>
                                  <a:ext cx="4445" cy="18478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9" name="Raven povezovalnik 109"/>
                              <wps:cNvCnPr/>
                              <wps:spPr>
                                <a:xfrm>
                                  <a:off x="1620300" y="296736"/>
                                  <a:ext cx="4445" cy="1841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0" name="Raven puščični povezovalnik 110"/>
                              <wps:cNvCnPr/>
                              <wps:spPr>
                                <a:xfrm flipV="1">
                                  <a:off x="1624745" y="525808"/>
                                  <a:ext cx="0" cy="223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1" name="Polje z besedilom 40"/>
                              <wps:cNvSpPr txBox="1"/>
                              <wps:spPr>
                                <a:xfrm>
                                  <a:off x="3236978" y="22332"/>
                                  <a:ext cx="983727" cy="298024"/>
                                </a:xfrm>
                                <a:prstGeom prst="rect">
                                  <a:avLst/>
                                </a:prstGeom>
                                <a:solidFill>
                                  <a:schemeClr val="lt1"/>
                                </a:solidFill>
                                <a:ln w="6350">
                                  <a:noFill/>
                                </a:ln>
                              </wps:spPr>
                              <wps:txbx>
                                <w:txbxContent>
                                  <w:p w14:paraId="3F55FF54" w14:textId="23A67120" w:rsidR="003A6C61" w:rsidRPr="00143C36" w:rsidRDefault="003A6C61" w:rsidP="00B07658">
                                    <w:pPr>
                                      <w:pStyle w:val="NormalWeb"/>
                                      <w:spacing w:after="160" w:line="256" w:lineRule="auto"/>
                                      <w:jc w:val="center"/>
                                      <w:rPr>
                                        <w:rFonts w:ascii="Calibri" w:eastAsia="Calibri" w:hAnsi="Calibri"/>
                                        <w:sz w:val="16"/>
                                        <w:szCs w:val="16"/>
                                      </w:rPr>
                                    </w:pPr>
                                    <w:r>
                                      <w:rPr>
                                        <w:rFonts w:ascii="Calibri" w:eastAsia="Calibri" w:hAnsi="Calibri"/>
                                        <w:sz w:val="16"/>
                                        <w:szCs w:val="16"/>
                                      </w:rPr>
                                      <w:t xml:space="preserve"> T+360 dni oz. najkasneje do T+450</w:t>
                                    </w:r>
                                  </w:p>
                                </w:txbxContent>
                              </wps:txbx>
                              <wps:bodyPr rot="0" spcFirstLastPara="0" vert="horz" wrap="square" lIns="0" tIns="0" rIns="0" bIns="0" numCol="1" spcCol="0" rtlCol="0" fromWordArt="0" anchor="t" anchorCtr="0" forceAA="0" compatLnSpc="1">
                                <a:prstTxWarp prst="textNoShape">
                                  <a:avLst/>
                                </a:prstTxWarp>
                                <a:noAutofit/>
                              </wps:bodyPr>
                            </wps:wsp>
                            <wps:wsp>
                              <wps:cNvPr id="113" name="Raven povezovalnik 113"/>
                              <wps:cNvCnPr/>
                              <wps:spPr>
                                <a:xfrm>
                                  <a:off x="1498149" y="1848621"/>
                                  <a:ext cx="3311976"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114" name="Raven povezovalnik 114"/>
                              <wps:cNvCnPr/>
                              <wps:spPr>
                                <a:xfrm>
                                  <a:off x="1602970" y="1748676"/>
                                  <a:ext cx="4445" cy="1854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5" name="Polje z besedilom 40"/>
                              <wps:cNvSpPr txBox="1"/>
                              <wps:spPr>
                                <a:xfrm>
                                  <a:off x="1430499" y="1596276"/>
                                  <a:ext cx="491490" cy="186055"/>
                                </a:xfrm>
                                <a:prstGeom prst="rect">
                                  <a:avLst/>
                                </a:prstGeom>
                                <a:solidFill>
                                  <a:schemeClr val="lt1"/>
                                </a:solidFill>
                                <a:ln w="6350">
                                  <a:noFill/>
                                </a:ln>
                              </wps:spPr>
                              <wps:txbx>
                                <w:txbxContent>
                                  <w:p w14:paraId="5BA47EA2" w14:textId="31F8FF7D" w:rsidR="003A6C61" w:rsidRDefault="003A6C61" w:rsidP="00B07658">
                                    <w:pPr>
                                      <w:pStyle w:val="NormalWeb"/>
                                      <w:spacing w:after="160" w:line="256" w:lineRule="auto"/>
                                    </w:pPr>
                                    <w:r>
                                      <w:rPr>
                                        <w:rFonts w:ascii="Calibri" w:eastAsia="Calibri" w:hAnsi="Calibri"/>
                                        <w:sz w:val="16"/>
                                        <w:szCs w:val="16"/>
                                      </w:rPr>
                                      <w:t>T+150 dni</w:t>
                                    </w:r>
                                  </w:p>
                                </w:txbxContent>
                              </wps:txbx>
                              <wps:bodyPr rot="0" spcFirstLastPara="0" vert="horz" wrap="square" lIns="0" tIns="0" rIns="0" bIns="0" numCol="1" spcCol="0" rtlCol="0" fromWordArt="0" anchor="t" anchorCtr="0" forceAA="0" compatLnSpc="1">
                                <a:prstTxWarp prst="textNoShape">
                                  <a:avLst/>
                                </a:prstTxWarp>
                                <a:noAutofit/>
                              </wps:bodyPr>
                            </wps:wsp>
                            <wps:wsp>
                              <wps:cNvPr id="116" name="Raven puščični povezovalnik 116"/>
                              <wps:cNvCnPr/>
                              <wps:spPr>
                                <a:xfrm flipV="1">
                                  <a:off x="1607428" y="1989976"/>
                                  <a:ext cx="0" cy="223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 name="Polje z besedilom 55"/>
                              <wps:cNvSpPr txBox="1"/>
                              <wps:spPr>
                                <a:xfrm>
                                  <a:off x="1211333" y="2243977"/>
                                  <a:ext cx="733425" cy="258150"/>
                                </a:xfrm>
                                <a:prstGeom prst="rect">
                                  <a:avLst/>
                                </a:prstGeom>
                                <a:solidFill>
                                  <a:schemeClr val="lt1"/>
                                </a:solidFill>
                                <a:ln w="6350">
                                  <a:noFill/>
                                </a:ln>
                              </wps:spPr>
                              <wps:txbx>
                                <w:txbxContent>
                                  <w:p w14:paraId="509AE4F7" w14:textId="77777777" w:rsidR="003A6C61" w:rsidRDefault="003A6C61" w:rsidP="00B07658">
                                    <w:pPr>
                                      <w:pStyle w:val="NormalWeb"/>
                                      <w:spacing w:after="160" w:line="256" w:lineRule="auto"/>
                                      <w:jc w:val="center"/>
                                    </w:pPr>
                                    <w:r>
                                      <w:rPr>
                                        <w:rFonts w:ascii="Calibri" w:eastAsia="Calibri" w:hAnsi="Calibri"/>
                                        <w:sz w:val="16"/>
                                        <w:szCs w:val="16"/>
                                      </w:rPr>
                                      <w:t>Začetek razvoja jedra inf. rešitve</w:t>
                                    </w:r>
                                  </w:p>
                                  <w:p w14:paraId="614EC8F2" w14:textId="77777777" w:rsidR="003A6C61" w:rsidRDefault="003A6C61" w:rsidP="00B07658">
                                    <w:pPr>
                                      <w:pStyle w:val="NormalWeb"/>
                                      <w:spacing w:after="160" w:line="256" w:lineRule="auto"/>
                                      <w:jc w:val="center"/>
                                    </w:pPr>
                                    <w:r>
                                      <w:rPr>
                                        <w:rFonts w:ascii="Calibri" w:eastAsia="Calibri" w:hAnsi="Calibri"/>
                                        <w:sz w:val="16"/>
                                        <w:szCs w:val="16"/>
                                      </w:rPr>
                                      <w:t xml:space="preserve"> </w:t>
                                    </w:r>
                                  </w:p>
                                </w:txbxContent>
                              </wps:txbx>
                              <wps:bodyPr rot="0" spcFirstLastPara="0" vert="horz" wrap="square" lIns="0" tIns="0" rIns="0" bIns="0" numCol="1" spcCol="0" rtlCol="0" fromWordArt="0" anchor="t" anchorCtr="0" forceAA="0" compatLnSpc="1">
                                <a:prstTxWarp prst="textNoShape">
                                  <a:avLst/>
                                </a:prstTxWarp>
                                <a:noAutofit/>
                              </wps:bodyPr>
                            </wps:wsp>
                            <wps:wsp>
                              <wps:cNvPr id="120" name="Polje z besedilom 53"/>
                              <wps:cNvSpPr txBox="1"/>
                              <wps:spPr>
                                <a:xfrm>
                                  <a:off x="2896413" y="1649911"/>
                                  <a:ext cx="575945" cy="120650"/>
                                </a:xfrm>
                                <a:prstGeom prst="rect">
                                  <a:avLst/>
                                </a:prstGeom>
                                <a:solidFill>
                                  <a:schemeClr val="lt1"/>
                                </a:solidFill>
                                <a:ln w="6350">
                                  <a:noFill/>
                                </a:ln>
                              </wps:spPr>
                              <wps:txbx>
                                <w:txbxContent>
                                  <w:p w14:paraId="1175D066" w14:textId="77777777" w:rsidR="003A6C61" w:rsidRPr="007273B6" w:rsidRDefault="003A6C61" w:rsidP="00B07658">
                                    <w:pPr>
                                      <w:pStyle w:val="NormalWeb"/>
                                      <w:spacing w:after="160" w:line="256" w:lineRule="auto"/>
                                      <w:jc w:val="center"/>
                                      <w:rPr>
                                        <w:b/>
                                        <w:sz w:val="18"/>
                                        <w:szCs w:val="18"/>
                                      </w:rPr>
                                    </w:pPr>
                                    <w:r w:rsidRPr="007273B6">
                                      <w:rPr>
                                        <w:rFonts w:ascii="Calibri" w:eastAsia="Calibri" w:hAnsi="Calibri"/>
                                        <w:b/>
                                        <w:sz w:val="18"/>
                                        <w:szCs w:val="18"/>
                                      </w:rPr>
                                      <w:t>Faza I</w:t>
                                    </w:r>
                                  </w:p>
                                </w:txbxContent>
                              </wps:txbx>
                              <wps:bodyPr rot="0" spcFirstLastPara="0" vert="horz" wrap="square" lIns="0" tIns="0" rIns="0" bIns="0" numCol="1" spcCol="0" rtlCol="0" fromWordArt="0" anchor="t" anchorCtr="0" forceAA="0" compatLnSpc="1">
                                <a:prstTxWarp prst="textNoShape">
                                  <a:avLst/>
                                </a:prstTxWarp>
                                <a:noAutofit/>
                              </wps:bodyPr>
                            </wps:wsp>
                            <wps:wsp>
                              <wps:cNvPr id="123" name="Polje z besedilom 55"/>
                              <wps:cNvSpPr txBox="1"/>
                              <wps:spPr>
                                <a:xfrm>
                                  <a:off x="3209240" y="2243977"/>
                                  <a:ext cx="869705" cy="268308"/>
                                </a:xfrm>
                                <a:prstGeom prst="rect">
                                  <a:avLst/>
                                </a:prstGeom>
                                <a:solidFill>
                                  <a:schemeClr val="lt1"/>
                                </a:solidFill>
                                <a:ln w="6350">
                                  <a:noFill/>
                                </a:ln>
                              </wps:spPr>
                              <wps:txbx>
                                <w:txbxContent>
                                  <w:p w14:paraId="7A4B8004" w14:textId="77777777" w:rsidR="003A6C61" w:rsidRDefault="003A6C61" w:rsidP="00B07658">
                                    <w:pPr>
                                      <w:pStyle w:val="NormalWeb"/>
                                      <w:spacing w:after="160" w:line="254" w:lineRule="auto"/>
                                      <w:jc w:val="center"/>
                                    </w:pPr>
                                    <w:r>
                                      <w:rPr>
                                        <w:rFonts w:ascii="Calibri" w:eastAsia="Calibri" w:hAnsi="Calibri"/>
                                        <w:sz w:val="16"/>
                                        <w:szCs w:val="16"/>
                                      </w:rPr>
                                      <w:t>Začetek vpeljave jedra inf. rešitve</w:t>
                                    </w:r>
                                  </w:p>
                                  <w:p w14:paraId="3D7B1C0E" w14:textId="77777777" w:rsidR="003A6C61" w:rsidRDefault="003A6C61" w:rsidP="00B07658">
                                    <w:pPr>
                                      <w:pStyle w:val="NormalWeb"/>
                                      <w:spacing w:after="160" w:line="254" w:lineRule="auto"/>
                                      <w:jc w:val="center"/>
                                    </w:pPr>
                                    <w:r>
                                      <w:rPr>
                                        <w:rFonts w:ascii="Calibri" w:eastAsia="Calibri" w:hAnsi="Calibri"/>
                                        <w:sz w:val="16"/>
                                        <w:szCs w:val="16"/>
                                      </w:rPr>
                                      <w:t xml:space="preserve"> </w:t>
                                    </w:r>
                                  </w:p>
                                </w:txbxContent>
                              </wps:txbx>
                              <wps:bodyPr rot="0" spcFirstLastPara="0" vert="horz" wrap="square" lIns="0" tIns="0" rIns="0" bIns="0" numCol="1" spcCol="0" rtlCol="0" fromWordArt="0" anchor="t" anchorCtr="0" forceAA="0" compatLnSpc="1">
                                <a:prstTxWarp prst="textNoShape">
                                  <a:avLst/>
                                </a:prstTxWarp>
                                <a:noAutofit/>
                              </wps:bodyPr>
                            </wps:wsp>
                            <wps:wsp>
                              <wps:cNvPr id="124" name="Raven puščični povezovalnik 124"/>
                              <wps:cNvCnPr/>
                              <wps:spPr>
                                <a:xfrm flipV="1">
                                  <a:off x="4697574" y="1989976"/>
                                  <a:ext cx="0" cy="223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5" name="Raven puščični povezovalnik 125"/>
                              <wps:cNvCnPr/>
                              <wps:spPr>
                                <a:xfrm flipV="1">
                                  <a:off x="3626647" y="1967116"/>
                                  <a:ext cx="0" cy="223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6" name="Polje z besedilom 40"/>
                              <wps:cNvSpPr txBox="1"/>
                              <wps:spPr>
                                <a:xfrm>
                                  <a:off x="4430560" y="1600972"/>
                                  <a:ext cx="668040" cy="155280"/>
                                </a:xfrm>
                                <a:prstGeom prst="rect">
                                  <a:avLst/>
                                </a:prstGeom>
                                <a:solidFill>
                                  <a:schemeClr val="lt1"/>
                                </a:solidFill>
                                <a:ln w="6350">
                                  <a:noFill/>
                                </a:ln>
                              </wps:spPr>
                              <wps:txbx>
                                <w:txbxContent>
                                  <w:p w14:paraId="36F00FA4" w14:textId="5AA64790" w:rsidR="003A6C61" w:rsidRDefault="003A6C61" w:rsidP="00B07658">
                                    <w:pPr>
                                      <w:pStyle w:val="NormalWeb"/>
                                      <w:spacing w:after="160" w:line="252" w:lineRule="auto"/>
                                      <w:jc w:val="center"/>
                                    </w:pPr>
                                    <w:r>
                                      <w:rPr>
                                        <w:rFonts w:ascii="Calibri" w:eastAsia="Calibri" w:hAnsi="Calibri"/>
                                        <w:sz w:val="16"/>
                                        <w:szCs w:val="16"/>
                                      </w:rPr>
                                      <w:t>T+450 dni</w:t>
                                    </w:r>
                                  </w:p>
                                </w:txbxContent>
                              </wps:txbx>
                              <wps:bodyPr rot="0" spcFirstLastPara="0" vert="horz" wrap="square" lIns="0" tIns="0" rIns="0" bIns="0" numCol="1" spcCol="0" rtlCol="0" fromWordArt="0" anchor="t" anchorCtr="0" forceAA="0" compatLnSpc="1">
                                <a:prstTxWarp prst="textNoShape">
                                  <a:avLst/>
                                </a:prstTxWarp>
                                <a:noAutofit/>
                              </wps:bodyPr>
                            </wps:wsp>
                            <wps:wsp>
                              <wps:cNvPr id="127" name="Polje z besedilom 55"/>
                              <wps:cNvSpPr txBox="1"/>
                              <wps:spPr>
                                <a:xfrm>
                                  <a:off x="4220705" y="2243977"/>
                                  <a:ext cx="1011243" cy="315301"/>
                                </a:xfrm>
                                <a:prstGeom prst="rect">
                                  <a:avLst/>
                                </a:prstGeom>
                                <a:solidFill>
                                  <a:schemeClr val="lt1"/>
                                </a:solidFill>
                                <a:ln w="6350">
                                  <a:noFill/>
                                </a:ln>
                              </wps:spPr>
                              <wps:txbx>
                                <w:txbxContent>
                                  <w:p w14:paraId="3294D627" w14:textId="77777777" w:rsidR="003A6C61" w:rsidRPr="005E5908" w:rsidRDefault="003A6C61" w:rsidP="00B07658">
                                    <w:pPr>
                                      <w:pStyle w:val="NormalWeb"/>
                                      <w:spacing w:after="160" w:line="252" w:lineRule="auto"/>
                                      <w:jc w:val="center"/>
                                      <w:rPr>
                                        <w:rFonts w:ascii="Calibri" w:eastAsia="Calibri" w:hAnsi="Calibri"/>
                                        <w:sz w:val="16"/>
                                        <w:szCs w:val="16"/>
                                      </w:rPr>
                                    </w:pPr>
                                    <w:r>
                                      <w:rPr>
                                        <w:rFonts w:ascii="Calibri" w:eastAsia="Calibri" w:hAnsi="Calibri"/>
                                        <w:sz w:val="16"/>
                                        <w:szCs w:val="16"/>
                                      </w:rPr>
                                      <w:t>Primopredaja</w:t>
                                    </w:r>
                                    <w:r>
                                      <w:rPr>
                                        <w:rFonts w:ascii="Calibri" w:eastAsia="Calibri" w:hAnsi="Calibri"/>
                                        <w:sz w:val="16"/>
                                        <w:szCs w:val="16"/>
                                      </w:rPr>
                                      <w:br/>
                                      <w:t>razvite inf. rešitve</w:t>
                                    </w:r>
                                  </w:p>
                                  <w:p w14:paraId="12E86C43" w14:textId="77777777" w:rsidR="003A6C61" w:rsidRDefault="003A6C61" w:rsidP="00B07658">
                                    <w:pPr>
                                      <w:pStyle w:val="NormalWeb"/>
                                      <w:spacing w:after="160" w:line="252" w:lineRule="auto"/>
                                      <w:jc w:val="center"/>
                                    </w:pPr>
                                    <w:r>
                                      <w:rPr>
                                        <w:rFonts w:ascii="Calibri" w:eastAsia="Calibri" w:hAnsi="Calibri"/>
                                        <w:sz w:val="16"/>
                                        <w:szCs w:val="16"/>
                                      </w:rPr>
                                      <w:t xml:space="preserve"> </w:t>
                                    </w:r>
                                  </w:p>
                                </w:txbxContent>
                              </wps:txbx>
                              <wps:bodyPr rot="0" spcFirstLastPara="0" vert="horz" wrap="square" lIns="0" tIns="0" rIns="0" bIns="0" numCol="1" spcCol="0" rtlCol="0" fromWordArt="0" anchor="t" anchorCtr="0" forceAA="0" compatLnSpc="1">
                                <a:prstTxWarp prst="textNoShape">
                                  <a:avLst/>
                                </a:prstTxWarp>
                                <a:noAutofit/>
                              </wps:bodyPr>
                            </wps:wsp>
                            <wps:wsp>
                              <wps:cNvPr id="133" name="Raven povezovalnik 133"/>
                              <wps:cNvCnPr/>
                              <wps:spPr>
                                <a:xfrm>
                                  <a:off x="4581525" y="3048000"/>
                                  <a:ext cx="1640188"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134" name="Raven povezovalnik 134"/>
                              <wps:cNvCnPr/>
                              <wps:spPr>
                                <a:xfrm>
                                  <a:off x="6217268" y="2931681"/>
                                  <a:ext cx="4445" cy="18478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6" name="Polje z besedilom 40"/>
                              <wps:cNvSpPr txBox="1"/>
                              <wps:spPr>
                                <a:xfrm>
                                  <a:off x="4396889" y="2746261"/>
                                  <a:ext cx="668020" cy="154940"/>
                                </a:xfrm>
                                <a:prstGeom prst="rect">
                                  <a:avLst/>
                                </a:prstGeom>
                                <a:solidFill>
                                  <a:schemeClr val="lt1"/>
                                </a:solidFill>
                                <a:ln w="6350">
                                  <a:noFill/>
                                </a:ln>
                              </wps:spPr>
                              <wps:txbx>
                                <w:txbxContent>
                                  <w:p w14:paraId="798E14DD" w14:textId="5AFACE5B" w:rsidR="003A6C61" w:rsidRDefault="003A6C61" w:rsidP="00B07658">
                                    <w:pPr>
                                      <w:pStyle w:val="NormalWeb"/>
                                      <w:spacing w:after="160" w:line="252" w:lineRule="auto"/>
                                      <w:jc w:val="center"/>
                                    </w:pPr>
                                    <w:r>
                                      <w:rPr>
                                        <w:rFonts w:ascii="Calibri" w:eastAsia="Calibri" w:hAnsi="Calibri"/>
                                        <w:sz w:val="16"/>
                                        <w:szCs w:val="16"/>
                                      </w:rPr>
                                      <w:t>T+450 dni</w:t>
                                    </w:r>
                                  </w:p>
                                </w:txbxContent>
                              </wps:txbx>
                              <wps:bodyPr rot="0" spcFirstLastPara="0" vert="horz" wrap="square" lIns="0" tIns="0" rIns="0" bIns="0" numCol="1" spcCol="0" rtlCol="0" fromWordArt="0" anchor="t" anchorCtr="0" forceAA="0" compatLnSpc="1">
                                <a:prstTxWarp prst="textNoShape">
                                  <a:avLst/>
                                </a:prstTxWarp>
                                <a:noAutofit/>
                              </wps:bodyPr>
                            </wps:wsp>
                            <wps:wsp>
                              <wps:cNvPr id="137" name="Polje z besedilom 40"/>
                              <wps:cNvSpPr txBox="1"/>
                              <wps:spPr>
                                <a:xfrm>
                                  <a:off x="5792634" y="2641261"/>
                                  <a:ext cx="941705" cy="264681"/>
                                </a:xfrm>
                                <a:prstGeom prst="rect">
                                  <a:avLst/>
                                </a:prstGeom>
                                <a:solidFill>
                                  <a:schemeClr val="lt1"/>
                                </a:solidFill>
                                <a:ln w="6350">
                                  <a:noFill/>
                                </a:ln>
                              </wps:spPr>
                              <wps:txbx>
                                <w:txbxContent>
                                  <w:p w14:paraId="5AC349E9" w14:textId="6C357CA6" w:rsidR="003A6C61" w:rsidRDefault="003A6C61" w:rsidP="00B07658">
                                    <w:pPr>
                                      <w:pStyle w:val="NormalWeb"/>
                                      <w:spacing w:after="160" w:line="252" w:lineRule="auto"/>
                                      <w:jc w:val="center"/>
                                    </w:pPr>
                                    <w:r>
                                      <w:rPr>
                                        <w:rFonts w:ascii="Calibri" w:eastAsia="Calibri" w:hAnsi="Calibri"/>
                                        <w:sz w:val="16"/>
                                        <w:szCs w:val="16"/>
                                      </w:rPr>
                                      <w:t>T+600 dni oz. do zaključka projekta</w:t>
                                    </w:r>
                                  </w:p>
                                </w:txbxContent>
                              </wps:txbx>
                              <wps:bodyPr rot="0" spcFirstLastPara="0" vert="horz" wrap="square" lIns="0" tIns="0" rIns="0" bIns="0" numCol="1" spcCol="0" rtlCol="0" fromWordArt="0" anchor="t" anchorCtr="0" forceAA="0" compatLnSpc="1">
                                <a:prstTxWarp prst="textNoShape">
                                  <a:avLst/>
                                </a:prstTxWarp>
                                <a:noAutofit/>
                              </wps:bodyPr>
                            </wps:wsp>
                            <wps:wsp>
                              <wps:cNvPr id="140" name="Raven povezovalnik 140"/>
                              <wps:cNvCnPr/>
                              <wps:spPr>
                                <a:xfrm>
                                  <a:off x="4688384" y="1748676"/>
                                  <a:ext cx="4445" cy="1854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3" name="Raven povezovalnik 43"/>
                              <wps:cNvCnPr/>
                              <wps:spPr>
                                <a:xfrm>
                                  <a:off x="4683939" y="2952129"/>
                                  <a:ext cx="4445" cy="18478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2" name="Raven povezovalnik 42"/>
                              <wps:cNvCnPr/>
                              <wps:spPr>
                                <a:xfrm>
                                  <a:off x="781980" y="317836"/>
                                  <a:ext cx="4445" cy="1841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Raven puščični povezovalnik 44"/>
                              <wps:cNvCnPr/>
                              <wps:spPr>
                                <a:xfrm flipV="1">
                                  <a:off x="786425" y="526122"/>
                                  <a:ext cx="0" cy="223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5" name="Polje z besedilom 103"/>
                              <wps:cNvSpPr txBox="1"/>
                              <wps:spPr>
                                <a:xfrm>
                                  <a:off x="887782" y="215513"/>
                                  <a:ext cx="575945" cy="120650"/>
                                </a:xfrm>
                                <a:prstGeom prst="rect">
                                  <a:avLst/>
                                </a:prstGeom>
                                <a:solidFill>
                                  <a:schemeClr val="lt1"/>
                                </a:solidFill>
                                <a:ln w="6350">
                                  <a:noFill/>
                                </a:ln>
                              </wps:spPr>
                              <wps:txbx>
                                <w:txbxContent>
                                  <w:p w14:paraId="0F8F8FF6" w14:textId="0A189805" w:rsidR="003A6C61" w:rsidRDefault="003A6C61" w:rsidP="00BD683D">
                                    <w:pPr>
                                      <w:pStyle w:val="NormalWeb"/>
                                      <w:spacing w:after="160" w:line="256" w:lineRule="auto"/>
                                      <w:jc w:val="center"/>
                                    </w:pPr>
                                    <w:r>
                                      <w:rPr>
                                        <w:rFonts w:ascii="Calibri" w:eastAsia="Calibri" w:hAnsi="Calibri"/>
                                        <w:b/>
                                        <w:bCs/>
                                        <w:sz w:val="18"/>
                                        <w:szCs w:val="18"/>
                                      </w:rPr>
                                      <w:t>Faza II</w:t>
                                    </w:r>
                                  </w:p>
                                </w:txbxContent>
                              </wps:txbx>
                              <wps:bodyPr rot="0" spcFirstLastPara="0" vert="horz" wrap="square" lIns="0" tIns="0" rIns="0" bIns="0" numCol="1" spcCol="0" rtlCol="0" fromWordArt="0" anchor="t" anchorCtr="0" forceAA="0" compatLnSpc="1">
                                <a:prstTxWarp prst="textNoShape">
                                  <a:avLst/>
                                </a:prstTxWarp>
                                <a:noAutofit/>
                              </wps:bodyPr>
                            </wps:wsp>
                            <wps:wsp>
                              <wps:cNvPr id="47" name="Polje z besedilom 99"/>
                              <wps:cNvSpPr txBox="1"/>
                              <wps:spPr>
                                <a:xfrm>
                                  <a:off x="669196" y="102689"/>
                                  <a:ext cx="491490" cy="137275"/>
                                </a:xfrm>
                                <a:prstGeom prst="rect">
                                  <a:avLst/>
                                </a:prstGeom>
                                <a:solidFill>
                                  <a:schemeClr val="lt1"/>
                                </a:solidFill>
                                <a:ln w="6350">
                                  <a:noFill/>
                                </a:ln>
                              </wps:spPr>
                              <wps:txbx>
                                <w:txbxContent>
                                  <w:p w14:paraId="586956AF" w14:textId="5563A5B3" w:rsidR="003A6C61" w:rsidRDefault="003A6C61" w:rsidP="006C0E14">
                                    <w:pPr>
                                      <w:pStyle w:val="NormalWeb"/>
                                      <w:spacing w:after="160" w:line="256" w:lineRule="auto"/>
                                    </w:pPr>
                                    <w:r>
                                      <w:rPr>
                                        <w:rFonts w:ascii="Calibri" w:eastAsia="Calibri" w:hAnsi="Calibri"/>
                                        <w:sz w:val="16"/>
                                        <w:szCs w:val="16"/>
                                      </w:rPr>
                                      <w:t>T+60 dni</w:t>
                                    </w:r>
                                  </w:p>
                                </w:txbxContent>
                              </wps:txbx>
                              <wps:bodyPr rot="0" spcFirstLastPara="0" vert="horz" wrap="square" lIns="0" tIns="0" rIns="0" bIns="0" numCol="1" spcCol="0" rtlCol="0" fromWordArt="0" anchor="t" anchorCtr="0" forceAA="0" compatLnSpc="1">
                                <a:prstTxWarp prst="textNoShape">
                                  <a:avLst/>
                                </a:prstTxWarp>
                                <a:noAutofit/>
                              </wps:bodyPr>
                            </wps:wsp>
                            <wps:wsp>
                              <wps:cNvPr id="48" name="Polje z besedilom 53"/>
                              <wps:cNvSpPr txBox="1"/>
                              <wps:spPr>
                                <a:xfrm>
                                  <a:off x="5191616" y="2838150"/>
                                  <a:ext cx="459740" cy="120650"/>
                                </a:xfrm>
                                <a:prstGeom prst="rect">
                                  <a:avLst/>
                                </a:prstGeom>
                                <a:solidFill>
                                  <a:schemeClr val="lt1"/>
                                </a:solidFill>
                                <a:ln w="6350">
                                  <a:noFill/>
                                </a:ln>
                              </wps:spPr>
                              <wps:txbx>
                                <w:txbxContent>
                                  <w:p w14:paraId="62ED90E8" w14:textId="77777777" w:rsidR="003A6C61" w:rsidRDefault="003A6C61" w:rsidP="00D864A3">
                                    <w:pPr>
                                      <w:pStyle w:val="NormalWeb"/>
                                      <w:spacing w:after="160" w:line="254" w:lineRule="auto"/>
                                      <w:jc w:val="center"/>
                                    </w:pPr>
                                    <w:r>
                                      <w:rPr>
                                        <w:rFonts w:ascii="Calibri" w:eastAsia="Calibri" w:hAnsi="Calibri"/>
                                        <w:b/>
                                        <w:bCs/>
                                        <w:sz w:val="18"/>
                                        <w:szCs w:val="18"/>
                                      </w:rPr>
                                      <w:t>Faza II</w:t>
                                    </w:r>
                                  </w:p>
                                </w:txbxContent>
                              </wps:txbx>
                              <wps:bodyPr rot="0" spcFirstLastPara="0" vert="horz" wrap="square" lIns="0" tIns="0" rIns="0" bIns="0" numCol="1" spcCol="0" rtlCol="0" fromWordArt="0" anchor="t" anchorCtr="0" forceAA="0" compatLnSpc="1">
                                <a:prstTxWarp prst="textNoShape">
                                  <a:avLst/>
                                </a:prstTxWarp>
                                <a:noAutofit/>
                              </wps:bodyPr>
                            </wps:wsp>
                            <wps:wsp>
                              <wps:cNvPr id="49" name="Polje z besedilom 55"/>
                              <wps:cNvSpPr txBox="1"/>
                              <wps:spPr>
                                <a:xfrm>
                                  <a:off x="3220896" y="785048"/>
                                  <a:ext cx="857885" cy="438785"/>
                                </a:xfrm>
                                <a:prstGeom prst="rect">
                                  <a:avLst/>
                                </a:prstGeom>
                                <a:solidFill>
                                  <a:schemeClr val="lt1"/>
                                </a:solidFill>
                                <a:ln w="6350">
                                  <a:noFill/>
                                </a:ln>
                              </wps:spPr>
                              <wps:txbx>
                                <w:txbxContent>
                                  <w:p w14:paraId="0E20FAFE" w14:textId="77777777" w:rsidR="003A6C61" w:rsidRDefault="003A6C61" w:rsidP="00C609CE">
                                    <w:pPr>
                                      <w:spacing w:line="254" w:lineRule="auto"/>
                                      <w:jc w:val="center"/>
                                      <w:rPr>
                                        <w:rFonts w:ascii="Calibri" w:eastAsia="Calibri" w:hAnsi="Calibri"/>
                                        <w:sz w:val="16"/>
                                        <w:szCs w:val="16"/>
                                      </w:rPr>
                                    </w:pPr>
                                    <w:r>
                                      <w:rPr>
                                        <w:rFonts w:ascii="Calibri" w:eastAsia="Calibri" w:hAnsi="Calibri"/>
                                        <w:sz w:val="16"/>
                                        <w:szCs w:val="16"/>
                                      </w:rPr>
                                      <w:t xml:space="preserve">Potrjene tehnične  specifikacije za ostale module </w:t>
                                    </w:r>
                                  </w:p>
                                  <w:p w14:paraId="224999A6" w14:textId="77777777" w:rsidR="003A6C61" w:rsidRDefault="003A6C61" w:rsidP="00C609CE">
                                    <w:pPr>
                                      <w:spacing w:line="254" w:lineRule="auto"/>
                                      <w:jc w:val="center"/>
                                      <w:rPr>
                                        <w:rFonts w:ascii="Calibri" w:eastAsia="Calibri" w:hAnsi="Calibri"/>
                                        <w:sz w:val="16"/>
                                        <w:szCs w:val="16"/>
                                      </w:rPr>
                                    </w:pPr>
                                    <w:r>
                                      <w:rPr>
                                        <w:rFonts w:ascii="Calibri" w:eastAsia="Calibri" w:hAnsi="Calibri"/>
                                        <w:sz w:val="16"/>
                                        <w:szCs w:val="16"/>
                                      </w:rPr>
                                      <w:t xml:space="preserve"> </w:t>
                                    </w:r>
                                  </w:p>
                                </w:txbxContent>
                              </wps:txbx>
                              <wps:bodyPr rot="0" spcFirstLastPara="0" vert="horz" wrap="square" lIns="0" tIns="0" rIns="0" bIns="0" numCol="1" spcCol="0" rtlCol="0" fromWordArt="0" anchor="t" anchorCtr="0" forceAA="0" compatLnSpc="1">
                                <a:prstTxWarp prst="textNoShape">
                                  <a:avLst/>
                                </a:prstTxWarp>
                                <a:noAutofit/>
                              </wps:bodyPr>
                            </wps:wsp>
                            <wps:wsp>
                              <wps:cNvPr id="50" name="Polje z besedilom 2"/>
                              <wps:cNvSpPr txBox="1"/>
                              <wps:spPr>
                                <a:xfrm>
                                  <a:off x="498558" y="759584"/>
                                  <a:ext cx="626110" cy="734060"/>
                                </a:xfrm>
                                <a:prstGeom prst="rect">
                                  <a:avLst/>
                                </a:prstGeom>
                                <a:solidFill>
                                  <a:schemeClr val="lt1"/>
                                </a:solidFill>
                                <a:ln w="6350">
                                  <a:noFill/>
                                </a:ln>
                              </wps:spPr>
                              <wps:txbx>
                                <w:txbxContent>
                                  <w:p w14:paraId="67D37FA4" w14:textId="77777777" w:rsidR="003A6C61" w:rsidRDefault="003A6C61" w:rsidP="00C609CE">
                                    <w:pPr>
                                      <w:spacing w:line="256" w:lineRule="auto"/>
                                      <w:jc w:val="center"/>
                                      <w:rPr>
                                        <w:rFonts w:ascii="Calibri" w:eastAsia="Calibri" w:hAnsi="Calibri"/>
                                        <w:sz w:val="16"/>
                                        <w:szCs w:val="16"/>
                                      </w:rPr>
                                    </w:pPr>
                                    <w:r>
                                      <w:rPr>
                                        <w:rFonts w:ascii="Calibri" w:eastAsia="Calibri" w:hAnsi="Calibri"/>
                                        <w:sz w:val="16"/>
                                        <w:szCs w:val="16"/>
                                      </w:rPr>
                                      <w:t>Potrjen Strateški načrt razvoja IS</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3F79076" id="Platno 139" o:spid="_x0000_s1027" editas="canvas" style="width:723.9pt;height:4in;mso-position-horizontal-relative:char;mso-position-vertical-relative:line" coordsize="91928,365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91928;height:36576;visibility:visible;mso-wrap-style:square">
                        <v:fill o:detectmouseclick="t"/>
                        <v:path o:connecttype="none"/>
                      </v:shape>
                      <v:line id="Raven povezovalnik 96" o:spid="_x0000_s1029" style="position:absolute;visibility:visible;mso-wrap-style:square" from="1714,3780" to="37338,38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" strokecolor="#5b9bd5 [3204]" strokeweight="2.5pt">
                        <v:stroke joinstyle="miter"/>
                      </v:line>
                      <v:line id="Raven povezovalnik 97" o:spid="_x0000_s1030" style="position:absolute;visibility:visible;mso-wrap-style:square" from="2694,2924" to="2741,47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" strokecolor="#5b9bd5 [3204]" strokeweight=".5pt">
                        <v:stroke joinstyle="miter"/>
                      </v:line>
                      <v:shape id="Polje z besedilom 98" o:spid="_x0000_s1031" type="#_x0000_t202" style="position:absolute;left:1905;top:1093;width:1809;height:15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" fillcolor="white [3201]" stroked="f" strokeweight=".5pt">
                        <v:textbox inset="0,0,0,0">
                          <w:txbxContent>
                            <w:p w14:paraId="5A86DBA2" w14:textId="77777777" w:rsidR="003A6C61" w:rsidRPr="00143C36" w:rsidRDefault="003A6C61" w:rsidP="00B07658">
                              <w:pPr>
                                <w:jc w:val="center"/>
                                <w:rPr>
                                  <w:b/>
                                  <w:sz w:val="16"/>
                                  <w:szCs w:val="16"/>
                                </w:rPr>
                              </w:pPr>
                              <w:r w:rsidRPr="00143C36">
                                <w:rPr>
                                  <w:b/>
                                  <w:sz w:val="16"/>
                                  <w:szCs w:val="16"/>
                                </w:rPr>
                                <w:t>T</w:t>
                              </w:r>
                            </w:p>
                          </w:txbxContent>
                        </v:textbox>
                      </v:shape>
                      <v:shape id="Polje z besedilom 99" o:spid="_x0000_s1032" type="#_x0000_t202" style="position:absolute;left:14741;top:1026;width:4583;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" fillcolor="white [3201]" stroked="f" strokeweight=".5pt">
                        <v:textbox inset="0,0,0,0">
                          <w:txbxContent>
                            <w:p w14:paraId="02A4BD68" w14:textId="20E75952" w:rsidR="003A6C61" w:rsidRPr="0049357A" w:rsidRDefault="003A6C61" w:rsidP="00B07658">
                              <w:pPr>
                                <w:rPr>
                                  <w:sz w:val="16"/>
                                  <w:szCs w:val="16"/>
                                </w:rPr>
                              </w:pPr>
                              <w:r>
                                <w:rPr>
                                  <w:sz w:val="16"/>
                                  <w:szCs w:val="16"/>
                                </w:rPr>
                                <w:t>T+150 dni</w:t>
                              </w:r>
                            </w:p>
                          </w:txbxContent>
                        </v:textbox>
                      </v:shape>
                      <v:shape id="Polje z besedilom 100" o:spid="_x0000_s1033" type="#_x0000_t202" style="position:absolute;left:10018;top:4831;width:5763;height:1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" fillcolor="white [3201]" stroked="f" strokeweight=".5pt">
                        <v:textbox inset="0,0,0,0">
                          <w:txbxContent>
                            <w:p w14:paraId="0502F34F" w14:textId="77777777" w:rsidR="003A6C61" w:rsidRPr="0049357A" w:rsidRDefault="003A6C61" w:rsidP="00B07658">
                              <w:pPr>
                                <w:jc w:val="center"/>
                                <w:rPr>
                                  <w:sz w:val="16"/>
                                  <w:szCs w:val="16"/>
                                </w:rPr>
                              </w:pPr>
                            </w:p>
                          </w:txbxContent>
                        </v:textbox>
                      </v:shape>
                      <v:shape id="Polje z besedilom 102" o:spid="_x0000_s1034" type="#_x0000_t202" style="position:absolute;left:23201;top:2059;width:5763;height:15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" fillcolor="white [3201]" stroked="f" strokeweight=".5pt">
                        <v:textbox inset="0,0,0,0">
                          <w:txbxContent>
                            <w:p w14:paraId="03175E29" w14:textId="0276984D" w:rsidR="003A6C61" w:rsidRPr="007273B6" w:rsidRDefault="003A6C61" w:rsidP="00B07658">
                              <w:pPr>
                                <w:jc w:val="center"/>
                                <w:rPr>
                                  <w:b/>
                                  <w:sz w:val="18"/>
                                  <w:szCs w:val="18"/>
                                </w:rPr>
                              </w:pPr>
                              <w:r w:rsidRPr="007273B6">
                                <w:rPr>
                                  <w:b/>
                                  <w:sz w:val="18"/>
                                  <w:szCs w:val="18"/>
                                </w:rPr>
                                <w:t>Faza II</w:t>
                              </w:r>
                              <w:r>
                                <w:rPr>
                                  <w:b/>
                                  <w:sz w:val="18"/>
                                  <w:szCs w:val="18"/>
                                </w:rPr>
                                <w:t>I</w:t>
                              </w:r>
                            </w:p>
                          </w:txbxContent>
                        </v:textbox>
                      </v:shape>
                      <v:shape id="Polje z besedilom 103" o:spid="_x0000_s1035" type="#_x0000_t202" style="position:absolute;left:2189;top:2155;width:5763;height:12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" fillcolor="white [3201]" stroked="f" strokeweight=".5pt">
                        <v:textbox inset="0,0,0,0">
                          <w:txbxContent>
                            <w:p w14:paraId="32840604" w14:textId="77777777" w:rsidR="003A6C61" w:rsidRPr="007273B6" w:rsidRDefault="003A6C61" w:rsidP="00B07658">
                              <w:pPr>
                                <w:jc w:val="center"/>
                                <w:rPr>
                                  <w:b/>
                                  <w:sz w:val="18"/>
                                  <w:szCs w:val="18"/>
                                </w:rPr>
                              </w:pPr>
                              <w:r w:rsidRPr="007273B6">
                                <w:rPr>
                                  <w:b/>
                                  <w:sz w:val="18"/>
                                  <w:szCs w:val="18"/>
                                </w:rPr>
                                <w:t>Faza I</w:t>
                              </w:r>
                            </w:p>
                          </w:txbxContent>
                        </v:textbox>
                      </v:shape>
                      <v:shape id="Polje z besedilom 104" o:spid="_x0000_s1036" type="#_x0000_t202" style="position:absolute;left:68;top:7850;width:5277;height:7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" fillcolor="white [3201]" stroked="f" strokeweight=".5pt">
                        <v:textbox inset="0,0,0,0">
                          <w:txbxContent>
                            <w:p w14:paraId="0DE786FF" w14:textId="053A6F73" w:rsidR="003A6C61" w:rsidRPr="0049357A" w:rsidRDefault="003A6C61" w:rsidP="00B07658">
                              <w:pPr>
                                <w:jc w:val="center"/>
                                <w:rPr>
                                  <w:sz w:val="16"/>
                                  <w:szCs w:val="16"/>
                                </w:rPr>
                              </w:pPr>
                              <w:r>
                                <w:rPr>
                                  <w:sz w:val="16"/>
                                  <w:szCs w:val="16"/>
                                </w:rPr>
                                <w:t xml:space="preserve">Podpis </w:t>
                              </w:r>
                              <w:r>
                                <w:rPr>
                                  <w:sz w:val="16"/>
                                  <w:szCs w:val="16"/>
                                </w:rPr>
                                <w:br/>
                                <w:t>pogodbe in potrditev prvega naročila</w:t>
                              </w:r>
                            </w:p>
                          </w:txbxContent>
                        </v:textbox>
                      </v:shape>
                      <v:shape id="Polje z besedilom 105" o:spid="_x0000_s1037" type="#_x0000_t202" style="position:absolute;left:13121;top:7850;width:7335;height:58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" fillcolor="white [3201]" stroked="f" strokeweight=".5pt">
                        <v:textbox inset="0,0,0,0">
                          <w:txbxContent>
                            <w:p w14:paraId="0632B051" w14:textId="1D404F20" w:rsidR="003A6C61" w:rsidRDefault="003A6C61" w:rsidP="00B07658">
                              <w:pPr>
                                <w:jc w:val="center"/>
                                <w:rPr>
                                  <w:sz w:val="16"/>
                                  <w:szCs w:val="16"/>
                                </w:rPr>
                              </w:pPr>
                              <w:r>
                                <w:rPr>
                                  <w:sz w:val="16"/>
                                  <w:szCs w:val="16"/>
                                </w:rPr>
                                <w:t xml:space="preserve">Potrjen PZI za jedro </w:t>
                              </w:r>
                              <w:r>
                                <w:rPr>
                                  <w:sz w:val="16"/>
                                  <w:szCs w:val="16"/>
                                </w:rPr>
                                <w:br/>
                                <w:t>inf. rešitve</w:t>
                              </w:r>
                              <w:r>
                                <w:rPr>
                                  <w:sz w:val="16"/>
                                  <w:szCs w:val="16"/>
                                </w:rPr>
                                <w:br/>
                              </w:r>
                            </w:p>
                            <w:p w14:paraId="61A2D86F" w14:textId="77777777" w:rsidR="003A6C61" w:rsidRPr="0049357A" w:rsidRDefault="003A6C61" w:rsidP="00B07658">
                              <w:pPr>
                                <w:jc w:val="center"/>
                                <w:rPr>
                                  <w:sz w:val="16"/>
                                  <w:szCs w:val="16"/>
                                </w:rPr>
                              </w:pPr>
                              <w:r>
                                <w:rPr>
                                  <w:sz w:val="16"/>
                                  <w:szCs w:val="16"/>
                                </w:rPr>
                                <w:t xml:space="preserve"> </w:t>
                              </w:r>
                            </w:p>
                          </w:txbxContent>
                        </v:textbox>
                      </v:shape>
                      <v:shapetype id="_x0000_t32" coordsize="21600,21600" o:spt="32" o:oned="t" path="m,l21600,21600e" filled="f">
                        <v:path arrowok="t" fillok="f" o:connecttype="none"/>
                        <o:lock v:ext="edit" shapetype="t"/>
                      </v:shapetype>
                      <v:shape id="Raven puščični povezovalnik 106" o:spid="_x0000_s1038" type="#_x0000_t32" style="position:absolute;left:2741;top:5258;width:0;height:223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" strokecolor="#5b9bd5 [3204]" strokeweight=".5pt">
                        <v:stroke endarrow="block" joinstyle="miter"/>
                      </v:shape>
                      <v:shape id="Raven puščični povezovalnik 107" o:spid="_x0000_s1039" type="#_x0000_t32" style="position:absolute;left:36534;top:5019;width:0;height:223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" strokecolor="#5b9bd5 [3204]" strokeweight=".5pt">
                        <v:stroke endarrow="block" joinstyle="miter"/>
                      </v:shape>
                      <v:line id="Raven povezovalnik 108" o:spid="_x0000_s1040" style="position:absolute;visibility:visible;mso-wrap-style:square" from="36414,2817" to="36458,46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" strokecolor="#5b9bd5 [3204]" strokeweight=".5pt">
                        <v:stroke joinstyle="miter"/>
                      </v:line>
                      <v:line id="Raven povezovalnik 109" o:spid="_x0000_s1041" style="position:absolute;visibility:visible;mso-wrap-style:square" from="16203,2967" to="16247,48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" strokecolor="#5b9bd5 [3204]" strokeweight=".5pt">
                        <v:stroke joinstyle="miter"/>
                      </v:line>
                      <v:shape id="Raven puščični povezovalnik 110" o:spid="_x0000_s1042" type="#_x0000_t32" style="position:absolute;left:16247;top:5258;width:0;height:223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" strokecolor="#5b9bd5 [3204]" strokeweight=".5pt">
                        <v:stroke endarrow="block" joinstyle="miter"/>
                      </v:shape>
                      <v:shape id="Polje z besedilom 40" o:spid="_x0000_s1043" type="#_x0000_t202" style="position:absolute;left:32369;top:223;width:9838;height:29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" fillcolor="white [3201]" stroked="f" strokeweight=".5pt">
                        <v:textbox inset="0,0,0,0">
                          <w:txbxContent>
                            <w:p w14:paraId="3F55FF54" w14:textId="23A67120" w:rsidR="003A6C61" w:rsidRPr="00143C36" w:rsidRDefault="003A6C61" w:rsidP="00B07658">
                              <w:pPr>
                                <w:pStyle w:val="NormalWeb"/>
                                <w:spacing w:after="160" w:line="256" w:lineRule="auto"/>
                                <w:jc w:val="center"/>
                                <w:rPr>
                                  <w:rFonts w:ascii="Calibri" w:eastAsia="Calibri" w:hAnsi="Calibri"/>
                                  <w:sz w:val="16"/>
                                  <w:szCs w:val="16"/>
                                </w:rPr>
                              </w:pPr>
                              <w:r>
                                <w:rPr>
                                  <w:rFonts w:ascii="Calibri" w:eastAsia="Calibri" w:hAnsi="Calibri"/>
                                  <w:sz w:val="16"/>
                                  <w:szCs w:val="16"/>
                                </w:rPr>
                                <w:t xml:space="preserve"> </w:t>
                              </w:r>
                              <w:r>
                                <w:rPr>
                                  <w:rFonts w:ascii="Calibri" w:eastAsia="Calibri" w:hAnsi="Calibri"/>
                                  <w:sz w:val="16"/>
                                  <w:szCs w:val="16"/>
                                </w:rPr>
                                <w:t>T+360 dni oz. najkasneje do T+450</w:t>
                              </w:r>
                            </w:p>
                          </w:txbxContent>
                        </v:textbox>
                      </v:shape>
                      <v:line id="Raven povezovalnik 113" o:spid="_x0000_s1044" style="position:absolute;visibility:visible;mso-wrap-style:square" from="14981,18486" to="48101,184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" strokecolor="#5b9bd5 [3204]" strokeweight="2.5pt">
                        <v:stroke joinstyle="miter"/>
                      </v:line>
                      <v:line id="Raven povezovalnik 114" o:spid="_x0000_s1045" style="position:absolute;visibility:visible;mso-wrap-style:square" from="16029,17486" to="16074,193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" strokecolor="#5b9bd5 [3204]" strokeweight=".5pt">
                        <v:stroke joinstyle="miter"/>
                      </v:line>
                      <v:shape id="Polje z besedilom 40" o:spid="_x0000_s1046" type="#_x0000_t202" style="position:absolute;left:14304;top:15962;width:4915;height:18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" fillcolor="white [3201]" stroked="f" strokeweight=".5pt">
                        <v:textbox inset="0,0,0,0">
                          <w:txbxContent>
                            <w:p w14:paraId="5BA47EA2" w14:textId="31F8FF7D" w:rsidR="003A6C61" w:rsidRDefault="003A6C61" w:rsidP="00B07658">
                              <w:pPr>
                                <w:pStyle w:val="NormalWeb"/>
                                <w:spacing w:after="160" w:line="256" w:lineRule="auto"/>
                              </w:pPr>
                              <w:r>
                                <w:rPr>
                                  <w:rFonts w:ascii="Calibri" w:eastAsia="Calibri" w:hAnsi="Calibri"/>
                                  <w:sz w:val="16"/>
                                  <w:szCs w:val="16"/>
                                </w:rPr>
                                <w:t>T+150 dni</w:t>
                              </w:r>
                            </w:p>
                          </w:txbxContent>
                        </v:textbox>
                      </v:shape>
                      <v:shape id="Raven puščični povezovalnik 116" o:spid="_x0000_s1047" type="#_x0000_t32" style="position:absolute;left:16074;top:19899;width:0;height:223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" strokecolor="#5b9bd5 [3204]" strokeweight=".5pt">
                        <v:stroke endarrow="block" joinstyle="miter"/>
                      </v:shape>
                      <v:shape id="Polje z besedilom 55" o:spid="_x0000_s1048" type="#_x0000_t202" style="position:absolute;left:12113;top:22439;width:7334;height:25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" fillcolor="white [3201]" stroked="f" strokeweight=".5pt">
                        <v:textbox inset="0,0,0,0">
                          <w:txbxContent>
                            <w:p w14:paraId="509AE4F7" w14:textId="77777777" w:rsidR="003A6C61" w:rsidRDefault="003A6C61" w:rsidP="00B07658">
                              <w:pPr>
                                <w:pStyle w:val="NormalWeb"/>
                                <w:spacing w:after="160" w:line="256" w:lineRule="auto"/>
                                <w:jc w:val="center"/>
                              </w:pPr>
                              <w:r>
                                <w:rPr>
                                  <w:rFonts w:ascii="Calibri" w:eastAsia="Calibri" w:hAnsi="Calibri"/>
                                  <w:sz w:val="16"/>
                                  <w:szCs w:val="16"/>
                                </w:rPr>
                                <w:t>Začetek razvoja jedra inf. rešitve</w:t>
                              </w:r>
                            </w:p>
                            <w:p w14:paraId="614EC8F2" w14:textId="77777777" w:rsidR="003A6C61" w:rsidRDefault="003A6C61" w:rsidP="00B07658">
                              <w:pPr>
                                <w:pStyle w:val="NormalWeb"/>
                                <w:spacing w:after="160" w:line="256" w:lineRule="auto"/>
                                <w:jc w:val="center"/>
                              </w:pPr>
                              <w:r>
                                <w:rPr>
                                  <w:rFonts w:ascii="Calibri" w:eastAsia="Calibri" w:hAnsi="Calibri"/>
                                  <w:sz w:val="16"/>
                                  <w:szCs w:val="16"/>
                                </w:rPr>
                                <w:t xml:space="preserve"> </w:t>
                              </w:r>
                            </w:p>
                          </w:txbxContent>
                        </v:textbox>
                      </v:shape>
                      <v:shape id="Polje z besedilom 53" o:spid="_x0000_s1049" type="#_x0000_t202" style="position:absolute;left:28964;top:16499;width:5759;height:12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" fillcolor="white [3201]" stroked="f" strokeweight=".5pt">
                        <v:textbox inset="0,0,0,0">
                          <w:txbxContent>
                            <w:p w14:paraId="1175D066" w14:textId="77777777" w:rsidR="003A6C61" w:rsidRPr="007273B6" w:rsidRDefault="003A6C61" w:rsidP="00B07658">
                              <w:pPr>
                                <w:pStyle w:val="NormalWeb"/>
                                <w:spacing w:after="160" w:line="256" w:lineRule="auto"/>
                                <w:jc w:val="center"/>
                                <w:rPr>
                                  <w:b/>
                                  <w:sz w:val="18"/>
                                  <w:szCs w:val="18"/>
                                </w:rPr>
                              </w:pPr>
                              <w:r w:rsidRPr="007273B6">
                                <w:rPr>
                                  <w:rFonts w:ascii="Calibri" w:eastAsia="Calibri" w:hAnsi="Calibri"/>
                                  <w:b/>
                                  <w:sz w:val="18"/>
                                  <w:szCs w:val="18"/>
                                </w:rPr>
                                <w:t>Faza I</w:t>
                              </w:r>
                            </w:p>
                          </w:txbxContent>
                        </v:textbox>
                      </v:shape>
                      <v:shape id="Polje z besedilom 55" o:spid="_x0000_s1050" type="#_x0000_t202" style="position:absolute;left:32092;top:22439;width:8697;height:26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" fillcolor="white [3201]" stroked="f" strokeweight=".5pt">
                        <v:textbox inset="0,0,0,0">
                          <w:txbxContent>
                            <w:p w14:paraId="7A4B8004" w14:textId="77777777" w:rsidR="003A6C61" w:rsidRDefault="003A6C61" w:rsidP="00B07658">
                              <w:pPr>
                                <w:pStyle w:val="NormalWeb"/>
                                <w:spacing w:after="160" w:line="254" w:lineRule="auto"/>
                                <w:jc w:val="center"/>
                              </w:pPr>
                              <w:r>
                                <w:rPr>
                                  <w:rFonts w:ascii="Calibri" w:eastAsia="Calibri" w:hAnsi="Calibri"/>
                                  <w:sz w:val="16"/>
                                  <w:szCs w:val="16"/>
                                </w:rPr>
                                <w:t>Začetek vpeljave jedra inf. rešitve</w:t>
                              </w:r>
                            </w:p>
                            <w:p w14:paraId="3D7B1C0E" w14:textId="77777777" w:rsidR="003A6C61" w:rsidRDefault="003A6C61" w:rsidP="00B07658">
                              <w:pPr>
                                <w:pStyle w:val="NormalWeb"/>
                                <w:spacing w:after="160" w:line="254" w:lineRule="auto"/>
                                <w:jc w:val="center"/>
                              </w:pPr>
                              <w:r>
                                <w:rPr>
                                  <w:rFonts w:ascii="Calibri" w:eastAsia="Calibri" w:hAnsi="Calibri"/>
                                  <w:sz w:val="16"/>
                                  <w:szCs w:val="16"/>
                                </w:rPr>
                                <w:t xml:space="preserve"> </w:t>
                              </w:r>
                            </w:p>
                          </w:txbxContent>
                        </v:textbox>
                      </v:shape>
                      <v:shape id="Raven puščični povezovalnik 124" o:spid="_x0000_s1051" type="#_x0000_t32" style="position:absolute;left:46975;top:19899;width:0;height:223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" strokecolor="#5b9bd5 [3204]" strokeweight=".5pt">
                        <v:stroke endarrow="block" joinstyle="miter"/>
                      </v:shape>
                      <v:shape id="Raven puščični povezovalnik 125" o:spid="_x0000_s1052" type="#_x0000_t32" style="position:absolute;left:36266;top:19671;width:0;height:223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" strokecolor="#5b9bd5 [3204]" strokeweight=".5pt">
                        <v:stroke endarrow="block" joinstyle="miter"/>
                      </v:shape>
                      <v:shape id="Polje z besedilom 40" o:spid="_x0000_s1053" type="#_x0000_t202" style="position:absolute;left:44305;top:16009;width:6681;height:15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" fillcolor="white [3201]" stroked="f" strokeweight=".5pt">
                        <v:textbox inset="0,0,0,0">
                          <w:txbxContent>
                            <w:p w14:paraId="36F00FA4" w14:textId="5AA64790" w:rsidR="003A6C61" w:rsidRDefault="003A6C61" w:rsidP="00B07658">
                              <w:pPr>
                                <w:pStyle w:val="NormalWeb"/>
                                <w:spacing w:after="160" w:line="252" w:lineRule="auto"/>
                                <w:jc w:val="center"/>
                              </w:pPr>
                              <w:r>
                                <w:rPr>
                                  <w:rFonts w:ascii="Calibri" w:eastAsia="Calibri" w:hAnsi="Calibri"/>
                                  <w:sz w:val="16"/>
                                  <w:szCs w:val="16"/>
                                </w:rPr>
                                <w:t>T+450 dni</w:t>
                              </w:r>
                            </w:p>
                          </w:txbxContent>
                        </v:textbox>
                      </v:shape>
                      <v:shape id="Polje z besedilom 55" o:spid="_x0000_s1054" type="#_x0000_t202" style="position:absolute;left:42207;top:22439;width:10112;height:31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" fillcolor="white [3201]" stroked="f" strokeweight=".5pt">
                        <v:textbox inset="0,0,0,0">
                          <w:txbxContent>
                            <w:p w14:paraId="3294D627" w14:textId="77777777" w:rsidR="003A6C61" w:rsidRPr="005E5908" w:rsidRDefault="003A6C61" w:rsidP="00B07658">
                              <w:pPr>
                                <w:pStyle w:val="NormalWeb"/>
                                <w:spacing w:after="160" w:line="252" w:lineRule="auto"/>
                                <w:jc w:val="center"/>
                                <w:rPr>
                                  <w:rFonts w:ascii="Calibri" w:eastAsia="Calibri" w:hAnsi="Calibri"/>
                                  <w:sz w:val="16"/>
                                  <w:szCs w:val="16"/>
                                </w:rPr>
                              </w:pPr>
                              <w:r>
                                <w:rPr>
                                  <w:rFonts w:ascii="Calibri" w:eastAsia="Calibri" w:hAnsi="Calibri"/>
                                  <w:sz w:val="16"/>
                                  <w:szCs w:val="16"/>
                                </w:rPr>
                                <w:t>Primopredaja</w:t>
                              </w:r>
                              <w:r>
                                <w:rPr>
                                  <w:rFonts w:ascii="Calibri" w:eastAsia="Calibri" w:hAnsi="Calibri"/>
                                  <w:sz w:val="16"/>
                                  <w:szCs w:val="16"/>
                                </w:rPr>
                                <w:br/>
                                <w:t>razvite inf. rešitve</w:t>
                              </w:r>
                            </w:p>
                            <w:p w14:paraId="12E86C43" w14:textId="77777777" w:rsidR="003A6C61" w:rsidRDefault="003A6C61" w:rsidP="00B07658">
                              <w:pPr>
                                <w:pStyle w:val="NormalWeb"/>
                                <w:spacing w:after="160" w:line="252" w:lineRule="auto"/>
                                <w:jc w:val="center"/>
                              </w:pPr>
                              <w:r>
                                <w:rPr>
                                  <w:rFonts w:ascii="Calibri" w:eastAsia="Calibri" w:hAnsi="Calibri"/>
                                  <w:sz w:val="16"/>
                                  <w:szCs w:val="16"/>
                                </w:rPr>
                                <w:t xml:space="preserve"> </w:t>
                              </w:r>
                            </w:p>
                          </w:txbxContent>
                        </v:textbox>
                      </v:shape>
                      <v:line id="Raven povezovalnik 133" o:spid="_x0000_s1055" style="position:absolute;visibility:visible;mso-wrap-style:square" from="45815,30480" to="62217,304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" strokecolor="#5b9bd5 [3204]" strokeweight="2.5pt">
                        <v:stroke joinstyle="miter"/>
                      </v:line>
                      <v:line id="Raven povezovalnik 134" o:spid="_x0000_s1056" style="position:absolute;visibility:visible;mso-wrap-style:square" from="62172,29316" to="62217,311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" strokecolor="#5b9bd5 [3204]" strokeweight=".5pt">
                        <v:stroke joinstyle="miter"/>
                      </v:line>
                      <v:shape id="Polje z besedilom 40" o:spid="_x0000_s1057" type="#_x0000_t202" style="position:absolute;left:43968;top:27462;width:6681;height:1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" fillcolor="white [3201]" stroked="f" strokeweight=".5pt">
                        <v:textbox inset="0,0,0,0">
                          <w:txbxContent>
                            <w:p w14:paraId="798E14DD" w14:textId="5AFACE5B" w:rsidR="003A6C61" w:rsidRDefault="003A6C61" w:rsidP="00B07658">
                              <w:pPr>
                                <w:pStyle w:val="NormalWeb"/>
                                <w:spacing w:after="160" w:line="252" w:lineRule="auto"/>
                                <w:jc w:val="center"/>
                              </w:pPr>
                              <w:r>
                                <w:rPr>
                                  <w:rFonts w:ascii="Calibri" w:eastAsia="Calibri" w:hAnsi="Calibri"/>
                                  <w:sz w:val="16"/>
                                  <w:szCs w:val="16"/>
                                </w:rPr>
                                <w:t>T+450 dni</w:t>
                              </w:r>
                            </w:p>
                          </w:txbxContent>
                        </v:textbox>
                      </v:shape>
                      <v:shape id="Polje z besedilom 40" o:spid="_x0000_s1058" type="#_x0000_t202" style="position:absolute;left:57926;top:26412;width:9417;height:26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" fillcolor="white [3201]" stroked="f" strokeweight=".5pt">
                        <v:textbox inset="0,0,0,0">
                          <w:txbxContent>
                            <w:p w14:paraId="5AC349E9" w14:textId="6C357CA6" w:rsidR="003A6C61" w:rsidRDefault="003A6C61" w:rsidP="00B07658">
                              <w:pPr>
                                <w:pStyle w:val="NormalWeb"/>
                                <w:spacing w:after="160" w:line="252" w:lineRule="auto"/>
                                <w:jc w:val="center"/>
                              </w:pPr>
                              <w:r>
                                <w:rPr>
                                  <w:rFonts w:ascii="Calibri" w:eastAsia="Calibri" w:hAnsi="Calibri"/>
                                  <w:sz w:val="16"/>
                                  <w:szCs w:val="16"/>
                                </w:rPr>
                                <w:t>T+600 dni oz. do zaključka projekta</w:t>
                              </w:r>
                            </w:p>
                          </w:txbxContent>
                        </v:textbox>
                      </v:shape>
                      <v:line id="Raven povezovalnik 140" o:spid="_x0000_s1059" style="position:absolute;visibility:visible;mso-wrap-style:square" from="46883,17486" to="46928,193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" strokecolor="#5b9bd5 [3204]" strokeweight=".5pt">
                        <v:stroke joinstyle="miter"/>
                      </v:line>
                      <v:line id="Raven povezovalnik 43" o:spid="_x0000_s1060" style="position:absolute;visibility:visible;mso-wrap-style:square" from="46839,29521" to="46883,313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" strokecolor="#5b9bd5 [3204]" strokeweight=".5pt">
                        <v:stroke joinstyle="miter"/>
                      </v:line>
                      <v:line id="Raven povezovalnik 42" o:spid="_x0000_s1061" style="position:absolute;visibility:visible;mso-wrap-style:square" from="7819,3178" to="7864,50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" strokecolor="#5b9bd5 [3204]" strokeweight=".5pt">
                        <v:stroke joinstyle="miter"/>
                      </v:line>
                      <v:shape id="Raven puščični povezovalnik 44" o:spid="_x0000_s1062" type="#_x0000_t32" style="position:absolute;left:7864;top:5261;width:0;height:223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" strokecolor="#5b9bd5 [3204]" strokeweight=".5pt">
                        <v:stroke endarrow="block" joinstyle="miter"/>
                      </v:shape>
                      <v:shape id="Polje z besedilom 103" o:spid="_x0000_s1063" type="#_x0000_t202" style="position:absolute;left:8877;top:2155;width:5760;height:12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" fillcolor="white [3201]" stroked="f" strokeweight=".5pt">
                        <v:textbox inset="0,0,0,0">
                          <w:txbxContent>
                            <w:p w14:paraId="0F8F8FF6" w14:textId="0A189805" w:rsidR="003A6C61" w:rsidRDefault="003A6C61" w:rsidP="00BD683D">
                              <w:pPr>
                                <w:pStyle w:val="NormalWeb"/>
                                <w:spacing w:after="160" w:line="256" w:lineRule="auto"/>
                                <w:jc w:val="center"/>
                              </w:pPr>
                              <w:r>
                                <w:rPr>
                                  <w:rFonts w:ascii="Calibri" w:eastAsia="Calibri" w:hAnsi="Calibri"/>
                                  <w:b/>
                                  <w:bCs/>
                                  <w:sz w:val="18"/>
                                  <w:szCs w:val="18"/>
                                </w:rPr>
                                <w:t>Faza II</w:t>
                              </w:r>
                            </w:p>
                          </w:txbxContent>
                        </v:textbox>
                      </v:shape>
                      <v:shape id="Polje z besedilom 99" o:spid="_x0000_s1064" type="#_x0000_t202" style="position:absolute;left:6691;top:1026;width:4915;height:13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" fillcolor="white [3201]" stroked="f" strokeweight=".5pt">
                        <v:textbox inset="0,0,0,0">
                          <w:txbxContent>
                            <w:p w14:paraId="586956AF" w14:textId="5563A5B3" w:rsidR="003A6C61" w:rsidRDefault="003A6C61" w:rsidP="006C0E14">
                              <w:pPr>
                                <w:pStyle w:val="NormalWeb"/>
                                <w:spacing w:after="160" w:line="256" w:lineRule="auto"/>
                              </w:pPr>
                              <w:r>
                                <w:rPr>
                                  <w:rFonts w:ascii="Calibri" w:eastAsia="Calibri" w:hAnsi="Calibri"/>
                                  <w:sz w:val="16"/>
                                  <w:szCs w:val="16"/>
                                </w:rPr>
                                <w:t>T+60 dni</w:t>
                              </w:r>
                            </w:p>
                          </w:txbxContent>
                        </v:textbox>
                      </v:shape>
                      <v:shape id="Polje z besedilom 53" o:spid="_x0000_s1065" type="#_x0000_t202" style="position:absolute;left:51916;top:28381;width:4597;height:12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" fillcolor="white [3201]" stroked="f" strokeweight=".5pt">
                        <v:textbox inset="0,0,0,0">
                          <w:txbxContent>
                            <w:p w14:paraId="62ED90E8" w14:textId="77777777" w:rsidR="003A6C61" w:rsidRDefault="003A6C61" w:rsidP="00D864A3">
                              <w:pPr>
                                <w:pStyle w:val="NormalWeb"/>
                                <w:spacing w:after="160" w:line="254" w:lineRule="auto"/>
                                <w:jc w:val="center"/>
                              </w:pPr>
                              <w:r>
                                <w:rPr>
                                  <w:rFonts w:ascii="Calibri" w:eastAsia="Calibri" w:hAnsi="Calibri"/>
                                  <w:b/>
                                  <w:bCs/>
                                  <w:sz w:val="18"/>
                                  <w:szCs w:val="18"/>
                                </w:rPr>
                                <w:t>Faza II</w:t>
                              </w:r>
                            </w:p>
                          </w:txbxContent>
                        </v:textbox>
                      </v:shape>
                      <v:shape id="Polje z besedilom 55" o:spid="_x0000_s1066" type="#_x0000_t202" style="position:absolute;left:32208;top:7850;width:8579;height:43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" fillcolor="white [3201]" stroked="f" strokeweight=".5pt">
                        <v:textbox inset="0,0,0,0">
                          <w:txbxContent>
                            <w:p w14:paraId="0E20FAFE" w14:textId="77777777" w:rsidR="003A6C61" w:rsidRDefault="003A6C61" w:rsidP="00C609CE">
                              <w:pPr>
                                <w:spacing w:line="254" w:lineRule="auto"/>
                                <w:jc w:val="center"/>
                                <w:rPr>
                                  <w:rFonts w:ascii="Calibri" w:eastAsia="Calibri" w:hAnsi="Calibri"/>
                                  <w:sz w:val="16"/>
                                  <w:szCs w:val="16"/>
                                </w:rPr>
                              </w:pPr>
                              <w:r>
                                <w:rPr>
                                  <w:rFonts w:ascii="Calibri" w:eastAsia="Calibri" w:hAnsi="Calibri"/>
                                  <w:sz w:val="16"/>
                                  <w:szCs w:val="16"/>
                                </w:rPr>
                                <w:t xml:space="preserve">Potrjene tehnične  specifikacije za ostale module </w:t>
                              </w:r>
                            </w:p>
                            <w:p w14:paraId="224999A6" w14:textId="77777777" w:rsidR="003A6C61" w:rsidRDefault="003A6C61" w:rsidP="00C609CE">
                              <w:pPr>
                                <w:spacing w:line="254" w:lineRule="auto"/>
                                <w:jc w:val="center"/>
                                <w:rPr>
                                  <w:rFonts w:ascii="Calibri" w:eastAsia="Calibri" w:hAnsi="Calibri"/>
                                  <w:sz w:val="16"/>
                                  <w:szCs w:val="16"/>
                                </w:rPr>
                              </w:pPr>
                              <w:r>
                                <w:rPr>
                                  <w:rFonts w:ascii="Calibri" w:eastAsia="Calibri" w:hAnsi="Calibri"/>
                                  <w:sz w:val="16"/>
                                  <w:szCs w:val="16"/>
                                </w:rPr>
                                <w:t xml:space="preserve"> </w:t>
                              </w:r>
                            </w:p>
                          </w:txbxContent>
                        </v:textbox>
                      </v:shape>
                      <v:shape id="Polje z besedilom 2" o:spid="_x0000_s1067" type="#_x0000_t202" style="position:absolute;left:4985;top:7595;width:6261;height:73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" fillcolor="white [3201]" stroked="f" strokeweight=".5pt">
                        <v:textbox>
                          <w:txbxContent>
                            <w:p w14:paraId="67D37FA4" w14:textId="77777777" w:rsidR="003A6C61" w:rsidRDefault="003A6C61" w:rsidP="00C609CE">
                              <w:pPr>
                                <w:spacing w:line="256" w:lineRule="auto"/>
                                <w:jc w:val="center"/>
                                <w:rPr>
                                  <w:rFonts w:ascii="Calibri" w:eastAsia="Calibri" w:hAnsi="Calibri"/>
                                  <w:sz w:val="16"/>
                                  <w:szCs w:val="16"/>
                                </w:rPr>
                              </w:pPr>
                              <w:r>
                                <w:rPr>
                                  <w:rFonts w:ascii="Calibri" w:eastAsia="Calibri" w:hAnsi="Calibri"/>
                                  <w:sz w:val="16"/>
                                  <w:szCs w:val="16"/>
                                </w:rPr>
                                <w:t>Potrjen Strateški načrt razvoja IS</w:t>
                              </w:r>
                            </w:p>
                          </w:txbxContent>
                        </v:textbox>
                      </v:shape>
                      <w10:anchorlock/>
                    </v:group>
                  </w:pict>
                </mc:Fallback>
              </mc:AlternateContent>
            </w:r>
          </w:p>
        </w:tc>
      </w:tr>
      <w:tr w:rsidR="00B07658" w:rsidRPr="0057687D" w14:paraId="1BA097A1" w14:textId="77777777" w:rsidTr="00990582">
        <w:trPr>
          <w:trHeight w:val="617"/>
        </w:trPr>
        <w:tc>
          <w:tcPr>
            <w:tcW w:w="1832" w:type="dxa"/>
            <w:vAlign w:val="center"/>
          </w:tcPr>
          <w:p w14:paraId="145F72C7" w14:textId="77777777" w:rsidR="0084556B" w:rsidRPr="0057687D" w:rsidRDefault="0084556B" w:rsidP="00B07658">
            <w:pPr>
              <w:rPr>
                <w:rFonts w:ascii="Verdana" w:hAnsi="Verdana" w:cs="Arial"/>
                <w:color w:val="000000"/>
                <w:sz w:val="20"/>
                <w:szCs w:val="20"/>
              </w:rPr>
            </w:pPr>
          </w:p>
          <w:p w14:paraId="0C4356A7" w14:textId="713530A3" w:rsidR="007273B6" w:rsidRPr="0057687D" w:rsidRDefault="00352DD0" w:rsidP="00D864A3">
            <w:pPr>
              <w:rPr>
                <w:rFonts w:ascii="Verdana" w:hAnsi="Verdana" w:cs="Arial"/>
                <w:color w:val="000000"/>
                <w:sz w:val="20"/>
                <w:szCs w:val="20"/>
              </w:rPr>
            </w:pPr>
            <w:r w:rsidRPr="0057687D">
              <w:rPr>
                <w:rFonts w:ascii="Verdana" w:hAnsi="Verdana" w:cs="Arial"/>
                <w:color w:val="000000"/>
                <w:sz w:val="20"/>
                <w:szCs w:val="20"/>
              </w:rPr>
              <w:t xml:space="preserve">2. </w:t>
            </w:r>
            <w:r w:rsidR="00EA49B0" w:rsidRPr="0057687D">
              <w:rPr>
                <w:rFonts w:ascii="Verdana" w:hAnsi="Verdana" w:cs="Arial"/>
                <w:color w:val="000000"/>
                <w:sz w:val="20"/>
                <w:szCs w:val="20"/>
              </w:rPr>
              <w:t>Razvoj</w:t>
            </w:r>
            <w:r w:rsidR="00BD741C" w:rsidRPr="0057687D">
              <w:rPr>
                <w:rFonts w:ascii="Verdana" w:hAnsi="Verdana" w:cs="Arial"/>
                <w:color w:val="000000"/>
                <w:sz w:val="20"/>
                <w:szCs w:val="20"/>
              </w:rPr>
              <w:t xml:space="preserve">, testiranje in </w:t>
            </w:r>
            <w:r w:rsidR="00B07658" w:rsidRPr="0057687D">
              <w:rPr>
                <w:rFonts w:ascii="Verdana" w:hAnsi="Verdana" w:cs="Arial"/>
                <w:color w:val="000000"/>
                <w:sz w:val="20"/>
                <w:szCs w:val="20"/>
              </w:rPr>
              <w:t xml:space="preserve"> </w:t>
            </w:r>
            <w:r w:rsidR="007273B6" w:rsidRPr="0057687D">
              <w:rPr>
                <w:rFonts w:ascii="Verdana" w:hAnsi="Verdana" w:cs="Arial"/>
                <w:color w:val="000000"/>
                <w:sz w:val="20"/>
                <w:szCs w:val="20"/>
              </w:rPr>
              <w:t xml:space="preserve"> </w:t>
            </w:r>
          </w:p>
          <w:p w14:paraId="0A434E03" w14:textId="5C3E35F7" w:rsidR="007273B6" w:rsidRPr="0057687D" w:rsidRDefault="00B07658" w:rsidP="00D864A3">
            <w:pPr>
              <w:rPr>
                <w:rFonts w:ascii="Verdana" w:hAnsi="Verdana" w:cs="Arial"/>
                <w:color w:val="000000"/>
                <w:sz w:val="20"/>
                <w:szCs w:val="20"/>
              </w:rPr>
            </w:pPr>
            <w:r w:rsidRPr="0057687D">
              <w:rPr>
                <w:rFonts w:ascii="Verdana" w:hAnsi="Verdana" w:cs="Arial"/>
                <w:color w:val="000000"/>
                <w:sz w:val="20"/>
                <w:szCs w:val="20"/>
              </w:rPr>
              <w:t xml:space="preserve">vpeljava </w:t>
            </w:r>
          </w:p>
          <w:p w14:paraId="668637D1" w14:textId="704FD3AE" w:rsidR="00990582" w:rsidRPr="0057687D" w:rsidRDefault="00B07658" w:rsidP="00DB5C7C">
            <w:pPr>
              <w:rPr>
                <w:rFonts w:ascii="Verdana" w:hAnsi="Verdana" w:cs="Arial"/>
                <w:color w:val="000000"/>
                <w:sz w:val="20"/>
                <w:szCs w:val="20"/>
              </w:rPr>
            </w:pPr>
            <w:r w:rsidRPr="0057687D">
              <w:rPr>
                <w:rFonts w:ascii="Verdana" w:hAnsi="Verdana" w:cs="Arial"/>
                <w:color w:val="000000"/>
                <w:sz w:val="20"/>
                <w:szCs w:val="20"/>
              </w:rPr>
              <w:t>jedra</w:t>
            </w:r>
            <w:r w:rsidR="007273B6" w:rsidRPr="0057687D">
              <w:rPr>
                <w:rFonts w:ascii="Verdana" w:hAnsi="Verdana" w:cs="Arial"/>
                <w:color w:val="000000"/>
                <w:sz w:val="20"/>
                <w:szCs w:val="20"/>
              </w:rPr>
              <w:t xml:space="preserve"> </w:t>
            </w:r>
            <w:r w:rsidRPr="0057687D">
              <w:rPr>
                <w:rFonts w:ascii="Verdana" w:hAnsi="Verdana" w:cs="Arial"/>
                <w:color w:val="000000"/>
                <w:sz w:val="20"/>
                <w:szCs w:val="20"/>
              </w:rPr>
              <w:t xml:space="preserve">inf. </w:t>
            </w:r>
            <w:r w:rsidR="00990582" w:rsidRPr="0057687D">
              <w:rPr>
                <w:rFonts w:ascii="Verdana" w:hAnsi="Verdana" w:cs="Arial"/>
                <w:color w:val="000000"/>
                <w:sz w:val="20"/>
                <w:szCs w:val="20"/>
              </w:rPr>
              <w:t>rešitve</w:t>
            </w:r>
          </w:p>
          <w:p w14:paraId="303BF9EE" w14:textId="16F9CE82" w:rsidR="00990582" w:rsidRPr="0057687D" w:rsidRDefault="00990582" w:rsidP="00DB5C7C">
            <w:pPr>
              <w:rPr>
                <w:rFonts w:ascii="Verdana" w:hAnsi="Verdana" w:cs="Arial"/>
                <w:color w:val="000000"/>
                <w:sz w:val="20"/>
                <w:szCs w:val="20"/>
              </w:rPr>
            </w:pPr>
          </w:p>
        </w:tc>
        <w:tc>
          <w:tcPr>
            <w:tcW w:w="13502" w:type="dxa"/>
            <w:vMerge/>
          </w:tcPr>
          <w:p w14:paraId="07EFF542" w14:textId="77777777" w:rsidR="00B07658" w:rsidRPr="0057687D" w:rsidRDefault="00B07658" w:rsidP="00DB5C7C">
            <w:pPr>
              <w:rPr>
                <w:b/>
                <w:sz w:val="20"/>
                <w:szCs w:val="20"/>
              </w:rPr>
            </w:pPr>
          </w:p>
        </w:tc>
      </w:tr>
      <w:tr w:rsidR="00445CCE" w:rsidRPr="0057687D" w14:paraId="1AF8CA91" w14:textId="77777777" w:rsidTr="00445CCE">
        <w:trPr>
          <w:trHeight w:val="860"/>
        </w:trPr>
        <w:tc>
          <w:tcPr>
            <w:tcW w:w="1832" w:type="dxa"/>
            <w:vAlign w:val="center"/>
          </w:tcPr>
          <w:p w14:paraId="31886891" w14:textId="0DC6F8A5" w:rsidR="00445CCE" w:rsidRPr="0057687D" w:rsidRDefault="00445CCE" w:rsidP="00DB5C7C">
            <w:pPr>
              <w:rPr>
                <w:rFonts w:ascii="Verdana" w:hAnsi="Verdana" w:cs="Arial"/>
                <w:color w:val="000000"/>
                <w:sz w:val="20"/>
                <w:szCs w:val="20"/>
              </w:rPr>
            </w:pPr>
            <w:r w:rsidRPr="0057687D">
              <w:rPr>
                <w:rFonts w:ascii="Verdana" w:hAnsi="Verdana" w:cs="Arial"/>
                <w:color w:val="000000"/>
                <w:sz w:val="20"/>
                <w:szCs w:val="20"/>
              </w:rPr>
              <w:t>Vzdrževanje</w:t>
            </w:r>
          </w:p>
          <w:p w14:paraId="23413FAF" w14:textId="79259314" w:rsidR="00445CCE" w:rsidRPr="0057687D" w:rsidRDefault="00445CCE" w:rsidP="00DB5C7C">
            <w:pPr>
              <w:rPr>
                <w:rFonts w:ascii="Verdana" w:hAnsi="Verdana" w:cs="Arial"/>
                <w:color w:val="000000"/>
                <w:sz w:val="20"/>
                <w:szCs w:val="20"/>
              </w:rPr>
            </w:pPr>
          </w:p>
        </w:tc>
        <w:tc>
          <w:tcPr>
            <w:tcW w:w="13502" w:type="dxa"/>
            <w:vMerge/>
          </w:tcPr>
          <w:p w14:paraId="1934D5BF" w14:textId="77777777" w:rsidR="00445CCE" w:rsidRPr="0057687D" w:rsidRDefault="00445CCE" w:rsidP="00DB5C7C">
            <w:pPr>
              <w:rPr>
                <w:b/>
                <w:sz w:val="20"/>
                <w:szCs w:val="20"/>
              </w:rPr>
            </w:pPr>
          </w:p>
        </w:tc>
      </w:tr>
    </w:tbl>
    <w:p w14:paraId="43BE1AFC" w14:textId="757B3460" w:rsidR="00177B49" w:rsidRPr="0057687D" w:rsidRDefault="003446CD" w:rsidP="00A36815">
      <w:pPr>
        <w:rPr>
          <w:rFonts w:ascii="Verdana" w:hAnsi="Verdana" w:cs="Arial"/>
          <w:b/>
          <w:sz w:val="20"/>
          <w:szCs w:val="20"/>
        </w:rPr>
      </w:pPr>
      <w:r w:rsidRPr="0057687D">
        <w:rPr>
          <w:rFonts w:ascii="Verdana" w:hAnsi="Verdana" w:cs="Arial"/>
          <w:b/>
          <w:sz w:val="20"/>
          <w:szCs w:val="20"/>
        </w:rPr>
        <w:t xml:space="preserve">Tabela </w:t>
      </w:r>
      <w:r w:rsidR="00500547" w:rsidRPr="0057687D">
        <w:rPr>
          <w:rFonts w:ascii="Verdana" w:hAnsi="Verdana" w:cs="Arial"/>
          <w:b/>
          <w:sz w:val="20"/>
          <w:szCs w:val="20"/>
        </w:rPr>
        <w:t xml:space="preserve">časovnega načrta izvedbe </w:t>
      </w:r>
      <w:r w:rsidR="00265606" w:rsidRPr="0057687D">
        <w:rPr>
          <w:rFonts w:ascii="Verdana" w:hAnsi="Verdana" w:cs="Arial"/>
          <w:b/>
          <w:sz w:val="20"/>
          <w:szCs w:val="20"/>
        </w:rPr>
        <w:t>storitev javnega naročila</w:t>
      </w:r>
    </w:p>
    <w:p w14:paraId="4C2A5188" w14:textId="77777777" w:rsidR="00812AE8" w:rsidRPr="0057687D" w:rsidRDefault="00812AE8" w:rsidP="00A36815">
      <w:pPr>
        <w:rPr>
          <w:rFonts w:ascii="Verdana" w:hAnsi="Verdana" w:cs="Arial"/>
          <w:b/>
          <w:sz w:val="20"/>
          <w:szCs w:val="20"/>
        </w:rPr>
      </w:pPr>
    </w:p>
    <w:p w14:paraId="627C0DCD" w14:textId="77777777" w:rsidR="00812AE8" w:rsidRPr="0057687D" w:rsidRDefault="00812AE8" w:rsidP="00A36815">
      <w:pPr>
        <w:rPr>
          <w:rFonts w:ascii="Verdana" w:hAnsi="Verdana" w:cs="Arial"/>
          <w:b/>
          <w:sz w:val="20"/>
          <w:szCs w:val="20"/>
        </w:rPr>
      </w:pPr>
    </w:p>
    <w:p w14:paraId="557FEFC5" w14:textId="77777777" w:rsidR="00B07658" w:rsidRPr="0057687D" w:rsidRDefault="00B07658" w:rsidP="00A36815">
      <w:pPr>
        <w:rPr>
          <w:rFonts w:ascii="Verdana" w:hAnsi="Verdana" w:cs="Arial"/>
          <w:sz w:val="20"/>
          <w:szCs w:val="20"/>
        </w:rPr>
      </w:pPr>
    </w:p>
    <w:p w14:paraId="7FA28C8E" w14:textId="77777777" w:rsidR="00B07658" w:rsidRPr="0057687D" w:rsidRDefault="00B07658" w:rsidP="00A36815">
      <w:pPr>
        <w:rPr>
          <w:rFonts w:ascii="Verdana" w:hAnsi="Verdana" w:cs="Arial"/>
          <w:sz w:val="20"/>
          <w:szCs w:val="20"/>
        </w:rPr>
      </w:pPr>
    </w:p>
    <w:p w14:paraId="3C1B0B57" w14:textId="77777777" w:rsidR="00DB5C7C" w:rsidRPr="0057687D" w:rsidRDefault="00DB5C7C" w:rsidP="00A36815">
      <w:pPr>
        <w:rPr>
          <w:rFonts w:ascii="Verdana" w:hAnsi="Verdana" w:cs="Arial"/>
          <w:sz w:val="20"/>
          <w:szCs w:val="20"/>
        </w:rPr>
      </w:pPr>
    </w:p>
    <w:p w14:paraId="2AF60B44" w14:textId="77777777" w:rsidR="00925059" w:rsidRPr="0057687D" w:rsidRDefault="00925059" w:rsidP="00A36815">
      <w:pPr>
        <w:rPr>
          <w:rFonts w:ascii="Verdana" w:hAnsi="Verdana" w:cs="Arial"/>
          <w:sz w:val="20"/>
          <w:szCs w:val="20"/>
        </w:rPr>
        <w:sectPr w:rsidR="00925059" w:rsidRPr="0057687D" w:rsidSect="00B21CDA">
          <w:pgSz w:w="16838" w:h="11906" w:orient="landscape" w:code="9"/>
          <w:pgMar w:top="1418" w:right="1418" w:bottom="1418" w:left="1418" w:header="709" w:footer="283" w:gutter="0"/>
          <w:cols w:space="708"/>
          <w:docGrid w:linePitch="360"/>
        </w:sectPr>
      </w:pPr>
    </w:p>
    <w:p w14:paraId="2A44B31E" w14:textId="66224187" w:rsidR="00EB273E" w:rsidRPr="0057687D" w:rsidRDefault="00074E49" w:rsidP="00A863D6">
      <w:pPr>
        <w:pStyle w:val="Heading1"/>
      </w:pPr>
      <w:bookmarkStart w:id="26" w:name="_Toc48556547"/>
      <w:bookmarkStart w:id="27" w:name="_Toc48556548"/>
      <w:bookmarkStart w:id="28" w:name="_Toc48556549"/>
      <w:bookmarkStart w:id="29" w:name="_Toc48556550"/>
      <w:bookmarkStart w:id="30" w:name="_Toc48556551"/>
      <w:bookmarkStart w:id="31" w:name="_Toc48556552"/>
      <w:bookmarkStart w:id="32" w:name="_Toc63420471"/>
      <w:bookmarkEnd w:id="26"/>
      <w:bookmarkEnd w:id="27"/>
      <w:bookmarkEnd w:id="28"/>
      <w:bookmarkEnd w:id="29"/>
      <w:bookmarkEnd w:id="30"/>
      <w:bookmarkEnd w:id="31"/>
      <w:r w:rsidRPr="0057687D">
        <w:lastRenderedPageBreak/>
        <w:t>PRILOGE</w:t>
      </w:r>
      <w:bookmarkEnd w:id="32"/>
    </w:p>
    <w:p w14:paraId="0261A87B" w14:textId="7C16A9B6" w:rsidR="000D7C3A" w:rsidRPr="0057687D" w:rsidRDefault="000D7C3A" w:rsidP="00BA04B5">
      <w:pPr>
        <w:pStyle w:val="NormalWeb"/>
        <w:spacing w:after="0" w:line="276" w:lineRule="auto"/>
        <w:ind w:left="1416" w:hanging="1416"/>
        <w:contextualSpacing/>
        <w:jc w:val="both"/>
        <w:rPr>
          <w:rFonts w:ascii="Verdana" w:hAnsi="Verdana" w:cs="Arial"/>
          <w:b/>
          <w:color w:val="000000"/>
          <w:sz w:val="20"/>
          <w:szCs w:val="20"/>
        </w:rPr>
      </w:pPr>
      <w:r w:rsidRPr="0057687D">
        <w:rPr>
          <w:rFonts w:ascii="Verdana" w:hAnsi="Verdana" w:cs="Arial"/>
          <w:b/>
          <w:color w:val="000000"/>
          <w:sz w:val="20"/>
          <w:szCs w:val="20"/>
        </w:rPr>
        <w:t>Priloga 1</w:t>
      </w:r>
      <w:r w:rsidR="00CF0E71" w:rsidRPr="0057687D">
        <w:rPr>
          <w:rFonts w:ascii="Verdana" w:hAnsi="Verdana" w:cs="Arial"/>
          <w:b/>
          <w:color w:val="000000"/>
          <w:sz w:val="20"/>
          <w:szCs w:val="20"/>
        </w:rPr>
        <w:t>:</w:t>
      </w:r>
      <w:r w:rsidR="00921504" w:rsidRPr="0057687D">
        <w:rPr>
          <w:rFonts w:ascii="Verdana" w:hAnsi="Verdana" w:cs="Arial"/>
          <w:b/>
          <w:color w:val="000000"/>
          <w:sz w:val="20"/>
          <w:szCs w:val="20"/>
        </w:rPr>
        <w:tab/>
      </w:r>
      <w:r w:rsidR="00921504" w:rsidRPr="0057687D">
        <w:rPr>
          <w:rFonts w:ascii="Verdana" w:hAnsi="Verdana" w:cs="Arial"/>
          <w:color w:val="000000"/>
          <w:sz w:val="20"/>
          <w:szCs w:val="20"/>
        </w:rPr>
        <w:t xml:space="preserve">Opis projekta </w:t>
      </w:r>
      <w:r w:rsidR="00921504" w:rsidRPr="0057687D">
        <w:rPr>
          <w:rFonts w:ascii="Verdana" w:hAnsi="Verdana" w:cs="Arial"/>
          <w:i/>
          <w:color w:val="000000"/>
          <w:sz w:val="20"/>
          <w:szCs w:val="20"/>
        </w:rPr>
        <w:t>Posodobitev organizacije vodenja in upravljanja s podatki v inovativnih učnih okoljih</w:t>
      </w:r>
      <w:r w:rsidR="00921504" w:rsidRPr="0057687D">
        <w:rPr>
          <w:rFonts w:ascii="Verdana" w:hAnsi="Verdana" w:cs="Arial"/>
          <w:color w:val="000000"/>
          <w:sz w:val="20"/>
          <w:szCs w:val="20"/>
        </w:rPr>
        <w:t xml:space="preserve"> </w:t>
      </w:r>
      <w:r w:rsidR="00BD741C" w:rsidRPr="0057687D">
        <w:rPr>
          <w:rFonts w:ascii="Verdana" w:hAnsi="Verdana" w:cs="Arial"/>
          <w:color w:val="000000"/>
          <w:sz w:val="20"/>
          <w:szCs w:val="20"/>
        </w:rPr>
        <w:t>ter</w:t>
      </w:r>
      <w:r w:rsidR="00921504" w:rsidRPr="0057687D">
        <w:rPr>
          <w:rFonts w:ascii="Verdana" w:hAnsi="Verdana" w:cs="Arial"/>
          <w:color w:val="000000"/>
          <w:sz w:val="20"/>
          <w:szCs w:val="20"/>
        </w:rPr>
        <w:t xml:space="preserve"> procesov vodenja </w:t>
      </w:r>
      <w:r w:rsidR="00BD741C" w:rsidRPr="0057687D">
        <w:rPr>
          <w:rFonts w:ascii="Verdana" w:hAnsi="Verdana" w:cs="Arial"/>
          <w:color w:val="000000"/>
          <w:sz w:val="20"/>
          <w:szCs w:val="20"/>
        </w:rPr>
        <w:t>in</w:t>
      </w:r>
      <w:r w:rsidR="00921504" w:rsidRPr="0057687D">
        <w:rPr>
          <w:rFonts w:ascii="Verdana" w:hAnsi="Verdana" w:cs="Arial"/>
          <w:color w:val="000000"/>
          <w:sz w:val="20"/>
          <w:szCs w:val="20"/>
        </w:rPr>
        <w:t xml:space="preserve"> upravljanja šol</w:t>
      </w:r>
    </w:p>
    <w:p w14:paraId="78F9A331" w14:textId="13E6055E" w:rsidR="00B049BE" w:rsidRPr="0057687D" w:rsidRDefault="00F2363C" w:rsidP="00BA04B5">
      <w:pPr>
        <w:pStyle w:val="NormalWeb"/>
        <w:spacing w:after="0" w:line="276" w:lineRule="auto"/>
        <w:ind w:left="1416" w:hanging="1416"/>
        <w:contextualSpacing/>
        <w:jc w:val="both"/>
        <w:rPr>
          <w:rFonts w:ascii="Verdana" w:hAnsi="Verdana" w:cs="Arial"/>
          <w:color w:val="000000"/>
          <w:sz w:val="20"/>
          <w:szCs w:val="20"/>
        </w:rPr>
      </w:pPr>
      <w:r w:rsidRPr="0057687D">
        <w:rPr>
          <w:rFonts w:ascii="Verdana" w:hAnsi="Verdana" w:cs="Arial"/>
          <w:b/>
          <w:color w:val="000000"/>
          <w:sz w:val="20"/>
          <w:szCs w:val="20"/>
        </w:rPr>
        <w:t>Priloga 2</w:t>
      </w:r>
      <w:r w:rsidR="00CF0E71" w:rsidRPr="0057687D">
        <w:rPr>
          <w:rFonts w:ascii="Verdana" w:hAnsi="Verdana" w:cs="Arial"/>
          <w:b/>
          <w:color w:val="000000"/>
          <w:sz w:val="20"/>
          <w:szCs w:val="20"/>
        </w:rPr>
        <w:t>:</w:t>
      </w:r>
      <w:r w:rsidR="004A1883" w:rsidRPr="0057687D">
        <w:rPr>
          <w:rFonts w:ascii="Verdana" w:hAnsi="Verdana" w:cs="Arial"/>
          <w:color w:val="000000"/>
          <w:sz w:val="20"/>
          <w:szCs w:val="20"/>
        </w:rPr>
        <w:tab/>
      </w:r>
      <w:r w:rsidR="00BD6645" w:rsidRPr="0057687D">
        <w:rPr>
          <w:rFonts w:ascii="Verdana" w:hAnsi="Verdana" w:cs="Arial"/>
          <w:color w:val="000000"/>
          <w:sz w:val="20"/>
          <w:szCs w:val="20"/>
        </w:rPr>
        <w:t>Popis zbirk osebnih podatkov s področja osnovnošolskega in srednješolskega izobraževanja</w:t>
      </w:r>
      <w:r w:rsidR="00CE543F" w:rsidRPr="0057687D">
        <w:rPr>
          <w:rFonts w:ascii="Verdana" w:hAnsi="Verdana" w:cs="Arial"/>
          <w:color w:val="000000"/>
          <w:sz w:val="20"/>
          <w:szCs w:val="20"/>
        </w:rPr>
        <w:t xml:space="preserve"> ter centralnih zbirk podatkov MIZŠ</w:t>
      </w:r>
    </w:p>
    <w:p w14:paraId="1BF67DC6" w14:textId="0CA570BA" w:rsidR="00260CA3" w:rsidRPr="0057687D" w:rsidRDefault="00260CA3" w:rsidP="00426B75">
      <w:pPr>
        <w:pStyle w:val="NormalWeb"/>
        <w:spacing w:after="0" w:line="276" w:lineRule="auto"/>
        <w:contextualSpacing/>
        <w:jc w:val="both"/>
        <w:rPr>
          <w:rFonts w:ascii="Verdana" w:hAnsi="Verdana" w:cs="Arial"/>
          <w:sz w:val="20"/>
          <w:szCs w:val="20"/>
        </w:rPr>
      </w:pPr>
      <w:r w:rsidRPr="0057687D">
        <w:rPr>
          <w:rFonts w:ascii="Verdana" w:hAnsi="Verdana" w:cs="Arial"/>
          <w:b/>
          <w:color w:val="000000"/>
          <w:sz w:val="20"/>
          <w:szCs w:val="20"/>
        </w:rPr>
        <w:t>Pr</w:t>
      </w:r>
      <w:r w:rsidR="00CE543F" w:rsidRPr="0057687D">
        <w:rPr>
          <w:rFonts w:ascii="Verdana" w:hAnsi="Verdana" w:cs="Arial"/>
          <w:b/>
          <w:color w:val="000000"/>
          <w:sz w:val="20"/>
          <w:szCs w:val="20"/>
        </w:rPr>
        <w:t>i</w:t>
      </w:r>
      <w:r w:rsidRPr="0057687D">
        <w:rPr>
          <w:rFonts w:ascii="Verdana" w:hAnsi="Verdana" w:cs="Arial"/>
          <w:b/>
          <w:color w:val="000000"/>
          <w:sz w:val="20"/>
          <w:szCs w:val="20"/>
        </w:rPr>
        <w:t>loga</w:t>
      </w:r>
      <w:r w:rsidR="00F2363C" w:rsidRPr="0057687D">
        <w:rPr>
          <w:rFonts w:ascii="Verdana" w:hAnsi="Verdana" w:cs="Arial"/>
          <w:b/>
          <w:color w:val="000000"/>
          <w:sz w:val="20"/>
          <w:szCs w:val="20"/>
        </w:rPr>
        <w:t xml:space="preserve"> 3</w:t>
      </w:r>
      <w:r w:rsidR="00CF0E71" w:rsidRPr="0057687D">
        <w:rPr>
          <w:rFonts w:ascii="Verdana" w:hAnsi="Verdana" w:cs="Arial"/>
          <w:b/>
          <w:color w:val="000000"/>
          <w:sz w:val="20"/>
          <w:szCs w:val="20"/>
        </w:rPr>
        <w:t>:</w:t>
      </w:r>
      <w:r w:rsidR="004A1883" w:rsidRPr="0057687D">
        <w:rPr>
          <w:rFonts w:ascii="Verdana" w:hAnsi="Verdana" w:cs="Arial"/>
          <w:color w:val="000000"/>
          <w:sz w:val="20"/>
          <w:szCs w:val="20"/>
        </w:rPr>
        <w:tab/>
      </w:r>
      <w:r w:rsidR="00A41622" w:rsidRPr="0057687D">
        <w:rPr>
          <w:rFonts w:ascii="Verdana" w:hAnsi="Verdana" w:cs="Arial"/>
          <w:sz w:val="20"/>
          <w:szCs w:val="20"/>
        </w:rPr>
        <w:t>Centralne zbirke podatkov</w:t>
      </w:r>
      <w:r w:rsidR="00A242B7" w:rsidRPr="0057687D">
        <w:rPr>
          <w:rFonts w:ascii="Verdana" w:hAnsi="Verdana" w:cs="Arial"/>
          <w:sz w:val="20"/>
          <w:szCs w:val="20"/>
        </w:rPr>
        <w:t xml:space="preserve"> in</w:t>
      </w:r>
      <w:r w:rsidR="00A41622" w:rsidRPr="0057687D">
        <w:rPr>
          <w:rFonts w:ascii="Verdana" w:hAnsi="Verdana" w:cs="Arial"/>
          <w:sz w:val="20"/>
          <w:szCs w:val="20"/>
        </w:rPr>
        <w:t xml:space="preserve"> aplikacije IS MIZŠ za VIZ</w:t>
      </w:r>
    </w:p>
    <w:p w14:paraId="172EB55A" w14:textId="7A019582" w:rsidR="002C505C" w:rsidRPr="0057687D" w:rsidRDefault="002C505C" w:rsidP="00E91FD0">
      <w:pPr>
        <w:pStyle w:val="NormalWeb"/>
        <w:spacing w:after="0" w:line="276" w:lineRule="auto"/>
        <w:ind w:left="1416" w:hanging="1416"/>
        <w:contextualSpacing/>
        <w:jc w:val="both"/>
        <w:rPr>
          <w:rFonts w:ascii="Verdana" w:hAnsi="Verdana" w:cs="Arial"/>
          <w:sz w:val="20"/>
          <w:szCs w:val="20"/>
        </w:rPr>
      </w:pPr>
      <w:r w:rsidRPr="0057687D">
        <w:rPr>
          <w:rFonts w:ascii="Verdana" w:hAnsi="Verdana" w:cs="Arial"/>
          <w:b/>
          <w:sz w:val="20"/>
          <w:szCs w:val="20"/>
        </w:rPr>
        <w:t>Priloga 4</w:t>
      </w:r>
      <w:r w:rsidR="00CF0E71" w:rsidRPr="0057687D">
        <w:rPr>
          <w:rFonts w:ascii="Verdana" w:hAnsi="Verdana" w:cs="Arial"/>
          <w:b/>
          <w:sz w:val="20"/>
          <w:szCs w:val="20"/>
        </w:rPr>
        <w:t>:</w:t>
      </w:r>
      <w:r w:rsidRPr="0057687D">
        <w:rPr>
          <w:rFonts w:ascii="Verdana" w:hAnsi="Verdana" w:cs="Arial"/>
          <w:sz w:val="20"/>
          <w:szCs w:val="20"/>
        </w:rPr>
        <w:tab/>
      </w:r>
      <w:r w:rsidR="00A242B7" w:rsidRPr="0057687D">
        <w:rPr>
          <w:rFonts w:ascii="Verdana" w:hAnsi="Verdana" w:cs="Arial"/>
          <w:sz w:val="20"/>
          <w:szCs w:val="20"/>
        </w:rPr>
        <w:t xml:space="preserve">Arhitektura IS </w:t>
      </w:r>
      <w:r w:rsidR="00264B05">
        <w:rPr>
          <w:rFonts w:ascii="Verdana" w:hAnsi="Verdana" w:cs="Arial"/>
          <w:sz w:val="20"/>
          <w:szCs w:val="20"/>
        </w:rPr>
        <w:t xml:space="preserve">na </w:t>
      </w:r>
      <w:r w:rsidR="00A242B7" w:rsidRPr="0057687D">
        <w:rPr>
          <w:rFonts w:ascii="Verdana" w:hAnsi="Verdana" w:cs="Arial"/>
          <w:sz w:val="20"/>
          <w:szCs w:val="20"/>
        </w:rPr>
        <w:t>MIZŠ</w:t>
      </w:r>
      <w:r w:rsidR="00264B05">
        <w:rPr>
          <w:rFonts w:ascii="Verdana" w:hAnsi="Verdana" w:cs="Arial"/>
          <w:sz w:val="20"/>
          <w:szCs w:val="20"/>
        </w:rPr>
        <w:t>,</w:t>
      </w:r>
      <w:r w:rsidR="00A242B7" w:rsidRPr="0057687D">
        <w:rPr>
          <w:rFonts w:ascii="Verdana" w:hAnsi="Verdana" w:cs="Arial"/>
          <w:sz w:val="20"/>
          <w:szCs w:val="20"/>
        </w:rPr>
        <w:t xml:space="preserve"> z</w:t>
      </w:r>
      <w:r w:rsidRPr="0057687D">
        <w:rPr>
          <w:rFonts w:ascii="Verdana" w:hAnsi="Verdana" w:cs="Arial"/>
          <w:sz w:val="20"/>
          <w:szCs w:val="20"/>
        </w:rPr>
        <w:t xml:space="preserve">ahteve za </w:t>
      </w:r>
      <w:r w:rsidR="00264B05">
        <w:rPr>
          <w:rFonts w:ascii="Verdana" w:hAnsi="Verdana" w:cs="Arial"/>
          <w:sz w:val="20"/>
          <w:szCs w:val="20"/>
        </w:rPr>
        <w:t xml:space="preserve">vpeljavo, </w:t>
      </w:r>
      <w:r w:rsidRPr="0057687D">
        <w:rPr>
          <w:rFonts w:ascii="Verdana" w:hAnsi="Verdana" w:cs="Arial"/>
          <w:sz w:val="20"/>
          <w:szCs w:val="20"/>
        </w:rPr>
        <w:t xml:space="preserve">delovanje in vzdrževanje </w:t>
      </w:r>
      <w:r w:rsidR="00264B05">
        <w:rPr>
          <w:rFonts w:ascii="Verdana" w:hAnsi="Verdana" w:cs="Arial"/>
          <w:sz w:val="20"/>
          <w:szCs w:val="20"/>
        </w:rPr>
        <w:t>informacijskih rešitev</w:t>
      </w:r>
      <w:r w:rsidR="00265606" w:rsidRPr="0057687D">
        <w:rPr>
          <w:rFonts w:ascii="Verdana" w:hAnsi="Verdana" w:cs="Arial"/>
          <w:sz w:val="20"/>
          <w:szCs w:val="20"/>
        </w:rPr>
        <w:t>:</w:t>
      </w:r>
    </w:p>
    <w:p w14:paraId="6344644A" w14:textId="135B24BB" w:rsidR="00505C53" w:rsidRPr="0057687D" w:rsidRDefault="00057E32" w:rsidP="00A36815">
      <w:pPr>
        <w:spacing w:before="120" w:after="0" w:line="276" w:lineRule="auto"/>
        <w:ind w:left="708"/>
        <w:rPr>
          <w:rFonts w:ascii="Verdana" w:hAnsi="Verdana" w:cs="Arial"/>
          <w:sz w:val="20"/>
          <w:szCs w:val="20"/>
        </w:rPr>
      </w:pPr>
      <w:r w:rsidRPr="0057687D">
        <w:rPr>
          <w:rFonts w:ascii="Verdana" w:hAnsi="Verdana" w:cs="Arial"/>
          <w:sz w:val="20"/>
          <w:szCs w:val="20"/>
        </w:rPr>
        <w:t xml:space="preserve">Priloga </w:t>
      </w:r>
      <w:r w:rsidR="000639FF" w:rsidRPr="0057687D">
        <w:rPr>
          <w:rFonts w:ascii="Verdana" w:hAnsi="Verdana" w:cs="Arial"/>
          <w:sz w:val="20"/>
          <w:szCs w:val="20"/>
        </w:rPr>
        <w:t>4.</w:t>
      </w:r>
      <w:r w:rsidRPr="0057687D">
        <w:rPr>
          <w:rFonts w:ascii="Verdana" w:hAnsi="Verdana" w:cs="Arial"/>
          <w:sz w:val="20"/>
          <w:szCs w:val="20"/>
        </w:rPr>
        <w:t>1</w:t>
      </w:r>
      <w:r w:rsidR="00CF0E71" w:rsidRPr="0057687D">
        <w:rPr>
          <w:rFonts w:ascii="Verdana" w:hAnsi="Verdana" w:cs="Arial"/>
          <w:sz w:val="20"/>
          <w:szCs w:val="20"/>
        </w:rPr>
        <w:t>:</w:t>
      </w:r>
      <w:r w:rsidR="00505C53" w:rsidRPr="0057687D">
        <w:rPr>
          <w:rFonts w:ascii="Verdana" w:hAnsi="Verdana" w:cs="Arial"/>
          <w:sz w:val="20"/>
          <w:szCs w:val="20"/>
        </w:rPr>
        <w:tab/>
        <w:t>Standard za dokumentacijo - Standard dokumentiranja</w:t>
      </w:r>
    </w:p>
    <w:p w14:paraId="6B5EF959" w14:textId="75DEDA80" w:rsidR="00505C53" w:rsidRPr="0057687D" w:rsidRDefault="00505C53" w:rsidP="00A36815">
      <w:pPr>
        <w:spacing w:before="120" w:after="0" w:line="276" w:lineRule="auto"/>
        <w:ind w:left="2124" w:hanging="1416"/>
        <w:rPr>
          <w:rFonts w:ascii="Verdana" w:hAnsi="Verdana" w:cs="Arial"/>
          <w:sz w:val="20"/>
          <w:szCs w:val="20"/>
        </w:rPr>
      </w:pPr>
      <w:r w:rsidRPr="0057687D">
        <w:rPr>
          <w:rFonts w:ascii="Verdana" w:hAnsi="Verdana" w:cs="Arial"/>
          <w:sz w:val="20"/>
          <w:szCs w:val="20"/>
        </w:rPr>
        <w:t xml:space="preserve">Priloga </w:t>
      </w:r>
      <w:r w:rsidR="000639FF" w:rsidRPr="0057687D">
        <w:rPr>
          <w:rFonts w:ascii="Verdana" w:hAnsi="Verdana" w:cs="Arial"/>
          <w:sz w:val="20"/>
          <w:szCs w:val="20"/>
        </w:rPr>
        <w:t>4.</w:t>
      </w:r>
      <w:r w:rsidR="00057E32" w:rsidRPr="0057687D">
        <w:rPr>
          <w:rFonts w:ascii="Verdana" w:hAnsi="Verdana" w:cs="Arial"/>
          <w:sz w:val="20"/>
          <w:szCs w:val="20"/>
        </w:rPr>
        <w:t>2</w:t>
      </w:r>
      <w:r w:rsidR="00CF0E71" w:rsidRPr="0057687D">
        <w:rPr>
          <w:rFonts w:ascii="Verdana" w:hAnsi="Verdana" w:cs="Arial"/>
          <w:sz w:val="20"/>
          <w:szCs w:val="20"/>
        </w:rPr>
        <w:t>:</w:t>
      </w:r>
      <w:r w:rsidRPr="0057687D">
        <w:rPr>
          <w:rFonts w:ascii="Verdana" w:hAnsi="Verdana" w:cs="Arial"/>
          <w:sz w:val="20"/>
          <w:szCs w:val="20"/>
        </w:rPr>
        <w:tab/>
        <w:t>Standard poročila o napredku (za poročanje)</w:t>
      </w:r>
      <w:r w:rsidR="004C7DCB" w:rsidRPr="0057687D">
        <w:rPr>
          <w:rFonts w:ascii="Verdana" w:hAnsi="Verdana" w:cs="Arial"/>
          <w:sz w:val="20"/>
          <w:szCs w:val="20"/>
        </w:rPr>
        <w:t xml:space="preserve"> </w:t>
      </w:r>
      <w:r w:rsidRPr="0057687D">
        <w:rPr>
          <w:rFonts w:ascii="Verdana" w:hAnsi="Verdana" w:cs="Arial"/>
          <w:sz w:val="20"/>
          <w:szCs w:val="20"/>
        </w:rPr>
        <w:t>- Vzorec mesečnega poročila MIZŠ</w:t>
      </w:r>
    </w:p>
    <w:p w14:paraId="0543CC4C" w14:textId="689C0304" w:rsidR="00505C53" w:rsidRPr="0057687D" w:rsidRDefault="00505C53" w:rsidP="00A36815">
      <w:pPr>
        <w:spacing w:before="120" w:after="0" w:line="276" w:lineRule="auto"/>
        <w:ind w:left="2124" w:hanging="1416"/>
        <w:rPr>
          <w:rFonts w:ascii="Verdana" w:hAnsi="Verdana" w:cs="Arial"/>
          <w:sz w:val="20"/>
          <w:szCs w:val="20"/>
        </w:rPr>
      </w:pPr>
      <w:r w:rsidRPr="0057687D">
        <w:rPr>
          <w:rFonts w:ascii="Verdana" w:hAnsi="Verdana" w:cs="Arial"/>
          <w:sz w:val="20"/>
          <w:szCs w:val="20"/>
        </w:rPr>
        <w:t xml:space="preserve">Priloga </w:t>
      </w:r>
      <w:r w:rsidR="000639FF" w:rsidRPr="0057687D">
        <w:rPr>
          <w:rFonts w:ascii="Verdana" w:hAnsi="Verdana" w:cs="Arial"/>
          <w:sz w:val="20"/>
          <w:szCs w:val="20"/>
        </w:rPr>
        <w:t>4.</w:t>
      </w:r>
      <w:r w:rsidR="00057E32" w:rsidRPr="0057687D">
        <w:rPr>
          <w:rFonts w:ascii="Verdana" w:hAnsi="Verdana" w:cs="Arial"/>
          <w:sz w:val="20"/>
          <w:szCs w:val="20"/>
        </w:rPr>
        <w:t>3</w:t>
      </w:r>
      <w:r w:rsidR="00CF0E71" w:rsidRPr="0057687D">
        <w:rPr>
          <w:rFonts w:ascii="Verdana" w:hAnsi="Verdana" w:cs="Arial"/>
          <w:sz w:val="20"/>
          <w:szCs w:val="20"/>
        </w:rPr>
        <w:t>:</w:t>
      </w:r>
      <w:r w:rsidRPr="0057687D">
        <w:rPr>
          <w:rFonts w:ascii="Verdana" w:hAnsi="Verdana" w:cs="Arial"/>
          <w:sz w:val="20"/>
          <w:szCs w:val="20"/>
        </w:rPr>
        <w:tab/>
        <w:t xml:space="preserve">Naročanje – Zahtevek za </w:t>
      </w:r>
      <w:r w:rsidR="004E6E98" w:rsidRPr="0057687D">
        <w:rPr>
          <w:rFonts w:ascii="Verdana" w:hAnsi="Verdana" w:cs="Arial"/>
          <w:sz w:val="20"/>
          <w:szCs w:val="20"/>
        </w:rPr>
        <w:t>nadgradnjo</w:t>
      </w:r>
      <w:r w:rsidRPr="0057687D">
        <w:rPr>
          <w:rFonts w:ascii="Verdana" w:hAnsi="Verdana" w:cs="Arial"/>
          <w:sz w:val="20"/>
          <w:szCs w:val="20"/>
        </w:rPr>
        <w:t xml:space="preserve">/dopolnitev/spremembo </w:t>
      </w:r>
      <w:r w:rsidR="00264B05">
        <w:rPr>
          <w:rFonts w:ascii="Verdana" w:hAnsi="Verdana" w:cs="Arial"/>
          <w:sz w:val="20"/>
          <w:szCs w:val="20"/>
        </w:rPr>
        <w:t>informacijske rešitve</w:t>
      </w:r>
    </w:p>
    <w:p w14:paraId="12E1264B" w14:textId="1356E6CA" w:rsidR="00505C53" w:rsidRPr="0057687D" w:rsidRDefault="00057E32" w:rsidP="00A36815">
      <w:pPr>
        <w:spacing w:before="120" w:after="0" w:line="276" w:lineRule="auto"/>
        <w:ind w:left="708"/>
        <w:rPr>
          <w:rFonts w:ascii="Verdana" w:hAnsi="Verdana" w:cs="Arial"/>
          <w:sz w:val="20"/>
          <w:szCs w:val="20"/>
        </w:rPr>
      </w:pPr>
      <w:r w:rsidRPr="0057687D">
        <w:rPr>
          <w:rFonts w:ascii="Verdana" w:hAnsi="Verdana" w:cs="Arial"/>
          <w:sz w:val="20"/>
          <w:szCs w:val="20"/>
        </w:rPr>
        <w:t xml:space="preserve">Priloga </w:t>
      </w:r>
      <w:r w:rsidR="000639FF" w:rsidRPr="0057687D">
        <w:rPr>
          <w:rFonts w:ascii="Verdana" w:hAnsi="Verdana" w:cs="Arial"/>
          <w:sz w:val="20"/>
          <w:szCs w:val="20"/>
        </w:rPr>
        <w:t>4.</w:t>
      </w:r>
      <w:r w:rsidRPr="0057687D">
        <w:rPr>
          <w:rFonts w:ascii="Verdana" w:hAnsi="Verdana" w:cs="Arial"/>
          <w:sz w:val="20"/>
          <w:szCs w:val="20"/>
        </w:rPr>
        <w:t>4</w:t>
      </w:r>
      <w:r w:rsidR="00CF0E71" w:rsidRPr="0057687D">
        <w:rPr>
          <w:rFonts w:ascii="Verdana" w:hAnsi="Verdana" w:cs="Arial"/>
          <w:sz w:val="20"/>
          <w:szCs w:val="20"/>
        </w:rPr>
        <w:t>:</w:t>
      </w:r>
      <w:r w:rsidR="00505C53" w:rsidRPr="0057687D">
        <w:rPr>
          <w:rFonts w:ascii="Verdana" w:hAnsi="Verdana" w:cs="Arial"/>
          <w:sz w:val="20"/>
          <w:szCs w:val="20"/>
        </w:rPr>
        <w:tab/>
        <w:t xml:space="preserve">Testiranje – Poročilo o testiranju </w:t>
      </w:r>
    </w:p>
    <w:p w14:paraId="23AD6191" w14:textId="5239A857" w:rsidR="002C505C" w:rsidRPr="0057687D" w:rsidRDefault="002C505C" w:rsidP="00264B05">
      <w:pPr>
        <w:pStyle w:val="NormalWeb"/>
        <w:spacing w:after="0" w:line="276" w:lineRule="auto"/>
        <w:contextualSpacing/>
        <w:jc w:val="both"/>
        <w:rPr>
          <w:rFonts w:ascii="Verdana" w:hAnsi="Verdana" w:cs="Arial"/>
          <w:sz w:val="20"/>
          <w:szCs w:val="20"/>
        </w:rPr>
      </w:pPr>
    </w:p>
    <w:sectPr w:rsidR="002C505C" w:rsidRPr="0057687D" w:rsidSect="001F4F80">
      <w:pgSz w:w="11906" w:h="16838" w:code="9"/>
      <w:pgMar w:top="1418" w:right="1418" w:bottom="1418"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30928" w14:textId="77777777" w:rsidR="002B0897" w:rsidRDefault="002B0897" w:rsidP="00E15314">
      <w:pPr>
        <w:spacing w:after="0" w:line="240" w:lineRule="auto"/>
      </w:pPr>
      <w:r>
        <w:separator/>
      </w:r>
    </w:p>
  </w:endnote>
  <w:endnote w:type="continuationSeparator" w:id="0">
    <w:p w14:paraId="6347D86B" w14:textId="77777777" w:rsidR="002B0897" w:rsidRDefault="002B0897" w:rsidP="00E1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fana">
    <w:altName w:val="Times New Roman"/>
    <w:panose1 w:val="020B0604020202020204"/>
    <w:charset w:val="00"/>
    <w:family w:val="roman"/>
    <w:notTrueType/>
    <w:pitch w:val="default"/>
  </w:font>
  <w:font w:name="Yu Mincho">
    <w:panose1 w:val="02020400000000000000"/>
    <w:charset w:val="80"/>
    <w:family w:val="roman"/>
    <w:pitch w:val="variable"/>
    <w:sig w:usb0="800002E7" w:usb1="2AC7FCF0" w:usb2="00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09B91" w14:textId="1F600CE7" w:rsidR="003A6C61" w:rsidRPr="006B0B45" w:rsidRDefault="003A6C61" w:rsidP="00E506F6">
    <w:pPr>
      <w:pStyle w:val="Footer"/>
      <w:pBdr>
        <w:top w:val="single" w:sz="4" w:space="1" w:color="auto"/>
      </w:pBdr>
      <w:tabs>
        <w:tab w:val="right" w:pos="9072"/>
      </w:tabs>
      <w:jc w:val="right"/>
      <w:rPr>
        <w:rFonts w:ascii="Verfana" w:hAnsi="Verfana" w:cs="Arial"/>
        <w:sz w:val="18"/>
        <w:szCs w:val="18"/>
      </w:rPr>
    </w:pPr>
    <w:r>
      <w:rPr>
        <w:sz w:val="18"/>
        <w:szCs w:val="18"/>
      </w:rPr>
      <w:tab/>
    </w:r>
    <w:r w:rsidRPr="006D0D89">
      <w:rPr>
        <w:sz w:val="18"/>
        <w:szCs w:val="18"/>
      </w:rPr>
      <w:t xml:space="preserve">  </w:t>
    </w:r>
    <w:r w:rsidRPr="00853740">
      <w:rPr>
        <w:rFonts w:ascii="Verfana" w:hAnsi="Verfana" w:cs="Arial"/>
        <w:sz w:val="18"/>
        <w:szCs w:val="18"/>
        <w:lang w:val="sl-SI"/>
      </w:rPr>
      <w:t xml:space="preserve">Stran </w:t>
    </w:r>
    <w:r w:rsidRPr="006B0B45">
      <w:rPr>
        <w:rFonts w:ascii="Verfana" w:hAnsi="Verfana" w:cs="Arial"/>
        <w:sz w:val="18"/>
        <w:szCs w:val="18"/>
      </w:rPr>
      <w:fldChar w:fldCharType="begin"/>
    </w:r>
    <w:r w:rsidRPr="006B0B45">
      <w:rPr>
        <w:rFonts w:ascii="Verfana" w:hAnsi="Verfana" w:cs="Arial"/>
        <w:sz w:val="18"/>
        <w:szCs w:val="18"/>
      </w:rPr>
      <w:instrText xml:space="preserve"> PAGE </w:instrText>
    </w:r>
    <w:r w:rsidRPr="006B0B45">
      <w:rPr>
        <w:rFonts w:ascii="Verfana" w:hAnsi="Verfana" w:cs="Arial"/>
        <w:sz w:val="18"/>
        <w:szCs w:val="18"/>
      </w:rPr>
      <w:fldChar w:fldCharType="separate"/>
    </w:r>
    <w:r>
      <w:rPr>
        <w:rFonts w:ascii="Verfana" w:hAnsi="Verfana" w:cs="Arial"/>
        <w:noProof/>
        <w:sz w:val="18"/>
        <w:szCs w:val="18"/>
      </w:rPr>
      <w:t>22</w:t>
    </w:r>
    <w:r w:rsidRPr="006B0B45">
      <w:rPr>
        <w:rFonts w:ascii="Verfana" w:hAnsi="Verfana" w:cs="Arial"/>
        <w:sz w:val="18"/>
        <w:szCs w:val="18"/>
      </w:rPr>
      <w:fldChar w:fldCharType="end"/>
    </w:r>
    <w:r w:rsidRPr="006B0B45">
      <w:rPr>
        <w:rFonts w:ascii="Verfana" w:hAnsi="Verfana" w:cs="Arial"/>
        <w:sz w:val="18"/>
        <w:szCs w:val="18"/>
      </w:rPr>
      <w:t xml:space="preserve"> od </w:t>
    </w:r>
    <w:r w:rsidRPr="006B0B45">
      <w:rPr>
        <w:rFonts w:ascii="Verfana" w:hAnsi="Verfana" w:cs="Arial"/>
        <w:sz w:val="18"/>
        <w:szCs w:val="18"/>
      </w:rPr>
      <w:fldChar w:fldCharType="begin"/>
    </w:r>
    <w:r w:rsidRPr="006B0B45">
      <w:rPr>
        <w:rFonts w:ascii="Verfana" w:hAnsi="Verfana" w:cs="Arial"/>
        <w:sz w:val="18"/>
        <w:szCs w:val="18"/>
      </w:rPr>
      <w:instrText xml:space="preserve"> NUMPAGES </w:instrText>
    </w:r>
    <w:r w:rsidRPr="006B0B45">
      <w:rPr>
        <w:rFonts w:ascii="Verfana" w:hAnsi="Verfana" w:cs="Arial"/>
        <w:sz w:val="18"/>
        <w:szCs w:val="18"/>
      </w:rPr>
      <w:fldChar w:fldCharType="separate"/>
    </w:r>
    <w:r>
      <w:rPr>
        <w:rFonts w:ascii="Verfana" w:hAnsi="Verfana" w:cs="Arial"/>
        <w:noProof/>
        <w:sz w:val="18"/>
        <w:szCs w:val="18"/>
      </w:rPr>
      <w:t>22</w:t>
    </w:r>
    <w:r w:rsidRPr="006B0B45">
      <w:rPr>
        <w:rFonts w:ascii="Verfana" w:hAnsi="Verfana" w:cs="Arial"/>
        <w:sz w:val="18"/>
        <w:szCs w:val="18"/>
      </w:rPr>
      <w:fldChar w:fldCharType="end"/>
    </w:r>
  </w:p>
  <w:p w14:paraId="456CC312" w14:textId="77777777" w:rsidR="003A6C61" w:rsidRDefault="003A6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B3DFA" w14:textId="77777777" w:rsidR="002B0897" w:rsidRDefault="002B0897" w:rsidP="00E15314">
      <w:pPr>
        <w:spacing w:after="0" w:line="240" w:lineRule="auto"/>
      </w:pPr>
      <w:r>
        <w:separator/>
      </w:r>
    </w:p>
  </w:footnote>
  <w:footnote w:type="continuationSeparator" w:id="0">
    <w:p w14:paraId="6250C0EB" w14:textId="77777777" w:rsidR="002B0897" w:rsidRDefault="002B0897" w:rsidP="00E15314">
      <w:pPr>
        <w:spacing w:after="0" w:line="240" w:lineRule="auto"/>
      </w:pPr>
      <w:r>
        <w:continuationSeparator/>
      </w:r>
    </w:p>
  </w:footnote>
  <w:footnote w:id="1">
    <w:p w14:paraId="531F0B34" w14:textId="2B77EE09" w:rsidR="003A6C61" w:rsidRPr="00A36815" w:rsidRDefault="003A6C61" w:rsidP="00243AAC">
      <w:pPr>
        <w:pStyle w:val="FootnoteText"/>
        <w:jc w:val="both"/>
        <w:rPr>
          <w:rFonts w:ascii="Verdana" w:hAnsi="Verdana"/>
          <w:sz w:val="16"/>
          <w:szCs w:val="16"/>
        </w:rPr>
      </w:pPr>
      <w:r w:rsidRPr="00A36815">
        <w:rPr>
          <w:rStyle w:val="FootnoteReference"/>
          <w:rFonts w:ascii="Verdana" w:hAnsi="Verdana" w:cs="Arial"/>
          <w:sz w:val="16"/>
          <w:szCs w:val="16"/>
        </w:rPr>
        <w:footnoteRef/>
      </w:r>
      <w:r w:rsidRPr="00A36815">
        <w:rPr>
          <w:rFonts w:ascii="Verdana" w:hAnsi="Verdana" w:cs="Arial"/>
          <w:sz w:val="16"/>
          <w:szCs w:val="16"/>
        </w:rPr>
        <w:t xml:space="preserve"> </w:t>
      </w:r>
      <w:r>
        <w:rPr>
          <w:rFonts w:ascii="Verdana" w:hAnsi="Verdana" w:cs="Arial"/>
          <w:sz w:val="16"/>
          <w:szCs w:val="16"/>
        </w:rPr>
        <w:t xml:space="preserve">Osnovne šole </w:t>
      </w:r>
      <w:r w:rsidRPr="008E1F11">
        <w:rPr>
          <w:rFonts w:ascii="Verdana" w:hAnsi="Verdana" w:cs="Arial"/>
          <w:sz w:val="16"/>
          <w:szCs w:val="16"/>
        </w:rPr>
        <w:t>v š</w:t>
      </w:r>
      <w:r>
        <w:rPr>
          <w:rFonts w:ascii="Verdana" w:hAnsi="Verdana" w:cs="Arial"/>
          <w:sz w:val="16"/>
          <w:szCs w:val="16"/>
        </w:rPr>
        <w:t>olskem letu 2020/21 obiskuje 191.047 učencev. V 28</w:t>
      </w:r>
      <w:r w:rsidRPr="008E1F11">
        <w:rPr>
          <w:rFonts w:ascii="Verdana" w:hAnsi="Verdana" w:cs="Arial"/>
          <w:sz w:val="16"/>
          <w:szCs w:val="16"/>
        </w:rPr>
        <w:t xml:space="preserve"> osnovnih šol</w:t>
      </w:r>
      <w:r>
        <w:rPr>
          <w:rFonts w:ascii="Verdana" w:hAnsi="Verdana" w:cs="Arial"/>
          <w:sz w:val="16"/>
          <w:szCs w:val="16"/>
        </w:rPr>
        <w:t>ah</w:t>
      </w:r>
      <w:r w:rsidRPr="008E1F11">
        <w:rPr>
          <w:rFonts w:ascii="Verdana" w:hAnsi="Verdana" w:cs="Arial"/>
          <w:sz w:val="16"/>
          <w:szCs w:val="16"/>
        </w:rPr>
        <w:t xml:space="preserve"> s prilagojenim programom in 21 enot</w:t>
      </w:r>
      <w:r>
        <w:rPr>
          <w:rFonts w:ascii="Verdana" w:hAnsi="Verdana" w:cs="Arial"/>
          <w:sz w:val="16"/>
          <w:szCs w:val="16"/>
        </w:rPr>
        <w:t>ah</w:t>
      </w:r>
      <w:r w:rsidRPr="008E1F11">
        <w:rPr>
          <w:rFonts w:ascii="Verdana" w:hAnsi="Verdana" w:cs="Arial"/>
          <w:sz w:val="16"/>
          <w:szCs w:val="16"/>
        </w:rPr>
        <w:t xml:space="preserve"> s prilagojenim programom</w:t>
      </w:r>
      <w:r>
        <w:rPr>
          <w:rFonts w:ascii="Verdana" w:hAnsi="Verdana" w:cs="Arial"/>
          <w:sz w:val="16"/>
          <w:szCs w:val="16"/>
        </w:rPr>
        <w:t>, ki delujejo</w:t>
      </w:r>
      <w:r w:rsidRPr="008E1F11">
        <w:rPr>
          <w:rFonts w:ascii="Verdana" w:hAnsi="Verdana" w:cs="Arial"/>
          <w:sz w:val="16"/>
          <w:szCs w:val="16"/>
        </w:rPr>
        <w:t xml:space="preserve"> pri osnovnih šolah</w:t>
      </w:r>
      <w:r>
        <w:rPr>
          <w:rFonts w:ascii="Verdana" w:hAnsi="Verdana" w:cs="Arial"/>
          <w:sz w:val="16"/>
          <w:szCs w:val="16"/>
        </w:rPr>
        <w:t>,</w:t>
      </w:r>
      <w:r w:rsidRPr="008E1F11">
        <w:rPr>
          <w:rFonts w:ascii="Verdana" w:hAnsi="Verdana" w:cs="Arial"/>
          <w:sz w:val="16"/>
          <w:szCs w:val="16"/>
        </w:rPr>
        <w:t xml:space="preserve"> </w:t>
      </w:r>
      <w:r>
        <w:rPr>
          <w:rFonts w:ascii="Verdana" w:hAnsi="Verdana" w:cs="Arial"/>
          <w:sz w:val="16"/>
          <w:szCs w:val="16"/>
        </w:rPr>
        <w:t xml:space="preserve">je vključeno </w:t>
      </w:r>
      <w:r w:rsidRPr="006539B0">
        <w:rPr>
          <w:rFonts w:ascii="Verdana" w:hAnsi="Verdana" w:cs="Arial"/>
          <w:sz w:val="16"/>
          <w:szCs w:val="16"/>
        </w:rPr>
        <w:t>3.366</w:t>
      </w:r>
      <w:r>
        <w:rPr>
          <w:rFonts w:ascii="Verdana" w:hAnsi="Verdana" w:cs="Arial"/>
          <w:sz w:val="16"/>
          <w:szCs w:val="16"/>
        </w:rPr>
        <w:t xml:space="preserve"> učencev</w:t>
      </w:r>
      <w:r w:rsidRPr="008E1F11">
        <w:rPr>
          <w:rFonts w:ascii="Verdana" w:hAnsi="Verdana" w:cs="Arial"/>
          <w:sz w:val="16"/>
          <w:szCs w:val="16"/>
        </w:rPr>
        <w:t>. V 15 zavodov za izobraževanje otrok in mladostnikov s p</w:t>
      </w:r>
      <w:r>
        <w:rPr>
          <w:rFonts w:ascii="Verdana" w:hAnsi="Verdana" w:cs="Arial"/>
          <w:sz w:val="16"/>
          <w:szCs w:val="16"/>
        </w:rPr>
        <w:t>osebnimi potrebami je vključeno 84 otrok (vrtec), 911 učencev ter 277</w:t>
      </w:r>
      <w:r w:rsidRPr="008E1F11">
        <w:rPr>
          <w:rFonts w:ascii="Verdana" w:hAnsi="Verdana" w:cs="Arial"/>
          <w:sz w:val="16"/>
          <w:szCs w:val="16"/>
        </w:rPr>
        <w:t xml:space="preserve"> dijakov. </w:t>
      </w:r>
      <w:r>
        <w:rPr>
          <w:rFonts w:ascii="Verdana" w:hAnsi="Verdana" w:cs="Arial"/>
          <w:sz w:val="16"/>
          <w:szCs w:val="16"/>
        </w:rPr>
        <w:t>Osnovnošolsko izobraževanje poteka v 454</w:t>
      </w:r>
      <w:r w:rsidRPr="008E1F11">
        <w:rPr>
          <w:rFonts w:ascii="Verdana" w:hAnsi="Verdana" w:cs="Arial"/>
          <w:sz w:val="16"/>
          <w:szCs w:val="16"/>
        </w:rPr>
        <w:t xml:space="preserve"> matični</w:t>
      </w:r>
      <w:r>
        <w:rPr>
          <w:rFonts w:ascii="Verdana" w:hAnsi="Verdana" w:cs="Arial"/>
          <w:sz w:val="16"/>
          <w:szCs w:val="16"/>
        </w:rPr>
        <w:t>h osnovnih šolah in njihovih 317</w:t>
      </w:r>
      <w:r w:rsidRPr="008E1F11">
        <w:rPr>
          <w:rFonts w:ascii="Verdana" w:hAnsi="Verdana" w:cs="Arial"/>
          <w:sz w:val="16"/>
          <w:szCs w:val="16"/>
        </w:rPr>
        <w:t xml:space="preserve"> podružničnih šolah ter 6 zasebnih </w:t>
      </w:r>
      <w:r>
        <w:rPr>
          <w:rFonts w:ascii="Verdana" w:hAnsi="Verdana" w:cs="Arial"/>
          <w:sz w:val="16"/>
          <w:szCs w:val="16"/>
        </w:rPr>
        <w:t>šolah. Na osnovnih šolah je v šolskem letu 2020/21 zaposlenih 20.049 učiteljev</w:t>
      </w:r>
      <w:r w:rsidRPr="00A36815">
        <w:rPr>
          <w:rFonts w:ascii="Verdana" w:hAnsi="Verdana" w:cs="Arial"/>
          <w:sz w:val="16"/>
          <w:szCs w:val="16"/>
        </w:rPr>
        <w:t>.</w:t>
      </w:r>
    </w:p>
  </w:footnote>
  <w:footnote w:id="2">
    <w:p w14:paraId="68FDACB8" w14:textId="037A6A7D" w:rsidR="003A6C61" w:rsidRPr="00A36815" w:rsidRDefault="003A6C61" w:rsidP="00243AAC">
      <w:pPr>
        <w:pStyle w:val="FootnoteText"/>
        <w:jc w:val="both"/>
        <w:rPr>
          <w:rFonts w:ascii="Verdana" w:hAnsi="Verdana" w:cs="Arial"/>
          <w:sz w:val="16"/>
          <w:szCs w:val="16"/>
        </w:rPr>
      </w:pPr>
      <w:r w:rsidRPr="00A36815">
        <w:rPr>
          <w:rStyle w:val="FootnoteReference"/>
          <w:rFonts w:ascii="Verdana" w:hAnsi="Verdana" w:cs="Arial"/>
          <w:sz w:val="16"/>
          <w:szCs w:val="16"/>
        </w:rPr>
        <w:footnoteRef/>
      </w:r>
      <w:r w:rsidRPr="00A36815">
        <w:rPr>
          <w:rFonts w:ascii="Verdana" w:hAnsi="Verdana" w:cs="Arial"/>
          <w:sz w:val="16"/>
          <w:szCs w:val="16"/>
        </w:rPr>
        <w:t xml:space="preserve"> </w:t>
      </w:r>
      <w:r w:rsidRPr="008E1F11">
        <w:rPr>
          <w:rFonts w:ascii="Verdana" w:hAnsi="Verdana" w:cs="Arial"/>
          <w:sz w:val="16"/>
          <w:szCs w:val="16"/>
        </w:rPr>
        <w:t xml:space="preserve">V šolskem </w:t>
      </w:r>
      <w:r>
        <w:rPr>
          <w:rFonts w:ascii="Verdana" w:hAnsi="Verdana" w:cs="Arial"/>
          <w:sz w:val="16"/>
          <w:szCs w:val="16"/>
        </w:rPr>
        <w:t xml:space="preserve">letu 2020/2021 </w:t>
      </w:r>
      <w:r w:rsidRPr="00CD4819">
        <w:rPr>
          <w:rFonts w:ascii="Verdana" w:hAnsi="Verdana" w:cs="Arial"/>
          <w:sz w:val="16"/>
          <w:szCs w:val="16"/>
        </w:rPr>
        <w:t>srednje</w:t>
      </w:r>
      <w:r>
        <w:rPr>
          <w:rFonts w:ascii="Verdana" w:hAnsi="Verdana" w:cs="Arial"/>
          <w:sz w:val="16"/>
          <w:szCs w:val="16"/>
        </w:rPr>
        <w:t xml:space="preserve"> šole obiskuje 74.229</w:t>
      </w:r>
      <w:r w:rsidRPr="008E1F11">
        <w:rPr>
          <w:rFonts w:ascii="Verdana" w:hAnsi="Verdana" w:cs="Arial"/>
          <w:sz w:val="16"/>
          <w:szCs w:val="16"/>
        </w:rPr>
        <w:t xml:space="preserve"> dijakov v 111 javnih</w:t>
      </w:r>
      <w:r>
        <w:rPr>
          <w:rFonts w:ascii="Verdana" w:hAnsi="Verdana" w:cs="Arial"/>
          <w:sz w:val="16"/>
          <w:szCs w:val="16"/>
        </w:rPr>
        <w:t xml:space="preserve"> matičnih</w:t>
      </w:r>
      <w:r w:rsidRPr="008E1F11">
        <w:rPr>
          <w:rFonts w:ascii="Verdana" w:hAnsi="Verdana" w:cs="Arial"/>
          <w:sz w:val="16"/>
          <w:szCs w:val="16"/>
        </w:rPr>
        <w:t xml:space="preserve"> srednjih šolah</w:t>
      </w:r>
      <w:r>
        <w:rPr>
          <w:rFonts w:ascii="Verdana" w:hAnsi="Verdana" w:cs="Arial"/>
          <w:sz w:val="16"/>
          <w:szCs w:val="16"/>
        </w:rPr>
        <w:t>, 6 zasebnih gimnazijah</w:t>
      </w:r>
      <w:r w:rsidRPr="008E1F11">
        <w:rPr>
          <w:rFonts w:ascii="Verdana" w:hAnsi="Verdana" w:cs="Arial"/>
          <w:sz w:val="16"/>
          <w:szCs w:val="16"/>
        </w:rPr>
        <w:t xml:space="preserve"> in 6</w:t>
      </w:r>
      <w:r>
        <w:rPr>
          <w:rFonts w:ascii="Verdana" w:hAnsi="Verdana" w:cs="Arial"/>
          <w:sz w:val="16"/>
          <w:szCs w:val="16"/>
        </w:rPr>
        <w:t xml:space="preserve"> zavodih za posebne potrebe, ki izvajajo srednješolske izobraževalne programe. V srednjih šolah je v šolskem letu 2019/20 poučevalo</w:t>
      </w:r>
      <w:r w:rsidRPr="008E1F11">
        <w:rPr>
          <w:rFonts w:ascii="Verdana" w:hAnsi="Verdana" w:cs="Arial"/>
          <w:sz w:val="16"/>
          <w:szCs w:val="16"/>
        </w:rPr>
        <w:t xml:space="preserve"> 6.292 učiteljev</w:t>
      </w:r>
      <w:r>
        <w:rPr>
          <w:rFonts w:ascii="Verdana" w:hAnsi="Verdana" w:cs="Arial"/>
          <w:sz w:val="16"/>
          <w:szCs w:val="16"/>
        </w:rPr>
        <w:t xml:space="preserve"> in učiteljic.</w:t>
      </w:r>
    </w:p>
  </w:footnote>
  <w:footnote w:id="3">
    <w:p w14:paraId="0F6D72BE" w14:textId="77777777" w:rsidR="003A6C61" w:rsidRDefault="003A6C61" w:rsidP="00D87025">
      <w:pPr>
        <w:pStyle w:val="FootnoteText"/>
      </w:pPr>
      <w:r w:rsidRPr="00A36815">
        <w:rPr>
          <w:rStyle w:val="FootnoteReference"/>
          <w:rFonts w:ascii="Verdana" w:hAnsi="Verdana"/>
          <w:sz w:val="16"/>
          <w:szCs w:val="16"/>
        </w:rPr>
        <w:footnoteRef/>
      </w:r>
      <w:r w:rsidRPr="00A36815">
        <w:rPr>
          <w:rFonts w:ascii="Verdana" w:hAnsi="Verdana"/>
          <w:sz w:val="16"/>
          <w:szCs w:val="16"/>
        </w:rPr>
        <w:t xml:space="preserve"> </w:t>
      </w:r>
      <w:r w:rsidRPr="00A36815">
        <w:rPr>
          <w:rFonts w:ascii="Verdana" w:hAnsi="Verdana" w:cs="Arial"/>
          <w:color w:val="000000"/>
          <w:sz w:val="16"/>
          <w:szCs w:val="16"/>
        </w:rPr>
        <w:t>Projekt traja predvidoma do 30. 11. 2022.</w:t>
      </w:r>
    </w:p>
  </w:footnote>
  <w:footnote w:id="4">
    <w:p w14:paraId="33FBFE99" w14:textId="2A8AB8F7" w:rsidR="003A6C61" w:rsidRPr="00A36815" w:rsidRDefault="003A6C61" w:rsidP="00D87025">
      <w:pPr>
        <w:pStyle w:val="FootnoteText"/>
        <w:rPr>
          <w:rFonts w:ascii="Verdana" w:hAnsi="Verdana"/>
          <w:sz w:val="16"/>
          <w:szCs w:val="16"/>
        </w:rPr>
      </w:pPr>
      <w:r w:rsidRPr="00A36815">
        <w:rPr>
          <w:rStyle w:val="FootnoteReference"/>
          <w:rFonts w:ascii="Verdana" w:hAnsi="Verdana"/>
          <w:sz w:val="16"/>
          <w:szCs w:val="16"/>
        </w:rPr>
        <w:footnoteRef/>
      </w:r>
      <w:r w:rsidRPr="00A36815">
        <w:rPr>
          <w:rFonts w:ascii="Verdana" w:hAnsi="Verdana"/>
          <w:sz w:val="16"/>
          <w:szCs w:val="16"/>
        </w:rPr>
        <w:t xml:space="preserve"> </w:t>
      </w:r>
      <w:r>
        <w:rPr>
          <w:rFonts w:ascii="Verdana" w:hAnsi="Verdana"/>
          <w:sz w:val="16"/>
          <w:szCs w:val="16"/>
        </w:rPr>
        <w:t xml:space="preserve">Priloga 1: </w:t>
      </w:r>
      <w:r w:rsidRPr="00A36815">
        <w:rPr>
          <w:rFonts w:ascii="Verdana" w:hAnsi="Verdana" w:cs="Arial"/>
          <w:sz w:val="16"/>
          <w:szCs w:val="16"/>
        </w:rPr>
        <w:t xml:space="preserve">Opis projekta </w:t>
      </w:r>
      <w:r w:rsidRPr="00A36815">
        <w:rPr>
          <w:rFonts w:ascii="Verdana" w:hAnsi="Verdana" w:cs="Arial"/>
          <w:i/>
          <w:sz w:val="16"/>
          <w:szCs w:val="16"/>
        </w:rPr>
        <w:t>Posodobitev organizacije vodenja in upravljanja s podatki v inovativnih učnih okoljih</w:t>
      </w:r>
      <w:r w:rsidRPr="00A36815">
        <w:rPr>
          <w:rFonts w:ascii="Verdana" w:hAnsi="Verdana" w:cs="Arial"/>
          <w:sz w:val="16"/>
          <w:szCs w:val="16"/>
        </w:rPr>
        <w:t xml:space="preserve"> </w:t>
      </w:r>
      <w:r>
        <w:rPr>
          <w:rFonts w:ascii="Verdana" w:hAnsi="Verdana" w:cs="Arial"/>
          <w:sz w:val="16"/>
          <w:szCs w:val="16"/>
        </w:rPr>
        <w:t>ter</w:t>
      </w:r>
      <w:r w:rsidRPr="00A36815">
        <w:rPr>
          <w:rFonts w:ascii="Verdana" w:hAnsi="Verdana" w:cs="Arial"/>
          <w:sz w:val="16"/>
          <w:szCs w:val="16"/>
        </w:rPr>
        <w:t xml:space="preserve"> procesov vodenja </w:t>
      </w:r>
      <w:r>
        <w:rPr>
          <w:rFonts w:ascii="Verdana" w:hAnsi="Verdana" w:cs="Arial"/>
          <w:sz w:val="16"/>
          <w:szCs w:val="16"/>
        </w:rPr>
        <w:t>in</w:t>
      </w:r>
      <w:r w:rsidRPr="00A36815">
        <w:rPr>
          <w:rFonts w:ascii="Verdana" w:hAnsi="Verdana" w:cs="Arial"/>
          <w:sz w:val="16"/>
          <w:szCs w:val="16"/>
        </w:rPr>
        <w:t xml:space="preserve"> upravljanja šol.</w:t>
      </w:r>
    </w:p>
  </w:footnote>
  <w:footnote w:id="5">
    <w:p w14:paraId="1A239D3C" w14:textId="5CABB338" w:rsidR="003A6C61" w:rsidRPr="00A36815" w:rsidRDefault="003A6C61" w:rsidP="00577960">
      <w:pPr>
        <w:pStyle w:val="FootnoteText"/>
        <w:jc w:val="both"/>
        <w:rPr>
          <w:rFonts w:ascii="Verdana" w:hAnsi="Verdana"/>
          <w:sz w:val="16"/>
          <w:szCs w:val="16"/>
        </w:rPr>
      </w:pPr>
      <w:r w:rsidRPr="00A36815">
        <w:rPr>
          <w:rStyle w:val="FootnoteReference"/>
          <w:rFonts w:ascii="Verdana" w:hAnsi="Verdana"/>
          <w:sz w:val="16"/>
          <w:szCs w:val="16"/>
        </w:rPr>
        <w:footnoteRef/>
      </w:r>
      <w:r w:rsidRPr="00A36815">
        <w:rPr>
          <w:rFonts w:ascii="Verdana" w:hAnsi="Verdana"/>
          <w:sz w:val="16"/>
          <w:szCs w:val="16"/>
        </w:rPr>
        <w:t xml:space="preserve"> </w:t>
      </w:r>
      <w:r w:rsidRPr="00A36815">
        <w:rPr>
          <w:rFonts w:ascii="Verdana" w:hAnsi="Verdana" w:cs="Arial"/>
          <w:sz w:val="16"/>
          <w:szCs w:val="16"/>
        </w:rPr>
        <w:t>Ob pogoju, da ostaja obseg</w:t>
      </w:r>
      <w:r>
        <w:rPr>
          <w:rFonts w:ascii="Verdana" w:hAnsi="Verdana" w:cs="Arial"/>
          <w:sz w:val="16"/>
          <w:szCs w:val="16"/>
        </w:rPr>
        <w:t xml:space="preserve"> razvoja in izvedbe informacijske rešitve</w:t>
      </w:r>
      <w:r w:rsidRPr="00A36815">
        <w:rPr>
          <w:rFonts w:ascii="Verdana" w:hAnsi="Verdana" w:cs="Arial"/>
          <w:sz w:val="16"/>
          <w:szCs w:val="16"/>
        </w:rPr>
        <w:t xml:space="preserve"> glede kompleksnosti, funkcionalnosti (števila podprocesov, medsebojnih povezav, vhodov in izhodov, zaporedij ter drugih parametrov v procesu) ter skupne ocenjene vrednosti nespremenjen.</w:t>
      </w:r>
    </w:p>
  </w:footnote>
  <w:footnote w:id="6">
    <w:p w14:paraId="31BC99E8" w14:textId="7A0E562B" w:rsidR="003A6C61" w:rsidRDefault="003A6C61">
      <w:pPr>
        <w:pStyle w:val="FootnoteText"/>
      </w:pPr>
      <w:r>
        <w:rPr>
          <w:rStyle w:val="FootnoteReference"/>
        </w:rPr>
        <w:footnoteRef/>
      </w:r>
      <w:r>
        <w:t xml:space="preserve"> </w:t>
      </w:r>
      <w:r>
        <w:rPr>
          <w:rFonts w:ascii="Verdana" w:hAnsi="Verdana" w:cs="Arial"/>
          <w:sz w:val="16"/>
          <w:szCs w:val="16"/>
        </w:rPr>
        <w:t>R</w:t>
      </w:r>
      <w:r w:rsidRPr="00252380">
        <w:rPr>
          <w:rFonts w:ascii="Verdana" w:hAnsi="Verdana" w:cs="Arial"/>
          <w:sz w:val="16"/>
          <w:szCs w:val="16"/>
        </w:rPr>
        <w:t xml:space="preserve">azvoj e-matice, paketa </w:t>
      </w:r>
      <w:r>
        <w:rPr>
          <w:rFonts w:ascii="Verdana" w:hAnsi="Verdana" w:cs="Arial"/>
          <w:sz w:val="16"/>
          <w:szCs w:val="16"/>
        </w:rPr>
        <w:t xml:space="preserve">storitev vezanih na učenca in paketa storitev vezanih na upravljanje </w:t>
      </w:r>
      <w:r w:rsidRPr="00252380">
        <w:rPr>
          <w:rFonts w:ascii="Verdana" w:hAnsi="Verdana" w:cs="Arial"/>
          <w:sz w:val="16"/>
          <w:szCs w:val="16"/>
        </w:rPr>
        <w:t>šol</w:t>
      </w:r>
      <w:r>
        <w:rPr>
          <w:rFonts w:ascii="Verdana" w:hAnsi="Verdana" w:cs="Arial"/>
          <w:sz w:val="16"/>
          <w:szCs w:val="16"/>
        </w:rPr>
        <w:t xml:space="preserve">, skladno z opisi v Prilogi 1 tega dokumenta. </w:t>
      </w:r>
    </w:p>
  </w:footnote>
  <w:footnote w:id="7">
    <w:p w14:paraId="0E7E8898" w14:textId="5974351C" w:rsidR="003A6C61" w:rsidRPr="006304C0" w:rsidRDefault="003A6C61" w:rsidP="00F17C80">
      <w:pPr>
        <w:pStyle w:val="FootnoteText"/>
        <w:rPr>
          <w:rFonts w:ascii="Arial" w:hAnsi="Arial" w:cs="Arial"/>
          <w:sz w:val="18"/>
          <w:szCs w:val="18"/>
        </w:rPr>
      </w:pPr>
      <w:r w:rsidRPr="00A36815">
        <w:rPr>
          <w:rStyle w:val="FootnoteReference"/>
          <w:rFonts w:ascii="Verdana" w:hAnsi="Verdana" w:cs="Arial"/>
          <w:sz w:val="16"/>
          <w:szCs w:val="16"/>
        </w:rPr>
        <w:footnoteRef/>
      </w:r>
      <w:r w:rsidRPr="00252380">
        <w:rPr>
          <w:rStyle w:val="FootnoteReference"/>
        </w:rPr>
        <w:t xml:space="preserve"> </w:t>
      </w:r>
      <w:r w:rsidRPr="00A218C6">
        <w:rPr>
          <w:rFonts w:ascii="Verdana" w:hAnsi="Verdana" w:cs="Arial"/>
          <w:sz w:val="16"/>
          <w:szCs w:val="16"/>
        </w:rPr>
        <w:t>Prilog</w:t>
      </w:r>
      <w:r>
        <w:rPr>
          <w:rFonts w:ascii="Verdana" w:hAnsi="Verdana" w:cs="Arial"/>
          <w:sz w:val="16"/>
          <w:szCs w:val="16"/>
        </w:rPr>
        <w:t>a</w:t>
      </w:r>
      <w:r w:rsidRPr="00A218C6">
        <w:rPr>
          <w:rFonts w:ascii="Verdana" w:hAnsi="Verdana" w:cs="Arial"/>
          <w:sz w:val="16"/>
          <w:szCs w:val="16"/>
        </w:rPr>
        <w:t xml:space="preserve"> 3: Centralne zbirke podatkov in aplikacije IS MIZŠ za VIZ </w:t>
      </w:r>
    </w:p>
  </w:footnote>
  <w:footnote w:id="8">
    <w:p w14:paraId="59EC8775" w14:textId="7E917A3D" w:rsidR="003A6C61" w:rsidRDefault="003A6C61">
      <w:pPr>
        <w:pStyle w:val="FootnoteText"/>
      </w:pPr>
      <w:r>
        <w:rPr>
          <w:rStyle w:val="FootnoteReference"/>
        </w:rPr>
        <w:footnoteRef/>
      </w:r>
      <w:r w:rsidRPr="00252380">
        <w:rPr>
          <w:rStyle w:val="FootnoteReference"/>
        </w:rPr>
        <w:t xml:space="preserve"> </w:t>
      </w:r>
      <w:r w:rsidRPr="00A218C6">
        <w:rPr>
          <w:rFonts w:ascii="Verdana" w:hAnsi="Verdana" w:cs="Arial"/>
          <w:sz w:val="16"/>
          <w:szCs w:val="16"/>
        </w:rPr>
        <w:t xml:space="preserve">Priloga 4: Arhitektura IS </w:t>
      </w:r>
      <w:r>
        <w:rPr>
          <w:rFonts w:ascii="Verdana" w:hAnsi="Verdana" w:cs="Arial"/>
          <w:sz w:val="16"/>
          <w:szCs w:val="16"/>
        </w:rPr>
        <w:t xml:space="preserve">na </w:t>
      </w:r>
      <w:r w:rsidRPr="00A218C6">
        <w:rPr>
          <w:rFonts w:ascii="Verdana" w:hAnsi="Verdana" w:cs="Arial"/>
          <w:sz w:val="16"/>
          <w:szCs w:val="16"/>
        </w:rPr>
        <w:t>MIZŠ in zahteve za</w:t>
      </w:r>
      <w:r>
        <w:rPr>
          <w:rFonts w:ascii="Verdana" w:hAnsi="Verdana" w:cs="Arial"/>
          <w:sz w:val="16"/>
          <w:szCs w:val="16"/>
        </w:rPr>
        <w:t xml:space="preserve"> vpeljavo,</w:t>
      </w:r>
      <w:r w:rsidRPr="00A218C6">
        <w:rPr>
          <w:rFonts w:ascii="Verdana" w:hAnsi="Verdana" w:cs="Arial"/>
          <w:sz w:val="16"/>
          <w:szCs w:val="16"/>
        </w:rPr>
        <w:t xml:space="preserve"> delovanje in vzdrževanje </w:t>
      </w:r>
      <w:r>
        <w:rPr>
          <w:rFonts w:ascii="Verdana" w:hAnsi="Verdana" w:cs="Arial"/>
          <w:sz w:val="16"/>
          <w:szCs w:val="16"/>
        </w:rPr>
        <w:t>informacijskih rešitev</w:t>
      </w:r>
    </w:p>
  </w:footnote>
  <w:footnote w:id="9">
    <w:p w14:paraId="4BF6BDD1" w14:textId="4DB1FA6E" w:rsidR="003A6C61" w:rsidRPr="00A36815" w:rsidRDefault="003A6C61" w:rsidP="00F57DEE">
      <w:pPr>
        <w:pStyle w:val="FootnoteText"/>
        <w:rPr>
          <w:rFonts w:ascii="Verdana" w:hAnsi="Verdana" w:cs="Arial"/>
          <w:sz w:val="16"/>
          <w:szCs w:val="16"/>
        </w:rPr>
      </w:pPr>
      <w:r w:rsidRPr="00A36815">
        <w:rPr>
          <w:rStyle w:val="FootnoteReference"/>
          <w:rFonts w:ascii="Verdana" w:hAnsi="Verdana" w:cs="Arial"/>
          <w:sz w:val="16"/>
          <w:szCs w:val="16"/>
        </w:rPr>
        <w:footnoteRef/>
      </w:r>
      <w:r w:rsidRPr="00A36815">
        <w:rPr>
          <w:rFonts w:ascii="Verdana" w:hAnsi="Verdana" w:cs="Arial"/>
          <w:sz w:val="16"/>
          <w:szCs w:val="16"/>
        </w:rPr>
        <w:t xml:space="preserve"> </w:t>
      </w:r>
      <w:r>
        <w:rPr>
          <w:rFonts w:ascii="Verdana" w:hAnsi="Verdana" w:cs="Arial"/>
          <w:sz w:val="16"/>
          <w:szCs w:val="16"/>
        </w:rPr>
        <w:t xml:space="preserve">Priloga 2: </w:t>
      </w:r>
      <w:r w:rsidRPr="00A36815">
        <w:rPr>
          <w:rFonts w:ascii="Verdana" w:hAnsi="Verdana" w:cs="Arial"/>
          <w:sz w:val="16"/>
          <w:szCs w:val="16"/>
        </w:rPr>
        <w:t>Popis zbirk osebnih podatkov s področja osnovnošolskega in srednješolskega izobraževanja ter centralnih zbirk podatkov MIZŠ</w:t>
      </w:r>
    </w:p>
  </w:footnote>
  <w:footnote w:id="10">
    <w:p w14:paraId="7606FD4B" w14:textId="13929F04" w:rsidR="003A6C61" w:rsidRPr="00F1260A" w:rsidRDefault="003A6C61" w:rsidP="004E3725">
      <w:pPr>
        <w:pStyle w:val="FootnoteText"/>
        <w:rPr>
          <w:rFonts w:ascii="Verdana" w:hAnsi="Verdana"/>
          <w:sz w:val="16"/>
          <w:szCs w:val="16"/>
        </w:rPr>
      </w:pPr>
      <w:r w:rsidRPr="00F1260A">
        <w:rPr>
          <w:rStyle w:val="FootnoteReference"/>
          <w:rFonts w:ascii="Verdana" w:hAnsi="Verdana"/>
          <w:sz w:val="16"/>
          <w:szCs w:val="16"/>
        </w:rPr>
        <w:footnoteRef/>
      </w:r>
      <w:r w:rsidRPr="00F1260A">
        <w:rPr>
          <w:rFonts w:ascii="Verdana" w:hAnsi="Verdana"/>
          <w:sz w:val="16"/>
          <w:szCs w:val="16"/>
        </w:rPr>
        <w:t xml:space="preserve"> </w:t>
      </w:r>
      <w:r>
        <w:rPr>
          <w:rFonts w:ascii="Verdana" w:hAnsi="Verdana"/>
          <w:sz w:val="16"/>
          <w:szCs w:val="16"/>
        </w:rPr>
        <w:t xml:space="preserve">Priloga 2: </w:t>
      </w:r>
      <w:r w:rsidRPr="00F1260A">
        <w:rPr>
          <w:rFonts w:ascii="Verdana" w:hAnsi="Verdana" w:cs="Arial"/>
          <w:color w:val="000000"/>
          <w:sz w:val="16"/>
          <w:szCs w:val="16"/>
        </w:rPr>
        <w:t>Popis zbirk osebnih podatkov s področja osnovnošolskega in srednješolskega izobraževanja ter centralnih zbirk podatkov MIZŠ</w:t>
      </w:r>
    </w:p>
  </w:footnote>
  <w:footnote w:id="11">
    <w:p w14:paraId="199E23AD" w14:textId="08E6758F" w:rsidR="003A6C61" w:rsidRDefault="003A6C61">
      <w:pPr>
        <w:pStyle w:val="FootnoteText"/>
      </w:pPr>
      <w:r>
        <w:rPr>
          <w:rStyle w:val="FootnoteReference"/>
        </w:rPr>
        <w:footnoteRef/>
      </w:r>
      <w:r>
        <w:t xml:space="preserve"> </w:t>
      </w:r>
      <w:r w:rsidRPr="00DD37F0">
        <w:rPr>
          <w:rFonts w:ascii="Verdana" w:hAnsi="Verdana"/>
          <w:sz w:val="16"/>
          <w:szCs w:val="16"/>
        </w:rPr>
        <w:t xml:space="preserve">Priloga 4: </w:t>
      </w:r>
      <w:r>
        <w:rPr>
          <w:rFonts w:ascii="Verdana" w:hAnsi="Verdana"/>
          <w:sz w:val="16"/>
          <w:szCs w:val="16"/>
        </w:rPr>
        <w:t>A</w:t>
      </w:r>
      <w:r w:rsidRPr="00733C0B">
        <w:rPr>
          <w:rFonts w:ascii="Verdana" w:hAnsi="Verdana" w:cs="Arial"/>
          <w:sz w:val="16"/>
          <w:szCs w:val="16"/>
        </w:rPr>
        <w:t>rhitektura informacijskega sistema na MIZŠ, zahteve za vpeljavo, delovanje in vzdrževanje informacijskih rešitev</w:t>
      </w:r>
    </w:p>
  </w:footnote>
  <w:footnote w:id="12">
    <w:p w14:paraId="3E7BEC2D" w14:textId="77777777" w:rsidR="003A6C61" w:rsidRPr="00A36815" w:rsidRDefault="003A6C61" w:rsidP="006649D7">
      <w:pPr>
        <w:widowControl w:val="0"/>
        <w:autoSpaceDE w:val="0"/>
        <w:autoSpaceDN w:val="0"/>
        <w:adjustRightInd w:val="0"/>
        <w:spacing w:after="0" w:line="240" w:lineRule="auto"/>
        <w:rPr>
          <w:rFonts w:ascii="Verdana" w:hAnsi="Verdana" w:cs="Arial"/>
          <w:sz w:val="16"/>
          <w:szCs w:val="16"/>
        </w:rPr>
      </w:pPr>
      <w:r w:rsidRPr="00A36815">
        <w:rPr>
          <w:rStyle w:val="FootnoteReference"/>
          <w:rFonts w:ascii="Verdana" w:hAnsi="Verdana"/>
          <w:sz w:val="16"/>
          <w:szCs w:val="16"/>
        </w:rPr>
        <w:footnoteRef/>
      </w:r>
      <w:r w:rsidRPr="00A36815">
        <w:rPr>
          <w:rFonts w:ascii="Verdana" w:hAnsi="Verdana"/>
          <w:sz w:val="16"/>
          <w:szCs w:val="16"/>
        </w:rPr>
        <w:t xml:space="preserve"> </w:t>
      </w:r>
      <w:r w:rsidRPr="00A36815">
        <w:rPr>
          <w:rFonts w:ascii="Verdana" w:hAnsi="Verdana" w:cs="Arial"/>
          <w:sz w:val="16"/>
          <w:szCs w:val="16"/>
        </w:rPr>
        <w:t xml:space="preserve">BPMN – Business Pocess Management Notation </w:t>
      </w:r>
    </w:p>
  </w:footnote>
  <w:footnote w:id="13">
    <w:p w14:paraId="7B0769CE" w14:textId="5A7EA216" w:rsidR="003A6C61" w:rsidRDefault="003A6C61">
      <w:pPr>
        <w:pStyle w:val="FootnoteText"/>
      </w:pPr>
      <w:r>
        <w:rPr>
          <w:rStyle w:val="FootnoteReference"/>
        </w:rPr>
        <w:footnoteRef/>
      </w:r>
      <w:r>
        <w:t xml:space="preserve"> Zahteve so podrobneje opisane v Prilogi 4: A</w:t>
      </w:r>
      <w:r w:rsidRPr="00A12B58">
        <w:t>rhitektura informacijskega sistema na MIZŠ, zahteve za vpeljavo, delovanje in vzdrževanje informacijskih rešitev</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9592B" w14:textId="77777777" w:rsidR="003A6C61" w:rsidRDefault="003A6C61" w:rsidP="00E506F6">
    <w:pPr>
      <w:pStyle w:val="Header"/>
      <w:pBdr>
        <w:bottom w:val="single" w:sz="4" w:space="1" w:color="auto"/>
      </w:pBdr>
      <w:tabs>
        <w:tab w:val="clear" w:pos="4536"/>
        <w:tab w:val="clear" w:pos="9072"/>
        <w:tab w:val="right" w:pos="9180"/>
      </w:tabs>
      <w:rPr>
        <w:rFonts w:ascii="Arial" w:hAnsi="Arial" w:cs="Arial"/>
        <w:sz w:val="16"/>
        <w:szCs w:val="16"/>
      </w:rPr>
    </w:pPr>
  </w:p>
  <w:p w14:paraId="18A54982" w14:textId="77777777" w:rsidR="003A6C61" w:rsidRDefault="003A6C61" w:rsidP="00E506F6">
    <w:pPr>
      <w:pStyle w:val="Header"/>
      <w:pBdr>
        <w:bottom w:val="single" w:sz="4" w:space="1" w:color="auto"/>
      </w:pBdr>
      <w:tabs>
        <w:tab w:val="clear" w:pos="4536"/>
        <w:tab w:val="clear" w:pos="9072"/>
        <w:tab w:val="right" w:pos="9180"/>
      </w:tabs>
      <w:rPr>
        <w:rFonts w:ascii="Arial" w:hAnsi="Arial" w:cs="Arial"/>
        <w:sz w:val="16"/>
        <w:szCs w:val="16"/>
      </w:rPr>
    </w:pPr>
  </w:p>
  <w:p w14:paraId="56CA4A7C" w14:textId="77777777" w:rsidR="003A6C61" w:rsidRDefault="003A6C61" w:rsidP="00E506F6">
    <w:pPr>
      <w:pStyle w:val="Header"/>
      <w:pBdr>
        <w:bottom w:val="single" w:sz="4" w:space="1" w:color="auto"/>
      </w:pBdr>
      <w:tabs>
        <w:tab w:val="clear" w:pos="4536"/>
        <w:tab w:val="clear" w:pos="9072"/>
        <w:tab w:val="right" w:pos="9180"/>
      </w:tabs>
      <w:rPr>
        <w:rFonts w:ascii="Arial" w:hAnsi="Arial" w:cs="Arial"/>
        <w:sz w:val="16"/>
        <w:szCs w:val="16"/>
      </w:rPr>
    </w:pPr>
  </w:p>
  <w:p w14:paraId="269E7C1F" w14:textId="7A75FF19" w:rsidR="003A6C61" w:rsidRPr="00A36815" w:rsidRDefault="003A6C61" w:rsidP="00E506F6">
    <w:pPr>
      <w:pStyle w:val="Header"/>
      <w:pBdr>
        <w:bottom w:val="single" w:sz="4" w:space="1" w:color="auto"/>
      </w:pBdr>
      <w:tabs>
        <w:tab w:val="clear" w:pos="4536"/>
        <w:tab w:val="clear" w:pos="9072"/>
        <w:tab w:val="right" w:pos="9180"/>
      </w:tabs>
      <w:rPr>
        <w:rFonts w:ascii="Verdana" w:hAnsi="Verdana" w:cs="Arial"/>
        <w:sz w:val="16"/>
        <w:szCs w:val="16"/>
      </w:rPr>
    </w:pPr>
    <w:r w:rsidRPr="007A5F8A">
      <w:rPr>
        <w:rFonts w:ascii="Verdana" w:hAnsi="Verdana" w:cs="Arial"/>
        <w:sz w:val="16"/>
        <w:szCs w:val="16"/>
      </w:rPr>
      <w:t>Izhodiščne s</w:t>
    </w:r>
    <w:r w:rsidRPr="00A36815">
      <w:rPr>
        <w:rFonts w:ascii="Verdana" w:hAnsi="Verdana" w:cs="Arial"/>
        <w:sz w:val="16"/>
        <w:szCs w:val="16"/>
      </w:rPr>
      <w:t>pecifikacije za oddajo javnega naročila</w:t>
    </w:r>
    <w:r w:rsidRPr="00A36815">
      <w:rPr>
        <w:rFonts w:ascii="Verdana" w:hAnsi="Verdana" w:cs="Arial"/>
        <w:sz w:val="16"/>
        <w:szCs w:val="16"/>
      </w:rPr>
      <w:tab/>
    </w:r>
  </w:p>
  <w:p w14:paraId="290C7F44" w14:textId="77777777" w:rsidR="003A6C61" w:rsidRPr="003326F8" w:rsidRDefault="003A6C61" w:rsidP="00E506F6">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80CF5" w14:textId="470EF052" w:rsidR="003A6C61" w:rsidRDefault="003A6C61">
    <w:pPr>
      <w:pStyle w:val="Header"/>
    </w:pPr>
    <w:r w:rsidRPr="00B24C6B">
      <w:rPr>
        <w:noProof/>
        <w:lang w:eastAsia="sl-SI"/>
      </w:rPr>
      <w:drawing>
        <wp:anchor distT="0" distB="0" distL="114300" distR="114300" simplePos="0" relativeHeight="251659264" behindDoc="1" locked="0" layoutInCell="1" allowOverlap="1" wp14:anchorId="1CA50E24" wp14:editId="67DD938E">
          <wp:simplePos x="0" y="0"/>
          <wp:positionH relativeFrom="margin">
            <wp:align>left</wp:align>
          </wp:positionH>
          <wp:positionV relativeFrom="paragraph">
            <wp:posOffset>-231775</wp:posOffset>
          </wp:positionV>
          <wp:extent cx="2596111" cy="419100"/>
          <wp:effectExtent l="0" t="0" r="0" b="0"/>
          <wp:wrapNone/>
          <wp:docPr id="29" name="Slika 2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6111" cy="419100"/>
                  </a:xfrm>
                  <a:prstGeom prst="rect">
                    <a:avLst/>
                  </a:prstGeom>
                  <a:noFill/>
                </pic:spPr>
              </pic:pic>
            </a:graphicData>
          </a:graphic>
          <wp14:sizeRelH relativeFrom="page">
            <wp14:pctWidth>0</wp14:pctWidth>
          </wp14:sizeRelH>
          <wp14:sizeRelV relativeFrom="page">
            <wp14:pctHeight>0</wp14:pctHeight>
          </wp14:sizeRelV>
        </wp:anchor>
      </w:drawing>
    </w:r>
  </w:p>
  <w:p w14:paraId="420DE6DA" w14:textId="04A84941" w:rsidR="003A6C61" w:rsidRDefault="003A6C61">
    <w:pPr>
      <w:pStyle w:val="Header"/>
    </w:pPr>
    <w:r w:rsidRPr="00B24C6B">
      <w:rPr>
        <w:rFonts w:ascii="Arial" w:hAnsi="Arial" w:cs="Arial"/>
        <w:b/>
        <w:noProof/>
        <w:sz w:val="20"/>
        <w:szCs w:val="20"/>
        <w:lang w:eastAsia="sl-SI"/>
      </w:rPr>
      <w:drawing>
        <wp:anchor distT="0" distB="0" distL="114300" distR="114300" simplePos="0" relativeHeight="251661312" behindDoc="1" locked="0" layoutInCell="1" allowOverlap="1" wp14:anchorId="3408B0DF" wp14:editId="23264BFD">
          <wp:simplePos x="0" y="0"/>
          <wp:positionH relativeFrom="column">
            <wp:posOffset>3481070</wp:posOffset>
          </wp:positionH>
          <wp:positionV relativeFrom="paragraph">
            <wp:posOffset>-583565</wp:posOffset>
          </wp:positionV>
          <wp:extent cx="2457450" cy="714375"/>
          <wp:effectExtent l="0" t="0" r="0" b="9525"/>
          <wp:wrapThrough wrapText="bothSides">
            <wp:wrapPolygon edited="0">
              <wp:start x="0" y="0"/>
              <wp:lineTo x="0" y="21312"/>
              <wp:lineTo x="21433" y="21312"/>
              <wp:lineTo x="21433" y="0"/>
              <wp:lineTo x="0" y="0"/>
            </wp:wrapPolygon>
          </wp:wrapThrough>
          <wp:docPr id="37" name="Slika 37"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_EKP_socialni_sklad_SLO_slogan"/>
                  <pic:cNvPicPr>
                    <a:picLocks noChangeAspect="1" noChangeArrowheads="1"/>
                  </pic:cNvPicPr>
                </pic:nvPicPr>
                <pic:blipFill>
                  <a:blip r:embed="rId2">
                    <a:extLst>
                      <a:ext uri="{28A0092B-C50C-407E-A947-70E740481C1C}">
                        <a14:useLocalDpi xmlns:a14="http://schemas.microsoft.com/office/drawing/2010/main" val="0"/>
                      </a:ext>
                    </a:extLst>
                  </a:blip>
                  <a:srcRect t="17587" b="22348"/>
                  <a:stretch>
                    <a:fillRect/>
                  </a:stretch>
                </pic:blipFill>
                <pic:spPr bwMode="auto">
                  <a:xfrm>
                    <a:off x="0" y="0"/>
                    <a:ext cx="24574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7630"/>
    <w:multiLevelType w:val="hybridMultilevel"/>
    <w:tmpl w:val="F27ABF9A"/>
    <w:lvl w:ilvl="0" w:tplc="092053B4">
      <w:start w:val="3"/>
      <w:numFmt w:val="bullet"/>
      <w:lvlText w:val="-"/>
      <w:lvlJc w:val="left"/>
      <w:pPr>
        <w:ind w:left="502" w:hanging="360"/>
      </w:pPr>
      <w:rPr>
        <w:rFonts w:ascii="Arial" w:eastAsia="Times New Roman" w:hAnsi="Aria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037007C0"/>
    <w:multiLevelType w:val="hybridMultilevel"/>
    <w:tmpl w:val="A3B87542"/>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 w15:restartNumberingAfterBreak="0">
    <w:nsid w:val="0472304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B07803"/>
    <w:multiLevelType w:val="multilevel"/>
    <w:tmpl w:val="94726A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E03C9B"/>
    <w:multiLevelType w:val="hybridMultilevel"/>
    <w:tmpl w:val="BCE2B64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AB0251C"/>
    <w:multiLevelType w:val="hybridMultilevel"/>
    <w:tmpl w:val="A170BA08"/>
    <w:lvl w:ilvl="0" w:tplc="67520F66">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5A14E6"/>
    <w:multiLevelType w:val="hybridMultilevel"/>
    <w:tmpl w:val="CBE46E9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DCF718C"/>
    <w:multiLevelType w:val="hybridMultilevel"/>
    <w:tmpl w:val="BEB0E524"/>
    <w:lvl w:ilvl="0" w:tplc="40D23876">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DDB4094"/>
    <w:multiLevelType w:val="hybridMultilevel"/>
    <w:tmpl w:val="2660938A"/>
    <w:lvl w:ilvl="0" w:tplc="4316F6E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F4173E0"/>
    <w:multiLevelType w:val="hybridMultilevel"/>
    <w:tmpl w:val="48AED274"/>
    <w:lvl w:ilvl="0" w:tplc="F36E5352">
      <w:numFmt w:val="bullet"/>
      <w:lvlText w:val="-"/>
      <w:lvlJc w:val="left"/>
      <w:pPr>
        <w:ind w:left="360" w:hanging="360"/>
      </w:pPr>
      <w:rPr>
        <w:rFonts w:ascii="Verdana" w:eastAsia="Arial Unicode MS" w:hAnsi="Verdan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0D572B0"/>
    <w:multiLevelType w:val="multilevel"/>
    <w:tmpl w:val="91CA557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0F11700"/>
    <w:multiLevelType w:val="hybridMultilevel"/>
    <w:tmpl w:val="3564A8C6"/>
    <w:lvl w:ilvl="0" w:tplc="40D23876">
      <w:numFmt w:val="bullet"/>
      <w:lvlText w:val="-"/>
      <w:lvlJc w:val="left"/>
      <w:pPr>
        <w:ind w:left="720" w:hanging="360"/>
      </w:pPr>
      <w:rPr>
        <w:rFonts w:ascii="Calibri" w:eastAsiaTheme="minorHAnsi" w:hAnsi="Calibri" w:cstheme="minorBidi"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A2047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D81755"/>
    <w:multiLevelType w:val="hybridMultilevel"/>
    <w:tmpl w:val="05340C78"/>
    <w:lvl w:ilvl="0" w:tplc="F36E5352">
      <w:numFmt w:val="bullet"/>
      <w:lvlText w:val="-"/>
      <w:lvlJc w:val="left"/>
      <w:pPr>
        <w:ind w:left="1068" w:hanging="360"/>
      </w:pPr>
      <w:rPr>
        <w:rFonts w:ascii="Verdana" w:eastAsia="Arial Unicode MS" w:hAnsi="Verdana" w:cs="Times New Roman"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14" w15:restartNumberingAfterBreak="0">
    <w:nsid w:val="13A13F93"/>
    <w:multiLevelType w:val="hybridMultilevel"/>
    <w:tmpl w:val="23F4B2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6AD2B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CF64EE5"/>
    <w:multiLevelType w:val="multilevel"/>
    <w:tmpl w:val="A20414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09A626E"/>
    <w:multiLevelType w:val="hybridMultilevel"/>
    <w:tmpl w:val="DA2EA97E"/>
    <w:lvl w:ilvl="0" w:tplc="40D23876">
      <w:numFmt w:val="bullet"/>
      <w:lvlText w:val="-"/>
      <w:lvlJc w:val="left"/>
      <w:pPr>
        <w:ind w:left="720" w:hanging="360"/>
      </w:pPr>
      <w:rPr>
        <w:rFonts w:ascii="Calibri" w:eastAsiaTheme="minorHAnsi" w:hAnsi="Calibri" w:cstheme="minorBidi"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4352E69"/>
    <w:multiLevelType w:val="multilevel"/>
    <w:tmpl w:val="C88E718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5AF63D0"/>
    <w:multiLevelType w:val="hybridMultilevel"/>
    <w:tmpl w:val="C48A9C52"/>
    <w:lvl w:ilvl="0" w:tplc="0424000F">
      <w:start w:val="1"/>
      <w:numFmt w:val="decimal"/>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0" w15:restartNumberingAfterBreak="0">
    <w:nsid w:val="25BF4EB0"/>
    <w:multiLevelType w:val="hybridMultilevel"/>
    <w:tmpl w:val="C48A9C52"/>
    <w:lvl w:ilvl="0" w:tplc="0424000F">
      <w:start w:val="1"/>
      <w:numFmt w:val="decimal"/>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1" w15:restartNumberingAfterBreak="0">
    <w:nsid w:val="26857B47"/>
    <w:multiLevelType w:val="hybridMultilevel"/>
    <w:tmpl w:val="32A08A4C"/>
    <w:lvl w:ilvl="0" w:tplc="04240001">
      <w:start w:val="1"/>
      <w:numFmt w:val="bullet"/>
      <w:lvlText w:val=""/>
      <w:lvlJc w:val="left"/>
      <w:pPr>
        <w:ind w:left="720" w:hanging="360"/>
      </w:pPr>
      <w:rPr>
        <w:rFonts w:ascii="Symbol" w:hAnsi="Symbol" w:hint="default"/>
      </w:rPr>
    </w:lvl>
    <w:lvl w:ilvl="1" w:tplc="FCCCBBBC">
      <w:numFmt w:val="bullet"/>
      <w:lvlText w:val="-"/>
      <w:lvlJc w:val="left"/>
      <w:pPr>
        <w:ind w:left="1440" w:hanging="360"/>
      </w:pPr>
      <w:rPr>
        <w:rFonts w:ascii="Times New Roman" w:eastAsia="Calibri"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BEB0BFF"/>
    <w:multiLevelType w:val="hybridMultilevel"/>
    <w:tmpl w:val="0DB07458"/>
    <w:lvl w:ilvl="0" w:tplc="67520F66">
      <w:start w:val="1"/>
      <w:numFmt w:val="bullet"/>
      <w:lvlText w:val="-"/>
      <w:lvlJc w:val="left"/>
      <w:pPr>
        <w:tabs>
          <w:tab w:val="num" w:pos="283"/>
        </w:tabs>
        <w:ind w:left="283" w:hanging="283"/>
      </w:pPr>
      <w:rPr>
        <w:rFonts w:ascii="Arial" w:hAnsi="Arial" w:hint="default"/>
      </w:rPr>
    </w:lvl>
    <w:lvl w:ilvl="1" w:tplc="04240003" w:tentative="1">
      <w:start w:val="1"/>
      <w:numFmt w:val="bullet"/>
      <w:lvlText w:val="o"/>
      <w:lvlJc w:val="left"/>
      <w:pPr>
        <w:tabs>
          <w:tab w:val="num" w:pos="1156"/>
        </w:tabs>
        <w:ind w:left="1156" w:hanging="360"/>
      </w:pPr>
      <w:rPr>
        <w:rFonts w:ascii="Courier New" w:hAnsi="Courier New" w:cs="Courier New" w:hint="default"/>
      </w:rPr>
    </w:lvl>
    <w:lvl w:ilvl="2" w:tplc="04240005" w:tentative="1">
      <w:start w:val="1"/>
      <w:numFmt w:val="bullet"/>
      <w:lvlText w:val=""/>
      <w:lvlJc w:val="left"/>
      <w:pPr>
        <w:tabs>
          <w:tab w:val="num" w:pos="1876"/>
        </w:tabs>
        <w:ind w:left="1876" w:hanging="360"/>
      </w:pPr>
      <w:rPr>
        <w:rFonts w:ascii="Wingdings" w:hAnsi="Wingdings" w:hint="default"/>
      </w:rPr>
    </w:lvl>
    <w:lvl w:ilvl="3" w:tplc="04240001" w:tentative="1">
      <w:start w:val="1"/>
      <w:numFmt w:val="bullet"/>
      <w:lvlText w:val=""/>
      <w:lvlJc w:val="left"/>
      <w:pPr>
        <w:tabs>
          <w:tab w:val="num" w:pos="2596"/>
        </w:tabs>
        <w:ind w:left="2596" w:hanging="360"/>
      </w:pPr>
      <w:rPr>
        <w:rFonts w:ascii="Symbol" w:hAnsi="Symbol" w:hint="default"/>
      </w:rPr>
    </w:lvl>
    <w:lvl w:ilvl="4" w:tplc="04240003" w:tentative="1">
      <w:start w:val="1"/>
      <w:numFmt w:val="bullet"/>
      <w:lvlText w:val="o"/>
      <w:lvlJc w:val="left"/>
      <w:pPr>
        <w:tabs>
          <w:tab w:val="num" w:pos="3316"/>
        </w:tabs>
        <w:ind w:left="3316" w:hanging="360"/>
      </w:pPr>
      <w:rPr>
        <w:rFonts w:ascii="Courier New" w:hAnsi="Courier New" w:cs="Courier New" w:hint="default"/>
      </w:rPr>
    </w:lvl>
    <w:lvl w:ilvl="5" w:tplc="04240005" w:tentative="1">
      <w:start w:val="1"/>
      <w:numFmt w:val="bullet"/>
      <w:lvlText w:val=""/>
      <w:lvlJc w:val="left"/>
      <w:pPr>
        <w:tabs>
          <w:tab w:val="num" w:pos="4036"/>
        </w:tabs>
        <w:ind w:left="4036" w:hanging="360"/>
      </w:pPr>
      <w:rPr>
        <w:rFonts w:ascii="Wingdings" w:hAnsi="Wingdings" w:hint="default"/>
      </w:rPr>
    </w:lvl>
    <w:lvl w:ilvl="6" w:tplc="04240001" w:tentative="1">
      <w:start w:val="1"/>
      <w:numFmt w:val="bullet"/>
      <w:lvlText w:val=""/>
      <w:lvlJc w:val="left"/>
      <w:pPr>
        <w:tabs>
          <w:tab w:val="num" w:pos="4756"/>
        </w:tabs>
        <w:ind w:left="4756" w:hanging="360"/>
      </w:pPr>
      <w:rPr>
        <w:rFonts w:ascii="Symbol" w:hAnsi="Symbol" w:hint="default"/>
      </w:rPr>
    </w:lvl>
    <w:lvl w:ilvl="7" w:tplc="04240003" w:tentative="1">
      <w:start w:val="1"/>
      <w:numFmt w:val="bullet"/>
      <w:lvlText w:val="o"/>
      <w:lvlJc w:val="left"/>
      <w:pPr>
        <w:tabs>
          <w:tab w:val="num" w:pos="5476"/>
        </w:tabs>
        <w:ind w:left="5476" w:hanging="360"/>
      </w:pPr>
      <w:rPr>
        <w:rFonts w:ascii="Courier New" w:hAnsi="Courier New" w:cs="Courier New" w:hint="default"/>
      </w:rPr>
    </w:lvl>
    <w:lvl w:ilvl="8" w:tplc="04240005" w:tentative="1">
      <w:start w:val="1"/>
      <w:numFmt w:val="bullet"/>
      <w:lvlText w:val=""/>
      <w:lvlJc w:val="left"/>
      <w:pPr>
        <w:tabs>
          <w:tab w:val="num" w:pos="6196"/>
        </w:tabs>
        <w:ind w:left="6196" w:hanging="360"/>
      </w:pPr>
      <w:rPr>
        <w:rFonts w:ascii="Wingdings" w:hAnsi="Wingdings" w:hint="default"/>
      </w:rPr>
    </w:lvl>
  </w:abstractNum>
  <w:abstractNum w:abstractNumId="23" w15:restartNumberingAfterBreak="0">
    <w:nsid w:val="2FB97B71"/>
    <w:multiLevelType w:val="hybridMultilevel"/>
    <w:tmpl w:val="E8D83E9A"/>
    <w:lvl w:ilvl="0" w:tplc="40D23876">
      <w:numFmt w:val="bullet"/>
      <w:lvlText w:val="-"/>
      <w:lvlJc w:val="left"/>
      <w:pPr>
        <w:ind w:left="360" w:hanging="360"/>
      </w:pPr>
      <w:rPr>
        <w:rFonts w:ascii="Calibri" w:eastAsiaTheme="minorHAnsi" w:hAnsi="Calibri" w:cstheme="minorBidi"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1E56DAA"/>
    <w:multiLevelType w:val="hybridMultilevel"/>
    <w:tmpl w:val="C7B27698"/>
    <w:lvl w:ilvl="0" w:tplc="40D23876">
      <w:numFmt w:val="bullet"/>
      <w:lvlText w:val="-"/>
      <w:lvlJc w:val="left"/>
      <w:pPr>
        <w:ind w:left="1440" w:hanging="360"/>
      </w:pPr>
      <w:rPr>
        <w:rFonts w:ascii="Calibri" w:eastAsiaTheme="minorHAnsi" w:hAnsi="Calibri" w:cstheme="minorBidi" w:hint="default"/>
        <w:color w:val="auto"/>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215120E"/>
    <w:multiLevelType w:val="hybridMultilevel"/>
    <w:tmpl w:val="94E8F9E6"/>
    <w:lvl w:ilvl="0" w:tplc="40D23876">
      <w:numFmt w:val="bullet"/>
      <w:lvlText w:val="-"/>
      <w:lvlJc w:val="left"/>
      <w:pPr>
        <w:ind w:left="720" w:hanging="360"/>
      </w:pPr>
      <w:rPr>
        <w:rFonts w:ascii="Calibri" w:eastAsiaTheme="minorHAnsi" w:hAnsi="Calibri" w:cstheme="minorBidi"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5C26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0">
    <w:nsid w:val="34042F30"/>
    <w:multiLevelType w:val="hybridMultilevel"/>
    <w:tmpl w:val="FA60CE74"/>
    <w:lvl w:ilvl="0" w:tplc="40D23876">
      <w:numFmt w:val="bullet"/>
      <w:lvlText w:val="-"/>
      <w:lvlJc w:val="left"/>
      <w:pPr>
        <w:ind w:left="360" w:hanging="360"/>
      </w:pPr>
      <w:rPr>
        <w:rFonts w:ascii="Calibri" w:eastAsiaTheme="minorHAnsi" w:hAnsi="Calibri" w:cstheme="minorBidi"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34683C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5734A04"/>
    <w:multiLevelType w:val="hybridMultilevel"/>
    <w:tmpl w:val="5EEE5E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38277C13"/>
    <w:multiLevelType w:val="hybridMultilevel"/>
    <w:tmpl w:val="172408F8"/>
    <w:lvl w:ilvl="0" w:tplc="44804628">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41E47B85"/>
    <w:multiLevelType w:val="multilevel"/>
    <w:tmpl w:val="1D0CBC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32C2C68"/>
    <w:multiLevelType w:val="hybridMultilevel"/>
    <w:tmpl w:val="74E6291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441F256E"/>
    <w:multiLevelType w:val="hybridMultilevel"/>
    <w:tmpl w:val="62ACD71A"/>
    <w:lvl w:ilvl="0" w:tplc="40D23876">
      <w:numFmt w:val="bullet"/>
      <w:lvlText w:val="-"/>
      <w:lvlJc w:val="left"/>
      <w:pPr>
        <w:ind w:left="360" w:hanging="360"/>
      </w:pPr>
      <w:rPr>
        <w:rFonts w:ascii="Calibri" w:eastAsiaTheme="minorHAnsi" w:hAnsi="Calibri" w:cstheme="minorBidi" w:hint="default"/>
        <w:color w:val="auto"/>
      </w:rPr>
    </w:lvl>
    <w:lvl w:ilvl="1" w:tplc="F36E5352">
      <w:numFmt w:val="bullet"/>
      <w:lvlText w:val="-"/>
      <w:lvlJc w:val="left"/>
      <w:pPr>
        <w:ind w:left="360" w:hanging="360"/>
      </w:pPr>
      <w:rPr>
        <w:rFonts w:ascii="Verdana" w:eastAsia="Arial Unicode MS" w:hAnsi="Verdana"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46DA4BF7"/>
    <w:multiLevelType w:val="hybridMultilevel"/>
    <w:tmpl w:val="F438A59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473863A2"/>
    <w:multiLevelType w:val="multilevel"/>
    <w:tmpl w:val="0B18199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47F66C61"/>
    <w:multiLevelType w:val="hybridMultilevel"/>
    <w:tmpl w:val="4FB69078"/>
    <w:lvl w:ilvl="0" w:tplc="FCCCBBBC">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958676C"/>
    <w:multiLevelType w:val="hybridMultilevel"/>
    <w:tmpl w:val="E73EC190"/>
    <w:lvl w:ilvl="0" w:tplc="40D23876">
      <w:numFmt w:val="bullet"/>
      <w:lvlText w:val="-"/>
      <w:lvlJc w:val="left"/>
      <w:pPr>
        <w:ind w:left="1440" w:hanging="360"/>
      </w:pPr>
      <w:rPr>
        <w:rFonts w:ascii="Calibri" w:eastAsiaTheme="minorHAnsi" w:hAnsi="Calibri" w:cstheme="minorBidi" w:hint="default"/>
        <w:color w:val="auto"/>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49CF5DC2"/>
    <w:multiLevelType w:val="hybridMultilevel"/>
    <w:tmpl w:val="6A965C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A770769"/>
    <w:multiLevelType w:val="hybridMultilevel"/>
    <w:tmpl w:val="029A1D10"/>
    <w:lvl w:ilvl="0" w:tplc="40D23876">
      <w:numFmt w:val="bullet"/>
      <w:lvlText w:val="-"/>
      <w:lvlJc w:val="left"/>
      <w:pPr>
        <w:ind w:left="360" w:hanging="360"/>
      </w:pPr>
      <w:rPr>
        <w:rFonts w:ascii="Calibri" w:eastAsiaTheme="minorHAnsi" w:hAnsi="Calibri" w:cstheme="minorBidi"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4F77609F"/>
    <w:multiLevelType w:val="hybridMultilevel"/>
    <w:tmpl w:val="0B10C8AC"/>
    <w:lvl w:ilvl="0" w:tplc="4316F6E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FE666EA"/>
    <w:multiLevelType w:val="hybridMultilevel"/>
    <w:tmpl w:val="B016C2B0"/>
    <w:lvl w:ilvl="0" w:tplc="67520F66">
      <w:start w:val="1"/>
      <w:numFmt w:val="bullet"/>
      <w:lvlText w:val="-"/>
      <w:lvlJc w:val="left"/>
      <w:pPr>
        <w:ind w:left="360" w:hanging="360"/>
      </w:pPr>
      <w:rPr>
        <w:rFonts w:ascii="Arial"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53E42B10"/>
    <w:multiLevelType w:val="hybridMultilevel"/>
    <w:tmpl w:val="9990B39A"/>
    <w:lvl w:ilvl="0" w:tplc="04240001">
      <w:start w:val="1"/>
      <w:numFmt w:val="bullet"/>
      <w:lvlText w:val=""/>
      <w:lvlJc w:val="left"/>
      <w:pPr>
        <w:ind w:left="780" w:hanging="360"/>
      </w:pPr>
      <w:rPr>
        <w:rFonts w:ascii="Symbol" w:hAnsi="Symbol"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44" w15:restartNumberingAfterBreak="0">
    <w:nsid w:val="54045586"/>
    <w:multiLevelType w:val="hybridMultilevel"/>
    <w:tmpl w:val="93CC766E"/>
    <w:lvl w:ilvl="0" w:tplc="F36E5352">
      <w:numFmt w:val="bullet"/>
      <w:lvlText w:val="-"/>
      <w:lvlJc w:val="left"/>
      <w:pPr>
        <w:ind w:left="360" w:hanging="360"/>
      </w:pPr>
      <w:rPr>
        <w:rFonts w:ascii="Verdana" w:eastAsia="Arial Unicode MS"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51C53FA"/>
    <w:multiLevelType w:val="hybridMultilevel"/>
    <w:tmpl w:val="FFDAEA94"/>
    <w:lvl w:ilvl="0" w:tplc="4316F6E4">
      <w:numFmt w:val="bullet"/>
      <w:lvlText w:val="-"/>
      <w:lvlJc w:val="left"/>
      <w:pPr>
        <w:ind w:left="360" w:hanging="360"/>
      </w:pPr>
      <w:rPr>
        <w:rFonts w:ascii="Calibri" w:eastAsiaTheme="minorHAnsi" w:hAnsi="Calibri"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57AB1557"/>
    <w:multiLevelType w:val="hybridMultilevel"/>
    <w:tmpl w:val="D0363D0C"/>
    <w:lvl w:ilvl="0" w:tplc="67520F66">
      <w:start w:val="1"/>
      <w:numFmt w:val="bullet"/>
      <w:lvlText w:val="-"/>
      <w:lvlJc w:val="left"/>
      <w:pPr>
        <w:tabs>
          <w:tab w:val="num" w:pos="567"/>
        </w:tabs>
        <w:ind w:left="567"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91A085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D9B5ABD"/>
    <w:multiLevelType w:val="hybridMultilevel"/>
    <w:tmpl w:val="959CE4FC"/>
    <w:lvl w:ilvl="0" w:tplc="40D23876">
      <w:numFmt w:val="bullet"/>
      <w:lvlText w:val="-"/>
      <w:lvlJc w:val="left"/>
      <w:pPr>
        <w:ind w:left="720" w:hanging="360"/>
      </w:pPr>
      <w:rPr>
        <w:rFonts w:ascii="Calibri" w:eastAsiaTheme="minorHAnsi" w:hAnsi="Calibri" w:cstheme="minorBidi"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F36761D"/>
    <w:multiLevelType w:val="hybridMultilevel"/>
    <w:tmpl w:val="FCAE483A"/>
    <w:lvl w:ilvl="0" w:tplc="7068A1C2">
      <w:start w:val="6"/>
      <w:numFmt w:val="decimalZero"/>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60706EE2"/>
    <w:multiLevelType w:val="hybridMultilevel"/>
    <w:tmpl w:val="50A646CE"/>
    <w:lvl w:ilvl="0" w:tplc="40D23876">
      <w:numFmt w:val="bullet"/>
      <w:lvlText w:val="-"/>
      <w:lvlJc w:val="left"/>
      <w:pPr>
        <w:ind w:left="360" w:hanging="360"/>
      </w:pPr>
      <w:rPr>
        <w:rFonts w:ascii="Calibri" w:eastAsiaTheme="minorHAnsi" w:hAnsi="Calibri" w:cstheme="minorBidi"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86957A9"/>
    <w:multiLevelType w:val="hybridMultilevel"/>
    <w:tmpl w:val="E328280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2" w15:restartNumberingAfterBreak="0">
    <w:nsid w:val="6B2A7ADF"/>
    <w:multiLevelType w:val="hybridMultilevel"/>
    <w:tmpl w:val="23DE80D2"/>
    <w:lvl w:ilvl="0" w:tplc="340E8CEE">
      <w:start w:val="1"/>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6C57103B"/>
    <w:multiLevelType w:val="hybridMultilevel"/>
    <w:tmpl w:val="A3CC3A7C"/>
    <w:lvl w:ilvl="0" w:tplc="67520F6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02A3EFA"/>
    <w:multiLevelType w:val="hybridMultilevel"/>
    <w:tmpl w:val="887EE204"/>
    <w:lvl w:ilvl="0" w:tplc="40D23876">
      <w:numFmt w:val="bullet"/>
      <w:lvlText w:val="-"/>
      <w:lvlJc w:val="left"/>
      <w:pPr>
        <w:ind w:left="1440" w:hanging="360"/>
      </w:pPr>
      <w:rPr>
        <w:rFonts w:ascii="Calibri" w:eastAsiaTheme="minorHAnsi" w:hAnsi="Calibri" w:cstheme="minorBidi" w:hint="default"/>
        <w:color w:val="auto"/>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73DB6439"/>
    <w:multiLevelType w:val="hybridMultilevel"/>
    <w:tmpl w:val="D66A5656"/>
    <w:lvl w:ilvl="0" w:tplc="40D23876">
      <w:numFmt w:val="bullet"/>
      <w:lvlText w:val="-"/>
      <w:lvlJc w:val="left"/>
      <w:pPr>
        <w:ind w:left="360" w:hanging="360"/>
      </w:pPr>
      <w:rPr>
        <w:rFonts w:ascii="Calibri" w:eastAsiaTheme="minorHAnsi" w:hAnsi="Calibri" w:cstheme="minorBidi"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742A3EF1"/>
    <w:multiLevelType w:val="hybridMultilevel"/>
    <w:tmpl w:val="F0CC42C2"/>
    <w:lvl w:ilvl="0" w:tplc="F36E5352">
      <w:numFmt w:val="bullet"/>
      <w:lvlText w:val="-"/>
      <w:lvlJc w:val="left"/>
      <w:pPr>
        <w:ind w:left="360" w:hanging="360"/>
      </w:pPr>
      <w:rPr>
        <w:rFonts w:ascii="Verdana" w:eastAsia="Arial Unicode MS"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4912BE6"/>
    <w:multiLevelType w:val="hybridMultilevel"/>
    <w:tmpl w:val="8CCAA3BC"/>
    <w:lvl w:ilvl="0" w:tplc="9878E172">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8" w15:restartNumberingAfterBreak="0">
    <w:nsid w:val="74B463AD"/>
    <w:multiLevelType w:val="multilevel"/>
    <w:tmpl w:val="D9E26EBA"/>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75BE47CE"/>
    <w:multiLevelType w:val="hybridMultilevel"/>
    <w:tmpl w:val="92F68A8E"/>
    <w:lvl w:ilvl="0" w:tplc="40D23876">
      <w:numFmt w:val="bullet"/>
      <w:lvlText w:val="-"/>
      <w:lvlJc w:val="left"/>
      <w:pPr>
        <w:ind w:left="360" w:hanging="360"/>
      </w:pPr>
      <w:rPr>
        <w:rFonts w:ascii="Calibri" w:eastAsiaTheme="minorHAnsi" w:hAnsi="Calibri" w:cstheme="minorBidi"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9"/>
  </w:num>
  <w:num w:numId="2">
    <w:abstractNumId w:val="51"/>
  </w:num>
  <w:num w:numId="3">
    <w:abstractNumId w:val="21"/>
  </w:num>
  <w:num w:numId="4">
    <w:abstractNumId w:val="14"/>
  </w:num>
  <w:num w:numId="5">
    <w:abstractNumId w:val="55"/>
  </w:num>
  <w:num w:numId="6">
    <w:abstractNumId w:val="40"/>
  </w:num>
  <w:num w:numId="7">
    <w:abstractNumId w:val="56"/>
  </w:num>
  <w:num w:numId="8">
    <w:abstractNumId w:val="58"/>
  </w:num>
  <w:num w:numId="9">
    <w:abstractNumId w:val="29"/>
  </w:num>
  <w:num w:numId="10">
    <w:abstractNumId w:val="0"/>
  </w:num>
  <w:num w:numId="11">
    <w:abstractNumId w:val="19"/>
  </w:num>
  <w:num w:numId="12">
    <w:abstractNumId w:val="33"/>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7"/>
  </w:num>
  <w:num w:numId="19">
    <w:abstractNumId w:val="30"/>
  </w:num>
  <w:num w:numId="20">
    <w:abstractNumId w:val="1"/>
  </w:num>
  <w:num w:numId="21">
    <w:abstractNumId w:val="28"/>
  </w:num>
  <w:num w:numId="22">
    <w:abstractNumId w:val="59"/>
  </w:num>
  <w:num w:numId="23">
    <w:abstractNumId w:val="4"/>
  </w:num>
  <w:num w:numId="24">
    <w:abstractNumId w:val="35"/>
  </w:num>
  <w:num w:numId="25">
    <w:abstractNumId w:val="20"/>
  </w:num>
  <w:num w:numId="26">
    <w:abstractNumId w:val="6"/>
  </w:num>
  <w:num w:numId="27">
    <w:abstractNumId w:val="15"/>
  </w:num>
  <w:num w:numId="28">
    <w:abstractNumId w:val="26"/>
  </w:num>
  <w:num w:numId="29">
    <w:abstractNumId w:val="43"/>
  </w:num>
  <w:num w:numId="30">
    <w:abstractNumId w:val="2"/>
  </w:num>
  <w:num w:numId="31">
    <w:abstractNumId w:val="12"/>
  </w:num>
  <w:num w:numId="32">
    <w:abstractNumId w:val="47"/>
  </w:num>
  <w:num w:numId="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num>
  <w:num w:numId="35">
    <w:abstractNumId w:val="7"/>
  </w:num>
  <w:num w:numId="36">
    <w:abstractNumId w:val="34"/>
  </w:num>
  <w:num w:numId="37">
    <w:abstractNumId w:val="58"/>
  </w:num>
  <w:num w:numId="38">
    <w:abstractNumId w:val="58"/>
  </w:num>
  <w:num w:numId="39">
    <w:abstractNumId w:val="39"/>
  </w:num>
  <w:num w:numId="40">
    <w:abstractNumId w:val="23"/>
  </w:num>
  <w:num w:numId="41">
    <w:abstractNumId w:val="58"/>
  </w:num>
  <w:num w:numId="42">
    <w:abstractNumId w:val="17"/>
  </w:num>
  <w:num w:numId="43">
    <w:abstractNumId w:val="22"/>
  </w:num>
  <w:num w:numId="44">
    <w:abstractNumId w:val="46"/>
  </w:num>
  <w:num w:numId="45">
    <w:abstractNumId w:val="42"/>
  </w:num>
  <w:num w:numId="46">
    <w:abstractNumId w:val="53"/>
  </w:num>
  <w:num w:numId="47">
    <w:abstractNumId w:val="57"/>
  </w:num>
  <w:num w:numId="48">
    <w:abstractNumId w:val="58"/>
  </w:num>
  <w:num w:numId="49">
    <w:abstractNumId w:val="58"/>
  </w:num>
  <w:num w:numId="50">
    <w:abstractNumId w:val="58"/>
  </w:num>
  <w:num w:numId="51">
    <w:abstractNumId w:val="49"/>
  </w:num>
  <w:num w:numId="52">
    <w:abstractNumId w:val="27"/>
  </w:num>
  <w:num w:numId="53">
    <w:abstractNumId w:val="31"/>
  </w:num>
  <w:num w:numId="54">
    <w:abstractNumId w:val="32"/>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num>
  <w:num w:numId="59">
    <w:abstractNumId w:val="10"/>
  </w:num>
  <w:num w:numId="60">
    <w:abstractNumId w:val="18"/>
  </w:num>
  <w:num w:numId="61">
    <w:abstractNumId w:val="36"/>
  </w:num>
  <w:num w:numId="62">
    <w:abstractNumId w:val="48"/>
  </w:num>
  <w:num w:numId="63">
    <w:abstractNumId w:val="38"/>
  </w:num>
  <w:num w:numId="64">
    <w:abstractNumId w:val="24"/>
  </w:num>
  <w:num w:numId="65">
    <w:abstractNumId w:val="11"/>
  </w:num>
  <w:num w:numId="66">
    <w:abstractNumId w:val="54"/>
  </w:num>
  <w:num w:numId="67">
    <w:abstractNumId w:val="25"/>
  </w:num>
  <w:num w:numId="68">
    <w:abstractNumId w:val="50"/>
  </w:num>
  <w:num w:numId="69">
    <w:abstractNumId w:val="45"/>
  </w:num>
  <w:num w:numId="70">
    <w:abstractNumId w:val="8"/>
  </w:num>
  <w:num w:numId="71">
    <w:abstractNumId w:val="44"/>
  </w:num>
  <w:num w:numId="72">
    <w:abstractNumId w:val="13"/>
  </w:num>
  <w:num w:numId="73">
    <w:abstractNumId w:val="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removePersonalInformation/>
  <w:removeDateAndTime/>
  <w:activeWritingStyle w:appName="MSWord" w:lang="it-IT" w:vendorID="64" w:dllVersion="6" w:nlCheck="1" w:checkStyle="0"/>
  <w:activeWritingStyle w:appName="MSWord" w:lang="en-US" w:vendorID="64" w:dllVersion="6" w:nlCheck="1" w:checkStyle="1"/>
  <w:activeWritingStyle w:appName="MSWord" w:lang="en-US" w:vendorID="64" w:dllVersion="4096" w:nlCheck="1" w:checkStyle="0"/>
  <w:activeWritingStyle w:appName="MSWord" w:lang="it-IT"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4B8"/>
    <w:rsid w:val="0000110A"/>
    <w:rsid w:val="000012DD"/>
    <w:rsid w:val="00002C60"/>
    <w:rsid w:val="00002D83"/>
    <w:rsid w:val="00002DD4"/>
    <w:rsid w:val="00004D5E"/>
    <w:rsid w:val="000061B0"/>
    <w:rsid w:val="00007291"/>
    <w:rsid w:val="00011029"/>
    <w:rsid w:val="000112A9"/>
    <w:rsid w:val="000117A1"/>
    <w:rsid w:val="0001280D"/>
    <w:rsid w:val="00013F28"/>
    <w:rsid w:val="000206D9"/>
    <w:rsid w:val="00022337"/>
    <w:rsid w:val="000228DF"/>
    <w:rsid w:val="000235CA"/>
    <w:rsid w:val="00023DFE"/>
    <w:rsid w:val="00024151"/>
    <w:rsid w:val="00026F59"/>
    <w:rsid w:val="00027188"/>
    <w:rsid w:val="00027696"/>
    <w:rsid w:val="00033330"/>
    <w:rsid w:val="00034247"/>
    <w:rsid w:val="000342AD"/>
    <w:rsid w:val="00034FB0"/>
    <w:rsid w:val="0003641D"/>
    <w:rsid w:val="00036C94"/>
    <w:rsid w:val="00037813"/>
    <w:rsid w:val="000404A5"/>
    <w:rsid w:val="000404F1"/>
    <w:rsid w:val="00040C9F"/>
    <w:rsid w:val="00041A74"/>
    <w:rsid w:val="000427BC"/>
    <w:rsid w:val="00043EF0"/>
    <w:rsid w:val="00044886"/>
    <w:rsid w:val="00046059"/>
    <w:rsid w:val="00046707"/>
    <w:rsid w:val="00046812"/>
    <w:rsid w:val="00046C34"/>
    <w:rsid w:val="00047243"/>
    <w:rsid w:val="00052A2E"/>
    <w:rsid w:val="00052AB1"/>
    <w:rsid w:val="00052E90"/>
    <w:rsid w:val="000537A3"/>
    <w:rsid w:val="00054B24"/>
    <w:rsid w:val="00057E32"/>
    <w:rsid w:val="000616CA"/>
    <w:rsid w:val="000639FF"/>
    <w:rsid w:val="00064020"/>
    <w:rsid w:val="00064146"/>
    <w:rsid w:val="000646F3"/>
    <w:rsid w:val="00065581"/>
    <w:rsid w:val="00065EB7"/>
    <w:rsid w:val="00067273"/>
    <w:rsid w:val="0007163E"/>
    <w:rsid w:val="00071711"/>
    <w:rsid w:val="00071A3D"/>
    <w:rsid w:val="00072C52"/>
    <w:rsid w:val="000747B9"/>
    <w:rsid w:val="00074E49"/>
    <w:rsid w:val="0007596E"/>
    <w:rsid w:val="00076319"/>
    <w:rsid w:val="00077F32"/>
    <w:rsid w:val="00082412"/>
    <w:rsid w:val="0008265E"/>
    <w:rsid w:val="00083CF6"/>
    <w:rsid w:val="00083E18"/>
    <w:rsid w:val="00084B10"/>
    <w:rsid w:val="00085A27"/>
    <w:rsid w:val="000873F1"/>
    <w:rsid w:val="000879A0"/>
    <w:rsid w:val="00087DAD"/>
    <w:rsid w:val="00090042"/>
    <w:rsid w:val="000909D6"/>
    <w:rsid w:val="00091828"/>
    <w:rsid w:val="00092220"/>
    <w:rsid w:val="00092A8C"/>
    <w:rsid w:val="00092FA7"/>
    <w:rsid w:val="00093794"/>
    <w:rsid w:val="00093C63"/>
    <w:rsid w:val="00096C85"/>
    <w:rsid w:val="00096E35"/>
    <w:rsid w:val="00097FAF"/>
    <w:rsid w:val="000A03B5"/>
    <w:rsid w:val="000A105D"/>
    <w:rsid w:val="000A3A84"/>
    <w:rsid w:val="000A420A"/>
    <w:rsid w:val="000A45B0"/>
    <w:rsid w:val="000A4C06"/>
    <w:rsid w:val="000A5F3A"/>
    <w:rsid w:val="000B0F5B"/>
    <w:rsid w:val="000B1D60"/>
    <w:rsid w:val="000B3BE8"/>
    <w:rsid w:val="000B43DB"/>
    <w:rsid w:val="000B5E5D"/>
    <w:rsid w:val="000B5EF6"/>
    <w:rsid w:val="000B6FD0"/>
    <w:rsid w:val="000B74C1"/>
    <w:rsid w:val="000B79CC"/>
    <w:rsid w:val="000C004D"/>
    <w:rsid w:val="000C1E46"/>
    <w:rsid w:val="000C3CB4"/>
    <w:rsid w:val="000C7B08"/>
    <w:rsid w:val="000D004E"/>
    <w:rsid w:val="000D0596"/>
    <w:rsid w:val="000D0A2F"/>
    <w:rsid w:val="000D1EBC"/>
    <w:rsid w:val="000D4CB3"/>
    <w:rsid w:val="000D5130"/>
    <w:rsid w:val="000D5214"/>
    <w:rsid w:val="000D58D0"/>
    <w:rsid w:val="000D795E"/>
    <w:rsid w:val="000D7C3A"/>
    <w:rsid w:val="000E0497"/>
    <w:rsid w:val="000E4E2D"/>
    <w:rsid w:val="000E508B"/>
    <w:rsid w:val="000E6E2C"/>
    <w:rsid w:val="000F0393"/>
    <w:rsid w:val="000F0BDE"/>
    <w:rsid w:val="000F11B3"/>
    <w:rsid w:val="000F12A8"/>
    <w:rsid w:val="000F16BC"/>
    <w:rsid w:val="000F573A"/>
    <w:rsid w:val="000F6317"/>
    <w:rsid w:val="000F6E38"/>
    <w:rsid w:val="001016EA"/>
    <w:rsid w:val="001032BD"/>
    <w:rsid w:val="00103517"/>
    <w:rsid w:val="0010444F"/>
    <w:rsid w:val="001057B5"/>
    <w:rsid w:val="00105FAC"/>
    <w:rsid w:val="0010692B"/>
    <w:rsid w:val="00106D00"/>
    <w:rsid w:val="00107AE3"/>
    <w:rsid w:val="00107BEB"/>
    <w:rsid w:val="00110152"/>
    <w:rsid w:val="001123D1"/>
    <w:rsid w:val="00112781"/>
    <w:rsid w:val="00112A16"/>
    <w:rsid w:val="00112EE4"/>
    <w:rsid w:val="001133EB"/>
    <w:rsid w:val="001149DA"/>
    <w:rsid w:val="001151E8"/>
    <w:rsid w:val="00115DC3"/>
    <w:rsid w:val="0012097D"/>
    <w:rsid w:val="00121389"/>
    <w:rsid w:val="00122287"/>
    <w:rsid w:val="00122BD0"/>
    <w:rsid w:val="00122D2C"/>
    <w:rsid w:val="00123099"/>
    <w:rsid w:val="00123609"/>
    <w:rsid w:val="00123701"/>
    <w:rsid w:val="001241DC"/>
    <w:rsid w:val="00124B95"/>
    <w:rsid w:val="00125318"/>
    <w:rsid w:val="001260A0"/>
    <w:rsid w:val="001265DF"/>
    <w:rsid w:val="00126BD3"/>
    <w:rsid w:val="00126FCA"/>
    <w:rsid w:val="00130E12"/>
    <w:rsid w:val="001311BF"/>
    <w:rsid w:val="00133B75"/>
    <w:rsid w:val="00134D43"/>
    <w:rsid w:val="00136070"/>
    <w:rsid w:val="0013717D"/>
    <w:rsid w:val="00141525"/>
    <w:rsid w:val="001417E9"/>
    <w:rsid w:val="00141B84"/>
    <w:rsid w:val="00141D73"/>
    <w:rsid w:val="00141E23"/>
    <w:rsid w:val="001424F6"/>
    <w:rsid w:val="00142B0C"/>
    <w:rsid w:val="00144CB9"/>
    <w:rsid w:val="001459E1"/>
    <w:rsid w:val="00145E48"/>
    <w:rsid w:val="00151800"/>
    <w:rsid w:val="001524A3"/>
    <w:rsid w:val="00152F49"/>
    <w:rsid w:val="001532A0"/>
    <w:rsid w:val="00154845"/>
    <w:rsid w:val="001573D4"/>
    <w:rsid w:val="001620B2"/>
    <w:rsid w:val="00166BD5"/>
    <w:rsid w:val="0016781B"/>
    <w:rsid w:val="00167C7B"/>
    <w:rsid w:val="00171961"/>
    <w:rsid w:val="0017207F"/>
    <w:rsid w:val="00172914"/>
    <w:rsid w:val="0017478D"/>
    <w:rsid w:val="00174DC1"/>
    <w:rsid w:val="001767CF"/>
    <w:rsid w:val="00176A39"/>
    <w:rsid w:val="00176B4A"/>
    <w:rsid w:val="00177A15"/>
    <w:rsid w:val="00177B49"/>
    <w:rsid w:val="00177FD4"/>
    <w:rsid w:val="00180773"/>
    <w:rsid w:val="001820BF"/>
    <w:rsid w:val="0018260F"/>
    <w:rsid w:val="00182754"/>
    <w:rsid w:val="00183C9B"/>
    <w:rsid w:val="0018427F"/>
    <w:rsid w:val="00184EF5"/>
    <w:rsid w:val="00185CE7"/>
    <w:rsid w:val="001870E0"/>
    <w:rsid w:val="0018726A"/>
    <w:rsid w:val="0019066D"/>
    <w:rsid w:val="00190C0B"/>
    <w:rsid w:val="001913E8"/>
    <w:rsid w:val="00192908"/>
    <w:rsid w:val="00195DC1"/>
    <w:rsid w:val="00197BF2"/>
    <w:rsid w:val="001A2635"/>
    <w:rsid w:val="001A4621"/>
    <w:rsid w:val="001A47D5"/>
    <w:rsid w:val="001B00D5"/>
    <w:rsid w:val="001B424C"/>
    <w:rsid w:val="001B44DF"/>
    <w:rsid w:val="001B4C8C"/>
    <w:rsid w:val="001B5284"/>
    <w:rsid w:val="001B548D"/>
    <w:rsid w:val="001B600A"/>
    <w:rsid w:val="001B68A2"/>
    <w:rsid w:val="001C0B94"/>
    <w:rsid w:val="001C0CD6"/>
    <w:rsid w:val="001C13CB"/>
    <w:rsid w:val="001C2175"/>
    <w:rsid w:val="001C2ABE"/>
    <w:rsid w:val="001C3194"/>
    <w:rsid w:val="001C341A"/>
    <w:rsid w:val="001C50A7"/>
    <w:rsid w:val="001C5776"/>
    <w:rsid w:val="001C7536"/>
    <w:rsid w:val="001C7AEB"/>
    <w:rsid w:val="001D428E"/>
    <w:rsid w:val="001D43FA"/>
    <w:rsid w:val="001D67CC"/>
    <w:rsid w:val="001E0634"/>
    <w:rsid w:val="001E1FA9"/>
    <w:rsid w:val="001E20D1"/>
    <w:rsid w:val="001E4069"/>
    <w:rsid w:val="001E423D"/>
    <w:rsid w:val="001E4961"/>
    <w:rsid w:val="001E4CA4"/>
    <w:rsid w:val="001E561A"/>
    <w:rsid w:val="001E612E"/>
    <w:rsid w:val="001E7565"/>
    <w:rsid w:val="001E77EA"/>
    <w:rsid w:val="001F0577"/>
    <w:rsid w:val="001F1A08"/>
    <w:rsid w:val="001F2376"/>
    <w:rsid w:val="001F3B0D"/>
    <w:rsid w:val="001F4F80"/>
    <w:rsid w:val="001F7626"/>
    <w:rsid w:val="001F7A0F"/>
    <w:rsid w:val="00204830"/>
    <w:rsid w:val="0020630E"/>
    <w:rsid w:val="002106B7"/>
    <w:rsid w:val="00212F93"/>
    <w:rsid w:val="002142BB"/>
    <w:rsid w:val="002142BF"/>
    <w:rsid w:val="002143CB"/>
    <w:rsid w:val="002145E9"/>
    <w:rsid w:val="00214961"/>
    <w:rsid w:val="00214CBF"/>
    <w:rsid w:val="002157B4"/>
    <w:rsid w:val="0021669B"/>
    <w:rsid w:val="00216C31"/>
    <w:rsid w:val="0021794A"/>
    <w:rsid w:val="00217EC6"/>
    <w:rsid w:val="00223FD6"/>
    <w:rsid w:val="00225618"/>
    <w:rsid w:val="00225CB4"/>
    <w:rsid w:val="00230962"/>
    <w:rsid w:val="00230ED9"/>
    <w:rsid w:val="00231E3D"/>
    <w:rsid w:val="002328F7"/>
    <w:rsid w:val="00233A50"/>
    <w:rsid w:val="00234E36"/>
    <w:rsid w:val="00234F5A"/>
    <w:rsid w:val="00236693"/>
    <w:rsid w:val="00237A6B"/>
    <w:rsid w:val="002406A9"/>
    <w:rsid w:val="00240858"/>
    <w:rsid w:val="00241C0B"/>
    <w:rsid w:val="002423D1"/>
    <w:rsid w:val="00243AAC"/>
    <w:rsid w:val="002462CB"/>
    <w:rsid w:val="0024776D"/>
    <w:rsid w:val="00250595"/>
    <w:rsid w:val="00250EAC"/>
    <w:rsid w:val="002519DD"/>
    <w:rsid w:val="00252380"/>
    <w:rsid w:val="002549D1"/>
    <w:rsid w:val="00254C38"/>
    <w:rsid w:val="002560D2"/>
    <w:rsid w:val="00257047"/>
    <w:rsid w:val="0025727E"/>
    <w:rsid w:val="00257F20"/>
    <w:rsid w:val="00260174"/>
    <w:rsid w:val="002608D1"/>
    <w:rsid w:val="00260CA3"/>
    <w:rsid w:val="00261D25"/>
    <w:rsid w:val="00262D87"/>
    <w:rsid w:val="00264B05"/>
    <w:rsid w:val="00264C3E"/>
    <w:rsid w:val="00265606"/>
    <w:rsid w:val="0027021A"/>
    <w:rsid w:val="002709CF"/>
    <w:rsid w:val="00270CC4"/>
    <w:rsid w:val="00271E9C"/>
    <w:rsid w:val="00274230"/>
    <w:rsid w:val="00275C67"/>
    <w:rsid w:val="0027605D"/>
    <w:rsid w:val="002774AA"/>
    <w:rsid w:val="00277805"/>
    <w:rsid w:val="00277B64"/>
    <w:rsid w:val="00277C35"/>
    <w:rsid w:val="00280134"/>
    <w:rsid w:val="00280288"/>
    <w:rsid w:val="00281912"/>
    <w:rsid w:val="00281F72"/>
    <w:rsid w:val="00282DC9"/>
    <w:rsid w:val="002843E0"/>
    <w:rsid w:val="002865A5"/>
    <w:rsid w:val="00286D7E"/>
    <w:rsid w:val="002900CF"/>
    <w:rsid w:val="00290501"/>
    <w:rsid w:val="00290A13"/>
    <w:rsid w:val="0029243C"/>
    <w:rsid w:val="002932F7"/>
    <w:rsid w:val="00293627"/>
    <w:rsid w:val="00294955"/>
    <w:rsid w:val="002960D6"/>
    <w:rsid w:val="002961FA"/>
    <w:rsid w:val="0029697F"/>
    <w:rsid w:val="00296AAD"/>
    <w:rsid w:val="00296BEF"/>
    <w:rsid w:val="00297DC3"/>
    <w:rsid w:val="002A331A"/>
    <w:rsid w:val="002A3334"/>
    <w:rsid w:val="002A384F"/>
    <w:rsid w:val="002A530A"/>
    <w:rsid w:val="002A54D3"/>
    <w:rsid w:val="002A6F72"/>
    <w:rsid w:val="002A6FFE"/>
    <w:rsid w:val="002B004B"/>
    <w:rsid w:val="002B081D"/>
    <w:rsid w:val="002B0897"/>
    <w:rsid w:val="002B1579"/>
    <w:rsid w:val="002B1B09"/>
    <w:rsid w:val="002B1CBB"/>
    <w:rsid w:val="002B2184"/>
    <w:rsid w:val="002B2293"/>
    <w:rsid w:val="002B3946"/>
    <w:rsid w:val="002B3D8D"/>
    <w:rsid w:val="002B3F5D"/>
    <w:rsid w:val="002B56AE"/>
    <w:rsid w:val="002B57AB"/>
    <w:rsid w:val="002B66B3"/>
    <w:rsid w:val="002B6A26"/>
    <w:rsid w:val="002B75D8"/>
    <w:rsid w:val="002C1B0A"/>
    <w:rsid w:val="002C2E5F"/>
    <w:rsid w:val="002C3256"/>
    <w:rsid w:val="002C3861"/>
    <w:rsid w:val="002C474C"/>
    <w:rsid w:val="002C505C"/>
    <w:rsid w:val="002C537D"/>
    <w:rsid w:val="002C5E5F"/>
    <w:rsid w:val="002C6DF0"/>
    <w:rsid w:val="002C7560"/>
    <w:rsid w:val="002D0AA6"/>
    <w:rsid w:val="002D1668"/>
    <w:rsid w:val="002D1F01"/>
    <w:rsid w:val="002D2A40"/>
    <w:rsid w:val="002D4275"/>
    <w:rsid w:val="002D533D"/>
    <w:rsid w:val="002D5B33"/>
    <w:rsid w:val="002D6B4B"/>
    <w:rsid w:val="002E0A3D"/>
    <w:rsid w:val="002E12CA"/>
    <w:rsid w:val="002E1880"/>
    <w:rsid w:val="002E1D0C"/>
    <w:rsid w:val="002E1EEA"/>
    <w:rsid w:val="002E2757"/>
    <w:rsid w:val="002E3023"/>
    <w:rsid w:val="002E595B"/>
    <w:rsid w:val="002E5BC0"/>
    <w:rsid w:val="002F1909"/>
    <w:rsid w:val="002F2DA3"/>
    <w:rsid w:val="002F2F7B"/>
    <w:rsid w:val="002F3135"/>
    <w:rsid w:val="002F365F"/>
    <w:rsid w:val="002F4C07"/>
    <w:rsid w:val="002F5839"/>
    <w:rsid w:val="002F5D90"/>
    <w:rsid w:val="002F613C"/>
    <w:rsid w:val="00301E7E"/>
    <w:rsid w:val="00302CF2"/>
    <w:rsid w:val="003030DF"/>
    <w:rsid w:val="003049B9"/>
    <w:rsid w:val="00307819"/>
    <w:rsid w:val="0030798C"/>
    <w:rsid w:val="003116B5"/>
    <w:rsid w:val="00311C57"/>
    <w:rsid w:val="0031234D"/>
    <w:rsid w:val="00313218"/>
    <w:rsid w:val="003138B3"/>
    <w:rsid w:val="00316510"/>
    <w:rsid w:val="00320A62"/>
    <w:rsid w:val="003220A8"/>
    <w:rsid w:val="00322151"/>
    <w:rsid w:val="00322D1B"/>
    <w:rsid w:val="0032394A"/>
    <w:rsid w:val="00323B14"/>
    <w:rsid w:val="00324121"/>
    <w:rsid w:val="003246B0"/>
    <w:rsid w:val="00324C68"/>
    <w:rsid w:val="00330182"/>
    <w:rsid w:val="00332020"/>
    <w:rsid w:val="003326F8"/>
    <w:rsid w:val="003343BD"/>
    <w:rsid w:val="003348F4"/>
    <w:rsid w:val="00335128"/>
    <w:rsid w:val="00335948"/>
    <w:rsid w:val="00335BC2"/>
    <w:rsid w:val="003368E3"/>
    <w:rsid w:val="003377FF"/>
    <w:rsid w:val="003378B0"/>
    <w:rsid w:val="003402E4"/>
    <w:rsid w:val="00340876"/>
    <w:rsid w:val="00340EBD"/>
    <w:rsid w:val="00342828"/>
    <w:rsid w:val="0034307A"/>
    <w:rsid w:val="0034391C"/>
    <w:rsid w:val="00343E4B"/>
    <w:rsid w:val="003446CD"/>
    <w:rsid w:val="00345BD9"/>
    <w:rsid w:val="003469E0"/>
    <w:rsid w:val="00346FE0"/>
    <w:rsid w:val="003479BB"/>
    <w:rsid w:val="0035013A"/>
    <w:rsid w:val="0035122A"/>
    <w:rsid w:val="00352142"/>
    <w:rsid w:val="003527AF"/>
    <w:rsid w:val="00352DD0"/>
    <w:rsid w:val="0035487A"/>
    <w:rsid w:val="0035542F"/>
    <w:rsid w:val="00356233"/>
    <w:rsid w:val="00356394"/>
    <w:rsid w:val="00360083"/>
    <w:rsid w:val="003607EF"/>
    <w:rsid w:val="00361886"/>
    <w:rsid w:val="00361E12"/>
    <w:rsid w:val="0036328E"/>
    <w:rsid w:val="00364B8B"/>
    <w:rsid w:val="00367B55"/>
    <w:rsid w:val="00371780"/>
    <w:rsid w:val="003722E8"/>
    <w:rsid w:val="00373059"/>
    <w:rsid w:val="00373C4F"/>
    <w:rsid w:val="00374CF5"/>
    <w:rsid w:val="003777A9"/>
    <w:rsid w:val="003808C5"/>
    <w:rsid w:val="003814A4"/>
    <w:rsid w:val="00381F8D"/>
    <w:rsid w:val="003823F5"/>
    <w:rsid w:val="003825B5"/>
    <w:rsid w:val="00384DBF"/>
    <w:rsid w:val="00385D15"/>
    <w:rsid w:val="00385ECF"/>
    <w:rsid w:val="003861BD"/>
    <w:rsid w:val="00390494"/>
    <w:rsid w:val="00390699"/>
    <w:rsid w:val="003907AE"/>
    <w:rsid w:val="00390A86"/>
    <w:rsid w:val="00392501"/>
    <w:rsid w:val="00392FA2"/>
    <w:rsid w:val="0039444D"/>
    <w:rsid w:val="00394EC9"/>
    <w:rsid w:val="003962B4"/>
    <w:rsid w:val="003A1169"/>
    <w:rsid w:val="003A2AE8"/>
    <w:rsid w:val="003A2E6D"/>
    <w:rsid w:val="003A34AC"/>
    <w:rsid w:val="003A3BA6"/>
    <w:rsid w:val="003A3F2A"/>
    <w:rsid w:val="003A512D"/>
    <w:rsid w:val="003A6C61"/>
    <w:rsid w:val="003A6CBE"/>
    <w:rsid w:val="003A768F"/>
    <w:rsid w:val="003A7AC5"/>
    <w:rsid w:val="003B047A"/>
    <w:rsid w:val="003B0E44"/>
    <w:rsid w:val="003B12FA"/>
    <w:rsid w:val="003B1AF5"/>
    <w:rsid w:val="003C1C65"/>
    <w:rsid w:val="003C1D91"/>
    <w:rsid w:val="003C2B67"/>
    <w:rsid w:val="003C3680"/>
    <w:rsid w:val="003C488A"/>
    <w:rsid w:val="003C58FC"/>
    <w:rsid w:val="003C5F94"/>
    <w:rsid w:val="003C6CA6"/>
    <w:rsid w:val="003C7813"/>
    <w:rsid w:val="003C7B98"/>
    <w:rsid w:val="003D061F"/>
    <w:rsid w:val="003D10AE"/>
    <w:rsid w:val="003D1E65"/>
    <w:rsid w:val="003D2664"/>
    <w:rsid w:val="003D3473"/>
    <w:rsid w:val="003D4D7D"/>
    <w:rsid w:val="003D54C6"/>
    <w:rsid w:val="003D5541"/>
    <w:rsid w:val="003D624C"/>
    <w:rsid w:val="003D6F77"/>
    <w:rsid w:val="003D7ED4"/>
    <w:rsid w:val="003E0FF7"/>
    <w:rsid w:val="003E2711"/>
    <w:rsid w:val="003E37B6"/>
    <w:rsid w:val="003E3B10"/>
    <w:rsid w:val="003E42B4"/>
    <w:rsid w:val="003E5347"/>
    <w:rsid w:val="003E5BAF"/>
    <w:rsid w:val="003E611A"/>
    <w:rsid w:val="003E6BCA"/>
    <w:rsid w:val="003E74DF"/>
    <w:rsid w:val="003E7EDA"/>
    <w:rsid w:val="003F008D"/>
    <w:rsid w:val="003F48A0"/>
    <w:rsid w:val="003F5DFF"/>
    <w:rsid w:val="003F5FFA"/>
    <w:rsid w:val="003F6216"/>
    <w:rsid w:val="003F6F39"/>
    <w:rsid w:val="003F7437"/>
    <w:rsid w:val="003F74F5"/>
    <w:rsid w:val="003F79D1"/>
    <w:rsid w:val="00400622"/>
    <w:rsid w:val="004011B7"/>
    <w:rsid w:val="00401C1F"/>
    <w:rsid w:val="0040268F"/>
    <w:rsid w:val="0040381C"/>
    <w:rsid w:val="00405BAC"/>
    <w:rsid w:val="00406C40"/>
    <w:rsid w:val="00407212"/>
    <w:rsid w:val="00407D97"/>
    <w:rsid w:val="004108CB"/>
    <w:rsid w:val="00411465"/>
    <w:rsid w:val="004117BD"/>
    <w:rsid w:val="00412B14"/>
    <w:rsid w:val="00412D99"/>
    <w:rsid w:val="004131B9"/>
    <w:rsid w:val="004136AD"/>
    <w:rsid w:val="004136C2"/>
    <w:rsid w:val="00413EA7"/>
    <w:rsid w:val="00413FBD"/>
    <w:rsid w:val="00415437"/>
    <w:rsid w:val="00415A33"/>
    <w:rsid w:val="00417197"/>
    <w:rsid w:val="004176BA"/>
    <w:rsid w:val="00422399"/>
    <w:rsid w:val="004227A3"/>
    <w:rsid w:val="00426B75"/>
    <w:rsid w:val="00427843"/>
    <w:rsid w:val="00427E9B"/>
    <w:rsid w:val="004317C1"/>
    <w:rsid w:val="00432F18"/>
    <w:rsid w:val="00433539"/>
    <w:rsid w:val="004363D7"/>
    <w:rsid w:val="004367D0"/>
    <w:rsid w:val="004402ED"/>
    <w:rsid w:val="00440E1D"/>
    <w:rsid w:val="00441FF4"/>
    <w:rsid w:val="00441FF6"/>
    <w:rsid w:val="0044250B"/>
    <w:rsid w:val="00442D97"/>
    <w:rsid w:val="00444E94"/>
    <w:rsid w:val="00445C86"/>
    <w:rsid w:val="00445CCE"/>
    <w:rsid w:val="00446CE2"/>
    <w:rsid w:val="0044740E"/>
    <w:rsid w:val="0044792C"/>
    <w:rsid w:val="0045218D"/>
    <w:rsid w:val="00452CC6"/>
    <w:rsid w:val="00452D64"/>
    <w:rsid w:val="00453A20"/>
    <w:rsid w:val="00462143"/>
    <w:rsid w:val="0046299F"/>
    <w:rsid w:val="00463CE1"/>
    <w:rsid w:val="004655CA"/>
    <w:rsid w:val="004655F8"/>
    <w:rsid w:val="0046630F"/>
    <w:rsid w:val="00466B05"/>
    <w:rsid w:val="00467ADD"/>
    <w:rsid w:val="00470457"/>
    <w:rsid w:val="00470E6D"/>
    <w:rsid w:val="00470FD7"/>
    <w:rsid w:val="0047154B"/>
    <w:rsid w:val="00471D4A"/>
    <w:rsid w:val="00471E3B"/>
    <w:rsid w:val="00472887"/>
    <w:rsid w:val="00472BD7"/>
    <w:rsid w:val="00474014"/>
    <w:rsid w:val="00474715"/>
    <w:rsid w:val="00474AA4"/>
    <w:rsid w:val="00474AEB"/>
    <w:rsid w:val="00474B8A"/>
    <w:rsid w:val="00474CA8"/>
    <w:rsid w:val="0047617E"/>
    <w:rsid w:val="00482217"/>
    <w:rsid w:val="00482FDC"/>
    <w:rsid w:val="004844C2"/>
    <w:rsid w:val="0048554B"/>
    <w:rsid w:val="00486B49"/>
    <w:rsid w:val="004870D7"/>
    <w:rsid w:val="004932BC"/>
    <w:rsid w:val="00493711"/>
    <w:rsid w:val="00493958"/>
    <w:rsid w:val="004941F6"/>
    <w:rsid w:val="00494638"/>
    <w:rsid w:val="00495057"/>
    <w:rsid w:val="00495AA7"/>
    <w:rsid w:val="00495ECC"/>
    <w:rsid w:val="0049672E"/>
    <w:rsid w:val="004977B7"/>
    <w:rsid w:val="00497A2F"/>
    <w:rsid w:val="004A05BC"/>
    <w:rsid w:val="004A07E1"/>
    <w:rsid w:val="004A0B55"/>
    <w:rsid w:val="004A1883"/>
    <w:rsid w:val="004A1F9F"/>
    <w:rsid w:val="004A2817"/>
    <w:rsid w:val="004A2DD8"/>
    <w:rsid w:val="004A33CB"/>
    <w:rsid w:val="004A3482"/>
    <w:rsid w:val="004A3847"/>
    <w:rsid w:val="004A494F"/>
    <w:rsid w:val="004A50F9"/>
    <w:rsid w:val="004A6B57"/>
    <w:rsid w:val="004A6C08"/>
    <w:rsid w:val="004A7E8B"/>
    <w:rsid w:val="004B079C"/>
    <w:rsid w:val="004B09AD"/>
    <w:rsid w:val="004B1A18"/>
    <w:rsid w:val="004B1FA3"/>
    <w:rsid w:val="004B23B1"/>
    <w:rsid w:val="004B29B9"/>
    <w:rsid w:val="004B2B3D"/>
    <w:rsid w:val="004B6CD7"/>
    <w:rsid w:val="004B6F8F"/>
    <w:rsid w:val="004B71BC"/>
    <w:rsid w:val="004B72BC"/>
    <w:rsid w:val="004C3865"/>
    <w:rsid w:val="004C3B20"/>
    <w:rsid w:val="004C4388"/>
    <w:rsid w:val="004C52F5"/>
    <w:rsid w:val="004C575F"/>
    <w:rsid w:val="004C5F1F"/>
    <w:rsid w:val="004C5FB1"/>
    <w:rsid w:val="004C7DCB"/>
    <w:rsid w:val="004D0300"/>
    <w:rsid w:val="004D1E0B"/>
    <w:rsid w:val="004D3362"/>
    <w:rsid w:val="004D3D3D"/>
    <w:rsid w:val="004D59A6"/>
    <w:rsid w:val="004D68BC"/>
    <w:rsid w:val="004D6CFE"/>
    <w:rsid w:val="004D766E"/>
    <w:rsid w:val="004D788C"/>
    <w:rsid w:val="004E03D6"/>
    <w:rsid w:val="004E064E"/>
    <w:rsid w:val="004E3725"/>
    <w:rsid w:val="004E3791"/>
    <w:rsid w:val="004E6794"/>
    <w:rsid w:val="004E6E98"/>
    <w:rsid w:val="004F2663"/>
    <w:rsid w:val="004F2C42"/>
    <w:rsid w:val="004F4340"/>
    <w:rsid w:val="004F49B6"/>
    <w:rsid w:val="00500547"/>
    <w:rsid w:val="0050259E"/>
    <w:rsid w:val="00503A2E"/>
    <w:rsid w:val="00504002"/>
    <w:rsid w:val="00504EA5"/>
    <w:rsid w:val="00505C53"/>
    <w:rsid w:val="00507291"/>
    <w:rsid w:val="00507BDD"/>
    <w:rsid w:val="00507DDD"/>
    <w:rsid w:val="005112D4"/>
    <w:rsid w:val="00511677"/>
    <w:rsid w:val="0051169F"/>
    <w:rsid w:val="00511D4A"/>
    <w:rsid w:val="005161DD"/>
    <w:rsid w:val="0051796A"/>
    <w:rsid w:val="00521576"/>
    <w:rsid w:val="005223ED"/>
    <w:rsid w:val="00522780"/>
    <w:rsid w:val="00523C0D"/>
    <w:rsid w:val="00524002"/>
    <w:rsid w:val="005245EA"/>
    <w:rsid w:val="005245EE"/>
    <w:rsid w:val="0052494D"/>
    <w:rsid w:val="00525558"/>
    <w:rsid w:val="005255D0"/>
    <w:rsid w:val="00526C97"/>
    <w:rsid w:val="0053009E"/>
    <w:rsid w:val="00530B71"/>
    <w:rsid w:val="0053143B"/>
    <w:rsid w:val="00532A45"/>
    <w:rsid w:val="00534C8A"/>
    <w:rsid w:val="00534F9B"/>
    <w:rsid w:val="00535133"/>
    <w:rsid w:val="00536EC8"/>
    <w:rsid w:val="0054190B"/>
    <w:rsid w:val="0054367F"/>
    <w:rsid w:val="005437C3"/>
    <w:rsid w:val="005442DA"/>
    <w:rsid w:val="005447AB"/>
    <w:rsid w:val="00544A78"/>
    <w:rsid w:val="00546B5D"/>
    <w:rsid w:val="0055202A"/>
    <w:rsid w:val="005523D5"/>
    <w:rsid w:val="005525DA"/>
    <w:rsid w:val="00552635"/>
    <w:rsid w:val="00552711"/>
    <w:rsid w:val="00555A9A"/>
    <w:rsid w:val="00557E10"/>
    <w:rsid w:val="0056245D"/>
    <w:rsid w:val="0056315D"/>
    <w:rsid w:val="00563331"/>
    <w:rsid w:val="005678D8"/>
    <w:rsid w:val="005704A4"/>
    <w:rsid w:val="00571521"/>
    <w:rsid w:val="005716B3"/>
    <w:rsid w:val="00571A2F"/>
    <w:rsid w:val="005734A2"/>
    <w:rsid w:val="00573BA2"/>
    <w:rsid w:val="005747C7"/>
    <w:rsid w:val="00575734"/>
    <w:rsid w:val="0057687D"/>
    <w:rsid w:val="00577960"/>
    <w:rsid w:val="00577BEA"/>
    <w:rsid w:val="00577FBF"/>
    <w:rsid w:val="00580A1D"/>
    <w:rsid w:val="00581F5B"/>
    <w:rsid w:val="00582428"/>
    <w:rsid w:val="005830EE"/>
    <w:rsid w:val="00584281"/>
    <w:rsid w:val="00584581"/>
    <w:rsid w:val="0058618B"/>
    <w:rsid w:val="005864E4"/>
    <w:rsid w:val="00586CDA"/>
    <w:rsid w:val="005908DC"/>
    <w:rsid w:val="0059093A"/>
    <w:rsid w:val="005916BA"/>
    <w:rsid w:val="005916E7"/>
    <w:rsid w:val="00591ADD"/>
    <w:rsid w:val="00592660"/>
    <w:rsid w:val="00592835"/>
    <w:rsid w:val="00594F2C"/>
    <w:rsid w:val="0059516B"/>
    <w:rsid w:val="005962E0"/>
    <w:rsid w:val="005A0038"/>
    <w:rsid w:val="005A05B0"/>
    <w:rsid w:val="005A0632"/>
    <w:rsid w:val="005A1C39"/>
    <w:rsid w:val="005A1FA8"/>
    <w:rsid w:val="005A34F8"/>
    <w:rsid w:val="005A41F1"/>
    <w:rsid w:val="005A4496"/>
    <w:rsid w:val="005A5A18"/>
    <w:rsid w:val="005A7682"/>
    <w:rsid w:val="005B2B0F"/>
    <w:rsid w:val="005B2C6B"/>
    <w:rsid w:val="005B40F7"/>
    <w:rsid w:val="005B5212"/>
    <w:rsid w:val="005B5888"/>
    <w:rsid w:val="005B6B28"/>
    <w:rsid w:val="005B6F3A"/>
    <w:rsid w:val="005C06FC"/>
    <w:rsid w:val="005C0EE3"/>
    <w:rsid w:val="005C2EBA"/>
    <w:rsid w:val="005C3029"/>
    <w:rsid w:val="005C3583"/>
    <w:rsid w:val="005C72DB"/>
    <w:rsid w:val="005C743D"/>
    <w:rsid w:val="005C7F0B"/>
    <w:rsid w:val="005D04B8"/>
    <w:rsid w:val="005D1204"/>
    <w:rsid w:val="005D1887"/>
    <w:rsid w:val="005D2742"/>
    <w:rsid w:val="005D2D0B"/>
    <w:rsid w:val="005D4335"/>
    <w:rsid w:val="005D5E41"/>
    <w:rsid w:val="005E0BF4"/>
    <w:rsid w:val="005E17EB"/>
    <w:rsid w:val="005E38E3"/>
    <w:rsid w:val="005E59A9"/>
    <w:rsid w:val="005E6AD5"/>
    <w:rsid w:val="005E6CD4"/>
    <w:rsid w:val="005E7119"/>
    <w:rsid w:val="005E7622"/>
    <w:rsid w:val="005E7AED"/>
    <w:rsid w:val="005F0A5B"/>
    <w:rsid w:val="005F1078"/>
    <w:rsid w:val="005F11EE"/>
    <w:rsid w:val="005F70FD"/>
    <w:rsid w:val="006005A0"/>
    <w:rsid w:val="006012E2"/>
    <w:rsid w:val="00602BE0"/>
    <w:rsid w:val="00602E3F"/>
    <w:rsid w:val="00602FE4"/>
    <w:rsid w:val="00603DC0"/>
    <w:rsid w:val="00604EFD"/>
    <w:rsid w:val="0060564E"/>
    <w:rsid w:val="00605D98"/>
    <w:rsid w:val="006106B9"/>
    <w:rsid w:val="0061444A"/>
    <w:rsid w:val="006146CD"/>
    <w:rsid w:val="00614F47"/>
    <w:rsid w:val="00615C43"/>
    <w:rsid w:val="00615CEF"/>
    <w:rsid w:val="006162F7"/>
    <w:rsid w:val="00616AA5"/>
    <w:rsid w:val="00617AAE"/>
    <w:rsid w:val="0062084E"/>
    <w:rsid w:val="00621437"/>
    <w:rsid w:val="00621D77"/>
    <w:rsid w:val="00621EF6"/>
    <w:rsid w:val="0062265E"/>
    <w:rsid w:val="006236B4"/>
    <w:rsid w:val="00627A66"/>
    <w:rsid w:val="006304C0"/>
    <w:rsid w:val="00631F26"/>
    <w:rsid w:val="006335A4"/>
    <w:rsid w:val="006335E0"/>
    <w:rsid w:val="006345D2"/>
    <w:rsid w:val="00635F1C"/>
    <w:rsid w:val="0063757C"/>
    <w:rsid w:val="00637CBB"/>
    <w:rsid w:val="00643667"/>
    <w:rsid w:val="00643E1E"/>
    <w:rsid w:val="00644CD2"/>
    <w:rsid w:val="00644FBA"/>
    <w:rsid w:val="0064753A"/>
    <w:rsid w:val="00650813"/>
    <w:rsid w:val="00651CD1"/>
    <w:rsid w:val="00652217"/>
    <w:rsid w:val="00652631"/>
    <w:rsid w:val="006526CE"/>
    <w:rsid w:val="006535A8"/>
    <w:rsid w:val="006539B0"/>
    <w:rsid w:val="00653CC4"/>
    <w:rsid w:val="00654481"/>
    <w:rsid w:val="0065457D"/>
    <w:rsid w:val="0065540F"/>
    <w:rsid w:val="00661D75"/>
    <w:rsid w:val="00662446"/>
    <w:rsid w:val="00662C31"/>
    <w:rsid w:val="00663698"/>
    <w:rsid w:val="006643FA"/>
    <w:rsid w:val="006644CE"/>
    <w:rsid w:val="006649D7"/>
    <w:rsid w:val="00665DFD"/>
    <w:rsid w:val="00666B32"/>
    <w:rsid w:val="00671C97"/>
    <w:rsid w:val="00672BD7"/>
    <w:rsid w:val="006745BD"/>
    <w:rsid w:val="00675CED"/>
    <w:rsid w:val="00676224"/>
    <w:rsid w:val="00681F29"/>
    <w:rsid w:val="00681F4B"/>
    <w:rsid w:val="00682A13"/>
    <w:rsid w:val="0068649B"/>
    <w:rsid w:val="00686C1C"/>
    <w:rsid w:val="006873A0"/>
    <w:rsid w:val="0068753B"/>
    <w:rsid w:val="00690172"/>
    <w:rsid w:val="00693D61"/>
    <w:rsid w:val="006949C3"/>
    <w:rsid w:val="006959C8"/>
    <w:rsid w:val="006959F9"/>
    <w:rsid w:val="006972E7"/>
    <w:rsid w:val="006A177A"/>
    <w:rsid w:val="006A29B7"/>
    <w:rsid w:val="006A381C"/>
    <w:rsid w:val="006A47B9"/>
    <w:rsid w:val="006A4C69"/>
    <w:rsid w:val="006A5A3F"/>
    <w:rsid w:val="006A796C"/>
    <w:rsid w:val="006B0885"/>
    <w:rsid w:val="006B0B45"/>
    <w:rsid w:val="006B2EF3"/>
    <w:rsid w:val="006B4286"/>
    <w:rsid w:val="006B5519"/>
    <w:rsid w:val="006C0E14"/>
    <w:rsid w:val="006C1A4C"/>
    <w:rsid w:val="006C4DB5"/>
    <w:rsid w:val="006D0833"/>
    <w:rsid w:val="006D0A5B"/>
    <w:rsid w:val="006D0D89"/>
    <w:rsid w:val="006D69EF"/>
    <w:rsid w:val="006D6F3B"/>
    <w:rsid w:val="006E40FD"/>
    <w:rsid w:val="006E4D84"/>
    <w:rsid w:val="006E519B"/>
    <w:rsid w:val="006E6198"/>
    <w:rsid w:val="006E6598"/>
    <w:rsid w:val="006F0E1C"/>
    <w:rsid w:val="006F3022"/>
    <w:rsid w:val="006F50F4"/>
    <w:rsid w:val="006F6C79"/>
    <w:rsid w:val="006F6E07"/>
    <w:rsid w:val="007007F5"/>
    <w:rsid w:val="0070086F"/>
    <w:rsid w:val="00700BDD"/>
    <w:rsid w:val="00700C6A"/>
    <w:rsid w:val="007029D6"/>
    <w:rsid w:val="00702D2F"/>
    <w:rsid w:val="00704814"/>
    <w:rsid w:val="00704976"/>
    <w:rsid w:val="00706E46"/>
    <w:rsid w:val="007073E7"/>
    <w:rsid w:val="0071102A"/>
    <w:rsid w:val="0071134D"/>
    <w:rsid w:val="00711B48"/>
    <w:rsid w:val="00712CFA"/>
    <w:rsid w:val="0071381E"/>
    <w:rsid w:val="00714EC3"/>
    <w:rsid w:val="0072087B"/>
    <w:rsid w:val="00723D88"/>
    <w:rsid w:val="00725AB0"/>
    <w:rsid w:val="007273B6"/>
    <w:rsid w:val="007300D3"/>
    <w:rsid w:val="007310F2"/>
    <w:rsid w:val="00731587"/>
    <w:rsid w:val="007324DA"/>
    <w:rsid w:val="00732C2C"/>
    <w:rsid w:val="00733AAA"/>
    <w:rsid w:val="00733C0B"/>
    <w:rsid w:val="00735431"/>
    <w:rsid w:val="00736D2C"/>
    <w:rsid w:val="00737356"/>
    <w:rsid w:val="007429F3"/>
    <w:rsid w:val="00746C67"/>
    <w:rsid w:val="00747B93"/>
    <w:rsid w:val="00750466"/>
    <w:rsid w:val="0075190A"/>
    <w:rsid w:val="00752678"/>
    <w:rsid w:val="00753AA5"/>
    <w:rsid w:val="00753D14"/>
    <w:rsid w:val="007546E6"/>
    <w:rsid w:val="00754FB7"/>
    <w:rsid w:val="0075531C"/>
    <w:rsid w:val="00755873"/>
    <w:rsid w:val="00755D3B"/>
    <w:rsid w:val="00755DBF"/>
    <w:rsid w:val="00761CF5"/>
    <w:rsid w:val="00761F49"/>
    <w:rsid w:val="00762196"/>
    <w:rsid w:val="00763707"/>
    <w:rsid w:val="00764B21"/>
    <w:rsid w:val="00767FD6"/>
    <w:rsid w:val="007714B6"/>
    <w:rsid w:val="007728A0"/>
    <w:rsid w:val="00772C58"/>
    <w:rsid w:val="007735B5"/>
    <w:rsid w:val="00774CA4"/>
    <w:rsid w:val="007762D1"/>
    <w:rsid w:val="00777B7C"/>
    <w:rsid w:val="00781629"/>
    <w:rsid w:val="007822DE"/>
    <w:rsid w:val="00782760"/>
    <w:rsid w:val="00782D69"/>
    <w:rsid w:val="00783728"/>
    <w:rsid w:val="00784B47"/>
    <w:rsid w:val="0078574C"/>
    <w:rsid w:val="00786A72"/>
    <w:rsid w:val="00791A77"/>
    <w:rsid w:val="00791BE0"/>
    <w:rsid w:val="0079345A"/>
    <w:rsid w:val="00795ED6"/>
    <w:rsid w:val="007A1743"/>
    <w:rsid w:val="007A1D10"/>
    <w:rsid w:val="007A2426"/>
    <w:rsid w:val="007A3299"/>
    <w:rsid w:val="007A367D"/>
    <w:rsid w:val="007A38B6"/>
    <w:rsid w:val="007A4266"/>
    <w:rsid w:val="007A5F8A"/>
    <w:rsid w:val="007B30D5"/>
    <w:rsid w:val="007B3415"/>
    <w:rsid w:val="007B4B43"/>
    <w:rsid w:val="007B506B"/>
    <w:rsid w:val="007B546C"/>
    <w:rsid w:val="007B69EF"/>
    <w:rsid w:val="007B7C6D"/>
    <w:rsid w:val="007C1353"/>
    <w:rsid w:val="007C293F"/>
    <w:rsid w:val="007C2B95"/>
    <w:rsid w:val="007C308B"/>
    <w:rsid w:val="007C3140"/>
    <w:rsid w:val="007C6176"/>
    <w:rsid w:val="007D1090"/>
    <w:rsid w:val="007D1782"/>
    <w:rsid w:val="007D1DD4"/>
    <w:rsid w:val="007D2F14"/>
    <w:rsid w:val="007D364F"/>
    <w:rsid w:val="007D59BC"/>
    <w:rsid w:val="007E046F"/>
    <w:rsid w:val="007E1B9D"/>
    <w:rsid w:val="007E7E30"/>
    <w:rsid w:val="007F0B0A"/>
    <w:rsid w:val="007F0FCE"/>
    <w:rsid w:val="007F11D2"/>
    <w:rsid w:val="007F13A9"/>
    <w:rsid w:val="007F343C"/>
    <w:rsid w:val="007F34D3"/>
    <w:rsid w:val="007F384A"/>
    <w:rsid w:val="007F4B39"/>
    <w:rsid w:val="007F50BB"/>
    <w:rsid w:val="007F6A96"/>
    <w:rsid w:val="00800066"/>
    <w:rsid w:val="008015C4"/>
    <w:rsid w:val="00802CC0"/>
    <w:rsid w:val="00804273"/>
    <w:rsid w:val="008103F3"/>
    <w:rsid w:val="0081089E"/>
    <w:rsid w:val="00812A49"/>
    <w:rsid w:val="00812AE8"/>
    <w:rsid w:val="00812FFA"/>
    <w:rsid w:val="00814984"/>
    <w:rsid w:val="00815BC5"/>
    <w:rsid w:val="00816AB3"/>
    <w:rsid w:val="00816E35"/>
    <w:rsid w:val="00820940"/>
    <w:rsid w:val="008226D1"/>
    <w:rsid w:val="008227AE"/>
    <w:rsid w:val="008236E1"/>
    <w:rsid w:val="008240B8"/>
    <w:rsid w:val="008247A2"/>
    <w:rsid w:val="00826546"/>
    <w:rsid w:val="00830D81"/>
    <w:rsid w:val="008335DC"/>
    <w:rsid w:val="00833E92"/>
    <w:rsid w:val="008371E6"/>
    <w:rsid w:val="00840C01"/>
    <w:rsid w:val="00841866"/>
    <w:rsid w:val="00842921"/>
    <w:rsid w:val="00844D98"/>
    <w:rsid w:val="00845430"/>
    <w:rsid w:val="0084556B"/>
    <w:rsid w:val="00845FB1"/>
    <w:rsid w:val="00851BD7"/>
    <w:rsid w:val="00852663"/>
    <w:rsid w:val="00853740"/>
    <w:rsid w:val="00856065"/>
    <w:rsid w:val="0085787F"/>
    <w:rsid w:val="008609E0"/>
    <w:rsid w:val="008616BD"/>
    <w:rsid w:val="00861FE7"/>
    <w:rsid w:val="00865A0B"/>
    <w:rsid w:val="008668B1"/>
    <w:rsid w:val="00866FA1"/>
    <w:rsid w:val="008673A1"/>
    <w:rsid w:val="00867A6A"/>
    <w:rsid w:val="00870155"/>
    <w:rsid w:val="008717D0"/>
    <w:rsid w:val="00871EC0"/>
    <w:rsid w:val="00872991"/>
    <w:rsid w:val="008752A8"/>
    <w:rsid w:val="00881506"/>
    <w:rsid w:val="008816EB"/>
    <w:rsid w:val="00881DAF"/>
    <w:rsid w:val="008838F2"/>
    <w:rsid w:val="00883931"/>
    <w:rsid w:val="00883CE2"/>
    <w:rsid w:val="008844EB"/>
    <w:rsid w:val="00884B4A"/>
    <w:rsid w:val="00885867"/>
    <w:rsid w:val="00886DCA"/>
    <w:rsid w:val="008879C0"/>
    <w:rsid w:val="008908B2"/>
    <w:rsid w:val="0089545B"/>
    <w:rsid w:val="00895EDC"/>
    <w:rsid w:val="00896E4B"/>
    <w:rsid w:val="00896F1D"/>
    <w:rsid w:val="008A09E6"/>
    <w:rsid w:val="008A1F1A"/>
    <w:rsid w:val="008A2152"/>
    <w:rsid w:val="008A2813"/>
    <w:rsid w:val="008A42C2"/>
    <w:rsid w:val="008A458F"/>
    <w:rsid w:val="008A692F"/>
    <w:rsid w:val="008A72E4"/>
    <w:rsid w:val="008A7490"/>
    <w:rsid w:val="008A7693"/>
    <w:rsid w:val="008B063F"/>
    <w:rsid w:val="008B22B4"/>
    <w:rsid w:val="008B2FD7"/>
    <w:rsid w:val="008B31E5"/>
    <w:rsid w:val="008B5485"/>
    <w:rsid w:val="008B5B4C"/>
    <w:rsid w:val="008B612D"/>
    <w:rsid w:val="008B61F0"/>
    <w:rsid w:val="008C0962"/>
    <w:rsid w:val="008C2776"/>
    <w:rsid w:val="008C2968"/>
    <w:rsid w:val="008C56BC"/>
    <w:rsid w:val="008C5E92"/>
    <w:rsid w:val="008C5F90"/>
    <w:rsid w:val="008D09BF"/>
    <w:rsid w:val="008D41E4"/>
    <w:rsid w:val="008D4C90"/>
    <w:rsid w:val="008D5A82"/>
    <w:rsid w:val="008D600C"/>
    <w:rsid w:val="008D613C"/>
    <w:rsid w:val="008D677A"/>
    <w:rsid w:val="008D7B37"/>
    <w:rsid w:val="008D7E41"/>
    <w:rsid w:val="008E09E6"/>
    <w:rsid w:val="008E1525"/>
    <w:rsid w:val="008E1F11"/>
    <w:rsid w:val="008E2376"/>
    <w:rsid w:val="008E30F7"/>
    <w:rsid w:val="008E34A6"/>
    <w:rsid w:val="008E38C6"/>
    <w:rsid w:val="008E4E8E"/>
    <w:rsid w:val="008E6777"/>
    <w:rsid w:val="008F01D3"/>
    <w:rsid w:val="008F47DA"/>
    <w:rsid w:val="008F7894"/>
    <w:rsid w:val="0090000E"/>
    <w:rsid w:val="00900FDF"/>
    <w:rsid w:val="00912350"/>
    <w:rsid w:val="00914753"/>
    <w:rsid w:val="009164CE"/>
    <w:rsid w:val="00916743"/>
    <w:rsid w:val="00916750"/>
    <w:rsid w:val="00916B94"/>
    <w:rsid w:val="00917126"/>
    <w:rsid w:val="00917DA9"/>
    <w:rsid w:val="00920D6C"/>
    <w:rsid w:val="00921504"/>
    <w:rsid w:val="00925059"/>
    <w:rsid w:val="00925194"/>
    <w:rsid w:val="0092560C"/>
    <w:rsid w:val="009265F4"/>
    <w:rsid w:val="009266F8"/>
    <w:rsid w:val="00926F7D"/>
    <w:rsid w:val="009274D7"/>
    <w:rsid w:val="00927D8D"/>
    <w:rsid w:val="00932A8B"/>
    <w:rsid w:val="0093470A"/>
    <w:rsid w:val="00934D5F"/>
    <w:rsid w:val="00934FA0"/>
    <w:rsid w:val="00935176"/>
    <w:rsid w:val="009351CE"/>
    <w:rsid w:val="00935691"/>
    <w:rsid w:val="00935A79"/>
    <w:rsid w:val="00936640"/>
    <w:rsid w:val="00936C15"/>
    <w:rsid w:val="00937149"/>
    <w:rsid w:val="00940E3A"/>
    <w:rsid w:val="00941AC4"/>
    <w:rsid w:val="00943015"/>
    <w:rsid w:val="00943BCE"/>
    <w:rsid w:val="00943CE4"/>
    <w:rsid w:val="009449F8"/>
    <w:rsid w:val="00945301"/>
    <w:rsid w:val="00945A36"/>
    <w:rsid w:val="0094690A"/>
    <w:rsid w:val="009516EE"/>
    <w:rsid w:val="00952A34"/>
    <w:rsid w:val="00953B2E"/>
    <w:rsid w:val="009544AE"/>
    <w:rsid w:val="00954BD4"/>
    <w:rsid w:val="009551D7"/>
    <w:rsid w:val="00956103"/>
    <w:rsid w:val="0096183C"/>
    <w:rsid w:val="009619A2"/>
    <w:rsid w:val="00961EEA"/>
    <w:rsid w:val="009620BE"/>
    <w:rsid w:val="00964F38"/>
    <w:rsid w:val="00965548"/>
    <w:rsid w:val="00965FBF"/>
    <w:rsid w:val="00970EFC"/>
    <w:rsid w:val="0097156B"/>
    <w:rsid w:val="00971F52"/>
    <w:rsid w:val="009731FD"/>
    <w:rsid w:val="009750AB"/>
    <w:rsid w:val="009773D5"/>
    <w:rsid w:val="00977C23"/>
    <w:rsid w:val="00981E12"/>
    <w:rsid w:val="009834CB"/>
    <w:rsid w:val="00987393"/>
    <w:rsid w:val="009875C7"/>
    <w:rsid w:val="00987BBA"/>
    <w:rsid w:val="00987FF0"/>
    <w:rsid w:val="00990582"/>
    <w:rsid w:val="009909EF"/>
    <w:rsid w:val="00991064"/>
    <w:rsid w:val="00991A1B"/>
    <w:rsid w:val="00992CD0"/>
    <w:rsid w:val="0099382F"/>
    <w:rsid w:val="00993942"/>
    <w:rsid w:val="00994582"/>
    <w:rsid w:val="00994734"/>
    <w:rsid w:val="00994C79"/>
    <w:rsid w:val="009955D8"/>
    <w:rsid w:val="00996D52"/>
    <w:rsid w:val="00996FCF"/>
    <w:rsid w:val="009971DC"/>
    <w:rsid w:val="009976CF"/>
    <w:rsid w:val="009A024D"/>
    <w:rsid w:val="009A094F"/>
    <w:rsid w:val="009A0E1C"/>
    <w:rsid w:val="009A1A48"/>
    <w:rsid w:val="009A1B48"/>
    <w:rsid w:val="009A2ABE"/>
    <w:rsid w:val="009A5931"/>
    <w:rsid w:val="009A6388"/>
    <w:rsid w:val="009A7EDC"/>
    <w:rsid w:val="009A7EF1"/>
    <w:rsid w:val="009A7FF3"/>
    <w:rsid w:val="009B220A"/>
    <w:rsid w:val="009B290B"/>
    <w:rsid w:val="009B290F"/>
    <w:rsid w:val="009B3EFD"/>
    <w:rsid w:val="009B491E"/>
    <w:rsid w:val="009B4FF4"/>
    <w:rsid w:val="009B62BB"/>
    <w:rsid w:val="009B6629"/>
    <w:rsid w:val="009B6EAB"/>
    <w:rsid w:val="009B72B5"/>
    <w:rsid w:val="009B740E"/>
    <w:rsid w:val="009C0655"/>
    <w:rsid w:val="009C10FA"/>
    <w:rsid w:val="009C2EEA"/>
    <w:rsid w:val="009C30F2"/>
    <w:rsid w:val="009C477F"/>
    <w:rsid w:val="009C676C"/>
    <w:rsid w:val="009C7F43"/>
    <w:rsid w:val="009D04CF"/>
    <w:rsid w:val="009D0B3E"/>
    <w:rsid w:val="009D185D"/>
    <w:rsid w:val="009D1A5A"/>
    <w:rsid w:val="009D1ED7"/>
    <w:rsid w:val="009D2439"/>
    <w:rsid w:val="009D51A6"/>
    <w:rsid w:val="009D647A"/>
    <w:rsid w:val="009D69C9"/>
    <w:rsid w:val="009D7793"/>
    <w:rsid w:val="009E1666"/>
    <w:rsid w:val="009E3CCD"/>
    <w:rsid w:val="009E4212"/>
    <w:rsid w:val="009E49EB"/>
    <w:rsid w:val="009E4D60"/>
    <w:rsid w:val="009E526B"/>
    <w:rsid w:val="009E588F"/>
    <w:rsid w:val="009E5F60"/>
    <w:rsid w:val="009E76A9"/>
    <w:rsid w:val="009E7EDF"/>
    <w:rsid w:val="009F05B5"/>
    <w:rsid w:val="009F37F2"/>
    <w:rsid w:val="009F38AF"/>
    <w:rsid w:val="009F4AC1"/>
    <w:rsid w:val="009F5479"/>
    <w:rsid w:val="009F653D"/>
    <w:rsid w:val="009F70FF"/>
    <w:rsid w:val="00A0023E"/>
    <w:rsid w:val="00A01218"/>
    <w:rsid w:val="00A019A4"/>
    <w:rsid w:val="00A02428"/>
    <w:rsid w:val="00A024BE"/>
    <w:rsid w:val="00A02AAD"/>
    <w:rsid w:val="00A032D5"/>
    <w:rsid w:val="00A042C2"/>
    <w:rsid w:val="00A0515C"/>
    <w:rsid w:val="00A06235"/>
    <w:rsid w:val="00A105E3"/>
    <w:rsid w:val="00A11E4A"/>
    <w:rsid w:val="00A1211C"/>
    <w:rsid w:val="00A12B58"/>
    <w:rsid w:val="00A15B6A"/>
    <w:rsid w:val="00A162FC"/>
    <w:rsid w:val="00A177F2"/>
    <w:rsid w:val="00A202BE"/>
    <w:rsid w:val="00A20661"/>
    <w:rsid w:val="00A20FF7"/>
    <w:rsid w:val="00A218C6"/>
    <w:rsid w:val="00A22044"/>
    <w:rsid w:val="00A230DD"/>
    <w:rsid w:val="00A23412"/>
    <w:rsid w:val="00A235BD"/>
    <w:rsid w:val="00A23833"/>
    <w:rsid w:val="00A242B7"/>
    <w:rsid w:val="00A243CB"/>
    <w:rsid w:val="00A24474"/>
    <w:rsid w:val="00A2708D"/>
    <w:rsid w:val="00A2734B"/>
    <w:rsid w:val="00A30792"/>
    <w:rsid w:val="00A3145F"/>
    <w:rsid w:val="00A32563"/>
    <w:rsid w:val="00A32A93"/>
    <w:rsid w:val="00A340A1"/>
    <w:rsid w:val="00A364CE"/>
    <w:rsid w:val="00A36815"/>
    <w:rsid w:val="00A401B3"/>
    <w:rsid w:val="00A41218"/>
    <w:rsid w:val="00A41622"/>
    <w:rsid w:val="00A426D1"/>
    <w:rsid w:val="00A4404E"/>
    <w:rsid w:val="00A45675"/>
    <w:rsid w:val="00A45792"/>
    <w:rsid w:val="00A4653F"/>
    <w:rsid w:val="00A46790"/>
    <w:rsid w:val="00A47A6A"/>
    <w:rsid w:val="00A5385A"/>
    <w:rsid w:val="00A540BF"/>
    <w:rsid w:val="00A55950"/>
    <w:rsid w:val="00A55E01"/>
    <w:rsid w:val="00A57C5F"/>
    <w:rsid w:val="00A604D0"/>
    <w:rsid w:val="00A60B95"/>
    <w:rsid w:val="00A61775"/>
    <w:rsid w:val="00A62E16"/>
    <w:rsid w:val="00A635E7"/>
    <w:rsid w:val="00A635F7"/>
    <w:rsid w:val="00A64724"/>
    <w:rsid w:val="00A65F56"/>
    <w:rsid w:val="00A66259"/>
    <w:rsid w:val="00A66AD1"/>
    <w:rsid w:val="00A66F06"/>
    <w:rsid w:val="00A70CB1"/>
    <w:rsid w:val="00A71182"/>
    <w:rsid w:val="00A73CA8"/>
    <w:rsid w:val="00A743A5"/>
    <w:rsid w:val="00A746BE"/>
    <w:rsid w:val="00A74EBC"/>
    <w:rsid w:val="00A756F5"/>
    <w:rsid w:val="00A75FB7"/>
    <w:rsid w:val="00A76B23"/>
    <w:rsid w:val="00A81B4D"/>
    <w:rsid w:val="00A81B79"/>
    <w:rsid w:val="00A82E7E"/>
    <w:rsid w:val="00A82F5B"/>
    <w:rsid w:val="00A84FB0"/>
    <w:rsid w:val="00A85623"/>
    <w:rsid w:val="00A85636"/>
    <w:rsid w:val="00A85CB2"/>
    <w:rsid w:val="00A863D6"/>
    <w:rsid w:val="00A870D5"/>
    <w:rsid w:val="00A90606"/>
    <w:rsid w:val="00A91225"/>
    <w:rsid w:val="00A925B6"/>
    <w:rsid w:val="00A928D5"/>
    <w:rsid w:val="00A92BB1"/>
    <w:rsid w:val="00A93649"/>
    <w:rsid w:val="00A94424"/>
    <w:rsid w:val="00A953ED"/>
    <w:rsid w:val="00A95F54"/>
    <w:rsid w:val="00A96098"/>
    <w:rsid w:val="00A96906"/>
    <w:rsid w:val="00A97071"/>
    <w:rsid w:val="00A97C07"/>
    <w:rsid w:val="00A97F56"/>
    <w:rsid w:val="00AA1038"/>
    <w:rsid w:val="00AA1366"/>
    <w:rsid w:val="00AA14E4"/>
    <w:rsid w:val="00AA28E4"/>
    <w:rsid w:val="00AA2CE7"/>
    <w:rsid w:val="00AA3A22"/>
    <w:rsid w:val="00AA483E"/>
    <w:rsid w:val="00AA4DAE"/>
    <w:rsid w:val="00AA511F"/>
    <w:rsid w:val="00AA5619"/>
    <w:rsid w:val="00AA7232"/>
    <w:rsid w:val="00AB03A4"/>
    <w:rsid w:val="00AB081C"/>
    <w:rsid w:val="00AB09BC"/>
    <w:rsid w:val="00AB26D6"/>
    <w:rsid w:val="00AB31FF"/>
    <w:rsid w:val="00AB4F90"/>
    <w:rsid w:val="00AB5722"/>
    <w:rsid w:val="00AB6286"/>
    <w:rsid w:val="00AB6832"/>
    <w:rsid w:val="00AB6912"/>
    <w:rsid w:val="00AB74D7"/>
    <w:rsid w:val="00AB7BA0"/>
    <w:rsid w:val="00AC1FCD"/>
    <w:rsid w:val="00AC2AB6"/>
    <w:rsid w:val="00AC4212"/>
    <w:rsid w:val="00AC4275"/>
    <w:rsid w:val="00AC5AD7"/>
    <w:rsid w:val="00AC5F79"/>
    <w:rsid w:val="00AC6AF2"/>
    <w:rsid w:val="00AC79F3"/>
    <w:rsid w:val="00AD0BEA"/>
    <w:rsid w:val="00AD1B7C"/>
    <w:rsid w:val="00AD2FDF"/>
    <w:rsid w:val="00AD35F4"/>
    <w:rsid w:val="00AD46F8"/>
    <w:rsid w:val="00AD633B"/>
    <w:rsid w:val="00AE10E8"/>
    <w:rsid w:val="00AE1A33"/>
    <w:rsid w:val="00AE1AE2"/>
    <w:rsid w:val="00AE2E3D"/>
    <w:rsid w:val="00AE4118"/>
    <w:rsid w:val="00AE419F"/>
    <w:rsid w:val="00AE4213"/>
    <w:rsid w:val="00AE4B2A"/>
    <w:rsid w:val="00AE72C2"/>
    <w:rsid w:val="00AE7691"/>
    <w:rsid w:val="00AE7E21"/>
    <w:rsid w:val="00AF1420"/>
    <w:rsid w:val="00AF56EF"/>
    <w:rsid w:val="00AF5D67"/>
    <w:rsid w:val="00AF6472"/>
    <w:rsid w:val="00AF68AF"/>
    <w:rsid w:val="00AF6CAB"/>
    <w:rsid w:val="00AF7E84"/>
    <w:rsid w:val="00B00330"/>
    <w:rsid w:val="00B01CD8"/>
    <w:rsid w:val="00B0401B"/>
    <w:rsid w:val="00B049BE"/>
    <w:rsid w:val="00B055A7"/>
    <w:rsid w:val="00B05D3C"/>
    <w:rsid w:val="00B06A18"/>
    <w:rsid w:val="00B07119"/>
    <w:rsid w:val="00B07658"/>
    <w:rsid w:val="00B1211C"/>
    <w:rsid w:val="00B122A9"/>
    <w:rsid w:val="00B12893"/>
    <w:rsid w:val="00B1383D"/>
    <w:rsid w:val="00B14F87"/>
    <w:rsid w:val="00B15369"/>
    <w:rsid w:val="00B20DE3"/>
    <w:rsid w:val="00B2107A"/>
    <w:rsid w:val="00B214FE"/>
    <w:rsid w:val="00B2179A"/>
    <w:rsid w:val="00B21CDA"/>
    <w:rsid w:val="00B244E1"/>
    <w:rsid w:val="00B24C6B"/>
    <w:rsid w:val="00B26BDC"/>
    <w:rsid w:val="00B31C79"/>
    <w:rsid w:val="00B3564D"/>
    <w:rsid w:val="00B36592"/>
    <w:rsid w:val="00B37657"/>
    <w:rsid w:val="00B40936"/>
    <w:rsid w:val="00B40D4D"/>
    <w:rsid w:val="00B41959"/>
    <w:rsid w:val="00B41BE5"/>
    <w:rsid w:val="00B43BFD"/>
    <w:rsid w:val="00B43CE8"/>
    <w:rsid w:val="00B440BB"/>
    <w:rsid w:val="00B44AEE"/>
    <w:rsid w:val="00B44CAE"/>
    <w:rsid w:val="00B451CF"/>
    <w:rsid w:val="00B52BC0"/>
    <w:rsid w:val="00B54DCB"/>
    <w:rsid w:val="00B55001"/>
    <w:rsid w:val="00B56825"/>
    <w:rsid w:val="00B5703A"/>
    <w:rsid w:val="00B62AF0"/>
    <w:rsid w:val="00B64D08"/>
    <w:rsid w:val="00B65C82"/>
    <w:rsid w:val="00B667F5"/>
    <w:rsid w:val="00B677DD"/>
    <w:rsid w:val="00B706B4"/>
    <w:rsid w:val="00B70821"/>
    <w:rsid w:val="00B7181D"/>
    <w:rsid w:val="00B727C0"/>
    <w:rsid w:val="00B75584"/>
    <w:rsid w:val="00B75730"/>
    <w:rsid w:val="00B75803"/>
    <w:rsid w:val="00B75CF9"/>
    <w:rsid w:val="00B76509"/>
    <w:rsid w:val="00B83318"/>
    <w:rsid w:val="00B83B96"/>
    <w:rsid w:val="00B841C4"/>
    <w:rsid w:val="00B84AA3"/>
    <w:rsid w:val="00B85CB4"/>
    <w:rsid w:val="00B86382"/>
    <w:rsid w:val="00B86536"/>
    <w:rsid w:val="00B872F0"/>
    <w:rsid w:val="00B90AAD"/>
    <w:rsid w:val="00B91529"/>
    <w:rsid w:val="00B924D6"/>
    <w:rsid w:val="00B927E9"/>
    <w:rsid w:val="00BA04B5"/>
    <w:rsid w:val="00BA0958"/>
    <w:rsid w:val="00BA18B3"/>
    <w:rsid w:val="00BA1A9D"/>
    <w:rsid w:val="00BA257E"/>
    <w:rsid w:val="00BA3F69"/>
    <w:rsid w:val="00BA41FC"/>
    <w:rsid w:val="00BA4874"/>
    <w:rsid w:val="00BA4AB3"/>
    <w:rsid w:val="00BA5F36"/>
    <w:rsid w:val="00BA61E2"/>
    <w:rsid w:val="00BA6752"/>
    <w:rsid w:val="00BA6FC4"/>
    <w:rsid w:val="00BA7191"/>
    <w:rsid w:val="00BB3760"/>
    <w:rsid w:val="00BB4470"/>
    <w:rsid w:val="00BB77B4"/>
    <w:rsid w:val="00BB7948"/>
    <w:rsid w:val="00BC00B0"/>
    <w:rsid w:val="00BC0B9D"/>
    <w:rsid w:val="00BC15BE"/>
    <w:rsid w:val="00BC1862"/>
    <w:rsid w:val="00BC1E02"/>
    <w:rsid w:val="00BC2938"/>
    <w:rsid w:val="00BC2FB0"/>
    <w:rsid w:val="00BC3578"/>
    <w:rsid w:val="00BC3971"/>
    <w:rsid w:val="00BC6CE6"/>
    <w:rsid w:val="00BC7698"/>
    <w:rsid w:val="00BC76E8"/>
    <w:rsid w:val="00BC7C56"/>
    <w:rsid w:val="00BD01F1"/>
    <w:rsid w:val="00BD0699"/>
    <w:rsid w:val="00BD0BC1"/>
    <w:rsid w:val="00BD242F"/>
    <w:rsid w:val="00BD4A80"/>
    <w:rsid w:val="00BD6645"/>
    <w:rsid w:val="00BD683D"/>
    <w:rsid w:val="00BD741C"/>
    <w:rsid w:val="00BE009F"/>
    <w:rsid w:val="00BE040A"/>
    <w:rsid w:val="00BE07A0"/>
    <w:rsid w:val="00BE0892"/>
    <w:rsid w:val="00BE1B6B"/>
    <w:rsid w:val="00BE2454"/>
    <w:rsid w:val="00BE29E7"/>
    <w:rsid w:val="00BE2EE0"/>
    <w:rsid w:val="00BE3213"/>
    <w:rsid w:val="00BE33CD"/>
    <w:rsid w:val="00BE51FF"/>
    <w:rsid w:val="00BE7234"/>
    <w:rsid w:val="00BF189E"/>
    <w:rsid w:val="00BF2174"/>
    <w:rsid w:val="00BF4921"/>
    <w:rsid w:val="00BF51F8"/>
    <w:rsid w:val="00BF5938"/>
    <w:rsid w:val="00BF787D"/>
    <w:rsid w:val="00C00E09"/>
    <w:rsid w:val="00C01192"/>
    <w:rsid w:val="00C01EAC"/>
    <w:rsid w:val="00C026C7"/>
    <w:rsid w:val="00C02A1D"/>
    <w:rsid w:val="00C0474E"/>
    <w:rsid w:val="00C0776E"/>
    <w:rsid w:val="00C10594"/>
    <w:rsid w:val="00C122BF"/>
    <w:rsid w:val="00C12E21"/>
    <w:rsid w:val="00C14CD1"/>
    <w:rsid w:val="00C15584"/>
    <w:rsid w:val="00C15C2B"/>
    <w:rsid w:val="00C17174"/>
    <w:rsid w:val="00C26046"/>
    <w:rsid w:val="00C2693E"/>
    <w:rsid w:val="00C27387"/>
    <w:rsid w:val="00C27B45"/>
    <w:rsid w:val="00C310A4"/>
    <w:rsid w:val="00C316CA"/>
    <w:rsid w:val="00C31AA6"/>
    <w:rsid w:val="00C324C1"/>
    <w:rsid w:val="00C32E90"/>
    <w:rsid w:val="00C33200"/>
    <w:rsid w:val="00C33D7B"/>
    <w:rsid w:val="00C344D3"/>
    <w:rsid w:val="00C34D7C"/>
    <w:rsid w:val="00C34F08"/>
    <w:rsid w:val="00C36809"/>
    <w:rsid w:val="00C36F3B"/>
    <w:rsid w:val="00C37ECE"/>
    <w:rsid w:val="00C40EE2"/>
    <w:rsid w:val="00C41DB1"/>
    <w:rsid w:val="00C43B60"/>
    <w:rsid w:val="00C454DF"/>
    <w:rsid w:val="00C45898"/>
    <w:rsid w:val="00C45DD6"/>
    <w:rsid w:val="00C46444"/>
    <w:rsid w:val="00C46BE1"/>
    <w:rsid w:val="00C5111F"/>
    <w:rsid w:val="00C51B21"/>
    <w:rsid w:val="00C51ED7"/>
    <w:rsid w:val="00C53E81"/>
    <w:rsid w:val="00C5408B"/>
    <w:rsid w:val="00C54B96"/>
    <w:rsid w:val="00C5646F"/>
    <w:rsid w:val="00C5651E"/>
    <w:rsid w:val="00C609CE"/>
    <w:rsid w:val="00C621A5"/>
    <w:rsid w:val="00C6260E"/>
    <w:rsid w:val="00C626C3"/>
    <w:rsid w:val="00C626FA"/>
    <w:rsid w:val="00C65C83"/>
    <w:rsid w:val="00C66448"/>
    <w:rsid w:val="00C67D7B"/>
    <w:rsid w:val="00C70618"/>
    <w:rsid w:val="00C70CD6"/>
    <w:rsid w:val="00C71E0B"/>
    <w:rsid w:val="00C725C2"/>
    <w:rsid w:val="00C72AD7"/>
    <w:rsid w:val="00C731BB"/>
    <w:rsid w:val="00C736BC"/>
    <w:rsid w:val="00C7380D"/>
    <w:rsid w:val="00C74098"/>
    <w:rsid w:val="00C772FC"/>
    <w:rsid w:val="00C805FD"/>
    <w:rsid w:val="00C81451"/>
    <w:rsid w:val="00C816F1"/>
    <w:rsid w:val="00C816F6"/>
    <w:rsid w:val="00C82948"/>
    <w:rsid w:val="00C8405E"/>
    <w:rsid w:val="00C84D99"/>
    <w:rsid w:val="00C85CDE"/>
    <w:rsid w:val="00C85F76"/>
    <w:rsid w:val="00C86391"/>
    <w:rsid w:val="00C86DDB"/>
    <w:rsid w:val="00C87A21"/>
    <w:rsid w:val="00C90019"/>
    <w:rsid w:val="00C92200"/>
    <w:rsid w:val="00C9278C"/>
    <w:rsid w:val="00C929FE"/>
    <w:rsid w:val="00C93AA8"/>
    <w:rsid w:val="00C94403"/>
    <w:rsid w:val="00C94EF6"/>
    <w:rsid w:val="00C95080"/>
    <w:rsid w:val="00C952D6"/>
    <w:rsid w:val="00C96DE7"/>
    <w:rsid w:val="00C977E2"/>
    <w:rsid w:val="00CA0BC1"/>
    <w:rsid w:val="00CA28F0"/>
    <w:rsid w:val="00CA3390"/>
    <w:rsid w:val="00CA47BD"/>
    <w:rsid w:val="00CA72F2"/>
    <w:rsid w:val="00CB0392"/>
    <w:rsid w:val="00CB1A08"/>
    <w:rsid w:val="00CB28EE"/>
    <w:rsid w:val="00CB2D19"/>
    <w:rsid w:val="00CB2D8D"/>
    <w:rsid w:val="00CB3690"/>
    <w:rsid w:val="00CB5088"/>
    <w:rsid w:val="00CB5876"/>
    <w:rsid w:val="00CC147D"/>
    <w:rsid w:val="00CC1A23"/>
    <w:rsid w:val="00CC1CA4"/>
    <w:rsid w:val="00CC1CFE"/>
    <w:rsid w:val="00CC34CD"/>
    <w:rsid w:val="00CC3C50"/>
    <w:rsid w:val="00CC4635"/>
    <w:rsid w:val="00CC4962"/>
    <w:rsid w:val="00CC49AD"/>
    <w:rsid w:val="00CC4F23"/>
    <w:rsid w:val="00CC4F84"/>
    <w:rsid w:val="00CC5E6F"/>
    <w:rsid w:val="00CC6046"/>
    <w:rsid w:val="00CC6F12"/>
    <w:rsid w:val="00CD2838"/>
    <w:rsid w:val="00CD3450"/>
    <w:rsid w:val="00CD4819"/>
    <w:rsid w:val="00CD4BC3"/>
    <w:rsid w:val="00CD57E6"/>
    <w:rsid w:val="00CD5BAA"/>
    <w:rsid w:val="00CD6369"/>
    <w:rsid w:val="00CD710A"/>
    <w:rsid w:val="00CD783F"/>
    <w:rsid w:val="00CE156D"/>
    <w:rsid w:val="00CE43D9"/>
    <w:rsid w:val="00CE50F6"/>
    <w:rsid w:val="00CE543F"/>
    <w:rsid w:val="00CE5709"/>
    <w:rsid w:val="00CE732D"/>
    <w:rsid w:val="00CF0E71"/>
    <w:rsid w:val="00CF1AF4"/>
    <w:rsid w:val="00CF3BE9"/>
    <w:rsid w:val="00CF5A63"/>
    <w:rsid w:val="00CF5F2C"/>
    <w:rsid w:val="00CF5FAE"/>
    <w:rsid w:val="00CF687D"/>
    <w:rsid w:val="00D00E21"/>
    <w:rsid w:val="00D013E5"/>
    <w:rsid w:val="00D01C7F"/>
    <w:rsid w:val="00D05CFB"/>
    <w:rsid w:val="00D10A27"/>
    <w:rsid w:val="00D11B74"/>
    <w:rsid w:val="00D13237"/>
    <w:rsid w:val="00D14698"/>
    <w:rsid w:val="00D15C56"/>
    <w:rsid w:val="00D16260"/>
    <w:rsid w:val="00D1645E"/>
    <w:rsid w:val="00D17E27"/>
    <w:rsid w:val="00D21F17"/>
    <w:rsid w:val="00D2353C"/>
    <w:rsid w:val="00D2599A"/>
    <w:rsid w:val="00D25B03"/>
    <w:rsid w:val="00D2684B"/>
    <w:rsid w:val="00D3243A"/>
    <w:rsid w:val="00D34100"/>
    <w:rsid w:val="00D35F85"/>
    <w:rsid w:val="00D37952"/>
    <w:rsid w:val="00D40CD3"/>
    <w:rsid w:val="00D4181A"/>
    <w:rsid w:val="00D41943"/>
    <w:rsid w:val="00D42731"/>
    <w:rsid w:val="00D45574"/>
    <w:rsid w:val="00D45C45"/>
    <w:rsid w:val="00D45F94"/>
    <w:rsid w:val="00D4666C"/>
    <w:rsid w:val="00D47878"/>
    <w:rsid w:val="00D47EB0"/>
    <w:rsid w:val="00D47F06"/>
    <w:rsid w:val="00D50869"/>
    <w:rsid w:val="00D50BD2"/>
    <w:rsid w:val="00D50D8D"/>
    <w:rsid w:val="00D5128A"/>
    <w:rsid w:val="00D5177E"/>
    <w:rsid w:val="00D517F5"/>
    <w:rsid w:val="00D51CA8"/>
    <w:rsid w:val="00D5386D"/>
    <w:rsid w:val="00D53C1D"/>
    <w:rsid w:val="00D544B2"/>
    <w:rsid w:val="00D5498D"/>
    <w:rsid w:val="00D61907"/>
    <w:rsid w:val="00D61AB7"/>
    <w:rsid w:val="00D62292"/>
    <w:rsid w:val="00D646CA"/>
    <w:rsid w:val="00D64A6F"/>
    <w:rsid w:val="00D70A9E"/>
    <w:rsid w:val="00D713BE"/>
    <w:rsid w:val="00D72E42"/>
    <w:rsid w:val="00D74AFA"/>
    <w:rsid w:val="00D74F5B"/>
    <w:rsid w:val="00D763F7"/>
    <w:rsid w:val="00D76A4A"/>
    <w:rsid w:val="00D77224"/>
    <w:rsid w:val="00D774DE"/>
    <w:rsid w:val="00D8449C"/>
    <w:rsid w:val="00D84634"/>
    <w:rsid w:val="00D846BF"/>
    <w:rsid w:val="00D84D41"/>
    <w:rsid w:val="00D850A2"/>
    <w:rsid w:val="00D852FC"/>
    <w:rsid w:val="00D864A3"/>
    <w:rsid w:val="00D87025"/>
    <w:rsid w:val="00D90BFF"/>
    <w:rsid w:val="00D90C65"/>
    <w:rsid w:val="00D90CAA"/>
    <w:rsid w:val="00D90CE8"/>
    <w:rsid w:val="00D921BE"/>
    <w:rsid w:val="00D9314E"/>
    <w:rsid w:val="00D955BC"/>
    <w:rsid w:val="00D956D6"/>
    <w:rsid w:val="00D95B4E"/>
    <w:rsid w:val="00D967F7"/>
    <w:rsid w:val="00D975D3"/>
    <w:rsid w:val="00DA0888"/>
    <w:rsid w:val="00DA08E0"/>
    <w:rsid w:val="00DA1428"/>
    <w:rsid w:val="00DA4052"/>
    <w:rsid w:val="00DA74E9"/>
    <w:rsid w:val="00DB0863"/>
    <w:rsid w:val="00DB09CE"/>
    <w:rsid w:val="00DB0C9A"/>
    <w:rsid w:val="00DB236A"/>
    <w:rsid w:val="00DB3A68"/>
    <w:rsid w:val="00DB5C7C"/>
    <w:rsid w:val="00DB6EFB"/>
    <w:rsid w:val="00DB7B38"/>
    <w:rsid w:val="00DC04AD"/>
    <w:rsid w:val="00DC0A30"/>
    <w:rsid w:val="00DC0A77"/>
    <w:rsid w:val="00DC0CE3"/>
    <w:rsid w:val="00DC3808"/>
    <w:rsid w:val="00DC400F"/>
    <w:rsid w:val="00DC4E9C"/>
    <w:rsid w:val="00DC50E6"/>
    <w:rsid w:val="00DC52C4"/>
    <w:rsid w:val="00DC54B2"/>
    <w:rsid w:val="00DC5688"/>
    <w:rsid w:val="00DC57F5"/>
    <w:rsid w:val="00DC64ED"/>
    <w:rsid w:val="00DC749C"/>
    <w:rsid w:val="00DD0473"/>
    <w:rsid w:val="00DD2E6D"/>
    <w:rsid w:val="00DD37F0"/>
    <w:rsid w:val="00DD3868"/>
    <w:rsid w:val="00DD5A7A"/>
    <w:rsid w:val="00DD6299"/>
    <w:rsid w:val="00DD6457"/>
    <w:rsid w:val="00DD75E9"/>
    <w:rsid w:val="00DE0A0A"/>
    <w:rsid w:val="00DE0FA6"/>
    <w:rsid w:val="00DE1842"/>
    <w:rsid w:val="00DE39ED"/>
    <w:rsid w:val="00DE3D96"/>
    <w:rsid w:val="00DE4114"/>
    <w:rsid w:val="00DE4A4F"/>
    <w:rsid w:val="00DE6589"/>
    <w:rsid w:val="00DF1116"/>
    <w:rsid w:val="00DF13C0"/>
    <w:rsid w:val="00DF14DA"/>
    <w:rsid w:val="00DF1625"/>
    <w:rsid w:val="00DF1CD5"/>
    <w:rsid w:val="00DF2AB6"/>
    <w:rsid w:val="00DF3074"/>
    <w:rsid w:val="00DF60A5"/>
    <w:rsid w:val="00DF7808"/>
    <w:rsid w:val="00E00F5B"/>
    <w:rsid w:val="00E012DB"/>
    <w:rsid w:val="00E013CD"/>
    <w:rsid w:val="00E0157B"/>
    <w:rsid w:val="00E019D8"/>
    <w:rsid w:val="00E06BE3"/>
    <w:rsid w:val="00E07B44"/>
    <w:rsid w:val="00E10D7D"/>
    <w:rsid w:val="00E117D9"/>
    <w:rsid w:val="00E1187E"/>
    <w:rsid w:val="00E1208C"/>
    <w:rsid w:val="00E12224"/>
    <w:rsid w:val="00E12412"/>
    <w:rsid w:val="00E12E77"/>
    <w:rsid w:val="00E12F82"/>
    <w:rsid w:val="00E136CB"/>
    <w:rsid w:val="00E13AD4"/>
    <w:rsid w:val="00E15314"/>
    <w:rsid w:val="00E15BE9"/>
    <w:rsid w:val="00E20257"/>
    <w:rsid w:val="00E20361"/>
    <w:rsid w:val="00E22459"/>
    <w:rsid w:val="00E22750"/>
    <w:rsid w:val="00E22FA0"/>
    <w:rsid w:val="00E23276"/>
    <w:rsid w:val="00E24D4B"/>
    <w:rsid w:val="00E24F1E"/>
    <w:rsid w:val="00E25299"/>
    <w:rsid w:val="00E26579"/>
    <w:rsid w:val="00E3033E"/>
    <w:rsid w:val="00E3127A"/>
    <w:rsid w:val="00E33830"/>
    <w:rsid w:val="00E34F09"/>
    <w:rsid w:val="00E35167"/>
    <w:rsid w:val="00E376E9"/>
    <w:rsid w:val="00E42100"/>
    <w:rsid w:val="00E426CB"/>
    <w:rsid w:val="00E42A06"/>
    <w:rsid w:val="00E43A09"/>
    <w:rsid w:val="00E43C23"/>
    <w:rsid w:val="00E45AD4"/>
    <w:rsid w:val="00E46AC3"/>
    <w:rsid w:val="00E474E5"/>
    <w:rsid w:val="00E506F6"/>
    <w:rsid w:val="00E50A82"/>
    <w:rsid w:val="00E50FD5"/>
    <w:rsid w:val="00E51D05"/>
    <w:rsid w:val="00E52161"/>
    <w:rsid w:val="00E5264F"/>
    <w:rsid w:val="00E52B99"/>
    <w:rsid w:val="00E543E7"/>
    <w:rsid w:val="00E5509F"/>
    <w:rsid w:val="00E55F92"/>
    <w:rsid w:val="00E60886"/>
    <w:rsid w:val="00E608DC"/>
    <w:rsid w:val="00E61683"/>
    <w:rsid w:val="00E617BA"/>
    <w:rsid w:val="00E62DE8"/>
    <w:rsid w:val="00E63CCE"/>
    <w:rsid w:val="00E71B4A"/>
    <w:rsid w:val="00E72284"/>
    <w:rsid w:val="00E72FC6"/>
    <w:rsid w:val="00E7711C"/>
    <w:rsid w:val="00E7717F"/>
    <w:rsid w:val="00E80BDF"/>
    <w:rsid w:val="00E8369D"/>
    <w:rsid w:val="00E83A7D"/>
    <w:rsid w:val="00E83B6D"/>
    <w:rsid w:val="00E843F1"/>
    <w:rsid w:val="00E84752"/>
    <w:rsid w:val="00E8483E"/>
    <w:rsid w:val="00E84B87"/>
    <w:rsid w:val="00E858AD"/>
    <w:rsid w:val="00E91412"/>
    <w:rsid w:val="00E91FD0"/>
    <w:rsid w:val="00E92A92"/>
    <w:rsid w:val="00E93C50"/>
    <w:rsid w:val="00E93F33"/>
    <w:rsid w:val="00E959A6"/>
    <w:rsid w:val="00E965C0"/>
    <w:rsid w:val="00E97C0C"/>
    <w:rsid w:val="00EA081C"/>
    <w:rsid w:val="00EA0CB4"/>
    <w:rsid w:val="00EA1DC3"/>
    <w:rsid w:val="00EA26A4"/>
    <w:rsid w:val="00EA30F5"/>
    <w:rsid w:val="00EA4399"/>
    <w:rsid w:val="00EA49B0"/>
    <w:rsid w:val="00EA4A42"/>
    <w:rsid w:val="00EA5117"/>
    <w:rsid w:val="00EA51F4"/>
    <w:rsid w:val="00EA65DF"/>
    <w:rsid w:val="00EA6F99"/>
    <w:rsid w:val="00EA72BE"/>
    <w:rsid w:val="00EA74A6"/>
    <w:rsid w:val="00EA7675"/>
    <w:rsid w:val="00EA7860"/>
    <w:rsid w:val="00EA7D3E"/>
    <w:rsid w:val="00EB08D8"/>
    <w:rsid w:val="00EB141C"/>
    <w:rsid w:val="00EB15EC"/>
    <w:rsid w:val="00EB1D6B"/>
    <w:rsid w:val="00EB273E"/>
    <w:rsid w:val="00EB4EE4"/>
    <w:rsid w:val="00EB5E64"/>
    <w:rsid w:val="00EB6716"/>
    <w:rsid w:val="00EB6B4E"/>
    <w:rsid w:val="00EB6BD6"/>
    <w:rsid w:val="00EC01B8"/>
    <w:rsid w:val="00EC0A4D"/>
    <w:rsid w:val="00EC21A0"/>
    <w:rsid w:val="00EC2EE3"/>
    <w:rsid w:val="00EC3586"/>
    <w:rsid w:val="00EC38CF"/>
    <w:rsid w:val="00EC4847"/>
    <w:rsid w:val="00EC5167"/>
    <w:rsid w:val="00EC6290"/>
    <w:rsid w:val="00EC65FE"/>
    <w:rsid w:val="00EC6B91"/>
    <w:rsid w:val="00ED068C"/>
    <w:rsid w:val="00ED0B41"/>
    <w:rsid w:val="00ED4AA3"/>
    <w:rsid w:val="00ED5A47"/>
    <w:rsid w:val="00ED6704"/>
    <w:rsid w:val="00EE3FDC"/>
    <w:rsid w:val="00EE6A36"/>
    <w:rsid w:val="00EE708C"/>
    <w:rsid w:val="00EF10FF"/>
    <w:rsid w:val="00EF336A"/>
    <w:rsid w:val="00EF3E2A"/>
    <w:rsid w:val="00EF61AE"/>
    <w:rsid w:val="00EF6E99"/>
    <w:rsid w:val="00EF7736"/>
    <w:rsid w:val="00EF7C37"/>
    <w:rsid w:val="00F00202"/>
    <w:rsid w:val="00F014D9"/>
    <w:rsid w:val="00F02C7D"/>
    <w:rsid w:val="00F034B2"/>
    <w:rsid w:val="00F0561C"/>
    <w:rsid w:val="00F058F0"/>
    <w:rsid w:val="00F0633A"/>
    <w:rsid w:val="00F07B61"/>
    <w:rsid w:val="00F10130"/>
    <w:rsid w:val="00F14391"/>
    <w:rsid w:val="00F15058"/>
    <w:rsid w:val="00F1581C"/>
    <w:rsid w:val="00F16076"/>
    <w:rsid w:val="00F16938"/>
    <w:rsid w:val="00F17C80"/>
    <w:rsid w:val="00F17F72"/>
    <w:rsid w:val="00F21861"/>
    <w:rsid w:val="00F21C30"/>
    <w:rsid w:val="00F23538"/>
    <w:rsid w:val="00F2363C"/>
    <w:rsid w:val="00F24C0E"/>
    <w:rsid w:val="00F27133"/>
    <w:rsid w:val="00F30A8E"/>
    <w:rsid w:val="00F31278"/>
    <w:rsid w:val="00F32F9A"/>
    <w:rsid w:val="00F33509"/>
    <w:rsid w:val="00F33B8B"/>
    <w:rsid w:val="00F3442C"/>
    <w:rsid w:val="00F36D0E"/>
    <w:rsid w:val="00F36E92"/>
    <w:rsid w:val="00F37007"/>
    <w:rsid w:val="00F37417"/>
    <w:rsid w:val="00F40211"/>
    <w:rsid w:val="00F40B23"/>
    <w:rsid w:val="00F417F8"/>
    <w:rsid w:val="00F425E4"/>
    <w:rsid w:val="00F43113"/>
    <w:rsid w:val="00F440F8"/>
    <w:rsid w:val="00F44F24"/>
    <w:rsid w:val="00F46E4E"/>
    <w:rsid w:val="00F46F43"/>
    <w:rsid w:val="00F47E0B"/>
    <w:rsid w:val="00F5103D"/>
    <w:rsid w:val="00F520EF"/>
    <w:rsid w:val="00F52653"/>
    <w:rsid w:val="00F54359"/>
    <w:rsid w:val="00F5490E"/>
    <w:rsid w:val="00F557AD"/>
    <w:rsid w:val="00F56EBD"/>
    <w:rsid w:val="00F57796"/>
    <w:rsid w:val="00F57C47"/>
    <w:rsid w:val="00F57DEE"/>
    <w:rsid w:val="00F63EB9"/>
    <w:rsid w:val="00F64F17"/>
    <w:rsid w:val="00F65829"/>
    <w:rsid w:val="00F65A58"/>
    <w:rsid w:val="00F660D8"/>
    <w:rsid w:val="00F67016"/>
    <w:rsid w:val="00F6793E"/>
    <w:rsid w:val="00F71220"/>
    <w:rsid w:val="00F712FA"/>
    <w:rsid w:val="00F72A00"/>
    <w:rsid w:val="00F73941"/>
    <w:rsid w:val="00F74266"/>
    <w:rsid w:val="00F76A52"/>
    <w:rsid w:val="00F76C1F"/>
    <w:rsid w:val="00F77E31"/>
    <w:rsid w:val="00F82243"/>
    <w:rsid w:val="00F822B1"/>
    <w:rsid w:val="00F822FE"/>
    <w:rsid w:val="00F842F6"/>
    <w:rsid w:val="00F8695D"/>
    <w:rsid w:val="00F911F0"/>
    <w:rsid w:val="00F929BB"/>
    <w:rsid w:val="00F92CEF"/>
    <w:rsid w:val="00F92F89"/>
    <w:rsid w:val="00F92F92"/>
    <w:rsid w:val="00F935FF"/>
    <w:rsid w:val="00F93E19"/>
    <w:rsid w:val="00F94BDD"/>
    <w:rsid w:val="00F9593D"/>
    <w:rsid w:val="00F975F3"/>
    <w:rsid w:val="00F97DC1"/>
    <w:rsid w:val="00F97E37"/>
    <w:rsid w:val="00FA1520"/>
    <w:rsid w:val="00FA1B62"/>
    <w:rsid w:val="00FA24FF"/>
    <w:rsid w:val="00FA4BD2"/>
    <w:rsid w:val="00FA5422"/>
    <w:rsid w:val="00FA7CFE"/>
    <w:rsid w:val="00FB156B"/>
    <w:rsid w:val="00FB291C"/>
    <w:rsid w:val="00FB51C9"/>
    <w:rsid w:val="00FB605C"/>
    <w:rsid w:val="00FB65E8"/>
    <w:rsid w:val="00FB67CF"/>
    <w:rsid w:val="00FB6E8B"/>
    <w:rsid w:val="00FB7A96"/>
    <w:rsid w:val="00FC0477"/>
    <w:rsid w:val="00FC05E2"/>
    <w:rsid w:val="00FC3A3F"/>
    <w:rsid w:val="00FC3A4E"/>
    <w:rsid w:val="00FC5930"/>
    <w:rsid w:val="00FC63B4"/>
    <w:rsid w:val="00FD0564"/>
    <w:rsid w:val="00FD20A6"/>
    <w:rsid w:val="00FD2857"/>
    <w:rsid w:val="00FD32B5"/>
    <w:rsid w:val="00FD6740"/>
    <w:rsid w:val="00FE3FAD"/>
    <w:rsid w:val="00FE4756"/>
    <w:rsid w:val="00FE646F"/>
    <w:rsid w:val="00FE7065"/>
    <w:rsid w:val="00FF038B"/>
    <w:rsid w:val="00FF0455"/>
    <w:rsid w:val="00FF1AA9"/>
    <w:rsid w:val="00FF38DB"/>
    <w:rsid w:val="00FF39B5"/>
    <w:rsid w:val="00FF42E3"/>
    <w:rsid w:val="00FF4C49"/>
    <w:rsid w:val="00FF60A0"/>
    <w:rsid w:val="00FF734A"/>
    <w:rsid w:val="00FF7453"/>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9D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8BC"/>
  </w:style>
  <w:style w:type="paragraph" w:styleId="Heading1">
    <w:name w:val="heading 1"/>
    <w:basedOn w:val="Normal"/>
    <w:next w:val="Normal"/>
    <w:link w:val="Heading1Char"/>
    <w:qFormat/>
    <w:rsid w:val="00A863D6"/>
    <w:pPr>
      <w:keepNext/>
      <w:keepLines/>
      <w:numPr>
        <w:numId w:val="61"/>
      </w:numPr>
      <w:spacing w:before="480" w:after="240" w:line="276" w:lineRule="auto"/>
      <w:outlineLvl w:val="0"/>
    </w:pPr>
    <w:rPr>
      <w:rFonts w:ascii="Verdana" w:eastAsiaTheme="majorEastAsia" w:hAnsi="Verdana" w:cs="Arial"/>
      <w:b/>
      <w:bCs/>
      <w:color w:val="000000"/>
      <w:sz w:val="24"/>
      <w:szCs w:val="24"/>
    </w:rPr>
  </w:style>
  <w:style w:type="paragraph" w:styleId="Heading2">
    <w:name w:val="heading 2"/>
    <w:basedOn w:val="Heading1"/>
    <w:next w:val="Normal"/>
    <w:link w:val="Heading2Char"/>
    <w:unhideWhenUsed/>
    <w:qFormat/>
    <w:rsid w:val="002932F7"/>
    <w:pPr>
      <w:numPr>
        <w:ilvl w:val="1"/>
      </w:numPr>
      <w:spacing w:before="240" w:after="160"/>
      <w:outlineLvl w:val="1"/>
    </w:pPr>
  </w:style>
  <w:style w:type="paragraph" w:styleId="Heading3">
    <w:name w:val="heading 3"/>
    <w:basedOn w:val="Normal"/>
    <w:next w:val="Normal"/>
    <w:link w:val="Heading3Char"/>
    <w:uiPriority w:val="9"/>
    <w:unhideWhenUsed/>
    <w:qFormat/>
    <w:rsid w:val="00571A2F"/>
    <w:pPr>
      <w:keepNext/>
      <w:keepLines/>
      <w:numPr>
        <w:ilvl w:val="2"/>
        <w:numId w:val="61"/>
      </w:numPr>
      <w:spacing w:before="40" w:after="240"/>
      <w:outlineLvl w:val="2"/>
    </w:pPr>
    <w:rPr>
      <w:rFonts w:ascii="Verdana" w:eastAsiaTheme="majorEastAsia" w:hAnsi="Verdana" w:cs="Arial"/>
      <w:b/>
    </w:rPr>
  </w:style>
  <w:style w:type="paragraph" w:styleId="Heading4">
    <w:name w:val="heading 4"/>
    <w:basedOn w:val="Normal"/>
    <w:next w:val="Normal"/>
    <w:link w:val="Heading4Char"/>
    <w:uiPriority w:val="9"/>
    <w:unhideWhenUsed/>
    <w:qFormat/>
    <w:rsid w:val="000873F1"/>
    <w:pPr>
      <w:keepNext/>
      <w:keepLines/>
      <w:numPr>
        <w:ilvl w:val="3"/>
        <w:numId w:val="61"/>
      </w:numPr>
      <w:spacing w:before="200" w:after="240"/>
      <w:outlineLvl w:val="3"/>
    </w:pPr>
    <w:rPr>
      <w:rFonts w:ascii="Verdana" w:eastAsiaTheme="majorEastAsia" w:hAnsi="Verdana" w:cstheme="majorBidi"/>
      <w:b/>
      <w:bCs/>
      <w:iCs/>
      <w:sz w:val="20"/>
      <w:szCs w:val="20"/>
    </w:rPr>
  </w:style>
  <w:style w:type="paragraph" w:styleId="Heading5">
    <w:name w:val="heading 5"/>
    <w:basedOn w:val="Normal"/>
    <w:next w:val="Normal"/>
    <w:link w:val="Heading5Char"/>
    <w:uiPriority w:val="9"/>
    <w:unhideWhenUsed/>
    <w:qFormat/>
    <w:rsid w:val="003A3BA6"/>
    <w:pPr>
      <w:keepNext/>
      <w:keepLines/>
      <w:numPr>
        <w:ilvl w:val="4"/>
        <w:numId w:val="61"/>
      </w:numPr>
      <w:spacing w:before="200" w:after="240"/>
      <w:outlineLvl w:val="4"/>
    </w:pPr>
    <w:rPr>
      <w:rFonts w:ascii="Verdana" w:eastAsiaTheme="majorEastAsia" w:hAnsi="Verdana" w:cstheme="majorBidi"/>
      <w:b/>
      <w:sz w:val="20"/>
      <w:szCs w:val="20"/>
    </w:rPr>
  </w:style>
  <w:style w:type="paragraph" w:styleId="Heading6">
    <w:name w:val="heading 6"/>
    <w:basedOn w:val="Normal"/>
    <w:next w:val="Normal"/>
    <w:link w:val="Heading6Char"/>
    <w:uiPriority w:val="9"/>
    <w:semiHidden/>
    <w:unhideWhenUsed/>
    <w:qFormat/>
    <w:rsid w:val="003A7AC5"/>
    <w:pPr>
      <w:keepNext/>
      <w:keepLines/>
      <w:numPr>
        <w:ilvl w:val="5"/>
        <w:numId w:val="6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3A7AC5"/>
    <w:pPr>
      <w:keepNext/>
      <w:keepLines/>
      <w:numPr>
        <w:ilvl w:val="6"/>
        <w:numId w:val="6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A7AC5"/>
    <w:pPr>
      <w:keepNext/>
      <w:keepLines/>
      <w:numPr>
        <w:ilvl w:val="7"/>
        <w:numId w:val="6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A7AC5"/>
    <w:pPr>
      <w:keepNext/>
      <w:keepLines/>
      <w:numPr>
        <w:ilvl w:val="8"/>
        <w:numId w:val="6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D04B8"/>
    <w:rPr>
      <w:b/>
      <w:bCs/>
    </w:rPr>
  </w:style>
  <w:style w:type="paragraph" w:styleId="NormalWeb">
    <w:name w:val="Normal (Web)"/>
    <w:basedOn w:val="Normal"/>
    <w:uiPriority w:val="99"/>
    <w:unhideWhenUsed/>
    <w:rsid w:val="005D04B8"/>
    <w:pPr>
      <w:spacing w:after="225" w:line="240" w:lineRule="auto"/>
    </w:pPr>
    <w:rPr>
      <w:rFonts w:ascii="Times New Roman" w:eastAsia="Times New Roman" w:hAnsi="Times New Roman" w:cs="Times New Roman"/>
      <w:sz w:val="24"/>
      <w:szCs w:val="24"/>
      <w:lang w:eastAsia="sl-SI"/>
    </w:rPr>
  </w:style>
  <w:style w:type="paragraph" w:customStyle="1" w:styleId="Default">
    <w:name w:val="Default"/>
    <w:rsid w:val="00CB2D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er">
    <w:name w:val="footer"/>
    <w:basedOn w:val="Normal"/>
    <w:link w:val="FooterChar"/>
    <w:unhideWhenUsed/>
    <w:rsid w:val="00CB2D19"/>
    <w:pPr>
      <w:tabs>
        <w:tab w:val="center" w:pos="4680"/>
        <w:tab w:val="right" w:pos="9360"/>
      </w:tabs>
      <w:spacing w:after="200" w:line="276"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CB2D19"/>
    <w:rPr>
      <w:rFonts w:ascii="Calibri" w:eastAsia="Calibri" w:hAnsi="Calibri" w:cs="Times New Roman"/>
      <w:lang w:val="en-US"/>
    </w:rPr>
  </w:style>
  <w:style w:type="table" w:styleId="TableGrid">
    <w:name w:val="Table Grid"/>
    <w:basedOn w:val="TableNormal"/>
    <w:uiPriority w:val="39"/>
    <w:rsid w:val="00CB2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D068C"/>
    <w:pPr>
      <w:spacing w:after="0" w:line="240" w:lineRule="auto"/>
    </w:pPr>
    <w:rPr>
      <w:rFonts w:ascii="Calibri" w:eastAsia="Calibri" w:hAnsi="Calibri" w:cs="Times New Roman"/>
      <w:lang w:val="en-US"/>
    </w:rPr>
  </w:style>
  <w:style w:type="paragraph" w:styleId="ListParagraph">
    <w:name w:val="List Paragraph"/>
    <w:aliases w:val="Odstavek seznama_IP,Seznam_IP_1"/>
    <w:basedOn w:val="Normal"/>
    <w:link w:val="ListParagraphChar"/>
    <w:uiPriority w:val="34"/>
    <w:qFormat/>
    <w:rsid w:val="00ED068C"/>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aliases w:val="Odstavek seznama_IP Char,Seznam_IP_1 Char"/>
    <w:link w:val="ListParagraph"/>
    <w:uiPriority w:val="34"/>
    <w:locked/>
    <w:rsid w:val="00ED068C"/>
    <w:rPr>
      <w:rFonts w:ascii="Calibri" w:eastAsia="Calibri" w:hAnsi="Calibri" w:cs="Times New Roman"/>
      <w:lang w:val="en-US"/>
    </w:rPr>
  </w:style>
  <w:style w:type="character" w:styleId="Hyperlink">
    <w:name w:val="Hyperlink"/>
    <w:basedOn w:val="DefaultParagraphFont"/>
    <w:uiPriority w:val="99"/>
    <w:unhideWhenUsed/>
    <w:rsid w:val="007B3415"/>
    <w:rPr>
      <w:color w:val="0000FF"/>
      <w:u w:val="single"/>
    </w:rPr>
  </w:style>
  <w:style w:type="paragraph" w:customStyle="1" w:styleId="alineazaodstavkom">
    <w:name w:val="alineazaodstavkom"/>
    <w:basedOn w:val="Normal"/>
    <w:rsid w:val="00CE570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CommentReference">
    <w:name w:val="annotation reference"/>
    <w:basedOn w:val="DefaultParagraphFont"/>
    <w:uiPriority w:val="99"/>
    <w:semiHidden/>
    <w:unhideWhenUsed/>
    <w:rsid w:val="005E0BF4"/>
    <w:rPr>
      <w:sz w:val="16"/>
      <w:szCs w:val="16"/>
    </w:rPr>
  </w:style>
  <w:style w:type="paragraph" w:styleId="CommentText">
    <w:name w:val="annotation text"/>
    <w:basedOn w:val="Normal"/>
    <w:link w:val="CommentTextChar"/>
    <w:uiPriority w:val="99"/>
    <w:unhideWhenUsed/>
    <w:rsid w:val="005E0BF4"/>
    <w:pPr>
      <w:spacing w:line="240" w:lineRule="auto"/>
    </w:pPr>
    <w:rPr>
      <w:sz w:val="20"/>
      <w:szCs w:val="20"/>
    </w:rPr>
  </w:style>
  <w:style w:type="character" w:customStyle="1" w:styleId="CommentTextChar">
    <w:name w:val="Comment Text Char"/>
    <w:basedOn w:val="DefaultParagraphFont"/>
    <w:link w:val="CommentText"/>
    <w:uiPriority w:val="99"/>
    <w:rsid w:val="005E0BF4"/>
    <w:rPr>
      <w:sz w:val="20"/>
      <w:szCs w:val="20"/>
    </w:rPr>
  </w:style>
  <w:style w:type="paragraph" w:styleId="CommentSubject">
    <w:name w:val="annotation subject"/>
    <w:basedOn w:val="CommentText"/>
    <w:next w:val="CommentText"/>
    <w:link w:val="CommentSubjectChar"/>
    <w:uiPriority w:val="99"/>
    <w:semiHidden/>
    <w:unhideWhenUsed/>
    <w:rsid w:val="005E0BF4"/>
    <w:rPr>
      <w:b/>
      <w:bCs/>
    </w:rPr>
  </w:style>
  <w:style w:type="character" w:customStyle="1" w:styleId="CommentSubjectChar">
    <w:name w:val="Comment Subject Char"/>
    <w:basedOn w:val="CommentTextChar"/>
    <w:link w:val="CommentSubject"/>
    <w:uiPriority w:val="99"/>
    <w:semiHidden/>
    <w:rsid w:val="005E0BF4"/>
    <w:rPr>
      <w:b/>
      <w:bCs/>
      <w:sz w:val="20"/>
      <w:szCs w:val="20"/>
    </w:rPr>
  </w:style>
  <w:style w:type="paragraph" w:styleId="BalloonText">
    <w:name w:val="Balloon Text"/>
    <w:basedOn w:val="Normal"/>
    <w:link w:val="BalloonTextChar"/>
    <w:uiPriority w:val="99"/>
    <w:semiHidden/>
    <w:unhideWhenUsed/>
    <w:rsid w:val="005E0B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BF4"/>
    <w:rPr>
      <w:rFonts w:ascii="Segoe UI" w:hAnsi="Segoe UI" w:cs="Segoe UI"/>
      <w:sz w:val="18"/>
      <w:szCs w:val="18"/>
    </w:rPr>
  </w:style>
  <w:style w:type="character" w:customStyle="1" w:styleId="Heading2Char">
    <w:name w:val="Heading 2 Char"/>
    <w:basedOn w:val="DefaultParagraphFont"/>
    <w:link w:val="Heading2"/>
    <w:rsid w:val="002932F7"/>
    <w:rPr>
      <w:rFonts w:ascii="Arial" w:eastAsiaTheme="majorEastAsia" w:hAnsi="Arial" w:cs="Arial"/>
      <w:b/>
      <w:bCs/>
      <w:color w:val="000000"/>
      <w:sz w:val="20"/>
      <w:szCs w:val="20"/>
    </w:rPr>
  </w:style>
  <w:style w:type="character" w:customStyle="1" w:styleId="Heading3Char">
    <w:name w:val="Heading 3 Char"/>
    <w:basedOn w:val="DefaultParagraphFont"/>
    <w:link w:val="Heading3"/>
    <w:uiPriority w:val="9"/>
    <w:rsid w:val="00571A2F"/>
    <w:rPr>
      <w:rFonts w:ascii="Verdana" w:eastAsiaTheme="majorEastAsia" w:hAnsi="Verdana" w:cs="Arial"/>
      <w:b/>
    </w:rPr>
  </w:style>
  <w:style w:type="paragraph" w:customStyle="1" w:styleId="odstavek1">
    <w:name w:val="odstavek1"/>
    <w:basedOn w:val="Normal"/>
    <w:rsid w:val="00584281"/>
    <w:pPr>
      <w:spacing w:before="240" w:after="0" w:line="240" w:lineRule="auto"/>
      <w:ind w:firstLine="1021"/>
      <w:jc w:val="both"/>
    </w:pPr>
    <w:rPr>
      <w:rFonts w:ascii="Arial" w:eastAsia="Times New Roman" w:hAnsi="Arial" w:cs="Arial"/>
      <w:lang w:eastAsia="sl-SI"/>
    </w:rPr>
  </w:style>
  <w:style w:type="paragraph" w:styleId="FootnoteText">
    <w:name w:val="footnote text"/>
    <w:basedOn w:val="Normal"/>
    <w:link w:val="FootnoteTextChar"/>
    <w:uiPriority w:val="99"/>
    <w:unhideWhenUsed/>
    <w:qFormat/>
    <w:rsid w:val="00E15314"/>
    <w:pPr>
      <w:spacing w:after="0" w:line="240" w:lineRule="auto"/>
    </w:pPr>
    <w:rPr>
      <w:sz w:val="20"/>
      <w:szCs w:val="20"/>
    </w:rPr>
  </w:style>
  <w:style w:type="character" w:customStyle="1" w:styleId="FootnoteTextChar">
    <w:name w:val="Footnote Text Char"/>
    <w:basedOn w:val="DefaultParagraphFont"/>
    <w:link w:val="FootnoteText"/>
    <w:uiPriority w:val="99"/>
    <w:rsid w:val="00E15314"/>
    <w:rPr>
      <w:sz w:val="20"/>
      <w:szCs w:val="20"/>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
    <w:basedOn w:val="DefaultParagraphFont"/>
    <w:link w:val="FootnotesymbolCarZchn"/>
    <w:uiPriority w:val="99"/>
    <w:unhideWhenUsed/>
    <w:qFormat/>
    <w:rsid w:val="00E15314"/>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E15314"/>
    <w:pPr>
      <w:spacing w:line="240" w:lineRule="exact"/>
      <w:jc w:val="both"/>
    </w:pPr>
    <w:rPr>
      <w:vertAlign w:val="superscript"/>
    </w:rPr>
  </w:style>
  <w:style w:type="paragraph" w:styleId="Header">
    <w:name w:val="header"/>
    <w:basedOn w:val="Normal"/>
    <w:link w:val="HeaderChar"/>
    <w:uiPriority w:val="99"/>
    <w:unhideWhenUsed/>
    <w:rsid w:val="001826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260F"/>
  </w:style>
  <w:style w:type="table" w:customStyle="1" w:styleId="Tabelamrea1">
    <w:name w:val="Tabela – mreža1"/>
    <w:basedOn w:val="TableNormal"/>
    <w:next w:val="TableGrid"/>
    <w:uiPriority w:val="39"/>
    <w:rsid w:val="00E93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24002"/>
    <w:rPr>
      <w:color w:val="954F72" w:themeColor="followedHyperlink"/>
      <w:u w:val="single"/>
    </w:rPr>
  </w:style>
  <w:style w:type="paragraph" w:styleId="Revision">
    <w:name w:val="Revision"/>
    <w:hidden/>
    <w:uiPriority w:val="99"/>
    <w:semiHidden/>
    <w:rsid w:val="00F46E4E"/>
    <w:pPr>
      <w:spacing w:after="0" w:line="240" w:lineRule="auto"/>
    </w:pPr>
  </w:style>
  <w:style w:type="character" w:customStyle="1" w:styleId="NoSpacingChar">
    <w:name w:val="No Spacing Char"/>
    <w:basedOn w:val="DefaultParagraphFont"/>
    <w:link w:val="NoSpacing"/>
    <w:uiPriority w:val="1"/>
    <w:rsid w:val="00F842F6"/>
    <w:rPr>
      <w:rFonts w:ascii="Calibri" w:eastAsia="Calibri" w:hAnsi="Calibri" w:cs="Times New Roman"/>
      <w:lang w:val="en-US"/>
    </w:rPr>
  </w:style>
  <w:style w:type="character" w:styleId="PageNumber">
    <w:name w:val="page number"/>
    <w:basedOn w:val="DefaultParagraphFont"/>
    <w:uiPriority w:val="99"/>
    <w:semiHidden/>
    <w:unhideWhenUsed/>
    <w:rsid w:val="00E506F6"/>
  </w:style>
  <w:style w:type="character" w:customStyle="1" w:styleId="Heading1Char">
    <w:name w:val="Heading 1 Char"/>
    <w:basedOn w:val="DefaultParagraphFont"/>
    <w:link w:val="Heading1"/>
    <w:rsid w:val="00A863D6"/>
    <w:rPr>
      <w:rFonts w:ascii="Verdana" w:eastAsiaTheme="majorEastAsia" w:hAnsi="Verdana" w:cs="Arial"/>
      <w:b/>
      <w:bCs/>
      <w:color w:val="000000"/>
      <w:sz w:val="24"/>
      <w:szCs w:val="24"/>
    </w:rPr>
  </w:style>
  <w:style w:type="character" w:customStyle="1" w:styleId="Heading4Char">
    <w:name w:val="Heading 4 Char"/>
    <w:basedOn w:val="DefaultParagraphFont"/>
    <w:link w:val="Heading4"/>
    <w:uiPriority w:val="9"/>
    <w:rsid w:val="000873F1"/>
    <w:rPr>
      <w:rFonts w:ascii="Verdana" w:eastAsiaTheme="majorEastAsia" w:hAnsi="Verdana" w:cstheme="majorBidi"/>
      <w:b/>
      <w:bCs/>
      <w:iCs/>
      <w:sz w:val="20"/>
      <w:szCs w:val="20"/>
    </w:rPr>
  </w:style>
  <w:style w:type="character" w:customStyle="1" w:styleId="Heading5Char">
    <w:name w:val="Heading 5 Char"/>
    <w:basedOn w:val="DefaultParagraphFont"/>
    <w:link w:val="Heading5"/>
    <w:uiPriority w:val="9"/>
    <w:rsid w:val="003A3BA6"/>
    <w:rPr>
      <w:rFonts w:ascii="Verdana" w:eastAsiaTheme="majorEastAsia" w:hAnsi="Verdana" w:cstheme="majorBidi"/>
      <w:b/>
      <w:sz w:val="20"/>
      <w:szCs w:val="20"/>
    </w:rPr>
  </w:style>
  <w:style w:type="character" w:customStyle="1" w:styleId="Heading6Char">
    <w:name w:val="Heading 6 Char"/>
    <w:basedOn w:val="DefaultParagraphFont"/>
    <w:link w:val="Heading6"/>
    <w:uiPriority w:val="9"/>
    <w:semiHidden/>
    <w:rsid w:val="003A7AC5"/>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3A7AC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A7AC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A7AC5"/>
    <w:rPr>
      <w:rFonts w:asciiTheme="majorHAnsi" w:eastAsiaTheme="majorEastAsia" w:hAnsiTheme="majorHAnsi" w:cstheme="majorBidi"/>
      <w:i/>
      <w:iCs/>
      <w:color w:val="404040" w:themeColor="text1" w:themeTint="BF"/>
      <w:sz w:val="20"/>
      <w:szCs w:val="20"/>
    </w:rPr>
  </w:style>
  <w:style w:type="paragraph" w:customStyle="1" w:styleId="podpisi">
    <w:name w:val="podpisi"/>
    <w:basedOn w:val="Normal"/>
    <w:qFormat/>
    <w:rsid w:val="0007596E"/>
    <w:pPr>
      <w:tabs>
        <w:tab w:val="left" w:pos="3402"/>
      </w:tabs>
      <w:spacing w:after="0" w:line="260" w:lineRule="atLeast"/>
    </w:pPr>
    <w:rPr>
      <w:rFonts w:ascii="Arial" w:eastAsia="Times New Roman" w:hAnsi="Arial" w:cs="Times New Roman"/>
      <w:sz w:val="20"/>
      <w:szCs w:val="24"/>
      <w:lang w:val="it-IT"/>
    </w:rPr>
  </w:style>
  <w:style w:type="paragraph" w:styleId="TOC1">
    <w:name w:val="toc 1"/>
    <w:basedOn w:val="Normal"/>
    <w:next w:val="Normal"/>
    <w:autoRedefine/>
    <w:uiPriority w:val="39"/>
    <w:unhideWhenUsed/>
    <w:rsid w:val="001870E0"/>
    <w:pPr>
      <w:tabs>
        <w:tab w:val="left" w:pos="440"/>
        <w:tab w:val="right" w:leader="dot" w:pos="9060"/>
      </w:tabs>
      <w:spacing w:before="120" w:after="0"/>
    </w:pPr>
    <w:rPr>
      <w:b/>
      <w:sz w:val="24"/>
      <w:szCs w:val="24"/>
    </w:rPr>
  </w:style>
  <w:style w:type="paragraph" w:styleId="TOC2">
    <w:name w:val="toc 2"/>
    <w:basedOn w:val="Normal"/>
    <w:next w:val="Normal"/>
    <w:autoRedefine/>
    <w:uiPriority w:val="39"/>
    <w:unhideWhenUsed/>
    <w:rsid w:val="00AA1366"/>
    <w:pPr>
      <w:tabs>
        <w:tab w:val="left" w:pos="772"/>
        <w:tab w:val="right" w:leader="dot" w:pos="9060"/>
      </w:tabs>
      <w:spacing w:after="0"/>
      <w:ind w:left="220"/>
    </w:pPr>
    <w:rPr>
      <w:noProof/>
    </w:rPr>
  </w:style>
  <w:style w:type="paragraph" w:styleId="TOC3">
    <w:name w:val="toc 3"/>
    <w:basedOn w:val="Normal"/>
    <w:next w:val="Normal"/>
    <w:autoRedefine/>
    <w:uiPriority w:val="39"/>
    <w:unhideWhenUsed/>
    <w:rsid w:val="001F7626"/>
    <w:pPr>
      <w:tabs>
        <w:tab w:val="left" w:pos="1320"/>
        <w:tab w:val="right" w:leader="dot" w:pos="9060"/>
      </w:tabs>
      <w:spacing w:after="0"/>
      <w:ind w:left="440"/>
    </w:pPr>
  </w:style>
  <w:style w:type="paragraph" w:styleId="TOC4">
    <w:name w:val="toc 4"/>
    <w:basedOn w:val="Normal"/>
    <w:next w:val="Normal"/>
    <w:autoRedefine/>
    <w:uiPriority w:val="39"/>
    <w:unhideWhenUsed/>
    <w:rsid w:val="00FA1520"/>
    <w:pPr>
      <w:spacing w:after="0"/>
      <w:ind w:left="660"/>
    </w:pPr>
    <w:rPr>
      <w:sz w:val="20"/>
      <w:szCs w:val="20"/>
    </w:rPr>
  </w:style>
  <w:style w:type="paragraph" w:styleId="TOC5">
    <w:name w:val="toc 5"/>
    <w:basedOn w:val="Normal"/>
    <w:next w:val="Normal"/>
    <w:autoRedefine/>
    <w:uiPriority w:val="39"/>
    <w:unhideWhenUsed/>
    <w:rsid w:val="00FA1520"/>
    <w:pPr>
      <w:spacing w:after="0"/>
      <w:ind w:left="880"/>
    </w:pPr>
    <w:rPr>
      <w:sz w:val="20"/>
      <w:szCs w:val="20"/>
    </w:rPr>
  </w:style>
  <w:style w:type="paragraph" w:styleId="TOC6">
    <w:name w:val="toc 6"/>
    <w:basedOn w:val="Normal"/>
    <w:next w:val="Normal"/>
    <w:autoRedefine/>
    <w:uiPriority w:val="39"/>
    <w:unhideWhenUsed/>
    <w:rsid w:val="00FA1520"/>
    <w:pPr>
      <w:spacing w:after="0"/>
      <w:ind w:left="1100"/>
    </w:pPr>
    <w:rPr>
      <w:sz w:val="20"/>
      <w:szCs w:val="20"/>
    </w:rPr>
  </w:style>
  <w:style w:type="paragraph" w:styleId="TOC7">
    <w:name w:val="toc 7"/>
    <w:basedOn w:val="Normal"/>
    <w:next w:val="Normal"/>
    <w:autoRedefine/>
    <w:uiPriority w:val="39"/>
    <w:unhideWhenUsed/>
    <w:rsid w:val="00FA1520"/>
    <w:pPr>
      <w:spacing w:after="0"/>
      <w:ind w:left="1320"/>
    </w:pPr>
    <w:rPr>
      <w:sz w:val="20"/>
      <w:szCs w:val="20"/>
    </w:rPr>
  </w:style>
  <w:style w:type="paragraph" w:styleId="TOC8">
    <w:name w:val="toc 8"/>
    <w:basedOn w:val="Normal"/>
    <w:next w:val="Normal"/>
    <w:autoRedefine/>
    <w:uiPriority w:val="39"/>
    <w:unhideWhenUsed/>
    <w:rsid w:val="00FA1520"/>
    <w:pPr>
      <w:spacing w:after="0"/>
      <w:ind w:left="1540"/>
    </w:pPr>
    <w:rPr>
      <w:sz w:val="20"/>
      <w:szCs w:val="20"/>
    </w:rPr>
  </w:style>
  <w:style w:type="paragraph" w:styleId="TOC9">
    <w:name w:val="toc 9"/>
    <w:basedOn w:val="Normal"/>
    <w:next w:val="Normal"/>
    <w:autoRedefine/>
    <w:uiPriority w:val="39"/>
    <w:unhideWhenUsed/>
    <w:rsid w:val="00FA1520"/>
    <w:pPr>
      <w:spacing w:after="0"/>
      <w:ind w:left="1760"/>
    </w:pPr>
    <w:rPr>
      <w:sz w:val="20"/>
      <w:szCs w:val="20"/>
    </w:rPr>
  </w:style>
  <w:style w:type="character" w:styleId="SubtleEmphasis">
    <w:name w:val="Subtle Emphasis"/>
    <w:basedOn w:val="DefaultParagraphFont"/>
    <w:uiPriority w:val="19"/>
    <w:qFormat/>
    <w:rsid w:val="00885867"/>
    <w:rPr>
      <w:i/>
      <w:iCs/>
      <w:color w:val="404040" w:themeColor="text1" w:themeTint="BF"/>
    </w:rPr>
  </w:style>
  <w:style w:type="paragraph" w:styleId="BodyText">
    <w:name w:val="Body Text"/>
    <w:basedOn w:val="Normal"/>
    <w:link w:val="BodyTextChar"/>
    <w:rsid w:val="0046299F"/>
    <w:pPr>
      <w:autoSpaceDE w:val="0"/>
      <w:autoSpaceDN w:val="0"/>
      <w:adjustRightInd w:val="0"/>
      <w:spacing w:after="0" w:line="240" w:lineRule="auto"/>
    </w:pPr>
    <w:rPr>
      <w:rFonts w:ascii="Tahoma" w:eastAsia="Times New Roman" w:hAnsi="Tahoma" w:cs="Tahoma"/>
      <w:sz w:val="20"/>
      <w:szCs w:val="24"/>
      <w:lang w:eastAsia="sl-SI"/>
    </w:rPr>
  </w:style>
  <w:style w:type="character" w:customStyle="1" w:styleId="BodyTextChar">
    <w:name w:val="Body Text Char"/>
    <w:basedOn w:val="DefaultParagraphFont"/>
    <w:link w:val="BodyText"/>
    <w:rsid w:val="0046299F"/>
    <w:rPr>
      <w:rFonts w:ascii="Tahoma" w:eastAsia="Times New Roman" w:hAnsi="Tahoma" w:cs="Tahoma"/>
      <w:sz w:val="20"/>
      <w:szCs w:val="24"/>
      <w:lang w:eastAsia="sl-SI"/>
    </w:rPr>
  </w:style>
  <w:style w:type="character" w:customStyle="1" w:styleId="UnresolvedMention1">
    <w:name w:val="Unresolved Mention1"/>
    <w:basedOn w:val="DefaultParagraphFont"/>
    <w:uiPriority w:val="99"/>
    <w:semiHidden/>
    <w:unhideWhenUsed/>
    <w:rsid w:val="003F48A0"/>
    <w:rPr>
      <w:color w:val="605E5C"/>
      <w:shd w:val="clear" w:color="auto" w:fill="E1DFDD"/>
    </w:rPr>
  </w:style>
  <w:style w:type="character" w:customStyle="1" w:styleId="UnresolvedMention2">
    <w:name w:val="Unresolved Mention2"/>
    <w:basedOn w:val="DefaultParagraphFont"/>
    <w:uiPriority w:val="99"/>
    <w:semiHidden/>
    <w:unhideWhenUsed/>
    <w:rsid w:val="00884B4A"/>
    <w:rPr>
      <w:color w:val="605E5C"/>
      <w:shd w:val="clear" w:color="auto" w:fill="E1DFDD"/>
    </w:rPr>
  </w:style>
  <w:style w:type="character" w:customStyle="1" w:styleId="UnresolvedMention3">
    <w:name w:val="Unresolved Mention3"/>
    <w:basedOn w:val="DefaultParagraphFont"/>
    <w:uiPriority w:val="99"/>
    <w:semiHidden/>
    <w:unhideWhenUsed/>
    <w:rsid w:val="00E91FD0"/>
    <w:rPr>
      <w:color w:val="605E5C"/>
      <w:shd w:val="clear" w:color="auto" w:fill="E1DFDD"/>
    </w:rPr>
  </w:style>
  <w:style w:type="character" w:styleId="UnresolvedMention">
    <w:name w:val="Unresolved Mention"/>
    <w:basedOn w:val="DefaultParagraphFont"/>
    <w:uiPriority w:val="99"/>
    <w:semiHidden/>
    <w:unhideWhenUsed/>
    <w:rsid w:val="00B84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547943">
      <w:bodyDiv w:val="1"/>
      <w:marLeft w:val="0"/>
      <w:marRight w:val="0"/>
      <w:marTop w:val="0"/>
      <w:marBottom w:val="0"/>
      <w:divBdr>
        <w:top w:val="none" w:sz="0" w:space="0" w:color="auto"/>
        <w:left w:val="none" w:sz="0" w:space="0" w:color="auto"/>
        <w:bottom w:val="none" w:sz="0" w:space="0" w:color="auto"/>
        <w:right w:val="none" w:sz="0" w:space="0" w:color="auto"/>
      </w:divBdr>
      <w:divsChild>
        <w:div w:id="250897639">
          <w:marLeft w:val="0"/>
          <w:marRight w:val="0"/>
          <w:marTop w:val="0"/>
          <w:marBottom w:val="0"/>
          <w:divBdr>
            <w:top w:val="none" w:sz="0" w:space="0" w:color="auto"/>
            <w:left w:val="none" w:sz="0" w:space="0" w:color="auto"/>
            <w:bottom w:val="none" w:sz="0" w:space="0" w:color="auto"/>
            <w:right w:val="none" w:sz="0" w:space="0" w:color="auto"/>
          </w:divBdr>
          <w:divsChild>
            <w:div w:id="1956711081">
              <w:marLeft w:val="0"/>
              <w:marRight w:val="0"/>
              <w:marTop w:val="0"/>
              <w:marBottom w:val="0"/>
              <w:divBdr>
                <w:top w:val="none" w:sz="0" w:space="0" w:color="auto"/>
                <w:left w:val="none" w:sz="0" w:space="0" w:color="auto"/>
                <w:bottom w:val="none" w:sz="0" w:space="0" w:color="auto"/>
                <w:right w:val="none" w:sz="0" w:space="0" w:color="auto"/>
              </w:divBdr>
              <w:divsChild>
                <w:div w:id="649217395">
                  <w:marLeft w:val="0"/>
                  <w:marRight w:val="0"/>
                  <w:marTop w:val="0"/>
                  <w:marBottom w:val="0"/>
                  <w:divBdr>
                    <w:top w:val="none" w:sz="0" w:space="0" w:color="auto"/>
                    <w:left w:val="none" w:sz="0" w:space="0" w:color="auto"/>
                    <w:bottom w:val="none" w:sz="0" w:space="0" w:color="auto"/>
                    <w:right w:val="none" w:sz="0" w:space="0" w:color="auto"/>
                  </w:divBdr>
                  <w:divsChild>
                    <w:div w:id="1569806503">
                      <w:marLeft w:val="0"/>
                      <w:marRight w:val="0"/>
                      <w:marTop w:val="0"/>
                      <w:marBottom w:val="0"/>
                      <w:divBdr>
                        <w:top w:val="none" w:sz="0" w:space="0" w:color="auto"/>
                        <w:left w:val="none" w:sz="0" w:space="0" w:color="auto"/>
                        <w:bottom w:val="none" w:sz="0" w:space="0" w:color="auto"/>
                        <w:right w:val="none" w:sz="0" w:space="0" w:color="auto"/>
                      </w:divBdr>
                      <w:divsChild>
                        <w:div w:id="676616391">
                          <w:marLeft w:val="0"/>
                          <w:marRight w:val="0"/>
                          <w:marTop w:val="0"/>
                          <w:marBottom w:val="0"/>
                          <w:divBdr>
                            <w:top w:val="none" w:sz="0" w:space="0" w:color="auto"/>
                            <w:left w:val="none" w:sz="0" w:space="0" w:color="auto"/>
                            <w:bottom w:val="none" w:sz="0" w:space="0" w:color="auto"/>
                            <w:right w:val="none" w:sz="0" w:space="0" w:color="auto"/>
                          </w:divBdr>
                          <w:divsChild>
                            <w:div w:id="647899577">
                              <w:marLeft w:val="0"/>
                              <w:marRight w:val="0"/>
                              <w:marTop w:val="0"/>
                              <w:marBottom w:val="0"/>
                              <w:divBdr>
                                <w:top w:val="none" w:sz="0" w:space="0" w:color="auto"/>
                                <w:left w:val="none" w:sz="0" w:space="0" w:color="auto"/>
                                <w:bottom w:val="none" w:sz="0" w:space="0" w:color="auto"/>
                                <w:right w:val="none" w:sz="0" w:space="0" w:color="auto"/>
                              </w:divBdr>
                              <w:divsChild>
                                <w:div w:id="731081773">
                                  <w:marLeft w:val="0"/>
                                  <w:marRight w:val="0"/>
                                  <w:marTop w:val="0"/>
                                  <w:marBottom w:val="0"/>
                                  <w:divBdr>
                                    <w:top w:val="none" w:sz="0" w:space="0" w:color="auto"/>
                                    <w:left w:val="none" w:sz="0" w:space="0" w:color="auto"/>
                                    <w:bottom w:val="none" w:sz="0" w:space="0" w:color="auto"/>
                                    <w:right w:val="none" w:sz="0" w:space="0" w:color="auto"/>
                                  </w:divBdr>
                                  <w:divsChild>
                                    <w:div w:id="1441795708">
                                      <w:marLeft w:val="0"/>
                                      <w:marRight w:val="0"/>
                                      <w:marTop w:val="0"/>
                                      <w:marBottom w:val="0"/>
                                      <w:divBdr>
                                        <w:top w:val="none" w:sz="0" w:space="0" w:color="auto"/>
                                        <w:left w:val="none" w:sz="0" w:space="0" w:color="auto"/>
                                        <w:bottom w:val="none" w:sz="0" w:space="0" w:color="auto"/>
                                        <w:right w:val="none" w:sz="0" w:space="0" w:color="auto"/>
                                      </w:divBdr>
                                      <w:divsChild>
                                        <w:div w:id="1909607088">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0797241">
      <w:bodyDiv w:val="1"/>
      <w:marLeft w:val="0"/>
      <w:marRight w:val="0"/>
      <w:marTop w:val="0"/>
      <w:marBottom w:val="0"/>
      <w:divBdr>
        <w:top w:val="none" w:sz="0" w:space="0" w:color="auto"/>
        <w:left w:val="none" w:sz="0" w:space="0" w:color="auto"/>
        <w:bottom w:val="none" w:sz="0" w:space="0" w:color="auto"/>
        <w:right w:val="none" w:sz="0" w:space="0" w:color="auto"/>
      </w:divBdr>
    </w:div>
    <w:div w:id="601230818">
      <w:bodyDiv w:val="1"/>
      <w:marLeft w:val="0"/>
      <w:marRight w:val="0"/>
      <w:marTop w:val="0"/>
      <w:marBottom w:val="0"/>
      <w:divBdr>
        <w:top w:val="none" w:sz="0" w:space="0" w:color="auto"/>
        <w:left w:val="none" w:sz="0" w:space="0" w:color="auto"/>
        <w:bottom w:val="none" w:sz="0" w:space="0" w:color="auto"/>
        <w:right w:val="none" w:sz="0" w:space="0" w:color="auto"/>
      </w:divBdr>
    </w:div>
    <w:div w:id="679551942">
      <w:bodyDiv w:val="1"/>
      <w:marLeft w:val="0"/>
      <w:marRight w:val="0"/>
      <w:marTop w:val="0"/>
      <w:marBottom w:val="0"/>
      <w:divBdr>
        <w:top w:val="none" w:sz="0" w:space="0" w:color="auto"/>
        <w:left w:val="none" w:sz="0" w:space="0" w:color="auto"/>
        <w:bottom w:val="none" w:sz="0" w:space="0" w:color="auto"/>
        <w:right w:val="none" w:sz="0" w:space="0" w:color="auto"/>
      </w:divBdr>
    </w:div>
    <w:div w:id="728695301">
      <w:bodyDiv w:val="1"/>
      <w:marLeft w:val="0"/>
      <w:marRight w:val="0"/>
      <w:marTop w:val="0"/>
      <w:marBottom w:val="0"/>
      <w:divBdr>
        <w:top w:val="none" w:sz="0" w:space="0" w:color="auto"/>
        <w:left w:val="none" w:sz="0" w:space="0" w:color="auto"/>
        <w:bottom w:val="none" w:sz="0" w:space="0" w:color="auto"/>
        <w:right w:val="none" w:sz="0" w:space="0" w:color="auto"/>
      </w:divBdr>
    </w:div>
    <w:div w:id="770710805">
      <w:bodyDiv w:val="1"/>
      <w:marLeft w:val="0"/>
      <w:marRight w:val="0"/>
      <w:marTop w:val="0"/>
      <w:marBottom w:val="0"/>
      <w:divBdr>
        <w:top w:val="none" w:sz="0" w:space="0" w:color="auto"/>
        <w:left w:val="none" w:sz="0" w:space="0" w:color="auto"/>
        <w:bottom w:val="none" w:sz="0" w:space="0" w:color="auto"/>
        <w:right w:val="none" w:sz="0" w:space="0" w:color="auto"/>
      </w:divBdr>
      <w:divsChild>
        <w:div w:id="962735505">
          <w:marLeft w:val="0"/>
          <w:marRight w:val="0"/>
          <w:marTop w:val="0"/>
          <w:marBottom w:val="0"/>
          <w:divBdr>
            <w:top w:val="none" w:sz="0" w:space="0" w:color="auto"/>
            <w:left w:val="none" w:sz="0" w:space="0" w:color="auto"/>
            <w:bottom w:val="none" w:sz="0" w:space="0" w:color="auto"/>
            <w:right w:val="none" w:sz="0" w:space="0" w:color="auto"/>
          </w:divBdr>
          <w:divsChild>
            <w:div w:id="1655714577">
              <w:marLeft w:val="0"/>
              <w:marRight w:val="0"/>
              <w:marTop w:val="0"/>
              <w:marBottom w:val="0"/>
              <w:divBdr>
                <w:top w:val="none" w:sz="0" w:space="0" w:color="auto"/>
                <w:left w:val="none" w:sz="0" w:space="0" w:color="auto"/>
                <w:bottom w:val="none" w:sz="0" w:space="0" w:color="auto"/>
                <w:right w:val="none" w:sz="0" w:space="0" w:color="auto"/>
              </w:divBdr>
              <w:divsChild>
                <w:div w:id="709652784">
                  <w:marLeft w:val="0"/>
                  <w:marRight w:val="0"/>
                  <w:marTop w:val="0"/>
                  <w:marBottom w:val="0"/>
                  <w:divBdr>
                    <w:top w:val="none" w:sz="0" w:space="0" w:color="auto"/>
                    <w:left w:val="none" w:sz="0" w:space="0" w:color="auto"/>
                    <w:bottom w:val="none" w:sz="0" w:space="0" w:color="auto"/>
                    <w:right w:val="none" w:sz="0" w:space="0" w:color="auto"/>
                  </w:divBdr>
                  <w:divsChild>
                    <w:div w:id="908462292">
                      <w:marLeft w:val="0"/>
                      <w:marRight w:val="0"/>
                      <w:marTop w:val="225"/>
                      <w:marBottom w:val="0"/>
                      <w:divBdr>
                        <w:top w:val="none" w:sz="0" w:space="0" w:color="auto"/>
                        <w:left w:val="none" w:sz="0" w:space="0" w:color="auto"/>
                        <w:bottom w:val="none" w:sz="0" w:space="0" w:color="auto"/>
                        <w:right w:val="none" w:sz="0" w:space="0" w:color="auto"/>
                      </w:divBdr>
                      <w:divsChild>
                        <w:div w:id="1524241634">
                          <w:marLeft w:val="0"/>
                          <w:marRight w:val="0"/>
                          <w:marTop w:val="0"/>
                          <w:marBottom w:val="0"/>
                          <w:divBdr>
                            <w:top w:val="none" w:sz="0" w:space="0" w:color="auto"/>
                            <w:left w:val="none" w:sz="0" w:space="0" w:color="auto"/>
                            <w:bottom w:val="none" w:sz="0" w:space="0" w:color="auto"/>
                            <w:right w:val="none" w:sz="0" w:space="0" w:color="auto"/>
                          </w:divBdr>
                          <w:divsChild>
                            <w:div w:id="1792672924">
                              <w:marLeft w:val="0"/>
                              <w:marRight w:val="0"/>
                              <w:marTop w:val="0"/>
                              <w:marBottom w:val="0"/>
                              <w:divBdr>
                                <w:top w:val="none" w:sz="0" w:space="0" w:color="auto"/>
                                <w:left w:val="none" w:sz="0" w:space="0" w:color="auto"/>
                                <w:bottom w:val="none" w:sz="0" w:space="0" w:color="auto"/>
                                <w:right w:val="none" w:sz="0" w:space="0" w:color="auto"/>
                              </w:divBdr>
                              <w:divsChild>
                                <w:div w:id="902568724">
                                  <w:marLeft w:val="0"/>
                                  <w:marRight w:val="0"/>
                                  <w:marTop w:val="1050"/>
                                  <w:marBottom w:val="750"/>
                                  <w:divBdr>
                                    <w:top w:val="none" w:sz="0" w:space="0" w:color="auto"/>
                                    <w:left w:val="none" w:sz="0" w:space="0" w:color="auto"/>
                                    <w:bottom w:val="none" w:sz="0" w:space="0" w:color="auto"/>
                                    <w:right w:val="none" w:sz="0" w:space="0" w:color="auto"/>
                                  </w:divBdr>
                                  <w:divsChild>
                                    <w:div w:id="378552846">
                                      <w:marLeft w:val="0"/>
                                      <w:marRight w:val="0"/>
                                      <w:marTop w:val="0"/>
                                      <w:marBottom w:val="0"/>
                                      <w:divBdr>
                                        <w:top w:val="none" w:sz="0" w:space="0" w:color="auto"/>
                                        <w:left w:val="none" w:sz="0" w:space="0" w:color="auto"/>
                                        <w:bottom w:val="none" w:sz="0" w:space="0" w:color="auto"/>
                                        <w:right w:val="none" w:sz="0" w:space="0" w:color="auto"/>
                                      </w:divBdr>
                                      <w:divsChild>
                                        <w:div w:id="280381489">
                                          <w:marLeft w:val="0"/>
                                          <w:marRight w:val="0"/>
                                          <w:marTop w:val="0"/>
                                          <w:marBottom w:val="0"/>
                                          <w:divBdr>
                                            <w:top w:val="none" w:sz="0" w:space="0" w:color="auto"/>
                                            <w:left w:val="none" w:sz="0" w:space="0" w:color="auto"/>
                                            <w:bottom w:val="none" w:sz="0" w:space="0" w:color="auto"/>
                                            <w:right w:val="none" w:sz="0" w:space="0" w:color="auto"/>
                                          </w:divBdr>
                                          <w:divsChild>
                                            <w:div w:id="8690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9489955">
      <w:bodyDiv w:val="1"/>
      <w:marLeft w:val="0"/>
      <w:marRight w:val="0"/>
      <w:marTop w:val="0"/>
      <w:marBottom w:val="0"/>
      <w:divBdr>
        <w:top w:val="none" w:sz="0" w:space="0" w:color="auto"/>
        <w:left w:val="none" w:sz="0" w:space="0" w:color="auto"/>
        <w:bottom w:val="none" w:sz="0" w:space="0" w:color="auto"/>
        <w:right w:val="none" w:sz="0" w:space="0" w:color="auto"/>
      </w:divBdr>
    </w:div>
    <w:div w:id="1064447405">
      <w:bodyDiv w:val="1"/>
      <w:marLeft w:val="0"/>
      <w:marRight w:val="0"/>
      <w:marTop w:val="0"/>
      <w:marBottom w:val="0"/>
      <w:divBdr>
        <w:top w:val="none" w:sz="0" w:space="0" w:color="auto"/>
        <w:left w:val="none" w:sz="0" w:space="0" w:color="auto"/>
        <w:bottom w:val="none" w:sz="0" w:space="0" w:color="auto"/>
        <w:right w:val="none" w:sz="0" w:space="0" w:color="auto"/>
      </w:divBdr>
    </w:div>
    <w:div w:id="1221795163">
      <w:bodyDiv w:val="1"/>
      <w:marLeft w:val="0"/>
      <w:marRight w:val="0"/>
      <w:marTop w:val="0"/>
      <w:marBottom w:val="0"/>
      <w:divBdr>
        <w:top w:val="none" w:sz="0" w:space="0" w:color="auto"/>
        <w:left w:val="none" w:sz="0" w:space="0" w:color="auto"/>
        <w:bottom w:val="none" w:sz="0" w:space="0" w:color="auto"/>
        <w:right w:val="none" w:sz="0" w:space="0" w:color="auto"/>
      </w:divBdr>
    </w:div>
    <w:div w:id="1333794067">
      <w:bodyDiv w:val="1"/>
      <w:marLeft w:val="0"/>
      <w:marRight w:val="0"/>
      <w:marTop w:val="0"/>
      <w:marBottom w:val="0"/>
      <w:divBdr>
        <w:top w:val="none" w:sz="0" w:space="0" w:color="auto"/>
        <w:left w:val="none" w:sz="0" w:space="0" w:color="auto"/>
        <w:bottom w:val="none" w:sz="0" w:space="0" w:color="auto"/>
        <w:right w:val="none" w:sz="0" w:space="0" w:color="auto"/>
      </w:divBdr>
    </w:div>
    <w:div w:id="1598751713">
      <w:bodyDiv w:val="1"/>
      <w:marLeft w:val="0"/>
      <w:marRight w:val="0"/>
      <w:marTop w:val="0"/>
      <w:marBottom w:val="0"/>
      <w:divBdr>
        <w:top w:val="none" w:sz="0" w:space="0" w:color="auto"/>
        <w:left w:val="none" w:sz="0" w:space="0" w:color="auto"/>
        <w:bottom w:val="none" w:sz="0" w:space="0" w:color="auto"/>
        <w:right w:val="none" w:sz="0" w:space="0" w:color="auto"/>
      </w:divBdr>
      <w:divsChild>
        <w:div w:id="461507237">
          <w:marLeft w:val="0"/>
          <w:marRight w:val="0"/>
          <w:marTop w:val="0"/>
          <w:marBottom w:val="0"/>
          <w:divBdr>
            <w:top w:val="none" w:sz="0" w:space="0" w:color="auto"/>
            <w:left w:val="none" w:sz="0" w:space="0" w:color="auto"/>
            <w:bottom w:val="none" w:sz="0" w:space="0" w:color="auto"/>
            <w:right w:val="none" w:sz="0" w:space="0" w:color="auto"/>
          </w:divBdr>
          <w:divsChild>
            <w:div w:id="97214782">
              <w:marLeft w:val="0"/>
              <w:marRight w:val="0"/>
              <w:marTop w:val="0"/>
              <w:marBottom w:val="0"/>
              <w:divBdr>
                <w:top w:val="none" w:sz="0" w:space="0" w:color="auto"/>
                <w:left w:val="none" w:sz="0" w:space="0" w:color="auto"/>
                <w:bottom w:val="none" w:sz="0" w:space="0" w:color="auto"/>
                <w:right w:val="none" w:sz="0" w:space="0" w:color="auto"/>
              </w:divBdr>
              <w:divsChild>
                <w:div w:id="459109291">
                  <w:marLeft w:val="0"/>
                  <w:marRight w:val="0"/>
                  <w:marTop w:val="0"/>
                  <w:marBottom w:val="0"/>
                  <w:divBdr>
                    <w:top w:val="none" w:sz="0" w:space="0" w:color="auto"/>
                    <w:left w:val="none" w:sz="0" w:space="0" w:color="auto"/>
                    <w:bottom w:val="none" w:sz="0" w:space="0" w:color="auto"/>
                    <w:right w:val="none" w:sz="0" w:space="0" w:color="auto"/>
                  </w:divBdr>
                  <w:divsChild>
                    <w:div w:id="495845400">
                      <w:marLeft w:val="0"/>
                      <w:marRight w:val="0"/>
                      <w:marTop w:val="0"/>
                      <w:marBottom w:val="0"/>
                      <w:divBdr>
                        <w:top w:val="none" w:sz="0" w:space="0" w:color="auto"/>
                        <w:left w:val="none" w:sz="0" w:space="0" w:color="auto"/>
                        <w:bottom w:val="none" w:sz="0" w:space="0" w:color="auto"/>
                        <w:right w:val="none" w:sz="0" w:space="0" w:color="auto"/>
                      </w:divBdr>
                      <w:divsChild>
                        <w:div w:id="702051927">
                          <w:marLeft w:val="0"/>
                          <w:marRight w:val="0"/>
                          <w:marTop w:val="0"/>
                          <w:marBottom w:val="0"/>
                          <w:divBdr>
                            <w:top w:val="none" w:sz="0" w:space="0" w:color="auto"/>
                            <w:left w:val="none" w:sz="0" w:space="0" w:color="auto"/>
                            <w:bottom w:val="none" w:sz="0" w:space="0" w:color="auto"/>
                            <w:right w:val="none" w:sz="0" w:space="0" w:color="auto"/>
                          </w:divBdr>
                          <w:divsChild>
                            <w:div w:id="1194418928">
                              <w:marLeft w:val="0"/>
                              <w:marRight w:val="0"/>
                              <w:marTop w:val="0"/>
                              <w:marBottom w:val="0"/>
                              <w:divBdr>
                                <w:top w:val="none" w:sz="0" w:space="0" w:color="auto"/>
                                <w:left w:val="none" w:sz="0" w:space="0" w:color="auto"/>
                                <w:bottom w:val="none" w:sz="0" w:space="0" w:color="auto"/>
                                <w:right w:val="none" w:sz="0" w:space="0" w:color="auto"/>
                              </w:divBdr>
                              <w:divsChild>
                                <w:div w:id="1385135918">
                                  <w:marLeft w:val="0"/>
                                  <w:marRight w:val="0"/>
                                  <w:marTop w:val="0"/>
                                  <w:marBottom w:val="0"/>
                                  <w:divBdr>
                                    <w:top w:val="none" w:sz="0" w:space="0" w:color="auto"/>
                                    <w:left w:val="none" w:sz="0" w:space="0" w:color="auto"/>
                                    <w:bottom w:val="none" w:sz="0" w:space="0" w:color="auto"/>
                                    <w:right w:val="none" w:sz="0" w:space="0" w:color="auto"/>
                                  </w:divBdr>
                                  <w:divsChild>
                                    <w:div w:id="847596014">
                                      <w:marLeft w:val="0"/>
                                      <w:marRight w:val="0"/>
                                      <w:marTop w:val="0"/>
                                      <w:marBottom w:val="0"/>
                                      <w:divBdr>
                                        <w:top w:val="none" w:sz="0" w:space="0" w:color="auto"/>
                                        <w:left w:val="none" w:sz="0" w:space="0" w:color="auto"/>
                                        <w:bottom w:val="none" w:sz="0" w:space="0" w:color="auto"/>
                                        <w:right w:val="none" w:sz="0" w:space="0" w:color="auto"/>
                                      </w:divBdr>
                                      <w:divsChild>
                                        <w:div w:id="581068495">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091915">
      <w:bodyDiv w:val="1"/>
      <w:marLeft w:val="0"/>
      <w:marRight w:val="0"/>
      <w:marTop w:val="0"/>
      <w:marBottom w:val="0"/>
      <w:divBdr>
        <w:top w:val="none" w:sz="0" w:space="0" w:color="auto"/>
        <w:left w:val="none" w:sz="0" w:space="0" w:color="auto"/>
        <w:bottom w:val="none" w:sz="0" w:space="0" w:color="auto"/>
        <w:right w:val="none" w:sz="0" w:space="0" w:color="auto"/>
      </w:divBdr>
    </w:div>
    <w:div w:id="19977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isrs.si/Pis.web/pregledPredpisa?id=ZAKO3906" TargetMode="External"/><Relationship Id="rId18" Type="http://schemas.openxmlformats.org/officeDocument/2006/relationships/hyperlink" Target="http://nio.gov.si/nio/asset/smernice+mju+za+razvoj+informacijskih+resitev-76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c.europa.eu/isa2/eif_en" TargetMode="External"/><Relationship Id="rId7" Type="http://schemas.openxmlformats.org/officeDocument/2006/relationships/endnotes" Target="endnotes.xml"/><Relationship Id="rId12" Type="http://schemas.openxmlformats.org/officeDocument/2006/relationships/hyperlink" Target="https://www.ip-rs.si/zakonodaja/" TargetMode="External"/><Relationship Id="rId17" Type="http://schemas.openxmlformats.org/officeDocument/2006/relationships/hyperlink" Target="https://www.gov.si/teme/digitalizacija-druzbe/"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ip-rs.si/publikacije/prirocniki-in-smernice/" TargetMode="External"/><Relationship Id="rId20" Type="http://schemas.openxmlformats.org/officeDocument/2006/relationships/hyperlink" Target="https://nio.gov.si/nio/asset/sklep+eu+o+uvedbi+programa+za+interoperabilnostne+resitve+in+skupne+okvire+za+evropske+javne+upra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drzavni-organi/ministrstva/ministrstvo-za-izobrazevanje-znanost-in-sport/zakonodaj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p-rs.si/publikacije/prirocniki-in-smernice/ocene-ucinkov-na-varstvo-podatkov/" TargetMode="External"/><Relationship Id="rId23" Type="http://schemas.openxmlformats.org/officeDocument/2006/relationships/hyperlink" Target="http://nio.gov.si/nio/asset/informacijska+varnostna+politika" TargetMode="External"/><Relationship Id="rId10" Type="http://schemas.openxmlformats.org/officeDocument/2006/relationships/header" Target="header2.xml"/><Relationship Id="rId19" Type="http://schemas.openxmlformats.org/officeDocument/2006/relationships/hyperlink" Target="https://nio.gov.si/nio/asset/dokument+genericne+tehnoloske+zahteve+gtz-74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ur-lex.europa.eu/legal-content/SL/TXT/?uri=CELEX%3A32016R0679" TargetMode="External"/><Relationship Id="rId22" Type="http://schemas.openxmlformats.org/officeDocument/2006/relationships/hyperlink" Target="https://www.eu-skladi.si/sl/dokumenti/navodila/navodila-za-komuniciranje-vsebin-2014-2020-1-sprememba.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8BD263628A8B64AB864C29ECDCFA8BB"/>
        <w:category>
          <w:name w:val="General"/>
          <w:gallery w:val="placeholder"/>
        </w:category>
        <w:types>
          <w:type w:val="bbPlcHdr"/>
        </w:types>
        <w:behaviors>
          <w:behavior w:val="content"/>
        </w:behaviors>
        <w:guid w:val="{1D5F303D-7936-5945-9B7D-24798EAFDAA2}"/>
      </w:docPartPr>
      <w:docPartBody>
        <w:p w:rsidR="00FE5B36" w:rsidRDefault="00FE5B36" w:rsidP="00FE5B36">
          <w:pPr>
            <w:pStyle w:val="F8BD263628A8B64AB864C29ECDCFA8BB"/>
          </w:pPr>
          <w:r>
            <w:rPr>
              <w:color w:val="2F5496" w:themeColor="accent1" w:themeShade="BF"/>
            </w:rPr>
            <w:t>[Ime podjetja]</w:t>
          </w:r>
        </w:p>
      </w:docPartBody>
    </w:docPart>
    <w:docPart>
      <w:docPartPr>
        <w:name w:val="4FABEB2178B63444BF40B226C4CCFE2C"/>
        <w:category>
          <w:name w:val="General"/>
          <w:gallery w:val="placeholder"/>
        </w:category>
        <w:types>
          <w:type w:val="bbPlcHdr"/>
        </w:types>
        <w:behaviors>
          <w:behavior w:val="content"/>
        </w:behaviors>
        <w:guid w:val="{F8D79956-9396-054E-9CC5-325711456BEC}"/>
      </w:docPartPr>
      <w:docPartBody>
        <w:p w:rsidR="00FE5B36" w:rsidRDefault="00FE5B36" w:rsidP="00FE5B36">
          <w:pPr>
            <w:pStyle w:val="4FABEB2178B63444BF40B226C4CCFE2C"/>
          </w:pPr>
          <w:r>
            <w:rPr>
              <w:rFonts w:asciiTheme="majorHAnsi" w:eastAsiaTheme="majorEastAsia" w:hAnsiTheme="majorHAnsi" w:cstheme="majorBidi"/>
              <w:color w:val="4472C4" w:themeColor="accent1"/>
              <w:sz w:val="88"/>
              <w:szCs w:val="88"/>
            </w:rPr>
            <w:t>[Naslov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fana">
    <w:altName w:val="Times New Roman"/>
    <w:panose1 w:val="020B0604020202020204"/>
    <w:charset w:val="00"/>
    <w:family w:val="roman"/>
    <w:notTrueType/>
    <w:pitch w:val="default"/>
  </w:font>
  <w:font w:name="Yu Mincho">
    <w:panose1 w:val="02020400000000000000"/>
    <w:charset w:val="80"/>
    <w:family w:val="roman"/>
    <w:pitch w:val="variable"/>
    <w:sig w:usb0="800002E7" w:usb1="2AC7FCF0" w:usb2="00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B36"/>
    <w:rsid w:val="000021EC"/>
    <w:rsid w:val="00036333"/>
    <w:rsid w:val="000437CA"/>
    <w:rsid w:val="00043E07"/>
    <w:rsid w:val="00061010"/>
    <w:rsid w:val="000642B5"/>
    <w:rsid w:val="000A48B3"/>
    <w:rsid w:val="000C6FB4"/>
    <w:rsid w:val="000C777F"/>
    <w:rsid w:val="000D0937"/>
    <w:rsid w:val="000E10B8"/>
    <w:rsid w:val="001116B9"/>
    <w:rsid w:val="00112A4B"/>
    <w:rsid w:val="00151144"/>
    <w:rsid w:val="0015340E"/>
    <w:rsid w:val="00153CBA"/>
    <w:rsid w:val="00156E7F"/>
    <w:rsid w:val="00176F81"/>
    <w:rsid w:val="001934E3"/>
    <w:rsid w:val="001B3D12"/>
    <w:rsid w:val="001B42E6"/>
    <w:rsid w:val="001C0D1B"/>
    <w:rsid w:val="001C430D"/>
    <w:rsid w:val="001C7F0A"/>
    <w:rsid w:val="001D20D5"/>
    <w:rsid w:val="001D3CAA"/>
    <w:rsid w:val="001E3794"/>
    <w:rsid w:val="001F3725"/>
    <w:rsid w:val="00206AD7"/>
    <w:rsid w:val="002525D6"/>
    <w:rsid w:val="0027326B"/>
    <w:rsid w:val="00284D15"/>
    <w:rsid w:val="00290620"/>
    <w:rsid w:val="00290D23"/>
    <w:rsid w:val="00292D39"/>
    <w:rsid w:val="002B2535"/>
    <w:rsid w:val="002D3A95"/>
    <w:rsid w:val="002D68DA"/>
    <w:rsid w:val="00302DA6"/>
    <w:rsid w:val="00314F3C"/>
    <w:rsid w:val="003163E2"/>
    <w:rsid w:val="0033535A"/>
    <w:rsid w:val="00380C81"/>
    <w:rsid w:val="003A2361"/>
    <w:rsid w:val="003C3283"/>
    <w:rsid w:val="003C68B0"/>
    <w:rsid w:val="003D4211"/>
    <w:rsid w:val="003D4946"/>
    <w:rsid w:val="004079A0"/>
    <w:rsid w:val="004265C7"/>
    <w:rsid w:val="004461AE"/>
    <w:rsid w:val="004861B6"/>
    <w:rsid w:val="004A1F93"/>
    <w:rsid w:val="004A782F"/>
    <w:rsid w:val="004C5AF8"/>
    <w:rsid w:val="004E5F2B"/>
    <w:rsid w:val="005113FB"/>
    <w:rsid w:val="00531072"/>
    <w:rsid w:val="00554470"/>
    <w:rsid w:val="00554FCD"/>
    <w:rsid w:val="00555DB0"/>
    <w:rsid w:val="00556DE5"/>
    <w:rsid w:val="0058041E"/>
    <w:rsid w:val="005949C5"/>
    <w:rsid w:val="005A0B14"/>
    <w:rsid w:val="005A0B91"/>
    <w:rsid w:val="005A2E12"/>
    <w:rsid w:val="005C1737"/>
    <w:rsid w:val="005C53C5"/>
    <w:rsid w:val="005C7E99"/>
    <w:rsid w:val="005D2CE0"/>
    <w:rsid w:val="005D5368"/>
    <w:rsid w:val="005E303F"/>
    <w:rsid w:val="005E5495"/>
    <w:rsid w:val="00615839"/>
    <w:rsid w:val="00615CA3"/>
    <w:rsid w:val="00621764"/>
    <w:rsid w:val="0062482D"/>
    <w:rsid w:val="0062482E"/>
    <w:rsid w:val="00636280"/>
    <w:rsid w:val="0063742D"/>
    <w:rsid w:val="00642046"/>
    <w:rsid w:val="006B2160"/>
    <w:rsid w:val="006B3F30"/>
    <w:rsid w:val="006C210F"/>
    <w:rsid w:val="006D48D6"/>
    <w:rsid w:val="006F23B9"/>
    <w:rsid w:val="007002EA"/>
    <w:rsid w:val="00701C28"/>
    <w:rsid w:val="007165D1"/>
    <w:rsid w:val="00752BAD"/>
    <w:rsid w:val="00797FDE"/>
    <w:rsid w:val="007C2042"/>
    <w:rsid w:val="007D518E"/>
    <w:rsid w:val="007D551E"/>
    <w:rsid w:val="007E4A9D"/>
    <w:rsid w:val="00804480"/>
    <w:rsid w:val="008077E4"/>
    <w:rsid w:val="00842734"/>
    <w:rsid w:val="0084705F"/>
    <w:rsid w:val="008579EF"/>
    <w:rsid w:val="008748D2"/>
    <w:rsid w:val="00877143"/>
    <w:rsid w:val="008C1839"/>
    <w:rsid w:val="008E6103"/>
    <w:rsid w:val="00905149"/>
    <w:rsid w:val="00921474"/>
    <w:rsid w:val="0095411E"/>
    <w:rsid w:val="009562D9"/>
    <w:rsid w:val="009655B9"/>
    <w:rsid w:val="00981424"/>
    <w:rsid w:val="00985790"/>
    <w:rsid w:val="00987244"/>
    <w:rsid w:val="009A2126"/>
    <w:rsid w:val="009C4614"/>
    <w:rsid w:val="009C7A40"/>
    <w:rsid w:val="009E0A6A"/>
    <w:rsid w:val="009F48A1"/>
    <w:rsid w:val="00A077D7"/>
    <w:rsid w:val="00A117D5"/>
    <w:rsid w:val="00A14FC9"/>
    <w:rsid w:val="00A445DD"/>
    <w:rsid w:val="00A57838"/>
    <w:rsid w:val="00A602A8"/>
    <w:rsid w:val="00A60B69"/>
    <w:rsid w:val="00A9597D"/>
    <w:rsid w:val="00AB609B"/>
    <w:rsid w:val="00AC653E"/>
    <w:rsid w:val="00AD4408"/>
    <w:rsid w:val="00AE4F5C"/>
    <w:rsid w:val="00AE7D7F"/>
    <w:rsid w:val="00AF148D"/>
    <w:rsid w:val="00B01DD7"/>
    <w:rsid w:val="00B165CA"/>
    <w:rsid w:val="00B24EDE"/>
    <w:rsid w:val="00B25171"/>
    <w:rsid w:val="00B47B2E"/>
    <w:rsid w:val="00B650A4"/>
    <w:rsid w:val="00B73AC1"/>
    <w:rsid w:val="00B74019"/>
    <w:rsid w:val="00B83658"/>
    <w:rsid w:val="00BC2CC2"/>
    <w:rsid w:val="00BD2FE8"/>
    <w:rsid w:val="00BE3B06"/>
    <w:rsid w:val="00C54E42"/>
    <w:rsid w:val="00C56719"/>
    <w:rsid w:val="00C56AB9"/>
    <w:rsid w:val="00CB38B5"/>
    <w:rsid w:val="00CB77EE"/>
    <w:rsid w:val="00CF0D79"/>
    <w:rsid w:val="00D11A20"/>
    <w:rsid w:val="00D123CA"/>
    <w:rsid w:val="00D15C57"/>
    <w:rsid w:val="00D269BA"/>
    <w:rsid w:val="00D60B57"/>
    <w:rsid w:val="00D61654"/>
    <w:rsid w:val="00D84290"/>
    <w:rsid w:val="00D9061F"/>
    <w:rsid w:val="00DA431C"/>
    <w:rsid w:val="00DA5A11"/>
    <w:rsid w:val="00DF5F88"/>
    <w:rsid w:val="00E00DC6"/>
    <w:rsid w:val="00E015FA"/>
    <w:rsid w:val="00E1284C"/>
    <w:rsid w:val="00E24B3D"/>
    <w:rsid w:val="00E418E1"/>
    <w:rsid w:val="00E72BC3"/>
    <w:rsid w:val="00EA6097"/>
    <w:rsid w:val="00EC0985"/>
    <w:rsid w:val="00EC50A5"/>
    <w:rsid w:val="00ED61F1"/>
    <w:rsid w:val="00EE25BE"/>
    <w:rsid w:val="00EF3B7D"/>
    <w:rsid w:val="00F17896"/>
    <w:rsid w:val="00F2405F"/>
    <w:rsid w:val="00F40956"/>
    <w:rsid w:val="00F528BA"/>
    <w:rsid w:val="00F608E6"/>
    <w:rsid w:val="00F9159C"/>
    <w:rsid w:val="00FA177E"/>
    <w:rsid w:val="00FB127D"/>
    <w:rsid w:val="00FC6A46"/>
    <w:rsid w:val="00FD2F95"/>
    <w:rsid w:val="00FE0F9E"/>
    <w:rsid w:val="00FE359A"/>
    <w:rsid w:val="00FE5B36"/>
    <w:rsid w:val="00FE6FD5"/>
    <w:rsid w:val="00FE7A0B"/>
    <w:rsid w:val="00FF4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BD263628A8B64AB864C29ECDCFA8BB">
    <w:name w:val="F8BD263628A8B64AB864C29ECDCFA8BB"/>
    <w:rsid w:val="00FE5B36"/>
  </w:style>
  <w:style w:type="paragraph" w:customStyle="1" w:styleId="4FABEB2178B63444BF40B226C4CCFE2C">
    <w:name w:val="4FABEB2178B63444BF40B226C4CCFE2C"/>
    <w:rsid w:val="00FE5B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158A33B-C8DE-430C-A453-FE7E94A22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7991</Words>
  <Characters>45550</Characters>
  <Application>Microsoft Office Word</Application>
  <DocSecurity>0</DocSecurity>
  <Lines>379</Lines>
  <Paragraphs>106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2021-02-05T10:45:00Z</dcterms:created>
  <dcterms:modified xsi:type="dcterms:W3CDTF">2021-02-05T11:36:00Z</dcterms:modified>
</cp:coreProperties>
</file>