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063DE" w14:textId="7AC45854" w:rsidR="001F4BB9" w:rsidRPr="00BD3D79" w:rsidRDefault="002D09F0" w:rsidP="00343DAE">
      <w:pPr>
        <w:spacing w:after="0" w:line="276" w:lineRule="auto"/>
        <w:jc w:val="both"/>
        <w:rPr>
          <w:rFonts w:eastAsia="Calibri" w:cs="Arial"/>
          <w:b/>
          <w:szCs w:val="20"/>
        </w:rPr>
      </w:pPr>
      <w:r>
        <w:rPr>
          <w:rFonts w:eastAsia="Calibri" w:cs="Arial"/>
          <w:b/>
          <w:szCs w:val="20"/>
        </w:rPr>
        <w:tab/>
      </w:r>
      <w:r>
        <w:rPr>
          <w:rFonts w:eastAsia="Calibri" w:cs="Arial"/>
          <w:b/>
          <w:szCs w:val="20"/>
        </w:rPr>
        <w:tab/>
      </w:r>
      <w:r w:rsidR="00D36680" w:rsidRPr="00BD3D79">
        <w:rPr>
          <w:rFonts w:eastAsia="Calibri" w:cs="Arial"/>
          <w:b/>
          <w:szCs w:val="20"/>
        </w:rPr>
        <w:tab/>
      </w:r>
      <w:r w:rsidR="00D36680" w:rsidRPr="00BD3D79">
        <w:rPr>
          <w:rFonts w:eastAsia="Calibri" w:cs="Arial"/>
          <w:b/>
          <w:szCs w:val="20"/>
        </w:rPr>
        <w:tab/>
      </w:r>
    </w:p>
    <w:p w14:paraId="2664370F" w14:textId="77777777" w:rsidR="00D36680" w:rsidRPr="00BD3D79" w:rsidRDefault="00D36680" w:rsidP="00343DAE">
      <w:pPr>
        <w:spacing w:after="0" w:line="276" w:lineRule="auto"/>
        <w:jc w:val="both"/>
        <w:rPr>
          <w:rFonts w:eastAsia="Calibri" w:cs="Arial"/>
          <w:b/>
          <w:szCs w:val="20"/>
        </w:rPr>
      </w:pPr>
    </w:p>
    <w:p w14:paraId="6DA0F424" w14:textId="77777777" w:rsidR="00D36680" w:rsidRPr="00BD3D79" w:rsidRDefault="00D36680" w:rsidP="00343DAE">
      <w:pPr>
        <w:spacing w:after="0" w:line="276" w:lineRule="auto"/>
        <w:jc w:val="both"/>
        <w:rPr>
          <w:rFonts w:eastAsia="Calibri" w:cs="Arial"/>
          <w:b/>
          <w:szCs w:val="20"/>
        </w:rPr>
      </w:pPr>
    </w:p>
    <w:p w14:paraId="52C30409" w14:textId="77777777" w:rsidR="00BD3D79" w:rsidRPr="00BD3D79" w:rsidRDefault="00BD3D79" w:rsidP="00343DAE">
      <w:pPr>
        <w:spacing w:after="0" w:line="276" w:lineRule="auto"/>
        <w:jc w:val="both"/>
        <w:rPr>
          <w:rFonts w:eastAsia="Calibri" w:cs="Arial"/>
          <w:b/>
          <w:szCs w:val="20"/>
        </w:rPr>
      </w:pPr>
    </w:p>
    <w:p w14:paraId="1E7EA9F5" w14:textId="77777777" w:rsidR="00BD3D79" w:rsidRDefault="00BD3D79" w:rsidP="00343DAE">
      <w:pPr>
        <w:spacing w:after="0" w:line="276" w:lineRule="auto"/>
        <w:jc w:val="both"/>
        <w:rPr>
          <w:rFonts w:eastAsia="Calibri" w:cs="Arial"/>
          <w:b/>
          <w:szCs w:val="20"/>
        </w:rPr>
      </w:pPr>
    </w:p>
    <w:p w14:paraId="7C4AE9ED" w14:textId="77777777" w:rsidR="00BD3D79" w:rsidRDefault="00BD3D79" w:rsidP="00343DAE">
      <w:pPr>
        <w:spacing w:after="0" w:line="276" w:lineRule="auto"/>
        <w:jc w:val="both"/>
        <w:rPr>
          <w:rFonts w:eastAsia="Calibri" w:cs="Arial"/>
          <w:b/>
          <w:szCs w:val="20"/>
        </w:rPr>
      </w:pPr>
    </w:p>
    <w:p w14:paraId="45067E95" w14:textId="2532F578" w:rsidR="008355FE" w:rsidRDefault="008355FE" w:rsidP="00343DAE">
      <w:pPr>
        <w:spacing w:after="0" w:line="276" w:lineRule="auto"/>
        <w:rPr>
          <w:rFonts w:cs="Arial"/>
          <w:szCs w:val="20"/>
        </w:rPr>
      </w:pPr>
    </w:p>
    <w:p w14:paraId="2EFFC02E" w14:textId="247C7868" w:rsidR="008355FE" w:rsidRDefault="008355FE" w:rsidP="00343DAE">
      <w:pPr>
        <w:spacing w:after="0" w:line="276" w:lineRule="auto"/>
        <w:rPr>
          <w:rFonts w:cs="Arial"/>
          <w:szCs w:val="20"/>
        </w:rPr>
      </w:pPr>
    </w:p>
    <w:p w14:paraId="56240380" w14:textId="3EA7178C" w:rsidR="008355FE" w:rsidRDefault="008355FE" w:rsidP="00343DAE">
      <w:pPr>
        <w:spacing w:after="0" w:line="276" w:lineRule="auto"/>
        <w:rPr>
          <w:rFonts w:cs="Arial"/>
          <w:szCs w:val="20"/>
        </w:rPr>
      </w:pPr>
    </w:p>
    <w:p w14:paraId="2B3F2BBB" w14:textId="317D5E8E" w:rsidR="008355FE" w:rsidRDefault="008355FE" w:rsidP="00343DAE">
      <w:pPr>
        <w:spacing w:after="0" w:line="276" w:lineRule="auto"/>
        <w:rPr>
          <w:rFonts w:cs="Arial"/>
          <w:szCs w:val="20"/>
        </w:rPr>
      </w:pPr>
    </w:p>
    <w:p w14:paraId="31A13B36" w14:textId="1169675A" w:rsidR="008355FE" w:rsidRDefault="008355FE" w:rsidP="00343DAE">
      <w:pPr>
        <w:spacing w:after="0" w:line="276" w:lineRule="auto"/>
        <w:rPr>
          <w:rFonts w:cs="Arial"/>
          <w:szCs w:val="20"/>
        </w:rPr>
      </w:pPr>
    </w:p>
    <w:p w14:paraId="13AEAE48" w14:textId="2F60B7AE" w:rsidR="008355FE" w:rsidRDefault="008355FE" w:rsidP="00343DAE">
      <w:pPr>
        <w:spacing w:after="0" w:line="276" w:lineRule="auto"/>
        <w:rPr>
          <w:rFonts w:cs="Arial"/>
          <w:szCs w:val="20"/>
        </w:rPr>
      </w:pPr>
    </w:p>
    <w:p w14:paraId="2C73588B" w14:textId="6018872A" w:rsidR="008355FE" w:rsidRDefault="008355FE" w:rsidP="00343DAE">
      <w:pPr>
        <w:spacing w:after="0" w:line="276" w:lineRule="auto"/>
        <w:rPr>
          <w:rFonts w:cs="Arial"/>
          <w:szCs w:val="20"/>
        </w:rPr>
      </w:pPr>
    </w:p>
    <w:p w14:paraId="280638B7" w14:textId="11BA91E2" w:rsidR="008355FE" w:rsidRDefault="008355FE" w:rsidP="00343DAE">
      <w:pPr>
        <w:spacing w:after="0" w:line="276" w:lineRule="auto"/>
        <w:rPr>
          <w:rFonts w:cs="Arial"/>
          <w:szCs w:val="20"/>
        </w:rPr>
      </w:pPr>
    </w:p>
    <w:p w14:paraId="3D7B56EE" w14:textId="3FC2BB68" w:rsidR="008355FE" w:rsidRDefault="008355FE" w:rsidP="00343DAE">
      <w:pPr>
        <w:spacing w:after="0" w:line="276" w:lineRule="auto"/>
        <w:rPr>
          <w:rFonts w:cs="Arial"/>
          <w:szCs w:val="20"/>
        </w:rPr>
      </w:pPr>
    </w:p>
    <w:p w14:paraId="7014BFFC" w14:textId="77777777" w:rsidR="002D09F0" w:rsidRDefault="002D09F0" w:rsidP="00343DAE">
      <w:pPr>
        <w:spacing w:after="0" w:line="276" w:lineRule="auto"/>
        <w:rPr>
          <w:rFonts w:cs="Arial"/>
          <w:szCs w:val="20"/>
        </w:rPr>
      </w:pPr>
    </w:p>
    <w:p w14:paraId="4ED15C73" w14:textId="50D4849D" w:rsidR="008355FE" w:rsidRDefault="008355FE" w:rsidP="00343DAE">
      <w:pPr>
        <w:spacing w:after="0" w:line="276" w:lineRule="auto"/>
        <w:rPr>
          <w:rFonts w:cs="Arial"/>
          <w:szCs w:val="20"/>
        </w:rPr>
      </w:pPr>
    </w:p>
    <w:p w14:paraId="03F056E7" w14:textId="3642838E" w:rsidR="008355FE" w:rsidRDefault="008355FE" w:rsidP="00343DAE">
      <w:pPr>
        <w:spacing w:after="0" w:line="276" w:lineRule="auto"/>
        <w:rPr>
          <w:rFonts w:cs="Arial"/>
          <w:szCs w:val="20"/>
        </w:rPr>
      </w:pPr>
    </w:p>
    <w:tbl>
      <w:tblPr>
        <w:tblpPr w:leftFromText="187" w:rightFromText="187" w:vertAnchor="page" w:horzAnchor="margin" w:tblpY="6526"/>
        <w:tblW w:w="7911" w:type="dxa"/>
        <w:tblBorders>
          <w:left w:val="single" w:sz="12" w:space="0" w:color="5B9BD5" w:themeColor="accent1"/>
        </w:tblBorders>
        <w:tblLayout w:type="fixed"/>
        <w:tblCellMar>
          <w:left w:w="144" w:type="dxa"/>
          <w:right w:w="115" w:type="dxa"/>
        </w:tblCellMar>
        <w:tblLook w:val="04A0" w:firstRow="1" w:lastRow="0" w:firstColumn="1" w:lastColumn="0" w:noHBand="0" w:noVBand="1"/>
      </w:tblPr>
      <w:tblGrid>
        <w:gridCol w:w="7911"/>
      </w:tblGrid>
      <w:tr w:rsidR="00CD4FCB" w:rsidRPr="00E506F6" w14:paraId="5BCD420C" w14:textId="77777777" w:rsidTr="00CD4FCB">
        <w:trPr>
          <w:trHeight w:val="402"/>
        </w:trPr>
        <w:tc>
          <w:tcPr>
            <w:tcW w:w="7911" w:type="dxa"/>
          </w:tcPr>
          <w:sdt>
            <w:sdtPr>
              <w:rPr>
                <w:rFonts w:ascii="Arial" w:eastAsia="Times New Roman" w:hAnsi="Arial" w:cs="Arial"/>
                <w:b/>
                <w:bCs/>
                <w:i/>
                <w:sz w:val="28"/>
                <w:szCs w:val="28"/>
                <w:lang w:val="sl-SI" w:eastAsia="sl-SI"/>
              </w:rPr>
              <w:alias w:val="Naslov"/>
              <w:id w:val="13406919"/>
              <w:placeholder>
                <w:docPart w:val="1DD25855C9554BFF9E04C6A62B6C5B33"/>
              </w:placeholder>
              <w:text/>
            </w:sdtPr>
            <w:sdtEndPr/>
            <w:sdtContent>
              <w:p w14:paraId="63E17834" w14:textId="77777777" w:rsidR="00CD4FCB" w:rsidRPr="00EA201A" w:rsidRDefault="00CD4FCB" w:rsidP="00CD4FCB">
                <w:pPr>
                  <w:pStyle w:val="Brezrazmikov"/>
                  <w:spacing w:before="240" w:after="240" w:line="276" w:lineRule="auto"/>
                  <w:rPr>
                    <w:rFonts w:ascii="Arial" w:eastAsiaTheme="majorEastAsia" w:hAnsi="Arial" w:cs="Arial"/>
                    <w:i/>
                    <w:color w:val="5B9BD5" w:themeColor="accent1"/>
                    <w:sz w:val="20"/>
                    <w:szCs w:val="20"/>
                    <w:lang w:val="sl-SI"/>
                  </w:rPr>
                </w:pPr>
                <w:r w:rsidRPr="0063799C">
                  <w:rPr>
                    <w:rFonts w:ascii="Arial" w:eastAsia="Times New Roman" w:hAnsi="Arial" w:cs="Arial"/>
                    <w:b/>
                    <w:bCs/>
                    <w:i/>
                    <w:sz w:val="28"/>
                    <w:szCs w:val="28"/>
                    <w:lang w:val="sl-SI" w:eastAsia="sl-SI"/>
                  </w:rPr>
                  <w:t xml:space="preserve">PRILOGA 1 </w:t>
                </w:r>
                <w:r>
                  <w:rPr>
                    <w:rFonts w:ascii="Arial" w:eastAsia="Times New Roman" w:hAnsi="Arial" w:cs="Arial"/>
                    <w:b/>
                    <w:bCs/>
                    <w:i/>
                    <w:sz w:val="28"/>
                    <w:szCs w:val="28"/>
                    <w:lang w:val="sl-SI" w:eastAsia="sl-SI"/>
                  </w:rPr>
                  <w:t xml:space="preserve">– IZHODIŠČNIH SPECIFIKACIJ ZA </w:t>
                </w:r>
                <w:r w:rsidRPr="0063799C">
                  <w:rPr>
                    <w:rFonts w:ascii="Arial" w:eastAsia="Times New Roman" w:hAnsi="Arial" w:cs="Arial"/>
                    <w:b/>
                    <w:bCs/>
                    <w:i/>
                    <w:sz w:val="28"/>
                    <w:szCs w:val="28"/>
                    <w:lang w:val="sl-SI" w:eastAsia="sl-SI"/>
                  </w:rPr>
                  <w:t>ODDAJO JAVNEGA NAROČILA</w:t>
                </w:r>
              </w:p>
            </w:sdtContent>
          </w:sdt>
        </w:tc>
      </w:tr>
      <w:tr w:rsidR="00CD4FCB" w:rsidRPr="00E506F6" w14:paraId="7BDBA8EF" w14:textId="77777777" w:rsidTr="00CD4FCB">
        <w:trPr>
          <w:trHeight w:val="887"/>
        </w:trPr>
        <w:sdt>
          <w:sdtPr>
            <w:rPr>
              <w:rFonts w:ascii="Arial" w:hAnsi="Arial" w:cs="Arial"/>
              <w:color w:val="2E74B5" w:themeColor="accent1" w:themeShade="BF"/>
              <w:sz w:val="28"/>
              <w:szCs w:val="28"/>
              <w:lang w:val="sl-SI"/>
            </w:rPr>
            <w:alias w:val="Podnaslov"/>
            <w:id w:val="13406923"/>
            <w:placeholder>
              <w:docPart w:val="CAB54C155158429C8965752E828A2612"/>
            </w:placeholder>
            <w:text/>
          </w:sdtPr>
          <w:sdtEndPr/>
          <w:sdtContent>
            <w:tc>
              <w:tcPr>
                <w:tcW w:w="7911" w:type="dxa"/>
                <w:tcMar>
                  <w:top w:w="216" w:type="dxa"/>
                  <w:left w:w="115" w:type="dxa"/>
                  <w:bottom w:w="216" w:type="dxa"/>
                  <w:right w:w="115" w:type="dxa"/>
                </w:tcMar>
              </w:tcPr>
              <w:p w14:paraId="6C6BBA6C" w14:textId="77777777" w:rsidR="00CD4FCB" w:rsidRPr="00E506F6" w:rsidRDefault="00CD4FCB" w:rsidP="00CD4FCB">
                <w:pPr>
                  <w:pStyle w:val="Brezrazmikov"/>
                  <w:spacing w:before="240" w:after="240" w:line="276" w:lineRule="auto"/>
                  <w:rPr>
                    <w:rFonts w:ascii="Arial" w:hAnsi="Arial" w:cs="Arial"/>
                    <w:color w:val="2E74B5" w:themeColor="accent1" w:themeShade="BF"/>
                    <w:sz w:val="20"/>
                    <w:szCs w:val="20"/>
                    <w:lang w:val="sl-SI"/>
                  </w:rPr>
                </w:pPr>
                <w:r w:rsidRPr="00717A28">
                  <w:rPr>
                    <w:rFonts w:ascii="Arial" w:eastAsiaTheme="minorEastAsia" w:hAnsi="Arial" w:cs="Arial"/>
                    <w:color w:val="2E74B5" w:themeColor="accent1" w:themeShade="BF"/>
                    <w:sz w:val="28"/>
                    <w:szCs w:val="28"/>
                    <w:lang w:val="sl-SI" w:eastAsia="ja-JP"/>
                  </w:rPr>
                  <w:t>Opis projekta Posodobitev organizacije vodenja in upravljanja s podatk</w:t>
                </w:r>
                <w:r>
                  <w:rPr>
                    <w:rFonts w:ascii="Arial" w:eastAsiaTheme="minorEastAsia" w:hAnsi="Arial" w:cs="Arial"/>
                    <w:color w:val="2E74B5" w:themeColor="accent1" w:themeShade="BF"/>
                    <w:sz w:val="28"/>
                    <w:szCs w:val="28"/>
                    <w:lang w:val="sl-SI" w:eastAsia="ja-JP"/>
                  </w:rPr>
                  <w:t>i v inovativnih učnih okoljih ter procesov vodenja in</w:t>
                </w:r>
                <w:r w:rsidRPr="00717A28">
                  <w:rPr>
                    <w:rFonts w:ascii="Arial" w:eastAsiaTheme="minorEastAsia" w:hAnsi="Arial" w:cs="Arial"/>
                    <w:color w:val="2E74B5" w:themeColor="accent1" w:themeShade="BF"/>
                    <w:sz w:val="28"/>
                    <w:szCs w:val="28"/>
                    <w:lang w:val="sl-SI" w:eastAsia="ja-JP"/>
                  </w:rPr>
                  <w:t xml:space="preserve"> upravljanja šol </w:t>
                </w:r>
              </w:p>
            </w:tc>
          </w:sdtContent>
        </w:sdt>
      </w:tr>
    </w:tbl>
    <w:p w14:paraId="30BDBBCC" w14:textId="79DA5972" w:rsidR="008355FE" w:rsidRDefault="008355FE" w:rsidP="00343DAE">
      <w:pPr>
        <w:spacing w:after="0" w:line="276" w:lineRule="auto"/>
        <w:rPr>
          <w:rFonts w:cs="Arial"/>
          <w:szCs w:val="20"/>
        </w:rPr>
      </w:pPr>
    </w:p>
    <w:p w14:paraId="48A67089" w14:textId="34381701" w:rsidR="008355FE" w:rsidRDefault="008355FE" w:rsidP="00343DAE">
      <w:pPr>
        <w:spacing w:after="0" w:line="276" w:lineRule="auto"/>
        <w:rPr>
          <w:rFonts w:cs="Arial"/>
          <w:szCs w:val="20"/>
        </w:rPr>
      </w:pPr>
    </w:p>
    <w:p w14:paraId="66D75608" w14:textId="6E0C547C" w:rsidR="008355FE" w:rsidRDefault="008355FE" w:rsidP="00343DAE">
      <w:pPr>
        <w:spacing w:after="0" w:line="276" w:lineRule="auto"/>
        <w:rPr>
          <w:rFonts w:cs="Arial"/>
          <w:szCs w:val="20"/>
        </w:rPr>
      </w:pPr>
    </w:p>
    <w:p w14:paraId="2B08EA1E" w14:textId="77777777" w:rsidR="002D09F0" w:rsidRDefault="002D09F0" w:rsidP="00343DAE">
      <w:pPr>
        <w:spacing w:after="0" w:line="276" w:lineRule="auto"/>
        <w:rPr>
          <w:rFonts w:cs="Arial"/>
          <w:szCs w:val="20"/>
        </w:rPr>
      </w:pPr>
    </w:p>
    <w:p w14:paraId="73A50091" w14:textId="77777777" w:rsidR="002D09F0" w:rsidRDefault="002D09F0" w:rsidP="00343DAE">
      <w:pPr>
        <w:spacing w:after="0" w:line="276" w:lineRule="auto"/>
        <w:rPr>
          <w:rFonts w:cs="Arial"/>
          <w:szCs w:val="20"/>
        </w:rPr>
      </w:pPr>
    </w:p>
    <w:p w14:paraId="4E120959" w14:textId="24FD77B8" w:rsidR="008355FE" w:rsidRDefault="008355FE" w:rsidP="00343DAE">
      <w:pPr>
        <w:spacing w:after="0" w:line="276" w:lineRule="auto"/>
        <w:rPr>
          <w:rFonts w:cs="Arial"/>
          <w:szCs w:val="20"/>
        </w:rPr>
      </w:pPr>
    </w:p>
    <w:p w14:paraId="2AE6A643" w14:textId="6D8518B3" w:rsidR="008355FE" w:rsidRDefault="008355FE" w:rsidP="00343DAE">
      <w:pPr>
        <w:spacing w:after="0" w:line="276" w:lineRule="auto"/>
        <w:rPr>
          <w:rFonts w:cs="Arial"/>
          <w:szCs w:val="20"/>
        </w:rPr>
      </w:pPr>
    </w:p>
    <w:p w14:paraId="7E86ABD2" w14:textId="77777777" w:rsidR="002D09F0" w:rsidRDefault="002D09F0" w:rsidP="00343DAE">
      <w:pPr>
        <w:spacing w:after="0" w:line="276" w:lineRule="auto"/>
        <w:rPr>
          <w:rFonts w:cs="Arial"/>
          <w:szCs w:val="20"/>
        </w:rPr>
      </w:pPr>
    </w:p>
    <w:p w14:paraId="0569C916" w14:textId="77777777" w:rsidR="00CD4FCB" w:rsidRDefault="00CD4FCB" w:rsidP="00343DAE">
      <w:pPr>
        <w:spacing w:after="0" w:line="276" w:lineRule="auto"/>
        <w:rPr>
          <w:rFonts w:cs="Arial"/>
          <w:szCs w:val="20"/>
        </w:rPr>
      </w:pPr>
    </w:p>
    <w:p w14:paraId="0F7A940C" w14:textId="77777777" w:rsidR="002D09F0" w:rsidRDefault="002D09F0" w:rsidP="00343DAE">
      <w:pPr>
        <w:spacing w:after="0" w:line="276" w:lineRule="auto"/>
        <w:rPr>
          <w:rFonts w:cs="Arial"/>
          <w:szCs w:val="20"/>
        </w:rPr>
      </w:pPr>
    </w:p>
    <w:p w14:paraId="6C8E5478" w14:textId="77777777" w:rsidR="002D09F0" w:rsidRDefault="002D09F0" w:rsidP="00343DAE">
      <w:pPr>
        <w:spacing w:after="0" w:line="276" w:lineRule="auto"/>
        <w:rPr>
          <w:rFonts w:cs="Arial"/>
          <w:szCs w:val="20"/>
        </w:rPr>
      </w:pPr>
    </w:p>
    <w:p w14:paraId="2B4B5DB5" w14:textId="77777777" w:rsidR="002D09F0" w:rsidRDefault="002D09F0" w:rsidP="00343DAE">
      <w:pPr>
        <w:spacing w:after="0" w:line="276" w:lineRule="auto"/>
        <w:rPr>
          <w:rFonts w:cs="Arial"/>
          <w:szCs w:val="20"/>
        </w:rPr>
      </w:pPr>
    </w:p>
    <w:p w14:paraId="2E40DB60" w14:textId="77777777" w:rsidR="002D09F0" w:rsidRDefault="002D09F0" w:rsidP="00343DAE">
      <w:pPr>
        <w:spacing w:after="0" w:line="276" w:lineRule="auto"/>
        <w:rPr>
          <w:rFonts w:cs="Arial"/>
          <w:szCs w:val="20"/>
        </w:rPr>
      </w:pPr>
    </w:p>
    <w:p w14:paraId="092CBA69" w14:textId="77777777" w:rsidR="002D09F0" w:rsidRDefault="002D09F0" w:rsidP="00343DAE">
      <w:pPr>
        <w:spacing w:after="0" w:line="276" w:lineRule="auto"/>
        <w:rPr>
          <w:rFonts w:cs="Arial"/>
          <w:szCs w:val="20"/>
        </w:rPr>
      </w:pPr>
    </w:p>
    <w:p w14:paraId="2D3018B6" w14:textId="77777777" w:rsidR="00CD4FCB" w:rsidRDefault="00CD4FCB" w:rsidP="00343DAE">
      <w:pPr>
        <w:spacing w:after="0" w:line="276" w:lineRule="auto"/>
        <w:rPr>
          <w:rFonts w:cs="Arial"/>
          <w:szCs w:val="20"/>
        </w:rPr>
      </w:pPr>
    </w:p>
    <w:p w14:paraId="10209624" w14:textId="639A31BC" w:rsidR="008355FE" w:rsidRPr="00C103BE" w:rsidRDefault="008355FE" w:rsidP="00C103BE"/>
    <w:p w14:paraId="3F3D382C" w14:textId="77777777" w:rsidR="00CD4FCB" w:rsidRDefault="00CD4FCB" w:rsidP="00343DAE">
      <w:pPr>
        <w:spacing w:after="0" w:line="276" w:lineRule="auto"/>
        <w:rPr>
          <w:rFonts w:cs="Arial"/>
          <w:szCs w:val="20"/>
        </w:rPr>
      </w:pPr>
    </w:p>
    <w:p w14:paraId="2AA0BA8A" w14:textId="77777777" w:rsidR="00CD4FCB" w:rsidRDefault="00CD4FCB" w:rsidP="00343DAE">
      <w:pPr>
        <w:spacing w:after="0" w:line="276" w:lineRule="auto"/>
        <w:rPr>
          <w:rFonts w:cs="Arial"/>
          <w:szCs w:val="20"/>
        </w:rPr>
      </w:pPr>
    </w:p>
    <w:p w14:paraId="73210FB4" w14:textId="77777777" w:rsidR="00CD4FCB" w:rsidRDefault="00CD4FCB" w:rsidP="00343DAE">
      <w:pPr>
        <w:spacing w:after="0" w:line="276" w:lineRule="auto"/>
        <w:rPr>
          <w:rFonts w:cs="Arial"/>
          <w:szCs w:val="20"/>
        </w:rPr>
      </w:pPr>
    </w:p>
    <w:p w14:paraId="566468D8" w14:textId="77777777" w:rsidR="00CD4FCB" w:rsidRDefault="00CD4FCB" w:rsidP="00343DAE">
      <w:pPr>
        <w:spacing w:after="0" w:line="276" w:lineRule="auto"/>
        <w:rPr>
          <w:rFonts w:cs="Arial"/>
          <w:szCs w:val="20"/>
        </w:rPr>
      </w:pPr>
    </w:p>
    <w:p w14:paraId="66E45E8B" w14:textId="77777777" w:rsidR="00CD4FCB" w:rsidRDefault="00CD4FCB" w:rsidP="00343DAE">
      <w:pPr>
        <w:spacing w:after="0" w:line="276" w:lineRule="auto"/>
        <w:rPr>
          <w:rFonts w:cs="Arial"/>
          <w:szCs w:val="20"/>
        </w:rPr>
      </w:pPr>
    </w:p>
    <w:p w14:paraId="620BE3C5" w14:textId="77777777" w:rsidR="00CD4FCB" w:rsidRDefault="00CD4FCB" w:rsidP="00343DAE">
      <w:pPr>
        <w:spacing w:after="0" w:line="276" w:lineRule="auto"/>
        <w:rPr>
          <w:rFonts w:cs="Arial"/>
          <w:szCs w:val="20"/>
        </w:rPr>
      </w:pPr>
    </w:p>
    <w:p w14:paraId="7D2DDE45" w14:textId="77777777" w:rsidR="00CD4FCB" w:rsidRDefault="00CD4FCB" w:rsidP="00343DAE">
      <w:pPr>
        <w:spacing w:after="0" w:line="276" w:lineRule="auto"/>
        <w:rPr>
          <w:rFonts w:cs="Arial"/>
          <w:szCs w:val="20"/>
        </w:rPr>
      </w:pPr>
    </w:p>
    <w:p w14:paraId="63B4F7DF" w14:textId="77777777" w:rsidR="00CD4FCB" w:rsidRDefault="00CD4FCB" w:rsidP="00343DAE">
      <w:pPr>
        <w:spacing w:after="0" w:line="276" w:lineRule="auto"/>
        <w:rPr>
          <w:rFonts w:cs="Arial"/>
          <w:szCs w:val="20"/>
        </w:rPr>
      </w:pPr>
    </w:p>
    <w:p w14:paraId="30961B20" w14:textId="77777777" w:rsidR="00CD4FCB" w:rsidRDefault="00CD4FCB" w:rsidP="00343DAE">
      <w:pPr>
        <w:spacing w:after="0" w:line="276" w:lineRule="auto"/>
        <w:rPr>
          <w:rFonts w:cs="Arial"/>
          <w:szCs w:val="20"/>
        </w:rPr>
      </w:pPr>
    </w:p>
    <w:p w14:paraId="099B70CC" w14:textId="77777777" w:rsidR="00CD4FCB" w:rsidRDefault="00CD4FCB" w:rsidP="00343DAE">
      <w:pPr>
        <w:spacing w:after="0" w:line="276" w:lineRule="auto"/>
        <w:rPr>
          <w:rFonts w:cs="Arial"/>
          <w:szCs w:val="20"/>
        </w:rPr>
      </w:pPr>
    </w:p>
    <w:p w14:paraId="4284398E" w14:textId="77777777" w:rsidR="00CD4FCB" w:rsidRDefault="00CD4FCB" w:rsidP="00343DAE">
      <w:pPr>
        <w:spacing w:after="0" w:line="276" w:lineRule="auto"/>
        <w:rPr>
          <w:rFonts w:cs="Arial"/>
          <w:szCs w:val="20"/>
        </w:rPr>
      </w:pPr>
    </w:p>
    <w:p w14:paraId="6852D805" w14:textId="77777777" w:rsidR="008355FE" w:rsidRPr="002D09F0" w:rsidRDefault="008355FE" w:rsidP="00343DAE">
      <w:pPr>
        <w:pBdr>
          <w:top w:val="single" w:sz="4" w:space="1" w:color="auto"/>
          <w:left w:val="single" w:sz="4" w:space="4" w:color="auto"/>
          <w:bottom w:val="single" w:sz="4" w:space="1" w:color="auto"/>
          <w:right w:val="single" w:sz="4" w:space="4" w:color="auto"/>
        </w:pBdr>
        <w:spacing w:line="276" w:lineRule="auto"/>
        <w:contextualSpacing/>
        <w:jc w:val="both"/>
        <w:rPr>
          <w:rFonts w:cs="Arial"/>
          <w:szCs w:val="20"/>
        </w:rPr>
      </w:pPr>
      <w:r w:rsidRPr="002D09F0">
        <w:rPr>
          <w:rFonts w:cs="Arial"/>
          <w:szCs w:val="20"/>
        </w:rPr>
        <w:t>© 2020 Copyright Ministrstvo za izobraževanje, znanost in šport. Vse pravice pridržane. Noben del te publikacije/materialov/stvaritve ne sme biti reproduciran, shranjen v sistem za shranjevanje in ponovni priklic podatkov ali v katerikoli drugi obliki, elektronski, elektrostatični, na magnetnem traku, s fotokopiranjem ali drugače brez predhodnega pisnega dovoljenja Ministrstva za izobraževanje, znanost in šport.</w:t>
      </w:r>
    </w:p>
    <w:p w14:paraId="67260F29" w14:textId="65A0DA52" w:rsidR="00BD3D79" w:rsidRDefault="00BD3D79" w:rsidP="00343DAE">
      <w:pPr>
        <w:spacing w:after="0" w:line="276" w:lineRule="auto"/>
        <w:rPr>
          <w:rFonts w:cs="Arial"/>
          <w:szCs w:val="20"/>
        </w:rPr>
      </w:pPr>
    </w:p>
    <w:bookmarkStart w:id="0" w:name="_Toc451113383" w:displacedByCustomXml="next"/>
    <w:sdt>
      <w:sdtPr>
        <w:rPr>
          <w:rFonts w:ascii="Arial" w:eastAsiaTheme="minorHAnsi" w:hAnsi="Arial" w:cstheme="minorBidi"/>
          <w:color w:val="auto"/>
          <w:sz w:val="20"/>
          <w:szCs w:val="22"/>
          <w:lang w:eastAsia="en-US"/>
        </w:rPr>
        <w:id w:val="109166917"/>
        <w:docPartObj>
          <w:docPartGallery w:val="Table of Contents"/>
          <w:docPartUnique/>
        </w:docPartObj>
      </w:sdtPr>
      <w:sdtEndPr>
        <w:rPr>
          <w:b/>
          <w:bCs/>
          <w:sz w:val="22"/>
        </w:rPr>
      </w:sdtEndPr>
      <w:sdtContent>
        <w:p w14:paraId="2C180AEC" w14:textId="17DB1874" w:rsidR="00B36EF8" w:rsidRDefault="00B36EF8">
          <w:pPr>
            <w:pStyle w:val="NaslovTOC"/>
          </w:pPr>
          <w:r>
            <w:t>Vsebina</w:t>
          </w:r>
        </w:p>
        <w:p w14:paraId="59D64AF1" w14:textId="70E6E508" w:rsidR="00D303D4" w:rsidRDefault="00654423">
          <w:pPr>
            <w:pStyle w:val="Kazalovsebine1"/>
            <w:rPr>
              <w:rFonts w:asciiTheme="minorHAnsi" w:eastAsiaTheme="minorEastAsia" w:hAnsiTheme="minorHAnsi"/>
              <w:b w:val="0"/>
              <w:noProof/>
              <w:sz w:val="22"/>
              <w:szCs w:val="22"/>
              <w:lang w:eastAsia="sl-SI"/>
            </w:rPr>
          </w:pPr>
          <w:r w:rsidRPr="00B20EB5">
            <w:rPr>
              <w:b w:val="0"/>
              <w:sz w:val="22"/>
              <w:szCs w:val="22"/>
            </w:rPr>
            <w:fldChar w:fldCharType="begin"/>
          </w:r>
          <w:r w:rsidRPr="00B20EB5">
            <w:rPr>
              <w:b w:val="0"/>
              <w:sz w:val="22"/>
              <w:szCs w:val="22"/>
            </w:rPr>
            <w:instrText xml:space="preserve"> TOC \o "1-2" \h \z \u </w:instrText>
          </w:r>
          <w:r w:rsidRPr="00B20EB5">
            <w:rPr>
              <w:b w:val="0"/>
              <w:sz w:val="22"/>
              <w:szCs w:val="22"/>
            </w:rPr>
            <w:fldChar w:fldCharType="separate"/>
          </w:r>
          <w:hyperlink w:anchor="_Toc62039223" w:history="1">
            <w:r w:rsidR="00D303D4" w:rsidRPr="00DF5AE7">
              <w:rPr>
                <w:rStyle w:val="Hiperpovezava"/>
                <w:noProof/>
              </w:rPr>
              <w:t>1</w:t>
            </w:r>
            <w:r w:rsidR="00D303D4">
              <w:rPr>
                <w:rFonts w:asciiTheme="minorHAnsi" w:eastAsiaTheme="minorEastAsia" w:hAnsiTheme="minorHAnsi"/>
                <w:b w:val="0"/>
                <w:noProof/>
                <w:sz w:val="22"/>
                <w:szCs w:val="22"/>
                <w:lang w:eastAsia="sl-SI"/>
              </w:rPr>
              <w:tab/>
            </w:r>
            <w:r w:rsidR="00D303D4" w:rsidRPr="00DF5AE7">
              <w:rPr>
                <w:rStyle w:val="Hiperpovezava"/>
                <w:noProof/>
              </w:rPr>
              <w:t>UVOD</w:t>
            </w:r>
            <w:r w:rsidR="00D303D4">
              <w:rPr>
                <w:noProof/>
                <w:webHidden/>
              </w:rPr>
              <w:tab/>
            </w:r>
            <w:r w:rsidR="00D303D4">
              <w:rPr>
                <w:noProof/>
                <w:webHidden/>
              </w:rPr>
              <w:fldChar w:fldCharType="begin"/>
            </w:r>
            <w:r w:rsidR="00D303D4">
              <w:rPr>
                <w:noProof/>
                <w:webHidden/>
              </w:rPr>
              <w:instrText xml:space="preserve"> PAGEREF _Toc62039223 \h </w:instrText>
            </w:r>
            <w:r w:rsidR="00D303D4">
              <w:rPr>
                <w:noProof/>
                <w:webHidden/>
              </w:rPr>
            </w:r>
            <w:r w:rsidR="00D303D4">
              <w:rPr>
                <w:noProof/>
                <w:webHidden/>
              </w:rPr>
              <w:fldChar w:fldCharType="separate"/>
            </w:r>
            <w:r w:rsidR="009B39A6">
              <w:rPr>
                <w:noProof/>
                <w:webHidden/>
              </w:rPr>
              <w:t>3</w:t>
            </w:r>
            <w:r w:rsidR="00D303D4">
              <w:rPr>
                <w:noProof/>
                <w:webHidden/>
              </w:rPr>
              <w:fldChar w:fldCharType="end"/>
            </w:r>
          </w:hyperlink>
        </w:p>
        <w:p w14:paraId="0D05E8D4" w14:textId="1FED7F8B" w:rsidR="00D303D4" w:rsidRDefault="00231607">
          <w:pPr>
            <w:pStyle w:val="Kazalovsebine1"/>
            <w:rPr>
              <w:rFonts w:asciiTheme="minorHAnsi" w:eastAsiaTheme="minorEastAsia" w:hAnsiTheme="minorHAnsi"/>
              <w:b w:val="0"/>
              <w:noProof/>
              <w:sz w:val="22"/>
              <w:szCs w:val="22"/>
              <w:lang w:eastAsia="sl-SI"/>
            </w:rPr>
          </w:pPr>
          <w:hyperlink w:anchor="_Toc62039224" w:history="1">
            <w:r w:rsidR="00D303D4" w:rsidRPr="00DF5AE7">
              <w:rPr>
                <w:rStyle w:val="Hiperpovezava"/>
                <w:noProof/>
              </w:rPr>
              <w:t>2</w:t>
            </w:r>
            <w:r w:rsidR="00D303D4">
              <w:rPr>
                <w:rFonts w:asciiTheme="minorHAnsi" w:eastAsiaTheme="minorEastAsia" w:hAnsiTheme="minorHAnsi"/>
                <w:b w:val="0"/>
                <w:noProof/>
                <w:sz w:val="22"/>
                <w:szCs w:val="22"/>
                <w:lang w:eastAsia="sl-SI"/>
              </w:rPr>
              <w:tab/>
            </w:r>
            <w:r w:rsidR="00D303D4" w:rsidRPr="00DF5AE7">
              <w:rPr>
                <w:rStyle w:val="Hiperpovezava"/>
                <w:noProof/>
              </w:rPr>
              <w:t>E-MATICA</w:t>
            </w:r>
            <w:r w:rsidR="00D303D4">
              <w:rPr>
                <w:noProof/>
                <w:webHidden/>
              </w:rPr>
              <w:tab/>
            </w:r>
            <w:r w:rsidR="00D303D4">
              <w:rPr>
                <w:noProof/>
                <w:webHidden/>
              </w:rPr>
              <w:fldChar w:fldCharType="begin"/>
            </w:r>
            <w:r w:rsidR="00D303D4">
              <w:rPr>
                <w:noProof/>
                <w:webHidden/>
              </w:rPr>
              <w:instrText xml:space="preserve"> PAGEREF _Toc62039224 \h </w:instrText>
            </w:r>
            <w:r w:rsidR="00D303D4">
              <w:rPr>
                <w:noProof/>
                <w:webHidden/>
              </w:rPr>
            </w:r>
            <w:r w:rsidR="00D303D4">
              <w:rPr>
                <w:noProof/>
                <w:webHidden/>
              </w:rPr>
              <w:fldChar w:fldCharType="separate"/>
            </w:r>
            <w:r w:rsidR="009B39A6">
              <w:rPr>
                <w:noProof/>
                <w:webHidden/>
              </w:rPr>
              <w:t>4</w:t>
            </w:r>
            <w:r w:rsidR="00D303D4">
              <w:rPr>
                <w:noProof/>
                <w:webHidden/>
              </w:rPr>
              <w:fldChar w:fldCharType="end"/>
            </w:r>
          </w:hyperlink>
        </w:p>
        <w:p w14:paraId="36C1C85C" w14:textId="6074C699" w:rsidR="00D303D4" w:rsidRDefault="00231607">
          <w:pPr>
            <w:pStyle w:val="Kazalovsebine1"/>
            <w:rPr>
              <w:rFonts w:asciiTheme="minorHAnsi" w:eastAsiaTheme="minorEastAsia" w:hAnsiTheme="minorHAnsi"/>
              <w:b w:val="0"/>
              <w:noProof/>
              <w:sz w:val="22"/>
              <w:szCs w:val="22"/>
              <w:lang w:eastAsia="sl-SI"/>
            </w:rPr>
          </w:pPr>
          <w:hyperlink w:anchor="_Toc62039225" w:history="1">
            <w:r w:rsidR="00D303D4" w:rsidRPr="00DF5AE7">
              <w:rPr>
                <w:rStyle w:val="Hiperpovezava"/>
                <w:noProof/>
              </w:rPr>
              <w:t>3</w:t>
            </w:r>
            <w:r w:rsidR="00D303D4">
              <w:rPr>
                <w:rFonts w:asciiTheme="minorHAnsi" w:eastAsiaTheme="minorEastAsia" w:hAnsiTheme="minorHAnsi"/>
                <w:b w:val="0"/>
                <w:noProof/>
                <w:sz w:val="22"/>
                <w:szCs w:val="22"/>
                <w:lang w:eastAsia="sl-SI"/>
              </w:rPr>
              <w:tab/>
            </w:r>
            <w:r w:rsidR="00D303D4" w:rsidRPr="00DF5AE7">
              <w:rPr>
                <w:rStyle w:val="Hiperpovezava"/>
                <w:noProof/>
              </w:rPr>
              <w:t>STORITVE VEZANE NA UČENCA</w:t>
            </w:r>
            <w:r w:rsidR="00D303D4">
              <w:rPr>
                <w:noProof/>
                <w:webHidden/>
              </w:rPr>
              <w:tab/>
            </w:r>
            <w:r w:rsidR="00D303D4">
              <w:rPr>
                <w:noProof/>
                <w:webHidden/>
              </w:rPr>
              <w:fldChar w:fldCharType="begin"/>
            </w:r>
            <w:r w:rsidR="00D303D4">
              <w:rPr>
                <w:noProof/>
                <w:webHidden/>
              </w:rPr>
              <w:instrText xml:space="preserve"> PAGEREF _Toc62039225 \h </w:instrText>
            </w:r>
            <w:r w:rsidR="00D303D4">
              <w:rPr>
                <w:noProof/>
                <w:webHidden/>
              </w:rPr>
            </w:r>
            <w:r w:rsidR="00D303D4">
              <w:rPr>
                <w:noProof/>
                <w:webHidden/>
              </w:rPr>
              <w:fldChar w:fldCharType="separate"/>
            </w:r>
            <w:r w:rsidR="009B39A6">
              <w:rPr>
                <w:noProof/>
                <w:webHidden/>
              </w:rPr>
              <w:t>4</w:t>
            </w:r>
            <w:r w:rsidR="00D303D4">
              <w:rPr>
                <w:noProof/>
                <w:webHidden/>
              </w:rPr>
              <w:fldChar w:fldCharType="end"/>
            </w:r>
          </w:hyperlink>
        </w:p>
        <w:p w14:paraId="433045DE" w14:textId="3BB9D32C" w:rsidR="00D303D4" w:rsidRDefault="00231607">
          <w:pPr>
            <w:pStyle w:val="Kazalovsebine2"/>
            <w:rPr>
              <w:rFonts w:asciiTheme="minorHAnsi" w:eastAsiaTheme="minorEastAsia" w:hAnsiTheme="minorHAnsi" w:cstheme="minorBidi"/>
              <w:sz w:val="22"/>
              <w:szCs w:val="22"/>
              <w:lang w:eastAsia="sl-SI"/>
            </w:rPr>
          </w:pPr>
          <w:hyperlink w:anchor="_Toc62039226" w:history="1">
            <w:r w:rsidR="00D303D4" w:rsidRPr="00DF5AE7">
              <w:rPr>
                <w:rStyle w:val="Hiperpovezava"/>
              </w:rPr>
              <w:t>3.1</w:t>
            </w:r>
            <w:r w:rsidR="00D303D4">
              <w:rPr>
                <w:rFonts w:asciiTheme="minorHAnsi" w:eastAsiaTheme="minorEastAsia" w:hAnsiTheme="minorHAnsi" w:cstheme="minorBidi"/>
                <w:sz w:val="22"/>
                <w:szCs w:val="22"/>
                <w:lang w:eastAsia="sl-SI"/>
              </w:rPr>
              <w:tab/>
            </w:r>
            <w:r w:rsidR="00D303D4" w:rsidRPr="00DF5AE7">
              <w:rPr>
                <w:rStyle w:val="Hiperpovezava"/>
              </w:rPr>
              <w:t>Vpis v osnovno in srednjo šolo</w:t>
            </w:r>
            <w:r w:rsidR="00D303D4">
              <w:rPr>
                <w:webHidden/>
              </w:rPr>
              <w:tab/>
            </w:r>
            <w:r w:rsidR="00D303D4">
              <w:rPr>
                <w:webHidden/>
              </w:rPr>
              <w:fldChar w:fldCharType="begin"/>
            </w:r>
            <w:r w:rsidR="00D303D4">
              <w:rPr>
                <w:webHidden/>
              </w:rPr>
              <w:instrText xml:space="preserve"> PAGEREF _Toc62039226 \h </w:instrText>
            </w:r>
            <w:r w:rsidR="00D303D4">
              <w:rPr>
                <w:webHidden/>
              </w:rPr>
            </w:r>
            <w:r w:rsidR="00D303D4">
              <w:rPr>
                <w:webHidden/>
              </w:rPr>
              <w:fldChar w:fldCharType="separate"/>
            </w:r>
            <w:r w:rsidR="009B39A6">
              <w:rPr>
                <w:webHidden/>
              </w:rPr>
              <w:t>4</w:t>
            </w:r>
            <w:r w:rsidR="00D303D4">
              <w:rPr>
                <w:webHidden/>
              </w:rPr>
              <w:fldChar w:fldCharType="end"/>
            </w:r>
          </w:hyperlink>
        </w:p>
        <w:p w14:paraId="2DF52453" w14:textId="2938FB0C" w:rsidR="00D303D4" w:rsidRDefault="00231607">
          <w:pPr>
            <w:pStyle w:val="Kazalovsebine2"/>
            <w:rPr>
              <w:rFonts w:asciiTheme="minorHAnsi" w:eastAsiaTheme="minorEastAsia" w:hAnsiTheme="minorHAnsi" w:cstheme="minorBidi"/>
              <w:sz w:val="22"/>
              <w:szCs w:val="22"/>
              <w:lang w:eastAsia="sl-SI"/>
            </w:rPr>
          </w:pPr>
          <w:hyperlink w:anchor="_Toc62039227" w:history="1">
            <w:r w:rsidR="00D303D4" w:rsidRPr="00DF5AE7">
              <w:rPr>
                <w:rStyle w:val="Hiperpovezava"/>
              </w:rPr>
              <w:t>3.2</w:t>
            </w:r>
            <w:r w:rsidR="00D303D4">
              <w:rPr>
                <w:rFonts w:asciiTheme="minorHAnsi" w:eastAsiaTheme="minorEastAsia" w:hAnsiTheme="minorHAnsi" w:cstheme="minorBidi"/>
                <w:sz w:val="22"/>
                <w:szCs w:val="22"/>
                <w:lang w:eastAsia="sl-SI"/>
              </w:rPr>
              <w:tab/>
            </w:r>
            <w:r w:rsidR="00D303D4" w:rsidRPr="00DF5AE7">
              <w:rPr>
                <w:rStyle w:val="Hiperpovezava"/>
              </w:rPr>
              <w:t>Matična knjiga</w:t>
            </w:r>
            <w:r w:rsidR="00D303D4">
              <w:rPr>
                <w:webHidden/>
              </w:rPr>
              <w:tab/>
            </w:r>
            <w:r w:rsidR="00D303D4">
              <w:rPr>
                <w:webHidden/>
              </w:rPr>
              <w:fldChar w:fldCharType="begin"/>
            </w:r>
            <w:r w:rsidR="00D303D4">
              <w:rPr>
                <w:webHidden/>
              </w:rPr>
              <w:instrText xml:space="preserve"> PAGEREF _Toc62039227 \h </w:instrText>
            </w:r>
            <w:r w:rsidR="00D303D4">
              <w:rPr>
                <w:webHidden/>
              </w:rPr>
            </w:r>
            <w:r w:rsidR="00D303D4">
              <w:rPr>
                <w:webHidden/>
              </w:rPr>
              <w:fldChar w:fldCharType="separate"/>
            </w:r>
            <w:r w:rsidR="009B39A6">
              <w:rPr>
                <w:webHidden/>
              </w:rPr>
              <w:t>5</w:t>
            </w:r>
            <w:r w:rsidR="00D303D4">
              <w:rPr>
                <w:webHidden/>
              </w:rPr>
              <w:fldChar w:fldCharType="end"/>
            </w:r>
          </w:hyperlink>
        </w:p>
        <w:p w14:paraId="307F535A" w14:textId="0A03C265" w:rsidR="00D303D4" w:rsidRDefault="00231607">
          <w:pPr>
            <w:pStyle w:val="Kazalovsebine2"/>
            <w:rPr>
              <w:rFonts w:asciiTheme="minorHAnsi" w:eastAsiaTheme="minorEastAsia" w:hAnsiTheme="minorHAnsi" w:cstheme="minorBidi"/>
              <w:sz w:val="22"/>
              <w:szCs w:val="22"/>
              <w:lang w:eastAsia="sl-SI"/>
            </w:rPr>
          </w:pPr>
          <w:hyperlink w:anchor="_Toc62039228" w:history="1">
            <w:r w:rsidR="00D303D4" w:rsidRPr="00DF5AE7">
              <w:rPr>
                <w:rStyle w:val="Hiperpovezava"/>
              </w:rPr>
              <w:t>3.3</w:t>
            </w:r>
            <w:r w:rsidR="00D303D4">
              <w:rPr>
                <w:rFonts w:asciiTheme="minorHAnsi" w:eastAsiaTheme="minorEastAsia" w:hAnsiTheme="minorHAnsi" w:cstheme="minorBidi"/>
                <w:sz w:val="22"/>
                <w:szCs w:val="22"/>
                <w:lang w:eastAsia="sl-SI"/>
              </w:rPr>
              <w:tab/>
            </w:r>
            <w:r w:rsidR="00D303D4" w:rsidRPr="00DF5AE7">
              <w:rPr>
                <w:rStyle w:val="Hiperpovezava"/>
              </w:rPr>
              <w:t>Matični in osebni list</w:t>
            </w:r>
            <w:r w:rsidR="00D303D4">
              <w:rPr>
                <w:webHidden/>
              </w:rPr>
              <w:tab/>
            </w:r>
            <w:r w:rsidR="00D303D4">
              <w:rPr>
                <w:webHidden/>
              </w:rPr>
              <w:fldChar w:fldCharType="begin"/>
            </w:r>
            <w:r w:rsidR="00D303D4">
              <w:rPr>
                <w:webHidden/>
              </w:rPr>
              <w:instrText xml:space="preserve"> PAGEREF _Toc62039228 \h </w:instrText>
            </w:r>
            <w:r w:rsidR="00D303D4">
              <w:rPr>
                <w:webHidden/>
              </w:rPr>
            </w:r>
            <w:r w:rsidR="00D303D4">
              <w:rPr>
                <w:webHidden/>
              </w:rPr>
              <w:fldChar w:fldCharType="separate"/>
            </w:r>
            <w:r w:rsidR="009B39A6">
              <w:rPr>
                <w:webHidden/>
              </w:rPr>
              <w:t>6</w:t>
            </w:r>
            <w:r w:rsidR="00D303D4">
              <w:rPr>
                <w:webHidden/>
              </w:rPr>
              <w:fldChar w:fldCharType="end"/>
            </w:r>
          </w:hyperlink>
        </w:p>
        <w:p w14:paraId="1FAD7D50" w14:textId="3E6833BC" w:rsidR="00D303D4" w:rsidRDefault="00231607">
          <w:pPr>
            <w:pStyle w:val="Kazalovsebine2"/>
            <w:rPr>
              <w:rFonts w:asciiTheme="minorHAnsi" w:eastAsiaTheme="minorEastAsia" w:hAnsiTheme="minorHAnsi" w:cstheme="minorBidi"/>
              <w:sz w:val="22"/>
              <w:szCs w:val="22"/>
              <w:lang w:eastAsia="sl-SI"/>
            </w:rPr>
          </w:pPr>
          <w:hyperlink w:anchor="_Toc62039229" w:history="1">
            <w:r w:rsidR="00D303D4" w:rsidRPr="00DF5AE7">
              <w:rPr>
                <w:rStyle w:val="Hiperpovezava"/>
              </w:rPr>
              <w:t>3.4</w:t>
            </w:r>
            <w:r w:rsidR="00D303D4">
              <w:rPr>
                <w:rFonts w:asciiTheme="minorHAnsi" w:eastAsiaTheme="minorEastAsia" w:hAnsiTheme="minorHAnsi" w:cstheme="minorBidi"/>
                <w:sz w:val="22"/>
                <w:szCs w:val="22"/>
                <w:lang w:eastAsia="sl-SI"/>
              </w:rPr>
              <w:tab/>
            </w:r>
            <w:r w:rsidR="00D303D4" w:rsidRPr="00DF5AE7">
              <w:rPr>
                <w:rStyle w:val="Hiperpovezava"/>
              </w:rPr>
              <w:t>Redovalnica</w:t>
            </w:r>
            <w:r w:rsidR="00D303D4">
              <w:rPr>
                <w:webHidden/>
              </w:rPr>
              <w:tab/>
            </w:r>
            <w:r w:rsidR="00D303D4">
              <w:rPr>
                <w:webHidden/>
              </w:rPr>
              <w:fldChar w:fldCharType="begin"/>
            </w:r>
            <w:r w:rsidR="00D303D4">
              <w:rPr>
                <w:webHidden/>
              </w:rPr>
              <w:instrText xml:space="preserve"> PAGEREF _Toc62039229 \h </w:instrText>
            </w:r>
            <w:r w:rsidR="00D303D4">
              <w:rPr>
                <w:webHidden/>
              </w:rPr>
            </w:r>
            <w:r w:rsidR="00D303D4">
              <w:rPr>
                <w:webHidden/>
              </w:rPr>
              <w:fldChar w:fldCharType="separate"/>
            </w:r>
            <w:r w:rsidR="009B39A6">
              <w:rPr>
                <w:webHidden/>
              </w:rPr>
              <w:t>7</w:t>
            </w:r>
            <w:r w:rsidR="00D303D4">
              <w:rPr>
                <w:webHidden/>
              </w:rPr>
              <w:fldChar w:fldCharType="end"/>
            </w:r>
          </w:hyperlink>
        </w:p>
        <w:p w14:paraId="5DAD22D4" w14:textId="4EFBBC86" w:rsidR="00D303D4" w:rsidRDefault="00231607">
          <w:pPr>
            <w:pStyle w:val="Kazalovsebine2"/>
            <w:rPr>
              <w:rFonts w:asciiTheme="minorHAnsi" w:eastAsiaTheme="minorEastAsia" w:hAnsiTheme="minorHAnsi" w:cstheme="minorBidi"/>
              <w:sz w:val="22"/>
              <w:szCs w:val="22"/>
              <w:lang w:eastAsia="sl-SI"/>
            </w:rPr>
          </w:pPr>
          <w:hyperlink w:anchor="_Toc62039230" w:history="1">
            <w:r w:rsidR="00D303D4" w:rsidRPr="00DF5AE7">
              <w:rPr>
                <w:rStyle w:val="Hiperpovezava"/>
              </w:rPr>
              <w:t>3.5</w:t>
            </w:r>
            <w:r w:rsidR="00D303D4">
              <w:rPr>
                <w:rFonts w:asciiTheme="minorHAnsi" w:eastAsiaTheme="minorEastAsia" w:hAnsiTheme="minorHAnsi" w:cstheme="minorBidi"/>
                <w:sz w:val="22"/>
                <w:szCs w:val="22"/>
                <w:lang w:eastAsia="sl-SI"/>
              </w:rPr>
              <w:tab/>
            </w:r>
            <w:r w:rsidR="00D303D4" w:rsidRPr="00DF5AE7">
              <w:rPr>
                <w:rStyle w:val="Hiperpovezava"/>
              </w:rPr>
              <w:t>Dnevnik</w:t>
            </w:r>
            <w:r w:rsidR="00D303D4">
              <w:rPr>
                <w:webHidden/>
              </w:rPr>
              <w:tab/>
            </w:r>
            <w:r w:rsidR="00D303D4">
              <w:rPr>
                <w:webHidden/>
              </w:rPr>
              <w:fldChar w:fldCharType="begin"/>
            </w:r>
            <w:r w:rsidR="00D303D4">
              <w:rPr>
                <w:webHidden/>
              </w:rPr>
              <w:instrText xml:space="preserve"> PAGEREF _Toc62039230 \h </w:instrText>
            </w:r>
            <w:r w:rsidR="00D303D4">
              <w:rPr>
                <w:webHidden/>
              </w:rPr>
            </w:r>
            <w:r w:rsidR="00D303D4">
              <w:rPr>
                <w:webHidden/>
              </w:rPr>
              <w:fldChar w:fldCharType="separate"/>
            </w:r>
            <w:r w:rsidR="009B39A6">
              <w:rPr>
                <w:webHidden/>
              </w:rPr>
              <w:t>8</w:t>
            </w:r>
            <w:r w:rsidR="00D303D4">
              <w:rPr>
                <w:webHidden/>
              </w:rPr>
              <w:fldChar w:fldCharType="end"/>
            </w:r>
          </w:hyperlink>
        </w:p>
        <w:p w14:paraId="561E04C4" w14:textId="2519041C" w:rsidR="00D303D4" w:rsidRDefault="00231607">
          <w:pPr>
            <w:pStyle w:val="Kazalovsebine2"/>
            <w:rPr>
              <w:rFonts w:asciiTheme="minorHAnsi" w:eastAsiaTheme="minorEastAsia" w:hAnsiTheme="minorHAnsi" w:cstheme="minorBidi"/>
              <w:sz w:val="22"/>
              <w:szCs w:val="22"/>
              <w:lang w:eastAsia="sl-SI"/>
            </w:rPr>
          </w:pPr>
          <w:hyperlink w:anchor="_Toc62039231" w:history="1">
            <w:r w:rsidR="00D303D4" w:rsidRPr="00DF5AE7">
              <w:rPr>
                <w:rStyle w:val="Hiperpovezava"/>
              </w:rPr>
              <w:t>3.6</w:t>
            </w:r>
            <w:r w:rsidR="00D303D4">
              <w:rPr>
                <w:rFonts w:asciiTheme="minorHAnsi" w:eastAsiaTheme="minorEastAsia" w:hAnsiTheme="minorHAnsi" w:cstheme="minorBidi"/>
                <w:sz w:val="22"/>
                <w:szCs w:val="22"/>
                <w:lang w:eastAsia="sl-SI"/>
              </w:rPr>
              <w:tab/>
            </w:r>
            <w:r w:rsidR="00D303D4" w:rsidRPr="00DF5AE7">
              <w:rPr>
                <w:rStyle w:val="Hiperpovezava"/>
              </w:rPr>
              <w:t>Individualno delo z učenci in dijaki</w:t>
            </w:r>
            <w:r w:rsidR="00D303D4">
              <w:rPr>
                <w:webHidden/>
              </w:rPr>
              <w:tab/>
            </w:r>
            <w:r w:rsidR="00D303D4">
              <w:rPr>
                <w:webHidden/>
              </w:rPr>
              <w:fldChar w:fldCharType="begin"/>
            </w:r>
            <w:r w:rsidR="00D303D4">
              <w:rPr>
                <w:webHidden/>
              </w:rPr>
              <w:instrText xml:space="preserve"> PAGEREF _Toc62039231 \h </w:instrText>
            </w:r>
            <w:r w:rsidR="00D303D4">
              <w:rPr>
                <w:webHidden/>
              </w:rPr>
            </w:r>
            <w:r w:rsidR="00D303D4">
              <w:rPr>
                <w:webHidden/>
              </w:rPr>
              <w:fldChar w:fldCharType="separate"/>
            </w:r>
            <w:r w:rsidR="009B39A6">
              <w:rPr>
                <w:webHidden/>
              </w:rPr>
              <w:t>10</w:t>
            </w:r>
            <w:r w:rsidR="00D303D4">
              <w:rPr>
                <w:webHidden/>
              </w:rPr>
              <w:fldChar w:fldCharType="end"/>
            </w:r>
          </w:hyperlink>
        </w:p>
        <w:p w14:paraId="58A9C6AB" w14:textId="4D4557A9" w:rsidR="00D303D4" w:rsidRDefault="00231607">
          <w:pPr>
            <w:pStyle w:val="Kazalovsebine2"/>
            <w:rPr>
              <w:rFonts w:asciiTheme="minorHAnsi" w:eastAsiaTheme="minorEastAsia" w:hAnsiTheme="minorHAnsi" w:cstheme="minorBidi"/>
              <w:sz w:val="22"/>
              <w:szCs w:val="22"/>
              <w:lang w:eastAsia="sl-SI"/>
            </w:rPr>
          </w:pPr>
          <w:hyperlink w:anchor="_Toc62039232" w:history="1">
            <w:r w:rsidR="00D303D4" w:rsidRPr="00DF5AE7">
              <w:rPr>
                <w:rStyle w:val="Hiperpovezava"/>
              </w:rPr>
              <w:t>3.7</w:t>
            </w:r>
            <w:r w:rsidR="00D303D4">
              <w:rPr>
                <w:rFonts w:asciiTheme="minorHAnsi" w:eastAsiaTheme="minorEastAsia" w:hAnsiTheme="minorHAnsi" w:cstheme="minorBidi"/>
                <w:sz w:val="22"/>
                <w:szCs w:val="22"/>
                <w:lang w:eastAsia="sl-SI"/>
              </w:rPr>
              <w:tab/>
            </w:r>
            <w:r w:rsidR="00D303D4" w:rsidRPr="00DF5AE7">
              <w:rPr>
                <w:rStyle w:val="Hiperpovezava"/>
              </w:rPr>
              <w:t>Nacionalno preverjanje znanja  in splošna ter poklicna matura</w:t>
            </w:r>
            <w:r w:rsidR="00D303D4">
              <w:rPr>
                <w:webHidden/>
              </w:rPr>
              <w:tab/>
            </w:r>
            <w:r w:rsidR="00D303D4">
              <w:rPr>
                <w:webHidden/>
              </w:rPr>
              <w:fldChar w:fldCharType="begin"/>
            </w:r>
            <w:r w:rsidR="00D303D4">
              <w:rPr>
                <w:webHidden/>
              </w:rPr>
              <w:instrText xml:space="preserve"> PAGEREF _Toc62039232 \h </w:instrText>
            </w:r>
            <w:r w:rsidR="00D303D4">
              <w:rPr>
                <w:webHidden/>
              </w:rPr>
            </w:r>
            <w:r w:rsidR="00D303D4">
              <w:rPr>
                <w:webHidden/>
              </w:rPr>
              <w:fldChar w:fldCharType="separate"/>
            </w:r>
            <w:r w:rsidR="009B39A6">
              <w:rPr>
                <w:webHidden/>
              </w:rPr>
              <w:t>11</w:t>
            </w:r>
            <w:r w:rsidR="00D303D4">
              <w:rPr>
                <w:webHidden/>
              </w:rPr>
              <w:fldChar w:fldCharType="end"/>
            </w:r>
          </w:hyperlink>
        </w:p>
        <w:p w14:paraId="04376471" w14:textId="7840C65B" w:rsidR="00D303D4" w:rsidRDefault="00231607">
          <w:pPr>
            <w:pStyle w:val="Kazalovsebine2"/>
            <w:rPr>
              <w:rFonts w:asciiTheme="minorHAnsi" w:eastAsiaTheme="minorEastAsia" w:hAnsiTheme="minorHAnsi" w:cstheme="minorBidi"/>
              <w:sz w:val="22"/>
              <w:szCs w:val="22"/>
              <w:lang w:eastAsia="sl-SI"/>
            </w:rPr>
          </w:pPr>
          <w:hyperlink w:anchor="_Toc62039233" w:history="1">
            <w:r w:rsidR="00D303D4" w:rsidRPr="00DF5AE7">
              <w:rPr>
                <w:rStyle w:val="Hiperpovezava"/>
              </w:rPr>
              <w:t>3.8</w:t>
            </w:r>
            <w:r w:rsidR="00D303D4">
              <w:rPr>
                <w:rFonts w:asciiTheme="minorHAnsi" w:eastAsiaTheme="minorEastAsia" w:hAnsiTheme="minorHAnsi" w:cstheme="minorBidi"/>
                <w:sz w:val="22"/>
                <w:szCs w:val="22"/>
                <w:lang w:eastAsia="sl-SI"/>
              </w:rPr>
              <w:tab/>
            </w:r>
            <w:r w:rsidR="00D303D4" w:rsidRPr="00DF5AE7">
              <w:rPr>
                <w:rStyle w:val="Hiperpovezava"/>
              </w:rPr>
              <w:t>Osebni športno-vzgojni karton, Športni karton</w:t>
            </w:r>
            <w:r w:rsidR="00D303D4">
              <w:rPr>
                <w:webHidden/>
              </w:rPr>
              <w:tab/>
            </w:r>
            <w:r w:rsidR="00D303D4">
              <w:rPr>
                <w:webHidden/>
              </w:rPr>
              <w:fldChar w:fldCharType="begin"/>
            </w:r>
            <w:r w:rsidR="00D303D4">
              <w:rPr>
                <w:webHidden/>
              </w:rPr>
              <w:instrText xml:space="preserve"> PAGEREF _Toc62039233 \h </w:instrText>
            </w:r>
            <w:r w:rsidR="00D303D4">
              <w:rPr>
                <w:webHidden/>
              </w:rPr>
            </w:r>
            <w:r w:rsidR="00D303D4">
              <w:rPr>
                <w:webHidden/>
              </w:rPr>
              <w:fldChar w:fldCharType="separate"/>
            </w:r>
            <w:r w:rsidR="009B39A6">
              <w:rPr>
                <w:webHidden/>
              </w:rPr>
              <w:t>12</w:t>
            </w:r>
            <w:r w:rsidR="00D303D4">
              <w:rPr>
                <w:webHidden/>
              </w:rPr>
              <w:fldChar w:fldCharType="end"/>
            </w:r>
          </w:hyperlink>
        </w:p>
        <w:p w14:paraId="5C15001E" w14:textId="0E575C6E" w:rsidR="00D303D4" w:rsidRDefault="00231607">
          <w:pPr>
            <w:pStyle w:val="Kazalovsebine2"/>
            <w:rPr>
              <w:rFonts w:asciiTheme="minorHAnsi" w:eastAsiaTheme="minorEastAsia" w:hAnsiTheme="minorHAnsi" w:cstheme="minorBidi"/>
              <w:sz w:val="22"/>
              <w:szCs w:val="22"/>
              <w:lang w:eastAsia="sl-SI"/>
            </w:rPr>
          </w:pPr>
          <w:hyperlink w:anchor="_Toc62039245" w:history="1">
            <w:r w:rsidR="00D303D4" w:rsidRPr="00DF5AE7">
              <w:rPr>
                <w:rStyle w:val="Hiperpovezava"/>
              </w:rPr>
              <w:t>3.9</w:t>
            </w:r>
            <w:r w:rsidR="00D303D4">
              <w:rPr>
                <w:rFonts w:asciiTheme="minorHAnsi" w:eastAsiaTheme="minorEastAsia" w:hAnsiTheme="minorHAnsi" w:cstheme="minorBidi"/>
                <w:sz w:val="22"/>
                <w:szCs w:val="22"/>
                <w:lang w:eastAsia="sl-SI"/>
              </w:rPr>
              <w:tab/>
            </w:r>
            <w:r w:rsidR="00D303D4" w:rsidRPr="00DF5AE7">
              <w:rPr>
                <w:rStyle w:val="Hiperpovezava"/>
              </w:rPr>
              <w:t>Šolska knjižnica - povezave oziroma vmesniki</w:t>
            </w:r>
            <w:r w:rsidR="00D303D4">
              <w:rPr>
                <w:webHidden/>
              </w:rPr>
              <w:tab/>
            </w:r>
            <w:r w:rsidR="00D303D4">
              <w:rPr>
                <w:webHidden/>
              </w:rPr>
              <w:fldChar w:fldCharType="begin"/>
            </w:r>
            <w:r w:rsidR="00D303D4">
              <w:rPr>
                <w:webHidden/>
              </w:rPr>
              <w:instrText xml:space="preserve"> PAGEREF _Toc62039245 \h </w:instrText>
            </w:r>
            <w:r w:rsidR="00D303D4">
              <w:rPr>
                <w:webHidden/>
              </w:rPr>
            </w:r>
            <w:r w:rsidR="00D303D4">
              <w:rPr>
                <w:webHidden/>
              </w:rPr>
              <w:fldChar w:fldCharType="separate"/>
            </w:r>
            <w:r w:rsidR="009B39A6">
              <w:rPr>
                <w:webHidden/>
              </w:rPr>
              <w:t>13</w:t>
            </w:r>
            <w:r w:rsidR="00D303D4">
              <w:rPr>
                <w:webHidden/>
              </w:rPr>
              <w:fldChar w:fldCharType="end"/>
            </w:r>
          </w:hyperlink>
        </w:p>
        <w:p w14:paraId="4A57BB81" w14:textId="4881AAB9" w:rsidR="0081427C" w:rsidRDefault="00D303D4">
          <w:pPr>
            <w:pStyle w:val="Kazalovsebine2"/>
            <w:rPr>
              <w:rStyle w:val="Hiperpovezava"/>
            </w:rPr>
          </w:pPr>
          <w:r w:rsidRPr="00DF5AE7">
            <w:rPr>
              <w:rStyle w:val="Hiperpovezava"/>
            </w:rPr>
            <w:fldChar w:fldCharType="begin"/>
          </w:r>
          <w:r w:rsidRPr="00DF5AE7">
            <w:rPr>
              <w:rStyle w:val="Hiperpovezava"/>
            </w:rPr>
            <w:instrText xml:space="preserve"> </w:instrText>
          </w:r>
          <w:r>
            <w:instrText>HYPERLINK \l "_Toc62039246"</w:instrText>
          </w:r>
          <w:r w:rsidRPr="00DF5AE7">
            <w:rPr>
              <w:rStyle w:val="Hiperpovezava"/>
            </w:rPr>
            <w:instrText xml:space="preserve"> </w:instrText>
          </w:r>
          <w:r w:rsidR="009B39A6" w:rsidRPr="00DF5AE7">
            <w:rPr>
              <w:rStyle w:val="Hiperpovezava"/>
            </w:rPr>
          </w:r>
          <w:r w:rsidRPr="00DF5AE7">
            <w:rPr>
              <w:rStyle w:val="Hiperpovezava"/>
            </w:rPr>
            <w:fldChar w:fldCharType="separate"/>
          </w:r>
          <w:r w:rsidRPr="00DF5AE7">
            <w:rPr>
              <w:rStyle w:val="Hiperpovezava"/>
            </w:rPr>
            <w:t>3.10</w:t>
          </w:r>
          <w:r>
            <w:rPr>
              <w:rFonts w:asciiTheme="minorHAnsi" w:eastAsiaTheme="minorEastAsia" w:hAnsiTheme="minorHAnsi" w:cstheme="minorBidi"/>
              <w:sz w:val="22"/>
              <w:szCs w:val="22"/>
              <w:lang w:eastAsia="sl-SI"/>
            </w:rPr>
            <w:tab/>
          </w:r>
          <w:r w:rsidRPr="00DF5AE7">
            <w:rPr>
              <w:rStyle w:val="Hiperpovezava"/>
            </w:rPr>
            <w:t xml:space="preserve">Povezave oziroma vmesniki med centralno evidenco in didaktičnimi e-gradivi, spletnimi </w:t>
          </w:r>
          <w:r w:rsidR="0081427C">
            <w:rPr>
              <w:rStyle w:val="Hiperpovezava"/>
            </w:rPr>
            <w:t xml:space="preserve"> </w:t>
          </w:r>
        </w:p>
        <w:p w14:paraId="2CB25A2A" w14:textId="7C05A981" w:rsidR="00D303D4" w:rsidRDefault="00D303D4">
          <w:pPr>
            <w:pStyle w:val="Kazalovsebine2"/>
            <w:rPr>
              <w:rFonts w:asciiTheme="minorHAnsi" w:eastAsiaTheme="minorEastAsia" w:hAnsiTheme="minorHAnsi" w:cstheme="minorBidi"/>
              <w:sz w:val="22"/>
              <w:szCs w:val="22"/>
              <w:lang w:eastAsia="sl-SI"/>
            </w:rPr>
          </w:pPr>
          <w:r w:rsidRPr="00DF5AE7">
            <w:rPr>
              <w:rStyle w:val="Hiperpovezava"/>
            </w:rPr>
            <w:t>učilnicami in drugimi storitvami</w:t>
          </w:r>
          <w:r>
            <w:rPr>
              <w:webHidden/>
            </w:rPr>
            <w:tab/>
          </w:r>
          <w:r>
            <w:rPr>
              <w:webHidden/>
            </w:rPr>
            <w:fldChar w:fldCharType="begin"/>
          </w:r>
          <w:r>
            <w:rPr>
              <w:webHidden/>
            </w:rPr>
            <w:instrText xml:space="preserve"> PAGEREF _Toc62039246 \h </w:instrText>
          </w:r>
          <w:r>
            <w:rPr>
              <w:webHidden/>
            </w:rPr>
          </w:r>
          <w:r>
            <w:rPr>
              <w:webHidden/>
            </w:rPr>
            <w:fldChar w:fldCharType="separate"/>
          </w:r>
          <w:r w:rsidR="009B39A6">
            <w:rPr>
              <w:webHidden/>
            </w:rPr>
            <w:t>13</w:t>
          </w:r>
          <w:r>
            <w:rPr>
              <w:webHidden/>
            </w:rPr>
            <w:fldChar w:fldCharType="end"/>
          </w:r>
          <w:r w:rsidRPr="00DF5AE7">
            <w:rPr>
              <w:rStyle w:val="Hiperpovezava"/>
            </w:rPr>
            <w:fldChar w:fldCharType="end"/>
          </w:r>
        </w:p>
        <w:p w14:paraId="5139B9E0" w14:textId="731C6C9B" w:rsidR="00D303D4" w:rsidRDefault="00231607">
          <w:pPr>
            <w:pStyle w:val="Kazalovsebine1"/>
            <w:rPr>
              <w:rFonts w:asciiTheme="minorHAnsi" w:eastAsiaTheme="minorEastAsia" w:hAnsiTheme="minorHAnsi"/>
              <w:b w:val="0"/>
              <w:noProof/>
              <w:sz w:val="22"/>
              <w:szCs w:val="22"/>
              <w:lang w:eastAsia="sl-SI"/>
            </w:rPr>
          </w:pPr>
          <w:hyperlink w:anchor="_Toc62039247" w:history="1">
            <w:r w:rsidR="00D303D4" w:rsidRPr="00DF5AE7">
              <w:rPr>
                <w:rStyle w:val="Hiperpovezava"/>
                <w:noProof/>
              </w:rPr>
              <w:t>4</w:t>
            </w:r>
            <w:r w:rsidR="00D303D4">
              <w:rPr>
                <w:rFonts w:asciiTheme="minorHAnsi" w:eastAsiaTheme="minorEastAsia" w:hAnsiTheme="minorHAnsi"/>
                <w:b w:val="0"/>
                <w:noProof/>
                <w:sz w:val="22"/>
                <w:szCs w:val="22"/>
                <w:lang w:eastAsia="sl-SI"/>
              </w:rPr>
              <w:tab/>
            </w:r>
            <w:r w:rsidR="00D303D4" w:rsidRPr="00DF5AE7">
              <w:rPr>
                <w:rStyle w:val="Hiperpovezava"/>
                <w:noProof/>
              </w:rPr>
              <w:t>STORITVE VEZANE NA UPRAVLJANJE ŠOLE</w:t>
            </w:r>
            <w:r w:rsidR="00D303D4">
              <w:rPr>
                <w:noProof/>
                <w:webHidden/>
              </w:rPr>
              <w:tab/>
            </w:r>
            <w:r w:rsidR="00D303D4">
              <w:rPr>
                <w:noProof/>
                <w:webHidden/>
              </w:rPr>
              <w:fldChar w:fldCharType="begin"/>
            </w:r>
            <w:r w:rsidR="00D303D4">
              <w:rPr>
                <w:noProof/>
                <w:webHidden/>
              </w:rPr>
              <w:instrText xml:space="preserve"> PAGEREF _Toc62039247 \h </w:instrText>
            </w:r>
            <w:r w:rsidR="00D303D4">
              <w:rPr>
                <w:noProof/>
                <w:webHidden/>
              </w:rPr>
            </w:r>
            <w:r w:rsidR="00D303D4">
              <w:rPr>
                <w:noProof/>
                <w:webHidden/>
              </w:rPr>
              <w:fldChar w:fldCharType="separate"/>
            </w:r>
            <w:r w:rsidR="009B39A6">
              <w:rPr>
                <w:noProof/>
                <w:webHidden/>
              </w:rPr>
              <w:t>13</w:t>
            </w:r>
            <w:r w:rsidR="00D303D4">
              <w:rPr>
                <w:noProof/>
                <w:webHidden/>
              </w:rPr>
              <w:fldChar w:fldCharType="end"/>
            </w:r>
          </w:hyperlink>
        </w:p>
        <w:p w14:paraId="2E9C9E31" w14:textId="1B7D6F80" w:rsidR="00D303D4" w:rsidRDefault="00231607">
          <w:pPr>
            <w:pStyle w:val="Kazalovsebine2"/>
            <w:rPr>
              <w:rFonts w:asciiTheme="minorHAnsi" w:eastAsiaTheme="minorEastAsia" w:hAnsiTheme="minorHAnsi" w:cstheme="minorBidi"/>
              <w:sz w:val="22"/>
              <w:szCs w:val="22"/>
              <w:lang w:eastAsia="sl-SI"/>
            </w:rPr>
          </w:pPr>
          <w:hyperlink w:anchor="_Toc62039248" w:history="1">
            <w:r w:rsidR="00D303D4" w:rsidRPr="00DF5AE7">
              <w:rPr>
                <w:rStyle w:val="Hiperpovezava"/>
              </w:rPr>
              <w:t>4.1</w:t>
            </w:r>
            <w:r w:rsidR="00D303D4">
              <w:rPr>
                <w:rFonts w:asciiTheme="minorHAnsi" w:eastAsiaTheme="minorEastAsia" w:hAnsiTheme="minorHAnsi" w:cstheme="minorBidi"/>
                <w:sz w:val="22"/>
                <w:szCs w:val="22"/>
                <w:lang w:eastAsia="sl-SI"/>
              </w:rPr>
              <w:tab/>
            </w:r>
            <w:r w:rsidR="00D303D4" w:rsidRPr="00DF5AE7">
              <w:rPr>
                <w:rStyle w:val="Hiperpovezava"/>
              </w:rPr>
              <w:t>Šolski koledar</w:t>
            </w:r>
            <w:r w:rsidR="00D303D4">
              <w:rPr>
                <w:webHidden/>
              </w:rPr>
              <w:tab/>
            </w:r>
            <w:r w:rsidR="00D303D4">
              <w:rPr>
                <w:webHidden/>
              </w:rPr>
              <w:fldChar w:fldCharType="begin"/>
            </w:r>
            <w:r w:rsidR="00D303D4">
              <w:rPr>
                <w:webHidden/>
              </w:rPr>
              <w:instrText xml:space="preserve"> PAGEREF _Toc62039248 \h </w:instrText>
            </w:r>
            <w:r w:rsidR="00D303D4">
              <w:rPr>
                <w:webHidden/>
              </w:rPr>
            </w:r>
            <w:r w:rsidR="00D303D4">
              <w:rPr>
                <w:webHidden/>
              </w:rPr>
              <w:fldChar w:fldCharType="separate"/>
            </w:r>
            <w:r w:rsidR="009B39A6">
              <w:rPr>
                <w:webHidden/>
              </w:rPr>
              <w:t>13</w:t>
            </w:r>
            <w:r w:rsidR="00D303D4">
              <w:rPr>
                <w:webHidden/>
              </w:rPr>
              <w:fldChar w:fldCharType="end"/>
            </w:r>
          </w:hyperlink>
        </w:p>
        <w:p w14:paraId="496D9325" w14:textId="06CB6CAC" w:rsidR="00D303D4" w:rsidRDefault="00231607">
          <w:pPr>
            <w:pStyle w:val="Kazalovsebine2"/>
            <w:rPr>
              <w:rFonts w:asciiTheme="minorHAnsi" w:eastAsiaTheme="minorEastAsia" w:hAnsiTheme="minorHAnsi" w:cstheme="minorBidi"/>
              <w:sz w:val="22"/>
              <w:szCs w:val="22"/>
              <w:lang w:eastAsia="sl-SI"/>
            </w:rPr>
          </w:pPr>
          <w:hyperlink w:anchor="_Toc62039249" w:history="1">
            <w:r w:rsidR="00D303D4" w:rsidRPr="00DF5AE7">
              <w:rPr>
                <w:rStyle w:val="Hiperpovezava"/>
              </w:rPr>
              <w:t>4.2</w:t>
            </w:r>
            <w:r w:rsidR="00D303D4">
              <w:rPr>
                <w:rFonts w:asciiTheme="minorHAnsi" w:eastAsiaTheme="minorEastAsia" w:hAnsiTheme="minorHAnsi" w:cstheme="minorBidi"/>
                <w:sz w:val="22"/>
                <w:szCs w:val="22"/>
                <w:lang w:eastAsia="sl-SI"/>
              </w:rPr>
              <w:tab/>
            </w:r>
            <w:r w:rsidR="00D303D4" w:rsidRPr="00DF5AE7">
              <w:rPr>
                <w:rStyle w:val="Hiperpovezava"/>
              </w:rPr>
              <w:t>Letni delovni načrt</w:t>
            </w:r>
            <w:r w:rsidR="00D303D4">
              <w:rPr>
                <w:webHidden/>
              </w:rPr>
              <w:tab/>
            </w:r>
            <w:r w:rsidR="00D303D4">
              <w:rPr>
                <w:webHidden/>
              </w:rPr>
              <w:fldChar w:fldCharType="begin"/>
            </w:r>
            <w:r w:rsidR="00D303D4">
              <w:rPr>
                <w:webHidden/>
              </w:rPr>
              <w:instrText xml:space="preserve"> PAGEREF _Toc62039249 \h </w:instrText>
            </w:r>
            <w:r w:rsidR="00D303D4">
              <w:rPr>
                <w:webHidden/>
              </w:rPr>
            </w:r>
            <w:r w:rsidR="00D303D4">
              <w:rPr>
                <w:webHidden/>
              </w:rPr>
              <w:fldChar w:fldCharType="separate"/>
            </w:r>
            <w:r w:rsidR="009B39A6">
              <w:rPr>
                <w:webHidden/>
              </w:rPr>
              <w:t>14</w:t>
            </w:r>
            <w:r w:rsidR="00D303D4">
              <w:rPr>
                <w:webHidden/>
              </w:rPr>
              <w:fldChar w:fldCharType="end"/>
            </w:r>
          </w:hyperlink>
        </w:p>
        <w:p w14:paraId="0BB2C803" w14:textId="6088AF77" w:rsidR="00D303D4" w:rsidRDefault="00231607">
          <w:pPr>
            <w:pStyle w:val="Kazalovsebine2"/>
            <w:rPr>
              <w:rFonts w:asciiTheme="minorHAnsi" w:eastAsiaTheme="minorEastAsia" w:hAnsiTheme="minorHAnsi" w:cstheme="minorBidi"/>
              <w:sz w:val="22"/>
              <w:szCs w:val="22"/>
              <w:lang w:eastAsia="sl-SI"/>
            </w:rPr>
          </w:pPr>
          <w:hyperlink w:anchor="_Toc62039251" w:history="1">
            <w:r w:rsidR="00D303D4" w:rsidRPr="00DF5AE7">
              <w:rPr>
                <w:rStyle w:val="Hiperpovezava"/>
              </w:rPr>
              <w:t>4.3</w:t>
            </w:r>
            <w:r w:rsidR="00D303D4">
              <w:rPr>
                <w:rFonts w:asciiTheme="minorHAnsi" w:eastAsiaTheme="minorEastAsia" w:hAnsiTheme="minorHAnsi" w:cstheme="minorBidi"/>
                <w:sz w:val="22"/>
                <w:szCs w:val="22"/>
                <w:lang w:eastAsia="sl-SI"/>
              </w:rPr>
              <w:tab/>
            </w:r>
            <w:r w:rsidR="00D303D4" w:rsidRPr="00DF5AE7">
              <w:rPr>
                <w:rStyle w:val="Hiperpovezava"/>
              </w:rPr>
              <w:t>Urnik</w:t>
            </w:r>
            <w:r w:rsidR="00D303D4">
              <w:rPr>
                <w:webHidden/>
              </w:rPr>
              <w:tab/>
            </w:r>
            <w:r w:rsidR="00D303D4">
              <w:rPr>
                <w:webHidden/>
              </w:rPr>
              <w:fldChar w:fldCharType="begin"/>
            </w:r>
            <w:r w:rsidR="00D303D4">
              <w:rPr>
                <w:webHidden/>
              </w:rPr>
              <w:instrText xml:space="preserve"> PAGEREF _Toc62039251 \h </w:instrText>
            </w:r>
            <w:r w:rsidR="00D303D4">
              <w:rPr>
                <w:webHidden/>
              </w:rPr>
            </w:r>
            <w:r w:rsidR="00D303D4">
              <w:rPr>
                <w:webHidden/>
              </w:rPr>
              <w:fldChar w:fldCharType="separate"/>
            </w:r>
            <w:r w:rsidR="009B39A6">
              <w:rPr>
                <w:webHidden/>
              </w:rPr>
              <w:t>15</w:t>
            </w:r>
            <w:r w:rsidR="00D303D4">
              <w:rPr>
                <w:webHidden/>
              </w:rPr>
              <w:fldChar w:fldCharType="end"/>
            </w:r>
          </w:hyperlink>
        </w:p>
        <w:p w14:paraId="64AFDF33" w14:textId="68069AB3" w:rsidR="00D303D4" w:rsidRDefault="00231607">
          <w:pPr>
            <w:pStyle w:val="Kazalovsebine2"/>
            <w:rPr>
              <w:rFonts w:asciiTheme="minorHAnsi" w:eastAsiaTheme="minorEastAsia" w:hAnsiTheme="minorHAnsi" w:cstheme="minorBidi"/>
              <w:sz w:val="22"/>
              <w:szCs w:val="22"/>
              <w:lang w:eastAsia="sl-SI"/>
            </w:rPr>
          </w:pPr>
          <w:hyperlink w:anchor="_Toc62039252" w:history="1">
            <w:r w:rsidR="00D303D4" w:rsidRPr="00DF5AE7">
              <w:rPr>
                <w:rStyle w:val="Hiperpovezava"/>
              </w:rPr>
              <w:t>4.4</w:t>
            </w:r>
            <w:r w:rsidR="00D303D4">
              <w:rPr>
                <w:rFonts w:asciiTheme="minorHAnsi" w:eastAsiaTheme="minorEastAsia" w:hAnsiTheme="minorHAnsi" w:cstheme="minorBidi"/>
                <w:sz w:val="22"/>
                <w:szCs w:val="22"/>
                <w:lang w:eastAsia="sl-SI"/>
              </w:rPr>
              <w:tab/>
            </w:r>
            <w:r w:rsidR="00D303D4" w:rsidRPr="00DF5AE7">
              <w:rPr>
                <w:rStyle w:val="Hiperpovezava"/>
              </w:rPr>
              <w:t>Zapisniki organov šole</w:t>
            </w:r>
            <w:r w:rsidR="00D303D4">
              <w:rPr>
                <w:webHidden/>
              </w:rPr>
              <w:tab/>
            </w:r>
            <w:r w:rsidR="00D303D4">
              <w:rPr>
                <w:webHidden/>
              </w:rPr>
              <w:fldChar w:fldCharType="begin"/>
            </w:r>
            <w:r w:rsidR="00D303D4">
              <w:rPr>
                <w:webHidden/>
              </w:rPr>
              <w:instrText xml:space="preserve"> PAGEREF _Toc62039252 \h </w:instrText>
            </w:r>
            <w:r w:rsidR="00D303D4">
              <w:rPr>
                <w:webHidden/>
              </w:rPr>
            </w:r>
            <w:r w:rsidR="00D303D4">
              <w:rPr>
                <w:webHidden/>
              </w:rPr>
              <w:fldChar w:fldCharType="separate"/>
            </w:r>
            <w:r w:rsidR="009B39A6">
              <w:rPr>
                <w:webHidden/>
              </w:rPr>
              <w:t>15</w:t>
            </w:r>
            <w:r w:rsidR="00D303D4">
              <w:rPr>
                <w:webHidden/>
              </w:rPr>
              <w:fldChar w:fldCharType="end"/>
            </w:r>
          </w:hyperlink>
        </w:p>
        <w:p w14:paraId="4A1285A3" w14:textId="6069B8CA" w:rsidR="00D303D4" w:rsidRDefault="00231607">
          <w:pPr>
            <w:pStyle w:val="Kazalovsebine2"/>
            <w:rPr>
              <w:rFonts w:asciiTheme="minorHAnsi" w:eastAsiaTheme="minorEastAsia" w:hAnsiTheme="minorHAnsi" w:cstheme="minorBidi"/>
              <w:sz w:val="22"/>
              <w:szCs w:val="22"/>
              <w:lang w:eastAsia="sl-SI"/>
            </w:rPr>
          </w:pPr>
          <w:hyperlink w:anchor="_Toc62039253" w:history="1">
            <w:r w:rsidR="00D303D4" w:rsidRPr="00DF5AE7">
              <w:rPr>
                <w:rStyle w:val="Hiperpovezava"/>
              </w:rPr>
              <w:t>4.5</w:t>
            </w:r>
            <w:r w:rsidR="00D303D4">
              <w:rPr>
                <w:rFonts w:asciiTheme="minorHAnsi" w:eastAsiaTheme="minorEastAsia" w:hAnsiTheme="minorHAnsi" w:cstheme="minorBidi"/>
                <w:sz w:val="22"/>
                <w:szCs w:val="22"/>
                <w:lang w:eastAsia="sl-SI"/>
              </w:rPr>
              <w:tab/>
            </w:r>
            <w:r w:rsidR="00D303D4" w:rsidRPr="00DF5AE7">
              <w:rPr>
                <w:rStyle w:val="Hiperpovezava"/>
              </w:rPr>
              <w:t>Izpiti in ocenjevanje učencev, ki se izobražujejo na domu</w:t>
            </w:r>
            <w:r w:rsidR="00D303D4">
              <w:rPr>
                <w:webHidden/>
              </w:rPr>
              <w:tab/>
            </w:r>
            <w:r w:rsidR="00D303D4">
              <w:rPr>
                <w:webHidden/>
              </w:rPr>
              <w:fldChar w:fldCharType="begin"/>
            </w:r>
            <w:r w:rsidR="00D303D4">
              <w:rPr>
                <w:webHidden/>
              </w:rPr>
              <w:instrText xml:space="preserve"> PAGEREF _Toc62039253 \h </w:instrText>
            </w:r>
            <w:r w:rsidR="00D303D4">
              <w:rPr>
                <w:webHidden/>
              </w:rPr>
            </w:r>
            <w:r w:rsidR="00D303D4">
              <w:rPr>
                <w:webHidden/>
              </w:rPr>
              <w:fldChar w:fldCharType="separate"/>
            </w:r>
            <w:r w:rsidR="009B39A6">
              <w:rPr>
                <w:webHidden/>
              </w:rPr>
              <w:t>16</w:t>
            </w:r>
            <w:r w:rsidR="00D303D4">
              <w:rPr>
                <w:webHidden/>
              </w:rPr>
              <w:fldChar w:fldCharType="end"/>
            </w:r>
          </w:hyperlink>
        </w:p>
        <w:p w14:paraId="439D9D73" w14:textId="13C8E0E5" w:rsidR="00D303D4" w:rsidRDefault="00231607">
          <w:pPr>
            <w:pStyle w:val="Kazalovsebine2"/>
            <w:rPr>
              <w:rFonts w:asciiTheme="minorHAnsi" w:eastAsiaTheme="minorEastAsia" w:hAnsiTheme="minorHAnsi" w:cstheme="minorBidi"/>
              <w:sz w:val="22"/>
              <w:szCs w:val="22"/>
              <w:lang w:eastAsia="sl-SI"/>
            </w:rPr>
          </w:pPr>
          <w:hyperlink w:anchor="_Toc62039254" w:history="1">
            <w:r w:rsidR="00D303D4" w:rsidRPr="00DF5AE7">
              <w:rPr>
                <w:rStyle w:val="Hiperpovezava"/>
              </w:rPr>
              <w:t>4.6</w:t>
            </w:r>
            <w:r w:rsidR="00D303D4">
              <w:rPr>
                <w:rFonts w:asciiTheme="minorHAnsi" w:eastAsiaTheme="minorEastAsia" w:hAnsiTheme="minorHAnsi" w:cstheme="minorBidi"/>
                <w:sz w:val="22"/>
                <w:szCs w:val="22"/>
                <w:lang w:eastAsia="sl-SI"/>
              </w:rPr>
              <w:tab/>
            </w:r>
            <w:r w:rsidR="00D303D4" w:rsidRPr="00DF5AE7">
              <w:rPr>
                <w:rStyle w:val="Hiperpovezava"/>
              </w:rPr>
              <w:t>Dokumenti, ki jih pripravljajo razredniki in drugi strokovni delavci</w:t>
            </w:r>
            <w:r w:rsidR="00D303D4">
              <w:rPr>
                <w:webHidden/>
              </w:rPr>
              <w:tab/>
            </w:r>
            <w:r w:rsidR="00D303D4">
              <w:rPr>
                <w:webHidden/>
              </w:rPr>
              <w:fldChar w:fldCharType="begin"/>
            </w:r>
            <w:r w:rsidR="00D303D4">
              <w:rPr>
                <w:webHidden/>
              </w:rPr>
              <w:instrText xml:space="preserve"> PAGEREF _Toc62039254 \h </w:instrText>
            </w:r>
            <w:r w:rsidR="00D303D4">
              <w:rPr>
                <w:webHidden/>
              </w:rPr>
            </w:r>
            <w:r w:rsidR="00D303D4">
              <w:rPr>
                <w:webHidden/>
              </w:rPr>
              <w:fldChar w:fldCharType="separate"/>
            </w:r>
            <w:r w:rsidR="009B39A6">
              <w:rPr>
                <w:webHidden/>
              </w:rPr>
              <w:t>17</w:t>
            </w:r>
            <w:r w:rsidR="00D303D4">
              <w:rPr>
                <w:webHidden/>
              </w:rPr>
              <w:fldChar w:fldCharType="end"/>
            </w:r>
          </w:hyperlink>
        </w:p>
        <w:p w14:paraId="10AE1973" w14:textId="306D8380" w:rsidR="00D303D4" w:rsidRDefault="00231607">
          <w:pPr>
            <w:pStyle w:val="Kazalovsebine2"/>
            <w:rPr>
              <w:rFonts w:asciiTheme="minorHAnsi" w:eastAsiaTheme="minorEastAsia" w:hAnsiTheme="minorHAnsi" w:cstheme="minorBidi"/>
              <w:sz w:val="22"/>
              <w:szCs w:val="22"/>
              <w:lang w:eastAsia="sl-SI"/>
            </w:rPr>
          </w:pPr>
          <w:hyperlink w:anchor="_Toc62039255" w:history="1">
            <w:r w:rsidR="00D303D4" w:rsidRPr="00DF5AE7">
              <w:rPr>
                <w:rStyle w:val="Hiperpovezava"/>
              </w:rPr>
              <w:t>4.7</w:t>
            </w:r>
            <w:r w:rsidR="00D303D4">
              <w:rPr>
                <w:rFonts w:asciiTheme="minorHAnsi" w:eastAsiaTheme="minorEastAsia" w:hAnsiTheme="minorHAnsi" w:cstheme="minorBidi"/>
                <w:sz w:val="22"/>
                <w:szCs w:val="22"/>
                <w:lang w:eastAsia="sl-SI"/>
              </w:rPr>
              <w:tab/>
            </w:r>
            <w:r w:rsidR="00D303D4" w:rsidRPr="00DF5AE7">
              <w:rPr>
                <w:rStyle w:val="Hiperpovezava"/>
              </w:rPr>
              <w:t>Kadrovske in ostale evidence</w:t>
            </w:r>
            <w:r w:rsidR="00D303D4">
              <w:rPr>
                <w:webHidden/>
              </w:rPr>
              <w:tab/>
            </w:r>
            <w:r w:rsidR="00D303D4">
              <w:rPr>
                <w:webHidden/>
              </w:rPr>
              <w:fldChar w:fldCharType="begin"/>
            </w:r>
            <w:r w:rsidR="00D303D4">
              <w:rPr>
                <w:webHidden/>
              </w:rPr>
              <w:instrText xml:space="preserve"> PAGEREF _Toc62039255 \h </w:instrText>
            </w:r>
            <w:r w:rsidR="00D303D4">
              <w:rPr>
                <w:webHidden/>
              </w:rPr>
            </w:r>
            <w:r w:rsidR="00D303D4">
              <w:rPr>
                <w:webHidden/>
              </w:rPr>
              <w:fldChar w:fldCharType="separate"/>
            </w:r>
            <w:r w:rsidR="009B39A6">
              <w:rPr>
                <w:webHidden/>
              </w:rPr>
              <w:t>18</w:t>
            </w:r>
            <w:r w:rsidR="00D303D4">
              <w:rPr>
                <w:webHidden/>
              </w:rPr>
              <w:fldChar w:fldCharType="end"/>
            </w:r>
          </w:hyperlink>
        </w:p>
        <w:p w14:paraId="02130DFF" w14:textId="02B76113" w:rsidR="00D303D4" w:rsidRDefault="00231607">
          <w:pPr>
            <w:pStyle w:val="Kazalovsebine2"/>
            <w:rPr>
              <w:rFonts w:asciiTheme="minorHAnsi" w:eastAsiaTheme="minorEastAsia" w:hAnsiTheme="minorHAnsi" w:cstheme="minorBidi"/>
              <w:sz w:val="22"/>
              <w:szCs w:val="22"/>
              <w:lang w:eastAsia="sl-SI"/>
            </w:rPr>
          </w:pPr>
          <w:hyperlink w:anchor="_Toc62039256" w:history="1">
            <w:r w:rsidR="00D303D4" w:rsidRPr="00DF5AE7">
              <w:rPr>
                <w:rStyle w:val="Hiperpovezava"/>
              </w:rPr>
              <w:t>4.8</w:t>
            </w:r>
            <w:r w:rsidR="00D303D4">
              <w:rPr>
                <w:rFonts w:asciiTheme="minorHAnsi" w:eastAsiaTheme="minorEastAsia" w:hAnsiTheme="minorHAnsi" w:cstheme="minorBidi"/>
                <w:sz w:val="22"/>
                <w:szCs w:val="22"/>
                <w:lang w:eastAsia="sl-SI"/>
              </w:rPr>
              <w:tab/>
            </w:r>
            <w:r w:rsidR="00D303D4" w:rsidRPr="00DF5AE7">
              <w:rPr>
                <w:rStyle w:val="Hiperpovezava"/>
              </w:rPr>
              <w:t>Infrastrukturni potencial</w:t>
            </w:r>
            <w:r w:rsidR="00D303D4">
              <w:rPr>
                <w:webHidden/>
              </w:rPr>
              <w:tab/>
            </w:r>
            <w:r w:rsidR="00D303D4">
              <w:rPr>
                <w:webHidden/>
              </w:rPr>
              <w:fldChar w:fldCharType="begin"/>
            </w:r>
            <w:r w:rsidR="00D303D4">
              <w:rPr>
                <w:webHidden/>
              </w:rPr>
              <w:instrText xml:space="preserve"> PAGEREF _Toc62039256 \h </w:instrText>
            </w:r>
            <w:r w:rsidR="00D303D4">
              <w:rPr>
                <w:webHidden/>
              </w:rPr>
            </w:r>
            <w:r w:rsidR="00D303D4">
              <w:rPr>
                <w:webHidden/>
              </w:rPr>
              <w:fldChar w:fldCharType="separate"/>
            </w:r>
            <w:r w:rsidR="009B39A6">
              <w:rPr>
                <w:webHidden/>
              </w:rPr>
              <w:t>18</w:t>
            </w:r>
            <w:r w:rsidR="00D303D4">
              <w:rPr>
                <w:webHidden/>
              </w:rPr>
              <w:fldChar w:fldCharType="end"/>
            </w:r>
          </w:hyperlink>
        </w:p>
        <w:p w14:paraId="300CB279" w14:textId="52E30F93" w:rsidR="00D303D4" w:rsidRDefault="00231607">
          <w:pPr>
            <w:pStyle w:val="Kazalovsebine2"/>
            <w:rPr>
              <w:rFonts w:asciiTheme="minorHAnsi" w:eastAsiaTheme="minorEastAsia" w:hAnsiTheme="minorHAnsi" w:cstheme="minorBidi"/>
              <w:sz w:val="22"/>
              <w:szCs w:val="22"/>
              <w:lang w:eastAsia="sl-SI"/>
            </w:rPr>
          </w:pPr>
          <w:hyperlink w:anchor="_Toc62039264" w:history="1">
            <w:r w:rsidR="00D303D4" w:rsidRPr="00DF5AE7">
              <w:rPr>
                <w:rStyle w:val="Hiperpovezava"/>
              </w:rPr>
              <w:t>4.9</w:t>
            </w:r>
            <w:r w:rsidR="00D303D4">
              <w:rPr>
                <w:rFonts w:asciiTheme="minorHAnsi" w:eastAsiaTheme="minorEastAsia" w:hAnsiTheme="minorHAnsi" w:cstheme="minorBidi"/>
                <w:sz w:val="22"/>
                <w:szCs w:val="22"/>
                <w:lang w:eastAsia="sl-SI"/>
              </w:rPr>
              <w:tab/>
            </w:r>
            <w:r w:rsidR="00D303D4" w:rsidRPr="00DF5AE7">
              <w:rPr>
                <w:rStyle w:val="Hiperpovezava"/>
              </w:rPr>
              <w:t>Šolska prehrana</w:t>
            </w:r>
            <w:r w:rsidR="00D303D4">
              <w:rPr>
                <w:webHidden/>
              </w:rPr>
              <w:tab/>
            </w:r>
            <w:r w:rsidR="00D303D4">
              <w:rPr>
                <w:webHidden/>
              </w:rPr>
              <w:fldChar w:fldCharType="begin"/>
            </w:r>
            <w:r w:rsidR="00D303D4">
              <w:rPr>
                <w:webHidden/>
              </w:rPr>
              <w:instrText xml:space="preserve"> PAGEREF _Toc62039264 \h </w:instrText>
            </w:r>
            <w:r w:rsidR="00D303D4">
              <w:rPr>
                <w:webHidden/>
              </w:rPr>
            </w:r>
            <w:r w:rsidR="00D303D4">
              <w:rPr>
                <w:webHidden/>
              </w:rPr>
              <w:fldChar w:fldCharType="separate"/>
            </w:r>
            <w:r w:rsidR="009B39A6">
              <w:rPr>
                <w:webHidden/>
              </w:rPr>
              <w:t>18</w:t>
            </w:r>
            <w:r w:rsidR="00D303D4">
              <w:rPr>
                <w:webHidden/>
              </w:rPr>
              <w:fldChar w:fldCharType="end"/>
            </w:r>
          </w:hyperlink>
        </w:p>
        <w:p w14:paraId="7227A6B2" w14:textId="05A0DFB5" w:rsidR="00D303D4" w:rsidRDefault="00231607">
          <w:pPr>
            <w:pStyle w:val="Kazalovsebine2"/>
            <w:rPr>
              <w:rFonts w:asciiTheme="minorHAnsi" w:eastAsiaTheme="minorEastAsia" w:hAnsiTheme="minorHAnsi" w:cstheme="minorBidi"/>
              <w:sz w:val="22"/>
              <w:szCs w:val="22"/>
              <w:lang w:eastAsia="sl-SI"/>
            </w:rPr>
          </w:pPr>
          <w:hyperlink w:anchor="_Toc62039265" w:history="1">
            <w:r w:rsidR="00D303D4" w:rsidRPr="00DF5AE7">
              <w:rPr>
                <w:rStyle w:val="Hiperpovezava"/>
              </w:rPr>
              <w:t>4.10</w:t>
            </w:r>
            <w:r w:rsidR="00D303D4">
              <w:rPr>
                <w:rFonts w:asciiTheme="minorHAnsi" w:eastAsiaTheme="minorEastAsia" w:hAnsiTheme="minorHAnsi" w:cstheme="minorBidi"/>
                <w:sz w:val="22"/>
                <w:szCs w:val="22"/>
                <w:lang w:eastAsia="sl-SI"/>
              </w:rPr>
              <w:tab/>
            </w:r>
            <w:r w:rsidR="00D303D4" w:rsidRPr="00DF5AE7">
              <w:rPr>
                <w:rStyle w:val="Hiperpovezava"/>
              </w:rPr>
              <w:t>Komunikacija in poročanja</w:t>
            </w:r>
            <w:r w:rsidR="00D303D4">
              <w:rPr>
                <w:webHidden/>
              </w:rPr>
              <w:tab/>
            </w:r>
            <w:r w:rsidR="00D303D4">
              <w:rPr>
                <w:webHidden/>
              </w:rPr>
              <w:fldChar w:fldCharType="begin"/>
            </w:r>
            <w:r w:rsidR="00D303D4">
              <w:rPr>
                <w:webHidden/>
              </w:rPr>
              <w:instrText xml:space="preserve"> PAGEREF _Toc62039265 \h </w:instrText>
            </w:r>
            <w:r w:rsidR="00D303D4">
              <w:rPr>
                <w:webHidden/>
              </w:rPr>
            </w:r>
            <w:r w:rsidR="00D303D4">
              <w:rPr>
                <w:webHidden/>
              </w:rPr>
              <w:fldChar w:fldCharType="separate"/>
            </w:r>
            <w:r w:rsidR="009B39A6">
              <w:rPr>
                <w:webHidden/>
              </w:rPr>
              <w:t>19</w:t>
            </w:r>
            <w:r w:rsidR="00D303D4">
              <w:rPr>
                <w:webHidden/>
              </w:rPr>
              <w:fldChar w:fldCharType="end"/>
            </w:r>
          </w:hyperlink>
        </w:p>
        <w:p w14:paraId="7632EA3B" w14:textId="4483B0B9" w:rsidR="00D303D4" w:rsidRDefault="00231607">
          <w:pPr>
            <w:pStyle w:val="Kazalovsebine2"/>
            <w:rPr>
              <w:rFonts w:asciiTheme="minorHAnsi" w:eastAsiaTheme="minorEastAsia" w:hAnsiTheme="minorHAnsi" w:cstheme="minorBidi"/>
              <w:sz w:val="22"/>
              <w:szCs w:val="22"/>
              <w:lang w:eastAsia="sl-SI"/>
            </w:rPr>
          </w:pPr>
          <w:hyperlink w:anchor="_Toc62039266" w:history="1">
            <w:r w:rsidR="00D303D4" w:rsidRPr="00DF5AE7">
              <w:rPr>
                <w:rStyle w:val="Hiperpovezava"/>
              </w:rPr>
              <w:t>4.11</w:t>
            </w:r>
            <w:r w:rsidR="00D303D4">
              <w:rPr>
                <w:rFonts w:asciiTheme="minorHAnsi" w:eastAsiaTheme="minorEastAsia" w:hAnsiTheme="minorHAnsi" w:cstheme="minorBidi"/>
                <w:sz w:val="22"/>
                <w:szCs w:val="22"/>
                <w:lang w:eastAsia="sl-SI"/>
              </w:rPr>
              <w:tab/>
            </w:r>
            <w:r w:rsidR="00D303D4" w:rsidRPr="00DF5AE7">
              <w:rPr>
                <w:rStyle w:val="Hiperpovezava"/>
              </w:rPr>
              <w:t>Podporne storitve</w:t>
            </w:r>
            <w:r w:rsidR="00D303D4">
              <w:rPr>
                <w:webHidden/>
              </w:rPr>
              <w:tab/>
            </w:r>
            <w:r w:rsidR="00D303D4">
              <w:rPr>
                <w:webHidden/>
              </w:rPr>
              <w:fldChar w:fldCharType="begin"/>
            </w:r>
            <w:r w:rsidR="00D303D4">
              <w:rPr>
                <w:webHidden/>
              </w:rPr>
              <w:instrText xml:space="preserve"> PAGEREF _Toc62039266 \h </w:instrText>
            </w:r>
            <w:r w:rsidR="00D303D4">
              <w:rPr>
                <w:webHidden/>
              </w:rPr>
            </w:r>
            <w:r w:rsidR="00D303D4">
              <w:rPr>
                <w:webHidden/>
              </w:rPr>
              <w:fldChar w:fldCharType="separate"/>
            </w:r>
            <w:r w:rsidR="009B39A6">
              <w:rPr>
                <w:webHidden/>
              </w:rPr>
              <w:t>19</w:t>
            </w:r>
            <w:r w:rsidR="00D303D4">
              <w:rPr>
                <w:webHidden/>
              </w:rPr>
              <w:fldChar w:fldCharType="end"/>
            </w:r>
          </w:hyperlink>
        </w:p>
        <w:p w14:paraId="3167D1DB" w14:textId="74B83501" w:rsidR="00B36EF8" w:rsidRPr="00B20EB5" w:rsidRDefault="00654423">
          <w:pPr>
            <w:rPr>
              <w:sz w:val="22"/>
            </w:rPr>
          </w:pPr>
          <w:r w:rsidRPr="00B20EB5">
            <w:rPr>
              <w:b/>
              <w:sz w:val="22"/>
            </w:rPr>
            <w:fldChar w:fldCharType="end"/>
          </w:r>
        </w:p>
      </w:sdtContent>
    </w:sdt>
    <w:p w14:paraId="4F50BC04" w14:textId="77777777" w:rsidR="00B36EF8" w:rsidRDefault="00B36EF8" w:rsidP="00B20EB5">
      <w:pPr>
        <w:pStyle w:val="Naslov1"/>
        <w:numPr>
          <w:ilvl w:val="0"/>
          <w:numId w:val="0"/>
        </w:numPr>
        <w:spacing w:line="276" w:lineRule="auto"/>
        <w:ind w:left="567"/>
        <w:rPr>
          <w:szCs w:val="22"/>
        </w:rPr>
      </w:pPr>
    </w:p>
    <w:p w14:paraId="0BFB6DCF" w14:textId="77777777" w:rsidR="005F67D7" w:rsidRDefault="005F67D7">
      <w:pPr>
        <w:rPr>
          <w:rFonts w:cs="Arial"/>
          <w:b/>
        </w:rPr>
      </w:pPr>
      <w:r>
        <w:br w:type="page"/>
      </w:r>
    </w:p>
    <w:p w14:paraId="55AD65F2" w14:textId="4E221138" w:rsidR="00476BE2" w:rsidRPr="003F01C9" w:rsidRDefault="00A24119" w:rsidP="00343DAE">
      <w:pPr>
        <w:pStyle w:val="Naslov1"/>
        <w:spacing w:line="276" w:lineRule="auto"/>
        <w:rPr>
          <w:szCs w:val="22"/>
        </w:rPr>
      </w:pPr>
      <w:bookmarkStart w:id="1" w:name="_Toc62039223"/>
      <w:r w:rsidRPr="003F01C9">
        <w:rPr>
          <w:szCs w:val="22"/>
        </w:rPr>
        <w:lastRenderedPageBreak/>
        <w:t>UVOD</w:t>
      </w:r>
      <w:bookmarkEnd w:id="0"/>
      <w:bookmarkEnd w:id="1"/>
    </w:p>
    <w:p w14:paraId="2BD03F4C" w14:textId="20D4D13E" w:rsidR="005A26DE" w:rsidRPr="00D30514" w:rsidRDefault="00E1166B" w:rsidP="00343DAE">
      <w:pPr>
        <w:spacing w:after="0" w:line="276" w:lineRule="auto"/>
        <w:jc w:val="both"/>
        <w:rPr>
          <w:rFonts w:cs="Arial"/>
          <w:szCs w:val="20"/>
        </w:rPr>
      </w:pPr>
      <w:r w:rsidRPr="00D30514">
        <w:rPr>
          <w:rFonts w:cs="Arial"/>
          <w:szCs w:val="20"/>
        </w:rPr>
        <w:t>Projekt</w:t>
      </w:r>
      <w:r w:rsidR="00A24119" w:rsidRPr="00D30514">
        <w:rPr>
          <w:rFonts w:cs="Arial"/>
          <w:szCs w:val="20"/>
        </w:rPr>
        <w:t xml:space="preserve"> </w:t>
      </w:r>
      <w:r w:rsidR="00A24119" w:rsidRPr="00D30514">
        <w:rPr>
          <w:rFonts w:cs="Arial"/>
          <w:b/>
          <w:i/>
          <w:iCs/>
          <w:szCs w:val="20"/>
        </w:rPr>
        <w:t>Posodobitev organizacije vodenja in upravljanja s podatki v inovativnih učnih okoljih</w:t>
      </w:r>
      <w:r w:rsidR="00A24119" w:rsidRPr="00D30514">
        <w:rPr>
          <w:rStyle w:val="Sprotnaopomba-sklic"/>
          <w:rFonts w:cs="Arial"/>
          <w:b/>
          <w:iCs/>
          <w:szCs w:val="20"/>
        </w:rPr>
        <w:footnoteReference w:id="1"/>
      </w:r>
      <w:r w:rsidR="00A24119" w:rsidRPr="00D30514">
        <w:rPr>
          <w:rFonts w:cs="Arial"/>
          <w:b/>
          <w:szCs w:val="20"/>
        </w:rPr>
        <w:t xml:space="preserve"> </w:t>
      </w:r>
      <w:r w:rsidR="00A24119" w:rsidRPr="00D30514">
        <w:rPr>
          <w:rFonts w:cs="Arial"/>
          <w:szCs w:val="20"/>
        </w:rPr>
        <w:t xml:space="preserve">(v nadaljevanju: projekt) </w:t>
      </w:r>
      <w:r w:rsidRPr="00D30514">
        <w:rPr>
          <w:rFonts w:cs="Arial"/>
          <w:szCs w:val="20"/>
        </w:rPr>
        <w:t xml:space="preserve">načrtuje </w:t>
      </w:r>
      <w:r w:rsidR="00B325EF" w:rsidRPr="00D30514">
        <w:rPr>
          <w:rFonts w:cs="Arial"/>
          <w:szCs w:val="20"/>
        </w:rPr>
        <w:t>razvoj</w:t>
      </w:r>
      <w:r w:rsidR="00341F90" w:rsidRPr="00D30514">
        <w:rPr>
          <w:rFonts w:cs="Arial"/>
          <w:szCs w:val="20"/>
        </w:rPr>
        <w:t xml:space="preserve"> celovitih rešitev informatizacije </w:t>
      </w:r>
      <w:r w:rsidR="00A6614F" w:rsidRPr="00D30514">
        <w:rPr>
          <w:rFonts w:cs="Arial"/>
          <w:szCs w:val="20"/>
        </w:rPr>
        <w:t>procesov vodenja in upravljanja za osnovnošolsko</w:t>
      </w:r>
      <w:r w:rsidR="00A6614F" w:rsidRPr="00D30514">
        <w:rPr>
          <w:rStyle w:val="Sprotnaopomba-sklic"/>
          <w:rFonts w:cs="Arial"/>
          <w:szCs w:val="20"/>
          <w:lang w:val="en-US"/>
        </w:rPr>
        <w:footnoteReference w:id="2"/>
      </w:r>
      <w:r w:rsidR="00A6614F" w:rsidRPr="00D30514">
        <w:rPr>
          <w:rFonts w:cs="Arial"/>
          <w:szCs w:val="20"/>
        </w:rPr>
        <w:t xml:space="preserve"> in srednješolsko izobraževanje</w:t>
      </w:r>
      <w:r w:rsidR="00A6614F" w:rsidRPr="00D30514">
        <w:rPr>
          <w:rStyle w:val="Sprotnaopomba-sklic"/>
          <w:rFonts w:cs="Arial"/>
          <w:szCs w:val="20"/>
          <w:lang w:val="en-US"/>
        </w:rPr>
        <w:footnoteReference w:id="3"/>
      </w:r>
      <w:r w:rsidR="00A6614F" w:rsidRPr="00D30514">
        <w:rPr>
          <w:rFonts w:cs="Arial"/>
          <w:szCs w:val="20"/>
        </w:rPr>
        <w:t xml:space="preserve">. </w:t>
      </w:r>
      <w:r w:rsidR="00C61207" w:rsidRPr="00D30514">
        <w:rPr>
          <w:rFonts w:cs="Arial"/>
          <w:szCs w:val="20"/>
        </w:rPr>
        <w:t xml:space="preserve">Načrtuje </w:t>
      </w:r>
      <w:r w:rsidRPr="00D30514">
        <w:rPr>
          <w:rFonts w:cs="Arial"/>
          <w:szCs w:val="20"/>
        </w:rPr>
        <w:t xml:space="preserve">se </w:t>
      </w:r>
      <w:r w:rsidR="00C61207" w:rsidRPr="00D30514">
        <w:rPr>
          <w:rFonts w:cs="Arial"/>
          <w:szCs w:val="20"/>
        </w:rPr>
        <w:t>razvoj enovitega informacijskega sistema (v nadaljev</w:t>
      </w:r>
      <w:r w:rsidR="00A6614F" w:rsidRPr="00D30514">
        <w:rPr>
          <w:rFonts w:cs="Arial"/>
          <w:szCs w:val="20"/>
        </w:rPr>
        <w:t xml:space="preserve">anju IS) z enotno bazo podatkov (e-matica) </w:t>
      </w:r>
      <w:r w:rsidR="00C61207" w:rsidRPr="00D30514">
        <w:rPr>
          <w:rFonts w:cs="Arial"/>
          <w:szCs w:val="20"/>
        </w:rPr>
        <w:t xml:space="preserve">za </w:t>
      </w:r>
      <w:r w:rsidR="00A6614F" w:rsidRPr="00D30514">
        <w:rPr>
          <w:rFonts w:cs="Arial"/>
          <w:szCs w:val="20"/>
        </w:rPr>
        <w:t>vzgojno-izobraževalne zavode (v nadaljevanju VIZ)</w:t>
      </w:r>
      <w:r w:rsidR="00C61207" w:rsidRPr="00D30514">
        <w:rPr>
          <w:rFonts w:cs="Arial"/>
          <w:szCs w:val="20"/>
        </w:rPr>
        <w:t xml:space="preserve"> in </w:t>
      </w:r>
      <w:r w:rsidR="0081434F">
        <w:rPr>
          <w:rFonts w:cs="Arial"/>
          <w:szCs w:val="20"/>
        </w:rPr>
        <w:t xml:space="preserve">Ministrstvo za izobraževanje, znanost in šport (v nadaljevanju: </w:t>
      </w:r>
      <w:r w:rsidR="00A6614F" w:rsidRPr="00D30514">
        <w:rPr>
          <w:rFonts w:cs="Arial"/>
          <w:szCs w:val="20"/>
        </w:rPr>
        <w:t>ministrstvo</w:t>
      </w:r>
      <w:r w:rsidR="0081434F">
        <w:rPr>
          <w:rFonts w:cs="Arial"/>
          <w:szCs w:val="20"/>
        </w:rPr>
        <w:t>)</w:t>
      </w:r>
      <w:r w:rsidR="00A6614F" w:rsidRPr="00D30514">
        <w:rPr>
          <w:rFonts w:cs="Arial"/>
          <w:szCs w:val="20"/>
        </w:rPr>
        <w:t>.</w:t>
      </w:r>
    </w:p>
    <w:p w14:paraId="4161A8D1" w14:textId="77777777" w:rsidR="0086541A" w:rsidRDefault="0086541A" w:rsidP="00343DAE">
      <w:pPr>
        <w:widowControl w:val="0"/>
        <w:tabs>
          <w:tab w:val="center" w:pos="4680"/>
          <w:tab w:val="right" w:pos="9360"/>
        </w:tabs>
        <w:autoSpaceDE w:val="0"/>
        <w:autoSpaceDN w:val="0"/>
        <w:adjustRightInd w:val="0"/>
        <w:spacing w:after="0" w:line="276" w:lineRule="auto"/>
        <w:jc w:val="both"/>
        <w:rPr>
          <w:rFonts w:cs="Arial"/>
          <w:szCs w:val="20"/>
        </w:rPr>
      </w:pPr>
    </w:p>
    <w:p w14:paraId="296327C3" w14:textId="746512F0" w:rsidR="00F77A2B" w:rsidRPr="00D30514" w:rsidRDefault="00341F90" w:rsidP="00343DAE">
      <w:pPr>
        <w:widowControl w:val="0"/>
        <w:tabs>
          <w:tab w:val="center" w:pos="4680"/>
          <w:tab w:val="right" w:pos="9360"/>
        </w:tabs>
        <w:autoSpaceDE w:val="0"/>
        <w:autoSpaceDN w:val="0"/>
        <w:adjustRightInd w:val="0"/>
        <w:spacing w:after="0" w:line="276" w:lineRule="auto"/>
        <w:jc w:val="both"/>
        <w:rPr>
          <w:rFonts w:cs="Arial"/>
          <w:szCs w:val="20"/>
        </w:rPr>
      </w:pPr>
      <w:r w:rsidRPr="00D30514">
        <w:rPr>
          <w:rFonts w:cs="Arial"/>
          <w:szCs w:val="20"/>
        </w:rPr>
        <w:t>Projekt popisuje naslednje krovne funkcionalnosti in procese potrebne</w:t>
      </w:r>
      <w:r w:rsidR="00D9641A">
        <w:rPr>
          <w:rFonts w:cs="Arial"/>
          <w:szCs w:val="20"/>
        </w:rPr>
        <w:t xml:space="preserve"> za</w:t>
      </w:r>
      <w:r w:rsidRPr="00D30514">
        <w:rPr>
          <w:rFonts w:cs="Arial"/>
          <w:szCs w:val="20"/>
        </w:rPr>
        <w:t xml:space="preserve"> nadgradnj</w:t>
      </w:r>
      <w:r w:rsidR="00EA64D0" w:rsidRPr="00D30514">
        <w:rPr>
          <w:rFonts w:cs="Arial"/>
          <w:szCs w:val="20"/>
        </w:rPr>
        <w:t>o</w:t>
      </w:r>
      <w:r w:rsidRPr="00D30514">
        <w:rPr>
          <w:rFonts w:cs="Arial"/>
          <w:szCs w:val="20"/>
        </w:rPr>
        <w:t xml:space="preserve"> oz</w:t>
      </w:r>
      <w:r w:rsidR="00EA64D0" w:rsidRPr="00D30514">
        <w:rPr>
          <w:rFonts w:cs="Arial"/>
          <w:szCs w:val="20"/>
        </w:rPr>
        <w:t>iroma</w:t>
      </w:r>
      <w:r w:rsidRPr="00D30514">
        <w:rPr>
          <w:rFonts w:cs="Arial"/>
          <w:szCs w:val="20"/>
        </w:rPr>
        <w:t xml:space="preserve"> popoln</w:t>
      </w:r>
      <w:r w:rsidR="00EA64D0" w:rsidRPr="00D30514">
        <w:rPr>
          <w:rFonts w:cs="Arial"/>
          <w:szCs w:val="20"/>
        </w:rPr>
        <w:t>o</w:t>
      </w:r>
      <w:r w:rsidRPr="00D30514">
        <w:rPr>
          <w:rFonts w:cs="Arial"/>
          <w:szCs w:val="20"/>
        </w:rPr>
        <w:t xml:space="preserve"> informatizacij</w:t>
      </w:r>
      <w:r w:rsidR="00EA64D0" w:rsidRPr="00D30514">
        <w:rPr>
          <w:rFonts w:cs="Arial"/>
          <w:szCs w:val="20"/>
        </w:rPr>
        <w:t>o</w:t>
      </w:r>
      <w:r w:rsidRPr="00D30514">
        <w:rPr>
          <w:rFonts w:cs="Arial"/>
          <w:szCs w:val="20"/>
        </w:rPr>
        <w:t>:</w:t>
      </w:r>
    </w:p>
    <w:p w14:paraId="55A9FE5F" w14:textId="77777777" w:rsidR="00F77A2B" w:rsidRPr="00F4108F" w:rsidRDefault="005A26DE" w:rsidP="00B03ADE">
      <w:pPr>
        <w:pStyle w:val="Odstavekseznama"/>
        <w:numPr>
          <w:ilvl w:val="0"/>
          <w:numId w:val="15"/>
        </w:numPr>
      </w:pPr>
      <w:r w:rsidRPr="00B03ADE">
        <w:rPr>
          <w:rFonts w:ascii="Arial" w:hAnsi="Arial" w:cs="Arial"/>
          <w:b/>
          <w:sz w:val="20"/>
          <w:szCs w:val="20"/>
        </w:rPr>
        <w:t>e-matica</w:t>
      </w:r>
      <w:r w:rsidR="00A24119" w:rsidRPr="00B03ADE">
        <w:rPr>
          <w:rFonts w:ascii="Arial" w:hAnsi="Arial" w:cs="Arial"/>
          <w:b/>
          <w:sz w:val="20"/>
          <w:szCs w:val="20"/>
        </w:rPr>
        <w:t>;</w:t>
      </w:r>
      <w:r w:rsidR="007377A2" w:rsidRPr="00B03ADE">
        <w:rPr>
          <w:rFonts w:ascii="Arial" w:hAnsi="Arial" w:cs="Arial"/>
          <w:b/>
          <w:sz w:val="20"/>
          <w:szCs w:val="20"/>
        </w:rPr>
        <w:t xml:space="preserve"> </w:t>
      </w:r>
    </w:p>
    <w:p w14:paraId="38890449" w14:textId="3F92C4ED" w:rsidR="00D43C22" w:rsidRDefault="00845AC4" w:rsidP="00343DAE">
      <w:pPr>
        <w:pStyle w:val="Odstavekseznama"/>
        <w:numPr>
          <w:ilvl w:val="0"/>
          <w:numId w:val="4"/>
        </w:numPr>
        <w:autoSpaceDE w:val="0"/>
        <w:autoSpaceDN w:val="0"/>
        <w:adjustRightInd w:val="0"/>
        <w:spacing w:line="276" w:lineRule="auto"/>
        <w:rPr>
          <w:rFonts w:ascii="Arial" w:hAnsi="Arial" w:cs="Arial"/>
          <w:sz w:val="20"/>
          <w:szCs w:val="20"/>
        </w:rPr>
      </w:pPr>
      <w:r w:rsidRPr="00315A7F">
        <w:rPr>
          <w:rFonts w:ascii="Arial" w:hAnsi="Arial" w:cs="Arial"/>
          <w:b/>
          <w:sz w:val="20"/>
          <w:szCs w:val="20"/>
        </w:rPr>
        <w:t>storitve, vezane</w:t>
      </w:r>
      <w:r w:rsidR="005A26DE" w:rsidRPr="00315A7F">
        <w:rPr>
          <w:rFonts w:ascii="Arial" w:hAnsi="Arial" w:cs="Arial"/>
          <w:b/>
          <w:sz w:val="20"/>
          <w:szCs w:val="20"/>
        </w:rPr>
        <w:t xml:space="preserve"> na učenca</w:t>
      </w:r>
      <w:r w:rsidR="006E55B2" w:rsidRPr="00315A7F">
        <w:rPr>
          <w:rFonts w:ascii="Arial" w:hAnsi="Arial" w:cs="Arial"/>
          <w:b/>
          <w:sz w:val="20"/>
          <w:szCs w:val="20"/>
        </w:rPr>
        <w:t>/dijaka</w:t>
      </w:r>
      <w:r w:rsidR="009D2023">
        <w:rPr>
          <w:rFonts w:ascii="Arial" w:hAnsi="Arial" w:cs="Arial"/>
          <w:sz w:val="20"/>
          <w:szCs w:val="20"/>
        </w:rPr>
        <w:t>;</w:t>
      </w:r>
      <w:r w:rsidR="00A24119" w:rsidRPr="00315A7F">
        <w:rPr>
          <w:rFonts w:ascii="Arial" w:hAnsi="Arial" w:cs="Arial"/>
          <w:sz w:val="20"/>
          <w:szCs w:val="20"/>
        </w:rPr>
        <w:t xml:space="preserve"> </w:t>
      </w:r>
    </w:p>
    <w:p w14:paraId="6B009153" w14:textId="29A03FF3" w:rsidR="00B03ADE" w:rsidRDefault="005A26DE" w:rsidP="00343DAE">
      <w:pPr>
        <w:pStyle w:val="Odstavekseznama"/>
        <w:numPr>
          <w:ilvl w:val="0"/>
          <w:numId w:val="4"/>
        </w:numPr>
        <w:autoSpaceDE w:val="0"/>
        <w:autoSpaceDN w:val="0"/>
        <w:adjustRightInd w:val="0"/>
        <w:spacing w:line="276" w:lineRule="auto"/>
        <w:rPr>
          <w:rFonts w:ascii="Arial" w:hAnsi="Arial" w:cs="Arial"/>
          <w:sz w:val="20"/>
          <w:szCs w:val="20"/>
        </w:rPr>
      </w:pPr>
      <w:r w:rsidRPr="00D30514">
        <w:rPr>
          <w:rFonts w:ascii="Arial" w:hAnsi="Arial" w:cs="Arial"/>
          <w:b/>
          <w:sz w:val="20"/>
          <w:szCs w:val="20"/>
        </w:rPr>
        <w:t>storit</w:t>
      </w:r>
      <w:r w:rsidR="00A24119" w:rsidRPr="00D30514">
        <w:rPr>
          <w:rFonts w:ascii="Arial" w:hAnsi="Arial" w:cs="Arial"/>
          <w:b/>
          <w:sz w:val="20"/>
          <w:szCs w:val="20"/>
        </w:rPr>
        <w:t>v</w:t>
      </w:r>
      <w:r w:rsidRPr="00D30514">
        <w:rPr>
          <w:rFonts w:ascii="Arial" w:hAnsi="Arial" w:cs="Arial"/>
          <w:b/>
          <w:sz w:val="20"/>
          <w:szCs w:val="20"/>
        </w:rPr>
        <w:t>e, vezane</w:t>
      </w:r>
      <w:r w:rsidR="00A24119" w:rsidRPr="00D30514">
        <w:rPr>
          <w:rFonts w:ascii="Arial" w:hAnsi="Arial" w:cs="Arial"/>
          <w:b/>
          <w:sz w:val="20"/>
          <w:szCs w:val="20"/>
        </w:rPr>
        <w:t xml:space="preserve"> na upravljanje šole</w:t>
      </w:r>
      <w:r w:rsidR="009D2023">
        <w:rPr>
          <w:rFonts w:ascii="Arial" w:hAnsi="Arial" w:cs="Arial"/>
          <w:sz w:val="20"/>
          <w:szCs w:val="20"/>
        </w:rPr>
        <w:t>.</w:t>
      </w:r>
      <w:r w:rsidR="00A24119" w:rsidRPr="00D30514">
        <w:rPr>
          <w:rFonts w:ascii="Arial" w:hAnsi="Arial" w:cs="Arial"/>
          <w:sz w:val="20"/>
          <w:szCs w:val="20"/>
        </w:rPr>
        <w:t xml:space="preserve"> </w:t>
      </w:r>
    </w:p>
    <w:p w14:paraId="5A962CDF" w14:textId="77777777" w:rsidR="0086541A" w:rsidRDefault="0086541A" w:rsidP="00343DAE">
      <w:pPr>
        <w:widowControl w:val="0"/>
        <w:tabs>
          <w:tab w:val="center" w:pos="4680"/>
          <w:tab w:val="right" w:pos="9360"/>
        </w:tabs>
        <w:autoSpaceDE w:val="0"/>
        <w:autoSpaceDN w:val="0"/>
        <w:adjustRightInd w:val="0"/>
        <w:spacing w:after="0" w:line="276" w:lineRule="auto"/>
        <w:jc w:val="both"/>
        <w:rPr>
          <w:rFonts w:cs="Arial"/>
          <w:szCs w:val="20"/>
        </w:rPr>
      </w:pPr>
    </w:p>
    <w:p w14:paraId="358345D2" w14:textId="77777777" w:rsidR="00BB2956" w:rsidRPr="00B20EB5" w:rsidRDefault="00C61207" w:rsidP="00BB2956">
      <w:pPr>
        <w:pStyle w:val="Noga"/>
        <w:jc w:val="both"/>
        <w:rPr>
          <w:rFonts w:cs="Arial"/>
          <w:color w:val="000000"/>
          <w:szCs w:val="20"/>
        </w:rPr>
      </w:pPr>
      <w:r w:rsidRPr="00DC27C4">
        <w:rPr>
          <w:rFonts w:cs="Arial"/>
          <w:szCs w:val="20"/>
        </w:rPr>
        <w:t>Za</w:t>
      </w:r>
      <w:r w:rsidRPr="00DC27C4">
        <w:rPr>
          <w:rFonts w:cs="Arial"/>
          <w:b/>
          <w:szCs w:val="20"/>
        </w:rPr>
        <w:t xml:space="preserve"> </w:t>
      </w:r>
      <w:r w:rsidRPr="00DC27C4">
        <w:rPr>
          <w:rFonts w:cs="Arial"/>
          <w:szCs w:val="20"/>
        </w:rPr>
        <w:t>zagotavljanje funkcionalnosti in razbremenitve administrativnega dela pedagoškega in vodstvenega kadra v šolah</w:t>
      </w:r>
      <w:r w:rsidR="00284984" w:rsidRPr="00DC27C4">
        <w:rPr>
          <w:rFonts w:cs="Arial"/>
          <w:szCs w:val="20"/>
        </w:rPr>
        <w:t xml:space="preserve"> se</w:t>
      </w:r>
      <w:r w:rsidR="00AF3B11" w:rsidRPr="00DC27C4">
        <w:rPr>
          <w:rFonts w:cs="Arial"/>
          <w:szCs w:val="20"/>
        </w:rPr>
        <w:t xml:space="preserve"> s projektom</w:t>
      </w:r>
      <w:r w:rsidR="00284984" w:rsidRPr="00DC27C4">
        <w:rPr>
          <w:rFonts w:cs="Arial"/>
          <w:szCs w:val="20"/>
        </w:rPr>
        <w:t xml:space="preserve"> </w:t>
      </w:r>
      <w:r w:rsidR="002257CC" w:rsidRPr="00DC27C4">
        <w:rPr>
          <w:rFonts w:cs="Arial"/>
          <w:szCs w:val="20"/>
        </w:rPr>
        <w:t xml:space="preserve">načrtuje razvoj modularno zasnovanega informacijskega sistema z možnostjo nadgradnje funkcionalnosti in procesov. </w:t>
      </w:r>
      <w:r w:rsidR="00AF3B11" w:rsidRPr="00DC27C4">
        <w:rPr>
          <w:rFonts w:cs="Arial"/>
          <w:szCs w:val="20"/>
        </w:rPr>
        <w:t>Prav tako se n</w:t>
      </w:r>
      <w:r w:rsidR="002257CC" w:rsidRPr="00DC27C4">
        <w:rPr>
          <w:rFonts w:cs="Arial"/>
          <w:szCs w:val="20"/>
        </w:rPr>
        <w:t xml:space="preserve">ačrtuje </w:t>
      </w:r>
      <w:r w:rsidR="00284984" w:rsidRPr="00DC27C4">
        <w:rPr>
          <w:rFonts w:cs="Arial"/>
          <w:szCs w:val="20"/>
        </w:rPr>
        <w:t>povezljivost storitev</w:t>
      </w:r>
      <w:r w:rsidR="00E1166B" w:rsidRPr="00DC27C4">
        <w:rPr>
          <w:rFonts w:cs="Arial"/>
          <w:szCs w:val="20"/>
        </w:rPr>
        <w:t xml:space="preserve"> </w:t>
      </w:r>
      <w:r w:rsidR="00284984" w:rsidRPr="00DC27C4">
        <w:rPr>
          <w:rFonts w:cs="Arial"/>
          <w:szCs w:val="20"/>
        </w:rPr>
        <w:t>in podatkov VIZ, ministrstva in ključnih deležnikov</w:t>
      </w:r>
      <w:r w:rsidR="00883BCC" w:rsidRPr="00DC27C4">
        <w:rPr>
          <w:rFonts w:cs="Arial"/>
          <w:szCs w:val="20"/>
        </w:rPr>
        <w:t xml:space="preserve"> </w:t>
      </w:r>
      <w:r w:rsidR="008E0651" w:rsidRPr="00DC27C4">
        <w:rPr>
          <w:rFonts w:cs="Arial"/>
          <w:szCs w:val="20"/>
        </w:rPr>
        <w:t>ter</w:t>
      </w:r>
      <w:r w:rsidR="002257CC" w:rsidRPr="00DC27C4">
        <w:rPr>
          <w:rFonts w:cs="Arial"/>
          <w:szCs w:val="20"/>
        </w:rPr>
        <w:t xml:space="preserve"> </w:t>
      </w:r>
      <w:r w:rsidR="00883BCC" w:rsidRPr="00DC27C4">
        <w:rPr>
          <w:rFonts w:cs="Arial"/>
          <w:szCs w:val="20"/>
        </w:rPr>
        <w:t>dostop do sumarnih podatkov, ki bodo ministrstvu v</w:t>
      </w:r>
      <w:r w:rsidR="00A6614F" w:rsidRPr="00DC27C4">
        <w:rPr>
          <w:rFonts w:cs="Arial"/>
          <w:szCs w:val="20"/>
        </w:rPr>
        <w:t xml:space="preserve"> podporo pri kreiranju šolskih</w:t>
      </w:r>
      <w:r w:rsidR="00883BCC" w:rsidRPr="00DC27C4">
        <w:rPr>
          <w:rFonts w:cs="Arial"/>
          <w:szCs w:val="20"/>
        </w:rPr>
        <w:t xml:space="preserve"> politik.</w:t>
      </w:r>
      <w:r w:rsidR="00BB2956" w:rsidRPr="00DC27C4">
        <w:rPr>
          <w:rFonts w:cs="Arial"/>
          <w:szCs w:val="20"/>
        </w:rPr>
        <w:t xml:space="preserve"> </w:t>
      </w:r>
      <w:r w:rsidR="00BB2956" w:rsidRPr="00B20EB5">
        <w:rPr>
          <w:rFonts w:cs="Arial"/>
          <w:color w:val="000000"/>
          <w:szCs w:val="20"/>
        </w:rPr>
        <w:t xml:space="preserve">Z odpravljanjem tehničnih preprek se zagotavlja pogoje in možnosti za uvajanja prožnih oblik učenja in poučevanja z nadgradnjo na vseh treh ravneh vzgojno-izobraževalnega sistema: </w:t>
      </w:r>
    </w:p>
    <w:p w14:paraId="081A5EF0" w14:textId="77777777" w:rsidR="00BB2956" w:rsidRPr="00B20EB5" w:rsidRDefault="00BB2956" w:rsidP="00BB2956">
      <w:pPr>
        <w:pStyle w:val="Noga"/>
        <w:numPr>
          <w:ilvl w:val="0"/>
          <w:numId w:val="10"/>
        </w:numPr>
        <w:tabs>
          <w:tab w:val="clear" w:pos="4536"/>
          <w:tab w:val="clear" w:pos="9072"/>
          <w:tab w:val="center" w:pos="4680"/>
          <w:tab w:val="right" w:pos="9360"/>
        </w:tabs>
        <w:spacing w:before="120" w:after="200" w:line="276" w:lineRule="auto"/>
        <w:ind w:left="714" w:hanging="357"/>
        <w:contextualSpacing/>
        <w:jc w:val="both"/>
        <w:rPr>
          <w:rFonts w:cs="Arial"/>
          <w:color w:val="000000"/>
          <w:szCs w:val="20"/>
        </w:rPr>
      </w:pPr>
      <w:r w:rsidRPr="00B20EB5">
        <w:rPr>
          <w:rFonts w:cs="Arial"/>
          <w:color w:val="000000"/>
          <w:szCs w:val="20"/>
        </w:rPr>
        <w:t>raven ministrstva v smeri podpore odločanja in priprave na podatkih temelječih javnih politik,</w:t>
      </w:r>
    </w:p>
    <w:p w14:paraId="76B8C1E6" w14:textId="77777777" w:rsidR="00BB2956" w:rsidRPr="00B20EB5" w:rsidRDefault="00BB2956" w:rsidP="00BB2956">
      <w:pPr>
        <w:pStyle w:val="Noga"/>
        <w:numPr>
          <w:ilvl w:val="0"/>
          <w:numId w:val="10"/>
        </w:numPr>
        <w:tabs>
          <w:tab w:val="clear" w:pos="4536"/>
          <w:tab w:val="clear" w:pos="9072"/>
          <w:tab w:val="center" w:pos="4680"/>
          <w:tab w:val="right" w:pos="9360"/>
        </w:tabs>
        <w:spacing w:before="120" w:after="200" w:line="276" w:lineRule="auto"/>
        <w:ind w:left="714" w:hanging="357"/>
        <w:contextualSpacing/>
        <w:jc w:val="both"/>
        <w:rPr>
          <w:rFonts w:cs="Arial"/>
          <w:color w:val="000000"/>
          <w:szCs w:val="20"/>
        </w:rPr>
      </w:pPr>
      <w:r w:rsidRPr="00B20EB5">
        <w:rPr>
          <w:rFonts w:cs="Arial"/>
          <w:color w:val="000000"/>
          <w:szCs w:val="20"/>
        </w:rPr>
        <w:t>raven šole in nadgradnja upravljanja inovativnih okolij šol,</w:t>
      </w:r>
    </w:p>
    <w:p w14:paraId="28F394E9" w14:textId="77777777" w:rsidR="00BB2956" w:rsidRPr="00B20EB5" w:rsidRDefault="00BB2956" w:rsidP="00BB2956">
      <w:pPr>
        <w:pStyle w:val="Noga"/>
        <w:numPr>
          <w:ilvl w:val="0"/>
          <w:numId w:val="11"/>
        </w:numPr>
        <w:tabs>
          <w:tab w:val="clear" w:pos="4536"/>
          <w:tab w:val="clear" w:pos="9072"/>
          <w:tab w:val="center" w:pos="4680"/>
          <w:tab w:val="right" w:pos="9360"/>
        </w:tabs>
        <w:spacing w:before="120" w:after="200" w:line="276" w:lineRule="auto"/>
        <w:ind w:left="714" w:hanging="357"/>
        <w:contextualSpacing/>
        <w:jc w:val="both"/>
        <w:rPr>
          <w:rFonts w:cs="Arial"/>
          <w:color w:val="000000"/>
          <w:szCs w:val="20"/>
        </w:rPr>
      </w:pPr>
      <w:r w:rsidRPr="00B20EB5">
        <w:rPr>
          <w:rFonts w:cs="Arial"/>
          <w:color w:val="000000"/>
          <w:szCs w:val="20"/>
        </w:rPr>
        <w:t>raven učitelja za dvig kakovost dejavnosti in izrabe časa ter razbremenitev pedagoških in vodstvenih delavcev na področju administrativnega vodenja in upravljanja šole.</w:t>
      </w:r>
    </w:p>
    <w:p w14:paraId="0495ACE6" w14:textId="5511FDC4" w:rsidR="00AF3B11" w:rsidRPr="00C05E58" w:rsidRDefault="00942B1D" w:rsidP="00B20EB5">
      <w:pPr>
        <w:rPr>
          <w:rFonts w:cs="Arial"/>
          <w:szCs w:val="20"/>
        </w:rPr>
      </w:pPr>
      <w:r w:rsidRPr="00DC27C4">
        <w:t xml:space="preserve">V okviru projekta se predvideva doseganje </w:t>
      </w:r>
      <w:r w:rsidR="00A6614F" w:rsidRPr="00DC27C4">
        <w:t xml:space="preserve">naslednjih </w:t>
      </w:r>
      <w:r w:rsidRPr="00DC27C4">
        <w:t>specifičnih kazalniko</w:t>
      </w:r>
      <w:r w:rsidR="00845AC4" w:rsidRPr="00DC27C4">
        <w:t>v</w:t>
      </w:r>
      <w:r w:rsidR="00C05E58">
        <w:t xml:space="preserve"> </w:t>
      </w:r>
      <w:r w:rsidR="00845AC4" w:rsidRPr="00D303D4">
        <w:rPr>
          <w:rFonts w:cs="Arial"/>
          <w:szCs w:val="20"/>
        </w:rPr>
        <w:t>razvoj</w:t>
      </w:r>
      <w:r w:rsidRPr="00D303D4">
        <w:rPr>
          <w:rFonts w:cs="Arial"/>
          <w:szCs w:val="20"/>
        </w:rPr>
        <w:t xml:space="preserve"> </w:t>
      </w:r>
      <w:r w:rsidR="006F4BD0" w:rsidRPr="00D303D4">
        <w:rPr>
          <w:rFonts w:cs="Arial"/>
          <w:szCs w:val="20"/>
        </w:rPr>
        <w:t>e-matice in</w:t>
      </w:r>
      <w:r w:rsidRPr="00D303D4">
        <w:rPr>
          <w:rFonts w:cs="Arial"/>
          <w:szCs w:val="20"/>
        </w:rPr>
        <w:t xml:space="preserve"> paket</w:t>
      </w:r>
      <w:r w:rsidRPr="00AA289D">
        <w:rPr>
          <w:rFonts w:cs="Arial"/>
          <w:szCs w:val="20"/>
        </w:rPr>
        <w:t xml:space="preserve"> storitev </w:t>
      </w:r>
      <w:r w:rsidR="00D303D4">
        <w:rPr>
          <w:rFonts w:cs="Arial"/>
          <w:szCs w:val="20"/>
        </w:rPr>
        <w:t>vezanih na</w:t>
      </w:r>
      <w:r w:rsidR="00845AC4" w:rsidRPr="00D303D4">
        <w:rPr>
          <w:rFonts w:cs="Arial"/>
          <w:szCs w:val="20"/>
        </w:rPr>
        <w:t xml:space="preserve"> učenca</w:t>
      </w:r>
      <w:r w:rsidR="0059262F" w:rsidRPr="00D303D4">
        <w:rPr>
          <w:rFonts w:cs="Arial"/>
          <w:szCs w:val="20"/>
        </w:rPr>
        <w:t xml:space="preserve"> oziroma dijaka</w:t>
      </w:r>
      <w:r w:rsidR="00845AC4" w:rsidRPr="00D303D4">
        <w:rPr>
          <w:rFonts w:cs="Arial"/>
          <w:szCs w:val="20"/>
        </w:rPr>
        <w:t xml:space="preserve"> in </w:t>
      </w:r>
      <w:r w:rsidR="00C05E58">
        <w:rPr>
          <w:rFonts w:cs="Arial"/>
          <w:szCs w:val="20"/>
        </w:rPr>
        <w:t xml:space="preserve">paket storitev vezanih na upravljanje </w:t>
      </w:r>
      <w:r w:rsidR="00845AC4" w:rsidRPr="00D303D4">
        <w:rPr>
          <w:rFonts w:cs="Arial"/>
          <w:szCs w:val="20"/>
        </w:rPr>
        <w:t>šol</w:t>
      </w:r>
      <w:r w:rsidR="00C05E58">
        <w:rPr>
          <w:rFonts w:cs="Arial"/>
          <w:szCs w:val="20"/>
        </w:rPr>
        <w:t>e.</w:t>
      </w:r>
      <w:r w:rsidR="00845AC4" w:rsidRPr="00D303D4">
        <w:rPr>
          <w:rFonts w:cs="Arial"/>
          <w:szCs w:val="20"/>
        </w:rPr>
        <w:t xml:space="preserve"> </w:t>
      </w:r>
    </w:p>
    <w:p w14:paraId="7C336AC2" w14:textId="77EB598E" w:rsidR="00343DAE" w:rsidRPr="00DC27C4" w:rsidRDefault="00EB6D74" w:rsidP="007114EC">
      <w:pPr>
        <w:widowControl w:val="0"/>
        <w:tabs>
          <w:tab w:val="center" w:pos="4680"/>
          <w:tab w:val="right" w:pos="9360"/>
        </w:tabs>
        <w:autoSpaceDE w:val="0"/>
        <w:autoSpaceDN w:val="0"/>
        <w:adjustRightInd w:val="0"/>
        <w:spacing w:after="0" w:line="276" w:lineRule="auto"/>
        <w:jc w:val="both"/>
        <w:rPr>
          <w:rFonts w:cs="Arial"/>
          <w:szCs w:val="20"/>
        </w:rPr>
      </w:pPr>
      <w:r w:rsidRPr="00DC27C4">
        <w:rPr>
          <w:rFonts w:cs="Arial"/>
          <w:szCs w:val="20"/>
        </w:rPr>
        <w:t xml:space="preserve">V </w:t>
      </w:r>
      <w:r w:rsidR="00BB2956" w:rsidRPr="00DC27C4">
        <w:rPr>
          <w:rFonts w:cs="Arial"/>
          <w:szCs w:val="20"/>
        </w:rPr>
        <w:t>P</w:t>
      </w:r>
      <w:r w:rsidRPr="00DC27C4">
        <w:rPr>
          <w:rFonts w:cs="Arial"/>
          <w:szCs w:val="20"/>
        </w:rPr>
        <w:t>rilog</w:t>
      </w:r>
      <w:r w:rsidR="00BB2956" w:rsidRPr="00DC27C4">
        <w:rPr>
          <w:rFonts w:cs="Arial"/>
          <w:szCs w:val="20"/>
        </w:rPr>
        <w:t>i 2</w:t>
      </w:r>
      <w:r w:rsidR="009D2023">
        <w:rPr>
          <w:rFonts w:cs="Arial"/>
          <w:szCs w:val="20"/>
        </w:rPr>
        <w:t xml:space="preserve"> Izhodiščnih specifikacij</w:t>
      </w:r>
      <w:r w:rsidR="009D2023">
        <w:rPr>
          <w:rStyle w:val="Sprotnaopomba-sklic"/>
          <w:rFonts w:cs="Arial"/>
          <w:szCs w:val="20"/>
        </w:rPr>
        <w:footnoteReference w:id="4"/>
      </w:r>
      <w:r w:rsidR="009D2023">
        <w:rPr>
          <w:rFonts w:cs="Arial"/>
          <w:szCs w:val="20"/>
        </w:rPr>
        <w:t xml:space="preserve"> </w:t>
      </w:r>
      <w:r w:rsidR="00BB2956" w:rsidRPr="00DC27C4">
        <w:rPr>
          <w:rFonts w:cs="Arial"/>
          <w:szCs w:val="20"/>
        </w:rPr>
        <w:t xml:space="preserve">so popisane zbirke podatkov s področja osnovnošolskega in srednješolskega izobraževanja ter centralne zbirke osebnih podatkov, katerih upravljavec je Ministrstvo za izobraževanje, znanost in šport v Prilogah 2.1 in 2.2. </w:t>
      </w:r>
      <w:r w:rsidR="007E25D0" w:rsidRPr="00DC27C4">
        <w:rPr>
          <w:rFonts w:cs="Arial"/>
          <w:szCs w:val="20"/>
        </w:rPr>
        <w:t xml:space="preserve">so </w:t>
      </w:r>
      <w:r w:rsidR="00BB2956" w:rsidRPr="00DC27C4">
        <w:rPr>
          <w:rFonts w:cs="Arial"/>
          <w:szCs w:val="20"/>
        </w:rPr>
        <w:t>popisani dokumenti za osnovnošolski in srednješolsko izobraževanje</w:t>
      </w:r>
      <w:r w:rsidR="007E25D0" w:rsidRPr="00DC27C4">
        <w:rPr>
          <w:rFonts w:cs="Arial"/>
          <w:szCs w:val="20"/>
        </w:rPr>
        <w:t>.</w:t>
      </w:r>
    </w:p>
    <w:p w14:paraId="48C3F9A5" w14:textId="51090930" w:rsidR="00DC27C4" w:rsidRDefault="00DC27C4" w:rsidP="007114EC">
      <w:pPr>
        <w:widowControl w:val="0"/>
        <w:tabs>
          <w:tab w:val="center" w:pos="4680"/>
          <w:tab w:val="right" w:pos="9360"/>
        </w:tabs>
        <w:autoSpaceDE w:val="0"/>
        <w:autoSpaceDN w:val="0"/>
        <w:adjustRightInd w:val="0"/>
        <w:spacing w:after="0" w:line="276" w:lineRule="auto"/>
        <w:jc w:val="both"/>
        <w:rPr>
          <w:rFonts w:cs="Arial"/>
          <w:szCs w:val="20"/>
        </w:rPr>
      </w:pPr>
    </w:p>
    <w:p w14:paraId="62B2634E" w14:textId="298B5B3B" w:rsidR="00DC27C4" w:rsidRDefault="00DC27C4" w:rsidP="007114EC">
      <w:pPr>
        <w:widowControl w:val="0"/>
        <w:tabs>
          <w:tab w:val="center" w:pos="4680"/>
          <w:tab w:val="right" w:pos="9360"/>
        </w:tabs>
        <w:autoSpaceDE w:val="0"/>
        <w:autoSpaceDN w:val="0"/>
        <w:adjustRightInd w:val="0"/>
        <w:spacing w:after="0" w:line="276" w:lineRule="auto"/>
        <w:jc w:val="both"/>
        <w:rPr>
          <w:rFonts w:cs="Arial"/>
          <w:szCs w:val="20"/>
        </w:rPr>
      </w:pPr>
      <w:r w:rsidRPr="00DC27C4">
        <w:rPr>
          <w:rFonts w:cs="Arial"/>
          <w:szCs w:val="20"/>
        </w:rPr>
        <w:t xml:space="preserve">V okviru </w:t>
      </w:r>
      <w:r w:rsidR="003B2888">
        <w:rPr>
          <w:rFonts w:cs="Arial"/>
          <w:szCs w:val="20"/>
        </w:rPr>
        <w:t xml:space="preserve">načrtovanja informacijskega sistema se predvideva </w:t>
      </w:r>
      <w:r w:rsidRPr="00DC27C4">
        <w:rPr>
          <w:rFonts w:cs="Arial"/>
          <w:szCs w:val="20"/>
        </w:rPr>
        <w:t>razvoj, povezovanje oziroma pridobivanje in posredovanje podatkov z upoštevanjem veljavne zakonodaje za celovito in</w:t>
      </w:r>
      <w:r w:rsidR="00C103BE">
        <w:rPr>
          <w:rFonts w:cs="Arial"/>
          <w:szCs w:val="20"/>
        </w:rPr>
        <w:t xml:space="preserve"> standardizirano informatizacijo</w:t>
      </w:r>
      <w:r w:rsidRPr="00DC27C4">
        <w:rPr>
          <w:rFonts w:cs="Arial"/>
          <w:szCs w:val="20"/>
        </w:rPr>
        <w:t xml:space="preserve"> procesov vodenja in upravljanja za osnovnošolsko in srednješolsko izobraževanje kot jih popisuje projekt</w:t>
      </w:r>
      <w:r w:rsidR="003B2888">
        <w:rPr>
          <w:rFonts w:cs="Arial"/>
          <w:szCs w:val="20"/>
        </w:rPr>
        <w:t xml:space="preserve"> in so opisane v nadaljevanju dokumenta</w:t>
      </w:r>
      <w:r>
        <w:rPr>
          <w:rFonts w:cs="Arial"/>
          <w:szCs w:val="20"/>
        </w:rPr>
        <w:t>.</w:t>
      </w:r>
    </w:p>
    <w:p w14:paraId="61852375" w14:textId="77777777" w:rsidR="00DC27C4" w:rsidRDefault="00DC27C4" w:rsidP="007114EC">
      <w:pPr>
        <w:widowControl w:val="0"/>
        <w:tabs>
          <w:tab w:val="center" w:pos="4680"/>
          <w:tab w:val="right" w:pos="9360"/>
        </w:tabs>
        <w:autoSpaceDE w:val="0"/>
        <w:autoSpaceDN w:val="0"/>
        <w:adjustRightInd w:val="0"/>
        <w:spacing w:after="0" w:line="276" w:lineRule="auto"/>
        <w:jc w:val="both"/>
        <w:rPr>
          <w:rFonts w:cs="Arial"/>
          <w:szCs w:val="20"/>
        </w:rPr>
      </w:pPr>
    </w:p>
    <w:p w14:paraId="10493F36" w14:textId="5A3006FD" w:rsidR="00DC27C4" w:rsidRDefault="00DC27C4" w:rsidP="00DC27C4">
      <w:pPr>
        <w:widowControl w:val="0"/>
        <w:tabs>
          <w:tab w:val="center" w:pos="4680"/>
          <w:tab w:val="right" w:pos="9360"/>
        </w:tabs>
        <w:autoSpaceDE w:val="0"/>
        <w:autoSpaceDN w:val="0"/>
        <w:adjustRightInd w:val="0"/>
        <w:spacing w:after="0" w:line="276" w:lineRule="auto"/>
        <w:jc w:val="both"/>
        <w:rPr>
          <w:rFonts w:cs="Arial"/>
          <w:szCs w:val="20"/>
        </w:rPr>
      </w:pPr>
      <w:r w:rsidRPr="00DC27C4">
        <w:rPr>
          <w:rFonts w:cs="Arial"/>
          <w:szCs w:val="20"/>
        </w:rPr>
        <w:t>Za namen doseganja čim bolj integriranih in enostavnih storitev ter razbremenitve administrativnega dela pedagoškega in vodstvenega kadra VIZ, se v novi informacijski rešitvi načrtuje, kolikor je mogoče, izmenjavo ustreznih informacij ter povezovanje podatkov VIZ (Sokol, Vpisni postopek in druge), ministrstva (CEUVIZ, KPIS in druge) in ja</w:t>
      </w:r>
      <w:r>
        <w:rPr>
          <w:rFonts w:cs="Arial"/>
          <w:szCs w:val="20"/>
        </w:rPr>
        <w:t xml:space="preserve">vnih zavodov po 28. členu ZOFVI. </w:t>
      </w:r>
    </w:p>
    <w:p w14:paraId="7F88FAA9" w14:textId="77777777" w:rsidR="00DC27C4" w:rsidRPr="00DC27C4" w:rsidRDefault="00DC27C4" w:rsidP="00DC27C4">
      <w:pPr>
        <w:widowControl w:val="0"/>
        <w:tabs>
          <w:tab w:val="center" w:pos="4680"/>
          <w:tab w:val="right" w:pos="9360"/>
        </w:tabs>
        <w:autoSpaceDE w:val="0"/>
        <w:autoSpaceDN w:val="0"/>
        <w:adjustRightInd w:val="0"/>
        <w:spacing w:after="0" w:line="276" w:lineRule="auto"/>
        <w:jc w:val="both"/>
        <w:rPr>
          <w:rFonts w:cs="Arial"/>
          <w:szCs w:val="20"/>
        </w:rPr>
      </w:pPr>
    </w:p>
    <w:p w14:paraId="2FB3121D" w14:textId="5D282C41" w:rsidR="007114EC" w:rsidRPr="007114EC" w:rsidRDefault="00DC27C4" w:rsidP="00DC27C4">
      <w:pPr>
        <w:widowControl w:val="0"/>
        <w:tabs>
          <w:tab w:val="center" w:pos="4680"/>
          <w:tab w:val="right" w:pos="9360"/>
        </w:tabs>
        <w:autoSpaceDE w:val="0"/>
        <w:autoSpaceDN w:val="0"/>
        <w:adjustRightInd w:val="0"/>
        <w:spacing w:after="0" w:line="276" w:lineRule="auto"/>
        <w:jc w:val="both"/>
        <w:rPr>
          <w:rFonts w:cs="Arial"/>
          <w:szCs w:val="20"/>
        </w:rPr>
      </w:pPr>
      <w:r w:rsidRPr="00DC27C4">
        <w:rPr>
          <w:rFonts w:cs="Arial"/>
          <w:szCs w:val="20"/>
        </w:rPr>
        <w:t xml:space="preserve">Razvoj </w:t>
      </w:r>
      <w:r w:rsidR="003B2888">
        <w:rPr>
          <w:rFonts w:cs="Arial"/>
          <w:szCs w:val="20"/>
        </w:rPr>
        <w:t xml:space="preserve">in načrtovanje </w:t>
      </w:r>
      <w:r w:rsidRPr="00DC27C4">
        <w:rPr>
          <w:rFonts w:cs="Arial"/>
          <w:szCs w:val="20"/>
        </w:rPr>
        <w:t xml:space="preserve">informacijske rešitve obsega standardizacijo in optimizacijo sistema za vodenje </w:t>
      </w:r>
      <w:r w:rsidRPr="00DC27C4">
        <w:rPr>
          <w:rFonts w:cs="Arial"/>
          <w:szCs w:val="20"/>
        </w:rPr>
        <w:lastRenderedPageBreak/>
        <w:t>in upravljanje v osnovnih in srednjih šolah</w:t>
      </w:r>
      <w:r>
        <w:rPr>
          <w:rFonts w:cs="Arial"/>
          <w:szCs w:val="20"/>
        </w:rPr>
        <w:t xml:space="preserve"> ob upoštevanju možnih povezav in integracij z drugimi široko uporabljenimi informacijskimi rešitvami, ki jih uporabljajo VIZ (npr. COBISS za vodenje knjižnice).</w:t>
      </w:r>
    </w:p>
    <w:p w14:paraId="623E0FAA" w14:textId="1CA56D31" w:rsidR="0026473A" w:rsidRPr="003F01C9" w:rsidRDefault="0026473A" w:rsidP="00343DAE">
      <w:pPr>
        <w:pStyle w:val="Naslov1"/>
        <w:spacing w:before="240" w:after="100" w:afterAutospacing="1" w:line="276" w:lineRule="auto"/>
        <w:rPr>
          <w:szCs w:val="22"/>
        </w:rPr>
      </w:pPr>
      <w:bookmarkStart w:id="2" w:name="_Toc449255725"/>
      <w:bookmarkStart w:id="3" w:name="_Toc62039224"/>
      <w:r w:rsidRPr="003F01C9">
        <w:rPr>
          <w:szCs w:val="22"/>
        </w:rPr>
        <w:t>E-MATICA</w:t>
      </w:r>
      <w:bookmarkEnd w:id="2"/>
      <w:bookmarkEnd w:id="3"/>
    </w:p>
    <w:p w14:paraId="2C0EB27D" w14:textId="66ADF156" w:rsidR="00A56AA7" w:rsidRPr="00D30514" w:rsidRDefault="0026473A" w:rsidP="00343DAE">
      <w:pPr>
        <w:spacing w:after="0" w:line="276" w:lineRule="auto"/>
        <w:jc w:val="both"/>
        <w:rPr>
          <w:rFonts w:cs="Arial"/>
          <w:szCs w:val="20"/>
        </w:rPr>
      </w:pPr>
      <w:r w:rsidRPr="00D30514">
        <w:rPr>
          <w:rFonts w:cs="Arial"/>
          <w:szCs w:val="20"/>
        </w:rPr>
        <w:t>V okviru e-matice, enotne baze podatkov</w:t>
      </w:r>
      <w:r w:rsidR="006B7A68" w:rsidRPr="00D30514">
        <w:rPr>
          <w:rFonts w:cs="Arial"/>
          <w:szCs w:val="20"/>
        </w:rPr>
        <w:t>,</w:t>
      </w:r>
      <w:r w:rsidRPr="00D30514">
        <w:rPr>
          <w:rFonts w:cs="Arial"/>
          <w:szCs w:val="20"/>
        </w:rPr>
        <w:t xml:space="preserve"> se skladno z obstoječo zakonodajo za posamezen VIZ vzpostavi enot</w:t>
      </w:r>
      <w:r w:rsidR="0081434F">
        <w:rPr>
          <w:rFonts w:cs="Arial"/>
          <w:szCs w:val="20"/>
        </w:rPr>
        <w:t>na podatkovna baza (</w:t>
      </w:r>
      <w:r w:rsidRPr="00D30514">
        <w:rPr>
          <w:rFonts w:cs="Arial"/>
          <w:szCs w:val="20"/>
        </w:rPr>
        <w:t>GRADNIKI)</w:t>
      </w:r>
      <w:r w:rsidR="006B7A68" w:rsidRPr="00D30514">
        <w:rPr>
          <w:rFonts w:cs="Arial"/>
          <w:szCs w:val="20"/>
        </w:rPr>
        <w:t xml:space="preserve"> </w:t>
      </w:r>
      <w:r w:rsidR="00845AC4" w:rsidRPr="00D30514">
        <w:rPr>
          <w:rFonts w:cs="Arial"/>
          <w:szCs w:val="20"/>
        </w:rPr>
        <w:t>zaposlenih in šolajočih na področju vzgoje in izobraževanja</w:t>
      </w:r>
      <w:r w:rsidR="0081434F">
        <w:rPr>
          <w:rFonts w:cs="Arial"/>
          <w:szCs w:val="20"/>
        </w:rPr>
        <w:t xml:space="preserve">. </w:t>
      </w:r>
      <w:r w:rsidR="0081434F" w:rsidRPr="00D75D7A">
        <w:rPr>
          <w:rFonts w:cs="Arial"/>
          <w:szCs w:val="20"/>
          <w:highlight w:val="yellow"/>
        </w:rPr>
        <w:t>E-matico</w:t>
      </w:r>
      <w:r w:rsidR="006B7A68" w:rsidRPr="00D75D7A">
        <w:rPr>
          <w:rFonts w:cs="Arial"/>
          <w:szCs w:val="20"/>
          <w:highlight w:val="yellow"/>
        </w:rPr>
        <w:t xml:space="preserve"> bosta</w:t>
      </w:r>
      <w:r w:rsidR="00341F90" w:rsidRPr="00D75D7A">
        <w:rPr>
          <w:rFonts w:cs="Arial"/>
          <w:color w:val="000000"/>
          <w:szCs w:val="20"/>
          <w:highlight w:val="yellow"/>
        </w:rPr>
        <w:t xml:space="preserve"> </w:t>
      </w:r>
      <w:r w:rsidR="006B7A68" w:rsidRPr="00D75D7A">
        <w:rPr>
          <w:rFonts w:cs="Arial"/>
          <w:color w:val="000000"/>
          <w:szCs w:val="20"/>
          <w:highlight w:val="yellow"/>
        </w:rPr>
        <w:t xml:space="preserve">preko </w:t>
      </w:r>
      <w:r w:rsidR="00341F90" w:rsidRPr="00D75D7A">
        <w:rPr>
          <w:rFonts w:cs="Arial"/>
          <w:color w:val="000000"/>
          <w:szCs w:val="20"/>
          <w:highlight w:val="yellow"/>
        </w:rPr>
        <w:t>spletnih servisov</w:t>
      </w:r>
      <w:r w:rsidR="006B7A68" w:rsidRPr="00D75D7A">
        <w:rPr>
          <w:rFonts w:cs="Arial"/>
          <w:color w:val="000000"/>
          <w:szCs w:val="20"/>
          <w:highlight w:val="yellow"/>
        </w:rPr>
        <w:t xml:space="preserve"> uporabljala</w:t>
      </w:r>
      <w:r w:rsidR="007329D5" w:rsidRPr="00D75D7A">
        <w:rPr>
          <w:rFonts w:cs="Arial"/>
          <w:color w:val="000000"/>
          <w:szCs w:val="20"/>
          <w:highlight w:val="yellow"/>
        </w:rPr>
        <w:t xml:space="preserve"> ministrstvo in posamezni </w:t>
      </w:r>
      <w:r w:rsidR="001D2E44" w:rsidRPr="00D75D7A">
        <w:rPr>
          <w:rFonts w:cs="Arial"/>
          <w:color w:val="000000"/>
          <w:szCs w:val="20"/>
          <w:highlight w:val="yellow"/>
        </w:rPr>
        <w:t>VIZ</w:t>
      </w:r>
      <w:r w:rsidR="00A56AA7">
        <w:rPr>
          <w:rFonts w:cs="Arial"/>
          <w:color w:val="000000"/>
          <w:szCs w:val="20"/>
        </w:rPr>
        <w:t>.</w:t>
      </w:r>
    </w:p>
    <w:p w14:paraId="2BD73102" w14:textId="28B11EA1" w:rsidR="003122E0" w:rsidRPr="003122E0" w:rsidRDefault="00B07537" w:rsidP="00343DAE">
      <w:pPr>
        <w:pStyle w:val="Naslov1"/>
        <w:spacing w:before="240" w:after="100" w:afterAutospacing="1" w:line="276" w:lineRule="auto"/>
        <w:rPr>
          <w:szCs w:val="22"/>
        </w:rPr>
      </w:pPr>
      <w:bookmarkStart w:id="4" w:name="_Toc451113385"/>
      <w:bookmarkStart w:id="5" w:name="_Toc62039225"/>
      <w:r>
        <w:rPr>
          <w:szCs w:val="22"/>
        </w:rPr>
        <w:t>STORITVE</w:t>
      </w:r>
      <w:r w:rsidRPr="000264BA">
        <w:rPr>
          <w:szCs w:val="22"/>
        </w:rPr>
        <w:t xml:space="preserve"> </w:t>
      </w:r>
      <w:r w:rsidR="00D949A3" w:rsidRPr="000264BA">
        <w:rPr>
          <w:szCs w:val="22"/>
        </w:rPr>
        <w:t>VEZAN</w:t>
      </w:r>
      <w:r>
        <w:rPr>
          <w:szCs w:val="22"/>
        </w:rPr>
        <w:t>E</w:t>
      </w:r>
      <w:r w:rsidR="00D949A3" w:rsidRPr="000264BA">
        <w:rPr>
          <w:szCs w:val="22"/>
        </w:rPr>
        <w:t xml:space="preserve"> NA UČENCA</w:t>
      </w:r>
      <w:bookmarkEnd w:id="4"/>
      <w:bookmarkEnd w:id="5"/>
    </w:p>
    <w:p w14:paraId="1CA655CF" w14:textId="77777777" w:rsidR="00662702" w:rsidRPr="00D30514" w:rsidRDefault="00476BE2" w:rsidP="00343DAE">
      <w:pPr>
        <w:pStyle w:val="Naslov2"/>
        <w:spacing w:before="240" w:after="120" w:line="276" w:lineRule="auto"/>
      </w:pPr>
      <w:bookmarkStart w:id="6" w:name="_Toc451113386"/>
      <w:bookmarkStart w:id="7" w:name="_Toc62039226"/>
      <w:r w:rsidRPr="00D30514">
        <w:t xml:space="preserve">Vpis </w:t>
      </w:r>
      <w:r w:rsidR="00691A0E" w:rsidRPr="00D30514">
        <w:t>v osnovno in srednjo šolo</w:t>
      </w:r>
      <w:bookmarkEnd w:id="6"/>
      <w:bookmarkEnd w:id="7"/>
      <w:r w:rsidR="000F5296" w:rsidRPr="00D30514">
        <w:t xml:space="preserve"> </w:t>
      </w:r>
    </w:p>
    <w:p w14:paraId="0B77D1A7" w14:textId="3A10679B" w:rsidR="00A56AA7" w:rsidRPr="00F7311F" w:rsidRDefault="00217C70" w:rsidP="00B20EB5">
      <w:pPr>
        <w:pStyle w:val="Naslov3"/>
      </w:pPr>
      <w:r w:rsidRPr="00F7311F">
        <w:t>Osnovna šola</w:t>
      </w:r>
      <w:r w:rsidR="009D2023">
        <w:rPr>
          <w:rStyle w:val="Sprotnaopomba-sklic"/>
        </w:rPr>
        <w:footnoteReference w:id="5"/>
      </w:r>
      <w:r w:rsidRPr="00B20EB5">
        <w:rPr>
          <w:sz w:val="12"/>
        </w:rPr>
        <w:t xml:space="preserve"> </w:t>
      </w:r>
    </w:p>
    <w:p w14:paraId="1C6E3109" w14:textId="1C032C3A" w:rsidR="00DB3113" w:rsidRPr="00D30514" w:rsidRDefault="00986B3E" w:rsidP="00343DAE">
      <w:pPr>
        <w:spacing w:after="0" w:line="276" w:lineRule="auto"/>
        <w:jc w:val="both"/>
        <w:rPr>
          <w:rStyle w:val="highlight1"/>
          <w:rFonts w:cs="Arial"/>
          <w:szCs w:val="20"/>
          <w:lang w:val="x-none"/>
        </w:rPr>
      </w:pPr>
      <w:r>
        <w:rPr>
          <w:rStyle w:val="highlight1"/>
          <w:rFonts w:cs="Arial"/>
          <w:szCs w:val="20"/>
        </w:rPr>
        <w:t>Osnovna šola v</w:t>
      </w:r>
      <w:r w:rsidR="009B48EE" w:rsidRPr="00D30514">
        <w:rPr>
          <w:rStyle w:val="highlight1"/>
          <w:rFonts w:cs="Arial"/>
          <w:szCs w:val="20"/>
        </w:rPr>
        <w:t>pisuje </w:t>
      </w:r>
      <w:r w:rsidR="009B48EE" w:rsidRPr="00D30514">
        <w:rPr>
          <w:rStyle w:val="highlight1"/>
          <w:rFonts w:cs="Arial"/>
          <w:szCs w:val="20"/>
          <w:lang w:val="x-none"/>
        </w:rPr>
        <w:t>otroke</w:t>
      </w:r>
      <w:r w:rsidR="009B48EE" w:rsidRPr="00D30514">
        <w:rPr>
          <w:rStyle w:val="highlight1"/>
          <w:rFonts w:cs="Arial"/>
          <w:szCs w:val="20"/>
        </w:rPr>
        <w:t> v 1. razred v mesecu februarju za naslednje šolsko leto.</w:t>
      </w:r>
      <w:r w:rsidR="0081434F">
        <w:rPr>
          <w:rStyle w:val="highlight1"/>
          <w:rFonts w:cs="Arial"/>
          <w:szCs w:val="20"/>
          <w:lang w:val="x-none"/>
        </w:rPr>
        <w:t xml:space="preserve"> Osnovna šola</w:t>
      </w:r>
      <w:r w:rsidR="009B48EE" w:rsidRPr="00D30514">
        <w:rPr>
          <w:rStyle w:val="highlight1"/>
          <w:rFonts w:cs="Arial"/>
          <w:szCs w:val="20"/>
          <w:lang w:val="x-none"/>
        </w:rPr>
        <w:t xml:space="preserve"> vpisuje otroke</w:t>
      </w:r>
      <w:r w:rsidR="0081434F">
        <w:rPr>
          <w:rStyle w:val="highlight1"/>
          <w:rFonts w:cs="Arial"/>
          <w:szCs w:val="20"/>
        </w:rPr>
        <w:t>,</w:t>
      </w:r>
      <w:r w:rsidR="009B48EE" w:rsidRPr="00D30514">
        <w:rPr>
          <w:rStyle w:val="highlight1"/>
          <w:rFonts w:cs="Arial"/>
          <w:szCs w:val="20"/>
          <w:lang w:val="x-none"/>
        </w:rPr>
        <w:t xml:space="preserve"> ki bodo v koledarskem letu, v katerem bodo začeli obiskovat</w:t>
      </w:r>
      <w:r w:rsidR="00DB3113" w:rsidRPr="00D30514">
        <w:rPr>
          <w:rStyle w:val="highlight1"/>
          <w:rFonts w:cs="Arial"/>
          <w:szCs w:val="20"/>
          <w:lang w:val="x-none"/>
        </w:rPr>
        <w:t>i šolo, dopolnili starost 6 let. Starši imajo pravi</w:t>
      </w:r>
      <w:r w:rsidR="0081434F">
        <w:rPr>
          <w:rStyle w:val="highlight1"/>
          <w:rFonts w:cs="Arial"/>
          <w:szCs w:val="20"/>
          <w:lang w:val="x-none"/>
        </w:rPr>
        <w:t>co vpisati otroka v osnovno šolo</w:t>
      </w:r>
      <w:r w:rsidR="00DB3113" w:rsidRPr="00D30514">
        <w:rPr>
          <w:rStyle w:val="highlight1"/>
          <w:rFonts w:cs="Arial"/>
          <w:szCs w:val="20"/>
          <w:lang w:val="x-none"/>
        </w:rPr>
        <w:t xml:space="preserve"> v šolskem okolišu, v katerem otrok stalno oziroma začasno prebiva in ga je </w:t>
      </w:r>
      <w:r w:rsidR="0081434F">
        <w:rPr>
          <w:rStyle w:val="highlight1"/>
          <w:rFonts w:cs="Arial"/>
          <w:szCs w:val="20"/>
        </w:rPr>
        <w:t xml:space="preserve">osnovna </w:t>
      </w:r>
      <w:r w:rsidR="00DB3113" w:rsidRPr="00D30514">
        <w:rPr>
          <w:rStyle w:val="highlight1"/>
          <w:rFonts w:cs="Arial"/>
          <w:szCs w:val="20"/>
          <w:lang w:val="x-none"/>
        </w:rPr>
        <w:t>šola na željo staršev dolžna vpisati.</w:t>
      </w:r>
    </w:p>
    <w:p w14:paraId="4D422B79" w14:textId="77777777" w:rsidR="00912DAF" w:rsidRDefault="00912DAF" w:rsidP="00343DAE">
      <w:pPr>
        <w:pStyle w:val="odstavek"/>
        <w:shd w:val="clear" w:color="auto" w:fill="FFFFFF"/>
        <w:spacing w:before="0" w:beforeAutospacing="0" w:after="0" w:afterAutospacing="0" w:line="276" w:lineRule="auto"/>
        <w:jc w:val="both"/>
        <w:rPr>
          <w:rFonts w:ascii="Arial" w:hAnsi="Arial" w:cs="Arial"/>
          <w:sz w:val="20"/>
          <w:szCs w:val="20"/>
          <w:lang w:val="x-none"/>
        </w:rPr>
      </w:pPr>
    </w:p>
    <w:p w14:paraId="3022BC0B" w14:textId="1C98576C" w:rsidR="00552920" w:rsidRPr="00D30514" w:rsidRDefault="00552920" w:rsidP="00343DAE">
      <w:pPr>
        <w:pStyle w:val="odstavek"/>
        <w:shd w:val="clear" w:color="auto" w:fill="FFFFFF"/>
        <w:spacing w:before="0" w:beforeAutospacing="0" w:after="0" w:afterAutospacing="0" w:line="276" w:lineRule="auto"/>
        <w:jc w:val="both"/>
        <w:rPr>
          <w:rFonts w:ascii="Arial" w:hAnsi="Arial" w:cs="Arial"/>
          <w:sz w:val="20"/>
          <w:szCs w:val="20"/>
        </w:rPr>
      </w:pPr>
      <w:r w:rsidRPr="00D30514">
        <w:rPr>
          <w:rFonts w:ascii="Arial" w:hAnsi="Arial" w:cs="Arial"/>
          <w:sz w:val="20"/>
          <w:szCs w:val="20"/>
          <w:lang w:val="x-none"/>
        </w:rPr>
        <w:t xml:space="preserve">Vpis v </w:t>
      </w:r>
      <w:r w:rsidR="005B4FFB">
        <w:rPr>
          <w:rFonts w:ascii="Arial" w:hAnsi="Arial" w:cs="Arial"/>
          <w:sz w:val="20"/>
          <w:szCs w:val="20"/>
        </w:rPr>
        <w:t xml:space="preserve">osnovno </w:t>
      </w:r>
      <w:r w:rsidRPr="00D30514">
        <w:rPr>
          <w:rFonts w:ascii="Arial" w:hAnsi="Arial" w:cs="Arial"/>
          <w:sz w:val="20"/>
          <w:szCs w:val="20"/>
          <w:lang w:val="x-none"/>
        </w:rPr>
        <w:t xml:space="preserve">šolo zunaj šolskega okoliša, v katerem otrok prebiva, se izvede tako, da starši vpišejo otroka v </w:t>
      </w:r>
      <w:r w:rsidR="005B4FFB">
        <w:rPr>
          <w:rFonts w:ascii="Arial" w:hAnsi="Arial" w:cs="Arial"/>
          <w:sz w:val="20"/>
          <w:szCs w:val="20"/>
        </w:rPr>
        <w:t xml:space="preserve">osnovno </w:t>
      </w:r>
      <w:r w:rsidRPr="00D30514">
        <w:rPr>
          <w:rFonts w:ascii="Arial" w:hAnsi="Arial" w:cs="Arial"/>
          <w:sz w:val="20"/>
          <w:szCs w:val="20"/>
          <w:lang w:val="x-none"/>
        </w:rPr>
        <w:t xml:space="preserve">šolo v svojem šolskem okolišu, najkasneje v štirinajstih dneh po izteku roka za vpis pa vložijo pri </w:t>
      </w:r>
      <w:r w:rsidR="005B4FFB">
        <w:rPr>
          <w:rFonts w:ascii="Arial" w:hAnsi="Arial" w:cs="Arial"/>
          <w:sz w:val="20"/>
          <w:szCs w:val="20"/>
        </w:rPr>
        <w:t xml:space="preserve">osnovni </w:t>
      </w:r>
      <w:r w:rsidRPr="00D30514">
        <w:rPr>
          <w:rFonts w:ascii="Arial" w:hAnsi="Arial" w:cs="Arial"/>
          <w:sz w:val="20"/>
          <w:szCs w:val="20"/>
          <w:lang w:val="x-none"/>
        </w:rPr>
        <w:t>šoli, v katero želijo vpisati otroka, vlogo za prepis.</w:t>
      </w:r>
    </w:p>
    <w:p w14:paraId="25B47510" w14:textId="77777777" w:rsidR="00552920" w:rsidRPr="00D30514" w:rsidRDefault="00552920" w:rsidP="00343DAE">
      <w:pPr>
        <w:spacing w:after="0" w:line="276" w:lineRule="auto"/>
        <w:jc w:val="both"/>
        <w:rPr>
          <w:rStyle w:val="highlight1"/>
          <w:rFonts w:cs="Arial"/>
          <w:szCs w:val="20"/>
        </w:rPr>
      </w:pPr>
    </w:p>
    <w:p w14:paraId="16FBBA96" w14:textId="135CDD0B" w:rsidR="00552920" w:rsidRPr="00D30514" w:rsidRDefault="00552920" w:rsidP="00343DAE">
      <w:pPr>
        <w:pStyle w:val="odstavek"/>
        <w:shd w:val="clear" w:color="auto" w:fill="FFFFFF"/>
        <w:spacing w:before="0" w:beforeAutospacing="0" w:after="0" w:afterAutospacing="0" w:line="276" w:lineRule="auto"/>
        <w:jc w:val="both"/>
        <w:rPr>
          <w:rFonts w:ascii="Arial" w:hAnsi="Arial" w:cs="Arial"/>
          <w:sz w:val="20"/>
          <w:szCs w:val="20"/>
          <w:lang w:val="x-none"/>
        </w:rPr>
      </w:pPr>
      <w:r w:rsidRPr="00D30514">
        <w:rPr>
          <w:rFonts w:ascii="Arial" w:hAnsi="Arial" w:cs="Arial"/>
          <w:sz w:val="20"/>
          <w:szCs w:val="20"/>
          <w:lang w:val="x-none"/>
        </w:rPr>
        <w:t xml:space="preserve">Starši lahko prepišejo otroka v </w:t>
      </w:r>
      <w:r w:rsidR="005B4FFB">
        <w:rPr>
          <w:rFonts w:ascii="Arial" w:hAnsi="Arial" w:cs="Arial"/>
          <w:sz w:val="20"/>
          <w:szCs w:val="20"/>
        </w:rPr>
        <w:t xml:space="preserve">osnovno </w:t>
      </w:r>
      <w:r w:rsidRPr="00D30514">
        <w:rPr>
          <w:rFonts w:ascii="Arial" w:hAnsi="Arial" w:cs="Arial"/>
          <w:sz w:val="20"/>
          <w:szCs w:val="20"/>
          <w:lang w:val="x-none"/>
        </w:rPr>
        <w:t xml:space="preserve">šolo zunaj svojega šolskega okoliša tudi v drugem in naslednjih razredih, vendar najkasneje petnajst dni pred začetkom novega šolskega leta, če </w:t>
      </w:r>
      <w:r w:rsidR="005B4FFB">
        <w:rPr>
          <w:rFonts w:ascii="Arial" w:hAnsi="Arial" w:cs="Arial"/>
          <w:sz w:val="20"/>
          <w:szCs w:val="20"/>
        </w:rPr>
        <w:t xml:space="preserve">osnovna </w:t>
      </w:r>
      <w:r w:rsidRPr="00D30514">
        <w:rPr>
          <w:rFonts w:ascii="Arial" w:hAnsi="Arial" w:cs="Arial"/>
          <w:sz w:val="20"/>
          <w:szCs w:val="20"/>
          <w:lang w:val="x-none"/>
        </w:rPr>
        <w:t>šola, v katero želijo starši prepisati učenca, s tem soglaša.</w:t>
      </w:r>
    </w:p>
    <w:p w14:paraId="39C0C12B" w14:textId="77777777" w:rsidR="00552920" w:rsidRPr="00D30514" w:rsidRDefault="00552920" w:rsidP="00343DAE">
      <w:pPr>
        <w:pStyle w:val="odstavek"/>
        <w:shd w:val="clear" w:color="auto" w:fill="FFFFFF"/>
        <w:spacing w:before="0" w:beforeAutospacing="0" w:after="0" w:afterAutospacing="0" w:line="276" w:lineRule="auto"/>
        <w:jc w:val="both"/>
        <w:rPr>
          <w:rStyle w:val="highlight1"/>
          <w:rFonts w:ascii="Arial" w:hAnsi="Arial" w:cs="Arial"/>
          <w:sz w:val="20"/>
          <w:szCs w:val="20"/>
        </w:rPr>
      </w:pPr>
    </w:p>
    <w:p w14:paraId="7DC62826" w14:textId="2D0858D9" w:rsidR="009B48EE" w:rsidRPr="00D30514" w:rsidRDefault="009B48EE" w:rsidP="00343DAE">
      <w:pPr>
        <w:spacing w:after="0" w:line="276" w:lineRule="auto"/>
        <w:jc w:val="both"/>
        <w:rPr>
          <w:rStyle w:val="highlight1"/>
          <w:rFonts w:cs="Arial"/>
          <w:szCs w:val="20"/>
          <w:lang w:val="x-none"/>
        </w:rPr>
      </w:pPr>
      <w:r w:rsidRPr="00D30514">
        <w:rPr>
          <w:rStyle w:val="highlight1"/>
          <w:rFonts w:cs="Arial"/>
          <w:szCs w:val="20"/>
        </w:rPr>
        <w:t>V primeru vpisa </w:t>
      </w:r>
      <w:r w:rsidRPr="00D30514">
        <w:rPr>
          <w:rStyle w:val="highlight1"/>
          <w:rFonts w:cs="Arial"/>
          <w:szCs w:val="20"/>
          <w:lang w:val="x-none"/>
        </w:rPr>
        <w:t>oziroma</w:t>
      </w:r>
      <w:r w:rsidR="00DB3113" w:rsidRPr="00D30514">
        <w:rPr>
          <w:rStyle w:val="highlight1"/>
          <w:rFonts w:cs="Arial"/>
          <w:szCs w:val="20"/>
        </w:rPr>
        <w:t> vključitve šoloobveznega otroka s</w:t>
      </w:r>
      <w:r w:rsidRPr="00D30514">
        <w:rPr>
          <w:rStyle w:val="highlight1"/>
          <w:rFonts w:cs="Arial"/>
          <w:szCs w:val="20"/>
        </w:rPr>
        <w:t xml:space="preserve"> tujimi listinami</w:t>
      </w:r>
      <w:r w:rsidR="005B4FFB">
        <w:rPr>
          <w:rStyle w:val="highlight1"/>
          <w:rFonts w:cs="Arial"/>
          <w:szCs w:val="20"/>
          <w:lang w:val="x-none"/>
        </w:rPr>
        <w:t>, osnovna</w:t>
      </w:r>
      <w:r w:rsidR="00591DFC" w:rsidRPr="00D30514">
        <w:rPr>
          <w:rStyle w:val="highlight1"/>
          <w:rFonts w:cs="Arial"/>
          <w:szCs w:val="20"/>
          <w:lang w:val="x-none"/>
        </w:rPr>
        <w:t xml:space="preserve"> </w:t>
      </w:r>
      <w:r w:rsidR="005B4FFB">
        <w:rPr>
          <w:rStyle w:val="highlight1"/>
          <w:rFonts w:cs="Arial"/>
          <w:szCs w:val="20"/>
          <w:lang w:val="x-none"/>
        </w:rPr>
        <w:t>š</w:t>
      </w:r>
      <w:r w:rsidR="00591DFC" w:rsidRPr="00D30514">
        <w:rPr>
          <w:rStyle w:val="highlight1"/>
          <w:rFonts w:cs="Arial"/>
          <w:szCs w:val="20"/>
        </w:rPr>
        <w:t>ola</w:t>
      </w:r>
      <w:r w:rsidR="00DB3113" w:rsidRPr="00D30514">
        <w:rPr>
          <w:rStyle w:val="highlight1"/>
          <w:rFonts w:cs="Arial"/>
          <w:szCs w:val="20"/>
          <w:lang w:val="x-none"/>
        </w:rPr>
        <w:t xml:space="preserve"> </w:t>
      </w:r>
      <w:r w:rsidRPr="00D30514">
        <w:rPr>
          <w:rStyle w:val="highlight1"/>
          <w:rFonts w:cs="Arial"/>
          <w:szCs w:val="20"/>
        </w:rPr>
        <w:t>na podlagi dokazil ugotovi, v kateri razred se bo </w:t>
      </w:r>
      <w:r w:rsidRPr="00D30514">
        <w:rPr>
          <w:rStyle w:val="highlight1"/>
          <w:rFonts w:cs="Arial"/>
          <w:szCs w:val="20"/>
          <w:lang w:val="x-none"/>
        </w:rPr>
        <w:t>otrok</w:t>
      </w:r>
      <w:r w:rsidR="00591DFC" w:rsidRPr="00D30514">
        <w:rPr>
          <w:rStyle w:val="highlight1"/>
          <w:rFonts w:cs="Arial"/>
          <w:szCs w:val="20"/>
        </w:rPr>
        <w:t xml:space="preserve"> vključil. Pri tem </w:t>
      </w:r>
      <w:r w:rsidR="005B4FFB">
        <w:rPr>
          <w:rStyle w:val="highlight1"/>
          <w:rFonts w:cs="Arial"/>
          <w:szCs w:val="20"/>
        </w:rPr>
        <w:t xml:space="preserve">osnovna </w:t>
      </w:r>
      <w:r w:rsidR="00591DFC" w:rsidRPr="00D30514">
        <w:rPr>
          <w:rStyle w:val="highlight1"/>
          <w:rFonts w:cs="Arial"/>
          <w:szCs w:val="20"/>
        </w:rPr>
        <w:t>šola</w:t>
      </w:r>
      <w:r w:rsidRPr="00D30514">
        <w:rPr>
          <w:rStyle w:val="highlight1"/>
          <w:rFonts w:cs="Arial"/>
          <w:szCs w:val="20"/>
        </w:rPr>
        <w:t xml:space="preserve"> upošteva predložena dokazila </w:t>
      </w:r>
      <w:r w:rsidRPr="00D30514">
        <w:rPr>
          <w:rStyle w:val="highlight1"/>
          <w:rFonts w:cs="Arial"/>
          <w:szCs w:val="20"/>
          <w:lang w:val="x-none"/>
        </w:rPr>
        <w:t>o</w:t>
      </w:r>
      <w:r w:rsidRPr="00D30514">
        <w:rPr>
          <w:rStyle w:val="highlight1"/>
          <w:rFonts w:cs="Arial"/>
          <w:szCs w:val="20"/>
        </w:rPr>
        <w:t> predhodnem izobraževanju in starost </w:t>
      </w:r>
      <w:r w:rsidRPr="00D30514">
        <w:rPr>
          <w:rStyle w:val="highlight1"/>
          <w:rFonts w:cs="Arial"/>
          <w:szCs w:val="20"/>
          <w:lang w:val="x-none"/>
        </w:rPr>
        <w:t>otroka</w:t>
      </w:r>
      <w:r w:rsidR="00591DFC" w:rsidRPr="00D30514">
        <w:rPr>
          <w:rStyle w:val="highlight1"/>
          <w:rFonts w:cs="Arial"/>
          <w:szCs w:val="20"/>
        </w:rPr>
        <w:t xml:space="preserve">. </w:t>
      </w:r>
      <w:r w:rsidR="005B4FFB">
        <w:rPr>
          <w:rStyle w:val="highlight1"/>
          <w:rFonts w:cs="Arial"/>
          <w:szCs w:val="20"/>
        </w:rPr>
        <w:t>Osnovna š</w:t>
      </w:r>
      <w:r w:rsidR="00591DFC" w:rsidRPr="00D30514">
        <w:rPr>
          <w:rStyle w:val="highlight1"/>
          <w:rFonts w:cs="Arial"/>
          <w:szCs w:val="20"/>
        </w:rPr>
        <w:t>ola</w:t>
      </w:r>
      <w:r w:rsidRPr="00D30514">
        <w:rPr>
          <w:rStyle w:val="highlight1"/>
          <w:rFonts w:cs="Arial"/>
          <w:szCs w:val="20"/>
        </w:rPr>
        <w:t xml:space="preserve"> pri vključitvi </w:t>
      </w:r>
      <w:r w:rsidRPr="00D30514">
        <w:rPr>
          <w:rStyle w:val="highlight1"/>
          <w:rFonts w:cs="Arial"/>
          <w:szCs w:val="20"/>
          <w:lang w:val="x-none"/>
        </w:rPr>
        <w:t>otroka</w:t>
      </w:r>
      <w:r w:rsidRPr="00D30514">
        <w:rPr>
          <w:rStyle w:val="highlight1"/>
          <w:rFonts w:cs="Arial"/>
          <w:szCs w:val="20"/>
        </w:rPr>
        <w:t> lahko upošteva tudi njegovo poz</w:t>
      </w:r>
      <w:r w:rsidR="00591DFC" w:rsidRPr="00D30514">
        <w:rPr>
          <w:rStyle w:val="highlight1"/>
          <w:rFonts w:cs="Arial"/>
          <w:szCs w:val="20"/>
        </w:rPr>
        <w:t xml:space="preserve">navanje slovenskega jezika. </w:t>
      </w:r>
      <w:r w:rsidR="005B4FFB">
        <w:rPr>
          <w:rStyle w:val="highlight1"/>
          <w:rFonts w:cs="Arial"/>
          <w:szCs w:val="20"/>
        </w:rPr>
        <w:t>Osnovna š</w:t>
      </w:r>
      <w:r w:rsidR="00591DFC" w:rsidRPr="00D30514">
        <w:rPr>
          <w:rStyle w:val="highlight1"/>
          <w:rFonts w:cs="Arial"/>
          <w:szCs w:val="20"/>
        </w:rPr>
        <w:t>ola</w:t>
      </w:r>
      <w:r w:rsidRPr="00D30514">
        <w:rPr>
          <w:rStyle w:val="highlight1"/>
          <w:rFonts w:cs="Arial"/>
          <w:szCs w:val="20"/>
        </w:rPr>
        <w:t xml:space="preserve"> učencu </w:t>
      </w:r>
      <w:r w:rsidRPr="00D30514">
        <w:rPr>
          <w:rStyle w:val="highlight1"/>
          <w:rFonts w:cs="Arial"/>
          <w:szCs w:val="20"/>
          <w:lang w:val="x-none"/>
        </w:rPr>
        <w:t>ob</w:t>
      </w:r>
      <w:r w:rsidRPr="00D30514">
        <w:rPr>
          <w:rStyle w:val="highlight1"/>
          <w:rFonts w:cs="Arial"/>
          <w:szCs w:val="20"/>
        </w:rPr>
        <w:t> vpisu </w:t>
      </w:r>
      <w:r w:rsidRPr="00D30514">
        <w:rPr>
          <w:rStyle w:val="highlight1"/>
          <w:rFonts w:cs="Arial"/>
          <w:szCs w:val="20"/>
          <w:lang w:val="x-none"/>
        </w:rPr>
        <w:t>oziroma</w:t>
      </w:r>
      <w:r w:rsidR="00710056" w:rsidRPr="00D30514">
        <w:rPr>
          <w:rStyle w:val="highlight1"/>
          <w:rFonts w:cs="Arial"/>
          <w:szCs w:val="20"/>
          <w:lang w:val="x-none"/>
        </w:rPr>
        <w:t xml:space="preserve"> </w:t>
      </w:r>
      <w:r w:rsidRPr="00D30514">
        <w:rPr>
          <w:rStyle w:val="highlight1"/>
          <w:rFonts w:cs="Arial"/>
          <w:szCs w:val="20"/>
        </w:rPr>
        <w:t>vključitvi izda potrdilo </w:t>
      </w:r>
      <w:r w:rsidRPr="00D30514">
        <w:rPr>
          <w:rStyle w:val="highlight1"/>
          <w:rFonts w:cs="Arial"/>
          <w:szCs w:val="20"/>
          <w:lang w:val="x-none"/>
        </w:rPr>
        <w:t>o</w:t>
      </w:r>
      <w:r w:rsidRPr="00D30514">
        <w:rPr>
          <w:rStyle w:val="highlight1"/>
          <w:rFonts w:cs="Arial"/>
          <w:szCs w:val="20"/>
        </w:rPr>
        <w:t> šolanju.</w:t>
      </w:r>
    </w:p>
    <w:p w14:paraId="67B2A2BB" w14:textId="77777777" w:rsidR="0086541A" w:rsidRDefault="0086541A" w:rsidP="00343DAE">
      <w:pPr>
        <w:spacing w:after="0" w:line="276" w:lineRule="auto"/>
        <w:jc w:val="both"/>
        <w:rPr>
          <w:rFonts w:cs="Arial"/>
          <w:szCs w:val="20"/>
        </w:rPr>
      </w:pPr>
    </w:p>
    <w:p w14:paraId="1E18A46A" w14:textId="5FD09C0C" w:rsidR="009B48EE" w:rsidRPr="00D30514" w:rsidRDefault="00552920" w:rsidP="00343DAE">
      <w:pPr>
        <w:spacing w:after="0" w:line="276" w:lineRule="auto"/>
        <w:jc w:val="both"/>
        <w:rPr>
          <w:rFonts w:cs="Arial"/>
          <w:szCs w:val="20"/>
        </w:rPr>
      </w:pPr>
      <w:r w:rsidRPr="00D30514">
        <w:rPr>
          <w:rFonts w:cs="Arial"/>
          <w:szCs w:val="20"/>
        </w:rPr>
        <w:t xml:space="preserve">Na predlog staršev, zdravstvene službe oziroma na podlagi odločbe o usmeritvi se lahko otroku začetek šolanja odloži za eno leto. Če odlog predlagajo starši ali zdravstvena služba, je ugotavljanje pripravljenosti otroka za vstop v </w:t>
      </w:r>
      <w:r w:rsidR="005B4FFB">
        <w:rPr>
          <w:rFonts w:cs="Arial"/>
          <w:szCs w:val="20"/>
        </w:rPr>
        <w:t xml:space="preserve">osnovno </w:t>
      </w:r>
      <w:r w:rsidRPr="00D30514">
        <w:rPr>
          <w:rFonts w:cs="Arial"/>
          <w:szCs w:val="20"/>
        </w:rPr>
        <w:t>šolo obvezno</w:t>
      </w:r>
      <w:r w:rsidR="005B4FFB">
        <w:rPr>
          <w:rFonts w:cs="Arial"/>
          <w:szCs w:val="20"/>
        </w:rPr>
        <w:t>.</w:t>
      </w:r>
    </w:p>
    <w:p w14:paraId="4B19D4AC" w14:textId="77777777" w:rsidR="0086541A" w:rsidRDefault="0086541A" w:rsidP="00343DAE">
      <w:pPr>
        <w:spacing w:after="0" w:line="276" w:lineRule="auto"/>
        <w:jc w:val="both"/>
        <w:rPr>
          <w:rFonts w:cs="Arial"/>
          <w:szCs w:val="20"/>
        </w:rPr>
      </w:pPr>
    </w:p>
    <w:p w14:paraId="50C57B09" w14:textId="5A5A3148" w:rsidR="00552920" w:rsidRPr="00D30514" w:rsidRDefault="006F2A82" w:rsidP="00343DAE">
      <w:pPr>
        <w:spacing w:after="0" w:line="276" w:lineRule="auto"/>
        <w:jc w:val="both"/>
        <w:rPr>
          <w:rFonts w:cs="Arial"/>
          <w:szCs w:val="20"/>
        </w:rPr>
      </w:pPr>
      <w:r w:rsidRPr="00D30514">
        <w:rPr>
          <w:rFonts w:cs="Arial"/>
          <w:szCs w:val="20"/>
        </w:rPr>
        <w:t>S</w:t>
      </w:r>
      <w:r w:rsidR="00217C70" w:rsidRPr="00D30514">
        <w:rPr>
          <w:rFonts w:cs="Arial"/>
          <w:szCs w:val="20"/>
        </w:rPr>
        <w:t>eznam otrok iz šolskega okoliša, ki jih je</w:t>
      </w:r>
      <w:r w:rsidRPr="00D30514">
        <w:rPr>
          <w:rFonts w:cs="Arial"/>
          <w:szCs w:val="20"/>
        </w:rPr>
        <w:t xml:space="preserve"> šola</w:t>
      </w:r>
      <w:r w:rsidR="00217C70" w:rsidRPr="00D30514">
        <w:rPr>
          <w:rFonts w:cs="Arial"/>
          <w:szCs w:val="20"/>
        </w:rPr>
        <w:t xml:space="preserve"> dolžna vpisati v prvi razred,</w:t>
      </w:r>
      <w:r w:rsidRPr="00D30514">
        <w:rPr>
          <w:rFonts w:cs="Arial"/>
          <w:szCs w:val="20"/>
        </w:rPr>
        <w:t xml:space="preserve"> </w:t>
      </w:r>
      <w:r w:rsidR="00217C70" w:rsidRPr="00D30514">
        <w:rPr>
          <w:rFonts w:cs="Arial"/>
          <w:szCs w:val="20"/>
        </w:rPr>
        <w:t xml:space="preserve">pridobi iz </w:t>
      </w:r>
      <w:r w:rsidR="00D9641A">
        <w:rPr>
          <w:rFonts w:cs="Arial"/>
          <w:szCs w:val="20"/>
        </w:rPr>
        <w:t>aplikacije ministrstva</w:t>
      </w:r>
      <w:r w:rsidR="00552920" w:rsidRPr="00D30514">
        <w:rPr>
          <w:rFonts w:cs="Arial"/>
          <w:szCs w:val="20"/>
        </w:rPr>
        <w:t xml:space="preserve"> </w:t>
      </w:r>
      <w:r w:rsidR="00217C70" w:rsidRPr="00D75D7A">
        <w:rPr>
          <w:rFonts w:cs="Arial"/>
          <w:i/>
          <w:iCs/>
          <w:szCs w:val="20"/>
        </w:rPr>
        <w:t>Sokol</w:t>
      </w:r>
      <w:r w:rsidR="00552920" w:rsidRPr="00D30514">
        <w:rPr>
          <w:rFonts w:cs="Arial"/>
          <w:szCs w:val="20"/>
        </w:rPr>
        <w:t xml:space="preserve"> ki je namenjena </w:t>
      </w:r>
      <w:r w:rsidR="00217C70" w:rsidRPr="00D30514">
        <w:rPr>
          <w:rFonts w:cs="Arial"/>
          <w:szCs w:val="20"/>
        </w:rPr>
        <w:t>pregledovanj</w:t>
      </w:r>
      <w:r w:rsidR="00552920" w:rsidRPr="00D30514">
        <w:rPr>
          <w:rFonts w:cs="Arial"/>
          <w:szCs w:val="20"/>
        </w:rPr>
        <w:t>u</w:t>
      </w:r>
      <w:r w:rsidR="00217C70" w:rsidRPr="00D30514">
        <w:rPr>
          <w:rFonts w:cs="Arial"/>
          <w:szCs w:val="20"/>
        </w:rPr>
        <w:t xml:space="preserve"> demografskih podatkov po šolskih okoliših</w:t>
      </w:r>
      <w:r w:rsidR="00552920" w:rsidRPr="00D30514">
        <w:rPr>
          <w:rFonts w:cs="Arial"/>
          <w:szCs w:val="20"/>
        </w:rPr>
        <w:t>.</w:t>
      </w:r>
    </w:p>
    <w:p w14:paraId="3900A42D" w14:textId="77777777" w:rsidR="0086541A" w:rsidRDefault="0086541A" w:rsidP="00343DAE">
      <w:pPr>
        <w:spacing w:after="0" w:line="276" w:lineRule="auto"/>
        <w:jc w:val="both"/>
        <w:rPr>
          <w:rFonts w:cs="Arial"/>
          <w:szCs w:val="20"/>
        </w:rPr>
      </w:pPr>
    </w:p>
    <w:p w14:paraId="6969CA65" w14:textId="58BB0452" w:rsidR="00255693" w:rsidRPr="00D30514" w:rsidRDefault="00552920" w:rsidP="00343DAE">
      <w:pPr>
        <w:spacing w:after="0" w:line="276" w:lineRule="auto"/>
        <w:jc w:val="both"/>
        <w:rPr>
          <w:rFonts w:cs="Arial"/>
          <w:szCs w:val="20"/>
        </w:rPr>
      </w:pPr>
      <w:r w:rsidRPr="00D30514">
        <w:rPr>
          <w:rFonts w:cs="Arial"/>
          <w:szCs w:val="20"/>
        </w:rPr>
        <w:t xml:space="preserve">Osnovna šola povabi starše otrok, ki se lahko vpišejo v 1. razred na vpis v </w:t>
      </w:r>
      <w:r w:rsidR="00255693" w:rsidRPr="00D30514">
        <w:rPr>
          <w:rFonts w:cs="Arial"/>
          <w:szCs w:val="20"/>
        </w:rPr>
        <w:t xml:space="preserve">prostore šole. </w:t>
      </w:r>
      <w:r w:rsidR="00D60FAE" w:rsidRPr="00D30514">
        <w:rPr>
          <w:rFonts w:cs="Arial"/>
          <w:szCs w:val="20"/>
        </w:rPr>
        <w:t>Starši ob</w:t>
      </w:r>
      <w:r w:rsidR="006F2A82" w:rsidRPr="00D30514">
        <w:rPr>
          <w:rFonts w:cs="Arial"/>
          <w:szCs w:val="20"/>
        </w:rPr>
        <w:t xml:space="preserve"> vpisu otroka, izpolnijo vpisni list</w:t>
      </w:r>
      <w:r w:rsidR="00255693" w:rsidRPr="00D30514">
        <w:rPr>
          <w:rFonts w:cs="Arial"/>
          <w:szCs w:val="20"/>
        </w:rPr>
        <w:t xml:space="preserve">. S tem se </w:t>
      </w:r>
      <w:r w:rsidR="006F2A82" w:rsidRPr="00D30514">
        <w:rPr>
          <w:rFonts w:cs="Arial"/>
          <w:szCs w:val="20"/>
        </w:rPr>
        <w:t>izvede</w:t>
      </w:r>
      <w:r w:rsidR="00D60FAE" w:rsidRPr="00D30514">
        <w:rPr>
          <w:rFonts w:cs="Arial"/>
          <w:szCs w:val="20"/>
        </w:rPr>
        <w:t xml:space="preserve"> </w:t>
      </w:r>
      <w:r w:rsidR="006F2A82" w:rsidRPr="00D30514">
        <w:rPr>
          <w:rFonts w:cs="Arial"/>
          <w:szCs w:val="20"/>
        </w:rPr>
        <w:t>p</w:t>
      </w:r>
      <w:r w:rsidR="00217C70" w:rsidRPr="00D30514">
        <w:rPr>
          <w:rFonts w:cs="Arial"/>
          <w:szCs w:val="20"/>
        </w:rPr>
        <w:t>roces vpisa</w:t>
      </w:r>
      <w:r w:rsidR="00255693" w:rsidRPr="00D30514">
        <w:rPr>
          <w:rFonts w:cs="Arial"/>
          <w:szCs w:val="20"/>
        </w:rPr>
        <w:t>. Vpis se izvede</w:t>
      </w:r>
      <w:r w:rsidR="00217C70" w:rsidRPr="00D30514">
        <w:rPr>
          <w:rFonts w:cs="Arial"/>
          <w:szCs w:val="20"/>
        </w:rPr>
        <w:t xml:space="preserve"> ročno ali digitalno</w:t>
      </w:r>
      <w:r w:rsidR="00D9641A">
        <w:rPr>
          <w:rFonts w:cs="Arial"/>
          <w:szCs w:val="20"/>
        </w:rPr>
        <w:t>.</w:t>
      </w:r>
      <w:r w:rsidR="00B95AAD" w:rsidRPr="00D30514">
        <w:rPr>
          <w:rFonts w:cs="Arial"/>
          <w:szCs w:val="20"/>
        </w:rPr>
        <w:t xml:space="preserve"> </w:t>
      </w:r>
      <w:r w:rsidR="00255693" w:rsidRPr="00D30514">
        <w:rPr>
          <w:rFonts w:cs="Arial"/>
          <w:szCs w:val="20"/>
        </w:rPr>
        <w:t>Z</w:t>
      </w:r>
      <w:r w:rsidR="00B95AAD" w:rsidRPr="00D30514">
        <w:rPr>
          <w:rFonts w:cs="Arial"/>
          <w:szCs w:val="20"/>
        </w:rPr>
        <w:t xml:space="preserve">a otroke vpisane v 1. razred </w:t>
      </w:r>
      <w:r w:rsidR="005B4FFB">
        <w:rPr>
          <w:rFonts w:cs="Arial"/>
          <w:szCs w:val="20"/>
        </w:rPr>
        <w:t xml:space="preserve">osnovna </w:t>
      </w:r>
      <w:r w:rsidR="00255693" w:rsidRPr="00D30514">
        <w:rPr>
          <w:rFonts w:cs="Arial"/>
          <w:szCs w:val="20"/>
        </w:rPr>
        <w:t xml:space="preserve">šola </w:t>
      </w:r>
      <w:r w:rsidR="00B95AAD" w:rsidRPr="00D30514">
        <w:rPr>
          <w:rFonts w:cs="Arial"/>
          <w:szCs w:val="20"/>
        </w:rPr>
        <w:t>izda potrdilo o šolanju oziroma odločbo o odložitvi</w:t>
      </w:r>
      <w:r w:rsidR="00D60FAE" w:rsidRPr="00D30514">
        <w:rPr>
          <w:rFonts w:cs="Arial"/>
          <w:szCs w:val="20"/>
        </w:rPr>
        <w:t xml:space="preserve"> začetka šolanja</w:t>
      </w:r>
      <w:r w:rsidR="00255693" w:rsidRPr="00D30514">
        <w:rPr>
          <w:rFonts w:cs="Arial"/>
          <w:szCs w:val="20"/>
        </w:rPr>
        <w:t>. Potrdilo oziroma odločba se izdata</w:t>
      </w:r>
      <w:r w:rsidR="00D60FAE" w:rsidRPr="00D30514">
        <w:rPr>
          <w:rFonts w:cs="Arial"/>
          <w:szCs w:val="20"/>
        </w:rPr>
        <w:t xml:space="preserve"> </w:t>
      </w:r>
      <w:r w:rsidR="00B95AAD" w:rsidRPr="00D30514">
        <w:rPr>
          <w:rFonts w:cs="Arial"/>
          <w:szCs w:val="20"/>
        </w:rPr>
        <w:t>najmanj tri mesece pred začetkom pouka</w:t>
      </w:r>
      <w:r w:rsidR="00217C70" w:rsidRPr="00D30514">
        <w:rPr>
          <w:rFonts w:cs="Arial"/>
          <w:szCs w:val="20"/>
        </w:rPr>
        <w:t xml:space="preserve">. </w:t>
      </w:r>
    </w:p>
    <w:p w14:paraId="68A71615" w14:textId="77777777" w:rsidR="0086541A" w:rsidRDefault="0086541A" w:rsidP="00343DAE">
      <w:pPr>
        <w:spacing w:after="0" w:line="276" w:lineRule="auto"/>
        <w:jc w:val="both"/>
        <w:rPr>
          <w:rFonts w:cs="Arial"/>
          <w:color w:val="211F20"/>
          <w:szCs w:val="20"/>
          <w:shd w:val="clear" w:color="auto" w:fill="FFFFFF"/>
        </w:rPr>
      </w:pPr>
    </w:p>
    <w:p w14:paraId="56C4C5BA" w14:textId="759AEAA2" w:rsidR="00FA5331" w:rsidRDefault="00FA5331" w:rsidP="00343DAE">
      <w:pPr>
        <w:spacing w:after="0" w:line="276" w:lineRule="auto"/>
        <w:jc w:val="both"/>
        <w:rPr>
          <w:rFonts w:cs="Arial"/>
          <w:color w:val="211F20"/>
          <w:szCs w:val="20"/>
          <w:shd w:val="clear" w:color="auto" w:fill="FFFFFF"/>
        </w:rPr>
      </w:pPr>
      <w:r w:rsidRPr="00D30514">
        <w:rPr>
          <w:rFonts w:cs="Arial"/>
          <w:color w:val="211F20"/>
          <w:szCs w:val="20"/>
          <w:shd w:val="clear" w:color="auto" w:fill="FFFFFF"/>
        </w:rPr>
        <w:t>O odložitvi začetka šolanja odloči ravnatelj na podlagi obrazloženega mnenja strokovne komisije.</w:t>
      </w:r>
    </w:p>
    <w:p w14:paraId="68070334" w14:textId="77777777" w:rsidR="00F22312" w:rsidRDefault="00F22312" w:rsidP="00343DAE">
      <w:pPr>
        <w:spacing w:after="0" w:line="276" w:lineRule="auto"/>
        <w:jc w:val="both"/>
        <w:rPr>
          <w:rFonts w:cs="Arial"/>
          <w:color w:val="211F20"/>
          <w:szCs w:val="20"/>
          <w:shd w:val="clear" w:color="auto" w:fill="FFFFFF"/>
        </w:rPr>
      </w:pPr>
    </w:p>
    <w:p w14:paraId="0622AF5B" w14:textId="5EB2B83C" w:rsidR="00217C70" w:rsidRPr="00D30514" w:rsidRDefault="00217C70" w:rsidP="00343DAE">
      <w:pPr>
        <w:spacing w:after="0" w:line="276" w:lineRule="auto"/>
        <w:jc w:val="both"/>
        <w:rPr>
          <w:rFonts w:cs="Arial"/>
          <w:szCs w:val="20"/>
        </w:rPr>
      </w:pPr>
      <w:r w:rsidRPr="00D30514">
        <w:rPr>
          <w:rFonts w:cs="Arial"/>
          <w:szCs w:val="20"/>
        </w:rPr>
        <w:t xml:space="preserve">Po zaključku vpisa </w:t>
      </w:r>
      <w:r w:rsidR="00B95AAD" w:rsidRPr="00D30514">
        <w:rPr>
          <w:rFonts w:cs="Arial"/>
          <w:szCs w:val="20"/>
        </w:rPr>
        <w:t>šola</w:t>
      </w:r>
      <w:r w:rsidRPr="00D30514">
        <w:rPr>
          <w:rFonts w:cs="Arial"/>
          <w:szCs w:val="20"/>
        </w:rPr>
        <w:t xml:space="preserve"> poroča o številu </w:t>
      </w:r>
      <w:r w:rsidR="00B95AAD" w:rsidRPr="00D30514">
        <w:rPr>
          <w:rFonts w:cs="Arial"/>
          <w:szCs w:val="20"/>
        </w:rPr>
        <w:t xml:space="preserve">učencev in oddelkov </w:t>
      </w:r>
      <w:r w:rsidRPr="00D30514">
        <w:rPr>
          <w:rFonts w:cs="Arial"/>
          <w:szCs w:val="20"/>
        </w:rPr>
        <w:t>za naslednje šolsko leto v apli</w:t>
      </w:r>
      <w:r w:rsidR="00B95AAD" w:rsidRPr="00D30514">
        <w:rPr>
          <w:rFonts w:cs="Arial"/>
          <w:szCs w:val="20"/>
        </w:rPr>
        <w:t xml:space="preserve">kacijo </w:t>
      </w:r>
      <w:r w:rsidR="00B95AAD" w:rsidRPr="00D75D7A">
        <w:rPr>
          <w:rFonts w:cs="Arial"/>
          <w:i/>
          <w:iCs/>
          <w:szCs w:val="20"/>
        </w:rPr>
        <w:t>Organizacijsko poročil</w:t>
      </w:r>
      <w:r w:rsidR="00317473" w:rsidRPr="00D75D7A">
        <w:rPr>
          <w:rFonts w:cs="Arial"/>
          <w:i/>
          <w:iCs/>
          <w:szCs w:val="20"/>
        </w:rPr>
        <w:t>o</w:t>
      </w:r>
      <w:r w:rsidR="00317473" w:rsidRPr="00D30514">
        <w:rPr>
          <w:rFonts w:cs="Arial"/>
          <w:szCs w:val="20"/>
        </w:rPr>
        <w:t>. Šola</w:t>
      </w:r>
      <w:r w:rsidR="00B95AAD" w:rsidRPr="00D30514">
        <w:rPr>
          <w:rFonts w:cs="Arial"/>
          <w:szCs w:val="20"/>
        </w:rPr>
        <w:t xml:space="preserve"> podatke</w:t>
      </w:r>
      <w:r w:rsidR="00317473" w:rsidRPr="00D30514">
        <w:rPr>
          <w:rFonts w:cs="Arial"/>
          <w:szCs w:val="20"/>
        </w:rPr>
        <w:t xml:space="preserve"> o vpisu in razporeditvi učencev v razrede, oddelke in skupine</w:t>
      </w:r>
      <w:r w:rsidR="00B95AAD" w:rsidRPr="00D30514">
        <w:rPr>
          <w:rFonts w:cs="Arial"/>
          <w:szCs w:val="20"/>
        </w:rPr>
        <w:t xml:space="preserve"> </w:t>
      </w:r>
      <w:r w:rsidR="00317473" w:rsidRPr="00D30514">
        <w:rPr>
          <w:rFonts w:cs="Arial"/>
          <w:szCs w:val="20"/>
        </w:rPr>
        <w:t xml:space="preserve">v novem šolskem letu, ažurira v isti aplikaciji med 1. in 15. septembrom.  </w:t>
      </w:r>
    </w:p>
    <w:p w14:paraId="35D5F4AA" w14:textId="77777777" w:rsidR="00255693" w:rsidRPr="00D30514" w:rsidRDefault="00255693" w:rsidP="00343DAE">
      <w:pPr>
        <w:spacing w:after="0" w:line="276" w:lineRule="auto"/>
        <w:jc w:val="both"/>
        <w:rPr>
          <w:rFonts w:cs="Arial"/>
          <w:szCs w:val="20"/>
        </w:rPr>
      </w:pPr>
    </w:p>
    <w:p w14:paraId="6FD9D9AD" w14:textId="1B104656" w:rsidR="000264BA" w:rsidRDefault="00990F0F" w:rsidP="00343DAE">
      <w:pPr>
        <w:spacing w:after="0" w:line="276" w:lineRule="auto"/>
        <w:jc w:val="both"/>
        <w:rPr>
          <w:rFonts w:cs="Arial"/>
          <w:szCs w:val="20"/>
        </w:rPr>
      </w:pPr>
      <w:r w:rsidRPr="00D30514">
        <w:rPr>
          <w:rFonts w:cs="Arial"/>
          <w:szCs w:val="20"/>
        </w:rPr>
        <w:lastRenderedPageBreak/>
        <w:t xml:space="preserve">V </w:t>
      </w:r>
      <w:r w:rsidRPr="00AB7146">
        <w:rPr>
          <w:rFonts w:cs="Arial"/>
          <w:szCs w:val="20"/>
        </w:rPr>
        <w:t>vpisni list</w:t>
      </w:r>
      <w:r w:rsidRPr="00D30514">
        <w:rPr>
          <w:rFonts w:cs="Arial"/>
          <w:szCs w:val="20"/>
        </w:rPr>
        <w:t xml:space="preserve"> se vpišejo podatki o otroku (ime in priimek ter EMŠO, spol, datum, kraj in</w:t>
      </w:r>
      <w:r w:rsidR="00B16402" w:rsidRPr="00D30514">
        <w:rPr>
          <w:rFonts w:cs="Arial"/>
          <w:szCs w:val="20"/>
        </w:rPr>
        <w:t xml:space="preserve"> </w:t>
      </w:r>
      <w:r w:rsidRPr="00D30514">
        <w:rPr>
          <w:rFonts w:cs="Arial"/>
          <w:szCs w:val="20"/>
        </w:rPr>
        <w:t>država rojstva, prebivališče in državljanstvo, zdravstvene posebnosti</w:t>
      </w:r>
      <w:r w:rsidR="004D30ED" w:rsidRPr="00D30514">
        <w:rPr>
          <w:rFonts w:cs="Arial"/>
          <w:szCs w:val="20"/>
        </w:rPr>
        <w:t>,</w:t>
      </w:r>
      <w:r w:rsidRPr="00D30514">
        <w:rPr>
          <w:rFonts w:cs="Arial"/>
          <w:szCs w:val="20"/>
        </w:rPr>
        <w:t xml:space="preserve"> katerih poznavanje je</w:t>
      </w:r>
      <w:r w:rsidR="00B16402" w:rsidRPr="00D30514">
        <w:rPr>
          <w:rFonts w:cs="Arial"/>
          <w:szCs w:val="20"/>
        </w:rPr>
        <w:t xml:space="preserve"> </w:t>
      </w:r>
      <w:r w:rsidRPr="00D30514">
        <w:rPr>
          <w:rFonts w:cs="Arial"/>
          <w:szCs w:val="20"/>
        </w:rPr>
        <w:t>nujno za učenčevo varnost in za delo z učencem) ter podatki o starših (ime in priimek, naslov prebivališča, telefonska številka za nujna sporočila)</w:t>
      </w:r>
      <w:r w:rsidR="00D60FAE" w:rsidRPr="00D30514">
        <w:rPr>
          <w:rFonts w:cs="Arial"/>
          <w:szCs w:val="20"/>
        </w:rPr>
        <w:t>. Oblika obrazca je predpisana in d</w:t>
      </w:r>
      <w:r w:rsidRPr="00D30514">
        <w:rPr>
          <w:rFonts w:cs="Arial"/>
          <w:szCs w:val="20"/>
        </w:rPr>
        <w:t>okument šola hrani dve let</w:t>
      </w:r>
      <w:r w:rsidR="00BB2956">
        <w:rPr>
          <w:rFonts w:cs="Arial"/>
          <w:szCs w:val="20"/>
        </w:rPr>
        <w:t>i.</w:t>
      </w:r>
    </w:p>
    <w:p w14:paraId="427E5794" w14:textId="77777777" w:rsidR="005667D3" w:rsidRDefault="005667D3" w:rsidP="00343DAE">
      <w:pPr>
        <w:spacing w:after="0" w:line="276" w:lineRule="auto"/>
        <w:jc w:val="both"/>
        <w:rPr>
          <w:rFonts w:cs="Arial"/>
          <w:szCs w:val="20"/>
        </w:rPr>
      </w:pPr>
    </w:p>
    <w:p w14:paraId="037D2767" w14:textId="0DB886D4" w:rsidR="005667D3" w:rsidRDefault="005667D3" w:rsidP="00343DAE">
      <w:pPr>
        <w:spacing w:after="0" w:line="276" w:lineRule="auto"/>
        <w:jc w:val="both"/>
        <w:rPr>
          <w:rFonts w:cs="Arial"/>
          <w:szCs w:val="20"/>
        </w:rPr>
      </w:pPr>
      <w:r>
        <w:rPr>
          <w:rFonts w:cs="Arial"/>
          <w:szCs w:val="20"/>
        </w:rPr>
        <w:t xml:space="preserve">Učenec z vpisom v osnovno šolo pridobi status učenca osnovne šole. </w:t>
      </w:r>
      <w:r w:rsidR="00F47DC3">
        <w:rPr>
          <w:rFonts w:cs="Arial"/>
          <w:szCs w:val="20"/>
        </w:rPr>
        <w:t>Status učenca obdrži tudi učenec 9. razreda, ki opravlja popravne izpite v naslednjem šolskem letu za to šolsko leto.</w:t>
      </w:r>
    </w:p>
    <w:p w14:paraId="1372EA8E" w14:textId="77777777" w:rsidR="00677CC1" w:rsidRDefault="00677CC1" w:rsidP="00677CC1">
      <w:pPr>
        <w:spacing w:after="0" w:line="276" w:lineRule="auto"/>
        <w:jc w:val="both"/>
        <w:rPr>
          <w:rFonts w:cs="Arial"/>
          <w:szCs w:val="20"/>
        </w:rPr>
      </w:pPr>
    </w:p>
    <w:p w14:paraId="34BF5470" w14:textId="77777777" w:rsidR="00677CC1" w:rsidRPr="00AC3080" w:rsidRDefault="005667D3" w:rsidP="00677CC1">
      <w:pPr>
        <w:spacing w:after="0" w:line="276" w:lineRule="auto"/>
        <w:jc w:val="both"/>
        <w:rPr>
          <w:rFonts w:eastAsia="Times New Roman" w:cs="Arial"/>
          <w:color w:val="626060"/>
          <w:sz w:val="22"/>
          <w:lang w:eastAsia="sl-SI"/>
        </w:rPr>
      </w:pPr>
      <w:r>
        <w:rPr>
          <w:rFonts w:cs="Arial"/>
          <w:szCs w:val="20"/>
        </w:rPr>
        <w:t xml:space="preserve">Učenec, ki v </w:t>
      </w:r>
      <w:r w:rsidRPr="00B20EB5">
        <w:rPr>
          <w:rFonts w:cs="Arial"/>
          <w:szCs w:val="20"/>
        </w:rPr>
        <w:t>devetih letih ni končal osnovnošolskega izobraževanja, sme nadaljevati šolanje še dve leti in tako obdrži status učenca. Šola učenca in njegove starše posebej seznani s pravico do podaljšanega statusa</w:t>
      </w:r>
      <w:r>
        <w:rPr>
          <w:rFonts w:cs="Arial"/>
          <w:szCs w:val="20"/>
        </w:rPr>
        <w:t>.</w:t>
      </w:r>
      <w:r w:rsidR="00677CC1">
        <w:rPr>
          <w:rFonts w:cs="Arial"/>
          <w:szCs w:val="20"/>
        </w:rPr>
        <w:t xml:space="preserve"> </w:t>
      </w:r>
      <w:r w:rsidR="00677CC1" w:rsidRPr="00677CC1">
        <w:rPr>
          <w:rFonts w:cs="Arial"/>
          <w:szCs w:val="20"/>
        </w:rPr>
        <w:t>Učenec, ki v devetih letih ni končal osnovnošolskega izobraževanja, obdrži status učenca tudi, če nadaljuje šolanje kot odrasel. Kdor ne ponavlja 9. razreda in opravlja popravne izpite v naslednjem šolskem letu, obdrži status učenca za to šolsko leto.</w:t>
      </w:r>
    </w:p>
    <w:p w14:paraId="27C28DCF" w14:textId="2B4A511A" w:rsidR="005667D3" w:rsidRDefault="005667D3" w:rsidP="00343DAE">
      <w:pPr>
        <w:spacing w:after="0" w:line="276" w:lineRule="auto"/>
        <w:jc w:val="both"/>
        <w:rPr>
          <w:rFonts w:cs="Arial"/>
          <w:szCs w:val="20"/>
        </w:rPr>
      </w:pPr>
    </w:p>
    <w:p w14:paraId="5A208904" w14:textId="19568965" w:rsidR="000264BA" w:rsidRDefault="000264BA" w:rsidP="00B20EB5">
      <w:pPr>
        <w:pStyle w:val="Naslov3"/>
      </w:pPr>
      <w:r w:rsidRPr="00F4108F">
        <w:t>Srednja šola</w:t>
      </w:r>
      <w:r w:rsidR="007114EC">
        <w:rPr>
          <w:rStyle w:val="Sprotnaopomba-sklic"/>
        </w:rPr>
        <w:footnoteReference w:id="6"/>
      </w:r>
    </w:p>
    <w:p w14:paraId="7D73FAD2" w14:textId="664018CC" w:rsidR="00217C70" w:rsidRPr="00D43C22" w:rsidRDefault="000264BA" w:rsidP="00B20EB5">
      <w:pPr>
        <w:jc w:val="both"/>
      </w:pPr>
      <w:r w:rsidRPr="00B20EB5">
        <w:rPr>
          <w:b/>
        </w:rPr>
        <w:t>Vpis v srednjo šolo</w:t>
      </w:r>
      <w:r>
        <w:t xml:space="preserve"> </w:t>
      </w:r>
      <w:r w:rsidR="00217C70" w:rsidRPr="00F4108F">
        <w:rPr>
          <w:rStyle w:val="highlight1"/>
          <w:lang w:val="x-none"/>
        </w:rPr>
        <w:t>ureja Pravilnik o vpisu v srednje šole</w:t>
      </w:r>
      <w:r w:rsidR="00D9641A" w:rsidRPr="00F4108F">
        <w:rPr>
          <w:rStyle w:val="highlight1"/>
          <w:lang w:val="x-none"/>
        </w:rPr>
        <w:t>. S</w:t>
      </w:r>
      <w:r w:rsidR="00871F05" w:rsidRPr="00F4108F">
        <w:rPr>
          <w:rStyle w:val="highlight1"/>
          <w:lang w:val="x-none"/>
        </w:rPr>
        <w:t xml:space="preserve"> pravilnikom se ureja razpisni, prijavni, izbirni in vpisni postopek </w:t>
      </w:r>
      <w:r w:rsidR="00217C70" w:rsidRPr="00D43C22">
        <w:rPr>
          <w:rStyle w:val="highlight1"/>
          <w:lang w:val="x-none"/>
        </w:rPr>
        <w:t xml:space="preserve">v redno izobraževanje po javno veljavnih srednješolskih izobraževalnih programih. Ministrstvo na predlog </w:t>
      </w:r>
      <w:r w:rsidR="005B4FFB" w:rsidRPr="00D43C22">
        <w:rPr>
          <w:rStyle w:val="highlight1"/>
        </w:rPr>
        <w:t xml:space="preserve">srednjih </w:t>
      </w:r>
      <w:r w:rsidR="00217C70" w:rsidRPr="00D43C22">
        <w:rPr>
          <w:rStyle w:val="highlight1"/>
          <w:lang w:val="x-none"/>
        </w:rPr>
        <w:t>šol</w:t>
      </w:r>
      <w:r w:rsidR="00C91EE8" w:rsidRPr="00D43C22">
        <w:rPr>
          <w:rStyle w:val="highlight1"/>
          <w:lang w:val="x-none"/>
        </w:rPr>
        <w:t>,</w:t>
      </w:r>
      <w:r w:rsidR="00217C70" w:rsidRPr="00D43C22">
        <w:rPr>
          <w:rStyle w:val="highlight1"/>
          <w:lang w:val="x-none"/>
        </w:rPr>
        <w:t xml:space="preserve"> </w:t>
      </w:r>
      <w:r w:rsidR="00C91EE8" w:rsidRPr="00D43C22">
        <w:rPr>
          <w:rStyle w:val="highlight1"/>
          <w:lang w:val="x-none"/>
        </w:rPr>
        <w:t>vsako leto, šest mesecev pred</w:t>
      </w:r>
      <w:r w:rsidR="005B4FFB" w:rsidRPr="00D43C22">
        <w:rPr>
          <w:rStyle w:val="highlight1"/>
          <w:lang w:val="x-none"/>
        </w:rPr>
        <w:t xml:space="preserve"> pričetkom novega šolskega leta,</w:t>
      </w:r>
      <w:r w:rsidR="00C91EE8" w:rsidRPr="00D43C22">
        <w:rPr>
          <w:rStyle w:val="highlight1"/>
          <w:lang w:val="x-none"/>
        </w:rPr>
        <w:t xml:space="preserve"> </w:t>
      </w:r>
      <w:r w:rsidR="00217C70" w:rsidRPr="00D43C22">
        <w:rPr>
          <w:rStyle w:val="highlight1"/>
          <w:lang w:val="x-none"/>
        </w:rPr>
        <w:t>objavi skupen razpis za vpis v začetni letn</w:t>
      </w:r>
      <w:r w:rsidR="00C91EE8" w:rsidRPr="00D43C22">
        <w:rPr>
          <w:rStyle w:val="highlight1"/>
          <w:lang w:val="x-none"/>
        </w:rPr>
        <w:t>ik.</w:t>
      </w:r>
      <w:r w:rsidR="00217C70" w:rsidRPr="00D43C22">
        <w:rPr>
          <w:rStyle w:val="highlight1"/>
          <w:lang w:val="x-none"/>
        </w:rPr>
        <w:t xml:space="preserve"> Število dijakov, ki jih </w:t>
      </w:r>
      <w:r w:rsidR="005B4FFB" w:rsidRPr="00D43C22">
        <w:rPr>
          <w:rStyle w:val="highlight1"/>
        </w:rPr>
        <w:t xml:space="preserve">srednja </w:t>
      </w:r>
      <w:r w:rsidR="00217C70" w:rsidRPr="00D43C22">
        <w:rPr>
          <w:rStyle w:val="highlight1"/>
          <w:lang w:val="x-none"/>
        </w:rPr>
        <w:t xml:space="preserve">šola vpiše v začetni letnik, se lahko za posamezno šolsko leto omeji, če je število prijavljenih kandidatov bistveno večje, kot so kadrovske in prostorske zmogljivosti </w:t>
      </w:r>
      <w:r w:rsidR="005B4FFB" w:rsidRPr="00D43C22">
        <w:rPr>
          <w:rStyle w:val="highlight1"/>
        </w:rPr>
        <w:t xml:space="preserve">srednje </w:t>
      </w:r>
      <w:r w:rsidR="00217C70" w:rsidRPr="00D43C22">
        <w:rPr>
          <w:rStyle w:val="highlight1"/>
          <w:lang w:val="x-none"/>
        </w:rPr>
        <w:t>šole. Pri izbiri kandidatov za vpis v začetni letnik srednje šole se upošteva njihov učni uspeh v predhodnem izobraževanju, kot dodatno merilo pa lahko tudi na drug način izkazana znanja in spretnosti, ki so pomembne za uspešno nadaljnje izobraževanje.</w:t>
      </w:r>
    </w:p>
    <w:p w14:paraId="37545124" w14:textId="0E1AB43B" w:rsidR="00217C70" w:rsidRPr="00D30514" w:rsidRDefault="003F513A" w:rsidP="00B20EB5">
      <w:pPr>
        <w:jc w:val="both"/>
        <w:rPr>
          <w:rFonts w:cs="Arial"/>
          <w:szCs w:val="20"/>
        </w:rPr>
      </w:pPr>
      <w:r>
        <w:rPr>
          <w:rFonts w:cs="Arial"/>
          <w:szCs w:val="20"/>
        </w:rPr>
        <w:t>Posamezen učenec osnovne šole</w:t>
      </w:r>
      <w:r w:rsidR="00217C70" w:rsidRPr="00D30514">
        <w:rPr>
          <w:rFonts w:cs="Arial"/>
          <w:szCs w:val="20"/>
        </w:rPr>
        <w:t xml:space="preserve"> izbere ustrezno srednjo šolo za svoje nadaljnje izobraževanje</w:t>
      </w:r>
      <w:r w:rsidR="00C91EE8" w:rsidRPr="00D30514">
        <w:rPr>
          <w:rFonts w:cs="Arial"/>
          <w:szCs w:val="20"/>
        </w:rPr>
        <w:t>.</w:t>
      </w:r>
      <w:r w:rsidR="00217C70" w:rsidRPr="00D30514">
        <w:rPr>
          <w:rFonts w:cs="Arial"/>
          <w:szCs w:val="20"/>
        </w:rPr>
        <w:t xml:space="preserve"> </w:t>
      </w:r>
      <w:r w:rsidR="00C91EE8" w:rsidRPr="00D30514">
        <w:rPr>
          <w:rFonts w:cs="Arial"/>
          <w:szCs w:val="20"/>
        </w:rPr>
        <w:t>K</w:t>
      </w:r>
      <w:r>
        <w:rPr>
          <w:rFonts w:cs="Arial"/>
          <w:szCs w:val="20"/>
        </w:rPr>
        <w:t>andidat se v zadnjem razredu osnovne šole</w:t>
      </w:r>
      <w:r w:rsidR="00217C70" w:rsidRPr="00D30514">
        <w:rPr>
          <w:rFonts w:cs="Arial"/>
          <w:szCs w:val="20"/>
        </w:rPr>
        <w:t xml:space="preserve"> prijavi v izobraževalni program srednje šole s prijavnico. Prijavo za vpis v začetni letnik srednje šole odda pooblaščeni </w:t>
      </w:r>
      <w:r w:rsidR="00B95AAD" w:rsidRPr="00D30514">
        <w:rPr>
          <w:rFonts w:cs="Arial"/>
          <w:szCs w:val="20"/>
        </w:rPr>
        <w:t xml:space="preserve">strokovni delavec osnovne šole </w:t>
      </w:r>
      <w:r w:rsidR="00217C70" w:rsidRPr="00D30514">
        <w:rPr>
          <w:rFonts w:cs="Arial"/>
          <w:szCs w:val="20"/>
        </w:rPr>
        <w:t xml:space="preserve">ali pa kandidat </w:t>
      </w:r>
      <w:r w:rsidR="00C91EE8" w:rsidRPr="00D30514">
        <w:rPr>
          <w:rFonts w:cs="Arial"/>
          <w:szCs w:val="20"/>
        </w:rPr>
        <w:t xml:space="preserve">sam </w:t>
      </w:r>
      <w:r w:rsidR="00217C70" w:rsidRPr="00D30514">
        <w:rPr>
          <w:rFonts w:cs="Arial"/>
          <w:szCs w:val="20"/>
        </w:rPr>
        <w:t>po pošti ali osebno.</w:t>
      </w:r>
      <w:r w:rsidR="00D303D4">
        <w:rPr>
          <w:rFonts w:cs="Arial"/>
          <w:szCs w:val="20"/>
        </w:rPr>
        <w:t xml:space="preserve"> </w:t>
      </w:r>
      <w:r w:rsidR="00217C70" w:rsidRPr="00D30514">
        <w:rPr>
          <w:rFonts w:cs="Arial"/>
          <w:szCs w:val="20"/>
        </w:rPr>
        <w:t>Evidenco o učencih, ki se bodo v šolskem letu vpisali v 1.</w:t>
      </w:r>
      <w:r w:rsidR="00D60FAE" w:rsidRPr="00D30514">
        <w:rPr>
          <w:rFonts w:cs="Arial"/>
          <w:szCs w:val="20"/>
        </w:rPr>
        <w:t xml:space="preserve"> letnik srednje šole in evidenco</w:t>
      </w:r>
      <w:r w:rsidR="00217C70" w:rsidRPr="00D30514">
        <w:rPr>
          <w:rFonts w:cs="Arial"/>
          <w:szCs w:val="20"/>
        </w:rPr>
        <w:t xml:space="preserve"> o prijavljenih kandidatih za vpis v 1. letnik srednjih šol šole vodi</w:t>
      </w:r>
      <w:r w:rsidR="00C91EE8" w:rsidRPr="00D30514">
        <w:rPr>
          <w:rFonts w:cs="Arial"/>
          <w:szCs w:val="20"/>
        </w:rPr>
        <w:t xml:space="preserve"> ministrstvo</w:t>
      </w:r>
      <w:r w:rsidR="00217C70" w:rsidRPr="00D30514">
        <w:rPr>
          <w:rFonts w:cs="Arial"/>
          <w:szCs w:val="20"/>
        </w:rPr>
        <w:t xml:space="preserve"> v aplikaciji</w:t>
      </w:r>
      <w:r w:rsidR="00C47BE2">
        <w:rPr>
          <w:rFonts w:cs="Arial"/>
          <w:szCs w:val="20"/>
        </w:rPr>
        <w:t xml:space="preserve"> </w:t>
      </w:r>
      <w:r w:rsidR="00C47BE2" w:rsidRPr="00D75D7A">
        <w:rPr>
          <w:rFonts w:cs="Arial"/>
          <w:i/>
          <w:iCs/>
          <w:szCs w:val="20"/>
        </w:rPr>
        <w:t>Vpis v srednje šole</w:t>
      </w:r>
      <w:r w:rsidR="00C47BE2">
        <w:rPr>
          <w:rFonts w:cs="Arial"/>
          <w:szCs w:val="20"/>
        </w:rPr>
        <w:t>.</w:t>
      </w:r>
      <w:r w:rsidR="00217C70" w:rsidRPr="00D30514">
        <w:rPr>
          <w:rFonts w:cs="Arial"/>
          <w:szCs w:val="20"/>
        </w:rPr>
        <w:t xml:space="preserve"> Glede na želje in dosežene rezultate kandidatov</w:t>
      </w:r>
      <w:r w:rsidR="00C91EE8" w:rsidRPr="00D30514">
        <w:rPr>
          <w:rFonts w:cs="Arial"/>
          <w:szCs w:val="20"/>
        </w:rPr>
        <w:t>,</w:t>
      </w:r>
      <w:r w:rsidR="00217C70" w:rsidRPr="00D30514">
        <w:rPr>
          <w:rFonts w:cs="Arial"/>
          <w:szCs w:val="20"/>
        </w:rPr>
        <w:t xml:space="preserve"> poteka vpisni in izbirni ter omejitveni postopek za prvi in dru</w:t>
      </w:r>
      <w:r w:rsidR="00C47BE2">
        <w:rPr>
          <w:rFonts w:cs="Arial"/>
          <w:szCs w:val="20"/>
        </w:rPr>
        <w:t xml:space="preserve">gi krog v aplikaciji </w:t>
      </w:r>
      <w:r w:rsidR="00F22312">
        <w:rPr>
          <w:rFonts w:cs="Arial"/>
          <w:szCs w:val="20"/>
        </w:rPr>
        <w:t xml:space="preserve"> </w:t>
      </w:r>
      <w:r w:rsidR="00C47BE2" w:rsidRPr="00D75D7A">
        <w:rPr>
          <w:rFonts w:cs="Arial"/>
          <w:i/>
          <w:iCs/>
          <w:szCs w:val="20"/>
        </w:rPr>
        <w:t>Vpis srednje šole</w:t>
      </w:r>
      <w:r w:rsidR="00C47BE2">
        <w:rPr>
          <w:rFonts w:cs="Arial"/>
          <w:szCs w:val="20"/>
        </w:rPr>
        <w:t xml:space="preserve">. </w:t>
      </w:r>
    </w:p>
    <w:p w14:paraId="057A7005" w14:textId="10E2BB88" w:rsidR="00B16402" w:rsidRPr="00D30514" w:rsidRDefault="00217C70" w:rsidP="00CA188B">
      <w:pPr>
        <w:spacing w:after="0" w:line="276" w:lineRule="auto"/>
        <w:jc w:val="both"/>
        <w:rPr>
          <w:rFonts w:cs="Arial"/>
          <w:szCs w:val="20"/>
        </w:rPr>
      </w:pPr>
      <w:r w:rsidRPr="00D30514">
        <w:rPr>
          <w:rFonts w:cs="Arial"/>
          <w:szCs w:val="20"/>
        </w:rPr>
        <w:t xml:space="preserve">Po opravljenem vpisnem postopku srednja šola s sklepom obvesti kandidate o sprejemu. Kandidata, ki je sprejet v izobraževalni program, se na podlagi oddane vpisnice in z izdajo sklepa o sprejemu tudi vpiše v program. </w:t>
      </w:r>
      <w:r w:rsidR="003F513A">
        <w:rPr>
          <w:rFonts w:cs="Arial"/>
          <w:szCs w:val="20"/>
        </w:rPr>
        <w:t>Srednja š</w:t>
      </w:r>
      <w:r w:rsidRPr="00D30514">
        <w:rPr>
          <w:rFonts w:cs="Arial"/>
          <w:szCs w:val="20"/>
        </w:rPr>
        <w:t>ola mu izda potrdilo o vpisu, oziroma dokazilo o statusu dijaka. Za kandidate, ki niso sprejeti</w:t>
      </w:r>
      <w:r w:rsidR="006F6650" w:rsidRPr="00D30514">
        <w:rPr>
          <w:rFonts w:cs="Arial"/>
          <w:szCs w:val="20"/>
        </w:rPr>
        <w:t>,</w:t>
      </w:r>
      <w:r w:rsidRPr="00D30514">
        <w:rPr>
          <w:rFonts w:cs="Arial"/>
          <w:szCs w:val="20"/>
        </w:rPr>
        <w:t xml:space="preserve"> se v sklepu navedejo razlogi za nesprejem in možnost pritožbe zoper odločitev o izbiri. </w:t>
      </w:r>
    </w:p>
    <w:p w14:paraId="10942FFA" w14:textId="194FDDC5" w:rsidR="007273A2" w:rsidRDefault="007273A2" w:rsidP="00343DAE">
      <w:pPr>
        <w:spacing w:after="0" w:line="276" w:lineRule="auto"/>
        <w:jc w:val="both"/>
        <w:rPr>
          <w:rFonts w:cs="Arial"/>
          <w:szCs w:val="20"/>
        </w:rPr>
      </w:pPr>
    </w:p>
    <w:p w14:paraId="70F752BE" w14:textId="3BD48B45" w:rsidR="006A1F33" w:rsidRPr="004459A1" w:rsidRDefault="006A1F33" w:rsidP="006A1F33">
      <w:pPr>
        <w:spacing w:after="0" w:line="276" w:lineRule="auto"/>
        <w:jc w:val="both"/>
        <w:rPr>
          <w:rFonts w:cs="Arial"/>
          <w:szCs w:val="20"/>
        </w:rPr>
      </w:pPr>
      <w:r w:rsidRPr="00B20EB5">
        <w:rPr>
          <w:rFonts w:cs="Arial"/>
          <w:szCs w:val="20"/>
        </w:rPr>
        <w:t>Dijak se vpiše v naslednje letnike, ko izpolni vse obveznosti, določene z izobraževalnim programom oziroma v skladu z odločitvijo pristojnega organa šole z vpisnico.</w:t>
      </w:r>
      <w:r>
        <w:rPr>
          <w:rFonts w:cs="Arial"/>
          <w:szCs w:val="20"/>
        </w:rPr>
        <w:t xml:space="preserve"> Vpisnica se odda najkasneje do začetka šolskega leta. </w:t>
      </w:r>
      <w:r w:rsidRPr="004459A1">
        <w:rPr>
          <w:rFonts w:cs="Arial"/>
          <w:szCs w:val="20"/>
        </w:rPr>
        <w:t>Dijaku, ki se iz utemeljenih razlogov ni mogel vpisati v roku, šola zagotovi vpis naknadno.</w:t>
      </w:r>
      <w:r w:rsidR="008B2926">
        <w:rPr>
          <w:rFonts w:cs="Arial"/>
          <w:szCs w:val="20"/>
        </w:rPr>
        <w:t xml:space="preserve"> </w:t>
      </w:r>
    </w:p>
    <w:p w14:paraId="34A8B4F0" w14:textId="77777777" w:rsidR="00B20EB5" w:rsidRPr="00D30514" w:rsidRDefault="00B20EB5" w:rsidP="00343DAE">
      <w:pPr>
        <w:spacing w:after="0" w:line="276" w:lineRule="auto"/>
        <w:jc w:val="both"/>
        <w:rPr>
          <w:rFonts w:cs="Arial"/>
          <w:szCs w:val="20"/>
        </w:rPr>
      </w:pPr>
    </w:p>
    <w:p w14:paraId="475B38A7" w14:textId="65C46FCC" w:rsidR="00662702" w:rsidRPr="00F7311F" w:rsidRDefault="00691A0E" w:rsidP="00D75D7A">
      <w:pPr>
        <w:pStyle w:val="Naslov2"/>
        <w:spacing w:after="0"/>
        <w:ind w:left="578" w:hanging="578"/>
      </w:pPr>
      <w:bookmarkStart w:id="8" w:name="_Toc451113387"/>
      <w:bookmarkStart w:id="9" w:name="_Toc62039227"/>
      <w:r w:rsidRPr="00F7311F">
        <w:t>M</w:t>
      </w:r>
      <w:r w:rsidR="000F5296" w:rsidRPr="00F7311F">
        <w:t>atična knjig</w:t>
      </w:r>
      <w:r w:rsidRPr="00F7311F">
        <w:t>a</w:t>
      </w:r>
      <w:bookmarkEnd w:id="8"/>
      <w:bookmarkEnd w:id="9"/>
    </w:p>
    <w:p w14:paraId="172E593E" w14:textId="68226C53" w:rsidR="002A3D6C" w:rsidRPr="001D41F3" w:rsidRDefault="001D41F3" w:rsidP="001D41F3">
      <w:pPr>
        <w:spacing w:after="0" w:line="276" w:lineRule="auto"/>
        <w:jc w:val="both"/>
        <w:rPr>
          <w:rFonts w:cs="Arial"/>
          <w:szCs w:val="20"/>
        </w:rPr>
      </w:pPr>
      <w:r w:rsidRPr="001D41F3">
        <w:rPr>
          <w:rFonts w:cs="Arial"/>
          <w:szCs w:val="20"/>
        </w:rPr>
        <w:t xml:space="preserve">Matična knjiga je listinska knjiga šole v kateri se evidentira osebne podatke učencev/dijakov in njihovo pravno stanje v času </w:t>
      </w:r>
      <w:r w:rsidR="00D9641A">
        <w:rPr>
          <w:rFonts w:cs="Arial"/>
          <w:szCs w:val="20"/>
        </w:rPr>
        <w:t>izobraževanja v posamezni šoli.</w:t>
      </w:r>
      <w:r w:rsidRPr="001D41F3">
        <w:rPr>
          <w:rFonts w:cs="Arial"/>
          <w:szCs w:val="20"/>
        </w:rPr>
        <w:t xml:space="preserve"> </w:t>
      </w:r>
      <w:r>
        <w:rPr>
          <w:rFonts w:cs="Arial"/>
          <w:szCs w:val="20"/>
        </w:rPr>
        <w:t>Sestavina je vezana na matični list učenca v osnovni šoli oziroma osebni list dijaka v srednji šoli.</w:t>
      </w:r>
    </w:p>
    <w:p w14:paraId="3E93AD82" w14:textId="6BE2FD45" w:rsidR="00986B3E" w:rsidRPr="00986B3E" w:rsidRDefault="00986B3E" w:rsidP="00B20EB5">
      <w:pPr>
        <w:pStyle w:val="Naslov3"/>
      </w:pPr>
      <w:r w:rsidRPr="000264BA">
        <w:t xml:space="preserve">Osnovna šola </w:t>
      </w:r>
    </w:p>
    <w:p w14:paraId="031714F8" w14:textId="3180EF96" w:rsidR="00DB2083" w:rsidRDefault="00217C70" w:rsidP="00343DAE">
      <w:pPr>
        <w:spacing w:after="0" w:line="276" w:lineRule="auto"/>
        <w:jc w:val="both"/>
        <w:rPr>
          <w:rFonts w:cs="Arial"/>
          <w:szCs w:val="20"/>
        </w:rPr>
      </w:pPr>
      <w:r w:rsidRPr="00986B3E">
        <w:rPr>
          <w:rFonts w:cs="Arial"/>
          <w:szCs w:val="20"/>
        </w:rPr>
        <w:t>Matično knjigo</w:t>
      </w:r>
      <w:r w:rsidRPr="00D30514">
        <w:rPr>
          <w:rFonts w:cs="Arial"/>
          <w:b/>
          <w:szCs w:val="20"/>
        </w:rPr>
        <w:t xml:space="preserve"> </w:t>
      </w:r>
      <w:r w:rsidRPr="00D30514">
        <w:rPr>
          <w:rFonts w:cs="Arial"/>
          <w:szCs w:val="20"/>
        </w:rPr>
        <w:t>in matični list</w:t>
      </w:r>
      <w:r w:rsidRPr="00D30514">
        <w:rPr>
          <w:rFonts w:cs="Arial"/>
          <w:b/>
          <w:szCs w:val="20"/>
        </w:rPr>
        <w:t xml:space="preserve"> </w:t>
      </w:r>
      <w:r w:rsidRPr="00D30514">
        <w:rPr>
          <w:rFonts w:cs="Arial"/>
          <w:szCs w:val="20"/>
        </w:rPr>
        <w:t>vodi osnovna šola</w:t>
      </w:r>
      <w:r w:rsidR="00D60FAE" w:rsidRPr="00D30514">
        <w:rPr>
          <w:rFonts w:cs="Arial"/>
          <w:szCs w:val="20"/>
        </w:rPr>
        <w:t xml:space="preserve"> </w:t>
      </w:r>
      <w:r w:rsidRPr="00D30514">
        <w:rPr>
          <w:rFonts w:cs="Arial"/>
          <w:szCs w:val="20"/>
        </w:rPr>
        <w:t>v skladu s Pravilnikom o dokumentaciji v osnovni šoli</w:t>
      </w:r>
      <w:r w:rsidR="0083743F">
        <w:rPr>
          <w:rStyle w:val="Sprotnaopomba-sklic"/>
          <w:rFonts w:cs="Arial"/>
          <w:szCs w:val="20"/>
        </w:rPr>
        <w:footnoteReference w:id="7"/>
      </w:r>
      <w:r w:rsidRPr="00D30514">
        <w:rPr>
          <w:rFonts w:cs="Arial"/>
          <w:szCs w:val="20"/>
        </w:rPr>
        <w:t xml:space="preserve">, praviloma v fizični obliki. V matično knjigo se vpisujejo podatki o učencih, vpisanih v osnovno šolo ter </w:t>
      </w:r>
      <w:r w:rsidRPr="00D30514">
        <w:rPr>
          <w:rFonts w:cs="Arial"/>
          <w:szCs w:val="20"/>
        </w:rPr>
        <w:lastRenderedPageBreak/>
        <w:t>njihovem šolanju od vpisa do končanja šolanja v šoli, oziroma do prestopa ali prešolanja na drugo šolo. Podružnice osnovnih šol lahko samostojno vodijo matično knjigo.</w:t>
      </w:r>
    </w:p>
    <w:p w14:paraId="47C81A81" w14:textId="77777777" w:rsidR="00DB2083" w:rsidRPr="00D30514" w:rsidRDefault="00DB2083" w:rsidP="00343DAE">
      <w:pPr>
        <w:spacing w:after="0" w:line="276" w:lineRule="auto"/>
        <w:jc w:val="both"/>
        <w:rPr>
          <w:rFonts w:cs="Arial"/>
          <w:szCs w:val="20"/>
        </w:rPr>
      </w:pPr>
    </w:p>
    <w:p w14:paraId="3F477752" w14:textId="723919F4" w:rsidR="00015C77" w:rsidRPr="00D30514" w:rsidRDefault="00217C70" w:rsidP="00343DAE">
      <w:pPr>
        <w:spacing w:after="0" w:line="276" w:lineRule="auto"/>
        <w:jc w:val="both"/>
        <w:rPr>
          <w:rFonts w:cs="Arial"/>
          <w:szCs w:val="20"/>
        </w:rPr>
      </w:pPr>
      <w:r w:rsidRPr="00D30514">
        <w:rPr>
          <w:rFonts w:cs="Arial"/>
          <w:szCs w:val="20"/>
        </w:rPr>
        <w:t xml:space="preserve">V matično knjigo se vpiše vse učence, ki so vpisani v 1. razred osnovne šole. </w:t>
      </w:r>
      <w:r w:rsidR="00BE7B78" w:rsidRPr="00D30514">
        <w:rPr>
          <w:rFonts w:cs="Arial"/>
          <w:szCs w:val="20"/>
        </w:rPr>
        <w:t xml:space="preserve">Uvodoma se navedejo osebni podatki: ime in priimek, EMŠO, spol, datum, kraj in država rojstva, državljanstvo. </w:t>
      </w:r>
      <w:r w:rsidR="00D60FAE" w:rsidRPr="00D30514">
        <w:rPr>
          <w:rFonts w:cs="Arial"/>
          <w:szCs w:val="20"/>
        </w:rPr>
        <w:t>Z</w:t>
      </w:r>
      <w:r w:rsidR="00B95AAD" w:rsidRPr="00D30514">
        <w:rPr>
          <w:rFonts w:cs="Arial"/>
          <w:szCs w:val="20"/>
        </w:rPr>
        <w:t>a vsakega učenca</w:t>
      </w:r>
      <w:r w:rsidR="00D60FAE" w:rsidRPr="00D30514">
        <w:rPr>
          <w:rFonts w:cs="Arial"/>
          <w:szCs w:val="20"/>
        </w:rPr>
        <w:t xml:space="preserve"> se vpiše</w:t>
      </w:r>
      <w:r w:rsidR="00B95AAD" w:rsidRPr="00D30514">
        <w:rPr>
          <w:rFonts w:cs="Arial"/>
          <w:szCs w:val="20"/>
        </w:rPr>
        <w:t xml:space="preserve"> </w:t>
      </w:r>
      <w:r w:rsidRPr="00D30514">
        <w:rPr>
          <w:rFonts w:cs="Arial"/>
          <w:szCs w:val="20"/>
        </w:rPr>
        <w:t>datum, ko j</w:t>
      </w:r>
      <w:r w:rsidR="00B95AAD" w:rsidRPr="00D30514">
        <w:rPr>
          <w:rFonts w:cs="Arial"/>
          <w:szCs w:val="20"/>
        </w:rPr>
        <w:t xml:space="preserve">e učenec pridobil status, </w:t>
      </w:r>
      <w:r w:rsidR="00BE7B78" w:rsidRPr="00D30514">
        <w:rPr>
          <w:rFonts w:cs="Arial"/>
          <w:szCs w:val="20"/>
        </w:rPr>
        <w:t>vključenost v razrede</w:t>
      </w:r>
      <w:r w:rsidRPr="00D30514">
        <w:rPr>
          <w:rFonts w:cs="Arial"/>
          <w:szCs w:val="20"/>
        </w:rPr>
        <w:t xml:space="preserve">, </w:t>
      </w:r>
      <w:r w:rsidR="00D60FAE" w:rsidRPr="00D30514">
        <w:rPr>
          <w:rFonts w:cs="Arial"/>
          <w:szCs w:val="20"/>
        </w:rPr>
        <w:t>uspeš</w:t>
      </w:r>
      <w:r w:rsidR="00BE7B78" w:rsidRPr="00D30514">
        <w:rPr>
          <w:rFonts w:cs="Arial"/>
          <w:szCs w:val="20"/>
        </w:rPr>
        <w:t xml:space="preserve">nost </w:t>
      </w:r>
      <w:r w:rsidR="00D60FAE" w:rsidRPr="00D30514">
        <w:rPr>
          <w:rFonts w:cs="Arial"/>
          <w:szCs w:val="20"/>
        </w:rPr>
        <w:t>zaključ</w:t>
      </w:r>
      <w:r w:rsidR="00BE7B78" w:rsidRPr="00D30514">
        <w:rPr>
          <w:rFonts w:cs="Arial"/>
          <w:szCs w:val="20"/>
        </w:rPr>
        <w:t>ka</w:t>
      </w:r>
      <w:r w:rsidR="00D60FAE" w:rsidRPr="00D30514">
        <w:rPr>
          <w:rFonts w:cs="Arial"/>
          <w:szCs w:val="20"/>
        </w:rPr>
        <w:t xml:space="preserve"> posameznega</w:t>
      </w:r>
      <w:r w:rsidR="00015C77" w:rsidRPr="00D30514">
        <w:rPr>
          <w:rFonts w:cs="Arial"/>
          <w:szCs w:val="20"/>
        </w:rPr>
        <w:t xml:space="preserve"> razred</w:t>
      </w:r>
      <w:r w:rsidR="00D60FAE" w:rsidRPr="00D30514">
        <w:rPr>
          <w:rFonts w:cs="Arial"/>
          <w:szCs w:val="20"/>
        </w:rPr>
        <w:t>a</w:t>
      </w:r>
      <w:r w:rsidR="00015C77" w:rsidRPr="00D30514">
        <w:rPr>
          <w:rFonts w:cs="Arial"/>
          <w:szCs w:val="20"/>
        </w:rPr>
        <w:t xml:space="preserve"> </w:t>
      </w:r>
      <w:r w:rsidR="00BE7B78" w:rsidRPr="00D30514">
        <w:rPr>
          <w:rFonts w:cs="Arial"/>
          <w:szCs w:val="20"/>
        </w:rPr>
        <w:t>oziroma</w:t>
      </w:r>
      <w:r w:rsidR="00015C77" w:rsidRPr="00D30514">
        <w:rPr>
          <w:rFonts w:cs="Arial"/>
          <w:szCs w:val="20"/>
        </w:rPr>
        <w:t xml:space="preserve"> ponavlja</w:t>
      </w:r>
      <w:r w:rsidR="00D60FAE" w:rsidRPr="00D30514">
        <w:rPr>
          <w:rFonts w:cs="Arial"/>
          <w:szCs w:val="20"/>
        </w:rPr>
        <w:t>nje</w:t>
      </w:r>
      <w:r w:rsidR="00BE7B78" w:rsidRPr="00D30514">
        <w:rPr>
          <w:rFonts w:cs="Arial"/>
          <w:szCs w:val="20"/>
        </w:rPr>
        <w:t xml:space="preserve"> razreda</w:t>
      </w:r>
      <w:r w:rsidR="00015C77" w:rsidRPr="00D30514">
        <w:rPr>
          <w:rFonts w:cs="Arial"/>
          <w:szCs w:val="20"/>
        </w:rPr>
        <w:t xml:space="preserve">, zaključne ocene zapisane v spričevalo, ki ga </w:t>
      </w:r>
      <w:r w:rsidR="003F513A">
        <w:rPr>
          <w:rFonts w:cs="Arial"/>
          <w:szCs w:val="20"/>
        </w:rPr>
        <w:t xml:space="preserve">osnovna </w:t>
      </w:r>
      <w:r w:rsidR="00D60FAE" w:rsidRPr="00D30514">
        <w:rPr>
          <w:rFonts w:cs="Arial"/>
          <w:szCs w:val="20"/>
        </w:rPr>
        <w:t>šola izda</w:t>
      </w:r>
      <w:r w:rsidR="00015C77" w:rsidRPr="00D30514">
        <w:rPr>
          <w:rFonts w:cs="Arial"/>
          <w:szCs w:val="20"/>
        </w:rPr>
        <w:t xml:space="preserve"> učencu, ki je zaključil ali prenehal šolanje na </w:t>
      </w:r>
      <w:r w:rsidR="00200D76">
        <w:rPr>
          <w:rFonts w:cs="Arial"/>
          <w:szCs w:val="20"/>
        </w:rPr>
        <w:t xml:space="preserve">osnovno </w:t>
      </w:r>
      <w:r w:rsidR="00015C77" w:rsidRPr="00D30514">
        <w:rPr>
          <w:rFonts w:cs="Arial"/>
          <w:szCs w:val="20"/>
        </w:rPr>
        <w:t xml:space="preserve">šoli, dosežki pri nacionalnem preverjanju znanja, raven kvalifikacije ter označi </w:t>
      </w:r>
      <w:r w:rsidR="00D60FAE" w:rsidRPr="00D30514">
        <w:rPr>
          <w:rFonts w:cs="Arial"/>
          <w:szCs w:val="20"/>
        </w:rPr>
        <w:t xml:space="preserve">se </w:t>
      </w:r>
      <w:r w:rsidR="00015C77" w:rsidRPr="00D30514">
        <w:rPr>
          <w:rFonts w:cs="Arial"/>
          <w:szCs w:val="20"/>
        </w:rPr>
        <w:t>dokument, ki ga je učenec prejel ob koncu šolanj</w:t>
      </w:r>
      <w:r w:rsidR="00D60FAE" w:rsidRPr="00D30514">
        <w:rPr>
          <w:rFonts w:cs="Arial"/>
          <w:szCs w:val="20"/>
        </w:rPr>
        <w:t>a na osnovn</w:t>
      </w:r>
      <w:r w:rsidR="00C109B5" w:rsidRPr="00D30514">
        <w:rPr>
          <w:rFonts w:cs="Arial"/>
          <w:szCs w:val="20"/>
        </w:rPr>
        <w:t>i šoli. Vpiše se še druge podat</w:t>
      </w:r>
      <w:r w:rsidR="00D60FAE" w:rsidRPr="00D30514">
        <w:rPr>
          <w:rFonts w:cs="Arial"/>
          <w:szCs w:val="20"/>
        </w:rPr>
        <w:t>ke (</w:t>
      </w:r>
      <w:r w:rsidR="00BE7B78" w:rsidRPr="00D30514">
        <w:rPr>
          <w:rFonts w:cs="Arial"/>
          <w:szCs w:val="20"/>
        </w:rPr>
        <w:t xml:space="preserve">opravljanje osnovne šole kot </w:t>
      </w:r>
      <w:r w:rsidR="00D60FAE" w:rsidRPr="00D30514">
        <w:rPr>
          <w:rFonts w:cs="Arial"/>
          <w:szCs w:val="20"/>
        </w:rPr>
        <w:t>izobraževanja</w:t>
      </w:r>
      <w:r w:rsidR="00015C77" w:rsidRPr="00D30514">
        <w:rPr>
          <w:rFonts w:cs="Arial"/>
          <w:szCs w:val="20"/>
        </w:rPr>
        <w:t xml:space="preserve"> na domu, </w:t>
      </w:r>
      <w:r w:rsidR="00D60FAE" w:rsidRPr="00D30514">
        <w:rPr>
          <w:rFonts w:cs="Arial"/>
          <w:szCs w:val="20"/>
        </w:rPr>
        <w:t>vključenost</w:t>
      </w:r>
      <w:r w:rsidR="00015C77" w:rsidRPr="00D30514">
        <w:rPr>
          <w:rFonts w:cs="Arial"/>
          <w:szCs w:val="20"/>
        </w:rPr>
        <w:t xml:space="preserve"> v prilagojen program z nižjim izobrazbenim standardom, </w:t>
      </w:r>
      <w:r w:rsidR="00D60FAE" w:rsidRPr="00D30514">
        <w:rPr>
          <w:rFonts w:cs="Arial"/>
          <w:szCs w:val="20"/>
        </w:rPr>
        <w:t>izobraževalni program</w:t>
      </w:r>
      <w:r w:rsidR="00015C77" w:rsidRPr="00D30514">
        <w:rPr>
          <w:rFonts w:cs="Arial"/>
          <w:szCs w:val="20"/>
        </w:rPr>
        <w:t xml:space="preserve"> </w:t>
      </w:r>
      <w:r w:rsidR="00200D76">
        <w:rPr>
          <w:rFonts w:cs="Arial"/>
          <w:szCs w:val="20"/>
        </w:rPr>
        <w:t>osnovne šole</w:t>
      </w:r>
      <w:r w:rsidR="00015C77" w:rsidRPr="00D30514">
        <w:rPr>
          <w:rFonts w:cs="Arial"/>
          <w:szCs w:val="20"/>
        </w:rPr>
        <w:t xml:space="preserve"> za odrasle</w:t>
      </w:r>
      <w:r w:rsidR="00D60FAE" w:rsidRPr="00D30514">
        <w:rPr>
          <w:rFonts w:cs="Arial"/>
          <w:szCs w:val="20"/>
        </w:rPr>
        <w:t>)</w:t>
      </w:r>
      <w:r w:rsidR="00015C77" w:rsidRPr="00D30514">
        <w:rPr>
          <w:rFonts w:cs="Arial"/>
          <w:szCs w:val="20"/>
        </w:rPr>
        <w:t>. Vsak popravek v matični knjigi mora biti opravljen uradno</w:t>
      </w:r>
      <w:r w:rsidR="00E520D5" w:rsidRPr="00E520D5">
        <w:t xml:space="preserve"> </w:t>
      </w:r>
      <w:r w:rsidR="00E520D5">
        <w:t xml:space="preserve">s </w:t>
      </w:r>
      <w:r w:rsidR="00E520D5" w:rsidRPr="00E520D5">
        <w:rPr>
          <w:rFonts w:cs="Arial"/>
          <w:szCs w:val="20"/>
        </w:rPr>
        <w:t>sledljivostjo uradnih popravkov</w:t>
      </w:r>
      <w:r w:rsidR="00AA289D">
        <w:rPr>
          <w:rFonts w:cs="Arial"/>
          <w:szCs w:val="20"/>
        </w:rPr>
        <w:t>.</w:t>
      </w:r>
      <w:r w:rsidR="00015C77" w:rsidRPr="00D30514">
        <w:rPr>
          <w:rFonts w:cs="Arial"/>
          <w:szCs w:val="20"/>
        </w:rPr>
        <w:t xml:space="preserve"> </w:t>
      </w:r>
      <w:r w:rsidR="00AA289D">
        <w:rPr>
          <w:rFonts w:cs="Arial"/>
          <w:szCs w:val="20"/>
        </w:rPr>
        <w:t>O</w:t>
      </w:r>
      <w:r w:rsidR="00015C77" w:rsidRPr="00D30514">
        <w:rPr>
          <w:rFonts w:cs="Arial"/>
          <w:szCs w:val="20"/>
        </w:rPr>
        <w:t xml:space="preserve">brazec je predpisan in </w:t>
      </w:r>
      <w:r w:rsidR="00200D76">
        <w:rPr>
          <w:rFonts w:cs="Arial"/>
          <w:szCs w:val="20"/>
        </w:rPr>
        <w:t xml:space="preserve">osnovna </w:t>
      </w:r>
      <w:r w:rsidR="00015C77" w:rsidRPr="00D30514">
        <w:rPr>
          <w:rFonts w:cs="Arial"/>
          <w:szCs w:val="20"/>
        </w:rPr>
        <w:t xml:space="preserve">šola </w:t>
      </w:r>
      <w:r w:rsidR="00D60FAE" w:rsidRPr="00D30514">
        <w:rPr>
          <w:rFonts w:cs="Arial"/>
          <w:szCs w:val="20"/>
        </w:rPr>
        <w:t xml:space="preserve">ga </w:t>
      </w:r>
      <w:r w:rsidR="00015C77" w:rsidRPr="00D30514">
        <w:rPr>
          <w:rFonts w:cs="Arial"/>
          <w:szCs w:val="20"/>
        </w:rPr>
        <w:t>hrani trajno.</w:t>
      </w:r>
    </w:p>
    <w:p w14:paraId="6F88B78C" w14:textId="195728EF" w:rsidR="003122E0" w:rsidRPr="003122E0" w:rsidRDefault="00015C77" w:rsidP="00343DAE">
      <w:pPr>
        <w:spacing w:after="0" w:line="276" w:lineRule="auto"/>
        <w:jc w:val="both"/>
        <w:rPr>
          <w:rFonts w:cs="Arial"/>
          <w:szCs w:val="20"/>
        </w:rPr>
      </w:pPr>
      <w:r w:rsidRPr="00D30514">
        <w:rPr>
          <w:rFonts w:cs="Arial"/>
          <w:szCs w:val="20"/>
        </w:rPr>
        <w:br/>
      </w:r>
      <w:r w:rsidR="00217C70" w:rsidRPr="00D30514">
        <w:rPr>
          <w:rFonts w:cs="Arial"/>
          <w:szCs w:val="20"/>
        </w:rPr>
        <w:t xml:space="preserve">Zaporedna številka vpisa v matično knjigo se </w:t>
      </w:r>
      <w:r w:rsidR="00D60FAE" w:rsidRPr="00D30514">
        <w:rPr>
          <w:rFonts w:cs="Arial"/>
          <w:szCs w:val="20"/>
        </w:rPr>
        <w:t>ujema</w:t>
      </w:r>
      <w:r w:rsidR="00217C70" w:rsidRPr="00D30514">
        <w:rPr>
          <w:rFonts w:cs="Arial"/>
          <w:szCs w:val="20"/>
        </w:rPr>
        <w:t xml:space="preserve"> z zapo</w:t>
      </w:r>
      <w:r w:rsidRPr="00D30514">
        <w:rPr>
          <w:rFonts w:cs="Arial"/>
          <w:szCs w:val="20"/>
        </w:rPr>
        <w:t xml:space="preserve">redno številko matičnega lista. </w:t>
      </w:r>
      <w:r w:rsidR="00217C70" w:rsidRPr="00D30514">
        <w:rPr>
          <w:rFonts w:cs="Arial"/>
          <w:szCs w:val="20"/>
        </w:rPr>
        <w:t xml:space="preserve">Unikatna zaporedna številka matičnega lista </w:t>
      </w:r>
      <w:r w:rsidR="00885358" w:rsidRPr="00D30514">
        <w:rPr>
          <w:rFonts w:cs="Arial"/>
          <w:szCs w:val="20"/>
        </w:rPr>
        <w:t xml:space="preserve">spremlja učenca skozi celotno šolanje na posamezni </w:t>
      </w:r>
      <w:r w:rsidR="00200D76">
        <w:rPr>
          <w:rFonts w:cs="Arial"/>
          <w:szCs w:val="20"/>
        </w:rPr>
        <w:t xml:space="preserve">osnovni </w:t>
      </w:r>
      <w:r w:rsidR="00885358" w:rsidRPr="00D30514">
        <w:rPr>
          <w:rFonts w:cs="Arial"/>
          <w:szCs w:val="20"/>
        </w:rPr>
        <w:t>šoli (dnevnik</w:t>
      </w:r>
      <w:r w:rsidR="00F617E1" w:rsidRPr="00D30514">
        <w:rPr>
          <w:rFonts w:cs="Arial"/>
          <w:szCs w:val="20"/>
        </w:rPr>
        <w:t xml:space="preserve"> šolskega dela</w:t>
      </w:r>
      <w:r w:rsidR="00885358" w:rsidRPr="00D30514">
        <w:rPr>
          <w:rFonts w:cs="Arial"/>
          <w:szCs w:val="20"/>
        </w:rPr>
        <w:t xml:space="preserve">, redovalnica, obvestila o doseženih ocenah in spričevalo itn.) ter </w:t>
      </w:r>
      <w:r w:rsidR="00217C70" w:rsidRPr="00D30514">
        <w:rPr>
          <w:rFonts w:cs="Arial"/>
          <w:szCs w:val="20"/>
        </w:rPr>
        <w:t>je sestavljena iz številke matične knjige, ki ji sledi zaporedna številk</w:t>
      </w:r>
      <w:r w:rsidR="00885358" w:rsidRPr="00D30514">
        <w:rPr>
          <w:rFonts w:cs="Arial"/>
          <w:szCs w:val="20"/>
        </w:rPr>
        <w:t>a matičnega lista.</w:t>
      </w:r>
      <w:r w:rsidR="00B95AAD" w:rsidRPr="00D30514">
        <w:rPr>
          <w:rFonts w:cs="Arial"/>
          <w:szCs w:val="20"/>
        </w:rPr>
        <w:t xml:space="preserve"> Če se učenec</w:t>
      </w:r>
      <w:r w:rsidR="00885358" w:rsidRPr="00D30514">
        <w:rPr>
          <w:rFonts w:cs="Arial"/>
          <w:szCs w:val="20"/>
        </w:rPr>
        <w:t xml:space="preserve"> prešola, pridobi</w:t>
      </w:r>
      <w:r w:rsidR="00217C70" w:rsidRPr="00D30514">
        <w:rPr>
          <w:rFonts w:cs="Arial"/>
          <w:szCs w:val="20"/>
        </w:rPr>
        <w:t xml:space="preserve"> z vpisom v matično knjigo nove </w:t>
      </w:r>
      <w:r w:rsidR="00200D76">
        <w:rPr>
          <w:rFonts w:cs="Arial"/>
          <w:szCs w:val="20"/>
        </w:rPr>
        <w:t xml:space="preserve">osnovne </w:t>
      </w:r>
      <w:r w:rsidR="00217C70" w:rsidRPr="00D30514">
        <w:rPr>
          <w:rFonts w:cs="Arial"/>
          <w:szCs w:val="20"/>
        </w:rPr>
        <w:t xml:space="preserve">šole </w:t>
      </w:r>
      <w:r w:rsidR="00885358" w:rsidRPr="00D30514">
        <w:rPr>
          <w:rFonts w:cs="Arial"/>
          <w:szCs w:val="20"/>
        </w:rPr>
        <w:t xml:space="preserve">tudi </w:t>
      </w:r>
      <w:r w:rsidR="00217C70" w:rsidRPr="00D30514">
        <w:rPr>
          <w:rFonts w:cs="Arial"/>
          <w:szCs w:val="20"/>
        </w:rPr>
        <w:t>novo šte</w:t>
      </w:r>
      <w:r w:rsidR="00885358" w:rsidRPr="00D30514">
        <w:rPr>
          <w:rFonts w:cs="Arial"/>
          <w:szCs w:val="20"/>
        </w:rPr>
        <w:t>vilko matičnega</w:t>
      </w:r>
      <w:r w:rsidR="00CD1CDB" w:rsidRPr="00D30514">
        <w:rPr>
          <w:rFonts w:cs="Arial"/>
          <w:szCs w:val="20"/>
        </w:rPr>
        <w:t xml:space="preserve"> lista</w:t>
      </w:r>
      <w:r w:rsidR="00F617E1" w:rsidRPr="00D30514">
        <w:rPr>
          <w:rFonts w:cs="Arial"/>
          <w:szCs w:val="20"/>
        </w:rPr>
        <w:t xml:space="preserve">. </w:t>
      </w:r>
      <w:r w:rsidR="00CD1CDB" w:rsidRPr="00D30514">
        <w:rPr>
          <w:rFonts w:cs="Arial"/>
          <w:szCs w:val="20"/>
        </w:rPr>
        <w:t xml:space="preserve"> </w:t>
      </w:r>
    </w:p>
    <w:p w14:paraId="09B789B0" w14:textId="77777777" w:rsidR="00986B3E" w:rsidRDefault="00986B3E" w:rsidP="00343DAE">
      <w:pPr>
        <w:pStyle w:val="tevilnatoka"/>
        <w:numPr>
          <w:ilvl w:val="0"/>
          <w:numId w:val="0"/>
        </w:numPr>
        <w:spacing w:line="276" w:lineRule="auto"/>
        <w:ind w:left="425" w:hanging="425"/>
        <w:rPr>
          <w:rFonts w:cs="Arial"/>
          <w:b/>
          <w:szCs w:val="20"/>
        </w:rPr>
      </w:pPr>
    </w:p>
    <w:p w14:paraId="45A52F2C" w14:textId="54CCA1BB" w:rsidR="00986B3E" w:rsidRPr="00986B3E" w:rsidRDefault="00986B3E" w:rsidP="00B20EB5">
      <w:pPr>
        <w:pStyle w:val="Naslov3"/>
      </w:pPr>
      <w:r w:rsidRPr="00986B3E">
        <w:t>Srednja šola</w:t>
      </w:r>
    </w:p>
    <w:p w14:paraId="3BD1E76D" w14:textId="62AD9F94" w:rsidR="00675E3A" w:rsidRPr="00315A7F" w:rsidRDefault="00015C77" w:rsidP="00343DAE">
      <w:pPr>
        <w:spacing w:after="0" w:line="276" w:lineRule="auto"/>
        <w:jc w:val="both"/>
        <w:rPr>
          <w:rFonts w:cs="Arial"/>
          <w:szCs w:val="20"/>
        </w:rPr>
      </w:pPr>
      <w:r w:rsidRPr="00315A7F">
        <w:rPr>
          <w:rFonts w:cs="Arial"/>
          <w:b/>
          <w:szCs w:val="20"/>
        </w:rPr>
        <w:t>Matična knjiga za srednje šole</w:t>
      </w:r>
      <w:r w:rsidR="0083743F">
        <w:rPr>
          <w:rStyle w:val="Sprotnaopomba-sklic"/>
          <w:rFonts w:cs="Arial"/>
          <w:b/>
          <w:szCs w:val="20"/>
        </w:rPr>
        <w:footnoteReference w:id="8"/>
      </w:r>
      <w:r w:rsidR="00200D76">
        <w:rPr>
          <w:rFonts w:cs="Arial"/>
          <w:szCs w:val="20"/>
        </w:rPr>
        <w:t xml:space="preserve"> je sestavljena iz dveh delov in se praviloma vodi v fizični obliki ter</w:t>
      </w:r>
      <w:r w:rsidRPr="00315A7F">
        <w:rPr>
          <w:rFonts w:cs="Arial"/>
          <w:szCs w:val="20"/>
        </w:rPr>
        <w:t xml:space="preserve"> je dokument trajne vrednosti</w:t>
      </w:r>
      <w:r w:rsidR="00CD1CDB" w:rsidRPr="00315A7F">
        <w:rPr>
          <w:rFonts w:cs="Arial"/>
          <w:szCs w:val="20"/>
        </w:rPr>
        <w:t xml:space="preserve">. </w:t>
      </w:r>
      <w:r w:rsidRPr="00315A7F">
        <w:rPr>
          <w:rFonts w:cs="Arial"/>
          <w:szCs w:val="20"/>
        </w:rPr>
        <w:t xml:space="preserve">Matična knjiga obsega splošne </w:t>
      </w:r>
      <w:r w:rsidR="007377A2" w:rsidRPr="00315A7F">
        <w:rPr>
          <w:rFonts w:cs="Arial"/>
          <w:szCs w:val="20"/>
        </w:rPr>
        <w:t xml:space="preserve">podatke o vpisanih in o </w:t>
      </w:r>
      <w:r w:rsidR="00161CA7" w:rsidRPr="00315A7F">
        <w:rPr>
          <w:rFonts w:cs="Arial"/>
          <w:szCs w:val="20"/>
        </w:rPr>
        <w:t xml:space="preserve">poteku njihovega izobraževanja </w:t>
      </w:r>
      <w:r w:rsidR="007377A2" w:rsidRPr="00315A7F">
        <w:rPr>
          <w:rFonts w:cs="Arial"/>
          <w:szCs w:val="20"/>
        </w:rPr>
        <w:t>in pridobljeno izobrazbo</w:t>
      </w:r>
      <w:r w:rsidR="00675E3A" w:rsidRPr="00315A7F">
        <w:rPr>
          <w:rFonts w:cs="Arial"/>
          <w:szCs w:val="20"/>
        </w:rPr>
        <w:t xml:space="preserve"> (ime in priimek dijaka in osebe, vpisane v izredno</w:t>
      </w:r>
      <w:r w:rsidR="000264BA" w:rsidRPr="00315A7F">
        <w:rPr>
          <w:rFonts w:cs="Arial"/>
          <w:szCs w:val="20"/>
        </w:rPr>
        <w:t xml:space="preserve"> </w:t>
      </w:r>
      <w:r w:rsidR="00675E3A" w:rsidRPr="00315A7F">
        <w:rPr>
          <w:rFonts w:cs="Arial"/>
          <w:szCs w:val="20"/>
        </w:rPr>
        <w:t>izobraževanje, spol, datum rojstva, EMŠO, e-naslov, telefonska številka, davčna številka, kraj in država rojstva, državljanstvo, prebivališče in predhodno pridobljena izobrazba</w:t>
      </w:r>
      <w:r w:rsidR="00DB2083">
        <w:rPr>
          <w:rFonts w:cs="Arial"/>
          <w:szCs w:val="20"/>
        </w:rPr>
        <w:t>)</w:t>
      </w:r>
      <w:r w:rsidR="00675E3A" w:rsidRPr="00315A7F">
        <w:rPr>
          <w:rFonts w:cs="Arial"/>
          <w:szCs w:val="20"/>
        </w:rPr>
        <w:t xml:space="preserve">. Matična knjiga se </w:t>
      </w:r>
      <w:r w:rsidRPr="00315A7F">
        <w:rPr>
          <w:rFonts w:cs="Arial"/>
          <w:szCs w:val="20"/>
        </w:rPr>
        <w:t xml:space="preserve">vodi od vpisa do končanja </w:t>
      </w:r>
      <w:r w:rsidR="00200D76">
        <w:rPr>
          <w:rFonts w:cs="Arial"/>
          <w:szCs w:val="20"/>
        </w:rPr>
        <w:t xml:space="preserve">srednješolskega </w:t>
      </w:r>
      <w:r w:rsidRPr="00315A7F">
        <w:rPr>
          <w:rFonts w:cs="Arial"/>
          <w:szCs w:val="20"/>
        </w:rPr>
        <w:t xml:space="preserve">izobraževanja oziroma do izpisa. </w:t>
      </w:r>
    </w:p>
    <w:p w14:paraId="1B915ED6" w14:textId="77777777" w:rsidR="007273A2" w:rsidRPr="00D30514" w:rsidRDefault="007273A2" w:rsidP="00343DAE">
      <w:pPr>
        <w:spacing w:after="0" w:line="276" w:lineRule="auto"/>
        <w:jc w:val="both"/>
        <w:rPr>
          <w:rFonts w:cs="Arial"/>
          <w:szCs w:val="20"/>
        </w:rPr>
      </w:pPr>
    </w:p>
    <w:p w14:paraId="3FB0D2EC" w14:textId="496573C6" w:rsidR="007273A2" w:rsidRPr="00D30514" w:rsidRDefault="00AA289D" w:rsidP="00343DAE">
      <w:pPr>
        <w:spacing w:after="0" w:line="276" w:lineRule="auto"/>
        <w:jc w:val="both"/>
        <w:rPr>
          <w:rFonts w:cs="Arial"/>
          <w:szCs w:val="20"/>
        </w:rPr>
      </w:pPr>
      <w:r>
        <w:rPr>
          <w:rFonts w:cs="Arial"/>
          <w:szCs w:val="20"/>
        </w:rPr>
        <w:t>Matična k</w:t>
      </w:r>
      <w:r w:rsidR="007273A2" w:rsidRPr="00D30514">
        <w:rPr>
          <w:rFonts w:cs="Arial"/>
          <w:szCs w:val="20"/>
        </w:rPr>
        <w:t>njiga se o</w:t>
      </w:r>
      <w:r w:rsidR="00CD1CDB" w:rsidRPr="00D30514">
        <w:rPr>
          <w:rFonts w:cs="Arial"/>
          <w:szCs w:val="20"/>
        </w:rPr>
        <w:t>značuje z rimsko številko, š</w:t>
      </w:r>
      <w:r w:rsidR="00015C77" w:rsidRPr="00D30514">
        <w:rPr>
          <w:rFonts w:cs="Arial"/>
          <w:szCs w:val="20"/>
        </w:rPr>
        <w:t>tevilka osebnega li</w:t>
      </w:r>
      <w:r w:rsidR="00CD1CDB" w:rsidRPr="00D30514">
        <w:rPr>
          <w:rFonts w:cs="Arial"/>
          <w:szCs w:val="20"/>
        </w:rPr>
        <w:t xml:space="preserve">sta </w:t>
      </w:r>
      <w:r w:rsidR="007273A2" w:rsidRPr="00D30514">
        <w:rPr>
          <w:rFonts w:cs="Arial"/>
          <w:szCs w:val="20"/>
        </w:rPr>
        <w:t xml:space="preserve">pa </w:t>
      </w:r>
      <w:r w:rsidR="00CD1CDB" w:rsidRPr="00D30514">
        <w:rPr>
          <w:rFonts w:cs="Arial"/>
          <w:szCs w:val="20"/>
        </w:rPr>
        <w:t>je sestavljena iz oznake matične knjige in zaporedne številke</w:t>
      </w:r>
      <w:r w:rsidR="00015C77" w:rsidRPr="00D30514">
        <w:rPr>
          <w:rFonts w:cs="Arial"/>
          <w:szCs w:val="20"/>
        </w:rPr>
        <w:t xml:space="preserve"> vpisa v matično knjigo (npr. I/95). </w:t>
      </w:r>
      <w:r w:rsidR="00015C77" w:rsidRPr="00986B3E">
        <w:rPr>
          <w:rFonts w:cs="Arial"/>
          <w:szCs w:val="20"/>
        </w:rPr>
        <w:t>Drugi del matične knjige je indeks dijakov po abecednem redu priimkov.</w:t>
      </w:r>
      <w:r w:rsidR="00015C77" w:rsidRPr="00D30514">
        <w:rPr>
          <w:rFonts w:cs="Arial"/>
          <w:szCs w:val="20"/>
        </w:rPr>
        <w:t xml:space="preserve"> Zaradi lažje orientacije, </w:t>
      </w:r>
      <w:r w:rsidR="007608A2">
        <w:rPr>
          <w:rFonts w:cs="Arial"/>
          <w:szCs w:val="20"/>
        </w:rPr>
        <w:t xml:space="preserve">se </w:t>
      </w:r>
      <w:r w:rsidR="00015C77" w:rsidRPr="00D30514">
        <w:rPr>
          <w:rFonts w:cs="Arial"/>
          <w:szCs w:val="20"/>
        </w:rPr>
        <w:t>pri enakih priimkih</w:t>
      </w:r>
      <w:r w:rsidR="007608A2">
        <w:rPr>
          <w:rFonts w:cs="Arial"/>
          <w:szCs w:val="20"/>
        </w:rPr>
        <w:t xml:space="preserve"> dijaka</w:t>
      </w:r>
      <w:r w:rsidR="00015C77" w:rsidRPr="00D30514">
        <w:rPr>
          <w:rFonts w:cs="Arial"/>
          <w:szCs w:val="20"/>
        </w:rPr>
        <w:t>, vpiše pred številko osebnega lista tud</w:t>
      </w:r>
      <w:r w:rsidR="00CD1CDB" w:rsidRPr="00D30514">
        <w:rPr>
          <w:rFonts w:cs="Arial"/>
          <w:szCs w:val="20"/>
        </w:rPr>
        <w:t>i datum rojstva dijaka</w:t>
      </w:r>
      <w:r w:rsidR="00015C77" w:rsidRPr="00D30514">
        <w:rPr>
          <w:rFonts w:cs="Arial"/>
          <w:szCs w:val="20"/>
        </w:rPr>
        <w:t xml:space="preserve">. </w:t>
      </w:r>
    </w:p>
    <w:p w14:paraId="28B57BFE" w14:textId="77777777" w:rsidR="00986B3E" w:rsidRDefault="00986B3E" w:rsidP="00343DAE">
      <w:pPr>
        <w:spacing w:after="0" w:line="276" w:lineRule="auto"/>
        <w:jc w:val="both"/>
        <w:rPr>
          <w:rFonts w:cs="Arial"/>
          <w:szCs w:val="20"/>
        </w:rPr>
      </w:pPr>
    </w:p>
    <w:p w14:paraId="5D601493" w14:textId="2E5A0F8C" w:rsidR="00015C77" w:rsidRPr="00D30514" w:rsidRDefault="004443FA" w:rsidP="00343DAE">
      <w:pPr>
        <w:spacing w:after="0" w:line="276" w:lineRule="auto"/>
        <w:jc w:val="both"/>
        <w:rPr>
          <w:rFonts w:cs="Arial"/>
          <w:szCs w:val="20"/>
        </w:rPr>
      </w:pPr>
      <w:r w:rsidRPr="00D30514">
        <w:rPr>
          <w:rFonts w:cs="Arial"/>
          <w:szCs w:val="20"/>
        </w:rPr>
        <w:t>Vsak popravek v matični knjigi mora biti opravljen uradno</w:t>
      </w:r>
      <w:r w:rsidR="00E520D5">
        <w:rPr>
          <w:rFonts w:cs="Arial"/>
          <w:szCs w:val="20"/>
        </w:rPr>
        <w:t xml:space="preserve"> s </w:t>
      </w:r>
      <w:r w:rsidR="00E520D5" w:rsidRPr="00E520D5">
        <w:rPr>
          <w:rFonts w:cs="Arial"/>
          <w:szCs w:val="20"/>
        </w:rPr>
        <w:t>sledljivostjo uradnih popravkov</w:t>
      </w:r>
      <w:r w:rsidRPr="00D30514">
        <w:rPr>
          <w:rFonts w:cs="Arial"/>
          <w:szCs w:val="20"/>
        </w:rPr>
        <w:t xml:space="preserve">. </w:t>
      </w:r>
      <w:r w:rsidR="00C47BE2">
        <w:rPr>
          <w:rFonts w:cs="Arial"/>
          <w:szCs w:val="20"/>
        </w:rPr>
        <w:t xml:space="preserve">Dokument šola hrani trajno. </w:t>
      </w:r>
    </w:p>
    <w:p w14:paraId="52B3D578" w14:textId="77777777" w:rsidR="007273A2" w:rsidRPr="00D30514" w:rsidRDefault="007273A2" w:rsidP="00343DAE">
      <w:pPr>
        <w:spacing w:after="0" w:line="276" w:lineRule="auto"/>
        <w:jc w:val="both"/>
        <w:rPr>
          <w:rFonts w:cs="Arial"/>
          <w:szCs w:val="20"/>
        </w:rPr>
      </w:pPr>
    </w:p>
    <w:p w14:paraId="4A022E88" w14:textId="38D6E053" w:rsidR="00AA4742" w:rsidRPr="00D30514" w:rsidRDefault="00691A0E" w:rsidP="00343DAE">
      <w:pPr>
        <w:pStyle w:val="Naslov2"/>
        <w:spacing w:before="120" w:after="120" w:line="276" w:lineRule="auto"/>
      </w:pPr>
      <w:bookmarkStart w:id="10" w:name="_Toc451113388"/>
      <w:bookmarkStart w:id="11" w:name="_Toc62039228"/>
      <w:r w:rsidRPr="00D30514">
        <w:t>M</w:t>
      </w:r>
      <w:r w:rsidR="000F5296" w:rsidRPr="00D30514">
        <w:t xml:space="preserve">atični </w:t>
      </w:r>
      <w:bookmarkEnd w:id="10"/>
      <w:r w:rsidR="007A30CA">
        <w:t>in osebni list</w:t>
      </w:r>
      <w:bookmarkEnd w:id="11"/>
    </w:p>
    <w:p w14:paraId="1F7379D4" w14:textId="541761E6" w:rsidR="00986B3E" w:rsidRPr="00986B3E" w:rsidRDefault="00986B3E" w:rsidP="00B20EB5">
      <w:pPr>
        <w:pStyle w:val="Naslov3"/>
      </w:pPr>
      <w:r w:rsidRPr="00986B3E">
        <w:t>Osnovna šola</w:t>
      </w:r>
    </w:p>
    <w:p w14:paraId="14E11194" w14:textId="2FC0A1D7" w:rsidR="00200D76" w:rsidRDefault="00986B3E" w:rsidP="00343DAE">
      <w:pPr>
        <w:spacing w:after="0" w:line="276" w:lineRule="auto"/>
        <w:jc w:val="both"/>
        <w:rPr>
          <w:rFonts w:cs="Arial"/>
          <w:szCs w:val="20"/>
        </w:rPr>
      </w:pPr>
      <w:r w:rsidRPr="00986B3E">
        <w:rPr>
          <w:rFonts w:cs="Arial"/>
          <w:szCs w:val="20"/>
        </w:rPr>
        <w:t xml:space="preserve">Osnovna šola vodi </w:t>
      </w:r>
      <w:r w:rsidR="00015C77" w:rsidRPr="00986B3E">
        <w:rPr>
          <w:rFonts w:cs="Arial"/>
          <w:szCs w:val="20"/>
        </w:rPr>
        <w:t>Matični</w:t>
      </w:r>
      <w:r w:rsidRPr="00986B3E">
        <w:rPr>
          <w:rFonts w:cs="Arial"/>
          <w:szCs w:val="20"/>
        </w:rPr>
        <w:t xml:space="preserve"> list</w:t>
      </w:r>
      <w:r w:rsidR="00E965C9" w:rsidRPr="00D30514">
        <w:rPr>
          <w:rFonts w:cs="Arial"/>
          <w:b/>
          <w:szCs w:val="20"/>
        </w:rPr>
        <w:t xml:space="preserve"> </w:t>
      </w:r>
      <w:r w:rsidR="00015C77" w:rsidRPr="00D30514">
        <w:rPr>
          <w:rFonts w:cs="Arial"/>
          <w:szCs w:val="20"/>
        </w:rPr>
        <w:t>za vsakega učen</w:t>
      </w:r>
      <w:r w:rsidR="00E965C9" w:rsidRPr="00D30514">
        <w:rPr>
          <w:rFonts w:cs="Arial"/>
          <w:szCs w:val="20"/>
        </w:rPr>
        <w:t>c</w:t>
      </w:r>
      <w:r w:rsidR="00015C77" w:rsidRPr="00D30514">
        <w:rPr>
          <w:rFonts w:cs="Arial"/>
          <w:szCs w:val="20"/>
        </w:rPr>
        <w:t xml:space="preserve">a od vstopa v </w:t>
      </w:r>
      <w:r w:rsidR="00200D76">
        <w:rPr>
          <w:rFonts w:cs="Arial"/>
          <w:szCs w:val="20"/>
        </w:rPr>
        <w:t xml:space="preserve">osnovno </w:t>
      </w:r>
      <w:r w:rsidR="00015C77" w:rsidRPr="00D30514">
        <w:rPr>
          <w:rFonts w:cs="Arial"/>
          <w:szCs w:val="20"/>
        </w:rPr>
        <w:t xml:space="preserve">šolo do končanja šolanja v osnovni šoli. Če učenec prestopi na drugo osnovno šolo, se matični list pošlje </w:t>
      </w:r>
      <w:r w:rsidR="00200D76">
        <w:rPr>
          <w:rFonts w:cs="Arial"/>
          <w:szCs w:val="20"/>
        </w:rPr>
        <w:t xml:space="preserve">osnovni </w:t>
      </w:r>
      <w:r w:rsidR="00015C77" w:rsidRPr="00D30514">
        <w:rPr>
          <w:rFonts w:cs="Arial"/>
          <w:szCs w:val="20"/>
        </w:rPr>
        <w:t xml:space="preserve">šoli, na kateri učenec nadaljuje šolanje. V matični list se </w:t>
      </w:r>
      <w:r w:rsidR="00CD1CDB" w:rsidRPr="00D30514">
        <w:rPr>
          <w:rFonts w:cs="Arial"/>
          <w:szCs w:val="20"/>
        </w:rPr>
        <w:t>vpisuje podatke</w:t>
      </w:r>
      <w:r w:rsidR="00015C77" w:rsidRPr="00D30514">
        <w:rPr>
          <w:rFonts w:cs="Arial"/>
          <w:szCs w:val="20"/>
        </w:rPr>
        <w:t xml:space="preserve"> o učencu (ime in priimek ter </w:t>
      </w:r>
      <w:r w:rsidR="007377A2" w:rsidRPr="00D30514">
        <w:rPr>
          <w:rFonts w:cs="Arial"/>
          <w:szCs w:val="20"/>
        </w:rPr>
        <w:t>EMŠO</w:t>
      </w:r>
      <w:r w:rsidR="00015C77" w:rsidRPr="00D30514">
        <w:rPr>
          <w:rFonts w:cs="Arial"/>
          <w:szCs w:val="20"/>
        </w:rPr>
        <w:t>, spol, datum, kraj in država rojstva, prebivališče in državljanstvo), o starših (ime in priimek, prebivališče), o šolanju učenca od vstopa do zaključka šolanja v osnovni šoli (</w:t>
      </w:r>
      <w:r w:rsidR="00CB78C6">
        <w:rPr>
          <w:rFonts w:cs="Arial"/>
          <w:szCs w:val="20"/>
        </w:rPr>
        <w:t xml:space="preserve">zaključne </w:t>
      </w:r>
      <w:r w:rsidR="00015C77" w:rsidRPr="00D30514">
        <w:rPr>
          <w:rFonts w:cs="Arial"/>
          <w:szCs w:val="20"/>
        </w:rPr>
        <w:t>ocene predmetov</w:t>
      </w:r>
      <w:r w:rsidR="00CB78C6">
        <w:rPr>
          <w:rFonts w:cs="Arial"/>
          <w:szCs w:val="20"/>
        </w:rPr>
        <w:t xml:space="preserve"> v posameznem razredu</w:t>
      </w:r>
      <w:r w:rsidR="00015C77" w:rsidRPr="00D30514">
        <w:rPr>
          <w:rFonts w:cs="Arial"/>
          <w:szCs w:val="20"/>
        </w:rPr>
        <w:t xml:space="preserve">, podatki o </w:t>
      </w:r>
      <w:r w:rsidR="00CB78C6">
        <w:rPr>
          <w:rFonts w:cs="Arial"/>
          <w:szCs w:val="20"/>
        </w:rPr>
        <w:t xml:space="preserve">dosežkih pri nacionalnem preverjanju znanja, podatki o </w:t>
      </w:r>
      <w:r w:rsidR="00015C77" w:rsidRPr="00D30514">
        <w:rPr>
          <w:rFonts w:cs="Arial"/>
          <w:szCs w:val="20"/>
        </w:rPr>
        <w:t xml:space="preserve">napredovanju, izostankih učenca ter datum izdaje spričevala, </w:t>
      </w:r>
      <w:r w:rsidR="00CD1CDB" w:rsidRPr="00D30514">
        <w:rPr>
          <w:rFonts w:cs="Arial"/>
          <w:szCs w:val="20"/>
        </w:rPr>
        <w:t xml:space="preserve">evidenčna številka spričevala) in </w:t>
      </w:r>
      <w:r w:rsidR="00015C77" w:rsidRPr="00D30514">
        <w:rPr>
          <w:rFonts w:cs="Arial"/>
          <w:szCs w:val="20"/>
        </w:rPr>
        <w:t xml:space="preserve">o prestopu ali prešolanju učenca na drugo </w:t>
      </w:r>
      <w:r w:rsidR="00200D76">
        <w:rPr>
          <w:rFonts w:cs="Arial"/>
          <w:szCs w:val="20"/>
        </w:rPr>
        <w:t xml:space="preserve">osnovno </w:t>
      </w:r>
      <w:r w:rsidR="00015C77" w:rsidRPr="00D30514">
        <w:rPr>
          <w:rFonts w:cs="Arial"/>
          <w:szCs w:val="20"/>
        </w:rPr>
        <w:t xml:space="preserve">šolo. Številka matičnega lista se </w:t>
      </w:r>
      <w:r w:rsidR="00CD1CDB" w:rsidRPr="00D30514">
        <w:rPr>
          <w:rFonts w:cs="Arial"/>
          <w:szCs w:val="20"/>
        </w:rPr>
        <w:t xml:space="preserve">ujema </w:t>
      </w:r>
      <w:r w:rsidR="00015C77" w:rsidRPr="00D30514">
        <w:rPr>
          <w:rFonts w:cs="Arial"/>
          <w:szCs w:val="20"/>
        </w:rPr>
        <w:t>z zaporedno številko učenčevega vpisa v matično knjigo.</w:t>
      </w:r>
    </w:p>
    <w:p w14:paraId="73F869D7" w14:textId="77777777" w:rsidR="00DB2083" w:rsidRDefault="00DB2083" w:rsidP="00343DAE">
      <w:pPr>
        <w:spacing w:after="0" w:line="276" w:lineRule="auto"/>
        <w:jc w:val="both"/>
        <w:rPr>
          <w:rFonts w:cs="Arial"/>
          <w:szCs w:val="20"/>
        </w:rPr>
      </w:pPr>
    </w:p>
    <w:p w14:paraId="1FD76F4A" w14:textId="39CFCD01" w:rsidR="00B50C43" w:rsidRDefault="00015C77" w:rsidP="00343DAE">
      <w:pPr>
        <w:spacing w:after="0" w:line="276" w:lineRule="auto"/>
        <w:jc w:val="both"/>
        <w:rPr>
          <w:rFonts w:cs="Arial"/>
          <w:szCs w:val="20"/>
        </w:rPr>
      </w:pPr>
      <w:r w:rsidRPr="00D30514">
        <w:rPr>
          <w:rFonts w:cs="Arial"/>
          <w:szCs w:val="20"/>
        </w:rPr>
        <w:lastRenderedPageBreak/>
        <w:t>Vsak popravek v matičnem li</w:t>
      </w:r>
      <w:r w:rsidR="00867CDF" w:rsidRPr="00D30514">
        <w:rPr>
          <w:rFonts w:cs="Arial"/>
          <w:szCs w:val="20"/>
        </w:rPr>
        <w:t>stu mora biti opravljen uradno</w:t>
      </w:r>
      <w:r w:rsidR="00E520D5">
        <w:rPr>
          <w:rFonts w:cs="Arial"/>
          <w:szCs w:val="20"/>
        </w:rPr>
        <w:t xml:space="preserve"> s </w:t>
      </w:r>
      <w:r w:rsidR="00E520D5" w:rsidRPr="00E520D5">
        <w:rPr>
          <w:rFonts w:cs="Arial"/>
          <w:szCs w:val="20"/>
        </w:rPr>
        <w:t>sledljivostjo uradnih popravkov</w:t>
      </w:r>
      <w:r w:rsidR="00867CDF" w:rsidRPr="00D30514">
        <w:rPr>
          <w:rFonts w:cs="Arial"/>
          <w:szCs w:val="20"/>
        </w:rPr>
        <w:t xml:space="preserve">. </w:t>
      </w:r>
      <w:r w:rsidRPr="00D30514">
        <w:rPr>
          <w:rFonts w:cs="Arial"/>
          <w:szCs w:val="20"/>
        </w:rPr>
        <w:t>Učenčevi starši imajo pravico do vpogleda v matični list</w:t>
      </w:r>
      <w:r w:rsidR="00E965C9" w:rsidRPr="00D30514">
        <w:rPr>
          <w:rFonts w:cs="Arial"/>
          <w:szCs w:val="20"/>
        </w:rPr>
        <w:t xml:space="preserve"> (Pravilnik o zbiranju in varstvu podatkov na področju osnovnošolskega izobraževanja)</w:t>
      </w:r>
      <w:r w:rsidR="00C47BE2">
        <w:rPr>
          <w:rFonts w:cs="Arial"/>
          <w:szCs w:val="20"/>
        </w:rPr>
        <w:t>. Š</w:t>
      </w:r>
      <w:r w:rsidRPr="00D30514">
        <w:rPr>
          <w:rFonts w:cs="Arial"/>
          <w:szCs w:val="20"/>
        </w:rPr>
        <w:t>ola</w:t>
      </w:r>
      <w:r w:rsidR="00867CDF" w:rsidRPr="00D30514">
        <w:rPr>
          <w:rFonts w:cs="Arial"/>
          <w:szCs w:val="20"/>
        </w:rPr>
        <w:t xml:space="preserve"> </w:t>
      </w:r>
      <w:r w:rsidR="00C47BE2">
        <w:rPr>
          <w:rFonts w:cs="Arial"/>
          <w:szCs w:val="20"/>
        </w:rPr>
        <w:t>dokument</w:t>
      </w:r>
      <w:r w:rsidRPr="00D30514">
        <w:rPr>
          <w:rFonts w:cs="Arial"/>
          <w:szCs w:val="20"/>
        </w:rPr>
        <w:t xml:space="preserve"> hrani trajno</w:t>
      </w:r>
      <w:r w:rsidR="00867CDF" w:rsidRPr="00D30514">
        <w:rPr>
          <w:rFonts w:cs="Arial"/>
          <w:szCs w:val="20"/>
        </w:rPr>
        <w:t>.</w:t>
      </w:r>
    </w:p>
    <w:p w14:paraId="2C103266" w14:textId="77777777" w:rsidR="00484F26" w:rsidRDefault="00484F26" w:rsidP="00343DAE">
      <w:pPr>
        <w:spacing w:after="0" w:line="276" w:lineRule="auto"/>
        <w:jc w:val="both"/>
        <w:rPr>
          <w:rFonts w:cs="Arial"/>
          <w:szCs w:val="20"/>
        </w:rPr>
      </w:pPr>
    </w:p>
    <w:p w14:paraId="6BACB3F7" w14:textId="2958E9B8" w:rsidR="00986B3E" w:rsidRPr="00986B3E" w:rsidRDefault="00986B3E" w:rsidP="00B20EB5">
      <w:pPr>
        <w:pStyle w:val="Naslov3"/>
      </w:pPr>
      <w:bookmarkStart w:id="12" w:name="_Toc61968313"/>
      <w:bookmarkStart w:id="13" w:name="_Toc61968314"/>
      <w:bookmarkStart w:id="14" w:name="_Toc61968315"/>
      <w:bookmarkEnd w:id="12"/>
      <w:bookmarkEnd w:id="13"/>
      <w:bookmarkEnd w:id="14"/>
      <w:r w:rsidRPr="00986B3E">
        <w:t>Srednja šola</w:t>
      </w:r>
    </w:p>
    <w:p w14:paraId="742EA5E0" w14:textId="1C4AC1FB" w:rsidR="00200D76" w:rsidRDefault="00986B3E" w:rsidP="00343DAE">
      <w:pPr>
        <w:spacing w:after="0" w:line="276" w:lineRule="auto"/>
        <w:jc w:val="both"/>
        <w:rPr>
          <w:rFonts w:eastAsia="Times New Roman" w:cs="Arial"/>
          <w:szCs w:val="20"/>
          <w:lang w:eastAsia="sl-SI"/>
        </w:rPr>
      </w:pPr>
      <w:r>
        <w:rPr>
          <w:rFonts w:cs="Arial"/>
          <w:b/>
          <w:szCs w:val="20"/>
        </w:rPr>
        <w:t>Srednja šola</w:t>
      </w:r>
      <w:r w:rsidR="00AA3C6C" w:rsidRPr="00AB7146">
        <w:rPr>
          <w:rFonts w:cs="Arial"/>
          <w:b/>
          <w:szCs w:val="20"/>
        </w:rPr>
        <w:t xml:space="preserve"> vodi </w:t>
      </w:r>
      <w:r>
        <w:rPr>
          <w:rFonts w:cs="Arial"/>
          <w:b/>
          <w:szCs w:val="20"/>
        </w:rPr>
        <w:t xml:space="preserve">osebni list </w:t>
      </w:r>
      <w:r w:rsidR="00AA3C6C" w:rsidRPr="00D30514">
        <w:rPr>
          <w:rFonts w:cs="Arial"/>
          <w:szCs w:val="20"/>
        </w:rPr>
        <w:t>za vsakega vpisanega dijaka od vpisa</w:t>
      </w:r>
      <w:r w:rsidR="00052F03" w:rsidRPr="00D30514">
        <w:rPr>
          <w:rFonts w:cs="Arial"/>
          <w:szCs w:val="20"/>
        </w:rPr>
        <w:t xml:space="preserve"> v </w:t>
      </w:r>
      <w:r w:rsidR="00200D76">
        <w:rPr>
          <w:rFonts w:cs="Arial"/>
          <w:szCs w:val="20"/>
        </w:rPr>
        <w:t>srednješolsko izobraževanje</w:t>
      </w:r>
      <w:r w:rsidR="00052F03" w:rsidRPr="00D30514">
        <w:rPr>
          <w:rFonts w:cs="Arial"/>
          <w:szCs w:val="20"/>
        </w:rPr>
        <w:t xml:space="preserve"> do končanja</w:t>
      </w:r>
      <w:r w:rsidR="00AA3C6C" w:rsidRPr="00D30514">
        <w:rPr>
          <w:rFonts w:cs="Arial"/>
          <w:szCs w:val="20"/>
        </w:rPr>
        <w:t xml:space="preserve"> izobraževanja</w:t>
      </w:r>
      <w:r w:rsidR="00052F03" w:rsidRPr="00D30514">
        <w:rPr>
          <w:rFonts w:cs="Arial"/>
          <w:szCs w:val="20"/>
        </w:rPr>
        <w:t xml:space="preserve"> oziroma izpisa iz srednješolskega izobraževanja. </w:t>
      </w:r>
      <w:r w:rsidR="004443FA" w:rsidRPr="00D30514">
        <w:rPr>
          <w:rFonts w:cs="Arial"/>
          <w:szCs w:val="20"/>
        </w:rPr>
        <w:t xml:space="preserve">Osebni list vsebuje: </w:t>
      </w:r>
      <w:r w:rsidR="00200D76">
        <w:rPr>
          <w:rFonts w:eastAsia="Times New Roman" w:cs="Arial"/>
          <w:szCs w:val="20"/>
          <w:lang w:eastAsia="sl-SI"/>
        </w:rPr>
        <w:t>ime in priimek dijaka in osebe</w:t>
      </w:r>
      <w:r w:rsidR="004443FA" w:rsidRPr="00D30514">
        <w:rPr>
          <w:rFonts w:eastAsia="Times New Roman" w:cs="Arial"/>
          <w:szCs w:val="20"/>
          <w:lang w:eastAsia="sl-SI"/>
        </w:rPr>
        <w:t xml:space="preserve"> vpisane v izredno izobraževanje, spol, datum rojstva, e-naslov, telefonsk</w:t>
      </w:r>
      <w:r w:rsidR="00F04F47">
        <w:rPr>
          <w:rFonts w:eastAsia="Times New Roman" w:cs="Arial"/>
          <w:szCs w:val="20"/>
          <w:lang w:eastAsia="sl-SI"/>
        </w:rPr>
        <w:t>o</w:t>
      </w:r>
      <w:r w:rsidR="004443FA" w:rsidRPr="00D30514">
        <w:rPr>
          <w:rFonts w:eastAsia="Times New Roman" w:cs="Arial"/>
          <w:szCs w:val="20"/>
          <w:lang w:eastAsia="sl-SI"/>
        </w:rPr>
        <w:t xml:space="preserve"> številk</w:t>
      </w:r>
      <w:r w:rsidR="00F04F47">
        <w:rPr>
          <w:rFonts w:eastAsia="Times New Roman" w:cs="Arial"/>
          <w:szCs w:val="20"/>
          <w:lang w:eastAsia="sl-SI"/>
        </w:rPr>
        <w:t>o</w:t>
      </w:r>
      <w:r w:rsidR="004443FA" w:rsidRPr="00D30514">
        <w:rPr>
          <w:rFonts w:eastAsia="Times New Roman" w:cs="Arial"/>
          <w:szCs w:val="20"/>
          <w:lang w:eastAsia="sl-SI"/>
        </w:rPr>
        <w:t>, davčn</w:t>
      </w:r>
      <w:r w:rsidR="00F04F47">
        <w:rPr>
          <w:rFonts w:eastAsia="Times New Roman" w:cs="Arial"/>
          <w:szCs w:val="20"/>
          <w:lang w:eastAsia="sl-SI"/>
        </w:rPr>
        <w:t>o</w:t>
      </w:r>
      <w:r w:rsidR="004443FA" w:rsidRPr="00D30514">
        <w:rPr>
          <w:rFonts w:eastAsia="Times New Roman" w:cs="Arial"/>
          <w:szCs w:val="20"/>
          <w:lang w:eastAsia="sl-SI"/>
        </w:rPr>
        <w:t xml:space="preserve"> številk</w:t>
      </w:r>
      <w:r w:rsidR="00F04F47">
        <w:rPr>
          <w:rFonts w:eastAsia="Times New Roman" w:cs="Arial"/>
          <w:szCs w:val="20"/>
          <w:lang w:eastAsia="sl-SI"/>
        </w:rPr>
        <w:t>o</w:t>
      </w:r>
      <w:r w:rsidR="004443FA" w:rsidRPr="00D30514">
        <w:rPr>
          <w:rFonts w:eastAsia="Times New Roman" w:cs="Arial"/>
          <w:szCs w:val="20"/>
          <w:lang w:eastAsia="sl-SI"/>
        </w:rPr>
        <w:t>, kraj in držav</w:t>
      </w:r>
      <w:r w:rsidR="00F04F47">
        <w:rPr>
          <w:rFonts w:eastAsia="Times New Roman" w:cs="Arial"/>
          <w:szCs w:val="20"/>
          <w:lang w:eastAsia="sl-SI"/>
        </w:rPr>
        <w:t>o</w:t>
      </w:r>
      <w:r w:rsidR="004443FA" w:rsidRPr="00D30514">
        <w:rPr>
          <w:rFonts w:eastAsia="Times New Roman" w:cs="Arial"/>
          <w:szCs w:val="20"/>
          <w:lang w:eastAsia="sl-SI"/>
        </w:rPr>
        <w:t xml:space="preserve"> rojstva, državljanstvo, prebivališče in predhodno pridobljeno izobrazb</w:t>
      </w:r>
      <w:r w:rsidR="00F04F47">
        <w:rPr>
          <w:rFonts w:eastAsia="Times New Roman" w:cs="Arial"/>
          <w:szCs w:val="20"/>
          <w:lang w:eastAsia="sl-SI"/>
        </w:rPr>
        <w:t>o</w:t>
      </w:r>
      <w:r w:rsidR="004443FA" w:rsidRPr="00D30514">
        <w:rPr>
          <w:rFonts w:eastAsia="Times New Roman" w:cs="Arial"/>
          <w:szCs w:val="20"/>
          <w:lang w:eastAsia="sl-SI"/>
        </w:rPr>
        <w:t xml:space="preserve"> ter podatk</w:t>
      </w:r>
      <w:r w:rsidR="00F04F47">
        <w:rPr>
          <w:rFonts w:eastAsia="Times New Roman" w:cs="Arial"/>
          <w:szCs w:val="20"/>
          <w:lang w:eastAsia="sl-SI"/>
        </w:rPr>
        <w:t>e</w:t>
      </w:r>
      <w:r w:rsidR="004443FA" w:rsidRPr="00D30514">
        <w:rPr>
          <w:rFonts w:eastAsia="Times New Roman" w:cs="Arial"/>
          <w:szCs w:val="20"/>
          <w:lang w:eastAsia="sl-SI"/>
        </w:rPr>
        <w:t xml:space="preserve"> o splošnem učnem uspehu, opravljenih izpitih, napredova</w:t>
      </w:r>
      <w:r w:rsidR="00200D76">
        <w:rPr>
          <w:rFonts w:eastAsia="Times New Roman" w:cs="Arial"/>
          <w:szCs w:val="20"/>
          <w:lang w:eastAsia="sl-SI"/>
        </w:rPr>
        <w:t>nju in dokončanju izobraževanja.</w:t>
      </w:r>
    </w:p>
    <w:p w14:paraId="447B4599" w14:textId="3C9E7444" w:rsidR="00082865" w:rsidRPr="00D30514" w:rsidRDefault="00082865" w:rsidP="00343DAE">
      <w:pPr>
        <w:spacing w:after="0" w:line="276" w:lineRule="auto"/>
        <w:jc w:val="both"/>
        <w:rPr>
          <w:rFonts w:cs="Arial"/>
          <w:szCs w:val="20"/>
        </w:rPr>
      </w:pPr>
      <w:r w:rsidRPr="00D30514">
        <w:rPr>
          <w:rFonts w:cs="Arial"/>
          <w:szCs w:val="20"/>
        </w:rPr>
        <w:t xml:space="preserve"> </w:t>
      </w:r>
    </w:p>
    <w:p w14:paraId="184C2928" w14:textId="4529F8F0" w:rsidR="00E965C9" w:rsidRPr="00D30514" w:rsidRDefault="00082865" w:rsidP="00343DAE">
      <w:pPr>
        <w:spacing w:after="0" w:line="276" w:lineRule="auto"/>
        <w:jc w:val="both"/>
        <w:rPr>
          <w:rFonts w:cs="Arial"/>
          <w:szCs w:val="20"/>
        </w:rPr>
      </w:pPr>
      <w:r w:rsidRPr="00D30514">
        <w:rPr>
          <w:rFonts w:cs="Arial"/>
          <w:szCs w:val="20"/>
        </w:rPr>
        <w:t>Učenčevi starši in polnoletni dijak, imajo pra</w:t>
      </w:r>
      <w:r w:rsidR="00D9641A">
        <w:rPr>
          <w:rFonts w:cs="Arial"/>
          <w:szCs w:val="20"/>
        </w:rPr>
        <w:t>vico do vpogleda v osebni list.</w:t>
      </w:r>
      <w:r w:rsidRPr="00D30514">
        <w:rPr>
          <w:rFonts w:cs="Arial"/>
          <w:szCs w:val="20"/>
        </w:rPr>
        <w:t xml:space="preserve"> Oblika dokumenta je predpisana in šola ga hrani trajno.</w:t>
      </w:r>
    </w:p>
    <w:p w14:paraId="1850BD23" w14:textId="77777777" w:rsidR="003122E0" w:rsidRPr="00D30514" w:rsidRDefault="003122E0" w:rsidP="00343DAE">
      <w:pPr>
        <w:spacing w:after="0" w:line="276" w:lineRule="auto"/>
        <w:jc w:val="both"/>
        <w:rPr>
          <w:rFonts w:cs="Arial"/>
          <w:szCs w:val="20"/>
        </w:rPr>
      </w:pPr>
    </w:p>
    <w:p w14:paraId="0D9E9D21" w14:textId="77777777" w:rsidR="00B50C43" w:rsidRPr="00D30514" w:rsidRDefault="00B50C43" w:rsidP="00343DAE">
      <w:pPr>
        <w:pStyle w:val="Naslov2"/>
        <w:spacing w:before="120" w:after="120" w:line="276" w:lineRule="auto"/>
      </w:pPr>
      <w:bookmarkStart w:id="15" w:name="_Toc451113389"/>
      <w:bookmarkStart w:id="16" w:name="_Toc62039229"/>
      <w:r w:rsidRPr="00D30514">
        <w:t>Redovalnica</w:t>
      </w:r>
      <w:bookmarkEnd w:id="15"/>
      <w:bookmarkEnd w:id="16"/>
    </w:p>
    <w:p w14:paraId="366E2344" w14:textId="31346957" w:rsidR="00903DEE" w:rsidRPr="00D30514" w:rsidRDefault="00B50C43" w:rsidP="00343DAE">
      <w:pPr>
        <w:spacing w:after="0" w:line="276" w:lineRule="auto"/>
        <w:jc w:val="both"/>
        <w:rPr>
          <w:rFonts w:cs="Arial"/>
          <w:szCs w:val="20"/>
        </w:rPr>
      </w:pPr>
      <w:r w:rsidRPr="00D30514">
        <w:rPr>
          <w:rFonts w:cs="Arial"/>
          <w:szCs w:val="20"/>
        </w:rPr>
        <w:t xml:space="preserve">Redovalnica </w:t>
      </w:r>
      <w:r w:rsidR="00903DEE" w:rsidRPr="00D30514">
        <w:rPr>
          <w:rFonts w:cs="Arial"/>
          <w:szCs w:val="20"/>
        </w:rPr>
        <w:t>je temeljna evidenca ocenjevanja znanja in napredka učenca</w:t>
      </w:r>
      <w:r w:rsidR="00025E59" w:rsidRPr="00D30514">
        <w:rPr>
          <w:rFonts w:cs="Arial"/>
          <w:szCs w:val="20"/>
        </w:rPr>
        <w:t xml:space="preserve"> oziroma dijaka</w:t>
      </w:r>
      <w:r w:rsidR="00903DEE" w:rsidRPr="00D30514">
        <w:rPr>
          <w:rFonts w:cs="Arial"/>
          <w:szCs w:val="20"/>
        </w:rPr>
        <w:t xml:space="preserve"> v procesu učenja. </w:t>
      </w:r>
      <w:r w:rsidR="00025E59" w:rsidRPr="00D30514">
        <w:rPr>
          <w:rFonts w:cs="Arial"/>
          <w:szCs w:val="20"/>
        </w:rPr>
        <w:t xml:space="preserve">Predstavlja enoten pregled nad uspešnostjo učenca, dijaka tako za vodstvo šole kot za starše in učitelja. </w:t>
      </w:r>
      <w:r w:rsidR="00903DEE" w:rsidRPr="00D30514">
        <w:rPr>
          <w:rFonts w:cs="Arial"/>
          <w:szCs w:val="20"/>
        </w:rPr>
        <w:t>Redovalnica vsebuje osnovne podatk</w:t>
      </w:r>
      <w:r w:rsidR="00124138" w:rsidRPr="00D30514">
        <w:rPr>
          <w:rFonts w:cs="Arial"/>
          <w:szCs w:val="20"/>
        </w:rPr>
        <w:t xml:space="preserve">e o učencu oziroma dijaku, </w:t>
      </w:r>
      <w:r w:rsidR="00903DEE" w:rsidRPr="00D30514">
        <w:rPr>
          <w:rFonts w:cs="Arial"/>
          <w:szCs w:val="20"/>
        </w:rPr>
        <w:t>morebitne statusne spremembe</w:t>
      </w:r>
      <w:r w:rsidR="007E25D0">
        <w:rPr>
          <w:rFonts w:cs="Arial"/>
          <w:szCs w:val="20"/>
        </w:rPr>
        <w:t xml:space="preserve"> (</w:t>
      </w:r>
      <w:r w:rsidR="009402FD">
        <w:rPr>
          <w:rFonts w:cs="Arial"/>
          <w:szCs w:val="20"/>
        </w:rPr>
        <w:t>spremenjene pravice ali obveznosti v času šolanja)</w:t>
      </w:r>
      <w:r w:rsidR="00903DEE" w:rsidRPr="00D30514">
        <w:rPr>
          <w:rFonts w:cs="Arial"/>
          <w:szCs w:val="20"/>
        </w:rPr>
        <w:t xml:space="preserve">, zaključno oceno ter navedbo, ali je učenec oziroma dijak uspešno končal razred, letnik. V opombe se </w:t>
      </w:r>
      <w:r w:rsidR="00124138" w:rsidRPr="00D30514">
        <w:rPr>
          <w:rFonts w:cs="Arial"/>
          <w:szCs w:val="20"/>
        </w:rPr>
        <w:t xml:space="preserve">med drugim </w:t>
      </w:r>
      <w:r w:rsidR="00903DEE" w:rsidRPr="00D30514">
        <w:rPr>
          <w:rFonts w:cs="Arial"/>
          <w:szCs w:val="20"/>
        </w:rPr>
        <w:t xml:space="preserve">vpišejo </w:t>
      </w:r>
      <w:r w:rsidR="00124138" w:rsidRPr="00D30514">
        <w:rPr>
          <w:rFonts w:cs="Arial"/>
          <w:szCs w:val="20"/>
        </w:rPr>
        <w:t xml:space="preserve">statusni podatki, ki so pomembni za spremljanje učenčevega/dijakovega napredka npr.: izobraževanje na domu, pedagoška pogodba, izpiti. </w:t>
      </w:r>
    </w:p>
    <w:p w14:paraId="5FF23EBA" w14:textId="77777777" w:rsidR="00AB7146" w:rsidRDefault="00AB7146" w:rsidP="00D75D7A">
      <w:pPr>
        <w:spacing w:after="0"/>
      </w:pPr>
    </w:p>
    <w:p w14:paraId="3813931D" w14:textId="530AFCA1" w:rsidR="00025E59" w:rsidRPr="00AB7146" w:rsidRDefault="005429CE" w:rsidP="00B20EB5">
      <w:pPr>
        <w:pStyle w:val="Naslov3"/>
      </w:pPr>
      <w:r w:rsidRPr="00AB7146">
        <w:t>Osnovna šola</w:t>
      </w:r>
    </w:p>
    <w:p w14:paraId="51BE10D1" w14:textId="1C170E73" w:rsidR="00903DEE" w:rsidRPr="00D30514" w:rsidRDefault="00903DEE" w:rsidP="00343DAE">
      <w:pPr>
        <w:pStyle w:val="Odstavekseznama"/>
        <w:spacing w:line="276" w:lineRule="auto"/>
        <w:jc w:val="both"/>
        <w:rPr>
          <w:rFonts w:ascii="Arial" w:hAnsi="Arial" w:cs="Arial"/>
          <w:sz w:val="20"/>
          <w:szCs w:val="20"/>
          <w:u w:val="single"/>
        </w:rPr>
      </w:pPr>
      <w:r w:rsidRPr="00D30514">
        <w:rPr>
          <w:rFonts w:ascii="Arial" w:hAnsi="Arial" w:cs="Arial"/>
          <w:sz w:val="20"/>
          <w:szCs w:val="20"/>
          <w:u w:val="single"/>
        </w:rPr>
        <w:t>Redovalnica z opisnimi ocenami</w:t>
      </w:r>
    </w:p>
    <w:p w14:paraId="40A0FDD3" w14:textId="37A2B19B" w:rsidR="001A03DE" w:rsidRPr="00D30514" w:rsidRDefault="0067032C" w:rsidP="00343DAE">
      <w:pPr>
        <w:spacing w:after="0" w:line="276" w:lineRule="auto"/>
        <w:ind w:left="708"/>
        <w:jc w:val="both"/>
        <w:rPr>
          <w:rFonts w:cs="Arial"/>
          <w:color w:val="000000"/>
          <w:szCs w:val="20"/>
        </w:rPr>
      </w:pPr>
      <w:r w:rsidRPr="00D30514">
        <w:rPr>
          <w:rFonts w:cs="Arial"/>
          <w:szCs w:val="20"/>
        </w:rPr>
        <w:t xml:space="preserve">vsebuje naslednje podatke o učencu: </w:t>
      </w:r>
      <w:r w:rsidRPr="00D30514">
        <w:rPr>
          <w:rFonts w:cs="Arial"/>
          <w:color w:val="000000"/>
          <w:szCs w:val="20"/>
        </w:rPr>
        <w:t>ime in priimek, številka matičnega lista ter opisne ocene učenca po posameznih predmetih za vsa ocenjevalna obdobja in podatki o napredovanju učenca v naslednji razred.</w:t>
      </w:r>
    </w:p>
    <w:p w14:paraId="778446EB" w14:textId="77777777" w:rsidR="001A03DE" w:rsidRPr="00D30514" w:rsidRDefault="001A03DE" w:rsidP="00343DAE">
      <w:pPr>
        <w:spacing w:after="0" w:line="276" w:lineRule="auto"/>
        <w:ind w:left="708"/>
        <w:jc w:val="both"/>
        <w:rPr>
          <w:rFonts w:cs="Arial"/>
          <w:color w:val="000000"/>
          <w:szCs w:val="20"/>
        </w:rPr>
      </w:pPr>
    </w:p>
    <w:p w14:paraId="41C9C5EB" w14:textId="584B4CB7" w:rsidR="0067032C" w:rsidRPr="00D30514" w:rsidRDefault="00124138" w:rsidP="00343DAE">
      <w:pPr>
        <w:pStyle w:val="Odstavekseznama"/>
        <w:spacing w:line="276" w:lineRule="auto"/>
        <w:jc w:val="both"/>
        <w:rPr>
          <w:rFonts w:ascii="Arial" w:hAnsi="Arial" w:cs="Arial"/>
          <w:sz w:val="20"/>
          <w:szCs w:val="20"/>
          <w:u w:val="single"/>
        </w:rPr>
      </w:pPr>
      <w:r w:rsidRPr="00D30514">
        <w:rPr>
          <w:rFonts w:ascii="Arial" w:hAnsi="Arial" w:cs="Arial"/>
          <w:sz w:val="20"/>
          <w:szCs w:val="20"/>
          <w:u w:val="single"/>
        </w:rPr>
        <w:t>Redovalnica s številčnimi ocenami</w:t>
      </w:r>
      <w:r w:rsidR="0067032C" w:rsidRPr="00D30514">
        <w:rPr>
          <w:rFonts w:ascii="Arial" w:hAnsi="Arial" w:cs="Arial"/>
          <w:sz w:val="20"/>
          <w:szCs w:val="20"/>
          <w:u w:val="single"/>
        </w:rPr>
        <w:t xml:space="preserve">: </w:t>
      </w:r>
    </w:p>
    <w:p w14:paraId="634D3808" w14:textId="7EB33146" w:rsidR="00315A7F" w:rsidRPr="00D30514" w:rsidRDefault="0067032C" w:rsidP="005319B0">
      <w:pPr>
        <w:spacing w:after="0" w:line="276" w:lineRule="auto"/>
        <w:ind w:left="708"/>
        <w:jc w:val="both"/>
        <w:rPr>
          <w:rFonts w:cs="Arial"/>
          <w:color w:val="000000"/>
          <w:szCs w:val="20"/>
        </w:rPr>
      </w:pPr>
      <w:r w:rsidRPr="00D30514">
        <w:rPr>
          <w:rFonts w:cs="Arial"/>
          <w:szCs w:val="20"/>
        </w:rPr>
        <w:t xml:space="preserve">vsebuje naslednje podatke o učencu: </w:t>
      </w:r>
      <w:r w:rsidRPr="00D30514">
        <w:rPr>
          <w:rFonts w:cs="Arial"/>
          <w:color w:val="000000"/>
          <w:szCs w:val="20"/>
        </w:rPr>
        <w:t xml:space="preserve">(ime in priimek, številka matičnega lista) ter številčne ocene učenca po posameznih predmetih za vsa ocenjevalna obdobja, zaključne ocene ter podatki o </w:t>
      </w:r>
      <w:r w:rsidR="00CB78C6">
        <w:rPr>
          <w:rFonts w:cs="Arial"/>
          <w:color w:val="000000"/>
          <w:szCs w:val="20"/>
        </w:rPr>
        <w:t>napredovanju učenca v</w:t>
      </w:r>
      <w:r w:rsidRPr="00D30514">
        <w:rPr>
          <w:rFonts w:cs="Arial"/>
          <w:color w:val="000000"/>
          <w:szCs w:val="20"/>
        </w:rPr>
        <w:t xml:space="preserve"> naslednji razred oziroma o uspešno končanem razredu.</w:t>
      </w:r>
    </w:p>
    <w:p w14:paraId="7B366024" w14:textId="77777777" w:rsidR="001A03DE" w:rsidRPr="00D30514" w:rsidRDefault="001A03DE" w:rsidP="00343DAE">
      <w:pPr>
        <w:spacing w:after="0" w:line="276" w:lineRule="auto"/>
        <w:ind w:left="708"/>
        <w:jc w:val="both"/>
        <w:rPr>
          <w:rFonts w:cs="Arial"/>
          <w:szCs w:val="20"/>
        </w:rPr>
      </w:pPr>
    </w:p>
    <w:p w14:paraId="5BCAF7D3" w14:textId="678A7C96" w:rsidR="005429CE" w:rsidRPr="00AB7146" w:rsidRDefault="005429CE" w:rsidP="00B20EB5">
      <w:pPr>
        <w:pStyle w:val="Naslov3"/>
      </w:pPr>
      <w:r w:rsidRPr="00AB7146">
        <w:t>Srednja šola</w:t>
      </w:r>
    </w:p>
    <w:p w14:paraId="67B292D0" w14:textId="7232B6DC" w:rsidR="0067032C" w:rsidRPr="00D30514" w:rsidRDefault="005429CE" w:rsidP="00343DAE">
      <w:pPr>
        <w:pStyle w:val="Odstavekseznama"/>
        <w:spacing w:line="276" w:lineRule="auto"/>
        <w:jc w:val="both"/>
        <w:rPr>
          <w:rFonts w:ascii="Arial" w:hAnsi="Arial" w:cs="Arial"/>
          <w:sz w:val="20"/>
          <w:szCs w:val="20"/>
          <w:u w:val="single"/>
        </w:rPr>
      </w:pPr>
      <w:r w:rsidRPr="00D30514">
        <w:rPr>
          <w:rFonts w:ascii="Arial" w:hAnsi="Arial" w:cs="Arial"/>
          <w:sz w:val="20"/>
          <w:szCs w:val="20"/>
          <w:u w:val="single"/>
        </w:rPr>
        <w:t>Redovalnica</w:t>
      </w:r>
      <w:r w:rsidR="00AB7146">
        <w:rPr>
          <w:rFonts w:ascii="Arial" w:hAnsi="Arial" w:cs="Arial"/>
          <w:sz w:val="20"/>
          <w:szCs w:val="20"/>
          <w:u w:val="single"/>
        </w:rPr>
        <w:t>:</w:t>
      </w:r>
    </w:p>
    <w:p w14:paraId="3260B625" w14:textId="7E9355F5" w:rsidR="0067032C" w:rsidRPr="00D30514" w:rsidRDefault="005429CE" w:rsidP="00343DAE">
      <w:pPr>
        <w:spacing w:after="0" w:line="276" w:lineRule="auto"/>
        <w:ind w:left="708"/>
        <w:jc w:val="both"/>
        <w:rPr>
          <w:rFonts w:cs="Arial"/>
          <w:szCs w:val="20"/>
        </w:rPr>
      </w:pPr>
      <w:r w:rsidRPr="00D30514">
        <w:rPr>
          <w:rFonts w:cs="Arial"/>
          <w:szCs w:val="20"/>
        </w:rPr>
        <w:t>v</w:t>
      </w:r>
      <w:r w:rsidR="0067032C" w:rsidRPr="00D30514">
        <w:rPr>
          <w:rFonts w:cs="Arial"/>
          <w:szCs w:val="20"/>
        </w:rPr>
        <w:t>sebuje naslednje podatke o dijaku oziroma osebi, vpisani v izredno izobraževanje:</w:t>
      </w:r>
      <w:r w:rsidR="00200D76">
        <w:rPr>
          <w:rFonts w:cs="Arial"/>
          <w:szCs w:val="20"/>
        </w:rPr>
        <w:t xml:space="preserve"> ime in priimek dijaka in osebe</w:t>
      </w:r>
      <w:r w:rsidR="0067032C" w:rsidRPr="00D30514">
        <w:rPr>
          <w:rFonts w:cs="Arial"/>
          <w:szCs w:val="20"/>
        </w:rPr>
        <w:t xml:space="preserve"> vpisane v izredno izobraževanje, spol, datum rojstva, kraj in država rojstva, e-naslov, telefonska številka, davčna številka, državljanstvo, prebivališče in predhodno pridobljena izobrazba ter podatek o splošnem učnem uspehu, opravljenih izpitih, napredovanju in dokončanju izobraževanja</w:t>
      </w:r>
      <w:r w:rsidR="00AB7146">
        <w:rPr>
          <w:rFonts w:cs="Arial"/>
          <w:szCs w:val="20"/>
        </w:rPr>
        <w:t>.</w:t>
      </w:r>
    </w:p>
    <w:p w14:paraId="021EA293" w14:textId="77777777" w:rsidR="00124138" w:rsidRPr="00D30514" w:rsidRDefault="00124138" w:rsidP="00343DAE">
      <w:pPr>
        <w:spacing w:after="0" w:line="276" w:lineRule="auto"/>
        <w:jc w:val="both"/>
        <w:rPr>
          <w:rFonts w:cs="Arial"/>
          <w:szCs w:val="20"/>
        </w:rPr>
      </w:pPr>
    </w:p>
    <w:p w14:paraId="77F7258E" w14:textId="77777777" w:rsidR="0067032C" w:rsidRPr="00D30514" w:rsidRDefault="00B50C43" w:rsidP="00343DAE">
      <w:pPr>
        <w:spacing w:after="0" w:line="276" w:lineRule="auto"/>
        <w:jc w:val="both"/>
        <w:rPr>
          <w:rFonts w:cs="Arial"/>
          <w:szCs w:val="20"/>
        </w:rPr>
      </w:pPr>
      <w:r w:rsidRPr="00D30514">
        <w:rPr>
          <w:rFonts w:cs="Arial"/>
          <w:szCs w:val="20"/>
        </w:rPr>
        <w:t>Starši oziroma zakoniti zastopniki učenca</w:t>
      </w:r>
      <w:r w:rsidR="0067032C" w:rsidRPr="00D30514">
        <w:rPr>
          <w:rFonts w:cs="Arial"/>
          <w:szCs w:val="20"/>
        </w:rPr>
        <w:t>/dijaka ter polnoletni dijaki ter osebe vpisane v izredno izobraževanje,</w:t>
      </w:r>
      <w:r w:rsidRPr="00D30514">
        <w:rPr>
          <w:rFonts w:cs="Arial"/>
          <w:szCs w:val="20"/>
        </w:rPr>
        <w:t xml:space="preserve"> imajo pravico do vpogleda v ocene v šolski dokumentaciji le za svojega otroka</w:t>
      </w:r>
      <w:r w:rsidR="0067032C" w:rsidRPr="00D30514">
        <w:rPr>
          <w:rFonts w:cs="Arial"/>
          <w:szCs w:val="20"/>
        </w:rPr>
        <w:t xml:space="preserve"> oziroma sebe</w:t>
      </w:r>
      <w:r w:rsidRPr="00D30514">
        <w:rPr>
          <w:rFonts w:cs="Arial"/>
          <w:szCs w:val="20"/>
        </w:rPr>
        <w:t xml:space="preserve">. </w:t>
      </w:r>
    </w:p>
    <w:p w14:paraId="4443A58C" w14:textId="77777777" w:rsidR="00AB7146" w:rsidRDefault="00AB7146" w:rsidP="00343DAE">
      <w:pPr>
        <w:spacing w:after="0" w:line="276" w:lineRule="auto"/>
        <w:jc w:val="both"/>
        <w:rPr>
          <w:rFonts w:cs="Arial"/>
          <w:szCs w:val="20"/>
        </w:rPr>
      </w:pPr>
    </w:p>
    <w:p w14:paraId="6A29DF88" w14:textId="7ADB6BB9" w:rsidR="0067032C" w:rsidRPr="00D30514" w:rsidRDefault="00B50C43" w:rsidP="00343DAE">
      <w:pPr>
        <w:spacing w:after="0" w:line="276" w:lineRule="auto"/>
        <w:jc w:val="both"/>
        <w:rPr>
          <w:rFonts w:cs="Arial"/>
          <w:szCs w:val="20"/>
        </w:rPr>
      </w:pPr>
      <w:r w:rsidRPr="00D30514">
        <w:rPr>
          <w:rFonts w:cs="Arial"/>
          <w:szCs w:val="20"/>
        </w:rPr>
        <w:t>Oblika</w:t>
      </w:r>
      <w:r w:rsidR="000F4EC5">
        <w:rPr>
          <w:rFonts w:cs="Arial"/>
          <w:szCs w:val="20"/>
        </w:rPr>
        <w:t xml:space="preserve"> in vsebina</w:t>
      </w:r>
      <w:r w:rsidR="00025E59" w:rsidRPr="00D30514">
        <w:rPr>
          <w:rFonts w:cs="Arial"/>
          <w:szCs w:val="20"/>
        </w:rPr>
        <w:t xml:space="preserve"> </w:t>
      </w:r>
      <w:r w:rsidR="0067032C" w:rsidRPr="00D30514">
        <w:rPr>
          <w:rFonts w:cs="Arial"/>
          <w:szCs w:val="20"/>
        </w:rPr>
        <w:t>redovalnice</w:t>
      </w:r>
      <w:r w:rsidR="00C47BE2">
        <w:rPr>
          <w:rFonts w:cs="Arial"/>
          <w:szCs w:val="20"/>
        </w:rPr>
        <w:t xml:space="preserve"> ni</w:t>
      </w:r>
      <w:r w:rsidRPr="00D30514">
        <w:rPr>
          <w:rFonts w:cs="Arial"/>
          <w:szCs w:val="20"/>
        </w:rPr>
        <w:t xml:space="preserve"> predpisana</w:t>
      </w:r>
      <w:r w:rsidR="0067032C" w:rsidRPr="00D30514">
        <w:rPr>
          <w:rFonts w:cs="Arial"/>
          <w:szCs w:val="20"/>
        </w:rPr>
        <w:t>.</w:t>
      </w:r>
      <w:r w:rsidRPr="00D30514">
        <w:rPr>
          <w:rFonts w:cs="Arial"/>
          <w:szCs w:val="20"/>
        </w:rPr>
        <w:t xml:space="preserve"> </w:t>
      </w:r>
      <w:r w:rsidR="0067032C" w:rsidRPr="00D30514">
        <w:rPr>
          <w:rFonts w:cs="Arial"/>
          <w:szCs w:val="20"/>
        </w:rPr>
        <w:t>Šola redovalnico</w:t>
      </w:r>
      <w:r w:rsidR="00D9641A">
        <w:rPr>
          <w:rFonts w:cs="Arial"/>
          <w:szCs w:val="20"/>
        </w:rPr>
        <w:t xml:space="preserve"> hrani</w:t>
      </w:r>
      <w:r w:rsidR="007377A2" w:rsidRPr="00D30514">
        <w:rPr>
          <w:rFonts w:cs="Arial"/>
          <w:szCs w:val="20"/>
        </w:rPr>
        <w:t xml:space="preserve"> eno leto po zaključku šolanja učencev.</w:t>
      </w:r>
    </w:p>
    <w:p w14:paraId="755591C2" w14:textId="77777777" w:rsidR="00200D76" w:rsidRDefault="00200D76" w:rsidP="00343DAE">
      <w:pPr>
        <w:spacing w:after="0" w:line="276" w:lineRule="auto"/>
        <w:jc w:val="both"/>
        <w:rPr>
          <w:rFonts w:cs="Arial"/>
          <w:szCs w:val="20"/>
        </w:rPr>
      </w:pPr>
    </w:p>
    <w:p w14:paraId="479DD91A" w14:textId="218FA203" w:rsidR="00B50C43" w:rsidRDefault="0067032C" w:rsidP="00343DAE">
      <w:pPr>
        <w:spacing w:after="0" w:line="276" w:lineRule="auto"/>
        <w:jc w:val="both"/>
        <w:rPr>
          <w:rFonts w:cs="Arial"/>
          <w:szCs w:val="20"/>
        </w:rPr>
      </w:pPr>
      <w:r w:rsidRPr="00D30514">
        <w:rPr>
          <w:rFonts w:cs="Arial"/>
          <w:szCs w:val="20"/>
        </w:rPr>
        <w:lastRenderedPageBreak/>
        <w:t xml:space="preserve">Med šolskim letom </w:t>
      </w:r>
      <w:r w:rsidR="000F1BA2" w:rsidRPr="00D30514">
        <w:rPr>
          <w:rFonts w:cs="Arial"/>
          <w:szCs w:val="20"/>
        </w:rPr>
        <w:t xml:space="preserve">se ocene beležijo v obvestila, če je tako določeno s predpisom. </w:t>
      </w:r>
      <w:r w:rsidR="00B50C43" w:rsidRPr="00D30514">
        <w:rPr>
          <w:rFonts w:cs="Arial"/>
          <w:szCs w:val="20"/>
        </w:rPr>
        <w:t xml:space="preserve">Ob koncu </w:t>
      </w:r>
      <w:r w:rsidR="000F1BA2" w:rsidRPr="00D30514">
        <w:rPr>
          <w:rFonts w:cs="Arial"/>
          <w:szCs w:val="20"/>
        </w:rPr>
        <w:t xml:space="preserve">pouka v šolskem letu se zaključne ocene prenesejo v spričevalo. </w:t>
      </w:r>
    </w:p>
    <w:p w14:paraId="52112ACB" w14:textId="77777777" w:rsidR="00CB78C6" w:rsidRDefault="00CB78C6" w:rsidP="00343DAE">
      <w:pPr>
        <w:spacing w:after="0" w:line="276" w:lineRule="auto"/>
        <w:jc w:val="both"/>
        <w:rPr>
          <w:rFonts w:cs="Arial"/>
          <w:szCs w:val="20"/>
        </w:rPr>
      </w:pPr>
    </w:p>
    <w:p w14:paraId="5C71CB85" w14:textId="77777777" w:rsidR="00CB78C6" w:rsidRPr="00CB78C6" w:rsidRDefault="00CB78C6" w:rsidP="00CB78C6">
      <w:pPr>
        <w:spacing w:after="0" w:line="276" w:lineRule="auto"/>
        <w:jc w:val="both"/>
        <w:rPr>
          <w:rFonts w:cs="Arial"/>
          <w:szCs w:val="20"/>
        </w:rPr>
      </w:pPr>
      <w:r w:rsidRPr="00CB78C6">
        <w:rPr>
          <w:rFonts w:cs="Arial"/>
          <w:szCs w:val="20"/>
        </w:rPr>
        <w:t>Šola ob koncu prvega ocenjevalnega obdobja starše pisno obvesti o pridobljenih učenčevih ocenah, zapisanih v redovalnici. V 1. razredu je obvestilo o pridobljenih učenčevih ocenah med šolskim letom lahko tudi samo ustno. Če razrednik staršev o učenčevih ocenah ne more seznaniti ustno, jih obvesti pisno. Učenec ob koncu pouka posameznih predmetov po fleksibilnem predmetniku med šolskim letom dobi obvestilo o zaključnih ocenah pri teh predmetih. Če ima učenec pravico opravljati popravni oziroma predmetni izpit, ga opravlja po prejemu navedenega obvestila in v skladu z določbami pravilnika, ki ureja preverjanje in ocenjevanje znanja učencev ter napredovanje.</w:t>
      </w:r>
    </w:p>
    <w:p w14:paraId="0D81B6B3" w14:textId="77777777" w:rsidR="00CB78C6" w:rsidRDefault="00CB78C6" w:rsidP="00CB78C6">
      <w:pPr>
        <w:spacing w:after="0" w:line="276" w:lineRule="auto"/>
        <w:jc w:val="both"/>
        <w:rPr>
          <w:rFonts w:cs="Arial"/>
          <w:szCs w:val="20"/>
        </w:rPr>
      </w:pPr>
    </w:p>
    <w:p w14:paraId="14998EBA" w14:textId="77777777" w:rsidR="00CB78C6" w:rsidRPr="00CB78C6" w:rsidRDefault="00CB78C6" w:rsidP="00CB78C6">
      <w:pPr>
        <w:spacing w:after="0" w:line="276" w:lineRule="auto"/>
        <w:jc w:val="both"/>
        <w:rPr>
          <w:rFonts w:cs="Arial"/>
          <w:szCs w:val="20"/>
        </w:rPr>
      </w:pPr>
      <w:r w:rsidRPr="00CB78C6">
        <w:rPr>
          <w:rFonts w:cs="Arial"/>
          <w:szCs w:val="20"/>
        </w:rPr>
        <w:t>Učenec ob koncu pouka v šolskem letu dobi spričevalo z zaključnimi ocenami za posamezne predmete. Učenec, ki ima pravico opravljati popravni oziroma predmetni izpit, dobi obvestilo o zaključnih ocenah ob koncu pouka v šolskem letu. V 1. in 2. razredu šola učencu izda spričevalo z opisnimi ocenami, od 3. do 9. razreda pa spričevalo s številčnimi ocenami.</w:t>
      </w:r>
    </w:p>
    <w:p w14:paraId="444ABA75" w14:textId="77777777" w:rsidR="00CB78C6" w:rsidRDefault="00CB78C6" w:rsidP="00CB78C6">
      <w:pPr>
        <w:spacing w:after="0" w:line="276" w:lineRule="auto"/>
        <w:jc w:val="both"/>
        <w:rPr>
          <w:rFonts w:cs="Arial"/>
          <w:szCs w:val="20"/>
        </w:rPr>
      </w:pPr>
    </w:p>
    <w:p w14:paraId="62052E24" w14:textId="77777777" w:rsidR="00CB78C6" w:rsidRPr="00CB78C6" w:rsidRDefault="00CB78C6" w:rsidP="00CB78C6">
      <w:pPr>
        <w:spacing w:after="0" w:line="276" w:lineRule="auto"/>
        <w:jc w:val="both"/>
        <w:rPr>
          <w:rFonts w:cs="Arial"/>
          <w:szCs w:val="20"/>
        </w:rPr>
      </w:pPr>
      <w:r w:rsidRPr="00CB78C6">
        <w:rPr>
          <w:rFonts w:cs="Arial"/>
          <w:szCs w:val="20"/>
        </w:rPr>
        <w:t>Osnovna šola učencu, ki se izobražuje na domu, izda spričevalo. – op. to je isti obrazec spričevala, kot ga prejmejo ostali učenci, le da šola pod opombe zapiše, da se je učenec izobraževal na domu.</w:t>
      </w:r>
    </w:p>
    <w:p w14:paraId="77A38BEE" w14:textId="77777777" w:rsidR="00CB78C6" w:rsidRPr="00D30514" w:rsidRDefault="00CB78C6" w:rsidP="00343DAE">
      <w:pPr>
        <w:spacing w:after="0" w:line="276" w:lineRule="auto"/>
        <w:jc w:val="both"/>
        <w:rPr>
          <w:rFonts w:cs="Arial"/>
          <w:szCs w:val="20"/>
        </w:rPr>
      </w:pPr>
    </w:p>
    <w:p w14:paraId="0A5DCF5A" w14:textId="2254BCB5" w:rsidR="00691A0E" w:rsidRPr="00D30514" w:rsidRDefault="005E513C" w:rsidP="00343DAE">
      <w:pPr>
        <w:pStyle w:val="Naslov2"/>
        <w:spacing w:before="120" w:after="120" w:line="276" w:lineRule="auto"/>
      </w:pPr>
      <w:bookmarkStart w:id="17" w:name="_Toc451113390"/>
      <w:bookmarkStart w:id="18" w:name="_Toc62039230"/>
      <w:r w:rsidRPr="00D30514">
        <w:t>Dnevnik</w:t>
      </w:r>
      <w:bookmarkEnd w:id="17"/>
      <w:r w:rsidR="00097C44">
        <w:rPr>
          <w:rStyle w:val="Sprotnaopomba-sklic"/>
        </w:rPr>
        <w:footnoteReference w:id="9"/>
      </w:r>
      <w:bookmarkEnd w:id="18"/>
      <w:r w:rsidR="00AB7146">
        <w:t xml:space="preserve"> </w:t>
      </w:r>
    </w:p>
    <w:p w14:paraId="6ADFE958" w14:textId="77777777" w:rsidR="004B6BC0" w:rsidRPr="00D30514" w:rsidRDefault="0008510E" w:rsidP="00343DAE">
      <w:pPr>
        <w:spacing w:after="0" w:line="276" w:lineRule="auto"/>
        <w:jc w:val="both"/>
        <w:rPr>
          <w:rFonts w:cs="Arial"/>
          <w:szCs w:val="20"/>
        </w:rPr>
      </w:pPr>
      <w:r w:rsidRPr="00D30514">
        <w:rPr>
          <w:rFonts w:cs="Arial"/>
          <w:szCs w:val="20"/>
        </w:rPr>
        <w:t>Šola potek izobraževalnega dela dnevno dokumentira z dnevnikom dela. Dnevnik je temeljna evidenca o delu posameznega oddelka oziroma skupine med šolskim letom in se vodi za vsak oddelek posebej.</w:t>
      </w:r>
    </w:p>
    <w:p w14:paraId="0C0B2C3A" w14:textId="1E47060A" w:rsidR="004B6BC0" w:rsidRPr="00D30514" w:rsidRDefault="004B6BC0" w:rsidP="00343DAE">
      <w:pPr>
        <w:spacing w:after="0" w:line="276" w:lineRule="auto"/>
        <w:jc w:val="both"/>
        <w:rPr>
          <w:rFonts w:cs="Arial"/>
          <w:szCs w:val="20"/>
        </w:rPr>
      </w:pPr>
      <w:r w:rsidRPr="00D30514">
        <w:rPr>
          <w:rFonts w:cs="Arial"/>
          <w:szCs w:val="20"/>
        </w:rPr>
        <w:t xml:space="preserve">Za vnose podatkov v dnevnik so odgovorni razredniki. Učitelji, ki vodijo delo v oddelku oziroma skupini pa so zadolženi za izvajanje podatkov vezanih na realizacijo posamezne pedagoške ure. </w:t>
      </w:r>
    </w:p>
    <w:p w14:paraId="359A24A5" w14:textId="77777777" w:rsidR="00AB7146" w:rsidRDefault="00AB7146" w:rsidP="00343DAE">
      <w:pPr>
        <w:spacing w:after="0" w:line="276" w:lineRule="auto"/>
        <w:jc w:val="both"/>
        <w:rPr>
          <w:rFonts w:cs="Arial"/>
          <w:szCs w:val="20"/>
        </w:rPr>
      </w:pPr>
    </w:p>
    <w:p w14:paraId="677FBC89" w14:textId="6EC5C61F" w:rsidR="001E23FE" w:rsidRPr="00D30514" w:rsidRDefault="004B6BC0" w:rsidP="00343DAE">
      <w:pPr>
        <w:spacing w:after="0" w:line="276" w:lineRule="auto"/>
        <w:jc w:val="both"/>
        <w:rPr>
          <w:rFonts w:cs="Arial"/>
          <w:szCs w:val="20"/>
        </w:rPr>
      </w:pPr>
      <w:r w:rsidRPr="00D30514">
        <w:rPr>
          <w:rFonts w:cs="Arial"/>
          <w:szCs w:val="20"/>
        </w:rPr>
        <w:t>Razredniki v dnevnik vnesejo osnovne podatke o učencih</w:t>
      </w:r>
      <w:r w:rsidR="00AB7146">
        <w:rPr>
          <w:rFonts w:cs="Arial"/>
          <w:szCs w:val="20"/>
        </w:rPr>
        <w:t xml:space="preserve"> oziroma dijakih</w:t>
      </w:r>
      <w:r w:rsidRPr="00D30514">
        <w:rPr>
          <w:rFonts w:cs="Arial"/>
          <w:szCs w:val="20"/>
        </w:rPr>
        <w:t xml:space="preserve"> in izpolnijo rubrike in tabele, ki povzemajo realizacijo učnega programa. Prav tako opravijo sintezo odsotnost učencev oziroma dijakov. Vseskozi spremljajo izpolnjevanje posameznih rubrik ostalih učiteljev ter ugotavljajo pravilnost zaporednega številčenja realizacije posamezne ure pouka. </w:t>
      </w:r>
      <w:r w:rsidR="001E23FE" w:rsidRPr="00D30514">
        <w:rPr>
          <w:rFonts w:cs="Arial"/>
          <w:szCs w:val="20"/>
        </w:rPr>
        <w:t>Učitelji sprotno beležijo odsotnost učencev</w:t>
      </w:r>
      <w:r w:rsidR="00200D76">
        <w:rPr>
          <w:rFonts w:cs="Arial"/>
          <w:szCs w:val="20"/>
        </w:rPr>
        <w:t xml:space="preserve"> oziroma dijakov</w:t>
      </w:r>
      <w:r w:rsidR="001E23FE" w:rsidRPr="00D30514">
        <w:rPr>
          <w:rFonts w:cs="Arial"/>
          <w:szCs w:val="20"/>
        </w:rPr>
        <w:t xml:space="preserve"> in razrednik spremlja ter evidentira opravičeno oziroma neopravičeno odsotnost, obvešča starše itd.</w:t>
      </w:r>
      <w:r w:rsidR="001E23FE" w:rsidRPr="00315A7F">
        <w:rPr>
          <w:rFonts w:cs="Arial"/>
          <w:szCs w:val="20"/>
        </w:rPr>
        <w:t xml:space="preserve"> </w:t>
      </w:r>
    </w:p>
    <w:p w14:paraId="344E7CD6" w14:textId="77777777" w:rsidR="00200D76" w:rsidRDefault="00200D76" w:rsidP="00343DAE">
      <w:pPr>
        <w:spacing w:after="0" w:line="276" w:lineRule="auto"/>
        <w:jc w:val="both"/>
        <w:rPr>
          <w:rFonts w:cs="Arial"/>
          <w:szCs w:val="20"/>
        </w:rPr>
      </w:pPr>
    </w:p>
    <w:p w14:paraId="75E0C77C" w14:textId="683FE194" w:rsidR="004B6BC0" w:rsidRPr="00D30514" w:rsidRDefault="004B6BC0" w:rsidP="00343DAE">
      <w:pPr>
        <w:spacing w:after="0" w:line="276" w:lineRule="auto"/>
        <w:jc w:val="both"/>
        <w:rPr>
          <w:rFonts w:cs="Arial"/>
          <w:szCs w:val="20"/>
        </w:rPr>
      </w:pPr>
      <w:r w:rsidRPr="00D30514">
        <w:rPr>
          <w:rFonts w:cs="Arial"/>
          <w:szCs w:val="20"/>
        </w:rPr>
        <w:t>Razre</w:t>
      </w:r>
      <w:r w:rsidR="00CC7AD5" w:rsidRPr="00D30514">
        <w:rPr>
          <w:rFonts w:cs="Arial"/>
          <w:szCs w:val="20"/>
        </w:rPr>
        <w:t>dnik ob zaključku šolskega leta izdela</w:t>
      </w:r>
      <w:r w:rsidRPr="00D30514">
        <w:rPr>
          <w:rFonts w:cs="Arial"/>
          <w:szCs w:val="20"/>
        </w:rPr>
        <w:t xml:space="preserve"> analizo pedagoškega dela </w:t>
      </w:r>
      <w:r w:rsidR="00CC7AD5" w:rsidRPr="00D30514">
        <w:rPr>
          <w:rFonts w:cs="Arial"/>
          <w:szCs w:val="20"/>
        </w:rPr>
        <w:t>v oddelku oziroma skupini.</w:t>
      </w:r>
      <w:r w:rsidR="001E23FE" w:rsidRPr="00D30514">
        <w:rPr>
          <w:rFonts w:cs="Arial"/>
          <w:szCs w:val="20"/>
        </w:rPr>
        <w:t xml:space="preserve"> Poročila razrednikov so osnova, da ravnatelj pripravi ce</w:t>
      </w:r>
      <w:r w:rsidR="00200D76">
        <w:rPr>
          <w:rFonts w:cs="Arial"/>
          <w:szCs w:val="20"/>
        </w:rPr>
        <w:t>lostno poročila za celoten vzgojno izobraževalni zavod (VIZ)</w:t>
      </w:r>
      <w:r w:rsidR="001E23FE" w:rsidRPr="00D30514">
        <w:rPr>
          <w:rFonts w:cs="Arial"/>
          <w:szCs w:val="20"/>
        </w:rPr>
        <w:t>.</w:t>
      </w:r>
      <w:r w:rsidRPr="00D30514">
        <w:rPr>
          <w:rFonts w:cs="Arial"/>
          <w:szCs w:val="20"/>
        </w:rPr>
        <w:t xml:space="preserve"> </w:t>
      </w:r>
    </w:p>
    <w:p w14:paraId="61F333F5" w14:textId="77777777" w:rsidR="001E23FE" w:rsidRPr="00D30514" w:rsidRDefault="001E23FE" w:rsidP="00343DAE">
      <w:pPr>
        <w:spacing w:after="0" w:line="276" w:lineRule="auto"/>
        <w:jc w:val="both"/>
        <w:rPr>
          <w:rFonts w:cs="Arial"/>
          <w:szCs w:val="20"/>
        </w:rPr>
      </w:pPr>
    </w:p>
    <w:p w14:paraId="02490E4E" w14:textId="46DA6700" w:rsidR="005429CE" w:rsidRPr="000858F8" w:rsidRDefault="003E3638" w:rsidP="00B20EB5">
      <w:pPr>
        <w:pStyle w:val="Naslov3"/>
      </w:pPr>
      <w:r w:rsidRPr="000858F8">
        <w:t>Osnovna šola:</w:t>
      </w:r>
    </w:p>
    <w:p w14:paraId="514E33F5" w14:textId="1B568083" w:rsidR="00AD61A2" w:rsidRPr="00D30514" w:rsidRDefault="000D11ED" w:rsidP="00343DAE">
      <w:pPr>
        <w:pStyle w:val="Odstavekseznama"/>
        <w:spacing w:line="276" w:lineRule="auto"/>
        <w:jc w:val="both"/>
        <w:rPr>
          <w:rFonts w:ascii="Arial" w:hAnsi="Arial" w:cs="Arial"/>
          <w:sz w:val="20"/>
          <w:szCs w:val="20"/>
          <w:u w:val="single"/>
        </w:rPr>
      </w:pPr>
      <w:r w:rsidRPr="00D30514">
        <w:rPr>
          <w:rFonts w:ascii="Arial" w:hAnsi="Arial" w:cs="Arial"/>
          <w:sz w:val="20"/>
          <w:szCs w:val="20"/>
          <w:u w:val="single"/>
        </w:rPr>
        <w:t>Dnevnik</w:t>
      </w:r>
      <w:r w:rsidR="005429CE" w:rsidRPr="00D30514">
        <w:rPr>
          <w:rFonts w:ascii="Arial" w:hAnsi="Arial" w:cs="Arial"/>
          <w:sz w:val="20"/>
          <w:szCs w:val="20"/>
          <w:u w:val="single"/>
        </w:rPr>
        <w:t xml:space="preserve"> </w:t>
      </w:r>
    </w:p>
    <w:p w14:paraId="5C139BDB" w14:textId="270FB632" w:rsidR="005429CE" w:rsidRPr="00D30514" w:rsidRDefault="005429CE" w:rsidP="00343DAE">
      <w:pPr>
        <w:pStyle w:val="Odstavekseznama"/>
        <w:spacing w:line="276" w:lineRule="auto"/>
        <w:jc w:val="both"/>
        <w:rPr>
          <w:rFonts w:ascii="Arial" w:hAnsi="Arial" w:cs="Arial"/>
          <w:sz w:val="20"/>
          <w:szCs w:val="20"/>
        </w:rPr>
      </w:pPr>
      <w:r w:rsidRPr="00D30514">
        <w:rPr>
          <w:rFonts w:ascii="Arial" w:hAnsi="Arial" w:cs="Arial"/>
          <w:sz w:val="20"/>
          <w:szCs w:val="20"/>
        </w:rPr>
        <w:t>vsebuje podatki o učencih v oddelku</w:t>
      </w:r>
      <w:r w:rsidR="00F04F47">
        <w:rPr>
          <w:rFonts w:ascii="Arial" w:hAnsi="Arial" w:cs="Arial"/>
          <w:sz w:val="20"/>
          <w:szCs w:val="20"/>
        </w:rPr>
        <w:t>:</w:t>
      </w:r>
      <w:r w:rsidRPr="00D30514">
        <w:rPr>
          <w:rFonts w:ascii="Arial" w:hAnsi="Arial" w:cs="Arial"/>
          <w:sz w:val="20"/>
          <w:szCs w:val="20"/>
        </w:rPr>
        <w:t xml:space="preserve"> ime in priimek, datum rojstva, številka matičnega lista, podatki o vključenosti v posamezne oblike vzgojno-izobraževalnega dela na šoli, podatki o izostankih, telefonska številka za nujna sporočila, podatki o sodelovanju s starši), podatki o hospitacijah v oddelku, podatki o uč</w:t>
      </w:r>
      <w:r w:rsidR="00BE07F9">
        <w:rPr>
          <w:rFonts w:ascii="Arial" w:hAnsi="Arial" w:cs="Arial"/>
          <w:sz w:val="20"/>
          <w:szCs w:val="20"/>
        </w:rPr>
        <w:t>iteljih, ki poučujejo v oddelku</w:t>
      </w:r>
      <w:r w:rsidRPr="00D30514">
        <w:rPr>
          <w:rFonts w:ascii="Arial" w:hAnsi="Arial" w:cs="Arial"/>
          <w:sz w:val="20"/>
          <w:szCs w:val="20"/>
        </w:rPr>
        <w:t xml:space="preserve"> ter podatki o dnevnem poteku vzgojno-izobraževalnega dela</w:t>
      </w:r>
      <w:r w:rsidR="001E23FE" w:rsidRPr="00D30514">
        <w:rPr>
          <w:rFonts w:ascii="Arial" w:hAnsi="Arial" w:cs="Arial"/>
          <w:sz w:val="20"/>
          <w:szCs w:val="20"/>
        </w:rPr>
        <w:t xml:space="preserve">. </w:t>
      </w:r>
      <w:r w:rsidR="000D11ED" w:rsidRPr="00D30514">
        <w:rPr>
          <w:rFonts w:ascii="Arial" w:hAnsi="Arial" w:cs="Arial"/>
          <w:sz w:val="20"/>
          <w:szCs w:val="20"/>
        </w:rPr>
        <w:t>Dnevnik šolskega dela v bolnišničnih oddelkih vsebuje tudi podatek o času vključenosti učenca v vzgojno-izobraževalno delo v bolnišnici.</w:t>
      </w:r>
    </w:p>
    <w:p w14:paraId="3A41DB6B" w14:textId="70756010" w:rsidR="003E3638" w:rsidRPr="00D30514" w:rsidRDefault="003E3638" w:rsidP="00343DAE">
      <w:pPr>
        <w:spacing w:after="0" w:line="276" w:lineRule="auto"/>
        <w:jc w:val="both"/>
        <w:rPr>
          <w:rFonts w:cs="Arial"/>
          <w:szCs w:val="20"/>
        </w:rPr>
      </w:pPr>
    </w:p>
    <w:p w14:paraId="77CE8298" w14:textId="77777777" w:rsidR="001A03DE" w:rsidRPr="00D30514" w:rsidRDefault="001E23FE" w:rsidP="00343DAE">
      <w:pPr>
        <w:spacing w:after="0" w:line="276" w:lineRule="auto"/>
        <w:ind w:firstLine="708"/>
        <w:jc w:val="both"/>
        <w:rPr>
          <w:rFonts w:cs="Arial"/>
          <w:szCs w:val="20"/>
          <w:u w:val="single"/>
        </w:rPr>
      </w:pPr>
      <w:r w:rsidRPr="00D30514">
        <w:rPr>
          <w:rFonts w:cs="Arial"/>
          <w:szCs w:val="20"/>
          <w:u w:val="single"/>
        </w:rPr>
        <w:t>Dnevnik in redovalnica</w:t>
      </w:r>
      <w:r w:rsidR="00AD61A2" w:rsidRPr="00D30514">
        <w:rPr>
          <w:rFonts w:cs="Arial"/>
          <w:szCs w:val="20"/>
          <w:u w:val="single"/>
        </w:rPr>
        <w:t xml:space="preserve"> učne skupine</w:t>
      </w:r>
    </w:p>
    <w:p w14:paraId="6A1D5EF6" w14:textId="4D6B1DF6" w:rsidR="00AD61A2" w:rsidRPr="00D30514" w:rsidRDefault="00AD61A2" w:rsidP="00343DAE">
      <w:pPr>
        <w:spacing w:after="0" w:line="276" w:lineRule="auto"/>
        <w:ind w:left="708"/>
        <w:jc w:val="both"/>
        <w:rPr>
          <w:rFonts w:cs="Arial"/>
          <w:szCs w:val="20"/>
        </w:rPr>
      </w:pPr>
      <w:r w:rsidRPr="00D30514">
        <w:rPr>
          <w:rFonts w:cs="Arial"/>
          <w:szCs w:val="20"/>
        </w:rPr>
        <w:t>vsebuje podatke o učencih v skupini</w:t>
      </w:r>
      <w:r w:rsidR="00F04F47">
        <w:rPr>
          <w:rFonts w:cs="Arial"/>
          <w:szCs w:val="20"/>
        </w:rPr>
        <w:t>:</w:t>
      </w:r>
      <w:r w:rsidRPr="00D30514">
        <w:rPr>
          <w:rFonts w:cs="Arial"/>
          <w:szCs w:val="20"/>
        </w:rPr>
        <w:t xml:space="preserve"> (ime in priimek, razred in oddelek, podatki o izos</w:t>
      </w:r>
      <w:r w:rsidR="00CB78C6">
        <w:rPr>
          <w:rFonts w:cs="Arial"/>
          <w:szCs w:val="20"/>
        </w:rPr>
        <w:t>tankih), številčne ocene učenca</w:t>
      </w:r>
      <w:r w:rsidRPr="00D30514">
        <w:rPr>
          <w:rFonts w:cs="Arial"/>
          <w:szCs w:val="20"/>
        </w:rPr>
        <w:t xml:space="preserve"> ter podatke o dnevnem poteku vzgojno-izobraževalnega dela. </w:t>
      </w:r>
    </w:p>
    <w:p w14:paraId="49DD7E97" w14:textId="77777777" w:rsidR="00AD61A2" w:rsidRPr="00D30514" w:rsidRDefault="00AD61A2" w:rsidP="00343DAE">
      <w:pPr>
        <w:spacing w:after="0" w:line="276" w:lineRule="auto"/>
        <w:ind w:left="708"/>
        <w:jc w:val="both"/>
        <w:rPr>
          <w:rFonts w:cs="Arial"/>
          <w:szCs w:val="20"/>
        </w:rPr>
      </w:pPr>
    </w:p>
    <w:p w14:paraId="5E6C1C1B" w14:textId="77777777" w:rsidR="00AD61A2" w:rsidRPr="00D30514" w:rsidRDefault="00AD61A2" w:rsidP="00343DAE">
      <w:pPr>
        <w:spacing w:after="0" w:line="276" w:lineRule="auto"/>
        <w:ind w:left="708"/>
        <w:jc w:val="both"/>
        <w:rPr>
          <w:rFonts w:cs="Arial"/>
          <w:szCs w:val="20"/>
          <w:u w:val="single"/>
        </w:rPr>
      </w:pPr>
      <w:r w:rsidRPr="00D30514">
        <w:rPr>
          <w:rFonts w:cs="Arial"/>
          <w:szCs w:val="20"/>
          <w:u w:val="single"/>
        </w:rPr>
        <w:lastRenderedPageBreak/>
        <w:t xml:space="preserve">Dnevnik podaljšanega bivanja in jutranjega varstva </w:t>
      </w:r>
    </w:p>
    <w:p w14:paraId="5C222A6F" w14:textId="20CD557D" w:rsidR="00315A7F" w:rsidRPr="00D30514" w:rsidRDefault="00D9641A" w:rsidP="00343DAE">
      <w:pPr>
        <w:spacing w:after="0" w:line="276" w:lineRule="auto"/>
        <w:ind w:left="708"/>
        <w:jc w:val="both"/>
        <w:rPr>
          <w:rFonts w:cs="Arial"/>
          <w:szCs w:val="20"/>
        </w:rPr>
      </w:pPr>
      <w:r>
        <w:rPr>
          <w:rFonts w:cs="Arial"/>
          <w:szCs w:val="20"/>
        </w:rPr>
        <w:t>vsebuje podatke o</w:t>
      </w:r>
      <w:r w:rsidR="00AD61A2" w:rsidRPr="00D30514">
        <w:rPr>
          <w:rFonts w:cs="Arial"/>
          <w:szCs w:val="20"/>
        </w:rPr>
        <w:t xml:space="preserve"> učencih v oddelku</w:t>
      </w:r>
      <w:r w:rsidR="00F04F47">
        <w:rPr>
          <w:rFonts w:cs="Arial"/>
          <w:szCs w:val="20"/>
        </w:rPr>
        <w:t>: (</w:t>
      </w:r>
      <w:r w:rsidR="00AD61A2" w:rsidRPr="00D30514">
        <w:rPr>
          <w:rFonts w:cs="Arial"/>
          <w:szCs w:val="20"/>
        </w:rPr>
        <w:t>ime in priimek, razred in oddelek, telefonska številka za nujna sporočila, čas vključenosti v oddelek, napovedana odsotnost, podatki o spremstvu pri odhajanju iz šole, podatki o izostankih) ter podatki o dnevnem poteku vzgojno-izobraževalnega dela</w:t>
      </w:r>
      <w:r w:rsidR="001A03DE" w:rsidRPr="00D30514">
        <w:rPr>
          <w:rFonts w:cs="Arial"/>
          <w:szCs w:val="20"/>
        </w:rPr>
        <w:t>.</w:t>
      </w:r>
    </w:p>
    <w:p w14:paraId="435AE8E3" w14:textId="77777777" w:rsidR="00AD61A2" w:rsidRPr="00D30514" w:rsidRDefault="00AD61A2" w:rsidP="00343DAE">
      <w:pPr>
        <w:spacing w:after="0" w:line="276" w:lineRule="auto"/>
        <w:jc w:val="both"/>
        <w:rPr>
          <w:rFonts w:cs="Arial"/>
          <w:szCs w:val="20"/>
        </w:rPr>
      </w:pPr>
    </w:p>
    <w:p w14:paraId="199FE169" w14:textId="77777777" w:rsidR="001A03DE" w:rsidRPr="00D30514" w:rsidRDefault="001A03DE" w:rsidP="00343DAE">
      <w:pPr>
        <w:spacing w:after="0" w:line="276" w:lineRule="auto"/>
        <w:ind w:left="708"/>
        <w:jc w:val="both"/>
        <w:rPr>
          <w:rFonts w:cs="Arial"/>
          <w:szCs w:val="20"/>
          <w:u w:val="single"/>
        </w:rPr>
      </w:pPr>
      <w:r w:rsidRPr="00D30514">
        <w:rPr>
          <w:rFonts w:cs="Arial"/>
          <w:szCs w:val="20"/>
          <w:u w:val="single"/>
        </w:rPr>
        <w:t xml:space="preserve">Dnevnik za druge oblike dela z učenci </w:t>
      </w:r>
    </w:p>
    <w:p w14:paraId="1F289F25" w14:textId="1E73ACBB" w:rsidR="007A1A61" w:rsidRDefault="001A03DE" w:rsidP="005319B0">
      <w:pPr>
        <w:spacing w:after="0" w:line="276" w:lineRule="auto"/>
        <w:ind w:left="708"/>
        <w:jc w:val="both"/>
        <w:rPr>
          <w:rFonts w:cs="Arial"/>
          <w:szCs w:val="20"/>
        </w:rPr>
      </w:pPr>
      <w:r w:rsidRPr="000858F8">
        <w:rPr>
          <w:rFonts w:cs="Arial"/>
          <w:szCs w:val="20"/>
        </w:rPr>
        <w:t>vsebuje podatki o učencih v skupini</w:t>
      </w:r>
      <w:r w:rsidR="00F04F47">
        <w:rPr>
          <w:rFonts w:cs="Arial"/>
          <w:szCs w:val="20"/>
        </w:rPr>
        <w:t>:</w:t>
      </w:r>
      <w:r w:rsidRPr="000858F8">
        <w:rPr>
          <w:rFonts w:cs="Arial"/>
          <w:szCs w:val="20"/>
        </w:rPr>
        <w:t xml:space="preserve"> (ime in priimek, razred in oddelek, telefonska številka za nujna sporočila, podatki o izostankih) ter podatki o dnevnem potek</w:t>
      </w:r>
      <w:r w:rsidR="005319B0">
        <w:rPr>
          <w:rFonts w:cs="Arial"/>
          <w:szCs w:val="20"/>
        </w:rPr>
        <w:t>u vzgojno-izobraževalnega dela.</w:t>
      </w:r>
    </w:p>
    <w:p w14:paraId="77BA4392" w14:textId="77777777" w:rsidR="00484F26" w:rsidRPr="00D30514" w:rsidRDefault="00484F26" w:rsidP="00343DAE">
      <w:pPr>
        <w:spacing w:after="0" w:line="276" w:lineRule="auto"/>
        <w:jc w:val="both"/>
        <w:rPr>
          <w:rFonts w:cs="Arial"/>
          <w:szCs w:val="20"/>
        </w:rPr>
      </w:pPr>
    </w:p>
    <w:p w14:paraId="746E07D5" w14:textId="61087FDA" w:rsidR="007A1A61" w:rsidRPr="000858F8" w:rsidRDefault="007A1A61" w:rsidP="00343DAE">
      <w:pPr>
        <w:spacing w:after="0" w:line="276" w:lineRule="auto"/>
        <w:jc w:val="both"/>
        <w:rPr>
          <w:rFonts w:cs="Arial"/>
          <w:szCs w:val="20"/>
          <w:u w:val="single"/>
        </w:rPr>
      </w:pPr>
      <w:r w:rsidRPr="00D30514">
        <w:rPr>
          <w:rFonts w:cs="Arial"/>
          <w:szCs w:val="20"/>
        </w:rPr>
        <w:t xml:space="preserve">             </w:t>
      </w:r>
      <w:r w:rsidRPr="000858F8">
        <w:rPr>
          <w:rFonts w:cs="Arial"/>
          <w:szCs w:val="20"/>
          <w:u w:val="single"/>
        </w:rPr>
        <w:t>Dnevnik vzgojne skupine</w:t>
      </w:r>
    </w:p>
    <w:p w14:paraId="7C2C4C1A" w14:textId="56B63D93" w:rsidR="003E3638" w:rsidRPr="000858F8" w:rsidRDefault="00BE07F9" w:rsidP="00343DAE">
      <w:pPr>
        <w:spacing w:after="0" w:line="276" w:lineRule="auto"/>
        <w:ind w:left="708"/>
        <w:jc w:val="both"/>
        <w:rPr>
          <w:rFonts w:cs="Arial"/>
          <w:szCs w:val="20"/>
        </w:rPr>
      </w:pPr>
      <w:r>
        <w:rPr>
          <w:rFonts w:cs="Arial"/>
          <w:szCs w:val="20"/>
        </w:rPr>
        <w:t>v</w:t>
      </w:r>
      <w:r w:rsidR="005B2E5B" w:rsidRPr="000858F8">
        <w:rPr>
          <w:rFonts w:cs="Arial"/>
          <w:szCs w:val="20"/>
        </w:rPr>
        <w:t>sebuje podatke</w:t>
      </w:r>
      <w:r w:rsidR="007A1A61" w:rsidRPr="000858F8">
        <w:rPr>
          <w:rFonts w:cs="Arial"/>
          <w:szCs w:val="20"/>
        </w:rPr>
        <w:t xml:space="preserve"> o učencih/dijakih v vzgojni skupini</w:t>
      </w:r>
      <w:r w:rsidR="00F04F47">
        <w:rPr>
          <w:rFonts w:cs="Arial"/>
          <w:szCs w:val="20"/>
        </w:rPr>
        <w:t>:</w:t>
      </w:r>
      <w:r w:rsidR="007A1A61" w:rsidRPr="000858F8">
        <w:rPr>
          <w:rFonts w:cs="Arial"/>
          <w:szCs w:val="20"/>
        </w:rPr>
        <w:t xml:space="preserve"> (ime in priimek, datum rojstva, številka matičnega lista, podatki o sodelovanju s pristojnim centrom za socialno delo, podatki o namestitvi, podatki o šolanju, podatki o izostankih), podatki o starših (ime in priimek, prebivališče, telefonska številka za nujna sporočila, podatki o sodelovanju s starši), hospitacijah v vzgojni skupini, podatki o vzgojiteljih</w:t>
      </w:r>
      <w:r w:rsidR="009402FD">
        <w:rPr>
          <w:rFonts w:cs="Arial"/>
          <w:szCs w:val="20"/>
        </w:rPr>
        <w:t xml:space="preserve"> </w:t>
      </w:r>
      <w:r w:rsidR="000F4EC5">
        <w:rPr>
          <w:rFonts w:cs="Arial"/>
          <w:szCs w:val="20"/>
        </w:rPr>
        <w:t>(ime in priimek),</w:t>
      </w:r>
      <w:r w:rsidR="000F4EC5" w:rsidRPr="000858F8">
        <w:rPr>
          <w:rFonts w:cs="Arial"/>
          <w:szCs w:val="20"/>
        </w:rPr>
        <w:t xml:space="preserve"> </w:t>
      </w:r>
      <w:r w:rsidR="007A1A61" w:rsidRPr="000858F8">
        <w:rPr>
          <w:rFonts w:cs="Arial"/>
          <w:szCs w:val="20"/>
        </w:rPr>
        <w:t>ki opravljajo vzgojno delo v vzgojni skupini, podatki o načrtovanju in realizaciji vzgojnega dela, o dnevnem poteku vzgojnega dela ter potrditev pregleda dnevnika</w:t>
      </w:r>
    </w:p>
    <w:p w14:paraId="1E1DCB1A" w14:textId="77777777" w:rsidR="007A1A61" w:rsidRPr="00D30514" w:rsidRDefault="007A1A61" w:rsidP="00343DAE">
      <w:pPr>
        <w:spacing w:after="0" w:line="276" w:lineRule="auto"/>
        <w:jc w:val="both"/>
        <w:rPr>
          <w:rFonts w:cs="Arial"/>
          <w:szCs w:val="20"/>
        </w:rPr>
      </w:pPr>
    </w:p>
    <w:p w14:paraId="2C28AF17" w14:textId="289356FF" w:rsidR="001971F2" w:rsidRPr="00D30514" w:rsidRDefault="00F725A5" w:rsidP="00343DAE">
      <w:pPr>
        <w:spacing w:after="0" w:line="276" w:lineRule="auto"/>
        <w:jc w:val="both"/>
        <w:rPr>
          <w:rFonts w:cs="Arial"/>
          <w:szCs w:val="20"/>
        </w:rPr>
      </w:pPr>
      <w:r w:rsidRPr="00D30514">
        <w:rPr>
          <w:rFonts w:cs="Arial"/>
          <w:szCs w:val="20"/>
        </w:rPr>
        <w:t>Evidenca pouka izbirnih predmetov, ki potekajo v skupinah in pouka</w:t>
      </w:r>
      <w:r w:rsidR="001971F2" w:rsidRPr="00D30514">
        <w:rPr>
          <w:rFonts w:cs="Arial"/>
          <w:szCs w:val="20"/>
        </w:rPr>
        <w:t xml:space="preserve"> v manjših učnih skupinah</w:t>
      </w:r>
      <w:r w:rsidRPr="00D30514">
        <w:rPr>
          <w:rFonts w:cs="Arial"/>
          <w:szCs w:val="20"/>
        </w:rPr>
        <w:t xml:space="preserve">, v katere so vključeni učenci posameznega oddelka, se </w:t>
      </w:r>
      <w:r w:rsidR="001971F2" w:rsidRPr="00D30514">
        <w:rPr>
          <w:rFonts w:cs="Arial"/>
          <w:szCs w:val="20"/>
        </w:rPr>
        <w:t xml:space="preserve">lahko </w:t>
      </w:r>
      <w:r w:rsidRPr="00D30514">
        <w:rPr>
          <w:rFonts w:cs="Arial"/>
          <w:szCs w:val="20"/>
        </w:rPr>
        <w:t xml:space="preserve">vodi </w:t>
      </w:r>
      <w:r w:rsidR="001971F2" w:rsidRPr="00D30514">
        <w:rPr>
          <w:rFonts w:cs="Arial"/>
          <w:szCs w:val="20"/>
        </w:rPr>
        <w:t>tudi</w:t>
      </w:r>
      <w:r w:rsidRPr="00D30514">
        <w:rPr>
          <w:rFonts w:cs="Arial"/>
          <w:szCs w:val="20"/>
        </w:rPr>
        <w:t xml:space="preserve"> v dnevniku oddelka (predvsem manjše šole) ali pa se vodi v dnevniku in redovalnici učne skupine. </w:t>
      </w:r>
    </w:p>
    <w:p w14:paraId="6E60EBC4" w14:textId="77777777" w:rsidR="000858F8" w:rsidRDefault="000858F8" w:rsidP="00343DAE">
      <w:pPr>
        <w:spacing w:after="0" w:line="276" w:lineRule="auto"/>
        <w:jc w:val="both"/>
        <w:rPr>
          <w:rFonts w:cs="Arial"/>
          <w:szCs w:val="20"/>
        </w:rPr>
      </w:pPr>
    </w:p>
    <w:p w14:paraId="1FB1692F" w14:textId="160C9EFF" w:rsidR="001971F2" w:rsidRPr="00D30514" w:rsidRDefault="001971F2" w:rsidP="00343DAE">
      <w:pPr>
        <w:spacing w:after="0" w:line="276" w:lineRule="auto"/>
        <w:jc w:val="both"/>
        <w:rPr>
          <w:rFonts w:cs="Arial"/>
          <w:szCs w:val="20"/>
        </w:rPr>
      </w:pPr>
      <w:r w:rsidRPr="00D30514">
        <w:rPr>
          <w:rFonts w:cs="Arial"/>
          <w:szCs w:val="20"/>
        </w:rPr>
        <w:t>Zapisuje se tudi realizacija dopolnilnega in dodatnega pouka, v kolikor so vanj vključeni le učenci tega oddelka</w:t>
      </w:r>
      <w:r w:rsidR="003122E0">
        <w:rPr>
          <w:rFonts w:cs="Arial"/>
          <w:szCs w:val="20"/>
        </w:rPr>
        <w:t>.</w:t>
      </w:r>
    </w:p>
    <w:p w14:paraId="7D3C4924" w14:textId="77777777" w:rsidR="003122E0" w:rsidRDefault="003122E0" w:rsidP="00343DAE">
      <w:pPr>
        <w:spacing w:after="0" w:line="276" w:lineRule="auto"/>
        <w:jc w:val="both"/>
        <w:rPr>
          <w:rFonts w:cs="Arial"/>
          <w:szCs w:val="20"/>
        </w:rPr>
      </w:pPr>
    </w:p>
    <w:p w14:paraId="6D2A75C4" w14:textId="377D3992" w:rsidR="001971F2" w:rsidRPr="00D30514" w:rsidRDefault="00F725A5" w:rsidP="00343DAE">
      <w:pPr>
        <w:spacing w:after="0" w:line="276" w:lineRule="auto"/>
        <w:jc w:val="both"/>
        <w:rPr>
          <w:rFonts w:cs="Arial"/>
          <w:szCs w:val="20"/>
        </w:rPr>
      </w:pPr>
      <w:r w:rsidRPr="00D30514">
        <w:rPr>
          <w:rFonts w:cs="Arial"/>
          <w:szCs w:val="20"/>
        </w:rPr>
        <w:t xml:space="preserve">Za kombinirani oddelek, v katerega so vključeni učenci dveh ali več razredov, se uporablja en dnevnik. </w:t>
      </w:r>
    </w:p>
    <w:p w14:paraId="5EBA5365" w14:textId="170F8AAC" w:rsidR="000858F8" w:rsidRDefault="00F725A5" w:rsidP="00E25B58">
      <w:pPr>
        <w:spacing w:after="0" w:line="276" w:lineRule="auto"/>
        <w:jc w:val="both"/>
        <w:rPr>
          <w:rFonts w:cs="Arial"/>
          <w:szCs w:val="20"/>
        </w:rPr>
      </w:pPr>
      <w:r w:rsidRPr="00D30514">
        <w:rPr>
          <w:rFonts w:cs="Arial"/>
          <w:szCs w:val="20"/>
        </w:rPr>
        <w:t xml:space="preserve">Oblika dokumenta </w:t>
      </w:r>
      <w:r w:rsidR="00D14321" w:rsidRPr="00D30514">
        <w:rPr>
          <w:rFonts w:cs="Arial"/>
          <w:szCs w:val="20"/>
        </w:rPr>
        <w:t xml:space="preserve">za osnovno šolo </w:t>
      </w:r>
      <w:r w:rsidRPr="00D30514">
        <w:rPr>
          <w:rFonts w:cs="Arial"/>
          <w:szCs w:val="20"/>
        </w:rPr>
        <w:t>je predpisana i</w:t>
      </w:r>
      <w:r w:rsidR="00D14321" w:rsidRPr="00D30514">
        <w:rPr>
          <w:rFonts w:cs="Arial"/>
          <w:szCs w:val="20"/>
        </w:rPr>
        <w:t>n</w:t>
      </w:r>
      <w:r w:rsidR="001971F2" w:rsidRPr="00D30514">
        <w:rPr>
          <w:rFonts w:cs="Arial"/>
          <w:szCs w:val="20"/>
        </w:rPr>
        <w:t xml:space="preserve"> </w:t>
      </w:r>
      <w:r w:rsidR="00E575E1" w:rsidRPr="00D30514">
        <w:rPr>
          <w:rFonts w:cs="Arial"/>
          <w:szCs w:val="20"/>
        </w:rPr>
        <w:t>šola</w:t>
      </w:r>
      <w:r w:rsidR="00974557" w:rsidRPr="00D30514">
        <w:rPr>
          <w:rFonts w:cs="Arial"/>
          <w:szCs w:val="20"/>
        </w:rPr>
        <w:t xml:space="preserve"> ga</w:t>
      </w:r>
      <w:r w:rsidR="00E575E1" w:rsidRPr="00D30514">
        <w:rPr>
          <w:rFonts w:cs="Arial"/>
          <w:szCs w:val="20"/>
        </w:rPr>
        <w:t xml:space="preserve"> hrani eno leto po zaključku šolanja uč</w:t>
      </w:r>
      <w:r w:rsidR="000858F8">
        <w:rPr>
          <w:rFonts w:cs="Arial"/>
          <w:szCs w:val="20"/>
        </w:rPr>
        <w:t>encev.</w:t>
      </w:r>
    </w:p>
    <w:p w14:paraId="3442F080" w14:textId="0F4EC0E2" w:rsidR="00F7311F" w:rsidRDefault="00F7311F" w:rsidP="00B20EB5"/>
    <w:p w14:paraId="511C57BD" w14:textId="6ED31E6B" w:rsidR="001E23FE" w:rsidRPr="00F4108F" w:rsidRDefault="001971F2" w:rsidP="00B20EB5">
      <w:pPr>
        <w:pStyle w:val="Naslov3"/>
      </w:pPr>
      <w:r w:rsidRPr="00F4108F">
        <w:t>Srednja šola:</w:t>
      </w:r>
    </w:p>
    <w:p w14:paraId="38504701" w14:textId="6261BD75" w:rsidR="005B2E5B" w:rsidRPr="000858F8" w:rsidRDefault="005B2E5B" w:rsidP="00343DAE">
      <w:pPr>
        <w:spacing w:after="0" w:line="276" w:lineRule="auto"/>
        <w:ind w:firstLine="708"/>
        <w:jc w:val="both"/>
        <w:rPr>
          <w:rFonts w:cs="Arial"/>
          <w:szCs w:val="20"/>
          <w:u w:val="single"/>
        </w:rPr>
      </w:pPr>
      <w:r w:rsidRPr="000858F8">
        <w:rPr>
          <w:rFonts w:cs="Arial"/>
          <w:szCs w:val="20"/>
          <w:u w:val="single"/>
        </w:rPr>
        <w:t>Dnevnik dela</w:t>
      </w:r>
    </w:p>
    <w:p w14:paraId="7AC0C31B" w14:textId="286520B9" w:rsidR="005B2E5B" w:rsidRPr="00343DAE" w:rsidRDefault="005B2E5B" w:rsidP="00343DAE">
      <w:pPr>
        <w:spacing w:after="0" w:line="276" w:lineRule="auto"/>
        <w:ind w:left="708"/>
        <w:jc w:val="both"/>
        <w:rPr>
          <w:rFonts w:cs="Arial"/>
          <w:szCs w:val="20"/>
        </w:rPr>
      </w:pPr>
      <w:r w:rsidRPr="00912DAF">
        <w:rPr>
          <w:rFonts w:cs="Arial"/>
          <w:szCs w:val="20"/>
        </w:rPr>
        <w:t>vsebuje podatke o dijakih v oddelku (ime in priimek, datum rojstva, številk</w:t>
      </w:r>
      <w:r w:rsidR="00E25B58">
        <w:rPr>
          <w:rFonts w:cs="Arial"/>
          <w:szCs w:val="20"/>
        </w:rPr>
        <w:t>a osebnega lista</w:t>
      </w:r>
      <w:r w:rsidR="00F04F47">
        <w:rPr>
          <w:rFonts w:cs="Arial"/>
          <w:szCs w:val="20"/>
        </w:rPr>
        <w:t>)</w:t>
      </w:r>
      <w:r w:rsidR="00E25B58">
        <w:rPr>
          <w:rFonts w:cs="Arial"/>
          <w:szCs w:val="20"/>
        </w:rPr>
        <w:t xml:space="preserve"> in podatki o: </w:t>
      </w:r>
      <w:r w:rsidRPr="00912DAF">
        <w:rPr>
          <w:rFonts w:cs="Arial"/>
          <w:szCs w:val="20"/>
        </w:rPr>
        <w:t>vključenosti v posamezne oblike vzgojno-izobraževalnega programa, izostankih, telefonskih številkah za nujna sporočila, sodelovanju s starši, hospitacijah v oddelku, učiteljih, ki poučujejo v oddelku, dnevnem potek</w:t>
      </w:r>
      <w:r w:rsidR="00343DAE">
        <w:rPr>
          <w:rFonts w:cs="Arial"/>
          <w:szCs w:val="20"/>
        </w:rPr>
        <w:t>u vzgojno-izobraževalnega dela;</w:t>
      </w:r>
    </w:p>
    <w:p w14:paraId="3EFF967E" w14:textId="77777777" w:rsidR="00D14321" w:rsidRPr="00D30514" w:rsidRDefault="00D14321" w:rsidP="00343DAE">
      <w:pPr>
        <w:spacing w:after="0" w:line="276" w:lineRule="auto"/>
        <w:jc w:val="both"/>
        <w:rPr>
          <w:rFonts w:cs="Arial"/>
          <w:szCs w:val="20"/>
        </w:rPr>
      </w:pPr>
    </w:p>
    <w:p w14:paraId="6E7A5445" w14:textId="6B4A08FC" w:rsidR="00B50C43" w:rsidRPr="000858F8" w:rsidRDefault="00D14321" w:rsidP="00343DAE">
      <w:pPr>
        <w:spacing w:after="0" w:line="276" w:lineRule="auto"/>
        <w:ind w:firstLine="708"/>
        <w:jc w:val="both"/>
        <w:rPr>
          <w:rFonts w:cs="Arial"/>
          <w:szCs w:val="20"/>
          <w:u w:val="single"/>
        </w:rPr>
      </w:pPr>
      <w:r w:rsidRPr="000858F8">
        <w:rPr>
          <w:rFonts w:cs="Arial"/>
          <w:szCs w:val="20"/>
          <w:u w:val="single"/>
        </w:rPr>
        <w:t>Dnevnik praktičnega usposabljanja</w:t>
      </w:r>
    </w:p>
    <w:p w14:paraId="27200F51" w14:textId="63A46C1C" w:rsidR="00D14321" w:rsidRPr="00315A7F" w:rsidRDefault="00BE07F9" w:rsidP="00343DAE">
      <w:pPr>
        <w:spacing w:after="0" w:line="276" w:lineRule="auto"/>
        <w:ind w:left="708"/>
        <w:jc w:val="both"/>
        <w:rPr>
          <w:rFonts w:cs="Arial"/>
          <w:szCs w:val="20"/>
        </w:rPr>
      </w:pPr>
      <w:r w:rsidRPr="00912DAF">
        <w:rPr>
          <w:rFonts w:cs="Arial"/>
          <w:szCs w:val="20"/>
        </w:rPr>
        <w:t>vsebuje podatke o dijaku (ime in priimek), letnik, oddelek, šolsko leto, letno število ur, navedba programa, ime in sedež zavoda, izobraževalni program, poklic, čas trajanja kolektivne učne pogodbe, ime firme, dejavnost firme, sedež, ime in priimek odgovorne osebe v firmi, ime in priimek mentorja in njegov pok</w:t>
      </w:r>
      <w:r>
        <w:rPr>
          <w:rFonts w:cs="Arial"/>
          <w:szCs w:val="20"/>
        </w:rPr>
        <w:t>lic; p</w:t>
      </w:r>
      <w:r w:rsidRPr="00912DAF">
        <w:rPr>
          <w:rFonts w:cs="Arial"/>
          <w:szCs w:val="20"/>
        </w:rPr>
        <w:t xml:space="preserve">odatki o seznanitvi – izjava, podpis </w:t>
      </w:r>
      <w:r w:rsidRPr="000F4EC5">
        <w:rPr>
          <w:rFonts w:cs="Arial"/>
          <w:szCs w:val="20"/>
        </w:rPr>
        <w:t>izjave dijaka</w:t>
      </w:r>
      <w:r w:rsidRPr="00912DAF">
        <w:rPr>
          <w:rFonts w:cs="Arial"/>
          <w:szCs w:val="20"/>
        </w:rPr>
        <w:t>, podpis staršev na izjavi dijaka, podpis mentorja k izjavi, ime učnega mesta-oddelka opravljanja praktičnega usposabljanja, datum od/do izvedbe naloge, št. opravljenih ur, število manjkajočih ur, šte</w:t>
      </w:r>
      <w:r>
        <w:rPr>
          <w:rFonts w:cs="Arial"/>
          <w:szCs w:val="20"/>
        </w:rPr>
        <w:t>vilo nadoknadenih ur, podpis; d</w:t>
      </w:r>
      <w:r w:rsidRPr="00912DAF">
        <w:rPr>
          <w:rFonts w:cs="Arial"/>
          <w:szCs w:val="20"/>
        </w:rPr>
        <w:t>elavniški dnevnik praktičnega izobraževanja (številka,</w:t>
      </w:r>
      <w:r w:rsidRPr="00315A7F">
        <w:rPr>
          <w:rFonts w:cs="Arial"/>
          <w:szCs w:val="20"/>
        </w:rPr>
        <w:t xml:space="preserve"> </w:t>
      </w:r>
      <w:r w:rsidRPr="00912DAF">
        <w:rPr>
          <w:rFonts w:cs="Arial"/>
          <w:szCs w:val="20"/>
        </w:rPr>
        <w:t>trajanje od/do, podatki delodajalca, učno delovno mesto, dana naloga, povzetek razlage in navodil, opis delovnega postopka, uporabljena delovna sredstva, orodja in pripom</w:t>
      </w:r>
      <w:r>
        <w:rPr>
          <w:rFonts w:cs="Arial"/>
          <w:szCs w:val="20"/>
        </w:rPr>
        <w:t>očki, čas trajanja, o</w:t>
      </w:r>
      <w:r w:rsidRPr="00912DAF">
        <w:rPr>
          <w:rFonts w:cs="Arial"/>
          <w:szCs w:val="20"/>
        </w:rPr>
        <w:t>pis tehnološkega oziroma delovnega postopka; zaporedna številka, navedba delovnega postopka, uporabljena delovna sredstva, orodja</w:t>
      </w:r>
      <w:r>
        <w:rPr>
          <w:rFonts w:cs="Arial"/>
          <w:szCs w:val="20"/>
        </w:rPr>
        <w:t xml:space="preserve"> in pripomočki, čas trajanja), o</w:t>
      </w:r>
      <w:r w:rsidRPr="00912DAF">
        <w:rPr>
          <w:rFonts w:cs="Arial"/>
          <w:szCs w:val="20"/>
        </w:rPr>
        <w:t>pis merilnega oziroma kontrolnega postopka (zaporedna številka, opis merjenja oziroma kontrole, merilo oziroma kontrolno orodje, izmerjena vr</w:t>
      </w:r>
      <w:r>
        <w:rPr>
          <w:rFonts w:cs="Arial"/>
          <w:szCs w:val="20"/>
        </w:rPr>
        <w:t>ednost oziroma ocena kontrole; u</w:t>
      </w:r>
      <w:r w:rsidRPr="00912DAF">
        <w:rPr>
          <w:rFonts w:cs="Arial"/>
          <w:szCs w:val="20"/>
        </w:rPr>
        <w:t>krepi za varstvo pri delu oziroma v</w:t>
      </w:r>
      <w:r>
        <w:rPr>
          <w:rFonts w:cs="Arial"/>
          <w:szCs w:val="20"/>
        </w:rPr>
        <w:t>arovanje okolja (prosti opis); o</w:t>
      </w:r>
      <w:r w:rsidRPr="00912DAF">
        <w:rPr>
          <w:rFonts w:cs="Arial"/>
          <w:szCs w:val="20"/>
        </w:rPr>
        <w:t xml:space="preserve">pis in oris delovnega postopka (prosti opis – </w:t>
      </w:r>
      <w:r w:rsidRPr="00912DAF">
        <w:rPr>
          <w:rFonts w:cs="Arial"/>
          <w:szCs w:val="20"/>
        </w:rPr>
        <w:lastRenderedPageBreak/>
        <w:t xml:space="preserve">risba, skica ali shema izdelka, strojnega dela, stroja, orodja, pomen </w:t>
      </w:r>
      <w:r w:rsidR="00E25B58">
        <w:rPr>
          <w:rFonts w:cs="Arial"/>
          <w:szCs w:val="20"/>
        </w:rPr>
        <w:t>in vloga</w:t>
      </w:r>
      <w:r w:rsidRPr="00912DAF">
        <w:rPr>
          <w:rFonts w:cs="Arial"/>
          <w:szCs w:val="20"/>
        </w:rPr>
        <w:t xml:space="preserve"> naprave oziro</w:t>
      </w:r>
      <w:r>
        <w:rPr>
          <w:rFonts w:cs="Arial"/>
          <w:szCs w:val="20"/>
        </w:rPr>
        <w:t>ma njeno delovanje, storitev), k</w:t>
      </w:r>
      <w:r w:rsidRPr="00912DAF">
        <w:rPr>
          <w:rFonts w:cs="Arial"/>
          <w:szCs w:val="20"/>
        </w:rPr>
        <w:t>raj, datum podpisa, d</w:t>
      </w:r>
      <w:r>
        <w:rPr>
          <w:rFonts w:cs="Arial"/>
          <w:szCs w:val="20"/>
        </w:rPr>
        <w:t>ijaka, datum podpisa mentorja; m</w:t>
      </w:r>
      <w:r w:rsidRPr="00912DAF">
        <w:rPr>
          <w:rFonts w:cs="Arial"/>
          <w:szCs w:val="20"/>
        </w:rPr>
        <w:t>nenje oziroma (ocena) o doseganju ciljev praktičnega usposabljanja (kriteriji ocenjevanja – sprejeta tabela), določitev uspeha: a) opravil b) ni opravil (obkroževanje), pripombe in pojasnila (prosti opis), datum in podp</w:t>
      </w:r>
      <w:r>
        <w:rPr>
          <w:rFonts w:cs="Arial"/>
          <w:szCs w:val="20"/>
        </w:rPr>
        <w:t>is mentorja v podjetju/firmi; p</w:t>
      </w:r>
      <w:r w:rsidRPr="00912DAF">
        <w:rPr>
          <w:rFonts w:cs="Arial"/>
          <w:szCs w:val="20"/>
        </w:rPr>
        <w:t>odatki dijaka o opravljenih obveznostih praktičnega pouka in praktičnega izobraževanja v delovnem procesu – izpolni šola (ime in priimek dijaka, šolsko leto, izvajan</w:t>
      </w:r>
      <w:r>
        <w:rPr>
          <w:rFonts w:cs="Arial"/>
          <w:szCs w:val="20"/>
        </w:rPr>
        <w:t>je praktičnega usposabljanja od/</w:t>
      </w:r>
      <w:r w:rsidRPr="00912DAF">
        <w:rPr>
          <w:rFonts w:cs="Arial"/>
          <w:szCs w:val="20"/>
        </w:rPr>
        <w:t>do</w:t>
      </w:r>
      <w:r w:rsidR="00F90ED9">
        <w:rPr>
          <w:rFonts w:cs="Arial"/>
          <w:szCs w:val="20"/>
        </w:rPr>
        <w:t>,</w:t>
      </w:r>
      <w:r w:rsidRPr="00912DAF">
        <w:rPr>
          <w:rFonts w:cs="Arial"/>
          <w:szCs w:val="20"/>
        </w:rPr>
        <w:t xml:space="preserve"> število ur, za letnik, program, število neopravičenih izostankov</w:t>
      </w:r>
      <w:r>
        <w:rPr>
          <w:rFonts w:cs="Arial"/>
          <w:szCs w:val="20"/>
        </w:rPr>
        <w:t>, datum, podpis odgovorne osebe.</w:t>
      </w:r>
    </w:p>
    <w:p w14:paraId="5D072A0B" w14:textId="77777777" w:rsidR="00B83B95" w:rsidRPr="00D30514" w:rsidRDefault="00B83B95" w:rsidP="00343DAE">
      <w:pPr>
        <w:spacing w:after="0" w:line="276" w:lineRule="auto"/>
        <w:ind w:firstLine="708"/>
        <w:jc w:val="both"/>
        <w:rPr>
          <w:rFonts w:cs="Arial"/>
          <w:szCs w:val="20"/>
        </w:rPr>
      </w:pPr>
    </w:p>
    <w:p w14:paraId="38D46660" w14:textId="5E2ABE0A" w:rsidR="007A1A61" w:rsidRPr="00D30514" w:rsidRDefault="00D14321" w:rsidP="00343DAE">
      <w:pPr>
        <w:spacing w:after="0" w:line="276" w:lineRule="auto"/>
        <w:jc w:val="both"/>
        <w:rPr>
          <w:rFonts w:cs="Arial"/>
          <w:szCs w:val="20"/>
        </w:rPr>
      </w:pPr>
      <w:r w:rsidRPr="00D30514">
        <w:rPr>
          <w:rFonts w:cs="Arial"/>
          <w:szCs w:val="20"/>
        </w:rPr>
        <w:t>Oblika dnevnik</w:t>
      </w:r>
      <w:r w:rsidR="00BE07F9">
        <w:rPr>
          <w:rFonts w:cs="Arial"/>
          <w:szCs w:val="20"/>
        </w:rPr>
        <w:t>a za srednjo šolo ni predpisana.</w:t>
      </w:r>
      <w:r w:rsidRPr="00D30514">
        <w:rPr>
          <w:rFonts w:cs="Arial"/>
          <w:szCs w:val="20"/>
        </w:rPr>
        <w:t xml:space="preserve"> Podatki se hranijo še eno leto po zaključku šolanja.</w:t>
      </w:r>
    </w:p>
    <w:p w14:paraId="119D7A04" w14:textId="77777777" w:rsidR="005F67D7" w:rsidRPr="00097C44" w:rsidRDefault="005F67D7" w:rsidP="00343DAE">
      <w:pPr>
        <w:spacing w:after="0" w:line="276" w:lineRule="auto"/>
        <w:jc w:val="both"/>
        <w:rPr>
          <w:rFonts w:cs="Arial"/>
          <w:i/>
          <w:sz w:val="18"/>
          <w:szCs w:val="18"/>
        </w:rPr>
      </w:pPr>
    </w:p>
    <w:p w14:paraId="7CDE77D4" w14:textId="38375449" w:rsidR="00B50C43" w:rsidRPr="00D30514" w:rsidRDefault="00B50C43" w:rsidP="00343DAE">
      <w:pPr>
        <w:pStyle w:val="Naslov2"/>
        <w:spacing w:before="120" w:after="120" w:line="276" w:lineRule="auto"/>
      </w:pPr>
      <w:bookmarkStart w:id="19" w:name="_Toc451113391"/>
      <w:bookmarkStart w:id="20" w:name="_Toc62039231"/>
      <w:r w:rsidRPr="00D30514">
        <w:t>Individualno delo z učenci</w:t>
      </w:r>
      <w:bookmarkEnd w:id="19"/>
      <w:r w:rsidR="00E328A1" w:rsidRPr="00D30514">
        <w:t xml:space="preserve"> in dijaki</w:t>
      </w:r>
      <w:bookmarkEnd w:id="20"/>
    </w:p>
    <w:p w14:paraId="11B90E6B" w14:textId="77777777" w:rsidR="000858F8" w:rsidRDefault="00FB1229" w:rsidP="00343DAE">
      <w:pPr>
        <w:spacing w:after="0" w:line="276" w:lineRule="auto"/>
        <w:jc w:val="both"/>
        <w:rPr>
          <w:rFonts w:cs="Arial"/>
          <w:szCs w:val="20"/>
        </w:rPr>
      </w:pPr>
      <w:r w:rsidRPr="00D30514">
        <w:rPr>
          <w:rFonts w:cs="Arial"/>
          <w:szCs w:val="20"/>
        </w:rPr>
        <w:t xml:space="preserve">Šola </w:t>
      </w:r>
      <w:r w:rsidR="00E328A1" w:rsidRPr="00D30514">
        <w:rPr>
          <w:rFonts w:cs="Arial"/>
          <w:szCs w:val="20"/>
        </w:rPr>
        <w:t>učencem in dijakom, ki izpolnjujejo zakonske pogoje (posebne potrebe, nadarjenost, tujci, statusi, bolezni, izjemne socialne okoliščine, udeležba na mednarodnih tekmovanjih)</w:t>
      </w:r>
      <w:r w:rsidRPr="00D30514">
        <w:rPr>
          <w:rFonts w:cs="Arial"/>
          <w:szCs w:val="20"/>
        </w:rPr>
        <w:t xml:space="preserve"> zagotavlja ustrezne pogoje za vzgojo in izobraževanje tako, da jim prilagodi vsebine, metode in oblike dela ter jim omogoči vključitev v dodatni pouk, druge oblike individualne in skupinske pomoči ter druge oblike dela</w:t>
      </w:r>
      <w:r w:rsidR="00346664" w:rsidRPr="00D30514">
        <w:rPr>
          <w:rFonts w:cs="Arial"/>
          <w:szCs w:val="20"/>
        </w:rPr>
        <w:t xml:space="preserve">. </w:t>
      </w:r>
    </w:p>
    <w:p w14:paraId="37674BB9" w14:textId="77777777" w:rsidR="000858F8" w:rsidRDefault="000858F8" w:rsidP="00343DAE">
      <w:pPr>
        <w:spacing w:after="0" w:line="276" w:lineRule="auto"/>
        <w:jc w:val="both"/>
        <w:rPr>
          <w:rFonts w:cs="Arial"/>
          <w:szCs w:val="20"/>
        </w:rPr>
      </w:pPr>
    </w:p>
    <w:p w14:paraId="506510A8" w14:textId="4C1717BD" w:rsidR="000858F8" w:rsidRDefault="00346664" w:rsidP="00343DAE">
      <w:pPr>
        <w:spacing w:after="0" w:line="276" w:lineRule="auto"/>
        <w:jc w:val="both"/>
        <w:rPr>
          <w:rFonts w:cs="Arial"/>
          <w:szCs w:val="20"/>
        </w:rPr>
      </w:pPr>
      <w:r w:rsidRPr="00D30514">
        <w:rPr>
          <w:rFonts w:cs="Arial"/>
          <w:szCs w:val="20"/>
        </w:rPr>
        <w:t xml:space="preserve">Osnovna šola oblikuje in vodi </w:t>
      </w:r>
      <w:r w:rsidRPr="000858F8">
        <w:rPr>
          <w:rFonts w:cs="Arial"/>
          <w:b/>
          <w:szCs w:val="20"/>
        </w:rPr>
        <w:t xml:space="preserve">osebno </w:t>
      </w:r>
      <w:r w:rsidR="008E497A" w:rsidRPr="000858F8">
        <w:rPr>
          <w:rFonts w:cs="Arial"/>
          <w:b/>
          <w:szCs w:val="20"/>
        </w:rPr>
        <w:t>mapo učenca, ki potrebuje pomoč</w:t>
      </w:r>
      <w:r w:rsidRPr="00D30514">
        <w:rPr>
          <w:rFonts w:cs="Arial"/>
          <w:szCs w:val="20"/>
        </w:rPr>
        <w:t xml:space="preserve">, v gimnazijah in srednje poklicnih in strokovnih šolah pa </w:t>
      </w:r>
      <w:r w:rsidR="000858F8">
        <w:rPr>
          <w:rFonts w:cs="Arial"/>
          <w:szCs w:val="20"/>
        </w:rPr>
        <w:t xml:space="preserve">šole vodijo </w:t>
      </w:r>
      <w:r w:rsidRPr="000858F8">
        <w:rPr>
          <w:rFonts w:cs="Arial"/>
          <w:b/>
          <w:szCs w:val="20"/>
        </w:rPr>
        <w:t>o</w:t>
      </w:r>
      <w:r w:rsidR="00C47BE2">
        <w:rPr>
          <w:rFonts w:cs="Arial"/>
          <w:b/>
          <w:szCs w:val="20"/>
        </w:rPr>
        <w:t>sebni izobraževalni načrt dijaka</w:t>
      </w:r>
      <w:r w:rsidRPr="00D30514">
        <w:rPr>
          <w:rFonts w:cs="Arial"/>
          <w:szCs w:val="20"/>
        </w:rPr>
        <w:t xml:space="preserve"> ter v vajeništvu </w:t>
      </w:r>
      <w:r w:rsidRPr="000858F8">
        <w:rPr>
          <w:rFonts w:cs="Arial"/>
          <w:b/>
          <w:szCs w:val="20"/>
        </w:rPr>
        <w:t>individualni načrt izvajanja vajeništva</w:t>
      </w:r>
      <w:r w:rsidRPr="00D30514">
        <w:rPr>
          <w:rFonts w:cs="Arial"/>
          <w:szCs w:val="20"/>
        </w:rPr>
        <w:t xml:space="preserve">. </w:t>
      </w:r>
    </w:p>
    <w:p w14:paraId="1FE36DC2" w14:textId="77777777" w:rsidR="003122E0" w:rsidRPr="00D30514" w:rsidRDefault="003122E0" w:rsidP="00343DAE">
      <w:pPr>
        <w:spacing w:after="0" w:line="276" w:lineRule="auto"/>
        <w:jc w:val="both"/>
        <w:rPr>
          <w:rFonts w:cs="Arial"/>
          <w:szCs w:val="20"/>
        </w:rPr>
      </w:pPr>
    </w:p>
    <w:p w14:paraId="09685487" w14:textId="5B4A674E" w:rsidR="008E497A" w:rsidRPr="00917D4A" w:rsidRDefault="008E497A" w:rsidP="00B20EB5">
      <w:pPr>
        <w:pStyle w:val="Naslov3"/>
      </w:pPr>
      <w:r w:rsidRPr="00917D4A">
        <w:t>Osnovna šola</w:t>
      </w:r>
    </w:p>
    <w:p w14:paraId="4DDCE0FF" w14:textId="4A1D93DB" w:rsidR="00346664" w:rsidRPr="00D30514" w:rsidRDefault="00346664" w:rsidP="00F54DB8">
      <w:pPr>
        <w:spacing w:after="0" w:line="276" w:lineRule="auto"/>
        <w:jc w:val="both"/>
        <w:rPr>
          <w:rFonts w:cs="Arial"/>
          <w:szCs w:val="20"/>
        </w:rPr>
      </w:pPr>
      <w:r w:rsidRPr="00D30514">
        <w:rPr>
          <w:rFonts w:cs="Arial"/>
          <w:szCs w:val="20"/>
        </w:rPr>
        <w:t xml:space="preserve">Osnovna sestavina osebne mape učenca </w:t>
      </w:r>
      <w:r w:rsidR="00D976FC" w:rsidRPr="00D30514">
        <w:rPr>
          <w:rFonts w:cs="Arial"/>
          <w:szCs w:val="20"/>
        </w:rPr>
        <w:t xml:space="preserve">v osnovni šoli </w:t>
      </w:r>
      <w:r w:rsidRPr="00D30514">
        <w:rPr>
          <w:rFonts w:cs="Arial"/>
          <w:szCs w:val="20"/>
        </w:rPr>
        <w:t>vsebuje</w:t>
      </w:r>
      <w:r w:rsidR="004C1655" w:rsidRPr="00D30514">
        <w:rPr>
          <w:rFonts w:cs="Arial"/>
          <w:szCs w:val="20"/>
        </w:rPr>
        <w:t xml:space="preserve"> (ime in priimek učenca ter EMŠO, datum rojstva, spol in prebivališče) družinsko in socialno anamnezo, razvojno anamnezo, strokovno interpretirane</w:t>
      </w:r>
      <w:r w:rsidR="00D976FC" w:rsidRPr="00D30514">
        <w:rPr>
          <w:rFonts w:cs="Arial"/>
          <w:szCs w:val="20"/>
        </w:rPr>
        <w:t xml:space="preserve"> rezultat</w:t>
      </w:r>
      <w:r w:rsidR="004C1655" w:rsidRPr="00D30514">
        <w:rPr>
          <w:rFonts w:cs="Arial"/>
          <w:szCs w:val="20"/>
        </w:rPr>
        <w:t>e diagnostičnih postopkov, podatke o postopkih strokovne pomoči oziroma svetovanja, dokumentacijo v zvezi s postopkom usmerjanja učenca s posebnimi potrebami in strokovna mnenja drugih inštitucij (centrov za socialno delo, zdravstvenih inštitucij, sveto</w:t>
      </w:r>
      <w:r w:rsidR="00CB78C6">
        <w:rPr>
          <w:rFonts w:cs="Arial"/>
          <w:szCs w:val="20"/>
        </w:rPr>
        <w:t xml:space="preserve">valnih centrov oziroma </w:t>
      </w:r>
      <w:r w:rsidR="004C1655" w:rsidRPr="00D30514">
        <w:rPr>
          <w:rFonts w:cs="Arial"/>
          <w:szCs w:val="20"/>
        </w:rPr>
        <w:t>posvetovalnic)</w:t>
      </w:r>
      <w:r w:rsidR="00CB78C6">
        <w:rPr>
          <w:rStyle w:val="Sprotnaopomba-sklic"/>
          <w:rFonts w:cs="Arial"/>
          <w:szCs w:val="20"/>
        </w:rPr>
        <w:footnoteReference w:id="10"/>
      </w:r>
      <w:r w:rsidR="004C1655" w:rsidRPr="00D30514">
        <w:rPr>
          <w:rFonts w:cs="Arial"/>
          <w:szCs w:val="20"/>
        </w:rPr>
        <w:t>.</w:t>
      </w:r>
      <w:r w:rsidR="007B403C" w:rsidRPr="00D30514">
        <w:rPr>
          <w:rFonts w:cs="Arial"/>
          <w:szCs w:val="20"/>
        </w:rPr>
        <w:t xml:space="preserve"> Mapa učenca se hrani še eno leto po zaključku šolanja.</w:t>
      </w:r>
    </w:p>
    <w:p w14:paraId="0E006989" w14:textId="77777777" w:rsidR="00BE07F9" w:rsidRDefault="00BE07F9" w:rsidP="00F54DB8">
      <w:pPr>
        <w:spacing w:after="0" w:line="276" w:lineRule="auto"/>
        <w:jc w:val="both"/>
        <w:rPr>
          <w:rFonts w:cs="Arial"/>
          <w:szCs w:val="20"/>
        </w:rPr>
      </w:pPr>
    </w:p>
    <w:p w14:paraId="1EC35110" w14:textId="40DD571B" w:rsidR="008E497A" w:rsidRPr="00D30514" w:rsidRDefault="008E497A" w:rsidP="00F54DB8">
      <w:pPr>
        <w:spacing w:after="0" w:line="276" w:lineRule="auto"/>
        <w:jc w:val="both"/>
        <w:rPr>
          <w:rFonts w:cs="Arial"/>
          <w:szCs w:val="20"/>
        </w:rPr>
      </w:pPr>
      <w:r w:rsidRPr="00315A7F">
        <w:rPr>
          <w:rFonts w:cs="Arial"/>
          <w:szCs w:val="20"/>
        </w:rPr>
        <w:t>V bolnišničnih oddelkih mapa učencev vsebuje (ime in priimek učenca, datum rojstva, razred), zapisi o šolskem delu učenca v bolnišnici in o stikih z drugimi inštitucijami ter podatki o zdravstvenih posebnostih, katerih poznavanje je nujno za delo z učencem</w:t>
      </w:r>
      <w:r w:rsidR="00BE07F9">
        <w:rPr>
          <w:rFonts w:cs="Arial"/>
          <w:szCs w:val="20"/>
        </w:rPr>
        <w:t>.</w:t>
      </w:r>
    </w:p>
    <w:p w14:paraId="4F4301D2" w14:textId="77777777" w:rsidR="00315A7F" w:rsidRDefault="00315A7F" w:rsidP="00F54DB8">
      <w:pPr>
        <w:spacing w:after="0" w:line="276" w:lineRule="auto"/>
        <w:jc w:val="both"/>
        <w:rPr>
          <w:rFonts w:cs="Arial"/>
          <w:szCs w:val="20"/>
        </w:rPr>
      </w:pPr>
    </w:p>
    <w:p w14:paraId="181041F2" w14:textId="79B038E4" w:rsidR="008E497A" w:rsidRPr="00D30514" w:rsidRDefault="008E497A" w:rsidP="00F54DB8">
      <w:pPr>
        <w:spacing w:after="0" w:line="276" w:lineRule="auto"/>
        <w:jc w:val="both"/>
        <w:rPr>
          <w:rFonts w:cs="Arial"/>
          <w:szCs w:val="20"/>
        </w:rPr>
      </w:pPr>
      <w:r w:rsidRPr="00D30514">
        <w:rPr>
          <w:rFonts w:cs="Arial"/>
          <w:szCs w:val="20"/>
        </w:rPr>
        <w:t>Statusi</w:t>
      </w:r>
      <w:r w:rsidR="00C05D2E" w:rsidRPr="00D30514">
        <w:rPr>
          <w:rFonts w:cs="Arial"/>
          <w:szCs w:val="20"/>
        </w:rPr>
        <w:t xml:space="preserve"> učenca perspektivnega</w:t>
      </w:r>
      <w:r w:rsidRPr="00D30514">
        <w:rPr>
          <w:rFonts w:cs="Arial"/>
          <w:szCs w:val="20"/>
        </w:rPr>
        <w:t xml:space="preserve"> oziroma vrhunskega športnika in </w:t>
      </w:r>
      <w:r w:rsidR="00C05D2E" w:rsidRPr="00D30514">
        <w:rPr>
          <w:rFonts w:cs="Arial"/>
          <w:szCs w:val="20"/>
        </w:rPr>
        <w:t>perspektivnega in vrhunskega mladega umetnika šola uredi</w:t>
      </w:r>
      <w:r w:rsidRPr="00D30514">
        <w:rPr>
          <w:rFonts w:cs="Arial"/>
          <w:szCs w:val="20"/>
        </w:rPr>
        <w:t xml:space="preserve"> s pisnim dogovorom</w:t>
      </w:r>
      <w:r w:rsidR="00E25B58">
        <w:rPr>
          <w:rFonts w:cs="Arial"/>
          <w:szCs w:val="20"/>
        </w:rPr>
        <w:t xml:space="preserve"> med šolo in starši.</w:t>
      </w:r>
      <w:r w:rsidRPr="00D30514">
        <w:rPr>
          <w:rFonts w:cs="Arial"/>
          <w:szCs w:val="20"/>
        </w:rPr>
        <w:t xml:space="preserve"> </w:t>
      </w:r>
      <w:r w:rsidR="00A75118" w:rsidRPr="00D30514">
        <w:rPr>
          <w:rFonts w:cs="Arial"/>
          <w:szCs w:val="20"/>
        </w:rPr>
        <w:t>Dogovor se hrani do konca veljavnosti oziroma do konca šolskega leta.</w:t>
      </w:r>
    </w:p>
    <w:p w14:paraId="72F6743B" w14:textId="77777777" w:rsidR="003122E0" w:rsidRPr="00D30514" w:rsidRDefault="003122E0" w:rsidP="00343DAE">
      <w:pPr>
        <w:spacing w:after="0" w:line="276" w:lineRule="auto"/>
        <w:rPr>
          <w:rFonts w:cs="Arial"/>
          <w:szCs w:val="20"/>
        </w:rPr>
      </w:pPr>
    </w:p>
    <w:p w14:paraId="4D66D3B9" w14:textId="506A06EF" w:rsidR="008E497A" w:rsidRPr="00917D4A" w:rsidRDefault="008E497A" w:rsidP="00B20EB5">
      <w:pPr>
        <w:pStyle w:val="Naslov3"/>
      </w:pPr>
      <w:r w:rsidRPr="00917D4A">
        <w:t>Srednja šola</w:t>
      </w:r>
    </w:p>
    <w:p w14:paraId="3A3C4413" w14:textId="75EB0650" w:rsidR="00C47BE2" w:rsidRPr="00C47BE2" w:rsidRDefault="00C47BE2" w:rsidP="00F54DB8">
      <w:pPr>
        <w:spacing w:after="0" w:line="276" w:lineRule="auto"/>
        <w:jc w:val="both"/>
        <w:rPr>
          <w:rFonts w:cs="Arial"/>
          <w:color w:val="000000" w:themeColor="text1"/>
          <w:szCs w:val="20"/>
        </w:rPr>
      </w:pPr>
      <w:r w:rsidRPr="00C47BE2">
        <w:rPr>
          <w:rStyle w:val="normaltextrun"/>
          <w:rFonts w:cs="Arial"/>
          <w:color w:val="000000" w:themeColor="text1"/>
          <w:szCs w:val="20"/>
          <w:shd w:val="clear" w:color="auto" w:fill="FFFFFF"/>
        </w:rPr>
        <w:t>Evidenca o dijakih, ki jih obravnava svetovalna služba srednje šole, vsebuje: ime in priimek dijaka, spol, datum rojstv</w:t>
      </w:r>
      <w:r w:rsidR="00F90ED9">
        <w:rPr>
          <w:rStyle w:val="normaltextrun"/>
          <w:rFonts w:cs="Arial"/>
          <w:color w:val="000000" w:themeColor="text1"/>
          <w:szCs w:val="20"/>
          <w:shd w:val="clear" w:color="auto" w:fill="FFFFFF"/>
        </w:rPr>
        <w:t>a, EMŠO</w:t>
      </w:r>
      <w:r w:rsidRPr="00C47BE2">
        <w:rPr>
          <w:rStyle w:val="normaltextrun"/>
          <w:rFonts w:cs="Arial"/>
          <w:color w:val="000000" w:themeColor="text1"/>
          <w:szCs w:val="20"/>
          <w:shd w:val="clear" w:color="auto" w:fill="FFFFFF"/>
        </w:rPr>
        <w:t>, e-naslov, telefonsko številko, davčno številko, kraj, občino in državo rojstva, državljanstvo, prebivališče in predhodno pridobljena izobrazba ter družinsko in socialna anamneza, razvojna anamneza, diagnostični postopki, postopki strokovne pomoči, strokovna mnenja drugih institucij: centrov za socialno delo, zdravstvenih institucij, svetovalnih centrov oziroma vzgojnih posvetovalnic. Evidenca se hrani trajno.</w:t>
      </w:r>
      <w:r w:rsidRPr="00C47BE2">
        <w:rPr>
          <w:rStyle w:val="eop"/>
          <w:rFonts w:cs="Arial"/>
          <w:color w:val="000000" w:themeColor="text1"/>
          <w:szCs w:val="20"/>
          <w:shd w:val="clear" w:color="auto" w:fill="FFFFFF"/>
        </w:rPr>
        <w:t> </w:t>
      </w:r>
    </w:p>
    <w:p w14:paraId="2BEDAB1F" w14:textId="0B7D6956" w:rsidR="00917D4A" w:rsidRPr="00C47BE2" w:rsidRDefault="00917D4A" w:rsidP="00F54DB8">
      <w:pPr>
        <w:spacing w:after="0" w:line="276" w:lineRule="auto"/>
        <w:jc w:val="both"/>
        <w:rPr>
          <w:rStyle w:val="normaltextrun"/>
          <w:shd w:val="clear" w:color="auto" w:fill="FFFFFF"/>
        </w:rPr>
      </w:pPr>
    </w:p>
    <w:p w14:paraId="717874C3" w14:textId="77777777" w:rsidR="00C47BE2" w:rsidRPr="00C47BE2" w:rsidRDefault="00C47BE2" w:rsidP="00C47BE2">
      <w:pPr>
        <w:spacing w:after="0" w:line="276" w:lineRule="auto"/>
        <w:jc w:val="both"/>
        <w:rPr>
          <w:rStyle w:val="normaltextrun"/>
          <w:rFonts w:cs="Arial"/>
          <w:szCs w:val="20"/>
          <w:shd w:val="clear" w:color="auto" w:fill="FFFFFF"/>
        </w:rPr>
      </w:pPr>
      <w:r w:rsidRPr="00C47BE2">
        <w:rPr>
          <w:rStyle w:val="normaltextrun"/>
          <w:rFonts w:cs="Arial"/>
          <w:color w:val="000000" w:themeColor="text1"/>
          <w:szCs w:val="20"/>
          <w:shd w:val="clear" w:color="auto" w:fill="FFFFFF"/>
        </w:rPr>
        <w:t xml:space="preserve">Srednja šola prilagodi obveznosti dijaku, ki se vzporedno izobražuje, dijaku s posebnimi potrebami, skladno z odločbo o usmeritvi in dijaku zaradi daljših ali pogostih odsotnostih iz zdravstvenih razlogov z osebnim izobraževalnim načrtom, nadarjenemu dijaku, dijaku perspektivnemu športniku, dijaku vrhunskemu športniku, dijaku, ki se pripravlja na mednarodna tekmovanja v znanju ali na druge mednarodne izobraževalne in kulturne prireditve ter izmenjave, v primeru drugih športnih in kulturnih </w:t>
      </w:r>
      <w:r w:rsidRPr="00C47BE2">
        <w:rPr>
          <w:rStyle w:val="normaltextrun"/>
          <w:rFonts w:cs="Arial"/>
          <w:color w:val="000000" w:themeColor="text1"/>
          <w:szCs w:val="20"/>
          <w:shd w:val="clear" w:color="auto" w:fill="FFFFFF"/>
        </w:rPr>
        <w:lastRenderedPageBreak/>
        <w:t>dejavnosti, prihoda iz tuje države in v drugih utemeljenih primerih pa šola lahko prilagodi opravljanje obveznosti z osebnim izobraževalnim načrtom.</w:t>
      </w:r>
      <w:r w:rsidRPr="00C47BE2">
        <w:rPr>
          <w:rStyle w:val="normaltextrun"/>
          <w:shd w:val="clear" w:color="auto" w:fill="FFFFFF"/>
        </w:rPr>
        <w:t> </w:t>
      </w:r>
    </w:p>
    <w:p w14:paraId="3524413F" w14:textId="77777777" w:rsidR="00C47BE2" w:rsidRPr="00C47BE2" w:rsidRDefault="00C47BE2" w:rsidP="00C47BE2">
      <w:pPr>
        <w:spacing w:after="0" w:line="276" w:lineRule="auto"/>
        <w:jc w:val="both"/>
        <w:rPr>
          <w:rStyle w:val="normaltextrun"/>
          <w:rFonts w:cs="Arial"/>
          <w:szCs w:val="20"/>
          <w:shd w:val="clear" w:color="auto" w:fill="FFFFFF"/>
        </w:rPr>
      </w:pPr>
      <w:r w:rsidRPr="00C47BE2">
        <w:rPr>
          <w:rStyle w:val="normaltextrun"/>
          <w:shd w:val="clear" w:color="auto" w:fill="FFFFFF"/>
        </w:rPr>
        <w:t> </w:t>
      </w:r>
    </w:p>
    <w:p w14:paraId="4AE7D0A6" w14:textId="653EB2A6" w:rsidR="00C47BE2" w:rsidRPr="00C47BE2" w:rsidRDefault="00C47BE2" w:rsidP="00C47BE2">
      <w:pPr>
        <w:spacing w:after="0" w:line="276" w:lineRule="auto"/>
        <w:jc w:val="both"/>
        <w:rPr>
          <w:rStyle w:val="normaltextrun"/>
          <w:rFonts w:cs="Arial"/>
          <w:color w:val="000000" w:themeColor="text1"/>
          <w:szCs w:val="20"/>
          <w:shd w:val="clear" w:color="auto" w:fill="FFFFFF"/>
        </w:rPr>
      </w:pPr>
      <w:r w:rsidRPr="00C47BE2">
        <w:rPr>
          <w:rStyle w:val="normaltextrun"/>
          <w:rFonts w:cs="Arial"/>
          <w:color w:val="000000" w:themeColor="text1"/>
          <w:szCs w:val="20"/>
          <w:shd w:val="clear" w:color="auto" w:fill="FFFFFF"/>
        </w:rPr>
        <w:t>Osebni izobraževalni načrt v srednjih šolah vsebuje: podatke o izdajatelju (ime in priimek, funkcija, naslov in sedež zavoda), stranka – dijak (ime in priimek, datum, kraj in država rojstva), šolsko leto vpisa, letnik izobraževanja, vrsta izobraževalnega programa, ime izobraževalnega programa, pravice in obveznosti dijaka in šole, obdobje obvezne prisotnosti pri pouku, načini in roki ocenjevanja znanja in izpolnjevanja drugih obveznosti, obdobje prilagoditev, razlogi za mirovanje oziroma prenehanje prilagoditev, druge zadeve, ki bi prispevale k dijakovemu boljšemu učnemu uspehu, datum izdaje, podpis uradne osebe. Načrt se hrani še eno leto po prenehanju pravice oziroma dokončnost.</w:t>
      </w:r>
    </w:p>
    <w:p w14:paraId="19CED0A8" w14:textId="77777777" w:rsidR="00917D4A" w:rsidRDefault="00917D4A" w:rsidP="00F54DB8">
      <w:pPr>
        <w:spacing w:after="0" w:line="276" w:lineRule="auto"/>
        <w:jc w:val="both"/>
        <w:rPr>
          <w:rFonts w:cs="Arial"/>
          <w:szCs w:val="20"/>
        </w:rPr>
      </w:pPr>
    </w:p>
    <w:p w14:paraId="34394D32" w14:textId="65FF15D4" w:rsidR="00F132E3" w:rsidRDefault="00E20899" w:rsidP="00F54DB8">
      <w:pPr>
        <w:spacing w:after="0" w:line="276" w:lineRule="auto"/>
        <w:jc w:val="both"/>
        <w:rPr>
          <w:rFonts w:cs="Arial"/>
          <w:szCs w:val="20"/>
        </w:rPr>
      </w:pPr>
      <w:r w:rsidRPr="00D30514">
        <w:rPr>
          <w:rFonts w:cs="Arial"/>
          <w:szCs w:val="20"/>
        </w:rPr>
        <w:t>Individualni načrt izvajanja vajeniš</w:t>
      </w:r>
      <w:r w:rsidR="00E25B58">
        <w:rPr>
          <w:rFonts w:cs="Arial"/>
          <w:szCs w:val="20"/>
        </w:rPr>
        <w:t xml:space="preserve">tva vsebuje naslednje podatke: </w:t>
      </w:r>
      <w:r w:rsidR="00D976FC" w:rsidRPr="00D30514">
        <w:rPr>
          <w:rFonts w:cs="Arial"/>
          <w:szCs w:val="20"/>
        </w:rPr>
        <w:t xml:space="preserve">opredelitev in uskladitev ciljev praktičnega usposabljanja z delom vajenca s cilji in obsegom izobraževanja v </w:t>
      </w:r>
      <w:r w:rsidR="003447B1">
        <w:rPr>
          <w:rFonts w:cs="Arial"/>
          <w:szCs w:val="20"/>
        </w:rPr>
        <w:t xml:space="preserve">srednji </w:t>
      </w:r>
      <w:r w:rsidR="00D976FC" w:rsidRPr="00D30514">
        <w:rPr>
          <w:rFonts w:cs="Arial"/>
          <w:szCs w:val="20"/>
        </w:rPr>
        <w:t>šoli v skladu z izobraževalnim programom, pripravo časovne razporeditve usposabljanja na vajeniškem delovnem mestu in izobraževan</w:t>
      </w:r>
      <w:r w:rsidR="00917D4A">
        <w:rPr>
          <w:rFonts w:cs="Arial"/>
          <w:szCs w:val="20"/>
        </w:rPr>
        <w:t xml:space="preserve">ja v </w:t>
      </w:r>
      <w:r w:rsidR="003447B1">
        <w:rPr>
          <w:rFonts w:cs="Arial"/>
          <w:szCs w:val="20"/>
        </w:rPr>
        <w:t xml:space="preserve">srednji </w:t>
      </w:r>
      <w:r w:rsidR="00917D4A">
        <w:rPr>
          <w:rFonts w:cs="Arial"/>
          <w:szCs w:val="20"/>
        </w:rPr>
        <w:t>šoli (ciklično, periodično...), pri tem</w:t>
      </w:r>
      <w:r w:rsidR="00D976FC" w:rsidRPr="00D30514">
        <w:rPr>
          <w:rFonts w:cs="Arial"/>
          <w:szCs w:val="20"/>
        </w:rPr>
        <w:t xml:space="preserve"> morajo pripravljavci upoštevati tehnološke procese, ki so značilni za poklic, za katerega se izobražuje vajenec, načine in oblike medsebojnega obveščanja o izpolnjevanju vajenčevih obveznosti, izostankih, kršitvah, vzgojnih ukrepih in drugih okoliščinah, pomembnih za izvajanje vajeništva,  način sodelovanja pri izvajanju.</w:t>
      </w:r>
      <w:r w:rsidR="00A75118" w:rsidRPr="00D30514">
        <w:rPr>
          <w:rFonts w:cs="Arial"/>
          <w:szCs w:val="20"/>
        </w:rPr>
        <w:t xml:space="preserve"> Načrt se hrani do konca veljavnosti pogodbe o vajeništvu oziroma do konca izobraževanja.</w:t>
      </w:r>
    </w:p>
    <w:p w14:paraId="6916CA82" w14:textId="77777777" w:rsidR="00097C44" w:rsidRDefault="00097C44" w:rsidP="00343DAE">
      <w:pPr>
        <w:spacing w:after="0" w:line="276" w:lineRule="auto"/>
        <w:rPr>
          <w:rFonts w:cs="Arial"/>
          <w:szCs w:val="20"/>
        </w:rPr>
      </w:pPr>
    </w:p>
    <w:p w14:paraId="0D30879A" w14:textId="333412E2" w:rsidR="00917D4A" w:rsidRPr="004A6DD9" w:rsidRDefault="00917D4A" w:rsidP="00343DAE">
      <w:pPr>
        <w:spacing w:after="0" w:line="276" w:lineRule="auto"/>
        <w:rPr>
          <w:rFonts w:cs="Arial"/>
          <w:szCs w:val="20"/>
          <w:u w:val="single"/>
        </w:rPr>
      </w:pPr>
      <w:r w:rsidRPr="004A6DD9">
        <w:rPr>
          <w:rFonts w:cs="Arial"/>
          <w:szCs w:val="20"/>
          <w:u w:val="single"/>
        </w:rPr>
        <w:t>Potek izvajanja individualnega dela</w:t>
      </w:r>
    </w:p>
    <w:p w14:paraId="187A9F0A" w14:textId="77777777" w:rsidR="00917D4A" w:rsidRPr="00D30514" w:rsidRDefault="00917D4A" w:rsidP="00343DAE">
      <w:pPr>
        <w:spacing w:after="0" w:line="276" w:lineRule="auto"/>
        <w:rPr>
          <w:rFonts w:cs="Arial"/>
          <w:szCs w:val="20"/>
        </w:rPr>
      </w:pPr>
    </w:p>
    <w:p w14:paraId="315C733F" w14:textId="3747AF5F" w:rsidR="00B50C43" w:rsidRPr="00D30514" w:rsidRDefault="00B50C43" w:rsidP="00343DAE">
      <w:pPr>
        <w:spacing w:after="0" w:line="276" w:lineRule="auto"/>
        <w:rPr>
          <w:rFonts w:cs="Arial"/>
          <w:szCs w:val="20"/>
        </w:rPr>
      </w:pPr>
      <w:r w:rsidRPr="00D30514">
        <w:rPr>
          <w:rFonts w:cs="Arial"/>
          <w:szCs w:val="20"/>
        </w:rPr>
        <w:t xml:space="preserve">Proces </w:t>
      </w:r>
      <w:r w:rsidR="00D7275A" w:rsidRPr="00D30514">
        <w:rPr>
          <w:rFonts w:cs="Arial"/>
          <w:szCs w:val="20"/>
        </w:rPr>
        <w:t xml:space="preserve">individualnega dela </w:t>
      </w:r>
      <w:r w:rsidR="00F132E3" w:rsidRPr="00D30514">
        <w:rPr>
          <w:rFonts w:cs="Arial"/>
          <w:szCs w:val="20"/>
        </w:rPr>
        <w:t xml:space="preserve">z učencem oziroma dijakom </w:t>
      </w:r>
      <w:r w:rsidRPr="00D30514">
        <w:rPr>
          <w:rFonts w:cs="Arial"/>
          <w:szCs w:val="20"/>
        </w:rPr>
        <w:t>predvidoma vsebuje naslednje korake:</w:t>
      </w:r>
    </w:p>
    <w:p w14:paraId="42BE0A62" w14:textId="4FA8A4DA" w:rsidR="00B50C43" w:rsidRPr="00D30514" w:rsidRDefault="009D3818" w:rsidP="00343DAE">
      <w:pPr>
        <w:pStyle w:val="Odstavekseznama"/>
        <w:numPr>
          <w:ilvl w:val="0"/>
          <w:numId w:val="3"/>
        </w:numPr>
        <w:spacing w:line="276" w:lineRule="auto"/>
        <w:jc w:val="both"/>
        <w:rPr>
          <w:rFonts w:ascii="Arial" w:hAnsi="Arial" w:cs="Arial"/>
          <w:sz w:val="20"/>
          <w:szCs w:val="20"/>
        </w:rPr>
      </w:pPr>
      <w:r>
        <w:rPr>
          <w:rFonts w:ascii="Arial" w:hAnsi="Arial" w:cs="Arial"/>
          <w:sz w:val="20"/>
          <w:szCs w:val="20"/>
        </w:rPr>
        <w:t>s</w:t>
      </w:r>
      <w:r w:rsidR="00917D4A">
        <w:rPr>
          <w:rFonts w:ascii="Arial" w:hAnsi="Arial" w:cs="Arial"/>
          <w:sz w:val="20"/>
          <w:szCs w:val="20"/>
        </w:rPr>
        <w:t xml:space="preserve">vetovalna služba šole vodi </w:t>
      </w:r>
      <w:r w:rsidR="00B50C43" w:rsidRPr="00D30514">
        <w:rPr>
          <w:rFonts w:ascii="Arial" w:hAnsi="Arial" w:cs="Arial"/>
          <w:sz w:val="20"/>
          <w:szCs w:val="20"/>
        </w:rPr>
        <w:t>evidenco svetovalnega dela z učencem/dijakom</w:t>
      </w:r>
      <w:r w:rsidR="00F132E3" w:rsidRPr="00D30514">
        <w:rPr>
          <w:rFonts w:ascii="Arial" w:hAnsi="Arial" w:cs="Arial"/>
          <w:sz w:val="20"/>
          <w:szCs w:val="20"/>
        </w:rPr>
        <w:t>,</w:t>
      </w:r>
      <w:r w:rsidR="00917D4A">
        <w:rPr>
          <w:rFonts w:ascii="Arial" w:hAnsi="Arial" w:cs="Arial"/>
          <w:sz w:val="20"/>
          <w:szCs w:val="20"/>
        </w:rPr>
        <w:t xml:space="preserve"> ki potrebuje individualno pomoč,</w:t>
      </w:r>
      <w:r w:rsidR="00F132E3" w:rsidRPr="00D30514">
        <w:rPr>
          <w:rFonts w:ascii="Arial" w:hAnsi="Arial" w:cs="Arial"/>
          <w:sz w:val="20"/>
          <w:szCs w:val="20"/>
        </w:rPr>
        <w:t xml:space="preserve"> </w:t>
      </w:r>
    </w:p>
    <w:p w14:paraId="1001C3FF" w14:textId="3B4FC5CB" w:rsidR="009D3818" w:rsidRPr="00D30514" w:rsidRDefault="009D3818" w:rsidP="00343DAE">
      <w:pPr>
        <w:pStyle w:val="Odstavekseznama"/>
        <w:numPr>
          <w:ilvl w:val="0"/>
          <w:numId w:val="3"/>
        </w:numPr>
        <w:spacing w:line="276" w:lineRule="auto"/>
        <w:jc w:val="both"/>
        <w:rPr>
          <w:rFonts w:ascii="Arial" w:hAnsi="Arial" w:cs="Arial"/>
          <w:sz w:val="20"/>
          <w:szCs w:val="20"/>
        </w:rPr>
      </w:pPr>
      <w:r>
        <w:rPr>
          <w:rFonts w:ascii="Arial" w:hAnsi="Arial" w:cs="Arial"/>
          <w:sz w:val="20"/>
          <w:szCs w:val="20"/>
        </w:rPr>
        <w:t>r</w:t>
      </w:r>
      <w:r w:rsidR="00917D4A" w:rsidRPr="00D30514">
        <w:rPr>
          <w:rFonts w:ascii="Arial" w:hAnsi="Arial" w:cs="Arial"/>
          <w:sz w:val="20"/>
          <w:szCs w:val="20"/>
        </w:rPr>
        <w:t xml:space="preserve">azrednik, svetovalna služba in ravnatelj </w:t>
      </w:r>
      <w:r>
        <w:rPr>
          <w:rFonts w:ascii="Arial" w:hAnsi="Arial" w:cs="Arial"/>
          <w:sz w:val="20"/>
          <w:szCs w:val="20"/>
        </w:rPr>
        <w:t xml:space="preserve">vodijo </w:t>
      </w:r>
      <w:r w:rsidRPr="00D30514">
        <w:rPr>
          <w:rFonts w:ascii="Arial" w:hAnsi="Arial" w:cs="Arial"/>
          <w:sz w:val="20"/>
          <w:szCs w:val="20"/>
        </w:rPr>
        <w:t>v skladu s pravili šole</w:t>
      </w:r>
      <w:r>
        <w:rPr>
          <w:rFonts w:ascii="Arial" w:hAnsi="Arial" w:cs="Arial"/>
          <w:sz w:val="20"/>
          <w:szCs w:val="20"/>
        </w:rPr>
        <w:t xml:space="preserve"> predvidene postopke ugotavljanja, odločanja in spremljanja nadarjenih učencev/dijakov, učencev/dijakov perspektivnih in vrhunskih športnikov in učence/dijake perspektivne mlade umetnike, </w:t>
      </w:r>
    </w:p>
    <w:p w14:paraId="34F840A1" w14:textId="5693B104" w:rsidR="00B50C43" w:rsidRPr="00D30514" w:rsidRDefault="00917D4A" w:rsidP="00343DAE">
      <w:pPr>
        <w:pStyle w:val="Odstavekseznama"/>
        <w:numPr>
          <w:ilvl w:val="0"/>
          <w:numId w:val="3"/>
        </w:numPr>
        <w:spacing w:line="276" w:lineRule="auto"/>
        <w:jc w:val="both"/>
        <w:rPr>
          <w:rFonts w:ascii="Arial" w:hAnsi="Arial" w:cs="Arial"/>
          <w:sz w:val="20"/>
          <w:szCs w:val="20"/>
        </w:rPr>
      </w:pPr>
      <w:r>
        <w:rPr>
          <w:rFonts w:ascii="Arial" w:hAnsi="Arial" w:cs="Arial"/>
          <w:sz w:val="20"/>
          <w:szCs w:val="20"/>
        </w:rPr>
        <w:t xml:space="preserve">Zavod Republike Slovenije za šolstvo </w:t>
      </w:r>
      <w:r w:rsidRPr="00D30514">
        <w:rPr>
          <w:rFonts w:ascii="Arial" w:hAnsi="Arial" w:cs="Arial"/>
          <w:sz w:val="20"/>
          <w:szCs w:val="20"/>
        </w:rPr>
        <w:t>v sodelovanju z drugimi strokovnimi službami</w:t>
      </w:r>
      <w:r>
        <w:rPr>
          <w:rFonts w:ascii="Arial" w:hAnsi="Arial" w:cs="Arial"/>
          <w:sz w:val="20"/>
          <w:szCs w:val="20"/>
        </w:rPr>
        <w:t xml:space="preserve"> </w:t>
      </w:r>
      <w:r w:rsidR="009D3818">
        <w:rPr>
          <w:rFonts w:ascii="Arial" w:hAnsi="Arial" w:cs="Arial"/>
          <w:sz w:val="20"/>
          <w:szCs w:val="20"/>
        </w:rPr>
        <w:t xml:space="preserve">po predvidenem postopku izda za učenca/dijaka s posebnimi potrebami </w:t>
      </w:r>
      <w:r w:rsidR="00B50C43" w:rsidRPr="00D30514">
        <w:rPr>
          <w:rFonts w:ascii="Arial" w:hAnsi="Arial" w:cs="Arial"/>
          <w:sz w:val="20"/>
          <w:szCs w:val="20"/>
        </w:rPr>
        <w:t>odločbo o usmerjanju</w:t>
      </w:r>
      <w:r>
        <w:rPr>
          <w:rFonts w:ascii="Arial" w:hAnsi="Arial" w:cs="Arial"/>
          <w:sz w:val="20"/>
          <w:szCs w:val="20"/>
        </w:rPr>
        <w:t xml:space="preserve"> učenca oziroma dijaka</w:t>
      </w:r>
      <w:r w:rsidR="00B50C43" w:rsidRPr="00D30514">
        <w:rPr>
          <w:rFonts w:ascii="Arial" w:hAnsi="Arial" w:cs="Arial"/>
          <w:sz w:val="20"/>
          <w:szCs w:val="20"/>
        </w:rPr>
        <w:t xml:space="preserve"> in jo posreduje na šolo,</w:t>
      </w:r>
    </w:p>
    <w:p w14:paraId="32D4305D" w14:textId="049DE1A8" w:rsidR="00B50C43" w:rsidRPr="00D30514" w:rsidRDefault="00B50C43" w:rsidP="00343DAE">
      <w:pPr>
        <w:pStyle w:val="Odstavekseznama"/>
        <w:numPr>
          <w:ilvl w:val="0"/>
          <w:numId w:val="3"/>
        </w:numPr>
        <w:spacing w:line="276" w:lineRule="auto"/>
        <w:jc w:val="both"/>
        <w:rPr>
          <w:rFonts w:ascii="Arial" w:hAnsi="Arial" w:cs="Arial"/>
          <w:sz w:val="20"/>
          <w:szCs w:val="20"/>
        </w:rPr>
      </w:pPr>
      <w:r w:rsidRPr="00D30514">
        <w:rPr>
          <w:rFonts w:ascii="Arial" w:hAnsi="Arial" w:cs="Arial"/>
          <w:sz w:val="20"/>
          <w:szCs w:val="20"/>
        </w:rPr>
        <w:t>za vsakega učenca</w:t>
      </w:r>
      <w:r w:rsidR="00C47BE2">
        <w:rPr>
          <w:rFonts w:ascii="Arial" w:hAnsi="Arial" w:cs="Arial"/>
          <w:sz w:val="20"/>
          <w:szCs w:val="20"/>
        </w:rPr>
        <w:t xml:space="preserve">/dijaka </w:t>
      </w:r>
      <w:r w:rsidRPr="00D30514">
        <w:rPr>
          <w:rFonts w:ascii="Arial" w:hAnsi="Arial" w:cs="Arial"/>
          <w:sz w:val="20"/>
          <w:szCs w:val="20"/>
        </w:rPr>
        <w:t>se vodi osebna mapa z dokumentacijo</w:t>
      </w:r>
      <w:r w:rsidR="00CB78C6">
        <w:rPr>
          <w:rStyle w:val="Sprotnaopomba-sklic"/>
          <w:rFonts w:ascii="Arial" w:hAnsi="Arial" w:cs="Arial"/>
          <w:sz w:val="20"/>
          <w:szCs w:val="20"/>
        </w:rPr>
        <w:footnoteReference w:id="11"/>
      </w:r>
      <w:r w:rsidRPr="00D30514">
        <w:rPr>
          <w:rFonts w:ascii="Arial" w:hAnsi="Arial" w:cs="Arial"/>
          <w:sz w:val="20"/>
          <w:szCs w:val="20"/>
        </w:rPr>
        <w:t>,</w:t>
      </w:r>
    </w:p>
    <w:p w14:paraId="11502B64" w14:textId="27743C09" w:rsidR="00B50C43" w:rsidRPr="00D30514" w:rsidRDefault="00B50C43" w:rsidP="00343DAE">
      <w:pPr>
        <w:pStyle w:val="Odstavekseznama"/>
        <w:numPr>
          <w:ilvl w:val="0"/>
          <w:numId w:val="3"/>
        </w:numPr>
        <w:spacing w:line="276" w:lineRule="auto"/>
        <w:jc w:val="both"/>
        <w:rPr>
          <w:rFonts w:ascii="Arial" w:hAnsi="Arial" w:cs="Arial"/>
          <w:sz w:val="20"/>
          <w:szCs w:val="20"/>
        </w:rPr>
      </w:pPr>
      <w:r w:rsidRPr="00D30514">
        <w:rPr>
          <w:rFonts w:ascii="Arial" w:hAnsi="Arial" w:cs="Arial"/>
          <w:sz w:val="20"/>
          <w:szCs w:val="20"/>
        </w:rPr>
        <w:t>o učencih</w:t>
      </w:r>
      <w:r w:rsidR="00C47BE2">
        <w:rPr>
          <w:rFonts w:ascii="Arial" w:hAnsi="Arial" w:cs="Arial"/>
          <w:sz w:val="20"/>
          <w:szCs w:val="20"/>
        </w:rPr>
        <w:t>/dijakih</w:t>
      </w:r>
      <w:r w:rsidRPr="00D30514">
        <w:rPr>
          <w:rFonts w:ascii="Arial" w:hAnsi="Arial" w:cs="Arial"/>
          <w:sz w:val="20"/>
          <w:szCs w:val="20"/>
        </w:rPr>
        <w:t xml:space="preserve"> s posebnimi potrebami </w:t>
      </w:r>
      <w:r w:rsidR="009D3818">
        <w:rPr>
          <w:rFonts w:ascii="Arial" w:hAnsi="Arial" w:cs="Arial"/>
          <w:sz w:val="20"/>
          <w:szCs w:val="20"/>
        </w:rPr>
        <w:t xml:space="preserve">šola posreduje ministrstvu zahtevana poročila, </w:t>
      </w:r>
    </w:p>
    <w:p w14:paraId="4B9D595E" w14:textId="312FEC14" w:rsidR="00B50C43" w:rsidRPr="00D30514" w:rsidRDefault="00B50C43" w:rsidP="00343DAE">
      <w:pPr>
        <w:pStyle w:val="Odstavekseznama"/>
        <w:numPr>
          <w:ilvl w:val="0"/>
          <w:numId w:val="3"/>
        </w:numPr>
        <w:spacing w:line="276" w:lineRule="auto"/>
        <w:jc w:val="both"/>
        <w:rPr>
          <w:rFonts w:ascii="Arial" w:hAnsi="Arial" w:cs="Arial"/>
          <w:sz w:val="20"/>
          <w:szCs w:val="20"/>
        </w:rPr>
      </w:pPr>
      <w:r w:rsidRPr="00D30514">
        <w:rPr>
          <w:rFonts w:ascii="Arial" w:hAnsi="Arial" w:cs="Arial"/>
          <w:sz w:val="20"/>
          <w:szCs w:val="20"/>
        </w:rPr>
        <w:t>učitelji mesečno poročajo o načrtovanju in realizaciji ur</w:t>
      </w:r>
      <w:r w:rsidR="00D7275A" w:rsidRPr="00D30514">
        <w:rPr>
          <w:rFonts w:ascii="Arial" w:hAnsi="Arial" w:cs="Arial"/>
          <w:sz w:val="20"/>
          <w:szCs w:val="20"/>
        </w:rPr>
        <w:t xml:space="preserve"> individualnega dela z učencem oziroma dijakom v ustrezi dokumentaciji (dnevnik)</w:t>
      </w:r>
      <w:r w:rsidR="001D41F3">
        <w:rPr>
          <w:rFonts w:ascii="Arial" w:hAnsi="Arial" w:cs="Arial"/>
          <w:sz w:val="20"/>
          <w:szCs w:val="20"/>
        </w:rPr>
        <w:t>.</w:t>
      </w:r>
      <w:r w:rsidRPr="00D30514">
        <w:rPr>
          <w:rFonts w:ascii="Arial" w:hAnsi="Arial" w:cs="Arial"/>
          <w:sz w:val="20"/>
          <w:szCs w:val="20"/>
        </w:rPr>
        <w:t xml:space="preserve"> </w:t>
      </w:r>
    </w:p>
    <w:p w14:paraId="03C6C725" w14:textId="77777777" w:rsidR="001D41F3" w:rsidRPr="00D30514" w:rsidRDefault="001D41F3" w:rsidP="00343DAE">
      <w:pPr>
        <w:pStyle w:val="Odstavekseznama"/>
        <w:spacing w:line="276" w:lineRule="auto"/>
        <w:ind w:left="360"/>
        <w:jc w:val="both"/>
        <w:rPr>
          <w:rFonts w:ascii="Arial" w:hAnsi="Arial" w:cs="Arial"/>
          <w:sz w:val="20"/>
          <w:szCs w:val="20"/>
        </w:rPr>
      </w:pPr>
    </w:p>
    <w:p w14:paraId="53C13FB6" w14:textId="168087B2" w:rsidR="004A6DD9" w:rsidRPr="004A6DD9" w:rsidRDefault="00EC1B1D" w:rsidP="00343DAE">
      <w:pPr>
        <w:pStyle w:val="Naslov2"/>
        <w:spacing w:before="120" w:after="120" w:line="276" w:lineRule="auto"/>
      </w:pPr>
      <w:bookmarkStart w:id="21" w:name="_Toc451113392"/>
      <w:bookmarkStart w:id="22" w:name="_Toc62039232"/>
      <w:r w:rsidRPr="00D30514">
        <w:t>Nacionalno preverjanje znanja</w:t>
      </w:r>
      <w:r w:rsidR="007A30CA">
        <w:t xml:space="preserve"> in splošna ter</w:t>
      </w:r>
      <w:r w:rsidR="00AD5BA7" w:rsidRPr="00D30514">
        <w:t xml:space="preserve"> poklicna matura</w:t>
      </w:r>
      <w:bookmarkEnd w:id="21"/>
      <w:bookmarkEnd w:id="22"/>
    </w:p>
    <w:p w14:paraId="17EF69A4" w14:textId="0E98D25F" w:rsidR="003122E0" w:rsidRPr="003122E0" w:rsidRDefault="00EC1B1D" w:rsidP="00B20EB5">
      <w:pPr>
        <w:pStyle w:val="Naslov3"/>
      </w:pPr>
      <w:r w:rsidRPr="003122E0">
        <w:t>Nac</w:t>
      </w:r>
      <w:r w:rsidR="007A30CA">
        <w:t>ionalno preverjanje znanja v osnovni šoli</w:t>
      </w:r>
    </w:p>
    <w:p w14:paraId="72C48FC3" w14:textId="5B399630" w:rsidR="00D05F08" w:rsidRPr="00D30514" w:rsidRDefault="00AD5BA7" w:rsidP="00343DAE">
      <w:pPr>
        <w:spacing w:after="0" w:line="276" w:lineRule="auto"/>
        <w:jc w:val="both"/>
        <w:rPr>
          <w:rFonts w:cs="Arial"/>
          <w:szCs w:val="20"/>
        </w:rPr>
      </w:pPr>
      <w:r w:rsidRPr="00D30514">
        <w:rPr>
          <w:rFonts w:cs="Arial"/>
          <w:szCs w:val="20"/>
        </w:rPr>
        <w:t>V osnov</w:t>
      </w:r>
      <w:r w:rsidR="00F54DB8">
        <w:rPr>
          <w:rFonts w:cs="Arial"/>
          <w:szCs w:val="20"/>
        </w:rPr>
        <w:t>ni šoli se v 6. in 9. razredu</w:t>
      </w:r>
      <w:r w:rsidRPr="00D30514">
        <w:rPr>
          <w:rFonts w:cs="Arial"/>
          <w:szCs w:val="20"/>
        </w:rPr>
        <w:t xml:space="preserve"> znanje učencev preverja tudi z nacional</w:t>
      </w:r>
      <w:r w:rsidR="00F54DB8">
        <w:rPr>
          <w:rFonts w:cs="Arial"/>
          <w:szCs w:val="20"/>
        </w:rPr>
        <w:t xml:space="preserve">nim preverjanjem znanja (NPZ). </w:t>
      </w:r>
      <w:r w:rsidR="009D3818">
        <w:rPr>
          <w:rFonts w:cs="Arial"/>
          <w:szCs w:val="20"/>
        </w:rPr>
        <w:t>Z nacionalnim preverjanjem znanja se ugotavlja</w:t>
      </w:r>
      <w:r w:rsidRPr="00D30514">
        <w:rPr>
          <w:rFonts w:cs="Arial"/>
          <w:szCs w:val="20"/>
        </w:rPr>
        <w:t xml:space="preserve"> doseganje standardov znanja, določenih z učnim načrtom</w:t>
      </w:r>
      <w:r w:rsidR="00E457A0" w:rsidRPr="00D30514">
        <w:rPr>
          <w:rFonts w:cs="Arial"/>
          <w:szCs w:val="20"/>
        </w:rPr>
        <w:t xml:space="preserve">. </w:t>
      </w:r>
      <w:r w:rsidR="009D3818">
        <w:rPr>
          <w:rFonts w:cs="Arial"/>
          <w:szCs w:val="20"/>
        </w:rPr>
        <w:t>NPZ</w:t>
      </w:r>
      <w:r w:rsidRPr="00D30514">
        <w:rPr>
          <w:rFonts w:cs="Arial"/>
          <w:szCs w:val="20"/>
        </w:rPr>
        <w:t xml:space="preserve"> je za </w:t>
      </w:r>
      <w:r w:rsidR="009D3818">
        <w:rPr>
          <w:rFonts w:cs="Arial"/>
          <w:szCs w:val="20"/>
        </w:rPr>
        <w:t>učence 6. in 9. razreda obvezno in</w:t>
      </w:r>
      <w:r w:rsidR="00E457A0" w:rsidRPr="00D30514">
        <w:rPr>
          <w:rFonts w:cs="Arial"/>
          <w:szCs w:val="20"/>
        </w:rPr>
        <w:t xml:space="preserve"> se izvaja skladno z določili Pravilnika </w:t>
      </w:r>
      <w:r w:rsidR="00EC1B1D" w:rsidRPr="00D30514">
        <w:rPr>
          <w:rFonts w:cs="Arial"/>
          <w:szCs w:val="20"/>
        </w:rPr>
        <w:t>o nacionalnem preverjanju znanja v osnovni šoli</w:t>
      </w:r>
      <w:r w:rsidR="00097C44">
        <w:rPr>
          <w:rStyle w:val="Sprotnaopomba-sklic"/>
          <w:rFonts w:cs="Arial"/>
          <w:szCs w:val="20"/>
        </w:rPr>
        <w:footnoteReference w:id="12"/>
      </w:r>
      <w:r w:rsidR="00EC1B1D" w:rsidRPr="00D30514">
        <w:rPr>
          <w:rFonts w:cs="Arial"/>
          <w:szCs w:val="20"/>
        </w:rPr>
        <w:t xml:space="preserve"> </w:t>
      </w:r>
      <w:r w:rsidR="00E457A0" w:rsidRPr="00D30514">
        <w:rPr>
          <w:rFonts w:cs="Arial"/>
          <w:szCs w:val="20"/>
        </w:rPr>
        <w:t>in Navodil</w:t>
      </w:r>
      <w:r w:rsidR="009D3818">
        <w:rPr>
          <w:rFonts w:cs="Arial"/>
          <w:szCs w:val="20"/>
        </w:rPr>
        <w:t>i</w:t>
      </w:r>
      <w:r w:rsidR="00E457A0" w:rsidRPr="00D30514">
        <w:rPr>
          <w:rFonts w:cs="Arial"/>
          <w:szCs w:val="20"/>
        </w:rPr>
        <w:t xml:space="preserve"> </w:t>
      </w:r>
      <w:r w:rsidR="004D762F" w:rsidRPr="00D30514">
        <w:rPr>
          <w:rFonts w:cs="Arial"/>
          <w:szCs w:val="20"/>
        </w:rPr>
        <w:t xml:space="preserve">za izvedbo nacionalnega preverjanja znanja, ki jih </w:t>
      </w:r>
      <w:r w:rsidR="004A6DD9">
        <w:rPr>
          <w:rFonts w:cs="Arial"/>
          <w:szCs w:val="20"/>
        </w:rPr>
        <w:t xml:space="preserve">posebej </w:t>
      </w:r>
      <w:r w:rsidR="004D762F" w:rsidRPr="00D30514">
        <w:rPr>
          <w:rFonts w:cs="Arial"/>
          <w:szCs w:val="20"/>
        </w:rPr>
        <w:t>za vsako šolsko leto pripravi i</w:t>
      </w:r>
      <w:r w:rsidR="004A6DD9">
        <w:rPr>
          <w:rFonts w:cs="Arial"/>
          <w:szCs w:val="20"/>
        </w:rPr>
        <w:t>n objavi Državni izpitni center</w:t>
      </w:r>
      <w:r w:rsidR="00097C44">
        <w:rPr>
          <w:rStyle w:val="Sprotnaopomba-sklic"/>
          <w:rFonts w:cs="Arial"/>
          <w:szCs w:val="20"/>
        </w:rPr>
        <w:footnoteReference w:id="13"/>
      </w:r>
      <w:r w:rsidR="004A6DD9">
        <w:rPr>
          <w:rFonts w:cs="Arial"/>
          <w:szCs w:val="20"/>
        </w:rPr>
        <w:t xml:space="preserve"> (RIC)</w:t>
      </w:r>
      <w:r w:rsidR="00F54DB8">
        <w:rPr>
          <w:rFonts w:cs="Arial"/>
          <w:szCs w:val="20"/>
        </w:rPr>
        <w:t>.</w:t>
      </w:r>
    </w:p>
    <w:p w14:paraId="79CC2778" w14:textId="77777777" w:rsidR="00D05F08" w:rsidRPr="00D30514" w:rsidRDefault="00D05F08" w:rsidP="00343DAE">
      <w:pPr>
        <w:spacing w:after="0" w:line="276" w:lineRule="auto"/>
        <w:jc w:val="both"/>
        <w:rPr>
          <w:rFonts w:cs="Arial"/>
          <w:szCs w:val="20"/>
        </w:rPr>
      </w:pPr>
    </w:p>
    <w:p w14:paraId="566FF7E0" w14:textId="5C386904" w:rsidR="00421853" w:rsidRPr="00D30514" w:rsidRDefault="00323C48" w:rsidP="00343DAE">
      <w:pPr>
        <w:spacing w:after="0" w:line="276" w:lineRule="auto"/>
        <w:jc w:val="both"/>
        <w:rPr>
          <w:rFonts w:cs="Arial"/>
          <w:szCs w:val="20"/>
        </w:rPr>
      </w:pPr>
      <w:r w:rsidRPr="00D30514">
        <w:rPr>
          <w:rFonts w:cs="Arial"/>
          <w:szCs w:val="20"/>
        </w:rPr>
        <w:t>Na začetku postopka</w:t>
      </w:r>
      <w:r w:rsidR="00CE5189" w:rsidRPr="00D30514">
        <w:rPr>
          <w:rFonts w:cs="Arial"/>
          <w:szCs w:val="20"/>
        </w:rPr>
        <w:t xml:space="preserve"> izvajanja</w:t>
      </w:r>
      <w:r w:rsidRPr="00D30514">
        <w:rPr>
          <w:rFonts w:cs="Arial"/>
          <w:szCs w:val="20"/>
        </w:rPr>
        <w:t xml:space="preserve"> </w:t>
      </w:r>
      <w:r w:rsidR="004A6DD9" w:rsidRPr="004A6DD9">
        <w:rPr>
          <w:rFonts w:cs="Arial"/>
          <w:szCs w:val="20"/>
        </w:rPr>
        <w:t>NPZ</w:t>
      </w:r>
      <w:r w:rsidRPr="00D30514">
        <w:rPr>
          <w:rFonts w:cs="Arial"/>
          <w:szCs w:val="20"/>
        </w:rPr>
        <w:t xml:space="preserve"> ravnatelj </w:t>
      </w:r>
      <w:r w:rsidR="00CE5189" w:rsidRPr="00D30514">
        <w:rPr>
          <w:rFonts w:cs="Arial"/>
          <w:szCs w:val="20"/>
        </w:rPr>
        <w:t>(</w:t>
      </w:r>
      <w:r w:rsidRPr="00D30514">
        <w:rPr>
          <w:rFonts w:cs="Arial"/>
          <w:szCs w:val="20"/>
        </w:rPr>
        <w:t>ali njegov namestnik</w:t>
      </w:r>
      <w:r w:rsidR="00CE5189" w:rsidRPr="00D30514">
        <w:rPr>
          <w:rFonts w:cs="Arial"/>
          <w:szCs w:val="20"/>
        </w:rPr>
        <w:t>)</w:t>
      </w:r>
      <w:r w:rsidRPr="00D30514">
        <w:rPr>
          <w:rFonts w:cs="Arial"/>
          <w:szCs w:val="20"/>
        </w:rPr>
        <w:t xml:space="preserve"> prijavi učence k </w:t>
      </w:r>
      <w:r w:rsidR="00CE5189" w:rsidRPr="00D30514">
        <w:rPr>
          <w:rFonts w:cs="Arial"/>
          <w:szCs w:val="20"/>
        </w:rPr>
        <w:t xml:space="preserve">opravljanju </w:t>
      </w:r>
      <w:r w:rsidRPr="00D30514">
        <w:rPr>
          <w:rFonts w:cs="Arial"/>
          <w:szCs w:val="20"/>
        </w:rPr>
        <w:t xml:space="preserve">NPZ-ja. Podatke vnese v </w:t>
      </w:r>
      <w:r w:rsidR="00CE5189" w:rsidRPr="00D30514">
        <w:rPr>
          <w:rFonts w:cs="Arial"/>
          <w:szCs w:val="20"/>
        </w:rPr>
        <w:t>aplikac</w:t>
      </w:r>
      <w:r w:rsidR="004A6DD9">
        <w:rPr>
          <w:rFonts w:cs="Arial"/>
          <w:szCs w:val="20"/>
        </w:rPr>
        <w:t>ijo MIZŠ</w:t>
      </w:r>
      <w:r w:rsidR="00CE5189" w:rsidRPr="00D30514">
        <w:rPr>
          <w:rFonts w:cs="Arial"/>
          <w:szCs w:val="20"/>
        </w:rPr>
        <w:t xml:space="preserve"> </w:t>
      </w:r>
      <w:r w:rsidRPr="00D75D7A">
        <w:rPr>
          <w:rFonts w:cs="Arial"/>
          <w:i/>
          <w:iCs/>
          <w:szCs w:val="20"/>
        </w:rPr>
        <w:t>Prijava na NPZ in vpis</w:t>
      </w:r>
      <w:r w:rsidRPr="00D30514">
        <w:rPr>
          <w:rFonts w:cs="Arial"/>
          <w:szCs w:val="20"/>
        </w:rPr>
        <w:t xml:space="preserve">. V nadaljevanju poskrbi za prijavo učencev s posebnimi potrebami (ločeno od te aplikacije – prijava KPP) in temu sledi prijava učiteljev, ki bodo sodelovali pri e-vrednotenju v aplikacijo RIC-a ter proces usposabljanja učiteljev ocenjevalcev. </w:t>
      </w:r>
    </w:p>
    <w:p w14:paraId="32A434C9" w14:textId="77777777" w:rsidR="00421853" w:rsidRPr="00D30514" w:rsidRDefault="00421853" w:rsidP="00343DAE">
      <w:pPr>
        <w:spacing w:after="0" w:line="276" w:lineRule="auto"/>
        <w:jc w:val="both"/>
        <w:rPr>
          <w:rFonts w:cs="Arial"/>
          <w:szCs w:val="20"/>
        </w:rPr>
      </w:pPr>
    </w:p>
    <w:p w14:paraId="1529A26D" w14:textId="7B21B4E9" w:rsidR="00323C48" w:rsidRPr="00D30514" w:rsidRDefault="00323C48" w:rsidP="00343DAE">
      <w:pPr>
        <w:spacing w:after="0" w:line="276" w:lineRule="auto"/>
        <w:jc w:val="both"/>
        <w:rPr>
          <w:rFonts w:cs="Arial"/>
          <w:szCs w:val="20"/>
        </w:rPr>
      </w:pPr>
      <w:r w:rsidRPr="00D30514">
        <w:rPr>
          <w:rFonts w:cs="Arial"/>
          <w:szCs w:val="20"/>
        </w:rPr>
        <w:t xml:space="preserve">Po končanem vrednotenju so rezultati NPZ dostopni na </w:t>
      </w:r>
      <w:r w:rsidR="00652680">
        <w:rPr>
          <w:rFonts w:cs="Arial"/>
          <w:szCs w:val="20"/>
        </w:rPr>
        <w:t>portalu R</w:t>
      </w:r>
      <w:r w:rsidR="00F90ED9">
        <w:rPr>
          <w:rFonts w:cs="Arial"/>
          <w:szCs w:val="20"/>
        </w:rPr>
        <w:t>IC-</w:t>
      </w:r>
      <w:r w:rsidR="00652680">
        <w:rPr>
          <w:rFonts w:cs="Arial"/>
          <w:szCs w:val="20"/>
        </w:rPr>
        <w:t>a</w:t>
      </w:r>
      <w:r w:rsidRPr="00D30514">
        <w:rPr>
          <w:rFonts w:cs="Arial"/>
          <w:szCs w:val="20"/>
        </w:rPr>
        <w:t>.</w:t>
      </w:r>
    </w:p>
    <w:p w14:paraId="04CF6B0C" w14:textId="77777777" w:rsidR="00EC1B1D" w:rsidRPr="00D30514" w:rsidRDefault="00EC1B1D" w:rsidP="00343DAE">
      <w:pPr>
        <w:spacing w:after="0" w:line="276" w:lineRule="auto"/>
        <w:jc w:val="both"/>
        <w:rPr>
          <w:rFonts w:cs="Arial"/>
          <w:szCs w:val="20"/>
        </w:rPr>
      </w:pPr>
    </w:p>
    <w:p w14:paraId="244A6EB9" w14:textId="08824D4A" w:rsidR="00EC1B1D" w:rsidRPr="00D30514" w:rsidRDefault="00421853" w:rsidP="00343DAE">
      <w:pPr>
        <w:spacing w:after="0" w:line="276" w:lineRule="auto"/>
        <w:jc w:val="both"/>
        <w:rPr>
          <w:rFonts w:cs="Arial"/>
          <w:szCs w:val="20"/>
        </w:rPr>
      </w:pPr>
      <w:r w:rsidRPr="00D30514">
        <w:rPr>
          <w:rFonts w:cs="Arial"/>
          <w:szCs w:val="20"/>
        </w:rPr>
        <w:t xml:space="preserve">Šola in </w:t>
      </w:r>
      <w:r w:rsidR="004A6DD9">
        <w:rPr>
          <w:rFonts w:cs="Arial"/>
          <w:szCs w:val="20"/>
        </w:rPr>
        <w:t>RIC</w:t>
      </w:r>
      <w:r w:rsidR="00EC1B1D" w:rsidRPr="00D30514">
        <w:rPr>
          <w:rFonts w:cs="Arial"/>
          <w:szCs w:val="20"/>
        </w:rPr>
        <w:t xml:space="preserve"> hranita dokumentacijo v zvezi z </w:t>
      </w:r>
      <w:r w:rsidR="00652680">
        <w:rPr>
          <w:rFonts w:cs="Arial"/>
          <w:szCs w:val="20"/>
        </w:rPr>
        <w:t>izvajanjem NPZ za</w:t>
      </w:r>
      <w:r w:rsidR="00EC1B1D" w:rsidRPr="00D30514">
        <w:rPr>
          <w:rFonts w:cs="Arial"/>
          <w:szCs w:val="20"/>
        </w:rPr>
        <w:t xml:space="preserve"> učenca eno leto po opravljenem preverjanju znanja</w:t>
      </w:r>
      <w:r w:rsidR="00F54DB8">
        <w:rPr>
          <w:rFonts w:cs="Arial"/>
          <w:szCs w:val="20"/>
        </w:rPr>
        <w:t>.</w:t>
      </w:r>
    </w:p>
    <w:p w14:paraId="264D8F4E" w14:textId="77777777" w:rsidR="00484F26" w:rsidRPr="00D30514" w:rsidRDefault="00484F26" w:rsidP="00343DAE">
      <w:pPr>
        <w:spacing w:after="0" w:line="276" w:lineRule="auto"/>
        <w:jc w:val="both"/>
        <w:rPr>
          <w:rFonts w:cs="Arial"/>
          <w:szCs w:val="20"/>
        </w:rPr>
      </w:pPr>
    </w:p>
    <w:p w14:paraId="0FFB2ED9" w14:textId="17CB4E4C" w:rsidR="00EC1B1D" w:rsidRPr="00F54DB8" w:rsidRDefault="00EC1B1D" w:rsidP="00B20EB5">
      <w:pPr>
        <w:pStyle w:val="Naslov3"/>
      </w:pPr>
      <w:r w:rsidRPr="004A6DD9">
        <w:t>Splošna in poklicna matura</w:t>
      </w:r>
    </w:p>
    <w:p w14:paraId="1646E5F2" w14:textId="3C0EBB8E" w:rsidR="006C1531" w:rsidRPr="00D30514" w:rsidRDefault="00323C48" w:rsidP="00343DAE">
      <w:pPr>
        <w:spacing w:after="0" w:line="276" w:lineRule="auto"/>
        <w:jc w:val="both"/>
        <w:rPr>
          <w:rFonts w:cs="Arial"/>
          <w:szCs w:val="20"/>
        </w:rPr>
      </w:pPr>
      <w:r w:rsidRPr="00D30514">
        <w:rPr>
          <w:rFonts w:cs="Arial"/>
          <w:b/>
          <w:szCs w:val="20"/>
        </w:rPr>
        <w:t>Splošno maturo</w:t>
      </w:r>
      <w:r w:rsidR="006C1531" w:rsidRPr="00D30514">
        <w:rPr>
          <w:rFonts w:cs="Arial"/>
          <w:b/>
          <w:szCs w:val="20"/>
        </w:rPr>
        <w:t xml:space="preserve"> </w:t>
      </w:r>
      <w:r w:rsidR="006C1531" w:rsidRPr="00D75D7A">
        <w:rPr>
          <w:rFonts w:cs="Arial"/>
          <w:bCs/>
          <w:szCs w:val="20"/>
        </w:rPr>
        <w:t xml:space="preserve">in </w:t>
      </w:r>
      <w:r w:rsidR="006C1531" w:rsidRPr="009C7E36">
        <w:rPr>
          <w:rFonts w:cs="Arial"/>
          <w:szCs w:val="20"/>
        </w:rPr>
        <w:t>poklicno maturo</w:t>
      </w:r>
      <w:r w:rsidRPr="00D30514">
        <w:rPr>
          <w:rFonts w:cs="Arial"/>
          <w:szCs w:val="20"/>
        </w:rPr>
        <w:t xml:space="preserve"> določa Zakon o maturi</w:t>
      </w:r>
      <w:r w:rsidR="00097C44" w:rsidRPr="009C7E36">
        <w:rPr>
          <w:vertAlign w:val="superscript"/>
        </w:rPr>
        <w:footnoteReference w:id="14"/>
      </w:r>
      <w:r w:rsidR="006C1531" w:rsidRPr="00D30514">
        <w:rPr>
          <w:rFonts w:cs="Arial"/>
          <w:szCs w:val="20"/>
        </w:rPr>
        <w:t>.</w:t>
      </w:r>
      <w:r w:rsidRPr="00D30514">
        <w:rPr>
          <w:rFonts w:cs="Arial"/>
          <w:szCs w:val="20"/>
        </w:rPr>
        <w:t xml:space="preserve"> </w:t>
      </w:r>
      <w:r w:rsidR="00C314D7" w:rsidRPr="00D30514">
        <w:rPr>
          <w:rFonts w:cs="Arial"/>
          <w:szCs w:val="20"/>
        </w:rPr>
        <w:t>Organizacijo izvedbe in postopke izvedbe pa določa</w:t>
      </w:r>
      <w:r w:rsidR="009C7E36">
        <w:rPr>
          <w:rFonts w:cs="Arial"/>
          <w:szCs w:val="20"/>
        </w:rPr>
        <w:t>jo:</w:t>
      </w:r>
      <w:r w:rsidR="00140F4B" w:rsidRPr="00D30514">
        <w:rPr>
          <w:rFonts w:cs="Arial"/>
          <w:szCs w:val="20"/>
        </w:rPr>
        <w:t xml:space="preserve"> Pravilnik o splošni maturi</w:t>
      </w:r>
      <w:r w:rsidR="00097C44" w:rsidRPr="009C7E36">
        <w:rPr>
          <w:vertAlign w:val="superscript"/>
        </w:rPr>
        <w:footnoteReference w:id="15"/>
      </w:r>
      <w:r w:rsidR="009C7E36">
        <w:rPr>
          <w:rFonts w:cs="Arial"/>
          <w:szCs w:val="20"/>
        </w:rPr>
        <w:t>,</w:t>
      </w:r>
      <w:r w:rsidR="00140F4B" w:rsidRPr="00D30514">
        <w:rPr>
          <w:rFonts w:cs="Arial"/>
          <w:szCs w:val="20"/>
        </w:rPr>
        <w:t xml:space="preserve"> </w:t>
      </w:r>
      <w:r w:rsidR="006C1531" w:rsidRPr="00D30514">
        <w:rPr>
          <w:rFonts w:cs="Arial"/>
          <w:szCs w:val="20"/>
        </w:rPr>
        <w:t>P</w:t>
      </w:r>
      <w:r w:rsidR="00140F4B" w:rsidRPr="00D30514">
        <w:rPr>
          <w:rFonts w:cs="Arial"/>
          <w:szCs w:val="20"/>
        </w:rPr>
        <w:t>ravilnik o poklicni maturi</w:t>
      </w:r>
      <w:r w:rsidR="00097C44" w:rsidRPr="009C7E36">
        <w:rPr>
          <w:vertAlign w:val="superscript"/>
        </w:rPr>
        <w:footnoteReference w:id="16"/>
      </w:r>
      <w:r w:rsidR="009C7E36">
        <w:rPr>
          <w:rFonts w:cs="Arial"/>
          <w:szCs w:val="20"/>
        </w:rPr>
        <w:t>,</w:t>
      </w:r>
      <w:r w:rsidR="00140F4B" w:rsidRPr="00D30514">
        <w:rPr>
          <w:rFonts w:cs="Arial"/>
          <w:szCs w:val="20"/>
        </w:rPr>
        <w:t xml:space="preserve"> </w:t>
      </w:r>
      <w:r w:rsidR="009C7E36">
        <w:rPr>
          <w:rFonts w:cs="Arial"/>
          <w:szCs w:val="20"/>
        </w:rPr>
        <w:t xml:space="preserve"> </w:t>
      </w:r>
      <w:r w:rsidR="009C7E36" w:rsidRPr="009C7E36">
        <w:rPr>
          <w:rFonts w:cs="Arial"/>
          <w:szCs w:val="20"/>
        </w:rPr>
        <w:t>Pravilnik o načinu izvajanja mature za kandidate s posebnimi potrebami</w:t>
      </w:r>
      <w:r w:rsidR="009C7E36">
        <w:rPr>
          <w:rStyle w:val="Sprotnaopomba-sklic"/>
          <w:rFonts w:cs="Arial"/>
          <w:szCs w:val="20"/>
        </w:rPr>
        <w:footnoteReference w:id="17"/>
      </w:r>
      <w:r w:rsidR="009C7E36">
        <w:rPr>
          <w:rFonts w:cs="Arial"/>
          <w:szCs w:val="20"/>
        </w:rPr>
        <w:t xml:space="preserve"> in </w:t>
      </w:r>
      <w:r w:rsidR="009C7E36" w:rsidRPr="009C7E36">
        <w:rPr>
          <w:rFonts w:cs="Arial"/>
          <w:szCs w:val="20"/>
        </w:rPr>
        <w:t>Pravilnik o varovanju izpitne tajnosti pri maturi</w:t>
      </w:r>
      <w:r w:rsidR="009C7E36">
        <w:rPr>
          <w:rStyle w:val="Sprotnaopomba-sklic"/>
          <w:rFonts w:cs="Arial"/>
          <w:szCs w:val="20"/>
        </w:rPr>
        <w:footnoteReference w:id="18"/>
      </w:r>
      <w:r w:rsidR="009C7E36" w:rsidRPr="009C7E36">
        <w:rPr>
          <w:rFonts w:cs="Arial"/>
          <w:szCs w:val="20"/>
        </w:rPr>
        <w:t xml:space="preserve"> </w:t>
      </w:r>
      <w:r w:rsidR="003C2AF8">
        <w:rPr>
          <w:rFonts w:cs="Arial"/>
          <w:szCs w:val="20"/>
        </w:rPr>
        <w:t>.</w:t>
      </w:r>
    </w:p>
    <w:p w14:paraId="6F7E3F2E" w14:textId="77777777" w:rsidR="006C1531" w:rsidRPr="00D30514" w:rsidRDefault="006C1531" w:rsidP="00343DAE">
      <w:pPr>
        <w:spacing w:after="0" w:line="276" w:lineRule="auto"/>
        <w:jc w:val="both"/>
        <w:rPr>
          <w:rFonts w:cs="Arial"/>
          <w:szCs w:val="20"/>
        </w:rPr>
      </w:pPr>
    </w:p>
    <w:p w14:paraId="7FDC97CC" w14:textId="4CD749A1" w:rsidR="00323C48" w:rsidRPr="00D30514" w:rsidRDefault="00323C48" w:rsidP="00343DAE">
      <w:pPr>
        <w:spacing w:after="0" w:line="276" w:lineRule="auto"/>
        <w:jc w:val="both"/>
        <w:rPr>
          <w:rFonts w:cs="Arial"/>
          <w:szCs w:val="20"/>
        </w:rPr>
      </w:pPr>
      <w:r w:rsidRPr="00D30514">
        <w:rPr>
          <w:rFonts w:cs="Arial"/>
          <w:szCs w:val="20"/>
        </w:rPr>
        <w:t>S splošno maturo kandidati dokazujejo doseganje standardov znanj, ki so določeni s cilji gimnazijskih programov, programom maturitetnega tečaja in usposobljenost za univerzitetni študij. Z opravljeno</w:t>
      </w:r>
      <w:r w:rsidR="00652680">
        <w:rPr>
          <w:rFonts w:cs="Arial"/>
          <w:szCs w:val="20"/>
        </w:rPr>
        <w:t xml:space="preserve"> maturo kandidat pridobi srednješolsko</w:t>
      </w:r>
      <w:r w:rsidRPr="00D30514">
        <w:rPr>
          <w:rFonts w:cs="Arial"/>
          <w:szCs w:val="20"/>
        </w:rPr>
        <w:t xml:space="preserve"> izobrazbo.</w:t>
      </w:r>
    </w:p>
    <w:p w14:paraId="5A11669F" w14:textId="77777777" w:rsidR="006C1531" w:rsidRPr="00D30514" w:rsidRDefault="006C1531" w:rsidP="00343DAE">
      <w:pPr>
        <w:spacing w:after="0" w:line="276" w:lineRule="auto"/>
        <w:jc w:val="both"/>
        <w:rPr>
          <w:rFonts w:cs="Arial"/>
          <w:szCs w:val="20"/>
        </w:rPr>
      </w:pPr>
    </w:p>
    <w:p w14:paraId="689ABC7F" w14:textId="02ECACC2" w:rsidR="006C1531" w:rsidRPr="00D30514" w:rsidRDefault="006C1531" w:rsidP="00343DAE">
      <w:pPr>
        <w:spacing w:after="0" w:line="276" w:lineRule="auto"/>
        <w:jc w:val="both"/>
        <w:rPr>
          <w:rFonts w:cs="Arial"/>
          <w:szCs w:val="20"/>
        </w:rPr>
      </w:pPr>
      <w:r w:rsidRPr="00D30514">
        <w:rPr>
          <w:rFonts w:cs="Arial"/>
          <w:szCs w:val="20"/>
        </w:rPr>
        <w:t>S poklicno maturo kandidati dokazujejo doseganje standardov znanj, ki so določeni s cilji izobraževa</w:t>
      </w:r>
      <w:r w:rsidR="004A6DD9">
        <w:rPr>
          <w:rFonts w:cs="Arial"/>
          <w:szCs w:val="20"/>
        </w:rPr>
        <w:t xml:space="preserve">lnih programov </w:t>
      </w:r>
      <w:r w:rsidRPr="00D30514">
        <w:rPr>
          <w:rFonts w:cs="Arial"/>
          <w:szCs w:val="20"/>
        </w:rPr>
        <w:t>srednjega tehniškega in drugega strokovnega izobraževanja, poklicno-tehniškega izobraževanja, poklicnega tečaja ter usposobljenost za visokošolski študij. Poklicna matura je oblika zaključnega izpita. Z opravljeno poklicno maturo kandidat pridobi srednjo strokovno izobrazbo.</w:t>
      </w:r>
    </w:p>
    <w:p w14:paraId="133E5311" w14:textId="77777777" w:rsidR="006C1531" w:rsidRPr="00D30514" w:rsidRDefault="006C1531" w:rsidP="00343DAE">
      <w:pPr>
        <w:spacing w:after="0" w:line="276" w:lineRule="auto"/>
        <w:jc w:val="both"/>
        <w:rPr>
          <w:rFonts w:cs="Arial"/>
          <w:szCs w:val="20"/>
        </w:rPr>
      </w:pPr>
    </w:p>
    <w:p w14:paraId="293E9CCE" w14:textId="5B36745E" w:rsidR="00140F4B" w:rsidRPr="00D30514" w:rsidRDefault="00140F4B" w:rsidP="00343DAE">
      <w:pPr>
        <w:spacing w:after="0" w:line="276" w:lineRule="auto"/>
        <w:jc w:val="both"/>
        <w:rPr>
          <w:rFonts w:cs="Arial"/>
          <w:szCs w:val="20"/>
        </w:rPr>
      </w:pPr>
      <w:r w:rsidRPr="00D30514">
        <w:rPr>
          <w:rFonts w:cs="Arial"/>
          <w:szCs w:val="20"/>
        </w:rPr>
        <w:t>V okviru šolske maturitetne komisije i</w:t>
      </w:r>
      <w:r w:rsidR="00F54DB8">
        <w:rPr>
          <w:rFonts w:cs="Arial"/>
          <w:szCs w:val="20"/>
        </w:rPr>
        <w:t xml:space="preserve">ma posebno mesto in zadolžitve </w:t>
      </w:r>
      <w:r w:rsidRPr="004A6DD9">
        <w:rPr>
          <w:rFonts w:cs="Arial"/>
          <w:b/>
          <w:szCs w:val="20"/>
        </w:rPr>
        <w:t>tajnik šolske maturitetne</w:t>
      </w:r>
      <w:r w:rsidR="00BE510B" w:rsidRPr="004A6DD9">
        <w:rPr>
          <w:rFonts w:cs="Arial"/>
          <w:b/>
          <w:szCs w:val="20"/>
        </w:rPr>
        <w:t xml:space="preserve"> komis</w:t>
      </w:r>
      <w:r w:rsidRPr="004A6DD9">
        <w:rPr>
          <w:rFonts w:cs="Arial"/>
          <w:b/>
          <w:szCs w:val="20"/>
        </w:rPr>
        <w:t>ije</w:t>
      </w:r>
      <w:r w:rsidRPr="00D30514">
        <w:rPr>
          <w:rFonts w:cs="Arial"/>
          <w:szCs w:val="20"/>
        </w:rPr>
        <w:t>.</w:t>
      </w:r>
      <w:r w:rsidR="00BE510B" w:rsidRPr="00D30514">
        <w:rPr>
          <w:rFonts w:cs="Arial"/>
          <w:szCs w:val="20"/>
        </w:rPr>
        <w:t xml:space="preserve"> V zvezi z organizacijo poteka mature ima med ostalimi nalogami še sledeče:</w:t>
      </w:r>
    </w:p>
    <w:p w14:paraId="5BF59469" w14:textId="0F8DFBD1" w:rsidR="00323C48" w:rsidRPr="00D30514" w:rsidRDefault="00323C48" w:rsidP="00343DAE">
      <w:pPr>
        <w:pStyle w:val="Odstavekseznama"/>
        <w:numPr>
          <w:ilvl w:val="0"/>
          <w:numId w:val="2"/>
        </w:numPr>
        <w:spacing w:line="276" w:lineRule="auto"/>
        <w:jc w:val="both"/>
        <w:rPr>
          <w:rFonts w:ascii="Arial" w:hAnsi="Arial" w:cs="Arial"/>
          <w:sz w:val="20"/>
          <w:szCs w:val="20"/>
        </w:rPr>
      </w:pPr>
      <w:r w:rsidRPr="00D30514">
        <w:rPr>
          <w:rFonts w:ascii="Arial" w:hAnsi="Arial" w:cs="Arial"/>
          <w:sz w:val="20"/>
          <w:szCs w:val="20"/>
        </w:rPr>
        <w:t xml:space="preserve">v </w:t>
      </w:r>
      <w:r w:rsidR="00061D3C" w:rsidRPr="00D30514">
        <w:rPr>
          <w:rFonts w:ascii="Arial" w:hAnsi="Arial" w:cs="Arial"/>
          <w:sz w:val="20"/>
          <w:szCs w:val="20"/>
        </w:rPr>
        <w:t>času</w:t>
      </w:r>
      <w:r w:rsidR="00652680">
        <w:rPr>
          <w:rFonts w:ascii="Arial" w:hAnsi="Arial" w:cs="Arial"/>
          <w:sz w:val="20"/>
          <w:szCs w:val="20"/>
        </w:rPr>
        <w:t xml:space="preserve"> pred</w:t>
      </w:r>
      <w:r w:rsidRPr="00D30514">
        <w:rPr>
          <w:rFonts w:ascii="Arial" w:hAnsi="Arial" w:cs="Arial"/>
          <w:sz w:val="20"/>
          <w:szCs w:val="20"/>
        </w:rPr>
        <w:t>prijave in prijave vnese podatke o kandidatih (ročno prepiše osebne podatke ter zak</w:t>
      </w:r>
      <w:r w:rsidR="00E25B58">
        <w:rPr>
          <w:rFonts w:ascii="Arial" w:hAnsi="Arial" w:cs="Arial"/>
          <w:sz w:val="20"/>
          <w:szCs w:val="20"/>
        </w:rPr>
        <w:t>ljučene ocene 3. in 4</w:t>
      </w:r>
      <w:r w:rsidR="002D3FEC">
        <w:rPr>
          <w:rFonts w:ascii="Arial" w:hAnsi="Arial" w:cs="Arial"/>
          <w:sz w:val="20"/>
          <w:szCs w:val="20"/>
        </w:rPr>
        <w:t>.</w:t>
      </w:r>
      <w:r w:rsidR="00E25B58">
        <w:rPr>
          <w:rFonts w:ascii="Arial" w:hAnsi="Arial" w:cs="Arial"/>
          <w:sz w:val="20"/>
          <w:szCs w:val="20"/>
        </w:rPr>
        <w:t xml:space="preserve"> letnika </w:t>
      </w:r>
      <w:r w:rsidRPr="00D30514">
        <w:rPr>
          <w:rFonts w:ascii="Arial" w:hAnsi="Arial" w:cs="Arial"/>
          <w:sz w:val="20"/>
          <w:szCs w:val="20"/>
        </w:rPr>
        <w:t>v aplikacijo za maturo</w:t>
      </w:r>
      <w:r w:rsidR="002D3FEC">
        <w:rPr>
          <w:rFonts w:ascii="Arial" w:hAnsi="Arial" w:cs="Arial"/>
          <w:sz w:val="20"/>
          <w:szCs w:val="20"/>
        </w:rPr>
        <w:t>)</w:t>
      </w:r>
      <w:r w:rsidRPr="00D30514">
        <w:rPr>
          <w:rFonts w:ascii="Arial" w:hAnsi="Arial" w:cs="Arial"/>
          <w:sz w:val="20"/>
          <w:szCs w:val="20"/>
        </w:rPr>
        <w:t xml:space="preserve">, </w:t>
      </w:r>
    </w:p>
    <w:p w14:paraId="774B5C27" w14:textId="0D218FF3" w:rsidR="00323C48" w:rsidRPr="00D30514" w:rsidRDefault="00323C48" w:rsidP="00343DAE">
      <w:pPr>
        <w:pStyle w:val="Odstavekseznama"/>
        <w:numPr>
          <w:ilvl w:val="0"/>
          <w:numId w:val="2"/>
        </w:numPr>
        <w:spacing w:line="276" w:lineRule="auto"/>
        <w:jc w:val="both"/>
        <w:rPr>
          <w:rFonts w:ascii="Arial" w:hAnsi="Arial" w:cs="Arial"/>
          <w:sz w:val="20"/>
          <w:szCs w:val="20"/>
        </w:rPr>
      </w:pPr>
      <w:r w:rsidRPr="00D30514">
        <w:rPr>
          <w:rFonts w:ascii="Arial" w:hAnsi="Arial" w:cs="Arial"/>
          <w:sz w:val="20"/>
          <w:szCs w:val="20"/>
        </w:rPr>
        <w:t xml:space="preserve">za </w:t>
      </w:r>
      <w:r w:rsidR="00061D3C" w:rsidRPr="00D30514">
        <w:rPr>
          <w:rFonts w:ascii="Arial" w:hAnsi="Arial" w:cs="Arial"/>
          <w:sz w:val="20"/>
          <w:szCs w:val="20"/>
        </w:rPr>
        <w:t>kandidate</w:t>
      </w:r>
      <w:r w:rsidR="00652680">
        <w:rPr>
          <w:rFonts w:ascii="Arial" w:hAnsi="Arial" w:cs="Arial"/>
          <w:sz w:val="20"/>
          <w:szCs w:val="20"/>
        </w:rPr>
        <w:t xml:space="preserve"> s posebnimi potrebami</w:t>
      </w:r>
      <w:r w:rsidRPr="00D30514">
        <w:rPr>
          <w:rFonts w:ascii="Arial" w:hAnsi="Arial" w:cs="Arial"/>
          <w:sz w:val="20"/>
          <w:szCs w:val="20"/>
        </w:rPr>
        <w:t xml:space="preserve"> pošlje zahtevane dokumente iz osebne mape (svetovalna služba) na RIC. Te </w:t>
      </w:r>
      <w:r w:rsidR="00061D3C" w:rsidRPr="00D30514">
        <w:rPr>
          <w:rFonts w:ascii="Arial" w:hAnsi="Arial" w:cs="Arial"/>
          <w:sz w:val="20"/>
          <w:szCs w:val="20"/>
        </w:rPr>
        <w:t>dokumente pretv</w:t>
      </w:r>
      <w:r w:rsidR="00E25B58">
        <w:rPr>
          <w:rFonts w:ascii="Arial" w:hAnsi="Arial" w:cs="Arial"/>
          <w:sz w:val="20"/>
          <w:szCs w:val="20"/>
        </w:rPr>
        <w:t>ori v pdf format ter jih odda v</w:t>
      </w:r>
      <w:r w:rsidRPr="00D30514">
        <w:rPr>
          <w:rFonts w:ascii="Arial" w:hAnsi="Arial" w:cs="Arial"/>
          <w:sz w:val="20"/>
          <w:szCs w:val="20"/>
        </w:rPr>
        <w:t xml:space="preserve"> aplikacij</w:t>
      </w:r>
      <w:r w:rsidR="00061D3C" w:rsidRPr="00D30514">
        <w:rPr>
          <w:rFonts w:ascii="Arial" w:hAnsi="Arial" w:cs="Arial"/>
          <w:sz w:val="20"/>
          <w:szCs w:val="20"/>
        </w:rPr>
        <w:t>o</w:t>
      </w:r>
      <w:r w:rsidRPr="00D30514">
        <w:rPr>
          <w:rFonts w:ascii="Arial" w:hAnsi="Arial" w:cs="Arial"/>
          <w:sz w:val="20"/>
          <w:szCs w:val="20"/>
        </w:rPr>
        <w:t xml:space="preserve"> RIC-a, </w:t>
      </w:r>
    </w:p>
    <w:p w14:paraId="3F1D8446" w14:textId="717AC168" w:rsidR="00C314D7" w:rsidRPr="003C2AF8" w:rsidRDefault="00061D3C" w:rsidP="00343DAE">
      <w:pPr>
        <w:pStyle w:val="Odstavekseznama"/>
        <w:numPr>
          <w:ilvl w:val="0"/>
          <w:numId w:val="2"/>
        </w:numPr>
        <w:spacing w:line="276" w:lineRule="auto"/>
        <w:jc w:val="both"/>
        <w:rPr>
          <w:rFonts w:ascii="Arial" w:hAnsi="Arial" w:cs="Arial"/>
          <w:sz w:val="20"/>
          <w:szCs w:val="20"/>
        </w:rPr>
      </w:pPr>
      <w:r w:rsidRPr="00D30514">
        <w:rPr>
          <w:rFonts w:ascii="Arial" w:hAnsi="Arial" w:cs="Arial"/>
          <w:sz w:val="20"/>
          <w:szCs w:val="20"/>
        </w:rPr>
        <w:t>zagotavlja vnose ostalih podatkov v aplikacijo RIC,</w:t>
      </w:r>
    </w:p>
    <w:p w14:paraId="584890D1" w14:textId="77777777" w:rsidR="00652680" w:rsidRDefault="00652680" w:rsidP="00343DAE">
      <w:pPr>
        <w:spacing w:after="0" w:line="276" w:lineRule="auto"/>
        <w:jc w:val="both"/>
        <w:rPr>
          <w:rFonts w:cs="Arial"/>
          <w:szCs w:val="20"/>
        </w:rPr>
      </w:pPr>
    </w:p>
    <w:p w14:paraId="13958607" w14:textId="0DB4485B" w:rsidR="004A6DD9" w:rsidRDefault="00652680" w:rsidP="00343DAE">
      <w:pPr>
        <w:spacing w:after="0" w:line="276" w:lineRule="auto"/>
        <w:jc w:val="both"/>
        <w:rPr>
          <w:rFonts w:cs="Arial"/>
          <w:szCs w:val="20"/>
        </w:rPr>
      </w:pPr>
      <w:r>
        <w:rPr>
          <w:rFonts w:cs="Arial"/>
          <w:szCs w:val="20"/>
        </w:rPr>
        <w:t>Kandidati se k maturi prijavijo preko šole.</w:t>
      </w:r>
    </w:p>
    <w:p w14:paraId="5B9C13E6" w14:textId="77777777" w:rsidR="00652680" w:rsidRDefault="00652680" w:rsidP="00343DAE">
      <w:pPr>
        <w:spacing w:after="0" w:line="276" w:lineRule="auto"/>
        <w:jc w:val="both"/>
        <w:rPr>
          <w:rFonts w:cs="Arial"/>
          <w:szCs w:val="20"/>
        </w:rPr>
      </w:pPr>
    </w:p>
    <w:p w14:paraId="0927B681" w14:textId="57265584" w:rsidR="00061D3C" w:rsidRPr="00D30514" w:rsidRDefault="00061D3C" w:rsidP="00343DAE">
      <w:pPr>
        <w:spacing w:after="0" w:line="276" w:lineRule="auto"/>
        <w:jc w:val="both"/>
        <w:rPr>
          <w:rFonts w:cs="Arial"/>
          <w:szCs w:val="20"/>
        </w:rPr>
      </w:pPr>
      <w:r w:rsidRPr="00D30514">
        <w:rPr>
          <w:rFonts w:cs="Arial"/>
          <w:szCs w:val="20"/>
        </w:rPr>
        <w:t>Šola pre</w:t>
      </w:r>
      <w:r w:rsidR="00757C59">
        <w:rPr>
          <w:rFonts w:cs="Arial"/>
          <w:szCs w:val="20"/>
        </w:rPr>
        <w:t>d</w:t>
      </w:r>
      <w:r w:rsidR="00F54DB8">
        <w:rPr>
          <w:rFonts w:cs="Arial"/>
          <w:szCs w:val="20"/>
        </w:rPr>
        <w:t>vidoma v fizični obliki vodijo Knjigo maturantov</w:t>
      </w:r>
      <w:r w:rsidRPr="00D30514">
        <w:rPr>
          <w:rFonts w:cs="Arial"/>
          <w:szCs w:val="20"/>
        </w:rPr>
        <w:t xml:space="preserve"> in podeljenih maturitetnih spričeval (ime in priimek, številka spričevala, podpis dijaka, da je spričevalo prejel), ki predvideva trajno hrambo</w:t>
      </w:r>
      <w:r w:rsidR="002D3FEC">
        <w:rPr>
          <w:rFonts w:cs="Arial"/>
          <w:szCs w:val="20"/>
        </w:rPr>
        <w:t>.</w:t>
      </w:r>
    </w:p>
    <w:p w14:paraId="65423900" w14:textId="77777777" w:rsidR="004A6DD9" w:rsidRDefault="004A6DD9" w:rsidP="00343DAE">
      <w:pPr>
        <w:spacing w:after="0" w:line="276" w:lineRule="auto"/>
        <w:jc w:val="both"/>
        <w:rPr>
          <w:rFonts w:cs="Arial"/>
          <w:szCs w:val="20"/>
        </w:rPr>
      </w:pPr>
    </w:p>
    <w:p w14:paraId="6A43895E" w14:textId="74AB80FE" w:rsidR="004A6DD9" w:rsidRPr="004A6DD9" w:rsidRDefault="00857DA0" w:rsidP="00343DAE">
      <w:pPr>
        <w:pStyle w:val="Naslov2"/>
        <w:spacing w:before="120" w:after="120" w:line="276" w:lineRule="auto"/>
      </w:pPr>
      <w:bookmarkStart w:id="23" w:name="_Toc62039233"/>
      <w:bookmarkStart w:id="24" w:name="_Toc451113393"/>
      <w:r>
        <w:t xml:space="preserve">Osebni športno-vzgojni karton, </w:t>
      </w:r>
      <w:r w:rsidR="002D3FEC">
        <w:t>š</w:t>
      </w:r>
      <w:r w:rsidR="00D4388B" w:rsidRPr="004A6DD9">
        <w:t>portni karton</w:t>
      </w:r>
      <w:r w:rsidR="00C63290">
        <w:rPr>
          <w:rStyle w:val="Sprotnaopomba-sklic"/>
        </w:rPr>
        <w:footnoteReference w:id="19"/>
      </w:r>
      <w:bookmarkEnd w:id="23"/>
      <w:r w:rsidR="00D4388B" w:rsidRPr="004A6DD9">
        <w:t xml:space="preserve"> </w:t>
      </w:r>
      <w:bookmarkEnd w:id="24"/>
    </w:p>
    <w:p w14:paraId="7C300051" w14:textId="5DEE7B09" w:rsidR="00D4388B" w:rsidRPr="00D30514" w:rsidRDefault="00D4388B" w:rsidP="00343DAE">
      <w:pPr>
        <w:spacing w:after="0" w:line="276" w:lineRule="auto"/>
        <w:jc w:val="both"/>
        <w:rPr>
          <w:rFonts w:cs="Arial"/>
          <w:szCs w:val="20"/>
        </w:rPr>
      </w:pPr>
      <w:r w:rsidRPr="00D30514">
        <w:rPr>
          <w:rFonts w:cs="Arial"/>
          <w:szCs w:val="20"/>
        </w:rPr>
        <w:t xml:space="preserve">Športni karton je zbirka podatkov o gibalnih sposobnostih in morfoloških značilnostih učencev oziroma dijakov. </w:t>
      </w:r>
    </w:p>
    <w:p w14:paraId="657A740C" w14:textId="77777777" w:rsidR="00EE6BDE" w:rsidRPr="00D30514" w:rsidRDefault="00EE6BDE" w:rsidP="00343DAE">
      <w:pPr>
        <w:spacing w:after="0" w:line="276" w:lineRule="auto"/>
        <w:jc w:val="both"/>
        <w:rPr>
          <w:rFonts w:cs="Arial"/>
          <w:i/>
          <w:szCs w:val="20"/>
        </w:rPr>
      </w:pPr>
    </w:p>
    <w:p w14:paraId="2DD264E9" w14:textId="55F5A6CC" w:rsidR="00B50C43" w:rsidRPr="00D30514" w:rsidRDefault="00B50C43" w:rsidP="00343DAE">
      <w:pPr>
        <w:spacing w:after="0" w:line="276" w:lineRule="auto"/>
        <w:jc w:val="both"/>
        <w:rPr>
          <w:rFonts w:cs="Arial"/>
          <w:szCs w:val="20"/>
        </w:rPr>
      </w:pPr>
      <w:r w:rsidRPr="00D30514">
        <w:rPr>
          <w:rFonts w:cs="Arial"/>
          <w:szCs w:val="20"/>
        </w:rPr>
        <w:t>V  športn</w:t>
      </w:r>
      <w:r w:rsidR="00D4388B" w:rsidRPr="00D30514">
        <w:rPr>
          <w:rFonts w:cs="Arial"/>
          <w:szCs w:val="20"/>
        </w:rPr>
        <w:t>i</w:t>
      </w:r>
      <w:r w:rsidR="00757C59">
        <w:rPr>
          <w:rFonts w:cs="Arial"/>
          <w:szCs w:val="20"/>
        </w:rPr>
        <w:t xml:space="preserve"> </w:t>
      </w:r>
      <w:r w:rsidRPr="00D30514">
        <w:rPr>
          <w:rFonts w:cs="Arial"/>
          <w:szCs w:val="20"/>
        </w:rPr>
        <w:t>karton se za posamezno šolsko leto vpisujejo podatki o učencu</w:t>
      </w:r>
      <w:r w:rsidR="004A6DD9">
        <w:rPr>
          <w:rFonts w:cs="Arial"/>
          <w:szCs w:val="20"/>
        </w:rPr>
        <w:t xml:space="preserve"> ozirom</w:t>
      </w:r>
      <w:r w:rsidR="00D4388B" w:rsidRPr="00D30514">
        <w:rPr>
          <w:rFonts w:cs="Arial"/>
          <w:szCs w:val="20"/>
        </w:rPr>
        <w:t>a dijaku</w:t>
      </w:r>
      <w:r w:rsidRPr="00D30514">
        <w:rPr>
          <w:rFonts w:cs="Arial"/>
          <w:szCs w:val="20"/>
        </w:rPr>
        <w:t xml:space="preserve"> (ime in priimek, datum rojstva, spol) ter podatki o gibalnih sposobnostih in morfoloških značilnostih učenca, ki se nanašajo na telesno višino, voluminoznost telesa, hitrost alternativnih gibov, eksplozivno moč, koordinacijo gibanja telesa, fizično vzdržljivost trupa, gibljivost, mišično vzdržljivost ramenskega obroča in rok, sprintersko hitrost in vzdržljivost v sub-maksimalnem kontinuiranem naprezanju. V karton v fizični obliki se vpišejo podatki za pet šolskih let.</w:t>
      </w:r>
    </w:p>
    <w:p w14:paraId="7B760958" w14:textId="77777777" w:rsidR="00B50C43" w:rsidRPr="00D30514" w:rsidRDefault="00B50C43" w:rsidP="00343DAE">
      <w:pPr>
        <w:spacing w:after="0" w:line="276" w:lineRule="auto"/>
        <w:jc w:val="both"/>
        <w:rPr>
          <w:rFonts w:cs="Arial"/>
          <w:szCs w:val="20"/>
        </w:rPr>
      </w:pPr>
    </w:p>
    <w:p w14:paraId="7A472091" w14:textId="2CC24E95" w:rsidR="00D4388B" w:rsidRPr="00D30514" w:rsidRDefault="00B50C43" w:rsidP="00343DAE">
      <w:pPr>
        <w:spacing w:after="0" w:line="276" w:lineRule="auto"/>
        <w:jc w:val="both"/>
        <w:rPr>
          <w:rFonts w:cs="Arial"/>
          <w:szCs w:val="20"/>
        </w:rPr>
      </w:pPr>
      <w:r w:rsidRPr="00D30514">
        <w:rPr>
          <w:rFonts w:cs="Arial"/>
          <w:szCs w:val="20"/>
        </w:rPr>
        <w:t>Oblika dokum</w:t>
      </w:r>
      <w:r w:rsidR="001C4FC7" w:rsidRPr="00D30514">
        <w:rPr>
          <w:rFonts w:cs="Arial"/>
          <w:szCs w:val="20"/>
        </w:rPr>
        <w:t>e</w:t>
      </w:r>
      <w:r w:rsidRPr="00D30514">
        <w:rPr>
          <w:rFonts w:cs="Arial"/>
          <w:szCs w:val="20"/>
        </w:rPr>
        <w:t>nta je predpisana</w:t>
      </w:r>
      <w:r w:rsidR="00D4388B" w:rsidRPr="00D30514">
        <w:rPr>
          <w:rFonts w:cs="Arial"/>
          <w:szCs w:val="20"/>
        </w:rPr>
        <w:t xml:space="preserve">. </w:t>
      </w:r>
    </w:p>
    <w:p w14:paraId="7FCC9EEB" w14:textId="77777777" w:rsidR="00D4388B" w:rsidRPr="00D30514" w:rsidRDefault="00D4388B" w:rsidP="00343DAE">
      <w:pPr>
        <w:spacing w:after="0" w:line="276" w:lineRule="auto"/>
        <w:jc w:val="both"/>
        <w:rPr>
          <w:rFonts w:cs="Arial"/>
          <w:szCs w:val="20"/>
        </w:rPr>
      </w:pPr>
    </w:p>
    <w:p w14:paraId="7A5178D7" w14:textId="5986F58C" w:rsidR="00B50C43" w:rsidRPr="00D30514" w:rsidRDefault="00D4388B" w:rsidP="00343DAE">
      <w:pPr>
        <w:spacing w:after="0" w:line="276" w:lineRule="auto"/>
        <w:jc w:val="both"/>
        <w:rPr>
          <w:rFonts w:cs="Arial"/>
          <w:szCs w:val="20"/>
        </w:rPr>
      </w:pPr>
      <w:r w:rsidRPr="00D30514">
        <w:rPr>
          <w:rFonts w:cs="Arial"/>
          <w:szCs w:val="20"/>
        </w:rPr>
        <w:t>Osnovna</w:t>
      </w:r>
      <w:r w:rsidR="00B50C43" w:rsidRPr="00D30514">
        <w:rPr>
          <w:rFonts w:cs="Arial"/>
          <w:szCs w:val="20"/>
        </w:rPr>
        <w:t xml:space="preserve"> šola </w:t>
      </w:r>
      <w:r w:rsidR="007D46CC" w:rsidRPr="00D30514">
        <w:rPr>
          <w:rFonts w:cs="Arial"/>
          <w:szCs w:val="20"/>
        </w:rPr>
        <w:t>športni karton</w:t>
      </w:r>
      <w:r w:rsidR="00B50C43" w:rsidRPr="00D30514">
        <w:rPr>
          <w:rFonts w:cs="Arial"/>
          <w:szCs w:val="20"/>
        </w:rPr>
        <w:t xml:space="preserve"> hrani do zaključka šolanja učenca, ko mu ga izroči. V primeru, da se učenec prešola na drugo </w:t>
      </w:r>
      <w:r w:rsidRPr="00D30514">
        <w:rPr>
          <w:rFonts w:cs="Arial"/>
          <w:szCs w:val="20"/>
        </w:rPr>
        <w:t xml:space="preserve">osnovno </w:t>
      </w:r>
      <w:r w:rsidR="00B50C43" w:rsidRPr="00D30514">
        <w:rPr>
          <w:rFonts w:cs="Arial"/>
          <w:szCs w:val="20"/>
        </w:rPr>
        <w:t xml:space="preserve">šolo, </w:t>
      </w:r>
      <w:r w:rsidRPr="00D30514">
        <w:rPr>
          <w:rFonts w:cs="Arial"/>
          <w:szCs w:val="20"/>
        </w:rPr>
        <w:t xml:space="preserve">osnovna </w:t>
      </w:r>
      <w:r w:rsidR="00B50C43" w:rsidRPr="00D30514">
        <w:rPr>
          <w:rFonts w:cs="Arial"/>
          <w:szCs w:val="20"/>
        </w:rPr>
        <w:t>šola pošlje učenčev športn</w:t>
      </w:r>
      <w:r w:rsidRPr="00D30514">
        <w:rPr>
          <w:rFonts w:cs="Arial"/>
          <w:szCs w:val="20"/>
        </w:rPr>
        <w:t>i</w:t>
      </w:r>
      <w:r w:rsidR="00B50C43" w:rsidRPr="00D30514">
        <w:rPr>
          <w:rFonts w:cs="Arial"/>
          <w:szCs w:val="20"/>
        </w:rPr>
        <w:t xml:space="preserve"> karton na novo</w:t>
      </w:r>
      <w:r w:rsidRPr="00D30514">
        <w:rPr>
          <w:rFonts w:cs="Arial"/>
          <w:szCs w:val="20"/>
        </w:rPr>
        <w:t xml:space="preserve"> osnovno</w:t>
      </w:r>
      <w:r w:rsidR="00B50C43" w:rsidRPr="00D30514">
        <w:rPr>
          <w:rFonts w:cs="Arial"/>
          <w:szCs w:val="20"/>
        </w:rPr>
        <w:t xml:space="preserve"> šolo. Dokument se drugi </w:t>
      </w:r>
      <w:r w:rsidR="00857DA0">
        <w:rPr>
          <w:rFonts w:cs="Arial"/>
          <w:szCs w:val="20"/>
        </w:rPr>
        <w:t xml:space="preserve">osnovni </w:t>
      </w:r>
      <w:r w:rsidR="00B50C43" w:rsidRPr="00D30514">
        <w:rPr>
          <w:rFonts w:cs="Arial"/>
          <w:szCs w:val="20"/>
        </w:rPr>
        <w:t>šoli posreduje na podlagi pisnega zaprosila.</w:t>
      </w:r>
    </w:p>
    <w:p w14:paraId="0689EDBA" w14:textId="77777777" w:rsidR="00EE6BDE" w:rsidRPr="00D30514" w:rsidRDefault="00EE6BDE" w:rsidP="00343DAE">
      <w:pPr>
        <w:spacing w:after="0" w:line="276" w:lineRule="auto"/>
        <w:jc w:val="both"/>
        <w:rPr>
          <w:rFonts w:cs="Arial"/>
          <w:szCs w:val="20"/>
        </w:rPr>
      </w:pPr>
    </w:p>
    <w:p w14:paraId="45245D28" w14:textId="2986D09B" w:rsidR="00EE6BDE" w:rsidRPr="00D30514" w:rsidRDefault="004A6DD9" w:rsidP="00343DAE">
      <w:pPr>
        <w:spacing w:after="0" w:line="276" w:lineRule="auto"/>
        <w:jc w:val="both"/>
        <w:rPr>
          <w:rFonts w:cs="Arial"/>
          <w:szCs w:val="20"/>
        </w:rPr>
      </w:pPr>
      <w:r>
        <w:rPr>
          <w:rFonts w:cs="Arial"/>
          <w:szCs w:val="20"/>
        </w:rPr>
        <w:t>Srednja šola športni karton vodi</w:t>
      </w:r>
      <w:r w:rsidR="007D46CC" w:rsidRPr="00D30514">
        <w:rPr>
          <w:rFonts w:cs="Arial"/>
          <w:szCs w:val="20"/>
        </w:rPr>
        <w:t xml:space="preserve"> </w:t>
      </w:r>
      <w:r w:rsidR="00EE6BDE" w:rsidRPr="00D30514">
        <w:rPr>
          <w:rFonts w:cs="Arial"/>
          <w:szCs w:val="20"/>
        </w:rPr>
        <w:t xml:space="preserve">od pridobitve soglasja </w:t>
      </w:r>
      <w:r w:rsidR="007D46CC" w:rsidRPr="00D30514">
        <w:rPr>
          <w:rFonts w:cs="Arial"/>
          <w:szCs w:val="20"/>
        </w:rPr>
        <w:t xml:space="preserve">starša (za mladoletnega dijaka) oziroma polnoletnega dijaka </w:t>
      </w:r>
      <w:r w:rsidR="00EE6BDE" w:rsidRPr="00D30514">
        <w:rPr>
          <w:rFonts w:cs="Arial"/>
          <w:szCs w:val="20"/>
        </w:rPr>
        <w:t>do konca pouka v šolskem letu</w:t>
      </w:r>
      <w:r w:rsidR="007D46CC" w:rsidRPr="00D30514">
        <w:rPr>
          <w:rFonts w:cs="Arial"/>
          <w:szCs w:val="20"/>
        </w:rPr>
        <w:t>.</w:t>
      </w:r>
    </w:p>
    <w:p w14:paraId="5FD495DB" w14:textId="77777777" w:rsidR="005319B0" w:rsidRDefault="005319B0" w:rsidP="00343DAE">
      <w:pPr>
        <w:spacing w:after="0" w:line="276" w:lineRule="auto"/>
        <w:jc w:val="both"/>
        <w:rPr>
          <w:rFonts w:cs="Arial"/>
          <w:szCs w:val="20"/>
        </w:rPr>
      </w:pPr>
    </w:p>
    <w:p w14:paraId="00C5A219" w14:textId="641FE340" w:rsidR="00030B15" w:rsidRPr="00D30514" w:rsidRDefault="003D1974" w:rsidP="00343DAE">
      <w:pPr>
        <w:pStyle w:val="Naslov2"/>
        <w:spacing w:before="120" w:after="120" w:line="276" w:lineRule="auto"/>
      </w:pPr>
      <w:bookmarkStart w:id="25" w:name="_Toc61967454"/>
      <w:bookmarkStart w:id="26" w:name="_Toc61968330"/>
      <w:bookmarkStart w:id="27" w:name="_Toc61968390"/>
      <w:bookmarkStart w:id="28" w:name="_Toc61968550"/>
      <w:bookmarkStart w:id="29" w:name="_Toc62039234"/>
      <w:bookmarkStart w:id="30" w:name="_Toc61967455"/>
      <w:bookmarkStart w:id="31" w:name="_Toc61968331"/>
      <w:bookmarkStart w:id="32" w:name="_Toc61968391"/>
      <w:bookmarkStart w:id="33" w:name="_Toc61968551"/>
      <w:bookmarkStart w:id="34" w:name="_Toc62039235"/>
      <w:bookmarkStart w:id="35" w:name="_Toc61967456"/>
      <w:bookmarkStart w:id="36" w:name="_Toc61968332"/>
      <w:bookmarkStart w:id="37" w:name="_Toc61968392"/>
      <w:bookmarkStart w:id="38" w:name="_Toc61968552"/>
      <w:bookmarkStart w:id="39" w:name="_Toc62039236"/>
      <w:bookmarkStart w:id="40" w:name="_Toc61967457"/>
      <w:bookmarkStart w:id="41" w:name="_Toc61968333"/>
      <w:bookmarkStart w:id="42" w:name="_Toc61968393"/>
      <w:bookmarkStart w:id="43" w:name="_Toc61968553"/>
      <w:bookmarkStart w:id="44" w:name="_Toc62039237"/>
      <w:bookmarkStart w:id="45" w:name="_Toc61967458"/>
      <w:bookmarkStart w:id="46" w:name="_Toc61968334"/>
      <w:bookmarkStart w:id="47" w:name="_Toc61968394"/>
      <w:bookmarkStart w:id="48" w:name="_Toc61968554"/>
      <w:bookmarkStart w:id="49" w:name="_Toc62039238"/>
      <w:bookmarkStart w:id="50" w:name="_Toc61967459"/>
      <w:bookmarkStart w:id="51" w:name="_Toc61968335"/>
      <w:bookmarkStart w:id="52" w:name="_Toc61968395"/>
      <w:bookmarkStart w:id="53" w:name="_Toc61968555"/>
      <w:bookmarkStart w:id="54" w:name="_Toc62039239"/>
      <w:bookmarkStart w:id="55" w:name="_Toc61967460"/>
      <w:bookmarkStart w:id="56" w:name="_Toc61968336"/>
      <w:bookmarkStart w:id="57" w:name="_Toc61968396"/>
      <w:bookmarkStart w:id="58" w:name="_Toc61968556"/>
      <w:bookmarkStart w:id="59" w:name="_Toc62039240"/>
      <w:bookmarkStart w:id="60" w:name="_Toc61967461"/>
      <w:bookmarkStart w:id="61" w:name="_Toc61968337"/>
      <w:bookmarkStart w:id="62" w:name="_Toc61968397"/>
      <w:bookmarkStart w:id="63" w:name="_Toc61968557"/>
      <w:bookmarkStart w:id="64" w:name="_Toc62039241"/>
      <w:bookmarkStart w:id="65" w:name="_Toc61967462"/>
      <w:bookmarkStart w:id="66" w:name="_Toc61968338"/>
      <w:bookmarkStart w:id="67" w:name="_Toc61968398"/>
      <w:bookmarkStart w:id="68" w:name="_Toc61968558"/>
      <w:bookmarkStart w:id="69" w:name="_Toc62039242"/>
      <w:bookmarkStart w:id="70" w:name="_Toc61967463"/>
      <w:bookmarkStart w:id="71" w:name="_Toc61968339"/>
      <w:bookmarkStart w:id="72" w:name="_Toc61968399"/>
      <w:bookmarkStart w:id="73" w:name="_Toc61968559"/>
      <w:bookmarkStart w:id="74" w:name="_Toc62039243"/>
      <w:bookmarkStart w:id="75" w:name="_Toc61967464"/>
      <w:bookmarkStart w:id="76" w:name="_Toc61968340"/>
      <w:bookmarkStart w:id="77" w:name="_Toc61968400"/>
      <w:bookmarkStart w:id="78" w:name="_Toc61968560"/>
      <w:bookmarkStart w:id="79" w:name="_Toc62039244"/>
      <w:bookmarkStart w:id="80" w:name="_Toc451113394"/>
      <w:bookmarkStart w:id="81" w:name="_Toc6203924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Š</w:t>
      </w:r>
      <w:r w:rsidR="007A30CA">
        <w:t>olska knjižnica</w:t>
      </w:r>
      <w:r w:rsidR="00030B15" w:rsidRPr="00D30514">
        <w:t xml:space="preserve"> - povezave oz</w:t>
      </w:r>
      <w:r w:rsidR="007121C9" w:rsidRPr="00D30514">
        <w:t>iroma</w:t>
      </w:r>
      <w:r w:rsidR="00030B15" w:rsidRPr="00D30514">
        <w:t xml:space="preserve"> vmesniki</w:t>
      </w:r>
      <w:bookmarkEnd w:id="80"/>
      <w:bookmarkEnd w:id="81"/>
    </w:p>
    <w:p w14:paraId="17E1A8DD" w14:textId="340DF78E" w:rsidR="00C63290" w:rsidRDefault="00857DA0" w:rsidP="00343DAE">
      <w:pPr>
        <w:spacing w:after="0" w:line="276" w:lineRule="auto"/>
        <w:jc w:val="both"/>
        <w:rPr>
          <w:rFonts w:cs="Arial"/>
          <w:szCs w:val="20"/>
        </w:rPr>
      </w:pPr>
      <w:r>
        <w:rPr>
          <w:rFonts w:cs="Arial"/>
          <w:szCs w:val="20"/>
        </w:rPr>
        <w:t>Osnovne in srednje š</w:t>
      </w:r>
      <w:r w:rsidR="00030B15" w:rsidRPr="00D30514">
        <w:rPr>
          <w:rFonts w:cs="Arial"/>
          <w:szCs w:val="20"/>
        </w:rPr>
        <w:t>ole uporabljajo različne pristope in modele pri računalniškem evidentiranju fizičnega ter elektronskega gradiva, s poudarkom na funkcionalnostih prilagojenih šolskim knjižnicam. Najpogosteje pa so š</w:t>
      </w:r>
      <w:r w:rsidR="00484F26">
        <w:rPr>
          <w:rFonts w:cs="Arial"/>
          <w:szCs w:val="20"/>
        </w:rPr>
        <w:t>ole povezane s sistemom COBISS</w:t>
      </w:r>
      <w:r w:rsidR="00321C43">
        <w:rPr>
          <w:rFonts w:cs="Arial"/>
          <w:szCs w:val="20"/>
        </w:rPr>
        <w:t xml:space="preserve"> in načrtuje se smiselno povezovanje oziroma</w:t>
      </w:r>
      <w:r w:rsidR="00321C43" w:rsidRPr="00D30514">
        <w:rPr>
          <w:rFonts w:cs="Arial"/>
          <w:szCs w:val="20"/>
        </w:rPr>
        <w:t xml:space="preserve"> pridobivanje in posredovanje podatkov </w:t>
      </w:r>
      <w:r w:rsidR="00C42453">
        <w:rPr>
          <w:rFonts w:cs="Arial"/>
          <w:szCs w:val="20"/>
        </w:rPr>
        <w:t>z</w:t>
      </w:r>
      <w:r w:rsidR="00321C43" w:rsidRPr="00D30514">
        <w:rPr>
          <w:rFonts w:cs="Arial"/>
          <w:szCs w:val="20"/>
        </w:rPr>
        <w:t xml:space="preserve"> </w:t>
      </w:r>
      <w:r w:rsidR="00321C43">
        <w:rPr>
          <w:rFonts w:cs="Arial"/>
          <w:szCs w:val="20"/>
        </w:rPr>
        <w:t>načrtovanim IS</w:t>
      </w:r>
      <w:r w:rsidR="00484F26">
        <w:rPr>
          <w:rFonts w:cs="Arial"/>
          <w:szCs w:val="20"/>
        </w:rPr>
        <w:t>.</w:t>
      </w:r>
      <w:r w:rsidR="00AC0F06">
        <w:rPr>
          <w:rFonts w:cs="Arial"/>
          <w:szCs w:val="20"/>
        </w:rPr>
        <w:t xml:space="preserve"> </w:t>
      </w:r>
    </w:p>
    <w:p w14:paraId="4717D2F1" w14:textId="77777777" w:rsidR="00C63290" w:rsidRPr="00D30514" w:rsidRDefault="00C63290" w:rsidP="00343DAE">
      <w:pPr>
        <w:spacing w:after="0" w:line="276" w:lineRule="auto"/>
        <w:jc w:val="both"/>
        <w:rPr>
          <w:rFonts w:cs="Arial"/>
          <w:szCs w:val="20"/>
        </w:rPr>
      </w:pPr>
    </w:p>
    <w:p w14:paraId="474A9320" w14:textId="54B49F09" w:rsidR="003D1974" w:rsidRPr="005319B0" w:rsidRDefault="00323C48" w:rsidP="005319B0">
      <w:pPr>
        <w:pStyle w:val="Naslov2"/>
        <w:spacing w:before="120" w:after="120" w:line="276" w:lineRule="auto"/>
      </w:pPr>
      <w:bookmarkStart w:id="82" w:name="_Toc451113395"/>
      <w:bookmarkStart w:id="83" w:name="_Toc62039246"/>
      <w:r w:rsidRPr="00D30514">
        <w:t>Povezave oz</w:t>
      </w:r>
      <w:r w:rsidR="007121C9" w:rsidRPr="00D30514">
        <w:t>iroma</w:t>
      </w:r>
      <w:r w:rsidRPr="00D30514">
        <w:t xml:space="preserve"> vmesniki med centralno evidenco in didaktičnimi e-gradivi, spletnimi učilnicami in drugimi storitvami</w:t>
      </w:r>
      <w:bookmarkEnd w:id="82"/>
      <w:bookmarkEnd w:id="83"/>
    </w:p>
    <w:p w14:paraId="2295C452" w14:textId="36CE87E2" w:rsidR="00B50C43" w:rsidRDefault="00323C48" w:rsidP="00343DAE">
      <w:pPr>
        <w:spacing w:after="0" w:line="276" w:lineRule="auto"/>
        <w:jc w:val="both"/>
        <w:rPr>
          <w:rFonts w:cs="Arial"/>
          <w:szCs w:val="20"/>
        </w:rPr>
      </w:pPr>
      <w:r w:rsidRPr="00D30514">
        <w:rPr>
          <w:rFonts w:cs="Arial"/>
          <w:szCs w:val="20"/>
        </w:rPr>
        <w:t>Načrtovanje povezovanja oz. pridobivanja in posredovanja podatkov s cent</w:t>
      </w:r>
      <w:r w:rsidR="00857DA0">
        <w:rPr>
          <w:rFonts w:cs="Arial"/>
          <w:szCs w:val="20"/>
        </w:rPr>
        <w:t xml:space="preserve">ralnimi </w:t>
      </w:r>
      <w:r w:rsidR="00E25B58">
        <w:rPr>
          <w:rFonts w:cs="Arial"/>
          <w:szCs w:val="20"/>
        </w:rPr>
        <w:t>evidencami podatkov ministrstva</w:t>
      </w:r>
      <w:r w:rsidRPr="00D30514">
        <w:rPr>
          <w:rFonts w:cs="Arial"/>
          <w:szCs w:val="20"/>
        </w:rPr>
        <w:t xml:space="preserve"> in ključnimi </w:t>
      </w:r>
      <w:r w:rsidR="00DC27C4">
        <w:rPr>
          <w:rFonts w:cs="Arial"/>
          <w:szCs w:val="20"/>
        </w:rPr>
        <w:t xml:space="preserve">ponudniki </w:t>
      </w:r>
      <w:r w:rsidR="00DC27C4" w:rsidRPr="00DC27C4">
        <w:rPr>
          <w:rFonts w:cs="Arial"/>
          <w:szCs w:val="20"/>
        </w:rPr>
        <w:t>didaktični</w:t>
      </w:r>
      <w:r w:rsidR="00DC27C4">
        <w:rPr>
          <w:rFonts w:cs="Arial"/>
          <w:szCs w:val="20"/>
        </w:rPr>
        <w:t xml:space="preserve">h </w:t>
      </w:r>
      <w:r w:rsidR="00DC27C4" w:rsidRPr="00DC27C4">
        <w:rPr>
          <w:rFonts w:cs="Arial"/>
          <w:szCs w:val="20"/>
        </w:rPr>
        <w:t xml:space="preserve">e-gradivi, spletnimi učilnicami in drugimi storitvami </w:t>
      </w:r>
      <w:r w:rsidRPr="00D30514">
        <w:rPr>
          <w:rFonts w:cs="Arial"/>
          <w:szCs w:val="20"/>
        </w:rPr>
        <w:t xml:space="preserve"> v skladu z zakonskimi možnostmi in za pripravo strokovnih </w:t>
      </w:r>
      <w:r w:rsidR="00DC27C4">
        <w:rPr>
          <w:rFonts w:cs="Arial"/>
          <w:szCs w:val="20"/>
        </w:rPr>
        <w:t>predlogov</w:t>
      </w:r>
      <w:r w:rsidRPr="00D30514">
        <w:rPr>
          <w:rFonts w:cs="Arial"/>
          <w:szCs w:val="20"/>
        </w:rPr>
        <w:t xml:space="preserve"> za sprejemanje ustreznih zakonskih podlag. </w:t>
      </w:r>
    </w:p>
    <w:p w14:paraId="2AF9ADC7" w14:textId="77777777" w:rsidR="00315A7F" w:rsidRPr="00D30514" w:rsidRDefault="00315A7F" w:rsidP="00343DAE">
      <w:pPr>
        <w:spacing w:after="0" w:line="276" w:lineRule="auto"/>
        <w:jc w:val="both"/>
        <w:rPr>
          <w:rFonts w:cs="Arial"/>
          <w:szCs w:val="20"/>
        </w:rPr>
      </w:pPr>
    </w:p>
    <w:p w14:paraId="06F24605" w14:textId="251DC99D" w:rsidR="00D949A3" w:rsidRPr="003F01C9" w:rsidRDefault="00B07537" w:rsidP="00343DAE">
      <w:pPr>
        <w:pStyle w:val="Naslov1"/>
        <w:spacing w:before="240" w:after="100" w:afterAutospacing="1" w:line="276" w:lineRule="auto"/>
        <w:rPr>
          <w:szCs w:val="22"/>
        </w:rPr>
      </w:pPr>
      <w:bookmarkStart w:id="84" w:name="_Toc451113396"/>
      <w:bookmarkStart w:id="85" w:name="_Toc62039247"/>
      <w:r>
        <w:rPr>
          <w:szCs w:val="22"/>
        </w:rPr>
        <w:t xml:space="preserve">STORITVE </w:t>
      </w:r>
      <w:r w:rsidR="00D949A3" w:rsidRPr="003F01C9">
        <w:rPr>
          <w:szCs w:val="22"/>
        </w:rPr>
        <w:t>VEZAN</w:t>
      </w:r>
      <w:r>
        <w:rPr>
          <w:szCs w:val="22"/>
        </w:rPr>
        <w:t>E</w:t>
      </w:r>
      <w:r w:rsidR="00D949A3" w:rsidRPr="003F01C9">
        <w:rPr>
          <w:szCs w:val="22"/>
        </w:rPr>
        <w:t xml:space="preserve"> NA UPRAVLJANJE ŠOLE</w:t>
      </w:r>
      <w:bookmarkEnd w:id="84"/>
      <w:bookmarkEnd w:id="85"/>
    </w:p>
    <w:p w14:paraId="789DBB4E" w14:textId="77777777" w:rsidR="00D949A3" w:rsidRPr="00D30514" w:rsidRDefault="00D949A3" w:rsidP="00343DAE">
      <w:pPr>
        <w:pStyle w:val="Naslov2"/>
        <w:spacing w:before="120" w:after="120" w:line="276" w:lineRule="auto"/>
      </w:pPr>
      <w:bookmarkStart w:id="86" w:name="_Toc451113397"/>
      <w:bookmarkStart w:id="87" w:name="_Toc62039248"/>
      <w:r w:rsidRPr="00D30514">
        <w:t>Šolski koledar</w:t>
      </w:r>
      <w:bookmarkEnd w:id="86"/>
      <w:bookmarkEnd w:id="87"/>
      <w:r w:rsidRPr="00D30514">
        <w:t xml:space="preserve"> </w:t>
      </w:r>
    </w:p>
    <w:p w14:paraId="48ECBB2E" w14:textId="77777777" w:rsidR="00AB5759" w:rsidRPr="00D30514" w:rsidRDefault="00AB5759" w:rsidP="00343DAE">
      <w:pPr>
        <w:spacing w:after="0" w:line="276" w:lineRule="auto"/>
        <w:jc w:val="both"/>
        <w:rPr>
          <w:rFonts w:cs="Arial"/>
          <w:szCs w:val="20"/>
        </w:rPr>
      </w:pPr>
      <w:r w:rsidRPr="00D30514">
        <w:rPr>
          <w:rFonts w:cs="Arial"/>
          <w:szCs w:val="20"/>
        </w:rPr>
        <w:t xml:space="preserve">Šolski koledar predstavlja osnovo za načrtovanje dela na šoli. Na osnovi koledarja šola pripravi Letni delovni načrt šole. </w:t>
      </w:r>
    </w:p>
    <w:p w14:paraId="5AB0771F" w14:textId="77777777" w:rsidR="003F01C9" w:rsidRDefault="003F01C9" w:rsidP="00343DAE">
      <w:pPr>
        <w:spacing w:after="0" w:line="276" w:lineRule="auto"/>
        <w:jc w:val="both"/>
        <w:rPr>
          <w:rFonts w:cs="Arial"/>
          <w:szCs w:val="20"/>
        </w:rPr>
      </w:pPr>
    </w:p>
    <w:p w14:paraId="640D44D0" w14:textId="45BDD162" w:rsidR="00AB5759" w:rsidRPr="00D30514" w:rsidRDefault="00AB5759" w:rsidP="00343DAE">
      <w:pPr>
        <w:spacing w:after="0" w:line="276" w:lineRule="auto"/>
        <w:jc w:val="both"/>
        <w:rPr>
          <w:rFonts w:cs="Arial"/>
          <w:szCs w:val="20"/>
        </w:rPr>
      </w:pPr>
      <w:r w:rsidRPr="00D30514">
        <w:rPr>
          <w:rFonts w:cs="Arial"/>
          <w:szCs w:val="20"/>
        </w:rPr>
        <w:t xml:space="preserve">MIZŠ na svojih spletnih straneh objavi vse relevantne datume za načrtovanje dela v šolah. Datumi so objavljeni v </w:t>
      </w:r>
      <w:r w:rsidR="003C2AF8">
        <w:rPr>
          <w:rFonts w:cs="Arial"/>
          <w:szCs w:val="20"/>
        </w:rPr>
        <w:t>doc. ,</w:t>
      </w:r>
      <w:r w:rsidRPr="00D30514">
        <w:rPr>
          <w:rFonts w:cs="Arial"/>
          <w:szCs w:val="20"/>
        </w:rPr>
        <w:t xml:space="preserve">pdf ali excel formatu. Šola objavljene podatke vključi v svoje dokumente in orodja </w:t>
      </w:r>
      <w:r w:rsidR="002D3FEC">
        <w:rPr>
          <w:rFonts w:cs="Arial"/>
          <w:szCs w:val="20"/>
        </w:rPr>
        <w:t>ter</w:t>
      </w:r>
      <w:r w:rsidRPr="00D30514">
        <w:rPr>
          <w:rFonts w:cs="Arial"/>
          <w:szCs w:val="20"/>
        </w:rPr>
        <w:t xml:space="preserve"> koledar nato objavi v svojih dokumentih oziroma </w:t>
      </w:r>
      <w:r w:rsidR="002D3FEC">
        <w:rPr>
          <w:rFonts w:cs="Arial"/>
          <w:szCs w:val="20"/>
        </w:rPr>
        <w:t xml:space="preserve">na </w:t>
      </w:r>
      <w:r w:rsidRPr="00D30514">
        <w:rPr>
          <w:rFonts w:cs="Arial"/>
          <w:szCs w:val="20"/>
        </w:rPr>
        <w:t xml:space="preserve">svojih spletnih straneh. </w:t>
      </w:r>
    </w:p>
    <w:p w14:paraId="70C9BF26" w14:textId="77777777" w:rsidR="00663589" w:rsidRDefault="00663589" w:rsidP="00343DAE">
      <w:pPr>
        <w:spacing w:after="0" w:line="276" w:lineRule="auto"/>
        <w:jc w:val="both"/>
        <w:rPr>
          <w:rFonts w:cs="Arial"/>
          <w:b/>
          <w:szCs w:val="20"/>
        </w:rPr>
      </w:pPr>
    </w:p>
    <w:p w14:paraId="06B71982" w14:textId="5B285396" w:rsidR="00663589" w:rsidRPr="00D75D7A" w:rsidRDefault="00663589" w:rsidP="00B20EB5">
      <w:pPr>
        <w:pStyle w:val="Naslov3"/>
      </w:pPr>
      <w:r w:rsidRPr="0046711E">
        <w:t>Osnovna šola</w:t>
      </w:r>
    </w:p>
    <w:p w14:paraId="395A37B7" w14:textId="77777777" w:rsidR="00663589" w:rsidRDefault="00663589" w:rsidP="00343DAE">
      <w:pPr>
        <w:spacing w:after="0" w:line="276" w:lineRule="auto"/>
        <w:jc w:val="both"/>
        <w:rPr>
          <w:rFonts w:cs="Arial"/>
          <w:b/>
          <w:szCs w:val="20"/>
        </w:rPr>
      </w:pPr>
    </w:p>
    <w:p w14:paraId="67C4FC90" w14:textId="78044B47" w:rsidR="001D41F3" w:rsidRDefault="00D949A3" w:rsidP="003C2AF8">
      <w:pPr>
        <w:spacing w:after="0" w:line="276" w:lineRule="auto"/>
        <w:jc w:val="both"/>
        <w:rPr>
          <w:rFonts w:cs="Arial"/>
          <w:szCs w:val="20"/>
        </w:rPr>
      </w:pPr>
      <w:r w:rsidRPr="003C2AF8">
        <w:rPr>
          <w:rFonts w:cs="Arial"/>
          <w:szCs w:val="20"/>
        </w:rPr>
        <w:t>Šolski koledar za osnovne šole</w:t>
      </w:r>
      <w:r w:rsidR="00C63290" w:rsidRPr="00D75D7A">
        <w:rPr>
          <w:rStyle w:val="Sprotnaopomba-sklic"/>
          <w:bCs/>
        </w:rPr>
        <w:footnoteReference w:id="20"/>
      </w:r>
      <w:r w:rsidRPr="00D75D7A">
        <w:rPr>
          <w:rStyle w:val="Sprotnaopomba-sklic"/>
          <w:bCs/>
        </w:rPr>
        <w:t xml:space="preserve"> </w:t>
      </w:r>
      <w:r w:rsidRPr="00D30514">
        <w:rPr>
          <w:rFonts w:cs="Arial"/>
          <w:szCs w:val="20"/>
        </w:rPr>
        <w:t>ureja</w:t>
      </w:r>
      <w:r w:rsidR="000B4825" w:rsidRPr="00D30514">
        <w:rPr>
          <w:rFonts w:cs="Arial"/>
          <w:szCs w:val="20"/>
        </w:rPr>
        <w:t xml:space="preserve"> razporeditev pouka, pouka proste dneve in razporeditev ter trajanje šolskih počitnic za učence ter razporeditev letnega dopusta, strokovnega izobraževanja ter nadaljnjega izobraževanja in usposabljanja strokovnih delavcev. Določajo se tudi roki za nacionalno preverjanje znanja učencev, roki za predmetne izpite, popravne izpite in ocenjevanje znanja za učence, ki se izobražujejo na domu ter roki za obveščanje staršev o učnem uspehu in dosežkih učencev pri nacionalnem preverjanju znanja. </w:t>
      </w:r>
    </w:p>
    <w:p w14:paraId="395A48F7" w14:textId="77777777" w:rsidR="0062081F" w:rsidRPr="003C2AF8" w:rsidRDefault="0062081F" w:rsidP="003C2AF8">
      <w:pPr>
        <w:spacing w:after="0" w:line="276" w:lineRule="auto"/>
        <w:jc w:val="both"/>
        <w:rPr>
          <w:rFonts w:cs="Arial"/>
          <w:szCs w:val="20"/>
        </w:rPr>
      </w:pPr>
    </w:p>
    <w:p w14:paraId="00112C9C" w14:textId="0804D9F5" w:rsidR="0062081F" w:rsidRPr="00D30514" w:rsidRDefault="0062081F" w:rsidP="003C2AF8">
      <w:pPr>
        <w:spacing w:after="0" w:line="276" w:lineRule="auto"/>
        <w:jc w:val="both"/>
        <w:rPr>
          <w:rFonts w:cs="Arial"/>
          <w:szCs w:val="20"/>
        </w:rPr>
      </w:pPr>
      <w:r w:rsidRPr="003C2AF8">
        <w:rPr>
          <w:rFonts w:cs="Arial"/>
          <w:szCs w:val="20"/>
        </w:rPr>
        <w:t xml:space="preserve">Minister za vsako naslednje šolsko leto do konca junija izda podrobnejša navodila o šolskem koledarju, do konca avgusta pa podrobnejša navodila za izvedbo nacionalnega preverjanja znanja. </w:t>
      </w:r>
    </w:p>
    <w:p w14:paraId="3B358C42" w14:textId="77777777" w:rsidR="00663589" w:rsidRDefault="00663589" w:rsidP="00343DAE">
      <w:pPr>
        <w:spacing w:after="0" w:line="276" w:lineRule="auto"/>
        <w:jc w:val="both"/>
        <w:rPr>
          <w:rFonts w:cs="Arial"/>
          <w:b/>
          <w:szCs w:val="20"/>
        </w:rPr>
      </w:pPr>
    </w:p>
    <w:p w14:paraId="5B610573" w14:textId="351B8393" w:rsidR="00663589" w:rsidRDefault="00663589" w:rsidP="00B20EB5">
      <w:pPr>
        <w:pStyle w:val="Naslov3"/>
      </w:pPr>
      <w:r>
        <w:t>Srednja šola</w:t>
      </w:r>
    </w:p>
    <w:p w14:paraId="38FBF2BA" w14:textId="77777777" w:rsidR="00663589" w:rsidRDefault="00663589" w:rsidP="00343DAE">
      <w:pPr>
        <w:spacing w:after="0" w:line="276" w:lineRule="auto"/>
        <w:jc w:val="both"/>
        <w:rPr>
          <w:rFonts w:cs="Arial"/>
          <w:b/>
          <w:szCs w:val="20"/>
        </w:rPr>
      </w:pPr>
    </w:p>
    <w:p w14:paraId="1CCABCE0" w14:textId="00F29461" w:rsidR="00C15508" w:rsidRPr="00D30514" w:rsidRDefault="00C15508" w:rsidP="00343DAE">
      <w:pPr>
        <w:spacing w:after="0" w:line="276" w:lineRule="auto"/>
        <w:jc w:val="both"/>
        <w:rPr>
          <w:rFonts w:cs="Arial"/>
          <w:szCs w:val="20"/>
        </w:rPr>
      </w:pPr>
      <w:r w:rsidRPr="00D30514">
        <w:rPr>
          <w:rFonts w:cs="Arial"/>
          <w:b/>
          <w:szCs w:val="20"/>
        </w:rPr>
        <w:lastRenderedPageBreak/>
        <w:t>Koledar za srednje šole</w:t>
      </w:r>
      <w:r w:rsidR="00C63290" w:rsidRPr="00D75D7A">
        <w:rPr>
          <w:rStyle w:val="Sprotnaopomba-sklic"/>
          <w:rFonts w:cs="Arial"/>
          <w:bCs/>
          <w:szCs w:val="20"/>
        </w:rPr>
        <w:footnoteReference w:id="21"/>
      </w:r>
      <w:r w:rsidRPr="00D30514">
        <w:rPr>
          <w:rFonts w:cs="Arial"/>
          <w:szCs w:val="20"/>
        </w:rPr>
        <w:t xml:space="preserve"> ureja trajanje in razporeditev organiziranega izobraževalnega dela, trajanje in razporeditev šolskih počitnic, pouka proste dneve ter roke za opravljanje izpitov in izdajo predpisanih listin. </w:t>
      </w:r>
    </w:p>
    <w:p w14:paraId="3ED6C737" w14:textId="77777777" w:rsidR="003F01C9" w:rsidRDefault="003F01C9" w:rsidP="00343DAE">
      <w:pPr>
        <w:spacing w:after="0" w:line="276" w:lineRule="auto"/>
        <w:jc w:val="both"/>
        <w:rPr>
          <w:rFonts w:cs="Arial"/>
          <w:szCs w:val="20"/>
        </w:rPr>
      </w:pPr>
    </w:p>
    <w:p w14:paraId="566F7152" w14:textId="7F7015FB" w:rsidR="000B4825" w:rsidRPr="00D30514" w:rsidRDefault="000B4825" w:rsidP="00343DAE">
      <w:pPr>
        <w:spacing w:after="0" w:line="276" w:lineRule="auto"/>
        <w:jc w:val="both"/>
        <w:rPr>
          <w:rFonts w:cs="Arial"/>
          <w:szCs w:val="20"/>
        </w:rPr>
      </w:pPr>
      <w:r w:rsidRPr="00D30514">
        <w:rPr>
          <w:rFonts w:cs="Arial"/>
          <w:szCs w:val="20"/>
        </w:rPr>
        <w:t>Na osnovi podatkov drugih (zunanji</w:t>
      </w:r>
      <w:r w:rsidR="00EB2A50">
        <w:rPr>
          <w:rFonts w:cs="Arial"/>
          <w:szCs w:val="20"/>
        </w:rPr>
        <w:t>h</w:t>
      </w:r>
      <w:r w:rsidRPr="00D30514">
        <w:rPr>
          <w:rFonts w:cs="Arial"/>
          <w:szCs w:val="20"/>
        </w:rPr>
        <w:t>) pravnih subjektov se v koledar vnašajo tudi podatki o aktivnostih, ki so za delovanje šole lahko pomembni; proslave, svečani dogodki, tekmovanja</w:t>
      </w:r>
      <w:r w:rsidR="00C15508" w:rsidRPr="00D30514">
        <w:rPr>
          <w:rFonts w:cs="Arial"/>
          <w:szCs w:val="20"/>
        </w:rPr>
        <w:t xml:space="preserve"> in podobno.</w:t>
      </w:r>
      <w:r w:rsidR="003C2AF8">
        <w:rPr>
          <w:rStyle w:val="Sprotnaopomba-sklic"/>
          <w:rFonts w:cs="Arial"/>
          <w:szCs w:val="20"/>
        </w:rPr>
        <w:footnoteReference w:id="22"/>
      </w:r>
    </w:p>
    <w:p w14:paraId="50A5527C" w14:textId="77777777" w:rsidR="003F01C9" w:rsidRDefault="003F01C9" w:rsidP="00343DAE">
      <w:pPr>
        <w:spacing w:after="0" w:line="276" w:lineRule="auto"/>
        <w:jc w:val="both"/>
        <w:rPr>
          <w:rFonts w:cs="Arial"/>
          <w:szCs w:val="20"/>
        </w:rPr>
      </w:pPr>
    </w:p>
    <w:p w14:paraId="0A974C4F" w14:textId="1E1689A0" w:rsidR="00C15508" w:rsidRPr="00D30514" w:rsidRDefault="00C15508" w:rsidP="00343DAE">
      <w:pPr>
        <w:spacing w:after="0" w:line="276" w:lineRule="auto"/>
        <w:jc w:val="both"/>
        <w:rPr>
          <w:rFonts w:cs="Arial"/>
          <w:szCs w:val="20"/>
        </w:rPr>
      </w:pPr>
      <w:r w:rsidRPr="00D30514">
        <w:rPr>
          <w:rFonts w:cs="Arial"/>
          <w:szCs w:val="20"/>
        </w:rPr>
        <w:t xml:space="preserve">Minister, najkasneje do 31. maja v tekočem šolskem letu izda podrobnejša navodila o šolskem koledarju za naslednje šolsko leto in jih objavi na spletni strani </w:t>
      </w:r>
      <w:r w:rsidR="00EB2A50">
        <w:rPr>
          <w:rFonts w:cs="Arial"/>
          <w:szCs w:val="20"/>
        </w:rPr>
        <w:t>ministrstva</w:t>
      </w:r>
      <w:r w:rsidRPr="00D30514">
        <w:rPr>
          <w:rFonts w:cs="Arial"/>
          <w:szCs w:val="20"/>
        </w:rPr>
        <w:t>.</w:t>
      </w:r>
    </w:p>
    <w:p w14:paraId="3895CF61" w14:textId="77777777" w:rsidR="00484F26" w:rsidRPr="00D30514" w:rsidRDefault="00484F26" w:rsidP="00343DAE">
      <w:pPr>
        <w:spacing w:after="0" w:line="276" w:lineRule="auto"/>
        <w:jc w:val="both"/>
        <w:rPr>
          <w:rFonts w:cs="Arial"/>
          <w:szCs w:val="20"/>
        </w:rPr>
      </w:pPr>
    </w:p>
    <w:p w14:paraId="6D0985AF" w14:textId="4EFEFD49" w:rsidR="00691A0E" w:rsidRPr="00D30514" w:rsidRDefault="00691A0E" w:rsidP="00343DAE">
      <w:pPr>
        <w:pStyle w:val="Naslov2"/>
        <w:spacing w:before="120" w:after="120" w:line="276" w:lineRule="auto"/>
      </w:pPr>
      <w:bookmarkStart w:id="88" w:name="_Toc451113398"/>
      <w:bookmarkStart w:id="89" w:name="_Toc62039249"/>
      <w:r w:rsidRPr="00D30514">
        <w:t>Letni delovni načrt</w:t>
      </w:r>
      <w:bookmarkEnd w:id="88"/>
      <w:bookmarkEnd w:id="89"/>
    </w:p>
    <w:p w14:paraId="2FC300C2" w14:textId="61AA7D9D" w:rsidR="00762106" w:rsidRPr="00D30514" w:rsidRDefault="00762106" w:rsidP="00343DAE">
      <w:pPr>
        <w:spacing w:after="0" w:line="276" w:lineRule="auto"/>
        <w:jc w:val="both"/>
        <w:rPr>
          <w:rFonts w:cs="Arial"/>
          <w:szCs w:val="20"/>
        </w:rPr>
      </w:pPr>
      <w:r w:rsidRPr="00D30514">
        <w:rPr>
          <w:rFonts w:cs="Arial"/>
          <w:szCs w:val="20"/>
        </w:rPr>
        <w:t>Letni delovni načrt</w:t>
      </w:r>
      <w:r w:rsidR="003F01C9">
        <w:rPr>
          <w:rFonts w:cs="Arial"/>
          <w:szCs w:val="20"/>
        </w:rPr>
        <w:t xml:space="preserve"> (LDN)</w:t>
      </w:r>
      <w:r w:rsidR="00C63290">
        <w:rPr>
          <w:rStyle w:val="Sprotnaopomba-sklic"/>
          <w:rFonts w:cs="Arial"/>
          <w:szCs w:val="20"/>
        </w:rPr>
        <w:footnoteReference w:id="23"/>
      </w:r>
      <w:r w:rsidRPr="00D30514">
        <w:rPr>
          <w:rFonts w:cs="Arial"/>
          <w:szCs w:val="20"/>
        </w:rPr>
        <w:t xml:space="preserve"> je operativni dokument načrtovanja in organizacije dela vzgojno-izobraževalnega zavoda za posamezno šolsko leto. Načrt ob sodelovanju vseh strokovnih organov in sveta staršev pripravi ravn</w:t>
      </w:r>
      <w:r w:rsidR="003F01C9">
        <w:rPr>
          <w:rFonts w:cs="Arial"/>
          <w:szCs w:val="20"/>
        </w:rPr>
        <w:t>atelj šole</w:t>
      </w:r>
      <w:r w:rsidR="00EB2A50">
        <w:rPr>
          <w:rFonts w:cs="Arial"/>
          <w:szCs w:val="20"/>
        </w:rPr>
        <w:t xml:space="preserve"> in ga</w:t>
      </w:r>
      <w:r w:rsidR="003F01C9">
        <w:rPr>
          <w:rFonts w:cs="Arial"/>
          <w:szCs w:val="20"/>
        </w:rPr>
        <w:t xml:space="preserve"> </w:t>
      </w:r>
      <w:r w:rsidRPr="00D30514">
        <w:rPr>
          <w:rFonts w:cs="Arial"/>
          <w:szCs w:val="20"/>
        </w:rPr>
        <w:t xml:space="preserve">najkasneje do 30. septembra sprejme svet zavoda/šole. </w:t>
      </w:r>
      <w:r w:rsidR="003F01C9">
        <w:rPr>
          <w:rFonts w:cs="Arial"/>
          <w:szCs w:val="20"/>
        </w:rPr>
        <w:t>Ravnatelj</w:t>
      </w:r>
      <w:r w:rsidR="00F46752" w:rsidRPr="00D30514">
        <w:rPr>
          <w:rFonts w:cs="Arial"/>
          <w:szCs w:val="20"/>
        </w:rPr>
        <w:t xml:space="preserve"> šol</w:t>
      </w:r>
      <w:r w:rsidR="003F01C9">
        <w:rPr>
          <w:rFonts w:cs="Arial"/>
          <w:szCs w:val="20"/>
        </w:rPr>
        <w:t>e stalno spremlja realizacijo LDN in po potrebi</w:t>
      </w:r>
      <w:r w:rsidR="00F46752" w:rsidRPr="00D30514">
        <w:rPr>
          <w:rFonts w:cs="Arial"/>
          <w:szCs w:val="20"/>
        </w:rPr>
        <w:t xml:space="preserve"> načrt dopolnjuje. </w:t>
      </w:r>
      <w:r w:rsidR="003F01C9">
        <w:rPr>
          <w:rFonts w:cs="Arial"/>
          <w:szCs w:val="20"/>
        </w:rPr>
        <w:t xml:space="preserve">Ob zaključku šolskega leta, </w:t>
      </w:r>
      <w:r w:rsidR="00F46752" w:rsidRPr="00D30514">
        <w:rPr>
          <w:rFonts w:cs="Arial"/>
          <w:szCs w:val="20"/>
        </w:rPr>
        <w:t xml:space="preserve"> </w:t>
      </w:r>
      <w:r w:rsidR="003F01C9">
        <w:rPr>
          <w:rFonts w:cs="Arial"/>
          <w:szCs w:val="20"/>
        </w:rPr>
        <w:t>ravnatelj pripravi poročilo</w:t>
      </w:r>
      <w:r w:rsidR="00F46752" w:rsidRPr="00D30514">
        <w:rPr>
          <w:rFonts w:cs="Arial"/>
          <w:szCs w:val="20"/>
        </w:rPr>
        <w:t xml:space="preserve"> o realizaciji načrta. </w:t>
      </w:r>
      <w:r w:rsidR="003F01C9">
        <w:rPr>
          <w:rFonts w:cs="Arial"/>
          <w:szCs w:val="20"/>
        </w:rPr>
        <w:t xml:space="preserve">Poročilo obravnava in sprejme svet šole. </w:t>
      </w:r>
      <w:r w:rsidR="00F46752" w:rsidRPr="00D30514">
        <w:rPr>
          <w:rFonts w:cs="Arial"/>
          <w:szCs w:val="20"/>
        </w:rPr>
        <w:t xml:space="preserve">Pri snovanju </w:t>
      </w:r>
      <w:r w:rsidR="003F01C9">
        <w:rPr>
          <w:rFonts w:cs="Arial"/>
          <w:szCs w:val="20"/>
        </w:rPr>
        <w:t>LDN je</w:t>
      </w:r>
      <w:r w:rsidR="00F46752" w:rsidRPr="00D30514">
        <w:rPr>
          <w:rFonts w:cs="Arial"/>
          <w:szCs w:val="20"/>
        </w:rPr>
        <w:t xml:space="preserve"> pome</w:t>
      </w:r>
      <w:r w:rsidR="003F01C9">
        <w:rPr>
          <w:rFonts w:cs="Arial"/>
          <w:szCs w:val="20"/>
        </w:rPr>
        <w:t>m</w:t>
      </w:r>
      <w:r w:rsidR="00F46752" w:rsidRPr="00D30514">
        <w:rPr>
          <w:rFonts w:cs="Arial"/>
          <w:szCs w:val="20"/>
        </w:rPr>
        <w:t xml:space="preserve">bno tudi usklajevanje načrta s finančnim načrtom šole, ki pa ga </w:t>
      </w:r>
      <w:r w:rsidR="00E25B58">
        <w:rPr>
          <w:rFonts w:cs="Arial"/>
          <w:szCs w:val="20"/>
        </w:rPr>
        <w:t xml:space="preserve">osnovne in srednje </w:t>
      </w:r>
      <w:r w:rsidR="00F46752" w:rsidRPr="00D30514">
        <w:rPr>
          <w:rFonts w:cs="Arial"/>
          <w:szCs w:val="20"/>
        </w:rPr>
        <w:t>šole</w:t>
      </w:r>
      <w:r w:rsidR="003F01C9">
        <w:rPr>
          <w:rFonts w:cs="Arial"/>
          <w:szCs w:val="20"/>
        </w:rPr>
        <w:t xml:space="preserve"> (</w:t>
      </w:r>
      <w:r w:rsidR="00E25B58">
        <w:rPr>
          <w:rFonts w:cs="Arial"/>
          <w:szCs w:val="20"/>
        </w:rPr>
        <w:t xml:space="preserve">njihov </w:t>
      </w:r>
      <w:r w:rsidR="003F01C9">
        <w:rPr>
          <w:rFonts w:cs="Arial"/>
          <w:szCs w:val="20"/>
        </w:rPr>
        <w:t>svet)</w:t>
      </w:r>
      <w:r w:rsidR="00F46752" w:rsidRPr="00D30514">
        <w:rPr>
          <w:rFonts w:cs="Arial"/>
          <w:szCs w:val="20"/>
        </w:rPr>
        <w:t xml:space="preserve"> sprejemajo ob koncu ali začetku koledarskega leta.</w:t>
      </w:r>
    </w:p>
    <w:p w14:paraId="6D9B2E39" w14:textId="77777777" w:rsidR="005F67D7" w:rsidRDefault="005F67D7" w:rsidP="00343DAE">
      <w:pPr>
        <w:spacing w:after="0" w:line="276" w:lineRule="auto"/>
        <w:jc w:val="both"/>
        <w:rPr>
          <w:rFonts w:cs="Arial"/>
          <w:szCs w:val="20"/>
        </w:rPr>
      </w:pPr>
    </w:p>
    <w:p w14:paraId="25AE1C07" w14:textId="587491DC" w:rsidR="006E2FF8" w:rsidRPr="00D30514" w:rsidRDefault="003F01C9" w:rsidP="00343DAE">
      <w:pPr>
        <w:spacing w:after="0" w:line="276" w:lineRule="auto"/>
        <w:jc w:val="both"/>
        <w:rPr>
          <w:rFonts w:cs="Arial"/>
          <w:szCs w:val="20"/>
        </w:rPr>
      </w:pPr>
      <w:r>
        <w:rPr>
          <w:rFonts w:cs="Arial"/>
          <w:szCs w:val="20"/>
        </w:rPr>
        <w:t xml:space="preserve">Vsebine letnih </w:t>
      </w:r>
      <w:r w:rsidR="00F46752" w:rsidRPr="00D30514">
        <w:rPr>
          <w:rFonts w:cs="Arial"/>
          <w:szCs w:val="20"/>
        </w:rPr>
        <w:t>delovnih načrtov</w:t>
      </w:r>
    </w:p>
    <w:tbl>
      <w:tblPr>
        <w:tblStyle w:val="Tabelamrea"/>
        <w:tblW w:w="0" w:type="auto"/>
        <w:tblLook w:val="04A0" w:firstRow="1" w:lastRow="0" w:firstColumn="1" w:lastColumn="0" w:noHBand="0" w:noVBand="1"/>
      </w:tblPr>
      <w:tblGrid>
        <w:gridCol w:w="7792"/>
        <w:gridCol w:w="425"/>
        <w:gridCol w:w="425"/>
        <w:gridCol w:w="420"/>
      </w:tblGrid>
      <w:tr w:rsidR="00CC65FF" w:rsidRPr="00D30514" w14:paraId="79E6BF0A" w14:textId="77777777" w:rsidTr="00E84250">
        <w:trPr>
          <w:trHeight w:val="729"/>
        </w:trPr>
        <w:tc>
          <w:tcPr>
            <w:tcW w:w="7792" w:type="dxa"/>
          </w:tcPr>
          <w:p w14:paraId="46917B44" w14:textId="77777777" w:rsidR="00CB78C6" w:rsidRDefault="00CB78C6" w:rsidP="00CB78C6">
            <w:pPr>
              <w:spacing w:line="276" w:lineRule="auto"/>
              <w:rPr>
                <w:rFonts w:cs="Arial"/>
                <w:szCs w:val="20"/>
              </w:rPr>
            </w:pPr>
            <w:r w:rsidRPr="00D30514">
              <w:rPr>
                <w:rFonts w:cs="Arial"/>
                <w:szCs w:val="20"/>
              </w:rPr>
              <w:t>Vsebina</w:t>
            </w:r>
          </w:p>
          <w:p w14:paraId="74ED852E" w14:textId="11AE7EF5" w:rsidR="00CB78C6" w:rsidRPr="00286F6A" w:rsidRDefault="00CB78C6" w:rsidP="00CB78C6">
            <w:pPr>
              <w:spacing w:line="276" w:lineRule="auto"/>
              <w:rPr>
                <w:rFonts w:cs="Arial"/>
                <w:sz w:val="18"/>
                <w:szCs w:val="18"/>
              </w:rPr>
            </w:pPr>
            <w:r w:rsidRPr="00286F6A">
              <w:rPr>
                <w:rFonts w:cs="Arial"/>
                <w:sz w:val="18"/>
                <w:szCs w:val="18"/>
              </w:rPr>
              <w:t>31. člen Zakona o osnovni šoli</w:t>
            </w:r>
            <w:r>
              <w:rPr>
                <w:rFonts w:cs="Arial"/>
                <w:sz w:val="18"/>
                <w:szCs w:val="18"/>
              </w:rPr>
              <w:t>,</w:t>
            </w:r>
            <w:r w:rsidR="00E84250">
              <w:rPr>
                <w:rFonts w:cs="Arial"/>
                <w:sz w:val="18"/>
                <w:szCs w:val="18"/>
              </w:rPr>
              <w:t xml:space="preserve"> </w:t>
            </w:r>
            <w:r w:rsidRPr="00286F6A">
              <w:rPr>
                <w:rFonts w:cs="Arial"/>
                <w:sz w:val="18"/>
                <w:szCs w:val="18"/>
              </w:rPr>
              <w:t>35. člen Zakona o gimnazijah</w:t>
            </w:r>
          </w:p>
          <w:p w14:paraId="0B0EAF62" w14:textId="571B2B6C" w:rsidR="00CC65FF" w:rsidRPr="00D30514" w:rsidRDefault="00CB78C6" w:rsidP="00CB78C6">
            <w:pPr>
              <w:spacing w:line="276" w:lineRule="auto"/>
              <w:rPr>
                <w:rFonts w:cs="Arial"/>
                <w:szCs w:val="20"/>
              </w:rPr>
            </w:pPr>
            <w:r w:rsidRPr="00286F6A">
              <w:rPr>
                <w:rFonts w:cs="Arial"/>
                <w:sz w:val="18"/>
                <w:szCs w:val="18"/>
              </w:rPr>
              <w:t>68. člen Zakona o poklicnem in strokovnem izobraževanju</w:t>
            </w:r>
          </w:p>
        </w:tc>
        <w:tc>
          <w:tcPr>
            <w:tcW w:w="425" w:type="dxa"/>
          </w:tcPr>
          <w:p w14:paraId="4D6AF208" w14:textId="0CE4C25D" w:rsidR="00CC65FF" w:rsidRPr="00D30514" w:rsidRDefault="00E84250" w:rsidP="00343DAE">
            <w:pPr>
              <w:spacing w:line="276" w:lineRule="auto"/>
              <w:jc w:val="center"/>
              <w:rPr>
                <w:rFonts w:cs="Arial"/>
                <w:szCs w:val="20"/>
              </w:rPr>
            </w:pPr>
            <w:r>
              <w:rPr>
                <w:rFonts w:cs="Arial"/>
                <w:szCs w:val="20"/>
              </w:rPr>
              <w:t>A</w:t>
            </w:r>
          </w:p>
        </w:tc>
        <w:tc>
          <w:tcPr>
            <w:tcW w:w="425" w:type="dxa"/>
          </w:tcPr>
          <w:p w14:paraId="1AD3F5EC" w14:textId="3F01129F" w:rsidR="00CC65FF" w:rsidRPr="00D30514" w:rsidRDefault="00E84250" w:rsidP="00343DAE">
            <w:pPr>
              <w:spacing w:line="276" w:lineRule="auto"/>
              <w:jc w:val="center"/>
              <w:rPr>
                <w:rFonts w:cs="Arial"/>
                <w:szCs w:val="20"/>
              </w:rPr>
            </w:pPr>
            <w:r>
              <w:rPr>
                <w:rFonts w:cs="Arial"/>
                <w:szCs w:val="20"/>
              </w:rPr>
              <w:t>B</w:t>
            </w:r>
          </w:p>
        </w:tc>
        <w:tc>
          <w:tcPr>
            <w:tcW w:w="420" w:type="dxa"/>
          </w:tcPr>
          <w:p w14:paraId="508E307B" w14:textId="27343761" w:rsidR="00CC65FF" w:rsidRPr="00D30514" w:rsidRDefault="00E84250" w:rsidP="00343DAE">
            <w:pPr>
              <w:spacing w:line="276" w:lineRule="auto"/>
              <w:jc w:val="center"/>
              <w:rPr>
                <w:rFonts w:cs="Arial"/>
                <w:szCs w:val="20"/>
              </w:rPr>
            </w:pPr>
            <w:r>
              <w:rPr>
                <w:rFonts w:cs="Arial"/>
                <w:szCs w:val="20"/>
              </w:rPr>
              <w:t>C</w:t>
            </w:r>
          </w:p>
        </w:tc>
      </w:tr>
      <w:tr w:rsidR="004C1F2F" w:rsidRPr="00D30514" w14:paraId="36983E33" w14:textId="77777777" w:rsidTr="00E84250">
        <w:trPr>
          <w:trHeight w:val="264"/>
        </w:trPr>
        <w:tc>
          <w:tcPr>
            <w:tcW w:w="7792" w:type="dxa"/>
            <w:vAlign w:val="center"/>
          </w:tcPr>
          <w:p w14:paraId="243BD31A" w14:textId="6FB055FF" w:rsidR="00916BCC" w:rsidRPr="00E84250" w:rsidRDefault="00916BCC" w:rsidP="00E84250">
            <w:pPr>
              <w:spacing w:line="276" w:lineRule="auto"/>
              <w:rPr>
                <w:rFonts w:cs="Arial"/>
                <w:sz w:val="18"/>
                <w:szCs w:val="18"/>
              </w:rPr>
            </w:pPr>
            <w:r w:rsidRPr="00E84250">
              <w:rPr>
                <w:rFonts w:cs="Arial"/>
                <w:sz w:val="18"/>
                <w:szCs w:val="18"/>
              </w:rPr>
              <w:t xml:space="preserve">Obseg in razporeditev pouka in drugih oblik </w:t>
            </w:r>
            <w:r w:rsidR="00E84250">
              <w:rPr>
                <w:rFonts w:cs="Arial"/>
                <w:sz w:val="18"/>
                <w:szCs w:val="18"/>
              </w:rPr>
              <w:t>izobraž.</w:t>
            </w:r>
            <w:r w:rsidRPr="00E84250">
              <w:rPr>
                <w:rFonts w:cs="Arial"/>
                <w:sz w:val="18"/>
                <w:szCs w:val="18"/>
              </w:rPr>
              <w:t xml:space="preserve"> dela po predmetniku in učnih načrtih</w:t>
            </w:r>
          </w:p>
        </w:tc>
        <w:tc>
          <w:tcPr>
            <w:tcW w:w="425" w:type="dxa"/>
            <w:shd w:val="clear" w:color="auto" w:fill="92D050"/>
            <w:vAlign w:val="center"/>
          </w:tcPr>
          <w:p w14:paraId="261E58A6" w14:textId="18170A7A" w:rsidR="00916BCC" w:rsidRPr="00D30514" w:rsidRDefault="00916BCC" w:rsidP="00E84250">
            <w:pPr>
              <w:spacing w:line="276" w:lineRule="auto"/>
              <w:rPr>
                <w:rFonts w:cs="Arial"/>
                <w:szCs w:val="20"/>
              </w:rPr>
            </w:pPr>
          </w:p>
        </w:tc>
        <w:tc>
          <w:tcPr>
            <w:tcW w:w="425" w:type="dxa"/>
            <w:shd w:val="clear" w:color="auto" w:fill="92D050"/>
            <w:vAlign w:val="center"/>
          </w:tcPr>
          <w:p w14:paraId="753BA7BA" w14:textId="46F9A2F7" w:rsidR="00916BCC" w:rsidRPr="00D30514" w:rsidRDefault="00916BCC" w:rsidP="00E84250">
            <w:pPr>
              <w:spacing w:line="276" w:lineRule="auto"/>
              <w:rPr>
                <w:rFonts w:cs="Arial"/>
                <w:szCs w:val="20"/>
              </w:rPr>
            </w:pPr>
          </w:p>
        </w:tc>
        <w:tc>
          <w:tcPr>
            <w:tcW w:w="420" w:type="dxa"/>
            <w:shd w:val="clear" w:color="auto" w:fill="92D050"/>
            <w:vAlign w:val="center"/>
          </w:tcPr>
          <w:p w14:paraId="0C9E7918" w14:textId="71EDC3DB" w:rsidR="00916BCC" w:rsidRPr="00D30514" w:rsidRDefault="00916BCC" w:rsidP="00E84250">
            <w:pPr>
              <w:spacing w:line="276" w:lineRule="auto"/>
              <w:rPr>
                <w:rFonts w:cs="Arial"/>
                <w:szCs w:val="20"/>
              </w:rPr>
            </w:pPr>
          </w:p>
        </w:tc>
      </w:tr>
      <w:tr w:rsidR="004C1F2F" w:rsidRPr="00D30514" w14:paraId="6A329409" w14:textId="77777777" w:rsidTr="00E84250">
        <w:trPr>
          <w:trHeight w:val="265"/>
        </w:trPr>
        <w:tc>
          <w:tcPr>
            <w:tcW w:w="7792" w:type="dxa"/>
            <w:vAlign w:val="center"/>
          </w:tcPr>
          <w:p w14:paraId="0996F203" w14:textId="7105171E" w:rsidR="00D30514" w:rsidRPr="00E84250" w:rsidRDefault="00916BCC" w:rsidP="00E84250">
            <w:pPr>
              <w:spacing w:line="276" w:lineRule="auto"/>
              <w:rPr>
                <w:rFonts w:cs="Arial"/>
                <w:sz w:val="18"/>
                <w:szCs w:val="18"/>
              </w:rPr>
            </w:pPr>
            <w:r w:rsidRPr="00E84250">
              <w:rPr>
                <w:rFonts w:cs="Arial"/>
                <w:sz w:val="18"/>
                <w:szCs w:val="18"/>
              </w:rPr>
              <w:t>Obseg, vsebina in razporeditev razširjenega programa</w:t>
            </w:r>
          </w:p>
        </w:tc>
        <w:tc>
          <w:tcPr>
            <w:tcW w:w="425" w:type="dxa"/>
            <w:shd w:val="clear" w:color="auto" w:fill="92D050"/>
            <w:vAlign w:val="center"/>
          </w:tcPr>
          <w:p w14:paraId="7ECF1B80" w14:textId="497F9880" w:rsidR="00916BCC" w:rsidRPr="00D30514" w:rsidRDefault="00916BCC" w:rsidP="00E84250">
            <w:pPr>
              <w:spacing w:line="276" w:lineRule="auto"/>
              <w:rPr>
                <w:rFonts w:cs="Arial"/>
                <w:szCs w:val="20"/>
              </w:rPr>
            </w:pPr>
          </w:p>
        </w:tc>
        <w:tc>
          <w:tcPr>
            <w:tcW w:w="425" w:type="dxa"/>
            <w:vAlign w:val="center"/>
          </w:tcPr>
          <w:p w14:paraId="6A5F0977" w14:textId="77777777" w:rsidR="00916BCC" w:rsidRPr="00D30514" w:rsidRDefault="00916BCC" w:rsidP="00E84250">
            <w:pPr>
              <w:spacing w:line="276" w:lineRule="auto"/>
              <w:rPr>
                <w:rFonts w:cs="Arial"/>
                <w:szCs w:val="20"/>
              </w:rPr>
            </w:pPr>
          </w:p>
        </w:tc>
        <w:tc>
          <w:tcPr>
            <w:tcW w:w="420" w:type="dxa"/>
            <w:vAlign w:val="center"/>
          </w:tcPr>
          <w:p w14:paraId="5AFAFFC2" w14:textId="77777777" w:rsidR="00916BCC" w:rsidRPr="00D30514" w:rsidRDefault="00916BCC" w:rsidP="00E84250">
            <w:pPr>
              <w:spacing w:line="276" w:lineRule="auto"/>
              <w:rPr>
                <w:rFonts w:cs="Arial"/>
                <w:szCs w:val="20"/>
              </w:rPr>
            </w:pPr>
          </w:p>
        </w:tc>
      </w:tr>
      <w:tr w:rsidR="004C1F2F" w:rsidRPr="00D30514" w14:paraId="1AA2961A" w14:textId="77777777" w:rsidTr="00E84250">
        <w:trPr>
          <w:trHeight w:val="264"/>
        </w:trPr>
        <w:tc>
          <w:tcPr>
            <w:tcW w:w="7792" w:type="dxa"/>
            <w:vAlign w:val="center"/>
          </w:tcPr>
          <w:p w14:paraId="3165FFF4" w14:textId="6B54E0B1" w:rsidR="00D30514" w:rsidRPr="00E84250" w:rsidRDefault="00916BCC" w:rsidP="00E84250">
            <w:pPr>
              <w:spacing w:line="276" w:lineRule="auto"/>
              <w:rPr>
                <w:rFonts w:cs="Arial"/>
                <w:sz w:val="18"/>
                <w:szCs w:val="18"/>
              </w:rPr>
            </w:pPr>
            <w:r w:rsidRPr="00E84250">
              <w:rPr>
                <w:rFonts w:cs="Arial"/>
                <w:sz w:val="18"/>
                <w:szCs w:val="18"/>
              </w:rPr>
              <w:t>Delo šolske svetovalne službe in drugih služb</w:t>
            </w:r>
          </w:p>
        </w:tc>
        <w:tc>
          <w:tcPr>
            <w:tcW w:w="425" w:type="dxa"/>
            <w:shd w:val="clear" w:color="auto" w:fill="92D050"/>
            <w:vAlign w:val="center"/>
          </w:tcPr>
          <w:p w14:paraId="3118EF96" w14:textId="3F0A4EBA" w:rsidR="00916BCC" w:rsidRPr="00D30514" w:rsidRDefault="00916BCC" w:rsidP="00E84250">
            <w:pPr>
              <w:spacing w:line="276" w:lineRule="auto"/>
              <w:rPr>
                <w:rFonts w:cs="Arial"/>
                <w:szCs w:val="20"/>
              </w:rPr>
            </w:pPr>
          </w:p>
        </w:tc>
        <w:tc>
          <w:tcPr>
            <w:tcW w:w="425" w:type="dxa"/>
            <w:shd w:val="clear" w:color="auto" w:fill="FFFF00"/>
            <w:vAlign w:val="center"/>
          </w:tcPr>
          <w:p w14:paraId="24AC0CF5" w14:textId="77777777" w:rsidR="00916BCC" w:rsidRPr="00D30514" w:rsidRDefault="00916BCC" w:rsidP="00E84250">
            <w:pPr>
              <w:spacing w:line="276" w:lineRule="auto"/>
              <w:rPr>
                <w:rFonts w:cs="Arial"/>
                <w:szCs w:val="20"/>
              </w:rPr>
            </w:pPr>
          </w:p>
        </w:tc>
        <w:tc>
          <w:tcPr>
            <w:tcW w:w="420" w:type="dxa"/>
            <w:shd w:val="clear" w:color="auto" w:fill="FFFF00"/>
            <w:vAlign w:val="center"/>
          </w:tcPr>
          <w:p w14:paraId="7779E712" w14:textId="77777777" w:rsidR="00916BCC" w:rsidRPr="00D30514" w:rsidRDefault="00916BCC" w:rsidP="00E84250">
            <w:pPr>
              <w:spacing w:line="276" w:lineRule="auto"/>
              <w:rPr>
                <w:rFonts w:cs="Arial"/>
                <w:szCs w:val="20"/>
              </w:rPr>
            </w:pPr>
          </w:p>
        </w:tc>
      </w:tr>
      <w:tr w:rsidR="004C1F2F" w:rsidRPr="00D30514" w14:paraId="14C5B4F8" w14:textId="77777777" w:rsidTr="00E84250">
        <w:trPr>
          <w:trHeight w:val="265"/>
        </w:trPr>
        <w:tc>
          <w:tcPr>
            <w:tcW w:w="7792" w:type="dxa"/>
            <w:vAlign w:val="center"/>
          </w:tcPr>
          <w:p w14:paraId="6A6520F6" w14:textId="323CDDD0" w:rsidR="00D30514" w:rsidRPr="00E84250" w:rsidRDefault="00916BCC" w:rsidP="00E84250">
            <w:pPr>
              <w:spacing w:line="276" w:lineRule="auto"/>
              <w:rPr>
                <w:rFonts w:cs="Arial"/>
                <w:sz w:val="18"/>
                <w:szCs w:val="18"/>
              </w:rPr>
            </w:pPr>
            <w:r w:rsidRPr="00E84250">
              <w:rPr>
                <w:rFonts w:cs="Arial"/>
                <w:sz w:val="18"/>
                <w:szCs w:val="18"/>
              </w:rPr>
              <w:t>Delo šolske knjižnice</w:t>
            </w:r>
          </w:p>
        </w:tc>
        <w:tc>
          <w:tcPr>
            <w:tcW w:w="425" w:type="dxa"/>
            <w:shd w:val="clear" w:color="auto" w:fill="92D050"/>
            <w:vAlign w:val="center"/>
          </w:tcPr>
          <w:p w14:paraId="44AE5C14" w14:textId="097B0273" w:rsidR="00916BCC" w:rsidRPr="00D30514" w:rsidRDefault="00916BCC" w:rsidP="00E84250">
            <w:pPr>
              <w:spacing w:line="276" w:lineRule="auto"/>
              <w:rPr>
                <w:rFonts w:cs="Arial"/>
                <w:szCs w:val="20"/>
              </w:rPr>
            </w:pPr>
          </w:p>
        </w:tc>
        <w:tc>
          <w:tcPr>
            <w:tcW w:w="425" w:type="dxa"/>
            <w:shd w:val="clear" w:color="auto" w:fill="FFFF00"/>
            <w:vAlign w:val="center"/>
          </w:tcPr>
          <w:p w14:paraId="700F3584" w14:textId="77777777" w:rsidR="00916BCC" w:rsidRPr="00D30514" w:rsidRDefault="00916BCC" w:rsidP="00E84250">
            <w:pPr>
              <w:spacing w:line="276" w:lineRule="auto"/>
              <w:rPr>
                <w:rFonts w:cs="Arial"/>
                <w:szCs w:val="20"/>
              </w:rPr>
            </w:pPr>
          </w:p>
        </w:tc>
        <w:tc>
          <w:tcPr>
            <w:tcW w:w="420" w:type="dxa"/>
            <w:shd w:val="clear" w:color="auto" w:fill="FFFF00"/>
            <w:vAlign w:val="center"/>
          </w:tcPr>
          <w:p w14:paraId="12850962" w14:textId="77777777" w:rsidR="00916BCC" w:rsidRPr="00D30514" w:rsidRDefault="00916BCC" w:rsidP="00E84250">
            <w:pPr>
              <w:spacing w:line="276" w:lineRule="auto"/>
              <w:rPr>
                <w:rFonts w:cs="Arial"/>
                <w:szCs w:val="20"/>
              </w:rPr>
            </w:pPr>
          </w:p>
        </w:tc>
      </w:tr>
      <w:tr w:rsidR="004C1F2F" w:rsidRPr="00D30514" w14:paraId="245D7D31" w14:textId="77777777" w:rsidTr="00E84250">
        <w:trPr>
          <w:trHeight w:val="264"/>
        </w:trPr>
        <w:tc>
          <w:tcPr>
            <w:tcW w:w="7792" w:type="dxa"/>
            <w:vAlign w:val="center"/>
          </w:tcPr>
          <w:p w14:paraId="7FBC42B1" w14:textId="6416439C" w:rsidR="00D30514" w:rsidRPr="00E84250" w:rsidRDefault="00916BCC" w:rsidP="00E84250">
            <w:pPr>
              <w:spacing w:line="276" w:lineRule="auto"/>
              <w:rPr>
                <w:rFonts w:cs="Arial"/>
                <w:sz w:val="18"/>
                <w:szCs w:val="18"/>
              </w:rPr>
            </w:pPr>
            <w:r w:rsidRPr="00E84250">
              <w:rPr>
                <w:rFonts w:cs="Arial"/>
                <w:sz w:val="18"/>
                <w:szCs w:val="18"/>
              </w:rPr>
              <w:t>Vključevanje šole v okolje</w:t>
            </w:r>
          </w:p>
        </w:tc>
        <w:tc>
          <w:tcPr>
            <w:tcW w:w="425" w:type="dxa"/>
            <w:shd w:val="clear" w:color="auto" w:fill="92D050"/>
            <w:vAlign w:val="center"/>
          </w:tcPr>
          <w:p w14:paraId="74576DC5" w14:textId="4F19B730" w:rsidR="00916BCC" w:rsidRPr="00D30514" w:rsidRDefault="00916BCC" w:rsidP="00E84250">
            <w:pPr>
              <w:spacing w:line="276" w:lineRule="auto"/>
              <w:rPr>
                <w:rFonts w:cs="Arial"/>
                <w:szCs w:val="20"/>
              </w:rPr>
            </w:pPr>
          </w:p>
        </w:tc>
        <w:tc>
          <w:tcPr>
            <w:tcW w:w="425" w:type="dxa"/>
            <w:shd w:val="clear" w:color="auto" w:fill="FFFF00"/>
            <w:vAlign w:val="center"/>
          </w:tcPr>
          <w:p w14:paraId="591B06F1" w14:textId="77777777" w:rsidR="00916BCC" w:rsidRPr="00D30514" w:rsidRDefault="00916BCC" w:rsidP="00E84250">
            <w:pPr>
              <w:spacing w:line="276" w:lineRule="auto"/>
              <w:rPr>
                <w:rFonts w:cs="Arial"/>
                <w:szCs w:val="20"/>
              </w:rPr>
            </w:pPr>
          </w:p>
        </w:tc>
        <w:tc>
          <w:tcPr>
            <w:tcW w:w="420" w:type="dxa"/>
            <w:shd w:val="clear" w:color="auto" w:fill="FFFF00"/>
            <w:vAlign w:val="center"/>
          </w:tcPr>
          <w:p w14:paraId="7CE6266F" w14:textId="77777777" w:rsidR="00916BCC" w:rsidRPr="00D30514" w:rsidRDefault="00916BCC" w:rsidP="00E84250">
            <w:pPr>
              <w:spacing w:line="276" w:lineRule="auto"/>
              <w:rPr>
                <w:rFonts w:cs="Arial"/>
                <w:szCs w:val="20"/>
              </w:rPr>
            </w:pPr>
          </w:p>
        </w:tc>
      </w:tr>
      <w:tr w:rsidR="004C1F2F" w:rsidRPr="00D30514" w14:paraId="34C4712D" w14:textId="77777777" w:rsidTr="00E84250">
        <w:trPr>
          <w:trHeight w:val="265"/>
        </w:trPr>
        <w:tc>
          <w:tcPr>
            <w:tcW w:w="7792" w:type="dxa"/>
            <w:vAlign w:val="center"/>
          </w:tcPr>
          <w:p w14:paraId="319886DC" w14:textId="452CA9B6" w:rsidR="00D30514" w:rsidRPr="00E84250" w:rsidRDefault="00916BCC" w:rsidP="00E84250">
            <w:pPr>
              <w:spacing w:line="276" w:lineRule="auto"/>
              <w:rPr>
                <w:rFonts w:cs="Arial"/>
                <w:sz w:val="18"/>
                <w:szCs w:val="18"/>
              </w:rPr>
            </w:pPr>
            <w:r w:rsidRPr="00E84250">
              <w:rPr>
                <w:rFonts w:cs="Arial"/>
                <w:sz w:val="18"/>
                <w:szCs w:val="18"/>
              </w:rPr>
              <w:t xml:space="preserve">Obseg dejavnosti, s katerimi šola zagotavlja zdrav razvoj </w:t>
            </w:r>
          </w:p>
        </w:tc>
        <w:tc>
          <w:tcPr>
            <w:tcW w:w="425" w:type="dxa"/>
            <w:shd w:val="clear" w:color="auto" w:fill="92D050"/>
            <w:vAlign w:val="center"/>
          </w:tcPr>
          <w:p w14:paraId="437A7964" w14:textId="28959C3B" w:rsidR="00916BCC" w:rsidRPr="00D30514" w:rsidRDefault="00916BCC" w:rsidP="00E84250">
            <w:pPr>
              <w:spacing w:line="276" w:lineRule="auto"/>
              <w:rPr>
                <w:rFonts w:cs="Arial"/>
                <w:szCs w:val="20"/>
              </w:rPr>
            </w:pPr>
          </w:p>
        </w:tc>
        <w:tc>
          <w:tcPr>
            <w:tcW w:w="425" w:type="dxa"/>
            <w:shd w:val="clear" w:color="auto" w:fill="FFFF00"/>
            <w:vAlign w:val="center"/>
          </w:tcPr>
          <w:p w14:paraId="4C8FD881" w14:textId="77777777" w:rsidR="00916BCC" w:rsidRPr="00D30514" w:rsidRDefault="00916BCC" w:rsidP="00E84250">
            <w:pPr>
              <w:spacing w:line="276" w:lineRule="auto"/>
              <w:rPr>
                <w:rFonts w:cs="Arial"/>
                <w:szCs w:val="20"/>
              </w:rPr>
            </w:pPr>
          </w:p>
        </w:tc>
        <w:tc>
          <w:tcPr>
            <w:tcW w:w="420" w:type="dxa"/>
            <w:shd w:val="clear" w:color="auto" w:fill="FFFF00"/>
            <w:vAlign w:val="center"/>
          </w:tcPr>
          <w:p w14:paraId="4571AB46" w14:textId="77777777" w:rsidR="00916BCC" w:rsidRPr="00D30514" w:rsidRDefault="00916BCC" w:rsidP="00E84250">
            <w:pPr>
              <w:spacing w:line="276" w:lineRule="auto"/>
              <w:rPr>
                <w:rFonts w:cs="Arial"/>
                <w:szCs w:val="20"/>
              </w:rPr>
            </w:pPr>
          </w:p>
        </w:tc>
      </w:tr>
      <w:tr w:rsidR="004C1F2F" w:rsidRPr="00D30514" w14:paraId="191AC324" w14:textId="77777777" w:rsidTr="00E84250">
        <w:trPr>
          <w:trHeight w:val="264"/>
        </w:trPr>
        <w:tc>
          <w:tcPr>
            <w:tcW w:w="7792" w:type="dxa"/>
            <w:vAlign w:val="center"/>
          </w:tcPr>
          <w:p w14:paraId="6F368F88" w14:textId="5D77967D" w:rsidR="00D30514" w:rsidRPr="00E84250" w:rsidRDefault="00916BCC" w:rsidP="00E84250">
            <w:pPr>
              <w:spacing w:line="276" w:lineRule="auto"/>
              <w:rPr>
                <w:rFonts w:cs="Arial"/>
                <w:sz w:val="18"/>
                <w:szCs w:val="18"/>
              </w:rPr>
            </w:pPr>
            <w:r w:rsidRPr="00E84250">
              <w:rPr>
                <w:rFonts w:cs="Arial"/>
                <w:sz w:val="18"/>
                <w:szCs w:val="18"/>
              </w:rPr>
              <w:t>Oblike sodelovanja s starši</w:t>
            </w:r>
          </w:p>
        </w:tc>
        <w:tc>
          <w:tcPr>
            <w:tcW w:w="425" w:type="dxa"/>
            <w:shd w:val="clear" w:color="auto" w:fill="92D050"/>
            <w:vAlign w:val="center"/>
          </w:tcPr>
          <w:p w14:paraId="1B2D397D" w14:textId="0E975D93" w:rsidR="00916BCC" w:rsidRPr="00D30514" w:rsidRDefault="00916BCC" w:rsidP="00E84250">
            <w:pPr>
              <w:spacing w:line="276" w:lineRule="auto"/>
              <w:rPr>
                <w:rFonts w:cs="Arial"/>
                <w:szCs w:val="20"/>
              </w:rPr>
            </w:pPr>
          </w:p>
        </w:tc>
        <w:tc>
          <w:tcPr>
            <w:tcW w:w="425" w:type="dxa"/>
            <w:shd w:val="clear" w:color="auto" w:fill="FFFF00"/>
            <w:vAlign w:val="center"/>
          </w:tcPr>
          <w:p w14:paraId="3103253C" w14:textId="77777777" w:rsidR="00916BCC" w:rsidRPr="00D30514" w:rsidRDefault="00916BCC" w:rsidP="00E84250">
            <w:pPr>
              <w:spacing w:line="276" w:lineRule="auto"/>
              <w:rPr>
                <w:rFonts w:cs="Arial"/>
                <w:szCs w:val="20"/>
              </w:rPr>
            </w:pPr>
          </w:p>
        </w:tc>
        <w:tc>
          <w:tcPr>
            <w:tcW w:w="420" w:type="dxa"/>
            <w:shd w:val="clear" w:color="auto" w:fill="FFFF00"/>
            <w:vAlign w:val="center"/>
          </w:tcPr>
          <w:p w14:paraId="60B84ACF" w14:textId="77777777" w:rsidR="00916BCC" w:rsidRPr="00D30514" w:rsidRDefault="00916BCC" w:rsidP="00E84250">
            <w:pPr>
              <w:spacing w:line="276" w:lineRule="auto"/>
              <w:rPr>
                <w:rFonts w:cs="Arial"/>
                <w:szCs w:val="20"/>
              </w:rPr>
            </w:pPr>
          </w:p>
        </w:tc>
      </w:tr>
      <w:tr w:rsidR="00916BCC" w:rsidRPr="00D30514" w14:paraId="6ADF54A4" w14:textId="77777777" w:rsidTr="00E84250">
        <w:trPr>
          <w:trHeight w:val="265"/>
        </w:trPr>
        <w:tc>
          <w:tcPr>
            <w:tcW w:w="7792" w:type="dxa"/>
            <w:vAlign w:val="center"/>
          </w:tcPr>
          <w:p w14:paraId="32BCEAAF" w14:textId="4FD51E6A" w:rsidR="00D30514" w:rsidRPr="00E84250" w:rsidRDefault="00916BCC" w:rsidP="00E84250">
            <w:pPr>
              <w:spacing w:line="276" w:lineRule="auto"/>
              <w:rPr>
                <w:rFonts w:cs="Arial"/>
                <w:sz w:val="18"/>
                <w:szCs w:val="18"/>
              </w:rPr>
            </w:pPr>
            <w:r w:rsidRPr="00E84250">
              <w:rPr>
                <w:rFonts w:cs="Arial"/>
                <w:sz w:val="18"/>
                <w:szCs w:val="18"/>
              </w:rPr>
              <w:t>Strokovno izpopolnjevanje učiteljev in drugih delavcev,</w:t>
            </w:r>
          </w:p>
        </w:tc>
        <w:tc>
          <w:tcPr>
            <w:tcW w:w="425" w:type="dxa"/>
            <w:shd w:val="clear" w:color="auto" w:fill="92D050"/>
            <w:vAlign w:val="center"/>
          </w:tcPr>
          <w:p w14:paraId="148414AB" w14:textId="5FED9795" w:rsidR="00916BCC" w:rsidRPr="00D30514" w:rsidRDefault="00916BCC" w:rsidP="00E84250">
            <w:pPr>
              <w:spacing w:line="276" w:lineRule="auto"/>
              <w:rPr>
                <w:rFonts w:cs="Arial"/>
                <w:szCs w:val="20"/>
              </w:rPr>
            </w:pPr>
          </w:p>
        </w:tc>
        <w:tc>
          <w:tcPr>
            <w:tcW w:w="425" w:type="dxa"/>
            <w:shd w:val="clear" w:color="auto" w:fill="92D050"/>
            <w:vAlign w:val="center"/>
          </w:tcPr>
          <w:p w14:paraId="2A199679" w14:textId="38DD1E66" w:rsidR="00916BCC" w:rsidRPr="00D30514" w:rsidRDefault="00916BCC" w:rsidP="00E84250">
            <w:pPr>
              <w:spacing w:line="276" w:lineRule="auto"/>
              <w:rPr>
                <w:rFonts w:cs="Arial"/>
                <w:szCs w:val="20"/>
              </w:rPr>
            </w:pPr>
          </w:p>
        </w:tc>
        <w:tc>
          <w:tcPr>
            <w:tcW w:w="420" w:type="dxa"/>
            <w:shd w:val="clear" w:color="auto" w:fill="92D050"/>
            <w:vAlign w:val="center"/>
          </w:tcPr>
          <w:p w14:paraId="32AE7C32" w14:textId="15E3FEC8" w:rsidR="00916BCC" w:rsidRPr="00D30514" w:rsidRDefault="00916BCC" w:rsidP="00E84250">
            <w:pPr>
              <w:spacing w:line="276" w:lineRule="auto"/>
              <w:rPr>
                <w:rFonts w:cs="Arial"/>
                <w:szCs w:val="20"/>
              </w:rPr>
            </w:pPr>
          </w:p>
        </w:tc>
      </w:tr>
      <w:tr w:rsidR="00916BCC" w:rsidRPr="00D30514" w14:paraId="1EB30251" w14:textId="77777777" w:rsidTr="00E84250">
        <w:trPr>
          <w:trHeight w:val="264"/>
        </w:trPr>
        <w:tc>
          <w:tcPr>
            <w:tcW w:w="7792" w:type="dxa"/>
            <w:vAlign w:val="center"/>
          </w:tcPr>
          <w:p w14:paraId="14BF068D" w14:textId="3DFC9CA7" w:rsidR="00EE7AAF" w:rsidRPr="00E84250" w:rsidRDefault="00916BCC" w:rsidP="00E84250">
            <w:pPr>
              <w:spacing w:line="276" w:lineRule="auto"/>
              <w:rPr>
                <w:rFonts w:cs="Arial"/>
                <w:sz w:val="18"/>
                <w:szCs w:val="18"/>
              </w:rPr>
            </w:pPr>
            <w:r w:rsidRPr="00E84250">
              <w:rPr>
                <w:rFonts w:cs="Arial"/>
                <w:sz w:val="18"/>
                <w:szCs w:val="18"/>
              </w:rPr>
              <w:t xml:space="preserve">Sodelovanje z visokošolskimi zavodi, ki izobražujejo učitelje, </w:t>
            </w:r>
          </w:p>
        </w:tc>
        <w:tc>
          <w:tcPr>
            <w:tcW w:w="425" w:type="dxa"/>
            <w:shd w:val="clear" w:color="auto" w:fill="92D050"/>
            <w:vAlign w:val="center"/>
          </w:tcPr>
          <w:p w14:paraId="7F6B0325" w14:textId="66B1FC52" w:rsidR="00916BCC" w:rsidRPr="00D30514" w:rsidRDefault="00916BCC" w:rsidP="00E84250">
            <w:pPr>
              <w:spacing w:line="276" w:lineRule="auto"/>
              <w:rPr>
                <w:rFonts w:cs="Arial"/>
                <w:szCs w:val="20"/>
              </w:rPr>
            </w:pPr>
          </w:p>
        </w:tc>
        <w:tc>
          <w:tcPr>
            <w:tcW w:w="425" w:type="dxa"/>
            <w:shd w:val="clear" w:color="auto" w:fill="FFFF00"/>
            <w:vAlign w:val="center"/>
          </w:tcPr>
          <w:p w14:paraId="47649DEC" w14:textId="77777777" w:rsidR="00916BCC" w:rsidRPr="00D30514" w:rsidRDefault="00916BCC" w:rsidP="00E84250">
            <w:pPr>
              <w:spacing w:line="276" w:lineRule="auto"/>
              <w:rPr>
                <w:rFonts w:cs="Arial"/>
                <w:szCs w:val="20"/>
              </w:rPr>
            </w:pPr>
          </w:p>
        </w:tc>
        <w:tc>
          <w:tcPr>
            <w:tcW w:w="420" w:type="dxa"/>
            <w:shd w:val="clear" w:color="auto" w:fill="FFFF00"/>
            <w:vAlign w:val="center"/>
          </w:tcPr>
          <w:p w14:paraId="7A0B4DC2" w14:textId="77777777" w:rsidR="00916BCC" w:rsidRPr="00D30514" w:rsidRDefault="00916BCC" w:rsidP="00E84250">
            <w:pPr>
              <w:spacing w:line="276" w:lineRule="auto"/>
              <w:rPr>
                <w:rFonts w:cs="Arial"/>
                <w:szCs w:val="20"/>
              </w:rPr>
            </w:pPr>
          </w:p>
        </w:tc>
      </w:tr>
      <w:tr w:rsidR="00916BCC" w:rsidRPr="00D30514" w14:paraId="17489087" w14:textId="77777777" w:rsidTr="00E84250">
        <w:trPr>
          <w:trHeight w:val="265"/>
        </w:trPr>
        <w:tc>
          <w:tcPr>
            <w:tcW w:w="7792" w:type="dxa"/>
            <w:vAlign w:val="center"/>
          </w:tcPr>
          <w:p w14:paraId="546C9433" w14:textId="77777777" w:rsidR="00916BCC" w:rsidRPr="00E84250" w:rsidRDefault="00916BCC" w:rsidP="00E84250">
            <w:pPr>
              <w:spacing w:line="276" w:lineRule="auto"/>
              <w:rPr>
                <w:rFonts w:cs="Arial"/>
                <w:sz w:val="18"/>
                <w:szCs w:val="18"/>
              </w:rPr>
            </w:pPr>
            <w:r w:rsidRPr="00E84250">
              <w:rPr>
                <w:rFonts w:cs="Arial"/>
                <w:sz w:val="18"/>
                <w:szCs w:val="18"/>
              </w:rPr>
              <w:t>Sodelovanje z vzgojnimi posvetovalnicami oziroma svetovalnimi centri</w:t>
            </w:r>
          </w:p>
        </w:tc>
        <w:tc>
          <w:tcPr>
            <w:tcW w:w="425" w:type="dxa"/>
            <w:shd w:val="clear" w:color="auto" w:fill="92D050"/>
            <w:vAlign w:val="center"/>
          </w:tcPr>
          <w:p w14:paraId="647E39E6" w14:textId="5529C26F" w:rsidR="00916BCC" w:rsidRPr="00D30514" w:rsidRDefault="00916BCC" w:rsidP="00E84250">
            <w:pPr>
              <w:spacing w:line="276" w:lineRule="auto"/>
              <w:rPr>
                <w:rFonts w:cs="Arial"/>
                <w:szCs w:val="20"/>
              </w:rPr>
            </w:pPr>
          </w:p>
        </w:tc>
        <w:tc>
          <w:tcPr>
            <w:tcW w:w="425" w:type="dxa"/>
            <w:shd w:val="clear" w:color="auto" w:fill="FFFF00"/>
            <w:vAlign w:val="center"/>
          </w:tcPr>
          <w:p w14:paraId="5980106F" w14:textId="77777777" w:rsidR="00916BCC" w:rsidRPr="00D30514" w:rsidRDefault="00916BCC" w:rsidP="00E84250">
            <w:pPr>
              <w:spacing w:line="276" w:lineRule="auto"/>
              <w:rPr>
                <w:rFonts w:cs="Arial"/>
                <w:szCs w:val="20"/>
              </w:rPr>
            </w:pPr>
          </w:p>
        </w:tc>
        <w:tc>
          <w:tcPr>
            <w:tcW w:w="420" w:type="dxa"/>
            <w:shd w:val="clear" w:color="auto" w:fill="FFFF00"/>
            <w:vAlign w:val="center"/>
          </w:tcPr>
          <w:p w14:paraId="21035109" w14:textId="77777777" w:rsidR="00916BCC" w:rsidRPr="00D30514" w:rsidRDefault="00916BCC" w:rsidP="00E84250">
            <w:pPr>
              <w:spacing w:line="276" w:lineRule="auto"/>
              <w:rPr>
                <w:rFonts w:cs="Arial"/>
                <w:szCs w:val="20"/>
              </w:rPr>
            </w:pPr>
          </w:p>
        </w:tc>
      </w:tr>
      <w:tr w:rsidR="00916BCC" w:rsidRPr="00D30514" w14:paraId="5D1E6263" w14:textId="77777777" w:rsidTr="00E84250">
        <w:trPr>
          <w:trHeight w:val="264"/>
        </w:trPr>
        <w:tc>
          <w:tcPr>
            <w:tcW w:w="7792" w:type="dxa"/>
            <w:vAlign w:val="center"/>
          </w:tcPr>
          <w:p w14:paraId="55DD3EBE" w14:textId="77777777" w:rsidR="00916BCC" w:rsidRPr="00E84250" w:rsidRDefault="00916BCC" w:rsidP="00E84250">
            <w:pPr>
              <w:spacing w:line="276" w:lineRule="auto"/>
              <w:rPr>
                <w:rFonts w:cs="Arial"/>
                <w:sz w:val="18"/>
                <w:szCs w:val="18"/>
              </w:rPr>
            </w:pPr>
            <w:r w:rsidRPr="00E84250">
              <w:rPr>
                <w:rFonts w:cs="Arial"/>
                <w:sz w:val="18"/>
                <w:szCs w:val="18"/>
              </w:rPr>
              <w:t>Sodelovanje z drugimi šolami, dijaškimi domovi, z delodajalci zbornicami, društvi in združenji</w:t>
            </w:r>
          </w:p>
        </w:tc>
        <w:tc>
          <w:tcPr>
            <w:tcW w:w="425" w:type="dxa"/>
            <w:shd w:val="clear" w:color="auto" w:fill="92D050"/>
            <w:vAlign w:val="center"/>
          </w:tcPr>
          <w:p w14:paraId="23BCE59A" w14:textId="3E1504B3" w:rsidR="00916BCC" w:rsidRPr="00D30514" w:rsidRDefault="00916BCC" w:rsidP="00E84250">
            <w:pPr>
              <w:spacing w:line="276" w:lineRule="auto"/>
              <w:rPr>
                <w:rFonts w:cs="Arial"/>
                <w:szCs w:val="20"/>
              </w:rPr>
            </w:pPr>
          </w:p>
        </w:tc>
        <w:tc>
          <w:tcPr>
            <w:tcW w:w="425" w:type="dxa"/>
            <w:shd w:val="clear" w:color="auto" w:fill="92D050"/>
            <w:vAlign w:val="center"/>
          </w:tcPr>
          <w:p w14:paraId="20C111F9" w14:textId="476221D7" w:rsidR="00916BCC" w:rsidRPr="00D30514" w:rsidRDefault="00916BCC" w:rsidP="00E84250">
            <w:pPr>
              <w:spacing w:line="276" w:lineRule="auto"/>
              <w:rPr>
                <w:rFonts w:cs="Arial"/>
                <w:szCs w:val="20"/>
              </w:rPr>
            </w:pPr>
          </w:p>
        </w:tc>
        <w:tc>
          <w:tcPr>
            <w:tcW w:w="420" w:type="dxa"/>
            <w:shd w:val="clear" w:color="auto" w:fill="92D050"/>
            <w:vAlign w:val="center"/>
          </w:tcPr>
          <w:p w14:paraId="29DB4CCF" w14:textId="1AB914A4" w:rsidR="00916BCC" w:rsidRPr="00D30514" w:rsidRDefault="00916BCC" w:rsidP="00E84250">
            <w:pPr>
              <w:spacing w:line="276" w:lineRule="auto"/>
              <w:rPr>
                <w:rFonts w:cs="Arial"/>
                <w:szCs w:val="20"/>
              </w:rPr>
            </w:pPr>
          </w:p>
        </w:tc>
      </w:tr>
      <w:tr w:rsidR="00916BCC" w:rsidRPr="00D30514" w14:paraId="144F390C" w14:textId="77777777" w:rsidTr="00E84250">
        <w:trPr>
          <w:trHeight w:val="265"/>
        </w:trPr>
        <w:tc>
          <w:tcPr>
            <w:tcW w:w="7792" w:type="dxa"/>
            <w:vAlign w:val="center"/>
          </w:tcPr>
          <w:p w14:paraId="71B14ADA" w14:textId="77777777" w:rsidR="00916BCC" w:rsidRPr="00E84250" w:rsidRDefault="00916BCC" w:rsidP="00E84250">
            <w:pPr>
              <w:spacing w:line="276" w:lineRule="auto"/>
              <w:rPr>
                <w:rFonts w:cs="Arial"/>
                <w:sz w:val="18"/>
                <w:szCs w:val="18"/>
              </w:rPr>
            </w:pPr>
            <w:r w:rsidRPr="00E84250">
              <w:rPr>
                <w:rFonts w:cs="Arial"/>
                <w:sz w:val="18"/>
                <w:szCs w:val="18"/>
              </w:rPr>
              <w:t>Sodelovanje z raziskovalnimi, športnimi in kulturnimi organizacijami</w:t>
            </w:r>
          </w:p>
        </w:tc>
        <w:tc>
          <w:tcPr>
            <w:tcW w:w="425" w:type="dxa"/>
            <w:shd w:val="clear" w:color="auto" w:fill="92D050"/>
            <w:vAlign w:val="center"/>
          </w:tcPr>
          <w:p w14:paraId="399173B3" w14:textId="4959A1C2" w:rsidR="00916BCC" w:rsidRPr="00D30514" w:rsidRDefault="00916BCC" w:rsidP="00E84250">
            <w:pPr>
              <w:spacing w:line="276" w:lineRule="auto"/>
              <w:rPr>
                <w:rFonts w:cs="Arial"/>
                <w:szCs w:val="20"/>
              </w:rPr>
            </w:pPr>
          </w:p>
        </w:tc>
        <w:tc>
          <w:tcPr>
            <w:tcW w:w="425" w:type="dxa"/>
            <w:shd w:val="clear" w:color="auto" w:fill="92D050"/>
            <w:vAlign w:val="center"/>
          </w:tcPr>
          <w:p w14:paraId="1C106016" w14:textId="0E9F6293" w:rsidR="00916BCC" w:rsidRPr="00D30514" w:rsidRDefault="00916BCC" w:rsidP="00E84250">
            <w:pPr>
              <w:spacing w:line="276" w:lineRule="auto"/>
              <w:rPr>
                <w:rFonts w:cs="Arial"/>
                <w:szCs w:val="20"/>
              </w:rPr>
            </w:pPr>
          </w:p>
        </w:tc>
        <w:tc>
          <w:tcPr>
            <w:tcW w:w="420" w:type="dxa"/>
            <w:shd w:val="clear" w:color="auto" w:fill="92D050"/>
            <w:vAlign w:val="center"/>
          </w:tcPr>
          <w:p w14:paraId="3B42FF77" w14:textId="139565BD" w:rsidR="00916BCC" w:rsidRPr="00D30514" w:rsidRDefault="00916BCC" w:rsidP="00E84250">
            <w:pPr>
              <w:spacing w:line="276" w:lineRule="auto"/>
              <w:rPr>
                <w:rFonts w:cs="Arial"/>
                <w:szCs w:val="20"/>
              </w:rPr>
            </w:pPr>
          </w:p>
        </w:tc>
      </w:tr>
      <w:tr w:rsidR="00916BCC" w:rsidRPr="00D30514" w14:paraId="4FE0DCEB" w14:textId="77777777" w:rsidTr="00E84250">
        <w:trPr>
          <w:trHeight w:val="264"/>
        </w:trPr>
        <w:tc>
          <w:tcPr>
            <w:tcW w:w="7792" w:type="dxa"/>
            <w:vAlign w:val="center"/>
          </w:tcPr>
          <w:p w14:paraId="3E4C3968" w14:textId="1F128BD6" w:rsidR="00D30514" w:rsidRPr="00E84250" w:rsidRDefault="00916BCC" w:rsidP="00E84250">
            <w:pPr>
              <w:spacing w:line="276" w:lineRule="auto"/>
              <w:rPr>
                <w:rFonts w:cs="Arial"/>
                <w:sz w:val="18"/>
                <w:szCs w:val="18"/>
              </w:rPr>
            </w:pPr>
            <w:r w:rsidRPr="00E84250">
              <w:rPr>
                <w:rFonts w:cs="Arial"/>
                <w:sz w:val="18"/>
                <w:szCs w:val="18"/>
              </w:rPr>
              <w:t xml:space="preserve">Sodelovanje z zunanjimi sodelavci, </w:t>
            </w:r>
          </w:p>
        </w:tc>
        <w:tc>
          <w:tcPr>
            <w:tcW w:w="425" w:type="dxa"/>
            <w:shd w:val="clear" w:color="auto" w:fill="92D050"/>
            <w:vAlign w:val="center"/>
          </w:tcPr>
          <w:p w14:paraId="0D431F87" w14:textId="656CD04F" w:rsidR="00916BCC" w:rsidRPr="00D30514" w:rsidRDefault="00916BCC" w:rsidP="00E84250">
            <w:pPr>
              <w:spacing w:line="276" w:lineRule="auto"/>
              <w:rPr>
                <w:rFonts w:cs="Arial"/>
                <w:szCs w:val="20"/>
              </w:rPr>
            </w:pPr>
          </w:p>
        </w:tc>
        <w:tc>
          <w:tcPr>
            <w:tcW w:w="425" w:type="dxa"/>
            <w:shd w:val="clear" w:color="auto" w:fill="FFFF00"/>
            <w:vAlign w:val="center"/>
          </w:tcPr>
          <w:p w14:paraId="631D423A" w14:textId="77777777" w:rsidR="00916BCC" w:rsidRPr="00D30514" w:rsidRDefault="00916BCC" w:rsidP="00E84250">
            <w:pPr>
              <w:spacing w:line="276" w:lineRule="auto"/>
              <w:rPr>
                <w:rFonts w:cs="Arial"/>
                <w:szCs w:val="20"/>
              </w:rPr>
            </w:pPr>
          </w:p>
        </w:tc>
        <w:tc>
          <w:tcPr>
            <w:tcW w:w="420" w:type="dxa"/>
            <w:shd w:val="clear" w:color="auto" w:fill="FFFF00"/>
            <w:vAlign w:val="center"/>
          </w:tcPr>
          <w:p w14:paraId="74829025" w14:textId="77777777" w:rsidR="00916BCC" w:rsidRPr="00D30514" w:rsidRDefault="00916BCC" w:rsidP="00E84250">
            <w:pPr>
              <w:spacing w:line="276" w:lineRule="auto"/>
              <w:rPr>
                <w:rFonts w:cs="Arial"/>
                <w:szCs w:val="20"/>
              </w:rPr>
            </w:pPr>
          </w:p>
        </w:tc>
      </w:tr>
      <w:tr w:rsidR="00916BCC" w:rsidRPr="00D30514" w14:paraId="7182761F" w14:textId="77777777" w:rsidTr="00E84250">
        <w:trPr>
          <w:trHeight w:val="265"/>
        </w:trPr>
        <w:tc>
          <w:tcPr>
            <w:tcW w:w="7792" w:type="dxa"/>
            <w:vAlign w:val="center"/>
          </w:tcPr>
          <w:p w14:paraId="0087F86B" w14:textId="77777777" w:rsidR="00916BCC" w:rsidRPr="00E84250" w:rsidRDefault="00916BCC" w:rsidP="00E84250">
            <w:pPr>
              <w:spacing w:line="276" w:lineRule="auto"/>
              <w:rPr>
                <w:rFonts w:cs="Arial"/>
                <w:sz w:val="18"/>
                <w:szCs w:val="18"/>
              </w:rPr>
            </w:pPr>
            <w:r w:rsidRPr="00E84250">
              <w:rPr>
                <w:rFonts w:cs="Arial"/>
                <w:sz w:val="18"/>
                <w:szCs w:val="18"/>
              </w:rPr>
              <w:t>Druge naloge ali dejavnosti, potrebne za uresničitev programa</w:t>
            </w:r>
          </w:p>
        </w:tc>
        <w:tc>
          <w:tcPr>
            <w:tcW w:w="425" w:type="dxa"/>
            <w:shd w:val="clear" w:color="auto" w:fill="92D050"/>
            <w:vAlign w:val="center"/>
          </w:tcPr>
          <w:p w14:paraId="7B51DA90" w14:textId="1A805FF0" w:rsidR="00916BCC" w:rsidRPr="00D30514" w:rsidRDefault="00916BCC" w:rsidP="00E84250">
            <w:pPr>
              <w:spacing w:line="276" w:lineRule="auto"/>
              <w:rPr>
                <w:rFonts w:cs="Arial"/>
                <w:szCs w:val="20"/>
              </w:rPr>
            </w:pPr>
          </w:p>
        </w:tc>
        <w:tc>
          <w:tcPr>
            <w:tcW w:w="425" w:type="dxa"/>
            <w:shd w:val="clear" w:color="auto" w:fill="92D050"/>
            <w:vAlign w:val="center"/>
          </w:tcPr>
          <w:p w14:paraId="0E3AC146" w14:textId="49ED299E" w:rsidR="00916BCC" w:rsidRPr="00D30514" w:rsidRDefault="00916BCC" w:rsidP="00E84250">
            <w:pPr>
              <w:spacing w:line="276" w:lineRule="auto"/>
              <w:rPr>
                <w:rFonts w:cs="Arial"/>
                <w:szCs w:val="20"/>
              </w:rPr>
            </w:pPr>
          </w:p>
        </w:tc>
        <w:tc>
          <w:tcPr>
            <w:tcW w:w="420" w:type="dxa"/>
            <w:shd w:val="clear" w:color="auto" w:fill="92D050"/>
            <w:vAlign w:val="center"/>
          </w:tcPr>
          <w:p w14:paraId="7F155C4A" w14:textId="2A626B6A" w:rsidR="00916BCC" w:rsidRPr="00D30514" w:rsidRDefault="00916BCC" w:rsidP="00E84250">
            <w:pPr>
              <w:spacing w:line="276" w:lineRule="auto"/>
              <w:rPr>
                <w:rFonts w:cs="Arial"/>
                <w:szCs w:val="20"/>
              </w:rPr>
            </w:pPr>
          </w:p>
        </w:tc>
      </w:tr>
      <w:tr w:rsidR="00916BCC" w:rsidRPr="00D30514" w14:paraId="1DDA4080" w14:textId="77777777" w:rsidTr="00E84250">
        <w:trPr>
          <w:trHeight w:val="264"/>
        </w:trPr>
        <w:tc>
          <w:tcPr>
            <w:tcW w:w="7792" w:type="dxa"/>
            <w:vAlign w:val="center"/>
          </w:tcPr>
          <w:p w14:paraId="34FA6B30" w14:textId="258B4A10" w:rsidR="00D30514" w:rsidRPr="00E84250" w:rsidRDefault="00916BCC" w:rsidP="00E84250">
            <w:pPr>
              <w:spacing w:line="276" w:lineRule="auto"/>
              <w:rPr>
                <w:rFonts w:cs="Arial"/>
                <w:sz w:val="18"/>
                <w:szCs w:val="18"/>
              </w:rPr>
            </w:pPr>
            <w:r w:rsidRPr="00E84250">
              <w:rPr>
                <w:rFonts w:cs="Arial"/>
                <w:sz w:val="18"/>
                <w:szCs w:val="18"/>
              </w:rPr>
              <w:t>Načrt vpisa</w:t>
            </w:r>
          </w:p>
        </w:tc>
        <w:tc>
          <w:tcPr>
            <w:tcW w:w="425" w:type="dxa"/>
            <w:shd w:val="clear" w:color="auto" w:fill="FFFF00"/>
            <w:vAlign w:val="center"/>
          </w:tcPr>
          <w:p w14:paraId="05EEE7E2" w14:textId="77777777" w:rsidR="00916BCC" w:rsidRPr="00D30514" w:rsidRDefault="00916BCC" w:rsidP="00E84250">
            <w:pPr>
              <w:spacing w:line="276" w:lineRule="auto"/>
              <w:rPr>
                <w:rFonts w:cs="Arial"/>
                <w:szCs w:val="20"/>
              </w:rPr>
            </w:pPr>
          </w:p>
        </w:tc>
        <w:tc>
          <w:tcPr>
            <w:tcW w:w="425" w:type="dxa"/>
            <w:shd w:val="clear" w:color="auto" w:fill="92D050"/>
            <w:vAlign w:val="center"/>
          </w:tcPr>
          <w:p w14:paraId="39427B9B" w14:textId="1CBF9342" w:rsidR="00916BCC" w:rsidRPr="00D30514" w:rsidRDefault="00916BCC" w:rsidP="00E84250">
            <w:pPr>
              <w:spacing w:line="276" w:lineRule="auto"/>
              <w:rPr>
                <w:rFonts w:cs="Arial"/>
                <w:szCs w:val="20"/>
              </w:rPr>
            </w:pPr>
          </w:p>
        </w:tc>
        <w:tc>
          <w:tcPr>
            <w:tcW w:w="420" w:type="dxa"/>
            <w:shd w:val="clear" w:color="auto" w:fill="92D050"/>
            <w:vAlign w:val="center"/>
          </w:tcPr>
          <w:p w14:paraId="468CAD1E" w14:textId="7C8104F8" w:rsidR="00916BCC" w:rsidRPr="00D30514" w:rsidRDefault="00916BCC" w:rsidP="00E84250">
            <w:pPr>
              <w:spacing w:line="276" w:lineRule="auto"/>
              <w:rPr>
                <w:rFonts w:cs="Arial"/>
                <w:szCs w:val="20"/>
              </w:rPr>
            </w:pPr>
          </w:p>
        </w:tc>
      </w:tr>
      <w:tr w:rsidR="00916BCC" w:rsidRPr="00D30514" w14:paraId="3F0A498C" w14:textId="77777777" w:rsidTr="00E84250">
        <w:trPr>
          <w:trHeight w:val="265"/>
        </w:trPr>
        <w:tc>
          <w:tcPr>
            <w:tcW w:w="7792" w:type="dxa"/>
            <w:vAlign w:val="center"/>
          </w:tcPr>
          <w:p w14:paraId="58E937DB" w14:textId="6BA51FED" w:rsidR="00D30514" w:rsidRPr="00E84250" w:rsidRDefault="00916BCC" w:rsidP="00E84250">
            <w:pPr>
              <w:spacing w:line="276" w:lineRule="auto"/>
              <w:rPr>
                <w:rFonts w:cs="Arial"/>
                <w:sz w:val="18"/>
                <w:szCs w:val="18"/>
              </w:rPr>
            </w:pPr>
            <w:r w:rsidRPr="00E84250">
              <w:rPr>
                <w:rFonts w:cs="Arial"/>
                <w:sz w:val="18"/>
                <w:szCs w:val="18"/>
              </w:rPr>
              <w:t xml:space="preserve">Razporeditev </w:t>
            </w:r>
            <w:r w:rsidR="00D30514" w:rsidRPr="00E84250">
              <w:rPr>
                <w:rFonts w:cs="Arial"/>
                <w:sz w:val="18"/>
                <w:szCs w:val="18"/>
              </w:rPr>
              <w:t>učencev/</w:t>
            </w:r>
            <w:r w:rsidRPr="00E84250">
              <w:rPr>
                <w:rFonts w:cs="Arial"/>
                <w:sz w:val="18"/>
                <w:szCs w:val="18"/>
              </w:rPr>
              <w:t>dijakov v oddelke in skupine</w:t>
            </w:r>
          </w:p>
        </w:tc>
        <w:tc>
          <w:tcPr>
            <w:tcW w:w="425" w:type="dxa"/>
            <w:shd w:val="clear" w:color="auto" w:fill="FFFF00"/>
            <w:vAlign w:val="center"/>
          </w:tcPr>
          <w:p w14:paraId="06109FBC" w14:textId="77777777" w:rsidR="00916BCC" w:rsidRPr="00D30514" w:rsidRDefault="00916BCC" w:rsidP="00E84250">
            <w:pPr>
              <w:spacing w:line="276" w:lineRule="auto"/>
              <w:rPr>
                <w:rFonts w:cs="Arial"/>
                <w:szCs w:val="20"/>
              </w:rPr>
            </w:pPr>
          </w:p>
        </w:tc>
        <w:tc>
          <w:tcPr>
            <w:tcW w:w="425" w:type="dxa"/>
            <w:shd w:val="clear" w:color="auto" w:fill="92D050"/>
            <w:vAlign w:val="center"/>
          </w:tcPr>
          <w:p w14:paraId="46CC943D" w14:textId="7CA88E8F" w:rsidR="00916BCC" w:rsidRPr="00D30514" w:rsidRDefault="00916BCC" w:rsidP="00E84250">
            <w:pPr>
              <w:spacing w:line="276" w:lineRule="auto"/>
              <w:rPr>
                <w:rFonts w:cs="Arial"/>
                <w:szCs w:val="20"/>
              </w:rPr>
            </w:pPr>
          </w:p>
        </w:tc>
        <w:tc>
          <w:tcPr>
            <w:tcW w:w="420" w:type="dxa"/>
            <w:shd w:val="clear" w:color="auto" w:fill="92D050"/>
            <w:vAlign w:val="center"/>
          </w:tcPr>
          <w:p w14:paraId="315FB0B1" w14:textId="6971F683" w:rsidR="00916BCC" w:rsidRPr="00D30514" w:rsidRDefault="00916BCC" w:rsidP="00E84250">
            <w:pPr>
              <w:spacing w:line="276" w:lineRule="auto"/>
              <w:rPr>
                <w:rFonts w:cs="Arial"/>
                <w:szCs w:val="20"/>
              </w:rPr>
            </w:pPr>
          </w:p>
        </w:tc>
      </w:tr>
      <w:tr w:rsidR="00916BCC" w:rsidRPr="00D30514" w14:paraId="06139692" w14:textId="77777777" w:rsidTr="00E84250">
        <w:trPr>
          <w:trHeight w:val="264"/>
        </w:trPr>
        <w:tc>
          <w:tcPr>
            <w:tcW w:w="7792" w:type="dxa"/>
            <w:vAlign w:val="center"/>
          </w:tcPr>
          <w:p w14:paraId="08B45222" w14:textId="38C6B851" w:rsidR="00D30514" w:rsidRPr="00E84250" w:rsidRDefault="00916BCC" w:rsidP="00E84250">
            <w:pPr>
              <w:spacing w:line="276" w:lineRule="auto"/>
              <w:rPr>
                <w:rFonts w:cs="Arial"/>
                <w:sz w:val="18"/>
                <w:szCs w:val="18"/>
              </w:rPr>
            </w:pPr>
            <w:r w:rsidRPr="00E84250">
              <w:rPr>
                <w:rFonts w:cs="Arial"/>
                <w:sz w:val="18"/>
                <w:szCs w:val="18"/>
              </w:rPr>
              <w:t>Roki za opravljanje izpitov</w:t>
            </w:r>
          </w:p>
        </w:tc>
        <w:tc>
          <w:tcPr>
            <w:tcW w:w="425" w:type="dxa"/>
            <w:shd w:val="clear" w:color="auto" w:fill="92D050"/>
            <w:vAlign w:val="center"/>
          </w:tcPr>
          <w:p w14:paraId="08BFA6C4" w14:textId="540AF573" w:rsidR="00916BCC" w:rsidRPr="00D30514" w:rsidRDefault="00916BCC" w:rsidP="00E84250">
            <w:pPr>
              <w:spacing w:line="276" w:lineRule="auto"/>
              <w:rPr>
                <w:rFonts w:cs="Arial"/>
                <w:szCs w:val="20"/>
              </w:rPr>
            </w:pPr>
          </w:p>
        </w:tc>
        <w:tc>
          <w:tcPr>
            <w:tcW w:w="425" w:type="dxa"/>
            <w:shd w:val="clear" w:color="auto" w:fill="92D050"/>
            <w:vAlign w:val="center"/>
          </w:tcPr>
          <w:p w14:paraId="3B6D5A76" w14:textId="43773244" w:rsidR="00916BCC" w:rsidRPr="00D30514" w:rsidRDefault="00916BCC" w:rsidP="00E84250">
            <w:pPr>
              <w:spacing w:line="276" w:lineRule="auto"/>
              <w:rPr>
                <w:rFonts w:cs="Arial"/>
                <w:szCs w:val="20"/>
              </w:rPr>
            </w:pPr>
          </w:p>
        </w:tc>
        <w:tc>
          <w:tcPr>
            <w:tcW w:w="420" w:type="dxa"/>
            <w:shd w:val="clear" w:color="auto" w:fill="92D050"/>
            <w:vAlign w:val="center"/>
          </w:tcPr>
          <w:p w14:paraId="6D342F9D" w14:textId="4ED02D59" w:rsidR="00916BCC" w:rsidRPr="00D30514" w:rsidRDefault="00916BCC" w:rsidP="00E84250">
            <w:pPr>
              <w:spacing w:line="276" w:lineRule="auto"/>
              <w:rPr>
                <w:rFonts w:cs="Arial"/>
                <w:szCs w:val="20"/>
              </w:rPr>
            </w:pPr>
          </w:p>
        </w:tc>
      </w:tr>
      <w:tr w:rsidR="00916BCC" w:rsidRPr="00D30514" w14:paraId="66EB6BCC" w14:textId="77777777" w:rsidTr="00E84250">
        <w:trPr>
          <w:trHeight w:val="265"/>
        </w:trPr>
        <w:tc>
          <w:tcPr>
            <w:tcW w:w="7792" w:type="dxa"/>
            <w:vAlign w:val="center"/>
          </w:tcPr>
          <w:p w14:paraId="38840E52" w14:textId="3A99C096" w:rsidR="00D30514" w:rsidRPr="00E84250" w:rsidRDefault="00916BCC" w:rsidP="00E84250">
            <w:pPr>
              <w:spacing w:line="276" w:lineRule="auto"/>
              <w:rPr>
                <w:rFonts w:cs="Arial"/>
                <w:sz w:val="18"/>
                <w:szCs w:val="18"/>
              </w:rPr>
            </w:pPr>
            <w:r w:rsidRPr="00E84250">
              <w:rPr>
                <w:rFonts w:cs="Arial"/>
                <w:sz w:val="18"/>
                <w:szCs w:val="18"/>
              </w:rPr>
              <w:t>Izvajanje izobraževalnega dela, ki ni sestavina predmetnika</w:t>
            </w:r>
          </w:p>
        </w:tc>
        <w:tc>
          <w:tcPr>
            <w:tcW w:w="425" w:type="dxa"/>
            <w:shd w:val="clear" w:color="auto" w:fill="92D050"/>
            <w:vAlign w:val="center"/>
          </w:tcPr>
          <w:p w14:paraId="3D262ADE" w14:textId="23689696" w:rsidR="00916BCC" w:rsidRPr="00D30514" w:rsidRDefault="00916BCC" w:rsidP="00E84250">
            <w:pPr>
              <w:spacing w:line="276" w:lineRule="auto"/>
              <w:rPr>
                <w:rFonts w:cs="Arial"/>
                <w:szCs w:val="20"/>
              </w:rPr>
            </w:pPr>
          </w:p>
        </w:tc>
        <w:tc>
          <w:tcPr>
            <w:tcW w:w="425" w:type="dxa"/>
            <w:shd w:val="clear" w:color="auto" w:fill="92D050"/>
            <w:vAlign w:val="center"/>
          </w:tcPr>
          <w:p w14:paraId="7C4760A2" w14:textId="7E65B781" w:rsidR="00916BCC" w:rsidRPr="00D30514" w:rsidRDefault="00916BCC" w:rsidP="00E84250">
            <w:pPr>
              <w:spacing w:line="276" w:lineRule="auto"/>
              <w:rPr>
                <w:rFonts w:cs="Arial"/>
                <w:szCs w:val="20"/>
              </w:rPr>
            </w:pPr>
          </w:p>
        </w:tc>
        <w:tc>
          <w:tcPr>
            <w:tcW w:w="420" w:type="dxa"/>
            <w:shd w:val="clear" w:color="auto" w:fill="92D050"/>
            <w:vAlign w:val="center"/>
          </w:tcPr>
          <w:p w14:paraId="59532CD2" w14:textId="1F3DC6DA" w:rsidR="00916BCC" w:rsidRPr="00D30514" w:rsidRDefault="00916BCC" w:rsidP="00E84250">
            <w:pPr>
              <w:spacing w:line="276" w:lineRule="auto"/>
              <w:rPr>
                <w:rFonts w:cs="Arial"/>
                <w:szCs w:val="20"/>
              </w:rPr>
            </w:pPr>
          </w:p>
        </w:tc>
      </w:tr>
      <w:tr w:rsidR="00916BCC" w:rsidRPr="00D30514" w14:paraId="5A776E65" w14:textId="77777777" w:rsidTr="00E84250">
        <w:trPr>
          <w:trHeight w:val="264"/>
        </w:trPr>
        <w:tc>
          <w:tcPr>
            <w:tcW w:w="7792" w:type="dxa"/>
            <w:vAlign w:val="center"/>
          </w:tcPr>
          <w:p w14:paraId="70936672" w14:textId="77777777" w:rsidR="00916BCC" w:rsidRPr="00E84250" w:rsidRDefault="00916BCC" w:rsidP="00E84250">
            <w:pPr>
              <w:spacing w:line="276" w:lineRule="auto"/>
              <w:rPr>
                <w:rFonts w:cs="Arial"/>
                <w:sz w:val="18"/>
                <w:szCs w:val="18"/>
              </w:rPr>
            </w:pPr>
            <w:r w:rsidRPr="00E84250">
              <w:rPr>
                <w:rFonts w:cs="Arial"/>
                <w:sz w:val="18"/>
                <w:szCs w:val="18"/>
              </w:rPr>
              <w:t>Izvajanje izobraževanja, ki ga določi šola v sodelovanju s socialnimi partnerji</w:t>
            </w:r>
          </w:p>
        </w:tc>
        <w:tc>
          <w:tcPr>
            <w:tcW w:w="425" w:type="dxa"/>
            <w:vAlign w:val="center"/>
          </w:tcPr>
          <w:p w14:paraId="61CE0E7C" w14:textId="77777777" w:rsidR="00916BCC" w:rsidRPr="00D30514" w:rsidRDefault="00916BCC" w:rsidP="00E84250">
            <w:pPr>
              <w:spacing w:line="276" w:lineRule="auto"/>
              <w:rPr>
                <w:rFonts w:cs="Arial"/>
                <w:szCs w:val="20"/>
              </w:rPr>
            </w:pPr>
          </w:p>
        </w:tc>
        <w:tc>
          <w:tcPr>
            <w:tcW w:w="425" w:type="dxa"/>
            <w:vAlign w:val="center"/>
          </w:tcPr>
          <w:p w14:paraId="390E9A9E" w14:textId="77777777" w:rsidR="00916BCC" w:rsidRPr="00D30514" w:rsidRDefault="00916BCC" w:rsidP="00E84250">
            <w:pPr>
              <w:spacing w:line="276" w:lineRule="auto"/>
              <w:rPr>
                <w:rFonts w:cs="Arial"/>
                <w:szCs w:val="20"/>
              </w:rPr>
            </w:pPr>
          </w:p>
        </w:tc>
        <w:tc>
          <w:tcPr>
            <w:tcW w:w="420" w:type="dxa"/>
            <w:shd w:val="clear" w:color="auto" w:fill="92D050"/>
            <w:vAlign w:val="center"/>
          </w:tcPr>
          <w:p w14:paraId="004E64A3" w14:textId="20025DC2" w:rsidR="00916BCC" w:rsidRPr="00D30514" w:rsidRDefault="00916BCC" w:rsidP="00E84250">
            <w:pPr>
              <w:spacing w:line="276" w:lineRule="auto"/>
              <w:rPr>
                <w:rFonts w:cs="Arial"/>
                <w:szCs w:val="20"/>
              </w:rPr>
            </w:pPr>
          </w:p>
        </w:tc>
      </w:tr>
      <w:tr w:rsidR="00916BCC" w:rsidRPr="00D30514" w14:paraId="50A12BA8" w14:textId="77777777" w:rsidTr="00E84250">
        <w:trPr>
          <w:trHeight w:val="265"/>
        </w:trPr>
        <w:tc>
          <w:tcPr>
            <w:tcW w:w="7792" w:type="dxa"/>
            <w:vAlign w:val="center"/>
          </w:tcPr>
          <w:p w14:paraId="32D306D7" w14:textId="77777777" w:rsidR="00916BCC" w:rsidRPr="00E84250" w:rsidRDefault="00916BCC" w:rsidP="00E84250">
            <w:pPr>
              <w:spacing w:line="276" w:lineRule="auto"/>
              <w:rPr>
                <w:rFonts w:cs="Arial"/>
                <w:sz w:val="18"/>
                <w:szCs w:val="18"/>
              </w:rPr>
            </w:pPr>
            <w:r w:rsidRPr="00E84250">
              <w:rPr>
                <w:rFonts w:cs="Arial"/>
                <w:sz w:val="18"/>
                <w:szCs w:val="18"/>
              </w:rPr>
              <w:t>Izvajanje izpopolnjevanja oziroma usposabljanja kot posebne ponudbe v okolju</w:t>
            </w:r>
          </w:p>
        </w:tc>
        <w:tc>
          <w:tcPr>
            <w:tcW w:w="425" w:type="dxa"/>
            <w:vAlign w:val="center"/>
          </w:tcPr>
          <w:p w14:paraId="64BA286A" w14:textId="77777777" w:rsidR="00916BCC" w:rsidRPr="00D30514" w:rsidRDefault="00916BCC" w:rsidP="00E84250">
            <w:pPr>
              <w:spacing w:line="276" w:lineRule="auto"/>
              <w:rPr>
                <w:rFonts w:cs="Arial"/>
                <w:szCs w:val="20"/>
              </w:rPr>
            </w:pPr>
          </w:p>
        </w:tc>
        <w:tc>
          <w:tcPr>
            <w:tcW w:w="425" w:type="dxa"/>
            <w:vAlign w:val="center"/>
          </w:tcPr>
          <w:p w14:paraId="54AD6131" w14:textId="77777777" w:rsidR="00916BCC" w:rsidRPr="00D30514" w:rsidRDefault="00916BCC" w:rsidP="00E84250">
            <w:pPr>
              <w:spacing w:line="276" w:lineRule="auto"/>
              <w:rPr>
                <w:rFonts w:cs="Arial"/>
                <w:szCs w:val="20"/>
              </w:rPr>
            </w:pPr>
          </w:p>
        </w:tc>
        <w:tc>
          <w:tcPr>
            <w:tcW w:w="420" w:type="dxa"/>
            <w:shd w:val="clear" w:color="auto" w:fill="92D050"/>
            <w:vAlign w:val="center"/>
          </w:tcPr>
          <w:p w14:paraId="1A768A37" w14:textId="15D396AC" w:rsidR="00916BCC" w:rsidRPr="00D30514" w:rsidRDefault="00916BCC" w:rsidP="00E84250">
            <w:pPr>
              <w:spacing w:line="276" w:lineRule="auto"/>
              <w:rPr>
                <w:rFonts w:cs="Arial"/>
                <w:szCs w:val="20"/>
              </w:rPr>
            </w:pPr>
          </w:p>
        </w:tc>
      </w:tr>
    </w:tbl>
    <w:p w14:paraId="135E10DC" w14:textId="40B22351" w:rsidR="00CC65FF" w:rsidRDefault="00E84250" w:rsidP="00343DAE">
      <w:pPr>
        <w:spacing w:after="0" w:line="276" w:lineRule="auto"/>
        <w:jc w:val="both"/>
        <w:rPr>
          <w:rFonts w:cs="Arial"/>
          <w:i/>
          <w:sz w:val="18"/>
          <w:szCs w:val="18"/>
        </w:rPr>
      </w:pPr>
      <w:r>
        <w:rPr>
          <w:rFonts w:cs="Arial"/>
          <w:i/>
          <w:sz w:val="18"/>
          <w:szCs w:val="18"/>
        </w:rPr>
        <w:t>Legenda</w:t>
      </w:r>
      <w:r w:rsidR="00CC65FF" w:rsidRPr="00EB7F1F">
        <w:rPr>
          <w:rFonts w:cs="Arial"/>
          <w:i/>
          <w:sz w:val="18"/>
          <w:szCs w:val="18"/>
        </w:rPr>
        <w:t>:</w:t>
      </w:r>
    </w:p>
    <w:p w14:paraId="193D4102" w14:textId="5DF3A91D" w:rsidR="00E84250" w:rsidRPr="00EB7F1F" w:rsidRDefault="00E84250" w:rsidP="00343DAE">
      <w:pPr>
        <w:spacing w:after="0" w:line="276" w:lineRule="auto"/>
        <w:jc w:val="both"/>
        <w:rPr>
          <w:rFonts w:cs="Arial"/>
          <w:i/>
          <w:sz w:val="18"/>
          <w:szCs w:val="18"/>
        </w:rPr>
      </w:pPr>
      <w:r>
        <w:rPr>
          <w:rFonts w:cs="Arial"/>
          <w:i/>
          <w:sz w:val="18"/>
          <w:szCs w:val="18"/>
        </w:rPr>
        <w:t>A=Osnovna šola,   B=Gimnazija   C=Poklicne in strokovne šole</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783"/>
      </w:tblGrid>
      <w:tr w:rsidR="00916BCC" w:rsidRPr="00D30514" w14:paraId="4D338E1B" w14:textId="77777777" w:rsidTr="00E84250">
        <w:tc>
          <w:tcPr>
            <w:tcW w:w="279" w:type="dxa"/>
            <w:shd w:val="clear" w:color="auto" w:fill="00B050"/>
          </w:tcPr>
          <w:p w14:paraId="07BF80F6" w14:textId="77777777" w:rsidR="00916BCC" w:rsidRPr="00D30514" w:rsidRDefault="00916BCC" w:rsidP="00343DAE">
            <w:pPr>
              <w:spacing w:line="276" w:lineRule="auto"/>
              <w:rPr>
                <w:rFonts w:cs="Arial"/>
                <w:szCs w:val="20"/>
              </w:rPr>
            </w:pPr>
          </w:p>
        </w:tc>
        <w:tc>
          <w:tcPr>
            <w:tcW w:w="8783" w:type="dxa"/>
          </w:tcPr>
          <w:p w14:paraId="58C308C0" w14:textId="2E9A8161" w:rsidR="00916BCC" w:rsidRPr="00E84250" w:rsidRDefault="00481401" w:rsidP="00343DAE">
            <w:pPr>
              <w:spacing w:line="276" w:lineRule="auto"/>
              <w:rPr>
                <w:rFonts w:cs="Arial"/>
                <w:i/>
                <w:sz w:val="16"/>
                <w:szCs w:val="16"/>
              </w:rPr>
            </w:pPr>
            <w:r w:rsidRPr="00E84250">
              <w:rPr>
                <w:rFonts w:cs="Arial"/>
                <w:i/>
                <w:sz w:val="16"/>
                <w:szCs w:val="16"/>
              </w:rPr>
              <w:t>Z</w:t>
            </w:r>
            <w:r w:rsidR="00916BCC" w:rsidRPr="00E84250">
              <w:rPr>
                <w:rFonts w:cs="Arial"/>
                <w:i/>
                <w:sz w:val="16"/>
                <w:szCs w:val="16"/>
              </w:rPr>
              <w:t>akonska norma (navedeno v področnem zakonu)</w:t>
            </w:r>
          </w:p>
        </w:tc>
      </w:tr>
      <w:tr w:rsidR="00916BCC" w:rsidRPr="00D30514" w14:paraId="0E811B32" w14:textId="77777777" w:rsidTr="00E84250">
        <w:tc>
          <w:tcPr>
            <w:tcW w:w="279" w:type="dxa"/>
            <w:shd w:val="clear" w:color="auto" w:fill="FFFF00"/>
          </w:tcPr>
          <w:p w14:paraId="4DDF9247" w14:textId="77777777" w:rsidR="00916BCC" w:rsidRPr="00D30514" w:rsidRDefault="00916BCC" w:rsidP="00343DAE">
            <w:pPr>
              <w:spacing w:line="276" w:lineRule="auto"/>
              <w:rPr>
                <w:rFonts w:cs="Arial"/>
                <w:szCs w:val="20"/>
              </w:rPr>
            </w:pPr>
          </w:p>
        </w:tc>
        <w:tc>
          <w:tcPr>
            <w:tcW w:w="8783" w:type="dxa"/>
          </w:tcPr>
          <w:p w14:paraId="14FB79EC" w14:textId="77777777" w:rsidR="00916BCC" w:rsidRPr="00E84250" w:rsidRDefault="00916BCC" w:rsidP="00343DAE">
            <w:pPr>
              <w:spacing w:line="276" w:lineRule="auto"/>
              <w:rPr>
                <w:rFonts w:cs="Arial"/>
                <w:i/>
                <w:sz w:val="16"/>
                <w:szCs w:val="16"/>
              </w:rPr>
            </w:pPr>
            <w:r w:rsidRPr="00E84250">
              <w:rPr>
                <w:rFonts w:cs="Arial"/>
                <w:i/>
                <w:sz w:val="16"/>
                <w:szCs w:val="16"/>
              </w:rPr>
              <w:t xml:space="preserve">Vsebina dela šole, ki ni posebej izpostavljena v zakonski navedbi, a jo šola izvaja v okviru svoje funkcije (smisel stvari) </w:t>
            </w:r>
          </w:p>
        </w:tc>
      </w:tr>
    </w:tbl>
    <w:p w14:paraId="099B8FB3" w14:textId="77777777" w:rsidR="00EB7F1F" w:rsidRDefault="00EB7F1F" w:rsidP="00343DAE">
      <w:pPr>
        <w:spacing w:after="0" w:line="276" w:lineRule="auto"/>
        <w:jc w:val="both"/>
        <w:rPr>
          <w:rFonts w:cs="Arial"/>
          <w:szCs w:val="20"/>
        </w:rPr>
      </w:pPr>
    </w:p>
    <w:p w14:paraId="77867A07" w14:textId="72D23FAE" w:rsidR="00030B15" w:rsidRPr="00D30514" w:rsidRDefault="00030B15" w:rsidP="00343DAE">
      <w:pPr>
        <w:pStyle w:val="Naslov2"/>
        <w:spacing w:before="120" w:after="120" w:line="276" w:lineRule="auto"/>
      </w:pPr>
      <w:bookmarkStart w:id="90" w:name="_Toc62039250"/>
      <w:bookmarkStart w:id="91" w:name="_Toc451113399"/>
      <w:bookmarkStart w:id="92" w:name="_Toc62039251"/>
      <w:bookmarkEnd w:id="90"/>
      <w:r w:rsidRPr="00D30514">
        <w:t>Urnik</w:t>
      </w:r>
      <w:bookmarkEnd w:id="91"/>
      <w:r w:rsidR="000D2AA3" w:rsidRPr="00D75D7A">
        <w:rPr>
          <w:rStyle w:val="Sprotnaopomba-sklic"/>
          <w:b w:val="0"/>
          <w:bCs/>
        </w:rPr>
        <w:footnoteReference w:id="24"/>
      </w:r>
      <w:bookmarkEnd w:id="92"/>
    </w:p>
    <w:p w14:paraId="4304A539" w14:textId="6F13F59F" w:rsidR="00EF1CB3" w:rsidRPr="00D30514" w:rsidRDefault="00EF1CB3" w:rsidP="00343DAE">
      <w:pPr>
        <w:spacing w:after="0" w:line="276" w:lineRule="auto"/>
        <w:jc w:val="both"/>
        <w:rPr>
          <w:rFonts w:cs="Arial"/>
          <w:szCs w:val="20"/>
        </w:rPr>
      </w:pPr>
      <w:r w:rsidRPr="00D30514">
        <w:rPr>
          <w:rFonts w:cs="Arial"/>
          <w:szCs w:val="20"/>
        </w:rPr>
        <w:t>Vzgojno izobraževalno delo v šolah poteka organizirano po določenih časovnih intervalih – urniku. Z urnikom se določi tedenski razpored ur pouka po predmetniku</w:t>
      </w:r>
      <w:r w:rsidR="00EB2A50">
        <w:rPr>
          <w:rFonts w:cs="Arial"/>
          <w:szCs w:val="20"/>
        </w:rPr>
        <w:t>.</w:t>
      </w:r>
      <w:r w:rsidRPr="00D30514">
        <w:rPr>
          <w:rFonts w:cs="Arial"/>
          <w:szCs w:val="20"/>
        </w:rPr>
        <w:t xml:space="preserve">  </w:t>
      </w:r>
    </w:p>
    <w:p w14:paraId="1F48C341" w14:textId="77777777" w:rsidR="00E06A26" w:rsidRDefault="00E06A26" w:rsidP="00343DAE">
      <w:pPr>
        <w:spacing w:after="0" w:line="276" w:lineRule="auto"/>
        <w:jc w:val="both"/>
        <w:rPr>
          <w:rFonts w:cs="Arial"/>
          <w:szCs w:val="20"/>
        </w:rPr>
      </w:pPr>
    </w:p>
    <w:p w14:paraId="7D0443C5" w14:textId="71865061" w:rsidR="00030B15" w:rsidRPr="00D30514" w:rsidRDefault="00030B15" w:rsidP="00343DAE">
      <w:pPr>
        <w:spacing w:after="0" w:line="276" w:lineRule="auto"/>
        <w:jc w:val="both"/>
        <w:rPr>
          <w:rFonts w:cs="Arial"/>
          <w:szCs w:val="20"/>
        </w:rPr>
      </w:pPr>
      <w:r w:rsidRPr="00D30514">
        <w:rPr>
          <w:rFonts w:cs="Arial"/>
          <w:szCs w:val="20"/>
        </w:rPr>
        <w:t>Priprava urnika posameznega oddelka,</w:t>
      </w:r>
      <w:r w:rsidR="00EF1CB3" w:rsidRPr="00D30514">
        <w:rPr>
          <w:rFonts w:cs="Arial"/>
          <w:szCs w:val="20"/>
        </w:rPr>
        <w:t xml:space="preserve"> učne skupine,</w:t>
      </w:r>
      <w:r w:rsidRPr="00D30514">
        <w:rPr>
          <w:rFonts w:cs="Arial"/>
          <w:szCs w:val="20"/>
        </w:rPr>
        <w:t xml:space="preserve"> učitelja in posledično učenca</w:t>
      </w:r>
      <w:r w:rsidR="00E06A26">
        <w:rPr>
          <w:rFonts w:cs="Arial"/>
          <w:szCs w:val="20"/>
        </w:rPr>
        <w:t>/dijaka</w:t>
      </w:r>
      <w:r w:rsidR="00EF1CB3" w:rsidRPr="00D30514">
        <w:rPr>
          <w:rFonts w:cs="Arial"/>
          <w:szCs w:val="20"/>
        </w:rPr>
        <w:t>,</w:t>
      </w:r>
      <w:r w:rsidRPr="00D30514">
        <w:rPr>
          <w:rFonts w:cs="Arial"/>
          <w:szCs w:val="20"/>
        </w:rPr>
        <w:t xml:space="preserve"> predstavlja za šole izziv.</w:t>
      </w:r>
      <w:r w:rsidR="00EF1CB3" w:rsidRPr="00D30514">
        <w:rPr>
          <w:rFonts w:cs="Arial"/>
          <w:szCs w:val="20"/>
        </w:rPr>
        <w:t xml:space="preserve"> V urniku morajo biti zajeti vsi elementi načrtovane izvedbe programa.</w:t>
      </w:r>
      <w:r w:rsidRPr="00D30514">
        <w:rPr>
          <w:rFonts w:cs="Arial"/>
          <w:szCs w:val="20"/>
        </w:rPr>
        <w:t xml:space="preserve"> Ker se šole lahko srečujejo s pomanjkanjem prostora, delitvam</w:t>
      </w:r>
      <w:r w:rsidR="00EB2A50">
        <w:rPr>
          <w:rFonts w:cs="Arial"/>
          <w:szCs w:val="20"/>
        </w:rPr>
        <w:t>i</w:t>
      </w:r>
      <w:r w:rsidRPr="00D30514">
        <w:rPr>
          <w:rFonts w:cs="Arial"/>
          <w:szCs w:val="20"/>
        </w:rPr>
        <w:t xml:space="preserve"> v različne skupine, gostujočimi učitelji, kompleksno organizacijo jutranjega varstva in podaljšanega </w:t>
      </w:r>
      <w:r w:rsidR="00064CFB" w:rsidRPr="00D30514">
        <w:rPr>
          <w:rFonts w:cs="Arial"/>
          <w:szCs w:val="20"/>
        </w:rPr>
        <w:t>bivanja, združevanja skupin itn.</w:t>
      </w:r>
      <w:r w:rsidRPr="00D30514">
        <w:rPr>
          <w:rFonts w:cs="Arial"/>
          <w:szCs w:val="20"/>
        </w:rPr>
        <w:t>, je priprava urnika kompleksen in zahteven proces. Običajno se urnik menja dvakrat letno, medtem ko se na nekaterih šolah urniki spreminjajo</w:t>
      </w:r>
      <w:r w:rsidR="00EF1CB3" w:rsidRPr="00D30514">
        <w:rPr>
          <w:rFonts w:cs="Arial"/>
          <w:szCs w:val="20"/>
        </w:rPr>
        <w:t xml:space="preserve"> tudi</w:t>
      </w:r>
      <w:r w:rsidRPr="00D30514">
        <w:rPr>
          <w:rFonts w:cs="Arial"/>
          <w:szCs w:val="20"/>
        </w:rPr>
        <w:t xml:space="preserve"> na mesečni ravni. </w:t>
      </w:r>
    </w:p>
    <w:p w14:paraId="109EB7C8" w14:textId="77777777" w:rsidR="00E06A26" w:rsidRDefault="00E06A26" w:rsidP="00343DAE">
      <w:pPr>
        <w:spacing w:after="0" w:line="276" w:lineRule="auto"/>
        <w:jc w:val="both"/>
        <w:rPr>
          <w:rFonts w:cs="Arial"/>
          <w:szCs w:val="20"/>
        </w:rPr>
      </w:pPr>
    </w:p>
    <w:p w14:paraId="51A1D1EF" w14:textId="48C68AD4" w:rsidR="008F56CB" w:rsidRPr="00D30514" w:rsidRDefault="00030B15" w:rsidP="00343DAE">
      <w:pPr>
        <w:spacing w:after="0" w:line="276" w:lineRule="auto"/>
        <w:jc w:val="both"/>
        <w:rPr>
          <w:rFonts w:cs="Arial"/>
          <w:szCs w:val="20"/>
        </w:rPr>
      </w:pPr>
      <w:r w:rsidRPr="00D30514">
        <w:rPr>
          <w:rFonts w:cs="Arial"/>
          <w:szCs w:val="20"/>
        </w:rPr>
        <w:t>Osnova za sestavo urnika so predmetnik, podatki o učiteljih in predmetih, ki jih poučujejo, o prostoru, ki je na voljo, o razredih, učencih</w:t>
      </w:r>
      <w:r w:rsidR="00E06A26">
        <w:rPr>
          <w:rFonts w:cs="Arial"/>
          <w:szCs w:val="20"/>
        </w:rPr>
        <w:t xml:space="preserve"> in dijakih</w:t>
      </w:r>
      <w:r w:rsidRPr="00D30514">
        <w:rPr>
          <w:rFonts w:cs="Arial"/>
          <w:szCs w:val="20"/>
        </w:rPr>
        <w:t>, o delitvah v skupine (nivojski pouk, športna v</w:t>
      </w:r>
      <w:r w:rsidR="00064CFB" w:rsidRPr="00D30514">
        <w:rPr>
          <w:rFonts w:cs="Arial"/>
          <w:szCs w:val="20"/>
        </w:rPr>
        <w:t>zgoja, tuji jeziki, vaje</w:t>
      </w:r>
      <w:r w:rsidR="00EF1CB3" w:rsidRPr="00D30514">
        <w:rPr>
          <w:rFonts w:cs="Arial"/>
          <w:szCs w:val="20"/>
        </w:rPr>
        <w:t>, izbirni predmeti,</w:t>
      </w:r>
      <w:r w:rsidR="00064CFB" w:rsidRPr="00D30514">
        <w:rPr>
          <w:rFonts w:cs="Arial"/>
          <w:szCs w:val="20"/>
        </w:rPr>
        <w:t xml:space="preserve"> itn.)</w:t>
      </w:r>
      <w:r w:rsidR="00E06A26">
        <w:rPr>
          <w:rFonts w:cs="Arial"/>
          <w:szCs w:val="20"/>
        </w:rPr>
        <w:t>, izvajanju delovne prakse</w:t>
      </w:r>
      <w:r w:rsidR="00064CFB" w:rsidRPr="00D30514">
        <w:rPr>
          <w:rFonts w:cs="Arial"/>
          <w:szCs w:val="20"/>
        </w:rPr>
        <w:t xml:space="preserve"> </w:t>
      </w:r>
      <w:r w:rsidRPr="00D30514">
        <w:rPr>
          <w:rFonts w:cs="Arial"/>
          <w:szCs w:val="20"/>
        </w:rPr>
        <w:t>in združevanju oddelkov</w:t>
      </w:r>
      <w:r w:rsidR="00EF1CB3" w:rsidRPr="00D30514">
        <w:rPr>
          <w:rFonts w:cs="Arial"/>
          <w:szCs w:val="20"/>
        </w:rPr>
        <w:t xml:space="preserve"> v primerih izvajanja dni dejavnosti</w:t>
      </w:r>
      <w:r w:rsidRPr="00D30514">
        <w:rPr>
          <w:rFonts w:cs="Arial"/>
          <w:szCs w:val="20"/>
        </w:rPr>
        <w:t xml:space="preserve"> </w:t>
      </w:r>
      <w:r w:rsidR="00064CFB" w:rsidRPr="00D30514">
        <w:rPr>
          <w:rFonts w:cs="Arial"/>
          <w:szCs w:val="20"/>
        </w:rPr>
        <w:t>(športni dnevi, ekskurzije itn.</w:t>
      </w:r>
      <w:r w:rsidR="00E06A26">
        <w:rPr>
          <w:rFonts w:cs="Arial"/>
          <w:szCs w:val="20"/>
        </w:rPr>
        <w:t>) ter</w:t>
      </w:r>
      <w:r w:rsidRPr="00D30514">
        <w:rPr>
          <w:rFonts w:cs="Arial"/>
          <w:szCs w:val="20"/>
        </w:rPr>
        <w:t xml:space="preserve"> nenačrtovani </w:t>
      </w:r>
      <w:r w:rsidR="00064CFB" w:rsidRPr="00D30514">
        <w:rPr>
          <w:rFonts w:cs="Arial"/>
          <w:szCs w:val="20"/>
        </w:rPr>
        <w:t>dogodki (nadomeščanja, menjave itn.)</w:t>
      </w:r>
      <w:r w:rsidR="00EB2A50">
        <w:rPr>
          <w:rFonts w:cs="Arial"/>
          <w:szCs w:val="20"/>
        </w:rPr>
        <w:t>.</w:t>
      </w:r>
    </w:p>
    <w:p w14:paraId="6F338F03" w14:textId="77777777" w:rsidR="00663589" w:rsidRPr="00D30514" w:rsidRDefault="00663589" w:rsidP="00343DAE">
      <w:pPr>
        <w:spacing w:after="0" w:line="276" w:lineRule="auto"/>
        <w:jc w:val="both"/>
        <w:rPr>
          <w:rFonts w:cs="Arial"/>
          <w:szCs w:val="20"/>
        </w:rPr>
      </w:pPr>
    </w:p>
    <w:p w14:paraId="504F320C" w14:textId="77777777" w:rsidR="00913314" w:rsidRPr="00D30514" w:rsidRDefault="00913314" w:rsidP="00343DAE">
      <w:pPr>
        <w:pStyle w:val="Naslov2"/>
        <w:spacing w:before="120" w:after="120" w:line="276" w:lineRule="auto"/>
      </w:pPr>
      <w:bookmarkStart w:id="93" w:name="_Toc451113400"/>
      <w:bookmarkStart w:id="94" w:name="_Toc62039252"/>
      <w:r w:rsidRPr="00D30514">
        <w:t>Zapisniki organov šole</w:t>
      </w:r>
      <w:bookmarkEnd w:id="93"/>
      <w:bookmarkEnd w:id="94"/>
    </w:p>
    <w:p w14:paraId="6F5798D9" w14:textId="49B7CAEB" w:rsidR="0062081F" w:rsidRPr="00D30514" w:rsidRDefault="00913314" w:rsidP="00343DAE">
      <w:pPr>
        <w:spacing w:after="0" w:line="276" w:lineRule="auto"/>
        <w:jc w:val="both"/>
        <w:rPr>
          <w:rFonts w:cs="Arial"/>
          <w:szCs w:val="20"/>
        </w:rPr>
      </w:pPr>
      <w:r w:rsidRPr="00D30514">
        <w:rPr>
          <w:rFonts w:cs="Arial"/>
          <w:szCs w:val="20"/>
        </w:rPr>
        <w:t>Šola vodi zapisnike o sejah strokovnih organov</w:t>
      </w:r>
      <w:r w:rsidR="00382E84" w:rsidRPr="00D30514">
        <w:rPr>
          <w:rFonts w:cs="Arial"/>
          <w:szCs w:val="20"/>
        </w:rPr>
        <w:t>;</w:t>
      </w:r>
      <w:r w:rsidRPr="00D30514">
        <w:rPr>
          <w:rFonts w:cs="Arial"/>
          <w:szCs w:val="20"/>
        </w:rPr>
        <w:t xml:space="preserve"> učiteljs</w:t>
      </w:r>
      <w:r w:rsidR="00382E84" w:rsidRPr="00D30514">
        <w:rPr>
          <w:rFonts w:cs="Arial"/>
          <w:szCs w:val="20"/>
        </w:rPr>
        <w:t>ki</w:t>
      </w:r>
      <w:r w:rsidRPr="00D30514">
        <w:rPr>
          <w:rFonts w:cs="Arial"/>
          <w:szCs w:val="20"/>
        </w:rPr>
        <w:t xml:space="preserve"> zbor, </w:t>
      </w:r>
      <w:r w:rsidR="00382E84" w:rsidRPr="00D30514">
        <w:rPr>
          <w:rFonts w:cs="Arial"/>
          <w:szCs w:val="20"/>
        </w:rPr>
        <w:t xml:space="preserve">programski učiteljski zbor, </w:t>
      </w:r>
      <w:r w:rsidRPr="00D30514">
        <w:rPr>
          <w:rFonts w:cs="Arial"/>
          <w:szCs w:val="20"/>
        </w:rPr>
        <w:t>oddelčni učiteljski zborov,</w:t>
      </w:r>
      <w:r w:rsidR="00382E84" w:rsidRPr="00D30514">
        <w:rPr>
          <w:rFonts w:cs="Arial"/>
          <w:szCs w:val="20"/>
        </w:rPr>
        <w:t xml:space="preserve"> razrednik</w:t>
      </w:r>
      <w:r w:rsidR="00EB2A50">
        <w:rPr>
          <w:rFonts w:cs="Arial"/>
          <w:szCs w:val="20"/>
        </w:rPr>
        <w:t>i</w:t>
      </w:r>
      <w:r w:rsidR="00721403" w:rsidRPr="00D30514">
        <w:rPr>
          <w:rFonts w:cs="Arial"/>
          <w:szCs w:val="20"/>
        </w:rPr>
        <w:t xml:space="preserve">, </w:t>
      </w:r>
      <w:r w:rsidRPr="00D30514">
        <w:rPr>
          <w:rFonts w:cs="Arial"/>
          <w:szCs w:val="20"/>
        </w:rPr>
        <w:t>strokovni aktiv</w:t>
      </w:r>
      <w:r w:rsidR="00E90D72" w:rsidRPr="00D30514">
        <w:rPr>
          <w:rFonts w:cs="Arial"/>
          <w:szCs w:val="20"/>
        </w:rPr>
        <w:t xml:space="preserve">i in zapisnik o delu Sveta šole. Originalni izvodi zapisnikov šolskih organov se hranijo v tajništvu šole. </w:t>
      </w:r>
      <w:r w:rsidR="0062081F">
        <w:rPr>
          <w:rFonts w:cs="Arial"/>
          <w:szCs w:val="20"/>
        </w:rPr>
        <w:t>Zapisniki se vodijo skladno z</w:t>
      </w:r>
      <w:r w:rsidR="005A646A">
        <w:rPr>
          <w:rFonts w:cs="Arial"/>
          <w:szCs w:val="20"/>
        </w:rPr>
        <w:t xml:space="preserve"> Odredbo o enotnem klasifikacijskem načrtu</w:t>
      </w:r>
      <w:r w:rsidR="00EB2A50">
        <w:rPr>
          <w:rStyle w:val="Sprotnaopomba-sklic"/>
          <w:rFonts w:cs="Arial"/>
          <w:szCs w:val="20"/>
        </w:rPr>
        <w:footnoteReference w:id="25"/>
      </w:r>
      <w:r w:rsidR="005A646A">
        <w:rPr>
          <w:rFonts w:cs="Arial"/>
          <w:szCs w:val="20"/>
        </w:rPr>
        <w:t xml:space="preserve"> z roki za vzgojno-izobraževalne zavode pod klasifikacijskim znakom 9.</w:t>
      </w:r>
    </w:p>
    <w:p w14:paraId="434B7F57" w14:textId="77777777" w:rsidR="007158A2" w:rsidRPr="00D30514" w:rsidRDefault="007158A2" w:rsidP="00343DAE">
      <w:pPr>
        <w:spacing w:after="0" w:line="276" w:lineRule="auto"/>
        <w:jc w:val="both"/>
        <w:rPr>
          <w:rFonts w:cs="Arial"/>
          <w:szCs w:val="20"/>
        </w:rPr>
      </w:pPr>
    </w:p>
    <w:p w14:paraId="66D35DB0" w14:textId="08C0EDA4" w:rsidR="00E90D72" w:rsidRPr="00D30514" w:rsidRDefault="007158A2" w:rsidP="00343DAE">
      <w:pPr>
        <w:spacing w:after="0" w:line="276" w:lineRule="auto"/>
        <w:jc w:val="both"/>
        <w:rPr>
          <w:rFonts w:cs="Arial"/>
          <w:szCs w:val="20"/>
        </w:rPr>
      </w:pPr>
      <w:r w:rsidRPr="00D30514">
        <w:rPr>
          <w:rFonts w:cs="Arial"/>
          <w:szCs w:val="20"/>
        </w:rPr>
        <w:t>Z</w:t>
      </w:r>
      <w:r w:rsidR="00913314" w:rsidRPr="00D30514">
        <w:rPr>
          <w:rFonts w:cs="Arial"/>
          <w:szCs w:val="20"/>
        </w:rPr>
        <w:t>apisnik vsebuje</w:t>
      </w:r>
      <w:r w:rsidRPr="00D30514">
        <w:rPr>
          <w:rFonts w:cs="Arial"/>
          <w:szCs w:val="20"/>
        </w:rPr>
        <w:t>:</w:t>
      </w:r>
      <w:r w:rsidR="00913314" w:rsidRPr="00D30514">
        <w:rPr>
          <w:rFonts w:cs="Arial"/>
          <w:szCs w:val="20"/>
        </w:rPr>
        <w:t xml:space="preserve"> kraj</w:t>
      </w:r>
      <w:r w:rsidRPr="00D30514">
        <w:rPr>
          <w:rFonts w:cs="Arial"/>
          <w:szCs w:val="20"/>
        </w:rPr>
        <w:t xml:space="preserve"> sestave zapisnika</w:t>
      </w:r>
      <w:r w:rsidR="00913314" w:rsidRPr="00D30514">
        <w:rPr>
          <w:rFonts w:cs="Arial"/>
          <w:szCs w:val="20"/>
        </w:rPr>
        <w:t>, datum in čas</w:t>
      </w:r>
      <w:r w:rsidRPr="00D30514">
        <w:rPr>
          <w:rFonts w:cs="Arial"/>
          <w:szCs w:val="20"/>
        </w:rPr>
        <w:t xml:space="preserve"> trajanja</w:t>
      </w:r>
      <w:r w:rsidR="00913314" w:rsidRPr="00D30514">
        <w:rPr>
          <w:rFonts w:cs="Arial"/>
          <w:szCs w:val="20"/>
        </w:rPr>
        <w:t xml:space="preserve"> seje</w:t>
      </w:r>
      <w:r w:rsidRPr="00D30514">
        <w:rPr>
          <w:rFonts w:cs="Arial"/>
          <w:szCs w:val="20"/>
        </w:rPr>
        <w:t xml:space="preserve"> ali pogovora</w:t>
      </w:r>
      <w:r w:rsidR="00913314" w:rsidRPr="00D30514">
        <w:rPr>
          <w:rFonts w:cs="Arial"/>
          <w:szCs w:val="20"/>
        </w:rPr>
        <w:t>, naziv organa, prisotne</w:t>
      </w:r>
      <w:r w:rsidRPr="00D30514">
        <w:rPr>
          <w:rFonts w:cs="Arial"/>
          <w:szCs w:val="20"/>
        </w:rPr>
        <w:t xml:space="preserve"> udeležence</w:t>
      </w:r>
      <w:r w:rsidR="00913314" w:rsidRPr="00D30514">
        <w:rPr>
          <w:rFonts w:cs="Arial"/>
          <w:szCs w:val="20"/>
        </w:rPr>
        <w:t xml:space="preserve">, dnevni red ter razpravo in sklepe. Oblika </w:t>
      </w:r>
      <w:r w:rsidRPr="00D30514">
        <w:rPr>
          <w:rFonts w:cs="Arial"/>
          <w:szCs w:val="20"/>
        </w:rPr>
        <w:t xml:space="preserve">zapisnika </w:t>
      </w:r>
      <w:r w:rsidR="00913314" w:rsidRPr="00D30514">
        <w:rPr>
          <w:rFonts w:cs="Arial"/>
          <w:szCs w:val="20"/>
        </w:rPr>
        <w:t>ni predpisana</w:t>
      </w:r>
      <w:r w:rsidRPr="00D30514">
        <w:rPr>
          <w:rFonts w:cs="Arial"/>
          <w:szCs w:val="20"/>
        </w:rPr>
        <w:t>.</w:t>
      </w:r>
      <w:r w:rsidR="00913314" w:rsidRPr="00D30514">
        <w:rPr>
          <w:rFonts w:cs="Arial"/>
          <w:szCs w:val="20"/>
        </w:rPr>
        <w:t xml:space="preserve"> </w:t>
      </w:r>
    </w:p>
    <w:p w14:paraId="7ADE4004" w14:textId="77777777" w:rsidR="00E90D72" w:rsidRPr="00D30514" w:rsidRDefault="00E90D72" w:rsidP="00343DAE">
      <w:pPr>
        <w:spacing w:after="0" w:line="276" w:lineRule="auto"/>
        <w:jc w:val="both"/>
        <w:rPr>
          <w:rFonts w:cs="Arial"/>
          <w:szCs w:val="20"/>
        </w:rPr>
      </w:pPr>
    </w:p>
    <w:p w14:paraId="093FE8EE" w14:textId="0B3520B2" w:rsidR="00913314" w:rsidRPr="00D30514" w:rsidRDefault="007158A2" w:rsidP="00343DAE">
      <w:pPr>
        <w:spacing w:after="0" w:line="276" w:lineRule="auto"/>
        <w:jc w:val="both"/>
        <w:rPr>
          <w:rFonts w:cs="Arial"/>
          <w:szCs w:val="20"/>
        </w:rPr>
      </w:pPr>
      <w:r w:rsidRPr="00D30514">
        <w:rPr>
          <w:rFonts w:cs="Arial"/>
          <w:szCs w:val="20"/>
        </w:rPr>
        <w:t>Z</w:t>
      </w:r>
      <w:r w:rsidR="00913314" w:rsidRPr="00D30514">
        <w:rPr>
          <w:rFonts w:cs="Arial"/>
          <w:szCs w:val="20"/>
        </w:rPr>
        <w:t>apisnike o sejah učiteljskega zbora</w:t>
      </w:r>
      <w:r w:rsidRPr="00D30514">
        <w:rPr>
          <w:rFonts w:cs="Arial"/>
          <w:szCs w:val="20"/>
        </w:rPr>
        <w:t>,</w:t>
      </w:r>
      <w:r w:rsidR="00913314" w:rsidRPr="00D30514">
        <w:rPr>
          <w:rFonts w:cs="Arial"/>
          <w:szCs w:val="20"/>
        </w:rPr>
        <w:t xml:space="preserve"> in </w:t>
      </w:r>
      <w:r w:rsidRPr="00D30514">
        <w:rPr>
          <w:rFonts w:cs="Arial"/>
          <w:szCs w:val="20"/>
        </w:rPr>
        <w:t xml:space="preserve">zapisnike </w:t>
      </w:r>
      <w:r w:rsidR="00913314" w:rsidRPr="00D30514">
        <w:rPr>
          <w:rFonts w:cs="Arial"/>
          <w:szCs w:val="20"/>
        </w:rPr>
        <w:t>oddelčnih učiteljskih zborov</w:t>
      </w:r>
      <w:r w:rsidRPr="00D30514">
        <w:rPr>
          <w:rFonts w:cs="Arial"/>
          <w:szCs w:val="20"/>
        </w:rPr>
        <w:t>,</w:t>
      </w:r>
      <w:r w:rsidR="00E90D72" w:rsidRPr="00D30514">
        <w:rPr>
          <w:rFonts w:cs="Arial"/>
          <w:szCs w:val="20"/>
        </w:rPr>
        <w:t xml:space="preserve"> sveta šole in sveta staršev,</w:t>
      </w:r>
      <w:r w:rsidR="00913314" w:rsidRPr="00D30514">
        <w:rPr>
          <w:rFonts w:cs="Arial"/>
          <w:szCs w:val="20"/>
        </w:rPr>
        <w:t xml:space="preserve"> šola hrani trajno</w:t>
      </w:r>
      <w:r w:rsidR="00E90D72" w:rsidRPr="00D30514">
        <w:rPr>
          <w:rFonts w:cs="Arial"/>
          <w:szCs w:val="20"/>
        </w:rPr>
        <w:t>.</w:t>
      </w:r>
      <w:r w:rsidR="00913314" w:rsidRPr="00D30514">
        <w:rPr>
          <w:rFonts w:cs="Arial"/>
          <w:szCs w:val="20"/>
        </w:rPr>
        <w:t xml:space="preserve"> </w:t>
      </w:r>
      <w:r w:rsidR="00E90D72" w:rsidRPr="00D30514">
        <w:rPr>
          <w:rFonts w:cs="Arial"/>
          <w:szCs w:val="20"/>
        </w:rPr>
        <w:t>Z</w:t>
      </w:r>
      <w:r w:rsidRPr="00D30514">
        <w:rPr>
          <w:rFonts w:cs="Arial"/>
          <w:szCs w:val="20"/>
        </w:rPr>
        <w:t xml:space="preserve">apisnike </w:t>
      </w:r>
      <w:r w:rsidR="00913314" w:rsidRPr="00D30514">
        <w:rPr>
          <w:rFonts w:cs="Arial"/>
          <w:szCs w:val="20"/>
        </w:rPr>
        <w:t xml:space="preserve">o sejah </w:t>
      </w:r>
      <w:r w:rsidRPr="00D30514">
        <w:rPr>
          <w:rFonts w:cs="Arial"/>
          <w:szCs w:val="20"/>
        </w:rPr>
        <w:t>pr</w:t>
      </w:r>
      <w:r w:rsidR="00E90D72" w:rsidRPr="00D30514">
        <w:rPr>
          <w:rFonts w:cs="Arial"/>
          <w:szCs w:val="20"/>
        </w:rPr>
        <w:t>ogramskega učiteljskega zbora,</w:t>
      </w:r>
      <w:r w:rsidR="00E06A26">
        <w:rPr>
          <w:rFonts w:cs="Arial"/>
          <w:szCs w:val="20"/>
        </w:rPr>
        <w:t xml:space="preserve"> </w:t>
      </w:r>
      <w:r w:rsidR="00913314" w:rsidRPr="00D30514">
        <w:rPr>
          <w:rFonts w:cs="Arial"/>
          <w:szCs w:val="20"/>
        </w:rPr>
        <w:t>strokovnih aktivov</w:t>
      </w:r>
      <w:r w:rsidR="00E90D72" w:rsidRPr="00D30514">
        <w:rPr>
          <w:rFonts w:cs="Arial"/>
          <w:szCs w:val="20"/>
        </w:rPr>
        <w:t>, roditeljskih sestankih</w:t>
      </w:r>
      <w:r w:rsidR="00913314" w:rsidRPr="00D30514">
        <w:rPr>
          <w:rFonts w:cs="Arial"/>
          <w:szCs w:val="20"/>
        </w:rPr>
        <w:t xml:space="preserve"> pa</w:t>
      </w:r>
      <w:r w:rsidRPr="00D30514">
        <w:rPr>
          <w:rFonts w:cs="Arial"/>
          <w:szCs w:val="20"/>
        </w:rPr>
        <w:t xml:space="preserve"> šola hrani</w:t>
      </w:r>
      <w:r w:rsidR="00913314" w:rsidRPr="00D30514">
        <w:rPr>
          <w:rFonts w:cs="Arial"/>
          <w:szCs w:val="20"/>
        </w:rPr>
        <w:t xml:space="preserve"> 5 let.</w:t>
      </w:r>
    </w:p>
    <w:p w14:paraId="73D79B85" w14:textId="77777777" w:rsidR="00913314" w:rsidRPr="00D30514" w:rsidRDefault="00913314" w:rsidP="00343DAE">
      <w:pPr>
        <w:spacing w:after="0" w:line="276" w:lineRule="auto"/>
        <w:jc w:val="both"/>
        <w:rPr>
          <w:rFonts w:cs="Arial"/>
          <w:szCs w:val="20"/>
        </w:rPr>
      </w:pPr>
    </w:p>
    <w:p w14:paraId="668F5D58" w14:textId="21E9E164" w:rsidR="00721403" w:rsidRPr="00D30514" w:rsidRDefault="00913314" w:rsidP="00343DAE">
      <w:pPr>
        <w:spacing w:after="0" w:line="276" w:lineRule="auto"/>
        <w:jc w:val="both"/>
        <w:rPr>
          <w:rFonts w:cs="Arial"/>
          <w:szCs w:val="20"/>
        </w:rPr>
      </w:pPr>
      <w:r w:rsidRPr="00D30514">
        <w:rPr>
          <w:rFonts w:cs="Arial"/>
          <w:b/>
          <w:szCs w:val="20"/>
        </w:rPr>
        <w:t xml:space="preserve">Svet zavoda/šole: </w:t>
      </w:r>
      <w:r w:rsidRPr="00D30514">
        <w:rPr>
          <w:rFonts w:cs="Arial"/>
          <w:szCs w:val="20"/>
        </w:rPr>
        <w:t xml:space="preserve">Deluje kot organ upravljanja in kot drugostopenjski organ pri odločanju v </w:t>
      </w:r>
      <w:r w:rsidR="00382E84" w:rsidRPr="00D30514">
        <w:rPr>
          <w:rFonts w:cs="Arial"/>
          <w:szCs w:val="20"/>
        </w:rPr>
        <w:t xml:space="preserve">pritožbah iz delovnega razmerja. </w:t>
      </w:r>
      <w:r w:rsidRPr="00D30514">
        <w:rPr>
          <w:rFonts w:cs="Arial"/>
          <w:szCs w:val="20"/>
        </w:rPr>
        <w:t>Pri opravljanju svojih nalog je odgovoren za zakonitost dela v skladu s predpisi. Svet zavoda vodi zapisnike vsake seje</w:t>
      </w:r>
      <w:r w:rsidR="00382E84" w:rsidRPr="00D30514">
        <w:rPr>
          <w:rFonts w:cs="Arial"/>
          <w:szCs w:val="20"/>
        </w:rPr>
        <w:t xml:space="preserve"> in</w:t>
      </w:r>
      <w:r w:rsidRPr="00D30514">
        <w:rPr>
          <w:rFonts w:cs="Arial"/>
          <w:szCs w:val="20"/>
        </w:rPr>
        <w:t xml:space="preserve"> pisne odpravke sklepov</w:t>
      </w:r>
      <w:r w:rsidR="00382E84" w:rsidRPr="00D30514">
        <w:rPr>
          <w:rFonts w:cs="Arial"/>
          <w:szCs w:val="20"/>
        </w:rPr>
        <w:t>.</w:t>
      </w:r>
    </w:p>
    <w:p w14:paraId="1492F55B" w14:textId="77777777" w:rsidR="00721403" w:rsidRPr="00D30514" w:rsidRDefault="00721403" w:rsidP="00343DAE">
      <w:pPr>
        <w:spacing w:after="0" w:line="276" w:lineRule="auto"/>
        <w:jc w:val="both"/>
        <w:rPr>
          <w:rFonts w:cs="Arial"/>
          <w:szCs w:val="20"/>
        </w:rPr>
      </w:pPr>
    </w:p>
    <w:p w14:paraId="4D6A4CF9" w14:textId="73BE65D2" w:rsidR="00913314" w:rsidRPr="00D30514" w:rsidRDefault="00913314" w:rsidP="00343DAE">
      <w:pPr>
        <w:spacing w:after="0" w:line="276" w:lineRule="auto"/>
        <w:jc w:val="both"/>
        <w:rPr>
          <w:rFonts w:cs="Arial"/>
          <w:b/>
          <w:szCs w:val="20"/>
        </w:rPr>
      </w:pPr>
      <w:r w:rsidRPr="00D30514">
        <w:rPr>
          <w:rFonts w:cs="Arial"/>
          <w:b/>
          <w:szCs w:val="20"/>
        </w:rPr>
        <w:t xml:space="preserve">Svet staršev: </w:t>
      </w:r>
      <w:r w:rsidRPr="00D30514">
        <w:rPr>
          <w:rFonts w:cs="Arial"/>
          <w:szCs w:val="20"/>
        </w:rPr>
        <w:t>Za organizirano uresničevanje interesa staršev se v zavodu</w:t>
      </w:r>
      <w:r w:rsidR="00E54AC3" w:rsidRPr="00D30514">
        <w:rPr>
          <w:rFonts w:cs="Arial"/>
          <w:szCs w:val="20"/>
        </w:rPr>
        <w:t xml:space="preserve"> oziroma</w:t>
      </w:r>
      <w:r w:rsidRPr="00D30514">
        <w:rPr>
          <w:rFonts w:cs="Arial"/>
          <w:szCs w:val="20"/>
        </w:rPr>
        <w:t xml:space="preserve"> šoli oblikuje svet staršev. Tehnično in finančno podporo za delovanje sveta staršev zagotavlja šola. Svet staršev vodi zapisnike vsake seje</w:t>
      </w:r>
      <w:r w:rsidR="0076561E" w:rsidRPr="00D30514">
        <w:rPr>
          <w:rFonts w:cs="Arial"/>
          <w:szCs w:val="20"/>
        </w:rPr>
        <w:t>.</w:t>
      </w:r>
      <w:r w:rsidR="001C4FC7" w:rsidRPr="00D30514">
        <w:rPr>
          <w:rFonts w:cs="Arial"/>
          <w:szCs w:val="20"/>
        </w:rPr>
        <w:t xml:space="preserve"> </w:t>
      </w:r>
    </w:p>
    <w:p w14:paraId="0217D13D" w14:textId="77777777" w:rsidR="00913314" w:rsidRPr="00D30514" w:rsidRDefault="00913314" w:rsidP="00343DAE">
      <w:pPr>
        <w:spacing w:after="0" w:line="276" w:lineRule="auto"/>
        <w:jc w:val="both"/>
        <w:rPr>
          <w:rFonts w:cs="Arial"/>
          <w:b/>
          <w:szCs w:val="20"/>
        </w:rPr>
      </w:pPr>
    </w:p>
    <w:p w14:paraId="66C2D066" w14:textId="5CDB5E7C" w:rsidR="00913314" w:rsidRPr="00D30514" w:rsidRDefault="00913314" w:rsidP="00343DAE">
      <w:pPr>
        <w:spacing w:after="0" w:line="276" w:lineRule="auto"/>
        <w:jc w:val="both"/>
        <w:rPr>
          <w:rFonts w:cs="Arial"/>
          <w:szCs w:val="20"/>
        </w:rPr>
      </w:pPr>
      <w:r w:rsidRPr="00D30514">
        <w:rPr>
          <w:rFonts w:cs="Arial"/>
          <w:b/>
          <w:szCs w:val="20"/>
        </w:rPr>
        <w:t xml:space="preserve">Učiteljski zbor: </w:t>
      </w:r>
      <w:r w:rsidRPr="00D30514">
        <w:rPr>
          <w:rFonts w:cs="Arial"/>
          <w:szCs w:val="20"/>
        </w:rPr>
        <w:t xml:space="preserve">Vsi sestanki učiteljskega zbora morajo imeti zapisnike. </w:t>
      </w:r>
      <w:r w:rsidR="00E90D72" w:rsidRPr="00D30514">
        <w:rPr>
          <w:rFonts w:cs="Arial"/>
          <w:szCs w:val="20"/>
        </w:rPr>
        <w:t>Učiteljski zbor vodi ravnatelj šole</w:t>
      </w:r>
      <w:r w:rsidR="00E54AC3" w:rsidRPr="00D30514">
        <w:rPr>
          <w:rFonts w:cs="Arial"/>
          <w:szCs w:val="20"/>
        </w:rPr>
        <w:t>.</w:t>
      </w:r>
      <w:r w:rsidR="00E90D72" w:rsidRPr="00D30514">
        <w:rPr>
          <w:rFonts w:cs="Arial"/>
          <w:szCs w:val="20"/>
        </w:rPr>
        <w:t xml:space="preserve">  </w:t>
      </w:r>
    </w:p>
    <w:p w14:paraId="48356B88" w14:textId="77777777" w:rsidR="00706F26" w:rsidRPr="00D30514" w:rsidRDefault="00706F26" w:rsidP="00343DAE">
      <w:pPr>
        <w:spacing w:after="0" w:line="276" w:lineRule="auto"/>
        <w:jc w:val="both"/>
        <w:rPr>
          <w:rFonts w:cs="Arial"/>
          <w:szCs w:val="20"/>
        </w:rPr>
      </w:pPr>
    </w:p>
    <w:p w14:paraId="2738EDC3" w14:textId="65123872" w:rsidR="00706F26" w:rsidRPr="00D30514" w:rsidRDefault="00706F26" w:rsidP="00343DAE">
      <w:pPr>
        <w:spacing w:after="0" w:line="276" w:lineRule="auto"/>
        <w:jc w:val="both"/>
        <w:rPr>
          <w:rFonts w:cs="Arial"/>
          <w:szCs w:val="20"/>
        </w:rPr>
      </w:pPr>
      <w:r w:rsidRPr="00D30514">
        <w:rPr>
          <w:rFonts w:cs="Arial"/>
          <w:b/>
          <w:szCs w:val="20"/>
        </w:rPr>
        <w:t>Programski učiteljski zbor</w:t>
      </w:r>
      <w:r w:rsidR="00E25B58" w:rsidRPr="00D75D7A">
        <w:rPr>
          <w:rStyle w:val="Sprotnaopomba-sklic"/>
          <w:rFonts w:cs="Arial"/>
          <w:bCs/>
          <w:szCs w:val="20"/>
        </w:rPr>
        <w:footnoteReference w:id="26"/>
      </w:r>
      <w:r w:rsidRPr="00D30514">
        <w:rPr>
          <w:rFonts w:cs="Arial"/>
          <w:b/>
          <w:szCs w:val="20"/>
        </w:rPr>
        <w:t>:</w:t>
      </w:r>
      <w:r w:rsidRPr="00D30514">
        <w:rPr>
          <w:rFonts w:cs="Arial"/>
          <w:szCs w:val="20"/>
        </w:rPr>
        <w:t xml:space="preserve"> sestavljajo vsi učitelji, ki poučujejo v izobraževalnem programu, in drugi strokovni delavci, ki sodelujejo pri izvajanju tega izobraževalnega programa. Programski učiteljski zbor vodi strokovni d</w:t>
      </w:r>
      <w:r w:rsidR="00E54AC3" w:rsidRPr="00D30514">
        <w:rPr>
          <w:rFonts w:cs="Arial"/>
          <w:szCs w:val="20"/>
        </w:rPr>
        <w:t>elavec, ki ga določi ravnatelj.</w:t>
      </w:r>
      <w:r w:rsidRPr="00D30514">
        <w:rPr>
          <w:rFonts w:cs="Arial"/>
          <w:szCs w:val="20"/>
        </w:rPr>
        <w:t xml:space="preserve"> Vodja je tudi zadolžen za kreiranje zapisnika,</w:t>
      </w:r>
    </w:p>
    <w:p w14:paraId="446B1B4B" w14:textId="3F7FDC73" w:rsidR="00706F26" w:rsidRPr="00D30514" w:rsidRDefault="00706F26" w:rsidP="00343DAE">
      <w:pPr>
        <w:spacing w:after="0" w:line="276" w:lineRule="auto"/>
        <w:jc w:val="both"/>
        <w:rPr>
          <w:rFonts w:cs="Arial"/>
          <w:b/>
          <w:szCs w:val="20"/>
        </w:rPr>
      </w:pPr>
    </w:p>
    <w:p w14:paraId="2A4A27CA" w14:textId="77777777" w:rsidR="00E54AC3" w:rsidRPr="00D30514" w:rsidRDefault="00E54AC3" w:rsidP="00343DAE">
      <w:pPr>
        <w:spacing w:after="0" w:line="276" w:lineRule="auto"/>
        <w:jc w:val="both"/>
        <w:rPr>
          <w:rFonts w:cs="Arial"/>
          <w:szCs w:val="20"/>
        </w:rPr>
      </w:pPr>
      <w:r w:rsidRPr="00E06A26">
        <w:rPr>
          <w:rFonts w:cs="Arial"/>
          <w:b/>
          <w:szCs w:val="20"/>
        </w:rPr>
        <w:t>Strokovni aktiv</w:t>
      </w:r>
      <w:r w:rsidRPr="00D30514">
        <w:rPr>
          <w:rFonts w:cs="Arial"/>
          <w:szCs w:val="20"/>
        </w:rPr>
        <w:t>: sestavljajo učitelji oziroma predavatelji istega predmeta oziroma predmetnih področij.</w:t>
      </w:r>
    </w:p>
    <w:p w14:paraId="79E53563" w14:textId="6BD007DC" w:rsidR="00E54AC3" w:rsidRPr="00D30514" w:rsidRDefault="00E54AC3" w:rsidP="00343DAE">
      <w:pPr>
        <w:spacing w:after="0" w:line="276" w:lineRule="auto"/>
        <w:jc w:val="both"/>
        <w:rPr>
          <w:rFonts w:cs="Arial"/>
          <w:b/>
          <w:szCs w:val="20"/>
        </w:rPr>
      </w:pPr>
      <w:r w:rsidRPr="00D30514">
        <w:rPr>
          <w:rFonts w:cs="Arial"/>
          <w:szCs w:val="20"/>
        </w:rPr>
        <w:lastRenderedPageBreak/>
        <w:t xml:space="preserve">Vodja strokovnega aktiva, ki ga imenuje ravnatelj šole, skrbi za strokovno razpravo. Vodja je zadolžen za vodenje zapisnika.  </w:t>
      </w:r>
    </w:p>
    <w:p w14:paraId="1033F56E" w14:textId="77777777" w:rsidR="00E06A26" w:rsidRDefault="00E06A26" w:rsidP="00343DAE">
      <w:pPr>
        <w:spacing w:after="0" w:line="276" w:lineRule="auto"/>
        <w:jc w:val="both"/>
        <w:rPr>
          <w:rFonts w:cs="Arial"/>
          <w:b/>
          <w:szCs w:val="20"/>
        </w:rPr>
      </w:pPr>
    </w:p>
    <w:p w14:paraId="329ED8C6" w14:textId="53CBC3B1" w:rsidR="00706F26" w:rsidRPr="00D30514" w:rsidRDefault="00747BA4" w:rsidP="00343DAE">
      <w:pPr>
        <w:spacing w:after="0" w:line="276" w:lineRule="auto"/>
        <w:jc w:val="both"/>
        <w:rPr>
          <w:rFonts w:cs="Arial"/>
          <w:b/>
          <w:szCs w:val="20"/>
        </w:rPr>
      </w:pPr>
      <w:r w:rsidRPr="00D30514">
        <w:rPr>
          <w:rFonts w:cs="Arial"/>
          <w:b/>
          <w:szCs w:val="20"/>
        </w:rPr>
        <w:t>Oddelčni</w:t>
      </w:r>
      <w:r w:rsidR="00913314" w:rsidRPr="00D30514">
        <w:rPr>
          <w:rFonts w:cs="Arial"/>
          <w:b/>
          <w:szCs w:val="20"/>
        </w:rPr>
        <w:t xml:space="preserve"> učiteljski zbor: </w:t>
      </w:r>
      <w:r w:rsidR="00706F26" w:rsidRPr="00D30514">
        <w:rPr>
          <w:rFonts w:cs="Arial"/>
          <w:szCs w:val="20"/>
        </w:rPr>
        <w:t>sestavljajo strokovni delavci, ki opravljajo vzgojno-izobraževalno delo v posamezn</w:t>
      </w:r>
      <w:r w:rsidR="00255DD2">
        <w:rPr>
          <w:rFonts w:cs="Arial"/>
          <w:szCs w:val="20"/>
        </w:rPr>
        <w:t>em oddelku. Zbor vodi razrednik</w:t>
      </w:r>
      <w:r w:rsidR="00706F26" w:rsidRPr="00D30514">
        <w:rPr>
          <w:rFonts w:cs="Arial"/>
          <w:szCs w:val="20"/>
        </w:rPr>
        <w:t>, ki tudi poskrbi za vodenje zapisnika</w:t>
      </w:r>
      <w:r w:rsidR="00E90D72" w:rsidRPr="00D30514">
        <w:rPr>
          <w:rFonts w:cs="Arial"/>
          <w:szCs w:val="20"/>
        </w:rPr>
        <w:t>.</w:t>
      </w:r>
    </w:p>
    <w:p w14:paraId="3F699E34" w14:textId="77777777" w:rsidR="00CA188B" w:rsidRPr="00D30514" w:rsidRDefault="00CA188B" w:rsidP="00343DAE">
      <w:pPr>
        <w:spacing w:after="0" w:line="276" w:lineRule="auto"/>
        <w:jc w:val="both"/>
        <w:rPr>
          <w:rFonts w:cs="Arial"/>
          <w:szCs w:val="20"/>
        </w:rPr>
      </w:pPr>
    </w:p>
    <w:p w14:paraId="4B1F4E71" w14:textId="322DBFAE" w:rsidR="00255DD2" w:rsidRDefault="00913314" w:rsidP="00343DAE">
      <w:pPr>
        <w:spacing w:after="0" w:line="276" w:lineRule="auto"/>
        <w:jc w:val="both"/>
        <w:rPr>
          <w:rFonts w:cs="Arial"/>
          <w:szCs w:val="20"/>
        </w:rPr>
      </w:pPr>
      <w:r w:rsidRPr="00D30514">
        <w:rPr>
          <w:rFonts w:cs="Arial"/>
          <w:b/>
          <w:szCs w:val="20"/>
        </w:rPr>
        <w:t xml:space="preserve">Razrednik: </w:t>
      </w:r>
      <w:r w:rsidRPr="00D30514">
        <w:rPr>
          <w:rFonts w:cs="Arial"/>
          <w:szCs w:val="20"/>
        </w:rPr>
        <w:t>Razrednikova skrb je, da imajo vsi roditeljski sestanki za posamezen oddelek zapisnike. Vsak razrednik vnese zapisnik roditeljskega sestanka v dnevnik (dnevni red, prisotnost, ključni poudarki izpostavljenih vprašanj</w:t>
      </w:r>
      <w:r w:rsidR="000C46B5" w:rsidRPr="00D30514">
        <w:rPr>
          <w:rFonts w:cs="Arial"/>
          <w:szCs w:val="20"/>
        </w:rPr>
        <w:t>, sprejeti sklepi</w:t>
      </w:r>
      <w:r w:rsidRPr="00D30514">
        <w:rPr>
          <w:rFonts w:cs="Arial"/>
          <w:szCs w:val="20"/>
        </w:rPr>
        <w:t xml:space="preserve"> in </w:t>
      </w:r>
      <w:r w:rsidR="000C46B5" w:rsidRPr="00D30514">
        <w:rPr>
          <w:rFonts w:cs="Arial"/>
          <w:szCs w:val="20"/>
        </w:rPr>
        <w:t>predlogi</w:t>
      </w:r>
      <w:r w:rsidRPr="00D30514">
        <w:rPr>
          <w:rFonts w:cs="Arial"/>
          <w:szCs w:val="20"/>
        </w:rPr>
        <w:t>)</w:t>
      </w:r>
      <w:r w:rsidR="00E84250">
        <w:rPr>
          <w:rFonts w:cs="Arial"/>
          <w:szCs w:val="20"/>
        </w:rPr>
        <w:t>.</w:t>
      </w:r>
    </w:p>
    <w:p w14:paraId="2C731023" w14:textId="77777777" w:rsidR="00255DD2" w:rsidRDefault="00255DD2" w:rsidP="00D75D7A">
      <w:pPr>
        <w:pStyle w:val="Naslov2"/>
        <w:numPr>
          <w:ilvl w:val="0"/>
          <w:numId w:val="0"/>
        </w:numPr>
        <w:spacing w:after="120" w:line="276" w:lineRule="auto"/>
      </w:pPr>
    </w:p>
    <w:p w14:paraId="105CA547" w14:textId="569E7334" w:rsidR="00E06A26" w:rsidRDefault="00E06A26" w:rsidP="00343DAE">
      <w:pPr>
        <w:pStyle w:val="Naslov2"/>
        <w:spacing w:before="120" w:after="120" w:line="276" w:lineRule="auto"/>
      </w:pPr>
      <w:bookmarkStart w:id="95" w:name="_Toc62039253"/>
      <w:r>
        <w:t>Izpiti</w:t>
      </w:r>
      <w:r w:rsidR="00255DD2">
        <w:t xml:space="preserve"> in ocenjevanje učencev</w:t>
      </w:r>
      <w:r w:rsidR="000C6B90">
        <w:t xml:space="preserve"> in dijakov</w:t>
      </w:r>
      <w:bookmarkEnd w:id="95"/>
    </w:p>
    <w:p w14:paraId="281C3010" w14:textId="57D1B42B" w:rsidR="00913314" w:rsidRPr="00D30514" w:rsidRDefault="00913314" w:rsidP="005A646A">
      <w:pPr>
        <w:spacing w:after="0" w:line="276" w:lineRule="auto"/>
        <w:jc w:val="both"/>
        <w:rPr>
          <w:rFonts w:cs="Arial"/>
          <w:b/>
          <w:szCs w:val="20"/>
        </w:rPr>
      </w:pPr>
      <w:r w:rsidRPr="00D30514">
        <w:rPr>
          <w:rFonts w:cs="Arial"/>
          <w:szCs w:val="20"/>
        </w:rPr>
        <w:t>Izpiti (popravni, predmetni</w:t>
      </w:r>
      <w:r w:rsidR="00E06A26">
        <w:rPr>
          <w:rFonts w:cs="Arial"/>
          <w:szCs w:val="20"/>
        </w:rPr>
        <w:t>,</w:t>
      </w:r>
      <w:r w:rsidR="00E62932">
        <w:rPr>
          <w:rFonts w:cs="Arial"/>
          <w:szCs w:val="20"/>
        </w:rPr>
        <w:t xml:space="preserve"> dopolnilni</w:t>
      </w:r>
      <w:r w:rsidRPr="00D30514">
        <w:rPr>
          <w:rFonts w:cs="Arial"/>
          <w:szCs w:val="20"/>
        </w:rPr>
        <w:t xml:space="preserve">) potekajo na šolah praviloma tako, da učenci/dijaki ali njihovi starši izpolnijo prijavo k izpitu. Ravnatelj oz. odgovorna oseba poskrbi za organizacijo in izvedbo postopka. </w:t>
      </w:r>
    </w:p>
    <w:p w14:paraId="13011225" w14:textId="77777777" w:rsidR="005A646A" w:rsidRDefault="005A646A" w:rsidP="005A646A">
      <w:pPr>
        <w:spacing w:after="0" w:line="276" w:lineRule="auto"/>
        <w:jc w:val="both"/>
        <w:rPr>
          <w:rFonts w:cs="Arial"/>
          <w:szCs w:val="20"/>
        </w:rPr>
      </w:pPr>
    </w:p>
    <w:p w14:paraId="5C6C8EAF" w14:textId="2391FD31" w:rsidR="00913314" w:rsidRPr="00D30514" w:rsidRDefault="00E62932" w:rsidP="005A646A">
      <w:pPr>
        <w:spacing w:after="0" w:line="276" w:lineRule="auto"/>
        <w:jc w:val="both"/>
        <w:rPr>
          <w:rFonts w:cs="Arial"/>
          <w:szCs w:val="20"/>
        </w:rPr>
      </w:pPr>
      <w:r>
        <w:rPr>
          <w:rFonts w:cs="Arial"/>
          <w:szCs w:val="20"/>
        </w:rPr>
        <w:t xml:space="preserve">O poteku popravnih, </w:t>
      </w:r>
      <w:r w:rsidR="00913314" w:rsidRPr="00D30514">
        <w:rPr>
          <w:rFonts w:cs="Arial"/>
          <w:szCs w:val="20"/>
        </w:rPr>
        <w:t>predmetnih</w:t>
      </w:r>
      <w:r>
        <w:rPr>
          <w:rFonts w:cs="Arial"/>
          <w:szCs w:val="20"/>
        </w:rPr>
        <w:t xml:space="preserve"> in dopolnilnih </w:t>
      </w:r>
      <w:r w:rsidR="00913314" w:rsidRPr="00D30514">
        <w:rPr>
          <w:rFonts w:cs="Arial"/>
          <w:szCs w:val="20"/>
        </w:rPr>
        <w:t>izpitov komisija vodi zapisnik, ki poleg podatkov o učencu</w:t>
      </w:r>
    </w:p>
    <w:p w14:paraId="79DEF458" w14:textId="739BDB1D" w:rsidR="00E62932" w:rsidRDefault="00913314" w:rsidP="005A646A">
      <w:pPr>
        <w:spacing w:after="0" w:line="276" w:lineRule="auto"/>
        <w:jc w:val="both"/>
        <w:rPr>
          <w:rFonts w:cs="Arial"/>
          <w:szCs w:val="20"/>
        </w:rPr>
      </w:pPr>
      <w:r w:rsidRPr="00D30514">
        <w:rPr>
          <w:rFonts w:cs="Arial"/>
          <w:szCs w:val="20"/>
        </w:rPr>
        <w:t>(ime in priimek, datum rojstva, številka matičnega lista</w:t>
      </w:r>
      <w:r w:rsidR="00E62932">
        <w:rPr>
          <w:rFonts w:cs="Arial"/>
          <w:szCs w:val="20"/>
        </w:rPr>
        <w:t xml:space="preserve"> oziroma osebnega lista</w:t>
      </w:r>
      <w:r w:rsidRPr="00D30514">
        <w:rPr>
          <w:rFonts w:cs="Arial"/>
          <w:szCs w:val="20"/>
        </w:rPr>
        <w:t>, razred</w:t>
      </w:r>
      <w:r w:rsidR="00E62932">
        <w:rPr>
          <w:rFonts w:cs="Arial"/>
          <w:szCs w:val="20"/>
        </w:rPr>
        <w:t>/letnik</w:t>
      </w:r>
      <w:r w:rsidRPr="00D30514">
        <w:rPr>
          <w:rFonts w:cs="Arial"/>
          <w:szCs w:val="20"/>
        </w:rPr>
        <w:t xml:space="preserve"> in oddelek) vsebuje tudi datum</w:t>
      </w:r>
      <w:r w:rsidR="00E62932">
        <w:rPr>
          <w:rFonts w:cs="Arial"/>
          <w:szCs w:val="20"/>
        </w:rPr>
        <w:t xml:space="preserve"> </w:t>
      </w:r>
      <w:r w:rsidRPr="00D30514">
        <w:rPr>
          <w:rFonts w:cs="Arial"/>
          <w:szCs w:val="20"/>
        </w:rPr>
        <w:t xml:space="preserve">in čas opravljanja ustnega in/ali pisnega izpita, navedbo predmetov, pri katerih opravlja učenec izpit </w:t>
      </w:r>
      <w:r w:rsidR="00E62932">
        <w:rPr>
          <w:rFonts w:cs="Arial"/>
          <w:szCs w:val="20"/>
        </w:rPr>
        <w:t>ter naloge in pridobljene ocene</w:t>
      </w:r>
      <w:r w:rsidR="00491528">
        <w:rPr>
          <w:rFonts w:cs="Arial"/>
          <w:szCs w:val="20"/>
        </w:rPr>
        <w:t xml:space="preserve">, </w:t>
      </w:r>
      <w:r w:rsidRPr="00D30514">
        <w:rPr>
          <w:rFonts w:cs="Arial"/>
          <w:szCs w:val="20"/>
        </w:rPr>
        <w:t xml:space="preserve">navedeni so tudi člani izpitne komisije. </w:t>
      </w:r>
    </w:p>
    <w:p w14:paraId="4A7C0905" w14:textId="77777777" w:rsidR="005A646A" w:rsidRDefault="005A646A" w:rsidP="005A646A">
      <w:pPr>
        <w:spacing w:after="0" w:line="276" w:lineRule="auto"/>
        <w:jc w:val="both"/>
        <w:rPr>
          <w:rFonts w:cs="Arial"/>
          <w:szCs w:val="20"/>
        </w:rPr>
      </w:pPr>
    </w:p>
    <w:p w14:paraId="7D0248A4" w14:textId="17B6691C" w:rsidR="00913314" w:rsidRDefault="00913314" w:rsidP="005A646A">
      <w:pPr>
        <w:spacing w:after="0" w:line="276" w:lineRule="auto"/>
        <w:jc w:val="both"/>
        <w:rPr>
          <w:rFonts w:cs="Arial"/>
          <w:szCs w:val="20"/>
        </w:rPr>
      </w:pPr>
      <w:r w:rsidRPr="00D30514">
        <w:rPr>
          <w:rFonts w:cs="Arial"/>
          <w:szCs w:val="20"/>
        </w:rPr>
        <w:t>Enako velja za postopek ocenjevanja učenca, ki se izobražuje na domu</w:t>
      </w:r>
      <w:r w:rsidR="000C6B90">
        <w:rPr>
          <w:rStyle w:val="Sprotnaopomba-sklic"/>
          <w:rFonts w:cs="Arial"/>
          <w:szCs w:val="20"/>
        </w:rPr>
        <w:footnoteReference w:id="27"/>
      </w:r>
      <w:r w:rsidRPr="00D30514">
        <w:rPr>
          <w:rFonts w:cs="Arial"/>
          <w:szCs w:val="20"/>
        </w:rPr>
        <w:t>. Za učence, ki se izobražujejo na domu se smiselno uporablja dokumentacija, ki jo določa p</w:t>
      </w:r>
      <w:r w:rsidR="003C2AF8">
        <w:rPr>
          <w:rFonts w:cs="Arial"/>
          <w:szCs w:val="20"/>
        </w:rPr>
        <w:t>ravilnik o šolski dokumentaciji za osnovne šole.</w:t>
      </w:r>
      <w:r w:rsidRPr="00D30514">
        <w:rPr>
          <w:rFonts w:cs="Arial"/>
          <w:szCs w:val="20"/>
        </w:rPr>
        <w:t xml:space="preserve"> </w:t>
      </w:r>
    </w:p>
    <w:p w14:paraId="29D7B11D" w14:textId="77777777" w:rsidR="00E62932" w:rsidRDefault="00E62932" w:rsidP="00343DAE">
      <w:pPr>
        <w:spacing w:after="0" w:line="276" w:lineRule="auto"/>
        <w:jc w:val="both"/>
        <w:rPr>
          <w:rFonts w:cs="Arial"/>
          <w:szCs w:val="20"/>
        </w:rPr>
      </w:pPr>
    </w:p>
    <w:p w14:paraId="31D878E5" w14:textId="0BE91847" w:rsidR="00E62932" w:rsidRPr="00484F26" w:rsidRDefault="00E62932" w:rsidP="00B20EB5">
      <w:pPr>
        <w:pStyle w:val="Naslov3"/>
      </w:pPr>
      <w:r w:rsidRPr="00E62932">
        <w:t>Osnovna šola</w:t>
      </w:r>
    </w:p>
    <w:p w14:paraId="224CDF2B" w14:textId="23C3648A" w:rsidR="007A530C" w:rsidRPr="007A530C" w:rsidRDefault="007A530C" w:rsidP="00343DAE">
      <w:pPr>
        <w:spacing w:after="0" w:line="276" w:lineRule="auto"/>
        <w:ind w:firstLine="708"/>
        <w:jc w:val="both"/>
        <w:rPr>
          <w:rFonts w:cs="Arial"/>
          <w:szCs w:val="20"/>
          <w:u w:val="single"/>
        </w:rPr>
      </w:pPr>
      <w:r w:rsidRPr="007A530C">
        <w:rPr>
          <w:rFonts w:cs="Arial"/>
          <w:szCs w:val="20"/>
          <w:u w:val="single"/>
        </w:rPr>
        <w:t xml:space="preserve">Popravni izpit </w:t>
      </w:r>
    </w:p>
    <w:p w14:paraId="73388895" w14:textId="46577229" w:rsidR="00E62932" w:rsidRPr="00027D3D" w:rsidRDefault="007A530C" w:rsidP="00343DAE">
      <w:pPr>
        <w:spacing w:after="0" w:line="276" w:lineRule="auto"/>
        <w:ind w:firstLine="708"/>
        <w:jc w:val="both"/>
        <w:rPr>
          <w:rFonts w:cs="Arial"/>
          <w:szCs w:val="20"/>
        </w:rPr>
      </w:pPr>
      <w:r w:rsidRPr="00027D3D">
        <w:rPr>
          <w:rFonts w:cs="Arial"/>
          <w:szCs w:val="20"/>
        </w:rPr>
        <w:t xml:space="preserve">opravlja učenec 7., 8. ali 9. razreda iz predmetov pri katerih ima končno oceno nezadostno. </w:t>
      </w:r>
    </w:p>
    <w:p w14:paraId="5D944444" w14:textId="77777777" w:rsidR="00E62932" w:rsidRDefault="00E62932" w:rsidP="00343DAE">
      <w:pPr>
        <w:spacing w:after="0" w:line="276" w:lineRule="auto"/>
        <w:jc w:val="both"/>
        <w:rPr>
          <w:rFonts w:cs="Arial"/>
          <w:szCs w:val="20"/>
        </w:rPr>
      </w:pPr>
    </w:p>
    <w:p w14:paraId="7E9BD067" w14:textId="77777777" w:rsidR="00844ED8" w:rsidRPr="00E62932" w:rsidRDefault="00844ED8" w:rsidP="00343DAE">
      <w:pPr>
        <w:spacing w:after="0" w:line="276" w:lineRule="auto"/>
        <w:ind w:firstLine="708"/>
        <w:jc w:val="both"/>
        <w:rPr>
          <w:rFonts w:cs="Arial"/>
          <w:szCs w:val="20"/>
          <w:u w:val="single"/>
        </w:rPr>
      </w:pPr>
      <w:r w:rsidRPr="00E62932">
        <w:rPr>
          <w:rFonts w:cs="Arial"/>
          <w:szCs w:val="20"/>
          <w:u w:val="single"/>
        </w:rPr>
        <w:t>Predmetni izpit</w:t>
      </w:r>
    </w:p>
    <w:p w14:paraId="201F5153" w14:textId="77777777" w:rsidR="00E84250" w:rsidRDefault="00844ED8" w:rsidP="00484F26">
      <w:pPr>
        <w:spacing w:after="0" w:line="276" w:lineRule="auto"/>
        <w:ind w:left="708"/>
        <w:jc w:val="both"/>
        <w:rPr>
          <w:rFonts w:cs="Arial"/>
          <w:szCs w:val="20"/>
        </w:rPr>
      </w:pPr>
      <w:r>
        <w:rPr>
          <w:rFonts w:cs="Arial"/>
          <w:szCs w:val="20"/>
        </w:rPr>
        <w:t>opravlja učenec, ki zaradi bolezni ali drugih utemeljenih razlogov ni mogel obiskovati pouka. O utemeljenos</w:t>
      </w:r>
      <w:r w:rsidR="00484F26">
        <w:rPr>
          <w:rFonts w:cs="Arial"/>
          <w:szCs w:val="20"/>
        </w:rPr>
        <w:t xml:space="preserve">ti razlogov odloča ravnatelj. </w:t>
      </w:r>
    </w:p>
    <w:p w14:paraId="79E40838" w14:textId="77777777" w:rsidR="00E84250" w:rsidRDefault="00E84250" w:rsidP="00484F26">
      <w:pPr>
        <w:spacing w:after="0" w:line="276" w:lineRule="auto"/>
        <w:ind w:left="708"/>
        <w:jc w:val="both"/>
        <w:rPr>
          <w:rFonts w:cs="Arial"/>
          <w:szCs w:val="20"/>
        </w:rPr>
      </w:pPr>
    </w:p>
    <w:p w14:paraId="105FCC9F" w14:textId="3C1C4774" w:rsidR="00484F26" w:rsidRDefault="00E84250" w:rsidP="00E84250">
      <w:pPr>
        <w:spacing w:after="0" w:line="276" w:lineRule="auto"/>
        <w:ind w:firstLine="708"/>
        <w:jc w:val="both"/>
        <w:rPr>
          <w:rFonts w:cs="Arial"/>
          <w:szCs w:val="20"/>
          <w:u w:val="single"/>
        </w:rPr>
      </w:pPr>
      <w:r w:rsidRPr="00E84250">
        <w:rPr>
          <w:rFonts w:cs="Arial"/>
          <w:szCs w:val="20"/>
          <w:u w:val="single"/>
        </w:rPr>
        <w:t>Izpiti pri predmetih, ki se izvajajo fleksibilno</w:t>
      </w:r>
      <w:r w:rsidR="00484F26" w:rsidRPr="00E84250">
        <w:rPr>
          <w:rFonts w:cs="Arial"/>
          <w:szCs w:val="20"/>
          <w:u w:val="single"/>
        </w:rPr>
        <w:t xml:space="preserve"> </w:t>
      </w:r>
    </w:p>
    <w:p w14:paraId="53ED3670" w14:textId="3D31CEF0" w:rsidR="00E84250" w:rsidRPr="00027D3D" w:rsidRDefault="00027D3D" w:rsidP="00027D3D">
      <w:pPr>
        <w:spacing w:after="0" w:line="276" w:lineRule="auto"/>
        <w:ind w:left="708"/>
        <w:jc w:val="both"/>
        <w:rPr>
          <w:rFonts w:cs="Arial"/>
          <w:szCs w:val="20"/>
        </w:rPr>
      </w:pPr>
      <w:r w:rsidRPr="00027D3D">
        <w:rPr>
          <w:rFonts w:cs="Arial"/>
          <w:szCs w:val="20"/>
        </w:rPr>
        <w:t>Učenec ob koncu pouka posameznih predmetov po fleksibilnem predmetniku med šolskim letom dobi obvestilo o zaključnih ocenah pri teh predmetih. Če ima učenec pravico opravljati popravni oziroma predmetni izpit, ga opravlja po prejemu navedenega obvestila in v skladu z določili pravilnika, ki ureja preverjanje, ocenjevanje</w:t>
      </w:r>
      <w:r w:rsidR="00491528">
        <w:rPr>
          <w:rFonts w:cs="Arial"/>
          <w:szCs w:val="20"/>
        </w:rPr>
        <w:t xml:space="preserve"> in</w:t>
      </w:r>
      <w:r w:rsidRPr="00027D3D">
        <w:rPr>
          <w:rFonts w:cs="Arial"/>
          <w:szCs w:val="20"/>
        </w:rPr>
        <w:t xml:space="preserve"> napredovanje</w:t>
      </w:r>
      <w:r w:rsidR="00491528">
        <w:rPr>
          <w:rFonts w:cs="Arial"/>
          <w:szCs w:val="20"/>
        </w:rPr>
        <w:t>.</w:t>
      </w:r>
    </w:p>
    <w:p w14:paraId="2C212DDE" w14:textId="77777777" w:rsidR="00484F26" w:rsidRDefault="00484F26" w:rsidP="00343DAE">
      <w:pPr>
        <w:spacing w:after="0" w:line="276" w:lineRule="auto"/>
        <w:jc w:val="both"/>
        <w:rPr>
          <w:rFonts w:cs="Arial"/>
          <w:szCs w:val="20"/>
        </w:rPr>
      </w:pPr>
    </w:p>
    <w:p w14:paraId="22F5ECC2" w14:textId="0855036F" w:rsidR="00E62932" w:rsidRPr="002D09F0" w:rsidRDefault="00E62932" w:rsidP="00B20EB5">
      <w:pPr>
        <w:pStyle w:val="Naslov3"/>
      </w:pPr>
      <w:r w:rsidRPr="00E62932">
        <w:t>Srednja šola</w:t>
      </w:r>
    </w:p>
    <w:p w14:paraId="4F88992E" w14:textId="7B107E8F" w:rsidR="00E62932" w:rsidRPr="00E62932" w:rsidRDefault="00E62932" w:rsidP="00343DAE">
      <w:pPr>
        <w:spacing w:after="0" w:line="276" w:lineRule="auto"/>
        <w:ind w:firstLine="708"/>
        <w:jc w:val="both"/>
        <w:rPr>
          <w:rFonts w:cs="Arial"/>
          <w:szCs w:val="20"/>
          <w:u w:val="single"/>
        </w:rPr>
      </w:pPr>
      <w:r w:rsidRPr="00E62932">
        <w:rPr>
          <w:rFonts w:cs="Arial"/>
          <w:szCs w:val="20"/>
          <w:u w:val="single"/>
        </w:rPr>
        <w:t>Predmetni izpit</w:t>
      </w:r>
    </w:p>
    <w:p w14:paraId="710CFD06" w14:textId="3ADC9A24" w:rsidR="00484F26" w:rsidRDefault="00CB452C" w:rsidP="00607404">
      <w:pPr>
        <w:spacing w:after="0" w:line="276" w:lineRule="auto"/>
        <w:ind w:left="708"/>
        <w:jc w:val="both"/>
        <w:rPr>
          <w:rFonts w:cs="Arial"/>
          <w:szCs w:val="20"/>
        </w:rPr>
      </w:pPr>
      <w:r>
        <w:rPr>
          <w:rFonts w:cs="Arial"/>
          <w:szCs w:val="20"/>
        </w:rPr>
        <w:t>opravlja dijak, ki hitreje napreduje, izboljšuje končno oceno iz predmeta oziroma strokovnega modula, ali se želi vpisati v drug izobraževalni program, pri čemer se ocenjuje znanje, potrebno za vključitev v drug izobraževalni program</w:t>
      </w:r>
      <w:r w:rsidR="007A530C">
        <w:rPr>
          <w:rFonts w:cs="Arial"/>
          <w:szCs w:val="20"/>
        </w:rPr>
        <w:t>.</w:t>
      </w:r>
    </w:p>
    <w:p w14:paraId="6DDD9111" w14:textId="77777777" w:rsidR="00607404" w:rsidRDefault="00607404" w:rsidP="00607404">
      <w:pPr>
        <w:spacing w:after="0" w:line="276" w:lineRule="auto"/>
        <w:ind w:left="708"/>
        <w:jc w:val="both"/>
        <w:rPr>
          <w:rFonts w:cs="Arial"/>
          <w:szCs w:val="20"/>
        </w:rPr>
      </w:pPr>
    </w:p>
    <w:p w14:paraId="7C007D23" w14:textId="635A6861" w:rsidR="00CB452C" w:rsidRPr="00E62932" w:rsidRDefault="00CB452C" w:rsidP="00343DAE">
      <w:pPr>
        <w:spacing w:after="0" w:line="276" w:lineRule="auto"/>
        <w:ind w:firstLine="708"/>
        <w:jc w:val="both"/>
        <w:rPr>
          <w:rFonts w:cs="Arial"/>
          <w:szCs w:val="20"/>
          <w:u w:val="single"/>
        </w:rPr>
      </w:pPr>
      <w:r>
        <w:rPr>
          <w:rFonts w:cs="Arial"/>
          <w:szCs w:val="20"/>
          <w:u w:val="single"/>
        </w:rPr>
        <w:t xml:space="preserve">Dopolnilni izpit </w:t>
      </w:r>
    </w:p>
    <w:p w14:paraId="50F7E0ED" w14:textId="1A53B768" w:rsidR="000D2AA3" w:rsidRDefault="00CB452C" w:rsidP="00484F26">
      <w:pPr>
        <w:spacing w:after="0" w:line="276" w:lineRule="auto"/>
        <w:ind w:left="708"/>
        <w:jc w:val="both"/>
        <w:rPr>
          <w:rFonts w:cs="Arial"/>
          <w:szCs w:val="20"/>
        </w:rPr>
      </w:pPr>
      <w:r w:rsidRPr="00CB452C">
        <w:rPr>
          <w:rFonts w:cs="Arial"/>
          <w:szCs w:val="20"/>
        </w:rPr>
        <w:t>opravlja dijak, ki do konca pouka pri predmetu oziroma strokovnem modulu oziroma ITS v enem oziroma več ocenjevalnih obdobjih ni pridobil dovolj ocen v skladu s šolskimi pravili ocenjevanja.</w:t>
      </w:r>
    </w:p>
    <w:p w14:paraId="507CBB3D" w14:textId="77777777" w:rsidR="000D2AA3" w:rsidRDefault="000D2AA3" w:rsidP="00343DAE">
      <w:pPr>
        <w:spacing w:after="0" w:line="276" w:lineRule="auto"/>
        <w:jc w:val="both"/>
        <w:rPr>
          <w:rFonts w:cs="Arial"/>
          <w:szCs w:val="20"/>
        </w:rPr>
      </w:pPr>
    </w:p>
    <w:p w14:paraId="56E4F2F5" w14:textId="1E634574" w:rsidR="00CB452C" w:rsidRPr="00E62932" w:rsidRDefault="00CB452C" w:rsidP="00343DAE">
      <w:pPr>
        <w:spacing w:after="0" w:line="276" w:lineRule="auto"/>
        <w:ind w:firstLine="708"/>
        <w:jc w:val="both"/>
        <w:rPr>
          <w:rFonts w:cs="Arial"/>
          <w:szCs w:val="20"/>
          <w:u w:val="single"/>
        </w:rPr>
      </w:pPr>
      <w:r>
        <w:rPr>
          <w:rFonts w:cs="Arial"/>
          <w:szCs w:val="20"/>
          <w:u w:val="single"/>
        </w:rPr>
        <w:t xml:space="preserve">Popravni izpit </w:t>
      </w:r>
    </w:p>
    <w:p w14:paraId="3F47A7EA" w14:textId="29E118EC" w:rsidR="00CB452C" w:rsidRPr="00CB452C" w:rsidRDefault="00CB452C" w:rsidP="00343DAE">
      <w:pPr>
        <w:spacing w:after="0" w:line="276" w:lineRule="auto"/>
        <w:ind w:left="708"/>
        <w:jc w:val="both"/>
        <w:rPr>
          <w:rFonts w:cs="Arial"/>
          <w:szCs w:val="20"/>
        </w:rPr>
      </w:pPr>
      <w:r>
        <w:rPr>
          <w:rFonts w:cs="Arial"/>
          <w:szCs w:val="20"/>
        </w:rPr>
        <w:t xml:space="preserve">opravlja dijak </w:t>
      </w:r>
      <w:r w:rsidRPr="00CB452C">
        <w:rPr>
          <w:rFonts w:cs="Arial"/>
          <w:szCs w:val="20"/>
        </w:rPr>
        <w:t>iz predmetov oziroma strokovnih modulov oziroma ITS, pri katerih ima končno oceno nezadostno.</w:t>
      </w:r>
    </w:p>
    <w:p w14:paraId="284994EB" w14:textId="3E68B3B9" w:rsidR="00CB452C" w:rsidRDefault="00CB452C" w:rsidP="00343DAE">
      <w:pPr>
        <w:spacing w:after="0" w:line="276" w:lineRule="auto"/>
        <w:jc w:val="both"/>
        <w:rPr>
          <w:rFonts w:cs="Arial"/>
          <w:szCs w:val="20"/>
        </w:rPr>
      </w:pPr>
    </w:p>
    <w:p w14:paraId="379192EB" w14:textId="79FBA7C8" w:rsidR="00CB452C" w:rsidRPr="00E62932" w:rsidRDefault="00CB452C" w:rsidP="00343DAE">
      <w:pPr>
        <w:spacing w:after="0" w:line="276" w:lineRule="auto"/>
        <w:ind w:firstLine="708"/>
        <w:jc w:val="both"/>
        <w:rPr>
          <w:rFonts w:cs="Arial"/>
          <w:szCs w:val="20"/>
          <w:u w:val="single"/>
        </w:rPr>
      </w:pPr>
      <w:r>
        <w:rPr>
          <w:rFonts w:cs="Arial"/>
          <w:szCs w:val="20"/>
          <w:u w:val="single"/>
        </w:rPr>
        <w:t>D</w:t>
      </w:r>
      <w:r w:rsidRPr="00CB452C">
        <w:rPr>
          <w:rFonts w:cs="Arial"/>
          <w:szCs w:val="20"/>
          <w:u w:val="single"/>
        </w:rPr>
        <w:t>elni in končni izpit v izrednem izobraževanju</w:t>
      </w:r>
    </w:p>
    <w:p w14:paraId="4BFC46A7" w14:textId="57D685B3" w:rsidR="00CB452C" w:rsidRDefault="00CB452C" w:rsidP="00343DAE">
      <w:pPr>
        <w:spacing w:after="0" w:line="276" w:lineRule="auto"/>
        <w:ind w:left="708"/>
        <w:jc w:val="both"/>
        <w:rPr>
          <w:rFonts w:cs="Arial"/>
          <w:szCs w:val="20"/>
        </w:rPr>
      </w:pPr>
      <w:r w:rsidRPr="00CB452C">
        <w:rPr>
          <w:rFonts w:cs="Arial"/>
          <w:szCs w:val="20"/>
        </w:rPr>
        <w:t xml:space="preserve">Pri delnem </w:t>
      </w:r>
      <w:r>
        <w:rPr>
          <w:rFonts w:cs="Arial"/>
          <w:szCs w:val="20"/>
        </w:rPr>
        <w:t>in končnem izpitu znanje dijaka</w:t>
      </w:r>
      <w:r w:rsidRPr="00CB452C">
        <w:rPr>
          <w:rFonts w:cs="Arial"/>
          <w:szCs w:val="20"/>
        </w:rPr>
        <w:t xml:space="preserve"> v izrednem izobraževanju ocenjuje učitelj izbranega predmeta oziroma strokovnega modula.</w:t>
      </w:r>
      <w:r w:rsidR="007A530C">
        <w:rPr>
          <w:rFonts w:cs="Arial"/>
          <w:szCs w:val="20"/>
        </w:rPr>
        <w:t xml:space="preserve"> </w:t>
      </w:r>
      <w:r w:rsidR="007A530C" w:rsidRPr="007A530C">
        <w:rPr>
          <w:rFonts w:cs="Arial"/>
          <w:szCs w:val="20"/>
        </w:rPr>
        <w:t>Z delnim izpitom se ocenjuje znanje po vsebinsko zaokroženih delih predmeta oziroma strokovnega modula. S končnim izpitom se ocenjuje znanje po zaključenih vsebinskih sklopih iz predmeta oziroma strokovnega modula v posameznem programu.</w:t>
      </w:r>
    </w:p>
    <w:p w14:paraId="282F59E6" w14:textId="77777777" w:rsidR="00CB452C" w:rsidRPr="00D30514" w:rsidRDefault="00CB452C" w:rsidP="00343DAE">
      <w:pPr>
        <w:spacing w:after="0" w:line="276" w:lineRule="auto"/>
        <w:jc w:val="both"/>
        <w:rPr>
          <w:rFonts w:cs="Arial"/>
          <w:szCs w:val="20"/>
        </w:rPr>
      </w:pPr>
    </w:p>
    <w:p w14:paraId="0540ED17" w14:textId="3BB76854" w:rsidR="007F27AC" w:rsidRPr="00D30514" w:rsidRDefault="00990F0F" w:rsidP="00343DAE">
      <w:pPr>
        <w:pStyle w:val="Naslov2"/>
        <w:spacing w:before="120" w:after="120" w:line="276" w:lineRule="auto"/>
      </w:pPr>
      <w:bookmarkStart w:id="96" w:name="_Toc451113401"/>
      <w:bookmarkStart w:id="97" w:name="_Toc62039254"/>
      <w:r w:rsidRPr="00D30514">
        <w:t xml:space="preserve">Dokumenti, ki jih </w:t>
      </w:r>
      <w:bookmarkEnd w:id="96"/>
      <w:r w:rsidR="002D6AA7">
        <w:t>pripravljajo razredniki in drugi strokovni delavci</w:t>
      </w:r>
      <w:bookmarkEnd w:id="97"/>
    </w:p>
    <w:p w14:paraId="26D4341E" w14:textId="3C121F76" w:rsidR="00990F0F" w:rsidRDefault="007F27AC" w:rsidP="00343DAE">
      <w:pPr>
        <w:spacing w:after="0" w:line="276" w:lineRule="auto"/>
        <w:jc w:val="both"/>
        <w:rPr>
          <w:rFonts w:cs="Arial"/>
          <w:szCs w:val="20"/>
        </w:rPr>
      </w:pPr>
      <w:r w:rsidRPr="00D30514">
        <w:rPr>
          <w:rFonts w:cs="Arial"/>
          <w:szCs w:val="20"/>
        </w:rPr>
        <w:t xml:space="preserve">Celotna dokumentacija je navedena v </w:t>
      </w:r>
      <w:r w:rsidR="00491528">
        <w:rPr>
          <w:rFonts w:cs="Arial"/>
          <w:szCs w:val="20"/>
        </w:rPr>
        <w:t>P</w:t>
      </w:r>
      <w:r w:rsidRPr="00D30514">
        <w:rPr>
          <w:rFonts w:cs="Arial"/>
          <w:szCs w:val="20"/>
        </w:rPr>
        <w:t xml:space="preserve">ravilniku o </w:t>
      </w:r>
      <w:r w:rsidR="00DE30E4">
        <w:rPr>
          <w:rFonts w:cs="Arial"/>
          <w:szCs w:val="20"/>
        </w:rPr>
        <w:t>dokumentaciji v osnovni šoli</w:t>
      </w:r>
      <w:r w:rsidR="00844ED8">
        <w:rPr>
          <w:rStyle w:val="Sprotnaopomba-sklic"/>
          <w:rFonts w:cs="Arial"/>
          <w:szCs w:val="20"/>
        </w:rPr>
        <w:footnoteReference w:id="28"/>
      </w:r>
      <w:r w:rsidRPr="00D30514">
        <w:rPr>
          <w:rFonts w:cs="Arial"/>
          <w:szCs w:val="20"/>
        </w:rPr>
        <w:t xml:space="preserve"> in </w:t>
      </w:r>
      <w:r w:rsidR="00DE30E4" w:rsidRPr="00DE30E4">
        <w:rPr>
          <w:rFonts w:cs="Arial"/>
          <w:szCs w:val="20"/>
        </w:rPr>
        <w:t>Pravilnik</w:t>
      </w:r>
      <w:r w:rsidR="00DE30E4">
        <w:rPr>
          <w:rFonts w:cs="Arial"/>
          <w:szCs w:val="20"/>
        </w:rPr>
        <w:t>u</w:t>
      </w:r>
      <w:r w:rsidR="00DE30E4" w:rsidRPr="00DE30E4">
        <w:rPr>
          <w:rFonts w:cs="Arial"/>
          <w:szCs w:val="20"/>
        </w:rPr>
        <w:t xml:space="preserve"> o šolski dokumentaciji v srednješo</w:t>
      </w:r>
      <w:r w:rsidR="00DE30E4">
        <w:rPr>
          <w:rFonts w:cs="Arial"/>
          <w:szCs w:val="20"/>
        </w:rPr>
        <w:t>lskem izobraževanju</w:t>
      </w:r>
      <w:r w:rsidR="00844ED8">
        <w:rPr>
          <w:rStyle w:val="Sprotnaopomba-sklic"/>
          <w:rFonts w:cs="Arial"/>
          <w:szCs w:val="20"/>
        </w:rPr>
        <w:footnoteReference w:id="29"/>
      </w:r>
      <w:r w:rsidR="00DE30E4">
        <w:rPr>
          <w:rFonts w:cs="Arial"/>
          <w:szCs w:val="20"/>
        </w:rPr>
        <w:t xml:space="preserve">. </w:t>
      </w:r>
    </w:p>
    <w:p w14:paraId="7C1902AF" w14:textId="77777777" w:rsidR="00DE30E4" w:rsidRDefault="00DE30E4" w:rsidP="00343DAE">
      <w:pPr>
        <w:spacing w:after="0" w:line="276" w:lineRule="auto"/>
        <w:jc w:val="both"/>
        <w:rPr>
          <w:rFonts w:cs="Arial"/>
          <w:szCs w:val="20"/>
        </w:rPr>
      </w:pPr>
    </w:p>
    <w:p w14:paraId="3B4D1E00" w14:textId="42A35F97" w:rsidR="00DE30E4" w:rsidRDefault="00DE30E4" w:rsidP="00343DAE">
      <w:pPr>
        <w:spacing w:after="0" w:line="276" w:lineRule="auto"/>
        <w:jc w:val="both"/>
        <w:rPr>
          <w:rFonts w:cs="Arial"/>
          <w:szCs w:val="20"/>
        </w:rPr>
      </w:pPr>
      <w:r>
        <w:rPr>
          <w:rFonts w:cs="Arial"/>
          <w:szCs w:val="20"/>
        </w:rPr>
        <w:t>Naloge in pristojnosti razrednika, svetovalnega delavca in strokovnega delavca so opredeljene tudi v drugih prepisih s področja vzgoje in izobraževanja</w:t>
      </w:r>
      <w:r w:rsidR="00E108C2">
        <w:rPr>
          <w:rFonts w:cs="Arial"/>
          <w:szCs w:val="20"/>
        </w:rPr>
        <w:t xml:space="preserve">: </w:t>
      </w:r>
    </w:p>
    <w:p w14:paraId="37A441B0" w14:textId="4C79652B" w:rsidR="00E108C2" w:rsidRPr="008742C9" w:rsidRDefault="00E108C2" w:rsidP="005C2B9A">
      <w:pPr>
        <w:pStyle w:val="Odstavekseznama"/>
        <w:numPr>
          <w:ilvl w:val="0"/>
          <w:numId w:val="17"/>
        </w:numPr>
        <w:spacing w:line="276" w:lineRule="auto"/>
        <w:jc w:val="both"/>
        <w:rPr>
          <w:rFonts w:ascii="Arial" w:eastAsiaTheme="minorHAnsi" w:hAnsi="Arial" w:cs="Arial"/>
          <w:sz w:val="20"/>
          <w:szCs w:val="20"/>
        </w:rPr>
      </w:pPr>
      <w:r w:rsidRPr="008742C9">
        <w:rPr>
          <w:rFonts w:ascii="Arial" w:eastAsiaTheme="minorHAnsi" w:hAnsi="Arial" w:cs="Arial"/>
          <w:sz w:val="20"/>
          <w:szCs w:val="20"/>
        </w:rPr>
        <w:t>Zakon o organizaciji in financiranju vzgoje in izobraževanja</w:t>
      </w:r>
      <w:r w:rsidRPr="008742C9">
        <w:rPr>
          <w:rStyle w:val="Sprotnaopomba-sklic"/>
          <w:rFonts w:ascii="Arial" w:hAnsi="Arial" w:cs="Arial"/>
          <w:sz w:val="20"/>
          <w:szCs w:val="20"/>
        </w:rPr>
        <w:footnoteReference w:id="30"/>
      </w:r>
      <w:r w:rsidRPr="008742C9">
        <w:rPr>
          <w:rFonts w:ascii="Arial" w:eastAsiaTheme="minorHAnsi" w:hAnsi="Arial" w:cs="Arial"/>
          <w:sz w:val="20"/>
          <w:szCs w:val="20"/>
        </w:rPr>
        <w:t xml:space="preserve"> </w:t>
      </w:r>
    </w:p>
    <w:p w14:paraId="3378BFB3" w14:textId="3DB38CEA" w:rsidR="00E108C2" w:rsidRPr="008742C9" w:rsidRDefault="00E108C2" w:rsidP="005C2B9A">
      <w:pPr>
        <w:pStyle w:val="Odstavekseznama"/>
        <w:numPr>
          <w:ilvl w:val="0"/>
          <w:numId w:val="17"/>
        </w:numPr>
        <w:spacing w:line="276" w:lineRule="auto"/>
        <w:jc w:val="both"/>
        <w:rPr>
          <w:rFonts w:ascii="Arial" w:eastAsiaTheme="minorHAnsi" w:hAnsi="Arial" w:cs="Arial"/>
          <w:sz w:val="20"/>
          <w:szCs w:val="20"/>
        </w:rPr>
      </w:pPr>
      <w:r w:rsidRPr="008742C9">
        <w:rPr>
          <w:rFonts w:ascii="Arial" w:eastAsiaTheme="minorHAnsi" w:hAnsi="Arial" w:cs="Arial"/>
          <w:sz w:val="20"/>
          <w:szCs w:val="20"/>
        </w:rPr>
        <w:t>Zakon o osnovni šoli</w:t>
      </w:r>
      <w:r w:rsidRPr="008742C9">
        <w:rPr>
          <w:rStyle w:val="Sprotnaopomba-sklic"/>
          <w:rFonts w:ascii="Arial" w:hAnsi="Arial" w:cs="Arial"/>
          <w:sz w:val="20"/>
          <w:szCs w:val="20"/>
        </w:rPr>
        <w:footnoteReference w:id="31"/>
      </w:r>
      <w:r w:rsidRPr="008742C9">
        <w:rPr>
          <w:rFonts w:ascii="Arial" w:eastAsiaTheme="minorHAnsi" w:hAnsi="Arial" w:cs="Arial"/>
          <w:sz w:val="20"/>
          <w:szCs w:val="20"/>
        </w:rPr>
        <w:t xml:space="preserve"> </w:t>
      </w:r>
    </w:p>
    <w:p w14:paraId="4FA711EE" w14:textId="5C452F8D" w:rsidR="00E108C2" w:rsidRPr="008742C9" w:rsidRDefault="00E108C2" w:rsidP="005C2B9A">
      <w:pPr>
        <w:pStyle w:val="Odstavekseznama"/>
        <w:numPr>
          <w:ilvl w:val="0"/>
          <w:numId w:val="17"/>
        </w:numPr>
        <w:spacing w:line="276" w:lineRule="auto"/>
        <w:jc w:val="both"/>
        <w:rPr>
          <w:rFonts w:ascii="Arial" w:eastAsiaTheme="minorHAnsi" w:hAnsi="Arial" w:cs="Arial"/>
          <w:sz w:val="20"/>
          <w:szCs w:val="20"/>
        </w:rPr>
      </w:pPr>
      <w:r w:rsidRPr="008742C9">
        <w:rPr>
          <w:rFonts w:ascii="Arial" w:eastAsiaTheme="minorHAnsi" w:hAnsi="Arial" w:cs="Arial"/>
          <w:sz w:val="20"/>
          <w:szCs w:val="20"/>
        </w:rPr>
        <w:t>Zakon o poklicnem in strokovnem izobraževanju</w:t>
      </w:r>
      <w:r w:rsidRPr="008742C9">
        <w:rPr>
          <w:rStyle w:val="Sprotnaopomba-sklic"/>
          <w:rFonts w:ascii="Arial" w:hAnsi="Arial" w:cs="Arial"/>
          <w:sz w:val="20"/>
          <w:szCs w:val="20"/>
        </w:rPr>
        <w:footnoteReference w:id="32"/>
      </w:r>
      <w:r w:rsidRPr="008742C9">
        <w:rPr>
          <w:rFonts w:ascii="Arial" w:eastAsiaTheme="minorHAnsi" w:hAnsi="Arial" w:cs="Arial"/>
          <w:sz w:val="20"/>
          <w:szCs w:val="20"/>
        </w:rPr>
        <w:t xml:space="preserve"> </w:t>
      </w:r>
    </w:p>
    <w:p w14:paraId="1B5D4E94" w14:textId="38466B1D" w:rsidR="00E108C2" w:rsidRPr="008742C9" w:rsidRDefault="00E108C2" w:rsidP="005C2B9A">
      <w:pPr>
        <w:pStyle w:val="Odstavekseznama"/>
        <w:numPr>
          <w:ilvl w:val="0"/>
          <w:numId w:val="17"/>
        </w:numPr>
        <w:spacing w:line="276" w:lineRule="auto"/>
        <w:jc w:val="both"/>
        <w:rPr>
          <w:rFonts w:ascii="Arial" w:eastAsiaTheme="minorHAnsi" w:hAnsi="Arial" w:cs="Arial"/>
          <w:sz w:val="20"/>
          <w:szCs w:val="20"/>
        </w:rPr>
      </w:pPr>
      <w:r w:rsidRPr="008742C9">
        <w:rPr>
          <w:rFonts w:ascii="Arial" w:eastAsiaTheme="minorHAnsi" w:hAnsi="Arial" w:cs="Arial"/>
          <w:sz w:val="20"/>
          <w:szCs w:val="20"/>
        </w:rPr>
        <w:t>Zakon o gimnazijah</w:t>
      </w:r>
      <w:r w:rsidRPr="008742C9">
        <w:rPr>
          <w:rStyle w:val="Sprotnaopomba-sklic"/>
          <w:rFonts w:ascii="Arial" w:hAnsi="Arial" w:cs="Arial"/>
          <w:sz w:val="20"/>
          <w:szCs w:val="20"/>
        </w:rPr>
        <w:footnoteReference w:id="33"/>
      </w:r>
      <w:r w:rsidRPr="008742C9">
        <w:rPr>
          <w:rFonts w:ascii="Arial" w:hAnsi="Arial" w:cs="Arial"/>
          <w:sz w:val="20"/>
          <w:szCs w:val="20"/>
        </w:rPr>
        <w:t xml:space="preserve"> </w:t>
      </w:r>
    </w:p>
    <w:p w14:paraId="600720BB" w14:textId="714276D3" w:rsidR="00E108C2" w:rsidRPr="008742C9" w:rsidRDefault="00E108C2" w:rsidP="005C2B9A">
      <w:pPr>
        <w:pStyle w:val="Odstavekseznama"/>
        <w:numPr>
          <w:ilvl w:val="0"/>
          <w:numId w:val="17"/>
        </w:numPr>
        <w:spacing w:line="276" w:lineRule="auto"/>
        <w:jc w:val="both"/>
        <w:rPr>
          <w:rFonts w:ascii="Arial" w:eastAsiaTheme="minorHAnsi" w:hAnsi="Arial" w:cs="Arial"/>
          <w:sz w:val="20"/>
          <w:szCs w:val="20"/>
        </w:rPr>
      </w:pPr>
      <w:r w:rsidRPr="008742C9">
        <w:rPr>
          <w:rFonts w:ascii="Arial" w:eastAsiaTheme="minorHAnsi" w:hAnsi="Arial" w:cs="Arial"/>
          <w:sz w:val="20"/>
          <w:szCs w:val="20"/>
        </w:rPr>
        <w:t>Pravilnik o obravnavi nasilja v družini za vzgojno-izobraževalne zavode</w:t>
      </w:r>
      <w:r w:rsidRPr="008742C9">
        <w:rPr>
          <w:rStyle w:val="Sprotnaopomba-sklic"/>
          <w:rFonts w:ascii="Arial" w:hAnsi="Arial" w:cs="Arial"/>
          <w:sz w:val="20"/>
          <w:szCs w:val="20"/>
        </w:rPr>
        <w:footnoteReference w:id="34"/>
      </w:r>
    </w:p>
    <w:p w14:paraId="3A5F09CC" w14:textId="6AEB2546" w:rsidR="00E108C2" w:rsidRPr="008742C9" w:rsidRDefault="00E108C2" w:rsidP="005C2B9A">
      <w:pPr>
        <w:pStyle w:val="Odstavekseznama"/>
        <w:numPr>
          <w:ilvl w:val="0"/>
          <w:numId w:val="17"/>
        </w:numPr>
        <w:spacing w:line="276" w:lineRule="auto"/>
        <w:jc w:val="both"/>
        <w:rPr>
          <w:rFonts w:ascii="Arial" w:eastAsiaTheme="minorHAnsi" w:hAnsi="Arial" w:cs="Arial"/>
          <w:sz w:val="20"/>
          <w:szCs w:val="20"/>
        </w:rPr>
      </w:pPr>
      <w:r w:rsidRPr="008742C9">
        <w:rPr>
          <w:rFonts w:ascii="Arial" w:eastAsiaTheme="minorHAnsi" w:hAnsi="Arial" w:cs="Arial"/>
          <w:sz w:val="20"/>
          <w:szCs w:val="20"/>
        </w:rPr>
        <w:t>Pravilnik o zbiranju in varstvu osebnih podatkov na področju osnovnošolskega izobraževanja</w:t>
      </w:r>
      <w:r w:rsidR="003D6F96" w:rsidRPr="008742C9">
        <w:rPr>
          <w:rStyle w:val="Sprotnaopomba-sklic"/>
          <w:rFonts w:ascii="Arial" w:hAnsi="Arial" w:cs="Arial"/>
          <w:sz w:val="20"/>
          <w:szCs w:val="20"/>
        </w:rPr>
        <w:footnoteReference w:id="35"/>
      </w:r>
      <w:r w:rsidRPr="008742C9">
        <w:rPr>
          <w:rFonts w:ascii="Arial" w:eastAsiaTheme="minorHAnsi" w:hAnsi="Arial" w:cs="Arial"/>
          <w:sz w:val="20"/>
          <w:szCs w:val="20"/>
        </w:rPr>
        <w:t xml:space="preserve"> </w:t>
      </w:r>
    </w:p>
    <w:p w14:paraId="6B07B3CB" w14:textId="11E4CB76" w:rsidR="00E108C2" w:rsidRPr="008742C9" w:rsidRDefault="00E108C2" w:rsidP="005C2B9A">
      <w:pPr>
        <w:pStyle w:val="Odstavekseznama"/>
        <w:numPr>
          <w:ilvl w:val="0"/>
          <w:numId w:val="17"/>
        </w:numPr>
        <w:spacing w:line="276" w:lineRule="auto"/>
        <w:jc w:val="both"/>
        <w:rPr>
          <w:rFonts w:ascii="Arial" w:eastAsiaTheme="minorHAnsi" w:hAnsi="Arial" w:cs="Arial"/>
          <w:sz w:val="20"/>
          <w:szCs w:val="20"/>
        </w:rPr>
      </w:pPr>
      <w:r w:rsidRPr="008742C9">
        <w:rPr>
          <w:rFonts w:ascii="Arial" w:eastAsiaTheme="minorHAnsi" w:hAnsi="Arial" w:cs="Arial"/>
          <w:sz w:val="20"/>
          <w:szCs w:val="20"/>
        </w:rPr>
        <w:t>Pravilnik o upravljanju učbeniških skladov</w:t>
      </w:r>
      <w:r w:rsidR="003D6F96" w:rsidRPr="008742C9">
        <w:rPr>
          <w:rStyle w:val="Sprotnaopomba-sklic"/>
          <w:rFonts w:ascii="Arial" w:hAnsi="Arial" w:cs="Arial"/>
          <w:sz w:val="20"/>
          <w:szCs w:val="20"/>
        </w:rPr>
        <w:footnoteReference w:id="36"/>
      </w:r>
      <w:r w:rsidR="003D6F96" w:rsidRPr="008742C9">
        <w:rPr>
          <w:rFonts w:ascii="Arial" w:hAnsi="Arial" w:cs="Arial"/>
          <w:sz w:val="20"/>
          <w:szCs w:val="20"/>
        </w:rPr>
        <w:t xml:space="preserve"> </w:t>
      </w:r>
    </w:p>
    <w:p w14:paraId="21896709" w14:textId="3CC0A5C9" w:rsidR="00E108C2" w:rsidRPr="008742C9" w:rsidRDefault="00E108C2" w:rsidP="005C2B9A">
      <w:pPr>
        <w:pStyle w:val="Odstavekseznama"/>
        <w:numPr>
          <w:ilvl w:val="0"/>
          <w:numId w:val="17"/>
        </w:numPr>
        <w:spacing w:line="276" w:lineRule="auto"/>
        <w:jc w:val="both"/>
        <w:rPr>
          <w:rFonts w:ascii="Arial" w:eastAsiaTheme="minorHAnsi" w:hAnsi="Arial" w:cs="Arial"/>
          <w:sz w:val="20"/>
          <w:szCs w:val="20"/>
        </w:rPr>
      </w:pPr>
      <w:r w:rsidRPr="008742C9">
        <w:rPr>
          <w:rFonts w:ascii="Arial" w:eastAsiaTheme="minorHAnsi" w:hAnsi="Arial" w:cs="Arial"/>
          <w:sz w:val="20"/>
          <w:szCs w:val="20"/>
        </w:rPr>
        <w:t>Pravilnik o preverjanju in ocenjevanju znanja ter napredovanju učencev v osnovni šoli</w:t>
      </w:r>
      <w:r w:rsidR="003D6F96" w:rsidRPr="008742C9">
        <w:rPr>
          <w:rStyle w:val="Sprotnaopomba-sklic"/>
          <w:rFonts w:ascii="Arial" w:hAnsi="Arial" w:cs="Arial"/>
          <w:sz w:val="20"/>
          <w:szCs w:val="20"/>
        </w:rPr>
        <w:footnoteReference w:id="37"/>
      </w:r>
      <w:r w:rsidRPr="008742C9">
        <w:rPr>
          <w:rFonts w:ascii="Arial" w:eastAsiaTheme="minorHAnsi" w:hAnsi="Arial" w:cs="Arial"/>
          <w:sz w:val="20"/>
          <w:szCs w:val="20"/>
        </w:rPr>
        <w:t xml:space="preserve"> </w:t>
      </w:r>
    </w:p>
    <w:p w14:paraId="292E700E" w14:textId="692B7AC1" w:rsidR="00E108C2" w:rsidRPr="008742C9" w:rsidRDefault="00E108C2" w:rsidP="005C2B9A">
      <w:pPr>
        <w:pStyle w:val="Odstavekseznama"/>
        <w:numPr>
          <w:ilvl w:val="0"/>
          <w:numId w:val="17"/>
        </w:numPr>
        <w:spacing w:line="276" w:lineRule="auto"/>
        <w:jc w:val="both"/>
        <w:rPr>
          <w:rFonts w:ascii="Arial" w:eastAsiaTheme="minorHAnsi" w:hAnsi="Arial" w:cs="Arial"/>
          <w:sz w:val="20"/>
          <w:szCs w:val="20"/>
          <w:lang w:eastAsia="en-US"/>
        </w:rPr>
      </w:pPr>
      <w:r w:rsidRPr="008742C9">
        <w:rPr>
          <w:rFonts w:ascii="Arial" w:eastAsiaTheme="minorHAnsi" w:hAnsi="Arial" w:cs="Arial"/>
          <w:sz w:val="20"/>
          <w:szCs w:val="20"/>
          <w:lang w:eastAsia="en-US"/>
        </w:rPr>
        <w:t>Pravilnik o šo</w:t>
      </w:r>
      <w:r w:rsidR="003D6F96" w:rsidRPr="008742C9">
        <w:rPr>
          <w:rFonts w:ascii="Arial" w:hAnsi="Arial" w:cs="Arial"/>
          <w:sz w:val="20"/>
          <w:szCs w:val="20"/>
        </w:rPr>
        <w:t>lskem redu v srednjih šolah</w:t>
      </w:r>
      <w:r w:rsidR="003D6F96" w:rsidRPr="008742C9">
        <w:rPr>
          <w:rStyle w:val="Sprotnaopomba-sklic"/>
          <w:rFonts w:ascii="Arial" w:hAnsi="Arial" w:cs="Arial"/>
          <w:sz w:val="20"/>
          <w:szCs w:val="20"/>
        </w:rPr>
        <w:footnoteReference w:id="38"/>
      </w:r>
    </w:p>
    <w:p w14:paraId="758D821A" w14:textId="0C820B46" w:rsidR="00E108C2" w:rsidRPr="008742C9" w:rsidRDefault="00E108C2" w:rsidP="005C2B9A">
      <w:pPr>
        <w:pStyle w:val="Odstavekseznama"/>
        <w:numPr>
          <w:ilvl w:val="0"/>
          <w:numId w:val="17"/>
        </w:numPr>
        <w:spacing w:line="276" w:lineRule="auto"/>
        <w:jc w:val="both"/>
        <w:rPr>
          <w:rFonts w:ascii="Arial" w:eastAsiaTheme="minorHAnsi" w:hAnsi="Arial" w:cs="Arial"/>
          <w:sz w:val="20"/>
          <w:szCs w:val="20"/>
        </w:rPr>
      </w:pPr>
      <w:r w:rsidRPr="008742C9">
        <w:rPr>
          <w:rFonts w:ascii="Arial" w:eastAsiaTheme="minorHAnsi" w:hAnsi="Arial" w:cs="Arial"/>
          <w:sz w:val="20"/>
          <w:szCs w:val="20"/>
        </w:rPr>
        <w:t>Pravilnik o ocenjevanju znanja v srednjih šolah</w:t>
      </w:r>
      <w:r w:rsidR="003D6F96" w:rsidRPr="008742C9">
        <w:rPr>
          <w:rStyle w:val="Sprotnaopomba-sklic"/>
          <w:rFonts w:ascii="Arial" w:hAnsi="Arial" w:cs="Arial"/>
          <w:sz w:val="20"/>
          <w:szCs w:val="20"/>
        </w:rPr>
        <w:footnoteReference w:id="39"/>
      </w:r>
    </w:p>
    <w:p w14:paraId="42D3B326" w14:textId="0C01770D" w:rsidR="00D405C0" w:rsidRPr="008742C9" w:rsidRDefault="00E108C2" w:rsidP="005C2B9A">
      <w:pPr>
        <w:pStyle w:val="Odstavekseznama"/>
        <w:numPr>
          <w:ilvl w:val="0"/>
          <w:numId w:val="17"/>
        </w:numPr>
        <w:spacing w:line="276" w:lineRule="auto"/>
        <w:jc w:val="both"/>
        <w:rPr>
          <w:rFonts w:ascii="Arial" w:hAnsi="Arial" w:cs="Arial"/>
          <w:sz w:val="20"/>
          <w:szCs w:val="20"/>
        </w:rPr>
      </w:pPr>
      <w:r w:rsidRPr="008742C9">
        <w:rPr>
          <w:rFonts w:ascii="Arial" w:eastAsiaTheme="minorHAnsi" w:hAnsi="Arial" w:cs="Arial"/>
          <w:sz w:val="20"/>
          <w:szCs w:val="20"/>
        </w:rPr>
        <w:t>Pravilnik o prilagoditvi šolskih obveznosti dijaku v srednji šoli</w:t>
      </w:r>
      <w:r w:rsidR="005C2B9A" w:rsidRPr="008742C9">
        <w:rPr>
          <w:rStyle w:val="Sprotnaopomba-sklic"/>
          <w:rFonts w:ascii="Arial" w:hAnsi="Arial" w:cs="Arial"/>
          <w:sz w:val="20"/>
          <w:szCs w:val="20"/>
        </w:rPr>
        <w:footnoteReference w:id="40"/>
      </w:r>
      <w:r w:rsidR="005C2B9A" w:rsidRPr="008742C9">
        <w:rPr>
          <w:rFonts w:ascii="Arial" w:hAnsi="Arial" w:cs="Arial"/>
          <w:sz w:val="20"/>
          <w:szCs w:val="20"/>
        </w:rPr>
        <w:t xml:space="preserve"> </w:t>
      </w:r>
    </w:p>
    <w:p w14:paraId="4B7CDDFA" w14:textId="77777777" w:rsidR="00E06A26" w:rsidRPr="008742C9" w:rsidRDefault="00E06A26" w:rsidP="00343DAE">
      <w:pPr>
        <w:spacing w:after="0" w:line="276" w:lineRule="auto"/>
        <w:jc w:val="both"/>
        <w:rPr>
          <w:rFonts w:cs="Arial"/>
          <w:szCs w:val="20"/>
        </w:rPr>
      </w:pPr>
    </w:p>
    <w:p w14:paraId="6A84361A" w14:textId="267913DD" w:rsidR="008742C9" w:rsidRDefault="00497352" w:rsidP="00343DAE">
      <w:pPr>
        <w:spacing w:after="0" w:line="276" w:lineRule="auto"/>
        <w:jc w:val="both"/>
        <w:rPr>
          <w:rFonts w:cs="Arial"/>
          <w:szCs w:val="20"/>
        </w:rPr>
      </w:pPr>
      <w:r w:rsidRPr="00D30514">
        <w:rPr>
          <w:rFonts w:cs="Arial"/>
          <w:szCs w:val="20"/>
        </w:rPr>
        <w:t xml:space="preserve">Za uspešno upravljanje </w:t>
      </w:r>
      <w:r w:rsidR="007171C2" w:rsidRPr="00D30514">
        <w:rPr>
          <w:rFonts w:cs="Arial"/>
          <w:szCs w:val="20"/>
        </w:rPr>
        <w:t>oddelka oziroma skupine</w:t>
      </w:r>
      <w:r w:rsidRPr="00D30514">
        <w:rPr>
          <w:rFonts w:cs="Arial"/>
          <w:szCs w:val="20"/>
        </w:rPr>
        <w:t xml:space="preserve"> je z administrativnega vidika potrebno poskrbeti </w:t>
      </w:r>
      <w:r w:rsidR="00C54670" w:rsidRPr="00D30514">
        <w:rPr>
          <w:rFonts w:cs="Arial"/>
          <w:szCs w:val="20"/>
        </w:rPr>
        <w:t>z</w:t>
      </w:r>
      <w:r w:rsidR="009C0BFE">
        <w:rPr>
          <w:rFonts w:cs="Arial"/>
          <w:szCs w:val="20"/>
        </w:rPr>
        <w:t>a:</w:t>
      </w:r>
      <w:r w:rsidR="00C54670" w:rsidRPr="00D30514">
        <w:rPr>
          <w:rFonts w:cs="Arial"/>
          <w:szCs w:val="20"/>
        </w:rPr>
        <w:t xml:space="preserve"> </w:t>
      </w:r>
    </w:p>
    <w:p w14:paraId="7780A52B" w14:textId="4E732C30" w:rsidR="008742C9" w:rsidRPr="004432B6" w:rsidRDefault="004432B6" w:rsidP="004432B6">
      <w:pPr>
        <w:pStyle w:val="Odstavekseznama"/>
        <w:numPr>
          <w:ilvl w:val="0"/>
          <w:numId w:val="18"/>
        </w:numPr>
        <w:spacing w:line="276" w:lineRule="auto"/>
        <w:jc w:val="both"/>
        <w:rPr>
          <w:rFonts w:ascii="Arial" w:hAnsi="Arial" w:cs="Arial"/>
          <w:sz w:val="20"/>
          <w:szCs w:val="20"/>
        </w:rPr>
      </w:pPr>
      <w:r w:rsidRPr="004432B6">
        <w:rPr>
          <w:rFonts w:ascii="Arial" w:hAnsi="Arial" w:cs="Arial"/>
          <w:sz w:val="20"/>
          <w:szCs w:val="20"/>
        </w:rPr>
        <w:t xml:space="preserve">vodenje </w:t>
      </w:r>
      <w:r w:rsidR="008742C9" w:rsidRPr="004432B6">
        <w:rPr>
          <w:rFonts w:ascii="Arial" w:hAnsi="Arial" w:cs="Arial"/>
          <w:sz w:val="20"/>
          <w:szCs w:val="20"/>
        </w:rPr>
        <w:t>dokumentacije (sklici sej oddelčnega zbora, zapisniki sej, pregled sklepov),</w:t>
      </w:r>
    </w:p>
    <w:p w14:paraId="523CD4B8" w14:textId="0F58C695" w:rsidR="008742C9" w:rsidRPr="004432B6" w:rsidRDefault="008742C9" w:rsidP="004432B6">
      <w:pPr>
        <w:pStyle w:val="Odstavekseznama"/>
        <w:numPr>
          <w:ilvl w:val="0"/>
          <w:numId w:val="18"/>
        </w:numPr>
        <w:spacing w:line="276" w:lineRule="auto"/>
        <w:jc w:val="both"/>
        <w:rPr>
          <w:rFonts w:ascii="Arial" w:hAnsi="Arial" w:cs="Arial"/>
          <w:sz w:val="20"/>
          <w:szCs w:val="20"/>
        </w:rPr>
      </w:pPr>
      <w:r w:rsidRPr="004432B6">
        <w:rPr>
          <w:rFonts w:ascii="Arial" w:hAnsi="Arial" w:cs="Arial"/>
          <w:sz w:val="20"/>
          <w:szCs w:val="20"/>
        </w:rPr>
        <w:t>izdajo listin za učenca/dijaka (</w:t>
      </w:r>
      <w:r w:rsidR="004432B6" w:rsidRPr="004432B6">
        <w:rPr>
          <w:rFonts w:ascii="Arial" w:hAnsi="Arial" w:cs="Arial"/>
          <w:sz w:val="20"/>
          <w:szCs w:val="20"/>
        </w:rPr>
        <w:t>potrdila, sklepi, odločbe, mnenja, priporočila, obvestila, spričevala),</w:t>
      </w:r>
    </w:p>
    <w:p w14:paraId="2228F1E4" w14:textId="165B4BC2" w:rsidR="004432B6" w:rsidRPr="004432B6" w:rsidRDefault="004432B6" w:rsidP="004432B6">
      <w:pPr>
        <w:pStyle w:val="Odstavekseznama"/>
        <w:numPr>
          <w:ilvl w:val="0"/>
          <w:numId w:val="18"/>
        </w:numPr>
        <w:spacing w:line="276" w:lineRule="auto"/>
        <w:jc w:val="both"/>
        <w:rPr>
          <w:rFonts w:ascii="Arial" w:hAnsi="Arial" w:cs="Arial"/>
          <w:sz w:val="20"/>
          <w:szCs w:val="20"/>
        </w:rPr>
      </w:pPr>
      <w:r w:rsidRPr="004432B6">
        <w:rPr>
          <w:rFonts w:ascii="Arial" w:hAnsi="Arial" w:cs="Arial"/>
          <w:sz w:val="20"/>
          <w:szCs w:val="20"/>
        </w:rPr>
        <w:t>vodenje evidenc (seznami, izdane listine, zabeležke, mape, načrti),</w:t>
      </w:r>
    </w:p>
    <w:p w14:paraId="6A790282" w14:textId="3F622B9D" w:rsidR="004432B6" w:rsidRPr="004432B6" w:rsidRDefault="004432B6" w:rsidP="004432B6">
      <w:pPr>
        <w:pStyle w:val="Odstavekseznama"/>
        <w:numPr>
          <w:ilvl w:val="0"/>
          <w:numId w:val="18"/>
        </w:numPr>
        <w:spacing w:line="276" w:lineRule="auto"/>
        <w:jc w:val="both"/>
        <w:rPr>
          <w:rFonts w:ascii="Arial" w:hAnsi="Arial" w:cs="Arial"/>
          <w:sz w:val="20"/>
          <w:szCs w:val="20"/>
        </w:rPr>
      </w:pPr>
      <w:r w:rsidRPr="004432B6">
        <w:rPr>
          <w:rFonts w:ascii="Arial" w:hAnsi="Arial" w:cs="Arial"/>
          <w:sz w:val="20"/>
          <w:szCs w:val="20"/>
        </w:rPr>
        <w:t>pripravo poročil (o dogodkih, vzgojno-izobraževalnem delu).</w:t>
      </w:r>
    </w:p>
    <w:p w14:paraId="1D4D4C0C" w14:textId="77777777" w:rsidR="008742C9" w:rsidRDefault="008742C9" w:rsidP="00343DAE">
      <w:pPr>
        <w:spacing w:after="0" w:line="276" w:lineRule="auto"/>
        <w:jc w:val="both"/>
        <w:rPr>
          <w:rFonts w:cs="Arial"/>
          <w:szCs w:val="20"/>
        </w:rPr>
      </w:pPr>
    </w:p>
    <w:p w14:paraId="299B4558" w14:textId="0395EBD1" w:rsidR="007F27AC" w:rsidRPr="00D30514" w:rsidRDefault="007F27AC" w:rsidP="00343DAE">
      <w:pPr>
        <w:spacing w:after="0" w:line="276" w:lineRule="auto"/>
        <w:jc w:val="both"/>
        <w:rPr>
          <w:rFonts w:cs="Arial"/>
          <w:szCs w:val="20"/>
        </w:rPr>
      </w:pPr>
      <w:r w:rsidRPr="00D30514">
        <w:rPr>
          <w:rFonts w:cs="Arial"/>
          <w:szCs w:val="20"/>
        </w:rPr>
        <w:t>Vsaka javna listina, ki jo izda šola, mora vsebovati ime in sedež šole, evidenčno številko, kraj</w:t>
      </w:r>
      <w:r w:rsidR="00C54670" w:rsidRPr="00D30514">
        <w:rPr>
          <w:rFonts w:cs="Arial"/>
          <w:szCs w:val="20"/>
        </w:rPr>
        <w:t xml:space="preserve"> </w:t>
      </w:r>
      <w:r w:rsidRPr="00D30514">
        <w:rPr>
          <w:rFonts w:cs="Arial"/>
          <w:szCs w:val="20"/>
        </w:rPr>
        <w:t xml:space="preserve">in datum izdaje, ime in priimek podpisnika ter njegov podpis in pečat šole. Javno listino v imenu šole podpiše </w:t>
      </w:r>
      <w:r w:rsidR="00C54670" w:rsidRPr="00D30514">
        <w:rPr>
          <w:rFonts w:cs="Arial"/>
          <w:szCs w:val="20"/>
        </w:rPr>
        <w:t xml:space="preserve">ravnatelj </w:t>
      </w:r>
      <w:r w:rsidR="000B0304" w:rsidRPr="00D30514">
        <w:rPr>
          <w:rFonts w:cs="Arial"/>
          <w:szCs w:val="20"/>
        </w:rPr>
        <w:t>(pomočnik ravnatelja</w:t>
      </w:r>
      <w:r w:rsidR="00C54670" w:rsidRPr="00D30514">
        <w:rPr>
          <w:rFonts w:cs="Arial"/>
          <w:szCs w:val="20"/>
        </w:rPr>
        <w:t xml:space="preserve">), oziroma </w:t>
      </w:r>
      <w:r w:rsidRPr="00D30514">
        <w:rPr>
          <w:rFonts w:cs="Arial"/>
          <w:szCs w:val="20"/>
        </w:rPr>
        <w:t>oseba, ki</w:t>
      </w:r>
      <w:r w:rsidR="005A112E">
        <w:rPr>
          <w:rFonts w:cs="Arial"/>
          <w:szCs w:val="20"/>
        </w:rPr>
        <w:t xml:space="preserve"> jo pooblasti ravnatelj</w:t>
      </w:r>
      <w:r w:rsidR="00C54670" w:rsidRPr="00D30514">
        <w:rPr>
          <w:rFonts w:cs="Arial"/>
          <w:szCs w:val="20"/>
        </w:rPr>
        <w:t xml:space="preserve">, </w:t>
      </w:r>
      <w:r w:rsidRPr="00D30514">
        <w:rPr>
          <w:rFonts w:cs="Arial"/>
          <w:szCs w:val="20"/>
        </w:rPr>
        <w:t xml:space="preserve">sopodpiše pa jo strokovni delavec oziroma druga pooblaščena oseba, če je v </w:t>
      </w:r>
      <w:r w:rsidR="00C54670" w:rsidRPr="00D30514">
        <w:rPr>
          <w:rFonts w:cs="Arial"/>
          <w:szCs w:val="20"/>
        </w:rPr>
        <w:t>listini</w:t>
      </w:r>
      <w:r w:rsidRPr="00D30514">
        <w:rPr>
          <w:rFonts w:cs="Arial"/>
          <w:szCs w:val="20"/>
        </w:rPr>
        <w:t xml:space="preserve"> to predvideno.</w:t>
      </w:r>
      <w:r w:rsidR="00712E5E" w:rsidRPr="00712E5E">
        <w:t xml:space="preserve"> </w:t>
      </w:r>
      <w:r w:rsidR="00712E5E" w:rsidRPr="00712E5E">
        <w:rPr>
          <w:rFonts w:cs="Arial"/>
          <w:szCs w:val="20"/>
        </w:rPr>
        <w:t>Šola izda nadomestno javno listino na podlagi izjave, v kateri se navedejo razlogi za izdajo nadomestne javne listine. Šola vodi evidenco izdanih nadomestnih javnih listin.</w:t>
      </w:r>
    </w:p>
    <w:p w14:paraId="44C01B68" w14:textId="16110F07" w:rsidR="007F27AC" w:rsidRDefault="007F27AC" w:rsidP="00343DAE">
      <w:pPr>
        <w:spacing w:after="0" w:line="276" w:lineRule="auto"/>
        <w:jc w:val="both"/>
        <w:rPr>
          <w:rFonts w:cs="Arial"/>
          <w:szCs w:val="20"/>
        </w:rPr>
      </w:pPr>
    </w:p>
    <w:p w14:paraId="277A350B" w14:textId="1651B500" w:rsidR="00360687" w:rsidRDefault="00360687" w:rsidP="00343DAE">
      <w:pPr>
        <w:spacing w:after="0" w:line="276" w:lineRule="auto"/>
        <w:jc w:val="both"/>
        <w:rPr>
          <w:rFonts w:cs="Arial"/>
          <w:szCs w:val="20"/>
        </w:rPr>
      </w:pPr>
    </w:p>
    <w:p w14:paraId="579977D9" w14:textId="77777777" w:rsidR="00360687" w:rsidRPr="00D30514" w:rsidRDefault="00360687" w:rsidP="00343DAE">
      <w:pPr>
        <w:spacing w:after="0" w:line="276" w:lineRule="auto"/>
        <w:jc w:val="both"/>
        <w:rPr>
          <w:rFonts w:cs="Arial"/>
          <w:szCs w:val="20"/>
        </w:rPr>
      </w:pPr>
    </w:p>
    <w:p w14:paraId="2E84B7A0" w14:textId="5BC6ED5C" w:rsidR="005A112E" w:rsidRDefault="007F27AC" w:rsidP="00343DAE">
      <w:pPr>
        <w:spacing w:after="0" w:line="276" w:lineRule="auto"/>
        <w:jc w:val="both"/>
        <w:rPr>
          <w:rFonts w:cs="Arial"/>
          <w:szCs w:val="20"/>
        </w:rPr>
      </w:pPr>
      <w:r w:rsidRPr="00D30514">
        <w:rPr>
          <w:rFonts w:cs="Arial"/>
          <w:szCs w:val="20"/>
        </w:rPr>
        <w:t xml:space="preserve">Šola izda naslednje nadomestne javne listine na obrazcu za izpis iz evidence: </w:t>
      </w:r>
    </w:p>
    <w:p w14:paraId="638C3B05" w14:textId="5AE92053" w:rsidR="005A112E" w:rsidRPr="00E62932" w:rsidRDefault="005A112E" w:rsidP="00B20EB5">
      <w:pPr>
        <w:pStyle w:val="Naslov3"/>
      </w:pPr>
      <w:r w:rsidRPr="00E62932">
        <w:t>Osnovna šola</w:t>
      </w:r>
    </w:p>
    <w:p w14:paraId="58480CC6" w14:textId="3597982C" w:rsidR="00E518E3" w:rsidRPr="00712E5E" w:rsidRDefault="00684746" w:rsidP="00343DAE">
      <w:pPr>
        <w:pStyle w:val="Odstavekseznama"/>
        <w:numPr>
          <w:ilvl w:val="0"/>
          <w:numId w:val="7"/>
        </w:numPr>
        <w:spacing w:line="276" w:lineRule="auto"/>
        <w:jc w:val="both"/>
        <w:rPr>
          <w:rFonts w:ascii="Arial" w:hAnsi="Arial" w:cs="Arial"/>
          <w:sz w:val="20"/>
          <w:szCs w:val="20"/>
        </w:rPr>
      </w:pPr>
      <w:r w:rsidRPr="00712E5E">
        <w:rPr>
          <w:rFonts w:ascii="Arial" w:hAnsi="Arial" w:cs="Arial"/>
          <w:sz w:val="20"/>
          <w:szCs w:val="20"/>
        </w:rPr>
        <w:t>spričevalo o končanem razredu (z opisnimi in s številčnimi ocenami)</w:t>
      </w:r>
      <w:r w:rsidR="00360687">
        <w:rPr>
          <w:rFonts w:ascii="Arial" w:hAnsi="Arial" w:cs="Arial"/>
          <w:sz w:val="20"/>
          <w:szCs w:val="20"/>
        </w:rPr>
        <w:t>,</w:t>
      </w:r>
    </w:p>
    <w:p w14:paraId="42AD875D" w14:textId="1885F93D" w:rsidR="00E518E3" w:rsidRPr="00712E5E" w:rsidRDefault="00684746" w:rsidP="00343DAE">
      <w:pPr>
        <w:pStyle w:val="Odstavekseznama"/>
        <w:numPr>
          <w:ilvl w:val="0"/>
          <w:numId w:val="7"/>
        </w:numPr>
        <w:spacing w:line="276" w:lineRule="auto"/>
        <w:jc w:val="both"/>
        <w:rPr>
          <w:rFonts w:ascii="Arial" w:hAnsi="Arial" w:cs="Arial"/>
          <w:sz w:val="20"/>
          <w:szCs w:val="20"/>
        </w:rPr>
      </w:pPr>
      <w:r w:rsidRPr="00712E5E">
        <w:rPr>
          <w:rFonts w:ascii="Arial" w:hAnsi="Arial" w:cs="Arial"/>
          <w:sz w:val="20"/>
          <w:szCs w:val="20"/>
        </w:rPr>
        <w:t xml:space="preserve">zaključno spričevalo, </w:t>
      </w:r>
    </w:p>
    <w:p w14:paraId="1BF942CF" w14:textId="13B5AFBF" w:rsidR="00E518E3" w:rsidRPr="00712E5E" w:rsidRDefault="00684746" w:rsidP="00343DAE">
      <w:pPr>
        <w:pStyle w:val="Odstavekseznama"/>
        <w:numPr>
          <w:ilvl w:val="0"/>
          <w:numId w:val="7"/>
        </w:numPr>
        <w:spacing w:line="276" w:lineRule="auto"/>
        <w:jc w:val="both"/>
        <w:rPr>
          <w:rFonts w:ascii="Arial" w:hAnsi="Arial" w:cs="Arial"/>
          <w:sz w:val="20"/>
          <w:szCs w:val="20"/>
        </w:rPr>
      </w:pPr>
      <w:r w:rsidRPr="00712E5E">
        <w:rPr>
          <w:rFonts w:ascii="Arial" w:hAnsi="Arial" w:cs="Arial"/>
          <w:sz w:val="20"/>
          <w:szCs w:val="20"/>
        </w:rPr>
        <w:t>obvestilo o zaključnih ocenah ob koncu pouka v šolskem letu</w:t>
      </w:r>
      <w:r w:rsidR="00360687">
        <w:rPr>
          <w:rFonts w:ascii="Arial" w:hAnsi="Arial" w:cs="Arial"/>
          <w:sz w:val="20"/>
          <w:szCs w:val="20"/>
        </w:rPr>
        <w:t>,</w:t>
      </w:r>
      <w:r w:rsidRPr="00712E5E">
        <w:rPr>
          <w:rFonts w:ascii="Arial" w:hAnsi="Arial" w:cs="Arial"/>
          <w:sz w:val="20"/>
          <w:szCs w:val="20"/>
        </w:rPr>
        <w:t xml:space="preserve"> </w:t>
      </w:r>
    </w:p>
    <w:p w14:paraId="15C1249B" w14:textId="147D0F2B" w:rsidR="005A112E" w:rsidRPr="00712E5E" w:rsidRDefault="00684746" w:rsidP="00343DAE">
      <w:pPr>
        <w:pStyle w:val="Odstavekseznama"/>
        <w:numPr>
          <w:ilvl w:val="0"/>
          <w:numId w:val="7"/>
        </w:numPr>
        <w:spacing w:line="276" w:lineRule="auto"/>
        <w:jc w:val="both"/>
        <w:rPr>
          <w:rFonts w:ascii="Arial" w:hAnsi="Arial" w:cs="Arial"/>
          <w:sz w:val="20"/>
          <w:szCs w:val="20"/>
        </w:rPr>
      </w:pPr>
      <w:r w:rsidRPr="00712E5E">
        <w:rPr>
          <w:rFonts w:ascii="Arial" w:hAnsi="Arial" w:cs="Arial"/>
          <w:sz w:val="20"/>
          <w:szCs w:val="20"/>
        </w:rPr>
        <w:t>potrdilo o izpolnjeni osnovnošolski obveznosti.</w:t>
      </w:r>
    </w:p>
    <w:p w14:paraId="5581C8AB" w14:textId="77777777" w:rsidR="005A112E" w:rsidRDefault="005A112E" w:rsidP="00343DAE">
      <w:pPr>
        <w:spacing w:after="0" w:line="276" w:lineRule="auto"/>
        <w:jc w:val="both"/>
        <w:rPr>
          <w:rFonts w:cs="Arial"/>
          <w:szCs w:val="20"/>
        </w:rPr>
      </w:pPr>
    </w:p>
    <w:p w14:paraId="6EFC3C08" w14:textId="12C59CBB" w:rsidR="005A112E" w:rsidRPr="00E62932" w:rsidRDefault="005A112E" w:rsidP="00B20EB5">
      <w:pPr>
        <w:pStyle w:val="Naslov3"/>
      </w:pPr>
      <w:r w:rsidRPr="00E62932">
        <w:t>Srednja šola</w:t>
      </w:r>
    </w:p>
    <w:p w14:paraId="5EB90F5E" w14:textId="330A08CA" w:rsidR="00712E5E" w:rsidRPr="00712E5E" w:rsidRDefault="00684746" w:rsidP="00343DAE">
      <w:pPr>
        <w:pStyle w:val="Odstavekseznama"/>
        <w:numPr>
          <w:ilvl w:val="0"/>
          <w:numId w:val="8"/>
        </w:numPr>
        <w:spacing w:line="276" w:lineRule="auto"/>
        <w:jc w:val="both"/>
        <w:rPr>
          <w:rFonts w:ascii="Arial" w:hAnsi="Arial" w:cs="Arial"/>
          <w:sz w:val="20"/>
          <w:szCs w:val="20"/>
        </w:rPr>
      </w:pPr>
      <w:r>
        <w:rPr>
          <w:rFonts w:ascii="Arial" w:hAnsi="Arial" w:cs="Arial"/>
          <w:sz w:val="20"/>
          <w:szCs w:val="20"/>
        </w:rPr>
        <w:t>s</w:t>
      </w:r>
      <w:r w:rsidR="00E518E3" w:rsidRPr="00712E5E">
        <w:rPr>
          <w:rFonts w:ascii="Arial" w:hAnsi="Arial" w:cs="Arial"/>
          <w:sz w:val="20"/>
          <w:szCs w:val="20"/>
        </w:rPr>
        <w:t xml:space="preserve">pričevalo, </w:t>
      </w:r>
    </w:p>
    <w:p w14:paraId="5D97FF08" w14:textId="3C23EB1C" w:rsidR="005A112E" w:rsidRPr="00712E5E" w:rsidRDefault="00E518E3" w:rsidP="00343DAE">
      <w:pPr>
        <w:pStyle w:val="Odstavekseznama"/>
        <w:numPr>
          <w:ilvl w:val="0"/>
          <w:numId w:val="8"/>
        </w:numPr>
        <w:spacing w:line="276" w:lineRule="auto"/>
        <w:jc w:val="both"/>
        <w:rPr>
          <w:rFonts w:ascii="Arial" w:hAnsi="Arial" w:cs="Arial"/>
          <w:sz w:val="20"/>
          <w:szCs w:val="20"/>
        </w:rPr>
      </w:pPr>
      <w:r w:rsidRPr="00712E5E">
        <w:rPr>
          <w:rFonts w:ascii="Arial" w:hAnsi="Arial" w:cs="Arial"/>
          <w:sz w:val="20"/>
          <w:szCs w:val="20"/>
        </w:rPr>
        <w:t>obvestilo o uspehu</w:t>
      </w:r>
      <w:r w:rsidR="00360687">
        <w:rPr>
          <w:rFonts w:ascii="Arial" w:hAnsi="Arial" w:cs="Arial"/>
          <w:sz w:val="20"/>
          <w:szCs w:val="20"/>
        </w:rPr>
        <w:t>.</w:t>
      </w:r>
    </w:p>
    <w:p w14:paraId="2015539A" w14:textId="77777777" w:rsidR="00CB19EF" w:rsidRPr="00D30514" w:rsidRDefault="00CB19EF" w:rsidP="00321C43">
      <w:pPr>
        <w:spacing w:after="0" w:line="276" w:lineRule="auto"/>
        <w:jc w:val="both"/>
        <w:rPr>
          <w:rFonts w:cs="Arial"/>
          <w:szCs w:val="20"/>
        </w:rPr>
      </w:pPr>
    </w:p>
    <w:p w14:paraId="6D34FF6D" w14:textId="58F326B6" w:rsidR="00CB19EF" w:rsidRPr="00D30514" w:rsidRDefault="000B0304" w:rsidP="00343DAE">
      <w:pPr>
        <w:pStyle w:val="Naslov2"/>
        <w:spacing w:before="120" w:after="120" w:line="276" w:lineRule="auto"/>
      </w:pPr>
      <w:bookmarkStart w:id="98" w:name="_Toc451113402"/>
      <w:bookmarkStart w:id="99" w:name="_Toc62039255"/>
      <w:r w:rsidRPr="00912DAF">
        <w:t>Kadrovske</w:t>
      </w:r>
      <w:r w:rsidR="00E06A26">
        <w:t xml:space="preserve"> in ostale </w:t>
      </w:r>
      <w:r w:rsidR="00CB19EF" w:rsidRPr="00912DAF">
        <w:t>evidence</w:t>
      </w:r>
      <w:bookmarkEnd w:id="98"/>
      <w:bookmarkEnd w:id="99"/>
    </w:p>
    <w:p w14:paraId="2537F98D" w14:textId="2BC2529A" w:rsidR="00CB19EF" w:rsidRPr="00D30514" w:rsidRDefault="00CB19EF" w:rsidP="00343DAE">
      <w:pPr>
        <w:spacing w:after="0" w:line="276" w:lineRule="auto"/>
        <w:jc w:val="both"/>
        <w:rPr>
          <w:rFonts w:cs="Arial"/>
          <w:szCs w:val="20"/>
        </w:rPr>
      </w:pPr>
      <w:r w:rsidRPr="00D30514">
        <w:rPr>
          <w:rFonts w:cs="Arial"/>
          <w:szCs w:val="20"/>
        </w:rPr>
        <w:t xml:space="preserve">Na področju upravljanja človeških virov znotraj </w:t>
      </w:r>
      <w:r w:rsidR="00857DA0">
        <w:rPr>
          <w:rFonts w:cs="Arial"/>
          <w:szCs w:val="20"/>
        </w:rPr>
        <w:t xml:space="preserve">vsake </w:t>
      </w:r>
      <w:r w:rsidRPr="00D30514">
        <w:rPr>
          <w:rFonts w:cs="Arial"/>
          <w:szCs w:val="20"/>
        </w:rPr>
        <w:t>šole je potrebno zagotoviti vodenje naslednjih evidenc</w:t>
      </w:r>
      <w:r w:rsidR="00E06A26">
        <w:rPr>
          <w:rFonts w:cs="Arial"/>
          <w:szCs w:val="20"/>
        </w:rPr>
        <w:t xml:space="preserve"> </w:t>
      </w:r>
      <w:r w:rsidR="000D2AA3">
        <w:rPr>
          <w:rFonts w:cs="Arial"/>
          <w:szCs w:val="20"/>
        </w:rPr>
        <w:t>(na primer</w:t>
      </w:r>
      <w:r w:rsidR="004D76D0" w:rsidRPr="00D30514">
        <w:rPr>
          <w:rFonts w:cs="Arial"/>
          <w:szCs w:val="20"/>
        </w:rPr>
        <w:t>):</w:t>
      </w:r>
    </w:p>
    <w:p w14:paraId="6F6D60EC" w14:textId="778B0DC5" w:rsidR="00CB19EF" w:rsidRPr="00D30514" w:rsidRDefault="00360687" w:rsidP="00343DAE">
      <w:pPr>
        <w:pStyle w:val="Odstavekseznama"/>
        <w:numPr>
          <w:ilvl w:val="0"/>
          <w:numId w:val="6"/>
        </w:numPr>
        <w:spacing w:line="276" w:lineRule="auto"/>
        <w:jc w:val="both"/>
        <w:rPr>
          <w:rFonts w:ascii="Arial" w:hAnsi="Arial" w:cs="Arial"/>
          <w:sz w:val="20"/>
          <w:szCs w:val="20"/>
        </w:rPr>
      </w:pPr>
      <w:r>
        <w:rPr>
          <w:rFonts w:ascii="Arial" w:hAnsi="Arial" w:cs="Arial"/>
          <w:sz w:val="20"/>
          <w:szCs w:val="20"/>
        </w:rPr>
        <w:t xml:space="preserve">o </w:t>
      </w:r>
      <w:r w:rsidR="004D76D0" w:rsidRPr="00D30514">
        <w:rPr>
          <w:rFonts w:ascii="Arial" w:hAnsi="Arial" w:cs="Arial"/>
          <w:sz w:val="20"/>
          <w:szCs w:val="20"/>
        </w:rPr>
        <w:t>k</w:t>
      </w:r>
      <w:r w:rsidR="00CB19EF" w:rsidRPr="00D30514">
        <w:rPr>
          <w:rFonts w:ascii="Arial" w:hAnsi="Arial" w:cs="Arial"/>
          <w:sz w:val="20"/>
          <w:szCs w:val="20"/>
        </w:rPr>
        <w:t>adr</w:t>
      </w:r>
      <w:r w:rsidR="004D76D0" w:rsidRPr="00D30514">
        <w:rPr>
          <w:rFonts w:ascii="Arial" w:hAnsi="Arial" w:cs="Arial"/>
          <w:sz w:val="20"/>
          <w:szCs w:val="20"/>
        </w:rPr>
        <w:t>ih v povezavi z vmesniki</w:t>
      </w:r>
      <w:r w:rsidR="00CB19EF" w:rsidRPr="00D30514">
        <w:rPr>
          <w:rFonts w:ascii="Arial" w:hAnsi="Arial" w:cs="Arial"/>
          <w:sz w:val="20"/>
          <w:szCs w:val="20"/>
        </w:rPr>
        <w:t xml:space="preserve"> </w:t>
      </w:r>
      <w:r w:rsidR="004D76D0" w:rsidRPr="00D30514">
        <w:rPr>
          <w:rFonts w:ascii="Arial" w:hAnsi="Arial" w:cs="Arial"/>
          <w:sz w:val="20"/>
          <w:szCs w:val="20"/>
        </w:rPr>
        <w:t>(</w:t>
      </w:r>
      <w:r w:rsidR="00CB19EF" w:rsidRPr="00D30514">
        <w:rPr>
          <w:rFonts w:ascii="Arial" w:hAnsi="Arial" w:cs="Arial"/>
          <w:sz w:val="20"/>
          <w:szCs w:val="20"/>
        </w:rPr>
        <w:t>KPIS)</w:t>
      </w:r>
      <w:r w:rsidR="000B0304" w:rsidRPr="00D30514">
        <w:rPr>
          <w:rFonts w:ascii="Arial" w:hAnsi="Arial" w:cs="Arial"/>
          <w:sz w:val="20"/>
          <w:szCs w:val="20"/>
        </w:rPr>
        <w:t>;</w:t>
      </w:r>
    </w:p>
    <w:p w14:paraId="522C419B" w14:textId="31BBDA6E" w:rsidR="00CB19EF" w:rsidRPr="00D30514" w:rsidRDefault="00CB19EF"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načrt</w:t>
      </w:r>
      <w:r w:rsidR="004D76D0" w:rsidRPr="00D30514">
        <w:rPr>
          <w:rFonts w:ascii="Arial" w:hAnsi="Arial" w:cs="Arial"/>
          <w:sz w:val="20"/>
          <w:szCs w:val="20"/>
        </w:rPr>
        <w:t>a</w:t>
      </w:r>
      <w:r w:rsidRPr="00D30514">
        <w:rPr>
          <w:rFonts w:ascii="Arial" w:hAnsi="Arial" w:cs="Arial"/>
          <w:sz w:val="20"/>
          <w:szCs w:val="20"/>
        </w:rPr>
        <w:t xml:space="preserve"> osebnega strokovnega razvoja učitelja, k</w:t>
      </w:r>
      <w:r w:rsidR="00064CFB" w:rsidRPr="00D30514">
        <w:rPr>
          <w:rFonts w:ascii="Arial" w:hAnsi="Arial" w:cs="Arial"/>
          <w:sz w:val="20"/>
          <w:szCs w:val="20"/>
        </w:rPr>
        <w:t xml:space="preserve">i </w:t>
      </w:r>
      <w:r w:rsidR="0098167D" w:rsidRPr="00D30514">
        <w:rPr>
          <w:rFonts w:ascii="Arial" w:hAnsi="Arial" w:cs="Arial"/>
          <w:sz w:val="20"/>
          <w:szCs w:val="20"/>
        </w:rPr>
        <w:t xml:space="preserve">se ga </w:t>
      </w:r>
      <w:r w:rsidR="00064CFB" w:rsidRPr="00D30514">
        <w:rPr>
          <w:rFonts w:ascii="Arial" w:hAnsi="Arial" w:cs="Arial"/>
          <w:sz w:val="20"/>
          <w:szCs w:val="20"/>
        </w:rPr>
        <w:t>pov</w:t>
      </w:r>
      <w:r w:rsidR="0098167D" w:rsidRPr="00D30514">
        <w:rPr>
          <w:rFonts w:ascii="Arial" w:hAnsi="Arial" w:cs="Arial"/>
          <w:sz w:val="20"/>
          <w:szCs w:val="20"/>
        </w:rPr>
        <w:t>eže</w:t>
      </w:r>
      <w:r w:rsidR="00064CFB" w:rsidRPr="00D30514">
        <w:rPr>
          <w:rFonts w:ascii="Arial" w:hAnsi="Arial" w:cs="Arial"/>
          <w:sz w:val="20"/>
          <w:szCs w:val="20"/>
        </w:rPr>
        <w:t xml:space="preserve"> z</w:t>
      </w:r>
      <w:r w:rsidRPr="00D30514">
        <w:rPr>
          <w:rFonts w:ascii="Arial" w:hAnsi="Arial" w:cs="Arial"/>
          <w:sz w:val="20"/>
          <w:szCs w:val="20"/>
        </w:rPr>
        <w:t xml:space="preserve"> MIZŠ IS – KATIS</w:t>
      </w:r>
      <w:r w:rsidR="000B0304" w:rsidRPr="00D30514">
        <w:rPr>
          <w:rFonts w:ascii="Arial" w:hAnsi="Arial" w:cs="Arial"/>
          <w:sz w:val="20"/>
          <w:szCs w:val="20"/>
        </w:rPr>
        <w:t>;</w:t>
      </w:r>
    </w:p>
    <w:p w14:paraId="06DDCB87" w14:textId="28406C9D" w:rsidR="00CB19EF" w:rsidRPr="00D30514" w:rsidRDefault="00CB19EF"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varstv</w:t>
      </w:r>
      <w:r w:rsidR="0098167D" w:rsidRPr="00D30514">
        <w:rPr>
          <w:rFonts w:ascii="Arial" w:hAnsi="Arial" w:cs="Arial"/>
          <w:sz w:val="20"/>
          <w:szCs w:val="20"/>
        </w:rPr>
        <w:t>a</w:t>
      </w:r>
      <w:r w:rsidRPr="00D30514">
        <w:rPr>
          <w:rFonts w:ascii="Arial" w:hAnsi="Arial" w:cs="Arial"/>
          <w:sz w:val="20"/>
          <w:szCs w:val="20"/>
        </w:rPr>
        <w:t xml:space="preserve"> pri delu, civiln</w:t>
      </w:r>
      <w:r w:rsidR="0098167D" w:rsidRPr="00D30514">
        <w:rPr>
          <w:rFonts w:ascii="Arial" w:hAnsi="Arial" w:cs="Arial"/>
          <w:sz w:val="20"/>
          <w:szCs w:val="20"/>
        </w:rPr>
        <w:t>e</w:t>
      </w:r>
      <w:r w:rsidRPr="00D30514">
        <w:rPr>
          <w:rFonts w:ascii="Arial" w:hAnsi="Arial" w:cs="Arial"/>
          <w:sz w:val="20"/>
          <w:szCs w:val="20"/>
        </w:rPr>
        <w:t xml:space="preserve"> zaščit</w:t>
      </w:r>
      <w:r w:rsidR="0098167D" w:rsidRPr="00D30514">
        <w:rPr>
          <w:rFonts w:ascii="Arial" w:hAnsi="Arial" w:cs="Arial"/>
          <w:sz w:val="20"/>
          <w:szCs w:val="20"/>
        </w:rPr>
        <w:t>e</w:t>
      </w:r>
      <w:r w:rsidRPr="00D30514">
        <w:rPr>
          <w:rFonts w:ascii="Arial" w:hAnsi="Arial" w:cs="Arial"/>
          <w:sz w:val="20"/>
          <w:szCs w:val="20"/>
        </w:rPr>
        <w:t xml:space="preserve"> in požarn</w:t>
      </w:r>
      <w:r w:rsidR="0098167D" w:rsidRPr="00D30514">
        <w:rPr>
          <w:rFonts w:ascii="Arial" w:hAnsi="Arial" w:cs="Arial"/>
          <w:sz w:val="20"/>
          <w:szCs w:val="20"/>
        </w:rPr>
        <w:t>e</w:t>
      </w:r>
      <w:r w:rsidRPr="00D30514">
        <w:rPr>
          <w:rFonts w:ascii="Arial" w:hAnsi="Arial" w:cs="Arial"/>
          <w:sz w:val="20"/>
          <w:szCs w:val="20"/>
        </w:rPr>
        <w:t xml:space="preserve"> varnost</w:t>
      </w:r>
      <w:r w:rsidR="0098167D" w:rsidRPr="00D30514">
        <w:rPr>
          <w:rFonts w:ascii="Arial" w:hAnsi="Arial" w:cs="Arial"/>
          <w:sz w:val="20"/>
          <w:szCs w:val="20"/>
        </w:rPr>
        <w:t>i</w:t>
      </w:r>
      <w:r w:rsidR="000B0304" w:rsidRPr="00D30514">
        <w:rPr>
          <w:rFonts w:ascii="Arial" w:hAnsi="Arial" w:cs="Arial"/>
          <w:sz w:val="20"/>
          <w:szCs w:val="20"/>
        </w:rPr>
        <w:t>;</w:t>
      </w:r>
      <w:r w:rsidRPr="00D30514">
        <w:rPr>
          <w:rFonts w:ascii="Arial" w:hAnsi="Arial" w:cs="Arial"/>
          <w:sz w:val="20"/>
          <w:szCs w:val="20"/>
        </w:rPr>
        <w:t xml:space="preserve"> </w:t>
      </w:r>
    </w:p>
    <w:p w14:paraId="4BF7AC3B" w14:textId="58E7A966" w:rsidR="0098167D" w:rsidRPr="00D30514" w:rsidRDefault="00CB19EF"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opravljenih zdravniških pregled</w:t>
      </w:r>
      <w:r w:rsidR="00360687">
        <w:rPr>
          <w:rFonts w:ascii="Arial" w:hAnsi="Arial" w:cs="Arial"/>
          <w:sz w:val="20"/>
          <w:szCs w:val="20"/>
        </w:rPr>
        <w:t>ih</w:t>
      </w:r>
      <w:r w:rsidR="0098167D" w:rsidRPr="00D30514">
        <w:rPr>
          <w:rFonts w:ascii="Arial" w:hAnsi="Arial" w:cs="Arial"/>
          <w:sz w:val="20"/>
          <w:szCs w:val="20"/>
        </w:rPr>
        <w:t xml:space="preserve"> zaposlenih</w:t>
      </w:r>
      <w:r w:rsidR="000B0304" w:rsidRPr="00D30514">
        <w:rPr>
          <w:rFonts w:ascii="Arial" w:hAnsi="Arial" w:cs="Arial"/>
          <w:sz w:val="20"/>
          <w:szCs w:val="20"/>
        </w:rPr>
        <w:t>;</w:t>
      </w:r>
    </w:p>
    <w:p w14:paraId="224BAF95" w14:textId="08E80BAC" w:rsidR="004D76D0" w:rsidRPr="00D30514" w:rsidRDefault="00CB19EF"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ekip</w:t>
      </w:r>
      <w:r w:rsidR="004D76D0" w:rsidRPr="00D30514">
        <w:rPr>
          <w:rFonts w:ascii="Arial" w:hAnsi="Arial" w:cs="Arial"/>
          <w:sz w:val="20"/>
          <w:szCs w:val="20"/>
        </w:rPr>
        <w:t xml:space="preserve">e </w:t>
      </w:r>
      <w:r w:rsidRPr="00D30514">
        <w:rPr>
          <w:rFonts w:ascii="Arial" w:hAnsi="Arial" w:cs="Arial"/>
          <w:sz w:val="20"/>
          <w:szCs w:val="20"/>
        </w:rPr>
        <w:t xml:space="preserve">prve pomoči </w:t>
      </w:r>
      <w:r w:rsidR="004D76D0" w:rsidRPr="00D30514">
        <w:rPr>
          <w:rFonts w:ascii="Arial" w:hAnsi="Arial" w:cs="Arial"/>
          <w:sz w:val="20"/>
          <w:szCs w:val="20"/>
        </w:rPr>
        <w:t>(izpiti zaposlenih</w:t>
      </w:r>
      <w:r w:rsidR="000B0304" w:rsidRPr="00D30514">
        <w:rPr>
          <w:rFonts w:ascii="Arial" w:hAnsi="Arial" w:cs="Arial"/>
          <w:sz w:val="20"/>
          <w:szCs w:val="20"/>
        </w:rPr>
        <w:t xml:space="preserve"> za nudenje prve pomoči</w:t>
      </w:r>
      <w:r w:rsidR="004D76D0" w:rsidRPr="00D30514">
        <w:rPr>
          <w:rFonts w:ascii="Arial" w:hAnsi="Arial" w:cs="Arial"/>
          <w:sz w:val="20"/>
          <w:szCs w:val="20"/>
        </w:rPr>
        <w:t>)</w:t>
      </w:r>
      <w:r w:rsidR="000B0304" w:rsidRPr="00D30514">
        <w:rPr>
          <w:rFonts w:ascii="Arial" w:hAnsi="Arial" w:cs="Arial"/>
          <w:sz w:val="20"/>
          <w:szCs w:val="20"/>
        </w:rPr>
        <w:t>;</w:t>
      </w:r>
    </w:p>
    <w:p w14:paraId="6FD94B38" w14:textId="4A5A8486" w:rsidR="00CB19EF" w:rsidRPr="00D30514" w:rsidRDefault="00CB19EF"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sodelovanj</w:t>
      </w:r>
      <w:r w:rsidR="004D76D0" w:rsidRPr="00D30514">
        <w:rPr>
          <w:rFonts w:ascii="Arial" w:hAnsi="Arial" w:cs="Arial"/>
          <w:sz w:val="20"/>
          <w:szCs w:val="20"/>
        </w:rPr>
        <w:t>a</w:t>
      </w:r>
      <w:r w:rsidRPr="00D30514">
        <w:rPr>
          <w:rFonts w:ascii="Arial" w:hAnsi="Arial" w:cs="Arial"/>
          <w:sz w:val="20"/>
          <w:szCs w:val="20"/>
        </w:rPr>
        <w:t xml:space="preserve"> z N</w:t>
      </w:r>
      <w:r w:rsidR="00E06A26">
        <w:rPr>
          <w:rFonts w:ascii="Arial" w:hAnsi="Arial" w:cs="Arial"/>
          <w:sz w:val="20"/>
          <w:szCs w:val="20"/>
        </w:rPr>
        <w:t>acionalnim</w:t>
      </w:r>
      <w:r w:rsidR="004D76D0" w:rsidRPr="00D30514">
        <w:rPr>
          <w:rFonts w:ascii="Arial" w:hAnsi="Arial" w:cs="Arial"/>
          <w:sz w:val="20"/>
          <w:szCs w:val="20"/>
        </w:rPr>
        <w:t xml:space="preserve"> inštitutom</w:t>
      </w:r>
      <w:r w:rsidRPr="00D30514">
        <w:rPr>
          <w:rFonts w:ascii="Arial" w:hAnsi="Arial" w:cs="Arial"/>
          <w:sz w:val="20"/>
          <w:szCs w:val="20"/>
        </w:rPr>
        <w:t xml:space="preserve"> za javno zdravje</w:t>
      </w:r>
      <w:r w:rsidR="000B0304" w:rsidRPr="00D30514">
        <w:rPr>
          <w:rFonts w:ascii="Arial" w:hAnsi="Arial" w:cs="Arial"/>
          <w:sz w:val="20"/>
          <w:szCs w:val="20"/>
        </w:rPr>
        <w:t>;</w:t>
      </w:r>
    </w:p>
    <w:p w14:paraId="0C377615" w14:textId="62E1B29D" w:rsidR="004D76D0" w:rsidRPr="00D30514" w:rsidRDefault="00CB19EF"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organizacij</w:t>
      </w:r>
      <w:r w:rsidR="004D76D0" w:rsidRPr="00D30514">
        <w:rPr>
          <w:rFonts w:ascii="Arial" w:hAnsi="Arial" w:cs="Arial"/>
          <w:sz w:val="20"/>
          <w:szCs w:val="20"/>
        </w:rPr>
        <w:t>a</w:t>
      </w:r>
      <w:r w:rsidRPr="00D30514">
        <w:rPr>
          <w:rFonts w:ascii="Arial" w:hAnsi="Arial" w:cs="Arial"/>
          <w:sz w:val="20"/>
          <w:szCs w:val="20"/>
        </w:rPr>
        <w:t xml:space="preserve"> šol</w:t>
      </w:r>
      <w:r w:rsidR="004D76D0" w:rsidRPr="00D30514">
        <w:rPr>
          <w:rFonts w:ascii="Arial" w:hAnsi="Arial" w:cs="Arial"/>
          <w:sz w:val="20"/>
          <w:szCs w:val="20"/>
        </w:rPr>
        <w:t>e</w:t>
      </w:r>
      <w:r w:rsidRPr="00D30514">
        <w:rPr>
          <w:rFonts w:ascii="Arial" w:hAnsi="Arial" w:cs="Arial"/>
          <w:sz w:val="20"/>
          <w:szCs w:val="20"/>
        </w:rPr>
        <w:t xml:space="preserve"> v naravi</w:t>
      </w:r>
      <w:r w:rsidR="000B0304" w:rsidRPr="00D30514">
        <w:rPr>
          <w:rFonts w:ascii="Arial" w:hAnsi="Arial" w:cs="Arial"/>
          <w:sz w:val="20"/>
          <w:szCs w:val="20"/>
        </w:rPr>
        <w:t>;</w:t>
      </w:r>
    </w:p>
    <w:p w14:paraId="7E27A8B6" w14:textId="0D9AD3B0" w:rsidR="00CB19EF" w:rsidRPr="00D30514" w:rsidRDefault="004D76D0"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organizacija obveznih plavalnih</w:t>
      </w:r>
      <w:r w:rsidR="000B0304" w:rsidRPr="00D30514">
        <w:rPr>
          <w:rFonts w:ascii="Arial" w:hAnsi="Arial" w:cs="Arial"/>
          <w:sz w:val="20"/>
          <w:szCs w:val="20"/>
        </w:rPr>
        <w:t xml:space="preserve"> tečajev</w:t>
      </w:r>
      <w:r w:rsidR="00360687">
        <w:rPr>
          <w:rFonts w:ascii="Arial" w:hAnsi="Arial" w:cs="Arial"/>
          <w:sz w:val="20"/>
          <w:szCs w:val="20"/>
        </w:rPr>
        <w:t>.</w:t>
      </w:r>
      <w:r w:rsidRPr="00D30514">
        <w:rPr>
          <w:rFonts w:ascii="Arial" w:hAnsi="Arial" w:cs="Arial"/>
          <w:sz w:val="20"/>
          <w:szCs w:val="20"/>
        </w:rPr>
        <w:t xml:space="preserve"> </w:t>
      </w:r>
    </w:p>
    <w:p w14:paraId="41CBA639" w14:textId="77777777" w:rsidR="00857DA0" w:rsidRPr="000D2AA3" w:rsidRDefault="00857DA0" w:rsidP="00D75D7A">
      <w:pPr>
        <w:spacing w:after="0" w:line="276" w:lineRule="auto"/>
        <w:jc w:val="both"/>
        <w:rPr>
          <w:rFonts w:cs="Arial"/>
          <w:szCs w:val="20"/>
        </w:rPr>
      </w:pPr>
    </w:p>
    <w:p w14:paraId="04B14B33" w14:textId="634F4178" w:rsidR="00CB19EF" w:rsidRPr="00D30514" w:rsidRDefault="00CB19EF" w:rsidP="00343DAE">
      <w:pPr>
        <w:pStyle w:val="Naslov2"/>
        <w:spacing w:before="120" w:after="120" w:line="276" w:lineRule="auto"/>
      </w:pPr>
      <w:bookmarkStart w:id="100" w:name="_Toc451113403"/>
      <w:bookmarkStart w:id="101" w:name="_Toc62039256"/>
      <w:r w:rsidRPr="00D30514">
        <w:t>Infrastrukturni potencial</w:t>
      </w:r>
      <w:bookmarkEnd w:id="100"/>
      <w:bookmarkEnd w:id="101"/>
    </w:p>
    <w:p w14:paraId="209E9E59" w14:textId="37226FB8" w:rsidR="00CB19EF" w:rsidRPr="00D30514" w:rsidRDefault="00CB19EF" w:rsidP="00343DAE">
      <w:pPr>
        <w:spacing w:after="0" w:line="276" w:lineRule="auto"/>
        <w:jc w:val="both"/>
        <w:rPr>
          <w:rFonts w:cs="Arial"/>
          <w:szCs w:val="20"/>
        </w:rPr>
      </w:pPr>
      <w:r w:rsidRPr="00D30514">
        <w:rPr>
          <w:rFonts w:cs="Arial"/>
          <w:szCs w:val="20"/>
        </w:rPr>
        <w:t>VIZ potrebuje pregled infrastrukture, namenjene vzgoji in izobraževanju za načrtovanje investicij, investicijskega vzdrževanja, kontrolo smotrnosti uporabe in vzdrževanja prostorov.</w:t>
      </w:r>
    </w:p>
    <w:p w14:paraId="65FF60FD" w14:textId="77777777" w:rsidR="00B9315C" w:rsidRDefault="00B9315C" w:rsidP="00343DAE">
      <w:pPr>
        <w:spacing w:after="0" w:line="276" w:lineRule="auto"/>
        <w:contextualSpacing/>
        <w:jc w:val="both"/>
        <w:rPr>
          <w:rFonts w:cs="Arial"/>
          <w:szCs w:val="20"/>
        </w:rPr>
      </w:pPr>
    </w:p>
    <w:p w14:paraId="002D865E" w14:textId="77777777" w:rsidR="00CB19EF" w:rsidRPr="00D30514" w:rsidRDefault="00CB19EF" w:rsidP="00343DAE">
      <w:pPr>
        <w:spacing w:after="0" w:line="276" w:lineRule="auto"/>
        <w:contextualSpacing/>
        <w:jc w:val="both"/>
        <w:rPr>
          <w:rFonts w:cs="Arial"/>
          <w:szCs w:val="20"/>
        </w:rPr>
      </w:pPr>
      <w:r w:rsidRPr="00D30514">
        <w:rPr>
          <w:rFonts w:cs="Arial"/>
          <w:szCs w:val="20"/>
        </w:rPr>
        <w:t>Opis prostorov v VIZ, ki imajo različne statuse v skladu s procesi, ki se odvijajo v njih:</w:t>
      </w:r>
    </w:p>
    <w:p w14:paraId="6D8862F1" w14:textId="1A336DD1" w:rsidR="00CB19EF" w:rsidRPr="00D30514" w:rsidRDefault="00E06A26"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opis lokacij (če se nahajajo na različnih lokacijah);</w:t>
      </w:r>
    </w:p>
    <w:p w14:paraId="2448AA7F" w14:textId="06600AD8" w:rsidR="00CB19EF" w:rsidRPr="00D30514" w:rsidRDefault="00E06A26"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opis umestitve parc</w:t>
      </w:r>
      <w:r>
        <w:rPr>
          <w:rFonts w:ascii="Arial" w:hAnsi="Arial" w:cs="Arial"/>
          <w:sz w:val="20"/>
          <w:szCs w:val="20"/>
        </w:rPr>
        <w:t>ele v prostor (povzetek  iz OPPN</w:t>
      </w:r>
      <w:r w:rsidRPr="00D30514">
        <w:rPr>
          <w:rFonts w:ascii="Arial" w:hAnsi="Arial" w:cs="Arial"/>
          <w:sz w:val="20"/>
          <w:szCs w:val="20"/>
        </w:rPr>
        <w:t>);</w:t>
      </w:r>
    </w:p>
    <w:p w14:paraId="12C17E11" w14:textId="2A6B6BAD" w:rsidR="00CB19EF" w:rsidRPr="00D30514" w:rsidRDefault="00E06A26"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opis parcele, pozidanih delov</w:t>
      </w:r>
      <w:r w:rsidR="00360687">
        <w:rPr>
          <w:rFonts w:ascii="Arial" w:hAnsi="Arial" w:cs="Arial"/>
          <w:sz w:val="20"/>
          <w:szCs w:val="20"/>
        </w:rPr>
        <w:t xml:space="preserve"> </w:t>
      </w:r>
      <w:r w:rsidRPr="00D30514">
        <w:rPr>
          <w:rFonts w:ascii="Arial" w:hAnsi="Arial" w:cs="Arial"/>
          <w:sz w:val="20"/>
          <w:szCs w:val="20"/>
        </w:rPr>
        <w:t>(število stavb), odprtih delov ter funkcionalnih zemljišč;</w:t>
      </w:r>
    </w:p>
    <w:p w14:paraId="240E00EF" w14:textId="43891F3A" w:rsidR="00CB19EF" w:rsidRPr="00D30514" w:rsidRDefault="00E06A26"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opis posamezne stavbe, kvadratur</w:t>
      </w:r>
      <w:r w:rsidR="00360687">
        <w:rPr>
          <w:rFonts w:ascii="Arial" w:hAnsi="Arial" w:cs="Arial"/>
          <w:sz w:val="20"/>
          <w:szCs w:val="20"/>
        </w:rPr>
        <w:t>e</w:t>
      </w:r>
      <w:r w:rsidRPr="00D30514">
        <w:rPr>
          <w:rFonts w:ascii="Arial" w:hAnsi="Arial" w:cs="Arial"/>
          <w:sz w:val="20"/>
          <w:szCs w:val="20"/>
        </w:rPr>
        <w:t xml:space="preserve"> po tlorisih nivojev;</w:t>
      </w:r>
    </w:p>
    <w:p w14:paraId="7B7100A9" w14:textId="52F6BA27" w:rsidR="0098167D" w:rsidRPr="00D30514" w:rsidRDefault="00E06A26"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 xml:space="preserve">opis stavbe po kriteriju nekaterih elementov: material kritine, opis stavbnega pohištva, navedba  </w:t>
      </w:r>
    </w:p>
    <w:p w14:paraId="4846917D" w14:textId="05EECDA2" w:rsidR="00CB19EF" w:rsidRPr="00D30514" w:rsidRDefault="00E06A26" w:rsidP="00D75D7A">
      <w:pPr>
        <w:pStyle w:val="Odstavekseznama"/>
        <w:spacing w:line="276" w:lineRule="auto"/>
        <w:jc w:val="both"/>
        <w:rPr>
          <w:rFonts w:ascii="Arial" w:hAnsi="Arial" w:cs="Arial"/>
          <w:sz w:val="20"/>
          <w:szCs w:val="20"/>
        </w:rPr>
      </w:pPr>
      <w:r w:rsidRPr="00D30514">
        <w:rPr>
          <w:rFonts w:ascii="Arial" w:hAnsi="Arial" w:cs="Arial"/>
          <w:sz w:val="20"/>
          <w:szCs w:val="20"/>
        </w:rPr>
        <w:t>načina ogrevanja; dobavitelja električne energije; vode in kanalizacije; navedba dvigal in lokacijo teh v stavbi; ramp za prehod neravnih površin za osebe z oviranostjo; zank za gluhe in naglušne in lokacijo teh v stavbi; drugih prilagoditev za osebe z oviranostjo; druge materialne posebnosti stavbe; internetne povezave (optični kabli, brezžično omrežje) in njihove lastnosti; teleko</w:t>
      </w:r>
      <w:r w:rsidR="00857DA0">
        <w:rPr>
          <w:rFonts w:ascii="Arial" w:hAnsi="Arial" w:cs="Arial"/>
          <w:sz w:val="20"/>
          <w:szCs w:val="20"/>
        </w:rPr>
        <w:t>munikacijske povezave</w:t>
      </w:r>
      <w:r w:rsidR="00360687">
        <w:rPr>
          <w:rFonts w:ascii="Arial" w:hAnsi="Arial" w:cs="Arial"/>
          <w:sz w:val="20"/>
          <w:szCs w:val="20"/>
        </w:rPr>
        <w:t xml:space="preserve"> </w:t>
      </w:r>
      <w:r w:rsidR="00857DA0">
        <w:rPr>
          <w:rFonts w:ascii="Arial" w:hAnsi="Arial" w:cs="Arial"/>
          <w:sz w:val="20"/>
          <w:szCs w:val="20"/>
        </w:rPr>
        <w:t>-</w:t>
      </w:r>
      <w:r w:rsidR="00360687">
        <w:rPr>
          <w:rFonts w:ascii="Arial" w:hAnsi="Arial" w:cs="Arial"/>
          <w:sz w:val="20"/>
          <w:szCs w:val="20"/>
        </w:rPr>
        <w:t xml:space="preserve"> </w:t>
      </w:r>
      <w:r w:rsidRPr="00D30514">
        <w:rPr>
          <w:rFonts w:ascii="Arial" w:hAnsi="Arial" w:cs="Arial"/>
          <w:sz w:val="20"/>
          <w:szCs w:val="20"/>
        </w:rPr>
        <w:t xml:space="preserve">operaterja za telefon, </w:t>
      </w:r>
      <w:r w:rsidR="00360687">
        <w:rPr>
          <w:rFonts w:ascii="Arial" w:hAnsi="Arial" w:cs="Arial"/>
          <w:sz w:val="20"/>
          <w:szCs w:val="20"/>
        </w:rPr>
        <w:t>RTV</w:t>
      </w:r>
      <w:r w:rsidRPr="00D30514">
        <w:rPr>
          <w:rFonts w:ascii="Arial" w:hAnsi="Arial" w:cs="Arial"/>
          <w:sz w:val="20"/>
          <w:szCs w:val="20"/>
        </w:rPr>
        <w:t>, internet;</w:t>
      </w:r>
    </w:p>
    <w:p w14:paraId="564838E2" w14:textId="30E944B2" w:rsidR="00CB19EF" w:rsidRPr="00D30514" w:rsidRDefault="00E06A26"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opis tal notranjih površin in zunanjih površin, zlasti igrišč in poti;</w:t>
      </w:r>
    </w:p>
    <w:p w14:paraId="2BBB1317" w14:textId="78811BCC" w:rsidR="00CB19EF" w:rsidRPr="00D30514" w:rsidRDefault="00E06A26"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opis prostorov po statusu (namembnosti) in stavbne in nepremične opreme v  prostorih, opis  premične opreme v prostorih.</w:t>
      </w:r>
    </w:p>
    <w:p w14:paraId="42D81CCB" w14:textId="265C97A3" w:rsidR="00CB19EF" w:rsidRPr="00D30514" w:rsidRDefault="00360687" w:rsidP="00343DAE">
      <w:pPr>
        <w:spacing w:after="0" w:line="276" w:lineRule="auto"/>
        <w:jc w:val="both"/>
        <w:rPr>
          <w:rFonts w:cs="Arial"/>
          <w:szCs w:val="20"/>
        </w:rPr>
      </w:pPr>
      <w:r>
        <w:rPr>
          <w:rFonts w:cs="Arial"/>
          <w:szCs w:val="20"/>
        </w:rPr>
        <w:t xml:space="preserve"> </w:t>
      </w:r>
    </w:p>
    <w:p w14:paraId="4F70FBD3" w14:textId="13D18E79" w:rsidR="006430BB" w:rsidRPr="00D30514" w:rsidRDefault="00CB19EF" w:rsidP="00343DAE">
      <w:pPr>
        <w:spacing w:after="0" w:line="276" w:lineRule="auto"/>
        <w:jc w:val="both"/>
        <w:rPr>
          <w:rFonts w:cs="Arial"/>
          <w:szCs w:val="20"/>
        </w:rPr>
      </w:pPr>
      <w:r w:rsidRPr="00D30514">
        <w:rPr>
          <w:rFonts w:cs="Arial"/>
          <w:szCs w:val="20"/>
        </w:rPr>
        <w:t xml:space="preserve">Nekatere </w:t>
      </w:r>
      <w:r w:rsidR="00360687">
        <w:rPr>
          <w:rFonts w:cs="Arial"/>
          <w:szCs w:val="20"/>
        </w:rPr>
        <w:t xml:space="preserve">dodatne </w:t>
      </w:r>
      <w:r w:rsidRPr="00D30514">
        <w:rPr>
          <w:rFonts w:cs="Arial"/>
          <w:szCs w:val="20"/>
        </w:rPr>
        <w:t xml:space="preserve">evidence, ki jih morajo voditi </w:t>
      </w:r>
      <w:r w:rsidR="00276423">
        <w:rPr>
          <w:rFonts w:cs="Arial"/>
          <w:szCs w:val="20"/>
        </w:rPr>
        <w:t xml:space="preserve">osnovne in srednje </w:t>
      </w:r>
      <w:r w:rsidRPr="00D30514">
        <w:rPr>
          <w:rFonts w:cs="Arial"/>
          <w:szCs w:val="20"/>
        </w:rPr>
        <w:t>šole: požarna varnost, kontrola alarmnih naprav, videonadzor, zasilne razsvetljave, dvigala, plinski javlja</w:t>
      </w:r>
      <w:r w:rsidR="008E0A6E" w:rsidRPr="00D30514">
        <w:rPr>
          <w:rFonts w:cs="Arial"/>
          <w:szCs w:val="20"/>
        </w:rPr>
        <w:t>lniki, protipožarne lopute ipd.</w:t>
      </w:r>
    </w:p>
    <w:p w14:paraId="18AFDDBC" w14:textId="77777777" w:rsidR="00484F26" w:rsidRDefault="00484F26" w:rsidP="00343DAE">
      <w:pPr>
        <w:spacing w:after="0" w:line="276" w:lineRule="auto"/>
        <w:jc w:val="both"/>
        <w:rPr>
          <w:rFonts w:cs="Arial"/>
          <w:szCs w:val="20"/>
        </w:rPr>
      </w:pPr>
    </w:p>
    <w:p w14:paraId="26CADD12" w14:textId="77777777" w:rsidR="00913314" w:rsidRPr="00D30514" w:rsidRDefault="00913314" w:rsidP="00343DAE">
      <w:pPr>
        <w:pStyle w:val="Naslov2"/>
        <w:spacing w:before="120" w:after="120" w:line="276" w:lineRule="auto"/>
      </w:pPr>
      <w:bookmarkStart w:id="102" w:name="_Toc61967480"/>
      <w:bookmarkStart w:id="103" w:name="_Toc61968358"/>
      <w:bookmarkStart w:id="104" w:name="_Toc61968412"/>
      <w:bookmarkStart w:id="105" w:name="_Toc61968572"/>
      <w:bookmarkStart w:id="106" w:name="_Toc62039257"/>
      <w:bookmarkStart w:id="107" w:name="_Toc61967481"/>
      <w:bookmarkStart w:id="108" w:name="_Toc61968359"/>
      <w:bookmarkStart w:id="109" w:name="_Toc61968413"/>
      <w:bookmarkStart w:id="110" w:name="_Toc61968573"/>
      <w:bookmarkStart w:id="111" w:name="_Toc62039258"/>
      <w:bookmarkStart w:id="112" w:name="_Toc61967482"/>
      <w:bookmarkStart w:id="113" w:name="_Toc61968360"/>
      <w:bookmarkStart w:id="114" w:name="_Toc61968414"/>
      <w:bookmarkStart w:id="115" w:name="_Toc61968574"/>
      <w:bookmarkStart w:id="116" w:name="_Toc62039259"/>
      <w:bookmarkStart w:id="117" w:name="_Toc61967483"/>
      <w:bookmarkStart w:id="118" w:name="_Toc61968361"/>
      <w:bookmarkStart w:id="119" w:name="_Toc61968415"/>
      <w:bookmarkStart w:id="120" w:name="_Toc61968575"/>
      <w:bookmarkStart w:id="121" w:name="_Toc62039260"/>
      <w:bookmarkStart w:id="122" w:name="_Toc61967484"/>
      <w:bookmarkStart w:id="123" w:name="_Toc61968362"/>
      <w:bookmarkStart w:id="124" w:name="_Toc61968416"/>
      <w:bookmarkStart w:id="125" w:name="_Toc61968576"/>
      <w:bookmarkStart w:id="126" w:name="_Toc62039261"/>
      <w:bookmarkStart w:id="127" w:name="_Toc61967485"/>
      <w:bookmarkStart w:id="128" w:name="_Toc61968363"/>
      <w:bookmarkStart w:id="129" w:name="_Toc61968417"/>
      <w:bookmarkStart w:id="130" w:name="_Toc61968577"/>
      <w:bookmarkStart w:id="131" w:name="_Toc62039262"/>
      <w:bookmarkStart w:id="132" w:name="_Toc61967486"/>
      <w:bookmarkStart w:id="133" w:name="_Toc61968364"/>
      <w:bookmarkStart w:id="134" w:name="_Toc61968418"/>
      <w:bookmarkStart w:id="135" w:name="_Toc61968578"/>
      <w:bookmarkStart w:id="136" w:name="_Toc62039263"/>
      <w:bookmarkStart w:id="137" w:name="_Toc451113404"/>
      <w:bookmarkStart w:id="138" w:name="_Toc6203926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D30514">
        <w:t>Šolska prehrana</w:t>
      </w:r>
      <w:bookmarkEnd w:id="137"/>
      <w:bookmarkEnd w:id="138"/>
    </w:p>
    <w:p w14:paraId="4F8FCC03" w14:textId="615C9A62" w:rsidR="00913314" w:rsidRPr="00D30514" w:rsidRDefault="00913314" w:rsidP="00343DAE">
      <w:pPr>
        <w:spacing w:after="0" w:line="276" w:lineRule="auto"/>
        <w:jc w:val="both"/>
        <w:rPr>
          <w:rFonts w:cs="Arial"/>
          <w:szCs w:val="20"/>
        </w:rPr>
      </w:pPr>
      <w:r w:rsidRPr="00D30514">
        <w:rPr>
          <w:rFonts w:cs="Arial"/>
          <w:szCs w:val="20"/>
        </w:rPr>
        <w:lastRenderedPageBreak/>
        <w:t>Šolsko prehran</w:t>
      </w:r>
      <w:r w:rsidR="00C83CDF" w:rsidRPr="00D30514">
        <w:rPr>
          <w:rFonts w:cs="Arial"/>
          <w:szCs w:val="20"/>
        </w:rPr>
        <w:t>o ureja Zakon o šolski prehrani</w:t>
      </w:r>
      <w:r w:rsidR="000D2AA3">
        <w:rPr>
          <w:rStyle w:val="Sprotnaopomba-sklic"/>
          <w:rFonts w:cs="Arial"/>
          <w:szCs w:val="20"/>
        </w:rPr>
        <w:footnoteReference w:id="41"/>
      </w:r>
      <w:r w:rsidRPr="00D30514">
        <w:rPr>
          <w:rFonts w:cs="Arial"/>
          <w:szCs w:val="20"/>
        </w:rPr>
        <w:t xml:space="preserve"> v povezavi z Zakonom o uveljavljanju pravic iz javnih sredstev</w:t>
      </w:r>
      <w:r w:rsidR="00AE3EB5">
        <w:rPr>
          <w:rStyle w:val="Sprotnaopomba-sklic"/>
          <w:rFonts w:cs="Arial"/>
          <w:szCs w:val="20"/>
        </w:rPr>
        <w:footnoteReference w:id="42"/>
      </w:r>
      <w:r w:rsidRPr="00D30514">
        <w:rPr>
          <w:rFonts w:cs="Arial"/>
          <w:szCs w:val="20"/>
        </w:rPr>
        <w:t>. Zakon o šolski prehrani se uporablja za osnovne in srednje šole ter za osnovne šole v okviru zavodov za vzgojo in izobraževanje otrok in mladost</w:t>
      </w:r>
      <w:r w:rsidR="00857DA0">
        <w:rPr>
          <w:rFonts w:cs="Arial"/>
          <w:szCs w:val="20"/>
        </w:rPr>
        <w:t>nikov s posebnimi potrebami v Republiki Sloveniji</w:t>
      </w:r>
      <w:r w:rsidRPr="00D30514">
        <w:rPr>
          <w:rFonts w:cs="Arial"/>
          <w:szCs w:val="20"/>
        </w:rPr>
        <w:t>, ki izvajajo javno veljavne vzgojno-izobraževalne programe, ne pa tudi za udeležence izobraževanja odraslih.</w:t>
      </w:r>
      <w:r w:rsidR="00C83CDF" w:rsidRPr="00D30514">
        <w:rPr>
          <w:rFonts w:cs="Arial"/>
          <w:szCs w:val="20"/>
        </w:rPr>
        <w:t xml:space="preserve"> </w:t>
      </w:r>
      <w:r w:rsidR="00857DA0">
        <w:rPr>
          <w:rFonts w:cs="Arial"/>
          <w:szCs w:val="20"/>
        </w:rPr>
        <w:t>Osnovna in srednja š</w:t>
      </w:r>
      <w:r w:rsidR="00C83CDF" w:rsidRPr="00D30514">
        <w:rPr>
          <w:rFonts w:cs="Arial"/>
          <w:szCs w:val="20"/>
        </w:rPr>
        <w:t xml:space="preserve">ola </w:t>
      </w:r>
      <w:r w:rsidR="00857DA0">
        <w:rPr>
          <w:rFonts w:cs="Arial"/>
          <w:szCs w:val="20"/>
        </w:rPr>
        <w:t>sta</w:t>
      </w:r>
      <w:r w:rsidR="00C83CDF" w:rsidRPr="00D30514">
        <w:rPr>
          <w:rFonts w:cs="Arial"/>
          <w:szCs w:val="20"/>
        </w:rPr>
        <w:t xml:space="preserve"> v dneh, ko poteka pouk</w:t>
      </w:r>
      <w:r w:rsidR="00857DA0">
        <w:rPr>
          <w:rFonts w:cs="Arial"/>
          <w:szCs w:val="20"/>
        </w:rPr>
        <w:t>, dolžni</w:t>
      </w:r>
      <w:r w:rsidRPr="00D30514">
        <w:rPr>
          <w:rFonts w:cs="Arial"/>
          <w:szCs w:val="20"/>
        </w:rPr>
        <w:t xml:space="preserve"> organizirati malico za vse </w:t>
      </w:r>
      <w:r w:rsidR="00CF12E0" w:rsidRPr="00D30514">
        <w:rPr>
          <w:rFonts w:cs="Arial"/>
          <w:szCs w:val="20"/>
        </w:rPr>
        <w:t xml:space="preserve">učence oziroma </w:t>
      </w:r>
      <w:r w:rsidRPr="00D30514">
        <w:rPr>
          <w:rFonts w:cs="Arial"/>
          <w:szCs w:val="20"/>
        </w:rPr>
        <w:t xml:space="preserve">dijake, ki se nanjo prijavijo. Kot dodatno ponudbo </w:t>
      </w:r>
      <w:r w:rsidR="00857DA0">
        <w:rPr>
          <w:rFonts w:cs="Arial"/>
          <w:szCs w:val="20"/>
        </w:rPr>
        <w:t>lahko osnovna in srednja šola</w:t>
      </w:r>
      <w:r w:rsidRPr="00D30514">
        <w:rPr>
          <w:rFonts w:cs="Arial"/>
          <w:szCs w:val="20"/>
        </w:rPr>
        <w:t xml:space="preserve"> organizira</w:t>
      </w:r>
      <w:r w:rsidR="00857DA0">
        <w:rPr>
          <w:rFonts w:cs="Arial"/>
          <w:szCs w:val="20"/>
        </w:rPr>
        <w:t>ta</w:t>
      </w:r>
      <w:r w:rsidR="00276423">
        <w:rPr>
          <w:rFonts w:cs="Arial"/>
          <w:szCs w:val="20"/>
        </w:rPr>
        <w:t xml:space="preserve"> tudi druge prehramb</w:t>
      </w:r>
      <w:r w:rsidR="00857DA0">
        <w:rPr>
          <w:rFonts w:cs="Arial"/>
          <w:szCs w:val="20"/>
        </w:rPr>
        <w:t>ne obroke</w:t>
      </w:r>
      <w:r w:rsidRPr="00D30514">
        <w:rPr>
          <w:rFonts w:cs="Arial"/>
          <w:szCs w:val="20"/>
        </w:rPr>
        <w:t>.</w:t>
      </w:r>
    </w:p>
    <w:p w14:paraId="72010FCC" w14:textId="77777777" w:rsidR="00E06A26" w:rsidRDefault="00E06A26" w:rsidP="00343DAE">
      <w:pPr>
        <w:spacing w:after="0" w:line="276" w:lineRule="auto"/>
        <w:jc w:val="both"/>
        <w:rPr>
          <w:rFonts w:cs="Arial"/>
          <w:szCs w:val="20"/>
        </w:rPr>
      </w:pPr>
    </w:p>
    <w:p w14:paraId="5A926C13" w14:textId="35537A85" w:rsidR="00913314" w:rsidRPr="00D30514" w:rsidRDefault="00913314" w:rsidP="00343DAE">
      <w:pPr>
        <w:spacing w:after="0" w:line="276" w:lineRule="auto"/>
        <w:jc w:val="both"/>
        <w:rPr>
          <w:rFonts w:cs="Arial"/>
          <w:szCs w:val="20"/>
        </w:rPr>
      </w:pPr>
      <w:r w:rsidRPr="00D30514">
        <w:rPr>
          <w:rFonts w:cs="Arial"/>
          <w:szCs w:val="20"/>
        </w:rPr>
        <w:t xml:space="preserve">Svet </w:t>
      </w:r>
      <w:r w:rsidR="00276423">
        <w:rPr>
          <w:rFonts w:cs="Arial"/>
          <w:szCs w:val="20"/>
        </w:rPr>
        <w:t xml:space="preserve">osnovne oziroma srednje </w:t>
      </w:r>
      <w:r w:rsidRPr="00D30514">
        <w:rPr>
          <w:rFonts w:cs="Arial"/>
          <w:szCs w:val="20"/>
        </w:rPr>
        <w:t>šole sprejme pravila šolske prehrane</w:t>
      </w:r>
      <w:r w:rsidR="001A315E" w:rsidRPr="00D30514">
        <w:rPr>
          <w:rFonts w:cs="Arial"/>
          <w:szCs w:val="20"/>
        </w:rPr>
        <w:t xml:space="preserve">. Ta pravila </w:t>
      </w:r>
      <w:r w:rsidRPr="00D30514">
        <w:rPr>
          <w:rFonts w:cs="Arial"/>
          <w:szCs w:val="20"/>
        </w:rPr>
        <w:t>so</w:t>
      </w:r>
      <w:r w:rsidR="001A315E" w:rsidRPr="00D30514">
        <w:rPr>
          <w:rFonts w:cs="Arial"/>
          <w:szCs w:val="20"/>
        </w:rPr>
        <w:t xml:space="preserve"> lahko</w:t>
      </w:r>
      <w:r w:rsidRPr="00D30514">
        <w:rPr>
          <w:rFonts w:cs="Arial"/>
          <w:szCs w:val="20"/>
        </w:rPr>
        <w:t xml:space="preserve"> sestavni del obstoječih šolskih pravil</w:t>
      </w:r>
      <w:r w:rsidR="001A315E" w:rsidRPr="00D30514">
        <w:rPr>
          <w:rFonts w:cs="Arial"/>
          <w:szCs w:val="20"/>
        </w:rPr>
        <w:t xml:space="preserve">. V pravilih </w:t>
      </w:r>
      <w:r w:rsidR="00276423">
        <w:rPr>
          <w:rFonts w:cs="Arial"/>
          <w:szCs w:val="20"/>
        </w:rPr>
        <w:t xml:space="preserve">osnovna in srednja </w:t>
      </w:r>
      <w:r w:rsidR="001A315E" w:rsidRPr="00D30514">
        <w:rPr>
          <w:rFonts w:cs="Arial"/>
          <w:szCs w:val="20"/>
        </w:rPr>
        <w:t xml:space="preserve">šola </w:t>
      </w:r>
      <w:r w:rsidRPr="00D30514">
        <w:rPr>
          <w:rFonts w:cs="Arial"/>
          <w:szCs w:val="20"/>
        </w:rPr>
        <w:t>opredeli</w:t>
      </w:r>
      <w:r w:rsidR="00276423">
        <w:rPr>
          <w:rFonts w:cs="Arial"/>
          <w:szCs w:val="20"/>
        </w:rPr>
        <w:t>ta</w:t>
      </w:r>
      <w:r w:rsidRPr="00D30514">
        <w:rPr>
          <w:rFonts w:cs="Arial"/>
          <w:szCs w:val="20"/>
        </w:rPr>
        <w:t xml:space="preserve"> postopke</w:t>
      </w:r>
      <w:r w:rsidR="001A315E" w:rsidRPr="00D30514">
        <w:rPr>
          <w:rFonts w:cs="Arial"/>
          <w:szCs w:val="20"/>
        </w:rPr>
        <w:t xml:space="preserve">: prijave na prehrano, </w:t>
      </w:r>
      <w:r w:rsidRPr="00D30514">
        <w:rPr>
          <w:rFonts w:cs="Arial"/>
          <w:szCs w:val="20"/>
        </w:rPr>
        <w:t>evidentiranje</w:t>
      </w:r>
      <w:r w:rsidR="001A315E" w:rsidRPr="00D30514">
        <w:rPr>
          <w:rFonts w:cs="Arial"/>
          <w:szCs w:val="20"/>
        </w:rPr>
        <w:t xml:space="preserve"> prevzema</w:t>
      </w:r>
      <w:r w:rsidRPr="00D30514">
        <w:rPr>
          <w:rFonts w:cs="Arial"/>
          <w:szCs w:val="20"/>
        </w:rPr>
        <w:t xml:space="preserve">, nadzor nad koriščenjem obrokov, </w:t>
      </w:r>
      <w:r w:rsidR="001A315E" w:rsidRPr="00D30514">
        <w:rPr>
          <w:rFonts w:cs="Arial"/>
          <w:szCs w:val="20"/>
        </w:rPr>
        <w:t>čas</w:t>
      </w:r>
      <w:r w:rsidRPr="00D30514">
        <w:rPr>
          <w:rFonts w:cs="Arial"/>
          <w:szCs w:val="20"/>
        </w:rPr>
        <w:t xml:space="preserve"> in način odjave posameznega obroka, ravnanje z ne</w:t>
      </w:r>
      <w:r w:rsidR="00360687">
        <w:rPr>
          <w:rFonts w:cs="Arial"/>
          <w:szCs w:val="20"/>
        </w:rPr>
        <w:t>-</w:t>
      </w:r>
      <w:r w:rsidRPr="00D30514">
        <w:rPr>
          <w:rFonts w:cs="Arial"/>
          <w:szCs w:val="20"/>
        </w:rPr>
        <w:t>prevzetimi obroki ter načine seznanitve učencev oziroma dijakov in staršev</w:t>
      </w:r>
      <w:r w:rsidR="001A315E" w:rsidRPr="00D30514">
        <w:rPr>
          <w:rFonts w:cs="Arial"/>
          <w:szCs w:val="20"/>
        </w:rPr>
        <w:t xml:space="preserve"> o teh pravilih in pomenu uživanja zdravega prehrambnega obroka v času, ko</w:t>
      </w:r>
      <w:r w:rsidR="00367181">
        <w:rPr>
          <w:rFonts w:cs="Arial"/>
          <w:szCs w:val="20"/>
        </w:rPr>
        <w:t xml:space="preserve"> je učenec oziroma dijak v šoli.</w:t>
      </w:r>
    </w:p>
    <w:p w14:paraId="3FE8A02E" w14:textId="77777777" w:rsidR="00E06A26" w:rsidRDefault="00E06A26" w:rsidP="00343DAE">
      <w:pPr>
        <w:spacing w:after="0" w:line="276" w:lineRule="auto"/>
        <w:jc w:val="both"/>
        <w:rPr>
          <w:rFonts w:cs="Arial"/>
          <w:szCs w:val="20"/>
        </w:rPr>
      </w:pPr>
    </w:p>
    <w:p w14:paraId="15070F2F" w14:textId="5A92D354" w:rsidR="001A315E" w:rsidRPr="00D30514" w:rsidRDefault="00367181" w:rsidP="00343DAE">
      <w:pPr>
        <w:spacing w:after="0" w:line="276" w:lineRule="auto"/>
        <w:jc w:val="both"/>
        <w:rPr>
          <w:rFonts w:cs="Arial"/>
          <w:szCs w:val="20"/>
        </w:rPr>
      </w:pPr>
      <w:r>
        <w:rPr>
          <w:rFonts w:cs="Arial"/>
          <w:szCs w:val="20"/>
        </w:rPr>
        <w:t>Osnovne in srednje š</w:t>
      </w:r>
      <w:r w:rsidR="001A315E" w:rsidRPr="00D30514">
        <w:rPr>
          <w:rFonts w:cs="Arial"/>
          <w:szCs w:val="20"/>
        </w:rPr>
        <w:t>ole</w:t>
      </w:r>
      <w:r w:rsidR="00913314" w:rsidRPr="00D30514">
        <w:rPr>
          <w:rFonts w:cs="Arial"/>
          <w:szCs w:val="20"/>
        </w:rPr>
        <w:t xml:space="preserve"> morajo pri organizaciji</w:t>
      </w:r>
      <w:r w:rsidR="00B67862">
        <w:rPr>
          <w:rFonts w:cs="Arial"/>
          <w:szCs w:val="20"/>
        </w:rPr>
        <w:t xml:space="preserve"> in pripravi </w:t>
      </w:r>
      <w:r w:rsidR="00913314" w:rsidRPr="00D30514">
        <w:rPr>
          <w:rFonts w:cs="Arial"/>
          <w:szCs w:val="20"/>
        </w:rPr>
        <w:t>šolske prehrane upoštevati smernice</w:t>
      </w:r>
      <w:r w:rsidR="00360687">
        <w:rPr>
          <w:rFonts w:cs="Arial"/>
          <w:szCs w:val="20"/>
        </w:rPr>
        <w:t xml:space="preserve"> </w:t>
      </w:r>
      <w:r w:rsidR="00913314" w:rsidRPr="00D30514">
        <w:rPr>
          <w:rFonts w:cs="Arial"/>
          <w:szCs w:val="20"/>
        </w:rPr>
        <w:t xml:space="preserve">za prehranjevanje v </w:t>
      </w:r>
      <w:r w:rsidR="00255DD2">
        <w:rPr>
          <w:rFonts w:cs="Arial"/>
          <w:szCs w:val="20"/>
        </w:rPr>
        <w:t>vzgojno izobraževalnih zavodih</w:t>
      </w:r>
      <w:r w:rsidR="00360687">
        <w:rPr>
          <w:rStyle w:val="Sprotnaopomba-sklic"/>
          <w:rFonts w:cs="Arial"/>
          <w:szCs w:val="20"/>
        </w:rPr>
        <w:footnoteReference w:id="43"/>
      </w:r>
      <w:r w:rsidR="001D2E44" w:rsidRPr="00D30514">
        <w:rPr>
          <w:rFonts w:cs="Arial"/>
          <w:szCs w:val="20"/>
        </w:rPr>
        <w:t>.</w:t>
      </w:r>
      <w:r w:rsidR="00913314" w:rsidRPr="00D30514">
        <w:rPr>
          <w:rFonts w:cs="Arial"/>
          <w:szCs w:val="20"/>
        </w:rPr>
        <w:t xml:space="preserve"> </w:t>
      </w:r>
    </w:p>
    <w:p w14:paraId="476E6AB9" w14:textId="77777777" w:rsidR="00E06A26" w:rsidRDefault="00E06A26" w:rsidP="00343DAE">
      <w:pPr>
        <w:spacing w:after="0" w:line="276" w:lineRule="auto"/>
        <w:jc w:val="both"/>
        <w:rPr>
          <w:rFonts w:cs="Arial"/>
          <w:szCs w:val="20"/>
        </w:rPr>
      </w:pPr>
    </w:p>
    <w:p w14:paraId="6DC040D5" w14:textId="5CE31085" w:rsidR="00913314" w:rsidRPr="00D30514" w:rsidRDefault="00255DD2" w:rsidP="00343DAE">
      <w:pPr>
        <w:spacing w:after="0" w:line="276" w:lineRule="auto"/>
        <w:jc w:val="both"/>
        <w:rPr>
          <w:rFonts w:cs="Arial"/>
          <w:szCs w:val="20"/>
        </w:rPr>
      </w:pPr>
      <w:r>
        <w:rPr>
          <w:rFonts w:cs="Arial"/>
          <w:szCs w:val="20"/>
        </w:rPr>
        <w:t>Osnovna in srednja šola</w:t>
      </w:r>
      <w:r w:rsidR="001A315E" w:rsidRPr="00D30514">
        <w:rPr>
          <w:rFonts w:cs="Arial"/>
          <w:szCs w:val="20"/>
        </w:rPr>
        <w:t xml:space="preserve"> mora</w:t>
      </w:r>
      <w:r w:rsidR="00367181">
        <w:rPr>
          <w:rFonts w:cs="Arial"/>
          <w:szCs w:val="20"/>
        </w:rPr>
        <w:t>ta</w:t>
      </w:r>
      <w:r w:rsidR="001A315E" w:rsidRPr="00D30514">
        <w:rPr>
          <w:rFonts w:cs="Arial"/>
          <w:szCs w:val="20"/>
        </w:rPr>
        <w:t xml:space="preserve"> zagotoviti možnost dnevne in letne prijave na šo</w:t>
      </w:r>
      <w:r w:rsidR="00367181">
        <w:rPr>
          <w:rFonts w:cs="Arial"/>
          <w:szCs w:val="20"/>
        </w:rPr>
        <w:t>lsko prehrano in</w:t>
      </w:r>
      <w:r w:rsidR="00E06A26">
        <w:rPr>
          <w:rFonts w:cs="Arial"/>
          <w:szCs w:val="20"/>
        </w:rPr>
        <w:t xml:space="preserve"> možnost dnevne o</w:t>
      </w:r>
      <w:r w:rsidR="001A315E" w:rsidRPr="00D30514">
        <w:rPr>
          <w:rFonts w:cs="Arial"/>
          <w:szCs w:val="20"/>
        </w:rPr>
        <w:t>djave.</w:t>
      </w:r>
      <w:r w:rsidR="00A56AA7">
        <w:rPr>
          <w:rFonts w:cs="Arial"/>
          <w:szCs w:val="20"/>
        </w:rPr>
        <w:t xml:space="preserve"> </w:t>
      </w:r>
      <w:r w:rsidR="00367181">
        <w:rPr>
          <w:rFonts w:cs="Arial"/>
          <w:szCs w:val="20"/>
        </w:rPr>
        <w:t>Šoli</w:t>
      </w:r>
      <w:r w:rsidR="001A315E" w:rsidRPr="00D30514">
        <w:rPr>
          <w:rFonts w:cs="Arial"/>
          <w:szCs w:val="20"/>
        </w:rPr>
        <w:t xml:space="preserve"> t</w:t>
      </w:r>
      <w:r w:rsidR="00A56AA7">
        <w:rPr>
          <w:rFonts w:cs="Arial"/>
          <w:szCs w:val="20"/>
        </w:rPr>
        <w:t>u</w:t>
      </w:r>
      <w:r w:rsidR="001A315E" w:rsidRPr="00D30514">
        <w:rPr>
          <w:rFonts w:cs="Arial"/>
          <w:szCs w:val="20"/>
        </w:rPr>
        <w:t>di beleži</w:t>
      </w:r>
      <w:r w:rsidR="00367181">
        <w:rPr>
          <w:rFonts w:cs="Arial"/>
          <w:szCs w:val="20"/>
        </w:rPr>
        <w:t>ta</w:t>
      </w:r>
      <w:r w:rsidR="00913314" w:rsidRPr="00D30514">
        <w:rPr>
          <w:rFonts w:cs="Arial"/>
          <w:szCs w:val="20"/>
        </w:rPr>
        <w:t xml:space="preserve"> posebnosti na nivoju učenca (diete) in upošteva</w:t>
      </w:r>
      <w:r w:rsidR="00367181">
        <w:rPr>
          <w:rFonts w:cs="Arial"/>
          <w:szCs w:val="20"/>
        </w:rPr>
        <w:t>ta</w:t>
      </w:r>
      <w:r w:rsidR="00913314" w:rsidRPr="00D30514">
        <w:rPr>
          <w:rFonts w:cs="Arial"/>
          <w:szCs w:val="20"/>
        </w:rPr>
        <w:t xml:space="preserve"> področje subvencioniranje šolske prehrane za določene ciljne skupine.</w:t>
      </w:r>
      <w:r w:rsidR="00684746">
        <w:rPr>
          <w:rFonts w:cs="Arial"/>
          <w:szCs w:val="20"/>
        </w:rPr>
        <w:t xml:space="preserve"> Podatki o subvencijah se za učence in dijake, prijavljene na prehrano v</w:t>
      </w:r>
      <w:r w:rsidR="00321C43">
        <w:rPr>
          <w:rFonts w:cs="Arial"/>
          <w:szCs w:val="20"/>
        </w:rPr>
        <w:t xml:space="preserve"> aplikacijo</w:t>
      </w:r>
      <w:r w:rsidR="00684746">
        <w:rPr>
          <w:rFonts w:cs="Arial"/>
          <w:szCs w:val="20"/>
        </w:rPr>
        <w:t xml:space="preserve"> CEUVIZ prenašajo iz informacijskega sistema MDDSZ.</w:t>
      </w:r>
    </w:p>
    <w:p w14:paraId="2836AF63" w14:textId="77777777" w:rsidR="003122E0" w:rsidRPr="00D30514" w:rsidRDefault="003122E0" w:rsidP="00343DAE">
      <w:pPr>
        <w:spacing w:after="0" w:line="276" w:lineRule="auto"/>
        <w:jc w:val="both"/>
        <w:rPr>
          <w:rFonts w:cs="Arial"/>
          <w:szCs w:val="20"/>
        </w:rPr>
      </w:pPr>
    </w:p>
    <w:p w14:paraId="2BA0280C" w14:textId="40F3E09E" w:rsidR="00913314" w:rsidRPr="00D30514" w:rsidRDefault="00913314" w:rsidP="00343DAE">
      <w:pPr>
        <w:pStyle w:val="Naslov2"/>
        <w:spacing w:before="120" w:after="120" w:line="276" w:lineRule="auto"/>
      </w:pPr>
      <w:bookmarkStart w:id="139" w:name="_Toc451113405"/>
      <w:bookmarkStart w:id="140" w:name="_Toc62039265"/>
      <w:r w:rsidRPr="00D30514">
        <w:t>Komunikacija in poročanja</w:t>
      </w:r>
      <w:bookmarkEnd w:id="139"/>
      <w:bookmarkEnd w:id="140"/>
    </w:p>
    <w:p w14:paraId="56A981E2" w14:textId="5BD40F79" w:rsidR="00E06A26" w:rsidRDefault="00CF12E0" w:rsidP="00343DAE">
      <w:pPr>
        <w:spacing w:after="0" w:line="276" w:lineRule="auto"/>
        <w:jc w:val="both"/>
        <w:rPr>
          <w:rFonts w:cs="Arial"/>
          <w:szCs w:val="20"/>
        </w:rPr>
      </w:pPr>
      <w:r w:rsidRPr="00D30514">
        <w:rPr>
          <w:rFonts w:cs="Arial"/>
          <w:szCs w:val="20"/>
        </w:rPr>
        <w:t xml:space="preserve">V fazi izvajanja operacije bo narejen </w:t>
      </w:r>
      <w:r w:rsidR="00913314" w:rsidRPr="00D30514">
        <w:rPr>
          <w:rFonts w:cs="Arial"/>
          <w:szCs w:val="20"/>
        </w:rPr>
        <w:t>seznam vseh zakonsko predpisanih poročanj in komunikacij</w:t>
      </w:r>
      <w:r w:rsidR="001D2E44" w:rsidRPr="00D30514">
        <w:rPr>
          <w:rFonts w:cs="Arial"/>
          <w:szCs w:val="20"/>
        </w:rPr>
        <w:t xml:space="preserve"> VIZ.</w:t>
      </w:r>
      <w:r w:rsidR="00913314" w:rsidRPr="00D30514">
        <w:rPr>
          <w:rFonts w:cs="Arial"/>
          <w:szCs w:val="20"/>
        </w:rPr>
        <w:t xml:space="preserve">  </w:t>
      </w:r>
    </w:p>
    <w:p w14:paraId="79EF656D" w14:textId="2E8BF5B5" w:rsidR="00367181" w:rsidRDefault="00367181" w:rsidP="00343DAE">
      <w:pPr>
        <w:spacing w:after="0" w:line="276" w:lineRule="auto"/>
        <w:jc w:val="both"/>
        <w:rPr>
          <w:rFonts w:cs="Arial"/>
          <w:szCs w:val="20"/>
        </w:rPr>
      </w:pPr>
    </w:p>
    <w:p w14:paraId="7C03F97E" w14:textId="38484323" w:rsidR="009D4F9D" w:rsidRPr="00D303D4" w:rsidRDefault="00D303D4" w:rsidP="00B20EB5">
      <w:pPr>
        <w:pStyle w:val="Naslov2"/>
      </w:pPr>
      <w:bookmarkStart w:id="141" w:name="_Toc451113406"/>
      <w:bookmarkStart w:id="142" w:name="_Toc62039266"/>
      <w:r w:rsidRPr="00B20EB5">
        <w:t>Podporne</w:t>
      </w:r>
      <w:r w:rsidR="00217C70" w:rsidRPr="00D303D4">
        <w:t xml:space="preserve"> </w:t>
      </w:r>
      <w:r w:rsidRPr="00B20EB5">
        <w:t>storitve</w:t>
      </w:r>
      <w:bookmarkEnd w:id="141"/>
      <w:bookmarkEnd w:id="142"/>
      <w:r w:rsidR="00944DB3" w:rsidRPr="00D303D4">
        <w:t xml:space="preserve"> </w:t>
      </w:r>
    </w:p>
    <w:p w14:paraId="29373C8E" w14:textId="539FC80A" w:rsidR="00B67862" w:rsidRPr="00AE3EB5" w:rsidRDefault="005A646A" w:rsidP="00B20EB5">
      <w:pPr>
        <w:pStyle w:val="Naslov3"/>
      </w:pPr>
      <w:bookmarkStart w:id="143" w:name="_Toc451113407"/>
      <w:r>
        <w:t>Računovodenje</w:t>
      </w:r>
      <w:r w:rsidR="00801F29" w:rsidRPr="00D75D7A">
        <w:rPr>
          <w:rStyle w:val="Sprotnaopomba-sklic"/>
          <w:b w:val="0"/>
          <w:bCs/>
        </w:rPr>
        <w:footnoteReference w:id="44"/>
      </w:r>
      <w:r>
        <w:t xml:space="preserve"> </w:t>
      </w:r>
      <w:r w:rsidR="00913314" w:rsidRPr="00D30514">
        <w:t>- načrtovanje in poročanje</w:t>
      </w:r>
      <w:bookmarkEnd w:id="143"/>
    </w:p>
    <w:p w14:paraId="031C2BAC" w14:textId="201E628E" w:rsidR="00913314" w:rsidRPr="00D30514" w:rsidRDefault="00857DA0" w:rsidP="00343DAE">
      <w:pPr>
        <w:spacing w:after="0" w:line="276" w:lineRule="auto"/>
        <w:jc w:val="both"/>
        <w:rPr>
          <w:rFonts w:cs="Arial"/>
          <w:szCs w:val="20"/>
        </w:rPr>
      </w:pPr>
      <w:r>
        <w:rPr>
          <w:rFonts w:cs="Arial"/>
          <w:szCs w:val="20"/>
        </w:rPr>
        <w:t>Osnovne in srednje š</w:t>
      </w:r>
      <w:r w:rsidR="00913314" w:rsidRPr="00D30514">
        <w:rPr>
          <w:rFonts w:cs="Arial"/>
          <w:szCs w:val="20"/>
        </w:rPr>
        <w:t>ole se v večini poslužujejo</w:t>
      </w:r>
      <w:r w:rsidR="005A2A73">
        <w:rPr>
          <w:rFonts w:cs="Arial"/>
          <w:szCs w:val="20"/>
        </w:rPr>
        <w:t xml:space="preserve"> </w:t>
      </w:r>
      <w:r w:rsidR="00913314" w:rsidRPr="00D30514">
        <w:rPr>
          <w:rFonts w:cs="Arial"/>
          <w:szCs w:val="20"/>
        </w:rPr>
        <w:t>komercialnih rešitev, ki obsegajo vsaj naslednja področja:</w:t>
      </w:r>
    </w:p>
    <w:p w14:paraId="6AC4235F" w14:textId="7E41E6C4" w:rsidR="00913314" w:rsidRPr="00D30514" w:rsidRDefault="00913314"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obračun plač</w:t>
      </w:r>
      <w:r w:rsidR="000B0304" w:rsidRPr="00D30514">
        <w:rPr>
          <w:rFonts w:ascii="Arial" w:hAnsi="Arial" w:cs="Arial"/>
          <w:sz w:val="20"/>
          <w:szCs w:val="20"/>
        </w:rPr>
        <w:t>,</w:t>
      </w:r>
    </w:p>
    <w:p w14:paraId="018DF512" w14:textId="413EDB46" w:rsidR="00913314" w:rsidRPr="00D30514" w:rsidRDefault="00913314"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osnovna sredstva</w:t>
      </w:r>
      <w:r w:rsidR="000B0304" w:rsidRPr="00D30514">
        <w:rPr>
          <w:rFonts w:ascii="Arial" w:hAnsi="Arial" w:cs="Arial"/>
          <w:sz w:val="20"/>
          <w:szCs w:val="20"/>
        </w:rPr>
        <w:t>,</w:t>
      </w:r>
    </w:p>
    <w:p w14:paraId="3DFF59D4" w14:textId="236EEE37" w:rsidR="00913314" w:rsidRPr="00D30514" w:rsidRDefault="00913314"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terjatve in obveznosti</w:t>
      </w:r>
      <w:r w:rsidR="000B0304" w:rsidRPr="00D30514">
        <w:rPr>
          <w:rFonts w:ascii="Arial" w:hAnsi="Arial" w:cs="Arial"/>
          <w:sz w:val="20"/>
          <w:szCs w:val="20"/>
        </w:rPr>
        <w:t>,</w:t>
      </w:r>
    </w:p>
    <w:p w14:paraId="0825ECE4" w14:textId="71B56907" w:rsidR="00913314" w:rsidRPr="00D30514" w:rsidRDefault="00913314"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e-računi (za sprejemanje in izdajanje računov)</w:t>
      </w:r>
      <w:r w:rsidR="000B0304" w:rsidRPr="00D30514">
        <w:rPr>
          <w:rFonts w:ascii="Arial" w:hAnsi="Arial" w:cs="Arial"/>
          <w:sz w:val="20"/>
          <w:szCs w:val="20"/>
        </w:rPr>
        <w:t>,</w:t>
      </w:r>
    </w:p>
    <w:p w14:paraId="31FDA1B9" w14:textId="578B2275" w:rsidR="00913314" w:rsidRPr="00D30514" w:rsidRDefault="00913314"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glavna knjiga</w:t>
      </w:r>
      <w:r w:rsidR="000B0304" w:rsidRPr="00D30514">
        <w:rPr>
          <w:rFonts w:ascii="Arial" w:hAnsi="Arial" w:cs="Arial"/>
          <w:sz w:val="20"/>
          <w:szCs w:val="20"/>
        </w:rPr>
        <w:t>,</w:t>
      </w:r>
    </w:p>
    <w:p w14:paraId="6A320734" w14:textId="0FB5D885" w:rsidR="00913314" w:rsidRPr="00D30514" w:rsidRDefault="00913314"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obračun obresti</w:t>
      </w:r>
      <w:r w:rsidR="000B0304" w:rsidRPr="00D30514">
        <w:rPr>
          <w:rFonts w:ascii="Arial" w:hAnsi="Arial" w:cs="Arial"/>
          <w:sz w:val="20"/>
          <w:szCs w:val="20"/>
        </w:rPr>
        <w:t>,</w:t>
      </w:r>
    </w:p>
    <w:p w14:paraId="1C4B3D4B" w14:textId="4E401D03" w:rsidR="00913314" w:rsidRPr="00D30514" w:rsidRDefault="00913314"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potni nalogi</w:t>
      </w:r>
      <w:r w:rsidR="000B0304" w:rsidRPr="00D30514">
        <w:rPr>
          <w:rFonts w:ascii="Arial" w:hAnsi="Arial" w:cs="Arial"/>
          <w:sz w:val="20"/>
          <w:szCs w:val="20"/>
        </w:rPr>
        <w:t>,</w:t>
      </w:r>
    </w:p>
    <w:p w14:paraId="0D7B3333" w14:textId="0CA5ECDC" w:rsidR="00913314" w:rsidRPr="00D30514" w:rsidRDefault="00913314"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blagajna</w:t>
      </w:r>
      <w:r w:rsidR="000B0304" w:rsidRPr="00D30514">
        <w:rPr>
          <w:rFonts w:ascii="Arial" w:hAnsi="Arial" w:cs="Arial"/>
          <w:sz w:val="20"/>
          <w:szCs w:val="20"/>
        </w:rPr>
        <w:t>,</w:t>
      </w:r>
    </w:p>
    <w:p w14:paraId="4A67F3E8" w14:textId="547C758F" w:rsidR="00913314" w:rsidRPr="00D30514" w:rsidRDefault="00913314"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obračun avtorskih honorarjev</w:t>
      </w:r>
      <w:r w:rsidR="000B0304" w:rsidRPr="00D30514">
        <w:rPr>
          <w:rFonts w:ascii="Arial" w:hAnsi="Arial" w:cs="Arial"/>
          <w:sz w:val="20"/>
          <w:szCs w:val="20"/>
        </w:rPr>
        <w:t>,</w:t>
      </w:r>
    </w:p>
    <w:p w14:paraId="1104F6F5" w14:textId="45B6CD49" w:rsidR="00913314" w:rsidRPr="00D30514" w:rsidRDefault="00913314"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vodenje osnovnih sredstev</w:t>
      </w:r>
      <w:r w:rsidR="000B0304" w:rsidRPr="00D30514">
        <w:rPr>
          <w:rFonts w:ascii="Arial" w:hAnsi="Arial" w:cs="Arial"/>
          <w:sz w:val="20"/>
          <w:szCs w:val="20"/>
        </w:rPr>
        <w:t>,</w:t>
      </w:r>
    </w:p>
    <w:p w14:paraId="0682C928" w14:textId="77777777" w:rsidR="00913314" w:rsidRPr="00D30514" w:rsidRDefault="00913314"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vodenje drobnega inventarja.</w:t>
      </w:r>
    </w:p>
    <w:p w14:paraId="626BC731" w14:textId="77777777" w:rsidR="00913314" w:rsidRPr="00D30514" w:rsidRDefault="00913314" w:rsidP="00343DAE">
      <w:pPr>
        <w:spacing w:after="0" w:line="276" w:lineRule="auto"/>
        <w:jc w:val="both"/>
        <w:rPr>
          <w:rFonts w:cs="Arial"/>
          <w:szCs w:val="20"/>
        </w:rPr>
      </w:pPr>
    </w:p>
    <w:p w14:paraId="446E9ADB" w14:textId="4917535E" w:rsidR="00AE3EB5" w:rsidRDefault="00321C43" w:rsidP="00343DAE">
      <w:pPr>
        <w:spacing w:after="0" w:line="276" w:lineRule="auto"/>
        <w:jc w:val="both"/>
        <w:rPr>
          <w:rFonts w:cs="Arial"/>
          <w:szCs w:val="20"/>
        </w:rPr>
      </w:pPr>
      <w:r>
        <w:rPr>
          <w:rFonts w:cs="Arial"/>
          <w:szCs w:val="20"/>
        </w:rPr>
        <w:t>Načrtuje se</w:t>
      </w:r>
      <w:r w:rsidR="00367181">
        <w:rPr>
          <w:rFonts w:cs="Arial"/>
          <w:szCs w:val="20"/>
        </w:rPr>
        <w:t xml:space="preserve"> smiselno povezovanje oziroma</w:t>
      </w:r>
      <w:r w:rsidR="00913314" w:rsidRPr="00D30514">
        <w:rPr>
          <w:rFonts w:cs="Arial"/>
          <w:szCs w:val="20"/>
        </w:rPr>
        <w:t xml:space="preserve"> pridobivanje in posredovanje podatkov med </w:t>
      </w:r>
      <w:r w:rsidR="003B2888">
        <w:rPr>
          <w:rFonts w:cs="Arial"/>
          <w:szCs w:val="20"/>
        </w:rPr>
        <w:t xml:space="preserve">načrtovanim IS </w:t>
      </w:r>
      <w:r w:rsidR="00484F26">
        <w:rPr>
          <w:rFonts w:cs="Arial"/>
          <w:szCs w:val="20"/>
        </w:rPr>
        <w:t xml:space="preserve">in </w:t>
      </w:r>
      <w:r w:rsidR="00DB06FE">
        <w:rPr>
          <w:rFonts w:cs="Arial"/>
          <w:szCs w:val="20"/>
        </w:rPr>
        <w:t xml:space="preserve">standardnimi </w:t>
      </w:r>
      <w:r w:rsidR="00484F26">
        <w:rPr>
          <w:rFonts w:cs="Arial"/>
          <w:szCs w:val="20"/>
        </w:rPr>
        <w:t>rešitvami</w:t>
      </w:r>
      <w:r w:rsidR="003B2888">
        <w:rPr>
          <w:rFonts w:cs="Arial"/>
          <w:szCs w:val="20"/>
        </w:rPr>
        <w:t>.</w:t>
      </w:r>
    </w:p>
    <w:p w14:paraId="0BB21751" w14:textId="77777777" w:rsidR="00AE3EB5" w:rsidRPr="00D30514" w:rsidRDefault="00AE3EB5" w:rsidP="00343DAE">
      <w:pPr>
        <w:spacing w:after="0" w:line="276" w:lineRule="auto"/>
        <w:jc w:val="both"/>
        <w:rPr>
          <w:rFonts w:cs="Arial"/>
          <w:szCs w:val="20"/>
        </w:rPr>
      </w:pPr>
    </w:p>
    <w:p w14:paraId="3F8747C4" w14:textId="6D6BDD8E" w:rsidR="00662702" w:rsidRPr="00D30514" w:rsidRDefault="000F5296" w:rsidP="00B20EB5">
      <w:pPr>
        <w:pStyle w:val="Naslov3"/>
      </w:pPr>
      <w:bookmarkStart w:id="144" w:name="_Toc451113408"/>
      <w:r w:rsidRPr="00D30514">
        <w:lastRenderedPageBreak/>
        <w:t>Delovodnik</w:t>
      </w:r>
      <w:bookmarkEnd w:id="144"/>
      <w:r w:rsidR="00AE3EB5" w:rsidRPr="00D75D7A">
        <w:rPr>
          <w:rStyle w:val="Sprotnaopomba-sklic"/>
          <w:b w:val="0"/>
          <w:bCs/>
        </w:rPr>
        <w:footnoteReference w:id="45"/>
      </w:r>
    </w:p>
    <w:p w14:paraId="233AF676" w14:textId="182E813D" w:rsidR="002433B1" w:rsidRDefault="002806AD" w:rsidP="00343DAE">
      <w:pPr>
        <w:spacing w:after="0" w:line="276" w:lineRule="auto"/>
        <w:jc w:val="both"/>
        <w:rPr>
          <w:rFonts w:cs="Arial"/>
          <w:szCs w:val="20"/>
        </w:rPr>
      </w:pPr>
      <w:r w:rsidRPr="00D30514">
        <w:rPr>
          <w:rFonts w:cs="Arial"/>
          <w:szCs w:val="20"/>
        </w:rPr>
        <w:t>Namen delovodnika j</w:t>
      </w:r>
      <w:r w:rsidR="00D6798E" w:rsidRPr="00D30514">
        <w:rPr>
          <w:rFonts w:cs="Arial"/>
          <w:szCs w:val="20"/>
        </w:rPr>
        <w:t>e vodenje in spremljanje</w:t>
      </w:r>
      <w:r w:rsidR="002433B1" w:rsidRPr="00D30514">
        <w:rPr>
          <w:rFonts w:cs="Arial"/>
          <w:szCs w:val="20"/>
        </w:rPr>
        <w:t xml:space="preserve"> uradnih spisov</w:t>
      </w:r>
      <w:r w:rsidR="00D6798E" w:rsidRPr="00D30514">
        <w:rPr>
          <w:rFonts w:cs="Arial"/>
          <w:szCs w:val="20"/>
        </w:rPr>
        <w:t xml:space="preserve"> vhodno </w:t>
      </w:r>
      <w:r w:rsidRPr="00D30514">
        <w:rPr>
          <w:rFonts w:cs="Arial"/>
          <w:szCs w:val="20"/>
        </w:rPr>
        <w:t>izhodnih dokumentov na nivoju šole</w:t>
      </w:r>
      <w:r w:rsidR="002433B1" w:rsidRPr="00D30514">
        <w:rPr>
          <w:rFonts w:cs="Arial"/>
          <w:szCs w:val="20"/>
        </w:rPr>
        <w:t>. Delovodnik se vodi</w:t>
      </w:r>
      <w:r w:rsidRPr="00D30514">
        <w:rPr>
          <w:rFonts w:cs="Arial"/>
          <w:szCs w:val="20"/>
        </w:rPr>
        <w:t xml:space="preserve"> v skladu s sprejetim klasifikacijskim načrtom</w:t>
      </w:r>
      <w:r w:rsidR="00367181">
        <w:rPr>
          <w:rStyle w:val="Sprotnaopomba-sklic"/>
          <w:rFonts w:cs="Arial"/>
          <w:szCs w:val="20"/>
        </w:rPr>
        <w:footnoteReference w:id="46"/>
      </w:r>
      <w:r w:rsidR="00857DA0">
        <w:rPr>
          <w:rFonts w:cs="Arial"/>
          <w:szCs w:val="20"/>
        </w:rPr>
        <w:t>, ki ga je določilo ministrstvo.</w:t>
      </w:r>
      <w:r w:rsidR="00321C43">
        <w:rPr>
          <w:rFonts w:cs="Arial"/>
          <w:szCs w:val="20"/>
        </w:rPr>
        <w:t xml:space="preserve"> Načrtuje se</w:t>
      </w:r>
      <w:r w:rsidR="003B2888">
        <w:rPr>
          <w:rFonts w:cs="Arial"/>
          <w:szCs w:val="20"/>
        </w:rPr>
        <w:t xml:space="preserve"> </w:t>
      </w:r>
      <w:r w:rsidR="003B2888" w:rsidRPr="003B2888">
        <w:rPr>
          <w:rFonts w:cs="Arial"/>
          <w:szCs w:val="20"/>
        </w:rPr>
        <w:t>smiseln</w:t>
      </w:r>
      <w:r w:rsidR="003B2888">
        <w:rPr>
          <w:rFonts w:cs="Arial"/>
          <w:szCs w:val="20"/>
        </w:rPr>
        <w:t xml:space="preserve">a standardizacija </w:t>
      </w:r>
      <w:r w:rsidR="00B36EF8">
        <w:rPr>
          <w:rFonts w:cs="Arial"/>
          <w:szCs w:val="20"/>
        </w:rPr>
        <w:t xml:space="preserve">delovodnika za VIZ s </w:t>
      </w:r>
      <w:r w:rsidR="003B2888" w:rsidRPr="003B2888">
        <w:rPr>
          <w:rFonts w:cs="Arial"/>
          <w:szCs w:val="20"/>
        </w:rPr>
        <w:t>povezovanje</w:t>
      </w:r>
      <w:r w:rsidR="00B36EF8">
        <w:rPr>
          <w:rFonts w:cs="Arial"/>
          <w:szCs w:val="20"/>
        </w:rPr>
        <w:t>m</w:t>
      </w:r>
      <w:r w:rsidR="003B2888" w:rsidRPr="003B2888">
        <w:rPr>
          <w:rFonts w:cs="Arial"/>
          <w:szCs w:val="20"/>
        </w:rPr>
        <w:t xml:space="preserve"> oziroma pridobivanje</w:t>
      </w:r>
      <w:r w:rsidR="00B36EF8">
        <w:rPr>
          <w:rFonts w:cs="Arial"/>
          <w:szCs w:val="20"/>
        </w:rPr>
        <w:t>m</w:t>
      </w:r>
      <w:r w:rsidR="003B2888" w:rsidRPr="003B2888">
        <w:rPr>
          <w:rFonts w:cs="Arial"/>
          <w:szCs w:val="20"/>
        </w:rPr>
        <w:t xml:space="preserve"> in posredovanje</w:t>
      </w:r>
      <w:r w:rsidR="00B36EF8">
        <w:rPr>
          <w:rFonts w:cs="Arial"/>
          <w:szCs w:val="20"/>
        </w:rPr>
        <w:t>m</w:t>
      </w:r>
      <w:r w:rsidR="003B2888" w:rsidRPr="003B2888">
        <w:rPr>
          <w:rFonts w:cs="Arial"/>
          <w:szCs w:val="20"/>
        </w:rPr>
        <w:t xml:space="preserve"> podatkov med načrtovanim IS in </w:t>
      </w:r>
      <w:r w:rsidR="00B36EF8">
        <w:rPr>
          <w:rFonts w:cs="Arial"/>
          <w:szCs w:val="20"/>
        </w:rPr>
        <w:t xml:space="preserve">možnimi standardnimi </w:t>
      </w:r>
      <w:r w:rsidR="003B2888" w:rsidRPr="003B2888">
        <w:rPr>
          <w:rFonts w:cs="Arial"/>
          <w:szCs w:val="20"/>
        </w:rPr>
        <w:t>rešitvami</w:t>
      </w:r>
      <w:r w:rsidR="00B36EF8">
        <w:rPr>
          <w:rFonts w:cs="Arial"/>
          <w:szCs w:val="20"/>
        </w:rPr>
        <w:t>.</w:t>
      </w:r>
    </w:p>
    <w:p w14:paraId="09909C04" w14:textId="77777777" w:rsidR="003B2888" w:rsidRPr="00D30514" w:rsidRDefault="003B2888" w:rsidP="00343DAE">
      <w:pPr>
        <w:spacing w:after="0" w:line="276" w:lineRule="auto"/>
        <w:jc w:val="both"/>
        <w:rPr>
          <w:rFonts w:cs="Arial"/>
          <w:szCs w:val="20"/>
        </w:rPr>
      </w:pPr>
    </w:p>
    <w:p w14:paraId="76FE715B" w14:textId="77777777" w:rsidR="00FC6AB6" w:rsidRPr="00D30514" w:rsidRDefault="00217C70" w:rsidP="00B20EB5">
      <w:pPr>
        <w:pStyle w:val="Naslov3"/>
      </w:pPr>
      <w:bookmarkStart w:id="145" w:name="_Toc451113409"/>
      <w:r w:rsidRPr="00D30514">
        <w:t>Prisotnost na delovnem mestu</w:t>
      </w:r>
      <w:bookmarkEnd w:id="145"/>
    </w:p>
    <w:p w14:paraId="643DCB23" w14:textId="6AC19AED" w:rsidR="00A669A1" w:rsidRPr="00D30514" w:rsidRDefault="00FC6AB6" w:rsidP="00343DAE">
      <w:pPr>
        <w:spacing w:after="0" w:line="276" w:lineRule="auto"/>
        <w:jc w:val="both"/>
        <w:rPr>
          <w:rFonts w:cs="Arial"/>
          <w:szCs w:val="20"/>
        </w:rPr>
      </w:pPr>
      <w:r w:rsidRPr="00D30514">
        <w:rPr>
          <w:rFonts w:cs="Arial"/>
          <w:szCs w:val="20"/>
        </w:rPr>
        <w:t xml:space="preserve">Zagotavljanje prisotnosti na delovnem mestu in spremljanje delovnega </w:t>
      </w:r>
      <w:r w:rsidR="00E72E61" w:rsidRPr="00D30514">
        <w:rPr>
          <w:rFonts w:cs="Arial"/>
          <w:szCs w:val="20"/>
        </w:rPr>
        <w:t>časa</w:t>
      </w:r>
      <w:r w:rsidRPr="00D30514">
        <w:rPr>
          <w:rFonts w:cs="Arial"/>
          <w:szCs w:val="20"/>
        </w:rPr>
        <w:t xml:space="preserve"> na šolah </w:t>
      </w:r>
      <w:r w:rsidR="00625EC1" w:rsidRPr="00D30514">
        <w:rPr>
          <w:rFonts w:cs="Arial"/>
          <w:szCs w:val="20"/>
        </w:rPr>
        <w:t>se izvaja skladno z določili Kolektivne pogodbe za dejavnost vzgoje in izobraževanja in v</w:t>
      </w:r>
      <w:r w:rsidRPr="00D30514">
        <w:rPr>
          <w:rFonts w:cs="Arial"/>
          <w:szCs w:val="20"/>
        </w:rPr>
        <w:t xml:space="preserve"> skladu z </w:t>
      </w:r>
      <w:r w:rsidR="00E72E61" w:rsidRPr="00D30514">
        <w:rPr>
          <w:rFonts w:cs="Arial"/>
          <w:szCs w:val="20"/>
        </w:rPr>
        <w:t xml:space="preserve">Zakonom o evidencah na področju dela in socialne varnosti. Zakon že od leta 2006 dalje nalaga vodenje evidence o izrabi delovnega časa, ki mora za posameznega delavca vsebovati naslednje podatke: </w:t>
      </w:r>
    </w:p>
    <w:p w14:paraId="6E0BF62E" w14:textId="4C5B4AF9" w:rsidR="00A669A1" w:rsidRPr="00D30514" w:rsidRDefault="00E72E61"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 xml:space="preserve">o številu ur, </w:t>
      </w:r>
    </w:p>
    <w:p w14:paraId="27F6C2C7" w14:textId="77777777" w:rsidR="00A669A1" w:rsidRPr="00D30514" w:rsidRDefault="00E72E61"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 xml:space="preserve">skupno število opravljenih delovnih ur s polnim delovnim časom in s krajšim delovnim časom od polnega z oznako vrste opravljenega delovnega časa, </w:t>
      </w:r>
    </w:p>
    <w:p w14:paraId="19A5A873" w14:textId="77777777" w:rsidR="00A669A1" w:rsidRPr="00D30514" w:rsidRDefault="00E72E61"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 xml:space="preserve">opravljene ure v času nadurnega dela, </w:t>
      </w:r>
    </w:p>
    <w:p w14:paraId="3229C084" w14:textId="77777777" w:rsidR="00A669A1" w:rsidRPr="00D30514" w:rsidRDefault="00E72E61"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 xml:space="preserve">neopravljene ure, za katere se prejema nadomestilo plače iz sredstev delodajalca, z oznako vrste nadomestila, </w:t>
      </w:r>
    </w:p>
    <w:p w14:paraId="3F60205E" w14:textId="77777777" w:rsidR="00A669A1" w:rsidRPr="00D30514" w:rsidRDefault="00E72E61"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 xml:space="preserve">neopravljene ure, za katere se prejema nadomestilo plače v breme drugih organizacij ali delodajalcev in organov z oznako vrste nadomestila, </w:t>
      </w:r>
    </w:p>
    <w:p w14:paraId="0C18FF66" w14:textId="77777777" w:rsidR="00A669A1" w:rsidRPr="00D30514" w:rsidRDefault="00E72E61"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 xml:space="preserve">neopravljene ure, za katere se ne prejema nadomestilo plače, </w:t>
      </w:r>
    </w:p>
    <w:p w14:paraId="2656C423" w14:textId="77777777" w:rsidR="00367181" w:rsidRDefault="00E72E61" w:rsidP="00343DAE">
      <w:pPr>
        <w:pStyle w:val="Odstavekseznama"/>
        <w:numPr>
          <w:ilvl w:val="0"/>
          <w:numId w:val="6"/>
        </w:numPr>
        <w:spacing w:line="276" w:lineRule="auto"/>
        <w:jc w:val="both"/>
        <w:rPr>
          <w:rFonts w:ascii="Arial" w:hAnsi="Arial" w:cs="Arial"/>
          <w:sz w:val="20"/>
          <w:szCs w:val="20"/>
        </w:rPr>
      </w:pPr>
      <w:r w:rsidRPr="00D30514">
        <w:rPr>
          <w:rFonts w:ascii="Arial" w:hAnsi="Arial" w:cs="Arial"/>
          <w:sz w:val="20"/>
          <w:szCs w:val="20"/>
        </w:rPr>
        <w:t>število ur pri delih na delovnem mestu, za katera se šteje zavarovalna doba s povečanjem, oziroma na katerih je obvezno dodatno pokojninsko zavarovanje, z oznako vrste statusa.</w:t>
      </w:r>
    </w:p>
    <w:p w14:paraId="2A8D343E" w14:textId="69AF4AAE" w:rsidR="00E72E61" w:rsidRPr="00D30514" w:rsidRDefault="00E72E61" w:rsidP="00367181">
      <w:pPr>
        <w:pStyle w:val="Odstavekseznama"/>
        <w:spacing w:line="276" w:lineRule="auto"/>
        <w:jc w:val="both"/>
        <w:rPr>
          <w:rFonts w:ascii="Arial" w:hAnsi="Arial" w:cs="Arial"/>
          <w:sz w:val="20"/>
          <w:szCs w:val="20"/>
        </w:rPr>
      </w:pPr>
      <w:r w:rsidRPr="00D30514">
        <w:rPr>
          <w:rFonts w:ascii="Arial" w:hAnsi="Arial" w:cs="Arial"/>
          <w:sz w:val="20"/>
          <w:szCs w:val="20"/>
        </w:rPr>
        <w:t xml:space="preserve"> </w:t>
      </w:r>
    </w:p>
    <w:p w14:paraId="655803FA" w14:textId="54E41E53" w:rsidR="001F5265" w:rsidRPr="00D30514" w:rsidRDefault="00E72E61" w:rsidP="00367181">
      <w:pPr>
        <w:spacing w:line="276" w:lineRule="auto"/>
        <w:jc w:val="both"/>
        <w:rPr>
          <w:rFonts w:cs="Arial"/>
          <w:szCs w:val="20"/>
        </w:rPr>
      </w:pPr>
      <w:r w:rsidRPr="00367181">
        <w:rPr>
          <w:rFonts w:cs="Arial"/>
          <w:szCs w:val="20"/>
        </w:rPr>
        <w:t>Evidenca o izrabi delovnega časa se začne za posameznega delavca voditi z dnem, ko sklene pogodbo o zaposlitvi, preneha pa z dnem, ko mu preneha pogodba o zaposlitvi. Način evidentiranja delovnega časa lahko uredi delodajalec z internim aktom.</w:t>
      </w:r>
    </w:p>
    <w:p w14:paraId="18F783AC" w14:textId="1C76C2F5" w:rsidR="005F238A" w:rsidRPr="00D30514" w:rsidRDefault="00E72E61" w:rsidP="00343DAE">
      <w:pPr>
        <w:spacing w:after="0" w:line="276" w:lineRule="auto"/>
        <w:jc w:val="both"/>
        <w:rPr>
          <w:rFonts w:cs="Arial"/>
          <w:szCs w:val="20"/>
        </w:rPr>
      </w:pPr>
      <w:r w:rsidRPr="00D30514">
        <w:rPr>
          <w:rFonts w:cs="Arial"/>
          <w:szCs w:val="20"/>
        </w:rPr>
        <w:t>Skladno z določili Kolektivne pogodbe za dejavnost vzgoje in izobraževanja</w:t>
      </w:r>
      <w:r w:rsidR="004A4742">
        <w:rPr>
          <w:rStyle w:val="Sprotnaopomba-sklic"/>
          <w:rFonts w:cs="Arial"/>
          <w:szCs w:val="20"/>
        </w:rPr>
        <w:footnoteReference w:id="47"/>
      </w:r>
      <w:r w:rsidR="00741F98" w:rsidRPr="00D30514">
        <w:rPr>
          <w:rFonts w:cs="Arial"/>
          <w:szCs w:val="20"/>
        </w:rPr>
        <w:t>,</w:t>
      </w:r>
      <w:r w:rsidRPr="00D30514">
        <w:rPr>
          <w:rFonts w:cs="Arial"/>
          <w:szCs w:val="20"/>
        </w:rPr>
        <w:t xml:space="preserve"> ravnatelj za strokovne delavce izdela individualni Letni delovni načrt (iLDN)</w:t>
      </w:r>
      <w:r w:rsidR="00EE1C5A">
        <w:rPr>
          <w:rStyle w:val="Sprotnaopomba-sklic"/>
          <w:rFonts w:cs="Arial"/>
          <w:szCs w:val="20"/>
        </w:rPr>
        <w:footnoteReference w:id="48"/>
      </w:r>
      <w:r w:rsidR="00741F98" w:rsidRPr="00D30514">
        <w:rPr>
          <w:rFonts w:cs="Arial"/>
          <w:szCs w:val="20"/>
        </w:rPr>
        <w:t xml:space="preserve"> v katerem se vnaprej opredeli vrsta del in njihov predvideni obseg v šolskem letu.</w:t>
      </w:r>
      <w:r w:rsidR="00866BE4" w:rsidRPr="00D30514">
        <w:rPr>
          <w:rFonts w:cs="Arial"/>
          <w:szCs w:val="20"/>
        </w:rPr>
        <w:t xml:space="preserve"> Uresničevanje </w:t>
      </w:r>
      <w:r w:rsidR="00741F98" w:rsidRPr="00D30514">
        <w:rPr>
          <w:rFonts w:cs="Arial"/>
          <w:szCs w:val="20"/>
        </w:rPr>
        <w:t xml:space="preserve">načrta </w:t>
      </w:r>
      <w:r w:rsidR="00866BE4" w:rsidRPr="00D30514">
        <w:rPr>
          <w:rFonts w:cs="Arial"/>
          <w:szCs w:val="20"/>
        </w:rPr>
        <w:t>spremlja vodstvo šole,</w:t>
      </w:r>
      <w:r w:rsidR="00FC6AB6" w:rsidRPr="00D30514">
        <w:rPr>
          <w:rFonts w:cs="Arial"/>
          <w:szCs w:val="20"/>
        </w:rPr>
        <w:t xml:space="preserve"> Evidenca prisotnosti je potrebna za obračun plač, stroškov prehrane in prevoza ipd. </w:t>
      </w:r>
      <w:r w:rsidR="00866BE4" w:rsidRPr="00D30514">
        <w:rPr>
          <w:rFonts w:cs="Arial"/>
          <w:szCs w:val="20"/>
        </w:rPr>
        <w:t xml:space="preserve">Po potrebi se podatki posredujejo pristojnim službam kot so računovodstvo, tajništvo VIZ in </w:t>
      </w:r>
      <w:r w:rsidR="00321C43">
        <w:rPr>
          <w:rFonts w:cs="Arial"/>
          <w:szCs w:val="20"/>
        </w:rPr>
        <w:t>ministrstvo</w:t>
      </w:r>
      <w:r w:rsidR="000B0304" w:rsidRPr="00D30514">
        <w:rPr>
          <w:rFonts w:cs="Arial"/>
          <w:szCs w:val="20"/>
        </w:rPr>
        <w:t>.</w:t>
      </w:r>
      <w:r w:rsidR="00866BE4" w:rsidRPr="00D30514">
        <w:rPr>
          <w:rFonts w:cs="Arial"/>
          <w:szCs w:val="20"/>
        </w:rPr>
        <w:t xml:space="preserve"> </w:t>
      </w:r>
    </w:p>
    <w:p w14:paraId="113FEF74" w14:textId="541AB96D" w:rsidR="00B36EF8" w:rsidRDefault="00B36EF8" w:rsidP="00343DAE">
      <w:pPr>
        <w:spacing w:after="0" w:line="276" w:lineRule="auto"/>
        <w:jc w:val="both"/>
        <w:rPr>
          <w:rFonts w:cs="Arial"/>
          <w:szCs w:val="20"/>
        </w:rPr>
      </w:pPr>
    </w:p>
    <w:p w14:paraId="20485C32" w14:textId="6A802340" w:rsidR="00B36EF8" w:rsidRPr="00D30514" w:rsidRDefault="00B36EF8" w:rsidP="00343DAE">
      <w:pPr>
        <w:spacing w:after="0" w:line="276" w:lineRule="auto"/>
        <w:jc w:val="both"/>
        <w:rPr>
          <w:rFonts w:cs="Arial"/>
          <w:szCs w:val="20"/>
        </w:rPr>
      </w:pPr>
      <w:r w:rsidRPr="00B36EF8">
        <w:rPr>
          <w:rFonts w:cs="Arial"/>
          <w:szCs w:val="20"/>
        </w:rPr>
        <w:t>Osnovne in srednje šole se poslužujejo najetih ali kupljenih komercialnih rešitev</w:t>
      </w:r>
      <w:r>
        <w:rPr>
          <w:rFonts w:cs="Arial"/>
          <w:szCs w:val="20"/>
        </w:rPr>
        <w:t xml:space="preserve"> za vodenje delovnega časa. </w:t>
      </w:r>
      <w:r w:rsidR="00321C43">
        <w:rPr>
          <w:rFonts w:cs="Arial"/>
          <w:szCs w:val="20"/>
        </w:rPr>
        <w:t>Načrtuje se</w:t>
      </w:r>
      <w:r w:rsidRPr="00B36EF8">
        <w:rPr>
          <w:rFonts w:cs="Arial"/>
          <w:szCs w:val="20"/>
        </w:rPr>
        <w:t xml:space="preserve"> smiselno povezovanje oziroma pridobivanje in posredovanje podatkov med načrtovanim IS in </w:t>
      </w:r>
      <w:r>
        <w:rPr>
          <w:rFonts w:cs="Arial"/>
          <w:szCs w:val="20"/>
        </w:rPr>
        <w:t>standardnimi</w:t>
      </w:r>
      <w:r w:rsidRPr="00B36EF8">
        <w:rPr>
          <w:rFonts w:cs="Arial"/>
          <w:szCs w:val="20"/>
        </w:rPr>
        <w:t xml:space="preserve"> rešitvami.</w:t>
      </w:r>
    </w:p>
    <w:p w14:paraId="6D355676" w14:textId="77777777" w:rsidR="00484F26" w:rsidRPr="00D30514" w:rsidRDefault="00484F26" w:rsidP="00343DAE">
      <w:pPr>
        <w:spacing w:after="0" w:line="276" w:lineRule="auto"/>
        <w:jc w:val="both"/>
        <w:rPr>
          <w:rFonts w:cs="Arial"/>
          <w:szCs w:val="20"/>
        </w:rPr>
      </w:pPr>
    </w:p>
    <w:p w14:paraId="7C861EF7" w14:textId="73EB120E" w:rsidR="00FC6AB6" w:rsidRPr="00D30514" w:rsidRDefault="00691A0E" w:rsidP="00B20EB5">
      <w:pPr>
        <w:pStyle w:val="Naslov3"/>
      </w:pPr>
      <w:bookmarkStart w:id="146" w:name="_Toc451113410"/>
      <w:r w:rsidRPr="00D30514">
        <w:t>E-arhiviranje</w:t>
      </w:r>
      <w:bookmarkEnd w:id="146"/>
      <w:r w:rsidR="00AE3EB5" w:rsidRPr="00D75D7A">
        <w:rPr>
          <w:rStyle w:val="Sprotnaopomba-sklic"/>
          <w:b w:val="0"/>
          <w:bCs/>
        </w:rPr>
        <w:footnoteReference w:id="49"/>
      </w:r>
    </w:p>
    <w:p w14:paraId="405EE450" w14:textId="58C6C782" w:rsidR="00FC6AB6" w:rsidRPr="00D30514" w:rsidRDefault="00FC6AB6" w:rsidP="00343DAE">
      <w:pPr>
        <w:spacing w:after="0" w:line="276" w:lineRule="auto"/>
        <w:jc w:val="both"/>
        <w:rPr>
          <w:rFonts w:cs="Arial"/>
          <w:szCs w:val="20"/>
        </w:rPr>
      </w:pPr>
      <w:r w:rsidRPr="00D30514">
        <w:rPr>
          <w:rFonts w:cs="Arial"/>
          <w:szCs w:val="20"/>
        </w:rPr>
        <w:t>Akreditirana storitev eArhiv</w:t>
      </w:r>
      <w:r w:rsidR="00F72651" w:rsidRPr="00D30514">
        <w:rPr>
          <w:rFonts w:cs="Arial"/>
          <w:szCs w:val="20"/>
        </w:rPr>
        <w:t>-a</w:t>
      </w:r>
      <w:r w:rsidRPr="00D30514">
        <w:rPr>
          <w:rFonts w:cs="Arial"/>
          <w:szCs w:val="20"/>
        </w:rPr>
        <w:t xml:space="preserve"> mora zagotavljati e-hrambo dokumentarnega in arhivskega gradiva v digitalni obliki (digitalnih dokumentov), ki je skladna z vsemi zakonskimi predpisi s tega področja (ZVDAGA, UVDAG in ETZ). V skladu s sprejeto zakonodajo morajo vse šole kot na</w:t>
      </w:r>
      <w:r w:rsidR="00F72651" w:rsidRPr="00D30514">
        <w:rPr>
          <w:rFonts w:cs="Arial"/>
          <w:szCs w:val="20"/>
        </w:rPr>
        <w:t xml:space="preserve">predni uporabnik vzpostaviti </w:t>
      </w:r>
      <w:r w:rsidRPr="00D30514">
        <w:rPr>
          <w:rFonts w:cs="Arial"/>
          <w:szCs w:val="20"/>
        </w:rPr>
        <w:t>storitev</w:t>
      </w:r>
      <w:r w:rsidR="00F72651" w:rsidRPr="00D30514">
        <w:rPr>
          <w:rFonts w:cs="Arial"/>
          <w:szCs w:val="20"/>
        </w:rPr>
        <w:t xml:space="preserve"> e-arhiviranja</w:t>
      </w:r>
      <w:r w:rsidRPr="00D30514">
        <w:rPr>
          <w:rFonts w:cs="Arial"/>
          <w:szCs w:val="20"/>
        </w:rPr>
        <w:t>, ki omogoča varn</w:t>
      </w:r>
      <w:r w:rsidR="00F72651" w:rsidRPr="00D30514">
        <w:rPr>
          <w:rFonts w:cs="Arial"/>
          <w:szCs w:val="20"/>
        </w:rPr>
        <w:t>o in zakonsko skladno hranjenje</w:t>
      </w:r>
      <w:r w:rsidRPr="00D30514">
        <w:rPr>
          <w:rFonts w:cs="Arial"/>
          <w:szCs w:val="20"/>
        </w:rPr>
        <w:t xml:space="preserve"> digitalnih dokumentov. Storitev </w:t>
      </w:r>
      <w:r w:rsidR="00F72651" w:rsidRPr="00D30514">
        <w:rPr>
          <w:rFonts w:cs="Arial"/>
          <w:szCs w:val="20"/>
        </w:rPr>
        <w:t>za obdobje hrambe zagotavlja</w:t>
      </w:r>
      <w:r w:rsidRPr="00D30514">
        <w:rPr>
          <w:rFonts w:cs="Arial"/>
          <w:szCs w:val="20"/>
        </w:rPr>
        <w:t xml:space="preserve"> trajnost </w:t>
      </w:r>
      <w:r w:rsidR="00F72651" w:rsidRPr="00D30514">
        <w:rPr>
          <w:rFonts w:cs="Arial"/>
          <w:szCs w:val="20"/>
        </w:rPr>
        <w:t>digitalnih dokumentov, ohranja</w:t>
      </w:r>
      <w:r w:rsidRPr="00D30514">
        <w:rPr>
          <w:rFonts w:cs="Arial"/>
          <w:szCs w:val="20"/>
        </w:rPr>
        <w:t xml:space="preserve"> uporabnost njihove vsebine, nji</w:t>
      </w:r>
      <w:r w:rsidR="00F72651" w:rsidRPr="00D30514">
        <w:rPr>
          <w:rFonts w:cs="Arial"/>
          <w:szCs w:val="20"/>
        </w:rPr>
        <w:t>hovo nespremenljivost, ohranja</w:t>
      </w:r>
      <w:r w:rsidRPr="00D30514">
        <w:rPr>
          <w:rFonts w:cs="Arial"/>
          <w:szCs w:val="20"/>
        </w:rPr>
        <w:t xml:space="preserve"> avtentičnost oziroma</w:t>
      </w:r>
      <w:r w:rsidR="00F72651" w:rsidRPr="00D30514">
        <w:rPr>
          <w:rFonts w:cs="Arial"/>
          <w:szCs w:val="20"/>
        </w:rPr>
        <w:t xml:space="preserve"> dokazljivost njihovega izvora in varovanje digitalnih dokumentov pred izgubo ter zagotavlja</w:t>
      </w:r>
      <w:r w:rsidRPr="00D30514">
        <w:rPr>
          <w:rFonts w:cs="Arial"/>
          <w:szCs w:val="20"/>
        </w:rPr>
        <w:t xml:space="preserve"> urejenost.</w:t>
      </w:r>
    </w:p>
    <w:p w14:paraId="1369B133" w14:textId="77777777" w:rsidR="00FC6AB6" w:rsidRPr="00D30514" w:rsidRDefault="00FC6AB6" w:rsidP="00343DAE">
      <w:pPr>
        <w:spacing w:after="0" w:line="276" w:lineRule="auto"/>
        <w:jc w:val="both"/>
        <w:rPr>
          <w:rFonts w:cs="Arial"/>
          <w:szCs w:val="20"/>
        </w:rPr>
      </w:pPr>
    </w:p>
    <w:p w14:paraId="7228DAFE" w14:textId="77777777" w:rsidR="003C2E8C" w:rsidRPr="00D30514" w:rsidRDefault="00FC6AB6" w:rsidP="00343DAE">
      <w:pPr>
        <w:spacing w:after="0" w:line="276" w:lineRule="auto"/>
        <w:jc w:val="both"/>
        <w:rPr>
          <w:rFonts w:cs="Arial"/>
          <w:szCs w:val="20"/>
        </w:rPr>
      </w:pPr>
      <w:r w:rsidRPr="00D30514">
        <w:rPr>
          <w:rFonts w:cs="Arial"/>
          <w:szCs w:val="20"/>
        </w:rPr>
        <w:lastRenderedPageBreak/>
        <w:t>Storitev eArhiv</w:t>
      </w:r>
      <w:r w:rsidR="00F72651" w:rsidRPr="00D30514">
        <w:rPr>
          <w:rFonts w:cs="Arial"/>
          <w:szCs w:val="20"/>
        </w:rPr>
        <w:t xml:space="preserve">-a mora biti akreditirana pri </w:t>
      </w:r>
      <w:r w:rsidRPr="00D30514">
        <w:rPr>
          <w:rFonts w:cs="Arial"/>
          <w:szCs w:val="20"/>
        </w:rPr>
        <w:t xml:space="preserve">Arhivu RS. Akreditacija storitve e-hrambe pomeni, da je način izvajanja storitve v celoti preverjen, zato predstavlja najvišji možni nivo zakonske skladnosti. Preverjanje na lokacijah izvajanja storitve opravijo predstavniki Arhiva RS in z njihove strani pooblaščeni preizkušeni revizorji informacijskih sistemov. Akreditacija se podeli za obdobje enega leta in jo je za nadaljnjo veljavo treba obnavljati. </w:t>
      </w:r>
    </w:p>
    <w:p w14:paraId="377F4AEE" w14:textId="77777777" w:rsidR="001F5265" w:rsidRPr="00D30514" w:rsidRDefault="001F5265" w:rsidP="00343DAE">
      <w:pPr>
        <w:spacing w:after="0" w:line="276" w:lineRule="auto"/>
        <w:jc w:val="both"/>
        <w:rPr>
          <w:rFonts w:cs="Arial"/>
          <w:szCs w:val="20"/>
        </w:rPr>
      </w:pPr>
    </w:p>
    <w:p w14:paraId="4B6C060F" w14:textId="4400A5E0" w:rsidR="00662702" w:rsidRPr="00D30514" w:rsidRDefault="005A2A73" w:rsidP="00343DAE">
      <w:pPr>
        <w:spacing w:after="0" w:line="276" w:lineRule="auto"/>
        <w:jc w:val="both"/>
        <w:rPr>
          <w:rFonts w:cs="Arial"/>
          <w:szCs w:val="20"/>
        </w:rPr>
      </w:pPr>
      <w:r>
        <w:rPr>
          <w:rFonts w:cs="Arial"/>
          <w:szCs w:val="20"/>
        </w:rPr>
        <w:t xml:space="preserve">Načrtuje se </w:t>
      </w:r>
      <w:r w:rsidR="00B36EF8">
        <w:rPr>
          <w:rFonts w:cs="Arial"/>
          <w:szCs w:val="20"/>
        </w:rPr>
        <w:t>možnost</w:t>
      </w:r>
      <w:r>
        <w:rPr>
          <w:rFonts w:cs="Arial"/>
          <w:szCs w:val="20"/>
        </w:rPr>
        <w:t>i</w:t>
      </w:r>
      <w:r w:rsidR="00B36EF8">
        <w:rPr>
          <w:rFonts w:cs="Arial"/>
          <w:szCs w:val="20"/>
        </w:rPr>
        <w:t xml:space="preserve"> uporabe standardnih in akreditiranih rešitv</w:t>
      </w:r>
      <w:r w:rsidR="00D303D4">
        <w:rPr>
          <w:rFonts w:cs="Arial"/>
          <w:szCs w:val="20"/>
        </w:rPr>
        <w:t>ev</w:t>
      </w:r>
      <w:r w:rsidR="00B36EF8">
        <w:rPr>
          <w:rFonts w:cs="Arial"/>
          <w:szCs w:val="20"/>
        </w:rPr>
        <w:t xml:space="preserve"> za e-arhiviranje.</w:t>
      </w:r>
      <w:bookmarkStart w:id="147" w:name="_GoBack"/>
      <w:bookmarkEnd w:id="147"/>
    </w:p>
    <w:p w14:paraId="3D727FD5" w14:textId="78C4F887" w:rsidR="0056592E" w:rsidRPr="00D30514" w:rsidRDefault="0056592E" w:rsidP="00343DAE">
      <w:pPr>
        <w:spacing w:after="0" w:line="276" w:lineRule="auto"/>
        <w:jc w:val="both"/>
        <w:rPr>
          <w:rFonts w:cs="Arial"/>
          <w:szCs w:val="20"/>
        </w:rPr>
      </w:pPr>
    </w:p>
    <w:sectPr w:rsidR="0056592E" w:rsidRPr="00D30514" w:rsidSect="00BD3D79">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96873" w14:textId="77777777" w:rsidR="00231607" w:rsidRDefault="00231607" w:rsidP="001F4BB9">
      <w:pPr>
        <w:spacing w:after="0" w:line="240" w:lineRule="auto"/>
      </w:pPr>
      <w:r>
        <w:separator/>
      </w:r>
    </w:p>
  </w:endnote>
  <w:endnote w:type="continuationSeparator" w:id="0">
    <w:p w14:paraId="6E99DFDD" w14:textId="77777777" w:rsidR="00231607" w:rsidRDefault="00231607" w:rsidP="001F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EEC6" w14:textId="5F4D182B" w:rsidR="002D3FEC" w:rsidRPr="006D0D89" w:rsidRDefault="002D3FEC" w:rsidP="00A143DE">
    <w:pPr>
      <w:pStyle w:val="Noga"/>
      <w:pBdr>
        <w:top w:val="single" w:sz="4" w:space="1" w:color="auto"/>
      </w:pBdr>
      <w:jc w:val="right"/>
      <w:rPr>
        <w:rFonts w:cs="Arial"/>
        <w:sz w:val="18"/>
        <w:szCs w:val="18"/>
      </w:rPr>
    </w:pPr>
    <w:r>
      <w:rPr>
        <w:sz w:val="18"/>
        <w:szCs w:val="18"/>
      </w:rPr>
      <w:tab/>
    </w:r>
    <w:r w:rsidRPr="006D0D89">
      <w:rPr>
        <w:sz w:val="18"/>
        <w:szCs w:val="18"/>
      </w:rPr>
      <w:t xml:space="preserve">  </w:t>
    </w:r>
    <w:r w:rsidRPr="006D0D89">
      <w:rPr>
        <w:rFonts w:cs="Arial"/>
        <w:sz w:val="18"/>
        <w:szCs w:val="18"/>
      </w:rPr>
      <w:t xml:space="preserve">Stran </w:t>
    </w:r>
    <w:r w:rsidRPr="006D0D89">
      <w:rPr>
        <w:rFonts w:cs="Arial"/>
        <w:sz w:val="18"/>
        <w:szCs w:val="18"/>
      </w:rPr>
      <w:fldChar w:fldCharType="begin"/>
    </w:r>
    <w:r w:rsidRPr="006D0D89">
      <w:rPr>
        <w:rFonts w:cs="Arial"/>
        <w:sz w:val="18"/>
        <w:szCs w:val="18"/>
      </w:rPr>
      <w:instrText xml:space="preserve"> PAGE </w:instrText>
    </w:r>
    <w:r w:rsidRPr="006D0D89">
      <w:rPr>
        <w:rFonts w:cs="Arial"/>
        <w:sz w:val="18"/>
        <w:szCs w:val="18"/>
      </w:rPr>
      <w:fldChar w:fldCharType="separate"/>
    </w:r>
    <w:r w:rsidR="00C42453">
      <w:rPr>
        <w:rFonts w:cs="Arial"/>
        <w:noProof/>
        <w:sz w:val="18"/>
        <w:szCs w:val="18"/>
      </w:rPr>
      <w:t>20</w:t>
    </w:r>
    <w:r w:rsidRPr="006D0D89">
      <w:rPr>
        <w:rFonts w:cs="Arial"/>
        <w:sz w:val="18"/>
        <w:szCs w:val="18"/>
      </w:rPr>
      <w:fldChar w:fldCharType="end"/>
    </w:r>
    <w:r w:rsidRPr="006D0D89">
      <w:rPr>
        <w:rFonts w:cs="Arial"/>
        <w:sz w:val="18"/>
        <w:szCs w:val="18"/>
      </w:rPr>
      <w:t xml:space="preserve"> od </w:t>
    </w:r>
    <w:r w:rsidRPr="006D0D89">
      <w:rPr>
        <w:rFonts w:cs="Arial"/>
        <w:sz w:val="18"/>
        <w:szCs w:val="18"/>
      </w:rPr>
      <w:fldChar w:fldCharType="begin"/>
    </w:r>
    <w:r w:rsidRPr="006D0D89">
      <w:rPr>
        <w:rFonts w:cs="Arial"/>
        <w:sz w:val="18"/>
        <w:szCs w:val="18"/>
      </w:rPr>
      <w:instrText xml:space="preserve"> NUMPAGES </w:instrText>
    </w:r>
    <w:r w:rsidRPr="006D0D89">
      <w:rPr>
        <w:rFonts w:cs="Arial"/>
        <w:sz w:val="18"/>
        <w:szCs w:val="18"/>
      </w:rPr>
      <w:fldChar w:fldCharType="separate"/>
    </w:r>
    <w:r w:rsidR="00C42453">
      <w:rPr>
        <w:rFonts w:cs="Arial"/>
        <w:noProof/>
        <w:sz w:val="18"/>
        <w:szCs w:val="18"/>
      </w:rPr>
      <w:t>21</w:t>
    </w:r>
    <w:r w:rsidRPr="006D0D89">
      <w:rPr>
        <w:rFonts w:cs="Arial"/>
        <w:sz w:val="18"/>
        <w:szCs w:val="18"/>
      </w:rPr>
      <w:fldChar w:fldCharType="end"/>
    </w:r>
  </w:p>
  <w:p w14:paraId="275EDA49" w14:textId="77777777" w:rsidR="002D3FEC" w:rsidRDefault="002D3F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02F68" w14:textId="77777777" w:rsidR="00231607" w:rsidRDefault="00231607" w:rsidP="001F4BB9">
      <w:pPr>
        <w:spacing w:after="0" w:line="240" w:lineRule="auto"/>
      </w:pPr>
      <w:r>
        <w:separator/>
      </w:r>
    </w:p>
  </w:footnote>
  <w:footnote w:type="continuationSeparator" w:id="0">
    <w:p w14:paraId="5E5E4616" w14:textId="77777777" w:rsidR="00231607" w:rsidRDefault="00231607" w:rsidP="001F4BB9">
      <w:pPr>
        <w:spacing w:after="0" w:line="240" w:lineRule="auto"/>
      </w:pPr>
      <w:r>
        <w:continuationSeparator/>
      </w:r>
    </w:p>
  </w:footnote>
  <w:footnote w:id="1">
    <w:p w14:paraId="2CE6DCE9" w14:textId="586D2564" w:rsidR="002D3FEC" w:rsidRPr="00F22312" w:rsidRDefault="002D3FEC" w:rsidP="00CD4FCB">
      <w:pPr>
        <w:pStyle w:val="Sprotnaopomba-besedilo"/>
        <w:jc w:val="both"/>
        <w:rPr>
          <w:rFonts w:cs="Arial"/>
          <w:sz w:val="18"/>
          <w:szCs w:val="18"/>
        </w:rPr>
      </w:pPr>
      <w:r w:rsidRPr="00F22312">
        <w:rPr>
          <w:rStyle w:val="Sprotnaopomba-sklic"/>
          <w:rFonts w:cs="Arial"/>
          <w:sz w:val="18"/>
          <w:szCs w:val="18"/>
        </w:rPr>
        <w:footnoteRef/>
      </w:r>
      <w:r w:rsidRPr="00F22312">
        <w:rPr>
          <w:rFonts w:cs="Arial"/>
          <w:sz w:val="18"/>
          <w:szCs w:val="18"/>
        </w:rPr>
        <w:t xml:space="preserve"> </w:t>
      </w:r>
      <w:r w:rsidRPr="00D75D7A">
        <w:rPr>
          <w:rFonts w:cs="Arial"/>
          <w:sz w:val="16"/>
          <w:szCs w:val="16"/>
        </w:rPr>
        <w:t>Investicijski dokument za operacijo »Posodobitev organizacije vodenja in upravljanja s podatki v inovativnih učnih okoljih«, št. 5442-199/2016/69. Projekt traja predvidoma do 30. 11. 2022.</w:t>
      </w:r>
    </w:p>
  </w:footnote>
  <w:footnote w:id="2">
    <w:p w14:paraId="5C1A1153" w14:textId="4EAC10D4" w:rsidR="002D3FEC" w:rsidRPr="002D3FEC" w:rsidRDefault="002D3FEC" w:rsidP="00CD4FCB">
      <w:pPr>
        <w:pStyle w:val="Sprotnaopomba-besedilo"/>
        <w:jc w:val="both"/>
        <w:rPr>
          <w:rFonts w:cs="Arial"/>
        </w:rPr>
      </w:pPr>
      <w:r w:rsidRPr="00F22312">
        <w:rPr>
          <w:rStyle w:val="Sprotnaopomba-sklic"/>
          <w:rFonts w:cs="Arial"/>
          <w:sz w:val="18"/>
          <w:szCs w:val="18"/>
        </w:rPr>
        <w:footnoteRef/>
      </w:r>
      <w:r w:rsidRPr="00F22312">
        <w:rPr>
          <w:rFonts w:cs="Arial"/>
          <w:sz w:val="18"/>
          <w:szCs w:val="18"/>
        </w:rPr>
        <w:t xml:space="preserve"> </w:t>
      </w:r>
      <w:r w:rsidRPr="00D75D7A">
        <w:rPr>
          <w:rFonts w:cs="Arial"/>
          <w:sz w:val="16"/>
          <w:szCs w:val="16"/>
        </w:rPr>
        <w:t>Osnovne šole bo v šolskem letu 2020/2021 obiskovalo predvidoma 190.990 učencev. V 27 osnovnih šol s prilagojenim programom in 21 enot s prilagojenim programom pri osnovnih šolah bo predvidoma vključenih</w:t>
      </w:r>
      <w:r>
        <w:rPr>
          <w:rFonts w:cs="Arial"/>
          <w:sz w:val="16"/>
          <w:szCs w:val="16"/>
        </w:rPr>
        <w:t xml:space="preserve"> </w:t>
      </w:r>
      <w:r w:rsidRPr="00D75D7A">
        <w:rPr>
          <w:rFonts w:cs="Arial"/>
          <w:sz w:val="16"/>
          <w:szCs w:val="16"/>
        </w:rPr>
        <w:t>3.335 otrok. V 15 zavodov za izobraževanje otrok in mladostnikov s posebnimi potrebami bo predvidoma vključenih 87 otrok (vrtec), 915 učencev ter 273 dijakov. Izobraževanje bo potekalo v 455 matičnih osnovnih šolah in njihovih 316 podružničnih šolah ter 6 zasebnih šolah. Na osnovnih šolah je bilo v šolskem letu 2019/20</w:t>
      </w:r>
      <w:r>
        <w:rPr>
          <w:rFonts w:cs="Arial"/>
          <w:sz w:val="16"/>
          <w:szCs w:val="16"/>
        </w:rPr>
        <w:t xml:space="preserve"> </w:t>
      </w:r>
      <w:r w:rsidRPr="00D75D7A">
        <w:rPr>
          <w:rFonts w:cs="Arial"/>
          <w:sz w:val="16"/>
          <w:szCs w:val="16"/>
        </w:rPr>
        <w:t>zaposlenih 19.576 učiteljev.</w:t>
      </w:r>
    </w:p>
  </w:footnote>
  <w:footnote w:id="3">
    <w:p w14:paraId="6F177F9B" w14:textId="11679001" w:rsidR="002D3FEC" w:rsidRPr="00F22312" w:rsidRDefault="002D3FEC" w:rsidP="00CD4FCB">
      <w:pPr>
        <w:pStyle w:val="Sprotnaopomba-besedilo"/>
        <w:jc w:val="both"/>
        <w:rPr>
          <w:rFonts w:cs="Arial"/>
          <w:sz w:val="18"/>
          <w:szCs w:val="18"/>
        </w:rPr>
      </w:pPr>
      <w:r w:rsidRPr="00F22312">
        <w:rPr>
          <w:rStyle w:val="Sprotnaopomba-sklic"/>
          <w:rFonts w:cs="Arial"/>
          <w:sz w:val="18"/>
          <w:szCs w:val="18"/>
        </w:rPr>
        <w:footnoteRef/>
      </w:r>
      <w:r w:rsidRPr="00F22312">
        <w:rPr>
          <w:rFonts w:cs="Arial"/>
          <w:sz w:val="18"/>
          <w:szCs w:val="18"/>
        </w:rPr>
        <w:t xml:space="preserve"> </w:t>
      </w:r>
      <w:r w:rsidRPr="00D75D7A">
        <w:rPr>
          <w:rFonts w:cs="Arial"/>
          <w:sz w:val="16"/>
          <w:szCs w:val="16"/>
        </w:rPr>
        <w:t>V šolskem letu 2020/2021 bo srednje šole  obiskovalo približno 73.900 dijakov v 111 javnih srednjih šolah (organizirane kot enovite srednje šole ali šolski centri) in 6 zasebnih zavodih. V srednjih šolah je v šolskem letu</w:t>
      </w:r>
      <w:r>
        <w:rPr>
          <w:rFonts w:cs="Arial"/>
          <w:sz w:val="16"/>
          <w:szCs w:val="16"/>
        </w:rPr>
        <w:t xml:space="preserve"> </w:t>
      </w:r>
      <w:r w:rsidRPr="00D75D7A">
        <w:rPr>
          <w:rFonts w:cs="Arial"/>
          <w:sz w:val="16"/>
          <w:szCs w:val="16"/>
        </w:rPr>
        <w:t>2019/20 poučevalo 6.292 učiteljev.</w:t>
      </w:r>
    </w:p>
  </w:footnote>
  <w:footnote w:id="4">
    <w:p w14:paraId="1198294E" w14:textId="6A9B93FD" w:rsidR="002D3FEC" w:rsidRDefault="002D3FEC" w:rsidP="00D75D7A">
      <w:pPr>
        <w:pStyle w:val="Sprotnaopomba-besedilo"/>
        <w:jc w:val="both"/>
      </w:pPr>
      <w:r w:rsidRPr="00D75D7A">
        <w:rPr>
          <w:rStyle w:val="Sprotnaopomba-sklic"/>
          <w:rFonts w:cs="Arial"/>
          <w:sz w:val="18"/>
          <w:szCs w:val="18"/>
        </w:rPr>
        <w:footnoteRef/>
      </w:r>
      <w:r w:rsidRPr="002D3FEC">
        <w:rPr>
          <w:rFonts w:cs="Arial"/>
          <w:sz w:val="18"/>
          <w:szCs w:val="18"/>
        </w:rPr>
        <w:t xml:space="preserve"> </w:t>
      </w:r>
      <w:r w:rsidRPr="00D75D7A">
        <w:rPr>
          <w:rFonts w:cs="Arial"/>
          <w:sz w:val="16"/>
          <w:szCs w:val="16"/>
        </w:rPr>
        <w:t>Priloga 2:</w:t>
      </w:r>
      <w:r>
        <w:rPr>
          <w:rFonts w:cs="Arial"/>
          <w:sz w:val="16"/>
          <w:szCs w:val="16"/>
        </w:rPr>
        <w:t xml:space="preserve"> </w:t>
      </w:r>
      <w:r w:rsidRPr="00D75D7A">
        <w:rPr>
          <w:rFonts w:cs="Arial"/>
          <w:sz w:val="16"/>
          <w:szCs w:val="16"/>
        </w:rPr>
        <w:t>Popis zbirk osebnih podatkov s področja osnovnošolskega in srednješolskega izobraževanja ter centralnih zbirk podatkov MIZŠ</w:t>
      </w:r>
    </w:p>
  </w:footnote>
  <w:footnote w:id="5">
    <w:p w14:paraId="32DA355E" w14:textId="77777777" w:rsidR="002D3FEC" w:rsidRPr="00D75D7A" w:rsidRDefault="002D3FEC" w:rsidP="009D2023">
      <w:pPr>
        <w:pStyle w:val="Sprotnaopomba-besedilo"/>
        <w:jc w:val="both"/>
        <w:rPr>
          <w:rFonts w:cs="Arial"/>
          <w:sz w:val="16"/>
          <w:szCs w:val="16"/>
        </w:rPr>
      </w:pPr>
      <w:r w:rsidRPr="00D75D7A">
        <w:rPr>
          <w:rStyle w:val="Sprotnaopomba-sklic"/>
          <w:rFonts w:cs="Arial"/>
          <w:sz w:val="16"/>
          <w:szCs w:val="16"/>
        </w:rPr>
        <w:footnoteRef/>
      </w:r>
      <w:r w:rsidRPr="00D75D7A">
        <w:rPr>
          <w:rStyle w:val="Sprotnaopomba-sklic"/>
          <w:rFonts w:cs="Arial"/>
          <w:sz w:val="16"/>
          <w:szCs w:val="16"/>
        </w:rPr>
        <w:t xml:space="preserve"> </w:t>
      </w:r>
      <w:r w:rsidRPr="00D75D7A">
        <w:rPr>
          <w:rFonts w:cs="Arial"/>
          <w:sz w:val="16"/>
          <w:szCs w:val="16"/>
        </w:rPr>
        <w:t xml:space="preserve">44. člen Zakona o osnovni šoli (Uradni list RS, št. 81/06 – uradno prečiščeno besedilo, 102/07, 107/10, 87/11,   </w:t>
      </w:r>
    </w:p>
    <w:p w14:paraId="06C23106" w14:textId="783E2226" w:rsidR="002D3FEC" w:rsidRDefault="002D3FEC" w:rsidP="009D2023">
      <w:pPr>
        <w:pStyle w:val="Sprotnaopomba-besedilo"/>
      </w:pPr>
      <w:r w:rsidRPr="00D75D7A">
        <w:rPr>
          <w:rFonts w:cs="Arial"/>
          <w:sz w:val="16"/>
          <w:szCs w:val="16"/>
        </w:rPr>
        <w:t xml:space="preserve"> 40/12 – ZUJF, 63/13 in 46/16 – ZOFVI-L)</w:t>
      </w:r>
    </w:p>
  </w:footnote>
  <w:footnote w:id="6">
    <w:p w14:paraId="5055443A" w14:textId="388EDD2F" w:rsidR="002D3FEC" w:rsidRDefault="002D3FEC" w:rsidP="00CD4FCB">
      <w:pPr>
        <w:pStyle w:val="Sprotnaopomba-besedilo"/>
        <w:jc w:val="both"/>
      </w:pPr>
      <w:r w:rsidRPr="00D75D7A">
        <w:rPr>
          <w:rStyle w:val="Sprotnaopomba-sklic"/>
          <w:rFonts w:cs="Arial"/>
          <w:sz w:val="16"/>
          <w:szCs w:val="16"/>
        </w:rPr>
        <w:footnoteRef/>
      </w:r>
      <w:r w:rsidRPr="002D3FEC">
        <w:rPr>
          <w:rFonts w:cs="Arial"/>
        </w:rPr>
        <w:t xml:space="preserve"> </w:t>
      </w:r>
      <w:r w:rsidRPr="00D75D7A">
        <w:rPr>
          <w:rFonts w:cs="Arial"/>
          <w:sz w:val="16"/>
          <w:szCs w:val="16"/>
        </w:rPr>
        <w:t>11.</w:t>
      </w:r>
      <w:r>
        <w:rPr>
          <w:rFonts w:cs="Arial"/>
          <w:sz w:val="16"/>
          <w:szCs w:val="16"/>
        </w:rPr>
        <w:t xml:space="preserve"> do </w:t>
      </w:r>
      <w:r w:rsidRPr="00D75D7A">
        <w:rPr>
          <w:rFonts w:cs="Arial"/>
          <w:sz w:val="16"/>
          <w:szCs w:val="16"/>
        </w:rPr>
        <w:t>16. člen Zakona o gimnazijah (Uradni list RS, št. 1/07 – uradno prečiščeno besedilo, 68/17, 6/18 – ZIO-1 in 46/19), 27.-29. člen Zakon o poklicnem in strokovnem izobraževanju (Uradni list RS, št. 79/06, 68/17 in 46/19), Pravilnik o vpisu v srednje šole (Uradni list RS, št. 30/18)</w:t>
      </w:r>
      <w:r>
        <w:rPr>
          <w:rFonts w:cs="Arial"/>
          <w:sz w:val="16"/>
          <w:szCs w:val="16"/>
        </w:rPr>
        <w:t>.</w:t>
      </w:r>
    </w:p>
  </w:footnote>
  <w:footnote w:id="7">
    <w:p w14:paraId="65F68EED" w14:textId="2BED854D" w:rsidR="002D3FEC" w:rsidRDefault="002D3FEC">
      <w:pPr>
        <w:pStyle w:val="Sprotnaopomba-besedilo"/>
      </w:pPr>
      <w:r w:rsidRPr="00EE1C5A">
        <w:rPr>
          <w:rStyle w:val="Sprotnaopomba-sklic"/>
          <w:rFonts w:ascii="Verdana" w:hAnsi="Verdana"/>
          <w:sz w:val="16"/>
          <w:szCs w:val="16"/>
        </w:rPr>
        <w:footnoteRef/>
      </w:r>
      <w:r w:rsidRPr="00EE1C5A">
        <w:rPr>
          <w:rFonts w:ascii="Verdana" w:hAnsi="Verdana"/>
          <w:sz w:val="16"/>
          <w:szCs w:val="16"/>
        </w:rPr>
        <w:t xml:space="preserve"> </w:t>
      </w:r>
      <w:r w:rsidRPr="0083743F">
        <w:rPr>
          <w:rFonts w:ascii="Verdana" w:hAnsi="Verdana" w:cs="Arial"/>
          <w:sz w:val="16"/>
          <w:szCs w:val="16"/>
        </w:rPr>
        <w:t>Pravilnik o dokumentaciji v osnovni šoli (Uradni list RS, št. </w:t>
      </w:r>
      <w:hyperlink r:id="rId1" w:tgtFrame="_blank" w:tooltip="Pravilnik o dokumentaciji v osnovni šoli" w:history="1">
        <w:r w:rsidRPr="0083743F">
          <w:rPr>
            <w:rFonts w:ascii="Verdana" w:hAnsi="Verdana" w:cs="Arial"/>
            <w:sz w:val="16"/>
            <w:szCs w:val="16"/>
          </w:rPr>
          <w:t>61/12</w:t>
        </w:r>
      </w:hyperlink>
      <w:r w:rsidRPr="0083743F">
        <w:rPr>
          <w:rFonts w:ascii="Verdana" w:hAnsi="Verdana" w:cs="Arial"/>
          <w:sz w:val="16"/>
          <w:szCs w:val="16"/>
        </w:rPr>
        <w:t> in </w:t>
      </w:r>
      <w:hyperlink r:id="rId2" w:tgtFrame="_blank" w:tooltip="Pravilnik o spremembi Pravilnika o dokumentaciji v osnovni šoli" w:history="1">
        <w:r w:rsidRPr="0083743F">
          <w:rPr>
            <w:rFonts w:ascii="Verdana" w:hAnsi="Verdana" w:cs="Arial"/>
            <w:sz w:val="16"/>
            <w:szCs w:val="16"/>
          </w:rPr>
          <w:t>51/13</w:t>
        </w:r>
      </w:hyperlink>
      <w:r w:rsidRPr="0083743F">
        <w:rPr>
          <w:rFonts w:ascii="Verdana" w:hAnsi="Verdana" w:cs="Arial"/>
          <w:sz w:val="16"/>
          <w:szCs w:val="16"/>
        </w:rPr>
        <w:t>)</w:t>
      </w:r>
    </w:p>
  </w:footnote>
  <w:footnote w:id="8">
    <w:p w14:paraId="04B71BFB" w14:textId="78CCC3F8" w:rsidR="002D3FEC" w:rsidRPr="00D75D7A" w:rsidRDefault="002D3FEC" w:rsidP="00D75D7A">
      <w:pPr>
        <w:pStyle w:val="Sprotnaopomba-besedilo"/>
        <w:jc w:val="both"/>
        <w:rPr>
          <w:rFonts w:cs="Arial"/>
          <w:sz w:val="16"/>
          <w:szCs w:val="16"/>
        </w:rPr>
      </w:pPr>
      <w:r w:rsidRPr="00D75D7A">
        <w:rPr>
          <w:rStyle w:val="Sprotnaopomba-sklic"/>
          <w:rFonts w:cs="Arial"/>
          <w:sz w:val="16"/>
          <w:szCs w:val="16"/>
        </w:rPr>
        <w:footnoteRef/>
      </w:r>
      <w:r w:rsidRPr="00D75D7A">
        <w:rPr>
          <w:rFonts w:cs="Arial"/>
          <w:sz w:val="16"/>
          <w:szCs w:val="16"/>
        </w:rPr>
        <w:t xml:space="preserve"> Pravilnik o šolski dokumentaciji v srednješolskem izobraževanju (Uradni list RS, št. </w:t>
      </w:r>
      <w:hyperlink r:id="rId3" w:tgtFrame="_blank" w:tooltip="Pravilnik o šolski dokumentaciji v srednješolskem izobraževanju" w:history="1">
        <w:r w:rsidRPr="00D75D7A">
          <w:rPr>
            <w:rFonts w:cs="Arial"/>
            <w:sz w:val="16"/>
            <w:szCs w:val="16"/>
          </w:rPr>
          <w:t>30/18</w:t>
        </w:r>
      </w:hyperlink>
      <w:r w:rsidRPr="00D75D7A">
        <w:rPr>
          <w:rFonts w:cs="Arial"/>
          <w:sz w:val="16"/>
          <w:szCs w:val="16"/>
        </w:rPr>
        <w:t> in </w:t>
      </w:r>
      <w:hyperlink r:id="rId4" w:tgtFrame="_blank" w:tooltip="Pravilnik o spremembah in dopolnitvah Pravilnika o šolski dokumentaciji v srednješolskem izobraževanju" w:history="1">
        <w:r w:rsidRPr="00D75D7A">
          <w:rPr>
            <w:rFonts w:cs="Arial"/>
            <w:sz w:val="16"/>
            <w:szCs w:val="16"/>
          </w:rPr>
          <w:t>70/19</w:t>
        </w:r>
      </w:hyperlink>
      <w:r w:rsidRPr="00D75D7A">
        <w:rPr>
          <w:rFonts w:cs="Arial"/>
          <w:sz w:val="16"/>
          <w:szCs w:val="16"/>
        </w:rPr>
        <w:t>)</w:t>
      </w:r>
    </w:p>
  </w:footnote>
  <w:footnote w:id="9">
    <w:p w14:paraId="27D83D34" w14:textId="29560091" w:rsidR="002D3FEC" w:rsidRPr="00CD4FCB" w:rsidRDefault="002D3FEC" w:rsidP="00CD4FCB">
      <w:pPr>
        <w:spacing w:after="0" w:line="276" w:lineRule="auto"/>
        <w:jc w:val="both"/>
        <w:rPr>
          <w:rFonts w:ascii="Verdana" w:hAnsi="Verdana" w:cs="Arial"/>
          <w:sz w:val="16"/>
          <w:szCs w:val="16"/>
        </w:rPr>
      </w:pPr>
      <w:r w:rsidRPr="00D75D7A">
        <w:rPr>
          <w:rStyle w:val="Sprotnaopomba-sklic"/>
          <w:rFonts w:cs="Arial"/>
          <w:sz w:val="16"/>
          <w:szCs w:val="16"/>
        </w:rPr>
        <w:footnoteRef/>
      </w:r>
      <w:r>
        <w:rPr>
          <w:rFonts w:cs="Arial"/>
          <w:sz w:val="16"/>
          <w:szCs w:val="16"/>
        </w:rPr>
        <w:t xml:space="preserve"> </w:t>
      </w:r>
      <w:r w:rsidRPr="00D75D7A">
        <w:rPr>
          <w:rFonts w:cs="Arial"/>
          <w:sz w:val="16"/>
          <w:szCs w:val="16"/>
        </w:rPr>
        <w:t>Opomba: Dnevnik v papirni obliki ne omogoča spremljanja nadomeščanj odsotnih učiteljev. Spremljanje</w:t>
      </w:r>
      <w:r>
        <w:rPr>
          <w:rFonts w:cs="Arial"/>
          <w:sz w:val="16"/>
          <w:szCs w:val="16"/>
        </w:rPr>
        <w:t xml:space="preserve"> </w:t>
      </w:r>
      <w:r w:rsidRPr="00D75D7A">
        <w:rPr>
          <w:rFonts w:cs="Arial"/>
          <w:sz w:val="16"/>
          <w:szCs w:val="16"/>
        </w:rPr>
        <w:t>organizacije učnega procesa je težavno in zamudno, pojavljajo se možnosti napak, še posebej, ko so oddelki razdeljeni v skupine.</w:t>
      </w:r>
    </w:p>
  </w:footnote>
  <w:footnote w:id="10">
    <w:p w14:paraId="6BBE10AC" w14:textId="157CF2E1" w:rsidR="002D3FEC" w:rsidRPr="002D3FEC" w:rsidRDefault="002D3FEC" w:rsidP="00CB78C6">
      <w:pPr>
        <w:spacing w:after="0" w:line="276" w:lineRule="auto"/>
        <w:jc w:val="both"/>
        <w:rPr>
          <w:rFonts w:cs="Arial"/>
        </w:rPr>
      </w:pPr>
      <w:r w:rsidRPr="00D75D7A">
        <w:rPr>
          <w:rFonts w:cs="Arial"/>
          <w:sz w:val="16"/>
          <w:szCs w:val="16"/>
          <w:vertAlign w:val="superscript"/>
        </w:rPr>
        <w:footnoteRef/>
      </w:r>
      <w:r w:rsidRPr="00D75D7A">
        <w:rPr>
          <w:rFonts w:cs="Arial"/>
          <w:sz w:val="16"/>
          <w:szCs w:val="16"/>
        </w:rPr>
        <w:t xml:space="preserve"> Pripravlja se sprememba predpisa</w:t>
      </w:r>
    </w:p>
  </w:footnote>
  <w:footnote w:id="11">
    <w:p w14:paraId="71D69AAF" w14:textId="1D35D017" w:rsidR="002D3FEC" w:rsidRPr="00D75D7A" w:rsidRDefault="002D3FEC" w:rsidP="00D75D7A">
      <w:pPr>
        <w:pStyle w:val="Sprotnaopomba-besedilo"/>
        <w:jc w:val="both"/>
        <w:rPr>
          <w:rFonts w:cs="Arial"/>
          <w:sz w:val="16"/>
          <w:szCs w:val="16"/>
        </w:rPr>
      </w:pPr>
      <w:r w:rsidRPr="00D75D7A">
        <w:rPr>
          <w:rFonts w:cs="Arial"/>
          <w:sz w:val="16"/>
          <w:szCs w:val="16"/>
          <w:vertAlign w:val="superscript"/>
        </w:rPr>
        <w:footnoteRef/>
      </w:r>
      <w:r w:rsidRPr="00D75D7A">
        <w:rPr>
          <w:rFonts w:cs="Arial"/>
          <w:sz w:val="16"/>
          <w:szCs w:val="16"/>
        </w:rPr>
        <w:t xml:space="preserve"> V delu je sprememba pravilnika, ki ureja šolsko dokumentacijo, in predvideva, da se osebna mapa, ki jo šola</w:t>
      </w:r>
      <w:r>
        <w:rPr>
          <w:rFonts w:cs="Arial"/>
          <w:sz w:val="16"/>
          <w:szCs w:val="16"/>
        </w:rPr>
        <w:t xml:space="preserve"> </w:t>
      </w:r>
      <w:r w:rsidRPr="00D75D7A">
        <w:rPr>
          <w:rFonts w:cs="Arial"/>
          <w:sz w:val="16"/>
          <w:szCs w:val="16"/>
        </w:rPr>
        <w:t>vodi za učenca, v</w:t>
      </w:r>
      <w:r>
        <w:rPr>
          <w:rFonts w:cs="Arial"/>
          <w:sz w:val="16"/>
          <w:szCs w:val="16"/>
        </w:rPr>
        <w:t xml:space="preserve"> </w:t>
      </w:r>
      <w:r w:rsidRPr="00D75D7A">
        <w:rPr>
          <w:rFonts w:cs="Arial"/>
          <w:sz w:val="16"/>
          <w:szCs w:val="16"/>
        </w:rPr>
        <w:t>primeru prešolanja posreduje drugi šoli…poleg matičnega lista in športno vzgojnega kartona.</w:t>
      </w:r>
    </w:p>
  </w:footnote>
  <w:footnote w:id="12">
    <w:p w14:paraId="51473842" w14:textId="7A191D1D" w:rsidR="002D3FEC" w:rsidRPr="00D75D7A" w:rsidRDefault="002D3FEC" w:rsidP="00D75D7A">
      <w:pPr>
        <w:pStyle w:val="Sprotnaopomba-besedilo"/>
        <w:jc w:val="both"/>
        <w:rPr>
          <w:rFonts w:cs="Arial"/>
          <w:sz w:val="16"/>
          <w:szCs w:val="16"/>
        </w:rPr>
      </w:pPr>
      <w:r w:rsidRPr="00D75D7A">
        <w:rPr>
          <w:rStyle w:val="Sprotnaopomba-sklic"/>
          <w:rFonts w:cs="Arial"/>
          <w:sz w:val="16"/>
          <w:szCs w:val="16"/>
        </w:rPr>
        <w:footnoteRef/>
      </w:r>
      <w:r w:rsidRPr="00D75D7A">
        <w:rPr>
          <w:rFonts w:cs="Arial"/>
          <w:sz w:val="16"/>
          <w:szCs w:val="16"/>
        </w:rPr>
        <w:t xml:space="preserve"> Pravilnik o nacionalnem preverjanju znanja v osnovni šoli (Uradni list RS, št. </w:t>
      </w:r>
      <w:hyperlink r:id="rId5" w:tgtFrame="_blank" w:tooltip="Pravilnik o nacionalnem preverjanju znanja v osnovni šoli" w:history="1">
        <w:r w:rsidRPr="00D75D7A">
          <w:rPr>
            <w:rFonts w:cs="Arial"/>
            <w:sz w:val="16"/>
            <w:szCs w:val="16"/>
          </w:rPr>
          <w:t>30/13</w:t>
        </w:r>
      </w:hyperlink>
      <w:r w:rsidRPr="00D75D7A">
        <w:rPr>
          <w:rFonts w:cs="Arial"/>
          <w:sz w:val="16"/>
          <w:szCs w:val="16"/>
        </w:rPr>
        <w:t> in </w:t>
      </w:r>
      <w:hyperlink r:id="rId6" w:tgtFrame="_blank" w:tooltip="Pravilnik o spremembah in dopolnitvah Pravilnika o nacionalnem preverjanju znanja v osnovni šoli" w:history="1">
        <w:r w:rsidRPr="00D75D7A">
          <w:rPr>
            <w:rFonts w:cs="Arial"/>
            <w:sz w:val="16"/>
            <w:szCs w:val="16"/>
          </w:rPr>
          <w:t>49/17</w:t>
        </w:r>
      </w:hyperlink>
      <w:r w:rsidRPr="00D75D7A">
        <w:rPr>
          <w:rFonts w:cs="Arial"/>
          <w:sz w:val="16"/>
          <w:szCs w:val="16"/>
        </w:rPr>
        <w:t>)</w:t>
      </w:r>
    </w:p>
  </w:footnote>
  <w:footnote w:id="13">
    <w:p w14:paraId="4B43927E" w14:textId="1D781820" w:rsidR="002D3FEC" w:rsidRPr="00CD4FCB" w:rsidRDefault="002D3FEC" w:rsidP="00D75D7A">
      <w:pPr>
        <w:pStyle w:val="Sprotnaopomba-besedilo"/>
        <w:jc w:val="both"/>
        <w:rPr>
          <w:rFonts w:ascii="Verdana" w:hAnsi="Verdana"/>
          <w:sz w:val="16"/>
          <w:szCs w:val="16"/>
        </w:rPr>
      </w:pPr>
      <w:r w:rsidRPr="00D75D7A">
        <w:rPr>
          <w:rStyle w:val="Sprotnaopomba-sklic"/>
          <w:rFonts w:cs="Arial"/>
          <w:sz w:val="16"/>
          <w:szCs w:val="16"/>
        </w:rPr>
        <w:footnoteRef/>
      </w:r>
      <w:r w:rsidRPr="00D75D7A">
        <w:rPr>
          <w:rFonts w:cs="Arial"/>
          <w:sz w:val="16"/>
          <w:szCs w:val="16"/>
        </w:rPr>
        <w:t xml:space="preserve"> </w:t>
      </w:r>
      <w:hyperlink r:id="rId7" w:history="1">
        <w:r w:rsidRPr="00D75D7A">
          <w:rPr>
            <w:rFonts w:cs="Arial"/>
            <w:sz w:val="16"/>
            <w:szCs w:val="16"/>
          </w:rPr>
          <w:t>https://www.ric.si/</w:t>
        </w:r>
      </w:hyperlink>
    </w:p>
  </w:footnote>
  <w:footnote w:id="14">
    <w:p w14:paraId="4E1CDD81" w14:textId="0DEBBA44" w:rsidR="002D3FEC" w:rsidRPr="00D75D7A" w:rsidRDefault="002D3FEC" w:rsidP="00D75D7A">
      <w:pPr>
        <w:spacing w:after="0"/>
        <w:jc w:val="both"/>
        <w:rPr>
          <w:rFonts w:cs="Arial"/>
          <w:b/>
          <w:bCs/>
          <w:color w:val="626060"/>
          <w:sz w:val="16"/>
          <w:szCs w:val="16"/>
        </w:rPr>
      </w:pPr>
      <w:r w:rsidRPr="00D75D7A">
        <w:rPr>
          <w:rStyle w:val="Sprotnaopomba-sklic"/>
          <w:rFonts w:cs="Arial"/>
          <w:sz w:val="16"/>
          <w:szCs w:val="16"/>
        </w:rPr>
        <w:footnoteRef/>
      </w:r>
      <w:r w:rsidRPr="00D75D7A">
        <w:rPr>
          <w:rFonts w:cs="Arial"/>
          <w:sz w:val="16"/>
          <w:szCs w:val="16"/>
        </w:rPr>
        <w:t xml:space="preserve"> Zakon o maturi (Uradni list RS, št. </w:t>
      </w:r>
      <w:hyperlink r:id="rId8" w:tgtFrame="_blank" w:tooltip="Zakon o maturi (uradno prečiščeno besedilo)" w:history="1">
        <w:r w:rsidRPr="00D75D7A">
          <w:rPr>
            <w:rFonts w:cs="Arial"/>
            <w:sz w:val="16"/>
            <w:szCs w:val="16"/>
          </w:rPr>
          <w:t>1/07</w:t>
        </w:r>
      </w:hyperlink>
      <w:r w:rsidRPr="00D75D7A">
        <w:rPr>
          <w:rFonts w:cs="Arial"/>
          <w:sz w:val="16"/>
          <w:szCs w:val="16"/>
        </w:rPr>
        <w:t> – uradno prečiščeno besedilo in </w:t>
      </w:r>
      <w:hyperlink r:id="rId9" w:tgtFrame="_blank" w:tooltip="Zakon o spremembah in dopolnitvah Zakona o organizaciji in financiranju vzgoje in izobraževanja" w:history="1">
        <w:r w:rsidRPr="00D75D7A">
          <w:rPr>
            <w:rFonts w:cs="Arial"/>
            <w:sz w:val="16"/>
            <w:szCs w:val="16"/>
          </w:rPr>
          <w:t>46/16</w:t>
        </w:r>
      </w:hyperlink>
      <w:r w:rsidRPr="00D75D7A">
        <w:rPr>
          <w:rFonts w:cs="Arial"/>
          <w:sz w:val="16"/>
          <w:szCs w:val="16"/>
        </w:rPr>
        <w:t> – ZOFVI-L)</w:t>
      </w:r>
    </w:p>
  </w:footnote>
  <w:footnote w:id="15">
    <w:p w14:paraId="513417DA" w14:textId="272560ED" w:rsidR="002D3FEC" w:rsidRPr="00D75D7A" w:rsidRDefault="002D3FEC" w:rsidP="00D75D7A">
      <w:pPr>
        <w:spacing w:after="0"/>
        <w:jc w:val="both"/>
        <w:rPr>
          <w:rFonts w:cs="Arial"/>
          <w:sz w:val="16"/>
          <w:szCs w:val="16"/>
        </w:rPr>
      </w:pPr>
      <w:r w:rsidRPr="00D75D7A">
        <w:rPr>
          <w:rStyle w:val="Sprotnaopomba-sklic"/>
          <w:rFonts w:cs="Arial"/>
          <w:sz w:val="16"/>
          <w:szCs w:val="16"/>
        </w:rPr>
        <w:footnoteRef/>
      </w:r>
      <w:r w:rsidRPr="00D75D7A">
        <w:rPr>
          <w:rStyle w:val="Sprotnaopomba-sklic"/>
          <w:rFonts w:cs="Arial"/>
          <w:sz w:val="16"/>
          <w:szCs w:val="16"/>
        </w:rPr>
        <w:t xml:space="preserve"> </w:t>
      </w:r>
      <w:r w:rsidRPr="00D75D7A">
        <w:rPr>
          <w:rFonts w:cs="Arial"/>
          <w:sz w:val="16"/>
          <w:szCs w:val="16"/>
        </w:rPr>
        <w:t>Pravilnik o splošni maturi (Uradni list RS, št. </w:t>
      </w:r>
      <w:hyperlink r:id="rId10" w:tgtFrame="_blank" w:tooltip="Pravilnik o splošni maturi" w:history="1">
        <w:r w:rsidRPr="00D75D7A">
          <w:rPr>
            <w:rFonts w:cs="Arial"/>
            <w:sz w:val="16"/>
            <w:szCs w:val="16"/>
          </w:rPr>
          <w:t>29/08</w:t>
        </w:r>
      </w:hyperlink>
      <w:r w:rsidRPr="00D75D7A">
        <w:rPr>
          <w:rFonts w:cs="Arial"/>
          <w:sz w:val="16"/>
          <w:szCs w:val="16"/>
        </w:rPr>
        <w:t> in </w:t>
      </w:r>
      <w:hyperlink r:id="rId11" w:tgtFrame="_blank" w:tooltip="Pravilnik o spremembah in dopolnitvah Pravilnika o splošni maturi" w:history="1">
        <w:r w:rsidRPr="00D75D7A">
          <w:rPr>
            <w:rFonts w:cs="Arial"/>
            <w:sz w:val="16"/>
            <w:szCs w:val="16"/>
          </w:rPr>
          <w:t>40/11</w:t>
        </w:r>
      </w:hyperlink>
      <w:r w:rsidRPr="00D75D7A">
        <w:rPr>
          <w:rFonts w:cs="Arial"/>
          <w:sz w:val="16"/>
          <w:szCs w:val="16"/>
        </w:rPr>
        <w:t>)</w:t>
      </w:r>
    </w:p>
  </w:footnote>
  <w:footnote w:id="16">
    <w:p w14:paraId="1389E10F" w14:textId="768F94E7" w:rsidR="002D3FEC" w:rsidRPr="00D75D7A" w:rsidRDefault="002D3FEC" w:rsidP="00D75D7A">
      <w:pPr>
        <w:spacing w:after="0"/>
        <w:jc w:val="both"/>
        <w:rPr>
          <w:rFonts w:cs="Arial"/>
          <w:sz w:val="16"/>
          <w:szCs w:val="16"/>
        </w:rPr>
      </w:pPr>
      <w:r w:rsidRPr="00D75D7A">
        <w:rPr>
          <w:rStyle w:val="Sprotnaopomba-sklic"/>
          <w:rFonts w:cs="Arial"/>
          <w:sz w:val="16"/>
          <w:szCs w:val="16"/>
        </w:rPr>
        <w:footnoteRef/>
      </w:r>
      <w:r w:rsidRPr="00D75D7A">
        <w:rPr>
          <w:rStyle w:val="Sprotnaopomba-sklic"/>
          <w:rFonts w:cs="Arial"/>
          <w:sz w:val="16"/>
          <w:szCs w:val="16"/>
        </w:rPr>
        <w:t xml:space="preserve"> </w:t>
      </w:r>
      <w:r w:rsidRPr="00D75D7A">
        <w:rPr>
          <w:rFonts w:cs="Arial"/>
          <w:sz w:val="16"/>
          <w:szCs w:val="16"/>
        </w:rPr>
        <w:t>Pravilnik o poklicni maturi (Uradni list RS, št. </w:t>
      </w:r>
      <w:hyperlink r:id="rId12" w:tgtFrame="_blank" w:tooltip="Pravilnik o poklicni maturi" w:history="1">
        <w:r w:rsidRPr="00D75D7A">
          <w:rPr>
            <w:rFonts w:cs="Arial"/>
            <w:sz w:val="16"/>
            <w:szCs w:val="16"/>
          </w:rPr>
          <w:t>44/08</w:t>
        </w:r>
      </w:hyperlink>
      <w:r w:rsidRPr="00D75D7A">
        <w:rPr>
          <w:rFonts w:cs="Arial"/>
          <w:sz w:val="16"/>
          <w:szCs w:val="16"/>
        </w:rPr>
        <w:t>, </w:t>
      </w:r>
      <w:hyperlink r:id="rId13" w:tgtFrame="_blank" w:tooltip="Pravilnik o spremembah in dopolnitvah Pravilnika o poklicni maturi" w:history="1">
        <w:r w:rsidRPr="00D75D7A">
          <w:rPr>
            <w:rFonts w:cs="Arial"/>
            <w:sz w:val="16"/>
            <w:szCs w:val="16"/>
          </w:rPr>
          <w:t>9/09</w:t>
        </w:r>
      </w:hyperlink>
      <w:r w:rsidRPr="00D75D7A">
        <w:rPr>
          <w:rFonts w:cs="Arial"/>
          <w:sz w:val="16"/>
          <w:szCs w:val="16"/>
        </w:rPr>
        <w:t> in </w:t>
      </w:r>
      <w:hyperlink r:id="rId14" w:tgtFrame="_blank" w:tooltip="Pravilnik o spremembah in dopolnitvah Pravilnika o poklicni maturi" w:history="1">
        <w:r w:rsidRPr="00D75D7A">
          <w:rPr>
            <w:rFonts w:cs="Arial"/>
            <w:sz w:val="16"/>
            <w:szCs w:val="16"/>
          </w:rPr>
          <w:t>40/11</w:t>
        </w:r>
      </w:hyperlink>
      <w:r w:rsidRPr="00D75D7A">
        <w:rPr>
          <w:rFonts w:cs="Arial"/>
          <w:sz w:val="16"/>
          <w:szCs w:val="16"/>
        </w:rPr>
        <w:t>)</w:t>
      </w:r>
    </w:p>
  </w:footnote>
  <w:footnote w:id="17">
    <w:p w14:paraId="02FC6BC6" w14:textId="171E8A33" w:rsidR="002D3FEC" w:rsidRPr="00D75D7A" w:rsidRDefault="002D3FEC" w:rsidP="00D75D7A">
      <w:pPr>
        <w:spacing w:after="0"/>
        <w:jc w:val="both"/>
        <w:rPr>
          <w:rFonts w:cs="Arial"/>
          <w:sz w:val="16"/>
          <w:szCs w:val="16"/>
        </w:rPr>
      </w:pPr>
      <w:r w:rsidRPr="00D75D7A">
        <w:rPr>
          <w:rFonts w:cs="Arial"/>
          <w:sz w:val="16"/>
          <w:szCs w:val="16"/>
          <w:vertAlign w:val="superscript"/>
        </w:rPr>
        <w:footnoteRef/>
      </w:r>
      <w:r w:rsidRPr="00D75D7A">
        <w:rPr>
          <w:rFonts w:cs="Arial"/>
          <w:sz w:val="16"/>
          <w:szCs w:val="16"/>
        </w:rPr>
        <w:t xml:space="preserve"> Pravilnik o načinu izvajanja mature za kandidate s posebnimi potrebami (Uradni list RS, št. </w:t>
      </w:r>
      <w:hyperlink r:id="rId15" w:tgtFrame="_blank" w:tooltip="Pravilnik o načinu izvajanja mature za kandidate s posebnimi potrebami" w:history="1">
        <w:r w:rsidRPr="00D75D7A">
          <w:rPr>
            <w:rFonts w:cs="Arial"/>
            <w:sz w:val="16"/>
            <w:szCs w:val="16"/>
          </w:rPr>
          <w:t>82/14</w:t>
        </w:r>
      </w:hyperlink>
      <w:r w:rsidRPr="00D75D7A">
        <w:rPr>
          <w:rFonts w:cs="Arial"/>
          <w:sz w:val="16"/>
          <w:szCs w:val="16"/>
        </w:rPr>
        <w:t>)</w:t>
      </w:r>
    </w:p>
  </w:footnote>
  <w:footnote w:id="18">
    <w:p w14:paraId="4DFA9551" w14:textId="20CE7FC9" w:rsidR="002D3FEC" w:rsidRPr="00D75D7A" w:rsidRDefault="002D3FEC" w:rsidP="00D75D7A">
      <w:pPr>
        <w:spacing w:after="0"/>
        <w:jc w:val="both"/>
        <w:rPr>
          <w:rFonts w:cs="Arial"/>
          <w:sz w:val="16"/>
          <w:szCs w:val="16"/>
        </w:rPr>
      </w:pPr>
      <w:r w:rsidRPr="00D75D7A">
        <w:rPr>
          <w:rFonts w:cs="Arial"/>
          <w:sz w:val="16"/>
          <w:szCs w:val="16"/>
          <w:vertAlign w:val="superscript"/>
        </w:rPr>
        <w:footnoteRef/>
      </w:r>
      <w:r w:rsidRPr="00D75D7A">
        <w:rPr>
          <w:rFonts w:cs="Arial"/>
          <w:sz w:val="16"/>
          <w:szCs w:val="16"/>
        </w:rPr>
        <w:t xml:space="preserve"> Pravilnik o varovanju izpitne tajnosti pri maturi (Uradni list RS, št. </w:t>
      </w:r>
      <w:hyperlink r:id="rId16" w:tgtFrame="_blank" w:tooltip="Pravilnik o varovanju izpitne tajnosti pri maturi" w:history="1">
        <w:r w:rsidRPr="00D75D7A">
          <w:rPr>
            <w:rFonts w:cs="Arial"/>
            <w:sz w:val="16"/>
            <w:szCs w:val="16"/>
          </w:rPr>
          <w:t>7/08</w:t>
        </w:r>
      </w:hyperlink>
      <w:r w:rsidRPr="00D75D7A">
        <w:rPr>
          <w:rFonts w:cs="Arial"/>
          <w:sz w:val="16"/>
          <w:szCs w:val="16"/>
        </w:rPr>
        <w:t>)</w:t>
      </w:r>
    </w:p>
  </w:footnote>
  <w:footnote w:id="19">
    <w:p w14:paraId="54E75226" w14:textId="66CA8C42" w:rsidR="002D3FEC" w:rsidRPr="005319B0" w:rsidRDefault="002D3FEC" w:rsidP="00D75D7A">
      <w:pPr>
        <w:spacing w:after="0"/>
        <w:jc w:val="both"/>
        <w:rPr>
          <w:rFonts w:ascii="Verdana" w:hAnsi="Verdana" w:cs="Arial"/>
          <w:i/>
          <w:sz w:val="16"/>
          <w:szCs w:val="16"/>
        </w:rPr>
      </w:pPr>
      <w:r w:rsidRPr="00D75D7A">
        <w:rPr>
          <w:rFonts w:cs="Arial"/>
          <w:sz w:val="16"/>
          <w:szCs w:val="16"/>
          <w:vertAlign w:val="superscript"/>
        </w:rPr>
        <w:footnoteRef/>
      </w:r>
      <w:r w:rsidRPr="00D75D7A">
        <w:rPr>
          <w:rFonts w:cs="Arial"/>
          <w:sz w:val="16"/>
          <w:szCs w:val="16"/>
        </w:rPr>
        <w:t xml:space="preserve"> Opomba poimenovanja</w:t>
      </w:r>
      <w:r w:rsidRPr="00D75D7A">
        <w:rPr>
          <w:rFonts w:cs="Arial"/>
          <w:sz w:val="16"/>
          <w:szCs w:val="16"/>
          <w:vertAlign w:val="superscript"/>
        </w:rPr>
        <w:t xml:space="preserve">: </w:t>
      </w:r>
      <w:r w:rsidRPr="00D75D7A">
        <w:rPr>
          <w:rFonts w:cs="Arial"/>
          <w:sz w:val="16"/>
          <w:szCs w:val="16"/>
        </w:rPr>
        <w:t>v osnovni šoli: Osebni športno-vzgojni karton, v srednji šoli: Športni karton. V</w:t>
      </w:r>
      <w:r>
        <w:rPr>
          <w:rFonts w:cs="Arial"/>
          <w:sz w:val="16"/>
          <w:szCs w:val="16"/>
        </w:rPr>
        <w:t xml:space="preserve"> </w:t>
      </w:r>
      <w:r w:rsidRPr="00D75D7A">
        <w:rPr>
          <w:rFonts w:cs="Arial"/>
          <w:sz w:val="16"/>
          <w:szCs w:val="16"/>
        </w:rPr>
        <w:t>nadaljevanju je za osnovno in srednjo šolo uporabljen izraz: Športni karton.</w:t>
      </w:r>
    </w:p>
  </w:footnote>
  <w:footnote w:id="20">
    <w:p w14:paraId="57C8D9EE" w14:textId="186EBF33" w:rsidR="002D3FEC" w:rsidRPr="00D75D7A" w:rsidRDefault="002D3FEC" w:rsidP="00D75D7A">
      <w:pPr>
        <w:pStyle w:val="Sprotnaopomba-besedilo"/>
        <w:jc w:val="both"/>
        <w:rPr>
          <w:rFonts w:cs="Arial"/>
          <w:sz w:val="16"/>
          <w:szCs w:val="16"/>
        </w:rPr>
      </w:pPr>
      <w:r w:rsidRPr="00D75D7A">
        <w:rPr>
          <w:rStyle w:val="Sprotnaopomba-sklic"/>
          <w:rFonts w:cs="Arial"/>
          <w:sz w:val="16"/>
          <w:szCs w:val="16"/>
        </w:rPr>
        <w:footnoteRef/>
      </w:r>
      <w:r w:rsidRPr="00D75D7A">
        <w:rPr>
          <w:rFonts w:cs="Arial"/>
          <w:sz w:val="16"/>
          <w:szCs w:val="16"/>
        </w:rPr>
        <w:t xml:space="preserve"> Pravilnik o šolskem koledarju za osnovne šole (Uradni list RS, št. </w:t>
      </w:r>
      <w:hyperlink r:id="rId17" w:tgtFrame="_blank" w:tooltip="Pravilnik o šolskem koledarju za osnovne šole" w:history="1">
        <w:r w:rsidRPr="00D75D7A">
          <w:rPr>
            <w:rFonts w:cs="Arial"/>
            <w:sz w:val="16"/>
            <w:szCs w:val="16"/>
          </w:rPr>
          <w:t>50/12</w:t>
        </w:r>
      </w:hyperlink>
      <w:r w:rsidRPr="00D75D7A">
        <w:rPr>
          <w:rFonts w:cs="Arial"/>
          <w:sz w:val="16"/>
          <w:szCs w:val="16"/>
        </w:rPr>
        <w:t>, </w:t>
      </w:r>
      <w:hyperlink r:id="rId18" w:tgtFrame="_blank" w:tooltip="Popravek Pravilnika o šolskem koledarju za osnovne šole" w:history="1">
        <w:r w:rsidRPr="00D75D7A">
          <w:rPr>
            <w:rFonts w:cs="Arial"/>
            <w:sz w:val="16"/>
            <w:szCs w:val="16"/>
          </w:rPr>
          <w:t>56/12 – popr.</w:t>
        </w:r>
      </w:hyperlink>
      <w:r w:rsidRPr="00D75D7A">
        <w:rPr>
          <w:rFonts w:cs="Arial"/>
          <w:sz w:val="16"/>
          <w:szCs w:val="16"/>
        </w:rPr>
        <w:t>, </w:t>
      </w:r>
      <w:hyperlink r:id="rId19" w:tgtFrame="_blank" w:tooltip="Pravilnik o spremembi Pravilnika o šolskem koledarju za osnovne šole" w:history="1">
        <w:r w:rsidRPr="00D75D7A">
          <w:rPr>
            <w:rFonts w:cs="Arial"/>
            <w:sz w:val="16"/>
            <w:szCs w:val="16"/>
          </w:rPr>
          <w:t>20/19</w:t>
        </w:r>
      </w:hyperlink>
      <w:r w:rsidRPr="00D75D7A">
        <w:rPr>
          <w:rFonts w:cs="Arial"/>
          <w:sz w:val="16"/>
          <w:szCs w:val="16"/>
        </w:rPr>
        <w:t> in </w:t>
      </w:r>
      <w:hyperlink r:id="rId20" w:tgtFrame="_blank" w:tooltip="Pravilnik o spremembah Pravilnika o šolskem koledarju za osnovne šole" w:history="1">
        <w:r w:rsidRPr="00D75D7A">
          <w:rPr>
            <w:rFonts w:cs="Arial"/>
            <w:sz w:val="16"/>
            <w:szCs w:val="16"/>
          </w:rPr>
          <w:t>36/19</w:t>
        </w:r>
      </w:hyperlink>
      <w:r w:rsidRPr="00D75D7A">
        <w:rPr>
          <w:rFonts w:cs="Arial"/>
          <w:sz w:val="16"/>
          <w:szCs w:val="16"/>
        </w:rPr>
        <w:t>)</w:t>
      </w:r>
    </w:p>
  </w:footnote>
  <w:footnote w:id="21">
    <w:p w14:paraId="7532F6BF" w14:textId="587CA540" w:rsidR="002D3FEC" w:rsidRPr="005319B0" w:rsidRDefault="002D3FEC" w:rsidP="00D75D7A">
      <w:pPr>
        <w:pStyle w:val="Sprotnaopomba-besedilo"/>
        <w:jc w:val="both"/>
        <w:rPr>
          <w:rFonts w:ascii="Verdana" w:hAnsi="Verdana"/>
          <w:sz w:val="16"/>
          <w:szCs w:val="16"/>
        </w:rPr>
      </w:pPr>
      <w:r w:rsidRPr="00D75D7A">
        <w:rPr>
          <w:rStyle w:val="Sprotnaopomba-sklic"/>
          <w:rFonts w:cs="Arial"/>
          <w:sz w:val="16"/>
          <w:szCs w:val="16"/>
        </w:rPr>
        <w:footnoteRef/>
      </w:r>
      <w:r w:rsidRPr="00D75D7A">
        <w:rPr>
          <w:rFonts w:cs="Arial"/>
          <w:sz w:val="16"/>
          <w:szCs w:val="16"/>
        </w:rPr>
        <w:t xml:space="preserve"> Pravilnik o šolskem koledarju v srednjih šolah (Uradni list RS, št. </w:t>
      </w:r>
      <w:hyperlink r:id="rId21" w:tgtFrame="_blank" w:tooltip="Pravilnik o šolskem koledarju v srednjih šolah" w:history="1">
        <w:r w:rsidRPr="00D75D7A">
          <w:rPr>
            <w:rFonts w:cs="Arial"/>
            <w:sz w:val="16"/>
            <w:szCs w:val="16"/>
          </w:rPr>
          <w:t>30/18</w:t>
        </w:r>
      </w:hyperlink>
      <w:r w:rsidRPr="00D75D7A">
        <w:rPr>
          <w:rFonts w:cs="Arial"/>
          <w:sz w:val="16"/>
          <w:szCs w:val="16"/>
        </w:rPr>
        <w:t> in </w:t>
      </w:r>
      <w:hyperlink r:id="rId22" w:tgtFrame="_blank" w:tooltip="Pravilnik o spremembah Pravilnika o šolskem koledarju v srednjih šolah" w:history="1">
        <w:r w:rsidRPr="00D75D7A">
          <w:rPr>
            <w:rFonts w:cs="Arial"/>
            <w:sz w:val="16"/>
            <w:szCs w:val="16"/>
          </w:rPr>
          <w:t>9/20</w:t>
        </w:r>
      </w:hyperlink>
      <w:r w:rsidRPr="00D75D7A">
        <w:rPr>
          <w:rFonts w:cs="Arial"/>
          <w:sz w:val="16"/>
          <w:szCs w:val="16"/>
        </w:rPr>
        <w:t>)</w:t>
      </w:r>
    </w:p>
  </w:footnote>
  <w:footnote w:id="22">
    <w:p w14:paraId="5212F245" w14:textId="77CCFF0A" w:rsidR="002D3FEC" w:rsidRPr="00D75D7A" w:rsidRDefault="002D3FEC" w:rsidP="00D75D7A">
      <w:pPr>
        <w:pStyle w:val="Sprotnaopomba-besedilo"/>
        <w:jc w:val="both"/>
        <w:rPr>
          <w:rFonts w:cs="Arial"/>
          <w:iCs/>
          <w:sz w:val="16"/>
          <w:szCs w:val="16"/>
        </w:rPr>
      </w:pPr>
      <w:r w:rsidRPr="00D75D7A">
        <w:rPr>
          <w:rFonts w:cs="Arial"/>
          <w:iCs/>
          <w:sz w:val="16"/>
          <w:szCs w:val="16"/>
          <w:vertAlign w:val="superscript"/>
        </w:rPr>
        <w:footnoteRef/>
      </w:r>
      <w:r w:rsidRPr="00D75D7A">
        <w:rPr>
          <w:rFonts w:cs="Arial"/>
          <w:iCs/>
          <w:sz w:val="16"/>
          <w:szCs w:val="16"/>
        </w:rPr>
        <w:t xml:space="preserve"> V šolskem letu 2020/21 še ne</w:t>
      </w:r>
      <w:r w:rsidR="00EB2A50">
        <w:rPr>
          <w:rFonts w:cs="Arial"/>
          <w:iCs/>
          <w:sz w:val="16"/>
          <w:szCs w:val="16"/>
        </w:rPr>
        <w:t>.</w:t>
      </w:r>
    </w:p>
  </w:footnote>
  <w:footnote w:id="23">
    <w:p w14:paraId="75926864" w14:textId="31F0782B" w:rsidR="002D3FEC" w:rsidRPr="005319B0" w:rsidRDefault="002D3FEC" w:rsidP="00EB2A50">
      <w:pPr>
        <w:spacing w:after="0" w:line="276" w:lineRule="auto"/>
        <w:jc w:val="both"/>
        <w:rPr>
          <w:rFonts w:ascii="Verdana" w:hAnsi="Verdana" w:cs="Arial"/>
          <w:i/>
          <w:sz w:val="16"/>
          <w:szCs w:val="16"/>
        </w:rPr>
      </w:pPr>
      <w:r w:rsidRPr="00D75D7A">
        <w:rPr>
          <w:rStyle w:val="Sprotnaopomba-sklic"/>
          <w:rFonts w:cs="Arial"/>
          <w:iCs/>
          <w:sz w:val="16"/>
          <w:szCs w:val="16"/>
        </w:rPr>
        <w:footnoteRef/>
      </w:r>
      <w:r w:rsidR="00EB2A50">
        <w:rPr>
          <w:rFonts w:cs="Arial"/>
          <w:iCs/>
          <w:sz w:val="16"/>
          <w:szCs w:val="16"/>
        </w:rPr>
        <w:t xml:space="preserve"> </w:t>
      </w:r>
      <w:r w:rsidRPr="00D75D7A">
        <w:rPr>
          <w:rFonts w:cs="Arial"/>
          <w:iCs/>
          <w:sz w:val="16"/>
          <w:szCs w:val="16"/>
        </w:rPr>
        <w:t>Trenutne oblike letnega delovnega načrta (na papirju) ne omogočajo sprotnega spremljanja realizacije LDN, zato šole spremljanje izvajajo različno; lahko v kombinaciji s koledarjem ali z drugimi oblikami dokumentov v skupni rabi ali z uporabo lastne elektronske aplikacije in tedensk</w:t>
      </w:r>
      <w:r w:rsidR="00EB2A50">
        <w:rPr>
          <w:rFonts w:cs="Arial"/>
          <w:iCs/>
          <w:sz w:val="16"/>
          <w:szCs w:val="16"/>
        </w:rPr>
        <w:t>ega</w:t>
      </w:r>
      <w:r w:rsidRPr="00D75D7A">
        <w:rPr>
          <w:rFonts w:cs="Arial"/>
          <w:iCs/>
          <w:sz w:val="16"/>
          <w:szCs w:val="16"/>
        </w:rPr>
        <w:t xml:space="preserve"> razpored</w:t>
      </w:r>
      <w:r w:rsidR="00EB2A50">
        <w:rPr>
          <w:rFonts w:cs="Arial"/>
          <w:iCs/>
          <w:sz w:val="16"/>
          <w:szCs w:val="16"/>
        </w:rPr>
        <w:t>a</w:t>
      </w:r>
      <w:r w:rsidRPr="00D75D7A">
        <w:rPr>
          <w:rFonts w:cs="Arial"/>
          <w:iCs/>
          <w:sz w:val="16"/>
          <w:szCs w:val="16"/>
        </w:rPr>
        <w:t xml:space="preserve"> drugega vzgojno-izobraževalnega dela.</w:t>
      </w:r>
    </w:p>
  </w:footnote>
  <w:footnote w:id="24">
    <w:p w14:paraId="06E1E675" w14:textId="10B24532" w:rsidR="002D3FEC" w:rsidRPr="00D75D7A" w:rsidRDefault="002D3FEC" w:rsidP="005319B0">
      <w:pPr>
        <w:spacing w:after="0" w:line="276" w:lineRule="auto"/>
        <w:jc w:val="both"/>
        <w:rPr>
          <w:rFonts w:cs="Arial"/>
          <w:sz w:val="16"/>
          <w:szCs w:val="16"/>
        </w:rPr>
      </w:pPr>
      <w:r w:rsidRPr="00D75D7A">
        <w:rPr>
          <w:rStyle w:val="Sprotnaopomba-sklic"/>
          <w:rFonts w:cs="Arial"/>
          <w:sz w:val="16"/>
          <w:szCs w:val="16"/>
        </w:rPr>
        <w:footnoteRef/>
      </w:r>
      <w:r w:rsidRPr="00D75D7A">
        <w:rPr>
          <w:rFonts w:cs="Arial"/>
          <w:sz w:val="16"/>
          <w:szCs w:val="16"/>
        </w:rPr>
        <w:t xml:space="preserve"> Šole trenutno uporabljajo različne oblike urnikov; od digitaliziranih do urnikov v papirnati obliki.</w:t>
      </w:r>
    </w:p>
  </w:footnote>
  <w:footnote w:id="25">
    <w:p w14:paraId="0A08FFC9" w14:textId="77777777" w:rsidR="00EB2A50" w:rsidRPr="00560C15" w:rsidRDefault="00EB2A50" w:rsidP="00EB2A50">
      <w:pPr>
        <w:spacing w:after="0" w:line="276" w:lineRule="auto"/>
        <w:jc w:val="both"/>
        <w:rPr>
          <w:rFonts w:cs="Arial"/>
          <w:sz w:val="16"/>
          <w:szCs w:val="16"/>
        </w:rPr>
      </w:pPr>
      <w:r w:rsidRPr="00560C15">
        <w:rPr>
          <w:rFonts w:cs="Arial"/>
          <w:sz w:val="16"/>
          <w:szCs w:val="16"/>
          <w:vertAlign w:val="superscript"/>
        </w:rPr>
        <w:footnoteRef/>
      </w:r>
      <w:r w:rsidRPr="00560C15">
        <w:rPr>
          <w:rFonts w:cs="Arial"/>
          <w:sz w:val="16"/>
          <w:szCs w:val="16"/>
        </w:rPr>
        <w:t xml:space="preserve"> Odredba o enotnem klasifikacijskem načrtu z roki hrambe za vzgojno-izobraževalne zavode (Uradni list RS, št. </w:t>
      </w:r>
      <w:hyperlink r:id="rId23" w:tgtFrame="_blank" w:tooltip="Odredba o enotnem klasifikacijskem načrtu z roki hrambe za vzgojno-izobraževalne zavode" w:history="1">
        <w:r w:rsidRPr="00560C15">
          <w:rPr>
            <w:rFonts w:cs="Arial"/>
            <w:sz w:val="16"/>
            <w:szCs w:val="16"/>
          </w:rPr>
          <w:t>66/14</w:t>
        </w:r>
      </w:hyperlink>
      <w:r w:rsidRPr="00560C15">
        <w:rPr>
          <w:rFonts w:cs="Arial"/>
          <w:sz w:val="16"/>
          <w:szCs w:val="16"/>
        </w:rPr>
        <w:t>)</w:t>
      </w:r>
    </w:p>
  </w:footnote>
  <w:footnote w:id="26">
    <w:p w14:paraId="070C66BA" w14:textId="276F2CBC" w:rsidR="002D3FEC" w:rsidRPr="005319B0" w:rsidRDefault="002D3FEC" w:rsidP="00484F26">
      <w:pPr>
        <w:spacing w:after="0" w:line="276" w:lineRule="auto"/>
        <w:jc w:val="both"/>
        <w:rPr>
          <w:rFonts w:ascii="Verdana" w:hAnsi="Verdana"/>
          <w:sz w:val="16"/>
          <w:szCs w:val="16"/>
        </w:rPr>
      </w:pPr>
      <w:r w:rsidRPr="00D75D7A">
        <w:rPr>
          <w:rFonts w:cs="Arial"/>
          <w:sz w:val="16"/>
          <w:szCs w:val="16"/>
          <w:vertAlign w:val="superscript"/>
        </w:rPr>
        <w:footnoteRef/>
      </w:r>
      <w:r w:rsidRPr="00D75D7A">
        <w:rPr>
          <w:rFonts w:cs="Arial"/>
          <w:sz w:val="16"/>
          <w:szCs w:val="16"/>
        </w:rPr>
        <w:t xml:space="preserve"> Samo na srednjih šolah</w:t>
      </w:r>
      <w:r w:rsidR="00EB2A50">
        <w:rPr>
          <w:rFonts w:cs="Arial"/>
          <w:sz w:val="16"/>
          <w:szCs w:val="16"/>
        </w:rPr>
        <w:t>.</w:t>
      </w:r>
    </w:p>
  </w:footnote>
  <w:footnote w:id="27">
    <w:p w14:paraId="4BEB1B22" w14:textId="567D0D73" w:rsidR="002D3FEC" w:rsidRPr="00491528" w:rsidRDefault="002D3FEC" w:rsidP="000C6B90">
      <w:pPr>
        <w:spacing w:after="0" w:line="276" w:lineRule="auto"/>
        <w:jc w:val="both"/>
        <w:rPr>
          <w:rFonts w:cs="Arial"/>
        </w:rPr>
      </w:pPr>
      <w:r w:rsidRPr="00D75D7A">
        <w:rPr>
          <w:rFonts w:cs="Arial"/>
          <w:sz w:val="16"/>
          <w:szCs w:val="16"/>
          <w:vertAlign w:val="superscript"/>
        </w:rPr>
        <w:footnoteRef/>
      </w:r>
      <w:r w:rsidRPr="00D75D7A">
        <w:rPr>
          <w:rFonts w:cs="Arial"/>
          <w:sz w:val="16"/>
          <w:szCs w:val="16"/>
        </w:rPr>
        <w:t xml:space="preserve"> Izobraževanje na domu se izvaja samo za učence osnovne šole (88. člen ZOsn)</w:t>
      </w:r>
    </w:p>
  </w:footnote>
  <w:footnote w:id="28">
    <w:p w14:paraId="74A369F9" w14:textId="07B06D5F" w:rsidR="002D3FEC" w:rsidRPr="00D75D7A" w:rsidRDefault="002D3FEC" w:rsidP="005319B0">
      <w:pPr>
        <w:pStyle w:val="Sprotnaopomba-besedilo"/>
        <w:jc w:val="both"/>
        <w:rPr>
          <w:rFonts w:cs="Arial"/>
          <w:sz w:val="16"/>
          <w:szCs w:val="16"/>
        </w:rPr>
      </w:pPr>
      <w:r w:rsidRPr="00D75D7A">
        <w:rPr>
          <w:rStyle w:val="Sprotnaopomba-sklic"/>
          <w:rFonts w:cs="Arial"/>
          <w:sz w:val="16"/>
          <w:szCs w:val="16"/>
        </w:rPr>
        <w:footnoteRef/>
      </w:r>
      <w:r w:rsidRPr="00D75D7A">
        <w:rPr>
          <w:rFonts w:cs="Arial"/>
          <w:sz w:val="16"/>
          <w:szCs w:val="16"/>
        </w:rPr>
        <w:t xml:space="preserve"> Pravilnik o šolski dokumentaciji </w:t>
      </w:r>
      <w:r w:rsidRPr="00D75D7A">
        <w:rPr>
          <w:rFonts w:cs="Arial"/>
          <w:bCs/>
          <w:sz w:val="16"/>
          <w:szCs w:val="16"/>
          <w:shd w:val="clear" w:color="auto" w:fill="FFFFFF"/>
        </w:rPr>
        <w:t>osnovni šoli (Uradni list RS, št. </w:t>
      </w:r>
      <w:hyperlink r:id="rId24" w:tgtFrame="_blank" w:tooltip="Pravilnik o dokumentaciji v osnovni šoli" w:history="1">
        <w:r w:rsidRPr="00D75D7A">
          <w:rPr>
            <w:rStyle w:val="Hiperpovezava"/>
            <w:rFonts w:cs="Arial"/>
            <w:bCs/>
            <w:color w:val="auto"/>
            <w:sz w:val="16"/>
            <w:szCs w:val="16"/>
            <w:u w:val="none"/>
            <w:shd w:val="clear" w:color="auto" w:fill="FFFFFF"/>
          </w:rPr>
          <w:t>61/12</w:t>
        </w:r>
      </w:hyperlink>
      <w:r w:rsidRPr="00D75D7A">
        <w:rPr>
          <w:rFonts w:cs="Arial"/>
          <w:bCs/>
          <w:sz w:val="16"/>
          <w:szCs w:val="16"/>
          <w:shd w:val="clear" w:color="auto" w:fill="FFFFFF"/>
        </w:rPr>
        <w:t> in </w:t>
      </w:r>
      <w:hyperlink r:id="rId25" w:tgtFrame="_blank" w:tooltip="Pravilnik o spremembi Pravilnika o dokumentaciji v osnovni šoli" w:history="1">
        <w:r w:rsidRPr="00D75D7A">
          <w:rPr>
            <w:rStyle w:val="Hiperpovezava"/>
            <w:rFonts w:cs="Arial"/>
            <w:bCs/>
            <w:color w:val="auto"/>
            <w:sz w:val="16"/>
            <w:szCs w:val="16"/>
            <w:u w:val="none"/>
            <w:shd w:val="clear" w:color="auto" w:fill="FFFFFF"/>
          </w:rPr>
          <w:t>51/13</w:t>
        </w:r>
      </w:hyperlink>
      <w:r w:rsidRPr="00D75D7A">
        <w:rPr>
          <w:rFonts w:cs="Arial"/>
          <w:bCs/>
          <w:sz w:val="16"/>
          <w:szCs w:val="16"/>
          <w:shd w:val="clear" w:color="auto" w:fill="FFFFFF"/>
        </w:rPr>
        <w:t>)</w:t>
      </w:r>
      <w:r w:rsidRPr="00D75D7A">
        <w:rPr>
          <w:rFonts w:cs="Arial"/>
          <w:sz w:val="16"/>
          <w:szCs w:val="16"/>
        </w:rPr>
        <w:t xml:space="preserve">  </w:t>
      </w:r>
    </w:p>
  </w:footnote>
  <w:footnote w:id="29">
    <w:p w14:paraId="6BC43B34" w14:textId="7E8174F9" w:rsidR="002D3FEC" w:rsidRPr="00D75D7A" w:rsidRDefault="002D3FEC" w:rsidP="005319B0">
      <w:pPr>
        <w:pStyle w:val="Sprotnaopomba-besedilo"/>
        <w:jc w:val="both"/>
        <w:rPr>
          <w:rFonts w:cs="Arial"/>
          <w:sz w:val="16"/>
          <w:szCs w:val="16"/>
        </w:rPr>
      </w:pPr>
      <w:r w:rsidRPr="00D75D7A">
        <w:rPr>
          <w:rStyle w:val="Sprotnaopomba-sklic"/>
          <w:rFonts w:cs="Arial"/>
          <w:sz w:val="16"/>
          <w:szCs w:val="16"/>
        </w:rPr>
        <w:footnoteRef/>
      </w:r>
      <w:r w:rsidRPr="00D75D7A">
        <w:rPr>
          <w:rFonts w:cs="Arial"/>
          <w:sz w:val="16"/>
          <w:szCs w:val="16"/>
        </w:rPr>
        <w:t xml:space="preserve"> Pravilnik o šolski dokumentaciji v srednješolskem izobraževanju </w:t>
      </w:r>
      <w:r w:rsidRPr="00D75D7A">
        <w:rPr>
          <w:rFonts w:cs="Arial"/>
          <w:bCs/>
          <w:sz w:val="16"/>
          <w:szCs w:val="16"/>
          <w:shd w:val="clear" w:color="auto" w:fill="FFFFFF"/>
        </w:rPr>
        <w:t>(Uradni list RS, št. </w:t>
      </w:r>
      <w:hyperlink r:id="rId26" w:tgtFrame="_blank" w:tooltip="Pravilnik o šolski dokumentaciji v srednješolskem izobraževanju" w:history="1">
        <w:r w:rsidRPr="00D75D7A">
          <w:rPr>
            <w:rStyle w:val="Hiperpovezava"/>
            <w:rFonts w:cs="Arial"/>
            <w:bCs/>
            <w:color w:val="auto"/>
            <w:sz w:val="16"/>
            <w:szCs w:val="16"/>
            <w:u w:val="none"/>
            <w:shd w:val="clear" w:color="auto" w:fill="FFFFFF"/>
          </w:rPr>
          <w:t>30/18</w:t>
        </w:r>
      </w:hyperlink>
      <w:r w:rsidRPr="00D75D7A">
        <w:rPr>
          <w:rFonts w:cs="Arial"/>
          <w:bCs/>
          <w:sz w:val="16"/>
          <w:szCs w:val="16"/>
          <w:shd w:val="clear" w:color="auto" w:fill="FFFFFF"/>
        </w:rPr>
        <w:t> in </w:t>
      </w:r>
      <w:hyperlink r:id="rId27" w:tgtFrame="_blank" w:tooltip="Pravilnik o spremembah in dopolnitvah Pravilnika o šolski dokumentaciji v srednješolskem izobraževanju" w:history="1">
        <w:r w:rsidRPr="00D75D7A">
          <w:rPr>
            <w:rStyle w:val="Hiperpovezava"/>
            <w:rFonts w:cs="Arial"/>
            <w:bCs/>
            <w:color w:val="auto"/>
            <w:sz w:val="16"/>
            <w:szCs w:val="16"/>
            <w:u w:val="none"/>
            <w:shd w:val="clear" w:color="auto" w:fill="FFFFFF"/>
          </w:rPr>
          <w:t>70/19</w:t>
        </w:r>
      </w:hyperlink>
      <w:r w:rsidRPr="00D75D7A">
        <w:rPr>
          <w:rFonts w:cs="Arial"/>
          <w:bCs/>
          <w:sz w:val="16"/>
          <w:szCs w:val="16"/>
          <w:shd w:val="clear" w:color="auto" w:fill="FFFFFF"/>
        </w:rPr>
        <w:t>)</w:t>
      </w:r>
    </w:p>
  </w:footnote>
  <w:footnote w:id="30">
    <w:p w14:paraId="1B3FCC5B" w14:textId="75131122" w:rsidR="002D3FEC" w:rsidRPr="00D75D7A" w:rsidRDefault="002D3FEC" w:rsidP="005C2B9A">
      <w:pPr>
        <w:pStyle w:val="Sprotnaopomba-besedilo"/>
        <w:jc w:val="both"/>
        <w:rPr>
          <w:rFonts w:cs="Arial"/>
          <w:bCs/>
          <w:sz w:val="16"/>
          <w:szCs w:val="16"/>
          <w:shd w:val="clear" w:color="auto" w:fill="FFFFFF"/>
        </w:rPr>
      </w:pPr>
      <w:r w:rsidRPr="00D75D7A">
        <w:rPr>
          <w:rFonts w:cs="Arial"/>
          <w:bCs/>
          <w:sz w:val="16"/>
          <w:szCs w:val="16"/>
          <w:shd w:val="clear" w:color="auto" w:fill="FFFFFF"/>
          <w:vertAlign w:val="superscript"/>
        </w:rPr>
        <w:footnoteRef/>
      </w:r>
      <w:r w:rsidR="00491528">
        <w:rPr>
          <w:rFonts w:cs="Arial"/>
          <w:bCs/>
          <w:sz w:val="16"/>
          <w:szCs w:val="16"/>
          <w:shd w:val="clear" w:color="auto" w:fill="FFFFFF"/>
        </w:rPr>
        <w:t xml:space="preserve"> </w:t>
      </w:r>
      <w:r w:rsidRPr="00D75D7A">
        <w:rPr>
          <w:rFonts w:cs="Arial"/>
          <w:bCs/>
          <w:sz w:val="16"/>
          <w:szCs w:val="16"/>
          <w:shd w:val="clear" w:color="auto" w:fill="FFFFFF"/>
        </w:rPr>
        <w:t>Zakon o organizaciji in financiranju vzgoje in izobraževanja (Uradni list RS, št. 16/07 – uradno prečiščeno</w:t>
      </w:r>
      <w:r w:rsidR="00491528">
        <w:rPr>
          <w:rFonts w:cs="Arial"/>
          <w:bCs/>
          <w:sz w:val="16"/>
          <w:szCs w:val="16"/>
          <w:shd w:val="clear" w:color="auto" w:fill="FFFFFF"/>
        </w:rPr>
        <w:t xml:space="preserve"> </w:t>
      </w:r>
      <w:r w:rsidRPr="00D75D7A">
        <w:rPr>
          <w:rFonts w:cs="Arial"/>
          <w:bCs/>
          <w:sz w:val="16"/>
          <w:szCs w:val="16"/>
          <w:shd w:val="clear" w:color="auto" w:fill="FFFFFF"/>
        </w:rPr>
        <w:t>besedilo, 36/08, 58/09, 64/09 – popr., 65/09 – popr., 20/11, 40/12 – ZUJF, 57/12 – ZPCP</w:t>
      </w:r>
    </w:p>
  </w:footnote>
  <w:footnote w:id="31">
    <w:p w14:paraId="52CFE906" w14:textId="4E6E2E78" w:rsidR="002D3FEC" w:rsidRPr="00D75D7A" w:rsidRDefault="002D3FEC" w:rsidP="005C2B9A">
      <w:pPr>
        <w:pStyle w:val="Sprotnaopomba-besedilo"/>
        <w:jc w:val="both"/>
        <w:rPr>
          <w:rFonts w:cs="Arial"/>
          <w:bCs/>
          <w:sz w:val="16"/>
          <w:szCs w:val="16"/>
          <w:shd w:val="clear" w:color="auto" w:fill="FFFFFF"/>
        </w:rPr>
      </w:pPr>
      <w:r w:rsidRPr="00D75D7A">
        <w:rPr>
          <w:rFonts w:cs="Arial"/>
          <w:bCs/>
          <w:sz w:val="16"/>
          <w:szCs w:val="16"/>
          <w:shd w:val="clear" w:color="auto" w:fill="FFFFFF"/>
          <w:vertAlign w:val="superscript"/>
        </w:rPr>
        <w:footnoteRef/>
      </w:r>
      <w:r w:rsidRPr="00D75D7A">
        <w:rPr>
          <w:rFonts w:cs="Arial"/>
          <w:bCs/>
          <w:sz w:val="16"/>
          <w:szCs w:val="16"/>
          <w:shd w:val="clear" w:color="auto" w:fill="FFFFFF"/>
          <w:vertAlign w:val="superscript"/>
        </w:rPr>
        <w:t xml:space="preserve"> </w:t>
      </w:r>
      <w:r w:rsidRPr="00D75D7A">
        <w:rPr>
          <w:rFonts w:cs="Arial"/>
          <w:bCs/>
          <w:sz w:val="16"/>
          <w:szCs w:val="16"/>
          <w:shd w:val="clear" w:color="auto" w:fill="FFFFFF"/>
        </w:rPr>
        <w:t>Zakon o osnovni šoli (Uradni list RS, št. 81/06 upb, 102/07, 107/10, 87/11, 40/12 – ZUJF, 63/13 in 46/16 – ZOFVI-L)</w:t>
      </w:r>
    </w:p>
  </w:footnote>
  <w:footnote w:id="32">
    <w:p w14:paraId="3FE72A32" w14:textId="61962C81" w:rsidR="002D3FEC" w:rsidRPr="00D75D7A" w:rsidRDefault="002D3FEC" w:rsidP="005C2B9A">
      <w:pPr>
        <w:pStyle w:val="Sprotnaopomba-besedilo"/>
        <w:jc w:val="both"/>
        <w:rPr>
          <w:rFonts w:cs="Arial"/>
          <w:bCs/>
          <w:sz w:val="16"/>
          <w:szCs w:val="16"/>
          <w:shd w:val="clear" w:color="auto" w:fill="FFFFFF"/>
        </w:rPr>
      </w:pPr>
      <w:r w:rsidRPr="00D75D7A">
        <w:rPr>
          <w:rFonts w:cs="Arial"/>
          <w:bCs/>
          <w:sz w:val="16"/>
          <w:szCs w:val="16"/>
          <w:shd w:val="clear" w:color="auto" w:fill="FFFFFF"/>
          <w:vertAlign w:val="superscript"/>
        </w:rPr>
        <w:footnoteRef/>
      </w:r>
      <w:r w:rsidRPr="00D75D7A">
        <w:rPr>
          <w:rFonts w:cs="Arial"/>
          <w:bCs/>
          <w:sz w:val="16"/>
          <w:szCs w:val="16"/>
          <w:shd w:val="clear" w:color="auto" w:fill="FFFFFF"/>
          <w:vertAlign w:val="superscript"/>
        </w:rPr>
        <w:t xml:space="preserve"> </w:t>
      </w:r>
      <w:r w:rsidRPr="00D75D7A">
        <w:rPr>
          <w:rFonts w:cs="Arial"/>
          <w:bCs/>
          <w:sz w:val="16"/>
          <w:szCs w:val="16"/>
          <w:shd w:val="clear" w:color="auto" w:fill="FFFFFF"/>
        </w:rPr>
        <w:t>Zakon o poklicnem in strokovnem izobraževanju (Uradni list RS, št. 79/06, 68/17, 46/19)</w:t>
      </w:r>
    </w:p>
  </w:footnote>
  <w:footnote w:id="33">
    <w:p w14:paraId="36CEE260" w14:textId="5936448D" w:rsidR="002D3FEC" w:rsidRPr="00D75D7A" w:rsidRDefault="002D3FEC" w:rsidP="005C2B9A">
      <w:pPr>
        <w:pStyle w:val="Sprotnaopomba-besedilo"/>
        <w:jc w:val="both"/>
        <w:rPr>
          <w:rFonts w:cs="Arial"/>
          <w:bCs/>
          <w:sz w:val="16"/>
          <w:szCs w:val="16"/>
          <w:shd w:val="clear" w:color="auto" w:fill="FFFFFF"/>
        </w:rPr>
      </w:pPr>
      <w:r w:rsidRPr="00D75D7A">
        <w:rPr>
          <w:rFonts w:cs="Arial"/>
          <w:bCs/>
          <w:sz w:val="16"/>
          <w:szCs w:val="16"/>
          <w:shd w:val="clear" w:color="auto" w:fill="FFFFFF"/>
          <w:vertAlign w:val="superscript"/>
        </w:rPr>
        <w:footnoteRef/>
      </w:r>
      <w:r w:rsidRPr="00D75D7A">
        <w:rPr>
          <w:rFonts w:cs="Arial"/>
          <w:bCs/>
          <w:sz w:val="16"/>
          <w:szCs w:val="16"/>
          <w:shd w:val="clear" w:color="auto" w:fill="FFFFFF"/>
        </w:rPr>
        <w:t xml:space="preserve"> Zakon o gimnazijah (Uradni list RS, št. 1/07, 68/17, 6/18 (ZIO-1), 46/19)</w:t>
      </w:r>
    </w:p>
  </w:footnote>
  <w:footnote w:id="34">
    <w:p w14:paraId="12781F0D" w14:textId="11F0C073" w:rsidR="002D3FEC" w:rsidRPr="00D75D7A" w:rsidRDefault="002D3FEC" w:rsidP="005C2B9A">
      <w:pPr>
        <w:pStyle w:val="Sprotnaopomba-besedilo"/>
        <w:jc w:val="both"/>
        <w:rPr>
          <w:rFonts w:cs="Arial"/>
          <w:bCs/>
          <w:sz w:val="16"/>
          <w:szCs w:val="16"/>
          <w:shd w:val="clear" w:color="auto" w:fill="FFFFFF"/>
        </w:rPr>
      </w:pPr>
      <w:r w:rsidRPr="00D75D7A">
        <w:rPr>
          <w:rFonts w:cs="Arial"/>
          <w:bCs/>
          <w:sz w:val="16"/>
          <w:szCs w:val="16"/>
          <w:shd w:val="clear" w:color="auto" w:fill="FFFFFF"/>
          <w:vertAlign w:val="superscript"/>
        </w:rPr>
        <w:footnoteRef/>
      </w:r>
      <w:r w:rsidRPr="00D75D7A">
        <w:rPr>
          <w:rFonts w:cs="Arial"/>
          <w:bCs/>
          <w:sz w:val="16"/>
          <w:szCs w:val="16"/>
          <w:shd w:val="clear" w:color="auto" w:fill="FFFFFF"/>
        </w:rPr>
        <w:t xml:space="preserve"> Pravilnik o obravnavi nasilja v družini za vzgojno-izobraževalne zavode (Uradni list RS, št.104/2009)</w:t>
      </w:r>
    </w:p>
  </w:footnote>
  <w:footnote w:id="35">
    <w:p w14:paraId="71FD9754" w14:textId="39560810" w:rsidR="002D3FEC" w:rsidRPr="00D75D7A" w:rsidRDefault="002D3FEC" w:rsidP="005C2B9A">
      <w:pPr>
        <w:pStyle w:val="Sprotnaopomba-besedilo"/>
        <w:jc w:val="both"/>
        <w:rPr>
          <w:rFonts w:cs="Arial"/>
          <w:bCs/>
          <w:sz w:val="16"/>
          <w:szCs w:val="16"/>
          <w:shd w:val="clear" w:color="auto" w:fill="FFFFFF"/>
        </w:rPr>
      </w:pPr>
      <w:r w:rsidRPr="00D75D7A">
        <w:rPr>
          <w:rFonts w:cs="Arial"/>
          <w:bCs/>
          <w:sz w:val="16"/>
          <w:szCs w:val="16"/>
          <w:shd w:val="clear" w:color="auto" w:fill="FFFFFF"/>
          <w:vertAlign w:val="superscript"/>
        </w:rPr>
        <w:footnoteRef/>
      </w:r>
      <w:r w:rsidRPr="00D75D7A">
        <w:rPr>
          <w:rFonts w:cs="Arial"/>
          <w:bCs/>
          <w:sz w:val="16"/>
          <w:szCs w:val="16"/>
          <w:shd w:val="clear" w:color="auto" w:fill="FFFFFF"/>
        </w:rPr>
        <w:t xml:space="preserve"> Pravilnik o zbiranju in varstvu osebnih podatkov na področju osnovnošolskega izobraževanja (Uradni list RS</w:t>
      </w:r>
      <w:r w:rsidR="00491528">
        <w:rPr>
          <w:rFonts w:cs="Arial"/>
          <w:bCs/>
          <w:sz w:val="16"/>
          <w:szCs w:val="16"/>
          <w:shd w:val="clear" w:color="auto" w:fill="FFFFFF"/>
        </w:rPr>
        <w:t xml:space="preserve">, </w:t>
      </w:r>
      <w:r w:rsidRPr="00D75D7A">
        <w:rPr>
          <w:rFonts w:cs="Arial"/>
          <w:bCs/>
          <w:sz w:val="16"/>
          <w:szCs w:val="16"/>
          <w:shd w:val="clear" w:color="auto" w:fill="FFFFFF"/>
        </w:rPr>
        <w:t>št.80/04, 76/09)</w:t>
      </w:r>
    </w:p>
  </w:footnote>
  <w:footnote w:id="36">
    <w:p w14:paraId="2150734F" w14:textId="79CCC711" w:rsidR="002D3FEC" w:rsidRPr="00D75D7A" w:rsidRDefault="002D3FEC" w:rsidP="005C2B9A">
      <w:pPr>
        <w:pStyle w:val="Sprotnaopomba-besedilo"/>
        <w:jc w:val="both"/>
        <w:rPr>
          <w:rFonts w:cs="Arial"/>
          <w:bCs/>
          <w:sz w:val="16"/>
          <w:szCs w:val="16"/>
          <w:shd w:val="clear" w:color="auto" w:fill="FFFFFF"/>
        </w:rPr>
      </w:pPr>
      <w:r w:rsidRPr="00D75D7A">
        <w:rPr>
          <w:rFonts w:cs="Arial"/>
          <w:bCs/>
          <w:sz w:val="16"/>
          <w:szCs w:val="16"/>
          <w:shd w:val="clear" w:color="auto" w:fill="FFFFFF"/>
          <w:vertAlign w:val="superscript"/>
        </w:rPr>
        <w:footnoteRef/>
      </w:r>
      <w:r w:rsidRPr="00D75D7A">
        <w:rPr>
          <w:rFonts w:cs="Arial"/>
          <w:bCs/>
          <w:sz w:val="16"/>
          <w:szCs w:val="16"/>
          <w:shd w:val="clear" w:color="auto" w:fill="FFFFFF"/>
        </w:rPr>
        <w:t xml:space="preserve"> Pravilnik o upravljanju učbeniških skladov (Uradni list RS, št.12/2020)</w:t>
      </w:r>
    </w:p>
  </w:footnote>
  <w:footnote w:id="37">
    <w:p w14:paraId="6417F44B" w14:textId="3FFDD5F4" w:rsidR="002D3FEC" w:rsidRPr="00D75D7A" w:rsidRDefault="002D3FEC" w:rsidP="005C2B9A">
      <w:pPr>
        <w:pStyle w:val="Sprotnaopomba-besedilo"/>
        <w:jc w:val="both"/>
        <w:rPr>
          <w:rFonts w:cs="Arial"/>
          <w:bCs/>
          <w:sz w:val="16"/>
          <w:szCs w:val="16"/>
          <w:shd w:val="clear" w:color="auto" w:fill="FFFFFF"/>
        </w:rPr>
      </w:pPr>
      <w:r w:rsidRPr="00D75D7A">
        <w:rPr>
          <w:rFonts w:cs="Arial"/>
          <w:bCs/>
          <w:sz w:val="16"/>
          <w:szCs w:val="16"/>
          <w:shd w:val="clear" w:color="auto" w:fill="FFFFFF"/>
          <w:vertAlign w:val="superscript"/>
        </w:rPr>
        <w:footnoteRef/>
      </w:r>
      <w:r w:rsidRPr="00D75D7A">
        <w:rPr>
          <w:rFonts w:cs="Arial"/>
          <w:bCs/>
          <w:sz w:val="16"/>
          <w:szCs w:val="16"/>
          <w:shd w:val="clear" w:color="auto" w:fill="FFFFFF"/>
        </w:rPr>
        <w:t xml:space="preserve"> Pravilnik o preverjanju in ocenjevanju znanja ter napredovanju učencev v osnovni šoli (Uradni list RS, št.52/13)</w:t>
      </w:r>
    </w:p>
  </w:footnote>
  <w:footnote w:id="38">
    <w:p w14:paraId="0EBD4BB9" w14:textId="0805D85F" w:rsidR="002D3FEC" w:rsidRPr="00D75D7A" w:rsidRDefault="002D3FEC" w:rsidP="005C2B9A">
      <w:pPr>
        <w:pStyle w:val="Sprotnaopomba-besedilo"/>
        <w:jc w:val="both"/>
        <w:rPr>
          <w:rFonts w:cs="Arial"/>
          <w:bCs/>
          <w:sz w:val="16"/>
          <w:szCs w:val="16"/>
          <w:shd w:val="clear" w:color="auto" w:fill="FFFFFF"/>
        </w:rPr>
      </w:pPr>
      <w:r w:rsidRPr="00D75D7A">
        <w:rPr>
          <w:rFonts w:cs="Arial"/>
          <w:bCs/>
          <w:sz w:val="16"/>
          <w:szCs w:val="16"/>
          <w:shd w:val="clear" w:color="auto" w:fill="FFFFFF"/>
          <w:vertAlign w:val="superscript"/>
        </w:rPr>
        <w:footnoteRef/>
      </w:r>
      <w:r w:rsidRPr="00D75D7A">
        <w:rPr>
          <w:rFonts w:cs="Arial"/>
          <w:bCs/>
          <w:sz w:val="16"/>
          <w:szCs w:val="16"/>
          <w:shd w:val="clear" w:color="auto" w:fill="FFFFFF"/>
        </w:rPr>
        <w:t xml:space="preserve"> Pravilnik o šolskem redu v srednjih šolah</w:t>
      </w:r>
      <w:r w:rsidRPr="00D75D7A">
        <w:rPr>
          <w:rFonts w:cs="Arial"/>
          <w:bCs/>
          <w:sz w:val="16"/>
          <w:szCs w:val="16"/>
          <w:shd w:val="clear" w:color="auto" w:fill="FFFFFF"/>
        </w:rPr>
        <w:footnoteRef/>
      </w:r>
      <w:r w:rsidRPr="00D75D7A">
        <w:rPr>
          <w:rFonts w:cs="Arial"/>
          <w:bCs/>
          <w:sz w:val="16"/>
          <w:szCs w:val="16"/>
          <w:shd w:val="clear" w:color="auto" w:fill="FFFFFF"/>
        </w:rPr>
        <w:t xml:space="preserve"> (Uradni list RS, 30/18, 70/19)</w:t>
      </w:r>
    </w:p>
  </w:footnote>
  <w:footnote w:id="39">
    <w:p w14:paraId="481BC3D5" w14:textId="634A691C" w:rsidR="002D3FEC" w:rsidRPr="00D75D7A" w:rsidRDefault="002D3FEC" w:rsidP="005C2B9A">
      <w:pPr>
        <w:pStyle w:val="Sprotnaopomba-besedilo"/>
        <w:jc w:val="both"/>
        <w:rPr>
          <w:rFonts w:cs="Arial"/>
          <w:bCs/>
          <w:sz w:val="16"/>
          <w:szCs w:val="16"/>
          <w:shd w:val="clear" w:color="auto" w:fill="FFFFFF"/>
        </w:rPr>
      </w:pPr>
      <w:r w:rsidRPr="00D75D7A">
        <w:rPr>
          <w:rFonts w:cs="Arial"/>
          <w:bCs/>
          <w:sz w:val="16"/>
          <w:szCs w:val="16"/>
          <w:shd w:val="clear" w:color="auto" w:fill="FFFFFF"/>
          <w:vertAlign w:val="superscript"/>
        </w:rPr>
        <w:footnoteRef/>
      </w:r>
      <w:r w:rsidRPr="00D75D7A">
        <w:rPr>
          <w:rFonts w:cs="Arial"/>
          <w:bCs/>
          <w:sz w:val="16"/>
          <w:szCs w:val="16"/>
          <w:shd w:val="clear" w:color="auto" w:fill="FFFFFF"/>
          <w:vertAlign w:val="superscript"/>
        </w:rPr>
        <w:t xml:space="preserve"> </w:t>
      </w:r>
      <w:r w:rsidRPr="00D75D7A">
        <w:rPr>
          <w:rFonts w:cs="Arial"/>
          <w:bCs/>
          <w:sz w:val="16"/>
          <w:szCs w:val="16"/>
          <w:shd w:val="clear" w:color="auto" w:fill="FFFFFF"/>
        </w:rPr>
        <w:t>Pravilnik o ocenjevanju znanja v srednjih šolah</w:t>
      </w:r>
      <w:r w:rsidRPr="00D75D7A">
        <w:rPr>
          <w:rFonts w:cs="Arial"/>
          <w:bCs/>
          <w:sz w:val="16"/>
          <w:szCs w:val="16"/>
          <w:shd w:val="clear" w:color="auto" w:fill="FFFFFF"/>
        </w:rPr>
        <w:footnoteRef/>
      </w:r>
      <w:r w:rsidRPr="00D75D7A">
        <w:rPr>
          <w:rFonts w:cs="Arial"/>
          <w:bCs/>
          <w:sz w:val="16"/>
          <w:szCs w:val="16"/>
          <w:shd w:val="clear" w:color="auto" w:fill="FFFFFF"/>
        </w:rPr>
        <w:t xml:space="preserve"> (Uradni list št.13/18)</w:t>
      </w:r>
    </w:p>
  </w:footnote>
  <w:footnote w:id="40">
    <w:p w14:paraId="6C910D7A" w14:textId="34802BC6" w:rsidR="002D3FEC" w:rsidRDefault="002D3FEC" w:rsidP="00D75D7A">
      <w:pPr>
        <w:pStyle w:val="Sprotnaopomba-besedilo"/>
        <w:jc w:val="both"/>
      </w:pPr>
      <w:r w:rsidRPr="00D75D7A">
        <w:rPr>
          <w:rFonts w:cs="Arial"/>
          <w:bCs/>
          <w:sz w:val="16"/>
          <w:szCs w:val="16"/>
          <w:shd w:val="clear" w:color="auto" w:fill="FFFFFF"/>
          <w:vertAlign w:val="superscript"/>
        </w:rPr>
        <w:footnoteRef/>
      </w:r>
      <w:r w:rsidRPr="00D75D7A">
        <w:rPr>
          <w:rFonts w:cs="Arial"/>
          <w:bCs/>
          <w:sz w:val="16"/>
          <w:szCs w:val="16"/>
          <w:shd w:val="clear" w:color="auto" w:fill="FFFFFF"/>
        </w:rPr>
        <w:t xml:space="preserve"> Pravilnik o prilagoditvi šolskih obveznosti dijaku v srednji šoli</w:t>
      </w:r>
      <w:r w:rsidRPr="00D75D7A">
        <w:rPr>
          <w:rFonts w:cs="Arial"/>
          <w:bCs/>
          <w:sz w:val="16"/>
          <w:szCs w:val="16"/>
          <w:shd w:val="clear" w:color="auto" w:fill="FFFFFF"/>
        </w:rPr>
        <w:footnoteRef/>
      </w:r>
      <w:r w:rsidRPr="00D75D7A">
        <w:rPr>
          <w:rFonts w:cs="Arial"/>
          <w:bCs/>
          <w:sz w:val="16"/>
          <w:szCs w:val="16"/>
          <w:shd w:val="clear" w:color="auto" w:fill="FFFFFF"/>
        </w:rPr>
        <w:t xml:space="preserve"> (Uradni  list RS, št.30/18)</w:t>
      </w:r>
    </w:p>
  </w:footnote>
  <w:footnote w:id="41">
    <w:p w14:paraId="1D174A58" w14:textId="7207A25D" w:rsidR="002D3FEC" w:rsidRPr="00D75D7A" w:rsidRDefault="002D3FEC" w:rsidP="005319B0">
      <w:pPr>
        <w:pStyle w:val="Sprotnaopomba-besedilo"/>
        <w:jc w:val="both"/>
        <w:rPr>
          <w:rFonts w:cs="Arial"/>
          <w:sz w:val="16"/>
          <w:szCs w:val="16"/>
        </w:rPr>
      </w:pPr>
      <w:r w:rsidRPr="00D75D7A">
        <w:rPr>
          <w:rStyle w:val="Sprotnaopomba-sklic"/>
          <w:rFonts w:cs="Arial"/>
          <w:sz w:val="16"/>
          <w:szCs w:val="16"/>
        </w:rPr>
        <w:footnoteRef/>
      </w:r>
      <w:r w:rsidRPr="00D75D7A">
        <w:rPr>
          <w:rFonts w:cs="Arial"/>
          <w:sz w:val="16"/>
          <w:szCs w:val="16"/>
        </w:rPr>
        <w:t xml:space="preserve"> Zakon o šolski prehrani (Uradni list RS, št. </w:t>
      </w:r>
      <w:hyperlink r:id="rId28" w:tgtFrame="_blank" w:tooltip="Zakon o šolski prehrani (ZŠolPre-1)" w:history="1">
        <w:r w:rsidRPr="00D75D7A">
          <w:rPr>
            <w:rFonts w:cs="Arial"/>
            <w:sz w:val="16"/>
            <w:szCs w:val="16"/>
          </w:rPr>
          <w:t>3/13</w:t>
        </w:r>
      </w:hyperlink>
      <w:r w:rsidRPr="00D75D7A">
        <w:rPr>
          <w:rFonts w:cs="Arial"/>
          <w:sz w:val="16"/>
          <w:szCs w:val="16"/>
        </w:rPr>
        <w:t>, </w:t>
      </w:r>
      <w:hyperlink r:id="rId29" w:tgtFrame="_blank" w:tooltip="Zakon o spremembah in dopolnitvah Zakona o šolski prehrani" w:history="1">
        <w:r w:rsidRPr="00D75D7A">
          <w:rPr>
            <w:rFonts w:cs="Arial"/>
            <w:sz w:val="16"/>
            <w:szCs w:val="16"/>
          </w:rPr>
          <w:t>46/14</w:t>
        </w:r>
      </w:hyperlink>
      <w:r w:rsidRPr="00D75D7A">
        <w:rPr>
          <w:rFonts w:cs="Arial"/>
          <w:sz w:val="16"/>
          <w:szCs w:val="16"/>
        </w:rPr>
        <w:t> in </w:t>
      </w:r>
      <w:hyperlink r:id="rId30" w:tgtFrame="_blank" w:tooltip="Zakon o spremembah in dopolnitvah Zakona o organizaciji in financiranju vzgoje in izobraževanja" w:history="1">
        <w:r w:rsidRPr="00D75D7A">
          <w:rPr>
            <w:rFonts w:cs="Arial"/>
            <w:sz w:val="16"/>
            <w:szCs w:val="16"/>
          </w:rPr>
          <w:t>46/16</w:t>
        </w:r>
      </w:hyperlink>
      <w:r w:rsidRPr="00D75D7A">
        <w:rPr>
          <w:rFonts w:cs="Arial"/>
          <w:sz w:val="16"/>
          <w:szCs w:val="16"/>
        </w:rPr>
        <w:t> – ZOFVI-L)</w:t>
      </w:r>
    </w:p>
  </w:footnote>
  <w:footnote w:id="42">
    <w:p w14:paraId="389B8089" w14:textId="7D99AE76" w:rsidR="002D3FEC" w:rsidRPr="00D75D7A" w:rsidRDefault="002D3FEC" w:rsidP="005319B0">
      <w:pPr>
        <w:pStyle w:val="Sprotnaopomba-besedilo"/>
        <w:jc w:val="both"/>
        <w:rPr>
          <w:rFonts w:cs="Arial"/>
          <w:sz w:val="16"/>
          <w:szCs w:val="16"/>
        </w:rPr>
      </w:pPr>
      <w:r w:rsidRPr="00D75D7A">
        <w:rPr>
          <w:rStyle w:val="Sprotnaopomba-sklic"/>
          <w:rFonts w:cs="Arial"/>
          <w:sz w:val="16"/>
          <w:szCs w:val="16"/>
        </w:rPr>
        <w:footnoteRef/>
      </w:r>
      <w:r w:rsidRPr="00D75D7A">
        <w:rPr>
          <w:rFonts w:cs="Arial"/>
          <w:sz w:val="16"/>
          <w:szCs w:val="16"/>
        </w:rPr>
        <w:t xml:space="preserve"> Zakon o uveljavljanju pravic iz javnih sredstev (Uradni list RS, št. 62/10, 40/11, 40/12 – ZUJF, 57/12 – ZPCP-2D, 14/13, 56/13 – ZŠtip-1, 99/13, 14/15 – ZUUJFO, 57/15, 90/15, 38/16 – odl. US, 51/16 – odl. US, 88/16, 61/17 – ZUPŠ, 75/17, 77/18 in 47/19)</w:t>
      </w:r>
    </w:p>
  </w:footnote>
  <w:footnote w:id="43">
    <w:p w14:paraId="4B0E0573" w14:textId="77777777" w:rsidR="00360687" w:rsidRPr="00D75D7A" w:rsidRDefault="00360687" w:rsidP="00360687">
      <w:pPr>
        <w:pStyle w:val="Sprotnaopomba-besedilo"/>
        <w:jc w:val="both"/>
        <w:rPr>
          <w:rFonts w:cs="Arial"/>
          <w:sz w:val="16"/>
          <w:szCs w:val="16"/>
        </w:rPr>
      </w:pPr>
      <w:r w:rsidRPr="00D75D7A">
        <w:rPr>
          <w:rStyle w:val="Sprotnaopomba-sklic"/>
          <w:rFonts w:cs="Arial"/>
          <w:sz w:val="16"/>
          <w:szCs w:val="16"/>
        </w:rPr>
        <w:footnoteRef/>
      </w:r>
      <w:r w:rsidRPr="00D75D7A">
        <w:rPr>
          <w:rFonts w:cs="Arial"/>
          <w:sz w:val="16"/>
          <w:szCs w:val="16"/>
        </w:rPr>
        <w:t xml:space="preserve"> Smernice zdravega prehranjevanja v vzgojno-izobraževalnih ustanovah; </w:t>
      </w:r>
      <w:hyperlink r:id="rId31" w:history="1">
        <w:r w:rsidRPr="00D75D7A">
          <w:rPr>
            <w:rFonts w:cs="Arial"/>
            <w:sz w:val="16"/>
            <w:szCs w:val="16"/>
          </w:rPr>
          <w:t>https://www.nijz.si/sl/publikacije</w:t>
        </w:r>
      </w:hyperlink>
    </w:p>
  </w:footnote>
  <w:footnote w:id="44">
    <w:p w14:paraId="6C31540D" w14:textId="521CFB55" w:rsidR="002D3FEC" w:rsidRPr="00EE1C5A" w:rsidRDefault="002D3FEC" w:rsidP="00B20EB5">
      <w:pPr>
        <w:pStyle w:val="Sprotnaopomba-besedilo"/>
        <w:jc w:val="both"/>
        <w:rPr>
          <w:rFonts w:ascii="Verdana" w:hAnsi="Verdana" w:cs="Arial"/>
          <w:sz w:val="16"/>
          <w:szCs w:val="16"/>
        </w:rPr>
      </w:pPr>
      <w:r w:rsidRPr="00D75D7A">
        <w:rPr>
          <w:rFonts w:cs="Arial"/>
          <w:sz w:val="16"/>
          <w:szCs w:val="16"/>
          <w:vertAlign w:val="superscript"/>
        </w:rPr>
        <w:footnoteRef/>
      </w:r>
      <w:r w:rsidRPr="00D75D7A">
        <w:rPr>
          <w:rFonts w:cs="Arial"/>
          <w:sz w:val="16"/>
          <w:szCs w:val="16"/>
        </w:rPr>
        <w:t xml:space="preserve"> Pravilnik o pogojih za pridobitev potrdila o strokovnih znanjih za opravljanje nalog pooblaščenega revizorja in</w:t>
      </w:r>
      <w:r w:rsidR="00360687">
        <w:rPr>
          <w:rFonts w:cs="Arial"/>
          <w:sz w:val="16"/>
          <w:szCs w:val="16"/>
        </w:rPr>
        <w:t xml:space="preserve"> </w:t>
      </w:r>
      <w:r w:rsidRPr="00D75D7A">
        <w:rPr>
          <w:rFonts w:cs="Arial"/>
          <w:sz w:val="16"/>
          <w:szCs w:val="16"/>
        </w:rPr>
        <w:t>obveznem praktičnem usposabljanju (Uradni list RS, št. </w:t>
      </w:r>
      <w:hyperlink r:id="rId32" w:tgtFrame="_blank" w:tooltip="Pravilnik o pogojih za pridobitev potrdila o strokovnih znanjih za opravljanje nalog pooblaščenega revizorja in obveznem praktičnem usposabljanju" w:history="1">
        <w:r w:rsidRPr="00D75D7A">
          <w:rPr>
            <w:rFonts w:cs="Arial"/>
            <w:sz w:val="16"/>
            <w:szCs w:val="16"/>
          </w:rPr>
          <w:t>44/19</w:t>
        </w:r>
      </w:hyperlink>
      <w:r w:rsidRPr="00D75D7A">
        <w:rPr>
          <w:rFonts w:cs="Arial"/>
          <w:sz w:val="16"/>
          <w:szCs w:val="16"/>
        </w:rPr>
        <w:t> in </w:t>
      </w:r>
      <w:hyperlink r:id="rId33" w:tgtFrame="_blank" w:tooltip="Pravilnik o dopolnitvi Pravilnika o pogojih za pridobitev potrdila o strokovnih znanjih za opravljanje nalog pooblaščenega revizorja in obveznem praktičnem usposabljanju" w:history="1">
        <w:r w:rsidRPr="00D75D7A">
          <w:rPr>
            <w:rFonts w:cs="Arial"/>
            <w:sz w:val="16"/>
            <w:szCs w:val="16"/>
          </w:rPr>
          <w:t>80/19</w:t>
        </w:r>
      </w:hyperlink>
      <w:r w:rsidRPr="00D75D7A">
        <w:rPr>
          <w:rFonts w:cs="Arial"/>
          <w:sz w:val="16"/>
          <w:szCs w:val="16"/>
        </w:rPr>
        <w:t>)</w:t>
      </w:r>
    </w:p>
  </w:footnote>
  <w:footnote w:id="45">
    <w:p w14:paraId="5E1F7523" w14:textId="1049BCA8" w:rsidR="002D3FEC" w:rsidRPr="00D75D7A" w:rsidRDefault="002D3FEC" w:rsidP="00321C43">
      <w:pPr>
        <w:pStyle w:val="Sprotnaopomba-besedilo"/>
        <w:jc w:val="both"/>
        <w:rPr>
          <w:rFonts w:cs="Arial"/>
          <w:sz w:val="16"/>
          <w:szCs w:val="16"/>
        </w:rPr>
      </w:pPr>
      <w:r w:rsidRPr="00D75D7A">
        <w:rPr>
          <w:rFonts w:cs="Arial"/>
          <w:sz w:val="16"/>
          <w:szCs w:val="16"/>
          <w:vertAlign w:val="superscript"/>
        </w:rPr>
        <w:footnoteRef/>
      </w:r>
      <w:r w:rsidRPr="00D75D7A">
        <w:rPr>
          <w:rFonts w:cs="Arial"/>
          <w:sz w:val="16"/>
          <w:szCs w:val="16"/>
        </w:rPr>
        <w:t xml:space="preserve"> Šole k reševanju te</w:t>
      </w:r>
      <w:r w:rsidR="005A2A73">
        <w:rPr>
          <w:rFonts w:cs="Arial"/>
          <w:sz w:val="16"/>
          <w:szCs w:val="16"/>
        </w:rPr>
        <w:t xml:space="preserve">ga področja </w:t>
      </w:r>
      <w:r w:rsidRPr="00D75D7A">
        <w:rPr>
          <w:rFonts w:cs="Arial"/>
          <w:sz w:val="16"/>
          <w:szCs w:val="16"/>
        </w:rPr>
        <w:t>pristopajo različno, večina še vedno v fizični obliki.</w:t>
      </w:r>
    </w:p>
  </w:footnote>
  <w:footnote w:id="46">
    <w:p w14:paraId="1806F4AF" w14:textId="4AFE5A9D" w:rsidR="002D3FEC" w:rsidRPr="00D75D7A" w:rsidRDefault="002D3FEC" w:rsidP="00321C43">
      <w:pPr>
        <w:pStyle w:val="Sprotnaopomba-besedilo"/>
        <w:jc w:val="both"/>
        <w:rPr>
          <w:rFonts w:cs="Arial"/>
          <w:sz w:val="16"/>
          <w:szCs w:val="16"/>
        </w:rPr>
      </w:pPr>
      <w:r w:rsidRPr="00D75D7A">
        <w:rPr>
          <w:rFonts w:cs="Arial"/>
          <w:sz w:val="16"/>
          <w:szCs w:val="16"/>
          <w:vertAlign w:val="superscript"/>
        </w:rPr>
        <w:footnoteRef/>
      </w:r>
      <w:r w:rsidRPr="00D75D7A">
        <w:rPr>
          <w:rFonts w:cs="Arial"/>
          <w:sz w:val="16"/>
          <w:szCs w:val="16"/>
        </w:rPr>
        <w:t xml:space="preserve"> Odredba o enotnem klasifikacijskem načrtu z roki hrambe za vzgojno-izobraževalne zavode (Uradni list RS, št. </w:t>
      </w:r>
      <w:hyperlink r:id="rId34" w:tgtFrame="_blank" w:tooltip="Odredba o enotnem klasifikacijskem načrtu z roki hrambe za vzgojno-izobraževalne zavode" w:history="1">
        <w:r w:rsidRPr="00D75D7A">
          <w:rPr>
            <w:rFonts w:cs="Arial"/>
            <w:sz w:val="16"/>
            <w:szCs w:val="16"/>
          </w:rPr>
          <w:t>66/14</w:t>
        </w:r>
      </w:hyperlink>
      <w:r w:rsidR="00321C43">
        <w:rPr>
          <w:rFonts w:cs="Arial"/>
          <w:sz w:val="16"/>
          <w:szCs w:val="16"/>
        </w:rPr>
        <w:t>)</w:t>
      </w:r>
    </w:p>
  </w:footnote>
  <w:footnote w:id="47">
    <w:p w14:paraId="576C65BD" w14:textId="059096D9" w:rsidR="004A4742" w:rsidRPr="00D75D7A" w:rsidRDefault="004A4742" w:rsidP="00D75D7A">
      <w:pPr>
        <w:pStyle w:val="Sprotnaopomba-besedilo"/>
        <w:jc w:val="both"/>
        <w:rPr>
          <w:rFonts w:cs="Arial"/>
          <w:sz w:val="16"/>
          <w:szCs w:val="16"/>
        </w:rPr>
      </w:pPr>
      <w:r w:rsidRPr="00D75D7A">
        <w:rPr>
          <w:rStyle w:val="Sprotnaopomba-sklic"/>
          <w:sz w:val="16"/>
          <w:szCs w:val="16"/>
        </w:rPr>
        <w:footnoteRef/>
      </w:r>
      <w:r w:rsidRPr="00D75D7A">
        <w:rPr>
          <w:rFonts w:cs="Arial"/>
          <w:sz w:val="16"/>
          <w:szCs w:val="16"/>
        </w:rPr>
        <w:t xml:space="preserve"> Kolektivna pogodba za dejavnost vzgoje in izobraževanja v Republiki Sloveniji (Uradni list RS, št. 52/94, 49/95, 34/96, 45/96 – popr., 51/98, 28/99, 39/99 –ZMPUPR, 39/00, 56/01, 64/01, 78/01popr., 56/02, 43/06 ZKolP, 60/08, 79/11, 40/12, 46/13, 106/15, 8/16 – popr., 45/17, 46/17 in 80/18)</w:t>
      </w:r>
    </w:p>
  </w:footnote>
  <w:footnote w:id="48">
    <w:p w14:paraId="3E8B3AA9" w14:textId="3F3F5C14" w:rsidR="002D3FEC" w:rsidRPr="00D75D7A" w:rsidRDefault="002D3FEC" w:rsidP="00D75D7A">
      <w:pPr>
        <w:pStyle w:val="Sprotnaopomba-besedilo"/>
        <w:jc w:val="both"/>
        <w:rPr>
          <w:rFonts w:cs="Arial"/>
          <w:sz w:val="16"/>
          <w:szCs w:val="16"/>
        </w:rPr>
      </w:pPr>
      <w:r w:rsidRPr="00D75D7A">
        <w:rPr>
          <w:rStyle w:val="Sprotnaopomba-sklic"/>
          <w:rFonts w:cs="Arial"/>
          <w:sz w:val="16"/>
          <w:szCs w:val="16"/>
        </w:rPr>
        <w:footnoteRef/>
      </w:r>
      <w:r w:rsidRPr="00D75D7A">
        <w:rPr>
          <w:rFonts w:cs="Arial"/>
          <w:sz w:val="16"/>
          <w:szCs w:val="16"/>
        </w:rPr>
        <w:t xml:space="preserve"> Individualni letni delovni načrt strokovnega delavca</w:t>
      </w:r>
    </w:p>
  </w:footnote>
  <w:footnote w:id="49">
    <w:p w14:paraId="1C209C66" w14:textId="2D4B0D6F" w:rsidR="002D3FEC" w:rsidRPr="00D75D7A" w:rsidRDefault="002D3FEC" w:rsidP="00DB06FE">
      <w:pPr>
        <w:spacing w:after="0" w:line="276" w:lineRule="auto"/>
        <w:jc w:val="both"/>
        <w:rPr>
          <w:rFonts w:cs="Arial"/>
          <w:sz w:val="16"/>
          <w:szCs w:val="16"/>
        </w:rPr>
      </w:pPr>
      <w:r w:rsidRPr="00D75D7A">
        <w:rPr>
          <w:rStyle w:val="Sprotnaopomba-sklic"/>
          <w:rFonts w:cs="Arial"/>
          <w:sz w:val="16"/>
          <w:szCs w:val="16"/>
        </w:rPr>
        <w:footnoteRef/>
      </w:r>
      <w:r w:rsidRPr="00D75D7A">
        <w:rPr>
          <w:rFonts w:cs="Arial"/>
          <w:sz w:val="16"/>
          <w:szCs w:val="16"/>
        </w:rPr>
        <w:t xml:space="preserve"> </w:t>
      </w:r>
      <w:r w:rsidRPr="00D75D7A">
        <w:rPr>
          <w:rFonts w:cs="Arial"/>
          <w:iCs/>
          <w:sz w:val="16"/>
          <w:szCs w:val="16"/>
        </w:rPr>
        <w:t>Na tem področju šole</w:t>
      </w:r>
      <w:r w:rsidR="00DB06FE">
        <w:rPr>
          <w:rFonts w:cs="Arial"/>
          <w:iCs/>
          <w:sz w:val="16"/>
          <w:szCs w:val="16"/>
        </w:rPr>
        <w:t xml:space="preserve"> uporabljajo</w:t>
      </w:r>
      <w:r w:rsidRPr="00D75D7A">
        <w:rPr>
          <w:rFonts w:cs="Arial"/>
          <w:iCs/>
          <w:sz w:val="16"/>
          <w:szCs w:val="16"/>
        </w:rPr>
        <w:t xml:space="preserve"> različne rešitve. So pa še mnoge, ki praviloma niso vzpostavile te storitve, saj je</w:t>
      </w:r>
      <w:r w:rsidR="005A2A73">
        <w:rPr>
          <w:rFonts w:cs="Arial"/>
          <w:iCs/>
          <w:sz w:val="16"/>
          <w:szCs w:val="16"/>
        </w:rPr>
        <w:t xml:space="preserve"> </w:t>
      </w:r>
      <w:r w:rsidRPr="00D75D7A">
        <w:rPr>
          <w:rFonts w:cs="Arial"/>
          <w:iCs/>
          <w:sz w:val="16"/>
          <w:szCs w:val="16"/>
        </w:rPr>
        <w:t>nabor ponudnikov na trgu zaradi zahtevnosti omejen.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F5334" w14:textId="77777777" w:rsidR="002D3FEC" w:rsidRDefault="00231607">
    <w:pPr>
      <w:pStyle w:val="Glava"/>
    </w:pPr>
    <w:sdt>
      <w:sdtPr>
        <w:id w:val="171999623"/>
        <w:placeholder>
          <w:docPart w:val="8172C1ACE2F6D1498663B8A33AEBC075"/>
        </w:placeholder>
        <w:temporary/>
        <w:showingPlcHdr/>
      </w:sdtPr>
      <w:sdtEndPr/>
      <w:sdtContent>
        <w:r w:rsidR="002D3FEC">
          <w:t>[Type text]</w:t>
        </w:r>
      </w:sdtContent>
    </w:sdt>
    <w:r w:rsidR="002D3FEC">
      <w:ptab w:relativeTo="margin" w:alignment="center" w:leader="none"/>
    </w:r>
    <w:sdt>
      <w:sdtPr>
        <w:id w:val="171999624"/>
        <w:placeholder>
          <w:docPart w:val="CB9695A12262C8468435D883176EC937"/>
        </w:placeholder>
        <w:temporary/>
        <w:showingPlcHdr/>
      </w:sdtPr>
      <w:sdtEndPr/>
      <w:sdtContent>
        <w:r w:rsidR="002D3FEC">
          <w:t>[Type text]</w:t>
        </w:r>
      </w:sdtContent>
    </w:sdt>
    <w:r w:rsidR="002D3FEC">
      <w:ptab w:relativeTo="margin" w:alignment="right" w:leader="none"/>
    </w:r>
    <w:sdt>
      <w:sdtPr>
        <w:id w:val="171999625"/>
        <w:placeholder>
          <w:docPart w:val="7C64EE9FB4C487428D9CCA9F4E682620"/>
        </w:placeholder>
        <w:temporary/>
        <w:showingPlcHdr/>
      </w:sdtPr>
      <w:sdtEndPr/>
      <w:sdtContent>
        <w:r w:rsidR="002D3FEC">
          <w:t>[Type text]</w:t>
        </w:r>
      </w:sdtContent>
    </w:sdt>
  </w:p>
  <w:p w14:paraId="7717A344" w14:textId="77777777" w:rsidR="002D3FEC" w:rsidRDefault="002D3FE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A34E3" w14:textId="77777777" w:rsidR="002D3FEC" w:rsidRDefault="002D3FEC" w:rsidP="00BD3D79">
    <w:pPr>
      <w:pStyle w:val="Glava"/>
      <w:pBdr>
        <w:bottom w:val="single" w:sz="4" w:space="1" w:color="auto"/>
      </w:pBdr>
      <w:tabs>
        <w:tab w:val="clear" w:pos="4536"/>
        <w:tab w:val="clear" w:pos="9072"/>
        <w:tab w:val="right" w:pos="9180"/>
      </w:tabs>
      <w:rPr>
        <w:rFonts w:cs="Arial"/>
        <w:sz w:val="16"/>
        <w:szCs w:val="16"/>
      </w:rPr>
    </w:pPr>
  </w:p>
  <w:p w14:paraId="7AFBE07F" w14:textId="77777777" w:rsidR="002D3FEC" w:rsidRDefault="002D3FEC" w:rsidP="00BD3D79">
    <w:pPr>
      <w:pStyle w:val="Glava"/>
      <w:pBdr>
        <w:bottom w:val="single" w:sz="4" w:space="1" w:color="auto"/>
      </w:pBdr>
      <w:tabs>
        <w:tab w:val="clear" w:pos="4536"/>
        <w:tab w:val="clear" w:pos="9072"/>
        <w:tab w:val="right" w:pos="9180"/>
      </w:tabs>
      <w:rPr>
        <w:rFonts w:cs="Arial"/>
        <w:sz w:val="16"/>
        <w:szCs w:val="16"/>
      </w:rPr>
    </w:pPr>
  </w:p>
  <w:p w14:paraId="2BE0680A" w14:textId="2AC22358" w:rsidR="002D3FEC" w:rsidRPr="00BD3D79" w:rsidRDefault="002D3FEC" w:rsidP="00BD3D79">
    <w:pPr>
      <w:pStyle w:val="Glava"/>
      <w:pBdr>
        <w:bottom w:val="single" w:sz="4" w:space="1" w:color="auto"/>
      </w:pBdr>
      <w:tabs>
        <w:tab w:val="clear" w:pos="4536"/>
        <w:tab w:val="clear" w:pos="9072"/>
        <w:tab w:val="right" w:pos="9180"/>
      </w:tabs>
      <w:rPr>
        <w:rFonts w:cs="Arial"/>
        <w:sz w:val="16"/>
        <w:szCs w:val="16"/>
      </w:rPr>
    </w:pPr>
    <w:r>
      <w:rPr>
        <w:rFonts w:cs="Arial"/>
        <w:sz w:val="16"/>
        <w:szCs w:val="16"/>
      </w:rPr>
      <w:t>Priloga 1 Izhodiščnih specifikacij za oddajo javnega naročila</w:t>
    </w:r>
    <w:r>
      <w:rPr>
        <w:rFonts w:cs="Arial"/>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14BD" w14:textId="45A6C1DE" w:rsidR="002D3FEC" w:rsidRDefault="002D3FEC">
    <w:pPr>
      <w:pStyle w:val="Glava"/>
    </w:pPr>
    <w:r w:rsidRPr="00BD3D79">
      <w:rPr>
        <w:rFonts w:cs="Arial"/>
        <w:noProof/>
        <w:szCs w:val="20"/>
        <w:lang w:eastAsia="sl-SI"/>
      </w:rPr>
      <w:drawing>
        <wp:inline distT="0" distB="0" distL="0" distR="0" wp14:anchorId="70C42AC1" wp14:editId="30A92254">
          <wp:extent cx="2125037" cy="342900"/>
          <wp:effectExtent l="0" t="0" r="8890" b="0"/>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9375" cy="346827"/>
                  </a:xfrm>
                  <a:prstGeom prst="rect">
                    <a:avLst/>
                  </a:prstGeom>
                  <a:noFill/>
                  <a:ln>
                    <a:noFill/>
                  </a:ln>
                </pic:spPr>
              </pic:pic>
            </a:graphicData>
          </a:graphic>
        </wp:inline>
      </w:drawing>
    </w:r>
    <w:r>
      <w:t xml:space="preserve">                                     </w:t>
    </w:r>
    <w:r>
      <w:tab/>
    </w:r>
    <w:r w:rsidRPr="00BD3D79">
      <w:rPr>
        <w:rFonts w:cs="Arial"/>
        <w:noProof/>
        <w:szCs w:val="20"/>
        <w:lang w:eastAsia="sl-SI"/>
      </w:rPr>
      <w:drawing>
        <wp:inline distT="0" distB="0" distL="0" distR="0" wp14:anchorId="79F23D10" wp14:editId="5D1D7BE8">
          <wp:extent cx="1875691" cy="60960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646" cy="625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32BC"/>
    <w:multiLevelType w:val="hybridMultilevel"/>
    <w:tmpl w:val="1E4CC39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A13F93"/>
    <w:multiLevelType w:val="hybridMultilevel"/>
    <w:tmpl w:val="23F4B2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97738B"/>
    <w:multiLevelType w:val="hybridMultilevel"/>
    <w:tmpl w:val="C15688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4E5CF0"/>
    <w:multiLevelType w:val="hybridMultilevel"/>
    <w:tmpl w:val="2AC64EC6"/>
    <w:lvl w:ilvl="0" w:tplc="1F288BB4">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610B56"/>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1145"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204D7347"/>
    <w:multiLevelType w:val="hybridMultilevel"/>
    <w:tmpl w:val="02FCC48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66238DC"/>
    <w:multiLevelType w:val="hybridMultilevel"/>
    <w:tmpl w:val="2F2E5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857B47"/>
    <w:multiLevelType w:val="hybridMultilevel"/>
    <w:tmpl w:val="32A08A4C"/>
    <w:lvl w:ilvl="0" w:tplc="04240001">
      <w:start w:val="1"/>
      <w:numFmt w:val="bullet"/>
      <w:lvlText w:val=""/>
      <w:lvlJc w:val="left"/>
      <w:pPr>
        <w:ind w:left="720" w:hanging="360"/>
      </w:pPr>
      <w:rPr>
        <w:rFonts w:ascii="Symbol" w:hAnsi="Symbol" w:hint="default"/>
      </w:rPr>
    </w:lvl>
    <w:lvl w:ilvl="1" w:tplc="FCCCBBBC">
      <w:numFmt w:val="bullet"/>
      <w:lvlText w:val="-"/>
      <w:lvlJc w:val="left"/>
      <w:pPr>
        <w:ind w:left="1440" w:hanging="360"/>
      </w:pPr>
      <w:rPr>
        <w:rFonts w:ascii="Times New Roman" w:eastAsia="Calibr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637255"/>
    <w:multiLevelType w:val="hybridMultilevel"/>
    <w:tmpl w:val="DE8C555A"/>
    <w:lvl w:ilvl="0" w:tplc="F36E5352">
      <w:numFmt w:val="bullet"/>
      <w:lvlText w:val="-"/>
      <w:lvlJc w:val="left"/>
      <w:pPr>
        <w:ind w:left="360" w:hanging="360"/>
      </w:pPr>
      <w:rPr>
        <w:rFonts w:ascii="Verdana" w:eastAsia="Arial Unicode MS" w:hAnsi="Verdana" w:cs="Times New Roman" w:hint="default"/>
      </w:rPr>
    </w:lvl>
    <w:lvl w:ilvl="1" w:tplc="DD743218">
      <w:start w:val="5"/>
      <w:numFmt w:val="bullet"/>
      <w:lvlText w:val=""/>
      <w:lvlJc w:val="left"/>
      <w:pPr>
        <w:ind w:left="1080" w:hanging="360"/>
      </w:pPr>
      <w:rPr>
        <w:rFonts w:ascii="Symbol" w:eastAsiaTheme="minorHAnsi"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1062C0"/>
    <w:multiLevelType w:val="hybridMultilevel"/>
    <w:tmpl w:val="ED92AA2E"/>
    <w:lvl w:ilvl="0" w:tplc="4B0A36C2">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1B54AB"/>
    <w:multiLevelType w:val="hybridMultilevel"/>
    <w:tmpl w:val="F16E9042"/>
    <w:lvl w:ilvl="0" w:tplc="A508D32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EF85257"/>
    <w:multiLevelType w:val="hybridMultilevel"/>
    <w:tmpl w:val="441678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052F1A"/>
    <w:multiLevelType w:val="multilevel"/>
    <w:tmpl w:val="1AEC1E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54"/>
        </w:tabs>
        <w:ind w:left="115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42B501A"/>
    <w:multiLevelType w:val="hybridMultilevel"/>
    <w:tmpl w:val="5BA6652E"/>
    <w:lvl w:ilvl="0" w:tplc="F36E5352">
      <w:numFmt w:val="bullet"/>
      <w:lvlText w:val="-"/>
      <w:lvlJc w:val="left"/>
      <w:pPr>
        <w:ind w:left="360" w:hanging="360"/>
      </w:pPr>
      <w:rPr>
        <w:rFonts w:ascii="Verdana" w:eastAsia="Arial Unicode MS"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EF27DB"/>
    <w:multiLevelType w:val="hybridMultilevel"/>
    <w:tmpl w:val="473AFD46"/>
    <w:lvl w:ilvl="0" w:tplc="DD743218">
      <w:start w:val="5"/>
      <w:numFmt w:val="bullet"/>
      <w:lvlText w:val=""/>
      <w:lvlJc w:val="left"/>
      <w:pPr>
        <w:ind w:left="360" w:hanging="360"/>
      </w:pPr>
      <w:rPr>
        <w:rFonts w:ascii="Symbol" w:eastAsiaTheme="minorHAnsi" w:hAnsi="Symbo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9650F40"/>
    <w:multiLevelType w:val="hybridMultilevel"/>
    <w:tmpl w:val="6DF278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5"/>
  </w:num>
  <w:num w:numId="5">
    <w:abstractNumId w:val="11"/>
  </w:num>
  <w:num w:numId="6">
    <w:abstractNumId w:val="16"/>
  </w:num>
  <w:num w:numId="7">
    <w:abstractNumId w:val="12"/>
  </w:num>
  <w:num w:numId="8">
    <w:abstractNumId w:val="6"/>
  </w:num>
  <w:num w:numId="9">
    <w:abstractNumId w:val="13"/>
  </w:num>
  <w:num w:numId="10">
    <w:abstractNumId w:val="7"/>
  </w:num>
  <w:num w:numId="11">
    <w:abstractNumId w:val="1"/>
  </w:num>
  <w:num w:numId="12">
    <w:abstractNumId w:val="3"/>
  </w:num>
  <w:num w:numId="13">
    <w:abstractNumId w:val="4"/>
  </w:num>
  <w:num w:numId="14">
    <w:abstractNumId w:val="10"/>
  </w:num>
  <w:num w:numId="15">
    <w:abstractNumId w:val="15"/>
  </w:num>
  <w:num w:numId="16">
    <w:abstractNumId w:val="0"/>
  </w:num>
  <w:num w:numId="17">
    <w:abstractNumId w:val="9"/>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0E"/>
    <w:rsid w:val="00015C77"/>
    <w:rsid w:val="00025E59"/>
    <w:rsid w:val="000264BA"/>
    <w:rsid w:val="00027D3D"/>
    <w:rsid w:val="00030B15"/>
    <w:rsid w:val="00046C89"/>
    <w:rsid w:val="00052F03"/>
    <w:rsid w:val="000568AE"/>
    <w:rsid w:val="00060754"/>
    <w:rsid w:val="00061D3C"/>
    <w:rsid w:val="00062CE2"/>
    <w:rsid w:val="00064CFB"/>
    <w:rsid w:val="000657C5"/>
    <w:rsid w:val="000670E4"/>
    <w:rsid w:val="000778C2"/>
    <w:rsid w:val="00082865"/>
    <w:rsid w:val="000841C1"/>
    <w:rsid w:val="00084C0D"/>
    <w:rsid w:val="00084C74"/>
    <w:rsid w:val="0008510E"/>
    <w:rsid w:val="000858F8"/>
    <w:rsid w:val="00097C44"/>
    <w:rsid w:val="000A2847"/>
    <w:rsid w:val="000A4E04"/>
    <w:rsid w:val="000A7C45"/>
    <w:rsid w:val="000B0304"/>
    <w:rsid w:val="000B4825"/>
    <w:rsid w:val="000C2846"/>
    <w:rsid w:val="000C46B5"/>
    <w:rsid w:val="000C6B90"/>
    <w:rsid w:val="000D11ED"/>
    <w:rsid w:val="000D2AA3"/>
    <w:rsid w:val="000F1BA2"/>
    <w:rsid w:val="000F2A29"/>
    <w:rsid w:val="000F4EC5"/>
    <w:rsid w:val="000F5296"/>
    <w:rsid w:val="00124138"/>
    <w:rsid w:val="00140F4B"/>
    <w:rsid w:val="0015082A"/>
    <w:rsid w:val="00160898"/>
    <w:rsid w:val="00161CA7"/>
    <w:rsid w:val="001710B9"/>
    <w:rsid w:val="00171835"/>
    <w:rsid w:val="001748E4"/>
    <w:rsid w:val="00175347"/>
    <w:rsid w:val="001971F2"/>
    <w:rsid w:val="001A03DE"/>
    <w:rsid w:val="001A2B08"/>
    <w:rsid w:val="001A315E"/>
    <w:rsid w:val="001A73D2"/>
    <w:rsid w:val="001B3180"/>
    <w:rsid w:val="001C4FC7"/>
    <w:rsid w:val="001C5BB6"/>
    <w:rsid w:val="001D2E44"/>
    <w:rsid w:val="001D41D6"/>
    <w:rsid w:val="001D41F3"/>
    <w:rsid w:val="001D4332"/>
    <w:rsid w:val="001D7122"/>
    <w:rsid w:val="001E23FE"/>
    <w:rsid w:val="001E5295"/>
    <w:rsid w:val="001E7845"/>
    <w:rsid w:val="001F4BB9"/>
    <w:rsid w:val="001F5265"/>
    <w:rsid w:val="001F6947"/>
    <w:rsid w:val="00200D76"/>
    <w:rsid w:val="00211C19"/>
    <w:rsid w:val="00215BA2"/>
    <w:rsid w:val="002163FE"/>
    <w:rsid w:val="00217BD8"/>
    <w:rsid w:val="00217C70"/>
    <w:rsid w:val="002257CC"/>
    <w:rsid w:val="00231607"/>
    <w:rsid w:val="00231E15"/>
    <w:rsid w:val="002433B1"/>
    <w:rsid w:val="00245EAA"/>
    <w:rsid w:val="00255693"/>
    <w:rsid w:val="00255DD2"/>
    <w:rsid w:val="00257DBE"/>
    <w:rsid w:val="0026473A"/>
    <w:rsid w:val="00265D17"/>
    <w:rsid w:val="00276423"/>
    <w:rsid w:val="002806AD"/>
    <w:rsid w:val="00284984"/>
    <w:rsid w:val="00284BB0"/>
    <w:rsid w:val="00286F6A"/>
    <w:rsid w:val="002A3D6C"/>
    <w:rsid w:val="002C0E89"/>
    <w:rsid w:val="002C3A4A"/>
    <w:rsid w:val="002D09F0"/>
    <w:rsid w:val="002D3FEC"/>
    <w:rsid w:val="002D6AA7"/>
    <w:rsid w:val="002E47B9"/>
    <w:rsid w:val="002F7D53"/>
    <w:rsid w:val="00306CD5"/>
    <w:rsid w:val="003122E0"/>
    <w:rsid w:val="00315A7F"/>
    <w:rsid w:val="00317473"/>
    <w:rsid w:val="00321C43"/>
    <w:rsid w:val="003220D0"/>
    <w:rsid w:val="00323C48"/>
    <w:rsid w:val="00341F90"/>
    <w:rsid w:val="00343A45"/>
    <w:rsid w:val="00343DAE"/>
    <w:rsid w:val="003447B1"/>
    <w:rsid w:val="00346664"/>
    <w:rsid w:val="00360687"/>
    <w:rsid w:val="00364A12"/>
    <w:rsid w:val="0036682D"/>
    <w:rsid w:val="00367181"/>
    <w:rsid w:val="00374281"/>
    <w:rsid w:val="00381466"/>
    <w:rsid w:val="00382E84"/>
    <w:rsid w:val="003B2888"/>
    <w:rsid w:val="003C2AF8"/>
    <w:rsid w:val="003C2E8C"/>
    <w:rsid w:val="003C3073"/>
    <w:rsid w:val="003D1974"/>
    <w:rsid w:val="003D6900"/>
    <w:rsid w:val="003D6F96"/>
    <w:rsid w:val="003E0F42"/>
    <w:rsid w:val="003E0F5D"/>
    <w:rsid w:val="003E3638"/>
    <w:rsid w:val="003E3972"/>
    <w:rsid w:val="003E6C1E"/>
    <w:rsid w:val="003F01C9"/>
    <w:rsid w:val="003F513A"/>
    <w:rsid w:val="00402EC3"/>
    <w:rsid w:val="004048DB"/>
    <w:rsid w:val="0040722F"/>
    <w:rsid w:val="00407A9F"/>
    <w:rsid w:val="00416DF6"/>
    <w:rsid w:val="00417829"/>
    <w:rsid w:val="00421853"/>
    <w:rsid w:val="0042254E"/>
    <w:rsid w:val="00442936"/>
    <w:rsid w:val="004432B6"/>
    <w:rsid w:val="004443FA"/>
    <w:rsid w:val="00453A25"/>
    <w:rsid w:val="0045483E"/>
    <w:rsid w:val="0045778E"/>
    <w:rsid w:val="0046711E"/>
    <w:rsid w:val="00475FC4"/>
    <w:rsid w:val="00476BE2"/>
    <w:rsid w:val="00481401"/>
    <w:rsid w:val="00484F26"/>
    <w:rsid w:val="00491528"/>
    <w:rsid w:val="00494864"/>
    <w:rsid w:val="00497352"/>
    <w:rsid w:val="004A4742"/>
    <w:rsid w:val="004A4F11"/>
    <w:rsid w:val="004A6DD9"/>
    <w:rsid w:val="004B1AE6"/>
    <w:rsid w:val="004B1C27"/>
    <w:rsid w:val="004B1D31"/>
    <w:rsid w:val="004B2ABA"/>
    <w:rsid w:val="004B6BC0"/>
    <w:rsid w:val="004C1655"/>
    <w:rsid w:val="004C1F2F"/>
    <w:rsid w:val="004D30ED"/>
    <w:rsid w:val="004D762F"/>
    <w:rsid w:val="004D76D0"/>
    <w:rsid w:val="00521998"/>
    <w:rsid w:val="00530932"/>
    <w:rsid w:val="005319B0"/>
    <w:rsid w:val="00540689"/>
    <w:rsid w:val="00540E4F"/>
    <w:rsid w:val="005429CE"/>
    <w:rsid w:val="00552920"/>
    <w:rsid w:val="0056029B"/>
    <w:rsid w:val="00564569"/>
    <w:rsid w:val="0056592E"/>
    <w:rsid w:val="005667D3"/>
    <w:rsid w:val="00573854"/>
    <w:rsid w:val="00591DFC"/>
    <w:rsid w:val="00592080"/>
    <w:rsid w:val="0059262F"/>
    <w:rsid w:val="0059350F"/>
    <w:rsid w:val="005977A3"/>
    <w:rsid w:val="005A112E"/>
    <w:rsid w:val="005A26DE"/>
    <w:rsid w:val="005A2A73"/>
    <w:rsid w:val="005A646A"/>
    <w:rsid w:val="005A6AB1"/>
    <w:rsid w:val="005B2E5B"/>
    <w:rsid w:val="005B4FFB"/>
    <w:rsid w:val="005C2B9A"/>
    <w:rsid w:val="005D0C25"/>
    <w:rsid w:val="005E2111"/>
    <w:rsid w:val="005E458C"/>
    <w:rsid w:val="005E513C"/>
    <w:rsid w:val="005F238A"/>
    <w:rsid w:val="005F67D7"/>
    <w:rsid w:val="0060136D"/>
    <w:rsid w:val="00607404"/>
    <w:rsid w:val="00615E20"/>
    <w:rsid w:val="00616F5D"/>
    <w:rsid w:val="0062081F"/>
    <w:rsid w:val="00625EC1"/>
    <w:rsid w:val="0063116A"/>
    <w:rsid w:val="00634AF7"/>
    <w:rsid w:val="0063799C"/>
    <w:rsid w:val="006430BB"/>
    <w:rsid w:val="00643424"/>
    <w:rsid w:val="00647306"/>
    <w:rsid w:val="00647AB3"/>
    <w:rsid w:val="00652680"/>
    <w:rsid w:val="00654423"/>
    <w:rsid w:val="00662702"/>
    <w:rsid w:val="00663589"/>
    <w:rsid w:val="0067032C"/>
    <w:rsid w:val="00675E3A"/>
    <w:rsid w:val="00677CC1"/>
    <w:rsid w:val="00684746"/>
    <w:rsid w:val="006876E6"/>
    <w:rsid w:val="00691A0E"/>
    <w:rsid w:val="0069723B"/>
    <w:rsid w:val="006A0E8E"/>
    <w:rsid w:val="006A1F33"/>
    <w:rsid w:val="006A2884"/>
    <w:rsid w:val="006A5187"/>
    <w:rsid w:val="006A7B52"/>
    <w:rsid w:val="006B7A68"/>
    <w:rsid w:val="006C0668"/>
    <w:rsid w:val="006C1531"/>
    <w:rsid w:val="006C2C36"/>
    <w:rsid w:val="006C6CE8"/>
    <w:rsid w:val="006D0546"/>
    <w:rsid w:val="006D5B8C"/>
    <w:rsid w:val="006E0305"/>
    <w:rsid w:val="006E2FF8"/>
    <w:rsid w:val="006E34B8"/>
    <w:rsid w:val="006E55B2"/>
    <w:rsid w:val="006E66A4"/>
    <w:rsid w:val="006F2A82"/>
    <w:rsid w:val="006F4BD0"/>
    <w:rsid w:val="006F6650"/>
    <w:rsid w:val="00703A3B"/>
    <w:rsid w:val="00706F26"/>
    <w:rsid w:val="00710056"/>
    <w:rsid w:val="007114EC"/>
    <w:rsid w:val="007121C9"/>
    <w:rsid w:val="00712E5E"/>
    <w:rsid w:val="007158A2"/>
    <w:rsid w:val="007171C2"/>
    <w:rsid w:val="00717A28"/>
    <w:rsid w:val="00721403"/>
    <w:rsid w:val="007225C4"/>
    <w:rsid w:val="007273A2"/>
    <w:rsid w:val="00727E6C"/>
    <w:rsid w:val="007329D5"/>
    <w:rsid w:val="00733F46"/>
    <w:rsid w:val="00735547"/>
    <w:rsid w:val="007366AC"/>
    <w:rsid w:val="007377A2"/>
    <w:rsid w:val="00741F98"/>
    <w:rsid w:val="00744119"/>
    <w:rsid w:val="00745634"/>
    <w:rsid w:val="00747BA4"/>
    <w:rsid w:val="00751ED9"/>
    <w:rsid w:val="00757C59"/>
    <w:rsid w:val="007608A2"/>
    <w:rsid w:val="00762106"/>
    <w:rsid w:val="0076561E"/>
    <w:rsid w:val="007762F2"/>
    <w:rsid w:val="00780150"/>
    <w:rsid w:val="0078384F"/>
    <w:rsid w:val="00784285"/>
    <w:rsid w:val="007A1A61"/>
    <w:rsid w:val="007A30CA"/>
    <w:rsid w:val="007A530C"/>
    <w:rsid w:val="007B403C"/>
    <w:rsid w:val="007D2D13"/>
    <w:rsid w:val="007D46CC"/>
    <w:rsid w:val="007E25D0"/>
    <w:rsid w:val="007E798C"/>
    <w:rsid w:val="007F27AC"/>
    <w:rsid w:val="007F703F"/>
    <w:rsid w:val="00801F29"/>
    <w:rsid w:val="0081427C"/>
    <w:rsid w:val="0081434F"/>
    <w:rsid w:val="008203EC"/>
    <w:rsid w:val="00826779"/>
    <w:rsid w:val="00827C5F"/>
    <w:rsid w:val="008355FE"/>
    <w:rsid w:val="0083587D"/>
    <w:rsid w:val="0083743F"/>
    <w:rsid w:val="00841B9B"/>
    <w:rsid w:val="008430A2"/>
    <w:rsid w:val="00844ED8"/>
    <w:rsid w:val="00845AC4"/>
    <w:rsid w:val="0085132E"/>
    <w:rsid w:val="00857DA0"/>
    <w:rsid w:val="008623B0"/>
    <w:rsid w:val="008641BC"/>
    <w:rsid w:val="0086541A"/>
    <w:rsid w:val="00866BE4"/>
    <w:rsid w:val="00867CDF"/>
    <w:rsid w:val="00871F05"/>
    <w:rsid w:val="008742C9"/>
    <w:rsid w:val="00883BCC"/>
    <w:rsid w:val="00885358"/>
    <w:rsid w:val="0089126B"/>
    <w:rsid w:val="008A6DA3"/>
    <w:rsid w:val="008B2926"/>
    <w:rsid w:val="008B3E35"/>
    <w:rsid w:val="008B5938"/>
    <w:rsid w:val="008C389B"/>
    <w:rsid w:val="008E0651"/>
    <w:rsid w:val="008E0A6E"/>
    <w:rsid w:val="008E497A"/>
    <w:rsid w:val="008F3C90"/>
    <w:rsid w:val="008F56CB"/>
    <w:rsid w:val="00903DEE"/>
    <w:rsid w:val="00907CF9"/>
    <w:rsid w:val="00912DAF"/>
    <w:rsid w:val="00913314"/>
    <w:rsid w:val="00916BCC"/>
    <w:rsid w:val="00917D4A"/>
    <w:rsid w:val="00926CCE"/>
    <w:rsid w:val="009402FD"/>
    <w:rsid w:val="00942B1D"/>
    <w:rsid w:val="00944DB3"/>
    <w:rsid w:val="00951426"/>
    <w:rsid w:val="009622F8"/>
    <w:rsid w:val="00967A5B"/>
    <w:rsid w:val="00971FED"/>
    <w:rsid w:val="00974557"/>
    <w:rsid w:val="0098167D"/>
    <w:rsid w:val="009866BD"/>
    <w:rsid w:val="00986B3E"/>
    <w:rsid w:val="00990322"/>
    <w:rsid w:val="00990F0F"/>
    <w:rsid w:val="009A020D"/>
    <w:rsid w:val="009A63DE"/>
    <w:rsid w:val="009A6DD7"/>
    <w:rsid w:val="009B39A6"/>
    <w:rsid w:val="009B48EE"/>
    <w:rsid w:val="009B6FE1"/>
    <w:rsid w:val="009C0BFE"/>
    <w:rsid w:val="009C2A85"/>
    <w:rsid w:val="009C72F5"/>
    <w:rsid w:val="009C7E36"/>
    <w:rsid w:val="009D2023"/>
    <w:rsid w:val="009D3818"/>
    <w:rsid w:val="009D4F9D"/>
    <w:rsid w:val="009D7CCA"/>
    <w:rsid w:val="00A1237E"/>
    <w:rsid w:val="00A143DE"/>
    <w:rsid w:val="00A24119"/>
    <w:rsid w:val="00A35427"/>
    <w:rsid w:val="00A44DF7"/>
    <w:rsid w:val="00A452FD"/>
    <w:rsid w:val="00A56AA7"/>
    <w:rsid w:val="00A57543"/>
    <w:rsid w:val="00A6614F"/>
    <w:rsid w:val="00A669A1"/>
    <w:rsid w:val="00A67CCE"/>
    <w:rsid w:val="00A72335"/>
    <w:rsid w:val="00A72987"/>
    <w:rsid w:val="00A75118"/>
    <w:rsid w:val="00A84D85"/>
    <w:rsid w:val="00AA07DE"/>
    <w:rsid w:val="00AA289D"/>
    <w:rsid w:val="00AA3C6C"/>
    <w:rsid w:val="00AA4742"/>
    <w:rsid w:val="00AB5759"/>
    <w:rsid w:val="00AB7146"/>
    <w:rsid w:val="00AC0F06"/>
    <w:rsid w:val="00AD5BA7"/>
    <w:rsid w:val="00AD61A2"/>
    <w:rsid w:val="00AE20C2"/>
    <w:rsid w:val="00AE3EB5"/>
    <w:rsid w:val="00AF3616"/>
    <w:rsid w:val="00AF3B11"/>
    <w:rsid w:val="00AF5466"/>
    <w:rsid w:val="00AF68F1"/>
    <w:rsid w:val="00B01505"/>
    <w:rsid w:val="00B03ADE"/>
    <w:rsid w:val="00B03BCE"/>
    <w:rsid w:val="00B07537"/>
    <w:rsid w:val="00B11B2C"/>
    <w:rsid w:val="00B11FA6"/>
    <w:rsid w:val="00B16402"/>
    <w:rsid w:val="00B20EB5"/>
    <w:rsid w:val="00B325EF"/>
    <w:rsid w:val="00B36CEE"/>
    <w:rsid w:val="00B36EF8"/>
    <w:rsid w:val="00B41B3F"/>
    <w:rsid w:val="00B4236E"/>
    <w:rsid w:val="00B50C43"/>
    <w:rsid w:val="00B672E3"/>
    <w:rsid w:val="00B67862"/>
    <w:rsid w:val="00B83B95"/>
    <w:rsid w:val="00B900EC"/>
    <w:rsid w:val="00B9315C"/>
    <w:rsid w:val="00B95AAD"/>
    <w:rsid w:val="00BA171E"/>
    <w:rsid w:val="00BB2956"/>
    <w:rsid w:val="00BC006E"/>
    <w:rsid w:val="00BC410C"/>
    <w:rsid w:val="00BD13CC"/>
    <w:rsid w:val="00BD3D79"/>
    <w:rsid w:val="00BE07F9"/>
    <w:rsid w:val="00BE510B"/>
    <w:rsid w:val="00BE7B78"/>
    <w:rsid w:val="00BF7880"/>
    <w:rsid w:val="00C04F7B"/>
    <w:rsid w:val="00C05D2E"/>
    <w:rsid w:val="00C05E58"/>
    <w:rsid w:val="00C103BE"/>
    <w:rsid w:val="00C109B5"/>
    <w:rsid w:val="00C1389B"/>
    <w:rsid w:val="00C15508"/>
    <w:rsid w:val="00C22F61"/>
    <w:rsid w:val="00C27CAA"/>
    <w:rsid w:val="00C30550"/>
    <w:rsid w:val="00C314D7"/>
    <w:rsid w:val="00C42453"/>
    <w:rsid w:val="00C47BE2"/>
    <w:rsid w:val="00C54670"/>
    <w:rsid w:val="00C61207"/>
    <w:rsid w:val="00C63290"/>
    <w:rsid w:val="00C63CA9"/>
    <w:rsid w:val="00C708FA"/>
    <w:rsid w:val="00C76498"/>
    <w:rsid w:val="00C80804"/>
    <w:rsid w:val="00C83CDF"/>
    <w:rsid w:val="00C91EE8"/>
    <w:rsid w:val="00C9681D"/>
    <w:rsid w:val="00CA188B"/>
    <w:rsid w:val="00CB11E2"/>
    <w:rsid w:val="00CB19EF"/>
    <w:rsid w:val="00CB452C"/>
    <w:rsid w:val="00CB78C6"/>
    <w:rsid w:val="00CC5388"/>
    <w:rsid w:val="00CC65FF"/>
    <w:rsid w:val="00CC7AD5"/>
    <w:rsid w:val="00CD1CDB"/>
    <w:rsid w:val="00CD4FCB"/>
    <w:rsid w:val="00CE5189"/>
    <w:rsid w:val="00CF12E0"/>
    <w:rsid w:val="00CF5B38"/>
    <w:rsid w:val="00D0168B"/>
    <w:rsid w:val="00D054C9"/>
    <w:rsid w:val="00D05F08"/>
    <w:rsid w:val="00D14321"/>
    <w:rsid w:val="00D303D4"/>
    <w:rsid w:val="00D30514"/>
    <w:rsid w:val="00D32DDD"/>
    <w:rsid w:val="00D36680"/>
    <w:rsid w:val="00D405C0"/>
    <w:rsid w:val="00D4388B"/>
    <w:rsid w:val="00D43C22"/>
    <w:rsid w:val="00D46BFB"/>
    <w:rsid w:val="00D55E10"/>
    <w:rsid w:val="00D60FAE"/>
    <w:rsid w:val="00D63C88"/>
    <w:rsid w:val="00D6798E"/>
    <w:rsid w:val="00D7275A"/>
    <w:rsid w:val="00D75D7A"/>
    <w:rsid w:val="00D82FCF"/>
    <w:rsid w:val="00D949A3"/>
    <w:rsid w:val="00D94CEB"/>
    <w:rsid w:val="00D9641A"/>
    <w:rsid w:val="00D976FC"/>
    <w:rsid w:val="00DB06FE"/>
    <w:rsid w:val="00DB2083"/>
    <w:rsid w:val="00DB3113"/>
    <w:rsid w:val="00DB72FF"/>
    <w:rsid w:val="00DC27C4"/>
    <w:rsid w:val="00DE30E4"/>
    <w:rsid w:val="00E039D9"/>
    <w:rsid w:val="00E06A26"/>
    <w:rsid w:val="00E06A88"/>
    <w:rsid w:val="00E108C2"/>
    <w:rsid w:val="00E1166B"/>
    <w:rsid w:val="00E12B3F"/>
    <w:rsid w:val="00E20899"/>
    <w:rsid w:val="00E25B58"/>
    <w:rsid w:val="00E2720A"/>
    <w:rsid w:val="00E328A1"/>
    <w:rsid w:val="00E457A0"/>
    <w:rsid w:val="00E45E2F"/>
    <w:rsid w:val="00E518E3"/>
    <w:rsid w:val="00E520D5"/>
    <w:rsid w:val="00E54AC3"/>
    <w:rsid w:val="00E575E1"/>
    <w:rsid w:val="00E610A0"/>
    <w:rsid w:val="00E61D14"/>
    <w:rsid w:val="00E62932"/>
    <w:rsid w:val="00E657F0"/>
    <w:rsid w:val="00E71586"/>
    <w:rsid w:val="00E72E61"/>
    <w:rsid w:val="00E84250"/>
    <w:rsid w:val="00E90D72"/>
    <w:rsid w:val="00E91101"/>
    <w:rsid w:val="00E950BA"/>
    <w:rsid w:val="00E9573B"/>
    <w:rsid w:val="00E957C9"/>
    <w:rsid w:val="00E965C9"/>
    <w:rsid w:val="00EA201A"/>
    <w:rsid w:val="00EA64D0"/>
    <w:rsid w:val="00EB065E"/>
    <w:rsid w:val="00EB2A50"/>
    <w:rsid w:val="00EB6D74"/>
    <w:rsid w:val="00EB7F1F"/>
    <w:rsid w:val="00EC1B1D"/>
    <w:rsid w:val="00EE1C5A"/>
    <w:rsid w:val="00EE6BDE"/>
    <w:rsid w:val="00EE70AD"/>
    <w:rsid w:val="00EE7AAF"/>
    <w:rsid w:val="00EF1CB3"/>
    <w:rsid w:val="00F04F47"/>
    <w:rsid w:val="00F132E3"/>
    <w:rsid w:val="00F21C4C"/>
    <w:rsid w:val="00F22312"/>
    <w:rsid w:val="00F226EC"/>
    <w:rsid w:val="00F4108F"/>
    <w:rsid w:val="00F46752"/>
    <w:rsid w:val="00F47DC3"/>
    <w:rsid w:val="00F54DB8"/>
    <w:rsid w:val="00F617E1"/>
    <w:rsid w:val="00F725A5"/>
    <w:rsid w:val="00F72651"/>
    <w:rsid w:val="00F7311F"/>
    <w:rsid w:val="00F77A2B"/>
    <w:rsid w:val="00F90ED9"/>
    <w:rsid w:val="00F93D1A"/>
    <w:rsid w:val="00FA104C"/>
    <w:rsid w:val="00FA3E8E"/>
    <w:rsid w:val="00FA5331"/>
    <w:rsid w:val="00FB1229"/>
    <w:rsid w:val="00FB7F02"/>
    <w:rsid w:val="00FC6AB6"/>
    <w:rsid w:val="00FE4EAA"/>
    <w:rsid w:val="00FF793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D7175"/>
  <w15:docId w15:val="{7387615E-54D3-467A-8756-85349569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311F"/>
    <w:rPr>
      <w:rFonts w:ascii="Arial" w:hAnsi="Arial"/>
      <w:sz w:val="20"/>
    </w:rPr>
  </w:style>
  <w:style w:type="paragraph" w:styleId="Naslov1">
    <w:name w:val="heading 1"/>
    <w:basedOn w:val="Navaden"/>
    <w:next w:val="Navaden"/>
    <w:link w:val="Naslov1Znak"/>
    <w:uiPriority w:val="9"/>
    <w:qFormat/>
    <w:rsid w:val="00B36EF8"/>
    <w:pPr>
      <w:numPr>
        <w:numId w:val="13"/>
      </w:numPr>
      <w:spacing w:before="480" w:after="240" w:line="240" w:lineRule="auto"/>
      <w:jc w:val="both"/>
      <w:outlineLvl w:val="0"/>
    </w:pPr>
    <w:rPr>
      <w:rFonts w:cs="Arial"/>
      <w:b/>
      <w:szCs w:val="20"/>
    </w:rPr>
  </w:style>
  <w:style w:type="paragraph" w:styleId="Naslov2">
    <w:name w:val="heading 2"/>
    <w:basedOn w:val="Navaden"/>
    <w:next w:val="Navaden"/>
    <w:link w:val="Naslov2Znak"/>
    <w:uiPriority w:val="9"/>
    <w:unhideWhenUsed/>
    <w:qFormat/>
    <w:rsid w:val="00476BE2"/>
    <w:pPr>
      <w:numPr>
        <w:ilvl w:val="1"/>
        <w:numId w:val="13"/>
      </w:numPr>
      <w:jc w:val="both"/>
      <w:outlineLvl w:val="1"/>
    </w:pPr>
    <w:rPr>
      <w:rFonts w:cs="Arial"/>
      <w:b/>
      <w:szCs w:val="20"/>
    </w:rPr>
  </w:style>
  <w:style w:type="paragraph" w:styleId="Naslov3">
    <w:name w:val="heading 3"/>
    <w:basedOn w:val="Navaden"/>
    <w:next w:val="Navaden"/>
    <w:link w:val="Naslov3Znak"/>
    <w:uiPriority w:val="9"/>
    <w:unhideWhenUsed/>
    <w:qFormat/>
    <w:rsid w:val="00F7311F"/>
    <w:pPr>
      <w:keepNext/>
      <w:keepLines/>
      <w:numPr>
        <w:ilvl w:val="2"/>
        <w:numId w:val="13"/>
      </w:numPr>
      <w:spacing w:before="40" w:after="0"/>
      <w:outlineLvl w:val="2"/>
    </w:pPr>
    <w:rPr>
      <w:rFonts w:eastAsiaTheme="majorEastAsia" w:cstheme="majorBidi"/>
      <w:b/>
      <w:szCs w:val="24"/>
    </w:rPr>
  </w:style>
  <w:style w:type="paragraph" w:styleId="Naslov4">
    <w:name w:val="heading 4"/>
    <w:basedOn w:val="Navaden"/>
    <w:next w:val="Navaden"/>
    <w:link w:val="Naslov4Znak"/>
    <w:uiPriority w:val="9"/>
    <w:qFormat/>
    <w:rsid w:val="002806AD"/>
    <w:pPr>
      <w:keepNext/>
      <w:numPr>
        <w:ilvl w:val="3"/>
        <w:numId w:val="13"/>
      </w:numPr>
      <w:spacing w:before="240" w:after="60" w:line="240" w:lineRule="auto"/>
      <w:jc w:val="both"/>
      <w:outlineLvl w:val="3"/>
    </w:pPr>
    <w:rPr>
      <w:rFonts w:ascii="Calibri" w:eastAsia="Times New Roman" w:hAnsi="Calibri" w:cs="Times New Roman"/>
      <w:b/>
      <w:bCs/>
      <w:sz w:val="28"/>
      <w:szCs w:val="28"/>
    </w:rPr>
  </w:style>
  <w:style w:type="paragraph" w:styleId="Naslov5">
    <w:name w:val="heading 5"/>
    <w:basedOn w:val="Navaden"/>
    <w:next w:val="Navaden"/>
    <w:link w:val="Naslov5Znak"/>
    <w:uiPriority w:val="9"/>
    <w:semiHidden/>
    <w:unhideWhenUsed/>
    <w:qFormat/>
    <w:rsid w:val="00F7311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F7311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F7311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F7311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F7311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k seznama_IP,Seznam_IP_1"/>
    <w:basedOn w:val="Navaden"/>
    <w:link w:val="OdstavekseznamaZnak"/>
    <w:uiPriority w:val="34"/>
    <w:qFormat/>
    <w:rsid w:val="00691A0E"/>
    <w:pPr>
      <w:spacing w:after="0" w:line="240" w:lineRule="auto"/>
      <w:ind w:left="720"/>
      <w:contextualSpacing/>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062CE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uiPriority w:val="9"/>
    <w:rsid w:val="002806AD"/>
    <w:rPr>
      <w:rFonts w:ascii="Calibri" w:eastAsia="Times New Roman" w:hAnsi="Calibri" w:cs="Times New Roman"/>
      <w:b/>
      <w:bCs/>
      <w:sz w:val="28"/>
      <w:szCs w:val="28"/>
    </w:rPr>
  </w:style>
  <w:style w:type="paragraph" w:styleId="Glava">
    <w:name w:val="header"/>
    <w:basedOn w:val="Navaden"/>
    <w:link w:val="GlavaZnak"/>
    <w:unhideWhenUsed/>
    <w:rsid w:val="001F4BB9"/>
    <w:pPr>
      <w:tabs>
        <w:tab w:val="center" w:pos="4536"/>
        <w:tab w:val="right" w:pos="9072"/>
      </w:tabs>
      <w:spacing w:after="0" w:line="240" w:lineRule="auto"/>
    </w:pPr>
  </w:style>
  <w:style w:type="character" w:customStyle="1" w:styleId="GlavaZnak">
    <w:name w:val="Glava Znak"/>
    <w:basedOn w:val="Privzetapisavaodstavka"/>
    <w:link w:val="Glava"/>
    <w:rsid w:val="001F4BB9"/>
  </w:style>
  <w:style w:type="paragraph" w:styleId="Noga">
    <w:name w:val="footer"/>
    <w:basedOn w:val="Navaden"/>
    <w:link w:val="NogaZnak"/>
    <w:unhideWhenUsed/>
    <w:rsid w:val="001F4BB9"/>
    <w:pPr>
      <w:tabs>
        <w:tab w:val="center" w:pos="4536"/>
        <w:tab w:val="right" w:pos="9072"/>
      </w:tabs>
      <w:spacing w:after="0" w:line="240" w:lineRule="auto"/>
    </w:pPr>
  </w:style>
  <w:style w:type="character" w:customStyle="1" w:styleId="NogaZnak">
    <w:name w:val="Noga Znak"/>
    <w:basedOn w:val="Privzetapisavaodstavka"/>
    <w:link w:val="Noga"/>
    <w:uiPriority w:val="99"/>
    <w:rsid w:val="001F4BB9"/>
  </w:style>
  <w:style w:type="paragraph" w:styleId="Besedilooblaka">
    <w:name w:val="Balloon Text"/>
    <w:basedOn w:val="Navaden"/>
    <w:link w:val="BesedilooblakaZnak"/>
    <w:uiPriority w:val="99"/>
    <w:semiHidden/>
    <w:unhideWhenUsed/>
    <w:rsid w:val="003D69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D6900"/>
    <w:rPr>
      <w:rFonts w:ascii="Segoe UI" w:hAnsi="Segoe UI" w:cs="Segoe UI"/>
      <w:sz w:val="18"/>
      <w:szCs w:val="18"/>
    </w:rPr>
  </w:style>
  <w:style w:type="paragraph" w:styleId="Brezrazmikov">
    <w:name w:val="No Spacing"/>
    <w:link w:val="BrezrazmikovZnak"/>
    <w:uiPriority w:val="1"/>
    <w:qFormat/>
    <w:rsid w:val="00EA201A"/>
    <w:pPr>
      <w:spacing w:after="0" w:line="240" w:lineRule="auto"/>
    </w:pPr>
    <w:rPr>
      <w:rFonts w:ascii="Calibri" w:eastAsia="Calibri" w:hAnsi="Calibri" w:cs="Times New Roman"/>
      <w:lang w:val="en-US"/>
    </w:rPr>
  </w:style>
  <w:style w:type="character" w:customStyle="1" w:styleId="BrezrazmikovZnak">
    <w:name w:val="Brez razmikov Znak"/>
    <w:basedOn w:val="Privzetapisavaodstavka"/>
    <w:link w:val="Brezrazmikov"/>
    <w:uiPriority w:val="1"/>
    <w:rsid w:val="00EA201A"/>
    <w:rPr>
      <w:rFonts w:ascii="Calibri" w:eastAsia="Calibri" w:hAnsi="Calibri" w:cs="Times New Roman"/>
      <w:lang w:val="en-US"/>
    </w:rPr>
  </w:style>
  <w:style w:type="character" w:customStyle="1" w:styleId="Naslov1Znak">
    <w:name w:val="Naslov 1 Znak"/>
    <w:basedOn w:val="Privzetapisavaodstavka"/>
    <w:link w:val="Naslov1"/>
    <w:uiPriority w:val="9"/>
    <w:rsid w:val="00B36EF8"/>
    <w:rPr>
      <w:rFonts w:ascii="Arial" w:hAnsi="Arial" w:cs="Arial"/>
      <w:b/>
      <w:szCs w:val="20"/>
    </w:rPr>
  </w:style>
  <w:style w:type="character" w:customStyle="1" w:styleId="Naslov2Znak">
    <w:name w:val="Naslov 2 Znak"/>
    <w:basedOn w:val="Privzetapisavaodstavka"/>
    <w:link w:val="Naslov2"/>
    <w:uiPriority w:val="9"/>
    <w:rsid w:val="00476BE2"/>
    <w:rPr>
      <w:rFonts w:ascii="Arial" w:hAnsi="Arial" w:cs="Arial"/>
      <w:b/>
      <w:sz w:val="20"/>
      <w:szCs w:val="20"/>
    </w:rPr>
  </w:style>
  <w:style w:type="paragraph" w:styleId="Kazalovsebine1">
    <w:name w:val="toc 1"/>
    <w:basedOn w:val="Navaden"/>
    <w:next w:val="Navaden"/>
    <w:autoRedefine/>
    <w:uiPriority w:val="39"/>
    <w:unhideWhenUsed/>
    <w:rsid w:val="008E0A6E"/>
    <w:pPr>
      <w:tabs>
        <w:tab w:val="left" w:pos="382"/>
        <w:tab w:val="right" w:leader="dot" w:pos="9062"/>
      </w:tabs>
      <w:spacing w:before="120" w:after="0"/>
    </w:pPr>
    <w:rPr>
      <w:b/>
      <w:sz w:val="24"/>
      <w:szCs w:val="24"/>
    </w:rPr>
  </w:style>
  <w:style w:type="paragraph" w:styleId="Kazalovsebine2">
    <w:name w:val="toc 2"/>
    <w:basedOn w:val="Navaden"/>
    <w:next w:val="Navaden"/>
    <w:autoRedefine/>
    <w:uiPriority w:val="39"/>
    <w:unhideWhenUsed/>
    <w:rsid w:val="00FA3E8E"/>
    <w:pPr>
      <w:tabs>
        <w:tab w:val="left" w:pos="772"/>
        <w:tab w:val="right" w:leader="dot" w:pos="9062"/>
      </w:tabs>
      <w:spacing w:after="0"/>
      <w:ind w:left="220"/>
    </w:pPr>
    <w:rPr>
      <w:rFonts w:cs="Arial"/>
      <w:noProof/>
      <w:szCs w:val="20"/>
    </w:rPr>
  </w:style>
  <w:style w:type="paragraph" w:styleId="Kazalovsebine3">
    <w:name w:val="toc 3"/>
    <w:basedOn w:val="Navaden"/>
    <w:next w:val="Navaden"/>
    <w:autoRedefine/>
    <w:uiPriority w:val="39"/>
    <w:unhideWhenUsed/>
    <w:rsid w:val="00381466"/>
    <w:pPr>
      <w:spacing w:after="0"/>
      <w:ind w:left="440"/>
    </w:pPr>
  </w:style>
  <w:style w:type="paragraph" w:styleId="Kazalovsebine4">
    <w:name w:val="toc 4"/>
    <w:basedOn w:val="Navaden"/>
    <w:next w:val="Navaden"/>
    <w:autoRedefine/>
    <w:uiPriority w:val="39"/>
    <w:unhideWhenUsed/>
    <w:rsid w:val="00381466"/>
    <w:pPr>
      <w:spacing w:after="0"/>
      <w:ind w:left="660"/>
    </w:pPr>
    <w:rPr>
      <w:szCs w:val="20"/>
    </w:rPr>
  </w:style>
  <w:style w:type="paragraph" w:styleId="Kazalovsebine5">
    <w:name w:val="toc 5"/>
    <w:basedOn w:val="Navaden"/>
    <w:next w:val="Navaden"/>
    <w:autoRedefine/>
    <w:uiPriority w:val="39"/>
    <w:unhideWhenUsed/>
    <w:rsid w:val="00381466"/>
    <w:pPr>
      <w:spacing w:after="0"/>
      <w:ind w:left="880"/>
    </w:pPr>
    <w:rPr>
      <w:szCs w:val="20"/>
    </w:rPr>
  </w:style>
  <w:style w:type="paragraph" w:styleId="Kazalovsebine6">
    <w:name w:val="toc 6"/>
    <w:basedOn w:val="Navaden"/>
    <w:next w:val="Navaden"/>
    <w:autoRedefine/>
    <w:uiPriority w:val="39"/>
    <w:unhideWhenUsed/>
    <w:rsid w:val="00381466"/>
    <w:pPr>
      <w:spacing w:after="0"/>
      <w:ind w:left="1100"/>
    </w:pPr>
    <w:rPr>
      <w:szCs w:val="20"/>
    </w:rPr>
  </w:style>
  <w:style w:type="paragraph" w:styleId="Kazalovsebine7">
    <w:name w:val="toc 7"/>
    <w:basedOn w:val="Navaden"/>
    <w:next w:val="Navaden"/>
    <w:autoRedefine/>
    <w:uiPriority w:val="39"/>
    <w:unhideWhenUsed/>
    <w:rsid w:val="00381466"/>
    <w:pPr>
      <w:spacing w:after="0"/>
      <w:ind w:left="1320"/>
    </w:pPr>
    <w:rPr>
      <w:szCs w:val="20"/>
    </w:rPr>
  </w:style>
  <w:style w:type="paragraph" w:styleId="Kazalovsebine8">
    <w:name w:val="toc 8"/>
    <w:basedOn w:val="Navaden"/>
    <w:next w:val="Navaden"/>
    <w:autoRedefine/>
    <w:uiPriority w:val="39"/>
    <w:unhideWhenUsed/>
    <w:rsid w:val="00381466"/>
    <w:pPr>
      <w:spacing w:after="0"/>
      <w:ind w:left="1540"/>
    </w:pPr>
    <w:rPr>
      <w:szCs w:val="20"/>
    </w:rPr>
  </w:style>
  <w:style w:type="paragraph" w:styleId="Kazalovsebine9">
    <w:name w:val="toc 9"/>
    <w:basedOn w:val="Navaden"/>
    <w:next w:val="Navaden"/>
    <w:autoRedefine/>
    <w:uiPriority w:val="39"/>
    <w:unhideWhenUsed/>
    <w:rsid w:val="00381466"/>
    <w:pPr>
      <w:spacing w:after="0"/>
      <w:ind w:left="1760"/>
    </w:pPr>
    <w:rPr>
      <w:szCs w:val="20"/>
    </w:rPr>
  </w:style>
  <w:style w:type="paragraph" w:styleId="Sprotnaopomba-besedilo">
    <w:name w:val="footnote text"/>
    <w:basedOn w:val="Navaden"/>
    <w:link w:val="Sprotnaopomba-besediloZnak"/>
    <w:uiPriority w:val="99"/>
    <w:unhideWhenUsed/>
    <w:qFormat/>
    <w:rsid w:val="005D0C25"/>
    <w:pPr>
      <w:spacing w:after="0" w:line="240" w:lineRule="auto"/>
    </w:pPr>
    <w:rPr>
      <w:sz w:val="24"/>
      <w:szCs w:val="24"/>
    </w:rPr>
  </w:style>
  <w:style w:type="character" w:customStyle="1" w:styleId="Sprotnaopomba-besediloZnak">
    <w:name w:val="Sprotna opomba - besedilo Znak"/>
    <w:basedOn w:val="Privzetapisavaodstavka"/>
    <w:link w:val="Sprotnaopomba-besedilo"/>
    <w:uiPriority w:val="99"/>
    <w:rsid w:val="005D0C25"/>
    <w:rPr>
      <w:sz w:val="24"/>
      <w:szCs w:val="24"/>
    </w:rPr>
  </w:style>
  <w:style w:type="character" w:styleId="Sprotnaopomba-sklic">
    <w:name w:val="footnote reference"/>
    <w:aliases w:val="Footnote Refernece,BVI fnr,callout,16 Point,Superscript 6 Point,Footnote Reference Superscript,Ref,de nota al pie,-E Fußnotenzeichen,number,SUPERS,EN Footnote Reference,-E Fuﬂnotenzeichen,-E Fuûnotenzeichen,Footnote number,F,FR"/>
    <w:basedOn w:val="Privzetapisavaodstavka"/>
    <w:link w:val="FootnotesymbolCarZchn"/>
    <w:uiPriority w:val="99"/>
    <w:unhideWhenUsed/>
    <w:qFormat/>
    <w:rsid w:val="005D0C25"/>
    <w:rPr>
      <w:vertAlign w:val="superscript"/>
    </w:rPr>
  </w:style>
  <w:style w:type="character" w:styleId="Pripombasklic">
    <w:name w:val="annotation reference"/>
    <w:basedOn w:val="Privzetapisavaodstavka"/>
    <w:uiPriority w:val="99"/>
    <w:semiHidden/>
    <w:unhideWhenUsed/>
    <w:rsid w:val="006A0E8E"/>
    <w:rPr>
      <w:sz w:val="18"/>
      <w:szCs w:val="18"/>
    </w:rPr>
  </w:style>
  <w:style w:type="paragraph" w:styleId="Pripombabesedilo">
    <w:name w:val="annotation text"/>
    <w:basedOn w:val="Navaden"/>
    <w:link w:val="PripombabesediloZnak"/>
    <w:uiPriority w:val="99"/>
    <w:semiHidden/>
    <w:unhideWhenUsed/>
    <w:rsid w:val="006A0E8E"/>
    <w:pPr>
      <w:spacing w:line="240" w:lineRule="auto"/>
    </w:pPr>
    <w:rPr>
      <w:sz w:val="24"/>
      <w:szCs w:val="24"/>
    </w:rPr>
  </w:style>
  <w:style w:type="character" w:customStyle="1" w:styleId="PripombabesediloZnak">
    <w:name w:val="Pripomba – besedilo Znak"/>
    <w:basedOn w:val="Privzetapisavaodstavka"/>
    <w:link w:val="Pripombabesedilo"/>
    <w:uiPriority w:val="99"/>
    <w:semiHidden/>
    <w:rsid w:val="006A0E8E"/>
    <w:rPr>
      <w:sz w:val="24"/>
      <w:szCs w:val="24"/>
    </w:rPr>
  </w:style>
  <w:style w:type="paragraph" w:styleId="Zadevapripombe">
    <w:name w:val="annotation subject"/>
    <w:basedOn w:val="Pripombabesedilo"/>
    <w:next w:val="Pripombabesedilo"/>
    <w:link w:val="ZadevapripombeZnak"/>
    <w:uiPriority w:val="99"/>
    <w:semiHidden/>
    <w:unhideWhenUsed/>
    <w:rsid w:val="006A0E8E"/>
    <w:rPr>
      <w:b/>
      <w:bCs/>
      <w:sz w:val="20"/>
      <w:szCs w:val="20"/>
    </w:rPr>
  </w:style>
  <w:style w:type="character" w:customStyle="1" w:styleId="ZadevapripombeZnak">
    <w:name w:val="Zadeva pripombe Znak"/>
    <w:basedOn w:val="PripombabesediloZnak"/>
    <w:link w:val="Zadevapripombe"/>
    <w:uiPriority w:val="99"/>
    <w:semiHidden/>
    <w:rsid w:val="006A0E8E"/>
    <w:rPr>
      <w:b/>
      <w:bCs/>
      <w:sz w:val="20"/>
      <w:szCs w:val="20"/>
    </w:rPr>
  </w:style>
  <w:style w:type="paragraph" w:customStyle="1" w:styleId="podpisi">
    <w:name w:val="podpisi"/>
    <w:basedOn w:val="Navaden"/>
    <w:qFormat/>
    <w:rsid w:val="007D2D13"/>
    <w:pPr>
      <w:tabs>
        <w:tab w:val="left" w:pos="3402"/>
      </w:tabs>
      <w:spacing w:after="0" w:line="260" w:lineRule="atLeast"/>
    </w:pPr>
    <w:rPr>
      <w:rFonts w:eastAsia="Times New Roman" w:cs="Times New Roman"/>
      <w:szCs w:val="24"/>
      <w:lang w:val="it-IT"/>
    </w:rPr>
  </w:style>
  <w:style w:type="character" w:customStyle="1" w:styleId="OdstavekseznamaZnak">
    <w:name w:val="Odstavek seznama Znak"/>
    <w:aliases w:val="Odstavek seznama_IP Znak,Seznam_IP_1 Znak"/>
    <w:link w:val="Odstavekseznama"/>
    <w:uiPriority w:val="34"/>
    <w:locked/>
    <w:rsid w:val="007D2D13"/>
    <w:rPr>
      <w:rFonts w:ascii="Times New Roman" w:eastAsia="Times New Roman" w:hAnsi="Times New Roman" w:cs="Times New Roman"/>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C61207"/>
    <w:pPr>
      <w:spacing w:line="240" w:lineRule="exact"/>
      <w:jc w:val="both"/>
    </w:pPr>
    <w:rPr>
      <w:vertAlign w:val="superscript"/>
    </w:rPr>
  </w:style>
  <w:style w:type="paragraph" w:customStyle="1" w:styleId="odstavek">
    <w:name w:val="odstavek"/>
    <w:basedOn w:val="Navaden"/>
    <w:rsid w:val="009B48E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ighlight1">
    <w:name w:val="highlight1"/>
    <w:basedOn w:val="Privzetapisavaodstavka"/>
    <w:rsid w:val="009B48EE"/>
  </w:style>
  <w:style w:type="paragraph" w:customStyle="1" w:styleId="Odstavek0">
    <w:name w:val="Odstavek"/>
    <w:basedOn w:val="Navaden"/>
    <w:link w:val="OdstavekZnak"/>
    <w:qFormat/>
    <w:rsid w:val="00871F05"/>
    <w:pPr>
      <w:overflowPunct w:val="0"/>
      <w:autoSpaceDE w:val="0"/>
      <w:autoSpaceDN w:val="0"/>
      <w:adjustRightInd w:val="0"/>
      <w:spacing w:before="240" w:after="0" w:line="240" w:lineRule="auto"/>
      <w:ind w:firstLine="1021"/>
      <w:jc w:val="both"/>
      <w:textAlignment w:val="baseline"/>
    </w:pPr>
    <w:rPr>
      <w:rFonts w:eastAsia="Times New Roman" w:cs="Arial"/>
      <w:lang w:eastAsia="sl-SI"/>
    </w:rPr>
  </w:style>
  <w:style w:type="character" w:customStyle="1" w:styleId="OdstavekZnak">
    <w:name w:val="Odstavek Znak"/>
    <w:link w:val="Odstavek0"/>
    <w:rsid w:val="00871F05"/>
    <w:rPr>
      <w:rFonts w:ascii="Arial" w:eastAsia="Times New Roman" w:hAnsi="Arial" w:cs="Arial"/>
      <w:lang w:eastAsia="sl-SI"/>
    </w:rPr>
  </w:style>
  <w:style w:type="paragraph" w:customStyle="1" w:styleId="tevilnatoka111">
    <w:name w:val="Številčna točka 1.1.1"/>
    <w:basedOn w:val="Navaden"/>
    <w:qFormat/>
    <w:rsid w:val="00675E3A"/>
    <w:pPr>
      <w:widowControl w:val="0"/>
      <w:numPr>
        <w:ilvl w:val="2"/>
        <w:numId w:val="5"/>
      </w:numPr>
      <w:overflowPunct w:val="0"/>
      <w:autoSpaceDE w:val="0"/>
      <w:autoSpaceDN w:val="0"/>
      <w:adjustRightInd w:val="0"/>
      <w:spacing w:after="0" w:line="240" w:lineRule="auto"/>
      <w:jc w:val="both"/>
      <w:textAlignment w:val="baseline"/>
    </w:pPr>
    <w:rPr>
      <w:rFonts w:eastAsia="Times New Roman" w:cs="Times New Roman"/>
      <w:szCs w:val="16"/>
      <w:lang w:eastAsia="sl-SI"/>
    </w:rPr>
  </w:style>
  <w:style w:type="paragraph" w:customStyle="1" w:styleId="tevilnatoka">
    <w:name w:val="Številčna točka"/>
    <w:basedOn w:val="Navaden"/>
    <w:link w:val="tevilnatokaZnak"/>
    <w:qFormat/>
    <w:rsid w:val="00675E3A"/>
    <w:pPr>
      <w:numPr>
        <w:numId w:val="5"/>
      </w:numPr>
      <w:spacing w:after="0" w:line="240" w:lineRule="auto"/>
      <w:jc w:val="both"/>
    </w:pPr>
    <w:rPr>
      <w:rFonts w:eastAsia="Times New Roman" w:cs="Times New Roman"/>
      <w:lang w:eastAsia="sl-SI"/>
    </w:rPr>
  </w:style>
  <w:style w:type="character" w:customStyle="1" w:styleId="tevilnatokaZnak">
    <w:name w:val="Številčna točka Znak"/>
    <w:basedOn w:val="Privzetapisavaodstavka"/>
    <w:link w:val="tevilnatoka"/>
    <w:rsid w:val="00675E3A"/>
    <w:rPr>
      <w:rFonts w:ascii="Arial" w:eastAsia="Times New Roman" w:hAnsi="Arial" w:cs="Times New Roman"/>
      <w:lang w:eastAsia="sl-SI"/>
    </w:rPr>
  </w:style>
  <w:style w:type="paragraph" w:customStyle="1" w:styleId="tevilnatoka11Nova">
    <w:name w:val="Številčna točka 1.1 Nova"/>
    <w:basedOn w:val="tevilnatoka"/>
    <w:qFormat/>
    <w:rsid w:val="00675E3A"/>
    <w:pPr>
      <w:numPr>
        <w:ilvl w:val="1"/>
      </w:numPr>
      <w:tabs>
        <w:tab w:val="clear" w:pos="425"/>
        <w:tab w:val="num" w:pos="360"/>
        <w:tab w:val="num" w:pos="1440"/>
      </w:tabs>
      <w:ind w:left="1440" w:hanging="360"/>
    </w:pPr>
  </w:style>
  <w:style w:type="paragraph" w:customStyle="1" w:styleId="Default">
    <w:name w:val="Default"/>
    <w:rsid w:val="00160898"/>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39"/>
    <w:rsid w:val="00160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F7311F"/>
    <w:rPr>
      <w:rFonts w:ascii="Arial" w:eastAsiaTheme="majorEastAsia" w:hAnsi="Arial" w:cstheme="majorBidi"/>
      <w:b/>
      <w:sz w:val="20"/>
      <w:szCs w:val="24"/>
    </w:rPr>
  </w:style>
  <w:style w:type="character" w:styleId="Hiperpovezava">
    <w:name w:val="Hyperlink"/>
    <w:basedOn w:val="Privzetapisavaodstavka"/>
    <w:uiPriority w:val="99"/>
    <w:unhideWhenUsed/>
    <w:rsid w:val="005A112E"/>
    <w:rPr>
      <w:color w:val="0000FF"/>
      <w:u w:val="single"/>
    </w:rPr>
  </w:style>
  <w:style w:type="paragraph" w:styleId="NaslovTOC">
    <w:name w:val="TOC Heading"/>
    <w:basedOn w:val="Naslov1"/>
    <w:next w:val="Navaden"/>
    <w:uiPriority w:val="39"/>
    <w:unhideWhenUsed/>
    <w:qFormat/>
    <w:rsid w:val="007762F2"/>
    <w:pPr>
      <w:keepNext/>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sl-SI"/>
    </w:rPr>
  </w:style>
  <w:style w:type="character" w:customStyle="1" w:styleId="colordark">
    <w:name w:val="color_dark"/>
    <w:basedOn w:val="Privzetapisavaodstavka"/>
    <w:rsid w:val="00245EAA"/>
  </w:style>
  <w:style w:type="character" w:customStyle="1" w:styleId="colorlightdark">
    <w:name w:val="color_lightdark"/>
    <w:basedOn w:val="Privzetapisavaodstavka"/>
    <w:rsid w:val="00245EAA"/>
  </w:style>
  <w:style w:type="character" w:customStyle="1" w:styleId="Naslov5Znak">
    <w:name w:val="Naslov 5 Znak"/>
    <w:basedOn w:val="Privzetapisavaodstavka"/>
    <w:link w:val="Naslov5"/>
    <w:uiPriority w:val="9"/>
    <w:semiHidden/>
    <w:rsid w:val="00F7311F"/>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F7311F"/>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F7311F"/>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F7311F"/>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F7311F"/>
    <w:rPr>
      <w:rFonts w:asciiTheme="majorHAnsi" w:eastAsiaTheme="majorEastAsia" w:hAnsiTheme="majorHAnsi" w:cstheme="majorBidi"/>
      <w:i/>
      <w:iCs/>
      <w:color w:val="272727" w:themeColor="text1" w:themeTint="D8"/>
      <w:sz w:val="21"/>
      <w:szCs w:val="21"/>
    </w:rPr>
  </w:style>
  <w:style w:type="paragraph" w:styleId="Revizija">
    <w:name w:val="Revision"/>
    <w:hidden/>
    <w:uiPriority w:val="99"/>
    <w:semiHidden/>
    <w:rsid w:val="00D43C22"/>
    <w:pPr>
      <w:spacing w:after="0" w:line="240" w:lineRule="auto"/>
    </w:pPr>
    <w:rPr>
      <w:rFonts w:ascii="Arial" w:hAnsi="Arial"/>
      <w:sz w:val="20"/>
    </w:rPr>
  </w:style>
  <w:style w:type="paragraph" w:customStyle="1" w:styleId="paragraph">
    <w:name w:val="paragraph"/>
    <w:basedOn w:val="Navaden"/>
    <w:rsid w:val="00C47BE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C47BE2"/>
  </w:style>
  <w:style w:type="character" w:customStyle="1" w:styleId="eop">
    <w:name w:val="eop"/>
    <w:basedOn w:val="Privzetapisavaodstavka"/>
    <w:rsid w:val="00C4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5812">
      <w:bodyDiv w:val="1"/>
      <w:marLeft w:val="0"/>
      <w:marRight w:val="0"/>
      <w:marTop w:val="0"/>
      <w:marBottom w:val="0"/>
      <w:divBdr>
        <w:top w:val="none" w:sz="0" w:space="0" w:color="auto"/>
        <w:left w:val="none" w:sz="0" w:space="0" w:color="auto"/>
        <w:bottom w:val="none" w:sz="0" w:space="0" w:color="auto"/>
        <w:right w:val="none" w:sz="0" w:space="0" w:color="auto"/>
      </w:divBdr>
      <w:divsChild>
        <w:div w:id="532964451">
          <w:marLeft w:val="274"/>
          <w:marRight w:val="0"/>
          <w:marTop w:val="150"/>
          <w:marBottom w:val="0"/>
          <w:divBdr>
            <w:top w:val="none" w:sz="0" w:space="0" w:color="auto"/>
            <w:left w:val="none" w:sz="0" w:space="0" w:color="auto"/>
            <w:bottom w:val="none" w:sz="0" w:space="0" w:color="auto"/>
            <w:right w:val="none" w:sz="0" w:space="0" w:color="auto"/>
          </w:divBdr>
        </w:div>
        <w:div w:id="831986321">
          <w:marLeft w:val="274"/>
          <w:marRight w:val="0"/>
          <w:marTop w:val="150"/>
          <w:marBottom w:val="0"/>
          <w:divBdr>
            <w:top w:val="none" w:sz="0" w:space="0" w:color="auto"/>
            <w:left w:val="none" w:sz="0" w:space="0" w:color="auto"/>
            <w:bottom w:val="none" w:sz="0" w:space="0" w:color="auto"/>
            <w:right w:val="none" w:sz="0" w:space="0" w:color="auto"/>
          </w:divBdr>
        </w:div>
        <w:div w:id="851453860">
          <w:marLeft w:val="274"/>
          <w:marRight w:val="0"/>
          <w:marTop w:val="150"/>
          <w:marBottom w:val="0"/>
          <w:divBdr>
            <w:top w:val="none" w:sz="0" w:space="0" w:color="auto"/>
            <w:left w:val="none" w:sz="0" w:space="0" w:color="auto"/>
            <w:bottom w:val="none" w:sz="0" w:space="0" w:color="auto"/>
            <w:right w:val="none" w:sz="0" w:space="0" w:color="auto"/>
          </w:divBdr>
        </w:div>
        <w:div w:id="398525201">
          <w:marLeft w:val="274"/>
          <w:marRight w:val="0"/>
          <w:marTop w:val="150"/>
          <w:marBottom w:val="0"/>
          <w:divBdr>
            <w:top w:val="none" w:sz="0" w:space="0" w:color="auto"/>
            <w:left w:val="none" w:sz="0" w:space="0" w:color="auto"/>
            <w:bottom w:val="none" w:sz="0" w:space="0" w:color="auto"/>
            <w:right w:val="none" w:sz="0" w:space="0" w:color="auto"/>
          </w:divBdr>
        </w:div>
        <w:div w:id="835222538">
          <w:marLeft w:val="274"/>
          <w:marRight w:val="0"/>
          <w:marTop w:val="150"/>
          <w:marBottom w:val="0"/>
          <w:divBdr>
            <w:top w:val="none" w:sz="0" w:space="0" w:color="auto"/>
            <w:left w:val="none" w:sz="0" w:space="0" w:color="auto"/>
            <w:bottom w:val="none" w:sz="0" w:space="0" w:color="auto"/>
            <w:right w:val="none" w:sz="0" w:space="0" w:color="auto"/>
          </w:divBdr>
        </w:div>
        <w:div w:id="335307457">
          <w:marLeft w:val="274"/>
          <w:marRight w:val="0"/>
          <w:marTop w:val="150"/>
          <w:marBottom w:val="0"/>
          <w:divBdr>
            <w:top w:val="none" w:sz="0" w:space="0" w:color="auto"/>
            <w:left w:val="none" w:sz="0" w:space="0" w:color="auto"/>
            <w:bottom w:val="none" w:sz="0" w:space="0" w:color="auto"/>
            <w:right w:val="none" w:sz="0" w:space="0" w:color="auto"/>
          </w:divBdr>
        </w:div>
        <w:div w:id="101151511">
          <w:marLeft w:val="274"/>
          <w:marRight w:val="0"/>
          <w:marTop w:val="150"/>
          <w:marBottom w:val="0"/>
          <w:divBdr>
            <w:top w:val="none" w:sz="0" w:space="0" w:color="auto"/>
            <w:left w:val="none" w:sz="0" w:space="0" w:color="auto"/>
            <w:bottom w:val="none" w:sz="0" w:space="0" w:color="auto"/>
            <w:right w:val="none" w:sz="0" w:space="0" w:color="auto"/>
          </w:divBdr>
        </w:div>
        <w:div w:id="427582670">
          <w:marLeft w:val="274"/>
          <w:marRight w:val="0"/>
          <w:marTop w:val="150"/>
          <w:marBottom w:val="0"/>
          <w:divBdr>
            <w:top w:val="none" w:sz="0" w:space="0" w:color="auto"/>
            <w:left w:val="none" w:sz="0" w:space="0" w:color="auto"/>
            <w:bottom w:val="none" w:sz="0" w:space="0" w:color="auto"/>
            <w:right w:val="none" w:sz="0" w:space="0" w:color="auto"/>
          </w:divBdr>
        </w:div>
        <w:div w:id="287392958">
          <w:marLeft w:val="274"/>
          <w:marRight w:val="0"/>
          <w:marTop w:val="150"/>
          <w:marBottom w:val="0"/>
          <w:divBdr>
            <w:top w:val="none" w:sz="0" w:space="0" w:color="auto"/>
            <w:left w:val="none" w:sz="0" w:space="0" w:color="auto"/>
            <w:bottom w:val="none" w:sz="0" w:space="0" w:color="auto"/>
            <w:right w:val="none" w:sz="0" w:space="0" w:color="auto"/>
          </w:divBdr>
        </w:div>
        <w:div w:id="1090544130">
          <w:marLeft w:val="274"/>
          <w:marRight w:val="0"/>
          <w:marTop w:val="150"/>
          <w:marBottom w:val="0"/>
          <w:divBdr>
            <w:top w:val="none" w:sz="0" w:space="0" w:color="auto"/>
            <w:left w:val="none" w:sz="0" w:space="0" w:color="auto"/>
            <w:bottom w:val="none" w:sz="0" w:space="0" w:color="auto"/>
            <w:right w:val="none" w:sz="0" w:space="0" w:color="auto"/>
          </w:divBdr>
        </w:div>
      </w:divsChild>
    </w:div>
    <w:div w:id="306521548">
      <w:bodyDiv w:val="1"/>
      <w:marLeft w:val="0"/>
      <w:marRight w:val="0"/>
      <w:marTop w:val="0"/>
      <w:marBottom w:val="0"/>
      <w:divBdr>
        <w:top w:val="none" w:sz="0" w:space="0" w:color="auto"/>
        <w:left w:val="none" w:sz="0" w:space="0" w:color="auto"/>
        <w:bottom w:val="none" w:sz="0" w:space="0" w:color="auto"/>
        <w:right w:val="none" w:sz="0" w:space="0" w:color="auto"/>
      </w:divBdr>
      <w:divsChild>
        <w:div w:id="574245097">
          <w:marLeft w:val="0"/>
          <w:marRight w:val="0"/>
          <w:marTop w:val="0"/>
          <w:marBottom w:val="0"/>
          <w:divBdr>
            <w:top w:val="none" w:sz="0" w:space="0" w:color="auto"/>
            <w:left w:val="none" w:sz="0" w:space="0" w:color="auto"/>
            <w:bottom w:val="none" w:sz="0" w:space="0" w:color="auto"/>
            <w:right w:val="none" w:sz="0" w:space="0" w:color="auto"/>
          </w:divBdr>
        </w:div>
        <w:div w:id="1082682973">
          <w:marLeft w:val="0"/>
          <w:marRight w:val="0"/>
          <w:marTop w:val="0"/>
          <w:marBottom w:val="0"/>
          <w:divBdr>
            <w:top w:val="none" w:sz="0" w:space="0" w:color="auto"/>
            <w:left w:val="none" w:sz="0" w:space="0" w:color="auto"/>
            <w:bottom w:val="none" w:sz="0" w:space="0" w:color="auto"/>
            <w:right w:val="none" w:sz="0" w:space="0" w:color="auto"/>
          </w:divBdr>
        </w:div>
        <w:div w:id="331372774">
          <w:marLeft w:val="0"/>
          <w:marRight w:val="0"/>
          <w:marTop w:val="0"/>
          <w:marBottom w:val="0"/>
          <w:divBdr>
            <w:top w:val="none" w:sz="0" w:space="0" w:color="auto"/>
            <w:left w:val="none" w:sz="0" w:space="0" w:color="auto"/>
            <w:bottom w:val="none" w:sz="0" w:space="0" w:color="auto"/>
            <w:right w:val="none" w:sz="0" w:space="0" w:color="auto"/>
          </w:divBdr>
        </w:div>
      </w:divsChild>
    </w:div>
    <w:div w:id="463038286">
      <w:bodyDiv w:val="1"/>
      <w:marLeft w:val="0"/>
      <w:marRight w:val="0"/>
      <w:marTop w:val="0"/>
      <w:marBottom w:val="0"/>
      <w:divBdr>
        <w:top w:val="none" w:sz="0" w:space="0" w:color="auto"/>
        <w:left w:val="none" w:sz="0" w:space="0" w:color="auto"/>
        <w:bottom w:val="none" w:sz="0" w:space="0" w:color="auto"/>
        <w:right w:val="none" w:sz="0" w:space="0" w:color="auto"/>
      </w:divBdr>
    </w:div>
    <w:div w:id="596333200">
      <w:bodyDiv w:val="1"/>
      <w:marLeft w:val="0"/>
      <w:marRight w:val="0"/>
      <w:marTop w:val="0"/>
      <w:marBottom w:val="0"/>
      <w:divBdr>
        <w:top w:val="none" w:sz="0" w:space="0" w:color="auto"/>
        <w:left w:val="none" w:sz="0" w:space="0" w:color="auto"/>
        <w:bottom w:val="none" w:sz="0" w:space="0" w:color="auto"/>
        <w:right w:val="none" w:sz="0" w:space="0" w:color="auto"/>
      </w:divBdr>
    </w:div>
    <w:div w:id="650059318">
      <w:bodyDiv w:val="1"/>
      <w:marLeft w:val="0"/>
      <w:marRight w:val="0"/>
      <w:marTop w:val="0"/>
      <w:marBottom w:val="0"/>
      <w:divBdr>
        <w:top w:val="none" w:sz="0" w:space="0" w:color="auto"/>
        <w:left w:val="none" w:sz="0" w:space="0" w:color="auto"/>
        <w:bottom w:val="none" w:sz="0" w:space="0" w:color="auto"/>
        <w:right w:val="none" w:sz="0" w:space="0" w:color="auto"/>
      </w:divBdr>
    </w:div>
    <w:div w:id="669217014">
      <w:bodyDiv w:val="1"/>
      <w:marLeft w:val="0"/>
      <w:marRight w:val="0"/>
      <w:marTop w:val="0"/>
      <w:marBottom w:val="0"/>
      <w:divBdr>
        <w:top w:val="none" w:sz="0" w:space="0" w:color="auto"/>
        <w:left w:val="none" w:sz="0" w:space="0" w:color="auto"/>
        <w:bottom w:val="none" w:sz="0" w:space="0" w:color="auto"/>
        <w:right w:val="none" w:sz="0" w:space="0" w:color="auto"/>
      </w:divBdr>
      <w:divsChild>
        <w:div w:id="549730094">
          <w:marLeft w:val="1354"/>
          <w:marRight w:val="0"/>
          <w:marTop w:val="75"/>
          <w:marBottom w:val="0"/>
          <w:divBdr>
            <w:top w:val="none" w:sz="0" w:space="0" w:color="auto"/>
            <w:left w:val="none" w:sz="0" w:space="0" w:color="auto"/>
            <w:bottom w:val="none" w:sz="0" w:space="0" w:color="auto"/>
            <w:right w:val="none" w:sz="0" w:space="0" w:color="auto"/>
          </w:divBdr>
        </w:div>
        <w:div w:id="273947069">
          <w:marLeft w:val="1354"/>
          <w:marRight w:val="0"/>
          <w:marTop w:val="75"/>
          <w:marBottom w:val="0"/>
          <w:divBdr>
            <w:top w:val="none" w:sz="0" w:space="0" w:color="auto"/>
            <w:left w:val="none" w:sz="0" w:space="0" w:color="auto"/>
            <w:bottom w:val="none" w:sz="0" w:space="0" w:color="auto"/>
            <w:right w:val="none" w:sz="0" w:space="0" w:color="auto"/>
          </w:divBdr>
        </w:div>
        <w:div w:id="1211384657">
          <w:marLeft w:val="1354"/>
          <w:marRight w:val="0"/>
          <w:marTop w:val="75"/>
          <w:marBottom w:val="0"/>
          <w:divBdr>
            <w:top w:val="none" w:sz="0" w:space="0" w:color="auto"/>
            <w:left w:val="none" w:sz="0" w:space="0" w:color="auto"/>
            <w:bottom w:val="none" w:sz="0" w:space="0" w:color="auto"/>
            <w:right w:val="none" w:sz="0" w:space="0" w:color="auto"/>
          </w:divBdr>
        </w:div>
        <w:div w:id="1581672790">
          <w:marLeft w:val="1354"/>
          <w:marRight w:val="0"/>
          <w:marTop w:val="75"/>
          <w:marBottom w:val="0"/>
          <w:divBdr>
            <w:top w:val="none" w:sz="0" w:space="0" w:color="auto"/>
            <w:left w:val="none" w:sz="0" w:space="0" w:color="auto"/>
            <w:bottom w:val="none" w:sz="0" w:space="0" w:color="auto"/>
            <w:right w:val="none" w:sz="0" w:space="0" w:color="auto"/>
          </w:divBdr>
        </w:div>
        <w:div w:id="285933826">
          <w:marLeft w:val="1354"/>
          <w:marRight w:val="0"/>
          <w:marTop w:val="75"/>
          <w:marBottom w:val="0"/>
          <w:divBdr>
            <w:top w:val="none" w:sz="0" w:space="0" w:color="auto"/>
            <w:left w:val="none" w:sz="0" w:space="0" w:color="auto"/>
            <w:bottom w:val="none" w:sz="0" w:space="0" w:color="auto"/>
            <w:right w:val="none" w:sz="0" w:space="0" w:color="auto"/>
          </w:divBdr>
        </w:div>
        <w:div w:id="400760218">
          <w:marLeft w:val="1354"/>
          <w:marRight w:val="0"/>
          <w:marTop w:val="75"/>
          <w:marBottom w:val="0"/>
          <w:divBdr>
            <w:top w:val="none" w:sz="0" w:space="0" w:color="auto"/>
            <w:left w:val="none" w:sz="0" w:space="0" w:color="auto"/>
            <w:bottom w:val="none" w:sz="0" w:space="0" w:color="auto"/>
            <w:right w:val="none" w:sz="0" w:space="0" w:color="auto"/>
          </w:divBdr>
        </w:div>
        <w:div w:id="1717508256">
          <w:marLeft w:val="1354"/>
          <w:marRight w:val="0"/>
          <w:marTop w:val="75"/>
          <w:marBottom w:val="0"/>
          <w:divBdr>
            <w:top w:val="none" w:sz="0" w:space="0" w:color="auto"/>
            <w:left w:val="none" w:sz="0" w:space="0" w:color="auto"/>
            <w:bottom w:val="none" w:sz="0" w:space="0" w:color="auto"/>
            <w:right w:val="none" w:sz="0" w:space="0" w:color="auto"/>
          </w:divBdr>
        </w:div>
        <w:div w:id="1186286478">
          <w:marLeft w:val="1354"/>
          <w:marRight w:val="0"/>
          <w:marTop w:val="75"/>
          <w:marBottom w:val="0"/>
          <w:divBdr>
            <w:top w:val="none" w:sz="0" w:space="0" w:color="auto"/>
            <w:left w:val="none" w:sz="0" w:space="0" w:color="auto"/>
            <w:bottom w:val="none" w:sz="0" w:space="0" w:color="auto"/>
            <w:right w:val="none" w:sz="0" w:space="0" w:color="auto"/>
          </w:divBdr>
        </w:div>
      </w:divsChild>
    </w:div>
    <w:div w:id="1006322300">
      <w:bodyDiv w:val="1"/>
      <w:marLeft w:val="0"/>
      <w:marRight w:val="0"/>
      <w:marTop w:val="0"/>
      <w:marBottom w:val="0"/>
      <w:divBdr>
        <w:top w:val="none" w:sz="0" w:space="0" w:color="auto"/>
        <w:left w:val="none" w:sz="0" w:space="0" w:color="auto"/>
        <w:bottom w:val="none" w:sz="0" w:space="0" w:color="auto"/>
        <w:right w:val="none" w:sz="0" w:space="0" w:color="auto"/>
      </w:divBdr>
    </w:div>
    <w:div w:id="1078674325">
      <w:bodyDiv w:val="1"/>
      <w:marLeft w:val="0"/>
      <w:marRight w:val="0"/>
      <w:marTop w:val="0"/>
      <w:marBottom w:val="0"/>
      <w:divBdr>
        <w:top w:val="none" w:sz="0" w:space="0" w:color="auto"/>
        <w:left w:val="none" w:sz="0" w:space="0" w:color="auto"/>
        <w:bottom w:val="none" w:sz="0" w:space="0" w:color="auto"/>
        <w:right w:val="none" w:sz="0" w:space="0" w:color="auto"/>
      </w:divBdr>
    </w:div>
    <w:div w:id="1330525793">
      <w:bodyDiv w:val="1"/>
      <w:marLeft w:val="0"/>
      <w:marRight w:val="0"/>
      <w:marTop w:val="0"/>
      <w:marBottom w:val="0"/>
      <w:divBdr>
        <w:top w:val="none" w:sz="0" w:space="0" w:color="auto"/>
        <w:left w:val="none" w:sz="0" w:space="0" w:color="auto"/>
        <w:bottom w:val="none" w:sz="0" w:space="0" w:color="auto"/>
        <w:right w:val="none" w:sz="0" w:space="0" w:color="auto"/>
      </w:divBdr>
    </w:div>
    <w:div w:id="1484929104">
      <w:bodyDiv w:val="1"/>
      <w:marLeft w:val="0"/>
      <w:marRight w:val="0"/>
      <w:marTop w:val="0"/>
      <w:marBottom w:val="0"/>
      <w:divBdr>
        <w:top w:val="none" w:sz="0" w:space="0" w:color="auto"/>
        <w:left w:val="none" w:sz="0" w:space="0" w:color="auto"/>
        <w:bottom w:val="none" w:sz="0" w:space="0" w:color="auto"/>
        <w:right w:val="none" w:sz="0" w:space="0" w:color="auto"/>
      </w:divBdr>
    </w:div>
    <w:div w:id="1497724485">
      <w:bodyDiv w:val="1"/>
      <w:marLeft w:val="0"/>
      <w:marRight w:val="0"/>
      <w:marTop w:val="0"/>
      <w:marBottom w:val="0"/>
      <w:divBdr>
        <w:top w:val="none" w:sz="0" w:space="0" w:color="auto"/>
        <w:left w:val="none" w:sz="0" w:space="0" w:color="auto"/>
        <w:bottom w:val="none" w:sz="0" w:space="0" w:color="auto"/>
        <w:right w:val="none" w:sz="0" w:space="0" w:color="auto"/>
      </w:divBdr>
      <w:divsChild>
        <w:div w:id="933585143">
          <w:marLeft w:val="274"/>
          <w:marRight w:val="0"/>
          <w:marTop w:val="150"/>
          <w:marBottom w:val="0"/>
          <w:divBdr>
            <w:top w:val="none" w:sz="0" w:space="0" w:color="auto"/>
            <w:left w:val="none" w:sz="0" w:space="0" w:color="auto"/>
            <w:bottom w:val="none" w:sz="0" w:space="0" w:color="auto"/>
            <w:right w:val="none" w:sz="0" w:space="0" w:color="auto"/>
          </w:divBdr>
        </w:div>
        <w:div w:id="814302280">
          <w:marLeft w:val="274"/>
          <w:marRight w:val="0"/>
          <w:marTop w:val="150"/>
          <w:marBottom w:val="0"/>
          <w:divBdr>
            <w:top w:val="none" w:sz="0" w:space="0" w:color="auto"/>
            <w:left w:val="none" w:sz="0" w:space="0" w:color="auto"/>
            <w:bottom w:val="none" w:sz="0" w:space="0" w:color="auto"/>
            <w:right w:val="none" w:sz="0" w:space="0" w:color="auto"/>
          </w:divBdr>
        </w:div>
        <w:div w:id="206064191">
          <w:marLeft w:val="274"/>
          <w:marRight w:val="0"/>
          <w:marTop w:val="150"/>
          <w:marBottom w:val="0"/>
          <w:divBdr>
            <w:top w:val="none" w:sz="0" w:space="0" w:color="auto"/>
            <w:left w:val="none" w:sz="0" w:space="0" w:color="auto"/>
            <w:bottom w:val="none" w:sz="0" w:space="0" w:color="auto"/>
            <w:right w:val="none" w:sz="0" w:space="0" w:color="auto"/>
          </w:divBdr>
        </w:div>
        <w:div w:id="771896386">
          <w:marLeft w:val="274"/>
          <w:marRight w:val="0"/>
          <w:marTop w:val="150"/>
          <w:marBottom w:val="0"/>
          <w:divBdr>
            <w:top w:val="none" w:sz="0" w:space="0" w:color="auto"/>
            <w:left w:val="none" w:sz="0" w:space="0" w:color="auto"/>
            <w:bottom w:val="none" w:sz="0" w:space="0" w:color="auto"/>
            <w:right w:val="none" w:sz="0" w:space="0" w:color="auto"/>
          </w:divBdr>
        </w:div>
        <w:div w:id="159080516">
          <w:marLeft w:val="274"/>
          <w:marRight w:val="0"/>
          <w:marTop w:val="150"/>
          <w:marBottom w:val="0"/>
          <w:divBdr>
            <w:top w:val="none" w:sz="0" w:space="0" w:color="auto"/>
            <w:left w:val="none" w:sz="0" w:space="0" w:color="auto"/>
            <w:bottom w:val="none" w:sz="0" w:space="0" w:color="auto"/>
            <w:right w:val="none" w:sz="0" w:space="0" w:color="auto"/>
          </w:divBdr>
        </w:div>
        <w:div w:id="1698387079">
          <w:marLeft w:val="274"/>
          <w:marRight w:val="0"/>
          <w:marTop w:val="150"/>
          <w:marBottom w:val="0"/>
          <w:divBdr>
            <w:top w:val="none" w:sz="0" w:space="0" w:color="auto"/>
            <w:left w:val="none" w:sz="0" w:space="0" w:color="auto"/>
            <w:bottom w:val="none" w:sz="0" w:space="0" w:color="auto"/>
            <w:right w:val="none" w:sz="0" w:space="0" w:color="auto"/>
          </w:divBdr>
        </w:div>
        <w:div w:id="977613999">
          <w:marLeft w:val="274"/>
          <w:marRight w:val="0"/>
          <w:marTop w:val="150"/>
          <w:marBottom w:val="0"/>
          <w:divBdr>
            <w:top w:val="none" w:sz="0" w:space="0" w:color="auto"/>
            <w:left w:val="none" w:sz="0" w:space="0" w:color="auto"/>
            <w:bottom w:val="none" w:sz="0" w:space="0" w:color="auto"/>
            <w:right w:val="none" w:sz="0" w:space="0" w:color="auto"/>
          </w:divBdr>
        </w:div>
        <w:div w:id="631449303">
          <w:marLeft w:val="274"/>
          <w:marRight w:val="0"/>
          <w:marTop w:val="150"/>
          <w:marBottom w:val="0"/>
          <w:divBdr>
            <w:top w:val="none" w:sz="0" w:space="0" w:color="auto"/>
            <w:left w:val="none" w:sz="0" w:space="0" w:color="auto"/>
            <w:bottom w:val="none" w:sz="0" w:space="0" w:color="auto"/>
            <w:right w:val="none" w:sz="0" w:space="0" w:color="auto"/>
          </w:divBdr>
        </w:div>
        <w:div w:id="29385501">
          <w:marLeft w:val="274"/>
          <w:marRight w:val="0"/>
          <w:marTop w:val="150"/>
          <w:marBottom w:val="0"/>
          <w:divBdr>
            <w:top w:val="none" w:sz="0" w:space="0" w:color="auto"/>
            <w:left w:val="none" w:sz="0" w:space="0" w:color="auto"/>
            <w:bottom w:val="none" w:sz="0" w:space="0" w:color="auto"/>
            <w:right w:val="none" w:sz="0" w:space="0" w:color="auto"/>
          </w:divBdr>
        </w:div>
        <w:div w:id="797724017">
          <w:marLeft w:val="274"/>
          <w:marRight w:val="0"/>
          <w:marTop w:val="150"/>
          <w:marBottom w:val="0"/>
          <w:divBdr>
            <w:top w:val="none" w:sz="0" w:space="0" w:color="auto"/>
            <w:left w:val="none" w:sz="0" w:space="0" w:color="auto"/>
            <w:bottom w:val="none" w:sz="0" w:space="0" w:color="auto"/>
            <w:right w:val="none" w:sz="0" w:space="0" w:color="auto"/>
          </w:divBdr>
        </w:div>
        <w:div w:id="602110305">
          <w:marLeft w:val="274"/>
          <w:marRight w:val="0"/>
          <w:marTop w:val="150"/>
          <w:marBottom w:val="0"/>
          <w:divBdr>
            <w:top w:val="none" w:sz="0" w:space="0" w:color="auto"/>
            <w:left w:val="none" w:sz="0" w:space="0" w:color="auto"/>
            <w:bottom w:val="none" w:sz="0" w:space="0" w:color="auto"/>
            <w:right w:val="none" w:sz="0" w:space="0" w:color="auto"/>
          </w:divBdr>
        </w:div>
        <w:div w:id="1675953585">
          <w:marLeft w:val="274"/>
          <w:marRight w:val="0"/>
          <w:marTop w:val="150"/>
          <w:marBottom w:val="0"/>
          <w:divBdr>
            <w:top w:val="none" w:sz="0" w:space="0" w:color="auto"/>
            <w:left w:val="none" w:sz="0" w:space="0" w:color="auto"/>
            <w:bottom w:val="none" w:sz="0" w:space="0" w:color="auto"/>
            <w:right w:val="none" w:sz="0" w:space="0" w:color="auto"/>
          </w:divBdr>
        </w:div>
        <w:div w:id="1005208178">
          <w:marLeft w:val="274"/>
          <w:marRight w:val="0"/>
          <w:marTop w:val="150"/>
          <w:marBottom w:val="0"/>
          <w:divBdr>
            <w:top w:val="none" w:sz="0" w:space="0" w:color="auto"/>
            <w:left w:val="none" w:sz="0" w:space="0" w:color="auto"/>
            <w:bottom w:val="none" w:sz="0" w:space="0" w:color="auto"/>
            <w:right w:val="none" w:sz="0" w:space="0" w:color="auto"/>
          </w:divBdr>
        </w:div>
        <w:div w:id="97795409">
          <w:marLeft w:val="274"/>
          <w:marRight w:val="0"/>
          <w:marTop w:val="150"/>
          <w:marBottom w:val="0"/>
          <w:divBdr>
            <w:top w:val="none" w:sz="0" w:space="0" w:color="auto"/>
            <w:left w:val="none" w:sz="0" w:space="0" w:color="auto"/>
            <w:bottom w:val="none" w:sz="0" w:space="0" w:color="auto"/>
            <w:right w:val="none" w:sz="0" w:space="0" w:color="auto"/>
          </w:divBdr>
        </w:div>
        <w:div w:id="645938456">
          <w:marLeft w:val="274"/>
          <w:marRight w:val="0"/>
          <w:marTop w:val="150"/>
          <w:marBottom w:val="0"/>
          <w:divBdr>
            <w:top w:val="none" w:sz="0" w:space="0" w:color="auto"/>
            <w:left w:val="none" w:sz="0" w:space="0" w:color="auto"/>
            <w:bottom w:val="none" w:sz="0" w:space="0" w:color="auto"/>
            <w:right w:val="none" w:sz="0" w:space="0" w:color="auto"/>
          </w:divBdr>
        </w:div>
      </w:divsChild>
    </w:div>
    <w:div w:id="175192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7-01-0003" TargetMode="External"/><Relationship Id="rId13" Type="http://schemas.openxmlformats.org/officeDocument/2006/relationships/hyperlink" Target="http://www.uradni-list.si/1/objava.jsp?sop=2009-01-0255" TargetMode="External"/><Relationship Id="rId18" Type="http://schemas.openxmlformats.org/officeDocument/2006/relationships/hyperlink" Target="http://www.uradni-list.si/1/objava.jsp?sop=2012-21-2395" TargetMode="External"/><Relationship Id="rId26" Type="http://schemas.openxmlformats.org/officeDocument/2006/relationships/hyperlink" Target="http://www.uradni-list.si/1/objava.jsp?sop=2018-01-1382" TargetMode="External"/><Relationship Id="rId3" Type="http://schemas.openxmlformats.org/officeDocument/2006/relationships/hyperlink" Target="http://www.uradni-list.si/1/objava.jsp?sop=2018-01-1382" TargetMode="External"/><Relationship Id="rId21" Type="http://schemas.openxmlformats.org/officeDocument/2006/relationships/hyperlink" Target="http://www.uradni-list.si/1/objava.jsp?sop=2018-01-1386" TargetMode="External"/><Relationship Id="rId34" Type="http://schemas.openxmlformats.org/officeDocument/2006/relationships/hyperlink" Target="http://www.uradni-list.si/1/objava.jsp?sop=2014-01-2768" TargetMode="External"/><Relationship Id="rId7" Type="http://schemas.openxmlformats.org/officeDocument/2006/relationships/hyperlink" Target="https://www.ric.si/" TargetMode="External"/><Relationship Id="rId12" Type="http://schemas.openxmlformats.org/officeDocument/2006/relationships/hyperlink" Target="http://www.uradni-list.si/1/objava.jsp?sop=2008-01-1976" TargetMode="External"/><Relationship Id="rId17" Type="http://schemas.openxmlformats.org/officeDocument/2006/relationships/hyperlink" Target="http://www.uradni-list.si/1/objava.jsp?sop=2012-01-2116" TargetMode="External"/><Relationship Id="rId25" Type="http://schemas.openxmlformats.org/officeDocument/2006/relationships/hyperlink" Target="http://www.uradni-list.si/1/objava.jsp?sop=2013-01-1936" TargetMode="External"/><Relationship Id="rId33" Type="http://schemas.openxmlformats.org/officeDocument/2006/relationships/hyperlink" Target="http://www.uradni-list.si/1/objava.jsp?sop=2019-01-3664" TargetMode="External"/><Relationship Id="rId2" Type="http://schemas.openxmlformats.org/officeDocument/2006/relationships/hyperlink" Target="http://www.uradni-list.si/1/objava.jsp?sop=2013-01-1936" TargetMode="External"/><Relationship Id="rId16" Type="http://schemas.openxmlformats.org/officeDocument/2006/relationships/hyperlink" Target="http://www.uradni-list.si/1/objava.jsp?sop=2008-01-0245" TargetMode="External"/><Relationship Id="rId20" Type="http://schemas.openxmlformats.org/officeDocument/2006/relationships/hyperlink" Target="http://www.uradni-list.si/1/objava.jsp?sop=2019-01-1636" TargetMode="External"/><Relationship Id="rId29" Type="http://schemas.openxmlformats.org/officeDocument/2006/relationships/hyperlink" Target="http://www.uradni-list.si/1/objava.jsp?sop=2014-01-1916" TargetMode="External"/><Relationship Id="rId1" Type="http://schemas.openxmlformats.org/officeDocument/2006/relationships/hyperlink" Target="http://www.uradni-list.si/1/objava.jsp?sop=2012-01-2532" TargetMode="External"/><Relationship Id="rId6" Type="http://schemas.openxmlformats.org/officeDocument/2006/relationships/hyperlink" Target="http://www.uradni-list.si/1/objava.jsp?sop=2017-01-2337" TargetMode="External"/><Relationship Id="rId11" Type="http://schemas.openxmlformats.org/officeDocument/2006/relationships/hyperlink" Target="http://www.uradni-list.si/1/objava.jsp?sop=2011-01-1920" TargetMode="External"/><Relationship Id="rId24" Type="http://schemas.openxmlformats.org/officeDocument/2006/relationships/hyperlink" Target="http://www.uradni-list.si/1/objava.jsp?sop=2012-01-2532" TargetMode="External"/><Relationship Id="rId32" Type="http://schemas.openxmlformats.org/officeDocument/2006/relationships/hyperlink" Target="http://www.uradni-list.si/1/objava.jsp?sop=2019-01-2020" TargetMode="External"/><Relationship Id="rId5" Type="http://schemas.openxmlformats.org/officeDocument/2006/relationships/hyperlink" Target="http://www.uradni-list.si/1/objava.jsp?sop=2013-01-1131" TargetMode="External"/><Relationship Id="rId15" Type="http://schemas.openxmlformats.org/officeDocument/2006/relationships/hyperlink" Target="http://www.uradni-list.si/1/objava.jsp?sop=2014-01-3400" TargetMode="External"/><Relationship Id="rId23" Type="http://schemas.openxmlformats.org/officeDocument/2006/relationships/hyperlink" Target="http://www.uradni-list.si/1/objava.jsp?sop=2014-01-2768" TargetMode="External"/><Relationship Id="rId28" Type="http://schemas.openxmlformats.org/officeDocument/2006/relationships/hyperlink" Target="http://www.uradni-list.si/1/objava.jsp?sop=2013-01-0058" TargetMode="External"/><Relationship Id="rId10" Type="http://schemas.openxmlformats.org/officeDocument/2006/relationships/hyperlink" Target="http://www.uradni-list.si/1/objava.jsp?sop=2008-01-1051" TargetMode="External"/><Relationship Id="rId19" Type="http://schemas.openxmlformats.org/officeDocument/2006/relationships/hyperlink" Target="http://www.uradni-list.si/1/objava.jsp?sop=2019-01-0819" TargetMode="External"/><Relationship Id="rId31" Type="http://schemas.openxmlformats.org/officeDocument/2006/relationships/hyperlink" Target="https://www.nijz.si/sl/publikacije" TargetMode="External"/><Relationship Id="rId4" Type="http://schemas.openxmlformats.org/officeDocument/2006/relationships/hyperlink" Target="http://www.uradni-list.si/1/objava.jsp?sop=2019-01-3126" TargetMode="External"/><Relationship Id="rId9" Type="http://schemas.openxmlformats.org/officeDocument/2006/relationships/hyperlink" Target="http://www.uradni-list.si/1/objava.jsp?sop=2016-01-1999" TargetMode="External"/><Relationship Id="rId14" Type="http://schemas.openxmlformats.org/officeDocument/2006/relationships/hyperlink" Target="http://www.uradni-list.si/1/objava.jsp?sop=2011-01-1921" TargetMode="External"/><Relationship Id="rId22" Type="http://schemas.openxmlformats.org/officeDocument/2006/relationships/hyperlink" Target="http://www.uradni-list.si/1/objava.jsp?sop=2020-01-0248" TargetMode="External"/><Relationship Id="rId27" Type="http://schemas.openxmlformats.org/officeDocument/2006/relationships/hyperlink" Target="http://www.uradni-list.si/1/objava.jsp?sop=2019-01-3126" TargetMode="External"/><Relationship Id="rId30" Type="http://schemas.openxmlformats.org/officeDocument/2006/relationships/hyperlink" Target="http://www.uradni-list.si/1/objava.jsp?sop=2016-01-1999"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72C1ACE2F6D1498663B8A33AEBC075"/>
        <w:category>
          <w:name w:val="General"/>
          <w:gallery w:val="placeholder"/>
        </w:category>
        <w:types>
          <w:type w:val="bbPlcHdr"/>
        </w:types>
        <w:behaviors>
          <w:behavior w:val="content"/>
        </w:behaviors>
        <w:guid w:val="{B2C38C45-5770-D343-A76D-9599EEF20C4B}"/>
      </w:docPartPr>
      <w:docPartBody>
        <w:p w:rsidR="006F773F" w:rsidRDefault="006F773F" w:rsidP="006F773F">
          <w:pPr>
            <w:pStyle w:val="8172C1ACE2F6D1498663B8A33AEBC075"/>
          </w:pPr>
          <w:r>
            <w:t>[Type text]</w:t>
          </w:r>
        </w:p>
      </w:docPartBody>
    </w:docPart>
    <w:docPart>
      <w:docPartPr>
        <w:name w:val="CB9695A12262C8468435D883176EC937"/>
        <w:category>
          <w:name w:val="General"/>
          <w:gallery w:val="placeholder"/>
        </w:category>
        <w:types>
          <w:type w:val="bbPlcHdr"/>
        </w:types>
        <w:behaviors>
          <w:behavior w:val="content"/>
        </w:behaviors>
        <w:guid w:val="{2FFDB539-5C91-D643-9FD5-BCC6B7DAEFE5}"/>
      </w:docPartPr>
      <w:docPartBody>
        <w:p w:rsidR="006F773F" w:rsidRDefault="006F773F" w:rsidP="006F773F">
          <w:pPr>
            <w:pStyle w:val="CB9695A12262C8468435D883176EC937"/>
          </w:pPr>
          <w:r>
            <w:t>[Type text]</w:t>
          </w:r>
        </w:p>
      </w:docPartBody>
    </w:docPart>
    <w:docPart>
      <w:docPartPr>
        <w:name w:val="7C64EE9FB4C487428D9CCA9F4E682620"/>
        <w:category>
          <w:name w:val="General"/>
          <w:gallery w:val="placeholder"/>
        </w:category>
        <w:types>
          <w:type w:val="bbPlcHdr"/>
        </w:types>
        <w:behaviors>
          <w:behavior w:val="content"/>
        </w:behaviors>
        <w:guid w:val="{ACA172BF-F2F3-B842-9B8F-E4BD79A84431}"/>
      </w:docPartPr>
      <w:docPartBody>
        <w:p w:rsidR="006F773F" w:rsidRDefault="006F773F" w:rsidP="006F773F">
          <w:pPr>
            <w:pStyle w:val="7C64EE9FB4C487428D9CCA9F4E682620"/>
          </w:pPr>
          <w:r>
            <w:t>[Type text]</w:t>
          </w:r>
        </w:p>
      </w:docPartBody>
    </w:docPart>
    <w:docPart>
      <w:docPartPr>
        <w:name w:val="1DD25855C9554BFF9E04C6A62B6C5B33"/>
        <w:category>
          <w:name w:val="Splošno"/>
          <w:gallery w:val="placeholder"/>
        </w:category>
        <w:types>
          <w:type w:val="bbPlcHdr"/>
        </w:types>
        <w:behaviors>
          <w:behavior w:val="content"/>
        </w:behaviors>
        <w:guid w:val="{C633AF9D-0009-4CAD-AB54-AE0F75451168}"/>
      </w:docPartPr>
      <w:docPartBody>
        <w:p w:rsidR="004F69A0" w:rsidRDefault="004F69A0" w:rsidP="004F69A0">
          <w:pPr>
            <w:pStyle w:val="1DD25855C9554BFF9E04C6A62B6C5B33"/>
          </w:pPr>
          <w:r>
            <w:rPr>
              <w:rFonts w:asciiTheme="majorHAnsi" w:eastAsiaTheme="majorEastAsia" w:hAnsiTheme="majorHAnsi" w:cstheme="majorBidi"/>
              <w:color w:val="5B9BD5" w:themeColor="accent1"/>
              <w:sz w:val="88"/>
              <w:szCs w:val="88"/>
            </w:rPr>
            <w:t>[Naslov dokumenta]</w:t>
          </w:r>
        </w:p>
      </w:docPartBody>
    </w:docPart>
    <w:docPart>
      <w:docPartPr>
        <w:name w:val="CAB54C155158429C8965752E828A2612"/>
        <w:category>
          <w:name w:val="Splošno"/>
          <w:gallery w:val="placeholder"/>
        </w:category>
        <w:types>
          <w:type w:val="bbPlcHdr"/>
        </w:types>
        <w:behaviors>
          <w:behavior w:val="content"/>
        </w:behaviors>
        <w:guid w:val="{80F2CA56-0296-4B8F-84AC-FF2CBC93B380}"/>
      </w:docPartPr>
      <w:docPartBody>
        <w:p w:rsidR="004F69A0" w:rsidRDefault="004F69A0" w:rsidP="004F69A0">
          <w:pPr>
            <w:pStyle w:val="CAB54C155158429C8965752E828A2612"/>
          </w:pPr>
          <w:r>
            <w:rPr>
              <w:color w:val="2E74B5" w:themeColor="accent1" w:themeShade="BF"/>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3F"/>
    <w:rsid w:val="00040142"/>
    <w:rsid w:val="000A5953"/>
    <w:rsid w:val="00173269"/>
    <w:rsid w:val="001D4B1F"/>
    <w:rsid w:val="001F4CBC"/>
    <w:rsid w:val="00244C3F"/>
    <w:rsid w:val="0029525B"/>
    <w:rsid w:val="002D03B8"/>
    <w:rsid w:val="003079D5"/>
    <w:rsid w:val="00344B2B"/>
    <w:rsid w:val="00350F6A"/>
    <w:rsid w:val="00360F56"/>
    <w:rsid w:val="00386E89"/>
    <w:rsid w:val="003B6AE9"/>
    <w:rsid w:val="00404B2C"/>
    <w:rsid w:val="00412883"/>
    <w:rsid w:val="0046365A"/>
    <w:rsid w:val="004A02CA"/>
    <w:rsid w:val="004D7B6D"/>
    <w:rsid w:val="004D7C39"/>
    <w:rsid w:val="004F69A0"/>
    <w:rsid w:val="00611692"/>
    <w:rsid w:val="00622BF0"/>
    <w:rsid w:val="006448C1"/>
    <w:rsid w:val="00664EFB"/>
    <w:rsid w:val="006F40DC"/>
    <w:rsid w:val="006F5B57"/>
    <w:rsid w:val="006F773F"/>
    <w:rsid w:val="00713FA1"/>
    <w:rsid w:val="0076001D"/>
    <w:rsid w:val="00795691"/>
    <w:rsid w:val="007D2C00"/>
    <w:rsid w:val="007F3D6C"/>
    <w:rsid w:val="0080304A"/>
    <w:rsid w:val="00837A8F"/>
    <w:rsid w:val="00892ECD"/>
    <w:rsid w:val="00995CC1"/>
    <w:rsid w:val="00A3502D"/>
    <w:rsid w:val="00A776DE"/>
    <w:rsid w:val="00AB1FA9"/>
    <w:rsid w:val="00B32638"/>
    <w:rsid w:val="00B5243A"/>
    <w:rsid w:val="00B64B20"/>
    <w:rsid w:val="00B67114"/>
    <w:rsid w:val="00BC1052"/>
    <w:rsid w:val="00BD35B4"/>
    <w:rsid w:val="00BF66D6"/>
    <w:rsid w:val="00D11A21"/>
    <w:rsid w:val="00D27AE4"/>
    <w:rsid w:val="00DF4A02"/>
    <w:rsid w:val="00EB28B6"/>
    <w:rsid w:val="00F0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8172C1ACE2F6D1498663B8A33AEBC075">
    <w:name w:val="8172C1ACE2F6D1498663B8A33AEBC075"/>
    <w:rsid w:val="006F773F"/>
  </w:style>
  <w:style w:type="paragraph" w:customStyle="1" w:styleId="CB9695A12262C8468435D883176EC937">
    <w:name w:val="CB9695A12262C8468435D883176EC937"/>
    <w:rsid w:val="006F773F"/>
  </w:style>
  <w:style w:type="paragraph" w:customStyle="1" w:styleId="7C64EE9FB4C487428D9CCA9F4E682620">
    <w:name w:val="7C64EE9FB4C487428D9CCA9F4E682620"/>
    <w:rsid w:val="006F773F"/>
  </w:style>
  <w:style w:type="paragraph" w:customStyle="1" w:styleId="1DD25855C9554BFF9E04C6A62B6C5B33">
    <w:name w:val="1DD25855C9554BFF9E04C6A62B6C5B33"/>
    <w:rsid w:val="004F69A0"/>
    <w:pPr>
      <w:spacing w:after="160" w:line="259" w:lineRule="auto"/>
    </w:pPr>
    <w:rPr>
      <w:sz w:val="22"/>
      <w:szCs w:val="22"/>
      <w:lang w:val="sl-SI" w:eastAsia="sl-SI"/>
    </w:rPr>
  </w:style>
  <w:style w:type="paragraph" w:customStyle="1" w:styleId="CAB54C155158429C8965752E828A2612">
    <w:name w:val="CAB54C155158429C8965752E828A2612"/>
    <w:rsid w:val="004F69A0"/>
    <w:pPr>
      <w:spacing w:after="160" w:line="259" w:lineRule="auto"/>
    </w:pPr>
    <w:rPr>
      <w:sz w:val="22"/>
      <w:szCs w:val="22"/>
      <w:lang w:val="sl-SI" w:eastAsia="sl-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B247-5567-4364-B4B5-F7495D45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8671</Words>
  <Characters>49431</Characters>
  <Application>Microsoft Office Word</Application>
  <DocSecurity>0</DocSecurity>
  <Lines>411</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 BIZOVIČAR</dc:creator>
  <cp:keywords/>
  <dc:description/>
  <cp:lastModifiedBy>Breda Kovačec Mencelj</cp:lastModifiedBy>
  <cp:revision>4</cp:revision>
  <cp:lastPrinted>2020-08-31T12:38:00Z</cp:lastPrinted>
  <dcterms:created xsi:type="dcterms:W3CDTF">2021-02-02T08:26:00Z</dcterms:created>
  <dcterms:modified xsi:type="dcterms:W3CDTF">2021-02-02T08:34:00Z</dcterms:modified>
</cp:coreProperties>
</file>