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B27C" w14:textId="77777777" w:rsidR="007D75CF" w:rsidRPr="0005002C" w:rsidRDefault="007D75CF" w:rsidP="00FC02C9">
      <w:pPr>
        <w:spacing w:before="120" w:after="120"/>
        <w:contextualSpacing/>
        <w:rPr>
          <w:rFonts w:cs="Arial"/>
          <w:szCs w:val="20"/>
        </w:rPr>
      </w:pPr>
    </w:p>
    <w:p w14:paraId="5E572DDD" w14:textId="77777777" w:rsidR="00BC3B13" w:rsidRPr="0005002C" w:rsidRDefault="00BC3B13" w:rsidP="00FC02C9">
      <w:pPr>
        <w:spacing w:before="120" w:after="120"/>
        <w:contextualSpacing/>
        <w:rPr>
          <w:rFonts w:cs="Arial"/>
          <w:szCs w:val="20"/>
        </w:rPr>
      </w:pPr>
    </w:p>
    <w:p w14:paraId="518769ED" w14:textId="77777777" w:rsidR="00BC3B13" w:rsidRPr="0005002C" w:rsidRDefault="00BC3B13" w:rsidP="00FC02C9">
      <w:pPr>
        <w:spacing w:before="120" w:after="120"/>
        <w:contextualSpacing/>
        <w:rPr>
          <w:rFonts w:cs="Arial"/>
          <w:szCs w:val="20"/>
        </w:rPr>
      </w:pPr>
    </w:p>
    <w:p w14:paraId="52F77F7D" w14:textId="77777777" w:rsidR="00BC3B13" w:rsidRPr="0005002C" w:rsidRDefault="00BC3B13" w:rsidP="00FC02C9">
      <w:pPr>
        <w:spacing w:before="120" w:after="120"/>
        <w:contextualSpacing/>
        <w:rPr>
          <w:rFonts w:cs="Arial"/>
          <w:szCs w:val="20"/>
        </w:rPr>
      </w:pPr>
    </w:p>
    <w:p w14:paraId="7BE2C8CE" w14:textId="77777777" w:rsidR="00BC3B13" w:rsidRPr="0005002C" w:rsidRDefault="00BC3B13" w:rsidP="00FC02C9">
      <w:pPr>
        <w:spacing w:before="120" w:after="120"/>
        <w:contextualSpacing/>
        <w:rPr>
          <w:rFonts w:cs="Arial"/>
          <w:szCs w:val="20"/>
        </w:rPr>
      </w:pPr>
    </w:p>
    <w:p w14:paraId="463E8457" w14:textId="77777777" w:rsidR="00BC3B13" w:rsidRPr="0005002C" w:rsidRDefault="00BC3B13" w:rsidP="00FC02C9">
      <w:pPr>
        <w:spacing w:before="120" w:after="120"/>
        <w:contextualSpacing/>
        <w:rPr>
          <w:rFonts w:cs="Arial"/>
          <w:szCs w:val="20"/>
        </w:rPr>
      </w:pPr>
    </w:p>
    <w:p w14:paraId="6767E109" w14:textId="112F4378" w:rsidR="00BC3B13" w:rsidRDefault="00BC3B13" w:rsidP="00FC02C9">
      <w:pPr>
        <w:spacing w:before="120" w:after="120"/>
        <w:contextualSpacing/>
        <w:jc w:val="center"/>
        <w:rPr>
          <w:rFonts w:cs="Arial"/>
          <w:b/>
          <w:sz w:val="32"/>
          <w:szCs w:val="32"/>
        </w:rPr>
      </w:pPr>
      <w:r w:rsidRPr="00301314">
        <w:rPr>
          <w:rFonts w:cs="Arial"/>
          <w:b/>
          <w:sz w:val="32"/>
          <w:szCs w:val="32"/>
        </w:rPr>
        <w:t>DELOVANJE PREDSTAVNIKOV USTANOVITELJA V SVETIH JAVNIH VZGOJNO-IZOBRAŽEVALNIH ZAVODIH, KATERIH USTANOVITELJ</w:t>
      </w:r>
      <w:r w:rsidR="00C30EFA" w:rsidRPr="00301314">
        <w:rPr>
          <w:rFonts w:cs="Arial"/>
          <w:b/>
          <w:sz w:val="32"/>
          <w:szCs w:val="32"/>
        </w:rPr>
        <w:t>ICA</w:t>
      </w:r>
      <w:r w:rsidRPr="00301314">
        <w:rPr>
          <w:rFonts w:cs="Arial"/>
          <w:b/>
          <w:sz w:val="32"/>
          <w:szCs w:val="32"/>
        </w:rPr>
        <w:t xml:space="preserve"> JE REPUBLIKA SLOVENIJA</w:t>
      </w:r>
    </w:p>
    <w:p w14:paraId="4D0EF1B8" w14:textId="77777777" w:rsidR="00AD366A" w:rsidRPr="00301314" w:rsidRDefault="00AD366A" w:rsidP="00FC02C9">
      <w:pPr>
        <w:spacing w:before="120" w:after="120"/>
        <w:contextualSpacing/>
        <w:jc w:val="center"/>
        <w:rPr>
          <w:rFonts w:cs="Arial"/>
          <w:b/>
          <w:sz w:val="32"/>
          <w:szCs w:val="32"/>
        </w:rPr>
      </w:pPr>
    </w:p>
    <w:p w14:paraId="1730F189" w14:textId="1A88BB35" w:rsidR="00BC3B13" w:rsidRPr="00AD366A" w:rsidRDefault="00FB2EC8" w:rsidP="00FC02C9">
      <w:pPr>
        <w:spacing w:before="120" w:after="120"/>
        <w:contextualSpacing/>
        <w:jc w:val="center"/>
        <w:rPr>
          <w:rFonts w:cs="Arial"/>
          <w:b/>
          <w:sz w:val="32"/>
          <w:szCs w:val="32"/>
          <w:u w:val="single"/>
        </w:rPr>
      </w:pPr>
      <w:r w:rsidRPr="00AD366A">
        <w:rPr>
          <w:rFonts w:cs="Arial"/>
          <w:b/>
          <w:sz w:val="32"/>
          <w:szCs w:val="32"/>
          <w:u w:val="single"/>
        </w:rPr>
        <w:t>INFORMACIJE IN PRIPOROČILA</w:t>
      </w:r>
    </w:p>
    <w:p w14:paraId="4BAED163" w14:textId="77777777" w:rsidR="00197F85" w:rsidRPr="00301314" w:rsidRDefault="00197F85" w:rsidP="00FC02C9">
      <w:pPr>
        <w:spacing w:before="120" w:after="120"/>
        <w:contextualSpacing/>
        <w:jc w:val="center"/>
        <w:rPr>
          <w:rFonts w:cs="Arial"/>
          <w:b/>
          <w:sz w:val="32"/>
          <w:szCs w:val="32"/>
        </w:rPr>
      </w:pPr>
    </w:p>
    <w:p w14:paraId="0CA39AC9" w14:textId="77777777" w:rsidR="00197F85" w:rsidRPr="0005002C" w:rsidRDefault="00197F85" w:rsidP="00FC02C9">
      <w:pPr>
        <w:spacing w:before="120" w:after="120"/>
        <w:contextualSpacing/>
        <w:jc w:val="center"/>
        <w:rPr>
          <w:rFonts w:cs="Arial"/>
          <w:b/>
          <w:szCs w:val="20"/>
        </w:rPr>
      </w:pPr>
    </w:p>
    <w:p w14:paraId="7B75BFFF" w14:textId="77777777" w:rsidR="00197F85" w:rsidRPr="0005002C" w:rsidRDefault="00197F85" w:rsidP="00FC02C9">
      <w:pPr>
        <w:spacing w:before="120" w:after="120"/>
        <w:contextualSpacing/>
        <w:jc w:val="center"/>
        <w:rPr>
          <w:rFonts w:cs="Arial"/>
          <w:b/>
          <w:szCs w:val="20"/>
        </w:rPr>
      </w:pPr>
    </w:p>
    <w:p w14:paraId="6F539591" w14:textId="77777777" w:rsidR="00B50840" w:rsidRPr="0005002C" w:rsidRDefault="00B50840" w:rsidP="00FC02C9">
      <w:pPr>
        <w:spacing w:before="120" w:after="120"/>
        <w:contextualSpacing/>
        <w:rPr>
          <w:rFonts w:cs="Arial"/>
          <w:b/>
          <w:szCs w:val="20"/>
        </w:rPr>
      </w:pPr>
    </w:p>
    <w:p w14:paraId="749DC64C" w14:textId="77777777" w:rsidR="00B50840" w:rsidRPr="0005002C" w:rsidRDefault="00B50840" w:rsidP="00FC02C9">
      <w:pPr>
        <w:spacing w:before="120" w:after="120"/>
        <w:contextualSpacing/>
        <w:rPr>
          <w:rFonts w:cs="Arial"/>
          <w:b/>
          <w:szCs w:val="20"/>
        </w:rPr>
      </w:pPr>
    </w:p>
    <w:p w14:paraId="63CD3DBB" w14:textId="77777777" w:rsidR="00197F85" w:rsidRPr="0005002C" w:rsidRDefault="00197F85" w:rsidP="00FC02C9">
      <w:pPr>
        <w:spacing w:before="120" w:after="120"/>
        <w:contextualSpacing/>
        <w:rPr>
          <w:rFonts w:cs="Arial"/>
          <w:b/>
          <w:szCs w:val="20"/>
        </w:rPr>
      </w:pPr>
    </w:p>
    <w:p w14:paraId="53C60CF8" w14:textId="77777777" w:rsidR="00197F85" w:rsidRPr="0005002C" w:rsidRDefault="00197F85" w:rsidP="00FC02C9">
      <w:pPr>
        <w:spacing w:before="120" w:after="120"/>
        <w:contextualSpacing/>
        <w:rPr>
          <w:rFonts w:cs="Arial"/>
          <w:b/>
          <w:szCs w:val="20"/>
        </w:rPr>
      </w:pPr>
    </w:p>
    <w:p w14:paraId="24F8E773" w14:textId="77777777" w:rsidR="00301314" w:rsidRDefault="00301314" w:rsidP="00FC02C9">
      <w:pPr>
        <w:spacing w:before="120" w:after="120"/>
        <w:contextualSpacing/>
        <w:rPr>
          <w:rFonts w:cs="Arial"/>
          <w:b/>
          <w:szCs w:val="20"/>
        </w:rPr>
      </w:pPr>
    </w:p>
    <w:p w14:paraId="7BD3E078" w14:textId="77777777" w:rsidR="00301314" w:rsidRDefault="00301314" w:rsidP="00FC02C9">
      <w:pPr>
        <w:spacing w:before="120" w:after="120"/>
        <w:contextualSpacing/>
        <w:rPr>
          <w:rFonts w:cs="Arial"/>
          <w:b/>
          <w:szCs w:val="20"/>
        </w:rPr>
      </w:pPr>
    </w:p>
    <w:p w14:paraId="0A57568E" w14:textId="77777777" w:rsidR="00301314" w:rsidRDefault="00301314" w:rsidP="00FC02C9">
      <w:pPr>
        <w:spacing w:before="120" w:after="120"/>
        <w:contextualSpacing/>
        <w:rPr>
          <w:rFonts w:cs="Arial"/>
          <w:b/>
          <w:szCs w:val="20"/>
        </w:rPr>
      </w:pPr>
    </w:p>
    <w:p w14:paraId="53A03BE8" w14:textId="77777777" w:rsidR="00301314" w:rsidRDefault="00301314" w:rsidP="00FC02C9">
      <w:pPr>
        <w:spacing w:before="120" w:after="120"/>
        <w:contextualSpacing/>
        <w:rPr>
          <w:rFonts w:cs="Arial"/>
          <w:b/>
          <w:szCs w:val="20"/>
        </w:rPr>
      </w:pPr>
    </w:p>
    <w:p w14:paraId="45272792" w14:textId="77777777" w:rsidR="00301314" w:rsidRDefault="00301314" w:rsidP="00FC02C9">
      <w:pPr>
        <w:spacing w:before="120" w:after="120"/>
        <w:contextualSpacing/>
        <w:rPr>
          <w:rFonts w:cs="Arial"/>
          <w:b/>
          <w:szCs w:val="20"/>
        </w:rPr>
      </w:pPr>
    </w:p>
    <w:p w14:paraId="0A25E249" w14:textId="77777777" w:rsidR="00301314" w:rsidRDefault="00301314" w:rsidP="00FC02C9">
      <w:pPr>
        <w:spacing w:before="120" w:after="120"/>
        <w:contextualSpacing/>
        <w:rPr>
          <w:rFonts w:cs="Arial"/>
          <w:b/>
          <w:szCs w:val="20"/>
        </w:rPr>
      </w:pPr>
    </w:p>
    <w:p w14:paraId="6A66C09E" w14:textId="77777777" w:rsidR="00301314" w:rsidRDefault="00301314" w:rsidP="00FC02C9">
      <w:pPr>
        <w:spacing w:before="120" w:after="120"/>
        <w:contextualSpacing/>
        <w:rPr>
          <w:rFonts w:cs="Arial"/>
          <w:b/>
          <w:szCs w:val="20"/>
        </w:rPr>
      </w:pPr>
    </w:p>
    <w:p w14:paraId="515BF7CF" w14:textId="77777777" w:rsidR="00AD366A" w:rsidRDefault="00AD366A" w:rsidP="00FC02C9">
      <w:pPr>
        <w:spacing w:before="120" w:after="120"/>
        <w:contextualSpacing/>
        <w:rPr>
          <w:rFonts w:cs="Arial"/>
          <w:b/>
          <w:szCs w:val="20"/>
        </w:rPr>
      </w:pPr>
    </w:p>
    <w:p w14:paraId="503EA37B" w14:textId="77777777" w:rsidR="00AD366A" w:rsidRDefault="00AD366A" w:rsidP="00FC02C9">
      <w:pPr>
        <w:spacing w:before="120" w:after="120"/>
        <w:contextualSpacing/>
        <w:rPr>
          <w:rFonts w:cs="Arial"/>
          <w:b/>
          <w:szCs w:val="20"/>
        </w:rPr>
      </w:pPr>
    </w:p>
    <w:p w14:paraId="0E127303" w14:textId="77777777" w:rsidR="00AD366A" w:rsidRDefault="00AD366A" w:rsidP="00FC02C9">
      <w:pPr>
        <w:spacing w:before="120" w:after="120"/>
        <w:contextualSpacing/>
        <w:rPr>
          <w:rFonts w:cs="Arial"/>
          <w:b/>
          <w:szCs w:val="20"/>
        </w:rPr>
      </w:pPr>
    </w:p>
    <w:p w14:paraId="74D2FEF2" w14:textId="77777777" w:rsidR="00AD366A" w:rsidRDefault="00AD366A" w:rsidP="00FC02C9">
      <w:pPr>
        <w:spacing w:before="120" w:after="120"/>
        <w:contextualSpacing/>
        <w:rPr>
          <w:rFonts w:cs="Arial"/>
          <w:b/>
          <w:szCs w:val="20"/>
        </w:rPr>
      </w:pPr>
    </w:p>
    <w:p w14:paraId="5D8B8758" w14:textId="77777777" w:rsidR="00AD366A" w:rsidRDefault="00AD366A" w:rsidP="00FC02C9">
      <w:pPr>
        <w:spacing w:before="120" w:after="120"/>
        <w:contextualSpacing/>
        <w:rPr>
          <w:rFonts w:cs="Arial"/>
          <w:b/>
          <w:szCs w:val="20"/>
        </w:rPr>
      </w:pPr>
    </w:p>
    <w:p w14:paraId="4CD41781" w14:textId="77777777" w:rsidR="00AD366A" w:rsidRDefault="00AD366A" w:rsidP="00FC02C9">
      <w:pPr>
        <w:spacing w:before="120" w:after="120"/>
        <w:contextualSpacing/>
        <w:rPr>
          <w:rFonts w:cs="Arial"/>
          <w:b/>
          <w:szCs w:val="20"/>
        </w:rPr>
      </w:pPr>
    </w:p>
    <w:p w14:paraId="7F969636" w14:textId="77777777" w:rsidR="00AD366A" w:rsidRDefault="00AD366A" w:rsidP="00FC02C9">
      <w:pPr>
        <w:spacing w:before="120" w:after="120"/>
        <w:contextualSpacing/>
        <w:rPr>
          <w:rFonts w:cs="Arial"/>
          <w:b/>
          <w:szCs w:val="20"/>
        </w:rPr>
      </w:pPr>
    </w:p>
    <w:p w14:paraId="4F0D9A77" w14:textId="77777777" w:rsidR="00AD366A" w:rsidRDefault="00AD366A" w:rsidP="00FC02C9">
      <w:pPr>
        <w:spacing w:before="120" w:after="120"/>
        <w:contextualSpacing/>
        <w:rPr>
          <w:rFonts w:cs="Arial"/>
          <w:b/>
          <w:szCs w:val="20"/>
        </w:rPr>
      </w:pPr>
    </w:p>
    <w:p w14:paraId="57EBA304" w14:textId="77777777" w:rsidR="00AD366A" w:rsidRDefault="00AD366A" w:rsidP="00FC02C9">
      <w:pPr>
        <w:spacing w:before="120" w:after="120"/>
        <w:contextualSpacing/>
        <w:rPr>
          <w:rFonts w:cs="Arial"/>
          <w:b/>
          <w:szCs w:val="20"/>
        </w:rPr>
      </w:pPr>
    </w:p>
    <w:p w14:paraId="05D9BDDA" w14:textId="77777777" w:rsidR="00AD366A" w:rsidRDefault="00AD366A" w:rsidP="00FC02C9">
      <w:pPr>
        <w:spacing w:before="120" w:after="120"/>
        <w:contextualSpacing/>
        <w:rPr>
          <w:rFonts w:cs="Arial"/>
          <w:b/>
          <w:szCs w:val="20"/>
        </w:rPr>
      </w:pPr>
    </w:p>
    <w:p w14:paraId="0D550F2B" w14:textId="77777777" w:rsidR="00AD366A" w:rsidRDefault="00AD366A" w:rsidP="00FC02C9">
      <w:pPr>
        <w:spacing w:before="120" w:after="120"/>
        <w:contextualSpacing/>
        <w:rPr>
          <w:rFonts w:cs="Arial"/>
          <w:b/>
          <w:szCs w:val="20"/>
        </w:rPr>
      </w:pPr>
    </w:p>
    <w:p w14:paraId="1333963A" w14:textId="77777777" w:rsidR="00AD366A" w:rsidRDefault="00AD366A" w:rsidP="00FC02C9">
      <w:pPr>
        <w:spacing w:before="120" w:after="120"/>
        <w:contextualSpacing/>
        <w:rPr>
          <w:rFonts w:cs="Arial"/>
          <w:b/>
          <w:szCs w:val="20"/>
        </w:rPr>
      </w:pPr>
    </w:p>
    <w:p w14:paraId="3D16EBFD" w14:textId="77777777" w:rsidR="00AD366A" w:rsidRDefault="00AD366A" w:rsidP="00FC02C9">
      <w:pPr>
        <w:spacing w:before="120" w:after="120"/>
        <w:contextualSpacing/>
        <w:rPr>
          <w:rFonts w:cs="Arial"/>
          <w:b/>
          <w:szCs w:val="20"/>
        </w:rPr>
      </w:pPr>
    </w:p>
    <w:p w14:paraId="3368163D" w14:textId="77777777" w:rsidR="00AD366A" w:rsidRDefault="00AD366A" w:rsidP="00FC02C9">
      <w:pPr>
        <w:spacing w:before="120" w:after="120"/>
        <w:contextualSpacing/>
        <w:rPr>
          <w:rFonts w:cs="Arial"/>
          <w:b/>
          <w:szCs w:val="20"/>
        </w:rPr>
      </w:pPr>
    </w:p>
    <w:p w14:paraId="3B29E705" w14:textId="77777777" w:rsidR="00AD366A" w:rsidRDefault="00AD366A" w:rsidP="00FC02C9">
      <w:pPr>
        <w:spacing w:before="120" w:after="120"/>
        <w:contextualSpacing/>
        <w:rPr>
          <w:rFonts w:cs="Arial"/>
          <w:b/>
          <w:szCs w:val="20"/>
        </w:rPr>
      </w:pPr>
    </w:p>
    <w:p w14:paraId="519081E2" w14:textId="77777777" w:rsidR="00AD366A" w:rsidRDefault="00AD366A" w:rsidP="00FC02C9">
      <w:pPr>
        <w:spacing w:before="120" w:after="120"/>
        <w:contextualSpacing/>
        <w:rPr>
          <w:rFonts w:cs="Arial"/>
          <w:b/>
          <w:szCs w:val="20"/>
        </w:rPr>
      </w:pPr>
    </w:p>
    <w:p w14:paraId="2FD3977D" w14:textId="77777777" w:rsidR="00AD366A" w:rsidRDefault="00AD366A" w:rsidP="00FC02C9">
      <w:pPr>
        <w:spacing w:before="120" w:after="120"/>
        <w:contextualSpacing/>
        <w:rPr>
          <w:rFonts w:cs="Arial"/>
          <w:b/>
          <w:szCs w:val="20"/>
        </w:rPr>
      </w:pPr>
    </w:p>
    <w:p w14:paraId="63676ED3" w14:textId="77777777" w:rsidR="00AD366A" w:rsidRDefault="00AD366A" w:rsidP="00FC02C9">
      <w:pPr>
        <w:spacing w:before="120" w:after="120"/>
        <w:contextualSpacing/>
        <w:rPr>
          <w:rFonts w:cs="Arial"/>
          <w:b/>
          <w:szCs w:val="20"/>
        </w:rPr>
      </w:pPr>
    </w:p>
    <w:p w14:paraId="6FEC5E5B" w14:textId="577358CA" w:rsidR="001A0A5B" w:rsidRPr="0005002C" w:rsidRDefault="00264382" w:rsidP="00FC02C9">
      <w:pPr>
        <w:spacing w:before="120" w:after="120"/>
        <w:contextualSpacing/>
        <w:rPr>
          <w:rFonts w:cs="Arial"/>
          <w:b/>
          <w:szCs w:val="20"/>
        </w:rPr>
        <w:sectPr w:rsidR="001A0A5B" w:rsidRPr="0005002C" w:rsidSect="00EA3A0F">
          <w:headerReference w:type="default" r:id="rId8"/>
          <w:footerReference w:type="default" r:id="rId9"/>
          <w:headerReference w:type="first" r:id="rId10"/>
          <w:footerReference w:type="first" r:id="rId11"/>
          <w:pgSz w:w="11909" w:h="16834"/>
          <w:pgMar w:top="1440" w:right="1815" w:bottom="720" w:left="1901" w:header="708" w:footer="708" w:gutter="0"/>
          <w:cols w:space="60"/>
          <w:noEndnote/>
          <w:docGrid w:linePitch="272"/>
        </w:sectPr>
      </w:pPr>
      <w:r w:rsidRPr="0005002C">
        <w:rPr>
          <w:rFonts w:cs="Arial"/>
          <w:b/>
          <w:szCs w:val="20"/>
        </w:rPr>
        <w:t xml:space="preserve">Ljubljana, </w:t>
      </w:r>
      <w:r w:rsidR="00793E75">
        <w:rPr>
          <w:rFonts w:cs="Arial"/>
          <w:b/>
          <w:szCs w:val="20"/>
        </w:rPr>
        <w:t xml:space="preserve">julij </w:t>
      </w:r>
      <w:r w:rsidR="00A249AC" w:rsidRPr="0005002C">
        <w:rPr>
          <w:rFonts w:cs="Arial"/>
          <w:b/>
          <w:szCs w:val="20"/>
        </w:rPr>
        <w:t>2019</w:t>
      </w:r>
    </w:p>
    <w:p w14:paraId="59ECC836" w14:textId="77777777" w:rsidR="00EA3A0F" w:rsidRPr="0005002C" w:rsidRDefault="00EA3A0F" w:rsidP="00FC02C9">
      <w:pPr>
        <w:spacing w:before="120" w:after="120"/>
        <w:contextualSpacing/>
        <w:rPr>
          <w:rFonts w:cs="Arial"/>
          <w:b/>
          <w:szCs w:val="20"/>
        </w:rPr>
      </w:pPr>
    </w:p>
    <w:p w14:paraId="6BC9A2E5" w14:textId="77777777" w:rsidR="00BC3B13" w:rsidRPr="0005002C" w:rsidRDefault="00BC3B13" w:rsidP="00FC02C9">
      <w:pPr>
        <w:spacing w:before="120" w:after="120"/>
        <w:contextualSpacing/>
        <w:rPr>
          <w:rFonts w:cs="Arial"/>
          <w:b/>
          <w:szCs w:val="20"/>
        </w:rPr>
      </w:pPr>
      <w:r w:rsidRPr="0005002C">
        <w:rPr>
          <w:rFonts w:cs="Arial"/>
          <w:b/>
          <w:szCs w:val="20"/>
        </w:rPr>
        <w:t>Kazalo</w:t>
      </w:r>
    </w:p>
    <w:sdt>
      <w:sdtPr>
        <w:rPr>
          <w:rFonts w:ascii="Arial" w:eastAsia="Times New Roman" w:hAnsi="Arial" w:cs="Arial"/>
          <w:color w:val="auto"/>
          <w:sz w:val="20"/>
          <w:szCs w:val="20"/>
          <w:shd w:val="clear" w:color="auto" w:fill="auto"/>
          <w:lang w:eastAsia="en-US"/>
        </w:rPr>
        <w:id w:val="2014720874"/>
        <w:docPartObj>
          <w:docPartGallery w:val="Table of Contents"/>
          <w:docPartUnique/>
        </w:docPartObj>
      </w:sdtPr>
      <w:sdtEndPr>
        <w:rPr>
          <w:bCs/>
        </w:rPr>
      </w:sdtEndPr>
      <w:sdtContent>
        <w:p w14:paraId="317B1EE2" w14:textId="0F26A508" w:rsidR="001A0A5B" w:rsidRPr="0005002C" w:rsidRDefault="001A0A5B" w:rsidP="00FC02C9">
          <w:pPr>
            <w:pStyle w:val="NaslovTOC"/>
            <w:spacing w:after="120"/>
            <w:contextualSpacing/>
            <w:rPr>
              <w:rFonts w:ascii="Arial" w:hAnsi="Arial" w:cs="Arial"/>
              <w:sz w:val="20"/>
              <w:szCs w:val="20"/>
            </w:rPr>
          </w:pPr>
        </w:p>
        <w:p w14:paraId="454FD6D7" w14:textId="77777777" w:rsidR="00BD3A12" w:rsidRDefault="001A0A5B">
          <w:pPr>
            <w:pStyle w:val="Kazalovsebine1"/>
            <w:tabs>
              <w:tab w:val="right" w:leader="dot" w:pos="8183"/>
            </w:tabs>
            <w:rPr>
              <w:rFonts w:asciiTheme="minorHAnsi" w:eastAsiaTheme="minorEastAsia" w:hAnsiTheme="minorHAnsi" w:cstheme="minorBidi"/>
              <w:noProof/>
              <w:sz w:val="22"/>
              <w:szCs w:val="22"/>
              <w:lang w:eastAsia="sl-SI"/>
            </w:rPr>
          </w:pPr>
          <w:r w:rsidRPr="0005002C">
            <w:rPr>
              <w:rFonts w:cs="Arial"/>
              <w:szCs w:val="20"/>
            </w:rPr>
            <w:fldChar w:fldCharType="begin"/>
          </w:r>
          <w:r w:rsidRPr="0005002C">
            <w:rPr>
              <w:rFonts w:cs="Arial"/>
              <w:szCs w:val="20"/>
            </w:rPr>
            <w:instrText xml:space="preserve"> TOC \o "1-3" \h \z \u </w:instrText>
          </w:r>
          <w:r w:rsidRPr="0005002C">
            <w:rPr>
              <w:rFonts w:cs="Arial"/>
              <w:szCs w:val="20"/>
            </w:rPr>
            <w:fldChar w:fldCharType="separate"/>
          </w:r>
          <w:hyperlink w:anchor="_Toc5952980" w:history="1">
            <w:r w:rsidR="00BD3A12" w:rsidRPr="00D35D25">
              <w:rPr>
                <w:rStyle w:val="Hiperpovezava"/>
                <w:noProof/>
              </w:rPr>
              <w:t>UVOD</w:t>
            </w:r>
            <w:r w:rsidR="00BD3A12">
              <w:rPr>
                <w:noProof/>
                <w:webHidden/>
              </w:rPr>
              <w:tab/>
            </w:r>
            <w:r w:rsidR="00BD3A12">
              <w:rPr>
                <w:noProof/>
                <w:webHidden/>
              </w:rPr>
              <w:fldChar w:fldCharType="begin"/>
            </w:r>
            <w:r w:rsidR="00BD3A12">
              <w:rPr>
                <w:noProof/>
                <w:webHidden/>
              </w:rPr>
              <w:instrText xml:space="preserve"> PAGEREF _Toc5952980 \h </w:instrText>
            </w:r>
            <w:r w:rsidR="00BD3A12">
              <w:rPr>
                <w:noProof/>
                <w:webHidden/>
              </w:rPr>
            </w:r>
            <w:r w:rsidR="00BD3A12">
              <w:rPr>
                <w:noProof/>
                <w:webHidden/>
              </w:rPr>
              <w:fldChar w:fldCharType="separate"/>
            </w:r>
            <w:r w:rsidR="00BD3A12">
              <w:rPr>
                <w:noProof/>
                <w:webHidden/>
              </w:rPr>
              <w:t>3</w:t>
            </w:r>
            <w:r w:rsidR="00BD3A12">
              <w:rPr>
                <w:noProof/>
                <w:webHidden/>
              </w:rPr>
              <w:fldChar w:fldCharType="end"/>
            </w:r>
          </w:hyperlink>
        </w:p>
        <w:p w14:paraId="22F1E1EE"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1" w:history="1">
            <w:r w:rsidR="00BD3A12" w:rsidRPr="00D35D25">
              <w:rPr>
                <w:rStyle w:val="Hiperpovezava"/>
                <w:noProof/>
              </w:rPr>
              <w:t>1   OPRAVLJANJE JAVNE SLUŽBE</w:t>
            </w:r>
            <w:r w:rsidR="00BD3A12">
              <w:rPr>
                <w:noProof/>
                <w:webHidden/>
              </w:rPr>
              <w:tab/>
            </w:r>
            <w:r w:rsidR="00BD3A12">
              <w:rPr>
                <w:noProof/>
                <w:webHidden/>
              </w:rPr>
              <w:fldChar w:fldCharType="begin"/>
            </w:r>
            <w:r w:rsidR="00BD3A12">
              <w:rPr>
                <w:noProof/>
                <w:webHidden/>
              </w:rPr>
              <w:instrText xml:space="preserve"> PAGEREF _Toc5952981 \h </w:instrText>
            </w:r>
            <w:r w:rsidR="00BD3A12">
              <w:rPr>
                <w:noProof/>
                <w:webHidden/>
              </w:rPr>
            </w:r>
            <w:r w:rsidR="00BD3A12">
              <w:rPr>
                <w:noProof/>
                <w:webHidden/>
              </w:rPr>
              <w:fldChar w:fldCharType="separate"/>
            </w:r>
            <w:r w:rsidR="00BD3A12">
              <w:rPr>
                <w:noProof/>
                <w:webHidden/>
              </w:rPr>
              <w:t>4</w:t>
            </w:r>
            <w:r w:rsidR="00BD3A12">
              <w:rPr>
                <w:noProof/>
                <w:webHidden/>
              </w:rPr>
              <w:fldChar w:fldCharType="end"/>
            </w:r>
          </w:hyperlink>
        </w:p>
        <w:p w14:paraId="3475298C"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2" w:history="1">
            <w:r w:rsidR="00BD3A12" w:rsidRPr="00D35D25">
              <w:rPr>
                <w:rStyle w:val="Hiperpovezava"/>
                <w:noProof/>
              </w:rPr>
              <w:t>1.1  Opredelitev javne službe</w:t>
            </w:r>
            <w:r w:rsidR="00BD3A12">
              <w:rPr>
                <w:noProof/>
                <w:webHidden/>
              </w:rPr>
              <w:tab/>
            </w:r>
            <w:r w:rsidR="00BD3A12">
              <w:rPr>
                <w:noProof/>
                <w:webHidden/>
              </w:rPr>
              <w:fldChar w:fldCharType="begin"/>
            </w:r>
            <w:r w:rsidR="00BD3A12">
              <w:rPr>
                <w:noProof/>
                <w:webHidden/>
              </w:rPr>
              <w:instrText xml:space="preserve"> PAGEREF _Toc5952982 \h </w:instrText>
            </w:r>
            <w:r w:rsidR="00BD3A12">
              <w:rPr>
                <w:noProof/>
                <w:webHidden/>
              </w:rPr>
            </w:r>
            <w:r w:rsidR="00BD3A12">
              <w:rPr>
                <w:noProof/>
                <w:webHidden/>
              </w:rPr>
              <w:fldChar w:fldCharType="separate"/>
            </w:r>
            <w:r w:rsidR="00BD3A12">
              <w:rPr>
                <w:noProof/>
                <w:webHidden/>
              </w:rPr>
              <w:t>4</w:t>
            </w:r>
            <w:r w:rsidR="00BD3A12">
              <w:rPr>
                <w:noProof/>
                <w:webHidden/>
              </w:rPr>
              <w:fldChar w:fldCharType="end"/>
            </w:r>
          </w:hyperlink>
        </w:p>
        <w:p w14:paraId="0DC7C1A5"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3" w:history="1">
            <w:r w:rsidR="00BD3A12" w:rsidRPr="00D35D25">
              <w:rPr>
                <w:rStyle w:val="Hiperpovezava"/>
                <w:noProof/>
              </w:rPr>
              <w:t>1.2 Razmerje med ustanoviteljem in javnim zavodom</w:t>
            </w:r>
            <w:r w:rsidR="00BD3A12">
              <w:rPr>
                <w:noProof/>
                <w:webHidden/>
              </w:rPr>
              <w:tab/>
            </w:r>
            <w:r w:rsidR="00BD3A12">
              <w:rPr>
                <w:noProof/>
                <w:webHidden/>
              </w:rPr>
              <w:fldChar w:fldCharType="begin"/>
            </w:r>
            <w:r w:rsidR="00BD3A12">
              <w:rPr>
                <w:noProof/>
                <w:webHidden/>
              </w:rPr>
              <w:instrText xml:space="preserve"> PAGEREF _Toc5952983 \h </w:instrText>
            </w:r>
            <w:r w:rsidR="00BD3A12">
              <w:rPr>
                <w:noProof/>
                <w:webHidden/>
              </w:rPr>
            </w:r>
            <w:r w:rsidR="00BD3A12">
              <w:rPr>
                <w:noProof/>
                <w:webHidden/>
              </w:rPr>
              <w:fldChar w:fldCharType="separate"/>
            </w:r>
            <w:r w:rsidR="00BD3A12">
              <w:rPr>
                <w:noProof/>
                <w:webHidden/>
              </w:rPr>
              <w:t>4</w:t>
            </w:r>
            <w:r w:rsidR="00BD3A12">
              <w:rPr>
                <w:noProof/>
                <w:webHidden/>
              </w:rPr>
              <w:fldChar w:fldCharType="end"/>
            </w:r>
          </w:hyperlink>
        </w:p>
        <w:p w14:paraId="435C8BFE"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4" w:history="1">
            <w:r w:rsidR="00BD3A12" w:rsidRPr="00D35D25">
              <w:rPr>
                <w:rStyle w:val="Hiperpovezava"/>
                <w:noProof/>
              </w:rPr>
              <w:t>2 STATUSNA UREDITEV JVIZ</w:t>
            </w:r>
            <w:r w:rsidR="00BD3A12">
              <w:rPr>
                <w:noProof/>
                <w:webHidden/>
              </w:rPr>
              <w:tab/>
            </w:r>
            <w:r w:rsidR="00BD3A12">
              <w:rPr>
                <w:noProof/>
                <w:webHidden/>
              </w:rPr>
              <w:fldChar w:fldCharType="begin"/>
            </w:r>
            <w:r w:rsidR="00BD3A12">
              <w:rPr>
                <w:noProof/>
                <w:webHidden/>
              </w:rPr>
              <w:instrText xml:space="preserve"> PAGEREF _Toc5952984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507359D4"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5" w:history="1">
            <w:r w:rsidR="00BD3A12" w:rsidRPr="00D35D25">
              <w:rPr>
                <w:rStyle w:val="Hiperpovezava"/>
                <w:noProof/>
              </w:rPr>
              <w:t>2.1 Splošni akti zavoda</w:t>
            </w:r>
            <w:r w:rsidR="00BD3A12">
              <w:rPr>
                <w:noProof/>
                <w:webHidden/>
              </w:rPr>
              <w:tab/>
            </w:r>
            <w:r w:rsidR="00BD3A12">
              <w:rPr>
                <w:noProof/>
                <w:webHidden/>
              </w:rPr>
              <w:fldChar w:fldCharType="begin"/>
            </w:r>
            <w:r w:rsidR="00BD3A12">
              <w:rPr>
                <w:noProof/>
                <w:webHidden/>
              </w:rPr>
              <w:instrText xml:space="preserve"> PAGEREF _Toc5952985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7449E996"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6" w:history="1">
            <w:r w:rsidR="00BD3A12" w:rsidRPr="00D35D25">
              <w:rPr>
                <w:rStyle w:val="Hiperpovezava"/>
                <w:noProof/>
                <w:spacing w:val="-10"/>
              </w:rPr>
              <w:t>2.2</w:t>
            </w:r>
            <w:r w:rsidR="00BD3A12" w:rsidRPr="00D35D25">
              <w:rPr>
                <w:rStyle w:val="Hiperpovezava"/>
                <w:noProof/>
              </w:rPr>
              <w:t xml:space="preserve"> Organi zavoda</w:t>
            </w:r>
            <w:r w:rsidR="00BD3A12">
              <w:rPr>
                <w:noProof/>
                <w:webHidden/>
              </w:rPr>
              <w:tab/>
            </w:r>
            <w:r w:rsidR="00BD3A12">
              <w:rPr>
                <w:noProof/>
                <w:webHidden/>
              </w:rPr>
              <w:fldChar w:fldCharType="begin"/>
            </w:r>
            <w:r w:rsidR="00BD3A12">
              <w:rPr>
                <w:noProof/>
                <w:webHidden/>
              </w:rPr>
              <w:instrText xml:space="preserve"> PAGEREF _Toc5952986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52931BF3"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7" w:history="1">
            <w:r w:rsidR="00BD3A12" w:rsidRPr="00D35D25">
              <w:rPr>
                <w:rStyle w:val="Hiperpovezava"/>
                <w:noProof/>
              </w:rPr>
              <w:t>2.2.1 Svet zavoda</w:t>
            </w:r>
            <w:r w:rsidR="00BD3A12">
              <w:rPr>
                <w:noProof/>
                <w:webHidden/>
              </w:rPr>
              <w:tab/>
            </w:r>
            <w:r w:rsidR="00BD3A12">
              <w:rPr>
                <w:noProof/>
                <w:webHidden/>
              </w:rPr>
              <w:fldChar w:fldCharType="begin"/>
            </w:r>
            <w:r w:rsidR="00BD3A12">
              <w:rPr>
                <w:noProof/>
                <w:webHidden/>
              </w:rPr>
              <w:instrText xml:space="preserve"> PAGEREF _Toc5952987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70A407E0"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8" w:history="1">
            <w:r w:rsidR="00BD3A12" w:rsidRPr="00D35D25">
              <w:rPr>
                <w:rStyle w:val="Hiperpovezava"/>
                <w:noProof/>
              </w:rPr>
              <w:t>2.2.2 Ravnatelj</w:t>
            </w:r>
            <w:r w:rsidR="00BD3A12">
              <w:rPr>
                <w:noProof/>
                <w:webHidden/>
              </w:rPr>
              <w:tab/>
            </w:r>
            <w:r w:rsidR="00BD3A12">
              <w:rPr>
                <w:noProof/>
                <w:webHidden/>
              </w:rPr>
              <w:fldChar w:fldCharType="begin"/>
            </w:r>
            <w:r w:rsidR="00BD3A12">
              <w:rPr>
                <w:noProof/>
                <w:webHidden/>
              </w:rPr>
              <w:instrText xml:space="preserve"> PAGEREF _Toc5952988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5FCF0AF8"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89" w:history="1">
            <w:r w:rsidR="00BD3A12" w:rsidRPr="00D35D25">
              <w:rPr>
                <w:rStyle w:val="Hiperpovezava"/>
                <w:noProof/>
              </w:rPr>
              <w:t>2.2.3 Direktor</w:t>
            </w:r>
            <w:r w:rsidR="00BD3A12">
              <w:rPr>
                <w:noProof/>
                <w:webHidden/>
              </w:rPr>
              <w:tab/>
            </w:r>
            <w:r w:rsidR="00BD3A12">
              <w:rPr>
                <w:noProof/>
                <w:webHidden/>
              </w:rPr>
              <w:fldChar w:fldCharType="begin"/>
            </w:r>
            <w:r w:rsidR="00BD3A12">
              <w:rPr>
                <w:noProof/>
                <w:webHidden/>
              </w:rPr>
              <w:instrText xml:space="preserve"> PAGEREF _Toc5952989 \h </w:instrText>
            </w:r>
            <w:r w:rsidR="00BD3A12">
              <w:rPr>
                <w:noProof/>
                <w:webHidden/>
              </w:rPr>
            </w:r>
            <w:r w:rsidR="00BD3A12">
              <w:rPr>
                <w:noProof/>
                <w:webHidden/>
              </w:rPr>
              <w:fldChar w:fldCharType="separate"/>
            </w:r>
            <w:r w:rsidR="00BD3A12">
              <w:rPr>
                <w:noProof/>
                <w:webHidden/>
              </w:rPr>
              <w:t>7</w:t>
            </w:r>
            <w:r w:rsidR="00BD3A12">
              <w:rPr>
                <w:noProof/>
                <w:webHidden/>
              </w:rPr>
              <w:fldChar w:fldCharType="end"/>
            </w:r>
          </w:hyperlink>
        </w:p>
        <w:p w14:paraId="24E4A9D5"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90" w:history="1">
            <w:r w:rsidR="00BD3A12" w:rsidRPr="00D35D25">
              <w:rPr>
                <w:rStyle w:val="Hiperpovezava"/>
                <w:noProof/>
              </w:rPr>
              <w:t>2.2.4 Kolegij</w:t>
            </w:r>
            <w:r w:rsidR="00BD3A12">
              <w:rPr>
                <w:noProof/>
                <w:webHidden/>
              </w:rPr>
              <w:tab/>
            </w:r>
            <w:r w:rsidR="00BD3A12">
              <w:rPr>
                <w:noProof/>
                <w:webHidden/>
              </w:rPr>
              <w:fldChar w:fldCharType="begin"/>
            </w:r>
            <w:r w:rsidR="00BD3A12">
              <w:rPr>
                <w:noProof/>
                <w:webHidden/>
              </w:rPr>
              <w:instrText xml:space="preserve"> PAGEREF _Toc5952990 \h </w:instrText>
            </w:r>
            <w:r w:rsidR="00BD3A12">
              <w:rPr>
                <w:noProof/>
                <w:webHidden/>
              </w:rPr>
            </w:r>
            <w:r w:rsidR="00BD3A12">
              <w:rPr>
                <w:noProof/>
                <w:webHidden/>
              </w:rPr>
              <w:fldChar w:fldCharType="separate"/>
            </w:r>
            <w:r w:rsidR="00BD3A12">
              <w:rPr>
                <w:noProof/>
                <w:webHidden/>
              </w:rPr>
              <w:t>8</w:t>
            </w:r>
            <w:r w:rsidR="00BD3A12">
              <w:rPr>
                <w:noProof/>
                <w:webHidden/>
              </w:rPr>
              <w:fldChar w:fldCharType="end"/>
            </w:r>
          </w:hyperlink>
        </w:p>
        <w:p w14:paraId="73540CC5"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91" w:history="1">
            <w:r w:rsidR="00BD3A12" w:rsidRPr="00D35D25">
              <w:rPr>
                <w:rStyle w:val="Hiperpovezava"/>
                <w:noProof/>
              </w:rPr>
              <w:t>2.2.5 Strokovni organi</w:t>
            </w:r>
            <w:r w:rsidR="00BD3A12">
              <w:rPr>
                <w:noProof/>
                <w:webHidden/>
              </w:rPr>
              <w:tab/>
            </w:r>
            <w:r w:rsidR="00BD3A12">
              <w:rPr>
                <w:noProof/>
                <w:webHidden/>
              </w:rPr>
              <w:fldChar w:fldCharType="begin"/>
            </w:r>
            <w:r w:rsidR="00BD3A12">
              <w:rPr>
                <w:noProof/>
                <w:webHidden/>
              </w:rPr>
              <w:instrText xml:space="preserve"> PAGEREF _Toc5952991 \h </w:instrText>
            </w:r>
            <w:r w:rsidR="00BD3A12">
              <w:rPr>
                <w:noProof/>
                <w:webHidden/>
              </w:rPr>
            </w:r>
            <w:r w:rsidR="00BD3A12">
              <w:rPr>
                <w:noProof/>
                <w:webHidden/>
              </w:rPr>
              <w:fldChar w:fldCharType="separate"/>
            </w:r>
            <w:r w:rsidR="00BD3A12">
              <w:rPr>
                <w:noProof/>
                <w:webHidden/>
              </w:rPr>
              <w:t>8</w:t>
            </w:r>
            <w:r w:rsidR="00BD3A12">
              <w:rPr>
                <w:noProof/>
                <w:webHidden/>
              </w:rPr>
              <w:fldChar w:fldCharType="end"/>
            </w:r>
          </w:hyperlink>
        </w:p>
        <w:p w14:paraId="7A7ACAD6"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92" w:history="1">
            <w:r w:rsidR="00BD3A12" w:rsidRPr="00D35D25">
              <w:rPr>
                <w:rStyle w:val="Hiperpovezava"/>
                <w:noProof/>
              </w:rPr>
              <w:t>2.2.6 Svet staršev</w:t>
            </w:r>
            <w:r w:rsidR="00BD3A12">
              <w:rPr>
                <w:noProof/>
                <w:webHidden/>
              </w:rPr>
              <w:tab/>
            </w:r>
            <w:r w:rsidR="00BD3A12">
              <w:rPr>
                <w:noProof/>
                <w:webHidden/>
              </w:rPr>
              <w:fldChar w:fldCharType="begin"/>
            </w:r>
            <w:r w:rsidR="00BD3A12">
              <w:rPr>
                <w:noProof/>
                <w:webHidden/>
              </w:rPr>
              <w:instrText xml:space="preserve"> PAGEREF _Toc5952992 \h </w:instrText>
            </w:r>
            <w:r w:rsidR="00BD3A12">
              <w:rPr>
                <w:noProof/>
                <w:webHidden/>
              </w:rPr>
            </w:r>
            <w:r w:rsidR="00BD3A12">
              <w:rPr>
                <w:noProof/>
                <w:webHidden/>
              </w:rPr>
              <w:fldChar w:fldCharType="separate"/>
            </w:r>
            <w:r w:rsidR="00BD3A12">
              <w:rPr>
                <w:noProof/>
                <w:webHidden/>
              </w:rPr>
              <w:t>8</w:t>
            </w:r>
            <w:r w:rsidR="00BD3A12">
              <w:rPr>
                <w:noProof/>
                <w:webHidden/>
              </w:rPr>
              <w:fldChar w:fldCharType="end"/>
            </w:r>
          </w:hyperlink>
        </w:p>
        <w:p w14:paraId="53C47BE3"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93" w:history="1">
            <w:r w:rsidR="00BD3A12" w:rsidRPr="00D35D25">
              <w:rPr>
                <w:rStyle w:val="Hiperpovezava"/>
                <w:noProof/>
              </w:rPr>
              <w:t>3.   DELOVANJE SVETA JVIZ</w:t>
            </w:r>
            <w:r w:rsidR="00BD3A12">
              <w:rPr>
                <w:noProof/>
                <w:webHidden/>
              </w:rPr>
              <w:tab/>
            </w:r>
            <w:r w:rsidR="00BD3A12">
              <w:rPr>
                <w:noProof/>
                <w:webHidden/>
              </w:rPr>
              <w:fldChar w:fldCharType="begin"/>
            </w:r>
            <w:r w:rsidR="00BD3A12">
              <w:rPr>
                <w:noProof/>
                <w:webHidden/>
              </w:rPr>
              <w:instrText xml:space="preserve"> PAGEREF _Toc5952993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33D18EF4" w14:textId="77777777" w:rsidR="00BD3A12" w:rsidRDefault="004A6D28">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2994" w:history="1">
            <w:r w:rsidR="00BD3A12" w:rsidRPr="00D35D25">
              <w:rPr>
                <w:rStyle w:val="Hiperpovezava"/>
                <w:noProof/>
                <w:spacing w:val="-13"/>
              </w:rPr>
              <w:t>3.1</w:t>
            </w:r>
            <w:r w:rsidR="00BD3A12">
              <w:rPr>
                <w:rFonts w:asciiTheme="minorHAnsi" w:eastAsiaTheme="minorEastAsia" w:hAnsiTheme="minorHAnsi" w:cstheme="minorBidi"/>
                <w:noProof/>
                <w:sz w:val="22"/>
                <w:szCs w:val="22"/>
                <w:lang w:eastAsia="sl-SI"/>
              </w:rPr>
              <w:tab/>
            </w:r>
            <w:r w:rsidR="00BD3A12" w:rsidRPr="00D35D25">
              <w:rPr>
                <w:rStyle w:val="Hiperpovezava"/>
                <w:noProof/>
              </w:rPr>
              <w:t>Pravne podlage, pomembne za delovanje sveta JVIZ</w:t>
            </w:r>
            <w:r w:rsidR="00BD3A12">
              <w:rPr>
                <w:noProof/>
                <w:webHidden/>
              </w:rPr>
              <w:tab/>
            </w:r>
            <w:r w:rsidR="00BD3A12">
              <w:rPr>
                <w:noProof/>
                <w:webHidden/>
              </w:rPr>
              <w:fldChar w:fldCharType="begin"/>
            </w:r>
            <w:r w:rsidR="00BD3A12">
              <w:rPr>
                <w:noProof/>
                <w:webHidden/>
              </w:rPr>
              <w:instrText xml:space="preserve"> PAGEREF _Toc5952994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0965F82B" w14:textId="77777777" w:rsidR="00BD3A12" w:rsidRDefault="004A6D28">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2995" w:history="1">
            <w:r w:rsidR="00BD3A12" w:rsidRPr="00D35D25">
              <w:rPr>
                <w:rStyle w:val="Hiperpovezava"/>
                <w:noProof/>
                <w:spacing w:val="-5"/>
              </w:rPr>
              <w:t>3.2</w:t>
            </w:r>
            <w:r w:rsidR="00BD3A12">
              <w:rPr>
                <w:rFonts w:asciiTheme="minorHAnsi" w:eastAsiaTheme="minorEastAsia" w:hAnsiTheme="minorHAnsi" w:cstheme="minorBidi"/>
                <w:noProof/>
                <w:sz w:val="22"/>
                <w:szCs w:val="22"/>
                <w:lang w:eastAsia="sl-SI"/>
              </w:rPr>
              <w:tab/>
            </w:r>
            <w:r w:rsidR="00BD3A12" w:rsidRPr="00D35D25">
              <w:rPr>
                <w:rStyle w:val="Hiperpovezava"/>
                <w:noProof/>
              </w:rPr>
              <w:t>Sestava sveta JVIZ</w:t>
            </w:r>
            <w:r w:rsidR="00BD3A12">
              <w:rPr>
                <w:noProof/>
                <w:webHidden/>
              </w:rPr>
              <w:tab/>
            </w:r>
            <w:r w:rsidR="00BD3A12">
              <w:rPr>
                <w:noProof/>
                <w:webHidden/>
              </w:rPr>
              <w:fldChar w:fldCharType="begin"/>
            </w:r>
            <w:r w:rsidR="00BD3A12">
              <w:rPr>
                <w:noProof/>
                <w:webHidden/>
              </w:rPr>
              <w:instrText xml:space="preserve"> PAGEREF _Toc5952995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27EE2EB6" w14:textId="77777777" w:rsidR="00BD3A12" w:rsidRDefault="004A6D28">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2996" w:history="1">
            <w:r w:rsidR="00BD3A12" w:rsidRPr="00D35D25">
              <w:rPr>
                <w:rStyle w:val="Hiperpovezava"/>
                <w:noProof/>
                <w:spacing w:val="-3"/>
              </w:rPr>
              <w:t>3.3</w:t>
            </w:r>
            <w:r w:rsidR="00BD3A12">
              <w:rPr>
                <w:rFonts w:asciiTheme="minorHAnsi" w:eastAsiaTheme="minorEastAsia" w:hAnsiTheme="minorHAnsi" w:cstheme="minorBidi"/>
                <w:noProof/>
                <w:sz w:val="22"/>
                <w:szCs w:val="22"/>
                <w:lang w:eastAsia="sl-SI"/>
              </w:rPr>
              <w:tab/>
            </w:r>
            <w:r w:rsidR="00BD3A12" w:rsidRPr="00D35D25">
              <w:rPr>
                <w:rStyle w:val="Hiperpovezava"/>
                <w:noProof/>
              </w:rPr>
              <w:t>Mandat sveta JVIZ</w:t>
            </w:r>
            <w:r w:rsidR="00BD3A12">
              <w:rPr>
                <w:noProof/>
                <w:webHidden/>
              </w:rPr>
              <w:tab/>
            </w:r>
            <w:r w:rsidR="00BD3A12">
              <w:rPr>
                <w:noProof/>
                <w:webHidden/>
              </w:rPr>
              <w:fldChar w:fldCharType="begin"/>
            </w:r>
            <w:r w:rsidR="00BD3A12">
              <w:rPr>
                <w:noProof/>
                <w:webHidden/>
              </w:rPr>
              <w:instrText xml:space="preserve"> PAGEREF _Toc5952996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7782D295"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97" w:history="1">
            <w:r w:rsidR="00BD3A12" w:rsidRPr="00D35D25">
              <w:rPr>
                <w:rStyle w:val="Hiperpovezava"/>
                <w:noProof/>
              </w:rPr>
              <w:t>3.4 Pristojnosti sveta JVIZ</w:t>
            </w:r>
            <w:r w:rsidR="00BD3A12">
              <w:rPr>
                <w:noProof/>
                <w:webHidden/>
              </w:rPr>
              <w:tab/>
            </w:r>
            <w:r w:rsidR="00BD3A12">
              <w:rPr>
                <w:noProof/>
                <w:webHidden/>
              </w:rPr>
              <w:fldChar w:fldCharType="begin"/>
            </w:r>
            <w:r w:rsidR="00BD3A12">
              <w:rPr>
                <w:noProof/>
                <w:webHidden/>
              </w:rPr>
              <w:instrText xml:space="preserve"> PAGEREF _Toc5952997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70D58F7E"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98" w:history="1">
            <w:r w:rsidR="00BD3A12" w:rsidRPr="00D35D25">
              <w:rPr>
                <w:rStyle w:val="Hiperpovezava"/>
                <w:noProof/>
              </w:rPr>
              <w:t>3.4.1 Pristojnosti sveta javnega zavoda kot delodajalca v razmerju do poslovodnega organa (ravnatelj oziroma direktor)</w:t>
            </w:r>
            <w:r w:rsidR="00BD3A12">
              <w:rPr>
                <w:noProof/>
                <w:webHidden/>
              </w:rPr>
              <w:tab/>
            </w:r>
            <w:r w:rsidR="00BD3A12">
              <w:rPr>
                <w:noProof/>
                <w:webHidden/>
              </w:rPr>
              <w:fldChar w:fldCharType="begin"/>
            </w:r>
            <w:r w:rsidR="00BD3A12">
              <w:rPr>
                <w:noProof/>
                <w:webHidden/>
              </w:rPr>
              <w:instrText xml:space="preserve"> PAGEREF _Toc5952998 \h </w:instrText>
            </w:r>
            <w:r w:rsidR="00BD3A12">
              <w:rPr>
                <w:noProof/>
                <w:webHidden/>
              </w:rPr>
            </w:r>
            <w:r w:rsidR="00BD3A12">
              <w:rPr>
                <w:noProof/>
                <w:webHidden/>
              </w:rPr>
              <w:fldChar w:fldCharType="separate"/>
            </w:r>
            <w:r w:rsidR="00BD3A12">
              <w:rPr>
                <w:noProof/>
                <w:webHidden/>
              </w:rPr>
              <w:t>10</w:t>
            </w:r>
            <w:r w:rsidR="00BD3A12">
              <w:rPr>
                <w:noProof/>
                <w:webHidden/>
              </w:rPr>
              <w:fldChar w:fldCharType="end"/>
            </w:r>
          </w:hyperlink>
        </w:p>
        <w:p w14:paraId="4BEECE3B"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2999" w:history="1">
            <w:r w:rsidR="00BD3A12" w:rsidRPr="00D35D25">
              <w:rPr>
                <w:rStyle w:val="Hiperpovezava"/>
                <w:noProof/>
              </w:rPr>
              <w:t>3.6 Dolžnost izogibanja nasprotju interesov pri odločanju v svetih JVIZ</w:t>
            </w:r>
            <w:r w:rsidR="00BD3A12">
              <w:rPr>
                <w:noProof/>
                <w:webHidden/>
              </w:rPr>
              <w:tab/>
            </w:r>
            <w:r w:rsidR="00BD3A12">
              <w:rPr>
                <w:noProof/>
                <w:webHidden/>
              </w:rPr>
              <w:fldChar w:fldCharType="begin"/>
            </w:r>
            <w:r w:rsidR="00BD3A12">
              <w:rPr>
                <w:noProof/>
                <w:webHidden/>
              </w:rPr>
              <w:instrText xml:space="preserve"> PAGEREF _Toc5952999 \h </w:instrText>
            </w:r>
            <w:r w:rsidR="00BD3A12">
              <w:rPr>
                <w:noProof/>
                <w:webHidden/>
              </w:rPr>
            </w:r>
            <w:r w:rsidR="00BD3A12">
              <w:rPr>
                <w:noProof/>
                <w:webHidden/>
              </w:rPr>
              <w:fldChar w:fldCharType="separate"/>
            </w:r>
            <w:r w:rsidR="00BD3A12">
              <w:rPr>
                <w:noProof/>
                <w:webHidden/>
              </w:rPr>
              <w:t>11</w:t>
            </w:r>
            <w:r w:rsidR="00BD3A12">
              <w:rPr>
                <w:noProof/>
                <w:webHidden/>
              </w:rPr>
              <w:fldChar w:fldCharType="end"/>
            </w:r>
          </w:hyperlink>
        </w:p>
        <w:p w14:paraId="236A9835"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0" w:history="1">
            <w:r w:rsidR="00BD3A12" w:rsidRPr="00D35D25">
              <w:rPr>
                <w:rStyle w:val="Hiperpovezava"/>
                <w:noProof/>
              </w:rPr>
              <w:t>4. FINANCIRANJE JVIZ</w:t>
            </w:r>
            <w:r w:rsidR="00BD3A12">
              <w:rPr>
                <w:noProof/>
                <w:webHidden/>
              </w:rPr>
              <w:tab/>
            </w:r>
            <w:r w:rsidR="00BD3A12">
              <w:rPr>
                <w:noProof/>
                <w:webHidden/>
              </w:rPr>
              <w:fldChar w:fldCharType="begin"/>
            </w:r>
            <w:r w:rsidR="00BD3A12">
              <w:rPr>
                <w:noProof/>
                <w:webHidden/>
              </w:rPr>
              <w:instrText xml:space="preserve"> PAGEREF _Toc5953000 \h </w:instrText>
            </w:r>
            <w:r w:rsidR="00BD3A12">
              <w:rPr>
                <w:noProof/>
                <w:webHidden/>
              </w:rPr>
            </w:r>
            <w:r w:rsidR="00BD3A12">
              <w:rPr>
                <w:noProof/>
                <w:webHidden/>
              </w:rPr>
              <w:fldChar w:fldCharType="separate"/>
            </w:r>
            <w:r w:rsidR="00BD3A12">
              <w:rPr>
                <w:noProof/>
                <w:webHidden/>
              </w:rPr>
              <w:t>14</w:t>
            </w:r>
            <w:r w:rsidR="00BD3A12">
              <w:rPr>
                <w:noProof/>
                <w:webHidden/>
              </w:rPr>
              <w:fldChar w:fldCharType="end"/>
            </w:r>
          </w:hyperlink>
        </w:p>
        <w:p w14:paraId="4B5DFCE0"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1" w:history="1">
            <w:r w:rsidR="00BD3A12" w:rsidRPr="00D35D25">
              <w:rPr>
                <w:rStyle w:val="Hiperpovezava"/>
                <w:noProof/>
              </w:rPr>
              <w:t>5. POSLOVANJE JVIZ</w:t>
            </w:r>
            <w:r w:rsidR="00BD3A12">
              <w:rPr>
                <w:noProof/>
                <w:webHidden/>
              </w:rPr>
              <w:tab/>
            </w:r>
            <w:r w:rsidR="00BD3A12">
              <w:rPr>
                <w:noProof/>
                <w:webHidden/>
              </w:rPr>
              <w:fldChar w:fldCharType="begin"/>
            </w:r>
            <w:r w:rsidR="00BD3A12">
              <w:rPr>
                <w:noProof/>
                <w:webHidden/>
              </w:rPr>
              <w:instrText xml:space="preserve"> PAGEREF _Toc5953001 \h </w:instrText>
            </w:r>
            <w:r w:rsidR="00BD3A12">
              <w:rPr>
                <w:noProof/>
                <w:webHidden/>
              </w:rPr>
            </w:r>
            <w:r w:rsidR="00BD3A12">
              <w:rPr>
                <w:noProof/>
                <w:webHidden/>
              </w:rPr>
              <w:fldChar w:fldCharType="separate"/>
            </w:r>
            <w:r w:rsidR="00BD3A12">
              <w:rPr>
                <w:noProof/>
                <w:webHidden/>
              </w:rPr>
              <w:t>15</w:t>
            </w:r>
            <w:r w:rsidR="00BD3A12">
              <w:rPr>
                <w:noProof/>
                <w:webHidden/>
              </w:rPr>
              <w:fldChar w:fldCharType="end"/>
            </w:r>
          </w:hyperlink>
        </w:p>
        <w:p w14:paraId="6FBAEC1F"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2" w:history="1">
            <w:r w:rsidR="00BD3A12" w:rsidRPr="00D35D25">
              <w:rPr>
                <w:rStyle w:val="Hiperpovezava"/>
                <w:noProof/>
              </w:rPr>
              <w:t>5.1 Priprava finančnega načrta s kadrovskim načrtom in programa dela ter poročanje</w:t>
            </w:r>
            <w:r w:rsidR="00BD3A12">
              <w:rPr>
                <w:noProof/>
                <w:webHidden/>
              </w:rPr>
              <w:tab/>
            </w:r>
            <w:r w:rsidR="00BD3A12">
              <w:rPr>
                <w:noProof/>
                <w:webHidden/>
              </w:rPr>
              <w:fldChar w:fldCharType="begin"/>
            </w:r>
            <w:r w:rsidR="00BD3A12">
              <w:rPr>
                <w:noProof/>
                <w:webHidden/>
              </w:rPr>
              <w:instrText xml:space="preserve"> PAGEREF _Toc5953002 \h </w:instrText>
            </w:r>
            <w:r w:rsidR="00BD3A12">
              <w:rPr>
                <w:noProof/>
                <w:webHidden/>
              </w:rPr>
            </w:r>
            <w:r w:rsidR="00BD3A12">
              <w:rPr>
                <w:noProof/>
                <w:webHidden/>
              </w:rPr>
              <w:fldChar w:fldCharType="separate"/>
            </w:r>
            <w:r w:rsidR="00BD3A12">
              <w:rPr>
                <w:noProof/>
                <w:webHidden/>
              </w:rPr>
              <w:t>16</w:t>
            </w:r>
            <w:r w:rsidR="00BD3A12">
              <w:rPr>
                <w:noProof/>
                <w:webHidden/>
              </w:rPr>
              <w:fldChar w:fldCharType="end"/>
            </w:r>
          </w:hyperlink>
        </w:p>
        <w:p w14:paraId="71015DCA"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3" w:history="1">
            <w:r w:rsidR="00BD3A12" w:rsidRPr="00D35D25">
              <w:rPr>
                <w:rStyle w:val="Hiperpovezava"/>
                <w:noProof/>
              </w:rPr>
              <w:t>5.1.1    Izhodišča za pripravo finančnih načrtov</w:t>
            </w:r>
            <w:r w:rsidR="00BD3A12">
              <w:rPr>
                <w:noProof/>
                <w:webHidden/>
              </w:rPr>
              <w:tab/>
            </w:r>
            <w:r w:rsidR="00BD3A12">
              <w:rPr>
                <w:noProof/>
                <w:webHidden/>
              </w:rPr>
              <w:fldChar w:fldCharType="begin"/>
            </w:r>
            <w:r w:rsidR="00BD3A12">
              <w:rPr>
                <w:noProof/>
                <w:webHidden/>
              </w:rPr>
              <w:instrText xml:space="preserve"> PAGEREF _Toc5953003 \h </w:instrText>
            </w:r>
            <w:r w:rsidR="00BD3A12">
              <w:rPr>
                <w:noProof/>
                <w:webHidden/>
              </w:rPr>
            </w:r>
            <w:r w:rsidR="00BD3A12">
              <w:rPr>
                <w:noProof/>
                <w:webHidden/>
              </w:rPr>
              <w:fldChar w:fldCharType="separate"/>
            </w:r>
            <w:r w:rsidR="00BD3A12">
              <w:rPr>
                <w:noProof/>
                <w:webHidden/>
              </w:rPr>
              <w:t>16</w:t>
            </w:r>
            <w:r w:rsidR="00BD3A12">
              <w:rPr>
                <w:noProof/>
                <w:webHidden/>
              </w:rPr>
              <w:fldChar w:fldCharType="end"/>
            </w:r>
          </w:hyperlink>
        </w:p>
        <w:p w14:paraId="5C780A63"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4" w:history="1">
            <w:r w:rsidR="00BD3A12" w:rsidRPr="00D35D25">
              <w:rPr>
                <w:rStyle w:val="Hiperpovezava"/>
                <w:noProof/>
              </w:rPr>
              <w:t>5.1.2   Sestava finančnih načrtov</w:t>
            </w:r>
            <w:r w:rsidR="00BD3A12">
              <w:rPr>
                <w:noProof/>
                <w:webHidden/>
              </w:rPr>
              <w:tab/>
            </w:r>
            <w:r w:rsidR="00BD3A12">
              <w:rPr>
                <w:noProof/>
                <w:webHidden/>
              </w:rPr>
              <w:fldChar w:fldCharType="begin"/>
            </w:r>
            <w:r w:rsidR="00BD3A12">
              <w:rPr>
                <w:noProof/>
                <w:webHidden/>
              </w:rPr>
              <w:instrText xml:space="preserve"> PAGEREF _Toc5953004 \h </w:instrText>
            </w:r>
            <w:r w:rsidR="00BD3A12">
              <w:rPr>
                <w:noProof/>
                <w:webHidden/>
              </w:rPr>
            </w:r>
            <w:r w:rsidR="00BD3A12">
              <w:rPr>
                <w:noProof/>
                <w:webHidden/>
              </w:rPr>
              <w:fldChar w:fldCharType="separate"/>
            </w:r>
            <w:r w:rsidR="00BD3A12">
              <w:rPr>
                <w:noProof/>
                <w:webHidden/>
              </w:rPr>
              <w:t>16</w:t>
            </w:r>
            <w:r w:rsidR="00BD3A12">
              <w:rPr>
                <w:noProof/>
                <w:webHidden/>
              </w:rPr>
              <w:fldChar w:fldCharType="end"/>
            </w:r>
          </w:hyperlink>
        </w:p>
        <w:p w14:paraId="0433697C"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5" w:history="1">
            <w:r w:rsidR="00BD3A12" w:rsidRPr="00D35D25">
              <w:rPr>
                <w:rStyle w:val="Hiperpovezava"/>
                <w:noProof/>
              </w:rPr>
              <w:t>5.1.3   Sprejem finančnega načrta</w:t>
            </w:r>
            <w:r w:rsidR="00BD3A12">
              <w:rPr>
                <w:noProof/>
                <w:webHidden/>
              </w:rPr>
              <w:tab/>
            </w:r>
            <w:r w:rsidR="00BD3A12">
              <w:rPr>
                <w:noProof/>
                <w:webHidden/>
              </w:rPr>
              <w:fldChar w:fldCharType="begin"/>
            </w:r>
            <w:r w:rsidR="00BD3A12">
              <w:rPr>
                <w:noProof/>
                <w:webHidden/>
              </w:rPr>
              <w:instrText xml:space="preserve"> PAGEREF _Toc5953005 \h </w:instrText>
            </w:r>
            <w:r w:rsidR="00BD3A12">
              <w:rPr>
                <w:noProof/>
                <w:webHidden/>
              </w:rPr>
            </w:r>
            <w:r w:rsidR="00BD3A12">
              <w:rPr>
                <w:noProof/>
                <w:webHidden/>
              </w:rPr>
              <w:fldChar w:fldCharType="separate"/>
            </w:r>
            <w:r w:rsidR="00BD3A12">
              <w:rPr>
                <w:noProof/>
                <w:webHidden/>
              </w:rPr>
              <w:t>17</w:t>
            </w:r>
            <w:r w:rsidR="00BD3A12">
              <w:rPr>
                <w:noProof/>
                <w:webHidden/>
              </w:rPr>
              <w:fldChar w:fldCharType="end"/>
            </w:r>
          </w:hyperlink>
        </w:p>
        <w:p w14:paraId="436274A4"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6" w:history="1">
            <w:r w:rsidR="00BD3A12" w:rsidRPr="00D35D25">
              <w:rPr>
                <w:rStyle w:val="Hiperpovezava"/>
                <w:noProof/>
              </w:rPr>
              <w:t>5.1.4   Priprava rebalansa finančnega načrta</w:t>
            </w:r>
            <w:r w:rsidR="00BD3A12">
              <w:rPr>
                <w:noProof/>
                <w:webHidden/>
              </w:rPr>
              <w:tab/>
            </w:r>
            <w:r w:rsidR="00BD3A12">
              <w:rPr>
                <w:noProof/>
                <w:webHidden/>
              </w:rPr>
              <w:fldChar w:fldCharType="begin"/>
            </w:r>
            <w:r w:rsidR="00BD3A12">
              <w:rPr>
                <w:noProof/>
                <w:webHidden/>
              </w:rPr>
              <w:instrText xml:space="preserve"> PAGEREF _Toc5953006 \h </w:instrText>
            </w:r>
            <w:r w:rsidR="00BD3A12">
              <w:rPr>
                <w:noProof/>
                <w:webHidden/>
              </w:rPr>
            </w:r>
            <w:r w:rsidR="00BD3A12">
              <w:rPr>
                <w:noProof/>
                <w:webHidden/>
              </w:rPr>
              <w:fldChar w:fldCharType="separate"/>
            </w:r>
            <w:r w:rsidR="00BD3A12">
              <w:rPr>
                <w:noProof/>
                <w:webHidden/>
              </w:rPr>
              <w:t>17</w:t>
            </w:r>
            <w:r w:rsidR="00BD3A12">
              <w:rPr>
                <w:noProof/>
                <w:webHidden/>
              </w:rPr>
              <w:fldChar w:fldCharType="end"/>
            </w:r>
          </w:hyperlink>
        </w:p>
        <w:p w14:paraId="33219311"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7" w:history="1">
            <w:r w:rsidR="00BD3A12" w:rsidRPr="00D35D25">
              <w:rPr>
                <w:rStyle w:val="Hiperpovezava"/>
                <w:noProof/>
              </w:rPr>
              <w:t>5.2 Poročanje</w:t>
            </w:r>
            <w:r w:rsidR="00BD3A12">
              <w:rPr>
                <w:noProof/>
                <w:webHidden/>
              </w:rPr>
              <w:tab/>
            </w:r>
            <w:r w:rsidR="00BD3A12">
              <w:rPr>
                <w:noProof/>
                <w:webHidden/>
              </w:rPr>
              <w:fldChar w:fldCharType="begin"/>
            </w:r>
            <w:r w:rsidR="00BD3A12">
              <w:rPr>
                <w:noProof/>
                <w:webHidden/>
              </w:rPr>
              <w:instrText xml:space="preserve"> PAGEREF _Toc5953007 \h </w:instrText>
            </w:r>
            <w:r w:rsidR="00BD3A12">
              <w:rPr>
                <w:noProof/>
                <w:webHidden/>
              </w:rPr>
            </w:r>
            <w:r w:rsidR="00BD3A12">
              <w:rPr>
                <w:noProof/>
                <w:webHidden/>
              </w:rPr>
              <w:fldChar w:fldCharType="separate"/>
            </w:r>
            <w:r w:rsidR="00BD3A12">
              <w:rPr>
                <w:noProof/>
                <w:webHidden/>
              </w:rPr>
              <w:t>18</w:t>
            </w:r>
            <w:r w:rsidR="00BD3A12">
              <w:rPr>
                <w:noProof/>
                <w:webHidden/>
              </w:rPr>
              <w:fldChar w:fldCharType="end"/>
            </w:r>
          </w:hyperlink>
        </w:p>
        <w:p w14:paraId="2A13C4B3"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8" w:history="1">
            <w:r w:rsidR="00BD3A12" w:rsidRPr="00D35D25">
              <w:rPr>
                <w:rStyle w:val="Hiperpovezava"/>
                <w:noProof/>
              </w:rPr>
              <w:t>5.2.1 Polletno poročilo in priprava sanacijskih načrtov</w:t>
            </w:r>
            <w:r w:rsidR="00BD3A12">
              <w:rPr>
                <w:noProof/>
                <w:webHidden/>
              </w:rPr>
              <w:tab/>
            </w:r>
            <w:r w:rsidR="00BD3A12">
              <w:rPr>
                <w:noProof/>
                <w:webHidden/>
              </w:rPr>
              <w:fldChar w:fldCharType="begin"/>
            </w:r>
            <w:r w:rsidR="00BD3A12">
              <w:rPr>
                <w:noProof/>
                <w:webHidden/>
              </w:rPr>
              <w:instrText xml:space="preserve"> PAGEREF _Toc5953008 \h </w:instrText>
            </w:r>
            <w:r w:rsidR="00BD3A12">
              <w:rPr>
                <w:noProof/>
                <w:webHidden/>
              </w:rPr>
            </w:r>
            <w:r w:rsidR="00BD3A12">
              <w:rPr>
                <w:noProof/>
                <w:webHidden/>
              </w:rPr>
              <w:fldChar w:fldCharType="separate"/>
            </w:r>
            <w:r w:rsidR="00BD3A12">
              <w:rPr>
                <w:noProof/>
                <w:webHidden/>
              </w:rPr>
              <w:t>18</w:t>
            </w:r>
            <w:r w:rsidR="00BD3A12">
              <w:rPr>
                <w:noProof/>
                <w:webHidden/>
              </w:rPr>
              <w:fldChar w:fldCharType="end"/>
            </w:r>
          </w:hyperlink>
        </w:p>
        <w:p w14:paraId="536DD27B"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09" w:history="1">
            <w:r w:rsidR="00BD3A12" w:rsidRPr="00D35D25">
              <w:rPr>
                <w:rStyle w:val="Hiperpovezava"/>
                <w:noProof/>
              </w:rPr>
              <w:t>5.2.2 Predložitev in sestava letnih poročil</w:t>
            </w:r>
            <w:r w:rsidR="00BD3A12">
              <w:rPr>
                <w:noProof/>
                <w:webHidden/>
              </w:rPr>
              <w:tab/>
            </w:r>
            <w:r w:rsidR="00BD3A12">
              <w:rPr>
                <w:noProof/>
                <w:webHidden/>
              </w:rPr>
              <w:fldChar w:fldCharType="begin"/>
            </w:r>
            <w:r w:rsidR="00BD3A12">
              <w:rPr>
                <w:noProof/>
                <w:webHidden/>
              </w:rPr>
              <w:instrText xml:space="preserve"> PAGEREF _Toc5953009 \h </w:instrText>
            </w:r>
            <w:r w:rsidR="00BD3A12">
              <w:rPr>
                <w:noProof/>
                <w:webHidden/>
              </w:rPr>
            </w:r>
            <w:r w:rsidR="00BD3A12">
              <w:rPr>
                <w:noProof/>
                <w:webHidden/>
              </w:rPr>
              <w:fldChar w:fldCharType="separate"/>
            </w:r>
            <w:r w:rsidR="00BD3A12">
              <w:rPr>
                <w:noProof/>
                <w:webHidden/>
              </w:rPr>
              <w:t>18</w:t>
            </w:r>
            <w:r w:rsidR="00BD3A12">
              <w:rPr>
                <w:noProof/>
                <w:webHidden/>
              </w:rPr>
              <w:fldChar w:fldCharType="end"/>
            </w:r>
          </w:hyperlink>
        </w:p>
        <w:p w14:paraId="37308F27"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0" w:history="1">
            <w:r w:rsidR="00BD3A12" w:rsidRPr="00D35D25">
              <w:rPr>
                <w:rStyle w:val="Hiperpovezava"/>
                <w:bCs/>
                <w:noProof/>
                <w:spacing w:val="-3"/>
              </w:rPr>
              <w:t>5</w:t>
            </w:r>
            <w:r w:rsidR="00BD3A12" w:rsidRPr="00D35D25">
              <w:rPr>
                <w:rStyle w:val="Hiperpovezava"/>
                <w:noProof/>
              </w:rPr>
              <w:t>.3 Poraba presežka</w:t>
            </w:r>
            <w:r w:rsidR="00BD3A12">
              <w:rPr>
                <w:noProof/>
                <w:webHidden/>
              </w:rPr>
              <w:tab/>
            </w:r>
            <w:r w:rsidR="00BD3A12">
              <w:rPr>
                <w:noProof/>
                <w:webHidden/>
              </w:rPr>
              <w:fldChar w:fldCharType="begin"/>
            </w:r>
            <w:r w:rsidR="00BD3A12">
              <w:rPr>
                <w:noProof/>
                <w:webHidden/>
              </w:rPr>
              <w:instrText xml:space="preserve"> PAGEREF _Toc5953010 \h </w:instrText>
            </w:r>
            <w:r w:rsidR="00BD3A12">
              <w:rPr>
                <w:noProof/>
                <w:webHidden/>
              </w:rPr>
            </w:r>
            <w:r w:rsidR="00BD3A12">
              <w:rPr>
                <w:noProof/>
                <w:webHidden/>
              </w:rPr>
              <w:fldChar w:fldCharType="separate"/>
            </w:r>
            <w:r w:rsidR="00BD3A12">
              <w:rPr>
                <w:noProof/>
                <w:webHidden/>
              </w:rPr>
              <w:t>20</w:t>
            </w:r>
            <w:r w:rsidR="00BD3A12">
              <w:rPr>
                <w:noProof/>
                <w:webHidden/>
              </w:rPr>
              <w:fldChar w:fldCharType="end"/>
            </w:r>
          </w:hyperlink>
        </w:p>
        <w:p w14:paraId="5CF0962B"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1" w:history="1">
            <w:r w:rsidR="00BD3A12" w:rsidRPr="00D35D25">
              <w:rPr>
                <w:rStyle w:val="Hiperpovezava"/>
                <w:noProof/>
              </w:rPr>
              <w:t>5.3.1. Izračun presežka po ZFisP in ZJF</w:t>
            </w:r>
            <w:r w:rsidR="00BD3A12">
              <w:rPr>
                <w:noProof/>
                <w:webHidden/>
              </w:rPr>
              <w:tab/>
            </w:r>
            <w:r w:rsidR="00BD3A12">
              <w:rPr>
                <w:noProof/>
                <w:webHidden/>
              </w:rPr>
              <w:fldChar w:fldCharType="begin"/>
            </w:r>
            <w:r w:rsidR="00BD3A12">
              <w:rPr>
                <w:noProof/>
                <w:webHidden/>
              </w:rPr>
              <w:instrText xml:space="preserve"> PAGEREF _Toc5953011 \h </w:instrText>
            </w:r>
            <w:r w:rsidR="00BD3A12">
              <w:rPr>
                <w:noProof/>
                <w:webHidden/>
              </w:rPr>
            </w:r>
            <w:r w:rsidR="00BD3A12">
              <w:rPr>
                <w:noProof/>
                <w:webHidden/>
              </w:rPr>
              <w:fldChar w:fldCharType="separate"/>
            </w:r>
            <w:r w:rsidR="00BD3A12">
              <w:rPr>
                <w:noProof/>
                <w:webHidden/>
              </w:rPr>
              <w:t>21</w:t>
            </w:r>
            <w:r w:rsidR="00BD3A12">
              <w:rPr>
                <w:noProof/>
                <w:webHidden/>
              </w:rPr>
              <w:fldChar w:fldCharType="end"/>
            </w:r>
          </w:hyperlink>
        </w:p>
        <w:p w14:paraId="14BDE902"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2" w:history="1">
            <w:r w:rsidR="00BD3A12" w:rsidRPr="00D35D25">
              <w:rPr>
                <w:rStyle w:val="Hiperpovezava"/>
                <w:noProof/>
              </w:rPr>
              <w:t>5.3.2 Ugotavljanje poslovnega izida po obračunskem načelu</w:t>
            </w:r>
            <w:r w:rsidR="00BD3A12">
              <w:rPr>
                <w:noProof/>
                <w:webHidden/>
              </w:rPr>
              <w:tab/>
            </w:r>
            <w:r w:rsidR="00BD3A12">
              <w:rPr>
                <w:noProof/>
                <w:webHidden/>
              </w:rPr>
              <w:fldChar w:fldCharType="begin"/>
            </w:r>
            <w:r w:rsidR="00BD3A12">
              <w:rPr>
                <w:noProof/>
                <w:webHidden/>
              </w:rPr>
              <w:instrText xml:space="preserve"> PAGEREF _Toc5953012 \h </w:instrText>
            </w:r>
            <w:r w:rsidR="00BD3A12">
              <w:rPr>
                <w:noProof/>
                <w:webHidden/>
              </w:rPr>
            </w:r>
            <w:r w:rsidR="00BD3A12">
              <w:rPr>
                <w:noProof/>
                <w:webHidden/>
              </w:rPr>
              <w:fldChar w:fldCharType="separate"/>
            </w:r>
            <w:r w:rsidR="00BD3A12">
              <w:rPr>
                <w:noProof/>
                <w:webHidden/>
              </w:rPr>
              <w:t>21</w:t>
            </w:r>
            <w:r w:rsidR="00BD3A12">
              <w:rPr>
                <w:noProof/>
                <w:webHidden/>
              </w:rPr>
              <w:fldChar w:fldCharType="end"/>
            </w:r>
          </w:hyperlink>
        </w:p>
        <w:p w14:paraId="54A0AF18"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3" w:history="1">
            <w:r w:rsidR="00BD3A12" w:rsidRPr="00D35D25">
              <w:rPr>
                <w:rStyle w:val="Hiperpovezava"/>
                <w:noProof/>
              </w:rPr>
              <w:t>5.4 Obravnava letnega popisa sredstev in obveznosti do virov sredstev</w:t>
            </w:r>
            <w:r w:rsidR="00BD3A12">
              <w:rPr>
                <w:noProof/>
                <w:webHidden/>
              </w:rPr>
              <w:tab/>
            </w:r>
            <w:r w:rsidR="00BD3A12">
              <w:rPr>
                <w:noProof/>
                <w:webHidden/>
              </w:rPr>
              <w:fldChar w:fldCharType="begin"/>
            </w:r>
            <w:r w:rsidR="00BD3A12">
              <w:rPr>
                <w:noProof/>
                <w:webHidden/>
              </w:rPr>
              <w:instrText xml:space="preserve"> PAGEREF _Toc5953013 \h </w:instrText>
            </w:r>
            <w:r w:rsidR="00BD3A12">
              <w:rPr>
                <w:noProof/>
                <w:webHidden/>
              </w:rPr>
            </w:r>
            <w:r w:rsidR="00BD3A12">
              <w:rPr>
                <w:noProof/>
                <w:webHidden/>
              </w:rPr>
              <w:fldChar w:fldCharType="separate"/>
            </w:r>
            <w:r w:rsidR="00BD3A12">
              <w:rPr>
                <w:noProof/>
                <w:webHidden/>
              </w:rPr>
              <w:t>22</w:t>
            </w:r>
            <w:r w:rsidR="00BD3A12">
              <w:rPr>
                <w:noProof/>
                <w:webHidden/>
              </w:rPr>
              <w:fldChar w:fldCharType="end"/>
            </w:r>
          </w:hyperlink>
        </w:p>
        <w:p w14:paraId="3369FC7E"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4" w:history="1">
            <w:r w:rsidR="00BD3A12" w:rsidRPr="00D35D25">
              <w:rPr>
                <w:rStyle w:val="Hiperpovezava"/>
                <w:noProof/>
              </w:rPr>
              <w:t>5.5 Zadolževanje in izdajanje poroštev JVIZ</w:t>
            </w:r>
            <w:r w:rsidR="00BD3A12">
              <w:rPr>
                <w:noProof/>
                <w:webHidden/>
              </w:rPr>
              <w:tab/>
            </w:r>
            <w:r w:rsidR="00BD3A12">
              <w:rPr>
                <w:noProof/>
                <w:webHidden/>
              </w:rPr>
              <w:fldChar w:fldCharType="begin"/>
            </w:r>
            <w:r w:rsidR="00BD3A12">
              <w:rPr>
                <w:noProof/>
                <w:webHidden/>
              </w:rPr>
              <w:instrText xml:space="preserve"> PAGEREF _Toc5953014 \h </w:instrText>
            </w:r>
            <w:r w:rsidR="00BD3A12">
              <w:rPr>
                <w:noProof/>
                <w:webHidden/>
              </w:rPr>
            </w:r>
            <w:r w:rsidR="00BD3A12">
              <w:rPr>
                <w:noProof/>
                <w:webHidden/>
              </w:rPr>
              <w:fldChar w:fldCharType="separate"/>
            </w:r>
            <w:r w:rsidR="00BD3A12">
              <w:rPr>
                <w:noProof/>
                <w:webHidden/>
              </w:rPr>
              <w:t>23</w:t>
            </w:r>
            <w:r w:rsidR="00BD3A12">
              <w:rPr>
                <w:noProof/>
                <w:webHidden/>
              </w:rPr>
              <w:fldChar w:fldCharType="end"/>
            </w:r>
          </w:hyperlink>
        </w:p>
        <w:p w14:paraId="04084046"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5" w:history="1">
            <w:r w:rsidR="00BD3A12" w:rsidRPr="00D35D25">
              <w:rPr>
                <w:rStyle w:val="Hiperpovezava"/>
                <w:noProof/>
              </w:rPr>
              <w:t>6 INVESTICIJE IN RAVNANJE S STVARNIM PREMOŽENJEM</w:t>
            </w:r>
            <w:r w:rsidR="00BD3A12">
              <w:rPr>
                <w:noProof/>
                <w:webHidden/>
              </w:rPr>
              <w:tab/>
            </w:r>
            <w:r w:rsidR="00BD3A12">
              <w:rPr>
                <w:noProof/>
                <w:webHidden/>
              </w:rPr>
              <w:fldChar w:fldCharType="begin"/>
            </w:r>
            <w:r w:rsidR="00BD3A12">
              <w:rPr>
                <w:noProof/>
                <w:webHidden/>
              </w:rPr>
              <w:instrText xml:space="preserve"> PAGEREF _Toc5953015 \h </w:instrText>
            </w:r>
            <w:r w:rsidR="00BD3A12">
              <w:rPr>
                <w:noProof/>
                <w:webHidden/>
              </w:rPr>
            </w:r>
            <w:r w:rsidR="00BD3A12">
              <w:rPr>
                <w:noProof/>
                <w:webHidden/>
              </w:rPr>
              <w:fldChar w:fldCharType="separate"/>
            </w:r>
            <w:r w:rsidR="00BD3A12">
              <w:rPr>
                <w:noProof/>
                <w:webHidden/>
              </w:rPr>
              <w:t>24</w:t>
            </w:r>
            <w:r w:rsidR="00BD3A12">
              <w:rPr>
                <w:noProof/>
                <w:webHidden/>
              </w:rPr>
              <w:fldChar w:fldCharType="end"/>
            </w:r>
          </w:hyperlink>
        </w:p>
        <w:p w14:paraId="4B967061"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6" w:history="1">
            <w:r w:rsidR="00BD3A12" w:rsidRPr="00D35D25">
              <w:rPr>
                <w:rStyle w:val="Hiperpovezava"/>
                <w:noProof/>
              </w:rPr>
              <w:t>6.1 Investicijska vlaganja</w:t>
            </w:r>
            <w:r w:rsidR="00BD3A12">
              <w:rPr>
                <w:noProof/>
                <w:webHidden/>
              </w:rPr>
              <w:tab/>
            </w:r>
            <w:r w:rsidR="00BD3A12">
              <w:rPr>
                <w:noProof/>
                <w:webHidden/>
              </w:rPr>
              <w:fldChar w:fldCharType="begin"/>
            </w:r>
            <w:r w:rsidR="00BD3A12">
              <w:rPr>
                <w:noProof/>
                <w:webHidden/>
              </w:rPr>
              <w:instrText xml:space="preserve"> PAGEREF _Toc5953016 \h </w:instrText>
            </w:r>
            <w:r w:rsidR="00BD3A12">
              <w:rPr>
                <w:noProof/>
                <w:webHidden/>
              </w:rPr>
            </w:r>
            <w:r w:rsidR="00BD3A12">
              <w:rPr>
                <w:noProof/>
                <w:webHidden/>
              </w:rPr>
              <w:fldChar w:fldCharType="separate"/>
            </w:r>
            <w:r w:rsidR="00BD3A12">
              <w:rPr>
                <w:noProof/>
                <w:webHidden/>
              </w:rPr>
              <w:t>24</w:t>
            </w:r>
            <w:r w:rsidR="00BD3A12">
              <w:rPr>
                <w:noProof/>
                <w:webHidden/>
              </w:rPr>
              <w:fldChar w:fldCharType="end"/>
            </w:r>
          </w:hyperlink>
        </w:p>
        <w:p w14:paraId="656226DB"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7" w:history="1">
            <w:r w:rsidR="00BD3A12" w:rsidRPr="00D35D25">
              <w:rPr>
                <w:rStyle w:val="Hiperpovezava"/>
                <w:noProof/>
              </w:rPr>
              <w:t>6.2 Ravnanje s stvarnim premoženjem</w:t>
            </w:r>
            <w:r w:rsidR="00BD3A12">
              <w:rPr>
                <w:noProof/>
                <w:webHidden/>
              </w:rPr>
              <w:tab/>
            </w:r>
            <w:r w:rsidR="00BD3A12">
              <w:rPr>
                <w:noProof/>
                <w:webHidden/>
              </w:rPr>
              <w:fldChar w:fldCharType="begin"/>
            </w:r>
            <w:r w:rsidR="00BD3A12">
              <w:rPr>
                <w:noProof/>
                <w:webHidden/>
              </w:rPr>
              <w:instrText xml:space="preserve"> PAGEREF _Toc5953017 \h </w:instrText>
            </w:r>
            <w:r w:rsidR="00BD3A12">
              <w:rPr>
                <w:noProof/>
                <w:webHidden/>
              </w:rPr>
            </w:r>
            <w:r w:rsidR="00BD3A12">
              <w:rPr>
                <w:noProof/>
                <w:webHidden/>
              </w:rPr>
              <w:fldChar w:fldCharType="separate"/>
            </w:r>
            <w:r w:rsidR="00BD3A12">
              <w:rPr>
                <w:noProof/>
                <w:webHidden/>
              </w:rPr>
              <w:t>25</w:t>
            </w:r>
            <w:r w:rsidR="00BD3A12">
              <w:rPr>
                <w:noProof/>
                <w:webHidden/>
              </w:rPr>
              <w:fldChar w:fldCharType="end"/>
            </w:r>
          </w:hyperlink>
        </w:p>
        <w:p w14:paraId="017995CD"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8" w:history="1">
            <w:r w:rsidR="00BD3A12" w:rsidRPr="00D35D25">
              <w:rPr>
                <w:rStyle w:val="Hiperpovezava"/>
                <w:noProof/>
              </w:rPr>
              <w:t>7. NADZOR NAD DELOVANJEM JAVNEGA ZAVODA</w:t>
            </w:r>
            <w:r w:rsidR="00BD3A12">
              <w:rPr>
                <w:noProof/>
                <w:webHidden/>
              </w:rPr>
              <w:tab/>
            </w:r>
            <w:r w:rsidR="00BD3A12">
              <w:rPr>
                <w:noProof/>
                <w:webHidden/>
              </w:rPr>
              <w:fldChar w:fldCharType="begin"/>
            </w:r>
            <w:r w:rsidR="00BD3A12">
              <w:rPr>
                <w:noProof/>
                <w:webHidden/>
              </w:rPr>
              <w:instrText xml:space="preserve"> PAGEREF _Toc5953018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30747EB7"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19" w:history="1">
            <w:r w:rsidR="00BD3A12" w:rsidRPr="00D35D25">
              <w:rPr>
                <w:rStyle w:val="Hiperpovezava"/>
                <w:noProof/>
              </w:rPr>
              <w:t>7.1 Zunanji nadzor</w:t>
            </w:r>
            <w:r w:rsidR="00BD3A12">
              <w:rPr>
                <w:noProof/>
                <w:webHidden/>
              </w:rPr>
              <w:tab/>
            </w:r>
            <w:r w:rsidR="00BD3A12">
              <w:rPr>
                <w:noProof/>
                <w:webHidden/>
              </w:rPr>
              <w:fldChar w:fldCharType="begin"/>
            </w:r>
            <w:r w:rsidR="00BD3A12">
              <w:rPr>
                <w:noProof/>
                <w:webHidden/>
              </w:rPr>
              <w:instrText xml:space="preserve"> PAGEREF _Toc5953019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002DF087"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0" w:history="1">
            <w:r w:rsidR="00BD3A12" w:rsidRPr="00D35D25">
              <w:rPr>
                <w:rStyle w:val="Hiperpovezava"/>
                <w:noProof/>
              </w:rPr>
              <w:t>7.1.1   Svet zavoda kot naročnik zunanje revizije</w:t>
            </w:r>
            <w:r w:rsidR="00BD3A12">
              <w:rPr>
                <w:noProof/>
                <w:webHidden/>
              </w:rPr>
              <w:tab/>
            </w:r>
            <w:r w:rsidR="00BD3A12">
              <w:rPr>
                <w:noProof/>
                <w:webHidden/>
              </w:rPr>
              <w:fldChar w:fldCharType="begin"/>
            </w:r>
            <w:r w:rsidR="00BD3A12">
              <w:rPr>
                <w:noProof/>
                <w:webHidden/>
              </w:rPr>
              <w:instrText xml:space="preserve"> PAGEREF _Toc5953020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7D7112F0"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1" w:history="1">
            <w:r w:rsidR="00BD3A12" w:rsidRPr="00D35D25">
              <w:rPr>
                <w:rStyle w:val="Hiperpovezava"/>
                <w:noProof/>
              </w:rPr>
              <w:t>7.2 Notranji nadzor</w:t>
            </w:r>
            <w:r w:rsidR="00BD3A12">
              <w:rPr>
                <w:noProof/>
                <w:webHidden/>
              </w:rPr>
              <w:tab/>
            </w:r>
            <w:r w:rsidR="00BD3A12">
              <w:rPr>
                <w:noProof/>
                <w:webHidden/>
              </w:rPr>
              <w:fldChar w:fldCharType="begin"/>
            </w:r>
            <w:r w:rsidR="00BD3A12">
              <w:rPr>
                <w:noProof/>
                <w:webHidden/>
              </w:rPr>
              <w:instrText xml:space="preserve"> PAGEREF _Toc5953021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75F089F8"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2" w:history="1">
            <w:r w:rsidR="00BD3A12" w:rsidRPr="00D35D25">
              <w:rPr>
                <w:rStyle w:val="Hiperpovezava"/>
                <w:noProof/>
              </w:rPr>
              <w:t>7.2.1  Notranje revidiranje v JVIZ</w:t>
            </w:r>
            <w:r w:rsidR="00BD3A12">
              <w:rPr>
                <w:noProof/>
                <w:webHidden/>
              </w:rPr>
              <w:tab/>
            </w:r>
            <w:r w:rsidR="00BD3A12">
              <w:rPr>
                <w:noProof/>
                <w:webHidden/>
              </w:rPr>
              <w:fldChar w:fldCharType="begin"/>
            </w:r>
            <w:r w:rsidR="00BD3A12">
              <w:rPr>
                <w:noProof/>
                <w:webHidden/>
              </w:rPr>
              <w:instrText xml:space="preserve"> PAGEREF _Toc5953022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27E9DA9E"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3" w:history="1">
            <w:r w:rsidR="00BD3A12" w:rsidRPr="00D35D25">
              <w:rPr>
                <w:rStyle w:val="Hiperpovezava"/>
                <w:noProof/>
              </w:rPr>
              <w:t>7.2.2 Notranje revidiranje v JVIZ z najemom zunanjega izvajalca</w:t>
            </w:r>
            <w:r w:rsidR="00BD3A12">
              <w:rPr>
                <w:noProof/>
                <w:webHidden/>
              </w:rPr>
              <w:tab/>
            </w:r>
            <w:r w:rsidR="00BD3A12">
              <w:rPr>
                <w:noProof/>
                <w:webHidden/>
              </w:rPr>
              <w:fldChar w:fldCharType="begin"/>
            </w:r>
            <w:r w:rsidR="00BD3A12">
              <w:rPr>
                <w:noProof/>
                <w:webHidden/>
              </w:rPr>
              <w:instrText xml:space="preserve"> PAGEREF _Toc5953023 \h </w:instrText>
            </w:r>
            <w:r w:rsidR="00BD3A12">
              <w:rPr>
                <w:noProof/>
                <w:webHidden/>
              </w:rPr>
            </w:r>
            <w:r w:rsidR="00BD3A12">
              <w:rPr>
                <w:noProof/>
                <w:webHidden/>
              </w:rPr>
              <w:fldChar w:fldCharType="separate"/>
            </w:r>
            <w:r w:rsidR="00BD3A12">
              <w:rPr>
                <w:noProof/>
                <w:webHidden/>
              </w:rPr>
              <w:t>28</w:t>
            </w:r>
            <w:r w:rsidR="00BD3A12">
              <w:rPr>
                <w:noProof/>
                <w:webHidden/>
              </w:rPr>
              <w:fldChar w:fldCharType="end"/>
            </w:r>
          </w:hyperlink>
        </w:p>
        <w:p w14:paraId="5174AC0D"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4" w:history="1">
            <w:r w:rsidR="00BD3A12" w:rsidRPr="00D35D25">
              <w:rPr>
                <w:rStyle w:val="Hiperpovezava"/>
                <w:noProof/>
              </w:rPr>
              <w:t>7.3 Odnos med notranjo revizijo in svetom zavoda</w:t>
            </w:r>
            <w:r w:rsidR="00BD3A12">
              <w:rPr>
                <w:noProof/>
                <w:webHidden/>
              </w:rPr>
              <w:tab/>
            </w:r>
            <w:r w:rsidR="00BD3A12">
              <w:rPr>
                <w:noProof/>
                <w:webHidden/>
              </w:rPr>
              <w:fldChar w:fldCharType="begin"/>
            </w:r>
            <w:r w:rsidR="00BD3A12">
              <w:rPr>
                <w:noProof/>
                <w:webHidden/>
              </w:rPr>
              <w:instrText xml:space="preserve"> PAGEREF _Toc5953024 \h </w:instrText>
            </w:r>
            <w:r w:rsidR="00BD3A12">
              <w:rPr>
                <w:noProof/>
                <w:webHidden/>
              </w:rPr>
            </w:r>
            <w:r w:rsidR="00BD3A12">
              <w:rPr>
                <w:noProof/>
                <w:webHidden/>
              </w:rPr>
              <w:fldChar w:fldCharType="separate"/>
            </w:r>
            <w:r w:rsidR="00BD3A12">
              <w:rPr>
                <w:noProof/>
                <w:webHidden/>
              </w:rPr>
              <w:t>28</w:t>
            </w:r>
            <w:r w:rsidR="00BD3A12">
              <w:rPr>
                <w:noProof/>
                <w:webHidden/>
              </w:rPr>
              <w:fldChar w:fldCharType="end"/>
            </w:r>
          </w:hyperlink>
        </w:p>
        <w:p w14:paraId="03F94199"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5" w:history="1">
            <w:r w:rsidR="00BD3A12" w:rsidRPr="00D35D25">
              <w:rPr>
                <w:rStyle w:val="Hiperpovezava"/>
                <w:noProof/>
              </w:rPr>
              <w:t>7.4 Nadzor Računskega sodišča RS</w:t>
            </w:r>
            <w:r w:rsidR="00BD3A12">
              <w:rPr>
                <w:noProof/>
                <w:webHidden/>
              </w:rPr>
              <w:tab/>
            </w:r>
            <w:r w:rsidR="00BD3A12">
              <w:rPr>
                <w:noProof/>
                <w:webHidden/>
              </w:rPr>
              <w:fldChar w:fldCharType="begin"/>
            </w:r>
            <w:r w:rsidR="00BD3A12">
              <w:rPr>
                <w:noProof/>
                <w:webHidden/>
              </w:rPr>
              <w:instrText xml:space="preserve"> PAGEREF _Toc5953025 \h </w:instrText>
            </w:r>
            <w:r w:rsidR="00BD3A12">
              <w:rPr>
                <w:noProof/>
                <w:webHidden/>
              </w:rPr>
            </w:r>
            <w:r w:rsidR="00BD3A12">
              <w:rPr>
                <w:noProof/>
                <w:webHidden/>
              </w:rPr>
              <w:fldChar w:fldCharType="separate"/>
            </w:r>
            <w:r w:rsidR="00BD3A12">
              <w:rPr>
                <w:noProof/>
                <w:webHidden/>
              </w:rPr>
              <w:t>29</w:t>
            </w:r>
            <w:r w:rsidR="00BD3A12">
              <w:rPr>
                <w:noProof/>
                <w:webHidden/>
              </w:rPr>
              <w:fldChar w:fldCharType="end"/>
            </w:r>
          </w:hyperlink>
        </w:p>
        <w:p w14:paraId="0C563A04"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6" w:history="1">
            <w:r w:rsidR="00BD3A12" w:rsidRPr="00D35D25">
              <w:rPr>
                <w:rStyle w:val="Hiperpovezava"/>
                <w:noProof/>
              </w:rPr>
              <w:t>7.5 Odgovornost sveta zavoda za ugotovljene nepravilnosti in mnenje</w:t>
            </w:r>
            <w:r w:rsidR="00BD3A12">
              <w:rPr>
                <w:noProof/>
                <w:webHidden/>
              </w:rPr>
              <w:tab/>
            </w:r>
            <w:r w:rsidR="00BD3A12">
              <w:rPr>
                <w:noProof/>
                <w:webHidden/>
              </w:rPr>
              <w:fldChar w:fldCharType="begin"/>
            </w:r>
            <w:r w:rsidR="00BD3A12">
              <w:rPr>
                <w:noProof/>
                <w:webHidden/>
              </w:rPr>
              <w:instrText xml:space="preserve"> PAGEREF _Toc5953026 \h </w:instrText>
            </w:r>
            <w:r w:rsidR="00BD3A12">
              <w:rPr>
                <w:noProof/>
                <w:webHidden/>
              </w:rPr>
            </w:r>
            <w:r w:rsidR="00BD3A12">
              <w:rPr>
                <w:noProof/>
                <w:webHidden/>
              </w:rPr>
              <w:fldChar w:fldCharType="separate"/>
            </w:r>
            <w:r w:rsidR="00BD3A12">
              <w:rPr>
                <w:noProof/>
                <w:webHidden/>
              </w:rPr>
              <w:t>29</w:t>
            </w:r>
            <w:r w:rsidR="00BD3A12">
              <w:rPr>
                <w:noProof/>
                <w:webHidden/>
              </w:rPr>
              <w:fldChar w:fldCharType="end"/>
            </w:r>
          </w:hyperlink>
        </w:p>
        <w:p w14:paraId="62FC5E1A"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7" w:history="1">
            <w:r w:rsidR="00BD3A12" w:rsidRPr="00D35D25">
              <w:rPr>
                <w:rStyle w:val="Hiperpovezava"/>
                <w:noProof/>
              </w:rPr>
              <w:t>7.6   Svet zavoda kot naročnik zunanje revizije</w:t>
            </w:r>
            <w:r w:rsidR="00BD3A12">
              <w:rPr>
                <w:noProof/>
                <w:webHidden/>
              </w:rPr>
              <w:tab/>
            </w:r>
            <w:r w:rsidR="00BD3A12">
              <w:rPr>
                <w:noProof/>
                <w:webHidden/>
              </w:rPr>
              <w:fldChar w:fldCharType="begin"/>
            </w:r>
            <w:r w:rsidR="00BD3A12">
              <w:rPr>
                <w:noProof/>
                <w:webHidden/>
              </w:rPr>
              <w:instrText xml:space="preserve"> PAGEREF _Toc5953027 \h </w:instrText>
            </w:r>
            <w:r w:rsidR="00BD3A12">
              <w:rPr>
                <w:noProof/>
                <w:webHidden/>
              </w:rPr>
            </w:r>
            <w:r w:rsidR="00BD3A12">
              <w:rPr>
                <w:noProof/>
                <w:webHidden/>
              </w:rPr>
              <w:fldChar w:fldCharType="separate"/>
            </w:r>
            <w:r w:rsidR="00BD3A12">
              <w:rPr>
                <w:noProof/>
                <w:webHidden/>
              </w:rPr>
              <w:t>30</w:t>
            </w:r>
            <w:r w:rsidR="00BD3A12">
              <w:rPr>
                <w:noProof/>
                <w:webHidden/>
              </w:rPr>
              <w:fldChar w:fldCharType="end"/>
            </w:r>
          </w:hyperlink>
        </w:p>
        <w:p w14:paraId="06B3038F"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8" w:history="1">
            <w:r w:rsidR="00BD3A12" w:rsidRPr="00D35D25">
              <w:rPr>
                <w:rStyle w:val="Hiperpovezava"/>
                <w:noProof/>
              </w:rPr>
              <w:t>8  TRŽNA DEJAVNOST JAVNIH ZAVODOV</w:t>
            </w:r>
            <w:r w:rsidR="00BD3A12">
              <w:rPr>
                <w:noProof/>
                <w:webHidden/>
              </w:rPr>
              <w:tab/>
            </w:r>
            <w:r w:rsidR="00BD3A12">
              <w:rPr>
                <w:noProof/>
                <w:webHidden/>
              </w:rPr>
              <w:fldChar w:fldCharType="begin"/>
            </w:r>
            <w:r w:rsidR="00BD3A12">
              <w:rPr>
                <w:noProof/>
                <w:webHidden/>
              </w:rPr>
              <w:instrText xml:space="preserve"> PAGEREF _Toc5953028 \h </w:instrText>
            </w:r>
            <w:r w:rsidR="00BD3A12">
              <w:rPr>
                <w:noProof/>
                <w:webHidden/>
              </w:rPr>
            </w:r>
            <w:r w:rsidR="00BD3A12">
              <w:rPr>
                <w:noProof/>
                <w:webHidden/>
              </w:rPr>
              <w:fldChar w:fldCharType="separate"/>
            </w:r>
            <w:r w:rsidR="00BD3A12">
              <w:rPr>
                <w:noProof/>
                <w:webHidden/>
              </w:rPr>
              <w:t>31</w:t>
            </w:r>
            <w:r w:rsidR="00BD3A12">
              <w:rPr>
                <w:noProof/>
                <w:webHidden/>
              </w:rPr>
              <w:fldChar w:fldCharType="end"/>
            </w:r>
          </w:hyperlink>
        </w:p>
        <w:p w14:paraId="1C9C3EF2"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29" w:history="1">
            <w:r w:rsidR="00BD3A12" w:rsidRPr="00D35D25">
              <w:rPr>
                <w:rStyle w:val="Hiperpovezava"/>
                <w:noProof/>
              </w:rPr>
              <w:t>8.1 Pravne podlage za opravljanje tržne dejavnosti</w:t>
            </w:r>
            <w:r w:rsidR="00BD3A12">
              <w:rPr>
                <w:noProof/>
                <w:webHidden/>
              </w:rPr>
              <w:tab/>
            </w:r>
            <w:r w:rsidR="00BD3A12">
              <w:rPr>
                <w:noProof/>
                <w:webHidden/>
              </w:rPr>
              <w:fldChar w:fldCharType="begin"/>
            </w:r>
            <w:r w:rsidR="00BD3A12">
              <w:rPr>
                <w:noProof/>
                <w:webHidden/>
              </w:rPr>
              <w:instrText xml:space="preserve"> PAGEREF _Toc5953029 \h </w:instrText>
            </w:r>
            <w:r w:rsidR="00BD3A12">
              <w:rPr>
                <w:noProof/>
                <w:webHidden/>
              </w:rPr>
            </w:r>
            <w:r w:rsidR="00BD3A12">
              <w:rPr>
                <w:noProof/>
                <w:webHidden/>
              </w:rPr>
              <w:fldChar w:fldCharType="separate"/>
            </w:r>
            <w:r w:rsidR="00BD3A12">
              <w:rPr>
                <w:noProof/>
                <w:webHidden/>
              </w:rPr>
              <w:t>31</w:t>
            </w:r>
            <w:r w:rsidR="00BD3A12">
              <w:rPr>
                <w:noProof/>
                <w:webHidden/>
              </w:rPr>
              <w:fldChar w:fldCharType="end"/>
            </w:r>
          </w:hyperlink>
        </w:p>
        <w:p w14:paraId="31279405" w14:textId="77777777" w:rsidR="00BD3A12" w:rsidRDefault="004A6D28">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3030" w:history="1">
            <w:r w:rsidR="00BD3A12" w:rsidRPr="00D35D25">
              <w:rPr>
                <w:rStyle w:val="Hiperpovezava"/>
                <w:noProof/>
              </w:rPr>
              <w:t>8.2</w:t>
            </w:r>
            <w:r w:rsidR="00BD3A12">
              <w:rPr>
                <w:rFonts w:asciiTheme="minorHAnsi" w:eastAsiaTheme="minorEastAsia" w:hAnsiTheme="minorHAnsi" w:cstheme="minorBidi"/>
                <w:noProof/>
                <w:sz w:val="22"/>
                <w:szCs w:val="22"/>
                <w:lang w:eastAsia="sl-SI"/>
              </w:rPr>
              <w:tab/>
            </w:r>
            <w:r w:rsidR="00BD3A12" w:rsidRPr="00D35D25">
              <w:rPr>
                <w:rStyle w:val="Hiperpovezava"/>
                <w:noProof/>
              </w:rPr>
              <w:t>Razmejitev prihodkov na javno službo in tržno dejavnost</w:t>
            </w:r>
            <w:r w:rsidR="00BD3A12">
              <w:rPr>
                <w:noProof/>
                <w:webHidden/>
              </w:rPr>
              <w:tab/>
            </w:r>
            <w:r w:rsidR="00BD3A12">
              <w:rPr>
                <w:noProof/>
                <w:webHidden/>
              </w:rPr>
              <w:fldChar w:fldCharType="begin"/>
            </w:r>
            <w:r w:rsidR="00BD3A12">
              <w:rPr>
                <w:noProof/>
                <w:webHidden/>
              </w:rPr>
              <w:instrText xml:space="preserve"> PAGEREF _Toc5953030 \h </w:instrText>
            </w:r>
            <w:r w:rsidR="00BD3A12">
              <w:rPr>
                <w:noProof/>
                <w:webHidden/>
              </w:rPr>
            </w:r>
            <w:r w:rsidR="00BD3A12">
              <w:rPr>
                <w:noProof/>
                <w:webHidden/>
              </w:rPr>
              <w:fldChar w:fldCharType="separate"/>
            </w:r>
            <w:r w:rsidR="00BD3A12">
              <w:rPr>
                <w:noProof/>
                <w:webHidden/>
              </w:rPr>
              <w:t>31</w:t>
            </w:r>
            <w:r w:rsidR="00BD3A12">
              <w:rPr>
                <w:noProof/>
                <w:webHidden/>
              </w:rPr>
              <w:fldChar w:fldCharType="end"/>
            </w:r>
          </w:hyperlink>
        </w:p>
        <w:p w14:paraId="56664FF1" w14:textId="77777777" w:rsidR="00BD3A12" w:rsidRDefault="004A6D28">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3031" w:history="1">
            <w:r w:rsidR="00BD3A12" w:rsidRPr="00D35D25">
              <w:rPr>
                <w:rStyle w:val="Hiperpovezava"/>
                <w:noProof/>
              </w:rPr>
              <w:t xml:space="preserve">8.3 </w:t>
            </w:r>
            <w:r w:rsidR="00BD3A12">
              <w:rPr>
                <w:rFonts w:asciiTheme="minorHAnsi" w:eastAsiaTheme="minorEastAsia" w:hAnsiTheme="minorHAnsi" w:cstheme="minorBidi"/>
                <w:noProof/>
                <w:sz w:val="22"/>
                <w:szCs w:val="22"/>
                <w:lang w:eastAsia="sl-SI"/>
              </w:rPr>
              <w:tab/>
            </w:r>
            <w:r w:rsidR="00BD3A12" w:rsidRPr="00D35D25">
              <w:rPr>
                <w:rStyle w:val="Hiperpovezava"/>
                <w:noProof/>
              </w:rPr>
              <w:t>Plačilo delovne uspešnosti iz naslova prodaje blaga in storitev na trgu</w:t>
            </w:r>
            <w:r w:rsidR="00BD3A12">
              <w:rPr>
                <w:noProof/>
                <w:webHidden/>
              </w:rPr>
              <w:tab/>
            </w:r>
            <w:r w:rsidR="00BD3A12">
              <w:rPr>
                <w:noProof/>
                <w:webHidden/>
              </w:rPr>
              <w:fldChar w:fldCharType="begin"/>
            </w:r>
            <w:r w:rsidR="00BD3A12">
              <w:rPr>
                <w:noProof/>
                <w:webHidden/>
              </w:rPr>
              <w:instrText xml:space="preserve"> PAGEREF _Toc5953031 \h </w:instrText>
            </w:r>
            <w:r w:rsidR="00BD3A12">
              <w:rPr>
                <w:noProof/>
                <w:webHidden/>
              </w:rPr>
            </w:r>
            <w:r w:rsidR="00BD3A12">
              <w:rPr>
                <w:noProof/>
                <w:webHidden/>
              </w:rPr>
              <w:fldChar w:fldCharType="separate"/>
            </w:r>
            <w:r w:rsidR="00BD3A12">
              <w:rPr>
                <w:noProof/>
                <w:webHidden/>
              </w:rPr>
              <w:t>32</w:t>
            </w:r>
            <w:r w:rsidR="00BD3A12">
              <w:rPr>
                <w:noProof/>
                <w:webHidden/>
              </w:rPr>
              <w:fldChar w:fldCharType="end"/>
            </w:r>
          </w:hyperlink>
        </w:p>
        <w:p w14:paraId="2E15BF5F" w14:textId="77777777" w:rsidR="00BD3A12" w:rsidRDefault="004A6D28">
          <w:pPr>
            <w:pStyle w:val="Kazalovsebine1"/>
            <w:tabs>
              <w:tab w:val="right" w:leader="dot" w:pos="8183"/>
            </w:tabs>
            <w:rPr>
              <w:rFonts w:asciiTheme="minorHAnsi" w:eastAsiaTheme="minorEastAsia" w:hAnsiTheme="minorHAnsi" w:cstheme="minorBidi"/>
              <w:noProof/>
              <w:sz w:val="22"/>
              <w:szCs w:val="22"/>
              <w:lang w:eastAsia="sl-SI"/>
            </w:rPr>
          </w:pPr>
          <w:hyperlink w:anchor="_Toc5953032" w:history="1">
            <w:r w:rsidR="00BD3A12" w:rsidRPr="00D35D25">
              <w:rPr>
                <w:rStyle w:val="Hiperpovezava"/>
                <w:noProof/>
              </w:rPr>
              <w:t>9. VIRI IN PRAVNE PODLAGE</w:t>
            </w:r>
            <w:r w:rsidR="00BD3A12">
              <w:rPr>
                <w:noProof/>
                <w:webHidden/>
              </w:rPr>
              <w:tab/>
            </w:r>
            <w:r w:rsidR="00BD3A12">
              <w:rPr>
                <w:noProof/>
                <w:webHidden/>
              </w:rPr>
              <w:fldChar w:fldCharType="begin"/>
            </w:r>
            <w:r w:rsidR="00BD3A12">
              <w:rPr>
                <w:noProof/>
                <w:webHidden/>
              </w:rPr>
              <w:instrText xml:space="preserve"> PAGEREF _Toc5953032 \h </w:instrText>
            </w:r>
            <w:r w:rsidR="00BD3A12">
              <w:rPr>
                <w:noProof/>
                <w:webHidden/>
              </w:rPr>
            </w:r>
            <w:r w:rsidR="00BD3A12">
              <w:rPr>
                <w:noProof/>
                <w:webHidden/>
              </w:rPr>
              <w:fldChar w:fldCharType="separate"/>
            </w:r>
            <w:r w:rsidR="00BD3A12">
              <w:rPr>
                <w:noProof/>
                <w:webHidden/>
              </w:rPr>
              <w:t>33</w:t>
            </w:r>
            <w:r w:rsidR="00BD3A12">
              <w:rPr>
                <w:noProof/>
                <w:webHidden/>
              </w:rPr>
              <w:fldChar w:fldCharType="end"/>
            </w:r>
          </w:hyperlink>
        </w:p>
        <w:p w14:paraId="1174E2DD" w14:textId="77777777" w:rsidR="001A0A5B" w:rsidRPr="0005002C" w:rsidRDefault="001A0A5B" w:rsidP="00FC02C9">
          <w:pPr>
            <w:spacing w:before="120" w:after="120"/>
            <w:contextualSpacing/>
            <w:rPr>
              <w:rFonts w:cs="Arial"/>
              <w:szCs w:val="20"/>
            </w:rPr>
          </w:pPr>
          <w:r w:rsidRPr="0005002C">
            <w:rPr>
              <w:rFonts w:cs="Arial"/>
              <w:b/>
              <w:bCs/>
              <w:szCs w:val="20"/>
            </w:rPr>
            <w:fldChar w:fldCharType="end"/>
          </w:r>
        </w:p>
      </w:sdtContent>
    </w:sdt>
    <w:p w14:paraId="4C2FEE75" w14:textId="77777777" w:rsidR="00BC3B13" w:rsidRPr="0005002C" w:rsidRDefault="00BC3B13" w:rsidP="00FC02C9">
      <w:pPr>
        <w:spacing w:before="120" w:after="120"/>
        <w:contextualSpacing/>
        <w:rPr>
          <w:rFonts w:cs="Arial"/>
          <w:b/>
          <w:szCs w:val="20"/>
        </w:rPr>
      </w:pPr>
    </w:p>
    <w:p w14:paraId="65DBE4DB" w14:textId="77777777" w:rsidR="00BC3B13" w:rsidRPr="0005002C" w:rsidRDefault="00BC3B13" w:rsidP="00FC02C9">
      <w:pPr>
        <w:spacing w:before="120" w:after="120"/>
        <w:contextualSpacing/>
        <w:rPr>
          <w:rFonts w:cs="Arial"/>
          <w:b/>
          <w:szCs w:val="20"/>
        </w:rPr>
      </w:pPr>
    </w:p>
    <w:p w14:paraId="3FE7840B" w14:textId="77777777" w:rsidR="00BC3B13" w:rsidRPr="0005002C" w:rsidRDefault="00BC3B13" w:rsidP="00FC02C9">
      <w:pPr>
        <w:spacing w:before="120" w:after="120"/>
        <w:contextualSpacing/>
        <w:rPr>
          <w:rFonts w:cs="Arial"/>
          <w:b/>
          <w:szCs w:val="20"/>
        </w:rPr>
      </w:pPr>
    </w:p>
    <w:p w14:paraId="2FC175B6" w14:textId="77777777" w:rsidR="00BC3B13" w:rsidRPr="0005002C" w:rsidRDefault="00BC3B13" w:rsidP="00FC02C9">
      <w:pPr>
        <w:spacing w:before="120" w:after="120"/>
        <w:contextualSpacing/>
        <w:rPr>
          <w:rFonts w:cs="Arial"/>
          <w:b/>
          <w:szCs w:val="20"/>
        </w:rPr>
      </w:pPr>
    </w:p>
    <w:p w14:paraId="2BCD872F" w14:textId="77777777" w:rsidR="00197F85" w:rsidRPr="0005002C" w:rsidRDefault="00197F85" w:rsidP="00FC02C9">
      <w:pPr>
        <w:widowControl w:val="0"/>
        <w:shd w:val="clear" w:color="auto" w:fill="FFFFFF"/>
        <w:autoSpaceDE w:val="0"/>
        <w:autoSpaceDN w:val="0"/>
        <w:adjustRightInd w:val="0"/>
        <w:spacing w:before="120" w:after="120" w:line="254" w:lineRule="exact"/>
        <w:ind w:right="19"/>
        <w:contextualSpacing/>
        <w:jc w:val="both"/>
        <w:rPr>
          <w:rFonts w:cs="Arial"/>
          <w:b/>
          <w:szCs w:val="20"/>
        </w:rPr>
      </w:pPr>
    </w:p>
    <w:p w14:paraId="06C7D52B" w14:textId="4F8E2518" w:rsidR="008B3145" w:rsidRDefault="008B3145" w:rsidP="00FC02C9">
      <w:pPr>
        <w:pStyle w:val="Naslov1"/>
        <w:spacing w:after="120"/>
        <w:contextualSpacing/>
        <w:rPr>
          <w:sz w:val="20"/>
          <w:szCs w:val="20"/>
        </w:rPr>
      </w:pPr>
    </w:p>
    <w:p w14:paraId="60DC5EF9" w14:textId="77777777" w:rsidR="008B3145" w:rsidRPr="008B3145" w:rsidRDefault="008B3145" w:rsidP="008B3145">
      <w:pPr>
        <w:rPr>
          <w:lang w:eastAsia="sl-SI"/>
        </w:rPr>
      </w:pPr>
    </w:p>
    <w:p w14:paraId="4F947E4C" w14:textId="77777777" w:rsidR="008B3145" w:rsidRPr="008B3145" w:rsidRDefault="008B3145" w:rsidP="008B3145">
      <w:pPr>
        <w:rPr>
          <w:lang w:eastAsia="sl-SI"/>
        </w:rPr>
      </w:pPr>
    </w:p>
    <w:p w14:paraId="2BAB2380" w14:textId="77777777" w:rsidR="008B3145" w:rsidRPr="008B3145" w:rsidRDefault="008B3145" w:rsidP="008B3145">
      <w:pPr>
        <w:rPr>
          <w:lang w:eastAsia="sl-SI"/>
        </w:rPr>
      </w:pPr>
    </w:p>
    <w:p w14:paraId="73118195" w14:textId="77777777" w:rsidR="008B3145" w:rsidRPr="008B3145" w:rsidRDefault="008B3145" w:rsidP="008B3145">
      <w:pPr>
        <w:rPr>
          <w:lang w:eastAsia="sl-SI"/>
        </w:rPr>
      </w:pPr>
    </w:p>
    <w:p w14:paraId="357168F2" w14:textId="77777777" w:rsidR="008B3145" w:rsidRPr="008B3145" w:rsidRDefault="008B3145" w:rsidP="008B3145">
      <w:pPr>
        <w:rPr>
          <w:lang w:eastAsia="sl-SI"/>
        </w:rPr>
      </w:pPr>
    </w:p>
    <w:p w14:paraId="0C5EAE8F" w14:textId="77777777" w:rsidR="008B3145" w:rsidRPr="008B3145" w:rsidRDefault="008B3145" w:rsidP="008B3145">
      <w:pPr>
        <w:rPr>
          <w:lang w:eastAsia="sl-SI"/>
        </w:rPr>
      </w:pPr>
    </w:p>
    <w:p w14:paraId="742A99CE" w14:textId="77777777" w:rsidR="008B3145" w:rsidRPr="008B3145" w:rsidRDefault="008B3145" w:rsidP="008B3145">
      <w:pPr>
        <w:rPr>
          <w:lang w:eastAsia="sl-SI"/>
        </w:rPr>
      </w:pPr>
    </w:p>
    <w:p w14:paraId="49D913E6" w14:textId="77777777" w:rsidR="008B3145" w:rsidRPr="008B3145" w:rsidRDefault="008B3145" w:rsidP="008B3145">
      <w:pPr>
        <w:rPr>
          <w:lang w:eastAsia="sl-SI"/>
        </w:rPr>
      </w:pPr>
    </w:p>
    <w:p w14:paraId="6FC8C9D5" w14:textId="77777777" w:rsidR="008B3145" w:rsidRPr="008B3145" w:rsidRDefault="008B3145" w:rsidP="008B3145">
      <w:pPr>
        <w:rPr>
          <w:lang w:eastAsia="sl-SI"/>
        </w:rPr>
      </w:pPr>
    </w:p>
    <w:p w14:paraId="1964E3B7" w14:textId="77777777" w:rsidR="008B3145" w:rsidRPr="008B3145" w:rsidRDefault="008B3145" w:rsidP="008B3145">
      <w:pPr>
        <w:rPr>
          <w:lang w:eastAsia="sl-SI"/>
        </w:rPr>
      </w:pPr>
    </w:p>
    <w:p w14:paraId="36E11E87" w14:textId="77777777" w:rsidR="008B3145" w:rsidRPr="008B3145" w:rsidRDefault="008B3145" w:rsidP="008B3145">
      <w:pPr>
        <w:rPr>
          <w:lang w:eastAsia="sl-SI"/>
        </w:rPr>
      </w:pPr>
    </w:p>
    <w:p w14:paraId="0C56532A" w14:textId="77777777" w:rsidR="008B3145" w:rsidRPr="008B3145" w:rsidRDefault="008B3145" w:rsidP="008B3145">
      <w:pPr>
        <w:rPr>
          <w:lang w:eastAsia="sl-SI"/>
        </w:rPr>
      </w:pPr>
    </w:p>
    <w:p w14:paraId="19F6F8CD" w14:textId="77777777" w:rsidR="008B3145" w:rsidRPr="008B3145" w:rsidRDefault="008B3145" w:rsidP="008B3145">
      <w:pPr>
        <w:rPr>
          <w:lang w:eastAsia="sl-SI"/>
        </w:rPr>
      </w:pPr>
    </w:p>
    <w:p w14:paraId="2CBA08DD" w14:textId="77777777" w:rsidR="008B3145" w:rsidRPr="008B3145" w:rsidRDefault="008B3145" w:rsidP="008B3145">
      <w:pPr>
        <w:rPr>
          <w:lang w:eastAsia="sl-SI"/>
        </w:rPr>
      </w:pPr>
    </w:p>
    <w:p w14:paraId="1B31D759" w14:textId="77F2D123" w:rsidR="008B3145" w:rsidRDefault="008B3145" w:rsidP="008B3145">
      <w:pPr>
        <w:pStyle w:val="Naslov1"/>
        <w:spacing w:after="120"/>
        <w:contextualSpacing/>
        <w:jc w:val="right"/>
      </w:pPr>
    </w:p>
    <w:p w14:paraId="394E172A" w14:textId="77777777" w:rsidR="00AA5A42" w:rsidRPr="0005002C" w:rsidRDefault="00197F85" w:rsidP="00FC02C9">
      <w:pPr>
        <w:pStyle w:val="Naslov1"/>
        <w:spacing w:after="120"/>
        <w:contextualSpacing/>
        <w:rPr>
          <w:sz w:val="20"/>
          <w:szCs w:val="20"/>
        </w:rPr>
      </w:pPr>
      <w:r w:rsidRPr="008B3145">
        <w:br w:type="page"/>
      </w:r>
      <w:bookmarkStart w:id="0" w:name="_Toc5952980"/>
      <w:r w:rsidR="00AA5A42" w:rsidRPr="0005002C">
        <w:rPr>
          <w:sz w:val="20"/>
          <w:szCs w:val="20"/>
        </w:rPr>
        <w:lastRenderedPageBreak/>
        <w:t>UVOD</w:t>
      </w:r>
      <w:bookmarkEnd w:id="0"/>
    </w:p>
    <w:p w14:paraId="0E5402A3" w14:textId="77777777" w:rsidR="003A0023" w:rsidRDefault="003A0023" w:rsidP="00FC02C9">
      <w:pPr>
        <w:widowControl w:val="0"/>
        <w:shd w:val="clear" w:color="auto" w:fill="FFFFFF"/>
        <w:autoSpaceDE w:val="0"/>
        <w:autoSpaceDN w:val="0"/>
        <w:adjustRightInd w:val="0"/>
        <w:spacing w:before="120" w:after="120" w:line="250" w:lineRule="exact"/>
        <w:ind w:right="5"/>
        <w:contextualSpacing/>
        <w:jc w:val="both"/>
        <w:rPr>
          <w:rFonts w:cs="Arial"/>
          <w:color w:val="000000"/>
          <w:spacing w:val="-4"/>
          <w:szCs w:val="20"/>
          <w:lang w:eastAsia="sl-SI"/>
        </w:rPr>
      </w:pPr>
      <w:r w:rsidRPr="0005002C">
        <w:rPr>
          <w:rFonts w:cs="Arial"/>
          <w:color w:val="000000"/>
          <w:spacing w:val="-4"/>
          <w:szCs w:val="20"/>
          <w:lang w:eastAsia="sl-SI"/>
        </w:rPr>
        <w:t>Ustanovitelj javnih zavodov zagotavlja nadzor nad delovanjem javnih zavodov, nadzor</w:t>
      </w:r>
      <w:r w:rsidRPr="0005002C">
        <w:rPr>
          <w:rFonts w:cs="Arial"/>
          <w:color w:val="000000"/>
          <w:spacing w:val="-4"/>
          <w:szCs w:val="20"/>
          <w:lang w:eastAsia="sl-SI"/>
        </w:rPr>
        <w:br/>
      </w:r>
      <w:r w:rsidRPr="0005002C">
        <w:rPr>
          <w:rFonts w:cs="Arial"/>
          <w:color w:val="000000"/>
          <w:spacing w:val="-3"/>
          <w:szCs w:val="20"/>
          <w:lang w:eastAsia="sl-SI"/>
        </w:rPr>
        <w:t>nad zakonitostjo dela, nadzor nad finančnim poslovanjem, bdi nad smotrno porabo</w:t>
      </w:r>
      <w:r w:rsidRPr="0005002C">
        <w:rPr>
          <w:rFonts w:cs="Arial"/>
          <w:color w:val="000000"/>
          <w:spacing w:val="-3"/>
          <w:szCs w:val="20"/>
          <w:lang w:eastAsia="sl-SI"/>
        </w:rPr>
        <w:br/>
      </w:r>
      <w:r w:rsidRPr="0005002C">
        <w:rPr>
          <w:rFonts w:cs="Arial"/>
          <w:color w:val="000000"/>
          <w:spacing w:val="-4"/>
          <w:szCs w:val="20"/>
          <w:lang w:eastAsia="sl-SI"/>
        </w:rPr>
        <w:t>sredstev javnih financ ter nad gospodarjenjem s premoženjem javnega zavoda, ki je v</w:t>
      </w:r>
      <w:r w:rsidRPr="0005002C">
        <w:rPr>
          <w:rFonts w:cs="Arial"/>
          <w:color w:val="000000"/>
          <w:spacing w:val="-4"/>
          <w:szCs w:val="20"/>
          <w:lang w:eastAsia="sl-SI"/>
        </w:rPr>
        <w:br/>
        <w:t>lasti ustanov</w:t>
      </w:r>
      <w:r w:rsidR="00144A61" w:rsidRPr="0005002C">
        <w:rPr>
          <w:rFonts w:cs="Arial"/>
          <w:color w:val="000000"/>
          <w:spacing w:val="-4"/>
          <w:szCs w:val="20"/>
          <w:lang w:eastAsia="sl-SI"/>
        </w:rPr>
        <w:t>itelja.</w:t>
      </w:r>
    </w:p>
    <w:p w14:paraId="2944818F" w14:textId="77777777" w:rsidR="00FC02C9" w:rsidRPr="0005002C" w:rsidRDefault="00FC02C9" w:rsidP="00FC02C9">
      <w:pPr>
        <w:widowControl w:val="0"/>
        <w:shd w:val="clear" w:color="auto" w:fill="FFFFFF"/>
        <w:autoSpaceDE w:val="0"/>
        <w:autoSpaceDN w:val="0"/>
        <w:adjustRightInd w:val="0"/>
        <w:spacing w:before="120" w:after="120" w:line="250" w:lineRule="exact"/>
        <w:ind w:right="5"/>
        <w:contextualSpacing/>
        <w:jc w:val="both"/>
        <w:rPr>
          <w:rFonts w:cs="Arial"/>
          <w:szCs w:val="20"/>
          <w:lang w:eastAsia="sl-SI"/>
        </w:rPr>
      </w:pPr>
    </w:p>
    <w:p w14:paraId="47F5E2C8" w14:textId="1DC06D3C" w:rsidR="003A0023" w:rsidRPr="004669FE" w:rsidRDefault="003A0023" w:rsidP="00FC02C9">
      <w:pPr>
        <w:widowControl w:val="0"/>
        <w:shd w:val="clear" w:color="auto" w:fill="FFFFFF"/>
        <w:autoSpaceDE w:val="0"/>
        <w:autoSpaceDN w:val="0"/>
        <w:adjustRightInd w:val="0"/>
        <w:spacing w:before="120" w:after="120" w:line="250" w:lineRule="exact"/>
        <w:contextualSpacing/>
        <w:jc w:val="both"/>
        <w:rPr>
          <w:rFonts w:cs="Arial"/>
          <w:color w:val="000000"/>
          <w:spacing w:val="-2"/>
          <w:szCs w:val="20"/>
          <w:lang w:eastAsia="sl-SI"/>
        </w:rPr>
      </w:pPr>
      <w:r w:rsidRPr="0005002C">
        <w:rPr>
          <w:rFonts w:cs="Arial"/>
          <w:color w:val="000000"/>
          <w:spacing w:val="-3"/>
          <w:szCs w:val="20"/>
          <w:lang w:eastAsia="sl-SI"/>
        </w:rPr>
        <w:t>Ustanovitelj nadzira poslovanj</w:t>
      </w:r>
      <w:r w:rsidR="00FB2EC8" w:rsidRPr="0005002C">
        <w:rPr>
          <w:rFonts w:cs="Arial"/>
          <w:color w:val="000000"/>
          <w:spacing w:val="-3"/>
          <w:szCs w:val="20"/>
          <w:lang w:eastAsia="sl-SI"/>
        </w:rPr>
        <w:t>e</w:t>
      </w:r>
      <w:r w:rsidRPr="0005002C">
        <w:rPr>
          <w:rFonts w:cs="Arial"/>
          <w:color w:val="000000"/>
          <w:spacing w:val="-3"/>
          <w:szCs w:val="20"/>
          <w:lang w:eastAsia="sl-SI"/>
        </w:rPr>
        <w:t xml:space="preserve"> in izvajanj</w:t>
      </w:r>
      <w:r w:rsidR="00FB2EC8" w:rsidRPr="0005002C">
        <w:rPr>
          <w:rFonts w:cs="Arial"/>
          <w:color w:val="000000"/>
          <w:spacing w:val="-3"/>
          <w:szCs w:val="20"/>
          <w:lang w:eastAsia="sl-SI"/>
        </w:rPr>
        <w:t>e</w:t>
      </w:r>
      <w:r w:rsidRPr="0005002C">
        <w:rPr>
          <w:rFonts w:cs="Arial"/>
          <w:color w:val="000000"/>
          <w:spacing w:val="-3"/>
          <w:szCs w:val="20"/>
          <w:lang w:eastAsia="sl-SI"/>
        </w:rPr>
        <w:t xml:space="preserve"> jav</w:t>
      </w:r>
      <w:r w:rsidR="00296F91" w:rsidRPr="0005002C">
        <w:rPr>
          <w:rFonts w:cs="Arial"/>
          <w:color w:val="000000"/>
          <w:spacing w:val="-3"/>
          <w:szCs w:val="20"/>
          <w:lang w:eastAsia="sl-SI"/>
        </w:rPr>
        <w:t xml:space="preserve">ne službe </w:t>
      </w:r>
      <w:r w:rsidR="00EA213F" w:rsidRPr="0005002C">
        <w:rPr>
          <w:rFonts w:cs="Arial"/>
          <w:color w:val="000000"/>
          <w:spacing w:val="-3"/>
          <w:szCs w:val="20"/>
          <w:lang w:eastAsia="sl-SI"/>
        </w:rPr>
        <w:t xml:space="preserve">npr. </w:t>
      </w:r>
      <w:r w:rsidRPr="0005002C">
        <w:rPr>
          <w:rFonts w:cs="Arial"/>
          <w:color w:val="000000"/>
          <w:spacing w:val="-3"/>
          <w:szCs w:val="20"/>
          <w:lang w:eastAsia="sl-SI"/>
        </w:rPr>
        <w:t>preko poročanja</w:t>
      </w:r>
      <w:r w:rsidRPr="0005002C">
        <w:rPr>
          <w:rFonts w:cs="Arial"/>
          <w:color w:val="000000"/>
          <w:spacing w:val="-3"/>
          <w:szCs w:val="20"/>
          <w:lang w:eastAsia="sl-SI"/>
        </w:rPr>
        <w:br/>
      </w:r>
      <w:r w:rsidRPr="0005002C">
        <w:rPr>
          <w:rFonts w:cs="Arial"/>
          <w:color w:val="000000"/>
          <w:spacing w:val="-4"/>
          <w:szCs w:val="20"/>
          <w:lang w:eastAsia="sl-SI"/>
        </w:rPr>
        <w:t>o doseženih ciljih in rezultatih, ki so opredeljeni v letnem programu dela</w:t>
      </w:r>
      <w:r w:rsidR="00FB2EC8" w:rsidRPr="0005002C">
        <w:rPr>
          <w:rFonts w:cs="Arial"/>
          <w:color w:val="000000"/>
          <w:spacing w:val="-4"/>
          <w:szCs w:val="20"/>
          <w:lang w:eastAsia="sl-SI"/>
        </w:rPr>
        <w:t xml:space="preserve">, finančnem in kadrovskem načrtu </w:t>
      </w:r>
      <w:r w:rsidRPr="0005002C">
        <w:rPr>
          <w:rFonts w:cs="Arial"/>
          <w:color w:val="000000"/>
          <w:spacing w:val="-4"/>
          <w:szCs w:val="20"/>
          <w:lang w:eastAsia="sl-SI"/>
        </w:rPr>
        <w:t xml:space="preserve">ali v </w:t>
      </w:r>
      <w:r w:rsidR="000C1570" w:rsidRPr="0005002C">
        <w:rPr>
          <w:rFonts w:cs="Arial"/>
          <w:color w:val="000000"/>
          <w:spacing w:val="-4"/>
          <w:szCs w:val="20"/>
          <w:lang w:eastAsia="sl-SI"/>
        </w:rPr>
        <w:t xml:space="preserve">aktu o financiranju </w:t>
      </w:r>
      <w:r w:rsidRPr="0005002C">
        <w:rPr>
          <w:rFonts w:cs="Arial"/>
          <w:color w:val="000000"/>
          <w:spacing w:val="-2"/>
          <w:szCs w:val="20"/>
          <w:lang w:eastAsia="sl-SI"/>
        </w:rPr>
        <w:t xml:space="preserve"> javne</w:t>
      </w:r>
      <w:r w:rsidR="000C1570" w:rsidRPr="0005002C">
        <w:rPr>
          <w:rFonts w:cs="Arial"/>
          <w:color w:val="000000"/>
          <w:spacing w:val="-2"/>
          <w:szCs w:val="20"/>
          <w:lang w:eastAsia="sl-SI"/>
        </w:rPr>
        <w:t xml:space="preserve"> službe</w:t>
      </w:r>
      <w:r w:rsidR="00EA213F" w:rsidRPr="0005002C">
        <w:rPr>
          <w:rFonts w:cs="Arial"/>
          <w:color w:val="000000"/>
          <w:spacing w:val="-2"/>
          <w:szCs w:val="20"/>
          <w:lang w:eastAsia="sl-SI"/>
        </w:rPr>
        <w:t xml:space="preserve"> </w:t>
      </w:r>
      <w:r w:rsidR="000C1570" w:rsidRPr="0005002C">
        <w:rPr>
          <w:rFonts w:cs="Arial"/>
          <w:color w:val="000000"/>
          <w:spacing w:val="-2"/>
          <w:szCs w:val="20"/>
          <w:lang w:eastAsia="sl-SI"/>
        </w:rPr>
        <w:t xml:space="preserve">(pogodba ali sklep) </w:t>
      </w:r>
      <w:r w:rsidR="00EA213F" w:rsidRPr="0005002C">
        <w:rPr>
          <w:rFonts w:cs="Arial"/>
          <w:color w:val="000000"/>
          <w:spacing w:val="-2"/>
          <w:szCs w:val="20"/>
          <w:lang w:eastAsia="sl-SI"/>
        </w:rPr>
        <w:t>ter drugih poročil</w:t>
      </w:r>
      <w:r w:rsidRPr="0005002C">
        <w:rPr>
          <w:rFonts w:cs="Arial"/>
          <w:color w:val="000000"/>
          <w:spacing w:val="-2"/>
          <w:szCs w:val="20"/>
          <w:lang w:eastAsia="sl-SI"/>
        </w:rPr>
        <w:t>. Sicer pa ustanovitelj po</w:t>
      </w:r>
      <w:r w:rsidR="00EA213F" w:rsidRPr="0005002C">
        <w:rPr>
          <w:rFonts w:cs="Arial"/>
          <w:color w:val="000000"/>
          <w:spacing w:val="-2"/>
          <w:szCs w:val="20"/>
          <w:lang w:eastAsia="sl-SI"/>
        </w:rPr>
        <w:t xml:space="preserve">sredno svoj nadzor nad sredstvi </w:t>
      </w:r>
      <w:r w:rsidR="00AA5A42" w:rsidRPr="0005002C">
        <w:rPr>
          <w:rFonts w:cs="Arial"/>
          <w:color w:val="000000"/>
          <w:spacing w:val="-4"/>
          <w:szCs w:val="20"/>
          <w:lang w:eastAsia="sl-SI"/>
        </w:rPr>
        <w:t>javnega zavoda</w:t>
      </w:r>
      <w:r w:rsidRPr="0005002C">
        <w:rPr>
          <w:rFonts w:cs="Arial"/>
          <w:color w:val="000000"/>
          <w:spacing w:val="-4"/>
          <w:szCs w:val="20"/>
          <w:lang w:eastAsia="sl-SI"/>
        </w:rPr>
        <w:t xml:space="preserve"> </w:t>
      </w:r>
      <w:r w:rsidR="00296F91" w:rsidRPr="0005002C">
        <w:rPr>
          <w:rFonts w:cs="Arial"/>
          <w:color w:val="000000"/>
          <w:spacing w:val="-4"/>
          <w:szCs w:val="20"/>
          <w:lang w:eastAsia="sl-SI"/>
        </w:rPr>
        <w:t xml:space="preserve">izvaja </w:t>
      </w:r>
      <w:r w:rsidRPr="0005002C">
        <w:rPr>
          <w:rFonts w:cs="Arial"/>
          <w:color w:val="000000"/>
          <w:spacing w:val="-4"/>
          <w:szCs w:val="20"/>
          <w:lang w:eastAsia="sl-SI"/>
        </w:rPr>
        <w:t xml:space="preserve">tudi preko predstavnikov ustanovitelja v svetu </w:t>
      </w:r>
      <w:r w:rsidR="00AA5A42" w:rsidRPr="0005002C">
        <w:rPr>
          <w:rFonts w:cs="Arial"/>
          <w:color w:val="000000"/>
          <w:spacing w:val="-4"/>
          <w:szCs w:val="20"/>
          <w:lang w:eastAsia="sl-SI"/>
        </w:rPr>
        <w:t>javnega zavoda</w:t>
      </w:r>
      <w:r w:rsidRPr="0005002C">
        <w:rPr>
          <w:rFonts w:cs="Arial"/>
          <w:color w:val="000000"/>
          <w:spacing w:val="-4"/>
          <w:szCs w:val="20"/>
          <w:lang w:eastAsia="sl-SI"/>
        </w:rPr>
        <w:t>.</w:t>
      </w:r>
    </w:p>
    <w:p w14:paraId="442B053E" w14:textId="77777777" w:rsidR="00FC02C9" w:rsidRPr="0005002C" w:rsidRDefault="00FC02C9" w:rsidP="00FC02C9">
      <w:pPr>
        <w:widowControl w:val="0"/>
        <w:shd w:val="clear" w:color="auto" w:fill="FFFFFF"/>
        <w:autoSpaceDE w:val="0"/>
        <w:autoSpaceDN w:val="0"/>
        <w:adjustRightInd w:val="0"/>
        <w:spacing w:before="120" w:after="120" w:line="250" w:lineRule="exact"/>
        <w:contextualSpacing/>
        <w:jc w:val="both"/>
        <w:rPr>
          <w:rFonts w:cs="Arial"/>
          <w:szCs w:val="20"/>
          <w:lang w:eastAsia="sl-SI"/>
        </w:rPr>
      </w:pPr>
    </w:p>
    <w:p w14:paraId="3F09FC01" w14:textId="7A2B6864" w:rsidR="00144A61" w:rsidRDefault="003A0023" w:rsidP="00FC02C9">
      <w:pPr>
        <w:widowControl w:val="0"/>
        <w:shd w:val="clear" w:color="auto" w:fill="FFFFFF"/>
        <w:autoSpaceDE w:val="0"/>
        <w:autoSpaceDN w:val="0"/>
        <w:adjustRightInd w:val="0"/>
        <w:spacing w:before="120" w:after="120" w:line="250" w:lineRule="exact"/>
        <w:ind w:right="5"/>
        <w:contextualSpacing/>
        <w:jc w:val="both"/>
        <w:rPr>
          <w:rFonts w:cs="Arial"/>
          <w:color w:val="000000"/>
          <w:spacing w:val="-4"/>
          <w:szCs w:val="20"/>
          <w:lang w:eastAsia="sl-SI"/>
        </w:rPr>
      </w:pPr>
      <w:r w:rsidRPr="0005002C">
        <w:rPr>
          <w:rFonts w:cs="Arial"/>
          <w:color w:val="000000"/>
          <w:szCs w:val="20"/>
          <w:lang w:eastAsia="sl-SI"/>
        </w:rPr>
        <w:t xml:space="preserve">Predstavniki </w:t>
      </w:r>
      <w:r w:rsidR="00AA5A42" w:rsidRPr="0005002C">
        <w:rPr>
          <w:rFonts w:cs="Arial"/>
          <w:color w:val="000000"/>
          <w:szCs w:val="20"/>
          <w:lang w:eastAsia="sl-SI"/>
        </w:rPr>
        <w:t>ustanovitelja v svetih javnih zavodov</w:t>
      </w:r>
      <w:r w:rsidR="00EA213F" w:rsidRPr="0005002C">
        <w:rPr>
          <w:rFonts w:cs="Arial"/>
          <w:color w:val="000000"/>
          <w:szCs w:val="20"/>
          <w:lang w:eastAsia="sl-SI"/>
        </w:rPr>
        <w:t>, ki jih je ustanovila država,</w:t>
      </w:r>
      <w:r w:rsidR="00AA5A42" w:rsidRPr="0005002C">
        <w:rPr>
          <w:rFonts w:cs="Arial"/>
          <w:color w:val="000000"/>
          <w:szCs w:val="20"/>
          <w:lang w:eastAsia="sl-SI"/>
        </w:rPr>
        <w:t xml:space="preserve"> zastopajo </w:t>
      </w:r>
      <w:r w:rsidR="00990DDA" w:rsidRPr="0005002C">
        <w:rPr>
          <w:rFonts w:cs="Arial"/>
          <w:color w:val="000000"/>
          <w:szCs w:val="20"/>
          <w:lang w:eastAsia="sl-SI"/>
        </w:rPr>
        <w:t xml:space="preserve">javni </w:t>
      </w:r>
      <w:r w:rsidRPr="0005002C">
        <w:rPr>
          <w:rFonts w:cs="Arial"/>
          <w:color w:val="000000"/>
          <w:spacing w:val="1"/>
          <w:szCs w:val="20"/>
          <w:lang w:eastAsia="sl-SI"/>
        </w:rPr>
        <w:t xml:space="preserve">interes </w:t>
      </w:r>
      <w:r w:rsidR="00EA213F" w:rsidRPr="0005002C">
        <w:rPr>
          <w:rFonts w:cs="Arial"/>
          <w:spacing w:val="-4"/>
          <w:szCs w:val="20"/>
          <w:lang w:eastAsia="sl-SI"/>
        </w:rPr>
        <w:t>Republike Slovenije (v nadaljnjem besedilu: RS)</w:t>
      </w:r>
      <w:r w:rsidR="00990DDA" w:rsidRPr="0005002C">
        <w:rPr>
          <w:rFonts w:cs="Arial"/>
          <w:spacing w:val="-4"/>
          <w:szCs w:val="20"/>
          <w:lang w:eastAsia="sl-SI"/>
        </w:rPr>
        <w:t>, ki je opredeljen v predpisih, ustanovitvenih aktih zavodov in sprejetih strateških oziroma razvojnih  dokumentov  DZ, Vlade RS ali pristojnega ministra in jih javni zavodi uresničujejo predvsem z izvajanjem javne službe zaradi katere so ustanovljeni in drugih dejavnosti, ki so opredeljene v ustanovitvenih aktih zavodov</w:t>
      </w:r>
      <w:r w:rsidRPr="0005002C">
        <w:rPr>
          <w:rFonts w:cs="Arial"/>
          <w:color w:val="000000"/>
          <w:spacing w:val="1"/>
          <w:szCs w:val="20"/>
          <w:lang w:eastAsia="sl-SI"/>
        </w:rPr>
        <w:t>. Pri odločanj</w:t>
      </w:r>
      <w:r w:rsidR="00AA5A42" w:rsidRPr="0005002C">
        <w:rPr>
          <w:rFonts w:cs="Arial"/>
          <w:color w:val="000000"/>
          <w:spacing w:val="1"/>
          <w:szCs w:val="20"/>
          <w:lang w:eastAsia="sl-SI"/>
        </w:rPr>
        <w:t xml:space="preserve">u so </w:t>
      </w:r>
      <w:r w:rsidRPr="0005002C">
        <w:rPr>
          <w:rFonts w:cs="Arial"/>
          <w:color w:val="000000"/>
          <w:spacing w:val="-4"/>
          <w:szCs w:val="20"/>
          <w:lang w:eastAsia="sl-SI"/>
        </w:rPr>
        <w:t>samostojni in neodvisni, vendar morajo pri obravnavi, presoji zadev in odloč</w:t>
      </w:r>
      <w:r w:rsidR="00AA5A42" w:rsidRPr="0005002C">
        <w:rPr>
          <w:rFonts w:cs="Arial"/>
          <w:color w:val="000000"/>
          <w:spacing w:val="-4"/>
          <w:szCs w:val="20"/>
          <w:lang w:eastAsia="sl-SI"/>
        </w:rPr>
        <w:t xml:space="preserve">anju ravnati </w:t>
      </w:r>
      <w:r w:rsidRPr="0005002C">
        <w:rPr>
          <w:rFonts w:cs="Arial"/>
          <w:color w:val="000000"/>
          <w:spacing w:val="-3"/>
          <w:szCs w:val="20"/>
          <w:lang w:eastAsia="sl-SI"/>
        </w:rPr>
        <w:t xml:space="preserve">s polno odgovornostjo za </w:t>
      </w:r>
      <w:r w:rsidR="00990DDA" w:rsidRPr="0005002C">
        <w:rPr>
          <w:rFonts w:cs="Arial"/>
          <w:color w:val="000000"/>
          <w:spacing w:val="-3"/>
          <w:szCs w:val="20"/>
          <w:lang w:eastAsia="sl-SI"/>
        </w:rPr>
        <w:t>javnega interesa</w:t>
      </w:r>
      <w:r w:rsidRPr="0005002C">
        <w:rPr>
          <w:rFonts w:cs="Arial"/>
          <w:color w:val="000000"/>
          <w:spacing w:val="-3"/>
          <w:szCs w:val="20"/>
          <w:lang w:eastAsia="sl-SI"/>
        </w:rPr>
        <w:t xml:space="preserve">. Za uspešno delovanje sveta </w:t>
      </w:r>
      <w:r w:rsidR="00AA5A42" w:rsidRPr="0005002C">
        <w:rPr>
          <w:rFonts w:cs="Arial"/>
          <w:color w:val="000000"/>
          <w:spacing w:val="-3"/>
          <w:szCs w:val="20"/>
          <w:lang w:eastAsia="sl-SI"/>
        </w:rPr>
        <w:t>javnih zavodov</w:t>
      </w:r>
      <w:r w:rsidRPr="0005002C">
        <w:rPr>
          <w:rFonts w:cs="Arial"/>
          <w:color w:val="000000"/>
          <w:spacing w:val="-3"/>
          <w:szCs w:val="20"/>
          <w:lang w:eastAsia="sl-SI"/>
        </w:rPr>
        <w:t xml:space="preserve"> je ključ</w:t>
      </w:r>
      <w:r w:rsidR="00AA5A42" w:rsidRPr="0005002C">
        <w:rPr>
          <w:rFonts w:cs="Arial"/>
          <w:color w:val="000000"/>
          <w:spacing w:val="-3"/>
          <w:szCs w:val="20"/>
          <w:lang w:eastAsia="sl-SI"/>
        </w:rPr>
        <w:t xml:space="preserve">nega pomena tako </w:t>
      </w:r>
      <w:r w:rsidRPr="0005002C">
        <w:rPr>
          <w:rFonts w:cs="Arial"/>
          <w:color w:val="000000"/>
          <w:spacing w:val="-4"/>
          <w:szCs w:val="20"/>
          <w:lang w:eastAsia="sl-SI"/>
        </w:rPr>
        <w:t xml:space="preserve">poznavanje predpisov kot tudi finančnega poslovanja </w:t>
      </w:r>
      <w:r w:rsidR="00144A61" w:rsidRPr="0005002C">
        <w:rPr>
          <w:rFonts w:cs="Arial"/>
          <w:color w:val="000000"/>
          <w:spacing w:val="-4"/>
          <w:szCs w:val="20"/>
          <w:lang w:eastAsia="sl-SI"/>
        </w:rPr>
        <w:t xml:space="preserve">javnih </w:t>
      </w:r>
      <w:r w:rsidR="00AA5A42" w:rsidRPr="0005002C">
        <w:rPr>
          <w:rFonts w:cs="Arial"/>
          <w:color w:val="000000"/>
          <w:spacing w:val="-4"/>
          <w:szCs w:val="20"/>
          <w:lang w:eastAsia="sl-SI"/>
        </w:rPr>
        <w:t>zavodov</w:t>
      </w:r>
      <w:r w:rsidR="00144A61" w:rsidRPr="0005002C">
        <w:rPr>
          <w:rFonts w:cs="Arial"/>
          <w:color w:val="000000"/>
          <w:spacing w:val="-4"/>
          <w:szCs w:val="20"/>
          <w:lang w:eastAsia="sl-SI"/>
        </w:rPr>
        <w:t>.</w:t>
      </w:r>
    </w:p>
    <w:p w14:paraId="3DC0DE2E" w14:textId="77777777" w:rsidR="00FC02C9" w:rsidRPr="0005002C" w:rsidRDefault="00FC02C9" w:rsidP="00FC02C9">
      <w:pPr>
        <w:widowControl w:val="0"/>
        <w:shd w:val="clear" w:color="auto" w:fill="FFFFFF"/>
        <w:autoSpaceDE w:val="0"/>
        <w:autoSpaceDN w:val="0"/>
        <w:adjustRightInd w:val="0"/>
        <w:spacing w:before="120" w:after="120" w:line="250" w:lineRule="exact"/>
        <w:ind w:right="5"/>
        <w:contextualSpacing/>
        <w:jc w:val="both"/>
        <w:rPr>
          <w:rFonts w:cs="Arial"/>
          <w:szCs w:val="20"/>
          <w:lang w:eastAsia="sl-SI"/>
        </w:rPr>
      </w:pPr>
    </w:p>
    <w:p w14:paraId="40E99EF5" w14:textId="2B186F44" w:rsidR="0094657D" w:rsidRPr="00FC02C9" w:rsidRDefault="003A0023" w:rsidP="00FC02C9">
      <w:pPr>
        <w:widowControl w:val="0"/>
        <w:shd w:val="clear" w:color="auto" w:fill="FFFFFF"/>
        <w:autoSpaceDE w:val="0"/>
        <w:autoSpaceDN w:val="0"/>
        <w:adjustRightInd w:val="0"/>
        <w:spacing w:before="120" w:after="120" w:line="250" w:lineRule="exact"/>
        <w:ind w:right="5"/>
        <w:contextualSpacing/>
        <w:jc w:val="both"/>
        <w:rPr>
          <w:rFonts w:cs="Arial"/>
          <w:color w:val="000000"/>
          <w:spacing w:val="-3"/>
          <w:szCs w:val="20"/>
          <w:lang w:eastAsia="sl-SI"/>
        </w:rPr>
      </w:pPr>
      <w:r w:rsidRPr="0005002C">
        <w:rPr>
          <w:rFonts w:cs="Arial"/>
          <w:color w:val="000000"/>
          <w:spacing w:val="-3"/>
          <w:szCs w:val="20"/>
          <w:lang w:eastAsia="sl-SI"/>
        </w:rPr>
        <w:t>Č</w:t>
      </w:r>
      <w:r w:rsidR="00AA5A42" w:rsidRPr="0005002C">
        <w:rPr>
          <w:rFonts w:cs="Arial"/>
          <w:color w:val="000000"/>
          <w:spacing w:val="-3"/>
          <w:szCs w:val="20"/>
          <w:lang w:eastAsia="sl-SI"/>
        </w:rPr>
        <w:t>lani svetov javnih zavodov</w:t>
      </w:r>
      <w:r w:rsidRPr="0005002C">
        <w:rPr>
          <w:rFonts w:cs="Arial"/>
          <w:color w:val="000000"/>
          <w:spacing w:val="-3"/>
          <w:szCs w:val="20"/>
          <w:lang w:eastAsia="sl-SI"/>
        </w:rPr>
        <w:t xml:space="preserve"> se pri </w:t>
      </w:r>
      <w:r w:rsidR="00296F91" w:rsidRPr="0005002C">
        <w:rPr>
          <w:rFonts w:cs="Arial"/>
          <w:color w:val="000000"/>
          <w:spacing w:val="-3"/>
          <w:szCs w:val="20"/>
          <w:lang w:eastAsia="sl-SI"/>
        </w:rPr>
        <w:t xml:space="preserve">opravljanju svoje funkcije pogosto </w:t>
      </w:r>
      <w:r w:rsidRPr="0005002C">
        <w:rPr>
          <w:rFonts w:cs="Arial"/>
          <w:color w:val="000000"/>
          <w:spacing w:val="-3"/>
          <w:szCs w:val="20"/>
          <w:lang w:eastAsia="sl-SI"/>
        </w:rPr>
        <w:t>srečujejo s vpraš</w:t>
      </w:r>
      <w:r w:rsidR="00AA5A42" w:rsidRPr="0005002C">
        <w:rPr>
          <w:rFonts w:cs="Arial"/>
          <w:color w:val="000000"/>
          <w:spacing w:val="-3"/>
          <w:szCs w:val="20"/>
          <w:lang w:eastAsia="sl-SI"/>
        </w:rPr>
        <w:t>anji</w:t>
      </w:r>
      <w:r w:rsidR="00E41618" w:rsidRPr="0005002C">
        <w:rPr>
          <w:rFonts w:cs="Arial"/>
          <w:color w:val="000000"/>
          <w:spacing w:val="-3"/>
          <w:szCs w:val="20"/>
          <w:lang w:eastAsia="sl-SI"/>
        </w:rPr>
        <w:t xml:space="preserve"> glede njihove</w:t>
      </w:r>
      <w:r w:rsidR="00296F91" w:rsidRPr="0005002C">
        <w:rPr>
          <w:rFonts w:cs="Arial"/>
          <w:color w:val="000000"/>
          <w:spacing w:val="-3"/>
          <w:szCs w:val="20"/>
          <w:lang w:eastAsia="sl-SI"/>
        </w:rPr>
        <w:t xml:space="preserve"> </w:t>
      </w:r>
      <w:r w:rsidRPr="0005002C">
        <w:rPr>
          <w:rFonts w:cs="Arial"/>
          <w:color w:val="000000"/>
          <w:spacing w:val="-3"/>
          <w:szCs w:val="20"/>
          <w:lang w:eastAsia="sl-SI"/>
        </w:rPr>
        <w:t>pristojnosti</w:t>
      </w:r>
      <w:r w:rsidR="00E41618" w:rsidRPr="0005002C">
        <w:rPr>
          <w:rFonts w:cs="Arial"/>
          <w:color w:val="000000"/>
          <w:spacing w:val="-3"/>
          <w:szCs w:val="20"/>
          <w:lang w:eastAsia="sl-SI"/>
        </w:rPr>
        <w:t xml:space="preserve">, </w:t>
      </w:r>
      <w:r w:rsidRPr="0005002C">
        <w:rPr>
          <w:rFonts w:cs="Arial"/>
          <w:color w:val="000000"/>
          <w:spacing w:val="-3"/>
          <w:szCs w:val="20"/>
          <w:lang w:eastAsia="sl-SI"/>
        </w:rPr>
        <w:t>kako naj se opredelijo pri obravnavi določ</w:t>
      </w:r>
      <w:r w:rsidR="00AA5A42" w:rsidRPr="0005002C">
        <w:rPr>
          <w:rFonts w:cs="Arial"/>
          <w:color w:val="000000"/>
          <w:spacing w:val="-3"/>
          <w:szCs w:val="20"/>
          <w:lang w:eastAsia="sl-SI"/>
        </w:rPr>
        <w:t xml:space="preserve">enih </w:t>
      </w:r>
      <w:r w:rsidRPr="0005002C">
        <w:rPr>
          <w:rFonts w:cs="Arial"/>
          <w:color w:val="000000"/>
          <w:spacing w:val="-1"/>
          <w:szCs w:val="20"/>
          <w:lang w:eastAsia="sl-SI"/>
        </w:rPr>
        <w:t>strokovnih vsebin, ali lahko oziroma ali smejo z</w:t>
      </w:r>
      <w:r w:rsidR="00AA5A42" w:rsidRPr="0005002C">
        <w:rPr>
          <w:rFonts w:cs="Arial"/>
          <w:color w:val="000000"/>
          <w:spacing w:val="-1"/>
          <w:szCs w:val="20"/>
          <w:lang w:eastAsia="sl-SI"/>
        </w:rPr>
        <w:t>ahtevati od vodstva</w:t>
      </w:r>
      <w:r w:rsidR="0094657D" w:rsidRPr="0005002C">
        <w:rPr>
          <w:rFonts w:cs="Arial"/>
          <w:color w:val="000000"/>
          <w:spacing w:val="-1"/>
          <w:szCs w:val="20"/>
          <w:lang w:eastAsia="sl-SI"/>
        </w:rPr>
        <w:t xml:space="preserve"> ali </w:t>
      </w:r>
      <w:r w:rsidRPr="0005002C">
        <w:rPr>
          <w:rFonts w:cs="Arial"/>
          <w:color w:val="000000"/>
          <w:spacing w:val="-3"/>
          <w:szCs w:val="20"/>
          <w:lang w:eastAsia="sl-SI"/>
        </w:rPr>
        <w:t>strokovnih služb</w:t>
      </w:r>
      <w:r w:rsidR="0094657D" w:rsidRPr="0005002C">
        <w:rPr>
          <w:rFonts w:cs="Arial"/>
          <w:color w:val="000000"/>
          <w:spacing w:val="-3"/>
          <w:szCs w:val="20"/>
          <w:lang w:eastAsia="sl-SI"/>
        </w:rPr>
        <w:t xml:space="preserve"> zavoda </w:t>
      </w:r>
      <w:r w:rsidRPr="0005002C">
        <w:rPr>
          <w:rFonts w:cs="Arial"/>
          <w:color w:val="000000"/>
          <w:spacing w:val="-3"/>
          <w:szCs w:val="20"/>
          <w:lang w:eastAsia="sl-SI"/>
        </w:rPr>
        <w:t>več pojasnil</w:t>
      </w:r>
      <w:r w:rsidR="0094657D" w:rsidRPr="0005002C">
        <w:rPr>
          <w:rFonts w:cs="Arial"/>
          <w:color w:val="000000"/>
          <w:spacing w:val="-3"/>
          <w:szCs w:val="20"/>
          <w:lang w:eastAsia="sl-SI"/>
        </w:rPr>
        <w:t>,</w:t>
      </w:r>
      <w:r w:rsidRPr="0005002C">
        <w:rPr>
          <w:rFonts w:cs="Arial"/>
          <w:color w:val="000000"/>
          <w:spacing w:val="-3"/>
          <w:szCs w:val="20"/>
          <w:lang w:eastAsia="sl-SI"/>
        </w:rPr>
        <w:t xml:space="preserve"> in podobno. </w:t>
      </w:r>
      <w:r w:rsidR="004B1507" w:rsidRPr="0005002C">
        <w:rPr>
          <w:rFonts w:cs="Arial"/>
          <w:color w:val="000000"/>
          <w:spacing w:val="-3"/>
          <w:szCs w:val="20"/>
          <w:lang w:eastAsia="sl-SI"/>
        </w:rPr>
        <w:t>Namen tega</w:t>
      </w:r>
      <w:r w:rsidR="0094657D" w:rsidRPr="0005002C">
        <w:rPr>
          <w:rFonts w:cs="Arial"/>
          <w:color w:val="000000"/>
          <w:spacing w:val="-3"/>
          <w:szCs w:val="20"/>
          <w:lang w:eastAsia="sl-SI"/>
        </w:rPr>
        <w:t xml:space="preserve"> gradiv</w:t>
      </w:r>
      <w:r w:rsidR="004B1507" w:rsidRPr="0005002C">
        <w:rPr>
          <w:rFonts w:cs="Arial"/>
          <w:color w:val="000000"/>
          <w:spacing w:val="-3"/>
          <w:szCs w:val="20"/>
          <w:lang w:eastAsia="sl-SI"/>
        </w:rPr>
        <w:t xml:space="preserve">a je zagotoviti osnovne </w:t>
      </w:r>
      <w:r w:rsidR="0094657D" w:rsidRPr="0005002C">
        <w:rPr>
          <w:rFonts w:cs="Arial"/>
          <w:color w:val="000000"/>
          <w:spacing w:val="-3"/>
          <w:szCs w:val="20"/>
          <w:lang w:eastAsia="sl-SI"/>
        </w:rPr>
        <w:t xml:space="preserve">informacija in </w:t>
      </w:r>
      <w:r w:rsidR="004B1507" w:rsidRPr="0005002C">
        <w:rPr>
          <w:rFonts w:cs="Arial"/>
          <w:color w:val="000000"/>
          <w:spacing w:val="-3"/>
          <w:szCs w:val="20"/>
          <w:lang w:eastAsia="sl-SI"/>
        </w:rPr>
        <w:t xml:space="preserve">priporočila </w:t>
      </w:r>
      <w:r w:rsidRPr="0005002C">
        <w:rPr>
          <w:rFonts w:cs="Arial"/>
          <w:color w:val="000000"/>
          <w:spacing w:val="-3"/>
          <w:szCs w:val="20"/>
          <w:lang w:eastAsia="sl-SI"/>
        </w:rPr>
        <w:t xml:space="preserve">za učinkovitejše delo </w:t>
      </w:r>
      <w:r w:rsidR="0094657D" w:rsidRPr="0005002C">
        <w:rPr>
          <w:rFonts w:cs="Arial"/>
          <w:color w:val="000000"/>
          <w:spacing w:val="-3"/>
          <w:szCs w:val="20"/>
          <w:lang w:eastAsia="sl-SI"/>
        </w:rPr>
        <w:t xml:space="preserve">predstavnikov ustanovitelja v svetih javnih </w:t>
      </w:r>
      <w:r w:rsidR="0094657D" w:rsidRPr="0005002C">
        <w:rPr>
          <w:rFonts w:cs="Arial"/>
          <w:spacing w:val="-3"/>
          <w:szCs w:val="20"/>
          <w:lang w:eastAsia="sl-SI"/>
        </w:rPr>
        <w:t xml:space="preserve">poklicnih šol, srednjih tehniških in srednjih strokovnih šol, gimnazij, višjih strokovnih šol, zavodih za vzgojo in izobraževanje otrok in mladostnikov s posebnimi potrebami ter dijaških domovih, torej v javnih vzgojno-izobraževalnih zavodov, ki jih je ustanovila Republika Slovenija. </w:t>
      </w:r>
    </w:p>
    <w:p w14:paraId="40C76D82" w14:textId="77777777" w:rsidR="00FC02C9" w:rsidRPr="0005002C" w:rsidRDefault="00FC02C9" w:rsidP="00FC02C9">
      <w:pPr>
        <w:widowControl w:val="0"/>
        <w:shd w:val="clear" w:color="auto" w:fill="FFFFFF"/>
        <w:autoSpaceDE w:val="0"/>
        <w:autoSpaceDN w:val="0"/>
        <w:adjustRightInd w:val="0"/>
        <w:spacing w:before="120" w:after="120" w:line="254" w:lineRule="exact"/>
        <w:contextualSpacing/>
        <w:jc w:val="both"/>
        <w:rPr>
          <w:rFonts w:cs="Arial"/>
          <w:spacing w:val="-3"/>
          <w:szCs w:val="20"/>
          <w:lang w:eastAsia="sl-SI"/>
        </w:rPr>
      </w:pPr>
    </w:p>
    <w:p w14:paraId="5D83EC0D" w14:textId="67B0A3AF" w:rsidR="00AA5A42" w:rsidRPr="0005002C" w:rsidRDefault="00930AC1" w:rsidP="00FC02C9">
      <w:pPr>
        <w:widowControl w:val="0"/>
        <w:shd w:val="clear" w:color="auto" w:fill="FFFFFF"/>
        <w:autoSpaceDE w:val="0"/>
        <w:autoSpaceDN w:val="0"/>
        <w:adjustRightInd w:val="0"/>
        <w:spacing w:before="120" w:after="120" w:line="254" w:lineRule="exact"/>
        <w:contextualSpacing/>
        <w:jc w:val="both"/>
        <w:rPr>
          <w:rFonts w:cs="Arial"/>
          <w:color w:val="000000"/>
          <w:spacing w:val="-3"/>
          <w:szCs w:val="20"/>
          <w:lang w:eastAsia="sl-SI"/>
        </w:rPr>
      </w:pPr>
      <w:r w:rsidRPr="0005002C">
        <w:rPr>
          <w:rFonts w:cs="Arial"/>
          <w:color w:val="000000"/>
          <w:spacing w:val="-3"/>
          <w:szCs w:val="20"/>
          <w:lang w:eastAsia="sl-SI"/>
        </w:rPr>
        <w:t>Predmetno gradivo se nanaša samo na zgoraj naštete JVIZ, katerih ustanovitelj je R</w:t>
      </w:r>
      <w:r w:rsidR="00144A61" w:rsidRPr="0005002C">
        <w:rPr>
          <w:rFonts w:cs="Arial"/>
          <w:color w:val="000000"/>
          <w:spacing w:val="-3"/>
          <w:szCs w:val="20"/>
          <w:lang w:eastAsia="sl-SI"/>
        </w:rPr>
        <w:t>S</w:t>
      </w:r>
      <w:r w:rsidRPr="0005002C">
        <w:rPr>
          <w:rFonts w:cs="Arial"/>
          <w:color w:val="000000"/>
          <w:spacing w:val="-3"/>
          <w:szCs w:val="20"/>
          <w:lang w:eastAsia="sl-SI"/>
        </w:rPr>
        <w:t>. V gradivu torej niso zajeti JVIZ, ki jih ustanavlja občina, kot tudi ne javni zavodi, ki jih ustanovi država za opravljanje dejavnosti in nalog</w:t>
      </w:r>
      <w:r w:rsidR="004B1507" w:rsidRPr="0005002C">
        <w:rPr>
          <w:rFonts w:cs="Arial"/>
          <w:color w:val="000000"/>
          <w:spacing w:val="-3"/>
          <w:szCs w:val="20"/>
          <w:lang w:eastAsia="sl-SI"/>
        </w:rPr>
        <w:t>,</w:t>
      </w:r>
      <w:r w:rsidRPr="0005002C">
        <w:rPr>
          <w:rFonts w:cs="Arial"/>
          <w:color w:val="000000"/>
          <w:spacing w:val="-3"/>
          <w:szCs w:val="20"/>
          <w:lang w:eastAsia="sl-SI"/>
        </w:rPr>
        <w:t xml:space="preserve"> potrebnih za izvajanje dejavnosti vzgoje in izobraževanja po 28. členu ZOFVI</w:t>
      </w:r>
      <w:r w:rsidR="004B1507" w:rsidRPr="0005002C">
        <w:rPr>
          <w:rFonts w:cs="Arial"/>
          <w:color w:val="000000"/>
          <w:spacing w:val="-3"/>
          <w:szCs w:val="20"/>
          <w:lang w:eastAsia="sl-SI"/>
        </w:rPr>
        <w:t xml:space="preserve">, čeprav  </w:t>
      </w:r>
      <w:r w:rsidR="003F14EE" w:rsidRPr="0005002C">
        <w:rPr>
          <w:rFonts w:cs="Arial"/>
          <w:color w:val="000000"/>
          <w:spacing w:val="-3"/>
          <w:szCs w:val="20"/>
          <w:lang w:eastAsia="sl-SI"/>
        </w:rPr>
        <w:t xml:space="preserve">je </w:t>
      </w:r>
      <w:r w:rsidR="004B1507" w:rsidRPr="0005002C">
        <w:rPr>
          <w:rFonts w:cs="Arial"/>
          <w:color w:val="000000"/>
          <w:spacing w:val="-3"/>
          <w:szCs w:val="20"/>
          <w:lang w:eastAsia="sl-SI"/>
        </w:rPr>
        <w:t>vsebinsko</w:t>
      </w:r>
      <w:r w:rsidR="003F14EE" w:rsidRPr="0005002C">
        <w:rPr>
          <w:rFonts w:cs="Arial"/>
          <w:color w:val="000000"/>
          <w:spacing w:val="-3"/>
          <w:szCs w:val="20"/>
          <w:lang w:eastAsia="sl-SI"/>
        </w:rPr>
        <w:t xml:space="preserve"> </w:t>
      </w:r>
      <w:r w:rsidR="004B1507" w:rsidRPr="0005002C">
        <w:rPr>
          <w:rFonts w:cs="Arial"/>
          <w:color w:val="000000"/>
          <w:spacing w:val="-3"/>
          <w:szCs w:val="20"/>
          <w:lang w:eastAsia="sl-SI"/>
        </w:rPr>
        <w:t>smis</w:t>
      </w:r>
      <w:r w:rsidR="003F14EE" w:rsidRPr="0005002C">
        <w:rPr>
          <w:rFonts w:cs="Arial"/>
          <w:color w:val="000000"/>
          <w:spacing w:val="-3"/>
          <w:szCs w:val="20"/>
          <w:lang w:eastAsia="sl-SI"/>
        </w:rPr>
        <w:t xml:space="preserve">elno </w:t>
      </w:r>
      <w:r w:rsidR="004B1507" w:rsidRPr="0005002C">
        <w:rPr>
          <w:rFonts w:cs="Arial"/>
          <w:color w:val="000000"/>
          <w:spacing w:val="-3"/>
          <w:szCs w:val="20"/>
          <w:lang w:eastAsia="sl-SI"/>
        </w:rPr>
        <w:t>uporabn</w:t>
      </w:r>
      <w:r w:rsidR="003F14EE" w:rsidRPr="0005002C">
        <w:rPr>
          <w:rFonts w:cs="Arial"/>
          <w:color w:val="000000"/>
          <w:spacing w:val="-3"/>
          <w:szCs w:val="20"/>
          <w:lang w:eastAsia="sl-SI"/>
        </w:rPr>
        <w:t xml:space="preserve">o </w:t>
      </w:r>
      <w:r w:rsidR="004B1507" w:rsidRPr="0005002C">
        <w:rPr>
          <w:rFonts w:cs="Arial"/>
          <w:color w:val="000000"/>
          <w:spacing w:val="-3"/>
          <w:szCs w:val="20"/>
          <w:lang w:eastAsia="sl-SI"/>
        </w:rPr>
        <w:t>tu</w:t>
      </w:r>
      <w:r w:rsidR="003F14EE" w:rsidRPr="0005002C">
        <w:rPr>
          <w:rFonts w:cs="Arial"/>
          <w:color w:val="000000"/>
          <w:spacing w:val="-3"/>
          <w:szCs w:val="20"/>
          <w:lang w:eastAsia="sl-SI"/>
        </w:rPr>
        <w:t xml:space="preserve">di </w:t>
      </w:r>
      <w:r w:rsidR="004B1507" w:rsidRPr="0005002C">
        <w:rPr>
          <w:rFonts w:cs="Arial"/>
          <w:color w:val="000000"/>
          <w:spacing w:val="-3"/>
          <w:szCs w:val="20"/>
          <w:lang w:eastAsia="sl-SI"/>
        </w:rPr>
        <w:t>za te zavode</w:t>
      </w:r>
      <w:r w:rsidR="00144A61" w:rsidRPr="0005002C">
        <w:rPr>
          <w:rFonts w:cs="Arial"/>
          <w:color w:val="000000"/>
          <w:spacing w:val="-3"/>
          <w:szCs w:val="20"/>
          <w:lang w:eastAsia="sl-SI"/>
        </w:rPr>
        <w:t>.</w:t>
      </w:r>
    </w:p>
    <w:p w14:paraId="7E14E999" w14:textId="77777777" w:rsidR="004B1507" w:rsidRPr="0005002C" w:rsidRDefault="004B1507" w:rsidP="00FC02C9">
      <w:pPr>
        <w:widowControl w:val="0"/>
        <w:shd w:val="clear" w:color="auto" w:fill="FFFFFF"/>
        <w:autoSpaceDE w:val="0"/>
        <w:autoSpaceDN w:val="0"/>
        <w:adjustRightInd w:val="0"/>
        <w:spacing w:before="120" w:after="120" w:line="254" w:lineRule="exact"/>
        <w:contextualSpacing/>
        <w:jc w:val="both"/>
        <w:rPr>
          <w:rFonts w:cs="Arial"/>
          <w:color w:val="000000"/>
          <w:spacing w:val="-3"/>
          <w:szCs w:val="20"/>
          <w:lang w:eastAsia="sl-SI"/>
        </w:rPr>
        <w:sectPr w:rsidR="004B1507" w:rsidRPr="0005002C" w:rsidSect="001A0A5B">
          <w:pgSz w:w="11909" w:h="16834"/>
          <w:pgMar w:top="1440" w:right="1815" w:bottom="720" w:left="1901" w:header="708" w:footer="708" w:gutter="0"/>
          <w:pgNumType w:start="1"/>
          <w:cols w:space="60"/>
          <w:noEndnote/>
          <w:docGrid w:linePitch="272"/>
        </w:sectPr>
      </w:pPr>
    </w:p>
    <w:p w14:paraId="2903A0C4" w14:textId="45353CBF" w:rsidR="005B2704" w:rsidRPr="0005002C" w:rsidRDefault="003A0023" w:rsidP="00FC02C9">
      <w:pPr>
        <w:pStyle w:val="Naslov1"/>
        <w:spacing w:after="120"/>
        <w:contextualSpacing/>
        <w:rPr>
          <w:sz w:val="20"/>
          <w:szCs w:val="20"/>
        </w:rPr>
      </w:pPr>
      <w:bookmarkStart w:id="1" w:name="_Toc5952981"/>
      <w:r w:rsidRPr="0005002C">
        <w:rPr>
          <w:sz w:val="20"/>
          <w:szCs w:val="20"/>
        </w:rPr>
        <w:lastRenderedPageBreak/>
        <w:t>1   OPRAVLJANJE JAVNE SLU</w:t>
      </w:r>
      <w:r w:rsidR="000B2E89" w:rsidRPr="0005002C">
        <w:rPr>
          <w:sz w:val="20"/>
          <w:szCs w:val="20"/>
        </w:rPr>
        <w:t>ŽBE</w:t>
      </w:r>
      <w:bookmarkEnd w:id="1"/>
    </w:p>
    <w:p w14:paraId="4C82A273" w14:textId="77777777" w:rsidR="000B2E89" w:rsidRPr="0005002C" w:rsidRDefault="000B2E89" w:rsidP="00FC02C9">
      <w:pPr>
        <w:pStyle w:val="Naslov1"/>
        <w:spacing w:after="120"/>
        <w:contextualSpacing/>
        <w:rPr>
          <w:sz w:val="20"/>
          <w:szCs w:val="20"/>
        </w:rPr>
      </w:pPr>
    </w:p>
    <w:p w14:paraId="0B3B4437" w14:textId="29A57B94" w:rsidR="003A0023" w:rsidRPr="0005002C" w:rsidRDefault="003A0023" w:rsidP="00FC02C9">
      <w:pPr>
        <w:pStyle w:val="Naslov1"/>
        <w:spacing w:after="120"/>
        <w:contextualSpacing/>
        <w:rPr>
          <w:sz w:val="20"/>
          <w:szCs w:val="20"/>
        </w:rPr>
      </w:pPr>
      <w:bookmarkStart w:id="2" w:name="_Toc5952982"/>
      <w:r w:rsidRPr="0005002C">
        <w:rPr>
          <w:sz w:val="20"/>
          <w:szCs w:val="20"/>
        </w:rPr>
        <w:t>1.1  Opredelitev javne službe</w:t>
      </w:r>
      <w:bookmarkEnd w:id="2"/>
    </w:p>
    <w:p w14:paraId="5DE897E8" w14:textId="102532E7" w:rsidR="005B2704" w:rsidRDefault="00893D01"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r w:rsidRPr="0005002C">
        <w:rPr>
          <w:rFonts w:cs="Arial"/>
          <w:color w:val="000000"/>
          <w:spacing w:val="-2"/>
          <w:szCs w:val="20"/>
          <w:lang w:eastAsia="sl-SI"/>
        </w:rPr>
        <w:t xml:space="preserve">Namen javne službe je </w:t>
      </w:r>
      <w:r w:rsidR="003A0023" w:rsidRPr="0005002C">
        <w:rPr>
          <w:rFonts w:cs="Arial"/>
          <w:color w:val="000000"/>
          <w:spacing w:val="4"/>
          <w:szCs w:val="20"/>
          <w:lang w:eastAsia="sl-SI"/>
        </w:rPr>
        <w:t xml:space="preserve">zagotavljanje javnih dobrin in storitev. </w:t>
      </w:r>
      <w:r w:rsidR="005B2704" w:rsidRPr="0005002C">
        <w:rPr>
          <w:rFonts w:cs="Arial"/>
          <w:color w:val="000000"/>
          <w:spacing w:val="-2"/>
          <w:szCs w:val="20"/>
          <w:lang w:eastAsia="sl-SI"/>
        </w:rPr>
        <w:t xml:space="preserve">Kot javne službe se opravljajo z zakonom oziroma odlokom občine ali mesta na podlagi zakona določene dejavnosti, katerih trajno in nemoteno opravljanje zagotavlja v javnem interesu republika, občina ali mesto. Javne </w:t>
      </w:r>
      <w:r w:rsidR="004669FE">
        <w:rPr>
          <w:rFonts w:cs="Arial"/>
          <w:color w:val="000000"/>
          <w:spacing w:val="-2"/>
          <w:szCs w:val="20"/>
          <w:lang w:eastAsia="sl-SI"/>
        </w:rPr>
        <w:t xml:space="preserve">službe opravljajo javni zavodi, </w:t>
      </w:r>
      <w:r w:rsidR="005B2704" w:rsidRPr="0005002C">
        <w:rPr>
          <w:rFonts w:cs="Arial"/>
          <w:color w:val="000000"/>
          <w:spacing w:val="-2"/>
          <w:szCs w:val="20"/>
          <w:lang w:eastAsia="sl-SI"/>
        </w:rPr>
        <w:t xml:space="preserve">lahko </w:t>
      </w:r>
      <w:r w:rsidR="004669FE">
        <w:rPr>
          <w:rFonts w:cs="Arial"/>
          <w:color w:val="000000"/>
          <w:spacing w:val="-2"/>
          <w:szCs w:val="20"/>
          <w:lang w:eastAsia="sl-SI"/>
        </w:rPr>
        <w:t xml:space="preserve">pa jo </w:t>
      </w:r>
      <w:r w:rsidR="005B2704" w:rsidRPr="0005002C">
        <w:rPr>
          <w:rFonts w:cs="Arial"/>
          <w:color w:val="000000"/>
          <w:spacing w:val="-2"/>
          <w:szCs w:val="20"/>
          <w:lang w:eastAsia="sl-SI"/>
        </w:rPr>
        <w:t xml:space="preserve">opravlja tudi </w:t>
      </w:r>
      <w:r w:rsidR="004669FE">
        <w:rPr>
          <w:rFonts w:cs="Arial"/>
          <w:color w:val="000000"/>
          <w:spacing w:val="-2"/>
          <w:szCs w:val="20"/>
          <w:lang w:eastAsia="sl-SI"/>
        </w:rPr>
        <w:t xml:space="preserve">zasebni </w:t>
      </w:r>
      <w:r w:rsidR="00941619" w:rsidRPr="0005002C">
        <w:rPr>
          <w:rFonts w:cs="Arial"/>
          <w:color w:val="000000"/>
          <w:spacing w:val="-2"/>
          <w:szCs w:val="20"/>
          <w:lang w:eastAsia="sl-SI"/>
        </w:rPr>
        <w:t>pravni subjekt</w:t>
      </w:r>
      <w:r w:rsidR="005B2704" w:rsidRPr="0005002C">
        <w:rPr>
          <w:rFonts w:cs="Arial"/>
          <w:color w:val="000000"/>
          <w:spacing w:val="-2"/>
          <w:szCs w:val="20"/>
          <w:lang w:eastAsia="sl-SI"/>
        </w:rPr>
        <w:t xml:space="preserve"> na podlagi koncesije. </w:t>
      </w:r>
    </w:p>
    <w:p w14:paraId="5CA7B7D6"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szCs w:val="20"/>
          <w:lang w:eastAsia="sl-SI"/>
        </w:rPr>
      </w:pPr>
    </w:p>
    <w:p w14:paraId="3F187885" w14:textId="528B8A1A" w:rsidR="00765476" w:rsidRPr="0005002C" w:rsidRDefault="001B587C" w:rsidP="00FC02C9">
      <w:pPr>
        <w:widowControl w:val="0"/>
        <w:shd w:val="clear" w:color="auto" w:fill="FFFFFF"/>
        <w:autoSpaceDE w:val="0"/>
        <w:autoSpaceDN w:val="0"/>
        <w:adjustRightInd w:val="0"/>
        <w:spacing w:line="250" w:lineRule="exact"/>
        <w:ind w:right="6"/>
        <w:contextualSpacing/>
        <w:jc w:val="both"/>
        <w:rPr>
          <w:rFonts w:cs="Arial"/>
          <w:color w:val="000000"/>
          <w:spacing w:val="5"/>
          <w:szCs w:val="20"/>
          <w:lang w:eastAsia="sl-SI"/>
        </w:rPr>
      </w:pPr>
      <w:r w:rsidRPr="0005002C">
        <w:rPr>
          <w:rFonts w:cs="Arial"/>
          <w:szCs w:val="20"/>
        </w:rPr>
        <w:t>Javna služba na področju vzgoje in izobraževanja obsega</w:t>
      </w:r>
      <w:r w:rsidR="003F14EE" w:rsidRPr="0005002C">
        <w:rPr>
          <w:rFonts w:cs="Arial"/>
          <w:szCs w:val="20"/>
        </w:rPr>
        <w:t xml:space="preserve"> </w:t>
      </w:r>
      <w:r w:rsidR="00DB34DF" w:rsidRPr="0005002C">
        <w:rPr>
          <w:rFonts w:cs="Arial"/>
          <w:szCs w:val="20"/>
        </w:rPr>
        <w:t xml:space="preserve">v skladu z Zakonom </w:t>
      </w:r>
      <w:r w:rsidR="00DB34DF" w:rsidRPr="0005002C">
        <w:rPr>
          <w:rFonts w:cs="Arial"/>
          <w:bCs/>
          <w:szCs w:val="20"/>
          <w:shd w:val="clear" w:color="auto" w:fill="FFFFFF"/>
        </w:rPr>
        <w:t>o organizaciji in financiranju vzgoje in izobraževanja (Uradni list RS, št. </w:t>
      </w:r>
      <w:hyperlink r:id="rId12" w:tgtFrame="_blank" w:tooltip="Zakon o organizaciji in financiranju vzgoje in izobraževanja (uradno prečiščeno besedilo)" w:history="1">
        <w:r w:rsidR="00DB34DF" w:rsidRPr="0005002C">
          <w:rPr>
            <w:rStyle w:val="Hiperpovezava"/>
            <w:rFonts w:cs="Arial"/>
            <w:bCs/>
            <w:color w:val="auto"/>
            <w:szCs w:val="20"/>
            <w:u w:val="none"/>
            <w:shd w:val="clear" w:color="auto" w:fill="FFFFFF"/>
          </w:rPr>
          <w:t>16/07</w:t>
        </w:r>
      </w:hyperlink>
      <w:r w:rsidR="00DB34DF" w:rsidRPr="0005002C">
        <w:rPr>
          <w:rFonts w:cs="Arial"/>
          <w:bCs/>
          <w:szCs w:val="20"/>
          <w:shd w:val="clear" w:color="auto" w:fill="FFFFFF"/>
        </w:rPr>
        <w:t> – uradno prečiščeno besedilo, </w:t>
      </w:r>
      <w:hyperlink r:id="rId13"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36/08</w:t>
        </w:r>
      </w:hyperlink>
      <w:r w:rsidR="00DB34DF" w:rsidRPr="0005002C">
        <w:rPr>
          <w:rFonts w:cs="Arial"/>
          <w:bCs/>
          <w:szCs w:val="20"/>
          <w:shd w:val="clear" w:color="auto" w:fill="FFFFFF"/>
        </w:rPr>
        <w:t>, </w:t>
      </w:r>
      <w:hyperlink r:id="rId14"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58/09</w:t>
        </w:r>
      </w:hyperlink>
      <w:r w:rsidR="00DB34DF" w:rsidRPr="0005002C">
        <w:rPr>
          <w:rFonts w:cs="Arial"/>
          <w:bCs/>
          <w:szCs w:val="20"/>
          <w:shd w:val="clear" w:color="auto" w:fill="FFFFFF"/>
        </w:rPr>
        <w:t>, </w:t>
      </w:r>
      <w:hyperlink r:id="rId15" w:tgtFrame="_blank" w:tooltip="Popravek Zakona o spremembah in dopolnitvah Zakona o organizaciji in financiranju vzgoje in izobraževanja (ZOFVI-H)" w:history="1">
        <w:r w:rsidR="00DB34DF" w:rsidRPr="0005002C">
          <w:rPr>
            <w:rStyle w:val="Hiperpovezava"/>
            <w:rFonts w:cs="Arial"/>
            <w:bCs/>
            <w:color w:val="auto"/>
            <w:szCs w:val="20"/>
            <w:u w:val="none"/>
            <w:shd w:val="clear" w:color="auto" w:fill="FFFFFF"/>
          </w:rPr>
          <w:t xml:space="preserve">64/09 – </w:t>
        </w:r>
        <w:proofErr w:type="spellStart"/>
        <w:r w:rsidR="00DB34DF" w:rsidRPr="0005002C">
          <w:rPr>
            <w:rStyle w:val="Hiperpovezava"/>
            <w:rFonts w:cs="Arial"/>
            <w:bCs/>
            <w:color w:val="auto"/>
            <w:szCs w:val="20"/>
            <w:u w:val="none"/>
            <w:shd w:val="clear" w:color="auto" w:fill="FFFFFF"/>
          </w:rPr>
          <w:t>popr</w:t>
        </w:r>
        <w:proofErr w:type="spellEnd"/>
        <w:r w:rsidR="00DB34DF" w:rsidRPr="0005002C">
          <w:rPr>
            <w:rStyle w:val="Hiperpovezava"/>
            <w:rFonts w:cs="Arial"/>
            <w:bCs/>
            <w:color w:val="auto"/>
            <w:szCs w:val="20"/>
            <w:u w:val="none"/>
            <w:shd w:val="clear" w:color="auto" w:fill="FFFFFF"/>
          </w:rPr>
          <w:t>.</w:t>
        </w:r>
      </w:hyperlink>
      <w:r w:rsidR="00DB34DF" w:rsidRPr="0005002C">
        <w:rPr>
          <w:rFonts w:cs="Arial"/>
          <w:bCs/>
          <w:szCs w:val="20"/>
          <w:shd w:val="clear" w:color="auto" w:fill="FFFFFF"/>
        </w:rPr>
        <w:t>, </w:t>
      </w:r>
      <w:hyperlink r:id="rId16" w:tgtFrame="_blank" w:tooltip="Popravek Zakona o spremembah in dopolnitvah Zakona o organizaciji in financiranju vzgoje in izobraževanja (ZOFVI-H)" w:history="1">
        <w:r w:rsidR="00DB34DF" w:rsidRPr="0005002C">
          <w:rPr>
            <w:rStyle w:val="Hiperpovezava"/>
            <w:rFonts w:cs="Arial"/>
            <w:bCs/>
            <w:color w:val="auto"/>
            <w:szCs w:val="20"/>
            <w:u w:val="none"/>
            <w:shd w:val="clear" w:color="auto" w:fill="FFFFFF"/>
          </w:rPr>
          <w:t xml:space="preserve">65/09 – </w:t>
        </w:r>
        <w:proofErr w:type="spellStart"/>
        <w:r w:rsidR="00DB34DF" w:rsidRPr="0005002C">
          <w:rPr>
            <w:rStyle w:val="Hiperpovezava"/>
            <w:rFonts w:cs="Arial"/>
            <w:bCs/>
            <w:color w:val="auto"/>
            <w:szCs w:val="20"/>
            <w:u w:val="none"/>
            <w:shd w:val="clear" w:color="auto" w:fill="FFFFFF"/>
          </w:rPr>
          <w:t>popr</w:t>
        </w:r>
        <w:proofErr w:type="spellEnd"/>
        <w:r w:rsidR="00DB34DF" w:rsidRPr="0005002C">
          <w:rPr>
            <w:rStyle w:val="Hiperpovezava"/>
            <w:rFonts w:cs="Arial"/>
            <w:bCs/>
            <w:color w:val="auto"/>
            <w:szCs w:val="20"/>
            <w:u w:val="none"/>
            <w:shd w:val="clear" w:color="auto" w:fill="FFFFFF"/>
          </w:rPr>
          <w:t>.</w:t>
        </w:r>
      </w:hyperlink>
      <w:r w:rsidR="00DB34DF" w:rsidRPr="0005002C">
        <w:rPr>
          <w:rFonts w:cs="Arial"/>
          <w:bCs/>
          <w:szCs w:val="20"/>
          <w:shd w:val="clear" w:color="auto" w:fill="FFFFFF"/>
        </w:rPr>
        <w:t>, </w:t>
      </w:r>
      <w:hyperlink r:id="rId17"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20/11</w:t>
        </w:r>
      </w:hyperlink>
      <w:r w:rsidR="00DB34DF" w:rsidRPr="0005002C">
        <w:rPr>
          <w:rFonts w:cs="Arial"/>
          <w:bCs/>
          <w:szCs w:val="20"/>
          <w:shd w:val="clear" w:color="auto" w:fill="FFFFFF"/>
        </w:rPr>
        <w:t>, </w:t>
      </w:r>
      <w:hyperlink r:id="rId18" w:tgtFrame="_blank" w:tooltip="Zakon za uravnoteženje javnih financ" w:history="1">
        <w:r w:rsidR="00DB34DF" w:rsidRPr="0005002C">
          <w:rPr>
            <w:rStyle w:val="Hiperpovezava"/>
            <w:rFonts w:cs="Arial"/>
            <w:bCs/>
            <w:color w:val="auto"/>
            <w:szCs w:val="20"/>
            <w:u w:val="none"/>
            <w:shd w:val="clear" w:color="auto" w:fill="FFFFFF"/>
          </w:rPr>
          <w:t>40/12</w:t>
        </w:r>
      </w:hyperlink>
      <w:r w:rsidR="00DB34DF" w:rsidRPr="0005002C">
        <w:rPr>
          <w:rFonts w:cs="Arial"/>
          <w:bCs/>
          <w:szCs w:val="20"/>
          <w:shd w:val="clear" w:color="auto" w:fill="FFFFFF"/>
        </w:rPr>
        <w:t> – ZUJF, </w:t>
      </w:r>
      <w:hyperlink r:id="rId19" w:tgtFrame="_blank" w:tooltip="Zakon o spremembah in dopolnitvah Zakona o prevozih v cestnem prometu" w:history="1">
        <w:r w:rsidR="00DB34DF" w:rsidRPr="0005002C">
          <w:rPr>
            <w:rStyle w:val="Hiperpovezava"/>
            <w:rFonts w:cs="Arial"/>
            <w:bCs/>
            <w:color w:val="auto"/>
            <w:szCs w:val="20"/>
            <w:u w:val="none"/>
            <w:shd w:val="clear" w:color="auto" w:fill="FFFFFF"/>
          </w:rPr>
          <w:t>57/12</w:t>
        </w:r>
      </w:hyperlink>
      <w:r w:rsidR="00DB34DF" w:rsidRPr="0005002C">
        <w:rPr>
          <w:rFonts w:cs="Arial"/>
          <w:bCs/>
          <w:szCs w:val="20"/>
          <w:shd w:val="clear" w:color="auto" w:fill="FFFFFF"/>
        </w:rPr>
        <w:t> – ZPCP-2D, </w:t>
      </w:r>
      <w:hyperlink r:id="rId20" w:tgtFrame="_blank" w:tooltip="Zakon o spremembi Zakona o spremembah in dopolnitvah Zakona o organizaciji in financiranju vzgoje in izobraževanja" w:history="1">
        <w:r w:rsidR="00DB34DF" w:rsidRPr="0005002C">
          <w:rPr>
            <w:rStyle w:val="Hiperpovezava"/>
            <w:rFonts w:cs="Arial"/>
            <w:bCs/>
            <w:color w:val="auto"/>
            <w:szCs w:val="20"/>
            <w:u w:val="none"/>
            <w:shd w:val="clear" w:color="auto" w:fill="FFFFFF"/>
          </w:rPr>
          <w:t>47/15</w:t>
        </w:r>
      </w:hyperlink>
      <w:r w:rsidR="00DB34DF" w:rsidRPr="0005002C">
        <w:rPr>
          <w:rFonts w:cs="Arial"/>
          <w:bCs/>
          <w:szCs w:val="20"/>
          <w:shd w:val="clear" w:color="auto" w:fill="FFFFFF"/>
        </w:rPr>
        <w:t>, </w:t>
      </w:r>
      <w:hyperlink r:id="rId21"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46/16</w:t>
        </w:r>
      </w:hyperlink>
      <w:r w:rsidR="00DB34DF" w:rsidRPr="0005002C">
        <w:rPr>
          <w:rFonts w:cs="Arial"/>
          <w:bCs/>
          <w:szCs w:val="20"/>
          <w:shd w:val="clear" w:color="auto" w:fill="FFFFFF"/>
        </w:rPr>
        <w:t>, </w:t>
      </w:r>
      <w:hyperlink r:id="rId22" w:tgtFrame="_blank" w:tooltip="Popravek Zakona o spremembah in dopolnitvah Zakona o organizaciji in financiranju vzgoje in izobraževanja (ZOFVI-L)" w:history="1">
        <w:r w:rsidR="00DB34DF" w:rsidRPr="0005002C">
          <w:rPr>
            <w:rStyle w:val="Hiperpovezava"/>
            <w:rFonts w:cs="Arial"/>
            <w:bCs/>
            <w:color w:val="auto"/>
            <w:szCs w:val="20"/>
            <w:u w:val="none"/>
            <w:shd w:val="clear" w:color="auto" w:fill="FFFFFF"/>
          </w:rPr>
          <w:t xml:space="preserve">49/16 – </w:t>
        </w:r>
        <w:proofErr w:type="spellStart"/>
        <w:r w:rsidR="00DB34DF" w:rsidRPr="0005002C">
          <w:rPr>
            <w:rStyle w:val="Hiperpovezava"/>
            <w:rFonts w:cs="Arial"/>
            <w:bCs/>
            <w:color w:val="auto"/>
            <w:szCs w:val="20"/>
            <w:u w:val="none"/>
            <w:shd w:val="clear" w:color="auto" w:fill="FFFFFF"/>
          </w:rPr>
          <w:t>popr</w:t>
        </w:r>
        <w:proofErr w:type="spellEnd"/>
        <w:r w:rsidR="00DB34DF" w:rsidRPr="0005002C">
          <w:rPr>
            <w:rStyle w:val="Hiperpovezava"/>
            <w:rFonts w:cs="Arial"/>
            <w:bCs/>
            <w:color w:val="auto"/>
            <w:szCs w:val="20"/>
            <w:u w:val="none"/>
            <w:shd w:val="clear" w:color="auto" w:fill="FFFFFF"/>
          </w:rPr>
          <w:t>.</w:t>
        </w:r>
      </w:hyperlink>
      <w:r w:rsidR="00DB34DF" w:rsidRPr="0005002C">
        <w:rPr>
          <w:rFonts w:cs="Arial"/>
          <w:bCs/>
          <w:szCs w:val="20"/>
          <w:shd w:val="clear" w:color="auto" w:fill="FFFFFF"/>
        </w:rPr>
        <w:t> in </w:t>
      </w:r>
      <w:hyperlink r:id="rId23" w:tgtFrame="_blank" w:tooltip="Zakon o vajeništvu" w:history="1">
        <w:r w:rsidR="00DB34DF" w:rsidRPr="0005002C">
          <w:rPr>
            <w:rStyle w:val="Hiperpovezava"/>
            <w:rFonts w:cs="Arial"/>
            <w:bCs/>
            <w:color w:val="auto"/>
            <w:szCs w:val="20"/>
            <w:u w:val="none"/>
            <w:shd w:val="clear" w:color="auto" w:fill="FFFFFF"/>
          </w:rPr>
          <w:t>25/17</w:t>
        </w:r>
      </w:hyperlink>
      <w:r w:rsidR="00DB34DF" w:rsidRPr="0005002C">
        <w:rPr>
          <w:rFonts w:cs="Arial"/>
          <w:bCs/>
          <w:szCs w:val="20"/>
          <w:shd w:val="clear" w:color="auto" w:fill="FFFFFF"/>
        </w:rPr>
        <w:t xml:space="preserve"> – </w:t>
      </w:r>
      <w:proofErr w:type="spellStart"/>
      <w:r w:rsidR="00DB34DF" w:rsidRPr="0005002C">
        <w:rPr>
          <w:rFonts w:cs="Arial"/>
          <w:bCs/>
          <w:szCs w:val="20"/>
          <w:shd w:val="clear" w:color="auto" w:fill="FFFFFF"/>
        </w:rPr>
        <w:t>ZVaj</w:t>
      </w:r>
      <w:proofErr w:type="spellEnd"/>
      <w:r w:rsidR="00DB34DF" w:rsidRPr="0005002C">
        <w:rPr>
          <w:rFonts w:cs="Arial"/>
          <w:bCs/>
          <w:szCs w:val="20"/>
          <w:shd w:val="clear" w:color="auto" w:fill="FFFFFF"/>
        </w:rPr>
        <w:t>, v nadaljnjem besedilu: ZOFVI)</w:t>
      </w:r>
      <w:r w:rsidR="00DB34DF" w:rsidRPr="0005002C">
        <w:rPr>
          <w:rFonts w:cs="Arial"/>
          <w:szCs w:val="20"/>
        </w:rPr>
        <w:t xml:space="preserve">  </w:t>
      </w:r>
      <w:r w:rsidR="003F14EE" w:rsidRPr="0005002C">
        <w:rPr>
          <w:rFonts w:cs="Arial"/>
          <w:szCs w:val="20"/>
        </w:rPr>
        <w:t>izvajanje</w:t>
      </w:r>
      <w:r w:rsidR="00765476" w:rsidRPr="0005002C">
        <w:rPr>
          <w:rFonts w:cs="Arial"/>
          <w:szCs w:val="20"/>
        </w:rPr>
        <w:t xml:space="preserve">: </w:t>
      </w:r>
    </w:p>
    <w:p w14:paraId="28D46CF8" w14:textId="28751907" w:rsidR="00765476" w:rsidRPr="0005002C" w:rsidRDefault="003F14EE" w:rsidP="00FC02C9">
      <w:pPr>
        <w:pStyle w:val="odstavek1"/>
        <w:numPr>
          <w:ilvl w:val="0"/>
          <w:numId w:val="16"/>
        </w:numPr>
        <w:spacing w:before="0"/>
        <w:contextualSpacing/>
        <w:rPr>
          <w:sz w:val="20"/>
          <w:szCs w:val="20"/>
        </w:rPr>
      </w:pPr>
      <w:r w:rsidRPr="0005002C">
        <w:rPr>
          <w:sz w:val="20"/>
          <w:szCs w:val="20"/>
        </w:rPr>
        <w:t xml:space="preserve">javno veljavnih </w:t>
      </w:r>
      <w:r w:rsidR="001B587C" w:rsidRPr="0005002C">
        <w:rPr>
          <w:sz w:val="20"/>
          <w:szCs w:val="20"/>
        </w:rPr>
        <w:t>program</w:t>
      </w:r>
      <w:r w:rsidRPr="0005002C">
        <w:rPr>
          <w:sz w:val="20"/>
          <w:szCs w:val="20"/>
        </w:rPr>
        <w:t>ov</w:t>
      </w:r>
      <w:r w:rsidR="001B587C" w:rsidRPr="0005002C">
        <w:rPr>
          <w:sz w:val="20"/>
          <w:szCs w:val="20"/>
        </w:rPr>
        <w:t xml:space="preserve"> za predšolske otroke, </w:t>
      </w:r>
    </w:p>
    <w:p w14:paraId="78653A16" w14:textId="5D4D14CC" w:rsidR="00765476" w:rsidRPr="0005002C" w:rsidRDefault="003F14EE" w:rsidP="00FC02C9">
      <w:pPr>
        <w:pStyle w:val="odstavek1"/>
        <w:numPr>
          <w:ilvl w:val="0"/>
          <w:numId w:val="16"/>
        </w:numPr>
        <w:spacing w:before="0"/>
        <w:contextualSpacing/>
        <w:rPr>
          <w:sz w:val="20"/>
          <w:szCs w:val="20"/>
        </w:rPr>
      </w:pPr>
      <w:r w:rsidRPr="0005002C">
        <w:rPr>
          <w:sz w:val="20"/>
          <w:szCs w:val="20"/>
        </w:rPr>
        <w:t xml:space="preserve">javno veljavnih </w:t>
      </w:r>
      <w:r w:rsidR="001B587C" w:rsidRPr="0005002C">
        <w:rPr>
          <w:sz w:val="20"/>
          <w:szCs w:val="20"/>
        </w:rPr>
        <w:t>vzgojn</w:t>
      </w:r>
      <w:r w:rsidRPr="0005002C">
        <w:rPr>
          <w:sz w:val="20"/>
          <w:szCs w:val="20"/>
        </w:rPr>
        <w:t>ih</w:t>
      </w:r>
      <w:r w:rsidR="001B587C" w:rsidRPr="0005002C">
        <w:rPr>
          <w:sz w:val="20"/>
          <w:szCs w:val="20"/>
        </w:rPr>
        <w:t xml:space="preserve"> program</w:t>
      </w:r>
      <w:r w:rsidRPr="0005002C">
        <w:rPr>
          <w:sz w:val="20"/>
          <w:szCs w:val="20"/>
        </w:rPr>
        <w:t>ov</w:t>
      </w:r>
      <w:r w:rsidR="001B587C" w:rsidRPr="0005002C">
        <w:rPr>
          <w:sz w:val="20"/>
          <w:szCs w:val="20"/>
        </w:rPr>
        <w:t xml:space="preserve"> domov za učence in dijaških domov, </w:t>
      </w:r>
    </w:p>
    <w:p w14:paraId="5E724F95" w14:textId="056EBD6C" w:rsidR="00765476" w:rsidRPr="0005002C" w:rsidRDefault="003F14EE" w:rsidP="00FC02C9">
      <w:pPr>
        <w:pStyle w:val="odstavek1"/>
        <w:numPr>
          <w:ilvl w:val="0"/>
          <w:numId w:val="16"/>
        </w:numPr>
        <w:spacing w:before="120" w:after="120"/>
        <w:contextualSpacing/>
        <w:rPr>
          <w:sz w:val="20"/>
          <w:szCs w:val="20"/>
        </w:rPr>
      </w:pPr>
      <w:r w:rsidRPr="0005002C">
        <w:rPr>
          <w:sz w:val="20"/>
          <w:szCs w:val="20"/>
        </w:rPr>
        <w:t xml:space="preserve">javno veljavnih </w:t>
      </w:r>
      <w:r w:rsidR="001B587C" w:rsidRPr="0005002C">
        <w:rPr>
          <w:sz w:val="20"/>
          <w:szCs w:val="20"/>
        </w:rPr>
        <w:t>vzgojn</w:t>
      </w:r>
      <w:r w:rsidRPr="0005002C">
        <w:rPr>
          <w:sz w:val="20"/>
          <w:szCs w:val="20"/>
        </w:rPr>
        <w:t>ih</w:t>
      </w:r>
      <w:r w:rsidR="001B587C" w:rsidRPr="0005002C">
        <w:rPr>
          <w:sz w:val="20"/>
          <w:szCs w:val="20"/>
        </w:rPr>
        <w:t xml:space="preserve"> in posebni</w:t>
      </w:r>
      <w:r w:rsidRPr="0005002C">
        <w:rPr>
          <w:sz w:val="20"/>
          <w:szCs w:val="20"/>
        </w:rPr>
        <w:t>h</w:t>
      </w:r>
      <w:r w:rsidR="001B587C" w:rsidRPr="0005002C">
        <w:rPr>
          <w:sz w:val="20"/>
          <w:szCs w:val="20"/>
        </w:rPr>
        <w:t xml:space="preserve"> program</w:t>
      </w:r>
      <w:r w:rsidRPr="0005002C">
        <w:rPr>
          <w:sz w:val="20"/>
          <w:szCs w:val="20"/>
        </w:rPr>
        <w:t>ov</w:t>
      </w:r>
      <w:r w:rsidR="001B587C" w:rsidRPr="0005002C">
        <w:rPr>
          <w:sz w:val="20"/>
          <w:szCs w:val="20"/>
        </w:rPr>
        <w:t xml:space="preserve"> vzgoje in izobraževanja za otroke in mladostnike s posebnimi potrebami, in </w:t>
      </w:r>
    </w:p>
    <w:p w14:paraId="42CCC3F9" w14:textId="45CD60E0" w:rsidR="003F14EE" w:rsidRPr="0005002C" w:rsidRDefault="003F14EE" w:rsidP="00FC02C9">
      <w:pPr>
        <w:pStyle w:val="odstavek1"/>
        <w:numPr>
          <w:ilvl w:val="0"/>
          <w:numId w:val="16"/>
        </w:numPr>
        <w:spacing w:before="120" w:after="120"/>
        <w:contextualSpacing/>
        <w:rPr>
          <w:sz w:val="20"/>
          <w:szCs w:val="20"/>
        </w:rPr>
      </w:pPr>
      <w:r w:rsidRPr="0005002C">
        <w:rPr>
          <w:sz w:val="20"/>
          <w:szCs w:val="20"/>
        </w:rPr>
        <w:t xml:space="preserve">javno veljavnih </w:t>
      </w:r>
      <w:r w:rsidR="001B587C" w:rsidRPr="0005002C">
        <w:rPr>
          <w:sz w:val="20"/>
          <w:szCs w:val="20"/>
        </w:rPr>
        <w:t>izobraževaln</w:t>
      </w:r>
      <w:r w:rsidRPr="0005002C">
        <w:rPr>
          <w:sz w:val="20"/>
          <w:szCs w:val="20"/>
        </w:rPr>
        <w:t>ih</w:t>
      </w:r>
      <w:r w:rsidR="001B587C" w:rsidRPr="0005002C">
        <w:rPr>
          <w:sz w:val="20"/>
          <w:szCs w:val="20"/>
        </w:rPr>
        <w:t xml:space="preserve"> program</w:t>
      </w:r>
      <w:r w:rsidRPr="0005002C">
        <w:rPr>
          <w:sz w:val="20"/>
          <w:szCs w:val="20"/>
        </w:rPr>
        <w:t>ov za pridobitev javno veljavne osnovnošolske in  srednješolske izobrazbe in</w:t>
      </w:r>
    </w:p>
    <w:p w14:paraId="6263EF0D" w14:textId="730A594C" w:rsidR="006A6F89" w:rsidRPr="0005002C" w:rsidRDefault="003F14EE" w:rsidP="00FC02C9">
      <w:pPr>
        <w:pStyle w:val="odstavek1"/>
        <w:numPr>
          <w:ilvl w:val="0"/>
          <w:numId w:val="16"/>
        </w:numPr>
        <w:spacing w:before="120" w:after="120"/>
        <w:contextualSpacing/>
        <w:rPr>
          <w:sz w:val="20"/>
          <w:szCs w:val="20"/>
        </w:rPr>
      </w:pPr>
      <w:r w:rsidRPr="0005002C">
        <w:rPr>
          <w:sz w:val="20"/>
          <w:szCs w:val="20"/>
        </w:rPr>
        <w:t xml:space="preserve">javno veljavnih študijskih programom višjega strokovnega izobraževanja, </w:t>
      </w:r>
    </w:p>
    <w:p w14:paraId="2ED6C374" w14:textId="6F2FF9A6" w:rsidR="006A6F89" w:rsidRPr="0005002C" w:rsidRDefault="001B587C" w:rsidP="00FC02C9">
      <w:pPr>
        <w:pStyle w:val="odstavek1"/>
        <w:numPr>
          <w:ilvl w:val="0"/>
          <w:numId w:val="16"/>
        </w:numPr>
        <w:spacing w:before="120" w:after="120"/>
        <w:contextualSpacing/>
        <w:rPr>
          <w:sz w:val="20"/>
          <w:szCs w:val="20"/>
        </w:rPr>
      </w:pPr>
      <w:r w:rsidRPr="0005002C">
        <w:rPr>
          <w:sz w:val="20"/>
          <w:szCs w:val="20"/>
        </w:rPr>
        <w:t>dejavnosti in nalog, potrebn</w:t>
      </w:r>
      <w:r w:rsidR="003F14EE" w:rsidRPr="0005002C">
        <w:rPr>
          <w:sz w:val="20"/>
          <w:szCs w:val="20"/>
        </w:rPr>
        <w:t>ih</w:t>
      </w:r>
      <w:r w:rsidRPr="0005002C">
        <w:rPr>
          <w:sz w:val="20"/>
          <w:szCs w:val="20"/>
        </w:rPr>
        <w:t xml:space="preserve"> za izvajanje dej</w:t>
      </w:r>
      <w:r w:rsidR="00765476" w:rsidRPr="0005002C">
        <w:rPr>
          <w:sz w:val="20"/>
          <w:szCs w:val="20"/>
        </w:rPr>
        <w:t>avnosti vzgoje in izobraževanja</w:t>
      </w:r>
      <w:r w:rsidR="006A6F89" w:rsidRPr="0005002C">
        <w:rPr>
          <w:sz w:val="20"/>
          <w:szCs w:val="20"/>
        </w:rPr>
        <w:t>.</w:t>
      </w:r>
    </w:p>
    <w:p w14:paraId="00150B0B" w14:textId="77777777" w:rsidR="006A6F89" w:rsidRPr="0005002C" w:rsidRDefault="006A6F89" w:rsidP="00FC02C9">
      <w:pPr>
        <w:pStyle w:val="odstavek1"/>
        <w:spacing w:before="120" w:after="120"/>
        <w:ind w:firstLine="0"/>
        <w:contextualSpacing/>
        <w:rPr>
          <w:sz w:val="20"/>
          <w:szCs w:val="20"/>
        </w:rPr>
      </w:pPr>
    </w:p>
    <w:p w14:paraId="5C80EA8A" w14:textId="45FA76B6" w:rsidR="00DF784D" w:rsidRPr="0005002C" w:rsidRDefault="00DB34DF" w:rsidP="00FC02C9">
      <w:pPr>
        <w:pStyle w:val="odstavek1"/>
        <w:spacing w:before="120" w:after="120"/>
        <w:ind w:firstLine="0"/>
        <w:contextualSpacing/>
        <w:rPr>
          <w:sz w:val="20"/>
          <w:szCs w:val="20"/>
        </w:rPr>
      </w:pPr>
      <w:r w:rsidRPr="0005002C">
        <w:rPr>
          <w:sz w:val="20"/>
          <w:szCs w:val="20"/>
        </w:rPr>
        <w:t>N</w:t>
      </w:r>
      <w:r w:rsidR="00765476" w:rsidRPr="0005002C">
        <w:rPr>
          <w:sz w:val="20"/>
          <w:szCs w:val="20"/>
        </w:rPr>
        <w:t xml:space="preserve">avedene </w:t>
      </w:r>
      <w:r w:rsidRPr="0005002C">
        <w:rPr>
          <w:sz w:val="20"/>
          <w:szCs w:val="20"/>
        </w:rPr>
        <w:t xml:space="preserve">javno veljavne </w:t>
      </w:r>
      <w:r w:rsidR="00765476" w:rsidRPr="0005002C">
        <w:rPr>
          <w:sz w:val="20"/>
          <w:szCs w:val="20"/>
        </w:rPr>
        <w:t>p</w:t>
      </w:r>
      <w:r w:rsidR="001B587C" w:rsidRPr="0005002C">
        <w:rPr>
          <w:sz w:val="20"/>
          <w:szCs w:val="20"/>
        </w:rPr>
        <w:t>rograme</w:t>
      </w:r>
      <w:r w:rsidRPr="0005002C">
        <w:rPr>
          <w:sz w:val="20"/>
          <w:szCs w:val="20"/>
        </w:rPr>
        <w:t xml:space="preserve"> (v nadaljnjem besedilu: javna služba) </w:t>
      </w:r>
      <w:r w:rsidR="001B587C" w:rsidRPr="0005002C">
        <w:rPr>
          <w:sz w:val="20"/>
          <w:szCs w:val="20"/>
        </w:rPr>
        <w:t xml:space="preserve"> </w:t>
      </w:r>
      <w:r w:rsidRPr="0005002C">
        <w:rPr>
          <w:sz w:val="20"/>
          <w:szCs w:val="20"/>
        </w:rPr>
        <w:t xml:space="preserve">izvajajo </w:t>
      </w:r>
      <w:r w:rsidR="001B587C" w:rsidRPr="0005002C">
        <w:rPr>
          <w:sz w:val="20"/>
          <w:szCs w:val="20"/>
        </w:rPr>
        <w:t xml:space="preserve">javni vrtci in šole, javni domovi za učence in </w:t>
      </w:r>
      <w:r w:rsidR="003F14EE" w:rsidRPr="0005002C">
        <w:rPr>
          <w:sz w:val="20"/>
          <w:szCs w:val="20"/>
        </w:rPr>
        <w:t xml:space="preserve">javni </w:t>
      </w:r>
      <w:r w:rsidR="001B587C" w:rsidRPr="0005002C">
        <w:rPr>
          <w:sz w:val="20"/>
          <w:szCs w:val="20"/>
        </w:rPr>
        <w:t>dijaški domovi, javni zavodi za otroke in mladostnike s posebnimi potrebami in javne organizacije za izobraževanje odraslih</w:t>
      </w:r>
      <w:r w:rsidRPr="0005002C">
        <w:rPr>
          <w:sz w:val="20"/>
          <w:szCs w:val="20"/>
        </w:rPr>
        <w:t xml:space="preserve"> (v nadaljnjem besedilu: javni zavodi). Poleg javnih zavodov lahko </w:t>
      </w:r>
      <w:r w:rsidR="008D257F" w:rsidRPr="0005002C">
        <w:rPr>
          <w:sz w:val="20"/>
          <w:szCs w:val="20"/>
        </w:rPr>
        <w:t>javno službo</w:t>
      </w:r>
      <w:r w:rsidR="004669FE" w:rsidRPr="004669FE">
        <w:t xml:space="preserve"> </w:t>
      </w:r>
      <w:r w:rsidR="004669FE" w:rsidRPr="004669FE">
        <w:rPr>
          <w:sz w:val="20"/>
          <w:szCs w:val="20"/>
        </w:rPr>
        <w:t>na področju vzgoje in izobraževanja</w:t>
      </w:r>
      <w:r w:rsidR="008D257F" w:rsidRPr="0005002C">
        <w:rPr>
          <w:sz w:val="20"/>
          <w:szCs w:val="20"/>
        </w:rPr>
        <w:t xml:space="preserve"> </w:t>
      </w:r>
      <w:r w:rsidRPr="0005002C">
        <w:rPr>
          <w:sz w:val="20"/>
          <w:szCs w:val="20"/>
        </w:rPr>
        <w:t xml:space="preserve">izvajajo </w:t>
      </w:r>
      <w:r w:rsidR="001B587C" w:rsidRPr="0005002C">
        <w:rPr>
          <w:sz w:val="20"/>
          <w:szCs w:val="20"/>
        </w:rPr>
        <w:t xml:space="preserve"> tudi zasebni vrtci in šole oziroma domovi za učence in dijaški domovi, zasebne organizacije za izobraževanje odraslih </w:t>
      </w:r>
      <w:r w:rsidRPr="0005002C">
        <w:rPr>
          <w:sz w:val="20"/>
          <w:szCs w:val="20"/>
        </w:rPr>
        <w:t xml:space="preserve">in </w:t>
      </w:r>
      <w:r w:rsidR="001B587C" w:rsidRPr="0005002C">
        <w:rPr>
          <w:sz w:val="20"/>
          <w:szCs w:val="20"/>
        </w:rPr>
        <w:t xml:space="preserve">zasebniki, </w:t>
      </w:r>
      <w:r w:rsidRPr="0005002C">
        <w:rPr>
          <w:sz w:val="20"/>
          <w:szCs w:val="20"/>
        </w:rPr>
        <w:t xml:space="preserve">če jim pristojen organ (ministrstvo) podeli koncesijo v skladu z ZOFVI.  </w:t>
      </w:r>
      <w:r w:rsidR="00765476" w:rsidRPr="0005002C">
        <w:rPr>
          <w:sz w:val="20"/>
          <w:szCs w:val="20"/>
        </w:rPr>
        <w:t xml:space="preserve"> </w:t>
      </w:r>
    </w:p>
    <w:p w14:paraId="1E581AAB" w14:textId="1D2C3863" w:rsidR="008D257F" w:rsidRDefault="008B0D86" w:rsidP="00FC02C9">
      <w:pPr>
        <w:spacing w:before="120" w:after="120"/>
        <w:contextualSpacing/>
        <w:jc w:val="both"/>
        <w:rPr>
          <w:rFonts w:cs="Arial"/>
          <w:szCs w:val="20"/>
        </w:rPr>
      </w:pPr>
      <w:r w:rsidRPr="0005002C">
        <w:rPr>
          <w:rFonts w:cs="Arial"/>
          <w:szCs w:val="20"/>
        </w:rPr>
        <w:t xml:space="preserve">Javno službo, ki jo bo posamezni javni zavod izvajal, določi ustanovitelj z ustanovitvenim aktom. </w:t>
      </w:r>
      <w:r w:rsidR="00DF784D" w:rsidRPr="0005002C">
        <w:rPr>
          <w:rFonts w:cs="Arial"/>
          <w:szCs w:val="20"/>
        </w:rPr>
        <w:t xml:space="preserve">Poleg </w:t>
      </w:r>
      <w:r w:rsidR="00B95100" w:rsidRPr="0005002C">
        <w:rPr>
          <w:rFonts w:cs="Arial"/>
          <w:szCs w:val="20"/>
        </w:rPr>
        <w:t>j</w:t>
      </w:r>
      <w:r w:rsidR="00DF784D" w:rsidRPr="0005002C">
        <w:rPr>
          <w:rFonts w:cs="Arial"/>
          <w:szCs w:val="20"/>
        </w:rPr>
        <w:t xml:space="preserve">avne službe, zaradi </w:t>
      </w:r>
      <w:r w:rsidR="00E67D46" w:rsidRPr="0005002C">
        <w:rPr>
          <w:rFonts w:cs="Arial"/>
          <w:szCs w:val="20"/>
        </w:rPr>
        <w:t xml:space="preserve">izvajanja </w:t>
      </w:r>
      <w:r w:rsidR="00DF784D" w:rsidRPr="0005002C">
        <w:rPr>
          <w:rFonts w:cs="Arial"/>
          <w:szCs w:val="20"/>
        </w:rPr>
        <w:t xml:space="preserve">katere je javni </w:t>
      </w:r>
      <w:r w:rsidR="006A6F89" w:rsidRPr="0005002C">
        <w:rPr>
          <w:rFonts w:cs="Arial"/>
          <w:szCs w:val="20"/>
        </w:rPr>
        <w:t xml:space="preserve">zavod sploh ustanovljen, lahko </w:t>
      </w:r>
      <w:r w:rsidR="006A6F89" w:rsidRPr="0005002C">
        <w:rPr>
          <w:rFonts w:cs="Arial"/>
          <w:szCs w:val="20"/>
          <w:lang w:val="x-none"/>
        </w:rPr>
        <w:t>zavod</w:t>
      </w:r>
      <w:r w:rsidR="00DF784D" w:rsidRPr="0005002C">
        <w:rPr>
          <w:rFonts w:cs="Arial"/>
          <w:szCs w:val="20"/>
          <w:lang w:val="x-none"/>
        </w:rPr>
        <w:t xml:space="preserve"> opravlja </w:t>
      </w:r>
      <w:r w:rsidR="00DF784D" w:rsidRPr="0005002C">
        <w:rPr>
          <w:rFonts w:cs="Arial"/>
          <w:szCs w:val="20"/>
        </w:rPr>
        <w:t xml:space="preserve">tudi </w:t>
      </w:r>
      <w:r w:rsidR="00DF784D" w:rsidRPr="0005002C">
        <w:rPr>
          <w:rFonts w:cs="Arial"/>
          <w:szCs w:val="20"/>
          <w:lang w:val="x-none"/>
        </w:rPr>
        <w:t>gospodarsko dejavnost</w:t>
      </w:r>
      <w:r w:rsidR="00F52F47" w:rsidRPr="0005002C">
        <w:rPr>
          <w:rFonts w:cs="Arial"/>
          <w:szCs w:val="20"/>
        </w:rPr>
        <w:t xml:space="preserve"> (</w:t>
      </w:r>
      <w:proofErr w:type="spellStart"/>
      <w:r w:rsidR="00F52F47" w:rsidRPr="0005002C">
        <w:rPr>
          <w:rFonts w:cs="Arial"/>
          <w:szCs w:val="20"/>
        </w:rPr>
        <w:t>t.i</w:t>
      </w:r>
      <w:proofErr w:type="spellEnd"/>
      <w:r w:rsidR="00F52F47" w:rsidRPr="0005002C">
        <w:rPr>
          <w:rFonts w:cs="Arial"/>
          <w:szCs w:val="20"/>
        </w:rPr>
        <w:t>. tržno</w:t>
      </w:r>
      <w:r w:rsidR="00DF784D" w:rsidRPr="0005002C">
        <w:rPr>
          <w:rFonts w:cs="Arial"/>
          <w:szCs w:val="20"/>
        </w:rPr>
        <w:t xml:space="preserve"> dejavnost)</w:t>
      </w:r>
      <w:r w:rsidR="00DF784D" w:rsidRPr="0005002C">
        <w:rPr>
          <w:rFonts w:cs="Arial"/>
          <w:szCs w:val="20"/>
          <w:lang w:val="x-none"/>
        </w:rPr>
        <w:t>, če je ta namenjena opravljanju dejavnosti, za katero je zavod ustanovljen.</w:t>
      </w:r>
      <w:r w:rsidR="00DF784D" w:rsidRPr="0005002C">
        <w:rPr>
          <w:rFonts w:cs="Arial"/>
          <w:szCs w:val="20"/>
        </w:rPr>
        <w:t xml:space="preserve"> Drug</w:t>
      </w:r>
      <w:r w:rsidR="008D257F" w:rsidRPr="0005002C">
        <w:rPr>
          <w:rFonts w:cs="Arial"/>
          <w:szCs w:val="20"/>
        </w:rPr>
        <w:t>e</w:t>
      </w:r>
      <w:r w:rsidR="00DF784D" w:rsidRPr="0005002C">
        <w:rPr>
          <w:rFonts w:cs="Arial"/>
          <w:szCs w:val="20"/>
        </w:rPr>
        <w:t xml:space="preserve"> dejavnost</w:t>
      </w:r>
      <w:r w:rsidR="008D257F" w:rsidRPr="0005002C">
        <w:rPr>
          <w:rFonts w:cs="Arial"/>
          <w:szCs w:val="20"/>
        </w:rPr>
        <w:t>i</w:t>
      </w:r>
      <w:r w:rsidR="00DF784D" w:rsidRPr="0005002C">
        <w:rPr>
          <w:rFonts w:cs="Arial"/>
          <w:szCs w:val="20"/>
        </w:rPr>
        <w:t xml:space="preserve">, ki </w:t>
      </w:r>
      <w:r w:rsidR="008D257F" w:rsidRPr="0005002C">
        <w:rPr>
          <w:rFonts w:cs="Arial"/>
          <w:szCs w:val="20"/>
        </w:rPr>
        <w:t>jih</w:t>
      </w:r>
      <w:r w:rsidR="00DF784D" w:rsidRPr="0005002C">
        <w:rPr>
          <w:rFonts w:cs="Arial"/>
          <w:szCs w:val="20"/>
        </w:rPr>
        <w:t xml:space="preserve"> lahko javni zavod opravlja poleg javne službe</w:t>
      </w:r>
      <w:r w:rsidR="008D257F" w:rsidRPr="0005002C">
        <w:rPr>
          <w:rFonts w:cs="Arial"/>
          <w:szCs w:val="20"/>
        </w:rPr>
        <w:t>,</w:t>
      </w:r>
      <w:r w:rsidR="00DF784D" w:rsidRPr="0005002C">
        <w:rPr>
          <w:rFonts w:cs="Arial"/>
          <w:szCs w:val="20"/>
        </w:rPr>
        <w:t xml:space="preserve"> določi ustanovitelj</w:t>
      </w:r>
      <w:r w:rsidR="008D257F" w:rsidRPr="0005002C">
        <w:rPr>
          <w:rFonts w:cs="Arial"/>
          <w:szCs w:val="20"/>
        </w:rPr>
        <w:t xml:space="preserve"> v </w:t>
      </w:r>
      <w:r w:rsidR="00DF784D" w:rsidRPr="0005002C">
        <w:rPr>
          <w:rFonts w:cs="Arial"/>
          <w:szCs w:val="20"/>
        </w:rPr>
        <w:t xml:space="preserve"> ustanovitvenem aktu</w:t>
      </w:r>
      <w:r w:rsidR="008D257F" w:rsidRPr="0005002C">
        <w:rPr>
          <w:rFonts w:cs="Arial"/>
          <w:szCs w:val="20"/>
        </w:rPr>
        <w:t xml:space="preserve"> tega zavoda (praviloma so te opredeljene v prilogi ustanovitvenega akta – druge dejavnosti zavoda)</w:t>
      </w:r>
      <w:r w:rsidR="00DF784D" w:rsidRPr="0005002C">
        <w:rPr>
          <w:rFonts w:cs="Arial"/>
          <w:szCs w:val="20"/>
        </w:rPr>
        <w:t xml:space="preserve">. </w:t>
      </w:r>
    </w:p>
    <w:p w14:paraId="63715466" w14:textId="77777777" w:rsidR="00FC02C9" w:rsidRPr="0005002C" w:rsidRDefault="00FC02C9" w:rsidP="00FC02C9">
      <w:pPr>
        <w:spacing w:before="120" w:after="120"/>
        <w:contextualSpacing/>
        <w:jc w:val="both"/>
        <w:rPr>
          <w:rFonts w:cs="Arial"/>
          <w:szCs w:val="20"/>
        </w:rPr>
      </w:pPr>
    </w:p>
    <w:p w14:paraId="22969B9A" w14:textId="63AB6E93" w:rsidR="008D257F" w:rsidRPr="0005002C" w:rsidRDefault="00FC02C9" w:rsidP="00FC02C9">
      <w:pPr>
        <w:spacing w:before="120" w:after="120"/>
        <w:contextualSpacing/>
        <w:jc w:val="both"/>
        <w:rPr>
          <w:rFonts w:cs="Arial"/>
          <w:szCs w:val="20"/>
        </w:rPr>
      </w:pPr>
      <w:r>
        <w:rPr>
          <w:rFonts w:cs="Arial"/>
          <w:szCs w:val="20"/>
        </w:rPr>
        <w:t xml:space="preserve">Javni zavod </w:t>
      </w:r>
      <w:r w:rsidR="008D257F" w:rsidRPr="0005002C">
        <w:rPr>
          <w:rFonts w:cs="Arial"/>
          <w:szCs w:val="20"/>
        </w:rPr>
        <w:t xml:space="preserve">ne more sam </w:t>
      </w:r>
      <w:r w:rsidR="008D257F" w:rsidRPr="0005002C">
        <w:rPr>
          <w:rFonts w:cs="Arial"/>
          <w:szCs w:val="20"/>
          <w:lang w:val="x-none"/>
        </w:rPr>
        <w:t>spremeni</w:t>
      </w:r>
      <w:r w:rsidR="008D257F" w:rsidRPr="0005002C">
        <w:rPr>
          <w:rFonts w:cs="Arial"/>
          <w:szCs w:val="20"/>
        </w:rPr>
        <w:t>ti</w:t>
      </w:r>
      <w:r w:rsidR="008D257F" w:rsidRPr="0005002C">
        <w:rPr>
          <w:rFonts w:cs="Arial"/>
          <w:szCs w:val="20"/>
          <w:lang w:val="x-none"/>
        </w:rPr>
        <w:t xml:space="preserve"> ali razširi</w:t>
      </w:r>
      <w:r w:rsidR="008D257F" w:rsidRPr="0005002C">
        <w:rPr>
          <w:rFonts w:cs="Arial"/>
          <w:szCs w:val="20"/>
        </w:rPr>
        <w:t>ti</w:t>
      </w:r>
      <w:r w:rsidR="008D257F" w:rsidRPr="0005002C">
        <w:rPr>
          <w:rFonts w:cs="Arial"/>
          <w:szCs w:val="20"/>
          <w:lang w:val="x-none"/>
        </w:rPr>
        <w:t xml:space="preserve"> dejavnost</w:t>
      </w:r>
      <w:r w:rsidR="008D257F" w:rsidRPr="0005002C">
        <w:rPr>
          <w:rFonts w:cs="Arial"/>
          <w:szCs w:val="20"/>
        </w:rPr>
        <w:t xml:space="preserve">i ali izvajati dejavnosti, ki niso opredeljene v veljavnem ustanovitvenem aktu tega zavoda. </w:t>
      </w:r>
    </w:p>
    <w:p w14:paraId="547DC5F7" w14:textId="77777777" w:rsidR="005B2704" w:rsidRPr="0005002C" w:rsidRDefault="005B2704" w:rsidP="00FC02C9">
      <w:pPr>
        <w:spacing w:before="120" w:after="120"/>
        <w:contextualSpacing/>
        <w:jc w:val="both"/>
        <w:rPr>
          <w:rFonts w:cs="Arial"/>
          <w:szCs w:val="20"/>
        </w:rPr>
      </w:pPr>
    </w:p>
    <w:p w14:paraId="78206F64" w14:textId="77777777" w:rsidR="003A0023" w:rsidRPr="0005002C" w:rsidRDefault="003A0023" w:rsidP="00FC02C9">
      <w:pPr>
        <w:pStyle w:val="Naslov1"/>
        <w:spacing w:after="120"/>
        <w:contextualSpacing/>
        <w:rPr>
          <w:sz w:val="20"/>
          <w:szCs w:val="20"/>
        </w:rPr>
      </w:pPr>
      <w:bookmarkStart w:id="3" w:name="_Toc5952983"/>
      <w:r w:rsidRPr="0005002C">
        <w:rPr>
          <w:sz w:val="20"/>
          <w:szCs w:val="20"/>
        </w:rPr>
        <w:t>1.2 Razmerje med ustanoviteljem in javnim zavodom</w:t>
      </w:r>
      <w:bookmarkEnd w:id="3"/>
    </w:p>
    <w:p w14:paraId="0F5E474B" w14:textId="0C60AEC4" w:rsidR="008A0D27" w:rsidRDefault="00A724EA"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4"/>
          <w:szCs w:val="20"/>
          <w:lang w:eastAsia="sl-SI"/>
        </w:rPr>
        <w:t>Ustanovitelj v ustanovitvenem aktu določi, med drugim, tudi osnovni okv</w:t>
      </w:r>
      <w:r w:rsidR="00F52F47" w:rsidRPr="0005002C">
        <w:rPr>
          <w:rFonts w:cs="Arial"/>
          <w:color w:val="000000"/>
          <w:spacing w:val="-4"/>
          <w:szCs w:val="20"/>
          <w:lang w:eastAsia="sl-SI"/>
        </w:rPr>
        <w:t xml:space="preserve">ir razmerja med javnim zavodom </w:t>
      </w:r>
      <w:r w:rsidRPr="0005002C">
        <w:rPr>
          <w:rFonts w:cs="Arial"/>
          <w:color w:val="000000"/>
          <w:spacing w:val="-4"/>
          <w:szCs w:val="20"/>
          <w:lang w:eastAsia="sl-SI"/>
        </w:rPr>
        <w:t xml:space="preserve">in ustanoviteljem. </w:t>
      </w:r>
    </w:p>
    <w:p w14:paraId="6B7CA3F4"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p>
    <w:p w14:paraId="2EE1B461" w14:textId="77777777" w:rsidR="008A0D27" w:rsidRDefault="008A0D27" w:rsidP="00FC02C9">
      <w:pPr>
        <w:widowControl w:val="0"/>
        <w:shd w:val="clear" w:color="auto" w:fill="FFFFFF"/>
        <w:autoSpaceDE w:val="0"/>
        <w:autoSpaceDN w:val="0"/>
        <w:adjustRightInd w:val="0"/>
        <w:spacing w:before="120" w:after="120" w:line="254" w:lineRule="exact"/>
        <w:ind w:right="5"/>
        <w:contextualSpacing/>
        <w:jc w:val="both"/>
        <w:rPr>
          <w:rFonts w:cs="Arial"/>
          <w:color w:val="000000"/>
          <w:spacing w:val="-7"/>
          <w:szCs w:val="20"/>
          <w:lang w:eastAsia="sl-SI"/>
        </w:rPr>
      </w:pPr>
      <w:r w:rsidRPr="0005002C">
        <w:rPr>
          <w:rFonts w:cs="Arial"/>
          <w:color w:val="000000"/>
          <w:spacing w:val="-5"/>
          <w:szCs w:val="20"/>
          <w:lang w:eastAsia="sl-SI"/>
        </w:rPr>
        <w:t>Osnovna ustanoviteljska pravica je seveda odločanje o statusnih spremembah javnega zavoda (pripojitev, razdelitev, ukinitev..)</w:t>
      </w:r>
      <w:r w:rsidRPr="0005002C">
        <w:rPr>
          <w:rFonts w:cs="Arial"/>
          <w:color w:val="000000"/>
          <w:spacing w:val="-7"/>
          <w:szCs w:val="20"/>
          <w:lang w:eastAsia="sl-SI"/>
        </w:rPr>
        <w:t>.</w:t>
      </w:r>
    </w:p>
    <w:p w14:paraId="6FCECC33" w14:textId="77777777" w:rsidR="00FC02C9" w:rsidRPr="0005002C" w:rsidRDefault="00FC02C9" w:rsidP="00FC02C9">
      <w:pPr>
        <w:widowControl w:val="0"/>
        <w:shd w:val="clear" w:color="auto" w:fill="FFFFFF"/>
        <w:autoSpaceDE w:val="0"/>
        <w:autoSpaceDN w:val="0"/>
        <w:adjustRightInd w:val="0"/>
        <w:spacing w:before="120" w:after="120" w:line="254" w:lineRule="exact"/>
        <w:ind w:right="5"/>
        <w:contextualSpacing/>
        <w:jc w:val="both"/>
        <w:rPr>
          <w:rFonts w:cs="Arial"/>
          <w:color w:val="000000"/>
          <w:spacing w:val="-7"/>
          <w:szCs w:val="20"/>
          <w:lang w:eastAsia="sl-SI"/>
        </w:rPr>
      </w:pPr>
    </w:p>
    <w:p w14:paraId="7489B5E9" w14:textId="716D6933" w:rsidR="005050E6" w:rsidRDefault="00A724EA"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r w:rsidRPr="0005002C">
        <w:rPr>
          <w:rFonts w:cs="Arial"/>
          <w:color w:val="000000"/>
          <w:spacing w:val="-4"/>
          <w:szCs w:val="20"/>
          <w:lang w:eastAsia="sl-SI"/>
        </w:rPr>
        <w:t xml:space="preserve">Med </w:t>
      </w:r>
      <w:r w:rsidR="008A0D27" w:rsidRPr="0005002C">
        <w:rPr>
          <w:rFonts w:cs="Arial"/>
          <w:color w:val="000000"/>
          <w:spacing w:val="-4"/>
          <w:szCs w:val="20"/>
          <w:lang w:eastAsia="sl-SI"/>
        </w:rPr>
        <w:t xml:space="preserve">pomembnejše </w:t>
      </w:r>
      <w:r w:rsidRPr="0005002C">
        <w:rPr>
          <w:rFonts w:cs="Arial"/>
          <w:color w:val="000000"/>
          <w:spacing w:val="-4"/>
          <w:szCs w:val="20"/>
          <w:lang w:eastAsia="sl-SI"/>
        </w:rPr>
        <w:t xml:space="preserve">ustanoviteljske pravice sodi prav gotovo pravica imenovati določeno število svojih predstavnikov v najvišji organ upravljanja javnega zavoda, to je svet zavoda. </w:t>
      </w:r>
      <w:r w:rsidR="003A0023" w:rsidRPr="0005002C">
        <w:rPr>
          <w:rFonts w:cs="Arial"/>
          <w:color w:val="000000"/>
          <w:spacing w:val="-3"/>
          <w:szCs w:val="20"/>
          <w:lang w:eastAsia="sl-SI"/>
        </w:rPr>
        <w:t>Ustanovitelj</w:t>
      </w:r>
      <w:r w:rsidR="00374FF4" w:rsidRPr="0005002C">
        <w:rPr>
          <w:rFonts w:cs="Arial"/>
          <w:color w:val="000000"/>
          <w:spacing w:val="-3"/>
          <w:szCs w:val="20"/>
          <w:lang w:eastAsia="sl-SI"/>
        </w:rPr>
        <w:t>,</w:t>
      </w:r>
      <w:r w:rsidR="003A0023" w:rsidRPr="0005002C">
        <w:rPr>
          <w:rFonts w:cs="Arial"/>
          <w:color w:val="000000"/>
          <w:spacing w:val="-3"/>
          <w:szCs w:val="20"/>
          <w:lang w:eastAsia="sl-SI"/>
        </w:rPr>
        <w:t xml:space="preserve"> zaradi nezmož</w:t>
      </w:r>
      <w:r w:rsidR="009B5E22" w:rsidRPr="0005002C">
        <w:rPr>
          <w:rFonts w:cs="Arial"/>
          <w:color w:val="000000"/>
          <w:spacing w:val="-3"/>
          <w:szCs w:val="20"/>
          <w:lang w:eastAsia="sl-SI"/>
        </w:rPr>
        <w:t xml:space="preserve">nosti </w:t>
      </w:r>
      <w:r w:rsidR="003A0023" w:rsidRPr="0005002C">
        <w:rPr>
          <w:rFonts w:cs="Arial"/>
          <w:color w:val="000000"/>
          <w:spacing w:val="-3"/>
          <w:szCs w:val="20"/>
          <w:lang w:eastAsia="sl-SI"/>
        </w:rPr>
        <w:t>neposrednega upravljanja, prenese upravljanje na svoje č</w:t>
      </w:r>
      <w:r w:rsidR="009B5E22" w:rsidRPr="0005002C">
        <w:rPr>
          <w:rFonts w:cs="Arial"/>
          <w:color w:val="000000"/>
          <w:spacing w:val="-3"/>
          <w:szCs w:val="20"/>
          <w:lang w:eastAsia="sl-SI"/>
        </w:rPr>
        <w:t xml:space="preserve">lane v organu upravljanja </w:t>
      </w:r>
      <w:r w:rsidR="003A0023" w:rsidRPr="0005002C">
        <w:rPr>
          <w:rFonts w:cs="Arial"/>
          <w:color w:val="000000"/>
          <w:spacing w:val="-3"/>
          <w:szCs w:val="20"/>
          <w:lang w:eastAsia="sl-SI"/>
        </w:rPr>
        <w:t>javnega zavoda, ki v njegovem imenu izvajajo to fu</w:t>
      </w:r>
      <w:r w:rsidR="009B5E22" w:rsidRPr="0005002C">
        <w:rPr>
          <w:rFonts w:cs="Arial"/>
          <w:color w:val="000000"/>
          <w:spacing w:val="-3"/>
          <w:szCs w:val="20"/>
          <w:lang w:eastAsia="sl-SI"/>
        </w:rPr>
        <w:t xml:space="preserve">nkcijo. Pri tem se predstavniki </w:t>
      </w:r>
      <w:r w:rsidR="003A0023" w:rsidRPr="0005002C">
        <w:rPr>
          <w:rFonts w:cs="Arial"/>
          <w:color w:val="000000"/>
          <w:spacing w:val="-3"/>
          <w:szCs w:val="20"/>
          <w:lang w:eastAsia="sl-SI"/>
        </w:rPr>
        <w:t xml:space="preserve">ustanovitelja v svetu javnega zavoda ravnajo </w:t>
      </w:r>
      <w:r w:rsidR="005050E6" w:rsidRPr="0005002C">
        <w:rPr>
          <w:rFonts w:cs="Arial"/>
          <w:color w:val="000000"/>
          <w:spacing w:val="-3"/>
          <w:szCs w:val="20"/>
          <w:lang w:eastAsia="sl-SI"/>
        </w:rPr>
        <w:t xml:space="preserve"> </w:t>
      </w:r>
      <w:r w:rsidR="005050E6" w:rsidRPr="0005002C">
        <w:rPr>
          <w:rFonts w:cs="Arial"/>
          <w:b/>
          <w:color w:val="000000"/>
          <w:spacing w:val="-3"/>
          <w:szCs w:val="20"/>
          <w:lang w:eastAsia="sl-SI"/>
        </w:rPr>
        <w:t>v skladu s predpisi, strateškimi dokumenti in ustanovitvenim aktom zavoda ter drugimi dokumenti ustanovitelja oziroma pristojnega ministra, v kolikor se nanašajo na zadevni zavod,</w:t>
      </w:r>
      <w:r w:rsidR="005050E6" w:rsidRPr="0005002C">
        <w:rPr>
          <w:rFonts w:cs="Arial"/>
          <w:color w:val="000000"/>
          <w:spacing w:val="-3"/>
          <w:szCs w:val="20"/>
          <w:lang w:eastAsia="sl-SI"/>
        </w:rPr>
        <w:t xml:space="preserve"> </w:t>
      </w:r>
      <w:r w:rsidR="005050E6" w:rsidRPr="0005002C">
        <w:rPr>
          <w:rFonts w:cs="Arial"/>
          <w:color w:val="000000"/>
          <w:spacing w:val="2"/>
          <w:szCs w:val="20"/>
          <w:lang w:eastAsia="sl-SI"/>
        </w:rPr>
        <w:t>vendar so pri odločanju oziroma glasovanju o neki odločitvi, ki je v pristojnosti sveta, avtonomni oziroma samostojni in ravnajo po lastni vesti in na lastno odgovornost.</w:t>
      </w:r>
      <w:r w:rsidR="003A0023" w:rsidRPr="0005002C">
        <w:rPr>
          <w:rFonts w:cs="Arial"/>
          <w:color w:val="000000"/>
          <w:spacing w:val="-2"/>
          <w:szCs w:val="20"/>
          <w:lang w:eastAsia="sl-SI"/>
        </w:rPr>
        <w:t xml:space="preserve"> </w:t>
      </w:r>
    </w:p>
    <w:p w14:paraId="70866B49"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p>
    <w:p w14:paraId="23D1C68E" w14:textId="7E5EA1D3" w:rsidR="003A0023" w:rsidRDefault="003A0023"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2"/>
          <w:szCs w:val="20"/>
          <w:lang w:eastAsia="sl-SI"/>
        </w:rPr>
        <w:t xml:space="preserve">To </w:t>
      </w:r>
      <w:r w:rsidR="005050E6" w:rsidRPr="0005002C">
        <w:rPr>
          <w:rFonts w:cs="Arial"/>
          <w:color w:val="000000"/>
          <w:spacing w:val="-2"/>
          <w:szCs w:val="20"/>
          <w:lang w:eastAsia="sl-SI"/>
        </w:rPr>
        <w:t xml:space="preserve">sicer  </w:t>
      </w:r>
      <w:r w:rsidRPr="0005002C">
        <w:rPr>
          <w:rFonts w:cs="Arial"/>
          <w:color w:val="000000"/>
          <w:spacing w:val="-2"/>
          <w:szCs w:val="20"/>
          <w:lang w:eastAsia="sl-SI"/>
        </w:rPr>
        <w:t xml:space="preserve">ne pomeni, </w:t>
      </w:r>
      <w:r w:rsidR="009B5E22" w:rsidRPr="0005002C">
        <w:rPr>
          <w:rFonts w:cs="Arial"/>
          <w:color w:val="000000"/>
          <w:spacing w:val="-2"/>
          <w:szCs w:val="20"/>
          <w:lang w:eastAsia="sl-SI"/>
        </w:rPr>
        <w:t xml:space="preserve">da je predstavnik ustanovitelja </w:t>
      </w:r>
      <w:r w:rsidRPr="0005002C">
        <w:rPr>
          <w:rFonts w:cs="Arial"/>
          <w:color w:val="000000"/>
          <w:spacing w:val="2"/>
          <w:szCs w:val="20"/>
          <w:lang w:eastAsia="sl-SI"/>
        </w:rPr>
        <w:t>v svetu javnega zavoda v razmerju do ustanovitelja pro</w:t>
      </w:r>
      <w:r w:rsidR="009B5E22" w:rsidRPr="0005002C">
        <w:rPr>
          <w:rFonts w:cs="Arial"/>
          <w:color w:val="000000"/>
          <w:spacing w:val="2"/>
          <w:szCs w:val="20"/>
          <w:lang w:eastAsia="sl-SI"/>
        </w:rPr>
        <w:t xml:space="preserve">st svoje odgovornosti. </w:t>
      </w:r>
      <w:r w:rsidRPr="0005002C">
        <w:rPr>
          <w:rFonts w:cs="Arial"/>
          <w:color w:val="000000"/>
          <w:spacing w:val="3"/>
          <w:szCs w:val="20"/>
          <w:lang w:eastAsia="sl-SI"/>
        </w:rPr>
        <w:t>Ustanovitelj lahko svojega predstavnika odpokliče in ga nadomesti z drugim</w:t>
      </w:r>
      <w:r w:rsidR="00DB5090" w:rsidRPr="0005002C">
        <w:rPr>
          <w:rFonts w:cs="Arial"/>
          <w:color w:val="000000"/>
          <w:spacing w:val="3"/>
          <w:szCs w:val="20"/>
          <w:lang w:eastAsia="sl-SI"/>
        </w:rPr>
        <w:t xml:space="preserve">, če za to obstajajo utemeljeni razlogi. </w:t>
      </w:r>
      <w:r w:rsidRPr="0005002C">
        <w:rPr>
          <w:rFonts w:cs="Arial"/>
          <w:color w:val="000000"/>
          <w:spacing w:val="-4"/>
          <w:szCs w:val="20"/>
          <w:lang w:eastAsia="sl-SI"/>
        </w:rPr>
        <w:t xml:space="preserve">Imenovanje in odpoklic predstavnika ustanovitelja v organu upravljanja </w:t>
      </w:r>
      <w:r w:rsidR="009B5E22" w:rsidRPr="0005002C">
        <w:rPr>
          <w:rFonts w:cs="Arial"/>
          <w:color w:val="000000"/>
          <w:spacing w:val="-4"/>
          <w:szCs w:val="20"/>
          <w:lang w:eastAsia="sl-SI"/>
        </w:rPr>
        <w:t xml:space="preserve">javnega zavoda </w:t>
      </w:r>
      <w:r w:rsidRPr="0005002C">
        <w:rPr>
          <w:rFonts w:cs="Arial"/>
          <w:color w:val="000000"/>
          <w:spacing w:val="-4"/>
          <w:szCs w:val="20"/>
          <w:lang w:eastAsia="sl-SI"/>
        </w:rPr>
        <w:t>je suverena pravica ustanovitelja, ki mu zagotavlja, da lahko učinkovit</w:t>
      </w:r>
      <w:r w:rsidR="009B5E22" w:rsidRPr="0005002C">
        <w:rPr>
          <w:rFonts w:cs="Arial"/>
          <w:color w:val="000000"/>
          <w:spacing w:val="-4"/>
          <w:szCs w:val="20"/>
          <w:lang w:eastAsia="sl-SI"/>
        </w:rPr>
        <w:t xml:space="preserve">o izvaja svoj vpliv </w:t>
      </w:r>
      <w:r w:rsidRPr="0005002C">
        <w:rPr>
          <w:rFonts w:cs="Arial"/>
          <w:color w:val="000000"/>
          <w:spacing w:val="-4"/>
          <w:szCs w:val="20"/>
          <w:lang w:eastAsia="sl-SI"/>
        </w:rPr>
        <w:t xml:space="preserve">nad delovanjem </w:t>
      </w:r>
      <w:r w:rsidR="005050E6" w:rsidRPr="0005002C">
        <w:rPr>
          <w:rFonts w:cs="Arial"/>
          <w:color w:val="000000"/>
          <w:spacing w:val="-4"/>
          <w:szCs w:val="20"/>
          <w:lang w:eastAsia="sl-SI"/>
        </w:rPr>
        <w:t>javnega zavoda</w:t>
      </w:r>
      <w:r w:rsidRPr="0005002C">
        <w:rPr>
          <w:rFonts w:cs="Arial"/>
          <w:color w:val="000000"/>
          <w:spacing w:val="-4"/>
          <w:szCs w:val="20"/>
          <w:lang w:eastAsia="sl-SI"/>
        </w:rPr>
        <w:t>, ki izvaja javno službo.</w:t>
      </w:r>
    </w:p>
    <w:p w14:paraId="6323D3EF"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szCs w:val="20"/>
          <w:lang w:eastAsia="sl-SI"/>
        </w:rPr>
      </w:pPr>
    </w:p>
    <w:p w14:paraId="3D82BA58" w14:textId="14F549B7" w:rsidR="00374FF4" w:rsidRPr="0005002C" w:rsidRDefault="00374FF4" w:rsidP="00FC02C9">
      <w:pPr>
        <w:spacing w:before="120" w:after="120"/>
        <w:contextualSpacing/>
        <w:jc w:val="both"/>
        <w:rPr>
          <w:rFonts w:cs="Arial"/>
          <w:spacing w:val="-3"/>
          <w:szCs w:val="20"/>
          <w:lang w:eastAsia="sl-SI"/>
        </w:rPr>
      </w:pPr>
      <w:r w:rsidRPr="0005002C">
        <w:rPr>
          <w:rFonts w:cs="Arial"/>
          <w:szCs w:val="20"/>
          <w:lang w:eastAsia="sl-SI"/>
        </w:rPr>
        <w:t>U</w:t>
      </w:r>
      <w:r w:rsidR="003A0023" w:rsidRPr="0005002C">
        <w:rPr>
          <w:rFonts w:cs="Arial"/>
          <w:szCs w:val="20"/>
          <w:lang w:eastAsia="sl-SI"/>
        </w:rPr>
        <w:t>stanovitelj</w:t>
      </w:r>
      <w:r w:rsidR="005B0E0E" w:rsidRPr="0005002C">
        <w:rPr>
          <w:rFonts w:cs="Arial"/>
          <w:szCs w:val="20"/>
          <w:lang w:eastAsia="sl-SI"/>
        </w:rPr>
        <w:t xml:space="preserve"> svoja ustanoviteljska upravičenja izvršuje tudi preko postopka sprejemanja </w:t>
      </w:r>
      <w:r w:rsidRPr="0005002C">
        <w:rPr>
          <w:rFonts w:cs="Arial"/>
          <w:szCs w:val="20"/>
          <w:lang w:eastAsia="sl-SI"/>
        </w:rPr>
        <w:t>d</w:t>
      </w:r>
      <w:r w:rsidR="003A0023" w:rsidRPr="0005002C">
        <w:rPr>
          <w:rFonts w:cs="Arial"/>
          <w:szCs w:val="20"/>
          <w:lang w:eastAsia="sl-SI"/>
        </w:rPr>
        <w:t>okument</w:t>
      </w:r>
      <w:r w:rsidR="005B0E0E" w:rsidRPr="0005002C">
        <w:rPr>
          <w:rFonts w:cs="Arial"/>
          <w:szCs w:val="20"/>
          <w:lang w:eastAsia="sl-SI"/>
        </w:rPr>
        <w:t>ov</w:t>
      </w:r>
      <w:r w:rsidR="003A0023" w:rsidRPr="0005002C">
        <w:rPr>
          <w:rFonts w:cs="Arial"/>
          <w:szCs w:val="20"/>
          <w:lang w:eastAsia="sl-SI"/>
        </w:rPr>
        <w:t xml:space="preserve"> in akt</w:t>
      </w:r>
      <w:r w:rsidR="005B0E0E" w:rsidRPr="0005002C">
        <w:rPr>
          <w:rFonts w:cs="Arial"/>
          <w:szCs w:val="20"/>
          <w:lang w:eastAsia="sl-SI"/>
        </w:rPr>
        <w:t xml:space="preserve">ov </w:t>
      </w:r>
      <w:r w:rsidR="005B0E0E" w:rsidRPr="0005002C">
        <w:rPr>
          <w:rFonts w:cs="Arial"/>
          <w:spacing w:val="-2"/>
          <w:szCs w:val="20"/>
          <w:lang w:eastAsia="sl-SI"/>
        </w:rPr>
        <w:t>javnega zavoda</w:t>
      </w:r>
      <w:r w:rsidR="003A0023" w:rsidRPr="0005002C">
        <w:rPr>
          <w:rFonts w:cs="Arial"/>
          <w:spacing w:val="-2"/>
          <w:szCs w:val="20"/>
          <w:lang w:eastAsia="sl-SI"/>
        </w:rPr>
        <w:t xml:space="preserve">, </w:t>
      </w:r>
      <w:r w:rsidR="005050E6" w:rsidRPr="0005002C">
        <w:rPr>
          <w:rFonts w:cs="Arial"/>
          <w:spacing w:val="-2"/>
          <w:szCs w:val="20"/>
          <w:lang w:eastAsia="sl-SI"/>
        </w:rPr>
        <w:t xml:space="preserve">h katerim </w:t>
      </w:r>
      <w:r w:rsidR="003A0023" w:rsidRPr="0005002C">
        <w:rPr>
          <w:rFonts w:cs="Arial"/>
          <w:spacing w:val="-2"/>
          <w:szCs w:val="20"/>
          <w:lang w:eastAsia="sl-SI"/>
        </w:rPr>
        <w:t>ustanovitelj daje</w:t>
      </w:r>
      <w:r w:rsidR="005B0E0E" w:rsidRPr="0005002C">
        <w:rPr>
          <w:rFonts w:cs="Arial"/>
          <w:spacing w:val="-2"/>
          <w:szCs w:val="20"/>
          <w:lang w:eastAsia="sl-SI"/>
        </w:rPr>
        <w:t xml:space="preserve"> </w:t>
      </w:r>
      <w:r w:rsidR="003A0023" w:rsidRPr="0005002C">
        <w:rPr>
          <w:rFonts w:cs="Arial"/>
          <w:spacing w:val="-3"/>
          <w:szCs w:val="20"/>
          <w:lang w:eastAsia="sl-SI"/>
        </w:rPr>
        <w:t>soglasje</w:t>
      </w:r>
      <w:r w:rsidR="005B0E0E" w:rsidRPr="0005002C">
        <w:rPr>
          <w:rFonts w:cs="Arial"/>
          <w:spacing w:val="-3"/>
          <w:szCs w:val="20"/>
          <w:lang w:eastAsia="sl-SI"/>
        </w:rPr>
        <w:t xml:space="preserve"> (program dela, finančni načrt, letna poročila)</w:t>
      </w:r>
      <w:r w:rsidRPr="0005002C">
        <w:rPr>
          <w:rFonts w:cs="Arial"/>
          <w:spacing w:val="-3"/>
          <w:szCs w:val="20"/>
          <w:lang w:eastAsia="sl-SI"/>
        </w:rPr>
        <w:t>.</w:t>
      </w:r>
    </w:p>
    <w:p w14:paraId="5B338D92" w14:textId="77777777" w:rsidR="00374FF4" w:rsidRPr="0005002C" w:rsidRDefault="00374FF4" w:rsidP="00FC02C9">
      <w:pPr>
        <w:spacing w:before="120" w:after="120"/>
        <w:contextualSpacing/>
        <w:jc w:val="both"/>
        <w:rPr>
          <w:rFonts w:cs="Arial"/>
          <w:spacing w:val="-3"/>
          <w:szCs w:val="20"/>
          <w:lang w:eastAsia="sl-SI"/>
        </w:rPr>
      </w:pPr>
    </w:p>
    <w:p w14:paraId="63CAFE71" w14:textId="77777777" w:rsidR="003B3D94" w:rsidRPr="0005002C" w:rsidRDefault="003B3D94" w:rsidP="00FC02C9">
      <w:pPr>
        <w:spacing w:before="120" w:after="120"/>
        <w:contextualSpacing/>
        <w:jc w:val="both"/>
        <w:rPr>
          <w:rFonts w:cs="Arial"/>
          <w:spacing w:val="-3"/>
          <w:szCs w:val="20"/>
          <w:lang w:eastAsia="sl-SI"/>
        </w:rPr>
      </w:pPr>
    </w:p>
    <w:p w14:paraId="7D901E2C"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1CE2781F" w14:textId="77777777" w:rsidR="003B3D94" w:rsidRPr="0005002C" w:rsidRDefault="003B3D94" w:rsidP="00FC02C9">
      <w:pPr>
        <w:pStyle w:val="Naslov1"/>
        <w:spacing w:after="120"/>
        <w:contextualSpacing/>
        <w:rPr>
          <w:sz w:val="20"/>
          <w:szCs w:val="20"/>
        </w:rPr>
      </w:pPr>
      <w:bookmarkStart w:id="4" w:name="_Toc5952984"/>
      <w:r w:rsidRPr="0005002C">
        <w:rPr>
          <w:sz w:val="20"/>
          <w:szCs w:val="20"/>
        </w:rPr>
        <w:lastRenderedPageBreak/>
        <w:t>2 STATUSNA UREDITEV JVIZ</w:t>
      </w:r>
      <w:bookmarkEnd w:id="4"/>
    </w:p>
    <w:p w14:paraId="3726F3BC" w14:textId="598D57AF" w:rsidR="003B3D94" w:rsidRDefault="003B3D94"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4"/>
          <w:szCs w:val="20"/>
          <w:lang w:eastAsia="sl-SI"/>
        </w:rPr>
        <w:t xml:space="preserve">Splošni akt, ki ureja delovanje javnih </w:t>
      </w:r>
      <w:r w:rsidR="006B1E48" w:rsidRPr="0005002C">
        <w:rPr>
          <w:rFonts w:cs="Arial"/>
          <w:color w:val="000000"/>
          <w:spacing w:val="-4"/>
          <w:szCs w:val="20"/>
          <w:lang w:eastAsia="sl-SI"/>
        </w:rPr>
        <w:t xml:space="preserve">zavodov je Zakon o zavodih. </w:t>
      </w:r>
      <w:r w:rsidRPr="0005002C">
        <w:rPr>
          <w:rFonts w:cs="Arial"/>
          <w:color w:val="000000"/>
          <w:spacing w:val="1"/>
          <w:szCs w:val="20"/>
          <w:lang w:eastAsia="sl-SI"/>
        </w:rPr>
        <w:t>Statusne posebnosti posameznih javnih zavodov pa ureja področ</w:t>
      </w:r>
      <w:r w:rsidR="006B1E48" w:rsidRPr="0005002C">
        <w:rPr>
          <w:rFonts w:cs="Arial"/>
          <w:color w:val="000000"/>
          <w:spacing w:val="1"/>
          <w:szCs w:val="20"/>
          <w:lang w:eastAsia="sl-SI"/>
        </w:rPr>
        <w:t xml:space="preserve">na zakonodaja. </w:t>
      </w:r>
      <w:r w:rsidRPr="0005002C">
        <w:rPr>
          <w:rFonts w:cs="Arial"/>
          <w:color w:val="000000"/>
          <w:spacing w:val="-2"/>
          <w:szCs w:val="20"/>
          <w:lang w:eastAsia="sl-SI"/>
        </w:rPr>
        <w:t xml:space="preserve">Zakon o zavodih je pretežno nespremenjen že od leta 1991. </w:t>
      </w:r>
      <w:r w:rsidRPr="0005002C">
        <w:rPr>
          <w:rFonts w:cs="Arial"/>
          <w:color w:val="000000"/>
          <w:spacing w:val="-4"/>
          <w:szCs w:val="20"/>
          <w:lang w:eastAsia="sl-SI"/>
        </w:rPr>
        <w:t>V nadaljevanju so povzeta pomembnejša poglavja Zakona o zavodih, kakor tudi ZOFVI, ki podrobneje urejajo d</w:t>
      </w:r>
      <w:r w:rsidR="00413DD6">
        <w:rPr>
          <w:rFonts w:cs="Arial"/>
          <w:color w:val="000000"/>
          <w:spacing w:val="-4"/>
          <w:szCs w:val="20"/>
          <w:lang w:eastAsia="sl-SI"/>
        </w:rPr>
        <w:t xml:space="preserve">elovanje </w:t>
      </w:r>
      <w:r w:rsidRPr="0005002C">
        <w:rPr>
          <w:rFonts w:cs="Arial"/>
          <w:color w:val="000000"/>
          <w:spacing w:val="-4"/>
          <w:szCs w:val="20"/>
          <w:lang w:eastAsia="sl-SI"/>
        </w:rPr>
        <w:t>JVIZ.</w:t>
      </w:r>
    </w:p>
    <w:p w14:paraId="42BDF729"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p>
    <w:p w14:paraId="6C614F28" w14:textId="77777777" w:rsidR="003B3D94" w:rsidRDefault="003B3D94" w:rsidP="00FC02C9">
      <w:pPr>
        <w:widowControl w:val="0"/>
        <w:shd w:val="clear" w:color="auto" w:fill="FFFFFF"/>
        <w:autoSpaceDE w:val="0"/>
        <w:autoSpaceDN w:val="0"/>
        <w:adjustRightInd w:val="0"/>
        <w:spacing w:before="120" w:after="120" w:line="250" w:lineRule="exact"/>
        <w:ind w:right="19"/>
        <w:contextualSpacing/>
        <w:jc w:val="both"/>
        <w:rPr>
          <w:rFonts w:cs="Arial"/>
          <w:color w:val="000000"/>
          <w:spacing w:val="-4"/>
          <w:szCs w:val="20"/>
          <w:lang w:eastAsia="sl-SI"/>
        </w:rPr>
      </w:pPr>
      <w:r w:rsidRPr="0005002C">
        <w:rPr>
          <w:rFonts w:cs="Arial"/>
          <w:color w:val="000000"/>
          <w:spacing w:val="-3"/>
          <w:szCs w:val="20"/>
          <w:lang w:eastAsia="sl-SI"/>
        </w:rPr>
        <w:t>Zakon o zavodih zavode opredeljuje kot organizacije, ki se ustanovijo za opravljanje</w:t>
      </w:r>
      <w:r w:rsidRPr="0005002C">
        <w:rPr>
          <w:rFonts w:cs="Arial"/>
          <w:color w:val="000000"/>
          <w:spacing w:val="-3"/>
          <w:szCs w:val="20"/>
          <w:lang w:eastAsia="sl-SI"/>
        </w:rPr>
        <w:br/>
      </w:r>
      <w:r w:rsidRPr="0005002C">
        <w:rPr>
          <w:rFonts w:cs="Arial"/>
          <w:color w:val="000000"/>
          <w:spacing w:val="-2"/>
          <w:szCs w:val="20"/>
          <w:lang w:eastAsia="sl-SI"/>
        </w:rPr>
        <w:t>dejavnosti vzgoje in izobraževanja, znanosti, kulture, športa, zdravstva, socialnega</w:t>
      </w:r>
      <w:r w:rsidRPr="0005002C">
        <w:rPr>
          <w:rFonts w:cs="Arial"/>
          <w:color w:val="000000"/>
          <w:spacing w:val="-2"/>
          <w:szCs w:val="20"/>
          <w:lang w:eastAsia="sl-SI"/>
        </w:rPr>
        <w:br/>
      </w:r>
      <w:r w:rsidRPr="0005002C">
        <w:rPr>
          <w:rFonts w:cs="Arial"/>
          <w:color w:val="000000"/>
          <w:spacing w:val="-3"/>
          <w:szCs w:val="20"/>
          <w:lang w:eastAsia="sl-SI"/>
        </w:rPr>
        <w:t>varstva, otroškega varstva, invalidskega varstva, socialnega zavarovanja ali drugih</w:t>
      </w:r>
      <w:r w:rsidRPr="0005002C">
        <w:rPr>
          <w:rFonts w:cs="Arial"/>
          <w:color w:val="000000"/>
          <w:spacing w:val="-3"/>
          <w:szCs w:val="20"/>
          <w:lang w:eastAsia="sl-SI"/>
        </w:rPr>
        <w:br/>
        <w:t xml:space="preserve">dejavnosti, </w:t>
      </w:r>
      <w:r w:rsidRPr="0005002C">
        <w:rPr>
          <w:rFonts w:cs="Arial"/>
          <w:b/>
          <w:bCs/>
          <w:color w:val="000000"/>
          <w:spacing w:val="-3"/>
          <w:szCs w:val="20"/>
          <w:lang w:eastAsia="sl-SI"/>
        </w:rPr>
        <w:t xml:space="preserve">če cilj opravljanja dejavnosti ni pridobivanje dobička. </w:t>
      </w:r>
      <w:r w:rsidRPr="0005002C">
        <w:rPr>
          <w:rFonts w:cs="Arial"/>
          <w:color w:val="000000"/>
          <w:spacing w:val="-3"/>
          <w:szCs w:val="20"/>
          <w:lang w:eastAsia="sl-SI"/>
        </w:rPr>
        <w:t>Javne zavode</w:t>
      </w:r>
      <w:r w:rsidRPr="0005002C">
        <w:rPr>
          <w:rFonts w:cs="Arial"/>
          <w:color w:val="000000"/>
          <w:spacing w:val="-3"/>
          <w:szCs w:val="20"/>
          <w:lang w:eastAsia="sl-SI"/>
        </w:rPr>
        <w:br/>
        <w:t>ustanovijo republika, občine, mesta in druge z zakonom pooblaščene pravne osebe.</w:t>
      </w:r>
      <w:r w:rsidRPr="0005002C">
        <w:rPr>
          <w:rFonts w:cs="Arial"/>
          <w:color w:val="000000"/>
          <w:spacing w:val="-3"/>
          <w:szCs w:val="20"/>
          <w:lang w:eastAsia="sl-SI"/>
        </w:rPr>
        <w:br/>
      </w:r>
      <w:r w:rsidRPr="0005002C">
        <w:rPr>
          <w:rFonts w:cs="Arial"/>
          <w:color w:val="000000"/>
          <w:spacing w:val="-1"/>
          <w:szCs w:val="20"/>
          <w:lang w:eastAsia="sl-SI"/>
        </w:rPr>
        <w:t>Soustanovitelji zavoda so lahko tudi druge pravne in fizične osebe. Javni zavod je</w:t>
      </w:r>
      <w:r w:rsidRPr="0005002C">
        <w:rPr>
          <w:rFonts w:cs="Arial"/>
          <w:color w:val="000000"/>
          <w:spacing w:val="-1"/>
          <w:szCs w:val="20"/>
          <w:lang w:eastAsia="sl-SI"/>
        </w:rPr>
        <w:br/>
      </w:r>
      <w:r w:rsidRPr="0005002C">
        <w:rPr>
          <w:rFonts w:cs="Arial"/>
          <w:color w:val="000000"/>
          <w:spacing w:val="-4"/>
          <w:szCs w:val="20"/>
          <w:lang w:eastAsia="sl-SI"/>
        </w:rPr>
        <w:t>pravna oseba, če z zakonom oziroma odlokom občine ali mesta ni določeno drugače.</w:t>
      </w:r>
    </w:p>
    <w:p w14:paraId="0CBFC01B" w14:textId="77777777" w:rsidR="00FC02C9" w:rsidRPr="0005002C" w:rsidRDefault="00FC02C9" w:rsidP="00FC02C9">
      <w:pPr>
        <w:widowControl w:val="0"/>
        <w:shd w:val="clear" w:color="auto" w:fill="FFFFFF"/>
        <w:autoSpaceDE w:val="0"/>
        <w:autoSpaceDN w:val="0"/>
        <w:adjustRightInd w:val="0"/>
        <w:spacing w:before="120" w:after="120" w:line="250" w:lineRule="exact"/>
        <w:ind w:right="19"/>
        <w:contextualSpacing/>
        <w:jc w:val="both"/>
        <w:rPr>
          <w:rFonts w:cs="Arial"/>
          <w:szCs w:val="20"/>
          <w:lang w:eastAsia="sl-SI"/>
        </w:rPr>
      </w:pPr>
    </w:p>
    <w:p w14:paraId="21B71F7B" w14:textId="584664B7" w:rsidR="003B3D94" w:rsidRDefault="003B3D94" w:rsidP="00FC02C9">
      <w:pPr>
        <w:widowControl w:val="0"/>
        <w:shd w:val="clear" w:color="auto" w:fill="FFFFFF"/>
        <w:autoSpaceDE w:val="0"/>
        <w:autoSpaceDN w:val="0"/>
        <w:adjustRightInd w:val="0"/>
        <w:spacing w:before="120" w:after="120" w:line="250" w:lineRule="exact"/>
        <w:ind w:right="19"/>
        <w:contextualSpacing/>
        <w:jc w:val="both"/>
        <w:rPr>
          <w:rFonts w:cs="Arial"/>
          <w:color w:val="000000"/>
          <w:spacing w:val="-3"/>
          <w:szCs w:val="20"/>
          <w:lang w:eastAsia="sl-SI"/>
        </w:rPr>
      </w:pPr>
      <w:r w:rsidRPr="0005002C">
        <w:rPr>
          <w:rFonts w:cs="Arial"/>
          <w:color w:val="000000"/>
          <w:spacing w:val="-3"/>
          <w:szCs w:val="20"/>
          <w:lang w:eastAsia="sl-SI"/>
        </w:rPr>
        <w:t>ZOFVI določa, da se dejavnost vzgoje in izobraževanja opravlja v javnih in zasebnih vrtcih in šolah. Javni vrtec oziroma šola se lahko ustanovi kot javni vzgojno-izobraževalni zavod ali organizira kot organizacijska enota javnega vzgojno-izobraževalnega ali drugega zavoda oziroma dr</w:t>
      </w:r>
      <w:r w:rsidR="00FC02C9">
        <w:rPr>
          <w:rFonts w:cs="Arial"/>
          <w:color w:val="000000"/>
          <w:spacing w:val="-3"/>
          <w:szCs w:val="20"/>
          <w:lang w:eastAsia="sl-SI"/>
        </w:rPr>
        <w:t>uge pravne osebe javnega prava.</w:t>
      </w:r>
    </w:p>
    <w:p w14:paraId="41225631" w14:textId="77777777" w:rsidR="00FC02C9" w:rsidRPr="00FC02C9" w:rsidRDefault="00FC02C9" w:rsidP="00FC02C9">
      <w:pPr>
        <w:widowControl w:val="0"/>
        <w:shd w:val="clear" w:color="auto" w:fill="FFFFFF"/>
        <w:autoSpaceDE w:val="0"/>
        <w:autoSpaceDN w:val="0"/>
        <w:adjustRightInd w:val="0"/>
        <w:spacing w:before="120" w:after="120" w:line="250" w:lineRule="exact"/>
        <w:ind w:right="19"/>
        <w:contextualSpacing/>
        <w:jc w:val="both"/>
        <w:rPr>
          <w:rFonts w:cs="Arial"/>
          <w:color w:val="000000"/>
          <w:spacing w:val="-3"/>
          <w:szCs w:val="20"/>
          <w:lang w:eastAsia="sl-SI"/>
        </w:rPr>
      </w:pPr>
    </w:p>
    <w:p w14:paraId="5F53E935" w14:textId="333987FA" w:rsidR="00196F80" w:rsidRPr="0005002C" w:rsidRDefault="003B3D94" w:rsidP="00FC02C9">
      <w:pPr>
        <w:pStyle w:val="Naslov1"/>
        <w:spacing w:after="120"/>
        <w:contextualSpacing/>
        <w:rPr>
          <w:sz w:val="20"/>
          <w:szCs w:val="20"/>
        </w:rPr>
      </w:pPr>
      <w:bookmarkStart w:id="5" w:name="_Toc5952985"/>
      <w:r w:rsidRPr="0005002C">
        <w:rPr>
          <w:sz w:val="20"/>
          <w:szCs w:val="20"/>
        </w:rPr>
        <w:t>2</w:t>
      </w:r>
      <w:r w:rsidR="00976660" w:rsidRPr="0005002C">
        <w:rPr>
          <w:sz w:val="20"/>
          <w:szCs w:val="20"/>
        </w:rPr>
        <w:t>.1</w:t>
      </w:r>
      <w:r w:rsidRPr="0005002C">
        <w:rPr>
          <w:sz w:val="20"/>
          <w:szCs w:val="20"/>
        </w:rPr>
        <w:t xml:space="preserve"> Splošni akti zavoda</w:t>
      </w:r>
      <w:bookmarkEnd w:id="5"/>
    </w:p>
    <w:p w14:paraId="69E35FA2" w14:textId="0A4E454E" w:rsidR="00196F80" w:rsidRPr="0005002C" w:rsidRDefault="00196F80" w:rsidP="00FC02C9">
      <w:pPr>
        <w:pStyle w:val="Pripombabesedilo"/>
        <w:spacing w:before="120" w:after="120"/>
        <w:contextualSpacing/>
        <w:jc w:val="both"/>
        <w:rPr>
          <w:rFonts w:cs="Arial"/>
        </w:rPr>
      </w:pPr>
      <w:r w:rsidRPr="0005002C">
        <w:rPr>
          <w:rFonts w:cs="Arial"/>
        </w:rPr>
        <w:t xml:space="preserve">Statusna in organizacijska vprašanja javnih vzgojno-izobraževalnih zavodov (JVIZ) poleg  Zakona o zavodih, ki je »krovni« zakon za delovanje vseh zavodov  in  področne zakonodaje (ZOFVI), določa akt o ustanovitvi. </w:t>
      </w:r>
      <w:r w:rsidR="00A249AC" w:rsidRPr="0005002C">
        <w:rPr>
          <w:rFonts w:cs="Arial"/>
        </w:rPr>
        <w:t>Določba 42. člena ZOFVI določa, da se v ustanovitvenem aktu poleg zadev, določenih z zakonom uredi notranja organizacija javnega vrtca oziroma šole.</w:t>
      </w:r>
    </w:p>
    <w:p w14:paraId="45EE90A0" w14:textId="77777777" w:rsidR="00A249AC" w:rsidRPr="0005002C" w:rsidRDefault="00A249AC" w:rsidP="00FC02C9">
      <w:pPr>
        <w:pStyle w:val="Pripombabesedilo"/>
        <w:spacing w:before="120" w:after="120"/>
        <w:contextualSpacing/>
        <w:jc w:val="both"/>
        <w:rPr>
          <w:rFonts w:cs="Arial"/>
        </w:rPr>
      </w:pPr>
    </w:p>
    <w:p w14:paraId="2AE7A57A" w14:textId="157D178D" w:rsidR="003F6912" w:rsidRDefault="00196F80" w:rsidP="00FC02C9">
      <w:pPr>
        <w:pStyle w:val="Pripombabesedilo"/>
        <w:spacing w:before="120" w:after="120"/>
        <w:contextualSpacing/>
        <w:jc w:val="both"/>
        <w:rPr>
          <w:rFonts w:cs="Arial"/>
        </w:rPr>
      </w:pPr>
      <w:r w:rsidRPr="0005002C">
        <w:rPr>
          <w:rFonts w:cs="Arial"/>
        </w:rPr>
        <w:t xml:space="preserve">V skladu s 43. členom ZOFVI  obstaja možnost, da ima zavod pravila, s katerimi se podrobneje uredijo vprašanja, specifična za posamezen JVIZ (npr. obseg nadstandardnih dejavnosti). V tem primeru gre za neobvezen notranji </w:t>
      </w:r>
      <w:r w:rsidR="00FC02C9">
        <w:rPr>
          <w:rFonts w:cs="Arial"/>
        </w:rPr>
        <w:t>akt, ki ga sprejme svet zavoda.</w:t>
      </w:r>
    </w:p>
    <w:p w14:paraId="1939B3E7" w14:textId="77777777" w:rsidR="008B3145" w:rsidRDefault="008B3145" w:rsidP="00FC02C9">
      <w:pPr>
        <w:pStyle w:val="Pripombabesedilo"/>
        <w:spacing w:before="120" w:after="120"/>
        <w:contextualSpacing/>
        <w:jc w:val="both"/>
        <w:rPr>
          <w:rFonts w:cs="Arial"/>
        </w:rPr>
      </w:pPr>
    </w:p>
    <w:p w14:paraId="6381C4AD" w14:textId="248F4038" w:rsidR="00976660" w:rsidRPr="0005002C" w:rsidRDefault="003B3D94" w:rsidP="00FC02C9">
      <w:pPr>
        <w:pStyle w:val="Naslov1"/>
        <w:spacing w:after="120"/>
        <w:contextualSpacing/>
        <w:rPr>
          <w:sz w:val="20"/>
          <w:szCs w:val="20"/>
        </w:rPr>
      </w:pPr>
      <w:bookmarkStart w:id="6" w:name="_Toc5952986"/>
      <w:r w:rsidRPr="0005002C">
        <w:rPr>
          <w:spacing w:val="-10"/>
          <w:sz w:val="20"/>
          <w:szCs w:val="20"/>
        </w:rPr>
        <w:t>2</w:t>
      </w:r>
      <w:r w:rsidR="00976660" w:rsidRPr="0005002C">
        <w:rPr>
          <w:spacing w:val="-10"/>
          <w:sz w:val="20"/>
          <w:szCs w:val="20"/>
        </w:rPr>
        <w:t>.2</w:t>
      </w:r>
      <w:r w:rsidR="007470E7" w:rsidRPr="0005002C">
        <w:rPr>
          <w:sz w:val="20"/>
          <w:szCs w:val="20"/>
        </w:rPr>
        <w:t xml:space="preserve"> </w:t>
      </w:r>
      <w:r w:rsidRPr="0005002C">
        <w:rPr>
          <w:sz w:val="20"/>
          <w:szCs w:val="20"/>
        </w:rPr>
        <w:t>Organi zavoda</w:t>
      </w:r>
      <w:bookmarkEnd w:id="6"/>
    </w:p>
    <w:p w14:paraId="04631D15" w14:textId="76EE53C2" w:rsidR="003B3D94" w:rsidRPr="0005002C"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ZOFVI glede organov šol vsebuje posebno ureditev, ki odstopa od splošne ureditve določene v Zakonu o zavodih</w:t>
      </w:r>
      <w:r w:rsidR="00DC162C" w:rsidRPr="0005002C">
        <w:rPr>
          <w:rFonts w:cs="Arial"/>
          <w:bCs/>
          <w:color w:val="000000"/>
          <w:spacing w:val="-4"/>
          <w:szCs w:val="20"/>
          <w:lang w:eastAsia="sl-SI"/>
        </w:rPr>
        <w:t>,</w:t>
      </w:r>
      <w:r w:rsidRPr="0005002C">
        <w:rPr>
          <w:rFonts w:cs="Arial"/>
          <w:bCs/>
          <w:color w:val="000000"/>
          <w:spacing w:val="-4"/>
          <w:szCs w:val="20"/>
          <w:lang w:eastAsia="sl-SI"/>
        </w:rPr>
        <w:t xml:space="preserve"> in sicer so organi JVIZ:</w:t>
      </w:r>
    </w:p>
    <w:p w14:paraId="695F683F" w14:textId="71448F6E" w:rsidR="003B3D94" w:rsidRPr="0005002C"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svet zavoda,</w:t>
      </w:r>
    </w:p>
    <w:p w14:paraId="08D96E1C" w14:textId="6546DA02" w:rsidR="003B3D94" w:rsidRPr="0005002C"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ravnatelj</w:t>
      </w:r>
      <w:r w:rsidR="00DC162C" w:rsidRPr="0005002C">
        <w:rPr>
          <w:rFonts w:cs="Arial"/>
          <w:bCs/>
          <w:color w:val="000000"/>
          <w:spacing w:val="-4"/>
          <w:szCs w:val="20"/>
          <w:lang w:eastAsia="sl-SI"/>
        </w:rPr>
        <w:t xml:space="preserve"> </w:t>
      </w:r>
      <w:r w:rsidR="008E61E3" w:rsidRPr="0005002C">
        <w:rPr>
          <w:rFonts w:cs="Arial"/>
          <w:bCs/>
          <w:color w:val="000000"/>
          <w:spacing w:val="-4"/>
          <w:szCs w:val="20"/>
          <w:lang w:eastAsia="sl-SI"/>
        </w:rPr>
        <w:t xml:space="preserve">oziroma </w:t>
      </w:r>
      <w:r w:rsidR="00DC162C" w:rsidRPr="0005002C">
        <w:rPr>
          <w:rFonts w:cs="Arial"/>
          <w:bCs/>
          <w:color w:val="000000"/>
          <w:spacing w:val="-4"/>
          <w:szCs w:val="20"/>
          <w:lang w:eastAsia="sl-SI"/>
        </w:rPr>
        <w:t>direktor</w:t>
      </w:r>
      <w:r w:rsidR="00317D57" w:rsidRPr="0005002C">
        <w:rPr>
          <w:rFonts w:cs="Arial"/>
          <w:bCs/>
          <w:color w:val="000000"/>
          <w:spacing w:val="-4"/>
          <w:szCs w:val="20"/>
          <w:lang w:eastAsia="sl-SI"/>
        </w:rPr>
        <w:t xml:space="preserve">, </w:t>
      </w:r>
    </w:p>
    <w:p w14:paraId="1861EEC2" w14:textId="2B466B15" w:rsidR="003B3D94" w:rsidRPr="0005002C"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kolegij,</w:t>
      </w:r>
    </w:p>
    <w:p w14:paraId="341EEC92" w14:textId="77777777" w:rsidR="00FC02C9"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strokovni organi</w:t>
      </w:r>
      <w:r w:rsidR="00FC02C9">
        <w:rPr>
          <w:rFonts w:cs="Arial"/>
          <w:bCs/>
          <w:color w:val="000000"/>
          <w:spacing w:val="-4"/>
          <w:szCs w:val="20"/>
          <w:lang w:eastAsia="sl-SI"/>
        </w:rPr>
        <w:t>,</w:t>
      </w:r>
    </w:p>
    <w:p w14:paraId="3B96E463" w14:textId="21665B02" w:rsidR="00BD62C6" w:rsidRPr="00FC02C9"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FC02C9">
        <w:rPr>
          <w:rFonts w:cs="Arial"/>
          <w:bCs/>
          <w:color w:val="000000"/>
          <w:spacing w:val="-4"/>
          <w:szCs w:val="20"/>
          <w:lang w:eastAsia="sl-SI"/>
        </w:rPr>
        <w:t>svet staršev.</w:t>
      </w:r>
    </w:p>
    <w:p w14:paraId="22412B45" w14:textId="3102397B" w:rsidR="00DC162C" w:rsidRPr="0005002C" w:rsidRDefault="00DC162C"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 aktu o ustanovitvi posameznega javnega zavoda so določeni konkretni organi zavoda in njihove pristojnosti</w:t>
      </w:r>
      <w:r w:rsidR="00FC02C9">
        <w:rPr>
          <w:rFonts w:cs="Arial"/>
          <w:bCs/>
          <w:color w:val="000000"/>
          <w:spacing w:val="-4"/>
          <w:szCs w:val="20"/>
          <w:lang w:eastAsia="sl-SI"/>
        </w:rPr>
        <w:t>.</w:t>
      </w:r>
      <w:r w:rsidRPr="0005002C">
        <w:rPr>
          <w:rFonts w:cs="Arial"/>
          <w:bCs/>
          <w:color w:val="000000"/>
          <w:spacing w:val="-4"/>
          <w:szCs w:val="20"/>
          <w:lang w:eastAsia="sl-SI"/>
        </w:rPr>
        <w:t xml:space="preserve"> </w:t>
      </w:r>
    </w:p>
    <w:p w14:paraId="1868920B" w14:textId="77777777" w:rsidR="00773F26" w:rsidRPr="0005002C" w:rsidRDefault="00773F26"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681FB80" w14:textId="3B26F4AF" w:rsidR="00976660" w:rsidRPr="0005002C" w:rsidRDefault="003B3D94" w:rsidP="00FC02C9">
      <w:pPr>
        <w:pStyle w:val="Naslov1"/>
        <w:spacing w:after="120"/>
        <w:contextualSpacing/>
        <w:rPr>
          <w:sz w:val="20"/>
          <w:szCs w:val="20"/>
        </w:rPr>
      </w:pPr>
      <w:bookmarkStart w:id="7" w:name="_Toc5952987"/>
      <w:r w:rsidRPr="0005002C">
        <w:rPr>
          <w:sz w:val="20"/>
          <w:szCs w:val="20"/>
        </w:rPr>
        <w:t>2</w:t>
      </w:r>
      <w:r w:rsidR="00773F26" w:rsidRPr="0005002C">
        <w:rPr>
          <w:sz w:val="20"/>
          <w:szCs w:val="20"/>
        </w:rPr>
        <w:t>.2</w:t>
      </w:r>
      <w:r w:rsidRPr="0005002C">
        <w:rPr>
          <w:sz w:val="20"/>
          <w:szCs w:val="20"/>
        </w:rPr>
        <w:t>.1 Svet zavoda</w:t>
      </w:r>
      <w:bookmarkEnd w:id="7"/>
    </w:p>
    <w:p w14:paraId="039A42CF" w14:textId="77777777" w:rsidR="003B3D94" w:rsidRPr="0005002C"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Vsebina delovanja </w:t>
      </w:r>
      <w:r w:rsidR="003F6912" w:rsidRPr="0005002C">
        <w:rPr>
          <w:rFonts w:cs="Arial"/>
          <w:bCs/>
          <w:color w:val="000000"/>
          <w:spacing w:val="-4"/>
          <w:szCs w:val="20"/>
          <w:lang w:eastAsia="sl-SI"/>
        </w:rPr>
        <w:t xml:space="preserve">in pristojnosti </w:t>
      </w:r>
      <w:r w:rsidRPr="0005002C">
        <w:rPr>
          <w:rFonts w:cs="Arial"/>
          <w:bCs/>
          <w:color w:val="000000"/>
          <w:spacing w:val="-4"/>
          <w:szCs w:val="20"/>
          <w:lang w:eastAsia="sl-SI"/>
        </w:rPr>
        <w:t>sveta zavo</w:t>
      </w:r>
      <w:r w:rsidR="003F6912" w:rsidRPr="0005002C">
        <w:rPr>
          <w:rFonts w:cs="Arial"/>
          <w:bCs/>
          <w:color w:val="000000"/>
          <w:spacing w:val="-4"/>
          <w:szCs w:val="20"/>
          <w:lang w:eastAsia="sl-SI"/>
        </w:rPr>
        <w:t>da sta podrobno predstavljan</w:t>
      </w:r>
      <w:r w:rsidR="00976660" w:rsidRPr="0005002C">
        <w:rPr>
          <w:rFonts w:cs="Arial"/>
          <w:bCs/>
          <w:color w:val="000000"/>
          <w:spacing w:val="-4"/>
          <w:szCs w:val="20"/>
          <w:lang w:eastAsia="sl-SI"/>
        </w:rPr>
        <w:t xml:space="preserve"> v 3</w:t>
      </w:r>
      <w:r w:rsidRPr="0005002C">
        <w:rPr>
          <w:rFonts w:cs="Arial"/>
          <w:bCs/>
          <w:color w:val="000000"/>
          <w:spacing w:val="-4"/>
          <w:szCs w:val="20"/>
          <w:lang w:eastAsia="sl-SI"/>
        </w:rPr>
        <w:t>. poglavju tega gradiva.</w:t>
      </w:r>
    </w:p>
    <w:p w14:paraId="7EB766EA" w14:textId="77777777" w:rsidR="00773F26" w:rsidRPr="0005002C" w:rsidRDefault="00773F26"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CBD3753" w14:textId="03E2FA4E" w:rsidR="00976660" w:rsidRPr="0005002C" w:rsidRDefault="003B3D94" w:rsidP="00FC02C9">
      <w:pPr>
        <w:pStyle w:val="Naslov1"/>
        <w:spacing w:after="120"/>
        <w:contextualSpacing/>
        <w:rPr>
          <w:sz w:val="20"/>
          <w:szCs w:val="20"/>
        </w:rPr>
      </w:pPr>
      <w:bookmarkStart w:id="8" w:name="_Toc5952988"/>
      <w:r w:rsidRPr="0005002C">
        <w:rPr>
          <w:sz w:val="20"/>
          <w:szCs w:val="20"/>
        </w:rPr>
        <w:t>2</w:t>
      </w:r>
      <w:r w:rsidR="00773F26" w:rsidRPr="0005002C">
        <w:rPr>
          <w:sz w:val="20"/>
          <w:szCs w:val="20"/>
        </w:rPr>
        <w:t>.2</w:t>
      </w:r>
      <w:r w:rsidRPr="0005002C">
        <w:rPr>
          <w:sz w:val="20"/>
          <w:szCs w:val="20"/>
        </w:rPr>
        <w:t>.2 Ravnatelj</w:t>
      </w:r>
      <w:bookmarkEnd w:id="8"/>
    </w:p>
    <w:p w14:paraId="5200352E" w14:textId="7FBF7536" w:rsidR="003B3D94" w:rsidRPr="0005002C"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Ravnatelj je pedagoški vo</w:t>
      </w:r>
      <w:r w:rsidR="005B2704" w:rsidRPr="0005002C">
        <w:rPr>
          <w:rFonts w:cs="Arial"/>
          <w:bCs/>
          <w:color w:val="000000"/>
          <w:spacing w:val="-4"/>
          <w:szCs w:val="20"/>
          <w:lang w:eastAsia="sl-SI"/>
        </w:rPr>
        <w:t xml:space="preserve">dja in poslovodni organ javne </w:t>
      </w:r>
      <w:r w:rsidRPr="0005002C">
        <w:rPr>
          <w:rFonts w:cs="Arial"/>
          <w:bCs/>
          <w:color w:val="000000"/>
          <w:spacing w:val="-4"/>
          <w:szCs w:val="20"/>
          <w:lang w:eastAsia="sl-SI"/>
        </w:rPr>
        <w:t xml:space="preserve">šole. </w:t>
      </w:r>
      <w:r w:rsidR="00FB0CE4" w:rsidRPr="0005002C">
        <w:rPr>
          <w:rFonts w:cs="Arial"/>
          <w:bCs/>
          <w:color w:val="000000"/>
          <w:spacing w:val="-4"/>
          <w:szCs w:val="20"/>
          <w:lang w:eastAsia="sl-SI"/>
        </w:rPr>
        <w:t xml:space="preserve">Njegove naloge določa </w:t>
      </w:r>
      <w:r w:rsidRPr="0005002C">
        <w:rPr>
          <w:rFonts w:cs="Arial"/>
          <w:bCs/>
          <w:color w:val="000000"/>
          <w:spacing w:val="-4"/>
          <w:szCs w:val="20"/>
          <w:lang w:eastAsia="sl-SI"/>
        </w:rPr>
        <w:t xml:space="preserve">ZOFVI </w:t>
      </w:r>
      <w:r w:rsidR="00FB0CE4" w:rsidRPr="0005002C">
        <w:rPr>
          <w:rFonts w:cs="Arial"/>
          <w:bCs/>
          <w:color w:val="000000"/>
          <w:spacing w:val="-4"/>
          <w:szCs w:val="20"/>
          <w:lang w:eastAsia="sl-SI"/>
        </w:rPr>
        <w:t xml:space="preserve">v </w:t>
      </w:r>
      <w:r w:rsidR="004171B8" w:rsidRPr="0005002C">
        <w:rPr>
          <w:rFonts w:cs="Arial"/>
          <w:bCs/>
          <w:color w:val="000000"/>
          <w:spacing w:val="-4"/>
          <w:szCs w:val="20"/>
          <w:lang w:eastAsia="sl-SI"/>
        </w:rPr>
        <w:t>49. člen</w:t>
      </w:r>
      <w:r w:rsidR="00FB0CE4" w:rsidRPr="0005002C">
        <w:rPr>
          <w:rFonts w:cs="Arial"/>
          <w:bCs/>
          <w:color w:val="000000"/>
          <w:spacing w:val="-4"/>
          <w:szCs w:val="20"/>
          <w:lang w:eastAsia="sl-SI"/>
        </w:rPr>
        <w:t>u</w:t>
      </w:r>
      <w:r w:rsidR="0070498E" w:rsidRPr="0005002C">
        <w:rPr>
          <w:rFonts w:cs="Arial"/>
          <w:bCs/>
          <w:color w:val="000000"/>
          <w:spacing w:val="-4"/>
          <w:szCs w:val="20"/>
          <w:lang w:eastAsia="sl-SI"/>
        </w:rPr>
        <w:t xml:space="preserve"> in sicer</w:t>
      </w:r>
      <w:r w:rsidRPr="0005002C">
        <w:rPr>
          <w:rFonts w:cs="Arial"/>
          <w:bCs/>
          <w:color w:val="000000"/>
          <w:spacing w:val="-4"/>
          <w:szCs w:val="20"/>
          <w:lang w:eastAsia="sl-SI"/>
        </w:rPr>
        <w:t>:</w:t>
      </w:r>
    </w:p>
    <w:p w14:paraId="6D05113B"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organiziranje, načrtovanje in vodenje dela šole,</w:t>
      </w:r>
    </w:p>
    <w:p w14:paraId="7672F75F"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pripravljanj</w:t>
      </w:r>
      <w:r w:rsidR="005B2704" w:rsidRPr="0005002C">
        <w:rPr>
          <w:rFonts w:cs="Arial"/>
          <w:bCs/>
          <w:color w:val="000000"/>
          <w:spacing w:val="-4"/>
          <w:szCs w:val="20"/>
          <w:lang w:eastAsia="sl-SI"/>
        </w:rPr>
        <w:t>e programa razvoja</w:t>
      </w:r>
      <w:r w:rsidRPr="0005002C">
        <w:rPr>
          <w:rFonts w:cs="Arial"/>
          <w:bCs/>
          <w:color w:val="000000"/>
          <w:spacing w:val="-4"/>
          <w:szCs w:val="20"/>
          <w:lang w:eastAsia="sl-SI"/>
        </w:rPr>
        <w:t xml:space="preserve"> šole,</w:t>
      </w:r>
    </w:p>
    <w:p w14:paraId="3388E9EE"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pripravljanje predloga letnega delovnega načrta in je odgovoren za njegovo izvedbo,</w:t>
      </w:r>
    </w:p>
    <w:p w14:paraId="26831106"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je odgovoren za uresničevanje pravic otrok ter pravic in dolžnosti učencev, vajencev, </w:t>
      </w:r>
      <w:r w:rsidRPr="0005002C">
        <w:rPr>
          <w:rFonts w:cs="Arial"/>
          <w:bCs/>
          <w:color w:val="000000"/>
          <w:spacing w:val="-4"/>
          <w:szCs w:val="20"/>
          <w:lang w:eastAsia="sl-SI"/>
        </w:rPr>
        <w:lastRenderedPageBreak/>
        <w:t>dijakov, študentov višje šole in odraslih,</w:t>
      </w:r>
    </w:p>
    <w:p w14:paraId="0D30EA8D"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vodenje dela vzgojiteljskega, učiteljskega in predavateljskega zbora,</w:t>
      </w:r>
    </w:p>
    <w:p w14:paraId="28A2CEC2"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oblikovanje predlog nadstandardnih programov,</w:t>
      </w:r>
    </w:p>
    <w:p w14:paraId="08E2B069"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spodbujanje strokovno izobraževanje in izpopolnjevanje strokovnih delavcev,</w:t>
      </w:r>
    </w:p>
    <w:p w14:paraId="7B966E01"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organiziranje mentorstva za pripravnike,</w:t>
      </w:r>
    </w:p>
    <w:p w14:paraId="55070F9A"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prisostvovanje pri vzgojno-izobraževalnem delu vzgojiteljev oziroma učiteljev, spremlja njihovo delo in jim svetuje,</w:t>
      </w:r>
    </w:p>
    <w:p w14:paraId="0AEE6EE0"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predlaganje napredovanje strokovnih delavcev v nazive,</w:t>
      </w:r>
    </w:p>
    <w:p w14:paraId="78203860"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napredovanju delavcev v plačilne razrede,</w:t>
      </w:r>
    </w:p>
    <w:p w14:paraId="071FB324"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spremljanje dela svetovalne službe,</w:t>
      </w:r>
    </w:p>
    <w:p w14:paraId="66280DB8"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skrb za sodelovanje zavoda s starši (roditeljski sestanki, govorilne ure in druge oblike sodelovanja),</w:t>
      </w:r>
    </w:p>
    <w:p w14:paraId="29A33B0A"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obveščanje staršev o delu šole in o spremembah pravic in obveznosti učencev, vajencev in dijakov,</w:t>
      </w:r>
    </w:p>
    <w:p w14:paraId="761CB763"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spodbujanje in spremljanje dela skupnosti učencev, vajencev oziroma dijakov ter študentov višje šole,</w:t>
      </w:r>
    </w:p>
    <w:p w14:paraId="46B4391D"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vzgojnih ukrepih,</w:t>
      </w:r>
    </w:p>
    <w:p w14:paraId="0AFFF9F6"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zagotavljanje izvrševanja odločb državnih organov,</w:t>
      </w:r>
    </w:p>
    <w:p w14:paraId="1924FF7A"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zastopanje in predstavljanje šole in je odgovoren za zakonitost dela,</w:t>
      </w:r>
    </w:p>
    <w:p w14:paraId="3B69AC22"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določanje sistemizacije delovnih mest,</w:t>
      </w:r>
    </w:p>
    <w:p w14:paraId="5FFD72C2"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sklepanju delovnih razmerij in o disciplinski odgovornosti delavcev,</w:t>
      </w:r>
    </w:p>
    <w:p w14:paraId="19287796"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skrbi za sodelovanje šole s šolsko zdravstveno službo in</w:t>
      </w:r>
    </w:p>
    <w:p w14:paraId="408079AD"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je odgovoren za zagotavljanje in ugotavljanje kakovosti s samoevalvacijo in pripravo letnega poročila o samoevalvaciji šole,</w:t>
      </w:r>
    </w:p>
    <w:p w14:paraId="1BC8C6EE" w14:textId="77777777" w:rsidR="003B3D94"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opravljanje druge naloge v skladu z zakoni in drugimi predpisi.</w:t>
      </w:r>
    </w:p>
    <w:p w14:paraId="0DD363B7" w14:textId="77777777" w:rsidR="002522E7" w:rsidRPr="0005002C" w:rsidRDefault="002522E7" w:rsidP="00413DD6">
      <w:pPr>
        <w:widowControl w:val="0"/>
        <w:shd w:val="clear" w:color="auto" w:fill="FFFFFF"/>
        <w:autoSpaceDE w:val="0"/>
        <w:autoSpaceDN w:val="0"/>
        <w:adjustRightInd w:val="0"/>
        <w:spacing w:before="120" w:after="120" w:line="240" w:lineRule="auto"/>
        <w:ind w:left="720"/>
        <w:contextualSpacing/>
        <w:jc w:val="both"/>
        <w:rPr>
          <w:rFonts w:cs="Arial"/>
          <w:bCs/>
          <w:color w:val="000000"/>
          <w:spacing w:val="-4"/>
          <w:szCs w:val="20"/>
          <w:lang w:eastAsia="sl-SI"/>
        </w:rPr>
      </w:pPr>
    </w:p>
    <w:p w14:paraId="00844D37"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Če se javni vrtec oziroma šola oblikuje kot organizacijska enota, opravlja ravnatelj funkcijo pedagoškega vodje organizacijske enote. Če je javni vrtec oziroma šola ustanovljena kot organizacijska enota druge pravne osebe javnega prava oziroma v primerih iz tretjega odstavka 42. člena ZOFVI, se z ustanovitvenim aktom določi, katere naloge bo poleg funkcije pedagoškega vodje še opravljal ravnatelj.</w:t>
      </w:r>
    </w:p>
    <w:p w14:paraId="01A51C6E"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6E92E5A9"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Ravnatelj lahko za opravljanje posameznih nalog iz svoje pristojnosti in za nadomeščanje v času odsotnosti </w:t>
      </w:r>
      <w:r w:rsidR="005B2704" w:rsidRPr="0005002C">
        <w:rPr>
          <w:rFonts w:cs="Arial"/>
          <w:bCs/>
          <w:color w:val="000000"/>
          <w:spacing w:val="-4"/>
          <w:szCs w:val="20"/>
          <w:lang w:eastAsia="sl-SI"/>
        </w:rPr>
        <w:t xml:space="preserve">pisno pooblasti delavca javne </w:t>
      </w:r>
      <w:r w:rsidRPr="0005002C">
        <w:rPr>
          <w:rFonts w:cs="Arial"/>
          <w:bCs/>
          <w:color w:val="000000"/>
          <w:spacing w:val="-4"/>
          <w:szCs w:val="20"/>
          <w:lang w:eastAsia="sl-SI"/>
        </w:rPr>
        <w:t>šole.</w:t>
      </w:r>
    </w:p>
    <w:p w14:paraId="36405D3C"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4816475" w14:textId="77777777" w:rsidR="003B3D94" w:rsidRDefault="005B270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 javni </w:t>
      </w:r>
      <w:r w:rsidR="003B3D94" w:rsidRPr="0005002C">
        <w:rPr>
          <w:rFonts w:cs="Arial"/>
          <w:bCs/>
          <w:color w:val="000000"/>
          <w:spacing w:val="-4"/>
          <w:szCs w:val="20"/>
          <w:lang w:eastAsia="sl-SI"/>
        </w:rPr>
        <w:t>šoli se lahko imenuje tudi pomočnik ravnatelja, ki pomaga ravnatelju pri opravljanju poslovodnih in pedagoških nalog.</w:t>
      </w:r>
    </w:p>
    <w:p w14:paraId="5E45A641"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2F79646"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Pomočnik ravnatelja opravlja naloge, za katere ga pisno pooblasti ravnatelj, in ga nadomešča v njegovi odsotnosti.</w:t>
      </w:r>
    </w:p>
    <w:p w14:paraId="310800A7"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F4CD6FE"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Mandat ravnatelja traja pet let.</w:t>
      </w:r>
    </w:p>
    <w:p w14:paraId="1B0DD5DF"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31E0A6C4" w14:textId="1E69BC6D" w:rsidR="00C605DC" w:rsidRDefault="00976660"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MIZŠ je v pomoč svetom zavodov v postopku imenovanja ravnatelja pripravilo navodilo oziroma postopkovnik </w:t>
      </w:r>
      <w:r w:rsidR="009605AD" w:rsidRPr="0005002C">
        <w:rPr>
          <w:rFonts w:cs="Arial"/>
          <w:bCs/>
          <w:color w:val="000000"/>
          <w:spacing w:val="-4"/>
          <w:szCs w:val="20"/>
          <w:lang w:eastAsia="sl-SI"/>
        </w:rPr>
        <w:t xml:space="preserve"> o imenovanju</w:t>
      </w:r>
      <w:r w:rsidR="00400D56" w:rsidRPr="0005002C">
        <w:rPr>
          <w:rFonts w:cs="Arial"/>
          <w:bCs/>
          <w:color w:val="000000"/>
          <w:spacing w:val="-4"/>
          <w:szCs w:val="20"/>
          <w:lang w:eastAsia="sl-SI"/>
        </w:rPr>
        <w:t xml:space="preserve"> </w:t>
      </w:r>
      <w:r w:rsidR="009605AD" w:rsidRPr="0005002C">
        <w:rPr>
          <w:rFonts w:cs="Arial"/>
          <w:bCs/>
          <w:color w:val="000000"/>
          <w:spacing w:val="-4"/>
          <w:szCs w:val="20"/>
          <w:lang w:eastAsia="sl-SI"/>
        </w:rPr>
        <w:t xml:space="preserve">in razrešitvi </w:t>
      </w:r>
      <w:r w:rsidRPr="0005002C">
        <w:rPr>
          <w:rFonts w:cs="Arial"/>
          <w:bCs/>
          <w:color w:val="000000"/>
          <w:spacing w:val="-4"/>
          <w:szCs w:val="20"/>
          <w:lang w:eastAsia="sl-SI"/>
        </w:rPr>
        <w:t>ravnatelja oziroma direktorja (s pripadajočimi obrazci)</w:t>
      </w:r>
      <w:r w:rsidR="005C6974" w:rsidRPr="0005002C">
        <w:rPr>
          <w:rFonts w:cs="Arial"/>
          <w:bCs/>
          <w:color w:val="000000"/>
          <w:spacing w:val="-4"/>
          <w:szCs w:val="20"/>
          <w:lang w:eastAsia="sl-SI"/>
        </w:rPr>
        <w:t>,</w:t>
      </w:r>
      <w:r w:rsidRPr="0005002C">
        <w:rPr>
          <w:rFonts w:cs="Arial"/>
          <w:bCs/>
          <w:color w:val="000000"/>
          <w:spacing w:val="-4"/>
          <w:szCs w:val="20"/>
          <w:lang w:eastAsia="sl-SI"/>
        </w:rPr>
        <w:t xml:space="preserve"> št. 603-15/2016 z dne 30.</w:t>
      </w:r>
      <w:r w:rsidR="009605AD" w:rsidRPr="0005002C">
        <w:rPr>
          <w:rFonts w:cs="Arial"/>
          <w:bCs/>
          <w:color w:val="000000"/>
          <w:spacing w:val="-4"/>
          <w:szCs w:val="20"/>
          <w:lang w:eastAsia="sl-SI"/>
        </w:rPr>
        <w:t xml:space="preserve"> </w:t>
      </w:r>
      <w:r w:rsidRPr="0005002C">
        <w:rPr>
          <w:rFonts w:cs="Arial"/>
          <w:bCs/>
          <w:color w:val="000000"/>
          <w:spacing w:val="-4"/>
          <w:szCs w:val="20"/>
          <w:lang w:eastAsia="sl-SI"/>
        </w:rPr>
        <w:t>3.</w:t>
      </w:r>
      <w:r w:rsidR="009605AD" w:rsidRPr="0005002C">
        <w:rPr>
          <w:rFonts w:cs="Arial"/>
          <w:bCs/>
          <w:color w:val="000000"/>
          <w:spacing w:val="-4"/>
          <w:szCs w:val="20"/>
          <w:lang w:eastAsia="sl-SI"/>
        </w:rPr>
        <w:t xml:space="preserve"> </w:t>
      </w:r>
      <w:r w:rsidRPr="0005002C">
        <w:rPr>
          <w:rFonts w:cs="Arial"/>
          <w:bCs/>
          <w:color w:val="000000"/>
          <w:spacing w:val="-4"/>
          <w:szCs w:val="20"/>
          <w:lang w:eastAsia="sl-SI"/>
        </w:rPr>
        <w:t xml:space="preserve">2016, ki </w:t>
      </w:r>
      <w:r w:rsidR="009605AD" w:rsidRPr="0005002C">
        <w:rPr>
          <w:rFonts w:cs="Arial"/>
          <w:bCs/>
          <w:color w:val="000000"/>
          <w:spacing w:val="-4"/>
          <w:szCs w:val="20"/>
          <w:lang w:eastAsia="sl-SI"/>
        </w:rPr>
        <w:t xml:space="preserve">je </w:t>
      </w:r>
      <w:r w:rsidR="008710AE" w:rsidRPr="0005002C">
        <w:rPr>
          <w:rFonts w:cs="Arial"/>
          <w:bCs/>
          <w:color w:val="000000"/>
          <w:spacing w:val="-4"/>
          <w:szCs w:val="20"/>
          <w:lang w:eastAsia="sl-SI"/>
        </w:rPr>
        <w:t>dostopna</w:t>
      </w:r>
      <w:r w:rsidRPr="0005002C">
        <w:rPr>
          <w:rFonts w:cs="Arial"/>
          <w:bCs/>
          <w:color w:val="000000"/>
          <w:spacing w:val="-4"/>
          <w:szCs w:val="20"/>
          <w:lang w:eastAsia="sl-SI"/>
        </w:rPr>
        <w:t xml:space="preserve"> na spletni strani MIZŠ</w:t>
      </w:r>
      <w:r w:rsidR="00C2562F" w:rsidRPr="0005002C">
        <w:rPr>
          <w:rStyle w:val="Sprotnaopomba-sklic"/>
          <w:rFonts w:cs="Arial"/>
          <w:bCs/>
          <w:color w:val="000000"/>
          <w:spacing w:val="-4"/>
          <w:szCs w:val="20"/>
          <w:lang w:eastAsia="sl-SI"/>
        </w:rPr>
        <w:footnoteReference w:id="1"/>
      </w:r>
      <w:r w:rsidR="00C2562F" w:rsidRPr="0005002C">
        <w:rPr>
          <w:rFonts w:cs="Arial"/>
          <w:bCs/>
          <w:color w:val="000000"/>
          <w:spacing w:val="-4"/>
          <w:szCs w:val="20"/>
          <w:lang w:eastAsia="sl-SI"/>
        </w:rPr>
        <w:t xml:space="preserve">. </w:t>
      </w:r>
    </w:p>
    <w:p w14:paraId="55B7698D"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26A748A" w14:textId="38CFAF3C" w:rsidR="003B3D94" w:rsidRPr="0005002C" w:rsidRDefault="003B3D94" w:rsidP="00FC02C9">
      <w:pPr>
        <w:pStyle w:val="Naslov1"/>
        <w:spacing w:after="120"/>
        <w:contextualSpacing/>
        <w:rPr>
          <w:sz w:val="20"/>
          <w:szCs w:val="20"/>
        </w:rPr>
      </w:pPr>
      <w:bookmarkStart w:id="9" w:name="_Toc5952989"/>
      <w:r w:rsidRPr="0005002C">
        <w:rPr>
          <w:sz w:val="20"/>
          <w:szCs w:val="20"/>
        </w:rPr>
        <w:t>2</w:t>
      </w:r>
      <w:r w:rsidR="00773F26" w:rsidRPr="0005002C">
        <w:rPr>
          <w:sz w:val="20"/>
          <w:szCs w:val="20"/>
        </w:rPr>
        <w:t>.2</w:t>
      </w:r>
      <w:r w:rsidRPr="0005002C">
        <w:rPr>
          <w:sz w:val="20"/>
          <w:szCs w:val="20"/>
        </w:rPr>
        <w:t>.3 Direktor</w:t>
      </w:r>
      <w:bookmarkEnd w:id="9"/>
    </w:p>
    <w:p w14:paraId="1905829D"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 javnem vzgojno-izobraževalnem zavodu, v katerem se za izvajanje programov za predšolske otroke oziroma posameznega izobraževalnega programa oblikuje organizacijska enota, lahko opravlja poslovodno funkcijo direktor javnega vzgojno-izobraževalnega zavoda, funkcijo pedagoškega vodje v organizacijski enoti pa ravnatelj te enote.</w:t>
      </w:r>
    </w:p>
    <w:p w14:paraId="49E6D074"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3708885" w14:textId="4C6BC2CF" w:rsidR="003B3D94" w:rsidRDefault="000E510A"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Pristojnosti </w:t>
      </w:r>
      <w:r w:rsidR="003B3D94" w:rsidRPr="0005002C">
        <w:rPr>
          <w:rFonts w:cs="Arial"/>
          <w:bCs/>
          <w:color w:val="000000"/>
          <w:spacing w:val="-4"/>
          <w:szCs w:val="20"/>
          <w:lang w:eastAsia="sl-SI"/>
        </w:rPr>
        <w:t>direktorja in ravnatelja s</w:t>
      </w:r>
      <w:r w:rsidR="00A91E40" w:rsidRPr="0005002C">
        <w:rPr>
          <w:rFonts w:cs="Arial"/>
          <w:bCs/>
          <w:color w:val="000000"/>
          <w:spacing w:val="-4"/>
          <w:szCs w:val="20"/>
          <w:lang w:eastAsia="sl-SI"/>
        </w:rPr>
        <w:t xml:space="preserve">o določene z ZOFVI </w:t>
      </w:r>
      <w:r w:rsidR="00402972" w:rsidRPr="0005002C">
        <w:rPr>
          <w:rFonts w:cs="Arial"/>
          <w:bCs/>
          <w:color w:val="000000"/>
          <w:spacing w:val="-4"/>
          <w:szCs w:val="20"/>
          <w:lang w:eastAsia="sl-SI"/>
        </w:rPr>
        <w:t xml:space="preserve">in podrobneje </w:t>
      </w:r>
      <w:r w:rsidR="0070498E" w:rsidRPr="0005002C">
        <w:rPr>
          <w:rFonts w:cs="Arial"/>
          <w:bCs/>
          <w:color w:val="000000"/>
          <w:spacing w:val="-4"/>
          <w:szCs w:val="20"/>
          <w:lang w:eastAsia="sl-SI"/>
        </w:rPr>
        <w:t xml:space="preserve">z </w:t>
      </w:r>
      <w:r w:rsidR="003B3D94" w:rsidRPr="0005002C">
        <w:rPr>
          <w:rFonts w:cs="Arial"/>
          <w:bCs/>
          <w:color w:val="000000"/>
          <w:spacing w:val="-4"/>
          <w:szCs w:val="20"/>
          <w:lang w:eastAsia="sl-SI"/>
        </w:rPr>
        <w:t>aktom o ustanovitvi. Funkcijo direktorja lahko opravlja tudi ravnatelj ene izmed organizacijskih enot, če je z aktom o ustanovitvi tako določeno.</w:t>
      </w:r>
    </w:p>
    <w:p w14:paraId="69A7153E"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F3214BC"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Mandat direktorja traja pet let. Če funkcijo direktorja opravlja ravnatelj ene izmed organizacijskih </w:t>
      </w:r>
      <w:r w:rsidRPr="0005002C">
        <w:rPr>
          <w:rFonts w:cs="Arial"/>
          <w:bCs/>
          <w:color w:val="000000"/>
          <w:spacing w:val="-4"/>
          <w:szCs w:val="20"/>
          <w:lang w:eastAsia="sl-SI"/>
        </w:rPr>
        <w:lastRenderedPageBreak/>
        <w:t>enot, se lahko z aktom o ustanovitvi določi tudi krajši mandat, vendar ne manj kot dve leti.</w:t>
      </w:r>
    </w:p>
    <w:p w14:paraId="36D7BF51"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F522F8A" w14:textId="0D5F465F" w:rsidR="003B3D94" w:rsidRDefault="00976660"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Podrobnejša pojasnila glede pogojev in postopka za imenovanje direktorja je MIZŠ podalo</w:t>
      </w:r>
      <w:r w:rsidRPr="0005002C">
        <w:rPr>
          <w:rFonts w:cs="Arial"/>
          <w:szCs w:val="20"/>
        </w:rPr>
        <w:t xml:space="preserve"> </w:t>
      </w:r>
      <w:r w:rsidRPr="0005002C">
        <w:rPr>
          <w:rFonts w:cs="Arial"/>
          <w:bCs/>
          <w:color w:val="000000"/>
          <w:spacing w:val="-4"/>
          <w:szCs w:val="20"/>
          <w:lang w:eastAsia="sl-SI"/>
        </w:rPr>
        <w:t xml:space="preserve">v </w:t>
      </w:r>
      <w:r w:rsidR="00DD10AA" w:rsidRPr="0005002C">
        <w:rPr>
          <w:rFonts w:cs="Arial"/>
          <w:bCs/>
          <w:color w:val="000000"/>
          <w:spacing w:val="-4"/>
          <w:szCs w:val="20"/>
          <w:lang w:eastAsia="sl-SI"/>
        </w:rPr>
        <w:t xml:space="preserve">že </w:t>
      </w:r>
      <w:r w:rsidR="0070498E" w:rsidRPr="0005002C">
        <w:rPr>
          <w:rFonts w:cs="Arial"/>
          <w:bCs/>
          <w:color w:val="000000"/>
          <w:spacing w:val="-4"/>
          <w:szCs w:val="20"/>
          <w:lang w:eastAsia="sl-SI"/>
        </w:rPr>
        <w:t xml:space="preserve">zgoraj </w:t>
      </w:r>
      <w:r w:rsidR="00DD10AA" w:rsidRPr="0005002C">
        <w:rPr>
          <w:rFonts w:cs="Arial"/>
          <w:bCs/>
          <w:color w:val="000000"/>
          <w:spacing w:val="-4"/>
          <w:szCs w:val="20"/>
          <w:lang w:eastAsia="sl-SI"/>
        </w:rPr>
        <w:t xml:space="preserve">citirani </w:t>
      </w:r>
      <w:r w:rsidRPr="0005002C">
        <w:rPr>
          <w:rFonts w:cs="Arial"/>
          <w:bCs/>
          <w:color w:val="000000"/>
          <w:spacing w:val="-4"/>
          <w:szCs w:val="20"/>
          <w:lang w:eastAsia="sl-SI"/>
        </w:rPr>
        <w:t>okrožnici</w:t>
      </w:r>
      <w:r w:rsidR="00DD10AA" w:rsidRPr="0005002C">
        <w:rPr>
          <w:rFonts w:cs="Arial"/>
          <w:bCs/>
          <w:color w:val="000000"/>
          <w:spacing w:val="-4"/>
          <w:szCs w:val="20"/>
          <w:lang w:eastAsia="sl-SI"/>
        </w:rPr>
        <w:t>,</w:t>
      </w:r>
      <w:r w:rsidRPr="0005002C">
        <w:rPr>
          <w:rFonts w:cs="Arial"/>
          <w:bCs/>
          <w:color w:val="000000"/>
          <w:spacing w:val="-4"/>
          <w:szCs w:val="20"/>
          <w:lang w:eastAsia="sl-SI"/>
        </w:rPr>
        <w:t xml:space="preserve"> št. 603-15/2016 z dne 30.</w:t>
      </w:r>
      <w:r w:rsidR="00DD10AA" w:rsidRPr="0005002C">
        <w:rPr>
          <w:rFonts w:cs="Arial"/>
          <w:bCs/>
          <w:color w:val="000000"/>
          <w:spacing w:val="-4"/>
          <w:szCs w:val="20"/>
          <w:lang w:eastAsia="sl-SI"/>
        </w:rPr>
        <w:t xml:space="preserve"> </w:t>
      </w:r>
      <w:r w:rsidRPr="0005002C">
        <w:rPr>
          <w:rFonts w:cs="Arial"/>
          <w:bCs/>
          <w:color w:val="000000"/>
          <w:spacing w:val="-4"/>
          <w:szCs w:val="20"/>
          <w:lang w:eastAsia="sl-SI"/>
        </w:rPr>
        <w:t>3.</w:t>
      </w:r>
      <w:r w:rsidR="00DD10AA" w:rsidRPr="0005002C">
        <w:rPr>
          <w:rFonts w:cs="Arial"/>
          <w:bCs/>
          <w:color w:val="000000"/>
          <w:spacing w:val="-4"/>
          <w:szCs w:val="20"/>
          <w:lang w:eastAsia="sl-SI"/>
        </w:rPr>
        <w:t xml:space="preserve"> </w:t>
      </w:r>
      <w:r w:rsidRPr="0005002C">
        <w:rPr>
          <w:rFonts w:cs="Arial"/>
          <w:bCs/>
          <w:color w:val="000000"/>
          <w:spacing w:val="-4"/>
          <w:szCs w:val="20"/>
          <w:lang w:eastAsia="sl-SI"/>
        </w:rPr>
        <w:t xml:space="preserve">2016, ki je </w:t>
      </w:r>
      <w:r w:rsidR="008710AE" w:rsidRPr="0005002C">
        <w:rPr>
          <w:rFonts w:cs="Arial"/>
          <w:bCs/>
          <w:color w:val="000000"/>
          <w:spacing w:val="-4"/>
          <w:szCs w:val="20"/>
          <w:lang w:eastAsia="sl-SI"/>
        </w:rPr>
        <w:t>dostopna</w:t>
      </w:r>
      <w:r w:rsidRPr="0005002C">
        <w:rPr>
          <w:rFonts w:cs="Arial"/>
          <w:bCs/>
          <w:color w:val="000000"/>
          <w:spacing w:val="-4"/>
          <w:szCs w:val="20"/>
          <w:lang w:eastAsia="sl-SI"/>
        </w:rPr>
        <w:t xml:space="preserve"> na spletni strani MIZŠ </w:t>
      </w:r>
      <w:r w:rsidR="00C2562F" w:rsidRPr="0005002C">
        <w:rPr>
          <w:rStyle w:val="Sprotnaopomba-sklic"/>
          <w:rFonts w:cs="Arial"/>
          <w:bCs/>
          <w:color w:val="000000"/>
          <w:spacing w:val="-4"/>
          <w:szCs w:val="20"/>
          <w:lang w:eastAsia="sl-SI"/>
        </w:rPr>
        <w:footnoteReference w:id="2"/>
      </w:r>
      <w:r w:rsidRPr="0005002C">
        <w:rPr>
          <w:rFonts w:cs="Arial"/>
          <w:bCs/>
          <w:color w:val="000000"/>
          <w:spacing w:val="-4"/>
          <w:szCs w:val="20"/>
          <w:lang w:eastAsia="sl-SI"/>
        </w:rPr>
        <w:t>.</w:t>
      </w:r>
    </w:p>
    <w:p w14:paraId="4A539C28"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5EF6804C" w14:textId="2D8A202F" w:rsidR="003B3D94" w:rsidRPr="0005002C" w:rsidRDefault="003B3D94" w:rsidP="00FC02C9">
      <w:pPr>
        <w:pStyle w:val="Naslov1"/>
        <w:spacing w:after="120"/>
        <w:contextualSpacing/>
        <w:rPr>
          <w:sz w:val="20"/>
          <w:szCs w:val="20"/>
        </w:rPr>
      </w:pPr>
      <w:bookmarkStart w:id="10" w:name="_Toc5952990"/>
      <w:r w:rsidRPr="0005002C">
        <w:rPr>
          <w:sz w:val="20"/>
          <w:szCs w:val="20"/>
        </w:rPr>
        <w:t>2</w:t>
      </w:r>
      <w:r w:rsidR="00773F26" w:rsidRPr="0005002C">
        <w:rPr>
          <w:sz w:val="20"/>
          <w:szCs w:val="20"/>
        </w:rPr>
        <w:t>.2</w:t>
      </w:r>
      <w:r w:rsidRPr="0005002C">
        <w:rPr>
          <w:sz w:val="20"/>
          <w:szCs w:val="20"/>
        </w:rPr>
        <w:t>.4 Kolegij</w:t>
      </w:r>
      <w:bookmarkEnd w:id="10"/>
    </w:p>
    <w:p w14:paraId="31A4C22C"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 javnem vzgojno-izobraževalnem zavodu, v katerem se za izvajanje programov za predšolske otroke oziroma posameznega izobraževalnega programa oblikuje organizacijska enota, se za koordinacijo vzgojno-izobraževalnega dela, vodenja in poslovanja oblikuje kolegij. Kolegij sestavljajo direktor javnega vzgojno-izobraževalnega zavoda in ravnatelji, ki vodijo organizacijske enote. Kolegij vodi direktor javnega vzgojno-izobraževalnega zavoda.</w:t>
      </w:r>
    </w:p>
    <w:p w14:paraId="0B2E3DE3"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8B9CE4E" w14:textId="003DD7B8" w:rsidR="003B3D94" w:rsidRPr="0005002C" w:rsidRDefault="003B3D94" w:rsidP="00FC02C9">
      <w:pPr>
        <w:pStyle w:val="Naslov1"/>
        <w:spacing w:after="120"/>
        <w:contextualSpacing/>
        <w:rPr>
          <w:sz w:val="20"/>
          <w:szCs w:val="20"/>
        </w:rPr>
      </w:pPr>
      <w:bookmarkStart w:id="11" w:name="_Toc5952991"/>
      <w:r w:rsidRPr="0005002C">
        <w:rPr>
          <w:sz w:val="20"/>
          <w:szCs w:val="20"/>
        </w:rPr>
        <w:t>2</w:t>
      </w:r>
      <w:r w:rsidR="00773F26" w:rsidRPr="0005002C">
        <w:rPr>
          <w:sz w:val="20"/>
          <w:szCs w:val="20"/>
        </w:rPr>
        <w:t>.2</w:t>
      </w:r>
      <w:r w:rsidRPr="0005002C">
        <w:rPr>
          <w:sz w:val="20"/>
          <w:szCs w:val="20"/>
        </w:rPr>
        <w:t>.5 Strokovni organi</w:t>
      </w:r>
      <w:bookmarkEnd w:id="11"/>
    </w:p>
    <w:p w14:paraId="2B2C4248" w14:textId="77777777" w:rsidR="003B3D94" w:rsidRPr="0005002C" w:rsidRDefault="003B3D94" w:rsidP="002522E7">
      <w:pPr>
        <w:spacing w:line="240" w:lineRule="auto"/>
        <w:contextualSpacing/>
        <w:jc w:val="both"/>
        <w:rPr>
          <w:rFonts w:cs="Arial"/>
          <w:szCs w:val="20"/>
          <w:lang w:eastAsia="sl-SI"/>
        </w:rPr>
      </w:pPr>
      <w:r w:rsidRPr="0005002C">
        <w:rPr>
          <w:rFonts w:cs="Arial"/>
          <w:szCs w:val="20"/>
          <w:lang w:eastAsia="sl-SI"/>
        </w:rPr>
        <w:t>Strokovni organi v javni šoli so:</w:t>
      </w:r>
    </w:p>
    <w:p w14:paraId="5BF7839E" w14:textId="017450FE" w:rsidR="003B3D94" w:rsidRPr="0005002C" w:rsidRDefault="003B3D94" w:rsidP="002522E7">
      <w:pPr>
        <w:pStyle w:val="Odstavekseznama"/>
        <w:numPr>
          <w:ilvl w:val="0"/>
          <w:numId w:val="19"/>
        </w:numPr>
        <w:spacing w:line="240" w:lineRule="auto"/>
        <w:jc w:val="both"/>
        <w:rPr>
          <w:rFonts w:cs="Arial"/>
          <w:szCs w:val="20"/>
          <w:lang w:eastAsia="sl-SI"/>
        </w:rPr>
      </w:pPr>
      <w:r w:rsidRPr="0005002C">
        <w:rPr>
          <w:rFonts w:cs="Arial"/>
          <w:szCs w:val="20"/>
          <w:lang w:eastAsia="sl-SI"/>
        </w:rPr>
        <w:t>učiteljski zbor,</w:t>
      </w:r>
    </w:p>
    <w:p w14:paraId="41813ED5" w14:textId="15860F6D" w:rsidR="003B3D94" w:rsidRPr="0005002C" w:rsidRDefault="003B3D94" w:rsidP="002522E7">
      <w:pPr>
        <w:pStyle w:val="Odstavekseznama"/>
        <w:numPr>
          <w:ilvl w:val="0"/>
          <w:numId w:val="19"/>
        </w:numPr>
        <w:spacing w:line="240" w:lineRule="auto"/>
        <w:jc w:val="both"/>
        <w:rPr>
          <w:rFonts w:cs="Arial"/>
          <w:szCs w:val="20"/>
          <w:lang w:eastAsia="sl-SI"/>
        </w:rPr>
      </w:pPr>
      <w:r w:rsidRPr="0005002C">
        <w:rPr>
          <w:rFonts w:cs="Arial"/>
          <w:szCs w:val="20"/>
          <w:lang w:eastAsia="sl-SI"/>
        </w:rPr>
        <w:t>programski učiteljski zbor,</w:t>
      </w:r>
    </w:p>
    <w:p w14:paraId="16544394" w14:textId="35808683" w:rsidR="003B3D94" w:rsidRPr="0005002C" w:rsidRDefault="003B3D94" w:rsidP="00FC02C9">
      <w:pPr>
        <w:pStyle w:val="Odstavekseznama"/>
        <w:numPr>
          <w:ilvl w:val="0"/>
          <w:numId w:val="19"/>
        </w:numPr>
        <w:spacing w:before="120" w:after="120" w:line="240" w:lineRule="auto"/>
        <w:jc w:val="both"/>
        <w:rPr>
          <w:rFonts w:cs="Arial"/>
          <w:szCs w:val="20"/>
          <w:lang w:eastAsia="sl-SI"/>
        </w:rPr>
      </w:pPr>
      <w:r w:rsidRPr="0005002C">
        <w:rPr>
          <w:rFonts w:cs="Arial"/>
          <w:szCs w:val="20"/>
          <w:lang w:eastAsia="sl-SI"/>
        </w:rPr>
        <w:t>oddelčni učiteljski zbor,</w:t>
      </w:r>
    </w:p>
    <w:p w14:paraId="39B14235" w14:textId="3A52A6D1" w:rsidR="003B3D94" w:rsidRPr="0005002C" w:rsidRDefault="003B3D94" w:rsidP="00FC02C9">
      <w:pPr>
        <w:pStyle w:val="Odstavekseznama"/>
        <w:numPr>
          <w:ilvl w:val="0"/>
          <w:numId w:val="19"/>
        </w:numPr>
        <w:spacing w:before="120" w:after="120" w:line="240" w:lineRule="auto"/>
        <w:jc w:val="both"/>
        <w:rPr>
          <w:rFonts w:cs="Arial"/>
          <w:szCs w:val="20"/>
          <w:lang w:eastAsia="sl-SI"/>
        </w:rPr>
      </w:pPr>
      <w:r w:rsidRPr="0005002C">
        <w:rPr>
          <w:rFonts w:cs="Arial"/>
          <w:szCs w:val="20"/>
          <w:lang w:eastAsia="sl-SI"/>
        </w:rPr>
        <w:t>razrednik in</w:t>
      </w:r>
    </w:p>
    <w:p w14:paraId="6045C2FE" w14:textId="10EB0066" w:rsidR="003B3D94" w:rsidRPr="0005002C" w:rsidRDefault="003B3D94" w:rsidP="00FC02C9">
      <w:pPr>
        <w:pStyle w:val="Odstavekseznama"/>
        <w:numPr>
          <w:ilvl w:val="0"/>
          <w:numId w:val="19"/>
        </w:numPr>
        <w:spacing w:before="120" w:after="120" w:line="240" w:lineRule="auto"/>
        <w:jc w:val="both"/>
        <w:rPr>
          <w:rFonts w:cs="Arial"/>
          <w:szCs w:val="20"/>
          <w:lang w:eastAsia="sl-SI"/>
        </w:rPr>
      </w:pPr>
      <w:r w:rsidRPr="0005002C">
        <w:rPr>
          <w:rFonts w:cs="Arial"/>
          <w:szCs w:val="20"/>
          <w:lang w:eastAsia="sl-SI"/>
        </w:rPr>
        <w:t>strokovni aktivi.</w:t>
      </w:r>
    </w:p>
    <w:p w14:paraId="6F567F02" w14:textId="77777777" w:rsidR="003B3D94" w:rsidRPr="0005002C" w:rsidRDefault="003B3D94" w:rsidP="002522E7">
      <w:pPr>
        <w:spacing w:line="240" w:lineRule="auto"/>
        <w:contextualSpacing/>
        <w:jc w:val="both"/>
        <w:rPr>
          <w:rFonts w:cs="Arial"/>
          <w:szCs w:val="20"/>
          <w:lang w:eastAsia="sl-SI"/>
        </w:rPr>
      </w:pPr>
      <w:r w:rsidRPr="0005002C">
        <w:rPr>
          <w:rFonts w:cs="Arial"/>
          <w:szCs w:val="20"/>
          <w:lang w:eastAsia="sl-SI"/>
        </w:rPr>
        <w:t>Strokovni organi v javni višji strokovni šoli so:</w:t>
      </w:r>
    </w:p>
    <w:p w14:paraId="64536FC7" w14:textId="268C0B92" w:rsidR="003B3D94" w:rsidRPr="0005002C" w:rsidRDefault="003B3D94" w:rsidP="002522E7">
      <w:pPr>
        <w:pStyle w:val="Odstavekseznama"/>
        <w:numPr>
          <w:ilvl w:val="0"/>
          <w:numId w:val="20"/>
        </w:numPr>
        <w:spacing w:line="240" w:lineRule="auto"/>
        <w:jc w:val="both"/>
        <w:rPr>
          <w:rFonts w:cs="Arial"/>
          <w:szCs w:val="20"/>
          <w:lang w:eastAsia="sl-SI"/>
        </w:rPr>
      </w:pPr>
      <w:r w:rsidRPr="0005002C">
        <w:rPr>
          <w:rFonts w:cs="Arial"/>
          <w:szCs w:val="20"/>
          <w:lang w:eastAsia="sl-SI"/>
        </w:rPr>
        <w:t>predavateljski zbor,</w:t>
      </w:r>
    </w:p>
    <w:p w14:paraId="6FF40F77" w14:textId="33F8A492" w:rsidR="003B3D94" w:rsidRPr="0005002C" w:rsidRDefault="003B3D94" w:rsidP="00FC02C9">
      <w:pPr>
        <w:pStyle w:val="Odstavekseznama"/>
        <w:numPr>
          <w:ilvl w:val="0"/>
          <w:numId w:val="20"/>
        </w:numPr>
        <w:spacing w:before="120" w:after="120" w:line="240" w:lineRule="auto"/>
        <w:jc w:val="both"/>
        <w:rPr>
          <w:rFonts w:cs="Arial"/>
          <w:szCs w:val="20"/>
          <w:lang w:eastAsia="sl-SI"/>
        </w:rPr>
      </w:pPr>
      <w:r w:rsidRPr="0005002C">
        <w:rPr>
          <w:rFonts w:cs="Arial"/>
          <w:szCs w:val="20"/>
          <w:lang w:eastAsia="sl-SI"/>
        </w:rPr>
        <w:t>strokovni aktivi in</w:t>
      </w:r>
    </w:p>
    <w:p w14:paraId="010230D6" w14:textId="27CFF467" w:rsidR="003B3D94" w:rsidRPr="0005002C" w:rsidRDefault="003B3D94" w:rsidP="00FC02C9">
      <w:pPr>
        <w:pStyle w:val="Odstavekseznama"/>
        <w:numPr>
          <w:ilvl w:val="0"/>
          <w:numId w:val="20"/>
        </w:numPr>
        <w:spacing w:before="120" w:after="120" w:line="240" w:lineRule="auto"/>
        <w:jc w:val="both"/>
        <w:rPr>
          <w:rFonts w:cs="Arial"/>
          <w:szCs w:val="20"/>
          <w:lang w:eastAsia="sl-SI"/>
        </w:rPr>
      </w:pPr>
      <w:r w:rsidRPr="0005002C">
        <w:rPr>
          <w:rFonts w:cs="Arial"/>
          <w:szCs w:val="20"/>
          <w:lang w:eastAsia="sl-SI"/>
        </w:rPr>
        <w:t>študijska komisija.</w:t>
      </w:r>
    </w:p>
    <w:p w14:paraId="6B4A84CD" w14:textId="35BE2343"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Sestavo in pristojnost strokovnih organov določa ZOFVI, i</w:t>
      </w:r>
      <w:r w:rsidR="00D556C2" w:rsidRPr="0005002C">
        <w:rPr>
          <w:rFonts w:cs="Arial"/>
          <w:bCs/>
          <w:color w:val="000000"/>
          <w:spacing w:val="-4"/>
          <w:szCs w:val="20"/>
          <w:lang w:eastAsia="sl-SI"/>
        </w:rPr>
        <w:t xml:space="preserve">n sicer v členih od 60. do 65. </w:t>
      </w:r>
    </w:p>
    <w:p w14:paraId="03FEDF2D"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4D5B020" w14:textId="3387228D" w:rsidR="003B3D94" w:rsidRPr="0005002C" w:rsidRDefault="003B3D94" w:rsidP="00FC02C9">
      <w:pPr>
        <w:pStyle w:val="Naslov1"/>
        <w:spacing w:after="120"/>
        <w:contextualSpacing/>
        <w:rPr>
          <w:sz w:val="20"/>
          <w:szCs w:val="20"/>
        </w:rPr>
      </w:pPr>
      <w:bookmarkStart w:id="12" w:name="_Toc5952992"/>
      <w:r w:rsidRPr="0005002C">
        <w:rPr>
          <w:sz w:val="20"/>
          <w:szCs w:val="20"/>
        </w:rPr>
        <w:t>2</w:t>
      </w:r>
      <w:r w:rsidR="00773F26" w:rsidRPr="0005002C">
        <w:rPr>
          <w:sz w:val="20"/>
          <w:szCs w:val="20"/>
        </w:rPr>
        <w:t>.2</w:t>
      </w:r>
      <w:r w:rsidRPr="0005002C">
        <w:rPr>
          <w:sz w:val="20"/>
          <w:szCs w:val="20"/>
        </w:rPr>
        <w:t>.6 Svet staršev</w:t>
      </w:r>
      <w:bookmarkEnd w:id="12"/>
    </w:p>
    <w:p w14:paraId="34D274A5" w14:textId="77777777" w:rsidR="003B3D94" w:rsidRDefault="003B3D94" w:rsidP="00FC02C9">
      <w:pPr>
        <w:spacing w:before="120" w:after="120" w:line="240" w:lineRule="auto"/>
        <w:contextualSpacing/>
        <w:jc w:val="both"/>
        <w:rPr>
          <w:rFonts w:cs="Arial"/>
          <w:szCs w:val="20"/>
          <w:lang w:eastAsia="sl-SI"/>
        </w:rPr>
      </w:pPr>
      <w:r w:rsidRPr="0005002C">
        <w:rPr>
          <w:rFonts w:cs="Arial"/>
          <w:szCs w:val="20"/>
          <w:lang w:eastAsia="sl-SI"/>
        </w:rPr>
        <w:t>Za organizirano uresničevanje interesa staršev se v javni šoli oblikuje svet staršev. Tehnično in finančno podporo za delovanje sveta staršev zagotavlja šola. Svet staršev je sestavljen tako, da ima v njem vsak oddelek po enega predstavnika, ki ga starši izvolijo na roditeljskem sestanku oddelka. Prvi sklic sveta staršev opravi ravnatelj.</w:t>
      </w:r>
    </w:p>
    <w:p w14:paraId="7CD27F42" w14:textId="77777777" w:rsidR="002522E7" w:rsidRPr="0005002C" w:rsidRDefault="002522E7" w:rsidP="00FC02C9">
      <w:pPr>
        <w:spacing w:before="120" w:after="120" w:line="240" w:lineRule="auto"/>
        <w:contextualSpacing/>
        <w:jc w:val="both"/>
        <w:rPr>
          <w:rFonts w:cs="Arial"/>
          <w:szCs w:val="20"/>
          <w:lang w:eastAsia="sl-SI"/>
        </w:rPr>
      </w:pPr>
    </w:p>
    <w:p w14:paraId="08D1C08D" w14:textId="77777777" w:rsidR="003B3D94" w:rsidRPr="0005002C" w:rsidRDefault="003B3D94" w:rsidP="00413DD6">
      <w:pPr>
        <w:spacing w:line="240" w:lineRule="auto"/>
        <w:contextualSpacing/>
        <w:jc w:val="both"/>
        <w:rPr>
          <w:rFonts w:cs="Arial"/>
          <w:szCs w:val="20"/>
          <w:lang w:eastAsia="sl-SI"/>
        </w:rPr>
      </w:pPr>
      <w:r w:rsidRPr="0005002C">
        <w:rPr>
          <w:rFonts w:cs="Arial"/>
          <w:szCs w:val="20"/>
          <w:lang w:eastAsia="sl-SI"/>
        </w:rPr>
        <w:t>Pristojnosti sveta staršev so:</w:t>
      </w:r>
    </w:p>
    <w:p w14:paraId="71D49632" w14:textId="6015DBAC" w:rsidR="003B3D94" w:rsidRPr="0005002C" w:rsidRDefault="003B3D94" w:rsidP="00413DD6">
      <w:pPr>
        <w:pStyle w:val="Odstavekseznama"/>
        <w:numPr>
          <w:ilvl w:val="0"/>
          <w:numId w:val="21"/>
        </w:numPr>
        <w:spacing w:line="240" w:lineRule="auto"/>
        <w:jc w:val="both"/>
        <w:rPr>
          <w:rFonts w:cs="Arial"/>
          <w:szCs w:val="20"/>
          <w:lang w:eastAsia="sl-SI"/>
        </w:rPr>
      </w:pPr>
      <w:r w:rsidRPr="0005002C">
        <w:rPr>
          <w:rFonts w:cs="Arial"/>
          <w:szCs w:val="20"/>
          <w:lang w:eastAsia="sl-SI"/>
        </w:rPr>
        <w:t>predlaga nadstandardne programe,</w:t>
      </w:r>
    </w:p>
    <w:p w14:paraId="0392E61E" w14:textId="68B72712"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daje soglasje k predlogu ravnatelja o nadstandardnih storitvah,</w:t>
      </w:r>
    </w:p>
    <w:p w14:paraId="3592BA62" w14:textId="3F47E414"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sodeluje pri nastajanju predloga programa razvoja šole, vzgojnega načrta, pri pravilih šolskega reda ter da mnenje o letnem delovnem načrtu;</w:t>
      </w:r>
    </w:p>
    <w:p w14:paraId="5904FEE4" w14:textId="01870276"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daje mnenje o kandidatih, ki izpolnjujejo pogoje za ravnatelja,</w:t>
      </w:r>
    </w:p>
    <w:p w14:paraId="2FB360FF" w14:textId="7F80E08A"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razpravlja o poročilih ravnatelja o vzgojno-izobraževalni problematiki,</w:t>
      </w:r>
    </w:p>
    <w:p w14:paraId="0F9CED42" w14:textId="5B968660"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obravnava pritožbe staršev v zvezi z vzgojno-izobraževalnim delom,</w:t>
      </w:r>
    </w:p>
    <w:p w14:paraId="1246AF8E" w14:textId="08CCE886"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voli predstavnike staršev v svet šole in druge organe šole;</w:t>
      </w:r>
    </w:p>
    <w:p w14:paraId="3CC9A55D" w14:textId="5DBF1285"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lahko sprejme svoj program dela sodelovanja s šolo, zlasti glede vključevanja v lokalno okolje;</w:t>
      </w:r>
    </w:p>
    <w:p w14:paraId="1ED9C544" w14:textId="0011F5CE"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v dogovoru z vodstvom šole lahko ustanavlja oziroma oblikuje delovne skupine,</w:t>
      </w:r>
    </w:p>
    <w:p w14:paraId="374371CC" w14:textId="77777777" w:rsidR="002522E7"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opravlja druge naloge v skladu z zakonom in drugimi predpisi.</w:t>
      </w:r>
    </w:p>
    <w:p w14:paraId="55FEF0F9" w14:textId="317178CD" w:rsidR="003B3D94" w:rsidRPr="002522E7" w:rsidRDefault="003B3D94" w:rsidP="002522E7">
      <w:pPr>
        <w:spacing w:before="120" w:after="120" w:line="240" w:lineRule="auto"/>
        <w:jc w:val="both"/>
        <w:rPr>
          <w:rFonts w:cs="Arial"/>
          <w:szCs w:val="20"/>
          <w:lang w:eastAsia="sl-SI"/>
        </w:rPr>
      </w:pPr>
      <w:r w:rsidRPr="002522E7">
        <w:rPr>
          <w:rFonts w:cs="Arial"/>
          <w:szCs w:val="20"/>
          <w:lang w:eastAsia="sl-SI"/>
        </w:rPr>
        <w:t>Sveti staršev se lahko povežejo v lokalne oziroma regionalne aktive svetov staršev. Lokalni oziroma regionalni aktivi svetov staršev lahko ustanovijo nacionalno zvezo aktivov.</w:t>
      </w:r>
    </w:p>
    <w:p w14:paraId="306F5D85" w14:textId="77777777" w:rsidR="00374FF4" w:rsidRPr="0005002C" w:rsidRDefault="00374FF4" w:rsidP="00FC02C9">
      <w:pPr>
        <w:spacing w:before="120" w:after="120"/>
        <w:contextualSpacing/>
        <w:jc w:val="both"/>
        <w:rPr>
          <w:rFonts w:cs="Arial"/>
          <w:spacing w:val="-3"/>
          <w:szCs w:val="20"/>
          <w:lang w:eastAsia="sl-SI"/>
        </w:rPr>
      </w:pPr>
    </w:p>
    <w:p w14:paraId="2515C7B0"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4F9A7A36" w14:textId="77777777" w:rsidR="009B5E22" w:rsidRPr="0005002C" w:rsidRDefault="003B3D94" w:rsidP="00FC02C9">
      <w:pPr>
        <w:pStyle w:val="Naslov1"/>
        <w:spacing w:after="120"/>
        <w:contextualSpacing/>
        <w:rPr>
          <w:sz w:val="20"/>
          <w:szCs w:val="20"/>
        </w:rPr>
      </w:pPr>
      <w:bookmarkStart w:id="13" w:name="_Toc5952993"/>
      <w:r w:rsidRPr="0005002C">
        <w:rPr>
          <w:sz w:val="20"/>
          <w:szCs w:val="20"/>
        </w:rPr>
        <w:lastRenderedPageBreak/>
        <w:t>3</w:t>
      </w:r>
      <w:r w:rsidR="00F841A5" w:rsidRPr="0005002C">
        <w:rPr>
          <w:sz w:val="20"/>
          <w:szCs w:val="20"/>
        </w:rPr>
        <w:t>.</w:t>
      </w:r>
      <w:r w:rsidR="00197F85" w:rsidRPr="0005002C">
        <w:rPr>
          <w:sz w:val="20"/>
          <w:szCs w:val="20"/>
        </w:rPr>
        <w:t xml:space="preserve">   DELOVANJE SVETA JVIZ</w:t>
      </w:r>
      <w:bookmarkEnd w:id="13"/>
    </w:p>
    <w:p w14:paraId="62454B2B" w14:textId="77777777" w:rsidR="00773F26" w:rsidRPr="0005002C" w:rsidRDefault="00773F26" w:rsidP="00FC02C9">
      <w:pPr>
        <w:spacing w:before="120" w:after="120"/>
        <w:contextualSpacing/>
        <w:rPr>
          <w:rFonts w:cs="Arial"/>
          <w:szCs w:val="20"/>
          <w:lang w:eastAsia="sl-SI"/>
        </w:rPr>
      </w:pPr>
    </w:p>
    <w:p w14:paraId="0EEA1EE6" w14:textId="77777777" w:rsidR="009B5E22" w:rsidRPr="0005002C" w:rsidRDefault="003B3D94" w:rsidP="00FC02C9">
      <w:pPr>
        <w:pStyle w:val="Naslov1"/>
        <w:spacing w:after="120"/>
        <w:contextualSpacing/>
        <w:rPr>
          <w:sz w:val="20"/>
          <w:szCs w:val="20"/>
        </w:rPr>
      </w:pPr>
      <w:bookmarkStart w:id="14" w:name="_Toc5952994"/>
      <w:r w:rsidRPr="0005002C">
        <w:rPr>
          <w:spacing w:val="-13"/>
          <w:sz w:val="20"/>
          <w:szCs w:val="20"/>
        </w:rPr>
        <w:t>3</w:t>
      </w:r>
      <w:r w:rsidR="009B5E22" w:rsidRPr="0005002C">
        <w:rPr>
          <w:spacing w:val="-13"/>
          <w:sz w:val="20"/>
          <w:szCs w:val="20"/>
        </w:rPr>
        <w:t>.1</w:t>
      </w:r>
      <w:r w:rsidR="009B5E22" w:rsidRPr="0005002C">
        <w:rPr>
          <w:sz w:val="20"/>
          <w:szCs w:val="20"/>
        </w:rPr>
        <w:tab/>
        <w:t>Pravne podlage,</w:t>
      </w:r>
      <w:r w:rsidR="001C39FE" w:rsidRPr="0005002C">
        <w:rPr>
          <w:sz w:val="20"/>
          <w:szCs w:val="20"/>
        </w:rPr>
        <w:t xml:space="preserve"> pomembne za delovanje sveta JVIZ</w:t>
      </w:r>
      <w:bookmarkEnd w:id="14"/>
    </w:p>
    <w:p w14:paraId="46B02722" w14:textId="6A695CDF" w:rsidR="00BF1101" w:rsidRDefault="00BE5BC2" w:rsidP="00FC02C9">
      <w:pPr>
        <w:widowControl w:val="0"/>
        <w:shd w:val="clear" w:color="auto" w:fill="FFFFFF"/>
        <w:autoSpaceDE w:val="0"/>
        <w:autoSpaceDN w:val="0"/>
        <w:adjustRightInd w:val="0"/>
        <w:spacing w:before="120" w:after="120" w:line="254" w:lineRule="exact"/>
        <w:ind w:right="14"/>
        <w:contextualSpacing/>
        <w:jc w:val="both"/>
        <w:rPr>
          <w:rFonts w:cs="Arial"/>
          <w:color w:val="000000"/>
          <w:spacing w:val="-3"/>
          <w:szCs w:val="20"/>
          <w:lang w:eastAsia="sl-SI"/>
        </w:rPr>
      </w:pPr>
      <w:r w:rsidRPr="0005002C">
        <w:rPr>
          <w:rFonts w:cs="Arial"/>
          <w:color w:val="000000"/>
          <w:spacing w:val="-3"/>
          <w:szCs w:val="20"/>
          <w:lang w:eastAsia="sl-SI"/>
        </w:rPr>
        <w:t>P</w:t>
      </w:r>
      <w:r w:rsidR="00503BBE" w:rsidRPr="0005002C">
        <w:rPr>
          <w:rFonts w:cs="Arial"/>
          <w:color w:val="000000"/>
          <w:spacing w:val="-3"/>
          <w:szCs w:val="20"/>
          <w:lang w:eastAsia="sl-SI"/>
        </w:rPr>
        <w:t xml:space="preserve">ristojnosti </w:t>
      </w:r>
      <w:r w:rsidR="001C39FE" w:rsidRPr="0005002C">
        <w:rPr>
          <w:rFonts w:cs="Arial"/>
          <w:color w:val="000000"/>
          <w:spacing w:val="-3"/>
          <w:szCs w:val="20"/>
          <w:lang w:eastAsia="sl-SI"/>
        </w:rPr>
        <w:t>JVIZ</w:t>
      </w:r>
      <w:r w:rsidR="009B5E22" w:rsidRPr="0005002C">
        <w:rPr>
          <w:rFonts w:cs="Arial"/>
          <w:color w:val="000000"/>
          <w:spacing w:val="-3"/>
          <w:szCs w:val="20"/>
          <w:lang w:eastAsia="sl-SI"/>
        </w:rPr>
        <w:t xml:space="preserve"> </w:t>
      </w:r>
      <w:r w:rsidRPr="0005002C">
        <w:rPr>
          <w:rFonts w:cs="Arial"/>
          <w:color w:val="000000"/>
          <w:spacing w:val="-3"/>
          <w:szCs w:val="20"/>
          <w:lang w:eastAsia="sl-SI"/>
        </w:rPr>
        <w:t xml:space="preserve">določa </w:t>
      </w:r>
      <w:r w:rsidR="001C39FE" w:rsidRPr="0005002C">
        <w:rPr>
          <w:rFonts w:cs="Arial"/>
          <w:color w:val="000000"/>
          <w:spacing w:val="-3"/>
          <w:szCs w:val="20"/>
          <w:lang w:eastAsia="sl-SI"/>
        </w:rPr>
        <w:t>ZOFVI</w:t>
      </w:r>
      <w:r w:rsidRPr="0005002C">
        <w:rPr>
          <w:rFonts w:cs="Arial"/>
          <w:color w:val="000000"/>
          <w:spacing w:val="-3"/>
          <w:szCs w:val="20"/>
          <w:lang w:eastAsia="sl-SI"/>
        </w:rPr>
        <w:t xml:space="preserve"> in akt o ustanovitvi. </w:t>
      </w:r>
      <w:r w:rsidR="00503BBE" w:rsidRPr="0005002C">
        <w:rPr>
          <w:rFonts w:cs="Arial"/>
          <w:color w:val="000000"/>
          <w:spacing w:val="-3"/>
          <w:szCs w:val="20"/>
          <w:lang w:eastAsia="sl-SI"/>
        </w:rPr>
        <w:t>Več o tem je pojasnjeno v poglavju 3.4.</w:t>
      </w:r>
    </w:p>
    <w:p w14:paraId="6EBE1784" w14:textId="77777777" w:rsidR="00FC02C9" w:rsidRPr="0005002C" w:rsidRDefault="00FC02C9" w:rsidP="00FC02C9">
      <w:pPr>
        <w:widowControl w:val="0"/>
        <w:shd w:val="clear" w:color="auto" w:fill="FFFFFF"/>
        <w:autoSpaceDE w:val="0"/>
        <w:autoSpaceDN w:val="0"/>
        <w:adjustRightInd w:val="0"/>
        <w:spacing w:before="120" w:after="120" w:line="254" w:lineRule="exact"/>
        <w:ind w:right="14"/>
        <w:contextualSpacing/>
        <w:jc w:val="both"/>
        <w:rPr>
          <w:rFonts w:cs="Arial"/>
          <w:color w:val="000000"/>
          <w:spacing w:val="-3"/>
          <w:szCs w:val="20"/>
          <w:lang w:eastAsia="sl-SI"/>
        </w:rPr>
      </w:pPr>
    </w:p>
    <w:p w14:paraId="42C0D9E7" w14:textId="56DAC283" w:rsidR="00E96C9A" w:rsidRDefault="00665AC5" w:rsidP="00FC02C9">
      <w:pPr>
        <w:spacing w:before="120" w:after="120"/>
        <w:contextualSpacing/>
        <w:jc w:val="both"/>
        <w:rPr>
          <w:rFonts w:cs="Arial"/>
          <w:spacing w:val="-4"/>
          <w:szCs w:val="20"/>
          <w:lang w:eastAsia="sl-SI"/>
        </w:rPr>
      </w:pPr>
      <w:r w:rsidRPr="0005002C">
        <w:rPr>
          <w:rFonts w:cs="Arial"/>
          <w:szCs w:val="20"/>
          <w:lang w:eastAsia="sl-SI"/>
        </w:rPr>
        <w:t>Za določitev postopkov dela s</w:t>
      </w:r>
      <w:r w:rsidR="0016288C" w:rsidRPr="0005002C">
        <w:rPr>
          <w:rFonts w:cs="Arial"/>
          <w:szCs w:val="20"/>
          <w:lang w:eastAsia="sl-SI"/>
        </w:rPr>
        <w:t>vet</w:t>
      </w:r>
      <w:r w:rsidRPr="0005002C">
        <w:rPr>
          <w:rFonts w:cs="Arial"/>
          <w:szCs w:val="20"/>
          <w:lang w:eastAsia="sl-SI"/>
        </w:rPr>
        <w:t>a</w:t>
      </w:r>
      <w:r w:rsidR="0016288C" w:rsidRPr="0005002C">
        <w:rPr>
          <w:rFonts w:cs="Arial"/>
          <w:szCs w:val="20"/>
          <w:lang w:eastAsia="sl-SI"/>
        </w:rPr>
        <w:t xml:space="preserve"> zavoda</w:t>
      </w:r>
      <w:r w:rsidRPr="0005002C">
        <w:rPr>
          <w:rFonts w:cs="Arial"/>
          <w:szCs w:val="20"/>
          <w:lang w:eastAsia="sl-SI"/>
        </w:rPr>
        <w:t>,</w:t>
      </w:r>
      <w:r w:rsidR="0016288C" w:rsidRPr="0005002C">
        <w:rPr>
          <w:rFonts w:cs="Arial"/>
          <w:szCs w:val="20"/>
          <w:lang w:eastAsia="sl-SI"/>
        </w:rPr>
        <w:t xml:space="preserve"> lahko </w:t>
      </w:r>
      <w:r w:rsidRPr="0005002C">
        <w:rPr>
          <w:rFonts w:cs="Arial"/>
          <w:szCs w:val="20"/>
          <w:lang w:eastAsia="sl-SI"/>
        </w:rPr>
        <w:t xml:space="preserve">ta </w:t>
      </w:r>
      <w:r w:rsidR="0016288C" w:rsidRPr="0005002C">
        <w:rPr>
          <w:rFonts w:cs="Arial"/>
          <w:szCs w:val="20"/>
          <w:lang w:eastAsia="sl-SI"/>
        </w:rPr>
        <w:t xml:space="preserve">sprejme </w:t>
      </w:r>
      <w:r w:rsidR="00E96C9A" w:rsidRPr="0005002C">
        <w:rPr>
          <w:rFonts w:cs="Arial"/>
          <w:szCs w:val="20"/>
          <w:lang w:eastAsia="sl-SI"/>
        </w:rPr>
        <w:t>poslovnik, s katerim uredi delovanje</w:t>
      </w:r>
      <w:r w:rsidR="00976660" w:rsidRPr="0005002C">
        <w:rPr>
          <w:rFonts w:cs="Arial"/>
          <w:szCs w:val="20"/>
          <w:lang w:eastAsia="sl-SI"/>
        </w:rPr>
        <w:t xml:space="preserve"> sveta. Tako se lahko s tem aktom natančneje določi način dela sveta zavoda</w:t>
      </w:r>
      <w:r w:rsidR="00E96C9A" w:rsidRPr="0005002C">
        <w:rPr>
          <w:rFonts w:cs="Arial"/>
          <w:szCs w:val="20"/>
          <w:lang w:eastAsia="sl-SI"/>
        </w:rPr>
        <w:t xml:space="preserve"> </w:t>
      </w:r>
      <w:r w:rsidR="00976660" w:rsidRPr="0005002C">
        <w:rPr>
          <w:rFonts w:cs="Arial"/>
          <w:szCs w:val="20"/>
          <w:lang w:eastAsia="sl-SI"/>
        </w:rPr>
        <w:t>(</w:t>
      </w:r>
      <w:r w:rsidR="00E96C9A" w:rsidRPr="0005002C">
        <w:rPr>
          <w:rFonts w:cs="Arial"/>
          <w:szCs w:val="20"/>
          <w:lang w:eastAsia="sl-SI"/>
        </w:rPr>
        <w:t>npr. sk</w:t>
      </w:r>
      <w:r w:rsidR="009B5E22" w:rsidRPr="0005002C">
        <w:rPr>
          <w:rFonts w:cs="Arial"/>
          <w:szCs w:val="20"/>
          <w:lang w:eastAsia="sl-SI"/>
        </w:rPr>
        <w:t>licevanje</w:t>
      </w:r>
      <w:r w:rsidR="00E5302A" w:rsidRPr="0005002C">
        <w:rPr>
          <w:rFonts w:cs="Arial"/>
          <w:szCs w:val="20"/>
          <w:lang w:eastAsia="sl-SI"/>
        </w:rPr>
        <w:t xml:space="preserve"> in </w:t>
      </w:r>
      <w:r w:rsidR="00976660" w:rsidRPr="0005002C">
        <w:rPr>
          <w:rFonts w:cs="Arial"/>
          <w:szCs w:val="20"/>
          <w:lang w:eastAsia="sl-SI"/>
        </w:rPr>
        <w:t xml:space="preserve">vodenje ter potek sej, </w:t>
      </w:r>
      <w:r w:rsidR="00E96C9A" w:rsidRPr="0005002C">
        <w:rPr>
          <w:rFonts w:cs="Arial"/>
          <w:szCs w:val="20"/>
          <w:lang w:eastAsia="sl-SI"/>
        </w:rPr>
        <w:t xml:space="preserve">način </w:t>
      </w:r>
      <w:r w:rsidR="009B5E22" w:rsidRPr="0005002C">
        <w:rPr>
          <w:rFonts w:cs="Arial"/>
          <w:szCs w:val="20"/>
          <w:lang w:eastAsia="sl-SI"/>
        </w:rPr>
        <w:t>sprejemanj</w:t>
      </w:r>
      <w:r w:rsidR="00E96C9A" w:rsidRPr="0005002C">
        <w:rPr>
          <w:rFonts w:cs="Arial"/>
          <w:szCs w:val="20"/>
          <w:lang w:eastAsia="sl-SI"/>
        </w:rPr>
        <w:t>a</w:t>
      </w:r>
      <w:r w:rsidR="009B5E22" w:rsidRPr="0005002C">
        <w:rPr>
          <w:rFonts w:cs="Arial"/>
          <w:szCs w:val="20"/>
          <w:lang w:eastAsia="sl-SI"/>
        </w:rPr>
        <w:t xml:space="preserve"> odločitev, vzdrževanje reda na sejah, pisanje zapisnikov in pismenih</w:t>
      </w:r>
      <w:r w:rsidR="00E96C9A" w:rsidRPr="0005002C">
        <w:rPr>
          <w:rFonts w:cs="Arial"/>
          <w:szCs w:val="20"/>
          <w:lang w:eastAsia="sl-SI"/>
        </w:rPr>
        <w:t xml:space="preserve"> </w:t>
      </w:r>
      <w:r w:rsidR="009B5E22" w:rsidRPr="0005002C">
        <w:rPr>
          <w:rFonts w:cs="Arial"/>
          <w:spacing w:val="-4"/>
          <w:szCs w:val="20"/>
          <w:lang w:eastAsia="sl-SI"/>
        </w:rPr>
        <w:t>odpravkov odločitev ter sklepov sveta, izvolitev predsednika in njegovega namestnika,</w:t>
      </w:r>
      <w:r w:rsidR="00E96C9A" w:rsidRPr="0005002C">
        <w:rPr>
          <w:rFonts w:cs="Arial"/>
          <w:spacing w:val="-4"/>
          <w:szCs w:val="20"/>
          <w:lang w:eastAsia="sl-SI"/>
        </w:rPr>
        <w:t xml:space="preserve"> </w:t>
      </w:r>
      <w:r w:rsidR="009B5E22" w:rsidRPr="0005002C">
        <w:rPr>
          <w:rFonts w:cs="Arial"/>
          <w:spacing w:val="-4"/>
          <w:szCs w:val="20"/>
          <w:lang w:eastAsia="sl-SI"/>
        </w:rPr>
        <w:t>ter druga pomembna vpraš</w:t>
      </w:r>
      <w:r w:rsidR="001C39FE" w:rsidRPr="0005002C">
        <w:rPr>
          <w:rFonts w:cs="Arial"/>
          <w:spacing w:val="-4"/>
          <w:szCs w:val="20"/>
          <w:lang w:eastAsia="sl-SI"/>
        </w:rPr>
        <w:t>anja</w:t>
      </w:r>
      <w:r w:rsidR="00E96C9A" w:rsidRPr="0005002C">
        <w:rPr>
          <w:rFonts w:cs="Arial"/>
          <w:spacing w:val="-4"/>
          <w:szCs w:val="20"/>
          <w:lang w:eastAsia="sl-SI"/>
        </w:rPr>
        <w:t xml:space="preserve"> </w:t>
      </w:r>
      <w:r w:rsidR="001C39FE" w:rsidRPr="0005002C">
        <w:rPr>
          <w:rFonts w:cs="Arial"/>
          <w:spacing w:val="-4"/>
          <w:szCs w:val="20"/>
          <w:lang w:eastAsia="sl-SI"/>
        </w:rPr>
        <w:t>za delo sveta JVIZ</w:t>
      </w:r>
      <w:r w:rsidR="002522E7">
        <w:rPr>
          <w:rFonts w:cs="Arial"/>
          <w:spacing w:val="-4"/>
          <w:szCs w:val="20"/>
          <w:lang w:eastAsia="sl-SI"/>
        </w:rPr>
        <w:t>)</w:t>
      </w:r>
      <w:r w:rsidR="001C39FE" w:rsidRPr="0005002C">
        <w:rPr>
          <w:rFonts w:cs="Arial"/>
          <w:spacing w:val="-4"/>
          <w:szCs w:val="20"/>
          <w:lang w:eastAsia="sl-SI"/>
        </w:rPr>
        <w:t xml:space="preserve">. </w:t>
      </w:r>
      <w:r w:rsidR="00CB32E3" w:rsidRPr="0005002C">
        <w:rPr>
          <w:rFonts w:cs="Arial"/>
          <w:spacing w:val="-4"/>
          <w:szCs w:val="20"/>
          <w:lang w:eastAsia="sl-SI"/>
        </w:rPr>
        <w:t xml:space="preserve">Poslovnik sveta javnega zavoda lahko ureja samo način delovanja sveta zavoda, ne more pa določati njegovih dodatnih pristojnosti, ki niso primarno določene z zakonom oziroma aktom o ustanovitvi.  </w:t>
      </w:r>
    </w:p>
    <w:p w14:paraId="469BCAA4" w14:textId="77777777" w:rsidR="00FC02C9" w:rsidRPr="00FC02C9" w:rsidRDefault="00FC02C9" w:rsidP="00FC02C9">
      <w:pPr>
        <w:spacing w:before="120" w:after="120"/>
        <w:contextualSpacing/>
        <w:jc w:val="both"/>
        <w:rPr>
          <w:rFonts w:cs="Arial"/>
          <w:spacing w:val="-4"/>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1C39FE" w:rsidRPr="0005002C" w14:paraId="35449C15" w14:textId="77777777" w:rsidTr="00EA3A0F">
        <w:tc>
          <w:tcPr>
            <w:tcW w:w="8344" w:type="dxa"/>
            <w:shd w:val="clear" w:color="auto" w:fill="auto"/>
          </w:tcPr>
          <w:p w14:paraId="7B743C92" w14:textId="6D5BF75E" w:rsidR="001C39FE" w:rsidRPr="0005002C" w:rsidRDefault="007C47E1" w:rsidP="00413DD6">
            <w:pPr>
              <w:widowControl w:val="0"/>
              <w:autoSpaceDE w:val="0"/>
              <w:autoSpaceDN w:val="0"/>
              <w:adjustRightInd w:val="0"/>
              <w:spacing w:before="120" w:after="120" w:line="254" w:lineRule="exact"/>
              <w:ind w:right="5"/>
              <w:contextualSpacing/>
              <w:jc w:val="both"/>
              <w:rPr>
                <w:rFonts w:cs="Arial"/>
                <w:color w:val="000000"/>
                <w:spacing w:val="-4"/>
                <w:szCs w:val="20"/>
                <w:lang w:eastAsia="sl-SI"/>
              </w:rPr>
            </w:pPr>
            <w:r w:rsidRPr="0005002C">
              <w:rPr>
                <w:rFonts w:cs="Arial"/>
                <w:color w:val="000000"/>
                <w:spacing w:val="-4"/>
                <w:szCs w:val="20"/>
                <w:lang w:eastAsia="sl-SI"/>
              </w:rPr>
              <w:t>Č</w:t>
            </w:r>
            <w:r w:rsidR="001C39FE" w:rsidRPr="0005002C">
              <w:rPr>
                <w:rFonts w:cs="Arial"/>
                <w:color w:val="000000"/>
                <w:spacing w:val="-4"/>
                <w:szCs w:val="20"/>
                <w:lang w:eastAsia="sl-SI"/>
              </w:rPr>
              <w:t>lani sveta JVIZ</w:t>
            </w:r>
            <w:r w:rsidRPr="0005002C">
              <w:rPr>
                <w:rFonts w:cs="Arial"/>
                <w:color w:val="000000"/>
                <w:spacing w:val="-4"/>
                <w:szCs w:val="20"/>
                <w:lang w:eastAsia="sl-SI"/>
              </w:rPr>
              <w:t xml:space="preserve"> lahko </w:t>
            </w:r>
            <w:r w:rsidR="0070498E" w:rsidRPr="0005002C">
              <w:rPr>
                <w:rFonts w:cs="Arial"/>
                <w:color w:val="000000"/>
                <w:spacing w:val="-4"/>
                <w:szCs w:val="20"/>
                <w:lang w:eastAsia="sl-SI"/>
              </w:rPr>
              <w:t>p</w:t>
            </w:r>
            <w:r w:rsidR="001C39FE" w:rsidRPr="0005002C">
              <w:rPr>
                <w:rFonts w:cs="Arial"/>
                <w:color w:val="000000"/>
                <w:spacing w:val="-4"/>
                <w:szCs w:val="20"/>
                <w:lang w:eastAsia="sl-SI"/>
              </w:rPr>
              <w:t xml:space="preserve">oslovnik o delu sveta zavoda pridobijo na prvi (konstitutivni) seji sveta </w:t>
            </w:r>
            <w:r w:rsidR="001C39FE" w:rsidRPr="0005002C">
              <w:rPr>
                <w:rFonts w:cs="Arial"/>
                <w:color w:val="000000"/>
                <w:spacing w:val="-1"/>
                <w:szCs w:val="20"/>
                <w:lang w:eastAsia="sl-SI"/>
              </w:rPr>
              <w:t>JVIZ</w:t>
            </w:r>
            <w:r w:rsidR="0070498E" w:rsidRPr="0005002C">
              <w:rPr>
                <w:rFonts w:cs="Arial"/>
                <w:color w:val="000000"/>
                <w:spacing w:val="-1"/>
                <w:szCs w:val="20"/>
                <w:lang w:eastAsia="sl-SI"/>
              </w:rPr>
              <w:t>. V kolikor je to smiselno lahko p</w:t>
            </w:r>
            <w:r w:rsidR="001C39FE" w:rsidRPr="0005002C">
              <w:rPr>
                <w:rFonts w:cs="Arial"/>
                <w:color w:val="000000"/>
                <w:spacing w:val="-1"/>
                <w:szCs w:val="20"/>
                <w:lang w:eastAsia="sl-SI"/>
              </w:rPr>
              <w:t xml:space="preserve">redlagajo </w:t>
            </w:r>
            <w:r w:rsidR="00413DD6">
              <w:rPr>
                <w:rFonts w:cs="Arial"/>
                <w:color w:val="000000"/>
                <w:spacing w:val="-1"/>
                <w:szCs w:val="20"/>
                <w:lang w:eastAsia="sl-SI"/>
              </w:rPr>
              <w:t xml:space="preserve">tudi </w:t>
            </w:r>
            <w:r w:rsidR="001C39FE" w:rsidRPr="0005002C">
              <w:rPr>
                <w:rFonts w:cs="Arial"/>
                <w:color w:val="000000"/>
                <w:spacing w:val="-1"/>
                <w:szCs w:val="20"/>
                <w:lang w:eastAsia="sl-SI"/>
              </w:rPr>
              <w:t>mor</w:t>
            </w:r>
            <w:r w:rsidR="0070498E" w:rsidRPr="0005002C">
              <w:rPr>
                <w:rFonts w:cs="Arial"/>
                <w:color w:val="000000"/>
                <w:spacing w:val="-1"/>
                <w:szCs w:val="20"/>
                <w:lang w:eastAsia="sl-SI"/>
              </w:rPr>
              <w:t>ebitne spremembe in dopolnitve p</w:t>
            </w:r>
            <w:r w:rsidR="001C39FE" w:rsidRPr="0005002C">
              <w:rPr>
                <w:rFonts w:cs="Arial"/>
                <w:color w:val="000000"/>
                <w:spacing w:val="-1"/>
                <w:szCs w:val="20"/>
                <w:lang w:eastAsia="sl-SI"/>
              </w:rPr>
              <w:t xml:space="preserve">oslovnika o delu sveta </w:t>
            </w:r>
            <w:r w:rsidR="001C39FE" w:rsidRPr="0005002C">
              <w:rPr>
                <w:rFonts w:cs="Arial"/>
                <w:color w:val="000000"/>
                <w:spacing w:val="-5"/>
                <w:szCs w:val="20"/>
                <w:lang w:eastAsia="sl-SI"/>
              </w:rPr>
              <w:t>JVIZ ali sprejmejo novega</w:t>
            </w:r>
            <w:r w:rsidR="0070498E" w:rsidRPr="0005002C">
              <w:rPr>
                <w:rFonts w:cs="Arial"/>
                <w:color w:val="000000"/>
                <w:spacing w:val="-5"/>
                <w:szCs w:val="20"/>
                <w:lang w:eastAsia="sl-SI"/>
              </w:rPr>
              <w:t>.</w:t>
            </w:r>
          </w:p>
        </w:tc>
      </w:tr>
    </w:tbl>
    <w:p w14:paraId="2424B2F6" w14:textId="77777777" w:rsidR="003F24AE" w:rsidRPr="0005002C" w:rsidRDefault="003F24AE" w:rsidP="00FC02C9">
      <w:pPr>
        <w:widowControl w:val="0"/>
        <w:shd w:val="clear" w:color="auto" w:fill="FFFFFF"/>
        <w:tabs>
          <w:tab w:val="left" w:pos="384"/>
        </w:tabs>
        <w:autoSpaceDE w:val="0"/>
        <w:autoSpaceDN w:val="0"/>
        <w:adjustRightInd w:val="0"/>
        <w:spacing w:before="120" w:after="120" w:line="240" w:lineRule="auto"/>
        <w:contextualSpacing/>
        <w:rPr>
          <w:rFonts w:cs="Arial"/>
          <w:b/>
          <w:bCs/>
          <w:color w:val="000000"/>
          <w:spacing w:val="-5"/>
          <w:szCs w:val="20"/>
          <w:lang w:eastAsia="sl-SI"/>
        </w:rPr>
      </w:pPr>
    </w:p>
    <w:p w14:paraId="2EF25F56" w14:textId="77777777" w:rsidR="009B5E22" w:rsidRPr="0005002C" w:rsidRDefault="003B3D94" w:rsidP="00FC02C9">
      <w:pPr>
        <w:pStyle w:val="Naslov1"/>
        <w:spacing w:after="120"/>
        <w:contextualSpacing/>
        <w:rPr>
          <w:sz w:val="20"/>
          <w:szCs w:val="20"/>
        </w:rPr>
      </w:pPr>
      <w:bookmarkStart w:id="15" w:name="_Toc5952995"/>
      <w:r w:rsidRPr="0005002C">
        <w:rPr>
          <w:spacing w:val="-5"/>
          <w:sz w:val="20"/>
          <w:szCs w:val="20"/>
        </w:rPr>
        <w:t>3</w:t>
      </w:r>
      <w:r w:rsidR="009B5E22" w:rsidRPr="0005002C">
        <w:rPr>
          <w:spacing w:val="-5"/>
          <w:sz w:val="20"/>
          <w:szCs w:val="20"/>
        </w:rPr>
        <w:t>.2</w:t>
      </w:r>
      <w:r w:rsidR="009B5E22" w:rsidRPr="0005002C">
        <w:rPr>
          <w:sz w:val="20"/>
          <w:szCs w:val="20"/>
        </w:rPr>
        <w:tab/>
      </w:r>
      <w:r w:rsidR="001C39FE" w:rsidRPr="0005002C">
        <w:rPr>
          <w:sz w:val="20"/>
          <w:szCs w:val="20"/>
        </w:rPr>
        <w:t>Sestava sveta JVIZ</w:t>
      </w:r>
      <w:bookmarkEnd w:id="15"/>
    </w:p>
    <w:p w14:paraId="4FFD4524" w14:textId="6BA2948C" w:rsidR="00EA32B8" w:rsidRDefault="00EA32B8" w:rsidP="00FC02C9">
      <w:pPr>
        <w:widowControl w:val="0"/>
        <w:shd w:val="clear" w:color="auto" w:fill="FFFFFF"/>
        <w:autoSpaceDE w:val="0"/>
        <w:autoSpaceDN w:val="0"/>
        <w:adjustRightInd w:val="0"/>
        <w:spacing w:before="120" w:after="120" w:line="245" w:lineRule="exact"/>
        <w:ind w:right="10"/>
        <w:contextualSpacing/>
        <w:jc w:val="both"/>
        <w:rPr>
          <w:rFonts w:cs="Arial"/>
          <w:color w:val="000000"/>
          <w:spacing w:val="-4"/>
          <w:szCs w:val="20"/>
          <w:lang w:eastAsia="sl-SI"/>
        </w:rPr>
      </w:pPr>
      <w:r w:rsidRPr="0005002C">
        <w:rPr>
          <w:rFonts w:cs="Arial"/>
          <w:color w:val="000000"/>
          <w:spacing w:val="-4"/>
          <w:szCs w:val="20"/>
          <w:lang w:eastAsia="sl-SI"/>
        </w:rPr>
        <w:t xml:space="preserve">Sestava sveta JVIZ je določena z aktom o ustanovitvi. </w:t>
      </w:r>
    </w:p>
    <w:p w14:paraId="20D0D4EA" w14:textId="77777777" w:rsidR="00273864" w:rsidRPr="0005002C" w:rsidRDefault="00273864" w:rsidP="00FC02C9">
      <w:pPr>
        <w:widowControl w:val="0"/>
        <w:shd w:val="clear" w:color="auto" w:fill="FFFFFF"/>
        <w:autoSpaceDE w:val="0"/>
        <w:autoSpaceDN w:val="0"/>
        <w:adjustRightInd w:val="0"/>
        <w:spacing w:before="120" w:after="120" w:line="245" w:lineRule="exact"/>
        <w:ind w:right="10"/>
        <w:contextualSpacing/>
        <w:jc w:val="both"/>
        <w:rPr>
          <w:rFonts w:cs="Arial"/>
          <w:color w:val="000000"/>
          <w:spacing w:val="-4"/>
          <w:szCs w:val="20"/>
          <w:lang w:eastAsia="sl-SI"/>
        </w:rPr>
      </w:pPr>
    </w:p>
    <w:p w14:paraId="14524293" w14:textId="32D0AD9C" w:rsidR="00773F26" w:rsidRPr="0005002C" w:rsidRDefault="00920A54" w:rsidP="00FC02C9">
      <w:pPr>
        <w:widowControl w:val="0"/>
        <w:shd w:val="clear" w:color="auto" w:fill="FFFFFF"/>
        <w:autoSpaceDE w:val="0"/>
        <w:autoSpaceDN w:val="0"/>
        <w:adjustRightInd w:val="0"/>
        <w:spacing w:before="120" w:after="120" w:line="245" w:lineRule="exact"/>
        <w:ind w:right="11"/>
        <w:contextualSpacing/>
        <w:jc w:val="both"/>
        <w:rPr>
          <w:rFonts w:cs="Arial"/>
          <w:color w:val="000000"/>
          <w:spacing w:val="-1"/>
          <w:szCs w:val="20"/>
          <w:lang w:eastAsia="sl-SI"/>
        </w:rPr>
      </w:pPr>
      <w:r w:rsidRPr="0005002C">
        <w:rPr>
          <w:rFonts w:cs="Arial"/>
          <w:color w:val="000000"/>
          <w:spacing w:val="-4"/>
          <w:szCs w:val="20"/>
          <w:lang w:eastAsia="sl-SI"/>
        </w:rPr>
        <w:t xml:space="preserve">Postopek </w:t>
      </w:r>
      <w:r w:rsidRPr="0005002C">
        <w:rPr>
          <w:rFonts w:cs="Arial"/>
          <w:szCs w:val="20"/>
        </w:rPr>
        <w:t>volitev predstavnikov delavcev, staršev, dijakov in študentov se določi za aktom o ustanov</w:t>
      </w:r>
      <w:r w:rsidR="00F72E0A" w:rsidRPr="0005002C">
        <w:rPr>
          <w:rFonts w:cs="Arial"/>
          <w:szCs w:val="20"/>
        </w:rPr>
        <w:t xml:space="preserve">itvi, prav tako tudi postopek imenovanja oziroma volitev nadomestnih članov sveta ter postopek razrešitve članov sveta zavoda. </w:t>
      </w:r>
      <w:r w:rsidR="00D556C2" w:rsidRPr="0005002C">
        <w:rPr>
          <w:rFonts w:cs="Arial"/>
          <w:color w:val="000000"/>
          <w:spacing w:val="-2"/>
          <w:szCs w:val="20"/>
          <w:lang w:eastAsia="sl-SI"/>
        </w:rPr>
        <w:t xml:space="preserve">Predstavnike ustanovitelja v svet JVIZ s </w:t>
      </w:r>
      <w:r w:rsidR="00D556C2" w:rsidRPr="0005002C">
        <w:rPr>
          <w:rFonts w:cs="Arial"/>
          <w:color w:val="000000"/>
          <w:spacing w:val="-1"/>
          <w:szCs w:val="20"/>
          <w:lang w:eastAsia="sl-SI"/>
        </w:rPr>
        <w:t>sklepom imenuje Vlada RS.</w:t>
      </w:r>
    </w:p>
    <w:p w14:paraId="50974B61" w14:textId="77777777" w:rsidR="00773F26" w:rsidRPr="0005002C" w:rsidRDefault="00773F26" w:rsidP="00FC02C9">
      <w:pPr>
        <w:widowControl w:val="0"/>
        <w:shd w:val="clear" w:color="auto" w:fill="FFFFFF"/>
        <w:autoSpaceDE w:val="0"/>
        <w:autoSpaceDN w:val="0"/>
        <w:adjustRightInd w:val="0"/>
        <w:spacing w:before="120" w:after="120" w:line="245" w:lineRule="exact"/>
        <w:ind w:right="11"/>
        <w:contextualSpacing/>
        <w:jc w:val="both"/>
        <w:rPr>
          <w:rFonts w:cs="Arial"/>
          <w:color w:val="000000"/>
          <w:spacing w:val="-1"/>
          <w:szCs w:val="20"/>
          <w:lang w:eastAsia="sl-SI"/>
        </w:rPr>
      </w:pPr>
    </w:p>
    <w:p w14:paraId="1457408A" w14:textId="61B9CDFE" w:rsidR="00D556C2" w:rsidRPr="0005002C" w:rsidRDefault="003B3D94" w:rsidP="00FC02C9">
      <w:pPr>
        <w:pStyle w:val="Naslov1"/>
        <w:spacing w:after="120"/>
        <w:contextualSpacing/>
        <w:rPr>
          <w:sz w:val="20"/>
          <w:szCs w:val="20"/>
        </w:rPr>
      </w:pPr>
      <w:bookmarkStart w:id="16" w:name="_Toc5952996"/>
      <w:r w:rsidRPr="0005002C">
        <w:rPr>
          <w:spacing w:val="-3"/>
          <w:sz w:val="20"/>
          <w:szCs w:val="20"/>
        </w:rPr>
        <w:t>3</w:t>
      </w:r>
      <w:r w:rsidR="009B5E22" w:rsidRPr="0005002C">
        <w:rPr>
          <w:spacing w:val="-3"/>
          <w:sz w:val="20"/>
          <w:szCs w:val="20"/>
        </w:rPr>
        <w:t>.3</w:t>
      </w:r>
      <w:r w:rsidR="009B5E22" w:rsidRPr="0005002C">
        <w:rPr>
          <w:sz w:val="20"/>
          <w:szCs w:val="20"/>
        </w:rPr>
        <w:tab/>
      </w:r>
      <w:r w:rsidR="00836F9F" w:rsidRPr="0005002C">
        <w:rPr>
          <w:sz w:val="20"/>
          <w:szCs w:val="20"/>
        </w:rPr>
        <w:t>Mandat sveta JVIZ</w:t>
      </w:r>
      <w:bookmarkEnd w:id="16"/>
      <w:r w:rsidR="00836F9F" w:rsidRPr="0005002C">
        <w:rPr>
          <w:sz w:val="20"/>
          <w:szCs w:val="20"/>
        </w:rPr>
        <w:t xml:space="preserve"> </w:t>
      </w:r>
    </w:p>
    <w:p w14:paraId="432B908B" w14:textId="66C1E50E" w:rsidR="003A3F18" w:rsidRDefault="00836F9F" w:rsidP="00FC02C9">
      <w:pPr>
        <w:widowControl w:val="0"/>
        <w:autoSpaceDE w:val="0"/>
        <w:autoSpaceDN w:val="0"/>
        <w:adjustRightInd w:val="0"/>
        <w:spacing w:before="120" w:after="120" w:line="260" w:lineRule="exact"/>
        <w:contextualSpacing/>
        <w:jc w:val="both"/>
        <w:rPr>
          <w:rFonts w:cs="Arial"/>
          <w:color w:val="000000"/>
          <w:spacing w:val="-4"/>
          <w:szCs w:val="20"/>
          <w:lang w:eastAsia="sl-SI"/>
        </w:rPr>
      </w:pPr>
      <w:r w:rsidRPr="0005002C">
        <w:rPr>
          <w:rFonts w:cs="Arial"/>
          <w:color w:val="000000"/>
          <w:spacing w:val="-4"/>
          <w:szCs w:val="20"/>
          <w:lang w:eastAsia="sl-SI"/>
        </w:rPr>
        <w:t>Mandat članov sveta JVIZ traja štiri leta in so lahko ponov</w:t>
      </w:r>
      <w:r w:rsidR="00D87416" w:rsidRPr="0005002C">
        <w:rPr>
          <w:rFonts w:cs="Arial"/>
          <w:color w:val="000000"/>
          <w:spacing w:val="-4"/>
          <w:szCs w:val="20"/>
          <w:lang w:eastAsia="sl-SI"/>
        </w:rPr>
        <w:t>no imenovani oziroma izvoljeni, vendar zaporedoma največ dvakrat</w:t>
      </w:r>
      <w:r w:rsidRPr="0005002C">
        <w:rPr>
          <w:rFonts w:cs="Arial"/>
          <w:color w:val="000000"/>
          <w:spacing w:val="-4"/>
          <w:szCs w:val="20"/>
          <w:lang w:eastAsia="sl-SI"/>
        </w:rPr>
        <w:t>.</w:t>
      </w:r>
      <w:r w:rsidR="00125C4C" w:rsidRPr="0005002C">
        <w:rPr>
          <w:rFonts w:cs="Arial"/>
          <w:color w:val="000000"/>
          <w:spacing w:val="-4"/>
          <w:szCs w:val="20"/>
          <w:lang w:eastAsia="sl-SI"/>
        </w:rPr>
        <w:t xml:space="preserve"> </w:t>
      </w:r>
      <w:r w:rsidR="00125C4C" w:rsidRPr="0005002C">
        <w:rPr>
          <w:rFonts w:cs="Arial"/>
          <w:szCs w:val="20"/>
        </w:rPr>
        <w:t>Svetu zavoda začne teči mandat z dnem konstituiranja ne glede na to, kdaj je bil posamezen član imenovan oziroma izvoljen. Članu sveta, ki je bil imenovan oziroma izvoljen po konstituiranju sveta zavoda, se izteče mandat, ko se izteče</w:t>
      </w:r>
      <w:r w:rsidR="00D556C2" w:rsidRPr="0005002C">
        <w:rPr>
          <w:rFonts w:cs="Arial"/>
          <w:szCs w:val="20"/>
        </w:rPr>
        <w:t xml:space="preserve"> mandat celotnega sveta zavoda. </w:t>
      </w:r>
      <w:r w:rsidR="003A3F18" w:rsidRPr="0005002C">
        <w:rPr>
          <w:rFonts w:cs="Arial"/>
          <w:color w:val="000000"/>
          <w:spacing w:val="-4"/>
          <w:szCs w:val="20"/>
          <w:lang w:eastAsia="sl-SI"/>
        </w:rPr>
        <w:t>Mandat predstavnikov staršev v svet</w:t>
      </w:r>
      <w:r w:rsidR="00D556C2" w:rsidRPr="0005002C">
        <w:rPr>
          <w:rFonts w:cs="Arial"/>
          <w:color w:val="000000"/>
          <w:spacing w:val="-4"/>
          <w:szCs w:val="20"/>
          <w:lang w:eastAsia="sl-SI"/>
        </w:rPr>
        <w:t>u je povezan s statusom otroka.</w:t>
      </w:r>
    </w:p>
    <w:p w14:paraId="3CC3051F" w14:textId="77777777" w:rsidR="002522E7" w:rsidRPr="0005002C" w:rsidRDefault="002522E7" w:rsidP="00FC02C9">
      <w:pPr>
        <w:widowControl w:val="0"/>
        <w:autoSpaceDE w:val="0"/>
        <w:autoSpaceDN w:val="0"/>
        <w:adjustRightInd w:val="0"/>
        <w:spacing w:before="120" w:after="120" w:line="260" w:lineRule="exact"/>
        <w:contextualSpacing/>
        <w:jc w:val="both"/>
        <w:rPr>
          <w:rFonts w:cs="Arial"/>
          <w:szCs w:val="20"/>
        </w:rPr>
      </w:pPr>
    </w:p>
    <w:p w14:paraId="4C0FE207" w14:textId="4684A47C" w:rsidR="00C311B6" w:rsidRDefault="00836F9F" w:rsidP="00FC02C9">
      <w:pPr>
        <w:widowControl w:val="0"/>
        <w:shd w:val="clear" w:color="auto" w:fill="FFFFFF"/>
        <w:autoSpaceDE w:val="0"/>
        <w:autoSpaceDN w:val="0"/>
        <w:adjustRightInd w:val="0"/>
        <w:spacing w:before="120" w:after="120" w:line="245" w:lineRule="exact"/>
        <w:ind w:right="10"/>
        <w:contextualSpacing/>
        <w:jc w:val="both"/>
        <w:rPr>
          <w:rFonts w:cs="Arial"/>
          <w:szCs w:val="20"/>
          <w:lang w:eastAsia="sl-SI"/>
        </w:rPr>
      </w:pPr>
      <w:r w:rsidRPr="0005002C">
        <w:rPr>
          <w:rFonts w:cs="Arial"/>
          <w:color w:val="000000"/>
          <w:spacing w:val="-4"/>
          <w:szCs w:val="20"/>
          <w:lang w:eastAsia="sl-SI"/>
        </w:rPr>
        <w:t xml:space="preserve">Svet se lahko konstituira, ko so imenovani oziroma izvoljeni vsi predstavniki, razen če akt o ustanovitvi določa drugače. </w:t>
      </w:r>
      <w:r w:rsidRPr="0005002C">
        <w:rPr>
          <w:rFonts w:cs="Arial"/>
          <w:color w:val="000000"/>
          <w:spacing w:val="-3"/>
          <w:szCs w:val="20"/>
          <w:lang w:eastAsia="sl-SI"/>
        </w:rPr>
        <w:t xml:space="preserve">Konstitutivno sejo </w:t>
      </w:r>
      <w:r w:rsidR="004D2B7F" w:rsidRPr="0005002C">
        <w:rPr>
          <w:rFonts w:cs="Arial"/>
          <w:color w:val="000000"/>
          <w:spacing w:val="-3"/>
          <w:szCs w:val="20"/>
          <w:lang w:eastAsia="sl-SI"/>
        </w:rPr>
        <w:t xml:space="preserve">sveta </w:t>
      </w:r>
      <w:r w:rsidR="00B86EE1" w:rsidRPr="0005002C">
        <w:rPr>
          <w:rFonts w:cs="Arial"/>
          <w:color w:val="000000"/>
          <w:spacing w:val="-3"/>
          <w:szCs w:val="20"/>
          <w:lang w:eastAsia="sl-SI"/>
        </w:rPr>
        <w:t xml:space="preserve">JVIZ </w:t>
      </w:r>
      <w:r w:rsidRPr="0005002C">
        <w:rPr>
          <w:rFonts w:cs="Arial"/>
          <w:color w:val="000000"/>
          <w:spacing w:val="-3"/>
          <w:szCs w:val="20"/>
          <w:lang w:eastAsia="sl-SI"/>
        </w:rPr>
        <w:t>skliče ravnatelj</w:t>
      </w:r>
      <w:r w:rsidR="00866A27" w:rsidRPr="0005002C">
        <w:rPr>
          <w:rFonts w:cs="Arial"/>
          <w:color w:val="000000"/>
          <w:spacing w:val="-3"/>
          <w:szCs w:val="20"/>
          <w:lang w:eastAsia="sl-SI"/>
        </w:rPr>
        <w:t xml:space="preserve"> oziroma </w:t>
      </w:r>
      <w:r w:rsidRPr="0005002C">
        <w:rPr>
          <w:rFonts w:cs="Arial"/>
          <w:color w:val="000000"/>
          <w:spacing w:val="-3"/>
          <w:szCs w:val="20"/>
          <w:lang w:eastAsia="sl-SI"/>
        </w:rPr>
        <w:t>direktor JVIZ</w:t>
      </w:r>
      <w:r w:rsidR="00220AE4" w:rsidRPr="0005002C">
        <w:rPr>
          <w:rFonts w:cs="Arial"/>
          <w:color w:val="000000"/>
          <w:spacing w:val="-4"/>
          <w:szCs w:val="20"/>
          <w:lang w:eastAsia="sl-SI"/>
        </w:rPr>
        <w:t>.</w:t>
      </w:r>
      <w:r w:rsidR="00D556C2" w:rsidRPr="0005002C">
        <w:rPr>
          <w:rFonts w:cs="Arial"/>
          <w:color w:val="000000"/>
          <w:spacing w:val="-4"/>
          <w:szCs w:val="20"/>
          <w:lang w:eastAsia="sl-SI"/>
        </w:rPr>
        <w:t xml:space="preserve"> </w:t>
      </w:r>
      <w:r w:rsidRPr="0005002C">
        <w:rPr>
          <w:rFonts w:cs="Arial"/>
          <w:color w:val="000000"/>
          <w:spacing w:val="5"/>
          <w:szCs w:val="20"/>
          <w:lang w:eastAsia="sl-SI"/>
        </w:rPr>
        <w:t>Na konstitutivni seji člani sveta JVIZ izvolijo predsednika sveta JVIZ</w:t>
      </w:r>
      <w:r w:rsidR="00730129" w:rsidRPr="0005002C">
        <w:rPr>
          <w:rFonts w:cs="Arial"/>
          <w:color w:val="000000"/>
          <w:spacing w:val="5"/>
          <w:szCs w:val="20"/>
          <w:lang w:eastAsia="sl-SI"/>
        </w:rPr>
        <w:t xml:space="preserve"> in če akt o ustanovitvi tako določa, tudi njegovega namestnika</w:t>
      </w:r>
      <w:r w:rsidRPr="0005002C">
        <w:rPr>
          <w:rFonts w:cs="Arial"/>
          <w:color w:val="000000"/>
          <w:spacing w:val="-4"/>
          <w:szCs w:val="20"/>
          <w:lang w:eastAsia="sl-SI"/>
        </w:rPr>
        <w:t>.</w:t>
      </w:r>
      <w:r w:rsidR="00B527B1" w:rsidRPr="0005002C">
        <w:rPr>
          <w:rFonts w:cs="Arial"/>
          <w:szCs w:val="20"/>
          <w:lang w:eastAsia="sl-SI"/>
        </w:rPr>
        <w:t xml:space="preserve"> </w:t>
      </w:r>
    </w:p>
    <w:p w14:paraId="21650D7C" w14:textId="77777777" w:rsidR="002522E7" w:rsidRPr="0005002C" w:rsidRDefault="002522E7" w:rsidP="00FC02C9">
      <w:pPr>
        <w:widowControl w:val="0"/>
        <w:shd w:val="clear" w:color="auto" w:fill="FFFFFF"/>
        <w:autoSpaceDE w:val="0"/>
        <w:autoSpaceDN w:val="0"/>
        <w:adjustRightInd w:val="0"/>
        <w:spacing w:before="120" w:after="120" w:line="245" w:lineRule="exact"/>
        <w:ind w:right="10"/>
        <w:contextualSpacing/>
        <w:jc w:val="both"/>
        <w:rPr>
          <w:rFonts w:cs="Arial"/>
          <w:color w:val="000000"/>
          <w:spacing w:val="-4"/>
          <w:szCs w:val="20"/>
          <w:lang w:eastAsia="sl-SI"/>
        </w:rPr>
      </w:pPr>
    </w:p>
    <w:tbl>
      <w:tblPr>
        <w:tblStyle w:val="Tabelamrea"/>
        <w:tblW w:w="0" w:type="auto"/>
        <w:tblLook w:val="04A0" w:firstRow="1" w:lastRow="0" w:firstColumn="1" w:lastColumn="0" w:noHBand="0" w:noVBand="1"/>
      </w:tblPr>
      <w:tblGrid>
        <w:gridCol w:w="8212"/>
      </w:tblGrid>
      <w:tr w:rsidR="00B86EE1" w:rsidRPr="0005002C" w14:paraId="0F090800" w14:textId="77777777" w:rsidTr="00B86EE1">
        <w:tc>
          <w:tcPr>
            <w:tcW w:w="8212" w:type="dxa"/>
          </w:tcPr>
          <w:p w14:paraId="185EFC7D" w14:textId="60E73326" w:rsidR="00B86EE1" w:rsidRPr="0005002C" w:rsidRDefault="00B86EE1" w:rsidP="00FC02C9">
            <w:pPr>
              <w:widowControl w:val="0"/>
              <w:shd w:val="clear" w:color="auto" w:fill="FFFFFF"/>
              <w:tabs>
                <w:tab w:val="left" w:pos="384"/>
              </w:tabs>
              <w:autoSpaceDE w:val="0"/>
              <w:autoSpaceDN w:val="0"/>
              <w:adjustRightInd w:val="0"/>
              <w:spacing w:before="120" w:after="120" w:line="240" w:lineRule="auto"/>
              <w:contextualSpacing/>
              <w:jc w:val="both"/>
              <w:rPr>
                <w:rFonts w:cs="Arial"/>
                <w:b/>
                <w:bCs/>
                <w:color w:val="000000"/>
                <w:szCs w:val="20"/>
                <w:lang w:eastAsia="sl-SI"/>
              </w:rPr>
            </w:pPr>
            <w:r w:rsidRPr="0005002C">
              <w:rPr>
                <w:rFonts w:cs="Arial"/>
                <w:szCs w:val="20"/>
                <w:lang w:eastAsia="sl-SI"/>
              </w:rPr>
              <w:t xml:space="preserve">Priporočljivo je, da člani sveta zavoda na </w:t>
            </w:r>
            <w:r w:rsidRPr="0005002C">
              <w:rPr>
                <w:rFonts w:cs="Arial"/>
                <w:color w:val="000000"/>
                <w:spacing w:val="-4"/>
                <w:szCs w:val="20"/>
                <w:lang w:eastAsia="sl-SI"/>
              </w:rPr>
              <w:t xml:space="preserve">konstitutivni seji zahtevajo ključne splošne akte in </w:t>
            </w:r>
            <w:r w:rsidRPr="0005002C">
              <w:rPr>
                <w:rFonts w:cs="Arial"/>
                <w:color w:val="000000"/>
                <w:spacing w:val="-1"/>
                <w:szCs w:val="20"/>
                <w:lang w:eastAsia="sl-SI"/>
              </w:rPr>
              <w:t xml:space="preserve">dokumente, ki so pomembni za delovanje JVIZ: akt o ustanovitvi, pravila, poslovnik (če ga svet zavoda ima), </w:t>
            </w:r>
            <w:r w:rsidRPr="0005002C">
              <w:rPr>
                <w:rFonts w:cs="Arial"/>
                <w:color w:val="000000"/>
                <w:spacing w:val="-4"/>
                <w:szCs w:val="20"/>
                <w:lang w:eastAsia="sl-SI"/>
              </w:rPr>
              <w:t>zadnje letno poročilo ter veljaven finančni načrt.</w:t>
            </w:r>
          </w:p>
        </w:tc>
      </w:tr>
    </w:tbl>
    <w:p w14:paraId="784BEC9E" w14:textId="77777777" w:rsidR="0070498E" w:rsidRPr="0005002C" w:rsidRDefault="0070498E" w:rsidP="00FC02C9">
      <w:pPr>
        <w:pStyle w:val="Naslov1"/>
        <w:spacing w:after="120"/>
        <w:contextualSpacing/>
        <w:rPr>
          <w:sz w:val="20"/>
          <w:szCs w:val="20"/>
        </w:rPr>
      </w:pPr>
    </w:p>
    <w:p w14:paraId="56BDD198" w14:textId="30207000" w:rsidR="001E2B50" w:rsidRPr="0005002C" w:rsidRDefault="003B3D94" w:rsidP="00FC02C9">
      <w:pPr>
        <w:pStyle w:val="Naslov1"/>
        <w:spacing w:after="120"/>
        <w:contextualSpacing/>
        <w:rPr>
          <w:sz w:val="20"/>
          <w:szCs w:val="20"/>
        </w:rPr>
      </w:pPr>
      <w:bookmarkStart w:id="17" w:name="_Toc5952997"/>
      <w:r w:rsidRPr="0005002C">
        <w:rPr>
          <w:sz w:val="20"/>
          <w:szCs w:val="20"/>
        </w:rPr>
        <w:t>3</w:t>
      </w:r>
      <w:r w:rsidR="006A144D" w:rsidRPr="0005002C">
        <w:rPr>
          <w:sz w:val="20"/>
          <w:szCs w:val="20"/>
        </w:rPr>
        <w:t>.4 Pristojnosti sveta JVIZ</w:t>
      </w:r>
      <w:bookmarkEnd w:id="17"/>
    </w:p>
    <w:p w14:paraId="0C593DAB" w14:textId="1F29131D" w:rsidR="00FC7700" w:rsidRPr="0005002C" w:rsidRDefault="00CB32E3" w:rsidP="00FC02C9">
      <w:pPr>
        <w:widowControl w:val="0"/>
        <w:shd w:val="clear" w:color="auto" w:fill="FFFFFF"/>
        <w:tabs>
          <w:tab w:val="left" w:leader="underscore" w:pos="6206"/>
        </w:tabs>
        <w:autoSpaceDE w:val="0"/>
        <w:autoSpaceDN w:val="0"/>
        <w:adjustRightInd w:val="0"/>
        <w:spacing w:line="250" w:lineRule="exact"/>
        <w:ind w:right="23"/>
        <w:contextualSpacing/>
        <w:jc w:val="both"/>
        <w:rPr>
          <w:rFonts w:cs="Arial"/>
          <w:szCs w:val="20"/>
          <w:lang w:eastAsia="sl-SI"/>
        </w:rPr>
      </w:pPr>
      <w:r w:rsidRPr="0005002C">
        <w:rPr>
          <w:rFonts w:cs="Arial"/>
          <w:szCs w:val="20"/>
          <w:lang w:eastAsia="sl-SI"/>
        </w:rPr>
        <w:t>Določbe ZOFVI svetu</w:t>
      </w:r>
      <w:r w:rsidR="00A87963" w:rsidRPr="0005002C">
        <w:rPr>
          <w:rFonts w:cs="Arial"/>
          <w:szCs w:val="20"/>
          <w:lang w:eastAsia="sl-SI"/>
        </w:rPr>
        <w:t xml:space="preserve"> zavoda </w:t>
      </w:r>
      <w:r w:rsidRPr="0005002C">
        <w:rPr>
          <w:rFonts w:cs="Arial"/>
          <w:szCs w:val="20"/>
          <w:lang w:eastAsia="sl-SI"/>
        </w:rPr>
        <w:t>nalagajo naslednje pristojnosti (48. člen)</w:t>
      </w:r>
      <w:r w:rsidR="00FC7700" w:rsidRPr="0005002C">
        <w:rPr>
          <w:rFonts w:cs="Arial"/>
          <w:szCs w:val="20"/>
          <w:lang w:eastAsia="sl-SI"/>
        </w:rPr>
        <w:t>:</w:t>
      </w:r>
      <w:r w:rsidR="00A87963" w:rsidRPr="0005002C">
        <w:rPr>
          <w:rFonts w:cs="Arial"/>
          <w:szCs w:val="20"/>
          <w:lang w:eastAsia="sl-SI"/>
        </w:rPr>
        <w:t xml:space="preserve"> </w:t>
      </w:r>
    </w:p>
    <w:p w14:paraId="569F8EE1"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imenuje in razrešuje ravnatelja šole, </w:t>
      </w:r>
    </w:p>
    <w:p w14:paraId="423942B1"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sprejema program razvoja šole, letni delovni načrt in poročilo o njegovi uresničitvi, </w:t>
      </w:r>
    </w:p>
    <w:p w14:paraId="29C05F9C"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sprejme letno poročilo o samoevalvaciji šole, </w:t>
      </w:r>
    </w:p>
    <w:p w14:paraId="5420BF4F"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odloča o uvedbi nadstandardnih in drugih programov, </w:t>
      </w:r>
    </w:p>
    <w:p w14:paraId="07581929"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obravnava poročila o vzgojni oziroma izobraževalni problematiki, </w:t>
      </w:r>
    </w:p>
    <w:p w14:paraId="59C9FD1B"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odloča o pritožbah v zvezi s statusom vajenca, dijaka, študenta višje šole in odraslega kot drugostopenjski organ, če z zakonom ni določeno drugače, </w:t>
      </w:r>
    </w:p>
    <w:p w14:paraId="34FFCC07" w14:textId="77777777" w:rsidR="00A87963" w:rsidRPr="0005002C" w:rsidRDefault="00B13960"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odloča </w:t>
      </w:r>
      <w:r w:rsidR="00EF4AFC" w:rsidRPr="0005002C">
        <w:rPr>
          <w:rFonts w:cs="Arial"/>
          <w:szCs w:val="20"/>
          <w:lang w:eastAsia="sl-SI"/>
        </w:rPr>
        <w:t xml:space="preserve">o pritožbah v zvezi s pravicami, obveznostmi in odgovornostmi delavcev iz </w:t>
      </w:r>
      <w:r w:rsidR="00EF4AFC" w:rsidRPr="0005002C">
        <w:rPr>
          <w:rFonts w:cs="Arial"/>
          <w:szCs w:val="20"/>
          <w:lang w:eastAsia="sl-SI"/>
        </w:rPr>
        <w:lastRenderedPageBreak/>
        <w:t xml:space="preserve">delovnega razmerja, </w:t>
      </w:r>
    </w:p>
    <w:p w14:paraId="5442EC81"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obravnava zadeve, ki mu jih predloži vzgojiteljski, učiteljski, andragoški oziroma predavateljski zbor, šolska inšpekcija, reprezentativni sindikat zaposlenih, svet staršev, skupnost učencev, vajencev, dijakov ali študentov in </w:t>
      </w:r>
    </w:p>
    <w:p w14:paraId="2677E10A"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4"/>
        <w:jc w:val="both"/>
        <w:rPr>
          <w:rFonts w:cs="Arial"/>
          <w:szCs w:val="20"/>
          <w:lang w:eastAsia="sl-SI"/>
        </w:rPr>
      </w:pPr>
      <w:r w:rsidRPr="0005002C">
        <w:rPr>
          <w:rFonts w:cs="Arial"/>
          <w:szCs w:val="20"/>
          <w:lang w:eastAsia="sl-SI"/>
        </w:rPr>
        <w:t>opravlja druge naloge, določene z zakonom in aktom o ustanovitvi.</w:t>
      </w:r>
      <w:r w:rsidRPr="0005002C">
        <w:rPr>
          <w:rFonts w:cs="Arial"/>
          <w:color w:val="FF0000"/>
          <w:szCs w:val="20"/>
          <w:lang w:eastAsia="sl-SI"/>
        </w:rPr>
        <w:t xml:space="preserve"> </w:t>
      </w:r>
    </w:p>
    <w:p w14:paraId="6000FDBE" w14:textId="456B6FD9" w:rsidR="00362F61" w:rsidRDefault="00B3705F"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szCs w:val="20"/>
        </w:rPr>
      </w:pPr>
      <w:r w:rsidRPr="0005002C">
        <w:rPr>
          <w:rFonts w:cs="Arial"/>
          <w:szCs w:val="20"/>
          <w:lang w:eastAsia="sl-SI"/>
        </w:rPr>
        <w:t xml:space="preserve">Določene pristojnosti sveta šole </w:t>
      </w:r>
      <w:r w:rsidR="008708A2" w:rsidRPr="0005002C">
        <w:rPr>
          <w:rFonts w:cs="Arial"/>
          <w:szCs w:val="20"/>
          <w:lang w:eastAsia="sl-SI"/>
        </w:rPr>
        <w:t xml:space="preserve">določa </w:t>
      </w:r>
      <w:r w:rsidRPr="0005002C">
        <w:rPr>
          <w:rFonts w:cs="Arial"/>
          <w:szCs w:val="20"/>
          <w:lang w:eastAsia="sl-SI"/>
        </w:rPr>
        <w:t>tudi področna zakonodaja</w:t>
      </w:r>
      <w:r w:rsidR="0070498E" w:rsidRPr="0005002C">
        <w:rPr>
          <w:rFonts w:cs="Arial"/>
          <w:szCs w:val="20"/>
          <w:lang w:eastAsia="sl-SI"/>
        </w:rPr>
        <w:t xml:space="preserve"> (npr. </w:t>
      </w:r>
      <w:r w:rsidR="008708A2" w:rsidRPr="0005002C">
        <w:rPr>
          <w:rFonts w:cs="Arial"/>
          <w:szCs w:val="20"/>
          <w:lang w:eastAsia="sl-SI"/>
        </w:rPr>
        <w:t>z</w:t>
      </w:r>
      <w:r w:rsidR="00362F61" w:rsidRPr="0005002C">
        <w:rPr>
          <w:rFonts w:cs="Arial"/>
          <w:szCs w:val="20"/>
          <w:lang w:eastAsia="sl-SI"/>
        </w:rPr>
        <w:t>akon</w:t>
      </w:r>
      <w:r w:rsidRPr="0005002C">
        <w:rPr>
          <w:rFonts w:cs="Arial"/>
          <w:szCs w:val="20"/>
          <w:lang w:eastAsia="sl-SI"/>
        </w:rPr>
        <w:t xml:space="preserve">a, ki ureja </w:t>
      </w:r>
      <w:r w:rsidR="00362F61" w:rsidRPr="0005002C">
        <w:rPr>
          <w:rFonts w:cs="Arial"/>
          <w:szCs w:val="20"/>
          <w:lang w:eastAsia="sl-SI"/>
        </w:rPr>
        <w:t>poklicn</w:t>
      </w:r>
      <w:r w:rsidRPr="0005002C">
        <w:rPr>
          <w:rFonts w:cs="Arial"/>
          <w:szCs w:val="20"/>
          <w:lang w:eastAsia="sl-SI"/>
        </w:rPr>
        <w:t>o</w:t>
      </w:r>
      <w:r w:rsidR="00362F61" w:rsidRPr="0005002C">
        <w:rPr>
          <w:rFonts w:cs="Arial"/>
          <w:szCs w:val="20"/>
          <w:lang w:eastAsia="sl-SI"/>
        </w:rPr>
        <w:t xml:space="preserve"> in strokovn</w:t>
      </w:r>
      <w:r w:rsidRPr="0005002C">
        <w:rPr>
          <w:rFonts w:cs="Arial"/>
          <w:szCs w:val="20"/>
          <w:lang w:eastAsia="sl-SI"/>
        </w:rPr>
        <w:t>o</w:t>
      </w:r>
      <w:r w:rsidR="00362F61" w:rsidRPr="0005002C">
        <w:rPr>
          <w:rFonts w:cs="Arial"/>
          <w:szCs w:val="20"/>
          <w:lang w:eastAsia="sl-SI"/>
        </w:rPr>
        <w:t xml:space="preserve"> izobraževanj</w:t>
      </w:r>
      <w:r w:rsidRPr="0005002C">
        <w:rPr>
          <w:rFonts w:cs="Arial"/>
          <w:szCs w:val="20"/>
          <w:lang w:eastAsia="sl-SI"/>
        </w:rPr>
        <w:t>e</w:t>
      </w:r>
      <w:r w:rsidR="00CB32E3" w:rsidRPr="0005002C">
        <w:rPr>
          <w:rFonts w:cs="Arial"/>
          <w:szCs w:val="20"/>
          <w:lang w:eastAsia="sl-SI"/>
        </w:rPr>
        <w:t xml:space="preserve"> </w:t>
      </w:r>
      <w:r w:rsidR="00992DEC" w:rsidRPr="0005002C">
        <w:rPr>
          <w:rFonts w:cs="Arial"/>
          <w:szCs w:val="20"/>
          <w:lang w:eastAsia="sl-SI"/>
        </w:rPr>
        <w:t>in zakon, ki ureja</w:t>
      </w:r>
      <w:r w:rsidRPr="0005002C">
        <w:rPr>
          <w:rFonts w:cs="Arial"/>
          <w:szCs w:val="20"/>
          <w:lang w:eastAsia="sl-SI"/>
        </w:rPr>
        <w:t>, ki ureja gimnazije</w:t>
      </w:r>
      <w:r w:rsidR="0070498E" w:rsidRPr="0005002C">
        <w:rPr>
          <w:rFonts w:cs="Arial"/>
          <w:szCs w:val="20"/>
          <w:lang w:eastAsia="sl-SI"/>
        </w:rPr>
        <w:t>).</w:t>
      </w:r>
      <w:r w:rsidR="00FF2950" w:rsidRPr="0005002C">
        <w:rPr>
          <w:rFonts w:cs="Arial"/>
          <w:szCs w:val="20"/>
        </w:rPr>
        <w:t xml:space="preserve"> </w:t>
      </w:r>
    </w:p>
    <w:p w14:paraId="138BF6C3" w14:textId="77777777" w:rsidR="00FC02C9" w:rsidRPr="0005002C" w:rsidRDefault="00FC02C9"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szCs w:val="20"/>
          <w:lang w:eastAsia="sl-SI"/>
        </w:rPr>
      </w:pPr>
    </w:p>
    <w:p w14:paraId="21135C4F" w14:textId="626D9F27" w:rsidR="00050F2E" w:rsidRPr="0005002C" w:rsidRDefault="00050F2E"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color w:val="000000"/>
          <w:szCs w:val="20"/>
          <w:lang w:eastAsia="sl-SI"/>
        </w:rPr>
      </w:pPr>
      <w:r w:rsidRPr="0005002C">
        <w:rPr>
          <w:rFonts w:cs="Arial"/>
          <w:color w:val="000000"/>
          <w:szCs w:val="20"/>
          <w:lang w:eastAsia="sl-SI"/>
        </w:rPr>
        <w:t>Svet odloča z večino glasov vseh članov, razen če z ZOFVI ni drugače določeno</w:t>
      </w:r>
      <w:r w:rsidR="00A45A59">
        <w:rPr>
          <w:rFonts w:cs="Arial"/>
          <w:color w:val="000000"/>
          <w:szCs w:val="20"/>
          <w:lang w:eastAsia="sl-SI"/>
        </w:rPr>
        <w:t xml:space="preserve"> (46. člen ZOFVI), npr. šesti odstavek 53. a člena ZOFVI</w:t>
      </w:r>
      <w:r w:rsidR="00EF4AFC" w:rsidRPr="0005002C">
        <w:rPr>
          <w:rFonts w:cs="Arial"/>
          <w:color w:val="000000"/>
          <w:szCs w:val="20"/>
          <w:lang w:eastAsia="sl-SI"/>
        </w:rPr>
        <w:t>.</w:t>
      </w:r>
      <w:r w:rsidR="00BE5B78" w:rsidRPr="0005002C">
        <w:rPr>
          <w:rFonts w:cs="Arial"/>
          <w:color w:val="000000"/>
          <w:szCs w:val="20"/>
          <w:lang w:eastAsia="sl-SI"/>
        </w:rPr>
        <w:t xml:space="preserve"> Tako </w:t>
      </w:r>
      <w:r w:rsidR="0070498E" w:rsidRPr="0005002C">
        <w:rPr>
          <w:rFonts w:cs="Arial"/>
          <w:color w:val="000000"/>
          <w:szCs w:val="20"/>
          <w:lang w:eastAsia="sl-SI"/>
        </w:rPr>
        <w:t>n</w:t>
      </w:r>
      <w:r w:rsidR="005179FC" w:rsidRPr="0005002C">
        <w:rPr>
          <w:rFonts w:cs="Arial"/>
          <w:color w:val="000000"/>
          <w:szCs w:val="20"/>
          <w:lang w:eastAsia="sl-SI"/>
        </w:rPr>
        <w:t xml:space="preserve">iti z aktom o ustanovitvi niti </w:t>
      </w:r>
      <w:r w:rsidR="00BE5B78" w:rsidRPr="0005002C">
        <w:rPr>
          <w:rFonts w:cs="Arial"/>
          <w:color w:val="000000"/>
          <w:szCs w:val="20"/>
          <w:lang w:eastAsia="sl-SI"/>
        </w:rPr>
        <w:t>s</w:t>
      </w:r>
      <w:r w:rsidR="00247AA1" w:rsidRPr="0005002C">
        <w:rPr>
          <w:rFonts w:cs="Arial"/>
          <w:color w:val="000000"/>
          <w:szCs w:val="20"/>
          <w:lang w:eastAsia="sl-SI"/>
        </w:rPr>
        <w:t xml:space="preserve"> poslovnikom sveta zavoda ni dopustno spreminjati števila potrebnih glasov za sprejetje odločitve sveta zavoda. </w:t>
      </w:r>
    </w:p>
    <w:p w14:paraId="7EC906F5" w14:textId="77777777" w:rsidR="00EF4AFC" w:rsidRPr="0005002C" w:rsidRDefault="00EF4AFC"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color w:val="000000"/>
          <w:szCs w:val="20"/>
          <w:lang w:eastAsia="sl-SI"/>
        </w:rPr>
      </w:pPr>
    </w:p>
    <w:p w14:paraId="29DB1523" w14:textId="54C6A89E" w:rsidR="004F6333" w:rsidRPr="004F6333" w:rsidRDefault="003B3D94" w:rsidP="004F6333">
      <w:pPr>
        <w:pStyle w:val="Naslov1"/>
        <w:spacing w:after="120"/>
        <w:contextualSpacing/>
        <w:rPr>
          <w:sz w:val="20"/>
          <w:szCs w:val="20"/>
        </w:rPr>
      </w:pPr>
      <w:bookmarkStart w:id="18" w:name="_Toc5952998"/>
      <w:r w:rsidRPr="0005002C">
        <w:rPr>
          <w:sz w:val="20"/>
          <w:szCs w:val="20"/>
        </w:rPr>
        <w:t>3</w:t>
      </w:r>
      <w:r w:rsidR="00EF4AFC" w:rsidRPr="0005002C">
        <w:rPr>
          <w:sz w:val="20"/>
          <w:szCs w:val="20"/>
        </w:rPr>
        <w:t xml:space="preserve">.4.1 </w:t>
      </w:r>
      <w:r w:rsidR="00BE5B78" w:rsidRPr="0005002C">
        <w:rPr>
          <w:sz w:val="20"/>
          <w:szCs w:val="20"/>
        </w:rPr>
        <w:t>P</w:t>
      </w:r>
      <w:r w:rsidR="00EF4AFC" w:rsidRPr="0005002C">
        <w:rPr>
          <w:sz w:val="20"/>
          <w:szCs w:val="20"/>
        </w:rPr>
        <w:t>ristojnosti sveta ja</w:t>
      </w:r>
      <w:r w:rsidR="00362F61" w:rsidRPr="0005002C">
        <w:rPr>
          <w:sz w:val="20"/>
          <w:szCs w:val="20"/>
        </w:rPr>
        <w:t xml:space="preserve">vnega zavoda </w:t>
      </w:r>
      <w:r w:rsidR="00BF54F7" w:rsidRPr="0005002C">
        <w:rPr>
          <w:sz w:val="20"/>
          <w:szCs w:val="20"/>
        </w:rPr>
        <w:t>kot delodajalca v razmerju do poslovodnega organa</w:t>
      </w:r>
      <w:r w:rsidR="000240E3" w:rsidRPr="0005002C">
        <w:rPr>
          <w:sz w:val="20"/>
          <w:szCs w:val="20"/>
        </w:rPr>
        <w:t xml:space="preserve"> (ravnatelj oziroma direktor)</w:t>
      </w:r>
      <w:bookmarkEnd w:id="18"/>
    </w:p>
    <w:p w14:paraId="3ADAB656" w14:textId="11A11DE8" w:rsidR="00BE5B78" w:rsidRDefault="00A93DFB" w:rsidP="00FC02C9">
      <w:pPr>
        <w:spacing w:before="120" w:after="120" w:line="276" w:lineRule="auto"/>
        <w:contextualSpacing/>
        <w:jc w:val="both"/>
        <w:rPr>
          <w:rFonts w:cs="Arial"/>
          <w:szCs w:val="20"/>
        </w:rPr>
      </w:pPr>
      <w:r w:rsidRPr="0005002C">
        <w:rPr>
          <w:rFonts w:cs="Arial"/>
          <w:color w:val="000000"/>
          <w:spacing w:val="-3"/>
          <w:szCs w:val="20"/>
          <w:lang w:eastAsia="sl-SI"/>
        </w:rPr>
        <w:t>V skladu z ZOFVI je imenovanj</w:t>
      </w:r>
      <w:r w:rsidR="00E8351D" w:rsidRPr="0005002C">
        <w:rPr>
          <w:rFonts w:cs="Arial"/>
          <w:color w:val="000000"/>
          <w:spacing w:val="-3"/>
          <w:szCs w:val="20"/>
          <w:lang w:eastAsia="sl-SI"/>
        </w:rPr>
        <w:t>e</w:t>
      </w:r>
      <w:r w:rsidRPr="0005002C">
        <w:rPr>
          <w:rFonts w:cs="Arial"/>
          <w:color w:val="000000"/>
          <w:spacing w:val="-3"/>
          <w:szCs w:val="20"/>
          <w:lang w:eastAsia="sl-SI"/>
        </w:rPr>
        <w:t xml:space="preserve"> in razrešit</w:t>
      </w:r>
      <w:r w:rsidR="00E8351D" w:rsidRPr="0005002C">
        <w:rPr>
          <w:rFonts w:cs="Arial"/>
          <w:color w:val="000000"/>
          <w:spacing w:val="-3"/>
          <w:szCs w:val="20"/>
          <w:lang w:eastAsia="sl-SI"/>
        </w:rPr>
        <w:t>e</w:t>
      </w:r>
      <w:r w:rsidRPr="0005002C">
        <w:rPr>
          <w:rFonts w:cs="Arial"/>
          <w:color w:val="000000"/>
          <w:spacing w:val="-3"/>
          <w:szCs w:val="20"/>
          <w:lang w:eastAsia="sl-SI"/>
        </w:rPr>
        <w:t xml:space="preserve">v ravnatelja oziroma direktorja v </w:t>
      </w:r>
      <w:r w:rsidR="00E8351D" w:rsidRPr="0005002C">
        <w:rPr>
          <w:rFonts w:cs="Arial"/>
          <w:color w:val="000000"/>
          <w:spacing w:val="-3"/>
          <w:szCs w:val="20"/>
          <w:lang w:eastAsia="sl-SI"/>
        </w:rPr>
        <w:t xml:space="preserve">pristojnosti </w:t>
      </w:r>
      <w:r w:rsidRPr="0005002C">
        <w:rPr>
          <w:rFonts w:cs="Arial"/>
          <w:color w:val="000000"/>
          <w:spacing w:val="-3"/>
          <w:szCs w:val="20"/>
          <w:lang w:eastAsia="sl-SI"/>
        </w:rPr>
        <w:t xml:space="preserve">sveta zavoda. </w:t>
      </w:r>
      <w:r w:rsidR="00E059C9" w:rsidRPr="0005002C">
        <w:rPr>
          <w:rFonts w:cs="Arial"/>
          <w:szCs w:val="20"/>
        </w:rPr>
        <w:t xml:space="preserve">Ministrstvo je v pomoč v postopku imenovanja ravnatelja oziroma direktorja pripravilo </w:t>
      </w:r>
      <w:r w:rsidR="002522E7">
        <w:rPr>
          <w:rFonts w:cs="Arial"/>
          <w:szCs w:val="20"/>
        </w:rPr>
        <w:t>že citirano navodilo oziroma postopkovnik</w:t>
      </w:r>
      <w:r w:rsidR="002522E7" w:rsidRPr="002522E7">
        <w:rPr>
          <w:rFonts w:cs="Arial"/>
          <w:szCs w:val="20"/>
        </w:rPr>
        <w:t xml:space="preserve"> o imenovanju in razrešitvi ravnatelja oziroma direktorja (s pripadajočimi obrazci </w:t>
      </w:r>
      <w:r w:rsidR="002522E7">
        <w:rPr>
          <w:rFonts w:cs="Arial"/>
          <w:szCs w:val="20"/>
        </w:rPr>
        <w:t xml:space="preserve">- </w:t>
      </w:r>
      <w:r w:rsidR="002522E7" w:rsidRPr="0005002C">
        <w:rPr>
          <w:rFonts w:cs="Arial"/>
          <w:szCs w:val="20"/>
        </w:rPr>
        <w:t>vzorec javnega razpisa, predlog za imenovanje ravnatelja – v mnenje ministru, sklep o izbiri kandidata, obvestilo o imenovanju, sklep o imenovanju ravnatelja, sklep o imenovanju vršila dolžnosti</w:t>
      </w:r>
      <w:r w:rsidR="002522E7" w:rsidRPr="002522E7">
        <w:rPr>
          <w:rFonts w:cs="Arial"/>
          <w:szCs w:val="20"/>
        </w:rPr>
        <w:t>), št.</w:t>
      </w:r>
      <w:r w:rsidR="002522E7">
        <w:rPr>
          <w:rFonts w:cs="Arial"/>
          <w:szCs w:val="20"/>
        </w:rPr>
        <w:t xml:space="preserve"> 603-15/2016 z dne 30. 3. 2016</w:t>
      </w:r>
      <w:r w:rsidR="005C0B06" w:rsidRPr="005C0B06">
        <w:rPr>
          <w:rFonts w:cs="Arial"/>
          <w:szCs w:val="20"/>
        </w:rPr>
        <w:t xml:space="preserve"> </w:t>
      </w:r>
      <w:r w:rsidR="00A45A59">
        <w:rPr>
          <w:rFonts w:cs="Arial"/>
          <w:szCs w:val="20"/>
        </w:rPr>
        <w:t>in je dostopno</w:t>
      </w:r>
      <w:r w:rsidR="005C0B06">
        <w:rPr>
          <w:rFonts w:cs="Arial"/>
          <w:szCs w:val="20"/>
        </w:rPr>
        <w:t xml:space="preserve"> na spletni strani MIZŠ</w:t>
      </w:r>
      <w:r w:rsidR="005C0B06">
        <w:rPr>
          <w:rStyle w:val="Sprotnaopomba-sklic"/>
          <w:rFonts w:cs="Arial"/>
          <w:szCs w:val="20"/>
        </w:rPr>
        <w:t xml:space="preserve"> </w:t>
      </w:r>
      <w:r w:rsidR="002522E7">
        <w:rPr>
          <w:rStyle w:val="Sprotnaopomba-sklic"/>
          <w:rFonts w:cs="Arial"/>
          <w:szCs w:val="20"/>
        </w:rPr>
        <w:footnoteReference w:id="3"/>
      </w:r>
      <w:r w:rsidR="005C0B06">
        <w:rPr>
          <w:rFonts w:cs="Arial"/>
          <w:szCs w:val="20"/>
        </w:rPr>
        <w:t xml:space="preserve">. </w:t>
      </w:r>
      <w:r w:rsidRPr="0005002C">
        <w:rPr>
          <w:rFonts w:cs="Arial"/>
          <w:color w:val="000000"/>
          <w:spacing w:val="-3"/>
          <w:szCs w:val="20"/>
          <w:lang w:eastAsia="sl-SI"/>
        </w:rPr>
        <w:t>Priporočljivo je</w:t>
      </w:r>
      <w:r w:rsidR="002C0504">
        <w:rPr>
          <w:rFonts w:cs="Arial"/>
          <w:color w:val="000000"/>
          <w:spacing w:val="-3"/>
          <w:szCs w:val="20"/>
          <w:lang w:eastAsia="sl-SI"/>
        </w:rPr>
        <w:t>, da se člani sveta zavoda z njim</w:t>
      </w:r>
      <w:r w:rsidRPr="0005002C">
        <w:rPr>
          <w:rFonts w:cs="Arial"/>
          <w:color w:val="000000"/>
          <w:spacing w:val="-3"/>
          <w:szCs w:val="20"/>
          <w:lang w:eastAsia="sl-SI"/>
        </w:rPr>
        <w:t xml:space="preserve"> seznanijo pred začetkom postopka imenovanja ali razrešitve poslovodnega organa, saj se s tem svet zavoda kot kolegijski organ lahko izogne morebitnim napakam pri izvajanju tega postopka. </w:t>
      </w:r>
    </w:p>
    <w:p w14:paraId="5C88F6E3" w14:textId="77777777" w:rsidR="00FC02C9" w:rsidRPr="00FC02C9" w:rsidRDefault="00FC02C9" w:rsidP="00FC02C9">
      <w:pPr>
        <w:spacing w:before="120" w:after="120" w:line="276" w:lineRule="auto"/>
        <w:contextualSpacing/>
        <w:jc w:val="both"/>
        <w:rPr>
          <w:rFonts w:cs="Arial"/>
          <w:szCs w:val="20"/>
        </w:rPr>
      </w:pPr>
    </w:p>
    <w:p w14:paraId="7391E053" w14:textId="48D8571F" w:rsidR="00EF4AFC" w:rsidRPr="0005002C" w:rsidRDefault="00EF4AFC" w:rsidP="00FC02C9">
      <w:pPr>
        <w:spacing w:before="120" w:after="120"/>
        <w:contextualSpacing/>
        <w:jc w:val="both"/>
        <w:rPr>
          <w:rFonts w:cs="Arial"/>
          <w:szCs w:val="20"/>
          <w:lang w:eastAsia="sl-SI"/>
        </w:rPr>
      </w:pPr>
      <w:r w:rsidRPr="0005002C">
        <w:rPr>
          <w:rFonts w:cs="Arial"/>
          <w:szCs w:val="20"/>
          <w:lang w:eastAsia="sl-SI"/>
        </w:rPr>
        <w:t>Svet javnega zavoda</w:t>
      </w:r>
      <w:r w:rsidR="004F5DC9" w:rsidRPr="0005002C">
        <w:rPr>
          <w:rFonts w:cs="Arial"/>
          <w:szCs w:val="20"/>
          <w:lang w:eastAsia="sl-SI"/>
        </w:rPr>
        <w:t xml:space="preserve"> v razmerju </w:t>
      </w:r>
      <w:r w:rsidR="00E059C9" w:rsidRPr="0005002C">
        <w:rPr>
          <w:rFonts w:cs="Arial"/>
          <w:szCs w:val="20"/>
          <w:lang w:eastAsia="sl-SI"/>
        </w:rPr>
        <w:t xml:space="preserve">do ravnatelja oziroma direktorja izvršuje pravice in obveznosti delodajalca, </w:t>
      </w:r>
      <w:r w:rsidR="00891ED1" w:rsidRPr="0005002C">
        <w:rPr>
          <w:rFonts w:cs="Arial"/>
          <w:szCs w:val="20"/>
          <w:lang w:eastAsia="sl-SI"/>
        </w:rPr>
        <w:t>saj z njim sklene pogodbo o zaposlitvi. M</w:t>
      </w:r>
      <w:r w:rsidR="00BC1662" w:rsidRPr="0005002C">
        <w:rPr>
          <w:rFonts w:cs="Arial"/>
          <w:szCs w:val="20"/>
          <w:lang w:eastAsia="sl-SI"/>
        </w:rPr>
        <w:t xml:space="preserve">ed drugim </w:t>
      </w:r>
      <w:r w:rsidR="00E059C9" w:rsidRPr="0005002C">
        <w:rPr>
          <w:rFonts w:cs="Arial"/>
          <w:szCs w:val="20"/>
          <w:lang w:eastAsia="sl-SI"/>
        </w:rPr>
        <w:t xml:space="preserve">odloča </w:t>
      </w:r>
      <w:r w:rsidR="00BC1662" w:rsidRPr="0005002C">
        <w:rPr>
          <w:rFonts w:cs="Arial"/>
          <w:szCs w:val="20"/>
          <w:lang w:eastAsia="sl-SI"/>
        </w:rPr>
        <w:t xml:space="preserve">tudi </w:t>
      </w:r>
      <w:r w:rsidR="00E059C9" w:rsidRPr="0005002C">
        <w:rPr>
          <w:rFonts w:cs="Arial"/>
          <w:szCs w:val="20"/>
          <w:lang w:eastAsia="sl-SI"/>
        </w:rPr>
        <w:t xml:space="preserve">o </w:t>
      </w:r>
      <w:r w:rsidRPr="0005002C">
        <w:rPr>
          <w:rFonts w:cs="Arial"/>
          <w:spacing w:val="-4"/>
          <w:szCs w:val="20"/>
          <w:lang w:eastAsia="sl-SI"/>
        </w:rPr>
        <w:t>redn</w:t>
      </w:r>
      <w:r w:rsidR="00E059C9" w:rsidRPr="0005002C">
        <w:rPr>
          <w:rFonts w:cs="Arial"/>
          <w:spacing w:val="-4"/>
          <w:szCs w:val="20"/>
          <w:lang w:eastAsia="sl-SI"/>
        </w:rPr>
        <w:t>i</w:t>
      </w:r>
      <w:r w:rsidRPr="0005002C">
        <w:rPr>
          <w:rFonts w:cs="Arial"/>
          <w:spacing w:val="-4"/>
          <w:szCs w:val="20"/>
          <w:lang w:eastAsia="sl-SI"/>
        </w:rPr>
        <w:t xml:space="preserve"> delovn</w:t>
      </w:r>
      <w:r w:rsidR="00E059C9" w:rsidRPr="0005002C">
        <w:rPr>
          <w:rFonts w:cs="Arial"/>
          <w:spacing w:val="-4"/>
          <w:szCs w:val="20"/>
          <w:lang w:eastAsia="sl-SI"/>
        </w:rPr>
        <w:t>i</w:t>
      </w:r>
      <w:r w:rsidRPr="0005002C">
        <w:rPr>
          <w:rFonts w:cs="Arial"/>
          <w:spacing w:val="-4"/>
          <w:szCs w:val="20"/>
          <w:lang w:eastAsia="sl-SI"/>
        </w:rPr>
        <w:t xml:space="preserve"> uspešnosti </w:t>
      </w:r>
      <w:r w:rsidR="00E059C9" w:rsidRPr="0005002C">
        <w:rPr>
          <w:rFonts w:cs="Arial"/>
          <w:spacing w:val="-4"/>
          <w:szCs w:val="20"/>
          <w:lang w:eastAsia="sl-SI"/>
        </w:rPr>
        <w:t>ravnatelja oziroma direktorja</w:t>
      </w:r>
      <w:r w:rsidR="00BA63BA" w:rsidRPr="0005002C">
        <w:rPr>
          <w:rFonts w:cs="Arial"/>
          <w:spacing w:val="-4"/>
          <w:szCs w:val="20"/>
          <w:lang w:eastAsia="sl-SI"/>
        </w:rPr>
        <w:t xml:space="preserve"> oziroma o</w:t>
      </w:r>
      <w:r w:rsidRPr="0005002C">
        <w:rPr>
          <w:rFonts w:cs="Arial"/>
          <w:spacing w:val="-4"/>
          <w:szCs w:val="20"/>
          <w:lang w:eastAsia="sl-SI"/>
        </w:rPr>
        <w:t xml:space="preserve"> delovn</w:t>
      </w:r>
      <w:r w:rsidR="00E059C9" w:rsidRPr="0005002C">
        <w:rPr>
          <w:rFonts w:cs="Arial"/>
          <w:spacing w:val="-4"/>
          <w:szCs w:val="20"/>
          <w:lang w:eastAsia="sl-SI"/>
        </w:rPr>
        <w:t>i</w:t>
      </w:r>
      <w:r w:rsidRPr="0005002C">
        <w:rPr>
          <w:rFonts w:cs="Arial"/>
          <w:spacing w:val="-4"/>
          <w:szCs w:val="20"/>
          <w:lang w:eastAsia="sl-SI"/>
        </w:rPr>
        <w:t xml:space="preserve"> uspešnosti </w:t>
      </w:r>
      <w:r w:rsidR="00E059C9" w:rsidRPr="0005002C">
        <w:rPr>
          <w:rFonts w:cs="Arial"/>
          <w:spacing w:val="-4"/>
          <w:szCs w:val="20"/>
          <w:lang w:eastAsia="sl-SI"/>
        </w:rPr>
        <w:t xml:space="preserve">iz naslova </w:t>
      </w:r>
      <w:r w:rsidRPr="0005002C">
        <w:rPr>
          <w:rFonts w:cs="Arial"/>
          <w:spacing w:val="-4"/>
          <w:szCs w:val="20"/>
          <w:lang w:eastAsia="sl-SI"/>
        </w:rPr>
        <w:t>prodaje blaga in storitev na</w:t>
      </w:r>
      <w:r w:rsidR="00E059C9" w:rsidRPr="0005002C">
        <w:rPr>
          <w:rFonts w:cs="Arial"/>
          <w:spacing w:val="-4"/>
          <w:szCs w:val="20"/>
          <w:lang w:eastAsia="sl-SI"/>
        </w:rPr>
        <w:t xml:space="preserve"> </w:t>
      </w:r>
      <w:r w:rsidRPr="0005002C">
        <w:rPr>
          <w:rFonts w:cs="Arial"/>
          <w:spacing w:val="-4"/>
          <w:szCs w:val="20"/>
          <w:lang w:eastAsia="sl-SI"/>
        </w:rPr>
        <w:t xml:space="preserve">trgu in </w:t>
      </w:r>
      <w:r w:rsidR="00E059C9" w:rsidRPr="0005002C">
        <w:rPr>
          <w:rFonts w:cs="Arial"/>
          <w:spacing w:val="-4"/>
          <w:szCs w:val="20"/>
          <w:lang w:eastAsia="sl-SI"/>
        </w:rPr>
        <w:t xml:space="preserve">delovni uspešnosti zaradi </w:t>
      </w:r>
      <w:r w:rsidRPr="0005002C">
        <w:rPr>
          <w:rFonts w:cs="Arial"/>
          <w:spacing w:val="-4"/>
          <w:szCs w:val="20"/>
          <w:lang w:eastAsia="sl-SI"/>
        </w:rPr>
        <w:t>povečane</w:t>
      </w:r>
      <w:r w:rsidR="00E059C9" w:rsidRPr="0005002C">
        <w:rPr>
          <w:rFonts w:cs="Arial"/>
          <w:spacing w:val="-4"/>
          <w:szCs w:val="20"/>
          <w:lang w:eastAsia="sl-SI"/>
        </w:rPr>
        <w:t>ga</w:t>
      </w:r>
      <w:r w:rsidRPr="0005002C">
        <w:rPr>
          <w:rFonts w:cs="Arial"/>
          <w:spacing w:val="-4"/>
          <w:szCs w:val="20"/>
          <w:lang w:eastAsia="sl-SI"/>
        </w:rPr>
        <w:t xml:space="preserve"> obsega de</w:t>
      </w:r>
      <w:r w:rsidR="00C329AF" w:rsidRPr="0005002C">
        <w:rPr>
          <w:rFonts w:cs="Arial"/>
          <w:spacing w:val="-4"/>
          <w:szCs w:val="20"/>
          <w:lang w:eastAsia="sl-SI"/>
        </w:rPr>
        <w:t>la javnih uslužbencev.</w:t>
      </w:r>
    </w:p>
    <w:p w14:paraId="3E57BD40" w14:textId="77777777" w:rsidR="00E511E0" w:rsidRPr="0005002C" w:rsidRDefault="00E511E0" w:rsidP="00FC02C9">
      <w:pPr>
        <w:spacing w:before="120" w:after="120"/>
        <w:contextualSpacing/>
        <w:rPr>
          <w:rFonts w:cs="Arial"/>
          <w:i/>
          <w:spacing w:val="-2"/>
          <w:szCs w:val="20"/>
          <w:lang w:eastAsia="sl-SI"/>
        </w:rPr>
      </w:pPr>
    </w:p>
    <w:p w14:paraId="464D3D0A" w14:textId="36495E94" w:rsidR="00946B72" w:rsidRPr="0005002C" w:rsidRDefault="00EF4AFC" w:rsidP="00FC02C9">
      <w:pPr>
        <w:spacing w:before="120" w:after="120"/>
        <w:contextualSpacing/>
        <w:jc w:val="both"/>
        <w:rPr>
          <w:rFonts w:cs="Arial"/>
          <w:color w:val="000000"/>
          <w:spacing w:val="-4"/>
          <w:szCs w:val="20"/>
          <w:lang w:eastAsia="sl-SI"/>
        </w:rPr>
      </w:pPr>
      <w:r w:rsidRPr="0005002C">
        <w:rPr>
          <w:rFonts w:cs="Arial"/>
          <w:b/>
          <w:i/>
          <w:spacing w:val="-2"/>
          <w:szCs w:val="20"/>
          <w:lang w:eastAsia="sl-SI"/>
        </w:rPr>
        <w:t>Redna delovna uspešnost</w:t>
      </w:r>
      <w:r w:rsidRPr="0005002C">
        <w:rPr>
          <w:rFonts w:cs="Arial"/>
          <w:i/>
          <w:spacing w:val="-2"/>
          <w:szCs w:val="20"/>
          <w:lang w:eastAsia="sl-SI"/>
        </w:rPr>
        <w:t>:</w:t>
      </w:r>
      <w:r w:rsidRPr="0005002C">
        <w:rPr>
          <w:rFonts w:cs="Arial"/>
          <w:spacing w:val="-2"/>
          <w:szCs w:val="20"/>
          <w:lang w:eastAsia="sl-SI"/>
        </w:rPr>
        <w:t xml:space="preserve"> </w:t>
      </w:r>
      <w:r w:rsidR="00946B72" w:rsidRPr="0005002C">
        <w:rPr>
          <w:rFonts w:cs="Arial"/>
          <w:color w:val="000000"/>
          <w:spacing w:val="-3"/>
          <w:szCs w:val="20"/>
          <w:lang w:eastAsia="sl-SI"/>
        </w:rPr>
        <w:t xml:space="preserve">Ugotavljanje redne delovne uspešnosti </w:t>
      </w:r>
      <w:r w:rsidR="00946B72" w:rsidRPr="0005002C">
        <w:rPr>
          <w:rFonts w:cs="Arial"/>
          <w:spacing w:val="-2"/>
          <w:szCs w:val="20"/>
          <w:lang w:eastAsia="sl-SI"/>
        </w:rPr>
        <w:t xml:space="preserve">ravnateljev in direktorjev JVIZ </w:t>
      </w:r>
      <w:r w:rsidR="00946B72" w:rsidRPr="0005002C">
        <w:rPr>
          <w:rFonts w:cs="Arial"/>
          <w:color w:val="000000"/>
          <w:spacing w:val="-3"/>
          <w:szCs w:val="20"/>
          <w:lang w:eastAsia="sl-SI"/>
        </w:rPr>
        <w:t>se opravi na podlagi Pravilnika o merilih za ugotavljanje delovne uspešnosti direktorjev s področja šolstva</w:t>
      </w:r>
      <w:r w:rsidR="00946B72" w:rsidRPr="0005002C">
        <w:rPr>
          <w:rFonts w:cs="Arial"/>
          <w:color w:val="000000"/>
          <w:spacing w:val="-2"/>
          <w:szCs w:val="20"/>
          <w:lang w:eastAsia="sl-SI"/>
        </w:rPr>
        <w:t xml:space="preserve">. Svet zavoda mora preveriti izpolnjevanje posameznih meril po pravilniku, pri čemer je potrebno merila </w:t>
      </w:r>
      <w:r w:rsidR="00946B72" w:rsidRPr="0005002C">
        <w:rPr>
          <w:rFonts w:cs="Arial"/>
          <w:color w:val="000000"/>
          <w:spacing w:val="-3"/>
          <w:szCs w:val="20"/>
          <w:lang w:eastAsia="sl-SI"/>
        </w:rPr>
        <w:t xml:space="preserve">ovrednotiti (potrebna so dokazila o izpolnjevanju meril, samo navedba o izpolnjevanju </w:t>
      </w:r>
      <w:r w:rsidR="00946B72" w:rsidRPr="0005002C">
        <w:rPr>
          <w:rFonts w:cs="Arial"/>
          <w:color w:val="000000"/>
          <w:spacing w:val="-4"/>
          <w:szCs w:val="20"/>
          <w:lang w:eastAsia="sl-SI"/>
        </w:rPr>
        <w:t>ne zadošča) in na tej podlagi sprejeti sklep.</w:t>
      </w:r>
    </w:p>
    <w:p w14:paraId="37BE2597" w14:textId="77777777" w:rsidR="00946B72" w:rsidRPr="0005002C" w:rsidRDefault="00946B72" w:rsidP="00FC02C9">
      <w:pPr>
        <w:spacing w:before="120" w:after="120"/>
        <w:contextualSpacing/>
        <w:jc w:val="both"/>
        <w:rPr>
          <w:rFonts w:cs="Arial"/>
          <w:spacing w:val="-2"/>
          <w:szCs w:val="20"/>
          <w:lang w:eastAsia="sl-SI"/>
        </w:rPr>
      </w:pPr>
    </w:p>
    <w:p w14:paraId="4773D0EB" w14:textId="13AA5F78" w:rsidR="00BE5B78" w:rsidRPr="0005002C" w:rsidRDefault="00EF4AFC" w:rsidP="00A45A59">
      <w:pPr>
        <w:widowControl w:val="0"/>
        <w:shd w:val="clear" w:color="auto" w:fill="FFFFFF"/>
        <w:autoSpaceDE w:val="0"/>
        <w:autoSpaceDN w:val="0"/>
        <w:adjustRightInd w:val="0"/>
        <w:spacing w:before="120" w:after="120" w:line="250" w:lineRule="exact"/>
        <w:ind w:right="19"/>
        <w:contextualSpacing/>
        <w:jc w:val="both"/>
        <w:rPr>
          <w:rFonts w:cs="Arial"/>
          <w:spacing w:val="-4"/>
          <w:szCs w:val="20"/>
          <w:lang w:eastAsia="sl-SI"/>
        </w:rPr>
      </w:pPr>
      <w:r w:rsidRPr="0005002C">
        <w:rPr>
          <w:rFonts w:cs="Arial"/>
          <w:b/>
          <w:i/>
          <w:color w:val="000000"/>
          <w:spacing w:val="2"/>
          <w:szCs w:val="20"/>
          <w:lang w:eastAsia="sl-SI"/>
        </w:rPr>
        <w:t>Delovna uspešnost iz naslova poveč</w:t>
      </w:r>
      <w:r w:rsidR="00946B72" w:rsidRPr="0005002C">
        <w:rPr>
          <w:rFonts w:cs="Arial"/>
          <w:b/>
          <w:i/>
          <w:color w:val="000000"/>
          <w:spacing w:val="2"/>
          <w:szCs w:val="20"/>
          <w:lang w:eastAsia="sl-SI"/>
        </w:rPr>
        <w:t>anega obsega dela</w:t>
      </w:r>
      <w:r w:rsidR="00946B72" w:rsidRPr="0005002C">
        <w:rPr>
          <w:rFonts w:cs="Arial"/>
          <w:color w:val="000000"/>
          <w:spacing w:val="2"/>
          <w:szCs w:val="20"/>
          <w:lang w:eastAsia="sl-SI"/>
        </w:rPr>
        <w:t xml:space="preserve">: </w:t>
      </w:r>
      <w:r w:rsidR="002463E9" w:rsidRPr="0005002C">
        <w:rPr>
          <w:rFonts w:cs="Arial"/>
          <w:spacing w:val="2"/>
          <w:szCs w:val="20"/>
          <w:lang w:eastAsia="sl-SI"/>
        </w:rPr>
        <w:t xml:space="preserve">Drugi odstavek 5. člena </w:t>
      </w:r>
      <w:r w:rsidRPr="0005002C">
        <w:rPr>
          <w:rFonts w:cs="Arial"/>
          <w:spacing w:val="-4"/>
          <w:szCs w:val="20"/>
          <w:lang w:eastAsia="sl-SI"/>
        </w:rPr>
        <w:t>Uredbe o delovni uspešnosti iz naslova povečanega obsega dela za javne uslužbence</w:t>
      </w:r>
      <w:r w:rsidR="002463E9" w:rsidRPr="0005002C">
        <w:rPr>
          <w:rFonts w:cs="Arial"/>
          <w:spacing w:val="-4"/>
          <w:szCs w:val="20"/>
          <w:lang w:eastAsia="sl-SI"/>
        </w:rPr>
        <w:t xml:space="preserve"> </w:t>
      </w:r>
      <w:r w:rsidRPr="0005002C">
        <w:rPr>
          <w:rFonts w:cs="Arial"/>
          <w:szCs w:val="20"/>
          <w:lang w:eastAsia="sl-SI"/>
        </w:rPr>
        <w:t xml:space="preserve">določa, </w:t>
      </w:r>
      <w:r w:rsidR="002463E9" w:rsidRPr="0005002C">
        <w:rPr>
          <w:rFonts w:cs="Arial"/>
          <w:szCs w:val="20"/>
          <w:lang w:eastAsia="sl-SI"/>
        </w:rPr>
        <w:t xml:space="preserve">da </w:t>
      </w:r>
      <w:r w:rsidRPr="0005002C">
        <w:rPr>
          <w:rFonts w:cs="Arial"/>
          <w:szCs w:val="20"/>
          <w:lang w:eastAsia="sl-SI"/>
        </w:rPr>
        <w:t>v kolikor je ustanovitelj in financer uporabnika proračuna RS, odloči o delu</w:t>
      </w:r>
      <w:r w:rsidR="002463E9" w:rsidRPr="0005002C">
        <w:rPr>
          <w:rFonts w:cs="Arial"/>
          <w:szCs w:val="20"/>
          <w:lang w:eastAsia="sl-SI"/>
        </w:rPr>
        <w:t xml:space="preserve"> </w:t>
      </w:r>
      <w:r w:rsidRPr="0005002C">
        <w:rPr>
          <w:rFonts w:cs="Arial"/>
          <w:spacing w:val="1"/>
          <w:szCs w:val="20"/>
          <w:lang w:eastAsia="sl-SI"/>
        </w:rPr>
        <w:t>plače za delovno uspešnost iz naslova povečanega obsega dela za direktorje iz</w:t>
      </w:r>
      <w:r w:rsidR="00BE5B78" w:rsidRPr="0005002C">
        <w:rPr>
          <w:rFonts w:cs="Arial"/>
          <w:spacing w:val="1"/>
          <w:szCs w:val="20"/>
          <w:lang w:eastAsia="sl-SI"/>
        </w:rPr>
        <w:t xml:space="preserve"> </w:t>
      </w:r>
      <w:r w:rsidRPr="0005002C">
        <w:rPr>
          <w:rFonts w:cs="Arial"/>
          <w:spacing w:val="-3"/>
          <w:szCs w:val="20"/>
          <w:lang w:eastAsia="sl-SI"/>
        </w:rPr>
        <w:t>Uredbe o plačah direktorjev v javnem sektorju s sklepom organ, pristojen za njihovo</w:t>
      </w:r>
      <w:r w:rsidR="00BE5B78" w:rsidRPr="0005002C">
        <w:rPr>
          <w:rFonts w:cs="Arial"/>
          <w:spacing w:val="-3"/>
          <w:szCs w:val="20"/>
          <w:lang w:eastAsia="sl-SI"/>
        </w:rPr>
        <w:t xml:space="preserve"> </w:t>
      </w:r>
      <w:r w:rsidRPr="0005002C">
        <w:rPr>
          <w:rFonts w:cs="Arial"/>
          <w:spacing w:val="-4"/>
          <w:szCs w:val="20"/>
          <w:lang w:eastAsia="sl-SI"/>
        </w:rPr>
        <w:t xml:space="preserve">imenovanje, s soglasjem Vlade RS. </w:t>
      </w:r>
      <w:r w:rsidR="00A45A59">
        <w:rPr>
          <w:rFonts w:cs="Arial"/>
          <w:spacing w:val="-4"/>
          <w:szCs w:val="20"/>
          <w:lang w:eastAsia="sl-SI"/>
        </w:rPr>
        <w:t xml:space="preserve"> </w:t>
      </w:r>
      <w:r w:rsidR="00A24290" w:rsidRPr="0005002C">
        <w:rPr>
          <w:rFonts w:cs="Arial"/>
          <w:color w:val="000000"/>
          <w:szCs w:val="20"/>
          <w:lang w:eastAsia="sl-SI"/>
        </w:rPr>
        <w:t xml:space="preserve">V </w:t>
      </w:r>
      <w:r w:rsidR="002E0A5E" w:rsidRPr="0005002C">
        <w:rPr>
          <w:rFonts w:cs="Arial"/>
          <w:color w:val="000000"/>
          <w:szCs w:val="20"/>
          <w:lang w:eastAsia="sl-SI"/>
        </w:rPr>
        <w:t xml:space="preserve">JVIZ, katerih ustanovitelj je RS, </w:t>
      </w:r>
      <w:r w:rsidR="00A45A59">
        <w:rPr>
          <w:rFonts w:cs="Arial"/>
          <w:color w:val="000000"/>
          <w:szCs w:val="20"/>
          <w:lang w:eastAsia="sl-SI"/>
        </w:rPr>
        <w:t xml:space="preserve">torej </w:t>
      </w:r>
      <w:r w:rsidR="002E0A5E" w:rsidRPr="0005002C">
        <w:rPr>
          <w:rFonts w:cs="Arial"/>
          <w:color w:val="000000"/>
          <w:szCs w:val="20"/>
          <w:lang w:eastAsia="sl-SI"/>
        </w:rPr>
        <w:t>o povečanem obsegu dela ravnatelja</w:t>
      </w:r>
      <w:r w:rsidR="00512A93" w:rsidRPr="0005002C">
        <w:rPr>
          <w:rFonts w:cs="Arial"/>
          <w:color w:val="000000"/>
          <w:szCs w:val="20"/>
          <w:lang w:eastAsia="sl-SI"/>
        </w:rPr>
        <w:t xml:space="preserve"> oziroma </w:t>
      </w:r>
      <w:r w:rsidR="002E0A5E" w:rsidRPr="0005002C">
        <w:rPr>
          <w:rFonts w:cs="Arial"/>
          <w:color w:val="000000"/>
          <w:szCs w:val="20"/>
          <w:lang w:eastAsia="sl-SI"/>
        </w:rPr>
        <w:t xml:space="preserve">direktorja </w:t>
      </w:r>
      <w:r w:rsidR="002E0A5E" w:rsidRPr="0005002C">
        <w:rPr>
          <w:rFonts w:cs="Arial"/>
          <w:color w:val="000000"/>
          <w:spacing w:val="1"/>
          <w:szCs w:val="20"/>
          <w:lang w:eastAsia="sl-SI"/>
        </w:rPr>
        <w:t>odloča svet JVIZ</w:t>
      </w:r>
      <w:r w:rsidR="00867743" w:rsidRPr="0005002C">
        <w:rPr>
          <w:rFonts w:cs="Arial"/>
          <w:color w:val="000000"/>
          <w:spacing w:val="1"/>
          <w:szCs w:val="20"/>
          <w:lang w:eastAsia="sl-SI"/>
        </w:rPr>
        <w:t xml:space="preserve">, </w:t>
      </w:r>
      <w:r w:rsidR="00A45A59">
        <w:rPr>
          <w:rFonts w:cs="Arial"/>
          <w:color w:val="000000"/>
          <w:spacing w:val="1"/>
          <w:szCs w:val="20"/>
          <w:lang w:eastAsia="sl-SI"/>
        </w:rPr>
        <w:t>k tej odločitvi sveta pa je potrebno pridobiti tudi soglasje</w:t>
      </w:r>
      <w:r w:rsidR="00A45A59" w:rsidRPr="00A45A59">
        <w:t xml:space="preserve"> </w:t>
      </w:r>
      <w:r w:rsidR="00A45A59" w:rsidRPr="00A45A59">
        <w:rPr>
          <w:rFonts w:cs="Arial"/>
          <w:color w:val="000000"/>
          <w:spacing w:val="1"/>
          <w:szCs w:val="20"/>
          <w:lang w:eastAsia="sl-SI"/>
        </w:rPr>
        <w:t>Vlade RS</w:t>
      </w:r>
      <w:r w:rsidR="002E0A5E" w:rsidRPr="0005002C">
        <w:rPr>
          <w:rFonts w:cs="Arial"/>
          <w:color w:val="000000"/>
          <w:spacing w:val="1"/>
          <w:szCs w:val="20"/>
          <w:lang w:eastAsia="sl-SI"/>
        </w:rPr>
        <w:t xml:space="preserve">. </w:t>
      </w:r>
    </w:p>
    <w:p w14:paraId="412290FD" w14:textId="77777777" w:rsidR="00BE5B78" w:rsidRPr="0005002C" w:rsidRDefault="00BE5B78" w:rsidP="00FC02C9">
      <w:pPr>
        <w:spacing w:before="120" w:after="120"/>
        <w:contextualSpacing/>
        <w:jc w:val="both"/>
        <w:rPr>
          <w:rFonts w:cs="Arial"/>
          <w:spacing w:val="-4"/>
          <w:szCs w:val="20"/>
          <w:lang w:eastAsia="sl-SI"/>
        </w:rPr>
      </w:pPr>
    </w:p>
    <w:p w14:paraId="66211253" w14:textId="77777777" w:rsidR="00130E02" w:rsidRPr="0005002C" w:rsidRDefault="002E0A5E" w:rsidP="00FC02C9">
      <w:pPr>
        <w:spacing w:before="120" w:after="120"/>
        <w:contextualSpacing/>
        <w:jc w:val="both"/>
        <w:rPr>
          <w:rFonts w:cs="Arial"/>
          <w:spacing w:val="-4"/>
          <w:szCs w:val="20"/>
          <w:lang w:eastAsia="sl-SI"/>
        </w:rPr>
      </w:pPr>
      <w:r w:rsidRPr="0005002C">
        <w:rPr>
          <w:rFonts w:cs="Arial"/>
          <w:color w:val="000000"/>
          <w:spacing w:val="1"/>
          <w:szCs w:val="20"/>
          <w:lang w:eastAsia="sl-SI"/>
        </w:rPr>
        <w:t>Svet JVIZ</w:t>
      </w:r>
      <w:r w:rsidR="00BE5B78" w:rsidRPr="0005002C">
        <w:rPr>
          <w:rFonts w:cs="Arial"/>
          <w:color w:val="000000"/>
          <w:spacing w:val="1"/>
          <w:szCs w:val="20"/>
          <w:lang w:eastAsia="sl-SI"/>
        </w:rPr>
        <w:t xml:space="preserve"> sprejme sklep o delovni </w:t>
      </w:r>
      <w:r w:rsidRPr="0005002C">
        <w:rPr>
          <w:rFonts w:cs="Arial"/>
          <w:color w:val="000000"/>
          <w:spacing w:val="-4"/>
          <w:szCs w:val="20"/>
          <w:lang w:eastAsia="sl-SI"/>
        </w:rPr>
        <w:t>uspešnosti iz naslova povečanega obsegu dela, v katerem navede:</w:t>
      </w:r>
    </w:p>
    <w:p w14:paraId="1DC8E0E2"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4"/>
          <w:szCs w:val="20"/>
          <w:lang w:eastAsia="sl-SI"/>
        </w:rPr>
        <w:t>utemeljitev  upravičenosti   razlogov  za   izplačilo  delovne   uspeš</w:t>
      </w:r>
      <w:r w:rsidR="00130E02" w:rsidRPr="0005002C">
        <w:rPr>
          <w:rFonts w:cs="Arial"/>
          <w:color w:val="000000"/>
          <w:spacing w:val="-4"/>
          <w:szCs w:val="20"/>
          <w:lang w:eastAsia="sl-SI"/>
        </w:rPr>
        <w:t xml:space="preserve">nosti   glede   na </w:t>
      </w:r>
      <w:r w:rsidRPr="0005002C">
        <w:rPr>
          <w:rFonts w:cs="Arial"/>
          <w:color w:val="000000"/>
          <w:spacing w:val="-4"/>
          <w:szCs w:val="20"/>
          <w:lang w:eastAsia="sl-SI"/>
        </w:rPr>
        <w:t xml:space="preserve">uspešne rezultate poslovanja </w:t>
      </w:r>
      <w:r w:rsidR="00130E02" w:rsidRPr="0005002C">
        <w:rPr>
          <w:rFonts w:cs="Arial"/>
          <w:color w:val="000000"/>
          <w:spacing w:val="-4"/>
          <w:szCs w:val="20"/>
          <w:lang w:eastAsia="sl-SI"/>
        </w:rPr>
        <w:t>JVIZ</w:t>
      </w:r>
      <w:r w:rsidRPr="0005002C">
        <w:rPr>
          <w:rFonts w:cs="Arial"/>
          <w:color w:val="000000"/>
          <w:spacing w:val="-4"/>
          <w:szCs w:val="20"/>
          <w:lang w:eastAsia="sl-SI"/>
        </w:rPr>
        <w:t>,</w:t>
      </w:r>
    </w:p>
    <w:p w14:paraId="3E67F2B4"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3"/>
          <w:szCs w:val="20"/>
          <w:lang w:eastAsia="sl-SI"/>
        </w:rPr>
        <w:t xml:space="preserve">obdobje, v katerem </w:t>
      </w:r>
      <w:r w:rsidR="00130E02" w:rsidRPr="0005002C">
        <w:rPr>
          <w:rFonts w:cs="Arial"/>
          <w:color w:val="000000"/>
          <w:spacing w:val="-3"/>
          <w:szCs w:val="20"/>
          <w:lang w:eastAsia="sl-SI"/>
        </w:rPr>
        <w:t>ravnatelj</w:t>
      </w:r>
      <w:r w:rsidR="00592979" w:rsidRPr="0005002C">
        <w:rPr>
          <w:rFonts w:cs="Arial"/>
          <w:color w:val="000000"/>
          <w:spacing w:val="-3"/>
          <w:szCs w:val="20"/>
          <w:lang w:eastAsia="sl-SI"/>
        </w:rPr>
        <w:t xml:space="preserve"> ali </w:t>
      </w:r>
      <w:r w:rsidR="00130E02" w:rsidRPr="0005002C">
        <w:rPr>
          <w:rFonts w:cs="Arial"/>
          <w:color w:val="000000"/>
          <w:spacing w:val="-3"/>
          <w:szCs w:val="20"/>
          <w:lang w:eastAsia="sl-SI"/>
        </w:rPr>
        <w:t xml:space="preserve">direktor uveljavlja </w:t>
      </w:r>
      <w:r w:rsidRPr="0005002C">
        <w:rPr>
          <w:rFonts w:cs="Arial"/>
          <w:color w:val="000000"/>
          <w:spacing w:val="-3"/>
          <w:szCs w:val="20"/>
          <w:lang w:eastAsia="sl-SI"/>
        </w:rPr>
        <w:t>upravičenost do delovne uspešnosti iz naslova povečanega obsega dela,</w:t>
      </w:r>
    </w:p>
    <w:p w14:paraId="34D6AA80"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4"/>
          <w:szCs w:val="20"/>
          <w:lang w:eastAsia="sl-SI"/>
        </w:rPr>
        <w:t>da so v ta namen zagotovljena sredstva iz naslova prihrankov sredstev za plače,</w:t>
      </w:r>
    </w:p>
    <w:p w14:paraId="2A57B270"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1"/>
          <w:szCs w:val="20"/>
          <w:lang w:eastAsia="sl-SI"/>
        </w:rPr>
        <w:t>da ima zavod presežke prihodkov na odhodki, kar mora</w:t>
      </w:r>
      <w:r w:rsidR="00130E02" w:rsidRPr="0005002C">
        <w:rPr>
          <w:rFonts w:cs="Arial"/>
          <w:color w:val="000000"/>
          <w:spacing w:val="1"/>
          <w:szCs w:val="20"/>
          <w:lang w:eastAsia="sl-SI"/>
        </w:rPr>
        <w:t xml:space="preserve"> biti razvidno iz Letnega </w:t>
      </w:r>
      <w:r w:rsidRPr="0005002C">
        <w:rPr>
          <w:rFonts w:cs="Arial"/>
          <w:color w:val="000000"/>
          <w:spacing w:val="-7"/>
          <w:szCs w:val="20"/>
          <w:lang w:eastAsia="sl-SI"/>
        </w:rPr>
        <w:lastRenderedPageBreak/>
        <w:t>poročila,</w:t>
      </w:r>
    </w:p>
    <w:p w14:paraId="01654689" w14:textId="77777777" w:rsidR="002E0A5E" w:rsidRPr="002522E7"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4"/>
          <w:szCs w:val="20"/>
          <w:lang w:eastAsia="sl-SI"/>
        </w:rPr>
        <w:t>odstotek povečanega obsega dela, ki je določen v drugem odstavku 4. č</w:t>
      </w:r>
      <w:r w:rsidR="00130E02" w:rsidRPr="0005002C">
        <w:rPr>
          <w:rFonts w:cs="Arial"/>
          <w:color w:val="000000"/>
          <w:spacing w:val="4"/>
          <w:szCs w:val="20"/>
          <w:lang w:eastAsia="sl-SI"/>
        </w:rPr>
        <w:t xml:space="preserve">lena </w:t>
      </w:r>
      <w:r w:rsidRPr="0005002C">
        <w:rPr>
          <w:rFonts w:cs="Arial"/>
          <w:color w:val="000000"/>
          <w:spacing w:val="-4"/>
          <w:szCs w:val="20"/>
          <w:lang w:eastAsia="sl-SI"/>
        </w:rPr>
        <w:t>Uredbe o plačah direktorjev v javnem sektorju in se lahko izplača največ v višini 10</w:t>
      </w:r>
      <w:r w:rsidR="00130E02" w:rsidRPr="0005002C">
        <w:rPr>
          <w:rFonts w:cs="Arial"/>
          <w:color w:val="000000"/>
          <w:spacing w:val="-4"/>
          <w:szCs w:val="20"/>
          <w:lang w:eastAsia="sl-SI"/>
        </w:rPr>
        <w:t xml:space="preserve"> </w:t>
      </w:r>
      <w:r w:rsidRPr="0005002C">
        <w:rPr>
          <w:rFonts w:cs="Arial"/>
          <w:color w:val="000000"/>
          <w:spacing w:val="-4"/>
          <w:szCs w:val="20"/>
          <w:lang w:eastAsia="sl-SI"/>
        </w:rPr>
        <w:t>odstotkov osnovne plač</w:t>
      </w:r>
      <w:r w:rsidR="000D7061" w:rsidRPr="0005002C">
        <w:rPr>
          <w:rFonts w:cs="Arial"/>
          <w:color w:val="000000"/>
          <w:spacing w:val="-4"/>
          <w:szCs w:val="20"/>
          <w:lang w:eastAsia="sl-SI"/>
        </w:rPr>
        <w:t xml:space="preserve">e </w:t>
      </w:r>
      <w:r w:rsidR="00130E02" w:rsidRPr="0005002C">
        <w:rPr>
          <w:rFonts w:cs="Arial"/>
          <w:color w:val="000000"/>
          <w:spacing w:val="-4"/>
          <w:szCs w:val="20"/>
          <w:lang w:eastAsia="sl-SI"/>
        </w:rPr>
        <w:t>ravnatelja/</w:t>
      </w:r>
      <w:r w:rsidR="000D7061" w:rsidRPr="0005002C">
        <w:rPr>
          <w:rFonts w:cs="Arial"/>
          <w:color w:val="000000"/>
          <w:spacing w:val="-4"/>
          <w:szCs w:val="20"/>
          <w:lang w:eastAsia="sl-SI"/>
        </w:rPr>
        <w:t>direktorja JVIZ</w:t>
      </w:r>
      <w:r w:rsidRPr="0005002C">
        <w:rPr>
          <w:rFonts w:cs="Arial"/>
          <w:color w:val="000000"/>
          <w:spacing w:val="-4"/>
          <w:szCs w:val="20"/>
          <w:lang w:eastAsia="sl-SI"/>
        </w:rPr>
        <w:t>.</w:t>
      </w:r>
    </w:p>
    <w:p w14:paraId="69DBCF6A" w14:textId="77777777" w:rsidR="002522E7" w:rsidRPr="0005002C" w:rsidRDefault="002522E7" w:rsidP="002522E7">
      <w:pPr>
        <w:widowControl w:val="0"/>
        <w:shd w:val="clear" w:color="auto" w:fill="FFFFFF"/>
        <w:autoSpaceDE w:val="0"/>
        <w:autoSpaceDN w:val="0"/>
        <w:adjustRightInd w:val="0"/>
        <w:spacing w:before="120" w:after="120" w:line="240" w:lineRule="auto"/>
        <w:ind w:left="720" w:right="19"/>
        <w:contextualSpacing/>
        <w:jc w:val="both"/>
        <w:rPr>
          <w:rFonts w:cs="Arial"/>
          <w:szCs w:val="20"/>
          <w:lang w:eastAsia="sl-SI"/>
        </w:rPr>
      </w:pPr>
    </w:p>
    <w:p w14:paraId="54AB14DA" w14:textId="0EB0047F" w:rsidR="008710AE" w:rsidRDefault="000D7061"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r w:rsidRPr="0005002C">
        <w:rPr>
          <w:rFonts w:cs="Arial"/>
          <w:color w:val="000000"/>
          <w:spacing w:val="-4"/>
          <w:szCs w:val="20"/>
          <w:lang w:eastAsia="sl-SI"/>
        </w:rPr>
        <w:t>JVIZ</w:t>
      </w:r>
      <w:r w:rsidR="002E0A5E" w:rsidRPr="0005002C">
        <w:rPr>
          <w:rFonts w:cs="Arial"/>
          <w:color w:val="000000"/>
          <w:spacing w:val="-4"/>
          <w:szCs w:val="20"/>
          <w:lang w:eastAsia="sl-SI"/>
        </w:rPr>
        <w:t xml:space="preserve"> </w:t>
      </w:r>
      <w:r w:rsidR="00103E4A" w:rsidRPr="0005002C">
        <w:rPr>
          <w:rFonts w:cs="Arial"/>
          <w:color w:val="000000"/>
          <w:spacing w:val="-4"/>
          <w:szCs w:val="20"/>
          <w:lang w:eastAsia="sl-SI"/>
        </w:rPr>
        <w:t xml:space="preserve">posreduje </w:t>
      </w:r>
      <w:r w:rsidR="002E0A5E" w:rsidRPr="0005002C">
        <w:rPr>
          <w:rFonts w:cs="Arial"/>
          <w:color w:val="000000"/>
          <w:spacing w:val="-4"/>
          <w:szCs w:val="20"/>
          <w:lang w:eastAsia="sl-SI"/>
        </w:rPr>
        <w:t>sklep skupaj z vlogo za povečan obseg dela</w:t>
      </w:r>
      <w:r w:rsidR="00076FD8" w:rsidRPr="0005002C">
        <w:rPr>
          <w:rFonts w:cs="Arial"/>
          <w:color w:val="000000"/>
          <w:spacing w:val="-4"/>
          <w:szCs w:val="20"/>
          <w:lang w:eastAsia="sl-SI"/>
        </w:rPr>
        <w:t xml:space="preserve"> </w:t>
      </w:r>
      <w:r w:rsidR="00BE5B78" w:rsidRPr="0005002C">
        <w:rPr>
          <w:rFonts w:cs="Arial"/>
          <w:color w:val="000000"/>
          <w:spacing w:val="-4"/>
          <w:szCs w:val="20"/>
          <w:lang w:eastAsia="sl-SI"/>
        </w:rPr>
        <w:t>MIZŠ</w:t>
      </w:r>
      <w:r w:rsidR="00DB72E9" w:rsidRPr="0005002C">
        <w:rPr>
          <w:rFonts w:cs="Arial"/>
          <w:color w:val="000000"/>
          <w:spacing w:val="-4"/>
          <w:szCs w:val="20"/>
          <w:lang w:eastAsia="sl-SI"/>
        </w:rPr>
        <w:t xml:space="preserve">, ki izpelje postopek za pridobitev soglasja </w:t>
      </w:r>
      <w:r w:rsidRPr="0005002C">
        <w:rPr>
          <w:rFonts w:cs="Arial"/>
          <w:color w:val="000000"/>
          <w:spacing w:val="-4"/>
          <w:szCs w:val="20"/>
          <w:lang w:eastAsia="sl-SI"/>
        </w:rPr>
        <w:t>Vlad</w:t>
      </w:r>
      <w:r w:rsidR="00DB72E9" w:rsidRPr="0005002C">
        <w:rPr>
          <w:rFonts w:cs="Arial"/>
          <w:color w:val="000000"/>
          <w:spacing w:val="-4"/>
          <w:szCs w:val="20"/>
          <w:lang w:eastAsia="sl-SI"/>
        </w:rPr>
        <w:t>e</w:t>
      </w:r>
      <w:r w:rsidRPr="0005002C">
        <w:rPr>
          <w:rFonts w:cs="Arial"/>
          <w:color w:val="000000"/>
          <w:spacing w:val="-4"/>
          <w:szCs w:val="20"/>
          <w:lang w:eastAsia="sl-SI"/>
        </w:rPr>
        <w:t xml:space="preserve"> RS</w:t>
      </w:r>
      <w:r w:rsidR="00130E02" w:rsidRPr="0005002C">
        <w:rPr>
          <w:rFonts w:cs="Arial"/>
          <w:color w:val="000000"/>
          <w:spacing w:val="-4"/>
          <w:szCs w:val="20"/>
          <w:lang w:eastAsia="sl-SI"/>
        </w:rPr>
        <w:t>.</w:t>
      </w:r>
    </w:p>
    <w:p w14:paraId="0D7453AF" w14:textId="77777777" w:rsidR="00FC02C9" w:rsidRPr="0005002C" w:rsidRDefault="00FC02C9" w:rsidP="00FC02C9">
      <w:pPr>
        <w:widowControl w:val="0"/>
        <w:shd w:val="clear" w:color="auto" w:fill="FFFFFF"/>
        <w:autoSpaceDE w:val="0"/>
        <w:autoSpaceDN w:val="0"/>
        <w:adjustRightInd w:val="0"/>
        <w:spacing w:before="120" w:after="120" w:line="250" w:lineRule="exact"/>
        <w:ind w:right="14"/>
        <w:contextualSpacing/>
        <w:jc w:val="both"/>
        <w:rPr>
          <w:rFonts w:cs="Arial"/>
          <w:szCs w:val="20"/>
          <w:lang w:eastAsia="sl-SI"/>
        </w:rPr>
      </w:pPr>
    </w:p>
    <w:p w14:paraId="53E2E9AE" w14:textId="05B8E2D4" w:rsidR="009567FC" w:rsidRDefault="002E0A5E"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2"/>
          <w:szCs w:val="20"/>
          <w:lang w:eastAsia="sl-SI"/>
        </w:rPr>
      </w:pPr>
      <w:r w:rsidRPr="0005002C">
        <w:rPr>
          <w:rFonts w:cs="Arial"/>
          <w:b/>
          <w:i/>
          <w:color w:val="000000"/>
          <w:spacing w:val="3"/>
          <w:szCs w:val="20"/>
          <w:lang w:eastAsia="sl-SI"/>
        </w:rPr>
        <w:t>Delovna uspešnost iz na</w:t>
      </w:r>
      <w:r w:rsidR="00946B72" w:rsidRPr="0005002C">
        <w:rPr>
          <w:rFonts w:cs="Arial"/>
          <w:b/>
          <w:i/>
          <w:color w:val="000000"/>
          <w:spacing w:val="3"/>
          <w:szCs w:val="20"/>
          <w:lang w:eastAsia="sl-SI"/>
        </w:rPr>
        <w:t>slova prodaje blaga in storitev</w:t>
      </w:r>
      <w:r w:rsidR="00946B72" w:rsidRPr="0005002C">
        <w:rPr>
          <w:rFonts w:cs="Arial"/>
          <w:color w:val="000000"/>
          <w:spacing w:val="3"/>
          <w:szCs w:val="20"/>
          <w:lang w:eastAsia="sl-SI"/>
        </w:rPr>
        <w:t xml:space="preserve">: </w:t>
      </w:r>
      <w:r w:rsidR="00707FA5" w:rsidRPr="00707FA5">
        <w:rPr>
          <w:rFonts w:cs="Arial"/>
          <w:color w:val="000000"/>
          <w:spacing w:val="3"/>
          <w:szCs w:val="20"/>
          <w:lang w:eastAsia="sl-SI"/>
        </w:rPr>
        <w:t xml:space="preserve">Zakon o sistemu plač v javnem sektorju (Uradni list RS, št. 108/09 – uradno prečiščeno besedilo, 13/10, 59/10, 85/10, 107/10, 35/11 – ORZSPJS49a, 27/12 – </w:t>
      </w:r>
      <w:proofErr w:type="spellStart"/>
      <w:r w:rsidR="00707FA5" w:rsidRPr="00707FA5">
        <w:rPr>
          <w:rFonts w:cs="Arial"/>
          <w:color w:val="000000"/>
          <w:spacing w:val="3"/>
          <w:szCs w:val="20"/>
          <w:lang w:eastAsia="sl-SI"/>
        </w:rPr>
        <w:t>odl</w:t>
      </w:r>
      <w:proofErr w:type="spellEnd"/>
      <w:r w:rsidR="00707FA5" w:rsidRPr="00707FA5">
        <w:rPr>
          <w:rFonts w:cs="Arial"/>
          <w:color w:val="000000"/>
          <w:spacing w:val="3"/>
          <w:szCs w:val="20"/>
          <w:lang w:eastAsia="sl-SI"/>
        </w:rPr>
        <w:t>. US, 40/12 – ZUJF, 46/13, 25/14 – ZFU, 50/14, 95/14 – ZUPPJS15, 82/15</w:t>
      </w:r>
      <w:r w:rsidR="00707FA5">
        <w:rPr>
          <w:rFonts w:cs="Arial"/>
          <w:color w:val="000000"/>
          <w:spacing w:val="3"/>
          <w:szCs w:val="20"/>
          <w:lang w:eastAsia="sl-SI"/>
        </w:rPr>
        <w:t xml:space="preserve">, 23/17 – </w:t>
      </w:r>
      <w:proofErr w:type="spellStart"/>
      <w:r w:rsidR="00707FA5">
        <w:rPr>
          <w:rFonts w:cs="Arial"/>
          <w:color w:val="000000"/>
          <w:spacing w:val="3"/>
          <w:szCs w:val="20"/>
          <w:lang w:eastAsia="sl-SI"/>
        </w:rPr>
        <w:t>ZDOdv</w:t>
      </w:r>
      <w:proofErr w:type="spellEnd"/>
      <w:r w:rsidR="00707FA5">
        <w:rPr>
          <w:rFonts w:cs="Arial"/>
          <w:color w:val="000000"/>
          <w:spacing w:val="3"/>
          <w:szCs w:val="20"/>
          <w:lang w:eastAsia="sl-SI"/>
        </w:rPr>
        <w:t xml:space="preserve">, 67/17 in 84/18, v nadaljevanju ZSPJS) </w:t>
      </w:r>
      <w:r w:rsidRPr="0005002C">
        <w:rPr>
          <w:rFonts w:cs="Arial"/>
          <w:color w:val="000000"/>
          <w:szCs w:val="20"/>
          <w:lang w:eastAsia="sl-SI"/>
        </w:rPr>
        <w:t xml:space="preserve">v </w:t>
      </w:r>
      <w:r w:rsidR="000D7061" w:rsidRPr="0005002C">
        <w:rPr>
          <w:rFonts w:cs="Arial"/>
          <w:i/>
          <w:iCs/>
          <w:color w:val="000000"/>
          <w:szCs w:val="20"/>
          <w:lang w:eastAsia="sl-SI"/>
        </w:rPr>
        <w:t>22.</w:t>
      </w:r>
      <w:r w:rsidRPr="0005002C">
        <w:rPr>
          <w:rFonts w:cs="Arial"/>
          <w:i/>
          <w:iCs/>
          <w:color w:val="000000"/>
          <w:szCs w:val="20"/>
          <w:lang w:eastAsia="sl-SI"/>
        </w:rPr>
        <w:t xml:space="preserve"> </w:t>
      </w:r>
      <w:r w:rsidRPr="0005002C">
        <w:rPr>
          <w:rFonts w:cs="Arial"/>
          <w:color w:val="000000"/>
          <w:szCs w:val="20"/>
          <w:lang w:eastAsia="sl-SI"/>
        </w:rPr>
        <w:t>členu določa pogoje za izplač</w:t>
      </w:r>
      <w:r w:rsidR="00707FA5">
        <w:rPr>
          <w:rFonts w:cs="Arial"/>
          <w:color w:val="000000"/>
          <w:szCs w:val="20"/>
          <w:lang w:eastAsia="sl-SI"/>
        </w:rPr>
        <w:t xml:space="preserve">ilo sredstev iz naslova prodaje </w:t>
      </w:r>
      <w:r w:rsidRPr="0005002C">
        <w:rPr>
          <w:rFonts w:cs="Arial"/>
          <w:color w:val="000000"/>
          <w:szCs w:val="20"/>
          <w:lang w:eastAsia="sl-SI"/>
        </w:rPr>
        <w:t xml:space="preserve">blaga in storitev na trgu, v </w:t>
      </w:r>
      <w:r w:rsidR="00707FA5">
        <w:rPr>
          <w:rFonts w:cs="Arial"/>
          <w:color w:val="000000"/>
          <w:szCs w:val="20"/>
          <w:lang w:eastAsia="sl-SI"/>
        </w:rPr>
        <w:t xml:space="preserve">pa </w:t>
      </w:r>
      <w:r w:rsidRPr="0005002C">
        <w:rPr>
          <w:rFonts w:cs="Arial"/>
          <w:color w:val="000000"/>
          <w:szCs w:val="20"/>
          <w:lang w:eastAsia="sl-SI"/>
        </w:rPr>
        <w:t>določa odločanje o</w:t>
      </w:r>
      <w:r w:rsidR="00707FA5">
        <w:rPr>
          <w:rFonts w:cs="Arial"/>
          <w:color w:val="000000"/>
          <w:szCs w:val="20"/>
          <w:lang w:eastAsia="sl-SI"/>
        </w:rPr>
        <w:t xml:space="preserve"> razdelitvi in izplačilu </w:t>
      </w:r>
      <w:r w:rsidRPr="0005002C">
        <w:rPr>
          <w:rFonts w:cs="Arial"/>
          <w:color w:val="000000"/>
          <w:spacing w:val="-2"/>
          <w:szCs w:val="20"/>
          <w:lang w:eastAsia="sl-SI"/>
        </w:rPr>
        <w:t xml:space="preserve">sredstev. </w:t>
      </w:r>
    </w:p>
    <w:p w14:paraId="0158D05B" w14:textId="77777777" w:rsidR="009567FC" w:rsidRDefault="009567FC"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2"/>
          <w:szCs w:val="20"/>
          <w:lang w:eastAsia="sl-SI"/>
        </w:rPr>
      </w:pPr>
    </w:p>
    <w:p w14:paraId="2CCC25E5" w14:textId="023417A5" w:rsidR="00707FA5" w:rsidRDefault="00707FA5" w:rsidP="00707FA5">
      <w:pPr>
        <w:widowControl w:val="0"/>
        <w:shd w:val="clear" w:color="auto" w:fill="FFFFFF"/>
        <w:autoSpaceDE w:val="0"/>
        <w:autoSpaceDN w:val="0"/>
        <w:adjustRightInd w:val="0"/>
        <w:spacing w:before="120" w:after="120" w:line="250" w:lineRule="exact"/>
        <w:ind w:right="14"/>
        <w:contextualSpacing/>
        <w:jc w:val="both"/>
        <w:rPr>
          <w:rFonts w:cs="Arial"/>
          <w:color w:val="000000"/>
          <w:spacing w:val="-2"/>
          <w:szCs w:val="20"/>
          <w:lang w:eastAsia="sl-SI"/>
        </w:rPr>
      </w:pPr>
      <w:r w:rsidRPr="00707FA5">
        <w:rPr>
          <w:rFonts w:cs="Arial"/>
          <w:color w:val="000000"/>
          <w:spacing w:val="-2"/>
          <w:szCs w:val="20"/>
          <w:lang w:eastAsia="sl-SI"/>
        </w:rPr>
        <w:t xml:space="preserve">Pri ugotavljanju dovoljenega obsega sredstev za delovno uspešnost iz naslova prodaje blaga in storitev na trgu </w:t>
      </w:r>
      <w:r>
        <w:rPr>
          <w:rFonts w:cs="Arial"/>
          <w:color w:val="000000"/>
          <w:spacing w:val="-2"/>
          <w:szCs w:val="20"/>
          <w:lang w:eastAsia="sl-SI"/>
        </w:rPr>
        <w:t>morajo JVIZ upoštevati</w:t>
      </w:r>
      <w:r w:rsidR="009567FC">
        <w:rPr>
          <w:rFonts w:cs="Arial"/>
          <w:color w:val="000000"/>
          <w:spacing w:val="-2"/>
          <w:szCs w:val="20"/>
          <w:lang w:eastAsia="sl-SI"/>
        </w:rPr>
        <w:t xml:space="preserve"> </w:t>
      </w:r>
      <w:r w:rsidR="009567FC" w:rsidRPr="009567FC">
        <w:rPr>
          <w:rFonts w:cs="Arial"/>
          <w:color w:val="000000"/>
          <w:spacing w:val="-2"/>
          <w:szCs w:val="20"/>
          <w:lang w:eastAsia="sl-SI"/>
        </w:rPr>
        <w:t>Pravilnik o določitvi obsega sredstev za delovno uspešnost iz naslova prodaje blaga in storitev na trgu v javnih zavodih iz pristojnosti Ministrstva za šolstvo in šport (Uradni list RS, št. 14/10 in 20/13)</w:t>
      </w:r>
      <w:r w:rsidR="009567FC">
        <w:rPr>
          <w:rFonts w:cs="Arial"/>
          <w:color w:val="000000"/>
          <w:spacing w:val="-2"/>
          <w:szCs w:val="20"/>
          <w:lang w:eastAsia="sl-SI"/>
        </w:rPr>
        <w:t xml:space="preserve"> in sicer lahko ta </w:t>
      </w:r>
      <w:r w:rsidR="009567FC" w:rsidRPr="009567FC">
        <w:t>znaša 50 odstotkov dosežene razlike med prihodki in odhodki od prodaje blaga in storitev na trgu</w:t>
      </w:r>
      <w:r w:rsidR="009567FC">
        <w:t xml:space="preserve"> (2. člen)</w:t>
      </w:r>
      <w:r w:rsidR="009567FC" w:rsidRPr="009567FC">
        <w:t>.</w:t>
      </w:r>
      <w:r w:rsidRPr="00707FA5">
        <w:rPr>
          <w:rFonts w:cs="Arial"/>
          <w:color w:val="000000"/>
          <w:spacing w:val="-2"/>
          <w:szCs w:val="20"/>
          <w:lang w:eastAsia="sl-SI"/>
        </w:rPr>
        <w:t xml:space="preserve"> </w:t>
      </w:r>
      <w:r w:rsidRPr="009567FC">
        <w:rPr>
          <w:rFonts w:cs="Arial"/>
          <w:color w:val="000000"/>
          <w:spacing w:val="-2"/>
          <w:szCs w:val="20"/>
          <w:lang w:eastAsia="sl-SI"/>
        </w:rPr>
        <w:t>Višino sredstev, namenjeno izplačilu dela plače za delovno uspešnost iz naslova prodaje blaga in storitev na trgu ravnatelja in tajnika, določi organ pristojen za njihovo imenovanje</w:t>
      </w:r>
      <w:r>
        <w:rPr>
          <w:rFonts w:cs="Arial"/>
          <w:color w:val="000000"/>
          <w:spacing w:val="-2"/>
          <w:szCs w:val="20"/>
          <w:lang w:eastAsia="sl-SI"/>
        </w:rPr>
        <w:t xml:space="preserve">( drugi odstavek </w:t>
      </w:r>
      <w:r>
        <w:rPr>
          <w:rFonts w:cs="Arial"/>
          <w:color w:val="000000"/>
          <w:szCs w:val="20"/>
          <w:lang w:eastAsia="sl-SI"/>
        </w:rPr>
        <w:t>22.k člene ZSPJS)</w:t>
      </w:r>
      <w:r w:rsidRPr="009567FC">
        <w:rPr>
          <w:rFonts w:cs="Arial"/>
          <w:color w:val="000000"/>
          <w:spacing w:val="-2"/>
          <w:szCs w:val="20"/>
          <w:lang w:eastAsia="sl-SI"/>
        </w:rPr>
        <w:t>.</w:t>
      </w:r>
    </w:p>
    <w:p w14:paraId="0684E8DB" w14:textId="77777777" w:rsidR="00273864" w:rsidRPr="0005002C" w:rsidRDefault="00273864" w:rsidP="00FC02C9">
      <w:pPr>
        <w:widowControl w:val="0"/>
        <w:shd w:val="clear" w:color="auto" w:fill="FFFFFF"/>
        <w:autoSpaceDE w:val="0"/>
        <w:autoSpaceDN w:val="0"/>
        <w:adjustRightInd w:val="0"/>
        <w:spacing w:before="120" w:after="120" w:line="250" w:lineRule="exact"/>
        <w:ind w:right="14"/>
        <w:contextualSpacing/>
        <w:jc w:val="both"/>
        <w:rPr>
          <w:rFonts w:cs="Arial"/>
          <w:szCs w:val="20"/>
          <w:lang w:eastAsia="sl-SI"/>
        </w:rPr>
      </w:pPr>
    </w:p>
    <w:p w14:paraId="605D2D84" w14:textId="77777777" w:rsidR="00680D24" w:rsidRPr="0005002C" w:rsidRDefault="002E0A5E" w:rsidP="00FC02C9">
      <w:pPr>
        <w:widowControl w:val="0"/>
        <w:shd w:val="clear" w:color="auto" w:fill="FFFFFF"/>
        <w:autoSpaceDE w:val="0"/>
        <w:autoSpaceDN w:val="0"/>
        <w:adjustRightInd w:val="0"/>
        <w:spacing w:before="120" w:after="120" w:line="254" w:lineRule="exact"/>
        <w:contextualSpacing/>
        <w:jc w:val="both"/>
        <w:rPr>
          <w:rFonts w:cs="Arial"/>
          <w:color w:val="000000"/>
          <w:spacing w:val="-4"/>
          <w:szCs w:val="20"/>
          <w:lang w:eastAsia="sl-SI"/>
        </w:rPr>
      </w:pPr>
      <w:r w:rsidRPr="0005002C">
        <w:rPr>
          <w:rFonts w:cs="Arial"/>
          <w:color w:val="000000"/>
          <w:spacing w:val="1"/>
          <w:szCs w:val="20"/>
          <w:lang w:eastAsia="sl-SI"/>
        </w:rPr>
        <w:t>Delovno uspeš</w:t>
      </w:r>
      <w:r w:rsidR="000D7061" w:rsidRPr="0005002C">
        <w:rPr>
          <w:rFonts w:cs="Arial"/>
          <w:color w:val="000000"/>
          <w:spacing w:val="1"/>
          <w:szCs w:val="20"/>
          <w:lang w:eastAsia="sl-SI"/>
        </w:rPr>
        <w:t>nost lahko JVIZ</w:t>
      </w:r>
      <w:r w:rsidRPr="0005002C">
        <w:rPr>
          <w:rFonts w:cs="Arial"/>
          <w:color w:val="000000"/>
          <w:spacing w:val="1"/>
          <w:szCs w:val="20"/>
          <w:lang w:eastAsia="sl-SI"/>
        </w:rPr>
        <w:t xml:space="preserve"> planirajo iz prodaje blaga in storitev na trgu, če</w:t>
      </w:r>
      <w:r w:rsidRPr="0005002C">
        <w:rPr>
          <w:rFonts w:cs="Arial"/>
          <w:color w:val="000000"/>
          <w:spacing w:val="1"/>
          <w:szCs w:val="20"/>
          <w:lang w:eastAsia="sl-SI"/>
        </w:rPr>
        <w:br/>
      </w:r>
      <w:r w:rsidRPr="0005002C">
        <w:rPr>
          <w:rFonts w:cs="Arial"/>
          <w:color w:val="000000"/>
          <w:spacing w:val="-4"/>
          <w:szCs w:val="20"/>
          <w:lang w:eastAsia="sl-SI"/>
        </w:rPr>
        <w:t>razpoložljiva sredstva za plače to omogočajo. Delovna uspešnost se lahko izplačuje po</w:t>
      </w:r>
      <w:r w:rsidRPr="0005002C">
        <w:rPr>
          <w:rFonts w:cs="Arial"/>
          <w:color w:val="000000"/>
          <w:spacing w:val="-4"/>
          <w:szCs w:val="20"/>
          <w:lang w:eastAsia="sl-SI"/>
        </w:rPr>
        <w:br/>
        <w:t xml:space="preserve">izdaji soglasja na finančni načrt in program dela s strani </w:t>
      </w:r>
      <w:r w:rsidR="000D7061" w:rsidRPr="0005002C">
        <w:rPr>
          <w:rFonts w:cs="Arial"/>
          <w:color w:val="000000"/>
          <w:spacing w:val="-4"/>
          <w:szCs w:val="20"/>
          <w:lang w:eastAsia="sl-SI"/>
        </w:rPr>
        <w:t>MIZŠ</w:t>
      </w:r>
      <w:r w:rsidRPr="0005002C">
        <w:rPr>
          <w:rFonts w:cs="Arial"/>
          <w:color w:val="000000"/>
          <w:spacing w:val="-4"/>
          <w:szCs w:val="20"/>
          <w:lang w:eastAsia="sl-SI"/>
        </w:rPr>
        <w:t>.</w:t>
      </w:r>
    </w:p>
    <w:p w14:paraId="5113615E" w14:textId="77777777" w:rsidR="00976660" w:rsidRPr="0005002C" w:rsidRDefault="00976660"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p>
    <w:p w14:paraId="4819054A" w14:textId="42BB25A9" w:rsidR="00976660" w:rsidRPr="00FC02C9" w:rsidRDefault="003B3D94" w:rsidP="00FC02C9">
      <w:pPr>
        <w:pStyle w:val="Naslov1"/>
        <w:spacing w:after="120"/>
        <w:contextualSpacing/>
        <w:rPr>
          <w:sz w:val="20"/>
          <w:szCs w:val="20"/>
        </w:rPr>
      </w:pPr>
      <w:bookmarkStart w:id="19" w:name="_Toc5952999"/>
      <w:r w:rsidRPr="0005002C">
        <w:rPr>
          <w:sz w:val="20"/>
          <w:szCs w:val="20"/>
        </w:rPr>
        <w:t>3</w:t>
      </w:r>
      <w:r w:rsidR="00773F26" w:rsidRPr="0005002C">
        <w:rPr>
          <w:sz w:val="20"/>
          <w:szCs w:val="20"/>
        </w:rPr>
        <w:t>.6</w:t>
      </w:r>
      <w:r w:rsidR="00280CD3" w:rsidRPr="0005002C">
        <w:rPr>
          <w:sz w:val="20"/>
          <w:szCs w:val="20"/>
        </w:rPr>
        <w:t xml:space="preserve"> Dolžnost izogibanja nasprotju interesov pri odločanju v svetih JVIZ</w:t>
      </w:r>
      <w:bookmarkEnd w:id="19"/>
    </w:p>
    <w:p w14:paraId="02ECD01D" w14:textId="4F01BDE1" w:rsidR="00280CD3" w:rsidRPr="0005002C" w:rsidRDefault="00280CD3" w:rsidP="00FC02C9">
      <w:pPr>
        <w:spacing w:before="120" w:after="120"/>
        <w:contextualSpacing/>
        <w:jc w:val="both"/>
        <w:rPr>
          <w:rFonts w:cs="Arial"/>
          <w:color w:val="000000"/>
          <w:spacing w:val="-5"/>
          <w:szCs w:val="20"/>
          <w:lang w:eastAsia="sl-SI"/>
        </w:rPr>
      </w:pPr>
      <w:r w:rsidRPr="0005002C">
        <w:rPr>
          <w:rFonts w:cs="Arial"/>
          <w:color w:val="000000"/>
          <w:spacing w:val="-3"/>
          <w:szCs w:val="20"/>
          <w:lang w:eastAsia="sl-SI"/>
        </w:rPr>
        <w:t xml:space="preserve">V </w:t>
      </w:r>
      <w:r w:rsidR="00F553B9" w:rsidRPr="0005002C">
        <w:rPr>
          <w:rFonts w:cs="Arial"/>
          <w:color w:val="000000"/>
          <w:spacing w:val="-3"/>
          <w:szCs w:val="20"/>
          <w:lang w:eastAsia="sl-SI"/>
        </w:rPr>
        <w:t xml:space="preserve">tem poglavju </w:t>
      </w:r>
      <w:r w:rsidR="00D2699D" w:rsidRPr="0005002C">
        <w:rPr>
          <w:rFonts w:cs="Arial"/>
          <w:color w:val="000000"/>
          <w:spacing w:val="-3"/>
          <w:szCs w:val="20"/>
          <w:lang w:eastAsia="sl-SI"/>
        </w:rPr>
        <w:t xml:space="preserve">vas </w:t>
      </w:r>
      <w:r w:rsidR="00D2699D" w:rsidRPr="0005002C">
        <w:rPr>
          <w:rFonts w:cs="Arial"/>
          <w:spacing w:val="-5"/>
          <w:szCs w:val="20"/>
          <w:lang w:eastAsia="sl-SI"/>
        </w:rPr>
        <w:t xml:space="preserve">seznanjamo z </w:t>
      </w:r>
      <w:r w:rsidR="00D2699D" w:rsidRPr="0005002C">
        <w:rPr>
          <w:rFonts w:cs="Arial"/>
          <w:szCs w:val="20"/>
          <w:lang w:eastAsia="sl-SI"/>
        </w:rPr>
        <w:t xml:space="preserve">dolžnimi ravnanji pri odločanju na svetih JVIZ v izogib situacijam, ko bi pri odločanju </w:t>
      </w:r>
      <w:r w:rsidR="00D2699D" w:rsidRPr="0005002C">
        <w:rPr>
          <w:rFonts w:cs="Arial"/>
          <w:spacing w:val="-4"/>
          <w:szCs w:val="20"/>
          <w:lang w:eastAsia="sl-SI"/>
        </w:rPr>
        <w:t>lahko prišlo do nasprotja interesov.</w:t>
      </w:r>
      <w:r w:rsidR="00D2699D" w:rsidRPr="0005002C">
        <w:rPr>
          <w:rFonts w:cs="Arial"/>
          <w:color w:val="000000"/>
          <w:spacing w:val="-3"/>
          <w:szCs w:val="20"/>
          <w:lang w:eastAsia="sl-SI"/>
        </w:rPr>
        <w:t xml:space="preserve"> V </w:t>
      </w:r>
      <w:r w:rsidR="00B9403F" w:rsidRPr="0005002C">
        <w:rPr>
          <w:rFonts w:cs="Arial"/>
          <w:color w:val="000000"/>
          <w:spacing w:val="-3"/>
          <w:szCs w:val="20"/>
          <w:lang w:eastAsia="sl-SI"/>
        </w:rPr>
        <w:t>nadaljevanju</w:t>
      </w:r>
      <w:r w:rsidR="00D2699D" w:rsidRPr="0005002C">
        <w:rPr>
          <w:rFonts w:cs="Arial"/>
          <w:color w:val="000000"/>
          <w:spacing w:val="-3"/>
          <w:szCs w:val="20"/>
          <w:lang w:eastAsia="sl-SI"/>
        </w:rPr>
        <w:t xml:space="preserve"> p</w:t>
      </w:r>
      <w:r w:rsidR="00F553B9" w:rsidRPr="0005002C">
        <w:rPr>
          <w:rFonts w:cs="Arial"/>
          <w:color w:val="000000"/>
          <w:spacing w:val="-3"/>
          <w:szCs w:val="20"/>
          <w:lang w:eastAsia="sl-SI"/>
        </w:rPr>
        <w:t>ovzemamo sistemsko</w:t>
      </w:r>
      <w:r w:rsidRPr="0005002C">
        <w:rPr>
          <w:rFonts w:cs="Arial"/>
          <w:color w:val="000000"/>
          <w:spacing w:val="-3"/>
          <w:szCs w:val="20"/>
          <w:lang w:eastAsia="sl-SI"/>
        </w:rPr>
        <w:t xml:space="preserve"> nač</w:t>
      </w:r>
      <w:r w:rsidR="00F553B9" w:rsidRPr="0005002C">
        <w:rPr>
          <w:rFonts w:cs="Arial"/>
          <w:color w:val="000000"/>
          <w:spacing w:val="-3"/>
          <w:szCs w:val="20"/>
          <w:lang w:eastAsia="sl-SI"/>
        </w:rPr>
        <w:t>elno mnenje</w:t>
      </w:r>
      <w:r w:rsidRPr="0005002C">
        <w:rPr>
          <w:rFonts w:cs="Arial"/>
          <w:color w:val="000000"/>
          <w:spacing w:val="-3"/>
          <w:szCs w:val="20"/>
          <w:lang w:eastAsia="sl-SI"/>
        </w:rPr>
        <w:t xml:space="preserve"> Komisije za prepreč</w:t>
      </w:r>
      <w:r w:rsidR="00DE5613" w:rsidRPr="0005002C">
        <w:rPr>
          <w:rFonts w:cs="Arial"/>
          <w:color w:val="000000"/>
          <w:spacing w:val="-3"/>
          <w:szCs w:val="20"/>
          <w:lang w:eastAsia="sl-SI"/>
        </w:rPr>
        <w:t xml:space="preserve">evanje </w:t>
      </w:r>
      <w:r w:rsidRPr="0005002C">
        <w:rPr>
          <w:rFonts w:cs="Arial"/>
          <w:color w:val="000000"/>
          <w:spacing w:val="-3"/>
          <w:szCs w:val="20"/>
          <w:lang w:eastAsia="sl-SI"/>
        </w:rPr>
        <w:t>korupcije, ki se nanaša na nasprotje interesov pri odloč</w:t>
      </w:r>
      <w:r w:rsidR="00D2699D" w:rsidRPr="0005002C">
        <w:rPr>
          <w:rFonts w:cs="Arial"/>
          <w:color w:val="000000"/>
          <w:spacing w:val="-3"/>
          <w:szCs w:val="20"/>
          <w:lang w:eastAsia="sl-SI"/>
        </w:rPr>
        <w:t xml:space="preserve">anju na sejah sveta javnega </w:t>
      </w:r>
      <w:r w:rsidRPr="0005002C">
        <w:rPr>
          <w:rFonts w:cs="Arial"/>
          <w:color w:val="000000"/>
          <w:spacing w:val="-5"/>
          <w:szCs w:val="20"/>
          <w:lang w:eastAsia="sl-SI"/>
        </w:rPr>
        <w:t>zavoda in podobnih kolektivnih organov subjektov javnega sektorja</w:t>
      </w:r>
      <w:r w:rsidR="00DE5613" w:rsidRPr="0005002C">
        <w:rPr>
          <w:rFonts w:cs="Arial"/>
          <w:color w:val="000000"/>
          <w:spacing w:val="-5"/>
          <w:szCs w:val="20"/>
          <w:lang w:eastAsia="sl-SI"/>
        </w:rPr>
        <w:t xml:space="preserve"> (06211-9/2012/23 z dne 3.</w:t>
      </w:r>
      <w:r w:rsidR="002522E7">
        <w:rPr>
          <w:rFonts w:cs="Arial"/>
          <w:color w:val="000000"/>
          <w:spacing w:val="-5"/>
          <w:szCs w:val="20"/>
          <w:lang w:eastAsia="sl-SI"/>
        </w:rPr>
        <w:t xml:space="preserve"> </w:t>
      </w:r>
      <w:r w:rsidR="00DE5613" w:rsidRPr="0005002C">
        <w:rPr>
          <w:rFonts w:cs="Arial"/>
          <w:color w:val="000000"/>
          <w:spacing w:val="-5"/>
          <w:szCs w:val="20"/>
          <w:lang w:eastAsia="sl-SI"/>
        </w:rPr>
        <w:t>7.</w:t>
      </w:r>
      <w:r w:rsidR="002522E7">
        <w:rPr>
          <w:rFonts w:cs="Arial"/>
          <w:color w:val="000000"/>
          <w:spacing w:val="-5"/>
          <w:szCs w:val="20"/>
          <w:lang w:eastAsia="sl-SI"/>
        </w:rPr>
        <w:t xml:space="preserve"> </w:t>
      </w:r>
      <w:r w:rsidR="00DE5613" w:rsidRPr="0005002C">
        <w:rPr>
          <w:rFonts w:cs="Arial"/>
          <w:color w:val="000000"/>
          <w:spacing w:val="-5"/>
          <w:szCs w:val="20"/>
          <w:lang w:eastAsia="sl-SI"/>
        </w:rPr>
        <w:t>2012</w:t>
      </w:r>
      <w:r w:rsidR="00142526" w:rsidRPr="0005002C">
        <w:rPr>
          <w:rFonts w:cs="Arial"/>
          <w:color w:val="000000"/>
          <w:spacing w:val="-5"/>
          <w:szCs w:val="20"/>
          <w:lang w:eastAsia="sl-SI"/>
        </w:rPr>
        <w:t>, dostopno na spletni strani</w:t>
      </w:r>
      <w:r w:rsidR="00752BF8" w:rsidRPr="00752BF8">
        <w:t xml:space="preserve"> </w:t>
      </w:r>
      <w:r w:rsidR="00752BF8" w:rsidRPr="00752BF8">
        <w:rPr>
          <w:rFonts w:cs="Arial"/>
          <w:color w:val="000000"/>
          <w:spacing w:val="-5"/>
          <w:szCs w:val="20"/>
          <w:lang w:eastAsia="sl-SI"/>
        </w:rPr>
        <w:t>Komisije za preprečevanje korupcije</w:t>
      </w:r>
      <w:r w:rsidR="00142526" w:rsidRPr="0005002C">
        <w:rPr>
          <w:rStyle w:val="Sprotnaopomba-sklic"/>
          <w:rFonts w:cs="Arial"/>
          <w:color w:val="000000"/>
          <w:spacing w:val="-5"/>
          <w:szCs w:val="20"/>
          <w:lang w:eastAsia="sl-SI"/>
        </w:rPr>
        <w:footnoteReference w:id="4"/>
      </w:r>
      <w:r w:rsidR="00142526" w:rsidRPr="0005002C">
        <w:rPr>
          <w:rFonts w:cs="Arial"/>
          <w:color w:val="000000"/>
          <w:spacing w:val="-5"/>
          <w:szCs w:val="20"/>
          <w:lang w:eastAsia="sl-SI"/>
        </w:rPr>
        <w:t>:</w:t>
      </w:r>
      <w:r w:rsidR="0083055B" w:rsidRPr="0005002C">
        <w:rPr>
          <w:rFonts w:cs="Arial"/>
          <w:color w:val="000000"/>
          <w:spacing w:val="-5"/>
          <w:szCs w:val="20"/>
          <w:lang w:eastAsia="sl-SI"/>
        </w:rPr>
        <w:t xml:space="preserve"> </w:t>
      </w:r>
    </w:p>
    <w:p w14:paraId="51F88F0C" w14:textId="77777777" w:rsidR="0083055B" w:rsidRPr="0005002C" w:rsidRDefault="0083055B" w:rsidP="00FC02C9">
      <w:pPr>
        <w:spacing w:before="120" w:after="120"/>
        <w:contextualSpacing/>
        <w:jc w:val="both"/>
        <w:rPr>
          <w:rFonts w:cs="Arial"/>
          <w:szCs w:val="20"/>
          <w:lang w:eastAsia="sl-SI"/>
        </w:rPr>
      </w:pPr>
    </w:p>
    <w:p w14:paraId="154D723D" w14:textId="10DE2F44" w:rsidR="000F2D50" w:rsidRPr="0005002C" w:rsidRDefault="00D2699D" w:rsidP="00FC02C9">
      <w:pPr>
        <w:widowControl w:val="0"/>
        <w:shd w:val="clear" w:color="auto" w:fill="FFFFFF"/>
        <w:autoSpaceDE w:val="0"/>
        <w:autoSpaceDN w:val="0"/>
        <w:adjustRightInd w:val="0"/>
        <w:spacing w:before="120" w:after="120" w:line="245" w:lineRule="exact"/>
        <w:contextualSpacing/>
        <w:jc w:val="both"/>
        <w:rPr>
          <w:rFonts w:cs="Arial"/>
          <w:color w:val="000000"/>
          <w:spacing w:val="-3"/>
          <w:szCs w:val="20"/>
          <w:lang w:eastAsia="sl-SI"/>
        </w:rPr>
      </w:pPr>
      <w:r w:rsidRPr="0005002C">
        <w:rPr>
          <w:rFonts w:cs="Arial"/>
          <w:color w:val="000000"/>
          <w:spacing w:val="-3"/>
          <w:szCs w:val="20"/>
          <w:lang w:eastAsia="sl-SI"/>
        </w:rPr>
        <w:t>Določbe</w:t>
      </w:r>
      <w:r w:rsidRPr="0005002C">
        <w:rPr>
          <w:rFonts w:cs="Arial"/>
          <w:szCs w:val="20"/>
        </w:rPr>
        <w:t xml:space="preserve"> </w:t>
      </w:r>
      <w:r w:rsidRPr="0005002C">
        <w:rPr>
          <w:rFonts w:cs="Arial"/>
          <w:color w:val="000000"/>
          <w:spacing w:val="-3"/>
          <w:szCs w:val="20"/>
          <w:lang w:eastAsia="sl-SI"/>
        </w:rPr>
        <w:t xml:space="preserve">Zakona o integriteti in preprečevanju korupcije (Uradni list RS, št. 69/11 – uradno prečiščeno besedilo, v nadaljevanju </w:t>
      </w:r>
      <w:proofErr w:type="spellStart"/>
      <w:r w:rsidRPr="0005002C">
        <w:rPr>
          <w:rFonts w:cs="Arial"/>
          <w:color w:val="000000"/>
          <w:spacing w:val="-3"/>
          <w:szCs w:val="20"/>
          <w:lang w:eastAsia="sl-SI"/>
        </w:rPr>
        <w:t>ZIntPK</w:t>
      </w:r>
      <w:proofErr w:type="spellEnd"/>
      <w:r w:rsidRPr="0005002C">
        <w:rPr>
          <w:rFonts w:cs="Arial"/>
          <w:color w:val="000000"/>
          <w:spacing w:val="-3"/>
          <w:szCs w:val="20"/>
          <w:lang w:eastAsia="sl-SI"/>
        </w:rPr>
        <w:t>) predpisuje</w:t>
      </w:r>
      <w:r w:rsidR="00752BF8">
        <w:rPr>
          <w:rFonts w:cs="Arial"/>
          <w:color w:val="000000"/>
          <w:spacing w:val="-3"/>
          <w:szCs w:val="20"/>
          <w:lang w:eastAsia="sl-SI"/>
        </w:rPr>
        <w:t>jo</w:t>
      </w:r>
      <w:r w:rsidRPr="0005002C">
        <w:rPr>
          <w:rFonts w:cs="Arial"/>
          <w:color w:val="000000"/>
          <w:spacing w:val="-3"/>
          <w:szCs w:val="20"/>
          <w:lang w:eastAsia="sl-SI"/>
        </w:rPr>
        <w:t xml:space="preserve"> dolžnost uradne osebe, da mora biti pri opravljanju svojih nalog in službe pozorna na vsako dejansko in možno nasprotje interesov in mora storiti vse, da se mu izogne. </w:t>
      </w:r>
      <w:proofErr w:type="spellStart"/>
      <w:r w:rsidRPr="0005002C">
        <w:rPr>
          <w:rFonts w:cs="Arial"/>
          <w:color w:val="000000"/>
          <w:spacing w:val="-3"/>
          <w:szCs w:val="20"/>
          <w:lang w:eastAsia="sl-SI"/>
        </w:rPr>
        <w:t>ZIntPk</w:t>
      </w:r>
      <w:proofErr w:type="spellEnd"/>
      <w:r w:rsidRPr="0005002C">
        <w:rPr>
          <w:rFonts w:cs="Arial"/>
          <w:color w:val="000000"/>
          <w:spacing w:val="-3"/>
          <w:szCs w:val="20"/>
          <w:lang w:eastAsia="sl-SI"/>
        </w:rPr>
        <w:t xml:space="preserve"> kot uradne osebe določa funkcionarje, uradniki na položaju, druge javne uslužbence, poslovodne osebe </w:t>
      </w:r>
      <w:r w:rsidRPr="0005002C">
        <w:rPr>
          <w:rFonts w:cs="Arial"/>
          <w:i/>
          <w:color w:val="000000"/>
          <w:spacing w:val="-3"/>
          <w:szCs w:val="20"/>
          <w:lang w:eastAsia="sl-SI"/>
        </w:rPr>
        <w:t>in člane organov upravljanja, vodenja in nadzora v subjektih javnega sektorja.</w:t>
      </w:r>
      <w:r w:rsidRPr="0005002C">
        <w:rPr>
          <w:rFonts w:cs="Arial"/>
          <w:color w:val="000000"/>
          <w:spacing w:val="-3"/>
          <w:szCs w:val="20"/>
          <w:lang w:eastAsia="sl-SI"/>
        </w:rPr>
        <w:t xml:space="preserve"> </w:t>
      </w:r>
      <w:r w:rsidR="00C75D57" w:rsidRPr="0005002C">
        <w:rPr>
          <w:rFonts w:cs="Arial"/>
          <w:color w:val="000000"/>
          <w:spacing w:val="-3"/>
          <w:szCs w:val="20"/>
          <w:lang w:eastAsia="sl-SI"/>
        </w:rPr>
        <w:t>N</w:t>
      </w:r>
      <w:r w:rsidR="00C32327" w:rsidRPr="0005002C">
        <w:rPr>
          <w:rFonts w:cs="Arial"/>
          <w:color w:val="000000"/>
          <w:spacing w:val="-3"/>
          <w:szCs w:val="20"/>
          <w:lang w:eastAsia="sl-SI"/>
        </w:rPr>
        <w:t xml:space="preserve">asprotje interesov </w:t>
      </w:r>
      <w:r w:rsidRPr="0005002C">
        <w:rPr>
          <w:rFonts w:cs="Arial"/>
          <w:color w:val="000000"/>
          <w:spacing w:val="-3"/>
          <w:szCs w:val="20"/>
          <w:lang w:eastAsia="sl-SI"/>
        </w:rPr>
        <w:t>navedeni zakon opredeljuje kot okoliščine, v katerih zasebni interes uradne osebe</w:t>
      </w:r>
      <w:r w:rsidR="00C32327" w:rsidRPr="0005002C">
        <w:rPr>
          <w:rFonts w:cs="Arial"/>
          <w:color w:val="000000"/>
          <w:spacing w:val="-3"/>
          <w:szCs w:val="20"/>
          <w:lang w:eastAsia="sl-SI"/>
        </w:rPr>
        <w:t xml:space="preserve"> (</w:t>
      </w:r>
      <w:proofErr w:type="spellStart"/>
      <w:r w:rsidR="00C32327" w:rsidRPr="0005002C">
        <w:rPr>
          <w:rFonts w:cs="Arial"/>
          <w:color w:val="000000"/>
          <w:spacing w:val="-3"/>
          <w:szCs w:val="20"/>
          <w:lang w:eastAsia="sl-SI"/>
        </w:rPr>
        <w:t>t.j</w:t>
      </w:r>
      <w:proofErr w:type="spellEnd"/>
      <w:r w:rsidR="00C32327" w:rsidRPr="0005002C">
        <w:rPr>
          <w:rFonts w:cs="Arial"/>
          <w:color w:val="000000"/>
          <w:spacing w:val="-3"/>
          <w:szCs w:val="20"/>
          <w:lang w:eastAsia="sl-SI"/>
        </w:rPr>
        <w:t>. premoženjska ali nepremoženjska korist zanjo, za njene družinske člane in za druge fizične ali pravne osebe, s katerimi uradna oseba ima ali je imela osebne, poslovne ali politične stike)</w:t>
      </w:r>
      <w:r w:rsidRPr="0005002C">
        <w:rPr>
          <w:rFonts w:cs="Arial"/>
          <w:color w:val="000000"/>
          <w:spacing w:val="-3"/>
          <w:szCs w:val="20"/>
          <w:lang w:eastAsia="sl-SI"/>
        </w:rPr>
        <w:t xml:space="preserve"> vpliva ali ustvarja videz, da </w:t>
      </w:r>
      <w:r w:rsidR="000E4E9E" w:rsidRPr="0005002C">
        <w:rPr>
          <w:rFonts w:cs="Arial"/>
          <w:color w:val="000000"/>
          <w:spacing w:val="-3"/>
          <w:szCs w:val="20"/>
          <w:lang w:eastAsia="sl-SI"/>
        </w:rPr>
        <w:t>vpliva</w:t>
      </w:r>
      <w:r w:rsidRPr="0005002C">
        <w:rPr>
          <w:rFonts w:cs="Arial"/>
          <w:color w:val="000000"/>
          <w:spacing w:val="-3"/>
          <w:szCs w:val="20"/>
          <w:lang w:eastAsia="sl-SI"/>
        </w:rPr>
        <w:t xml:space="preserve"> na </w:t>
      </w:r>
      <w:r w:rsidR="000E4E9E" w:rsidRPr="0005002C">
        <w:rPr>
          <w:rFonts w:cs="Arial"/>
          <w:color w:val="000000"/>
          <w:spacing w:val="-3"/>
          <w:szCs w:val="20"/>
          <w:lang w:eastAsia="sl-SI"/>
        </w:rPr>
        <w:t>nepristransko</w:t>
      </w:r>
      <w:r w:rsidRPr="0005002C">
        <w:rPr>
          <w:rFonts w:cs="Arial"/>
          <w:color w:val="000000"/>
          <w:spacing w:val="-3"/>
          <w:szCs w:val="20"/>
          <w:lang w:eastAsia="sl-SI"/>
        </w:rPr>
        <w:t xml:space="preserve"> in objektivno opravljanje njenih nalog.</w:t>
      </w:r>
    </w:p>
    <w:p w14:paraId="27721F4F" w14:textId="77777777" w:rsidR="000F2D50" w:rsidRPr="0005002C" w:rsidRDefault="000F2D50" w:rsidP="00FC02C9">
      <w:pPr>
        <w:widowControl w:val="0"/>
        <w:shd w:val="clear" w:color="auto" w:fill="FFFFFF"/>
        <w:autoSpaceDE w:val="0"/>
        <w:autoSpaceDN w:val="0"/>
        <w:adjustRightInd w:val="0"/>
        <w:spacing w:before="120" w:after="120" w:line="245" w:lineRule="exact"/>
        <w:contextualSpacing/>
        <w:jc w:val="both"/>
        <w:rPr>
          <w:rFonts w:cs="Arial"/>
          <w:color w:val="000000"/>
          <w:spacing w:val="-3"/>
          <w:szCs w:val="20"/>
          <w:lang w:eastAsia="sl-SI"/>
        </w:rPr>
      </w:pPr>
    </w:p>
    <w:p w14:paraId="668949D7" w14:textId="07DE4C62" w:rsidR="000F2D50" w:rsidRPr="0005002C" w:rsidRDefault="000F2D50" w:rsidP="00FC02C9">
      <w:pPr>
        <w:contextualSpacing/>
        <w:jc w:val="both"/>
        <w:rPr>
          <w:rFonts w:cs="Arial"/>
          <w:color w:val="000000"/>
          <w:spacing w:val="-4"/>
          <w:szCs w:val="20"/>
          <w:lang w:eastAsia="sl-SI"/>
        </w:rPr>
      </w:pPr>
      <w:r w:rsidRPr="0005002C">
        <w:rPr>
          <w:rFonts w:cs="Arial"/>
          <w:color w:val="000000"/>
          <w:spacing w:val="-4"/>
          <w:szCs w:val="20"/>
          <w:lang w:eastAsia="sl-SI"/>
        </w:rPr>
        <w:t xml:space="preserve">Uradna oseba, ki </w:t>
      </w:r>
      <w:r w:rsidR="00C32327" w:rsidRPr="0005002C">
        <w:rPr>
          <w:rFonts w:cs="Arial"/>
          <w:color w:val="000000"/>
          <w:spacing w:val="-4"/>
          <w:szCs w:val="20"/>
          <w:lang w:eastAsia="sl-SI"/>
        </w:rPr>
        <w:t>deluje v kolektivnem ali kolegijskem organu (npr. svetu javnega z</w:t>
      </w:r>
      <w:r w:rsidR="00142526" w:rsidRPr="0005002C">
        <w:rPr>
          <w:rFonts w:cs="Arial"/>
          <w:color w:val="000000"/>
          <w:spacing w:val="-4"/>
          <w:szCs w:val="20"/>
          <w:lang w:eastAsia="sl-SI"/>
        </w:rPr>
        <w:t>a</w:t>
      </w:r>
      <w:r w:rsidR="00C32327" w:rsidRPr="0005002C">
        <w:rPr>
          <w:rFonts w:cs="Arial"/>
          <w:color w:val="000000"/>
          <w:spacing w:val="-4"/>
          <w:szCs w:val="20"/>
          <w:lang w:eastAsia="sl-SI"/>
        </w:rPr>
        <w:t xml:space="preserve">voda) in </w:t>
      </w:r>
      <w:r w:rsidRPr="0005002C">
        <w:rPr>
          <w:rFonts w:cs="Arial"/>
          <w:color w:val="000000"/>
          <w:spacing w:val="-4"/>
          <w:szCs w:val="20"/>
          <w:lang w:eastAsia="sl-SI"/>
        </w:rPr>
        <w:t>med izvajanjem svoje službe ali funkcije zazna dejansko ali možno nasprotje interesov, se mora temu izogniti na enega od naslednjih načinov:</w:t>
      </w:r>
    </w:p>
    <w:p w14:paraId="3BE2AA20" w14:textId="6C307829" w:rsidR="000F2D50" w:rsidRPr="0005002C" w:rsidRDefault="000F2D50" w:rsidP="00FC02C9">
      <w:pPr>
        <w:pStyle w:val="Odstavekseznama"/>
        <w:numPr>
          <w:ilvl w:val="0"/>
          <w:numId w:val="35"/>
        </w:numPr>
        <w:jc w:val="both"/>
        <w:rPr>
          <w:rFonts w:cs="Arial"/>
          <w:color w:val="000000"/>
          <w:spacing w:val="-4"/>
          <w:szCs w:val="20"/>
          <w:lang w:eastAsia="sl-SI"/>
        </w:rPr>
      </w:pPr>
      <w:r w:rsidRPr="0005002C">
        <w:rPr>
          <w:rFonts w:cs="Arial"/>
          <w:color w:val="000000"/>
          <w:spacing w:val="-4"/>
          <w:szCs w:val="20"/>
          <w:lang w:eastAsia="sl-SI"/>
        </w:rPr>
        <w:lastRenderedPageBreak/>
        <w:t xml:space="preserve">tako, da se v celoti izloči iz obravnave in odločanja oziroma opravljanja delovnih nalog v povezavi s konkretnim primerom in o tem nemudoma obvesti </w:t>
      </w:r>
      <w:r w:rsidR="00F85C89" w:rsidRPr="0005002C">
        <w:rPr>
          <w:rFonts w:cs="Arial"/>
          <w:color w:val="000000"/>
          <w:spacing w:val="-4"/>
          <w:szCs w:val="20"/>
          <w:lang w:eastAsia="sl-SI"/>
        </w:rPr>
        <w:t>predsednika</w:t>
      </w:r>
      <w:r w:rsidRPr="0005002C">
        <w:rPr>
          <w:rFonts w:cs="Arial"/>
          <w:color w:val="000000"/>
          <w:spacing w:val="-4"/>
          <w:szCs w:val="20"/>
          <w:lang w:eastAsia="sl-SI"/>
        </w:rPr>
        <w:t xml:space="preserve"> (in v primeru kolektivnega organa odločanja tudi ostale člane); ali</w:t>
      </w:r>
    </w:p>
    <w:p w14:paraId="01A5727C" w14:textId="374F9A53" w:rsidR="000F2D50" w:rsidRPr="0005002C" w:rsidRDefault="000F2D50" w:rsidP="00FC02C9">
      <w:pPr>
        <w:pStyle w:val="Odstavekseznama"/>
        <w:numPr>
          <w:ilvl w:val="0"/>
          <w:numId w:val="35"/>
        </w:numPr>
        <w:spacing w:before="120" w:after="120"/>
        <w:jc w:val="both"/>
        <w:rPr>
          <w:rFonts w:cs="Arial"/>
          <w:color w:val="000000"/>
          <w:spacing w:val="-4"/>
          <w:szCs w:val="20"/>
          <w:lang w:eastAsia="sl-SI"/>
        </w:rPr>
      </w:pPr>
      <w:r w:rsidRPr="0005002C">
        <w:rPr>
          <w:rFonts w:cs="Arial"/>
          <w:color w:val="000000"/>
          <w:spacing w:val="-4"/>
          <w:szCs w:val="20"/>
          <w:lang w:eastAsia="sl-SI"/>
        </w:rPr>
        <w:t xml:space="preserve">tako, da začasno prekine z delom na zadevi in o nasprotju  interesov nemudoma obvesti </w:t>
      </w:r>
      <w:r w:rsidR="00C32327" w:rsidRPr="0005002C">
        <w:rPr>
          <w:rFonts w:cs="Arial"/>
          <w:color w:val="000000"/>
          <w:spacing w:val="-4"/>
          <w:szCs w:val="20"/>
          <w:lang w:eastAsia="sl-SI"/>
        </w:rPr>
        <w:t>predsednika</w:t>
      </w:r>
      <w:r w:rsidRPr="0005002C">
        <w:rPr>
          <w:rFonts w:cs="Arial"/>
          <w:color w:val="000000"/>
          <w:spacing w:val="-4"/>
          <w:szCs w:val="20"/>
          <w:lang w:eastAsia="sl-SI"/>
        </w:rPr>
        <w:t xml:space="preserve"> (če tega nima, pa komisijo), ki oceni, ali je nasprotje interesov podano ali ne oziroma ali bi videz nasprotja interesov v konkretnem primeru lahko v taki meri ogrozil integriteto in zakonitost izvajanja javne funkcije oziroma službe, da je potrebna izločitev uradne osebe.</w:t>
      </w:r>
    </w:p>
    <w:p w14:paraId="27898F38" w14:textId="65001500" w:rsidR="00510BC7" w:rsidRDefault="00510BC7"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2"/>
          <w:szCs w:val="20"/>
          <w:lang w:eastAsia="sl-SI"/>
        </w:rPr>
        <w:t>Med nedovoljeno nasprotje interesov, ko se mora član v celoti izločiti in o temu</w:t>
      </w:r>
      <w:r w:rsidRPr="0005002C">
        <w:rPr>
          <w:rFonts w:cs="Arial"/>
          <w:color w:val="000000"/>
          <w:spacing w:val="2"/>
          <w:szCs w:val="20"/>
          <w:lang w:eastAsia="sl-SI"/>
        </w:rPr>
        <w:br/>
      </w:r>
      <w:r w:rsidRPr="0005002C">
        <w:rPr>
          <w:rFonts w:cs="Arial"/>
          <w:color w:val="000000"/>
          <w:spacing w:val="-1"/>
          <w:szCs w:val="20"/>
          <w:lang w:eastAsia="sl-SI"/>
        </w:rPr>
        <w:t xml:space="preserve">obvestiti predsednika, sodi </w:t>
      </w:r>
      <w:r w:rsidR="001A649C" w:rsidRPr="0005002C">
        <w:rPr>
          <w:rFonts w:cs="Arial"/>
          <w:color w:val="000000"/>
          <w:spacing w:val="-1"/>
          <w:szCs w:val="20"/>
          <w:lang w:eastAsia="sl-SI"/>
        </w:rPr>
        <w:t xml:space="preserve">sodelovanje člana sveta zavoda pri obravnavi ali glasovanju o izbiri kandidata </w:t>
      </w:r>
      <w:r w:rsidR="0083055B" w:rsidRPr="0005002C">
        <w:rPr>
          <w:rFonts w:cs="Arial"/>
          <w:color w:val="000000"/>
          <w:spacing w:val="1"/>
          <w:szCs w:val="20"/>
          <w:lang w:eastAsia="sl-SI"/>
        </w:rPr>
        <w:t>za ravnatelja oziroma direktorja</w:t>
      </w:r>
      <w:r w:rsidRPr="0005002C">
        <w:rPr>
          <w:rFonts w:cs="Arial"/>
          <w:color w:val="000000"/>
          <w:spacing w:val="1"/>
          <w:szCs w:val="20"/>
          <w:lang w:eastAsia="sl-SI"/>
        </w:rPr>
        <w:t>, ko je kandidat on sam ali njegov druž</w:t>
      </w:r>
      <w:r w:rsidR="00BE5B78" w:rsidRPr="0005002C">
        <w:rPr>
          <w:rFonts w:cs="Arial"/>
          <w:color w:val="000000"/>
          <w:spacing w:val="1"/>
          <w:szCs w:val="20"/>
          <w:lang w:eastAsia="sl-SI"/>
        </w:rPr>
        <w:t xml:space="preserve">inski </w:t>
      </w:r>
      <w:r w:rsidRPr="0005002C">
        <w:rPr>
          <w:rFonts w:cs="Arial"/>
          <w:color w:val="000000"/>
          <w:spacing w:val="-2"/>
          <w:szCs w:val="20"/>
          <w:lang w:eastAsia="sl-SI"/>
        </w:rPr>
        <w:t xml:space="preserve">član. Podoben primer je tudi </w:t>
      </w:r>
      <w:r w:rsidR="001A649C" w:rsidRPr="0005002C">
        <w:rPr>
          <w:rFonts w:cs="Arial"/>
          <w:color w:val="000000"/>
          <w:spacing w:val="-2"/>
          <w:szCs w:val="20"/>
          <w:lang w:eastAsia="sl-SI"/>
        </w:rPr>
        <w:t xml:space="preserve">obravnava in </w:t>
      </w:r>
      <w:r w:rsidRPr="0005002C">
        <w:rPr>
          <w:rFonts w:cs="Arial"/>
          <w:color w:val="000000"/>
          <w:spacing w:val="-2"/>
          <w:szCs w:val="20"/>
          <w:lang w:eastAsia="sl-SI"/>
        </w:rPr>
        <w:t xml:space="preserve">odločanje </w:t>
      </w:r>
      <w:r w:rsidR="003B3D94" w:rsidRPr="0005002C">
        <w:rPr>
          <w:rFonts w:cs="Arial"/>
          <w:color w:val="000000"/>
          <w:spacing w:val="-2"/>
          <w:szCs w:val="20"/>
          <w:lang w:eastAsia="sl-SI"/>
        </w:rPr>
        <w:t xml:space="preserve">o </w:t>
      </w:r>
      <w:r w:rsidR="001A649C" w:rsidRPr="0005002C">
        <w:rPr>
          <w:rFonts w:cs="Arial"/>
          <w:color w:val="000000"/>
          <w:spacing w:val="-2"/>
          <w:szCs w:val="20"/>
          <w:lang w:eastAsia="sl-SI"/>
        </w:rPr>
        <w:t xml:space="preserve">dodeljevanju javnih sredstev, potrjevanju projektov, dajanje soglasij k projektom ipd., v tistem delu odločanja, v katerem obstaja </w:t>
      </w:r>
      <w:r w:rsidRPr="0005002C">
        <w:rPr>
          <w:rFonts w:cs="Arial"/>
          <w:color w:val="000000"/>
          <w:spacing w:val="2"/>
          <w:szCs w:val="20"/>
          <w:lang w:eastAsia="sl-SI"/>
        </w:rPr>
        <w:t>neposredna premoženjska korist za samega č</w:t>
      </w:r>
      <w:r w:rsidR="00BE5B78" w:rsidRPr="0005002C">
        <w:rPr>
          <w:rFonts w:cs="Arial"/>
          <w:color w:val="000000"/>
          <w:spacing w:val="2"/>
          <w:szCs w:val="20"/>
          <w:lang w:eastAsia="sl-SI"/>
        </w:rPr>
        <w:t xml:space="preserve">lana sveta ali za njegovega </w:t>
      </w:r>
      <w:r w:rsidRPr="0005002C">
        <w:rPr>
          <w:rFonts w:cs="Arial"/>
          <w:color w:val="000000"/>
          <w:spacing w:val="-2"/>
          <w:szCs w:val="20"/>
          <w:lang w:eastAsia="sl-SI"/>
        </w:rPr>
        <w:t>družinskega člana.</w:t>
      </w:r>
      <w:r w:rsidR="00BE5B78" w:rsidRPr="0005002C">
        <w:rPr>
          <w:rFonts w:cs="Arial"/>
          <w:color w:val="000000"/>
          <w:spacing w:val="-2"/>
          <w:szCs w:val="20"/>
          <w:lang w:eastAsia="sl-SI"/>
        </w:rPr>
        <w:t xml:space="preserve"> V </w:t>
      </w:r>
      <w:r w:rsidRPr="0005002C">
        <w:rPr>
          <w:rFonts w:cs="Arial"/>
          <w:color w:val="000000"/>
          <w:spacing w:val="-2"/>
          <w:szCs w:val="20"/>
          <w:lang w:eastAsia="sl-SI"/>
        </w:rPr>
        <w:t>tovrstnih primerih se pričakuje vnaprejšnja izločitev č</w:t>
      </w:r>
      <w:r w:rsidR="00BE5B78" w:rsidRPr="0005002C">
        <w:rPr>
          <w:rFonts w:cs="Arial"/>
          <w:color w:val="000000"/>
          <w:spacing w:val="-2"/>
          <w:szCs w:val="20"/>
          <w:lang w:eastAsia="sl-SI"/>
        </w:rPr>
        <w:t xml:space="preserve">lana sveta </w:t>
      </w:r>
      <w:r w:rsidR="00BE5B78" w:rsidRPr="0005002C">
        <w:rPr>
          <w:rFonts w:cs="Arial"/>
          <w:color w:val="000000"/>
          <w:spacing w:val="-4"/>
          <w:szCs w:val="20"/>
          <w:lang w:eastAsia="sl-SI"/>
        </w:rPr>
        <w:t xml:space="preserve">zavoda iz obravnave ali </w:t>
      </w:r>
      <w:r w:rsidRPr="0005002C">
        <w:rPr>
          <w:rFonts w:cs="Arial"/>
          <w:color w:val="000000"/>
          <w:spacing w:val="-4"/>
          <w:szCs w:val="20"/>
          <w:lang w:eastAsia="sl-SI"/>
        </w:rPr>
        <w:t>odločanja. Pravna podlaga za takš</w:t>
      </w:r>
      <w:r w:rsidR="00BE5B78" w:rsidRPr="0005002C">
        <w:rPr>
          <w:rFonts w:cs="Arial"/>
          <w:color w:val="000000"/>
          <w:spacing w:val="-4"/>
          <w:szCs w:val="20"/>
          <w:lang w:eastAsia="sl-SI"/>
        </w:rPr>
        <w:t xml:space="preserve">no ravnanje je prvi odstavek </w:t>
      </w:r>
      <w:r w:rsidRPr="0005002C">
        <w:rPr>
          <w:rFonts w:cs="Arial"/>
          <w:color w:val="000000"/>
          <w:spacing w:val="-4"/>
          <w:szCs w:val="20"/>
          <w:lang w:eastAsia="sl-SI"/>
        </w:rPr>
        <w:t xml:space="preserve">37. člena </w:t>
      </w:r>
      <w:proofErr w:type="spellStart"/>
      <w:r w:rsidR="001A649C" w:rsidRPr="0005002C">
        <w:rPr>
          <w:rFonts w:cs="Arial"/>
          <w:color w:val="000000"/>
          <w:spacing w:val="-4"/>
          <w:szCs w:val="20"/>
          <w:lang w:eastAsia="sl-SI"/>
        </w:rPr>
        <w:t>ZIntPK</w:t>
      </w:r>
      <w:proofErr w:type="spellEnd"/>
      <w:r w:rsidR="001A649C" w:rsidRPr="0005002C">
        <w:rPr>
          <w:rFonts w:cs="Arial"/>
          <w:color w:val="000000"/>
          <w:spacing w:val="-4"/>
          <w:szCs w:val="20"/>
          <w:lang w:eastAsia="sl-SI"/>
        </w:rPr>
        <w:t>.</w:t>
      </w:r>
    </w:p>
    <w:p w14:paraId="6AFC7C33"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p>
    <w:p w14:paraId="63482019" w14:textId="33EFA9DF" w:rsidR="00510BC7" w:rsidRDefault="00510BC7"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r w:rsidRPr="0005002C">
        <w:rPr>
          <w:rFonts w:cs="Arial"/>
          <w:color w:val="000000"/>
          <w:spacing w:val="-3"/>
          <w:szCs w:val="20"/>
          <w:lang w:eastAsia="sl-SI"/>
        </w:rPr>
        <w:t>Ko gre za glasovanje o osebi, ki ni družinski član člana sveta zavoda, vendar gre za</w:t>
      </w:r>
      <w:r w:rsidRPr="0005002C">
        <w:rPr>
          <w:rFonts w:cs="Arial"/>
          <w:color w:val="000000"/>
          <w:spacing w:val="-3"/>
          <w:szCs w:val="20"/>
          <w:lang w:eastAsia="sl-SI"/>
        </w:rPr>
        <w:br/>
      </w:r>
      <w:r w:rsidRPr="0005002C">
        <w:rPr>
          <w:rFonts w:cs="Arial"/>
          <w:color w:val="000000"/>
          <w:spacing w:val="8"/>
          <w:szCs w:val="20"/>
          <w:lang w:eastAsia="sl-SI"/>
        </w:rPr>
        <w:t>drugo povezano osebo (osebo, s katero član sveta ima ali je imel osebne,</w:t>
      </w:r>
      <w:r w:rsidRPr="0005002C">
        <w:rPr>
          <w:rFonts w:cs="Arial"/>
          <w:color w:val="000000"/>
          <w:spacing w:val="8"/>
          <w:szCs w:val="20"/>
          <w:lang w:eastAsia="sl-SI"/>
        </w:rPr>
        <w:br/>
      </w:r>
      <w:r w:rsidRPr="0005002C">
        <w:rPr>
          <w:rFonts w:cs="Arial"/>
          <w:color w:val="000000"/>
          <w:spacing w:val="4"/>
          <w:szCs w:val="20"/>
          <w:lang w:eastAsia="sl-SI"/>
        </w:rPr>
        <w:t>poslovne ali politične stike), je ocena obstoja nasprotja interesov odvisna od</w:t>
      </w:r>
      <w:r w:rsidRPr="0005002C">
        <w:rPr>
          <w:rFonts w:cs="Arial"/>
          <w:color w:val="000000"/>
          <w:spacing w:val="4"/>
          <w:szCs w:val="20"/>
          <w:lang w:eastAsia="sl-SI"/>
        </w:rPr>
        <w:br/>
      </w:r>
      <w:r w:rsidRPr="0005002C">
        <w:rPr>
          <w:rFonts w:cs="Arial"/>
          <w:color w:val="000000"/>
          <w:spacing w:val="-3"/>
          <w:szCs w:val="20"/>
          <w:lang w:eastAsia="sl-SI"/>
        </w:rPr>
        <w:t xml:space="preserve">konkretnih okoliščin primera. V takšnem primeru je skladno z 38. členom </w:t>
      </w:r>
      <w:proofErr w:type="spellStart"/>
      <w:r w:rsidR="00247490" w:rsidRPr="0005002C">
        <w:rPr>
          <w:rFonts w:cs="Arial"/>
          <w:color w:val="000000"/>
          <w:spacing w:val="-3"/>
          <w:szCs w:val="20"/>
          <w:lang w:eastAsia="sl-SI"/>
        </w:rPr>
        <w:t>ZIntPK</w:t>
      </w:r>
      <w:proofErr w:type="spellEnd"/>
      <w:r w:rsidRPr="0005002C">
        <w:rPr>
          <w:rFonts w:cs="Arial"/>
          <w:color w:val="000000"/>
          <w:spacing w:val="-4"/>
          <w:szCs w:val="20"/>
          <w:lang w:eastAsia="sl-SI"/>
        </w:rPr>
        <w:t xml:space="preserve"> potrebna začasna prekinitev z delom do odloč</w:t>
      </w:r>
      <w:r w:rsidR="00247490" w:rsidRPr="0005002C">
        <w:rPr>
          <w:rFonts w:cs="Arial"/>
          <w:color w:val="000000"/>
          <w:spacing w:val="-4"/>
          <w:szCs w:val="20"/>
          <w:lang w:eastAsia="sl-SI"/>
        </w:rPr>
        <w:t xml:space="preserve">itve </w:t>
      </w:r>
      <w:r w:rsidRPr="0005002C">
        <w:rPr>
          <w:rFonts w:cs="Arial"/>
          <w:color w:val="000000"/>
          <w:spacing w:val="-3"/>
          <w:szCs w:val="20"/>
          <w:lang w:eastAsia="sl-SI"/>
        </w:rPr>
        <w:t>predsednika sveta zavoda oziroma Komisije za preprečevanje korupcije. Č</w:t>
      </w:r>
      <w:r w:rsidR="00247490" w:rsidRPr="0005002C">
        <w:rPr>
          <w:rFonts w:cs="Arial"/>
          <w:color w:val="000000"/>
          <w:spacing w:val="-3"/>
          <w:szCs w:val="20"/>
          <w:lang w:eastAsia="sl-SI"/>
        </w:rPr>
        <w:t xml:space="preserve">lan sveta </w:t>
      </w:r>
      <w:r w:rsidRPr="0005002C">
        <w:rPr>
          <w:rFonts w:cs="Arial"/>
          <w:color w:val="000000"/>
          <w:spacing w:val="-1"/>
          <w:szCs w:val="20"/>
          <w:lang w:eastAsia="sl-SI"/>
        </w:rPr>
        <w:t>zavoda mora v takšnih primerih povezavo s kandidatom ali projektom pravoč</w:t>
      </w:r>
      <w:r w:rsidR="00247490" w:rsidRPr="0005002C">
        <w:rPr>
          <w:rFonts w:cs="Arial"/>
          <w:color w:val="000000"/>
          <w:spacing w:val="-1"/>
          <w:szCs w:val="20"/>
          <w:lang w:eastAsia="sl-SI"/>
        </w:rPr>
        <w:t xml:space="preserve">asno </w:t>
      </w:r>
      <w:r w:rsidRPr="0005002C">
        <w:rPr>
          <w:rFonts w:cs="Arial"/>
          <w:color w:val="000000"/>
          <w:spacing w:val="-2"/>
          <w:szCs w:val="20"/>
          <w:lang w:eastAsia="sl-SI"/>
        </w:rPr>
        <w:t>razkriti ostalim članom sveta zavoda, in če oceni, da ni razlogov za takojšnjo izloč</w:t>
      </w:r>
      <w:r w:rsidR="00247490" w:rsidRPr="0005002C">
        <w:rPr>
          <w:rFonts w:cs="Arial"/>
          <w:color w:val="000000"/>
          <w:spacing w:val="-2"/>
          <w:szCs w:val="20"/>
          <w:lang w:eastAsia="sl-SI"/>
        </w:rPr>
        <w:t xml:space="preserve">itev, </w:t>
      </w:r>
      <w:r w:rsidRPr="0005002C">
        <w:rPr>
          <w:rFonts w:cs="Arial"/>
          <w:color w:val="000000"/>
          <w:spacing w:val="3"/>
          <w:szCs w:val="20"/>
          <w:lang w:eastAsia="sl-SI"/>
        </w:rPr>
        <w:t>o tem obvestiti predsednika sveta zavoda oziroma Komisijo za prepreč</w:t>
      </w:r>
      <w:r w:rsidR="00247490" w:rsidRPr="0005002C">
        <w:rPr>
          <w:rFonts w:cs="Arial"/>
          <w:color w:val="000000"/>
          <w:spacing w:val="3"/>
          <w:szCs w:val="20"/>
          <w:lang w:eastAsia="sl-SI"/>
        </w:rPr>
        <w:t xml:space="preserve">evanje </w:t>
      </w:r>
      <w:r w:rsidRPr="0005002C">
        <w:rPr>
          <w:rFonts w:cs="Arial"/>
          <w:color w:val="000000"/>
          <w:spacing w:val="-3"/>
          <w:szCs w:val="20"/>
          <w:lang w:eastAsia="sl-SI"/>
        </w:rPr>
        <w:t>korupcije, ki odloči o tem, ali je podano nasprotje int</w:t>
      </w:r>
      <w:r w:rsidR="00247490" w:rsidRPr="0005002C">
        <w:rPr>
          <w:rFonts w:cs="Arial"/>
          <w:color w:val="000000"/>
          <w:spacing w:val="-3"/>
          <w:szCs w:val="20"/>
          <w:lang w:eastAsia="sl-SI"/>
        </w:rPr>
        <w:t xml:space="preserve">eresov. Predsednik sveta zavoda </w:t>
      </w:r>
      <w:r w:rsidRPr="0005002C">
        <w:rPr>
          <w:rFonts w:cs="Arial"/>
          <w:color w:val="000000"/>
          <w:szCs w:val="20"/>
          <w:lang w:eastAsia="sl-SI"/>
        </w:rPr>
        <w:t>oziroma Komisija za preprečevanje korupcije mora najpozneje v petnajstih dneh</w:t>
      </w:r>
      <w:r w:rsidRPr="0005002C">
        <w:rPr>
          <w:rFonts w:cs="Arial"/>
          <w:color w:val="000000"/>
          <w:szCs w:val="20"/>
          <w:lang w:eastAsia="sl-SI"/>
        </w:rPr>
        <w:br/>
      </w:r>
      <w:r w:rsidRPr="0005002C">
        <w:rPr>
          <w:rFonts w:cs="Arial"/>
          <w:color w:val="000000"/>
          <w:spacing w:val="-4"/>
          <w:szCs w:val="20"/>
          <w:lang w:eastAsia="sl-SI"/>
        </w:rPr>
        <w:t>(zakonski rok) odločiti, ali je v konkretnem primeru podano nasprotje interesov oziroma</w:t>
      </w:r>
      <w:r w:rsidRPr="0005002C">
        <w:rPr>
          <w:rFonts w:cs="Arial"/>
          <w:color w:val="000000"/>
          <w:spacing w:val="-4"/>
          <w:szCs w:val="20"/>
          <w:lang w:eastAsia="sl-SI"/>
        </w:rPr>
        <w:br/>
      </w:r>
      <w:r w:rsidRPr="0005002C">
        <w:rPr>
          <w:rFonts w:cs="Arial"/>
          <w:color w:val="000000"/>
          <w:szCs w:val="20"/>
          <w:lang w:eastAsia="sl-SI"/>
        </w:rPr>
        <w:t>visoko tveganje za nastanek nasprotja interesov, ter svojo odločitev v pisni obliki</w:t>
      </w:r>
      <w:r w:rsidRPr="0005002C">
        <w:rPr>
          <w:rFonts w:cs="Arial"/>
          <w:color w:val="000000"/>
          <w:szCs w:val="20"/>
          <w:lang w:eastAsia="sl-SI"/>
        </w:rPr>
        <w:br/>
      </w:r>
      <w:r w:rsidRPr="0005002C">
        <w:rPr>
          <w:rFonts w:cs="Arial"/>
          <w:color w:val="000000"/>
          <w:spacing w:val="-4"/>
          <w:szCs w:val="20"/>
          <w:lang w:eastAsia="sl-SI"/>
        </w:rPr>
        <w:t>sporočiti članu sveta zavoda.</w:t>
      </w:r>
    </w:p>
    <w:p w14:paraId="7335B18D" w14:textId="77777777" w:rsidR="00FC02C9" w:rsidRPr="0005002C" w:rsidRDefault="00FC02C9"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p>
    <w:p w14:paraId="2955229D" w14:textId="2C9C8F56" w:rsidR="00C45933" w:rsidRPr="0005002C" w:rsidRDefault="00FC02C9" w:rsidP="00FC02C9">
      <w:pPr>
        <w:contextualSpacing/>
        <w:jc w:val="both"/>
        <w:rPr>
          <w:rFonts w:cs="Arial"/>
          <w:color w:val="000000"/>
          <w:spacing w:val="-4"/>
          <w:szCs w:val="20"/>
          <w:lang w:eastAsia="sl-SI"/>
        </w:rPr>
      </w:pPr>
      <w:r>
        <w:rPr>
          <w:rFonts w:cs="Arial"/>
          <w:color w:val="000000"/>
          <w:spacing w:val="-4"/>
          <w:szCs w:val="20"/>
          <w:lang w:eastAsia="sl-SI"/>
        </w:rPr>
        <w:t xml:space="preserve">Upoštevaje vse navedeno </w:t>
      </w:r>
      <w:r w:rsidR="00142526" w:rsidRPr="0005002C">
        <w:rPr>
          <w:rFonts w:cs="Arial"/>
          <w:color w:val="000000"/>
          <w:spacing w:val="-4"/>
          <w:szCs w:val="20"/>
          <w:lang w:eastAsia="sl-SI"/>
        </w:rPr>
        <w:t>Komisija za preprečevanje korupcije</w:t>
      </w:r>
      <w:r w:rsidR="00A36FF8" w:rsidRPr="0005002C">
        <w:rPr>
          <w:rFonts w:cs="Arial"/>
          <w:color w:val="000000"/>
          <w:spacing w:val="-4"/>
          <w:szCs w:val="20"/>
          <w:lang w:eastAsia="sl-SI"/>
        </w:rPr>
        <w:t xml:space="preserve"> v svojem mnenju št. 06211-9/2012/23 z dne 3. 7. 2012</w:t>
      </w:r>
      <w:r w:rsidR="00142526" w:rsidRPr="0005002C">
        <w:rPr>
          <w:rFonts w:cs="Arial"/>
          <w:color w:val="000000"/>
          <w:spacing w:val="-4"/>
          <w:szCs w:val="20"/>
          <w:lang w:eastAsia="sl-SI"/>
        </w:rPr>
        <w:t xml:space="preserve"> p</w:t>
      </w:r>
      <w:r w:rsidR="00C45933" w:rsidRPr="0005002C">
        <w:rPr>
          <w:rFonts w:cs="Arial"/>
          <w:color w:val="000000"/>
          <w:spacing w:val="-4"/>
          <w:szCs w:val="20"/>
          <w:lang w:eastAsia="sl-SI"/>
        </w:rPr>
        <w:t>riporoča</w:t>
      </w:r>
      <w:r w:rsidR="009A742E" w:rsidRPr="0005002C">
        <w:rPr>
          <w:rFonts w:cs="Arial"/>
          <w:color w:val="000000"/>
          <w:spacing w:val="-4"/>
          <w:szCs w:val="20"/>
          <w:lang w:eastAsia="sl-SI"/>
        </w:rPr>
        <w:t>,</w:t>
      </w:r>
      <w:r w:rsidR="00C45933" w:rsidRPr="0005002C">
        <w:rPr>
          <w:rFonts w:cs="Arial"/>
          <w:color w:val="000000"/>
          <w:spacing w:val="-4"/>
          <w:szCs w:val="20"/>
          <w:lang w:eastAsia="sl-SI"/>
        </w:rPr>
        <w:t xml:space="preserve"> da </w:t>
      </w:r>
      <w:r w:rsidR="00413AC1">
        <w:rPr>
          <w:rFonts w:cs="Arial"/>
          <w:color w:val="000000"/>
          <w:spacing w:val="-4"/>
          <w:szCs w:val="20"/>
          <w:lang w:eastAsia="sl-SI"/>
        </w:rPr>
        <w:t>člani svetov javnih zavodov</w:t>
      </w:r>
      <w:r w:rsidR="00C45933" w:rsidRPr="0005002C">
        <w:rPr>
          <w:rFonts w:cs="Arial"/>
          <w:color w:val="000000"/>
          <w:spacing w:val="-4"/>
          <w:szCs w:val="20"/>
          <w:lang w:eastAsia="sl-SI"/>
        </w:rPr>
        <w:t xml:space="preserve"> </w:t>
      </w:r>
      <w:r w:rsidR="00142526" w:rsidRPr="0005002C">
        <w:rPr>
          <w:rFonts w:cs="Arial"/>
          <w:color w:val="000000"/>
          <w:spacing w:val="-4"/>
          <w:szCs w:val="20"/>
          <w:lang w:eastAsia="sl-SI"/>
        </w:rPr>
        <w:t xml:space="preserve">pri svojem delovanju </w:t>
      </w:r>
      <w:r w:rsidR="00C45933" w:rsidRPr="0005002C">
        <w:rPr>
          <w:rFonts w:cs="Arial"/>
          <w:color w:val="000000"/>
          <w:spacing w:val="-4"/>
          <w:szCs w:val="20"/>
          <w:lang w:eastAsia="sl-SI"/>
        </w:rPr>
        <w:t>upošteva</w:t>
      </w:r>
      <w:r w:rsidR="00142526" w:rsidRPr="0005002C">
        <w:rPr>
          <w:rFonts w:cs="Arial"/>
          <w:color w:val="000000"/>
          <w:spacing w:val="-4"/>
          <w:szCs w:val="20"/>
          <w:lang w:eastAsia="sl-SI"/>
        </w:rPr>
        <w:t xml:space="preserve">jo </w:t>
      </w:r>
      <w:r w:rsidR="00C45933" w:rsidRPr="0005002C">
        <w:rPr>
          <w:rFonts w:cs="Arial"/>
          <w:color w:val="000000"/>
          <w:spacing w:val="-4"/>
          <w:szCs w:val="20"/>
          <w:lang w:eastAsia="sl-SI"/>
        </w:rPr>
        <w:t xml:space="preserve"> naslednja napotila</w:t>
      </w:r>
      <w:r w:rsidR="009A742E" w:rsidRPr="0005002C">
        <w:rPr>
          <w:rFonts w:cs="Arial"/>
          <w:color w:val="000000"/>
          <w:spacing w:val="-4"/>
          <w:szCs w:val="20"/>
          <w:lang w:eastAsia="sl-SI"/>
        </w:rPr>
        <w:t>:</w:t>
      </w:r>
    </w:p>
    <w:p w14:paraId="3AB7F78C" w14:textId="77777777" w:rsidR="00C45933" w:rsidRPr="0005002C" w:rsidRDefault="00C45933" w:rsidP="00FC02C9">
      <w:pPr>
        <w:pStyle w:val="Odstavekseznama"/>
        <w:numPr>
          <w:ilvl w:val="0"/>
          <w:numId w:val="36"/>
        </w:numPr>
        <w:jc w:val="both"/>
        <w:rPr>
          <w:rFonts w:cs="Arial"/>
          <w:color w:val="000000"/>
          <w:spacing w:val="-4"/>
          <w:szCs w:val="20"/>
          <w:lang w:eastAsia="sl-SI"/>
        </w:rPr>
      </w:pPr>
      <w:r w:rsidRPr="0005002C">
        <w:rPr>
          <w:rFonts w:cs="Arial"/>
          <w:color w:val="000000"/>
          <w:spacing w:val="-4"/>
          <w:szCs w:val="20"/>
          <w:lang w:eastAsia="sl-SI"/>
        </w:rPr>
        <w:t>vsak funkcionar ali javni uslužbenec, ki se znajde v nasprotju interesov, se mora takoj izločiti iz obravnave oziroma odločanja v konkretni zadevi;</w:t>
      </w:r>
    </w:p>
    <w:p w14:paraId="0660DA0A" w14:textId="08001963" w:rsidR="00C45933" w:rsidRPr="0005002C" w:rsidRDefault="00C45933" w:rsidP="00FC02C9">
      <w:pPr>
        <w:pStyle w:val="Odstavekseznama"/>
        <w:numPr>
          <w:ilvl w:val="0"/>
          <w:numId w:val="36"/>
        </w:numPr>
        <w:spacing w:before="120" w:after="120"/>
        <w:jc w:val="both"/>
        <w:rPr>
          <w:rFonts w:cs="Arial"/>
          <w:color w:val="000000"/>
          <w:spacing w:val="-4"/>
          <w:szCs w:val="20"/>
          <w:lang w:eastAsia="sl-SI"/>
        </w:rPr>
      </w:pPr>
      <w:r w:rsidRPr="0005002C">
        <w:rPr>
          <w:rFonts w:cs="Arial"/>
          <w:color w:val="000000"/>
          <w:spacing w:val="-4"/>
          <w:szCs w:val="20"/>
          <w:lang w:eastAsia="sl-SI"/>
        </w:rPr>
        <w:t>vsak funkcionar ali javni uslužbenec, ki oceni, da bi lahko njegovo sodelovanje pri obravnavi ali odločanju v konkretni zadevi v očeh zunanjega opazovalca predstavljalo (pa čeprav po njegovem mnenju neutemeljen) videz nasprotja interesov in obremenilo postopek ali odločitev z etičnimi vprašanji, mora te okoliščine razkriti in odločitev o izločitvi iz odločanja prepustiti predstojniku ali komisiji;</w:t>
      </w:r>
    </w:p>
    <w:p w14:paraId="4C995A05" w14:textId="0462EB17" w:rsidR="00C45933" w:rsidRPr="0005002C" w:rsidRDefault="00C45933" w:rsidP="00FC02C9">
      <w:pPr>
        <w:pStyle w:val="Odstavekseznama"/>
        <w:numPr>
          <w:ilvl w:val="0"/>
          <w:numId w:val="36"/>
        </w:numPr>
        <w:spacing w:before="120" w:after="120"/>
        <w:jc w:val="both"/>
        <w:rPr>
          <w:rFonts w:cs="Arial"/>
          <w:color w:val="000000"/>
          <w:spacing w:val="-4"/>
          <w:szCs w:val="20"/>
          <w:lang w:eastAsia="sl-SI"/>
        </w:rPr>
      </w:pPr>
      <w:r w:rsidRPr="0005002C">
        <w:rPr>
          <w:rFonts w:cs="Arial"/>
          <w:color w:val="000000"/>
          <w:spacing w:val="-4"/>
          <w:szCs w:val="20"/>
          <w:lang w:eastAsia="sl-SI"/>
        </w:rPr>
        <w:t xml:space="preserve">izločitev iz obravnave ali odločanja v konkretnem primeru ne sme biti zgolj formalna oziroma tehnična; na osebi in njenem predstojniku oziroma drugih članih kolektivnih organov je, da z ustreznimi ukrepi - če so potrebni - zagotovijo, da je oseba tudi </w:t>
      </w:r>
      <w:r w:rsidR="00092D30" w:rsidRPr="0005002C">
        <w:rPr>
          <w:rFonts w:cs="Arial"/>
          <w:color w:val="000000"/>
          <w:spacing w:val="-4"/>
          <w:szCs w:val="20"/>
          <w:lang w:eastAsia="sl-SI"/>
        </w:rPr>
        <w:t xml:space="preserve">dejansko (in ne zgolj formalno) </w:t>
      </w:r>
      <w:r w:rsidRPr="0005002C">
        <w:rPr>
          <w:rFonts w:cs="Arial"/>
          <w:color w:val="000000"/>
          <w:spacing w:val="-4"/>
          <w:szCs w:val="20"/>
          <w:lang w:eastAsia="sl-SI"/>
        </w:rPr>
        <w:t>izločena iz odločanja oziroma možnosti vplivanja na obravnavo konkretne zadeve;</w:t>
      </w:r>
    </w:p>
    <w:p w14:paraId="5BBD62CB" w14:textId="58775C10" w:rsidR="00FC02C9" w:rsidRPr="00FC02C9" w:rsidRDefault="00092D30" w:rsidP="00FC02C9">
      <w:pPr>
        <w:pStyle w:val="Odstavekseznama"/>
        <w:numPr>
          <w:ilvl w:val="0"/>
          <w:numId w:val="36"/>
        </w:numPr>
        <w:spacing w:before="120" w:after="120"/>
        <w:jc w:val="both"/>
        <w:rPr>
          <w:rFonts w:cs="Arial"/>
          <w:color w:val="000000"/>
          <w:spacing w:val="-4"/>
          <w:szCs w:val="20"/>
          <w:lang w:eastAsia="sl-SI"/>
        </w:rPr>
      </w:pPr>
      <w:r w:rsidRPr="0005002C">
        <w:rPr>
          <w:rFonts w:cs="Arial"/>
          <w:color w:val="000000"/>
          <w:spacing w:val="-4"/>
          <w:szCs w:val="20"/>
          <w:lang w:eastAsia="sl-SI"/>
        </w:rPr>
        <w:t>zavedati se je potrebno, da je najboljši ukrep za zaščito integritete delovanja določenega javnega subjekta, funkcije ali službe proaktivna transparentnost (vnaprejšnje razkritje povezav in interesov ali njihovega videza, ki bi lahko obremenili postopek).</w:t>
      </w:r>
    </w:p>
    <w:p w14:paraId="6104473B" w14:textId="177572BA" w:rsidR="00510BC7" w:rsidRPr="0005002C" w:rsidRDefault="00510BC7"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r w:rsidRPr="0005002C">
        <w:rPr>
          <w:rFonts w:cs="Arial"/>
          <w:color w:val="000000"/>
          <w:szCs w:val="20"/>
          <w:lang w:eastAsia="sl-SI"/>
        </w:rPr>
        <w:t>Komisija za preprečevanje korupcije v mnenju poudarja, da je uradna oseba, ki se</w:t>
      </w:r>
      <w:r w:rsidRPr="0005002C">
        <w:rPr>
          <w:rFonts w:cs="Arial"/>
          <w:color w:val="000000"/>
          <w:szCs w:val="20"/>
          <w:lang w:eastAsia="sl-SI"/>
        </w:rPr>
        <w:br/>
      </w:r>
      <w:r w:rsidRPr="0005002C">
        <w:rPr>
          <w:rFonts w:cs="Arial"/>
          <w:color w:val="000000"/>
          <w:spacing w:val="-3"/>
          <w:szCs w:val="20"/>
          <w:lang w:eastAsia="sl-SI"/>
        </w:rPr>
        <w:t>sama ne izloči oziroma, ki predsednika sveta zavoda</w:t>
      </w:r>
      <w:r w:rsidR="00092D30" w:rsidRPr="0005002C">
        <w:rPr>
          <w:rFonts w:cs="Arial"/>
          <w:color w:val="000000"/>
          <w:spacing w:val="-3"/>
          <w:szCs w:val="20"/>
          <w:lang w:eastAsia="sl-SI"/>
        </w:rPr>
        <w:t xml:space="preserve"> (ali </w:t>
      </w:r>
      <w:r w:rsidR="006E30CC" w:rsidRPr="0005002C">
        <w:rPr>
          <w:rFonts w:cs="Arial"/>
          <w:color w:val="000000"/>
          <w:spacing w:val="-3"/>
          <w:szCs w:val="20"/>
          <w:lang w:eastAsia="sl-SI"/>
        </w:rPr>
        <w:t>komisije</w:t>
      </w:r>
      <w:r w:rsidR="00092D30" w:rsidRPr="0005002C">
        <w:rPr>
          <w:rFonts w:cs="Arial"/>
          <w:color w:val="000000"/>
          <w:spacing w:val="-3"/>
          <w:szCs w:val="20"/>
          <w:lang w:eastAsia="sl-SI"/>
        </w:rPr>
        <w:t xml:space="preserve">) </w:t>
      </w:r>
      <w:r w:rsidRPr="0005002C">
        <w:rPr>
          <w:rFonts w:cs="Arial"/>
          <w:color w:val="000000"/>
          <w:spacing w:val="-3"/>
          <w:szCs w:val="20"/>
          <w:lang w:eastAsia="sl-SI"/>
        </w:rPr>
        <w:t>pravočasno ne obvesti o nasprotju interesov oziroma mož</w:t>
      </w:r>
      <w:r w:rsidR="00092D30" w:rsidRPr="0005002C">
        <w:rPr>
          <w:rFonts w:cs="Arial"/>
          <w:color w:val="000000"/>
          <w:spacing w:val="-3"/>
          <w:szCs w:val="20"/>
          <w:lang w:eastAsia="sl-SI"/>
        </w:rPr>
        <w:t xml:space="preserve">nosti, da bi do njega lahko </w:t>
      </w:r>
      <w:r w:rsidRPr="0005002C">
        <w:rPr>
          <w:rFonts w:cs="Arial"/>
          <w:color w:val="000000"/>
          <w:spacing w:val="-3"/>
          <w:szCs w:val="20"/>
          <w:lang w:eastAsia="sl-SI"/>
        </w:rPr>
        <w:t>prišlo, odgovorna za prekršek po 10. alineji prvega odsta</w:t>
      </w:r>
      <w:r w:rsidR="00092D30" w:rsidRPr="0005002C">
        <w:rPr>
          <w:rFonts w:cs="Arial"/>
          <w:color w:val="000000"/>
          <w:spacing w:val="-3"/>
          <w:szCs w:val="20"/>
          <w:lang w:eastAsia="sl-SI"/>
        </w:rPr>
        <w:t xml:space="preserve">vka 77. člena </w:t>
      </w:r>
      <w:proofErr w:type="spellStart"/>
      <w:r w:rsidR="00092D30" w:rsidRPr="0005002C">
        <w:rPr>
          <w:rFonts w:cs="Arial"/>
          <w:color w:val="000000"/>
          <w:spacing w:val="-3"/>
          <w:szCs w:val="20"/>
          <w:lang w:eastAsia="sl-SI"/>
        </w:rPr>
        <w:t>ZIntPK</w:t>
      </w:r>
      <w:proofErr w:type="spellEnd"/>
      <w:r w:rsidRPr="0005002C">
        <w:rPr>
          <w:rFonts w:cs="Arial"/>
          <w:color w:val="000000"/>
          <w:spacing w:val="-4"/>
          <w:szCs w:val="20"/>
          <w:lang w:eastAsia="sl-SI"/>
        </w:rPr>
        <w:t>.</w:t>
      </w:r>
      <w:r w:rsidR="00092D30" w:rsidRPr="0005002C">
        <w:rPr>
          <w:rFonts w:cs="Arial"/>
          <w:color w:val="000000"/>
          <w:spacing w:val="-4"/>
          <w:szCs w:val="20"/>
          <w:lang w:eastAsia="sl-SI"/>
        </w:rPr>
        <w:t xml:space="preserve"> Ravnanje v nasprotju z zahtevanim izogibanjem nasprotju interesov po </w:t>
      </w:r>
      <w:proofErr w:type="spellStart"/>
      <w:r w:rsidR="00092D30" w:rsidRPr="0005002C">
        <w:rPr>
          <w:rFonts w:cs="Arial"/>
          <w:color w:val="000000"/>
          <w:spacing w:val="-4"/>
          <w:szCs w:val="20"/>
          <w:lang w:eastAsia="sl-SI"/>
        </w:rPr>
        <w:t>ZlntPK</w:t>
      </w:r>
      <w:proofErr w:type="spellEnd"/>
      <w:r w:rsidR="00092D30" w:rsidRPr="0005002C">
        <w:rPr>
          <w:rFonts w:cs="Arial"/>
          <w:color w:val="000000"/>
          <w:spacing w:val="-4"/>
          <w:szCs w:val="20"/>
          <w:lang w:eastAsia="sl-SI"/>
        </w:rPr>
        <w:t xml:space="preserve"> pa lahko v primeru, da je bila s tem ravnanjem omogočena </w:t>
      </w:r>
      <w:r w:rsidR="00092D30" w:rsidRPr="0005002C">
        <w:rPr>
          <w:rFonts w:cs="Arial"/>
          <w:color w:val="000000"/>
          <w:spacing w:val="-4"/>
          <w:szCs w:val="20"/>
          <w:lang w:eastAsia="sl-SI"/>
        </w:rPr>
        <w:lastRenderedPageBreak/>
        <w:t xml:space="preserve">premoženjska ali nepremoženjska korist drugi osebi, </w:t>
      </w:r>
      <w:r w:rsidR="00092D30" w:rsidRPr="0005002C">
        <w:rPr>
          <w:rFonts w:cs="Arial"/>
          <w:bCs/>
          <w:color w:val="000000"/>
          <w:spacing w:val="-4"/>
          <w:szCs w:val="20"/>
          <w:lang w:eastAsia="sl-SI"/>
        </w:rPr>
        <w:t>pomeni tudi koruptivno ravnanje,</w:t>
      </w:r>
      <w:r w:rsidR="00092D30" w:rsidRPr="0005002C">
        <w:rPr>
          <w:rFonts w:cs="Arial"/>
          <w:b/>
          <w:bCs/>
          <w:color w:val="000000"/>
          <w:spacing w:val="-4"/>
          <w:szCs w:val="20"/>
          <w:lang w:eastAsia="sl-SI"/>
        </w:rPr>
        <w:t xml:space="preserve"> </w:t>
      </w:r>
      <w:r w:rsidR="00092D30" w:rsidRPr="0005002C">
        <w:rPr>
          <w:rFonts w:cs="Arial"/>
          <w:color w:val="000000"/>
          <w:spacing w:val="-4"/>
          <w:szCs w:val="20"/>
          <w:lang w:eastAsia="sl-SI"/>
        </w:rPr>
        <w:t xml:space="preserve">opredeljeno v 1. točki 4. člena </w:t>
      </w:r>
      <w:proofErr w:type="spellStart"/>
      <w:r w:rsidR="00092D30" w:rsidRPr="0005002C">
        <w:rPr>
          <w:rFonts w:cs="Arial"/>
          <w:color w:val="000000"/>
          <w:spacing w:val="-4"/>
          <w:szCs w:val="20"/>
          <w:lang w:eastAsia="sl-SI"/>
        </w:rPr>
        <w:t>ZlntPK</w:t>
      </w:r>
      <w:proofErr w:type="spellEnd"/>
      <w:r w:rsidR="00092D30" w:rsidRPr="0005002C">
        <w:rPr>
          <w:rFonts w:cs="Arial"/>
          <w:color w:val="000000"/>
          <w:spacing w:val="-4"/>
          <w:szCs w:val="20"/>
          <w:lang w:eastAsia="sl-SI"/>
        </w:rPr>
        <w:t>.</w:t>
      </w:r>
    </w:p>
    <w:p w14:paraId="32FDD2A8" w14:textId="77777777" w:rsidR="00617CEC" w:rsidRPr="0005002C" w:rsidRDefault="00617CEC" w:rsidP="00FC02C9">
      <w:pPr>
        <w:widowControl w:val="0"/>
        <w:shd w:val="clear" w:color="auto" w:fill="FFFFFF"/>
        <w:autoSpaceDE w:val="0"/>
        <w:autoSpaceDN w:val="0"/>
        <w:adjustRightInd w:val="0"/>
        <w:spacing w:before="120" w:after="120" w:line="240" w:lineRule="auto"/>
        <w:contextualSpacing/>
        <w:rPr>
          <w:rFonts w:cs="Arial"/>
          <w:szCs w:val="20"/>
        </w:rPr>
      </w:pPr>
    </w:p>
    <w:p w14:paraId="4E8756CA"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39196278" w14:textId="77777777" w:rsidR="001A2521" w:rsidRPr="0005002C" w:rsidRDefault="001A2521" w:rsidP="00FC02C9">
      <w:pPr>
        <w:pStyle w:val="Naslov1"/>
        <w:spacing w:after="120"/>
        <w:contextualSpacing/>
        <w:rPr>
          <w:sz w:val="20"/>
          <w:szCs w:val="20"/>
        </w:rPr>
      </w:pPr>
      <w:bookmarkStart w:id="20" w:name="_Toc5953000"/>
      <w:r w:rsidRPr="0005002C">
        <w:rPr>
          <w:sz w:val="20"/>
          <w:szCs w:val="20"/>
        </w:rPr>
        <w:lastRenderedPageBreak/>
        <w:t>4</w:t>
      </w:r>
      <w:r w:rsidR="00467B2A" w:rsidRPr="0005002C">
        <w:rPr>
          <w:sz w:val="20"/>
          <w:szCs w:val="20"/>
        </w:rPr>
        <w:t>.</w:t>
      </w:r>
      <w:r w:rsidRPr="0005002C">
        <w:rPr>
          <w:sz w:val="20"/>
          <w:szCs w:val="20"/>
        </w:rPr>
        <w:t xml:space="preserve"> FINANCIRANJE JVIZ</w:t>
      </w:r>
      <w:bookmarkEnd w:id="20"/>
    </w:p>
    <w:p w14:paraId="1DE35C54" w14:textId="77777777" w:rsidR="00580DF9" w:rsidRPr="0005002C" w:rsidRDefault="00580DF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7DD664A" w14:textId="31C3B0BB" w:rsidR="00465FA8" w:rsidRPr="0005002C" w:rsidRDefault="007C50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Skladno z določbo 48. člena Zakona o zavodih</w:t>
      </w:r>
      <w:r w:rsidR="00465FA8" w:rsidRPr="0005002C">
        <w:rPr>
          <w:rFonts w:cs="Arial"/>
          <w:bCs/>
          <w:spacing w:val="-3"/>
          <w:szCs w:val="20"/>
          <w:lang w:eastAsia="sl-SI"/>
        </w:rPr>
        <w:t xml:space="preserve"> zavod pridobiva sredstva za delo iz sredstev ustanovitelja, s plačili za storitve, s prodajo blaga in storitev na trgu in iz drugih virov na način in pod pogoji, določenimi z zakonom in aktom o ustanovitvi.</w:t>
      </w:r>
      <w:r w:rsidR="00D3327B" w:rsidRPr="0005002C">
        <w:rPr>
          <w:rFonts w:cs="Arial"/>
          <w:bCs/>
          <w:spacing w:val="-3"/>
          <w:szCs w:val="20"/>
          <w:lang w:eastAsia="sl-SI"/>
        </w:rPr>
        <w:t xml:space="preserve"> Javni zavod torej sredstva pridobiva</w:t>
      </w:r>
      <w:r w:rsidR="00465FA8" w:rsidRPr="0005002C">
        <w:rPr>
          <w:rFonts w:cs="Arial"/>
          <w:bCs/>
          <w:spacing w:val="-3"/>
          <w:szCs w:val="20"/>
          <w:lang w:eastAsia="sl-SI"/>
        </w:rPr>
        <w:t xml:space="preserve">  iz sredstev ustanovitelja</w:t>
      </w:r>
      <w:r w:rsidR="00292AD7">
        <w:rPr>
          <w:rFonts w:cs="Arial"/>
          <w:bCs/>
          <w:spacing w:val="-3"/>
          <w:szCs w:val="20"/>
          <w:lang w:eastAsia="sl-SI"/>
        </w:rPr>
        <w:t>,</w:t>
      </w:r>
      <w:r w:rsidR="00465FA8" w:rsidRPr="0005002C">
        <w:rPr>
          <w:rFonts w:cs="Arial"/>
          <w:bCs/>
          <w:spacing w:val="-3"/>
          <w:szCs w:val="20"/>
          <w:lang w:eastAsia="sl-SI"/>
        </w:rPr>
        <w:t xml:space="preserve"> </w:t>
      </w:r>
      <w:r w:rsidR="00D3327B" w:rsidRPr="0005002C">
        <w:rPr>
          <w:rFonts w:cs="Arial"/>
          <w:bCs/>
          <w:spacing w:val="-3"/>
          <w:szCs w:val="20"/>
          <w:lang w:eastAsia="sl-SI"/>
        </w:rPr>
        <w:t>in sicer se</w:t>
      </w:r>
      <w:r w:rsidR="00465FA8" w:rsidRPr="0005002C">
        <w:rPr>
          <w:rFonts w:cs="Arial"/>
          <w:bCs/>
          <w:spacing w:val="-3"/>
          <w:szCs w:val="20"/>
          <w:lang w:eastAsia="sl-SI"/>
        </w:rPr>
        <w:t xml:space="preserve"> prek državnega/občinskega proračuna financirajo kot posredni proračunski uporabniki. Lahko pa javni zavod del sredstev dobiva tudi s plačili za storitve, ki jih izvedejo uporabniki storitev. Ta sredstva ne predstavljajo tržne dejavnosti javnega zavoda. Taki "nejavni viri" kot sredstvo za financiranje javne službe so npr. (do)plačila staršev za šolo v naravi.</w:t>
      </w:r>
      <w:r w:rsidR="008E2FED" w:rsidRPr="0005002C">
        <w:rPr>
          <w:rFonts w:cs="Arial"/>
          <w:bCs/>
          <w:spacing w:val="-3"/>
          <w:szCs w:val="20"/>
          <w:lang w:eastAsia="sl-SI"/>
        </w:rPr>
        <w:t xml:space="preserve"> Drugi viri so subvencije, donacije, darila, dediščine in drugo.</w:t>
      </w:r>
    </w:p>
    <w:p w14:paraId="005A7BC7" w14:textId="77777777" w:rsidR="00465FA8" w:rsidRPr="0005002C" w:rsidRDefault="00465FA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4D60254" w14:textId="6F764C2E" w:rsidR="002960B0" w:rsidRPr="0005002C" w:rsidRDefault="002960B0" w:rsidP="00FC02C9">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Konkretno vire financiranja za JVIZ določa 78. člen ZOFVI, le</w:t>
      </w:r>
      <w:r w:rsidR="008B3145">
        <w:rPr>
          <w:rFonts w:cs="Arial"/>
          <w:bCs/>
          <w:spacing w:val="-3"/>
          <w:szCs w:val="20"/>
          <w:lang w:eastAsia="sl-SI"/>
        </w:rPr>
        <w:t>-</w:t>
      </w:r>
      <w:r w:rsidRPr="0005002C">
        <w:rPr>
          <w:rFonts w:cs="Arial"/>
          <w:bCs/>
          <w:spacing w:val="-3"/>
          <w:szCs w:val="20"/>
          <w:lang w:eastAsia="sl-SI"/>
        </w:rPr>
        <w:t xml:space="preserve">ti lahko pridobivajo sredstva iz: </w:t>
      </w:r>
    </w:p>
    <w:p w14:paraId="2F875431" w14:textId="26BA10C9" w:rsidR="002960B0" w:rsidRPr="0005002C" w:rsidRDefault="002960B0" w:rsidP="00FC02C9">
      <w:pPr>
        <w:pStyle w:val="Odstavekseznama"/>
        <w:widowControl w:val="0"/>
        <w:numPr>
          <w:ilvl w:val="0"/>
          <w:numId w:val="24"/>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javnih sredstev,</w:t>
      </w:r>
    </w:p>
    <w:p w14:paraId="52B2081B" w14:textId="668E339F" w:rsidR="002960B0" w:rsidRPr="0005002C" w:rsidRDefault="002960B0" w:rsidP="00FC02C9">
      <w:pPr>
        <w:pStyle w:val="Odstavekseznama"/>
        <w:widowControl w:val="0"/>
        <w:numPr>
          <w:ilvl w:val="0"/>
          <w:numId w:val="24"/>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sredstev ustanovitelja,</w:t>
      </w:r>
    </w:p>
    <w:p w14:paraId="47677171" w14:textId="09D75DD2" w:rsidR="002960B0" w:rsidRPr="0005002C" w:rsidRDefault="002960B0" w:rsidP="00FC02C9">
      <w:pPr>
        <w:pStyle w:val="Odstavekseznama"/>
        <w:widowControl w:val="0"/>
        <w:numPr>
          <w:ilvl w:val="0"/>
          <w:numId w:val="24"/>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prispevkov gospodarskih združenj in zbornic,</w:t>
      </w:r>
    </w:p>
    <w:p w14:paraId="206645B5" w14:textId="7E1ED362"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neposrednih prispevkov delodajalcev za izvajanje praktičnega pouka,</w:t>
      </w:r>
    </w:p>
    <w:p w14:paraId="4F642E5D" w14:textId="3184E74E"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prispevkov učencev, vajencev, dijakov, študentov višjih šol in odraslih,</w:t>
      </w:r>
    </w:p>
    <w:p w14:paraId="09D87FDF" w14:textId="0FF7FD47"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šolnin v zasebnih šolah,</w:t>
      </w:r>
    </w:p>
    <w:p w14:paraId="260A5EF6" w14:textId="7FBCD259"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plačila staršev za storitve v predšolski vzgoji,</w:t>
      </w:r>
    </w:p>
    <w:p w14:paraId="03681C7C" w14:textId="201715BD"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sredstev od prodaje storitev in izdelkov,</w:t>
      </w:r>
    </w:p>
    <w:p w14:paraId="4C196AA2" w14:textId="7EF9E92F"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iz donacij, prispevkov sponzorjev in iz drugih virov.</w:t>
      </w:r>
    </w:p>
    <w:p w14:paraId="50DE79CC" w14:textId="78C8C113" w:rsidR="002960B0" w:rsidRPr="0005002C" w:rsidRDefault="002960B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Dodatno je še v 78. členu tudi določeno, da se JVIZ ne smejo financirati iz sredstev političnih strank ter da so dolžni uporabljati sredstva v skladu z namenom, za katerega so ji bila dodeljena.</w:t>
      </w:r>
    </w:p>
    <w:p w14:paraId="48A3F56E" w14:textId="77777777" w:rsidR="002960B0" w:rsidRPr="0005002C" w:rsidRDefault="002960B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FB648D9" w14:textId="7A4AB4BE" w:rsidR="00580DF9" w:rsidRPr="0005002C" w:rsidRDefault="00465FA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Republika Slovenija </w:t>
      </w:r>
      <w:r w:rsidR="00735A57" w:rsidRPr="0005002C">
        <w:rPr>
          <w:rFonts w:cs="Arial"/>
          <w:bCs/>
          <w:spacing w:val="-3"/>
          <w:szCs w:val="20"/>
          <w:lang w:eastAsia="sl-SI"/>
        </w:rPr>
        <w:t xml:space="preserve">kot ustanoviteljica javnim poklicnim šolam, srednjim tehniškim in srednjim strokovnim šolam, gimnazijam, višjim strokovnim šolam, zavodom za vzgojo in izobraževanje otrok in mladostnikov s posebnimi potrebami (razen za delavce, ki opravljajo zdravstvene storitve) ter dijaških domovih (za vzgojno dejavnost) zagotavlja sredstva za </w:t>
      </w:r>
      <w:r w:rsidR="003C060B" w:rsidRPr="0005002C">
        <w:rPr>
          <w:rFonts w:cs="Arial"/>
          <w:bCs/>
          <w:spacing w:val="-3"/>
          <w:szCs w:val="20"/>
          <w:lang w:eastAsia="sl-SI"/>
        </w:rPr>
        <w:t>plače s prispevki in davki ter drugi osebni prejemki na podlagi sistemizacije in zasedbe delovnih mest v skladu z zakonom, normativi in standardi, metodologijo za določanje obsega sredstev na udeleženca izobraževanja ter s kolektivno pogodbo ter plače s prispevki in davki in drugi osebni prejemki za pripra</w:t>
      </w:r>
      <w:r w:rsidR="00735A57" w:rsidRPr="0005002C">
        <w:rPr>
          <w:rFonts w:cs="Arial"/>
          <w:bCs/>
          <w:spacing w:val="-3"/>
          <w:szCs w:val="20"/>
          <w:lang w:eastAsia="sl-SI"/>
        </w:rPr>
        <w:t>vnike (prvi odstavek 81. člena ZOFVI).</w:t>
      </w:r>
    </w:p>
    <w:p w14:paraId="76222981" w14:textId="77777777" w:rsidR="00D3327B" w:rsidRPr="0005002C" w:rsidRDefault="00D3327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4EEAB12" w14:textId="28471DFE" w:rsidR="003C060B" w:rsidRPr="0005002C" w:rsidRDefault="00735A5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Zgoraj naštetim JVIZ se i</w:t>
      </w:r>
      <w:r w:rsidR="003C060B" w:rsidRPr="0005002C">
        <w:rPr>
          <w:rFonts w:cs="Arial"/>
          <w:bCs/>
          <w:spacing w:val="-3"/>
          <w:szCs w:val="20"/>
          <w:lang w:eastAsia="sl-SI"/>
        </w:rPr>
        <w:t xml:space="preserve">z sredstev državnega proračuna se zagotavljajo </w:t>
      </w:r>
      <w:r w:rsidRPr="0005002C">
        <w:rPr>
          <w:rFonts w:cs="Arial"/>
          <w:bCs/>
          <w:spacing w:val="-3"/>
          <w:szCs w:val="20"/>
          <w:lang w:eastAsia="sl-SI"/>
        </w:rPr>
        <w:t xml:space="preserve">tudi </w:t>
      </w:r>
      <w:r w:rsidR="003C060B" w:rsidRPr="0005002C">
        <w:rPr>
          <w:rFonts w:cs="Arial"/>
          <w:bCs/>
          <w:spacing w:val="-3"/>
          <w:szCs w:val="20"/>
          <w:lang w:eastAsia="sl-SI"/>
        </w:rPr>
        <w:t>sredstva za materialne stroške v skladu z normativi in standardi oziroma metodologijo za določanje obsega sredstev na udeleženca izobraževanja ter za investicijsko vzdrževanje in obnovo nepremičnin in opreme</w:t>
      </w:r>
      <w:r w:rsidRPr="0005002C">
        <w:rPr>
          <w:rFonts w:cs="Arial"/>
          <w:bCs/>
          <w:spacing w:val="-3"/>
          <w:szCs w:val="20"/>
          <w:lang w:eastAsia="sl-SI"/>
        </w:rPr>
        <w:t xml:space="preserve"> ter tudi sredstva za investicije(tretji in peti odstavek 81. člena ZOFVI).</w:t>
      </w:r>
    </w:p>
    <w:p w14:paraId="1FCD16A5" w14:textId="77777777" w:rsidR="000B0AB6" w:rsidRPr="0005002C" w:rsidRDefault="000B0A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FFED44" w14:textId="5AEF1D55" w:rsidR="006B4A79" w:rsidRPr="0005002C" w:rsidRDefault="000B0A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sedmem odstavku 81. člena ZOFVI do določene še druge dejavnosti in naloge, ki so potrebne za opravljanje dejavnosti vzgoje in izobraževanja in so financirane iz drža</w:t>
      </w:r>
      <w:r w:rsidR="007E49D3" w:rsidRPr="0005002C">
        <w:rPr>
          <w:rFonts w:cs="Arial"/>
          <w:bCs/>
          <w:spacing w:val="-3"/>
          <w:szCs w:val="20"/>
          <w:lang w:eastAsia="sl-SI"/>
        </w:rPr>
        <w:t xml:space="preserve">vnega proračuna. </w:t>
      </w:r>
    </w:p>
    <w:p w14:paraId="6B18DC98" w14:textId="77777777" w:rsidR="005A7504" w:rsidRPr="0005002C" w:rsidRDefault="005A7504" w:rsidP="00FC02C9">
      <w:pPr>
        <w:spacing w:before="120" w:after="120" w:line="240" w:lineRule="auto"/>
        <w:contextualSpacing/>
        <w:rPr>
          <w:rFonts w:cs="Arial"/>
          <w:b/>
          <w:kern w:val="32"/>
          <w:szCs w:val="20"/>
          <w:lang w:eastAsia="sl-SI"/>
        </w:rPr>
      </w:pPr>
      <w:r w:rsidRPr="0005002C">
        <w:rPr>
          <w:rFonts w:cs="Arial"/>
          <w:szCs w:val="20"/>
        </w:rPr>
        <w:br w:type="page"/>
      </w:r>
    </w:p>
    <w:p w14:paraId="72B70DD9" w14:textId="0E764A9B" w:rsidR="004F65DB" w:rsidRPr="0005002C" w:rsidRDefault="004F65DB" w:rsidP="00FC02C9">
      <w:pPr>
        <w:pStyle w:val="Naslov1"/>
        <w:spacing w:after="120"/>
        <w:contextualSpacing/>
        <w:rPr>
          <w:sz w:val="20"/>
          <w:szCs w:val="20"/>
        </w:rPr>
      </w:pPr>
      <w:bookmarkStart w:id="21" w:name="_Toc5953001"/>
      <w:r w:rsidRPr="0005002C">
        <w:rPr>
          <w:sz w:val="20"/>
          <w:szCs w:val="20"/>
        </w:rPr>
        <w:lastRenderedPageBreak/>
        <w:t>5</w:t>
      </w:r>
      <w:r w:rsidR="00897366" w:rsidRPr="0005002C">
        <w:rPr>
          <w:sz w:val="20"/>
          <w:szCs w:val="20"/>
        </w:rPr>
        <w:t>.</w:t>
      </w:r>
      <w:r w:rsidRPr="0005002C">
        <w:rPr>
          <w:sz w:val="20"/>
          <w:szCs w:val="20"/>
        </w:rPr>
        <w:t xml:space="preserve"> POSLOVANJE JVIZ</w:t>
      </w:r>
      <w:bookmarkEnd w:id="21"/>
    </w:p>
    <w:p w14:paraId="739B2BE6" w14:textId="645F7FDC"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Temeljni zakon za </w:t>
      </w:r>
      <w:r w:rsidR="00716EA3" w:rsidRPr="0005002C">
        <w:rPr>
          <w:rFonts w:cs="Arial"/>
          <w:bCs/>
          <w:spacing w:val="-3"/>
          <w:szCs w:val="20"/>
          <w:lang w:eastAsia="sl-SI"/>
        </w:rPr>
        <w:t>upravljanje javnih financ</w:t>
      </w:r>
      <w:r w:rsidR="007E49D3" w:rsidRPr="0005002C">
        <w:rPr>
          <w:rFonts w:cs="Arial"/>
          <w:bCs/>
          <w:spacing w:val="-3"/>
          <w:szCs w:val="20"/>
          <w:lang w:eastAsia="sl-SI"/>
        </w:rPr>
        <w:t xml:space="preserve"> </w:t>
      </w:r>
      <w:r w:rsidR="00081D35" w:rsidRPr="0005002C">
        <w:rPr>
          <w:rFonts w:cs="Arial"/>
          <w:bCs/>
          <w:spacing w:val="-3"/>
          <w:szCs w:val="20"/>
          <w:lang w:eastAsia="sl-SI"/>
        </w:rPr>
        <w:t xml:space="preserve">je Zakon o </w:t>
      </w:r>
      <w:r w:rsidRPr="0005002C">
        <w:rPr>
          <w:rFonts w:cs="Arial"/>
          <w:bCs/>
          <w:spacing w:val="-3"/>
          <w:szCs w:val="20"/>
          <w:lang w:eastAsia="sl-SI"/>
        </w:rPr>
        <w:t xml:space="preserve">javnih financah </w:t>
      </w:r>
      <w:r w:rsidR="00580DF9" w:rsidRPr="0005002C">
        <w:rPr>
          <w:rFonts w:cs="Arial"/>
          <w:bCs/>
          <w:spacing w:val="-3"/>
          <w:szCs w:val="20"/>
          <w:lang w:eastAsia="sl-SI"/>
        </w:rPr>
        <w:t xml:space="preserve">(v nadaljnjem besedilu ZJF) </w:t>
      </w:r>
      <w:r w:rsidRPr="0005002C">
        <w:rPr>
          <w:rFonts w:cs="Arial"/>
          <w:bCs/>
          <w:spacing w:val="-3"/>
          <w:szCs w:val="20"/>
          <w:lang w:eastAsia="sl-SI"/>
        </w:rPr>
        <w:t xml:space="preserve">ter vsako leto sprejet </w:t>
      </w:r>
      <w:r w:rsidR="00580DF9" w:rsidRPr="0005002C">
        <w:rPr>
          <w:rFonts w:cs="Arial"/>
          <w:bCs/>
          <w:spacing w:val="-3"/>
          <w:szCs w:val="20"/>
          <w:lang w:eastAsia="sl-SI"/>
        </w:rPr>
        <w:t>zakon, ki ureja</w:t>
      </w:r>
      <w:r w:rsidRPr="0005002C">
        <w:rPr>
          <w:rFonts w:cs="Arial"/>
          <w:bCs/>
          <w:spacing w:val="-3"/>
          <w:szCs w:val="20"/>
          <w:lang w:eastAsia="sl-SI"/>
        </w:rPr>
        <w:t xml:space="preserve"> i</w:t>
      </w:r>
      <w:r w:rsidR="00081D35" w:rsidRPr="0005002C">
        <w:rPr>
          <w:rFonts w:cs="Arial"/>
          <w:bCs/>
          <w:spacing w:val="-3"/>
          <w:szCs w:val="20"/>
          <w:lang w:eastAsia="sl-SI"/>
        </w:rPr>
        <w:t xml:space="preserve">zvrševanju proračuna RS. </w:t>
      </w:r>
      <w:r w:rsidR="005B52AD" w:rsidRPr="0005002C">
        <w:rPr>
          <w:rFonts w:cs="Arial"/>
          <w:bCs/>
          <w:spacing w:val="-3"/>
          <w:szCs w:val="20"/>
          <w:lang w:eastAsia="sl-SI"/>
        </w:rPr>
        <w:t>Poleg navedenih aktov so p</w:t>
      </w:r>
      <w:r w:rsidR="00081D35" w:rsidRPr="0005002C">
        <w:rPr>
          <w:rFonts w:cs="Arial"/>
          <w:bCs/>
          <w:spacing w:val="-3"/>
          <w:szCs w:val="20"/>
          <w:lang w:eastAsia="sl-SI"/>
        </w:rPr>
        <w:t xml:space="preserve">ravne </w:t>
      </w:r>
      <w:r w:rsidRPr="0005002C">
        <w:rPr>
          <w:rFonts w:cs="Arial"/>
          <w:bCs/>
          <w:spacing w:val="-3"/>
          <w:szCs w:val="20"/>
          <w:lang w:eastAsia="sl-SI"/>
        </w:rPr>
        <w:t>podlage za financiranje, vodenje poslovnih knjig</w:t>
      </w:r>
      <w:r w:rsidR="005B52AD" w:rsidRPr="0005002C">
        <w:rPr>
          <w:rFonts w:cs="Arial"/>
          <w:bCs/>
          <w:spacing w:val="-3"/>
          <w:szCs w:val="20"/>
          <w:lang w:eastAsia="sl-SI"/>
        </w:rPr>
        <w:t xml:space="preserve"> ter pripravo letnih poročil </w:t>
      </w:r>
      <w:r w:rsidRPr="0005002C">
        <w:rPr>
          <w:rFonts w:cs="Arial"/>
          <w:bCs/>
          <w:spacing w:val="-3"/>
          <w:szCs w:val="20"/>
          <w:lang w:eastAsia="sl-SI"/>
        </w:rPr>
        <w:t>opr</w:t>
      </w:r>
      <w:r w:rsidR="007C50B6">
        <w:rPr>
          <w:rFonts w:cs="Arial"/>
          <w:bCs/>
          <w:spacing w:val="-3"/>
          <w:szCs w:val="20"/>
          <w:lang w:eastAsia="sl-SI"/>
        </w:rPr>
        <w:t>edeljene tudi v Zakonu o zavodih</w:t>
      </w:r>
      <w:r w:rsidR="005B52AD" w:rsidRPr="0005002C">
        <w:rPr>
          <w:rFonts w:cs="Arial"/>
          <w:bCs/>
          <w:spacing w:val="-3"/>
          <w:szCs w:val="20"/>
          <w:lang w:eastAsia="sl-SI"/>
        </w:rPr>
        <w:t>, Z</w:t>
      </w:r>
      <w:r w:rsidRPr="0005002C">
        <w:rPr>
          <w:rFonts w:cs="Arial"/>
          <w:bCs/>
          <w:spacing w:val="-3"/>
          <w:szCs w:val="20"/>
          <w:lang w:eastAsia="sl-SI"/>
        </w:rPr>
        <w:t>akonu o rač</w:t>
      </w:r>
      <w:r w:rsidR="00081D35" w:rsidRPr="0005002C">
        <w:rPr>
          <w:rFonts w:cs="Arial"/>
          <w:bCs/>
          <w:spacing w:val="-3"/>
          <w:szCs w:val="20"/>
          <w:lang w:eastAsia="sl-SI"/>
        </w:rPr>
        <w:t xml:space="preserve">unovodstvu ter drugih področnih </w:t>
      </w:r>
      <w:r w:rsidRPr="0005002C">
        <w:rPr>
          <w:rFonts w:cs="Arial"/>
          <w:bCs/>
          <w:spacing w:val="-3"/>
          <w:szCs w:val="20"/>
          <w:lang w:eastAsia="sl-SI"/>
        </w:rPr>
        <w:t>predpisih</w:t>
      </w:r>
      <w:r w:rsidR="005B52AD" w:rsidRPr="0005002C">
        <w:rPr>
          <w:rFonts w:cs="Arial"/>
          <w:bCs/>
          <w:spacing w:val="-3"/>
          <w:szCs w:val="20"/>
          <w:lang w:eastAsia="sl-SI"/>
        </w:rPr>
        <w:t xml:space="preserve"> (npr. ZOFVI in akti o ustanovitvi JVIZ)</w:t>
      </w:r>
      <w:r w:rsidRPr="0005002C">
        <w:rPr>
          <w:rFonts w:cs="Arial"/>
          <w:bCs/>
          <w:spacing w:val="-3"/>
          <w:szCs w:val="20"/>
          <w:lang w:eastAsia="sl-SI"/>
        </w:rPr>
        <w:t>, ki bolj ali manj podrobno obravnavajo vire</w:t>
      </w:r>
      <w:r w:rsidR="00081D35" w:rsidRPr="0005002C">
        <w:rPr>
          <w:rFonts w:cs="Arial"/>
          <w:bCs/>
          <w:spacing w:val="-3"/>
          <w:szCs w:val="20"/>
          <w:lang w:eastAsia="sl-SI"/>
        </w:rPr>
        <w:t xml:space="preserve"> financiranja, uporabo presežka p</w:t>
      </w:r>
      <w:r w:rsidRPr="0005002C">
        <w:rPr>
          <w:rFonts w:cs="Arial"/>
          <w:bCs/>
          <w:spacing w:val="-3"/>
          <w:szCs w:val="20"/>
          <w:lang w:eastAsia="sl-SI"/>
        </w:rPr>
        <w:t>rihodka nad odhodki ter kritje oziroma obravnavo presežka odhodkov nad prihodki.</w:t>
      </w:r>
    </w:p>
    <w:p w14:paraId="0633ABBE"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4FC19C2" w14:textId="77777777" w:rsidR="00F73001" w:rsidRDefault="005B52A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ZJF za JVZI </w:t>
      </w:r>
      <w:r w:rsidR="006B4A95" w:rsidRPr="0005002C">
        <w:rPr>
          <w:rFonts w:cs="Arial"/>
          <w:bCs/>
          <w:spacing w:val="-3"/>
          <w:szCs w:val="20"/>
          <w:lang w:eastAsia="sl-SI"/>
        </w:rPr>
        <w:t xml:space="preserve">kot </w:t>
      </w:r>
      <w:r w:rsidRPr="0005002C">
        <w:rPr>
          <w:rFonts w:cs="Arial"/>
          <w:bCs/>
          <w:spacing w:val="-3"/>
          <w:szCs w:val="20"/>
          <w:lang w:eastAsia="sl-SI"/>
        </w:rPr>
        <w:t>posredne proračunske uporabnike</w:t>
      </w:r>
      <w:r w:rsidR="006B4A95" w:rsidRPr="0005002C">
        <w:rPr>
          <w:rFonts w:cs="Arial"/>
          <w:bCs/>
          <w:spacing w:val="-3"/>
          <w:szCs w:val="20"/>
          <w:lang w:eastAsia="sl-SI"/>
        </w:rPr>
        <w:t xml:space="preserve"> </w:t>
      </w:r>
      <w:r w:rsidR="00F96BFF" w:rsidRPr="0005002C">
        <w:rPr>
          <w:rFonts w:cs="Arial"/>
          <w:bCs/>
          <w:spacing w:val="-3"/>
          <w:szCs w:val="20"/>
          <w:lang w:eastAsia="sl-SI"/>
        </w:rPr>
        <w:t>določa pravila</w:t>
      </w:r>
      <w:r w:rsidR="00A24929" w:rsidRPr="0005002C">
        <w:rPr>
          <w:rFonts w:cs="Arial"/>
          <w:bCs/>
          <w:spacing w:val="-3"/>
          <w:szCs w:val="20"/>
          <w:lang w:eastAsia="sl-SI"/>
        </w:rPr>
        <w:t xml:space="preserve"> </w:t>
      </w:r>
      <w:r w:rsidR="00081D35" w:rsidRPr="0005002C">
        <w:rPr>
          <w:rFonts w:cs="Arial"/>
          <w:bCs/>
          <w:spacing w:val="-3"/>
          <w:szCs w:val="20"/>
          <w:lang w:eastAsia="sl-SI"/>
        </w:rPr>
        <w:t xml:space="preserve">za sestavo in </w:t>
      </w:r>
      <w:r w:rsidR="00F96BFF" w:rsidRPr="0005002C">
        <w:rPr>
          <w:rFonts w:cs="Arial"/>
          <w:bCs/>
          <w:spacing w:val="-3"/>
          <w:szCs w:val="20"/>
          <w:lang w:eastAsia="sl-SI"/>
        </w:rPr>
        <w:t xml:space="preserve">predložitev finančnih načrtov, upravljanje z denarnimi </w:t>
      </w:r>
      <w:r w:rsidR="00081D35" w:rsidRPr="0005002C">
        <w:rPr>
          <w:rFonts w:cs="Arial"/>
          <w:bCs/>
          <w:spacing w:val="-3"/>
          <w:szCs w:val="20"/>
          <w:lang w:eastAsia="sl-SI"/>
        </w:rPr>
        <w:t xml:space="preserve">sredstvi, zadolževanje, dajanje </w:t>
      </w:r>
      <w:r w:rsidR="00F96BFF" w:rsidRPr="0005002C">
        <w:rPr>
          <w:rFonts w:cs="Arial"/>
          <w:bCs/>
          <w:spacing w:val="-3"/>
          <w:szCs w:val="20"/>
          <w:lang w:eastAsia="sl-SI"/>
        </w:rPr>
        <w:t>poroštev, računovodstvo, predložitve letnih poročil in no</w:t>
      </w:r>
      <w:r w:rsidR="00081D35" w:rsidRPr="0005002C">
        <w:rPr>
          <w:rFonts w:cs="Arial"/>
          <w:bCs/>
          <w:spacing w:val="-3"/>
          <w:szCs w:val="20"/>
          <w:lang w:eastAsia="sl-SI"/>
        </w:rPr>
        <w:t xml:space="preserve">tranji nadzor javnih financ ter </w:t>
      </w:r>
      <w:r w:rsidR="00F96BFF" w:rsidRPr="0005002C">
        <w:rPr>
          <w:rFonts w:cs="Arial"/>
          <w:bCs/>
          <w:spacing w:val="-3"/>
          <w:szCs w:val="20"/>
          <w:lang w:eastAsia="sl-SI"/>
        </w:rPr>
        <w:t>proračunsk</w:t>
      </w:r>
      <w:r w:rsidR="00F73001" w:rsidRPr="0005002C">
        <w:rPr>
          <w:rFonts w:cs="Arial"/>
          <w:bCs/>
          <w:spacing w:val="-3"/>
          <w:szCs w:val="20"/>
          <w:lang w:eastAsia="sl-SI"/>
        </w:rPr>
        <w:t xml:space="preserve">o </w:t>
      </w:r>
      <w:proofErr w:type="spellStart"/>
      <w:r w:rsidR="00F73001" w:rsidRPr="0005002C">
        <w:rPr>
          <w:rFonts w:cs="Arial"/>
          <w:bCs/>
          <w:spacing w:val="-3"/>
          <w:szCs w:val="20"/>
          <w:lang w:eastAsia="sl-SI"/>
        </w:rPr>
        <w:t>inšpiciranje</w:t>
      </w:r>
      <w:proofErr w:type="spellEnd"/>
      <w:r w:rsidR="00F73001" w:rsidRPr="0005002C">
        <w:rPr>
          <w:rFonts w:cs="Arial"/>
          <w:bCs/>
          <w:spacing w:val="-3"/>
          <w:szCs w:val="20"/>
          <w:lang w:eastAsia="sl-SI"/>
        </w:rPr>
        <w:t>.</w:t>
      </w:r>
    </w:p>
    <w:p w14:paraId="07505CBD"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A8DA7C" w14:textId="77777777" w:rsidR="00F73001" w:rsidRPr="0005002C" w:rsidRDefault="002D7C46" w:rsidP="00FC02C9">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Če poseben zakon ne določa drugače, zagotavljajo p</w:t>
      </w:r>
      <w:r w:rsidR="00F96BFF" w:rsidRPr="0005002C">
        <w:rPr>
          <w:rFonts w:cs="Arial"/>
          <w:bCs/>
          <w:spacing w:val="-3"/>
          <w:szCs w:val="20"/>
          <w:lang w:eastAsia="sl-SI"/>
        </w:rPr>
        <w:t>ristojna ministrstva izvajanje javn</w:t>
      </w:r>
      <w:r w:rsidR="00081D35" w:rsidRPr="0005002C">
        <w:rPr>
          <w:rFonts w:cs="Arial"/>
          <w:bCs/>
          <w:spacing w:val="-3"/>
          <w:szCs w:val="20"/>
          <w:lang w:eastAsia="sl-SI"/>
        </w:rPr>
        <w:t xml:space="preserve">ih služb in dejavnosti v javnem </w:t>
      </w:r>
      <w:r w:rsidR="00F96BFF" w:rsidRPr="0005002C">
        <w:rPr>
          <w:rFonts w:cs="Arial"/>
          <w:bCs/>
          <w:spacing w:val="-3"/>
          <w:szCs w:val="20"/>
          <w:lang w:eastAsia="sl-SI"/>
        </w:rPr>
        <w:t>interesu</w:t>
      </w:r>
      <w:r w:rsidR="006B4A95" w:rsidRPr="0005002C">
        <w:rPr>
          <w:rFonts w:cs="Arial"/>
          <w:bCs/>
          <w:spacing w:val="-3"/>
          <w:szCs w:val="20"/>
          <w:lang w:eastAsia="sl-SI"/>
        </w:rPr>
        <w:t xml:space="preserve"> tako, da </w:t>
      </w:r>
      <w:r w:rsidR="00081D35" w:rsidRPr="0005002C">
        <w:rPr>
          <w:rFonts w:cs="Arial"/>
          <w:bCs/>
          <w:spacing w:val="-3"/>
          <w:szCs w:val="20"/>
          <w:lang w:eastAsia="sl-SI"/>
        </w:rPr>
        <w:t>izvajajo naslednje naloge</w:t>
      </w:r>
      <w:r w:rsidR="006B4A95" w:rsidRPr="0005002C">
        <w:rPr>
          <w:rFonts w:cs="Arial"/>
          <w:bCs/>
          <w:spacing w:val="-3"/>
          <w:szCs w:val="20"/>
          <w:lang w:eastAsia="sl-SI"/>
        </w:rPr>
        <w:t>:</w:t>
      </w:r>
    </w:p>
    <w:p w14:paraId="3E3CF278" w14:textId="78D2B3C4" w:rsidR="00F96BFF" w:rsidRPr="0005002C" w:rsidRDefault="00F96BFF" w:rsidP="00FC02C9">
      <w:pPr>
        <w:pStyle w:val="Odstavekseznama"/>
        <w:widowControl w:val="0"/>
        <w:numPr>
          <w:ilvl w:val="0"/>
          <w:numId w:val="25"/>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usklajevanje programov dela in finančnih načrtov javnih zavodov, javnih podjetij,</w:t>
      </w:r>
      <w:r w:rsidR="00EC16DC" w:rsidRPr="0005002C">
        <w:rPr>
          <w:rFonts w:cs="Arial"/>
          <w:bCs/>
          <w:spacing w:val="-3"/>
          <w:szCs w:val="20"/>
          <w:lang w:eastAsia="sl-SI"/>
        </w:rPr>
        <w:t xml:space="preserve"> </w:t>
      </w:r>
      <w:r w:rsidRPr="0005002C">
        <w:rPr>
          <w:rFonts w:cs="Arial"/>
          <w:bCs/>
          <w:spacing w:val="-3"/>
          <w:szCs w:val="20"/>
          <w:lang w:eastAsia="sl-SI"/>
        </w:rPr>
        <w:t>skladov in  agencij ter financiranje dejavnosti teh  pravnih oseb po  potrjenih</w:t>
      </w:r>
      <w:r w:rsidR="00EC16DC" w:rsidRPr="0005002C">
        <w:rPr>
          <w:rFonts w:cs="Arial"/>
          <w:bCs/>
          <w:spacing w:val="-3"/>
          <w:szCs w:val="20"/>
          <w:lang w:eastAsia="sl-SI"/>
        </w:rPr>
        <w:t xml:space="preserve"> </w:t>
      </w:r>
      <w:r w:rsidRPr="0005002C">
        <w:rPr>
          <w:rFonts w:cs="Arial"/>
          <w:bCs/>
          <w:spacing w:val="-3"/>
          <w:szCs w:val="20"/>
          <w:lang w:eastAsia="sl-SI"/>
        </w:rPr>
        <w:t>programih;</w:t>
      </w:r>
    </w:p>
    <w:p w14:paraId="432EB5D8" w14:textId="77777777" w:rsidR="00F96BFF" w:rsidRPr="0005002C" w:rsidRDefault="00F96BFF" w:rsidP="00FC02C9">
      <w:pPr>
        <w:widowControl w:val="0"/>
        <w:numPr>
          <w:ilvl w:val="0"/>
          <w:numId w:val="25"/>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poslovanjem pravnih oseb;</w:t>
      </w:r>
    </w:p>
    <w:p w14:paraId="7202E78C" w14:textId="77777777" w:rsidR="00F96BFF" w:rsidRPr="0005002C" w:rsidRDefault="00F96BFF" w:rsidP="00FC02C9">
      <w:pPr>
        <w:widowControl w:val="0"/>
        <w:numPr>
          <w:ilvl w:val="0"/>
          <w:numId w:val="25"/>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izvajanjem odobrenih programov pravnih oseb;</w:t>
      </w:r>
    </w:p>
    <w:p w14:paraId="7479DC05" w14:textId="77777777" w:rsidR="00F96BFF" w:rsidRPr="0005002C" w:rsidRDefault="00F96BFF" w:rsidP="00FC02C9">
      <w:pPr>
        <w:widowControl w:val="0"/>
        <w:numPr>
          <w:ilvl w:val="0"/>
          <w:numId w:val="25"/>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zadolževanjem pravnih oseb in</w:t>
      </w:r>
    </w:p>
    <w:p w14:paraId="01FA96E5" w14:textId="3F5E540B" w:rsidR="00F96BFF" w:rsidRDefault="00F96BFF" w:rsidP="00FC02C9">
      <w:pPr>
        <w:widowControl w:val="0"/>
        <w:numPr>
          <w:ilvl w:val="0"/>
          <w:numId w:val="25"/>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uveljavljanje različnih  pravic lastnika  kapitalskih  naložb  (npr.  sodelovanje  na</w:t>
      </w:r>
      <w:r w:rsidR="00EC16DC" w:rsidRPr="0005002C">
        <w:rPr>
          <w:rFonts w:cs="Arial"/>
          <w:bCs/>
          <w:spacing w:val="-3"/>
          <w:szCs w:val="20"/>
          <w:lang w:eastAsia="sl-SI"/>
        </w:rPr>
        <w:t xml:space="preserve"> </w:t>
      </w:r>
      <w:r w:rsidRPr="0005002C">
        <w:rPr>
          <w:rFonts w:cs="Arial"/>
          <w:bCs/>
          <w:spacing w:val="-3"/>
          <w:szCs w:val="20"/>
          <w:lang w:eastAsia="sl-SI"/>
        </w:rPr>
        <w:t>skupščinah in v nadzornih svetih)</w:t>
      </w:r>
      <w:r w:rsidR="007E49D3" w:rsidRPr="0005002C">
        <w:rPr>
          <w:rFonts w:cs="Arial"/>
          <w:bCs/>
          <w:spacing w:val="-3"/>
          <w:szCs w:val="20"/>
          <w:lang w:eastAsia="sl-SI"/>
        </w:rPr>
        <w:t xml:space="preserve"> </w:t>
      </w:r>
      <w:r w:rsidR="002D7C46" w:rsidRPr="0005002C">
        <w:rPr>
          <w:rFonts w:cs="Arial"/>
          <w:bCs/>
          <w:spacing w:val="-3"/>
          <w:szCs w:val="20"/>
          <w:lang w:eastAsia="sl-SI"/>
        </w:rPr>
        <w:t>(71. člen ZJF</w:t>
      </w:r>
      <w:r w:rsidR="007E49D3" w:rsidRPr="0005002C">
        <w:rPr>
          <w:rFonts w:cs="Arial"/>
          <w:bCs/>
          <w:spacing w:val="-3"/>
          <w:szCs w:val="20"/>
          <w:lang w:eastAsia="sl-SI"/>
        </w:rPr>
        <w:t>).</w:t>
      </w:r>
    </w:p>
    <w:p w14:paraId="7703F6FC" w14:textId="77777777" w:rsidR="00FC02C9" w:rsidRPr="0005002C" w:rsidRDefault="00FC02C9" w:rsidP="00292AD7">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57B7209" w14:textId="77777777" w:rsidR="00EC16DC"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 področju upravljanja </w:t>
      </w:r>
      <w:r w:rsidR="00546DFF" w:rsidRPr="0005002C">
        <w:rPr>
          <w:rFonts w:cs="Arial"/>
          <w:bCs/>
          <w:spacing w:val="-3"/>
          <w:szCs w:val="20"/>
          <w:lang w:eastAsia="sl-SI"/>
        </w:rPr>
        <w:t>JVIZ</w:t>
      </w:r>
      <w:r w:rsidRPr="0005002C">
        <w:rPr>
          <w:rFonts w:cs="Arial"/>
          <w:bCs/>
          <w:spacing w:val="-3"/>
          <w:szCs w:val="20"/>
          <w:lang w:eastAsia="sl-SI"/>
        </w:rPr>
        <w:t xml:space="preserve"> ima država tro</w:t>
      </w:r>
      <w:r w:rsidR="00EC16DC" w:rsidRPr="0005002C">
        <w:rPr>
          <w:rFonts w:cs="Arial"/>
          <w:bCs/>
          <w:spacing w:val="-3"/>
          <w:szCs w:val="20"/>
          <w:lang w:eastAsia="sl-SI"/>
        </w:rPr>
        <w:t xml:space="preserve">jno vlogo, in sicer nastopa kot </w:t>
      </w:r>
      <w:r w:rsidRPr="0005002C">
        <w:rPr>
          <w:rFonts w:cs="Arial"/>
          <w:bCs/>
          <w:spacing w:val="-3"/>
          <w:szCs w:val="20"/>
          <w:lang w:eastAsia="sl-SI"/>
        </w:rPr>
        <w:t>regulator</w:t>
      </w:r>
      <w:r w:rsidR="008D7485" w:rsidRPr="0005002C">
        <w:rPr>
          <w:rFonts w:cs="Arial"/>
          <w:bCs/>
          <w:spacing w:val="-3"/>
          <w:szCs w:val="20"/>
          <w:lang w:eastAsia="sl-SI"/>
        </w:rPr>
        <w:t xml:space="preserve"> nekega področja</w:t>
      </w:r>
      <w:r w:rsidRPr="0005002C">
        <w:rPr>
          <w:rFonts w:cs="Arial"/>
          <w:bCs/>
          <w:spacing w:val="-3"/>
          <w:szCs w:val="20"/>
          <w:lang w:eastAsia="sl-SI"/>
        </w:rPr>
        <w:t>, kot ustanovitelj in kot financer javnih z</w:t>
      </w:r>
      <w:r w:rsidR="00EC16DC" w:rsidRPr="0005002C">
        <w:rPr>
          <w:rFonts w:cs="Arial"/>
          <w:bCs/>
          <w:spacing w:val="-3"/>
          <w:szCs w:val="20"/>
          <w:lang w:eastAsia="sl-SI"/>
        </w:rPr>
        <w:t xml:space="preserve">avodov. </w:t>
      </w:r>
    </w:p>
    <w:p w14:paraId="6E270B45"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BD28881" w14:textId="4F4CA05B" w:rsidR="00F96BFF" w:rsidRPr="0005002C"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Naloge, ki se nanašajo na neposredno izvajanje nad</w:t>
      </w:r>
      <w:r w:rsidR="00EC16DC" w:rsidRPr="0005002C">
        <w:rPr>
          <w:rFonts w:cs="Arial"/>
          <w:bCs/>
          <w:spacing w:val="-3"/>
          <w:szCs w:val="20"/>
          <w:lang w:eastAsia="sl-SI"/>
        </w:rPr>
        <w:t xml:space="preserve">zora ustanovitelja, se odražajo </w:t>
      </w:r>
      <w:r w:rsidRPr="0005002C">
        <w:rPr>
          <w:rFonts w:cs="Arial"/>
          <w:bCs/>
          <w:spacing w:val="-3"/>
          <w:szCs w:val="20"/>
          <w:lang w:eastAsia="sl-SI"/>
        </w:rPr>
        <w:t>z dajanjem soglasij</w:t>
      </w:r>
      <w:r w:rsidR="00AC707E" w:rsidRPr="0005002C">
        <w:rPr>
          <w:rFonts w:cs="Arial"/>
          <w:bCs/>
          <w:spacing w:val="-3"/>
          <w:szCs w:val="20"/>
          <w:lang w:eastAsia="sl-SI"/>
        </w:rPr>
        <w:t>/mnenj</w:t>
      </w:r>
      <w:r w:rsidRPr="0005002C">
        <w:rPr>
          <w:rFonts w:cs="Arial"/>
          <w:bCs/>
          <w:spacing w:val="-3"/>
          <w:szCs w:val="20"/>
          <w:lang w:eastAsia="sl-SI"/>
        </w:rPr>
        <w:t xml:space="preserve"> ustanovitelja</w:t>
      </w:r>
      <w:r w:rsidR="00C25115">
        <w:rPr>
          <w:rFonts w:cs="Arial"/>
          <w:bCs/>
          <w:spacing w:val="-3"/>
          <w:szCs w:val="20"/>
          <w:lang w:eastAsia="sl-SI"/>
        </w:rPr>
        <w:t xml:space="preserve"> k</w:t>
      </w:r>
      <w:r w:rsidRPr="0005002C">
        <w:rPr>
          <w:rFonts w:cs="Arial"/>
          <w:bCs/>
          <w:spacing w:val="-3"/>
          <w:szCs w:val="20"/>
          <w:lang w:eastAsia="sl-SI"/>
        </w:rPr>
        <w:t>:</w:t>
      </w:r>
    </w:p>
    <w:p w14:paraId="2150466C" w14:textId="77777777" w:rsidR="00F96BFF" w:rsidRPr="0005002C" w:rsidRDefault="00EC16DC" w:rsidP="00FC02C9">
      <w:pPr>
        <w:widowControl w:val="0"/>
        <w:numPr>
          <w:ilvl w:val="0"/>
          <w:numId w:val="2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imenovanju </w:t>
      </w:r>
      <w:r w:rsidR="00AC707E" w:rsidRPr="0005002C">
        <w:rPr>
          <w:rFonts w:cs="Arial"/>
          <w:bCs/>
          <w:spacing w:val="-3"/>
          <w:szCs w:val="20"/>
          <w:lang w:eastAsia="sl-SI"/>
        </w:rPr>
        <w:t xml:space="preserve">in razrešitvi </w:t>
      </w:r>
      <w:r w:rsidRPr="0005002C">
        <w:rPr>
          <w:rFonts w:cs="Arial"/>
          <w:bCs/>
          <w:spacing w:val="-3"/>
          <w:szCs w:val="20"/>
          <w:lang w:eastAsia="sl-SI"/>
        </w:rPr>
        <w:t>ravnatelja in direktorja JVIZ</w:t>
      </w:r>
      <w:r w:rsidR="00F96BFF" w:rsidRPr="0005002C">
        <w:rPr>
          <w:rFonts w:cs="Arial"/>
          <w:bCs/>
          <w:spacing w:val="-3"/>
          <w:szCs w:val="20"/>
          <w:lang w:eastAsia="sl-SI"/>
        </w:rPr>
        <w:t>,</w:t>
      </w:r>
    </w:p>
    <w:p w14:paraId="1FAA6757" w14:textId="77777777" w:rsidR="00F96BFF" w:rsidRPr="0005002C" w:rsidRDefault="00AC707E" w:rsidP="00FC02C9">
      <w:pPr>
        <w:widowControl w:val="0"/>
        <w:numPr>
          <w:ilvl w:val="0"/>
          <w:numId w:val="2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k letnim poročilom JVIZ</w:t>
      </w:r>
      <w:r w:rsidR="00F96BFF" w:rsidRPr="0005002C">
        <w:rPr>
          <w:rFonts w:cs="Arial"/>
          <w:bCs/>
          <w:spacing w:val="-3"/>
          <w:szCs w:val="20"/>
          <w:lang w:eastAsia="sl-SI"/>
        </w:rPr>
        <w:t>,</w:t>
      </w:r>
    </w:p>
    <w:p w14:paraId="674B40BB" w14:textId="18941358" w:rsidR="00F96BFF" w:rsidRDefault="00341105" w:rsidP="00FC02C9">
      <w:pPr>
        <w:widowControl w:val="0"/>
        <w:numPr>
          <w:ilvl w:val="0"/>
          <w:numId w:val="2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k </w:t>
      </w:r>
      <w:r w:rsidR="00F96BFF" w:rsidRPr="0005002C">
        <w:rPr>
          <w:rFonts w:cs="Arial"/>
          <w:bCs/>
          <w:spacing w:val="-3"/>
          <w:szCs w:val="20"/>
          <w:lang w:eastAsia="sl-SI"/>
        </w:rPr>
        <w:t>finančn</w:t>
      </w:r>
      <w:r w:rsidR="00AC707E" w:rsidRPr="0005002C">
        <w:rPr>
          <w:rFonts w:cs="Arial"/>
          <w:bCs/>
          <w:spacing w:val="-3"/>
          <w:szCs w:val="20"/>
          <w:lang w:eastAsia="sl-SI"/>
        </w:rPr>
        <w:t>im načrtom in programom dela JVIZ</w:t>
      </w:r>
      <w:r w:rsidR="00F96BFF" w:rsidRPr="0005002C">
        <w:rPr>
          <w:rFonts w:cs="Arial"/>
          <w:bCs/>
          <w:spacing w:val="-3"/>
          <w:szCs w:val="20"/>
          <w:lang w:eastAsia="sl-SI"/>
        </w:rPr>
        <w:t>, vključno s kadrovskim načrtom.</w:t>
      </w:r>
    </w:p>
    <w:p w14:paraId="716A315B"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77EB8" w14:textId="6CACCC88"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Zakon o računovodstvu velja za pravne osebe, </w:t>
      </w:r>
      <w:r w:rsidR="00AC707E" w:rsidRPr="0005002C">
        <w:rPr>
          <w:rFonts w:cs="Arial"/>
          <w:bCs/>
          <w:spacing w:val="-3"/>
          <w:szCs w:val="20"/>
          <w:lang w:eastAsia="sl-SI"/>
        </w:rPr>
        <w:t xml:space="preserve">ki ne vodijo poslovnih knjig na </w:t>
      </w:r>
      <w:r w:rsidRPr="0005002C">
        <w:rPr>
          <w:rFonts w:cs="Arial"/>
          <w:bCs/>
          <w:spacing w:val="-3"/>
          <w:szCs w:val="20"/>
          <w:lang w:eastAsia="sl-SI"/>
        </w:rPr>
        <w:t>podlagi Zakona o gospodarskih družbah, Zakon</w:t>
      </w:r>
      <w:r w:rsidR="00AC707E" w:rsidRPr="0005002C">
        <w:rPr>
          <w:rFonts w:cs="Arial"/>
          <w:bCs/>
          <w:spacing w:val="-3"/>
          <w:szCs w:val="20"/>
          <w:lang w:eastAsia="sl-SI"/>
        </w:rPr>
        <w:t xml:space="preserve">a o gospodarskih javnih službah </w:t>
      </w:r>
      <w:r w:rsidRPr="0005002C">
        <w:rPr>
          <w:rFonts w:cs="Arial"/>
          <w:bCs/>
          <w:spacing w:val="-3"/>
          <w:szCs w:val="20"/>
          <w:lang w:eastAsia="sl-SI"/>
        </w:rPr>
        <w:t>in Zakona o društvih (</w:t>
      </w:r>
      <w:r w:rsidR="006E328F" w:rsidRPr="0005002C">
        <w:rPr>
          <w:rFonts w:cs="Arial"/>
          <w:bCs/>
          <w:spacing w:val="-3"/>
          <w:szCs w:val="20"/>
          <w:lang w:eastAsia="sl-SI"/>
        </w:rPr>
        <w:t>1. člen Zakona o računovodstvu), torej tudi za JVIZ.</w:t>
      </w:r>
    </w:p>
    <w:p w14:paraId="1CB3326B"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BA54351" w14:textId="77777777"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Vrstni red uporabe računovodskih predpisov določa 4. člen Pravilnika o razčlenj</w:t>
      </w:r>
      <w:r w:rsidR="00AC707E" w:rsidRPr="0005002C">
        <w:rPr>
          <w:rFonts w:cs="Arial"/>
          <w:bCs/>
          <w:spacing w:val="-3"/>
          <w:szCs w:val="20"/>
          <w:lang w:eastAsia="sl-SI"/>
        </w:rPr>
        <w:t xml:space="preserve">evanju </w:t>
      </w:r>
      <w:r w:rsidRPr="0005002C">
        <w:rPr>
          <w:rFonts w:cs="Arial"/>
          <w:bCs/>
          <w:spacing w:val="-3"/>
          <w:szCs w:val="20"/>
          <w:lang w:eastAsia="sl-SI"/>
        </w:rPr>
        <w:t>in merjenju prihodkov in odhodkov pravnih oseb jav</w:t>
      </w:r>
      <w:r w:rsidR="00AC707E" w:rsidRPr="0005002C">
        <w:rPr>
          <w:rFonts w:cs="Arial"/>
          <w:bCs/>
          <w:spacing w:val="-3"/>
          <w:szCs w:val="20"/>
          <w:lang w:eastAsia="sl-SI"/>
        </w:rPr>
        <w:t xml:space="preserve">nega prava. Temeljni predpis je </w:t>
      </w:r>
      <w:r w:rsidRPr="0005002C">
        <w:rPr>
          <w:rFonts w:cs="Arial"/>
          <w:bCs/>
          <w:spacing w:val="-3"/>
          <w:szCs w:val="20"/>
          <w:lang w:eastAsia="sl-SI"/>
        </w:rPr>
        <w:t>Zakon o računovodstvu z izvedbenimi predpisi. Za</w:t>
      </w:r>
      <w:r w:rsidR="00AC707E" w:rsidRPr="0005002C">
        <w:rPr>
          <w:rFonts w:cs="Arial"/>
          <w:bCs/>
          <w:spacing w:val="-3"/>
          <w:szCs w:val="20"/>
          <w:lang w:eastAsia="sl-SI"/>
        </w:rPr>
        <w:t xml:space="preserve"> vse, kar ni posebej določeno z </w:t>
      </w:r>
      <w:r w:rsidRPr="0005002C">
        <w:rPr>
          <w:rFonts w:cs="Arial"/>
          <w:bCs/>
          <w:spacing w:val="-3"/>
          <w:szCs w:val="20"/>
          <w:lang w:eastAsia="sl-SI"/>
        </w:rPr>
        <w:t>zakonom in podzakonskimi predpisi, pa se uporabljajo slovenski računovodski</w:t>
      </w:r>
      <w:r w:rsidR="00AC707E" w:rsidRPr="0005002C">
        <w:rPr>
          <w:rFonts w:cs="Arial"/>
          <w:bCs/>
          <w:spacing w:val="-3"/>
          <w:szCs w:val="20"/>
          <w:lang w:eastAsia="sl-SI"/>
        </w:rPr>
        <w:t xml:space="preserve"> standardi</w:t>
      </w:r>
      <w:r w:rsidR="00AC707E" w:rsidRPr="0005002C">
        <w:rPr>
          <w:rStyle w:val="Sprotnaopomba-sklic"/>
          <w:rFonts w:cs="Arial"/>
          <w:bCs/>
          <w:spacing w:val="-3"/>
          <w:szCs w:val="20"/>
          <w:lang w:eastAsia="sl-SI"/>
        </w:rPr>
        <w:footnoteReference w:id="5"/>
      </w:r>
      <w:r w:rsidRPr="0005002C">
        <w:rPr>
          <w:rFonts w:cs="Arial"/>
          <w:bCs/>
          <w:spacing w:val="-3"/>
          <w:szCs w:val="20"/>
          <w:lang w:eastAsia="sl-SI"/>
        </w:rPr>
        <w:t>, kar pomeni, da v njih iščemo rešitve p</w:t>
      </w:r>
      <w:r w:rsidR="00AC707E" w:rsidRPr="0005002C">
        <w:rPr>
          <w:rFonts w:cs="Arial"/>
          <w:bCs/>
          <w:spacing w:val="-3"/>
          <w:szCs w:val="20"/>
          <w:lang w:eastAsia="sl-SI"/>
        </w:rPr>
        <w:t xml:space="preserve">ri </w:t>
      </w:r>
      <w:proofErr w:type="spellStart"/>
      <w:r w:rsidR="00AC707E" w:rsidRPr="0005002C">
        <w:rPr>
          <w:rFonts w:cs="Arial"/>
          <w:bCs/>
          <w:spacing w:val="-3"/>
          <w:szCs w:val="20"/>
          <w:lang w:eastAsia="sl-SI"/>
        </w:rPr>
        <w:t>računovodenju</w:t>
      </w:r>
      <w:proofErr w:type="spellEnd"/>
      <w:r w:rsidR="00AC707E" w:rsidRPr="0005002C">
        <w:rPr>
          <w:rFonts w:cs="Arial"/>
          <w:bCs/>
          <w:spacing w:val="-3"/>
          <w:szCs w:val="20"/>
          <w:lang w:eastAsia="sl-SI"/>
        </w:rPr>
        <w:t xml:space="preserve">, če v Zakonu o </w:t>
      </w:r>
      <w:r w:rsidRPr="0005002C">
        <w:rPr>
          <w:rFonts w:cs="Arial"/>
          <w:bCs/>
          <w:spacing w:val="-3"/>
          <w:szCs w:val="20"/>
          <w:lang w:eastAsia="sl-SI"/>
        </w:rPr>
        <w:t>računovodstvu ter izvedbenimi predpisi ne najdemo opredelitve.</w:t>
      </w:r>
    </w:p>
    <w:p w14:paraId="21A1F9C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19E149" w14:textId="7C965FDF"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Neposredni in posredni uporabniki proračuna s</w:t>
      </w:r>
      <w:r w:rsidR="005F0348" w:rsidRPr="0005002C">
        <w:rPr>
          <w:rFonts w:cs="Arial"/>
          <w:bCs/>
          <w:spacing w:val="-3"/>
          <w:szCs w:val="20"/>
          <w:lang w:eastAsia="sl-SI"/>
        </w:rPr>
        <w:t xml:space="preserve">o v skladu z določbami Zakona o </w:t>
      </w:r>
      <w:r w:rsidRPr="0005002C">
        <w:rPr>
          <w:rFonts w:cs="Arial"/>
          <w:bCs/>
          <w:spacing w:val="-3"/>
          <w:szCs w:val="20"/>
          <w:lang w:eastAsia="sl-SI"/>
        </w:rPr>
        <w:t>računovodstvu zavezani k uporabi Pravilnika o enot</w:t>
      </w:r>
      <w:r w:rsidR="005F0348" w:rsidRPr="0005002C">
        <w:rPr>
          <w:rFonts w:cs="Arial"/>
          <w:bCs/>
          <w:spacing w:val="-3"/>
          <w:szCs w:val="20"/>
          <w:lang w:eastAsia="sl-SI"/>
        </w:rPr>
        <w:t xml:space="preserve">nem kontnem načrtu za proračun, </w:t>
      </w:r>
      <w:r w:rsidRPr="0005002C">
        <w:rPr>
          <w:rFonts w:cs="Arial"/>
          <w:bCs/>
          <w:spacing w:val="-3"/>
          <w:szCs w:val="20"/>
          <w:lang w:eastAsia="sl-SI"/>
        </w:rPr>
        <w:t>proračunske uporabnike in druge osebe javnega pra</w:t>
      </w:r>
      <w:r w:rsidR="006E328F" w:rsidRPr="0005002C">
        <w:rPr>
          <w:rFonts w:cs="Arial"/>
          <w:bCs/>
          <w:spacing w:val="-3"/>
          <w:szCs w:val="20"/>
          <w:lang w:eastAsia="sl-SI"/>
        </w:rPr>
        <w:t xml:space="preserve">va. ki </w:t>
      </w:r>
      <w:r w:rsidR="005F0348" w:rsidRPr="0005002C">
        <w:rPr>
          <w:rFonts w:cs="Arial"/>
          <w:bCs/>
          <w:spacing w:val="-3"/>
          <w:szCs w:val="20"/>
          <w:lang w:eastAsia="sl-SI"/>
        </w:rPr>
        <w:t xml:space="preserve">podrobneje določa </w:t>
      </w:r>
      <w:r w:rsidRPr="0005002C">
        <w:rPr>
          <w:rFonts w:cs="Arial"/>
          <w:bCs/>
          <w:spacing w:val="-3"/>
          <w:szCs w:val="20"/>
          <w:lang w:eastAsia="sl-SI"/>
        </w:rPr>
        <w:t>oziroma predpisuje obvezen kontni načrt. Podatki se iz</w:t>
      </w:r>
      <w:r w:rsidR="005F0348" w:rsidRPr="0005002C">
        <w:rPr>
          <w:rFonts w:cs="Arial"/>
          <w:bCs/>
          <w:spacing w:val="-3"/>
          <w:szCs w:val="20"/>
          <w:lang w:eastAsia="sl-SI"/>
        </w:rPr>
        <w:t xml:space="preserve">kazujejo na kontih, predpisanih </w:t>
      </w:r>
      <w:r w:rsidRPr="0005002C">
        <w:rPr>
          <w:rFonts w:cs="Arial"/>
          <w:bCs/>
          <w:spacing w:val="-3"/>
          <w:szCs w:val="20"/>
          <w:lang w:eastAsia="sl-SI"/>
        </w:rPr>
        <w:t>v enotnem kontnem načrtu.</w:t>
      </w:r>
    </w:p>
    <w:p w14:paraId="5DF73482"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E491ED" w14:textId="51086DD1"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Prav tako so </w:t>
      </w:r>
      <w:r w:rsidR="00441077" w:rsidRPr="0005002C">
        <w:rPr>
          <w:rFonts w:cs="Arial"/>
          <w:bCs/>
          <w:spacing w:val="-3"/>
          <w:szCs w:val="20"/>
          <w:lang w:eastAsia="sl-SI"/>
        </w:rPr>
        <w:t>JVZI zavezani</w:t>
      </w:r>
      <w:r w:rsidRPr="0005002C">
        <w:rPr>
          <w:rFonts w:cs="Arial"/>
          <w:bCs/>
          <w:spacing w:val="-3"/>
          <w:szCs w:val="20"/>
          <w:lang w:eastAsia="sl-SI"/>
        </w:rPr>
        <w:t xml:space="preserve"> k uporabi Pravilnika o razčlenjevanju in</w:t>
      </w:r>
      <w:r w:rsidR="005F0348" w:rsidRPr="0005002C">
        <w:rPr>
          <w:rFonts w:cs="Arial"/>
          <w:bCs/>
          <w:spacing w:val="-3"/>
          <w:szCs w:val="20"/>
          <w:lang w:eastAsia="sl-SI"/>
        </w:rPr>
        <w:t xml:space="preserve"> </w:t>
      </w:r>
      <w:r w:rsidRPr="0005002C">
        <w:rPr>
          <w:rFonts w:cs="Arial"/>
          <w:bCs/>
          <w:spacing w:val="-3"/>
          <w:szCs w:val="20"/>
          <w:lang w:eastAsia="sl-SI"/>
        </w:rPr>
        <w:t xml:space="preserve">merjenju prihodkov in odhodkov pravnih oseb </w:t>
      </w:r>
      <w:r w:rsidR="005F0348" w:rsidRPr="0005002C">
        <w:rPr>
          <w:rFonts w:cs="Arial"/>
          <w:bCs/>
          <w:spacing w:val="-3"/>
          <w:szCs w:val="20"/>
          <w:lang w:eastAsia="sl-SI"/>
        </w:rPr>
        <w:t xml:space="preserve">javnega prava, ki določa vrste, </w:t>
      </w:r>
      <w:r w:rsidRPr="0005002C">
        <w:rPr>
          <w:rFonts w:cs="Arial"/>
          <w:bCs/>
          <w:spacing w:val="-3"/>
          <w:szCs w:val="20"/>
          <w:lang w:eastAsia="sl-SI"/>
        </w:rPr>
        <w:t>priznavanje in izkazovanje prihodkov in odhodk</w:t>
      </w:r>
      <w:r w:rsidR="005F0348" w:rsidRPr="0005002C">
        <w:rPr>
          <w:rFonts w:cs="Arial"/>
          <w:bCs/>
          <w:spacing w:val="-3"/>
          <w:szCs w:val="20"/>
          <w:lang w:eastAsia="sl-SI"/>
        </w:rPr>
        <w:t xml:space="preserve">ov ter izkazovanje prejemkov in </w:t>
      </w:r>
      <w:r w:rsidRPr="0005002C">
        <w:rPr>
          <w:rFonts w:cs="Arial"/>
          <w:bCs/>
          <w:spacing w:val="-3"/>
          <w:szCs w:val="20"/>
          <w:lang w:eastAsia="sl-SI"/>
        </w:rPr>
        <w:t>izdatkov, povezanih s finančnimi naložbami in najeman</w:t>
      </w:r>
      <w:r w:rsidR="005F0348" w:rsidRPr="0005002C">
        <w:rPr>
          <w:rFonts w:cs="Arial"/>
          <w:bCs/>
          <w:spacing w:val="-3"/>
          <w:szCs w:val="20"/>
          <w:lang w:eastAsia="sl-SI"/>
        </w:rPr>
        <w:t xml:space="preserve">jem posojil v poslovnih knjigah </w:t>
      </w:r>
      <w:r w:rsidRPr="0005002C">
        <w:rPr>
          <w:rFonts w:cs="Arial"/>
          <w:bCs/>
          <w:spacing w:val="-3"/>
          <w:szCs w:val="20"/>
          <w:lang w:eastAsia="sl-SI"/>
        </w:rPr>
        <w:t>in računovodskih izkazih. Pravilnik podrobneje določ</w:t>
      </w:r>
      <w:r w:rsidR="005F0348" w:rsidRPr="0005002C">
        <w:rPr>
          <w:rFonts w:cs="Arial"/>
          <w:bCs/>
          <w:spacing w:val="-3"/>
          <w:szCs w:val="20"/>
          <w:lang w:eastAsia="sl-SI"/>
        </w:rPr>
        <w:t xml:space="preserve">a tudi priznavanje prihodkov in </w:t>
      </w:r>
      <w:r w:rsidRPr="0005002C">
        <w:rPr>
          <w:rFonts w:cs="Arial"/>
          <w:bCs/>
          <w:spacing w:val="-3"/>
          <w:szCs w:val="20"/>
          <w:lang w:eastAsia="sl-SI"/>
        </w:rPr>
        <w:t>odhodkov določenih uporabnikov enotnega kontnega nač</w:t>
      </w:r>
      <w:r w:rsidR="005F0348" w:rsidRPr="0005002C">
        <w:rPr>
          <w:rFonts w:cs="Arial"/>
          <w:bCs/>
          <w:spacing w:val="-3"/>
          <w:szCs w:val="20"/>
          <w:lang w:eastAsia="sl-SI"/>
        </w:rPr>
        <w:t>rta, ki pridobivajo prihodke na t</w:t>
      </w:r>
      <w:r w:rsidRPr="0005002C">
        <w:rPr>
          <w:rFonts w:cs="Arial"/>
          <w:bCs/>
          <w:spacing w:val="-3"/>
          <w:szCs w:val="20"/>
          <w:lang w:eastAsia="sl-SI"/>
        </w:rPr>
        <w:t>rgu, ter razporejanje presežka prihodkov in odhodkov</w:t>
      </w:r>
      <w:r w:rsidR="003F22E7" w:rsidRPr="0005002C">
        <w:rPr>
          <w:rFonts w:cs="Arial"/>
          <w:bCs/>
          <w:spacing w:val="-3"/>
          <w:szCs w:val="20"/>
          <w:lang w:eastAsia="sl-SI"/>
        </w:rPr>
        <w:t xml:space="preserve"> določenih uporabnikov enotnega </w:t>
      </w:r>
      <w:r w:rsidRPr="0005002C">
        <w:rPr>
          <w:rFonts w:cs="Arial"/>
          <w:bCs/>
          <w:spacing w:val="-3"/>
          <w:szCs w:val="20"/>
          <w:lang w:eastAsia="sl-SI"/>
        </w:rPr>
        <w:t>kontnega načrta, ki pridobivajo prihodke na trgu.</w:t>
      </w:r>
    </w:p>
    <w:p w14:paraId="6FA63F6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8EBAA06" w14:textId="77777777" w:rsidR="00E1452A" w:rsidRPr="0005002C" w:rsidRDefault="00E1452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Tudi JVIZ kot posredni proračunski uporabniki morajo svojo dejavnost načrtovati in o njej poročati svojemu ustanovitelju, nadzornim institucijam in javnosti oziroma uporabnikom. Zaradi  pristojnosti  sveta zavoda, da potrjuje finančni načrt in letno poročilo, je potrebno, da član sveta pozna vsebino in namen sprejemanja finančnega načrta s kadrovskim načrtom ter letnih poročil o poslovanju.</w:t>
      </w:r>
    </w:p>
    <w:p w14:paraId="12BEF3DD" w14:textId="77777777" w:rsidR="00AC0485" w:rsidRPr="0005002C" w:rsidRDefault="00AC048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91C42E" w14:textId="57DC67DB" w:rsidR="007D6DF3" w:rsidRPr="00F4653B" w:rsidRDefault="003F22E7" w:rsidP="00F4653B">
      <w:pPr>
        <w:pStyle w:val="Naslov1"/>
        <w:spacing w:after="120"/>
        <w:contextualSpacing/>
        <w:rPr>
          <w:sz w:val="20"/>
          <w:szCs w:val="20"/>
        </w:rPr>
      </w:pPr>
      <w:bookmarkStart w:id="22" w:name="_Toc5953002"/>
      <w:r w:rsidRPr="0005002C">
        <w:rPr>
          <w:sz w:val="20"/>
          <w:szCs w:val="20"/>
        </w:rPr>
        <w:t>5</w:t>
      </w:r>
      <w:r w:rsidR="007470E7" w:rsidRPr="0005002C">
        <w:rPr>
          <w:sz w:val="20"/>
          <w:szCs w:val="20"/>
        </w:rPr>
        <w:t>.1</w:t>
      </w:r>
      <w:r w:rsidR="00F96BFF" w:rsidRPr="0005002C">
        <w:rPr>
          <w:sz w:val="20"/>
          <w:szCs w:val="20"/>
        </w:rPr>
        <w:t xml:space="preserve"> </w:t>
      </w:r>
      <w:r w:rsidR="00BF4726" w:rsidRPr="0005002C">
        <w:rPr>
          <w:sz w:val="20"/>
          <w:szCs w:val="20"/>
        </w:rPr>
        <w:t xml:space="preserve">Priprava finančnega </w:t>
      </w:r>
      <w:r w:rsidR="00F96BFF" w:rsidRPr="0005002C">
        <w:rPr>
          <w:sz w:val="20"/>
          <w:szCs w:val="20"/>
        </w:rPr>
        <w:t>načrt</w:t>
      </w:r>
      <w:r w:rsidR="00BF4726" w:rsidRPr="0005002C">
        <w:rPr>
          <w:sz w:val="20"/>
          <w:szCs w:val="20"/>
        </w:rPr>
        <w:t xml:space="preserve">a </w:t>
      </w:r>
      <w:r w:rsidR="007D6DF3" w:rsidRPr="0005002C">
        <w:rPr>
          <w:sz w:val="20"/>
          <w:szCs w:val="20"/>
        </w:rPr>
        <w:t>s kadrovskim načrtom in programa dela</w:t>
      </w:r>
      <w:r w:rsidR="00BF4726" w:rsidRPr="0005002C">
        <w:rPr>
          <w:sz w:val="20"/>
          <w:szCs w:val="20"/>
        </w:rPr>
        <w:t xml:space="preserve"> ter poročanje</w:t>
      </w:r>
      <w:bookmarkEnd w:id="22"/>
    </w:p>
    <w:p w14:paraId="072CCA92" w14:textId="4E116B35" w:rsidR="0062582A" w:rsidRPr="0005002C" w:rsidRDefault="007D6DF3" w:rsidP="00FC02C9">
      <w:pPr>
        <w:widowControl w:val="0"/>
        <w:shd w:val="clear" w:color="auto" w:fill="FFFFFF"/>
        <w:autoSpaceDE w:val="0"/>
        <w:autoSpaceDN w:val="0"/>
        <w:adjustRightInd w:val="0"/>
        <w:spacing w:before="120" w:after="120" w:line="240" w:lineRule="auto"/>
        <w:contextualSpacing/>
        <w:jc w:val="both"/>
        <w:rPr>
          <w:rFonts w:cs="Arial"/>
          <w:szCs w:val="20"/>
        </w:rPr>
      </w:pPr>
      <w:r w:rsidRPr="0005002C">
        <w:rPr>
          <w:rFonts w:cs="Arial"/>
          <w:bCs/>
          <w:spacing w:val="-3"/>
          <w:szCs w:val="20"/>
          <w:lang w:eastAsia="sl-SI"/>
        </w:rPr>
        <w:t xml:space="preserve">Osnovna akta, ki določata poslovanje javnega zavoda sta program dela, ki  določa vsebino in obseg dejavnosti (programi, projekti, naloge, aktivnosti) in </w:t>
      </w:r>
      <w:r w:rsidRPr="0005002C">
        <w:rPr>
          <w:rFonts w:cs="Arial"/>
          <w:szCs w:val="20"/>
        </w:rPr>
        <w:t xml:space="preserve">finančni načrt s kadrovskih načrtom (v nadaljnjem besedilu: finančni načrt). </w:t>
      </w:r>
      <w:r w:rsidR="00D7542A" w:rsidRPr="0005002C">
        <w:rPr>
          <w:rFonts w:cs="Arial"/>
          <w:bCs/>
          <w:spacing w:val="-3"/>
          <w:szCs w:val="20"/>
          <w:lang w:eastAsia="sl-SI"/>
        </w:rPr>
        <w:t>F</w:t>
      </w:r>
      <w:r w:rsidR="00F96BFF" w:rsidRPr="0005002C">
        <w:rPr>
          <w:rFonts w:cs="Arial"/>
          <w:bCs/>
          <w:spacing w:val="-3"/>
          <w:szCs w:val="20"/>
          <w:lang w:eastAsia="sl-SI"/>
        </w:rPr>
        <w:t xml:space="preserve">inančni načrt je akt </w:t>
      </w:r>
      <w:r w:rsidR="00106F89" w:rsidRPr="0005002C">
        <w:rPr>
          <w:rFonts w:cs="Arial"/>
          <w:bCs/>
          <w:spacing w:val="-3"/>
          <w:szCs w:val="20"/>
          <w:lang w:eastAsia="sl-SI"/>
        </w:rPr>
        <w:t>JVIZ</w:t>
      </w:r>
      <w:r w:rsidR="00AC0485" w:rsidRPr="0005002C">
        <w:rPr>
          <w:rFonts w:cs="Arial"/>
          <w:bCs/>
          <w:spacing w:val="-3"/>
          <w:szCs w:val="20"/>
          <w:lang w:eastAsia="sl-SI"/>
        </w:rPr>
        <w:t xml:space="preserve">, </w:t>
      </w:r>
      <w:r w:rsidR="00F96BFF" w:rsidRPr="0005002C">
        <w:rPr>
          <w:rFonts w:cs="Arial"/>
          <w:bCs/>
          <w:spacing w:val="-3"/>
          <w:szCs w:val="20"/>
          <w:lang w:eastAsia="sl-SI"/>
        </w:rPr>
        <w:t>s katerim so predvideni njegovi prihodki in drugi prejemki ter odhodki in dr</w:t>
      </w:r>
      <w:r w:rsidR="001F3B04" w:rsidRPr="0005002C">
        <w:rPr>
          <w:rFonts w:cs="Arial"/>
          <w:bCs/>
          <w:spacing w:val="-3"/>
          <w:szCs w:val="20"/>
          <w:lang w:eastAsia="sl-SI"/>
        </w:rPr>
        <w:t xml:space="preserve">ugi </w:t>
      </w:r>
      <w:r w:rsidR="00F96BFF" w:rsidRPr="0005002C">
        <w:rPr>
          <w:rFonts w:cs="Arial"/>
          <w:bCs/>
          <w:spacing w:val="-3"/>
          <w:szCs w:val="20"/>
          <w:lang w:eastAsia="sl-SI"/>
        </w:rPr>
        <w:t xml:space="preserve">izdatki za eno leto. </w:t>
      </w:r>
      <w:r w:rsidRPr="0005002C">
        <w:rPr>
          <w:rFonts w:cs="Arial"/>
          <w:bCs/>
          <w:spacing w:val="-3"/>
          <w:szCs w:val="20"/>
          <w:lang w:eastAsia="sl-SI"/>
        </w:rPr>
        <w:t xml:space="preserve">Obvezna priloga finančnega načrta je kadrovski načrt. </w:t>
      </w:r>
    </w:p>
    <w:p w14:paraId="4858D602" w14:textId="77777777" w:rsidR="0055245E"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316EA1D" w14:textId="77777777" w:rsidR="00F96BFF" w:rsidRPr="0005002C" w:rsidRDefault="0055245E" w:rsidP="00FC02C9">
      <w:pPr>
        <w:pStyle w:val="Naslov1"/>
        <w:spacing w:after="120"/>
        <w:contextualSpacing/>
        <w:rPr>
          <w:sz w:val="20"/>
          <w:szCs w:val="20"/>
        </w:rPr>
      </w:pPr>
      <w:bookmarkStart w:id="23" w:name="_Toc5953003"/>
      <w:r w:rsidRPr="0005002C">
        <w:rPr>
          <w:sz w:val="20"/>
          <w:szCs w:val="20"/>
        </w:rPr>
        <w:t>5</w:t>
      </w:r>
      <w:r w:rsidR="007470E7" w:rsidRPr="0005002C">
        <w:rPr>
          <w:sz w:val="20"/>
          <w:szCs w:val="20"/>
        </w:rPr>
        <w:t>.1</w:t>
      </w:r>
      <w:r w:rsidR="00F96BFF" w:rsidRPr="0005002C">
        <w:rPr>
          <w:sz w:val="20"/>
          <w:szCs w:val="20"/>
        </w:rPr>
        <w:t>.1    Izhodišča za pripravo finančnih načrtov</w:t>
      </w:r>
      <w:bookmarkEnd w:id="23"/>
    </w:p>
    <w:p w14:paraId="491C6154" w14:textId="0868D4C0" w:rsidR="0055245E" w:rsidRDefault="0096690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JVIZ </w:t>
      </w:r>
      <w:r w:rsidRPr="0005002C">
        <w:rPr>
          <w:rFonts w:cs="Arial"/>
          <w:bCs/>
          <w:spacing w:val="-3"/>
          <w:szCs w:val="20"/>
          <w:lang w:eastAsia="sl-SI"/>
        </w:rPr>
        <w:t xml:space="preserve">morajo pripraviti predloge finančnih načrtov </w:t>
      </w:r>
      <w:r>
        <w:rPr>
          <w:rFonts w:cs="Arial"/>
          <w:bCs/>
          <w:spacing w:val="-3"/>
          <w:szCs w:val="20"/>
          <w:lang w:eastAsia="sl-SI"/>
        </w:rPr>
        <w:t xml:space="preserve">skladno z </w:t>
      </w:r>
      <w:r w:rsidRPr="00966904">
        <w:rPr>
          <w:rFonts w:cs="Arial"/>
          <w:bCs/>
          <w:spacing w:val="-3"/>
          <w:szCs w:val="20"/>
          <w:lang w:eastAsia="sl-SI"/>
        </w:rPr>
        <w:t xml:space="preserve">Navodilom o pripravi finančnih načrtov posrednih uporabnikov državnega in občinskih proračunov (Uradni list RS, št. 91/00 in 122/00; v nadaljevanju Navodilo) ter izhodišči za pripravo finančnih načrtov posrednih uporabnikov, ki jih prejme od </w:t>
      </w:r>
      <w:r>
        <w:rPr>
          <w:rFonts w:cs="Arial"/>
          <w:bCs/>
          <w:spacing w:val="-3"/>
          <w:szCs w:val="20"/>
          <w:lang w:eastAsia="sl-SI"/>
        </w:rPr>
        <w:t>MIZŠ</w:t>
      </w:r>
      <w:r w:rsidRPr="00966904">
        <w:rPr>
          <w:rFonts w:cs="Arial"/>
          <w:bCs/>
          <w:spacing w:val="-3"/>
          <w:szCs w:val="20"/>
          <w:lang w:eastAsia="sl-SI"/>
        </w:rPr>
        <w:t xml:space="preserve"> n</w:t>
      </w:r>
      <w:r>
        <w:rPr>
          <w:rFonts w:cs="Arial"/>
          <w:bCs/>
          <w:spacing w:val="-3"/>
          <w:szCs w:val="20"/>
          <w:lang w:eastAsia="sl-SI"/>
        </w:rPr>
        <w:t>a podlagi določb vsakokratnega z</w:t>
      </w:r>
      <w:r w:rsidRPr="00966904">
        <w:rPr>
          <w:rFonts w:cs="Arial"/>
          <w:bCs/>
          <w:spacing w:val="-3"/>
          <w:szCs w:val="20"/>
          <w:lang w:eastAsia="sl-SI"/>
        </w:rPr>
        <w:t>akona</w:t>
      </w:r>
      <w:r>
        <w:rPr>
          <w:rFonts w:cs="Arial"/>
          <w:bCs/>
          <w:spacing w:val="-3"/>
          <w:szCs w:val="20"/>
          <w:lang w:eastAsia="sl-SI"/>
        </w:rPr>
        <w:t>, ki ureja</w:t>
      </w:r>
      <w:r w:rsidRPr="00966904">
        <w:rPr>
          <w:rFonts w:cs="Arial"/>
          <w:bCs/>
          <w:spacing w:val="-3"/>
          <w:szCs w:val="20"/>
          <w:lang w:eastAsia="sl-SI"/>
        </w:rPr>
        <w:t xml:space="preserve"> izvrševanju proračuna Republike Slovenije</w:t>
      </w:r>
      <w:r>
        <w:rPr>
          <w:rStyle w:val="Sprotnaopomba-sklic"/>
          <w:rFonts w:cs="Arial"/>
          <w:bCs/>
          <w:spacing w:val="-3"/>
          <w:szCs w:val="20"/>
          <w:lang w:eastAsia="sl-SI"/>
        </w:rPr>
        <w:footnoteReference w:id="6"/>
      </w:r>
      <w:r w:rsidRPr="00966904">
        <w:rPr>
          <w:rFonts w:cs="Arial"/>
          <w:bCs/>
          <w:spacing w:val="-3"/>
          <w:szCs w:val="20"/>
          <w:lang w:eastAsia="sl-SI"/>
        </w:rPr>
        <w:t xml:space="preserve">. </w:t>
      </w:r>
    </w:p>
    <w:p w14:paraId="3D89110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AF3C46" w14:textId="4E5E220A" w:rsidR="006A5CE4" w:rsidRPr="00F4653B" w:rsidRDefault="007470E7" w:rsidP="00F4653B">
      <w:pPr>
        <w:pStyle w:val="Naslov1"/>
        <w:spacing w:after="120"/>
        <w:contextualSpacing/>
        <w:rPr>
          <w:sz w:val="20"/>
          <w:szCs w:val="20"/>
        </w:rPr>
      </w:pPr>
      <w:bookmarkStart w:id="24" w:name="_Toc5953004"/>
      <w:r w:rsidRPr="0005002C">
        <w:rPr>
          <w:sz w:val="20"/>
          <w:szCs w:val="20"/>
        </w:rPr>
        <w:t>5.1</w:t>
      </w:r>
      <w:r w:rsidR="0055245E" w:rsidRPr="0005002C">
        <w:rPr>
          <w:sz w:val="20"/>
          <w:szCs w:val="20"/>
        </w:rPr>
        <w:t>.2   Sestava finančnih načrtov</w:t>
      </w:r>
      <w:bookmarkEnd w:id="24"/>
    </w:p>
    <w:p w14:paraId="387A4067" w14:textId="77777777" w:rsidR="00BF4726"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Posredni uporabniki proračuna</w:t>
      </w:r>
      <w:r w:rsidR="00360A1B" w:rsidRPr="0005002C">
        <w:rPr>
          <w:rFonts w:cs="Arial"/>
          <w:bCs/>
          <w:spacing w:val="-3"/>
          <w:szCs w:val="20"/>
          <w:lang w:eastAsia="sl-SI"/>
        </w:rPr>
        <w:t xml:space="preserve"> </w:t>
      </w:r>
      <w:r w:rsidRPr="0005002C">
        <w:rPr>
          <w:rFonts w:cs="Arial"/>
          <w:bCs/>
          <w:spacing w:val="-3"/>
          <w:szCs w:val="20"/>
          <w:lang w:eastAsia="sl-SI"/>
        </w:rPr>
        <w:t xml:space="preserve">morajo v skladu z Zakonom o javnih financah sestaviti finančne načrte </w:t>
      </w:r>
      <w:r w:rsidRPr="0005002C">
        <w:rPr>
          <w:rFonts w:cs="Arial"/>
          <w:b/>
          <w:bCs/>
          <w:spacing w:val="-3"/>
          <w:szCs w:val="20"/>
          <w:lang w:eastAsia="sl-SI"/>
        </w:rPr>
        <w:t xml:space="preserve">tako, da vsebujejo </w:t>
      </w:r>
      <w:r w:rsidRPr="0005002C">
        <w:rPr>
          <w:rFonts w:cs="Arial"/>
          <w:b/>
          <w:bCs/>
          <w:spacing w:val="-3"/>
          <w:szCs w:val="20"/>
          <w:u w:val="single"/>
          <w:lang w:eastAsia="sl-SI"/>
        </w:rPr>
        <w:t xml:space="preserve">splošni del </w:t>
      </w:r>
      <w:r w:rsidRPr="0005002C">
        <w:rPr>
          <w:rFonts w:cs="Arial"/>
          <w:b/>
          <w:bCs/>
          <w:spacing w:val="-3"/>
          <w:szCs w:val="20"/>
          <w:lang w:eastAsia="sl-SI"/>
        </w:rPr>
        <w:t xml:space="preserve">in </w:t>
      </w:r>
      <w:r w:rsidRPr="0005002C">
        <w:rPr>
          <w:rFonts w:cs="Arial"/>
          <w:b/>
          <w:bCs/>
          <w:spacing w:val="-3"/>
          <w:szCs w:val="20"/>
          <w:u w:val="single"/>
          <w:lang w:eastAsia="sl-SI"/>
        </w:rPr>
        <w:t>posebni del,</w:t>
      </w:r>
      <w:r w:rsidRPr="0005002C">
        <w:rPr>
          <w:rFonts w:cs="Arial"/>
          <w:b/>
          <w:bCs/>
          <w:spacing w:val="-3"/>
          <w:szCs w:val="20"/>
          <w:lang w:eastAsia="sl-SI"/>
        </w:rPr>
        <w:t xml:space="preserve"> ki vsebuje načrt prejemkov in izdatkov za prihodnje leto </w:t>
      </w:r>
      <w:r w:rsidRPr="0005002C">
        <w:rPr>
          <w:rFonts w:cs="Arial"/>
          <w:b/>
          <w:bCs/>
          <w:spacing w:val="-3"/>
          <w:szCs w:val="20"/>
          <w:u w:val="single"/>
          <w:lang w:eastAsia="sl-SI"/>
        </w:rPr>
        <w:t>ter drugo</w:t>
      </w:r>
      <w:r w:rsidRPr="0005002C">
        <w:rPr>
          <w:rFonts w:cs="Arial"/>
          <w:b/>
          <w:bCs/>
          <w:spacing w:val="-3"/>
          <w:szCs w:val="20"/>
          <w:lang w:eastAsia="sl-SI"/>
        </w:rPr>
        <w:t>, kar predpiše minister, pristojen za finance</w:t>
      </w:r>
      <w:r w:rsidRPr="0005002C">
        <w:rPr>
          <w:rFonts w:cs="Arial"/>
          <w:bCs/>
          <w:spacing w:val="-3"/>
          <w:szCs w:val="20"/>
          <w:lang w:eastAsia="sl-SI"/>
        </w:rPr>
        <w:t xml:space="preserve"> (10. člen Zakona o javnih financah). </w:t>
      </w:r>
    </w:p>
    <w:p w14:paraId="7E9AEFBA" w14:textId="77777777" w:rsidR="00BF4726" w:rsidRPr="0005002C"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AC6FED" w14:textId="45057D0B" w:rsidR="0055245E"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u w:val="single"/>
          <w:lang w:eastAsia="sl-SI"/>
        </w:rPr>
        <w:t>Splošni del finančnega načrta</w:t>
      </w:r>
      <w:r w:rsidRPr="0005002C">
        <w:rPr>
          <w:rFonts w:cs="Arial"/>
          <w:bCs/>
          <w:spacing w:val="-3"/>
          <w:szCs w:val="20"/>
          <w:lang w:eastAsia="sl-SI"/>
        </w:rPr>
        <w:t xml:space="preserve"> je sestavljen kot proračuni, in vsebuje:</w:t>
      </w:r>
    </w:p>
    <w:p w14:paraId="394ED02F" w14:textId="77777777" w:rsidR="0055245E" w:rsidRPr="0005002C" w:rsidRDefault="0055245E" w:rsidP="00FC02C9">
      <w:pPr>
        <w:widowControl w:val="0"/>
        <w:numPr>
          <w:ilvl w:val="0"/>
          <w:numId w:val="2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w:t>
      </w:r>
    </w:p>
    <w:p w14:paraId="1F9562EF" w14:textId="77777777" w:rsidR="0055245E" w:rsidRPr="0005002C" w:rsidRDefault="0055245E" w:rsidP="00FC02C9">
      <w:pPr>
        <w:widowControl w:val="0"/>
        <w:numPr>
          <w:ilvl w:val="0"/>
          <w:numId w:val="2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finančnih terjatev in naložb,</w:t>
      </w:r>
    </w:p>
    <w:p w14:paraId="410125B8" w14:textId="77777777" w:rsidR="0055245E" w:rsidRDefault="0055245E" w:rsidP="00FC02C9">
      <w:pPr>
        <w:widowControl w:val="0"/>
        <w:numPr>
          <w:ilvl w:val="0"/>
          <w:numId w:val="2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financiranja.</w:t>
      </w:r>
    </w:p>
    <w:p w14:paraId="0C4CA8D6" w14:textId="77777777" w:rsidR="00F4653B" w:rsidRPr="0005002C"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74C22381" w14:textId="6872C241"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u w:val="single"/>
          <w:lang w:eastAsia="sl-SI"/>
        </w:rPr>
        <w:t>Posebni del finančnega načrta</w:t>
      </w:r>
      <w:r w:rsidRPr="0005002C">
        <w:rPr>
          <w:rFonts w:cs="Arial"/>
          <w:bCs/>
          <w:spacing w:val="-3"/>
          <w:szCs w:val="20"/>
          <w:lang w:eastAsia="sl-SI"/>
        </w:rPr>
        <w:t xml:space="preserve"> je po Zakonu o javnih financah sicer obvezna sestavina finančnega načrta, vendar je minister za finance v Navodilu o pripravi finančnih načrtov posrednih uporabnikov državnih in občinskih proračunov </w:t>
      </w:r>
      <w:r w:rsidR="00BF4726" w:rsidRPr="0005002C">
        <w:rPr>
          <w:rFonts w:cs="Arial"/>
          <w:bCs/>
          <w:spacing w:val="-3"/>
          <w:szCs w:val="20"/>
          <w:lang w:eastAsia="sl-SI"/>
        </w:rPr>
        <w:t>(Uradni list RS, št. 91/00 in 122/00; v nadaljevanju Navodilo)</w:t>
      </w:r>
      <w:r w:rsidR="00A5251F" w:rsidRPr="0005002C">
        <w:rPr>
          <w:rFonts w:cs="Arial"/>
          <w:bCs/>
          <w:spacing w:val="-3"/>
          <w:szCs w:val="20"/>
          <w:lang w:eastAsia="sl-SI"/>
        </w:rPr>
        <w:t xml:space="preserve"> </w:t>
      </w:r>
      <w:r w:rsidRPr="0005002C">
        <w:rPr>
          <w:rFonts w:cs="Arial"/>
          <w:bCs/>
          <w:spacing w:val="-3"/>
          <w:szCs w:val="20"/>
          <w:lang w:eastAsia="sl-SI"/>
        </w:rPr>
        <w:t>predvidel posebni del finančnega načrta za posredne proračunske uporabnike le, "če je glede na obseg in naravo dejavnosti posrednega uporabnika potrebno". V praksi to pomeni, da se posebni del finančnega načrta uporablja le takrat, kadar to predpiše pristojno resorno ministrstvo, za JVIZ je to Ministrstvo za izobraževanje, znanost in šport.</w:t>
      </w:r>
    </w:p>
    <w:p w14:paraId="73F5CCF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6D8FF2D" w14:textId="5517877A" w:rsidR="0055245E"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Navodilo o pripravi finančnih načrtov posrednih uporabnikov državnih in občinskih proračunov  določa, da morajo posredni uporabniki proračuna pripraviti svoj finančni načrt, upoštevaje izkaze, ki jih predložijo ob pripravi letnih poročil. </w:t>
      </w:r>
      <w:r w:rsidR="0055245E" w:rsidRPr="0005002C">
        <w:rPr>
          <w:rFonts w:cs="Arial"/>
          <w:bCs/>
          <w:spacing w:val="-3"/>
          <w:szCs w:val="20"/>
          <w:lang w:eastAsia="sl-SI"/>
        </w:rPr>
        <w:t>Finančni načrt posrednega uporabnika proračuna mora glede na 6. člen Navodil zajemati vse predvidene prejemke in izdatke posrednega uporabnika, ki bodo plačani v korist in izplačani v breme posrednega uporabnika v prihodnjem koledarskem letu (načelo denarnega toka). V finančnem načrtu posrednega uporabnika proračuna morajo biti ločeno prikazani vsi prihodki in izdatki, ki jih posredni uporabnik pridobi in izplača iz naslova opravljanja javne službe in iz naslova prodaje blaga ali storitev na trgu (tržna dejavnost).</w:t>
      </w:r>
    </w:p>
    <w:p w14:paraId="37C60F6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C2502A" w14:textId="2F21BF7F" w:rsidR="0055245E" w:rsidRPr="0005002C"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Finančnega načrta mora vsebovati tudi obvezne sestavine, ki jih določa Uredba</w:t>
      </w:r>
      <w:r w:rsidR="0055245E" w:rsidRPr="0005002C">
        <w:rPr>
          <w:rFonts w:cs="Arial"/>
          <w:bCs/>
          <w:spacing w:val="-3"/>
          <w:szCs w:val="20"/>
          <w:lang w:eastAsia="sl-SI"/>
        </w:rPr>
        <w:t xml:space="preserve"> o dokumentih razvojnega načrtovanja in postopkih za pripravo predloga državnega proračuna</w:t>
      </w:r>
      <w:r w:rsidR="008C3FB7" w:rsidRPr="0005002C">
        <w:rPr>
          <w:rFonts w:cs="Arial"/>
          <w:szCs w:val="20"/>
        </w:rPr>
        <w:t xml:space="preserve"> </w:t>
      </w:r>
      <w:r w:rsidR="008C3FB7" w:rsidRPr="0005002C">
        <w:rPr>
          <w:rFonts w:cs="Arial"/>
          <w:bCs/>
          <w:spacing w:val="-3"/>
          <w:szCs w:val="20"/>
          <w:lang w:eastAsia="sl-SI"/>
        </w:rPr>
        <w:t>(Uradni list RS, št. 54/10 in 35/18)</w:t>
      </w:r>
      <w:r w:rsidR="0055245E" w:rsidRPr="0005002C">
        <w:rPr>
          <w:rFonts w:cs="Arial"/>
          <w:bCs/>
          <w:spacing w:val="-3"/>
          <w:szCs w:val="20"/>
          <w:lang w:eastAsia="sl-SI"/>
        </w:rPr>
        <w:t xml:space="preserve">, </w:t>
      </w:r>
      <w:r w:rsidRPr="0005002C">
        <w:rPr>
          <w:rFonts w:cs="Arial"/>
          <w:bCs/>
          <w:spacing w:val="-3"/>
          <w:szCs w:val="20"/>
          <w:lang w:eastAsia="sl-SI"/>
        </w:rPr>
        <w:t>in sicer</w:t>
      </w:r>
      <w:r w:rsidR="0055245E" w:rsidRPr="0005002C">
        <w:rPr>
          <w:rFonts w:cs="Arial"/>
          <w:bCs/>
          <w:spacing w:val="-3"/>
          <w:szCs w:val="20"/>
          <w:lang w:eastAsia="sl-SI"/>
        </w:rPr>
        <w:t xml:space="preserve">: </w:t>
      </w:r>
    </w:p>
    <w:p w14:paraId="028A4DE7"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 povzetek   ciljev   iz   dokumentov   razvojnega   načrtovanja   in   programov   ter podprogramov znotraj posamezne politike;</w:t>
      </w:r>
    </w:p>
    <w:p w14:paraId="0EDB46F3"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lastRenderedPageBreak/>
        <w:t>prikaz ciljev ukrepov in projektov v okviru načrta razvojnih programov;</w:t>
      </w:r>
    </w:p>
    <w:p w14:paraId="0D3D9C51"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zakonske in druge podlage, na katerih temeljijo predvidene strategije, politike, programi, podprogrami;</w:t>
      </w:r>
    </w:p>
    <w:p w14:paraId="0FA29736"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fizične, finančne in opisne kazalnike, s katerimi se merijo zastavljeni cilji;</w:t>
      </w:r>
    </w:p>
    <w:p w14:paraId="133E2368" w14:textId="77777777" w:rsidR="00F4653B" w:rsidRDefault="0055245E" w:rsidP="00F4653B">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izhodišča in kazalnike, na katerih temeljijo izračuni in ocene potrebnih sredstev;</w:t>
      </w:r>
    </w:p>
    <w:p w14:paraId="7F159619" w14:textId="51E11084" w:rsidR="00554057" w:rsidRDefault="0055245E" w:rsidP="00F4653B">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F4653B">
        <w:rPr>
          <w:rFonts w:cs="Arial"/>
          <w:bCs/>
          <w:spacing w:val="-3"/>
          <w:szCs w:val="20"/>
          <w:lang w:eastAsia="sl-SI"/>
        </w:rPr>
        <w:t>druga pojasnila, ki omogočajo razumevanje predlaganih ciljev. Vsakoletna temeljita analiza poslovanja omogoča ustvariti podlage za pripravo pravega finančnega načrta, ki bo omogočal sprotno spremljanje in uravnavanje poslovanja. Širok nabor ciljev nam daje dober občutek za začetek oziroma nadaljevanje dela, realna situacija pa zahteva določitev merljivih ciljev.</w:t>
      </w:r>
    </w:p>
    <w:p w14:paraId="42437996" w14:textId="77777777" w:rsidR="00F4653B" w:rsidRPr="00F4653B"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18D78ADD" w14:textId="7777777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Vsebina programa dela, ki je obvezen planski dokum</w:t>
      </w:r>
      <w:r w:rsidR="009A1F09" w:rsidRPr="0005002C">
        <w:rPr>
          <w:rFonts w:cs="Arial"/>
          <w:bCs/>
          <w:spacing w:val="-3"/>
          <w:szCs w:val="20"/>
          <w:lang w:eastAsia="sl-SI"/>
        </w:rPr>
        <w:t xml:space="preserve">ent vseh posrednih proračunskih </w:t>
      </w:r>
      <w:r w:rsidRPr="0005002C">
        <w:rPr>
          <w:rFonts w:cs="Arial"/>
          <w:bCs/>
          <w:spacing w:val="-3"/>
          <w:szCs w:val="20"/>
          <w:lang w:eastAsia="sl-SI"/>
        </w:rPr>
        <w:t>uporabnikov, v predpisih ni predpisana oziroma določena, saj s</w:t>
      </w:r>
      <w:r w:rsidR="009A1F09" w:rsidRPr="0005002C">
        <w:rPr>
          <w:rFonts w:cs="Arial"/>
          <w:bCs/>
          <w:spacing w:val="-3"/>
          <w:szCs w:val="20"/>
          <w:lang w:eastAsia="sl-SI"/>
        </w:rPr>
        <w:t xml:space="preserve">e predpostavlja, da se </w:t>
      </w:r>
      <w:r w:rsidRPr="0005002C">
        <w:rPr>
          <w:rFonts w:cs="Arial"/>
          <w:bCs/>
          <w:spacing w:val="-3"/>
          <w:szCs w:val="20"/>
          <w:lang w:eastAsia="sl-SI"/>
        </w:rPr>
        <w:t>za program dela smiselno uporabljajo predpisi, ki oprede</w:t>
      </w:r>
      <w:r w:rsidR="009A1F09" w:rsidRPr="0005002C">
        <w:rPr>
          <w:rFonts w:cs="Arial"/>
          <w:bCs/>
          <w:spacing w:val="-3"/>
          <w:szCs w:val="20"/>
          <w:lang w:eastAsia="sl-SI"/>
        </w:rPr>
        <w:t>ljujejo obrazložitve finančnega n</w:t>
      </w:r>
      <w:r w:rsidRPr="0005002C">
        <w:rPr>
          <w:rFonts w:cs="Arial"/>
          <w:bCs/>
          <w:spacing w:val="-3"/>
          <w:szCs w:val="20"/>
          <w:lang w:eastAsia="sl-SI"/>
        </w:rPr>
        <w:t>ačrta neposrednega proračunskega uporabnika i</w:t>
      </w:r>
      <w:r w:rsidR="009A1F09" w:rsidRPr="0005002C">
        <w:rPr>
          <w:rFonts w:cs="Arial"/>
          <w:bCs/>
          <w:spacing w:val="-3"/>
          <w:szCs w:val="20"/>
          <w:lang w:eastAsia="sl-SI"/>
        </w:rPr>
        <w:t xml:space="preserve">n so zapisani v Zakonu o javnih </w:t>
      </w:r>
      <w:r w:rsidRPr="0005002C">
        <w:rPr>
          <w:rFonts w:cs="Arial"/>
          <w:bCs/>
          <w:spacing w:val="-3"/>
          <w:szCs w:val="20"/>
          <w:lang w:eastAsia="sl-SI"/>
        </w:rPr>
        <w:t>financah. Finančni načrt posrednega proračunskega uporabnika mora b</w:t>
      </w:r>
      <w:r w:rsidR="009A1F09" w:rsidRPr="0005002C">
        <w:rPr>
          <w:rFonts w:cs="Arial"/>
          <w:bCs/>
          <w:spacing w:val="-3"/>
          <w:szCs w:val="20"/>
          <w:lang w:eastAsia="sl-SI"/>
        </w:rPr>
        <w:t xml:space="preserve">iti </w:t>
      </w:r>
      <w:r w:rsidRPr="0005002C">
        <w:rPr>
          <w:rFonts w:cs="Arial"/>
          <w:bCs/>
          <w:spacing w:val="-3"/>
          <w:szCs w:val="20"/>
          <w:lang w:eastAsia="sl-SI"/>
        </w:rPr>
        <w:t>usklajen z njegovim programom dela (7. člen Navodil).</w:t>
      </w:r>
    </w:p>
    <w:p w14:paraId="77B6A1A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472FDA6" w14:textId="26A82525" w:rsidR="009501CA"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7. členo</w:t>
      </w:r>
      <w:r w:rsidR="009A1F09" w:rsidRPr="0005002C">
        <w:rPr>
          <w:rFonts w:cs="Arial"/>
          <w:bCs/>
          <w:spacing w:val="-3"/>
          <w:szCs w:val="20"/>
          <w:lang w:eastAsia="sl-SI"/>
        </w:rPr>
        <w:t>m Navodil Ministrstvo za izobraževanje, znanost in šport vsem JVIZ</w:t>
      </w:r>
      <w:r w:rsidRPr="0005002C">
        <w:rPr>
          <w:rFonts w:cs="Arial"/>
          <w:bCs/>
          <w:spacing w:val="-3"/>
          <w:szCs w:val="20"/>
          <w:lang w:eastAsia="sl-SI"/>
        </w:rPr>
        <w:t xml:space="preserve"> letno predloži</w:t>
      </w:r>
      <w:r w:rsidR="009A1F09" w:rsidRPr="0005002C">
        <w:rPr>
          <w:rFonts w:cs="Arial"/>
          <w:bCs/>
          <w:spacing w:val="-3"/>
          <w:szCs w:val="20"/>
          <w:lang w:eastAsia="sl-SI"/>
        </w:rPr>
        <w:t xml:space="preserve"> </w:t>
      </w:r>
      <w:r w:rsidRPr="0005002C">
        <w:rPr>
          <w:rFonts w:cs="Arial"/>
          <w:bCs/>
          <w:spacing w:val="-3"/>
          <w:szCs w:val="20"/>
          <w:lang w:eastAsia="sl-SI"/>
        </w:rPr>
        <w:t>podrobnejša navodila za pripravo programov dela in finančnih načrtov s</w:t>
      </w:r>
      <w:r w:rsidR="009A1F09" w:rsidRPr="0005002C">
        <w:rPr>
          <w:rFonts w:cs="Arial"/>
          <w:bCs/>
          <w:spacing w:val="-3"/>
          <w:szCs w:val="20"/>
          <w:lang w:eastAsia="sl-SI"/>
        </w:rPr>
        <w:t xml:space="preserve"> </w:t>
      </w:r>
      <w:r w:rsidRPr="0005002C">
        <w:rPr>
          <w:rFonts w:cs="Arial"/>
          <w:bCs/>
          <w:spacing w:val="-3"/>
          <w:szCs w:val="20"/>
          <w:lang w:eastAsia="sl-SI"/>
        </w:rPr>
        <w:t>pripadajočimi obrazci. S sistematičnim pristopom je</w:t>
      </w:r>
      <w:r w:rsidR="009A1F09" w:rsidRPr="0005002C">
        <w:rPr>
          <w:rFonts w:cs="Arial"/>
          <w:bCs/>
          <w:spacing w:val="-3"/>
          <w:szCs w:val="20"/>
          <w:lang w:eastAsia="sl-SI"/>
        </w:rPr>
        <w:t xml:space="preserve"> omogočena enostavnejša </w:t>
      </w:r>
      <w:r w:rsidRPr="0005002C">
        <w:rPr>
          <w:rFonts w:cs="Arial"/>
          <w:bCs/>
          <w:spacing w:val="-3"/>
          <w:szCs w:val="20"/>
          <w:lang w:eastAsia="sl-SI"/>
        </w:rPr>
        <w:t>uporaba pridobljenih podatkov pri nadaljnjih analiza</w:t>
      </w:r>
      <w:r w:rsidR="009A1F09" w:rsidRPr="0005002C">
        <w:rPr>
          <w:rFonts w:cs="Arial"/>
          <w:bCs/>
          <w:spacing w:val="-3"/>
          <w:szCs w:val="20"/>
          <w:lang w:eastAsia="sl-SI"/>
        </w:rPr>
        <w:t xml:space="preserve">h, ki so podlaga za spremljanje </w:t>
      </w:r>
      <w:r w:rsidRPr="0005002C">
        <w:rPr>
          <w:rFonts w:cs="Arial"/>
          <w:bCs/>
          <w:spacing w:val="-3"/>
          <w:szCs w:val="20"/>
          <w:lang w:eastAsia="sl-SI"/>
        </w:rPr>
        <w:t>izvajanja</w:t>
      </w:r>
      <w:r w:rsidR="00176231" w:rsidRPr="0005002C">
        <w:rPr>
          <w:rFonts w:cs="Arial"/>
          <w:bCs/>
          <w:spacing w:val="-3"/>
          <w:szCs w:val="20"/>
          <w:lang w:eastAsia="sl-SI"/>
        </w:rPr>
        <w:t xml:space="preserve"> programov vzgoje in izobraževanja</w:t>
      </w:r>
      <w:r w:rsidRPr="0005002C">
        <w:rPr>
          <w:rFonts w:cs="Arial"/>
          <w:bCs/>
          <w:spacing w:val="-3"/>
          <w:szCs w:val="20"/>
          <w:lang w:eastAsia="sl-SI"/>
        </w:rPr>
        <w:t>.</w:t>
      </w:r>
      <w:r w:rsidRPr="0005002C">
        <w:rPr>
          <w:rFonts w:cs="Arial"/>
          <w:bCs/>
          <w:spacing w:val="-3"/>
          <w:szCs w:val="20"/>
          <w:lang w:eastAsia="sl-SI"/>
        </w:rPr>
        <w:tab/>
      </w:r>
    </w:p>
    <w:p w14:paraId="2A79C623" w14:textId="77777777" w:rsidR="0055245E" w:rsidRPr="0005002C" w:rsidRDefault="009A1F09" w:rsidP="00FC02C9">
      <w:pPr>
        <w:pStyle w:val="Naslov1"/>
        <w:spacing w:after="120"/>
        <w:contextualSpacing/>
        <w:rPr>
          <w:sz w:val="20"/>
          <w:szCs w:val="20"/>
        </w:rPr>
      </w:pPr>
      <w:bookmarkStart w:id="25" w:name="_Toc5953005"/>
      <w:r w:rsidRPr="0005002C">
        <w:rPr>
          <w:sz w:val="20"/>
          <w:szCs w:val="20"/>
        </w:rPr>
        <w:t>5</w:t>
      </w:r>
      <w:r w:rsidR="007470E7" w:rsidRPr="0005002C">
        <w:rPr>
          <w:sz w:val="20"/>
          <w:szCs w:val="20"/>
        </w:rPr>
        <w:t>.1</w:t>
      </w:r>
      <w:r w:rsidR="0055245E" w:rsidRPr="0005002C">
        <w:rPr>
          <w:sz w:val="20"/>
          <w:szCs w:val="20"/>
        </w:rPr>
        <w:t>.3   Sprejem finančnega načrta</w:t>
      </w:r>
      <w:bookmarkEnd w:id="25"/>
    </w:p>
    <w:p w14:paraId="1CB2F7B8" w14:textId="77777777" w:rsidR="009954E9"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Finančne načrte posrednih uporabnikov državnega proračuna sprejme</w:t>
      </w:r>
      <w:r w:rsidR="009A1F09" w:rsidRPr="0005002C">
        <w:rPr>
          <w:rFonts w:cs="Arial"/>
          <w:bCs/>
          <w:spacing w:val="-3"/>
          <w:szCs w:val="20"/>
          <w:lang w:eastAsia="sl-SI"/>
        </w:rPr>
        <w:t xml:space="preserve"> pristojni organ </w:t>
      </w:r>
      <w:r w:rsidRPr="0005002C">
        <w:rPr>
          <w:rFonts w:cs="Arial"/>
          <w:bCs/>
          <w:spacing w:val="-3"/>
          <w:szCs w:val="20"/>
          <w:lang w:eastAsia="sl-SI"/>
        </w:rPr>
        <w:t>po postopku, določenem v posebnem zakonu a</w:t>
      </w:r>
      <w:r w:rsidR="009A1F09" w:rsidRPr="0005002C">
        <w:rPr>
          <w:rFonts w:cs="Arial"/>
          <w:bCs/>
          <w:spacing w:val="-3"/>
          <w:szCs w:val="20"/>
          <w:lang w:eastAsia="sl-SI"/>
        </w:rPr>
        <w:t xml:space="preserve">li drugem predpisu ali v aktu o </w:t>
      </w:r>
      <w:r w:rsidRPr="0005002C">
        <w:rPr>
          <w:rFonts w:cs="Arial"/>
          <w:bCs/>
          <w:spacing w:val="-3"/>
          <w:szCs w:val="20"/>
          <w:lang w:eastAsia="sl-SI"/>
        </w:rPr>
        <w:t xml:space="preserve">ustanovitvi posrednega uporabnika. </w:t>
      </w:r>
      <w:r w:rsidR="00176231" w:rsidRPr="0005002C">
        <w:rPr>
          <w:rFonts w:cs="Arial"/>
          <w:bCs/>
          <w:spacing w:val="-3"/>
          <w:szCs w:val="20"/>
          <w:lang w:eastAsia="sl-SI"/>
        </w:rPr>
        <w:t>V JVIZ</w:t>
      </w:r>
      <w:r w:rsidR="009954E9" w:rsidRPr="0005002C">
        <w:rPr>
          <w:rFonts w:cs="Arial"/>
          <w:bCs/>
          <w:spacing w:val="-3"/>
          <w:szCs w:val="20"/>
          <w:lang w:eastAsia="sl-SI"/>
        </w:rPr>
        <w:t xml:space="preserve"> sprejema finančni načrt zavoda svet zavoda. </w:t>
      </w:r>
    </w:p>
    <w:p w14:paraId="346460C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8D620DE" w14:textId="7777777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 o javnih</w:t>
      </w:r>
      <w:r w:rsidR="009A1F09" w:rsidRPr="0005002C">
        <w:rPr>
          <w:rFonts w:cs="Arial"/>
          <w:bCs/>
          <w:spacing w:val="-3"/>
          <w:szCs w:val="20"/>
          <w:lang w:eastAsia="sl-SI"/>
        </w:rPr>
        <w:t xml:space="preserve"> financah v 26. členu določa, </w:t>
      </w:r>
      <w:r w:rsidR="009954E9" w:rsidRPr="0005002C">
        <w:rPr>
          <w:rFonts w:cs="Arial"/>
          <w:bCs/>
          <w:spacing w:val="-3"/>
          <w:szCs w:val="20"/>
          <w:lang w:eastAsia="sl-SI"/>
        </w:rPr>
        <w:t xml:space="preserve">da </w:t>
      </w:r>
      <w:r w:rsidR="009A1F09" w:rsidRPr="0005002C">
        <w:rPr>
          <w:rFonts w:cs="Arial"/>
          <w:bCs/>
          <w:spacing w:val="-3"/>
          <w:szCs w:val="20"/>
          <w:lang w:eastAsia="sl-SI"/>
        </w:rPr>
        <w:t xml:space="preserve">v </w:t>
      </w:r>
      <w:r w:rsidRPr="0005002C">
        <w:rPr>
          <w:rFonts w:cs="Arial"/>
          <w:bCs/>
          <w:spacing w:val="-3"/>
          <w:szCs w:val="20"/>
          <w:lang w:eastAsia="sl-SI"/>
        </w:rPr>
        <w:t>kolikor se posredni uporabnik v pretežnem delu financi</w:t>
      </w:r>
      <w:r w:rsidR="009A1F09" w:rsidRPr="0005002C">
        <w:rPr>
          <w:rFonts w:cs="Arial"/>
          <w:bCs/>
          <w:spacing w:val="-3"/>
          <w:szCs w:val="20"/>
          <w:lang w:eastAsia="sl-SI"/>
        </w:rPr>
        <w:t xml:space="preserve">ra iz proračunskih sredstev, se </w:t>
      </w:r>
      <w:r w:rsidRPr="0005002C">
        <w:rPr>
          <w:rFonts w:cs="Arial"/>
          <w:bCs/>
          <w:spacing w:val="-3"/>
          <w:szCs w:val="20"/>
          <w:lang w:eastAsia="sl-SI"/>
        </w:rPr>
        <w:t>njegov finančni načrt sprejme v 60 dneh po sprejet</w:t>
      </w:r>
      <w:r w:rsidR="009A1F09" w:rsidRPr="0005002C">
        <w:rPr>
          <w:rFonts w:cs="Arial"/>
          <w:bCs/>
          <w:spacing w:val="-3"/>
          <w:szCs w:val="20"/>
          <w:lang w:eastAsia="sl-SI"/>
        </w:rPr>
        <w:t xml:space="preserve">ju državnega proračuna. </w:t>
      </w:r>
    </w:p>
    <w:p w14:paraId="09E2904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B7A203" w14:textId="570335C2" w:rsidR="0055245E" w:rsidRDefault="009A1F0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w:t>
      </w:r>
      <w:r w:rsidR="0055245E" w:rsidRPr="0005002C">
        <w:rPr>
          <w:rFonts w:cs="Arial"/>
          <w:bCs/>
          <w:spacing w:val="-3"/>
          <w:szCs w:val="20"/>
          <w:lang w:eastAsia="sl-SI"/>
        </w:rPr>
        <w:t xml:space="preserve">skladu s šestim odstavkom </w:t>
      </w:r>
      <w:r w:rsidR="00A5251F" w:rsidRPr="0005002C">
        <w:rPr>
          <w:rFonts w:cs="Arial"/>
          <w:bCs/>
          <w:spacing w:val="-3"/>
          <w:szCs w:val="20"/>
          <w:lang w:eastAsia="sl-SI"/>
        </w:rPr>
        <w:t>58</w:t>
      </w:r>
      <w:r w:rsidR="0055245E" w:rsidRPr="0005002C">
        <w:rPr>
          <w:rFonts w:cs="Arial"/>
          <w:bCs/>
          <w:spacing w:val="-3"/>
          <w:szCs w:val="20"/>
          <w:lang w:eastAsia="sl-SI"/>
        </w:rPr>
        <w:t xml:space="preserve">. člena </w:t>
      </w:r>
      <w:r w:rsidR="00C25115">
        <w:rPr>
          <w:rFonts w:cs="Arial"/>
          <w:bCs/>
          <w:spacing w:val="-3"/>
          <w:szCs w:val="20"/>
          <w:lang w:eastAsia="sl-SI"/>
        </w:rPr>
        <w:t xml:space="preserve">trenutno veljavnega zakona, ki ureja izvrševanje proračuna Republike Slovenije, </w:t>
      </w:r>
      <w:proofErr w:type="spellStart"/>
      <w:r w:rsidR="00C25115">
        <w:rPr>
          <w:rFonts w:cs="Arial"/>
          <w:bCs/>
          <w:spacing w:val="-3"/>
          <w:szCs w:val="20"/>
          <w:lang w:eastAsia="sl-SI"/>
        </w:rPr>
        <w:t>t.j</w:t>
      </w:r>
      <w:proofErr w:type="spellEnd"/>
      <w:r w:rsidR="00C25115">
        <w:rPr>
          <w:rFonts w:cs="Arial"/>
          <w:bCs/>
          <w:spacing w:val="-3"/>
          <w:szCs w:val="20"/>
          <w:lang w:eastAsia="sl-SI"/>
        </w:rPr>
        <w:t>. Zakon</w:t>
      </w:r>
      <w:r w:rsidR="0055245E" w:rsidRPr="0005002C">
        <w:rPr>
          <w:rFonts w:cs="Arial"/>
          <w:bCs/>
          <w:spacing w:val="-3"/>
          <w:szCs w:val="20"/>
          <w:lang w:eastAsia="sl-SI"/>
        </w:rPr>
        <w:t xml:space="preserve"> o izvrševanju proračunov </w:t>
      </w:r>
      <w:r w:rsidR="00A5251F" w:rsidRPr="0005002C">
        <w:rPr>
          <w:rFonts w:cs="Arial"/>
          <w:bCs/>
          <w:spacing w:val="-3"/>
          <w:szCs w:val="20"/>
          <w:lang w:eastAsia="sl-SI"/>
        </w:rPr>
        <w:t>RS za leti 2018</w:t>
      </w:r>
      <w:r w:rsidRPr="0005002C">
        <w:rPr>
          <w:rFonts w:cs="Arial"/>
          <w:bCs/>
          <w:spacing w:val="-3"/>
          <w:szCs w:val="20"/>
          <w:lang w:eastAsia="sl-SI"/>
        </w:rPr>
        <w:t xml:space="preserve"> </w:t>
      </w:r>
      <w:r w:rsidR="00A5251F" w:rsidRPr="0005002C">
        <w:rPr>
          <w:rFonts w:cs="Arial"/>
          <w:bCs/>
          <w:spacing w:val="-3"/>
          <w:szCs w:val="20"/>
          <w:lang w:eastAsia="sl-SI"/>
        </w:rPr>
        <w:t>in 2019</w:t>
      </w:r>
      <w:r w:rsidR="0055245E" w:rsidRPr="0005002C">
        <w:rPr>
          <w:rFonts w:cs="Arial"/>
          <w:bCs/>
          <w:spacing w:val="-3"/>
          <w:szCs w:val="20"/>
          <w:lang w:eastAsia="sl-SI"/>
        </w:rPr>
        <w:t xml:space="preserve"> </w:t>
      </w:r>
      <w:r w:rsidR="00A5251F" w:rsidRPr="0005002C">
        <w:rPr>
          <w:rFonts w:cs="Arial"/>
          <w:bCs/>
          <w:spacing w:val="-3"/>
          <w:szCs w:val="20"/>
          <w:lang w:eastAsia="sl-SI"/>
        </w:rPr>
        <w:t>(v nadaljevanju: ZIPRS1819</w:t>
      </w:r>
      <w:r w:rsidR="00796BDA" w:rsidRPr="0005002C">
        <w:rPr>
          <w:rFonts w:cs="Arial"/>
          <w:bCs/>
          <w:spacing w:val="-3"/>
          <w:szCs w:val="20"/>
          <w:lang w:eastAsia="sl-SI"/>
        </w:rPr>
        <w:t>)</w:t>
      </w:r>
      <w:r w:rsidR="00C25115">
        <w:rPr>
          <w:rFonts w:cs="Arial"/>
          <w:bCs/>
          <w:spacing w:val="-3"/>
          <w:szCs w:val="20"/>
          <w:lang w:eastAsia="sl-SI"/>
        </w:rPr>
        <w:t>,</w:t>
      </w:r>
      <w:r w:rsidR="00A5251F" w:rsidRPr="0005002C">
        <w:rPr>
          <w:rFonts w:cs="Arial"/>
          <w:bCs/>
          <w:spacing w:val="-3"/>
          <w:szCs w:val="20"/>
          <w:lang w:eastAsia="sl-SI"/>
        </w:rPr>
        <w:t xml:space="preserve"> </w:t>
      </w:r>
      <w:r w:rsidR="0055245E" w:rsidRPr="0005002C">
        <w:rPr>
          <w:rFonts w:cs="Arial"/>
          <w:bCs/>
          <w:spacing w:val="-3"/>
          <w:szCs w:val="20"/>
          <w:lang w:eastAsia="sl-SI"/>
        </w:rPr>
        <w:t>morajo posredni uporabniki državnega</w:t>
      </w:r>
      <w:r w:rsidRPr="0005002C">
        <w:rPr>
          <w:rFonts w:cs="Arial"/>
          <w:bCs/>
          <w:spacing w:val="-3"/>
          <w:szCs w:val="20"/>
          <w:lang w:eastAsia="sl-SI"/>
        </w:rPr>
        <w:t xml:space="preserve"> proračuna posredovati sprejete </w:t>
      </w:r>
      <w:r w:rsidR="0055245E" w:rsidRPr="0005002C">
        <w:rPr>
          <w:rFonts w:cs="Arial"/>
          <w:bCs/>
          <w:spacing w:val="-3"/>
          <w:szCs w:val="20"/>
          <w:lang w:eastAsia="sl-SI"/>
        </w:rPr>
        <w:t>finančne načrte najkasneje v 45 dneh po prejemu iz</w:t>
      </w:r>
      <w:r w:rsidRPr="0005002C">
        <w:rPr>
          <w:rFonts w:cs="Arial"/>
          <w:bCs/>
          <w:spacing w:val="-3"/>
          <w:szCs w:val="20"/>
          <w:lang w:eastAsia="sl-SI"/>
        </w:rPr>
        <w:t xml:space="preserve">hodišč. </w:t>
      </w:r>
      <w:r w:rsidR="0055245E" w:rsidRPr="0005002C">
        <w:rPr>
          <w:rFonts w:cs="Arial"/>
          <w:bCs/>
          <w:spacing w:val="-3"/>
          <w:szCs w:val="20"/>
          <w:lang w:eastAsia="sl-SI"/>
        </w:rPr>
        <w:t>Posre</w:t>
      </w:r>
      <w:r w:rsidRPr="0005002C">
        <w:rPr>
          <w:rFonts w:cs="Arial"/>
          <w:bCs/>
          <w:spacing w:val="-3"/>
          <w:szCs w:val="20"/>
          <w:lang w:eastAsia="sl-SI"/>
        </w:rPr>
        <w:t xml:space="preserve">dni uporabniki proračuna morajo </w:t>
      </w:r>
      <w:r w:rsidR="0055245E" w:rsidRPr="0005002C">
        <w:rPr>
          <w:rFonts w:cs="Arial"/>
          <w:bCs/>
          <w:spacing w:val="-3"/>
          <w:szCs w:val="20"/>
          <w:lang w:eastAsia="sl-SI"/>
        </w:rPr>
        <w:t>ob sprejetju programa dela in finančnega načrta sprej</w:t>
      </w:r>
      <w:r w:rsidRPr="0005002C">
        <w:rPr>
          <w:rFonts w:cs="Arial"/>
          <w:bCs/>
          <w:spacing w:val="-3"/>
          <w:szCs w:val="20"/>
          <w:lang w:eastAsia="sl-SI"/>
        </w:rPr>
        <w:t xml:space="preserve">eti tudi kadrovski načrt (drugi </w:t>
      </w:r>
      <w:r w:rsidR="00A5251F" w:rsidRPr="0005002C">
        <w:rPr>
          <w:rFonts w:cs="Arial"/>
          <w:bCs/>
          <w:spacing w:val="-3"/>
          <w:szCs w:val="20"/>
          <w:lang w:eastAsia="sl-SI"/>
        </w:rPr>
        <w:t>odstavek 60</w:t>
      </w:r>
      <w:r w:rsidR="0055245E" w:rsidRPr="0005002C">
        <w:rPr>
          <w:rFonts w:cs="Arial"/>
          <w:bCs/>
          <w:spacing w:val="-3"/>
          <w:szCs w:val="20"/>
          <w:lang w:eastAsia="sl-SI"/>
        </w:rPr>
        <w:t>. člena</w:t>
      </w:r>
      <w:r w:rsidR="00A5251F" w:rsidRPr="0005002C">
        <w:rPr>
          <w:rFonts w:cs="Arial"/>
          <w:bCs/>
          <w:spacing w:val="-3"/>
          <w:szCs w:val="20"/>
          <w:lang w:eastAsia="sl-SI"/>
        </w:rPr>
        <w:t xml:space="preserve"> ZIPRS1819</w:t>
      </w:r>
      <w:r w:rsidR="0055245E" w:rsidRPr="0005002C">
        <w:rPr>
          <w:rFonts w:cs="Arial"/>
          <w:bCs/>
          <w:spacing w:val="-3"/>
          <w:szCs w:val="20"/>
          <w:lang w:eastAsia="sl-SI"/>
        </w:rPr>
        <w:t>).</w:t>
      </w:r>
      <w:r w:rsidR="00796BDA" w:rsidRPr="0005002C">
        <w:rPr>
          <w:rFonts w:cs="Arial"/>
          <w:bCs/>
          <w:spacing w:val="-3"/>
          <w:szCs w:val="20"/>
          <w:lang w:eastAsia="sl-SI"/>
        </w:rPr>
        <w:t xml:space="preserve"> V kolikor posredni uporabniki ne posredujejo finančnega načrta in programa dela v soglasje organu, pristojnemu za izdajo soglasja k njegovemu finančnemu načrtu in programu dela, v prej navedenem roku, se posrednemu uporabniku proračuna zagotavlja največ 80 % realiziranih izdatkov, ki so bili financirani iz proračuna pretek</w:t>
      </w:r>
      <w:r w:rsidR="00A5251F" w:rsidRPr="0005002C">
        <w:rPr>
          <w:rFonts w:cs="Arial"/>
          <w:bCs/>
          <w:spacing w:val="-3"/>
          <w:szCs w:val="20"/>
          <w:lang w:eastAsia="sl-SI"/>
        </w:rPr>
        <w:t>lega leta (trinajsti odstavek 58. člena ZIPRS1819</w:t>
      </w:r>
      <w:r w:rsidR="00796BDA" w:rsidRPr="0005002C">
        <w:rPr>
          <w:rFonts w:cs="Arial"/>
          <w:bCs/>
          <w:spacing w:val="-3"/>
          <w:szCs w:val="20"/>
          <w:lang w:eastAsia="sl-SI"/>
        </w:rPr>
        <w:t>).</w:t>
      </w:r>
    </w:p>
    <w:p w14:paraId="53C6050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4CF443A" w14:textId="11B9DA2E"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Pomembna je tudi vsebina enajstega odstavka</w:t>
      </w:r>
      <w:r w:rsidR="00A5251F" w:rsidRPr="0005002C">
        <w:rPr>
          <w:rFonts w:cs="Arial"/>
          <w:bCs/>
          <w:spacing w:val="-3"/>
          <w:szCs w:val="20"/>
          <w:lang w:eastAsia="sl-SI"/>
        </w:rPr>
        <w:t xml:space="preserve"> 58</w:t>
      </w:r>
      <w:r w:rsidR="009A1F09" w:rsidRPr="0005002C">
        <w:rPr>
          <w:rFonts w:cs="Arial"/>
          <w:bCs/>
          <w:spacing w:val="-3"/>
          <w:szCs w:val="20"/>
          <w:lang w:eastAsia="sl-SI"/>
        </w:rPr>
        <w:t xml:space="preserve">. člena </w:t>
      </w:r>
      <w:r w:rsidR="00A5251F" w:rsidRPr="0005002C">
        <w:rPr>
          <w:rFonts w:cs="Arial"/>
          <w:bCs/>
          <w:spacing w:val="-3"/>
          <w:szCs w:val="20"/>
          <w:lang w:eastAsia="sl-SI"/>
        </w:rPr>
        <w:t>ZIPRS1819</w:t>
      </w:r>
      <w:r w:rsidRPr="0005002C">
        <w:rPr>
          <w:rFonts w:cs="Arial"/>
          <w:bCs/>
          <w:spacing w:val="-3"/>
          <w:szCs w:val="20"/>
          <w:lang w:eastAsia="sl-SI"/>
        </w:rPr>
        <w:t xml:space="preserve">, ki določa, </w:t>
      </w:r>
      <w:r w:rsidR="009A1F09" w:rsidRPr="0005002C">
        <w:rPr>
          <w:rFonts w:cs="Arial"/>
          <w:bCs/>
          <w:spacing w:val="-3"/>
          <w:szCs w:val="20"/>
          <w:lang w:eastAsia="sl-SI"/>
        </w:rPr>
        <w:t xml:space="preserve">da ne glede na določbe zakonov, </w:t>
      </w:r>
      <w:r w:rsidRPr="0005002C">
        <w:rPr>
          <w:rFonts w:cs="Arial"/>
          <w:bCs/>
          <w:spacing w:val="-3"/>
          <w:szCs w:val="20"/>
          <w:lang w:eastAsia="sl-SI"/>
        </w:rPr>
        <w:t xml:space="preserve">predpisov in splošnih aktov, sprejme finančni načrt </w:t>
      </w:r>
      <w:r w:rsidR="009A1F09" w:rsidRPr="0005002C">
        <w:rPr>
          <w:rFonts w:cs="Arial"/>
          <w:bCs/>
          <w:spacing w:val="-3"/>
          <w:szCs w:val="20"/>
          <w:lang w:eastAsia="sl-SI"/>
        </w:rPr>
        <w:t xml:space="preserve">posrednega uporabnika proračuna </w:t>
      </w:r>
      <w:r w:rsidRPr="0005002C">
        <w:rPr>
          <w:rFonts w:cs="Arial"/>
          <w:bCs/>
          <w:spacing w:val="-3"/>
          <w:szCs w:val="20"/>
          <w:lang w:eastAsia="sl-SI"/>
        </w:rPr>
        <w:t>vlada oziroma župan, če ga organ, pristojen za spreje</w:t>
      </w:r>
      <w:r w:rsidR="009A1F09" w:rsidRPr="0005002C">
        <w:rPr>
          <w:rFonts w:cs="Arial"/>
          <w:bCs/>
          <w:spacing w:val="-3"/>
          <w:szCs w:val="20"/>
          <w:lang w:eastAsia="sl-SI"/>
        </w:rPr>
        <w:t xml:space="preserve">m finančnega načrta ni sprejel, </w:t>
      </w:r>
      <w:r w:rsidRPr="0005002C">
        <w:rPr>
          <w:rFonts w:cs="Arial"/>
          <w:bCs/>
          <w:spacing w:val="-3"/>
          <w:szCs w:val="20"/>
          <w:lang w:eastAsia="sl-SI"/>
        </w:rPr>
        <w:t>ker je bil le-ta pripravljen v skladu z izhodišči vlade oziroma župana.</w:t>
      </w:r>
    </w:p>
    <w:p w14:paraId="6EBAD1F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E793791" w14:textId="77777777" w:rsidR="0055245E" w:rsidRPr="0005002C" w:rsidRDefault="009A1F09" w:rsidP="00FC02C9">
      <w:pPr>
        <w:pStyle w:val="Naslov1"/>
        <w:spacing w:after="120"/>
        <w:contextualSpacing/>
        <w:rPr>
          <w:sz w:val="20"/>
          <w:szCs w:val="20"/>
        </w:rPr>
      </w:pPr>
      <w:bookmarkStart w:id="26" w:name="_Toc5953006"/>
      <w:r w:rsidRPr="0005002C">
        <w:rPr>
          <w:sz w:val="20"/>
          <w:szCs w:val="20"/>
        </w:rPr>
        <w:t>5</w:t>
      </w:r>
      <w:r w:rsidR="007470E7" w:rsidRPr="0005002C">
        <w:rPr>
          <w:sz w:val="20"/>
          <w:szCs w:val="20"/>
        </w:rPr>
        <w:t>.1</w:t>
      </w:r>
      <w:r w:rsidR="0055245E" w:rsidRPr="0005002C">
        <w:rPr>
          <w:sz w:val="20"/>
          <w:szCs w:val="20"/>
        </w:rPr>
        <w:t>.4   Priprava rebalansa finančnega načrta</w:t>
      </w:r>
      <w:bookmarkEnd w:id="26"/>
    </w:p>
    <w:p w14:paraId="6B558EFD" w14:textId="2DEDC0E7" w:rsidR="0055245E" w:rsidRDefault="009F3C1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w:t>
      </w:r>
      <w:r w:rsidR="0055245E" w:rsidRPr="0005002C">
        <w:rPr>
          <w:rFonts w:cs="Arial"/>
          <w:bCs/>
          <w:spacing w:val="-3"/>
          <w:szCs w:val="20"/>
          <w:lang w:eastAsia="sl-SI"/>
        </w:rPr>
        <w:t>akonodaja e</w:t>
      </w:r>
      <w:r w:rsidR="009A1F09" w:rsidRPr="0005002C">
        <w:rPr>
          <w:rFonts w:cs="Arial"/>
          <w:bCs/>
          <w:spacing w:val="-3"/>
          <w:szCs w:val="20"/>
          <w:lang w:eastAsia="sl-SI"/>
        </w:rPr>
        <w:t xml:space="preserve">ksplicitno ne določa, katere so </w:t>
      </w:r>
      <w:r w:rsidR="0055245E" w:rsidRPr="0005002C">
        <w:rPr>
          <w:rFonts w:cs="Arial"/>
          <w:bCs/>
          <w:spacing w:val="-3"/>
          <w:szCs w:val="20"/>
          <w:lang w:eastAsia="sl-SI"/>
        </w:rPr>
        <w:t>okoliščine, ki zahtevajo izdelavo predloga rebalansa i</w:t>
      </w:r>
      <w:r w:rsidR="009A1F09" w:rsidRPr="0005002C">
        <w:rPr>
          <w:rFonts w:cs="Arial"/>
          <w:bCs/>
          <w:spacing w:val="-3"/>
          <w:szCs w:val="20"/>
          <w:lang w:eastAsia="sl-SI"/>
        </w:rPr>
        <w:t xml:space="preserve">n njegovo predložitev ustreznim </w:t>
      </w:r>
      <w:r w:rsidR="0055245E" w:rsidRPr="0005002C">
        <w:rPr>
          <w:rFonts w:cs="Arial"/>
          <w:bCs/>
          <w:spacing w:val="-3"/>
          <w:szCs w:val="20"/>
          <w:lang w:eastAsia="sl-SI"/>
        </w:rPr>
        <w:t>organom v sprejem</w:t>
      </w:r>
      <w:r w:rsidRPr="0005002C">
        <w:rPr>
          <w:rFonts w:cs="Arial"/>
          <w:bCs/>
          <w:spacing w:val="-3"/>
          <w:szCs w:val="20"/>
          <w:lang w:eastAsia="sl-SI"/>
        </w:rPr>
        <w:t xml:space="preserve">. </w:t>
      </w:r>
    </w:p>
    <w:p w14:paraId="1015484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C5B6D88" w14:textId="3132394E"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Kljub temu </w:t>
      </w:r>
      <w:r w:rsidR="009F3C14" w:rsidRPr="0005002C">
        <w:rPr>
          <w:rFonts w:cs="Arial"/>
          <w:bCs/>
          <w:spacing w:val="-3"/>
          <w:szCs w:val="20"/>
          <w:lang w:eastAsia="sl-SI"/>
        </w:rPr>
        <w:t xml:space="preserve">morajo JVIZ </w:t>
      </w:r>
      <w:r w:rsidR="009A1F09" w:rsidRPr="0005002C">
        <w:rPr>
          <w:rFonts w:cs="Arial"/>
          <w:bCs/>
          <w:spacing w:val="-3"/>
          <w:szCs w:val="20"/>
          <w:lang w:eastAsia="sl-SI"/>
        </w:rPr>
        <w:t xml:space="preserve">predlog rebalansa finančnega </w:t>
      </w:r>
      <w:r w:rsidRPr="0005002C">
        <w:rPr>
          <w:rFonts w:cs="Arial"/>
          <w:bCs/>
          <w:spacing w:val="-3"/>
          <w:szCs w:val="20"/>
          <w:lang w:eastAsia="sl-SI"/>
        </w:rPr>
        <w:t>načrta pripravi</w:t>
      </w:r>
      <w:r w:rsidR="009F3C14" w:rsidRPr="0005002C">
        <w:rPr>
          <w:rFonts w:cs="Arial"/>
          <w:bCs/>
          <w:spacing w:val="-3"/>
          <w:szCs w:val="20"/>
          <w:lang w:eastAsia="sl-SI"/>
        </w:rPr>
        <w:t xml:space="preserve">ti </w:t>
      </w:r>
      <w:r w:rsidRPr="0005002C">
        <w:rPr>
          <w:rFonts w:cs="Arial"/>
          <w:bCs/>
          <w:spacing w:val="-3"/>
          <w:szCs w:val="20"/>
          <w:lang w:eastAsia="sl-SI"/>
        </w:rPr>
        <w:t>in predloži</w:t>
      </w:r>
      <w:r w:rsidR="009F3C14" w:rsidRPr="0005002C">
        <w:rPr>
          <w:rFonts w:cs="Arial"/>
          <w:bCs/>
          <w:spacing w:val="-3"/>
          <w:szCs w:val="20"/>
          <w:lang w:eastAsia="sl-SI"/>
        </w:rPr>
        <w:t>ti</w:t>
      </w:r>
      <w:r w:rsidRPr="0005002C">
        <w:rPr>
          <w:rFonts w:cs="Arial"/>
          <w:bCs/>
          <w:spacing w:val="-3"/>
          <w:szCs w:val="20"/>
          <w:lang w:eastAsia="sl-SI"/>
        </w:rPr>
        <w:t xml:space="preserve"> v potrditev ustreznim o</w:t>
      </w:r>
      <w:r w:rsidR="009A1F09" w:rsidRPr="0005002C">
        <w:rPr>
          <w:rFonts w:cs="Arial"/>
          <w:bCs/>
          <w:spacing w:val="-3"/>
          <w:szCs w:val="20"/>
          <w:lang w:eastAsia="sl-SI"/>
        </w:rPr>
        <w:t xml:space="preserve">rganom v primeru bistvenih </w:t>
      </w:r>
      <w:r w:rsidRPr="0005002C">
        <w:rPr>
          <w:rFonts w:cs="Arial"/>
          <w:bCs/>
          <w:spacing w:val="-3"/>
          <w:szCs w:val="20"/>
          <w:lang w:eastAsia="sl-SI"/>
        </w:rPr>
        <w:t>odstopanj od izhodišč, ki so bila upo</w:t>
      </w:r>
      <w:r w:rsidR="009A1F09" w:rsidRPr="0005002C">
        <w:rPr>
          <w:rFonts w:cs="Arial"/>
          <w:bCs/>
          <w:spacing w:val="-3"/>
          <w:szCs w:val="20"/>
          <w:lang w:eastAsia="sl-SI"/>
        </w:rPr>
        <w:t xml:space="preserve">števana pri pripravi finančnega </w:t>
      </w:r>
      <w:r w:rsidRPr="0005002C">
        <w:rPr>
          <w:rFonts w:cs="Arial"/>
          <w:bCs/>
          <w:spacing w:val="-3"/>
          <w:szCs w:val="20"/>
          <w:lang w:eastAsia="sl-SI"/>
        </w:rPr>
        <w:t>načrta, kot tudi iz drugih razlogov, ki pomembnej</w:t>
      </w:r>
      <w:r w:rsidR="009A1F09" w:rsidRPr="0005002C">
        <w:rPr>
          <w:rFonts w:cs="Arial"/>
          <w:bCs/>
          <w:spacing w:val="-3"/>
          <w:szCs w:val="20"/>
          <w:lang w:eastAsia="sl-SI"/>
        </w:rPr>
        <w:t xml:space="preserve">e vplivajo na višino posameznih </w:t>
      </w:r>
      <w:r w:rsidRPr="0005002C">
        <w:rPr>
          <w:rFonts w:cs="Arial"/>
          <w:bCs/>
          <w:spacing w:val="-3"/>
          <w:szCs w:val="20"/>
          <w:lang w:eastAsia="sl-SI"/>
        </w:rPr>
        <w:t xml:space="preserve">elementov </w:t>
      </w:r>
      <w:r w:rsidR="009F3C14" w:rsidRPr="0005002C">
        <w:rPr>
          <w:rFonts w:cs="Arial"/>
          <w:bCs/>
          <w:spacing w:val="-3"/>
          <w:szCs w:val="20"/>
          <w:lang w:eastAsia="sl-SI"/>
        </w:rPr>
        <w:t xml:space="preserve">finančnega </w:t>
      </w:r>
      <w:r w:rsidRPr="0005002C">
        <w:rPr>
          <w:rFonts w:cs="Arial"/>
          <w:bCs/>
          <w:spacing w:val="-3"/>
          <w:szCs w:val="20"/>
          <w:lang w:eastAsia="sl-SI"/>
        </w:rPr>
        <w:t xml:space="preserve">načrta. </w:t>
      </w:r>
    </w:p>
    <w:p w14:paraId="13CD6FD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9B0D7A2" w14:textId="350486B3" w:rsidR="009A1F09" w:rsidRPr="0005002C" w:rsidRDefault="009A1F0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55245E" w:rsidRPr="0005002C">
        <w:rPr>
          <w:rFonts w:cs="Arial"/>
          <w:bCs/>
          <w:spacing w:val="-3"/>
          <w:szCs w:val="20"/>
          <w:lang w:eastAsia="sl-SI"/>
        </w:rPr>
        <w:t>, katerih ustanovitelj je RS, morajo rebalans finančn</w:t>
      </w:r>
      <w:r w:rsidR="00C25115">
        <w:rPr>
          <w:rFonts w:cs="Arial"/>
          <w:bCs/>
          <w:spacing w:val="-3"/>
          <w:szCs w:val="20"/>
          <w:lang w:eastAsia="sl-SI"/>
        </w:rPr>
        <w:t>ega načrta in programa dela</w:t>
      </w:r>
      <w:r w:rsidR="0055245E" w:rsidRPr="0005002C">
        <w:rPr>
          <w:rFonts w:cs="Arial"/>
          <w:bCs/>
          <w:spacing w:val="-3"/>
          <w:szCs w:val="20"/>
          <w:lang w:eastAsia="sl-SI"/>
        </w:rPr>
        <w:t xml:space="preserve"> po sprejemu na svetu zavoda, le-tega posred</w:t>
      </w:r>
      <w:r w:rsidRPr="0005002C">
        <w:rPr>
          <w:rFonts w:cs="Arial"/>
          <w:bCs/>
          <w:spacing w:val="-3"/>
          <w:szCs w:val="20"/>
          <w:lang w:eastAsia="sl-SI"/>
        </w:rPr>
        <w:t>ovati v soglasje Ministrstvu za izobraževanje, znanost in šport</w:t>
      </w:r>
      <w:r w:rsidR="00A5251F" w:rsidRPr="0005002C">
        <w:rPr>
          <w:rFonts w:cs="Arial"/>
          <w:bCs/>
          <w:spacing w:val="-3"/>
          <w:szCs w:val="20"/>
          <w:lang w:eastAsia="sl-SI"/>
        </w:rPr>
        <w:t>.</w:t>
      </w:r>
    </w:p>
    <w:p w14:paraId="6E075AAA" w14:textId="77777777" w:rsidR="00A5251F" w:rsidRPr="0005002C" w:rsidRDefault="00A5251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525407" w14:textId="4B486F49" w:rsidR="00554057" w:rsidRPr="00F4653B" w:rsidRDefault="009A1F09" w:rsidP="00F4653B">
      <w:pPr>
        <w:pStyle w:val="Naslov1"/>
        <w:spacing w:after="120"/>
        <w:contextualSpacing/>
        <w:rPr>
          <w:sz w:val="20"/>
          <w:szCs w:val="20"/>
        </w:rPr>
      </w:pPr>
      <w:bookmarkStart w:id="27" w:name="_Toc5953007"/>
      <w:r w:rsidRPr="0005002C">
        <w:rPr>
          <w:sz w:val="20"/>
          <w:szCs w:val="20"/>
        </w:rPr>
        <w:lastRenderedPageBreak/>
        <w:t>5</w:t>
      </w:r>
      <w:r w:rsidR="0055245E" w:rsidRPr="0005002C">
        <w:rPr>
          <w:sz w:val="20"/>
          <w:szCs w:val="20"/>
        </w:rPr>
        <w:t>.</w:t>
      </w:r>
      <w:r w:rsidR="00301314">
        <w:rPr>
          <w:sz w:val="20"/>
          <w:szCs w:val="20"/>
        </w:rPr>
        <w:t>2</w:t>
      </w:r>
      <w:r w:rsidR="0055245E" w:rsidRPr="0005002C">
        <w:rPr>
          <w:sz w:val="20"/>
          <w:szCs w:val="20"/>
        </w:rPr>
        <w:t xml:space="preserve"> </w:t>
      </w:r>
      <w:r w:rsidR="00BF4726" w:rsidRPr="0005002C">
        <w:rPr>
          <w:sz w:val="20"/>
          <w:szCs w:val="20"/>
        </w:rPr>
        <w:t>Poročanje</w:t>
      </w:r>
      <w:bookmarkEnd w:id="27"/>
    </w:p>
    <w:p w14:paraId="310D223A" w14:textId="34E217BD" w:rsidR="00A5251F" w:rsidRDefault="00E1452A" w:rsidP="00F4653B">
      <w:pPr>
        <w:spacing w:before="120" w:after="120"/>
        <w:contextualSpacing/>
        <w:jc w:val="both"/>
        <w:rPr>
          <w:rFonts w:cs="Arial"/>
          <w:szCs w:val="20"/>
          <w:lang w:eastAsia="sl-SI"/>
        </w:rPr>
      </w:pPr>
      <w:r w:rsidRPr="0005002C">
        <w:rPr>
          <w:rFonts w:cs="Arial"/>
          <w:szCs w:val="20"/>
          <w:lang w:eastAsia="sl-SI"/>
        </w:rPr>
        <w:t>Poročanje o realizaciji finančnega načrta je namenjeno nadzornim institucijam in javnosti o tem, za kaj in koliko je bilo porabljenih finančnih sredstev, v kolikšni meri so bili doseženi zastavljeni cilji in kako gospodarno so se posamezne proračunski uporabniki pri tem obnašali.</w:t>
      </w:r>
    </w:p>
    <w:p w14:paraId="60B58DCB" w14:textId="77777777" w:rsidR="00F4653B" w:rsidRPr="0005002C" w:rsidRDefault="00F4653B" w:rsidP="00FC02C9">
      <w:pPr>
        <w:spacing w:before="120" w:after="120"/>
        <w:contextualSpacing/>
        <w:rPr>
          <w:rFonts w:cs="Arial"/>
          <w:szCs w:val="20"/>
          <w:lang w:eastAsia="sl-SI"/>
        </w:rPr>
      </w:pPr>
    </w:p>
    <w:p w14:paraId="6A7F3546" w14:textId="3080DB9A" w:rsidR="00BF4726" w:rsidRPr="0005002C" w:rsidRDefault="00301314" w:rsidP="00FC02C9">
      <w:pPr>
        <w:pStyle w:val="Naslov1"/>
        <w:spacing w:after="120"/>
        <w:contextualSpacing/>
        <w:rPr>
          <w:sz w:val="20"/>
          <w:szCs w:val="20"/>
        </w:rPr>
      </w:pPr>
      <w:bookmarkStart w:id="28" w:name="_Toc5953008"/>
      <w:r>
        <w:rPr>
          <w:sz w:val="20"/>
          <w:szCs w:val="20"/>
        </w:rPr>
        <w:t>5.2.</w:t>
      </w:r>
      <w:r w:rsidR="00BF4726" w:rsidRPr="0005002C">
        <w:rPr>
          <w:sz w:val="20"/>
          <w:szCs w:val="20"/>
        </w:rPr>
        <w:t>1 Polletno poročilo in priprava sanacijskih načrtov</w:t>
      </w:r>
      <w:bookmarkEnd w:id="28"/>
    </w:p>
    <w:p w14:paraId="2D2BB99D" w14:textId="6AB50833" w:rsidR="00BF4726"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skladu s prvim </w:t>
      </w:r>
      <w:r w:rsidR="009C1688" w:rsidRPr="0005002C">
        <w:rPr>
          <w:rFonts w:cs="Arial"/>
          <w:bCs/>
          <w:spacing w:val="-3"/>
          <w:szCs w:val="20"/>
          <w:lang w:eastAsia="sl-SI"/>
        </w:rPr>
        <w:t>odstavkom 62</w:t>
      </w:r>
      <w:r w:rsidRPr="0005002C">
        <w:rPr>
          <w:rFonts w:cs="Arial"/>
          <w:bCs/>
          <w:spacing w:val="-3"/>
          <w:szCs w:val="20"/>
          <w:lang w:eastAsia="sl-SI"/>
        </w:rPr>
        <w:t xml:space="preserve">. člena </w:t>
      </w:r>
      <w:r w:rsidR="00A5251F" w:rsidRPr="0005002C">
        <w:rPr>
          <w:rFonts w:cs="Arial"/>
          <w:bCs/>
          <w:spacing w:val="-3"/>
          <w:szCs w:val="20"/>
          <w:lang w:eastAsia="sl-SI"/>
        </w:rPr>
        <w:t xml:space="preserve">ZIPRS1819 </w:t>
      </w:r>
      <w:r w:rsidRPr="0005002C">
        <w:rPr>
          <w:rFonts w:cs="Arial"/>
          <w:bCs/>
          <w:spacing w:val="-3"/>
          <w:szCs w:val="20"/>
          <w:lang w:eastAsia="sl-SI"/>
        </w:rPr>
        <w:t>morajo JVIZ, katerih ustanovitelj je RS, pripraviti poročilo o polletnem poslovanju in ga najkasneje do 15. 8. posredovati ministru za izobraževanje znanost in šport.</w:t>
      </w:r>
    </w:p>
    <w:p w14:paraId="300D804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17C8731" w14:textId="3B342973" w:rsidR="00BF4726" w:rsidRDefault="009C168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Obveznost priprave sanacijskega</w:t>
      </w:r>
      <w:r w:rsidR="00BF4726" w:rsidRPr="0005002C">
        <w:rPr>
          <w:rFonts w:cs="Arial"/>
          <w:bCs/>
          <w:spacing w:val="-3"/>
          <w:szCs w:val="20"/>
          <w:lang w:eastAsia="sl-SI"/>
        </w:rPr>
        <w:t xml:space="preserve"> načrt</w:t>
      </w:r>
      <w:r w:rsidRPr="0005002C">
        <w:rPr>
          <w:rFonts w:cs="Arial"/>
          <w:bCs/>
          <w:spacing w:val="-3"/>
          <w:szCs w:val="20"/>
          <w:lang w:eastAsia="sl-SI"/>
        </w:rPr>
        <w:t>a izhaja iz določbe prvega odstavka 62. člena ZIPRS1819</w:t>
      </w:r>
      <w:r w:rsidR="00BF4726" w:rsidRPr="0005002C">
        <w:rPr>
          <w:rFonts w:cs="Arial"/>
          <w:bCs/>
          <w:spacing w:val="-3"/>
          <w:szCs w:val="20"/>
          <w:lang w:eastAsia="sl-SI"/>
        </w:rPr>
        <w:t>, v kolikor iz ocene realizacije sprejetega finančnega načrta izhaja, da bodo do konca tekočega leta realizirali primanjkljaj. Sanacijski načrt vsebuje ukrepe, s katerimi se finančni načrt izravna do konca tekočega leta.</w:t>
      </w:r>
    </w:p>
    <w:p w14:paraId="11002F3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15B1D66" w14:textId="1F831CC7" w:rsidR="00BF4726" w:rsidRPr="0005002C"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Ministrstvo za finance je v navodilu za izvajanje tega člena</w:t>
      </w:r>
      <w:r w:rsidR="00A068C5">
        <w:rPr>
          <w:rStyle w:val="Sprotnaopomba-sklic"/>
          <w:rFonts w:cs="Arial"/>
          <w:bCs/>
          <w:spacing w:val="-3"/>
          <w:szCs w:val="20"/>
          <w:lang w:eastAsia="sl-SI"/>
        </w:rPr>
        <w:footnoteReference w:id="7"/>
      </w:r>
      <w:r w:rsidRPr="0005002C">
        <w:rPr>
          <w:rFonts w:cs="Arial"/>
          <w:bCs/>
          <w:spacing w:val="-3"/>
          <w:szCs w:val="20"/>
          <w:lang w:eastAsia="sl-SI"/>
        </w:rPr>
        <w:t xml:space="preserve"> podalo pojasnilo, da priprava sanacijskega načrta ni potrebna vedno, kadar je po denarnem toku izkazan presežek odhodkov nad prihodki (npr. kadar gre za realizacijo investicij, za katere ima zavod zagotovljena sredstva) ter da se mora sanacijski načrt pripraviti, kadar posrednemu uporabniku obseg sredstev v sprejetem finančnem načrtu, skupaj s presežki iz preteklih let, ne zadošča za pokrivanje vseh odhodkov tekočega leta.</w:t>
      </w:r>
      <w:r w:rsidR="00EB5BF5" w:rsidRPr="0005002C">
        <w:rPr>
          <w:rFonts w:cs="Arial"/>
          <w:bCs/>
          <w:spacing w:val="-3"/>
          <w:szCs w:val="20"/>
          <w:lang w:eastAsia="sl-SI"/>
        </w:rPr>
        <w:t xml:space="preserve"> </w:t>
      </w:r>
      <w:r w:rsidR="00775B07" w:rsidRPr="0005002C">
        <w:rPr>
          <w:rFonts w:cs="Arial"/>
          <w:bCs/>
          <w:spacing w:val="-3"/>
          <w:szCs w:val="20"/>
          <w:lang w:eastAsia="sl-SI"/>
        </w:rPr>
        <w:t>Predlagamo</w:t>
      </w:r>
      <w:r w:rsidR="00EB5BF5" w:rsidRPr="0005002C">
        <w:rPr>
          <w:rFonts w:cs="Arial"/>
          <w:bCs/>
          <w:spacing w:val="-3"/>
          <w:szCs w:val="20"/>
          <w:lang w:eastAsia="sl-SI"/>
        </w:rPr>
        <w:t>, da sveti JVIZ, ki ob polletju izkazujejo presežek odhodkov nad prihodki, v drugi polovici leta podrobneje spremljajo izvrševanje sanacijskega načrta za zagotavljanje uravnoteženosti odhodkov z razpoložljivimi prihodki (spremljanje rezultata v obdobju I-IX, likvidnosti, višine zapadlih obveznosti).</w:t>
      </w:r>
    </w:p>
    <w:p w14:paraId="51C79CDC" w14:textId="400DCFC3" w:rsidR="00BF4726" w:rsidRPr="0005002C" w:rsidRDefault="00BF4726" w:rsidP="00FC02C9">
      <w:pPr>
        <w:spacing w:before="120" w:after="120"/>
        <w:contextualSpacing/>
        <w:rPr>
          <w:rFonts w:cs="Arial"/>
          <w:szCs w:val="20"/>
          <w:lang w:eastAsia="sl-SI"/>
        </w:rPr>
      </w:pPr>
    </w:p>
    <w:p w14:paraId="004D1BC6" w14:textId="540BC6EB" w:rsidR="0055245E" w:rsidRPr="0005002C" w:rsidRDefault="00301314" w:rsidP="00FC02C9">
      <w:pPr>
        <w:pStyle w:val="Naslov1"/>
        <w:spacing w:after="120"/>
        <w:contextualSpacing/>
        <w:rPr>
          <w:sz w:val="20"/>
          <w:szCs w:val="20"/>
        </w:rPr>
      </w:pPr>
      <w:bookmarkStart w:id="29" w:name="_Toc5953009"/>
      <w:r>
        <w:rPr>
          <w:sz w:val="20"/>
          <w:szCs w:val="20"/>
        </w:rPr>
        <w:t>5.2.</w:t>
      </w:r>
      <w:r w:rsidR="00BF4726" w:rsidRPr="0005002C">
        <w:rPr>
          <w:sz w:val="20"/>
          <w:szCs w:val="20"/>
        </w:rPr>
        <w:t xml:space="preserve">2 </w:t>
      </w:r>
      <w:r w:rsidR="0055245E" w:rsidRPr="0005002C">
        <w:rPr>
          <w:sz w:val="20"/>
          <w:szCs w:val="20"/>
        </w:rPr>
        <w:t>Predložitev in sestava letnih poročil</w:t>
      </w:r>
      <w:bookmarkEnd w:id="29"/>
    </w:p>
    <w:p w14:paraId="292F3E11" w14:textId="7777777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Osnovi namen letnega poročila je v predstavitvi</w:t>
      </w:r>
      <w:r w:rsidR="00345892" w:rsidRPr="0005002C">
        <w:rPr>
          <w:rFonts w:cs="Arial"/>
          <w:bCs/>
          <w:spacing w:val="-3"/>
          <w:szCs w:val="20"/>
          <w:lang w:eastAsia="sl-SI"/>
        </w:rPr>
        <w:t xml:space="preserve"> informacij o aktivnostih JVIZ v </w:t>
      </w:r>
      <w:r w:rsidRPr="0005002C">
        <w:rPr>
          <w:rFonts w:cs="Arial"/>
          <w:bCs/>
          <w:spacing w:val="-3"/>
          <w:szCs w:val="20"/>
          <w:lang w:eastAsia="sl-SI"/>
        </w:rPr>
        <w:t>poslovnem letu različnim interesnim skupina</w:t>
      </w:r>
      <w:r w:rsidR="00345892" w:rsidRPr="0005002C">
        <w:rPr>
          <w:rFonts w:cs="Arial"/>
          <w:bCs/>
          <w:spacing w:val="-3"/>
          <w:szCs w:val="20"/>
          <w:lang w:eastAsia="sl-SI"/>
        </w:rPr>
        <w:t xml:space="preserve">m (svetu zavoda, ustanovitelju, </w:t>
      </w:r>
      <w:r w:rsidRPr="0005002C">
        <w:rPr>
          <w:rFonts w:cs="Arial"/>
          <w:bCs/>
          <w:spacing w:val="-3"/>
          <w:szCs w:val="20"/>
          <w:lang w:eastAsia="sl-SI"/>
        </w:rPr>
        <w:t>zapo</w:t>
      </w:r>
      <w:r w:rsidR="00F113E5" w:rsidRPr="0005002C">
        <w:rPr>
          <w:rFonts w:cs="Arial"/>
          <w:bCs/>
          <w:spacing w:val="-3"/>
          <w:szCs w:val="20"/>
          <w:lang w:eastAsia="sl-SI"/>
        </w:rPr>
        <w:t>slenim</w:t>
      </w:r>
      <w:r w:rsidRPr="0005002C">
        <w:rPr>
          <w:rFonts w:cs="Arial"/>
          <w:bCs/>
          <w:spacing w:val="-3"/>
          <w:szCs w:val="20"/>
          <w:lang w:eastAsia="sl-SI"/>
        </w:rPr>
        <w:t>...).</w:t>
      </w:r>
    </w:p>
    <w:p w14:paraId="4F1F3222"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6CE26E" w14:textId="538EDE9D"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vodenje poslovnih knjig in izdelavo letnih poročil za državni in občinske pro</w:t>
      </w:r>
      <w:r w:rsidR="00345892" w:rsidRPr="0005002C">
        <w:rPr>
          <w:rFonts w:cs="Arial"/>
          <w:bCs/>
          <w:spacing w:val="-3"/>
          <w:szCs w:val="20"/>
          <w:lang w:eastAsia="sl-SI"/>
        </w:rPr>
        <w:t xml:space="preserve">račune, </w:t>
      </w:r>
      <w:r w:rsidRPr="0005002C">
        <w:rPr>
          <w:rFonts w:cs="Arial"/>
          <w:bCs/>
          <w:spacing w:val="-3"/>
          <w:szCs w:val="20"/>
          <w:lang w:eastAsia="sl-SI"/>
        </w:rPr>
        <w:t>neposredne in posredne uporabnike proračuna</w:t>
      </w:r>
      <w:r w:rsidR="00345892" w:rsidRPr="0005002C">
        <w:rPr>
          <w:rFonts w:cs="Arial"/>
          <w:bCs/>
          <w:spacing w:val="-3"/>
          <w:szCs w:val="20"/>
          <w:lang w:eastAsia="sl-SI"/>
        </w:rPr>
        <w:t xml:space="preserve"> se uporabljajo določbe </w:t>
      </w:r>
      <w:r w:rsidRPr="0005002C">
        <w:rPr>
          <w:rFonts w:cs="Arial"/>
          <w:bCs/>
          <w:spacing w:val="-3"/>
          <w:szCs w:val="20"/>
          <w:lang w:eastAsia="sl-SI"/>
        </w:rPr>
        <w:t xml:space="preserve">Zakona o računovodstvu, razen če </w:t>
      </w:r>
      <w:r w:rsidR="00775B07" w:rsidRPr="0005002C">
        <w:rPr>
          <w:rFonts w:cs="Arial"/>
          <w:bCs/>
          <w:spacing w:val="-3"/>
          <w:szCs w:val="20"/>
          <w:lang w:eastAsia="sl-SI"/>
        </w:rPr>
        <w:t>ZJF</w:t>
      </w:r>
      <w:r w:rsidRPr="0005002C">
        <w:rPr>
          <w:rFonts w:cs="Arial"/>
          <w:bCs/>
          <w:spacing w:val="-3"/>
          <w:szCs w:val="20"/>
          <w:lang w:eastAsia="sl-SI"/>
        </w:rPr>
        <w:t xml:space="preserve"> ne določa drugače.</w:t>
      </w:r>
    </w:p>
    <w:p w14:paraId="7AD3193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9556208" w14:textId="17F36BCE" w:rsidR="00653E2E" w:rsidRPr="0005002C"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Vsebina, členitev in oblika sestavnih delov letnega poročila za proračun, proračunske uporabnike in druge osebe javnega prava, ki so uporabniki </w:t>
      </w:r>
      <w:r w:rsidR="00775B07" w:rsidRPr="0005002C">
        <w:rPr>
          <w:rFonts w:cs="Arial"/>
          <w:bCs/>
          <w:spacing w:val="-3"/>
          <w:szCs w:val="20"/>
          <w:lang w:eastAsia="sl-SI"/>
        </w:rPr>
        <w:t xml:space="preserve">enotnega kontnega načrta (v nadaljevanju: </w:t>
      </w:r>
      <w:r w:rsidRPr="0005002C">
        <w:rPr>
          <w:rFonts w:cs="Arial"/>
          <w:bCs/>
          <w:spacing w:val="-3"/>
          <w:szCs w:val="20"/>
          <w:lang w:eastAsia="sl-SI"/>
        </w:rPr>
        <w:t>EKN</w:t>
      </w:r>
      <w:r w:rsidR="00775B07" w:rsidRPr="0005002C">
        <w:rPr>
          <w:rFonts w:cs="Arial"/>
          <w:bCs/>
          <w:spacing w:val="-3"/>
          <w:szCs w:val="20"/>
          <w:lang w:eastAsia="sl-SI"/>
        </w:rPr>
        <w:t>)</w:t>
      </w:r>
      <w:r w:rsidRPr="0005002C">
        <w:rPr>
          <w:rFonts w:cs="Arial"/>
          <w:bCs/>
          <w:spacing w:val="-3"/>
          <w:szCs w:val="20"/>
          <w:lang w:eastAsia="sl-SI"/>
        </w:rPr>
        <w:t xml:space="preserve">, je določena s Pravilnikom o sestavljanju letnih poročil za proračun, proračunske uporabnike in druge osebe javnega prava. </w:t>
      </w:r>
    </w:p>
    <w:p w14:paraId="433B7EDB" w14:textId="77777777" w:rsidR="00653E2E" w:rsidRPr="0005002C"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BD7787" w14:textId="52092E6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Sestava letnih poročil je podrobneje določena z N</w:t>
      </w:r>
      <w:r w:rsidR="00345892" w:rsidRPr="0005002C">
        <w:rPr>
          <w:rFonts w:cs="Arial"/>
          <w:bCs/>
          <w:spacing w:val="-3"/>
          <w:szCs w:val="20"/>
          <w:lang w:eastAsia="sl-SI"/>
        </w:rPr>
        <w:t>avodilom o pripravi zaključnega r</w:t>
      </w:r>
      <w:r w:rsidRPr="0005002C">
        <w:rPr>
          <w:rFonts w:cs="Arial"/>
          <w:bCs/>
          <w:spacing w:val="-3"/>
          <w:szCs w:val="20"/>
          <w:lang w:eastAsia="sl-SI"/>
        </w:rPr>
        <w:t>ačuna državnega in občinskega proračuna ter meto</w:t>
      </w:r>
      <w:r w:rsidR="00345892" w:rsidRPr="0005002C">
        <w:rPr>
          <w:rFonts w:cs="Arial"/>
          <w:bCs/>
          <w:spacing w:val="-3"/>
          <w:szCs w:val="20"/>
          <w:lang w:eastAsia="sl-SI"/>
        </w:rPr>
        <w:t xml:space="preserve">dologije za pripravo poročila o </w:t>
      </w:r>
      <w:r w:rsidRPr="0005002C">
        <w:rPr>
          <w:rFonts w:cs="Arial"/>
          <w:bCs/>
          <w:spacing w:val="-3"/>
          <w:szCs w:val="20"/>
          <w:lang w:eastAsia="sl-SI"/>
        </w:rPr>
        <w:t>doseženih ciljih in rezultatih neposrednih in posred</w:t>
      </w:r>
      <w:r w:rsidR="00345892" w:rsidRPr="0005002C">
        <w:rPr>
          <w:rFonts w:cs="Arial"/>
          <w:bCs/>
          <w:spacing w:val="-3"/>
          <w:szCs w:val="20"/>
          <w:lang w:eastAsia="sl-SI"/>
        </w:rPr>
        <w:t>nih uporabnikov proračuna</w:t>
      </w:r>
      <w:r w:rsidR="00A63E93" w:rsidRPr="0005002C">
        <w:rPr>
          <w:rFonts w:cs="Arial"/>
          <w:szCs w:val="20"/>
        </w:rPr>
        <w:t xml:space="preserve"> </w:t>
      </w:r>
      <w:r w:rsidR="00A63E93" w:rsidRPr="0005002C">
        <w:rPr>
          <w:rFonts w:cs="Arial"/>
          <w:bCs/>
          <w:spacing w:val="-3"/>
          <w:szCs w:val="20"/>
          <w:lang w:eastAsia="sl-SI"/>
        </w:rPr>
        <w:t>(Uradni list RS, št. 12/01, 10/06, 8/07 in 102/10; v nadaljevanju Navodila o pripravi zaključnega računa)</w:t>
      </w:r>
      <w:r w:rsidR="00653E2E" w:rsidRPr="0005002C">
        <w:rPr>
          <w:rFonts w:cs="Arial"/>
          <w:bCs/>
          <w:spacing w:val="-3"/>
          <w:szCs w:val="20"/>
          <w:lang w:eastAsia="sl-SI"/>
        </w:rPr>
        <w:t>.</w:t>
      </w:r>
    </w:p>
    <w:p w14:paraId="0F7A5AA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9F6EE7" w14:textId="28DA1E99"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Glede na 2. člen Pravilnika o sestavljanju letnih p</w:t>
      </w:r>
      <w:r w:rsidR="00345892" w:rsidRPr="0005002C">
        <w:rPr>
          <w:rFonts w:cs="Arial"/>
          <w:bCs/>
          <w:spacing w:val="-3"/>
          <w:szCs w:val="20"/>
          <w:lang w:eastAsia="sl-SI"/>
        </w:rPr>
        <w:t xml:space="preserve">oročil za proračun, proračunske </w:t>
      </w:r>
      <w:r w:rsidRPr="0005002C">
        <w:rPr>
          <w:rFonts w:cs="Arial"/>
          <w:bCs/>
          <w:spacing w:val="-3"/>
          <w:szCs w:val="20"/>
          <w:lang w:eastAsia="sl-SI"/>
        </w:rPr>
        <w:t>uporabnike in druge osebe javnega prava</w:t>
      </w:r>
      <w:r w:rsidR="00A63E93" w:rsidRPr="0005002C">
        <w:rPr>
          <w:rFonts w:cs="Arial"/>
          <w:szCs w:val="20"/>
        </w:rPr>
        <w:t xml:space="preserve"> </w:t>
      </w:r>
      <w:r w:rsidR="00A63E93" w:rsidRPr="0005002C">
        <w:rPr>
          <w:rFonts w:cs="Arial"/>
          <w:bCs/>
          <w:spacing w:val="-3"/>
          <w:szCs w:val="20"/>
          <w:lang w:eastAsia="sl-SI"/>
        </w:rPr>
        <w:t xml:space="preserve">(Uradni list RS, št. 115/02, 21/03, 134/03, 126/04, 120/07, 124/08, 58/10, 60/10 – </w:t>
      </w:r>
      <w:proofErr w:type="spellStart"/>
      <w:r w:rsidR="00A63E93" w:rsidRPr="0005002C">
        <w:rPr>
          <w:rFonts w:cs="Arial"/>
          <w:bCs/>
          <w:spacing w:val="-3"/>
          <w:szCs w:val="20"/>
          <w:lang w:eastAsia="sl-SI"/>
        </w:rPr>
        <w:t>popr</w:t>
      </w:r>
      <w:proofErr w:type="spellEnd"/>
      <w:r w:rsidR="00A63E93" w:rsidRPr="0005002C">
        <w:rPr>
          <w:rFonts w:cs="Arial"/>
          <w:bCs/>
          <w:spacing w:val="-3"/>
          <w:szCs w:val="20"/>
          <w:lang w:eastAsia="sl-SI"/>
        </w:rPr>
        <w:t>., 104/10, 104/11 in 86/16)</w:t>
      </w:r>
      <w:r w:rsidRPr="0005002C">
        <w:rPr>
          <w:rFonts w:cs="Arial"/>
          <w:bCs/>
          <w:spacing w:val="-3"/>
          <w:szCs w:val="20"/>
          <w:lang w:eastAsia="sl-SI"/>
        </w:rPr>
        <w:t>, ki so upor</w:t>
      </w:r>
      <w:r w:rsidR="00345892" w:rsidRPr="0005002C">
        <w:rPr>
          <w:rFonts w:cs="Arial"/>
          <w:bCs/>
          <w:spacing w:val="-3"/>
          <w:szCs w:val="20"/>
          <w:lang w:eastAsia="sl-SI"/>
        </w:rPr>
        <w:t xml:space="preserve">abniki </w:t>
      </w:r>
      <w:r w:rsidR="00653E2E" w:rsidRPr="0005002C">
        <w:rPr>
          <w:rFonts w:cs="Arial"/>
          <w:bCs/>
          <w:spacing w:val="-3"/>
          <w:szCs w:val="20"/>
          <w:lang w:eastAsia="sl-SI"/>
        </w:rPr>
        <w:t>EKN</w:t>
      </w:r>
      <w:r w:rsidR="00345892" w:rsidRPr="0005002C">
        <w:rPr>
          <w:rFonts w:cs="Arial"/>
          <w:bCs/>
          <w:spacing w:val="-3"/>
          <w:szCs w:val="20"/>
          <w:lang w:eastAsia="sl-SI"/>
        </w:rPr>
        <w:t xml:space="preserve"> </w:t>
      </w:r>
      <w:r w:rsidRPr="0005002C">
        <w:rPr>
          <w:rFonts w:cs="Arial"/>
          <w:bCs/>
          <w:spacing w:val="-3"/>
          <w:szCs w:val="20"/>
          <w:lang w:eastAsia="sl-SI"/>
        </w:rPr>
        <w:t xml:space="preserve">ter 13. člen Zakona o računovodstvu, je letno poročilo </w:t>
      </w:r>
      <w:r w:rsidR="00345892" w:rsidRPr="0005002C">
        <w:rPr>
          <w:rFonts w:cs="Arial"/>
          <w:bCs/>
          <w:spacing w:val="-3"/>
          <w:szCs w:val="20"/>
          <w:lang w:eastAsia="sl-SI"/>
        </w:rPr>
        <w:t xml:space="preserve">sestavljeno iz dveh zaokroženih </w:t>
      </w:r>
      <w:r w:rsidRPr="0005002C">
        <w:rPr>
          <w:rFonts w:cs="Arial"/>
          <w:bCs/>
          <w:spacing w:val="-3"/>
          <w:szCs w:val="20"/>
          <w:lang w:eastAsia="sl-SI"/>
        </w:rPr>
        <w:t xml:space="preserve">celot, in sicer iz </w:t>
      </w:r>
      <w:r w:rsidRPr="0005002C">
        <w:rPr>
          <w:rFonts w:cs="Arial"/>
          <w:bCs/>
          <w:i/>
          <w:spacing w:val="-3"/>
          <w:szCs w:val="20"/>
          <w:lang w:eastAsia="sl-SI"/>
        </w:rPr>
        <w:t>računovodskega poročila in poslovnega poročila</w:t>
      </w:r>
      <w:r w:rsidRPr="0005002C">
        <w:rPr>
          <w:rFonts w:cs="Arial"/>
          <w:bCs/>
          <w:spacing w:val="-3"/>
          <w:szCs w:val="20"/>
          <w:lang w:eastAsia="sl-SI"/>
        </w:rPr>
        <w:t>.</w:t>
      </w:r>
    </w:p>
    <w:p w14:paraId="63F450D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16E6D50" w14:textId="5F636BE9"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Računovodsko poročilo</w:t>
      </w:r>
      <w:r w:rsidRPr="0005002C">
        <w:rPr>
          <w:rFonts w:cs="Arial"/>
          <w:bCs/>
          <w:spacing w:val="-3"/>
          <w:szCs w:val="20"/>
          <w:lang w:eastAsia="sl-SI"/>
        </w:rPr>
        <w:t xml:space="preserve"> ima podlago v računovo</w:t>
      </w:r>
      <w:r w:rsidR="00345892" w:rsidRPr="0005002C">
        <w:rPr>
          <w:rFonts w:cs="Arial"/>
          <w:bCs/>
          <w:spacing w:val="-3"/>
          <w:szCs w:val="20"/>
          <w:lang w:eastAsia="sl-SI"/>
        </w:rPr>
        <w:t xml:space="preserve">dskih informacijah in poslovnih </w:t>
      </w:r>
      <w:r w:rsidRPr="0005002C">
        <w:rPr>
          <w:rFonts w:cs="Arial"/>
          <w:bCs/>
          <w:spacing w:val="-3"/>
          <w:szCs w:val="20"/>
          <w:lang w:eastAsia="sl-SI"/>
        </w:rPr>
        <w:t xml:space="preserve">knjigah in obsega </w:t>
      </w:r>
      <w:r w:rsidRPr="0005002C">
        <w:rPr>
          <w:rFonts w:cs="Arial"/>
          <w:bCs/>
          <w:i/>
          <w:spacing w:val="-3"/>
          <w:szCs w:val="20"/>
          <w:lang w:eastAsia="sl-SI"/>
        </w:rPr>
        <w:t>bilanco stanja, izkaz prihodkov in</w:t>
      </w:r>
      <w:r w:rsidR="00345892" w:rsidRPr="0005002C">
        <w:rPr>
          <w:rFonts w:cs="Arial"/>
          <w:bCs/>
          <w:i/>
          <w:spacing w:val="-3"/>
          <w:szCs w:val="20"/>
          <w:lang w:eastAsia="sl-SI"/>
        </w:rPr>
        <w:t xml:space="preserve"> odhodkov ter pojasnila k obema </w:t>
      </w:r>
      <w:r w:rsidRPr="0005002C">
        <w:rPr>
          <w:rFonts w:cs="Arial"/>
          <w:bCs/>
          <w:i/>
          <w:spacing w:val="-3"/>
          <w:szCs w:val="20"/>
          <w:lang w:eastAsia="sl-SI"/>
        </w:rPr>
        <w:t>računovodskima izkazoma</w:t>
      </w:r>
      <w:r w:rsidRPr="0005002C">
        <w:rPr>
          <w:rFonts w:cs="Arial"/>
          <w:bCs/>
          <w:spacing w:val="-3"/>
          <w:szCs w:val="20"/>
          <w:lang w:eastAsia="sl-SI"/>
        </w:rPr>
        <w:t>.</w:t>
      </w:r>
      <w:r w:rsidR="00653E2E" w:rsidRPr="0005002C">
        <w:rPr>
          <w:rFonts w:cs="Arial"/>
          <w:szCs w:val="20"/>
        </w:rPr>
        <w:t xml:space="preserve"> </w:t>
      </w:r>
      <w:r w:rsidR="00653E2E" w:rsidRPr="0005002C">
        <w:rPr>
          <w:rFonts w:cs="Arial"/>
          <w:bCs/>
          <w:spacing w:val="-3"/>
          <w:szCs w:val="20"/>
          <w:lang w:eastAsia="sl-SI"/>
        </w:rPr>
        <w:t xml:space="preserve">Obrazec po katerem se sestavi bilanca stanja je enoten za vse uporabnike EKN, </w:t>
      </w:r>
      <w:r w:rsidR="00653E2E" w:rsidRPr="0005002C">
        <w:rPr>
          <w:rFonts w:cs="Arial"/>
          <w:bCs/>
          <w:spacing w:val="-3"/>
          <w:szCs w:val="20"/>
          <w:lang w:eastAsia="sl-SI"/>
        </w:rPr>
        <w:lastRenderedPageBreak/>
        <w:t>obrazec po katerem se sestavi izkaz prihodkov in odhodkov pa je poseben za druge uporabnike EKN in poseben za določene uporabnike EKN.</w:t>
      </w:r>
    </w:p>
    <w:p w14:paraId="2ECF483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643DEC" w14:textId="0991FBBF" w:rsidR="00345892"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Obvezne priloge k bilanci stanja so</w:t>
      </w:r>
      <w:r w:rsidR="00653E2E" w:rsidRPr="0005002C">
        <w:rPr>
          <w:rFonts w:cs="Arial"/>
          <w:bCs/>
          <w:spacing w:val="-3"/>
          <w:szCs w:val="20"/>
          <w:lang w:eastAsia="sl-SI"/>
        </w:rPr>
        <w:t xml:space="preserve"> (7. člen Pravilnika o sestavljanju letnih poročil za proračun, proračunske uporabnike in druge osebe javnega prava)</w:t>
      </w:r>
      <w:r w:rsidRPr="0005002C">
        <w:rPr>
          <w:rFonts w:cs="Arial"/>
          <w:bCs/>
          <w:spacing w:val="-3"/>
          <w:szCs w:val="20"/>
          <w:lang w:eastAsia="sl-SI"/>
        </w:rPr>
        <w:t>:</w:t>
      </w:r>
    </w:p>
    <w:p w14:paraId="24A878DA" w14:textId="77777777" w:rsidR="00345892" w:rsidRPr="0005002C" w:rsidRDefault="0055245E" w:rsidP="00FC02C9">
      <w:pPr>
        <w:widowControl w:val="0"/>
        <w:numPr>
          <w:ilvl w:val="0"/>
          <w:numId w:val="2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pregled stanja in gibanja neopredmetenih sredstev in opredmetenih osnovnih</w:t>
      </w:r>
      <w:r w:rsidR="00345892" w:rsidRPr="0005002C">
        <w:rPr>
          <w:rFonts w:cs="Arial"/>
          <w:bCs/>
          <w:spacing w:val="-3"/>
          <w:szCs w:val="20"/>
          <w:lang w:eastAsia="sl-SI"/>
        </w:rPr>
        <w:t xml:space="preserve"> sredstev, </w:t>
      </w:r>
    </w:p>
    <w:p w14:paraId="6E310F2C" w14:textId="77777777" w:rsidR="0055245E" w:rsidRPr="0005002C" w:rsidRDefault="0055245E" w:rsidP="00FC02C9">
      <w:pPr>
        <w:widowControl w:val="0"/>
        <w:numPr>
          <w:ilvl w:val="0"/>
          <w:numId w:val="2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pregled stanja in gibanja dolgoročnih finančnih naložb in posojil,</w:t>
      </w:r>
      <w:r w:rsidR="00345892" w:rsidRPr="0005002C">
        <w:rPr>
          <w:rFonts w:cs="Arial"/>
          <w:bCs/>
          <w:spacing w:val="-3"/>
          <w:szCs w:val="20"/>
          <w:lang w:eastAsia="sl-SI"/>
        </w:rPr>
        <w:t xml:space="preserve"> </w:t>
      </w:r>
      <w:r w:rsidRPr="0005002C">
        <w:rPr>
          <w:rFonts w:cs="Arial"/>
          <w:bCs/>
          <w:spacing w:val="-3"/>
          <w:szCs w:val="20"/>
          <w:lang w:eastAsia="sl-SI"/>
        </w:rPr>
        <w:t>druga pojasnila, določena z zgornjim Pravilnikom.</w:t>
      </w:r>
    </w:p>
    <w:p w14:paraId="6B1FEBDD" w14:textId="77777777" w:rsidR="00345892" w:rsidRPr="0005002C" w:rsidRDefault="00345892" w:rsidP="00FC02C9">
      <w:pPr>
        <w:widowControl w:val="0"/>
        <w:shd w:val="clear" w:color="auto" w:fill="FFFFFF"/>
        <w:autoSpaceDE w:val="0"/>
        <w:autoSpaceDN w:val="0"/>
        <w:adjustRightInd w:val="0"/>
        <w:spacing w:before="120" w:after="120" w:line="240" w:lineRule="auto"/>
        <w:ind w:left="113"/>
        <w:contextualSpacing/>
        <w:jc w:val="both"/>
        <w:rPr>
          <w:rFonts w:cs="Arial"/>
          <w:bCs/>
          <w:spacing w:val="-3"/>
          <w:szCs w:val="20"/>
          <w:lang w:eastAsia="sl-SI"/>
        </w:rPr>
      </w:pPr>
    </w:p>
    <w:p w14:paraId="42A8783E" w14:textId="4AEF4833" w:rsidR="0055245E"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Obvezne priloge k izkazu prihodkov in odhodkov določenih uporabnikov so</w:t>
      </w:r>
      <w:r w:rsidR="00653E2E" w:rsidRPr="0005002C">
        <w:rPr>
          <w:rFonts w:cs="Arial"/>
          <w:bCs/>
          <w:spacing w:val="-3"/>
          <w:szCs w:val="20"/>
          <w:lang w:eastAsia="sl-SI"/>
        </w:rPr>
        <w:t xml:space="preserve"> (13. člen Pravilnika o sestavljanju letnih poročil za proračun, proračunske uporabnike in druge osebe javnega prava)</w:t>
      </w:r>
      <w:r w:rsidRPr="0005002C">
        <w:rPr>
          <w:rFonts w:cs="Arial"/>
          <w:bCs/>
          <w:spacing w:val="-3"/>
          <w:szCs w:val="20"/>
          <w:lang w:eastAsia="sl-SI"/>
        </w:rPr>
        <w:t>:</w:t>
      </w:r>
    </w:p>
    <w:p w14:paraId="5419BF35" w14:textId="77777777" w:rsidR="0055245E" w:rsidRPr="0005002C"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 po vrstah dejavnosti,</w:t>
      </w:r>
    </w:p>
    <w:p w14:paraId="7AC9488A" w14:textId="77777777" w:rsidR="0055245E" w:rsidRPr="0005002C"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 po načelu denarnega toka,</w:t>
      </w:r>
    </w:p>
    <w:p w14:paraId="16F0D2BE" w14:textId="77777777" w:rsidR="0055245E" w:rsidRPr="0005002C"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finančnih terjatev in naložb,</w:t>
      </w:r>
    </w:p>
    <w:p w14:paraId="2FD17933" w14:textId="77777777" w:rsidR="0055245E"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financiranja.</w:t>
      </w:r>
    </w:p>
    <w:p w14:paraId="611136B9" w14:textId="77777777" w:rsidR="00F4653B" w:rsidRPr="0005002C"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50EFE297" w14:textId="46213762" w:rsidR="00653E2E" w:rsidRPr="0005002C" w:rsidRDefault="00653E2E"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Pojasnila k izkazom obsegajo zgoraj navedene obvezne priloge k bilanci stanja in izkazu prihodkov in odhodkov ter računovodske informacije, ki jih določa 26. člen Pravilnika o sestavljanju letnih poročil za proračun, proračunske uporabnike in druge osebe javnega prava, to so:</w:t>
      </w:r>
    </w:p>
    <w:p w14:paraId="1DD48E8E" w14:textId="77777777" w:rsidR="00653E2E" w:rsidRPr="0005002C" w:rsidRDefault="00653E2E" w:rsidP="00F4653B">
      <w:pPr>
        <w:pStyle w:val="Default"/>
        <w:numPr>
          <w:ilvl w:val="0"/>
          <w:numId w:val="31"/>
        </w:numPr>
        <w:contextualSpacing/>
        <w:jc w:val="both"/>
        <w:rPr>
          <w:bCs/>
          <w:color w:val="auto"/>
          <w:spacing w:val="-3"/>
          <w:sz w:val="20"/>
          <w:szCs w:val="20"/>
        </w:rPr>
      </w:pPr>
      <w:r w:rsidRPr="0005002C">
        <w:rPr>
          <w:bCs/>
          <w:color w:val="auto"/>
          <w:spacing w:val="-3"/>
          <w:sz w:val="20"/>
          <w:szCs w:val="20"/>
        </w:rPr>
        <w:t xml:space="preserve">sodila, če so bila ta uporabljena za razmejevanje prihodkov in odhodkov na dejavnost javne službe ter dejavnost prodaje blaga in storitev na trgu, </w:t>
      </w:r>
    </w:p>
    <w:p w14:paraId="7E6D8CF0" w14:textId="77777777" w:rsidR="00653E2E" w:rsidRPr="0005002C" w:rsidRDefault="00653E2E" w:rsidP="00F4653B">
      <w:pPr>
        <w:pStyle w:val="Default"/>
        <w:numPr>
          <w:ilvl w:val="0"/>
          <w:numId w:val="31"/>
        </w:numPr>
        <w:contextualSpacing/>
        <w:jc w:val="both"/>
        <w:rPr>
          <w:bCs/>
          <w:color w:val="auto"/>
          <w:spacing w:val="-3"/>
          <w:sz w:val="20"/>
          <w:szCs w:val="20"/>
        </w:rPr>
      </w:pPr>
      <w:r w:rsidRPr="0005002C">
        <w:rPr>
          <w:bCs/>
          <w:color w:val="auto"/>
          <w:spacing w:val="-3"/>
          <w:sz w:val="20"/>
          <w:szCs w:val="20"/>
        </w:rPr>
        <w:t xml:space="preserve">namene, za katere so bile oblikovane dolgoročne rezervacije, ter oblikovanje in porabo dolgoročnih rezervacij po namenih, </w:t>
      </w:r>
    </w:p>
    <w:p w14:paraId="4BC4CB99"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vzroke za izkazovanje presežka odhodkov nad prihodki v bilanci stanja ter izkazu prihodkov in odhodkov, </w:t>
      </w:r>
    </w:p>
    <w:p w14:paraId="57C38286"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metodo vrednotenja zalog gotovih izdelkov ter zalog nedokončane proizvodnje, </w:t>
      </w:r>
    </w:p>
    <w:p w14:paraId="027335A3"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podatke o stanju neporavnanih terjatev ter ukrepih za njih poravnavo oziroma razlogih neplačila, </w:t>
      </w:r>
    </w:p>
    <w:p w14:paraId="18DD515C"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podatke o obveznostih, ki so do konca poslovnega leta zapadle v plačilo, ter o vzrokih neplačila, </w:t>
      </w:r>
    </w:p>
    <w:p w14:paraId="7D86F12A"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vire sredstev, uporabljene za vlaganje v opredmetena osnovna sredstva, neopredmetena sredstva ter dolgoročne finančne naložbe (kapitalske naložbe in posojila), </w:t>
      </w:r>
    </w:p>
    <w:p w14:paraId="3CDED8AF"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naložbe prostih denarnih sredstev, </w:t>
      </w:r>
    </w:p>
    <w:p w14:paraId="4C2B984D"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razloge za pomembnejše spremembe stalnih sredstev, </w:t>
      </w:r>
    </w:p>
    <w:p w14:paraId="3F7E9CF0"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vrste postavk, ki so zajete v znesku, izkazanem na kontih </w:t>
      </w:r>
      <w:proofErr w:type="spellStart"/>
      <w:r w:rsidRPr="0005002C">
        <w:rPr>
          <w:bCs/>
          <w:color w:val="auto"/>
          <w:spacing w:val="-3"/>
          <w:sz w:val="20"/>
          <w:szCs w:val="20"/>
        </w:rPr>
        <w:t>izvenbilančne</w:t>
      </w:r>
      <w:proofErr w:type="spellEnd"/>
      <w:r w:rsidRPr="0005002C">
        <w:rPr>
          <w:bCs/>
          <w:color w:val="auto"/>
          <w:spacing w:val="-3"/>
          <w:sz w:val="20"/>
          <w:szCs w:val="20"/>
        </w:rPr>
        <w:t xml:space="preserve"> evidence, </w:t>
      </w:r>
    </w:p>
    <w:p w14:paraId="73CD176F" w14:textId="77777777" w:rsidR="00775B07"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podatke o pomembnejših opredmetenih osnovnih sredstvih in neopredmetenih sredstvih, ki so že v celoti odpisana, pa se še vedno uporabljajo za opravljanje dejavnosti, ter </w:t>
      </w:r>
    </w:p>
    <w:p w14:paraId="2AE31FA5" w14:textId="1E08E09B"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drugo, kar je pomembno za popolnejšo predstavitev poslovanja in premoženjskega stanja uporabnikov EKN.</w:t>
      </w:r>
    </w:p>
    <w:p w14:paraId="712DFB6F" w14:textId="32607F33"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Računovodsko poročilo </w:t>
      </w:r>
      <w:r w:rsidR="00345892" w:rsidRPr="0005002C">
        <w:rPr>
          <w:rFonts w:cs="Arial"/>
          <w:bCs/>
          <w:spacing w:val="-3"/>
          <w:szCs w:val="20"/>
          <w:lang w:eastAsia="sl-SI"/>
        </w:rPr>
        <w:t xml:space="preserve">pripravi </w:t>
      </w:r>
      <w:r w:rsidRPr="0005002C">
        <w:rPr>
          <w:rFonts w:cs="Arial"/>
          <w:bCs/>
          <w:spacing w:val="-3"/>
          <w:szCs w:val="20"/>
          <w:lang w:eastAsia="sl-SI"/>
        </w:rPr>
        <w:t>pooblaščeni računovodja oziroma oseba, odgovorna za področje računovodstva.</w:t>
      </w:r>
    </w:p>
    <w:p w14:paraId="2DD9015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5B3517" w14:textId="77777777" w:rsidR="00B254D8"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i/>
          <w:spacing w:val="-3"/>
          <w:szCs w:val="20"/>
          <w:lang w:eastAsia="sl-SI"/>
        </w:rPr>
        <w:t>Poslovno poročilo</w:t>
      </w:r>
      <w:r w:rsidRPr="0005002C">
        <w:rPr>
          <w:rFonts w:cs="Arial"/>
          <w:bCs/>
          <w:spacing w:val="-3"/>
          <w:szCs w:val="20"/>
          <w:lang w:eastAsia="sl-SI"/>
        </w:rPr>
        <w:t xml:space="preserve"> kaže na probleme in dosež</w:t>
      </w:r>
      <w:r w:rsidR="00345892" w:rsidRPr="0005002C">
        <w:rPr>
          <w:rFonts w:cs="Arial"/>
          <w:bCs/>
          <w:spacing w:val="-3"/>
          <w:szCs w:val="20"/>
          <w:lang w:eastAsia="sl-SI"/>
        </w:rPr>
        <w:t xml:space="preserve">ke pri poslovanju v proučevanem </w:t>
      </w:r>
      <w:r w:rsidRPr="0005002C">
        <w:rPr>
          <w:rFonts w:cs="Arial"/>
          <w:bCs/>
          <w:spacing w:val="-3"/>
          <w:szCs w:val="20"/>
          <w:lang w:eastAsia="sl-SI"/>
        </w:rPr>
        <w:t>obdobju. Vsebuje analizo dogajanja v preteklem letu</w:t>
      </w:r>
      <w:r w:rsidR="00345892" w:rsidRPr="0005002C">
        <w:rPr>
          <w:rFonts w:cs="Arial"/>
          <w:bCs/>
          <w:spacing w:val="-3"/>
          <w:szCs w:val="20"/>
          <w:lang w:eastAsia="sl-SI"/>
        </w:rPr>
        <w:t xml:space="preserve"> in ima za podlago računovodske </w:t>
      </w:r>
      <w:r w:rsidRPr="0005002C">
        <w:rPr>
          <w:rFonts w:cs="Arial"/>
          <w:bCs/>
          <w:spacing w:val="-3"/>
          <w:szCs w:val="20"/>
          <w:lang w:eastAsia="sl-SI"/>
        </w:rPr>
        <w:t>in statistične podatke, podatke o kadrovskih in prostorski</w:t>
      </w:r>
      <w:r w:rsidR="00345892" w:rsidRPr="0005002C">
        <w:rPr>
          <w:rFonts w:cs="Arial"/>
          <w:bCs/>
          <w:spacing w:val="-3"/>
          <w:szCs w:val="20"/>
          <w:lang w:eastAsia="sl-SI"/>
        </w:rPr>
        <w:t xml:space="preserve">h zmogljivosti, obsegu in vrsti </w:t>
      </w:r>
      <w:r w:rsidRPr="0005002C">
        <w:rPr>
          <w:rFonts w:cs="Arial"/>
          <w:bCs/>
          <w:spacing w:val="-3"/>
          <w:szCs w:val="20"/>
          <w:lang w:eastAsia="sl-SI"/>
        </w:rPr>
        <w:t>opravljenih storitev, številu uporabnikov storitev, dos</w:t>
      </w:r>
      <w:r w:rsidR="00345892" w:rsidRPr="0005002C">
        <w:rPr>
          <w:rFonts w:cs="Arial"/>
          <w:bCs/>
          <w:spacing w:val="-3"/>
          <w:szCs w:val="20"/>
          <w:lang w:eastAsia="sl-SI"/>
        </w:rPr>
        <w:t xml:space="preserve">eženih rezultatih. Sestavni del </w:t>
      </w:r>
      <w:r w:rsidRPr="0005002C">
        <w:rPr>
          <w:rFonts w:cs="Arial"/>
          <w:bCs/>
          <w:spacing w:val="-3"/>
          <w:szCs w:val="20"/>
          <w:lang w:eastAsia="sl-SI"/>
        </w:rPr>
        <w:t xml:space="preserve">poslovnega poročila je tudi poročilo o doseženih ciljih </w:t>
      </w:r>
      <w:r w:rsidR="00345892" w:rsidRPr="0005002C">
        <w:rPr>
          <w:rFonts w:cs="Arial"/>
          <w:bCs/>
          <w:spacing w:val="-3"/>
          <w:szCs w:val="20"/>
          <w:lang w:eastAsia="sl-SI"/>
        </w:rPr>
        <w:t xml:space="preserve">in rezultatih, ki je predpisano </w:t>
      </w:r>
      <w:r w:rsidRPr="0005002C">
        <w:rPr>
          <w:rFonts w:cs="Arial"/>
          <w:bCs/>
          <w:spacing w:val="-3"/>
          <w:szCs w:val="20"/>
          <w:lang w:eastAsia="sl-SI"/>
        </w:rPr>
        <w:t>v 62. členu Zakona o javnih financah, natančneje pa je njegova vsebina določena v</w:t>
      </w:r>
      <w:r w:rsidR="00345892" w:rsidRPr="0005002C">
        <w:rPr>
          <w:rFonts w:cs="Arial"/>
          <w:bCs/>
          <w:spacing w:val="-3"/>
          <w:szCs w:val="20"/>
          <w:lang w:eastAsia="sl-SI"/>
        </w:rPr>
        <w:t xml:space="preserve"> 16. </w:t>
      </w:r>
      <w:r w:rsidRPr="0005002C">
        <w:rPr>
          <w:rFonts w:cs="Arial"/>
          <w:bCs/>
          <w:spacing w:val="-3"/>
          <w:szCs w:val="20"/>
          <w:lang w:eastAsia="sl-SI"/>
        </w:rPr>
        <w:t>členu Navodila o pripravi zaključnega računa državn</w:t>
      </w:r>
      <w:r w:rsidR="00345892" w:rsidRPr="0005002C">
        <w:rPr>
          <w:rFonts w:cs="Arial"/>
          <w:bCs/>
          <w:spacing w:val="-3"/>
          <w:szCs w:val="20"/>
          <w:lang w:eastAsia="sl-SI"/>
        </w:rPr>
        <w:t xml:space="preserve">ega in občinskega proračuna ter </w:t>
      </w:r>
      <w:r w:rsidRPr="0005002C">
        <w:rPr>
          <w:rFonts w:cs="Arial"/>
          <w:bCs/>
          <w:spacing w:val="-3"/>
          <w:szCs w:val="20"/>
          <w:lang w:eastAsia="sl-SI"/>
        </w:rPr>
        <w:t>metodologije za pripravo poročila o doseženih cilj</w:t>
      </w:r>
      <w:r w:rsidR="00345892" w:rsidRPr="0005002C">
        <w:rPr>
          <w:rFonts w:cs="Arial"/>
          <w:bCs/>
          <w:spacing w:val="-3"/>
          <w:szCs w:val="20"/>
          <w:lang w:eastAsia="sl-SI"/>
        </w:rPr>
        <w:t xml:space="preserve">ih in rezultatih neposrednih in </w:t>
      </w:r>
      <w:r w:rsidRPr="0005002C">
        <w:rPr>
          <w:rFonts w:cs="Arial"/>
          <w:bCs/>
          <w:spacing w:val="-3"/>
          <w:szCs w:val="20"/>
          <w:lang w:eastAsia="sl-SI"/>
        </w:rPr>
        <w:t>posrednih uporabnikih proračuna. Pristojna ministrstva lahko v skladu s 16. členom</w:t>
      </w:r>
      <w:r w:rsidR="00345892" w:rsidRPr="0005002C">
        <w:rPr>
          <w:rFonts w:cs="Arial"/>
          <w:bCs/>
          <w:spacing w:val="-3"/>
          <w:szCs w:val="20"/>
          <w:lang w:eastAsia="sl-SI"/>
        </w:rPr>
        <w:t xml:space="preserve"> Navodil od posrednih uporabnikov zahtevajo tudi druge vsebine, ki jih morajo pojasniti poročilu o doseženih ciljih in rezultatih.</w:t>
      </w:r>
      <w:r w:rsidR="00653E2E" w:rsidRPr="0005002C">
        <w:rPr>
          <w:rFonts w:cs="Arial"/>
          <w:bCs/>
          <w:spacing w:val="-3"/>
          <w:szCs w:val="20"/>
          <w:lang w:eastAsia="sl-SI"/>
        </w:rPr>
        <w:t xml:space="preserve"> </w:t>
      </w:r>
    </w:p>
    <w:p w14:paraId="567F1CF4" w14:textId="77777777" w:rsidR="00B254D8" w:rsidRPr="0005002C" w:rsidRDefault="00B254D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3FC6A3E" w14:textId="09106F01" w:rsidR="00653E2E" w:rsidRPr="0005002C"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Poročilo o doseženih ciljih in rezultatih mora tako vsebovati:</w:t>
      </w:r>
    </w:p>
    <w:p w14:paraId="1584B055"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zakonske in druge pravne podlage, ki pojasnjujejo delovno področje JVIZ; </w:t>
      </w:r>
    </w:p>
    <w:p w14:paraId="1E6D5E42"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dolgoročne cilje posrednega uporabnika, kot izhajajo iz večletnega programa dela in razvoja JVIZ oziroma področnih strategij in nacionalnih programov; </w:t>
      </w:r>
    </w:p>
    <w:p w14:paraId="64C5D85A"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letne cilje JVIZ, zastavljene v obrazložitvi finančnega načrta JVIZ ali v njegovem letnem programu dela; </w:t>
      </w:r>
    </w:p>
    <w:p w14:paraId="1509CE63"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lastRenderedPageBreak/>
        <w:t xml:space="preserve">oceno uspeha pri doseganju zastavljenih ciljev, upoštevaje fizične, finančne in opisne kazalce (indikatorje), določene v obrazložitvi finančnega načrta JVIZ ali v njegovem letnem programu dela po posameznih področjih dejavnosti; </w:t>
      </w:r>
    </w:p>
    <w:p w14:paraId="343F6FB3"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nastanek morebitnih nedopustnih ali nepričakovanih posledic pri izvajanju programa dela; </w:t>
      </w:r>
    </w:p>
    <w:p w14:paraId="00AD07AA"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uspeha pri doseganju zastavljenih ciljev v primerjavi z doseženimi cilji iz poročila preteklega leta ali več preteklih let; </w:t>
      </w:r>
    </w:p>
    <w:p w14:paraId="090BABE0"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gospodarnosti in učinkovitosti poslovanja glede na opredeljene standarde in merila, kot jih je predpisalo pristojno ministrstvo oziroma župan in ukrepe za izboljšanje učinkovitosti ter kvalitete poslovanja JVIZ; </w:t>
      </w:r>
    </w:p>
    <w:p w14:paraId="1FCD5CD0"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notranjega nadzora javnih financ; oceno proračunski uporabniki pripravijo na obrazcu Izjava o oceni notranjega nadzora javnih financ iz priloge tega navodila; podpisano izjavo posredni JVIZ hranijo kot trajno gradivo; </w:t>
      </w:r>
    </w:p>
    <w:p w14:paraId="246E4B87"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pojasnila na področjih, kjer zastavljeni cilji niso bili doseženi, zakaj cilji niso bili doseženi; pojasnila morajo vsebovati seznam ukrepov in terminski načrt za doseganje zastavljenih ciljev in predloge novih ciljev ali ukrepov, če zastavljeni cilji niso izvedljivi in </w:t>
      </w:r>
    </w:p>
    <w:p w14:paraId="36543F77"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učinkov poslovanja JVIZ na druga področja, predvsem pa na gospodarstvo, socialo, varstvo okolja, regionalni razvoj in urejanje prostora in </w:t>
      </w:r>
    </w:p>
    <w:p w14:paraId="7914917C" w14:textId="467BC287" w:rsidR="00F4653B" w:rsidRPr="00A068C5" w:rsidRDefault="00653E2E" w:rsidP="00A068C5">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druga pojasnila, ki vsebujejo analizo kadrovanja in kadrovske politike in poročilo o investicijskih vlaganjih. </w:t>
      </w:r>
      <w:r w:rsidR="00775B07" w:rsidRPr="0005002C">
        <w:rPr>
          <w:rFonts w:cs="Arial"/>
          <w:bCs/>
          <w:spacing w:val="-3"/>
          <w:szCs w:val="20"/>
          <w:lang w:eastAsia="sl-SI"/>
        </w:rPr>
        <w:t>(prvi odstavek 16. člena Navodila o pripravi zaključnega računa državnega in občinskega proračuna ter metodologije za pripravo poročila o doseženih ciljih in rezultatih neposrednih in posrednih uporabnikih proračuna)</w:t>
      </w:r>
      <w:r w:rsidR="00A068C5">
        <w:rPr>
          <w:rFonts w:cs="Arial"/>
          <w:bCs/>
          <w:spacing w:val="-3"/>
          <w:szCs w:val="20"/>
          <w:lang w:eastAsia="sl-SI"/>
        </w:rPr>
        <w:t>.</w:t>
      </w:r>
    </w:p>
    <w:p w14:paraId="6FA1D67B" w14:textId="205E3A8A" w:rsidR="00345892"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Poročilo o doseženih ciljih in rezultatih mora JVIZ pripraviti izhajajoč iz obrazložitve svojega finančnega načrta oziroma </w:t>
      </w:r>
      <w:r w:rsidR="00F73001" w:rsidRPr="0005002C">
        <w:rPr>
          <w:rFonts w:cs="Arial"/>
          <w:bCs/>
          <w:spacing w:val="-3"/>
          <w:szCs w:val="20"/>
          <w:lang w:eastAsia="sl-SI"/>
        </w:rPr>
        <w:t>programa dela za preteklo leto.</w:t>
      </w:r>
    </w:p>
    <w:p w14:paraId="251E351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040006" w:rsidRPr="0005002C" w14:paraId="66FAA074" w14:textId="77777777" w:rsidTr="00EA3A0F">
        <w:tc>
          <w:tcPr>
            <w:tcW w:w="8372" w:type="dxa"/>
            <w:shd w:val="clear" w:color="auto" w:fill="auto"/>
          </w:tcPr>
          <w:p w14:paraId="2EAE1223" w14:textId="30655B0B" w:rsidR="00040006" w:rsidRPr="0005002C" w:rsidRDefault="00FF4C4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Članom sveta JVIZ priporočamo, da pri obravnavi gradiva letnega poročila spremljajo posamezne odmike od </w:t>
            </w:r>
            <w:r w:rsidR="00B254D8" w:rsidRPr="0005002C">
              <w:rPr>
                <w:rFonts w:cs="Arial"/>
                <w:bCs/>
                <w:spacing w:val="-3"/>
                <w:szCs w:val="20"/>
                <w:lang w:eastAsia="sl-SI"/>
              </w:rPr>
              <w:t xml:space="preserve">finančnega načrta </w:t>
            </w:r>
            <w:r w:rsidRPr="0005002C">
              <w:rPr>
                <w:rFonts w:cs="Arial"/>
                <w:bCs/>
                <w:spacing w:val="-3"/>
                <w:szCs w:val="20"/>
                <w:lang w:eastAsia="sl-SI"/>
              </w:rPr>
              <w:t xml:space="preserve">. Pregledajo naj odmike realizacije od finančnega načrta ter odmike realiziranih ciljev od načrtovanih. Gradiva </w:t>
            </w:r>
            <w:r w:rsidR="00B254D8" w:rsidRPr="0005002C">
              <w:rPr>
                <w:rFonts w:cs="Arial"/>
                <w:bCs/>
                <w:spacing w:val="-3"/>
                <w:szCs w:val="20"/>
                <w:lang w:eastAsia="sl-SI"/>
              </w:rPr>
              <w:t xml:space="preserve">JVIZ </w:t>
            </w:r>
            <w:r w:rsidRPr="0005002C">
              <w:rPr>
                <w:rFonts w:cs="Arial"/>
                <w:bCs/>
                <w:spacing w:val="-3"/>
                <w:szCs w:val="20"/>
                <w:lang w:eastAsia="sl-SI"/>
              </w:rPr>
              <w:t>morajo vsebovati obrazložitve v primeru odstopanj od planiranih načrtovanih vrednosti. Predpogoj, da člani sveta lahko naredijo primerjavo med poročilom in načrtom pa je, da je poročilo pripravljeno po enaki strukturi kot načrt.</w:t>
            </w:r>
          </w:p>
        </w:tc>
      </w:tr>
    </w:tbl>
    <w:p w14:paraId="37EA76E1" w14:textId="77777777" w:rsidR="00345892" w:rsidRPr="0005002C"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ab/>
      </w:r>
    </w:p>
    <w:p w14:paraId="38DF6F6E" w14:textId="3406DF8C" w:rsidR="00345892" w:rsidRDefault="00FF4C4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345892" w:rsidRPr="0005002C">
        <w:rPr>
          <w:rFonts w:cs="Arial"/>
          <w:bCs/>
          <w:spacing w:val="-3"/>
          <w:szCs w:val="20"/>
          <w:lang w:eastAsia="sl-SI"/>
        </w:rPr>
        <w:t xml:space="preserve"> mora pripraviti </w:t>
      </w:r>
      <w:r w:rsidR="00040006" w:rsidRPr="0005002C">
        <w:rPr>
          <w:rFonts w:cs="Arial"/>
          <w:bCs/>
          <w:spacing w:val="-3"/>
          <w:szCs w:val="20"/>
          <w:lang w:eastAsia="sl-SI"/>
        </w:rPr>
        <w:t xml:space="preserve">letno poročilo za preteklo leto </w:t>
      </w:r>
      <w:r w:rsidR="00345892" w:rsidRPr="0005002C">
        <w:rPr>
          <w:rFonts w:cs="Arial"/>
          <w:bCs/>
          <w:spacing w:val="-3"/>
          <w:szCs w:val="20"/>
          <w:lang w:eastAsia="sl-SI"/>
        </w:rPr>
        <w:t xml:space="preserve">v skladu z 21. členom Zakona o računovodstvu ter ga </w:t>
      </w:r>
      <w:r w:rsidR="00040006" w:rsidRPr="0005002C">
        <w:rPr>
          <w:rFonts w:cs="Arial"/>
          <w:bCs/>
          <w:spacing w:val="-3"/>
          <w:szCs w:val="20"/>
          <w:lang w:eastAsia="sl-SI"/>
        </w:rPr>
        <w:t xml:space="preserve">v skladu z drugim odstavkom 51. </w:t>
      </w:r>
      <w:r w:rsidR="00345892" w:rsidRPr="0005002C">
        <w:rPr>
          <w:rFonts w:cs="Arial"/>
          <w:bCs/>
          <w:spacing w:val="-3"/>
          <w:szCs w:val="20"/>
          <w:lang w:eastAsia="sl-SI"/>
        </w:rPr>
        <w:t>člena Zakona o računovodstvu in drugim odst</w:t>
      </w:r>
      <w:r w:rsidR="00040006" w:rsidRPr="0005002C">
        <w:rPr>
          <w:rFonts w:cs="Arial"/>
          <w:bCs/>
          <w:spacing w:val="-3"/>
          <w:szCs w:val="20"/>
          <w:lang w:eastAsia="sl-SI"/>
        </w:rPr>
        <w:t xml:space="preserve">avkom 99. člena Zakona o javnih </w:t>
      </w:r>
      <w:r w:rsidR="00345892" w:rsidRPr="0005002C">
        <w:rPr>
          <w:rFonts w:cs="Arial"/>
          <w:bCs/>
          <w:spacing w:val="-3"/>
          <w:szCs w:val="20"/>
          <w:lang w:eastAsia="sl-SI"/>
        </w:rPr>
        <w:t>financah predložiti pristojnemu ministrstvu</w:t>
      </w:r>
      <w:r w:rsidRPr="0005002C">
        <w:rPr>
          <w:rFonts w:cs="Arial"/>
          <w:bCs/>
          <w:spacing w:val="-3"/>
          <w:szCs w:val="20"/>
          <w:lang w:eastAsia="sl-SI"/>
        </w:rPr>
        <w:t>, to je za JVIZ MIZŠ,</w:t>
      </w:r>
      <w:r w:rsidR="00345892" w:rsidRPr="0005002C">
        <w:rPr>
          <w:rFonts w:cs="Arial"/>
          <w:bCs/>
          <w:spacing w:val="-3"/>
          <w:szCs w:val="20"/>
          <w:lang w:eastAsia="sl-SI"/>
        </w:rPr>
        <w:t xml:space="preserve"> in </w:t>
      </w:r>
      <w:r w:rsidRPr="0005002C">
        <w:rPr>
          <w:rFonts w:cs="Arial"/>
          <w:bCs/>
          <w:spacing w:val="-3"/>
          <w:szCs w:val="20"/>
          <w:lang w:eastAsia="sl-SI"/>
        </w:rPr>
        <w:t>AJPES-u</w:t>
      </w:r>
      <w:r w:rsidR="00345892" w:rsidRPr="0005002C">
        <w:rPr>
          <w:rFonts w:cs="Arial"/>
          <w:bCs/>
          <w:spacing w:val="-3"/>
          <w:szCs w:val="20"/>
          <w:lang w:eastAsia="sl-SI"/>
        </w:rPr>
        <w:t xml:space="preserve"> najpozneje do 28. februarja tekočega leta.</w:t>
      </w:r>
    </w:p>
    <w:p w14:paraId="12E679C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EC292B2" w14:textId="297C596A" w:rsidR="001A4D14" w:rsidRDefault="00A34271"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Obveznost predložitve </w:t>
      </w:r>
      <w:r w:rsidR="001A4D14" w:rsidRPr="0005002C">
        <w:rPr>
          <w:rFonts w:cs="Arial"/>
          <w:bCs/>
          <w:spacing w:val="-3"/>
          <w:szCs w:val="20"/>
          <w:lang w:eastAsia="sl-SI"/>
        </w:rPr>
        <w:t xml:space="preserve">letnega poročila </w:t>
      </w:r>
      <w:r w:rsidRPr="0005002C">
        <w:rPr>
          <w:rFonts w:cs="Arial"/>
          <w:bCs/>
          <w:spacing w:val="-3"/>
          <w:szCs w:val="20"/>
          <w:lang w:eastAsia="sl-SI"/>
        </w:rPr>
        <w:t xml:space="preserve">pristojnemu ministrstvu je določena tudi v devetem odstavku </w:t>
      </w:r>
      <w:r w:rsidR="00775B07" w:rsidRPr="0005002C">
        <w:rPr>
          <w:rFonts w:cs="Arial"/>
          <w:bCs/>
          <w:spacing w:val="-3"/>
          <w:szCs w:val="20"/>
          <w:lang w:eastAsia="sl-SI"/>
        </w:rPr>
        <w:t>58</w:t>
      </w:r>
      <w:r w:rsidRPr="0005002C">
        <w:rPr>
          <w:rFonts w:cs="Arial"/>
          <w:bCs/>
          <w:spacing w:val="-3"/>
          <w:szCs w:val="20"/>
          <w:lang w:eastAsia="sl-SI"/>
        </w:rPr>
        <w:t xml:space="preserve">. člena </w:t>
      </w:r>
      <w:r w:rsidR="00345892" w:rsidRPr="0005002C">
        <w:rPr>
          <w:rFonts w:cs="Arial"/>
          <w:bCs/>
          <w:spacing w:val="-3"/>
          <w:szCs w:val="20"/>
          <w:lang w:eastAsia="sl-SI"/>
        </w:rPr>
        <w:t>Zakon</w:t>
      </w:r>
      <w:r w:rsidRPr="0005002C">
        <w:rPr>
          <w:rFonts w:cs="Arial"/>
          <w:bCs/>
          <w:spacing w:val="-3"/>
          <w:szCs w:val="20"/>
          <w:lang w:eastAsia="sl-SI"/>
        </w:rPr>
        <w:t>a</w:t>
      </w:r>
      <w:r w:rsidR="00345892" w:rsidRPr="0005002C">
        <w:rPr>
          <w:rFonts w:cs="Arial"/>
          <w:bCs/>
          <w:spacing w:val="-3"/>
          <w:szCs w:val="20"/>
          <w:lang w:eastAsia="sl-SI"/>
        </w:rPr>
        <w:t xml:space="preserve"> o izvrše</w:t>
      </w:r>
      <w:r w:rsidR="00775B07" w:rsidRPr="0005002C">
        <w:rPr>
          <w:rFonts w:cs="Arial"/>
          <w:bCs/>
          <w:spacing w:val="-3"/>
          <w:szCs w:val="20"/>
          <w:lang w:eastAsia="sl-SI"/>
        </w:rPr>
        <w:t>vanju proračunov RS za leti 2018</w:t>
      </w:r>
      <w:r w:rsidR="00345892" w:rsidRPr="0005002C">
        <w:rPr>
          <w:rFonts w:cs="Arial"/>
          <w:bCs/>
          <w:spacing w:val="-3"/>
          <w:szCs w:val="20"/>
          <w:lang w:eastAsia="sl-SI"/>
        </w:rPr>
        <w:t xml:space="preserve"> in 20</w:t>
      </w:r>
      <w:r w:rsidR="00775B07" w:rsidRPr="0005002C">
        <w:rPr>
          <w:rFonts w:cs="Arial"/>
          <w:bCs/>
          <w:spacing w:val="-3"/>
          <w:szCs w:val="20"/>
          <w:lang w:eastAsia="sl-SI"/>
        </w:rPr>
        <w:t>19</w:t>
      </w:r>
      <w:r w:rsidR="00040006" w:rsidRPr="0005002C">
        <w:rPr>
          <w:rFonts w:cs="Arial"/>
          <w:bCs/>
          <w:spacing w:val="-3"/>
          <w:szCs w:val="20"/>
          <w:lang w:eastAsia="sl-SI"/>
        </w:rPr>
        <w:t xml:space="preserve"> </w:t>
      </w:r>
      <w:r w:rsidR="001A4D14" w:rsidRPr="0005002C">
        <w:rPr>
          <w:rFonts w:cs="Arial"/>
          <w:bCs/>
          <w:spacing w:val="-3"/>
          <w:szCs w:val="20"/>
          <w:lang w:eastAsia="sl-SI"/>
        </w:rPr>
        <w:t>in sicer</w:t>
      </w:r>
      <w:r w:rsidR="00345892" w:rsidRPr="0005002C">
        <w:rPr>
          <w:rFonts w:cs="Arial"/>
          <w:bCs/>
          <w:spacing w:val="-3"/>
          <w:szCs w:val="20"/>
          <w:lang w:eastAsia="sl-SI"/>
        </w:rPr>
        <w:t xml:space="preserve"> morajo </w:t>
      </w:r>
      <w:r w:rsidR="001A4D14" w:rsidRPr="0005002C">
        <w:rPr>
          <w:rFonts w:cs="Arial"/>
          <w:bCs/>
          <w:spacing w:val="-3"/>
          <w:szCs w:val="20"/>
          <w:lang w:eastAsia="sl-SI"/>
        </w:rPr>
        <w:t xml:space="preserve">posredni uporabniki proračuna </w:t>
      </w:r>
      <w:r w:rsidR="00345892" w:rsidRPr="0005002C">
        <w:rPr>
          <w:rFonts w:cs="Arial"/>
          <w:bCs/>
          <w:spacing w:val="-3"/>
          <w:szCs w:val="20"/>
          <w:lang w:eastAsia="sl-SI"/>
        </w:rPr>
        <w:t>ne glede na določbe drugi</w:t>
      </w:r>
      <w:r w:rsidR="00040006" w:rsidRPr="0005002C">
        <w:rPr>
          <w:rFonts w:cs="Arial"/>
          <w:bCs/>
          <w:spacing w:val="-3"/>
          <w:szCs w:val="20"/>
          <w:lang w:eastAsia="sl-SI"/>
        </w:rPr>
        <w:t xml:space="preserve">h zakonov in predpisov </w:t>
      </w:r>
      <w:r w:rsidR="00345892" w:rsidRPr="0005002C">
        <w:rPr>
          <w:rFonts w:cs="Arial"/>
          <w:bCs/>
          <w:spacing w:val="-3"/>
          <w:szCs w:val="20"/>
          <w:lang w:eastAsia="sl-SI"/>
        </w:rPr>
        <w:t xml:space="preserve">posredovati </w:t>
      </w:r>
      <w:r w:rsidR="00FB7EAA" w:rsidRPr="0005002C">
        <w:rPr>
          <w:rFonts w:cs="Arial"/>
          <w:bCs/>
          <w:spacing w:val="-3"/>
          <w:szCs w:val="20"/>
          <w:lang w:eastAsia="sl-SI"/>
        </w:rPr>
        <w:t xml:space="preserve">sprejeta </w:t>
      </w:r>
      <w:r w:rsidR="00345892" w:rsidRPr="0005002C">
        <w:rPr>
          <w:rFonts w:cs="Arial"/>
          <w:bCs/>
          <w:spacing w:val="-3"/>
          <w:szCs w:val="20"/>
          <w:lang w:eastAsia="sl-SI"/>
        </w:rPr>
        <w:t>letna por</w:t>
      </w:r>
      <w:r w:rsidR="00040006" w:rsidRPr="0005002C">
        <w:rPr>
          <w:rFonts w:cs="Arial"/>
          <w:bCs/>
          <w:spacing w:val="-3"/>
          <w:szCs w:val="20"/>
          <w:lang w:eastAsia="sl-SI"/>
        </w:rPr>
        <w:t xml:space="preserve">očila o delu v soglasje organu, </w:t>
      </w:r>
      <w:r w:rsidR="00345892" w:rsidRPr="0005002C">
        <w:rPr>
          <w:rFonts w:cs="Arial"/>
          <w:bCs/>
          <w:spacing w:val="-3"/>
          <w:szCs w:val="20"/>
          <w:lang w:eastAsia="sl-SI"/>
        </w:rPr>
        <w:t>pristojnemu za izdajo soglasja k njihovem finančnem</w:t>
      </w:r>
      <w:r w:rsidR="00040006" w:rsidRPr="0005002C">
        <w:rPr>
          <w:rFonts w:cs="Arial"/>
          <w:bCs/>
          <w:spacing w:val="-3"/>
          <w:szCs w:val="20"/>
          <w:lang w:eastAsia="sl-SI"/>
        </w:rPr>
        <w:t>u načrtu in programu dela.</w:t>
      </w:r>
      <w:r w:rsidR="00775B07" w:rsidRPr="0005002C">
        <w:rPr>
          <w:rFonts w:cs="Arial"/>
          <w:bCs/>
          <w:spacing w:val="-3"/>
          <w:szCs w:val="20"/>
          <w:lang w:eastAsia="sl-SI"/>
        </w:rPr>
        <w:t xml:space="preserve"> </w:t>
      </w:r>
    </w:p>
    <w:p w14:paraId="2ED9E43D"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982984C" w14:textId="65131E40" w:rsidR="00345892" w:rsidRPr="0005002C" w:rsidRDefault="001A4D1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Ob upoštevanju vseh zgoraj navedenih pravnih podlag morajo torej </w:t>
      </w:r>
      <w:r w:rsidR="00040006" w:rsidRPr="0005002C">
        <w:rPr>
          <w:rFonts w:cs="Arial"/>
          <w:bCs/>
          <w:spacing w:val="-3"/>
          <w:szCs w:val="20"/>
          <w:lang w:eastAsia="sl-SI"/>
        </w:rPr>
        <w:t xml:space="preserve">JVIZ, </w:t>
      </w:r>
      <w:r w:rsidR="00345892" w:rsidRPr="0005002C">
        <w:rPr>
          <w:rFonts w:cs="Arial"/>
          <w:bCs/>
          <w:spacing w:val="-3"/>
          <w:szCs w:val="20"/>
          <w:lang w:eastAsia="sl-SI"/>
        </w:rPr>
        <w:t xml:space="preserve">katerih ustanovitelj je RS, </w:t>
      </w:r>
      <w:r w:rsidRPr="0005002C">
        <w:rPr>
          <w:rFonts w:cs="Arial"/>
          <w:bCs/>
          <w:spacing w:val="-3"/>
          <w:szCs w:val="20"/>
          <w:lang w:eastAsia="sl-SI"/>
        </w:rPr>
        <w:t xml:space="preserve">sprejeta </w:t>
      </w:r>
      <w:r w:rsidR="00345892" w:rsidRPr="0005002C">
        <w:rPr>
          <w:rFonts w:cs="Arial"/>
          <w:bCs/>
          <w:spacing w:val="-3"/>
          <w:szCs w:val="20"/>
          <w:lang w:eastAsia="sl-SI"/>
        </w:rPr>
        <w:t>letna poročila o d</w:t>
      </w:r>
      <w:r w:rsidRPr="0005002C">
        <w:rPr>
          <w:rFonts w:cs="Arial"/>
          <w:bCs/>
          <w:spacing w:val="-3"/>
          <w:szCs w:val="20"/>
          <w:lang w:eastAsia="sl-SI"/>
        </w:rPr>
        <w:t>elu preteklega leta posredovati</w:t>
      </w:r>
      <w:r w:rsidR="00040006" w:rsidRPr="0005002C">
        <w:rPr>
          <w:rFonts w:cs="Arial"/>
          <w:bCs/>
          <w:spacing w:val="-3"/>
          <w:szCs w:val="20"/>
          <w:lang w:eastAsia="sl-SI"/>
        </w:rPr>
        <w:t xml:space="preserve"> </w:t>
      </w:r>
      <w:r w:rsidR="00345892" w:rsidRPr="0005002C">
        <w:rPr>
          <w:rFonts w:cs="Arial"/>
          <w:bCs/>
          <w:spacing w:val="-3"/>
          <w:szCs w:val="20"/>
          <w:lang w:eastAsia="sl-SI"/>
        </w:rPr>
        <w:t xml:space="preserve">v soglasje </w:t>
      </w:r>
      <w:r w:rsidR="00FF4C4F" w:rsidRPr="0005002C">
        <w:rPr>
          <w:rFonts w:cs="Arial"/>
          <w:bCs/>
          <w:spacing w:val="-3"/>
          <w:szCs w:val="20"/>
          <w:lang w:eastAsia="sl-SI"/>
        </w:rPr>
        <w:t>MIZŠ</w:t>
      </w:r>
      <w:r w:rsidR="00345892" w:rsidRPr="0005002C">
        <w:rPr>
          <w:rFonts w:cs="Arial"/>
          <w:bCs/>
          <w:spacing w:val="-3"/>
          <w:szCs w:val="20"/>
          <w:lang w:eastAsia="sl-SI"/>
        </w:rPr>
        <w:t xml:space="preserve"> najkasneje do 28. februarja tekočega leta.</w:t>
      </w:r>
      <w:r w:rsidRPr="0005002C">
        <w:rPr>
          <w:rFonts w:cs="Arial"/>
          <w:bCs/>
          <w:spacing w:val="-3"/>
          <w:szCs w:val="20"/>
          <w:lang w:eastAsia="sl-SI"/>
        </w:rPr>
        <w:t xml:space="preserve"> Do tega datuma ga morajo posredovati tudi </w:t>
      </w:r>
      <w:r w:rsidR="00FF4C4F" w:rsidRPr="0005002C">
        <w:rPr>
          <w:rFonts w:cs="Arial"/>
          <w:bCs/>
          <w:spacing w:val="-3"/>
          <w:szCs w:val="20"/>
          <w:lang w:eastAsia="sl-SI"/>
        </w:rPr>
        <w:t>AJPES-u</w:t>
      </w:r>
      <w:r w:rsidRPr="0005002C">
        <w:rPr>
          <w:rFonts w:cs="Arial"/>
          <w:bCs/>
          <w:spacing w:val="-3"/>
          <w:szCs w:val="20"/>
          <w:lang w:eastAsia="sl-SI"/>
        </w:rPr>
        <w:t>.</w:t>
      </w:r>
    </w:p>
    <w:p w14:paraId="64B30CDA" w14:textId="77777777" w:rsidR="007540B7" w:rsidRPr="0005002C" w:rsidRDefault="007540B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38D519" w14:textId="058097AC" w:rsidR="00D34773" w:rsidRPr="0005002C" w:rsidRDefault="00D34773" w:rsidP="00FC02C9">
      <w:pPr>
        <w:pStyle w:val="Naslov1"/>
        <w:spacing w:after="120"/>
        <w:contextualSpacing/>
        <w:rPr>
          <w:bCs/>
          <w:spacing w:val="-3"/>
          <w:sz w:val="20"/>
          <w:szCs w:val="20"/>
        </w:rPr>
      </w:pPr>
      <w:bookmarkStart w:id="30" w:name="_Toc5953010"/>
      <w:r w:rsidRPr="0005002C">
        <w:rPr>
          <w:bCs/>
          <w:spacing w:val="-3"/>
          <w:sz w:val="20"/>
          <w:szCs w:val="20"/>
        </w:rPr>
        <w:t>5</w:t>
      </w:r>
      <w:r w:rsidR="00301314">
        <w:rPr>
          <w:sz w:val="20"/>
          <w:szCs w:val="20"/>
        </w:rPr>
        <w:t>.3</w:t>
      </w:r>
      <w:r w:rsidRPr="0005002C">
        <w:rPr>
          <w:sz w:val="20"/>
          <w:szCs w:val="20"/>
        </w:rPr>
        <w:t xml:space="preserve"> </w:t>
      </w:r>
      <w:r w:rsidR="00A22190" w:rsidRPr="0005002C">
        <w:rPr>
          <w:sz w:val="20"/>
          <w:szCs w:val="20"/>
        </w:rPr>
        <w:t>Poraba presežka</w:t>
      </w:r>
      <w:bookmarkEnd w:id="30"/>
      <w:r w:rsidR="00A22190" w:rsidRPr="0005002C">
        <w:rPr>
          <w:sz w:val="20"/>
          <w:szCs w:val="20"/>
        </w:rPr>
        <w:t xml:space="preserve"> </w:t>
      </w:r>
    </w:p>
    <w:p w14:paraId="0F3556A5" w14:textId="2876E82C" w:rsidR="000A16BF" w:rsidRDefault="00D3477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prihodkov nad odhodki sme JVIZ v skladu z določbo 48. člena Zakona o zavodih uporabiti le za opravljanje in razvoj dejavnosti, če z aktom o ustanovitvi ni določeno </w:t>
      </w:r>
      <w:r w:rsidR="00A63E93" w:rsidRPr="0005002C">
        <w:rPr>
          <w:rFonts w:cs="Arial"/>
          <w:bCs/>
          <w:spacing w:val="-3"/>
          <w:szCs w:val="20"/>
          <w:lang w:eastAsia="sl-SI"/>
        </w:rPr>
        <w:t>drugače. V skladu z 19. členom Z</w:t>
      </w:r>
      <w:r w:rsidRPr="0005002C">
        <w:rPr>
          <w:rFonts w:cs="Arial"/>
          <w:bCs/>
          <w:spacing w:val="-3"/>
          <w:szCs w:val="20"/>
          <w:lang w:eastAsia="sl-SI"/>
        </w:rPr>
        <w:t>akon o rač</w:t>
      </w:r>
      <w:r w:rsidR="00FF4C4F" w:rsidRPr="0005002C">
        <w:rPr>
          <w:rFonts w:cs="Arial"/>
          <w:bCs/>
          <w:spacing w:val="-3"/>
          <w:szCs w:val="20"/>
          <w:lang w:eastAsia="sl-SI"/>
        </w:rPr>
        <w:t>unovodstvu se presežek prihodkov</w:t>
      </w:r>
      <w:r w:rsidRPr="0005002C">
        <w:rPr>
          <w:rFonts w:cs="Arial"/>
          <w:bCs/>
          <w:spacing w:val="-3"/>
          <w:szCs w:val="20"/>
          <w:lang w:eastAsia="sl-SI"/>
        </w:rPr>
        <w:t xml:space="preserve"> nad odhodki razporeja v skladu z zakonom in odločitvijo ustanovitelja pra</w:t>
      </w:r>
      <w:r w:rsidR="007A179C" w:rsidRPr="0005002C">
        <w:rPr>
          <w:rFonts w:cs="Arial"/>
          <w:bCs/>
          <w:spacing w:val="-3"/>
          <w:szCs w:val="20"/>
          <w:lang w:eastAsia="sl-SI"/>
        </w:rPr>
        <w:t>v</w:t>
      </w:r>
      <w:r w:rsidRPr="0005002C">
        <w:rPr>
          <w:rFonts w:cs="Arial"/>
          <w:bCs/>
          <w:spacing w:val="-3"/>
          <w:szCs w:val="20"/>
          <w:lang w:eastAsia="sl-SI"/>
        </w:rPr>
        <w:t>ne osebe.</w:t>
      </w:r>
      <w:r w:rsidR="00382BC8" w:rsidRPr="0005002C">
        <w:rPr>
          <w:rFonts w:cs="Arial"/>
          <w:bCs/>
          <w:spacing w:val="-3"/>
          <w:szCs w:val="20"/>
          <w:lang w:eastAsia="sl-SI"/>
        </w:rPr>
        <w:t xml:space="preserve"> </w:t>
      </w:r>
      <w:r w:rsidR="000A16BF" w:rsidRPr="0005002C">
        <w:rPr>
          <w:rFonts w:cs="Arial"/>
          <w:bCs/>
          <w:spacing w:val="-3"/>
          <w:szCs w:val="20"/>
          <w:lang w:eastAsia="sl-SI"/>
        </w:rPr>
        <w:t xml:space="preserve">Zakon o zavodih določa, da je zavod odgovoren za svoje obveznosti s sredstvi, s katerimi lahko razpolaga. Ustanovitelj je odgovoren za obveznosti zavoda, če ni z zakonom ali aktom o ustanovitvi določeno drugače. ZOFVI posebnih določb glede odgovornosti za obveznosti zavoda in kritja morebitnega </w:t>
      </w:r>
      <w:r w:rsidR="000A16BF" w:rsidRPr="0005002C">
        <w:rPr>
          <w:rFonts w:cs="Arial"/>
          <w:b/>
          <w:bCs/>
          <w:spacing w:val="-3"/>
          <w:szCs w:val="20"/>
          <w:lang w:eastAsia="sl-SI"/>
        </w:rPr>
        <w:t>presežka odhodka nad prihodki</w:t>
      </w:r>
      <w:r w:rsidR="000A16BF" w:rsidRPr="0005002C">
        <w:rPr>
          <w:rFonts w:cs="Arial"/>
          <w:bCs/>
          <w:spacing w:val="-3"/>
          <w:szCs w:val="20"/>
          <w:lang w:eastAsia="sl-SI"/>
        </w:rPr>
        <w:t xml:space="preserve"> nima; odgovornost ustanovitelja za obveznost zavoda je določena z ustanovitvenim aktom. </w:t>
      </w:r>
    </w:p>
    <w:p w14:paraId="7815CD0D"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5D6DEFD" w14:textId="5A8EC493" w:rsidR="000A16BF" w:rsidRDefault="000A16B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Podrobnejša ureditev je r</w:t>
      </w:r>
      <w:r w:rsidR="00773F26" w:rsidRPr="0005002C">
        <w:rPr>
          <w:rFonts w:cs="Arial"/>
          <w:bCs/>
          <w:spacing w:val="-3"/>
          <w:szCs w:val="20"/>
          <w:lang w:eastAsia="sl-SI"/>
        </w:rPr>
        <w:t xml:space="preserve">azvidna iz akta o ustanovitvi. </w:t>
      </w:r>
    </w:p>
    <w:p w14:paraId="7768643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5842026" w14:textId="7AD92216" w:rsidR="00A63E93" w:rsidRPr="00F4653B" w:rsidRDefault="00582C25" w:rsidP="00F4653B">
      <w:pPr>
        <w:pStyle w:val="Naslov1"/>
        <w:spacing w:after="120"/>
        <w:contextualSpacing/>
        <w:rPr>
          <w:sz w:val="20"/>
          <w:szCs w:val="20"/>
        </w:rPr>
      </w:pPr>
      <w:bookmarkStart w:id="31" w:name="_Toc5953011"/>
      <w:r w:rsidRPr="0005002C">
        <w:rPr>
          <w:sz w:val="20"/>
          <w:szCs w:val="20"/>
        </w:rPr>
        <w:lastRenderedPageBreak/>
        <w:t>5</w:t>
      </w:r>
      <w:r w:rsidR="00301314">
        <w:rPr>
          <w:sz w:val="20"/>
          <w:szCs w:val="20"/>
        </w:rPr>
        <w:t>.3</w:t>
      </w:r>
      <w:r w:rsidR="00773F26" w:rsidRPr="0005002C">
        <w:rPr>
          <w:sz w:val="20"/>
          <w:szCs w:val="20"/>
        </w:rPr>
        <w:t>.1.</w:t>
      </w:r>
      <w:r w:rsidR="00345892" w:rsidRPr="0005002C">
        <w:rPr>
          <w:sz w:val="20"/>
          <w:szCs w:val="20"/>
        </w:rPr>
        <w:t xml:space="preserve"> Izračun presežka </w:t>
      </w:r>
      <w:r w:rsidR="00773F26" w:rsidRPr="0005002C">
        <w:rPr>
          <w:sz w:val="20"/>
          <w:szCs w:val="20"/>
        </w:rPr>
        <w:t xml:space="preserve">po </w:t>
      </w:r>
      <w:proofErr w:type="spellStart"/>
      <w:r w:rsidR="00773F26" w:rsidRPr="0005002C">
        <w:rPr>
          <w:sz w:val="20"/>
          <w:szCs w:val="20"/>
        </w:rPr>
        <w:t>ZFisP</w:t>
      </w:r>
      <w:proofErr w:type="spellEnd"/>
      <w:r w:rsidR="00773F26" w:rsidRPr="0005002C">
        <w:rPr>
          <w:sz w:val="20"/>
          <w:szCs w:val="20"/>
        </w:rPr>
        <w:t xml:space="preserve"> in ZJF</w:t>
      </w:r>
      <w:bookmarkEnd w:id="31"/>
    </w:p>
    <w:p w14:paraId="38D1F506" w14:textId="28557813"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 podlagi 5. člena Zakona o fiskalnem pravilu</w:t>
      </w:r>
      <w:r w:rsidR="006209CE" w:rsidRPr="0005002C">
        <w:rPr>
          <w:rFonts w:cs="Arial"/>
          <w:bCs/>
          <w:spacing w:val="-3"/>
          <w:szCs w:val="20"/>
          <w:lang w:eastAsia="sl-SI"/>
        </w:rPr>
        <w:t xml:space="preserve"> (Uradni list RS, št. 55/15, v nadaljevanju </w:t>
      </w:r>
      <w:proofErr w:type="spellStart"/>
      <w:r w:rsidR="006209CE" w:rsidRPr="0005002C">
        <w:rPr>
          <w:rFonts w:cs="Arial"/>
          <w:bCs/>
          <w:spacing w:val="-3"/>
          <w:szCs w:val="20"/>
          <w:lang w:eastAsia="sl-SI"/>
        </w:rPr>
        <w:t>ZFisP</w:t>
      </w:r>
      <w:proofErr w:type="spellEnd"/>
      <w:r w:rsidR="006209CE" w:rsidRPr="0005002C">
        <w:rPr>
          <w:rFonts w:cs="Arial"/>
          <w:bCs/>
          <w:spacing w:val="-3"/>
          <w:szCs w:val="20"/>
          <w:lang w:eastAsia="sl-SI"/>
        </w:rPr>
        <w:t>)</w:t>
      </w:r>
      <w:r w:rsidRPr="0005002C">
        <w:rPr>
          <w:rFonts w:cs="Arial"/>
          <w:bCs/>
          <w:spacing w:val="-3"/>
          <w:szCs w:val="20"/>
          <w:lang w:eastAsia="sl-SI"/>
        </w:rPr>
        <w:t xml:space="preserve">) se morajo presežki, ki jih posamezna institucionalna enota sektorja država ustvari v posameznem letu, zbirati na ločenem računu. </w:t>
      </w:r>
    </w:p>
    <w:p w14:paraId="13526FDB" w14:textId="77777777" w:rsidR="008B3145" w:rsidRDefault="008B314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79082CD" w14:textId="5DF6D4B4" w:rsidR="006209CE" w:rsidRPr="0005002C" w:rsidRDefault="006209C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skladu z 9.i členom ZJF JVIZ presežek po 5. členu </w:t>
      </w:r>
      <w:proofErr w:type="spellStart"/>
      <w:r w:rsidRPr="0005002C">
        <w:rPr>
          <w:rFonts w:cs="Arial"/>
          <w:bCs/>
          <w:spacing w:val="-3"/>
          <w:szCs w:val="20"/>
          <w:lang w:eastAsia="sl-SI"/>
        </w:rPr>
        <w:t>ZFisP</w:t>
      </w:r>
      <w:proofErr w:type="spellEnd"/>
      <w:r w:rsidRPr="0005002C">
        <w:rPr>
          <w:rFonts w:cs="Arial"/>
          <w:bCs/>
          <w:spacing w:val="-3"/>
          <w:szCs w:val="20"/>
          <w:lang w:eastAsia="sl-SI"/>
        </w:rPr>
        <w:t xml:space="preserve"> izračunavajo na dan 31. december preteklega leta tako, da izračunavajo presežek po denarnem toku in jih zmanjšajo za neplačane obveznosti, neporabljena namenska sredstva, ki so namenjena za financiranje izdatkov v prihodnjem obdobju in so evidentirana na kontih časovnih razmejitev in neporabljena sredstva za investicije. Izračunani presežek se evidentira na posebnem </w:t>
      </w:r>
      <w:proofErr w:type="spellStart"/>
      <w:r w:rsidRPr="0005002C">
        <w:rPr>
          <w:rFonts w:cs="Arial"/>
          <w:bCs/>
          <w:spacing w:val="-3"/>
          <w:szCs w:val="20"/>
          <w:lang w:eastAsia="sl-SI"/>
        </w:rPr>
        <w:t>podkontu</w:t>
      </w:r>
      <w:proofErr w:type="spellEnd"/>
      <w:r w:rsidRPr="0005002C">
        <w:rPr>
          <w:rFonts w:cs="Arial"/>
          <w:bCs/>
          <w:spacing w:val="-3"/>
          <w:szCs w:val="20"/>
          <w:lang w:eastAsia="sl-SI"/>
        </w:rPr>
        <w:t xml:space="preserve"> znotraj podskupine kontov 985, predlagamo oziroma priporočamo </w:t>
      </w:r>
      <w:proofErr w:type="spellStart"/>
      <w:r w:rsidRPr="0005002C">
        <w:rPr>
          <w:rFonts w:cs="Arial"/>
          <w:bCs/>
          <w:spacing w:val="-3"/>
          <w:szCs w:val="20"/>
          <w:lang w:eastAsia="sl-SI"/>
        </w:rPr>
        <w:t>podkonto</w:t>
      </w:r>
      <w:proofErr w:type="spellEnd"/>
      <w:r w:rsidRPr="0005002C">
        <w:rPr>
          <w:rFonts w:cs="Arial"/>
          <w:bCs/>
          <w:spacing w:val="-3"/>
          <w:szCs w:val="20"/>
          <w:lang w:eastAsia="sl-SI"/>
        </w:rPr>
        <w:t xml:space="preserve"> 985800 – presežek po Zakonu o fiskalnem pravilu. </w:t>
      </w:r>
    </w:p>
    <w:p w14:paraId="4A559373" w14:textId="77777777" w:rsidR="006209CE" w:rsidRPr="0005002C" w:rsidRDefault="006209C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674374" w14:textId="0FBBB5D2" w:rsidR="00A63E93" w:rsidRPr="0005002C" w:rsidRDefault="006209C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izračunan na zgoraj opisan način mora JVIZ porabiti skladno s 5. členu </w:t>
      </w:r>
      <w:proofErr w:type="spellStart"/>
      <w:r w:rsidRPr="0005002C">
        <w:rPr>
          <w:rFonts w:cs="Arial"/>
          <w:bCs/>
          <w:spacing w:val="-3"/>
          <w:szCs w:val="20"/>
          <w:lang w:eastAsia="sl-SI"/>
        </w:rPr>
        <w:t>ZFisP</w:t>
      </w:r>
      <w:proofErr w:type="spellEnd"/>
      <w:r w:rsidRPr="0005002C">
        <w:rPr>
          <w:rFonts w:cs="Arial"/>
          <w:bCs/>
          <w:spacing w:val="-3"/>
          <w:szCs w:val="20"/>
          <w:lang w:eastAsia="sl-SI"/>
        </w:rPr>
        <w:t xml:space="preserve">. </w:t>
      </w:r>
      <w:r w:rsidR="00A63E93" w:rsidRPr="0005002C">
        <w:rPr>
          <w:rFonts w:cs="Arial"/>
          <w:bCs/>
          <w:spacing w:val="-3"/>
          <w:szCs w:val="20"/>
          <w:lang w:eastAsia="sl-SI"/>
        </w:rPr>
        <w:t xml:space="preserve">To pa pomeni, da se v primeru, če je presežek izračunan po računovodskih pravilih večji od presežka, izračunanega po </w:t>
      </w:r>
      <w:r w:rsidRPr="0005002C">
        <w:rPr>
          <w:rFonts w:cs="Arial"/>
          <w:bCs/>
          <w:spacing w:val="-3"/>
          <w:szCs w:val="20"/>
          <w:lang w:eastAsia="sl-SI"/>
        </w:rPr>
        <w:t>9.i členu ZJF</w:t>
      </w:r>
      <w:r w:rsidR="00A63E93" w:rsidRPr="0005002C">
        <w:rPr>
          <w:rFonts w:cs="Arial"/>
          <w:bCs/>
          <w:spacing w:val="-3"/>
          <w:szCs w:val="20"/>
          <w:lang w:eastAsia="sl-SI"/>
        </w:rPr>
        <w:t xml:space="preserve">, razlika lahko porabi na način, kot je določen v drugih predpisih ali aktih o ustanovitvi </w:t>
      </w:r>
      <w:r w:rsidRPr="0005002C">
        <w:rPr>
          <w:rFonts w:cs="Arial"/>
          <w:bCs/>
          <w:spacing w:val="-3"/>
          <w:szCs w:val="20"/>
          <w:lang w:eastAsia="sl-SI"/>
        </w:rPr>
        <w:t>JVIZ</w:t>
      </w:r>
      <w:r w:rsidR="00A63E93" w:rsidRPr="0005002C">
        <w:rPr>
          <w:rFonts w:cs="Arial"/>
          <w:bCs/>
          <w:spacing w:val="-3"/>
          <w:szCs w:val="20"/>
          <w:lang w:eastAsia="sl-SI"/>
        </w:rPr>
        <w:t>.</w:t>
      </w:r>
    </w:p>
    <w:p w14:paraId="0201CB0A"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D6EAD8" w14:textId="0C731F63" w:rsidR="00A63E93" w:rsidRPr="0005002C" w:rsidRDefault="00C71995"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proofErr w:type="spellStart"/>
      <w:r w:rsidRPr="0005002C">
        <w:rPr>
          <w:rFonts w:cs="Arial"/>
          <w:bCs/>
          <w:spacing w:val="-3"/>
          <w:szCs w:val="20"/>
          <w:lang w:eastAsia="sl-SI"/>
        </w:rPr>
        <w:t>ZFisP</w:t>
      </w:r>
      <w:proofErr w:type="spellEnd"/>
      <w:r w:rsidRPr="0005002C">
        <w:rPr>
          <w:rFonts w:cs="Arial"/>
          <w:bCs/>
          <w:spacing w:val="-3"/>
          <w:szCs w:val="20"/>
          <w:lang w:eastAsia="sl-SI"/>
        </w:rPr>
        <w:t xml:space="preserve"> </w:t>
      </w:r>
      <w:r w:rsidR="006209CE" w:rsidRPr="0005002C">
        <w:rPr>
          <w:rFonts w:cs="Arial"/>
          <w:bCs/>
          <w:spacing w:val="-3"/>
          <w:szCs w:val="20"/>
          <w:lang w:eastAsia="sl-SI"/>
        </w:rPr>
        <w:t>v 5. členu določa</w:t>
      </w:r>
      <w:r w:rsidR="00A63E93" w:rsidRPr="0005002C">
        <w:rPr>
          <w:rFonts w:cs="Arial"/>
          <w:bCs/>
          <w:spacing w:val="-3"/>
          <w:szCs w:val="20"/>
          <w:lang w:eastAsia="sl-SI"/>
        </w:rPr>
        <w:t xml:space="preserve"> </w:t>
      </w:r>
      <w:r w:rsidR="00677F4D" w:rsidRPr="0005002C">
        <w:rPr>
          <w:rFonts w:cs="Arial"/>
          <w:bCs/>
          <w:spacing w:val="-3"/>
          <w:szCs w:val="20"/>
          <w:lang w:eastAsia="sl-SI"/>
        </w:rPr>
        <w:t xml:space="preserve">namene </w:t>
      </w:r>
      <w:r w:rsidR="00A63E93" w:rsidRPr="0005002C">
        <w:rPr>
          <w:rFonts w:cs="Arial"/>
          <w:bCs/>
          <w:spacing w:val="-3"/>
          <w:szCs w:val="20"/>
          <w:lang w:eastAsia="sl-SI"/>
        </w:rPr>
        <w:t xml:space="preserve">porabe presežkov v primeru, da institucionalna enota sektorja država nima dolgov (upoštevajo se dolgovi, ki se evidentirajo v okviru skupine kontov 25 in 96). Presežki, zbrani na ločenem računu oz. tiste presežke, ki so evidentirani na posebnem </w:t>
      </w:r>
      <w:proofErr w:type="spellStart"/>
      <w:r w:rsidR="00A63E93" w:rsidRPr="0005002C">
        <w:rPr>
          <w:rFonts w:cs="Arial"/>
          <w:bCs/>
          <w:spacing w:val="-3"/>
          <w:szCs w:val="20"/>
          <w:lang w:eastAsia="sl-SI"/>
        </w:rPr>
        <w:t>podkontu</w:t>
      </w:r>
      <w:proofErr w:type="spellEnd"/>
      <w:r w:rsidR="00A63E93" w:rsidRPr="0005002C">
        <w:rPr>
          <w:rFonts w:cs="Arial"/>
          <w:bCs/>
          <w:spacing w:val="-3"/>
          <w:szCs w:val="20"/>
          <w:lang w:eastAsia="sl-SI"/>
        </w:rPr>
        <w:t>, se lahko uporabi za:</w:t>
      </w:r>
    </w:p>
    <w:p w14:paraId="64FC1A64" w14:textId="46F4DC96" w:rsidR="00A63E93" w:rsidRPr="0005002C" w:rsidRDefault="00A63E93" w:rsidP="00F4653B">
      <w:pPr>
        <w:pStyle w:val="Odstavekseznama"/>
        <w:widowControl w:val="0"/>
        <w:numPr>
          <w:ilvl w:val="0"/>
          <w:numId w:val="33"/>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368D4878" w14:textId="66F2503F" w:rsidR="00A63E93" w:rsidRPr="0005002C" w:rsidRDefault="00A63E93" w:rsidP="00FC02C9">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če institucionalna enota sektorja država nima dolgov, se presežki uporabijo za enega ali več navedenih primerov:</w:t>
      </w:r>
    </w:p>
    <w:p w14:paraId="6521EAC6" w14:textId="3641B70F" w:rsidR="00A63E93" w:rsidRPr="0005002C" w:rsidRDefault="00A63E93" w:rsidP="00FC02C9">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i/>
          <w:spacing w:val="-3"/>
          <w:szCs w:val="20"/>
          <w:lang w:eastAsia="sl-SI"/>
        </w:rPr>
        <w:t xml:space="preserve">financiranje primanjkljajev v obdobjih </w:t>
      </w:r>
      <w:proofErr w:type="spellStart"/>
      <w:r w:rsidRPr="0005002C">
        <w:rPr>
          <w:rFonts w:cs="Arial"/>
          <w:bCs/>
          <w:i/>
          <w:spacing w:val="-3"/>
          <w:szCs w:val="20"/>
          <w:lang w:eastAsia="sl-SI"/>
        </w:rPr>
        <w:t>podpotencialne</w:t>
      </w:r>
      <w:proofErr w:type="spellEnd"/>
      <w:r w:rsidRPr="0005002C">
        <w:rPr>
          <w:rFonts w:cs="Arial"/>
          <w:bCs/>
          <w:i/>
          <w:spacing w:val="-3"/>
          <w:szCs w:val="20"/>
          <w:lang w:eastAsia="sl-SI"/>
        </w:rPr>
        <w:t xml:space="preserve"> </w:t>
      </w:r>
      <w:r w:rsidR="00677F4D" w:rsidRPr="0005002C">
        <w:rPr>
          <w:rFonts w:cs="Arial"/>
          <w:bCs/>
          <w:spacing w:val="-3"/>
          <w:szCs w:val="20"/>
          <w:lang w:eastAsia="sl-SI"/>
        </w:rPr>
        <w:t>ravni BDP</w:t>
      </w:r>
      <w:r w:rsidRPr="0005002C">
        <w:rPr>
          <w:rFonts w:cs="Arial"/>
          <w:bCs/>
          <w:spacing w:val="-3"/>
          <w:szCs w:val="20"/>
          <w:lang w:eastAsia="sl-SI"/>
        </w:rPr>
        <w:t>;</w:t>
      </w:r>
    </w:p>
    <w:p w14:paraId="61389D32" w14:textId="12188D79" w:rsidR="00A63E93" w:rsidRPr="0005002C" w:rsidRDefault="00A63E93" w:rsidP="00FC02C9">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i/>
          <w:spacing w:val="-3"/>
          <w:szCs w:val="20"/>
          <w:lang w:eastAsia="sl-SI"/>
        </w:rPr>
        <w:t>za financiranje izpada prihodkov oz. povečanja</w:t>
      </w:r>
      <w:r w:rsidRPr="0005002C">
        <w:rPr>
          <w:rFonts w:cs="Arial"/>
          <w:bCs/>
          <w:spacing w:val="-3"/>
          <w:szCs w:val="20"/>
          <w:lang w:eastAsia="sl-SI"/>
        </w:rPr>
        <w:t xml:space="preserve"> izdatkov zaradi okoliščin iz prvega odstavka 12. člena Zakona o fiskalnem pravilu, to je resen gospodarski upad ali neobičajen dogodek, na katerega ni mogoče vplivati in ima pomembne posledice za finančno stanje sektorja država. ali;</w:t>
      </w:r>
    </w:p>
    <w:p w14:paraId="53F37D40" w14:textId="06D74A7C" w:rsidR="00A63E93" w:rsidRPr="0005002C" w:rsidRDefault="00A63E93" w:rsidP="00FC02C9">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
          <w:bCs/>
          <w:spacing w:val="-3"/>
          <w:szCs w:val="20"/>
          <w:lang w:eastAsia="sl-SI"/>
        </w:rPr>
      </w:pPr>
      <w:r w:rsidRPr="0005002C">
        <w:rPr>
          <w:rFonts w:cs="Arial"/>
          <w:bCs/>
          <w:i/>
          <w:spacing w:val="-3"/>
          <w:szCs w:val="20"/>
          <w:lang w:eastAsia="sl-SI"/>
        </w:rPr>
        <w:t>financiranje investicij v naslednjih letih</w:t>
      </w:r>
      <w:r w:rsidRPr="0005002C">
        <w:rPr>
          <w:rFonts w:cs="Arial"/>
          <w:b/>
          <w:bCs/>
          <w:spacing w:val="-3"/>
          <w:szCs w:val="20"/>
          <w:lang w:eastAsia="sl-SI"/>
        </w:rPr>
        <w:t xml:space="preserve">; </w:t>
      </w:r>
    </w:p>
    <w:p w14:paraId="3F18E448" w14:textId="4F6EBF21" w:rsidR="00A63E93" w:rsidRPr="0005002C" w:rsidRDefault="00A63E93" w:rsidP="00FC02C9">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četrti odstavek 5. člena Zakona o fiskalnem pravilu določa, da se izjemoma lahko ob soglasju ustanovitelja, presežki uporabijo tudi za povečanje premoženja tistih institucionalnih enot, ki imajo v skladu z zakonom  premoženje v lasti.</w:t>
      </w:r>
    </w:p>
    <w:p w14:paraId="38FA6471"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8EC050F" w14:textId="52F81853"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Peti odstavek 5. člena </w:t>
      </w:r>
      <w:proofErr w:type="spellStart"/>
      <w:r w:rsidRPr="0005002C">
        <w:rPr>
          <w:rFonts w:cs="Arial"/>
          <w:bCs/>
          <w:spacing w:val="-3"/>
          <w:szCs w:val="20"/>
          <w:lang w:eastAsia="sl-SI"/>
        </w:rPr>
        <w:t>ZFisP</w:t>
      </w:r>
      <w:proofErr w:type="spellEnd"/>
      <w:r w:rsidRPr="0005002C">
        <w:rPr>
          <w:rFonts w:cs="Arial"/>
          <w:bCs/>
          <w:spacing w:val="-3"/>
          <w:szCs w:val="20"/>
          <w:lang w:eastAsia="sl-SI"/>
        </w:rPr>
        <w:t xml:space="preserve"> določa, da, ne glede na drugi, tretji ali četrti odstavek tega člena, lahko po postopku in v primerih, ki so določeni s predpisi, ki urejajo javne finance, ustanovitelj institucionalne enote sektorja država zahteva vplačilo presežkov javnih prihodkov nad javnimi izdatki v proračun ustanovitelja. </w:t>
      </w:r>
    </w:p>
    <w:p w14:paraId="12C9F8EE" w14:textId="77777777" w:rsidR="00677F4D" w:rsidRPr="0005002C" w:rsidRDefault="00677F4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8FFF7AD" w14:textId="625DE606" w:rsidR="00677F4D" w:rsidRPr="0005002C" w:rsidRDefault="00677F4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9.m členu ZJF določa postopek uporabe na ločenem računu zbranih presežkov in primere, ko lahko ustanovitelj institucionalne enote sektorja država zahteva vplačilo presežkov  v državni ali občinski proračun. V skladu s to določbo o uporabi na ločenem računu zbranih presežkov JVIZ odloči vlada. Vlada pa lahko zahteva vplačilo presežkov v državni proračun, če ugotovi, da javna agencija oziroma javni zavod ni zadolžen.</w:t>
      </w:r>
    </w:p>
    <w:p w14:paraId="1A9A607A" w14:textId="77777777" w:rsidR="00677F4D" w:rsidRPr="0005002C" w:rsidRDefault="00677F4D" w:rsidP="00FC02C9">
      <w:pPr>
        <w:pStyle w:val="Naslov1"/>
        <w:spacing w:after="120"/>
        <w:contextualSpacing/>
        <w:rPr>
          <w:sz w:val="20"/>
          <w:szCs w:val="20"/>
        </w:rPr>
      </w:pPr>
    </w:p>
    <w:p w14:paraId="513F2969" w14:textId="0DB443D1" w:rsidR="00A63E93" w:rsidRPr="00F4653B" w:rsidRDefault="00301314" w:rsidP="00F4653B">
      <w:pPr>
        <w:pStyle w:val="Naslov1"/>
        <w:spacing w:after="120"/>
        <w:contextualSpacing/>
        <w:rPr>
          <w:sz w:val="20"/>
          <w:szCs w:val="20"/>
        </w:rPr>
      </w:pPr>
      <w:bookmarkStart w:id="32" w:name="_Toc5953012"/>
      <w:r>
        <w:rPr>
          <w:sz w:val="20"/>
          <w:szCs w:val="20"/>
        </w:rPr>
        <w:t>5.3</w:t>
      </w:r>
      <w:r w:rsidR="00773F26" w:rsidRPr="0005002C">
        <w:rPr>
          <w:sz w:val="20"/>
          <w:szCs w:val="20"/>
        </w:rPr>
        <w:t>.</w:t>
      </w:r>
      <w:r w:rsidR="00A63E93" w:rsidRPr="0005002C">
        <w:rPr>
          <w:sz w:val="20"/>
          <w:szCs w:val="20"/>
        </w:rPr>
        <w:t>2 Ugotavljanje poslovnega izida po obračunskem načelu</w:t>
      </w:r>
      <w:bookmarkEnd w:id="32"/>
      <w:r w:rsidR="00A63E93" w:rsidRPr="0005002C">
        <w:rPr>
          <w:sz w:val="20"/>
          <w:szCs w:val="20"/>
        </w:rPr>
        <w:t xml:space="preserve"> </w:t>
      </w:r>
    </w:p>
    <w:p w14:paraId="7F24919C" w14:textId="63C0E79C" w:rsidR="00A63E93" w:rsidRPr="0005002C" w:rsidRDefault="002F1FF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JVIZ kot posredni proračunski uporabnik </w:t>
      </w:r>
      <w:r w:rsidR="00A63E93" w:rsidRPr="0005002C">
        <w:rPr>
          <w:rFonts w:cs="Arial"/>
          <w:bCs/>
          <w:spacing w:val="-3"/>
          <w:szCs w:val="20"/>
          <w:lang w:eastAsia="sl-SI"/>
        </w:rPr>
        <w:t xml:space="preserve"> skladno z računovodskimi predpisi, ugotovi presežek po obračunskem načelu oziroma po načelu nastanka poslovnega dogodk</w:t>
      </w:r>
      <w:r w:rsidR="007540B7" w:rsidRPr="0005002C">
        <w:rPr>
          <w:rFonts w:cs="Arial"/>
          <w:bCs/>
          <w:spacing w:val="-3"/>
          <w:szCs w:val="20"/>
          <w:lang w:eastAsia="sl-SI"/>
        </w:rPr>
        <w:t>a. Hkrati mora skladno z ZIPRS1819</w:t>
      </w:r>
      <w:r w:rsidR="00A63E93" w:rsidRPr="0005002C">
        <w:rPr>
          <w:rFonts w:cs="Arial"/>
          <w:bCs/>
          <w:spacing w:val="-3"/>
          <w:szCs w:val="20"/>
          <w:lang w:eastAsia="sl-SI"/>
        </w:rPr>
        <w:t xml:space="preserve"> izračunati tudi presežek po denarnem toku. </w:t>
      </w:r>
    </w:p>
    <w:p w14:paraId="38F3002A"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D62BDE" w14:textId="786E5CF0"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ugotovljen po obračunskem načelu se zmanjša za presežek, izračunan v skladu z </w:t>
      </w:r>
      <w:r w:rsidR="007540B7" w:rsidRPr="0005002C">
        <w:rPr>
          <w:rFonts w:cs="Arial"/>
          <w:bCs/>
          <w:spacing w:val="-3"/>
          <w:szCs w:val="20"/>
          <w:lang w:eastAsia="sl-SI"/>
        </w:rPr>
        <w:t xml:space="preserve">9.i členom </w:t>
      </w:r>
      <w:r w:rsidR="00F11FDC">
        <w:rPr>
          <w:rFonts w:cs="Arial"/>
          <w:bCs/>
          <w:spacing w:val="-3"/>
          <w:szCs w:val="20"/>
          <w:lang w:eastAsia="sl-SI"/>
        </w:rPr>
        <w:t xml:space="preserve">ZJF. </w:t>
      </w:r>
      <w:r w:rsidRPr="0005002C">
        <w:rPr>
          <w:rFonts w:cs="Arial"/>
          <w:bCs/>
          <w:spacing w:val="-3"/>
          <w:szCs w:val="20"/>
          <w:lang w:eastAsia="sl-SI"/>
        </w:rPr>
        <w:t xml:space="preserve">Razlika presežka (po predvidevanjih bo presežek po obračunskem načelu vedno večji kot tisti, ki je izračunan skladno z </w:t>
      </w:r>
      <w:r w:rsidR="007540B7" w:rsidRPr="0005002C">
        <w:rPr>
          <w:rFonts w:cs="Arial"/>
          <w:bCs/>
          <w:spacing w:val="-3"/>
          <w:szCs w:val="20"/>
          <w:lang w:eastAsia="sl-SI"/>
        </w:rPr>
        <w:t xml:space="preserve">9.i členom </w:t>
      </w:r>
      <w:r w:rsidR="00F11FDC">
        <w:rPr>
          <w:rFonts w:cs="Arial"/>
          <w:bCs/>
          <w:spacing w:val="-3"/>
          <w:szCs w:val="20"/>
          <w:lang w:eastAsia="sl-SI"/>
        </w:rPr>
        <w:t>ZJF</w:t>
      </w:r>
      <w:r w:rsidRPr="0005002C">
        <w:rPr>
          <w:rFonts w:cs="Arial"/>
          <w:bCs/>
          <w:spacing w:val="-3"/>
          <w:szCs w:val="20"/>
          <w:lang w:eastAsia="sl-SI"/>
        </w:rPr>
        <w:t xml:space="preserve">) se skupaj z neporabljenimi presežki preteklih let, porabi v skladu s predpisi in akti o ustanovitvi </w:t>
      </w:r>
      <w:r w:rsidR="007540B7" w:rsidRPr="0005002C">
        <w:rPr>
          <w:rFonts w:cs="Arial"/>
          <w:bCs/>
          <w:spacing w:val="-3"/>
          <w:szCs w:val="20"/>
          <w:lang w:eastAsia="sl-SI"/>
        </w:rPr>
        <w:t>JVIZ</w:t>
      </w:r>
      <w:r w:rsidRPr="0005002C">
        <w:rPr>
          <w:rFonts w:cs="Arial"/>
          <w:bCs/>
          <w:spacing w:val="-3"/>
          <w:szCs w:val="20"/>
          <w:lang w:eastAsia="sl-SI"/>
        </w:rPr>
        <w:t>.</w:t>
      </w:r>
      <w:r w:rsidR="00F4653B">
        <w:rPr>
          <w:rFonts w:cs="Arial"/>
          <w:bCs/>
          <w:spacing w:val="-3"/>
          <w:szCs w:val="20"/>
          <w:lang w:eastAsia="sl-SI"/>
        </w:rPr>
        <w:t xml:space="preserve">  </w:t>
      </w:r>
    </w:p>
    <w:p w14:paraId="33D3AD94" w14:textId="5F24EF4A" w:rsidR="005A7504" w:rsidRPr="0005002C" w:rsidRDefault="005A7504" w:rsidP="00FC02C9">
      <w:pPr>
        <w:pStyle w:val="Naslov1"/>
        <w:spacing w:after="120"/>
        <w:contextualSpacing/>
        <w:rPr>
          <w:sz w:val="20"/>
          <w:szCs w:val="20"/>
        </w:rPr>
      </w:pPr>
    </w:p>
    <w:p w14:paraId="393A96EA" w14:textId="7E4555AD" w:rsidR="00345892" w:rsidRPr="0005002C" w:rsidRDefault="00301314" w:rsidP="00FC02C9">
      <w:pPr>
        <w:pStyle w:val="Naslov1"/>
        <w:spacing w:after="120"/>
        <w:contextualSpacing/>
        <w:rPr>
          <w:sz w:val="20"/>
          <w:szCs w:val="20"/>
        </w:rPr>
      </w:pPr>
      <w:bookmarkStart w:id="33" w:name="_Toc5953013"/>
      <w:r>
        <w:rPr>
          <w:sz w:val="20"/>
          <w:szCs w:val="20"/>
        </w:rPr>
        <w:t>5.4</w:t>
      </w:r>
      <w:r w:rsidR="005A7504" w:rsidRPr="0005002C">
        <w:rPr>
          <w:sz w:val="20"/>
          <w:szCs w:val="20"/>
        </w:rPr>
        <w:t xml:space="preserve"> </w:t>
      </w:r>
      <w:r w:rsidR="00345892" w:rsidRPr="0005002C">
        <w:rPr>
          <w:sz w:val="20"/>
          <w:szCs w:val="20"/>
        </w:rPr>
        <w:t>Obravnava letnega popisa sredstev in obveznosti do virov sredstev</w:t>
      </w:r>
      <w:bookmarkEnd w:id="33"/>
    </w:p>
    <w:p w14:paraId="3626D939" w14:textId="77777777" w:rsidR="00291BB6" w:rsidRDefault="00AC663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Da bi lahko pripravili</w:t>
      </w:r>
      <w:r w:rsidR="00345892" w:rsidRPr="0005002C">
        <w:rPr>
          <w:rFonts w:cs="Arial"/>
          <w:bCs/>
          <w:spacing w:val="-3"/>
          <w:szCs w:val="20"/>
          <w:lang w:eastAsia="sl-SI"/>
        </w:rPr>
        <w:t xml:space="preserve"> bilanco stanja, morajo ta</w:t>
      </w:r>
      <w:r w:rsidRPr="0005002C">
        <w:rPr>
          <w:rFonts w:cs="Arial"/>
          <w:bCs/>
          <w:spacing w:val="-3"/>
          <w:szCs w:val="20"/>
          <w:lang w:eastAsia="sl-SI"/>
        </w:rPr>
        <w:t xml:space="preserve">ko neposredni kot tudi posredni </w:t>
      </w:r>
      <w:r w:rsidR="00345892" w:rsidRPr="0005002C">
        <w:rPr>
          <w:rFonts w:cs="Arial"/>
          <w:bCs/>
          <w:spacing w:val="-3"/>
          <w:szCs w:val="20"/>
          <w:lang w:eastAsia="sl-SI"/>
        </w:rPr>
        <w:t>proračunski uporabniki v skladu s 36</w:t>
      </w:r>
      <w:r w:rsidR="00B36181">
        <w:rPr>
          <w:rFonts w:cs="Arial"/>
          <w:bCs/>
          <w:spacing w:val="-3"/>
          <w:szCs w:val="20"/>
          <w:lang w:eastAsia="sl-SI"/>
        </w:rPr>
        <w:t>.</w:t>
      </w:r>
      <w:r w:rsidR="00345892" w:rsidRPr="0005002C">
        <w:rPr>
          <w:rFonts w:cs="Arial"/>
          <w:bCs/>
          <w:spacing w:val="-3"/>
          <w:szCs w:val="20"/>
          <w:lang w:eastAsia="sl-SI"/>
        </w:rPr>
        <w:t xml:space="preserve"> </w:t>
      </w:r>
      <w:r w:rsidR="00970F93" w:rsidRPr="0005002C">
        <w:rPr>
          <w:rFonts w:cs="Arial"/>
          <w:bCs/>
          <w:spacing w:val="-3"/>
          <w:szCs w:val="20"/>
          <w:lang w:eastAsia="sl-SI"/>
        </w:rPr>
        <w:t>členom Zakona o računovodstvu pripraviti letni popis sredstev in</w:t>
      </w:r>
      <w:r w:rsidR="00345892" w:rsidRPr="0005002C">
        <w:rPr>
          <w:rFonts w:cs="Arial"/>
          <w:bCs/>
          <w:spacing w:val="-3"/>
          <w:szCs w:val="20"/>
          <w:lang w:eastAsia="sl-SI"/>
        </w:rPr>
        <w:t xml:space="preserve"> obvez</w:t>
      </w:r>
      <w:r w:rsidR="00970F93" w:rsidRPr="0005002C">
        <w:rPr>
          <w:rFonts w:cs="Arial"/>
          <w:bCs/>
          <w:spacing w:val="-3"/>
          <w:szCs w:val="20"/>
          <w:lang w:eastAsia="sl-SI"/>
        </w:rPr>
        <w:t xml:space="preserve">nosti do virov sredstev, s katerim uskladijo </w:t>
      </w:r>
      <w:r w:rsidR="00FC0592" w:rsidRPr="0005002C">
        <w:rPr>
          <w:rFonts w:cs="Arial"/>
          <w:bCs/>
          <w:spacing w:val="-3"/>
          <w:szCs w:val="20"/>
          <w:lang w:eastAsia="sl-SI"/>
        </w:rPr>
        <w:t xml:space="preserve">knjigovodsko </w:t>
      </w:r>
      <w:r w:rsidR="00970F93" w:rsidRPr="0005002C">
        <w:rPr>
          <w:rFonts w:cs="Arial"/>
          <w:bCs/>
          <w:spacing w:val="-3"/>
          <w:szCs w:val="20"/>
          <w:lang w:eastAsia="sl-SI"/>
        </w:rPr>
        <w:t xml:space="preserve">stanje z dejanskim </w:t>
      </w:r>
      <w:r w:rsidR="00345892" w:rsidRPr="0005002C">
        <w:rPr>
          <w:rFonts w:cs="Arial"/>
          <w:bCs/>
          <w:spacing w:val="-3"/>
          <w:szCs w:val="20"/>
          <w:lang w:eastAsia="sl-SI"/>
        </w:rPr>
        <w:t>stanjem (</w:t>
      </w:r>
      <w:r w:rsidR="00970F93" w:rsidRPr="0005002C">
        <w:rPr>
          <w:rFonts w:cs="Arial"/>
          <w:bCs/>
          <w:spacing w:val="-3"/>
          <w:szCs w:val="20"/>
          <w:lang w:eastAsia="sl-SI"/>
        </w:rPr>
        <w:t>ugotovljenim s popisom oziroma in</w:t>
      </w:r>
      <w:r w:rsidR="00345892" w:rsidRPr="0005002C">
        <w:rPr>
          <w:rFonts w:cs="Arial"/>
          <w:bCs/>
          <w:spacing w:val="-3"/>
          <w:szCs w:val="20"/>
          <w:lang w:eastAsia="sl-SI"/>
        </w:rPr>
        <w:t>venturo) na dan 31</w:t>
      </w:r>
      <w:r w:rsidR="00970F93" w:rsidRPr="0005002C">
        <w:rPr>
          <w:rFonts w:cs="Arial"/>
          <w:bCs/>
          <w:spacing w:val="-3"/>
          <w:szCs w:val="20"/>
          <w:lang w:eastAsia="sl-SI"/>
        </w:rPr>
        <w:t>.</w:t>
      </w:r>
      <w:r w:rsidR="00345892" w:rsidRPr="0005002C">
        <w:rPr>
          <w:rFonts w:cs="Arial"/>
          <w:bCs/>
          <w:spacing w:val="-3"/>
          <w:szCs w:val="20"/>
          <w:lang w:eastAsia="sl-SI"/>
        </w:rPr>
        <w:t xml:space="preserve"> 12</w:t>
      </w:r>
      <w:r w:rsidR="00970F93" w:rsidRPr="0005002C">
        <w:rPr>
          <w:rFonts w:cs="Arial"/>
          <w:bCs/>
          <w:spacing w:val="-3"/>
          <w:szCs w:val="20"/>
          <w:lang w:eastAsia="sl-SI"/>
        </w:rPr>
        <w:t xml:space="preserve">. Obravnava </w:t>
      </w:r>
      <w:r w:rsidR="00345892" w:rsidRPr="0005002C">
        <w:rPr>
          <w:rFonts w:cs="Arial"/>
          <w:bCs/>
          <w:spacing w:val="-3"/>
          <w:szCs w:val="20"/>
          <w:lang w:eastAsia="sl-SI"/>
        </w:rPr>
        <w:t>Poročila o popisu sodi v skladu s 40</w:t>
      </w:r>
      <w:r w:rsidR="00970F93" w:rsidRPr="0005002C">
        <w:rPr>
          <w:rFonts w:cs="Arial"/>
          <w:bCs/>
          <w:spacing w:val="-3"/>
          <w:szCs w:val="20"/>
          <w:lang w:eastAsia="sl-SI"/>
        </w:rPr>
        <w:t>.</w:t>
      </w:r>
      <w:r w:rsidR="00345892" w:rsidRPr="0005002C">
        <w:rPr>
          <w:rFonts w:cs="Arial"/>
          <w:bCs/>
          <w:spacing w:val="-3"/>
          <w:szCs w:val="20"/>
          <w:lang w:eastAsia="sl-SI"/>
        </w:rPr>
        <w:t xml:space="preserve"> členom Zakon</w:t>
      </w:r>
      <w:r w:rsidR="00970F93" w:rsidRPr="0005002C">
        <w:rPr>
          <w:rFonts w:cs="Arial"/>
          <w:bCs/>
          <w:spacing w:val="-3"/>
          <w:szCs w:val="20"/>
          <w:lang w:eastAsia="sl-SI"/>
        </w:rPr>
        <w:t xml:space="preserve">a o računovodstvu </w:t>
      </w:r>
      <w:r w:rsidR="00291BB6">
        <w:rPr>
          <w:rFonts w:cs="Arial"/>
          <w:bCs/>
          <w:spacing w:val="-3"/>
          <w:szCs w:val="20"/>
          <w:lang w:eastAsia="sl-SI"/>
        </w:rPr>
        <w:t xml:space="preserve">praviloma </w:t>
      </w:r>
      <w:r w:rsidR="00970F93" w:rsidRPr="0005002C">
        <w:rPr>
          <w:rFonts w:cs="Arial"/>
          <w:bCs/>
          <w:spacing w:val="-3"/>
          <w:szCs w:val="20"/>
          <w:lang w:eastAsia="sl-SI"/>
        </w:rPr>
        <w:t xml:space="preserve">v pristojnost </w:t>
      </w:r>
      <w:r w:rsidR="00345892" w:rsidRPr="0005002C">
        <w:rPr>
          <w:rFonts w:cs="Arial"/>
          <w:bCs/>
          <w:spacing w:val="-3"/>
          <w:szCs w:val="20"/>
          <w:lang w:eastAsia="sl-SI"/>
        </w:rPr>
        <w:t>sveta zavoda, ki odloča o načinu odpis</w:t>
      </w:r>
      <w:r w:rsidR="00970F93" w:rsidRPr="0005002C">
        <w:rPr>
          <w:rFonts w:cs="Arial"/>
          <w:bCs/>
          <w:spacing w:val="-3"/>
          <w:szCs w:val="20"/>
          <w:lang w:eastAsia="sl-SI"/>
        </w:rPr>
        <w:t>a prim</w:t>
      </w:r>
      <w:r w:rsidR="00345892" w:rsidRPr="0005002C">
        <w:rPr>
          <w:rFonts w:cs="Arial"/>
          <w:bCs/>
          <w:spacing w:val="-3"/>
          <w:szCs w:val="20"/>
          <w:lang w:eastAsia="sl-SI"/>
        </w:rPr>
        <w:t>anjkljaj</w:t>
      </w:r>
      <w:r w:rsidR="00970F93" w:rsidRPr="0005002C">
        <w:rPr>
          <w:rFonts w:cs="Arial"/>
          <w:bCs/>
          <w:spacing w:val="-3"/>
          <w:szCs w:val="20"/>
          <w:lang w:eastAsia="sl-SI"/>
        </w:rPr>
        <w:t>ev, knjiženju presežkov, odpisu neplačanih in</w:t>
      </w:r>
      <w:r w:rsidR="00345892" w:rsidRPr="0005002C">
        <w:rPr>
          <w:rFonts w:cs="Arial"/>
          <w:bCs/>
          <w:spacing w:val="-3"/>
          <w:szCs w:val="20"/>
          <w:lang w:eastAsia="sl-SI"/>
        </w:rPr>
        <w:t xml:space="preserve"> zastarelih terjatev ter o morebitnem odp</w:t>
      </w:r>
      <w:r w:rsidR="00970F93" w:rsidRPr="0005002C">
        <w:rPr>
          <w:rFonts w:cs="Arial"/>
          <w:bCs/>
          <w:spacing w:val="-3"/>
          <w:szCs w:val="20"/>
          <w:lang w:eastAsia="sl-SI"/>
        </w:rPr>
        <w:t xml:space="preserve">isu sredstev v skladu z aktom o ustanovitvi. </w:t>
      </w:r>
    </w:p>
    <w:p w14:paraId="344A1183" w14:textId="77777777" w:rsidR="00291BB6" w:rsidRDefault="00291B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65EE11" w14:textId="17CCAF1B" w:rsidR="00A63E93" w:rsidRDefault="00970F93" w:rsidP="00FC02C9">
      <w:pPr>
        <w:widowControl w:val="0"/>
        <w:shd w:val="clear" w:color="auto" w:fill="FFFFFF"/>
        <w:autoSpaceDE w:val="0"/>
        <w:autoSpaceDN w:val="0"/>
        <w:adjustRightInd w:val="0"/>
        <w:spacing w:before="120" w:after="120" w:line="240" w:lineRule="auto"/>
        <w:contextualSpacing/>
        <w:jc w:val="both"/>
        <w:rPr>
          <w:rFonts w:cs="Arial"/>
          <w:szCs w:val="20"/>
        </w:rPr>
      </w:pPr>
      <w:r w:rsidRPr="0005002C">
        <w:rPr>
          <w:rFonts w:cs="Arial"/>
          <w:bCs/>
          <w:spacing w:val="-3"/>
          <w:szCs w:val="20"/>
          <w:lang w:eastAsia="sl-SI"/>
        </w:rPr>
        <w:t>JVIZ</w:t>
      </w:r>
      <w:r w:rsidR="00345892" w:rsidRPr="0005002C">
        <w:rPr>
          <w:rFonts w:cs="Arial"/>
          <w:bCs/>
          <w:spacing w:val="-3"/>
          <w:szCs w:val="20"/>
          <w:lang w:eastAsia="sl-SI"/>
        </w:rPr>
        <w:t xml:space="preserve"> popis </w:t>
      </w:r>
      <w:r w:rsidR="00FC0592" w:rsidRPr="0005002C">
        <w:rPr>
          <w:rFonts w:cs="Arial"/>
          <w:bCs/>
          <w:spacing w:val="-3"/>
          <w:szCs w:val="20"/>
          <w:lang w:eastAsia="sl-SI"/>
        </w:rPr>
        <w:t xml:space="preserve">sredstev in obveznosti do sredstev </w:t>
      </w:r>
      <w:r w:rsidR="00345892" w:rsidRPr="0005002C">
        <w:rPr>
          <w:rFonts w:cs="Arial"/>
          <w:bCs/>
          <w:spacing w:val="-3"/>
          <w:szCs w:val="20"/>
          <w:lang w:eastAsia="sl-SI"/>
        </w:rPr>
        <w:t>opravi pred izdelavo letne</w:t>
      </w:r>
      <w:r w:rsidRPr="0005002C">
        <w:rPr>
          <w:rFonts w:cs="Arial"/>
          <w:bCs/>
          <w:spacing w:val="-3"/>
          <w:szCs w:val="20"/>
          <w:lang w:eastAsia="sl-SI"/>
        </w:rPr>
        <w:t xml:space="preserve">ga poročila, tako, da </w:t>
      </w:r>
      <w:r w:rsidRPr="0005002C">
        <w:rPr>
          <w:rFonts w:cs="Arial"/>
          <w:b/>
          <w:bCs/>
          <w:spacing w:val="-3"/>
          <w:szCs w:val="20"/>
          <w:lang w:eastAsia="sl-SI"/>
        </w:rPr>
        <w:t xml:space="preserve">pristojni </w:t>
      </w:r>
      <w:r w:rsidR="00345892" w:rsidRPr="0005002C">
        <w:rPr>
          <w:rFonts w:cs="Arial"/>
          <w:b/>
          <w:bCs/>
          <w:spacing w:val="-3"/>
          <w:szCs w:val="20"/>
          <w:lang w:eastAsia="sl-SI"/>
        </w:rPr>
        <w:t>organ svet zavoda lahko v skladu z internimi a</w:t>
      </w:r>
      <w:r w:rsidRPr="0005002C">
        <w:rPr>
          <w:rFonts w:cs="Arial"/>
          <w:b/>
          <w:bCs/>
          <w:spacing w:val="-3"/>
          <w:szCs w:val="20"/>
          <w:lang w:eastAsia="sl-SI"/>
        </w:rPr>
        <w:t xml:space="preserve">kti zavoda pripravi in sprejme </w:t>
      </w:r>
      <w:r w:rsidR="00345892" w:rsidRPr="0005002C">
        <w:rPr>
          <w:rFonts w:cs="Arial"/>
          <w:b/>
          <w:bCs/>
          <w:spacing w:val="-3"/>
          <w:szCs w:val="20"/>
          <w:lang w:eastAsia="sl-SI"/>
        </w:rPr>
        <w:t>sklep o načinu uskladitve knjižnega stanja</w:t>
      </w:r>
      <w:r w:rsidR="006D17F2" w:rsidRPr="0005002C">
        <w:rPr>
          <w:rFonts w:cs="Arial"/>
          <w:b/>
          <w:bCs/>
          <w:spacing w:val="-3"/>
          <w:szCs w:val="20"/>
          <w:lang w:eastAsia="sl-SI"/>
        </w:rPr>
        <w:t xml:space="preserve"> </w:t>
      </w:r>
      <w:r w:rsidR="006D17F2" w:rsidRPr="0005002C">
        <w:rPr>
          <w:rFonts w:cs="Arial"/>
          <w:bCs/>
          <w:spacing w:val="-3"/>
          <w:szCs w:val="20"/>
          <w:lang w:eastAsia="sl-SI"/>
        </w:rPr>
        <w:t>sredstev in obveznosti do sredstev</w:t>
      </w:r>
      <w:r w:rsidR="00345892" w:rsidRPr="0005002C">
        <w:rPr>
          <w:rFonts w:cs="Arial"/>
          <w:b/>
          <w:bCs/>
          <w:spacing w:val="-3"/>
          <w:szCs w:val="20"/>
          <w:lang w:eastAsia="sl-SI"/>
        </w:rPr>
        <w:t>.</w:t>
      </w:r>
      <w:r w:rsidR="00291BB6">
        <w:rPr>
          <w:rFonts w:cs="Arial"/>
          <w:b/>
          <w:bCs/>
          <w:spacing w:val="-3"/>
          <w:szCs w:val="20"/>
          <w:lang w:eastAsia="sl-SI"/>
        </w:rPr>
        <w:t xml:space="preserve"> </w:t>
      </w:r>
      <w:r w:rsidR="00A63E93" w:rsidRPr="0005002C">
        <w:rPr>
          <w:rFonts w:cs="Arial"/>
          <w:bCs/>
          <w:spacing w:val="-3"/>
          <w:szCs w:val="20"/>
          <w:lang w:eastAsia="sl-SI"/>
        </w:rPr>
        <w:t xml:space="preserve">MIZŠ ugotavlja, da je pogosta praksa JVIZ, da na </w:t>
      </w:r>
      <w:r w:rsidR="00A63E93" w:rsidRPr="0005002C">
        <w:rPr>
          <w:rFonts w:cs="Arial"/>
          <w:szCs w:val="20"/>
        </w:rPr>
        <w:t>isti seji sveta zavoda potrjujejo</w:t>
      </w:r>
      <w:r w:rsidR="00291BB6">
        <w:rPr>
          <w:rFonts w:cs="Arial"/>
          <w:szCs w:val="20"/>
        </w:rPr>
        <w:t xml:space="preserve"> </w:t>
      </w:r>
      <w:r w:rsidR="00726731">
        <w:rPr>
          <w:rFonts w:cs="Arial"/>
          <w:szCs w:val="20"/>
        </w:rPr>
        <w:t xml:space="preserve">popisni elaborat (Poročilo o </w:t>
      </w:r>
      <w:r w:rsidR="00291BB6">
        <w:rPr>
          <w:rFonts w:cs="Arial"/>
          <w:szCs w:val="20"/>
        </w:rPr>
        <w:t xml:space="preserve">popisu </w:t>
      </w:r>
      <w:r w:rsidR="00A63E93" w:rsidRPr="0005002C">
        <w:rPr>
          <w:rFonts w:cs="Arial"/>
          <w:szCs w:val="20"/>
        </w:rPr>
        <w:t xml:space="preserve"> </w:t>
      </w:r>
      <w:r w:rsidR="00291BB6">
        <w:rPr>
          <w:rFonts w:cs="Arial"/>
          <w:szCs w:val="20"/>
        </w:rPr>
        <w:t xml:space="preserve">in </w:t>
      </w:r>
      <w:r w:rsidR="00726731" w:rsidRPr="00726731">
        <w:rPr>
          <w:rFonts w:cs="Arial"/>
          <w:szCs w:val="20"/>
        </w:rPr>
        <w:t>odloča</w:t>
      </w:r>
      <w:r w:rsidR="00726731">
        <w:rPr>
          <w:rFonts w:cs="Arial"/>
          <w:szCs w:val="20"/>
        </w:rPr>
        <w:t>jo</w:t>
      </w:r>
      <w:r w:rsidR="00726731" w:rsidRPr="00726731">
        <w:rPr>
          <w:rFonts w:cs="Arial"/>
          <w:szCs w:val="20"/>
        </w:rPr>
        <w:t xml:space="preserve"> o načinu odpisa primanjkljajev, knjiženju presežkov, odpisu neplačanih in zastarelih terjatev ter o morebitnem odpisu sredstev</w:t>
      </w:r>
      <w:r w:rsidR="00726731">
        <w:rPr>
          <w:rFonts w:cs="Arial"/>
          <w:szCs w:val="20"/>
        </w:rPr>
        <w:t xml:space="preserve"> v skladu z aktom o ustanovitvi</w:t>
      </w:r>
      <w:r w:rsidR="003061CD">
        <w:rPr>
          <w:rFonts w:cs="Arial"/>
          <w:szCs w:val="20"/>
        </w:rPr>
        <w:t xml:space="preserve">) </w:t>
      </w:r>
      <w:r w:rsidR="00726731">
        <w:rPr>
          <w:rFonts w:cs="Arial"/>
          <w:szCs w:val="20"/>
        </w:rPr>
        <w:t>in l</w:t>
      </w:r>
      <w:r w:rsidR="00A63E93" w:rsidRPr="0005002C">
        <w:rPr>
          <w:rFonts w:cs="Arial"/>
          <w:szCs w:val="20"/>
        </w:rPr>
        <w:t xml:space="preserve">etno poročilo. </w:t>
      </w:r>
      <w:r w:rsidR="00831220" w:rsidRPr="0005002C">
        <w:rPr>
          <w:rFonts w:cs="Arial"/>
          <w:szCs w:val="20"/>
        </w:rPr>
        <w:t xml:space="preserve">Ustrezneje bi bilo, da </w:t>
      </w:r>
      <w:r w:rsidR="00A63E93" w:rsidRPr="0005002C">
        <w:rPr>
          <w:rFonts w:cs="Arial"/>
          <w:szCs w:val="20"/>
        </w:rPr>
        <w:t xml:space="preserve">bi sveti zavodov popisni elaborat, ki je podlaga za pripravo računovodskih izkazov, potrdili na eni seji pred sejo, </w:t>
      </w:r>
      <w:r w:rsidR="00831220" w:rsidRPr="0005002C">
        <w:rPr>
          <w:rFonts w:cs="Arial"/>
          <w:szCs w:val="20"/>
        </w:rPr>
        <w:t xml:space="preserve">na kateri se </w:t>
      </w:r>
      <w:r w:rsidR="00A63E93" w:rsidRPr="0005002C">
        <w:rPr>
          <w:rFonts w:cs="Arial"/>
          <w:szCs w:val="20"/>
        </w:rPr>
        <w:t>potrjuje letno poročilo.</w:t>
      </w:r>
    </w:p>
    <w:p w14:paraId="32300E7A" w14:textId="77777777" w:rsidR="00291BB6" w:rsidRDefault="00291BB6" w:rsidP="00FC02C9">
      <w:pPr>
        <w:widowControl w:val="0"/>
        <w:shd w:val="clear" w:color="auto" w:fill="FFFFFF"/>
        <w:autoSpaceDE w:val="0"/>
        <w:autoSpaceDN w:val="0"/>
        <w:adjustRightInd w:val="0"/>
        <w:spacing w:before="120" w:after="120" w:line="240" w:lineRule="auto"/>
        <w:contextualSpacing/>
        <w:jc w:val="both"/>
        <w:rPr>
          <w:rFonts w:cs="Arial"/>
          <w:szCs w:val="20"/>
        </w:rPr>
      </w:pPr>
    </w:p>
    <w:p w14:paraId="78A839A8" w14:textId="5A489A95" w:rsidR="00291BB6" w:rsidRDefault="00291B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291BB6">
        <w:rPr>
          <w:rFonts w:cs="Arial"/>
          <w:bCs/>
          <w:spacing w:val="-3"/>
          <w:szCs w:val="20"/>
          <w:lang w:eastAsia="sl-SI"/>
        </w:rPr>
        <w:t xml:space="preserve">Način izvedbe popisa z Zakonom o računovodstvu ni določen. Odgovorna oseba posamezne pravne osebe </w:t>
      </w:r>
      <w:r w:rsidR="00726731">
        <w:rPr>
          <w:rFonts w:cs="Arial"/>
          <w:bCs/>
          <w:spacing w:val="-3"/>
          <w:szCs w:val="20"/>
          <w:lang w:eastAsia="sl-SI"/>
        </w:rPr>
        <w:t xml:space="preserve">(v JVIZ je to praviloma direktor) </w:t>
      </w:r>
      <w:r w:rsidRPr="00291BB6">
        <w:rPr>
          <w:rFonts w:cs="Arial"/>
          <w:bCs/>
          <w:spacing w:val="-3"/>
          <w:szCs w:val="20"/>
          <w:lang w:eastAsia="sl-SI"/>
        </w:rPr>
        <w:t xml:space="preserve">mora predpisati </w:t>
      </w:r>
      <w:r w:rsidR="00726731">
        <w:rPr>
          <w:rFonts w:cs="Arial"/>
          <w:bCs/>
          <w:spacing w:val="-3"/>
          <w:szCs w:val="20"/>
          <w:lang w:eastAsia="sl-SI"/>
        </w:rPr>
        <w:t xml:space="preserve">podrobnejša </w:t>
      </w:r>
      <w:r w:rsidRPr="00291BB6">
        <w:rPr>
          <w:rFonts w:cs="Arial"/>
          <w:bCs/>
          <w:spacing w:val="-3"/>
          <w:szCs w:val="20"/>
          <w:lang w:eastAsia="sl-SI"/>
        </w:rPr>
        <w:t>navodila za popis, ki</w:t>
      </w:r>
      <w:r w:rsidR="00726731">
        <w:rPr>
          <w:rFonts w:cs="Arial"/>
          <w:bCs/>
          <w:spacing w:val="-3"/>
          <w:szCs w:val="20"/>
          <w:lang w:eastAsia="sl-SI"/>
        </w:rPr>
        <w:t xml:space="preserve"> so lahko v obliki vsakoletnih navodil ali splošnega pravnega akta JVIZ (npr. pravilnik)</w:t>
      </w:r>
      <w:r w:rsidRPr="00291BB6">
        <w:rPr>
          <w:rFonts w:cs="Arial"/>
          <w:bCs/>
          <w:spacing w:val="-3"/>
          <w:szCs w:val="20"/>
          <w:lang w:eastAsia="sl-SI"/>
        </w:rPr>
        <w:t>.</w:t>
      </w:r>
    </w:p>
    <w:p w14:paraId="3FDA4F6C" w14:textId="77777777" w:rsidR="00BA1257" w:rsidRDefault="00BA125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96386D" w14:textId="4827A2D4" w:rsidR="00345892" w:rsidRPr="0005002C" w:rsidRDefault="00BA125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P</w:t>
      </w:r>
      <w:r w:rsidRPr="00BA1257">
        <w:rPr>
          <w:rFonts w:cs="Arial"/>
          <w:bCs/>
          <w:spacing w:val="-3"/>
          <w:szCs w:val="20"/>
          <w:lang w:eastAsia="sl-SI"/>
        </w:rPr>
        <w:t xml:space="preserve">opisna komisija </w:t>
      </w:r>
      <w:r>
        <w:rPr>
          <w:rFonts w:cs="Arial"/>
          <w:bCs/>
          <w:spacing w:val="-3"/>
          <w:szCs w:val="20"/>
          <w:lang w:eastAsia="sl-SI"/>
        </w:rPr>
        <w:t>p</w:t>
      </w:r>
      <w:r w:rsidRPr="00BA1257">
        <w:rPr>
          <w:rFonts w:cs="Arial"/>
          <w:bCs/>
          <w:spacing w:val="-3"/>
          <w:szCs w:val="20"/>
          <w:lang w:eastAsia="sl-SI"/>
        </w:rPr>
        <w:t xml:space="preserve">o opravljenem popisu </w:t>
      </w:r>
      <w:r>
        <w:rPr>
          <w:rFonts w:cs="Arial"/>
          <w:bCs/>
          <w:spacing w:val="-3"/>
          <w:szCs w:val="20"/>
          <w:lang w:eastAsia="sl-SI"/>
        </w:rPr>
        <w:t xml:space="preserve">sestavi poročilo o popisu, ki ga obravnava </w:t>
      </w:r>
      <w:r w:rsidRPr="00BA1257">
        <w:rPr>
          <w:rFonts w:cs="Arial"/>
          <w:bCs/>
          <w:spacing w:val="-3"/>
          <w:szCs w:val="20"/>
          <w:lang w:eastAsia="sl-SI"/>
        </w:rPr>
        <w:t>sveta zavoda,</w:t>
      </w:r>
      <w:r>
        <w:rPr>
          <w:rFonts w:cs="Arial"/>
          <w:bCs/>
          <w:spacing w:val="-3"/>
          <w:szCs w:val="20"/>
          <w:lang w:eastAsia="sl-SI"/>
        </w:rPr>
        <w:t xml:space="preserve"> in hkrati odloči tudi o</w:t>
      </w:r>
      <w:r w:rsidRPr="00BA1257">
        <w:rPr>
          <w:rFonts w:cs="Arial"/>
          <w:bCs/>
          <w:spacing w:val="-3"/>
          <w:szCs w:val="20"/>
          <w:lang w:eastAsia="sl-SI"/>
        </w:rPr>
        <w:t xml:space="preserve"> načinu odpisa primanjkljajev, knjiženju presežkov, odpisu neplačanih in zastarelih terjatev ter o morebitnem odpisu sredstev v skladu z aktom o ustanovitvi.</w:t>
      </w:r>
      <w:r>
        <w:rPr>
          <w:rFonts w:cs="Arial"/>
          <w:bCs/>
          <w:spacing w:val="-3"/>
          <w:szCs w:val="20"/>
          <w:lang w:eastAsia="sl-SI"/>
        </w:rPr>
        <w:t xml:space="preserve"> </w:t>
      </w:r>
      <w:r w:rsidR="00836D24">
        <w:rPr>
          <w:rFonts w:cs="Arial"/>
          <w:bCs/>
          <w:spacing w:val="-3"/>
          <w:szCs w:val="20"/>
          <w:lang w:eastAsia="sl-SI"/>
        </w:rPr>
        <w:t>Slednje odločitve lahko svet JVIZ sprejeme v obliki s</w:t>
      </w:r>
      <w:r w:rsidR="00345892" w:rsidRPr="0005002C">
        <w:rPr>
          <w:rFonts w:cs="Arial"/>
          <w:bCs/>
          <w:spacing w:val="-3"/>
          <w:szCs w:val="20"/>
          <w:lang w:eastAsia="sl-SI"/>
        </w:rPr>
        <w:t>klep</w:t>
      </w:r>
      <w:r w:rsidR="00836D24">
        <w:rPr>
          <w:rFonts w:cs="Arial"/>
          <w:bCs/>
          <w:spacing w:val="-3"/>
          <w:szCs w:val="20"/>
          <w:lang w:eastAsia="sl-SI"/>
        </w:rPr>
        <w:t>a</w:t>
      </w:r>
      <w:r w:rsidR="00345892" w:rsidRPr="0005002C">
        <w:rPr>
          <w:rFonts w:cs="Arial"/>
          <w:bCs/>
          <w:spacing w:val="-3"/>
          <w:szCs w:val="20"/>
          <w:lang w:eastAsia="sl-SI"/>
        </w:rPr>
        <w:t xml:space="preserve">  o  načinu   uskladitve  knjižnega  stanja</w:t>
      </w:r>
      <w:r w:rsidR="00970F93" w:rsidRPr="0005002C">
        <w:rPr>
          <w:rFonts w:cs="Arial"/>
          <w:bCs/>
          <w:spacing w:val="-3"/>
          <w:szCs w:val="20"/>
          <w:lang w:eastAsia="sl-SI"/>
        </w:rPr>
        <w:t xml:space="preserve">  </w:t>
      </w:r>
      <w:r w:rsidR="00FC0592" w:rsidRPr="0005002C">
        <w:rPr>
          <w:rFonts w:cs="Arial"/>
          <w:bCs/>
          <w:spacing w:val="-3"/>
          <w:szCs w:val="20"/>
          <w:lang w:eastAsia="sl-SI"/>
        </w:rPr>
        <w:t xml:space="preserve">sredstev in obveznosti do </w:t>
      </w:r>
      <w:r w:rsidR="00B66D62">
        <w:rPr>
          <w:rFonts w:cs="Arial"/>
          <w:bCs/>
          <w:spacing w:val="-3"/>
          <w:szCs w:val="20"/>
          <w:lang w:eastAsia="sl-SI"/>
        </w:rPr>
        <w:t xml:space="preserve">virov </w:t>
      </w:r>
      <w:r w:rsidR="00FC0592" w:rsidRPr="0005002C">
        <w:rPr>
          <w:rFonts w:cs="Arial"/>
          <w:bCs/>
          <w:spacing w:val="-3"/>
          <w:szCs w:val="20"/>
          <w:lang w:eastAsia="sl-SI"/>
        </w:rPr>
        <w:t>sredstev</w:t>
      </w:r>
      <w:r w:rsidR="00836D24">
        <w:rPr>
          <w:rFonts w:cs="Arial"/>
          <w:bCs/>
          <w:spacing w:val="-3"/>
          <w:szCs w:val="20"/>
          <w:lang w:eastAsia="sl-SI"/>
        </w:rPr>
        <w:t>, ki</w:t>
      </w:r>
      <w:r w:rsidR="00FC0592" w:rsidRPr="0005002C">
        <w:rPr>
          <w:rFonts w:cs="Arial"/>
          <w:bCs/>
          <w:spacing w:val="-3"/>
          <w:szCs w:val="20"/>
          <w:lang w:eastAsia="sl-SI"/>
        </w:rPr>
        <w:t xml:space="preserve"> </w:t>
      </w:r>
      <w:r w:rsidR="00970F93" w:rsidRPr="0005002C">
        <w:rPr>
          <w:rFonts w:cs="Arial"/>
          <w:bCs/>
          <w:spacing w:val="-3"/>
          <w:szCs w:val="20"/>
          <w:lang w:eastAsia="sl-SI"/>
        </w:rPr>
        <w:t xml:space="preserve">praviloma  zajema  </w:t>
      </w:r>
      <w:r w:rsidR="00B66D62">
        <w:rPr>
          <w:rFonts w:cs="Arial"/>
          <w:bCs/>
          <w:spacing w:val="-3"/>
          <w:szCs w:val="20"/>
          <w:lang w:eastAsia="sl-SI"/>
        </w:rPr>
        <w:t>odločitve o naslednjih</w:t>
      </w:r>
      <w:r w:rsidR="00970F93" w:rsidRPr="0005002C">
        <w:rPr>
          <w:rFonts w:cs="Arial"/>
          <w:bCs/>
          <w:spacing w:val="-3"/>
          <w:szCs w:val="20"/>
          <w:lang w:eastAsia="sl-SI"/>
        </w:rPr>
        <w:t xml:space="preserve"> </w:t>
      </w:r>
      <w:r w:rsidR="00B66D62">
        <w:rPr>
          <w:rFonts w:cs="Arial"/>
          <w:bCs/>
          <w:spacing w:val="-3"/>
          <w:szCs w:val="20"/>
          <w:lang w:eastAsia="sl-SI"/>
        </w:rPr>
        <w:t>vsebinah</w:t>
      </w:r>
      <w:r w:rsidR="00345892" w:rsidRPr="0005002C">
        <w:rPr>
          <w:rFonts w:cs="Arial"/>
          <w:bCs/>
          <w:spacing w:val="-3"/>
          <w:szCs w:val="20"/>
          <w:lang w:eastAsia="sl-SI"/>
        </w:rPr>
        <w:t>:</w:t>
      </w:r>
    </w:p>
    <w:p w14:paraId="47FF851D" w14:textId="77777777" w:rsidR="00345892" w:rsidRPr="0005002C" w:rsidRDefault="00763E4D"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w:t>
      </w:r>
      <w:r w:rsidR="00345892" w:rsidRPr="0005002C">
        <w:rPr>
          <w:rFonts w:cs="Arial"/>
          <w:bCs/>
          <w:spacing w:val="-3"/>
          <w:szCs w:val="20"/>
          <w:lang w:eastAsia="sl-SI"/>
        </w:rPr>
        <w:t>aterialne in druge vrednosti, ugotovljene kot inventurni primanjkljaj je potrebno</w:t>
      </w:r>
      <w:r w:rsidR="00970F93" w:rsidRPr="0005002C">
        <w:rPr>
          <w:rFonts w:cs="Arial"/>
          <w:bCs/>
          <w:spacing w:val="-3"/>
          <w:szCs w:val="20"/>
          <w:lang w:eastAsia="sl-SI"/>
        </w:rPr>
        <w:t xml:space="preserve"> </w:t>
      </w:r>
      <w:r w:rsidR="00345892" w:rsidRPr="0005002C">
        <w:rPr>
          <w:rFonts w:cs="Arial"/>
          <w:bCs/>
          <w:spacing w:val="-3"/>
          <w:szCs w:val="20"/>
          <w:lang w:eastAsia="sl-SI"/>
        </w:rPr>
        <w:t>izločiti iz knjigovodskih evidenc;</w:t>
      </w:r>
    </w:p>
    <w:p w14:paraId="30A2895F" w14:textId="12E6FF4B" w:rsidR="00345892" w:rsidRPr="0005002C" w:rsidRDefault="00763E4D"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w:t>
      </w:r>
      <w:r w:rsidR="00345892" w:rsidRPr="0005002C">
        <w:rPr>
          <w:rFonts w:cs="Arial"/>
          <w:bCs/>
          <w:spacing w:val="-3"/>
          <w:szCs w:val="20"/>
          <w:lang w:eastAsia="sl-SI"/>
        </w:rPr>
        <w:t>aterialne vrednosti, ugotovljene, kot inventurni višek je potrebno v količini in</w:t>
      </w:r>
      <w:r w:rsidR="00970F93" w:rsidRPr="0005002C">
        <w:rPr>
          <w:rFonts w:cs="Arial"/>
          <w:bCs/>
          <w:spacing w:val="-3"/>
          <w:szCs w:val="20"/>
          <w:lang w:eastAsia="sl-SI"/>
        </w:rPr>
        <w:t xml:space="preserve"> </w:t>
      </w:r>
      <w:r w:rsidR="00345892" w:rsidRPr="0005002C">
        <w:rPr>
          <w:rFonts w:cs="Arial"/>
          <w:bCs/>
          <w:spacing w:val="-3"/>
          <w:szCs w:val="20"/>
          <w:lang w:eastAsia="sl-SI"/>
        </w:rPr>
        <w:t xml:space="preserve">vrednosti </w:t>
      </w:r>
      <w:r w:rsidR="00836D24">
        <w:rPr>
          <w:rFonts w:cs="Arial"/>
          <w:bCs/>
          <w:spacing w:val="-3"/>
          <w:szCs w:val="20"/>
          <w:lang w:eastAsia="sl-SI"/>
        </w:rPr>
        <w:t xml:space="preserve">iz poročila </w:t>
      </w:r>
      <w:r w:rsidR="00345892" w:rsidRPr="0005002C">
        <w:rPr>
          <w:rFonts w:cs="Arial"/>
          <w:bCs/>
          <w:spacing w:val="-3"/>
          <w:szCs w:val="20"/>
          <w:lang w:eastAsia="sl-SI"/>
        </w:rPr>
        <w:t>vpisati v evidence sredstev;</w:t>
      </w:r>
    </w:p>
    <w:p w14:paraId="667CC133" w14:textId="634FF605" w:rsidR="00345892" w:rsidRDefault="002A11FE"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 </w:t>
      </w:r>
      <w:r w:rsidR="00763E4D" w:rsidRPr="0005002C">
        <w:rPr>
          <w:rFonts w:cs="Arial"/>
          <w:bCs/>
          <w:spacing w:val="-3"/>
          <w:szCs w:val="20"/>
          <w:lang w:eastAsia="sl-SI"/>
        </w:rPr>
        <w:t>t</w:t>
      </w:r>
      <w:r w:rsidR="00345892" w:rsidRPr="0005002C">
        <w:rPr>
          <w:rFonts w:cs="Arial"/>
          <w:bCs/>
          <w:spacing w:val="-3"/>
          <w:szCs w:val="20"/>
          <w:lang w:eastAsia="sl-SI"/>
        </w:rPr>
        <w:t xml:space="preserve">erjatve, za katere ugotovi </w:t>
      </w:r>
      <w:r w:rsidRPr="0005002C">
        <w:rPr>
          <w:rFonts w:cs="Arial"/>
          <w:bCs/>
          <w:spacing w:val="-3"/>
          <w:szCs w:val="20"/>
          <w:lang w:eastAsia="sl-SI"/>
        </w:rPr>
        <w:t xml:space="preserve">popisna </w:t>
      </w:r>
      <w:r w:rsidR="00345892" w:rsidRPr="0005002C">
        <w:rPr>
          <w:rFonts w:cs="Arial"/>
          <w:bCs/>
          <w:spacing w:val="-3"/>
          <w:szCs w:val="20"/>
          <w:lang w:eastAsia="sl-SI"/>
        </w:rPr>
        <w:t xml:space="preserve">komisija, da se </w:t>
      </w:r>
      <w:r w:rsidRPr="0005002C">
        <w:rPr>
          <w:rFonts w:cs="Arial"/>
          <w:bCs/>
          <w:spacing w:val="-3"/>
          <w:szCs w:val="20"/>
          <w:lang w:eastAsia="sl-SI"/>
        </w:rPr>
        <w:t>sporne, dvomljive, neiztožljive in zastarane</w:t>
      </w:r>
      <w:r w:rsidR="00836D24">
        <w:rPr>
          <w:rFonts w:cs="Arial"/>
          <w:bCs/>
          <w:spacing w:val="-3"/>
          <w:szCs w:val="20"/>
          <w:lang w:eastAsia="sl-SI"/>
        </w:rPr>
        <w:t>, je potrebno zavesti v ustrezno knjigovodsko evidenco</w:t>
      </w:r>
      <w:r w:rsidR="00345892" w:rsidRPr="0005002C">
        <w:rPr>
          <w:rFonts w:cs="Arial"/>
          <w:bCs/>
          <w:spacing w:val="-3"/>
          <w:szCs w:val="20"/>
          <w:lang w:eastAsia="sl-SI"/>
        </w:rPr>
        <w:t>;</w:t>
      </w:r>
    </w:p>
    <w:p w14:paraId="5B0CAA80" w14:textId="3A8A1E4A" w:rsidR="00345892" w:rsidRPr="00836D24" w:rsidRDefault="00836D24" w:rsidP="00836D24">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opremo, ki se ne uporablja več (izven uporabe) je potrebno odpisati in izbrisati </w:t>
      </w:r>
      <w:r w:rsidR="00345892" w:rsidRPr="00836D24">
        <w:rPr>
          <w:rFonts w:cs="Arial"/>
          <w:bCs/>
          <w:spacing w:val="-3"/>
          <w:szCs w:val="20"/>
          <w:lang w:eastAsia="sl-SI"/>
        </w:rPr>
        <w:t>iz knjigovodske evidence;</w:t>
      </w:r>
    </w:p>
    <w:p w14:paraId="0FF5DCB3" w14:textId="25E497CC" w:rsidR="00345892" w:rsidRDefault="00836D24"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za </w:t>
      </w:r>
      <w:r w:rsidR="00DB08A0" w:rsidRPr="0005002C">
        <w:rPr>
          <w:rFonts w:cs="Arial"/>
          <w:bCs/>
          <w:spacing w:val="-3"/>
          <w:szCs w:val="20"/>
          <w:lang w:eastAsia="sl-SI"/>
        </w:rPr>
        <w:t>u</w:t>
      </w:r>
      <w:r w:rsidR="00345892" w:rsidRPr="0005002C">
        <w:rPr>
          <w:rFonts w:cs="Arial"/>
          <w:bCs/>
          <w:spacing w:val="-3"/>
          <w:szCs w:val="20"/>
          <w:lang w:eastAsia="sl-SI"/>
        </w:rPr>
        <w:t>gotovljene inventurne presežke in primanjkljaje</w:t>
      </w:r>
      <w:r>
        <w:rPr>
          <w:rFonts w:cs="Arial"/>
          <w:bCs/>
          <w:spacing w:val="-3"/>
          <w:szCs w:val="20"/>
          <w:lang w:eastAsia="sl-SI"/>
        </w:rPr>
        <w:t xml:space="preserve"> osnovnih sredstev je potrebno zmanjšati poslovni sklad za osnovna sredstva</w:t>
      </w:r>
      <w:r w:rsidR="00345892" w:rsidRPr="0005002C">
        <w:rPr>
          <w:rFonts w:cs="Arial"/>
          <w:bCs/>
          <w:spacing w:val="-3"/>
          <w:szCs w:val="20"/>
          <w:lang w:eastAsia="sl-SI"/>
        </w:rPr>
        <w:t xml:space="preserve">, </w:t>
      </w:r>
    </w:p>
    <w:p w14:paraId="152B53DB" w14:textId="1287AFF1" w:rsidR="00836D24" w:rsidRPr="0005002C" w:rsidRDefault="00836D24"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odpisane terjatve v vrednosti ….. EUR</w:t>
      </w:r>
      <w:r w:rsidR="00E44D84">
        <w:rPr>
          <w:rFonts w:cs="Arial"/>
          <w:bCs/>
          <w:spacing w:val="-3"/>
          <w:szCs w:val="20"/>
          <w:lang w:eastAsia="sl-SI"/>
        </w:rPr>
        <w:t xml:space="preserve"> je potrebno knjižiti v breme neplačanih nedavčnih prihodkov,</w:t>
      </w:r>
    </w:p>
    <w:p w14:paraId="077EFD66" w14:textId="3F0D6DC7" w:rsidR="00345892" w:rsidRPr="00E44D84" w:rsidRDefault="00DB08A0" w:rsidP="00E44D84">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w:t>
      </w:r>
      <w:r w:rsidR="00345892" w:rsidRPr="0005002C">
        <w:rPr>
          <w:rFonts w:cs="Arial"/>
          <w:bCs/>
          <w:spacing w:val="-3"/>
          <w:szCs w:val="20"/>
          <w:lang w:eastAsia="sl-SI"/>
        </w:rPr>
        <w:t>dpišejo in izločijo iz uporabe naj se</w:t>
      </w:r>
      <w:r w:rsidR="00B66D62">
        <w:rPr>
          <w:rFonts w:cs="Arial"/>
          <w:bCs/>
          <w:spacing w:val="-3"/>
          <w:szCs w:val="20"/>
          <w:lang w:eastAsia="sl-SI"/>
        </w:rPr>
        <w:t xml:space="preserve"> sledeča sredstva:</w:t>
      </w:r>
      <w:r w:rsidR="00970F93" w:rsidRPr="0005002C">
        <w:rPr>
          <w:rFonts w:cs="Arial"/>
          <w:bCs/>
          <w:spacing w:val="-3"/>
          <w:szCs w:val="20"/>
          <w:lang w:eastAsia="sl-SI"/>
        </w:rPr>
        <w:t>________________;</w:t>
      </w:r>
      <w:r w:rsidR="00E44D84" w:rsidRPr="00E44D84">
        <w:rPr>
          <w:rFonts w:cs="Arial"/>
          <w:bCs/>
          <w:spacing w:val="-3"/>
          <w:szCs w:val="20"/>
          <w:lang w:eastAsia="sl-SI"/>
        </w:rPr>
        <w:t xml:space="preserve"> </w:t>
      </w:r>
      <w:r w:rsidR="00E44D84">
        <w:rPr>
          <w:rFonts w:cs="Arial"/>
          <w:bCs/>
          <w:spacing w:val="-3"/>
          <w:szCs w:val="20"/>
          <w:lang w:eastAsia="sl-SI"/>
        </w:rPr>
        <w:t>določiti kaj naj se stori s temi sredstvi npr. uničijo, prodajo, dajo v zakup</w:t>
      </w:r>
      <w:r w:rsidR="00345892" w:rsidRPr="00E44D84">
        <w:rPr>
          <w:rFonts w:cs="Arial"/>
          <w:bCs/>
          <w:spacing w:val="-3"/>
          <w:szCs w:val="20"/>
          <w:lang w:eastAsia="sl-SI"/>
        </w:rPr>
        <w:t>;</w:t>
      </w:r>
    </w:p>
    <w:p w14:paraId="02B59E22" w14:textId="0D743726" w:rsidR="00345892" w:rsidRPr="0005002C" w:rsidRDefault="002A11FE"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r</w:t>
      </w:r>
      <w:r w:rsidR="00345892" w:rsidRPr="0005002C">
        <w:rPr>
          <w:rFonts w:cs="Arial"/>
          <w:bCs/>
          <w:spacing w:val="-3"/>
          <w:szCs w:val="20"/>
          <w:lang w:eastAsia="sl-SI"/>
        </w:rPr>
        <w:t>ačunovodstvo obračuna DDV</w:t>
      </w:r>
      <w:r w:rsidR="00E44D84">
        <w:rPr>
          <w:rFonts w:cs="Arial"/>
          <w:bCs/>
          <w:spacing w:val="-3"/>
          <w:szCs w:val="20"/>
          <w:lang w:eastAsia="sl-SI"/>
        </w:rPr>
        <w:t xml:space="preserve"> na odpisane vrednosti s</w:t>
      </w:r>
      <w:r w:rsidR="00B66D62">
        <w:rPr>
          <w:rFonts w:cs="Arial"/>
          <w:bCs/>
          <w:spacing w:val="-3"/>
          <w:szCs w:val="20"/>
          <w:lang w:eastAsia="sl-SI"/>
        </w:rPr>
        <w:t xml:space="preserve">redstev in na inventurne </w:t>
      </w:r>
      <w:proofErr w:type="spellStart"/>
      <w:r w:rsidR="00B66D62">
        <w:rPr>
          <w:rFonts w:cs="Arial"/>
          <w:bCs/>
          <w:spacing w:val="-3"/>
          <w:szCs w:val="20"/>
          <w:lang w:eastAsia="sl-SI"/>
        </w:rPr>
        <w:t>manjke</w:t>
      </w:r>
      <w:proofErr w:type="spellEnd"/>
      <w:r w:rsidR="00B66D62">
        <w:rPr>
          <w:rFonts w:cs="Arial"/>
          <w:bCs/>
          <w:spacing w:val="-3"/>
          <w:szCs w:val="20"/>
          <w:lang w:eastAsia="sl-SI"/>
        </w:rPr>
        <w:t xml:space="preserve"> </w:t>
      </w:r>
      <w:r w:rsidR="00E44D84">
        <w:rPr>
          <w:rFonts w:cs="Arial"/>
          <w:bCs/>
          <w:spacing w:val="-3"/>
          <w:szCs w:val="20"/>
          <w:lang w:eastAsia="sl-SI"/>
        </w:rPr>
        <w:t>ter na prekomerni kalo, razsip, lom kvar (prodaja blaga in storitev na trgu)</w:t>
      </w:r>
      <w:r w:rsidR="00345892" w:rsidRPr="0005002C">
        <w:rPr>
          <w:rFonts w:cs="Arial"/>
          <w:bCs/>
          <w:spacing w:val="-3"/>
          <w:szCs w:val="20"/>
          <w:lang w:eastAsia="sl-SI"/>
        </w:rPr>
        <w:t xml:space="preserve"> v skladu s predpisi;</w:t>
      </w:r>
    </w:p>
    <w:p w14:paraId="0C8033A1" w14:textId="2BEA61CC" w:rsidR="00345892" w:rsidRPr="0005002C" w:rsidRDefault="00345892"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pristojni organ ugotavlja, da je popis opravljen;</w:t>
      </w:r>
    </w:p>
    <w:p w14:paraId="2D496096" w14:textId="2765F028" w:rsidR="00345892" w:rsidRPr="0005002C" w:rsidRDefault="002A11FE"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w:t>
      </w:r>
      <w:r w:rsidR="00345892" w:rsidRPr="0005002C">
        <w:rPr>
          <w:rFonts w:cs="Arial"/>
          <w:bCs/>
          <w:spacing w:val="-3"/>
          <w:szCs w:val="20"/>
          <w:lang w:eastAsia="sl-SI"/>
        </w:rPr>
        <w:t>oročilo  o opravljenem  popisu  skupaj  s tem  sklepom  vodja  popisa  preda</w:t>
      </w:r>
      <w:r w:rsidR="00970F93" w:rsidRPr="0005002C">
        <w:rPr>
          <w:rFonts w:cs="Arial"/>
          <w:bCs/>
          <w:spacing w:val="-3"/>
          <w:szCs w:val="20"/>
          <w:lang w:eastAsia="sl-SI"/>
        </w:rPr>
        <w:t xml:space="preserve"> </w:t>
      </w:r>
      <w:r w:rsidR="00345892" w:rsidRPr="0005002C">
        <w:rPr>
          <w:rFonts w:cs="Arial"/>
          <w:bCs/>
          <w:spacing w:val="-3"/>
          <w:szCs w:val="20"/>
          <w:lang w:eastAsia="sl-SI"/>
        </w:rPr>
        <w:t>knjigovodstvu v knjiženje;</w:t>
      </w:r>
    </w:p>
    <w:p w14:paraId="730B34B2" w14:textId="496010F6" w:rsidR="00345892" w:rsidRPr="00E44D84" w:rsidRDefault="00E44D84" w:rsidP="00E44D84">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vodja računovodstva mora do …..na</w:t>
      </w:r>
      <w:r w:rsidR="002A11FE" w:rsidRPr="0005002C">
        <w:rPr>
          <w:rFonts w:cs="Arial"/>
          <w:bCs/>
          <w:spacing w:val="-3"/>
          <w:szCs w:val="20"/>
          <w:lang w:eastAsia="sl-SI"/>
        </w:rPr>
        <w:t xml:space="preserve"> podlagi tega sklepa uskladiti </w:t>
      </w:r>
      <w:r>
        <w:rPr>
          <w:rFonts w:cs="Arial"/>
          <w:bCs/>
          <w:spacing w:val="-3"/>
          <w:szCs w:val="20"/>
          <w:lang w:eastAsia="sl-SI"/>
        </w:rPr>
        <w:t>knjigovodske evidence</w:t>
      </w:r>
      <w:r w:rsidR="002A11FE" w:rsidRPr="0005002C">
        <w:rPr>
          <w:rFonts w:cs="Arial"/>
          <w:bCs/>
          <w:spacing w:val="-3"/>
          <w:szCs w:val="20"/>
          <w:lang w:eastAsia="sl-SI"/>
        </w:rPr>
        <w:t xml:space="preserve"> z ugotovljenim stanjem</w:t>
      </w:r>
      <w:r>
        <w:rPr>
          <w:rFonts w:cs="Arial"/>
          <w:bCs/>
          <w:spacing w:val="-3"/>
          <w:szCs w:val="20"/>
          <w:lang w:eastAsia="sl-SI"/>
        </w:rPr>
        <w:t>.</w:t>
      </w:r>
      <w:r w:rsidR="00345892" w:rsidRPr="00E44D84">
        <w:rPr>
          <w:rFonts w:cs="Arial"/>
          <w:bCs/>
          <w:spacing w:val="-3"/>
          <w:szCs w:val="20"/>
          <w:lang w:eastAsia="sl-SI"/>
        </w:rPr>
        <w:tab/>
      </w:r>
    </w:p>
    <w:p w14:paraId="26198A04" w14:textId="77777777" w:rsidR="00F4653B" w:rsidRPr="0005002C"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FF175EF" w14:textId="3E74574A" w:rsidR="00345892" w:rsidRDefault="00970F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kolikor v JVIZ</w:t>
      </w:r>
      <w:r w:rsidR="00345892" w:rsidRPr="0005002C">
        <w:rPr>
          <w:rFonts w:cs="Arial"/>
          <w:bCs/>
          <w:spacing w:val="-3"/>
          <w:szCs w:val="20"/>
          <w:lang w:eastAsia="sl-SI"/>
        </w:rPr>
        <w:t xml:space="preserve"> pride do odtujitve ali uničenja opreme </w:t>
      </w:r>
      <w:r w:rsidRPr="0005002C">
        <w:rPr>
          <w:rFonts w:cs="Arial"/>
          <w:bCs/>
          <w:spacing w:val="-3"/>
          <w:szCs w:val="20"/>
          <w:lang w:eastAsia="sl-SI"/>
        </w:rPr>
        <w:t xml:space="preserve">in drugih opredmetenih osnovnih </w:t>
      </w:r>
      <w:r w:rsidR="00345892" w:rsidRPr="0005002C">
        <w:rPr>
          <w:rFonts w:cs="Arial"/>
          <w:bCs/>
          <w:spacing w:val="-3"/>
          <w:szCs w:val="20"/>
          <w:lang w:eastAsia="sl-SI"/>
        </w:rPr>
        <w:t>sredstev, trajne izločitve iz uporabe, znižanja tržnih cen za isto</w:t>
      </w:r>
      <w:r w:rsidRPr="0005002C">
        <w:rPr>
          <w:rFonts w:cs="Arial"/>
          <w:bCs/>
          <w:spacing w:val="-3"/>
          <w:szCs w:val="20"/>
          <w:lang w:eastAsia="sl-SI"/>
        </w:rPr>
        <w:t xml:space="preserve">vrstna sredstva ter v </w:t>
      </w:r>
      <w:r w:rsidR="00345892" w:rsidRPr="0005002C">
        <w:rPr>
          <w:rFonts w:cs="Arial"/>
          <w:bCs/>
          <w:spacing w:val="-3"/>
          <w:szCs w:val="20"/>
          <w:lang w:eastAsia="sl-SI"/>
        </w:rPr>
        <w:t>primeru skrajšanja življenjske dobe, ki je bila upošteva</w:t>
      </w:r>
      <w:r w:rsidRPr="0005002C">
        <w:rPr>
          <w:rFonts w:cs="Arial"/>
          <w:bCs/>
          <w:spacing w:val="-3"/>
          <w:szCs w:val="20"/>
          <w:lang w:eastAsia="sl-SI"/>
        </w:rPr>
        <w:t xml:space="preserve">na za izračun stopnje za odpis, </w:t>
      </w:r>
      <w:r w:rsidR="00345892" w:rsidRPr="0005002C">
        <w:rPr>
          <w:rFonts w:cs="Arial"/>
          <w:bCs/>
          <w:spacing w:val="-3"/>
          <w:szCs w:val="20"/>
          <w:lang w:eastAsia="sl-SI"/>
        </w:rPr>
        <w:t>se na podlagi verodostojnih dokumentov opravi izrede</w:t>
      </w:r>
      <w:r w:rsidRPr="0005002C">
        <w:rPr>
          <w:rFonts w:cs="Arial"/>
          <w:bCs/>
          <w:spacing w:val="-3"/>
          <w:szCs w:val="20"/>
          <w:lang w:eastAsia="sl-SI"/>
        </w:rPr>
        <w:t xml:space="preserve">n odpis. </w:t>
      </w:r>
      <w:r w:rsidR="002A11FE" w:rsidRPr="0005002C">
        <w:rPr>
          <w:rFonts w:cs="Arial"/>
          <w:bCs/>
          <w:spacing w:val="-3"/>
          <w:szCs w:val="20"/>
          <w:lang w:eastAsia="sl-SI"/>
        </w:rPr>
        <w:t>JVIZ</w:t>
      </w:r>
      <w:r w:rsidR="00345892" w:rsidRPr="0005002C">
        <w:rPr>
          <w:rFonts w:cs="Arial"/>
          <w:bCs/>
          <w:spacing w:val="-3"/>
          <w:szCs w:val="20"/>
          <w:lang w:eastAsia="sl-SI"/>
        </w:rPr>
        <w:t xml:space="preserve"> morajo za izreden odpis pridobiti</w:t>
      </w:r>
      <w:r w:rsidRPr="0005002C">
        <w:rPr>
          <w:rFonts w:cs="Arial"/>
          <w:bCs/>
          <w:spacing w:val="-3"/>
          <w:szCs w:val="20"/>
          <w:lang w:eastAsia="sl-SI"/>
        </w:rPr>
        <w:t xml:space="preserve"> soglasje ustanovitelja, </w:t>
      </w:r>
      <w:r w:rsidR="00345892" w:rsidRPr="0005002C">
        <w:rPr>
          <w:rFonts w:cs="Arial"/>
          <w:bCs/>
          <w:spacing w:val="-3"/>
          <w:szCs w:val="20"/>
          <w:lang w:eastAsia="sl-SI"/>
        </w:rPr>
        <w:t>če je tako določeno z aktom o ustanovitvi (43. člen Zakona o računovodstvu).</w:t>
      </w:r>
    </w:p>
    <w:p w14:paraId="3CD08C87"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4604DA" w14:textId="4FD6CC65" w:rsidR="00970F93" w:rsidRDefault="00970F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345892" w:rsidRPr="0005002C">
        <w:rPr>
          <w:rFonts w:cs="Arial"/>
          <w:bCs/>
          <w:spacing w:val="-3"/>
          <w:szCs w:val="20"/>
          <w:lang w:eastAsia="sl-SI"/>
        </w:rPr>
        <w:t xml:space="preserve"> mora na podlagi podatkov iz poslovnih knjig pred ses</w:t>
      </w:r>
      <w:r w:rsidRPr="0005002C">
        <w:rPr>
          <w:rFonts w:cs="Arial"/>
          <w:bCs/>
          <w:spacing w:val="-3"/>
          <w:szCs w:val="20"/>
          <w:lang w:eastAsia="sl-SI"/>
        </w:rPr>
        <w:t xml:space="preserve">tavo letnega poročila uskladiti </w:t>
      </w:r>
      <w:r w:rsidR="00345892" w:rsidRPr="0005002C">
        <w:rPr>
          <w:rFonts w:cs="Arial"/>
          <w:bCs/>
          <w:spacing w:val="-3"/>
          <w:szCs w:val="20"/>
          <w:lang w:eastAsia="sl-SI"/>
        </w:rPr>
        <w:t>terjatve in obveznosti po 37. členu Zakona o računovodstvu. Pravil</w:t>
      </w:r>
      <w:r w:rsidRPr="0005002C">
        <w:rPr>
          <w:rFonts w:cs="Arial"/>
          <w:bCs/>
          <w:spacing w:val="-3"/>
          <w:szCs w:val="20"/>
          <w:lang w:eastAsia="sl-SI"/>
        </w:rPr>
        <w:t xml:space="preserve">nik o načinu in rokih </w:t>
      </w:r>
      <w:r w:rsidR="00345892" w:rsidRPr="0005002C">
        <w:rPr>
          <w:rFonts w:cs="Arial"/>
          <w:bCs/>
          <w:spacing w:val="-3"/>
          <w:szCs w:val="20"/>
          <w:lang w:eastAsia="sl-SI"/>
        </w:rPr>
        <w:t>usklajevanja terjatev in obveznosti po 37. členu Za</w:t>
      </w:r>
      <w:r w:rsidRPr="0005002C">
        <w:rPr>
          <w:rFonts w:cs="Arial"/>
          <w:bCs/>
          <w:spacing w:val="-3"/>
          <w:szCs w:val="20"/>
          <w:lang w:eastAsia="sl-SI"/>
        </w:rPr>
        <w:t xml:space="preserve">kona o računovodstvu </w:t>
      </w:r>
      <w:r w:rsidR="00A63E93" w:rsidRPr="0005002C">
        <w:rPr>
          <w:rFonts w:cs="Arial"/>
          <w:bCs/>
          <w:spacing w:val="-3"/>
          <w:szCs w:val="20"/>
          <w:lang w:eastAsia="sl-SI"/>
        </w:rPr>
        <w:t xml:space="preserve">(Uradni list RS, št. 108/13) </w:t>
      </w:r>
      <w:r w:rsidRPr="0005002C">
        <w:rPr>
          <w:rFonts w:cs="Arial"/>
          <w:bCs/>
          <w:spacing w:val="-3"/>
          <w:szCs w:val="20"/>
          <w:lang w:eastAsia="sl-SI"/>
        </w:rPr>
        <w:t xml:space="preserve">določa, </w:t>
      </w:r>
      <w:r w:rsidRPr="0005002C">
        <w:rPr>
          <w:rFonts w:cs="Arial"/>
          <w:bCs/>
          <w:spacing w:val="-3"/>
          <w:szCs w:val="20"/>
          <w:lang w:eastAsia="sl-SI"/>
        </w:rPr>
        <w:lastRenderedPageBreak/>
        <w:t>da ustanovitelj pošlje JVIZ</w:t>
      </w:r>
      <w:r w:rsidR="00345892" w:rsidRPr="0005002C">
        <w:rPr>
          <w:rFonts w:cs="Arial"/>
          <w:bCs/>
          <w:spacing w:val="-3"/>
          <w:szCs w:val="20"/>
          <w:lang w:eastAsia="sl-SI"/>
        </w:rPr>
        <w:t xml:space="preserve"> podatke o svojih terjatvah za sr</w:t>
      </w:r>
      <w:r w:rsidRPr="0005002C">
        <w:rPr>
          <w:rFonts w:cs="Arial"/>
          <w:bCs/>
          <w:spacing w:val="-3"/>
          <w:szCs w:val="20"/>
          <w:lang w:eastAsia="sl-SI"/>
        </w:rPr>
        <w:t xml:space="preserve">edstva prejeta v upravljanje do </w:t>
      </w:r>
      <w:r w:rsidR="00345892" w:rsidRPr="0005002C">
        <w:rPr>
          <w:rFonts w:cs="Arial"/>
          <w:bCs/>
          <w:spacing w:val="-3"/>
          <w:szCs w:val="20"/>
          <w:lang w:eastAsia="sl-SI"/>
        </w:rPr>
        <w:t xml:space="preserve">25. januarja, zavod pa do 3. februarja v primeru neskladnosti navesti </w:t>
      </w:r>
      <w:r w:rsidR="002A11FE" w:rsidRPr="0005002C">
        <w:rPr>
          <w:rFonts w:cs="Arial"/>
          <w:bCs/>
          <w:spacing w:val="-3"/>
          <w:szCs w:val="20"/>
          <w:lang w:eastAsia="sl-SI"/>
        </w:rPr>
        <w:t xml:space="preserve">in sporočiti MIZŠ </w:t>
      </w:r>
      <w:r w:rsidR="00345892" w:rsidRPr="0005002C">
        <w:rPr>
          <w:rFonts w:cs="Arial"/>
          <w:bCs/>
          <w:spacing w:val="-3"/>
          <w:szCs w:val="20"/>
          <w:lang w:eastAsia="sl-SI"/>
        </w:rPr>
        <w:t>svoje stanje, kar</w:t>
      </w:r>
      <w:r w:rsidRPr="0005002C">
        <w:rPr>
          <w:rFonts w:cs="Arial"/>
          <w:bCs/>
          <w:spacing w:val="-3"/>
          <w:szCs w:val="20"/>
          <w:lang w:eastAsia="sl-SI"/>
        </w:rPr>
        <w:t xml:space="preserve"> </w:t>
      </w:r>
      <w:r w:rsidR="00345892" w:rsidRPr="0005002C">
        <w:rPr>
          <w:rFonts w:cs="Arial"/>
          <w:bCs/>
          <w:spacing w:val="-3"/>
          <w:szCs w:val="20"/>
          <w:lang w:eastAsia="sl-SI"/>
        </w:rPr>
        <w:t>mora ustanovitelj upoštevati</w:t>
      </w:r>
      <w:r w:rsidR="00B66D62">
        <w:rPr>
          <w:rFonts w:cs="Arial"/>
          <w:bCs/>
          <w:spacing w:val="-3"/>
          <w:szCs w:val="20"/>
          <w:lang w:eastAsia="sl-SI"/>
        </w:rPr>
        <w:t xml:space="preserve">. Praviloma poteka to usklajevanje na način, da MZŠ pošlje JVIZ IOP </w:t>
      </w:r>
      <w:r w:rsidR="00DD21D9">
        <w:rPr>
          <w:rFonts w:cs="Arial"/>
          <w:bCs/>
          <w:spacing w:val="-3"/>
          <w:szCs w:val="20"/>
          <w:lang w:eastAsia="sl-SI"/>
        </w:rPr>
        <w:t>obrazec</w:t>
      </w:r>
      <w:r w:rsidR="00D9723F">
        <w:rPr>
          <w:rFonts w:cs="Arial"/>
          <w:bCs/>
          <w:spacing w:val="-3"/>
          <w:szCs w:val="20"/>
          <w:lang w:eastAsia="sl-SI"/>
        </w:rPr>
        <w:t>, ki ga</w:t>
      </w:r>
      <w:r w:rsidR="00B66D62">
        <w:rPr>
          <w:rFonts w:cs="Arial"/>
          <w:bCs/>
          <w:spacing w:val="-3"/>
          <w:szCs w:val="20"/>
          <w:lang w:eastAsia="sl-SI"/>
        </w:rPr>
        <w:t xml:space="preserve"> JVIZ potrdi in vrne MIZŠ.</w:t>
      </w:r>
      <w:r w:rsidR="00BA1257">
        <w:rPr>
          <w:rFonts w:cs="Arial"/>
          <w:bCs/>
          <w:spacing w:val="-3"/>
          <w:szCs w:val="20"/>
          <w:lang w:eastAsia="sl-SI"/>
        </w:rPr>
        <w:t xml:space="preserve"> Predlagamo, da č</w:t>
      </w:r>
      <w:r w:rsidR="00C4007A" w:rsidRPr="0005002C">
        <w:rPr>
          <w:rFonts w:cs="Arial"/>
          <w:bCs/>
          <w:spacing w:val="-3"/>
          <w:szCs w:val="20"/>
          <w:lang w:eastAsia="sl-SI"/>
        </w:rPr>
        <w:t xml:space="preserve">lani sveta JVIZ od vodstva zavoda zahtevajo poročilo o </w:t>
      </w:r>
      <w:r w:rsidR="00BA1257">
        <w:rPr>
          <w:rFonts w:cs="Arial"/>
          <w:bCs/>
          <w:spacing w:val="-3"/>
          <w:szCs w:val="20"/>
          <w:lang w:eastAsia="sl-SI"/>
        </w:rPr>
        <w:t xml:space="preserve">tej </w:t>
      </w:r>
      <w:r w:rsidR="00C4007A" w:rsidRPr="0005002C">
        <w:rPr>
          <w:rFonts w:cs="Arial"/>
          <w:bCs/>
          <w:spacing w:val="-3"/>
          <w:szCs w:val="20"/>
          <w:lang w:eastAsia="sl-SI"/>
        </w:rPr>
        <w:t xml:space="preserve">uskladitvi z ustanoviteljem. </w:t>
      </w:r>
    </w:p>
    <w:p w14:paraId="4EF473C4" w14:textId="77777777" w:rsidR="002A11FE" w:rsidRPr="0005002C" w:rsidRDefault="002A11FE" w:rsidP="00BA1257">
      <w:pPr>
        <w:pStyle w:val="Naslov1"/>
        <w:spacing w:after="120"/>
        <w:ind w:left="0" w:firstLine="0"/>
        <w:contextualSpacing/>
        <w:rPr>
          <w:sz w:val="20"/>
          <w:szCs w:val="20"/>
        </w:rPr>
      </w:pPr>
    </w:p>
    <w:p w14:paraId="7803D7D9" w14:textId="7B1F2218" w:rsidR="00345892" w:rsidRPr="0005002C" w:rsidRDefault="00D34773" w:rsidP="00FC02C9">
      <w:pPr>
        <w:pStyle w:val="Naslov1"/>
        <w:spacing w:after="120"/>
        <w:contextualSpacing/>
        <w:rPr>
          <w:sz w:val="20"/>
          <w:szCs w:val="20"/>
        </w:rPr>
      </w:pPr>
      <w:bookmarkStart w:id="34" w:name="_Toc5953014"/>
      <w:r w:rsidRPr="0005002C">
        <w:rPr>
          <w:sz w:val="20"/>
          <w:szCs w:val="20"/>
        </w:rPr>
        <w:t>5</w:t>
      </w:r>
      <w:r w:rsidR="00301314">
        <w:rPr>
          <w:sz w:val="20"/>
          <w:szCs w:val="20"/>
        </w:rPr>
        <w:t>.5</w:t>
      </w:r>
      <w:r w:rsidR="00345892" w:rsidRPr="0005002C">
        <w:rPr>
          <w:sz w:val="20"/>
          <w:szCs w:val="20"/>
        </w:rPr>
        <w:t xml:space="preserve"> Zadolž</w:t>
      </w:r>
      <w:r w:rsidR="00E769E6" w:rsidRPr="0005002C">
        <w:rPr>
          <w:sz w:val="20"/>
          <w:szCs w:val="20"/>
        </w:rPr>
        <w:t>evanje in izdajanje poroštev JVIZ</w:t>
      </w:r>
      <w:bookmarkEnd w:id="34"/>
    </w:p>
    <w:p w14:paraId="467C9BD7" w14:textId="7035B7C5" w:rsidR="00345892"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Zadolževanje in izdajanje poroštev javnega sektorja</w:t>
      </w:r>
      <w:r w:rsidR="00E769E6" w:rsidRPr="0005002C">
        <w:rPr>
          <w:rFonts w:cs="Arial"/>
          <w:bCs/>
          <w:spacing w:val="-3"/>
          <w:szCs w:val="20"/>
          <w:lang w:eastAsia="sl-SI"/>
        </w:rPr>
        <w:t xml:space="preserve"> ureja 87. člen Zakona o javnih </w:t>
      </w:r>
      <w:r w:rsidRPr="0005002C">
        <w:rPr>
          <w:rFonts w:cs="Arial"/>
          <w:bCs/>
          <w:spacing w:val="-3"/>
          <w:szCs w:val="20"/>
          <w:lang w:eastAsia="sl-SI"/>
        </w:rPr>
        <w:t xml:space="preserve">financah. Posredni </w:t>
      </w:r>
      <w:r w:rsidR="00D9723F">
        <w:rPr>
          <w:rFonts w:cs="Arial"/>
          <w:bCs/>
          <w:spacing w:val="-3"/>
          <w:szCs w:val="20"/>
          <w:lang w:eastAsia="sl-SI"/>
        </w:rPr>
        <w:t xml:space="preserve">uporabniki državnega proračuna </w:t>
      </w:r>
      <w:r w:rsidRPr="0005002C">
        <w:rPr>
          <w:rFonts w:cs="Arial"/>
          <w:bCs/>
          <w:spacing w:val="-3"/>
          <w:szCs w:val="20"/>
          <w:lang w:eastAsia="sl-SI"/>
        </w:rPr>
        <w:t>(poleg</w:t>
      </w:r>
      <w:r w:rsidR="00E769E6" w:rsidRPr="0005002C">
        <w:rPr>
          <w:rFonts w:cs="Arial"/>
          <w:bCs/>
          <w:spacing w:val="-3"/>
          <w:szCs w:val="20"/>
          <w:lang w:eastAsia="sl-SI"/>
        </w:rPr>
        <w:t xml:space="preserve"> </w:t>
      </w:r>
      <w:r w:rsidR="00D9723F">
        <w:rPr>
          <w:rFonts w:cs="Arial"/>
          <w:bCs/>
          <w:spacing w:val="-3"/>
          <w:szCs w:val="20"/>
          <w:lang w:eastAsia="sl-SI"/>
        </w:rPr>
        <w:t xml:space="preserve">ZZZS, </w:t>
      </w:r>
      <w:r w:rsidR="00D9723F" w:rsidRPr="0005002C">
        <w:rPr>
          <w:rFonts w:cs="Arial"/>
          <w:bCs/>
          <w:spacing w:val="-3"/>
          <w:szCs w:val="20"/>
          <w:lang w:eastAsia="sl-SI"/>
        </w:rPr>
        <w:t xml:space="preserve">ZPIZ </w:t>
      </w:r>
      <w:r w:rsidR="00D9723F">
        <w:rPr>
          <w:rFonts w:cs="Arial"/>
          <w:bCs/>
          <w:spacing w:val="-3"/>
          <w:szCs w:val="20"/>
          <w:lang w:eastAsia="sl-SI"/>
        </w:rPr>
        <w:t xml:space="preserve">in </w:t>
      </w:r>
      <w:r w:rsidR="00E769E6" w:rsidRPr="0005002C">
        <w:rPr>
          <w:rFonts w:cs="Arial"/>
          <w:bCs/>
          <w:spacing w:val="-3"/>
          <w:szCs w:val="20"/>
          <w:lang w:eastAsia="sl-SI"/>
        </w:rPr>
        <w:t xml:space="preserve">javnih </w:t>
      </w:r>
      <w:r w:rsidRPr="0005002C">
        <w:rPr>
          <w:rFonts w:cs="Arial"/>
          <w:bCs/>
          <w:spacing w:val="-3"/>
          <w:szCs w:val="20"/>
          <w:lang w:eastAsia="sl-SI"/>
        </w:rPr>
        <w:t>gospodarskih zavodov, javnih podjetij in pravnih oseb,</w:t>
      </w:r>
      <w:r w:rsidR="00E769E6" w:rsidRPr="0005002C">
        <w:rPr>
          <w:rFonts w:cs="Arial"/>
          <w:bCs/>
          <w:spacing w:val="-3"/>
          <w:szCs w:val="20"/>
          <w:lang w:eastAsia="sl-SI"/>
        </w:rPr>
        <w:t xml:space="preserve"> v katerih ima država odločujoč </w:t>
      </w:r>
      <w:r w:rsidRPr="0005002C">
        <w:rPr>
          <w:rFonts w:cs="Arial"/>
          <w:bCs/>
          <w:spacing w:val="-3"/>
          <w:szCs w:val="20"/>
          <w:lang w:eastAsia="sl-SI"/>
        </w:rPr>
        <w:t>vpliv na upravljanje) se lahko zadolžujejo in izdaja</w:t>
      </w:r>
      <w:r w:rsidR="00E769E6" w:rsidRPr="0005002C">
        <w:rPr>
          <w:rFonts w:cs="Arial"/>
          <w:bCs/>
          <w:spacing w:val="-3"/>
          <w:szCs w:val="20"/>
          <w:lang w:eastAsia="sl-SI"/>
        </w:rPr>
        <w:t>jo poroštva samo pod pogoji, ki j</w:t>
      </w:r>
      <w:r w:rsidRPr="0005002C">
        <w:rPr>
          <w:rFonts w:cs="Arial"/>
          <w:bCs/>
          <w:spacing w:val="-3"/>
          <w:szCs w:val="20"/>
          <w:lang w:eastAsia="sl-SI"/>
        </w:rPr>
        <w:t>ih določi Vlada RS na predlog ministrstva, pristojnega za finance. Skupna viš</w:t>
      </w:r>
      <w:r w:rsidR="00E769E6" w:rsidRPr="0005002C">
        <w:rPr>
          <w:rFonts w:cs="Arial"/>
          <w:bCs/>
          <w:spacing w:val="-3"/>
          <w:szCs w:val="20"/>
          <w:lang w:eastAsia="sl-SI"/>
        </w:rPr>
        <w:t xml:space="preserve">ina </w:t>
      </w:r>
      <w:r w:rsidRPr="0005002C">
        <w:rPr>
          <w:rFonts w:cs="Arial"/>
          <w:bCs/>
          <w:spacing w:val="-3"/>
          <w:szCs w:val="20"/>
          <w:lang w:eastAsia="sl-SI"/>
        </w:rPr>
        <w:t>zadolžitve in izdanih poroštev se določi z zakonom, ki</w:t>
      </w:r>
      <w:r w:rsidR="00E769E6" w:rsidRPr="0005002C">
        <w:rPr>
          <w:rFonts w:cs="Arial"/>
          <w:bCs/>
          <w:spacing w:val="-3"/>
          <w:szCs w:val="20"/>
          <w:lang w:eastAsia="sl-SI"/>
        </w:rPr>
        <w:t xml:space="preserve"> ureja izvrševanje proračuna za </w:t>
      </w:r>
      <w:r w:rsidRPr="0005002C">
        <w:rPr>
          <w:rFonts w:cs="Arial"/>
          <w:bCs/>
          <w:spacing w:val="-3"/>
          <w:szCs w:val="20"/>
          <w:lang w:eastAsia="sl-SI"/>
        </w:rPr>
        <w:t>posamezno leto. Vlada RS na predlog ministra, pris</w:t>
      </w:r>
      <w:r w:rsidR="00E769E6" w:rsidRPr="0005002C">
        <w:rPr>
          <w:rFonts w:cs="Arial"/>
          <w:bCs/>
          <w:spacing w:val="-3"/>
          <w:szCs w:val="20"/>
          <w:lang w:eastAsia="sl-SI"/>
        </w:rPr>
        <w:t xml:space="preserve">tojnega za finance, izda seznam </w:t>
      </w:r>
      <w:r w:rsidRPr="0005002C">
        <w:rPr>
          <w:rFonts w:cs="Arial"/>
          <w:bCs/>
          <w:spacing w:val="-3"/>
          <w:szCs w:val="20"/>
          <w:lang w:eastAsia="sl-SI"/>
        </w:rPr>
        <w:t>pravnih oseb, pogoje in postopke, ki jih morajo pravne osebe oziroma predstavniki al</w:t>
      </w:r>
      <w:r w:rsidR="00E769E6" w:rsidRPr="0005002C">
        <w:rPr>
          <w:rFonts w:cs="Arial"/>
          <w:bCs/>
          <w:spacing w:val="-3"/>
          <w:szCs w:val="20"/>
          <w:lang w:eastAsia="sl-SI"/>
        </w:rPr>
        <w:t xml:space="preserve">i </w:t>
      </w:r>
      <w:r w:rsidRPr="0005002C">
        <w:rPr>
          <w:rFonts w:cs="Arial"/>
          <w:bCs/>
          <w:spacing w:val="-3"/>
          <w:szCs w:val="20"/>
          <w:lang w:eastAsia="sl-SI"/>
        </w:rPr>
        <w:t>pooblaščenci države v organih teh pravnih oseb</w:t>
      </w:r>
      <w:r w:rsidR="00E769E6" w:rsidRPr="0005002C">
        <w:rPr>
          <w:rFonts w:cs="Arial"/>
          <w:bCs/>
          <w:spacing w:val="-3"/>
          <w:szCs w:val="20"/>
          <w:lang w:eastAsia="sl-SI"/>
        </w:rPr>
        <w:t xml:space="preserve"> upoštevati pri zadolževanju in </w:t>
      </w:r>
      <w:r w:rsidRPr="0005002C">
        <w:rPr>
          <w:rFonts w:cs="Arial"/>
          <w:bCs/>
          <w:spacing w:val="-3"/>
          <w:szCs w:val="20"/>
          <w:lang w:eastAsia="sl-SI"/>
        </w:rPr>
        <w:t>izdajanju poroštev, kar podrobneje določa podzakonski pravni akt.</w:t>
      </w:r>
    </w:p>
    <w:p w14:paraId="0798BE8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5735242" w14:textId="77777777" w:rsidR="00FB7EAA" w:rsidRPr="0005002C" w:rsidRDefault="00E769E6"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Zadolževanje JVIZ</w:t>
      </w:r>
      <w:r w:rsidR="00FB7EAA" w:rsidRPr="0005002C">
        <w:rPr>
          <w:rFonts w:cs="Arial"/>
          <w:bCs/>
          <w:spacing w:val="-3"/>
          <w:szCs w:val="20"/>
          <w:lang w:eastAsia="sl-SI"/>
        </w:rPr>
        <w:t>:</w:t>
      </w:r>
    </w:p>
    <w:p w14:paraId="24278EF0" w14:textId="167672CB" w:rsidR="00345892" w:rsidRPr="0005002C" w:rsidRDefault="00345892" w:rsidP="00F4653B">
      <w:pPr>
        <w:pStyle w:val="Odstavekseznama"/>
        <w:widowControl w:val="0"/>
        <w:numPr>
          <w:ilvl w:val="0"/>
          <w:numId w:val="6"/>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i/>
          <w:spacing w:val="-3"/>
          <w:szCs w:val="20"/>
          <w:u w:val="single"/>
          <w:lang w:eastAsia="sl-SI"/>
        </w:rPr>
        <w:t>Zadolževanje po Uredbi o pogojih in postopkih zadolževanja pravnih oseb iz</w:t>
      </w:r>
      <w:r w:rsidR="00A63E93" w:rsidRPr="0005002C">
        <w:rPr>
          <w:rFonts w:cs="Arial"/>
          <w:bCs/>
          <w:i/>
          <w:spacing w:val="-3"/>
          <w:szCs w:val="20"/>
          <w:u w:val="single"/>
          <w:lang w:eastAsia="sl-SI"/>
        </w:rPr>
        <w:t xml:space="preserve"> </w:t>
      </w:r>
      <w:r w:rsidRPr="0005002C">
        <w:rPr>
          <w:rFonts w:cs="Arial"/>
          <w:bCs/>
          <w:i/>
          <w:spacing w:val="-3"/>
          <w:szCs w:val="20"/>
          <w:u w:val="single"/>
          <w:lang w:eastAsia="sl-SI"/>
        </w:rPr>
        <w:t>87. člena Zakona o javnih financah</w:t>
      </w:r>
      <w:r w:rsidR="00A63E93" w:rsidRPr="0005002C">
        <w:rPr>
          <w:rFonts w:cs="Arial"/>
          <w:i/>
          <w:szCs w:val="20"/>
          <w:u w:val="single"/>
        </w:rPr>
        <w:t xml:space="preserve"> </w:t>
      </w:r>
      <w:r w:rsidR="00A63E93" w:rsidRPr="0005002C">
        <w:rPr>
          <w:rFonts w:cs="Arial"/>
          <w:bCs/>
          <w:i/>
          <w:spacing w:val="-3"/>
          <w:szCs w:val="20"/>
          <w:u w:val="single"/>
          <w:lang w:eastAsia="sl-SI"/>
        </w:rPr>
        <w:t>(Uradni list RS, št. 112/09)</w:t>
      </w:r>
      <w:r w:rsidRPr="0005002C">
        <w:rPr>
          <w:rFonts w:cs="Arial"/>
          <w:bCs/>
          <w:spacing w:val="-3"/>
          <w:szCs w:val="20"/>
          <w:u w:val="single"/>
          <w:lang w:eastAsia="sl-SI"/>
        </w:rPr>
        <w:t>:</w:t>
      </w:r>
      <w:r w:rsidRPr="0005002C">
        <w:rPr>
          <w:rFonts w:cs="Arial"/>
          <w:bCs/>
          <w:spacing w:val="-3"/>
          <w:szCs w:val="20"/>
          <w:lang w:eastAsia="sl-SI"/>
        </w:rPr>
        <w:t xml:space="preserve"> </w:t>
      </w:r>
      <w:r w:rsidR="002A11FE" w:rsidRPr="0005002C">
        <w:rPr>
          <w:rFonts w:cs="Arial"/>
          <w:bCs/>
          <w:spacing w:val="-3"/>
          <w:szCs w:val="20"/>
          <w:lang w:eastAsia="sl-SI"/>
        </w:rPr>
        <w:t>MIZŠ</w:t>
      </w:r>
      <w:r w:rsidRPr="0005002C">
        <w:rPr>
          <w:rFonts w:cs="Arial"/>
          <w:bCs/>
          <w:spacing w:val="-3"/>
          <w:szCs w:val="20"/>
          <w:lang w:eastAsia="sl-SI"/>
        </w:rPr>
        <w:t xml:space="preserve"> je na podlagi Uredbe</w:t>
      </w:r>
      <w:r w:rsidR="00E769E6" w:rsidRPr="0005002C">
        <w:rPr>
          <w:rFonts w:cs="Arial"/>
          <w:bCs/>
          <w:spacing w:val="-3"/>
          <w:szCs w:val="20"/>
          <w:lang w:eastAsia="sl-SI"/>
        </w:rPr>
        <w:t xml:space="preserve"> </w:t>
      </w:r>
      <w:r w:rsidRPr="0005002C">
        <w:rPr>
          <w:rFonts w:cs="Arial"/>
          <w:bCs/>
          <w:spacing w:val="-3"/>
          <w:szCs w:val="20"/>
          <w:lang w:eastAsia="sl-SI"/>
        </w:rPr>
        <w:t>za dolgoročno zadolževanje ali kratkoročno zadolževanje, ki presega 2 mio oziroma</w:t>
      </w:r>
      <w:r w:rsidR="00E769E6" w:rsidRPr="0005002C">
        <w:rPr>
          <w:rFonts w:cs="Arial"/>
          <w:bCs/>
          <w:spacing w:val="-3"/>
          <w:szCs w:val="20"/>
          <w:lang w:eastAsia="sl-SI"/>
        </w:rPr>
        <w:t xml:space="preserve"> </w:t>
      </w:r>
      <w:r w:rsidRPr="0005002C">
        <w:rPr>
          <w:rFonts w:cs="Arial"/>
          <w:bCs/>
          <w:spacing w:val="-3"/>
          <w:szCs w:val="20"/>
          <w:lang w:eastAsia="sl-SI"/>
        </w:rPr>
        <w:t>4 mio EUR, dolžno</w:t>
      </w:r>
      <w:r w:rsidR="00E769E6" w:rsidRPr="0005002C">
        <w:rPr>
          <w:rFonts w:cs="Arial"/>
          <w:bCs/>
          <w:spacing w:val="-3"/>
          <w:szCs w:val="20"/>
          <w:lang w:eastAsia="sl-SI"/>
        </w:rPr>
        <w:t xml:space="preserve"> izdati mnenje, preden lahko JVIZ</w:t>
      </w:r>
      <w:r w:rsidRPr="0005002C">
        <w:rPr>
          <w:rFonts w:cs="Arial"/>
          <w:bCs/>
          <w:spacing w:val="-3"/>
          <w:szCs w:val="20"/>
          <w:lang w:eastAsia="sl-SI"/>
        </w:rPr>
        <w:t xml:space="preserve"> spelje postopek in pridobi</w:t>
      </w:r>
      <w:r w:rsidR="00E769E6" w:rsidRPr="0005002C">
        <w:rPr>
          <w:rFonts w:cs="Arial"/>
          <w:bCs/>
          <w:spacing w:val="-3"/>
          <w:szCs w:val="20"/>
          <w:lang w:eastAsia="sl-SI"/>
        </w:rPr>
        <w:t xml:space="preserve"> </w:t>
      </w:r>
      <w:r w:rsidRPr="0005002C">
        <w:rPr>
          <w:rFonts w:cs="Arial"/>
          <w:bCs/>
          <w:spacing w:val="-3"/>
          <w:szCs w:val="20"/>
          <w:lang w:eastAsia="sl-SI"/>
        </w:rPr>
        <w:t xml:space="preserve">dokončno soglasje Ministrstva za finance k zadolžitvi. </w:t>
      </w:r>
      <w:r w:rsidR="002A11FE" w:rsidRPr="0005002C">
        <w:rPr>
          <w:rFonts w:cs="Arial"/>
          <w:bCs/>
          <w:spacing w:val="-3"/>
          <w:szCs w:val="20"/>
          <w:lang w:eastAsia="sl-SI"/>
        </w:rPr>
        <w:t>MIZŠ</w:t>
      </w:r>
      <w:r w:rsidRPr="0005002C">
        <w:rPr>
          <w:rFonts w:cs="Arial"/>
          <w:bCs/>
          <w:spacing w:val="-3"/>
          <w:szCs w:val="20"/>
          <w:lang w:eastAsia="sl-SI"/>
        </w:rPr>
        <w:t xml:space="preserve"> izda</w:t>
      </w:r>
      <w:r w:rsidR="00E769E6" w:rsidRPr="0005002C">
        <w:rPr>
          <w:rFonts w:cs="Arial"/>
          <w:bCs/>
          <w:spacing w:val="-3"/>
          <w:szCs w:val="20"/>
          <w:lang w:eastAsia="sl-SI"/>
        </w:rPr>
        <w:t xml:space="preserve"> </w:t>
      </w:r>
      <w:r w:rsidRPr="0005002C">
        <w:rPr>
          <w:rFonts w:cs="Arial"/>
          <w:bCs/>
          <w:spacing w:val="-3"/>
          <w:szCs w:val="20"/>
          <w:lang w:eastAsia="sl-SI"/>
        </w:rPr>
        <w:t>mnenje za vsak postopek posebej, pri čemer v mnenju posebej navede razloge za</w:t>
      </w:r>
      <w:r w:rsidR="00E769E6" w:rsidRPr="0005002C">
        <w:rPr>
          <w:rFonts w:cs="Arial"/>
          <w:bCs/>
          <w:spacing w:val="-3"/>
          <w:szCs w:val="20"/>
          <w:lang w:eastAsia="sl-SI"/>
        </w:rPr>
        <w:t xml:space="preserve"> </w:t>
      </w:r>
      <w:r w:rsidRPr="0005002C">
        <w:rPr>
          <w:rFonts w:cs="Arial"/>
          <w:bCs/>
          <w:spacing w:val="-3"/>
          <w:szCs w:val="20"/>
          <w:lang w:eastAsia="sl-SI"/>
        </w:rPr>
        <w:t>zadolževanje pravne osebe, akt, na podlagi katerega se pravna oseba namerava</w:t>
      </w:r>
      <w:r w:rsidR="00E769E6" w:rsidRPr="0005002C">
        <w:rPr>
          <w:rFonts w:cs="Arial"/>
          <w:bCs/>
          <w:spacing w:val="-3"/>
          <w:szCs w:val="20"/>
          <w:lang w:eastAsia="sl-SI"/>
        </w:rPr>
        <w:t xml:space="preserve"> </w:t>
      </w:r>
      <w:r w:rsidRPr="0005002C">
        <w:rPr>
          <w:rFonts w:cs="Arial"/>
          <w:bCs/>
          <w:spacing w:val="-3"/>
          <w:szCs w:val="20"/>
          <w:lang w:eastAsia="sl-SI"/>
        </w:rPr>
        <w:t>zadolžiti ter vire za odplačilo zadolžitve, pri čemer se presoja tudi upravičenost</w:t>
      </w:r>
      <w:r w:rsidR="00E769E6" w:rsidRPr="0005002C">
        <w:rPr>
          <w:rFonts w:cs="Arial"/>
          <w:bCs/>
          <w:spacing w:val="-3"/>
          <w:szCs w:val="20"/>
          <w:lang w:eastAsia="sl-SI"/>
        </w:rPr>
        <w:t xml:space="preserve"> </w:t>
      </w:r>
      <w:r w:rsidRPr="0005002C">
        <w:rPr>
          <w:rFonts w:cs="Arial"/>
          <w:bCs/>
          <w:spacing w:val="-3"/>
          <w:szCs w:val="20"/>
          <w:lang w:eastAsia="sl-SI"/>
        </w:rPr>
        <w:t>investicije in sposobnost odplačevanja zadolžitve;</w:t>
      </w:r>
    </w:p>
    <w:p w14:paraId="1CA34250" w14:textId="6AC5B3B8" w:rsidR="00345892" w:rsidRDefault="00345892" w:rsidP="00F4653B">
      <w:pPr>
        <w:widowControl w:val="0"/>
        <w:numPr>
          <w:ilvl w:val="0"/>
          <w:numId w:val="2"/>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i/>
          <w:spacing w:val="-3"/>
          <w:szCs w:val="20"/>
          <w:u w:val="single"/>
          <w:lang w:eastAsia="sl-SI"/>
        </w:rPr>
        <w:t>Kratkoročno zadolževanje v okviru Sistema enotnega upravljanja s prostimi</w:t>
      </w:r>
      <w:r w:rsidR="00E769E6" w:rsidRPr="0005002C">
        <w:rPr>
          <w:rFonts w:cs="Arial"/>
          <w:bCs/>
          <w:i/>
          <w:spacing w:val="-3"/>
          <w:szCs w:val="20"/>
          <w:u w:val="single"/>
          <w:lang w:eastAsia="sl-SI"/>
        </w:rPr>
        <w:t xml:space="preserve"> </w:t>
      </w:r>
      <w:r w:rsidRPr="0005002C">
        <w:rPr>
          <w:rFonts w:cs="Arial"/>
          <w:bCs/>
          <w:i/>
          <w:spacing w:val="-3"/>
          <w:szCs w:val="20"/>
          <w:u w:val="single"/>
          <w:lang w:eastAsia="sl-SI"/>
        </w:rPr>
        <w:t>denarnimi sredstvi pri Ministrstvu za finance:</w:t>
      </w:r>
      <w:r w:rsidRPr="0005002C">
        <w:rPr>
          <w:rFonts w:cs="Arial"/>
          <w:bCs/>
          <w:spacing w:val="-3"/>
          <w:szCs w:val="20"/>
          <w:lang w:eastAsia="sl-SI"/>
        </w:rPr>
        <w:t xml:space="preserve"> </w:t>
      </w:r>
      <w:r w:rsidR="00130E02" w:rsidRPr="0005002C">
        <w:rPr>
          <w:rFonts w:cs="Arial"/>
          <w:bCs/>
          <w:spacing w:val="-3"/>
          <w:szCs w:val="20"/>
          <w:lang w:eastAsia="sl-SI"/>
        </w:rPr>
        <w:t>JVIZ</w:t>
      </w:r>
      <w:r w:rsidRPr="0005002C">
        <w:rPr>
          <w:rFonts w:cs="Arial"/>
          <w:bCs/>
          <w:spacing w:val="-3"/>
          <w:szCs w:val="20"/>
          <w:lang w:eastAsia="sl-SI"/>
        </w:rPr>
        <w:t xml:space="preserve"> se lahko vključijo v Sistem</w:t>
      </w:r>
      <w:r w:rsidR="00E769E6" w:rsidRPr="0005002C">
        <w:rPr>
          <w:rFonts w:cs="Arial"/>
          <w:bCs/>
          <w:spacing w:val="-3"/>
          <w:szCs w:val="20"/>
          <w:lang w:eastAsia="sl-SI"/>
        </w:rPr>
        <w:t xml:space="preserve"> </w:t>
      </w:r>
      <w:r w:rsidRPr="0005002C">
        <w:rPr>
          <w:rFonts w:cs="Arial"/>
          <w:bCs/>
          <w:spacing w:val="-3"/>
          <w:szCs w:val="20"/>
          <w:lang w:eastAsia="sl-SI"/>
        </w:rPr>
        <w:t>enotnega upravljanja s prostimi denarnimi sredstvi pri Ministrstvu za finance, preko</w:t>
      </w:r>
      <w:r w:rsidR="00E769E6" w:rsidRPr="0005002C">
        <w:rPr>
          <w:rFonts w:cs="Arial"/>
          <w:bCs/>
          <w:spacing w:val="-3"/>
          <w:szCs w:val="20"/>
          <w:lang w:eastAsia="sl-SI"/>
        </w:rPr>
        <w:t xml:space="preserve"> </w:t>
      </w:r>
      <w:r w:rsidRPr="0005002C">
        <w:rPr>
          <w:rFonts w:cs="Arial"/>
          <w:bCs/>
          <w:spacing w:val="-3"/>
          <w:szCs w:val="20"/>
          <w:lang w:eastAsia="sl-SI"/>
        </w:rPr>
        <w:t>katerega lahko v primeru likvidnostni težav pridobijo kratkoročno likvidnostno</w:t>
      </w:r>
      <w:r w:rsidR="00E769E6" w:rsidRPr="0005002C">
        <w:rPr>
          <w:rFonts w:cs="Arial"/>
          <w:bCs/>
          <w:spacing w:val="-3"/>
          <w:szCs w:val="20"/>
          <w:lang w:eastAsia="sl-SI"/>
        </w:rPr>
        <w:t xml:space="preserve"> </w:t>
      </w:r>
      <w:r w:rsidRPr="0005002C">
        <w:rPr>
          <w:rFonts w:cs="Arial"/>
          <w:bCs/>
          <w:spacing w:val="-3"/>
          <w:szCs w:val="20"/>
          <w:lang w:eastAsia="sl-SI"/>
        </w:rPr>
        <w:t xml:space="preserve">posojilo  do  enega  leta.   </w:t>
      </w:r>
    </w:p>
    <w:p w14:paraId="0F74A090" w14:textId="77777777" w:rsidR="00F4653B" w:rsidRPr="0005002C" w:rsidRDefault="00F4653B" w:rsidP="00F4653B">
      <w:pPr>
        <w:widowControl w:val="0"/>
        <w:shd w:val="clear" w:color="auto" w:fill="FFFFFF"/>
        <w:autoSpaceDE w:val="0"/>
        <w:autoSpaceDN w:val="0"/>
        <w:adjustRightInd w:val="0"/>
        <w:spacing w:line="240" w:lineRule="auto"/>
        <w:ind w:left="720"/>
        <w:contextualSpacing/>
        <w:jc w:val="both"/>
        <w:rPr>
          <w:rFonts w:cs="Arial"/>
          <w:bCs/>
          <w:spacing w:val="-3"/>
          <w:szCs w:val="20"/>
          <w:lang w:eastAsia="sl-SI"/>
        </w:rPr>
      </w:pPr>
    </w:p>
    <w:p w14:paraId="0840628C" w14:textId="0C1BBB45" w:rsidR="00F4653B"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Ministrstvo za finance in </w:t>
      </w:r>
      <w:r w:rsidR="005928FD" w:rsidRPr="0005002C">
        <w:rPr>
          <w:rFonts w:cs="Arial"/>
          <w:bCs/>
          <w:spacing w:val="-3"/>
          <w:szCs w:val="20"/>
          <w:lang w:eastAsia="sl-SI"/>
        </w:rPr>
        <w:t>MIZŠ</w:t>
      </w:r>
      <w:r w:rsidR="00E769E6" w:rsidRPr="0005002C">
        <w:rPr>
          <w:rFonts w:cs="Arial"/>
          <w:bCs/>
          <w:spacing w:val="-3"/>
          <w:szCs w:val="20"/>
          <w:lang w:eastAsia="sl-SI"/>
        </w:rPr>
        <w:t xml:space="preserve"> v primeru najema takega </w:t>
      </w:r>
      <w:r w:rsidRPr="0005002C">
        <w:rPr>
          <w:rFonts w:cs="Arial"/>
          <w:bCs/>
          <w:spacing w:val="-3"/>
          <w:szCs w:val="20"/>
          <w:lang w:eastAsia="sl-SI"/>
        </w:rPr>
        <w:t>kratkoročnega posojila skrbno spremljata izv</w:t>
      </w:r>
      <w:r w:rsidR="00E769E6" w:rsidRPr="0005002C">
        <w:rPr>
          <w:rFonts w:cs="Arial"/>
          <w:bCs/>
          <w:spacing w:val="-3"/>
          <w:szCs w:val="20"/>
          <w:lang w:eastAsia="sl-SI"/>
        </w:rPr>
        <w:t>ajanje sanacijskih programov JVIZ</w:t>
      </w:r>
      <w:r w:rsidRPr="0005002C">
        <w:rPr>
          <w:rFonts w:cs="Arial"/>
          <w:bCs/>
          <w:spacing w:val="-3"/>
          <w:szCs w:val="20"/>
          <w:lang w:eastAsia="sl-SI"/>
        </w:rPr>
        <w:t>,</w:t>
      </w:r>
      <w:r w:rsidR="00E769E6" w:rsidRPr="0005002C">
        <w:rPr>
          <w:rFonts w:cs="Arial"/>
          <w:bCs/>
          <w:spacing w:val="-3"/>
          <w:szCs w:val="20"/>
          <w:lang w:eastAsia="sl-SI"/>
        </w:rPr>
        <w:t xml:space="preserve"> </w:t>
      </w:r>
      <w:r w:rsidRPr="0005002C">
        <w:rPr>
          <w:rFonts w:cs="Arial"/>
          <w:bCs/>
          <w:spacing w:val="-3"/>
          <w:szCs w:val="20"/>
          <w:lang w:eastAsia="sl-SI"/>
        </w:rPr>
        <w:t>likvidnostno stanje ter namenskost porabe posojil</w:t>
      </w:r>
      <w:r w:rsidR="00D9723F">
        <w:rPr>
          <w:rFonts w:cs="Arial"/>
          <w:bCs/>
          <w:spacing w:val="-3"/>
          <w:szCs w:val="20"/>
          <w:lang w:eastAsia="sl-SI"/>
        </w:rPr>
        <w:t xml:space="preserve">. </w:t>
      </w:r>
      <w:r w:rsidRPr="0005002C">
        <w:rPr>
          <w:rFonts w:cs="Arial"/>
          <w:bCs/>
          <w:spacing w:val="-3"/>
          <w:szCs w:val="20"/>
          <w:lang w:eastAsia="sl-SI"/>
        </w:rPr>
        <w:t>Vse zadolžitve po Uredbi o pogojih in postopkih zadolže</w:t>
      </w:r>
      <w:r w:rsidR="00E769E6" w:rsidRPr="0005002C">
        <w:rPr>
          <w:rFonts w:cs="Arial"/>
          <w:bCs/>
          <w:spacing w:val="-3"/>
          <w:szCs w:val="20"/>
          <w:lang w:eastAsia="sl-SI"/>
        </w:rPr>
        <w:t xml:space="preserve">vanja pravnih oseb iz 87. člena </w:t>
      </w:r>
      <w:r w:rsidRPr="0005002C">
        <w:rPr>
          <w:rFonts w:cs="Arial"/>
          <w:bCs/>
          <w:spacing w:val="-3"/>
          <w:szCs w:val="20"/>
          <w:lang w:eastAsia="sl-SI"/>
        </w:rPr>
        <w:t>Zakona o javnih financah morajo biti načrtovane v let</w:t>
      </w:r>
      <w:r w:rsidR="00E769E6" w:rsidRPr="0005002C">
        <w:rPr>
          <w:rFonts w:cs="Arial"/>
          <w:bCs/>
          <w:spacing w:val="-3"/>
          <w:szCs w:val="20"/>
          <w:lang w:eastAsia="sl-SI"/>
        </w:rPr>
        <w:t>nem Finančnem načrtu in programu dela JVIZ</w:t>
      </w:r>
      <w:r w:rsidRPr="0005002C">
        <w:rPr>
          <w:rFonts w:cs="Arial"/>
          <w:bCs/>
          <w:spacing w:val="-3"/>
          <w:szCs w:val="20"/>
          <w:lang w:eastAsia="sl-SI"/>
        </w:rPr>
        <w:t xml:space="preserve"> in razkrite v Letnem poročilu.</w:t>
      </w:r>
    </w:p>
    <w:p w14:paraId="63A2EDF1" w14:textId="29114B1C" w:rsidR="00345892" w:rsidRPr="0005002C"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ab/>
      </w:r>
      <w:r w:rsidRPr="0005002C">
        <w:rPr>
          <w:rFonts w:cs="Arial"/>
          <w:bCs/>
          <w:spacing w:val="-3"/>
          <w:szCs w:val="20"/>
          <w:lang w:eastAsia="sl-SI"/>
        </w:rPr>
        <w:tab/>
      </w:r>
    </w:p>
    <w:p w14:paraId="1A516A68" w14:textId="4D1E0EE4" w:rsidR="00345892" w:rsidRPr="0005002C" w:rsidRDefault="0011520D"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
          <w:bCs/>
          <w:spacing w:val="-3"/>
          <w:szCs w:val="20"/>
          <w:lang w:eastAsia="sl-SI"/>
        </w:rPr>
        <w:t>Soglasje</w:t>
      </w:r>
      <w:r w:rsidR="005928FD" w:rsidRPr="0005002C">
        <w:rPr>
          <w:rFonts w:cs="Arial"/>
          <w:b/>
          <w:bCs/>
          <w:spacing w:val="-3"/>
          <w:szCs w:val="20"/>
          <w:lang w:eastAsia="sl-SI"/>
        </w:rPr>
        <w:t>, ki ga MIZŠ poda</w:t>
      </w:r>
      <w:r w:rsidRPr="0005002C">
        <w:rPr>
          <w:rFonts w:cs="Arial"/>
          <w:b/>
          <w:bCs/>
          <w:spacing w:val="-3"/>
          <w:szCs w:val="20"/>
          <w:lang w:eastAsia="sl-SI"/>
        </w:rPr>
        <w:t xml:space="preserve"> k finančnemu načrtu</w:t>
      </w:r>
      <w:r w:rsidR="005928FD" w:rsidRPr="0005002C">
        <w:rPr>
          <w:rFonts w:cs="Arial"/>
          <w:b/>
          <w:bCs/>
          <w:spacing w:val="-3"/>
          <w:szCs w:val="20"/>
          <w:lang w:eastAsia="sl-SI"/>
        </w:rPr>
        <w:t>,</w:t>
      </w:r>
      <w:r w:rsidRPr="0005002C">
        <w:rPr>
          <w:rFonts w:cs="Arial"/>
          <w:b/>
          <w:bCs/>
          <w:spacing w:val="-3"/>
          <w:szCs w:val="20"/>
          <w:lang w:eastAsia="sl-SI"/>
        </w:rPr>
        <w:t xml:space="preserve"> ne pomeni hkrati tudi </w:t>
      </w:r>
      <w:r w:rsidR="00E769E6" w:rsidRPr="0005002C">
        <w:rPr>
          <w:rFonts w:cs="Arial"/>
          <w:b/>
          <w:bCs/>
          <w:spacing w:val="-3"/>
          <w:szCs w:val="20"/>
          <w:lang w:eastAsia="sl-SI"/>
        </w:rPr>
        <w:t>soglasja na zadolževanje JVIZ</w:t>
      </w:r>
      <w:r w:rsidR="00345892" w:rsidRPr="0005002C">
        <w:rPr>
          <w:rFonts w:cs="Arial"/>
          <w:b/>
          <w:bCs/>
          <w:spacing w:val="-3"/>
          <w:szCs w:val="20"/>
          <w:lang w:eastAsia="sl-SI"/>
        </w:rPr>
        <w:t xml:space="preserve"> na podlagi Uredbe o pogojih in post</w:t>
      </w:r>
      <w:r w:rsidR="00E769E6" w:rsidRPr="0005002C">
        <w:rPr>
          <w:rFonts w:cs="Arial"/>
          <w:b/>
          <w:bCs/>
          <w:spacing w:val="-3"/>
          <w:szCs w:val="20"/>
          <w:lang w:eastAsia="sl-SI"/>
        </w:rPr>
        <w:t xml:space="preserve">opkih zadolževanja pravnih oseb </w:t>
      </w:r>
      <w:r w:rsidR="00345892" w:rsidRPr="0005002C">
        <w:rPr>
          <w:rFonts w:cs="Arial"/>
          <w:b/>
          <w:bCs/>
          <w:spacing w:val="-3"/>
          <w:szCs w:val="20"/>
          <w:lang w:eastAsia="sl-SI"/>
        </w:rPr>
        <w:t xml:space="preserve">iz 87. člena Zakona o javnih financah. </w:t>
      </w:r>
      <w:r w:rsidR="00130E02" w:rsidRPr="0005002C">
        <w:rPr>
          <w:rFonts w:cs="Arial"/>
          <w:b/>
          <w:bCs/>
          <w:spacing w:val="-3"/>
          <w:szCs w:val="20"/>
          <w:lang w:eastAsia="sl-SI"/>
        </w:rPr>
        <w:t>JVIZ</w:t>
      </w:r>
      <w:r w:rsidR="00345892" w:rsidRPr="0005002C">
        <w:rPr>
          <w:rFonts w:cs="Arial"/>
          <w:b/>
          <w:bCs/>
          <w:spacing w:val="-3"/>
          <w:szCs w:val="20"/>
          <w:lang w:eastAsia="sl-SI"/>
        </w:rPr>
        <w:t xml:space="preserve"> mora </w:t>
      </w:r>
      <w:r w:rsidRPr="0005002C">
        <w:rPr>
          <w:rFonts w:cs="Arial"/>
          <w:b/>
          <w:bCs/>
          <w:spacing w:val="-3"/>
          <w:szCs w:val="20"/>
          <w:lang w:eastAsia="sl-SI"/>
        </w:rPr>
        <w:t xml:space="preserve">za ta namen </w:t>
      </w:r>
      <w:r w:rsidR="00345892" w:rsidRPr="0005002C">
        <w:rPr>
          <w:rFonts w:cs="Arial"/>
          <w:b/>
          <w:bCs/>
          <w:spacing w:val="-3"/>
          <w:szCs w:val="20"/>
          <w:lang w:eastAsia="sl-SI"/>
        </w:rPr>
        <w:t xml:space="preserve">pridobiti </w:t>
      </w:r>
      <w:r w:rsidR="002D4776" w:rsidRPr="0005002C">
        <w:rPr>
          <w:rFonts w:cs="Arial"/>
          <w:b/>
          <w:bCs/>
          <w:spacing w:val="-3"/>
          <w:szCs w:val="20"/>
          <w:lang w:eastAsia="sl-SI"/>
        </w:rPr>
        <w:t xml:space="preserve">posebno </w:t>
      </w:r>
      <w:r w:rsidR="00345892" w:rsidRPr="0005002C">
        <w:rPr>
          <w:rFonts w:cs="Arial"/>
          <w:b/>
          <w:bCs/>
          <w:spacing w:val="-3"/>
          <w:szCs w:val="20"/>
          <w:lang w:eastAsia="sl-SI"/>
        </w:rPr>
        <w:t>soglasje</w:t>
      </w:r>
      <w:r w:rsidR="005928FD" w:rsidRPr="0005002C">
        <w:rPr>
          <w:rFonts w:cs="Arial"/>
          <w:b/>
          <w:bCs/>
          <w:spacing w:val="-3"/>
          <w:szCs w:val="20"/>
          <w:lang w:eastAsia="sl-SI"/>
        </w:rPr>
        <w:t xml:space="preserve"> MIZŠ</w:t>
      </w:r>
      <w:r w:rsidR="00345892" w:rsidRPr="0005002C">
        <w:rPr>
          <w:rFonts w:cs="Arial"/>
          <w:b/>
          <w:bCs/>
          <w:spacing w:val="-3"/>
          <w:szCs w:val="20"/>
          <w:lang w:eastAsia="sl-SI"/>
        </w:rPr>
        <w:t>.</w:t>
      </w:r>
    </w:p>
    <w:p w14:paraId="406BDC1E" w14:textId="77777777" w:rsidR="00FB7EAA" w:rsidRPr="0005002C" w:rsidRDefault="00FB7EAA"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349FD03A" w14:textId="77777777" w:rsidR="008B3145" w:rsidRDefault="008B3145">
      <w:pPr>
        <w:spacing w:line="240" w:lineRule="auto"/>
        <w:rPr>
          <w:rFonts w:cs="Arial"/>
          <w:b/>
          <w:kern w:val="32"/>
          <w:szCs w:val="20"/>
          <w:shd w:val="clear" w:color="auto" w:fill="FFFFFF"/>
          <w:lang w:eastAsia="sl-SI"/>
        </w:rPr>
      </w:pPr>
      <w:r>
        <w:rPr>
          <w:szCs w:val="20"/>
        </w:rPr>
        <w:br w:type="page"/>
      </w:r>
    </w:p>
    <w:p w14:paraId="06F47AE0" w14:textId="2482450D" w:rsidR="00B0087A" w:rsidRPr="0005002C" w:rsidRDefault="00B0087A" w:rsidP="00FC02C9">
      <w:pPr>
        <w:pStyle w:val="Naslov1"/>
        <w:spacing w:after="120"/>
        <w:contextualSpacing/>
        <w:rPr>
          <w:sz w:val="20"/>
          <w:szCs w:val="20"/>
        </w:rPr>
      </w:pPr>
      <w:bookmarkStart w:id="35" w:name="_Toc5953015"/>
      <w:r w:rsidRPr="0005002C">
        <w:rPr>
          <w:sz w:val="20"/>
          <w:szCs w:val="20"/>
        </w:rPr>
        <w:lastRenderedPageBreak/>
        <w:t>6 INVESTICIJE IN RAVNANJE S STVARNIM PREMOŽENJEM</w:t>
      </w:r>
      <w:bookmarkEnd w:id="35"/>
    </w:p>
    <w:p w14:paraId="04959CB9" w14:textId="77777777" w:rsidR="006A5CE4" w:rsidRPr="0005002C" w:rsidRDefault="006A5CE4" w:rsidP="00FC02C9">
      <w:pPr>
        <w:pStyle w:val="Naslov1"/>
        <w:spacing w:after="120"/>
        <w:contextualSpacing/>
        <w:rPr>
          <w:sz w:val="20"/>
          <w:szCs w:val="20"/>
        </w:rPr>
      </w:pPr>
    </w:p>
    <w:p w14:paraId="51149225" w14:textId="177B3822" w:rsidR="00580DF9" w:rsidRPr="00F4653B" w:rsidRDefault="00B0087A" w:rsidP="00F4653B">
      <w:pPr>
        <w:pStyle w:val="Naslov1"/>
        <w:spacing w:after="120"/>
        <w:contextualSpacing/>
        <w:rPr>
          <w:sz w:val="20"/>
          <w:szCs w:val="20"/>
        </w:rPr>
      </w:pPr>
      <w:bookmarkStart w:id="36" w:name="_Toc5953016"/>
      <w:r w:rsidRPr="0005002C">
        <w:rPr>
          <w:sz w:val="20"/>
          <w:szCs w:val="20"/>
        </w:rPr>
        <w:t>6.1 Investicijska vlaganja</w:t>
      </w:r>
      <w:bookmarkEnd w:id="36"/>
    </w:p>
    <w:p w14:paraId="1D377BDF" w14:textId="23AE8EE8"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Iz državnega proračuna se zagotavljajo sredstva </w:t>
      </w:r>
      <w:r w:rsidR="00A63E93" w:rsidRPr="0005002C">
        <w:rPr>
          <w:rFonts w:cs="Arial"/>
          <w:bCs/>
          <w:spacing w:val="-3"/>
          <w:szCs w:val="20"/>
          <w:lang w:eastAsia="sl-SI"/>
        </w:rPr>
        <w:t xml:space="preserve">za investicije in </w:t>
      </w:r>
      <w:r w:rsidRPr="0005002C">
        <w:rPr>
          <w:rFonts w:cs="Arial"/>
          <w:bCs/>
          <w:spacing w:val="-3"/>
          <w:szCs w:val="20"/>
          <w:lang w:eastAsia="sl-SI"/>
        </w:rPr>
        <w:t>investicijsko vzdrževanje in obnovo nepremičnin in opreme naslednjih JVIZ: :</w:t>
      </w:r>
    </w:p>
    <w:p w14:paraId="7497D919"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zavodom za vzgojo in izobraževanje ot</w:t>
      </w:r>
      <w:r w:rsidR="00B06723" w:rsidRPr="0005002C">
        <w:rPr>
          <w:rFonts w:cs="Arial"/>
          <w:bCs/>
          <w:spacing w:val="-3"/>
          <w:szCs w:val="20"/>
          <w:lang w:eastAsia="sl-SI"/>
        </w:rPr>
        <w:t xml:space="preserve">rok in mladostnikov s posebnimi </w:t>
      </w:r>
      <w:r w:rsidRPr="0005002C">
        <w:rPr>
          <w:rFonts w:cs="Arial"/>
          <w:bCs/>
          <w:spacing w:val="-3"/>
          <w:szCs w:val="20"/>
          <w:lang w:eastAsia="sl-SI"/>
        </w:rPr>
        <w:t>potrebami,</w:t>
      </w:r>
    </w:p>
    <w:p w14:paraId="0070920A"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domovom za učence in dijaškim domovom za vzgojno dejavnost,</w:t>
      </w:r>
    </w:p>
    <w:p w14:paraId="799F4A25"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poklicnim, srednjim tehniškim in drugim strokovnim šolam,</w:t>
      </w:r>
    </w:p>
    <w:p w14:paraId="6EEC5657"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gimnazijam in</w:t>
      </w:r>
    </w:p>
    <w:p w14:paraId="7BB9385F"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višjim strokovnim šolam.</w:t>
      </w:r>
    </w:p>
    <w:p w14:paraId="6D25245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1C6BDF"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investicijsko vzdrževanje objektov in opreme ter obnovo nepremičnin in opreme in nakup opreme se razdelijo na podlagi sklepa</w:t>
      </w:r>
      <w:r w:rsidR="00B06723" w:rsidRPr="0005002C">
        <w:rPr>
          <w:rFonts w:cs="Arial"/>
          <w:bCs/>
          <w:spacing w:val="-3"/>
          <w:szCs w:val="20"/>
          <w:lang w:eastAsia="sl-SI"/>
        </w:rPr>
        <w:t xml:space="preserve"> ministra, po predhodnem pozivu</w:t>
      </w:r>
      <w:r w:rsidRPr="0005002C">
        <w:rPr>
          <w:rFonts w:cs="Arial"/>
          <w:bCs/>
          <w:spacing w:val="-3"/>
          <w:szCs w:val="20"/>
          <w:lang w:eastAsia="sl-SI"/>
        </w:rPr>
        <w:t>.</w:t>
      </w:r>
    </w:p>
    <w:p w14:paraId="44F06CC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631AA3"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saniranje intervencijskih primerov se razdelijo na podlagi sklepa ministra, po predhodni vlogi prejemni</w:t>
      </w:r>
      <w:r w:rsidR="004E165F" w:rsidRPr="0005002C">
        <w:rPr>
          <w:rFonts w:cs="Arial"/>
          <w:bCs/>
          <w:spacing w:val="-3"/>
          <w:szCs w:val="20"/>
          <w:lang w:eastAsia="sl-SI"/>
        </w:rPr>
        <w:t>ka, ki utemelji nujnost primer</w:t>
      </w:r>
      <w:r w:rsidRPr="0005002C">
        <w:rPr>
          <w:rFonts w:cs="Arial"/>
          <w:bCs/>
          <w:spacing w:val="-3"/>
          <w:szCs w:val="20"/>
          <w:lang w:eastAsia="sl-SI"/>
        </w:rPr>
        <w:t>a.</w:t>
      </w:r>
    </w:p>
    <w:p w14:paraId="568A17A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01A3C7"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investicije se zagotavljajo na podlagi pripravljene investicijske in projektne dokumentacije, skladno z Uredbo o enotni metodologiji za pripravo in obravnavo investicijske dokumentacije na področju javnih financ (Uradni list RS, št. 60/06, 54/10 in 27/16) in predpisi o načrtovanju in gradnji objektov.</w:t>
      </w:r>
      <w:r w:rsidR="004E165F" w:rsidRPr="0005002C">
        <w:rPr>
          <w:rFonts w:cs="Arial"/>
          <w:bCs/>
          <w:spacing w:val="-3"/>
          <w:szCs w:val="20"/>
          <w:lang w:eastAsia="sl-SI"/>
        </w:rPr>
        <w:t xml:space="preserve"> </w:t>
      </w:r>
      <w:r w:rsidRPr="0005002C">
        <w:rPr>
          <w:rFonts w:cs="Arial"/>
          <w:bCs/>
          <w:spacing w:val="-3"/>
          <w:szCs w:val="20"/>
          <w:lang w:eastAsia="sl-SI"/>
        </w:rPr>
        <w:t>Uredba o enotni metodologiji za pripravo in obravnavo</w:t>
      </w:r>
      <w:r w:rsidR="004E165F" w:rsidRPr="0005002C">
        <w:rPr>
          <w:rFonts w:cs="Arial"/>
          <w:bCs/>
          <w:spacing w:val="-3"/>
          <w:szCs w:val="20"/>
          <w:lang w:eastAsia="sl-SI"/>
        </w:rPr>
        <w:t xml:space="preserve"> investicijske dokumentacije na </w:t>
      </w:r>
      <w:r w:rsidRPr="0005002C">
        <w:rPr>
          <w:rFonts w:cs="Arial"/>
          <w:bCs/>
          <w:spacing w:val="-3"/>
          <w:szCs w:val="20"/>
          <w:lang w:eastAsia="sl-SI"/>
        </w:rPr>
        <w:t>področju javnih financ je ob drugih javnofinančnih pr</w:t>
      </w:r>
      <w:r w:rsidR="004E165F" w:rsidRPr="0005002C">
        <w:rPr>
          <w:rFonts w:cs="Arial"/>
          <w:bCs/>
          <w:spacing w:val="-3"/>
          <w:szCs w:val="20"/>
          <w:lang w:eastAsia="sl-SI"/>
        </w:rPr>
        <w:t xml:space="preserve">edpisih podlaga za načrtovanje, </w:t>
      </w:r>
      <w:r w:rsidRPr="0005002C">
        <w:rPr>
          <w:rFonts w:cs="Arial"/>
          <w:bCs/>
          <w:spacing w:val="-3"/>
          <w:szCs w:val="20"/>
          <w:lang w:eastAsia="sl-SI"/>
        </w:rPr>
        <w:t>kreiran</w:t>
      </w:r>
      <w:r w:rsidR="004E165F" w:rsidRPr="0005002C">
        <w:rPr>
          <w:rFonts w:cs="Arial"/>
          <w:bCs/>
          <w:spacing w:val="-3"/>
          <w:szCs w:val="20"/>
          <w:lang w:eastAsia="sl-SI"/>
        </w:rPr>
        <w:t>je in izvajanje investicij v JVIZ</w:t>
      </w:r>
      <w:r w:rsidRPr="0005002C">
        <w:rPr>
          <w:rFonts w:cs="Arial"/>
          <w:bCs/>
          <w:spacing w:val="-3"/>
          <w:szCs w:val="20"/>
          <w:lang w:eastAsia="sl-SI"/>
        </w:rPr>
        <w:t xml:space="preserve">, v objekte in </w:t>
      </w:r>
      <w:r w:rsidR="004E165F" w:rsidRPr="0005002C">
        <w:rPr>
          <w:rFonts w:cs="Arial"/>
          <w:bCs/>
          <w:spacing w:val="-3"/>
          <w:szCs w:val="20"/>
          <w:lang w:eastAsia="sl-SI"/>
        </w:rPr>
        <w:t xml:space="preserve">opremo. To pomeni, da mora biti </w:t>
      </w:r>
      <w:r w:rsidRPr="0005002C">
        <w:rPr>
          <w:rFonts w:cs="Arial"/>
          <w:bCs/>
          <w:spacing w:val="-3"/>
          <w:szCs w:val="20"/>
          <w:lang w:eastAsia="sl-SI"/>
        </w:rPr>
        <w:t>upoštevana tudi pri odločanju o posameznih investici</w:t>
      </w:r>
      <w:r w:rsidR="004E165F" w:rsidRPr="0005002C">
        <w:rPr>
          <w:rFonts w:cs="Arial"/>
          <w:bCs/>
          <w:spacing w:val="-3"/>
          <w:szCs w:val="20"/>
          <w:lang w:eastAsia="sl-SI"/>
        </w:rPr>
        <w:t xml:space="preserve">jah v okviru svetov </w:t>
      </w:r>
      <w:r w:rsidR="00130E02" w:rsidRPr="0005002C">
        <w:rPr>
          <w:rFonts w:cs="Arial"/>
          <w:bCs/>
          <w:spacing w:val="-3"/>
          <w:szCs w:val="20"/>
          <w:lang w:eastAsia="sl-SI"/>
        </w:rPr>
        <w:t>JVIZ</w:t>
      </w:r>
      <w:r w:rsidR="004E165F" w:rsidRPr="0005002C">
        <w:rPr>
          <w:rFonts w:cs="Arial"/>
          <w:bCs/>
          <w:spacing w:val="-3"/>
          <w:szCs w:val="20"/>
          <w:lang w:eastAsia="sl-SI"/>
        </w:rPr>
        <w:t xml:space="preserve">. Uredba </w:t>
      </w:r>
      <w:r w:rsidRPr="0005002C">
        <w:rPr>
          <w:rFonts w:cs="Arial"/>
          <w:bCs/>
          <w:spacing w:val="-3"/>
          <w:szCs w:val="20"/>
          <w:lang w:eastAsia="sl-SI"/>
        </w:rPr>
        <w:t>določa različne vrste in nivoje investicijske dokumentacij</w:t>
      </w:r>
      <w:r w:rsidR="004E165F" w:rsidRPr="0005002C">
        <w:rPr>
          <w:rFonts w:cs="Arial"/>
          <w:bCs/>
          <w:spacing w:val="-3"/>
          <w:szCs w:val="20"/>
          <w:lang w:eastAsia="sl-SI"/>
        </w:rPr>
        <w:t xml:space="preserve">e glede na vrednost investicije </w:t>
      </w:r>
      <w:r w:rsidRPr="0005002C">
        <w:rPr>
          <w:rFonts w:cs="Arial"/>
          <w:bCs/>
          <w:spacing w:val="-3"/>
          <w:szCs w:val="20"/>
          <w:lang w:eastAsia="sl-SI"/>
        </w:rPr>
        <w:t>in podrobno vsebino dokumentacije, ne glede na vire financiranja investicije.</w:t>
      </w:r>
    </w:p>
    <w:p w14:paraId="0AB9A00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DF4C47D"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Mejne vrednosti, ki določajo pripravo in obravnavo posamezne vrste investicijske</w:t>
      </w:r>
      <w:r w:rsidRPr="0005002C">
        <w:rPr>
          <w:rFonts w:cs="Arial"/>
          <w:bCs/>
          <w:spacing w:val="-3"/>
          <w:szCs w:val="20"/>
          <w:lang w:eastAsia="sl-SI"/>
        </w:rPr>
        <w:br/>
        <w:t>dokumentacije po stalnih cenah z vključenim davkom na dodano vrednost, so:</w:t>
      </w:r>
    </w:p>
    <w:p w14:paraId="5222B5EB" w14:textId="77777777" w:rsidR="004E165F"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 projektih z ocenjeno vrednostjo pod 100.000 EUR se vsebina investicijske</w:t>
      </w:r>
      <w:r w:rsidRPr="0005002C">
        <w:rPr>
          <w:rFonts w:cs="Arial"/>
          <w:bCs/>
          <w:spacing w:val="-3"/>
          <w:szCs w:val="20"/>
          <w:lang w:eastAsia="sl-SI"/>
        </w:rPr>
        <w:br/>
        <w:t>dokumentacije lahko ustrezno prilagodi (poenost</w:t>
      </w:r>
      <w:r w:rsidR="004E165F" w:rsidRPr="0005002C">
        <w:rPr>
          <w:rFonts w:cs="Arial"/>
          <w:bCs/>
          <w:spacing w:val="-3"/>
          <w:szCs w:val="20"/>
          <w:lang w:eastAsia="sl-SI"/>
        </w:rPr>
        <w:t xml:space="preserve">avi), vendar mora vsebovati vse </w:t>
      </w:r>
      <w:r w:rsidRPr="0005002C">
        <w:rPr>
          <w:rFonts w:cs="Arial"/>
          <w:bCs/>
          <w:spacing w:val="-3"/>
          <w:szCs w:val="20"/>
          <w:lang w:eastAsia="sl-SI"/>
        </w:rPr>
        <w:t>ključne prvine, potrebne za odločanje o investici</w:t>
      </w:r>
      <w:r w:rsidR="004E165F" w:rsidRPr="0005002C">
        <w:rPr>
          <w:rFonts w:cs="Arial"/>
          <w:bCs/>
          <w:spacing w:val="-3"/>
          <w:szCs w:val="20"/>
          <w:lang w:eastAsia="sl-SI"/>
        </w:rPr>
        <w:t xml:space="preserve">ji in zagotavljanje spremljanja </w:t>
      </w:r>
      <w:r w:rsidRPr="0005002C">
        <w:rPr>
          <w:rFonts w:cs="Arial"/>
          <w:bCs/>
          <w:spacing w:val="-3"/>
          <w:szCs w:val="20"/>
          <w:lang w:eastAsia="sl-SI"/>
        </w:rPr>
        <w:t>učinkov;</w:t>
      </w:r>
    </w:p>
    <w:p w14:paraId="18A9CF4A" w14:textId="77777777" w:rsidR="004E165F"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pod vrednostjo 300.000 E</w:t>
      </w:r>
      <w:r w:rsidR="004E165F" w:rsidRPr="0005002C">
        <w:rPr>
          <w:rFonts w:cs="Arial"/>
          <w:bCs/>
          <w:spacing w:val="-3"/>
          <w:szCs w:val="20"/>
          <w:lang w:eastAsia="sl-SI"/>
        </w:rPr>
        <w:t xml:space="preserve">UR je treba zagotoviti dokument </w:t>
      </w:r>
      <w:r w:rsidRPr="0005002C">
        <w:rPr>
          <w:rFonts w:cs="Arial"/>
          <w:bCs/>
          <w:spacing w:val="-3"/>
          <w:szCs w:val="20"/>
          <w:lang w:eastAsia="sl-SI"/>
        </w:rPr>
        <w:t>identifikacije investicijskega projekta, in sicer:</w:t>
      </w:r>
    </w:p>
    <w:p w14:paraId="45821855" w14:textId="77777777" w:rsidR="00B0087A" w:rsidRPr="0005002C" w:rsidRDefault="00B0087A" w:rsidP="00FC02C9">
      <w:pPr>
        <w:widowControl w:val="0"/>
        <w:numPr>
          <w:ilvl w:val="0"/>
          <w:numId w:val="4"/>
        </w:numPr>
        <w:shd w:val="clear" w:color="auto" w:fill="FFFFFF"/>
        <w:autoSpaceDE w:val="0"/>
        <w:autoSpaceDN w:val="0"/>
        <w:adjustRightInd w:val="0"/>
        <w:spacing w:before="120" w:after="120" w:line="240" w:lineRule="auto"/>
        <w:ind w:left="1775" w:hanging="357"/>
        <w:contextualSpacing/>
        <w:jc w:val="both"/>
        <w:rPr>
          <w:rFonts w:cs="Arial"/>
          <w:bCs/>
          <w:spacing w:val="-3"/>
          <w:szCs w:val="20"/>
          <w:lang w:eastAsia="sl-SI"/>
        </w:rPr>
      </w:pPr>
      <w:r w:rsidRPr="0005002C">
        <w:rPr>
          <w:rFonts w:cs="Arial"/>
          <w:bCs/>
          <w:spacing w:val="-3"/>
          <w:szCs w:val="20"/>
          <w:lang w:eastAsia="sl-SI"/>
        </w:rPr>
        <w:t>pri tehnološko zahtevnih investicijskih projektih;</w:t>
      </w:r>
    </w:p>
    <w:p w14:paraId="2AEC558A" w14:textId="77777777" w:rsidR="004E165F" w:rsidRPr="0005002C" w:rsidRDefault="00B0087A" w:rsidP="00FC02C9">
      <w:pPr>
        <w:widowControl w:val="0"/>
        <w:numPr>
          <w:ilvl w:val="0"/>
          <w:numId w:val="4"/>
        </w:numPr>
        <w:shd w:val="clear" w:color="auto" w:fill="FFFFFF"/>
        <w:autoSpaceDE w:val="0"/>
        <w:autoSpaceDN w:val="0"/>
        <w:adjustRightInd w:val="0"/>
        <w:spacing w:before="120" w:after="120" w:line="240" w:lineRule="auto"/>
        <w:ind w:left="1775" w:hanging="357"/>
        <w:contextualSpacing/>
        <w:jc w:val="both"/>
        <w:rPr>
          <w:rFonts w:cs="Arial"/>
          <w:bCs/>
          <w:spacing w:val="-3"/>
          <w:szCs w:val="20"/>
          <w:lang w:eastAsia="sl-SI"/>
        </w:rPr>
      </w:pPr>
      <w:r w:rsidRPr="0005002C">
        <w:rPr>
          <w:rFonts w:cs="Arial"/>
          <w:bCs/>
          <w:spacing w:val="-3"/>
          <w:szCs w:val="20"/>
          <w:lang w:eastAsia="sl-SI"/>
        </w:rPr>
        <w:t>pri  investicijah,  ki  imajo v  svoji  ek</w:t>
      </w:r>
      <w:r w:rsidR="004E165F" w:rsidRPr="0005002C">
        <w:rPr>
          <w:rFonts w:cs="Arial"/>
          <w:bCs/>
          <w:spacing w:val="-3"/>
          <w:szCs w:val="20"/>
          <w:lang w:eastAsia="sl-SI"/>
        </w:rPr>
        <w:t xml:space="preserve">onomski  dobi  pomembne finančne </w:t>
      </w:r>
      <w:r w:rsidRPr="0005002C">
        <w:rPr>
          <w:rFonts w:cs="Arial"/>
          <w:bCs/>
          <w:spacing w:val="-3"/>
          <w:szCs w:val="20"/>
          <w:lang w:eastAsia="sl-SI"/>
        </w:rPr>
        <w:t>posledice (npr. vis</w:t>
      </w:r>
      <w:r w:rsidR="004E165F" w:rsidRPr="0005002C">
        <w:rPr>
          <w:rFonts w:cs="Arial"/>
          <w:bCs/>
          <w:spacing w:val="-3"/>
          <w:szCs w:val="20"/>
          <w:lang w:eastAsia="sl-SI"/>
        </w:rPr>
        <w:t xml:space="preserve">oki stroški vzdrževanja); </w:t>
      </w:r>
    </w:p>
    <w:p w14:paraId="479A4EBF" w14:textId="77777777" w:rsidR="00B0087A" w:rsidRPr="0005002C" w:rsidRDefault="00B0087A" w:rsidP="00FC02C9">
      <w:pPr>
        <w:widowControl w:val="0"/>
        <w:numPr>
          <w:ilvl w:val="0"/>
          <w:numId w:val="4"/>
        </w:numPr>
        <w:shd w:val="clear" w:color="auto" w:fill="FFFFFF"/>
        <w:autoSpaceDE w:val="0"/>
        <w:autoSpaceDN w:val="0"/>
        <w:adjustRightInd w:val="0"/>
        <w:spacing w:before="120" w:after="120" w:line="240" w:lineRule="auto"/>
        <w:ind w:left="1775" w:hanging="357"/>
        <w:contextualSpacing/>
        <w:jc w:val="both"/>
        <w:rPr>
          <w:rFonts w:cs="Arial"/>
          <w:bCs/>
          <w:spacing w:val="-3"/>
          <w:szCs w:val="20"/>
          <w:lang w:eastAsia="sl-SI"/>
        </w:rPr>
      </w:pPr>
      <w:r w:rsidRPr="0005002C">
        <w:rPr>
          <w:rFonts w:cs="Arial"/>
          <w:bCs/>
          <w:spacing w:val="-3"/>
          <w:szCs w:val="20"/>
          <w:lang w:eastAsia="sl-SI"/>
        </w:rPr>
        <w:t>kadar se investicijski projekti (so)financirajo s proračunskimi sredstvi.</w:t>
      </w:r>
    </w:p>
    <w:p w14:paraId="05CBD766" w14:textId="77777777" w:rsidR="00B0087A"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z ocenjeno vrednostjo med 300.000 in 500.000 EUR</w:t>
      </w:r>
      <w:r w:rsidRPr="0005002C">
        <w:rPr>
          <w:rFonts w:cs="Arial"/>
          <w:bCs/>
          <w:spacing w:val="-3"/>
          <w:szCs w:val="20"/>
          <w:lang w:eastAsia="sl-SI"/>
        </w:rPr>
        <w:br/>
        <w:t>najmanj dokument identifikacije investicijskega projekta;</w:t>
      </w:r>
    </w:p>
    <w:p w14:paraId="781307A4" w14:textId="77777777" w:rsidR="00B0087A"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nad vrednostjo 500.000 EUR dokument identifikacije</w:t>
      </w:r>
      <w:r w:rsidRPr="0005002C">
        <w:rPr>
          <w:rFonts w:cs="Arial"/>
          <w:bCs/>
          <w:spacing w:val="-3"/>
          <w:szCs w:val="20"/>
          <w:lang w:eastAsia="sl-SI"/>
        </w:rPr>
        <w:br/>
        <w:t>investicijskega projekta in investicijski program;</w:t>
      </w:r>
    </w:p>
    <w:p w14:paraId="0D192980" w14:textId="77777777" w:rsidR="00B0087A"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nad vrednostjo 2.500.000 EUR dokument identifikacije</w:t>
      </w:r>
      <w:r w:rsidRPr="0005002C">
        <w:rPr>
          <w:rFonts w:cs="Arial"/>
          <w:bCs/>
          <w:spacing w:val="-3"/>
          <w:szCs w:val="20"/>
          <w:lang w:eastAsia="sl-SI"/>
        </w:rPr>
        <w:br/>
        <w:t>investicijskega projekta, predinvesticijska zasnova in investicijski program.</w:t>
      </w:r>
    </w:p>
    <w:p w14:paraId="1959BDFD" w14:textId="77777777" w:rsidR="005F3C76" w:rsidRPr="0005002C" w:rsidRDefault="005F3C76" w:rsidP="00FC02C9">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5F3C76" w:rsidRPr="0005002C" w14:paraId="24A9D627" w14:textId="77777777" w:rsidTr="00EA3A0F">
        <w:tc>
          <w:tcPr>
            <w:tcW w:w="8367" w:type="dxa"/>
            <w:shd w:val="clear" w:color="auto" w:fill="auto"/>
          </w:tcPr>
          <w:p w14:paraId="22DA4603" w14:textId="2DA0D1B2" w:rsidR="005F3C76" w:rsidRPr="0005002C" w:rsidRDefault="005F3C7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Uredba o enotni metodologiji za pripravo in obravnavo investicijske dokumentacije na</w:t>
            </w:r>
            <w:r w:rsidRPr="0005002C">
              <w:rPr>
                <w:rFonts w:cs="Arial"/>
                <w:bCs/>
                <w:spacing w:val="-3"/>
                <w:szCs w:val="20"/>
                <w:lang w:eastAsia="sl-SI"/>
              </w:rPr>
              <w:br/>
              <w:t>področju javnih financ sicer ne zahteva potrditve investicijske dokumentacije s strani</w:t>
            </w:r>
            <w:r w:rsidRPr="0005002C">
              <w:rPr>
                <w:rFonts w:cs="Arial"/>
                <w:bCs/>
                <w:spacing w:val="-3"/>
                <w:szCs w:val="20"/>
                <w:lang w:eastAsia="sl-SI"/>
              </w:rPr>
              <w:br/>
              <w:t xml:space="preserve">sveta zavoda, vendar priporočamo, da svet JVIZ obravnava </w:t>
            </w:r>
            <w:r w:rsidRPr="0005002C">
              <w:rPr>
                <w:rFonts w:cs="Arial"/>
                <w:bCs/>
                <w:spacing w:val="-3"/>
                <w:szCs w:val="20"/>
                <w:lang w:eastAsia="sl-SI"/>
              </w:rPr>
              <w:br/>
              <w:t>posamezne vrste investicijske dokumentacije, kot jih določa Uredba, da se zagotovi</w:t>
            </w:r>
            <w:r w:rsidRPr="0005002C">
              <w:rPr>
                <w:rFonts w:cs="Arial"/>
                <w:bCs/>
                <w:spacing w:val="-3"/>
                <w:szCs w:val="20"/>
                <w:lang w:eastAsia="sl-SI"/>
              </w:rPr>
              <w:br/>
              <w:t>skladnost s finančnim načrtom.</w:t>
            </w:r>
          </w:p>
          <w:p w14:paraId="2ABCB649" w14:textId="49A081CF" w:rsidR="005F3C76" w:rsidRPr="0005002C" w:rsidRDefault="009511B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Priporočamo, da se investicijska dokumentacija </w:t>
            </w:r>
            <w:r w:rsidR="00B43FDE" w:rsidRPr="0005002C">
              <w:rPr>
                <w:rFonts w:cs="Arial"/>
                <w:bCs/>
                <w:spacing w:val="-3"/>
                <w:szCs w:val="20"/>
                <w:lang w:eastAsia="sl-SI"/>
              </w:rPr>
              <w:t>obravnava na svetu JVIZ</w:t>
            </w:r>
            <w:r w:rsidRPr="0005002C">
              <w:rPr>
                <w:rFonts w:cs="Arial"/>
                <w:bCs/>
                <w:spacing w:val="-3"/>
                <w:szCs w:val="20"/>
                <w:lang w:eastAsia="sl-SI"/>
              </w:rPr>
              <w:t>, preden je investicija</w:t>
            </w:r>
            <w:r w:rsidRPr="0005002C">
              <w:rPr>
                <w:rFonts w:cs="Arial"/>
                <w:bCs/>
                <w:spacing w:val="-3"/>
                <w:szCs w:val="20"/>
                <w:lang w:eastAsia="sl-SI"/>
              </w:rPr>
              <w:br/>
              <w:t>umeščena v finančni načrt JVIZ.</w:t>
            </w:r>
          </w:p>
        </w:tc>
      </w:tr>
    </w:tbl>
    <w:p w14:paraId="0E3D2841" w14:textId="77777777" w:rsidR="00F4653B" w:rsidRDefault="00F4653B"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2896286" w14:textId="268AE9A9" w:rsidR="00B0087A" w:rsidRDefault="00B43FDE"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
          <w:bCs/>
          <w:spacing w:val="-3"/>
          <w:szCs w:val="20"/>
          <w:lang w:eastAsia="sl-SI"/>
        </w:rPr>
        <w:t>MIZŠ</w:t>
      </w:r>
      <w:r w:rsidR="00B0087A" w:rsidRPr="0005002C">
        <w:rPr>
          <w:rFonts w:cs="Arial"/>
          <w:b/>
          <w:bCs/>
          <w:spacing w:val="-3"/>
          <w:szCs w:val="20"/>
          <w:lang w:eastAsia="sl-SI"/>
        </w:rPr>
        <w:t xml:space="preserve"> z izdaj</w:t>
      </w:r>
      <w:r w:rsidR="009511B0" w:rsidRPr="0005002C">
        <w:rPr>
          <w:rFonts w:cs="Arial"/>
          <w:b/>
          <w:bCs/>
          <w:spacing w:val="-3"/>
          <w:szCs w:val="20"/>
          <w:lang w:eastAsia="sl-SI"/>
        </w:rPr>
        <w:t xml:space="preserve">o soglasja na finančni načrt </w:t>
      </w:r>
      <w:r w:rsidRPr="0005002C">
        <w:rPr>
          <w:rFonts w:cs="Arial"/>
          <w:b/>
          <w:bCs/>
          <w:spacing w:val="-3"/>
          <w:szCs w:val="20"/>
          <w:lang w:eastAsia="sl-SI"/>
        </w:rPr>
        <w:t xml:space="preserve">JVIZ </w:t>
      </w:r>
      <w:r w:rsidR="009511B0" w:rsidRPr="0005002C">
        <w:rPr>
          <w:rFonts w:cs="Arial"/>
          <w:b/>
          <w:bCs/>
          <w:spacing w:val="-3"/>
          <w:szCs w:val="20"/>
          <w:lang w:eastAsia="sl-SI"/>
        </w:rPr>
        <w:t xml:space="preserve">ne </w:t>
      </w:r>
      <w:r w:rsidR="00B0087A" w:rsidRPr="0005002C">
        <w:rPr>
          <w:rFonts w:cs="Arial"/>
          <w:b/>
          <w:bCs/>
          <w:spacing w:val="-3"/>
          <w:szCs w:val="20"/>
          <w:lang w:eastAsia="sl-SI"/>
        </w:rPr>
        <w:t>potrjuje investicijskih</w:t>
      </w:r>
      <w:r w:rsidR="009511B0" w:rsidRPr="0005002C">
        <w:rPr>
          <w:rFonts w:cs="Arial"/>
          <w:b/>
          <w:bCs/>
          <w:spacing w:val="-3"/>
          <w:szCs w:val="20"/>
          <w:lang w:eastAsia="sl-SI"/>
        </w:rPr>
        <w:t xml:space="preserve"> </w:t>
      </w:r>
      <w:r w:rsidR="00B0087A" w:rsidRPr="0005002C">
        <w:rPr>
          <w:rFonts w:cs="Arial"/>
          <w:b/>
          <w:bCs/>
          <w:spacing w:val="-3"/>
          <w:szCs w:val="20"/>
          <w:lang w:eastAsia="sl-SI"/>
        </w:rPr>
        <w:t>projektov, ki so financirani ali sofinancirani iz državn</w:t>
      </w:r>
      <w:r w:rsidR="009511B0" w:rsidRPr="0005002C">
        <w:rPr>
          <w:rFonts w:cs="Arial"/>
          <w:b/>
          <w:bCs/>
          <w:spacing w:val="-3"/>
          <w:szCs w:val="20"/>
          <w:lang w:eastAsia="sl-SI"/>
        </w:rPr>
        <w:t xml:space="preserve">ega proračuna na podlagi Uredbe </w:t>
      </w:r>
      <w:r w:rsidR="00B0087A" w:rsidRPr="0005002C">
        <w:rPr>
          <w:rFonts w:cs="Arial"/>
          <w:b/>
          <w:bCs/>
          <w:spacing w:val="-3"/>
          <w:szCs w:val="20"/>
          <w:lang w:eastAsia="sl-SI"/>
        </w:rPr>
        <w:t>o enotni metodo</w:t>
      </w:r>
      <w:r w:rsidR="009511B0" w:rsidRPr="0005002C">
        <w:rPr>
          <w:rFonts w:cs="Arial"/>
          <w:b/>
          <w:bCs/>
          <w:spacing w:val="-3"/>
          <w:szCs w:val="20"/>
          <w:lang w:eastAsia="sl-SI"/>
        </w:rPr>
        <w:t xml:space="preserve">logiji za pripravo in obravnavo </w:t>
      </w:r>
      <w:r w:rsidR="00B0087A" w:rsidRPr="0005002C">
        <w:rPr>
          <w:rFonts w:cs="Arial"/>
          <w:b/>
          <w:bCs/>
          <w:spacing w:val="-3"/>
          <w:szCs w:val="20"/>
          <w:lang w:eastAsia="sl-SI"/>
        </w:rPr>
        <w:t>investic</w:t>
      </w:r>
      <w:r w:rsidR="009511B0" w:rsidRPr="0005002C">
        <w:rPr>
          <w:rFonts w:cs="Arial"/>
          <w:b/>
          <w:bCs/>
          <w:spacing w:val="-3"/>
          <w:szCs w:val="20"/>
          <w:lang w:eastAsia="sl-SI"/>
        </w:rPr>
        <w:t xml:space="preserve">ijske dokumentacije na področju </w:t>
      </w:r>
      <w:r w:rsidR="00B0087A" w:rsidRPr="0005002C">
        <w:rPr>
          <w:rFonts w:cs="Arial"/>
          <w:b/>
          <w:bCs/>
          <w:spacing w:val="-3"/>
          <w:szCs w:val="20"/>
          <w:lang w:eastAsia="sl-SI"/>
        </w:rPr>
        <w:t>javnih financ, ampak jih potrdi s posebnim sklepom.</w:t>
      </w:r>
    </w:p>
    <w:p w14:paraId="5B3DF4D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0B9565AE" w14:textId="69B4F784"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primerih, ko so kot finančni vir za investicije predvidena proračunska sredstva</w:t>
      </w:r>
      <w:r w:rsidR="009511B0" w:rsidRPr="0005002C">
        <w:rPr>
          <w:rFonts w:cs="Arial"/>
          <w:bCs/>
          <w:spacing w:val="-3"/>
          <w:szCs w:val="20"/>
          <w:lang w:eastAsia="sl-SI"/>
        </w:rPr>
        <w:t xml:space="preserve">, se na osnovi zgoraj navedene </w:t>
      </w:r>
      <w:r w:rsidRPr="0005002C">
        <w:rPr>
          <w:rFonts w:cs="Arial"/>
          <w:bCs/>
          <w:spacing w:val="-3"/>
          <w:szCs w:val="20"/>
          <w:lang w:eastAsia="sl-SI"/>
        </w:rPr>
        <w:t>dokumentac</w:t>
      </w:r>
      <w:r w:rsidR="009511B0" w:rsidRPr="0005002C">
        <w:rPr>
          <w:rFonts w:cs="Arial"/>
          <w:bCs/>
          <w:spacing w:val="-3"/>
          <w:szCs w:val="20"/>
          <w:lang w:eastAsia="sl-SI"/>
        </w:rPr>
        <w:t>ije, potrjene s strani sveta JVIZ</w:t>
      </w:r>
      <w:r w:rsidRPr="0005002C">
        <w:rPr>
          <w:rFonts w:cs="Arial"/>
          <w:bCs/>
          <w:spacing w:val="-3"/>
          <w:szCs w:val="20"/>
          <w:lang w:eastAsia="sl-SI"/>
        </w:rPr>
        <w:t xml:space="preserve"> ter Ministrst</w:t>
      </w:r>
      <w:r w:rsidR="009511B0" w:rsidRPr="0005002C">
        <w:rPr>
          <w:rFonts w:cs="Arial"/>
          <w:bCs/>
          <w:spacing w:val="-3"/>
          <w:szCs w:val="20"/>
          <w:lang w:eastAsia="sl-SI"/>
        </w:rPr>
        <w:t>va za</w:t>
      </w:r>
      <w:r w:rsidR="009511B0" w:rsidRPr="0005002C">
        <w:rPr>
          <w:rFonts w:cs="Arial"/>
          <w:szCs w:val="20"/>
        </w:rPr>
        <w:t xml:space="preserve"> </w:t>
      </w:r>
      <w:r w:rsidR="009511B0" w:rsidRPr="0005002C">
        <w:rPr>
          <w:rFonts w:cs="Arial"/>
          <w:bCs/>
          <w:spacing w:val="-3"/>
          <w:szCs w:val="20"/>
          <w:lang w:eastAsia="sl-SI"/>
        </w:rPr>
        <w:t xml:space="preserve">izobraževanje, </w:t>
      </w:r>
      <w:r w:rsidR="009511B0" w:rsidRPr="0005002C">
        <w:rPr>
          <w:rFonts w:cs="Arial"/>
          <w:bCs/>
          <w:spacing w:val="-3"/>
          <w:szCs w:val="20"/>
          <w:lang w:eastAsia="sl-SI"/>
        </w:rPr>
        <w:lastRenderedPageBreak/>
        <w:t xml:space="preserve">znanost in šport, izvede uvrstitev </w:t>
      </w:r>
      <w:r w:rsidRPr="0005002C">
        <w:rPr>
          <w:rFonts w:cs="Arial"/>
          <w:bCs/>
          <w:spacing w:val="-3"/>
          <w:szCs w:val="20"/>
          <w:lang w:eastAsia="sl-SI"/>
        </w:rPr>
        <w:t xml:space="preserve">investicije v načrte razvojnih programov </w:t>
      </w:r>
      <w:r w:rsidR="00B43FDE" w:rsidRPr="0005002C">
        <w:rPr>
          <w:rFonts w:cs="Arial"/>
          <w:bCs/>
          <w:spacing w:val="-3"/>
          <w:szCs w:val="20"/>
          <w:lang w:eastAsia="sl-SI"/>
        </w:rPr>
        <w:t>MIZŠ</w:t>
      </w:r>
      <w:r w:rsidR="00F4653B">
        <w:rPr>
          <w:rFonts w:cs="Arial"/>
          <w:bCs/>
          <w:spacing w:val="-3"/>
          <w:szCs w:val="20"/>
          <w:lang w:eastAsia="sl-SI"/>
        </w:rPr>
        <w:t>.</w:t>
      </w:r>
    </w:p>
    <w:p w14:paraId="72E5E065"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9511B0" w:rsidRPr="0005002C" w14:paraId="004F13C7" w14:textId="77777777" w:rsidTr="00461960">
        <w:tc>
          <w:tcPr>
            <w:tcW w:w="0" w:type="auto"/>
            <w:shd w:val="clear" w:color="auto" w:fill="auto"/>
          </w:tcPr>
          <w:p w14:paraId="7D6A841F" w14:textId="77777777" w:rsidR="009511B0" w:rsidRPr="0005002C"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Priporočila svetu JVIZ</w:t>
            </w:r>
            <w:r w:rsidR="009511B0" w:rsidRPr="0005002C">
              <w:rPr>
                <w:rFonts w:cs="Arial"/>
                <w:bCs/>
                <w:spacing w:val="-3"/>
                <w:szCs w:val="20"/>
                <w:lang w:eastAsia="sl-SI"/>
              </w:rPr>
              <w:t xml:space="preserve"> pri o</w:t>
            </w:r>
            <w:r w:rsidRPr="0005002C">
              <w:rPr>
                <w:rFonts w:cs="Arial"/>
                <w:bCs/>
                <w:spacing w:val="-3"/>
                <w:szCs w:val="20"/>
                <w:lang w:eastAsia="sl-SI"/>
              </w:rPr>
              <w:t>dločanju o novih vlaganjih v JVIZ</w:t>
            </w:r>
            <w:r w:rsidR="009511B0" w:rsidRPr="0005002C">
              <w:rPr>
                <w:rFonts w:cs="Arial"/>
                <w:bCs/>
                <w:spacing w:val="-3"/>
                <w:szCs w:val="20"/>
                <w:lang w:eastAsia="sl-SI"/>
              </w:rPr>
              <w:t>:</w:t>
            </w:r>
          </w:p>
          <w:p w14:paraId="7A5B9723" w14:textId="277C6C1B" w:rsidR="009511B0" w:rsidRPr="0005002C" w:rsidRDefault="0043327F" w:rsidP="00FC02C9">
            <w:pPr>
              <w:pStyle w:val="Odstavekseznama"/>
              <w:widowControl w:val="0"/>
              <w:numPr>
                <w:ilvl w:val="0"/>
                <w:numId w:val="38"/>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
                <w:bCs/>
                <w:spacing w:val="-3"/>
                <w:szCs w:val="20"/>
                <w:lang w:eastAsia="sl-SI"/>
              </w:rPr>
              <w:t>sveti JVIZ</w:t>
            </w:r>
            <w:r w:rsidR="009511B0" w:rsidRPr="0005002C">
              <w:rPr>
                <w:rFonts w:cs="Arial"/>
                <w:b/>
                <w:bCs/>
                <w:spacing w:val="-3"/>
                <w:szCs w:val="20"/>
                <w:lang w:eastAsia="sl-SI"/>
              </w:rPr>
              <w:t xml:space="preserve"> pred pričetkom priprave investicijske dokumentacije, </w:t>
            </w:r>
            <w:r w:rsidR="009511B0" w:rsidRPr="0005002C">
              <w:rPr>
                <w:rFonts w:cs="Arial"/>
                <w:bCs/>
                <w:spacing w:val="-3"/>
                <w:szCs w:val="20"/>
                <w:lang w:eastAsia="sl-SI"/>
              </w:rPr>
              <w:t>upoštevajoč</w:t>
            </w:r>
            <w:r w:rsidR="009511B0" w:rsidRPr="0005002C">
              <w:rPr>
                <w:rFonts w:cs="Arial"/>
                <w:bCs/>
                <w:spacing w:val="-3"/>
                <w:szCs w:val="20"/>
                <w:lang w:eastAsia="sl-SI"/>
              </w:rPr>
              <w:br/>
              <w:t>Uredbo o enotni metodologiji za pripravo in obravnavo investicijske dokumentacije</w:t>
            </w:r>
            <w:r w:rsidR="009511B0" w:rsidRPr="0005002C">
              <w:rPr>
                <w:rFonts w:cs="Arial"/>
                <w:bCs/>
                <w:spacing w:val="-3"/>
                <w:szCs w:val="20"/>
                <w:lang w:eastAsia="sl-SI"/>
              </w:rPr>
              <w:br/>
              <w:t>na področju javnih financ na osnovi pisne obrazložitve in utemeljitve, ki ga pripravi</w:t>
            </w:r>
            <w:r w:rsidR="009511B0" w:rsidRPr="0005002C">
              <w:rPr>
                <w:rFonts w:cs="Arial"/>
                <w:bCs/>
                <w:spacing w:val="-3"/>
                <w:szCs w:val="20"/>
                <w:lang w:eastAsia="sl-SI"/>
              </w:rPr>
              <w:br/>
              <w:t xml:space="preserve">vodstvo zavoda, </w:t>
            </w:r>
            <w:r w:rsidR="009511B0" w:rsidRPr="0005002C">
              <w:rPr>
                <w:rFonts w:cs="Arial"/>
                <w:b/>
                <w:bCs/>
                <w:spacing w:val="-3"/>
                <w:szCs w:val="20"/>
                <w:lang w:eastAsia="sl-SI"/>
              </w:rPr>
              <w:t xml:space="preserve">sprejmejo stališče glede predlagane investicije, </w:t>
            </w:r>
            <w:r w:rsidR="009511B0" w:rsidRPr="0005002C">
              <w:rPr>
                <w:rFonts w:cs="Arial"/>
                <w:bCs/>
                <w:spacing w:val="-3"/>
                <w:szCs w:val="20"/>
                <w:lang w:eastAsia="sl-SI"/>
              </w:rPr>
              <w:t>ki je obvezna</w:t>
            </w:r>
            <w:r w:rsidR="009511B0" w:rsidRPr="0005002C">
              <w:rPr>
                <w:rFonts w:cs="Arial"/>
                <w:bCs/>
                <w:spacing w:val="-3"/>
                <w:szCs w:val="20"/>
                <w:lang w:eastAsia="sl-SI"/>
              </w:rPr>
              <w:br/>
              <w:t>podlaga za pripravo investicijske dokumentacije,</w:t>
            </w:r>
          </w:p>
          <w:p w14:paraId="26C21FEA" w14:textId="32DDAC94" w:rsidR="009511B0" w:rsidRPr="0005002C" w:rsidRDefault="00461960" w:rsidP="00FC02C9">
            <w:pPr>
              <w:pStyle w:val="Odstavekseznama"/>
              <w:widowControl w:val="0"/>
              <w:numPr>
                <w:ilvl w:val="0"/>
                <w:numId w:val="37"/>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w:t>
            </w:r>
            <w:r w:rsidR="0043327F" w:rsidRPr="0005002C">
              <w:rPr>
                <w:rFonts w:cs="Arial"/>
                <w:bCs/>
                <w:spacing w:val="-3"/>
                <w:szCs w:val="20"/>
                <w:lang w:eastAsia="sl-SI"/>
              </w:rPr>
              <w:t xml:space="preserve">redlagamo tudi, da se </w:t>
            </w:r>
            <w:r w:rsidR="009511B0" w:rsidRPr="0005002C">
              <w:rPr>
                <w:rFonts w:cs="Arial"/>
                <w:bCs/>
                <w:spacing w:val="-3"/>
                <w:szCs w:val="20"/>
                <w:lang w:eastAsia="sl-SI"/>
              </w:rPr>
              <w:t xml:space="preserve">skrbno preverijo viri financiranja investicije in njihova </w:t>
            </w:r>
            <w:r w:rsidR="0043327F" w:rsidRPr="0005002C">
              <w:rPr>
                <w:rFonts w:cs="Arial"/>
                <w:bCs/>
                <w:spacing w:val="-3"/>
                <w:szCs w:val="20"/>
                <w:lang w:eastAsia="sl-SI"/>
              </w:rPr>
              <w:t xml:space="preserve">vzdržnost (večjih investicij se </w:t>
            </w:r>
            <w:r w:rsidR="009511B0" w:rsidRPr="0005002C">
              <w:rPr>
                <w:rFonts w:cs="Arial"/>
                <w:bCs/>
                <w:spacing w:val="-3"/>
                <w:szCs w:val="20"/>
                <w:lang w:eastAsia="sl-SI"/>
              </w:rPr>
              <w:t>praviloma ne financira s kratkoročnimi viri) ter da</w:t>
            </w:r>
            <w:r w:rsidR="0043327F" w:rsidRPr="0005002C">
              <w:rPr>
                <w:rFonts w:cs="Arial"/>
                <w:bCs/>
                <w:spacing w:val="-3"/>
                <w:szCs w:val="20"/>
                <w:lang w:eastAsia="sl-SI"/>
              </w:rPr>
              <w:t xml:space="preserve"> se upošteva finančna zmožnost z</w:t>
            </w:r>
            <w:r w:rsidR="009511B0" w:rsidRPr="0005002C">
              <w:rPr>
                <w:rFonts w:cs="Arial"/>
                <w:bCs/>
                <w:spacing w:val="-3"/>
                <w:szCs w:val="20"/>
                <w:lang w:eastAsia="sl-SI"/>
              </w:rPr>
              <w:t>avoda (glede na likvidnostno sposobnost, obstoj</w:t>
            </w:r>
            <w:r w:rsidR="0043327F" w:rsidRPr="0005002C">
              <w:rPr>
                <w:rFonts w:cs="Arial"/>
                <w:bCs/>
                <w:spacing w:val="-3"/>
                <w:szCs w:val="20"/>
                <w:lang w:eastAsia="sl-SI"/>
              </w:rPr>
              <w:t xml:space="preserve">ečo zadolžitev, višino zapadlih </w:t>
            </w:r>
            <w:r w:rsidR="009511B0" w:rsidRPr="0005002C">
              <w:rPr>
                <w:rFonts w:cs="Arial"/>
                <w:bCs/>
                <w:spacing w:val="-3"/>
                <w:szCs w:val="20"/>
                <w:lang w:eastAsia="sl-SI"/>
              </w:rPr>
              <w:t>obveznosti do dobaviteljev in do uporabnikov enotnega kontnega načrta, ipd.).</w:t>
            </w:r>
          </w:p>
        </w:tc>
      </w:tr>
    </w:tbl>
    <w:p w14:paraId="74B65C82" w14:textId="77777777" w:rsidR="00617CEC" w:rsidRPr="0005002C" w:rsidRDefault="00617CEC"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1307CF4E" w14:textId="77777777" w:rsidR="009511B0" w:rsidRPr="0005002C" w:rsidRDefault="0043327F" w:rsidP="00FC02C9">
      <w:pPr>
        <w:pStyle w:val="Naslov1"/>
        <w:spacing w:after="120"/>
        <w:contextualSpacing/>
        <w:rPr>
          <w:sz w:val="20"/>
          <w:szCs w:val="20"/>
        </w:rPr>
      </w:pPr>
      <w:bookmarkStart w:id="37" w:name="_Toc5953017"/>
      <w:r w:rsidRPr="0005002C">
        <w:rPr>
          <w:sz w:val="20"/>
          <w:szCs w:val="20"/>
        </w:rPr>
        <w:t>6</w:t>
      </w:r>
      <w:r w:rsidR="009511B0" w:rsidRPr="0005002C">
        <w:rPr>
          <w:sz w:val="20"/>
          <w:szCs w:val="20"/>
        </w:rPr>
        <w:t>.2 Ravnanje s stvarnim premoženjem</w:t>
      </w:r>
      <w:bookmarkEnd w:id="37"/>
    </w:p>
    <w:p w14:paraId="60484B5B" w14:textId="77F958C9" w:rsidR="00A63E93"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Premoženje, ki ga uporablja JVIZ, je last ustanovitelja</w:t>
      </w:r>
      <w:r w:rsidRPr="0005002C">
        <w:rPr>
          <w:rFonts w:cs="Arial"/>
          <w:bCs/>
          <w:spacing w:val="-3"/>
          <w:szCs w:val="20"/>
          <w:lang w:eastAsia="sl-SI"/>
        </w:rPr>
        <w:t xml:space="preserve">. </w:t>
      </w:r>
      <w:r w:rsidR="00702CC6" w:rsidRPr="0005002C">
        <w:rPr>
          <w:rFonts w:cs="Arial"/>
          <w:bCs/>
          <w:spacing w:val="-3"/>
          <w:szCs w:val="20"/>
          <w:lang w:eastAsia="sl-SI"/>
        </w:rPr>
        <w:t>Upravljavca nepremičnega stvarnega premoženja države so JVIZ, ki jih kot upravljavce določi Vlada RS s sklepom ali pa jim je pravica upravljanja nepremičnega premoženja države podeljena z zakonom ali aktom o ustanovitvi. Upravljavci premičnega premoženja države so JVIZ, ki so to premoženja dobili v uporabo na podlagi pravnega posla ali na podlagi drugega pravnega naslova. Podlaga za določitev novega upravljavca premičnega premoženja je pisni dogovor o prenosu premoženja m</w:t>
      </w:r>
      <w:r w:rsidR="00F4653B">
        <w:rPr>
          <w:rFonts w:cs="Arial"/>
          <w:bCs/>
          <w:spacing w:val="-3"/>
          <w:szCs w:val="20"/>
          <w:lang w:eastAsia="sl-SI"/>
        </w:rPr>
        <w:t>ed starim in novim upravljavcem.</w:t>
      </w:r>
    </w:p>
    <w:p w14:paraId="162080C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F69E128" w14:textId="67E49C46"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Ravnanje (pridobivanje, razpolaganje, upravljanje in najemanje) s stvarnim premoženjem države ureja Zakon o stvarnem premoženju države in samoupravnih lokalnih skupnosti (Uradni list RS, št. 11/18). Načrtovanje pridobivanja in razpolaganja z nepremičnim in premi</w:t>
      </w:r>
      <w:r w:rsidR="00702CC6" w:rsidRPr="0005002C">
        <w:rPr>
          <w:rFonts w:cs="Arial"/>
          <w:bCs/>
          <w:spacing w:val="-3"/>
          <w:szCs w:val="20"/>
          <w:lang w:eastAsia="sl-SI"/>
        </w:rPr>
        <w:t xml:space="preserve">čnim premoženjem, ki je v lasti </w:t>
      </w:r>
      <w:r w:rsidRPr="0005002C">
        <w:rPr>
          <w:rFonts w:cs="Arial"/>
          <w:bCs/>
          <w:spacing w:val="-3"/>
          <w:szCs w:val="20"/>
          <w:lang w:eastAsia="sl-SI"/>
        </w:rPr>
        <w:t>države in samoupravnih skupnosti se bo skladno s citiranim zakonom začelo uporabljati šele  pri pripravi državnega proračuna za leto 2020 in je podrobn</w:t>
      </w:r>
      <w:r w:rsidR="00702CC6" w:rsidRPr="0005002C">
        <w:rPr>
          <w:rFonts w:cs="Arial"/>
          <w:bCs/>
          <w:spacing w:val="-3"/>
          <w:szCs w:val="20"/>
          <w:lang w:eastAsia="sl-SI"/>
        </w:rPr>
        <w:t>eje pojasnjeno v nadaljevanju. D</w:t>
      </w:r>
      <w:r w:rsidRPr="0005002C">
        <w:rPr>
          <w:rFonts w:cs="Arial"/>
          <w:bCs/>
          <w:spacing w:val="-3"/>
          <w:szCs w:val="20"/>
          <w:lang w:eastAsia="sl-SI"/>
        </w:rPr>
        <w:t xml:space="preserve">o takrat </w:t>
      </w:r>
      <w:r w:rsidR="00702CC6" w:rsidRPr="0005002C">
        <w:rPr>
          <w:rFonts w:cs="Arial"/>
          <w:bCs/>
          <w:spacing w:val="-3"/>
          <w:szCs w:val="20"/>
          <w:lang w:eastAsia="sl-SI"/>
        </w:rPr>
        <w:t>je pridobivanje in razpolaganje</w:t>
      </w:r>
      <w:r w:rsidRPr="0005002C">
        <w:rPr>
          <w:rFonts w:cs="Arial"/>
          <w:bCs/>
          <w:spacing w:val="-3"/>
          <w:szCs w:val="20"/>
          <w:lang w:eastAsia="sl-SI"/>
        </w:rPr>
        <w:t xml:space="preserve"> z nepremičnim </w:t>
      </w:r>
      <w:r w:rsidR="00702CC6" w:rsidRPr="0005002C">
        <w:rPr>
          <w:rFonts w:cs="Arial"/>
          <w:bCs/>
          <w:spacing w:val="-3"/>
          <w:szCs w:val="20"/>
          <w:lang w:eastAsia="sl-SI"/>
        </w:rPr>
        <w:t xml:space="preserve">in premičnim posamični vrednosti nad 10.000 EUR </w:t>
      </w:r>
      <w:r w:rsidRPr="0005002C">
        <w:rPr>
          <w:rFonts w:cs="Arial"/>
          <w:bCs/>
          <w:spacing w:val="-3"/>
          <w:szCs w:val="20"/>
          <w:lang w:eastAsia="sl-SI"/>
        </w:rPr>
        <w:t>premoženjem, ki je v lasti države in v upravljanju JVIZ možno, če je vključen</w:t>
      </w:r>
      <w:r w:rsidR="00702CC6" w:rsidRPr="0005002C">
        <w:rPr>
          <w:rFonts w:cs="Arial"/>
          <w:bCs/>
          <w:spacing w:val="-3"/>
          <w:szCs w:val="20"/>
          <w:lang w:eastAsia="sl-SI"/>
        </w:rPr>
        <w:t xml:space="preserve">o v vsakoletni načrt ravnanja s </w:t>
      </w:r>
      <w:r w:rsidRPr="0005002C">
        <w:rPr>
          <w:rFonts w:cs="Arial"/>
          <w:bCs/>
          <w:spacing w:val="-3"/>
          <w:szCs w:val="20"/>
          <w:lang w:eastAsia="sl-SI"/>
        </w:rPr>
        <w:t xml:space="preserve">stvarnim premoženjem, ki ga na predlog Vlade </w:t>
      </w:r>
      <w:r w:rsidR="00702CC6" w:rsidRPr="0005002C">
        <w:rPr>
          <w:rFonts w:cs="Arial"/>
          <w:bCs/>
          <w:spacing w:val="-3"/>
          <w:szCs w:val="20"/>
          <w:lang w:eastAsia="sl-SI"/>
        </w:rPr>
        <w:t xml:space="preserve">RS skupaj s predlogom proračuna </w:t>
      </w:r>
      <w:r w:rsidRPr="0005002C">
        <w:rPr>
          <w:rFonts w:cs="Arial"/>
          <w:bCs/>
          <w:spacing w:val="-3"/>
          <w:szCs w:val="20"/>
          <w:lang w:eastAsia="sl-SI"/>
        </w:rPr>
        <w:t>sprejme Državni zbor RS. Vključenost premoženj</w:t>
      </w:r>
      <w:r w:rsidR="00702CC6" w:rsidRPr="0005002C">
        <w:rPr>
          <w:rFonts w:cs="Arial"/>
          <w:bCs/>
          <w:spacing w:val="-3"/>
          <w:szCs w:val="20"/>
          <w:lang w:eastAsia="sl-SI"/>
        </w:rPr>
        <w:t xml:space="preserve">a (nepremičnega in premičnega v </w:t>
      </w:r>
      <w:r w:rsidRPr="0005002C">
        <w:rPr>
          <w:rFonts w:cs="Arial"/>
          <w:bCs/>
          <w:spacing w:val="-3"/>
          <w:szCs w:val="20"/>
          <w:lang w:eastAsia="sl-SI"/>
        </w:rPr>
        <w:t xml:space="preserve">posamični vrednosti nad 10.000 EUR) v veljavni načrt ravnanja je </w:t>
      </w:r>
      <w:r w:rsidR="00702CC6" w:rsidRPr="0005002C">
        <w:rPr>
          <w:rFonts w:cs="Arial"/>
          <w:b/>
          <w:bCs/>
          <w:spacing w:val="-3"/>
          <w:szCs w:val="20"/>
          <w:lang w:eastAsia="sl-SI"/>
        </w:rPr>
        <w:t xml:space="preserve">formalni pogoj za </w:t>
      </w:r>
      <w:r w:rsidRPr="0005002C">
        <w:rPr>
          <w:rFonts w:cs="Arial"/>
          <w:b/>
          <w:bCs/>
          <w:spacing w:val="-3"/>
          <w:szCs w:val="20"/>
          <w:lang w:eastAsia="sl-SI"/>
        </w:rPr>
        <w:t>izvedbo katerega koli postopka pridobivanja in razpolaganja s stvarnim</w:t>
      </w:r>
      <w:r w:rsidRPr="0005002C">
        <w:rPr>
          <w:rFonts w:cs="Arial"/>
          <w:b/>
          <w:bCs/>
          <w:spacing w:val="-3"/>
          <w:szCs w:val="20"/>
          <w:lang w:eastAsia="sl-SI"/>
        </w:rPr>
        <w:br/>
        <w:t xml:space="preserve">premoženjem, </w:t>
      </w:r>
      <w:r w:rsidRPr="0005002C">
        <w:rPr>
          <w:rFonts w:cs="Arial"/>
          <w:bCs/>
          <w:spacing w:val="-3"/>
          <w:szCs w:val="20"/>
          <w:lang w:eastAsia="sl-SI"/>
        </w:rPr>
        <w:t>kar pomeni, da z nepremičninami in premičninami (nad mejno</w:t>
      </w:r>
      <w:r w:rsidRPr="0005002C">
        <w:rPr>
          <w:rFonts w:cs="Arial"/>
          <w:bCs/>
          <w:spacing w:val="-3"/>
          <w:szCs w:val="20"/>
          <w:lang w:eastAsia="sl-SI"/>
        </w:rPr>
        <w:br/>
        <w:t>vrednostjo) ni možno sklepati pravnih poslov v posameznemu letu, če niso vključene v</w:t>
      </w:r>
      <w:r w:rsidRPr="0005002C">
        <w:rPr>
          <w:rFonts w:cs="Arial"/>
          <w:bCs/>
          <w:spacing w:val="-3"/>
          <w:szCs w:val="20"/>
          <w:lang w:eastAsia="sl-SI"/>
        </w:rPr>
        <w:br/>
        <w:t>načrt ravnanja s stvarnim premoženjem. Izjeme so možne le v zakonsko določenih</w:t>
      </w:r>
      <w:r w:rsidRPr="0005002C">
        <w:rPr>
          <w:rFonts w:cs="Arial"/>
          <w:bCs/>
          <w:spacing w:val="-3"/>
          <w:szCs w:val="20"/>
          <w:lang w:eastAsia="sl-SI"/>
        </w:rPr>
        <w:br/>
        <w:t>primerih in v okviru odstotka vrednosti načrta ravnanja, ki ga za vsako leto posebej</w:t>
      </w:r>
      <w:r w:rsidRPr="0005002C">
        <w:rPr>
          <w:rFonts w:cs="Arial"/>
          <w:bCs/>
          <w:spacing w:val="-3"/>
          <w:szCs w:val="20"/>
          <w:lang w:eastAsia="sl-SI"/>
        </w:rPr>
        <w:br/>
        <w:t>določi Vlada RS s sklepom.</w:t>
      </w:r>
    </w:p>
    <w:p w14:paraId="33D018F2"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3033745" w14:textId="2EE713A5" w:rsidR="00A63E93" w:rsidRPr="0005002C" w:rsidRDefault="00D9723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P</w:t>
      </w:r>
      <w:r w:rsidRPr="0005002C">
        <w:rPr>
          <w:rFonts w:cs="Arial"/>
          <w:bCs/>
          <w:spacing w:val="-3"/>
          <w:szCs w:val="20"/>
          <w:lang w:eastAsia="sl-SI"/>
        </w:rPr>
        <w:t>ri pripravi državnega proračuna za leto 2020</w:t>
      </w:r>
      <w:r>
        <w:rPr>
          <w:rFonts w:cs="Arial"/>
          <w:bCs/>
          <w:spacing w:val="-3"/>
          <w:szCs w:val="20"/>
          <w:lang w:eastAsia="sl-SI"/>
        </w:rPr>
        <w:t xml:space="preserve"> pa se n</w:t>
      </w:r>
      <w:r w:rsidR="00A63E93" w:rsidRPr="0005002C">
        <w:rPr>
          <w:rFonts w:cs="Arial"/>
          <w:bCs/>
          <w:spacing w:val="-3"/>
          <w:szCs w:val="20"/>
          <w:lang w:eastAsia="sl-SI"/>
        </w:rPr>
        <w:t xml:space="preserve">ačrtovanje pridobivanja in razpolaganja s stvarnim premoženjem države se ne bo več izvajalo preko enkratnih letnih načrtov, ki jih je sprejemal Državni zbor z odloki ob sprejemanju državnega proračuna temveč : </w:t>
      </w:r>
    </w:p>
    <w:p w14:paraId="0AE5A90F" w14:textId="77777777" w:rsidR="00A63E93" w:rsidRPr="0005002C" w:rsidRDefault="00A63E93"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r w:rsidRPr="0005002C">
        <w:rPr>
          <w:rFonts w:cs="Arial"/>
          <w:bCs/>
          <w:spacing w:val="-3"/>
          <w:szCs w:val="20"/>
          <w:lang w:eastAsia="sl-SI"/>
        </w:rPr>
        <w:t xml:space="preserve">(1) se nepremično in premično premoženje države lahko pridobi, če je projekt za pridobitev tega premoženja vključen v veljavni načrt razvojnih programov (prvi odstavek 20. in 21. člena); , </w:t>
      </w:r>
    </w:p>
    <w:p w14:paraId="5B3C29C9" w14:textId="77777777" w:rsidR="00A63E93" w:rsidRPr="0005002C" w:rsidRDefault="00A63E93"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r w:rsidRPr="0005002C">
        <w:rPr>
          <w:rFonts w:cs="Arial"/>
          <w:bCs/>
          <w:spacing w:val="-3"/>
          <w:szCs w:val="20"/>
          <w:lang w:eastAsia="sl-SI"/>
        </w:rPr>
        <w:t xml:space="preserve">(2) razpolaganje z nepremičnim premoženjem, s katerim upravljajo organi državne uprave, pravosodni organi, javni zavodi, javni gospodarski zavodi, javne agencije in javni skladi, se izvede na podlagi sklepa vlade, v katerem je določena skupna vrednost pravnih poslov razpolaganja s stvarnim premoženjem, ki ga navedeni upravljavci lahko odsvojijo v tekočem letu (drugi odstavek 20. člen; ) </w:t>
      </w:r>
    </w:p>
    <w:p w14:paraId="4A0CE01D" w14:textId="77777777" w:rsidR="00A63E93" w:rsidRDefault="00A63E93"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r w:rsidRPr="0005002C">
        <w:rPr>
          <w:rFonts w:cs="Arial"/>
          <w:bCs/>
          <w:spacing w:val="-3"/>
          <w:szCs w:val="20"/>
          <w:lang w:eastAsia="sl-SI"/>
        </w:rPr>
        <w:t xml:space="preserve">(3) razpolaganje s premičnim premoženjem v posamični vrednosti nad 10.000 eurov, s katerim upravljajo organi državne uprave, pravosodni organi, javni zavodi, javni gospodarski zavodi, javne agencije in javni skladi, se izvede na podlagi sklepa vlade, v katerem je določena skupna vrednost pravnih poslov razpolaganja s premičninami, ki jih navedeni upravljavci lahko odsvojijo v tekočem letu (drugi odstavek 21. člen). </w:t>
      </w:r>
    </w:p>
    <w:p w14:paraId="5159D48E" w14:textId="77777777" w:rsidR="00F4653B" w:rsidRPr="0005002C" w:rsidRDefault="00F4653B"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p>
    <w:p w14:paraId="77301C04" w14:textId="26C3E0A0"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Upravljavec najpozneje 15 dni pred začetkom postopka razpolaganja z nepremičnim premoženjem in premičnim v posamični vrednosti nad 10.000 EUR poda napoved o sklenitvi pravnega posla MJU in ga tudi v treh mesecih po sklenitvi posla obvesti o realizaciji (prvi in peti </w:t>
      </w:r>
      <w:r w:rsidRPr="0005002C">
        <w:rPr>
          <w:rFonts w:cs="Arial"/>
          <w:bCs/>
          <w:spacing w:val="-3"/>
          <w:szCs w:val="20"/>
          <w:lang w:eastAsia="sl-SI"/>
        </w:rPr>
        <w:lastRenderedPageBreak/>
        <w:t xml:space="preserve">odstavek 22. člena). </w:t>
      </w:r>
    </w:p>
    <w:p w14:paraId="7E3C20DA"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4F5A9F" w14:textId="03CCB94F"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 brezplačni odsvojitvi nepremičnega premoženja države odloča vlada, o drugih pravnih poslih ravnanja s stvarnim premoženjem države pa v imenu in za račun države odloči in sklene pravni posel predstojnik upravljavca ali predstojnik upravljavca bodočega premoženja ali funkcionar oziroma javni uslužbenec, ki sta zaposlena v organu in ju predstojnik za to pooblasti. Pooblastilo se podeli za posamezni pravni posel. Javni zavod, javni gospodarski zavod, javna agencija, javni sklad, ki so upravljavci nepremičnega premoženja države, so pred sklenitvijo pravnega posla iz prejšnjega odstavka, katerega pogodbena vrednost presega 10.000 eurov, dolžni pridobiti predhodno pisno soglasje, ki ga v imenu ustanovitelja dajejo ministrstva ali vladne službe, na katerih delovnem področju delujejo navedeni upravljavci. Pravni posli, ki so sklenjeni brez predhodnega pisnega soglasja pristojnega organa, so nični. Pristojni organ o izdaji soglasja, ki je obvezna priloga pravnega posla, odloči v 30 dneh po prejemu osnutka pravnega posla. (prvi in drugi odstavek 29. člena Zakona o stvarnem premoženju države in samoupravnih lokalnih skupnosti)</w:t>
      </w:r>
    </w:p>
    <w:p w14:paraId="63C5402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31A22A"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prvim odstavkom 5. člena Zakona o stvarnem premoženju države in</w:t>
      </w:r>
      <w:r w:rsidRPr="0005002C">
        <w:rPr>
          <w:rFonts w:cs="Arial"/>
          <w:bCs/>
          <w:spacing w:val="-3"/>
          <w:szCs w:val="20"/>
          <w:lang w:eastAsia="sl-SI"/>
        </w:rPr>
        <w:br/>
        <w:t>samoupravnih lokalnih skupnosti je potrebno stvarno premoženje države, ki ga noben</w:t>
      </w:r>
      <w:r w:rsidRPr="0005002C">
        <w:rPr>
          <w:rFonts w:cs="Arial"/>
          <w:bCs/>
          <w:spacing w:val="-3"/>
          <w:szCs w:val="20"/>
          <w:lang w:eastAsia="sl-SI"/>
        </w:rPr>
        <w:br/>
        <w:t>upravljavec trajno ne potrebuje za opravljanje svojih nalog, prodati ali z oddajo v najem</w:t>
      </w:r>
      <w:r w:rsidRPr="0005002C">
        <w:rPr>
          <w:rFonts w:cs="Arial"/>
          <w:bCs/>
          <w:spacing w:val="-3"/>
          <w:szCs w:val="20"/>
          <w:lang w:eastAsia="sl-SI"/>
        </w:rPr>
        <w:br/>
        <w:t>ali na drug ustrezen način zagotoviti njegovo gospodarno rabo. Postopke ravnanja s</w:t>
      </w:r>
      <w:r w:rsidRPr="0005002C">
        <w:rPr>
          <w:rFonts w:cs="Arial"/>
          <w:bCs/>
          <w:spacing w:val="-3"/>
          <w:szCs w:val="20"/>
          <w:lang w:eastAsia="sl-SI"/>
        </w:rPr>
        <w:br/>
        <w:t>stvarnim premoženjem je treba voditi učinkovito, s čim manjšimi stroški in na podlagi</w:t>
      </w:r>
      <w:r w:rsidRPr="0005002C">
        <w:rPr>
          <w:rFonts w:cs="Arial"/>
          <w:bCs/>
          <w:spacing w:val="-3"/>
          <w:szCs w:val="20"/>
          <w:lang w:eastAsia="sl-SI"/>
        </w:rPr>
        <w:br/>
        <w:t xml:space="preserve">metod, ki omogočajo najugodnejše rezultate za državo. </w:t>
      </w:r>
    </w:p>
    <w:p w14:paraId="213B2D3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08342E" w14:textId="4B670EA9" w:rsidR="0043327F" w:rsidRDefault="00A918D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Smis</w:t>
      </w:r>
      <w:r w:rsidR="00FB7EAA" w:rsidRPr="0005002C">
        <w:rPr>
          <w:rFonts w:cs="Arial"/>
          <w:bCs/>
          <w:spacing w:val="-3"/>
          <w:szCs w:val="20"/>
          <w:lang w:eastAsia="sl-SI"/>
        </w:rPr>
        <w:t>e</w:t>
      </w:r>
      <w:r w:rsidRPr="0005002C">
        <w:rPr>
          <w:rFonts w:cs="Arial"/>
          <w:bCs/>
          <w:spacing w:val="-3"/>
          <w:szCs w:val="20"/>
          <w:lang w:eastAsia="sl-SI"/>
        </w:rPr>
        <w:t>lno je, da p</w:t>
      </w:r>
      <w:r w:rsidR="0043327F" w:rsidRPr="0005002C">
        <w:rPr>
          <w:rFonts w:cs="Arial"/>
          <w:bCs/>
          <w:spacing w:val="-3"/>
          <w:szCs w:val="20"/>
          <w:lang w:eastAsia="sl-SI"/>
        </w:rPr>
        <w:t xml:space="preserve">osamezen JVIZ, ki ima v upravljanju določene prostore, ki jih </w:t>
      </w:r>
      <w:r w:rsidR="00A63E93" w:rsidRPr="0005002C">
        <w:rPr>
          <w:rFonts w:cs="Arial"/>
          <w:bCs/>
          <w:spacing w:val="-3"/>
          <w:szCs w:val="20"/>
          <w:lang w:eastAsia="sl-SI"/>
        </w:rPr>
        <w:t xml:space="preserve">začasno </w:t>
      </w:r>
      <w:r w:rsidR="0043327F" w:rsidRPr="0005002C">
        <w:rPr>
          <w:rFonts w:cs="Arial"/>
          <w:bCs/>
          <w:spacing w:val="-3"/>
          <w:szCs w:val="20"/>
          <w:lang w:eastAsia="sl-SI"/>
        </w:rPr>
        <w:t xml:space="preserve">ne potrebuje za izvajanje dejavnosti, pri drugih JVIZ preveri, če bi za izvajanje dejavnosti potrebovali njegove prostore. Prostori se drugemu JVIZ dajo v brezplačno uporabo, pri čemer je uporabnik dolžan kriti obratovalne stroške, stroške rednega vzdrževanja, stroške zavarovanj in druge stroške, za katere se dogovorita s pogodbo. </w:t>
      </w:r>
      <w:r w:rsidR="00A63E93" w:rsidRPr="0005002C">
        <w:rPr>
          <w:rFonts w:cs="Arial"/>
          <w:bCs/>
          <w:spacing w:val="-3"/>
          <w:szCs w:val="20"/>
          <w:lang w:eastAsia="sl-SI"/>
        </w:rPr>
        <w:t xml:space="preserve">Podlago za brezplačno uporabo oseb javnega prava daje 68. člen </w:t>
      </w:r>
      <w:r w:rsidR="0043327F" w:rsidRPr="0005002C">
        <w:rPr>
          <w:rFonts w:cs="Arial"/>
          <w:bCs/>
          <w:spacing w:val="-3"/>
          <w:szCs w:val="20"/>
          <w:lang w:eastAsia="sl-SI"/>
        </w:rPr>
        <w:t>Zakona o stvarnem premoženju države in samoupravnih lokalnih skupnosti, pa tudi ni smiselno, da bi JVIZ plačeval drugemu JVIZ nadomestilo za prostore, ki so v lasti ustanovitelja obeh JVIZ.</w:t>
      </w:r>
      <w:r w:rsidR="00A63E93" w:rsidRPr="0005002C">
        <w:rPr>
          <w:rFonts w:cs="Arial"/>
          <w:bCs/>
          <w:spacing w:val="-3"/>
          <w:szCs w:val="20"/>
          <w:lang w:eastAsia="sl-SI"/>
        </w:rPr>
        <w:t xml:space="preserve"> Če JVIZ, ki je upravljavec določenega stvarnega premoženja države, nima več potrebe po uporabi tega premoženja, ga lahko prenese v upravljanje drugemu JVIZ ali MIZŠ.</w:t>
      </w:r>
    </w:p>
    <w:p w14:paraId="7641E23A"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CC6C146" w14:textId="77777777" w:rsidR="0043327F" w:rsidRPr="0005002C"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primeru, da pri drugih JVIZ ni povpraševanja po prostorih, se mora za sklenitev</w:t>
      </w:r>
      <w:r w:rsidRPr="0005002C">
        <w:rPr>
          <w:rFonts w:cs="Arial"/>
          <w:bCs/>
          <w:spacing w:val="-3"/>
          <w:szCs w:val="20"/>
          <w:lang w:eastAsia="sl-SI"/>
        </w:rPr>
        <w:br/>
        <w:t>najemne pogodbe z zasebnim subjektom, pred tem pa izvesti predpisan postopek, ki bo omogočil najugodnejši rezultat oziroma izkupiček od oddaje v najem. Zakon o</w:t>
      </w:r>
      <w:r w:rsidRPr="0005002C">
        <w:rPr>
          <w:rFonts w:cs="Arial"/>
          <w:bCs/>
          <w:spacing w:val="-3"/>
          <w:szCs w:val="20"/>
          <w:lang w:eastAsia="sl-SI"/>
        </w:rPr>
        <w:br/>
        <w:t>stvarnem premoženju države in samoupravnih lokalnih skupnosti v prvem odstavku 29.</w:t>
      </w:r>
      <w:r w:rsidRPr="0005002C">
        <w:rPr>
          <w:rFonts w:cs="Arial"/>
          <w:bCs/>
          <w:spacing w:val="-3"/>
          <w:szCs w:val="20"/>
          <w:lang w:eastAsia="sl-SI"/>
        </w:rPr>
        <w:br/>
        <w:t>člena določa, da se nepremično premoženje države odda v najem na enega izmed</w:t>
      </w:r>
      <w:r w:rsidRPr="0005002C">
        <w:rPr>
          <w:rFonts w:cs="Arial"/>
          <w:bCs/>
          <w:spacing w:val="-3"/>
          <w:szCs w:val="20"/>
          <w:lang w:eastAsia="sl-SI"/>
        </w:rPr>
        <w:br/>
        <w:t>načinov iz prvega odstavka 20. člena zakona:</w:t>
      </w:r>
    </w:p>
    <w:p w14:paraId="0FF157F3" w14:textId="77777777" w:rsidR="0043327F" w:rsidRPr="0005002C" w:rsidRDefault="0043327F" w:rsidP="00FC02C9">
      <w:pPr>
        <w:widowControl w:val="0"/>
        <w:numPr>
          <w:ilvl w:val="0"/>
          <w:numId w:val="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javna dražba,</w:t>
      </w:r>
    </w:p>
    <w:p w14:paraId="38C7BDA0" w14:textId="77777777" w:rsidR="0043327F" w:rsidRPr="0005002C" w:rsidRDefault="0043327F" w:rsidP="00FC02C9">
      <w:pPr>
        <w:widowControl w:val="0"/>
        <w:numPr>
          <w:ilvl w:val="0"/>
          <w:numId w:val="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javno zbiranje ponudb in</w:t>
      </w:r>
    </w:p>
    <w:p w14:paraId="61C26D61" w14:textId="77777777" w:rsidR="0043327F" w:rsidRDefault="0043327F" w:rsidP="00FC02C9">
      <w:pPr>
        <w:widowControl w:val="0"/>
        <w:numPr>
          <w:ilvl w:val="0"/>
          <w:numId w:val="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neposredna pogodba.</w:t>
      </w:r>
    </w:p>
    <w:p w14:paraId="5890D011" w14:textId="77777777" w:rsidR="00F4653B" w:rsidRPr="0005002C" w:rsidRDefault="00F4653B" w:rsidP="00F4653B">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AEAFC4C" w14:textId="77777777" w:rsidR="0043327F"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tretjem odstavku 29. člena Zakona o stvarnem premoženju države in samoupravnih</w:t>
      </w:r>
      <w:r w:rsidRPr="0005002C">
        <w:rPr>
          <w:rFonts w:cs="Arial"/>
          <w:bCs/>
          <w:spacing w:val="-3"/>
          <w:szCs w:val="20"/>
          <w:lang w:eastAsia="sl-SI"/>
        </w:rPr>
        <w:br/>
        <w:t>lokalnih skupnosti so taksativno našteti primeri, ko je dopustna sklenitev neposredne</w:t>
      </w:r>
      <w:r w:rsidRPr="0005002C">
        <w:rPr>
          <w:rFonts w:cs="Arial"/>
          <w:bCs/>
          <w:spacing w:val="-3"/>
          <w:szCs w:val="20"/>
          <w:lang w:eastAsia="sl-SI"/>
        </w:rPr>
        <w:br/>
        <w:t>najemne pogodbe, in sicer je to med drugim mogoče, ko je predvideni letni prihodek od</w:t>
      </w:r>
      <w:r w:rsidRPr="0005002C">
        <w:rPr>
          <w:rFonts w:cs="Arial"/>
          <w:bCs/>
          <w:spacing w:val="-3"/>
          <w:szCs w:val="20"/>
          <w:lang w:eastAsia="sl-SI"/>
        </w:rPr>
        <w:br/>
        <w:t>oddaje v najem nepremičnin nižji od 10.000 EUR, vendar to ne pomeni, da se ne</w:t>
      </w:r>
      <w:r w:rsidRPr="0005002C">
        <w:rPr>
          <w:rFonts w:cs="Arial"/>
          <w:bCs/>
          <w:spacing w:val="-3"/>
          <w:szCs w:val="20"/>
          <w:lang w:eastAsia="sl-SI"/>
        </w:rPr>
        <w:br/>
        <w:t>smeta uporabiti drugi dve metodi, ker je potrebno v vsakem posameznem postopku</w:t>
      </w:r>
      <w:r w:rsidRPr="0005002C">
        <w:rPr>
          <w:rFonts w:cs="Arial"/>
          <w:bCs/>
          <w:spacing w:val="-3"/>
          <w:szCs w:val="20"/>
          <w:lang w:eastAsia="sl-SI"/>
        </w:rPr>
        <w:br/>
        <w:t>upoštevati načela, ki določajo, da se postopek ravnanja s stvarnim premoženjem vodi</w:t>
      </w:r>
      <w:r w:rsidRPr="0005002C">
        <w:rPr>
          <w:rFonts w:cs="Arial"/>
          <w:bCs/>
          <w:spacing w:val="-3"/>
          <w:szCs w:val="20"/>
          <w:lang w:eastAsia="sl-SI"/>
        </w:rPr>
        <w:br/>
        <w:t>na podlagi metode, ki omogoča najugodnejše rezultate za državo, in na način, ki</w:t>
      </w:r>
      <w:r w:rsidRPr="0005002C">
        <w:rPr>
          <w:rFonts w:cs="Arial"/>
          <w:bCs/>
          <w:spacing w:val="-3"/>
          <w:szCs w:val="20"/>
          <w:lang w:eastAsia="sl-SI"/>
        </w:rPr>
        <w:br/>
        <w:t>zagotavlja enakopravno obravnavo vseh udeležencev.</w:t>
      </w:r>
    </w:p>
    <w:p w14:paraId="468B05E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DDFC8D" w14:textId="7227A281" w:rsidR="0043327F" w:rsidRPr="0005002C" w:rsidRDefault="00E079E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 oddaji premoženja v najem opozarjamo na določilo 80. člena Zakona o javnih financah, ki določa, da so najemnina od oddaje stvarnega premoženja v najem prihodek proračuna države oziroma občine, ki je lastnik premoženja, če ni s posebnim zakonom drugače določeno. Kar pomeni, da je</w:t>
      </w:r>
      <w:r w:rsidR="00816AD0" w:rsidRPr="0005002C">
        <w:rPr>
          <w:rFonts w:cs="Arial"/>
          <w:bCs/>
          <w:spacing w:val="-3"/>
          <w:szCs w:val="20"/>
          <w:lang w:eastAsia="sl-SI"/>
        </w:rPr>
        <w:t xml:space="preserve"> prejemnik najemnin, ko JVIZ, ki so v</w:t>
      </w:r>
      <w:r w:rsidRPr="0005002C">
        <w:rPr>
          <w:rFonts w:cs="Arial"/>
          <w:bCs/>
          <w:spacing w:val="-3"/>
          <w:szCs w:val="20"/>
          <w:lang w:eastAsia="sl-SI"/>
        </w:rPr>
        <w:t xml:space="preserve"> lasti države, oddajajo v najem stvarno premoženje, državni proračun. </w:t>
      </w:r>
    </w:p>
    <w:p w14:paraId="162E7A54" w14:textId="77777777" w:rsidR="00E079E4" w:rsidRPr="0005002C" w:rsidRDefault="00E079E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E079E4" w:rsidRPr="0005002C" w14:paraId="74411705" w14:textId="77777777" w:rsidTr="00EA3A0F">
        <w:tc>
          <w:tcPr>
            <w:tcW w:w="8362" w:type="dxa"/>
            <w:shd w:val="clear" w:color="auto" w:fill="auto"/>
          </w:tcPr>
          <w:p w14:paraId="10179879" w14:textId="6B9511EF" w:rsidR="00E079E4" w:rsidRPr="0005002C" w:rsidRDefault="00E079E4" w:rsidP="00FC02C9">
            <w:pPr>
              <w:widowControl w:val="0"/>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Predlagamo, da se svet JVIZ s</w:t>
            </w:r>
            <w:r w:rsidR="00617CEC" w:rsidRPr="0005002C">
              <w:rPr>
                <w:rFonts w:cs="Arial"/>
                <w:bCs/>
                <w:spacing w:val="-3"/>
                <w:szCs w:val="20"/>
                <w:lang w:eastAsia="sl-SI"/>
              </w:rPr>
              <w:t xml:space="preserve">eznani s poročilom o </w:t>
            </w:r>
            <w:r w:rsidRPr="0005002C">
              <w:rPr>
                <w:rFonts w:cs="Arial"/>
                <w:bCs/>
                <w:spacing w:val="-3"/>
                <w:szCs w:val="20"/>
                <w:lang w:eastAsia="sl-SI"/>
              </w:rPr>
              <w:t>realizaciji načrta ravnanja z nepremičnim in premič</w:t>
            </w:r>
            <w:r w:rsidR="00617CEC" w:rsidRPr="0005002C">
              <w:rPr>
                <w:rFonts w:cs="Arial"/>
                <w:bCs/>
                <w:spacing w:val="-3"/>
                <w:szCs w:val="20"/>
                <w:lang w:eastAsia="sl-SI"/>
              </w:rPr>
              <w:t xml:space="preserve">nim premoženjem, o katerem mora </w:t>
            </w:r>
            <w:r w:rsidRPr="0005002C">
              <w:rPr>
                <w:rFonts w:cs="Arial"/>
                <w:bCs/>
                <w:spacing w:val="-3"/>
                <w:szCs w:val="20"/>
                <w:lang w:eastAsia="sl-SI"/>
              </w:rPr>
              <w:t xml:space="preserve">JVIZ poročati </w:t>
            </w:r>
            <w:r w:rsidR="00A63E93" w:rsidRPr="0005002C">
              <w:rPr>
                <w:rFonts w:cs="Arial"/>
                <w:bCs/>
                <w:spacing w:val="-3"/>
                <w:szCs w:val="20"/>
                <w:lang w:eastAsia="sl-SI"/>
              </w:rPr>
              <w:t>MIZŠ</w:t>
            </w:r>
            <w:r w:rsidRPr="0005002C">
              <w:rPr>
                <w:rFonts w:cs="Arial"/>
                <w:bCs/>
                <w:spacing w:val="-3"/>
                <w:szCs w:val="20"/>
                <w:lang w:eastAsia="sl-SI"/>
              </w:rPr>
              <w:t xml:space="preserve"> predvidoma v februarju za preteklo leto v okviru sprejemanja zaključnega računa proračuna</w:t>
            </w:r>
            <w:r w:rsidR="00A63E93" w:rsidRPr="0005002C">
              <w:rPr>
                <w:rFonts w:cs="Arial"/>
                <w:bCs/>
                <w:spacing w:val="-3"/>
                <w:szCs w:val="20"/>
                <w:lang w:eastAsia="sl-SI"/>
              </w:rPr>
              <w:t>.</w:t>
            </w:r>
          </w:p>
        </w:tc>
      </w:tr>
    </w:tbl>
    <w:p w14:paraId="5A9C1077" w14:textId="134DC16A" w:rsidR="0043327F" w:rsidRPr="0005002C"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sectPr w:rsidR="0043327F" w:rsidRPr="0005002C">
          <w:pgSz w:w="11909" w:h="16834"/>
          <w:pgMar w:top="1440" w:right="1810" w:bottom="720" w:left="1877" w:header="708" w:footer="708" w:gutter="0"/>
          <w:cols w:space="60"/>
          <w:noEndnote/>
        </w:sectPr>
      </w:pPr>
    </w:p>
    <w:p w14:paraId="303080B8" w14:textId="1F673267" w:rsidR="009511B0" w:rsidRPr="0005002C" w:rsidRDefault="00A83CD5" w:rsidP="00FC02C9">
      <w:pPr>
        <w:pStyle w:val="Naslov1"/>
        <w:spacing w:after="120"/>
        <w:contextualSpacing/>
        <w:rPr>
          <w:sz w:val="20"/>
          <w:szCs w:val="20"/>
        </w:rPr>
      </w:pPr>
      <w:bookmarkStart w:id="38" w:name="_Toc5953018"/>
      <w:r w:rsidRPr="0005002C">
        <w:rPr>
          <w:sz w:val="20"/>
          <w:szCs w:val="20"/>
        </w:rPr>
        <w:lastRenderedPageBreak/>
        <w:t>7</w:t>
      </w:r>
      <w:r w:rsidR="008B3145">
        <w:rPr>
          <w:sz w:val="20"/>
          <w:szCs w:val="20"/>
        </w:rPr>
        <w:t>.</w:t>
      </w:r>
      <w:r w:rsidR="009511B0" w:rsidRPr="0005002C">
        <w:rPr>
          <w:sz w:val="20"/>
          <w:szCs w:val="20"/>
        </w:rPr>
        <w:t xml:space="preserve"> NADZOR NAD DELOVAN</w:t>
      </w:r>
      <w:r w:rsidRPr="0005002C">
        <w:rPr>
          <w:sz w:val="20"/>
          <w:szCs w:val="20"/>
        </w:rPr>
        <w:t>JEM JAVNEGA ZAVODA</w:t>
      </w:r>
      <w:bookmarkEnd w:id="38"/>
      <w:r w:rsidRPr="0005002C">
        <w:rPr>
          <w:sz w:val="20"/>
          <w:szCs w:val="20"/>
        </w:rPr>
        <w:t xml:space="preserve"> </w:t>
      </w:r>
    </w:p>
    <w:p w14:paraId="6C745495"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50. členom Zakona o zavodih nadzor nad zakonitostjo dela zavoda</w:t>
      </w:r>
      <w:r w:rsidRPr="0005002C">
        <w:rPr>
          <w:rFonts w:cs="Arial"/>
          <w:bCs/>
          <w:spacing w:val="-3"/>
          <w:szCs w:val="20"/>
          <w:lang w:eastAsia="sl-SI"/>
        </w:rPr>
        <w:br/>
        <w:t>opravljajo pristojni državni organi. Nadzor nad finančnim poslovanjem zavoda</w:t>
      </w:r>
      <w:r w:rsidRPr="0005002C">
        <w:rPr>
          <w:rFonts w:cs="Arial"/>
          <w:bCs/>
          <w:spacing w:val="-3"/>
          <w:szCs w:val="20"/>
          <w:lang w:eastAsia="sl-SI"/>
        </w:rPr>
        <w:br/>
        <w:t>opravljajo pristojni državni organi oziroma pooblaščene organizacije. Nadzor nad</w:t>
      </w:r>
      <w:r w:rsidRPr="0005002C">
        <w:rPr>
          <w:rFonts w:cs="Arial"/>
          <w:bCs/>
          <w:spacing w:val="-3"/>
          <w:szCs w:val="20"/>
          <w:lang w:eastAsia="sl-SI"/>
        </w:rPr>
        <w:br/>
        <w:t>strokovnostjo dela zavoda opravljajo z zakonom določeni strokovni organi.</w:t>
      </w:r>
    </w:p>
    <w:p w14:paraId="71E96845" w14:textId="77777777" w:rsidR="00D9723F" w:rsidRPr="0005002C" w:rsidRDefault="00D9723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5DDD795" w14:textId="431370FD"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Učinkovit nadzor nad por</w:t>
      </w:r>
      <w:r w:rsidR="00D9723F">
        <w:rPr>
          <w:rFonts w:cs="Arial"/>
          <w:bCs/>
          <w:spacing w:val="-3"/>
          <w:szCs w:val="20"/>
          <w:lang w:eastAsia="sl-SI"/>
        </w:rPr>
        <w:t xml:space="preserve">abo javnih sredstev je nujen in </w:t>
      </w:r>
      <w:r w:rsidRPr="0005002C">
        <w:rPr>
          <w:rFonts w:cs="Arial"/>
          <w:bCs/>
          <w:spacing w:val="-3"/>
          <w:szCs w:val="20"/>
          <w:lang w:eastAsia="sl-SI"/>
        </w:rPr>
        <w:t xml:space="preserve">bistven element zagotavljanja zakonitega in smotrnega delovanja vseh, ki so sestavni  del javnega sektorja. V teoriji najdemo več različnih razvrstitev nadzorov, zato v nadaljevanju navajamo dve izmed njih. </w:t>
      </w:r>
    </w:p>
    <w:p w14:paraId="7588E279" w14:textId="77777777" w:rsidR="00773F26" w:rsidRPr="0005002C" w:rsidRDefault="00773F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178206" w14:textId="4565FD5A" w:rsidR="00E77046" w:rsidRPr="0005002C" w:rsidRDefault="00E77046" w:rsidP="00FC02C9">
      <w:pPr>
        <w:pStyle w:val="Naslov1"/>
        <w:spacing w:after="120"/>
        <w:contextualSpacing/>
        <w:rPr>
          <w:sz w:val="20"/>
          <w:szCs w:val="20"/>
        </w:rPr>
      </w:pPr>
      <w:bookmarkStart w:id="39" w:name="_Toc5953019"/>
      <w:r w:rsidRPr="0005002C">
        <w:rPr>
          <w:sz w:val="20"/>
          <w:szCs w:val="20"/>
        </w:rPr>
        <w:t>7.1 Zunanji nadzor</w:t>
      </w:r>
      <w:bookmarkEnd w:id="39"/>
    </w:p>
    <w:p w14:paraId="035B5547" w14:textId="2E6A449C" w:rsidR="00D1096D" w:rsidRDefault="00E7704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nadzor </w:t>
      </w:r>
      <w:r w:rsidR="00A63E93" w:rsidRPr="0005002C">
        <w:rPr>
          <w:rFonts w:cs="Arial"/>
          <w:bCs/>
          <w:spacing w:val="-3"/>
          <w:szCs w:val="20"/>
          <w:lang w:eastAsia="sl-SI"/>
        </w:rPr>
        <w:t xml:space="preserve">nad različnimi področji poslovanja </w:t>
      </w:r>
      <w:r w:rsidRPr="0005002C">
        <w:rPr>
          <w:rFonts w:cs="Arial"/>
          <w:bCs/>
          <w:spacing w:val="-3"/>
          <w:szCs w:val="20"/>
          <w:lang w:eastAsia="sl-SI"/>
        </w:rPr>
        <w:t xml:space="preserve">JVIZ </w:t>
      </w:r>
      <w:r w:rsidR="00A63E93" w:rsidRPr="0005002C">
        <w:rPr>
          <w:rFonts w:cs="Arial"/>
          <w:bCs/>
          <w:spacing w:val="-3"/>
          <w:szCs w:val="20"/>
          <w:lang w:eastAsia="sl-SI"/>
        </w:rPr>
        <w:t xml:space="preserve">izvajajo </w:t>
      </w:r>
      <w:r w:rsidR="00EA3089" w:rsidRPr="0005002C">
        <w:rPr>
          <w:rFonts w:cs="Arial"/>
          <w:bCs/>
          <w:spacing w:val="-3"/>
          <w:szCs w:val="20"/>
          <w:lang w:eastAsia="sl-SI"/>
        </w:rPr>
        <w:t xml:space="preserve">pristojne državne </w:t>
      </w:r>
      <w:r w:rsidR="00A63E93" w:rsidRPr="0005002C">
        <w:rPr>
          <w:rFonts w:cs="Arial"/>
          <w:bCs/>
          <w:spacing w:val="-3"/>
          <w:szCs w:val="20"/>
          <w:lang w:eastAsia="sl-SI"/>
        </w:rPr>
        <w:t>inštitucije npr. Računsko sodišče RS, inšpekcijske službe, ministrstva, Informacijski pooblaščenec</w:t>
      </w:r>
      <w:r w:rsidRPr="0005002C">
        <w:rPr>
          <w:rFonts w:cs="Arial"/>
          <w:bCs/>
          <w:spacing w:val="-3"/>
          <w:szCs w:val="20"/>
          <w:lang w:eastAsia="sl-SI"/>
        </w:rPr>
        <w:t xml:space="preserve"> ali pa komercialni revizorji</w:t>
      </w:r>
      <w:r w:rsidR="00A63E93" w:rsidRPr="0005002C">
        <w:rPr>
          <w:rFonts w:cs="Arial"/>
          <w:bCs/>
          <w:spacing w:val="-3"/>
          <w:szCs w:val="20"/>
          <w:lang w:eastAsia="sl-SI"/>
        </w:rPr>
        <w:t xml:space="preserve"> itd. </w:t>
      </w:r>
      <w:r w:rsidR="00D1096D" w:rsidRPr="0005002C">
        <w:rPr>
          <w:rFonts w:cs="Arial"/>
          <w:bCs/>
          <w:spacing w:val="-3"/>
          <w:szCs w:val="20"/>
          <w:lang w:eastAsia="sl-SI"/>
        </w:rPr>
        <w:t xml:space="preserve"> </w:t>
      </w:r>
    </w:p>
    <w:p w14:paraId="5E6E2DB5"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2899F3" w14:textId="486315CD" w:rsidR="00432DD1" w:rsidRDefault="00432DD1"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Posebne določbe glede finančnega nadzora določa vsebuje tudi ZOFVI, ki v 79. členu določa, da porabo javnih sredstev v vzgoji in izobraževanju nadzoruje Računsko sodišče Republike Slovenije. Pooblastilo glede nadzora namenske porabe sredstev v šolah pa ZOFVI daje Inšpektoratu RS za šolstvo in šport.</w:t>
      </w:r>
    </w:p>
    <w:p w14:paraId="43DC5AD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1E3430E" w14:textId="38F3F4EF" w:rsidR="00D1096D" w:rsidRPr="0005002C" w:rsidRDefault="00E77046" w:rsidP="00FC02C9">
      <w:pPr>
        <w:pStyle w:val="Naslov1"/>
        <w:spacing w:after="120"/>
        <w:contextualSpacing/>
        <w:rPr>
          <w:sz w:val="20"/>
          <w:szCs w:val="20"/>
        </w:rPr>
      </w:pPr>
      <w:bookmarkStart w:id="40" w:name="_Toc5953020"/>
      <w:r w:rsidRPr="0005002C">
        <w:rPr>
          <w:sz w:val="20"/>
          <w:szCs w:val="20"/>
        </w:rPr>
        <w:t>7.1.1</w:t>
      </w:r>
      <w:r w:rsidR="00D1096D" w:rsidRPr="0005002C">
        <w:rPr>
          <w:sz w:val="20"/>
          <w:szCs w:val="20"/>
        </w:rPr>
        <w:t xml:space="preserve">   Svet zavoda kot naročnik zunanje revizije</w:t>
      </w:r>
      <w:bookmarkEnd w:id="40"/>
    </w:p>
    <w:p w14:paraId="66906E1D" w14:textId="77777777" w:rsidR="00D1096D" w:rsidRDefault="00D109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sidDel="004C2BBD">
        <w:rPr>
          <w:rFonts w:cs="Arial"/>
          <w:bCs/>
          <w:spacing w:val="-3"/>
          <w:szCs w:val="20"/>
          <w:lang w:eastAsia="sl-SI"/>
        </w:rPr>
        <w:t xml:space="preserve">Včasih, še zlasti ob prevzemu funkcije novega ravnatelja/direktorja JVIZ (ali pa ob sumu na nepravilnosti pri poslovanju), </w:t>
      </w:r>
      <w:r w:rsidRPr="0005002C" w:rsidDel="004C2BBD">
        <w:rPr>
          <w:rFonts w:cs="Arial"/>
          <w:bCs/>
          <w:i/>
          <w:iCs/>
          <w:spacing w:val="-3"/>
          <w:szCs w:val="20"/>
          <w:lang w:eastAsia="sl-SI"/>
        </w:rPr>
        <w:t xml:space="preserve">se </w:t>
      </w:r>
      <w:r w:rsidRPr="0005002C" w:rsidDel="004C2BBD">
        <w:rPr>
          <w:rFonts w:cs="Arial"/>
          <w:bCs/>
          <w:spacing w:val="-3"/>
          <w:szCs w:val="20"/>
          <w:lang w:eastAsia="sl-SI"/>
        </w:rPr>
        <w:t xml:space="preserve">zgodi, da ravnatelj/direktor JVIZ ali pa </w:t>
      </w:r>
      <w:r w:rsidRPr="0005002C" w:rsidDel="004C2BBD">
        <w:rPr>
          <w:rFonts w:cs="Arial"/>
          <w:b/>
          <w:bCs/>
          <w:spacing w:val="-3"/>
          <w:szCs w:val="20"/>
          <w:lang w:eastAsia="sl-SI"/>
        </w:rPr>
        <w:t xml:space="preserve">svet JVIZ zaprosi Računsko sodišče RS, da v JVIZ opravi revizijo. </w:t>
      </w:r>
      <w:r w:rsidRPr="0005002C" w:rsidDel="004C2BBD">
        <w:rPr>
          <w:rFonts w:cs="Arial"/>
          <w:bCs/>
          <w:spacing w:val="-3"/>
          <w:szCs w:val="20"/>
          <w:lang w:eastAsia="sl-SI"/>
        </w:rPr>
        <w:t>Tako prošnjo bo Računsko sodišče RS obravnavalo kot pobudo za izvedbo revizije</w:t>
      </w:r>
      <w:r w:rsidRPr="0005002C">
        <w:rPr>
          <w:rFonts w:cs="Arial"/>
          <w:bCs/>
          <w:spacing w:val="-3"/>
          <w:szCs w:val="20"/>
          <w:lang w:eastAsia="sl-SI"/>
        </w:rPr>
        <w:t xml:space="preserve">, pri čemer </w:t>
      </w:r>
      <w:r w:rsidRPr="0005002C" w:rsidDel="004C2BBD">
        <w:rPr>
          <w:rFonts w:cs="Arial"/>
          <w:bCs/>
          <w:spacing w:val="-3"/>
          <w:szCs w:val="20"/>
          <w:lang w:eastAsia="sl-SI"/>
        </w:rPr>
        <w:t xml:space="preserve">samostojno določa, katere revizije bo izvedlo v posameznem obdobju. </w:t>
      </w:r>
    </w:p>
    <w:p w14:paraId="5BE25F4B" w14:textId="77777777" w:rsidR="00D9723F" w:rsidRPr="0005002C" w:rsidDel="004C2BBD" w:rsidRDefault="00D9723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DDD3C4E" w14:textId="3FD4DC28" w:rsidR="00D1096D" w:rsidRPr="0005002C" w:rsidRDefault="00D1096D"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sidDel="004C2BBD">
        <w:rPr>
          <w:rFonts w:cs="Arial"/>
          <w:bCs/>
          <w:spacing w:val="-3"/>
          <w:szCs w:val="20"/>
          <w:lang w:eastAsia="sl-SI"/>
        </w:rPr>
        <w:t xml:space="preserve">Lahko pa </w:t>
      </w:r>
      <w:r w:rsidRPr="0005002C" w:rsidDel="004C2BBD">
        <w:rPr>
          <w:rFonts w:cs="Arial"/>
          <w:b/>
          <w:bCs/>
          <w:spacing w:val="-3"/>
          <w:szCs w:val="20"/>
          <w:lang w:eastAsia="sl-SI"/>
        </w:rPr>
        <w:t>svet JVIZ vedno sprejme sklep o izvedbi (zunanje) revizije v</w:t>
      </w:r>
      <w:r w:rsidRPr="0005002C" w:rsidDel="004C2BBD">
        <w:rPr>
          <w:rFonts w:cs="Arial"/>
          <w:b/>
          <w:bCs/>
          <w:spacing w:val="-3"/>
          <w:szCs w:val="20"/>
          <w:lang w:eastAsia="sl-SI"/>
        </w:rPr>
        <w:br/>
        <w:t>JVIZ, ki jo izvajajo komercialni revizorji, vendar morajo biti</w:t>
      </w:r>
      <w:r w:rsidR="00461960" w:rsidRPr="0005002C">
        <w:rPr>
          <w:rFonts w:cs="Arial"/>
          <w:b/>
          <w:bCs/>
          <w:spacing w:val="-3"/>
          <w:szCs w:val="20"/>
          <w:lang w:eastAsia="sl-SI"/>
        </w:rPr>
        <w:t xml:space="preserve"> zanjo zagotovljena</w:t>
      </w:r>
      <w:r w:rsidR="00461960" w:rsidRPr="0005002C">
        <w:rPr>
          <w:rFonts w:cs="Arial"/>
          <w:b/>
          <w:bCs/>
          <w:spacing w:val="-3"/>
          <w:szCs w:val="20"/>
          <w:lang w:eastAsia="sl-SI"/>
        </w:rPr>
        <w:br/>
        <w:t>sredstva v f</w:t>
      </w:r>
      <w:r w:rsidRPr="0005002C" w:rsidDel="004C2BBD">
        <w:rPr>
          <w:rFonts w:cs="Arial"/>
          <w:b/>
          <w:bCs/>
          <w:spacing w:val="-3"/>
          <w:szCs w:val="20"/>
          <w:lang w:eastAsia="sl-SI"/>
        </w:rPr>
        <w:t>inančnem načrtu</w:t>
      </w:r>
      <w:r w:rsidRPr="0005002C">
        <w:rPr>
          <w:rFonts w:cs="Arial"/>
          <w:b/>
          <w:bCs/>
          <w:spacing w:val="-3"/>
          <w:szCs w:val="20"/>
          <w:lang w:eastAsia="sl-SI"/>
        </w:rPr>
        <w:t xml:space="preserve"> JVIZ</w:t>
      </w:r>
      <w:r w:rsidRPr="0005002C" w:rsidDel="004C2BBD">
        <w:rPr>
          <w:rFonts w:cs="Arial"/>
          <w:b/>
          <w:bCs/>
          <w:spacing w:val="-3"/>
          <w:szCs w:val="20"/>
          <w:lang w:eastAsia="sl-SI"/>
        </w:rPr>
        <w:t>.</w:t>
      </w:r>
    </w:p>
    <w:p w14:paraId="1F6526E2" w14:textId="77777777" w:rsidR="00773F26" w:rsidRPr="0005002C" w:rsidDel="004C2BBD" w:rsidRDefault="00773F26"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31CE8EE" w14:textId="7078A111" w:rsidR="00432DD1" w:rsidRPr="0005002C" w:rsidRDefault="00432DD1" w:rsidP="00FC02C9">
      <w:pPr>
        <w:pStyle w:val="Naslov1"/>
        <w:spacing w:after="120"/>
        <w:contextualSpacing/>
        <w:rPr>
          <w:sz w:val="20"/>
          <w:szCs w:val="20"/>
        </w:rPr>
      </w:pPr>
      <w:bookmarkStart w:id="41" w:name="_Toc5953021"/>
      <w:r w:rsidRPr="0005002C">
        <w:rPr>
          <w:sz w:val="20"/>
          <w:szCs w:val="20"/>
        </w:rPr>
        <w:t>7.2 Notranji nadzor</w:t>
      </w:r>
      <w:bookmarkEnd w:id="41"/>
    </w:p>
    <w:p w14:paraId="60196205" w14:textId="16307C98"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Notranji nadzor, </w:t>
      </w:r>
      <w:r w:rsidRPr="0005002C">
        <w:rPr>
          <w:rFonts w:cs="Arial"/>
          <w:bCs/>
          <w:spacing w:val="-3"/>
          <w:szCs w:val="20"/>
          <w:lang w:eastAsia="sl-SI"/>
        </w:rPr>
        <w:t>ki ga izvajajo nad različnimi področji poslovanja lastni zaposleni, npr. vodstvena kontrola, kontrolne aktivnosti zaposlenih v procesih dela, lastni notranji revizorji, strokovne komisije, ipd. V okvir notranjega nadzora štejemo tudi t. i. notranji nadzor javnih financ</w:t>
      </w:r>
      <w:r w:rsidR="00EA3089" w:rsidRPr="0005002C">
        <w:rPr>
          <w:rFonts w:cs="Arial"/>
          <w:bCs/>
          <w:spacing w:val="-3"/>
          <w:szCs w:val="20"/>
          <w:lang w:eastAsia="sl-SI"/>
        </w:rPr>
        <w:t xml:space="preserve">. </w:t>
      </w:r>
    </w:p>
    <w:p w14:paraId="779594A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D24351" w14:textId="73801D6A" w:rsidR="00A63E93" w:rsidRPr="0005002C" w:rsidRDefault="00432DD1" w:rsidP="00FC02C9">
      <w:pPr>
        <w:pStyle w:val="Naslov1"/>
        <w:spacing w:after="120"/>
        <w:contextualSpacing/>
        <w:rPr>
          <w:sz w:val="20"/>
          <w:szCs w:val="20"/>
        </w:rPr>
      </w:pPr>
      <w:bookmarkStart w:id="42" w:name="_Toc5953022"/>
      <w:r w:rsidRPr="0005002C">
        <w:rPr>
          <w:sz w:val="20"/>
          <w:szCs w:val="20"/>
        </w:rPr>
        <w:t>7.2</w:t>
      </w:r>
      <w:r w:rsidR="00A63E93" w:rsidRPr="0005002C">
        <w:rPr>
          <w:sz w:val="20"/>
          <w:szCs w:val="20"/>
        </w:rPr>
        <w:t>.1  Notranje revidiranje v JVIZ</w:t>
      </w:r>
      <w:bookmarkEnd w:id="42"/>
    </w:p>
    <w:p w14:paraId="456D4AAD"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Notranje revidiranje je del notranjega nadzora javnega zavoda in javnih financ. Notranje revidiranje je neodvisna in nepristranska dejavnost dajanja zagotovil in svetovanja, zasnovana za dodajanje vrednosti in izboljševanje delovanja JVIZ. Pomaga mu uresničevati njegove cilje s sistematičnim in metodičnim ocenjevanjem in izboljševanjem uspešnosti upravljanja tveganj, kontrolnih postopkov in upravljanja JVIZ.</w:t>
      </w:r>
    </w:p>
    <w:p w14:paraId="0B929F17" w14:textId="77777777" w:rsidR="004D63C3" w:rsidRPr="0005002C" w:rsidRDefault="004D63C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68F843" w14:textId="23C512CD"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Notranje revidiranje izvajajo notranji revizorji. Pri tem morajo upoštevati določbe </w:t>
      </w:r>
      <w:r w:rsidR="00432DD1" w:rsidRPr="0005002C">
        <w:rPr>
          <w:rFonts w:cs="Arial"/>
          <w:bCs/>
          <w:spacing w:val="-3"/>
          <w:szCs w:val="20"/>
          <w:lang w:eastAsia="sl-SI"/>
        </w:rPr>
        <w:t>ZJF</w:t>
      </w:r>
      <w:r w:rsidRPr="0005002C">
        <w:rPr>
          <w:rFonts w:cs="Arial"/>
          <w:bCs/>
          <w:spacing w:val="-3"/>
          <w:szCs w:val="20"/>
          <w:lang w:eastAsia="sl-SI"/>
        </w:rPr>
        <w:t>, predpise, izdane na njegovi podlagi, ki urejajo notranji nadzor javnih financ, Usmeritve za državno notranje revidiranje in Stališča Urada RS za nadzor proračuna  s področja notranjega nadzora javnih financ. Pri svojem delu mora biti notranji revizor samostojen in neodvisen, predvsem pri pripravi predlogov revizijskih načrtov, izbiri revizijskih metod, poročanju, dajanju priporočil ter spremljanju njihovega izvajanja. Notranji revizor ne sme opravljati nobenih drugih operativnih nalog in ne sme opravljati revizije v postopkih, v katerih je poprej sodeloval.</w:t>
      </w:r>
    </w:p>
    <w:p w14:paraId="12EDE28A" w14:textId="77777777" w:rsidR="004D63C3" w:rsidRPr="0005002C" w:rsidRDefault="004D63C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08E6FA" w14:textId="77777777" w:rsidR="00A63E93" w:rsidRPr="0005002C" w:rsidRDefault="00A63E93"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Notranje revidiranje morajo imeti zagotovljeno vsi proračunski uporabniki, način in pogostost pa sta odvisni od vrste proračunskega uporabnika in višine letnih prihodkov. V skladu s Pravilnikom o usmeritvah za usklajeno delovanje sistema notranjega nadzora javnih financ lahko JVIZ notranje revidiranje zagotovi na enega od naslednjih načinov:</w:t>
      </w:r>
    </w:p>
    <w:p w14:paraId="0591C6FC" w14:textId="745F07D1" w:rsidR="00A63E93" w:rsidRPr="0005002C" w:rsidRDefault="00A63E93" w:rsidP="00F4653B">
      <w:pPr>
        <w:pStyle w:val="Odstavekseznama"/>
        <w:widowControl w:val="0"/>
        <w:numPr>
          <w:ilvl w:val="0"/>
          <w:numId w:val="37"/>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 xml:space="preserve">z ustanovitvijo lastne </w:t>
      </w:r>
      <w:proofErr w:type="spellStart"/>
      <w:r w:rsidRPr="0005002C">
        <w:rPr>
          <w:rFonts w:cs="Arial"/>
          <w:bCs/>
          <w:spacing w:val="-3"/>
          <w:szCs w:val="20"/>
          <w:lang w:eastAsia="sl-SI"/>
        </w:rPr>
        <w:t>notranjerevizijske</w:t>
      </w:r>
      <w:proofErr w:type="spellEnd"/>
      <w:r w:rsidRPr="0005002C">
        <w:rPr>
          <w:rFonts w:cs="Arial"/>
          <w:bCs/>
          <w:spacing w:val="-3"/>
          <w:szCs w:val="20"/>
          <w:lang w:eastAsia="sl-SI"/>
        </w:rPr>
        <w:t xml:space="preserve"> službe ali zaposlitvijo lastnega notranjega </w:t>
      </w:r>
      <w:r w:rsidRPr="0005002C">
        <w:rPr>
          <w:rFonts w:cs="Arial"/>
          <w:bCs/>
          <w:spacing w:val="-3"/>
          <w:szCs w:val="20"/>
          <w:lang w:eastAsia="sl-SI"/>
        </w:rPr>
        <w:lastRenderedPageBreak/>
        <w:t>revizorja,</w:t>
      </w:r>
    </w:p>
    <w:p w14:paraId="448B73EF" w14:textId="4645EBF5" w:rsidR="00A63E93" w:rsidRPr="0005002C" w:rsidRDefault="00A63E93" w:rsidP="00F4653B">
      <w:pPr>
        <w:pStyle w:val="Odstavekseznama"/>
        <w:widowControl w:val="0"/>
        <w:numPr>
          <w:ilvl w:val="0"/>
          <w:numId w:val="37"/>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 xml:space="preserve">s skupno </w:t>
      </w:r>
      <w:proofErr w:type="spellStart"/>
      <w:r w:rsidRPr="0005002C">
        <w:rPr>
          <w:rFonts w:cs="Arial"/>
          <w:bCs/>
          <w:spacing w:val="-3"/>
          <w:szCs w:val="20"/>
          <w:lang w:eastAsia="sl-SI"/>
        </w:rPr>
        <w:t>notranjerevizijsko</w:t>
      </w:r>
      <w:proofErr w:type="spellEnd"/>
      <w:r w:rsidRPr="0005002C">
        <w:rPr>
          <w:rFonts w:cs="Arial"/>
          <w:bCs/>
          <w:spacing w:val="-3"/>
          <w:szCs w:val="20"/>
          <w:lang w:eastAsia="sl-SI"/>
        </w:rPr>
        <w:t xml:space="preserve"> službo, ki jo ustanovi z drugimi zainteresiranimi proračunskimi uporabnik</w:t>
      </w:r>
      <w:r w:rsidR="00432DD1" w:rsidRPr="0005002C">
        <w:rPr>
          <w:rFonts w:cs="Arial"/>
          <w:bCs/>
          <w:spacing w:val="-3"/>
          <w:szCs w:val="20"/>
          <w:lang w:eastAsia="sl-SI"/>
        </w:rPr>
        <w:t>i ali</w:t>
      </w:r>
    </w:p>
    <w:p w14:paraId="34EB6F1E" w14:textId="6566046C" w:rsidR="00A63E93" w:rsidRPr="0005002C" w:rsidRDefault="00A63E93" w:rsidP="00FC02C9">
      <w:pPr>
        <w:pStyle w:val="Odstavekseznama"/>
        <w:widowControl w:val="0"/>
        <w:numPr>
          <w:ilvl w:val="0"/>
          <w:numId w:val="37"/>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z najemom zunanjega izvajalca notranjega revidiranja.</w:t>
      </w:r>
    </w:p>
    <w:p w14:paraId="30173D12"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z 10. členom Pravilnika o usmeritvah za usklajeno delovanje sistema notranjega nadzora javnih financ so JVIZ, katerih letni proračun presega 2.086.463 EUR, dolžni zagotoviti notranjo revizijo svojega poslovanja vsako leto, vsi ostali JVIZ pa so to dolžni najmanj enkrat v obdobju vsakih treh let.</w:t>
      </w:r>
    </w:p>
    <w:p w14:paraId="6073F6A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68E9D08"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Vsi JVIZ (tudi tisti, ki nimajo lastne ali skupne </w:t>
      </w:r>
      <w:proofErr w:type="spellStart"/>
      <w:r w:rsidRPr="0005002C">
        <w:rPr>
          <w:rFonts w:cs="Arial"/>
          <w:bCs/>
          <w:spacing w:val="-3"/>
          <w:szCs w:val="20"/>
          <w:lang w:eastAsia="sl-SI"/>
        </w:rPr>
        <w:t>notranjerevizijske</w:t>
      </w:r>
      <w:proofErr w:type="spellEnd"/>
      <w:r w:rsidRPr="0005002C">
        <w:rPr>
          <w:rFonts w:cs="Arial"/>
          <w:bCs/>
          <w:spacing w:val="-3"/>
          <w:szCs w:val="20"/>
          <w:lang w:eastAsia="sl-SI"/>
        </w:rPr>
        <w:t xml:space="preserve"> službe) morajo najkasneje do 20. decembra tekočega leta sprejeti letni načrt notranjega revidiranja, ki je zasnovan na revizijski oceni tveganj, pri čemer morajo biti v finančnem načrtu za prihodnje leto predvidena sredstva za ta namen.</w:t>
      </w:r>
    </w:p>
    <w:p w14:paraId="4FBBBC98" w14:textId="77777777" w:rsidR="00A63E93" w:rsidRPr="0005002C" w:rsidRDefault="00A63E93" w:rsidP="00FC02C9">
      <w:pPr>
        <w:spacing w:before="120" w:after="120"/>
        <w:contextualSpacing/>
        <w:rPr>
          <w:rFonts w:cs="Arial"/>
          <w:szCs w:val="20"/>
          <w:lang w:eastAsia="sl-SI"/>
        </w:rPr>
      </w:pPr>
    </w:p>
    <w:p w14:paraId="703EFEF7" w14:textId="5732D36F" w:rsidR="00A63E93" w:rsidRPr="0005002C" w:rsidRDefault="00A63E93" w:rsidP="00FC02C9">
      <w:pPr>
        <w:pStyle w:val="Naslov1"/>
        <w:spacing w:after="120"/>
        <w:contextualSpacing/>
        <w:rPr>
          <w:sz w:val="20"/>
          <w:szCs w:val="20"/>
        </w:rPr>
      </w:pPr>
      <w:bookmarkStart w:id="43" w:name="_Toc5953023"/>
      <w:r w:rsidRPr="0005002C">
        <w:rPr>
          <w:sz w:val="20"/>
          <w:szCs w:val="20"/>
        </w:rPr>
        <w:t>7.</w:t>
      </w:r>
      <w:r w:rsidR="008C0A50" w:rsidRPr="0005002C">
        <w:rPr>
          <w:sz w:val="20"/>
          <w:szCs w:val="20"/>
        </w:rPr>
        <w:t>2.2</w:t>
      </w:r>
      <w:r w:rsidRPr="0005002C">
        <w:rPr>
          <w:sz w:val="20"/>
          <w:szCs w:val="20"/>
        </w:rPr>
        <w:t xml:space="preserve"> Notranje revidiranje v JVIZ z najemom zunanjega izvajalca</w:t>
      </w:r>
      <w:bookmarkEnd w:id="43"/>
    </w:p>
    <w:p w14:paraId="092E9C99" w14:textId="53D1DF65"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 podlagi predhodne odobritve sveta javnega zavoda direktor JVIZ  sprejme odločitev (npr. sklep), da bo dejavnost notranjega revidiranja zagotavljal zunanji izvajalec. To je tudi podlaga za pričetek postopka oddaje javnega naročila. </w:t>
      </w:r>
    </w:p>
    <w:p w14:paraId="5BCB855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3A5539"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izvajalec mora pri izvajanju notranjega revidiranja v JVIZ upoštevati Usmeritve za državno notranje revidiranje ter Stališča Urada RS za nadzor proračuna s področja notranjega nadzora javnih financ. </w:t>
      </w:r>
      <w:r w:rsidRPr="0005002C">
        <w:rPr>
          <w:rFonts w:cs="Arial"/>
          <w:b/>
          <w:bCs/>
          <w:spacing w:val="-3"/>
          <w:szCs w:val="20"/>
          <w:u w:val="single"/>
          <w:lang w:eastAsia="sl-SI"/>
        </w:rPr>
        <w:t>Izjemi</w:t>
      </w:r>
      <w:r w:rsidRPr="0005002C">
        <w:rPr>
          <w:rFonts w:cs="Arial"/>
          <w:bCs/>
          <w:spacing w:val="-3"/>
          <w:szCs w:val="20"/>
          <w:lang w:eastAsia="sl-SI"/>
        </w:rPr>
        <w:t xml:space="preserve"> sta le na dveh področjih:  </w:t>
      </w:r>
    </w:p>
    <w:p w14:paraId="44E45C06" w14:textId="77777777" w:rsidR="00A63E93" w:rsidRPr="0005002C" w:rsidRDefault="00A63E93" w:rsidP="00FC02C9">
      <w:pPr>
        <w:widowControl w:val="0"/>
        <w:numPr>
          <w:ilvl w:val="0"/>
          <w:numId w:val="1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pri dolgoročnem načrtovanju notranjega revidiranja</w:t>
      </w:r>
      <w:r w:rsidRPr="0005002C">
        <w:rPr>
          <w:rFonts w:cs="Arial"/>
          <w:bCs/>
          <w:spacing w:val="-3"/>
          <w:szCs w:val="20"/>
          <w:lang w:eastAsia="sl-SI"/>
        </w:rPr>
        <w:t>: zunanji izvajalci, ki imajo z JVIZ sklenjeno enkratno pogodbo za izvedbo storitev notranjega revidiranja za posamezno leto, ne pripravljajo dolgoročnega načrta notranje revizije</w:t>
      </w:r>
      <w:r w:rsidRPr="0005002C">
        <w:rPr>
          <w:rFonts w:cs="Arial"/>
          <w:bCs/>
          <w:spacing w:val="-3"/>
          <w:szCs w:val="20"/>
          <w:vertAlign w:val="superscript"/>
          <w:lang w:eastAsia="sl-SI"/>
        </w:rPr>
        <w:footnoteReference w:id="8"/>
      </w:r>
      <w:r w:rsidRPr="0005002C">
        <w:rPr>
          <w:rFonts w:cs="Arial"/>
          <w:bCs/>
          <w:spacing w:val="-3"/>
          <w:szCs w:val="20"/>
          <w:lang w:eastAsia="sl-SI"/>
        </w:rPr>
        <w:t xml:space="preserve">, saj le-tega na podlagi tako sklenjene pogodbe ne morejo zagotavljati (na podlagi izdelane revizijske ocene tveganj neposredno pripravijo letni načrt notranje revizije); </w:t>
      </w:r>
    </w:p>
    <w:p w14:paraId="07AB36BD" w14:textId="77777777" w:rsidR="00A63E93" w:rsidRPr="0005002C" w:rsidRDefault="00A63E93" w:rsidP="00FC02C9">
      <w:pPr>
        <w:widowControl w:val="0"/>
        <w:numPr>
          <w:ilvl w:val="0"/>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pri zagotavljanju kakovosti</w:t>
      </w:r>
      <w:r w:rsidRPr="0005002C">
        <w:rPr>
          <w:rFonts w:cs="Arial"/>
          <w:bCs/>
          <w:spacing w:val="-3"/>
          <w:szCs w:val="20"/>
          <w:lang w:eastAsia="sl-SI"/>
        </w:rPr>
        <w:t xml:space="preserve">: </w:t>
      </w:r>
    </w:p>
    <w:p w14:paraId="4E5F9AFE" w14:textId="77777777" w:rsidR="00A63E93" w:rsidRPr="0005002C" w:rsidRDefault="00A63E93" w:rsidP="00FC02C9">
      <w:pPr>
        <w:widowControl w:val="0"/>
        <w:numPr>
          <w:ilvl w:val="1"/>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Standard 2070 od zunanjega izvajalca zahteva, da mora JVIZ posebej opozoriti na to, da je sam odgovoren za vzdrževanje uspešne notranje revizije ter da mora biti ta odgovornost prikazana v Programu zagotavljanja in izboljševanja kakovosti; </w:t>
      </w:r>
    </w:p>
    <w:p w14:paraId="44C9F42A" w14:textId="77777777" w:rsidR="00A63E93" w:rsidRPr="0005002C" w:rsidRDefault="00A63E93" w:rsidP="00FC02C9">
      <w:pPr>
        <w:widowControl w:val="0"/>
        <w:numPr>
          <w:ilvl w:val="1"/>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skladu z zahtevami Standarda 1300 se odgovornost zunanjega izvajalca za razvoj in vzdrževanje Programa zagotavljanja in izboljševanja kakovosti nanaša na razvoj in izvajanje postopkov stalnega spremljanja delovanja zunanjega izvajalca v okviru konkretnega posla; </w:t>
      </w:r>
    </w:p>
    <w:p w14:paraId="2CCE3722" w14:textId="7E90D0C0" w:rsidR="00A63E93" w:rsidRDefault="00A63E93" w:rsidP="00FC02C9">
      <w:pPr>
        <w:widowControl w:val="0"/>
        <w:numPr>
          <w:ilvl w:val="1"/>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izvajalec je v skladu s svojo poklicno skrbnostjo dolžan direktorja JVIZ obvestiti in mu dajati napotke v zvezi z zahtevami Usmeritev za državno notranje revidiranje, ki se nanašajo na Program zagotavljanja in izboljševanja kakovosti. </w:t>
      </w:r>
    </w:p>
    <w:p w14:paraId="29C75EC8" w14:textId="77777777" w:rsidR="00F4653B" w:rsidRPr="0005002C" w:rsidRDefault="00F4653B" w:rsidP="00BC6B27">
      <w:pPr>
        <w:widowControl w:val="0"/>
        <w:shd w:val="clear" w:color="auto" w:fill="FFFFFF"/>
        <w:autoSpaceDE w:val="0"/>
        <w:autoSpaceDN w:val="0"/>
        <w:adjustRightInd w:val="0"/>
        <w:spacing w:before="120" w:after="120" w:line="240" w:lineRule="auto"/>
        <w:ind w:left="1080"/>
        <w:contextualSpacing/>
        <w:jc w:val="both"/>
        <w:rPr>
          <w:rFonts w:cs="Arial"/>
          <w:bCs/>
          <w:spacing w:val="-3"/>
          <w:szCs w:val="20"/>
          <w:lang w:eastAsia="sl-SI"/>
        </w:rPr>
      </w:pPr>
    </w:p>
    <w:p w14:paraId="65C238F5" w14:textId="3E6B3FEB"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 izbranim zunanjim izvajalcem direktor JVIZ sklene pogodbo o izvajanju notranjega revidiranja. Ta mora smiselno vsebovati vse bistvene elemente, ki jih za »</w:t>
      </w:r>
      <w:proofErr w:type="spellStart"/>
      <w:r w:rsidRPr="0005002C">
        <w:rPr>
          <w:rFonts w:cs="Arial"/>
          <w:bCs/>
          <w:spacing w:val="-3"/>
          <w:szCs w:val="20"/>
          <w:lang w:eastAsia="sl-SI"/>
        </w:rPr>
        <w:t>notranjerevizijsko</w:t>
      </w:r>
      <w:proofErr w:type="spellEnd"/>
      <w:r w:rsidRPr="0005002C">
        <w:rPr>
          <w:rFonts w:cs="Arial"/>
          <w:bCs/>
          <w:spacing w:val="-3"/>
          <w:szCs w:val="20"/>
          <w:lang w:eastAsia="sl-SI"/>
        </w:rPr>
        <w:t xml:space="preserve"> temeljno listino“ zahtevajo Usmeritve za državno notranje revidiranje. </w:t>
      </w:r>
    </w:p>
    <w:p w14:paraId="608BE20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70FF67A" w14:textId="133774FE" w:rsidR="00A63E93" w:rsidRPr="0005002C" w:rsidRDefault="00773F26" w:rsidP="00FC02C9">
      <w:pPr>
        <w:pStyle w:val="Naslov1"/>
        <w:spacing w:after="120"/>
        <w:contextualSpacing/>
        <w:rPr>
          <w:sz w:val="20"/>
          <w:szCs w:val="20"/>
        </w:rPr>
      </w:pPr>
      <w:bookmarkStart w:id="44" w:name="_Toc488133817"/>
      <w:bookmarkStart w:id="45" w:name="_Toc5953024"/>
      <w:r w:rsidRPr="0005002C">
        <w:rPr>
          <w:sz w:val="20"/>
          <w:szCs w:val="20"/>
        </w:rPr>
        <w:t>7.3</w:t>
      </w:r>
      <w:r w:rsidR="00A63E93" w:rsidRPr="0005002C">
        <w:rPr>
          <w:sz w:val="20"/>
          <w:szCs w:val="20"/>
        </w:rPr>
        <w:t xml:space="preserve"> Odnos med notranjo revizijo in svetom zavoda</w:t>
      </w:r>
      <w:bookmarkEnd w:id="44"/>
      <w:bookmarkEnd w:id="45"/>
    </w:p>
    <w:p w14:paraId="6A6FA09A"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Skoraj nujno bi bilo, da si svet JVIZ zagotovi neodvisno informacijo o tem, ali je sistem  notranjega nadzora javnih financ učinkovit in uspešen ter ali deluje. Najprimernejše orodje za to je notranja revizija. </w:t>
      </w:r>
    </w:p>
    <w:p w14:paraId="716A989B"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7711E91" w14:textId="77777777" w:rsidR="00653E2E" w:rsidRDefault="003341D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primeru, ko notranji revizor pri svojem delu ugotovi nepravilnost, ki kaže na povzročitev večje </w:t>
      </w:r>
      <w:r w:rsidRPr="0005002C">
        <w:rPr>
          <w:rFonts w:cs="Arial"/>
          <w:bCs/>
          <w:spacing w:val="-3"/>
          <w:szCs w:val="20"/>
          <w:lang w:eastAsia="sl-SI"/>
        </w:rPr>
        <w:lastRenderedPageBreak/>
        <w:t>škode ali sumi, da gre za kaznivo dejanje, nemudoma obvesti direktorja JVIZ, svet JVIZ ter Urad RS za nadzor proračuna.</w:t>
      </w:r>
    </w:p>
    <w:p w14:paraId="367BC48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8596C33" w14:textId="01626348" w:rsidR="00A63E93" w:rsidRDefault="003341D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Notranji revizor  do 28. 2.  pripravi  letno poročilo in ga predloži direktorju JVIZ, svetu JVIZ in Uradu RS za nadzor proračuna; vsebina letnega poročila je obravnavana v prejšnjem poglavju tega gradiva. </w:t>
      </w:r>
    </w:p>
    <w:p w14:paraId="4530488A"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A63E93" w:rsidRPr="0005002C" w14:paraId="4288E173" w14:textId="77777777" w:rsidTr="00653E2E">
        <w:tc>
          <w:tcPr>
            <w:tcW w:w="8434" w:type="dxa"/>
            <w:shd w:val="clear" w:color="auto" w:fill="auto"/>
          </w:tcPr>
          <w:p w14:paraId="0998B5F3"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Poleg navedenih </w:t>
            </w:r>
            <w:proofErr w:type="spellStart"/>
            <w:r w:rsidRPr="0005002C">
              <w:rPr>
                <w:rFonts w:cs="Arial"/>
                <w:bCs/>
                <w:spacing w:val="-3"/>
                <w:szCs w:val="20"/>
                <w:lang w:eastAsia="sl-SI"/>
              </w:rPr>
              <w:t>notranjerevizijskih</w:t>
            </w:r>
            <w:proofErr w:type="spellEnd"/>
            <w:r w:rsidRPr="0005002C">
              <w:rPr>
                <w:rFonts w:cs="Arial"/>
                <w:bCs/>
                <w:spacing w:val="-3"/>
                <w:szCs w:val="20"/>
                <w:lang w:eastAsia="sl-SI"/>
              </w:rPr>
              <w:t xml:space="preserve"> dokumentov v prejšnjem odstavku predlagamo, da svet JVIZ obravnava tudi </w:t>
            </w:r>
            <w:proofErr w:type="spellStart"/>
            <w:r w:rsidRPr="0005002C">
              <w:rPr>
                <w:rFonts w:cs="Arial"/>
                <w:bCs/>
                <w:spacing w:val="-3"/>
                <w:szCs w:val="20"/>
                <w:lang w:eastAsia="sl-SI"/>
              </w:rPr>
              <w:t>notranjerevizijska</w:t>
            </w:r>
            <w:proofErr w:type="spellEnd"/>
            <w:r w:rsidRPr="0005002C">
              <w:rPr>
                <w:rFonts w:cs="Arial"/>
                <w:bCs/>
                <w:spacing w:val="-3"/>
                <w:szCs w:val="20"/>
                <w:lang w:eastAsia="sl-SI"/>
              </w:rPr>
              <w:t xml:space="preserve"> poročila o posameznem poslu. Teh poročil svet JVIZ ne prejme neposredno od notranjega revizorja, zato mora poročila zahtevati od direktorja JVIZ. Na svetu JVIZ naj se obravnavajo </w:t>
            </w:r>
            <w:proofErr w:type="spellStart"/>
            <w:r w:rsidRPr="0005002C">
              <w:rPr>
                <w:rFonts w:cs="Arial"/>
                <w:bCs/>
                <w:spacing w:val="-3"/>
                <w:szCs w:val="20"/>
                <w:lang w:eastAsia="sl-SI"/>
              </w:rPr>
              <w:t>notranjerevizijske</w:t>
            </w:r>
            <w:proofErr w:type="spellEnd"/>
            <w:r w:rsidRPr="0005002C">
              <w:rPr>
                <w:rFonts w:cs="Arial"/>
                <w:bCs/>
                <w:spacing w:val="-3"/>
                <w:szCs w:val="20"/>
                <w:lang w:eastAsia="sl-SI"/>
              </w:rPr>
              <w:t xml:space="preserve"> ugotovitve, priporočila in ukrepi za njihovo izvedbo. Na sejo sveta JVIZ se ob obravnavi </w:t>
            </w:r>
            <w:proofErr w:type="spellStart"/>
            <w:r w:rsidRPr="0005002C">
              <w:rPr>
                <w:rFonts w:cs="Arial"/>
                <w:bCs/>
                <w:spacing w:val="-3"/>
                <w:szCs w:val="20"/>
                <w:lang w:eastAsia="sl-SI"/>
              </w:rPr>
              <w:t>notranjerevizijskih</w:t>
            </w:r>
            <w:proofErr w:type="spellEnd"/>
            <w:r w:rsidRPr="0005002C">
              <w:rPr>
                <w:rFonts w:cs="Arial"/>
                <w:bCs/>
                <w:spacing w:val="-3"/>
                <w:szCs w:val="20"/>
                <w:lang w:eastAsia="sl-SI"/>
              </w:rPr>
              <w:t xml:space="preserve"> načrtov in poročil lahko povabi tudi notranjega revizorja.</w:t>
            </w:r>
          </w:p>
        </w:tc>
      </w:tr>
    </w:tbl>
    <w:p w14:paraId="26D1B6C0" w14:textId="77777777" w:rsidR="005E0B62" w:rsidRPr="0005002C" w:rsidRDefault="005E0B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65CB100" w14:textId="17AC4E95" w:rsidR="005E0B62" w:rsidRPr="0005002C" w:rsidRDefault="00D77A97" w:rsidP="00FC02C9">
      <w:pPr>
        <w:pStyle w:val="Naslov1"/>
        <w:spacing w:after="120"/>
        <w:contextualSpacing/>
        <w:rPr>
          <w:sz w:val="20"/>
          <w:szCs w:val="20"/>
        </w:rPr>
      </w:pPr>
      <w:bookmarkStart w:id="46" w:name="_Toc5953025"/>
      <w:r w:rsidRPr="0005002C">
        <w:rPr>
          <w:sz w:val="20"/>
          <w:szCs w:val="20"/>
        </w:rPr>
        <w:t>7</w:t>
      </w:r>
      <w:r w:rsidR="00773F26" w:rsidRPr="0005002C">
        <w:rPr>
          <w:sz w:val="20"/>
          <w:szCs w:val="20"/>
        </w:rPr>
        <w:t>.4</w:t>
      </w:r>
      <w:r w:rsidR="001D756D" w:rsidRPr="0005002C">
        <w:rPr>
          <w:sz w:val="20"/>
          <w:szCs w:val="20"/>
        </w:rPr>
        <w:t xml:space="preserve"> N</w:t>
      </w:r>
      <w:r w:rsidR="005E0B62" w:rsidRPr="0005002C">
        <w:rPr>
          <w:sz w:val="20"/>
          <w:szCs w:val="20"/>
        </w:rPr>
        <w:t>adzor Računskega sodišča RS</w:t>
      </w:r>
      <w:bookmarkEnd w:id="46"/>
    </w:p>
    <w:p w14:paraId="32944C08" w14:textId="5188D2CF" w:rsidR="001D756D"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Računsko sodišče RS z revizijami preverja pravilnost oz. skladnost poslovanja s predpisi in us</w:t>
      </w:r>
      <w:r w:rsidR="003F1265" w:rsidRPr="0005002C">
        <w:rPr>
          <w:rFonts w:cs="Arial"/>
          <w:bCs/>
          <w:spacing w:val="-3"/>
          <w:szCs w:val="20"/>
          <w:lang w:eastAsia="sl-SI"/>
        </w:rPr>
        <w:t>meritvami, smotrnost poslovanja</w:t>
      </w:r>
      <w:r w:rsidR="003F1265" w:rsidRPr="0005002C">
        <w:rPr>
          <w:rStyle w:val="Sprotnaopomba-sklic"/>
          <w:rFonts w:cs="Arial"/>
          <w:bCs/>
          <w:spacing w:val="-3"/>
          <w:szCs w:val="20"/>
          <w:lang w:eastAsia="sl-SI"/>
        </w:rPr>
        <w:footnoteReference w:id="9"/>
      </w:r>
      <w:r w:rsidRPr="0005002C">
        <w:rPr>
          <w:rFonts w:cs="Arial"/>
          <w:bCs/>
          <w:spacing w:val="-3"/>
          <w:szCs w:val="20"/>
          <w:lang w:eastAsia="sl-SI"/>
        </w:rPr>
        <w:t xml:space="preserve"> ter akte o preteklem kakor tudi akte o načrtovanem poslovanju JVIZ. Računsko sodišče RS je najvišji organ kontrole državnih računov, državnega proračuna in celotne javne porabe. V revizijskih poročilih razkriva napake, pomanjkljivosti, nepravilnosti in nesmotrnosti  v poslovanju javnega zavoda, za katere je bilo v postopku revizije ocenjeno, da so tako pomembne, da jih je potrebno razkriti.</w:t>
      </w:r>
    </w:p>
    <w:p w14:paraId="685B9E8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76F69F0" w14:textId="77777777" w:rsidR="003F1265"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 podlagi izvedene revizije pravilnosti poslovanja ali računovodskih izkazov JVIZ Računsko sodišče RS izrazi mnenje, ki je lahko pozitivno mnenje, negativno mnenje, mnenje s pridržkom, mnenje s pojasnjevalnim odstavkom ali pa izrek mnenja zavrne.  Mnenje pri revizijah smotrnosti poslovanja je vedno izraženo opisno, natančno izraža povezave med revizijskimi vprašanji, uporabljenimi metodami, revizij</w:t>
      </w:r>
      <w:r w:rsidR="003F1265" w:rsidRPr="0005002C">
        <w:rPr>
          <w:rFonts w:cs="Arial"/>
          <w:bCs/>
          <w:spacing w:val="-3"/>
          <w:szCs w:val="20"/>
          <w:lang w:eastAsia="sl-SI"/>
        </w:rPr>
        <w:t>skimi razkritji in priporočili.</w:t>
      </w:r>
    </w:p>
    <w:p w14:paraId="1DDCF34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DC6BC7B" w14:textId="383FF9B3" w:rsidR="001D756D"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Mnenje o poslovanju, ki ga poda Računsko sodišče RS, mora spoštovati vsak državni organ, organ lokalne skupnosti in uporabnik javnih sredstev, na čigar poslovanje se mnenje nanaša.</w:t>
      </w:r>
    </w:p>
    <w:p w14:paraId="406D2BDB"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F2581FC" w14:textId="3C399041" w:rsidR="005E0B62" w:rsidRPr="0005002C"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Cilj vsake revizije je odprava v revizijskem poročilu razkritih nepravilnosti oziroma nesmotrnosti in preprečevanje njihovega ponavljanja v prihodnosti. V kolikor javni zavod nepravilnosti ali nesmotrnosti ni odpravil do izdaje revizijskega poročila, mu Računsko sodišče RS njihovo odpravo naloži s posebno zahtevo za predložitev odzivnega poročila. To pomeni, da mora o odpravi nepravilnosti javni zavod Računskemu sodišču RS pisno poročati v določenem roku, Računsko sodišče RS pa nato oceni, ali so popravljalni ukrepi JVIZ zadovoljivi.</w:t>
      </w:r>
    </w:p>
    <w:p w14:paraId="7158B134" w14:textId="77777777" w:rsidR="003F1265" w:rsidRPr="0005002C"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CF87585" w14:textId="0433F53E" w:rsidR="005E0B62" w:rsidRPr="0005002C" w:rsidRDefault="00301314" w:rsidP="00FC02C9">
      <w:pPr>
        <w:pStyle w:val="Naslov1"/>
        <w:spacing w:after="120"/>
        <w:contextualSpacing/>
        <w:rPr>
          <w:sz w:val="20"/>
          <w:szCs w:val="20"/>
        </w:rPr>
      </w:pPr>
      <w:bookmarkStart w:id="47" w:name="_Toc5953026"/>
      <w:r>
        <w:rPr>
          <w:sz w:val="20"/>
          <w:szCs w:val="20"/>
        </w:rPr>
        <w:t>7.5</w:t>
      </w:r>
      <w:r w:rsidR="006A5CE4" w:rsidRPr="0005002C">
        <w:rPr>
          <w:sz w:val="20"/>
          <w:szCs w:val="20"/>
        </w:rPr>
        <w:t xml:space="preserve"> </w:t>
      </w:r>
      <w:r w:rsidR="005E0B62" w:rsidRPr="0005002C">
        <w:rPr>
          <w:sz w:val="20"/>
          <w:szCs w:val="20"/>
        </w:rPr>
        <w:t>Odgovornost sveta zavoda za ugotovljene nepravilnosti in mnenje</w:t>
      </w:r>
      <w:bookmarkEnd w:id="47"/>
    </w:p>
    <w:p w14:paraId="401BD0C8" w14:textId="77777777" w:rsidR="003F1265"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 določb Zakona o zavodih, področnih zakonov in notranjih aktov javnih zavodov izhaja, da je za zakonitost dela zavoda odgovoren direktor javnega zavoda, ki organizira in vodi delo in poslovanje zavoda ter tudi zastopa in predstavlja zavod. Računsko sodišče RS ob ugotovitvi določenih nepravilnosti in zahtevi po odzivnem poročilu ne opredeli, kdo znotraj javnega zavoda mora sprejeti/izvesti ukrepe za odpravo posamezne ugotovljene nepravilnosti. Enako kot za zakonitost poslovanja JVIZ je tudi za izpolnitev teh zahtev nedvomno odgovoren ravnatelj/direktor JVIZ.</w:t>
      </w:r>
    </w:p>
    <w:p w14:paraId="3738343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6254C8C" w14:textId="77777777" w:rsidR="003F1265"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Svet JVIZ mora podrobno proučiti vsako revizijsko poročilo Računskega sodišča RS,</w:t>
      </w:r>
      <w:r w:rsidRPr="0005002C">
        <w:rPr>
          <w:rFonts w:cs="Arial"/>
          <w:bCs/>
          <w:spacing w:val="-3"/>
          <w:szCs w:val="20"/>
          <w:lang w:eastAsia="sl-SI"/>
        </w:rPr>
        <w:br/>
        <w:t>še zlasti če je JVIZ izrečeno negativno mnenje ali mnenje s pridržkom. Smiselno je,</w:t>
      </w:r>
      <w:r w:rsidRPr="0005002C">
        <w:rPr>
          <w:rFonts w:cs="Arial"/>
          <w:bCs/>
          <w:spacing w:val="-3"/>
          <w:szCs w:val="20"/>
          <w:lang w:eastAsia="sl-SI"/>
        </w:rPr>
        <w:br/>
        <w:t>da svet JVIZ s sklepom naloži ravnatelju/ direktorju JVIZ konkretne ukrepe in ravnanja, ki se mu zdijo smiselna in potrebna za odpravo ugotovljenih nepravilnosti. Prav tako je</w:t>
      </w:r>
      <w:r w:rsidRPr="0005002C">
        <w:rPr>
          <w:rFonts w:cs="Arial"/>
          <w:bCs/>
          <w:spacing w:val="-3"/>
          <w:szCs w:val="20"/>
          <w:lang w:eastAsia="sl-SI"/>
        </w:rPr>
        <w:br/>
        <w:t>smiselno, da ravnatelju/direktorju JVIZ naloži poročanje o realizaciji potrebnih aktivnosti in ukrepov.</w:t>
      </w:r>
      <w:r w:rsidRPr="0005002C">
        <w:rPr>
          <w:rFonts w:cs="Arial"/>
          <w:bCs/>
          <w:spacing w:val="-3"/>
          <w:szCs w:val="20"/>
          <w:lang w:eastAsia="sl-SI"/>
        </w:rPr>
        <w:tab/>
      </w:r>
    </w:p>
    <w:p w14:paraId="0238230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FF639B3" w14:textId="77777777" w:rsidR="003F1265" w:rsidRPr="0005002C"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primeru nezadovoljive odprave nepravilnosti lahko Računsko sodišče RS pozove</w:t>
      </w:r>
      <w:r w:rsidRPr="0005002C">
        <w:rPr>
          <w:rFonts w:cs="Arial"/>
          <w:bCs/>
          <w:spacing w:val="-3"/>
          <w:szCs w:val="20"/>
          <w:lang w:eastAsia="sl-SI"/>
        </w:rPr>
        <w:br/>
        <w:t>drug pristojni organ, da zadovolji odpravo nepravilnosti in mu o tem poroča. V primeru,</w:t>
      </w:r>
      <w:r w:rsidRPr="0005002C">
        <w:rPr>
          <w:rFonts w:cs="Arial"/>
          <w:bCs/>
          <w:spacing w:val="-3"/>
          <w:szCs w:val="20"/>
          <w:lang w:eastAsia="sl-SI"/>
        </w:rPr>
        <w:br/>
      </w:r>
      <w:r w:rsidRPr="0005002C">
        <w:rPr>
          <w:rFonts w:cs="Arial"/>
          <w:bCs/>
          <w:spacing w:val="-3"/>
          <w:szCs w:val="20"/>
          <w:lang w:eastAsia="sl-SI"/>
        </w:rPr>
        <w:lastRenderedPageBreak/>
        <w:t>da javni zavod ni zadovoljivo odpravil "pomembne nepravilnosti", pa Računsko sodišče</w:t>
      </w:r>
      <w:r w:rsidRPr="0005002C">
        <w:rPr>
          <w:rFonts w:cs="Arial"/>
          <w:bCs/>
          <w:spacing w:val="-3"/>
          <w:szCs w:val="20"/>
          <w:lang w:eastAsia="sl-SI"/>
        </w:rPr>
        <w:br/>
        <w:t>RS izda Sklep o hudi kršitvi obveznosti dobrega poslovanja, ki ima za obvezno</w:t>
      </w:r>
      <w:r w:rsidRPr="0005002C">
        <w:rPr>
          <w:rFonts w:cs="Arial"/>
          <w:bCs/>
          <w:spacing w:val="-3"/>
          <w:szCs w:val="20"/>
          <w:lang w:eastAsia="sl-SI"/>
        </w:rPr>
        <w:br/>
        <w:t>posledico posebno sporočilo za javnost, obvestilo Državnemu zboru RS ter poziv za</w:t>
      </w:r>
      <w:r w:rsidRPr="0005002C">
        <w:rPr>
          <w:rFonts w:cs="Arial"/>
          <w:bCs/>
          <w:spacing w:val="-3"/>
          <w:szCs w:val="20"/>
          <w:lang w:eastAsia="sl-SI"/>
        </w:rPr>
        <w:br/>
        <w:t>razrešitev odgovorne osebe – ravnatelja/direktorja javnega zavoda.</w:t>
      </w:r>
    </w:p>
    <w:p w14:paraId="137CDB89" w14:textId="77777777" w:rsidR="003F1265" w:rsidRPr="0005002C"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B229E4E" w14:textId="295EF531" w:rsidR="005E0B62" w:rsidRPr="0005002C" w:rsidRDefault="003B00B6" w:rsidP="00FC02C9">
      <w:pPr>
        <w:pStyle w:val="Naslov1"/>
        <w:spacing w:after="120"/>
        <w:contextualSpacing/>
        <w:rPr>
          <w:sz w:val="20"/>
          <w:szCs w:val="20"/>
        </w:rPr>
      </w:pPr>
      <w:bookmarkStart w:id="48" w:name="_Toc5953027"/>
      <w:r w:rsidRPr="0005002C">
        <w:rPr>
          <w:sz w:val="20"/>
          <w:szCs w:val="20"/>
        </w:rPr>
        <w:t>7</w:t>
      </w:r>
      <w:r w:rsidR="00773F26" w:rsidRPr="0005002C">
        <w:rPr>
          <w:sz w:val="20"/>
          <w:szCs w:val="20"/>
        </w:rPr>
        <w:t>.</w:t>
      </w:r>
      <w:r w:rsidR="00301314">
        <w:rPr>
          <w:sz w:val="20"/>
          <w:szCs w:val="20"/>
        </w:rPr>
        <w:t>6</w:t>
      </w:r>
      <w:r w:rsidR="005E0B62" w:rsidRPr="0005002C">
        <w:rPr>
          <w:sz w:val="20"/>
          <w:szCs w:val="20"/>
        </w:rPr>
        <w:t xml:space="preserve">   Svet zavoda kot naročnik zunanje revizije</w:t>
      </w:r>
      <w:bookmarkEnd w:id="48"/>
    </w:p>
    <w:p w14:paraId="52BD741B" w14:textId="77777777" w:rsidR="0079275C" w:rsidRDefault="0079275C"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sidDel="004C2BBD">
        <w:rPr>
          <w:rFonts w:cs="Arial"/>
          <w:bCs/>
          <w:spacing w:val="-3"/>
          <w:szCs w:val="20"/>
          <w:lang w:eastAsia="sl-SI"/>
        </w:rPr>
        <w:t xml:space="preserve">Včasih, še zlasti ob prevzemu funkcije novega ravnatelja/direktorja JVIZ (ali pa ob sumu na nepravilnosti pri poslovanju), </w:t>
      </w:r>
      <w:r w:rsidRPr="0005002C" w:rsidDel="004C2BBD">
        <w:rPr>
          <w:rFonts w:cs="Arial"/>
          <w:bCs/>
          <w:i/>
          <w:iCs/>
          <w:spacing w:val="-3"/>
          <w:szCs w:val="20"/>
          <w:lang w:eastAsia="sl-SI"/>
        </w:rPr>
        <w:t xml:space="preserve">se </w:t>
      </w:r>
      <w:r w:rsidRPr="0005002C" w:rsidDel="004C2BBD">
        <w:rPr>
          <w:rFonts w:cs="Arial"/>
          <w:bCs/>
          <w:spacing w:val="-3"/>
          <w:szCs w:val="20"/>
          <w:lang w:eastAsia="sl-SI"/>
        </w:rPr>
        <w:t xml:space="preserve">zgodi, da ravnatelj/direktor JVIZ ali pa </w:t>
      </w:r>
      <w:r w:rsidRPr="0005002C" w:rsidDel="004C2BBD">
        <w:rPr>
          <w:rFonts w:cs="Arial"/>
          <w:b/>
          <w:bCs/>
          <w:spacing w:val="-3"/>
          <w:szCs w:val="20"/>
          <w:lang w:eastAsia="sl-SI"/>
        </w:rPr>
        <w:t xml:space="preserve">svet JVIZ zaprosi Računsko sodišče RS, da v JVIZ opravi revizijo. </w:t>
      </w:r>
      <w:r w:rsidRPr="0005002C" w:rsidDel="004C2BBD">
        <w:rPr>
          <w:rFonts w:cs="Arial"/>
          <w:bCs/>
          <w:spacing w:val="-3"/>
          <w:szCs w:val="20"/>
          <w:lang w:eastAsia="sl-SI"/>
        </w:rPr>
        <w:t>Tako prošnjo bo Računsko sodišče RS obravnavalo kot pobudo za izvedbo revizije</w:t>
      </w:r>
      <w:r w:rsidRPr="0005002C">
        <w:rPr>
          <w:rFonts w:cs="Arial"/>
          <w:bCs/>
          <w:spacing w:val="-3"/>
          <w:szCs w:val="20"/>
          <w:lang w:eastAsia="sl-SI"/>
        </w:rPr>
        <w:t xml:space="preserve">, pri čemer </w:t>
      </w:r>
      <w:r w:rsidRPr="0005002C" w:rsidDel="004C2BBD">
        <w:rPr>
          <w:rFonts w:cs="Arial"/>
          <w:bCs/>
          <w:spacing w:val="-3"/>
          <w:szCs w:val="20"/>
          <w:lang w:eastAsia="sl-SI"/>
        </w:rPr>
        <w:t xml:space="preserve">samostojno določa, katere revizije bo izvedlo v posameznem obdobju. </w:t>
      </w:r>
    </w:p>
    <w:p w14:paraId="3EA3D553" w14:textId="77777777" w:rsidR="00F4653B" w:rsidRPr="0005002C" w:rsidDel="004C2BBD"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3D8379" w14:textId="3DFC6956" w:rsidR="00FB7EAA" w:rsidRPr="0005002C" w:rsidRDefault="0079275C"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sidDel="004C2BBD">
        <w:rPr>
          <w:rFonts w:cs="Arial"/>
          <w:bCs/>
          <w:spacing w:val="-3"/>
          <w:szCs w:val="20"/>
          <w:lang w:eastAsia="sl-SI"/>
        </w:rPr>
        <w:t xml:space="preserve">Lahko pa </w:t>
      </w:r>
      <w:r w:rsidRPr="0005002C" w:rsidDel="004C2BBD">
        <w:rPr>
          <w:rFonts w:cs="Arial"/>
          <w:b/>
          <w:bCs/>
          <w:spacing w:val="-3"/>
          <w:szCs w:val="20"/>
          <w:lang w:eastAsia="sl-SI"/>
        </w:rPr>
        <w:t>svet JVIZ vedno sprejme sklep o izvedbi (zunanje) revizije v</w:t>
      </w:r>
      <w:r w:rsidRPr="0005002C" w:rsidDel="004C2BBD">
        <w:rPr>
          <w:rFonts w:cs="Arial"/>
          <w:b/>
          <w:bCs/>
          <w:spacing w:val="-3"/>
          <w:szCs w:val="20"/>
          <w:lang w:eastAsia="sl-SI"/>
        </w:rPr>
        <w:br/>
        <w:t>JVIZ, ki jo izvajajo komercialni revizorji, vendar morajo biti zanjo zagotovljena</w:t>
      </w:r>
      <w:r w:rsidRPr="0005002C" w:rsidDel="004C2BBD">
        <w:rPr>
          <w:rFonts w:cs="Arial"/>
          <w:b/>
          <w:bCs/>
          <w:spacing w:val="-3"/>
          <w:szCs w:val="20"/>
          <w:lang w:eastAsia="sl-SI"/>
        </w:rPr>
        <w:br/>
        <w:t>sredstva v Finančnem načrtu</w:t>
      </w:r>
      <w:r w:rsidRPr="0005002C">
        <w:rPr>
          <w:rFonts w:cs="Arial"/>
          <w:b/>
          <w:bCs/>
          <w:spacing w:val="-3"/>
          <w:szCs w:val="20"/>
          <w:lang w:eastAsia="sl-SI"/>
        </w:rPr>
        <w:t xml:space="preserve"> JVIZ</w:t>
      </w:r>
      <w:r w:rsidRPr="0005002C" w:rsidDel="004C2BBD">
        <w:rPr>
          <w:rFonts w:cs="Arial"/>
          <w:b/>
          <w:bCs/>
          <w:spacing w:val="-3"/>
          <w:szCs w:val="20"/>
          <w:lang w:eastAsia="sl-SI"/>
        </w:rPr>
        <w:t>.</w:t>
      </w:r>
    </w:p>
    <w:p w14:paraId="7BE98FCC" w14:textId="77777777" w:rsidR="00FB7EAA" w:rsidRPr="0005002C" w:rsidRDefault="00FB7EA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A3E72F4"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58CCDF91" w14:textId="77777777" w:rsidR="00F02E6D" w:rsidRPr="0005002C" w:rsidRDefault="00F02E6D" w:rsidP="00FC02C9">
      <w:pPr>
        <w:pStyle w:val="Naslov1"/>
        <w:spacing w:after="120"/>
        <w:contextualSpacing/>
        <w:rPr>
          <w:sz w:val="20"/>
          <w:szCs w:val="20"/>
        </w:rPr>
      </w:pPr>
      <w:bookmarkStart w:id="49" w:name="_Toc5953028"/>
      <w:r w:rsidRPr="0005002C">
        <w:rPr>
          <w:sz w:val="20"/>
          <w:szCs w:val="20"/>
        </w:rPr>
        <w:lastRenderedPageBreak/>
        <w:t>8  TRŽNA DEJAVNOST JAVNIH ZAVODOV</w:t>
      </w:r>
      <w:bookmarkEnd w:id="49"/>
    </w:p>
    <w:p w14:paraId="46A9B137" w14:textId="77777777"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Poglavitni cilj tržne dejavnosti (prodaja blaga in storitev na trgu) v javnih zavodih ne</w:t>
      </w:r>
      <w:r w:rsidRPr="0005002C">
        <w:rPr>
          <w:rFonts w:cs="Arial"/>
          <w:bCs/>
          <w:spacing w:val="-3"/>
          <w:szCs w:val="20"/>
          <w:lang w:eastAsia="sl-SI"/>
        </w:rPr>
        <w:br/>
        <w:t>sme biti doseganje čim večjega dobička, temveč dopolnitev temeljne dejavnosti,</w:t>
      </w:r>
      <w:r w:rsidRPr="0005002C">
        <w:rPr>
          <w:rFonts w:cs="Arial"/>
          <w:bCs/>
          <w:spacing w:val="-3"/>
          <w:szCs w:val="20"/>
          <w:lang w:eastAsia="sl-SI"/>
        </w:rPr>
        <w:br/>
        <w:t>izboljšanje kakovosti opravljanja te dejavnosti ter zmanjšanje porabe javnih sredstev.</w:t>
      </w:r>
    </w:p>
    <w:p w14:paraId="2E3BA39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5ACD803" w14:textId="1DD4DC22" w:rsidR="00D77A97" w:rsidRPr="0005002C"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Ločeno evidentiranje prihodkov in odhodkov na dejavnost javne službe in tržno</w:t>
      </w:r>
      <w:r w:rsidRPr="0005002C">
        <w:rPr>
          <w:rFonts w:cs="Arial"/>
          <w:bCs/>
          <w:spacing w:val="-3"/>
          <w:szCs w:val="20"/>
          <w:lang w:eastAsia="sl-SI"/>
        </w:rPr>
        <w:br/>
        <w:t>dejavnost je pomembno z vidika pravilnega prikazovanja poslovnega izida v</w:t>
      </w:r>
      <w:r w:rsidRPr="0005002C">
        <w:rPr>
          <w:rFonts w:cs="Arial"/>
          <w:bCs/>
          <w:spacing w:val="-3"/>
          <w:szCs w:val="20"/>
          <w:lang w:eastAsia="sl-SI"/>
        </w:rPr>
        <w:br/>
        <w:t>računovodskih izkazih, ki omogoča oceno, ali je izvajanje tržne dejavnosti uspešno in</w:t>
      </w:r>
      <w:r w:rsidRPr="0005002C">
        <w:rPr>
          <w:rFonts w:cs="Arial"/>
          <w:bCs/>
          <w:spacing w:val="-3"/>
          <w:szCs w:val="20"/>
          <w:lang w:eastAsia="sl-SI"/>
        </w:rPr>
        <w:br/>
        <w:t>se ne izvaja na račun javne službe. Prav tako je pomembno z vidika plačila delovne</w:t>
      </w:r>
      <w:r w:rsidRPr="0005002C">
        <w:rPr>
          <w:rFonts w:cs="Arial"/>
          <w:bCs/>
          <w:spacing w:val="-3"/>
          <w:szCs w:val="20"/>
          <w:lang w:eastAsia="sl-SI"/>
        </w:rPr>
        <w:br/>
        <w:t>uspešnosti iz naslova pro</w:t>
      </w:r>
      <w:r w:rsidR="006A5CE4" w:rsidRPr="0005002C">
        <w:rPr>
          <w:rFonts w:cs="Arial"/>
          <w:bCs/>
          <w:spacing w:val="-3"/>
          <w:szCs w:val="20"/>
          <w:lang w:eastAsia="sl-SI"/>
        </w:rPr>
        <w:t>daje blaga in storitev na trgu.</w:t>
      </w:r>
    </w:p>
    <w:p w14:paraId="32E7C6BA" w14:textId="77777777" w:rsidR="00F02E6D" w:rsidRPr="0005002C" w:rsidRDefault="00D77A97" w:rsidP="00FC02C9">
      <w:pPr>
        <w:pStyle w:val="Naslov1"/>
        <w:spacing w:after="120"/>
        <w:contextualSpacing/>
        <w:rPr>
          <w:sz w:val="20"/>
          <w:szCs w:val="20"/>
        </w:rPr>
      </w:pPr>
      <w:bookmarkStart w:id="50" w:name="_Toc5953029"/>
      <w:r w:rsidRPr="0005002C">
        <w:rPr>
          <w:sz w:val="20"/>
          <w:szCs w:val="20"/>
        </w:rPr>
        <w:t>8</w:t>
      </w:r>
      <w:r w:rsidR="00F02E6D" w:rsidRPr="0005002C">
        <w:rPr>
          <w:sz w:val="20"/>
          <w:szCs w:val="20"/>
        </w:rPr>
        <w:t>.1 Pravne podlage za opravljanje tržne dejavnosti</w:t>
      </w:r>
      <w:bookmarkEnd w:id="50"/>
    </w:p>
    <w:p w14:paraId="00BFAD08" w14:textId="77777777"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Javni zavodi lahko na podlagi 18. člena Zakona o zavodih opravljajo gospodarsko</w:t>
      </w:r>
      <w:r w:rsidRPr="0005002C">
        <w:rPr>
          <w:rFonts w:cs="Arial"/>
          <w:bCs/>
          <w:spacing w:val="-3"/>
          <w:szCs w:val="20"/>
          <w:lang w:eastAsia="sl-SI"/>
        </w:rPr>
        <w:br/>
        <w:t>dejavnost, če je namenjena opravljanju dejavnosti, za katero je bil javni zavod</w:t>
      </w:r>
      <w:r w:rsidRPr="0005002C">
        <w:rPr>
          <w:rFonts w:cs="Arial"/>
          <w:bCs/>
          <w:spacing w:val="-3"/>
          <w:szCs w:val="20"/>
          <w:lang w:eastAsia="sl-SI"/>
        </w:rPr>
        <w:br/>
        <w:t>ustanovljen. Tržna dejavnost predstavlja prodajo proizvodov in storitev na trgu in jo</w:t>
      </w:r>
      <w:r w:rsidRPr="0005002C">
        <w:rPr>
          <w:rFonts w:cs="Arial"/>
          <w:bCs/>
          <w:spacing w:val="-3"/>
          <w:szCs w:val="20"/>
          <w:lang w:eastAsia="sl-SI"/>
        </w:rPr>
        <w:br/>
        <w:t>javni zavodi opravljajo poleg opravljanja javne službe kot dodatno dejavnost. Prav tako</w:t>
      </w:r>
      <w:r w:rsidRPr="0005002C">
        <w:rPr>
          <w:rFonts w:cs="Arial"/>
          <w:bCs/>
          <w:spacing w:val="-3"/>
          <w:szCs w:val="20"/>
          <w:lang w:eastAsia="sl-SI"/>
        </w:rPr>
        <w:br/>
        <w:t>je v 48. členu Zakona o zavodih določeno, da zavod pridobiva sredstva za delo iz</w:t>
      </w:r>
      <w:r w:rsidRPr="0005002C">
        <w:rPr>
          <w:rFonts w:cs="Arial"/>
          <w:bCs/>
          <w:spacing w:val="-3"/>
          <w:szCs w:val="20"/>
          <w:lang w:eastAsia="sl-SI"/>
        </w:rPr>
        <w:br/>
        <w:t>sredstev ustanovitelja, s plačili za storitve, s prodajo blaga in storitev na trgu in iz</w:t>
      </w:r>
      <w:r w:rsidRPr="0005002C">
        <w:rPr>
          <w:rFonts w:cs="Arial"/>
          <w:bCs/>
          <w:spacing w:val="-3"/>
          <w:szCs w:val="20"/>
          <w:lang w:eastAsia="sl-SI"/>
        </w:rPr>
        <w:br/>
        <w:t>drugih virov na način in pod pogoji, določenimi z zakonom in aktom o ustanovitvi.</w:t>
      </w:r>
    </w:p>
    <w:p w14:paraId="40FF27C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DCF1E" w14:textId="77777777"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 o računovodstvu v 9. členu določa, da morajo poslovne knjige in poročila</w:t>
      </w:r>
      <w:r w:rsidRPr="0005002C">
        <w:rPr>
          <w:rFonts w:cs="Arial"/>
          <w:bCs/>
          <w:spacing w:val="-3"/>
          <w:szCs w:val="20"/>
          <w:lang w:eastAsia="sl-SI"/>
        </w:rPr>
        <w:br/>
        <w:t>zagotavljati ločeno spremljanje poslovanja in prikaz izida poslovanja s sredstvi,</w:t>
      </w:r>
      <w:r w:rsidRPr="0005002C">
        <w:rPr>
          <w:rFonts w:cs="Arial"/>
          <w:bCs/>
          <w:spacing w:val="-3"/>
          <w:szCs w:val="20"/>
          <w:lang w:eastAsia="sl-SI"/>
        </w:rPr>
        <w:br/>
        <w:t>pridobljenimi iz naslova prodaje blaga in storitev na trgu.</w:t>
      </w:r>
    </w:p>
    <w:p w14:paraId="2D4F4F95" w14:textId="77777777" w:rsidR="00F02E6D" w:rsidRPr="0005002C"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836FC70" w14:textId="1761E980" w:rsidR="006A5CE4" w:rsidRPr="0005002C"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 lahko kot tržne dejavnosti opravlja samo tiste dejavnosti, ki so namenjene opravljanju osnovne dejavnosti JVIZ, prav</w:t>
      </w:r>
      <w:r w:rsidR="00265CD0" w:rsidRPr="0005002C">
        <w:rPr>
          <w:rFonts w:cs="Arial"/>
          <w:bCs/>
          <w:spacing w:val="-3"/>
          <w:szCs w:val="20"/>
          <w:lang w:eastAsia="sl-SI"/>
        </w:rPr>
        <w:t xml:space="preserve"> </w:t>
      </w:r>
      <w:r w:rsidRPr="0005002C">
        <w:rPr>
          <w:rFonts w:cs="Arial"/>
          <w:bCs/>
          <w:spacing w:val="-3"/>
          <w:szCs w:val="20"/>
          <w:lang w:eastAsia="sl-SI"/>
        </w:rPr>
        <w:t>tako mora JVIZ poskrbeti, da navedene dejavnosti tudi</w:t>
      </w:r>
      <w:r w:rsidR="006A5CE4" w:rsidRPr="0005002C">
        <w:rPr>
          <w:rFonts w:cs="Arial"/>
          <w:bCs/>
          <w:spacing w:val="-3"/>
          <w:szCs w:val="20"/>
          <w:lang w:eastAsia="sl-SI"/>
        </w:rPr>
        <w:t xml:space="preserve"> določene v aktu o ustanovitvi.</w:t>
      </w:r>
    </w:p>
    <w:p w14:paraId="0DE5C682" w14:textId="77777777" w:rsidR="00F02E6D" w:rsidRPr="0005002C" w:rsidRDefault="00D77A97" w:rsidP="00FC02C9">
      <w:pPr>
        <w:pStyle w:val="Naslov1"/>
        <w:spacing w:after="120"/>
        <w:contextualSpacing/>
        <w:rPr>
          <w:sz w:val="20"/>
          <w:szCs w:val="20"/>
        </w:rPr>
      </w:pPr>
      <w:bookmarkStart w:id="51" w:name="_Toc5953030"/>
      <w:r w:rsidRPr="0005002C">
        <w:rPr>
          <w:sz w:val="20"/>
          <w:szCs w:val="20"/>
        </w:rPr>
        <w:t>8</w:t>
      </w:r>
      <w:r w:rsidR="00F02E6D" w:rsidRPr="0005002C">
        <w:rPr>
          <w:sz w:val="20"/>
          <w:szCs w:val="20"/>
        </w:rPr>
        <w:t>.2</w:t>
      </w:r>
      <w:r w:rsidR="00F02E6D" w:rsidRPr="0005002C">
        <w:rPr>
          <w:sz w:val="20"/>
          <w:szCs w:val="20"/>
        </w:rPr>
        <w:tab/>
        <w:t>Razmejitev prihodkov na javno službo in tržno dejavnost</w:t>
      </w:r>
      <w:bookmarkEnd w:id="51"/>
    </w:p>
    <w:p w14:paraId="42FD1369" w14:textId="74635A4A"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Pravilnik o sestavljanju letnih poročil za proračun, proračunske uporabnike in druge</w:t>
      </w:r>
      <w:r w:rsidRPr="0005002C">
        <w:rPr>
          <w:rFonts w:cs="Arial"/>
          <w:bCs/>
          <w:spacing w:val="-3"/>
          <w:szCs w:val="20"/>
          <w:lang w:eastAsia="sl-SI"/>
        </w:rPr>
        <w:br/>
        <w:t xml:space="preserve">osebe javnega prava </w:t>
      </w:r>
      <w:r w:rsidR="00894E99" w:rsidRPr="0005002C">
        <w:rPr>
          <w:rFonts w:cs="Arial"/>
          <w:bCs/>
          <w:spacing w:val="-3"/>
          <w:szCs w:val="20"/>
          <w:lang w:eastAsia="sl-SI"/>
        </w:rPr>
        <w:t xml:space="preserve">(Uradni list RS, št. 115/02, 21/03, 134/03, 126/04, 120/07, 124/08, 58/10, 60/10 – </w:t>
      </w:r>
      <w:proofErr w:type="spellStart"/>
      <w:r w:rsidR="00894E99" w:rsidRPr="0005002C">
        <w:rPr>
          <w:rFonts w:cs="Arial"/>
          <w:bCs/>
          <w:spacing w:val="-3"/>
          <w:szCs w:val="20"/>
          <w:lang w:eastAsia="sl-SI"/>
        </w:rPr>
        <w:t>popr</w:t>
      </w:r>
      <w:proofErr w:type="spellEnd"/>
      <w:r w:rsidR="00894E99" w:rsidRPr="0005002C">
        <w:rPr>
          <w:rFonts w:cs="Arial"/>
          <w:bCs/>
          <w:spacing w:val="-3"/>
          <w:szCs w:val="20"/>
          <w:lang w:eastAsia="sl-SI"/>
        </w:rPr>
        <w:t xml:space="preserve">., 104/10, 104/11 in 86/16) </w:t>
      </w:r>
      <w:r w:rsidRPr="0005002C">
        <w:rPr>
          <w:rFonts w:cs="Arial"/>
          <w:bCs/>
          <w:spacing w:val="-3"/>
          <w:szCs w:val="20"/>
          <w:lang w:eastAsia="sl-SI"/>
        </w:rPr>
        <w:t xml:space="preserve">v 23. členu določa, da se </w:t>
      </w:r>
      <w:r w:rsidRPr="004D63C3">
        <w:rPr>
          <w:rFonts w:cs="Arial"/>
          <w:bCs/>
          <w:spacing w:val="-3"/>
          <w:szCs w:val="20"/>
          <w:lang w:eastAsia="sl-SI"/>
        </w:rPr>
        <w:t>poda</w:t>
      </w:r>
      <w:r w:rsidR="00894E99" w:rsidRPr="004D63C3">
        <w:rPr>
          <w:rFonts w:cs="Arial"/>
          <w:bCs/>
          <w:spacing w:val="-3"/>
          <w:szCs w:val="20"/>
          <w:lang w:eastAsia="sl-SI"/>
        </w:rPr>
        <w:t>tki o odhodkih oziroma stroških</w:t>
      </w:r>
      <w:r w:rsidR="00761AD6" w:rsidRPr="004D63C3">
        <w:rPr>
          <w:rFonts w:cs="Arial"/>
          <w:bCs/>
          <w:spacing w:val="-3"/>
          <w:szCs w:val="20"/>
          <w:lang w:eastAsia="sl-SI"/>
        </w:rPr>
        <w:t xml:space="preserve"> </w:t>
      </w:r>
      <w:r w:rsidRPr="004D63C3">
        <w:rPr>
          <w:rFonts w:cs="Arial"/>
          <w:bCs/>
          <w:spacing w:val="-3"/>
          <w:szCs w:val="20"/>
          <w:lang w:eastAsia="sl-SI"/>
        </w:rPr>
        <w:t>po vrstah dejavnosti, ki niso razvidni iz dokumentacije, ugotovijo na podlagi</w:t>
      </w:r>
      <w:r w:rsidRPr="004D63C3">
        <w:rPr>
          <w:rFonts w:cs="Arial"/>
          <w:bCs/>
          <w:spacing w:val="-3"/>
          <w:szCs w:val="20"/>
          <w:lang w:eastAsia="sl-SI"/>
        </w:rPr>
        <w:br/>
        <w:t>ustreznih sodil, ki jih določi pristojno ministrstvo. Če ni ustreznejšega sodila, se</w:t>
      </w:r>
      <w:r w:rsidRPr="004D63C3">
        <w:rPr>
          <w:rFonts w:cs="Arial"/>
          <w:bCs/>
          <w:spacing w:val="-3"/>
          <w:szCs w:val="20"/>
          <w:lang w:eastAsia="sl-SI"/>
        </w:rPr>
        <w:br/>
        <w:t>kot sodilo lahko uporabi razmerje med prihodki doseženimi pri opravljanju</w:t>
      </w:r>
      <w:r w:rsidRPr="004D63C3">
        <w:rPr>
          <w:rFonts w:cs="Arial"/>
          <w:bCs/>
          <w:spacing w:val="-3"/>
          <w:szCs w:val="20"/>
          <w:lang w:eastAsia="sl-SI"/>
        </w:rPr>
        <w:br/>
        <w:t xml:space="preserve">posamezne vrste dejavnosti. </w:t>
      </w:r>
      <w:r w:rsidR="0089734A" w:rsidRPr="004D63C3">
        <w:rPr>
          <w:rFonts w:cs="Arial"/>
          <w:bCs/>
          <w:spacing w:val="-3"/>
          <w:szCs w:val="20"/>
          <w:lang w:eastAsia="sl-SI"/>
        </w:rPr>
        <w:t xml:space="preserve"> </w:t>
      </w:r>
      <w:r w:rsidRPr="004D63C3">
        <w:rPr>
          <w:rFonts w:cs="Arial"/>
          <w:bCs/>
          <w:spacing w:val="-3"/>
          <w:szCs w:val="20"/>
          <w:lang w:eastAsia="sl-SI"/>
        </w:rPr>
        <w:t>Določanje sodil pa določa tudi tretji odstavek</w:t>
      </w:r>
      <w:r w:rsidR="0089734A" w:rsidRPr="004D63C3">
        <w:rPr>
          <w:rFonts w:cs="Arial"/>
          <w:bCs/>
          <w:spacing w:val="-3"/>
          <w:szCs w:val="20"/>
          <w:lang w:eastAsia="sl-SI"/>
        </w:rPr>
        <w:t xml:space="preserve"> 8. člena Zakona o preglednosti </w:t>
      </w:r>
      <w:r w:rsidRPr="004D63C3">
        <w:rPr>
          <w:rFonts w:cs="Arial"/>
          <w:bCs/>
          <w:spacing w:val="-3"/>
          <w:szCs w:val="20"/>
          <w:lang w:eastAsia="sl-SI"/>
        </w:rPr>
        <w:t>finančnih odnosov in ločenem evidentiranju različnih dejavnosti</w:t>
      </w:r>
      <w:r w:rsidR="00894E99" w:rsidRPr="004D63C3">
        <w:rPr>
          <w:rFonts w:cs="Arial"/>
          <w:szCs w:val="20"/>
        </w:rPr>
        <w:t xml:space="preserve"> </w:t>
      </w:r>
      <w:r w:rsidR="00894E99" w:rsidRPr="004D63C3">
        <w:rPr>
          <w:rFonts w:cs="Arial"/>
          <w:bCs/>
          <w:spacing w:val="-3"/>
          <w:szCs w:val="20"/>
          <w:lang w:eastAsia="sl-SI"/>
        </w:rPr>
        <w:t>(Uradni list RS, št. 33/11)</w:t>
      </w:r>
      <w:r w:rsidRPr="004D63C3">
        <w:rPr>
          <w:rFonts w:cs="Arial"/>
          <w:bCs/>
          <w:spacing w:val="-3"/>
          <w:szCs w:val="20"/>
          <w:lang w:eastAsia="sl-SI"/>
        </w:rPr>
        <w:t>,</w:t>
      </w:r>
      <w:r w:rsidRPr="0005002C">
        <w:rPr>
          <w:rFonts w:cs="Arial"/>
          <w:b/>
          <w:bCs/>
          <w:spacing w:val="-3"/>
          <w:szCs w:val="20"/>
          <w:lang w:eastAsia="sl-SI"/>
        </w:rPr>
        <w:t xml:space="preserve"> </w:t>
      </w:r>
      <w:r w:rsidR="0089734A" w:rsidRPr="0005002C">
        <w:rPr>
          <w:rFonts w:cs="Arial"/>
          <w:bCs/>
          <w:spacing w:val="-3"/>
          <w:szCs w:val="20"/>
          <w:lang w:eastAsia="sl-SI"/>
        </w:rPr>
        <w:t xml:space="preserve">in sicer, da je za </w:t>
      </w:r>
      <w:r w:rsidRPr="0005002C">
        <w:rPr>
          <w:rFonts w:cs="Arial"/>
          <w:bCs/>
          <w:spacing w:val="-3"/>
          <w:szCs w:val="20"/>
          <w:lang w:eastAsia="sl-SI"/>
        </w:rPr>
        <w:t>opredelitev sodil po zakonu, ki ureja preglednost finančnih odno</w:t>
      </w:r>
      <w:r w:rsidR="0089734A" w:rsidRPr="0005002C">
        <w:rPr>
          <w:rFonts w:cs="Arial"/>
          <w:bCs/>
          <w:spacing w:val="-3"/>
          <w:szCs w:val="20"/>
          <w:lang w:eastAsia="sl-SI"/>
        </w:rPr>
        <w:t xml:space="preserve">sov glede uporabe </w:t>
      </w:r>
      <w:r w:rsidRPr="0005002C">
        <w:rPr>
          <w:rFonts w:cs="Arial"/>
          <w:bCs/>
          <w:spacing w:val="-3"/>
          <w:szCs w:val="20"/>
          <w:lang w:eastAsia="sl-SI"/>
        </w:rPr>
        <w:t xml:space="preserve">javnih sredstev, pristojen organ nadzora posameznega izvajalca </w:t>
      </w:r>
      <w:r w:rsidRPr="0005002C">
        <w:rPr>
          <w:rFonts w:cs="Arial"/>
          <w:bCs/>
          <w:i/>
          <w:iCs/>
          <w:spacing w:val="-3"/>
          <w:szCs w:val="20"/>
          <w:lang w:eastAsia="sl-SI"/>
        </w:rPr>
        <w:t xml:space="preserve">z </w:t>
      </w:r>
      <w:r w:rsidR="0089734A" w:rsidRPr="0005002C">
        <w:rPr>
          <w:rFonts w:cs="Arial"/>
          <w:bCs/>
          <w:spacing w:val="-3"/>
          <w:szCs w:val="20"/>
          <w:lang w:eastAsia="sl-SI"/>
        </w:rPr>
        <w:t xml:space="preserve">izključno ali </w:t>
      </w:r>
      <w:r w:rsidRPr="0005002C">
        <w:rPr>
          <w:rFonts w:cs="Arial"/>
          <w:bCs/>
          <w:spacing w:val="-3"/>
          <w:szCs w:val="20"/>
          <w:lang w:eastAsia="sl-SI"/>
        </w:rPr>
        <w:t>posebno pravico ali pooblastilom.</w:t>
      </w:r>
    </w:p>
    <w:p w14:paraId="2A35FAEC"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1DE871A" w14:textId="0A90CEDF" w:rsidR="00D77A97"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Javni zavodi so podvrženi pravilom Zakona o preglednosti finančnih odnosov in</w:t>
      </w:r>
      <w:r w:rsidRPr="0005002C">
        <w:rPr>
          <w:rFonts w:cs="Arial"/>
          <w:bCs/>
          <w:spacing w:val="-3"/>
          <w:szCs w:val="20"/>
          <w:lang w:eastAsia="sl-SI"/>
        </w:rPr>
        <w:br/>
        <w:t xml:space="preserve">ločenem evidentiranju različnih dejavnosti, saj ustrezajo pojmu </w:t>
      </w:r>
      <w:r w:rsidR="00761AD6">
        <w:rPr>
          <w:rFonts w:cs="Arial"/>
          <w:bCs/>
          <w:spacing w:val="-3"/>
          <w:szCs w:val="20"/>
          <w:lang w:eastAsia="sl-SI"/>
        </w:rPr>
        <w:t xml:space="preserve">javnega podjetja v </w:t>
      </w:r>
      <w:r w:rsidRPr="0005002C">
        <w:rPr>
          <w:rFonts w:cs="Arial"/>
          <w:bCs/>
          <w:spacing w:val="-3"/>
          <w:szCs w:val="20"/>
          <w:lang w:eastAsia="sl-SI"/>
        </w:rPr>
        <w:t>smislu zakona, hkrati pa so tudi nosilci pooblastil za iz</w:t>
      </w:r>
      <w:r w:rsidR="00761AD6">
        <w:rPr>
          <w:rFonts w:cs="Arial"/>
          <w:bCs/>
          <w:spacing w:val="-3"/>
          <w:szCs w:val="20"/>
          <w:lang w:eastAsia="sl-SI"/>
        </w:rPr>
        <w:t xml:space="preserve">vajanje javne službe, ki je ena </w:t>
      </w:r>
      <w:r w:rsidRPr="0005002C">
        <w:rPr>
          <w:rFonts w:cs="Arial"/>
          <w:bCs/>
          <w:spacing w:val="-3"/>
          <w:szCs w:val="20"/>
          <w:lang w:eastAsia="sl-SI"/>
        </w:rPr>
        <w:t>izmed dejavnosti v splošnem interesu. Namen zagot</w:t>
      </w:r>
      <w:r w:rsidR="00D77A97" w:rsidRPr="0005002C">
        <w:rPr>
          <w:rFonts w:cs="Arial"/>
          <w:bCs/>
          <w:spacing w:val="-3"/>
          <w:szCs w:val="20"/>
          <w:lang w:eastAsia="sl-SI"/>
        </w:rPr>
        <w:t>avljanja preglednosti finančnih odnosov v javnih zavodih skladno z Zakonom o preglednosti finančnih</w:t>
      </w:r>
      <w:r w:rsidR="00761AD6">
        <w:rPr>
          <w:rFonts w:cs="Arial"/>
          <w:bCs/>
          <w:spacing w:val="-3"/>
          <w:szCs w:val="20"/>
          <w:lang w:eastAsia="sl-SI"/>
        </w:rPr>
        <w:t xml:space="preserve"> odnosov in </w:t>
      </w:r>
      <w:r w:rsidR="00D77A97" w:rsidRPr="0005002C">
        <w:rPr>
          <w:rFonts w:cs="Arial"/>
          <w:bCs/>
          <w:spacing w:val="-3"/>
          <w:szCs w:val="20"/>
          <w:lang w:eastAsia="sl-SI"/>
        </w:rPr>
        <w:t>ločenem evidentiranju različnih dejavnosti je za</w:t>
      </w:r>
      <w:r w:rsidR="00761AD6">
        <w:rPr>
          <w:rFonts w:cs="Arial"/>
          <w:bCs/>
          <w:spacing w:val="-3"/>
          <w:szCs w:val="20"/>
          <w:lang w:eastAsia="sl-SI"/>
        </w:rPr>
        <w:t xml:space="preserve">gotoviti ustrezno evidentiranje </w:t>
      </w:r>
      <w:r w:rsidR="00D77A97" w:rsidRPr="0005002C">
        <w:rPr>
          <w:rFonts w:cs="Arial"/>
          <w:bCs/>
          <w:spacing w:val="-3"/>
          <w:szCs w:val="20"/>
          <w:lang w:eastAsia="sl-SI"/>
        </w:rPr>
        <w:t>prejetih javnih sredstev in preprečitev prelivanja</w:t>
      </w:r>
      <w:r w:rsidR="00761AD6">
        <w:rPr>
          <w:rFonts w:cs="Arial"/>
          <w:bCs/>
          <w:spacing w:val="-3"/>
          <w:szCs w:val="20"/>
          <w:lang w:eastAsia="sl-SI"/>
        </w:rPr>
        <w:t xml:space="preserve"> javnih sredstev za opravljanje </w:t>
      </w:r>
      <w:r w:rsidR="00D77A97" w:rsidRPr="0005002C">
        <w:rPr>
          <w:rFonts w:cs="Arial"/>
          <w:bCs/>
          <w:spacing w:val="-3"/>
          <w:szCs w:val="20"/>
          <w:lang w:eastAsia="sl-SI"/>
        </w:rPr>
        <w:t>storitev splošnega gospodarskega pom</w:t>
      </w:r>
      <w:r w:rsidR="00761AD6">
        <w:rPr>
          <w:rFonts w:cs="Arial"/>
          <w:bCs/>
          <w:spacing w:val="-3"/>
          <w:szCs w:val="20"/>
          <w:lang w:eastAsia="sl-SI"/>
        </w:rPr>
        <w:t xml:space="preserve">ena v druge dejavnosti in s tem </w:t>
      </w:r>
      <w:r w:rsidR="00D77A97" w:rsidRPr="0005002C">
        <w:rPr>
          <w:rFonts w:cs="Arial"/>
          <w:bCs/>
          <w:spacing w:val="-3"/>
          <w:szCs w:val="20"/>
          <w:lang w:eastAsia="sl-SI"/>
        </w:rPr>
        <w:t>njihovega</w:t>
      </w:r>
      <w:r w:rsidR="00DA21D0" w:rsidRPr="0005002C">
        <w:rPr>
          <w:rFonts w:cs="Arial"/>
          <w:bCs/>
          <w:spacing w:val="-3"/>
          <w:szCs w:val="20"/>
          <w:lang w:eastAsia="sl-SI"/>
        </w:rPr>
        <w:t xml:space="preserve"> nedovoljenega subvencioniranja.</w:t>
      </w:r>
    </w:p>
    <w:p w14:paraId="73E7FEC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F1AFC2" w14:textId="557E928A" w:rsidR="00DA21D0" w:rsidRDefault="00DA21D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Javni zavodi </w:t>
      </w:r>
      <w:r w:rsidRPr="0005002C">
        <w:rPr>
          <w:rFonts w:cs="Arial"/>
          <w:bCs/>
          <w:spacing w:val="-3"/>
          <w:szCs w:val="20"/>
          <w:lang w:eastAsia="sl-SI"/>
        </w:rPr>
        <w:t xml:space="preserve">morajo skladno s </w:t>
      </w:r>
      <w:r w:rsidR="00761AD6">
        <w:rPr>
          <w:rFonts w:cs="Arial"/>
          <w:bCs/>
          <w:spacing w:val="-3"/>
          <w:szCs w:val="20"/>
          <w:lang w:eastAsia="sl-SI"/>
        </w:rPr>
        <w:t xml:space="preserve">4. členom Zakona o preglednosti </w:t>
      </w:r>
      <w:r w:rsidRPr="0005002C">
        <w:rPr>
          <w:rFonts w:cs="Arial"/>
          <w:bCs/>
          <w:spacing w:val="-3"/>
          <w:szCs w:val="20"/>
          <w:lang w:eastAsia="sl-SI"/>
        </w:rPr>
        <w:t xml:space="preserve">finančnih odnosov in ločenem evidentiranju različnih dejavnosti </w:t>
      </w:r>
      <w:r w:rsidR="00761AD6" w:rsidRPr="004D63C3">
        <w:rPr>
          <w:rFonts w:cs="Arial"/>
          <w:bCs/>
          <w:spacing w:val="-3"/>
          <w:szCs w:val="20"/>
          <w:lang w:eastAsia="sl-SI"/>
        </w:rPr>
        <w:t xml:space="preserve">glede javnih sredstev, </w:t>
      </w:r>
      <w:r w:rsidRPr="004D63C3">
        <w:rPr>
          <w:rFonts w:cs="Arial"/>
          <w:bCs/>
          <w:spacing w:val="-3"/>
          <w:szCs w:val="20"/>
          <w:lang w:eastAsia="sl-SI"/>
        </w:rPr>
        <w:t xml:space="preserve">ki jih prejemajo, v svojem poslovnem poročilu, ki je del letnega poročila, </w:t>
      </w:r>
      <w:r w:rsidR="00761AD6" w:rsidRPr="004D63C3">
        <w:rPr>
          <w:rFonts w:cs="Arial"/>
          <w:bCs/>
          <w:spacing w:val="-3"/>
          <w:szCs w:val="20"/>
          <w:lang w:eastAsia="sl-SI"/>
        </w:rPr>
        <w:t xml:space="preserve">v posebnem </w:t>
      </w:r>
      <w:r w:rsidRPr="004D63C3">
        <w:rPr>
          <w:rFonts w:cs="Arial"/>
          <w:bCs/>
          <w:spacing w:val="-3"/>
          <w:szCs w:val="20"/>
          <w:lang w:eastAsia="sl-SI"/>
        </w:rPr>
        <w:t>poglavju razkriti preglednost finančnih odnosov, t</w:t>
      </w:r>
      <w:r w:rsidR="00761AD6" w:rsidRPr="004D63C3">
        <w:rPr>
          <w:rFonts w:cs="Arial"/>
          <w:bCs/>
          <w:spacing w:val="-3"/>
          <w:szCs w:val="20"/>
          <w:lang w:eastAsia="sl-SI"/>
        </w:rPr>
        <w:t xml:space="preserve">orej vse finančne tokove, ki se </w:t>
      </w:r>
      <w:r w:rsidRPr="004D63C3">
        <w:rPr>
          <w:rFonts w:cs="Arial"/>
          <w:bCs/>
          <w:spacing w:val="-3"/>
          <w:szCs w:val="20"/>
          <w:lang w:eastAsia="sl-SI"/>
        </w:rPr>
        <w:t>nanašajo na</w:t>
      </w:r>
      <w:r w:rsidRPr="0005002C">
        <w:rPr>
          <w:rFonts w:cs="Arial"/>
          <w:bCs/>
          <w:spacing w:val="-3"/>
          <w:szCs w:val="20"/>
          <w:lang w:eastAsia="sl-SI"/>
        </w:rPr>
        <w:t xml:space="preserve"> dodeljena javna sredstva (to je vse prihodke in odhodke).</w:t>
      </w:r>
    </w:p>
    <w:p w14:paraId="262630B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F091F9" w14:textId="691A38CF" w:rsidR="00DA21D0" w:rsidRDefault="00DA21D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Obveznost vodenja ločenih računovodskih evidenc po posameznih dejavnostih z uporabo sodil </w:t>
      </w:r>
      <w:r w:rsidRPr="0005002C">
        <w:rPr>
          <w:rFonts w:cs="Arial"/>
          <w:bCs/>
          <w:spacing w:val="-3"/>
          <w:szCs w:val="20"/>
          <w:lang w:eastAsia="sl-SI"/>
        </w:rPr>
        <w:t>pa se nanaša na izvajalce z izključn</w:t>
      </w:r>
      <w:r w:rsidR="00761AD6">
        <w:rPr>
          <w:rFonts w:cs="Arial"/>
          <w:bCs/>
          <w:spacing w:val="-3"/>
          <w:szCs w:val="20"/>
          <w:lang w:eastAsia="sl-SI"/>
        </w:rPr>
        <w:t xml:space="preserve">imi ali posebnimi pravicami ter </w:t>
      </w:r>
      <w:r w:rsidRPr="0005002C">
        <w:rPr>
          <w:rFonts w:cs="Arial"/>
          <w:bCs/>
          <w:spacing w:val="-3"/>
          <w:szCs w:val="20"/>
          <w:lang w:eastAsia="sl-SI"/>
        </w:rPr>
        <w:t xml:space="preserve">nosilce javnih pooblastil, torej velja tudi za JVIZ, v kolikor ti poleg dejavnosti v splošnem interesu (javne službe), izvajajo še druge dejavnosti. Javnih sredstev skladno z Zakonom o preglednosti finančnih odnosov in </w:t>
      </w:r>
      <w:r w:rsidR="00956C4B" w:rsidRPr="0005002C">
        <w:rPr>
          <w:rFonts w:cs="Arial"/>
          <w:bCs/>
          <w:spacing w:val="-3"/>
          <w:szCs w:val="20"/>
          <w:lang w:eastAsia="sl-SI"/>
        </w:rPr>
        <w:lastRenderedPageBreak/>
        <w:t xml:space="preserve">ločenem evidentiranju različnih </w:t>
      </w:r>
      <w:r w:rsidRPr="0005002C">
        <w:rPr>
          <w:rFonts w:cs="Arial"/>
          <w:bCs/>
          <w:spacing w:val="-3"/>
          <w:szCs w:val="20"/>
          <w:lang w:eastAsia="sl-SI"/>
        </w:rPr>
        <w:t>dejavnosti namreč ne smejo uporabiti za financi</w:t>
      </w:r>
      <w:r w:rsidR="00956C4B" w:rsidRPr="0005002C">
        <w:rPr>
          <w:rFonts w:cs="Arial"/>
          <w:bCs/>
          <w:spacing w:val="-3"/>
          <w:szCs w:val="20"/>
          <w:lang w:eastAsia="sl-SI"/>
        </w:rPr>
        <w:t xml:space="preserve">ranje svojih drugih dejavnosti. </w:t>
      </w:r>
      <w:r w:rsidRPr="0005002C">
        <w:rPr>
          <w:rFonts w:cs="Arial"/>
          <w:bCs/>
          <w:spacing w:val="-3"/>
          <w:szCs w:val="20"/>
          <w:lang w:eastAsia="sl-SI"/>
        </w:rPr>
        <w:t>Obveznosti uporabe sodil pa so prosti tisti javni zavodi,</w:t>
      </w:r>
      <w:r w:rsidR="00956C4B" w:rsidRPr="0005002C">
        <w:rPr>
          <w:rFonts w:cs="Arial"/>
          <w:bCs/>
          <w:spacing w:val="-3"/>
          <w:szCs w:val="20"/>
          <w:lang w:eastAsia="sl-SI"/>
        </w:rPr>
        <w:t xml:space="preserve"> katerih letni čisti prihodek v </w:t>
      </w:r>
      <w:r w:rsidRPr="0005002C">
        <w:rPr>
          <w:rFonts w:cs="Arial"/>
          <w:bCs/>
          <w:spacing w:val="-3"/>
          <w:szCs w:val="20"/>
          <w:lang w:eastAsia="sl-SI"/>
        </w:rPr>
        <w:t>dveh poslovnih letih pred poslovnim letom, v katere</w:t>
      </w:r>
      <w:r w:rsidR="00956C4B" w:rsidRPr="0005002C">
        <w:rPr>
          <w:rFonts w:cs="Arial"/>
          <w:bCs/>
          <w:spacing w:val="-3"/>
          <w:szCs w:val="20"/>
          <w:lang w:eastAsia="sl-SI"/>
        </w:rPr>
        <w:t xml:space="preserve">m uživajo izključno ali posebno </w:t>
      </w:r>
      <w:r w:rsidRPr="0005002C">
        <w:rPr>
          <w:rFonts w:cs="Arial"/>
          <w:bCs/>
          <w:spacing w:val="-3"/>
          <w:szCs w:val="20"/>
          <w:lang w:eastAsia="sl-SI"/>
        </w:rPr>
        <w:t>pravico znaša manj kot 40 mio EUR in tisti, katerih na</w:t>
      </w:r>
      <w:r w:rsidR="00761AD6">
        <w:rPr>
          <w:rFonts w:cs="Arial"/>
          <w:bCs/>
          <w:spacing w:val="-3"/>
          <w:szCs w:val="20"/>
          <w:lang w:eastAsia="sl-SI"/>
        </w:rPr>
        <w:t xml:space="preserve">domestilo za dejavnosti, ki jih </w:t>
      </w:r>
      <w:r w:rsidRPr="0005002C">
        <w:rPr>
          <w:rFonts w:cs="Arial"/>
          <w:bCs/>
          <w:spacing w:val="-3"/>
          <w:szCs w:val="20"/>
          <w:lang w:eastAsia="sl-SI"/>
        </w:rPr>
        <w:t>izvajajo na podlagi izključne ali posebne pravice, je bilo d</w:t>
      </w:r>
      <w:r w:rsidR="00761AD6">
        <w:rPr>
          <w:rFonts w:cs="Arial"/>
          <w:bCs/>
          <w:spacing w:val="-3"/>
          <w:szCs w:val="20"/>
          <w:lang w:eastAsia="sl-SI"/>
        </w:rPr>
        <w:t xml:space="preserve">oločeno z merili objektivnosti, </w:t>
      </w:r>
      <w:r w:rsidRPr="0005002C">
        <w:rPr>
          <w:rFonts w:cs="Arial"/>
          <w:bCs/>
          <w:spacing w:val="-3"/>
          <w:szCs w:val="20"/>
          <w:lang w:eastAsia="sl-SI"/>
        </w:rPr>
        <w:t xml:space="preserve">sorazmernosti in nepristranskosti (višina stroškov, cen </w:t>
      </w:r>
      <w:r w:rsidR="00761AD6">
        <w:rPr>
          <w:rFonts w:cs="Arial"/>
          <w:bCs/>
          <w:spacing w:val="-3"/>
          <w:szCs w:val="20"/>
          <w:lang w:eastAsia="sl-SI"/>
        </w:rPr>
        <w:t xml:space="preserve">ali tarif mora biti določena na </w:t>
      </w:r>
      <w:r w:rsidRPr="0005002C">
        <w:rPr>
          <w:rFonts w:cs="Arial"/>
          <w:bCs/>
          <w:spacing w:val="-3"/>
          <w:szCs w:val="20"/>
          <w:lang w:eastAsia="sl-SI"/>
        </w:rPr>
        <w:t>podlagi zbiranja konkurenčnih ponudb ali ekonomsk</w:t>
      </w:r>
      <w:r w:rsidR="00761AD6">
        <w:rPr>
          <w:rFonts w:cs="Arial"/>
          <w:bCs/>
          <w:spacing w:val="-3"/>
          <w:szCs w:val="20"/>
          <w:lang w:eastAsia="sl-SI"/>
        </w:rPr>
        <w:t xml:space="preserve">e analize stroškov in prihodkov </w:t>
      </w:r>
      <w:r w:rsidRPr="0005002C">
        <w:rPr>
          <w:rFonts w:cs="Arial"/>
          <w:bCs/>
          <w:spacing w:val="-3"/>
          <w:szCs w:val="20"/>
          <w:lang w:eastAsia="sl-SI"/>
        </w:rPr>
        <w:t>primerljivega, dobro vodenega in poslujočega ter primerno opremljenega podjetja).</w:t>
      </w:r>
    </w:p>
    <w:p w14:paraId="2227083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A769E4" w14:textId="47FE48A1" w:rsidR="00DA21D0" w:rsidRDefault="00DA21D0" w:rsidP="00FC02C9">
      <w:pPr>
        <w:pStyle w:val="Naslov1"/>
        <w:spacing w:after="120"/>
        <w:contextualSpacing/>
        <w:rPr>
          <w:sz w:val="20"/>
          <w:szCs w:val="20"/>
        </w:rPr>
      </w:pPr>
      <w:bookmarkStart w:id="52" w:name="_Toc5953031"/>
      <w:r w:rsidRPr="0005002C">
        <w:rPr>
          <w:sz w:val="20"/>
          <w:szCs w:val="20"/>
        </w:rPr>
        <w:t xml:space="preserve">8.3 </w:t>
      </w:r>
      <w:r w:rsidRPr="0005002C">
        <w:rPr>
          <w:sz w:val="20"/>
          <w:szCs w:val="20"/>
        </w:rPr>
        <w:tab/>
        <w:t>Plačilo delovne uspešnosti iz naslova prodaje blaga in storitev na trgu</w:t>
      </w:r>
      <w:bookmarkEnd w:id="52"/>
    </w:p>
    <w:p w14:paraId="684AD551" w14:textId="5DC8DE41" w:rsidR="00273864" w:rsidRPr="00273864" w:rsidRDefault="00273864" w:rsidP="00273864">
      <w:pPr>
        <w:rPr>
          <w:lang w:eastAsia="sl-SI"/>
        </w:rPr>
      </w:pPr>
      <w:r w:rsidRPr="00273864">
        <w:rPr>
          <w:lang w:eastAsia="sl-SI"/>
        </w:rPr>
        <w:t>Plačilo delovne uspešnosti iz naslova prodaje blaga in storitev na trgu</w:t>
      </w:r>
      <w:r>
        <w:rPr>
          <w:lang w:eastAsia="sl-SI"/>
        </w:rPr>
        <w:t xml:space="preserve"> je predstavljeno v 3.4 poglavju tega gradiva.</w:t>
      </w:r>
    </w:p>
    <w:p w14:paraId="513B0143" w14:textId="77777777" w:rsidR="00273864" w:rsidRDefault="00273864" w:rsidP="00273864">
      <w:pPr>
        <w:rPr>
          <w:lang w:eastAsia="sl-SI"/>
        </w:rPr>
      </w:pPr>
    </w:p>
    <w:p w14:paraId="6F6426D6" w14:textId="77777777" w:rsidR="00273864" w:rsidRPr="00273864" w:rsidRDefault="00273864" w:rsidP="00273864">
      <w:pPr>
        <w:rPr>
          <w:lang w:eastAsia="sl-SI"/>
        </w:rPr>
        <w:sectPr w:rsidR="00273864" w:rsidRPr="00273864">
          <w:pgSz w:w="11909" w:h="16834"/>
          <w:pgMar w:top="1440" w:right="1860" w:bottom="720" w:left="1822" w:header="708" w:footer="708" w:gutter="0"/>
          <w:cols w:space="60"/>
          <w:noEndnote/>
        </w:sectPr>
      </w:pPr>
    </w:p>
    <w:p w14:paraId="6C963F52" w14:textId="77777777" w:rsidR="00DA21D0" w:rsidRPr="0005002C" w:rsidRDefault="00DA21D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B08116B" w14:textId="6B4FC854" w:rsidR="00DD3544" w:rsidRDefault="00603239" w:rsidP="00FC02C9">
      <w:pPr>
        <w:pStyle w:val="Naslov1"/>
        <w:spacing w:after="120"/>
        <w:contextualSpacing/>
        <w:rPr>
          <w:sz w:val="20"/>
          <w:szCs w:val="20"/>
        </w:rPr>
      </w:pPr>
      <w:bookmarkStart w:id="53" w:name="_Toc5953032"/>
      <w:r w:rsidRPr="0005002C">
        <w:rPr>
          <w:sz w:val="20"/>
          <w:szCs w:val="20"/>
        </w:rPr>
        <w:t>9. VIR</w:t>
      </w:r>
      <w:r w:rsidR="00FF3646" w:rsidRPr="0005002C">
        <w:rPr>
          <w:sz w:val="20"/>
          <w:szCs w:val="20"/>
        </w:rPr>
        <w:t>I</w:t>
      </w:r>
      <w:r w:rsidR="006D3A62" w:rsidRPr="0005002C">
        <w:rPr>
          <w:sz w:val="20"/>
          <w:szCs w:val="20"/>
        </w:rPr>
        <w:t xml:space="preserve"> IN PRAVNE PODLAGE</w:t>
      </w:r>
      <w:bookmarkEnd w:id="53"/>
    </w:p>
    <w:p w14:paraId="6C25E6BA" w14:textId="77777777" w:rsidR="00844D75" w:rsidRPr="00844D75" w:rsidRDefault="00844D75" w:rsidP="00844D75">
      <w:pPr>
        <w:rPr>
          <w:lang w:eastAsia="sl-SI"/>
        </w:rPr>
      </w:pPr>
    </w:p>
    <w:p w14:paraId="5F910D9C" w14:textId="36DFA9A6" w:rsidR="00603239" w:rsidRDefault="006D3A62" w:rsidP="00FC02C9">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5002C">
        <w:rPr>
          <w:rFonts w:cs="Arial"/>
          <w:b/>
          <w:bCs/>
          <w:i/>
          <w:spacing w:val="-3"/>
          <w:szCs w:val="20"/>
          <w:lang w:eastAsia="sl-SI"/>
        </w:rPr>
        <w:t>Viri</w:t>
      </w:r>
    </w:p>
    <w:p w14:paraId="05116CCD" w14:textId="77777777" w:rsidR="00844D75" w:rsidRPr="0005002C" w:rsidRDefault="00844D75" w:rsidP="00FC02C9">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p>
    <w:p w14:paraId="434F317B" w14:textId="502A1C91"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proofErr w:type="spellStart"/>
      <w:r w:rsidRPr="0005002C">
        <w:rPr>
          <w:rFonts w:cs="Arial"/>
          <w:bCs/>
          <w:spacing w:val="-3"/>
          <w:szCs w:val="20"/>
          <w:lang w:eastAsia="sl-SI"/>
        </w:rPr>
        <w:t>Bajcar</w:t>
      </w:r>
      <w:proofErr w:type="spellEnd"/>
      <w:r w:rsidRPr="0005002C">
        <w:rPr>
          <w:rFonts w:cs="Arial"/>
          <w:bCs/>
          <w:spacing w:val="-3"/>
          <w:szCs w:val="20"/>
          <w:lang w:eastAsia="sl-SI"/>
        </w:rPr>
        <w:t xml:space="preserve">, A. Zunanje izvajanje notranjega revidiranja proračunskih uporabnikov v RS. Zagotavljanje skladnosti izvajanja notranjega revidiranja z zahtevami pravnega in strokovnega arhiva. Konferenca izvajalcev notranjega revidiranja proračunskih uporabnikov. 2017. Dostopno na: </w:t>
      </w:r>
      <w:hyperlink r:id="rId24" w:history="1">
        <w:r w:rsidRPr="0005002C">
          <w:rPr>
            <w:rStyle w:val="Hiperpovezava"/>
            <w:rFonts w:cs="Arial"/>
            <w:bCs/>
            <w:spacing w:val="-3"/>
            <w:szCs w:val="20"/>
            <w:lang w:eastAsia="sl-SI"/>
          </w:rPr>
          <w:t>http://www.unp.gov.si/fileadmin/unp.gov.si/pageuploads/notranji_nadzor/Notranje_revidiranje/Sestanki_NRS/Konferenca__20.10.2017_uporabnikov/BAJCAR_ANJA.pdf</w:t>
        </w:r>
      </w:hyperlink>
      <w:r w:rsidRPr="0005002C">
        <w:rPr>
          <w:rFonts w:cs="Arial"/>
          <w:bCs/>
          <w:spacing w:val="-3"/>
          <w:szCs w:val="20"/>
          <w:lang w:eastAsia="sl-SI"/>
        </w:rPr>
        <w:t>.</w:t>
      </w:r>
    </w:p>
    <w:p w14:paraId="516690D7" w14:textId="002FF322" w:rsidR="006D3A62" w:rsidRPr="0005002C" w:rsidRDefault="006D3A62"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Frančiška </w:t>
      </w:r>
      <w:proofErr w:type="spellStart"/>
      <w:r w:rsidRPr="0005002C">
        <w:rPr>
          <w:rFonts w:cs="Arial"/>
          <w:bCs/>
          <w:spacing w:val="-3"/>
          <w:szCs w:val="20"/>
          <w:lang w:eastAsia="sl-SI"/>
        </w:rPr>
        <w:t>Ćetkovič</w:t>
      </w:r>
      <w:proofErr w:type="spellEnd"/>
      <w:r w:rsidRPr="0005002C">
        <w:rPr>
          <w:rFonts w:cs="Arial"/>
          <w:bCs/>
          <w:spacing w:val="-3"/>
          <w:szCs w:val="20"/>
          <w:lang w:eastAsia="sl-SI"/>
        </w:rPr>
        <w:t xml:space="preserve"> in Cecilija </w:t>
      </w:r>
      <w:proofErr w:type="spellStart"/>
      <w:r w:rsidRPr="0005002C">
        <w:rPr>
          <w:rFonts w:cs="Arial"/>
          <w:bCs/>
          <w:spacing w:val="-3"/>
          <w:szCs w:val="20"/>
          <w:lang w:eastAsia="sl-SI"/>
        </w:rPr>
        <w:t>Možič</w:t>
      </w:r>
      <w:proofErr w:type="spellEnd"/>
      <w:r w:rsidRPr="0005002C">
        <w:rPr>
          <w:rFonts w:cs="Arial"/>
          <w:bCs/>
          <w:spacing w:val="-3"/>
          <w:szCs w:val="20"/>
          <w:lang w:eastAsia="sl-SI"/>
        </w:rPr>
        <w:t>, Kaj mora ved</w:t>
      </w:r>
      <w:r w:rsidR="00AC3820" w:rsidRPr="0005002C">
        <w:rPr>
          <w:rFonts w:cs="Arial"/>
          <w:bCs/>
          <w:spacing w:val="-3"/>
          <w:szCs w:val="20"/>
          <w:lang w:eastAsia="sl-SI"/>
        </w:rPr>
        <w:t xml:space="preserve">eti predstavnik v svetu zavoda, </w:t>
      </w:r>
      <w:r w:rsidRPr="0005002C">
        <w:rPr>
          <w:rFonts w:cs="Arial"/>
          <w:bCs/>
          <w:spacing w:val="-3"/>
          <w:szCs w:val="20"/>
          <w:lang w:eastAsia="sl-SI"/>
        </w:rPr>
        <w:t xml:space="preserve">Gradivo za seminar MZ, </w:t>
      </w:r>
      <w:proofErr w:type="spellStart"/>
      <w:r w:rsidRPr="0005002C">
        <w:rPr>
          <w:rFonts w:cs="Arial"/>
          <w:bCs/>
          <w:spacing w:val="-3"/>
          <w:szCs w:val="20"/>
          <w:lang w:eastAsia="sl-SI"/>
        </w:rPr>
        <w:t>Nebra</w:t>
      </w:r>
      <w:proofErr w:type="spellEnd"/>
      <w:r w:rsidRPr="0005002C">
        <w:rPr>
          <w:rFonts w:cs="Arial"/>
          <w:bCs/>
          <w:spacing w:val="-3"/>
          <w:szCs w:val="20"/>
          <w:lang w:eastAsia="sl-SI"/>
        </w:rPr>
        <w:t xml:space="preserve"> 2008.</w:t>
      </w:r>
    </w:p>
    <w:p w14:paraId="3820452D" w14:textId="77777777" w:rsidR="0073163C" w:rsidRPr="0005002C" w:rsidRDefault="006D3A62"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Gorazd Trpin, Položaj sveta javnega zavoda in njegovih članov </w:t>
      </w:r>
      <w:r w:rsidR="00AC3820" w:rsidRPr="0005002C">
        <w:rPr>
          <w:rFonts w:cs="Arial"/>
          <w:bCs/>
          <w:spacing w:val="-3"/>
          <w:szCs w:val="20"/>
          <w:lang w:eastAsia="sl-SI"/>
        </w:rPr>
        <w:t xml:space="preserve">v strukturi organov </w:t>
      </w:r>
      <w:r w:rsidRPr="0005002C">
        <w:rPr>
          <w:rFonts w:cs="Arial"/>
          <w:bCs/>
          <w:spacing w:val="-3"/>
          <w:szCs w:val="20"/>
          <w:lang w:eastAsia="sl-SI"/>
        </w:rPr>
        <w:t>javnega zavoda, Gradivo za posvet "Sveti</w:t>
      </w:r>
      <w:r w:rsidR="00AC3820" w:rsidRPr="0005002C">
        <w:rPr>
          <w:rFonts w:cs="Arial"/>
          <w:bCs/>
          <w:spacing w:val="-3"/>
          <w:szCs w:val="20"/>
          <w:lang w:eastAsia="sl-SI"/>
        </w:rPr>
        <w:t xml:space="preserve"> javnih zavodov Pravni položaj, </w:t>
      </w:r>
      <w:r w:rsidRPr="0005002C">
        <w:rPr>
          <w:rFonts w:cs="Arial"/>
          <w:bCs/>
          <w:spacing w:val="-3"/>
          <w:szCs w:val="20"/>
          <w:lang w:eastAsia="sl-SI"/>
        </w:rPr>
        <w:t>odgovornosti sveta in članov ter računovodske</w:t>
      </w:r>
      <w:r w:rsidR="00AC3820" w:rsidRPr="0005002C">
        <w:rPr>
          <w:rFonts w:cs="Arial"/>
          <w:bCs/>
          <w:spacing w:val="-3"/>
          <w:szCs w:val="20"/>
          <w:lang w:eastAsia="sl-SI"/>
        </w:rPr>
        <w:t xml:space="preserve"> podlage za poslovno odločanje, </w:t>
      </w:r>
      <w:proofErr w:type="spellStart"/>
      <w:r w:rsidRPr="0005002C">
        <w:rPr>
          <w:rFonts w:cs="Arial"/>
          <w:bCs/>
          <w:spacing w:val="-3"/>
          <w:szCs w:val="20"/>
          <w:lang w:eastAsia="sl-SI"/>
        </w:rPr>
        <w:t>Nebra</w:t>
      </w:r>
      <w:proofErr w:type="spellEnd"/>
      <w:r w:rsidRPr="0005002C">
        <w:rPr>
          <w:rFonts w:cs="Arial"/>
          <w:bCs/>
          <w:spacing w:val="-3"/>
          <w:szCs w:val="20"/>
          <w:lang w:eastAsia="sl-SI"/>
        </w:rPr>
        <w:t xml:space="preserve"> 2008, str. 1 - 5, 12 -21.</w:t>
      </w:r>
    </w:p>
    <w:p w14:paraId="2BE13410" w14:textId="77777777" w:rsidR="0073163C" w:rsidRPr="0005002C" w:rsidRDefault="006D3A62"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Helena Kamnar, Pomen in pomanjkljivosti finančnega </w:t>
      </w:r>
      <w:r w:rsidR="00AC3820" w:rsidRPr="0005002C">
        <w:rPr>
          <w:rFonts w:cs="Arial"/>
          <w:bCs/>
          <w:spacing w:val="-3"/>
          <w:szCs w:val="20"/>
          <w:lang w:eastAsia="sl-SI"/>
        </w:rPr>
        <w:t xml:space="preserve">načrtovanja in poročanja pri </w:t>
      </w:r>
      <w:r w:rsidRPr="0005002C">
        <w:rPr>
          <w:rFonts w:cs="Arial"/>
          <w:bCs/>
          <w:spacing w:val="-3"/>
          <w:szCs w:val="20"/>
          <w:lang w:eastAsia="sl-SI"/>
        </w:rPr>
        <w:t>posrednih proračunskih uporabnikih, Zbornik 10.</w:t>
      </w:r>
      <w:r w:rsidR="00AC3820" w:rsidRPr="0005002C">
        <w:rPr>
          <w:rFonts w:cs="Arial"/>
          <w:bCs/>
          <w:spacing w:val="-3"/>
          <w:szCs w:val="20"/>
          <w:lang w:eastAsia="sl-SI"/>
        </w:rPr>
        <w:t xml:space="preserve"> seminarja o javnih financah in </w:t>
      </w:r>
      <w:r w:rsidRPr="0005002C">
        <w:rPr>
          <w:rFonts w:cs="Arial"/>
          <w:bCs/>
          <w:spacing w:val="-3"/>
          <w:szCs w:val="20"/>
          <w:lang w:eastAsia="sl-SI"/>
        </w:rPr>
        <w:t>državnem revidiranju, Zveza ekonomistov Slovenije 2008, str. 107 - 114.</w:t>
      </w:r>
    </w:p>
    <w:p w14:paraId="2CFFAE06" w14:textId="77777777"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M</w:t>
      </w:r>
      <w:r w:rsidR="005B52AD" w:rsidRPr="0005002C">
        <w:rPr>
          <w:rFonts w:cs="Arial"/>
          <w:bCs/>
          <w:spacing w:val="-3"/>
          <w:szCs w:val="20"/>
          <w:lang w:eastAsia="sl-SI"/>
        </w:rPr>
        <w:t xml:space="preserve">ag. Milan M. Cvikl in Petra Zemljič, Zakon o javnih financah (ZJF) s komentarjem,  </w:t>
      </w:r>
      <w:proofErr w:type="spellStart"/>
      <w:r w:rsidR="00247EE9" w:rsidRPr="0005002C">
        <w:rPr>
          <w:rFonts w:cs="Arial"/>
          <w:bCs/>
          <w:spacing w:val="-3"/>
          <w:szCs w:val="20"/>
          <w:lang w:eastAsia="sl-SI"/>
        </w:rPr>
        <w:t>Bonex</w:t>
      </w:r>
      <w:proofErr w:type="spellEnd"/>
      <w:r w:rsidR="00247EE9" w:rsidRPr="0005002C">
        <w:rPr>
          <w:rFonts w:cs="Arial"/>
          <w:bCs/>
          <w:spacing w:val="-3"/>
          <w:szCs w:val="20"/>
          <w:lang w:eastAsia="sl-SI"/>
        </w:rPr>
        <w:t xml:space="preserve"> 2005</w:t>
      </w:r>
    </w:p>
    <w:p w14:paraId="46AF0261" w14:textId="77777777"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Style w:val="Hiperpovezava"/>
          <w:rFonts w:cs="Arial"/>
          <w:bCs/>
          <w:color w:val="auto"/>
          <w:spacing w:val="-3"/>
          <w:szCs w:val="20"/>
          <w:u w:val="none"/>
          <w:lang w:eastAsia="sl-SI"/>
        </w:rPr>
      </w:pPr>
      <w:r w:rsidRPr="0005002C">
        <w:rPr>
          <w:rFonts w:cs="Arial"/>
          <w:bCs/>
          <w:spacing w:val="-3"/>
          <w:szCs w:val="20"/>
          <w:lang w:eastAsia="sl-SI"/>
        </w:rPr>
        <w:t xml:space="preserve">Ministrstvo za zdravje, Gradivo za delovanje predstavnikov ustanovitelja v svetih javnih zdravstvenih zavodov, katerih    ustanovitelj je Republika Slovenija . Dostopno na: </w:t>
      </w:r>
      <w:hyperlink r:id="rId25" w:history="1">
        <w:r w:rsidRPr="0005002C">
          <w:rPr>
            <w:rStyle w:val="Hiperpovezava"/>
            <w:rFonts w:cs="Arial"/>
            <w:bCs/>
            <w:color w:val="2E74B5" w:themeColor="accent1" w:themeShade="BF"/>
            <w:spacing w:val="-3"/>
            <w:szCs w:val="20"/>
            <w:lang w:eastAsia="sl-SI"/>
          </w:rPr>
          <w:t>http://www.mz.gov.si/fileadmin/mz.gov.si/pageuploads/pravilniki/Protokol_Predstavniki_ustanovitelja_v_JZZ/Gradivo_za_delovanje_predstavnikov_ustanovitelja.p</w:t>
        </w:r>
      </w:hyperlink>
    </w:p>
    <w:p w14:paraId="1DDFED22" w14:textId="77777777" w:rsidR="0073163C" w:rsidRPr="0005002C" w:rsidRDefault="00A63E93"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Računsko sodišče, Rebalans finančnega načrta posrednega uporabnika proračuna in vrednotenje delovne uspešnosti direktorice (7. 7. 2008),</w:t>
      </w:r>
      <w:hyperlink r:id="rId26" w:history="1">
        <w:r w:rsidRPr="0005002C">
          <w:rPr>
            <w:rStyle w:val="Hiperpovezava"/>
            <w:rFonts w:cs="Arial"/>
            <w:bCs/>
            <w:spacing w:val="-3"/>
            <w:szCs w:val="20"/>
            <w:lang w:eastAsia="sl-SI"/>
          </w:rPr>
          <w:t>http://www.rs-rs.si/rsrs/rsrs.nsf/I/K02A3F20CF8BF2925C1257598001C535D?Open&amp;appSource=40DD92C87E004317C12570840034604C</w:t>
        </w:r>
      </w:hyperlink>
    </w:p>
    <w:p w14:paraId="2CF69838" w14:textId="3298F743"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szCs w:val="20"/>
        </w:rPr>
        <w:t xml:space="preserve">Vidovič, Z., </w:t>
      </w:r>
      <w:proofErr w:type="spellStart"/>
      <w:r w:rsidRPr="0005002C">
        <w:rPr>
          <w:rFonts w:cs="Arial"/>
          <w:szCs w:val="20"/>
        </w:rPr>
        <w:t>Milatovič</w:t>
      </w:r>
      <w:proofErr w:type="spellEnd"/>
      <w:r w:rsidRPr="0005002C">
        <w:rPr>
          <w:rFonts w:cs="Arial"/>
          <w:szCs w:val="20"/>
        </w:rPr>
        <w:t xml:space="preserve"> J., Hren, M. </w:t>
      </w:r>
      <w:r w:rsidRPr="0005002C">
        <w:rPr>
          <w:rFonts w:cs="Arial"/>
          <w:i/>
          <w:szCs w:val="20"/>
        </w:rPr>
        <w:t>Nadzor nad porabo proračunskih sredstev</w:t>
      </w:r>
      <w:r w:rsidRPr="0005002C">
        <w:rPr>
          <w:rFonts w:cs="Arial"/>
          <w:szCs w:val="20"/>
        </w:rPr>
        <w:t>. Ljubljana: Slovenski inštitut za revizijo, 2001.</w:t>
      </w:r>
    </w:p>
    <w:p w14:paraId="0B3A61F5" w14:textId="77777777"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jc w:val="both"/>
        <w:rPr>
          <w:rFonts w:cs="Arial"/>
          <w:bCs/>
          <w:spacing w:val="-3"/>
          <w:szCs w:val="20"/>
          <w:lang w:eastAsia="sl-SI"/>
        </w:rPr>
      </w:pPr>
      <w:r w:rsidRPr="0005002C">
        <w:rPr>
          <w:rFonts w:cs="Arial"/>
          <w:bCs/>
          <w:spacing w:val="-3"/>
          <w:szCs w:val="20"/>
          <w:lang w:eastAsia="sl-SI"/>
        </w:rPr>
        <w:t>Usmeritve za državno notranje revidiranje. Ministrstvo za finance. 2017.</w:t>
      </w:r>
    </w:p>
    <w:p w14:paraId="400350B6" w14:textId="77777777"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7C17A7" w14:textId="77777777"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A42D0B" w14:textId="1C5E136A"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5002C">
        <w:rPr>
          <w:rFonts w:cs="Arial"/>
          <w:b/>
          <w:bCs/>
          <w:i/>
          <w:spacing w:val="-3"/>
          <w:szCs w:val="20"/>
          <w:lang w:eastAsia="sl-SI"/>
        </w:rPr>
        <w:t>Pravne podlage</w:t>
      </w:r>
    </w:p>
    <w:p w14:paraId="3857D39E" w14:textId="77777777"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ABE58C" w14:textId="77777777" w:rsidR="00AC3820" w:rsidRPr="0005002C" w:rsidRDefault="005A2DFF"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1. </w:t>
      </w:r>
      <w:r w:rsidR="006D3A62" w:rsidRPr="0005002C">
        <w:rPr>
          <w:rFonts w:cs="Arial"/>
          <w:bCs/>
          <w:spacing w:val="-3"/>
          <w:szCs w:val="20"/>
          <w:lang w:eastAsia="sl-SI"/>
        </w:rPr>
        <w:t>Navodilo o pripravi finančnih načrtov posrednih upo</w:t>
      </w:r>
      <w:r w:rsidRPr="0005002C">
        <w:rPr>
          <w:rFonts w:cs="Arial"/>
          <w:bCs/>
          <w:spacing w:val="-3"/>
          <w:szCs w:val="20"/>
          <w:lang w:eastAsia="sl-SI"/>
        </w:rPr>
        <w:t xml:space="preserve">rabnikov državnega in občinskih </w:t>
      </w:r>
      <w:r w:rsidR="006D3A62" w:rsidRPr="0005002C">
        <w:rPr>
          <w:rFonts w:cs="Arial"/>
          <w:bCs/>
          <w:spacing w:val="-3"/>
          <w:szCs w:val="20"/>
          <w:lang w:eastAsia="sl-SI"/>
        </w:rPr>
        <w:t>proračunov (Uradni list RS, št. 91/00 in 122/00)</w:t>
      </w:r>
    </w:p>
    <w:p w14:paraId="757603F3" w14:textId="00875918" w:rsidR="006D3A62"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2. </w:t>
      </w:r>
      <w:r w:rsidR="006D3A62" w:rsidRPr="0005002C">
        <w:rPr>
          <w:rFonts w:cs="Arial"/>
          <w:bCs/>
          <w:spacing w:val="-3"/>
          <w:szCs w:val="20"/>
          <w:lang w:eastAsia="sl-SI"/>
        </w:rPr>
        <w:t>Navodilo o pripravi zaključnega računa državn</w:t>
      </w:r>
      <w:r w:rsidRPr="0005002C">
        <w:rPr>
          <w:rFonts w:cs="Arial"/>
          <w:bCs/>
          <w:spacing w:val="-3"/>
          <w:szCs w:val="20"/>
          <w:lang w:eastAsia="sl-SI"/>
        </w:rPr>
        <w:t xml:space="preserve">ega in občinskega proračuna ter </w:t>
      </w:r>
      <w:r w:rsidR="006D3A62" w:rsidRPr="0005002C">
        <w:rPr>
          <w:rFonts w:cs="Arial"/>
          <w:bCs/>
          <w:spacing w:val="-3"/>
          <w:szCs w:val="20"/>
          <w:lang w:eastAsia="sl-SI"/>
        </w:rPr>
        <w:t>metodologije za pripravo poročila o doseženih cilj</w:t>
      </w:r>
      <w:r w:rsidRPr="0005002C">
        <w:rPr>
          <w:rFonts w:cs="Arial"/>
          <w:bCs/>
          <w:spacing w:val="-3"/>
          <w:szCs w:val="20"/>
          <w:lang w:eastAsia="sl-SI"/>
        </w:rPr>
        <w:t xml:space="preserve">ih in rezultatih neposrednih in </w:t>
      </w:r>
      <w:r w:rsidR="006D3A62" w:rsidRPr="0005002C">
        <w:rPr>
          <w:rFonts w:cs="Arial"/>
          <w:bCs/>
          <w:spacing w:val="-3"/>
          <w:szCs w:val="20"/>
          <w:lang w:eastAsia="sl-SI"/>
        </w:rPr>
        <w:t>posrednih uporabnikov proračuna (Uradni list RS, št. 12/01, 10/06, 8/07 in 102/10)</w:t>
      </w:r>
    </w:p>
    <w:p w14:paraId="34422632"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3. </w:t>
      </w:r>
      <w:r w:rsidR="006D3A62" w:rsidRPr="0005002C">
        <w:rPr>
          <w:rFonts w:cs="Arial"/>
          <w:bCs/>
          <w:spacing w:val="-3"/>
          <w:szCs w:val="20"/>
          <w:lang w:eastAsia="sl-SI"/>
        </w:rPr>
        <w:t>Pravilnik o določitvi neposrednih in posrednih upo</w:t>
      </w:r>
      <w:r w:rsidRPr="0005002C">
        <w:rPr>
          <w:rFonts w:cs="Arial"/>
          <w:bCs/>
          <w:spacing w:val="-3"/>
          <w:szCs w:val="20"/>
          <w:lang w:eastAsia="sl-SI"/>
        </w:rPr>
        <w:t xml:space="preserve">rabnikov državnega in občinskih </w:t>
      </w:r>
      <w:r w:rsidR="006D3A62" w:rsidRPr="0005002C">
        <w:rPr>
          <w:rFonts w:cs="Arial"/>
          <w:bCs/>
          <w:spacing w:val="-3"/>
          <w:szCs w:val="20"/>
          <w:lang w:eastAsia="sl-SI"/>
        </w:rPr>
        <w:t>proraču</w:t>
      </w:r>
      <w:r w:rsidRPr="0005002C">
        <w:rPr>
          <w:rFonts w:cs="Arial"/>
          <w:bCs/>
          <w:spacing w:val="-3"/>
          <w:szCs w:val="20"/>
          <w:lang w:eastAsia="sl-SI"/>
        </w:rPr>
        <w:t>nov (Uradni list RS, št. 46/03)</w:t>
      </w:r>
    </w:p>
    <w:p w14:paraId="5A3ECB2F" w14:textId="2FED932F" w:rsidR="006D3A62"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4. </w:t>
      </w:r>
      <w:r w:rsidR="006D3A62" w:rsidRPr="0005002C">
        <w:rPr>
          <w:rFonts w:cs="Arial"/>
          <w:bCs/>
          <w:spacing w:val="-3"/>
          <w:szCs w:val="20"/>
          <w:lang w:eastAsia="sl-SI"/>
        </w:rPr>
        <w:t xml:space="preserve">Pravilnik o enotnem kontnem načrtu za proračun, </w:t>
      </w:r>
      <w:r w:rsidRPr="0005002C">
        <w:rPr>
          <w:rFonts w:cs="Arial"/>
          <w:bCs/>
          <w:spacing w:val="-3"/>
          <w:szCs w:val="20"/>
          <w:lang w:eastAsia="sl-SI"/>
        </w:rPr>
        <w:t xml:space="preserve">proračunske uporabnike in druge </w:t>
      </w:r>
      <w:r w:rsidR="006D3A62" w:rsidRPr="0005002C">
        <w:rPr>
          <w:rFonts w:cs="Arial"/>
          <w:bCs/>
          <w:spacing w:val="-3"/>
          <w:szCs w:val="20"/>
          <w:lang w:eastAsia="sl-SI"/>
        </w:rPr>
        <w:t>osebe javnega prava (Uradni list RS, št. 112/09, 58/10, 104/10, 104/11, 97/1</w:t>
      </w:r>
      <w:r w:rsidRPr="0005002C">
        <w:rPr>
          <w:rFonts w:cs="Arial"/>
          <w:bCs/>
          <w:spacing w:val="-3"/>
          <w:szCs w:val="20"/>
          <w:lang w:eastAsia="sl-SI"/>
        </w:rPr>
        <w:t xml:space="preserve">2, </w:t>
      </w:r>
      <w:r w:rsidR="006D3A62" w:rsidRPr="0005002C">
        <w:rPr>
          <w:rFonts w:cs="Arial"/>
          <w:bCs/>
          <w:spacing w:val="-3"/>
          <w:szCs w:val="20"/>
          <w:lang w:eastAsia="sl-SI"/>
        </w:rPr>
        <w:t>108/13, 94/14 in 100/15)</w:t>
      </w:r>
    </w:p>
    <w:p w14:paraId="23FE4DEE"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5. </w:t>
      </w:r>
      <w:r w:rsidR="006D3A62" w:rsidRPr="0005002C">
        <w:rPr>
          <w:rFonts w:cs="Arial"/>
          <w:bCs/>
          <w:spacing w:val="-3"/>
          <w:szCs w:val="20"/>
          <w:lang w:eastAsia="sl-SI"/>
        </w:rPr>
        <w:t xml:space="preserve">Pravilnik o merilih </w:t>
      </w:r>
      <w:r w:rsidR="005A2DFF" w:rsidRPr="0005002C">
        <w:rPr>
          <w:rFonts w:cs="Arial"/>
          <w:bCs/>
          <w:spacing w:val="-3"/>
          <w:szCs w:val="20"/>
          <w:lang w:eastAsia="sl-SI"/>
        </w:rPr>
        <w:t xml:space="preserve">za ugotavljanje delovne uspešnosti direktorjev </w:t>
      </w:r>
      <w:r w:rsidRPr="0005002C">
        <w:rPr>
          <w:rFonts w:cs="Arial"/>
          <w:bCs/>
          <w:spacing w:val="-3"/>
          <w:szCs w:val="20"/>
          <w:lang w:eastAsia="sl-SI"/>
        </w:rPr>
        <w:t xml:space="preserve">s področja šolstva (Uradni list </w:t>
      </w:r>
      <w:r w:rsidR="005A2DFF" w:rsidRPr="0005002C">
        <w:rPr>
          <w:rFonts w:cs="Arial"/>
          <w:bCs/>
          <w:spacing w:val="-3"/>
          <w:szCs w:val="20"/>
          <w:lang w:eastAsia="sl-SI"/>
        </w:rPr>
        <w:t xml:space="preserve">RS, št. 81/06, 22/08, 39/08 – </w:t>
      </w:r>
      <w:proofErr w:type="spellStart"/>
      <w:r w:rsidR="005A2DFF" w:rsidRPr="0005002C">
        <w:rPr>
          <w:rFonts w:cs="Arial"/>
          <w:bCs/>
          <w:spacing w:val="-3"/>
          <w:szCs w:val="20"/>
          <w:lang w:eastAsia="sl-SI"/>
        </w:rPr>
        <w:t>popr</w:t>
      </w:r>
      <w:proofErr w:type="spellEnd"/>
      <w:r w:rsidR="005A2DFF" w:rsidRPr="0005002C">
        <w:rPr>
          <w:rFonts w:cs="Arial"/>
          <w:bCs/>
          <w:spacing w:val="-3"/>
          <w:szCs w:val="20"/>
          <w:lang w:eastAsia="sl-SI"/>
        </w:rPr>
        <w:t xml:space="preserve">., 104/09, 4/10 in 6/12) </w:t>
      </w:r>
    </w:p>
    <w:p w14:paraId="25597B27" w14:textId="2F11B920" w:rsidR="006D3A62"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6. </w:t>
      </w:r>
      <w:r w:rsidR="006D3A62" w:rsidRPr="0005002C">
        <w:rPr>
          <w:rFonts w:cs="Arial"/>
          <w:bCs/>
          <w:spacing w:val="-3"/>
          <w:szCs w:val="20"/>
          <w:lang w:eastAsia="sl-SI"/>
        </w:rPr>
        <w:t>Pravilnik o načinu in rokih usklajevanja terjatev in obveznosti p</w:t>
      </w:r>
      <w:r w:rsidRPr="0005002C">
        <w:rPr>
          <w:rFonts w:cs="Arial"/>
          <w:bCs/>
          <w:spacing w:val="-3"/>
          <w:szCs w:val="20"/>
          <w:lang w:eastAsia="sl-SI"/>
        </w:rPr>
        <w:t xml:space="preserve">o 37. členu Zakona o </w:t>
      </w:r>
      <w:r w:rsidR="006D3A62" w:rsidRPr="0005002C">
        <w:rPr>
          <w:rFonts w:cs="Arial"/>
          <w:bCs/>
          <w:spacing w:val="-3"/>
          <w:szCs w:val="20"/>
          <w:lang w:eastAsia="sl-SI"/>
        </w:rPr>
        <w:t>računovodstvu (Uradni list RS, št. 108/13)</w:t>
      </w:r>
    </w:p>
    <w:p w14:paraId="79E27B91"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7. </w:t>
      </w:r>
      <w:r w:rsidR="006D3A62" w:rsidRPr="0005002C">
        <w:rPr>
          <w:rFonts w:cs="Arial"/>
          <w:bCs/>
          <w:spacing w:val="-3"/>
          <w:szCs w:val="20"/>
          <w:lang w:eastAsia="sl-SI"/>
        </w:rPr>
        <w:t>Pravilnik o načinu in stopnjah odpisa neopred</w:t>
      </w:r>
      <w:r w:rsidRPr="0005002C">
        <w:rPr>
          <w:rFonts w:cs="Arial"/>
          <w:bCs/>
          <w:spacing w:val="-3"/>
          <w:szCs w:val="20"/>
          <w:lang w:eastAsia="sl-SI"/>
        </w:rPr>
        <w:t xml:space="preserve">metenih dolgoročnih sredstev in </w:t>
      </w:r>
      <w:r w:rsidR="006D3A62" w:rsidRPr="0005002C">
        <w:rPr>
          <w:rFonts w:cs="Arial"/>
          <w:bCs/>
          <w:spacing w:val="-3"/>
          <w:szCs w:val="20"/>
          <w:lang w:eastAsia="sl-SI"/>
        </w:rPr>
        <w:t>opredmetenih osnovnih sredstev (Uradni list RS, št</w:t>
      </w:r>
      <w:r w:rsidRPr="0005002C">
        <w:rPr>
          <w:rFonts w:cs="Arial"/>
          <w:bCs/>
          <w:spacing w:val="-3"/>
          <w:szCs w:val="20"/>
          <w:lang w:eastAsia="sl-SI"/>
        </w:rPr>
        <w:t xml:space="preserve">. 45/05, 138/06, 120/07, 48/09, </w:t>
      </w:r>
      <w:r w:rsidR="006D3A62" w:rsidRPr="0005002C">
        <w:rPr>
          <w:rFonts w:cs="Arial"/>
          <w:bCs/>
          <w:spacing w:val="-3"/>
          <w:szCs w:val="20"/>
          <w:lang w:eastAsia="sl-SI"/>
        </w:rPr>
        <w:t>112/09, 58/10, 108/13 in 100/15)</w:t>
      </w:r>
    </w:p>
    <w:p w14:paraId="5A65E0D2"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8. </w:t>
      </w:r>
      <w:r w:rsidR="005A2DFF" w:rsidRPr="0005002C">
        <w:rPr>
          <w:rFonts w:cs="Arial"/>
          <w:bCs/>
          <w:spacing w:val="-3"/>
          <w:szCs w:val="20"/>
          <w:lang w:eastAsia="sl-SI"/>
        </w:rPr>
        <w:t xml:space="preserve">Pravilnik o sestavljanju letnih poročil za proračun, </w:t>
      </w:r>
      <w:r w:rsidRPr="0005002C">
        <w:rPr>
          <w:rFonts w:cs="Arial"/>
          <w:bCs/>
          <w:spacing w:val="-3"/>
          <w:szCs w:val="20"/>
          <w:lang w:eastAsia="sl-SI"/>
        </w:rPr>
        <w:t xml:space="preserve">proračunske uporabnike in druge </w:t>
      </w:r>
      <w:r w:rsidR="005A2DFF" w:rsidRPr="0005002C">
        <w:rPr>
          <w:rFonts w:cs="Arial"/>
          <w:bCs/>
          <w:spacing w:val="-3"/>
          <w:szCs w:val="20"/>
          <w:lang w:eastAsia="sl-SI"/>
        </w:rPr>
        <w:t>osebe javnega prava (Uradni list RS, št. 115/02, 21/03, 134/03, 126/04, 120/07, 124/0</w:t>
      </w:r>
      <w:r w:rsidRPr="0005002C">
        <w:rPr>
          <w:rFonts w:cs="Arial"/>
          <w:bCs/>
          <w:spacing w:val="-3"/>
          <w:szCs w:val="20"/>
          <w:lang w:eastAsia="sl-SI"/>
        </w:rPr>
        <w:t xml:space="preserve">8, 58/10, 60/10 – </w:t>
      </w:r>
      <w:proofErr w:type="spellStart"/>
      <w:r w:rsidRPr="0005002C">
        <w:rPr>
          <w:rFonts w:cs="Arial"/>
          <w:bCs/>
          <w:spacing w:val="-3"/>
          <w:szCs w:val="20"/>
          <w:lang w:eastAsia="sl-SI"/>
        </w:rPr>
        <w:t>popr</w:t>
      </w:r>
      <w:proofErr w:type="spellEnd"/>
      <w:r w:rsidRPr="0005002C">
        <w:rPr>
          <w:rFonts w:cs="Arial"/>
          <w:bCs/>
          <w:spacing w:val="-3"/>
          <w:szCs w:val="20"/>
          <w:lang w:eastAsia="sl-SI"/>
        </w:rPr>
        <w:t>., 104/10 in 104/11)</w:t>
      </w:r>
    </w:p>
    <w:p w14:paraId="786273F7"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9. </w:t>
      </w:r>
      <w:r w:rsidR="005A2DFF" w:rsidRPr="0005002C">
        <w:rPr>
          <w:rFonts w:cs="Arial"/>
          <w:bCs/>
          <w:spacing w:val="-3"/>
          <w:szCs w:val="20"/>
          <w:lang w:eastAsia="sl-SI"/>
        </w:rPr>
        <w:t>Pravilnik o usmeritvah za usklajeno delovanje si</w:t>
      </w:r>
      <w:r w:rsidRPr="0005002C">
        <w:rPr>
          <w:rFonts w:cs="Arial"/>
          <w:bCs/>
          <w:spacing w:val="-3"/>
          <w:szCs w:val="20"/>
          <w:lang w:eastAsia="sl-SI"/>
        </w:rPr>
        <w:t xml:space="preserve">stema notranjega nadzora javnih </w:t>
      </w:r>
      <w:r w:rsidR="005A2DFF" w:rsidRPr="0005002C">
        <w:rPr>
          <w:rFonts w:cs="Arial"/>
          <w:bCs/>
          <w:spacing w:val="-3"/>
          <w:szCs w:val="20"/>
          <w:lang w:eastAsia="sl-SI"/>
        </w:rPr>
        <w:t>fin</w:t>
      </w:r>
      <w:r w:rsidRPr="0005002C">
        <w:rPr>
          <w:rFonts w:cs="Arial"/>
          <w:bCs/>
          <w:spacing w:val="-3"/>
          <w:szCs w:val="20"/>
          <w:lang w:eastAsia="sl-SI"/>
        </w:rPr>
        <w:t>anc (Uradni list RS, št. 72/02)</w:t>
      </w:r>
    </w:p>
    <w:p w14:paraId="3BD60BD6"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lastRenderedPageBreak/>
        <w:t xml:space="preserve">10. </w:t>
      </w:r>
      <w:r w:rsidR="005A2DFF" w:rsidRPr="0005002C">
        <w:rPr>
          <w:rFonts w:cs="Arial"/>
          <w:bCs/>
          <w:spacing w:val="-3"/>
          <w:szCs w:val="20"/>
          <w:lang w:eastAsia="sl-SI"/>
        </w:rPr>
        <w:t xml:space="preserve">Uredba o delovni uspešnosti iz naslova </w:t>
      </w:r>
      <w:r w:rsidRPr="0005002C">
        <w:rPr>
          <w:rFonts w:cs="Arial"/>
          <w:bCs/>
          <w:spacing w:val="-3"/>
          <w:szCs w:val="20"/>
          <w:lang w:eastAsia="sl-SI"/>
        </w:rPr>
        <w:t xml:space="preserve">povečanega obsega dela za javne </w:t>
      </w:r>
      <w:r w:rsidR="005A2DFF" w:rsidRPr="0005002C">
        <w:rPr>
          <w:rFonts w:cs="Arial"/>
          <w:bCs/>
          <w:spacing w:val="-3"/>
          <w:szCs w:val="20"/>
          <w:lang w:eastAsia="sl-SI"/>
        </w:rPr>
        <w:t>uslužbence (Urad</w:t>
      </w:r>
      <w:r w:rsidRPr="0005002C">
        <w:rPr>
          <w:rFonts w:cs="Arial"/>
          <w:bCs/>
          <w:spacing w:val="-3"/>
          <w:szCs w:val="20"/>
          <w:lang w:eastAsia="sl-SI"/>
        </w:rPr>
        <w:t>ni list RS, št. 53/08 in 89/08)</w:t>
      </w:r>
    </w:p>
    <w:p w14:paraId="7B602AB3"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11. </w:t>
      </w:r>
      <w:r w:rsidR="005A2DFF" w:rsidRPr="0005002C">
        <w:rPr>
          <w:rFonts w:cs="Arial"/>
          <w:bCs/>
          <w:spacing w:val="-3"/>
          <w:szCs w:val="20"/>
          <w:lang w:eastAsia="sl-SI"/>
        </w:rPr>
        <w:t>Uredba o delovni uspešnosti iz naslova prodaje blaga in</w:t>
      </w:r>
      <w:r w:rsidRPr="0005002C">
        <w:rPr>
          <w:rFonts w:cs="Arial"/>
          <w:bCs/>
          <w:spacing w:val="-3"/>
          <w:szCs w:val="20"/>
          <w:lang w:eastAsia="sl-SI"/>
        </w:rPr>
        <w:t xml:space="preserve"> storitev na trgu (Uradni list RS, št. 97/09 in 41/12)</w:t>
      </w:r>
    </w:p>
    <w:p w14:paraId="2FBB68E5" w14:textId="33671338"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12. </w:t>
      </w:r>
      <w:r w:rsidR="005A2DFF" w:rsidRPr="0005002C">
        <w:rPr>
          <w:rFonts w:cs="Arial"/>
          <w:bCs/>
          <w:spacing w:val="-3"/>
          <w:szCs w:val="20"/>
          <w:lang w:eastAsia="sl-SI"/>
        </w:rPr>
        <w:t>Uredba o dokumentih razvojnega načrtovanja in</w:t>
      </w:r>
      <w:r w:rsidRPr="0005002C">
        <w:rPr>
          <w:rFonts w:cs="Arial"/>
          <w:bCs/>
          <w:spacing w:val="-3"/>
          <w:szCs w:val="20"/>
          <w:lang w:eastAsia="sl-SI"/>
        </w:rPr>
        <w:t xml:space="preserve"> postopkih za pripravo predloga državnega </w:t>
      </w:r>
      <w:r w:rsidR="005A2DFF" w:rsidRPr="0005002C">
        <w:rPr>
          <w:rFonts w:cs="Arial"/>
          <w:bCs/>
          <w:spacing w:val="-3"/>
          <w:szCs w:val="20"/>
          <w:lang w:eastAsia="sl-SI"/>
        </w:rPr>
        <w:t>prorač</w:t>
      </w:r>
      <w:r w:rsidRPr="0005002C">
        <w:rPr>
          <w:rFonts w:cs="Arial"/>
          <w:bCs/>
          <w:spacing w:val="-3"/>
          <w:szCs w:val="20"/>
          <w:lang w:eastAsia="sl-SI"/>
        </w:rPr>
        <w:t>una (Uradni list RS, št. 54/10)</w:t>
      </w:r>
    </w:p>
    <w:p w14:paraId="27337CAF" w14:textId="437C17A0"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13. </w:t>
      </w:r>
      <w:r w:rsidR="005A2DFF" w:rsidRPr="0005002C">
        <w:rPr>
          <w:rFonts w:cs="Arial"/>
          <w:bCs/>
          <w:spacing w:val="-3"/>
          <w:szCs w:val="20"/>
          <w:lang w:eastAsia="sl-SI"/>
        </w:rPr>
        <w:t>Uredba o enotni metodologiji za pripravo in obravnavo investicijske doku</w:t>
      </w:r>
      <w:r w:rsidRPr="0005002C">
        <w:rPr>
          <w:rFonts w:cs="Arial"/>
          <w:bCs/>
          <w:spacing w:val="-3"/>
          <w:szCs w:val="20"/>
          <w:lang w:eastAsia="sl-SI"/>
        </w:rPr>
        <w:t xml:space="preserve">mentacije </w:t>
      </w:r>
      <w:r w:rsidR="005A2DFF" w:rsidRPr="0005002C">
        <w:rPr>
          <w:rFonts w:cs="Arial"/>
          <w:bCs/>
          <w:spacing w:val="-3"/>
          <w:szCs w:val="20"/>
          <w:lang w:eastAsia="sl-SI"/>
        </w:rPr>
        <w:t>na področju javnih financ (Uradni list RS, št. 60/06 in 54/10)</w:t>
      </w:r>
    </w:p>
    <w:p w14:paraId="53EECA99" w14:textId="307CEA20"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14. </w:t>
      </w:r>
      <w:r w:rsidR="005A2DFF" w:rsidRPr="0005002C">
        <w:rPr>
          <w:rFonts w:cs="Arial"/>
          <w:bCs/>
          <w:spacing w:val="-3"/>
          <w:szCs w:val="20"/>
          <w:lang w:eastAsia="sl-SI"/>
        </w:rPr>
        <w:t xml:space="preserve"> Uredba o plačah direktorjev v javnem sektorju (Uradni list RS, št. 73/05, 103/05,</w:t>
      </w:r>
      <w:r w:rsidRPr="0005002C">
        <w:rPr>
          <w:rFonts w:cs="Arial"/>
          <w:bCs/>
          <w:spacing w:val="-3"/>
          <w:szCs w:val="20"/>
          <w:lang w:eastAsia="sl-SI"/>
        </w:rPr>
        <w:t xml:space="preserve"> </w:t>
      </w:r>
      <w:r w:rsidR="005A2DFF" w:rsidRPr="0005002C">
        <w:rPr>
          <w:rFonts w:cs="Arial"/>
          <w:bCs/>
          <w:spacing w:val="-3"/>
          <w:szCs w:val="20"/>
          <w:lang w:eastAsia="sl-SI"/>
        </w:rPr>
        <w:t>12/06, 36/06, 46/06, 77/06, 128/06, 37/07, 95/07,</w:t>
      </w:r>
      <w:r w:rsidRPr="0005002C">
        <w:rPr>
          <w:rFonts w:cs="Arial"/>
          <w:bCs/>
          <w:spacing w:val="-3"/>
          <w:szCs w:val="20"/>
          <w:lang w:eastAsia="sl-SI"/>
        </w:rPr>
        <w:t xml:space="preserve"> 112/07, 104/08, 123/08, 21/09, </w:t>
      </w:r>
      <w:r w:rsidR="005A2DFF" w:rsidRPr="0005002C">
        <w:rPr>
          <w:rFonts w:cs="Arial"/>
          <w:bCs/>
          <w:spacing w:val="-3"/>
          <w:szCs w:val="20"/>
          <w:lang w:eastAsia="sl-SI"/>
        </w:rPr>
        <w:t>61/09, 91/09, 3/10, 27/10, 45/10, 62/10, 88/10, 94</w:t>
      </w:r>
      <w:r w:rsidRPr="0005002C">
        <w:rPr>
          <w:rFonts w:cs="Arial"/>
          <w:bCs/>
          <w:spacing w:val="-3"/>
          <w:szCs w:val="20"/>
          <w:lang w:eastAsia="sl-SI"/>
        </w:rPr>
        <w:t xml:space="preserve">/10 – ZIU, 10/11, 45/11, 53/11, </w:t>
      </w:r>
      <w:r w:rsidR="005A2DFF" w:rsidRPr="0005002C">
        <w:rPr>
          <w:rFonts w:cs="Arial"/>
          <w:bCs/>
          <w:spacing w:val="-3"/>
          <w:szCs w:val="20"/>
          <w:lang w:eastAsia="sl-SI"/>
        </w:rPr>
        <w:t>86/11, 26/12, 41/12, 90/12, 24/13, 75/13, 79/13, 10</w:t>
      </w:r>
      <w:r w:rsidRPr="0005002C">
        <w:rPr>
          <w:rFonts w:cs="Arial"/>
          <w:bCs/>
          <w:spacing w:val="-3"/>
          <w:szCs w:val="20"/>
          <w:lang w:eastAsia="sl-SI"/>
        </w:rPr>
        <w:t xml:space="preserve">8/13, 15/14, 43/14, 6/15, 57/15 </w:t>
      </w:r>
      <w:r w:rsidR="005A2DFF" w:rsidRPr="0005002C">
        <w:rPr>
          <w:rFonts w:cs="Arial"/>
          <w:bCs/>
          <w:spacing w:val="-3"/>
          <w:szCs w:val="20"/>
          <w:lang w:eastAsia="sl-SI"/>
        </w:rPr>
        <w:t>in 98/15)</w:t>
      </w:r>
    </w:p>
    <w:p w14:paraId="68F14543"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15. </w:t>
      </w:r>
      <w:r w:rsidR="005A2DFF" w:rsidRPr="0005002C">
        <w:rPr>
          <w:rFonts w:cs="Arial"/>
          <w:bCs/>
          <w:spacing w:val="-3"/>
          <w:szCs w:val="20"/>
          <w:lang w:eastAsia="sl-SI"/>
        </w:rPr>
        <w:t>Uredba o pogojih in postopkih zadolževanja pra</w:t>
      </w:r>
      <w:r w:rsidRPr="0005002C">
        <w:rPr>
          <w:rFonts w:cs="Arial"/>
          <w:bCs/>
          <w:spacing w:val="-3"/>
          <w:szCs w:val="20"/>
          <w:lang w:eastAsia="sl-SI"/>
        </w:rPr>
        <w:t xml:space="preserve">vnih oseb iz 87. člena Zakona o </w:t>
      </w:r>
      <w:r w:rsidR="005A2DFF" w:rsidRPr="0005002C">
        <w:rPr>
          <w:rFonts w:cs="Arial"/>
          <w:bCs/>
          <w:spacing w:val="-3"/>
          <w:szCs w:val="20"/>
          <w:lang w:eastAsia="sl-SI"/>
        </w:rPr>
        <w:t>javnih financah (U</w:t>
      </w:r>
      <w:r w:rsidRPr="0005002C">
        <w:rPr>
          <w:rFonts w:cs="Arial"/>
          <w:bCs/>
          <w:spacing w:val="-3"/>
          <w:szCs w:val="20"/>
          <w:lang w:eastAsia="sl-SI"/>
        </w:rPr>
        <w:t>radni list RS, št. 112/09)</w:t>
      </w:r>
    </w:p>
    <w:p w14:paraId="427754B0" w14:textId="0A9DB4E1"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16.</w:t>
      </w:r>
      <w:r w:rsidR="005A2DFF" w:rsidRPr="0005002C">
        <w:rPr>
          <w:rFonts w:cs="Arial"/>
          <w:bCs/>
          <w:spacing w:val="-3"/>
          <w:szCs w:val="20"/>
          <w:lang w:eastAsia="sl-SI"/>
        </w:rPr>
        <w:t xml:space="preserve"> Uredba o sejninah in povračilih stroškov v javnih sk</w:t>
      </w:r>
      <w:r w:rsidRPr="0005002C">
        <w:rPr>
          <w:rFonts w:cs="Arial"/>
          <w:bCs/>
          <w:spacing w:val="-3"/>
          <w:szCs w:val="20"/>
          <w:lang w:eastAsia="sl-SI"/>
        </w:rPr>
        <w:t xml:space="preserve">ladih, javnih agencijah, javnih </w:t>
      </w:r>
      <w:r w:rsidR="005A2DFF" w:rsidRPr="0005002C">
        <w:rPr>
          <w:rFonts w:cs="Arial"/>
          <w:bCs/>
          <w:spacing w:val="-3"/>
          <w:szCs w:val="20"/>
          <w:lang w:eastAsia="sl-SI"/>
        </w:rPr>
        <w:t>zavodih in javnih gospodarskih zavodih (Uradni lis</w:t>
      </w:r>
      <w:r w:rsidRPr="0005002C">
        <w:rPr>
          <w:rFonts w:cs="Arial"/>
          <w:bCs/>
          <w:spacing w:val="-3"/>
          <w:szCs w:val="20"/>
          <w:lang w:eastAsia="sl-SI"/>
        </w:rPr>
        <w:t xml:space="preserve">t RS, št. 16/09, 107/10, 66/12, </w:t>
      </w:r>
      <w:r w:rsidR="005A2DFF" w:rsidRPr="0005002C">
        <w:rPr>
          <w:rFonts w:cs="Arial"/>
          <w:bCs/>
          <w:spacing w:val="-3"/>
          <w:szCs w:val="20"/>
          <w:lang w:eastAsia="sl-SI"/>
        </w:rPr>
        <w:t>51/13 in 6/15)</w:t>
      </w:r>
    </w:p>
    <w:p w14:paraId="2413CEEC" w14:textId="70590DD4"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17. </w:t>
      </w:r>
      <w:r w:rsidR="005A2DFF" w:rsidRPr="0005002C">
        <w:rPr>
          <w:rFonts w:cs="Arial"/>
          <w:bCs/>
          <w:spacing w:val="-3"/>
          <w:szCs w:val="20"/>
          <w:lang w:eastAsia="sl-SI"/>
        </w:rPr>
        <w:t xml:space="preserve">Zakon o organizaciji in financiranju vzgoje in izobraževanja (Uradni list RS, št. 16/07 – uradno prečiščeno besedilo, 36/08, 58/09, 64/09 – </w:t>
      </w:r>
      <w:proofErr w:type="spellStart"/>
      <w:r w:rsidR="005A2DFF" w:rsidRPr="0005002C">
        <w:rPr>
          <w:rFonts w:cs="Arial"/>
          <w:bCs/>
          <w:spacing w:val="-3"/>
          <w:szCs w:val="20"/>
          <w:lang w:eastAsia="sl-SI"/>
        </w:rPr>
        <w:t>popr</w:t>
      </w:r>
      <w:proofErr w:type="spellEnd"/>
      <w:r w:rsidR="005A2DFF" w:rsidRPr="0005002C">
        <w:rPr>
          <w:rFonts w:cs="Arial"/>
          <w:bCs/>
          <w:spacing w:val="-3"/>
          <w:szCs w:val="20"/>
          <w:lang w:eastAsia="sl-SI"/>
        </w:rPr>
        <w:t xml:space="preserve">., 65/09 – </w:t>
      </w:r>
      <w:proofErr w:type="spellStart"/>
      <w:r w:rsidR="005A2DFF" w:rsidRPr="0005002C">
        <w:rPr>
          <w:rFonts w:cs="Arial"/>
          <w:bCs/>
          <w:spacing w:val="-3"/>
          <w:szCs w:val="20"/>
          <w:lang w:eastAsia="sl-SI"/>
        </w:rPr>
        <w:t>popr</w:t>
      </w:r>
      <w:proofErr w:type="spellEnd"/>
      <w:r w:rsidR="005A2DFF" w:rsidRPr="0005002C">
        <w:rPr>
          <w:rFonts w:cs="Arial"/>
          <w:bCs/>
          <w:spacing w:val="-3"/>
          <w:szCs w:val="20"/>
          <w:lang w:eastAsia="sl-SI"/>
        </w:rPr>
        <w:t xml:space="preserve">., 20/11, 40/12 – ZUJF, 57/12 – ZPCP-2D, 47/15, 46/16, 49/16 – </w:t>
      </w:r>
      <w:proofErr w:type="spellStart"/>
      <w:r w:rsidR="005A2DFF" w:rsidRPr="0005002C">
        <w:rPr>
          <w:rFonts w:cs="Arial"/>
          <w:bCs/>
          <w:spacing w:val="-3"/>
          <w:szCs w:val="20"/>
          <w:lang w:eastAsia="sl-SI"/>
        </w:rPr>
        <w:t>popr</w:t>
      </w:r>
      <w:proofErr w:type="spellEnd"/>
      <w:r w:rsidR="005A2DFF" w:rsidRPr="0005002C">
        <w:rPr>
          <w:rFonts w:cs="Arial"/>
          <w:bCs/>
          <w:spacing w:val="-3"/>
          <w:szCs w:val="20"/>
          <w:lang w:eastAsia="sl-SI"/>
        </w:rPr>
        <w:t xml:space="preserve">. in 25/17 – </w:t>
      </w:r>
      <w:proofErr w:type="spellStart"/>
      <w:r w:rsidR="005A2DFF" w:rsidRPr="0005002C">
        <w:rPr>
          <w:rFonts w:cs="Arial"/>
          <w:bCs/>
          <w:spacing w:val="-3"/>
          <w:szCs w:val="20"/>
          <w:lang w:eastAsia="sl-SI"/>
        </w:rPr>
        <w:t>ZVaj</w:t>
      </w:r>
      <w:proofErr w:type="spellEnd"/>
      <w:r w:rsidR="005A2DFF" w:rsidRPr="0005002C">
        <w:rPr>
          <w:rFonts w:cs="Arial"/>
          <w:bCs/>
          <w:spacing w:val="-3"/>
          <w:szCs w:val="20"/>
          <w:lang w:eastAsia="sl-SI"/>
        </w:rPr>
        <w:t>)</w:t>
      </w:r>
    </w:p>
    <w:p w14:paraId="14693FD7" w14:textId="08F716A5"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18. </w:t>
      </w:r>
      <w:r w:rsidR="005A2DFF" w:rsidRPr="0005002C">
        <w:rPr>
          <w:rFonts w:cs="Arial"/>
          <w:bCs/>
          <w:spacing w:val="-3"/>
          <w:szCs w:val="20"/>
          <w:lang w:eastAsia="sl-SI"/>
        </w:rPr>
        <w:t>Zakon o gimnazijah (Uradni list RS, št. 1/07 – uradno prečiščen</w:t>
      </w:r>
      <w:r w:rsidRPr="0005002C">
        <w:rPr>
          <w:rFonts w:cs="Arial"/>
          <w:bCs/>
          <w:spacing w:val="-3"/>
          <w:szCs w:val="20"/>
          <w:lang w:eastAsia="sl-SI"/>
        </w:rPr>
        <w:t>o besedilo, 68/17 in 6/18 – ZIO</w:t>
      </w:r>
      <w:r w:rsidR="005A2DFF" w:rsidRPr="0005002C">
        <w:rPr>
          <w:rFonts w:cs="Arial"/>
          <w:bCs/>
          <w:spacing w:val="-3"/>
          <w:szCs w:val="20"/>
          <w:lang w:eastAsia="sl-SI"/>
        </w:rPr>
        <w:t>1)</w:t>
      </w:r>
    </w:p>
    <w:p w14:paraId="47C0A0AA" w14:textId="6A469AF9"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19. </w:t>
      </w:r>
      <w:r w:rsidR="005A2DFF" w:rsidRPr="0005002C">
        <w:rPr>
          <w:rFonts w:cs="Arial"/>
          <w:bCs/>
          <w:spacing w:val="-3"/>
          <w:szCs w:val="20"/>
          <w:lang w:eastAsia="sl-SI"/>
        </w:rPr>
        <w:t>Zakon o integriteti in preprečevanju korupcije (Ura</w:t>
      </w:r>
      <w:r w:rsidRPr="0005002C">
        <w:rPr>
          <w:rFonts w:cs="Arial"/>
          <w:bCs/>
          <w:spacing w:val="-3"/>
          <w:szCs w:val="20"/>
          <w:lang w:eastAsia="sl-SI"/>
        </w:rPr>
        <w:t xml:space="preserve">dni list RS, št. 69/11 – uradno </w:t>
      </w:r>
      <w:r w:rsidR="005A2DFF" w:rsidRPr="0005002C">
        <w:rPr>
          <w:rFonts w:cs="Arial"/>
          <w:bCs/>
          <w:spacing w:val="-3"/>
          <w:szCs w:val="20"/>
          <w:lang w:eastAsia="sl-SI"/>
        </w:rPr>
        <w:t>prečiščeno besedilo)</w:t>
      </w:r>
    </w:p>
    <w:p w14:paraId="750CD16A" w14:textId="5B9933EF"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20. </w:t>
      </w:r>
      <w:r w:rsidR="005A2DFF" w:rsidRPr="0005002C">
        <w:rPr>
          <w:rFonts w:cs="Arial"/>
          <w:bCs/>
          <w:spacing w:val="-3"/>
          <w:szCs w:val="20"/>
          <w:lang w:eastAsia="sl-SI"/>
        </w:rPr>
        <w:t>Zakon o izvrševanju proračunov Republike Slovenije z</w:t>
      </w:r>
      <w:r w:rsidR="0005002C">
        <w:rPr>
          <w:rFonts w:cs="Arial"/>
          <w:bCs/>
          <w:spacing w:val="-3"/>
          <w:szCs w:val="20"/>
          <w:lang w:eastAsia="sl-SI"/>
        </w:rPr>
        <w:t xml:space="preserve">a leti 2018 in 2019 </w:t>
      </w:r>
      <w:r w:rsidR="0005002C" w:rsidRPr="0005002C">
        <w:rPr>
          <w:rFonts w:cs="Arial"/>
          <w:bCs/>
          <w:spacing w:val="-3"/>
          <w:szCs w:val="20"/>
          <w:lang w:eastAsia="sl-SI"/>
        </w:rPr>
        <w:t>(Uradni list RS, št. 71/17, 13/18 – ZJF-H in 83/18)</w:t>
      </w:r>
    </w:p>
    <w:p w14:paraId="09FF9155" w14:textId="3E03C79A"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21. </w:t>
      </w:r>
      <w:r w:rsidR="005A2DFF" w:rsidRPr="0005002C">
        <w:rPr>
          <w:rFonts w:cs="Arial"/>
          <w:bCs/>
          <w:spacing w:val="-3"/>
          <w:szCs w:val="20"/>
          <w:lang w:eastAsia="sl-SI"/>
        </w:rPr>
        <w:t>Zakon o javnih financah (Uradni list RS, št. 11/11 – uradno preč</w:t>
      </w:r>
      <w:r w:rsidRPr="0005002C">
        <w:rPr>
          <w:rFonts w:cs="Arial"/>
          <w:bCs/>
          <w:spacing w:val="-3"/>
          <w:szCs w:val="20"/>
          <w:lang w:eastAsia="sl-SI"/>
        </w:rPr>
        <w:t xml:space="preserve">iščeno besedilo, 14/13 – </w:t>
      </w:r>
      <w:proofErr w:type="spellStart"/>
      <w:r w:rsidRPr="0005002C">
        <w:rPr>
          <w:rFonts w:cs="Arial"/>
          <w:bCs/>
          <w:spacing w:val="-3"/>
          <w:szCs w:val="20"/>
          <w:lang w:eastAsia="sl-SI"/>
        </w:rPr>
        <w:t>popr</w:t>
      </w:r>
      <w:proofErr w:type="spellEnd"/>
      <w:r w:rsidRPr="0005002C">
        <w:rPr>
          <w:rFonts w:cs="Arial"/>
          <w:bCs/>
          <w:spacing w:val="-3"/>
          <w:szCs w:val="20"/>
          <w:lang w:eastAsia="sl-SI"/>
        </w:rPr>
        <w:t xml:space="preserve">., </w:t>
      </w:r>
      <w:r w:rsidR="005A2DFF" w:rsidRPr="0005002C">
        <w:rPr>
          <w:rFonts w:cs="Arial"/>
          <w:bCs/>
          <w:spacing w:val="-3"/>
          <w:szCs w:val="20"/>
          <w:lang w:eastAsia="sl-SI"/>
        </w:rPr>
        <w:t xml:space="preserve">101/13, 55/15 – </w:t>
      </w:r>
      <w:proofErr w:type="spellStart"/>
      <w:r w:rsidR="005A2DFF" w:rsidRPr="0005002C">
        <w:rPr>
          <w:rFonts w:cs="Arial"/>
          <w:bCs/>
          <w:spacing w:val="-3"/>
          <w:szCs w:val="20"/>
          <w:lang w:eastAsia="sl-SI"/>
        </w:rPr>
        <w:t>ZFisP</w:t>
      </w:r>
      <w:proofErr w:type="spellEnd"/>
      <w:r w:rsidR="005A2DFF" w:rsidRPr="0005002C">
        <w:rPr>
          <w:rFonts w:cs="Arial"/>
          <w:bCs/>
          <w:spacing w:val="-3"/>
          <w:szCs w:val="20"/>
          <w:lang w:eastAsia="sl-SI"/>
        </w:rPr>
        <w:t>, 96/15 – ZIPRS1617 in 13/18)</w:t>
      </w:r>
    </w:p>
    <w:p w14:paraId="5A71B854" w14:textId="3DC185CA"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21. </w:t>
      </w:r>
      <w:r w:rsidR="005A2DFF" w:rsidRPr="0005002C">
        <w:rPr>
          <w:rFonts w:cs="Arial"/>
          <w:bCs/>
          <w:spacing w:val="-3"/>
          <w:szCs w:val="20"/>
          <w:lang w:eastAsia="sl-SI"/>
        </w:rPr>
        <w:t>Zakon o osnovni šoli (Uradni list RS, št. 81/06 – uradno prečiščeno besedilo, 102/07, 107/10, 87/11, 40/12 – ZUJF, 63/13 in 46/16 – ZOFVI-K)</w:t>
      </w:r>
    </w:p>
    <w:p w14:paraId="02D1B4FB"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22. </w:t>
      </w:r>
      <w:r w:rsidR="005A2DFF" w:rsidRPr="0005002C">
        <w:rPr>
          <w:rFonts w:cs="Arial"/>
          <w:bCs/>
          <w:spacing w:val="-3"/>
          <w:szCs w:val="20"/>
          <w:lang w:eastAsia="sl-SI"/>
        </w:rPr>
        <w:t>Zakon o poklicnem in strokovnem izobraževanju (Urad</w:t>
      </w:r>
      <w:r w:rsidRPr="0005002C">
        <w:rPr>
          <w:rFonts w:cs="Arial"/>
          <w:bCs/>
          <w:spacing w:val="-3"/>
          <w:szCs w:val="20"/>
          <w:lang w:eastAsia="sl-SI"/>
        </w:rPr>
        <w:t>ni list RS, št. 79/06 in 68/17)</w:t>
      </w:r>
    </w:p>
    <w:p w14:paraId="301C5C0A" w14:textId="43A4AB22"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23.</w:t>
      </w:r>
      <w:r w:rsidR="005A2DFF" w:rsidRPr="0005002C">
        <w:rPr>
          <w:rFonts w:cs="Arial"/>
          <w:bCs/>
          <w:spacing w:val="-3"/>
          <w:szCs w:val="20"/>
          <w:lang w:eastAsia="sl-SI"/>
        </w:rPr>
        <w:t xml:space="preserve"> Zakon o preglednosti finančnih odnosov in </w:t>
      </w:r>
      <w:r w:rsidRPr="0005002C">
        <w:rPr>
          <w:rFonts w:cs="Arial"/>
          <w:bCs/>
          <w:spacing w:val="-3"/>
          <w:szCs w:val="20"/>
          <w:lang w:eastAsia="sl-SI"/>
        </w:rPr>
        <w:t>ločenem evidentiranju različnih d</w:t>
      </w:r>
      <w:r w:rsidR="005A2DFF" w:rsidRPr="0005002C">
        <w:rPr>
          <w:rFonts w:cs="Arial"/>
          <w:bCs/>
          <w:spacing w:val="-3"/>
          <w:szCs w:val="20"/>
          <w:lang w:eastAsia="sl-SI"/>
        </w:rPr>
        <w:t>ejavnosti (Uradni list RS, št. 33/11)</w:t>
      </w:r>
    </w:p>
    <w:p w14:paraId="4B03AEB1" w14:textId="5DCF1951"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24. </w:t>
      </w:r>
      <w:r w:rsidR="005A2DFF" w:rsidRPr="0005002C">
        <w:rPr>
          <w:rFonts w:cs="Arial"/>
          <w:bCs/>
          <w:spacing w:val="-3"/>
          <w:szCs w:val="20"/>
          <w:lang w:eastAsia="sl-SI"/>
        </w:rPr>
        <w:t>Zakon o računovodstvu (Uradni list RS, št. 23/99, 30/02 – ZJF-C in 114/06 – ZUE)</w:t>
      </w:r>
    </w:p>
    <w:p w14:paraId="3D54D189" w14:textId="5ECDF518"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25. </w:t>
      </w:r>
      <w:r w:rsidR="005A2DFF" w:rsidRPr="0005002C">
        <w:rPr>
          <w:rFonts w:cs="Arial"/>
          <w:bCs/>
          <w:spacing w:val="-3"/>
          <w:szCs w:val="20"/>
          <w:lang w:eastAsia="sl-SI"/>
        </w:rPr>
        <w:t xml:space="preserve">Zakon o računskem sodišču (Uradni list RS, št. 11/01 in 109/12) </w:t>
      </w:r>
    </w:p>
    <w:p w14:paraId="52E0CC7A" w14:textId="6BF5BF4C"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26. </w:t>
      </w:r>
      <w:r w:rsidR="005A2DFF" w:rsidRPr="0005002C">
        <w:rPr>
          <w:rFonts w:cs="Arial"/>
          <w:bCs/>
          <w:spacing w:val="-3"/>
          <w:szCs w:val="20"/>
          <w:lang w:eastAsia="sl-SI"/>
        </w:rPr>
        <w:t>Zakon o sistemu plač v javnem sektorju (Urad</w:t>
      </w:r>
      <w:r w:rsidRPr="0005002C">
        <w:rPr>
          <w:rFonts w:cs="Arial"/>
          <w:bCs/>
          <w:spacing w:val="-3"/>
          <w:szCs w:val="20"/>
          <w:lang w:eastAsia="sl-SI"/>
        </w:rPr>
        <w:t xml:space="preserve">ni list RS, št. 108/09 – uradno </w:t>
      </w:r>
      <w:r w:rsidR="005A2DFF" w:rsidRPr="0005002C">
        <w:rPr>
          <w:rFonts w:cs="Arial"/>
          <w:bCs/>
          <w:spacing w:val="-3"/>
          <w:szCs w:val="20"/>
          <w:lang w:eastAsia="sl-SI"/>
        </w:rPr>
        <w:t xml:space="preserve">prečiščeno besedilo, 13/10, 59/10, 85/10, 107/10, </w:t>
      </w:r>
      <w:r w:rsidRPr="0005002C">
        <w:rPr>
          <w:rFonts w:cs="Arial"/>
          <w:bCs/>
          <w:spacing w:val="-3"/>
          <w:szCs w:val="20"/>
          <w:lang w:eastAsia="sl-SI"/>
        </w:rPr>
        <w:t xml:space="preserve">35/11 – ORZSPJS49a, 27/12 – </w:t>
      </w:r>
      <w:proofErr w:type="spellStart"/>
      <w:r w:rsidR="005A2DFF" w:rsidRPr="0005002C">
        <w:rPr>
          <w:rFonts w:cs="Arial"/>
          <w:bCs/>
          <w:spacing w:val="-3"/>
          <w:szCs w:val="20"/>
          <w:lang w:eastAsia="sl-SI"/>
        </w:rPr>
        <w:t>odl</w:t>
      </w:r>
      <w:proofErr w:type="spellEnd"/>
      <w:r w:rsidR="005A2DFF" w:rsidRPr="0005002C">
        <w:rPr>
          <w:rFonts w:cs="Arial"/>
          <w:bCs/>
          <w:spacing w:val="-3"/>
          <w:szCs w:val="20"/>
          <w:lang w:eastAsia="sl-SI"/>
        </w:rPr>
        <w:t>. US, 40/12 – ZUJF, 46/13, 25/14 – ZFU, 50/14, 95/14 – ZUPPJS15 in 82/15)</w:t>
      </w:r>
    </w:p>
    <w:p w14:paraId="30B0AF20" w14:textId="5EC0F8A4"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27.  </w:t>
      </w:r>
      <w:r w:rsidR="005A2DFF" w:rsidRPr="0005002C">
        <w:rPr>
          <w:rFonts w:cs="Arial"/>
          <w:bCs/>
          <w:spacing w:val="-3"/>
          <w:szCs w:val="20"/>
          <w:lang w:eastAsia="sl-SI"/>
        </w:rPr>
        <w:t xml:space="preserve">Zakon o stvarnem premoženju države in samoupravnih lokalnih skupnosti </w:t>
      </w:r>
    </w:p>
    <w:p w14:paraId="43B030A5" w14:textId="7807FC21" w:rsidR="00653E2E" w:rsidRPr="005C0B06" w:rsidRDefault="00AC3820" w:rsidP="005C0B06">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28. </w:t>
      </w:r>
      <w:r w:rsidR="005A2DFF" w:rsidRPr="0005002C">
        <w:rPr>
          <w:rFonts w:cs="Arial"/>
          <w:bCs/>
          <w:spacing w:val="-3"/>
          <w:szCs w:val="20"/>
          <w:lang w:eastAsia="sl-SI"/>
        </w:rPr>
        <w:t>Zakon o zavodih (Uradni list RS, št. 12/91, 8/96, 36/00 – ZPDZC in 127/06 – ZJZP)</w:t>
      </w:r>
    </w:p>
    <w:sectPr w:rsidR="00653E2E" w:rsidRPr="005C0B06" w:rsidSect="00783310">
      <w:headerReference w:type="even" r:id="rId27"/>
      <w:headerReference w:type="default" r:id="rId28"/>
      <w:footerReference w:type="even"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9B0E" w14:textId="77777777" w:rsidR="004E3492" w:rsidRDefault="004E3492">
      <w:r>
        <w:separator/>
      </w:r>
    </w:p>
  </w:endnote>
  <w:endnote w:type="continuationSeparator" w:id="0">
    <w:p w14:paraId="40A1A305" w14:textId="77777777" w:rsidR="004E3492" w:rsidRDefault="004E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22597"/>
      <w:docPartObj>
        <w:docPartGallery w:val="Page Numbers (Bottom of Page)"/>
        <w:docPartUnique/>
      </w:docPartObj>
    </w:sdtPr>
    <w:sdtEndPr/>
    <w:sdtContent>
      <w:p w14:paraId="4530BA0F" w14:textId="4181B4AC" w:rsidR="00413DD6" w:rsidRDefault="00413DD6">
        <w:pPr>
          <w:pStyle w:val="Noga"/>
          <w:jc w:val="right"/>
        </w:pPr>
        <w:r>
          <w:fldChar w:fldCharType="begin"/>
        </w:r>
        <w:r>
          <w:instrText>PAGE   \* MERGEFORMAT</w:instrText>
        </w:r>
        <w:r>
          <w:fldChar w:fldCharType="separate"/>
        </w:r>
        <w:r w:rsidR="00793E75">
          <w:rPr>
            <w:noProof/>
          </w:rPr>
          <w:t>2</w:t>
        </w:r>
        <w:r w:rsidR="00793E75">
          <w:rPr>
            <w:noProof/>
          </w:rPr>
          <w:t>0</w:t>
        </w:r>
        <w:r>
          <w:fldChar w:fldCharType="end"/>
        </w:r>
      </w:p>
    </w:sdtContent>
  </w:sdt>
  <w:p w14:paraId="0CE4EBA4" w14:textId="77777777" w:rsidR="00413DD6" w:rsidRDefault="00413DD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303A" w14:textId="77777777" w:rsidR="00413DD6" w:rsidRDefault="00413DD6">
    <w:pPr>
      <w:pStyle w:val="Noga"/>
      <w:jc w:val="right"/>
    </w:pPr>
    <w:r>
      <w:fldChar w:fldCharType="begin"/>
    </w:r>
    <w:r>
      <w:instrText>PAGE   \* MERGEFORMAT</w:instrText>
    </w:r>
    <w:r>
      <w:fldChar w:fldCharType="separate"/>
    </w:r>
    <w:r w:rsidRPr="00EA3A0F">
      <w:rPr>
        <w:noProof/>
      </w:rPr>
      <w:t>1</w:t>
    </w:r>
    <w:r>
      <w:fldChar w:fldCharType="end"/>
    </w:r>
  </w:p>
  <w:p w14:paraId="11AB0853" w14:textId="77777777" w:rsidR="00413DD6" w:rsidRDefault="00413DD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BA75" w14:textId="77777777" w:rsidR="00413DD6" w:rsidRDefault="00413DD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0B1" w14:textId="77777777" w:rsidR="00413DD6" w:rsidRDefault="00413DD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A95A" w14:textId="77777777" w:rsidR="00413DD6" w:rsidRDefault="00413D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3A3F" w14:textId="77777777" w:rsidR="004E3492" w:rsidRDefault="004E3492">
      <w:r>
        <w:separator/>
      </w:r>
    </w:p>
  </w:footnote>
  <w:footnote w:type="continuationSeparator" w:id="0">
    <w:p w14:paraId="6D696E5F" w14:textId="77777777" w:rsidR="004E3492" w:rsidRDefault="004E3492">
      <w:r>
        <w:continuationSeparator/>
      </w:r>
    </w:p>
  </w:footnote>
  <w:footnote w:id="1">
    <w:p w14:paraId="24CD29F8" w14:textId="1572E193" w:rsidR="00413DD6" w:rsidRDefault="00413DD6">
      <w:pPr>
        <w:pStyle w:val="Sprotnaopomba-besedilo"/>
      </w:pPr>
      <w:r>
        <w:rPr>
          <w:rStyle w:val="Sprotnaopomba-sklic"/>
        </w:rPr>
        <w:footnoteRef/>
      </w:r>
      <w:r>
        <w:t xml:space="preserve"> </w:t>
      </w:r>
      <w:hyperlink r:id="rId1" w:history="1">
        <w:r w:rsidRPr="00CC5F2F">
          <w:rPr>
            <w:rStyle w:val="Hiperpovezava"/>
            <w:rFonts w:cs="Arial"/>
            <w:bCs/>
            <w:spacing w:val="-4"/>
            <w:lang w:eastAsia="sl-SI"/>
          </w:rPr>
          <w:t>http://www.mizs.gov.si/si/javne_objave_in_razpisi/okroznice/okroznice_za_osnovne_sole/</w:t>
        </w:r>
      </w:hyperlink>
    </w:p>
  </w:footnote>
  <w:footnote w:id="2">
    <w:p w14:paraId="1B77E2C0" w14:textId="65849E3C" w:rsidR="00413DD6" w:rsidRDefault="00413DD6">
      <w:pPr>
        <w:pStyle w:val="Sprotnaopomba-besedilo"/>
      </w:pPr>
      <w:r>
        <w:rPr>
          <w:rStyle w:val="Sprotnaopomba-sklic"/>
        </w:rPr>
        <w:footnoteRef/>
      </w:r>
      <w:r>
        <w:t xml:space="preserve"> </w:t>
      </w:r>
      <w:hyperlink r:id="rId2" w:history="1">
        <w:r w:rsidRPr="00735AA8">
          <w:rPr>
            <w:rStyle w:val="Hiperpovezava"/>
          </w:rPr>
          <w:t>http://www.mizs.gov.si/si/javne_objave_in_razpisi/okroznice/okroznice_za_osnovne_sole/</w:t>
        </w:r>
      </w:hyperlink>
    </w:p>
    <w:p w14:paraId="0C6B56DB" w14:textId="77777777" w:rsidR="00413DD6" w:rsidRDefault="00413DD6">
      <w:pPr>
        <w:pStyle w:val="Sprotnaopomba-besedilo"/>
      </w:pPr>
    </w:p>
  </w:footnote>
  <w:footnote w:id="3">
    <w:p w14:paraId="0840D73A" w14:textId="5B88DE08" w:rsidR="00413DD6" w:rsidRDefault="00413DD6">
      <w:pPr>
        <w:pStyle w:val="Sprotnaopomba-besedilo"/>
      </w:pPr>
      <w:r>
        <w:rPr>
          <w:rStyle w:val="Sprotnaopomba-sklic"/>
        </w:rPr>
        <w:footnoteRef/>
      </w:r>
      <w:r>
        <w:t xml:space="preserve"> </w:t>
      </w:r>
      <w:hyperlink r:id="rId3" w:history="1">
        <w:r w:rsidRPr="000463BA">
          <w:rPr>
            <w:rStyle w:val="Hiperpovezava"/>
          </w:rPr>
          <w:t>http://www.mizs.gov.si/si/javne_objave_in_razpisi/okroznice/okroznice_za_osnovne_sole/</w:t>
        </w:r>
      </w:hyperlink>
      <w:r>
        <w:t xml:space="preserve"> </w:t>
      </w:r>
    </w:p>
  </w:footnote>
  <w:footnote w:id="4">
    <w:p w14:paraId="0AF50BE2" w14:textId="00F3318D" w:rsidR="00413DD6" w:rsidRPr="002522E7" w:rsidRDefault="00413DD6" w:rsidP="00142526">
      <w:pPr>
        <w:pStyle w:val="Sprotnaopomba-besedilo"/>
        <w:rPr>
          <w:rFonts w:ascii="Helv" w:hAnsi="Helv" w:cs="Helv"/>
          <w:color w:val="000000" w:themeColor="text1"/>
          <w:sz w:val="16"/>
          <w:szCs w:val="16"/>
          <w:lang w:eastAsia="sl-SI"/>
        </w:rPr>
      </w:pPr>
      <w:r w:rsidRPr="002522E7">
        <w:rPr>
          <w:rStyle w:val="Sprotnaopomba-sklic"/>
          <w:color w:val="000000" w:themeColor="text1"/>
          <w:sz w:val="16"/>
          <w:szCs w:val="16"/>
        </w:rPr>
        <w:footnoteRef/>
      </w:r>
      <w:r w:rsidRPr="002522E7">
        <w:rPr>
          <w:color w:val="000000" w:themeColor="text1"/>
          <w:sz w:val="16"/>
          <w:szCs w:val="16"/>
        </w:rPr>
        <w:t xml:space="preserve"> </w:t>
      </w:r>
      <w:hyperlink r:id="rId4" w:history="1">
        <w:r w:rsidRPr="002522E7">
          <w:rPr>
            <w:rStyle w:val="Hiperpovezava"/>
            <w:rFonts w:ascii="Helv" w:hAnsi="Helv" w:cs="Helv"/>
            <w:color w:val="0070C0"/>
            <w:sz w:val="16"/>
            <w:szCs w:val="16"/>
            <w:lang w:eastAsia="sl-SI"/>
          </w:rPr>
          <w:t>https://www.kpk-rs.si/kpk/wp-content/uploads/2018/03/Sistemsko-načelno-mnenje-glede-dolžnosti-izogibanja-nasprotju-interesov-pri-odločanju-na-svetih-javnih-zavodov-in-podobnih-kolektivnih-organov-subjektov-javnega-sektorja.pdf</w:t>
        </w:r>
      </w:hyperlink>
      <w:r w:rsidRPr="002522E7">
        <w:rPr>
          <w:rStyle w:val="Hiperpovezava"/>
          <w:rFonts w:ascii="Helv" w:hAnsi="Helv" w:cs="Helv"/>
          <w:color w:val="0070C0"/>
          <w:sz w:val="16"/>
          <w:szCs w:val="16"/>
          <w:lang w:eastAsia="sl-SI"/>
        </w:rPr>
        <w:t xml:space="preserve"> </w:t>
      </w:r>
    </w:p>
    <w:p w14:paraId="75D5A149" w14:textId="77777777" w:rsidR="00413DD6" w:rsidRDefault="00413DD6" w:rsidP="00142526">
      <w:pPr>
        <w:pStyle w:val="Sprotnaopomba-besedilo"/>
      </w:pPr>
    </w:p>
  </w:footnote>
  <w:footnote w:id="5">
    <w:p w14:paraId="21AA220B" w14:textId="77777777" w:rsidR="00413DD6" w:rsidRPr="00AC707E" w:rsidRDefault="00413DD6" w:rsidP="00AC707E">
      <w:pPr>
        <w:pStyle w:val="Sprotnaopomba-besedilo"/>
        <w:rPr>
          <w:sz w:val="18"/>
          <w:szCs w:val="18"/>
        </w:rPr>
      </w:pPr>
      <w:r>
        <w:rPr>
          <w:rStyle w:val="Sprotnaopomba-sklic"/>
        </w:rPr>
        <w:footnoteRef/>
      </w:r>
      <w:r w:rsidRPr="00AC707E">
        <w:t xml:space="preserve"> </w:t>
      </w:r>
      <w:r w:rsidRPr="00AC707E">
        <w:rPr>
          <w:sz w:val="18"/>
          <w:szCs w:val="18"/>
        </w:rPr>
        <w:t xml:space="preserve">Slovenski računovodski standardi so pravila stroke, ki podrobneje </w:t>
      </w:r>
      <w:r>
        <w:rPr>
          <w:sz w:val="18"/>
          <w:szCs w:val="18"/>
        </w:rPr>
        <w:t xml:space="preserve">razčlenjujejo temeljna zakonsko določena pravila in </w:t>
      </w:r>
      <w:r w:rsidRPr="00AC707E">
        <w:rPr>
          <w:sz w:val="18"/>
          <w:szCs w:val="18"/>
        </w:rPr>
        <w:t>zahteve računovodenja ter podrobneje razčlenjuje</w:t>
      </w:r>
      <w:r>
        <w:rPr>
          <w:sz w:val="18"/>
          <w:szCs w:val="18"/>
        </w:rPr>
        <w:t xml:space="preserve">jo, pojasnjujejo m določajo način njihove uporabe SRS so izvirna </w:t>
      </w:r>
      <w:r w:rsidRPr="00AC707E">
        <w:rPr>
          <w:sz w:val="18"/>
          <w:szCs w:val="18"/>
        </w:rPr>
        <w:t>združitev domače računovod</w:t>
      </w:r>
      <w:r>
        <w:rPr>
          <w:sz w:val="18"/>
          <w:szCs w:val="18"/>
        </w:rPr>
        <w:t xml:space="preserve">ske teorije z mednarodnimi zahtevami </w:t>
      </w:r>
      <w:r w:rsidRPr="00AC707E">
        <w:rPr>
          <w:sz w:val="18"/>
          <w:szCs w:val="18"/>
        </w:rPr>
        <w:t>Posebnost računo</w:t>
      </w:r>
      <w:r>
        <w:rPr>
          <w:sz w:val="18"/>
          <w:szCs w:val="18"/>
        </w:rPr>
        <w:t>vodenja zajemajo kot celoto (za notranje in</w:t>
      </w:r>
      <w:r w:rsidRPr="00AC707E">
        <w:rPr>
          <w:sz w:val="18"/>
          <w:szCs w:val="18"/>
        </w:rPr>
        <w:t xml:space="preserve"> zunanje potrebe) torej zajemajo tako finančno kot </w:t>
      </w:r>
      <w:r>
        <w:rPr>
          <w:sz w:val="18"/>
          <w:szCs w:val="18"/>
        </w:rPr>
        <w:t>tudi stroškovno in</w:t>
      </w:r>
      <w:r w:rsidRPr="00AC707E">
        <w:rPr>
          <w:sz w:val="18"/>
          <w:szCs w:val="18"/>
        </w:rPr>
        <w:t xml:space="preserve"> poslovno računovodstvo</w:t>
      </w:r>
      <w:r>
        <w:rPr>
          <w:sz w:val="18"/>
          <w:szCs w:val="18"/>
        </w:rPr>
        <w:t>.</w:t>
      </w:r>
    </w:p>
  </w:footnote>
  <w:footnote w:id="6">
    <w:p w14:paraId="469345ED" w14:textId="56648444" w:rsidR="00413DD6" w:rsidRDefault="00413DD6">
      <w:pPr>
        <w:pStyle w:val="Sprotnaopomba-besedilo"/>
      </w:pPr>
      <w:r>
        <w:rPr>
          <w:rStyle w:val="Sprotnaopomba-sklic"/>
        </w:rPr>
        <w:footnoteRef/>
      </w:r>
      <w:r>
        <w:t xml:space="preserve"> </w:t>
      </w:r>
      <w:r w:rsidRPr="00966904">
        <w:rPr>
          <w:sz w:val="16"/>
          <w:szCs w:val="16"/>
        </w:rPr>
        <w:t>Za leto 2019 velja Zakona o izvrševanju proračunov RS za leti 2018 in 2019 (Uradni list RS, št. 71/17, 13/18 – ZJF-H in 83/18).</w:t>
      </w:r>
      <w:r w:rsidRPr="00966904">
        <w:t xml:space="preserve">   </w:t>
      </w:r>
    </w:p>
  </w:footnote>
  <w:footnote w:id="7">
    <w:p w14:paraId="03F3C1BC" w14:textId="748671C2" w:rsidR="00A068C5" w:rsidRPr="00A068C5" w:rsidRDefault="00A068C5">
      <w:pPr>
        <w:pStyle w:val="Sprotnaopomba-besedilo"/>
        <w:rPr>
          <w:sz w:val="16"/>
          <w:szCs w:val="16"/>
        </w:rPr>
      </w:pPr>
      <w:r w:rsidRPr="00A068C5">
        <w:rPr>
          <w:rStyle w:val="Sprotnaopomba-sklic"/>
          <w:sz w:val="16"/>
          <w:szCs w:val="16"/>
        </w:rPr>
        <w:footnoteRef/>
      </w:r>
      <w:r w:rsidRPr="00A068C5">
        <w:rPr>
          <w:sz w:val="16"/>
          <w:szCs w:val="16"/>
        </w:rPr>
        <w:t xml:space="preserve"> Navodilo Ministrstva za finance je dostopno na: </w:t>
      </w:r>
      <w:hyperlink r:id="rId5" w:history="1">
        <w:r w:rsidRPr="00A068C5">
          <w:rPr>
            <w:rStyle w:val="Hiperpovezava"/>
            <w:sz w:val="16"/>
            <w:szCs w:val="16"/>
          </w:rPr>
          <w:t>http://www.mf.gov.si/fileadmin/mf.gov.si/pageuploads/Prora%C4%8Dun/Polletno_porocilo/julij_2018/NAVODILA_ZA_IZVAJANJE_62._CLENA_ZIPRS1819.pdf</w:t>
        </w:r>
      </w:hyperlink>
    </w:p>
    <w:p w14:paraId="0516A11F" w14:textId="77777777" w:rsidR="00A068C5" w:rsidRDefault="00A068C5">
      <w:pPr>
        <w:pStyle w:val="Sprotnaopomba-besedilo"/>
      </w:pPr>
    </w:p>
  </w:footnote>
  <w:footnote w:id="8">
    <w:p w14:paraId="42F01A8C" w14:textId="77777777" w:rsidR="00413DD6" w:rsidRDefault="00413DD6" w:rsidP="00A63E93">
      <w:pPr>
        <w:pStyle w:val="Sprotnaopomba-besedilo"/>
        <w:spacing w:line="240" w:lineRule="auto"/>
        <w:jc w:val="both"/>
      </w:pPr>
      <w:r>
        <w:rPr>
          <w:rStyle w:val="Sprotnaopomba-sklic"/>
        </w:rPr>
        <w:footnoteRef/>
      </w:r>
      <w:r>
        <w:t xml:space="preserve"> </w:t>
      </w:r>
      <w:r w:rsidRPr="00210932">
        <w:rPr>
          <w:sz w:val="18"/>
        </w:rPr>
        <w:t>Pojem notranja revizija je v Usmeritvah za državno notranje revidiranje opredeljen na naslednji način: »</w:t>
      </w:r>
      <w:r w:rsidRPr="00210932">
        <w:rPr>
          <w:b/>
          <w:bCs/>
          <w:sz w:val="18"/>
        </w:rPr>
        <w:t xml:space="preserve">Notranja revizija </w:t>
      </w:r>
      <w:r w:rsidRPr="00210932">
        <w:rPr>
          <w:sz w:val="18"/>
        </w:rPr>
        <w:t>je oblika organiziranosti notranjerevizijske funkcije v posameznem proračunskem uporabniku (lastna ali skupna notranjerevizijska služba, javni uslužbenec, zaposlen na predstojniku neposredno podrejenem delovnem mestu »notranji revizor« ali zunanji izvajalec storitev notranjega revidiranja), ki zagotavlja neodvisno in nepristransko dajanje zagotovil ter svetovalne storitve, zasnovane za dodajanje vrednosti in izboljševanje poslovanja proračunskega uporabnika. V skladu z opredelitvijo notranjega revidiranja proračunskemu uporabniku pomaga uresničevati njegove cilje s sistematičnim in metodičnim ocenjevanjem in izboljševanjem uspešnosti upravljanja proračunskega uporabnika, upravljanja tveganj in kontrolnih postopkov.«</w:t>
      </w:r>
    </w:p>
  </w:footnote>
  <w:footnote w:id="9">
    <w:p w14:paraId="7E060FE9" w14:textId="32792137" w:rsidR="00413DD6" w:rsidRDefault="00413DD6">
      <w:pPr>
        <w:pStyle w:val="Sprotnaopomba-besedilo"/>
      </w:pPr>
      <w:r>
        <w:rPr>
          <w:rStyle w:val="Sprotnaopomba-sklic"/>
        </w:rPr>
        <w:footnoteRef/>
      </w:r>
      <w:r>
        <w:t xml:space="preserve"> </w:t>
      </w:r>
      <w:r w:rsidRPr="003F1265">
        <w:rPr>
          <w:sz w:val="16"/>
          <w:szCs w:val="16"/>
        </w:rPr>
        <w:t>Pojem smotrnosti zajema gospodarnost (varčnost), učinkovitost in uspešnost poslovanja javnega zavoda.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CC14" w14:textId="77777777" w:rsidR="00413DD6" w:rsidRPr="008F3500" w:rsidRDefault="00413DD6" w:rsidP="0094085F">
    <w:pPr>
      <w:pStyle w:val="Glava"/>
      <w:tabs>
        <w:tab w:val="clear" w:pos="4320"/>
        <w:tab w:val="clear" w:pos="8640"/>
        <w:tab w:val="left" w:pos="5112"/>
      </w:tabs>
    </w:pPr>
  </w:p>
  <w:p w14:paraId="6049E093" w14:textId="77777777" w:rsidR="00413DD6" w:rsidRDefault="00413D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9807" w14:textId="77777777" w:rsidR="00413DD6" w:rsidRPr="001F7C08" w:rsidRDefault="00413DD6" w:rsidP="001F7C08">
    <w:pPr>
      <w:autoSpaceDE w:val="0"/>
      <w:autoSpaceDN w:val="0"/>
      <w:adjustRightInd w:val="0"/>
      <w:spacing w:line="240" w:lineRule="auto"/>
      <w:rPr>
        <w:rFonts w:ascii="Republika" w:hAnsi="Republika"/>
        <w:b/>
      </w:rPr>
    </w:pPr>
    <w:r>
      <w:rPr>
        <w:b/>
        <w:noProof/>
        <w:lang w:eastAsia="sl-SI"/>
      </w:rPr>
      <w:drawing>
        <wp:anchor distT="0" distB="0" distL="114300" distR="114300" simplePos="0" relativeHeight="251658240" behindDoc="1" locked="0" layoutInCell="1" allowOverlap="1" wp14:anchorId="7FC23D2B" wp14:editId="59B18757">
          <wp:simplePos x="0" y="0"/>
          <wp:positionH relativeFrom="column">
            <wp:posOffset>-483870</wp:posOffset>
          </wp:positionH>
          <wp:positionV relativeFrom="paragraph">
            <wp:posOffset>4445</wp:posOffset>
          </wp:positionV>
          <wp:extent cx="2426970" cy="391795"/>
          <wp:effectExtent l="0" t="0" r="0" b="8255"/>
          <wp:wrapNone/>
          <wp:docPr id="10" name="Slika 10"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0"/>
        <w:lang w:eastAsia="sl-SI"/>
      </w:rPr>
      <mc:AlternateContent>
        <mc:Choice Requires="wps">
          <w:drawing>
            <wp:anchor distT="0" distB="0" distL="114300" distR="114300" simplePos="0" relativeHeight="251657216" behindDoc="1" locked="0" layoutInCell="0" allowOverlap="1" wp14:anchorId="0AA20407" wp14:editId="048137D8">
              <wp:simplePos x="0" y="0"/>
              <wp:positionH relativeFrom="column">
                <wp:posOffset>-431800</wp:posOffset>
              </wp:positionH>
              <wp:positionV relativeFrom="page">
                <wp:posOffset>3600450</wp:posOffset>
              </wp:positionV>
              <wp:extent cx="252095" cy="0"/>
              <wp:effectExtent l="6350" t="9525" r="825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2FE3"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Vz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8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mAjlcx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14:paraId="40AF4592" w14:textId="77777777" w:rsidR="00413DD6" w:rsidRPr="0028101B" w:rsidRDefault="00413DD6" w:rsidP="001F7C08">
    <w:pPr>
      <w:pStyle w:val="Glava"/>
      <w:tabs>
        <w:tab w:val="clear" w:pos="4320"/>
        <w:tab w:val="clear" w:pos="8640"/>
        <w:tab w:val="left" w:pos="5112"/>
      </w:tabs>
      <w:spacing w:after="120" w:line="240" w:lineRule="exact"/>
      <w:rPr>
        <w:rFonts w:ascii="Republika Bold" w:hAnsi="Republika Bold"/>
        <w:b/>
        <w:caps/>
      </w:rPr>
    </w:pPr>
  </w:p>
  <w:p w14:paraId="1F0CC3A3" w14:textId="77777777" w:rsidR="00413DD6" w:rsidRDefault="00413DD6" w:rsidP="001F7C08">
    <w:pPr>
      <w:pStyle w:val="Glava"/>
      <w:tabs>
        <w:tab w:val="clear" w:pos="4320"/>
        <w:tab w:val="clear" w:pos="8640"/>
        <w:tab w:val="left" w:pos="5112"/>
      </w:tabs>
      <w:spacing w:before="240" w:line="240" w:lineRule="exact"/>
      <w:rPr>
        <w:rFonts w:cs="Arial"/>
        <w:sz w:val="16"/>
      </w:rPr>
    </w:pPr>
  </w:p>
  <w:p w14:paraId="47BA16A3" w14:textId="77777777" w:rsidR="00413DD6" w:rsidRPr="008F3500" w:rsidRDefault="00413DD6" w:rsidP="001F7C08">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49033D90" w14:textId="77777777" w:rsidR="00413DD6" w:rsidRPr="008F3500" w:rsidRDefault="00413DD6" w:rsidP="001F7C0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1C5D88B1" w14:textId="77777777" w:rsidR="00413DD6" w:rsidRPr="008F3500" w:rsidRDefault="00413DD6" w:rsidP="001F7C08">
    <w:pPr>
      <w:pStyle w:val="Glava"/>
      <w:tabs>
        <w:tab w:val="clear" w:pos="4320"/>
        <w:tab w:val="clear" w:pos="8640"/>
        <w:tab w:val="left" w:pos="5112"/>
      </w:tabs>
      <w:spacing w:line="240" w:lineRule="exact"/>
      <w:rPr>
        <w:rFonts w:cs="Arial"/>
        <w:sz w:val="16"/>
      </w:rPr>
    </w:pPr>
    <w:r w:rsidRPr="008F3500">
      <w:rPr>
        <w:rFonts w:cs="Arial"/>
        <w:sz w:val="16"/>
      </w:rPr>
      <w:tab/>
    </w:r>
  </w:p>
  <w:p w14:paraId="4B51BDCD" w14:textId="77777777" w:rsidR="00413DD6" w:rsidRDefault="00413DD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CFC" w14:textId="77777777" w:rsidR="00413DD6" w:rsidRDefault="00413DD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1D61" w14:textId="77777777" w:rsidR="00413DD6" w:rsidRPr="00110CBD" w:rsidRDefault="00413DD6" w:rsidP="007D75CF">
    <w:pPr>
      <w:pStyle w:val="Glava"/>
      <w:spacing w:line="240" w:lineRule="exact"/>
      <w:rPr>
        <w:rFonts w:ascii="Republika" w:hAnsi="Republika"/>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E59" w14:textId="77777777" w:rsidR="00413DD6" w:rsidRPr="0094085F" w:rsidRDefault="00413DD6" w:rsidP="0094085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FE623A"/>
    <w:lvl w:ilvl="0">
      <w:numFmt w:val="bullet"/>
      <w:lvlText w:val="*"/>
      <w:lvlJc w:val="left"/>
    </w:lvl>
  </w:abstractNum>
  <w:abstractNum w:abstractNumId="1" w15:restartNumberingAfterBreak="0">
    <w:nsid w:val="039805B0"/>
    <w:multiLevelType w:val="hybridMultilevel"/>
    <w:tmpl w:val="E28CC754"/>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20A96"/>
    <w:multiLevelType w:val="hybridMultilevel"/>
    <w:tmpl w:val="8CF86A52"/>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625B40"/>
    <w:multiLevelType w:val="hybridMultilevel"/>
    <w:tmpl w:val="F13E758A"/>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40724"/>
    <w:multiLevelType w:val="hybridMultilevel"/>
    <w:tmpl w:val="2A880C62"/>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40A59"/>
    <w:multiLevelType w:val="hybridMultilevel"/>
    <w:tmpl w:val="65E43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2A5D13"/>
    <w:multiLevelType w:val="hybridMultilevel"/>
    <w:tmpl w:val="EBF01638"/>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4C5D8A"/>
    <w:multiLevelType w:val="hybridMultilevel"/>
    <w:tmpl w:val="9B849A12"/>
    <w:lvl w:ilvl="0" w:tplc="9EC8D1B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546B8A"/>
    <w:multiLevelType w:val="hybridMultilevel"/>
    <w:tmpl w:val="B4861E2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EB0AF0"/>
    <w:multiLevelType w:val="hybridMultilevel"/>
    <w:tmpl w:val="2B88659E"/>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7515E"/>
    <w:multiLevelType w:val="hybridMultilevel"/>
    <w:tmpl w:val="7AD01D54"/>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7B40AA"/>
    <w:multiLevelType w:val="hybridMultilevel"/>
    <w:tmpl w:val="1636974C"/>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3649AB"/>
    <w:multiLevelType w:val="hybridMultilevel"/>
    <w:tmpl w:val="65748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B05630"/>
    <w:multiLevelType w:val="hybridMultilevel"/>
    <w:tmpl w:val="7BC48338"/>
    <w:lvl w:ilvl="0" w:tplc="F672FFC4">
      <w:start w:val="65535"/>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8E0BD2"/>
    <w:multiLevelType w:val="hybridMultilevel"/>
    <w:tmpl w:val="41C8F4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A81851"/>
    <w:multiLevelType w:val="hybridMultilevel"/>
    <w:tmpl w:val="04322E0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515147"/>
    <w:multiLevelType w:val="hybridMultilevel"/>
    <w:tmpl w:val="A45ABEC8"/>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8D5FA9"/>
    <w:multiLevelType w:val="hybridMultilevel"/>
    <w:tmpl w:val="30766F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0AC09E2"/>
    <w:multiLevelType w:val="hybridMultilevel"/>
    <w:tmpl w:val="AA96F16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543CB0"/>
    <w:multiLevelType w:val="hybridMultilevel"/>
    <w:tmpl w:val="E43A0E9E"/>
    <w:lvl w:ilvl="0" w:tplc="0424000F">
      <w:start w:val="1"/>
      <w:numFmt w:val="decimal"/>
      <w:lvlText w:val="%1."/>
      <w:lvlJc w:val="left"/>
      <w:pPr>
        <w:ind w:left="720" w:hanging="360"/>
      </w:pPr>
    </w:lvl>
    <w:lvl w:ilvl="1" w:tplc="6FDA6F72">
      <w:start w:val="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F60D25"/>
    <w:multiLevelType w:val="hybridMultilevel"/>
    <w:tmpl w:val="05CA7E2A"/>
    <w:lvl w:ilvl="0" w:tplc="CC14CD8E">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D41E13"/>
    <w:multiLevelType w:val="hybridMultilevel"/>
    <w:tmpl w:val="689ED390"/>
    <w:lvl w:ilvl="0" w:tplc="F672FFC4">
      <w:start w:val="65535"/>
      <w:numFmt w:val="bullet"/>
      <w:lvlText w:val="-"/>
      <w:lvlJc w:val="left"/>
      <w:pPr>
        <w:ind w:left="360" w:hanging="360"/>
      </w:pPr>
      <w:rPr>
        <w:rFonts w:ascii="Arial" w:hAnsi="Arial" w:hint="default"/>
      </w:rPr>
    </w:lvl>
    <w:lvl w:ilvl="1" w:tplc="6FDA6F72">
      <w:start w:val="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5402E46"/>
    <w:multiLevelType w:val="hybridMultilevel"/>
    <w:tmpl w:val="0324E73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7C367C"/>
    <w:multiLevelType w:val="hybridMultilevel"/>
    <w:tmpl w:val="F398D52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FE7778"/>
    <w:multiLevelType w:val="hybridMultilevel"/>
    <w:tmpl w:val="F4C27E5E"/>
    <w:lvl w:ilvl="0" w:tplc="4CFA6D5A">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3428FD"/>
    <w:multiLevelType w:val="hybridMultilevel"/>
    <w:tmpl w:val="5E8212D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A91724"/>
    <w:multiLevelType w:val="hybridMultilevel"/>
    <w:tmpl w:val="096840A0"/>
    <w:lvl w:ilvl="0" w:tplc="F672FFC4">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E75124"/>
    <w:multiLevelType w:val="hybridMultilevel"/>
    <w:tmpl w:val="874C1646"/>
    <w:lvl w:ilvl="0" w:tplc="04240003">
      <w:start w:val="1"/>
      <w:numFmt w:val="bullet"/>
      <w:lvlText w:val="o"/>
      <w:lvlJc w:val="left"/>
      <w:pPr>
        <w:ind w:left="720" w:hanging="360"/>
      </w:pPr>
      <w:rPr>
        <w:rFonts w:ascii="Courier New" w:hAnsi="Courier New" w:cs="Courier New" w:hint="default"/>
      </w:rPr>
    </w:lvl>
    <w:lvl w:ilvl="1" w:tplc="BE24151E">
      <w:start w:val="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6D5BBF"/>
    <w:multiLevelType w:val="hybridMultilevel"/>
    <w:tmpl w:val="117AB0F0"/>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371CA1"/>
    <w:multiLevelType w:val="hybridMultilevel"/>
    <w:tmpl w:val="EA38050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1E254F"/>
    <w:multiLevelType w:val="hybridMultilevel"/>
    <w:tmpl w:val="137C0228"/>
    <w:lvl w:ilvl="0" w:tplc="29F2AA9E">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B5F61E8"/>
    <w:multiLevelType w:val="hybridMultilevel"/>
    <w:tmpl w:val="BDFC136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717E01"/>
    <w:multiLevelType w:val="hybridMultilevel"/>
    <w:tmpl w:val="7FF6812E"/>
    <w:lvl w:ilvl="0" w:tplc="F672FFC4">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F672FFC4">
      <w:start w:val="65535"/>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B13C97"/>
    <w:multiLevelType w:val="hybridMultilevel"/>
    <w:tmpl w:val="5B96158E"/>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BA12BE"/>
    <w:multiLevelType w:val="hybridMultilevel"/>
    <w:tmpl w:val="5E567AC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527B6C"/>
    <w:multiLevelType w:val="hybridMultilevel"/>
    <w:tmpl w:val="5C8A9604"/>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543E02"/>
    <w:multiLevelType w:val="hybridMultilevel"/>
    <w:tmpl w:val="268A04C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021540"/>
    <w:multiLevelType w:val="hybridMultilevel"/>
    <w:tmpl w:val="D910D1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BA4ED0"/>
    <w:multiLevelType w:val="hybridMultilevel"/>
    <w:tmpl w:val="C9A41B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55977977">
    <w:abstractNumId w:val="0"/>
    <w:lvlOverride w:ilvl="0">
      <w:lvl w:ilvl="0">
        <w:start w:val="65535"/>
        <w:numFmt w:val="bullet"/>
        <w:lvlText w:val="-"/>
        <w:legacy w:legacy="1" w:legacySpace="0" w:legacyIndent="336"/>
        <w:lvlJc w:val="left"/>
        <w:rPr>
          <w:rFonts w:ascii="Arial" w:hAnsi="Arial" w:cs="Arial" w:hint="default"/>
        </w:rPr>
      </w:lvl>
    </w:lvlOverride>
  </w:num>
  <w:num w:numId="2" w16cid:durableId="1825773180">
    <w:abstractNumId w:val="35"/>
  </w:num>
  <w:num w:numId="3" w16cid:durableId="421611026">
    <w:abstractNumId w:val="3"/>
  </w:num>
  <w:num w:numId="4" w16cid:durableId="1331448093">
    <w:abstractNumId w:val="12"/>
  </w:num>
  <w:num w:numId="5" w16cid:durableId="634330801">
    <w:abstractNumId w:val="28"/>
  </w:num>
  <w:num w:numId="6" w16cid:durableId="2143308557">
    <w:abstractNumId w:val="24"/>
  </w:num>
  <w:num w:numId="7" w16cid:durableId="1556966582">
    <w:abstractNumId w:val="5"/>
  </w:num>
  <w:num w:numId="8" w16cid:durableId="587807239">
    <w:abstractNumId w:val="19"/>
  </w:num>
  <w:num w:numId="9" w16cid:durableId="2002387076">
    <w:abstractNumId w:val="26"/>
  </w:num>
  <w:num w:numId="10" w16cid:durableId="1524244103">
    <w:abstractNumId w:val="21"/>
  </w:num>
  <w:num w:numId="11" w16cid:durableId="936135212">
    <w:abstractNumId w:val="13"/>
  </w:num>
  <w:num w:numId="12" w16cid:durableId="1959217542">
    <w:abstractNumId w:val="27"/>
  </w:num>
  <w:num w:numId="13" w16cid:durableId="1642929830">
    <w:abstractNumId w:val="17"/>
  </w:num>
  <w:num w:numId="14" w16cid:durableId="1691830205">
    <w:abstractNumId w:val="32"/>
  </w:num>
  <w:num w:numId="15" w16cid:durableId="1775008951">
    <w:abstractNumId w:val="30"/>
  </w:num>
  <w:num w:numId="16" w16cid:durableId="895361104">
    <w:abstractNumId w:val="31"/>
  </w:num>
  <w:num w:numId="17" w16cid:durableId="1053193791">
    <w:abstractNumId w:val="36"/>
  </w:num>
  <w:num w:numId="18" w16cid:durableId="1794862495">
    <w:abstractNumId w:val="23"/>
  </w:num>
  <w:num w:numId="19" w16cid:durableId="4093464">
    <w:abstractNumId w:val="8"/>
  </w:num>
  <w:num w:numId="20" w16cid:durableId="1474328036">
    <w:abstractNumId w:val="10"/>
  </w:num>
  <w:num w:numId="21" w16cid:durableId="1701472729">
    <w:abstractNumId w:val="37"/>
  </w:num>
  <w:num w:numId="22" w16cid:durableId="1623151284">
    <w:abstractNumId w:val="1"/>
  </w:num>
  <w:num w:numId="23" w16cid:durableId="1724716278">
    <w:abstractNumId w:val="34"/>
  </w:num>
  <w:num w:numId="24" w16cid:durableId="1767537129">
    <w:abstractNumId w:val="16"/>
  </w:num>
  <w:num w:numId="25" w16cid:durableId="608313421">
    <w:abstractNumId w:val="33"/>
  </w:num>
  <w:num w:numId="26" w16cid:durableId="1082680245">
    <w:abstractNumId w:val="25"/>
  </w:num>
  <w:num w:numId="27" w16cid:durableId="196746138">
    <w:abstractNumId w:val="14"/>
  </w:num>
  <w:num w:numId="28" w16cid:durableId="1663895757">
    <w:abstractNumId w:val="4"/>
  </w:num>
  <w:num w:numId="29" w16cid:durableId="1157770769">
    <w:abstractNumId w:val="6"/>
  </w:num>
  <w:num w:numId="30" w16cid:durableId="510069121">
    <w:abstractNumId w:val="11"/>
  </w:num>
  <w:num w:numId="31" w16cid:durableId="1556969284">
    <w:abstractNumId w:val="29"/>
  </w:num>
  <w:num w:numId="32" w16cid:durableId="502546528">
    <w:abstractNumId w:val="2"/>
  </w:num>
  <w:num w:numId="33" w16cid:durableId="792405976">
    <w:abstractNumId w:val="20"/>
  </w:num>
  <w:num w:numId="34" w16cid:durableId="92865287">
    <w:abstractNumId w:val="7"/>
  </w:num>
  <w:num w:numId="35" w16cid:durableId="1364402385">
    <w:abstractNumId w:val="15"/>
  </w:num>
  <w:num w:numId="36" w16cid:durableId="974333788">
    <w:abstractNumId w:val="18"/>
  </w:num>
  <w:num w:numId="37" w16cid:durableId="696471505">
    <w:abstractNumId w:val="9"/>
  </w:num>
  <w:num w:numId="38" w16cid:durableId="1836531543">
    <w:abstractNumId w:val="22"/>
  </w:num>
  <w:num w:numId="39" w16cid:durableId="377503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3"/>
    <w:rsid w:val="00005D29"/>
    <w:rsid w:val="00007B49"/>
    <w:rsid w:val="00007E4B"/>
    <w:rsid w:val="00010577"/>
    <w:rsid w:val="00013A6D"/>
    <w:rsid w:val="00023A88"/>
    <w:rsid w:val="00023D58"/>
    <w:rsid w:val="000240E3"/>
    <w:rsid w:val="000308B1"/>
    <w:rsid w:val="000336C2"/>
    <w:rsid w:val="00040006"/>
    <w:rsid w:val="00042271"/>
    <w:rsid w:val="0005002C"/>
    <w:rsid w:val="00050F2E"/>
    <w:rsid w:val="00056DAD"/>
    <w:rsid w:val="00060E3A"/>
    <w:rsid w:val="00062F06"/>
    <w:rsid w:val="00064FA3"/>
    <w:rsid w:val="0007079A"/>
    <w:rsid w:val="000708CF"/>
    <w:rsid w:val="00070DAE"/>
    <w:rsid w:val="00076FD8"/>
    <w:rsid w:val="0008173B"/>
    <w:rsid w:val="00081D35"/>
    <w:rsid w:val="00091685"/>
    <w:rsid w:val="00092B1A"/>
    <w:rsid w:val="00092D30"/>
    <w:rsid w:val="00092F7C"/>
    <w:rsid w:val="000A16BF"/>
    <w:rsid w:val="000A2065"/>
    <w:rsid w:val="000A7238"/>
    <w:rsid w:val="000B0AB6"/>
    <w:rsid w:val="000B2E89"/>
    <w:rsid w:val="000C1570"/>
    <w:rsid w:val="000C3CC9"/>
    <w:rsid w:val="000C3D63"/>
    <w:rsid w:val="000C57E7"/>
    <w:rsid w:val="000C5EF1"/>
    <w:rsid w:val="000D04AD"/>
    <w:rsid w:val="000D7061"/>
    <w:rsid w:val="000E014C"/>
    <w:rsid w:val="000E33F2"/>
    <w:rsid w:val="000E4E9E"/>
    <w:rsid w:val="000E510A"/>
    <w:rsid w:val="000E7E4F"/>
    <w:rsid w:val="000F2271"/>
    <w:rsid w:val="000F2D50"/>
    <w:rsid w:val="001017F2"/>
    <w:rsid w:val="00103E4A"/>
    <w:rsid w:val="001042A0"/>
    <w:rsid w:val="00104D4B"/>
    <w:rsid w:val="00104E8E"/>
    <w:rsid w:val="00106F89"/>
    <w:rsid w:val="00115019"/>
    <w:rsid w:val="0011520D"/>
    <w:rsid w:val="0011666A"/>
    <w:rsid w:val="00117B66"/>
    <w:rsid w:val="00125C4C"/>
    <w:rsid w:val="0013024A"/>
    <w:rsid w:val="00130E02"/>
    <w:rsid w:val="001357B2"/>
    <w:rsid w:val="00136D27"/>
    <w:rsid w:val="00142526"/>
    <w:rsid w:val="00144A61"/>
    <w:rsid w:val="00157121"/>
    <w:rsid w:val="0016288C"/>
    <w:rsid w:val="00163D17"/>
    <w:rsid w:val="00165740"/>
    <w:rsid w:val="00166061"/>
    <w:rsid w:val="001709D5"/>
    <w:rsid w:val="00176231"/>
    <w:rsid w:val="001772FC"/>
    <w:rsid w:val="00180465"/>
    <w:rsid w:val="001806CE"/>
    <w:rsid w:val="00186081"/>
    <w:rsid w:val="0019037D"/>
    <w:rsid w:val="00193675"/>
    <w:rsid w:val="00196F80"/>
    <w:rsid w:val="00197F85"/>
    <w:rsid w:val="001A0A5B"/>
    <w:rsid w:val="001A0F1F"/>
    <w:rsid w:val="001A2521"/>
    <w:rsid w:val="001A351C"/>
    <w:rsid w:val="001A4C2F"/>
    <w:rsid w:val="001A4D14"/>
    <w:rsid w:val="001A649C"/>
    <w:rsid w:val="001A7691"/>
    <w:rsid w:val="001B587C"/>
    <w:rsid w:val="001C296C"/>
    <w:rsid w:val="001C3174"/>
    <w:rsid w:val="001C39FE"/>
    <w:rsid w:val="001D0C1F"/>
    <w:rsid w:val="001D3BC3"/>
    <w:rsid w:val="001D756D"/>
    <w:rsid w:val="001E0837"/>
    <w:rsid w:val="001E2B50"/>
    <w:rsid w:val="001E5D6C"/>
    <w:rsid w:val="001E7FFA"/>
    <w:rsid w:val="001F2D26"/>
    <w:rsid w:val="001F3B04"/>
    <w:rsid w:val="001F43EB"/>
    <w:rsid w:val="001F7C08"/>
    <w:rsid w:val="002012D3"/>
    <w:rsid w:val="00202A77"/>
    <w:rsid w:val="0020506B"/>
    <w:rsid w:val="00220AE4"/>
    <w:rsid w:val="0022325B"/>
    <w:rsid w:val="00226205"/>
    <w:rsid w:val="00227AF8"/>
    <w:rsid w:val="00233E3A"/>
    <w:rsid w:val="002367C8"/>
    <w:rsid w:val="00241904"/>
    <w:rsid w:val="002463E9"/>
    <w:rsid w:val="00247490"/>
    <w:rsid w:val="00247AA1"/>
    <w:rsid w:val="00247D40"/>
    <w:rsid w:val="00247EE9"/>
    <w:rsid w:val="002522E7"/>
    <w:rsid w:val="002625E5"/>
    <w:rsid w:val="00264382"/>
    <w:rsid w:val="00265CD0"/>
    <w:rsid w:val="0027129B"/>
    <w:rsid w:val="00271CE5"/>
    <w:rsid w:val="00272126"/>
    <w:rsid w:val="00273864"/>
    <w:rsid w:val="0027392B"/>
    <w:rsid w:val="002806C0"/>
    <w:rsid w:val="00280CD3"/>
    <w:rsid w:val="0028101B"/>
    <w:rsid w:val="00282020"/>
    <w:rsid w:val="00284B0D"/>
    <w:rsid w:val="00291931"/>
    <w:rsid w:val="00291BB6"/>
    <w:rsid w:val="00292AD7"/>
    <w:rsid w:val="0029448D"/>
    <w:rsid w:val="002960B0"/>
    <w:rsid w:val="00296A73"/>
    <w:rsid w:val="00296F91"/>
    <w:rsid w:val="002A0C77"/>
    <w:rsid w:val="002A11FE"/>
    <w:rsid w:val="002A62E7"/>
    <w:rsid w:val="002B25E7"/>
    <w:rsid w:val="002B2D36"/>
    <w:rsid w:val="002B3475"/>
    <w:rsid w:val="002C0504"/>
    <w:rsid w:val="002C476F"/>
    <w:rsid w:val="002C756F"/>
    <w:rsid w:val="002D4776"/>
    <w:rsid w:val="002D7C46"/>
    <w:rsid w:val="002E0A5E"/>
    <w:rsid w:val="002F1FF3"/>
    <w:rsid w:val="002F22CD"/>
    <w:rsid w:val="002F6065"/>
    <w:rsid w:val="003011E7"/>
    <w:rsid w:val="00301314"/>
    <w:rsid w:val="00302974"/>
    <w:rsid w:val="00303B79"/>
    <w:rsid w:val="003061CD"/>
    <w:rsid w:val="0030716B"/>
    <w:rsid w:val="0031774B"/>
    <w:rsid w:val="00317D57"/>
    <w:rsid w:val="0032050C"/>
    <w:rsid w:val="00320F0B"/>
    <w:rsid w:val="00323A89"/>
    <w:rsid w:val="0032642B"/>
    <w:rsid w:val="00327E39"/>
    <w:rsid w:val="00331F96"/>
    <w:rsid w:val="00333748"/>
    <w:rsid w:val="003341D5"/>
    <w:rsid w:val="00336958"/>
    <w:rsid w:val="00341105"/>
    <w:rsid w:val="003427C0"/>
    <w:rsid w:val="00345892"/>
    <w:rsid w:val="00347288"/>
    <w:rsid w:val="00351398"/>
    <w:rsid w:val="00355759"/>
    <w:rsid w:val="00360A1B"/>
    <w:rsid w:val="0036182F"/>
    <w:rsid w:val="00362A2A"/>
    <w:rsid w:val="00362F61"/>
    <w:rsid w:val="003636BF"/>
    <w:rsid w:val="003639C8"/>
    <w:rsid w:val="0036492F"/>
    <w:rsid w:val="003650FB"/>
    <w:rsid w:val="00373F7D"/>
    <w:rsid w:val="0037479F"/>
    <w:rsid w:val="00374FF4"/>
    <w:rsid w:val="0037595D"/>
    <w:rsid w:val="0038254B"/>
    <w:rsid w:val="00382BC8"/>
    <w:rsid w:val="00383E2A"/>
    <w:rsid w:val="0038424D"/>
    <w:rsid w:val="003845B4"/>
    <w:rsid w:val="00387B1A"/>
    <w:rsid w:val="0039362C"/>
    <w:rsid w:val="003955C8"/>
    <w:rsid w:val="0039734B"/>
    <w:rsid w:val="003A0023"/>
    <w:rsid w:val="003A3F18"/>
    <w:rsid w:val="003A6745"/>
    <w:rsid w:val="003B00B6"/>
    <w:rsid w:val="003B0883"/>
    <w:rsid w:val="003B3D94"/>
    <w:rsid w:val="003C060B"/>
    <w:rsid w:val="003C2443"/>
    <w:rsid w:val="003C267B"/>
    <w:rsid w:val="003D16E2"/>
    <w:rsid w:val="003D192F"/>
    <w:rsid w:val="003D1D96"/>
    <w:rsid w:val="003E1C74"/>
    <w:rsid w:val="003E3CE7"/>
    <w:rsid w:val="003E7F55"/>
    <w:rsid w:val="003F1265"/>
    <w:rsid w:val="003F14EE"/>
    <w:rsid w:val="003F22E7"/>
    <w:rsid w:val="003F24AE"/>
    <w:rsid w:val="003F5E7F"/>
    <w:rsid w:val="003F6912"/>
    <w:rsid w:val="00400D56"/>
    <w:rsid w:val="00402972"/>
    <w:rsid w:val="00413AC1"/>
    <w:rsid w:val="00413DD6"/>
    <w:rsid w:val="004154A8"/>
    <w:rsid w:val="00416F49"/>
    <w:rsid w:val="004171B8"/>
    <w:rsid w:val="00420023"/>
    <w:rsid w:val="00426425"/>
    <w:rsid w:val="004305AF"/>
    <w:rsid w:val="0043160E"/>
    <w:rsid w:val="00432C19"/>
    <w:rsid w:val="00432DD1"/>
    <w:rsid w:val="0043327F"/>
    <w:rsid w:val="00436A4F"/>
    <w:rsid w:val="00441077"/>
    <w:rsid w:val="0045661C"/>
    <w:rsid w:val="00461960"/>
    <w:rsid w:val="00463315"/>
    <w:rsid w:val="00463D42"/>
    <w:rsid w:val="0046482E"/>
    <w:rsid w:val="00465FA8"/>
    <w:rsid w:val="00466908"/>
    <w:rsid w:val="0046693C"/>
    <w:rsid w:val="004669CD"/>
    <w:rsid w:val="004669FE"/>
    <w:rsid w:val="00467B2A"/>
    <w:rsid w:val="00480DD8"/>
    <w:rsid w:val="0048180B"/>
    <w:rsid w:val="00485224"/>
    <w:rsid w:val="00491E9C"/>
    <w:rsid w:val="004930A3"/>
    <w:rsid w:val="0049457F"/>
    <w:rsid w:val="004A556A"/>
    <w:rsid w:val="004A6D28"/>
    <w:rsid w:val="004B1507"/>
    <w:rsid w:val="004C0AD5"/>
    <w:rsid w:val="004C4001"/>
    <w:rsid w:val="004D2B7F"/>
    <w:rsid w:val="004D63C3"/>
    <w:rsid w:val="004E165F"/>
    <w:rsid w:val="004E3492"/>
    <w:rsid w:val="004F44AE"/>
    <w:rsid w:val="004F5DC9"/>
    <w:rsid w:val="004F5E4F"/>
    <w:rsid w:val="004F6333"/>
    <w:rsid w:val="004F65DB"/>
    <w:rsid w:val="00503BBE"/>
    <w:rsid w:val="005050E6"/>
    <w:rsid w:val="0051061E"/>
    <w:rsid w:val="00510BC7"/>
    <w:rsid w:val="00512A93"/>
    <w:rsid w:val="0051651F"/>
    <w:rsid w:val="005179FC"/>
    <w:rsid w:val="00524A7F"/>
    <w:rsid w:val="00526246"/>
    <w:rsid w:val="00530DAC"/>
    <w:rsid w:val="00532041"/>
    <w:rsid w:val="00540740"/>
    <w:rsid w:val="00545AC2"/>
    <w:rsid w:val="00545CC6"/>
    <w:rsid w:val="00546DFF"/>
    <w:rsid w:val="00547862"/>
    <w:rsid w:val="00550164"/>
    <w:rsid w:val="0055245E"/>
    <w:rsid w:val="00554057"/>
    <w:rsid w:val="0056353B"/>
    <w:rsid w:val="005642BD"/>
    <w:rsid w:val="00567106"/>
    <w:rsid w:val="005741CF"/>
    <w:rsid w:val="00574EE7"/>
    <w:rsid w:val="00580DF9"/>
    <w:rsid w:val="00582C25"/>
    <w:rsid w:val="00583C3C"/>
    <w:rsid w:val="005928FD"/>
    <w:rsid w:val="00592979"/>
    <w:rsid w:val="0059766C"/>
    <w:rsid w:val="00597A84"/>
    <w:rsid w:val="005A2DFF"/>
    <w:rsid w:val="005A7193"/>
    <w:rsid w:val="005A7504"/>
    <w:rsid w:val="005B0E0E"/>
    <w:rsid w:val="005B2704"/>
    <w:rsid w:val="005B52AD"/>
    <w:rsid w:val="005C0B06"/>
    <w:rsid w:val="005C2DC5"/>
    <w:rsid w:val="005C4E20"/>
    <w:rsid w:val="005C6974"/>
    <w:rsid w:val="005D1B75"/>
    <w:rsid w:val="005D255D"/>
    <w:rsid w:val="005D40D7"/>
    <w:rsid w:val="005E0B62"/>
    <w:rsid w:val="005E1D3C"/>
    <w:rsid w:val="005E4F19"/>
    <w:rsid w:val="005E5567"/>
    <w:rsid w:val="005F0348"/>
    <w:rsid w:val="005F3C76"/>
    <w:rsid w:val="005F6D34"/>
    <w:rsid w:val="005F6D6F"/>
    <w:rsid w:val="00603239"/>
    <w:rsid w:val="00614D5B"/>
    <w:rsid w:val="00617CEC"/>
    <w:rsid w:val="006209CE"/>
    <w:rsid w:val="0062378D"/>
    <w:rsid w:val="0062480D"/>
    <w:rsid w:val="0062582A"/>
    <w:rsid w:val="00632253"/>
    <w:rsid w:val="00637D72"/>
    <w:rsid w:val="00642714"/>
    <w:rsid w:val="006455CE"/>
    <w:rsid w:val="0064735B"/>
    <w:rsid w:val="0065316A"/>
    <w:rsid w:val="00653E2E"/>
    <w:rsid w:val="00660AE5"/>
    <w:rsid w:val="00665AC5"/>
    <w:rsid w:val="006679BD"/>
    <w:rsid w:val="00677600"/>
    <w:rsid w:val="00677F4D"/>
    <w:rsid w:val="00680D24"/>
    <w:rsid w:val="0068539A"/>
    <w:rsid w:val="006866F8"/>
    <w:rsid w:val="0068713D"/>
    <w:rsid w:val="006909BB"/>
    <w:rsid w:val="00691985"/>
    <w:rsid w:val="0069384E"/>
    <w:rsid w:val="00696D57"/>
    <w:rsid w:val="006A0970"/>
    <w:rsid w:val="006A144D"/>
    <w:rsid w:val="006A5CE4"/>
    <w:rsid w:val="006A6F89"/>
    <w:rsid w:val="006B0142"/>
    <w:rsid w:val="006B19AF"/>
    <w:rsid w:val="006B1E48"/>
    <w:rsid w:val="006B2D37"/>
    <w:rsid w:val="006B35B0"/>
    <w:rsid w:val="006B4A79"/>
    <w:rsid w:val="006B4A95"/>
    <w:rsid w:val="006C00E3"/>
    <w:rsid w:val="006C773A"/>
    <w:rsid w:val="006D17F2"/>
    <w:rsid w:val="006D3A62"/>
    <w:rsid w:val="006D42D9"/>
    <w:rsid w:val="006D77B2"/>
    <w:rsid w:val="006E0946"/>
    <w:rsid w:val="006E25D5"/>
    <w:rsid w:val="006E2E6A"/>
    <w:rsid w:val="006E30CC"/>
    <w:rsid w:val="006E328F"/>
    <w:rsid w:val="006E36B4"/>
    <w:rsid w:val="006E6CC2"/>
    <w:rsid w:val="006F53C1"/>
    <w:rsid w:val="006F5F9C"/>
    <w:rsid w:val="00702CC6"/>
    <w:rsid w:val="00702DB4"/>
    <w:rsid w:val="007033E9"/>
    <w:rsid w:val="00703ED1"/>
    <w:rsid w:val="0070498E"/>
    <w:rsid w:val="00707E10"/>
    <w:rsid w:val="00707FA5"/>
    <w:rsid w:val="00716EA3"/>
    <w:rsid w:val="00723EB6"/>
    <w:rsid w:val="00723FC6"/>
    <w:rsid w:val="00726731"/>
    <w:rsid w:val="0073002C"/>
    <w:rsid w:val="00730129"/>
    <w:rsid w:val="0073163C"/>
    <w:rsid w:val="00733017"/>
    <w:rsid w:val="00733BA0"/>
    <w:rsid w:val="00735A57"/>
    <w:rsid w:val="00735D08"/>
    <w:rsid w:val="00742B55"/>
    <w:rsid w:val="007470E7"/>
    <w:rsid w:val="0075183E"/>
    <w:rsid w:val="00752BF8"/>
    <w:rsid w:val="00753FD1"/>
    <w:rsid w:val="007540B7"/>
    <w:rsid w:val="00754460"/>
    <w:rsid w:val="00761AD6"/>
    <w:rsid w:val="00763E4D"/>
    <w:rsid w:val="00765476"/>
    <w:rsid w:val="007702A3"/>
    <w:rsid w:val="00773F26"/>
    <w:rsid w:val="00775B07"/>
    <w:rsid w:val="00783310"/>
    <w:rsid w:val="007847F4"/>
    <w:rsid w:val="00786D25"/>
    <w:rsid w:val="00787877"/>
    <w:rsid w:val="0079275C"/>
    <w:rsid w:val="00793E75"/>
    <w:rsid w:val="007957EE"/>
    <w:rsid w:val="00796BDA"/>
    <w:rsid w:val="007A179C"/>
    <w:rsid w:val="007A4A6D"/>
    <w:rsid w:val="007A4BB7"/>
    <w:rsid w:val="007B0CDD"/>
    <w:rsid w:val="007B195E"/>
    <w:rsid w:val="007C47E1"/>
    <w:rsid w:val="007C50B6"/>
    <w:rsid w:val="007C76BB"/>
    <w:rsid w:val="007D1BCF"/>
    <w:rsid w:val="007D6DF3"/>
    <w:rsid w:val="007D75CF"/>
    <w:rsid w:val="007E0310"/>
    <w:rsid w:val="007E49D3"/>
    <w:rsid w:val="007E6DC5"/>
    <w:rsid w:val="007E7E6B"/>
    <w:rsid w:val="007F6685"/>
    <w:rsid w:val="00801554"/>
    <w:rsid w:val="00801F60"/>
    <w:rsid w:val="008112D7"/>
    <w:rsid w:val="00816AD0"/>
    <w:rsid w:val="00817CDC"/>
    <w:rsid w:val="00821239"/>
    <w:rsid w:val="0083055B"/>
    <w:rsid w:val="00831220"/>
    <w:rsid w:val="00836D24"/>
    <w:rsid w:val="00836F9F"/>
    <w:rsid w:val="0084096A"/>
    <w:rsid w:val="008433C4"/>
    <w:rsid w:val="00843F01"/>
    <w:rsid w:val="00844D75"/>
    <w:rsid w:val="00846C93"/>
    <w:rsid w:val="008534B5"/>
    <w:rsid w:val="00856B73"/>
    <w:rsid w:val="00860990"/>
    <w:rsid w:val="008631E4"/>
    <w:rsid w:val="00866A27"/>
    <w:rsid w:val="00867743"/>
    <w:rsid w:val="008708A2"/>
    <w:rsid w:val="008710AE"/>
    <w:rsid w:val="00876D52"/>
    <w:rsid w:val="0088043C"/>
    <w:rsid w:val="00883078"/>
    <w:rsid w:val="008858C7"/>
    <w:rsid w:val="008906C9"/>
    <w:rsid w:val="00891ED1"/>
    <w:rsid w:val="00893D01"/>
    <w:rsid w:val="00894E99"/>
    <w:rsid w:val="0089734A"/>
    <w:rsid w:val="00897366"/>
    <w:rsid w:val="0089753D"/>
    <w:rsid w:val="008A0D27"/>
    <w:rsid w:val="008A63C6"/>
    <w:rsid w:val="008B0D86"/>
    <w:rsid w:val="008B3145"/>
    <w:rsid w:val="008B529B"/>
    <w:rsid w:val="008B5C1D"/>
    <w:rsid w:val="008B6BB1"/>
    <w:rsid w:val="008C0A50"/>
    <w:rsid w:val="008C3FB7"/>
    <w:rsid w:val="008C45B6"/>
    <w:rsid w:val="008C5738"/>
    <w:rsid w:val="008D04F0"/>
    <w:rsid w:val="008D257F"/>
    <w:rsid w:val="008D32C8"/>
    <w:rsid w:val="008D43D7"/>
    <w:rsid w:val="008D45D5"/>
    <w:rsid w:val="008D7485"/>
    <w:rsid w:val="008E2FED"/>
    <w:rsid w:val="008E5ACE"/>
    <w:rsid w:val="008E61E3"/>
    <w:rsid w:val="008F3500"/>
    <w:rsid w:val="008F4445"/>
    <w:rsid w:val="00902128"/>
    <w:rsid w:val="0090393F"/>
    <w:rsid w:val="00907C24"/>
    <w:rsid w:val="00920A54"/>
    <w:rsid w:val="00924E3C"/>
    <w:rsid w:val="00930AC1"/>
    <w:rsid w:val="009322AB"/>
    <w:rsid w:val="00937EC7"/>
    <w:rsid w:val="00940002"/>
    <w:rsid w:val="0094085F"/>
    <w:rsid w:val="00941619"/>
    <w:rsid w:val="00942C55"/>
    <w:rsid w:val="00943C27"/>
    <w:rsid w:val="0094582D"/>
    <w:rsid w:val="0094657D"/>
    <w:rsid w:val="00946B72"/>
    <w:rsid w:val="009501CA"/>
    <w:rsid w:val="009511B0"/>
    <w:rsid w:val="00953D8B"/>
    <w:rsid w:val="009551B9"/>
    <w:rsid w:val="00955E8E"/>
    <w:rsid w:val="009567FC"/>
    <w:rsid w:val="00956C4B"/>
    <w:rsid w:val="00960248"/>
    <w:rsid w:val="009605AD"/>
    <w:rsid w:val="009612BB"/>
    <w:rsid w:val="00964A3E"/>
    <w:rsid w:val="00966904"/>
    <w:rsid w:val="00970F93"/>
    <w:rsid w:val="00971FD1"/>
    <w:rsid w:val="00975F82"/>
    <w:rsid w:val="00976660"/>
    <w:rsid w:val="009863C9"/>
    <w:rsid w:val="00986F22"/>
    <w:rsid w:val="00990DDA"/>
    <w:rsid w:val="00992DEC"/>
    <w:rsid w:val="00993AD1"/>
    <w:rsid w:val="009954E9"/>
    <w:rsid w:val="0099798B"/>
    <w:rsid w:val="009A13F9"/>
    <w:rsid w:val="009A1F09"/>
    <w:rsid w:val="009A742E"/>
    <w:rsid w:val="009B1F02"/>
    <w:rsid w:val="009B5E22"/>
    <w:rsid w:val="009B5E36"/>
    <w:rsid w:val="009C1688"/>
    <w:rsid w:val="009C29A3"/>
    <w:rsid w:val="009C34DB"/>
    <w:rsid w:val="009D0641"/>
    <w:rsid w:val="009D2564"/>
    <w:rsid w:val="009D3E7B"/>
    <w:rsid w:val="009D4961"/>
    <w:rsid w:val="009D62A6"/>
    <w:rsid w:val="009F3C14"/>
    <w:rsid w:val="009F6494"/>
    <w:rsid w:val="00A068C5"/>
    <w:rsid w:val="00A10ABD"/>
    <w:rsid w:val="00A11B94"/>
    <w:rsid w:val="00A125C5"/>
    <w:rsid w:val="00A12E13"/>
    <w:rsid w:val="00A21D0C"/>
    <w:rsid w:val="00A22190"/>
    <w:rsid w:val="00A235C5"/>
    <w:rsid w:val="00A24290"/>
    <w:rsid w:val="00A24929"/>
    <w:rsid w:val="00A249AC"/>
    <w:rsid w:val="00A3234D"/>
    <w:rsid w:val="00A34271"/>
    <w:rsid w:val="00A3548C"/>
    <w:rsid w:val="00A36FF8"/>
    <w:rsid w:val="00A37C9C"/>
    <w:rsid w:val="00A40CF9"/>
    <w:rsid w:val="00A42184"/>
    <w:rsid w:val="00A449E5"/>
    <w:rsid w:val="00A45A59"/>
    <w:rsid w:val="00A5039D"/>
    <w:rsid w:val="00A51E36"/>
    <w:rsid w:val="00A5251F"/>
    <w:rsid w:val="00A6227D"/>
    <w:rsid w:val="00A63E93"/>
    <w:rsid w:val="00A6415D"/>
    <w:rsid w:val="00A65EE7"/>
    <w:rsid w:val="00A65F48"/>
    <w:rsid w:val="00A70133"/>
    <w:rsid w:val="00A7180D"/>
    <w:rsid w:val="00A724EA"/>
    <w:rsid w:val="00A80D33"/>
    <w:rsid w:val="00A812A5"/>
    <w:rsid w:val="00A83CD5"/>
    <w:rsid w:val="00A83D0A"/>
    <w:rsid w:val="00A85530"/>
    <w:rsid w:val="00A86B8F"/>
    <w:rsid w:val="00A87963"/>
    <w:rsid w:val="00A9016E"/>
    <w:rsid w:val="00A918D7"/>
    <w:rsid w:val="00A91E40"/>
    <w:rsid w:val="00A93DFB"/>
    <w:rsid w:val="00A9614F"/>
    <w:rsid w:val="00AA2932"/>
    <w:rsid w:val="00AA5A42"/>
    <w:rsid w:val="00AA72F3"/>
    <w:rsid w:val="00AC024E"/>
    <w:rsid w:val="00AC0485"/>
    <w:rsid w:val="00AC354A"/>
    <w:rsid w:val="00AC3820"/>
    <w:rsid w:val="00AC6635"/>
    <w:rsid w:val="00AC6BAF"/>
    <w:rsid w:val="00AC707E"/>
    <w:rsid w:val="00AC7E91"/>
    <w:rsid w:val="00AD366A"/>
    <w:rsid w:val="00AE009C"/>
    <w:rsid w:val="00AE01D4"/>
    <w:rsid w:val="00AE4BE8"/>
    <w:rsid w:val="00AE76B9"/>
    <w:rsid w:val="00AF2FA1"/>
    <w:rsid w:val="00AF5020"/>
    <w:rsid w:val="00B0087A"/>
    <w:rsid w:val="00B0192F"/>
    <w:rsid w:val="00B05E58"/>
    <w:rsid w:val="00B06723"/>
    <w:rsid w:val="00B10E0A"/>
    <w:rsid w:val="00B13960"/>
    <w:rsid w:val="00B17141"/>
    <w:rsid w:val="00B2176B"/>
    <w:rsid w:val="00B21FD1"/>
    <w:rsid w:val="00B254D8"/>
    <w:rsid w:val="00B27A69"/>
    <w:rsid w:val="00B31575"/>
    <w:rsid w:val="00B34625"/>
    <w:rsid w:val="00B36181"/>
    <w:rsid w:val="00B36462"/>
    <w:rsid w:val="00B36D85"/>
    <w:rsid w:val="00B3705F"/>
    <w:rsid w:val="00B42A44"/>
    <w:rsid w:val="00B43FDE"/>
    <w:rsid w:val="00B46C59"/>
    <w:rsid w:val="00B50840"/>
    <w:rsid w:val="00B527B1"/>
    <w:rsid w:val="00B53306"/>
    <w:rsid w:val="00B616A0"/>
    <w:rsid w:val="00B61FA0"/>
    <w:rsid w:val="00B66D62"/>
    <w:rsid w:val="00B70C64"/>
    <w:rsid w:val="00B730E6"/>
    <w:rsid w:val="00B741F9"/>
    <w:rsid w:val="00B77BD0"/>
    <w:rsid w:val="00B8200F"/>
    <w:rsid w:val="00B8547D"/>
    <w:rsid w:val="00B86EE1"/>
    <w:rsid w:val="00B91B6E"/>
    <w:rsid w:val="00B9403F"/>
    <w:rsid w:val="00B95100"/>
    <w:rsid w:val="00B961EC"/>
    <w:rsid w:val="00BA1257"/>
    <w:rsid w:val="00BA436A"/>
    <w:rsid w:val="00BA63BA"/>
    <w:rsid w:val="00BA7BE5"/>
    <w:rsid w:val="00BB6D87"/>
    <w:rsid w:val="00BC00C8"/>
    <w:rsid w:val="00BC1662"/>
    <w:rsid w:val="00BC3B13"/>
    <w:rsid w:val="00BC4B98"/>
    <w:rsid w:val="00BC4C28"/>
    <w:rsid w:val="00BC6B27"/>
    <w:rsid w:val="00BD23D8"/>
    <w:rsid w:val="00BD3A12"/>
    <w:rsid w:val="00BD62C6"/>
    <w:rsid w:val="00BE5B78"/>
    <w:rsid w:val="00BE5BC2"/>
    <w:rsid w:val="00BF1101"/>
    <w:rsid w:val="00BF4726"/>
    <w:rsid w:val="00BF54F7"/>
    <w:rsid w:val="00C01E2B"/>
    <w:rsid w:val="00C06707"/>
    <w:rsid w:val="00C141D5"/>
    <w:rsid w:val="00C250D5"/>
    <w:rsid w:val="00C25115"/>
    <w:rsid w:val="00C2562F"/>
    <w:rsid w:val="00C27F9F"/>
    <w:rsid w:val="00C30EFA"/>
    <w:rsid w:val="00C311B6"/>
    <w:rsid w:val="00C32327"/>
    <w:rsid w:val="00C329AF"/>
    <w:rsid w:val="00C329B1"/>
    <w:rsid w:val="00C3435D"/>
    <w:rsid w:val="00C34AD4"/>
    <w:rsid w:val="00C36C76"/>
    <w:rsid w:val="00C4007A"/>
    <w:rsid w:val="00C410EE"/>
    <w:rsid w:val="00C45933"/>
    <w:rsid w:val="00C538CF"/>
    <w:rsid w:val="00C605DC"/>
    <w:rsid w:val="00C661F4"/>
    <w:rsid w:val="00C66D42"/>
    <w:rsid w:val="00C66E15"/>
    <w:rsid w:val="00C67B05"/>
    <w:rsid w:val="00C71606"/>
    <w:rsid w:val="00C71995"/>
    <w:rsid w:val="00C75D57"/>
    <w:rsid w:val="00C765C3"/>
    <w:rsid w:val="00C77111"/>
    <w:rsid w:val="00C83CFE"/>
    <w:rsid w:val="00C92898"/>
    <w:rsid w:val="00C94589"/>
    <w:rsid w:val="00C95459"/>
    <w:rsid w:val="00C97D18"/>
    <w:rsid w:val="00CA077F"/>
    <w:rsid w:val="00CB32E3"/>
    <w:rsid w:val="00CB7204"/>
    <w:rsid w:val="00CC4A6A"/>
    <w:rsid w:val="00CD0A80"/>
    <w:rsid w:val="00CD30D2"/>
    <w:rsid w:val="00CD3AD9"/>
    <w:rsid w:val="00CD715F"/>
    <w:rsid w:val="00CE3374"/>
    <w:rsid w:val="00CE66A1"/>
    <w:rsid w:val="00CE7514"/>
    <w:rsid w:val="00CF20B8"/>
    <w:rsid w:val="00CF2EDC"/>
    <w:rsid w:val="00D0234A"/>
    <w:rsid w:val="00D05BF0"/>
    <w:rsid w:val="00D05C15"/>
    <w:rsid w:val="00D074AE"/>
    <w:rsid w:val="00D10141"/>
    <w:rsid w:val="00D106FF"/>
    <w:rsid w:val="00D1096D"/>
    <w:rsid w:val="00D1329F"/>
    <w:rsid w:val="00D16C0D"/>
    <w:rsid w:val="00D20C4A"/>
    <w:rsid w:val="00D242B7"/>
    <w:rsid w:val="00D248DE"/>
    <w:rsid w:val="00D2699D"/>
    <w:rsid w:val="00D322A0"/>
    <w:rsid w:val="00D3327B"/>
    <w:rsid w:val="00D34773"/>
    <w:rsid w:val="00D36ACB"/>
    <w:rsid w:val="00D43C95"/>
    <w:rsid w:val="00D54966"/>
    <w:rsid w:val="00D556C2"/>
    <w:rsid w:val="00D56FF7"/>
    <w:rsid w:val="00D571D2"/>
    <w:rsid w:val="00D60982"/>
    <w:rsid w:val="00D6164E"/>
    <w:rsid w:val="00D62EBB"/>
    <w:rsid w:val="00D63783"/>
    <w:rsid w:val="00D65ACD"/>
    <w:rsid w:val="00D74DAC"/>
    <w:rsid w:val="00D7542A"/>
    <w:rsid w:val="00D76559"/>
    <w:rsid w:val="00D77A97"/>
    <w:rsid w:val="00D830E0"/>
    <w:rsid w:val="00D8542D"/>
    <w:rsid w:val="00D85E09"/>
    <w:rsid w:val="00D87416"/>
    <w:rsid w:val="00D9242E"/>
    <w:rsid w:val="00D95A5B"/>
    <w:rsid w:val="00D9610D"/>
    <w:rsid w:val="00D9723F"/>
    <w:rsid w:val="00DA21D0"/>
    <w:rsid w:val="00DA65D9"/>
    <w:rsid w:val="00DA66C1"/>
    <w:rsid w:val="00DB08A0"/>
    <w:rsid w:val="00DB14AD"/>
    <w:rsid w:val="00DB150E"/>
    <w:rsid w:val="00DB20FA"/>
    <w:rsid w:val="00DB34DF"/>
    <w:rsid w:val="00DB5090"/>
    <w:rsid w:val="00DB72E9"/>
    <w:rsid w:val="00DC162C"/>
    <w:rsid w:val="00DC2558"/>
    <w:rsid w:val="00DC4E49"/>
    <w:rsid w:val="00DC6A71"/>
    <w:rsid w:val="00DD10AA"/>
    <w:rsid w:val="00DD21D9"/>
    <w:rsid w:val="00DD3544"/>
    <w:rsid w:val="00DD39C7"/>
    <w:rsid w:val="00DE5613"/>
    <w:rsid w:val="00DE5B46"/>
    <w:rsid w:val="00DF784D"/>
    <w:rsid w:val="00DF7F13"/>
    <w:rsid w:val="00E0357D"/>
    <w:rsid w:val="00E059C9"/>
    <w:rsid w:val="00E073E3"/>
    <w:rsid w:val="00E079E4"/>
    <w:rsid w:val="00E1452A"/>
    <w:rsid w:val="00E17A05"/>
    <w:rsid w:val="00E24EC2"/>
    <w:rsid w:val="00E25B0B"/>
    <w:rsid w:val="00E321E6"/>
    <w:rsid w:val="00E3237C"/>
    <w:rsid w:val="00E34497"/>
    <w:rsid w:val="00E41618"/>
    <w:rsid w:val="00E420C7"/>
    <w:rsid w:val="00E44D84"/>
    <w:rsid w:val="00E511E0"/>
    <w:rsid w:val="00E5302A"/>
    <w:rsid w:val="00E5468F"/>
    <w:rsid w:val="00E67D46"/>
    <w:rsid w:val="00E70F1B"/>
    <w:rsid w:val="00E71FBA"/>
    <w:rsid w:val="00E7558E"/>
    <w:rsid w:val="00E769E6"/>
    <w:rsid w:val="00E77046"/>
    <w:rsid w:val="00E8351D"/>
    <w:rsid w:val="00E85687"/>
    <w:rsid w:val="00E865FC"/>
    <w:rsid w:val="00E92889"/>
    <w:rsid w:val="00E96C9A"/>
    <w:rsid w:val="00EA14C5"/>
    <w:rsid w:val="00EA213F"/>
    <w:rsid w:val="00EA3089"/>
    <w:rsid w:val="00EA32B8"/>
    <w:rsid w:val="00EA3A0F"/>
    <w:rsid w:val="00EA5CA1"/>
    <w:rsid w:val="00EB0910"/>
    <w:rsid w:val="00EB41F3"/>
    <w:rsid w:val="00EB5BF5"/>
    <w:rsid w:val="00EC1658"/>
    <w:rsid w:val="00EC16DC"/>
    <w:rsid w:val="00EC1E5F"/>
    <w:rsid w:val="00EC34F6"/>
    <w:rsid w:val="00EC4802"/>
    <w:rsid w:val="00ED45A5"/>
    <w:rsid w:val="00ED5CFD"/>
    <w:rsid w:val="00EE355C"/>
    <w:rsid w:val="00EF4AFC"/>
    <w:rsid w:val="00EF74FD"/>
    <w:rsid w:val="00F006B7"/>
    <w:rsid w:val="00F009FD"/>
    <w:rsid w:val="00F02E6D"/>
    <w:rsid w:val="00F113E5"/>
    <w:rsid w:val="00F11622"/>
    <w:rsid w:val="00F11FDC"/>
    <w:rsid w:val="00F240BB"/>
    <w:rsid w:val="00F32541"/>
    <w:rsid w:val="00F33170"/>
    <w:rsid w:val="00F349A3"/>
    <w:rsid w:val="00F409AA"/>
    <w:rsid w:val="00F4653B"/>
    <w:rsid w:val="00F46724"/>
    <w:rsid w:val="00F504EC"/>
    <w:rsid w:val="00F51E86"/>
    <w:rsid w:val="00F51F61"/>
    <w:rsid w:val="00F52539"/>
    <w:rsid w:val="00F52F47"/>
    <w:rsid w:val="00F54E76"/>
    <w:rsid w:val="00F553B9"/>
    <w:rsid w:val="00F57F0B"/>
    <w:rsid w:val="00F57FED"/>
    <w:rsid w:val="00F675E8"/>
    <w:rsid w:val="00F71642"/>
    <w:rsid w:val="00F72E0A"/>
    <w:rsid w:val="00F73001"/>
    <w:rsid w:val="00F73F82"/>
    <w:rsid w:val="00F74C40"/>
    <w:rsid w:val="00F82BEA"/>
    <w:rsid w:val="00F82FA1"/>
    <w:rsid w:val="00F841A5"/>
    <w:rsid w:val="00F85C89"/>
    <w:rsid w:val="00F86E96"/>
    <w:rsid w:val="00F93B63"/>
    <w:rsid w:val="00F96BFF"/>
    <w:rsid w:val="00F971A1"/>
    <w:rsid w:val="00FA36DF"/>
    <w:rsid w:val="00FA5F92"/>
    <w:rsid w:val="00FB0CE4"/>
    <w:rsid w:val="00FB2EC8"/>
    <w:rsid w:val="00FB4ABA"/>
    <w:rsid w:val="00FB7EAA"/>
    <w:rsid w:val="00FC02C9"/>
    <w:rsid w:val="00FC0592"/>
    <w:rsid w:val="00FC35DC"/>
    <w:rsid w:val="00FC3DF3"/>
    <w:rsid w:val="00FC7399"/>
    <w:rsid w:val="00FC76CA"/>
    <w:rsid w:val="00FC7700"/>
    <w:rsid w:val="00FD18EA"/>
    <w:rsid w:val="00FD2FB0"/>
    <w:rsid w:val="00FE0CF1"/>
    <w:rsid w:val="00FE51DF"/>
    <w:rsid w:val="00FE7603"/>
    <w:rsid w:val="00FF2950"/>
    <w:rsid w:val="00FF3646"/>
    <w:rsid w:val="00FF376A"/>
    <w:rsid w:val="00FF4C4F"/>
    <w:rsid w:val="00FF5F3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6A7BB9F5"/>
  <w15:docId w15:val="{11AA5919-9A1E-40A4-BBCA-78B4BF5B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773F26"/>
    <w:pPr>
      <w:keepNext/>
      <w:spacing w:before="120"/>
      <w:ind w:left="454" w:hanging="454"/>
      <w:outlineLvl w:val="0"/>
    </w:pPr>
    <w:rPr>
      <w:rFonts w:cs="Arial"/>
      <w:b/>
      <w:kern w:val="32"/>
      <w:sz w:val="22"/>
      <w:szCs w:val="22"/>
      <w:shd w:val="clear" w:color="auto" w:fill="FFFFFF"/>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uiPriority w:val="99"/>
    <w:semiHidden/>
    <w:unhideWhenUsed/>
    <w:rsid w:val="003A0023"/>
  </w:style>
  <w:style w:type="character" w:styleId="Pripombasklic">
    <w:name w:val="annotation reference"/>
    <w:rsid w:val="003F24AE"/>
    <w:rPr>
      <w:sz w:val="16"/>
      <w:szCs w:val="16"/>
    </w:rPr>
  </w:style>
  <w:style w:type="paragraph" w:styleId="Pripombabesedilo">
    <w:name w:val="annotation text"/>
    <w:basedOn w:val="Navaden"/>
    <w:link w:val="PripombabesediloZnak"/>
    <w:rsid w:val="003F24AE"/>
    <w:rPr>
      <w:szCs w:val="20"/>
    </w:rPr>
  </w:style>
  <w:style w:type="character" w:customStyle="1" w:styleId="PripombabesediloZnak">
    <w:name w:val="Pripomba – besedilo Znak"/>
    <w:link w:val="Pripombabesedilo"/>
    <w:rsid w:val="003F24AE"/>
    <w:rPr>
      <w:rFonts w:ascii="Arial" w:hAnsi="Arial"/>
      <w:lang w:val="en-US" w:eastAsia="en-US"/>
    </w:rPr>
  </w:style>
  <w:style w:type="paragraph" w:styleId="Zadevapripombe">
    <w:name w:val="annotation subject"/>
    <w:basedOn w:val="Pripombabesedilo"/>
    <w:next w:val="Pripombabesedilo"/>
    <w:link w:val="ZadevapripombeZnak"/>
    <w:rsid w:val="003F24AE"/>
    <w:rPr>
      <w:b/>
      <w:bCs/>
    </w:rPr>
  </w:style>
  <w:style w:type="character" w:customStyle="1" w:styleId="ZadevapripombeZnak">
    <w:name w:val="Zadeva pripombe Znak"/>
    <w:link w:val="Zadevapripombe"/>
    <w:rsid w:val="003F24AE"/>
    <w:rPr>
      <w:rFonts w:ascii="Arial" w:hAnsi="Arial"/>
      <w:b/>
      <w:bCs/>
      <w:lang w:val="en-US" w:eastAsia="en-US"/>
    </w:rPr>
  </w:style>
  <w:style w:type="paragraph" w:styleId="Besedilooblaka">
    <w:name w:val="Balloon Text"/>
    <w:basedOn w:val="Navaden"/>
    <w:link w:val="BesedilooblakaZnak"/>
    <w:rsid w:val="003F24AE"/>
    <w:pPr>
      <w:spacing w:line="240" w:lineRule="auto"/>
    </w:pPr>
    <w:rPr>
      <w:rFonts w:ascii="Segoe UI" w:hAnsi="Segoe UI" w:cs="Segoe UI"/>
      <w:sz w:val="18"/>
      <w:szCs w:val="18"/>
    </w:rPr>
  </w:style>
  <w:style w:type="character" w:customStyle="1" w:styleId="BesedilooblakaZnak">
    <w:name w:val="Besedilo oblačka Znak"/>
    <w:link w:val="Besedilooblaka"/>
    <w:rsid w:val="003F24AE"/>
    <w:rPr>
      <w:rFonts w:ascii="Segoe UI" w:hAnsi="Segoe UI" w:cs="Segoe UI"/>
      <w:sz w:val="18"/>
      <w:szCs w:val="18"/>
      <w:lang w:val="en-US" w:eastAsia="en-US"/>
    </w:rPr>
  </w:style>
  <w:style w:type="paragraph" w:styleId="Sprotnaopomba-besedilo">
    <w:name w:val="footnote text"/>
    <w:basedOn w:val="Navaden"/>
    <w:link w:val="Sprotnaopomba-besediloZnak"/>
    <w:rsid w:val="000D7061"/>
    <w:rPr>
      <w:szCs w:val="20"/>
    </w:rPr>
  </w:style>
  <w:style w:type="character" w:customStyle="1" w:styleId="Sprotnaopomba-besediloZnak">
    <w:name w:val="Sprotna opomba - besedilo Znak"/>
    <w:link w:val="Sprotnaopomba-besedilo"/>
    <w:rsid w:val="000D7061"/>
    <w:rPr>
      <w:rFonts w:ascii="Arial" w:hAnsi="Arial"/>
      <w:lang w:val="en-US" w:eastAsia="en-US"/>
    </w:rPr>
  </w:style>
  <w:style w:type="character" w:styleId="Sprotnaopomba-sklic">
    <w:name w:val="footnote reference"/>
    <w:rsid w:val="000D7061"/>
    <w:rPr>
      <w:vertAlign w:val="superscript"/>
    </w:rPr>
  </w:style>
  <w:style w:type="paragraph" w:customStyle="1" w:styleId="len1">
    <w:name w:val="len1"/>
    <w:basedOn w:val="Navaden"/>
    <w:rsid w:val="002B3475"/>
    <w:pPr>
      <w:spacing w:before="480" w:line="240" w:lineRule="auto"/>
      <w:jc w:val="center"/>
    </w:pPr>
    <w:rPr>
      <w:rFonts w:cs="Arial"/>
      <w:b/>
      <w:bCs/>
      <w:sz w:val="22"/>
      <w:szCs w:val="22"/>
      <w:lang w:eastAsia="sl-SI"/>
    </w:rPr>
  </w:style>
  <w:style w:type="paragraph" w:customStyle="1" w:styleId="odstavek1">
    <w:name w:val="odstavek1"/>
    <w:basedOn w:val="Navaden"/>
    <w:rsid w:val="002B3475"/>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B3475"/>
    <w:pPr>
      <w:spacing w:line="240" w:lineRule="auto"/>
      <w:ind w:left="425" w:hanging="425"/>
      <w:jc w:val="both"/>
    </w:pPr>
    <w:rPr>
      <w:rFonts w:cs="Arial"/>
      <w:sz w:val="22"/>
      <w:szCs w:val="22"/>
      <w:lang w:eastAsia="sl-SI"/>
    </w:rPr>
  </w:style>
  <w:style w:type="paragraph" w:customStyle="1" w:styleId="lennaslov1">
    <w:name w:val="lennaslov1"/>
    <w:basedOn w:val="Navaden"/>
    <w:rsid w:val="002B3475"/>
    <w:pPr>
      <w:spacing w:line="240" w:lineRule="auto"/>
      <w:jc w:val="center"/>
    </w:pPr>
    <w:rPr>
      <w:rFonts w:cs="Arial"/>
      <w:b/>
      <w:bCs/>
      <w:sz w:val="22"/>
      <w:szCs w:val="22"/>
      <w:lang w:eastAsia="sl-SI"/>
    </w:rPr>
  </w:style>
  <w:style w:type="paragraph" w:styleId="Konnaopomba-besedilo">
    <w:name w:val="endnote text"/>
    <w:basedOn w:val="Navaden"/>
    <w:link w:val="Konnaopomba-besediloZnak"/>
    <w:rsid w:val="00081D35"/>
    <w:rPr>
      <w:szCs w:val="20"/>
    </w:rPr>
  </w:style>
  <w:style w:type="character" w:customStyle="1" w:styleId="Konnaopomba-besediloZnak">
    <w:name w:val="Končna opomba - besedilo Znak"/>
    <w:link w:val="Konnaopomba-besedilo"/>
    <w:rsid w:val="00081D35"/>
    <w:rPr>
      <w:rFonts w:ascii="Arial" w:hAnsi="Arial"/>
      <w:lang w:val="en-US" w:eastAsia="en-US"/>
    </w:rPr>
  </w:style>
  <w:style w:type="character" w:styleId="Konnaopomba-sklic">
    <w:name w:val="endnote reference"/>
    <w:rsid w:val="00081D35"/>
    <w:rPr>
      <w:vertAlign w:val="superscript"/>
    </w:rPr>
  </w:style>
  <w:style w:type="character" w:customStyle="1" w:styleId="GlavaZnak">
    <w:name w:val="Glava Znak"/>
    <w:link w:val="Glava"/>
    <w:rsid w:val="0094085F"/>
    <w:rPr>
      <w:rFonts w:ascii="Arial" w:hAnsi="Arial"/>
      <w:szCs w:val="24"/>
      <w:lang w:val="en-US" w:eastAsia="en-US"/>
    </w:rPr>
  </w:style>
  <w:style w:type="character" w:customStyle="1" w:styleId="NogaZnak">
    <w:name w:val="Noga Znak"/>
    <w:link w:val="Noga"/>
    <w:uiPriority w:val="99"/>
    <w:rsid w:val="00EA3A0F"/>
    <w:rPr>
      <w:rFonts w:ascii="Arial" w:hAnsi="Arial"/>
      <w:szCs w:val="24"/>
      <w:lang w:val="en-US" w:eastAsia="en-US"/>
    </w:rPr>
  </w:style>
  <w:style w:type="paragraph" w:styleId="Odstavekseznama">
    <w:name w:val="List Paragraph"/>
    <w:aliases w:val="ALINEJA 1,1 alineja,- alineja SNR,- alineje,NAŠTEVANJA"/>
    <w:basedOn w:val="Navaden"/>
    <w:uiPriority w:val="34"/>
    <w:qFormat/>
    <w:rsid w:val="0068539A"/>
    <w:pPr>
      <w:ind w:left="720"/>
      <w:contextualSpacing/>
    </w:pPr>
  </w:style>
  <w:style w:type="paragraph" w:styleId="Revizija">
    <w:name w:val="Revision"/>
    <w:hidden/>
    <w:uiPriority w:val="99"/>
    <w:semiHidden/>
    <w:rsid w:val="00C311B6"/>
    <w:rPr>
      <w:rFonts w:ascii="Arial" w:hAnsi="Arial"/>
      <w:szCs w:val="24"/>
      <w:lang w:eastAsia="en-US"/>
    </w:rPr>
  </w:style>
  <w:style w:type="paragraph" w:styleId="NaslovTOC">
    <w:name w:val="TOC Heading"/>
    <w:basedOn w:val="Naslov1"/>
    <w:next w:val="Navaden"/>
    <w:uiPriority w:val="39"/>
    <w:unhideWhenUsed/>
    <w:qFormat/>
    <w:rsid w:val="001A0A5B"/>
    <w:pPr>
      <w:keepLines/>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rsid w:val="001A0A5B"/>
    <w:pPr>
      <w:spacing w:after="100"/>
    </w:pPr>
  </w:style>
  <w:style w:type="character" w:styleId="SledenaHiperpovezava">
    <w:name w:val="FollowedHyperlink"/>
    <w:basedOn w:val="Privzetapisavaodstavka"/>
    <w:rsid w:val="00A63E93"/>
    <w:rPr>
      <w:color w:val="954F72" w:themeColor="followedHyperlink"/>
      <w:u w:val="single"/>
    </w:rPr>
  </w:style>
  <w:style w:type="paragraph" w:styleId="Kazalovsebine2">
    <w:name w:val="toc 2"/>
    <w:basedOn w:val="Navaden"/>
    <w:next w:val="Navaden"/>
    <w:autoRedefine/>
    <w:uiPriority w:val="39"/>
    <w:rsid w:val="00EA213F"/>
    <w:pPr>
      <w:spacing w:after="100"/>
      <w:ind w:left="200"/>
    </w:pPr>
  </w:style>
  <w:style w:type="character" w:customStyle="1" w:styleId="Naslov1Znak">
    <w:name w:val="Naslov 1 Znak"/>
    <w:aliases w:val="NASLOV Znak"/>
    <w:basedOn w:val="Privzetapisavaodstavka"/>
    <w:link w:val="Naslov1"/>
    <w:rsid w:val="00773F26"/>
    <w:rPr>
      <w:rFonts w:ascii="Arial" w:hAnsi="Arial" w:cs="Arial"/>
      <w:b/>
      <w:kern w:val="32"/>
      <w:sz w:val="22"/>
      <w:szCs w:val="22"/>
    </w:rPr>
  </w:style>
  <w:style w:type="paragraph" w:customStyle="1" w:styleId="Default">
    <w:name w:val="Default"/>
    <w:rsid w:val="00653E2E"/>
    <w:pPr>
      <w:autoSpaceDE w:val="0"/>
      <w:autoSpaceDN w:val="0"/>
      <w:adjustRightInd w:val="0"/>
    </w:pPr>
    <w:rPr>
      <w:rFonts w:ascii="Arial" w:hAnsi="Arial" w:cs="Arial"/>
      <w:color w:val="000000"/>
      <w:sz w:val="24"/>
      <w:szCs w:val="24"/>
    </w:rPr>
  </w:style>
  <w:style w:type="paragraph" w:styleId="Podnaslov">
    <w:name w:val="Subtitle"/>
    <w:basedOn w:val="Navaden"/>
    <w:next w:val="Navaden"/>
    <w:link w:val="PodnaslovZnak"/>
    <w:qFormat/>
    <w:rsid w:val="006B3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6B35B0"/>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658">
      <w:bodyDiv w:val="1"/>
      <w:marLeft w:val="0"/>
      <w:marRight w:val="0"/>
      <w:marTop w:val="0"/>
      <w:marBottom w:val="0"/>
      <w:divBdr>
        <w:top w:val="none" w:sz="0" w:space="0" w:color="auto"/>
        <w:left w:val="none" w:sz="0" w:space="0" w:color="auto"/>
        <w:bottom w:val="none" w:sz="0" w:space="0" w:color="auto"/>
        <w:right w:val="none" w:sz="0" w:space="0" w:color="auto"/>
      </w:divBdr>
      <w:divsChild>
        <w:div w:id="1277983206">
          <w:marLeft w:val="0"/>
          <w:marRight w:val="0"/>
          <w:marTop w:val="0"/>
          <w:marBottom w:val="0"/>
          <w:divBdr>
            <w:top w:val="none" w:sz="0" w:space="0" w:color="auto"/>
            <w:left w:val="none" w:sz="0" w:space="0" w:color="auto"/>
            <w:bottom w:val="none" w:sz="0" w:space="0" w:color="auto"/>
            <w:right w:val="none" w:sz="0" w:space="0" w:color="auto"/>
          </w:divBdr>
          <w:divsChild>
            <w:div w:id="1883009324">
              <w:marLeft w:val="0"/>
              <w:marRight w:val="0"/>
              <w:marTop w:val="100"/>
              <w:marBottom w:val="100"/>
              <w:divBdr>
                <w:top w:val="none" w:sz="0" w:space="0" w:color="auto"/>
                <w:left w:val="none" w:sz="0" w:space="0" w:color="auto"/>
                <w:bottom w:val="none" w:sz="0" w:space="0" w:color="auto"/>
                <w:right w:val="none" w:sz="0" w:space="0" w:color="auto"/>
              </w:divBdr>
              <w:divsChild>
                <w:div w:id="1174300999">
                  <w:marLeft w:val="0"/>
                  <w:marRight w:val="0"/>
                  <w:marTop w:val="0"/>
                  <w:marBottom w:val="0"/>
                  <w:divBdr>
                    <w:top w:val="none" w:sz="0" w:space="0" w:color="auto"/>
                    <w:left w:val="none" w:sz="0" w:space="0" w:color="auto"/>
                    <w:bottom w:val="none" w:sz="0" w:space="0" w:color="auto"/>
                    <w:right w:val="none" w:sz="0" w:space="0" w:color="auto"/>
                  </w:divBdr>
                  <w:divsChild>
                    <w:div w:id="1674798085">
                      <w:marLeft w:val="0"/>
                      <w:marRight w:val="0"/>
                      <w:marTop w:val="0"/>
                      <w:marBottom w:val="0"/>
                      <w:divBdr>
                        <w:top w:val="none" w:sz="0" w:space="0" w:color="auto"/>
                        <w:left w:val="none" w:sz="0" w:space="0" w:color="auto"/>
                        <w:bottom w:val="none" w:sz="0" w:space="0" w:color="auto"/>
                        <w:right w:val="none" w:sz="0" w:space="0" w:color="auto"/>
                      </w:divBdr>
                      <w:divsChild>
                        <w:div w:id="1560746525">
                          <w:marLeft w:val="0"/>
                          <w:marRight w:val="0"/>
                          <w:marTop w:val="0"/>
                          <w:marBottom w:val="0"/>
                          <w:divBdr>
                            <w:top w:val="none" w:sz="0" w:space="0" w:color="auto"/>
                            <w:left w:val="none" w:sz="0" w:space="0" w:color="auto"/>
                            <w:bottom w:val="none" w:sz="0" w:space="0" w:color="auto"/>
                            <w:right w:val="none" w:sz="0" w:space="0" w:color="auto"/>
                          </w:divBdr>
                          <w:divsChild>
                            <w:div w:id="1206912370">
                              <w:marLeft w:val="0"/>
                              <w:marRight w:val="0"/>
                              <w:marTop w:val="0"/>
                              <w:marBottom w:val="0"/>
                              <w:divBdr>
                                <w:top w:val="none" w:sz="0" w:space="0" w:color="auto"/>
                                <w:left w:val="none" w:sz="0" w:space="0" w:color="auto"/>
                                <w:bottom w:val="none" w:sz="0" w:space="0" w:color="auto"/>
                                <w:right w:val="none" w:sz="0" w:space="0" w:color="auto"/>
                              </w:divBdr>
                              <w:divsChild>
                                <w:div w:id="614795083">
                                  <w:marLeft w:val="0"/>
                                  <w:marRight w:val="0"/>
                                  <w:marTop w:val="0"/>
                                  <w:marBottom w:val="0"/>
                                  <w:divBdr>
                                    <w:top w:val="none" w:sz="0" w:space="0" w:color="auto"/>
                                    <w:left w:val="none" w:sz="0" w:space="0" w:color="auto"/>
                                    <w:bottom w:val="none" w:sz="0" w:space="0" w:color="auto"/>
                                    <w:right w:val="none" w:sz="0" w:space="0" w:color="auto"/>
                                  </w:divBdr>
                                  <w:divsChild>
                                    <w:div w:id="831290741">
                                      <w:marLeft w:val="0"/>
                                      <w:marRight w:val="0"/>
                                      <w:marTop w:val="0"/>
                                      <w:marBottom w:val="0"/>
                                      <w:divBdr>
                                        <w:top w:val="none" w:sz="0" w:space="0" w:color="auto"/>
                                        <w:left w:val="none" w:sz="0" w:space="0" w:color="auto"/>
                                        <w:bottom w:val="none" w:sz="0" w:space="0" w:color="auto"/>
                                        <w:right w:val="none" w:sz="0" w:space="0" w:color="auto"/>
                                      </w:divBdr>
                                      <w:divsChild>
                                        <w:div w:id="18714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96360">
      <w:bodyDiv w:val="1"/>
      <w:marLeft w:val="0"/>
      <w:marRight w:val="0"/>
      <w:marTop w:val="0"/>
      <w:marBottom w:val="0"/>
      <w:divBdr>
        <w:top w:val="none" w:sz="0" w:space="0" w:color="auto"/>
        <w:left w:val="none" w:sz="0" w:space="0" w:color="auto"/>
        <w:bottom w:val="none" w:sz="0" w:space="0" w:color="auto"/>
        <w:right w:val="none" w:sz="0" w:space="0" w:color="auto"/>
      </w:divBdr>
      <w:divsChild>
        <w:div w:id="2111271061">
          <w:marLeft w:val="0"/>
          <w:marRight w:val="0"/>
          <w:marTop w:val="0"/>
          <w:marBottom w:val="0"/>
          <w:divBdr>
            <w:top w:val="none" w:sz="0" w:space="0" w:color="auto"/>
            <w:left w:val="none" w:sz="0" w:space="0" w:color="auto"/>
            <w:bottom w:val="none" w:sz="0" w:space="0" w:color="auto"/>
            <w:right w:val="none" w:sz="0" w:space="0" w:color="auto"/>
          </w:divBdr>
          <w:divsChild>
            <w:div w:id="1249343176">
              <w:marLeft w:val="0"/>
              <w:marRight w:val="0"/>
              <w:marTop w:val="100"/>
              <w:marBottom w:val="100"/>
              <w:divBdr>
                <w:top w:val="none" w:sz="0" w:space="0" w:color="auto"/>
                <w:left w:val="none" w:sz="0" w:space="0" w:color="auto"/>
                <w:bottom w:val="none" w:sz="0" w:space="0" w:color="auto"/>
                <w:right w:val="none" w:sz="0" w:space="0" w:color="auto"/>
              </w:divBdr>
              <w:divsChild>
                <w:div w:id="1451587524">
                  <w:marLeft w:val="0"/>
                  <w:marRight w:val="0"/>
                  <w:marTop w:val="0"/>
                  <w:marBottom w:val="0"/>
                  <w:divBdr>
                    <w:top w:val="none" w:sz="0" w:space="0" w:color="auto"/>
                    <w:left w:val="none" w:sz="0" w:space="0" w:color="auto"/>
                    <w:bottom w:val="none" w:sz="0" w:space="0" w:color="auto"/>
                    <w:right w:val="none" w:sz="0" w:space="0" w:color="auto"/>
                  </w:divBdr>
                  <w:divsChild>
                    <w:div w:id="873274849">
                      <w:marLeft w:val="0"/>
                      <w:marRight w:val="0"/>
                      <w:marTop w:val="0"/>
                      <w:marBottom w:val="0"/>
                      <w:divBdr>
                        <w:top w:val="none" w:sz="0" w:space="0" w:color="auto"/>
                        <w:left w:val="none" w:sz="0" w:space="0" w:color="auto"/>
                        <w:bottom w:val="none" w:sz="0" w:space="0" w:color="auto"/>
                        <w:right w:val="none" w:sz="0" w:space="0" w:color="auto"/>
                      </w:divBdr>
                      <w:divsChild>
                        <w:div w:id="919605978">
                          <w:marLeft w:val="0"/>
                          <w:marRight w:val="0"/>
                          <w:marTop w:val="0"/>
                          <w:marBottom w:val="0"/>
                          <w:divBdr>
                            <w:top w:val="none" w:sz="0" w:space="0" w:color="auto"/>
                            <w:left w:val="none" w:sz="0" w:space="0" w:color="auto"/>
                            <w:bottom w:val="none" w:sz="0" w:space="0" w:color="auto"/>
                            <w:right w:val="none" w:sz="0" w:space="0" w:color="auto"/>
                          </w:divBdr>
                          <w:divsChild>
                            <w:div w:id="997806527">
                              <w:marLeft w:val="0"/>
                              <w:marRight w:val="0"/>
                              <w:marTop w:val="0"/>
                              <w:marBottom w:val="0"/>
                              <w:divBdr>
                                <w:top w:val="none" w:sz="0" w:space="0" w:color="auto"/>
                                <w:left w:val="none" w:sz="0" w:space="0" w:color="auto"/>
                                <w:bottom w:val="none" w:sz="0" w:space="0" w:color="auto"/>
                                <w:right w:val="none" w:sz="0" w:space="0" w:color="auto"/>
                              </w:divBdr>
                              <w:divsChild>
                                <w:div w:id="57946384">
                                  <w:marLeft w:val="0"/>
                                  <w:marRight w:val="0"/>
                                  <w:marTop w:val="0"/>
                                  <w:marBottom w:val="0"/>
                                  <w:divBdr>
                                    <w:top w:val="none" w:sz="0" w:space="0" w:color="auto"/>
                                    <w:left w:val="none" w:sz="0" w:space="0" w:color="auto"/>
                                    <w:bottom w:val="none" w:sz="0" w:space="0" w:color="auto"/>
                                    <w:right w:val="none" w:sz="0" w:space="0" w:color="auto"/>
                                  </w:divBdr>
                                  <w:divsChild>
                                    <w:div w:id="1657145061">
                                      <w:marLeft w:val="0"/>
                                      <w:marRight w:val="0"/>
                                      <w:marTop w:val="0"/>
                                      <w:marBottom w:val="0"/>
                                      <w:divBdr>
                                        <w:top w:val="none" w:sz="0" w:space="0" w:color="auto"/>
                                        <w:left w:val="none" w:sz="0" w:space="0" w:color="auto"/>
                                        <w:bottom w:val="none" w:sz="0" w:space="0" w:color="auto"/>
                                        <w:right w:val="none" w:sz="0" w:space="0" w:color="auto"/>
                                      </w:divBdr>
                                      <w:divsChild>
                                        <w:div w:id="365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138682">
      <w:bodyDiv w:val="1"/>
      <w:marLeft w:val="0"/>
      <w:marRight w:val="0"/>
      <w:marTop w:val="0"/>
      <w:marBottom w:val="0"/>
      <w:divBdr>
        <w:top w:val="none" w:sz="0" w:space="0" w:color="auto"/>
        <w:left w:val="none" w:sz="0" w:space="0" w:color="auto"/>
        <w:bottom w:val="none" w:sz="0" w:space="0" w:color="auto"/>
        <w:right w:val="none" w:sz="0" w:space="0" w:color="auto"/>
      </w:divBdr>
      <w:divsChild>
        <w:div w:id="837231142">
          <w:marLeft w:val="0"/>
          <w:marRight w:val="0"/>
          <w:marTop w:val="0"/>
          <w:marBottom w:val="0"/>
          <w:divBdr>
            <w:top w:val="none" w:sz="0" w:space="0" w:color="auto"/>
            <w:left w:val="none" w:sz="0" w:space="0" w:color="auto"/>
            <w:bottom w:val="none" w:sz="0" w:space="0" w:color="auto"/>
            <w:right w:val="none" w:sz="0" w:space="0" w:color="auto"/>
          </w:divBdr>
          <w:divsChild>
            <w:div w:id="1959749784">
              <w:marLeft w:val="0"/>
              <w:marRight w:val="0"/>
              <w:marTop w:val="100"/>
              <w:marBottom w:val="100"/>
              <w:divBdr>
                <w:top w:val="none" w:sz="0" w:space="0" w:color="auto"/>
                <w:left w:val="none" w:sz="0" w:space="0" w:color="auto"/>
                <w:bottom w:val="none" w:sz="0" w:space="0" w:color="auto"/>
                <w:right w:val="none" w:sz="0" w:space="0" w:color="auto"/>
              </w:divBdr>
              <w:divsChild>
                <w:div w:id="84543088">
                  <w:marLeft w:val="0"/>
                  <w:marRight w:val="0"/>
                  <w:marTop w:val="0"/>
                  <w:marBottom w:val="0"/>
                  <w:divBdr>
                    <w:top w:val="none" w:sz="0" w:space="0" w:color="auto"/>
                    <w:left w:val="none" w:sz="0" w:space="0" w:color="auto"/>
                    <w:bottom w:val="none" w:sz="0" w:space="0" w:color="auto"/>
                    <w:right w:val="none" w:sz="0" w:space="0" w:color="auto"/>
                  </w:divBdr>
                  <w:divsChild>
                    <w:div w:id="62527203">
                      <w:marLeft w:val="0"/>
                      <w:marRight w:val="0"/>
                      <w:marTop w:val="0"/>
                      <w:marBottom w:val="0"/>
                      <w:divBdr>
                        <w:top w:val="none" w:sz="0" w:space="0" w:color="auto"/>
                        <w:left w:val="none" w:sz="0" w:space="0" w:color="auto"/>
                        <w:bottom w:val="none" w:sz="0" w:space="0" w:color="auto"/>
                        <w:right w:val="none" w:sz="0" w:space="0" w:color="auto"/>
                      </w:divBdr>
                      <w:divsChild>
                        <w:div w:id="1744256158">
                          <w:marLeft w:val="0"/>
                          <w:marRight w:val="0"/>
                          <w:marTop w:val="0"/>
                          <w:marBottom w:val="0"/>
                          <w:divBdr>
                            <w:top w:val="none" w:sz="0" w:space="0" w:color="auto"/>
                            <w:left w:val="none" w:sz="0" w:space="0" w:color="auto"/>
                            <w:bottom w:val="none" w:sz="0" w:space="0" w:color="auto"/>
                            <w:right w:val="none" w:sz="0" w:space="0" w:color="auto"/>
                          </w:divBdr>
                          <w:divsChild>
                            <w:div w:id="1465467081">
                              <w:marLeft w:val="0"/>
                              <w:marRight w:val="0"/>
                              <w:marTop w:val="0"/>
                              <w:marBottom w:val="0"/>
                              <w:divBdr>
                                <w:top w:val="none" w:sz="0" w:space="0" w:color="auto"/>
                                <w:left w:val="none" w:sz="0" w:space="0" w:color="auto"/>
                                <w:bottom w:val="none" w:sz="0" w:space="0" w:color="auto"/>
                                <w:right w:val="none" w:sz="0" w:space="0" w:color="auto"/>
                              </w:divBdr>
                              <w:divsChild>
                                <w:div w:id="618878317">
                                  <w:marLeft w:val="0"/>
                                  <w:marRight w:val="0"/>
                                  <w:marTop w:val="0"/>
                                  <w:marBottom w:val="0"/>
                                  <w:divBdr>
                                    <w:top w:val="none" w:sz="0" w:space="0" w:color="auto"/>
                                    <w:left w:val="none" w:sz="0" w:space="0" w:color="auto"/>
                                    <w:bottom w:val="none" w:sz="0" w:space="0" w:color="auto"/>
                                    <w:right w:val="none" w:sz="0" w:space="0" w:color="auto"/>
                                  </w:divBdr>
                                  <w:divsChild>
                                    <w:div w:id="2060279505">
                                      <w:marLeft w:val="0"/>
                                      <w:marRight w:val="0"/>
                                      <w:marTop w:val="0"/>
                                      <w:marBottom w:val="0"/>
                                      <w:divBdr>
                                        <w:top w:val="none" w:sz="0" w:space="0" w:color="auto"/>
                                        <w:left w:val="none" w:sz="0" w:space="0" w:color="auto"/>
                                        <w:bottom w:val="none" w:sz="0" w:space="0" w:color="auto"/>
                                        <w:right w:val="none" w:sz="0" w:space="0" w:color="auto"/>
                                      </w:divBdr>
                                      <w:divsChild>
                                        <w:div w:id="10251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92604">
      <w:bodyDiv w:val="1"/>
      <w:marLeft w:val="0"/>
      <w:marRight w:val="0"/>
      <w:marTop w:val="0"/>
      <w:marBottom w:val="0"/>
      <w:divBdr>
        <w:top w:val="none" w:sz="0" w:space="0" w:color="auto"/>
        <w:left w:val="none" w:sz="0" w:space="0" w:color="auto"/>
        <w:bottom w:val="none" w:sz="0" w:space="0" w:color="auto"/>
        <w:right w:val="none" w:sz="0" w:space="0" w:color="auto"/>
      </w:divBdr>
      <w:divsChild>
        <w:div w:id="514156616">
          <w:marLeft w:val="0"/>
          <w:marRight w:val="0"/>
          <w:marTop w:val="0"/>
          <w:marBottom w:val="0"/>
          <w:divBdr>
            <w:top w:val="none" w:sz="0" w:space="0" w:color="auto"/>
            <w:left w:val="none" w:sz="0" w:space="0" w:color="auto"/>
            <w:bottom w:val="none" w:sz="0" w:space="0" w:color="auto"/>
            <w:right w:val="none" w:sz="0" w:space="0" w:color="auto"/>
          </w:divBdr>
          <w:divsChild>
            <w:div w:id="1174033401">
              <w:marLeft w:val="0"/>
              <w:marRight w:val="0"/>
              <w:marTop w:val="100"/>
              <w:marBottom w:val="100"/>
              <w:divBdr>
                <w:top w:val="none" w:sz="0" w:space="0" w:color="auto"/>
                <w:left w:val="none" w:sz="0" w:space="0" w:color="auto"/>
                <w:bottom w:val="none" w:sz="0" w:space="0" w:color="auto"/>
                <w:right w:val="none" w:sz="0" w:space="0" w:color="auto"/>
              </w:divBdr>
              <w:divsChild>
                <w:div w:id="1943487631">
                  <w:marLeft w:val="0"/>
                  <w:marRight w:val="0"/>
                  <w:marTop w:val="0"/>
                  <w:marBottom w:val="0"/>
                  <w:divBdr>
                    <w:top w:val="none" w:sz="0" w:space="0" w:color="auto"/>
                    <w:left w:val="none" w:sz="0" w:space="0" w:color="auto"/>
                    <w:bottom w:val="none" w:sz="0" w:space="0" w:color="auto"/>
                    <w:right w:val="none" w:sz="0" w:space="0" w:color="auto"/>
                  </w:divBdr>
                  <w:divsChild>
                    <w:div w:id="342166221">
                      <w:marLeft w:val="0"/>
                      <w:marRight w:val="0"/>
                      <w:marTop w:val="0"/>
                      <w:marBottom w:val="0"/>
                      <w:divBdr>
                        <w:top w:val="none" w:sz="0" w:space="0" w:color="auto"/>
                        <w:left w:val="none" w:sz="0" w:space="0" w:color="auto"/>
                        <w:bottom w:val="none" w:sz="0" w:space="0" w:color="auto"/>
                        <w:right w:val="none" w:sz="0" w:space="0" w:color="auto"/>
                      </w:divBdr>
                      <w:divsChild>
                        <w:div w:id="905990303">
                          <w:marLeft w:val="0"/>
                          <w:marRight w:val="0"/>
                          <w:marTop w:val="0"/>
                          <w:marBottom w:val="0"/>
                          <w:divBdr>
                            <w:top w:val="none" w:sz="0" w:space="0" w:color="auto"/>
                            <w:left w:val="none" w:sz="0" w:space="0" w:color="auto"/>
                            <w:bottom w:val="none" w:sz="0" w:space="0" w:color="auto"/>
                            <w:right w:val="none" w:sz="0" w:space="0" w:color="auto"/>
                          </w:divBdr>
                          <w:divsChild>
                            <w:div w:id="85348249">
                              <w:marLeft w:val="0"/>
                              <w:marRight w:val="0"/>
                              <w:marTop w:val="0"/>
                              <w:marBottom w:val="0"/>
                              <w:divBdr>
                                <w:top w:val="none" w:sz="0" w:space="0" w:color="auto"/>
                                <w:left w:val="none" w:sz="0" w:space="0" w:color="auto"/>
                                <w:bottom w:val="none" w:sz="0" w:space="0" w:color="auto"/>
                                <w:right w:val="none" w:sz="0" w:space="0" w:color="auto"/>
                              </w:divBdr>
                              <w:divsChild>
                                <w:div w:id="1299342230">
                                  <w:marLeft w:val="0"/>
                                  <w:marRight w:val="0"/>
                                  <w:marTop w:val="0"/>
                                  <w:marBottom w:val="0"/>
                                  <w:divBdr>
                                    <w:top w:val="none" w:sz="0" w:space="0" w:color="auto"/>
                                    <w:left w:val="none" w:sz="0" w:space="0" w:color="auto"/>
                                    <w:bottom w:val="none" w:sz="0" w:space="0" w:color="auto"/>
                                    <w:right w:val="none" w:sz="0" w:space="0" w:color="auto"/>
                                  </w:divBdr>
                                  <w:divsChild>
                                    <w:div w:id="1641228149">
                                      <w:marLeft w:val="0"/>
                                      <w:marRight w:val="0"/>
                                      <w:marTop w:val="0"/>
                                      <w:marBottom w:val="0"/>
                                      <w:divBdr>
                                        <w:top w:val="none" w:sz="0" w:space="0" w:color="auto"/>
                                        <w:left w:val="none" w:sz="0" w:space="0" w:color="auto"/>
                                        <w:bottom w:val="none" w:sz="0" w:space="0" w:color="auto"/>
                                        <w:right w:val="none" w:sz="0" w:space="0" w:color="auto"/>
                                      </w:divBdr>
                                      <w:divsChild>
                                        <w:div w:id="1091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1388">
      <w:bodyDiv w:val="1"/>
      <w:marLeft w:val="0"/>
      <w:marRight w:val="0"/>
      <w:marTop w:val="0"/>
      <w:marBottom w:val="0"/>
      <w:divBdr>
        <w:top w:val="none" w:sz="0" w:space="0" w:color="auto"/>
        <w:left w:val="none" w:sz="0" w:space="0" w:color="auto"/>
        <w:bottom w:val="none" w:sz="0" w:space="0" w:color="auto"/>
        <w:right w:val="none" w:sz="0" w:space="0" w:color="auto"/>
      </w:divBdr>
      <w:divsChild>
        <w:div w:id="1208755491">
          <w:marLeft w:val="0"/>
          <w:marRight w:val="0"/>
          <w:marTop w:val="0"/>
          <w:marBottom w:val="0"/>
          <w:divBdr>
            <w:top w:val="none" w:sz="0" w:space="0" w:color="auto"/>
            <w:left w:val="none" w:sz="0" w:space="0" w:color="auto"/>
            <w:bottom w:val="none" w:sz="0" w:space="0" w:color="auto"/>
            <w:right w:val="none" w:sz="0" w:space="0" w:color="auto"/>
          </w:divBdr>
          <w:divsChild>
            <w:div w:id="394357869">
              <w:marLeft w:val="0"/>
              <w:marRight w:val="0"/>
              <w:marTop w:val="100"/>
              <w:marBottom w:val="100"/>
              <w:divBdr>
                <w:top w:val="none" w:sz="0" w:space="0" w:color="auto"/>
                <w:left w:val="none" w:sz="0" w:space="0" w:color="auto"/>
                <w:bottom w:val="none" w:sz="0" w:space="0" w:color="auto"/>
                <w:right w:val="none" w:sz="0" w:space="0" w:color="auto"/>
              </w:divBdr>
              <w:divsChild>
                <w:div w:id="1760708874">
                  <w:marLeft w:val="0"/>
                  <w:marRight w:val="0"/>
                  <w:marTop w:val="0"/>
                  <w:marBottom w:val="0"/>
                  <w:divBdr>
                    <w:top w:val="none" w:sz="0" w:space="0" w:color="auto"/>
                    <w:left w:val="none" w:sz="0" w:space="0" w:color="auto"/>
                    <w:bottom w:val="none" w:sz="0" w:space="0" w:color="auto"/>
                    <w:right w:val="none" w:sz="0" w:space="0" w:color="auto"/>
                  </w:divBdr>
                  <w:divsChild>
                    <w:div w:id="790707754">
                      <w:marLeft w:val="0"/>
                      <w:marRight w:val="0"/>
                      <w:marTop w:val="0"/>
                      <w:marBottom w:val="0"/>
                      <w:divBdr>
                        <w:top w:val="none" w:sz="0" w:space="0" w:color="auto"/>
                        <w:left w:val="none" w:sz="0" w:space="0" w:color="auto"/>
                        <w:bottom w:val="none" w:sz="0" w:space="0" w:color="auto"/>
                        <w:right w:val="none" w:sz="0" w:space="0" w:color="auto"/>
                      </w:divBdr>
                      <w:divsChild>
                        <w:div w:id="1356611746">
                          <w:marLeft w:val="0"/>
                          <w:marRight w:val="0"/>
                          <w:marTop w:val="0"/>
                          <w:marBottom w:val="0"/>
                          <w:divBdr>
                            <w:top w:val="none" w:sz="0" w:space="0" w:color="auto"/>
                            <w:left w:val="none" w:sz="0" w:space="0" w:color="auto"/>
                            <w:bottom w:val="none" w:sz="0" w:space="0" w:color="auto"/>
                            <w:right w:val="none" w:sz="0" w:space="0" w:color="auto"/>
                          </w:divBdr>
                          <w:divsChild>
                            <w:div w:id="1490368855">
                              <w:marLeft w:val="0"/>
                              <w:marRight w:val="0"/>
                              <w:marTop w:val="0"/>
                              <w:marBottom w:val="0"/>
                              <w:divBdr>
                                <w:top w:val="none" w:sz="0" w:space="0" w:color="auto"/>
                                <w:left w:val="none" w:sz="0" w:space="0" w:color="auto"/>
                                <w:bottom w:val="none" w:sz="0" w:space="0" w:color="auto"/>
                                <w:right w:val="none" w:sz="0" w:space="0" w:color="auto"/>
                              </w:divBdr>
                              <w:divsChild>
                                <w:div w:id="1781216325">
                                  <w:marLeft w:val="0"/>
                                  <w:marRight w:val="0"/>
                                  <w:marTop w:val="0"/>
                                  <w:marBottom w:val="0"/>
                                  <w:divBdr>
                                    <w:top w:val="none" w:sz="0" w:space="0" w:color="auto"/>
                                    <w:left w:val="none" w:sz="0" w:space="0" w:color="auto"/>
                                    <w:bottom w:val="none" w:sz="0" w:space="0" w:color="auto"/>
                                    <w:right w:val="none" w:sz="0" w:space="0" w:color="auto"/>
                                  </w:divBdr>
                                  <w:divsChild>
                                    <w:div w:id="1748067504">
                                      <w:marLeft w:val="0"/>
                                      <w:marRight w:val="0"/>
                                      <w:marTop w:val="0"/>
                                      <w:marBottom w:val="0"/>
                                      <w:divBdr>
                                        <w:top w:val="none" w:sz="0" w:space="0" w:color="auto"/>
                                        <w:left w:val="none" w:sz="0" w:space="0" w:color="auto"/>
                                        <w:bottom w:val="none" w:sz="0" w:space="0" w:color="auto"/>
                                        <w:right w:val="none" w:sz="0" w:space="0" w:color="auto"/>
                                      </w:divBdr>
                                      <w:divsChild>
                                        <w:div w:id="801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36961">
      <w:bodyDiv w:val="1"/>
      <w:marLeft w:val="0"/>
      <w:marRight w:val="0"/>
      <w:marTop w:val="0"/>
      <w:marBottom w:val="0"/>
      <w:divBdr>
        <w:top w:val="none" w:sz="0" w:space="0" w:color="auto"/>
        <w:left w:val="none" w:sz="0" w:space="0" w:color="auto"/>
        <w:bottom w:val="none" w:sz="0" w:space="0" w:color="auto"/>
        <w:right w:val="none" w:sz="0" w:space="0" w:color="auto"/>
      </w:divBdr>
    </w:div>
    <w:div w:id="1069503359">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5">
          <w:marLeft w:val="0"/>
          <w:marRight w:val="0"/>
          <w:marTop w:val="0"/>
          <w:marBottom w:val="0"/>
          <w:divBdr>
            <w:top w:val="none" w:sz="0" w:space="0" w:color="auto"/>
            <w:left w:val="none" w:sz="0" w:space="0" w:color="auto"/>
            <w:bottom w:val="none" w:sz="0" w:space="0" w:color="auto"/>
            <w:right w:val="none" w:sz="0" w:space="0" w:color="auto"/>
          </w:divBdr>
          <w:divsChild>
            <w:div w:id="437213060">
              <w:marLeft w:val="0"/>
              <w:marRight w:val="0"/>
              <w:marTop w:val="100"/>
              <w:marBottom w:val="100"/>
              <w:divBdr>
                <w:top w:val="none" w:sz="0" w:space="0" w:color="auto"/>
                <w:left w:val="none" w:sz="0" w:space="0" w:color="auto"/>
                <w:bottom w:val="none" w:sz="0" w:space="0" w:color="auto"/>
                <w:right w:val="none" w:sz="0" w:space="0" w:color="auto"/>
              </w:divBdr>
              <w:divsChild>
                <w:div w:id="1810975036">
                  <w:marLeft w:val="0"/>
                  <w:marRight w:val="0"/>
                  <w:marTop w:val="0"/>
                  <w:marBottom w:val="0"/>
                  <w:divBdr>
                    <w:top w:val="none" w:sz="0" w:space="0" w:color="auto"/>
                    <w:left w:val="none" w:sz="0" w:space="0" w:color="auto"/>
                    <w:bottom w:val="none" w:sz="0" w:space="0" w:color="auto"/>
                    <w:right w:val="none" w:sz="0" w:space="0" w:color="auto"/>
                  </w:divBdr>
                  <w:divsChild>
                    <w:div w:id="333463449">
                      <w:marLeft w:val="0"/>
                      <w:marRight w:val="0"/>
                      <w:marTop w:val="0"/>
                      <w:marBottom w:val="0"/>
                      <w:divBdr>
                        <w:top w:val="none" w:sz="0" w:space="0" w:color="auto"/>
                        <w:left w:val="none" w:sz="0" w:space="0" w:color="auto"/>
                        <w:bottom w:val="none" w:sz="0" w:space="0" w:color="auto"/>
                        <w:right w:val="none" w:sz="0" w:space="0" w:color="auto"/>
                      </w:divBdr>
                      <w:divsChild>
                        <w:div w:id="1234584815">
                          <w:marLeft w:val="0"/>
                          <w:marRight w:val="0"/>
                          <w:marTop w:val="0"/>
                          <w:marBottom w:val="0"/>
                          <w:divBdr>
                            <w:top w:val="none" w:sz="0" w:space="0" w:color="auto"/>
                            <w:left w:val="none" w:sz="0" w:space="0" w:color="auto"/>
                            <w:bottom w:val="none" w:sz="0" w:space="0" w:color="auto"/>
                            <w:right w:val="none" w:sz="0" w:space="0" w:color="auto"/>
                          </w:divBdr>
                          <w:divsChild>
                            <w:div w:id="927038021">
                              <w:marLeft w:val="0"/>
                              <w:marRight w:val="0"/>
                              <w:marTop w:val="0"/>
                              <w:marBottom w:val="0"/>
                              <w:divBdr>
                                <w:top w:val="none" w:sz="0" w:space="0" w:color="auto"/>
                                <w:left w:val="none" w:sz="0" w:space="0" w:color="auto"/>
                                <w:bottom w:val="none" w:sz="0" w:space="0" w:color="auto"/>
                                <w:right w:val="none" w:sz="0" w:space="0" w:color="auto"/>
                              </w:divBdr>
                              <w:divsChild>
                                <w:div w:id="60174474">
                                  <w:marLeft w:val="0"/>
                                  <w:marRight w:val="0"/>
                                  <w:marTop w:val="0"/>
                                  <w:marBottom w:val="0"/>
                                  <w:divBdr>
                                    <w:top w:val="none" w:sz="0" w:space="0" w:color="auto"/>
                                    <w:left w:val="none" w:sz="0" w:space="0" w:color="auto"/>
                                    <w:bottom w:val="none" w:sz="0" w:space="0" w:color="auto"/>
                                    <w:right w:val="none" w:sz="0" w:space="0" w:color="auto"/>
                                  </w:divBdr>
                                  <w:divsChild>
                                    <w:div w:id="745301820">
                                      <w:marLeft w:val="0"/>
                                      <w:marRight w:val="0"/>
                                      <w:marTop w:val="0"/>
                                      <w:marBottom w:val="0"/>
                                      <w:divBdr>
                                        <w:top w:val="none" w:sz="0" w:space="0" w:color="auto"/>
                                        <w:left w:val="none" w:sz="0" w:space="0" w:color="auto"/>
                                        <w:bottom w:val="none" w:sz="0" w:space="0" w:color="auto"/>
                                        <w:right w:val="none" w:sz="0" w:space="0" w:color="auto"/>
                                      </w:divBdr>
                                      <w:divsChild>
                                        <w:div w:id="766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77525">
      <w:bodyDiv w:val="1"/>
      <w:marLeft w:val="0"/>
      <w:marRight w:val="0"/>
      <w:marTop w:val="0"/>
      <w:marBottom w:val="0"/>
      <w:divBdr>
        <w:top w:val="none" w:sz="0" w:space="0" w:color="auto"/>
        <w:left w:val="none" w:sz="0" w:space="0" w:color="auto"/>
        <w:bottom w:val="none" w:sz="0" w:space="0" w:color="auto"/>
        <w:right w:val="none" w:sz="0" w:space="0" w:color="auto"/>
      </w:divBdr>
      <w:divsChild>
        <w:div w:id="1274553101">
          <w:marLeft w:val="0"/>
          <w:marRight w:val="0"/>
          <w:marTop w:val="0"/>
          <w:marBottom w:val="0"/>
          <w:divBdr>
            <w:top w:val="none" w:sz="0" w:space="0" w:color="auto"/>
            <w:left w:val="none" w:sz="0" w:space="0" w:color="auto"/>
            <w:bottom w:val="none" w:sz="0" w:space="0" w:color="auto"/>
            <w:right w:val="none" w:sz="0" w:space="0" w:color="auto"/>
          </w:divBdr>
          <w:divsChild>
            <w:div w:id="913202668">
              <w:marLeft w:val="0"/>
              <w:marRight w:val="0"/>
              <w:marTop w:val="100"/>
              <w:marBottom w:val="100"/>
              <w:divBdr>
                <w:top w:val="none" w:sz="0" w:space="0" w:color="auto"/>
                <w:left w:val="none" w:sz="0" w:space="0" w:color="auto"/>
                <w:bottom w:val="none" w:sz="0" w:space="0" w:color="auto"/>
                <w:right w:val="none" w:sz="0" w:space="0" w:color="auto"/>
              </w:divBdr>
              <w:divsChild>
                <w:div w:id="1739477810">
                  <w:marLeft w:val="0"/>
                  <w:marRight w:val="0"/>
                  <w:marTop w:val="0"/>
                  <w:marBottom w:val="0"/>
                  <w:divBdr>
                    <w:top w:val="none" w:sz="0" w:space="0" w:color="auto"/>
                    <w:left w:val="none" w:sz="0" w:space="0" w:color="auto"/>
                    <w:bottom w:val="none" w:sz="0" w:space="0" w:color="auto"/>
                    <w:right w:val="none" w:sz="0" w:space="0" w:color="auto"/>
                  </w:divBdr>
                  <w:divsChild>
                    <w:div w:id="150680809">
                      <w:marLeft w:val="0"/>
                      <w:marRight w:val="0"/>
                      <w:marTop w:val="0"/>
                      <w:marBottom w:val="0"/>
                      <w:divBdr>
                        <w:top w:val="none" w:sz="0" w:space="0" w:color="auto"/>
                        <w:left w:val="none" w:sz="0" w:space="0" w:color="auto"/>
                        <w:bottom w:val="none" w:sz="0" w:space="0" w:color="auto"/>
                        <w:right w:val="none" w:sz="0" w:space="0" w:color="auto"/>
                      </w:divBdr>
                      <w:divsChild>
                        <w:div w:id="2082437189">
                          <w:marLeft w:val="0"/>
                          <w:marRight w:val="0"/>
                          <w:marTop w:val="0"/>
                          <w:marBottom w:val="0"/>
                          <w:divBdr>
                            <w:top w:val="none" w:sz="0" w:space="0" w:color="auto"/>
                            <w:left w:val="none" w:sz="0" w:space="0" w:color="auto"/>
                            <w:bottom w:val="none" w:sz="0" w:space="0" w:color="auto"/>
                            <w:right w:val="none" w:sz="0" w:space="0" w:color="auto"/>
                          </w:divBdr>
                          <w:divsChild>
                            <w:div w:id="236598993">
                              <w:marLeft w:val="0"/>
                              <w:marRight w:val="0"/>
                              <w:marTop w:val="0"/>
                              <w:marBottom w:val="0"/>
                              <w:divBdr>
                                <w:top w:val="none" w:sz="0" w:space="0" w:color="auto"/>
                                <w:left w:val="none" w:sz="0" w:space="0" w:color="auto"/>
                                <w:bottom w:val="none" w:sz="0" w:space="0" w:color="auto"/>
                                <w:right w:val="none" w:sz="0" w:space="0" w:color="auto"/>
                              </w:divBdr>
                              <w:divsChild>
                                <w:div w:id="692653074">
                                  <w:marLeft w:val="0"/>
                                  <w:marRight w:val="0"/>
                                  <w:marTop w:val="0"/>
                                  <w:marBottom w:val="0"/>
                                  <w:divBdr>
                                    <w:top w:val="none" w:sz="0" w:space="0" w:color="auto"/>
                                    <w:left w:val="none" w:sz="0" w:space="0" w:color="auto"/>
                                    <w:bottom w:val="none" w:sz="0" w:space="0" w:color="auto"/>
                                    <w:right w:val="none" w:sz="0" w:space="0" w:color="auto"/>
                                  </w:divBdr>
                                  <w:divsChild>
                                    <w:div w:id="1028722830">
                                      <w:marLeft w:val="0"/>
                                      <w:marRight w:val="0"/>
                                      <w:marTop w:val="0"/>
                                      <w:marBottom w:val="0"/>
                                      <w:divBdr>
                                        <w:top w:val="none" w:sz="0" w:space="0" w:color="auto"/>
                                        <w:left w:val="none" w:sz="0" w:space="0" w:color="auto"/>
                                        <w:bottom w:val="none" w:sz="0" w:space="0" w:color="auto"/>
                                        <w:right w:val="none" w:sz="0" w:space="0" w:color="auto"/>
                                      </w:divBdr>
                                      <w:divsChild>
                                        <w:div w:id="1485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09791">
      <w:bodyDiv w:val="1"/>
      <w:marLeft w:val="0"/>
      <w:marRight w:val="0"/>
      <w:marTop w:val="0"/>
      <w:marBottom w:val="0"/>
      <w:divBdr>
        <w:top w:val="none" w:sz="0" w:space="0" w:color="auto"/>
        <w:left w:val="none" w:sz="0" w:space="0" w:color="auto"/>
        <w:bottom w:val="none" w:sz="0" w:space="0" w:color="auto"/>
        <w:right w:val="none" w:sz="0" w:space="0" w:color="auto"/>
      </w:divBdr>
      <w:divsChild>
        <w:div w:id="1649093614">
          <w:marLeft w:val="0"/>
          <w:marRight w:val="0"/>
          <w:marTop w:val="0"/>
          <w:marBottom w:val="0"/>
          <w:divBdr>
            <w:top w:val="none" w:sz="0" w:space="0" w:color="auto"/>
            <w:left w:val="none" w:sz="0" w:space="0" w:color="auto"/>
            <w:bottom w:val="none" w:sz="0" w:space="0" w:color="auto"/>
            <w:right w:val="none" w:sz="0" w:space="0" w:color="auto"/>
          </w:divBdr>
          <w:divsChild>
            <w:div w:id="1981884751">
              <w:marLeft w:val="0"/>
              <w:marRight w:val="0"/>
              <w:marTop w:val="100"/>
              <w:marBottom w:val="100"/>
              <w:divBdr>
                <w:top w:val="none" w:sz="0" w:space="0" w:color="auto"/>
                <w:left w:val="none" w:sz="0" w:space="0" w:color="auto"/>
                <w:bottom w:val="none" w:sz="0" w:space="0" w:color="auto"/>
                <w:right w:val="none" w:sz="0" w:space="0" w:color="auto"/>
              </w:divBdr>
              <w:divsChild>
                <w:div w:id="539324700">
                  <w:marLeft w:val="0"/>
                  <w:marRight w:val="0"/>
                  <w:marTop w:val="0"/>
                  <w:marBottom w:val="0"/>
                  <w:divBdr>
                    <w:top w:val="none" w:sz="0" w:space="0" w:color="auto"/>
                    <w:left w:val="none" w:sz="0" w:space="0" w:color="auto"/>
                    <w:bottom w:val="none" w:sz="0" w:space="0" w:color="auto"/>
                    <w:right w:val="none" w:sz="0" w:space="0" w:color="auto"/>
                  </w:divBdr>
                  <w:divsChild>
                    <w:div w:id="1476483826">
                      <w:marLeft w:val="0"/>
                      <w:marRight w:val="0"/>
                      <w:marTop w:val="0"/>
                      <w:marBottom w:val="0"/>
                      <w:divBdr>
                        <w:top w:val="none" w:sz="0" w:space="0" w:color="auto"/>
                        <w:left w:val="none" w:sz="0" w:space="0" w:color="auto"/>
                        <w:bottom w:val="none" w:sz="0" w:space="0" w:color="auto"/>
                        <w:right w:val="none" w:sz="0" w:space="0" w:color="auto"/>
                      </w:divBdr>
                      <w:divsChild>
                        <w:div w:id="1932857611">
                          <w:marLeft w:val="0"/>
                          <w:marRight w:val="0"/>
                          <w:marTop w:val="0"/>
                          <w:marBottom w:val="0"/>
                          <w:divBdr>
                            <w:top w:val="none" w:sz="0" w:space="0" w:color="auto"/>
                            <w:left w:val="none" w:sz="0" w:space="0" w:color="auto"/>
                            <w:bottom w:val="none" w:sz="0" w:space="0" w:color="auto"/>
                            <w:right w:val="none" w:sz="0" w:space="0" w:color="auto"/>
                          </w:divBdr>
                          <w:divsChild>
                            <w:div w:id="1290428739">
                              <w:marLeft w:val="0"/>
                              <w:marRight w:val="0"/>
                              <w:marTop w:val="0"/>
                              <w:marBottom w:val="0"/>
                              <w:divBdr>
                                <w:top w:val="none" w:sz="0" w:space="0" w:color="auto"/>
                                <w:left w:val="none" w:sz="0" w:space="0" w:color="auto"/>
                                <w:bottom w:val="none" w:sz="0" w:space="0" w:color="auto"/>
                                <w:right w:val="none" w:sz="0" w:space="0" w:color="auto"/>
                              </w:divBdr>
                              <w:divsChild>
                                <w:div w:id="530537167">
                                  <w:marLeft w:val="0"/>
                                  <w:marRight w:val="0"/>
                                  <w:marTop w:val="0"/>
                                  <w:marBottom w:val="0"/>
                                  <w:divBdr>
                                    <w:top w:val="none" w:sz="0" w:space="0" w:color="auto"/>
                                    <w:left w:val="none" w:sz="0" w:space="0" w:color="auto"/>
                                    <w:bottom w:val="none" w:sz="0" w:space="0" w:color="auto"/>
                                    <w:right w:val="none" w:sz="0" w:space="0" w:color="auto"/>
                                  </w:divBdr>
                                  <w:divsChild>
                                    <w:div w:id="140511527">
                                      <w:marLeft w:val="0"/>
                                      <w:marRight w:val="0"/>
                                      <w:marTop w:val="0"/>
                                      <w:marBottom w:val="0"/>
                                      <w:divBdr>
                                        <w:top w:val="none" w:sz="0" w:space="0" w:color="auto"/>
                                        <w:left w:val="none" w:sz="0" w:space="0" w:color="auto"/>
                                        <w:bottom w:val="none" w:sz="0" w:space="0" w:color="auto"/>
                                        <w:right w:val="none" w:sz="0" w:space="0" w:color="auto"/>
                                      </w:divBdr>
                                      <w:divsChild>
                                        <w:div w:id="2084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257636">
      <w:bodyDiv w:val="1"/>
      <w:marLeft w:val="0"/>
      <w:marRight w:val="0"/>
      <w:marTop w:val="0"/>
      <w:marBottom w:val="0"/>
      <w:divBdr>
        <w:top w:val="none" w:sz="0" w:space="0" w:color="auto"/>
        <w:left w:val="none" w:sz="0" w:space="0" w:color="auto"/>
        <w:bottom w:val="none" w:sz="0" w:space="0" w:color="auto"/>
        <w:right w:val="none" w:sz="0" w:space="0" w:color="auto"/>
      </w:divBdr>
      <w:divsChild>
        <w:div w:id="748112213">
          <w:marLeft w:val="0"/>
          <w:marRight w:val="0"/>
          <w:marTop w:val="0"/>
          <w:marBottom w:val="0"/>
          <w:divBdr>
            <w:top w:val="none" w:sz="0" w:space="0" w:color="auto"/>
            <w:left w:val="none" w:sz="0" w:space="0" w:color="auto"/>
            <w:bottom w:val="none" w:sz="0" w:space="0" w:color="auto"/>
            <w:right w:val="none" w:sz="0" w:space="0" w:color="auto"/>
          </w:divBdr>
          <w:divsChild>
            <w:div w:id="371732274">
              <w:marLeft w:val="0"/>
              <w:marRight w:val="0"/>
              <w:marTop w:val="100"/>
              <w:marBottom w:val="100"/>
              <w:divBdr>
                <w:top w:val="none" w:sz="0" w:space="0" w:color="auto"/>
                <w:left w:val="none" w:sz="0" w:space="0" w:color="auto"/>
                <w:bottom w:val="none" w:sz="0" w:space="0" w:color="auto"/>
                <w:right w:val="none" w:sz="0" w:space="0" w:color="auto"/>
              </w:divBdr>
              <w:divsChild>
                <w:div w:id="801995108">
                  <w:marLeft w:val="0"/>
                  <w:marRight w:val="0"/>
                  <w:marTop w:val="0"/>
                  <w:marBottom w:val="0"/>
                  <w:divBdr>
                    <w:top w:val="none" w:sz="0" w:space="0" w:color="auto"/>
                    <w:left w:val="none" w:sz="0" w:space="0" w:color="auto"/>
                    <w:bottom w:val="none" w:sz="0" w:space="0" w:color="auto"/>
                    <w:right w:val="none" w:sz="0" w:space="0" w:color="auto"/>
                  </w:divBdr>
                  <w:divsChild>
                    <w:div w:id="1478717422">
                      <w:marLeft w:val="0"/>
                      <w:marRight w:val="0"/>
                      <w:marTop w:val="0"/>
                      <w:marBottom w:val="0"/>
                      <w:divBdr>
                        <w:top w:val="none" w:sz="0" w:space="0" w:color="auto"/>
                        <w:left w:val="none" w:sz="0" w:space="0" w:color="auto"/>
                        <w:bottom w:val="none" w:sz="0" w:space="0" w:color="auto"/>
                        <w:right w:val="none" w:sz="0" w:space="0" w:color="auto"/>
                      </w:divBdr>
                      <w:divsChild>
                        <w:div w:id="8333507">
                          <w:marLeft w:val="0"/>
                          <w:marRight w:val="0"/>
                          <w:marTop w:val="0"/>
                          <w:marBottom w:val="0"/>
                          <w:divBdr>
                            <w:top w:val="none" w:sz="0" w:space="0" w:color="auto"/>
                            <w:left w:val="none" w:sz="0" w:space="0" w:color="auto"/>
                            <w:bottom w:val="none" w:sz="0" w:space="0" w:color="auto"/>
                            <w:right w:val="none" w:sz="0" w:space="0" w:color="auto"/>
                          </w:divBdr>
                          <w:divsChild>
                            <w:div w:id="87386062">
                              <w:marLeft w:val="0"/>
                              <w:marRight w:val="0"/>
                              <w:marTop w:val="0"/>
                              <w:marBottom w:val="0"/>
                              <w:divBdr>
                                <w:top w:val="none" w:sz="0" w:space="0" w:color="auto"/>
                                <w:left w:val="none" w:sz="0" w:space="0" w:color="auto"/>
                                <w:bottom w:val="none" w:sz="0" w:space="0" w:color="auto"/>
                                <w:right w:val="none" w:sz="0" w:space="0" w:color="auto"/>
                              </w:divBdr>
                              <w:divsChild>
                                <w:div w:id="1781876988">
                                  <w:marLeft w:val="0"/>
                                  <w:marRight w:val="0"/>
                                  <w:marTop w:val="0"/>
                                  <w:marBottom w:val="0"/>
                                  <w:divBdr>
                                    <w:top w:val="none" w:sz="0" w:space="0" w:color="auto"/>
                                    <w:left w:val="none" w:sz="0" w:space="0" w:color="auto"/>
                                    <w:bottom w:val="none" w:sz="0" w:space="0" w:color="auto"/>
                                    <w:right w:val="none" w:sz="0" w:space="0" w:color="auto"/>
                                  </w:divBdr>
                                  <w:divsChild>
                                    <w:div w:id="317617340">
                                      <w:marLeft w:val="0"/>
                                      <w:marRight w:val="0"/>
                                      <w:marTop w:val="0"/>
                                      <w:marBottom w:val="0"/>
                                      <w:divBdr>
                                        <w:top w:val="none" w:sz="0" w:space="0" w:color="auto"/>
                                        <w:left w:val="none" w:sz="0" w:space="0" w:color="auto"/>
                                        <w:bottom w:val="none" w:sz="0" w:space="0" w:color="auto"/>
                                        <w:right w:val="none" w:sz="0" w:space="0" w:color="auto"/>
                                      </w:divBdr>
                                      <w:divsChild>
                                        <w:div w:id="19192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843392">
      <w:bodyDiv w:val="1"/>
      <w:marLeft w:val="0"/>
      <w:marRight w:val="0"/>
      <w:marTop w:val="0"/>
      <w:marBottom w:val="0"/>
      <w:divBdr>
        <w:top w:val="none" w:sz="0" w:space="0" w:color="auto"/>
        <w:left w:val="none" w:sz="0" w:space="0" w:color="auto"/>
        <w:bottom w:val="none" w:sz="0" w:space="0" w:color="auto"/>
        <w:right w:val="none" w:sz="0" w:space="0" w:color="auto"/>
      </w:divBdr>
      <w:divsChild>
        <w:div w:id="995956864">
          <w:marLeft w:val="0"/>
          <w:marRight w:val="0"/>
          <w:marTop w:val="0"/>
          <w:marBottom w:val="0"/>
          <w:divBdr>
            <w:top w:val="none" w:sz="0" w:space="0" w:color="auto"/>
            <w:left w:val="none" w:sz="0" w:space="0" w:color="auto"/>
            <w:bottom w:val="none" w:sz="0" w:space="0" w:color="auto"/>
            <w:right w:val="none" w:sz="0" w:space="0" w:color="auto"/>
          </w:divBdr>
          <w:divsChild>
            <w:div w:id="1465653902">
              <w:marLeft w:val="0"/>
              <w:marRight w:val="0"/>
              <w:marTop w:val="100"/>
              <w:marBottom w:val="100"/>
              <w:divBdr>
                <w:top w:val="none" w:sz="0" w:space="0" w:color="auto"/>
                <w:left w:val="none" w:sz="0" w:space="0" w:color="auto"/>
                <w:bottom w:val="none" w:sz="0" w:space="0" w:color="auto"/>
                <w:right w:val="none" w:sz="0" w:space="0" w:color="auto"/>
              </w:divBdr>
              <w:divsChild>
                <w:div w:id="951325119">
                  <w:marLeft w:val="0"/>
                  <w:marRight w:val="0"/>
                  <w:marTop w:val="0"/>
                  <w:marBottom w:val="0"/>
                  <w:divBdr>
                    <w:top w:val="none" w:sz="0" w:space="0" w:color="auto"/>
                    <w:left w:val="none" w:sz="0" w:space="0" w:color="auto"/>
                    <w:bottom w:val="none" w:sz="0" w:space="0" w:color="auto"/>
                    <w:right w:val="none" w:sz="0" w:space="0" w:color="auto"/>
                  </w:divBdr>
                  <w:divsChild>
                    <w:div w:id="538666563">
                      <w:marLeft w:val="0"/>
                      <w:marRight w:val="0"/>
                      <w:marTop w:val="0"/>
                      <w:marBottom w:val="0"/>
                      <w:divBdr>
                        <w:top w:val="none" w:sz="0" w:space="0" w:color="auto"/>
                        <w:left w:val="none" w:sz="0" w:space="0" w:color="auto"/>
                        <w:bottom w:val="none" w:sz="0" w:space="0" w:color="auto"/>
                        <w:right w:val="none" w:sz="0" w:space="0" w:color="auto"/>
                      </w:divBdr>
                      <w:divsChild>
                        <w:div w:id="12148183">
                          <w:marLeft w:val="0"/>
                          <w:marRight w:val="0"/>
                          <w:marTop w:val="0"/>
                          <w:marBottom w:val="0"/>
                          <w:divBdr>
                            <w:top w:val="none" w:sz="0" w:space="0" w:color="auto"/>
                            <w:left w:val="none" w:sz="0" w:space="0" w:color="auto"/>
                            <w:bottom w:val="none" w:sz="0" w:space="0" w:color="auto"/>
                            <w:right w:val="none" w:sz="0" w:space="0" w:color="auto"/>
                          </w:divBdr>
                          <w:divsChild>
                            <w:div w:id="165900439">
                              <w:marLeft w:val="0"/>
                              <w:marRight w:val="0"/>
                              <w:marTop w:val="0"/>
                              <w:marBottom w:val="0"/>
                              <w:divBdr>
                                <w:top w:val="none" w:sz="0" w:space="0" w:color="auto"/>
                                <w:left w:val="none" w:sz="0" w:space="0" w:color="auto"/>
                                <w:bottom w:val="none" w:sz="0" w:space="0" w:color="auto"/>
                                <w:right w:val="none" w:sz="0" w:space="0" w:color="auto"/>
                              </w:divBdr>
                              <w:divsChild>
                                <w:div w:id="1718434013">
                                  <w:marLeft w:val="0"/>
                                  <w:marRight w:val="0"/>
                                  <w:marTop w:val="0"/>
                                  <w:marBottom w:val="0"/>
                                  <w:divBdr>
                                    <w:top w:val="none" w:sz="0" w:space="0" w:color="auto"/>
                                    <w:left w:val="none" w:sz="0" w:space="0" w:color="auto"/>
                                    <w:bottom w:val="none" w:sz="0" w:space="0" w:color="auto"/>
                                    <w:right w:val="none" w:sz="0" w:space="0" w:color="auto"/>
                                  </w:divBdr>
                                  <w:divsChild>
                                    <w:div w:id="201524680">
                                      <w:marLeft w:val="0"/>
                                      <w:marRight w:val="0"/>
                                      <w:marTop w:val="0"/>
                                      <w:marBottom w:val="0"/>
                                      <w:divBdr>
                                        <w:top w:val="none" w:sz="0" w:space="0" w:color="auto"/>
                                        <w:left w:val="none" w:sz="0" w:space="0" w:color="auto"/>
                                        <w:bottom w:val="none" w:sz="0" w:space="0" w:color="auto"/>
                                        <w:right w:val="none" w:sz="0" w:space="0" w:color="auto"/>
                                      </w:divBdr>
                                      <w:divsChild>
                                        <w:div w:id="299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8-01-1460"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rs-rs.si/rsrs/rsrs.nsf/I/K02A3F20CF8BF2925C1257598001C535D?Open&amp;appSource=40DD92C87E004317C12570840034604C" TargetMode="External"/><Relationship Id="rId3" Type="http://schemas.openxmlformats.org/officeDocument/2006/relationships/styles" Target="styles.xml"/><Relationship Id="rId21" Type="http://schemas.openxmlformats.org/officeDocument/2006/relationships/hyperlink" Target="http://www.uradni-list.si/1/objava.jsp?sop=2016-01-199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7-01-0718" TargetMode="External"/><Relationship Id="rId17" Type="http://schemas.openxmlformats.org/officeDocument/2006/relationships/hyperlink" Target="http://www.uradni-list.si/1/objava.jsp?sop=2011-01-0821" TargetMode="External"/><Relationship Id="rId25" Type="http://schemas.openxmlformats.org/officeDocument/2006/relationships/hyperlink" Target="http://www.mz.gov.si/fileadmin/mz.gov.si/pageuploads/pravilniki/Protokol_Predstavniki_ustanovitelja_v_JZZ/Gradivo_za_delovanje_predstavnikov_ustanovitelja.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9-21-3051" TargetMode="External"/><Relationship Id="rId20" Type="http://schemas.openxmlformats.org/officeDocument/2006/relationships/hyperlink" Target="http://www.uradni-list.si/1/objava.jsp?sop=2015-01-19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p.gov.si/fileadmin/unp.gov.si/pageuploads/notranji_nadzor/Notranje_revidiranje/Sestanki_NRS/Konferenca__20.10.2017_uporabnikov/BAJCAR_ANJA.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radni-list.si/1/objava.jsp?sop=2009-21-3033" TargetMode="External"/><Relationship Id="rId23" Type="http://schemas.openxmlformats.org/officeDocument/2006/relationships/hyperlink" Target="http://www.uradni-list.si/1/objava.jsp?sop=2017-01-1324"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uradni-list.si/1/objava.jsp?sop=2012-01-241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9-01-2871" TargetMode="External"/><Relationship Id="rId22" Type="http://schemas.openxmlformats.org/officeDocument/2006/relationships/hyperlink" Target="http://www.uradni-list.si/1/objava.jsp?sop=2016-21-2169"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izs.gov.si/si/javne_objave_in_razpisi/okroznice/okroznice_za_osnovne_sole/" TargetMode="External"/><Relationship Id="rId2" Type="http://schemas.openxmlformats.org/officeDocument/2006/relationships/hyperlink" Target="http://www.mizs.gov.si/si/javne_objave_in_razpisi/okroznice/okroznice_za_osnovne_sole/" TargetMode="External"/><Relationship Id="rId1" Type="http://schemas.openxmlformats.org/officeDocument/2006/relationships/hyperlink" Target="http://www.mizs.gov.si/si/javne_objave_in_razpisi/okroznice/okroznice_za_osnovne_sole/" TargetMode="External"/><Relationship Id="rId5" Type="http://schemas.openxmlformats.org/officeDocument/2006/relationships/hyperlink" Target="http://www.mf.gov.si/fileadmin/mf.gov.si/pageuploads/Prora%C4%8Dun/Polletno_porocilo/julij_2018/NAVODILA_ZA_IZVAJANJE_62._CLENA_ZIPRS1819.pdf" TargetMode="External"/><Relationship Id="rId4" Type="http://schemas.openxmlformats.org/officeDocument/2006/relationships/hyperlink" Target="https://www.kpk-rs.si/kpk/wp-content/uploads/2018/03/Sistemsko-na&#269;elno-mnenje-glede-dol&#382;nosti-izogibanja-nasprotju-interesov-pri-odlo&#269;anju-na-svetih-javnih-zavodov-in-podobnih-kolektivnih-organov-subjektov-javnega-sektorj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F44B26-1ABE-4293-BD00-C1DFCC0C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14697</Words>
  <Characters>94740</Characters>
  <Application>Microsoft Office Word</Application>
  <DocSecurity>0</DocSecurity>
  <Lines>789</Lines>
  <Paragraphs>218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Manica Gros</dc:creator>
  <cp:lastModifiedBy>Eva Košak</cp:lastModifiedBy>
  <cp:revision>2</cp:revision>
  <cp:lastPrinted>2019-04-08T10:00:00Z</cp:lastPrinted>
  <dcterms:created xsi:type="dcterms:W3CDTF">2023-09-22T06:38:00Z</dcterms:created>
  <dcterms:modified xsi:type="dcterms:W3CDTF">2023-09-22T06:38:00Z</dcterms:modified>
</cp:coreProperties>
</file>