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8072" w14:textId="77777777" w:rsidR="00640C56" w:rsidRPr="00640C56" w:rsidRDefault="00640C56" w:rsidP="00640C56">
      <w:pPr>
        <w:jc w:val="center"/>
        <w:rPr>
          <w:b/>
          <w:sz w:val="28"/>
          <w:szCs w:val="28"/>
        </w:rPr>
      </w:pPr>
      <w:r w:rsidRPr="00D568C3">
        <w:rPr>
          <w:b/>
          <w:sz w:val="28"/>
          <w:szCs w:val="28"/>
        </w:rPr>
        <w:t>Poročilo</w:t>
      </w:r>
      <w:r w:rsidR="00D568C3">
        <w:rPr>
          <w:b/>
          <w:sz w:val="28"/>
          <w:szCs w:val="28"/>
        </w:rPr>
        <w:t xml:space="preserve"> </w:t>
      </w:r>
      <w:r w:rsidRPr="00640C56">
        <w:rPr>
          <w:b/>
          <w:sz w:val="28"/>
          <w:szCs w:val="28"/>
        </w:rPr>
        <w:t>predsedni</w:t>
      </w:r>
      <w:r w:rsidR="00477796">
        <w:rPr>
          <w:b/>
          <w:sz w:val="28"/>
          <w:szCs w:val="28"/>
        </w:rPr>
        <w:t>ka</w:t>
      </w:r>
      <w:r w:rsidRPr="00640C56">
        <w:rPr>
          <w:b/>
          <w:sz w:val="28"/>
          <w:szCs w:val="28"/>
        </w:rPr>
        <w:t xml:space="preserve"> Odbora za podeljevanje </w:t>
      </w:r>
      <w:r>
        <w:rPr>
          <w:b/>
          <w:sz w:val="28"/>
          <w:szCs w:val="28"/>
        </w:rPr>
        <w:t>n</w:t>
      </w:r>
      <w:r w:rsidRPr="00640C56">
        <w:rPr>
          <w:b/>
          <w:sz w:val="28"/>
          <w:szCs w:val="28"/>
        </w:rPr>
        <w:t>agrad Republike Slovenije</w:t>
      </w:r>
    </w:p>
    <w:p w14:paraId="21B78668" w14:textId="77777777" w:rsidR="00D36C44" w:rsidRPr="00640C56" w:rsidRDefault="00640C56" w:rsidP="00640C56">
      <w:pPr>
        <w:jc w:val="center"/>
        <w:rPr>
          <w:b/>
          <w:sz w:val="28"/>
          <w:szCs w:val="28"/>
        </w:rPr>
      </w:pPr>
      <w:r w:rsidRPr="00640C56">
        <w:rPr>
          <w:b/>
          <w:sz w:val="28"/>
          <w:szCs w:val="28"/>
        </w:rPr>
        <w:t>na področju šolstva za leto 20</w:t>
      </w:r>
      <w:r w:rsidR="00477796">
        <w:rPr>
          <w:b/>
          <w:sz w:val="28"/>
          <w:szCs w:val="28"/>
        </w:rPr>
        <w:t>2</w:t>
      </w:r>
      <w:r w:rsidR="00F407A9">
        <w:rPr>
          <w:b/>
          <w:sz w:val="28"/>
          <w:szCs w:val="28"/>
        </w:rPr>
        <w:t>3</w:t>
      </w:r>
    </w:p>
    <w:p w14:paraId="18AC1A53" w14:textId="77777777" w:rsidR="00640C56" w:rsidRDefault="00640C56" w:rsidP="00805D4E">
      <w:pPr>
        <w:rPr>
          <w:sz w:val="24"/>
          <w:szCs w:val="24"/>
        </w:rPr>
      </w:pPr>
    </w:p>
    <w:p w14:paraId="1D7AB420" w14:textId="77777777" w:rsidR="00F95ABF" w:rsidRDefault="00F95ABF" w:rsidP="00805D4E">
      <w:pPr>
        <w:rPr>
          <w:sz w:val="24"/>
          <w:szCs w:val="24"/>
        </w:rPr>
      </w:pPr>
    </w:p>
    <w:p w14:paraId="075CFE87" w14:textId="77777777" w:rsidR="00D25444" w:rsidRDefault="00D25444" w:rsidP="00805D4E">
      <w:pPr>
        <w:rPr>
          <w:sz w:val="24"/>
          <w:szCs w:val="24"/>
        </w:rPr>
      </w:pPr>
    </w:p>
    <w:p w14:paraId="159D3EC9" w14:textId="77777777" w:rsidR="0000137C" w:rsidRPr="0000137C" w:rsidRDefault="0000137C" w:rsidP="0000137C">
      <w:pPr>
        <w:rPr>
          <w:b/>
          <w:sz w:val="22"/>
          <w:szCs w:val="22"/>
        </w:rPr>
      </w:pPr>
      <w:r w:rsidRPr="0000137C">
        <w:rPr>
          <w:b/>
          <w:sz w:val="22"/>
          <w:szCs w:val="22"/>
        </w:rPr>
        <w:t>Učitelji smo nenadomestljivi</w:t>
      </w:r>
    </w:p>
    <w:p w14:paraId="4C7E7245" w14:textId="77777777" w:rsidR="0000137C" w:rsidRPr="0000137C" w:rsidRDefault="0000137C" w:rsidP="0000137C">
      <w:pPr>
        <w:rPr>
          <w:sz w:val="22"/>
          <w:szCs w:val="22"/>
        </w:rPr>
      </w:pPr>
    </w:p>
    <w:p w14:paraId="29F2A552" w14:textId="77777777" w:rsidR="0000137C" w:rsidRPr="0000137C" w:rsidRDefault="0000137C" w:rsidP="0000137C">
      <w:pPr>
        <w:pStyle w:val="Navadensplet"/>
        <w:spacing w:before="0" w:beforeAutospacing="0" w:after="0" w:afterAutospacing="0"/>
        <w:jc w:val="both"/>
        <w:rPr>
          <w:color w:val="000000"/>
          <w:sz w:val="22"/>
          <w:szCs w:val="22"/>
          <w:lang w:val="sl-SI"/>
        </w:rPr>
      </w:pPr>
      <w:r w:rsidRPr="0000137C">
        <w:rPr>
          <w:color w:val="000000"/>
          <w:sz w:val="22"/>
          <w:szCs w:val="22"/>
          <w:lang w:val="sl-SI"/>
        </w:rPr>
        <w:t xml:space="preserve">Spoštovane dame in gospodje, spoštovani nagrajenci, spoštovani slavnostni gostje. </w:t>
      </w:r>
    </w:p>
    <w:p w14:paraId="5CBD15FA" w14:textId="77777777" w:rsidR="0000137C" w:rsidRPr="0000137C" w:rsidRDefault="0000137C" w:rsidP="0000137C">
      <w:pPr>
        <w:pStyle w:val="Navadensplet"/>
        <w:spacing w:before="0" w:beforeAutospacing="0" w:after="0" w:afterAutospacing="0"/>
        <w:jc w:val="both"/>
        <w:rPr>
          <w:color w:val="000000"/>
          <w:sz w:val="22"/>
          <w:szCs w:val="22"/>
          <w:lang w:val="sl-SI"/>
        </w:rPr>
      </w:pPr>
    </w:p>
    <w:p w14:paraId="5D00F3D5" w14:textId="239C8DD0" w:rsidR="0000137C" w:rsidRPr="0000137C" w:rsidRDefault="0000137C" w:rsidP="0000137C">
      <w:pPr>
        <w:pStyle w:val="Navadensplet"/>
        <w:spacing w:before="0" w:beforeAutospacing="0" w:after="0" w:afterAutospacing="0"/>
        <w:jc w:val="both"/>
        <w:rPr>
          <w:color w:val="000000"/>
          <w:sz w:val="22"/>
          <w:szCs w:val="22"/>
          <w:lang w:val="sl-SI"/>
        </w:rPr>
      </w:pPr>
      <w:r w:rsidRPr="0000137C">
        <w:rPr>
          <w:color w:val="000000"/>
          <w:sz w:val="22"/>
          <w:szCs w:val="22"/>
          <w:lang w:val="sl-SI"/>
        </w:rPr>
        <w:t>Že od prazgodovine je bil</w:t>
      </w:r>
      <w:r w:rsidR="009A42AC">
        <w:rPr>
          <w:color w:val="000000"/>
          <w:sz w:val="22"/>
          <w:szCs w:val="22"/>
          <w:lang w:val="sl-SI"/>
        </w:rPr>
        <w:t xml:space="preserve"> </w:t>
      </w:r>
      <w:r w:rsidR="009A42AC" w:rsidRPr="003A3E61">
        <w:rPr>
          <w:sz w:val="22"/>
          <w:szCs w:val="22"/>
          <w:lang w:val="sl-SI"/>
        </w:rPr>
        <w:t>strah</w:t>
      </w:r>
      <w:r w:rsidR="009A42AC" w:rsidRPr="003A3E61">
        <w:rPr>
          <w:color w:val="000000"/>
          <w:sz w:val="22"/>
          <w:szCs w:val="22"/>
          <w:lang w:val="sl-SI"/>
        </w:rPr>
        <w:t xml:space="preserve"> pred neznanim</w:t>
      </w:r>
      <w:r w:rsidR="009A42AC" w:rsidDel="009A42AC">
        <w:rPr>
          <w:color w:val="000000"/>
          <w:sz w:val="22"/>
          <w:szCs w:val="22"/>
          <w:lang w:val="sl-SI"/>
        </w:rPr>
        <w:t xml:space="preserve"> </w:t>
      </w:r>
      <w:r w:rsidRPr="0000137C">
        <w:rPr>
          <w:color w:val="000000"/>
          <w:sz w:val="22"/>
          <w:szCs w:val="22"/>
          <w:lang w:val="sl-SI"/>
        </w:rPr>
        <w:t xml:space="preserve"> gibalo razvoja človeštva. Š</w:t>
      </w:r>
      <w:r w:rsidRPr="0000137C">
        <w:rPr>
          <w:sz w:val="22"/>
          <w:szCs w:val="22"/>
          <w:lang w:val="sl-SI"/>
        </w:rPr>
        <w:t xml:space="preserve">ele ko se je človeštvo nekoliko osvobodilo tega strahu, sta se v njem rodila </w:t>
      </w:r>
      <w:r w:rsidRPr="0000137C">
        <w:rPr>
          <w:i/>
          <w:sz w:val="22"/>
          <w:szCs w:val="22"/>
          <w:lang w:val="sl-SI"/>
        </w:rPr>
        <w:t xml:space="preserve">radovednost </w:t>
      </w:r>
      <w:r w:rsidRPr="0000137C">
        <w:rPr>
          <w:sz w:val="22"/>
          <w:szCs w:val="22"/>
          <w:lang w:val="sl-SI"/>
        </w:rPr>
        <w:t xml:space="preserve">in </w:t>
      </w:r>
      <w:r w:rsidRPr="0000137C">
        <w:rPr>
          <w:i/>
          <w:sz w:val="22"/>
          <w:szCs w:val="22"/>
          <w:lang w:val="sl-SI"/>
        </w:rPr>
        <w:t>čudenje</w:t>
      </w:r>
      <w:r w:rsidRPr="0000137C">
        <w:rPr>
          <w:sz w:val="22"/>
          <w:szCs w:val="22"/>
          <w:lang w:val="sl-SI"/>
        </w:rPr>
        <w:t xml:space="preserve">. Tako se je ves družbeni razvoj nezadržno nadaljeval in izpolnjeval večno človekovo hrepenenje: </w:t>
      </w:r>
      <w:r w:rsidRPr="0000137C">
        <w:rPr>
          <w:i/>
          <w:sz w:val="22"/>
          <w:szCs w:val="22"/>
          <w:lang w:val="sl-SI"/>
        </w:rPr>
        <w:t>vedeti več, iskati, raziskovati</w:t>
      </w:r>
      <w:r w:rsidRPr="0000137C">
        <w:rPr>
          <w:sz w:val="22"/>
          <w:szCs w:val="22"/>
          <w:lang w:val="sl-SI"/>
        </w:rPr>
        <w:t xml:space="preserve"> in nato </w:t>
      </w:r>
      <w:r w:rsidRPr="0000137C">
        <w:rPr>
          <w:i/>
          <w:sz w:val="22"/>
          <w:szCs w:val="22"/>
          <w:lang w:val="sl-SI"/>
        </w:rPr>
        <w:t>izvedeti, spoznati</w:t>
      </w:r>
      <w:r w:rsidRPr="0000137C">
        <w:rPr>
          <w:sz w:val="22"/>
          <w:szCs w:val="22"/>
          <w:lang w:val="sl-SI"/>
        </w:rPr>
        <w:t xml:space="preserve">. In na tej naravni radovednosti gradimo  ̶  moramo graditi  ̶  tudi prihodnost, to večno željo po </w:t>
      </w:r>
      <w:r w:rsidRPr="0000137C">
        <w:rPr>
          <w:i/>
          <w:sz w:val="22"/>
          <w:szCs w:val="22"/>
          <w:lang w:val="sl-SI"/>
        </w:rPr>
        <w:t>vedenju</w:t>
      </w:r>
      <w:r w:rsidRPr="0000137C">
        <w:rPr>
          <w:sz w:val="22"/>
          <w:szCs w:val="22"/>
          <w:lang w:val="sl-SI"/>
        </w:rPr>
        <w:t xml:space="preserve">, saj moramo </w:t>
      </w:r>
      <w:r w:rsidRPr="0000137C">
        <w:rPr>
          <w:color w:val="000000"/>
          <w:sz w:val="22"/>
          <w:szCs w:val="22"/>
          <w:lang w:val="sl-SI"/>
        </w:rPr>
        <w:t xml:space="preserve">vsi postati </w:t>
      </w:r>
      <w:r w:rsidRPr="0000137C">
        <w:rPr>
          <w:i/>
          <w:color w:val="000000"/>
          <w:sz w:val="22"/>
          <w:szCs w:val="22"/>
          <w:lang w:val="sl-SI"/>
        </w:rPr>
        <w:t>filozofi</w:t>
      </w:r>
      <w:r w:rsidRPr="0000137C">
        <w:rPr>
          <w:color w:val="000000"/>
          <w:sz w:val="22"/>
          <w:szCs w:val="22"/>
          <w:lang w:val="sl-SI"/>
        </w:rPr>
        <w:t xml:space="preserve"> (iskalci vedenja). </w:t>
      </w:r>
      <w:r w:rsidRPr="0000137C">
        <w:rPr>
          <w:sz w:val="22"/>
          <w:szCs w:val="22"/>
          <w:lang w:val="sl-SI"/>
        </w:rPr>
        <w:t>Pred šolo in pred učitelji so novi izzivi, a naša naloga in mesto v družbi ostajata enak</w:t>
      </w:r>
      <w:r w:rsidR="00DD1DA0">
        <w:rPr>
          <w:sz w:val="22"/>
          <w:szCs w:val="22"/>
          <w:lang w:val="sl-SI"/>
        </w:rPr>
        <w:t>a</w:t>
      </w:r>
      <w:r w:rsidRPr="0000137C">
        <w:rPr>
          <w:sz w:val="22"/>
          <w:szCs w:val="22"/>
          <w:lang w:val="sl-SI"/>
        </w:rPr>
        <w:t>, takšna, kot sta bil</w:t>
      </w:r>
      <w:r w:rsidR="00DD1DA0">
        <w:rPr>
          <w:sz w:val="22"/>
          <w:szCs w:val="22"/>
          <w:lang w:val="sl-SI"/>
        </w:rPr>
        <w:t>a</w:t>
      </w:r>
      <w:r w:rsidRPr="0000137C">
        <w:rPr>
          <w:sz w:val="22"/>
          <w:szCs w:val="22"/>
          <w:lang w:val="sl-SI"/>
        </w:rPr>
        <w:t xml:space="preserve"> celotno zgodovino: </w:t>
      </w:r>
      <w:r w:rsidRPr="0000137C">
        <w:rPr>
          <w:i/>
          <w:sz w:val="22"/>
          <w:szCs w:val="22"/>
          <w:lang w:val="sl-SI"/>
        </w:rPr>
        <w:t xml:space="preserve">smo gibalo razvoja in </w:t>
      </w:r>
      <w:r w:rsidR="00DD1DA0">
        <w:rPr>
          <w:i/>
          <w:sz w:val="22"/>
          <w:szCs w:val="22"/>
          <w:lang w:val="sl-SI"/>
        </w:rPr>
        <w:t>ustvarjalc</w:t>
      </w:r>
      <w:r w:rsidRPr="0000137C">
        <w:rPr>
          <w:i/>
          <w:sz w:val="22"/>
          <w:szCs w:val="22"/>
          <w:lang w:val="sl-SI"/>
        </w:rPr>
        <w:t>i prihodnosti</w:t>
      </w:r>
      <w:r w:rsidRPr="0000137C">
        <w:rPr>
          <w:sz w:val="22"/>
          <w:szCs w:val="22"/>
          <w:lang w:val="sl-SI"/>
        </w:rPr>
        <w:t>.</w:t>
      </w:r>
      <w:r w:rsidRPr="0000137C">
        <w:rPr>
          <w:color w:val="000000"/>
          <w:sz w:val="22"/>
          <w:szCs w:val="22"/>
          <w:lang w:val="sl-SI"/>
        </w:rPr>
        <w:t xml:space="preserve"> </w:t>
      </w:r>
      <w:r w:rsidR="00884254">
        <w:rPr>
          <w:color w:val="000000"/>
          <w:sz w:val="22"/>
          <w:szCs w:val="22"/>
          <w:lang w:val="sl-SI"/>
        </w:rPr>
        <w:t>Z</w:t>
      </w:r>
      <w:r w:rsidRPr="0000137C">
        <w:rPr>
          <w:color w:val="000000"/>
          <w:sz w:val="22"/>
          <w:szCs w:val="22"/>
          <w:lang w:val="sl-SI"/>
        </w:rPr>
        <w:t>daj</w:t>
      </w:r>
      <w:r w:rsidR="00884254">
        <w:rPr>
          <w:color w:val="000000"/>
          <w:sz w:val="22"/>
          <w:szCs w:val="22"/>
          <w:lang w:val="sl-SI"/>
        </w:rPr>
        <w:t xml:space="preserve"> pa</w:t>
      </w:r>
      <w:r w:rsidRPr="0000137C">
        <w:rPr>
          <w:color w:val="000000"/>
          <w:sz w:val="22"/>
          <w:szCs w:val="22"/>
          <w:lang w:val="sl-SI"/>
        </w:rPr>
        <w:t xml:space="preserve"> k stvari</w:t>
      </w:r>
      <w:r w:rsidR="00DD1DA0">
        <w:rPr>
          <w:color w:val="000000"/>
          <w:sz w:val="22"/>
          <w:szCs w:val="22"/>
          <w:lang w:val="sl-SI"/>
        </w:rPr>
        <w:t>,</w:t>
      </w:r>
      <w:r w:rsidRPr="0000137C">
        <w:rPr>
          <w:color w:val="000000"/>
          <w:sz w:val="22"/>
          <w:szCs w:val="22"/>
          <w:lang w:val="sl-SI"/>
        </w:rPr>
        <w:t xml:space="preserve"> za</w:t>
      </w:r>
      <w:r w:rsidR="00DD1DA0">
        <w:rPr>
          <w:color w:val="000000"/>
          <w:sz w:val="22"/>
          <w:szCs w:val="22"/>
          <w:lang w:val="sl-SI"/>
        </w:rPr>
        <w:t>radi</w:t>
      </w:r>
      <w:r w:rsidRPr="0000137C">
        <w:rPr>
          <w:color w:val="000000"/>
          <w:sz w:val="22"/>
          <w:szCs w:val="22"/>
          <w:lang w:val="sl-SI"/>
        </w:rPr>
        <w:t xml:space="preserve"> kater</w:t>
      </w:r>
      <w:r w:rsidR="00DD1DA0">
        <w:rPr>
          <w:color w:val="000000"/>
          <w:sz w:val="22"/>
          <w:szCs w:val="22"/>
          <w:lang w:val="sl-SI"/>
        </w:rPr>
        <w:t>e</w:t>
      </w:r>
      <w:r w:rsidRPr="0000137C">
        <w:rPr>
          <w:color w:val="000000"/>
          <w:sz w:val="22"/>
          <w:szCs w:val="22"/>
          <w:lang w:val="sl-SI"/>
        </w:rPr>
        <w:t xml:space="preserve"> smo se zbrali.</w:t>
      </w:r>
    </w:p>
    <w:p w14:paraId="08970E52" w14:textId="77777777" w:rsidR="0000137C" w:rsidRPr="0000137C" w:rsidRDefault="0000137C" w:rsidP="0000137C">
      <w:pPr>
        <w:jc w:val="both"/>
        <w:rPr>
          <w:i/>
          <w:iCs/>
          <w:color w:val="000000"/>
          <w:sz w:val="22"/>
          <w:szCs w:val="22"/>
        </w:rPr>
      </w:pPr>
    </w:p>
    <w:p w14:paraId="260D0E65" w14:textId="4138D03D" w:rsidR="0000137C" w:rsidRPr="0000137C" w:rsidRDefault="0000137C" w:rsidP="0000137C">
      <w:pPr>
        <w:jc w:val="both"/>
        <w:rPr>
          <w:color w:val="000000"/>
          <w:sz w:val="22"/>
          <w:szCs w:val="22"/>
        </w:rPr>
      </w:pPr>
      <w:r w:rsidRPr="0000137C">
        <w:rPr>
          <w:i/>
          <w:iCs/>
          <w:color w:val="000000"/>
          <w:sz w:val="22"/>
          <w:szCs w:val="22"/>
        </w:rPr>
        <w:t xml:space="preserve">Odbor za podeljevanje nagrad Republike Slovenije na </w:t>
      </w:r>
      <w:proofErr w:type="spellStart"/>
      <w:r w:rsidRPr="0000137C">
        <w:rPr>
          <w:i/>
          <w:iCs/>
          <w:color w:val="000000"/>
          <w:sz w:val="22"/>
          <w:szCs w:val="22"/>
        </w:rPr>
        <w:t>področju</w:t>
      </w:r>
      <w:proofErr w:type="spellEnd"/>
      <w:r w:rsidRPr="0000137C">
        <w:rPr>
          <w:i/>
          <w:iCs/>
          <w:color w:val="000000"/>
          <w:sz w:val="22"/>
          <w:szCs w:val="22"/>
        </w:rPr>
        <w:t xml:space="preserve"> </w:t>
      </w:r>
      <w:proofErr w:type="spellStart"/>
      <w:r w:rsidRPr="0000137C">
        <w:rPr>
          <w:i/>
          <w:iCs/>
          <w:color w:val="000000"/>
          <w:sz w:val="22"/>
          <w:szCs w:val="22"/>
        </w:rPr>
        <w:t>šolstva</w:t>
      </w:r>
      <w:proofErr w:type="spellEnd"/>
      <w:r w:rsidRPr="0000137C">
        <w:rPr>
          <w:i/>
          <w:iCs/>
          <w:color w:val="000000"/>
          <w:sz w:val="22"/>
          <w:szCs w:val="22"/>
        </w:rPr>
        <w:t xml:space="preserve"> </w:t>
      </w:r>
      <w:r w:rsidRPr="0000137C">
        <w:rPr>
          <w:color w:val="000000"/>
          <w:sz w:val="22"/>
          <w:szCs w:val="22"/>
        </w:rPr>
        <w:t>je bil imenovan v sestavi: dr.</w:t>
      </w:r>
      <w:r w:rsidR="00DD1DA0">
        <w:rPr>
          <w:color w:val="000000"/>
          <w:sz w:val="22"/>
          <w:szCs w:val="22"/>
        </w:rPr>
        <w:t> </w:t>
      </w:r>
      <w:r w:rsidRPr="0000137C">
        <w:rPr>
          <w:color w:val="000000"/>
          <w:sz w:val="22"/>
          <w:szCs w:val="22"/>
        </w:rPr>
        <w:t xml:space="preserve">Eva Klemenčič </w:t>
      </w:r>
      <w:proofErr w:type="spellStart"/>
      <w:r w:rsidRPr="007D2003">
        <w:rPr>
          <w:color w:val="000000"/>
          <w:sz w:val="22"/>
          <w:szCs w:val="22"/>
        </w:rPr>
        <w:t>Mirazchiyski</w:t>
      </w:r>
      <w:proofErr w:type="spellEnd"/>
      <w:r w:rsidRPr="0000137C">
        <w:rPr>
          <w:color w:val="000000"/>
          <w:sz w:val="22"/>
          <w:szCs w:val="22"/>
        </w:rPr>
        <w:t xml:space="preserve">, mag. Majda </w:t>
      </w:r>
      <w:proofErr w:type="spellStart"/>
      <w:r w:rsidRPr="0000137C">
        <w:rPr>
          <w:color w:val="000000"/>
          <w:sz w:val="22"/>
          <w:szCs w:val="22"/>
        </w:rPr>
        <w:t>Zaveršnik</w:t>
      </w:r>
      <w:proofErr w:type="spellEnd"/>
      <w:r w:rsidRPr="0000137C">
        <w:rPr>
          <w:color w:val="000000"/>
          <w:sz w:val="22"/>
          <w:szCs w:val="22"/>
        </w:rPr>
        <w:t xml:space="preserve"> Puc</w:t>
      </w:r>
      <w:r w:rsidR="00DD1DA0">
        <w:rPr>
          <w:color w:val="000000"/>
          <w:sz w:val="22"/>
          <w:szCs w:val="22"/>
        </w:rPr>
        <w:t>,</w:t>
      </w:r>
      <w:r w:rsidRPr="0000137C">
        <w:rPr>
          <w:color w:val="000000"/>
          <w:sz w:val="22"/>
          <w:szCs w:val="22"/>
        </w:rPr>
        <w:t xml:space="preserve"> </w:t>
      </w:r>
      <w:r w:rsidR="00DD1DA0">
        <w:rPr>
          <w:color w:val="000000"/>
          <w:sz w:val="22"/>
          <w:szCs w:val="22"/>
        </w:rPr>
        <w:t xml:space="preserve">gospe </w:t>
      </w:r>
      <w:r w:rsidRPr="0000137C">
        <w:rPr>
          <w:color w:val="000000"/>
          <w:sz w:val="22"/>
          <w:szCs w:val="22"/>
        </w:rPr>
        <w:t>Janja Bogataj, Vlasta Sagadin, Nina Jelen, Bernarda Trstenjak in, da v</w:t>
      </w:r>
      <w:r w:rsidR="00DD1DA0">
        <w:rPr>
          <w:color w:val="000000"/>
          <w:sz w:val="22"/>
          <w:szCs w:val="22"/>
        </w:rPr>
        <w:t>endarle</w:t>
      </w:r>
      <w:r w:rsidRPr="0000137C">
        <w:rPr>
          <w:color w:val="000000"/>
          <w:sz w:val="22"/>
          <w:szCs w:val="22"/>
        </w:rPr>
        <w:t xml:space="preserve"> malo uravnotežimo to komisijo, tudi dr. Andrej Brodnik, mag.</w:t>
      </w:r>
      <w:r w:rsidR="00DD1DA0">
        <w:rPr>
          <w:color w:val="000000"/>
          <w:sz w:val="22"/>
          <w:szCs w:val="22"/>
        </w:rPr>
        <w:t> </w:t>
      </w:r>
      <w:r w:rsidRPr="0000137C">
        <w:rPr>
          <w:color w:val="000000"/>
          <w:sz w:val="22"/>
          <w:szCs w:val="22"/>
        </w:rPr>
        <w:t xml:space="preserve">Marko Strle kot </w:t>
      </w:r>
      <w:proofErr w:type="spellStart"/>
      <w:r w:rsidRPr="0000137C">
        <w:rPr>
          <w:color w:val="000000"/>
          <w:sz w:val="22"/>
          <w:szCs w:val="22"/>
        </w:rPr>
        <w:t>članice</w:t>
      </w:r>
      <w:proofErr w:type="spellEnd"/>
      <w:r w:rsidRPr="0000137C">
        <w:rPr>
          <w:color w:val="000000"/>
          <w:sz w:val="22"/>
          <w:szCs w:val="22"/>
        </w:rPr>
        <w:t xml:space="preserve"> in </w:t>
      </w:r>
      <w:proofErr w:type="spellStart"/>
      <w:r w:rsidRPr="0000137C">
        <w:rPr>
          <w:color w:val="000000"/>
          <w:sz w:val="22"/>
          <w:szCs w:val="22"/>
        </w:rPr>
        <w:t>člani</w:t>
      </w:r>
      <w:proofErr w:type="spellEnd"/>
      <w:r w:rsidRPr="0000137C">
        <w:rPr>
          <w:color w:val="000000"/>
          <w:sz w:val="22"/>
          <w:szCs w:val="22"/>
        </w:rPr>
        <w:t xml:space="preserve"> ter jaz, Boris Aberšek, kot predsednik. Strokovna in </w:t>
      </w:r>
      <w:proofErr w:type="spellStart"/>
      <w:r w:rsidRPr="0000137C">
        <w:rPr>
          <w:color w:val="000000"/>
          <w:sz w:val="22"/>
          <w:szCs w:val="22"/>
        </w:rPr>
        <w:t>tehnična</w:t>
      </w:r>
      <w:proofErr w:type="spellEnd"/>
      <w:r w:rsidRPr="0000137C">
        <w:rPr>
          <w:color w:val="000000"/>
          <w:sz w:val="22"/>
          <w:szCs w:val="22"/>
        </w:rPr>
        <w:t xml:space="preserve"> dela ter ves postopek pa je suvereno, kot vsa leta do </w:t>
      </w:r>
      <w:r w:rsidR="00DD1DA0">
        <w:rPr>
          <w:color w:val="000000"/>
          <w:sz w:val="22"/>
          <w:szCs w:val="22"/>
        </w:rPr>
        <w:t>z</w:t>
      </w:r>
      <w:r w:rsidRPr="0000137C">
        <w:rPr>
          <w:color w:val="000000"/>
          <w:sz w:val="22"/>
          <w:szCs w:val="22"/>
        </w:rPr>
        <w:t xml:space="preserve">daj, vodila gospa Rosanda Lenart. </w:t>
      </w:r>
    </w:p>
    <w:p w14:paraId="5DEE11C8" w14:textId="77777777" w:rsidR="0000137C" w:rsidRPr="0000137C" w:rsidRDefault="0000137C" w:rsidP="0000137C">
      <w:pPr>
        <w:jc w:val="both"/>
        <w:rPr>
          <w:color w:val="000000"/>
          <w:sz w:val="22"/>
          <w:szCs w:val="22"/>
        </w:rPr>
      </w:pPr>
    </w:p>
    <w:p w14:paraId="112CFE60" w14:textId="2516EE7C" w:rsidR="0000137C" w:rsidRPr="0000137C" w:rsidRDefault="0000137C" w:rsidP="0000137C">
      <w:pPr>
        <w:jc w:val="both"/>
        <w:rPr>
          <w:sz w:val="22"/>
          <w:szCs w:val="22"/>
        </w:rPr>
      </w:pPr>
      <w:r w:rsidRPr="0000137C">
        <w:rPr>
          <w:color w:val="000000"/>
          <w:sz w:val="22"/>
          <w:szCs w:val="22"/>
        </w:rPr>
        <w:t>Pred nami so bile težke odločitve. Leta 2022 je prispelo 24 vlog</w:t>
      </w:r>
      <w:r w:rsidR="00DD1DA0">
        <w:rPr>
          <w:color w:val="000000"/>
          <w:sz w:val="22"/>
          <w:szCs w:val="22"/>
        </w:rPr>
        <w:t>,</w:t>
      </w:r>
      <w:r w:rsidRPr="0000137C">
        <w:rPr>
          <w:color w:val="000000"/>
          <w:sz w:val="22"/>
          <w:szCs w:val="22"/>
        </w:rPr>
        <w:t xml:space="preserve"> leta 2023 pa kar 27 vlog. Letošnj</w:t>
      </w:r>
      <w:r w:rsidR="00DD1DA0">
        <w:rPr>
          <w:color w:val="000000"/>
          <w:sz w:val="22"/>
          <w:szCs w:val="22"/>
        </w:rPr>
        <w:t>a težava</w:t>
      </w:r>
      <w:r w:rsidRPr="0000137C">
        <w:rPr>
          <w:color w:val="000000"/>
          <w:sz w:val="22"/>
          <w:szCs w:val="22"/>
        </w:rPr>
        <w:t xml:space="preserve"> je bil</w:t>
      </w:r>
      <w:r w:rsidR="00DD1DA0">
        <w:rPr>
          <w:color w:val="000000"/>
          <w:sz w:val="22"/>
          <w:szCs w:val="22"/>
        </w:rPr>
        <w:t>a</w:t>
      </w:r>
      <w:r w:rsidRPr="0000137C">
        <w:rPr>
          <w:color w:val="000000"/>
          <w:sz w:val="22"/>
          <w:szCs w:val="22"/>
        </w:rPr>
        <w:t xml:space="preserve"> tudi za nas nekaj novega. Namreč, od 27 vlog je prispelo kar 17 predlogov za nagrado za življenjsko delo in "le" </w:t>
      </w:r>
      <w:r w:rsidR="00B57799">
        <w:rPr>
          <w:sz w:val="22"/>
          <w:szCs w:val="22"/>
        </w:rPr>
        <w:t>deset</w:t>
      </w:r>
      <w:r w:rsidR="00B57799" w:rsidRPr="0000137C">
        <w:rPr>
          <w:sz w:val="22"/>
          <w:szCs w:val="22"/>
        </w:rPr>
        <w:t xml:space="preserve"> </w:t>
      </w:r>
      <w:r w:rsidRPr="0000137C">
        <w:rPr>
          <w:sz w:val="22"/>
          <w:szCs w:val="22"/>
        </w:rPr>
        <w:t xml:space="preserve">predlogov za nagrado za izjemne dosežke. </w:t>
      </w:r>
      <w:r w:rsidRPr="0000137C">
        <w:rPr>
          <w:color w:val="000000"/>
          <w:sz w:val="22"/>
          <w:szCs w:val="22"/>
        </w:rPr>
        <w:t>V prijavah se je torej začela nakazovati počasna</w:t>
      </w:r>
      <w:r w:rsidR="00DD1DA0">
        <w:rPr>
          <w:color w:val="000000"/>
          <w:sz w:val="22"/>
          <w:szCs w:val="22"/>
        </w:rPr>
        <w:t>,</w:t>
      </w:r>
      <w:r w:rsidRPr="0000137C">
        <w:rPr>
          <w:color w:val="000000"/>
          <w:sz w:val="22"/>
          <w:szCs w:val="22"/>
        </w:rPr>
        <w:t xml:space="preserve"> a vztrajna menjava generacij, saj je bilo statistično gledano neprimerno več vlog za </w:t>
      </w:r>
      <w:r w:rsidR="00DD1DA0">
        <w:rPr>
          <w:color w:val="000000"/>
          <w:sz w:val="22"/>
          <w:szCs w:val="22"/>
        </w:rPr>
        <w:t xml:space="preserve">nagrado za </w:t>
      </w:r>
      <w:r w:rsidRPr="0000137C">
        <w:rPr>
          <w:color w:val="000000"/>
          <w:sz w:val="22"/>
          <w:szCs w:val="22"/>
        </w:rPr>
        <w:t>življenjsk</w:t>
      </w:r>
      <w:r w:rsidR="00DD1DA0">
        <w:rPr>
          <w:color w:val="000000"/>
          <w:sz w:val="22"/>
          <w:szCs w:val="22"/>
        </w:rPr>
        <w:t>o</w:t>
      </w:r>
      <w:r w:rsidRPr="0000137C">
        <w:rPr>
          <w:color w:val="000000"/>
          <w:sz w:val="22"/>
          <w:szCs w:val="22"/>
        </w:rPr>
        <w:t xml:space="preserve"> del</w:t>
      </w:r>
      <w:r w:rsidR="00DD1DA0">
        <w:rPr>
          <w:color w:val="000000"/>
          <w:sz w:val="22"/>
          <w:szCs w:val="22"/>
        </w:rPr>
        <w:t>o</w:t>
      </w:r>
      <w:r w:rsidRPr="0000137C">
        <w:rPr>
          <w:color w:val="000000"/>
          <w:sz w:val="22"/>
          <w:szCs w:val="22"/>
        </w:rPr>
        <w:t xml:space="preserve"> kot običajno. To je zahtevalo še dodatno temeljito in celovito presojo posamičnih vlog. </w:t>
      </w:r>
      <w:r w:rsidRPr="0000137C">
        <w:rPr>
          <w:sz w:val="22"/>
          <w:szCs w:val="22"/>
        </w:rPr>
        <w:t xml:space="preserve">Od vseh predlogov jih je bilo kar </w:t>
      </w:r>
      <w:r w:rsidR="00B57799">
        <w:rPr>
          <w:sz w:val="22"/>
          <w:szCs w:val="22"/>
        </w:rPr>
        <w:t>deset</w:t>
      </w:r>
      <w:r w:rsidR="00B57799" w:rsidRPr="0000137C">
        <w:rPr>
          <w:sz w:val="22"/>
          <w:szCs w:val="22"/>
        </w:rPr>
        <w:t xml:space="preserve"> </w:t>
      </w:r>
      <w:r w:rsidRPr="0000137C">
        <w:rPr>
          <w:sz w:val="22"/>
          <w:szCs w:val="22"/>
        </w:rPr>
        <w:t>s področja visokega šolstva</w:t>
      </w:r>
      <w:r w:rsidR="00884254">
        <w:rPr>
          <w:sz w:val="22"/>
          <w:szCs w:val="22"/>
        </w:rPr>
        <w:t>,</w:t>
      </w:r>
      <w:r w:rsidRPr="0000137C">
        <w:rPr>
          <w:sz w:val="22"/>
          <w:szCs w:val="22"/>
        </w:rPr>
        <w:t xml:space="preserve"> in to predvsem za nagrade za življenjsko delo. Zaradi omejitve z </w:t>
      </w:r>
      <w:r w:rsidR="005577DD">
        <w:rPr>
          <w:sz w:val="22"/>
          <w:szCs w:val="22"/>
        </w:rPr>
        <w:t>m</w:t>
      </w:r>
      <w:r w:rsidRPr="0000137C">
        <w:rPr>
          <w:sz w:val="22"/>
          <w:szCs w:val="22"/>
        </w:rPr>
        <w:t xml:space="preserve">erili, ki določajo, da je lahko samo </w:t>
      </w:r>
      <w:r w:rsidR="00B57799">
        <w:rPr>
          <w:sz w:val="22"/>
          <w:szCs w:val="22"/>
        </w:rPr>
        <w:t>pet</w:t>
      </w:r>
      <w:r w:rsidR="00B57799" w:rsidRPr="0000137C">
        <w:rPr>
          <w:sz w:val="22"/>
          <w:szCs w:val="22"/>
        </w:rPr>
        <w:t xml:space="preserve"> </w:t>
      </w:r>
      <w:r w:rsidRPr="0000137C">
        <w:rPr>
          <w:sz w:val="22"/>
          <w:szCs w:val="22"/>
        </w:rPr>
        <w:t xml:space="preserve">nagrad za življenjsko delo in </w:t>
      </w:r>
      <w:r w:rsidR="00B57799">
        <w:rPr>
          <w:sz w:val="22"/>
          <w:szCs w:val="22"/>
        </w:rPr>
        <w:t>šest</w:t>
      </w:r>
      <w:r w:rsidR="00B57799" w:rsidRPr="0000137C">
        <w:rPr>
          <w:sz w:val="22"/>
          <w:szCs w:val="22"/>
        </w:rPr>
        <w:t xml:space="preserve"> </w:t>
      </w:r>
      <w:r w:rsidRPr="0000137C">
        <w:rPr>
          <w:sz w:val="22"/>
          <w:szCs w:val="22"/>
        </w:rPr>
        <w:t>za izjemne dosežke, smo bili zares postavljeni pred skoraj nemogoče dileme.</w:t>
      </w:r>
    </w:p>
    <w:p w14:paraId="06275EC1" w14:textId="77777777" w:rsidR="0000137C" w:rsidRPr="0000137C" w:rsidRDefault="0000137C" w:rsidP="0000137C">
      <w:pPr>
        <w:jc w:val="both"/>
        <w:rPr>
          <w:color w:val="000000"/>
          <w:sz w:val="22"/>
          <w:szCs w:val="22"/>
        </w:rPr>
      </w:pPr>
    </w:p>
    <w:p w14:paraId="2F6AB63B" w14:textId="54937B1D" w:rsidR="0000137C" w:rsidRPr="0000137C" w:rsidRDefault="0000137C" w:rsidP="0000137C">
      <w:pPr>
        <w:jc w:val="both"/>
        <w:rPr>
          <w:sz w:val="22"/>
          <w:szCs w:val="22"/>
        </w:rPr>
      </w:pPr>
      <w:r w:rsidRPr="0000137C">
        <w:rPr>
          <w:color w:val="000000"/>
          <w:sz w:val="22"/>
          <w:szCs w:val="22"/>
        </w:rPr>
        <w:t xml:space="preserve">Poleg omenjenih meril in postopkov, opredeljenih z zakonom in pravilnikom, smo člani komisije ponovno posebej </w:t>
      </w:r>
      <w:r w:rsidR="005577DD">
        <w:rPr>
          <w:color w:val="000000"/>
          <w:sz w:val="22"/>
          <w:szCs w:val="22"/>
        </w:rPr>
        <w:t>upošteva</w:t>
      </w:r>
      <w:r w:rsidRPr="0000137C">
        <w:rPr>
          <w:color w:val="000000"/>
          <w:sz w:val="22"/>
          <w:szCs w:val="22"/>
        </w:rPr>
        <w:t xml:space="preserve">li dve načeli, načelo čim bolj enakomerne porazdelitve po področjih in načelo kakovosti prispevka v posameznih pisnih vlogah predlaganih kandidatov. Pri odličnosti predlogov so članice in člani </w:t>
      </w:r>
      <w:r w:rsidR="005577DD">
        <w:rPr>
          <w:color w:val="000000"/>
          <w:sz w:val="22"/>
          <w:szCs w:val="22"/>
        </w:rPr>
        <w:t>o</w:t>
      </w:r>
      <w:r w:rsidRPr="0000137C">
        <w:rPr>
          <w:color w:val="000000"/>
          <w:sz w:val="22"/>
          <w:szCs w:val="22"/>
        </w:rPr>
        <w:t xml:space="preserve">dbora na podlagi določil iz 4. poglavja Pravilnika o delu </w:t>
      </w:r>
      <w:r w:rsidR="005577DD">
        <w:rPr>
          <w:color w:val="000000"/>
          <w:sz w:val="22"/>
          <w:szCs w:val="22"/>
        </w:rPr>
        <w:t>o</w:t>
      </w:r>
      <w:r w:rsidRPr="0000137C">
        <w:rPr>
          <w:color w:val="000000"/>
          <w:sz w:val="22"/>
          <w:szCs w:val="22"/>
        </w:rPr>
        <w:t>dbora upošteval</w:t>
      </w:r>
      <w:r w:rsidR="005577DD">
        <w:rPr>
          <w:color w:val="000000"/>
          <w:sz w:val="22"/>
          <w:szCs w:val="22"/>
        </w:rPr>
        <w:t>i</w:t>
      </w:r>
      <w:r w:rsidRPr="0000137C">
        <w:rPr>
          <w:color w:val="000000"/>
          <w:sz w:val="22"/>
          <w:szCs w:val="22"/>
        </w:rPr>
        <w:t xml:space="preserve"> tudi to, v čem je vloga kakovostno odstopala od preostalih predlogov (še zlasti </w:t>
      </w:r>
      <w:r w:rsidR="005577DD">
        <w:rPr>
          <w:color w:val="000000"/>
          <w:sz w:val="22"/>
          <w:szCs w:val="22"/>
        </w:rPr>
        <w:t>z vidika</w:t>
      </w:r>
      <w:r w:rsidRPr="0000137C">
        <w:rPr>
          <w:color w:val="000000"/>
          <w:sz w:val="22"/>
          <w:szCs w:val="22"/>
        </w:rPr>
        <w:t xml:space="preserve"> kvalitativnih določil 15.</w:t>
      </w:r>
      <w:r w:rsidR="005577DD">
        <w:rPr>
          <w:color w:val="000000"/>
          <w:sz w:val="22"/>
          <w:szCs w:val="22"/>
        </w:rPr>
        <w:t> </w:t>
      </w:r>
      <w:r w:rsidRPr="0000137C">
        <w:rPr>
          <w:color w:val="000000"/>
          <w:sz w:val="22"/>
          <w:szCs w:val="22"/>
        </w:rPr>
        <w:t xml:space="preserve">in 16. člena </w:t>
      </w:r>
      <w:r w:rsidR="005577DD">
        <w:rPr>
          <w:color w:val="000000"/>
          <w:sz w:val="22"/>
          <w:szCs w:val="22"/>
        </w:rPr>
        <w:t>p</w:t>
      </w:r>
      <w:r w:rsidRPr="0000137C">
        <w:rPr>
          <w:color w:val="000000"/>
          <w:sz w:val="22"/>
          <w:szCs w:val="22"/>
        </w:rPr>
        <w:t>ravilnika). Odbor je delal po delovnih skupinah, ki</w:t>
      </w:r>
      <w:r w:rsidRPr="0000137C">
        <w:rPr>
          <w:sz w:val="22"/>
          <w:szCs w:val="22"/>
        </w:rPr>
        <w:t xml:space="preserve"> so nato pos</w:t>
      </w:r>
      <w:r w:rsidR="005577DD">
        <w:rPr>
          <w:sz w:val="22"/>
          <w:szCs w:val="22"/>
        </w:rPr>
        <w:t>l</w:t>
      </w:r>
      <w:r w:rsidRPr="0000137C">
        <w:rPr>
          <w:sz w:val="22"/>
          <w:szCs w:val="22"/>
        </w:rPr>
        <w:t xml:space="preserve">ale v razpravo </w:t>
      </w:r>
      <w:r w:rsidR="00884254">
        <w:rPr>
          <w:sz w:val="22"/>
          <w:szCs w:val="22"/>
        </w:rPr>
        <w:t xml:space="preserve">celotnemu </w:t>
      </w:r>
      <w:r w:rsidR="00B57799">
        <w:rPr>
          <w:sz w:val="22"/>
          <w:szCs w:val="22"/>
        </w:rPr>
        <w:t>o</w:t>
      </w:r>
      <w:r w:rsidR="00B57799" w:rsidRPr="0000137C">
        <w:rPr>
          <w:sz w:val="22"/>
          <w:szCs w:val="22"/>
        </w:rPr>
        <w:t xml:space="preserve">dboru </w:t>
      </w:r>
      <w:r w:rsidRPr="0000137C">
        <w:rPr>
          <w:sz w:val="22"/>
          <w:szCs w:val="22"/>
        </w:rPr>
        <w:t xml:space="preserve">izbor možnih kandidatk in kandidatov za </w:t>
      </w:r>
      <w:r w:rsidR="00884254">
        <w:rPr>
          <w:sz w:val="22"/>
          <w:szCs w:val="22"/>
        </w:rPr>
        <w:t>prejem</w:t>
      </w:r>
      <w:r w:rsidRPr="0000137C">
        <w:rPr>
          <w:sz w:val="22"/>
          <w:szCs w:val="22"/>
        </w:rPr>
        <w:t xml:space="preserve"> nagrad. Ti predlogi so zajemali kvalitativno ocenjene posamezne pisne vloge z vseh področij, razen s področja izobraževanja odraslih, študentskih in dijaških domov ter Slovencev po svetu, za katere letos ni prispel noben predlog. Na </w:t>
      </w:r>
      <w:r w:rsidR="00B57799">
        <w:rPr>
          <w:sz w:val="22"/>
          <w:szCs w:val="22"/>
        </w:rPr>
        <w:t>podlag</w:t>
      </w:r>
      <w:r w:rsidRPr="0000137C">
        <w:rPr>
          <w:sz w:val="22"/>
          <w:szCs w:val="22"/>
        </w:rPr>
        <w:t>i teh vlog se je odbor odločil, da</w:t>
      </w:r>
      <w:r w:rsidRPr="0000137C">
        <w:rPr>
          <w:b/>
          <w:sz w:val="22"/>
          <w:szCs w:val="22"/>
        </w:rPr>
        <w:t xml:space="preserve"> </w:t>
      </w:r>
      <w:r w:rsidRPr="0000137C">
        <w:rPr>
          <w:i/>
          <w:sz w:val="22"/>
          <w:szCs w:val="22"/>
        </w:rPr>
        <w:t xml:space="preserve">se letos podeli </w:t>
      </w:r>
      <w:r w:rsidR="00B57799">
        <w:rPr>
          <w:i/>
          <w:sz w:val="22"/>
          <w:szCs w:val="22"/>
        </w:rPr>
        <w:t>osem</w:t>
      </w:r>
      <w:r w:rsidR="00B57799" w:rsidRPr="0000137C">
        <w:rPr>
          <w:i/>
          <w:sz w:val="22"/>
          <w:szCs w:val="22"/>
        </w:rPr>
        <w:t xml:space="preserve"> </w:t>
      </w:r>
      <w:r w:rsidRPr="0000137C">
        <w:rPr>
          <w:i/>
          <w:sz w:val="22"/>
          <w:szCs w:val="22"/>
        </w:rPr>
        <w:t xml:space="preserve">nagrad, </w:t>
      </w:r>
      <w:r w:rsidRPr="0000137C">
        <w:rPr>
          <w:sz w:val="22"/>
          <w:szCs w:val="22"/>
        </w:rPr>
        <w:t>vendar je eden od kandidatov</w:t>
      </w:r>
      <w:r w:rsidR="002D7590">
        <w:rPr>
          <w:sz w:val="22"/>
          <w:szCs w:val="22"/>
        </w:rPr>
        <w:t xml:space="preserve"> </w:t>
      </w:r>
      <w:r w:rsidRPr="0000137C">
        <w:rPr>
          <w:sz w:val="22"/>
          <w:szCs w:val="22"/>
        </w:rPr>
        <w:t xml:space="preserve">nagrado zavrnil. Tako smo podelili samo </w:t>
      </w:r>
      <w:r w:rsidR="00B57799">
        <w:rPr>
          <w:sz w:val="22"/>
          <w:szCs w:val="22"/>
        </w:rPr>
        <w:t>sedem</w:t>
      </w:r>
      <w:r w:rsidR="00B57799" w:rsidRPr="0000137C">
        <w:rPr>
          <w:sz w:val="22"/>
          <w:szCs w:val="22"/>
        </w:rPr>
        <w:t xml:space="preserve"> </w:t>
      </w:r>
      <w:r w:rsidRPr="0000137C">
        <w:rPr>
          <w:sz w:val="22"/>
          <w:szCs w:val="22"/>
        </w:rPr>
        <w:t>nagrad s petih področij</w:t>
      </w:r>
      <w:r w:rsidR="00B57799">
        <w:rPr>
          <w:sz w:val="22"/>
          <w:szCs w:val="22"/>
        </w:rPr>
        <w:t>,</w:t>
      </w:r>
      <w:r w:rsidRPr="0000137C">
        <w:rPr>
          <w:sz w:val="22"/>
          <w:szCs w:val="22"/>
        </w:rPr>
        <w:t xml:space="preserve"> in sicer </w:t>
      </w:r>
      <w:r w:rsidR="00B57799">
        <w:rPr>
          <w:sz w:val="22"/>
          <w:szCs w:val="22"/>
        </w:rPr>
        <w:t>pet</w:t>
      </w:r>
      <w:r w:rsidR="00B57799" w:rsidRPr="0000137C">
        <w:rPr>
          <w:sz w:val="22"/>
          <w:szCs w:val="22"/>
        </w:rPr>
        <w:t xml:space="preserve"> </w:t>
      </w:r>
      <w:r w:rsidRPr="0000137C">
        <w:rPr>
          <w:sz w:val="22"/>
          <w:szCs w:val="22"/>
        </w:rPr>
        <w:t xml:space="preserve">za življenjsko delo (vrsta nagrade: 1) ter le </w:t>
      </w:r>
      <w:r w:rsidR="00B57799">
        <w:rPr>
          <w:sz w:val="22"/>
          <w:szCs w:val="22"/>
        </w:rPr>
        <w:t>dve</w:t>
      </w:r>
      <w:r w:rsidR="00B57799" w:rsidRPr="0000137C">
        <w:rPr>
          <w:sz w:val="22"/>
          <w:szCs w:val="22"/>
        </w:rPr>
        <w:t xml:space="preserve"> </w:t>
      </w:r>
      <w:r w:rsidRPr="0000137C">
        <w:rPr>
          <w:sz w:val="22"/>
          <w:szCs w:val="22"/>
        </w:rPr>
        <w:t xml:space="preserve">za izjemne dosežke (vrsta nagrade: 2). </w:t>
      </w:r>
      <w:r w:rsidR="00B57799">
        <w:rPr>
          <w:sz w:val="22"/>
          <w:szCs w:val="22"/>
        </w:rPr>
        <w:t>Te nagrade so:</w:t>
      </w:r>
      <w:r w:rsidRPr="0000137C">
        <w:rPr>
          <w:sz w:val="22"/>
          <w:szCs w:val="22"/>
        </w:rPr>
        <w:t xml:space="preserve"> za področje osnovnega </w:t>
      </w:r>
      <w:r w:rsidRPr="003A3E61">
        <w:rPr>
          <w:sz w:val="22"/>
          <w:szCs w:val="22"/>
        </w:rPr>
        <w:t>šolstva ena nagrada</w:t>
      </w:r>
      <w:r w:rsidR="009A42AC">
        <w:rPr>
          <w:sz w:val="22"/>
          <w:szCs w:val="22"/>
        </w:rPr>
        <w:t xml:space="preserve"> za življenjsko delo</w:t>
      </w:r>
      <w:r w:rsidRPr="0000137C">
        <w:rPr>
          <w:sz w:val="22"/>
          <w:szCs w:val="22"/>
        </w:rPr>
        <w:t xml:space="preserve"> (vrsta nagrade: 1); </w:t>
      </w:r>
      <w:r w:rsidRPr="003A3E61">
        <w:rPr>
          <w:sz w:val="22"/>
          <w:szCs w:val="22"/>
        </w:rPr>
        <w:t xml:space="preserve">za področje srednjega šolstva </w:t>
      </w:r>
      <w:r w:rsidR="003A3E61" w:rsidRPr="003A3E61">
        <w:rPr>
          <w:sz w:val="22"/>
          <w:szCs w:val="22"/>
        </w:rPr>
        <w:t xml:space="preserve">prav tako </w:t>
      </w:r>
      <w:r w:rsidRPr="003A3E61">
        <w:rPr>
          <w:sz w:val="22"/>
          <w:szCs w:val="22"/>
        </w:rPr>
        <w:t>ena nagrada za življenjsko delo;</w:t>
      </w:r>
      <w:r w:rsidRPr="0000137C">
        <w:rPr>
          <w:sz w:val="22"/>
          <w:szCs w:val="22"/>
        </w:rPr>
        <w:t xml:space="preserve"> za področje visokega šolstva tri nagrade, dve za življenjsko delo in ena za izjemne dosežke; ena </w:t>
      </w:r>
      <w:r w:rsidR="00884254">
        <w:rPr>
          <w:sz w:val="22"/>
          <w:szCs w:val="22"/>
        </w:rPr>
        <w:t xml:space="preserve">nagrada </w:t>
      </w:r>
      <w:r w:rsidRPr="0000137C">
        <w:rPr>
          <w:sz w:val="22"/>
          <w:szCs w:val="22"/>
        </w:rPr>
        <w:t xml:space="preserve">za področje glasbenega šolstva (vrsta nagrade: 2) in ena </w:t>
      </w:r>
      <w:r w:rsidR="00884254">
        <w:rPr>
          <w:sz w:val="22"/>
          <w:szCs w:val="22"/>
        </w:rPr>
        <w:t xml:space="preserve">nagrada </w:t>
      </w:r>
      <w:r w:rsidRPr="0000137C">
        <w:rPr>
          <w:sz w:val="22"/>
          <w:szCs w:val="22"/>
        </w:rPr>
        <w:t>za področje vzgoje in izobraževanja splošno (vrsta nagrade: 1).</w:t>
      </w:r>
    </w:p>
    <w:p w14:paraId="2BDDBE0A" w14:textId="77777777" w:rsidR="0000137C" w:rsidRPr="0000137C" w:rsidRDefault="0000137C" w:rsidP="0000137C">
      <w:pPr>
        <w:pStyle w:val="Navadensplet"/>
        <w:spacing w:before="0" w:beforeAutospacing="0" w:after="0" w:afterAutospacing="0"/>
        <w:jc w:val="both"/>
        <w:rPr>
          <w:color w:val="000000"/>
          <w:sz w:val="22"/>
          <w:szCs w:val="22"/>
          <w:lang w:val="sl-SI"/>
        </w:rPr>
      </w:pPr>
    </w:p>
    <w:p w14:paraId="74D05FD8" w14:textId="3DC6A12A" w:rsidR="0000137C" w:rsidRPr="0000137C" w:rsidRDefault="0000137C" w:rsidP="0000137C">
      <w:pPr>
        <w:pStyle w:val="Navadensplet"/>
        <w:spacing w:before="0" w:beforeAutospacing="0" w:after="0" w:afterAutospacing="0"/>
        <w:jc w:val="both"/>
        <w:rPr>
          <w:color w:val="000000"/>
          <w:sz w:val="22"/>
          <w:szCs w:val="22"/>
          <w:lang w:val="sl-SI"/>
        </w:rPr>
      </w:pPr>
      <w:r w:rsidRPr="0000137C">
        <w:rPr>
          <w:color w:val="000000"/>
          <w:sz w:val="22"/>
          <w:szCs w:val="22"/>
          <w:lang w:val="sl-SI"/>
        </w:rPr>
        <w:t xml:space="preserve">Dovolite mi, da ob koncu tega poročila v imenu odbora in v svojem imenu izrazim zahvalo vsem, ki ste sodelovali v kandidacijskem postopku, od prijaviteljev do kandidatov. Predvsem </w:t>
      </w:r>
      <w:r w:rsidRPr="0000137C">
        <w:rPr>
          <w:i/>
          <w:color w:val="000000"/>
          <w:sz w:val="22"/>
          <w:szCs w:val="22"/>
          <w:lang w:val="sl-SI"/>
        </w:rPr>
        <w:t>slednjim</w:t>
      </w:r>
      <w:r w:rsidRPr="0000137C">
        <w:rPr>
          <w:color w:val="000000"/>
          <w:sz w:val="22"/>
          <w:szCs w:val="22"/>
          <w:lang w:val="sl-SI"/>
        </w:rPr>
        <w:t xml:space="preserve"> gre zahvala za vse njihove izjemne dosežke in predvsem </w:t>
      </w:r>
      <w:r w:rsidRPr="0000137C">
        <w:rPr>
          <w:i/>
          <w:color w:val="000000"/>
          <w:sz w:val="22"/>
          <w:szCs w:val="22"/>
          <w:lang w:val="sl-SI"/>
        </w:rPr>
        <w:t>za to</w:t>
      </w:r>
      <w:r w:rsidRPr="0000137C">
        <w:rPr>
          <w:color w:val="000000"/>
          <w:sz w:val="22"/>
          <w:szCs w:val="22"/>
          <w:lang w:val="sl-SI"/>
        </w:rPr>
        <w:t xml:space="preserve">, da so lahko svetel zgled vsem sodelavcem v vzgoji in izobraževanju </w:t>
      </w:r>
      <w:r w:rsidR="00B57799">
        <w:rPr>
          <w:color w:val="000000"/>
          <w:sz w:val="22"/>
          <w:szCs w:val="22"/>
          <w:lang w:val="sl-SI"/>
        </w:rPr>
        <w:t>ter</w:t>
      </w:r>
      <w:r w:rsidR="00B57799" w:rsidRPr="0000137C">
        <w:rPr>
          <w:color w:val="000000"/>
          <w:sz w:val="22"/>
          <w:szCs w:val="22"/>
          <w:lang w:val="sl-SI"/>
        </w:rPr>
        <w:t xml:space="preserve"> </w:t>
      </w:r>
      <w:r w:rsidRPr="0000137C">
        <w:rPr>
          <w:color w:val="000000"/>
          <w:sz w:val="22"/>
          <w:szCs w:val="22"/>
          <w:lang w:val="sl-SI"/>
        </w:rPr>
        <w:t>s tem kažejo vlogo in pomen učiteljstva v družbi.</w:t>
      </w:r>
    </w:p>
    <w:p w14:paraId="78F9D5FB" w14:textId="77777777" w:rsidR="0000137C" w:rsidRPr="0000137C" w:rsidRDefault="0000137C" w:rsidP="0000137C">
      <w:pPr>
        <w:rPr>
          <w:sz w:val="22"/>
          <w:szCs w:val="22"/>
        </w:rPr>
      </w:pPr>
    </w:p>
    <w:p w14:paraId="2392E968" w14:textId="2F87A851" w:rsidR="0000137C" w:rsidRPr="0000137C" w:rsidRDefault="00B57799" w:rsidP="007D2003">
      <w:pPr>
        <w:rPr>
          <w:b/>
          <w:bCs/>
          <w:i/>
          <w:iCs/>
          <w:color w:val="606060"/>
          <w:spacing w:val="3"/>
          <w:sz w:val="22"/>
          <w:szCs w:val="22"/>
          <w:bdr w:val="none" w:sz="0" w:space="0" w:color="auto" w:frame="1"/>
        </w:rPr>
      </w:pPr>
      <w:r>
        <w:rPr>
          <w:b/>
          <w:i/>
          <w:sz w:val="22"/>
          <w:szCs w:val="22"/>
        </w:rPr>
        <w:lastRenderedPageBreak/>
        <w:t>»</w:t>
      </w:r>
      <w:r w:rsidR="0000137C" w:rsidRPr="0000137C">
        <w:rPr>
          <w:b/>
          <w:i/>
          <w:sz w:val="22"/>
          <w:szCs w:val="22"/>
        </w:rPr>
        <w:t>Učenje je kot veslanje proti toku, takoj ko prenehamo, nas odnaša nazaj</w:t>
      </w:r>
      <w:r>
        <w:rPr>
          <w:b/>
          <w:i/>
          <w:sz w:val="22"/>
          <w:szCs w:val="22"/>
        </w:rPr>
        <w:t>«</w:t>
      </w:r>
      <w:r w:rsidR="0000137C" w:rsidRPr="0000137C">
        <w:rPr>
          <w:iCs/>
          <w:color w:val="606060"/>
          <w:spacing w:val="3"/>
          <w:sz w:val="22"/>
          <w:szCs w:val="22"/>
          <w:shd w:val="clear" w:color="auto" w:fill="FCFCFC"/>
        </w:rPr>
        <w:t xml:space="preserve">, je rekel </w:t>
      </w:r>
      <w:proofErr w:type="spellStart"/>
      <w:r w:rsidR="0000137C" w:rsidRPr="0000137C">
        <w:rPr>
          <w:bCs/>
          <w:i/>
          <w:iCs/>
          <w:color w:val="000000"/>
          <w:spacing w:val="4"/>
          <w:sz w:val="22"/>
          <w:szCs w:val="22"/>
          <w:bdr w:val="none" w:sz="0" w:space="0" w:color="auto" w:frame="1"/>
        </w:rPr>
        <w:t>Lao</w:t>
      </w:r>
      <w:proofErr w:type="spellEnd"/>
      <w:r w:rsidR="0000137C" w:rsidRPr="0000137C">
        <w:rPr>
          <w:bCs/>
          <w:i/>
          <w:iCs/>
          <w:color w:val="000000"/>
          <w:spacing w:val="4"/>
          <w:sz w:val="22"/>
          <w:szCs w:val="22"/>
          <w:bdr w:val="none" w:sz="0" w:space="0" w:color="auto" w:frame="1"/>
        </w:rPr>
        <w:t xml:space="preserve"> Ce</w:t>
      </w:r>
      <w:r w:rsidR="00693713">
        <w:rPr>
          <w:bCs/>
          <w:i/>
          <w:iCs/>
          <w:color w:val="000000"/>
          <w:spacing w:val="4"/>
          <w:sz w:val="22"/>
          <w:szCs w:val="22"/>
          <w:bdr w:val="none" w:sz="0" w:space="0" w:color="auto" w:frame="1"/>
        </w:rPr>
        <w:t>.</w:t>
      </w:r>
    </w:p>
    <w:p w14:paraId="561111EC" w14:textId="77777777" w:rsidR="0000137C" w:rsidRPr="0000137C" w:rsidRDefault="0000137C" w:rsidP="0000137C">
      <w:pPr>
        <w:rPr>
          <w:sz w:val="22"/>
          <w:szCs w:val="22"/>
        </w:rPr>
      </w:pPr>
    </w:p>
    <w:p w14:paraId="67E96E16" w14:textId="082195AA" w:rsidR="0000137C" w:rsidRPr="0000137C" w:rsidRDefault="0000137C" w:rsidP="0000137C">
      <w:pPr>
        <w:jc w:val="both"/>
        <w:rPr>
          <w:sz w:val="22"/>
          <w:szCs w:val="22"/>
        </w:rPr>
      </w:pPr>
      <w:r w:rsidRPr="0000137C">
        <w:rPr>
          <w:iCs/>
          <w:color w:val="333333"/>
          <w:sz w:val="22"/>
          <w:szCs w:val="22"/>
        </w:rPr>
        <w:t>Učitelji, kot ste vi, in tisti, ki se zgledujejo po vas, s</w:t>
      </w:r>
      <w:r w:rsidR="00B57799">
        <w:rPr>
          <w:iCs/>
          <w:color w:val="333333"/>
          <w:sz w:val="22"/>
          <w:szCs w:val="22"/>
        </w:rPr>
        <w:t>te</w:t>
      </w:r>
      <w:r w:rsidRPr="0000137C">
        <w:rPr>
          <w:iCs/>
          <w:color w:val="333333"/>
          <w:sz w:val="22"/>
          <w:szCs w:val="22"/>
        </w:rPr>
        <w:t xml:space="preserve"> zagotovilo, da se </w:t>
      </w:r>
      <w:proofErr w:type="spellStart"/>
      <w:r w:rsidRPr="0000137C">
        <w:rPr>
          <w:iCs/>
          <w:color w:val="333333"/>
          <w:sz w:val="22"/>
          <w:szCs w:val="22"/>
        </w:rPr>
        <w:t>Lao</w:t>
      </w:r>
      <w:proofErr w:type="spellEnd"/>
      <w:r w:rsidRPr="0000137C">
        <w:rPr>
          <w:iCs/>
          <w:color w:val="333333"/>
          <w:sz w:val="22"/>
          <w:szCs w:val="22"/>
        </w:rPr>
        <w:t xml:space="preserve"> </w:t>
      </w:r>
      <w:proofErr w:type="spellStart"/>
      <w:r w:rsidRPr="0000137C">
        <w:rPr>
          <w:iCs/>
          <w:color w:val="333333"/>
          <w:sz w:val="22"/>
          <w:szCs w:val="22"/>
        </w:rPr>
        <w:t>Cejeve</w:t>
      </w:r>
      <w:proofErr w:type="spellEnd"/>
      <w:r w:rsidRPr="0000137C">
        <w:rPr>
          <w:iCs/>
          <w:color w:val="333333"/>
          <w:sz w:val="22"/>
          <w:szCs w:val="22"/>
        </w:rPr>
        <w:t xml:space="preserve"> besede ne bodo uresničile in bomo  ̶  prav zaradi vas  ̶  ostali uspešna, dinamična in v prihodnost usmerjena družba. </w:t>
      </w:r>
      <w:r w:rsidRPr="0000137C">
        <w:rPr>
          <w:bCs/>
          <w:i/>
          <w:iCs/>
          <w:color w:val="606060"/>
          <w:spacing w:val="3"/>
          <w:sz w:val="22"/>
          <w:szCs w:val="22"/>
          <w:bdr w:val="none" w:sz="0" w:space="0" w:color="auto" w:frame="1"/>
        </w:rPr>
        <w:t>Vsak čoln potrebuje krmarja, nekoga, ki ve, kam moramo pluti. In ta krmar smo mi, učitelji.</w:t>
      </w:r>
      <w:r w:rsidRPr="0000137C">
        <w:rPr>
          <w:bCs/>
          <w:iCs/>
          <w:color w:val="606060"/>
          <w:spacing w:val="3"/>
          <w:sz w:val="22"/>
          <w:szCs w:val="22"/>
          <w:bdr w:val="none" w:sz="0" w:space="0" w:color="auto" w:frame="1"/>
        </w:rPr>
        <w:t xml:space="preserve"> </w:t>
      </w:r>
    </w:p>
    <w:p w14:paraId="01313CA7" w14:textId="77777777" w:rsidR="0000137C" w:rsidRPr="0000137C" w:rsidRDefault="0000137C" w:rsidP="0000137C">
      <w:pPr>
        <w:rPr>
          <w:sz w:val="22"/>
          <w:szCs w:val="22"/>
        </w:rPr>
      </w:pPr>
    </w:p>
    <w:p w14:paraId="58F09368" w14:textId="77777777" w:rsidR="00FF60F9" w:rsidRPr="0000137C" w:rsidRDefault="00FF60F9" w:rsidP="00FF60F9">
      <w:pPr>
        <w:pStyle w:val="Navadensplet"/>
        <w:spacing w:before="0" w:beforeAutospacing="0" w:after="0" w:afterAutospacing="0"/>
        <w:jc w:val="both"/>
        <w:rPr>
          <w:color w:val="000000"/>
          <w:sz w:val="22"/>
          <w:szCs w:val="22"/>
          <w:lang w:val="de-DE"/>
        </w:rPr>
      </w:pPr>
    </w:p>
    <w:p w14:paraId="2053D43A" w14:textId="77777777" w:rsidR="00884CF0" w:rsidRPr="0000137C" w:rsidRDefault="00884CF0" w:rsidP="009F44E2">
      <w:pPr>
        <w:jc w:val="both"/>
        <w:rPr>
          <w:sz w:val="22"/>
          <w:szCs w:val="22"/>
        </w:rPr>
      </w:pPr>
    </w:p>
    <w:p w14:paraId="4B017309" w14:textId="77777777" w:rsidR="0036609F" w:rsidRPr="0000137C" w:rsidRDefault="0036609F" w:rsidP="00892359">
      <w:pPr>
        <w:jc w:val="both"/>
        <w:rPr>
          <w:sz w:val="22"/>
          <w:szCs w:val="22"/>
        </w:rPr>
      </w:pPr>
    </w:p>
    <w:p w14:paraId="11A7026E" w14:textId="77777777" w:rsidR="00487274" w:rsidRPr="0000137C" w:rsidRDefault="00487274" w:rsidP="00487274">
      <w:pPr>
        <w:jc w:val="both"/>
        <w:rPr>
          <w:sz w:val="22"/>
          <w:szCs w:val="22"/>
        </w:rPr>
      </w:pPr>
      <w:r w:rsidRPr="0000137C">
        <w:rPr>
          <w:sz w:val="22"/>
          <w:szCs w:val="22"/>
        </w:rPr>
        <w:t xml:space="preserve">                                                                             </w:t>
      </w:r>
      <w:r w:rsidR="008D49D7" w:rsidRPr="0000137C">
        <w:rPr>
          <w:sz w:val="22"/>
          <w:szCs w:val="22"/>
        </w:rPr>
        <w:tab/>
      </w:r>
      <w:r w:rsidR="008D49D7" w:rsidRPr="0000137C">
        <w:rPr>
          <w:sz w:val="22"/>
          <w:szCs w:val="22"/>
        </w:rPr>
        <w:tab/>
        <w:t xml:space="preserve">    </w:t>
      </w:r>
      <w:r w:rsidRPr="0000137C">
        <w:rPr>
          <w:sz w:val="22"/>
          <w:szCs w:val="22"/>
        </w:rPr>
        <w:t>Predsedni</w:t>
      </w:r>
      <w:r w:rsidR="00477796" w:rsidRPr="0000137C">
        <w:rPr>
          <w:sz w:val="22"/>
          <w:szCs w:val="22"/>
        </w:rPr>
        <w:t>k</w:t>
      </w:r>
      <w:r w:rsidRPr="0000137C">
        <w:rPr>
          <w:sz w:val="22"/>
          <w:szCs w:val="22"/>
        </w:rPr>
        <w:t xml:space="preserve"> odbora</w:t>
      </w:r>
    </w:p>
    <w:p w14:paraId="4F14E77D" w14:textId="77777777" w:rsidR="00487274" w:rsidRPr="0000137C" w:rsidRDefault="00487274" w:rsidP="00487274">
      <w:pPr>
        <w:jc w:val="both"/>
        <w:rPr>
          <w:sz w:val="22"/>
          <w:szCs w:val="22"/>
        </w:rPr>
      </w:pPr>
      <w:r w:rsidRPr="0000137C">
        <w:rPr>
          <w:sz w:val="22"/>
          <w:szCs w:val="22"/>
        </w:rPr>
        <w:t xml:space="preserve">                                                                   </w:t>
      </w:r>
      <w:r w:rsidR="00477796" w:rsidRPr="0000137C">
        <w:rPr>
          <w:sz w:val="22"/>
          <w:szCs w:val="22"/>
        </w:rPr>
        <w:t xml:space="preserve">       </w:t>
      </w:r>
      <w:r w:rsidR="008D49D7" w:rsidRPr="0000137C">
        <w:rPr>
          <w:sz w:val="22"/>
          <w:szCs w:val="22"/>
        </w:rPr>
        <w:tab/>
      </w:r>
      <w:r w:rsidR="008D49D7" w:rsidRPr="0000137C">
        <w:rPr>
          <w:sz w:val="22"/>
          <w:szCs w:val="22"/>
        </w:rPr>
        <w:tab/>
      </w:r>
      <w:r w:rsidRPr="0000137C">
        <w:rPr>
          <w:sz w:val="22"/>
          <w:szCs w:val="22"/>
        </w:rPr>
        <w:t xml:space="preserve">prof. dr. </w:t>
      </w:r>
      <w:r w:rsidR="00477796" w:rsidRPr="0000137C">
        <w:rPr>
          <w:sz w:val="22"/>
          <w:szCs w:val="22"/>
        </w:rPr>
        <w:t>Boris Aberšek</w:t>
      </w:r>
    </w:p>
    <w:p w14:paraId="700182B8" w14:textId="77777777" w:rsidR="00487274" w:rsidRPr="0000137C" w:rsidRDefault="00487274" w:rsidP="00487274">
      <w:pPr>
        <w:jc w:val="both"/>
        <w:rPr>
          <w:sz w:val="22"/>
          <w:szCs w:val="22"/>
        </w:rPr>
      </w:pPr>
    </w:p>
    <w:p w14:paraId="0500C4A8" w14:textId="77777777" w:rsidR="008D1BF5" w:rsidRPr="0000137C" w:rsidRDefault="008D1BF5" w:rsidP="00892359">
      <w:pPr>
        <w:jc w:val="both"/>
        <w:rPr>
          <w:sz w:val="22"/>
          <w:szCs w:val="22"/>
        </w:rPr>
      </w:pPr>
    </w:p>
    <w:p w14:paraId="09852598" w14:textId="77777777" w:rsidR="00F01888" w:rsidRPr="0000137C" w:rsidRDefault="00F01888" w:rsidP="00892359">
      <w:pPr>
        <w:jc w:val="both"/>
        <w:rPr>
          <w:sz w:val="22"/>
          <w:szCs w:val="22"/>
        </w:rPr>
      </w:pPr>
    </w:p>
    <w:p w14:paraId="53FFF369" w14:textId="77777777" w:rsidR="00F01888" w:rsidRPr="0000137C" w:rsidRDefault="00F01888" w:rsidP="00892359">
      <w:pPr>
        <w:jc w:val="both"/>
        <w:rPr>
          <w:sz w:val="22"/>
          <w:szCs w:val="22"/>
        </w:rPr>
      </w:pPr>
    </w:p>
    <w:p w14:paraId="1D29F005" w14:textId="77777777" w:rsidR="00F01888" w:rsidRPr="0000137C" w:rsidRDefault="00F01888" w:rsidP="00892359">
      <w:pPr>
        <w:jc w:val="both"/>
        <w:rPr>
          <w:sz w:val="22"/>
          <w:szCs w:val="22"/>
        </w:rPr>
      </w:pPr>
    </w:p>
    <w:p w14:paraId="6CE9A05E" w14:textId="77777777" w:rsidR="00F01888" w:rsidRPr="0000137C" w:rsidRDefault="00F01888" w:rsidP="00892359">
      <w:pPr>
        <w:jc w:val="both"/>
        <w:rPr>
          <w:sz w:val="22"/>
          <w:szCs w:val="22"/>
        </w:rPr>
      </w:pPr>
    </w:p>
    <w:p w14:paraId="59BA2AF6" w14:textId="77777777" w:rsidR="008D1BF5" w:rsidRPr="0000137C" w:rsidRDefault="008D1BF5" w:rsidP="00892359">
      <w:pPr>
        <w:jc w:val="both"/>
        <w:rPr>
          <w:sz w:val="22"/>
          <w:szCs w:val="22"/>
        </w:rPr>
      </w:pPr>
    </w:p>
    <w:p w14:paraId="560F0019" w14:textId="2BD16FCB" w:rsidR="00E360B9" w:rsidRPr="0000137C" w:rsidRDefault="00E360B9" w:rsidP="00892359">
      <w:pPr>
        <w:jc w:val="both"/>
        <w:rPr>
          <w:sz w:val="22"/>
          <w:szCs w:val="22"/>
        </w:rPr>
      </w:pPr>
      <w:r w:rsidRPr="0000137C">
        <w:rPr>
          <w:sz w:val="22"/>
          <w:szCs w:val="22"/>
        </w:rPr>
        <w:t xml:space="preserve">Ljubljana, </w:t>
      </w:r>
      <w:r w:rsidR="009F44E2" w:rsidRPr="0000137C">
        <w:rPr>
          <w:sz w:val="22"/>
          <w:szCs w:val="22"/>
        </w:rPr>
        <w:t>1</w:t>
      </w:r>
      <w:r w:rsidR="009C0EDE">
        <w:rPr>
          <w:sz w:val="22"/>
          <w:szCs w:val="22"/>
        </w:rPr>
        <w:t>7</w:t>
      </w:r>
      <w:r w:rsidRPr="0000137C">
        <w:rPr>
          <w:sz w:val="22"/>
          <w:szCs w:val="22"/>
        </w:rPr>
        <w:t xml:space="preserve">. </w:t>
      </w:r>
      <w:r w:rsidR="009F44E2" w:rsidRPr="0000137C">
        <w:rPr>
          <w:sz w:val="22"/>
          <w:szCs w:val="22"/>
        </w:rPr>
        <w:t>avgust</w:t>
      </w:r>
      <w:r w:rsidRPr="0000137C">
        <w:rPr>
          <w:sz w:val="22"/>
          <w:szCs w:val="22"/>
        </w:rPr>
        <w:t xml:space="preserve"> 20</w:t>
      </w:r>
      <w:r w:rsidR="00477796" w:rsidRPr="0000137C">
        <w:rPr>
          <w:sz w:val="22"/>
          <w:szCs w:val="22"/>
        </w:rPr>
        <w:t>2</w:t>
      </w:r>
      <w:r w:rsidR="00F407A9" w:rsidRPr="0000137C">
        <w:rPr>
          <w:sz w:val="22"/>
          <w:szCs w:val="22"/>
        </w:rPr>
        <w:t>3</w:t>
      </w:r>
    </w:p>
    <w:p w14:paraId="1883AC08" w14:textId="77777777" w:rsidR="00477796" w:rsidRPr="0000137C" w:rsidRDefault="00477796" w:rsidP="00892359">
      <w:pPr>
        <w:jc w:val="both"/>
        <w:rPr>
          <w:sz w:val="22"/>
          <w:szCs w:val="22"/>
        </w:rPr>
      </w:pPr>
    </w:p>
    <w:p w14:paraId="0E6B666E" w14:textId="77777777" w:rsidR="00477796" w:rsidRPr="0000137C" w:rsidRDefault="00477796" w:rsidP="00892359">
      <w:pPr>
        <w:jc w:val="both"/>
        <w:rPr>
          <w:sz w:val="22"/>
          <w:szCs w:val="22"/>
        </w:rPr>
      </w:pPr>
    </w:p>
    <w:p w14:paraId="4945544A" w14:textId="77777777" w:rsidR="00477796" w:rsidRPr="0000137C" w:rsidRDefault="00477796" w:rsidP="00892359">
      <w:pPr>
        <w:jc w:val="both"/>
        <w:rPr>
          <w:sz w:val="22"/>
          <w:szCs w:val="22"/>
        </w:rPr>
      </w:pPr>
    </w:p>
    <w:p w14:paraId="03BF7BEB" w14:textId="77777777" w:rsidR="00477796" w:rsidRPr="0000137C" w:rsidRDefault="00477796" w:rsidP="00892359">
      <w:pPr>
        <w:jc w:val="both"/>
        <w:rPr>
          <w:sz w:val="22"/>
          <w:szCs w:val="22"/>
        </w:rPr>
      </w:pPr>
    </w:p>
    <w:p w14:paraId="6401A276" w14:textId="77777777" w:rsidR="00477796" w:rsidRPr="0000137C" w:rsidRDefault="00477796" w:rsidP="00892359">
      <w:pPr>
        <w:jc w:val="both"/>
        <w:rPr>
          <w:sz w:val="22"/>
          <w:szCs w:val="22"/>
        </w:rPr>
      </w:pPr>
    </w:p>
    <w:p w14:paraId="2DC27CA2" w14:textId="77777777" w:rsidR="00477796" w:rsidRPr="0000137C" w:rsidRDefault="00477796" w:rsidP="00892359">
      <w:pPr>
        <w:jc w:val="both"/>
        <w:rPr>
          <w:sz w:val="22"/>
          <w:szCs w:val="22"/>
        </w:rPr>
      </w:pPr>
    </w:p>
    <w:p w14:paraId="19341EAF" w14:textId="77777777" w:rsidR="00477796" w:rsidRPr="0000137C" w:rsidRDefault="00477796" w:rsidP="00892359">
      <w:pPr>
        <w:jc w:val="both"/>
        <w:rPr>
          <w:sz w:val="22"/>
          <w:szCs w:val="22"/>
        </w:rPr>
      </w:pPr>
    </w:p>
    <w:p w14:paraId="7F89CC27" w14:textId="77777777" w:rsidR="00477796" w:rsidRPr="0000137C" w:rsidRDefault="00477796" w:rsidP="00892359">
      <w:pPr>
        <w:jc w:val="both"/>
        <w:rPr>
          <w:sz w:val="22"/>
          <w:szCs w:val="22"/>
        </w:rPr>
      </w:pPr>
    </w:p>
    <w:p w14:paraId="6469F74A" w14:textId="77777777" w:rsidR="00477796" w:rsidRPr="0000137C" w:rsidRDefault="00477796" w:rsidP="00892359">
      <w:pPr>
        <w:jc w:val="both"/>
        <w:rPr>
          <w:sz w:val="22"/>
          <w:szCs w:val="22"/>
        </w:rPr>
      </w:pPr>
    </w:p>
    <w:p w14:paraId="5040CD4A" w14:textId="77777777" w:rsidR="00477796" w:rsidRPr="0000137C" w:rsidRDefault="00477796" w:rsidP="00892359">
      <w:pPr>
        <w:jc w:val="both"/>
        <w:rPr>
          <w:sz w:val="22"/>
          <w:szCs w:val="22"/>
        </w:rPr>
      </w:pPr>
    </w:p>
    <w:p w14:paraId="61106FF0" w14:textId="77777777" w:rsidR="00477796" w:rsidRPr="008A4B6D" w:rsidRDefault="00477796" w:rsidP="00892359">
      <w:pPr>
        <w:jc w:val="both"/>
        <w:rPr>
          <w:sz w:val="24"/>
          <w:szCs w:val="24"/>
        </w:rPr>
      </w:pPr>
    </w:p>
    <w:p w14:paraId="4EA34525" w14:textId="77777777" w:rsidR="00477796" w:rsidRPr="008A4B6D" w:rsidRDefault="00477796" w:rsidP="00892359">
      <w:pPr>
        <w:jc w:val="both"/>
        <w:rPr>
          <w:sz w:val="24"/>
          <w:szCs w:val="24"/>
        </w:rPr>
      </w:pPr>
    </w:p>
    <w:p w14:paraId="68A0790D" w14:textId="77777777" w:rsidR="00477796" w:rsidRDefault="00477796" w:rsidP="00892359">
      <w:pPr>
        <w:jc w:val="both"/>
        <w:rPr>
          <w:sz w:val="24"/>
          <w:szCs w:val="24"/>
        </w:rPr>
      </w:pPr>
    </w:p>
    <w:p w14:paraId="6F50D50A" w14:textId="77777777" w:rsidR="00477796" w:rsidRDefault="00477796" w:rsidP="00892359">
      <w:pPr>
        <w:jc w:val="both"/>
        <w:rPr>
          <w:sz w:val="24"/>
          <w:szCs w:val="24"/>
        </w:rPr>
      </w:pPr>
    </w:p>
    <w:p w14:paraId="0B09E15D" w14:textId="77777777" w:rsidR="00477796" w:rsidRDefault="00477796" w:rsidP="00892359">
      <w:pPr>
        <w:jc w:val="both"/>
        <w:rPr>
          <w:sz w:val="24"/>
          <w:szCs w:val="24"/>
        </w:rPr>
      </w:pPr>
    </w:p>
    <w:p w14:paraId="151762A9" w14:textId="77777777" w:rsidR="00477796" w:rsidRDefault="00477796" w:rsidP="00892359">
      <w:pPr>
        <w:jc w:val="both"/>
        <w:rPr>
          <w:sz w:val="24"/>
          <w:szCs w:val="24"/>
        </w:rPr>
      </w:pPr>
    </w:p>
    <w:p w14:paraId="3D30B7E0" w14:textId="77777777" w:rsidR="00477796" w:rsidRDefault="00477796" w:rsidP="00892359">
      <w:pPr>
        <w:jc w:val="both"/>
        <w:rPr>
          <w:sz w:val="24"/>
          <w:szCs w:val="24"/>
        </w:rPr>
      </w:pPr>
    </w:p>
    <w:p w14:paraId="110AD4FC" w14:textId="77777777" w:rsidR="00477796" w:rsidRDefault="00477796" w:rsidP="00892359">
      <w:pPr>
        <w:jc w:val="both"/>
        <w:rPr>
          <w:sz w:val="24"/>
          <w:szCs w:val="24"/>
        </w:rPr>
      </w:pPr>
    </w:p>
    <w:p w14:paraId="67997B65" w14:textId="77777777" w:rsidR="008E531D" w:rsidRDefault="008E531D" w:rsidP="002478E3">
      <w:pPr>
        <w:rPr>
          <w:b/>
          <w:sz w:val="24"/>
          <w:szCs w:val="24"/>
        </w:rPr>
      </w:pPr>
    </w:p>
    <w:p w14:paraId="061FC635" w14:textId="77777777" w:rsidR="008E531D" w:rsidRDefault="008E531D" w:rsidP="002478E3">
      <w:pPr>
        <w:rPr>
          <w:b/>
          <w:sz w:val="24"/>
          <w:szCs w:val="24"/>
        </w:rPr>
      </w:pPr>
    </w:p>
    <w:p w14:paraId="0C03A40B" w14:textId="77777777" w:rsidR="008E531D" w:rsidRDefault="008E531D" w:rsidP="002478E3">
      <w:pPr>
        <w:rPr>
          <w:b/>
          <w:sz w:val="24"/>
          <w:szCs w:val="24"/>
        </w:rPr>
      </w:pPr>
    </w:p>
    <w:p w14:paraId="02B8E3BC" w14:textId="77777777" w:rsidR="008E531D" w:rsidRDefault="008E531D" w:rsidP="002478E3">
      <w:pPr>
        <w:rPr>
          <w:b/>
          <w:sz w:val="24"/>
          <w:szCs w:val="24"/>
        </w:rPr>
      </w:pPr>
    </w:p>
    <w:p w14:paraId="0A055D72" w14:textId="77777777" w:rsidR="008E531D" w:rsidRDefault="008E531D" w:rsidP="002478E3">
      <w:pPr>
        <w:rPr>
          <w:b/>
          <w:sz w:val="24"/>
          <w:szCs w:val="24"/>
        </w:rPr>
      </w:pPr>
    </w:p>
    <w:p w14:paraId="0ADE9019" w14:textId="77777777" w:rsidR="008E531D" w:rsidRDefault="008E531D" w:rsidP="002478E3">
      <w:pPr>
        <w:rPr>
          <w:b/>
          <w:sz w:val="24"/>
          <w:szCs w:val="24"/>
        </w:rPr>
      </w:pPr>
    </w:p>
    <w:p w14:paraId="174AC39A" w14:textId="77777777" w:rsidR="008E531D" w:rsidRDefault="008E531D" w:rsidP="002478E3">
      <w:pPr>
        <w:rPr>
          <w:b/>
          <w:sz w:val="24"/>
          <w:szCs w:val="24"/>
        </w:rPr>
      </w:pPr>
    </w:p>
    <w:p w14:paraId="2A3E9BD4" w14:textId="77777777" w:rsidR="008E531D" w:rsidRDefault="008E531D" w:rsidP="002478E3">
      <w:pPr>
        <w:rPr>
          <w:b/>
          <w:sz w:val="24"/>
          <w:szCs w:val="24"/>
        </w:rPr>
      </w:pPr>
    </w:p>
    <w:p w14:paraId="3EECDF65" w14:textId="77777777" w:rsidR="008E531D" w:rsidRDefault="008E531D" w:rsidP="002478E3">
      <w:pPr>
        <w:rPr>
          <w:b/>
          <w:sz w:val="24"/>
          <w:szCs w:val="24"/>
        </w:rPr>
      </w:pPr>
    </w:p>
    <w:p w14:paraId="2042F531" w14:textId="77777777" w:rsidR="008E531D" w:rsidRDefault="008E531D" w:rsidP="002478E3">
      <w:pPr>
        <w:rPr>
          <w:b/>
          <w:sz w:val="24"/>
          <w:szCs w:val="24"/>
        </w:rPr>
      </w:pPr>
    </w:p>
    <w:p w14:paraId="43C527ED" w14:textId="77777777" w:rsidR="008E531D" w:rsidRDefault="008E531D" w:rsidP="002478E3">
      <w:pPr>
        <w:rPr>
          <w:b/>
          <w:sz w:val="24"/>
          <w:szCs w:val="24"/>
        </w:rPr>
      </w:pPr>
    </w:p>
    <w:p w14:paraId="7D9981BD" w14:textId="77777777" w:rsidR="008E531D" w:rsidRDefault="008E531D" w:rsidP="002478E3">
      <w:pPr>
        <w:rPr>
          <w:b/>
          <w:sz w:val="24"/>
          <w:szCs w:val="24"/>
        </w:rPr>
      </w:pPr>
    </w:p>
    <w:p w14:paraId="05133D47" w14:textId="77777777" w:rsidR="008E531D" w:rsidRDefault="008E531D" w:rsidP="002478E3">
      <w:pPr>
        <w:rPr>
          <w:b/>
          <w:sz w:val="24"/>
          <w:szCs w:val="24"/>
        </w:rPr>
      </w:pPr>
    </w:p>
    <w:p w14:paraId="4E228BF5" w14:textId="77777777" w:rsidR="008E531D" w:rsidRDefault="008E531D" w:rsidP="002478E3">
      <w:pPr>
        <w:rPr>
          <w:b/>
          <w:sz w:val="24"/>
          <w:szCs w:val="24"/>
        </w:rPr>
      </w:pPr>
    </w:p>
    <w:p w14:paraId="1E601491" w14:textId="77777777" w:rsidR="008E531D" w:rsidRDefault="008E531D" w:rsidP="002478E3">
      <w:pPr>
        <w:rPr>
          <w:b/>
          <w:sz w:val="24"/>
          <w:szCs w:val="24"/>
        </w:rPr>
      </w:pPr>
    </w:p>
    <w:p w14:paraId="6701BAFE" w14:textId="77777777" w:rsidR="0000137C" w:rsidRDefault="0000137C" w:rsidP="002478E3">
      <w:pPr>
        <w:rPr>
          <w:b/>
          <w:sz w:val="24"/>
          <w:szCs w:val="24"/>
        </w:rPr>
      </w:pPr>
    </w:p>
    <w:p w14:paraId="486F8494" w14:textId="77777777" w:rsidR="0000137C" w:rsidRDefault="0000137C" w:rsidP="002478E3">
      <w:pPr>
        <w:rPr>
          <w:b/>
          <w:sz w:val="24"/>
          <w:szCs w:val="24"/>
        </w:rPr>
      </w:pPr>
    </w:p>
    <w:p w14:paraId="793E0797" w14:textId="77777777" w:rsidR="002478E3" w:rsidRDefault="00884CF0" w:rsidP="002478E3">
      <w:pPr>
        <w:rPr>
          <w:b/>
          <w:sz w:val="24"/>
          <w:szCs w:val="24"/>
        </w:rPr>
      </w:pPr>
      <w:r>
        <w:rPr>
          <w:b/>
          <w:sz w:val="24"/>
          <w:szCs w:val="24"/>
        </w:rPr>
        <w:t>OB</w:t>
      </w:r>
      <w:r w:rsidR="002478E3" w:rsidRPr="002478E3">
        <w:rPr>
          <w:b/>
          <w:sz w:val="24"/>
          <w:szCs w:val="24"/>
        </w:rPr>
        <w:t>RAZLOŽITVE</w:t>
      </w:r>
    </w:p>
    <w:p w14:paraId="5BB62649" w14:textId="77777777" w:rsidR="002478E3" w:rsidRDefault="002478E3" w:rsidP="002478E3">
      <w:pPr>
        <w:rPr>
          <w:b/>
          <w:sz w:val="24"/>
          <w:szCs w:val="24"/>
        </w:rPr>
      </w:pPr>
    </w:p>
    <w:p w14:paraId="75E7B73A" w14:textId="77777777" w:rsidR="008E531D" w:rsidRDefault="008E531D" w:rsidP="002478E3">
      <w:pPr>
        <w:rPr>
          <w:b/>
          <w:sz w:val="24"/>
          <w:szCs w:val="24"/>
        </w:rPr>
      </w:pPr>
    </w:p>
    <w:p w14:paraId="556D1DCF" w14:textId="77777777" w:rsidR="005E032B" w:rsidRDefault="00283D93" w:rsidP="004D0CF1">
      <w:pPr>
        <w:jc w:val="both"/>
        <w:rPr>
          <w:b/>
          <w:sz w:val="24"/>
          <w:szCs w:val="24"/>
        </w:rPr>
      </w:pPr>
      <w:r>
        <w:rPr>
          <w:b/>
          <w:sz w:val="24"/>
          <w:szCs w:val="24"/>
        </w:rPr>
        <w:t xml:space="preserve">dr. Dragica </w:t>
      </w:r>
      <w:proofErr w:type="spellStart"/>
      <w:r>
        <w:rPr>
          <w:b/>
          <w:sz w:val="24"/>
          <w:szCs w:val="24"/>
        </w:rPr>
        <w:t>Pešaković</w:t>
      </w:r>
      <w:proofErr w:type="spellEnd"/>
    </w:p>
    <w:p w14:paraId="561D8436" w14:textId="77777777" w:rsidR="001D7C16" w:rsidRDefault="001D7C16" w:rsidP="00E200BF">
      <w:pPr>
        <w:rPr>
          <w:b/>
          <w:sz w:val="24"/>
          <w:szCs w:val="24"/>
        </w:rPr>
      </w:pPr>
      <w:r w:rsidRPr="007F29E8">
        <w:rPr>
          <w:b/>
          <w:sz w:val="24"/>
          <w:szCs w:val="24"/>
        </w:rPr>
        <w:t xml:space="preserve">nagrada za </w:t>
      </w:r>
      <w:r w:rsidR="00C7187B">
        <w:rPr>
          <w:b/>
          <w:sz w:val="24"/>
          <w:szCs w:val="24"/>
        </w:rPr>
        <w:t>življenjsko delo</w:t>
      </w:r>
      <w:r w:rsidR="00417092">
        <w:rPr>
          <w:b/>
          <w:sz w:val="24"/>
          <w:szCs w:val="24"/>
        </w:rPr>
        <w:t xml:space="preserve"> na področju </w:t>
      </w:r>
      <w:r w:rsidR="00643B20">
        <w:rPr>
          <w:b/>
          <w:sz w:val="24"/>
          <w:szCs w:val="24"/>
        </w:rPr>
        <w:t>osnovnega šolstva</w:t>
      </w:r>
    </w:p>
    <w:p w14:paraId="4565E8AE" w14:textId="504EA840" w:rsidR="002C0216" w:rsidRDefault="00283D93" w:rsidP="00283D93">
      <w:pPr>
        <w:pStyle w:val="Brezrazmikov"/>
        <w:jc w:val="both"/>
        <w:rPr>
          <w:rFonts w:ascii="Times New Roman" w:hAnsi="Times New Roman"/>
        </w:rPr>
      </w:pPr>
      <w:r w:rsidRPr="003A3E61">
        <w:rPr>
          <w:rFonts w:ascii="Times New Roman" w:hAnsi="Times New Roman"/>
        </w:rPr>
        <w:t>Dr.</w:t>
      </w:r>
      <w:r w:rsidRPr="00B72D9A">
        <w:rPr>
          <w:rFonts w:ascii="Times New Roman" w:hAnsi="Times New Roman"/>
        </w:rPr>
        <w:t xml:space="preserve"> Dragica </w:t>
      </w:r>
      <w:proofErr w:type="spellStart"/>
      <w:r w:rsidRPr="00B72D9A">
        <w:rPr>
          <w:rFonts w:ascii="Times New Roman" w:hAnsi="Times New Roman"/>
        </w:rPr>
        <w:t>Pešaković</w:t>
      </w:r>
      <w:proofErr w:type="spellEnd"/>
      <w:r w:rsidRPr="00B72D9A">
        <w:rPr>
          <w:rFonts w:ascii="Times New Roman" w:hAnsi="Times New Roman"/>
        </w:rPr>
        <w:t xml:space="preserve"> je zaposlena na O</w:t>
      </w:r>
      <w:r w:rsidR="00B57799">
        <w:rPr>
          <w:rFonts w:ascii="Times New Roman" w:hAnsi="Times New Roman"/>
        </w:rPr>
        <w:t>snovni šoli</w:t>
      </w:r>
      <w:r w:rsidRPr="00B72D9A">
        <w:rPr>
          <w:rFonts w:ascii="Times New Roman" w:hAnsi="Times New Roman"/>
        </w:rPr>
        <w:t xml:space="preserve"> Destrnik</w:t>
      </w:r>
      <w:r w:rsidR="00B57799">
        <w:rPr>
          <w:rFonts w:ascii="Times New Roman" w:hAnsi="Times New Roman"/>
        </w:rPr>
        <w:t> </w:t>
      </w:r>
      <w:r w:rsidRPr="00B72D9A">
        <w:rPr>
          <w:rFonts w:ascii="Times New Roman" w:hAnsi="Times New Roman"/>
        </w:rPr>
        <w:t>-</w:t>
      </w:r>
      <w:r w:rsidR="00B57799">
        <w:rPr>
          <w:rFonts w:ascii="Times New Roman" w:hAnsi="Times New Roman"/>
        </w:rPr>
        <w:t> </w:t>
      </w:r>
      <w:r w:rsidRPr="00B72D9A">
        <w:rPr>
          <w:rFonts w:ascii="Times New Roman" w:hAnsi="Times New Roman"/>
        </w:rPr>
        <w:t xml:space="preserve">Trnovska vas. </w:t>
      </w:r>
      <w:r w:rsidR="009050E3">
        <w:rPr>
          <w:rFonts w:ascii="Times New Roman" w:hAnsi="Times New Roman"/>
        </w:rPr>
        <w:t xml:space="preserve">V letih svojega pedagoškega dela je zaključila </w:t>
      </w:r>
      <w:r w:rsidRPr="00B72D9A">
        <w:rPr>
          <w:rFonts w:ascii="Times New Roman" w:hAnsi="Times New Roman"/>
        </w:rPr>
        <w:t>program za poučevanje računalništva v osnovni šoli</w:t>
      </w:r>
      <w:r w:rsidR="009050E3">
        <w:rPr>
          <w:rFonts w:ascii="Times New Roman" w:hAnsi="Times New Roman"/>
        </w:rPr>
        <w:t>. Leta 2008 je d</w:t>
      </w:r>
      <w:r w:rsidRPr="00B72D9A">
        <w:rPr>
          <w:rFonts w:ascii="Times New Roman" w:hAnsi="Times New Roman"/>
        </w:rPr>
        <w:t xml:space="preserve">iplomirala </w:t>
      </w:r>
      <w:r w:rsidR="009050E3">
        <w:rPr>
          <w:rFonts w:ascii="Times New Roman" w:hAnsi="Times New Roman"/>
        </w:rPr>
        <w:t xml:space="preserve">na dodiplomskem študiju in pridobila naziv </w:t>
      </w:r>
      <w:r w:rsidRPr="00B72D9A">
        <w:rPr>
          <w:rFonts w:ascii="Times New Roman" w:hAnsi="Times New Roman"/>
        </w:rPr>
        <w:t>profesorica proizvodno-tehnične vzgoje in sociologije.</w:t>
      </w:r>
      <w:r w:rsidR="009050E3">
        <w:rPr>
          <w:rFonts w:ascii="Times New Roman" w:hAnsi="Times New Roman"/>
        </w:rPr>
        <w:t xml:space="preserve"> V pouk vnaša</w:t>
      </w:r>
      <w:r w:rsidRPr="00B72D9A">
        <w:rPr>
          <w:rFonts w:ascii="Times New Roman" w:hAnsi="Times New Roman"/>
        </w:rPr>
        <w:t xml:space="preserve"> </w:t>
      </w:r>
      <w:r w:rsidR="009050E3">
        <w:rPr>
          <w:rFonts w:ascii="Times New Roman" w:hAnsi="Times New Roman"/>
        </w:rPr>
        <w:t xml:space="preserve">nove metode, strategije in oblike poučevanja. Vse izkušnje je združila v doktorski disertaciji, kjer je poudarek predvsem na preverjanju spretnosti učencev. </w:t>
      </w:r>
      <w:r w:rsidRPr="00B72D9A">
        <w:rPr>
          <w:rFonts w:ascii="Times New Roman" w:hAnsi="Times New Roman"/>
        </w:rPr>
        <w:t xml:space="preserve">Leta 2014 je </w:t>
      </w:r>
      <w:r w:rsidR="009050E3">
        <w:rPr>
          <w:rFonts w:ascii="Times New Roman" w:hAnsi="Times New Roman"/>
        </w:rPr>
        <w:t xml:space="preserve">doktorirala na </w:t>
      </w:r>
      <w:r w:rsidR="009050E3" w:rsidRPr="003A3E61">
        <w:rPr>
          <w:rFonts w:ascii="Times New Roman" w:hAnsi="Times New Roman"/>
        </w:rPr>
        <w:t>F</w:t>
      </w:r>
      <w:r w:rsidR="009A42AC" w:rsidRPr="003A3E61">
        <w:rPr>
          <w:rFonts w:ascii="Times New Roman" w:hAnsi="Times New Roman"/>
        </w:rPr>
        <w:t>akulteti za naravoslovje in matematiko</w:t>
      </w:r>
      <w:r w:rsidR="009050E3" w:rsidRPr="003A3E61">
        <w:rPr>
          <w:rFonts w:ascii="Times New Roman" w:hAnsi="Times New Roman"/>
        </w:rPr>
        <w:t xml:space="preserve"> v</w:t>
      </w:r>
      <w:r w:rsidR="009050E3">
        <w:rPr>
          <w:rFonts w:ascii="Times New Roman" w:hAnsi="Times New Roman"/>
        </w:rPr>
        <w:t xml:space="preserve"> Mariboru in </w:t>
      </w:r>
      <w:r w:rsidRPr="00B72D9A">
        <w:rPr>
          <w:rFonts w:ascii="Times New Roman" w:hAnsi="Times New Roman"/>
        </w:rPr>
        <w:t>pridobila znanstveni na</w:t>
      </w:r>
      <w:r w:rsidR="00B57799">
        <w:rPr>
          <w:rFonts w:ascii="Times New Roman" w:hAnsi="Times New Roman"/>
        </w:rPr>
        <w:t>slo</w:t>
      </w:r>
      <w:r w:rsidRPr="00B72D9A">
        <w:rPr>
          <w:rFonts w:ascii="Times New Roman" w:hAnsi="Times New Roman"/>
        </w:rPr>
        <w:t>v doktorica znanosti s področja tehnike</w:t>
      </w:r>
      <w:r w:rsidR="00B57799">
        <w:rPr>
          <w:rFonts w:ascii="Times New Roman" w:hAnsi="Times New Roman"/>
        </w:rPr>
        <w:t> – </w:t>
      </w:r>
      <w:r w:rsidRPr="00B72D9A">
        <w:rPr>
          <w:rFonts w:ascii="Times New Roman" w:hAnsi="Times New Roman"/>
        </w:rPr>
        <w:t>izobraževanje. Ves čas svoje poklicne poti je aktivno sodelovala v projektih, preizkušala nove metode</w:t>
      </w:r>
      <w:r w:rsidR="009050E3">
        <w:rPr>
          <w:rFonts w:ascii="Times New Roman" w:hAnsi="Times New Roman"/>
        </w:rPr>
        <w:t xml:space="preserve"> in </w:t>
      </w:r>
      <w:r w:rsidRPr="00B72D9A">
        <w:rPr>
          <w:rFonts w:ascii="Times New Roman" w:hAnsi="Times New Roman"/>
        </w:rPr>
        <w:t>predstavljala primere dobre prakse</w:t>
      </w:r>
      <w:r w:rsidR="009050E3">
        <w:rPr>
          <w:rFonts w:ascii="Times New Roman" w:hAnsi="Times New Roman"/>
        </w:rPr>
        <w:t xml:space="preserve"> v znanstvenih in strokovnih revijah s področja vzgoje in izobraževanja, na konferencah ter posvetih doma in v tujini. </w:t>
      </w:r>
      <w:proofErr w:type="spellStart"/>
      <w:r w:rsidR="009050E3">
        <w:rPr>
          <w:rFonts w:ascii="Times New Roman" w:hAnsi="Times New Roman"/>
        </w:rPr>
        <w:t>Mentorirala</w:t>
      </w:r>
      <w:proofErr w:type="spellEnd"/>
      <w:r w:rsidR="009050E3">
        <w:rPr>
          <w:rFonts w:ascii="Times New Roman" w:hAnsi="Times New Roman"/>
        </w:rPr>
        <w:t xml:space="preserve"> je</w:t>
      </w:r>
      <w:r w:rsidRPr="00B72D9A">
        <w:rPr>
          <w:rFonts w:ascii="Times New Roman" w:hAnsi="Times New Roman"/>
        </w:rPr>
        <w:t xml:space="preserve"> učencem pri raziskovalnih nalogah </w:t>
      </w:r>
      <w:r w:rsidR="009050E3">
        <w:rPr>
          <w:rFonts w:ascii="Times New Roman" w:hAnsi="Times New Roman"/>
        </w:rPr>
        <w:t>ter jih</w:t>
      </w:r>
      <w:r w:rsidR="00213AA3" w:rsidRPr="00B72D9A">
        <w:rPr>
          <w:rFonts w:ascii="Times New Roman" w:hAnsi="Times New Roman"/>
        </w:rPr>
        <w:t xml:space="preserve"> </w:t>
      </w:r>
      <w:r w:rsidRPr="00B72D9A">
        <w:rPr>
          <w:rFonts w:ascii="Times New Roman" w:hAnsi="Times New Roman"/>
        </w:rPr>
        <w:t xml:space="preserve">pripravljala na </w:t>
      </w:r>
      <w:r w:rsidR="00A86151">
        <w:rPr>
          <w:rFonts w:ascii="Times New Roman" w:hAnsi="Times New Roman"/>
        </w:rPr>
        <w:t>t</w:t>
      </w:r>
      <w:r w:rsidRPr="00B72D9A">
        <w:rPr>
          <w:rFonts w:ascii="Times New Roman" w:hAnsi="Times New Roman"/>
        </w:rPr>
        <w:t>ekmovanja</w:t>
      </w:r>
      <w:r w:rsidR="00A86151">
        <w:rPr>
          <w:rFonts w:ascii="Times New Roman" w:hAnsi="Times New Roman"/>
        </w:rPr>
        <w:t xml:space="preserve"> s področja tehnike in fizike. </w:t>
      </w:r>
      <w:r w:rsidRPr="00B72D9A">
        <w:rPr>
          <w:rFonts w:ascii="Times New Roman" w:hAnsi="Times New Roman"/>
        </w:rPr>
        <w:t>Sodeluje z Zavodom R</w:t>
      </w:r>
      <w:r w:rsidR="00B57799">
        <w:rPr>
          <w:rFonts w:ascii="Times New Roman" w:hAnsi="Times New Roman"/>
        </w:rPr>
        <w:t xml:space="preserve">epublike </w:t>
      </w:r>
      <w:r w:rsidRPr="00B72D9A">
        <w:rPr>
          <w:rFonts w:ascii="Times New Roman" w:hAnsi="Times New Roman"/>
        </w:rPr>
        <w:t>S</w:t>
      </w:r>
      <w:r w:rsidR="00B57799">
        <w:rPr>
          <w:rFonts w:ascii="Times New Roman" w:hAnsi="Times New Roman"/>
        </w:rPr>
        <w:t>lovenije</w:t>
      </w:r>
      <w:r w:rsidRPr="00B72D9A">
        <w:rPr>
          <w:rFonts w:ascii="Times New Roman" w:hAnsi="Times New Roman"/>
        </w:rPr>
        <w:t xml:space="preserve"> za šolstvo</w:t>
      </w:r>
      <w:r w:rsidR="00A86151">
        <w:rPr>
          <w:rFonts w:ascii="Times New Roman" w:hAnsi="Times New Roman"/>
        </w:rPr>
        <w:t xml:space="preserve"> v različnih </w:t>
      </w:r>
      <w:r w:rsidR="00A86151" w:rsidRPr="003A3E61">
        <w:rPr>
          <w:rFonts w:ascii="Times New Roman" w:hAnsi="Times New Roman"/>
        </w:rPr>
        <w:t>pr</w:t>
      </w:r>
      <w:r w:rsidR="009A42AC" w:rsidRPr="003A3E61">
        <w:rPr>
          <w:rFonts w:ascii="Times New Roman" w:hAnsi="Times New Roman"/>
        </w:rPr>
        <w:t>o</w:t>
      </w:r>
      <w:r w:rsidR="00A86151" w:rsidRPr="003A3E61">
        <w:rPr>
          <w:rFonts w:ascii="Times New Roman" w:hAnsi="Times New Roman"/>
        </w:rPr>
        <w:t>je</w:t>
      </w:r>
      <w:r w:rsidR="00A86151">
        <w:rPr>
          <w:rFonts w:ascii="Times New Roman" w:hAnsi="Times New Roman"/>
        </w:rPr>
        <w:t>ktih. J</w:t>
      </w:r>
      <w:r w:rsidRPr="00B72D9A">
        <w:rPr>
          <w:rFonts w:ascii="Times New Roman" w:hAnsi="Times New Roman"/>
        </w:rPr>
        <w:t>e soavtorica učbeni</w:t>
      </w:r>
      <w:r w:rsidR="00A86151">
        <w:rPr>
          <w:rFonts w:ascii="Times New Roman" w:hAnsi="Times New Roman"/>
        </w:rPr>
        <w:t xml:space="preserve">ških kompletov </w:t>
      </w:r>
      <w:r w:rsidRPr="00B72D9A">
        <w:rPr>
          <w:rFonts w:ascii="Times New Roman" w:hAnsi="Times New Roman"/>
        </w:rPr>
        <w:t>za poučevanje tehnike in tehnologije, pripravlja dodatn</w:t>
      </w:r>
      <w:r w:rsidR="00A86151">
        <w:rPr>
          <w:rFonts w:ascii="Times New Roman" w:hAnsi="Times New Roman"/>
        </w:rPr>
        <w:t>a</w:t>
      </w:r>
      <w:r w:rsidRPr="00B72D9A">
        <w:rPr>
          <w:rFonts w:ascii="Times New Roman" w:hAnsi="Times New Roman"/>
        </w:rPr>
        <w:t xml:space="preserve"> gradiv</w:t>
      </w:r>
      <w:r w:rsidR="00A86151">
        <w:rPr>
          <w:rFonts w:ascii="Times New Roman" w:hAnsi="Times New Roman"/>
        </w:rPr>
        <w:t>a</w:t>
      </w:r>
      <w:r w:rsidRPr="00B72D9A">
        <w:rPr>
          <w:rFonts w:ascii="Times New Roman" w:hAnsi="Times New Roman"/>
        </w:rPr>
        <w:t xml:space="preserve"> na portalu </w:t>
      </w:r>
      <w:proofErr w:type="spellStart"/>
      <w:r w:rsidRPr="00B72D9A">
        <w:rPr>
          <w:rFonts w:ascii="Times New Roman" w:hAnsi="Times New Roman"/>
        </w:rPr>
        <w:t>IzziRokus</w:t>
      </w:r>
      <w:proofErr w:type="spellEnd"/>
      <w:r w:rsidR="00A86151">
        <w:rPr>
          <w:rFonts w:ascii="Times New Roman" w:hAnsi="Times New Roman"/>
        </w:rPr>
        <w:t>.</w:t>
      </w:r>
      <w:r w:rsidRPr="00B72D9A">
        <w:rPr>
          <w:rFonts w:ascii="Times New Roman" w:hAnsi="Times New Roman"/>
        </w:rPr>
        <w:t xml:space="preserve"> </w:t>
      </w:r>
      <w:r w:rsidR="00A86151">
        <w:rPr>
          <w:rFonts w:ascii="Times New Roman" w:hAnsi="Times New Roman"/>
        </w:rPr>
        <w:t>J</w:t>
      </w:r>
      <w:r w:rsidRPr="00B72D9A">
        <w:rPr>
          <w:rFonts w:ascii="Times New Roman" w:hAnsi="Times New Roman"/>
        </w:rPr>
        <w:t xml:space="preserve">e recenzentka na </w:t>
      </w:r>
      <w:r w:rsidR="00A86151">
        <w:rPr>
          <w:rFonts w:ascii="Times New Roman" w:hAnsi="Times New Roman"/>
        </w:rPr>
        <w:t xml:space="preserve">regijskem in državnem </w:t>
      </w:r>
      <w:r w:rsidRPr="00B72D9A">
        <w:rPr>
          <w:rFonts w:ascii="Times New Roman" w:hAnsi="Times New Roman"/>
        </w:rPr>
        <w:t xml:space="preserve"> srečanju mladih raziskovalcev</w:t>
      </w:r>
      <w:r w:rsidR="00A86151">
        <w:rPr>
          <w:rFonts w:ascii="Times New Roman" w:hAnsi="Times New Roman"/>
        </w:rPr>
        <w:t>. S</w:t>
      </w:r>
      <w:r w:rsidRPr="00B72D9A">
        <w:rPr>
          <w:rFonts w:ascii="Times New Roman" w:hAnsi="Times New Roman"/>
        </w:rPr>
        <w:t xml:space="preserve">odelovala je pri prenovi učnega načrta za </w:t>
      </w:r>
      <w:r w:rsidR="00A86151">
        <w:rPr>
          <w:rFonts w:ascii="Times New Roman" w:hAnsi="Times New Roman"/>
        </w:rPr>
        <w:t xml:space="preserve">izbirni predmet Obdelava gradiv </w:t>
      </w:r>
      <w:r w:rsidRPr="00B72D9A">
        <w:rPr>
          <w:rFonts w:ascii="Times New Roman" w:hAnsi="Times New Roman"/>
        </w:rPr>
        <w:t xml:space="preserve">v prilagojenem izobraževalnem programu in </w:t>
      </w:r>
      <w:r w:rsidR="00A86151">
        <w:rPr>
          <w:rFonts w:ascii="Times New Roman" w:hAnsi="Times New Roman"/>
        </w:rPr>
        <w:t xml:space="preserve">trenutno sodeluje </w:t>
      </w:r>
      <w:r w:rsidR="00CE727A">
        <w:rPr>
          <w:rFonts w:ascii="Times New Roman" w:hAnsi="Times New Roman"/>
        </w:rPr>
        <w:t xml:space="preserve">v </w:t>
      </w:r>
      <w:r w:rsidR="00A86151">
        <w:rPr>
          <w:rFonts w:ascii="Times New Roman" w:hAnsi="Times New Roman"/>
        </w:rPr>
        <w:t xml:space="preserve">Predmetno razvojni skupini ter </w:t>
      </w:r>
      <w:r w:rsidR="00A86151" w:rsidRPr="003A3E61">
        <w:rPr>
          <w:rFonts w:ascii="Times New Roman" w:hAnsi="Times New Roman"/>
        </w:rPr>
        <w:t xml:space="preserve">Komisiji za posodobitev učnega načrta </w:t>
      </w:r>
      <w:r w:rsidR="00CE727A" w:rsidRPr="003A3E61">
        <w:rPr>
          <w:rFonts w:ascii="Times New Roman" w:hAnsi="Times New Roman"/>
        </w:rPr>
        <w:t>za tehniko in tehnologijo.</w:t>
      </w:r>
      <w:r w:rsidR="00CE727A" w:rsidRPr="00560F28">
        <w:rPr>
          <w:rFonts w:ascii="Times New Roman" w:hAnsi="Times New Roman"/>
        </w:rPr>
        <w:t xml:space="preserve"> </w:t>
      </w:r>
      <w:r w:rsidRPr="00560F28">
        <w:rPr>
          <w:rFonts w:ascii="Times New Roman" w:hAnsi="Times New Roman"/>
        </w:rPr>
        <w:t xml:space="preserve">Je pomočnica </w:t>
      </w:r>
      <w:r w:rsidRPr="003A3E61">
        <w:rPr>
          <w:rFonts w:ascii="Times New Roman" w:hAnsi="Times New Roman"/>
        </w:rPr>
        <w:t>glavnega ocenjevalca</w:t>
      </w:r>
      <w:r w:rsidRPr="00560F28">
        <w:rPr>
          <w:rFonts w:ascii="Times New Roman" w:hAnsi="Times New Roman"/>
        </w:rPr>
        <w:t xml:space="preserve"> za področje tehnike in tehnologije ter fizike </w:t>
      </w:r>
      <w:r w:rsidR="00CE727A" w:rsidRPr="00560F28">
        <w:rPr>
          <w:rFonts w:ascii="Times New Roman" w:hAnsi="Times New Roman"/>
        </w:rPr>
        <w:t xml:space="preserve">na </w:t>
      </w:r>
      <w:r w:rsidR="002C0216" w:rsidRPr="00560F28">
        <w:rPr>
          <w:rFonts w:ascii="Times New Roman" w:hAnsi="Times New Roman"/>
        </w:rPr>
        <w:t>Državne</w:t>
      </w:r>
      <w:r w:rsidR="00CE727A" w:rsidRPr="00560F28">
        <w:rPr>
          <w:rFonts w:ascii="Times New Roman" w:hAnsi="Times New Roman"/>
        </w:rPr>
        <w:t>m</w:t>
      </w:r>
      <w:r w:rsidR="002C0216" w:rsidRPr="00560F28">
        <w:rPr>
          <w:rFonts w:ascii="Times New Roman" w:hAnsi="Times New Roman"/>
        </w:rPr>
        <w:t xml:space="preserve"> izpitne</w:t>
      </w:r>
      <w:r w:rsidR="00CE727A" w:rsidRPr="00560F28">
        <w:rPr>
          <w:rFonts w:ascii="Times New Roman" w:hAnsi="Times New Roman"/>
        </w:rPr>
        <w:t>m</w:t>
      </w:r>
      <w:r w:rsidR="002C0216" w:rsidRPr="00560F28">
        <w:rPr>
          <w:rFonts w:ascii="Times New Roman" w:hAnsi="Times New Roman"/>
        </w:rPr>
        <w:t xml:space="preserve"> centr</w:t>
      </w:r>
      <w:r w:rsidR="00CE727A" w:rsidRPr="00560F28">
        <w:rPr>
          <w:rFonts w:ascii="Times New Roman" w:hAnsi="Times New Roman"/>
        </w:rPr>
        <w:t>u</w:t>
      </w:r>
      <w:r w:rsidRPr="00560F28">
        <w:rPr>
          <w:rFonts w:ascii="Times New Roman" w:hAnsi="Times New Roman"/>
        </w:rPr>
        <w:t>.</w:t>
      </w:r>
      <w:r w:rsidR="00B72D9A">
        <w:rPr>
          <w:rFonts w:ascii="Times New Roman" w:hAnsi="Times New Roman"/>
        </w:rPr>
        <w:t xml:space="preserve"> </w:t>
      </w:r>
    </w:p>
    <w:p w14:paraId="43BD20EF" w14:textId="40A42DAE" w:rsidR="00CE727A" w:rsidRPr="00CE727A" w:rsidRDefault="00283D93" w:rsidP="00283D93">
      <w:pPr>
        <w:pStyle w:val="Brezrazmikov"/>
        <w:jc w:val="both"/>
        <w:rPr>
          <w:rFonts w:ascii="Times New Roman" w:hAnsi="Times New Roman"/>
        </w:rPr>
      </w:pPr>
      <w:r w:rsidRPr="00B72D9A">
        <w:rPr>
          <w:rFonts w:ascii="Times New Roman" w:hAnsi="Times New Roman"/>
        </w:rPr>
        <w:t xml:space="preserve">Dr. Dragica </w:t>
      </w:r>
      <w:proofErr w:type="spellStart"/>
      <w:r w:rsidRPr="00B72D9A">
        <w:rPr>
          <w:rFonts w:ascii="Times New Roman" w:hAnsi="Times New Roman"/>
        </w:rPr>
        <w:t>Pešaković</w:t>
      </w:r>
      <w:proofErr w:type="spellEnd"/>
      <w:r w:rsidRPr="00B72D9A">
        <w:rPr>
          <w:rFonts w:ascii="Times New Roman" w:hAnsi="Times New Roman"/>
        </w:rPr>
        <w:t xml:space="preserve"> </w:t>
      </w:r>
      <w:r w:rsidR="00CE727A">
        <w:rPr>
          <w:rFonts w:ascii="Times New Roman" w:hAnsi="Times New Roman"/>
        </w:rPr>
        <w:t>permanentno dviguje raven profesionalnega razvoja. Je gibalo sprememb na področju uspešnega in učinkovitega poučevanja oziroma kakovostnega pouka.</w:t>
      </w:r>
    </w:p>
    <w:p w14:paraId="0E5BE00A" w14:textId="77777777" w:rsidR="00283D93" w:rsidRPr="00B72D9A" w:rsidRDefault="00283D93" w:rsidP="00283D93">
      <w:pPr>
        <w:pStyle w:val="Brezrazmikov"/>
      </w:pPr>
    </w:p>
    <w:p w14:paraId="75AE979A" w14:textId="77777777" w:rsidR="009C0043" w:rsidRDefault="009C0043" w:rsidP="00F11745">
      <w:pPr>
        <w:jc w:val="both"/>
        <w:rPr>
          <w:b/>
          <w:sz w:val="22"/>
          <w:szCs w:val="22"/>
        </w:rPr>
      </w:pPr>
    </w:p>
    <w:p w14:paraId="45FAE316" w14:textId="77777777" w:rsidR="00283D93" w:rsidRDefault="002B3388" w:rsidP="00F11745">
      <w:pPr>
        <w:jc w:val="both"/>
        <w:rPr>
          <w:b/>
          <w:sz w:val="24"/>
          <w:szCs w:val="24"/>
        </w:rPr>
      </w:pPr>
      <w:r>
        <w:rPr>
          <w:b/>
          <w:sz w:val="24"/>
          <w:szCs w:val="24"/>
        </w:rPr>
        <w:t>mag. Ivan Lorenčič</w:t>
      </w:r>
    </w:p>
    <w:p w14:paraId="44E68B73" w14:textId="77777777" w:rsidR="009761A0" w:rsidRDefault="009761A0" w:rsidP="009761A0">
      <w:pPr>
        <w:jc w:val="both"/>
        <w:rPr>
          <w:b/>
          <w:sz w:val="24"/>
          <w:szCs w:val="24"/>
        </w:rPr>
      </w:pPr>
      <w:r w:rsidRPr="00D52F66">
        <w:rPr>
          <w:b/>
          <w:sz w:val="24"/>
          <w:szCs w:val="24"/>
        </w:rPr>
        <w:t xml:space="preserve">nagrada za </w:t>
      </w:r>
      <w:r w:rsidR="00643B20">
        <w:rPr>
          <w:b/>
          <w:sz w:val="24"/>
          <w:szCs w:val="24"/>
        </w:rPr>
        <w:t>življenjsko delo</w:t>
      </w:r>
      <w:r w:rsidR="003934B6">
        <w:rPr>
          <w:b/>
          <w:sz w:val="24"/>
          <w:szCs w:val="24"/>
        </w:rPr>
        <w:t xml:space="preserve"> </w:t>
      </w:r>
      <w:r w:rsidR="00701D9A">
        <w:rPr>
          <w:b/>
          <w:sz w:val="24"/>
          <w:szCs w:val="24"/>
        </w:rPr>
        <w:t xml:space="preserve">na področju </w:t>
      </w:r>
      <w:r w:rsidR="00643B20">
        <w:rPr>
          <w:b/>
          <w:sz w:val="24"/>
          <w:szCs w:val="24"/>
        </w:rPr>
        <w:t>srednjega</w:t>
      </w:r>
      <w:r w:rsidR="00701D9A">
        <w:rPr>
          <w:b/>
          <w:sz w:val="24"/>
          <w:szCs w:val="24"/>
        </w:rPr>
        <w:t xml:space="preserve"> šolstva</w:t>
      </w:r>
    </w:p>
    <w:p w14:paraId="5B80870E" w14:textId="4236D174" w:rsidR="005012E1" w:rsidRPr="005012E1" w:rsidRDefault="009A42AC" w:rsidP="005012E1">
      <w:pPr>
        <w:jc w:val="both"/>
        <w:rPr>
          <w:sz w:val="22"/>
          <w:szCs w:val="22"/>
        </w:rPr>
      </w:pPr>
      <w:r w:rsidRPr="003A3E61">
        <w:rPr>
          <w:sz w:val="22"/>
          <w:szCs w:val="22"/>
        </w:rPr>
        <w:t>Mag.</w:t>
      </w:r>
      <w:r w:rsidRPr="005012E1">
        <w:rPr>
          <w:sz w:val="22"/>
          <w:szCs w:val="22"/>
        </w:rPr>
        <w:t xml:space="preserve"> </w:t>
      </w:r>
      <w:r w:rsidR="005012E1" w:rsidRPr="005012E1">
        <w:rPr>
          <w:sz w:val="22"/>
          <w:szCs w:val="22"/>
        </w:rPr>
        <w:t xml:space="preserve">Ivan Lorenčič je na svoji strokovni poti zasnoval in uvedel številne spremembe in novosti na področju vzgoje in izobraževanja. Njegovo delo zaznamujejo predanost, ambicioznost, prizadevanje za razvijanje </w:t>
      </w:r>
      <w:r w:rsidR="00DB65D0">
        <w:rPr>
          <w:sz w:val="22"/>
          <w:szCs w:val="22"/>
        </w:rPr>
        <w:t>potencialov</w:t>
      </w:r>
      <w:r w:rsidR="005012E1" w:rsidRPr="005012E1">
        <w:rPr>
          <w:sz w:val="22"/>
          <w:szCs w:val="22"/>
        </w:rPr>
        <w:t xml:space="preserve"> dijakov, vodenje z modelom odprte šole in vključevanje v širši evropski prostor.</w:t>
      </w:r>
    </w:p>
    <w:p w14:paraId="6CC9FA7A" w14:textId="23995205" w:rsidR="005012E1" w:rsidRPr="005012E1" w:rsidRDefault="005012E1" w:rsidP="005012E1">
      <w:pPr>
        <w:jc w:val="both"/>
        <w:rPr>
          <w:sz w:val="22"/>
          <w:szCs w:val="22"/>
        </w:rPr>
      </w:pPr>
      <w:r w:rsidRPr="005012E1">
        <w:rPr>
          <w:sz w:val="22"/>
          <w:szCs w:val="22"/>
        </w:rPr>
        <w:t>Profesor fizike z matematiko je na začetku karierne poti poučeval, več kot 30 let pa izjemno uspešno vodil II. gimnazijo Maribor. Vodil je projekt uvajanja mednarodne mature na šoli in kot član Državne maturitetne komisije vplival tudi na razvoj nacionalnega programa mature. S kolektivom je oral ledino pri uvajanju športnih oddelkov</w:t>
      </w:r>
      <w:r w:rsidR="00DB65D0">
        <w:rPr>
          <w:sz w:val="22"/>
          <w:szCs w:val="22"/>
        </w:rPr>
        <w:t>, evropskega oddelka, PRO oddelka z nivojskim poukom slovenščine, angleščine in matematike in vzpostavitvi Konfucijeve</w:t>
      </w:r>
      <w:r w:rsidRPr="005012E1">
        <w:rPr>
          <w:sz w:val="22"/>
          <w:szCs w:val="22"/>
        </w:rPr>
        <w:t xml:space="preserve"> </w:t>
      </w:r>
      <w:r w:rsidR="00DB65D0">
        <w:rPr>
          <w:sz w:val="22"/>
          <w:szCs w:val="22"/>
        </w:rPr>
        <w:t>učilnice. V</w:t>
      </w:r>
      <w:r w:rsidRPr="005012E1">
        <w:rPr>
          <w:sz w:val="22"/>
          <w:szCs w:val="22"/>
        </w:rPr>
        <w:t xml:space="preserve">zpostavil </w:t>
      </w:r>
      <w:r w:rsidR="00DB65D0">
        <w:rPr>
          <w:sz w:val="22"/>
          <w:szCs w:val="22"/>
        </w:rPr>
        <w:t xml:space="preserve">je </w:t>
      </w:r>
      <w:r w:rsidRPr="005012E1">
        <w:rPr>
          <w:sz w:val="22"/>
          <w:szCs w:val="22"/>
        </w:rPr>
        <w:t>edinstven</w:t>
      </w:r>
      <w:r w:rsidR="002C0216">
        <w:rPr>
          <w:sz w:val="22"/>
          <w:szCs w:val="22"/>
        </w:rPr>
        <w:t>i</w:t>
      </w:r>
      <w:r w:rsidRPr="005012E1">
        <w:rPr>
          <w:sz w:val="22"/>
          <w:szCs w:val="22"/>
        </w:rPr>
        <w:t xml:space="preserve"> sistem dela z nadarjenimi dijaki</w:t>
      </w:r>
      <w:r w:rsidR="00DB65D0">
        <w:rPr>
          <w:sz w:val="22"/>
          <w:szCs w:val="22"/>
        </w:rPr>
        <w:t xml:space="preserve"> pod nazivom </w:t>
      </w:r>
      <w:proofErr w:type="spellStart"/>
      <w:r w:rsidR="00DB65D0">
        <w:rPr>
          <w:sz w:val="22"/>
          <w:szCs w:val="22"/>
        </w:rPr>
        <w:t>DrugaDruga</w:t>
      </w:r>
      <w:proofErr w:type="spellEnd"/>
      <w:r w:rsidR="00DB65D0">
        <w:rPr>
          <w:sz w:val="22"/>
          <w:szCs w:val="22"/>
        </w:rPr>
        <w:t xml:space="preserve">. Gimnazija je na njegovo pobudo skupaj z zavodom Bunker </w:t>
      </w:r>
      <w:r w:rsidRPr="005012E1">
        <w:rPr>
          <w:sz w:val="22"/>
          <w:szCs w:val="22"/>
        </w:rPr>
        <w:t xml:space="preserve">ustanovila festival </w:t>
      </w:r>
      <w:r w:rsidR="00DB65D0">
        <w:rPr>
          <w:sz w:val="22"/>
          <w:szCs w:val="22"/>
        </w:rPr>
        <w:t xml:space="preserve">fizičnega in plesnega teatra </w:t>
      </w:r>
      <w:proofErr w:type="spellStart"/>
      <w:r w:rsidR="00DB65D0">
        <w:rPr>
          <w:sz w:val="22"/>
          <w:szCs w:val="22"/>
        </w:rPr>
        <w:t>Drugajanje</w:t>
      </w:r>
      <w:proofErr w:type="spellEnd"/>
      <w:r w:rsidR="00DB65D0">
        <w:rPr>
          <w:sz w:val="22"/>
          <w:szCs w:val="22"/>
        </w:rPr>
        <w:t xml:space="preserve"> </w:t>
      </w:r>
      <w:r w:rsidRPr="005012E1">
        <w:rPr>
          <w:sz w:val="22"/>
          <w:szCs w:val="22"/>
        </w:rPr>
        <w:t xml:space="preserve">in krepila vlogo kulturnega </w:t>
      </w:r>
      <w:r w:rsidR="00AC50B1">
        <w:rPr>
          <w:sz w:val="22"/>
          <w:szCs w:val="22"/>
        </w:rPr>
        <w:t>centra</w:t>
      </w:r>
      <w:r w:rsidRPr="005012E1">
        <w:rPr>
          <w:sz w:val="22"/>
          <w:szCs w:val="22"/>
        </w:rPr>
        <w:t>.</w:t>
      </w:r>
      <w:r w:rsidR="00AE0D2D">
        <w:rPr>
          <w:sz w:val="22"/>
          <w:szCs w:val="22"/>
        </w:rPr>
        <w:t xml:space="preserve"> Uspešno je opravljal naloge producenta </w:t>
      </w:r>
      <w:proofErr w:type="spellStart"/>
      <w:r w:rsidR="00AE0D2D">
        <w:rPr>
          <w:sz w:val="22"/>
          <w:szCs w:val="22"/>
        </w:rPr>
        <w:t>English</w:t>
      </w:r>
      <w:proofErr w:type="spellEnd"/>
      <w:r w:rsidR="00AE0D2D">
        <w:rPr>
          <w:sz w:val="22"/>
          <w:szCs w:val="22"/>
        </w:rPr>
        <w:t xml:space="preserve"> Student </w:t>
      </w:r>
      <w:proofErr w:type="spellStart"/>
      <w:r w:rsidR="00AE0D2D">
        <w:rPr>
          <w:sz w:val="22"/>
          <w:szCs w:val="22"/>
        </w:rPr>
        <w:t>Theatra</w:t>
      </w:r>
      <w:proofErr w:type="spellEnd"/>
      <w:r w:rsidR="00AE0D2D">
        <w:rPr>
          <w:sz w:val="22"/>
          <w:szCs w:val="22"/>
        </w:rPr>
        <w:t xml:space="preserve"> II. Gimnazije Maribor.</w:t>
      </w:r>
    </w:p>
    <w:p w14:paraId="1B9B04B9" w14:textId="73D46D04" w:rsidR="005012E1" w:rsidRPr="005012E1" w:rsidRDefault="005012E1" w:rsidP="005012E1">
      <w:pPr>
        <w:jc w:val="both"/>
        <w:rPr>
          <w:sz w:val="22"/>
          <w:szCs w:val="22"/>
        </w:rPr>
      </w:pPr>
      <w:r w:rsidRPr="005012E1">
        <w:rPr>
          <w:sz w:val="22"/>
          <w:szCs w:val="22"/>
        </w:rPr>
        <w:t xml:space="preserve">V času vodenja Zavoda Republike Slovenije za šolstvo je sodeloval pri številnih </w:t>
      </w:r>
      <w:proofErr w:type="spellStart"/>
      <w:r w:rsidRPr="005012E1">
        <w:rPr>
          <w:sz w:val="22"/>
          <w:szCs w:val="22"/>
        </w:rPr>
        <w:t>kurikularnih</w:t>
      </w:r>
      <w:proofErr w:type="spellEnd"/>
      <w:r w:rsidRPr="005012E1">
        <w:rPr>
          <w:sz w:val="22"/>
          <w:szCs w:val="22"/>
        </w:rPr>
        <w:t xml:space="preserve"> rešitvah, uvajanju devetletne osnovne šole in razvoju šolskih knjižnic. </w:t>
      </w:r>
    </w:p>
    <w:p w14:paraId="2510DDFD" w14:textId="2D8897A2" w:rsidR="005012E1" w:rsidRPr="005012E1" w:rsidRDefault="005012E1" w:rsidP="005012E1">
      <w:pPr>
        <w:jc w:val="both"/>
        <w:rPr>
          <w:sz w:val="22"/>
          <w:szCs w:val="22"/>
        </w:rPr>
      </w:pPr>
      <w:r w:rsidRPr="005012E1">
        <w:rPr>
          <w:sz w:val="22"/>
          <w:szCs w:val="22"/>
        </w:rPr>
        <w:t>V širšem šolskem prostoru je nagrajenec pustil svoj pečat pri vodenju Centra za usposabljanje učiteljev iz B</w:t>
      </w:r>
      <w:r w:rsidR="00644324">
        <w:rPr>
          <w:sz w:val="22"/>
          <w:szCs w:val="22"/>
        </w:rPr>
        <w:t xml:space="preserve">osne </w:t>
      </w:r>
      <w:r w:rsidRPr="005012E1">
        <w:rPr>
          <w:sz w:val="22"/>
          <w:szCs w:val="22"/>
        </w:rPr>
        <w:t>i</w:t>
      </w:r>
      <w:r w:rsidR="00644324">
        <w:rPr>
          <w:sz w:val="22"/>
          <w:szCs w:val="22"/>
        </w:rPr>
        <w:t xml:space="preserve">n </w:t>
      </w:r>
      <w:r w:rsidRPr="005012E1">
        <w:rPr>
          <w:sz w:val="22"/>
          <w:szCs w:val="22"/>
        </w:rPr>
        <w:t>H</w:t>
      </w:r>
      <w:r w:rsidR="00644324">
        <w:rPr>
          <w:sz w:val="22"/>
          <w:szCs w:val="22"/>
        </w:rPr>
        <w:t>ercegovine</w:t>
      </w:r>
      <w:r w:rsidRPr="005012E1">
        <w:rPr>
          <w:sz w:val="22"/>
          <w:szCs w:val="22"/>
        </w:rPr>
        <w:t xml:space="preserve"> </w:t>
      </w:r>
      <w:r w:rsidR="00D021B2">
        <w:rPr>
          <w:sz w:val="22"/>
          <w:szCs w:val="22"/>
        </w:rPr>
        <w:t xml:space="preserve">v Mostarju in </w:t>
      </w:r>
      <w:r w:rsidRPr="005012E1">
        <w:rPr>
          <w:sz w:val="22"/>
          <w:szCs w:val="22"/>
        </w:rPr>
        <w:t xml:space="preserve">pobudi za ustanovitev </w:t>
      </w:r>
      <w:proofErr w:type="spellStart"/>
      <w:r w:rsidRPr="005012E1">
        <w:rPr>
          <w:sz w:val="22"/>
          <w:szCs w:val="22"/>
        </w:rPr>
        <w:t>United</w:t>
      </w:r>
      <w:proofErr w:type="spellEnd"/>
      <w:r w:rsidRPr="005012E1">
        <w:rPr>
          <w:sz w:val="22"/>
          <w:szCs w:val="22"/>
        </w:rPr>
        <w:t xml:space="preserve"> </w:t>
      </w:r>
      <w:proofErr w:type="spellStart"/>
      <w:r w:rsidRPr="005012E1">
        <w:rPr>
          <w:sz w:val="22"/>
          <w:szCs w:val="22"/>
        </w:rPr>
        <w:t>World</w:t>
      </w:r>
      <w:proofErr w:type="spellEnd"/>
      <w:r w:rsidRPr="005012E1">
        <w:rPr>
          <w:sz w:val="22"/>
          <w:szCs w:val="22"/>
        </w:rPr>
        <w:t xml:space="preserve"> </w:t>
      </w:r>
      <w:proofErr w:type="spellStart"/>
      <w:r w:rsidRPr="005012E1">
        <w:rPr>
          <w:sz w:val="22"/>
          <w:szCs w:val="22"/>
        </w:rPr>
        <w:t>Colleg</w:t>
      </w:r>
      <w:r w:rsidR="00644324">
        <w:rPr>
          <w:sz w:val="22"/>
          <w:szCs w:val="22"/>
        </w:rPr>
        <w:t>e</w:t>
      </w:r>
      <w:r w:rsidRPr="005012E1">
        <w:rPr>
          <w:sz w:val="22"/>
          <w:szCs w:val="22"/>
        </w:rPr>
        <w:t>a</w:t>
      </w:r>
      <w:proofErr w:type="spellEnd"/>
      <w:r w:rsidRPr="005012E1">
        <w:rPr>
          <w:sz w:val="22"/>
          <w:szCs w:val="22"/>
        </w:rPr>
        <w:t xml:space="preserve"> v Ukrajini po koncu vojne. </w:t>
      </w:r>
    </w:p>
    <w:p w14:paraId="1320EFE8" w14:textId="77777777" w:rsidR="005012E1" w:rsidRPr="005012E1" w:rsidRDefault="005012E1" w:rsidP="005012E1">
      <w:pPr>
        <w:jc w:val="both"/>
        <w:rPr>
          <w:sz w:val="22"/>
          <w:szCs w:val="22"/>
        </w:rPr>
      </w:pPr>
      <w:r w:rsidRPr="005012E1">
        <w:rPr>
          <w:sz w:val="22"/>
          <w:szCs w:val="22"/>
        </w:rPr>
        <w:t>Magister Ivan Lorenčič verjame, da je vsak posameznik ustvarjalen, le ustrezno priložnost za razvoj mora dobiti. S stalnim zavzemanjem za pravično in kakovostno javno vzgojo in izobraževanje je pomembno prispeval k razvoju na področju šolstva v Sloveniji in širše.</w:t>
      </w:r>
    </w:p>
    <w:p w14:paraId="71A04536" w14:textId="77777777" w:rsidR="003C44FE" w:rsidRDefault="003C44FE" w:rsidP="003C44FE"/>
    <w:p w14:paraId="2C8C0FB8" w14:textId="77777777" w:rsidR="00337530" w:rsidRDefault="00337530" w:rsidP="002E2B38">
      <w:pPr>
        <w:pStyle w:val="Brezrazmikov"/>
        <w:jc w:val="both"/>
        <w:rPr>
          <w:rFonts w:ascii="Times New Roman" w:hAnsi="Times New Roman"/>
          <w:b/>
          <w:sz w:val="24"/>
          <w:szCs w:val="24"/>
        </w:rPr>
      </w:pPr>
    </w:p>
    <w:p w14:paraId="253E8AD1" w14:textId="77777777" w:rsidR="00921602" w:rsidRDefault="00921602" w:rsidP="002E2B38">
      <w:pPr>
        <w:pStyle w:val="Brezrazmikov"/>
        <w:jc w:val="both"/>
        <w:rPr>
          <w:rFonts w:ascii="Times New Roman" w:hAnsi="Times New Roman"/>
          <w:b/>
          <w:sz w:val="24"/>
          <w:szCs w:val="24"/>
        </w:rPr>
      </w:pPr>
    </w:p>
    <w:p w14:paraId="64AEB6C0" w14:textId="77777777" w:rsidR="00921602" w:rsidRDefault="00921602" w:rsidP="002E2B38">
      <w:pPr>
        <w:pStyle w:val="Brezrazmikov"/>
        <w:jc w:val="both"/>
        <w:rPr>
          <w:rFonts w:ascii="Times New Roman" w:hAnsi="Times New Roman"/>
          <w:b/>
          <w:sz w:val="24"/>
          <w:szCs w:val="24"/>
        </w:rPr>
      </w:pPr>
    </w:p>
    <w:p w14:paraId="7BEE09F0" w14:textId="77777777" w:rsidR="00921602" w:rsidRDefault="00921602" w:rsidP="002E2B38">
      <w:pPr>
        <w:pStyle w:val="Brezrazmikov"/>
        <w:jc w:val="both"/>
        <w:rPr>
          <w:rFonts w:ascii="Times New Roman" w:hAnsi="Times New Roman"/>
          <w:b/>
          <w:sz w:val="24"/>
          <w:szCs w:val="24"/>
        </w:rPr>
      </w:pPr>
    </w:p>
    <w:p w14:paraId="7E878332" w14:textId="77777777" w:rsidR="00921602" w:rsidRDefault="00921602" w:rsidP="002E2B38">
      <w:pPr>
        <w:pStyle w:val="Brezrazmikov"/>
        <w:jc w:val="both"/>
        <w:rPr>
          <w:rFonts w:ascii="Times New Roman" w:hAnsi="Times New Roman"/>
          <w:b/>
          <w:sz w:val="24"/>
          <w:szCs w:val="24"/>
        </w:rPr>
      </w:pPr>
    </w:p>
    <w:p w14:paraId="1443DD4A" w14:textId="7600248F" w:rsidR="00337530" w:rsidRDefault="00DB4DAE" w:rsidP="002E2B38">
      <w:pPr>
        <w:pStyle w:val="Brezrazmikov"/>
        <w:jc w:val="both"/>
        <w:rPr>
          <w:rFonts w:ascii="Times New Roman" w:hAnsi="Times New Roman"/>
          <w:b/>
          <w:sz w:val="24"/>
          <w:szCs w:val="24"/>
        </w:rPr>
      </w:pPr>
      <w:r>
        <w:rPr>
          <w:rFonts w:ascii="Times New Roman" w:hAnsi="Times New Roman"/>
          <w:b/>
          <w:sz w:val="24"/>
          <w:szCs w:val="24"/>
        </w:rPr>
        <w:lastRenderedPageBreak/>
        <w:t>dr. Amalija Žakelj</w:t>
      </w:r>
    </w:p>
    <w:p w14:paraId="0A8D1263" w14:textId="77777777" w:rsidR="002E2B38" w:rsidRDefault="002E2B38" w:rsidP="002E2B38">
      <w:pPr>
        <w:pStyle w:val="Brezrazmikov"/>
        <w:jc w:val="both"/>
        <w:rPr>
          <w:rFonts w:ascii="Times New Roman" w:hAnsi="Times New Roman"/>
          <w:b/>
          <w:sz w:val="24"/>
          <w:szCs w:val="24"/>
        </w:rPr>
      </w:pPr>
      <w:r>
        <w:rPr>
          <w:rFonts w:ascii="Times New Roman" w:hAnsi="Times New Roman"/>
          <w:b/>
          <w:sz w:val="24"/>
          <w:szCs w:val="24"/>
        </w:rPr>
        <w:t>n</w:t>
      </w:r>
      <w:r w:rsidRPr="0092510E">
        <w:rPr>
          <w:rFonts w:ascii="Times New Roman" w:hAnsi="Times New Roman"/>
          <w:b/>
          <w:sz w:val="24"/>
          <w:szCs w:val="24"/>
        </w:rPr>
        <w:t xml:space="preserve">agrada za </w:t>
      </w:r>
      <w:r w:rsidR="007022B2">
        <w:rPr>
          <w:rFonts w:ascii="Times New Roman" w:hAnsi="Times New Roman"/>
          <w:b/>
          <w:sz w:val="24"/>
          <w:szCs w:val="24"/>
        </w:rPr>
        <w:t>izjemne dosežke</w:t>
      </w:r>
      <w:r w:rsidR="00733A1E">
        <w:rPr>
          <w:rFonts w:ascii="Times New Roman" w:hAnsi="Times New Roman"/>
          <w:b/>
          <w:sz w:val="24"/>
          <w:szCs w:val="24"/>
        </w:rPr>
        <w:t xml:space="preserve"> na področju visokega šolstva</w:t>
      </w:r>
    </w:p>
    <w:p w14:paraId="610723C6" w14:textId="029960E8" w:rsidR="00DB4DAE" w:rsidRPr="00DB4DAE" w:rsidRDefault="00DB4DAE" w:rsidP="00DB4DAE">
      <w:pPr>
        <w:jc w:val="both"/>
        <w:rPr>
          <w:sz w:val="22"/>
          <w:szCs w:val="22"/>
        </w:rPr>
      </w:pPr>
      <w:r w:rsidRPr="00DB4DAE">
        <w:rPr>
          <w:sz w:val="22"/>
          <w:szCs w:val="22"/>
        </w:rPr>
        <w:t xml:space="preserve">Red. prof. dr. Amalija Žakelj je visokošolska učiteljica in raziskovalka za področje didaktike matematike na </w:t>
      </w:r>
      <w:r w:rsidR="00644324" w:rsidRPr="00DB4DAE">
        <w:rPr>
          <w:sz w:val="22"/>
          <w:szCs w:val="22"/>
        </w:rPr>
        <w:t xml:space="preserve">Pedagoški fakulteti </w:t>
      </w:r>
      <w:r w:rsidRPr="00DB4DAE">
        <w:rPr>
          <w:sz w:val="22"/>
          <w:szCs w:val="22"/>
        </w:rPr>
        <w:t>Univerz</w:t>
      </w:r>
      <w:r w:rsidR="00644324">
        <w:rPr>
          <w:sz w:val="22"/>
          <w:szCs w:val="22"/>
        </w:rPr>
        <w:t>e</w:t>
      </w:r>
      <w:r w:rsidRPr="00DB4DAE">
        <w:rPr>
          <w:sz w:val="22"/>
          <w:szCs w:val="22"/>
        </w:rPr>
        <w:t xml:space="preserve"> na Primorskem (UP PEF), od leta 2019 pa </w:t>
      </w:r>
      <w:r w:rsidR="00644324">
        <w:rPr>
          <w:sz w:val="22"/>
          <w:szCs w:val="22"/>
        </w:rPr>
        <w:t xml:space="preserve">je </w:t>
      </w:r>
      <w:r w:rsidRPr="00DB4DAE">
        <w:rPr>
          <w:sz w:val="22"/>
          <w:szCs w:val="22"/>
        </w:rPr>
        <w:t xml:space="preserve">na </w:t>
      </w:r>
      <w:r w:rsidR="00644324">
        <w:rPr>
          <w:sz w:val="22"/>
          <w:szCs w:val="22"/>
        </w:rPr>
        <w:t>tej</w:t>
      </w:r>
      <w:r w:rsidRPr="00DB4DAE">
        <w:rPr>
          <w:sz w:val="22"/>
          <w:szCs w:val="22"/>
        </w:rPr>
        <w:t xml:space="preserve"> fakulteti tudi </w:t>
      </w:r>
      <w:proofErr w:type="spellStart"/>
      <w:r w:rsidRPr="00DB4DAE">
        <w:rPr>
          <w:sz w:val="22"/>
          <w:szCs w:val="22"/>
        </w:rPr>
        <w:t>prodekanja</w:t>
      </w:r>
      <w:proofErr w:type="spellEnd"/>
      <w:r w:rsidRPr="00DB4DAE">
        <w:rPr>
          <w:sz w:val="22"/>
          <w:szCs w:val="22"/>
        </w:rPr>
        <w:t xml:space="preserve"> za študijske zadeve.  </w:t>
      </w:r>
    </w:p>
    <w:p w14:paraId="69F44B87" w14:textId="29227A90" w:rsidR="00DB4DAE" w:rsidRPr="00DB4DAE" w:rsidRDefault="00DB4DAE" w:rsidP="00DB4DAE">
      <w:pPr>
        <w:jc w:val="both"/>
        <w:rPr>
          <w:sz w:val="22"/>
          <w:szCs w:val="22"/>
        </w:rPr>
      </w:pPr>
      <w:r w:rsidRPr="00DB4DAE">
        <w:rPr>
          <w:sz w:val="22"/>
          <w:szCs w:val="22"/>
        </w:rPr>
        <w:t>Svoje prve pedagoške izkušnje je pridobivala s poučevanjem matematike na srednji šoli, nato se je zaposlila na Zavodu R</w:t>
      </w:r>
      <w:r w:rsidR="00644324">
        <w:rPr>
          <w:sz w:val="22"/>
          <w:szCs w:val="22"/>
        </w:rPr>
        <w:t xml:space="preserve">epublike </w:t>
      </w:r>
      <w:r w:rsidRPr="00DB4DAE">
        <w:rPr>
          <w:sz w:val="22"/>
          <w:szCs w:val="22"/>
        </w:rPr>
        <w:t>S</w:t>
      </w:r>
      <w:r w:rsidR="00644324">
        <w:rPr>
          <w:sz w:val="22"/>
          <w:szCs w:val="22"/>
        </w:rPr>
        <w:t>lovenije</w:t>
      </w:r>
      <w:r w:rsidRPr="00DB4DAE">
        <w:rPr>
          <w:sz w:val="22"/>
          <w:szCs w:val="22"/>
        </w:rPr>
        <w:t xml:space="preserve"> za šolstvo, kjer je sodelovala z najrazličnejšimi deležniki na področju vzgoje in izobraževanja, tudi z visokošolskimi ustanovami. Njeno osrednje področje dela je povezano z razvojem didaktike matematike. Pri tem se posveča številnim pomembnim področjem, na primer premagovanju učnih težav učečih se pri matematiki, učenju in poučevanju geometrije z </w:t>
      </w:r>
      <w:r w:rsidR="00644324">
        <w:rPr>
          <w:sz w:val="22"/>
          <w:szCs w:val="22"/>
        </w:rPr>
        <w:t>uporabo</w:t>
      </w:r>
      <w:r w:rsidR="00644324" w:rsidRPr="00DB4DAE">
        <w:rPr>
          <w:sz w:val="22"/>
          <w:szCs w:val="22"/>
        </w:rPr>
        <w:t xml:space="preserve"> </w:t>
      </w:r>
      <w:r w:rsidR="00644324">
        <w:rPr>
          <w:sz w:val="22"/>
          <w:szCs w:val="22"/>
        </w:rPr>
        <w:t xml:space="preserve">sodobnih informacijsko-komunikacijskih tehnologij </w:t>
      </w:r>
      <w:r w:rsidRPr="00DB4DAE">
        <w:rPr>
          <w:sz w:val="22"/>
          <w:szCs w:val="22"/>
        </w:rPr>
        <w:t>in brez</w:t>
      </w:r>
      <w:r w:rsidR="00213AA3">
        <w:rPr>
          <w:sz w:val="22"/>
          <w:szCs w:val="22"/>
        </w:rPr>
        <w:t xml:space="preserve"> njih</w:t>
      </w:r>
      <w:r w:rsidRPr="00DB4DAE">
        <w:rPr>
          <w:sz w:val="22"/>
          <w:szCs w:val="22"/>
        </w:rPr>
        <w:t xml:space="preserve">, v zadnjem obdobju pa se intenzivno ukvarja z vizualizacijo matematičnih pojmov in ustvarjalnostjo pri matematiki. Znanstveno in strokovno delo nagrajenke </w:t>
      </w:r>
      <w:r w:rsidR="00644324">
        <w:rPr>
          <w:sz w:val="22"/>
          <w:szCs w:val="22"/>
        </w:rPr>
        <w:t>je</w:t>
      </w:r>
      <w:r w:rsidR="00644324" w:rsidRPr="00DB4DAE">
        <w:rPr>
          <w:sz w:val="22"/>
          <w:szCs w:val="22"/>
        </w:rPr>
        <w:t xml:space="preserve"> </w:t>
      </w:r>
      <w:r w:rsidRPr="00DB4DAE">
        <w:rPr>
          <w:sz w:val="22"/>
          <w:szCs w:val="22"/>
        </w:rPr>
        <w:t>pomemben prispevek k razvoju didaktike matematike, obenem pa ima veliko uporabno vrednost v praksi. Pomemb</w:t>
      </w:r>
      <w:r w:rsidR="00644324">
        <w:rPr>
          <w:sz w:val="22"/>
          <w:szCs w:val="22"/>
        </w:rPr>
        <w:t>e</w:t>
      </w:r>
      <w:r w:rsidRPr="00DB4DAE">
        <w:rPr>
          <w:sz w:val="22"/>
          <w:szCs w:val="22"/>
        </w:rPr>
        <w:t>n</w:t>
      </w:r>
      <w:r w:rsidR="00644324">
        <w:rPr>
          <w:sz w:val="22"/>
          <w:szCs w:val="22"/>
        </w:rPr>
        <w:t xml:space="preserve"> prispevek</w:t>
      </w:r>
      <w:r w:rsidRPr="00DB4DAE">
        <w:rPr>
          <w:sz w:val="22"/>
          <w:szCs w:val="22"/>
        </w:rPr>
        <w:t xml:space="preserve"> nagrajenke k promociji didaktike matematike kot znanstvene discipline in tudi k promociji in širši prepoznavnosti </w:t>
      </w:r>
      <w:r w:rsidRPr="003A3E61">
        <w:rPr>
          <w:sz w:val="22"/>
          <w:szCs w:val="22"/>
        </w:rPr>
        <w:t>UP PEF</w:t>
      </w:r>
      <w:r w:rsidRPr="009A42AC">
        <w:rPr>
          <w:sz w:val="22"/>
          <w:szCs w:val="22"/>
        </w:rPr>
        <w:t xml:space="preserve"> je bilo</w:t>
      </w:r>
      <w:r w:rsidRPr="00DB4DAE">
        <w:rPr>
          <w:sz w:val="22"/>
          <w:szCs w:val="22"/>
        </w:rPr>
        <w:t xml:space="preserve"> tudi vodenje </w:t>
      </w:r>
      <w:proofErr w:type="spellStart"/>
      <w:r w:rsidRPr="00DB4DAE">
        <w:rPr>
          <w:sz w:val="22"/>
          <w:szCs w:val="22"/>
        </w:rPr>
        <w:t>minisimpozija</w:t>
      </w:r>
      <w:proofErr w:type="spellEnd"/>
      <w:r w:rsidRPr="00DB4DAE">
        <w:rPr>
          <w:sz w:val="22"/>
          <w:szCs w:val="22"/>
        </w:rPr>
        <w:t xml:space="preserve"> na evropskem kongresu matematike. Z razvojno-raziskovalnim delom je dr. Žakelj pomembno prispevala h kakovosti vzgoje in izobraževanja, tako s svojim delom v raznih skupinah in organih na državni ravni, </w:t>
      </w:r>
      <w:r w:rsidR="00D0599D">
        <w:rPr>
          <w:sz w:val="22"/>
          <w:szCs w:val="22"/>
        </w:rPr>
        <w:t xml:space="preserve">sodelovanjem pri </w:t>
      </w:r>
      <w:r w:rsidRPr="00DB4DAE">
        <w:rPr>
          <w:sz w:val="22"/>
          <w:szCs w:val="22"/>
        </w:rPr>
        <w:t xml:space="preserve">projektih in raziskavah kot tudi </w:t>
      </w:r>
      <w:r w:rsidR="00644324">
        <w:rPr>
          <w:sz w:val="22"/>
          <w:szCs w:val="22"/>
        </w:rPr>
        <w:t>z</w:t>
      </w:r>
      <w:r w:rsidR="00644324" w:rsidRPr="00DB4DAE">
        <w:rPr>
          <w:sz w:val="22"/>
          <w:szCs w:val="22"/>
        </w:rPr>
        <w:t xml:space="preserve"> </w:t>
      </w:r>
      <w:r w:rsidRPr="00DB4DAE">
        <w:rPr>
          <w:sz w:val="22"/>
          <w:szCs w:val="22"/>
        </w:rPr>
        <w:t>delo</w:t>
      </w:r>
      <w:r w:rsidR="00644324">
        <w:rPr>
          <w:sz w:val="22"/>
          <w:szCs w:val="22"/>
        </w:rPr>
        <w:t>m</w:t>
      </w:r>
      <w:r w:rsidRPr="00DB4DAE">
        <w:rPr>
          <w:sz w:val="22"/>
          <w:szCs w:val="22"/>
        </w:rPr>
        <w:t xml:space="preserve"> s študenti in učitelji na fakulteti. </w:t>
      </w:r>
    </w:p>
    <w:p w14:paraId="5C0269C2" w14:textId="77777777" w:rsidR="00DB4DAE" w:rsidRDefault="00DB4DAE" w:rsidP="00DB4DAE">
      <w:r>
        <w:t xml:space="preserve"> </w:t>
      </w:r>
    </w:p>
    <w:p w14:paraId="63A03102" w14:textId="77777777" w:rsidR="00A9636E" w:rsidRDefault="00A9636E" w:rsidP="002E2B38">
      <w:pPr>
        <w:rPr>
          <w:b/>
          <w:sz w:val="24"/>
          <w:szCs w:val="24"/>
        </w:rPr>
      </w:pPr>
    </w:p>
    <w:p w14:paraId="13850B65" w14:textId="77777777" w:rsidR="0053447A" w:rsidRDefault="00E20A92" w:rsidP="002E2B38">
      <w:pPr>
        <w:rPr>
          <w:b/>
          <w:sz w:val="24"/>
          <w:szCs w:val="24"/>
        </w:rPr>
      </w:pPr>
      <w:r>
        <w:rPr>
          <w:b/>
          <w:sz w:val="24"/>
          <w:szCs w:val="24"/>
        </w:rPr>
        <w:t>dr. Marjan Šimenc</w:t>
      </w:r>
    </w:p>
    <w:p w14:paraId="7212EA38" w14:textId="77777777" w:rsidR="002E2B38" w:rsidRDefault="002E2B38" w:rsidP="002E2B38">
      <w:pPr>
        <w:rPr>
          <w:b/>
          <w:sz w:val="24"/>
          <w:szCs w:val="24"/>
        </w:rPr>
      </w:pPr>
      <w:r>
        <w:rPr>
          <w:b/>
          <w:sz w:val="24"/>
          <w:szCs w:val="24"/>
        </w:rPr>
        <w:t xml:space="preserve">nagrada za </w:t>
      </w:r>
      <w:r w:rsidR="00DB4DAE">
        <w:rPr>
          <w:b/>
          <w:sz w:val="24"/>
          <w:szCs w:val="24"/>
        </w:rPr>
        <w:t>življenjsko delo</w:t>
      </w:r>
      <w:r>
        <w:rPr>
          <w:b/>
          <w:sz w:val="24"/>
          <w:szCs w:val="24"/>
        </w:rPr>
        <w:t xml:space="preserve"> na področju </w:t>
      </w:r>
      <w:r w:rsidR="00A81EE9">
        <w:rPr>
          <w:b/>
          <w:sz w:val="24"/>
          <w:szCs w:val="24"/>
        </w:rPr>
        <w:t>visokega šolstva</w:t>
      </w:r>
    </w:p>
    <w:p w14:paraId="5AB05FF3" w14:textId="2ADDC627" w:rsidR="00E20A92" w:rsidRPr="00E20A92" w:rsidRDefault="00E20A92" w:rsidP="00E20A92">
      <w:pPr>
        <w:jc w:val="both"/>
        <w:rPr>
          <w:sz w:val="22"/>
          <w:szCs w:val="22"/>
        </w:rPr>
      </w:pPr>
      <w:r w:rsidRPr="00E20A92">
        <w:rPr>
          <w:sz w:val="22"/>
          <w:szCs w:val="22"/>
        </w:rPr>
        <w:t>Red. prof. dr. Marjan Šimenc je visokošolski učitelj in raziskovalec</w:t>
      </w:r>
      <w:r w:rsidR="002617BE">
        <w:rPr>
          <w:sz w:val="22"/>
          <w:szCs w:val="22"/>
        </w:rPr>
        <w:t>,</w:t>
      </w:r>
      <w:r w:rsidRPr="00E20A92">
        <w:rPr>
          <w:sz w:val="22"/>
          <w:szCs w:val="22"/>
        </w:rPr>
        <w:t xml:space="preserve"> zaposlen</w:t>
      </w:r>
      <w:r w:rsidR="002617BE">
        <w:rPr>
          <w:sz w:val="22"/>
          <w:szCs w:val="22"/>
        </w:rPr>
        <w:t xml:space="preserve"> je</w:t>
      </w:r>
      <w:r w:rsidRPr="00E20A92">
        <w:rPr>
          <w:sz w:val="22"/>
          <w:szCs w:val="22"/>
        </w:rPr>
        <w:t xml:space="preserve"> na Pedagoški </w:t>
      </w:r>
      <w:r w:rsidR="002617BE">
        <w:rPr>
          <w:sz w:val="22"/>
          <w:szCs w:val="22"/>
        </w:rPr>
        <w:t xml:space="preserve">fakulteti in </w:t>
      </w:r>
      <w:r w:rsidRPr="00E20A92">
        <w:rPr>
          <w:sz w:val="22"/>
          <w:szCs w:val="22"/>
        </w:rPr>
        <w:t>Filozofski fakulteti Univerz</w:t>
      </w:r>
      <w:r w:rsidR="002617BE">
        <w:rPr>
          <w:sz w:val="22"/>
          <w:szCs w:val="22"/>
        </w:rPr>
        <w:t>e</w:t>
      </w:r>
      <w:r w:rsidRPr="00E20A92">
        <w:rPr>
          <w:sz w:val="22"/>
          <w:szCs w:val="22"/>
        </w:rPr>
        <w:t xml:space="preserve"> v Ljubljani, dopolnilno pa na Pedagoškem inštitutu.</w:t>
      </w:r>
    </w:p>
    <w:p w14:paraId="3B5DE5FD" w14:textId="3A1CD6A5" w:rsidR="00E20A92" w:rsidRPr="00E20A92" w:rsidRDefault="00E20A92" w:rsidP="00E20A92">
      <w:pPr>
        <w:jc w:val="both"/>
        <w:rPr>
          <w:sz w:val="22"/>
          <w:szCs w:val="22"/>
        </w:rPr>
      </w:pPr>
      <w:r w:rsidRPr="00E20A92">
        <w:rPr>
          <w:sz w:val="22"/>
          <w:szCs w:val="22"/>
        </w:rPr>
        <w:t xml:space="preserve">Nagrajenec je več kot tri desetletja s svojim izjemno zavzetim in uspešnim pedagoškim in raziskovalnim delom pomembno vplival ne samo na vzpostavitev in </w:t>
      </w:r>
      <w:r w:rsidR="002617BE">
        <w:rPr>
          <w:sz w:val="22"/>
          <w:szCs w:val="22"/>
        </w:rPr>
        <w:t>stalno</w:t>
      </w:r>
      <w:r w:rsidRPr="00E20A92">
        <w:rPr>
          <w:sz w:val="22"/>
          <w:szCs w:val="22"/>
        </w:rPr>
        <w:t xml:space="preserve"> konceptualno bogatitev filozofije in sociologije vzgoje kot posebnih akademskih disciplin, temveč tudi na celotn</w:t>
      </w:r>
      <w:r w:rsidR="002617BE">
        <w:rPr>
          <w:sz w:val="22"/>
          <w:szCs w:val="22"/>
        </w:rPr>
        <w:t>i</w:t>
      </w:r>
      <w:r w:rsidRPr="00E20A92">
        <w:rPr>
          <w:sz w:val="22"/>
          <w:szCs w:val="22"/>
        </w:rPr>
        <w:t xml:space="preserve"> razvoj teorije in prakse vzgoje in izobraževanja v Sloveniji. Rezultati njegovega dela pomenijo izjemen prispevek k razvoju posameznih znanstvenih disciplin (še posebej didaktike filozofije) </w:t>
      </w:r>
      <w:r w:rsidR="002617BE">
        <w:rPr>
          <w:sz w:val="22"/>
          <w:szCs w:val="22"/>
        </w:rPr>
        <w:t>ter</w:t>
      </w:r>
      <w:r w:rsidR="002617BE" w:rsidRPr="00E20A92">
        <w:rPr>
          <w:sz w:val="22"/>
          <w:szCs w:val="22"/>
        </w:rPr>
        <w:t xml:space="preserve"> </w:t>
      </w:r>
      <w:r w:rsidRPr="00E20A92">
        <w:rPr>
          <w:sz w:val="22"/>
          <w:szCs w:val="22"/>
        </w:rPr>
        <w:t xml:space="preserve">pomembno obogatitev spoznanj in neizbrisen pečat na področjih, ki so predmet njegovega znanstvenega udejstvovanja (predvsem zasebnega šolstva, državljanske vzgoje, otrokovih pravic in filozofije za otroke). V slovenskem in mednarodnem prostoru uživa ugled vrhunskega strokovnjaka, kar se kaže v številnih vabljenih predavanjih doma in v tujini, </w:t>
      </w:r>
      <w:r w:rsidR="002617BE">
        <w:rPr>
          <w:sz w:val="22"/>
          <w:szCs w:val="22"/>
        </w:rPr>
        <w:t xml:space="preserve">sodelovanju v </w:t>
      </w:r>
      <w:r w:rsidRPr="00E20A92">
        <w:rPr>
          <w:sz w:val="22"/>
          <w:szCs w:val="22"/>
        </w:rPr>
        <w:t xml:space="preserve">uredništvih znanstvenih revij in založb, pa tudi v njegovih referenčnih delih, ki so podlaga konceptualnim spremembam na področju vzgoje in izobraževanja v Sloveniji. Med študenti je zaželen mentor, številne so tudi njegove odgovorne vloge znotraj univerze in v drugih </w:t>
      </w:r>
      <w:r w:rsidR="002617BE">
        <w:rPr>
          <w:sz w:val="22"/>
          <w:szCs w:val="22"/>
        </w:rPr>
        <w:t>ustanov</w:t>
      </w:r>
      <w:r w:rsidRPr="00E20A92">
        <w:rPr>
          <w:sz w:val="22"/>
          <w:szCs w:val="22"/>
        </w:rPr>
        <w:t xml:space="preserve">ah na šolskem področju. </w:t>
      </w:r>
      <w:r w:rsidR="00D0599D">
        <w:rPr>
          <w:sz w:val="22"/>
          <w:szCs w:val="22"/>
        </w:rPr>
        <w:t>N</w:t>
      </w:r>
      <w:r w:rsidRPr="00E20A92">
        <w:rPr>
          <w:sz w:val="22"/>
          <w:szCs w:val="22"/>
        </w:rPr>
        <w:t xml:space="preserve">agrajenec </w:t>
      </w:r>
      <w:r w:rsidR="00D0599D">
        <w:rPr>
          <w:sz w:val="22"/>
          <w:szCs w:val="22"/>
        </w:rPr>
        <w:t xml:space="preserve">je </w:t>
      </w:r>
      <w:r w:rsidR="00D0599D" w:rsidRPr="00E20A92">
        <w:rPr>
          <w:sz w:val="22"/>
          <w:szCs w:val="22"/>
        </w:rPr>
        <w:t>intelektualec</w:t>
      </w:r>
      <w:r w:rsidR="00D0599D">
        <w:rPr>
          <w:sz w:val="22"/>
          <w:szCs w:val="22"/>
        </w:rPr>
        <w:t>, ki javno izraža svoja, tudi</w:t>
      </w:r>
      <w:r w:rsidR="00D0599D" w:rsidRPr="00E20A92" w:rsidDel="00D0599D">
        <w:rPr>
          <w:sz w:val="22"/>
          <w:szCs w:val="22"/>
        </w:rPr>
        <w:t xml:space="preserve"> </w:t>
      </w:r>
      <w:r w:rsidRPr="00E20A92">
        <w:rPr>
          <w:sz w:val="22"/>
          <w:szCs w:val="22"/>
        </w:rPr>
        <w:t>kritičn</w:t>
      </w:r>
      <w:r w:rsidR="00D0599D">
        <w:rPr>
          <w:sz w:val="22"/>
          <w:szCs w:val="22"/>
        </w:rPr>
        <w:t>a</w:t>
      </w:r>
      <w:r w:rsidRPr="00E20A92">
        <w:rPr>
          <w:sz w:val="22"/>
          <w:szCs w:val="22"/>
        </w:rPr>
        <w:t xml:space="preserve"> </w:t>
      </w:r>
      <w:r w:rsidR="00D0599D">
        <w:rPr>
          <w:sz w:val="22"/>
          <w:szCs w:val="22"/>
        </w:rPr>
        <w:t>mnenja</w:t>
      </w:r>
      <w:r w:rsidRPr="00E20A92">
        <w:rPr>
          <w:sz w:val="22"/>
          <w:szCs w:val="22"/>
        </w:rPr>
        <w:t>, njegovi pogledi in stališča do aktualnih vprašanj v vzgoji in izobraževanju so večkrat objavljen</w:t>
      </w:r>
      <w:r w:rsidR="00693713">
        <w:rPr>
          <w:sz w:val="22"/>
          <w:szCs w:val="22"/>
        </w:rPr>
        <w:t>i</w:t>
      </w:r>
      <w:r w:rsidRPr="00E20A92">
        <w:rPr>
          <w:sz w:val="22"/>
          <w:szCs w:val="22"/>
        </w:rPr>
        <w:t xml:space="preserve"> v množičnih medijih.          </w:t>
      </w:r>
    </w:p>
    <w:p w14:paraId="1C4CE64A" w14:textId="77777777" w:rsidR="00E20A92" w:rsidRPr="001B01A1" w:rsidRDefault="00E20A92" w:rsidP="00E20A92">
      <w:pPr>
        <w:jc w:val="both"/>
      </w:pPr>
    </w:p>
    <w:p w14:paraId="4D2B7462" w14:textId="77777777" w:rsidR="002248F3" w:rsidRDefault="002248F3" w:rsidP="002E2B38">
      <w:pPr>
        <w:rPr>
          <w:b/>
          <w:sz w:val="24"/>
          <w:szCs w:val="24"/>
        </w:rPr>
      </w:pPr>
    </w:p>
    <w:p w14:paraId="171CA2BB" w14:textId="77777777" w:rsidR="009B75B9" w:rsidRDefault="009B75B9" w:rsidP="002E2B38">
      <w:pPr>
        <w:rPr>
          <w:b/>
          <w:sz w:val="24"/>
          <w:szCs w:val="24"/>
        </w:rPr>
      </w:pPr>
    </w:p>
    <w:p w14:paraId="409B8C37" w14:textId="77777777" w:rsidR="008C538B" w:rsidRDefault="00F16E41" w:rsidP="002E2B38">
      <w:pPr>
        <w:rPr>
          <w:b/>
          <w:sz w:val="24"/>
          <w:szCs w:val="24"/>
        </w:rPr>
      </w:pPr>
      <w:r>
        <w:rPr>
          <w:b/>
          <w:sz w:val="24"/>
          <w:szCs w:val="24"/>
        </w:rPr>
        <w:t>dr. Mitja Slavinec</w:t>
      </w:r>
    </w:p>
    <w:p w14:paraId="2A5F013C" w14:textId="77777777" w:rsidR="002248F3" w:rsidRDefault="002E2B38" w:rsidP="002248F3">
      <w:pPr>
        <w:jc w:val="both"/>
        <w:rPr>
          <w:b/>
          <w:sz w:val="24"/>
          <w:szCs w:val="24"/>
        </w:rPr>
      </w:pPr>
      <w:r w:rsidRPr="00706B80">
        <w:rPr>
          <w:b/>
          <w:sz w:val="24"/>
          <w:szCs w:val="24"/>
        </w:rPr>
        <w:t xml:space="preserve">nagrada za </w:t>
      </w:r>
      <w:r w:rsidR="00864419">
        <w:rPr>
          <w:b/>
          <w:sz w:val="24"/>
          <w:szCs w:val="24"/>
        </w:rPr>
        <w:t xml:space="preserve">življenjsko delo </w:t>
      </w:r>
      <w:r w:rsidR="002248F3">
        <w:rPr>
          <w:b/>
          <w:sz w:val="24"/>
          <w:szCs w:val="24"/>
        </w:rPr>
        <w:t xml:space="preserve">na področju </w:t>
      </w:r>
      <w:r w:rsidR="00010DE0">
        <w:rPr>
          <w:b/>
          <w:sz w:val="24"/>
          <w:szCs w:val="24"/>
        </w:rPr>
        <w:t>visokega šolstva</w:t>
      </w:r>
    </w:p>
    <w:p w14:paraId="19BF19D0" w14:textId="105E0C1A" w:rsidR="00B76CE4" w:rsidRPr="00B76CE4" w:rsidRDefault="00B76CE4" w:rsidP="00B76CE4">
      <w:pPr>
        <w:jc w:val="both"/>
        <w:rPr>
          <w:sz w:val="22"/>
          <w:szCs w:val="22"/>
        </w:rPr>
      </w:pPr>
      <w:r w:rsidRPr="003A3E61">
        <w:rPr>
          <w:sz w:val="22"/>
          <w:szCs w:val="22"/>
        </w:rPr>
        <w:t>Dr.</w:t>
      </w:r>
      <w:r w:rsidRPr="00B76CE4">
        <w:rPr>
          <w:sz w:val="22"/>
          <w:szCs w:val="22"/>
        </w:rPr>
        <w:t xml:space="preserve"> Mitja Slavinec je </w:t>
      </w:r>
      <w:r w:rsidR="00182A62">
        <w:rPr>
          <w:sz w:val="22"/>
          <w:szCs w:val="22"/>
        </w:rPr>
        <w:t>univerzitetni profesor</w:t>
      </w:r>
      <w:r w:rsidRPr="00B76CE4">
        <w:rPr>
          <w:sz w:val="22"/>
          <w:szCs w:val="22"/>
        </w:rPr>
        <w:t xml:space="preserve"> in raziskovalec na Fakulteti za naravoslovje in matematiko Univerze v Mariboru, ki svoje pedagoško delo udejanja kot pomembno in plemenito poslanstvo prenašanja znanja na mlade. Spodbuja jih h krepitvi ustvarjalnosti, in razvijanju raziskovalnega duha. S svojim delom je pustil globoko sled </w:t>
      </w:r>
      <w:r w:rsidR="00C903A7">
        <w:rPr>
          <w:sz w:val="22"/>
          <w:szCs w:val="22"/>
        </w:rPr>
        <w:t>na celotni izobraževalni in družbeno politični vertikali</w:t>
      </w:r>
      <w:r w:rsidRPr="00B76CE4">
        <w:rPr>
          <w:sz w:val="22"/>
          <w:szCs w:val="22"/>
        </w:rPr>
        <w:t xml:space="preserve"> </w:t>
      </w:r>
      <w:r w:rsidR="002617BE">
        <w:rPr>
          <w:sz w:val="22"/>
          <w:szCs w:val="22"/>
        </w:rPr>
        <w:t>–</w:t>
      </w:r>
      <w:r w:rsidR="002617BE" w:rsidRPr="00B76CE4">
        <w:rPr>
          <w:sz w:val="22"/>
          <w:szCs w:val="22"/>
        </w:rPr>
        <w:t xml:space="preserve"> </w:t>
      </w:r>
      <w:r w:rsidRPr="00B76CE4">
        <w:rPr>
          <w:sz w:val="22"/>
          <w:szCs w:val="22"/>
        </w:rPr>
        <w:t xml:space="preserve">tako po strokovni kot organizacijski plati. Posebej </w:t>
      </w:r>
      <w:r w:rsidR="002617BE">
        <w:rPr>
          <w:sz w:val="22"/>
          <w:szCs w:val="22"/>
        </w:rPr>
        <w:t>je treba opozoriti na</w:t>
      </w:r>
      <w:r w:rsidRPr="00B76CE4">
        <w:rPr>
          <w:sz w:val="22"/>
          <w:szCs w:val="22"/>
        </w:rPr>
        <w:t xml:space="preserve"> njegovo delo z nadarjenimi učenci in dijaki, kjer je ponekod opravil tudi pionirsko delo, </w:t>
      </w:r>
      <w:r w:rsidR="002617BE">
        <w:rPr>
          <w:sz w:val="22"/>
          <w:szCs w:val="22"/>
        </w:rPr>
        <w:t>na primer</w:t>
      </w:r>
      <w:r w:rsidRPr="00B76CE4">
        <w:rPr>
          <w:sz w:val="22"/>
          <w:szCs w:val="22"/>
        </w:rPr>
        <w:t xml:space="preserve"> pri mladinskem raziskovalnem delu ali </w:t>
      </w:r>
      <w:r w:rsidR="00D0599D">
        <w:rPr>
          <w:sz w:val="22"/>
          <w:szCs w:val="22"/>
        </w:rPr>
        <w:t xml:space="preserve"> </w:t>
      </w:r>
      <w:r w:rsidRPr="00B76CE4">
        <w:rPr>
          <w:sz w:val="22"/>
          <w:szCs w:val="22"/>
        </w:rPr>
        <w:t>raziskovalnih tabor</w:t>
      </w:r>
      <w:r w:rsidR="00D0599D">
        <w:rPr>
          <w:sz w:val="22"/>
          <w:szCs w:val="22"/>
        </w:rPr>
        <w:t>ih</w:t>
      </w:r>
      <w:r w:rsidR="005E30FA">
        <w:rPr>
          <w:sz w:val="22"/>
          <w:szCs w:val="22"/>
        </w:rPr>
        <w:t>, študentom pa pomaga tudi preko vodenja dveh izobraževalnih fundacij.</w:t>
      </w:r>
      <w:r w:rsidRPr="00B76CE4">
        <w:rPr>
          <w:sz w:val="22"/>
          <w:szCs w:val="22"/>
        </w:rPr>
        <w:t xml:space="preserve"> Je pobudnik in nosilec </w:t>
      </w:r>
      <w:r w:rsidR="002434AA">
        <w:rPr>
          <w:sz w:val="22"/>
          <w:szCs w:val="22"/>
        </w:rPr>
        <w:t>številnih</w:t>
      </w:r>
      <w:r w:rsidRPr="00B76CE4">
        <w:rPr>
          <w:sz w:val="22"/>
          <w:szCs w:val="22"/>
        </w:rPr>
        <w:t xml:space="preserve"> študijskih predmetov, od temeljnih znanstvenih do različnih aplikativnih,  s čimer je oral ledino inovativnemu področju raziskav in izobraževanja </w:t>
      </w:r>
      <w:r w:rsidR="002617BE">
        <w:rPr>
          <w:sz w:val="22"/>
          <w:szCs w:val="22"/>
        </w:rPr>
        <w:t>ter</w:t>
      </w:r>
      <w:r w:rsidR="002617BE" w:rsidRPr="00B76CE4">
        <w:rPr>
          <w:sz w:val="22"/>
          <w:szCs w:val="22"/>
        </w:rPr>
        <w:t xml:space="preserve"> </w:t>
      </w:r>
      <w:r w:rsidRPr="00B76CE4">
        <w:rPr>
          <w:sz w:val="22"/>
          <w:szCs w:val="22"/>
        </w:rPr>
        <w:t xml:space="preserve">s tem pomembno prispeval </w:t>
      </w:r>
      <w:r w:rsidRPr="00B76CE4">
        <w:rPr>
          <w:sz w:val="22"/>
          <w:szCs w:val="22"/>
        </w:rPr>
        <w:lastRenderedPageBreak/>
        <w:t>pri prenosu znanja v prakso. Njegovo zagnano mentorsko delo se kaže tudi v uspehu njegovih študentov</w:t>
      </w:r>
      <w:r w:rsidR="002434AA">
        <w:rPr>
          <w:sz w:val="22"/>
          <w:szCs w:val="22"/>
        </w:rPr>
        <w:t xml:space="preserve"> na</w:t>
      </w:r>
      <w:r w:rsidRPr="00B76CE4">
        <w:rPr>
          <w:sz w:val="22"/>
          <w:szCs w:val="22"/>
        </w:rPr>
        <w:t xml:space="preserve"> </w:t>
      </w:r>
      <w:r w:rsidR="002434AA">
        <w:rPr>
          <w:sz w:val="22"/>
          <w:szCs w:val="22"/>
        </w:rPr>
        <w:t xml:space="preserve">različnih področjih, vključno </w:t>
      </w:r>
      <w:r w:rsidRPr="00B76CE4">
        <w:rPr>
          <w:sz w:val="22"/>
          <w:szCs w:val="22"/>
        </w:rPr>
        <w:t xml:space="preserve">pri doseganju prestižnih študentskih nagrad. </w:t>
      </w:r>
    </w:p>
    <w:p w14:paraId="74F622FE" w14:textId="6993E800" w:rsidR="00B76CE4" w:rsidRPr="00B76CE4" w:rsidRDefault="00B76CE4" w:rsidP="00B76CE4">
      <w:pPr>
        <w:jc w:val="both"/>
        <w:rPr>
          <w:sz w:val="22"/>
          <w:szCs w:val="22"/>
        </w:rPr>
      </w:pPr>
      <w:r w:rsidRPr="00B76CE4">
        <w:rPr>
          <w:sz w:val="22"/>
          <w:szCs w:val="22"/>
        </w:rPr>
        <w:t xml:space="preserve">Za </w:t>
      </w:r>
      <w:r w:rsidR="002434AA">
        <w:rPr>
          <w:sz w:val="22"/>
          <w:szCs w:val="22"/>
        </w:rPr>
        <w:t>zaključek</w:t>
      </w:r>
      <w:r w:rsidRPr="00B76CE4">
        <w:rPr>
          <w:sz w:val="22"/>
          <w:szCs w:val="22"/>
        </w:rPr>
        <w:t xml:space="preserve"> povzemimo še njegovo znanstveno in strokovno pot: v sistemu SICRIS ima zavedenih 1191 objav, 530 čistih citatov, 36 izvirnih znanstvenih člankov, dva univerzitetna učbenika in 32 samostojnih strokovnih sestavkov ali poglavij v monografskih publikacijah. </w:t>
      </w:r>
      <w:r w:rsidR="002434AA">
        <w:rPr>
          <w:sz w:val="22"/>
          <w:szCs w:val="22"/>
        </w:rPr>
        <w:t>Prav tako pa</w:t>
      </w:r>
      <w:r w:rsidR="002617BE">
        <w:rPr>
          <w:sz w:val="22"/>
          <w:szCs w:val="22"/>
        </w:rPr>
        <w:t xml:space="preserve"> </w:t>
      </w:r>
      <w:r w:rsidRPr="00B76CE4">
        <w:rPr>
          <w:sz w:val="22"/>
          <w:szCs w:val="22"/>
        </w:rPr>
        <w:t>je avtor in soavtor 53 srednješolskih, osnovnošolskih in drugih učbenikov, kar le še poudarja njegovo vsestran</w:t>
      </w:r>
      <w:r w:rsidR="002617BE">
        <w:rPr>
          <w:sz w:val="22"/>
          <w:szCs w:val="22"/>
        </w:rPr>
        <w:t>sk</w:t>
      </w:r>
      <w:r w:rsidRPr="00B76CE4">
        <w:rPr>
          <w:sz w:val="22"/>
          <w:szCs w:val="22"/>
        </w:rPr>
        <w:t>ost in p</w:t>
      </w:r>
      <w:r w:rsidR="002434AA">
        <w:rPr>
          <w:sz w:val="22"/>
          <w:szCs w:val="22"/>
        </w:rPr>
        <w:t>roduktivnost</w:t>
      </w:r>
      <w:r w:rsidRPr="00B76CE4">
        <w:rPr>
          <w:sz w:val="22"/>
          <w:szCs w:val="22"/>
        </w:rPr>
        <w:t>.</w:t>
      </w:r>
    </w:p>
    <w:p w14:paraId="21A97232" w14:textId="77777777" w:rsidR="002E2B38" w:rsidRDefault="002E2B38" w:rsidP="002E2B38">
      <w:pPr>
        <w:autoSpaceDE w:val="0"/>
        <w:autoSpaceDN w:val="0"/>
        <w:adjustRightInd w:val="0"/>
        <w:jc w:val="both"/>
        <w:rPr>
          <w:b/>
          <w:sz w:val="24"/>
          <w:szCs w:val="24"/>
        </w:rPr>
      </w:pPr>
    </w:p>
    <w:p w14:paraId="3262F9AC" w14:textId="77777777" w:rsidR="00A30CB9" w:rsidRDefault="00A30CB9" w:rsidP="0092510E">
      <w:pPr>
        <w:pStyle w:val="Brezrazmikov"/>
        <w:jc w:val="both"/>
        <w:rPr>
          <w:rFonts w:ascii="Times New Roman" w:hAnsi="Times New Roman"/>
          <w:b/>
          <w:sz w:val="24"/>
          <w:szCs w:val="24"/>
        </w:rPr>
      </w:pPr>
    </w:p>
    <w:p w14:paraId="7C8EAED1" w14:textId="4225776A" w:rsidR="003F5E07" w:rsidRDefault="003F5E07" w:rsidP="0092510E">
      <w:pPr>
        <w:pStyle w:val="Brezrazmikov"/>
        <w:jc w:val="both"/>
        <w:rPr>
          <w:rFonts w:ascii="Times New Roman" w:hAnsi="Times New Roman"/>
          <w:b/>
          <w:sz w:val="24"/>
          <w:szCs w:val="24"/>
        </w:rPr>
      </w:pPr>
      <w:r>
        <w:rPr>
          <w:rFonts w:ascii="Times New Roman" w:hAnsi="Times New Roman"/>
          <w:b/>
          <w:sz w:val="24"/>
          <w:szCs w:val="24"/>
        </w:rPr>
        <w:t>dr. Inge Breznik</w:t>
      </w:r>
    </w:p>
    <w:p w14:paraId="08D59325" w14:textId="77777777" w:rsidR="0098105A" w:rsidRDefault="0098105A" w:rsidP="0092510E">
      <w:pPr>
        <w:pStyle w:val="Brezrazmikov"/>
        <w:jc w:val="both"/>
        <w:rPr>
          <w:rFonts w:ascii="Times New Roman" w:hAnsi="Times New Roman"/>
          <w:b/>
          <w:sz w:val="24"/>
          <w:szCs w:val="24"/>
        </w:rPr>
      </w:pPr>
      <w:r w:rsidRPr="0098105A">
        <w:rPr>
          <w:rFonts w:ascii="Times New Roman" w:hAnsi="Times New Roman"/>
          <w:b/>
          <w:sz w:val="24"/>
          <w:szCs w:val="24"/>
        </w:rPr>
        <w:t xml:space="preserve">nagrada za izjemne dosežke </w:t>
      </w:r>
      <w:r>
        <w:rPr>
          <w:rFonts w:ascii="Times New Roman" w:hAnsi="Times New Roman"/>
          <w:b/>
          <w:sz w:val="24"/>
          <w:szCs w:val="24"/>
        </w:rPr>
        <w:t>n</w:t>
      </w:r>
      <w:r w:rsidRPr="0098105A">
        <w:rPr>
          <w:rFonts w:ascii="Times New Roman" w:hAnsi="Times New Roman"/>
          <w:b/>
          <w:sz w:val="24"/>
          <w:szCs w:val="24"/>
        </w:rPr>
        <w:t xml:space="preserve">a področju </w:t>
      </w:r>
      <w:r w:rsidR="00674B90">
        <w:rPr>
          <w:rFonts w:ascii="Times New Roman" w:hAnsi="Times New Roman"/>
          <w:b/>
          <w:sz w:val="24"/>
          <w:szCs w:val="24"/>
        </w:rPr>
        <w:t>glasbenega šolstva</w:t>
      </w:r>
    </w:p>
    <w:p w14:paraId="047AB8CE" w14:textId="06F71FD9" w:rsidR="003F5E07" w:rsidRPr="003F5E07" w:rsidRDefault="003F5E07" w:rsidP="003F5E07">
      <w:pPr>
        <w:jc w:val="both"/>
        <w:rPr>
          <w:sz w:val="22"/>
          <w:szCs w:val="22"/>
        </w:rPr>
      </w:pPr>
      <w:r w:rsidRPr="003F5E07">
        <w:rPr>
          <w:sz w:val="22"/>
          <w:szCs w:val="22"/>
        </w:rPr>
        <w:t xml:space="preserve">V letih delovnih izkušenj je delovala kot učiteljica glasbe, zborovodja šolskih zborov, mentorica Orffovih skupin ter muzikalov, kot asistentka in mlada raziskovalka na Oddelku za glasbo na Pedagoški fakulteti </w:t>
      </w:r>
      <w:r w:rsidR="00693713">
        <w:rPr>
          <w:sz w:val="22"/>
          <w:szCs w:val="22"/>
        </w:rPr>
        <w:t xml:space="preserve">Univerze </w:t>
      </w:r>
      <w:r w:rsidRPr="003F5E07">
        <w:rPr>
          <w:sz w:val="22"/>
          <w:szCs w:val="22"/>
        </w:rPr>
        <w:t>v Mariboru ter zadnjih 15 let kot področna podsekretarka na Z</w:t>
      </w:r>
      <w:r w:rsidR="00693713">
        <w:rPr>
          <w:sz w:val="22"/>
          <w:szCs w:val="22"/>
        </w:rPr>
        <w:t xml:space="preserve">avodu </w:t>
      </w:r>
      <w:r w:rsidR="00693713" w:rsidRPr="00693713">
        <w:rPr>
          <w:sz w:val="22"/>
          <w:szCs w:val="22"/>
        </w:rPr>
        <w:t>Republike Slovenije za šolstvo</w:t>
      </w:r>
      <w:r w:rsidRPr="003F5E07">
        <w:rPr>
          <w:sz w:val="22"/>
          <w:szCs w:val="22"/>
        </w:rPr>
        <w:t xml:space="preserve">, </w:t>
      </w:r>
      <w:r w:rsidR="00D0599D">
        <w:rPr>
          <w:sz w:val="22"/>
          <w:szCs w:val="22"/>
        </w:rPr>
        <w:t xml:space="preserve">in sicer </w:t>
      </w:r>
      <w:r w:rsidRPr="003F5E07">
        <w:rPr>
          <w:sz w:val="22"/>
          <w:szCs w:val="22"/>
        </w:rPr>
        <w:t xml:space="preserve">na področju glasbe v osnovni in srednji šoli. Z različnimi akcijami in </w:t>
      </w:r>
      <w:r w:rsidR="00D0599D">
        <w:rPr>
          <w:sz w:val="22"/>
          <w:szCs w:val="22"/>
        </w:rPr>
        <w:t>organizacijo</w:t>
      </w:r>
      <w:r w:rsidR="00693713">
        <w:rPr>
          <w:sz w:val="22"/>
          <w:szCs w:val="22"/>
        </w:rPr>
        <w:t xml:space="preserve"> srečanj</w:t>
      </w:r>
      <w:r w:rsidRPr="003F5E07">
        <w:rPr>
          <w:sz w:val="22"/>
          <w:szCs w:val="22"/>
        </w:rPr>
        <w:t xml:space="preserve"> se je širše uveljavila na področju vzgoje in izobraževanja</w:t>
      </w:r>
      <w:r w:rsidRPr="007A7C9B">
        <w:rPr>
          <w:sz w:val="22"/>
          <w:szCs w:val="22"/>
        </w:rPr>
        <w:t>. Povezala je različne</w:t>
      </w:r>
      <w:r w:rsidRPr="003F5E07">
        <w:rPr>
          <w:sz w:val="22"/>
          <w:szCs w:val="22"/>
        </w:rPr>
        <w:t xml:space="preserve"> deležnike na področju glasbenega izobraževanja in deluje kot ambasadorka kulturnega udejstvovanja, kot motivator za dvig k</w:t>
      </w:r>
      <w:r w:rsidR="00693713">
        <w:rPr>
          <w:sz w:val="22"/>
          <w:szCs w:val="22"/>
        </w:rPr>
        <w:t>akovosti</w:t>
      </w:r>
      <w:r w:rsidRPr="003F5E07">
        <w:rPr>
          <w:sz w:val="22"/>
          <w:szCs w:val="22"/>
        </w:rPr>
        <w:t xml:space="preserve"> večglasnega šolskega zborovskega petja in kot motivator za dvig k</w:t>
      </w:r>
      <w:r w:rsidR="00693713">
        <w:rPr>
          <w:sz w:val="22"/>
          <w:szCs w:val="22"/>
        </w:rPr>
        <w:t>akovosti</w:t>
      </w:r>
      <w:r w:rsidRPr="003F5E07">
        <w:rPr>
          <w:sz w:val="22"/>
          <w:szCs w:val="22"/>
        </w:rPr>
        <w:t xml:space="preserve"> pedagoškega dela učiteljev glasbe. </w:t>
      </w:r>
      <w:r w:rsidR="00D0599D">
        <w:rPr>
          <w:sz w:val="22"/>
          <w:szCs w:val="22"/>
        </w:rPr>
        <w:t>V</w:t>
      </w:r>
      <w:r w:rsidRPr="003F5E07">
        <w:rPr>
          <w:sz w:val="22"/>
          <w:szCs w:val="22"/>
        </w:rPr>
        <w:t xml:space="preserve">ključena </w:t>
      </w:r>
      <w:r w:rsidR="00D0599D">
        <w:rPr>
          <w:sz w:val="22"/>
          <w:szCs w:val="22"/>
        </w:rPr>
        <w:t xml:space="preserve">je bila </w:t>
      </w:r>
      <w:r w:rsidRPr="003F5E07">
        <w:rPr>
          <w:sz w:val="22"/>
          <w:szCs w:val="22"/>
        </w:rPr>
        <w:t xml:space="preserve">v različne delovne skupine na </w:t>
      </w:r>
      <w:r w:rsidR="00693713">
        <w:rPr>
          <w:sz w:val="22"/>
          <w:szCs w:val="22"/>
        </w:rPr>
        <w:t xml:space="preserve">takratnem </w:t>
      </w:r>
      <w:r w:rsidRPr="003F5E07">
        <w:rPr>
          <w:sz w:val="22"/>
          <w:szCs w:val="22"/>
        </w:rPr>
        <w:t xml:space="preserve">Ministrstvu za izobraževanje in šport, </w:t>
      </w:r>
      <w:r w:rsidR="00D0599D">
        <w:rPr>
          <w:sz w:val="22"/>
          <w:szCs w:val="22"/>
        </w:rPr>
        <w:t>na</w:t>
      </w:r>
      <w:r w:rsidRPr="003F5E07">
        <w:rPr>
          <w:sz w:val="22"/>
          <w:szCs w:val="22"/>
        </w:rPr>
        <w:t xml:space="preserve"> </w:t>
      </w:r>
      <w:r w:rsidR="00693713">
        <w:rPr>
          <w:sz w:val="22"/>
          <w:szCs w:val="22"/>
        </w:rPr>
        <w:t>Zavod</w:t>
      </w:r>
      <w:r w:rsidR="00D0599D">
        <w:rPr>
          <w:sz w:val="22"/>
          <w:szCs w:val="22"/>
        </w:rPr>
        <w:t>u</w:t>
      </w:r>
      <w:r w:rsidR="00693713">
        <w:rPr>
          <w:sz w:val="22"/>
          <w:szCs w:val="22"/>
        </w:rPr>
        <w:t xml:space="preserve"> </w:t>
      </w:r>
      <w:r w:rsidR="00693713" w:rsidRPr="00693713">
        <w:rPr>
          <w:sz w:val="22"/>
          <w:szCs w:val="22"/>
        </w:rPr>
        <w:t>Republike Slovenije za šolstvo</w:t>
      </w:r>
      <w:r w:rsidRPr="003F5E07">
        <w:rPr>
          <w:sz w:val="22"/>
          <w:szCs w:val="22"/>
        </w:rPr>
        <w:t xml:space="preserve"> pa je prevzela </w:t>
      </w:r>
      <w:r w:rsidR="00693713">
        <w:rPr>
          <w:sz w:val="22"/>
          <w:szCs w:val="22"/>
        </w:rPr>
        <w:t>vodenje</w:t>
      </w:r>
      <w:r w:rsidR="00693713" w:rsidRPr="003F5E07">
        <w:rPr>
          <w:sz w:val="22"/>
          <w:szCs w:val="22"/>
        </w:rPr>
        <w:t xml:space="preserve"> </w:t>
      </w:r>
      <w:r w:rsidRPr="003F5E07">
        <w:rPr>
          <w:sz w:val="22"/>
          <w:szCs w:val="22"/>
        </w:rPr>
        <w:t>projekta Inovativna pedagogika</w:t>
      </w:r>
      <w:r w:rsidR="00693713" w:rsidRPr="00693713">
        <w:rPr>
          <w:sz w:val="22"/>
          <w:szCs w:val="22"/>
        </w:rPr>
        <w:t xml:space="preserve"> </w:t>
      </w:r>
      <w:r w:rsidR="00693713">
        <w:rPr>
          <w:sz w:val="22"/>
          <w:szCs w:val="22"/>
        </w:rPr>
        <w:t>v okviru Evropskega socialnega sklada</w:t>
      </w:r>
      <w:r w:rsidRPr="003F5E07">
        <w:rPr>
          <w:sz w:val="22"/>
          <w:szCs w:val="22"/>
        </w:rPr>
        <w:t>. Zaradi specifičnih znanj izvaja tudi solistične pevske koncerte, snema pesmi za učbenike, je članica več delovnih skupin na področju kulture. Dr. Inge Breznik je močno zaznamovala področje glasbe v izobraževanju, saj s svojim delovanjem poseže na področje predšolske vzgoje, osnovne in srednje šole ter glasbenega šolstva. Njeno delo odlikuje</w:t>
      </w:r>
      <w:r w:rsidR="00693713">
        <w:rPr>
          <w:sz w:val="22"/>
          <w:szCs w:val="22"/>
        </w:rPr>
        <w:t>jo</w:t>
      </w:r>
      <w:r w:rsidRPr="003F5E07">
        <w:rPr>
          <w:sz w:val="22"/>
          <w:szCs w:val="22"/>
        </w:rPr>
        <w:t xml:space="preserve"> kakovost, predanost stroki, marljivost, odprtost, čustvena inteligenca, empatija, občutek za skupno dobro. Velja za karizmatično osebnost, ki na poseben način zaznamuje vsakega posameznika, s katerim sodeluje ali ga nagovarja. Njeno delovanje pri posamezniku ali skupini pušča trajno sled, saj v skrbi za širjenje pozitivnega odnosa do glasbe ljudi povezuje, bogati in osmišlja njihovo življenje.</w:t>
      </w:r>
    </w:p>
    <w:p w14:paraId="73105973" w14:textId="77777777" w:rsidR="00BC7A9D" w:rsidRPr="003F5E07" w:rsidRDefault="00BC7A9D" w:rsidP="0092510E">
      <w:pPr>
        <w:pStyle w:val="Brezrazmikov"/>
        <w:jc w:val="both"/>
        <w:rPr>
          <w:rFonts w:ascii="Times New Roman" w:hAnsi="Times New Roman"/>
          <w:b/>
        </w:rPr>
      </w:pPr>
    </w:p>
    <w:p w14:paraId="55448DD5" w14:textId="77777777" w:rsidR="00BC7A9D" w:rsidRDefault="00BC7A9D" w:rsidP="0092510E">
      <w:pPr>
        <w:pStyle w:val="Brezrazmikov"/>
        <w:jc w:val="both"/>
        <w:rPr>
          <w:rFonts w:ascii="Times New Roman" w:hAnsi="Times New Roman"/>
          <w:b/>
        </w:rPr>
      </w:pPr>
    </w:p>
    <w:p w14:paraId="4202045D" w14:textId="77777777" w:rsidR="009B75B9" w:rsidRPr="008C538B" w:rsidRDefault="009B75B9" w:rsidP="009B75B9">
      <w:pPr>
        <w:jc w:val="both"/>
        <w:rPr>
          <w:b/>
          <w:color w:val="000000"/>
          <w:sz w:val="24"/>
          <w:szCs w:val="24"/>
        </w:rPr>
      </w:pPr>
      <w:r>
        <w:rPr>
          <w:b/>
          <w:color w:val="000000"/>
          <w:sz w:val="24"/>
          <w:szCs w:val="24"/>
        </w:rPr>
        <w:t>dr. Darko Zupanc</w:t>
      </w:r>
    </w:p>
    <w:p w14:paraId="626E3169" w14:textId="77777777" w:rsidR="009B75B9" w:rsidRPr="00400478" w:rsidRDefault="009B75B9" w:rsidP="009B75B9">
      <w:pPr>
        <w:jc w:val="both"/>
        <w:rPr>
          <w:b/>
          <w:color w:val="000000"/>
          <w:sz w:val="24"/>
          <w:szCs w:val="24"/>
        </w:rPr>
      </w:pPr>
      <w:r w:rsidRPr="00400478">
        <w:rPr>
          <w:b/>
          <w:color w:val="000000"/>
          <w:sz w:val="24"/>
          <w:szCs w:val="24"/>
        </w:rPr>
        <w:t xml:space="preserve">nagrada za </w:t>
      </w:r>
      <w:r>
        <w:rPr>
          <w:b/>
          <w:color w:val="000000"/>
          <w:sz w:val="24"/>
          <w:szCs w:val="24"/>
        </w:rPr>
        <w:t>življenjsko delo na področju vzgoje in izobraževanja</w:t>
      </w:r>
    </w:p>
    <w:p w14:paraId="386A69E1" w14:textId="7F8DCB42" w:rsidR="00473654" w:rsidRPr="00473654" w:rsidRDefault="00473654" w:rsidP="00473654">
      <w:pPr>
        <w:pStyle w:val="Standard"/>
        <w:jc w:val="both"/>
        <w:rPr>
          <w:rFonts w:ascii="Times New Roman" w:hAnsi="Times New Roman" w:cs="Times New Roman"/>
          <w:sz w:val="22"/>
          <w:szCs w:val="22"/>
        </w:rPr>
      </w:pPr>
      <w:r w:rsidRPr="00473654">
        <w:rPr>
          <w:rFonts w:ascii="Times New Roman" w:hAnsi="Times New Roman" w:cs="Times New Roman"/>
          <w:sz w:val="22"/>
          <w:szCs w:val="22"/>
        </w:rPr>
        <w:t xml:space="preserve">Kakovostno izobraževanje je temelj zdržnega razvoja ter zadovoljstva in uspeha slehernika in </w:t>
      </w:r>
      <w:r w:rsidR="00693713">
        <w:rPr>
          <w:rFonts w:ascii="Times New Roman" w:hAnsi="Times New Roman" w:cs="Times New Roman"/>
          <w:sz w:val="22"/>
          <w:szCs w:val="22"/>
        </w:rPr>
        <w:t>tako tudi</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 xml:space="preserve">družbe. Za razpoznavanje kakovosti </w:t>
      </w:r>
      <w:r w:rsidR="00A30CB9">
        <w:rPr>
          <w:rFonts w:ascii="Times New Roman" w:hAnsi="Times New Roman" w:cs="Times New Roman"/>
          <w:sz w:val="22"/>
          <w:szCs w:val="22"/>
        </w:rPr>
        <w:t xml:space="preserve">pri doseganju </w:t>
      </w:r>
      <w:proofErr w:type="spellStart"/>
      <w:r w:rsidR="00A30CB9">
        <w:rPr>
          <w:rFonts w:ascii="Times New Roman" w:hAnsi="Times New Roman" w:cs="Times New Roman"/>
          <w:sz w:val="22"/>
          <w:szCs w:val="22"/>
        </w:rPr>
        <w:t>kurikularnih</w:t>
      </w:r>
      <w:proofErr w:type="spellEnd"/>
      <w:r w:rsidR="00A30CB9">
        <w:rPr>
          <w:rFonts w:ascii="Times New Roman" w:hAnsi="Times New Roman" w:cs="Times New Roman"/>
          <w:sz w:val="22"/>
          <w:szCs w:val="22"/>
        </w:rPr>
        <w:t xml:space="preserve"> ciljev, </w:t>
      </w:r>
      <w:r w:rsidRPr="00473654">
        <w:rPr>
          <w:rFonts w:ascii="Times New Roman" w:hAnsi="Times New Roman" w:cs="Times New Roman"/>
          <w:sz w:val="22"/>
          <w:szCs w:val="22"/>
        </w:rPr>
        <w:t xml:space="preserve">potrebujemo objektiven instrument. V slovenskem prostoru se je </w:t>
      </w:r>
      <w:r w:rsidR="00693713">
        <w:rPr>
          <w:rFonts w:ascii="Times New Roman" w:hAnsi="Times New Roman" w:cs="Times New Roman"/>
          <w:sz w:val="22"/>
          <w:szCs w:val="22"/>
        </w:rPr>
        <w:t>Državni izpitni center (</w:t>
      </w:r>
      <w:r w:rsidRPr="00473654">
        <w:rPr>
          <w:rFonts w:ascii="Times New Roman" w:hAnsi="Times New Roman" w:cs="Times New Roman"/>
          <w:sz w:val="22"/>
          <w:szCs w:val="22"/>
        </w:rPr>
        <w:t>RIC</w:t>
      </w:r>
      <w:r w:rsidR="00693713">
        <w:rPr>
          <w:rFonts w:ascii="Times New Roman" w:hAnsi="Times New Roman" w:cs="Times New Roman"/>
          <w:sz w:val="22"/>
          <w:szCs w:val="22"/>
        </w:rPr>
        <w:t>)</w:t>
      </w:r>
      <w:r w:rsidRPr="00473654">
        <w:rPr>
          <w:rFonts w:ascii="Times New Roman" w:hAnsi="Times New Roman" w:cs="Times New Roman"/>
          <w:sz w:val="22"/>
          <w:szCs w:val="22"/>
        </w:rPr>
        <w:t xml:space="preserve">, odkar ga vodi dr. Zupanc, razvil v enega najpomembnejših </w:t>
      </w:r>
      <w:r w:rsidR="00DB736E">
        <w:rPr>
          <w:rFonts w:ascii="Times New Roman" w:hAnsi="Times New Roman" w:cs="Times New Roman"/>
          <w:sz w:val="22"/>
          <w:szCs w:val="22"/>
        </w:rPr>
        <w:t>tvorcev</w:t>
      </w:r>
      <w:r w:rsidRPr="00473654">
        <w:rPr>
          <w:rFonts w:ascii="Times New Roman" w:hAnsi="Times New Roman" w:cs="Times New Roman"/>
          <w:sz w:val="22"/>
          <w:szCs w:val="22"/>
        </w:rPr>
        <w:t xml:space="preserve"> takšnih </w:t>
      </w:r>
      <w:r w:rsidR="00DC42E5">
        <w:rPr>
          <w:rFonts w:ascii="Times New Roman" w:hAnsi="Times New Roman" w:cs="Times New Roman"/>
          <w:sz w:val="22"/>
          <w:szCs w:val="22"/>
        </w:rPr>
        <w:t>preverjanj</w:t>
      </w:r>
      <w:r w:rsidRPr="00473654">
        <w:rPr>
          <w:rFonts w:ascii="Times New Roman" w:hAnsi="Times New Roman" w:cs="Times New Roman"/>
          <w:sz w:val="22"/>
          <w:szCs w:val="22"/>
        </w:rPr>
        <w:t>. V tem času se je iz ponudnika zgolj dveh preverjanj razvil v institucijo, ki ponuja kar enajst takšnih instrumentov. Ob tem RIC izvaja še znanstveno</w:t>
      </w:r>
      <w:r w:rsidR="00A21B5B">
        <w:rPr>
          <w:rFonts w:ascii="Times New Roman" w:hAnsi="Times New Roman" w:cs="Times New Roman"/>
          <w:sz w:val="22"/>
          <w:szCs w:val="22"/>
        </w:rPr>
        <w:t>-</w:t>
      </w:r>
      <w:r w:rsidRPr="00473654">
        <w:rPr>
          <w:rFonts w:ascii="Times New Roman" w:hAnsi="Times New Roman" w:cs="Times New Roman"/>
          <w:sz w:val="22"/>
          <w:szCs w:val="22"/>
        </w:rPr>
        <w:t xml:space="preserve">raziskovalno dejavnost </w:t>
      </w:r>
      <w:r w:rsidR="00693713">
        <w:rPr>
          <w:rFonts w:ascii="Times New Roman" w:hAnsi="Times New Roman" w:cs="Times New Roman"/>
          <w:sz w:val="22"/>
          <w:szCs w:val="22"/>
        </w:rPr>
        <w:t>ter</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 xml:space="preserve">sodeluje v </w:t>
      </w:r>
      <w:r w:rsidR="00693713">
        <w:rPr>
          <w:rFonts w:ascii="Times New Roman" w:hAnsi="Times New Roman" w:cs="Times New Roman"/>
          <w:sz w:val="22"/>
          <w:szCs w:val="22"/>
        </w:rPr>
        <w:t>številnih</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nacionalnih in mednarodnih projekt</w:t>
      </w:r>
      <w:r w:rsidR="00693713">
        <w:rPr>
          <w:rFonts w:ascii="Times New Roman" w:hAnsi="Times New Roman" w:cs="Times New Roman"/>
          <w:sz w:val="22"/>
          <w:szCs w:val="22"/>
        </w:rPr>
        <w:t>ih</w:t>
      </w:r>
      <w:r w:rsidRPr="00473654">
        <w:rPr>
          <w:rFonts w:ascii="Times New Roman" w:hAnsi="Times New Roman" w:cs="Times New Roman"/>
          <w:sz w:val="22"/>
          <w:szCs w:val="22"/>
        </w:rPr>
        <w:t>. Ključno vlogo pri tej preobrazbi je imel s svojo vizijo, preudarnostjo</w:t>
      </w:r>
      <w:r w:rsidR="00A21B5B">
        <w:rPr>
          <w:rFonts w:ascii="Times New Roman" w:hAnsi="Times New Roman" w:cs="Times New Roman"/>
          <w:sz w:val="22"/>
          <w:szCs w:val="22"/>
        </w:rPr>
        <w:t>, zanesljivostjo</w:t>
      </w:r>
      <w:r w:rsidRPr="00473654">
        <w:rPr>
          <w:rFonts w:ascii="Times New Roman" w:hAnsi="Times New Roman" w:cs="Times New Roman"/>
          <w:sz w:val="22"/>
          <w:szCs w:val="22"/>
        </w:rPr>
        <w:t xml:space="preserve"> in znanjem dr. Zupanc.</w:t>
      </w:r>
    </w:p>
    <w:p w14:paraId="13C25EAD" w14:textId="2D1C49DF" w:rsidR="00473654" w:rsidRPr="00473654" w:rsidRDefault="00473654" w:rsidP="00473654">
      <w:pPr>
        <w:pStyle w:val="Standard"/>
        <w:jc w:val="both"/>
        <w:rPr>
          <w:rFonts w:ascii="Times New Roman" w:hAnsi="Times New Roman" w:cs="Times New Roman"/>
          <w:sz w:val="22"/>
          <w:szCs w:val="22"/>
        </w:rPr>
      </w:pPr>
      <w:r w:rsidRPr="00473654">
        <w:rPr>
          <w:rFonts w:ascii="Times New Roman" w:hAnsi="Times New Roman" w:cs="Times New Roman"/>
          <w:sz w:val="22"/>
          <w:szCs w:val="22"/>
        </w:rPr>
        <w:t xml:space="preserve">Po diplomi iz fizike se je dr. Zupanc </w:t>
      </w:r>
      <w:r w:rsidR="00B1642E">
        <w:rPr>
          <w:rFonts w:ascii="Times New Roman" w:hAnsi="Times New Roman" w:cs="Times New Roman"/>
          <w:sz w:val="22"/>
          <w:szCs w:val="22"/>
        </w:rPr>
        <w:t xml:space="preserve">leta 1993 </w:t>
      </w:r>
      <w:r w:rsidRPr="00473654">
        <w:rPr>
          <w:rFonts w:ascii="Times New Roman" w:hAnsi="Times New Roman" w:cs="Times New Roman"/>
          <w:sz w:val="22"/>
          <w:szCs w:val="22"/>
        </w:rPr>
        <w:t>zaposlil na Gimnaziji Kranj, kjer je že leta 1997 pridobil na</w:t>
      </w:r>
      <w:r w:rsidR="00D0599D">
        <w:rPr>
          <w:rFonts w:ascii="Times New Roman" w:hAnsi="Times New Roman" w:cs="Times New Roman"/>
          <w:sz w:val="22"/>
          <w:szCs w:val="22"/>
        </w:rPr>
        <w:t>slov</w:t>
      </w:r>
      <w:r w:rsidRPr="00473654">
        <w:rPr>
          <w:rFonts w:ascii="Times New Roman" w:hAnsi="Times New Roman" w:cs="Times New Roman"/>
          <w:sz w:val="22"/>
          <w:szCs w:val="22"/>
        </w:rPr>
        <w:t xml:space="preserve"> svetnika. Na njegovo že tedanje vizionarstvo kaže uporaba digitalne tehnologije pri pouku fizike. Kljub temu, da je kmalu zatem prevzel vodenje RIC, ni nikoli prekinil svojega pedagoškega dela in še danes poučuje na Gimnaziji Kranj.</w:t>
      </w:r>
    </w:p>
    <w:p w14:paraId="5C4FE861" w14:textId="12174E56" w:rsidR="00473654" w:rsidRPr="00473654" w:rsidRDefault="00473654" w:rsidP="00473654">
      <w:pPr>
        <w:pStyle w:val="Standard"/>
        <w:jc w:val="both"/>
        <w:rPr>
          <w:rFonts w:ascii="Times New Roman" w:hAnsi="Times New Roman" w:cs="Times New Roman"/>
          <w:sz w:val="22"/>
          <w:szCs w:val="22"/>
        </w:rPr>
      </w:pPr>
      <w:r w:rsidRPr="00473654">
        <w:rPr>
          <w:rFonts w:ascii="Times New Roman" w:hAnsi="Times New Roman" w:cs="Times New Roman"/>
          <w:sz w:val="22"/>
          <w:szCs w:val="22"/>
        </w:rPr>
        <w:t>Kakovost izobraževanja ni nacionalna posebnost, ampak težnja</w:t>
      </w:r>
      <w:r w:rsidR="00693713">
        <w:rPr>
          <w:rFonts w:ascii="Times New Roman" w:hAnsi="Times New Roman" w:cs="Times New Roman"/>
          <w:sz w:val="22"/>
          <w:szCs w:val="22"/>
        </w:rPr>
        <w:t xml:space="preserve"> na svetovni ravni</w:t>
      </w:r>
      <w:r w:rsidRPr="00473654">
        <w:rPr>
          <w:rFonts w:ascii="Times New Roman" w:hAnsi="Times New Roman" w:cs="Times New Roman"/>
          <w:sz w:val="22"/>
          <w:szCs w:val="22"/>
        </w:rPr>
        <w:t xml:space="preserve">. Dr. Zupanc se </w:t>
      </w:r>
      <w:r w:rsidR="00077396">
        <w:rPr>
          <w:rFonts w:ascii="Times New Roman" w:hAnsi="Times New Roman" w:cs="Times New Roman"/>
          <w:sz w:val="22"/>
          <w:szCs w:val="22"/>
        </w:rPr>
        <w:t xml:space="preserve">je </w:t>
      </w:r>
      <w:r w:rsidRPr="00473654">
        <w:rPr>
          <w:rFonts w:ascii="Times New Roman" w:hAnsi="Times New Roman" w:cs="Times New Roman"/>
          <w:sz w:val="22"/>
          <w:szCs w:val="22"/>
        </w:rPr>
        <w:t>tega močno zaveda</w:t>
      </w:r>
      <w:r w:rsidR="00077396">
        <w:rPr>
          <w:rFonts w:ascii="Times New Roman" w:hAnsi="Times New Roman" w:cs="Times New Roman"/>
          <w:sz w:val="22"/>
          <w:szCs w:val="22"/>
        </w:rPr>
        <w:t>l</w:t>
      </w:r>
      <w:r w:rsidRPr="00473654">
        <w:rPr>
          <w:rFonts w:ascii="Times New Roman" w:hAnsi="Times New Roman" w:cs="Times New Roman"/>
          <w:sz w:val="22"/>
          <w:szCs w:val="22"/>
        </w:rPr>
        <w:t xml:space="preserve">, saj </w:t>
      </w:r>
      <w:r w:rsidR="00077396">
        <w:rPr>
          <w:rFonts w:ascii="Times New Roman" w:hAnsi="Times New Roman" w:cs="Times New Roman"/>
          <w:sz w:val="22"/>
          <w:szCs w:val="22"/>
        </w:rPr>
        <w:t xml:space="preserve">je </w:t>
      </w:r>
      <w:r w:rsidRPr="00473654">
        <w:rPr>
          <w:rFonts w:ascii="Times New Roman" w:hAnsi="Times New Roman" w:cs="Times New Roman"/>
          <w:sz w:val="22"/>
          <w:szCs w:val="22"/>
        </w:rPr>
        <w:t>del</w:t>
      </w:r>
      <w:r w:rsidR="00077396">
        <w:rPr>
          <w:rFonts w:ascii="Times New Roman" w:hAnsi="Times New Roman" w:cs="Times New Roman"/>
          <w:sz w:val="22"/>
          <w:szCs w:val="22"/>
        </w:rPr>
        <w:t>oval</w:t>
      </w:r>
      <w:r w:rsidRPr="00473654">
        <w:rPr>
          <w:rFonts w:ascii="Times New Roman" w:hAnsi="Times New Roman" w:cs="Times New Roman"/>
          <w:sz w:val="22"/>
          <w:szCs w:val="22"/>
        </w:rPr>
        <w:t xml:space="preserve"> v </w:t>
      </w:r>
      <w:r w:rsidR="00693713">
        <w:rPr>
          <w:rFonts w:ascii="Times New Roman" w:hAnsi="Times New Roman" w:cs="Times New Roman"/>
          <w:sz w:val="22"/>
          <w:szCs w:val="22"/>
        </w:rPr>
        <w:t>številnih</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mednarodnih organizacij</w:t>
      </w:r>
      <w:r w:rsidR="00693713">
        <w:rPr>
          <w:rFonts w:ascii="Times New Roman" w:hAnsi="Times New Roman" w:cs="Times New Roman"/>
          <w:sz w:val="22"/>
          <w:szCs w:val="22"/>
        </w:rPr>
        <w:t>ah</w:t>
      </w:r>
      <w:r w:rsidRPr="00473654">
        <w:rPr>
          <w:rFonts w:ascii="Times New Roman" w:hAnsi="Times New Roman" w:cs="Times New Roman"/>
          <w:sz w:val="22"/>
          <w:szCs w:val="22"/>
        </w:rPr>
        <w:t xml:space="preserve"> in mrež</w:t>
      </w:r>
      <w:r w:rsidR="00693713">
        <w:rPr>
          <w:rFonts w:ascii="Times New Roman" w:hAnsi="Times New Roman" w:cs="Times New Roman"/>
          <w:sz w:val="22"/>
          <w:szCs w:val="22"/>
        </w:rPr>
        <w:t>ah</w:t>
      </w:r>
      <w:r w:rsidRPr="00473654">
        <w:rPr>
          <w:rFonts w:ascii="Times New Roman" w:hAnsi="Times New Roman" w:cs="Times New Roman"/>
          <w:sz w:val="22"/>
          <w:szCs w:val="22"/>
        </w:rPr>
        <w:t xml:space="preserve"> ter vodi</w:t>
      </w:r>
      <w:r w:rsidR="00077396">
        <w:rPr>
          <w:rFonts w:ascii="Times New Roman" w:hAnsi="Times New Roman" w:cs="Times New Roman"/>
          <w:sz w:val="22"/>
          <w:szCs w:val="22"/>
        </w:rPr>
        <w:t>l</w:t>
      </w:r>
      <w:r w:rsidRPr="00473654">
        <w:rPr>
          <w:rFonts w:ascii="Times New Roman" w:hAnsi="Times New Roman" w:cs="Times New Roman"/>
          <w:sz w:val="22"/>
          <w:szCs w:val="22"/>
        </w:rPr>
        <w:t xml:space="preserve"> slovenski del kar nekaj mednarodnih projektov. O njegovi dejavnosti priča </w:t>
      </w:r>
      <w:r w:rsidR="00693713">
        <w:rPr>
          <w:rFonts w:ascii="Times New Roman" w:hAnsi="Times New Roman" w:cs="Times New Roman"/>
          <w:sz w:val="22"/>
          <w:szCs w:val="22"/>
        </w:rPr>
        <w:t>več kot</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250 vnosov v bibliografiji.</w:t>
      </w:r>
    </w:p>
    <w:p w14:paraId="17048111" w14:textId="65107CC6" w:rsidR="00473654" w:rsidRPr="00473654" w:rsidRDefault="00473654" w:rsidP="00473654">
      <w:pPr>
        <w:pStyle w:val="Standard"/>
        <w:jc w:val="both"/>
        <w:rPr>
          <w:rFonts w:ascii="Times New Roman" w:hAnsi="Times New Roman" w:cs="Times New Roman"/>
          <w:sz w:val="22"/>
          <w:szCs w:val="22"/>
        </w:rPr>
      </w:pPr>
      <w:r w:rsidRPr="00473654">
        <w:rPr>
          <w:rFonts w:ascii="Times New Roman" w:hAnsi="Times New Roman" w:cs="Times New Roman"/>
          <w:sz w:val="22"/>
          <w:szCs w:val="22"/>
        </w:rPr>
        <w:t>Dr. Darko Zupanc ugotavlja, da so za slovenski šolski si</w:t>
      </w:r>
      <w:r w:rsidR="00693713">
        <w:rPr>
          <w:rFonts w:ascii="Times New Roman" w:hAnsi="Times New Roman" w:cs="Times New Roman"/>
          <w:sz w:val="22"/>
          <w:szCs w:val="22"/>
        </w:rPr>
        <w:t>s</w:t>
      </w:r>
      <w:r w:rsidRPr="00473654">
        <w:rPr>
          <w:rFonts w:ascii="Times New Roman" w:hAnsi="Times New Roman" w:cs="Times New Roman"/>
          <w:sz w:val="22"/>
          <w:szCs w:val="22"/>
        </w:rPr>
        <w:t xml:space="preserve">tem </w:t>
      </w:r>
      <w:r w:rsidR="00693713" w:rsidRPr="00473654">
        <w:rPr>
          <w:rFonts w:ascii="Times New Roman" w:hAnsi="Times New Roman" w:cs="Times New Roman"/>
          <w:sz w:val="22"/>
          <w:szCs w:val="22"/>
        </w:rPr>
        <w:t xml:space="preserve">značilni </w:t>
      </w:r>
      <w:r w:rsidRPr="00473654">
        <w:rPr>
          <w:rFonts w:ascii="Times New Roman" w:hAnsi="Times New Roman" w:cs="Times New Roman"/>
          <w:sz w:val="22"/>
          <w:szCs w:val="22"/>
        </w:rPr>
        <w:t>v</w:t>
      </w:r>
      <w:r w:rsidR="00D0599D">
        <w:rPr>
          <w:rFonts w:ascii="Times New Roman" w:hAnsi="Times New Roman" w:cs="Times New Roman"/>
          <w:sz w:val="22"/>
          <w:szCs w:val="22"/>
        </w:rPr>
        <w:t>eli</w:t>
      </w:r>
      <w:r w:rsidRPr="00473654">
        <w:rPr>
          <w:rFonts w:ascii="Times New Roman" w:hAnsi="Times New Roman" w:cs="Times New Roman"/>
          <w:sz w:val="22"/>
          <w:szCs w:val="22"/>
        </w:rPr>
        <w:t xml:space="preserve">ki količinski deleži, a žal v povprečju nizka kakovost znanja. Prav njegovo delo nam </w:t>
      </w:r>
      <w:r w:rsidR="00693713">
        <w:rPr>
          <w:rFonts w:ascii="Times New Roman" w:hAnsi="Times New Roman" w:cs="Times New Roman"/>
          <w:sz w:val="22"/>
          <w:szCs w:val="22"/>
        </w:rPr>
        <w:t>kaže</w:t>
      </w:r>
      <w:r w:rsidR="00693713" w:rsidRPr="00473654">
        <w:rPr>
          <w:rFonts w:ascii="Times New Roman" w:hAnsi="Times New Roman" w:cs="Times New Roman"/>
          <w:sz w:val="22"/>
          <w:szCs w:val="22"/>
        </w:rPr>
        <w:t xml:space="preserve"> </w:t>
      </w:r>
      <w:r w:rsidRPr="00473654">
        <w:rPr>
          <w:rFonts w:ascii="Times New Roman" w:hAnsi="Times New Roman" w:cs="Times New Roman"/>
          <w:sz w:val="22"/>
          <w:szCs w:val="22"/>
        </w:rPr>
        <w:t>pot, da z analiz</w:t>
      </w:r>
      <w:r w:rsidR="00707462">
        <w:rPr>
          <w:rFonts w:ascii="Times New Roman" w:hAnsi="Times New Roman" w:cs="Times New Roman"/>
          <w:sz w:val="22"/>
          <w:szCs w:val="22"/>
        </w:rPr>
        <w:t>ami</w:t>
      </w:r>
      <w:r w:rsidRPr="00473654">
        <w:rPr>
          <w:rFonts w:ascii="Times New Roman" w:hAnsi="Times New Roman" w:cs="Times New Roman"/>
          <w:sz w:val="22"/>
          <w:szCs w:val="22"/>
        </w:rPr>
        <w:t xml:space="preserve"> izkazanega znanja uvedemo in objektivno ovrednotimo izboljšave</w:t>
      </w:r>
      <w:r w:rsidR="00707462">
        <w:rPr>
          <w:rFonts w:ascii="Times New Roman" w:hAnsi="Times New Roman" w:cs="Times New Roman"/>
          <w:sz w:val="22"/>
          <w:szCs w:val="22"/>
        </w:rPr>
        <w:t xml:space="preserve"> ter dobimo tudi bolj pravično šolstvo.</w:t>
      </w:r>
    </w:p>
    <w:p w14:paraId="22D83502" w14:textId="77777777" w:rsidR="00473654" w:rsidRPr="00473654" w:rsidRDefault="00473654" w:rsidP="00473654">
      <w:pPr>
        <w:pStyle w:val="Standard"/>
        <w:jc w:val="both"/>
        <w:rPr>
          <w:rFonts w:ascii="Times New Roman" w:hAnsi="Times New Roman" w:cs="Times New Roman"/>
          <w:sz w:val="22"/>
          <w:szCs w:val="22"/>
        </w:rPr>
      </w:pPr>
    </w:p>
    <w:p w14:paraId="5B7645CF" w14:textId="77777777" w:rsidR="009B75B9" w:rsidRPr="00473654" w:rsidRDefault="009B75B9" w:rsidP="00473654">
      <w:pPr>
        <w:jc w:val="both"/>
        <w:rPr>
          <w:sz w:val="22"/>
          <w:szCs w:val="22"/>
        </w:rPr>
      </w:pPr>
    </w:p>
    <w:p w14:paraId="6361019B" w14:textId="77777777" w:rsidR="009B75B9" w:rsidRDefault="009B75B9" w:rsidP="009B75B9">
      <w:pPr>
        <w:jc w:val="both"/>
        <w:rPr>
          <w:b/>
          <w:sz w:val="24"/>
          <w:szCs w:val="24"/>
        </w:rPr>
      </w:pPr>
    </w:p>
    <w:p w14:paraId="1B8792F1" w14:textId="77777777" w:rsidR="009B75B9" w:rsidRPr="003F5E07" w:rsidRDefault="009B75B9" w:rsidP="0092510E">
      <w:pPr>
        <w:pStyle w:val="Brezrazmikov"/>
        <w:jc w:val="both"/>
        <w:rPr>
          <w:rFonts w:ascii="Times New Roman" w:hAnsi="Times New Roman"/>
          <w:b/>
        </w:rPr>
      </w:pPr>
    </w:p>
    <w:sectPr w:rsidR="009B75B9" w:rsidRPr="003F5E0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CA2F" w14:textId="77777777" w:rsidR="003D7171" w:rsidRDefault="003D7171">
      <w:r>
        <w:separator/>
      </w:r>
    </w:p>
  </w:endnote>
  <w:endnote w:type="continuationSeparator" w:id="0">
    <w:p w14:paraId="0CD50204" w14:textId="77777777" w:rsidR="003D7171" w:rsidRDefault="003D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D206" w14:textId="77777777" w:rsidR="00604BC9" w:rsidRDefault="00604BC9" w:rsidP="00F70C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B60107" w14:textId="77777777" w:rsidR="00604BC9" w:rsidRDefault="00604BC9" w:rsidP="007D20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78EC" w14:textId="678878B8" w:rsidR="00DC0A95" w:rsidRDefault="00DC0A95">
    <w:pPr>
      <w:pStyle w:val="Noga"/>
      <w:jc w:val="right"/>
    </w:pPr>
    <w:r>
      <w:fldChar w:fldCharType="begin"/>
    </w:r>
    <w:r>
      <w:instrText>PAGE   \* MERGEFORMAT</w:instrText>
    </w:r>
    <w:r>
      <w:fldChar w:fldCharType="separate"/>
    </w:r>
    <w:r w:rsidR="00526590">
      <w:rPr>
        <w:noProof/>
      </w:rPr>
      <w:t>1</w:t>
    </w:r>
    <w:r>
      <w:fldChar w:fldCharType="end"/>
    </w:r>
  </w:p>
  <w:p w14:paraId="6EE8BD70" w14:textId="77777777" w:rsidR="00604BC9" w:rsidRDefault="00604BC9" w:rsidP="007D204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3B9" w14:textId="77777777" w:rsidR="003D7171" w:rsidRDefault="003D7171">
      <w:r>
        <w:separator/>
      </w:r>
    </w:p>
  </w:footnote>
  <w:footnote w:type="continuationSeparator" w:id="0">
    <w:p w14:paraId="4AAA7394" w14:textId="77777777" w:rsidR="003D7171" w:rsidRDefault="003D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271"/>
    <w:multiLevelType w:val="hybridMultilevel"/>
    <w:tmpl w:val="81AE66CE"/>
    <w:lvl w:ilvl="0" w:tplc="51EE845C">
      <w:start w:val="1"/>
      <w:numFmt w:val="decimal"/>
      <w:lvlText w:val="%1."/>
      <w:lvlJc w:val="left"/>
      <w:pPr>
        <w:tabs>
          <w:tab w:val="num" w:pos="720"/>
        </w:tabs>
        <w:ind w:left="720" w:hanging="360"/>
      </w:pPr>
      <w:rPr>
        <w:rFonts w:ascii="Times New Roman" w:eastAsia="Times New Roman" w:hAnsi="Times New Roman" w:cs="Times New Roman"/>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2652786"/>
    <w:multiLevelType w:val="hybridMultilevel"/>
    <w:tmpl w:val="0DE46AC8"/>
    <w:lvl w:ilvl="0" w:tplc="5260BDD6">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63F0A"/>
    <w:multiLevelType w:val="hybridMultilevel"/>
    <w:tmpl w:val="BEB23E4C"/>
    <w:lvl w:ilvl="0" w:tplc="D256C1A8">
      <w:start w:val="1"/>
      <w:numFmt w:val="bullet"/>
      <w:lvlText w:val="-"/>
      <w:lvlJc w:val="left"/>
      <w:pPr>
        <w:tabs>
          <w:tab w:val="num" w:pos="360"/>
        </w:tabs>
        <w:ind w:left="360" w:hanging="360"/>
      </w:pPr>
      <w:rPr>
        <w:rFonts w:ascii="Verdana" w:eastAsia="Times New Roman" w:hAnsi="Verdana"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757087"/>
    <w:multiLevelType w:val="hybridMultilevel"/>
    <w:tmpl w:val="85A2F84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5746FB6"/>
    <w:multiLevelType w:val="hybridMultilevel"/>
    <w:tmpl w:val="F384C2BE"/>
    <w:lvl w:ilvl="0" w:tplc="60A2A028">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50825772">
    <w:abstractNumId w:val="0"/>
  </w:num>
  <w:num w:numId="2" w16cid:durableId="1222130744">
    <w:abstractNumId w:val="3"/>
  </w:num>
  <w:num w:numId="3" w16cid:durableId="2010599391">
    <w:abstractNumId w:val="1"/>
  </w:num>
  <w:num w:numId="4" w16cid:durableId="1988312632">
    <w:abstractNumId w:val="2"/>
  </w:num>
  <w:num w:numId="5" w16cid:durableId="1767536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37"/>
    <w:rsid w:val="0000137C"/>
    <w:rsid w:val="00006CC8"/>
    <w:rsid w:val="00010DE0"/>
    <w:rsid w:val="0001211F"/>
    <w:rsid w:val="0003025E"/>
    <w:rsid w:val="00037D63"/>
    <w:rsid w:val="00041CE9"/>
    <w:rsid w:val="00042EA8"/>
    <w:rsid w:val="00045F21"/>
    <w:rsid w:val="00061F9B"/>
    <w:rsid w:val="000633EB"/>
    <w:rsid w:val="000634D3"/>
    <w:rsid w:val="00063A00"/>
    <w:rsid w:val="000733F2"/>
    <w:rsid w:val="00075DEB"/>
    <w:rsid w:val="000769F1"/>
    <w:rsid w:val="00077396"/>
    <w:rsid w:val="00081D0F"/>
    <w:rsid w:val="0008230E"/>
    <w:rsid w:val="0008341F"/>
    <w:rsid w:val="0008518F"/>
    <w:rsid w:val="0008785E"/>
    <w:rsid w:val="0009264A"/>
    <w:rsid w:val="000964F4"/>
    <w:rsid w:val="000A4422"/>
    <w:rsid w:val="000A57C3"/>
    <w:rsid w:val="000A6BFA"/>
    <w:rsid w:val="000A6EDB"/>
    <w:rsid w:val="000A7995"/>
    <w:rsid w:val="000B0440"/>
    <w:rsid w:val="000B0608"/>
    <w:rsid w:val="000B06AE"/>
    <w:rsid w:val="000B7DB9"/>
    <w:rsid w:val="000C19BA"/>
    <w:rsid w:val="000D5E3E"/>
    <w:rsid w:val="000E1606"/>
    <w:rsid w:val="000E44CA"/>
    <w:rsid w:val="000E4532"/>
    <w:rsid w:val="00104782"/>
    <w:rsid w:val="001124A3"/>
    <w:rsid w:val="001148FA"/>
    <w:rsid w:val="001159BF"/>
    <w:rsid w:val="00116456"/>
    <w:rsid w:val="00127A37"/>
    <w:rsid w:val="00127C28"/>
    <w:rsid w:val="00141539"/>
    <w:rsid w:val="001435EA"/>
    <w:rsid w:val="001502B2"/>
    <w:rsid w:val="00160571"/>
    <w:rsid w:val="00160EAC"/>
    <w:rsid w:val="00167CDA"/>
    <w:rsid w:val="0017031F"/>
    <w:rsid w:val="00170DC8"/>
    <w:rsid w:val="00171D06"/>
    <w:rsid w:val="001735FA"/>
    <w:rsid w:val="0017375D"/>
    <w:rsid w:val="0017409D"/>
    <w:rsid w:val="001801D6"/>
    <w:rsid w:val="001818CA"/>
    <w:rsid w:val="00182A62"/>
    <w:rsid w:val="001850B2"/>
    <w:rsid w:val="00187D06"/>
    <w:rsid w:val="00190100"/>
    <w:rsid w:val="0019063C"/>
    <w:rsid w:val="001916DA"/>
    <w:rsid w:val="001954C0"/>
    <w:rsid w:val="001A6437"/>
    <w:rsid w:val="001A7A9B"/>
    <w:rsid w:val="001B2568"/>
    <w:rsid w:val="001B7A68"/>
    <w:rsid w:val="001D2727"/>
    <w:rsid w:val="001D526B"/>
    <w:rsid w:val="001D5E2B"/>
    <w:rsid w:val="001D656D"/>
    <w:rsid w:val="001D7C16"/>
    <w:rsid w:val="001E7431"/>
    <w:rsid w:val="001F0998"/>
    <w:rsid w:val="001F5A44"/>
    <w:rsid w:val="001F5DCF"/>
    <w:rsid w:val="0020578A"/>
    <w:rsid w:val="002067CC"/>
    <w:rsid w:val="00213AA3"/>
    <w:rsid w:val="00214097"/>
    <w:rsid w:val="002210AE"/>
    <w:rsid w:val="002248F3"/>
    <w:rsid w:val="00231784"/>
    <w:rsid w:val="00232D51"/>
    <w:rsid w:val="00233FD5"/>
    <w:rsid w:val="00234991"/>
    <w:rsid w:val="002434AA"/>
    <w:rsid w:val="00246515"/>
    <w:rsid w:val="002478E3"/>
    <w:rsid w:val="0025068E"/>
    <w:rsid w:val="00251BC3"/>
    <w:rsid w:val="00253F51"/>
    <w:rsid w:val="00254232"/>
    <w:rsid w:val="00257BF9"/>
    <w:rsid w:val="002617BE"/>
    <w:rsid w:val="00263FCE"/>
    <w:rsid w:val="0026470E"/>
    <w:rsid w:val="002744CD"/>
    <w:rsid w:val="00277E42"/>
    <w:rsid w:val="00282B58"/>
    <w:rsid w:val="00283D93"/>
    <w:rsid w:val="00285625"/>
    <w:rsid w:val="0029111D"/>
    <w:rsid w:val="002920F4"/>
    <w:rsid w:val="002926D6"/>
    <w:rsid w:val="00295329"/>
    <w:rsid w:val="00295DAA"/>
    <w:rsid w:val="002A159F"/>
    <w:rsid w:val="002A65E2"/>
    <w:rsid w:val="002A6E05"/>
    <w:rsid w:val="002A792C"/>
    <w:rsid w:val="002B0A47"/>
    <w:rsid w:val="002B2298"/>
    <w:rsid w:val="002B32A8"/>
    <w:rsid w:val="002B3388"/>
    <w:rsid w:val="002B7527"/>
    <w:rsid w:val="002C0216"/>
    <w:rsid w:val="002C0E1E"/>
    <w:rsid w:val="002C172F"/>
    <w:rsid w:val="002C17C5"/>
    <w:rsid w:val="002C17C7"/>
    <w:rsid w:val="002C33C2"/>
    <w:rsid w:val="002C4AF4"/>
    <w:rsid w:val="002D0006"/>
    <w:rsid w:val="002D37B0"/>
    <w:rsid w:val="002D44F3"/>
    <w:rsid w:val="002D5779"/>
    <w:rsid w:val="002D7590"/>
    <w:rsid w:val="002D7CC3"/>
    <w:rsid w:val="002E1D1A"/>
    <w:rsid w:val="002E2B38"/>
    <w:rsid w:val="002E5255"/>
    <w:rsid w:val="00303AC2"/>
    <w:rsid w:val="00314FC7"/>
    <w:rsid w:val="00317C0C"/>
    <w:rsid w:val="0032675C"/>
    <w:rsid w:val="00326C71"/>
    <w:rsid w:val="00335A3C"/>
    <w:rsid w:val="00337530"/>
    <w:rsid w:val="0034269C"/>
    <w:rsid w:val="00346337"/>
    <w:rsid w:val="00346671"/>
    <w:rsid w:val="003511EE"/>
    <w:rsid w:val="00357906"/>
    <w:rsid w:val="003619C5"/>
    <w:rsid w:val="0036578D"/>
    <w:rsid w:val="0036609F"/>
    <w:rsid w:val="00366E98"/>
    <w:rsid w:val="00370B64"/>
    <w:rsid w:val="00373C3B"/>
    <w:rsid w:val="00373D5F"/>
    <w:rsid w:val="00374E5C"/>
    <w:rsid w:val="00383EBE"/>
    <w:rsid w:val="00386040"/>
    <w:rsid w:val="003875CE"/>
    <w:rsid w:val="00387C82"/>
    <w:rsid w:val="0039034E"/>
    <w:rsid w:val="00390755"/>
    <w:rsid w:val="00391751"/>
    <w:rsid w:val="00392709"/>
    <w:rsid w:val="003934B6"/>
    <w:rsid w:val="00397CB9"/>
    <w:rsid w:val="003A2C8F"/>
    <w:rsid w:val="003A3E61"/>
    <w:rsid w:val="003A6408"/>
    <w:rsid w:val="003B0BC1"/>
    <w:rsid w:val="003B52D0"/>
    <w:rsid w:val="003B7EF2"/>
    <w:rsid w:val="003C1B95"/>
    <w:rsid w:val="003C1F7C"/>
    <w:rsid w:val="003C21B8"/>
    <w:rsid w:val="003C27DA"/>
    <w:rsid w:val="003C44FE"/>
    <w:rsid w:val="003D223F"/>
    <w:rsid w:val="003D5D73"/>
    <w:rsid w:val="003D7171"/>
    <w:rsid w:val="003E1332"/>
    <w:rsid w:val="003E2389"/>
    <w:rsid w:val="003E5FD5"/>
    <w:rsid w:val="003F0252"/>
    <w:rsid w:val="003F5E07"/>
    <w:rsid w:val="003F6575"/>
    <w:rsid w:val="00400478"/>
    <w:rsid w:val="00400A5F"/>
    <w:rsid w:val="00404689"/>
    <w:rsid w:val="004055B9"/>
    <w:rsid w:val="00407740"/>
    <w:rsid w:val="004116B6"/>
    <w:rsid w:val="00411D8D"/>
    <w:rsid w:val="00415C06"/>
    <w:rsid w:val="004164F5"/>
    <w:rsid w:val="00417092"/>
    <w:rsid w:val="00423F1D"/>
    <w:rsid w:val="00424F28"/>
    <w:rsid w:val="00424FE3"/>
    <w:rsid w:val="0043194E"/>
    <w:rsid w:val="00436791"/>
    <w:rsid w:val="00436BDD"/>
    <w:rsid w:val="00436FE1"/>
    <w:rsid w:val="00437F4C"/>
    <w:rsid w:val="00441744"/>
    <w:rsid w:val="00445124"/>
    <w:rsid w:val="0044744C"/>
    <w:rsid w:val="0045496C"/>
    <w:rsid w:val="00456431"/>
    <w:rsid w:val="004570DC"/>
    <w:rsid w:val="00460185"/>
    <w:rsid w:val="00473654"/>
    <w:rsid w:val="00474E7E"/>
    <w:rsid w:val="00474F5D"/>
    <w:rsid w:val="0047531D"/>
    <w:rsid w:val="00477374"/>
    <w:rsid w:val="00477796"/>
    <w:rsid w:val="00487274"/>
    <w:rsid w:val="0049201B"/>
    <w:rsid w:val="0049367E"/>
    <w:rsid w:val="004951EE"/>
    <w:rsid w:val="004A4ABD"/>
    <w:rsid w:val="004A4CB3"/>
    <w:rsid w:val="004A70C0"/>
    <w:rsid w:val="004B1C5B"/>
    <w:rsid w:val="004B5B23"/>
    <w:rsid w:val="004C06E6"/>
    <w:rsid w:val="004C2E42"/>
    <w:rsid w:val="004C4462"/>
    <w:rsid w:val="004D01E1"/>
    <w:rsid w:val="004D05B7"/>
    <w:rsid w:val="004D0CF1"/>
    <w:rsid w:val="004D2507"/>
    <w:rsid w:val="004D40FC"/>
    <w:rsid w:val="004D6868"/>
    <w:rsid w:val="004D7406"/>
    <w:rsid w:val="004E236D"/>
    <w:rsid w:val="004E4D56"/>
    <w:rsid w:val="004E5FDA"/>
    <w:rsid w:val="004F5129"/>
    <w:rsid w:val="004F77E8"/>
    <w:rsid w:val="00501285"/>
    <w:rsid w:val="005012E1"/>
    <w:rsid w:val="005018DB"/>
    <w:rsid w:val="00504B0C"/>
    <w:rsid w:val="0051049A"/>
    <w:rsid w:val="005123EA"/>
    <w:rsid w:val="00517F66"/>
    <w:rsid w:val="00521318"/>
    <w:rsid w:val="00526590"/>
    <w:rsid w:val="00531709"/>
    <w:rsid w:val="0053280C"/>
    <w:rsid w:val="0053334D"/>
    <w:rsid w:val="0053447A"/>
    <w:rsid w:val="00545F63"/>
    <w:rsid w:val="005503F0"/>
    <w:rsid w:val="005534CF"/>
    <w:rsid w:val="005577DD"/>
    <w:rsid w:val="0056047B"/>
    <w:rsid w:val="00560F28"/>
    <w:rsid w:val="00561DE7"/>
    <w:rsid w:val="005641E6"/>
    <w:rsid w:val="00572702"/>
    <w:rsid w:val="00582A75"/>
    <w:rsid w:val="0059362B"/>
    <w:rsid w:val="00595A10"/>
    <w:rsid w:val="005A1950"/>
    <w:rsid w:val="005A6380"/>
    <w:rsid w:val="005A7C3A"/>
    <w:rsid w:val="005B4F7C"/>
    <w:rsid w:val="005B55E1"/>
    <w:rsid w:val="005C2A7C"/>
    <w:rsid w:val="005C4181"/>
    <w:rsid w:val="005C6683"/>
    <w:rsid w:val="005D24BE"/>
    <w:rsid w:val="005D5392"/>
    <w:rsid w:val="005E032B"/>
    <w:rsid w:val="005E1DCB"/>
    <w:rsid w:val="005E30FA"/>
    <w:rsid w:val="005F1360"/>
    <w:rsid w:val="005F51F8"/>
    <w:rsid w:val="00600FB8"/>
    <w:rsid w:val="00601D5B"/>
    <w:rsid w:val="00604BC9"/>
    <w:rsid w:val="00605A95"/>
    <w:rsid w:val="00605B30"/>
    <w:rsid w:val="0060740B"/>
    <w:rsid w:val="006126FF"/>
    <w:rsid w:val="0061609B"/>
    <w:rsid w:val="00617DE8"/>
    <w:rsid w:val="00620851"/>
    <w:rsid w:val="00640C56"/>
    <w:rsid w:val="00641FED"/>
    <w:rsid w:val="006422AE"/>
    <w:rsid w:val="00643B20"/>
    <w:rsid w:val="00644324"/>
    <w:rsid w:val="006453A0"/>
    <w:rsid w:val="0064574F"/>
    <w:rsid w:val="00647B54"/>
    <w:rsid w:val="00653DAD"/>
    <w:rsid w:val="00653DC3"/>
    <w:rsid w:val="0065666D"/>
    <w:rsid w:val="00657DD0"/>
    <w:rsid w:val="00674B90"/>
    <w:rsid w:val="006801E2"/>
    <w:rsid w:val="006836AF"/>
    <w:rsid w:val="006837AF"/>
    <w:rsid w:val="00685926"/>
    <w:rsid w:val="00693044"/>
    <w:rsid w:val="00693713"/>
    <w:rsid w:val="00695CC5"/>
    <w:rsid w:val="006B1F6C"/>
    <w:rsid w:val="006B26D6"/>
    <w:rsid w:val="006B3127"/>
    <w:rsid w:val="006C092F"/>
    <w:rsid w:val="006C5D81"/>
    <w:rsid w:val="006C64A8"/>
    <w:rsid w:val="006C6E71"/>
    <w:rsid w:val="006C757C"/>
    <w:rsid w:val="006C7CBC"/>
    <w:rsid w:val="006E0413"/>
    <w:rsid w:val="006E0B87"/>
    <w:rsid w:val="006E2662"/>
    <w:rsid w:val="006F1713"/>
    <w:rsid w:val="006F6B08"/>
    <w:rsid w:val="00701D9A"/>
    <w:rsid w:val="007022B2"/>
    <w:rsid w:val="007026BA"/>
    <w:rsid w:val="00705C99"/>
    <w:rsid w:val="00706B80"/>
    <w:rsid w:val="00707462"/>
    <w:rsid w:val="00713D6A"/>
    <w:rsid w:val="00715540"/>
    <w:rsid w:val="00721687"/>
    <w:rsid w:val="00721E9D"/>
    <w:rsid w:val="00733A1E"/>
    <w:rsid w:val="007358B5"/>
    <w:rsid w:val="00741961"/>
    <w:rsid w:val="00744ADC"/>
    <w:rsid w:val="00744F26"/>
    <w:rsid w:val="00745F1C"/>
    <w:rsid w:val="00746263"/>
    <w:rsid w:val="00746CDF"/>
    <w:rsid w:val="007509CD"/>
    <w:rsid w:val="00754248"/>
    <w:rsid w:val="007548EB"/>
    <w:rsid w:val="00754F49"/>
    <w:rsid w:val="007555BC"/>
    <w:rsid w:val="007611D1"/>
    <w:rsid w:val="0076316A"/>
    <w:rsid w:val="00763467"/>
    <w:rsid w:val="00767C17"/>
    <w:rsid w:val="0077083B"/>
    <w:rsid w:val="0077321E"/>
    <w:rsid w:val="0078464B"/>
    <w:rsid w:val="00785E9D"/>
    <w:rsid w:val="00787759"/>
    <w:rsid w:val="0079083E"/>
    <w:rsid w:val="0079579A"/>
    <w:rsid w:val="00796C5C"/>
    <w:rsid w:val="007A0CF5"/>
    <w:rsid w:val="007A466D"/>
    <w:rsid w:val="007A7C9B"/>
    <w:rsid w:val="007A7ED3"/>
    <w:rsid w:val="007B1938"/>
    <w:rsid w:val="007B252E"/>
    <w:rsid w:val="007C075E"/>
    <w:rsid w:val="007C1E78"/>
    <w:rsid w:val="007C76F8"/>
    <w:rsid w:val="007C7DC8"/>
    <w:rsid w:val="007D1826"/>
    <w:rsid w:val="007D2003"/>
    <w:rsid w:val="007D2042"/>
    <w:rsid w:val="007D3D8B"/>
    <w:rsid w:val="007D4DE4"/>
    <w:rsid w:val="007D51DF"/>
    <w:rsid w:val="007D533C"/>
    <w:rsid w:val="007D6EF3"/>
    <w:rsid w:val="007E0A78"/>
    <w:rsid w:val="007E4596"/>
    <w:rsid w:val="007E7D4F"/>
    <w:rsid w:val="007F25ED"/>
    <w:rsid w:val="007F29E8"/>
    <w:rsid w:val="007F2BF3"/>
    <w:rsid w:val="007F61D3"/>
    <w:rsid w:val="00800426"/>
    <w:rsid w:val="008026AA"/>
    <w:rsid w:val="00805D4E"/>
    <w:rsid w:val="00807702"/>
    <w:rsid w:val="00827890"/>
    <w:rsid w:val="008364D8"/>
    <w:rsid w:val="0084678C"/>
    <w:rsid w:val="008614CC"/>
    <w:rsid w:val="00864419"/>
    <w:rsid w:val="00864BB8"/>
    <w:rsid w:val="008655BF"/>
    <w:rsid w:val="00865A0C"/>
    <w:rsid w:val="008731B8"/>
    <w:rsid w:val="00875553"/>
    <w:rsid w:val="00884254"/>
    <w:rsid w:val="00884CF0"/>
    <w:rsid w:val="0088578C"/>
    <w:rsid w:val="0089001F"/>
    <w:rsid w:val="00892359"/>
    <w:rsid w:val="008A3312"/>
    <w:rsid w:val="008A4B6D"/>
    <w:rsid w:val="008A60EE"/>
    <w:rsid w:val="008B6C37"/>
    <w:rsid w:val="008C0B1F"/>
    <w:rsid w:val="008C20C5"/>
    <w:rsid w:val="008C538B"/>
    <w:rsid w:val="008C6362"/>
    <w:rsid w:val="008C6A3C"/>
    <w:rsid w:val="008D1BF5"/>
    <w:rsid w:val="008D2042"/>
    <w:rsid w:val="008D49D7"/>
    <w:rsid w:val="008E2FDB"/>
    <w:rsid w:val="008E531D"/>
    <w:rsid w:val="008E5A53"/>
    <w:rsid w:val="008F2DBC"/>
    <w:rsid w:val="008F3642"/>
    <w:rsid w:val="008F595F"/>
    <w:rsid w:val="008F7807"/>
    <w:rsid w:val="00901C2D"/>
    <w:rsid w:val="0090431A"/>
    <w:rsid w:val="009050E3"/>
    <w:rsid w:val="00907160"/>
    <w:rsid w:val="00913B70"/>
    <w:rsid w:val="0091710B"/>
    <w:rsid w:val="00921602"/>
    <w:rsid w:val="00923C25"/>
    <w:rsid w:val="0092510E"/>
    <w:rsid w:val="00930D98"/>
    <w:rsid w:val="0093256D"/>
    <w:rsid w:val="009329DF"/>
    <w:rsid w:val="00932EBF"/>
    <w:rsid w:val="00935684"/>
    <w:rsid w:val="009415EF"/>
    <w:rsid w:val="009415F3"/>
    <w:rsid w:val="00943FF8"/>
    <w:rsid w:val="00944D2E"/>
    <w:rsid w:val="00945378"/>
    <w:rsid w:val="00946C98"/>
    <w:rsid w:val="00954469"/>
    <w:rsid w:val="0095524C"/>
    <w:rsid w:val="00956DD5"/>
    <w:rsid w:val="00961720"/>
    <w:rsid w:val="0096334F"/>
    <w:rsid w:val="00965865"/>
    <w:rsid w:val="00966C2A"/>
    <w:rsid w:val="00970A3C"/>
    <w:rsid w:val="00971357"/>
    <w:rsid w:val="009761A0"/>
    <w:rsid w:val="0097711C"/>
    <w:rsid w:val="00977E29"/>
    <w:rsid w:val="0098105A"/>
    <w:rsid w:val="00981184"/>
    <w:rsid w:val="00984431"/>
    <w:rsid w:val="00986E69"/>
    <w:rsid w:val="009A166E"/>
    <w:rsid w:val="009A42AC"/>
    <w:rsid w:val="009B10DC"/>
    <w:rsid w:val="009B75B9"/>
    <w:rsid w:val="009C0043"/>
    <w:rsid w:val="009C0EDE"/>
    <w:rsid w:val="009C13B8"/>
    <w:rsid w:val="009C2E84"/>
    <w:rsid w:val="009C385F"/>
    <w:rsid w:val="009C6B03"/>
    <w:rsid w:val="009D0DE8"/>
    <w:rsid w:val="009D4CB5"/>
    <w:rsid w:val="009E2098"/>
    <w:rsid w:val="009F44E2"/>
    <w:rsid w:val="009F5E35"/>
    <w:rsid w:val="00A01BEE"/>
    <w:rsid w:val="00A02F71"/>
    <w:rsid w:val="00A05A91"/>
    <w:rsid w:val="00A125A4"/>
    <w:rsid w:val="00A166C6"/>
    <w:rsid w:val="00A21B5B"/>
    <w:rsid w:val="00A23870"/>
    <w:rsid w:val="00A27BD9"/>
    <w:rsid w:val="00A30CB9"/>
    <w:rsid w:val="00A3400B"/>
    <w:rsid w:val="00A36ED9"/>
    <w:rsid w:val="00A4043E"/>
    <w:rsid w:val="00A41739"/>
    <w:rsid w:val="00A42854"/>
    <w:rsid w:val="00A42A5B"/>
    <w:rsid w:val="00A5113E"/>
    <w:rsid w:val="00A63314"/>
    <w:rsid w:val="00A64274"/>
    <w:rsid w:val="00A659A7"/>
    <w:rsid w:val="00A701A9"/>
    <w:rsid w:val="00A7261B"/>
    <w:rsid w:val="00A73EDA"/>
    <w:rsid w:val="00A819B2"/>
    <w:rsid w:val="00A81EE9"/>
    <w:rsid w:val="00A86151"/>
    <w:rsid w:val="00A87506"/>
    <w:rsid w:val="00A935B3"/>
    <w:rsid w:val="00A9636E"/>
    <w:rsid w:val="00A9708F"/>
    <w:rsid w:val="00A971F6"/>
    <w:rsid w:val="00A9730C"/>
    <w:rsid w:val="00AA5D05"/>
    <w:rsid w:val="00AA73C7"/>
    <w:rsid w:val="00AA7EBA"/>
    <w:rsid w:val="00AB01CA"/>
    <w:rsid w:val="00AB1661"/>
    <w:rsid w:val="00AB176F"/>
    <w:rsid w:val="00AC2FBF"/>
    <w:rsid w:val="00AC4EBF"/>
    <w:rsid w:val="00AC50B1"/>
    <w:rsid w:val="00AD243C"/>
    <w:rsid w:val="00AD4090"/>
    <w:rsid w:val="00AD6A89"/>
    <w:rsid w:val="00AE0D2D"/>
    <w:rsid w:val="00AE0DBB"/>
    <w:rsid w:val="00AF0241"/>
    <w:rsid w:val="00AF5CA2"/>
    <w:rsid w:val="00B1111F"/>
    <w:rsid w:val="00B11F26"/>
    <w:rsid w:val="00B15019"/>
    <w:rsid w:val="00B1642E"/>
    <w:rsid w:val="00B166E5"/>
    <w:rsid w:val="00B17C88"/>
    <w:rsid w:val="00B2085E"/>
    <w:rsid w:val="00B20F07"/>
    <w:rsid w:val="00B36C6C"/>
    <w:rsid w:val="00B41247"/>
    <w:rsid w:val="00B430E7"/>
    <w:rsid w:val="00B4459E"/>
    <w:rsid w:val="00B448CD"/>
    <w:rsid w:val="00B513C5"/>
    <w:rsid w:val="00B51DEB"/>
    <w:rsid w:val="00B52178"/>
    <w:rsid w:val="00B52E47"/>
    <w:rsid w:val="00B57799"/>
    <w:rsid w:val="00B6064A"/>
    <w:rsid w:val="00B6147E"/>
    <w:rsid w:val="00B627EE"/>
    <w:rsid w:val="00B63ABE"/>
    <w:rsid w:val="00B72D9A"/>
    <w:rsid w:val="00B76CE4"/>
    <w:rsid w:val="00B80017"/>
    <w:rsid w:val="00B840FC"/>
    <w:rsid w:val="00B90808"/>
    <w:rsid w:val="00BA567B"/>
    <w:rsid w:val="00BA58DF"/>
    <w:rsid w:val="00BA7654"/>
    <w:rsid w:val="00BA7811"/>
    <w:rsid w:val="00BB1961"/>
    <w:rsid w:val="00BB4B85"/>
    <w:rsid w:val="00BC0504"/>
    <w:rsid w:val="00BC1FC9"/>
    <w:rsid w:val="00BC4083"/>
    <w:rsid w:val="00BC7A9D"/>
    <w:rsid w:val="00BD17D2"/>
    <w:rsid w:val="00BD222F"/>
    <w:rsid w:val="00BE1B19"/>
    <w:rsid w:val="00BE3C95"/>
    <w:rsid w:val="00BE3F47"/>
    <w:rsid w:val="00BE6DCC"/>
    <w:rsid w:val="00BE74CA"/>
    <w:rsid w:val="00BF0900"/>
    <w:rsid w:val="00BF275C"/>
    <w:rsid w:val="00BF36BA"/>
    <w:rsid w:val="00BF493E"/>
    <w:rsid w:val="00BF4C6E"/>
    <w:rsid w:val="00BF5F8F"/>
    <w:rsid w:val="00C0007E"/>
    <w:rsid w:val="00C00798"/>
    <w:rsid w:val="00C03E6B"/>
    <w:rsid w:val="00C06454"/>
    <w:rsid w:val="00C353C9"/>
    <w:rsid w:val="00C44279"/>
    <w:rsid w:val="00C5073B"/>
    <w:rsid w:val="00C51BE4"/>
    <w:rsid w:val="00C522DF"/>
    <w:rsid w:val="00C555F2"/>
    <w:rsid w:val="00C5593E"/>
    <w:rsid w:val="00C606B1"/>
    <w:rsid w:val="00C60EAA"/>
    <w:rsid w:val="00C61AE1"/>
    <w:rsid w:val="00C7187B"/>
    <w:rsid w:val="00C75BD6"/>
    <w:rsid w:val="00C8475C"/>
    <w:rsid w:val="00C85448"/>
    <w:rsid w:val="00C86C88"/>
    <w:rsid w:val="00C87101"/>
    <w:rsid w:val="00C903A7"/>
    <w:rsid w:val="00C93F8D"/>
    <w:rsid w:val="00C965B3"/>
    <w:rsid w:val="00CA0E8D"/>
    <w:rsid w:val="00CB5E39"/>
    <w:rsid w:val="00CB5FBF"/>
    <w:rsid w:val="00CC3214"/>
    <w:rsid w:val="00CD2968"/>
    <w:rsid w:val="00CD3541"/>
    <w:rsid w:val="00CD60D1"/>
    <w:rsid w:val="00CE5B6D"/>
    <w:rsid w:val="00CE727A"/>
    <w:rsid w:val="00CF4645"/>
    <w:rsid w:val="00CF5D55"/>
    <w:rsid w:val="00CF6116"/>
    <w:rsid w:val="00CF6F92"/>
    <w:rsid w:val="00D01D3B"/>
    <w:rsid w:val="00D021B2"/>
    <w:rsid w:val="00D04CFF"/>
    <w:rsid w:val="00D0599D"/>
    <w:rsid w:val="00D05DD2"/>
    <w:rsid w:val="00D11D30"/>
    <w:rsid w:val="00D1497C"/>
    <w:rsid w:val="00D16355"/>
    <w:rsid w:val="00D25444"/>
    <w:rsid w:val="00D254D1"/>
    <w:rsid w:val="00D2742B"/>
    <w:rsid w:val="00D305FD"/>
    <w:rsid w:val="00D307D5"/>
    <w:rsid w:val="00D346C8"/>
    <w:rsid w:val="00D34991"/>
    <w:rsid w:val="00D36C44"/>
    <w:rsid w:val="00D40B11"/>
    <w:rsid w:val="00D437E6"/>
    <w:rsid w:val="00D43A6D"/>
    <w:rsid w:val="00D46C51"/>
    <w:rsid w:val="00D47C8C"/>
    <w:rsid w:val="00D52C21"/>
    <w:rsid w:val="00D52F66"/>
    <w:rsid w:val="00D55DF2"/>
    <w:rsid w:val="00D568C3"/>
    <w:rsid w:val="00D61EDB"/>
    <w:rsid w:val="00D714B1"/>
    <w:rsid w:val="00D74062"/>
    <w:rsid w:val="00D75BD3"/>
    <w:rsid w:val="00D773A1"/>
    <w:rsid w:val="00D84162"/>
    <w:rsid w:val="00D91976"/>
    <w:rsid w:val="00D91F3D"/>
    <w:rsid w:val="00DB4DAE"/>
    <w:rsid w:val="00DB5EA2"/>
    <w:rsid w:val="00DB65D0"/>
    <w:rsid w:val="00DB736E"/>
    <w:rsid w:val="00DC0A95"/>
    <w:rsid w:val="00DC42E5"/>
    <w:rsid w:val="00DC42F9"/>
    <w:rsid w:val="00DC5E37"/>
    <w:rsid w:val="00DD1DA0"/>
    <w:rsid w:val="00DD4244"/>
    <w:rsid w:val="00DD50D8"/>
    <w:rsid w:val="00DD5D15"/>
    <w:rsid w:val="00DE0A6D"/>
    <w:rsid w:val="00DE14CC"/>
    <w:rsid w:val="00DE3057"/>
    <w:rsid w:val="00DE634E"/>
    <w:rsid w:val="00DF28FD"/>
    <w:rsid w:val="00DF2BE7"/>
    <w:rsid w:val="00DF3611"/>
    <w:rsid w:val="00DF6090"/>
    <w:rsid w:val="00E014DB"/>
    <w:rsid w:val="00E0782C"/>
    <w:rsid w:val="00E200BF"/>
    <w:rsid w:val="00E20A92"/>
    <w:rsid w:val="00E20CF5"/>
    <w:rsid w:val="00E22014"/>
    <w:rsid w:val="00E31422"/>
    <w:rsid w:val="00E3461A"/>
    <w:rsid w:val="00E360B9"/>
    <w:rsid w:val="00E40472"/>
    <w:rsid w:val="00E417D9"/>
    <w:rsid w:val="00E45A19"/>
    <w:rsid w:val="00E46998"/>
    <w:rsid w:val="00E526F9"/>
    <w:rsid w:val="00E54CB9"/>
    <w:rsid w:val="00E619B1"/>
    <w:rsid w:val="00E65D2E"/>
    <w:rsid w:val="00E668D4"/>
    <w:rsid w:val="00E75239"/>
    <w:rsid w:val="00E82CAA"/>
    <w:rsid w:val="00E835C5"/>
    <w:rsid w:val="00E84EE2"/>
    <w:rsid w:val="00E87908"/>
    <w:rsid w:val="00E90AC9"/>
    <w:rsid w:val="00E95D3F"/>
    <w:rsid w:val="00E96707"/>
    <w:rsid w:val="00EA21B8"/>
    <w:rsid w:val="00EA21F8"/>
    <w:rsid w:val="00EA51A0"/>
    <w:rsid w:val="00EB16AB"/>
    <w:rsid w:val="00EB6D6D"/>
    <w:rsid w:val="00EC2DCC"/>
    <w:rsid w:val="00EC42DD"/>
    <w:rsid w:val="00ED03C2"/>
    <w:rsid w:val="00ED14E4"/>
    <w:rsid w:val="00ED3DE7"/>
    <w:rsid w:val="00EE75E2"/>
    <w:rsid w:val="00EF015D"/>
    <w:rsid w:val="00EF2318"/>
    <w:rsid w:val="00EF3894"/>
    <w:rsid w:val="00EF6729"/>
    <w:rsid w:val="00EF717A"/>
    <w:rsid w:val="00F01888"/>
    <w:rsid w:val="00F0250C"/>
    <w:rsid w:val="00F061A5"/>
    <w:rsid w:val="00F07FD7"/>
    <w:rsid w:val="00F11745"/>
    <w:rsid w:val="00F11E56"/>
    <w:rsid w:val="00F14E56"/>
    <w:rsid w:val="00F16E41"/>
    <w:rsid w:val="00F17913"/>
    <w:rsid w:val="00F278FD"/>
    <w:rsid w:val="00F32682"/>
    <w:rsid w:val="00F34F11"/>
    <w:rsid w:val="00F35A63"/>
    <w:rsid w:val="00F36EC2"/>
    <w:rsid w:val="00F407A9"/>
    <w:rsid w:val="00F462B7"/>
    <w:rsid w:val="00F47730"/>
    <w:rsid w:val="00F500BD"/>
    <w:rsid w:val="00F559A5"/>
    <w:rsid w:val="00F62B16"/>
    <w:rsid w:val="00F67C44"/>
    <w:rsid w:val="00F70C74"/>
    <w:rsid w:val="00F75BD8"/>
    <w:rsid w:val="00F760B5"/>
    <w:rsid w:val="00F802BE"/>
    <w:rsid w:val="00F95ABF"/>
    <w:rsid w:val="00FB3C22"/>
    <w:rsid w:val="00FB5944"/>
    <w:rsid w:val="00FB6624"/>
    <w:rsid w:val="00FB676D"/>
    <w:rsid w:val="00FC14A3"/>
    <w:rsid w:val="00FC3331"/>
    <w:rsid w:val="00FC421E"/>
    <w:rsid w:val="00FD1090"/>
    <w:rsid w:val="00FE623C"/>
    <w:rsid w:val="00FF2C6F"/>
    <w:rsid w:val="00FF60F9"/>
    <w:rsid w:val="00FF72A6"/>
    <w:rsid w:val="00FF7C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13349"/>
  <w15:chartTrackingRefBased/>
  <w15:docId w15:val="{66D6B43B-5377-4818-AEE9-C2D6088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229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E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F500BD"/>
  </w:style>
  <w:style w:type="character" w:styleId="Sprotnaopomba-sklic">
    <w:name w:val="footnote reference"/>
    <w:semiHidden/>
    <w:rsid w:val="00F500BD"/>
    <w:rPr>
      <w:vertAlign w:val="superscript"/>
    </w:rPr>
  </w:style>
  <w:style w:type="paragraph" w:styleId="Noga">
    <w:name w:val="footer"/>
    <w:basedOn w:val="Navaden"/>
    <w:link w:val="NogaZnak"/>
    <w:uiPriority w:val="99"/>
    <w:rsid w:val="007D2042"/>
    <w:pPr>
      <w:tabs>
        <w:tab w:val="center" w:pos="4536"/>
        <w:tab w:val="right" w:pos="9072"/>
      </w:tabs>
    </w:pPr>
  </w:style>
  <w:style w:type="character" w:styleId="tevilkastrani">
    <w:name w:val="page number"/>
    <w:basedOn w:val="Privzetapisavaodstavka"/>
    <w:rsid w:val="007D2042"/>
  </w:style>
  <w:style w:type="paragraph" w:styleId="Zgradbadokumenta">
    <w:name w:val="Document Map"/>
    <w:basedOn w:val="Navaden"/>
    <w:semiHidden/>
    <w:rsid w:val="00D714B1"/>
    <w:pPr>
      <w:shd w:val="clear" w:color="auto" w:fill="000080"/>
    </w:pPr>
    <w:rPr>
      <w:rFonts w:ascii="Tahoma" w:hAnsi="Tahoma" w:cs="Tahoma"/>
    </w:rPr>
  </w:style>
  <w:style w:type="paragraph" w:styleId="Besedilooblaka">
    <w:name w:val="Balloon Text"/>
    <w:basedOn w:val="Navaden"/>
    <w:semiHidden/>
    <w:rsid w:val="009E2098"/>
    <w:rPr>
      <w:rFonts w:ascii="Tahoma" w:hAnsi="Tahoma" w:cs="Tahoma"/>
      <w:sz w:val="16"/>
      <w:szCs w:val="16"/>
    </w:rPr>
  </w:style>
  <w:style w:type="paragraph" w:customStyle="1" w:styleId="Brezrazmikov1">
    <w:name w:val="Brez razmikov1"/>
    <w:rsid w:val="0034269C"/>
    <w:rPr>
      <w:rFonts w:ascii="Calibri" w:hAnsi="Calibri"/>
      <w:sz w:val="22"/>
      <w:szCs w:val="22"/>
      <w:lang w:eastAsia="en-US"/>
    </w:rPr>
  </w:style>
  <w:style w:type="character" w:styleId="Hiperpovezava">
    <w:name w:val="Hyperlink"/>
    <w:rsid w:val="001D2727"/>
    <w:rPr>
      <w:color w:val="0000FF"/>
      <w:u w:val="single"/>
    </w:rPr>
  </w:style>
  <w:style w:type="paragraph" w:styleId="Telobesedila">
    <w:name w:val="Body Text"/>
    <w:basedOn w:val="Navaden"/>
    <w:link w:val="TelobesedilaZnak"/>
    <w:rsid w:val="007C1E78"/>
    <w:pPr>
      <w:spacing w:after="120" w:line="276" w:lineRule="auto"/>
    </w:pPr>
    <w:rPr>
      <w:rFonts w:ascii="Calibri" w:hAnsi="Calibri"/>
      <w:sz w:val="22"/>
      <w:szCs w:val="22"/>
      <w:lang w:val="en-US" w:eastAsia="en-US"/>
    </w:rPr>
  </w:style>
  <w:style w:type="character" w:customStyle="1" w:styleId="TelobesedilaZnak">
    <w:name w:val="Telo besedila Znak"/>
    <w:link w:val="Telobesedila"/>
    <w:locked/>
    <w:rsid w:val="007C1E78"/>
    <w:rPr>
      <w:rFonts w:ascii="Calibri" w:hAnsi="Calibri"/>
      <w:sz w:val="22"/>
      <w:szCs w:val="22"/>
      <w:lang w:val="en-US" w:eastAsia="en-US" w:bidi="ar-SA"/>
    </w:rPr>
  </w:style>
  <w:style w:type="paragraph" w:styleId="Brezrazmikov">
    <w:name w:val="No Spacing"/>
    <w:uiPriority w:val="1"/>
    <w:qFormat/>
    <w:rsid w:val="006F1713"/>
    <w:rPr>
      <w:rFonts w:ascii="Calibri" w:eastAsia="Calibri" w:hAnsi="Calibri"/>
      <w:sz w:val="22"/>
      <w:szCs w:val="22"/>
      <w:lang w:eastAsia="en-US"/>
    </w:rPr>
  </w:style>
  <w:style w:type="paragraph" w:styleId="Glava">
    <w:name w:val="header"/>
    <w:basedOn w:val="Navaden"/>
    <w:link w:val="GlavaZnak"/>
    <w:rsid w:val="00DC0A95"/>
    <w:pPr>
      <w:tabs>
        <w:tab w:val="center" w:pos="4536"/>
        <w:tab w:val="right" w:pos="9072"/>
      </w:tabs>
    </w:pPr>
  </w:style>
  <w:style w:type="character" w:customStyle="1" w:styleId="GlavaZnak">
    <w:name w:val="Glava Znak"/>
    <w:basedOn w:val="Privzetapisavaodstavka"/>
    <w:link w:val="Glava"/>
    <w:rsid w:val="00DC0A95"/>
  </w:style>
  <w:style w:type="character" w:customStyle="1" w:styleId="NogaZnak">
    <w:name w:val="Noga Znak"/>
    <w:link w:val="Noga"/>
    <w:uiPriority w:val="99"/>
    <w:rsid w:val="00DC0A95"/>
  </w:style>
  <w:style w:type="character" w:styleId="Poudarek">
    <w:name w:val="Emphasis"/>
    <w:uiPriority w:val="20"/>
    <w:qFormat/>
    <w:rsid w:val="00BB4B85"/>
    <w:rPr>
      <w:i/>
      <w:iCs/>
    </w:rPr>
  </w:style>
  <w:style w:type="character" w:styleId="Krepko">
    <w:name w:val="Strong"/>
    <w:uiPriority w:val="22"/>
    <w:qFormat/>
    <w:rsid w:val="00B840FC"/>
    <w:rPr>
      <w:b/>
      <w:bCs/>
    </w:rPr>
  </w:style>
  <w:style w:type="paragraph" w:styleId="Navadensplet">
    <w:name w:val="Normal (Web)"/>
    <w:basedOn w:val="Navaden"/>
    <w:uiPriority w:val="99"/>
    <w:unhideWhenUsed/>
    <w:rsid w:val="008A4B6D"/>
    <w:pPr>
      <w:spacing w:before="100" w:beforeAutospacing="1" w:after="100" w:afterAutospacing="1"/>
    </w:pPr>
    <w:rPr>
      <w:sz w:val="24"/>
      <w:szCs w:val="24"/>
      <w:lang w:val="en-US" w:eastAsia="en-US"/>
    </w:rPr>
  </w:style>
  <w:style w:type="paragraph" w:customStyle="1" w:styleId="Standard">
    <w:name w:val="Standard"/>
    <w:rsid w:val="00BC7A9D"/>
    <w:pPr>
      <w:suppressAutoHyphens/>
      <w:autoSpaceDN w:val="0"/>
      <w:textAlignment w:val="baseline"/>
    </w:pPr>
    <w:rPr>
      <w:rFonts w:ascii="Liberation Serif" w:eastAsia="Songti SC" w:hAnsi="Liberation Serif" w:cs="Arial Unicode MS"/>
      <w:kern w:val="3"/>
      <w:sz w:val="24"/>
      <w:szCs w:val="24"/>
      <w:lang w:eastAsia="zh-CN" w:bidi="hi-IN"/>
    </w:rPr>
  </w:style>
  <w:style w:type="paragraph" w:styleId="Revizija">
    <w:name w:val="Revision"/>
    <w:hidden/>
    <w:uiPriority w:val="99"/>
    <w:semiHidden/>
    <w:rsid w:val="00F407A9"/>
  </w:style>
  <w:style w:type="character" w:customStyle="1" w:styleId="apple-converted-space">
    <w:name w:val="apple-converted-space"/>
    <w:basedOn w:val="Privzetapisavaodstavka"/>
    <w:rsid w:val="000A57C3"/>
  </w:style>
  <w:style w:type="character" w:styleId="Pripombasklic">
    <w:name w:val="annotation reference"/>
    <w:basedOn w:val="Privzetapisavaodstavka"/>
    <w:rsid w:val="00644324"/>
    <w:rPr>
      <w:sz w:val="16"/>
      <w:szCs w:val="16"/>
    </w:rPr>
  </w:style>
  <w:style w:type="paragraph" w:styleId="Pripombabesedilo">
    <w:name w:val="annotation text"/>
    <w:basedOn w:val="Navaden"/>
    <w:link w:val="PripombabesediloZnak"/>
    <w:rsid w:val="00644324"/>
  </w:style>
  <w:style w:type="character" w:customStyle="1" w:styleId="PripombabesediloZnak">
    <w:name w:val="Pripomba – besedilo Znak"/>
    <w:basedOn w:val="Privzetapisavaodstavka"/>
    <w:link w:val="Pripombabesedilo"/>
    <w:rsid w:val="00644324"/>
  </w:style>
  <w:style w:type="paragraph" w:styleId="Zadevapripombe">
    <w:name w:val="annotation subject"/>
    <w:basedOn w:val="Pripombabesedilo"/>
    <w:next w:val="Pripombabesedilo"/>
    <w:link w:val="ZadevapripombeZnak"/>
    <w:rsid w:val="00644324"/>
    <w:rPr>
      <w:b/>
      <w:bCs/>
    </w:rPr>
  </w:style>
  <w:style w:type="character" w:customStyle="1" w:styleId="ZadevapripombeZnak">
    <w:name w:val="Zadeva pripombe Znak"/>
    <w:basedOn w:val="PripombabesediloZnak"/>
    <w:link w:val="Zadevapripombe"/>
    <w:rsid w:val="00644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493">
      <w:bodyDiv w:val="1"/>
      <w:marLeft w:val="0"/>
      <w:marRight w:val="0"/>
      <w:marTop w:val="0"/>
      <w:marBottom w:val="0"/>
      <w:divBdr>
        <w:top w:val="none" w:sz="0" w:space="0" w:color="auto"/>
        <w:left w:val="none" w:sz="0" w:space="0" w:color="auto"/>
        <w:bottom w:val="none" w:sz="0" w:space="0" w:color="auto"/>
        <w:right w:val="none" w:sz="0" w:space="0" w:color="auto"/>
      </w:divBdr>
    </w:div>
    <w:div w:id="206963294">
      <w:bodyDiv w:val="1"/>
      <w:marLeft w:val="0"/>
      <w:marRight w:val="0"/>
      <w:marTop w:val="0"/>
      <w:marBottom w:val="0"/>
      <w:divBdr>
        <w:top w:val="none" w:sz="0" w:space="0" w:color="auto"/>
        <w:left w:val="none" w:sz="0" w:space="0" w:color="auto"/>
        <w:bottom w:val="none" w:sz="0" w:space="0" w:color="auto"/>
        <w:right w:val="none" w:sz="0" w:space="0" w:color="auto"/>
      </w:divBdr>
    </w:div>
    <w:div w:id="558443495">
      <w:bodyDiv w:val="1"/>
      <w:marLeft w:val="0"/>
      <w:marRight w:val="0"/>
      <w:marTop w:val="0"/>
      <w:marBottom w:val="0"/>
      <w:divBdr>
        <w:top w:val="none" w:sz="0" w:space="0" w:color="auto"/>
        <w:left w:val="none" w:sz="0" w:space="0" w:color="auto"/>
        <w:bottom w:val="none" w:sz="0" w:space="0" w:color="auto"/>
        <w:right w:val="none" w:sz="0" w:space="0" w:color="auto"/>
      </w:divBdr>
    </w:div>
    <w:div w:id="796533593">
      <w:bodyDiv w:val="1"/>
      <w:marLeft w:val="0"/>
      <w:marRight w:val="0"/>
      <w:marTop w:val="0"/>
      <w:marBottom w:val="0"/>
      <w:divBdr>
        <w:top w:val="none" w:sz="0" w:space="0" w:color="auto"/>
        <w:left w:val="none" w:sz="0" w:space="0" w:color="auto"/>
        <w:bottom w:val="none" w:sz="0" w:space="0" w:color="auto"/>
        <w:right w:val="none" w:sz="0" w:space="0" w:color="auto"/>
      </w:divBdr>
    </w:div>
    <w:div w:id="914439816">
      <w:bodyDiv w:val="1"/>
      <w:marLeft w:val="0"/>
      <w:marRight w:val="0"/>
      <w:marTop w:val="0"/>
      <w:marBottom w:val="0"/>
      <w:divBdr>
        <w:top w:val="none" w:sz="0" w:space="0" w:color="auto"/>
        <w:left w:val="none" w:sz="0" w:space="0" w:color="auto"/>
        <w:bottom w:val="none" w:sz="0" w:space="0" w:color="auto"/>
        <w:right w:val="none" w:sz="0" w:space="0" w:color="auto"/>
      </w:divBdr>
    </w:div>
    <w:div w:id="1041125630">
      <w:bodyDiv w:val="1"/>
      <w:marLeft w:val="0"/>
      <w:marRight w:val="0"/>
      <w:marTop w:val="0"/>
      <w:marBottom w:val="0"/>
      <w:divBdr>
        <w:top w:val="none" w:sz="0" w:space="0" w:color="auto"/>
        <w:left w:val="none" w:sz="0" w:space="0" w:color="auto"/>
        <w:bottom w:val="none" w:sz="0" w:space="0" w:color="auto"/>
        <w:right w:val="none" w:sz="0" w:space="0" w:color="auto"/>
      </w:divBdr>
    </w:div>
    <w:div w:id="11542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14426</Characters>
  <Application>Microsoft Office Word</Application>
  <DocSecurity>4</DocSecurity>
  <Lines>120</Lines>
  <Paragraphs>33</Paragraphs>
  <ScaleCrop>false</ScaleCrop>
  <HeadingPairs>
    <vt:vector size="2" baseType="variant">
      <vt:variant>
        <vt:lpstr>Naslov</vt:lpstr>
      </vt:variant>
      <vt:variant>
        <vt:i4>1</vt:i4>
      </vt:variant>
    </vt:vector>
  </HeadingPairs>
  <TitlesOfParts>
    <vt:vector size="1" baseType="lpstr">
      <vt:lpstr>Področje</vt:lpstr>
    </vt:vector>
  </TitlesOfParts>
  <Company>Pedagoška fakulteta</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Področje</dc:title>
  <dc:subject/>
  <dc:creator>Pavel</dc:creator>
  <cp:keywords/>
  <cp:lastModifiedBy>Eva Košak</cp:lastModifiedBy>
  <cp:revision>2</cp:revision>
  <cp:lastPrinted>2013-08-20T07:58:00Z</cp:lastPrinted>
  <dcterms:created xsi:type="dcterms:W3CDTF">2023-10-24T13:33:00Z</dcterms:created>
  <dcterms:modified xsi:type="dcterms:W3CDTF">2023-10-24T13:33:00Z</dcterms:modified>
</cp:coreProperties>
</file>