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2FBF" w14:textId="77777777" w:rsidR="0094621A" w:rsidRPr="005D318F" w:rsidRDefault="00546C67" w:rsidP="005D318F">
      <w:pPr>
        <w:jc w:val="both"/>
        <w:rPr>
          <w:rFonts w:cs="Arial"/>
          <w:color w:val="000000"/>
          <w:szCs w:val="20"/>
          <w:lang w:eastAsia="sl-SI"/>
        </w:rPr>
      </w:pPr>
      <w:r w:rsidRPr="005D318F">
        <w:rPr>
          <w:rFonts w:cs="Arial"/>
          <w:iCs/>
          <w:szCs w:val="20"/>
        </w:rPr>
        <w:t>Na podlagi 58. člena</w:t>
      </w:r>
      <w:r w:rsidR="0094621A" w:rsidRPr="005D318F">
        <w:rPr>
          <w:rFonts w:cs="Arial"/>
          <w:iCs/>
          <w:szCs w:val="20"/>
        </w:rPr>
        <w:t xml:space="preserve"> Zakona o javnih uslužbencih </w:t>
      </w:r>
      <w:r w:rsidR="0094621A" w:rsidRPr="005D318F">
        <w:rPr>
          <w:rFonts w:cs="Arial"/>
          <w:szCs w:val="20"/>
        </w:rPr>
        <w:t>(</w:t>
      </w:r>
      <w:r w:rsidR="00F341E4" w:rsidRPr="005D318F">
        <w:rPr>
          <w:rFonts w:cs="Arial"/>
          <w:iCs/>
          <w:szCs w:val="20"/>
        </w:rPr>
        <w:t>Uradni list RS, št. 63/07 – uradno prečiščeno besedilo, 65/08, 69/08 – ZTFI-A, 69/08 – ZZavar-E, 40/12 – ZUJF, 158/20 – ZIntPK-C, 203/20 – ZIUPOPDVE, 202/21 – odl. US in 3/22 – ZDeb</w:t>
      </w:r>
      <w:r w:rsidR="00A1454A" w:rsidRPr="005D318F">
        <w:rPr>
          <w:rFonts w:cs="Arial"/>
          <w:iCs/>
          <w:szCs w:val="20"/>
        </w:rPr>
        <w:t>; v nadaljev</w:t>
      </w:r>
      <w:r w:rsidR="00A1454A" w:rsidRPr="005D318F">
        <w:rPr>
          <w:rFonts w:cs="Arial"/>
          <w:color w:val="000000"/>
          <w:szCs w:val="20"/>
          <w:lang w:eastAsia="sl-SI"/>
        </w:rPr>
        <w:t>anju ZJU</w:t>
      </w:r>
      <w:r w:rsidR="0094621A" w:rsidRPr="005D318F">
        <w:rPr>
          <w:rFonts w:cs="Arial"/>
          <w:color w:val="000000"/>
          <w:szCs w:val="20"/>
          <w:lang w:eastAsia="sl-SI"/>
        </w:rPr>
        <w:t xml:space="preserve">) </w:t>
      </w:r>
    </w:p>
    <w:p w14:paraId="743B7AD7" w14:textId="77777777" w:rsidR="00546C67" w:rsidRPr="005D318F" w:rsidRDefault="00546C67" w:rsidP="005D318F">
      <w:pPr>
        <w:rPr>
          <w:rFonts w:cs="Arial"/>
          <w:b/>
          <w:iCs/>
          <w:szCs w:val="20"/>
        </w:rPr>
      </w:pPr>
    </w:p>
    <w:p w14:paraId="28E47CBF" w14:textId="77777777" w:rsidR="00546C67" w:rsidRPr="005D318F" w:rsidRDefault="00546C67" w:rsidP="005D318F">
      <w:pPr>
        <w:jc w:val="both"/>
        <w:rPr>
          <w:rFonts w:cs="Arial"/>
          <w:szCs w:val="20"/>
        </w:rPr>
      </w:pPr>
      <w:r w:rsidRPr="005D318F">
        <w:rPr>
          <w:rFonts w:cs="Arial"/>
          <w:b/>
          <w:iCs/>
          <w:szCs w:val="20"/>
        </w:rPr>
        <w:t xml:space="preserve">MINISTRSTVO ZA </w:t>
      </w:r>
      <w:r w:rsidR="00EF7E7E" w:rsidRPr="005D318F">
        <w:rPr>
          <w:rFonts w:cs="Arial"/>
          <w:b/>
          <w:iCs/>
          <w:szCs w:val="20"/>
        </w:rPr>
        <w:t xml:space="preserve">VZGOJO IN </w:t>
      </w:r>
      <w:r w:rsidRPr="005D318F">
        <w:rPr>
          <w:rFonts w:cs="Arial"/>
          <w:b/>
          <w:iCs/>
          <w:szCs w:val="20"/>
        </w:rPr>
        <w:t xml:space="preserve">IZOBRAŽEVANJE, Masarykova 16, </w:t>
      </w:r>
      <w:r w:rsidR="006C5487" w:rsidRPr="005D318F">
        <w:rPr>
          <w:rFonts w:cs="Arial"/>
          <w:b/>
          <w:iCs/>
          <w:szCs w:val="20"/>
        </w:rPr>
        <w:t>1</w:t>
      </w:r>
      <w:r w:rsidR="00F72398" w:rsidRPr="005D318F">
        <w:rPr>
          <w:rFonts w:cs="Arial"/>
          <w:b/>
          <w:iCs/>
          <w:szCs w:val="20"/>
        </w:rPr>
        <w:t>0</w:t>
      </w:r>
      <w:r w:rsidR="006C5487" w:rsidRPr="005D318F">
        <w:rPr>
          <w:rFonts w:cs="Arial"/>
          <w:b/>
          <w:iCs/>
          <w:szCs w:val="20"/>
        </w:rPr>
        <w:t>0</w:t>
      </w:r>
      <w:r w:rsidRPr="005D318F">
        <w:rPr>
          <w:rFonts w:cs="Arial"/>
          <w:b/>
          <w:iCs/>
          <w:szCs w:val="20"/>
        </w:rPr>
        <w:t>0 Ljubljana</w:t>
      </w:r>
    </w:p>
    <w:p w14:paraId="609281ED" w14:textId="77777777" w:rsidR="00F5700E" w:rsidRPr="005D318F" w:rsidRDefault="00F5700E" w:rsidP="005D318F">
      <w:pPr>
        <w:jc w:val="both"/>
        <w:rPr>
          <w:rFonts w:cs="Arial"/>
          <w:szCs w:val="20"/>
        </w:rPr>
      </w:pPr>
    </w:p>
    <w:p w14:paraId="13AC2CD4" w14:textId="35F5438B" w:rsidR="00191B38" w:rsidRPr="005D318F" w:rsidRDefault="00546C67" w:rsidP="005D318F">
      <w:pPr>
        <w:ind w:right="-1"/>
        <w:jc w:val="both"/>
        <w:rPr>
          <w:rFonts w:cs="Arial"/>
          <w:iCs/>
          <w:szCs w:val="20"/>
          <w:lang w:eastAsia="sl-SI"/>
        </w:rPr>
      </w:pPr>
      <w:r w:rsidRPr="005D318F">
        <w:rPr>
          <w:rFonts w:cs="Arial"/>
          <w:b/>
          <w:iCs/>
          <w:szCs w:val="20"/>
          <w:lang w:eastAsia="sl-SI"/>
        </w:rPr>
        <w:t xml:space="preserve">objavlja </w:t>
      </w:r>
      <w:r w:rsidR="0094621A" w:rsidRPr="005D318F">
        <w:rPr>
          <w:rFonts w:cs="Arial"/>
          <w:b/>
          <w:bCs/>
          <w:iCs/>
          <w:szCs w:val="20"/>
          <w:lang w:eastAsia="sl-SI"/>
        </w:rPr>
        <w:t>javni natečaj</w:t>
      </w:r>
      <w:r w:rsidR="0094621A" w:rsidRPr="005D318F">
        <w:rPr>
          <w:rFonts w:cs="Arial"/>
          <w:iCs/>
          <w:szCs w:val="20"/>
          <w:lang w:eastAsia="sl-SI"/>
        </w:rPr>
        <w:t xml:space="preserve"> za zasedbo</w:t>
      </w:r>
      <w:r w:rsidR="00006ADF">
        <w:rPr>
          <w:rFonts w:cs="Arial"/>
          <w:iCs/>
          <w:szCs w:val="20"/>
          <w:lang w:eastAsia="sl-SI"/>
        </w:rPr>
        <w:t xml:space="preserve"> prostega</w:t>
      </w:r>
      <w:r w:rsidR="0094621A" w:rsidRPr="005D318F">
        <w:rPr>
          <w:rFonts w:cs="Arial"/>
          <w:iCs/>
          <w:szCs w:val="20"/>
          <w:lang w:eastAsia="sl-SI"/>
        </w:rPr>
        <w:t xml:space="preserve"> uradnišk</w:t>
      </w:r>
      <w:r w:rsidR="00006ADF">
        <w:rPr>
          <w:rFonts w:cs="Arial"/>
          <w:iCs/>
          <w:szCs w:val="20"/>
          <w:lang w:eastAsia="sl-SI"/>
        </w:rPr>
        <w:t xml:space="preserve">ega </w:t>
      </w:r>
      <w:r w:rsidR="0094621A" w:rsidRPr="005D318F">
        <w:rPr>
          <w:rFonts w:cs="Arial"/>
          <w:iCs/>
          <w:szCs w:val="20"/>
          <w:lang w:eastAsia="sl-SI"/>
        </w:rPr>
        <w:t>delov</w:t>
      </w:r>
      <w:r w:rsidR="00807792" w:rsidRPr="005D318F">
        <w:rPr>
          <w:rFonts w:cs="Arial"/>
          <w:iCs/>
          <w:szCs w:val="20"/>
          <w:lang w:eastAsia="sl-SI"/>
        </w:rPr>
        <w:t>n</w:t>
      </w:r>
      <w:r w:rsidR="00006ADF">
        <w:rPr>
          <w:rFonts w:cs="Arial"/>
          <w:iCs/>
          <w:szCs w:val="20"/>
          <w:lang w:eastAsia="sl-SI"/>
        </w:rPr>
        <w:t xml:space="preserve">ega </w:t>
      </w:r>
      <w:r w:rsidR="0094621A" w:rsidRPr="005D318F">
        <w:rPr>
          <w:rFonts w:cs="Arial"/>
          <w:iCs/>
          <w:szCs w:val="20"/>
          <w:lang w:eastAsia="sl-SI"/>
        </w:rPr>
        <w:t>mest</w:t>
      </w:r>
      <w:r w:rsidR="00006ADF">
        <w:rPr>
          <w:rFonts w:cs="Arial"/>
          <w:iCs/>
          <w:szCs w:val="20"/>
          <w:lang w:eastAsia="sl-SI"/>
        </w:rPr>
        <w:t>a</w:t>
      </w:r>
      <w:r w:rsidR="0094621A" w:rsidRPr="005D318F">
        <w:rPr>
          <w:rFonts w:cs="Arial"/>
          <w:iCs/>
          <w:szCs w:val="20"/>
          <w:lang w:eastAsia="sl-SI"/>
        </w:rPr>
        <w:t xml:space="preserve"> </w:t>
      </w:r>
      <w:r w:rsidR="00606487">
        <w:rPr>
          <w:rFonts w:cs="Arial"/>
          <w:b/>
          <w:bCs/>
          <w:szCs w:val="20"/>
          <w:lang w:eastAsia="sl-SI"/>
        </w:rPr>
        <w:t>VIŠJI REFERENT</w:t>
      </w:r>
      <w:r w:rsidR="00017766" w:rsidRPr="005D318F">
        <w:rPr>
          <w:rFonts w:cs="Arial"/>
          <w:b/>
          <w:bCs/>
          <w:szCs w:val="20"/>
          <w:lang w:eastAsia="sl-SI"/>
        </w:rPr>
        <w:t> </w:t>
      </w:r>
      <w:r w:rsidR="003A3CEA" w:rsidRPr="005D318F">
        <w:rPr>
          <w:rFonts w:cs="Arial"/>
          <w:b/>
          <w:bCs/>
          <w:szCs w:val="20"/>
          <w:lang w:eastAsia="sl-SI"/>
        </w:rPr>
        <w:t>(m/ž)</w:t>
      </w:r>
      <w:r w:rsidR="009F24CC" w:rsidRPr="005D318F">
        <w:rPr>
          <w:rFonts w:cs="Arial"/>
          <w:b/>
          <w:bCs/>
          <w:szCs w:val="20"/>
          <w:lang w:eastAsia="sl-SI"/>
        </w:rPr>
        <w:t xml:space="preserve"> </w:t>
      </w:r>
      <w:r w:rsidR="003A3CEA" w:rsidRPr="005D318F">
        <w:rPr>
          <w:rFonts w:cs="Arial"/>
          <w:b/>
          <w:bCs/>
          <w:szCs w:val="20"/>
          <w:lang w:eastAsia="sl-SI"/>
        </w:rPr>
        <w:t>v</w:t>
      </w:r>
      <w:r w:rsidR="006F4053" w:rsidRPr="005D318F">
        <w:rPr>
          <w:rFonts w:cs="Arial"/>
          <w:b/>
          <w:bCs/>
          <w:szCs w:val="20"/>
          <w:lang w:eastAsia="sl-SI"/>
        </w:rPr>
        <w:t xml:space="preserve"> </w:t>
      </w:r>
      <w:r w:rsidR="00606487">
        <w:rPr>
          <w:rFonts w:cs="Arial"/>
          <w:b/>
          <w:bCs/>
          <w:szCs w:val="20"/>
          <w:lang w:eastAsia="sl-SI"/>
        </w:rPr>
        <w:t>Glavni pisarni v Sekretariatu</w:t>
      </w:r>
      <w:r w:rsidR="00006ADF" w:rsidRPr="00006ADF">
        <w:rPr>
          <w:rFonts w:cs="Arial"/>
          <w:b/>
          <w:bCs/>
          <w:szCs w:val="20"/>
          <w:lang w:eastAsia="sl-SI"/>
        </w:rPr>
        <w:t xml:space="preserve"> </w:t>
      </w:r>
      <w:r w:rsidR="003A3CEA" w:rsidRPr="005D318F">
        <w:rPr>
          <w:rFonts w:cs="Arial"/>
          <w:bCs/>
          <w:szCs w:val="20"/>
          <w:lang w:eastAsia="sl-SI"/>
        </w:rPr>
        <w:t>(</w:t>
      </w:r>
      <w:r w:rsidR="00191B38" w:rsidRPr="005D318F">
        <w:rPr>
          <w:rFonts w:cs="Arial"/>
          <w:bCs/>
          <w:szCs w:val="20"/>
          <w:lang w:eastAsia="sl-SI"/>
        </w:rPr>
        <w:t>DM</w:t>
      </w:r>
      <w:r w:rsidR="00017766" w:rsidRPr="005D318F">
        <w:rPr>
          <w:rFonts w:cs="Arial"/>
          <w:bCs/>
          <w:szCs w:val="20"/>
          <w:lang w:eastAsia="sl-SI"/>
        </w:rPr>
        <w:t xml:space="preserve"> šifra:</w:t>
      </w:r>
      <w:r w:rsidR="00191B38" w:rsidRPr="005D318F">
        <w:rPr>
          <w:rFonts w:cs="Arial"/>
          <w:bCs/>
          <w:szCs w:val="20"/>
          <w:lang w:eastAsia="sl-SI"/>
        </w:rPr>
        <w:t xml:space="preserve"> </w:t>
      </w:r>
      <w:r w:rsidR="00606487">
        <w:rPr>
          <w:rFonts w:cs="Arial"/>
          <w:bCs/>
          <w:szCs w:val="20"/>
          <w:lang w:eastAsia="sl-SI"/>
        </w:rPr>
        <w:t>3060</w:t>
      </w:r>
      <w:r w:rsidR="00777E44" w:rsidRPr="005D318F">
        <w:rPr>
          <w:rFonts w:cs="Arial"/>
          <w:iCs/>
          <w:szCs w:val="20"/>
        </w:rPr>
        <w:t>)</w:t>
      </w:r>
      <w:r w:rsidR="00191B38" w:rsidRPr="005D318F">
        <w:rPr>
          <w:rFonts w:cs="Arial"/>
          <w:iCs/>
          <w:szCs w:val="20"/>
        </w:rPr>
        <w:t xml:space="preserve">, za sklenitev delovnega razmerja </w:t>
      </w:r>
      <w:r w:rsidR="00191B38" w:rsidRPr="005D318F">
        <w:rPr>
          <w:rFonts w:cs="Arial"/>
          <w:iCs/>
          <w:szCs w:val="20"/>
          <w:lang w:eastAsia="sl-SI"/>
        </w:rPr>
        <w:t>za nedoločen čas s polnim delovnim časom (št. JN: 110-</w:t>
      </w:r>
      <w:r w:rsidR="00C34D3C">
        <w:rPr>
          <w:rFonts w:cs="Arial"/>
          <w:iCs/>
          <w:szCs w:val="20"/>
          <w:lang w:eastAsia="sl-SI"/>
        </w:rPr>
        <w:t>5</w:t>
      </w:r>
      <w:r w:rsidR="00191B38" w:rsidRPr="005D318F">
        <w:rPr>
          <w:rFonts w:cs="Arial"/>
          <w:iCs/>
          <w:szCs w:val="20"/>
          <w:lang w:eastAsia="sl-SI"/>
        </w:rPr>
        <w:t>/202</w:t>
      </w:r>
      <w:r w:rsidR="00606487">
        <w:rPr>
          <w:rFonts w:cs="Arial"/>
          <w:iCs/>
          <w:szCs w:val="20"/>
          <w:lang w:eastAsia="sl-SI"/>
        </w:rPr>
        <w:t>4</w:t>
      </w:r>
      <w:r w:rsidR="00191B38" w:rsidRPr="005D318F">
        <w:rPr>
          <w:rFonts w:cs="Arial"/>
          <w:iCs/>
          <w:szCs w:val="20"/>
          <w:lang w:eastAsia="sl-SI"/>
        </w:rPr>
        <w:t>).</w:t>
      </w:r>
    </w:p>
    <w:p w14:paraId="22F6CDB6" w14:textId="77777777" w:rsidR="009F24CC" w:rsidRPr="005D318F" w:rsidRDefault="009F24CC" w:rsidP="005D318F">
      <w:pPr>
        <w:suppressAutoHyphens/>
        <w:jc w:val="both"/>
        <w:rPr>
          <w:rFonts w:cs="Arial"/>
          <w:szCs w:val="20"/>
        </w:rPr>
      </w:pPr>
    </w:p>
    <w:p w14:paraId="713E7463" w14:textId="2F014CAB" w:rsidR="0094621A" w:rsidRPr="005D318F" w:rsidRDefault="0094621A" w:rsidP="005D318F">
      <w:pPr>
        <w:suppressAutoHyphens/>
        <w:jc w:val="both"/>
        <w:rPr>
          <w:rFonts w:cs="Arial"/>
          <w:szCs w:val="20"/>
        </w:rPr>
      </w:pPr>
      <w:r w:rsidRPr="005D318F">
        <w:rPr>
          <w:rFonts w:cs="Arial"/>
          <w:szCs w:val="20"/>
        </w:rPr>
        <w:t xml:space="preserve">Kandidati, ki se bodo prijavili na </w:t>
      </w:r>
      <w:r w:rsidR="00DE16F3" w:rsidRPr="005D318F">
        <w:rPr>
          <w:rFonts w:cs="Arial"/>
          <w:szCs w:val="20"/>
        </w:rPr>
        <w:t>prost</w:t>
      </w:r>
      <w:r w:rsidR="00006ADF">
        <w:rPr>
          <w:rFonts w:cs="Arial"/>
          <w:szCs w:val="20"/>
        </w:rPr>
        <w:t xml:space="preserve">o </w:t>
      </w:r>
      <w:r w:rsidRPr="005D318F">
        <w:rPr>
          <w:rFonts w:cs="Arial"/>
          <w:szCs w:val="20"/>
        </w:rPr>
        <w:t>delovn</w:t>
      </w:r>
      <w:r w:rsidR="00006ADF">
        <w:rPr>
          <w:rFonts w:cs="Arial"/>
          <w:szCs w:val="20"/>
        </w:rPr>
        <w:t>o</w:t>
      </w:r>
      <w:r w:rsidRPr="005D318F">
        <w:rPr>
          <w:rFonts w:cs="Arial"/>
          <w:szCs w:val="20"/>
        </w:rPr>
        <w:t xml:space="preserve"> mest</w:t>
      </w:r>
      <w:r w:rsidR="00006ADF">
        <w:rPr>
          <w:rFonts w:cs="Arial"/>
          <w:szCs w:val="20"/>
        </w:rPr>
        <w:t>o</w:t>
      </w:r>
      <w:r w:rsidRPr="005D318F">
        <w:rPr>
          <w:rFonts w:cs="Arial"/>
          <w:szCs w:val="20"/>
        </w:rPr>
        <w:t xml:space="preserve">, morajo izpolnjevati naslednje pogoje: </w:t>
      </w:r>
    </w:p>
    <w:p w14:paraId="0403FFCA" w14:textId="77777777" w:rsidR="0094621A" w:rsidRPr="005D318F" w:rsidRDefault="0094621A" w:rsidP="005D318F">
      <w:pPr>
        <w:jc w:val="both"/>
        <w:rPr>
          <w:rFonts w:cs="Arial"/>
          <w:szCs w:val="20"/>
        </w:rPr>
      </w:pPr>
    </w:p>
    <w:p w14:paraId="4436BD2D" w14:textId="49DBA820" w:rsidR="002777B4" w:rsidRPr="005D318F" w:rsidRDefault="002777B4" w:rsidP="005D318F">
      <w:pPr>
        <w:numPr>
          <w:ilvl w:val="0"/>
          <w:numId w:val="6"/>
        </w:numPr>
        <w:tabs>
          <w:tab w:val="clear" w:pos="360"/>
          <w:tab w:val="num" w:pos="720"/>
        </w:tabs>
        <w:ind w:left="720"/>
        <w:jc w:val="both"/>
        <w:rPr>
          <w:rFonts w:cs="Arial"/>
          <w:szCs w:val="20"/>
        </w:rPr>
      </w:pPr>
      <w:r w:rsidRPr="005D318F">
        <w:rPr>
          <w:rFonts w:cs="Arial"/>
          <w:szCs w:val="20"/>
        </w:rPr>
        <w:t xml:space="preserve">končano </w:t>
      </w:r>
      <w:r w:rsidR="00606487">
        <w:rPr>
          <w:rFonts w:cs="Arial"/>
          <w:szCs w:val="20"/>
        </w:rPr>
        <w:t>višje strokovno izobraževanje/višj</w:t>
      </w:r>
      <w:r w:rsidR="0012305D">
        <w:rPr>
          <w:rFonts w:cs="Arial"/>
          <w:szCs w:val="20"/>
        </w:rPr>
        <w:t>a</w:t>
      </w:r>
      <w:r w:rsidR="00606487">
        <w:rPr>
          <w:rFonts w:cs="Arial"/>
          <w:szCs w:val="20"/>
        </w:rPr>
        <w:t xml:space="preserve"> strokovn</w:t>
      </w:r>
      <w:r w:rsidR="0012305D">
        <w:rPr>
          <w:rFonts w:cs="Arial"/>
          <w:szCs w:val="20"/>
        </w:rPr>
        <w:t>a</w:t>
      </w:r>
      <w:r w:rsidR="00606487">
        <w:rPr>
          <w:rFonts w:cs="Arial"/>
          <w:szCs w:val="20"/>
        </w:rPr>
        <w:t xml:space="preserve"> izobrazb</w:t>
      </w:r>
      <w:r w:rsidR="0012305D">
        <w:rPr>
          <w:rFonts w:cs="Arial"/>
          <w:szCs w:val="20"/>
        </w:rPr>
        <w:t>a</w:t>
      </w:r>
      <w:r w:rsidR="00606487">
        <w:rPr>
          <w:rFonts w:cs="Arial"/>
          <w:szCs w:val="20"/>
        </w:rPr>
        <w:t xml:space="preserve"> ali višješolsko izobraževanje (prejšnje)</w:t>
      </w:r>
      <w:r w:rsidR="0012305D">
        <w:rPr>
          <w:rFonts w:cs="Arial"/>
          <w:szCs w:val="20"/>
        </w:rPr>
        <w:t>/višješolska izobrazba (prejšnj</w:t>
      </w:r>
      <w:r w:rsidR="004C63A4">
        <w:rPr>
          <w:rFonts w:cs="Arial"/>
          <w:szCs w:val="20"/>
        </w:rPr>
        <w:t>a</w:t>
      </w:r>
      <w:r w:rsidR="0012305D">
        <w:rPr>
          <w:rFonts w:cs="Arial"/>
          <w:szCs w:val="20"/>
        </w:rPr>
        <w:t>)</w:t>
      </w:r>
      <w:r w:rsidRPr="005D318F">
        <w:rPr>
          <w:rFonts w:cs="Arial"/>
          <w:szCs w:val="20"/>
        </w:rPr>
        <w:t>;</w:t>
      </w:r>
    </w:p>
    <w:p w14:paraId="030448FC" w14:textId="34AB2519" w:rsidR="002777B4" w:rsidRPr="005D318F" w:rsidRDefault="0012305D" w:rsidP="005D318F">
      <w:pPr>
        <w:numPr>
          <w:ilvl w:val="0"/>
          <w:numId w:val="6"/>
        </w:numPr>
        <w:tabs>
          <w:tab w:val="clear" w:pos="360"/>
          <w:tab w:val="num" w:pos="720"/>
        </w:tabs>
        <w:ind w:left="720"/>
        <w:jc w:val="both"/>
        <w:rPr>
          <w:rFonts w:cs="Arial"/>
          <w:szCs w:val="20"/>
        </w:rPr>
      </w:pPr>
      <w:r>
        <w:rPr>
          <w:rFonts w:cs="Arial"/>
          <w:szCs w:val="20"/>
        </w:rPr>
        <w:t>tri (3) leta in šest (6) mesecev</w:t>
      </w:r>
      <w:r w:rsidR="002777B4" w:rsidRPr="005D318F">
        <w:rPr>
          <w:rFonts w:cs="Arial"/>
          <w:szCs w:val="20"/>
        </w:rPr>
        <w:t xml:space="preserve"> delovnih izkušenj;</w:t>
      </w:r>
    </w:p>
    <w:p w14:paraId="56709E1F" w14:textId="34A1099E" w:rsidR="002777B4" w:rsidRDefault="002777B4" w:rsidP="005D318F">
      <w:pPr>
        <w:numPr>
          <w:ilvl w:val="0"/>
          <w:numId w:val="6"/>
        </w:numPr>
        <w:tabs>
          <w:tab w:val="clear" w:pos="360"/>
          <w:tab w:val="num" w:pos="720"/>
        </w:tabs>
        <w:ind w:left="720"/>
        <w:jc w:val="both"/>
        <w:rPr>
          <w:rFonts w:cs="Arial"/>
          <w:iCs/>
          <w:szCs w:val="20"/>
          <w:lang w:eastAsia="sl-SI"/>
        </w:rPr>
      </w:pPr>
      <w:r w:rsidRPr="005D318F">
        <w:rPr>
          <w:rFonts w:cs="Arial"/>
          <w:iCs/>
          <w:szCs w:val="20"/>
          <w:lang w:eastAsia="sl-SI"/>
        </w:rPr>
        <w:t>opravljeno obvezno usposabljanje za imenovanje v naziv;</w:t>
      </w:r>
    </w:p>
    <w:p w14:paraId="20FABD1B" w14:textId="5D7FA0C9" w:rsidR="0012305D" w:rsidRPr="005D318F" w:rsidRDefault="0012305D" w:rsidP="005D318F">
      <w:pPr>
        <w:numPr>
          <w:ilvl w:val="0"/>
          <w:numId w:val="6"/>
        </w:numPr>
        <w:tabs>
          <w:tab w:val="clear" w:pos="360"/>
          <w:tab w:val="num" w:pos="720"/>
        </w:tabs>
        <w:ind w:left="720"/>
        <w:jc w:val="both"/>
        <w:rPr>
          <w:rFonts w:cs="Arial"/>
          <w:iCs/>
          <w:szCs w:val="20"/>
          <w:lang w:eastAsia="sl-SI"/>
        </w:rPr>
      </w:pPr>
      <w:r>
        <w:rPr>
          <w:rFonts w:cs="Arial"/>
          <w:iCs/>
          <w:szCs w:val="20"/>
          <w:lang w:eastAsia="sl-SI"/>
        </w:rPr>
        <w:t>opravljen preizkus strokovne usposobljenosti za delo z dokumentarnim gradivom;</w:t>
      </w:r>
    </w:p>
    <w:p w14:paraId="396EFC68" w14:textId="77777777" w:rsidR="002777B4" w:rsidRPr="005D318F" w:rsidRDefault="002777B4" w:rsidP="005D318F">
      <w:pPr>
        <w:numPr>
          <w:ilvl w:val="0"/>
          <w:numId w:val="6"/>
        </w:numPr>
        <w:tabs>
          <w:tab w:val="clear" w:pos="360"/>
          <w:tab w:val="num" w:pos="720"/>
        </w:tabs>
        <w:ind w:left="720"/>
        <w:jc w:val="both"/>
        <w:rPr>
          <w:rFonts w:cs="Arial"/>
          <w:szCs w:val="20"/>
          <w:lang w:eastAsia="sl-SI"/>
        </w:rPr>
      </w:pPr>
      <w:r w:rsidRPr="005D318F">
        <w:rPr>
          <w:rFonts w:cs="Arial"/>
          <w:szCs w:val="20"/>
          <w:lang w:eastAsia="sl-SI"/>
        </w:rPr>
        <w:t>znanje uradnega jezika;</w:t>
      </w:r>
    </w:p>
    <w:p w14:paraId="71D5F6E6" w14:textId="77777777" w:rsidR="002777B4" w:rsidRPr="005D318F" w:rsidRDefault="002777B4" w:rsidP="005D318F">
      <w:pPr>
        <w:numPr>
          <w:ilvl w:val="0"/>
          <w:numId w:val="6"/>
        </w:numPr>
        <w:tabs>
          <w:tab w:val="clear" w:pos="360"/>
          <w:tab w:val="num" w:pos="720"/>
        </w:tabs>
        <w:ind w:left="720"/>
        <w:jc w:val="both"/>
        <w:rPr>
          <w:rFonts w:cs="Arial"/>
          <w:szCs w:val="20"/>
          <w:lang w:eastAsia="sl-SI"/>
        </w:rPr>
      </w:pPr>
      <w:r w:rsidRPr="005D318F">
        <w:rPr>
          <w:rFonts w:cs="Arial"/>
          <w:szCs w:val="20"/>
          <w:lang w:eastAsia="sl-SI"/>
        </w:rPr>
        <w:t>državljanstvo Republike Slovenije;</w:t>
      </w:r>
    </w:p>
    <w:p w14:paraId="4D667AC7" w14:textId="77777777" w:rsidR="002777B4" w:rsidRPr="005D318F" w:rsidRDefault="002777B4" w:rsidP="005D318F">
      <w:pPr>
        <w:numPr>
          <w:ilvl w:val="0"/>
          <w:numId w:val="6"/>
        </w:numPr>
        <w:tabs>
          <w:tab w:val="clear" w:pos="360"/>
          <w:tab w:val="num" w:pos="720"/>
        </w:tabs>
        <w:ind w:left="720"/>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5D318F" w:rsidRDefault="002777B4" w:rsidP="005D318F">
      <w:pPr>
        <w:numPr>
          <w:ilvl w:val="0"/>
          <w:numId w:val="6"/>
        </w:numPr>
        <w:tabs>
          <w:tab w:val="clear" w:pos="360"/>
          <w:tab w:val="num" w:pos="720"/>
        </w:tabs>
        <w:ind w:left="720"/>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41D8F914" w14:textId="77777777" w:rsidR="002777B4" w:rsidRPr="005D318F" w:rsidRDefault="002777B4" w:rsidP="005D318F">
      <w:pPr>
        <w:suppressAutoHyphens/>
        <w:jc w:val="both"/>
        <w:rPr>
          <w:rFonts w:cs="Arial"/>
          <w:szCs w:val="20"/>
        </w:rPr>
      </w:pPr>
    </w:p>
    <w:p w14:paraId="25D0B6ED" w14:textId="6F80F8E2" w:rsidR="003A3CEA" w:rsidRPr="005D318F" w:rsidRDefault="003A3CEA" w:rsidP="005D318F">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F216F7" w:rsidR="003A3CEA" w:rsidRDefault="003A3CEA" w:rsidP="005D318F">
      <w:pPr>
        <w:jc w:val="both"/>
        <w:rPr>
          <w:rFonts w:cs="Arial"/>
          <w:iCs/>
          <w:szCs w:val="20"/>
          <w:lang w:eastAsia="sl-SI"/>
        </w:rPr>
      </w:pPr>
    </w:p>
    <w:p w14:paraId="34ABF89C" w14:textId="00A5AA63" w:rsidR="0012305D" w:rsidRDefault="0012305D" w:rsidP="0012305D">
      <w:pPr>
        <w:spacing w:line="260" w:lineRule="atLeast"/>
        <w:jc w:val="both"/>
        <w:rPr>
          <w:rFonts w:cs="Arial"/>
          <w:iCs/>
          <w:szCs w:val="20"/>
          <w:lang w:eastAsia="sl-SI"/>
        </w:rPr>
      </w:pPr>
      <w:r w:rsidRPr="00885336">
        <w:rPr>
          <w:rFonts w:cs="Arial"/>
          <w:iCs/>
          <w:szCs w:val="20"/>
          <w:lang w:eastAsia="sl-SI"/>
        </w:rPr>
        <w:t>Pri kandidat</w:t>
      </w:r>
      <w:r w:rsidR="0010359F">
        <w:rPr>
          <w:rFonts w:cs="Arial"/>
          <w:iCs/>
          <w:szCs w:val="20"/>
          <w:lang w:eastAsia="sl-SI"/>
        </w:rPr>
        <w:t>ih</w:t>
      </w:r>
      <w:r w:rsidRPr="00885336">
        <w:rPr>
          <w:rFonts w:cs="Arial"/>
          <w:iCs/>
          <w:szCs w:val="20"/>
          <w:lang w:eastAsia="sl-SI"/>
        </w:rPr>
        <w:t xml:space="preserve"> se bo preverjalo ali ima</w:t>
      </w:r>
      <w:r w:rsidR="0010359F">
        <w:rPr>
          <w:rFonts w:cs="Arial"/>
          <w:iCs/>
          <w:szCs w:val="20"/>
          <w:lang w:eastAsia="sl-SI"/>
        </w:rPr>
        <w:t>jo</w:t>
      </w:r>
      <w:r w:rsidRPr="00885336">
        <w:rPr>
          <w:rFonts w:cs="Arial"/>
          <w:iCs/>
          <w:szCs w:val="20"/>
          <w:lang w:eastAsia="sl-SI"/>
        </w:rPr>
        <w:t xml:space="preserve"> opravljen </w:t>
      </w:r>
      <w:r w:rsidRPr="0012305D">
        <w:rPr>
          <w:rFonts w:cs="Arial"/>
          <w:iCs/>
          <w:szCs w:val="20"/>
          <w:lang w:eastAsia="sl-SI"/>
        </w:rPr>
        <w:t>preizkus strokovne usposobljenosti za delo z dokumentarnim gradivom</w:t>
      </w:r>
      <w:r w:rsidR="00A65E9F">
        <w:rPr>
          <w:rFonts w:cs="Arial"/>
          <w:iCs/>
          <w:szCs w:val="20"/>
          <w:lang w:eastAsia="sl-SI"/>
        </w:rPr>
        <w:t xml:space="preserve"> </w:t>
      </w:r>
      <w:r w:rsidR="00A65E9F" w:rsidRPr="00A65E9F">
        <w:rPr>
          <w:rFonts w:cs="Arial"/>
          <w:iCs/>
          <w:szCs w:val="20"/>
          <w:lang w:eastAsia="sl-SI"/>
        </w:rPr>
        <w:t>pri pristojnem arhivu</w:t>
      </w:r>
      <w:r w:rsidR="00C34D3C">
        <w:rPr>
          <w:rFonts w:cs="Arial"/>
          <w:iCs/>
          <w:szCs w:val="20"/>
          <w:lang w:eastAsia="sl-SI"/>
        </w:rPr>
        <w:t>, ki je obvezni pogoj za zasedbo delovnega mesta</w:t>
      </w:r>
      <w:r w:rsidR="0010359F">
        <w:rPr>
          <w:rFonts w:cs="Arial"/>
          <w:iCs/>
          <w:szCs w:val="20"/>
          <w:lang w:eastAsia="sl-SI"/>
        </w:rPr>
        <w:t>.</w:t>
      </w:r>
    </w:p>
    <w:p w14:paraId="15EF4125" w14:textId="77777777" w:rsidR="0012305D" w:rsidRPr="005D318F" w:rsidRDefault="0012305D" w:rsidP="0012305D">
      <w:pPr>
        <w:spacing w:line="260" w:lineRule="atLeast"/>
        <w:jc w:val="both"/>
        <w:rPr>
          <w:rFonts w:cs="Arial"/>
          <w:iCs/>
          <w:szCs w:val="20"/>
          <w:lang w:eastAsia="sl-SI"/>
        </w:rPr>
      </w:pPr>
    </w:p>
    <w:p w14:paraId="45E27446" w14:textId="3DB736DF" w:rsidR="0012305D" w:rsidRPr="005D318F" w:rsidRDefault="003A3CEA" w:rsidP="005D318F">
      <w:pPr>
        <w:jc w:val="both"/>
        <w:rPr>
          <w:rFonts w:cs="Arial"/>
          <w:iCs/>
          <w:szCs w:val="20"/>
          <w:lang w:eastAsia="sl-SI"/>
        </w:rPr>
      </w:pPr>
      <w:r w:rsidRPr="005D318F">
        <w:rPr>
          <w:rFonts w:cs="Arial"/>
          <w:iCs/>
          <w:szCs w:val="20"/>
          <w:lang w:eastAsia="sl-SI"/>
        </w:rPr>
        <w:t>Pri izbranemu kandidatu se bo preverjalo</w:t>
      </w:r>
      <w:r w:rsidR="0012305D">
        <w:rPr>
          <w:rFonts w:cs="Arial"/>
          <w:iCs/>
          <w:szCs w:val="20"/>
          <w:lang w:eastAsia="sl-SI"/>
        </w:rPr>
        <w:t xml:space="preserve"> tudi</w:t>
      </w:r>
      <w:r w:rsidRPr="005D318F">
        <w:rPr>
          <w:rFonts w:cs="Arial"/>
          <w:iCs/>
          <w:szCs w:val="20"/>
          <w:lang w:eastAsia="sl-SI"/>
        </w:rPr>
        <w:t xml:space="preserve"> ali ima opravljeno obvezno usposabljanje za imenovanje v naziv. </w:t>
      </w:r>
      <w:r w:rsidR="00F05C55" w:rsidRPr="005D318F">
        <w:rPr>
          <w:rFonts w:cs="Arial"/>
          <w:iCs/>
          <w:szCs w:val="20"/>
          <w:lang w:eastAsia="sl-SI"/>
        </w:rPr>
        <w:t>Za kandidate</w:t>
      </w:r>
      <w:r w:rsidRPr="005D318F">
        <w:rPr>
          <w:rFonts w:cs="Arial"/>
          <w:iCs/>
          <w:szCs w:val="20"/>
          <w:lang w:eastAsia="sl-SI"/>
        </w:rPr>
        <w:t>,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71382396" w14:textId="77777777" w:rsidR="00C34D3C" w:rsidRDefault="00C34D3C" w:rsidP="005D318F">
      <w:pPr>
        <w:suppressAutoHyphens/>
        <w:jc w:val="both"/>
        <w:rPr>
          <w:rFonts w:cs="Arial"/>
          <w:szCs w:val="20"/>
        </w:rPr>
      </w:pPr>
    </w:p>
    <w:p w14:paraId="62470D39" w14:textId="1A7763B0" w:rsidR="00807792" w:rsidRPr="005D318F" w:rsidRDefault="00807792" w:rsidP="005D318F">
      <w:pPr>
        <w:suppressAutoHyphens/>
        <w:jc w:val="both"/>
        <w:rPr>
          <w:rFonts w:cs="Arial"/>
          <w:szCs w:val="20"/>
        </w:rPr>
      </w:pPr>
      <w:r w:rsidRPr="005D318F">
        <w:rPr>
          <w:rFonts w:cs="Arial"/>
          <w:szCs w:val="20"/>
        </w:rPr>
        <w:t xml:space="preserve">Okvirna vsebina dela: </w:t>
      </w:r>
    </w:p>
    <w:p w14:paraId="5F4D70AA" w14:textId="659A27B3"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koordinacija urejanja dokumentarnega in arhivskega gradiva</w:t>
      </w:r>
      <w:r>
        <w:rPr>
          <w:rFonts w:cs="Arial"/>
          <w:szCs w:val="20"/>
          <w:lang w:eastAsia="sl-SI"/>
        </w:rPr>
        <w:t>,</w:t>
      </w:r>
    </w:p>
    <w:p w14:paraId="38E8076B" w14:textId="65F1FE14"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organizacija in vodenje prevzema tekočih zbirk dokumentarnega gradiva</w:t>
      </w:r>
      <w:r>
        <w:rPr>
          <w:rFonts w:cs="Arial"/>
          <w:szCs w:val="20"/>
          <w:lang w:eastAsia="sl-SI"/>
        </w:rPr>
        <w:t>,</w:t>
      </w:r>
    </w:p>
    <w:p w14:paraId="38716FA9" w14:textId="2A8DAA59"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vodenje evidenc na delovnem področju in priprava informacij na njihovi podlagi</w:t>
      </w:r>
      <w:r>
        <w:rPr>
          <w:rFonts w:cs="Arial"/>
          <w:szCs w:val="20"/>
          <w:lang w:eastAsia="sl-SI"/>
        </w:rPr>
        <w:t>,</w:t>
      </w:r>
    </w:p>
    <w:p w14:paraId="00D3CFEF" w14:textId="615E3376"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lastRenderedPageBreak/>
        <w:t>izločanje dokumentarnega gradiva, ki so mu potekli roki hrambe ter sodelovanje z arhivom RS pri odbiranju in izločanju</w:t>
      </w:r>
      <w:r>
        <w:rPr>
          <w:rFonts w:cs="Arial"/>
          <w:szCs w:val="20"/>
          <w:lang w:eastAsia="sl-SI"/>
        </w:rPr>
        <w:t xml:space="preserve"> </w:t>
      </w:r>
      <w:r w:rsidRPr="00A65E9F">
        <w:rPr>
          <w:rFonts w:cs="Arial"/>
          <w:szCs w:val="20"/>
          <w:lang w:eastAsia="sl-SI"/>
        </w:rPr>
        <w:t>arhivskega gradiva</w:t>
      </w:r>
      <w:r>
        <w:rPr>
          <w:rFonts w:cs="Arial"/>
          <w:szCs w:val="20"/>
          <w:lang w:eastAsia="sl-SI"/>
        </w:rPr>
        <w:t>,</w:t>
      </w:r>
    </w:p>
    <w:p w14:paraId="262BD9C0" w14:textId="29B4CB45"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koordinacija z zunanjimi deležniki in skrb za delovanje informacijskega sistema za evidentiranje in hrambo</w:t>
      </w:r>
      <w:r>
        <w:rPr>
          <w:rFonts w:cs="Arial"/>
          <w:szCs w:val="20"/>
          <w:lang w:eastAsia="sl-SI"/>
        </w:rPr>
        <w:t xml:space="preserve"> </w:t>
      </w:r>
      <w:r w:rsidRPr="00A65E9F">
        <w:rPr>
          <w:rFonts w:cs="Arial"/>
          <w:szCs w:val="20"/>
          <w:lang w:eastAsia="sl-SI"/>
        </w:rPr>
        <w:t>dokumentarnega gradiva</w:t>
      </w:r>
      <w:r>
        <w:rPr>
          <w:rFonts w:cs="Arial"/>
          <w:szCs w:val="20"/>
          <w:lang w:eastAsia="sl-SI"/>
        </w:rPr>
        <w:t>,</w:t>
      </w:r>
    </w:p>
    <w:p w14:paraId="64B83F73" w14:textId="7FA5C9CF"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sodelovanje pri izvajanju nalog v zvezi z načrtovanjem, upravljanjem in nadzorom ukrepov pri porabi sredstev Evropske</w:t>
      </w:r>
      <w:r>
        <w:rPr>
          <w:rFonts w:cs="Arial"/>
          <w:szCs w:val="20"/>
          <w:lang w:eastAsia="sl-SI"/>
        </w:rPr>
        <w:t xml:space="preserve"> </w:t>
      </w:r>
      <w:r w:rsidRPr="00A65E9F">
        <w:rPr>
          <w:rFonts w:cs="Arial"/>
          <w:szCs w:val="20"/>
          <w:lang w:eastAsia="sl-SI"/>
        </w:rPr>
        <w:t>kohezijske politike</w:t>
      </w:r>
      <w:r>
        <w:rPr>
          <w:rFonts w:cs="Arial"/>
          <w:szCs w:val="20"/>
          <w:lang w:eastAsia="sl-SI"/>
        </w:rPr>
        <w:t>,</w:t>
      </w:r>
    </w:p>
    <w:p w14:paraId="0B67080E" w14:textId="50DF4892" w:rsidR="00A65E9F" w:rsidRPr="00A65E9F" w:rsidRDefault="00A65E9F" w:rsidP="00A65E9F">
      <w:pPr>
        <w:pStyle w:val="Odstavekseznama"/>
        <w:numPr>
          <w:ilvl w:val="0"/>
          <w:numId w:val="14"/>
        </w:numPr>
        <w:jc w:val="both"/>
        <w:rPr>
          <w:rFonts w:cs="Arial"/>
          <w:szCs w:val="20"/>
          <w:lang w:eastAsia="sl-SI"/>
        </w:rPr>
      </w:pPr>
      <w:r w:rsidRPr="00A65E9F">
        <w:rPr>
          <w:rFonts w:cs="Arial"/>
          <w:szCs w:val="20"/>
          <w:lang w:eastAsia="sl-SI"/>
        </w:rPr>
        <w:t>izvajanje zahtevnejših nalog s področja strokovnega dela pri upravnem poslovanju</w:t>
      </w:r>
      <w:r>
        <w:rPr>
          <w:rFonts w:cs="Arial"/>
          <w:szCs w:val="20"/>
          <w:lang w:eastAsia="sl-SI"/>
        </w:rPr>
        <w:t>,</w:t>
      </w:r>
    </w:p>
    <w:p w14:paraId="399CC98F" w14:textId="2FEACBE0" w:rsidR="00807792" w:rsidRPr="005D318F" w:rsidRDefault="00A65E9F" w:rsidP="00A65E9F">
      <w:pPr>
        <w:pStyle w:val="Odstavekseznama"/>
        <w:numPr>
          <w:ilvl w:val="0"/>
          <w:numId w:val="14"/>
        </w:numPr>
        <w:jc w:val="both"/>
        <w:rPr>
          <w:rFonts w:cs="Arial"/>
          <w:szCs w:val="20"/>
          <w:lang w:eastAsia="sl-SI"/>
        </w:rPr>
      </w:pPr>
      <w:r w:rsidRPr="00A65E9F">
        <w:rPr>
          <w:rFonts w:cs="Arial"/>
          <w:szCs w:val="20"/>
          <w:lang w:eastAsia="sl-SI"/>
        </w:rPr>
        <w:t>opravljanje drugih nalog podobne zahtevnosti po navodilu nadrejenega</w:t>
      </w:r>
      <w:r w:rsidR="00F920E5" w:rsidRPr="005D318F">
        <w:rPr>
          <w:rFonts w:cs="Arial"/>
          <w:szCs w:val="20"/>
          <w:lang w:eastAsia="sl-SI"/>
        </w:rPr>
        <w:t>.</w:t>
      </w:r>
    </w:p>
    <w:p w14:paraId="333E7680" w14:textId="77777777" w:rsidR="008E19C5" w:rsidRPr="005D318F" w:rsidRDefault="008E19C5" w:rsidP="005D318F">
      <w:pPr>
        <w:autoSpaceDE w:val="0"/>
        <w:autoSpaceDN w:val="0"/>
        <w:adjustRightInd w:val="0"/>
        <w:jc w:val="both"/>
        <w:rPr>
          <w:rFonts w:cs="Arial"/>
          <w:b/>
          <w:szCs w:val="20"/>
          <w:lang w:eastAsia="sl-SI"/>
        </w:rPr>
      </w:pPr>
    </w:p>
    <w:p w14:paraId="49868667" w14:textId="77777777" w:rsidR="00FA69F4" w:rsidRDefault="00925EC7" w:rsidP="00006ADF">
      <w:pPr>
        <w:tabs>
          <w:tab w:val="left" w:pos="426"/>
        </w:tabs>
        <w:autoSpaceDE w:val="0"/>
        <w:autoSpaceDN w:val="0"/>
        <w:adjustRightInd w:val="0"/>
        <w:jc w:val="both"/>
        <w:rPr>
          <w:b/>
          <w:bCs/>
          <w:lang w:eastAsia="sl-SI"/>
        </w:rPr>
      </w:pPr>
      <w:r>
        <w:rPr>
          <w:b/>
          <w:bCs/>
          <w:lang w:eastAsia="sl-SI"/>
        </w:rPr>
        <w:t>Prednost pri izbiri bodo imeli kandidati</w:t>
      </w:r>
      <w:r w:rsidR="00FA69F4">
        <w:rPr>
          <w:b/>
          <w:bCs/>
          <w:lang w:eastAsia="sl-SI"/>
        </w:rPr>
        <w:t>:</w:t>
      </w:r>
    </w:p>
    <w:p w14:paraId="161F1FEE" w14:textId="77777777" w:rsidR="00FA69F4" w:rsidRDefault="00FA69F4" w:rsidP="00FA69F4">
      <w:pPr>
        <w:pStyle w:val="Odstavekseznama"/>
        <w:numPr>
          <w:ilvl w:val="0"/>
          <w:numId w:val="16"/>
        </w:numPr>
        <w:tabs>
          <w:tab w:val="left" w:pos="426"/>
        </w:tabs>
        <w:autoSpaceDE w:val="0"/>
        <w:autoSpaceDN w:val="0"/>
        <w:adjustRightInd w:val="0"/>
        <w:jc w:val="both"/>
        <w:rPr>
          <w:b/>
          <w:bCs/>
          <w:lang w:eastAsia="sl-SI"/>
        </w:rPr>
      </w:pPr>
      <w:r w:rsidRPr="00FA69F4">
        <w:rPr>
          <w:b/>
          <w:bCs/>
          <w:lang w:eastAsia="sl-SI"/>
        </w:rPr>
        <w:t>z izkušnjami pri delu z dokumentarnim gradivom (razvrščanje, klasifikacija, odprava dokumentarnega gradiva ipd.),</w:t>
      </w:r>
    </w:p>
    <w:p w14:paraId="484978FE" w14:textId="601D62C4" w:rsidR="00FA69F4" w:rsidRDefault="00FA69F4" w:rsidP="00FA69F4">
      <w:pPr>
        <w:pStyle w:val="Odstavekseznama"/>
        <w:numPr>
          <w:ilvl w:val="0"/>
          <w:numId w:val="16"/>
        </w:numPr>
        <w:tabs>
          <w:tab w:val="left" w:pos="426"/>
        </w:tabs>
        <w:autoSpaceDE w:val="0"/>
        <w:autoSpaceDN w:val="0"/>
        <w:adjustRightInd w:val="0"/>
        <w:jc w:val="both"/>
        <w:rPr>
          <w:b/>
          <w:bCs/>
          <w:lang w:eastAsia="sl-SI"/>
        </w:rPr>
      </w:pPr>
      <w:r>
        <w:rPr>
          <w:b/>
          <w:bCs/>
          <w:lang w:eastAsia="sl-SI"/>
        </w:rPr>
        <w:t xml:space="preserve">z </w:t>
      </w:r>
      <w:r w:rsidRPr="00FA69F4">
        <w:rPr>
          <w:b/>
          <w:bCs/>
          <w:lang w:eastAsia="sl-SI"/>
        </w:rPr>
        <w:t>administrativn</w:t>
      </w:r>
      <w:r>
        <w:rPr>
          <w:b/>
          <w:bCs/>
          <w:lang w:eastAsia="sl-SI"/>
        </w:rPr>
        <w:t>imi</w:t>
      </w:r>
      <w:r w:rsidRPr="00FA69F4">
        <w:rPr>
          <w:b/>
          <w:bCs/>
          <w:lang w:eastAsia="sl-SI"/>
        </w:rPr>
        <w:t xml:space="preserve"> </w:t>
      </w:r>
      <w:r>
        <w:rPr>
          <w:b/>
          <w:bCs/>
          <w:lang w:eastAsia="sl-SI"/>
        </w:rPr>
        <w:t>ter</w:t>
      </w:r>
      <w:r w:rsidRPr="00FA69F4">
        <w:rPr>
          <w:b/>
          <w:bCs/>
          <w:lang w:eastAsia="sl-SI"/>
        </w:rPr>
        <w:t xml:space="preserve"> informacijs</w:t>
      </w:r>
      <w:r>
        <w:rPr>
          <w:b/>
          <w:bCs/>
          <w:lang w:eastAsia="sl-SI"/>
        </w:rPr>
        <w:t>kimi in</w:t>
      </w:r>
      <w:r w:rsidRPr="00FA69F4">
        <w:rPr>
          <w:b/>
          <w:bCs/>
          <w:lang w:eastAsia="sl-SI"/>
        </w:rPr>
        <w:t xml:space="preserve"> tehničn</w:t>
      </w:r>
      <w:r>
        <w:rPr>
          <w:b/>
          <w:bCs/>
          <w:lang w:eastAsia="sl-SI"/>
        </w:rPr>
        <w:t>imi</w:t>
      </w:r>
      <w:r w:rsidRPr="00FA69F4">
        <w:rPr>
          <w:b/>
          <w:bCs/>
          <w:lang w:eastAsia="sl-SI"/>
        </w:rPr>
        <w:t xml:space="preserve"> znanj</w:t>
      </w:r>
      <w:r>
        <w:rPr>
          <w:b/>
          <w:bCs/>
          <w:lang w:eastAsia="sl-SI"/>
        </w:rPr>
        <w:t>i</w:t>
      </w:r>
      <w:r w:rsidRPr="00FA69F4">
        <w:rPr>
          <w:b/>
          <w:bCs/>
          <w:lang w:eastAsia="sl-SI"/>
        </w:rPr>
        <w:t xml:space="preserve"> za upravljanje dokumentarnega sistema SPIS 4 v okolju »Lotus Notes«</w:t>
      </w:r>
      <w:r>
        <w:rPr>
          <w:b/>
          <w:bCs/>
          <w:lang w:eastAsia="sl-SI"/>
        </w:rPr>
        <w:t>,</w:t>
      </w:r>
    </w:p>
    <w:p w14:paraId="1329B439" w14:textId="0349A3C9" w:rsidR="00006ADF" w:rsidRDefault="00FA69F4" w:rsidP="00FA69F4">
      <w:pPr>
        <w:pStyle w:val="Odstavekseznama"/>
        <w:numPr>
          <w:ilvl w:val="0"/>
          <w:numId w:val="16"/>
        </w:numPr>
        <w:tabs>
          <w:tab w:val="left" w:pos="426"/>
        </w:tabs>
        <w:autoSpaceDE w:val="0"/>
        <w:autoSpaceDN w:val="0"/>
        <w:adjustRightInd w:val="0"/>
        <w:jc w:val="both"/>
        <w:rPr>
          <w:b/>
          <w:bCs/>
          <w:lang w:eastAsia="sl-SI"/>
        </w:rPr>
      </w:pPr>
      <w:r>
        <w:rPr>
          <w:b/>
          <w:bCs/>
          <w:lang w:eastAsia="sl-SI"/>
        </w:rPr>
        <w:t>s</w:t>
      </w:r>
      <w:r w:rsidRPr="00FA69F4">
        <w:rPr>
          <w:b/>
          <w:bCs/>
          <w:lang w:eastAsia="sl-SI"/>
        </w:rPr>
        <w:t xml:space="preserve"> poznavanje</w:t>
      </w:r>
      <w:r>
        <w:rPr>
          <w:b/>
          <w:bCs/>
          <w:lang w:eastAsia="sl-SI"/>
        </w:rPr>
        <w:t>m</w:t>
      </w:r>
      <w:r w:rsidRPr="00FA69F4">
        <w:rPr>
          <w:b/>
          <w:bCs/>
          <w:lang w:eastAsia="sl-SI"/>
        </w:rPr>
        <w:t xml:space="preserve"> Uredbe o upravnem poslovanju in drugih predpisov, ki urejajo ravnanje z dokumentarnim gradivom</w:t>
      </w:r>
      <w:r>
        <w:rPr>
          <w:b/>
          <w:bCs/>
          <w:lang w:eastAsia="sl-SI"/>
        </w:rPr>
        <w:t>.</w:t>
      </w:r>
    </w:p>
    <w:p w14:paraId="3B1D09CC" w14:textId="77777777" w:rsidR="00FA69F4" w:rsidRPr="00FA69F4" w:rsidRDefault="00FA69F4" w:rsidP="00FA69F4">
      <w:pPr>
        <w:pStyle w:val="Odstavekseznama"/>
        <w:tabs>
          <w:tab w:val="left" w:pos="426"/>
        </w:tabs>
        <w:autoSpaceDE w:val="0"/>
        <w:autoSpaceDN w:val="0"/>
        <w:adjustRightInd w:val="0"/>
        <w:jc w:val="both"/>
        <w:rPr>
          <w:b/>
          <w:bCs/>
          <w:lang w:eastAsia="sl-SI"/>
        </w:rPr>
      </w:pPr>
    </w:p>
    <w:p w14:paraId="5A68E9B7" w14:textId="057A5C31" w:rsidR="0094621A" w:rsidRPr="005D318F" w:rsidRDefault="0094621A" w:rsidP="005D318F">
      <w:pPr>
        <w:suppressAutoHyphens/>
        <w:jc w:val="both"/>
        <w:rPr>
          <w:rFonts w:cs="Arial"/>
          <w:b/>
          <w:szCs w:val="20"/>
        </w:rPr>
      </w:pPr>
      <w:r w:rsidRPr="005D318F">
        <w:rPr>
          <w:rFonts w:cs="Arial"/>
          <w:b/>
          <w:szCs w:val="20"/>
        </w:rPr>
        <w:t>Prijava na prosto delovno mesto mora biti obvezno pripravljena na obrazcu</w:t>
      </w:r>
      <w:r w:rsidR="00323186" w:rsidRPr="005D318F">
        <w:rPr>
          <w:rFonts w:cs="Arial"/>
          <w:szCs w:val="20"/>
        </w:rPr>
        <w:t xml:space="preserve"> </w:t>
      </w:r>
      <w:r w:rsidR="00323186" w:rsidRPr="009D6232">
        <w:rPr>
          <w:rFonts w:cs="Arial"/>
          <w:b/>
          <w:bCs/>
          <w:color w:val="2F5496" w:themeColor="accent1" w:themeShade="BF"/>
          <w:szCs w:val="20"/>
          <w:u w:val="single"/>
        </w:rPr>
        <w:t>JN</w:t>
      </w:r>
      <w:r w:rsidR="00323186" w:rsidRPr="009D6232">
        <w:rPr>
          <w:rFonts w:cs="Arial"/>
          <w:b/>
          <w:bCs/>
          <w:color w:val="2F5496" w:themeColor="accent1" w:themeShade="BF"/>
          <w:szCs w:val="20"/>
          <w:u w:val="single"/>
        </w:rPr>
        <w:noBreakHyphen/>
      </w:r>
      <w:r w:rsidR="005D2ECB" w:rsidRPr="009D6232">
        <w:rPr>
          <w:rFonts w:cs="Arial"/>
          <w:b/>
          <w:bCs/>
          <w:color w:val="2F5496" w:themeColor="accent1" w:themeShade="BF"/>
          <w:szCs w:val="20"/>
          <w:u w:val="single"/>
        </w:rPr>
        <w:t>110-</w:t>
      </w:r>
      <w:r w:rsidR="00006ADF" w:rsidRPr="009D6232">
        <w:rPr>
          <w:rFonts w:cs="Arial"/>
          <w:b/>
          <w:bCs/>
          <w:color w:val="2F5496" w:themeColor="accent1" w:themeShade="BF"/>
          <w:szCs w:val="20"/>
          <w:u w:val="single"/>
        </w:rPr>
        <w:t>5</w:t>
      </w:r>
      <w:r w:rsidR="005D2ECB" w:rsidRPr="009D6232">
        <w:rPr>
          <w:rFonts w:cs="Arial"/>
          <w:b/>
          <w:bCs/>
          <w:color w:val="2F5496" w:themeColor="accent1" w:themeShade="BF"/>
          <w:szCs w:val="20"/>
          <w:u w:val="single"/>
        </w:rPr>
        <w:t>/202</w:t>
      </w:r>
      <w:r w:rsidR="00FA69F4" w:rsidRPr="009D6232">
        <w:rPr>
          <w:rFonts w:cs="Arial"/>
          <w:b/>
          <w:bCs/>
          <w:color w:val="2F5496" w:themeColor="accent1" w:themeShade="BF"/>
          <w:szCs w:val="20"/>
          <w:u w:val="single"/>
        </w:rPr>
        <w:t>4</w:t>
      </w:r>
      <w:r w:rsidRPr="005D318F">
        <w:rPr>
          <w:rFonts w:cs="Arial"/>
          <w:szCs w:val="20"/>
        </w:rPr>
        <w:t xml:space="preserve">, </w:t>
      </w:r>
      <w:r w:rsidRPr="005D318F">
        <w:rPr>
          <w:rFonts w:cs="Arial"/>
          <w:b/>
          <w:szCs w:val="20"/>
        </w:rPr>
        <w:t>ki je priloga te</w:t>
      </w:r>
      <w:r w:rsidR="00546C67" w:rsidRPr="005D318F">
        <w:rPr>
          <w:rFonts w:cs="Arial"/>
          <w:b/>
          <w:szCs w:val="20"/>
        </w:rPr>
        <w:t>ga</w:t>
      </w:r>
      <w:r w:rsidRPr="005D318F">
        <w:rPr>
          <w:rFonts w:cs="Arial"/>
          <w:b/>
          <w:szCs w:val="20"/>
        </w:rPr>
        <w:t xml:space="preserve"> javne</w:t>
      </w:r>
      <w:r w:rsidR="00546C67" w:rsidRPr="005D318F">
        <w:rPr>
          <w:rFonts w:cs="Arial"/>
          <w:b/>
          <w:szCs w:val="20"/>
        </w:rPr>
        <w:t>ga</w:t>
      </w:r>
      <w:r w:rsidRPr="005D318F">
        <w:rPr>
          <w:rFonts w:cs="Arial"/>
          <w:b/>
          <w:szCs w:val="20"/>
        </w:rPr>
        <w:t xml:space="preserve"> </w:t>
      </w:r>
      <w:r w:rsidR="00546C67" w:rsidRPr="005D318F">
        <w:rPr>
          <w:rFonts w:cs="Arial"/>
          <w:b/>
          <w:szCs w:val="20"/>
        </w:rPr>
        <w:t>natečaja</w:t>
      </w:r>
      <w:r w:rsidRPr="005D318F">
        <w:rPr>
          <w:rFonts w:cs="Arial"/>
          <w:b/>
          <w:szCs w:val="20"/>
        </w:rPr>
        <w:t xml:space="preserve"> za prosto delovno mesto, z natančno izpolnjenimi vsemi rubrikami in izjavami</w:t>
      </w:r>
      <w:r w:rsidR="008157B7" w:rsidRPr="005D318F">
        <w:rPr>
          <w:rFonts w:cs="Arial"/>
          <w:b/>
          <w:szCs w:val="20"/>
        </w:rPr>
        <w:t>.</w:t>
      </w:r>
    </w:p>
    <w:p w14:paraId="05DAE76D" w14:textId="4B87D7CD" w:rsidR="003A3CEA" w:rsidRPr="005D318F" w:rsidRDefault="005E2D84" w:rsidP="005D318F">
      <w:pPr>
        <w:spacing w:before="100" w:beforeAutospacing="1" w:after="119"/>
        <w:jc w:val="both"/>
        <w:rPr>
          <w:rFonts w:cs="Arial"/>
          <w:szCs w:val="20"/>
          <w:lang w:eastAsia="sl-SI"/>
        </w:rPr>
      </w:pPr>
      <w:r w:rsidRPr="005D318F">
        <w:rPr>
          <w:rFonts w:cs="Arial"/>
          <w:szCs w:val="20"/>
          <w:lang w:eastAsia="sl-SI"/>
        </w:rPr>
        <w:t xml:space="preserve">Delovno mesto </w:t>
      </w:r>
      <w:r w:rsidR="00FA69F4">
        <w:rPr>
          <w:rFonts w:cs="Arial"/>
          <w:szCs w:val="20"/>
          <w:lang w:eastAsia="sl-SI"/>
        </w:rPr>
        <w:t>višji referent</w:t>
      </w:r>
      <w:r w:rsidRPr="005D318F">
        <w:rPr>
          <w:rFonts w:cs="Arial"/>
          <w:szCs w:val="20"/>
          <w:lang w:eastAsia="sl-SI"/>
        </w:rPr>
        <w:t xml:space="preserve"> (m/ž) je uradniško delovno mesto. Javni(a) uslužbenec(ka) bo naloge opravljal(a) v</w:t>
      </w:r>
      <w:r w:rsidR="00FA69F4">
        <w:rPr>
          <w:rFonts w:cs="Arial"/>
          <w:szCs w:val="20"/>
          <w:lang w:eastAsia="sl-SI"/>
        </w:rPr>
        <w:t xml:space="preserve"> uradniškem</w:t>
      </w:r>
      <w:r w:rsidRPr="005D318F">
        <w:rPr>
          <w:rFonts w:cs="Arial"/>
          <w:szCs w:val="20"/>
          <w:lang w:eastAsia="sl-SI"/>
        </w:rPr>
        <w:t xml:space="preserve"> nazivu </w:t>
      </w:r>
      <w:r w:rsidR="00FA69F4">
        <w:rPr>
          <w:rFonts w:cs="Arial"/>
          <w:szCs w:val="20"/>
          <w:lang w:eastAsia="sl-SI"/>
        </w:rPr>
        <w:t>višji referent II z možnostjo napredovanja v uradniški naziv višji referent I</w:t>
      </w:r>
      <w:r w:rsidRPr="005D318F">
        <w:rPr>
          <w:rFonts w:cs="Arial"/>
          <w:szCs w:val="20"/>
          <w:lang w:eastAsia="sl-SI"/>
        </w:rPr>
        <w:t>.</w:t>
      </w:r>
      <w:r w:rsidRPr="005D318F">
        <w:rPr>
          <w:rFonts w:cs="Arial"/>
          <w:color w:val="000000"/>
          <w:szCs w:val="20"/>
        </w:rPr>
        <w:t xml:space="preserve"> </w:t>
      </w:r>
      <w:r w:rsidR="003A3CEA" w:rsidRPr="005D318F">
        <w:rPr>
          <w:rFonts w:cs="Arial"/>
          <w:szCs w:val="20"/>
          <w:lang w:eastAsia="sl-SI"/>
        </w:rPr>
        <w:t>Z izbranim</w:t>
      </w:r>
      <w:r w:rsidR="00006ADF">
        <w:rPr>
          <w:rFonts w:cs="Arial"/>
          <w:szCs w:val="20"/>
          <w:lang w:eastAsia="sl-SI"/>
        </w:rPr>
        <w:t xml:space="preserve"> </w:t>
      </w:r>
      <w:r w:rsidR="003A3CEA" w:rsidRPr="005D318F">
        <w:rPr>
          <w:rFonts w:cs="Arial"/>
          <w:szCs w:val="20"/>
          <w:lang w:eastAsia="sl-SI"/>
        </w:rPr>
        <w:t xml:space="preserve">kandidatom bo sklenjeno delovno razmerje za nedoločen čas, s polnim delovnim časom. Izbran kandidat bo opravljal delo v poslovnih prostorih Ministrstva za </w:t>
      </w:r>
      <w:r w:rsidRPr="005D318F">
        <w:rPr>
          <w:rFonts w:cs="Arial"/>
          <w:szCs w:val="20"/>
          <w:lang w:eastAsia="sl-SI"/>
        </w:rPr>
        <w:t xml:space="preserve">vzgojo in </w:t>
      </w:r>
      <w:r w:rsidR="003A3CEA" w:rsidRPr="005D318F">
        <w:rPr>
          <w:rFonts w:cs="Arial"/>
          <w:szCs w:val="20"/>
          <w:lang w:eastAsia="sl-SI"/>
        </w:rPr>
        <w:t>izobraževanje, Masarykova 16, Ljubljana, oziroma v drugih uradnih prostorih, kjer organ opravlja svoje naloge.</w:t>
      </w:r>
    </w:p>
    <w:p w14:paraId="39ED0130" w14:textId="77777777" w:rsidR="003A3CEA" w:rsidRPr="005D318F" w:rsidRDefault="003A3CEA" w:rsidP="005D318F">
      <w:pPr>
        <w:spacing w:before="100" w:beforeAutospacing="1" w:after="119"/>
        <w:jc w:val="both"/>
        <w:rPr>
          <w:rFonts w:cs="Arial"/>
          <w:szCs w:val="20"/>
          <w:lang w:eastAsia="sl-SI"/>
        </w:rPr>
      </w:pPr>
      <w:r w:rsidRPr="005D318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45357F1" w14:textId="7F9A6D21" w:rsidR="003A3CEA" w:rsidRPr="005D318F" w:rsidRDefault="003A3CEA" w:rsidP="005D318F">
      <w:pPr>
        <w:spacing w:before="100" w:beforeAutospacing="1" w:after="119"/>
        <w:jc w:val="both"/>
        <w:rPr>
          <w:rFonts w:cs="Arial"/>
          <w:szCs w:val="20"/>
        </w:rPr>
      </w:pPr>
      <w:r w:rsidRPr="005D318F">
        <w:rPr>
          <w:rFonts w:cs="Arial"/>
          <w:szCs w:val="20"/>
          <w:lang w:eastAsia="sl-SI"/>
        </w:rPr>
        <w:t xml:space="preserve">Kandidat vloži prijavo v pisni obliki na priloženem obrazcu </w:t>
      </w:r>
      <w:r w:rsidR="00E7401B" w:rsidRPr="005D318F">
        <w:rPr>
          <w:rFonts w:cs="Arial"/>
          <w:szCs w:val="20"/>
          <w:lang w:eastAsia="sl-SI"/>
        </w:rPr>
        <w:t>»</w:t>
      </w:r>
      <w:r w:rsidRPr="005D318F">
        <w:rPr>
          <w:rFonts w:cs="Arial"/>
          <w:szCs w:val="20"/>
          <w:lang w:eastAsia="sl-SI"/>
        </w:rPr>
        <w:t>JN-</w:t>
      </w:r>
      <w:r w:rsidR="005D2ECB" w:rsidRPr="005D318F">
        <w:rPr>
          <w:rFonts w:cs="Arial"/>
          <w:szCs w:val="20"/>
          <w:lang w:eastAsia="sl-SI"/>
        </w:rPr>
        <w:t>110-</w:t>
      </w:r>
      <w:r w:rsidR="00006ADF">
        <w:rPr>
          <w:rFonts w:cs="Arial"/>
          <w:szCs w:val="20"/>
          <w:lang w:eastAsia="sl-SI"/>
        </w:rPr>
        <w:t>5</w:t>
      </w:r>
      <w:r w:rsidR="005D2ECB" w:rsidRPr="005D318F">
        <w:rPr>
          <w:rFonts w:cs="Arial"/>
          <w:szCs w:val="20"/>
          <w:lang w:eastAsia="sl-SI"/>
        </w:rPr>
        <w:t>/202</w:t>
      </w:r>
      <w:r w:rsidR="00FA69F4">
        <w:rPr>
          <w:rFonts w:cs="Arial"/>
          <w:szCs w:val="20"/>
          <w:lang w:eastAsia="sl-SI"/>
        </w:rPr>
        <w:t>4</w:t>
      </w:r>
      <w:r w:rsidRPr="005D318F">
        <w:rPr>
          <w:rFonts w:cs="Arial"/>
          <w:szCs w:val="20"/>
          <w:lang w:eastAsia="sl-SI"/>
        </w:rPr>
        <w:t>«, ki jo pošlje v zaprti ovojnici z označbo: "za prost</w:t>
      </w:r>
      <w:r w:rsidR="00006ADF">
        <w:rPr>
          <w:rFonts w:cs="Arial"/>
          <w:szCs w:val="20"/>
          <w:lang w:eastAsia="sl-SI"/>
        </w:rPr>
        <w:t xml:space="preserve">o </w:t>
      </w:r>
      <w:r w:rsidRPr="005D318F">
        <w:rPr>
          <w:rFonts w:cs="Arial"/>
          <w:szCs w:val="20"/>
          <w:lang w:eastAsia="sl-SI"/>
        </w:rPr>
        <w:t>delovn</w:t>
      </w:r>
      <w:r w:rsidR="00006ADF">
        <w:rPr>
          <w:rFonts w:cs="Arial"/>
          <w:szCs w:val="20"/>
          <w:lang w:eastAsia="sl-SI"/>
        </w:rPr>
        <w:t>o</w:t>
      </w:r>
      <w:r w:rsidRPr="005D318F">
        <w:rPr>
          <w:rFonts w:cs="Arial"/>
          <w:szCs w:val="20"/>
          <w:lang w:eastAsia="sl-SI"/>
        </w:rPr>
        <w:t xml:space="preserve"> mest</w:t>
      </w:r>
      <w:r w:rsidR="00006ADF">
        <w:rPr>
          <w:rFonts w:cs="Arial"/>
          <w:szCs w:val="20"/>
          <w:lang w:eastAsia="sl-SI"/>
        </w:rPr>
        <w:t>o</w:t>
      </w:r>
      <w:r w:rsidR="00AE2C37" w:rsidRPr="005D318F">
        <w:rPr>
          <w:rFonts w:cs="Arial"/>
          <w:szCs w:val="20"/>
          <w:lang w:eastAsia="sl-SI"/>
        </w:rPr>
        <w:t xml:space="preserve"> </w:t>
      </w:r>
      <w:r w:rsidR="00FA69F4">
        <w:rPr>
          <w:rFonts w:cs="Arial"/>
          <w:szCs w:val="20"/>
          <w:lang w:eastAsia="sl-SI"/>
        </w:rPr>
        <w:t>VIŠJI REFERENT</w:t>
      </w:r>
      <w:r w:rsidR="00006ADF">
        <w:rPr>
          <w:rFonts w:cs="Arial"/>
          <w:szCs w:val="20"/>
          <w:lang w:eastAsia="sl-SI"/>
        </w:rPr>
        <w:t xml:space="preserve"> </w:t>
      </w:r>
      <w:r w:rsidRPr="005D318F">
        <w:rPr>
          <w:rFonts w:cs="Arial"/>
          <w:szCs w:val="20"/>
          <w:lang w:eastAsia="sl-SI"/>
        </w:rPr>
        <w:t>(m/ž)</w:t>
      </w:r>
      <w:r w:rsidR="0026393B" w:rsidRPr="005D318F">
        <w:rPr>
          <w:rFonts w:cs="Arial"/>
          <w:szCs w:val="20"/>
          <w:lang w:eastAsia="sl-SI"/>
        </w:rPr>
        <w:t xml:space="preserve"> v </w:t>
      </w:r>
      <w:r w:rsidR="00FA69F4">
        <w:rPr>
          <w:rFonts w:cs="Arial"/>
          <w:szCs w:val="20"/>
          <w:lang w:eastAsia="sl-SI"/>
        </w:rPr>
        <w:t>Glavni pisarni</w:t>
      </w:r>
      <w:r w:rsidRPr="005D318F">
        <w:rPr>
          <w:rFonts w:cs="Arial"/>
          <w:szCs w:val="20"/>
          <w:lang w:eastAsia="sl-SI"/>
        </w:rPr>
        <w:t xml:space="preserve">, št. </w:t>
      </w:r>
      <w:r w:rsidR="005E2D84" w:rsidRPr="005D318F">
        <w:rPr>
          <w:rFonts w:cs="Arial"/>
          <w:szCs w:val="20"/>
          <w:lang w:eastAsia="sl-SI"/>
        </w:rPr>
        <w:t xml:space="preserve">JN </w:t>
      </w:r>
      <w:r w:rsidR="005D2ECB" w:rsidRPr="005D318F">
        <w:rPr>
          <w:rFonts w:cs="Arial"/>
          <w:szCs w:val="20"/>
          <w:lang w:eastAsia="sl-SI"/>
        </w:rPr>
        <w:t>110-</w:t>
      </w:r>
      <w:r w:rsidR="00006ADF">
        <w:rPr>
          <w:rFonts w:cs="Arial"/>
          <w:szCs w:val="20"/>
          <w:lang w:eastAsia="sl-SI"/>
        </w:rPr>
        <w:t>5</w:t>
      </w:r>
      <w:r w:rsidR="005D2ECB" w:rsidRPr="005D318F">
        <w:rPr>
          <w:rFonts w:cs="Arial"/>
          <w:szCs w:val="20"/>
          <w:lang w:eastAsia="sl-SI"/>
        </w:rPr>
        <w:t>/202</w:t>
      </w:r>
      <w:r w:rsidR="00FA69F4">
        <w:rPr>
          <w:rFonts w:cs="Arial"/>
          <w:szCs w:val="20"/>
          <w:lang w:eastAsia="sl-SI"/>
        </w:rPr>
        <w:t>4</w:t>
      </w:r>
      <w:r w:rsidRPr="005D318F">
        <w:rPr>
          <w:rFonts w:cs="Arial"/>
          <w:szCs w:val="20"/>
          <w:lang w:eastAsia="sl-SI"/>
        </w:rPr>
        <w:t xml:space="preserve">", na naslov: Ministrstvo za </w:t>
      </w:r>
      <w:r w:rsidR="005E2D84" w:rsidRPr="005D318F">
        <w:rPr>
          <w:rFonts w:cs="Arial"/>
          <w:szCs w:val="20"/>
          <w:lang w:eastAsia="sl-SI"/>
        </w:rPr>
        <w:t xml:space="preserve">vzgojo in </w:t>
      </w:r>
      <w:r w:rsidRPr="005D318F">
        <w:rPr>
          <w:rFonts w:cs="Arial"/>
          <w:szCs w:val="20"/>
          <w:lang w:eastAsia="sl-SI"/>
        </w:rPr>
        <w:t xml:space="preserve">izobraževanje, Masarykova cesta 16, Ljubljana. Rok za vlaganje prijav je </w:t>
      </w:r>
      <w:r w:rsidR="00006ADF">
        <w:rPr>
          <w:rFonts w:cs="Arial"/>
          <w:szCs w:val="20"/>
          <w:lang w:eastAsia="sl-SI"/>
        </w:rPr>
        <w:t>8</w:t>
      </w:r>
      <w:r w:rsidRPr="005D318F">
        <w:rPr>
          <w:rFonts w:cs="Arial"/>
          <w:szCs w:val="20"/>
          <w:lang w:eastAsia="sl-SI"/>
        </w:rPr>
        <w:t xml:space="preserve"> dni po objavi</w:t>
      </w:r>
      <w:r w:rsidRPr="005D318F">
        <w:rPr>
          <w:rFonts w:cs="Arial"/>
          <w:szCs w:val="20"/>
        </w:rPr>
        <w:t xml:space="preserve"> na osrednjem spletnem mestu državne uprave </w:t>
      </w:r>
      <w:hyperlink r:id="rId7" w:history="1">
        <w:r w:rsidRPr="005D318F">
          <w:rPr>
            <w:rStyle w:val="Hiperpovezava"/>
            <w:rFonts w:cs="Arial"/>
            <w:szCs w:val="20"/>
          </w:rPr>
          <w:t>www.gov.si</w:t>
        </w:r>
      </w:hyperlink>
      <w:r w:rsidRPr="005D318F">
        <w:rPr>
          <w:rFonts w:cs="Arial"/>
          <w:szCs w:val="20"/>
        </w:rPr>
        <w:t xml:space="preserve"> ter na spletni strani Zavoda RS za zaposlovanje. Za pisno obliko prijave se šteje tudi elektronska oblika, poslana na elektronski naslov: </w:t>
      </w:r>
      <w:hyperlink r:id="rId8" w:history="1">
        <w:r w:rsidR="005E2D84" w:rsidRPr="005D318F">
          <w:rPr>
            <w:rStyle w:val="Hiperpovezava"/>
            <w:rFonts w:cs="Arial"/>
            <w:szCs w:val="20"/>
          </w:rPr>
          <w:t>gp.mvi@gov.si</w:t>
        </w:r>
      </w:hyperlink>
      <w:r w:rsidR="005E2D84" w:rsidRPr="005D318F">
        <w:rPr>
          <w:rFonts w:cs="Arial"/>
          <w:szCs w:val="20"/>
        </w:rPr>
        <w:t xml:space="preserve">, </w:t>
      </w:r>
      <w:r w:rsidRPr="005D318F">
        <w:rPr>
          <w:rFonts w:cs="Arial"/>
          <w:szCs w:val="20"/>
        </w:rPr>
        <w:t>pri čemer veljavnost prijave ni pogojena z elektronskim podpisom.</w:t>
      </w:r>
    </w:p>
    <w:p w14:paraId="1C6199A9" w14:textId="77777777" w:rsidR="003A3CEA" w:rsidRPr="005D318F" w:rsidRDefault="003A3CEA" w:rsidP="005D318F">
      <w:pPr>
        <w:jc w:val="both"/>
        <w:rPr>
          <w:rFonts w:cs="Arial"/>
          <w:szCs w:val="20"/>
        </w:rPr>
      </w:pPr>
    </w:p>
    <w:p w14:paraId="6750AB74" w14:textId="78802AA4" w:rsidR="003A3CEA" w:rsidRPr="005D318F" w:rsidRDefault="003A3CEA" w:rsidP="005D318F">
      <w:pPr>
        <w:jc w:val="both"/>
        <w:rPr>
          <w:rFonts w:cs="Arial"/>
          <w:szCs w:val="20"/>
        </w:rPr>
      </w:pPr>
      <w:r w:rsidRPr="005D318F">
        <w:rPr>
          <w:rFonts w:cs="Arial"/>
          <w:szCs w:val="20"/>
        </w:rPr>
        <w:t>Informacije o izvedbi postopka dobite na t</w:t>
      </w:r>
      <w:r w:rsidR="00A1454A" w:rsidRPr="005D318F">
        <w:rPr>
          <w:rFonts w:cs="Arial"/>
          <w:szCs w:val="20"/>
        </w:rPr>
        <w:t xml:space="preserve">elefonski številki </w:t>
      </w:r>
      <w:r w:rsidR="00B22DC9" w:rsidRPr="00B22DC9">
        <w:rPr>
          <w:rFonts w:cs="Arial"/>
          <w:szCs w:val="20"/>
        </w:rPr>
        <w:t>(01) 400 52 47 (Jasminka Tršinar)</w:t>
      </w:r>
      <w:r w:rsidR="00B22DC9">
        <w:rPr>
          <w:rFonts w:cs="Arial"/>
          <w:szCs w:val="20"/>
        </w:rPr>
        <w:t xml:space="preserve">, </w:t>
      </w:r>
      <w:r w:rsidR="00B22DC9" w:rsidRPr="00B22DC9">
        <w:rPr>
          <w:rFonts w:cs="Arial"/>
          <w:szCs w:val="20"/>
        </w:rPr>
        <w:t xml:space="preserve">informacije o delovnem področju pa na telefonski številki (01) 400 54 </w:t>
      </w:r>
      <w:r w:rsidR="00B22DC9">
        <w:rPr>
          <w:rFonts w:cs="Arial"/>
          <w:szCs w:val="20"/>
        </w:rPr>
        <w:t>43</w:t>
      </w:r>
      <w:r w:rsidR="00B22DC9" w:rsidRPr="00B22DC9">
        <w:rPr>
          <w:rFonts w:cs="Arial"/>
          <w:szCs w:val="20"/>
        </w:rPr>
        <w:t xml:space="preserve"> (</w:t>
      </w:r>
      <w:r w:rsidR="00B22DC9">
        <w:rPr>
          <w:rFonts w:cs="Arial"/>
          <w:szCs w:val="20"/>
        </w:rPr>
        <w:t>Andreja Potokar</w:t>
      </w:r>
      <w:r w:rsidR="00B22DC9" w:rsidRPr="00B22DC9">
        <w:rPr>
          <w:rFonts w:cs="Arial"/>
          <w:szCs w:val="20"/>
        </w:rPr>
        <w:t>)</w:t>
      </w:r>
      <w:r w:rsidR="009B03DC" w:rsidRPr="005D318F">
        <w:rPr>
          <w:rFonts w:cs="Arial"/>
          <w:szCs w:val="20"/>
        </w:rPr>
        <w:t>,</w:t>
      </w:r>
      <w:r w:rsidRPr="005D318F">
        <w:rPr>
          <w:rFonts w:cs="Arial"/>
          <w:szCs w:val="20"/>
        </w:rPr>
        <w:t xml:space="preserve"> </w:t>
      </w:r>
      <w:r w:rsidR="00971BBB" w:rsidRPr="005D318F">
        <w:rPr>
          <w:rFonts w:cs="Arial"/>
          <w:iCs/>
          <w:szCs w:val="20"/>
          <w:lang w:eastAsia="sl-SI"/>
        </w:rPr>
        <w:t>in sicer vsak delovni dan od 10.00 do 11.00 ure.</w:t>
      </w:r>
    </w:p>
    <w:p w14:paraId="1CCE70C9" w14:textId="77777777" w:rsidR="003A3CEA" w:rsidRPr="005D318F" w:rsidRDefault="003A3CEA" w:rsidP="005D318F">
      <w:pPr>
        <w:jc w:val="both"/>
        <w:rPr>
          <w:rFonts w:cs="Arial"/>
          <w:szCs w:val="20"/>
        </w:rPr>
      </w:pPr>
    </w:p>
    <w:p w14:paraId="36C99B39" w14:textId="77777777" w:rsidR="00225D98" w:rsidRPr="005D318F" w:rsidRDefault="003A3CEA" w:rsidP="005D318F">
      <w:pPr>
        <w:jc w:val="both"/>
        <w:rPr>
          <w:rFonts w:cs="Arial"/>
          <w:szCs w:val="20"/>
        </w:rPr>
      </w:pPr>
      <w:r w:rsidRPr="005D318F">
        <w:rPr>
          <w:rFonts w:eastAsia="Arial Unicode MS" w:cs="Arial"/>
          <w:szCs w:val="20"/>
          <w:lang w:eastAsia="sl-SI"/>
        </w:rPr>
        <w:t>Kandidati bodo o izbiri pisno obveščeni najkasneje v roku 60 dni po opravljeni izbiri.</w:t>
      </w:r>
      <w:r w:rsidRPr="005D318F">
        <w:rPr>
          <w:rFonts w:cs="Arial"/>
          <w:szCs w:val="20"/>
        </w:rPr>
        <w:t xml:space="preserve"> Obvestilo o končanem postopku bo objavljeno na osrednjem spletnem mestu državne uprave (</w:t>
      </w:r>
      <w:hyperlink r:id="rId9" w:history="1">
        <w:r w:rsidRPr="005D318F">
          <w:rPr>
            <w:rStyle w:val="Hiperpovezava"/>
            <w:rFonts w:cs="Arial"/>
            <w:szCs w:val="20"/>
          </w:rPr>
          <w:t>http://www.gov.si/</w:t>
        </w:r>
      </w:hyperlink>
      <w:r w:rsidRPr="005D318F">
        <w:rPr>
          <w:rFonts w:cs="Arial"/>
          <w:szCs w:val="20"/>
        </w:rPr>
        <w:t>).</w:t>
      </w:r>
    </w:p>
    <w:p w14:paraId="6F54A921" w14:textId="77777777" w:rsidR="00225D98" w:rsidRPr="005D318F" w:rsidRDefault="00225D98" w:rsidP="005D318F">
      <w:pPr>
        <w:jc w:val="both"/>
        <w:rPr>
          <w:rFonts w:cs="Arial"/>
          <w:szCs w:val="20"/>
        </w:rPr>
      </w:pPr>
    </w:p>
    <w:p w14:paraId="1DE94583" w14:textId="77777777" w:rsidR="00225D98" w:rsidRPr="005D318F" w:rsidRDefault="00225D98" w:rsidP="005D318F">
      <w:pPr>
        <w:jc w:val="both"/>
        <w:rPr>
          <w:rFonts w:cs="Arial"/>
          <w:szCs w:val="20"/>
        </w:rPr>
      </w:pPr>
      <w:r w:rsidRPr="005D318F">
        <w:rPr>
          <w:rFonts w:cs="Arial"/>
          <w:szCs w:val="20"/>
        </w:rPr>
        <w:t>V besedilu javnega natečaja uporabljeni izrazi, zapisani v moški spolni slovnični obliki, so uporabljeni kot nevtralni za moške in ženske.</w:t>
      </w:r>
      <w:r w:rsidR="00177FF9" w:rsidRPr="005D318F">
        <w:rPr>
          <w:rFonts w:cs="Arial"/>
          <w:szCs w:val="20"/>
        </w:rPr>
        <w:tab/>
      </w:r>
    </w:p>
    <w:p w14:paraId="71117105" w14:textId="2B90AE5D" w:rsidR="00F72398" w:rsidRPr="005D318F" w:rsidRDefault="00177FF9" w:rsidP="00DC05B7">
      <w:pPr>
        <w:jc w:val="both"/>
        <w:rPr>
          <w:rFonts w:cs="Arial"/>
          <w:szCs w:val="20"/>
        </w:rPr>
      </w:pPr>
      <w:r w:rsidRPr="005D318F">
        <w:rPr>
          <w:rFonts w:cs="Arial"/>
          <w:szCs w:val="20"/>
        </w:rPr>
        <w:tab/>
      </w:r>
      <w:r w:rsidRPr="005D318F">
        <w:rPr>
          <w:rFonts w:cs="Arial"/>
          <w:szCs w:val="20"/>
        </w:rPr>
        <w:tab/>
      </w:r>
      <w:r w:rsidRPr="005D318F">
        <w:rPr>
          <w:rFonts w:cs="Arial"/>
          <w:szCs w:val="20"/>
        </w:rPr>
        <w:tab/>
      </w:r>
      <w:r w:rsidRPr="005D318F">
        <w:rPr>
          <w:rFonts w:cs="Arial"/>
          <w:szCs w:val="20"/>
        </w:rPr>
        <w:tab/>
      </w:r>
      <w:r w:rsidRPr="005D318F">
        <w:rPr>
          <w:rFonts w:cs="Arial"/>
          <w:szCs w:val="20"/>
        </w:rPr>
        <w:tab/>
      </w:r>
    </w:p>
    <w:p w14:paraId="4529B198" w14:textId="3CFEC2C0" w:rsidR="00F72398" w:rsidRPr="005D318F" w:rsidRDefault="00DC05B7" w:rsidP="005D318F">
      <w:pPr>
        <w:ind w:left="3600" w:firstLine="720"/>
        <w:rPr>
          <w:rFonts w:cs="Arial"/>
          <w:szCs w:val="20"/>
        </w:rPr>
      </w:pPr>
      <w:r>
        <w:rPr>
          <w:rFonts w:cs="Arial"/>
          <w:szCs w:val="20"/>
        </w:rPr>
        <w:t>Ministrstvo za vzgojo in izobraževanje</w:t>
      </w:r>
    </w:p>
    <w:sectPr w:rsidR="00F72398" w:rsidRPr="005D318F" w:rsidSect="00DC05B7">
      <w:headerReference w:type="default" r:id="rId10"/>
      <w:headerReference w:type="first" r:id="rId11"/>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3"/>
      <w:tblpPr w:leftFromText="142" w:rightFromText="142" w:bottomFromText="6005" w:vertAnchor="page" w:horzAnchor="page" w:tblpX="925" w:tblpY="869"/>
      <w:tblW w:w="0" w:type="auto"/>
      <w:tblLook w:val="04A0" w:firstRow="1" w:lastRow="0" w:firstColumn="1" w:lastColumn="0" w:noHBand="0" w:noVBand="1"/>
    </w:tblPr>
    <w:tblGrid>
      <w:gridCol w:w="650"/>
    </w:tblGrid>
    <w:tr w:rsidR="00EF7E7E" w:rsidRPr="008F3500" w14:paraId="1C49A3A3" w14:textId="77777777" w:rsidTr="00E77CA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14:paraId="6F8D6481" w14:textId="77777777" w:rsidR="00EF7E7E" w:rsidRPr="00C500DD" w:rsidRDefault="00EF7E7E" w:rsidP="00C500DD">
          <w:pPr>
            <w:autoSpaceDE w:val="0"/>
            <w:autoSpaceDN w:val="0"/>
            <w:adjustRightInd w:val="0"/>
            <w:spacing w:line="240" w:lineRule="auto"/>
            <w:rPr>
              <w:rFonts w:ascii="Republika" w:hAnsi="Republika"/>
              <w:color w:val="529DBA"/>
              <w:sz w:val="60"/>
              <w:szCs w:val="60"/>
            </w:rPr>
          </w:pPr>
          <w:r w:rsidRPr="00C500DD">
            <w:rPr>
              <w:rFonts w:ascii="Republika" w:hAnsi="Republika" w:cs="Republika"/>
              <w:color w:val="529DBA"/>
              <w:sz w:val="60"/>
              <w:szCs w:val="60"/>
            </w:rPr>
            <w:t></w:t>
          </w:r>
        </w:p>
        <w:p w14:paraId="1E559EA7" w14:textId="77777777" w:rsidR="00EF7E7E" w:rsidRPr="00C500DD" w:rsidRDefault="00EF7E7E" w:rsidP="00C500DD">
          <w:pPr>
            <w:rPr>
              <w:rFonts w:ascii="Republika" w:hAnsi="Republika"/>
              <w:sz w:val="60"/>
              <w:szCs w:val="60"/>
            </w:rPr>
          </w:pPr>
        </w:p>
        <w:p w14:paraId="55B434D3" w14:textId="77777777" w:rsidR="00EF7E7E" w:rsidRPr="00C500DD" w:rsidRDefault="00EF7E7E" w:rsidP="00C500DD">
          <w:pPr>
            <w:rPr>
              <w:rFonts w:ascii="Republika" w:hAnsi="Republika"/>
              <w:sz w:val="60"/>
              <w:szCs w:val="60"/>
            </w:rPr>
          </w:pPr>
        </w:p>
        <w:p w14:paraId="7D5B596A" w14:textId="77777777" w:rsidR="00EF7E7E" w:rsidRPr="00C500DD" w:rsidRDefault="00EF7E7E" w:rsidP="00C500DD">
          <w:pPr>
            <w:rPr>
              <w:rFonts w:ascii="Republika" w:hAnsi="Republika"/>
              <w:sz w:val="60"/>
              <w:szCs w:val="60"/>
            </w:rPr>
          </w:pPr>
        </w:p>
        <w:p w14:paraId="348244C0" w14:textId="77777777" w:rsidR="00EF7E7E" w:rsidRPr="00C500DD" w:rsidRDefault="00EF7E7E" w:rsidP="00C500DD">
          <w:pPr>
            <w:rPr>
              <w:rFonts w:ascii="Republika" w:hAnsi="Republika"/>
              <w:sz w:val="60"/>
              <w:szCs w:val="60"/>
            </w:rPr>
          </w:pPr>
        </w:p>
        <w:p w14:paraId="04943C5D" w14:textId="77777777" w:rsidR="00EF7E7E" w:rsidRPr="00C500DD" w:rsidRDefault="00EF7E7E" w:rsidP="00C500DD">
          <w:pPr>
            <w:rPr>
              <w:rFonts w:ascii="Republika" w:hAnsi="Republika"/>
              <w:sz w:val="60"/>
              <w:szCs w:val="60"/>
            </w:rPr>
          </w:pPr>
        </w:p>
        <w:p w14:paraId="45DC819E" w14:textId="77777777" w:rsidR="00EF7E7E" w:rsidRPr="00C500DD" w:rsidRDefault="00EF7E7E" w:rsidP="00C500DD">
          <w:pPr>
            <w:rPr>
              <w:rFonts w:ascii="Republika" w:hAnsi="Republika"/>
              <w:sz w:val="60"/>
              <w:szCs w:val="60"/>
            </w:rPr>
          </w:pPr>
        </w:p>
        <w:p w14:paraId="37656F54" w14:textId="77777777" w:rsidR="00EF7E7E" w:rsidRPr="00C500DD" w:rsidRDefault="00EF7E7E" w:rsidP="00C500DD">
          <w:pPr>
            <w:rPr>
              <w:rFonts w:ascii="Republika" w:hAnsi="Republika"/>
              <w:sz w:val="60"/>
              <w:szCs w:val="60"/>
            </w:rPr>
          </w:pPr>
        </w:p>
        <w:p w14:paraId="496CB6B1" w14:textId="77777777" w:rsidR="00EF7E7E" w:rsidRPr="00C500DD" w:rsidRDefault="00EF7E7E" w:rsidP="00C500DD">
          <w:pPr>
            <w:rPr>
              <w:rFonts w:ascii="Republika" w:hAnsi="Republika"/>
              <w:sz w:val="60"/>
              <w:szCs w:val="60"/>
            </w:rPr>
          </w:pPr>
        </w:p>
        <w:p w14:paraId="6AA98196" w14:textId="77777777" w:rsidR="00EF7E7E" w:rsidRPr="00C500DD" w:rsidRDefault="00EF7E7E" w:rsidP="00C500DD">
          <w:pPr>
            <w:rPr>
              <w:rFonts w:ascii="Republika" w:hAnsi="Republika"/>
              <w:sz w:val="60"/>
              <w:szCs w:val="60"/>
            </w:rPr>
          </w:pPr>
        </w:p>
        <w:p w14:paraId="03DD36CE" w14:textId="77777777" w:rsidR="00EF7E7E" w:rsidRPr="00C500DD" w:rsidRDefault="00EF7E7E" w:rsidP="00C500DD">
          <w:pPr>
            <w:rPr>
              <w:rFonts w:ascii="Republika" w:hAnsi="Republika"/>
              <w:sz w:val="60"/>
              <w:szCs w:val="60"/>
            </w:rPr>
          </w:pPr>
        </w:p>
        <w:p w14:paraId="588C321C" w14:textId="77777777" w:rsidR="00EF7E7E" w:rsidRPr="00C500DD" w:rsidRDefault="00EF7E7E" w:rsidP="00C500DD">
          <w:pPr>
            <w:rPr>
              <w:rFonts w:ascii="Republika" w:hAnsi="Republika"/>
              <w:sz w:val="60"/>
              <w:szCs w:val="60"/>
            </w:rPr>
          </w:pPr>
        </w:p>
        <w:p w14:paraId="156B3BA2" w14:textId="77777777" w:rsidR="00EF7E7E" w:rsidRPr="00C500DD" w:rsidRDefault="00EF7E7E" w:rsidP="00C500DD">
          <w:pPr>
            <w:rPr>
              <w:rFonts w:ascii="Republika" w:hAnsi="Republika"/>
              <w:sz w:val="60"/>
              <w:szCs w:val="60"/>
            </w:rPr>
          </w:pPr>
        </w:p>
        <w:p w14:paraId="4DDB7910" w14:textId="77777777" w:rsidR="00EF7E7E" w:rsidRPr="00C500DD" w:rsidRDefault="00EF7E7E" w:rsidP="00C500DD">
          <w:pPr>
            <w:rPr>
              <w:rFonts w:ascii="Republika" w:hAnsi="Republika"/>
              <w:sz w:val="60"/>
              <w:szCs w:val="60"/>
            </w:rPr>
          </w:pPr>
        </w:p>
        <w:p w14:paraId="77C03207" w14:textId="77777777" w:rsidR="00EF7E7E" w:rsidRPr="00C500DD" w:rsidRDefault="00EF7E7E" w:rsidP="00C500DD">
          <w:pPr>
            <w:rPr>
              <w:rFonts w:ascii="Republika" w:hAnsi="Republika"/>
              <w:sz w:val="60"/>
              <w:szCs w:val="60"/>
            </w:rPr>
          </w:pPr>
        </w:p>
        <w:p w14:paraId="234C20DE" w14:textId="77777777" w:rsidR="00EF7E7E" w:rsidRPr="00C500DD" w:rsidRDefault="00EF7E7E" w:rsidP="00C500DD">
          <w:pPr>
            <w:rPr>
              <w:rFonts w:ascii="Republika" w:hAnsi="Republika"/>
              <w:sz w:val="60"/>
              <w:szCs w:val="60"/>
            </w:rPr>
          </w:pPr>
        </w:p>
        <w:p w14:paraId="3A95B4E6" w14:textId="77777777" w:rsidR="00EF7E7E" w:rsidRPr="00C500DD" w:rsidRDefault="00EF7E7E" w:rsidP="00C500DD">
          <w:pPr>
            <w:rPr>
              <w:rFonts w:ascii="Republika" w:hAnsi="Republika"/>
              <w:sz w:val="60"/>
              <w:szCs w:val="60"/>
            </w:rPr>
          </w:pPr>
        </w:p>
      </w:tc>
    </w:tr>
  </w:tbl>
  <w:p w14:paraId="50177403" w14:textId="2AE995E2" w:rsidR="00EF7E7E" w:rsidRPr="008F3500" w:rsidRDefault="00E77CA4" w:rsidP="00EF7E7E">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585CB1C1" wp14:editId="2FA1745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6CD39"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F7E7E" w:rsidRPr="008F3500">
      <w:rPr>
        <w:rFonts w:ascii="Republika" w:hAnsi="Republika"/>
      </w:rPr>
      <w:t>REPUBLIKA SLOVENIJA</w:t>
    </w:r>
  </w:p>
  <w:p w14:paraId="2ECA8217" w14:textId="77777777" w:rsidR="00EF7E7E" w:rsidRPr="008A4089" w:rsidRDefault="00EF7E7E" w:rsidP="00EF7E7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9ED6E85" w14:textId="77777777" w:rsidR="00EF7E7E" w:rsidRPr="008F3500" w:rsidRDefault="00EF7E7E" w:rsidP="00EF7E7E">
    <w:pPr>
      <w:pStyle w:val="Glava"/>
      <w:tabs>
        <w:tab w:val="clear" w:pos="4320"/>
        <w:tab w:val="clear" w:pos="8640"/>
        <w:tab w:val="left" w:pos="5112"/>
      </w:tabs>
      <w:spacing w:before="120" w:line="240" w:lineRule="exact"/>
      <w:rPr>
        <w:rFonts w:cs="Arial"/>
        <w:sz w:val="16"/>
      </w:rPr>
    </w:pPr>
    <w:r>
      <w:rPr>
        <w:rFonts w:cs="Arial"/>
        <w:sz w:val="16"/>
      </w:rPr>
      <w:t xml:space="preserve">Masarykova cesta 16, </w:t>
    </w:r>
    <w:r w:rsidR="006C5487">
      <w:rPr>
        <w:rFonts w:cs="Arial"/>
        <w:sz w:val="16"/>
      </w:rPr>
      <w:t>110</w:t>
    </w:r>
    <w:r>
      <w:rPr>
        <w:rFonts w:cs="Arial"/>
        <w:sz w:val="16"/>
      </w:rPr>
      <w:t>0 Ljubljana</w:t>
    </w:r>
    <w:r w:rsidRPr="008F3500">
      <w:rPr>
        <w:rFonts w:cs="Arial"/>
        <w:sz w:val="16"/>
      </w:rPr>
      <w:tab/>
      <w:t xml:space="preserve">T: </w:t>
    </w:r>
    <w:r>
      <w:rPr>
        <w:rFonts w:cs="Arial"/>
        <w:sz w:val="16"/>
      </w:rPr>
      <w:t>01 400 52 00</w:t>
    </w:r>
  </w:p>
  <w:p w14:paraId="14B5A6B5"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17C91EAF"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19AAEA81" w14:textId="77777777"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4CF322EA"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795656"/>
    <w:multiLevelType w:val="hybridMultilevel"/>
    <w:tmpl w:val="C34A8F8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1"/>
  </w:num>
  <w:num w:numId="2" w16cid:durableId="703751453">
    <w:abstractNumId w:val="5"/>
  </w:num>
  <w:num w:numId="3" w16cid:durableId="1619336683">
    <w:abstractNumId w:val="9"/>
  </w:num>
  <w:num w:numId="4" w16cid:durableId="144012431">
    <w:abstractNumId w:val="2"/>
  </w:num>
  <w:num w:numId="5" w16cid:durableId="1838764394">
    <w:abstractNumId w:val="3"/>
  </w:num>
  <w:num w:numId="6" w16cid:durableId="318272113">
    <w:abstractNumId w:val="13"/>
  </w:num>
  <w:num w:numId="7" w16cid:durableId="832070683">
    <w:abstractNumId w:val="8"/>
  </w:num>
  <w:num w:numId="8" w16cid:durableId="793907790">
    <w:abstractNumId w:val="0"/>
  </w:num>
  <w:num w:numId="9" w16cid:durableId="1548377734">
    <w:abstractNumId w:val="12"/>
  </w:num>
  <w:num w:numId="10" w16cid:durableId="254942535">
    <w:abstractNumId w:val="7"/>
  </w:num>
  <w:num w:numId="11" w16cid:durableId="1915160050">
    <w:abstractNumId w:val="13"/>
  </w:num>
  <w:num w:numId="12" w16cid:durableId="1223105290">
    <w:abstractNumId w:val="14"/>
  </w:num>
  <w:num w:numId="13" w16cid:durableId="266621121">
    <w:abstractNumId w:val="1"/>
  </w:num>
  <w:num w:numId="14" w16cid:durableId="1220896121">
    <w:abstractNumId w:val="4"/>
  </w:num>
  <w:num w:numId="15" w16cid:durableId="1817910902">
    <w:abstractNumId w:val="10"/>
  </w:num>
  <w:num w:numId="16" w16cid:durableId="154632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7766"/>
    <w:rsid w:val="00023A88"/>
    <w:rsid w:val="00056DF7"/>
    <w:rsid w:val="00062F06"/>
    <w:rsid w:val="0008173B"/>
    <w:rsid w:val="0009487D"/>
    <w:rsid w:val="000A7238"/>
    <w:rsid w:val="000C21EF"/>
    <w:rsid w:val="000C2655"/>
    <w:rsid w:val="000C6339"/>
    <w:rsid w:val="000E199D"/>
    <w:rsid w:val="000E7027"/>
    <w:rsid w:val="0010359F"/>
    <w:rsid w:val="001127DA"/>
    <w:rsid w:val="0011460D"/>
    <w:rsid w:val="0011666A"/>
    <w:rsid w:val="0012245E"/>
    <w:rsid w:val="0012305D"/>
    <w:rsid w:val="001357B2"/>
    <w:rsid w:val="001772FC"/>
    <w:rsid w:val="00177FF9"/>
    <w:rsid w:val="00191B38"/>
    <w:rsid w:val="001A7691"/>
    <w:rsid w:val="001A7EFD"/>
    <w:rsid w:val="001C0CFC"/>
    <w:rsid w:val="001C522F"/>
    <w:rsid w:val="001D0A48"/>
    <w:rsid w:val="001D68F7"/>
    <w:rsid w:val="001F2D26"/>
    <w:rsid w:val="001F3E3C"/>
    <w:rsid w:val="00202A77"/>
    <w:rsid w:val="00205AD8"/>
    <w:rsid w:val="00225D98"/>
    <w:rsid w:val="00253D35"/>
    <w:rsid w:val="0026393B"/>
    <w:rsid w:val="00271CE5"/>
    <w:rsid w:val="0027455A"/>
    <w:rsid w:val="002777B4"/>
    <w:rsid w:val="0028101B"/>
    <w:rsid w:val="00282020"/>
    <w:rsid w:val="002B28C9"/>
    <w:rsid w:val="00323186"/>
    <w:rsid w:val="003376A9"/>
    <w:rsid w:val="003455F7"/>
    <w:rsid w:val="003636BF"/>
    <w:rsid w:val="00370B4E"/>
    <w:rsid w:val="00373F7D"/>
    <w:rsid w:val="0037479F"/>
    <w:rsid w:val="003845B4"/>
    <w:rsid w:val="00387B1A"/>
    <w:rsid w:val="003952F9"/>
    <w:rsid w:val="003A3CEA"/>
    <w:rsid w:val="003A4AD6"/>
    <w:rsid w:val="003E1C74"/>
    <w:rsid w:val="003E3CE7"/>
    <w:rsid w:val="003E68E3"/>
    <w:rsid w:val="00410662"/>
    <w:rsid w:val="004112A7"/>
    <w:rsid w:val="00416F49"/>
    <w:rsid w:val="004247C6"/>
    <w:rsid w:val="00425F0E"/>
    <w:rsid w:val="00436A4F"/>
    <w:rsid w:val="00463315"/>
    <w:rsid w:val="00474065"/>
    <w:rsid w:val="004849D6"/>
    <w:rsid w:val="00491E9C"/>
    <w:rsid w:val="004A6B16"/>
    <w:rsid w:val="004C63A4"/>
    <w:rsid w:val="004F27CE"/>
    <w:rsid w:val="004F7DB5"/>
    <w:rsid w:val="0051651F"/>
    <w:rsid w:val="00526246"/>
    <w:rsid w:val="00540DB2"/>
    <w:rsid w:val="00546C67"/>
    <w:rsid w:val="00567106"/>
    <w:rsid w:val="0056724E"/>
    <w:rsid w:val="00570BCD"/>
    <w:rsid w:val="00587BD7"/>
    <w:rsid w:val="005A4EF3"/>
    <w:rsid w:val="005C4E20"/>
    <w:rsid w:val="005D255D"/>
    <w:rsid w:val="005D2ECB"/>
    <w:rsid w:val="005D318F"/>
    <w:rsid w:val="005E1D3C"/>
    <w:rsid w:val="005E2D84"/>
    <w:rsid w:val="00606487"/>
    <w:rsid w:val="0062480D"/>
    <w:rsid w:val="00630EC4"/>
    <w:rsid w:val="00632253"/>
    <w:rsid w:val="00642714"/>
    <w:rsid w:val="006455CE"/>
    <w:rsid w:val="00691985"/>
    <w:rsid w:val="00692F46"/>
    <w:rsid w:val="006A3559"/>
    <w:rsid w:val="006B7700"/>
    <w:rsid w:val="006C5487"/>
    <w:rsid w:val="006D42D9"/>
    <w:rsid w:val="006D77B2"/>
    <w:rsid w:val="006F28B5"/>
    <w:rsid w:val="006F4053"/>
    <w:rsid w:val="006F5F9C"/>
    <w:rsid w:val="00733017"/>
    <w:rsid w:val="00741123"/>
    <w:rsid w:val="007615AC"/>
    <w:rsid w:val="00777E44"/>
    <w:rsid w:val="00783310"/>
    <w:rsid w:val="0079279D"/>
    <w:rsid w:val="007A4A6D"/>
    <w:rsid w:val="007C10F5"/>
    <w:rsid w:val="007C759C"/>
    <w:rsid w:val="007D1BCF"/>
    <w:rsid w:val="007D75CF"/>
    <w:rsid w:val="007E6DC5"/>
    <w:rsid w:val="00807792"/>
    <w:rsid w:val="008157B7"/>
    <w:rsid w:val="008203F9"/>
    <w:rsid w:val="00837C28"/>
    <w:rsid w:val="008565B4"/>
    <w:rsid w:val="00860BB7"/>
    <w:rsid w:val="00865443"/>
    <w:rsid w:val="0087451D"/>
    <w:rsid w:val="0088043C"/>
    <w:rsid w:val="00885336"/>
    <w:rsid w:val="008906C9"/>
    <w:rsid w:val="008A667F"/>
    <w:rsid w:val="008B5717"/>
    <w:rsid w:val="008B6BB1"/>
    <w:rsid w:val="008C5738"/>
    <w:rsid w:val="008C5B55"/>
    <w:rsid w:val="008D04F0"/>
    <w:rsid w:val="008D26C7"/>
    <w:rsid w:val="008D45D5"/>
    <w:rsid w:val="008E19C5"/>
    <w:rsid w:val="008F3500"/>
    <w:rsid w:val="009074C8"/>
    <w:rsid w:val="009125BB"/>
    <w:rsid w:val="00924E3C"/>
    <w:rsid w:val="00925EC7"/>
    <w:rsid w:val="0093776E"/>
    <w:rsid w:val="00941902"/>
    <w:rsid w:val="0094621A"/>
    <w:rsid w:val="00946968"/>
    <w:rsid w:val="00960248"/>
    <w:rsid w:val="009612BB"/>
    <w:rsid w:val="00971709"/>
    <w:rsid w:val="00971BBB"/>
    <w:rsid w:val="0099343B"/>
    <w:rsid w:val="009A13F9"/>
    <w:rsid w:val="009B03DC"/>
    <w:rsid w:val="009B2487"/>
    <w:rsid w:val="009D6232"/>
    <w:rsid w:val="009F24CC"/>
    <w:rsid w:val="00A125C5"/>
    <w:rsid w:val="00A1454A"/>
    <w:rsid w:val="00A165F8"/>
    <w:rsid w:val="00A40CF9"/>
    <w:rsid w:val="00A5039D"/>
    <w:rsid w:val="00A6415D"/>
    <w:rsid w:val="00A65E9F"/>
    <w:rsid w:val="00A65EE7"/>
    <w:rsid w:val="00A66772"/>
    <w:rsid w:val="00A70133"/>
    <w:rsid w:val="00A72B92"/>
    <w:rsid w:val="00A85530"/>
    <w:rsid w:val="00AB14F8"/>
    <w:rsid w:val="00AC354A"/>
    <w:rsid w:val="00AC6F6F"/>
    <w:rsid w:val="00AE2C37"/>
    <w:rsid w:val="00AE76B9"/>
    <w:rsid w:val="00AE77C5"/>
    <w:rsid w:val="00AF5020"/>
    <w:rsid w:val="00B0192F"/>
    <w:rsid w:val="00B10E0A"/>
    <w:rsid w:val="00B1287A"/>
    <w:rsid w:val="00B17141"/>
    <w:rsid w:val="00B22DC9"/>
    <w:rsid w:val="00B31575"/>
    <w:rsid w:val="00B36462"/>
    <w:rsid w:val="00B840F2"/>
    <w:rsid w:val="00B8547D"/>
    <w:rsid w:val="00BB50C4"/>
    <w:rsid w:val="00BD368A"/>
    <w:rsid w:val="00C00E97"/>
    <w:rsid w:val="00C17637"/>
    <w:rsid w:val="00C250D5"/>
    <w:rsid w:val="00C329B1"/>
    <w:rsid w:val="00C34D3C"/>
    <w:rsid w:val="00C500DD"/>
    <w:rsid w:val="00C6605C"/>
    <w:rsid w:val="00C765C3"/>
    <w:rsid w:val="00C8638C"/>
    <w:rsid w:val="00C92898"/>
    <w:rsid w:val="00CA2C19"/>
    <w:rsid w:val="00CA3F46"/>
    <w:rsid w:val="00CC4B1E"/>
    <w:rsid w:val="00CC6EDE"/>
    <w:rsid w:val="00CE4061"/>
    <w:rsid w:val="00CE7514"/>
    <w:rsid w:val="00CF1EB9"/>
    <w:rsid w:val="00D10141"/>
    <w:rsid w:val="00D12823"/>
    <w:rsid w:val="00D13D6F"/>
    <w:rsid w:val="00D14886"/>
    <w:rsid w:val="00D1775F"/>
    <w:rsid w:val="00D248DE"/>
    <w:rsid w:val="00D36B7C"/>
    <w:rsid w:val="00D5079B"/>
    <w:rsid w:val="00D56FF7"/>
    <w:rsid w:val="00D62EBB"/>
    <w:rsid w:val="00D65ACD"/>
    <w:rsid w:val="00D67886"/>
    <w:rsid w:val="00D8542D"/>
    <w:rsid w:val="00D9242E"/>
    <w:rsid w:val="00D92912"/>
    <w:rsid w:val="00DC05B7"/>
    <w:rsid w:val="00DC6A71"/>
    <w:rsid w:val="00DE16F3"/>
    <w:rsid w:val="00DE5B46"/>
    <w:rsid w:val="00DF4801"/>
    <w:rsid w:val="00E0357D"/>
    <w:rsid w:val="00E24EC2"/>
    <w:rsid w:val="00E53515"/>
    <w:rsid w:val="00E5468F"/>
    <w:rsid w:val="00E71FBA"/>
    <w:rsid w:val="00E7401B"/>
    <w:rsid w:val="00E77CA4"/>
    <w:rsid w:val="00EA2668"/>
    <w:rsid w:val="00EB0910"/>
    <w:rsid w:val="00EE3145"/>
    <w:rsid w:val="00EE4FAF"/>
    <w:rsid w:val="00EF47A9"/>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920E5"/>
    <w:rsid w:val="00FA69F4"/>
    <w:rsid w:val="00FB30F1"/>
    <w:rsid w:val="00FB5792"/>
    <w:rsid w:val="00FC0962"/>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5474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6365</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Lampret</dc:creator>
  <cp:keywords/>
  <cp:lastModifiedBy>Lucija Štrancar</cp:lastModifiedBy>
  <cp:revision>4</cp:revision>
  <cp:lastPrinted>2023-05-25T07:31:00Z</cp:lastPrinted>
  <dcterms:created xsi:type="dcterms:W3CDTF">2024-01-15T06:46:00Z</dcterms:created>
  <dcterms:modified xsi:type="dcterms:W3CDTF">2024-01-15T08:56:00Z</dcterms:modified>
</cp:coreProperties>
</file>