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5EAB6" w14:textId="77777777" w:rsidR="00066D78" w:rsidRPr="006177FE" w:rsidRDefault="00B61317" w:rsidP="00066D78">
      <w:pPr>
        <w:autoSpaceDE w:val="0"/>
        <w:autoSpaceDN w:val="0"/>
        <w:adjustRightInd w:val="0"/>
        <w:spacing w:after="0" w:line="240" w:lineRule="auto"/>
        <w:jc w:val="both"/>
        <w:rPr>
          <w:rFonts w:ascii="Calibri" w:hAnsi="Calibri" w:cs="Calibri"/>
          <w:b/>
          <w:color w:val="70AD47" w:themeColor="accent6"/>
          <w:sz w:val="28"/>
          <w:lang w:val="sl-SI"/>
        </w:rPr>
      </w:pPr>
      <w:r w:rsidRPr="006177FE">
        <w:rPr>
          <w:rFonts w:ascii="Calibri" w:hAnsi="Calibri" w:cs="Calibri"/>
          <w:b/>
          <w:color w:val="70AD47" w:themeColor="accent6"/>
          <w:sz w:val="28"/>
          <w:lang w:val="sl-SI"/>
        </w:rPr>
        <w:t>NOVICE</w:t>
      </w:r>
    </w:p>
    <w:p w14:paraId="4F5A3B48" w14:textId="77777777" w:rsidR="001059D9" w:rsidRPr="006177FE" w:rsidRDefault="001059D9" w:rsidP="00066D78">
      <w:pPr>
        <w:autoSpaceDE w:val="0"/>
        <w:autoSpaceDN w:val="0"/>
        <w:adjustRightInd w:val="0"/>
        <w:spacing w:after="0" w:line="240" w:lineRule="auto"/>
        <w:jc w:val="both"/>
        <w:rPr>
          <w:rFonts w:ascii="Calibri" w:hAnsi="Calibri" w:cs="Calibri"/>
          <w:lang w:val="sl-SI"/>
        </w:rPr>
      </w:pPr>
    </w:p>
    <w:tbl>
      <w:tblPr>
        <w:tblStyle w:val="TableGrid"/>
        <w:tblW w:w="0" w:type="auto"/>
        <w:tblLook w:val="04A0" w:firstRow="1" w:lastRow="0" w:firstColumn="1" w:lastColumn="0" w:noHBand="0" w:noVBand="1"/>
      </w:tblPr>
      <w:tblGrid>
        <w:gridCol w:w="4531"/>
        <w:gridCol w:w="4531"/>
      </w:tblGrid>
      <w:tr w:rsidR="001059D9" w:rsidRPr="006177FE" w14:paraId="666DE647" w14:textId="77777777" w:rsidTr="00A45E97">
        <w:tc>
          <w:tcPr>
            <w:tcW w:w="9062" w:type="dxa"/>
            <w:gridSpan w:val="2"/>
          </w:tcPr>
          <w:p w14:paraId="53A119F6" w14:textId="77777777" w:rsidR="001059D9" w:rsidRPr="006177FE" w:rsidRDefault="001059D9" w:rsidP="00B61317">
            <w:pPr>
              <w:jc w:val="both"/>
              <w:rPr>
                <w:lang w:val="sl-SI"/>
              </w:rPr>
            </w:pPr>
            <w:r w:rsidRPr="006177FE">
              <w:rPr>
                <w:lang w:val="sl-SI"/>
              </w:rPr>
              <w:t>Naziv</w:t>
            </w:r>
            <w:r w:rsidR="00B61317" w:rsidRPr="006177FE">
              <w:rPr>
                <w:lang w:val="sl-SI"/>
              </w:rPr>
              <w:t xml:space="preserve"> novice</w:t>
            </w:r>
            <w:r w:rsidRPr="006177FE">
              <w:rPr>
                <w:lang w:val="sl-SI"/>
              </w:rPr>
              <w:t>:</w:t>
            </w:r>
          </w:p>
        </w:tc>
      </w:tr>
      <w:tr w:rsidR="001059D9" w:rsidRPr="006177FE" w14:paraId="1E0FF571" w14:textId="77777777" w:rsidTr="00AC6FC4">
        <w:tc>
          <w:tcPr>
            <w:tcW w:w="9062" w:type="dxa"/>
            <w:gridSpan w:val="2"/>
          </w:tcPr>
          <w:p w14:paraId="212831EC" w14:textId="342516A0" w:rsidR="001059D9" w:rsidRPr="006177FE" w:rsidRDefault="00301F47" w:rsidP="00630615">
            <w:pPr>
              <w:jc w:val="both"/>
              <w:rPr>
                <w:color w:val="BFBFBF" w:themeColor="background1" w:themeShade="BF"/>
                <w:lang w:val="sl-SI"/>
              </w:rPr>
            </w:pPr>
            <w:r>
              <w:rPr>
                <w:lang w:val="sl-SI"/>
              </w:rPr>
              <w:t>Drugo srečanje Platforme znanja: »</w:t>
            </w:r>
            <w:proofErr w:type="spellStart"/>
            <w:r>
              <w:rPr>
                <w:lang w:val="sl-SI"/>
              </w:rPr>
              <w:t>ERAvolucija</w:t>
            </w:r>
            <w:proofErr w:type="spellEnd"/>
            <w:r>
              <w:rPr>
                <w:lang w:val="sl-SI"/>
              </w:rPr>
              <w:t xml:space="preserve">« </w:t>
            </w:r>
          </w:p>
        </w:tc>
      </w:tr>
      <w:tr w:rsidR="001059D9" w:rsidRPr="006177FE" w14:paraId="08E61D62" w14:textId="77777777" w:rsidTr="002A65E9">
        <w:tc>
          <w:tcPr>
            <w:tcW w:w="9062" w:type="dxa"/>
            <w:gridSpan w:val="2"/>
          </w:tcPr>
          <w:p w14:paraId="6547A732" w14:textId="77777777" w:rsidR="001059D9" w:rsidRPr="006177FE" w:rsidRDefault="001059D9" w:rsidP="00703732">
            <w:pPr>
              <w:jc w:val="both"/>
              <w:rPr>
                <w:lang w:val="sl-SI"/>
              </w:rPr>
            </w:pPr>
            <w:r w:rsidRPr="006177FE">
              <w:rPr>
                <w:lang w:val="sl-SI"/>
              </w:rPr>
              <w:t xml:space="preserve">Uvodni odstavek: </w:t>
            </w:r>
          </w:p>
        </w:tc>
      </w:tr>
      <w:tr w:rsidR="001059D9" w:rsidRPr="006177FE" w14:paraId="06353F2D" w14:textId="77777777" w:rsidTr="00191756">
        <w:tc>
          <w:tcPr>
            <w:tcW w:w="9062" w:type="dxa"/>
            <w:gridSpan w:val="2"/>
          </w:tcPr>
          <w:p w14:paraId="7F01E182" w14:textId="741313BD" w:rsidR="001059D9" w:rsidRPr="006177FE" w:rsidRDefault="007C6FCD" w:rsidP="007C6FCD">
            <w:pPr>
              <w:jc w:val="both"/>
              <w:rPr>
                <w:color w:val="BFBFBF" w:themeColor="background1" w:themeShade="BF"/>
                <w:lang w:val="sl-SI"/>
              </w:rPr>
            </w:pPr>
            <w:r w:rsidRPr="007C6FCD">
              <w:rPr>
                <w:lang w:val="sl-SI"/>
              </w:rPr>
              <w:t xml:space="preserve">V četrtek, 16. junija 2022 je potekalo drugo srečanje Platforme znanja z delovnim naslovom </w:t>
            </w:r>
            <w:proofErr w:type="spellStart"/>
            <w:r w:rsidRPr="007C6FCD">
              <w:rPr>
                <w:lang w:val="sl-SI"/>
              </w:rPr>
              <w:t>ERAvolucija</w:t>
            </w:r>
            <w:proofErr w:type="spellEnd"/>
            <w:r w:rsidRPr="007C6FCD">
              <w:rPr>
                <w:lang w:val="sl-SI"/>
              </w:rPr>
              <w:t>, ki je bilo posvečeno izmenjavi pogledov in mnenj predlaganih javno-političnih ukrepih Evropskega raziskovalnega prostora (ERA)</w:t>
            </w:r>
            <w:r w:rsidR="00AE3FDB">
              <w:rPr>
                <w:lang w:val="sl-SI"/>
              </w:rPr>
              <w:t xml:space="preserve"> za obdobje 2022-2024</w:t>
            </w:r>
            <w:r w:rsidRPr="007C6FCD">
              <w:rPr>
                <w:lang w:val="sl-SI"/>
              </w:rPr>
              <w:t xml:space="preserve"> </w:t>
            </w:r>
          </w:p>
        </w:tc>
      </w:tr>
      <w:tr w:rsidR="001059D9" w:rsidRPr="006177FE" w14:paraId="051D2B46" w14:textId="77777777" w:rsidTr="008F610F">
        <w:tc>
          <w:tcPr>
            <w:tcW w:w="9062" w:type="dxa"/>
            <w:gridSpan w:val="2"/>
          </w:tcPr>
          <w:p w14:paraId="43C55A12" w14:textId="77777777" w:rsidR="001059D9" w:rsidRPr="006177FE" w:rsidRDefault="00B61317" w:rsidP="00B61317">
            <w:pPr>
              <w:jc w:val="both"/>
              <w:rPr>
                <w:lang w:val="sl-SI"/>
              </w:rPr>
            </w:pPr>
            <w:r w:rsidRPr="006177FE">
              <w:rPr>
                <w:lang w:val="sl-SI"/>
              </w:rPr>
              <w:t>Datum</w:t>
            </w:r>
            <w:r w:rsidR="00455E0B">
              <w:rPr>
                <w:lang w:val="sl-SI"/>
              </w:rPr>
              <w:t xml:space="preserve"> in ura</w:t>
            </w:r>
            <w:r w:rsidRPr="006177FE">
              <w:rPr>
                <w:lang w:val="sl-SI"/>
              </w:rPr>
              <w:t xml:space="preserve">: </w:t>
            </w:r>
          </w:p>
        </w:tc>
      </w:tr>
      <w:tr w:rsidR="00424186" w:rsidRPr="006177FE" w14:paraId="756A57C9" w14:textId="77777777" w:rsidTr="00D42021">
        <w:sdt>
          <w:sdtPr>
            <w:rPr>
              <w:color w:val="BFBFBF" w:themeColor="background1" w:themeShade="BF"/>
              <w:lang w:val="sl-SI"/>
            </w:rPr>
            <w:id w:val="121278841"/>
            <w:placeholder>
              <w:docPart w:val="DefaultPlaceholder_1081868576"/>
            </w:placeholder>
            <w:date w:fullDate="2022-06-20T00:00:00Z">
              <w:dateFormat w:val="d.M.yyyy"/>
              <w:lid w:val="sl-SI"/>
              <w:storeMappedDataAs w:val="dateTime"/>
              <w:calendar w:val="gregorian"/>
            </w:date>
          </w:sdtPr>
          <w:sdtEndPr/>
          <w:sdtContent>
            <w:tc>
              <w:tcPr>
                <w:tcW w:w="4531" w:type="dxa"/>
              </w:tcPr>
              <w:p w14:paraId="4B11E1E3" w14:textId="24B3CF6A" w:rsidR="00424186" w:rsidRPr="006177FE" w:rsidRDefault="007C6FCD" w:rsidP="004C3143">
                <w:pPr>
                  <w:jc w:val="both"/>
                  <w:rPr>
                    <w:color w:val="BFBFBF" w:themeColor="background1" w:themeShade="BF"/>
                    <w:lang w:val="sl-SI"/>
                  </w:rPr>
                </w:pPr>
                <w:r>
                  <w:rPr>
                    <w:color w:val="BFBFBF" w:themeColor="background1" w:themeShade="BF"/>
                    <w:lang w:val="sl-SI"/>
                  </w:rPr>
                  <w:t>20.6.2022</w:t>
                </w:r>
              </w:p>
            </w:tc>
          </w:sdtContent>
        </w:sdt>
        <w:tc>
          <w:tcPr>
            <w:tcW w:w="4531" w:type="dxa"/>
          </w:tcPr>
          <w:p w14:paraId="0813A9EB" w14:textId="77777777" w:rsidR="00424186" w:rsidRPr="006177FE" w:rsidRDefault="00424186" w:rsidP="00424186">
            <w:pPr>
              <w:jc w:val="both"/>
              <w:rPr>
                <w:color w:val="BFBFBF" w:themeColor="background1" w:themeShade="BF"/>
                <w:lang w:val="sl-SI"/>
              </w:rPr>
            </w:pPr>
            <w:r>
              <w:rPr>
                <w:color w:val="BFBFBF" w:themeColor="background1" w:themeShade="BF"/>
                <w:lang w:val="sl-SI"/>
              </w:rPr>
              <w:t>želena ura</w:t>
            </w:r>
          </w:p>
        </w:tc>
      </w:tr>
      <w:tr w:rsidR="001059D9" w:rsidRPr="006177FE" w14:paraId="7C4F4BA9" w14:textId="77777777" w:rsidTr="001059D9">
        <w:tc>
          <w:tcPr>
            <w:tcW w:w="9062" w:type="dxa"/>
            <w:gridSpan w:val="2"/>
            <w:shd w:val="clear" w:color="auto" w:fill="E2EFD9" w:themeFill="accent6" w:themeFillTint="33"/>
          </w:tcPr>
          <w:p w14:paraId="0BB6BBCD" w14:textId="77777777" w:rsidR="001059D9" w:rsidRPr="006177FE" w:rsidRDefault="001059D9" w:rsidP="001059D9">
            <w:pPr>
              <w:jc w:val="both"/>
              <w:rPr>
                <w:lang w:val="sl-SI"/>
              </w:rPr>
            </w:pPr>
          </w:p>
        </w:tc>
      </w:tr>
      <w:tr w:rsidR="001059D9" w:rsidRPr="006177FE" w14:paraId="4078FB1F" w14:textId="77777777" w:rsidTr="00AC2CB8">
        <w:tc>
          <w:tcPr>
            <w:tcW w:w="9062" w:type="dxa"/>
            <w:gridSpan w:val="2"/>
          </w:tcPr>
          <w:p w14:paraId="09168856" w14:textId="77777777" w:rsidR="001059D9" w:rsidRPr="006177FE" w:rsidRDefault="001059D9" w:rsidP="001059D9">
            <w:pPr>
              <w:jc w:val="both"/>
              <w:rPr>
                <w:lang w:val="sl-SI"/>
              </w:rPr>
            </w:pPr>
            <w:r w:rsidRPr="006177FE">
              <w:rPr>
                <w:lang w:val="sl-SI"/>
              </w:rPr>
              <w:t xml:space="preserve">Spremni tekst: </w:t>
            </w:r>
          </w:p>
        </w:tc>
      </w:tr>
      <w:tr w:rsidR="001059D9" w:rsidRPr="006177FE" w14:paraId="56B57283" w14:textId="77777777" w:rsidTr="000D1370">
        <w:tc>
          <w:tcPr>
            <w:tcW w:w="9062" w:type="dxa"/>
            <w:gridSpan w:val="2"/>
          </w:tcPr>
          <w:p w14:paraId="678D5174" w14:textId="5402D55E" w:rsidR="00EC0189" w:rsidRDefault="00AE3FDB" w:rsidP="007C6FCD">
            <w:pPr>
              <w:jc w:val="both"/>
              <w:rPr>
                <w:lang w:val="sl-SI"/>
              </w:rPr>
            </w:pPr>
            <w:r>
              <w:rPr>
                <w:lang w:val="sl-SI"/>
              </w:rPr>
              <w:t>Platforma</w:t>
            </w:r>
            <w:r w:rsidR="007C6FCD" w:rsidRPr="007C6FCD">
              <w:rPr>
                <w:lang w:val="sl-SI"/>
              </w:rPr>
              <w:t xml:space="preserve"> znanja </w:t>
            </w:r>
            <w:r w:rsidR="007C6FCD">
              <w:rPr>
                <w:lang w:val="sl-SI"/>
              </w:rPr>
              <w:t>je nova iniciativa Ministrstva za izobraževanje, znanost in šport</w:t>
            </w:r>
            <w:r w:rsidR="00D4712D">
              <w:rPr>
                <w:lang w:val="sl-SI"/>
              </w:rPr>
              <w:t xml:space="preserve"> (ministrstvo)</w:t>
            </w:r>
            <w:r w:rsidR="007C6FCD">
              <w:rPr>
                <w:lang w:val="sl-SI"/>
              </w:rPr>
              <w:t xml:space="preserve">, s katero želimo </w:t>
            </w:r>
            <w:r w:rsidR="007C6FCD" w:rsidRPr="007C6FCD">
              <w:rPr>
                <w:lang w:val="sl-SI"/>
              </w:rPr>
              <w:t>vzpostaviti trajnejši okvir za redno sodelovanje, sooblikovanje in izmenjavo mnenj z raziskovalnimi organizacijami in visokošolskimi ustanovami. Na ta način želimo okrepiti so-oblikovanje in skupno uresničevanje politik na teh področjih, učinkovito spodbujati sinergije med področjema znanosti in visokega šolstva in skupaj graditi družbo znanja.</w:t>
            </w:r>
          </w:p>
          <w:p w14:paraId="337AAEFA" w14:textId="77777777" w:rsidR="007C6FCD" w:rsidRDefault="007C6FCD" w:rsidP="007C6FCD">
            <w:pPr>
              <w:jc w:val="both"/>
              <w:rPr>
                <w:lang w:val="sl-SI"/>
              </w:rPr>
            </w:pPr>
          </w:p>
          <w:p w14:paraId="4EE63184" w14:textId="540A6BF9" w:rsidR="007C6FCD" w:rsidRDefault="007C6FCD" w:rsidP="00E92C67">
            <w:pPr>
              <w:jc w:val="both"/>
              <w:rPr>
                <w:lang w:val="sl-SI"/>
              </w:rPr>
            </w:pPr>
            <w:r w:rsidRPr="007C6FCD">
              <w:rPr>
                <w:lang w:val="sl-SI"/>
              </w:rPr>
              <w:t xml:space="preserve">Na </w:t>
            </w:r>
            <w:r>
              <w:rPr>
                <w:lang w:val="sl-SI"/>
              </w:rPr>
              <w:t xml:space="preserve">tokratnem spletnem </w:t>
            </w:r>
            <w:r w:rsidRPr="007C6FCD">
              <w:rPr>
                <w:lang w:val="sl-SI"/>
              </w:rPr>
              <w:t xml:space="preserve">posvetu </w:t>
            </w:r>
            <w:r>
              <w:rPr>
                <w:lang w:val="sl-SI"/>
              </w:rPr>
              <w:t xml:space="preserve">smo delili </w:t>
            </w:r>
            <w:r w:rsidRPr="007C6FCD">
              <w:rPr>
                <w:lang w:val="sl-SI"/>
              </w:rPr>
              <w:t>informacije o aktualnih pobudah in novostih na področju raziskovalne in visokošolske p</w:t>
            </w:r>
            <w:r>
              <w:rPr>
                <w:lang w:val="sl-SI"/>
              </w:rPr>
              <w:t>olitike na ravni EU in izmenjali</w:t>
            </w:r>
            <w:r w:rsidRPr="007C6FCD">
              <w:rPr>
                <w:lang w:val="sl-SI"/>
              </w:rPr>
              <w:t xml:space="preserve"> mnenja o možnostih dejavnega sodelovanja </w:t>
            </w:r>
            <w:r>
              <w:rPr>
                <w:lang w:val="sl-SI"/>
              </w:rPr>
              <w:t xml:space="preserve">visokošolskih in znanstvenoraziskovalnih deležnikov </w:t>
            </w:r>
            <w:r w:rsidRPr="007C6FCD">
              <w:rPr>
                <w:lang w:val="sl-SI"/>
              </w:rPr>
              <w:t>v napovedanih ukrepih Evropskega</w:t>
            </w:r>
            <w:r>
              <w:rPr>
                <w:lang w:val="sl-SI"/>
              </w:rPr>
              <w:t xml:space="preserve"> raziskovalnega prostora (ERA). </w:t>
            </w:r>
            <w:r w:rsidRPr="007C6FCD">
              <w:rPr>
                <w:lang w:val="sl-SI"/>
              </w:rPr>
              <w:t xml:space="preserve">Prvi del posveta </w:t>
            </w:r>
            <w:r>
              <w:rPr>
                <w:lang w:val="sl-SI"/>
              </w:rPr>
              <w:t xml:space="preserve">smo namenili </w:t>
            </w:r>
            <w:r w:rsidRPr="007C6FCD">
              <w:rPr>
                <w:lang w:val="sl-SI"/>
              </w:rPr>
              <w:t xml:space="preserve">predstavitvi aktualnih prioritet Evropskega raziskovalnega prostora (ERA), </w:t>
            </w:r>
            <w:r w:rsidR="00E92C67">
              <w:rPr>
                <w:lang w:val="sl-SI"/>
              </w:rPr>
              <w:t xml:space="preserve">nato smo nadaljevali z delom </w:t>
            </w:r>
            <w:r w:rsidRPr="007C6FCD">
              <w:rPr>
                <w:lang w:val="sl-SI"/>
              </w:rPr>
              <w:t>v dve</w:t>
            </w:r>
            <w:r w:rsidR="00E92C67">
              <w:rPr>
                <w:lang w:val="sl-SI"/>
              </w:rPr>
              <w:t>h skupinah</w:t>
            </w:r>
            <w:r w:rsidRPr="007C6FCD">
              <w:rPr>
                <w:lang w:val="sl-SI"/>
              </w:rPr>
              <w:t xml:space="preserve"> in se bolj podrobno posvetili dvema od skupno 20 prioritet oz. ukrepov, in sicer ukrepu 13 – Krepitev visokošolskih ustanov ter ukrepu 14 – Približati znanost državljanom in državljankam. Predstavili </w:t>
            </w:r>
            <w:r w:rsidR="00AE3FDB">
              <w:rPr>
                <w:lang w:val="sl-SI"/>
              </w:rPr>
              <w:t>smo</w:t>
            </w:r>
            <w:r w:rsidRPr="007C6FCD">
              <w:rPr>
                <w:lang w:val="sl-SI"/>
              </w:rPr>
              <w:t xml:space="preserve"> tudi možnosti za sodelo</w:t>
            </w:r>
            <w:r w:rsidR="00AE3FDB">
              <w:rPr>
                <w:lang w:val="sl-SI"/>
              </w:rPr>
              <w:t xml:space="preserve">vanje deležnikov v obeh ukrepih. </w:t>
            </w:r>
          </w:p>
          <w:p w14:paraId="7006784E" w14:textId="77777777" w:rsidR="00E92C67" w:rsidRDefault="00E92C67" w:rsidP="00E92C67">
            <w:pPr>
              <w:jc w:val="both"/>
              <w:rPr>
                <w:lang w:val="sl-SI"/>
              </w:rPr>
            </w:pPr>
          </w:p>
          <w:p w14:paraId="00FFA75E" w14:textId="77777777" w:rsidR="00E92C67" w:rsidRDefault="00AE3FDB" w:rsidP="00AE3FDB">
            <w:pPr>
              <w:jc w:val="both"/>
              <w:rPr>
                <w:lang w:val="sl-SI"/>
              </w:rPr>
            </w:pPr>
            <w:r>
              <w:rPr>
                <w:lang w:val="sl-SI"/>
              </w:rPr>
              <w:t xml:space="preserve">Udeleženkam in udeležencem posveta je </w:t>
            </w:r>
            <w:commentRangeStart w:id="0"/>
            <w:r>
              <w:rPr>
                <w:lang w:val="sl-SI"/>
              </w:rPr>
              <w:t>novosti Evropskega raziskovalnega prostora (ERA) in nabor 20 ukrepov ERA</w:t>
            </w:r>
            <w:commentRangeEnd w:id="0"/>
            <w:r>
              <w:rPr>
                <w:rStyle w:val="CommentReference"/>
              </w:rPr>
              <w:commentReference w:id="0"/>
            </w:r>
            <w:r>
              <w:rPr>
                <w:lang w:val="sl-SI"/>
              </w:rPr>
              <w:t xml:space="preserve"> predstavil so-predsedujoči Foruma ERA in slovenski znanstveni ataše na Stalnem predstavništvu v Bruslju (SPBR), Sergej Možina. Po zaključku predstavitve so se udeleženke in udeleženci z uporabo spletnih orodij lahko opredelili do tega, katere ukrepe ERA razumejo kot najbolj aktualne za Slovenijo. </w:t>
            </w:r>
          </w:p>
          <w:p w14:paraId="1ED779CC" w14:textId="77777777" w:rsidR="00421175" w:rsidRDefault="00421175" w:rsidP="00AE3FDB">
            <w:pPr>
              <w:jc w:val="both"/>
              <w:rPr>
                <w:lang w:val="sl-SI"/>
              </w:rPr>
            </w:pPr>
          </w:p>
          <w:p w14:paraId="73AC0BB4" w14:textId="77777777" w:rsidR="00AE3FDB" w:rsidRDefault="00AE3FDB" w:rsidP="00AE3FDB">
            <w:pPr>
              <w:jc w:val="both"/>
              <w:rPr>
                <w:lang w:val="sl-SI"/>
              </w:rPr>
            </w:pPr>
            <w:r>
              <w:rPr>
                <w:lang w:val="sl-SI"/>
              </w:rPr>
              <w:t xml:space="preserve">SLIKA: nabor ukrepov ERA </w:t>
            </w:r>
          </w:p>
          <w:p w14:paraId="71FB1A96" w14:textId="77777777" w:rsidR="00AE3FDB" w:rsidRDefault="00AE3FDB" w:rsidP="00AE3FDB">
            <w:pPr>
              <w:jc w:val="both"/>
              <w:rPr>
                <w:lang w:val="sl-SI"/>
              </w:rPr>
            </w:pPr>
          </w:p>
          <w:p w14:paraId="2FD140C0" w14:textId="77777777" w:rsidR="00D4712D" w:rsidRPr="00D4712D" w:rsidRDefault="00D4712D" w:rsidP="00D4712D">
            <w:pPr>
              <w:jc w:val="both"/>
              <w:rPr>
                <w:lang w:val="sl-SI"/>
              </w:rPr>
            </w:pPr>
            <w:r>
              <w:rPr>
                <w:lang w:val="sl-SI"/>
              </w:rPr>
              <w:t xml:space="preserve">Rezultati kažejo, da so udeleženci največ interesa izkazali za ERA ukrep 3: »Napredovati pri reformi sistema </w:t>
            </w:r>
            <w:r w:rsidRPr="00D4712D">
              <w:rPr>
                <w:lang w:val="sl-SI"/>
              </w:rPr>
              <w:t>ocen</w:t>
            </w:r>
            <w:r>
              <w:rPr>
                <w:lang w:val="sl-SI"/>
              </w:rPr>
              <w:t xml:space="preserve">jevanja raziskav, raziskovalcev in raziskovalk ter </w:t>
            </w:r>
            <w:r w:rsidRPr="00D4712D">
              <w:rPr>
                <w:lang w:val="sl-SI"/>
              </w:rPr>
              <w:t>in</w:t>
            </w:r>
            <w:r>
              <w:rPr>
                <w:lang w:val="sl-SI"/>
              </w:rPr>
              <w:t xml:space="preserve">stitucij za izboljšanje njihove </w:t>
            </w:r>
            <w:r w:rsidRPr="00D4712D">
              <w:rPr>
                <w:lang w:val="sl-SI"/>
              </w:rPr>
              <w:t>kakovosti, uspešnosti in učinka</w:t>
            </w:r>
            <w:r>
              <w:rPr>
                <w:lang w:val="sl-SI"/>
              </w:rPr>
              <w:t xml:space="preserve">«, sledijo pa ERA ukrep 13 (Krepiti vlogo visokošolskih ustanov, da bi se razvijale v skladu z ERA in v sinergiji z evropskim izobraževalnim </w:t>
            </w:r>
            <w:r w:rsidRPr="00D4712D">
              <w:rPr>
                <w:lang w:val="sl-SI"/>
              </w:rPr>
              <w:t>prostorom</w:t>
            </w:r>
            <w:r>
              <w:rPr>
                <w:lang w:val="sl-SI"/>
              </w:rPr>
              <w:t xml:space="preserve">, ERA ukrep 8 (Krepiti </w:t>
            </w:r>
            <w:proofErr w:type="spellStart"/>
            <w:r>
              <w:rPr>
                <w:lang w:val="sl-SI"/>
              </w:rPr>
              <w:t>trajnostnost</w:t>
            </w:r>
            <w:proofErr w:type="spellEnd"/>
            <w:r>
              <w:rPr>
                <w:lang w:val="sl-SI"/>
              </w:rPr>
              <w:t xml:space="preserve">, dostopnost in odpornost </w:t>
            </w:r>
            <w:r w:rsidRPr="00D4712D">
              <w:rPr>
                <w:lang w:val="sl-SI"/>
              </w:rPr>
              <w:t>raziskovalnih infrastruktur</w:t>
            </w:r>
            <w:r>
              <w:rPr>
                <w:lang w:val="sl-SI"/>
              </w:rPr>
              <w:t>) in ERA ukrep 14 (</w:t>
            </w:r>
            <w:r w:rsidRPr="00D4712D">
              <w:rPr>
                <w:lang w:val="sl-SI"/>
              </w:rPr>
              <w:t>Približati znanost</w:t>
            </w:r>
          </w:p>
          <w:p w14:paraId="4B683C75" w14:textId="77777777" w:rsidR="00AE3FDB" w:rsidRDefault="00D4712D" w:rsidP="00421175">
            <w:pPr>
              <w:jc w:val="both"/>
              <w:rPr>
                <w:lang w:val="sl-SI"/>
              </w:rPr>
            </w:pPr>
            <w:r w:rsidRPr="00D4712D">
              <w:rPr>
                <w:lang w:val="sl-SI"/>
              </w:rPr>
              <w:t>državljanom in državljankam</w:t>
            </w:r>
            <w:r>
              <w:rPr>
                <w:lang w:val="sl-SI"/>
              </w:rPr>
              <w:t xml:space="preserve">). Reforma sistema ocenjevanj raziskav je tudi sicer tema, ki ji tako na ravni EU kot na nacionalni ravni vsi deležniki sistema posvečajo veliko pozornosti. Že marca 2022 je ministrstvo objavilo </w:t>
            </w:r>
            <w:hyperlink r:id="rId6" w:history="1">
              <w:r w:rsidRPr="00421175">
                <w:rPr>
                  <w:rStyle w:val="Hyperlink"/>
                  <w:lang w:val="sl-SI"/>
                </w:rPr>
                <w:t>tematsko poročilo Evropske komisije na to temo in objavilo povabilo Evropske komisije k sodelovanju v koalicij za prenovo sistema ocenjevanja raziskav.</w:t>
              </w:r>
            </w:hyperlink>
            <w:r>
              <w:rPr>
                <w:lang w:val="sl-SI"/>
              </w:rPr>
              <w:t xml:space="preserve"> </w:t>
            </w:r>
          </w:p>
          <w:p w14:paraId="78E43AED" w14:textId="77777777" w:rsidR="00421175" w:rsidRDefault="00421175" w:rsidP="00421175">
            <w:pPr>
              <w:jc w:val="both"/>
              <w:rPr>
                <w:lang w:val="sl-SI"/>
              </w:rPr>
            </w:pPr>
          </w:p>
          <w:p w14:paraId="4A23506F" w14:textId="77777777" w:rsidR="00421175" w:rsidRDefault="00421175" w:rsidP="00E341D7">
            <w:pPr>
              <w:jc w:val="both"/>
              <w:rPr>
                <w:lang w:val="sl-SI"/>
              </w:rPr>
            </w:pPr>
            <w:r>
              <w:rPr>
                <w:lang w:val="sl-SI"/>
              </w:rPr>
              <w:t xml:space="preserve">Sledili sta poglobljeni predstavitvi ERA ukrepa 13 in 14, ki sta ju izvedla predstavnik Evropske </w:t>
            </w:r>
            <w:commentRangeStart w:id="1"/>
            <w:r>
              <w:rPr>
                <w:lang w:val="sl-SI"/>
              </w:rPr>
              <w:t xml:space="preserve">komisije, </w:t>
            </w:r>
            <w:proofErr w:type="spellStart"/>
            <w:r w:rsidRPr="00421175">
              <w:rPr>
                <w:lang w:val="sl-SI"/>
              </w:rPr>
              <w:t>Stijn</w:t>
            </w:r>
            <w:proofErr w:type="spellEnd"/>
            <w:r w:rsidRPr="00421175">
              <w:rPr>
                <w:lang w:val="sl-SI"/>
              </w:rPr>
              <w:t xml:space="preserve"> </w:t>
            </w:r>
            <w:proofErr w:type="spellStart"/>
            <w:r w:rsidRPr="00421175">
              <w:rPr>
                <w:lang w:val="sl-SI"/>
              </w:rPr>
              <w:t>Delaure</w:t>
            </w:r>
            <w:proofErr w:type="spellEnd"/>
            <w:r>
              <w:rPr>
                <w:lang w:val="sl-SI"/>
              </w:rPr>
              <w:t xml:space="preserve"> </w:t>
            </w:r>
            <w:commentRangeEnd w:id="1"/>
            <w:r w:rsidR="00374CEC">
              <w:rPr>
                <w:rStyle w:val="CommentReference"/>
              </w:rPr>
              <w:commentReference w:id="1"/>
            </w:r>
            <w:r>
              <w:rPr>
                <w:lang w:val="sl-SI"/>
              </w:rPr>
              <w:t>in slovenska članica Foruma ERA, Petra Žagar</w:t>
            </w:r>
            <w:r w:rsidR="00E341D7">
              <w:rPr>
                <w:lang w:val="sl-SI"/>
              </w:rPr>
              <w:t xml:space="preserve"> ter tematski </w:t>
            </w:r>
            <w:r>
              <w:rPr>
                <w:lang w:val="sl-SI"/>
              </w:rPr>
              <w:t xml:space="preserve">delavnici z udeleženci.  </w:t>
            </w:r>
          </w:p>
          <w:p w14:paraId="47D1A185" w14:textId="77777777" w:rsidR="00374CEC" w:rsidRDefault="00374CEC" w:rsidP="00E341D7">
            <w:pPr>
              <w:jc w:val="both"/>
              <w:rPr>
                <w:lang w:val="sl-SI"/>
              </w:rPr>
            </w:pPr>
          </w:p>
          <w:p w14:paraId="4DDE447C" w14:textId="77777777" w:rsidR="00DE019B" w:rsidRDefault="00DE019B" w:rsidP="00DE019B">
            <w:pPr>
              <w:jc w:val="both"/>
              <w:rPr>
                <w:lang w:val="sl-SI"/>
              </w:rPr>
            </w:pPr>
            <w:r>
              <w:rPr>
                <w:lang w:val="sl-SI"/>
              </w:rPr>
              <w:t xml:space="preserve">Na delavnici o krepitvi vloge visokošolskih ustanov so udeleženci med drugim izpostavili, da je ERA ukrep 13 prepleten in močno povezan tudi z drugimi ukrepi ERA, zlasti z ukrepoma 3 – prenova </w:t>
            </w:r>
            <w:r>
              <w:rPr>
                <w:lang w:val="sl-SI"/>
              </w:rPr>
              <w:lastRenderedPageBreak/>
              <w:t xml:space="preserve">ocenjevanja raziskav in 4 – krepitev raziskovalnih karier. Predvsem prenova ocenjevanja raziskav je zelo povezana tudi s premikom k bolj holističnemu konceptu odličnosti v raziskavah. Med tematskimi poudarki znotraj ERA ukrepa 13 so udeleženci kot najbolj relevanten vidik, ki bi se mu veljalo posvetiti, videli </w:t>
            </w:r>
            <w:commentRangeStart w:id="2"/>
            <w:r>
              <w:rPr>
                <w:lang w:val="sl-SI"/>
              </w:rPr>
              <w:t>raziskovalne kariere</w:t>
            </w:r>
            <w:commentRangeEnd w:id="2"/>
            <w:r>
              <w:rPr>
                <w:rStyle w:val="CommentReference"/>
              </w:rPr>
              <w:commentReference w:id="2"/>
            </w:r>
            <w:r>
              <w:rPr>
                <w:lang w:val="sl-SI"/>
              </w:rPr>
              <w:t xml:space="preserve">, največji interes za sodelovanje v aktivnostih ukrepa 13 pa je požela načrtovana </w:t>
            </w:r>
            <w:commentRangeStart w:id="3"/>
            <w:r>
              <w:rPr>
                <w:lang w:val="sl-SI"/>
              </w:rPr>
              <w:t>delovna skupina (</w:t>
            </w:r>
            <w:proofErr w:type="spellStart"/>
            <w:r>
              <w:rPr>
                <w:lang w:val="sl-SI"/>
              </w:rPr>
              <w:t>Task</w:t>
            </w:r>
            <w:proofErr w:type="spellEnd"/>
            <w:r>
              <w:rPr>
                <w:lang w:val="sl-SI"/>
              </w:rPr>
              <w:t xml:space="preserve"> </w:t>
            </w:r>
            <w:proofErr w:type="spellStart"/>
            <w:r>
              <w:rPr>
                <w:lang w:val="sl-SI"/>
              </w:rPr>
              <w:t>Force</w:t>
            </w:r>
            <w:proofErr w:type="spellEnd"/>
            <w:r>
              <w:rPr>
                <w:lang w:val="sl-SI"/>
              </w:rPr>
              <w:t>)</w:t>
            </w:r>
            <w:commentRangeEnd w:id="3"/>
            <w:r>
              <w:rPr>
                <w:rStyle w:val="CommentReference"/>
              </w:rPr>
              <w:commentReference w:id="3"/>
            </w:r>
            <w:r>
              <w:rPr>
                <w:lang w:val="sl-SI"/>
              </w:rPr>
              <w:t>, ki se bo posvetila tudi vprašanju vzpostavitve dolgoročnega podpornega mehanizma  za zavezništva visokošolskih ustanov.</w:t>
            </w:r>
          </w:p>
          <w:p w14:paraId="62789F32" w14:textId="77777777" w:rsidR="009F2784" w:rsidRDefault="009F2784" w:rsidP="00E341D7">
            <w:pPr>
              <w:jc w:val="both"/>
              <w:rPr>
                <w:lang w:val="sl-SI"/>
              </w:rPr>
            </w:pPr>
          </w:p>
          <w:p w14:paraId="48802ABD" w14:textId="7679737B" w:rsidR="009F2784" w:rsidRDefault="009F2784" w:rsidP="00E341D7">
            <w:pPr>
              <w:jc w:val="both"/>
              <w:rPr>
                <w:lang w:val="sl-SI"/>
              </w:rPr>
            </w:pPr>
            <w:r>
              <w:rPr>
                <w:lang w:val="sl-SI"/>
              </w:rPr>
              <w:t xml:space="preserve">Na </w:t>
            </w:r>
            <w:commentRangeStart w:id="4"/>
            <w:r>
              <w:rPr>
                <w:lang w:val="sl-SI"/>
              </w:rPr>
              <w:t xml:space="preserve">delavnici o približevanju znanosti državljanom in državljankam </w:t>
            </w:r>
            <w:commentRangeEnd w:id="4"/>
            <w:r w:rsidR="006848B7">
              <w:rPr>
                <w:rStyle w:val="CommentReference"/>
              </w:rPr>
              <w:commentReference w:id="4"/>
            </w:r>
            <w:r w:rsidR="00BA7609">
              <w:rPr>
                <w:lang w:val="sl-SI"/>
              </w:rPr>
              <w:t xml:space="preserve">so udeleženke in udeleženci v veliki meri prepoznali potencial občanske znanosti kot elementa za dopolnjevanje tradicionalnih oblik raziskovanja ter se strinjali, da je njen učinek lahko največji pri aktivnostih, ki sledijo uvajanju inovaciji in uporabi rezultatov raziskav in inovacij. Med ključnimi izzivi so enakomerno prepoznali vse tako izostanek ustreznih spodbud za raziskovalce, odsotnost jasnih nacionalnih usmeritev, vprašanje kakovosti podatkov kot izziv zagotavljanja trajnosti projektov občanske znanosti. Slednje ugotovitve kažejo, da je področje občanske znanosti v Sloveniji v zgodnji fazi razvoja z veliki potencialom za okrepitev vloge državljank in državljanov v znanosti. </w:t>
            </w:r>
          </w:p>
          <w:p w14:paraId="2C5030DE" w14:textId="77777777" w:rsidR="00BA7609" w:rsidRDefault="00BA7609" w:rsidP="00E341D7">
            <w:pPr>
              <w:jc w:val="both"/>
              <w:rPr>
                <w:lang w:val="sl-SI"/>
              </w:rPr>
            </w:pPr>
          </w:p>
          <w:p w14:paraId="1F86BC6F" w14:textId="55C61FE1" w:rsidR="00BA7609" w:rsidRDefault="00BA7609" w:rsidP="00E341D7">
            <w:pPr>
              <w:jc w:val="both"/>
              <w:rPr>
                <w:lang w:val="sl-SI"/>
              </w:rPr>
            </w:pPr>
            <w:r>
              <w:rPr>
                <w:lang w:val="sl-SI"/>
              </w:rPr>
              <w:t>SLIKA: slovenske ustreznice termina »</w:t>
            </w:r>
            <w:proofErr w:type="spellStart"/>
            <w:r>
              <w:rPr>
                <w:lang w:val="sl-SI"/>
              </w:rPr>
              <w:t>Citizen</w:t>
            </w:r>
            <w:proofErr w:type="spellEnd"/>
            <w:r>
              <w:rPr>
                <w:lang w:val="sl-SI"/>
              </w:rPr>
              <w:t xml:space="preserve"> Science«. Rezultati spletne ankete med udeleženci delavnice. </w:t>
            </w:r>
          </w:p>
          <w:p w14:paraId="47D805CE" w14:textId="77777777" w:rsidR="00374CEC" w:rsidRDefault="00374CEC" w:rsidP="00E341D7">
            <w:pPr>
              <w:jc w:val="both"/>
              <w:rPr>
                <w:lang w:val="sl-SI"/>
              </w:rPr>
            </w:pPr>
          </w:p>
          <w:p w14:paraId="6A9909E1" w14:textId="3E56A86F" w:rsidR="00DE019B" w:rsidRDefault="00DE019B" w:rsidP="00E341D7">
            <w:pPr>
              <w:jc w:val="both"/>
              <w:rPr>
                <w:lang w:val="sl-SI"/>
              </w:rPr>
            </w:pPr>
            <w:r>
              <w:rPr>
                <w:lang w:val="sl-SI"/>
              </w:rPr>
              <w:t xml:space="preserve">V zaključku smo udeleženke in udeležence pozvali, da se opredelijo do tem, ki bi jih v prihodnje najraje obravnavali v okviru Platforme znanja. Med predlaganimi temami vloga izobraževalnih in raziskovalnih institucij v inovacijah, evropske misije, zelena preobrazba – reforma visokega šolstva, krepitev zmogljivosti za transnacionalno sodelovanje in reforma sistema ocenjevanja raziskav, so udeleženke in udeleženci največ zanimanja pokazali ravno za slednjo. Rezultati ankete predstavljajo zavezo in obvezo, da v prihodnje, skupaj z ustvarjalci znanosti in visokega šolstva, podrobneje predstavimo stanje in obravnavamo predloge za reformo ocenjevanja raziskav, ki bo ključno vplivala na posodobitev znanstvenoraziskovalnega dela v okviru raziskovalnih organizacij in visokošolskih ustanov. </w:t>
            </w:r>
            <w:r w:rsidR="00D76896" w:rsidRPr="00D76896">
              <w:rPr>
                <w:lang w:val="sl-SI"/>
              </w:rPr>
              <w:t xml:space="preserve">Seveda bomo skupaj z vami </w:t>
            </w:r>
            <w:r w:rsidR="00D76896">
              <w:rPr>
                <w:lang w:val="sl-SI"/>
              </w:rPr>
              <w:t>naslovili tudi druge aktualne teme,</w:t>
            </w:r>
            <w:r w:rsidR="00D76896" w:rsidRPr="00D76896">
              <w:rPr>
                <w:lang w:val="sl-SI"/>
              </w:rPr>
              <w:t xml:space="preserve"> za katere ste izkazali interes</w:t>
            </w:r>
            <w:r w:rsidR="00D76896">
              <w:rPr>
                <w:lang w:val="sl-SI"/>
              </w:rPr>
              <w:t>.</w:t>
            </w:r>
          </w:p>
          <w:p w14:paraId="51BAF40D" w14:textId="77777777" w:rsidR="00CB61A6" w:rsidRDefault="00CB61A6" w:rsidP="00E341D7">
            <w:pPr>
              <w:jc w:val="both"/>
              <w:rPr>
                <w:lang w:val="sl-SI"/>
              </w:rPr>
            </w:pPr>
          </w:p>
          <w:p w14:paraId="0B82D106" w14:textId="6580A73E" w:rsidR="00374CEC" w:rsidRDefault="00DE019B" w:rsidP="00E341D7">
            <w:pPr>
              <w:jc w:val="both"/>
              <w:rPr>
                <w:lang w:val="sl-SI"/>
              </w:rPr>
            </w:pPr>
            <w:bookmarkStart w:id="5" w:name="_GoBack"/>
            <w:bookmarkEnd w:id="5"/>
            <w:r>
              <w:rPr>
                <w:lang w:val="sl-SI"/>
              </w:rPr>
              <w:t xml:space="preserve">Upamo, da se nam pridružite tudi na prihodnjih posvetih Platforme znanja!  </w:t>
            </w:r>
          </w:p>
          <w:p w14:paraId="029B9804" w14:textId="77777777" w:rsidR="00DE019B" w:rsidRDefault="00DE019B" w:rsidP="00E341D7">
            <w:pPr>
              <w:jc w:val="both"/>
              <w:rPr>
                <w:lang w:val="sl-SI"/>
              </w:rPr>
            </w:pPr>
          </w:p>
          <w:p w14:paraId="091C7F6F" w14:textId="7590DEA9" w:rsidR="00DE019B" w:rsidRDefault="00CB61A6" w:rsidP="00E341D7">
            <w:pPr>
              <w:jc w:val="both"/>
              <w:rPr>
                <w:lang w:val="sl-SI"/>
              </w:rPr>
            </w:pPr>
            <w:r>
              <w:rPr>
                <w:noProof/>
                <w:lang w:eastAsia="en-GB"/>
              </w:rPr>
              <w:t xml:space="preserve">SLIKA: teme platforme znanja </w:t>
            </w:r>
          </w:p>
          <w:p w14:paraId="203A9E45" w14:textId="77777777" w:rsidR="007A03D3" w:rsidRDefault="007A03D3" w:rsidP="00E341D7">
            <w:pPr>
              <w:jc w:val="both"/>
              <w:rPr>
                <w:lang w:val="sl-SI"/>
              </w:rPr>
            </w:pPr>
          </w:p>
          <w:p w14:paraId="03D671D2" w14:textId="77777777" w:rsidR="007A03D3" w:rsidRDefault="007A03D3" w:rsidP="00E341D7">
            <w:pPr>
              <w:jc w:val="both"/>
              <w:rPr>
                <w:lang w:val="sl-SI"/>
              </w:rPr>
            </w:pPr>
          </w:p>
          <w:p w14:paraId="54D933F8" w14:textId="6FEC59C2" w:rsidR="007A03D3" w:rsidRPr="007A03D3" w:rsidRDefault="007A03D3" w:rsidP="007A03D3">
            <w:pPr>
              <w:jc w:val="both"/>
              <w:rPr>
                <w:b/>
                <w:noProof/>
                <w:lang w:eastAsia="en-GB"/>
              </w:rPr>
            </w:pPr>
            <w:r w:rsidRPr="007A03D3">
              <w:rPr>
                <w:b/>
                <w:noProof/>
                <w:lang w:eastAsia="en-GB"/>
              </w:rPr>
              <w:t>Dodatne relevantne informacije</w:t>
            </w:r>
            <w:r>
              <w:rPr>
                <w:b/>
                <w:noProof/>
                <w:lang w:eastAsia="en-GB"/>
              </w:rPr>
              <w:t xml:space="preserve"> in gradiva </w:t>
            </w:r>
          </w:p>
          <w:p w14:paraId="33580D4B" w14:textId="763B0948" w:rsidR="002A0E6F" w:rsidRPr="002A0E6F" w:rsidRDefault="007A03D3" w:rsidP="007A03D3">
            <w:pPr>
              <w:jc w:val="both"/>
              <w:rPr>
                <w:rFonts w:ascii="Calibri" w:hAnsi="Calibri" w:cs="Calibri"/>
                <w:color w:val="000000"/>
                <w:lang w:val="sl-SI"/>
              </w:rPr>
            </w:pPr>
            <w:r w:rsidRPr="002A0E6F">
              <w:rPr>
                <w:lang w:val="sl-SI"/>
              </w:rPr>
              <w:t xml:space="preserve">15. junija je Evropska komisija objavila javni razpis </w:t>
            </w:r>
            <w:r w:rsidRPr="002A0E6F">
              <w:rPr>
                <w:rFonts w:ascii="Calibri" w:hAnsi="Calibri" w:cs="Calibri"/>
                <w:color w:val="000000"/>
                <w:lang w:val="sl-SI"/>
              </w:rPr>
              <w:t xml:space="preserve">za pilotne projekte v okviru </w:t>
            </w:r>
            <w:proofErr w:type="spellStart"/>
            <w:r w:rsidRPr="002A0E6F">
              <w:rPr>
                <w:rFonts w:ascii="Calibri" w:hAnsi="Calibri" w:cs="Calibri"/>
                <w:color w:val="000000"/>
                <w:lang w:val="sl-SI"/>
              </w:rPr>
              <w:t>Erasmus</w:t>
            </w:r>
            <w:proofErr w:type="spellEnd"/>
            <w:r w:rsidRPr="002A0E6F">
              <w:rPr>
                <w:rFonts w:ascii="Calibri" w:hAnsi="Calibri" w:cs="Calibri"/>
                <w:color w:val="000000"/>
                <w:lang w:val="sl-SI"/>
              </w:rPr>
              <w:t xml:space="preserve">+ za skupne evropske diplome in </w:t>
            </w:r>
            <w:r w:rsidRPr="002A0E6F">
              <w:rPr>
                <w:rFonts w:ascii="Calibri" w:hAnsi="Calibri" w:cs="Calibri"/>
                <w:color w:val="000000"/>
                <w:lang w:val="sl-SI"/>
              </w:rPr>
              <w:t>javni razpis za pilotno institucionalizirano sodelovanje evropskih združenj</w:t>
            </w:r>
            <w:r w:rsidRPr="002A0E6F">
              <w:rPr>
                <w:rFonts w:ascii="Calibri" w:hAnsi="Calibri" w:cs="Calibri"/>
                <w:color w:val="000000"/>
                <w:lang w:val="sl-SI"/>
              </w:rPr>
              <w:t xml:space="preserve"> (</w:t>
            </w:r>
            <w:proofErr w:type="spellStart"/>
            <w:r w:rsidRPr="002A0E6F">
              <w:rPr>
                <w:rFonts w:ascii="Calibri" w:hAnsi="Calibri" w:cs="Calibri"/>
                <w:color w:val="000000"/>
                <w:lang w:val="sl-SI"/>
              </w:rPr>
              <w:t>Erasmus</w:t>
            </w:r>
            <w:proofErr w:type="spellEnd"/>
            <w:r w:rsidRPr="002A0E6F">
              <w:rPr>
                <w:rFonts w:ascii="Calibri" w:hAnsi="Calibri" w:cs="Calibri"/>
                <w:color w:val="000000"/>
                <w:lang w:val="sl-SI"/>
              </w:rPr>
              <w:t xml:space="preserve">+ pilot </w:t>
            </w:r>
            <w:proofErr w:type="spellStart"/>
            <w:r w:rsidRPr="002A0E6F">
              <w:rPr>
                <w:rFonts w:ascii="Calibri" w:hAnsi="Calibri" w:cs="Calibri"/>
                <w:color w:val="000000"/>
                <w:lang w:val="sl-SI"/>
              </w:rPr>
              <w:t>call</w:t>
            </w:r>
            <w:proofErr w:type="spellEnd"/>
            <w:r w:rsidRPr="002A0E6F">
              <w:rPr>
                <w:rFonts w:ascii="Calibri" w:hAnsi="Calibri" w:cs="Calibri"/>
                <w:color w:val="000000"/>
                <w:lang w:val="sl-SI"/>
              </w:rPr>
              <w:t xml:space="preserve"> - </w:t>
            </w:r>
            <w:proofErr w:type="spellStart"/>
            <w:r w:rsidRPr="002A0E6F">
              <w:rPr>
                <w:rFonts w:ascii="Calibri" w:hAnsi="Calibri" w:cs="Calibri"/>
                <w:color w:val="000000"/>
                <w:lang w:val="sl-SI"/>
              </w:rPr>
              <w:t>joint</w:t>
            </w:r>
            <w:proofErr w:type="spellEnd"/>
            <w:r w:rsidRPr="002A0E6F">
              <w:rPr>
                <w:rFonts w:ascii="Calibri" w:hAnsi="Calibri" w:cs="Calibri"/>
                <w:color w:val="000000"/>
                <w:lang w:val="sl-SI"/>
              </w:rPr>
              <w:t xml:space="preserve"> </w:t>
            </w:r>
            <w:proofErr w:type="spellStart"/>
            <w:r w:rsidRPr="002A0E6F">
              <w:rPr>
                <w:rFonts w:ascii="Calibri" w:hAnsi="Calibri" w:cs="Calibri"/>
                <w:color w:val="000000"/>
                <w:lang w:val="sl-SI"/>
              </w:rPr>
              <w:t>European</w:t>
            </w:r>
            <w:proofErr w:type="spellEnd"/>
            <w:r w:rsidRPr="002A0E6F">
              <w:rPr>
                <w:rFonts w:ascii="Calibri" w:hAnsi="Calibri" w:cs="Calibri"/>
                <w:color w:val="000000"/>
                <w:lang w:val="sl-SI"/>
              </w:rPr>
              <w:t xml:space="preserve"> </w:t>
            </w:r>
            <w:proofErr w:type="spellStart"/>
            <w:r w:rsidRPr="002A0E6F">
              <w:rPr>
                <w:rFonts w:ascii="Calibri" w:hAnsi="Calibri" w:cs="Calibri"/>
                <w:color w:val="000000"/>
                <w:lang w:val="sl-SI"/>
              </w:rPr>
              <w:t>degree</w:t>
            </w:r>
            <w:proofErr w:type="spellEnd"/>
            <w:r w:rsidRPr="002A0E6F">
              <w:rPr>
                <w:rFonts w:ascii="Calibri" w:hAnsi="Calibri" w:cs="Calibri"/>
                <w:color w:val="000000"/>
                <w:lang w:val="sl-SI"/>
              </w:rPr>
              <w:t xml:space="preserve"> </w:t>
            </w:r>
            <w:proofErr w:type="spellStart"/>
            <w:r w:rsidRPr="002A0E6F">
              <w:rPr>
                <w:rFonts w:ascii="Calibri" w:hAnsi="Calibri" w:cs="Calibri"/>
                <w:color w:val="000000"/>
                <w:lang w:val="sl-SI"/>
              </w:rPr>
              <w:t>label</w:t>
            </w:r>
            <w:proofErr w:type="spellEnd"/>
            <w:r w:rsidRPr="002A0E6F">
              <w:rPr>
                <w:rFonts w:ascii="Calibri" w:hAnsi="Calibri" w:cs="Calibri"/>
                <w:color w:val="000000"/>
                <w:lang w:val="sl-SI"/>
              </w:rPr>
              <w:t xml:space="preserve"> </w:t>
            </w:r>
            <w:proofErr w:type="spellStart"/>
            <w:r w:rsidRPr="002A0E6F">
              <w:rPr>
                <w:rFonts w:ascii="Calibri" w:hAnsi="Calibri" w:cs="Calibri"/>
                <w:color w:val="000000"/>
                <w:lang w:val="sl-SI"/>
              </w:rPr>
              <w:t>and</w:t>
            </w:r>
            <w:proofErr w:type="spellEnd"/>
            <w:r w:rsidRPr="002A0E6F">
              <w:rPr>
                <w:rFonts w:ascii="Calibri" w:hAnsi="Calibri" w:cs="Calibri"/>
                <w:color w:val="000000"/>
                <w:lang w:val="sl-SI"/>
              </w:rPr>
              <w:t xml:space="preserve"> </w:t>
            </w:r>
            <w:proofErr w:type="spellStart"/>
            <w:r w:rsidRPr="002A0E6F">
              <w:rPr>
                <w:rFonts w:ascii="Calibri" w:hAnsi="Calibri" w:cs="Calibri"/>
                <w:color w:val="000000"/>
                <w:lang w:val="sl-SI"/>
              </w:rPr>
              <w:t>institutionalised</w:t>
            </w:r>
            <w:proofErr w:type="spellEnd"/>
            <w:r w:rsidRPr="002A0E6F">
              <w:rPr>
                <w:rFonts w:ascii="Calibri" w:hAnsi="Calibri" w:cs="Calibri"/>
                <w:color w:val="000000"/>
                <w:lang w:val="sl-SI"/>
              </w:rPr>
              <w:t xml:space="preserve"> EU </w:t>
            </w:r>
            <w:proofErr w:type="spellStart"/>
            <w:r w:rsidRPr="002A0E6F">
              <w:rPr>
                <w:rFonts w:ascii="Calibri" w:hAnsi="Calibri" w:cs="Calibri"/>
                <w:color w:val="000000"/>
                <w:lang w:val="sl-SI"/>
              </w:rPr>
              <w:t>cooperation</w:t>
            </w:r>
            <w:proofErr w:type="spellEnd"/>
            <w:r w:rsidRPr="002A0E6F">
              <w:rPr>
                <w:rFonts w:ascii="Calibri" w:hAnsi="Calibri" w:cs="Calibri"/>
                <w:color w:val="000000"/>
                <w:lang w:val="sl-SI"/>
              </w:rPr>
              <w:t xml:space="preserve"> </w:t>
            </w:r>
            <w:proofErr w:type="spellStart"/>
            <w:r w:rsidRPr="002A0E6F">
              <w:rPr>
                <w:rFonts w:ascii="Calibri" w:hAnsi="Calibri" w:cs="Calibri"/>
                <w:color w:val="000000"/>
                <w:lang w:val="sl-SI"/>
              </w:rPr>
              <w:t>instruments</w:t>
            </w:r>
            <w:proofErr w:type="spellEnd"/>
            <w:r w:rsidRPr="002A0E6F">
              <w:rPr>
                <w:rFonts w:ascii="Calibri" w:hAnsi="Calibri" w:cs="Calibri"/>
                <w:color w:val="000000"/>
                <w:lang w:val="sl-SI"/>
              </w:rPr>
              <w:t xml:space="preserve">, </w:t>
            </w:r>
            <w:proofErr w:type="spellStart"/>
            <w:r w:rsidRPr="002A0E6F">
              <w:rPr>
                <w:rFonts w:ascii="Calibri" w:hAnsi="Calibri" w:cs="Calibri"/>
                <w:color w:val="000000"/>
                <w:lang w:val="sl-SI"/>
              </w:rPr>
              <w:t>such</w:t>
            </w:r>
            <w:proofErr w:type="spellEnd"/>
            <w:r w:rsidRPr="002A0E6F">
              <w:rPr>
                <w:rFonts w:ascii="Calibri" w:hAnsi="Calibri" w:cs="Calibri"/>
                <w:color w:val="000000"/>
                <w:lang w:val="sl-SI"/>
              </w:rPr>
              <w:t xml:space="preserve"> as a </w:t>
            </w:r>
            <w:proofErr w:type="spellStart"/>
            <w:r w:rsidRPr="002A0E6F">
              <w:rPr>
                <w:rFonts w:ascii="Calibri" w:hAnsi="Calibri" w:cs="Calibri"/>
                <w:color w:val="000000"/>
                <w:lang w:val="sl-SI"/>
              </w:rPr>
              <w:t>possible</w:t>
            </w:r>
            <w:proofErr w:type="spellEnd"/>
            <w:r w:rsidRPr="002A0E6F">
              <w:rPr>
                <w:rFonts w:ascii="Calibri" w:hAnsi="Calibri" w:cs="Calibri"/>
                <w:color w:val="000000"/>
                <w:lang w:val="sl-SI"/>
              </w:rPr>
              <w:t xml:space="preserve"> legal status </w:t>
            </w:r>
            <w:proofErr w:type="spellStart"/>
            <w:r w:rsidRPr="002A0E6F">
              <w:rPr>
                <w:rFonts w:ascii="Calibri" w:hAnsi="Calibri" w:cs="Calibri"/>
                <w:color w:val="000000"/>
                <w:lang w:val="sl-SI"/>
              </w:rPr>
              <w:t>for</w:t>
            </w:r>
            <w:proofErr w:type="spellEnd"/>
            <w:r w:rsidRPr="002A0E6F">
              <w:rPr>
                <w:rFonts w:ascii="Calibri" w:hAnsi="Calibri" w:cs="Calibri"/>
                <w:color w:val="000000"/>
                <w:lang w:val="sl-SI"/>
              </w:rPr>
              <w:t xml:space="preserve"> </w:t>
            </w:r>
            <w:proofErr w:type="spellStart"/>
            <w:r w:rsidR="002A0E6F" w:rsidRPr="002A0E6F">
              <w:rPr>
                <w:rFonts w:ascii="Calibri" w:hAnsi="Calibri" w:cs="Calibri"/>
                <w:color w:val="000000"/>
                <w:lang w:val="sl-SI"/>
              </w:rPr>
              <w:t>alliances</w:t>
            </w:r>
            <w:proofErr w:type="spellEnd"/>
            <w:r w:rsidR="002A0E6F" w:rsidRPr="002A0E6F">
              <w:rPr>
                <w:rFonts w:ascii="Calibri" w:hAnsi="Calibri" w:cs="Calibri"/>
                <w:color w:val="000000"/>
                <w:lang w:val="sl-SI"/>
              </w:rPr>
              <w:t xml:space="preserve"> </w:t>
            </w:r>
            <w:proofErr w:type="spellStart"/>
            <w:r w:rsidR="002A0E6F" w:rsidRPr="002A0E6F">
              <w:rPr>
                <w:rFonts w:ascii="Calibri" w:hAnsi="Calibri" w:cs="Calibri"/>
                <w:color w:val="000000"/>
                <w:lang w:val="sl-SI"/>
              </w:rPr>
              <w:t>of</w:t>
            </w:r>
            <w:proofErr w:type="spellEnd"/>
            <w:r w:rsidR="002A0E6F" w:rsidRPr="002A0E6F">
              <w:rPr>
                <w:rFonts w:ascii="Calibri" w:hAnsi="Calibri" w:cs="Calibri"/>
                <w:color w:val="000000"/>
                <w:lang w:val="sl-SI"/>
              </w:rPr>
              <w:t xml:space="preserve"> </w:t>
            </w:r>
            <w:proofErr w:type="spellStart"/>
            <w:r w:rsidR="002A0E6F" w:rsidRPr="002A0E6F">
              <w:rPr>
                <w:rFonts w:ascii="Calibri" w:hAnsi="Calibri" w:cs="Calibri"/>
                <w:color w:val="000000"/>
                <w:lang w:val="sl-SI"/>
              </w:rPr>
              <w:t>higher</w:t>
            </w:r>
            <w:proofErr w:type="spellEnd"/>
            <w:r w:rsidR="002A0E6F" w:rsidRPr="002A0E6F">
              <w:rPr>
                <w:rFonts w:ascii="Calibri" w:hAnsi="Calibri" w:cs="Calibri"/>
                <w:color w:val="000000"/>
                <w:lang w:val="sl-SI"/>
              </w:rPr>
              <w:t xml:space="preserve"> </w:t>
            </w:r>
            <w:proofErr w:type="spellStart"/>
            <w:r w:rsidR="002A0E6F" w:rsidRPr="002A0E6F">
              <w:rPr>
                <w:rFonts w:ascii="Calibri" w:hAnsi="Calibri" w:cs="Calibri"/>
                <w:color w:val="000000"/>
                <w:lang w:val="sl-SI"/>
              </w:rPr>
              <w:t>education</w:t>
            </w:r>
            <w:proofErr w:type="spellEnd"/>
            <w:r w:rsidR="002A0E6F" w:rsidRPr="002A0E6F">
              <w:rPr>
                <w:rFonts w:ascii="Calibri" w:hAnsi="Calibri" w:cs="Calibri"/>
                <w:color w:val="000000"/>
                <w:lang w:val="sl-SI"/>
              </w:rPr>
              <w:t xml:space="preserve"> </w:t>
            </w:r>
            <w:proofErr w:type="spellStart"/>
            <w:r w:rsidR="002A0E6F" w:rsidRPr="002A0E6F">
              <w:rPr>
                <w:rFonts w:ascii="Calibri" w:hAnsi="Calibri" w:cs="Calibri"/>
                <w:color w:val="000000"/>
                <w:lang w:val="sl-SI"/>
              </w:rPr>
              <w:t>institutions</w:t>
            </w:r>
            <w:proofErr w:type="spellEnd"/>
            <w:r w:rsidRPr="002A0E6F">
              <w:rPr>
                <w:rFonts w:ascii="Calibri" w:hAnsi="Calibri" w:cs="Calibri"/>
                <w:color w:val="000000"/>
                <w:lang w:val="sl-SI"/>
              </w:rPr>
              <w:t>)</w:t>
            </w:r>
            <w:r w:rsidRPr="002A0E6F">
              <w:rPr>
                <w:rFonts w:ascii="Calibri" w:hAnsi="Calibri" w:cs="Calibri"/>
                <w:color w:val="000000"/>
                <w:lang w:val="sl-SI"/>
              </w:rPr>
              <w:t xml:space="preserve">. </w:t>
            </w:r>
            <w:r w:rsidR="002A0E6F" w:rsidRPr="002A0E6F">
              <w:rPr>
                <w:rFonts w:ascii="Calibri" w:hAnsi="Calibri" w:cs="Calibri"/>
                <w:color w:val="000000"/>
                <w:lang w:val="sl-SI"/>
              </w:rPr>
              <w:t xml:space="preserve">Javna razpisa sta objavljena na </w:t>
            </w:r>
            <w:hyperlink r:id="rId7" w:history="1">
              <w:proofErr w:type="spellStart"/>
              <w:r w:rsidR="002A0E6F" w:rsidRPr="002A0E6F">
                <w:rPr>
                  <w:rStyle w:val="Hyperlink"/>
                  <w:rFonts w:ascii="Calibri" w:hAnsi="Calibri" w:cs="Calibri"/>
                  <w:lang w:val="sl-SI"/>
                </w:rPr>
                <w:t>Fu</w:t>
              </w:r>
              <w:r w:rsidR="002A0E6F">
                <w:rPr>
                  <w:rStyle w:val="Hyperlink"/>
                  <w:rFonts w:ascii="Calibri" w:hAnsi="Calibri" w:cs="Calibri"/>
                  <w:lang w:val="sl-SI"/>
                </w:rPr>
                <w:t>n</w:t>
              </w:r>
              <w:r w:rsidR="002A0E6F" w:rsidRPr="002A0E6F">
                <w:rPr>
                  <w:rStyle w:val="Hyperlink"/>
                  <w:rFonts w:ascii="Calibri" w:hAnsi="Calibri" w:cs="Calibri"/>
                  <w:lang w:val="sl-SI"/>
                </w:rPr>
                <w:t>ding&amp;Tenders</w:t>
              </w:r>
              <w:proofErr w:type="spellEnd"/>
              <w:r w:rsidR="002A0E6F" w:rsidRPr="002A0E6F">
                <w:rPr>
                  <w:rStyle w:val="Hyperlink"/>
                  <w:rFonts w:ascii="Calibri" w:hAnsi="Calibri" w:cs="Calibri"/>
                  <w:lang w:val="sl-SI"/>
                </w:rPr>
                <w:t xml:space="preserve"> portal Evropske komisije</w:t>
              </w:r>
            </w:hyperlink>
            <w:r w:rsidR="002A0E6F" w:rsidRPr="002A0E6F">
              <w:rPr>
                <w:rFonts w:ascii="Calibri" w:hAnsi="Calibri" w:cs="Calibri"/>
                <w:color w:val="000000"/>
                <w:lang w:val="sl-SI"/>
              </w:rPr>
              <w:t xml:space="preserve">.  Rok za prijave na obeh </w:t>
            </w:r>
            <w:proofErr w:type="spellStart"/>
            <w:r w:rsidR="002A0E6F" w:rsidRPr="002A0E6F">
              <w:rPr>
                <w:rFonts w:ascii="Calibri" w:hAnsi="Calibri" w:cs="Calibri"/>
                <w:color w:val="000000"/>
                <w:lang w:val="sl-SI"/>
              </w:rPr>
              <w:t>rapisih</w:t>
            </w:r>
            <w:proofErr w:type="spellEnd"/>
            <w:r w:rsidR="002A0E6F" w:rsidRPr="002A0E6F">
              <w:rPr>
                <w:rFonts w:ascii="Calibri" w:hAnsi="Calibri" w:cs="Calibri"/>
                <w:color w:val="000000"/>
                <w:lang w:val="sl-SI"/>
              </w:rPr>
              <w:t xml:space="preserve"> je 6. Oktober 2022. </w:t>
            </w:r>
          </w:p>
          <w:p w14:paraId="0BC0548D" w14:textId="3296B430" w:rsidR="002A0E6F" w:rsidRPr="002A0E6F" w:rsidRDefault="002A0E6F" w:rsidP="007A03D3">
            <w:pPr>
              <w:jc w:val="both"/>
              <w:rPr>
                <w:rFonts w:ascii="Calibri" w:hAnsi="Calibri" w:cs="Calibri"/>
                <w:color w:val="000000"/>
                <w:lang w:val="sl-SI"/>
              </w:rPr>
            </w:pPr>
            <w:hyperlink r:id="rId8" w:history="1">
              <w:r w:rsidRPr="002A0E6F">
                <w:rPr>
                  <w:rStyle w:val="Hyperlink"/>
                  <w:rFonts w:ascii="Calibri" w:hAnsi="Calibri" w:cs="Calibri"/>
                  <w:lang w:val="sl-SI"/>
                </w:rPr>
                <w:t>Spletni informativni dan</w:t>
              </w:r>
            </w:hyperlink>
            <w:r w:rsidRPr="002A0E6F">
              <w:rPr>
                <w:rFonts w:ascii="Calibri" w:hAnsi="Calibri" w:cs="Calibri"/>
                <w:color w:val="000000"/>
                <w:lang w:val="sl-SI"/>
              </w:rPr>
              <w:t xml:space="preserve"> za upravičence bo potekal 28. </w:t>
            </w:r>
            <w:r w:rsidR="00381930">
              <w:rPr>
                <w:rFonts w:ascii="Calibri" w:hAnsi="Calibri" w:cs="Calibri"/>
                <w:color w:val="000000"/>
                <w:lang w:val="sl-SI"/>
              </w:rPr>
              <w:t>j</w:t>
            </w:r>
            <w:r w:rsidRPr="002A0E6F">
              <w:rPr>
                <w:rFonts w:ascii="Calibri" w:hAnsi="Calibri" w:cs="Calibri"/>
                <w:color w:val="000000"/>
                <w:lang w:val="sl-SI"/>
              </w:rPr>
              <w:t xml:space="preserve">unija 2022 med 10.30 in 12.30.  </w:t>
            </w:r>
          </w:p>
          <w:p w14:paraId="5EBB68EF" w14:textId="1299DA4A" w:rsidR="002A0E6F" w:rsidRPr="002A0E6F" w:rsidRDefault="002A0E6F" w:rsidP="007A03D3">
            <w:pPr>
              <w:jc w:val="both"/>
              <w:rPr>
                <w:rFonts w:ascii="Calibri" w:hAnsi="Calibri" w:cs="Calibri"/>
                <w:color w:val="000000"/>
              </w:rPr>
            </w:pPr>
          </w:p>
        </w:tc>
      </w:tr>
      <w:tr w:rsidR="001059D9" w:rsidRPr="006177FE" w14:paraId="623C4291" w14:textId="77777777" w:rsidTr="00914944">
        <w:tc>
          <w:tcPr>
            <w:tcW w:w="9062" w:type="dxa"/>
            <w:gridSpan w:val="2"/>
          </w:tcPr>
          <w:p w14:paraId="09F6F5B1" w14:textId="77777777" w:rsidR="001059D9" w:rsidRPr="006177FE" w:rsidRDefault="001059D9" w:rsidP="00703732">
            <w:pPr>
              <w:jc w:val="both"/>
              <w:rPr>
                <w:lang w:val="sl-SI"/>
              </w:rPr>
            </w:pPr>
          </w:p>
        </w:tc>
      </w:tr>
      <w:tr w:rsidR="00222C4A" w:rsidRPr="006177FE" w14:paraId="7897A2BF" w14:textId="77777777" w:rsidTr="00914944">
        <w:tc>
          <w:tcPr>
            <w:tcW w:w="9062" w:type="dxa"/>
            <w:gridSpan w:val="2"/>
          </w:tcPr>
          <w:p w14:paraId="3CD2A884" w14:textId="77777777" w:rsidR="00222C4A" w:rsidRPr="006177FE" w:rsidRDefault="00222C4A" w:rsidP="00222C4A">
            <w:pPr>
              <w:jc w:val="both"/>
              <w:rPr>
                <w:lang w:val="sl-SI"/>
              </w:rPr>
            </w:pPr>
            <w:r w:rsidRPr="006177FE">
              <w:rPr>
                <w:color w:val="BFBFBF" w:themeColor="background1" w:themeShade="BF"/>
                <w:lang w:val="sl-SI"/>
              </w:rPr>
              <w:t>…</w:t>
            </w:r>
          </w:p>
        </w:tc>
      </w:tr>
      <w:tr w:rsidR="00222C4A" w:rsidRPr="006177FE" w14:paraId="24DDDA8A" w14:textId="77777777" w:rsidTr="00914944">
        <w:tc>
          <w:tcPr>
            <w:tcW w:w="9062" w:type="dxa"/>
            <w:gridSpan w:val="2"/>
          </w:tcPr>
          <w:p w14:paraId="6C4B6E92" w14:textId="5A08180D" w:rsidR="00222C4A" w:rsidRPr="006177FE" w:rsidRDefault="00222C4A" w:rsidP="00F32A9C">
            <w:pPr>
              <w:jc w:val="both"/>
              <w:rPr>
                <w:lang w:val="sl-SI"/>
              </w:rPr>
            </w:pPr>
            <w:r w:rsidRPr="006177FE">
              <w:rPr>
                <w:lang w:val="sl-SI"/>
              </w:rPr>
              <w:t xml:space="preserve">URL povezava - </w:t>
            </w:r>
            <w:r w:rsidR="00BC209E" w:rsidRPr="00BC209E">
              <w:rPr>
                <w:color w:val="BFBFBF" w:themeColor="background1" w:themeShade="BF"/>
                <w:lang w:val="sl-SI"/>
              </w:rPr>
              <w:t>_</w:t>
            </w:r>
          </w:p>
        </w:tc>
      </w:tr>
      <w:tr w:rsidR="00222C4A" w:rsidRPr="006177FE" w14:paraId="514A659D" w14:textId="77777777" w:rsidTr="006E0F24">
        <w:tc>
          <w:tcPr>
            <w:tcW w:w="9062" w:type="dxa"/>
            <w:gridSpan w:val="2"/>
          </w:tcPr>
          <w:p w14:paraId="6E15B194" w14:textId="377C1D26" w:rsidR="00222C4A" w:rsidRPr="006177FE" w:rsidRDefault="00222C4A" w:rsidP="00222C4A">
            <w:pPr>
              <w:jc w:val="both"/>
              <w:rPr>
                <w:lang w:val="sl-SI"/>
              </w:rPr>
            </w:pPr>
          </w:p>
        </w:tc>
      </w:tr>
      <w:tr w:rsidR="005414F7" w:rsidRPr="006177FE" w14:paraId="78C20E7E" w14:textId="77777777" w:rsidTr="003471BE">
        <w:tc>
          <w:tcPr>
            <w:tcW w:w="9062" w:type="dxa"/>
            <w:gridSpan w:val="2"/>
            <w:shd w:val="clear" w:color="auto" w:fill="E2EFD9" w:themeFill="accent6" w:themeFillTint="33"/>
          </w:tcPr>
          <w:p w14:paraId="2E2912C6" w14:textId="77777777" w:rsidR="005414F7" w:rsidRPr="006177FE" w:rsidRDefault="005414F7" w:rsidP="003471BE">
            <w:pPr>
              <w:jc w:val="both"/>
              <w:rPr>
                <w:lang w:val="sl-SI"/>
              </w:rPr>
            </w:pPr>
          </w:p>
        </w:tc>
      </w:tr>
      <w:tr w:rsidR="005414F7" w:rsidRPr="006177FE" w14:paraId="3625577C" w14:textId="77777777" w:rsidTr="006E0F24">
        <w:tc>
          <w:tcPr>
            <w:tcW w:w="9062" w:type="dxa"/>
            <w:gridSpan w:val="2"/>
          </w:tcPr>
          <w:p w14:paraId="47B2EC70" w14:textId="77777777" w:rsidR="005414F7" w:rsidRPr="005414F7" w:rsidRDefault="005414F7" w:rsidP="00455E0B">
            <w:pPr>
              <w:jc w:val="both"/>
              <w:rPr>
                <w:lang w:val="sl-SI"/>
              </w:rPr>
            </w:pPr>
            <w:r>
              <w:rPr>
                <w:lang w:val="sl-SI"/>
              </w:rPr>
              <w:t xml:space="preserve">Vidljivost </w:t>
            </w:r>
            <w:r w:rsidR="00455E0B">
              <w:rPr>
                <w:lang w:val="sl-SI"/>
              </w:rPr>
              <w:t>- izberite</w:t>
            </w:r>
            <w:r>
              <w:rPr>
                <w:lang w:val="sl-SI"/>
              </w:rPr>
              <w:t>:</w:t>
            </w:r>
          </w:p>
        </w:tc>
      </w:tr>
      <w:tr w:rsidR="00455E0B" w:rsidRPr="00455E0B" w14:paraId="1BD38E26" w14:textId="77777777" w:rsidTr="006E0F24">
        <w:tc>
          <w:tcPr>
            <w:tcW w:w="9062" w:type="dxa"/>
            <w:gridSpan w:val="2"/>
          </w:tcPr>
          <w:p w14:paraId="5199FEDF" w14:textId="4F38AFF4" w:rsidR="005414F7" w:rsidRPr="00455E0B" w:rsidRDefault="00CB61A6" w:rsidP="005414F7">
            <w:pPr>
              <w:jc w:val="both"/>
              <w:rPr>
                <w:lang w:val="sl-SI"/>
              </w:rPr>
            </w:pPr>
            <w:sdt>
              <w:sdtPr>
                <w:rPr>
                  <w:lang w:val="sl-SI"/>
                </w:rPr>
                <w:id w:val="-614993710"/>
                <w14:checkbox>
                  <w14:checked w14:val="0"/>
                  <w14:checkedState w14:val="2612" w14:font="MS Gothic"/>
                  <w14:uncheckedState w14:val="2610" w14:font="MS Gothic"/>
                </w14:checkbox>
              </w:sdtPr>
              <w:sdtEndPr/>
              <w:sdtContent>
                <w:r w:rsidR="007B7BA7">
                  <w:rPr>
                    <w:rFonts w:ascii="MS Gothic" w:eastAsia="MS Gothic" w:hAnsi="MS Gothic" w:hint="eastAsia"/>
                    <w:lang w:val="sl-SI"/>
                  </w:rPr>
                  <w:t>☐</w:t>
                </w:r>
              </w:sdtContent>
            </w:sdt>
            <w:r w:rsidR="00455E0B">
              <w:rPr>
                <w:lang w:val="sl-SI"/>
              </w:rPr>
              <w:t xml:space="preserve"> </w:t>
            </w:r>
            <w:r w:rsidR="005414F7" w:rsidRPr="00455E0B">
              <w:rPr>
                <w:lang w:val="sl-SI"/>
              </w:rPr>
              <w:t>Obzorje 2020,</w:t>
            </w:r>
            <w:r w:rsidR="00455E0B">
              <w:rPr>
                <w:lang w:val="sl-SI"/>
              </w:rPr>
              <w:t xml:space="preserve">     </w:t>
            </w:r>
            <w:r w:rsidR="005414F7" w:rsidRPr="00455E0B">
              <w:rPr>
                <w:lang w:val="sl-SI"/>
              </w:rPr>
              <w:t xml:space="preserve"> </w:t>
            </w:r>
            <w:sdt>
              <w:sdtPr>
                <w:rPr>
                  <w:lang w:val="sl-SI"/>
                </w:rPr>
                <w:id w:val="292187758"/>
                <w14:checkbox>
                  <w14:checked w14:val="1"/>
                  <w14:checkedState w14:val="2612" w14:font="MS Gothic"/>
                  <w14:uncheckedState w14:val="2610" w14:font="MS Gothic"/>
                </w14:checkbox>
              </w:sdtPr>
              <w:sdtEndPr/>
              <w:sdtContent>
                <w:r w:rsidR="001E2625">
                  <w:rPr>
                    <w:rFonts w:ascii="MS Gothic" w:eastAsia="MS Gothic" w:hAnsi="MS Gothic" w:hint="eastAsia"/>
                    <w:lang w:val="sl-SI"/>
                  </w:rPr>
                  <w:t>☒</w:t>
                </w:r>
              </w:sdtContent>
            </w:sdt>
            <w:r w:rsidR="00455E0B">
              <w:rPr>
                <w:lang w:val="sl-SI"/>
              </w:rPr>
              <w:t xml:space="preserve"> </w:t>
            </w:r>
            <w:r w:rsidR="005414F7" w:rsidRPr="00455E0B">
              <w:rPr>
                <w:lang w:val="sl-SI"/>
              </w:rPr>
              <w:t>Direktorat za znanost,</w:t>
            </w:r>
            <w:r w:rsidR="00455E0B">
              <w:rPr>
                <w:lang w:val="sl-SI"/>
              </w:rPr>
              <w:t xml:space="preserve">   </w:t>
            </w:r>
            <w:sdt>
              <w:sdtPr>
                <w:rPr>
                  <w:lang w:val="sl-SI"/>
                </w:rPr>
                <w:id w:val="-1192844032"/>
                <w14:checkbox>
                  <w14:checked w14:val="0"/>
                  <w14:checkedState w14:val="2612" w14:font="MS Gothic"/>
                  <w14:uncheckedState w14:val="2610" w14:font="MS Gothic"/>
                </w14:checkbox>
              </w:sdtPr>
              <w:sdtEndPr/>
              <w:sdtContent>
                <w:r w:rsidR="001E2625">
                  <w:rPr>
                    <w:rFonts w:ascii="MS Gothic" w:eastAsia="MS Gothic" w:hAnsi="MS Gothic" w:hint="eastAsia"/>
                    <w:lang w:val="sl-SI"/>
                  </w:rPr>
                  <w:t>☐</w:t>
                </w:r>
              </w:sdtContent>
            </w:sdt>
            <w:r w:rsidR="005414F7" w:rsidRPr="00455E0B">
              <w:rPr>
                <w:lang w:val="sl-SI"/>
              </w:rPr>
              <w:t xml:space="preserve"> oboje</w:t>
            </w:r>
          </w:p>
        </w:tc>
      </w:tr>
    </w:tbl>
    <w:p w14:paraId="1E01192E" w14:textId="77777777" w:rsidR="00703732" w:rsidRDefault="00703732" w:rsidP="001059D9">
      <w:pPr>
        <w:jc w:val="both"/>
        <w:rPr>
          <w:lang w:val="sl-SI"/>
        </w:rPr>
      </w:pPr>
    </w:p>
    <w:p w14:paraId="2B2FB73B" w14:textId="77777777" w:rsidR="001059D9" w:rsidRPr="006177FE" w:rsidRDefault="00222C4A" w:rsidP="005414F7">
      <w:pPr>
        <w:rPr>
          <w:lang w:val="sl-SI"/>
        </w:rPr>
      </w:pPr>
      <w:r w:rsidRPr="006177FE">
        <w:rPr>
          <w:noProof/>
          <w:lang w:val="sl-SI" w:eastAsia="en-US"/>
        </w:rPr>
        <w:lastRenderedPageBreak/>
        <w:t xml:space="preserve"> </w:t>
      </w:r>
    </w:p>
    <w:sectPr w:rsidR="001059D9" w:rsidRPr="006177F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it Neubauer" w:date="2022-06-20T12:32:00Z" w:initials="TN">
    <w:p w14:paraId="5ACA4991" w14:textId="3E6B34BB" w:rsidR="00AE3FDB" w:rsidRDefault="00AE3FDB">
      <w:pPr>
        <w:pStyle w:val="CommentText"/>
      </w:pPr>
      <w:r>
        <w:rPr>
          <w:rStyle w:val="CommentReference"/>
        </w:rPr>
        <w:annotationRef/>
      </w:r>
      <w:proofErr w:type="spellStart"/>
      <w:r>
        <w:t>Predstavitev</w:t>
      </w:r>
      <w:proofErr w:type="spellEnd"/>
      <w:r>
        <w:t xml:space="preserve"> </w:t>
      </w:r>
      <w:proofErr w:type="spellStart"/>
      <w:r>
        <w:t>Sergej</w:t>
      </w:r>
      <w:proofErr w:type="spellEnd"/>
      <w:r>
        <w:t xml:space="preserve"> </w:t>
      </w:r>
    </w:p>
  </w:comment>
  <w:comment w:id="1" w:author="Tit Neubauer" w:date="2022-06-20T15:05:00Z" w:initials="TN">
    <w:p w14:paraId="3669B925" w14:textId="17058746" w:rsidR="00374CEC" w:rsidRDefault="00374CEC">
      <w:pPr>
        <w:pStyle w:val="CommentText"/>
      </w:pPr>
      <w:r>
        <w:rPr>
          <w:rStyle w:val="CommentReference"/>
        </w:rPr>
        <w:annotationRef/>
      </w:r>
      <w:proofErr w:type="spellStart"/>
      <w:r>
        <w:t>Predstavitev</w:t>
      </w:r>
      <w:proofErr w:type="spellEnd"/>
      <w:r>
        <w:t xml:space="preserve"> </w:t>
      </w:r>
      <w:proofErr w:type="spellStart"/>
      <w:r>
        <w:t>Stijn</w:t>
      </w:r>
      <w:proofErr w:type="spellEnd"/>
    </w:p>
  </w:comment>
  <w:comment w:id="2" w:author="Urška Zupanec" w:date="2022-06-22T14:03:00Z" w:initials="UZ">
    <w:p w14:paraId="62F634DE" w14:textId="77777777" w:rsidR="00DE019B" w:rsidRDefault="00DE019B" w:rsidP="00DE019B">
      <w:pPr>
        <w:pStyle w:val="CommentText"/>
      </w:pPr>
      <w:r>
        <w:rPr>
          <w:rStyle w:val="CommentReference"/>
        </w:rPr>
        <w:annotationRef/>
      </w:r>
      <w:proofErr w:type="spellStart"/>
      <w:r>
        <w:t>Vstaviti</w:t>
      </w:r>
      <w:proofErr w:type="spellEnd"/>
      <w:r>
        <w:t xml:space="preserve"> </w:t>
      </w:r>
      <w:proofErr w:type="spellStart"/>
      <w:r>
        <w:t>rezultat</w:t>
      </w:r>
      <w:proofErr w:type="spellEnd"/>
      <w:r>
        <w:t xml:space="preserve"> 1. </w:t>
      </w:r>
      <w:proofErr w:type="spellStart"/>
      <w:r>
        <w:t>Slido</w:t>
      </w:r>
      <w:proofErr w:type="spellEnd"/>
      <w:r>
        <w:t xml:space="preserve"> </w:t>
      </w:r>
      <w:proofErr w:type="spellStart"/>
      <w:r>
        <w:t>vprašalnika</w:t>
      </w:r>
      <w:proofErr w:type="spellEnd"/>
      <w:r>
        <w:t>.</w:t>
      </w:r>
    </w:p>
  </w:comment>
  <w:comment w:id="3" w:author="Urška Zupanec" w:date="2022-06-22T14:03:00Z" w:initials="UZ">
    <w:p w14:paraId="1A57111A" w14:textId="77777777" w:rsidR="00DE019B" w:rsidRDefault="00DE019B" w:rsidP="00DE019B">
      <w:pPr>
        <w:pStyle w:val="CommentText"/>
      </w:pPr>
      <w:r>
        <w:rPr>
          <w:rStyle w:val="CommentReference"/>
        </w:rPr>
        <w:annotationRef/>
      </w:r>
      <w:proofErr w:type="spellStart"/>
      <w:r>
        <w:t>Vstaviti</w:t>
      </w:r>
      <w:proofErr w:type="spellEnd"/>
      <w:r>
        <w:t xml:space="preserve"> </w:t>
      </w:r>
      <w:proofErr w:type="spellStart"/>
      <w:r>
        <w:t>rezultat</w:t>
      </w:r>
      <w:proofErr w:type="spellEnd"/>
      <w:r>
        <w:t xml:space="preserve"> 2. </w:t>
      </w:r>
      <w:proofErr w:type="spellStart"/>
      <w:r>
        <w:t>Slido</w:t>
      </w:r>
      <w:proofErr w:type="spellEnd"/>
      <w:r>
        <w:t xml:space="preserve"> </w:t>
      </w:r>
      <w:proofErr w:type="spellStart"/>
      <w:r>
        <w:t>vprašalnika</w:t>
      </w:r>
      <w:proofErr w:type="spellEnd"/>
      <w:r>
        <w:t>.</w:t>
      </w:r>
    </w:p>
  </w:comment>
  <w:comment w:id="4" w:author="Tit Neubauer" w:date="2022-06-21T15:59:00Z" w:initials="TN">
    <w:p w14:paraId="5D925FD5" w14:textId="706B2DB3" w:rsidR="006848B7" w:rsidRDefault="006848B7">
      <w:pPr>
        <w:pStyle w:val="CommentText"/>
      </w:pPr>
      <w:r>
        <w:rPr>
          <w:rStyle w:val="CommentReference"/>
        </w:rPr>
        <w:annotationRef/>
      </w:r>
      <w:proofErr w:type="spellStart"/>
      <w:r>
        <w:t>Dodati</w:t>
      </w:r>
      <w:proofErr w:type="spellEnd"/>
      <w:r>
        <w:t xml:space="preserve"> </w:t>
      </w:r>
      <w:proofErr w:type="spellStart"/>
      <w:r>
        <w:t>zaključke</w:t>
      </w:r>
      <w:proofErr w:type="spellEnd"/>
      <w:r>
        <w:t xml:space="preserve"> </w:t>
      </w:r>
      <w:proofErr w:type="spellStart"/>
      <w:r>
        <w:t>iz</w:t>
      </w:r>
      <w:proofErr w:type="spellEnd"/>
      <w:r>
        <w:t xml:space="preserve"> </w:t>
      </w:r>
      <w:proofErr w:type="spellStart"/>
      <w:r>
        <w:t>Mentimetra</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A4991" w15:done="0"/>
  <w15:commentEx w15:paraId="3669B925" w15:done="0"/>
  <w15:commentEx w15:paraId="62F634DE" w15:done="0"/>
  <w15:commentEx w15:paraId="1A57111A" w15:done="0"/>
  <w15:commentEx w15:paraId="5D925FD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t Neubauer">
    <w15:presenceInfo w15:providerId="AD" w15:userId="S-1-5-21-3295390372-4061547811-2898398474-4920"/>
  </w15:person>
  <w15:person w15:author="Urška Zupanec">
    <w15:presenceInfo w15:providerId="None" w15:userId="Urška Zupa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78"/>
    <w:rsid w:val="000145A1"/>
    <w:rsid w:val="00066D78"/>
    <w:rsid w:val="000763B8"/>
    <w:rsid w:val="000D7123"/>
    <w:rsid w:val="001059D9"/>
    <w:rsid w:val="00151E73"/>
    <w:rsid w:val="001E2625"/>
    <w:rsid w:val="00222C4A"/>
    <w:rsid w:val="00271ED6"/>
    <w:rsid w:val="002A0E6F"/>
    <w:rsid w:val="00301F47"/>
    <w:rsid w:val="00336864"/>
    <w:rsid w:val="00374CEC"/>
    <w:rsid w:val="00376FE5"/>
    <w:rsid w:val="00381930"/>
    <w:rsid w:val="00421175"/>
    <w:rsid w:val="00424186"/>
    <w:rsid w:val="00455E0B"/>
    <w:rsid w:val="004C3143"/>
    <w:rsid w:val="004D7174"/>
    <w:rsid w:val="0050487D"/>
    <w:rsid w:val="00515DCD"/>
    <w:rsid w:val="005414F7"/>
    <w:rsid w:val="006177FE"/>
    <w:rsid w:val="00630615"/>
    <w:rsid w:val="00653866"/>
    <w:rsid w:val="006848B7"/>
    <w:rsid w:val="00703483"/>
    <w:rsid w:val="00703732"/>
    <w:rsid w:val="00780291"/>
    <w:rsid w:val="007A03D3"/>
    <w:rsid w:val="007B7BA7"/>
    <w:rsid w:val="007C6FCD"/>
    <w:rsid w:val="007D14BD"/>
    <w:rsid w:val="00842FD3"/>
    <w:rsid w:val="00875AB6"/>
    <w:rsid w:val="008D700C"/>
    <w:rsid w:val="009F2784"/>
    <w:rsid w:val="00A34285"/>
    <w:rsid w:val="00A9381D"/>
    <w:rsid w:val="00AE3FDB"/>
    <w:rsid w:val="00B61317"/>
    <w:rsid w:val="00BA7609"/>
    <w:rsid w:val="00BC209E"/>
    <w:rsid w:val="00C47D8F"/>
    <w:rsid w:val="00CB61A6"/>
    <w:rsid w:val="00D248B4"/>
    <w:rsid w:val="00D4712D"/>
    <w:rsid w:val="00D65173"/>
    <w:rsid w:val="00D72540"/>
    <w:rsid w:val="00D76896"/>
    <w:rsid w:val="00DE019B"/>
    <w:rsid w:val="00E341D7"/>
    <w:rsid w:val="00E401D4"/>
    <w:rsid w:val="00E4642D"/>
    <w:rsid w:val="00E92C67"/>
    <w:rsid w:val="00EC0189"/>
    <w:rsid w:val="00ED1E9F"/>
    <w:rsid w:val="00F30953"/>
    <w:rsid w:val="00F32A9C"/>
    <w:rsid w:val="00F470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60A8"/>
  <w15:chartTrackingRefBased/>
  <w15:docId w15:val="{2D204E75-1199-4785-A2DE-E9E2316D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174"/>
    <w:rPr>
      <w:rFonts w:ascii="Segoe UI" w:hAnsi="Segoe UI" w:cs="Segoe UI"/>
      <w:sz w:val="18"/>
      <w:szCs w:val="18"/>
      <w:lang w:val="en-GB"/>
    </w:rPr>
  </w:style>
  <w:style w:type="table" w:styleId="TableGrid">
    <w:name w:val="Table Grid"/>
    <w:basedOn w:val="TableNormal"/>
    <w:uiPriority w:val="39"/>
    <w:rsid w:val="0010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4186"/>
    <w:rPr>
      <w:color w:val="808080"/>
    </w:rPr>
  </w:style>
  <w:style w:type="character" w:styleId="Hyperlink">
    <w:name w:val="Hyperlink"/>
    <w:basedOn w:val="DefaultParagraphFont"/>
    <w:uiPriority w:val="99"/>
    <w:unhideWhenUsed/>
    <w:rsid w:val="00D72540"/>
    <w:rPr>
      <w:color w:val="0563C1" w:themeColor="hyperlink"/>
      <w:u w:val="single"/>
    </w:rPr>
  </w:style>
  <w:style w:type="character" w:styleId="FollowedHyperlink">
    <w:name w:val="FollowedHyperlink"/>
    <w:basedOn w:val="DefaultParagraphFont"/>
    <w:uiPriority w:val="99"/>
    <w:semiHidden/>
    <w:unhideWhenUsed/>
    <w:rsid w:val="00875AB6"/>
    <w:rPr>
      <w:color w:val="954F72" w:themeColor="followedHyperlink"/>
      <w:u w:val="single"/>
    </w:rPr>
  </w:style>
  <w:style w:type="character" w:styleId="CommentReference">
    <w:name w:val="annotation reference"/>
    <w:basedOn w:val="DefaultParagraphFont"/>
    <w:uiPriority w:val="99"/>
    <w:semiHidden/>
    <w:unhideWhenUsed/>
    <w:rsid w:val="00BC209E"/>
    <w:rPr>
      <w:sz w:val="16"/>
      <w:szCs w:val="16"/>
    </w:rPr>
  </w:style>
  <w:style w:type="paragraph" w:styleId="CommentText">
    <w:name w:val="annotation text"/>
    <w:basedOn w:val="Normal"/>
    <w:link w:val="CommentTextChar"/>
    <w:uiPriority w:val="99"/>
    <w:semiHidden/>
    <w:unhideWhenUsed/>
    <w:rsid w:val="00BC209E"/>
    <w:pPr>
      <w:spacing w:line="240" w:lineRule="auto"/>
    </w:pPr>
    <w:rPr>
      <w:sz w:val="20"/>
      <w:szCs w:val="20"/>
    </w:rPr>
  </w:style>
  <w:style w:type="character" w:customStyle="1" w:styleId="CommentTextChar">
    <w:name w:val="Comment Text Char"/>
    <w:basedOn w:val="DefaultParagraphFont"/>
    <w:link w:val="CommentText"/>
    <w:uiPriority w:val="99"/>
    <w:semiHidden/>
    <w:rsid w:val="00BC209E"/>
    <w:rPr>
      <w:sz w:val="20"/>
      <w:szCs w:val="20"/>
      <w:lang w:val="en-GB"/>
    </w:rPr>
  </w:style>
  <w:style w:type="paragraph" w:styleId="CommentSubject">
    <w:name w:val="annotation subject"/>
    <w:basedOn w:val="CommentText"/>
    <w:next w:val="CommentText"/>
    <w:link w:val="CommentSubjectChar"/>
    <w:uiPriority w:val="99"/>
    <w:semiHidden/>
    <w:unhideWhenUsed/>
    <w:rsid w:val="00BC209E"/>
    <w:rPr>
      <w:b/>
      <w:bCs/>
    </w:rPr>
  </w:style>
  <w:style w:type="character" w:customStyle="1" w:styleId="CommentSubjectChar">
    <w:name w:val="Comment Subject Char"/>
    <w:basedOn w:val="CommentTextChar"/>
    <w:link w:val="CommentSubject"/>
    <w:uiPriority w:val="99"/>
    <w:semiHidden/>
    <w:rsid w:val="00BC209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97568">
      <w:bodyDiv w:val="1"/>
      <w:marLeft w:val="0"/>
      <w:marRight w:val="0"/>
      <w:marTop w:val="0"/>
      <w:marBottom w:val="0"/>
      <w:divBdr>
        <w:top w:val="none" w:sz="0" w:space="0" w:color="auto"/>
        <w:left w:val="none" w:sz="0" w:space="0" w:color="auto"/>
        <w:bottom w:val="none" w:sz="0" w:space="0" w:color="auto"/>
        <w:right w:val="none" w:sz="0" w:space="0" w:color="auto"/>
      </w:divBdr>
    </w:div>
    <w:div w:id="20064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cea.ec.europa.eu/news-events/events/online-info-session-european-policy-experimentation-higher-education-under-erasmus-programme-2022-06-28_en" TargetMode="External"/><Relationship Id="rId3" Type="http://schemas.openxmlformats.org/officeDocument/2006/relationships/webSettings" Target="webSettings.xml"/><Relationship Id="rId7" Type="http://schemas.openxmlformats.org/officeDocument/2006/relationships/hyperlink" Target="https://ec.europa.eu/info/funding-tenders/opportunities/portal/screen/opportunities/topic-search;callCode=null;freeTextSearchKeyword=policy%20experimentation;matchWholeText=true;typeCodes=1,0;statusCodes=31094501,31094502,31094503;programmePeriod=2021%20-%202027;programCcm2Id=43353764;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i/novice/2022-03-02-pobuda-evropske-komisije-za-prenovo-ocenjevanja-raziskav/" TargetMode="External"/><Relationship Id="rId11" Type="http://schemas.openxmlformats.org/officeDocument/2006/relationships/glossaryDocument" Target="glossary/document.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Splošno"/>
          <w:gallery w:val="placeholder"/>
        </w:category>
        <w:types>
          <w:type w:val="bbPlcHdr"/>
        </w:types>
        <w:behaviors>
          <w:behavior w:val="content"/>
        </w:behaviors>
        <w:guid w:val="{ABC5127E-FFD0-4D2C-9E31-950524B695C2}"/>
      </w:docPartPr>
      <w:docPartBody>
        <w:p w:rsidR="006F3AE1" w:rsidRDefault="00AB2FF8">
          <w:r w:rsidRPr="00ED4459">
            <w:rPr>
              <w:rStyle w:val="PlaceholderText"/>
            </w:rPr>
            <w:t>Kliknite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A8"/>
    <w:rsid w:val="002A254D"/>
    <w:rsid w:val="00426EF5"/>
    <w:rsid w:val="00673184"/>
    <w:rsid w:val="006F3AE1"/>
    <w:rsid w:val="008520D5"/>
    <w:rsid w:val="0085697C"/>
    <w:rsid w:val="008A22E6"/>
    <w:rsid w:val="008D6756"/>
    <w:rsid w:val="00940613"/>
    <w:rsid w:val="00983F0A"/>
    <w:rsid w:val="00AB2FF8"/>
    <w:rsid w:val="00AD6C88"/>
    <w:rsid w:val="00D46ED0"/>
    <w:rsid w:val="00DC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FF8"/>
    <w:rPr>
      <w:color w:val="808080"/>
    </w:rPr>
  </w:style>
  <w:style w:type="paragraph" w:customStyle="1" w:styleId="88277A35724F4D11A64754F17B451BE6">
    <w:name w:val="88277A35724F4D11A64754F17B451BE6"/>
    <w:rsid w:val="00DC34A8"/>
  </w:style>
  <w:style w:type="paragraph" w:customStyle="1" w:styleId="361ACCC217BE4C7FB90988AA8C9751AD">
    <w:name w:val="361ACCC217BE4C7FB90988AA8C9751AD"/>
    <w:rsid w:val="00DC34A8"/>
  </w:style>
  <w:style w:type="paragraph" w:customStyle="1" w:styleId="5A61DE4E54E94AEB88C5B17F98B796AA">
    <w:name w:val="5A61DE4E54E94AEB88C5B17F98B796AA"/>
    <w:rsid w:val="00DC3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1107</Words>
  <Characters>6314</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Batista</dc:creator>
  <cp:keywords/>
  <dc:description/>
  <cp:lastModifiedBy>Tit Neubauer</cp:lastModifiedBy>
  <cp:revision>12</cp:revision>
  <cp:lastPrinted>2019-08-22T06:31:00Z</cp:lastPrinted>
  <dcterms:created xsi:type="dcterms:W3CDTF">2022-06-20T09:58:00Z</dcterms:created>
  <dcterms:modified xsi:type="dcterms:W3CDTF">2022-06-23T09:44:00Z</dcterms:modified>
</cp:coreProperties>
</file>