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EE30" w14:textId="55E4DF8D" w:rsidR="00D0737A" w:rsidRPr="00C04DB9" w:rsidRDefault="00C04DB9" w:rsidP="00626159">
      <w:pPr>
        <w:spacing w:line="276" w:lineRule="auto"/>
        <w:contextualSpacing/>
        <w:rPr>
          <w:rFonts w:ascii="Calibri" w:hAnsi="Calibri" w:cs="Calibri"/>
          <w:b/>
          <w:sz w:val="24"/>
        </w:rPr>
      </w:pPr>
      <w:r w:rsidRPr="00C04DB9">
        <w:rPr>
          <w:rFonts w:ascii="Calibri" w:hAnsi="Calibri" w:cs="Calibri"/>
          <w:bCs/>
          <w:sz w:val="24"/>
        </w:rPr>
        <w:t xml:space="preserve">Obrazec št. </w:t>
      </w:r>
      <w:r w:rsidR="00073839">
        <w:rPr>
          <w:rFonts w:ascii="Calibri" w:hAnsi="Calibri" w:cs="Calibri"/>
          <w:bCs/>
          <w:sz w:val="24"/>
        </w:rPr>
        <w:t>2</w:t>
      </w:r>
      <w:r w:rsidRPr="00C04DB9">
        <w:rPr>
          <w:rFonts w:ascii="Calibri" w:hAnsi="Calibri" w:cs="Calibri"/>
          <w:bCs/>
          <w:sz w:val="24"/>
        </w:rPr>
        <w:t>:</w:t>
      </w:r>
      <w:r w:rsidRPr="00C04DB9">
        <w:rPr>
          <w:rFonts w:ascii="Calibri" w:hAnsi="Calibri" w:cs="Calibri"/>
          <w:b/>
          <w:sz w:val="24"/>
        </w:rPr>
        <w:t xml:space="preserve"> </w:t>
      </w:r>
      <w:r w:rsidR="00626159" w:rsidRPr="00C04DB9">
        <w:rPr>
          <w:rFonts w:ascii="Calibri" w:hAnsi="Calibri" w:cs="Calibri"/>
          <w:b/>
          <w:sz w:val="24"/>
        </w:rPr>
        <w:t>IZJAVE PRIJAVITELJA</w:t>
      </w:r>
    </w:p>
    <w:p w14:paraId="02A01FD9" w14:textId="77777777" w:rsidR="00D0737A" w:rsidRPr="005C311B" w:rsidRDefault="00D0737A" w:rsidP="00D0737A">
      <w:pPr>
        <w:spacing w:line="276" w:lineRule="auto"/>
        <w:ind w:left="284"/>
        <w:contextualSpacing/>
        <w:rPr>
          <w:rFonts w:ascii="Calibri" w:hAnsi="Calibri" w:cs="Calibri"/>
          <w:b/>
          <w:szCs w:val="20"/>
        </w:rPr>
      </w:pPr>
    </w:p>
    <w:p w14:paraId="637313A2" w14:textId="358AB785" w:rsidR="00D0737A" w:rsidRDefault="00D0737A"/>
    <w:tbl>
      <w:tblPr>
        <w:tblW w:w="905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0A0" w:firstRow="1" w:lastRow="0" w:firstColumn="1" w:lastColumn="0" w:noHBand="0" w:noVBand="0"/>
      </w:tblPr>
      <w:tblGrid>
        <w:gridCol w:w="2253"/>
        <w:gridCol w:w="6804"/>
      </w:tblGrid>
      <w:tr w:rsidR="00D0737A" w:rsidRPr="008B05B4" w14:paraId="3D23C41A" w14:textId="77777777" w:rsidTr="00D0737A">
        <w:trPr>
          <w:trHeight w:val="463"/>
        </w:trPr>
        <w:tc>
          <w:tcPr>
            <w:tcW w:w="2253" w:type="dxa"/>
            <w:shd w:val="clear" w:color="auto" w:fill="BFBFBF"/>
            <w:vAlign w:val="center"/>
          </w:tcPr>
          <w:p w14:paraId="0E1397E9" w14:textId="77777777" w:rsidR="00D0737A" w:rsidRPr="008B05B4" w:rsidRDefault="00D0737A" w:rsidP="002E16E2">
            <w:pPr>
              <w:rPr>
                <w:rStyle w:val="Krepko"/>
                <w:rFonts w:ascii="Calibri" w:hAnsi="Calibri" w:cs="Calibri"/>
                <w:b w:val="0"/>
                <w:sz w:val="22"/>
                <w:szCs w:val="22"/>
              </w:rPr>
            </w:pPr>
            <w:r w:rsidRPr="008B05B4">
              <w:rPr>
                <w:rStyle w:val="Krepko"/>
                <w:rFonts w:ascii="Calibri" w:hAnsi="Calibri" w:cs="Calibri"/>
                <w:sz w:val="22"/>
                <w:szCs w:val="22"/>
              </w:rPr>
              <w:t>Naziv prijavitelja:</w:t>
            </w:r>
          </w:p>
        </w:tc>
        <w:tc>
          <w:tcPr>
            <w:tcW w:w="6804" w:type="dxa"/>
            <w:vAlign w:val="center"/>
          </w:tcPr>
          <w:p w14:paraId="20B79033" w14:textId="77777777" w:rsidR="00D0737A" w:rsidRPr="008B05B4" w:rsidRDefault="00D0737A" w:rsidP="002E16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CB088B" w14:textId="77777777" w:rsidR="00D0737A" w:rsidRDefault="00D0737A"/>
    <w:p w14:paraId="2FAC7084" w14:textId="3D84AD1A" w:rsidR="00D0737A" w:rsidRPr="008B05B4" w:rsidRDefault="00D0737A" w:rsidP="00D0737A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8B05B4">
        <w:rPr>
          <w:rFonts w:ascii="Calibri" w:hAnsi="Calibri" w:cs="Calibri"/>
          <w:b/>
          <w:bCs/>
          <w:sz w:val="22"/>
          <w:szCs w:val="22"/>
          <w:lang w:eastAsia="de-DE"/>
        </w:rPr>
        <w:t>Izjavljamo,</w:t>
      </w:r>
      <w:r w:rsidRPr="008B05B4">
        <w:rPr>
          <w:rFonts w:ascii="Calibri" w:hAnsi="Calibri" w:cs="Calibri"/>
          <w:sz w:val="22"/>
          <w:szCs w:val="22"/>
          <w:lang w:eastAsia="de-DE"/>
        </w:rPr>
        <w:t xml:space="preserve"> da smo seznanjeni z v</w:t>
      </w:r>
      <w:r w:rsidRPr="008B05B4">
        <w:rPr>
          <w:rFonts w:ascii="Calibri" w:hAnsi="Calibri" w:cs="Calibri"/>
          <w:sz w:val="22"/>
          <w:szCs w:val="22"/>
        </w:rPr>
        <w:t xml:space="preserve">sebino in zahtevami </w:t>
      </w:r>
      <w:r w:rsidRPr="00B16CB9">
        <w:rPr>
          <w:rFonts w:cs="Arial"/>
          <w:b/>
          <w:bCs/>
          <w:i/>
          <w:iCs/>
        </w:rPr>
        <w:t>2. javnega razpisa za izvajanje Investicije: Zagotavljanje javnih najemnih stanovan</w:t>
      </w:r>
      <w:r>
        <w:rPr>
          <w:rFonts w:cs="Arial"/>
          <w:b/>
          <w:bCs/>
          <w:i/>
          <w:iCs/>
        </w:rPr>
        <w:t>j</w:t>
      </w:r>
      <w:r w:rsidRPr="00B16CB9">
        <w:rPr>
          <w:rFonts w:cs="Arial"/>
        </w:rPr>
        <w:t xml:space="preserve"> (v nadaljevanju: javni razpis),</w:t>
      </w:r>
      <w:r>
        <w:rPr>
          <w:rFonts w:cs="Arial"/>
          <w:b/>
          <w:bCs/>
          <w:i/>
          <w:iCs/>
        </w:rPr>
        <w:t xml:space="preserve"> </w:t>
      </w:r>
      <w:r w:rsidRPr="008B05B4">
        <w:rPr>
          <w:rFonts w:ascii="Calibri" w:hAnsi="Calibri" w:cs="Calibri"/>
          <w:sz w:val="22"/>
          <w:szCs w:val="22"/>
        </w:rPr>
        <w:t>razpisne dokumentacije,</w:t>
      </w:r>
      <w:r w:rsidRPr="008B05B4"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Pr="00B16CB9">
        <w:rPr>
          <w:rFonts w:ascii="Calibri" w:hAnsi="Calibri" w:cs="Calibri"/>
          <w:sz w:val="22"/>
          <w:szCs w:val="22"/>
          <w:lang w:eastAsia="de-DE"/>
        </w:rPr>
        <w:t>vseh prilog in vzorca pogodbe o sofinanciranju</w:t>
      </w:r>
      <w:r w:rsidRPr="008B05B4">
        <w:rPr>
          <w:rFonts w:ascii="Calibri" w:hAnsi="Calibri" w:cs="Calibri"/>
          <w:sz w:val="22"/>
          <w:szCs w:val="22"/>
        </w:rPr>
        <w:t xml:space="preserve">. Izjavljamo, da </w:t>
      </w:r>
      <w:r w:rsidRPr="008B05B4">
        <w:rPr>
          <w:rFonts w:ascii="Calibri" w:hAnsi="Calibri" w:cs="Calibri"/>
          <w:b/>
          <w:sz w:val="22"/>
          <w:szCs w:val="22"/>
          <w:lang w:eastAsia="de-DE"/>
        </w:rPr>
        <w:t>v celoti</w:t>
      </w:r>
      <w:r w:rsidRPr="008B05B4">
        <w:rPr>
          <w:rFonts w:ascii="Calibri" w:hAnsi="Calibri" w:cs="Calibri"/>
          <w:sz w:val="22"/>
          <w:szCs w:val="22"/>
          <w:lang w:eastAsia="de-DE"/>
        </w:rPr>
        <w:t xml:space="preserve"> sprejemamo pogoje, merila in ostala določila iz javnega razpisa, razpisne dokumentacije, vseh prilog in vzorca pogodbe o sofinanciranju. Potrjujemo, da je vsebinski, terminski in finančni načrt projekta izvedljiv</w:t>
      </w:r>
      <w:r w:rsidR="000F310B">
        <w:rPr>
          <w:rFonts w:ascii="Calibri" w:hAnsi="Calibri" w:cs="Calibri"/>
          <w:sz w:val="22"/>
          <w:szCs w:val="22"/>
          <w:lang w:eastAsia="de-DE"/>
        </w:rPr>
        <w:t xml:space="preserve">, tako da </w:t>
      </w:r>
      <w:r w:rsidRPr="008B05B4">
        <w:rPr>
          <w:rFonts w:ascii="Calibri" w:hAnsi="Calibri" w:cs="Calibri"/>
          <w:sz w:val="22"/>
          <w:szCs w:val="22"/>
          <w:lang w:eastAsia="de-DE"/>
        </w:rPr>
        <w:t xml:space="preserve">bomo uporabno dovoljenje za vsa stanovanja zagotovili do najkasneje 31. 12. 2025. </w:t>
      </w:r>
    </w:p>
    <w:p w14:paraId="631ACD79" w14:textId="77777777" w:rsidR="00D0737A" w:rsidRPr="008B05B4" w:rsidRDefault="00D0737A" w:rsidP="00D0737A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8B05B4">
        <w:rPr>
          <w:rFonts w:ascii="Calibri" w:hAnsi="Calibri" w:cs="Calibri"/>
          <w:b/>
          <w:sz w:val="22"/>
          <w:szCs w:val="22"/>
          <w:lang w:eastAsia="de-DE"/>
        </w:rPr>
        <w:t xml:space="preserve">S podpisom teh izjav podpisujemo vlogo kot celoto. </w:t>
      </w:r>
    </w:p>
    <w:p w14:paraId="16498DD3" w14:textId="77777777" w:rsidR="00D0737A" w:rsidRPr="008B05B4" w:rsidRDefault="00D0737A" w:rsidP="00D0737A">
      <w:pPr>
        <w:jc w:val="both"/>
        <w:rPr>
          <w:rFonts w:ascii="Calibri" w:hAnsi="Calibri" w:cs="Calibri"/>
          <w:sz w:val="22"/>
          <w:szCs w:val="22"/>
          <w:lang w:eastAsia="de-DE"/>
        </w:rPr>
      </w:pPr>
    </w:p>
    <w:p w14:paraId="1ED2A80E" w14:textId="77777777" w:rsidR="00D0737A" w:rsidRPr="008B05B4" w:rsidRDefault="00D0737A" w:rsidP="00D0737A">
      <w:pPr>
        <w:jc w:val="both"/>
        <w:rPr>
          <w:rFonts w:ascii="Calibri" w:hAnsi="Calibri" w:cs="Calibri"/>
          <w:b/>
          <w:sz w:val="22"/>
          <w:szCs w:val="22"/>
          <w:lang w:eastAsia="de-DE"/>
        </w:rPr>
      </w:pPr>
      <w:r w:rsidRPr="008B05B4">
        <w:rPr>
          <w:rFonts w:ascii="Calibri" w:hAnsi="Calibri" w:cs="Calibri"/>
          <w:b/>
          <w:sz w:val="22"/>
          <w:szCs w:val="22"/>
          <w:lang w:eastAsia="de-DE"/>
        </w:rPr>
        <w:t>Pod materialno in kazensko odgovornostjo izjavljamo, da so podatki, podani v vlogi, resnični</w:t>
      </w:r>
      <w:r w:rsidRPr="008B05B4">
        <w:rPr>
          <w:rFonts w:ascii="Calibri" w:hAnsi="Calibri" w:cs="Calibri"/>
          <w:sz w:val="22"/>
          <w:szCs w:val="22"/>
          <w:lang w:eastAsia="de-DE"/>
        </w:rPr>
        <w:t xml:space="preserve"> (ne vsebujejo lažnih ali zavajajočih podatkov ter netočnih in nepopolnih podatkov), </w:t>
      </w:r>
      <w:r w:rsidRPr="008B05B4">
        <w:rPr>
          <w:rFonts w:ascii="Calibri" w:hAnsi="Calibri" w:cs="Calibri"/>
          <w:b/>
          <w:sz w:val="22"/>
          <w:szCs w:val="22"/>
          <w:lang w:eastAsia="de-DE"/>
        </w:rPr>
        <w:t>ter da fotokopije priloženih listin ustrezajo originalu. Za podane podatke, njihovo resničnost in ustreznost fotokopij prevzemamo popolno odgovornost.</w:t>
      </w:r>
    </w:p>
    <w:p w14:paraId="1285D0BE" w14:textId="77777777" w:rsidR="00D0737A" w:rsidRPr="008B05B4" w:rsidRDefault="00D0737A" w:rsidP="00D0737A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32A5D095" w14:textId="77777777" w:rsidR="00D0737A" w:rsidRPr="008B05B4" w:rsidRDefault="00D0737A" w:rsidP="00D0737A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sz w:val="22"/>
          <w:szCs w:val="22"/>
        </w:rPr>
        <w:t xml:space="preserve">S podpisom izjavljamo tudi, da: </w:t>
      </w:r>
    </w:p>
    <w:p w14:paraId="1E3FA984" w14:textId="77777777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sz w:val="22"/>
          <w:szCs w:val="22"/>
        </w:rPr>
        <w:t xml:space="preserve">imamo, upoštevajoč pričakovana sredstva iz naslova tega javnega razpisa, v celoti zagotovljena sredstva za zaprtje finančne konstrukcije oz. zagotovljene finančne, tehnične in kadrovske vire za izvedbo celotnega projekta. </w:t>
      </w:r>
    </w:p>
    <w:p w14:paraId="0B56E813" w14:textId="77777777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sz w:val="22"/>
          <w:szCs w:val="22"/>
        </w:rPr>
        <w:t xml:space="preserve">imamo poravnane vse davke in druge obvezne dajatve, skladno z nacionalno zakonodajo, zapadle do vključno zadnjega dne v mesecu pred rokom, določenim za oddajo vlog na javni razpis. </w:t>
      </w:r>
    </w:p>
    <w:p w14:paraId="2011E072" w14:textId="25F18C86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sz w:val="22"/>
          <w:szCs w:val="22"/>
        </w:rPr>
        <w:t xml:space="preserve">na zadnji dan v mesecu pred rokom, določenim za oddajo vlog na javni razpis, nimamo neporavnanih obveznosti (iz naslova integralnih sredstev in namenskih sredstev kohezijske politike) do </w:t>
      </w:r>
      <w:r w:rsidR="000F310B">
        <w:rPr>
          <w:rFonts w:ascii="Calibri" w:hAnsi="Calibri" w:cs="Calibri"/>
          <w:sz w:val="22"/>
          <w:szCs w:val="22"/>
        </w:rPr>
        <w:t>M</w:t>
      </w:r>
      <w:r w:rsidRPr="008B05B4">
        <w:rPr>
          <w:rFonts w:ascii="Calibri" w:hAnsi="Calibri" w:cs="Calibri"/>
          <w:sz w:val="22"/>
          <w:szCs w:val="22"/>
        </w:rPr>
        <w:t>inistrstva</w:t>
      </w:r>
      <w:r w:rsidR="000F310B">
        <w:rPr>
          <w:rFonts w:ascii="Calibri" w:hAnsi="Calibri" w:cs="Calibri"/>
          <w:sz w:val="22"/>
          <w:szCs w:val="22"/>
        </w:rPr>
        <w:t xml:space="preserve"> za solidarno prihodnost</w:t>
      </w:r>
      <w:r w:rsidRPr="008B05B4">
        <w:rPr>
          <w:rFonts w:ascii="Calibri" w:hAnsi="Calibri" w:cs="Calibri"/>
          <w:sz w:val="22"/>
          <w:szCs w:val="22"/>
        </w:rPr>
        <w:t xml:space="preserve">, pri čemer za ugotavljanje obstoja obveznosti do ministrstva ni pogoj, da bi bila le-ta že ugotovljena s pravnomočnim izvršilnim naslovom. </w:t>
      </w:r>
    </w:p>
    <w:p w14:paraId="68DC2A16" w14:textId="77777777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sz w:val="22"/>
          <w:szCs w:val="22"/>
        </w:rPr>
        <w:t xml:space="preserve">nismo v stečajnem postopku, postopku prenehanja delovanja, postopku prisilne poravnave ali postopku likvidacije. </w:t>
      </w:r>
    </w:p>
    <w:p w14:paraId="6147826E" w14:textId="77777777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sz w:val="22"/>
          <w:szCs w:val="22"/>
        </w:rPr>
        <w:t xml:space="preserve">za stroške, ki so predmet tega javnega razpisa, nismo in ne bomo prejeli drugih javnih sredstev, vključno s sredstvi Evropske unije. </w:t>
      </w:r>
    </w:p>
    <w:p w14:paraId="0F639A25" w14:textId="77777777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sz w:val="22"/>
          <w:szCs w:val="22"/>
        </w:rPr>
        <w:t>smo seznanjeni z možnimi posledicami, ki bi nastale ob ugotovitvi dvojnega financiranja tega projekta, neupoštevanja veljavne zakonodaje ali navodil v vseh postopkih izvajanja projekta, kot so na primer vračilo vseh že izplačanih sredstev s pripadajočimi obrestmi.</w:t>
      </w:r>
    </w:p>
    <w:p w14:paraId="7B1D2B4B" w14:textId="3EA8AE7F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sz w:val="22"/>
          <w:szCs w:val="22"/>
        </w:rPr>
        <w:t>bomo s projektom zagotovili najmanj 4 javn</w:t>
      </w:r>
      <w:r w:rsidR="000F310B">
        <w:rPr>
          <w:rFonts w:ascii="Calibri" w:hAnsi="Calibri" w:cs="Calibri"/>
          <w:sz w:val="22"/>
          <w:szCs w:val="22"/>
        </w:rPr>
        <w:t>a</w:t>
      </w:r>
      <w:r w:rsidRPr="008B05B4">
        <w:rPr>
          <w:rFonts w:ascii="Calibri" w:hAnsi="Calibri" w:cs="Calibri"/>
          <w:sz w:val="22"/>
          <w:szCs w:val="22"/>
        </w:rPr>
        <w:t xml:space="preserve"> najemna stanovanja.</w:t>
      </w:r>
    </w:p>
    <w:p w14:paraId="2912E2BE" w14:textId="77777777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sz w:val="22"/>
          <w:szCs w:val="22"/>
        </w:rPr>
        <w:t>prenova/rekonstrukcija obstoječih javnih najemnih stanovanj ali zgolj nakup zemljišča ne bo predmet sofinanciranja.</w:t>
      </w:r>
      <w:r w:rsidRPr="008B05B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4916EA9" w14:textId="12963D14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color w:val="000000"/>
          <w:sz w:val="22"/>
          <w:szCs w:val="22"/>
        </w:rPr>
        <w:t>bo projekt izveden v skladu z načelom, da se ne škoduje bistveno okoljskim ciljem Evropske unije, določenim v 17. členu Uredbe (EU) 2020/852 Evropskega parlamenta in Sveta z dne 18. junija 2020 o vzpostavitvi okvira za spodbujanje trajnostnih naložb ter spremembi Uredbe (EU) 2019/2088 (UL L št. 198 z dne 22. junija 2020, str. 13) in so podrobneje obravnavan</w:t>
      </w:r>
      <w:r w:rsidR="000F310B">
        <w:rPr>
          <w:rFonts w:ascii="Calibri" w:hAnsi="Calibri" w:cs="Calibri"/>
          <w:color w:val="000000"/>
          <w:sz w:val="22"/>
          <w:szCs w:val="22"/>
        </w:rPr>
        <w:t>i</w:t>
      </w:r>
      <w:r w:rsidRPr="008B05B4">
        <w:rPr>
          <w:rFonts w:ascii="Calibri" w:hAnsi="Calibri" w:cs="Calibri"/>
          <w:color w:val="000000"/>
          <w:sz w:val="22"/>
          <w:szCs w:val="22"/>
        </w:rPr>
        <w:t xml:space="preserve"> v okviru Priloge 1 Načrta za okrevanje in odpornost.</w:t>
      </w:r>
    </w:p>
    <w:p w14:paraId="6A4F28DA" w14:textId="3D3C0D31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sz w:val="22"/>
          <w:szCs w:val="22"/>
        </w:rPr>
        <w:t xml:space="preserve">bodo javna najemna stanovanja, zagotovljena s tem projektom, upravičencem dodeljena na podlagi javnega razpisa, pri čemer se bodo morebitne prednostne skupine pri dodeljevanju določale skladno </w:t>
      </w:r>
      <w:r w:rsidR="000F310B">
        <w:rPr>
          <w:rFonts w:ascii="Calibri" w:hAnsi="Calibri" w:cs="Calibri"/>
          <w:sz w:val="22"/>
          <w:szCs w:val="22"/>
        </w:rPr>
        <w:t>s</w:t>
      </w:r>
      <w:r w:rsidRPr="008B05B4">
        <w:rPr>
          <w:rFonts w:ascii="Calibri" w:hAnsi="Calibri" w:cs="Calibri"/>
          <w:sz w:val="22"/>
          <w:szCs w:val="22"/>
        </w:rPr>
        <w:t xml:space="preserve"> 87. členom Stanovanjskega zakona (Uradni list RS, št. 69/03, 18/04 – ZVKSES, 47/06 – ZEN, 45/08 – ZVEtL, 57/08, 62/10 – ZUPJS, 56/11 – odl. US, 87/11, 40/12 – ZUJF, 14/17 – odl. US, 27/17, 59/19, 189/20 – ZFRO in 90/21), ki opredeljuje prednostne skupine pri dodeljevanju neprofitnih stanovanj.</w:t>
      </w:r>
    </w:p>
    <w:p w14:paraId="79DF1CC4" w14:textId="77777777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sz w:val="22"/>
          <w:szCs w:val="22"/>
        </w:rPr>
        <w:lastRenderedPageBreak/>
        <w:t xml:space="preserve">se bodo zagotovljena javna najemna stanovanja oddajala v najem po neprofitni najemnini, določeni skladno z Uredbo o metodologiji za oblikovanje neprofitne najemnine in določitvi višine subvencij najemnin (Uradni list RS, št. 153/21). </w:t>
      </w:r>
    </w:p>
    <w:p w14:paraId="7F5F88C8" w14:textId="77777777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Style w:val="FontStyle53"/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sz w:val="22"/>
          <w:szCs w:val="22"/>
        </w:rPr>
        <w:t>najmanj 10 let od sklenitve pogodbe o sofinanciranju ne bomo odtujili nepremičnin, gradbenih proizvodov, strojnih naprav in opreme, ki so predmet sofinanciranja po tem javnem razpisu.</w:t>
      </w:r>
      <w:r w:rsidRPr="008B05B4">
        <w:rPr>
          <w:rStyle w:val="FontStyle53"/>
          <w:rFonts w:ascii="Calibri" w:hAnsi="Calibri" w:cs="Calibri"/>
          <w:sz w:val="22"/>
          <w:szCs w:val="22"/>
        </w:rPr>
        <w:t xml:space="preserve"> </w:t>
      </w:r>
    </w:p>
    <w:p w14:paraId="0F0F4AFC" w14:textId="77777777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Style w:val="FontStyle53"/>
          <w:rFonts w:ascii="Calibri" w:hAnsi="Calibri" w:cs="Calibri"/>
          <w:sz w:val="22"/>
          <w:szCs w:val="22"/>
        </w:rPr>
      </w:pPr>
      <w:r w:rsidRPr="008B05B4">
        <w:rPr>
          <w:rStyle w:val="FontStyle53"/>
          <w:rFonts w:ascii="Calibri" w:hAnsi="Calibri" w:cs="Calibri"/>
          <w:sz w:val="22"/>
          <w:szCs w:val="22"/>
        </w:rPr>
        <w:t>da bomo hranili celotno originalno dokumentacijo, vezano na projekt skladno z zakonodajo Republike Slovenije.</w:t>
      </w:r>
    </w:p>
    <w:p w14:paraId="58BC4F6E" w14:textId="77777777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sz w:val="22"/>
          <w:szCs w:val="22"/>
        </w:rPr>
        <w:t>da bomo nosilnemu organu Ministrstvu za solidarno prihodnost, revizijskemu organu ter drugim slovenskim ter evropskim nadzornim organom, omogočili dostopnost do celotne originalne dokumentacije projekta.</w:t>
      </w:r>
    </w:p>
    <w:p w14:paraId="4B401D68" w14:textId="4D3BA606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sz w:val="22"/>
          <w:szCs w:val="22"/>
        </w:rPr>
        <w:t>da se strinjamo z javno objavo podatkov o prijavitelju in projektu, o odobrenih in izplačanih denarnih sredstvih in da dovoljujemo objavo osnovnih podatkov o projektu in prejemniku sredstev skladno z zakonom, ki ureja dostop do informacij javnega značaja</w:t>
      </w:r>
      <w:r w:rsidR="000F310B">
        <w:rPr>
          <w:rFonts w:ascii="Calibri" w:hAnsi="Calibri" w:cs="Calibri"/>
          <w:sz w:val="22"/>
          <w:szCs w:val="22"/>
        </w:rPr>
        <w:t>,</w:t>
      </w:r>
      <w:r w:rsidRPr="008B05B4">
        <w:rPr>
          <w:rFonts w:ascii="Calibri" w:hAnsi="Calibri" w:cs="Calibri"/>
          <w:sz w:val="22"/>
          <w:szCs w:val="22"/>
        </w:rPr>
        <w:t xml:space="preserve"> in zakonom, ki ureja varstvo osebnih podatkov. </w:t>
      </w:r>
    </w:p>
    <w:p w14:paraId="75B4EE94" w14:textId="77777777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Style w:val="FontStyle53"/>
          <w:rFonts w:ascii="Calibri" w:hAnsi="Calibri" w:cs="Calibri"/>
          <w:sz w:val="22"/>
          <w:szCs w:val="22"/>
        </w:rPr>
      </w:pPr>
      <w:r w:rsidRPr="008B05B4">
        <w:rPr>
          <w:rFonts w:ascii="Calibri" w:hAnsi="Calibri" w:cs="Calibri"/>
          <w:sz w:val="22"/>
          <w:szCs w:val="22"/>
        </w:rPr>
        <w:t>da bomo v vseh fazah projekta upoštevali enake možnosti v skladu z zakonodajo, ki pokriva področje enakih možnosti.</w:t>
      </w:r>
      <w:r w:rsidRPr="008B05B4">
        <w:rPr>
          <w:rStyle w:val="FontStyle53"/>
          <w:rFonts w:ascii="Calibri" w:hAnsi="Calibri" w:cs="Calibri"/>
          <w:sz w:val="22"/>
          <w:szCs w:val="22"/>
        </w:rPr>
        <w:t xml:space="preserve"> </w:t>
      </w:r>
    </w:p>
    <w:p w14:paraId="39318EC4" w14:textId="43D2EC5D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Style w:val="FontStyle53"/>
          <w:rFonts w:ascii="Calibri" w:hAnsi="Calibri" w:cs="Calibri"/>
          <w:sz w:val="22"/>
          <w:szCs w:val="22"/>
        </w:rPr>
        <w:t xml:space="preserve">da bomo </w:t>
      </w:r>
      <w:r w:rsidR="000F310B">
        <w:rPr>
          <w:rStyle w:val="FontStyle53"/>
          <w:rFonts w:ascii="Calibri" w:hAnsi="Calibri" w:cs="Calibri"/>
          <w:sz w:val="22"/>
          <w:szCs w:val="22"/>
        </w:rPr>
        <w:t xml:space="preserve">Ministrstvo za solidarno prihodnost </w:t>
      </w:r>
      <w:r w:rsidRPr="008B05B4">
        <w:rPr>
          <w:rStyle w:val="FontStyle53"/>
          <w:rFonts w:ascii="Calibri" w:hAnsi="Calibri" w:cs="Calibri"/>
          <w:sz w:val="22"/>
          <w:szCs w:val="22"/>
        </w:rPr>
        <w:t>tekoče informirali o vseh spremembah podatkov, ki smo jih navedli v vlogi na javni razpis.</w:t>
      </w:r>
      <w:r w:rsidRPr="008B05B4">
        <w:rPr>
          <w:rFonts w:ascii="Calibri" w:eastAsia="Calibri" w:hAnsi="Calibri" w:cs="Calibri"/>
          <w:sz w:val="22"/>
          <w:szCs w:val="22"/>
        </w:rPr>
        <w:t xml:space="preserve"> </w:t>
      </w:r>
    </w:p>
    <w:p w14:paraId="3D3EB75E" w14:textId="77777777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eastAsia="Calibri" w:hAnsi="Calibri" w:cs="Calibri"/>
          <w:sz w:val="22"/>
          <w:szCs w:val="22"/>
        </w:rPr>
        <w:t>da bo projekt voden na svojem stroškovnem mestu.</w:t>
      </w:r>
    </w:p>
    <w:p w14:paraId="2A0D5389" w14:textId="77777777" w:rsidR="00D0737A" w:rsidRPr="008B05B4" w:rsidRDefault="00D0737A" w:rsidP="00D0737A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05B4">
        <w:rPr>
          <w:rFonts w:ascii="Calibri" w:eastAsia="Calibri" w:hAnsi="Calibri" w:cs="Calibri"/>
          <w:sz w:val="22"/>
          <w:szCs w:val="22"/>
        </w:rPr>
        <w:t>da obrazcev in pogodbe o sofinanciranju nismo vsebinsko spreminjali.</w:t>
      </w:r>
    </w:p>
    <w:p w14:paraId="5C4A860F" w14:textId="77777777" w:rsidR="00D0737A" w:rsidRPr="008B05B4" w:rsidRDefault="00D0737A" w:rsidP="00D0737A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  <w:lang w:bidi="en-US"/>
        </w:rPr>
      </w:pPr>
    </w:p>
    <w:p w14:paraId="3205DEBE" w14:textId="77777777" w:rsidR="00D0737A" w:rsidRPr="008B05B4" w:rsidRDefault="00D0737A" w:rsidP="00D0737A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8B05B4">
        <w:rPr>
          <w:rFonts w:ascii="Calibri" w:hAnsi="Calibri" w:cs="Calibri"/>
          <w:sz w:val="22"/>
          <w:szCs w:val="22"/>
          <w:lang w:eastAsia="de-DE"/>
        </w:rPr>
        <w:t>S podpisom izjave soglašamo, da lahko Ministrstvo za solidarno prihodnost zahteva dodatna pojasnila ali dokazila v zvezi z ugotavljanjem verodostojnosti navedenih podatkov v vlogi na javni razpis ter da lahko za potrebe tega javnega razpisa pridobi dokazila glede izpolnjevanja pogojev iz uradnih evidenc ali jih preveri na terenu.</w:t>
      </w:r>
    </w:p>
    <w:p w14:paraId="263EEB14" w14:textId="77777777" w:rsidR="00D0737A" w:rsidRPr="008B05B4" w:rsidRDefault="00D0737A" w:rsidP="00D0737A">
      <w:pPr>
        <w:jc w:val="both"/>
        <w:rPr>
          <w:rFonts w:ascii="Calibri" w:hAnsi="Calibri" w:cs="Calibri"/>
          <w:sz w:val="22"/>
          <w:szCs w:val="22"/>
          <w:lang w:eastAsia="de-DE"/>
        </w:rPr>
      </w:pPr>
    </w:p>
    <w:p w14:paraId="56CD1FC0" w14:textId="159058AB" w:rsidR="00D0737A" w:rsidRDefault="00D0737A" w:rsidP="00D0737A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8B05B4">
        <w:rPr>
          <w:rFonts w:ascii="Calibri" w:hAnsi="Calibri" w:cs="Calibri"/>
          <w:sz w:val="22"/>
          <w:szCs w:val="22"/>
          <w:lang w:eastAsia="de-DE"/>
        </w:rPr>
        <w:t>Za navedene izjave kazensko in materialno odgovarjamo. Zavedamo se, da bomo v primeru, če bo ugotovljena neresničnost katerekoli izjave kadarkoli tekom izbire ali izvajanja projekta, morali vrniti vsa prejeta sredstva iz Sklada za okrevanje in odpornost, skupaj z zakon</w:t>
      </w:r>
      <w:r w:rsidR="00C55232">
        <w:rPr>
          <w:rFonts w:ascii="Calibri" w:hAnsi="Calibri" w:cs="Calibri"/>
          <w:sz w:val="22"/>
          <w:szCs w:val="22"/>
          <w:lang w:eastAsia="de-DE"/>
        </w:rPr>
        <w:t>skimi</w:t>
      </w:r>
      <w:r w:rsidRPr="008B05B4">
        <w:rPr>
          <w:rFonts w:ascii="Calibri" w:hAnsi="Calibri" w:cs="Calibri"/>
          <w:sz w:val="22"/>
          <w:szCs w:val="22"/>
          <w:lang w:eastAsia="de-DE"/>
        </w:rPr>
        <w:t xml:space="preserve"> zamudnimi obrestmi</w:t>
      </w:r>
      <w:r w:rsidR="00C55232">
        <w:rPr>
          <w:rFonts w:ascii="Calibri" w:hAnsi="Calibri" w:cs="Calibri"/>
          <w:sz w:val="22"/>
          <w:szCs w:val="22"/>
          <w:lang w:eastAsia="de-DE"/>
        </w:rPr>
        <w:t>, ki tečejo</w:t>
      </w:r>
      <w:r w:rsidRPr="008B05B4">
        <w:rPr>
          <w:rFonts w:ascii="Calibri" w:hAnsi="Calibri" w:cs="Calibri"/>
          <w:sz w:val="22"/>
          <w:szCs w:val="22"/>
          <w:lang w:eastAsia="de-DE"/>
        </w:rPr>
        <w:t xml:space="preserve"> od dneva nakazila do dneva vračila.</w:t>
      </w:r>
    </w:p>
    <w:p w14:paraId="27BE2940" w14:textId="77777777" w:rsidR="00D0737A" w:rsidRDefault="00D0737A" w:rsidP="00D0737A">
      <w:pPr>
        <w:jc w:val="both"/>
        <w:rPr>
          <w:rFonts w:ascii="Calibri" w:hAnsi="Calibri" w:cs="Calibri"/>
          <w:sz w:val="22"/>
          <w:szCs w:val="22"/>
          <w:lang w:eastAsia="de-DE"/>
        </w:rPr>
      </w:pPr>
    </w:p>
    <w:p w14:paraId="714C5EAE" w14:textId="77777777" w:rsidR="00D0737A" w:rsidRDefault="00D0737A" w:rsidP="00D0737A">
      <w:pPr>
        <w:jc w:val="both"/>
        <w:rPr>
          <w:rFonts w:ascii="Calibri" w:hAnsi="Calibri" w:cs="Calibri"/>
          <w:sz w:val="22"/>
          <w:szCs w:val="22"/>
          <w:lang w:eastAsia="de-DE"/>
        </w:rPr>
      </w:pPr>
    </w:p>
    <w:p w14:paraId="39DBF2F4" w14:textId="77777777" w:rsidR="00D0737A" w:rsidRDefault="00D0737A" w:rsidP="00D0737A">
      <w:pPr>
        <w:jc w:val="both"/>
        <w:rPr>
          <w:rFonts w:ascii="Calibri" w:hAnsi="Calibri" w:cs="Calibri"/>
          <w:sz w:val="22"/>
          <w:szCs w:val="22"/>
          <w:lang w:eastAsia="de-DE"/>
        </w:rPr>
      </w:pPr>
    </w:p>
    <w:p w14:paraId="2D5AF92E" w14:textId="77777777" w:rsidR="00D0737A" w:rsidRDefault="00D0737A" w:rsidP="00D0737A">
      <w:pPr>
        <w:jc w:val="both"/>
        <w:rPr>
          <w:rFonts w:ascii="Calibri" w:hAnsi="Calibri" w:cs="Calibri"/>
          <w:sz w:val="22"/>
          <w:szCs w:val="22"/>
          <w:lang w:eastAsia="de-DE"/>
        </w:rPr>
      </w:pPr>
    </w:p>
    <w:p w14:paraId="68A5895B" w14:textId="77777777" w:rsidR="00D0737A" w:rsidRPr="008B05B4" w:rsidRDefault="00D0737A" w:rsidP="00D0737A">
      <w:pPr>
        <w:jc w:val="both"/>
        <w:rPr>
          <w:rFonts w:ascii="Calibri" w:hAnsi="Calibri" w:cs="Calibri"/>
          <w:sz w:val="22"/>
          <w:szCs w:val="22"/>
          <w:lang w:eastAsia="de-DE"/>
        </w:rPr>
      </w:pPr>
    </w:p>
    <w:p w14:paraId="491E6F9B" w14:textId="77777777" w:rsidR="00D0737A" w:rsidRDefault="00D0737A"/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978"/>
        <w:gridCol w:w="3942"/>
      </w:tblGrid>
      <w:tr w:rsidR="00543B13" w:rsidRPr="0022091C" w14:paraId="000C49E0" w14:textId="77777777" w:rsidTr="002E16E2">
        <w:tc>
          <w:tcPr>
            <w:tcW w:w="3794" w:type="dxa"/>
            <w:shd w:val="clear" w:color="auto" w:fill="auto"/>
          </w:tcPr>
          <w:p w14:paraId="549E92E5" w14:textId="151195E7" w:rsidR="00543B13" w:rsidRPr="0022091C" w:rsidRDefault="00543B13" w:rsidP="00543B13">
            <w:pPr>
              <w:tabs>
                <w:tab w:val="right" w:pos="907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2091C">
              <w:rPr>
                <w:rFonts w:ascii="Calibri" w:hAnsi="Calibri" w:cs="Calibri"/>
                <w:sz w:val="22"/>
                <w:szCs w:val="22"/>
              </w:rPr>
              <w:t xml:space="preserve">Datum: </w:t>
            </w:r>
            <w:r w:rsidRPr="0022091C">
              <w:rPr>
                <w:rFonts w:ascii="Calibri" w:hAnsi="Calibri" w:cs="Calibri"/>
                <w:sz w:val="18"/>
                <w:szCs w:val="18"/>
              </w:rPr>
              <w:t>razviden iz elektronskega podpisa</w:t>
            </w:r>
            <w:r>
              <w:rPr>
                <w:rFonts w:ascii="Calibri" w:hAnsi="Calibri" w:cs="Calibri"/>
                <w:sz w:val="18"/>
                <w:szCs w:val="18"/>
              </w:rPr>
              <w:t>/se vpiše v primeru fizičnega podpisa</w:t>
            </w:r>
          </w:p>
          <w:p w14:paraId="4BB226E6" w14:textId="77777777" w:rsidR="00543B13" w:rsidRPr="0022091C" w:rsidRDefault="00543B13" w:rsidP="00543B13">
            <w:pPr>
              <w:tabs>
                <w:tab w:val="right" w:pos="907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14:paraId="627640F1" w14:textId="77777777" w:rsidR="00543B13" w:rsidRPr="0022091C" w:rsidRDefault="00543B13" w:rsidP="00543B13">
            <w:pPr>
              <w:tabs>
                <w:tab w:val="right" w:pos="907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FD8BC05" w14:textId="77777777" w:rsidR="00543B13" w:rsidRPr="0022091C" w:rsidRDefault="00543B13" w:rsidP="00543B13">
            <w:pPr>
              <w:tabs>
                <w:tab w:val="right" w:pos="9072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</w:tc>
        <w:tc>
          <w:tcPr>
            <w:tcW w:w="3942" w:type="dxa"/>
            <w:shd w:val="clear" w:color="auto" w:fill="auto"/>
          </w:tcPr>
          <w:p w14:paraId="6DA65103" w14:textId="207EDCC6" w:rsidR="00543B13" w:rsidRPr="0022091C" w:rsidRDefault="00543B13" w:rsidP="00543B13">
            <w:pPr>
              <w:pStyle w:val="Telobesedila"/>
              <w:tabs>
                <w:tab w:val="left" w:pos="3402"/>
                <w:tab w:val="left" w:pos="5670"/>
              </w:tabs>
              <w:spacing w:after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091C">
              <w:rPr>
                <w:rFonts w:ascii="Calibri" w:hAnsi="Calibri" w:cs="Calibri"/>
                <w:sz w:val="22"/>
                <w:szCs w:val="22"/>
              </w:rPr>
              <w:t>__________________________________ elektronski podpis odgovorne osebe</w:t>
            </w:r>
            <w:r>
              <w:rPr>
                <w:rFonts w:ascii="Calibri" w:hAnsi="Calibri" w:cs="Calibri"/>
                <w:sz w:val="22"/>
                <w:szCs w:val="22"/>
              </w:rPr>
              <w:t>/ podpis in žig v primeru fizičnega podpisa</w:t>
            </w:r>
          </w:p>
          <w:p w14:paraId="6AEF7945" w14:textId="77777777" w:rsidR="00543B13" w:rsidRPr="0022091C" w:rsidRDefault="00543B13" w:rsidP="00543B13">
            <w:pPr>
              <w:tabs>
                <w:tab w:val="right" w:pos="907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9E16CC" w14:textId="77777777" w:rsidR="00D0737A" w:rsidRDefault="00D0737A"/>
    <w:sectPr w:rsidR="00D0737A" w:rsidSect="00D0737A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2B93" w14:textId="77777777" w:rsidR="00D0737A" w:rsidRDefault="00D0737A" w:rsidP="00D0737A">
      <w:pPr>
        <w:spacing w:line="240" w:lineRule="auto"/>
      </w:pPr>
      <w:r>
        <w:separator/>
      </w:r>
    </w:p>
  </w:endnote>
  <w:endnote w:type="continuationSeparator" w:id="0">
    <w:p w14:paraId="2277F23D" w14:textId="77777777" w:rsidR="00D0737A" w:rsidRDefault="00D0737A" w:rsidP="00D07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09580"/>
      <w:docPartObj>
        <w:docPartGallery w:val="Page Numbers (Bottom of Page)"/>
        <w:docPartUnique/>
      </w:docPartObj>
    </w:sdtPr>
    <w:sdtEndPr/>
    <w:sdtContent>
      <w:p w14:paraId="678649D5" w14:textId="4F0E36CD" w:rsidR="00D0737A" w:rsidRDefault="00D0737A" w:rsidP="00D0737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B88A" w14:textId="77777777" w:rsidR="00D0737A" w:rsidRDefault="00D0737A" w:rsidP="00D0737A">
      <w:pPr>
        <w:spacing w:line="240" w:lineRule="auto"/>
      </w:pPr>
      <w:r>
        <w:separator/>
      </w:r>
    </w:p>
  </w:footnote>
  <w:footnote w:type="continuationSeparator" w:id="0">
    <w:p w14:paraId="751948D2" w14:textId="77777777" w:rsidR="00D0737A" w:rsidRDefault="00D0737A" w:rsidP="00D07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3612" w14:textId="77777777" w:rsidR="00D0737A" w:rsidRDefault="00D0737A">
    <w:pPr>
      <w:pStyle w:val="Glava"/>
    </w:pPr>
    <w:r>
      <w:rPr>
        <w:noProof/>
      </w:rPr>
      <w:drawing>
        <wp:inline distT="0" distB="0" distL="0" distR="0" wp14:anchorId="50E156B3" wp14:editId="6FC800BE">
          <wp:extent cx="5760720" cy="462915"/>
          <wp:effectExtent l="0" t="0" r="0" b="0"/>
          <wp:docPr id="161304523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482195" name="Slika 1608482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236"/>
    <w:multiLevelType w:val="hybridMultilevel"/>
    <w:tmpl w:val="5998AB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B4FB6"/>
    <w:multiLevelType w:val="hybridMultilevel"/>
    <w:tmpl w:val="81A64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02684">
    <w:abstractNumId w:val="1"/>
  </w:num>
  <w:num w:numId="2" w16cid:durableId="191485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7A"/>
    <w:rsid w:val="00073839"/>
    <w:rsid w:val="000F310B"/>
    <w:rsid w:val="004C502A"/>
    <w:rsid w:val="00543B13"/>
    <w:rsid w:val="005C311B"/>
    <w:rsid w:val="00626159"/>
    <w:rsid w:val="00804493"/>
    <w:rsid w:val="008A2557"/>
    <w:rsid w:val="009B73CE"/>
    <w:rsid w:val="00B1336B"/>
    <w:rsid w:val="00B9744C"/>
    <w:rsid w:val="00C04DB9"/>
    <w:rsid w:val="00C55232"/>
    <w:rsid w:val="00D0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4A368"/>
  <w15:chartTrackingRefBased/>
  <w15:docId w15:val="{5E786C9D-EC08-4768-89FD-267537BB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737A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0737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737A"/>
  </w:style>
  <w:style w:type="paragraph" w:styleId="Noga">
    <w:name w:val="footer"/>
    <w:basedOn w:val="Navaden"/>
    <w:link w:val="NogaZnak"/>
    <w:uiPriority w:val="99"/>
    <w:unhideWhenUsed/>
    <w:rsid w:val="00D0737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737A"/>
  </w:style>
  <w:style w:type="character" w:styleId="Krepko">
    <w:name w:val="Strong"/>
    <w:uiPriority w:val="22"/>
    <w:qFormat/>
    <w:rsid w:val="00D0737A"/>
    <w:rPr>
      <w:b/>
      <w:bCs/>
    </w:rPr>
  </w:style>
  <w:style w:type="character" w:customStyle="1" w:styleId="FontStyle53">
    <w:name w:val="Font Style53"/>
    <w:uiPriority w:val="99"/>
    <w:rsid w:val="00D0737A"/>
    <w:rPr>
      <w:rFonts w:ascii="Tahoma" w:hAnsi="Tahoma" w:cs="Tahoma"/>
      <w:sz w:val="14"/>
      <w:szCs w:val="14"/>
    </w:rPr>
  </w:style>
  <w:style w:type="character" w:customStyle="1" w:styleId="TelobesedilaZnak">
    <w:name w:val="Telo besedila Znak"/>
    <w:aliases w:val="SHEME Znak,sheme Znak,Telo besedila_SHEMA Znak,Telo besedila_SHEME Znak,Telo besedila_shema Znak,Body Znak"/>
    <w:link w:val="Telobesedila"/>
    <w:locked/>
    <w:rsid w:val="00D0737A"/>
    <w:rPr>
      <w:sz w:val="24"/>
      <w:szCs w:val="24"/>
    </w:rPr>
  </w:style>
  <w:style w:type="paragraph" w:styleId="Telobesedila">
    <w:name w:val="Body Text"/>
    <w:aliases w:val="SHEME,sheme,Telo besedila_SHEMA,Telo besedila_SHEME,Telo besedila_shema,Body"/>
    <w:basedOn w:val="Navaden"/>
    <w:link w:val="TelobesedilaZnak"/>
    <w:unhideWhenUsed/>
    <w:rsid w:val="00D0737A"/>
    <w:pPr>
      <w:spacing w:after="120" w:line="240" w:lineRule="auto"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customStyle="1" w:styleId="TelobesedilaZnak1">
    <w:name w:val="Telo besedila Znak1"/>
    <w:basedOn w:val="Privzetapisavaodstavka"/>
    <w:uiPriority w:val="99"/>
    <w:semiHidden/>
    <w:rsid w:val="00D0737A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Revizija">
    <w:name w:val="Revision"/>
    <w:hidden/>
    <w:uiPriority w:val="99"/>
    <w:semiHidden/>
    <w:rsid w:val="000F310B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Knez (MSP)</dc:creator>
  <cp:keywords/>
  <dc:description/>
  <cp:lastModifiedBy>Martina Gramc</cp:lastModifiedBy>
  <cp:revision>5</cp:revision>
  <dcterms:created xsi:type="dcterms:W3CDTF">2024-12-24T08:59:00Z</dcterms:created>
  <dcterms:modified xsi:type="dcterms:W3CDTF">2025-01-09T13:38:00Z</dcterms:modified>
</cp:coreProperties>
</file>