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4F35" w14:textId="0AA541F3" w:rsidR="00F31651" w:rsidRPr="00C472D5" w:rsidRDefault="00C472D5" w:rsidP="002371E3">
      <w:pPr>
        <w:pBdr>
          <w:bottom w:val="single" w:sz="4" w:space="1" w:color="auto"/>
        </w:pBdr>
        <w:spacing w:line="360" w:lineRule="auto"/>
        <w:jc w:val="both"/>
        <w:rPr>
          <w:b/>
          <w:bCs/>
        </w:rPr>
      </w:pPr>
      <w:r w:rsidRPr="00C472D5">
        <w:rPr>
          <w:b/>
          <w:bCs/>
        </w:rPr>
        <w:t xml:space="preserve">NAVODILA ZA </w:t>
      </w:r>
      <w:r w:rsidR="00291F65">
        <w:rPr>
          <w:b/>
          <w:bCs/>
        </w:rPr>
        <w:t>UPORABO</w:t>
      </w:r>
      <w:r w:rsidR="00291F65" w:rsidRPr="00C472D5">
        <w:rPr>
          <w:b/>
          <w:bCs/>
        </w:rPr>
        <w:t xml:space="preserve"> </w:t>
      </w:r>
      <w:r w:rsidRPr="00C472D5">
        <w:rPr>
          <w:b/>
          <w:bCs/>
        </w:rPr>
        <w:t xml:space="preserve">INFORMATIVNEGA IZRAČUNA </w:t>
      </w:r>
      <w:r w:rsidR="00604775">
        <w:rPr>
          <w:b/>
          <w:bCs/>
        </w:rPr>
        <w:t>(</w:t>
      </w:r>
      <w:proofErr w:type="gramStart"/>
      <w:r w:rsidR="00604775">
        <w:rPr>
          <w:b/>
          <w:bCs/>
        </w:rPr>
        <w:t>KALKULATORJA</w:t>
      </w:r>
      <w:proofErr w:type="gramEnd"/>
      <w:r w:rsidR="00604775">
        <w:rPr>
          <w:b/>
          <w:bCs/>
        </w:rPr>
        <w:t>)</w:t>
      </w:r>
      <w:r w:rsidR="00291F65">
        <w:rPr>
          <w:b/>
          <w:bCs/>
        </w:rPr>
        <w:t xml:space="preserve"> CEN</w:t>
      </w:r>
      <w:r w:rsidR="00604775">
        <w:rPr>
          <w:b/>
          <w:bCs/>
        </w:rPr>
        <w:t xml:space="preserve"> </w:t>
      </w:r>
      <w:r w:rsidRPr="00C472D5">
        <w:rPr>
          <w:b/>
          <w:bCs/>
        </w:rPr>
        <w:t>NASTANITVE IN PREHRANE PRI IZVAJALCU DOLGOTRAJNE OSKRBE V INSTITUCIJI</w:t>
      </w:r>
    </w:p>
    <w:p w14:paraId="6436F63E" w14:textId="77777777" w:rsidR="00291F65" w:rsidRDefault="00291F65" w:rsidP="002371E3">
      <w:pPr>
        <w:spacing w:line="360" w:lineRule="auto"/>
        <w:jc w:val="both"/>
        <w:rPr>
          <w:b/>
          <w:bCs/>
        </w:rPr>
      </w:pPr>
    </w:p>
    <w:p w14:paraId="6DB08D0F" w14:textId="592D490F" w:rsidR="002371E3" w:rsidRPr="002371E3" w:rsidRDefault="00291F65" w:rsidP="002371E3">
      <w:pPr>
        <w:spacing w:line="360" w:lineRule="auto"/>
        <w:jc w:val="both"/>
        <w:rPr>
          <w:b/>
          <w:bCs/>
        </w:rPr>
      </w:pPr>
      <w:r>
        <w:rPr>
          <w:b/>
          <w:bCs/>
        </w:rPr>
        <w:t>Vnos podatkov</w:t>
      </w:r>
      <w:r w:rsidR="003B7E07">
        <w:rPr>
          <w:b/>
          <w:bCs/>
        </w:rPr>
        <w:t>:</w:t>
      </w:r>
    </w:p>
    <w:p w14:paraId="29206BC4" w14:textId="42655F01" w:rsidR="002371E3" w:rsidRPr="002371E3" w:rsidRDefault="002371E3" w:rsidP="002371E3">
      <w:pPr>
        <w:numPr>
          <w:ilvl w:val="0"/>
          <w:numId w:val="1"/>
        </w:numPr>
        <w:spacing w:line="360" w:lineRule="auto"/>
        <w:jc w:val="both"/>
      </w:pPr>
      <w:r w:rsidRPr="002371E3">
        <w:t>Izpolnjuje</w:t>
      </w:r>
      <w:r w:rsidR="003B7E07">
        <w:t>te</w:t>
      </w:r>
      <w:r w:rsidRPr="002371E3">
        <w:t xml:space="preserve"> samo rumene celice.</w:t>
      </w:r>
    </w:p>
    <w:p w14:paraId="79891924" w14:textId="37D8846F" w:rsidR="002371E3" w:rsidRDefault="002371E3" w:rsidP="002371E3">
      <w:pPr>
        <w:numPr>
          <w:ilvl w:val="0"/>
          <w:numId w:val="1"/>
        </w:numPr>
        <w:spacing w:line="360" w:lineRule="auto"/>
        <w:jc w:val="both"/>
      </w:pPr>
      <w:r w:rsidRPr="002371E3">
        <w:t xml:space="preserve">Bele celice so avtomatski izračuni – vanje </w:t>
      </w:r>
      <w:r w:rsidR="003B7E07" w:rsidRPr="002371E3">
        <w:t>ničesar</w:t>
      </w:r>
      <w:r w:rsidRPr="002371E3">
        <w:t xml:space="preserve"> ne vpisuje</w:t>
      </w:r>
      <w:r w:rsidR="003B7E07">
        <w:t>te</w:t>
      </w:r>
      <w:r w:rsidRPr="002371E3">
        <w:t>.</w:t>
      </w:r>
    </w:p>
    <w:p w14:paraId="1A2752C1" w14:textId="77777777" w:rsidR="00291F65" w:rsidRDefault="00291F65" w:rsidP="0099406C">
      <w:pPr>
        <w:spacing w:line="360" w:lineRule="auto"/>
        <w:jc w:val="both"/>
        <w:rPr>
          <w:b/>
          <w:bCs/>
        </w:rPr>
      </w:pPr>
    </w:p>
    <w:p w14:paraId="34C95F8D" w14:textId="3958AE66" w:rsidR="002371E3" w:rsidRPr="0099406C" w:rsidRDefault="0099406C" w:rsidP="0099406C">
      <w:pPr>
        <w:spacing w:line="360" w:lineRule="auto"/>
        <w:jc w:val="both"/>
        <w:rPr>
          <w:b/>
          <w:bCs/>
        </w:rPr>
      </w:pPr>
      <w:r w:rsidRPr="0099406C">
        <w:rPr>
          <w:b/>
          <w:bCs/>
        </w:rPr>
        <w:t>1.</w:t>
      </w:r>
      <w:r>
        <w:rPr>
          <w:b/>
          <w:bCs/>
        </w:rPr>
        <w:t xml:space="preserve"> </w:t>
      </w:r>
      <w:r w:rsidR="002371E3" w:rsidRPr="0099406C">
        <w:rPr>
          <w:b/>
          <w:bCs/>
        </w:rPr>
        <w:t>Izberite zavod</w:t>
      </w:r>
    </w:p>
    <w:p w14:paraId="4177DBBC" w14:textId="74A5C652" w:rsidR="00D270F1" w:rsidRDefault="002371E3" w:rsidP="002371E3">
      <w:pPr>
        <w:spacing w:line="360" w:lineRule="auto"/>
        <w:jc w:val="both"/>
      </w:pPr>
      <w:r w:rsidRPr="002371E3">
        <w:t xml:space="preserve">V prvi rumeni celici </w:t>
      </w:r>
      <w:r w:rsidR="003B7E07" w:rsidRPr="002371E3">
        <w:t xml:space="preserve">iz </w:t>
      </w:r>
      <w:r w:rsidR="003B7E07" w:rsidRPr="002371E3">
        <w:rPr>
          <w:b/>
          <w:bCs/>
        </w:rPr>
        <w:t>spustnega seznama</w:t>
      </w:r>
      <w:r w:rsidR="003B7E07" w:rsidRPr="002371E3">
        <w:t xml:space="preserve"> </w:t>
      </w:r>
      <w:r w:rsidRPr="002371E3">
        <w:t xml:space="preserve">izberite zavod, v katerem </w:t>
      </w:r>
      <w:r w:rsidRPr="002371E3">
        <w:rPr>
          <w:b/>
          <w:bCs/>
        </w:rPr>
        <w:t>že bivate</w:t>
      </w:r>
      <w:r w:rsidRPr="002371E3">
        <w:t xml:space="preserve"> ali </w:t>
      </w:r>
      <w:r w:rsidRPr="002371E3">
        <w:rPr>
          <w:b/>
          <w:bCs/>
        </w:rPr>
        <w:t>boste bivali</w:t>
      </w:r>
      <w:r w:rsidRPr="002371E3">
        <w:t xml:space="preserve"> v prihodnje.</w:t>
      </w:r>
      <w:r w:rsidR="0099406C">
        <w:t xml:space="preserve"> </w:t>
      </w:r>
    </w:p>
    <w:p w14:paraId="2C636556" w14:textId="5B132A9A" w:rsidR="002371E3" w:rsidRDefault="00D270F1" w:rsidP="002371E3">
      <w:pPr>
        <w:spacing w:line="360" w:lineRule="auto"/>
        <w:jc w:val="both"/>
      </w:pPr>
      <w:r>
        <w:t>Ko boste</w:t>
      </w:r>
      <w:r w:rsidR="002371E3" w:rsidRPr="002371E3">
        <w:t xml:space="preserve"> izb</w:t>
      </w:r>
      <w:r>
        <w:t>rali</w:t>
      </w:r>
      <w:r w:rsidR="002371E3" w:rsidRPr="002371E3">
        <w:t xml:space="preserve"> zavod</w:t>
      </w:r>
      <w:r>
        <w:t>,</w:t>
      </w:r>
      <w:r w:rsidR="002371E3" w:rsidRPr="002371E3">
        <w:t xml:space="preserve"> se vam </w:t>
      </w:r>
      <w:r>
        <w:t xml:space="preserve">bo v peti vrstici </w:t>
      </w:r>
      <w:r w:rsidR="002371E3" w:rsidRPr="002371E3">
        <w:t>samodejno prika</w:t>
      </w:r>
      <w:r>
        <w:t>zal</w:t>
      </w:r>
      <w:r w:rsidR="002371E3" w:rsidRPr="002371E3">
        <w:t xml:space="preserve"> </w:t>
      </w:r>
      <w:r w:rsidR="002371E3" w:rsidRPr="002371E3">
        <w:rPr>
          <w:b/>
          <w:bCs/>
        </w:rPr>
        <w:t xml:space="preserve">informativni izračun </w:t>
      </w:r>
      <w:r>
        <w:rPr>
          <w:b/>
          <w:bCs/>
        </w:rPr>
        <w:t xml:space="preserve">standardne </w:t>
      </w:r>
      <w:r w:rsidR="002371E3" w:rsidRPr="002371E3">
        <w:rPr>
          <w:b/>
          <w:bCs/>
        </w:rPr>
        <w:t>nastanitve in prehrane</w:t>
      </w:r>
      <w:r w:rsidR="002371E3" w:rsidRPr="002371E3">
        <w:t xml:space="preserve"> za izbrani zavod</w:t>
      </w:r>
      <w:r w:rsidR="002371E3">
        <w:t xml:space="preserve"> v dolgotrajni oskrbi. </w:t>
      </w:r>
      <w:r w:rsidR="002371E3" w:rsidRPr="002371E3">
        <w:rPr>
          <w:b/>
          <w:bCs/>
        </w:rPr>
        <w:t xml:space="preserve">Ta znesek je </w:t>
      </w:r>
      <w:r w:rsidR="001716CE" w:rsidRPr="002371E3">
        <w:rPr>
          <w:b/>
          <w:bCs/>
        </w:rPr>
        <w:t>informativ</w:t>
      </w:r>
      <w:r>
        <w:rPr>
          <w:b/>
          <w:bCs/>
        </w:rPr>
        <w:t>en</w:t>
      </w:r>
      <w:r w:rsidR="002371E3" w:rsidRPr="002371E3">
        <w:rPr>
          <w:b/>
          <w:bCs/>
        </w:rPr>
        <w:t xml:space="preserve"> in še </w:t>
      </w:r>
      <w:r w:rsidR="00291F65">
        <w:rPr>
          <w:b/>
          <w:bCs/>
        </w:rPr>
        <w:t xml:space="preserve">ni </w:t>
      </w:r>
      <w:r>
        <w:rPr>
          <w:b/>
          <w:bCs/>
        </w:rPr>
        <w:t>do</w:t>
      </w:r>
      <w:r w:rsidR="002371E3" w:rsidRPr="002371E3">
        <w:rPr>
          <w:b/>
          <w:bCs/>
        </w:rPr>
        <w:t>konč</w:t>
      </w:r>
      <w:r>
        <w:rPr>
          <w:b/>
          <w:bCs/>
        </w:rPr>
        <w:t>e</w:t>
      </w:r>
      <w:r w:rsidR="002371E3" w:rsidRPr="002371E3">
        <w:rPr>
          <w:b/>
          <w:bCs/>
        </w:rPr>
        <w:t>n.</w:t>
      </w:r>
      <w:r w:rsidR="002371E3">
        <w:rPr>
          <w:b/>
          <w:bCs/>
        </w:rPr>
        <w:t xml:space="preserve"> </w:t>
      </w:r>
      <w:r w:rsidR="002371E3">
        <w:t xml:space="preserve">Končni informativni izračun bo v zadnji celici, ko boste izpolnili še </w:t>
      </w:r>
      <w:r w:rsidR="00291F65">
        <w:t xml:space="preserve">podatke o </w:t>
      </w:r>
      <w:r w:rsidR="002371E3">
        <w:t>nadstandardn</w:t>
      </w:r>
      <w:r w:rsidR="00291F65">
        <w:t>ih</w:t>
      </w:r>
      <w:r w:rsidR="002371E3">
        <w:t xml:space="preserve"> in podstandardni</w:t>
      </w:r>
      <w:r w:rsidR="00291F65">
        <w:t xml:space="preserve">h pogojih </w:t>
      </w:r>
      <w:r w:rsidR="002371E3">
        <w:t>bivan</w:t>
      </w:r>
      <w:r w:rsidR="00291F65">
        <w:t>ja</w:t>
      </w:r>
      <w:r w:rsidR="002371E3">
        <w:t>, če</w:t>
      </w:r>
      <w:r w:rsidR="0099406C">
        <w:t xml:space="preserve"> </w:t>
      </w:r>
      <w:r w:rsidR="00291F65">
        <w:t>jih imate</w:t>
      </w:r>
      <w:r w:rsidR="0099406C">
        <w:t>.</w:t>
      </w:r>
    </w:p>
    <w:p w14:paraId="64A77EA3" w14:textId="77777777" w:rsidR="00291F65" w:rsidRDefault="00291F65" w:rsidP="0099406C">
      <w:pPr>
        <w:spacing w:line="360" w:lineRule="auto"/>
        <w:jc w:val="both"/>
        <w:rPr>
          <w:b/>
          <w:bCs/>
        </w:rPr>
      </w:pPr>
    </w:p>
    <w:p w14:paraId="0968711D" w14:textId="1C4B29A0" w:rsidR="0099406C" w:rsidRDefault="0099406C" w:rsidP="0099406C">
      <w:pPr>
        <w:spacing w:line="360" w:lineRule="auto"/>
        <w:jc w:val="both"/>
        <w:rPr>
          <w:b/>
          <w:bCs/>
        </w:rPr>
      </w:pPr>
      <w:r w:rsidRPr="0099406C">
        <w:rPr>
          <w:b/>
          <w:bCs/>
        </w:rPr>
        <w:t xml:space="preserve">2. Koliko danes plačujete za oskrbo v izbranem zavodu? </w:t>
      </w:r>
      <w:r w:rsidR="00291F65">
        <w:rPr>
          <w:b/>
          <w:bCs/>
        </w:rPr>
        <w:t>(</w:t>
      </w:r>
      <w:r w:rsidRPr="0099406C">
        <w:rPr>
          <w:b/>
          <w:bCs/>
        </w:rPr>
        <w:t>Vpišite celoten znesek mesečne položnice</w:t>
      </w:r>
      <w:r w:rsidR="00291F65">
        <w:rPr>
          <w:b/>
          <w:bCs/>
        </w:rPr>
        <w:t>.</w:t>
      </w:r>
      <w:r w:rsidRPr="0099406C">
        <w:rPr>
          <w:b/>
          <w:bCs/>
        </w:rPr>
        <w:t>)</w:t>
      </w:r>
    </w:p>
    <w:p w14:paraId="66A4C8D3" w14:textId="36D9D3AF" w:rsidR="0099406C" w:rsidRDefault="00963D74" w:rsidP="0099406C">
      <w:pPr>
        <w:spacing w:line="360" w:lineRule="auto"/>
        <w:jc w:val="both"/>
      </w:pPr>
      <w:r>
        <w:t>Za izpolnjevanje te točke poiščite zadnjo položnico za zavod, v katerem prebivate. V celico v</w:t>
      </w:r>
      <w:r w:rsidR="0099406C" w:rsidRPr="0099406C">
        <w:t>pišite celoten mesečni znesek</w:t>
      </w:r>
      <w:r>
        <w:t xml:space="preserve"> položnice</w:t>
      </w:r>
      <w:r w:rsidR="0099406C" w:rsidRPr="0099406C">
        <w:t>, ki ga trenutno plačujete za oskrbo</w:t>
      </w:r>
      <w:r w:rsidR="0099406C">
        <w:t>.</w:t>
      </w:r>
    </w:p>
    <w:p w14:paraId="12B21469" w14:textId="77777777" w:rsidR="00291F65" w:rsidRDefault="00291F65" w:rsidP="0099406C">
      <w:pPr>
        <w:spacing w:line="360" w:lineRule="auto"/>
        <w:jc w:val="both"/>
        <w:rPr>
          <w:b/>
          <w:bCs/>
        </w:rPr>
      </w:pPr>
    </w:p>
    <w:p w14:paraId="56FC0CC4" w14:textId="54C5AC20" w:rsidR="0099406C" w:rsidRDefault="0099406C" w:rsidP="0099406C">
      <w:pPr>
        <w:spacing w:line="360" w:lineRule="auto"/>
        <w:jc w:val="both"/>
        <w:rPr>
          <w:b/>
          <w:bCs/>
        </w:rPr>
      </w:pPr>
      <w:r w:rsidRPr="0099406C">
        <w:rPr>
          <w:b/>
          <w:bCs/>
        </w:rPr>
        <w:t>3. Ali prejemate dodatek za pomoč in postrežbo (DPP)? (Iz spustnega seznama izberite pravi odgovor)</w:t>
      </w:r>
    </w:p>
    <w:p w14:paraId="5142F9B3" w14:textId="289BA16E" w:rsidR="0099406C" w:rsidRPr="0099406C" w:rsidRDefault="0099406C" w:rsidP="0099406C">
      <w:pPr>
        <w:spacing w:line="360" w:lineRule="auto"/>
        <w:jc w:val="both"/>
      </w:pPr>
      <w:r w:rsidRPr="0099406C">
        <w:t xml:space="preserve">Če prejemate dodatek za pomoč in postrežbo, </w:t>
      </w:r>
      <w:r w:rsidR="00963D74">
        <w:t>ustrezen znesek</w:t>
      </w:r>
      <w:r w:rsidRPr="0099406C">
        <w:t xml:space="preserve"> </w:t>
      </w:r>
      <w:r>
        <w:t>izberite iz spustnega seznama</w:t>
      </w:r>
      <w:r w:rsidRPr="0099406C">
        <w:t>.</w:t>
      </w:r>
      <w:r>
        <w:t xml:space="preserve"> </w:t>
      </w:r>
      <w:r w:rsidRPr="0099406C">
        <w:t xml:space="preserve">Ta znesek se odšteje od skupnega izračuna, saj </w:t>
      </w:r>
      <w:r w:rsidR="00291F65">
        <w:t xml:space="preserve">ta </w:t>
      </w:r>
      <w:r w:rsidRPr="0099406C">
        <w:t>predstavlja dejanski strošek, ki ga zdaj krijete sami.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F65" w:rsidRPr="00291F65" w14:paraId="71D35214" w14:textId="77777777" w:rsidTr="00291F65">
        <w:tc>
          <w:tcPr>
            <w:tcW w:w="9062" w:type="dxa"/>
          </w:tcPr>
          <w:p w14:paraId="20798AEC" w14:textId="77777777" w:rsidR="00291F65" w:rsidRPr="00291F65" w:rsidRDefault="00291F65" w:rsidP="00A61003">
            <w:pPr>
              <w:spacing w:line="360" w:lineRule="auto"/>
              <w:jc w:val="both"/>
            </w:pPr>
            <w:r w:rsidRPr="00291F65">
              <w:rPr>
                <w:b/>
                <w:bCs/>
              </w:rPr>
              <w:t>Pomembno:</w:t>
            </w:r>
            <w:r w:rsidRPr="00291F65">
              <w:t xml:space="preserve"> z vključitvijo v dolgotrajno oskrbo boste dodatek za pomoč in postrežbo prenehali prejemati. Zato se dodatek v izračunu odšteje in prikazuje dejanske stroške po Zakonu o socialnem varstvu in Zakonu o dolgotrajni oskrbi.</w:t>
            </w:r>
          </w:p>
        </w:tc>
      </w:tr>
    </w:tbl>
    <w:p w14:paraId="0DC0B539" w14:textId="6E7F30A1" w:rsidR="0099406C" w:rsidRPr="00291F65" w:rsidRDefault="0099406C" w:rsidP="0099406C">
      <w:pPr>
        <w:spacing w:line="360" w:lineRule="auto"/>
        <w:jc w:val="both"/>
      </w:pPr>
    </w:p>
    <w:p w14:paraId="483A2B94" w14:textId="41D16AA7" w:rsidR="005030E2" w:rsidRDefault="0099406C" w:rsidP="0099406C">
      <w:pPr>
        <w:spacing w:line="360" w:lineRule="auto"/>
        <w:jc w:val="both"/>
        <w:rPr>
          <w:b/>
          <w:bCs/>
        </w:rPr>
      </w:pPr>
      <w:r w:rsidRPr="0099406C">
        <w:rPr>
          <w:b/>
          <w:bCs/>
        </w:rPr>
        <w:lastRenderedPageBreak/>
        <w:t xml:space="preserve">4. </w:t>
      </w:r>
      <w:r w:rsidR="005030E2">
        <w:rPr>
          <w:b/>
          <w:bCs/>
        </w:rPr>
        <w:t>IZRAČUN DEJANSKEGA STROŠKA STANOVALCA OZ. SVOJCA PO ZAKONU O SOCIALNEM VARSTVU</w:t>
      </w:r>
    </w:p>
    <w:p w14:paraId="1BE10F05" w14:textId="38EE262E" w:rsidR="005030E2" w:rsidRPr="00291F65" w:rsidRDefault="00291F65" w:rsidP="0099406C">
      <w:pPr>
        <w:spacing w:line="360" w:lineRule="auto"/>
        <w:jc w:val="both"/>
      </w:pPr>
      <w:r>
        <w:t xml:space="preserve">Četrta vrstica izračuna prikazuje </w:t>
      </w:r>
      <w:r w:rsidR="005030E2" w:rsidRPr="00291F65">
        <w:t xml:space="preserve">vaš </w:t>
      </w:r>
      <w:r w:rsidR="005030E2">
        <w:t>trenutn</w:t>
      </w:r>
      <w:r>
        <w:t>i</w:t>
      </w:r>
      <w:r w:rsidR="005030E2">
        <w:t xml:space="preserve"> stroš</w:t>
      </w:r>
      <w:r>
        <w:t>e</w:t>
      </w:r>
      <w:r w:rsidR="005030E2">
        <w:t>k za oskrbo v zavodu z odštetim zneskom, ki ga prejemate kot dodatek za pomoč in postrežbo.</w:t>
      </w:r>
    </w:p>
    <w:p w14:paraId="419240C8" w14:textId="77777777" w:rsidR="005030E2" w:rsidRDefault="005030E2" w:rsidP="0099406C">
      <w:pPr>
        <w:spacing w:line="360" w:lineRule="auto"/>
        <w:jc w:val="both"/>
        <w:rPr>
          <w:b/>
          <w:bCs/>
        </w:rPr>
      </w:pPr>
    </w:p>
    <w:p w14:paraId="54A61DE0" w14:textId="71E1B359" w:rsidR="002371E3" w:rsidRDefault="005030E2" w:rsidP="0099406C">
      <w:pPr>
        <w:spacing w:line="360" w:lineRule="auto"/>
        <w:jc w:val="both"/>
      </w:pPr>
      <w:r>
        <w:rPr>
          <w:b/>
          <w:bCs/>
        </w:rPr>
        <w:t xml:space="preserve">5. </w:t>
      </w:r>
      <w:r w:rsidR="0099406C" w:rsidRPr="0099406C">
        <w:rPr>
          <w:b/>
          <w:bCs/>
        </w:rPr>
        <w:t>INFORMATIVNI izračun nastanitve in prehrane pri izvajalcu dolgotrajne oskrbe v instituciji</w:t>
      </w:r>
      <w:r w:rsidR="0099406C" w:rsidRPr="0099406C">
        <w:rPr>
          <w:b/>
          <w:bCs/>
        </w:rPr>
        <w:br/>
      </w:r>
      <w:r>
        <w:t>P</w:t>
      </w:r>
      <w:r w:rsidR="0099406C" w:rsidRPr="0099406C">
        <w:t>rv</w:t>
      </w:r>
      <w:r w:rsidR="00291F65">
        <w:t>a vrstica drugega dela izračuna (5. točka) prikaže samodejni</w:t>
      </w:r>
      <w:r w:rsidR="0099406C" w:rsidRPr="0099406C">
        <w:t xml:space="preserve"> informativni izračun, ki </w:t>
      </w:r>
      <w:r>
        <w:t>predstavlja</w:t>
      </w:r>
      <w:r w:rsidR="0099406C" w:rsidRPr="0099406C">
        <w:t xml:space="preserve"> višino stroškov</w:t>
      </w:r>
      <w:r w:rsidR="0099406C">
        <w:t xml:space="preserve"> za </w:t>
      </w:r>
      <w:r w:rsidR="0099406C" w:rsidRPr="00291F65">
        <w:rPr>
          <w:b/>
          <w:bCs/>
        </w:rPr>
        <w:t>standardno namestitev</w:t>
      </w:r>
      <w:r w:rsidRPr="00291F65">
        <w:rPr>
          <w:b/>
          <w:bCs/>
        </w:rPr>
        <w:t xml:space="preserve"> in prehrano v izbranem zavodu</w:t>
      </w:r>
      <w:r w:rsidR="00291F65" w:rsidRPr="00291F65">
        <w:rPr>
          <w:b/>
          <w:bCs/>
        </w:rPr>
        <w:t xml:space="preserve"> v sistemu dolgotrajne oskrbe</w:t>
      </w:r>
      <w:r w:rsidR="00291F65" w:rsidRPr="00291F65">
        <w:t>.</w:t>
      </w:r>
      <w:r w:rsidR="00291F65">
        <w:rPr>
          <w:u w:val="single"/>
        </w:rPr>
        <w:t xml:space="preserve"> </w:t>
      </w:r>
      <w:r w:rsidR="0099406C">
        <w:t xml:space="preserve"> </w:t>
      </w:r>
    </w:p>
    <w:p w14:paraId="721B81CF" w14:textId="77777777" w:rsidR="00291F65" w:rsidRDefault="00291F65" w:rsidP="0099406C">
      <w:pPr>
        <w:spacing w:line="360" w:lineRule="auto"/>
        <w:jc w:val="both"/>
      </w:pPr>
    </w:p>
    <w:p w14:paraId="56C6352C" w14:textId="60458286" w:rsidR="0099406C" w:rsidRPr="0099406C" w:rsidRDefault="00291F65" w:rsidP="0099406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 – 14. TOČKE – Vprašanja o </w:t>
      </w:r>
      <w:r w:rsidRPr="0099406C">
        <w:rPr>
          <w:b/>
          <w:bCs/>
        </w:rPr>
        <w:t>nadstandar</w:t>
      </w:r>
      <w:r>
        <w:rPr>
          <w:b/>
          <w:bCs/>
        </w:rPr>
        <w:t>d</w:t>
      </w:r>
      <w:r w:rsidRPr="0099406C">
        <w:rPr>
          <w:b/>
          <w:bCs/>
        </w:rPr>
        <w:t>nih in podstandar</w:t>
      </w:r>
      <w:r>
        <w:rPr>
          <w:b/>
          <w:bCs/>
        </w:rPr>
        <w:t>d</w:t>
      </w:r>
      <w:r w:rsidRPr="0099406C">
        <w:rPr>
          <w:b/>
          <w:bCs/>
        </w:rPr>
        <w:t>nih bivalnih pogoj</w:t>
      </w:r>
      <w:r>
        <w:rPr>
          <w:b/>
          <w:bCs/>
        </w:rPr>
        <w:t>ih</w:t>
      </w:r>
    </w:p>
    <w:p w14:paraId="7B5A5B10" w14:textId="2C7E2577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Enoposteljna soba</w:t>
      </w:r>
      <w:r w:rsidR="00DC70E7">
        <w:rPr>
          <w:b/>
          <w:bCs/>
        </w:rPr>
        <w:t xml:space="preserve"> </w:t>
      </w:r>
      <w:r w:rsidR="00DC70E7" w:rsidRPr="00DC70E7">
        <w:t>(6. točka)</w:t>
      </w:r>
      <w:r w:rsidRPr="00DC70E7">
        <w:t>:</w:t>
      </w:r>
      <w:r w:rsidRPr="0099406C">
        <w:t xml:space="preserve"> </w:t>
      </w:r>
      <w:r w:rsidR="005030E2">
        <w:t>izberite</w:t>
      </w:r>
      <w:proofErr w:type="gramStart"/>
      <w:r w:rsidRPr="0099406C">
        <w:t xml:space="preserve"> </w:t>
      </w:r>
      <w:r w:rsidRPr="00291F65">
        <w:rPr>
          <w:b/>
          <w:bCs/>
          <w:i/>
          <w:iCs/>
        </w:rPr>
        <w:t>DA</w:t>
      </w:r>
      <w:proofErr w:type="gramEnd"/>
      <w:r w:rsidRPr="0099406C">
        <w:t>, če ste sami v sobi.</w:t>
      </w:r>
    </w:p>
    <w:p w14:paraId="733EBB99" w14:textId="7DF3E828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Lastne sanitarije/kopalnica</w:t>
      </w:r>
      <w:r w:rsidR="00DC70E7">
        <w:rPr>
          <w:b/>
          <w:bCs/>
        </w:rPr>
        <w:t xml:space="preserve"> </w:t>
      </w:r>
      <w:r w:rsidR="00DC70E7" w:rsidRPr="00DC70E7">
        <w:t>(7. točka)</w:t>
      </w:r>
      <w:r w:rsidRPr="00DC70E7">
        <w:t>:</w:t>
      </w:r>
      <w:r w:rsidRPr="0099406C">
        <w:t xml:space="preserve"> </w:t>
      </w:r>
      <w:r w:rsidR="00DC70E7">
        <w:t>I</w:t>
      </w:r>
      <w:r w:rsidR="005030E2">
        <w:t>zberite</w:t>
      </w:r>
      <w:r w:rsidR="00DC70E7">
        <w:t xml:space="preserve"> eno od možnosti</w:t>
      </w:r>
      <w:r w:rsidR="005030E2">
        <w:t xml:space="preserve"> </w:t>
      </w:r>
      <w:r w:rsidR="00DC70E7">
        <w:t>s</w:t>
      </w:r>
      <w:r w:rsidRPr="0099406C">
        <w:t xml:space="preserve"> spustnega seznama</w:t>
      </w:r>
      <w:r w:rsidR="005030E2">
        <w:t>.</w:t>
      </w:r>
    </w:p>
    <w:p w14:paraId="546477F0" w14:textId="7970D3FB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Balkon ali terasa</w:t>
      </w:r>
      <w:r w:rsidR="00DC70E7">
        <w:rPr>
          <w:b/>
          <w:bCs/>
        </w:rPr>
        <w:t xml:space="preserve"> </w:t>
      </w:r>
      <w:r w:rsidR="00DC70E7" w:rsidRPr="00DC70E7">
        <w:t>(8. točka)</w:t>
      </w:r>
      <w:r w:rsidRPr="00DC70E7">
        <w:t>:</w:t>
      </w:r>
      <w:r w:rsidRPr="0099406C">
        <w:t xml:space="preserve"> </w:t>
      </w:r>
      <w:r w:rsidR="005030E2">
        <w:t>Izberite</w:t>
      </w:r>
      <w:proofErr w:type="gramStart"/>
      <w:r w:rsidR="005030E2">
        <w:t xml:space="preserve"> </w:t>
      </w:r>
      <w:r w:rsidRPr="00291F65">
        <w:rPr>
          <w:b/>
          <w:bCs/>
          <w:i/>
          <w:iCs/>
        </w:rPr>
        <w:t>DA</w:t>
      </w:r>
      <w:proofErr w:type="gramEnd"/>
      <w:r w:rsidRPr="0099406C">
        <w:t>, če ima soba svoj balkon ali teraso.</w:t>
      </w:r>
    </w:p>
    <w:p w14:paraId="1E973F87" w14:textId="098C3998" w:rsid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Dodatna oprema</w:t>
      </w:r>
      <w:r w:rsidR="00DC70E7">
        <w:rPr>
          <w:b/>
          <w:bCs/>
        </w:rPr>
        <w:t xml:space="preserve"> </w:t>
      </w:r>
      <w:r w:rsidR="00DC70E7" w:rsidRPr="00DC70E7">
        <w:t>(9. točka)</w:t>
      </w:r>
      <w:r w:rsidRPr="00DC70E7">
        <w:t>:</w:t>
      </w:r>
      <w:r w:rsidRPr="0099406C">
        <w:t xml:space="preserve"> </w:t>
      </w:r>
      <w:r w:rsidR="005030E2">
        <w:t>Izberite</w:t>
      </w:r>
      <w:proofErr w:type="gramStart"/>
      <w:r w:rsidR="005030E2">
        <w:t xml:space="preserve"> </w:t>
      </w:r>
      <w:r w:rsidRPr="00291F65">
        <w:rPr>
          <w:b/>
          <w:bCs/>
          <w:i/>
          <w:iCs/>
        </w:rPr>
        <w:t>DA</w:t>
      </w:r>
      <w:proofErr w:type="gramEnd"/>
      <w:r w:rsidRPr="0099406C">
        <w:t>, če ima soba več opreme od običajnih sob.</w:t>
      </w:r>
    </w:p>
    <w:p w14:paraId="71D4427D" w14:textId="17569ACE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Apartma ali garsonjera</w:t>
      </w:r>
      <w:r w:rsidR="00DC70E7">
        <w:rPr>
          <w:b/>
          <w:bCs/>
        </w:rPr>
        <w:t xml:space="preserve"> </w:t>
      </w:r>
      <w:r w:rsidR="00DC70E7" w:rsidRPr="00DC70E7">
        <w:t>(10. točka)</w:t>
      </w:r>
      <w:r w:rsidRPr="00DC70E7">
        <w:t>:</w:t>
      </w:r>
      <w:r w:rsidRPr="0099406C">
        <w:t xml:space="preserve"> </w:t>
      </w:r>
      <w:r w:rsidR="005030E2">
        <w:t>Izberite</w:t>
      </w:r>
      <w:proofErr w:type="gramStart"/>
      <w:r w:rsidR="005030E2">
        <w:t xml:space="preserve"> </w:t>
      </w:r>
      <w:r w:rsidRPr="00291F65">
        <w:rPr>
          <w:b/>
          <w:bCs/>
          <w:i/>
          <w:iCs/>
        </w:rPr>
        <w:t>DA</w:t>
      </w:r>
      <w:proofErr w:type="gramEnd"/>
      <w:r w:rsidRPr="0099406C">
        <w:t>, če imate samostojno stanovanjsko enoto s kuhinjo.</w:t>
      </w:r>
    </w:p>
    <w:p w14:paraId="7707B05D" w14:textId="5B527EAD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Večja ali manjša soba od standarda</w:t>
      </w:r>
      <w:r w:rsidR="00DC70E7">
        <w:rPr>
          <w:b/>
          <w:bCs/>
        </w:rPr>
        <w:t xml:space="preserve"> </w:t>
      </w:r>
      <w:r w:rsidR="00DC70E7" w:rsidRPr="00DC70E7">
        <w:t>(11. in 14. točka)</w:t>
      </w:r>
      <w:r w:rsidRPr="00DC70E7">
        <w:t>:</w:t>
      </w:r>
      <w:r w:rsidRPr="0099406C">
        <w:t xml:space="preserve"> </w:t>
      </w:r>
      <w:r w:rsidR="005030E2">
        <w:t>Izberite</w:t>
      </w:r>
      <w:r w:rsidR="005030E2" w:rsidRPr="0099406C">
        <w:t xml:space="preserve"> </w:t>
      </w:r>
      <w:r w:rsidRPr="00291F65">
        <w:rPr>
          <w:b/>
          <w:bCs/>
          <w:i/>
          <w:iCs/>
        </w:rPr>
        <w:t>DA</w:t>
      </w:r>
      <w:proofErr w:type="gramStart"/>
      <w:r w:rsidRPr="0099406C">
        <w:t>,</w:t>
      </w:r>
      <w:proofErr w:type="gramEnd"/>
      <w:r w:rsidRPr="0099406C">
        <w:t xml:space="preserve"> če je soba več kot 20 % večja ali manjša od predpisanih standardov.</w:t>
      </w:r>
    </w:p>
    <w:p w14:paraId="7D05E2D5" w14:textId="78E7AD65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Tri</w:t>
      </w:r>
      <w:r w:rsidR="00DC70E7">
        <w:rPr>
          <w:b/>
          <w:bCs/>
        </w:rPr>
        <w:t>-</w:t>
      </w:r>
      <w:r w:rsidRPr="0099406C">
        <w:rPr>
          <w:b/>
          <w:bCs/>
        </w:rPr>
        <w:t>, štiri- ali večposteljna soba</w:t>
      </w:r>
      <w:r w:rsidR="00DC70E7">
        <w:rPr>
          <w:b/>
          <w:bCs/>
        </w:rPr>
        <w:t xml:space="preserve"> </w:t>
      </w:r>
      <w:r w:rsidR="00DC70E7" w:rsidRPr="00DC70E7">
        <w:t>(12. in 13. točka)</w:t>
      </w:r>
      <w:r w:rsidRPr="00DC70E7">
        <w:t>:</w:t>
      </w:r>
      <w:r w:rsidRPr="0099406C">
        <w:t xml:space="preserve"> </w:t>
      </w:r>
      <w:r w:rsidR="005030E2">
        <w:t>Izberite</w:t>
      </w:r>
      <w:proofErr w:type="gramStart"/>
      <w:r w:rsidR="005030E2" w:rsidRPr="0099406C">
        <w:t xml:space="preserve"> </w:t>
      </w:r>
      <w:r w:rsidRPr="00291F65">
        <w:rPr>
          <w:b/>
          <w:bCs/>
          <w:i/>
          <w:iCs/>
        </w:rPr>
        <w:t>DA</w:t>
      </w:r>
      <w:proofErr w:type="gramEnd"/>
      <w:r w:rsidRPr="0099406C">
        <w:t>, če v sobi biva</w:t>
      </w:r>
      <w:r w:rsidR="005030E2">
        <w:t>ta</w:t>
      </w:r>
      <w:r w:rsidRPr="0099406C">
        <w:t xml:space="preserve"> več </w:t>
      </w:r>
      <w:r w:rsidR="005030E2">
        <w:t xml:space="preserve">kot dve </w:t>
      </w:r>
      <w:r w:rsidRPr="0099406C">
        <w:t>oseb</w:t>
      </w:r>
      <w:r w:rsidR="005030E2">
        <w:t>i</w:t>
      </w:r>
      <w:r w:rsidRPr="0099406C">
        <w:t>.</w:t>
      </w:r>
    </w:p>
    <w:p w14:paraId="4763E78F" w14:textId="77777777" w:rsidR="00DC70E7" w:rsidRDefault="00DC70E7" w:rsidP="005D27A7">
      <w:pPr>
        <w:spacing w:line="360" w:lineRule="auto"/>
        <w:jc w:val="both"/>
        <w:rPr>
          <w:b/>
          <w:bCs/>
        </w:rPr>
      </w:pPr>
    </w:p>
    <w:p w14:paraId="6D321C8A" w14:textId="472DE981" w:rsidR="0099406C" w:rsidRDefault="00DC70E7" w:rsidP="005D27A7">
      <w:pPr>
        <w:spacing w:line="360" w:lineRule="auto"/>
        <w:jc w:val="both"/>
        <w:rPr>
          <w:b/>
          <w:bCs/>
        </w:rPr>
      </w:pPr>
      <w:r>
        <w:rPr>
          <w:b/>
          <w:bCs/>
        </w:rPr>
        <w:t>15</w:t>
      </w:r>
      <w:r w:rsidR="005D27A7" w:rsidRPr="005D27A7">
        <w:rPr>
          <w:b/>
          <w:bCs/>
        </w:rPr>
        <w:t xml:space="preserve">. </w:t>
      </w:r>
      <w:bookmarkStart w:id="0" w:name="_Hlk211434372"/>
      <w:r w:rsidR="005D27A7" w:rsidRPr="005D27A7">
        <w:rPr>
          <w:b/>
          <w:bCs/>
        </w:rPr>
        <w:t>INFORMATIVNI IZRAČUN DEJANSKEGA STROŠKA STANOVALCA OZ. SVOJCA PO ZAKONU O DOLGOTRAJNI OSKRBI</w:t>
      </w:r>
      <w:bookmarkEnd w:id="0"/>
    </w:p>
    <w:p w14:paraId="48EB9A8F" w14:textId="39048D17" w:rsidR="005D27A7" w:rsidRDefault="008A52BF" w:rsidP="005D27A7">
      <w:pPr>
        <w:spacing w:line="360" w:lineRule="auto"/>
        <w:jc w:val="both"/>
      </w:pPr>
      <w:r>
        <w:t xml:space="preserve">Ta </w:t>
      </w:r>
      <w:r w:rsidR="005D27A7" w:rsidRPr="005D27A7">
        <w:t>končni informativni znesek prikazuje skupni strošek po upoštevanju vseh pribitkov in odbitkov glede na standardno nastanitev in prehrano v izbranem zavodu</w:t>
      </w:r>
      <w:r>
        <w:t xml:space="preserve"> in vam pove, koliko boste okvirno plačevali v sistemu dolgotrajne oskrbe v instituciji od 1. decembra 2025 in kakšen bo znesek na položnici, ki jo boste prejeli januarja 2026</w:t>
      </w:r>
      <w:r w:rsidR="005D27A7" w:rsidRPr="005D27A7">
        <w:t>.</w:t>
      </w:r>
    </w:p>
    <w:p w14:paraId="5A945258" w14:textId="77777777" w:rsidR="00DC70E7" w:rsidRDefault="00DC70E7" w:rsidP="001716CE">
      <w:pPr>
        <w:spacing w:line="360" w:lineRule="auto"/>
        <w:jc w:val="both"/>
        <w:rPr>
          <w:b/>
          <w:bCs/>
        </w:rPr>
      </w:pPr>
    </w:p>
    <w:p w14:paraId="1BFB29A2" w14:textId="07D9BCD5" w:rsidR="001716CE" w:rsidRDefault="00DC70E7" w:rsidP="001716CE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16. </w:t>
      </w:r>
      <w:r w:rsidR="001716CE" w:rsidRPr="001716CE">
        <w:rPr>
          <w:b/>
          <w:bCs/>
        </w:rPr>
        <w:t>OCENA MESEČNE OSKRBE PO ZAKONU O SOCIALNEM VARSTVU PO 1. 12. 2025</w:t>
      </w:r>
    </w:p>
    <w:p w14:paraId="34B1463B" w14:textId="77777777" w:rsidR="00DC70E7" w:rsidRDefault="001716CE" w:rsidP="001716CE">
      <w:pPr>
        <w:spacing w:line="360" w:lineRule="auto"/>
        <w:jc w:val="both"/>
      </w:pPr>
      <w:r w:rsidRPr="001716CE">
        <w:lastRenderedPageBreak/>
        <w:t>Ta izračun prikazuje, koliko bi po trenutni oskrbi plačevali od 1. decembra 2025 dalje, če se ne bi vključili v sistem dolgotrajne oskrbe</w:t>
      </w:r>
      <w:r w:rsidR="008A52BF">
        <w:t xml:space="preserve"> v instituciji</w:t>
      </w:r>
      <w:r w:rsidRPr="001716CE">
        <w:t>.</w:t>
      </w:r>
      <w:r>
        <w:t xml:space="preserve"> </w:t>
      </w:r>
    </w:p>
    <w:p w14:paraId="677775B5" w14:textId="698C9CC7" w:rsidR="001716CE" w:rsidRPr="001716CE" w:rsidRDefault="001716CE" w:rsidP="001716CE">
      <w:pPr>
        <w:spacing w:line="360" w:lineRule="auto"/>
        <w:jc w:val="both"/>
      </w:pPr>
      <w:r w:rsidRPr="001716CE">
        <w:t xml:space="preserve">Razlika nastane zato, ker </w:t>
      </w:r>
      <w:r w:rsidR="00DC70E7">
        <w:t xml:space="preserve">se </w:t>
      </w:r>
      <w:r w:rsidRPr="001716CE">
        <w:t xml:space="preserve">bo </w:t>
      </w:r>
      <w:r w:rsidR="00DC70E7">
        <w:t xml:space="preserve">takrat </w:t>
      </w:r>
      <w:r w:rsidRPr="001716CE">
        <w:t xml:space="preserve">po 73. členu </w:t>
      </w:r>
      <w:r w:rsidR="00DC70E7">
        <w:t xml:space="preserve">Zakona o spremembah in dopolnitvah </w:t>
      </w:r>
      <w:r w:rsidRPr="001716CE">
        <w:t xml:space="preserve">Zakona o dolgotrajni oskrbi (ZDOsk-1B) </w:t>
      </w:r>
      <w:r w:rsidR="00DC70E7">
        <w:t>zaključilo</w:t>
      </w:r>
      <w:r w:rsidRPr="001716CE">
        <w:t xml:space="preserve"> prehodno obdobje, v katerem je proračun Ministrstva za solidarno prihodnost kril:</w:t>
      </w:r>
    </w:p>
    <w:p w14:paraId="6CEB926B" w14:textId="77777777" w:rsidR="001716CE" w:rsidRPr="001716CE" w:rsidRDefault="001716CE" w:rsidP="001716CE">
      <w:pPr>
        <w:numPr>
          <w:ilvl w:val="0"/>
          <w:numId w:val="4"/>
        </w:numPr>
        <w:spacing w:line="360" w:lineRule="auto"/>
        <w:jc w:val="both"/>
      </w:pPr>
      <w:r w:rsidRPr="001716CE">
        <w:t>dodatne stroške dela, ki so nastali zaradi uveljavitve Zakona o skupnih temeljih sistema plač v javnem sektorju,</w:t>
      </w:r>
    </w:p>
    <w:p w14:paraId="245D01C4" w14:textId="77777777" w:rsidR="001716CE" w:rsidRPr="001716CE" w:rsidRDefault="001716CE" w:rsidP="001716CE">
      <w:pPr>
        <w:numPr>
          <w:ilvl w:val="0"/>
          <w:numId w:val="4"/>
        </w:numPr>
        <w:spacing w:line="360" w:lineRule="auto"/>
        <w:jc w:val="both"/>
      </w:pPr>
      <w:r w:rsidRPr="001716CE">
        <w:t>stroške dodatnih kadrov, določenih s pravilnikom o standardih in normativih socialnovarstvenih storitev, ter</w:t>
      </w:r>
    </w:p>
    <w:p w14:paraId="1F198F73" w14:textId="77777777" w:rsidR="001716CE" w:rsidRPr="001716CE" w:rsidRDefault="001716CE" w:rsidP="001716CE">
      <w:pPr>
        <w:numPr>
          <w:ilvl w:val="0"/>
          <w:numId w:val="4"/>
        </w:numPr>
        <w:spacing w:line="360" w:lineRule="auto"/>
        <w:jc w:val="both"/>
      </w:pPr>
      <w:r w:rsidRPr="001716CE">
        <w:t>stroške dela študentov in upokojencev, kadar izvajalec dokaže, da zaradi razmer na trgu dela dodatnih kadrov ni bilo mogoče zaposliti.</w:t>
      </w:r>
    </w:p>
    <w:p w14:paraId="32A1010D" w14:textId="0C60ABE0" w:rsidR="001716CE" w:rsidRDefault="001716CE" w:rsidP="001716CE">
      <w:pPr>
        <w:spacing w:line="360" w:lineRule="auto"/>
        <w:jc w:val="both"/>
      </w:pPr>
      <w:r w:rsidRPr="001716CE">
        <w:t xml:space="preserve">Ti stroški se od 1. decembra 2025 </w:t>
      </w:r>
      <w:r w:rsidR="00DC70E7">
        <w:t xml:space="preserve">ne bodo </w:t>
      </w:r>
      <w:r w:rsidRPr="001716CE">
        <w:t>več kri</w:t>
      </w:r>
      <w:r w:rsidR="00DC70E7">
        <w:t>li</w:t>
      </w:r>
      <w:r w:rsidRPr="001716CE">
        <w:t xml:space="preserve"> iz državnega proračuna, zato se bodo morali normativi in cene uskladiti z dejanskimi (realnimi) stroški izvajanja storitev.</w:t>
      </w:r>
    </w:p>
    <w:p w14:paraId="02D7E3C7" w14:textId="2F4A0490" w:rsidR="00DC70E7" w:rsidRDefault="001716CE" w:rsidP="009A14E0">
      <w:pPr>
        <w:pBdr>
          <w:bottom w:val="single" w:sz="4" w:space="1" w:color="auto"/>
        </w:pBdr>
        <w:spacing w:line="360" w:lineRule="auto"/>
        <w:jc w:val="both"/>
      </w:pPr>
      <w:r w:rsidRPr="001716CE">
        <w:t xml:space="preserve">Gre za </w:t>
      </w:r>
      <w:r w:rsidRPr="001716CE">
        <w:rPr>
          <w:b/>
          <w:bCs/>
        </w:rPr>
        <w:t>informativno ceno</w:t>
      </w:r>
      <w:r w:rsidRPr="001716CE">
        <w:t xml:space="preserve">, ki se lahko </w:t>
      </w:r>
      <w:r w:rsidRPr="001716CE">
        <w:rPr>
          <w:b/>
          <w:bCs/>
        </w:rPr>
        <w:t>razlikuje od zavoda do zavoda</w:t>
      </w:r>
      <w:r w:rsidRPr="001716CE">
        <w:t xml:space="preserve">, odvisno od strukture stroškov posameznega izvajalca, </w:t>
      </w:r>
      <w:r w:rsidRPr="001716CE">
        <w:rPr>
          <w:b/>
          <w:bCs/>
        </w:rPr>
        <w:t xml:space="preserve">vendar pa so dvigi cen </w:t>
      </w:r>
      <w:r w:rsidR="008A52BF">
        <w:rPr>
          <w:b/>
          <w:bCs/>
        </w:rPr>
        <w:t xml:space="preserve">(brez prehoda v dolgotrajno oskrbo v instituciji) </w:t>
      </w:r>
      <w:r w:rsidRPr="001716CE">
        <w:rPr>
          <w:b/>
          <w:bCs/>
        </w:rPr>
        <w:t>pri vseh izvajalcih neizogibni</w:t>
      </w:r>
      <w:r w:rsidRPr="001716CE">
        <w:t>.</w:t>
      </w:r>
    </w:p>
    <w:p w14:paraId="531F902E" w14:textId="77777777" w:rsidR="00DC70E7" w:rsidRDefault="00DC70E7" w:rsidP="009A14E0">
      <w:pPr>
        <w:spacing w:line="360" w:lineRule="auto"/>
        <w:jc w:val="both"/>
        <w:rPr>
          <w:color w:val="FF0000"/>
        </w:rPr>
      </w:pPr>
    </w:p>
    <w:p w14:paraId="6EF80078" w14:textId="459DD5CA" w:rsidR="009A14E0" w:rsidRPr="009A14E0" w:rsidRDefault="009A14E0" w:rsidP="009A14E0">
      <w:pPr>
        <w:spacing w:line="360" w:lineRule="auto"/>
        <w:jc w:val="both"/>
        <w:rPr>
          <w:color w:val="FF0000"/>
        </w:rPr>
      </w:pPr>
      <w:r w:rsidRPr="009A14E0">
        <w:rPr>
          <w:color w:val="FF0000"/>
        </w:rPr>
        <w:t xml:space="preserve">Za natančen izračun se obrnite na </w:t>
      </w:r>
      <w:r w:rsidR="008A52BF">
        <w:rPr>
          <w:color w:val="FF0000"/>
        </w:rPr>
        <w:t>svoj</w:t>
      </w:r>
      <w:r w:rsidRPr="009A14E0">
        <w:rPr>
          <w:color w:val="FF0000"/>
        </w:rPr>
        <w:t xml:space="preserve"> zavod, saj ta izračun predstavlja zgolj informativn</w:t>
      </w:r>
      <w:r w:rsidR="008A52BF">
        <w:rPr>
          <w:color w:val="FF0000"/>
        </w:rPr>
        <w:t>i prikaz</w:t>
      </w:r>
      <w:r w:rsidRPr="009A14E0">
        <w:rPr>
          <w:color w:val="FF0000"/>
        </w:rPr>
        <w:t xml:space="preserve"> in ne prikazuje </w:t>
      </w:r>
      <w:r w:rsidR="008A52BF">
        <w:rPr>
          <w:color w:val="FF0000"/>
        </w:rPr>
        <w:t xml:space="preserve">dejanskega </w:t>
      </w:r>
      <w:r w:rsidRPr="009A14E0">
        <w:rPr>
          <w:color w:val="FF0000"/>
        </w:rPr>
        <w:t>konč</w:t>
      </w:r>
      <w:r>
        <w:rPr>
          <w:color w:val="FF0000"/>
        </w:rPr>
        <w:t>nega zneska</w:t>
      </w:r>
      <w:r w:rsidRPr="009A14E0">
        <w:rPr>
          <w:color w:val="FF0000"/>
        </w:rPr>
        <w:t>.</w:t>
      </w:r>
    </w:p>
    <w:p w14:paraId="7A71732F" w14:textId="23426371" w:rsidR="009A14E0" w:rsidRPr="009A14E0" w:rsidRDefault="009A14E0" w:rsidP="009A14E0">
      <w:pPr>
        <w:spacing w:line="360" w:lineRule="auto"/>
        <w:jc w:val="both"/>
        <w:rPr>
          <w:color w:val="FF0000"/>
        </w:rPr>
      </w:pPr>
      <w:r w:rsidRPr="009A14E0">
        <w:rPr>
          <w:color w:val="FF0000"/>
        </w:rPr>
        <w:t xml:space="preserve">Končne cene bodo znane po potrditvi cen na </w:t>
      </w:r>
      <w:r w:rsidR="008A52BF">
        <w:rPr>
          <w:color w:val="FF0000"/>
        </w:rPr>
        <w:t>s</w:t>
      </w:r>
      <w:r w:rsidRPr="009A14E0">
        <w:rPr>
          <w:color w:val="FF0000"/>
        </w:rPr>
        <w:t>vet</w:t>
      </w:r>
      <w:r>
        <w:rPr>
          <w:color w:val="FF0000"/>
        </w:rPr>
        <w:t>ih</w:t>
      </w:r>
      <w:r w:rsidRPr="009A14E0">
        <w:rPr>
          <w:color w:val="FF0000"/>
        </w:rPr>
        <w:t xml:space="preserve"> zavod</w:t>
      </w:r>
      <w:r w:rsidR="008A52BF">
        <w:rPr>
          <w:color w:val="FF0000"/>
        </w:rPr>
        <w:t>ov</w:t>
      </w:r>
      <w:r w:rsidRPr="009A14E0">
        <w:rPr>
          <w:color w:val="FF0000"/>
        </w:rPr>
        <w:t xml:space="preserve"> in po pridobitvi soglasij pristojnega ministrstva.</w:t>
      </w:r>
    </w:p>
    <w:sectPr w:rsidR="009A14E0" w:rsidRPr="009A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3F4D"/>
    <w:multiLevelType w:val="multilevel"/>
    <w:tmpl w:val="813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73AE0"/>
    <w:multiLevelType w:val="multilevel"/>
    <w:tmpl w:val="CF9A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42F47"/>
    <w:multiLevelType w:val="hybridMultilevel"/>
    <w:tmpl w:val="93827E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111F1"/>
    <w:multiLevelType w:val="hybridMultilevel"/>
    <w:tmpl w:val="1AFC9B84"/>
    <w:lvl w:ilvl="0" w:tplc="7898D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526098">
    <w:abstractNumId w:val="1"/>
  </w:num>
  <w:num w:numId="2" w16cid:durableId="1806386342">
    <w:abstractNumId w:val="2"/>
  </w:num>
  <w:num w:numId="3" w16cid:durableId="936448580">
    <w:abstractNumId w:val="3"/>
  </w:num>
  <w:num w:numId="4" w16cid:durableId="131972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D5"/>
    <w:rsid w:val="00017851"/>
    <w:rsid w:val="00110156"/>
    <w:rsid w:val="00137237"/>
    <w:rsid w:val="001716CE"/>
    <w:rsid w:val="002371E3"/>
    <w:rsid w:val="00291F65"/>
    <w:rsid w:val="00386C89"/>
    <w:rsid w:val="003B7E07"/>
    <w:rsid w:val="004B06A7"/>
    <w:rsid w:val="004B5802"/>
    <w:rsid w:val="005030E2"/>
    <w:rsid w:val="005D27A7"/>
    <w:rsid w:val="00604775"/>
    <w:rsid w:val="008A52BF"/>
    <w:rsid w:val="00963D74"/>
    <w:rsid w:val="0099406C"/>
    <w:rsid w:val="009A14E0"/>
    <w:rsid w:val="00C472D5"/>
    <w:rsid w:val="00D270F1"/>
    <w:rsid w:val="00DC70E7"/>
    <w:rsid w:val="00F31651"/>
    <w:rsid w:val="00FA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B576"/>
  <w15:chartTrackingRefBased/>
  <w15:docId w15:val="{4009CD20-1C97-4F5F-A23B-1F79D7AD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47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7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7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7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7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7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7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7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7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7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7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72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72D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72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72D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72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72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7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7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47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472D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72D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472D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7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72D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72D5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604775"/>
    <w:pPr>
      <w:spacing w:after="0" w:line="240" w:lineRule="auto"/>
    </w:pPr>
  </w:style>
  <w:style w:type="table" w:styleId="Tabelamrea">
    <w:name w:val="Table Grid"/>
    <w:basedOn w:val="Navadnatabela"/>
    <w:uiPriority w:val="39"/>
    <w:rsid w:val="002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696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</dc:creator>
  <cp:keywords/>
  <dc:description/>
  <cp:lastModifiedBy>Branka Knafelc</cp:lastModifiedBy>
  <cp:revision>2</cp:revision>
  <dcterms:created xsi:type="dcterms:W3CDTF">2025-10-16T17:07:00Z</dcterms:created>
  <dcterms:modified xsi:type="dcterms:W3CDTF">2025-10-16T17:07:00Z</dcterms:modified>
</cp:coreProperties>
</file>