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52E6E45F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687520">
        <w:rPr>
          <w:rFonts w:ascii="Arial" w:hAnsi="Arial" w:cs="Arial"/>
          <w:b/>
          <w:bCs/>
          <w:lang w:eastAsia="sl-SI"/>
        </w:rPr>
        <w:t xml:space="preserve">ektorju za stanovanjsko gradnjo </w:t>
      </w:r>
      <w:r w:rsidR="00400106">
        <w:rPr>
          <w:rFonts w:ascii="Arial" w:hAnsi="Arial" w:cs="Arial"/>
          <w:b/>
          <w:bCs/>
          <w:lang w:eastAsia="sl-SI"/>
        </w:rPr>
        <w:t xml:space="preserve">v Direktoratu za stanovanja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5E347C">
        <w:rPr>
          <w:rFonts w:ascii="Arial" w:hAnsi="Arial" w:cs="Arial"/>
          <w:b/>
          <w:bCs/>
          <w:lang w:eastAsia="sl-SI"/>
        </w:rPr>
        <w:t>153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00106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5E347C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0096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2024-03-15T07:38:00Z</dcterms:created>
  <dcterms:modified xsi:type="dcterms:W3CDTF">2024-03-15T07:38:00Z</dcterms:modified>
</cp:coreProperties>
</file>