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F99D" w14:textId="53D685D9" w:rsidR="007F316A" w:rsidRDefault="008C1B7E" w:rsidP="007F316A">
      <w:pPr>
        <w:pStyle w:val="ZADEVA"/>
        <w:tabs>
          <w:tab w:val="clear" w:pos="1701"/>
        </w:tabs>
        <w:spacing w:line="240" w:lineRule="exact"/>
        <w:ind w:left="993" w:hanging="993"/>
        <w:rPr>
          <w:szCs w:val="20"/>
          <w:lang w:val="sl-SI" w:eastAsia="ar-SA"/>
        </w:rPr>
      </w:pPr>
      <w:r>
        <w:rPr>
          <w:szCs w:val="20"/>
          <w:lang w:val="sl-SI"/>
        </w:rPr>
        <w:t xml:space="preserve">Zadeva: </w:t>
      </w:r>
      <w:bookmarkStart w:id="0" w:name="_Hlk148951064"/>
      <w:bookmarkStart w:id="1" w:name="_Hlk536612872"/>
      <w:r w:rsidR="007C7CCC">
        <w:rPr>
          <w:szCs w:val="20"/>
          <w:lang w:val="sl-SI"/>
        </w:rPr>
        <w:t xml:space="preserve">  </w:t>
      </w:r>
      <w:r w:rsidR="007F316A">
        <w:rPr>
          <w:szCs w:val="20"/>
          <w:lang w:val="sl-SI"/>
        </w:rPr>
        <w:t xml:space="preserve"> </w:t>
      </w:r>
      <w:r w:rsidR="00C1402F">
        <w:rPr>
          <w:szCs w:val="20"/>
          <w:lang w:val="sl-SI" w:eastAsia="ar-SA"/>
        </w:rPr>
        <w:t>POVABILO</w:t>
      </w:r>
      <w:r w:rsidR="003E72D4">
        <w:rPr>
          <w:szCs w:val="20"/>
          <w:lang w:val="sl-SI" w:eastAsia="ar-SA"/>
        </w:rPr>
        <w:t xml:space="preserve"> </w:t>
      </w:r>
      <w:r>
        <w:rPr>
          <w:szCs w:val="20"/>
          <w:lang w:val="sl-SI" w:eastAsia="ar-SA"/>
        </w:rPr>
        <w:t xml:space="preserve">K ODDAJI </w:t>
      </w:r>
      <w:r w:rsidR="007F316A">
        <w:rPr>
          <w:szCs w:val="20"/>
          <w:lang w:val="sl-SI" w:eastAsia="ar-SA"/>
        </w:rPr>
        <w:t xml:space="preserve">INFORMATIVNE </w:t>
      </w:r>
      <w:r>
        <w:rPr>
          <w:szCs w:val="20"/>
          <w:lang w:val="sl-SI" w:eastAsia="ar-SA"/>
        </w:rPr>
        <w:t xml:space="preserve">PONUDBE ZA </w:t>
      </w:r>
      <w:bookmarkStart w:id="2" w:name="_Hlk52197648"/>
      <w:r>
        <w:rPr>
          <w:szCs w:val="20"/>
          <w:lang w:val="sl-SI" w:eastAsia="ar-SA"/>
        </w:rPr>
        <w:t>NAJEM</w:t>
      </w:r>
    </w:p>
    <w:p w14:paraId="59C25170" w14:textId="2217E03B" w:rsidR="008C1B7E" w:rsidRDefault="007F316A" w:rsidP="007F316A">
      <w:pPr>
        <w:pStyle w:val="ZADEVA"/>
        <w:tabs>
          <w:tab w:val="clear" w:pos="1701"/>
        </w:tabs>
        <w:spacing w:line="240" w:lineRule="exact"/>
        <w:ind w:left="993" w:hanging="993"/>
      </w:pPr>
      <w:r>
        <w:rPr>
          <w:szCs w:val="20"/>
          <w:lang w:val="sl-SI" w:eastAsia="ar-SA"/>
        </w:rPr>
        <w:t xml:space="preserve">                </w:t>
      </w:r>
      <w:r w:rsidR="008C1B7E">
        <w:rPr>
          <w:szCs w:val="20"/>
          <w:lang w:val="sl-SI" w:eastAsia="ar-SA"/>
        </w:rPr>
        <w:t xml:space="preserve"> </w:t>
      </w:r>
      <w:r>
        <w:rPr>
          <w:szCs w:val="20"/>
          <w:lang w:val="sl-SI" w:eastAsia="ar-SA"/>
        </w:rPr>
        <w:t xml:space="preserve"> </w:t>
      </w:r>
      <w:r w:rsidR="008C1B7E">
        <w:rPr>
          <w:szCs w:val="20"/>
          <w:lang w:val="sl-SI" w:eastAsia="ar-SA"/>
        </w:rPr>
        <w:t>OPREMLJEN</w:t>
      </w:r>
      <w:r w:rsidR="00375BD1">
        <w:rPr>
          <w:szCs w:val="20"/>
          <w:lang w:val="sl-SI" w:eastAsia="ar-SA"/>
        </w:rPr>
        <w:t>IH</w:t>
      </w:r>
      <w:r>
        <w:rPr>
          <w:szCs w:val="20"/>
          <w:lang w:val="sl-SI" w:eastAsia="ar-SA"/>
        </w:rPr>
        <w:t xml:space="preserve"> </w:t>
      </w:r>
      <w:r w:rsidR="004D2356">
        <w:rPr>
          <w:szCs w:val="20"/>
          <w:lang w:val="sl-SI" w:eastAsia="ar-SA"/>
        </w:rPr>
        <w:t xml:space="preserve">POSLOVNIH </w:t>
      </w:r>
      <w:r w:rsidR="007C7CCC">
        <w:rPr>
          <w:szCs w:val="20"/>
          <w:lang w:val="sl-SI" w:eastAsia="ar-SA"/>
        </w:rPr>
        <w:t xml:space="preserve"> </w:t>
      </w:r>
      <w:r w:rsidR="004D2356">
        <w:rPr>
          <w:szCs w:val="20"/>
          <w:lang w:val="sl-SI" w:eastAsia="ar-SA"/>
        </w:rPr>
        <w:t xml:space="preserve">PROSTOROV ZA POTREBE </w:t>
      </w:r>
      <w:r w:rsidR="008C1B7E">
        <w:rPr>
          <w:szCs w:val="20"/>
          <w:lang w:val="sl-SI" w:eastAsia="ar-SA"/>
        </w:rPr>
        <w:t>RAZPRAVN</w:t>
      </w:r>
      <w:r w:rsidR="00375BD1">
        <w:rPr>
          <w:szCs w:val="20"/>
          <w:lang w:val="sl-SI" w:eastAsia="ar-SA"/>
        </w:rPr>
        <w:t xml:space="preserve">IH </w:t>
      </w:r>
      <w:r w:rsidR="008C1B7E">
        <w:rPr>
          <w:szCs w:val="20"/>
          <w:lang w:val="sl-SI" w:eastAsia="ar-SA"/>
        </w:rPr>
        <w:t xml:space="preserve">DVORAN </w:t>
      </w:r>
      <w:bookmarkEnd w:id="0"/>
      <w:r w:rsidR="008C1B7E">
        <w:rPr>
          <w:szCs w:val="20"/>
          <w:lang w:val="sl-SI" w:eastAsia="ar-SA"/>
        </w:rPr>
        <w:t>S PRIPADAJOČIMI</w:t>
      </w:r>
      <w:r w:rsidR="007C7CCC">
        <w:rPr>
          <w:szCs w:val="20"/>
          <w:lang w:val="sl-SI" w:eastAsia="ar-SA"/>
        </w:rPr>
        <w:t xml:space="preserve">  </w:t>
      </w:r>
      <w:r w:rsidR="008C1B7E">
        <w:rPr>
          <w:szCs w:val="20"/>
          <w:lang w:val="sl-SI" w:eastAsia="ar-SA"/>
        </w:rPr>
        <w:t>PROSTORI ZA SODIŠČ</w:t>
      </w:r>
      <w:r w:rsidR="004D2356">
        <w:rPr>
          <w:szCs w:val="20"/>
          <w:lang w:val="sl-SI" w:eastAsia="ar-SA"/>
        </w:rPr>
        <w:t>A</w:t>
      </w:r>
      <w:r w:rsidR="008C1B7E">
        <w:rPr>
          <w:szCs w:val="20"/>
          <w:lang w:val="sl-SI" w:eastAsia="ar-SA"/>
        </w:rPr>
        <w:t xml:space="preserve"> V LJUBLJANI</w:t>
      </w:r>
      <w:bookmarkEnd w:id="2"/>
    </w:p>
    <w:p w14:paraId="0EBB0E55" w14:textId="77777777" w:rsidR="008C1B7E" w:rsidRDefault="008C1B7E" w:rsidP="008C1B7E">
      <w:pPr>
        <w:pStyle w:val="Standard"/>
        <w:spacing w:line="240" w:lineRule="exact"/>
        <w:rPr>
          <w:sz w:val="20"/>
          <w:szCs w:val="20"/>
          <w:lang w:val="sl-SI" w:eastAsia="ar-SA"/>
        </w:rPr>
      </w:pPr>
    </w:p>
    <w:bookmarkEnd w:id="1"/>
    <w:p w14:paraId="392181C9" w14:textId="77777777" w:rsidR="008C1B7E" w:rsidRDefault="008C1B7E" w:rsidP="008C1B7E">
      <w:pPr>
        <w:pStyle w:val="Standard"/>
        <w:spacing w:line="240" w:lineRule="exact"/>
        <w:rPr>
          <w:sz w:val="20"/>
          <w:szCs w:val="20"/>
          <w:lang w:val="sl-SI" w:eastAsia="ar-SA"/>
        </w:rPr>
      </w:pPr>
    </w:p>
    <w:p w14:paraId="557CCA9E" w14:textId="77777777" w:rsidR="008C1B7E" w:rsidRDefault="008C1B7E" w:rsidP="008C1B7E">
      <w:pPr>
        <w:pStyle w:val="Standard"/>
        <w:spacing w:line="240" w:lineRule="exact"/>
        <w:rPr>
          <w:sz w:val="20"/>
          <w:szCs w:val="20"/>
          <w:lang w:val="sl-SI" w:eastAsia="ar-SA"/>
        </w:rPr>
      </w:pPr>
    </w:p>
    <w:p w14:paraId="2F75FDFE" w14:textId="4ED246B3" w:rsidR="008C1B7E" w:rsidRDefault="008C1B7E" w:rsidP="008C1B7E">
      <w:pPr>
        <w:pStyle w:val="Standard"/>
        <w:spacing w:line="240" w:lineRule="exact"/>
      </w:pPr>
      <w:r>
        <w:rPr>
          <w:sz w:val="20"/>
          <w:szCs w:val="20"/>
          <w:lang w:val="sl-SI" w:eastAsia="ar-SA"/>
        </w:rPr>
        <w:t>Na podlagi 4.a točke prvega odstavka 27. člena Zakona o javnem naročanju (</w:t>
      </w:r>
      <w:r>
        <w:rPr>
          <w:sz w:val="20"/>
          <w:szCs w:val="20"/>
          <w:lang w:val="sl-SI"/>
        </w:rPr>
        <w:t xml:space="preserve">Uradni list RS, št. </w:t>
      </w:r>
      <w:hyperlink r:id="rId7" w:history="1">
        <w:r>
          <w:rPr>
            <w:sz w:val="20"/>
            <w:szCs w:val="20"/>
          </w:rPr>
          <w:t>91/15</w:t>
        </w:r>
      </w:hyperlink>
      <w:r>
        <w:rPr>
          <w:sz w:val="20"/>
          <w:szCs w:val="20"/>
          <w:lang w:val="sl-SI"/>
        </w:rPr>
        <w:t xml:space="preserve"> in </w:t>
      </w:r>
      <w:hyperlink r:id="rId8" w:history="1">
        <w:r w:rsidR="008F3D07">
          <w:rPr>
            <w:sz w:val="20"/>
            <w:szCs w:val="20"/>
          </w:rPr>
          <w:t>s</w:t>
        </w:r>
      </w:hyperlink>
      <w:r w:rsidR="008F3D07">
        <w:rPr>
          <w:sz w:val="20"/>
          <w:szCs w:val="20"/>
        </w:rPr>
        <w:t xml:space="preserve"> spremembami</w:t>
      </w:r>
      <w:r w:rsidRPr="00011EF3">
        <w:rPr>
          <w:sz w:val="20"/>
          <w:szCs w:val="20"/>
          <w:lang w:val="sl-SI"/>
        </w:rPr>
        <w:t>) in</w:t>
      </w:r>
      <w:r w:rsidRPr="00011EF3">
        <w:rPr>
          <w:b/>
          <w:bCs/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 w:eastAsia="ar-SA"/>
        </w:rPr>
        <w:t xml:space="preserve">82. člena Zakona o stvarnem premoženju države in samoupravnih lokalnih skupnosti (Uradni list RS, št. 11/18 </w:t>
      </w:r>
      <w:r w:rsidR="00374009">
        <w:rPr>
          <w:sz w:val="20"/>
          <w:szCs w:val="20"/>
          <w:lang w:val="sl-SI" w:eastAsia="ar-SA"/>
        </w:rPr>
        <w:t>s spremembami</w:t>
      </w:r>
      <w:r>
        <w:rPr>
          <w:sz w:val="20"/>
          <w:szCs w:val="20"/>
          <w:lang w:val="sl-SI" w:eastAsia="ar-SA"/>
        </w:rPr>
        <w:t xml:space="preserve">) Ministrstvo za pravosodje (v nadaljevanju: ministrstvo) vabi vse zainteresirane ponudnike k oddaji ponudbe za oddajo v najem opremljenih poslovnih prostorov, primernih za razpravno dvorano, in pripadajočih prostorov, vse za potrebe sodišč v Ljubljani za nedoločen </w:t>
      </w:r>
      <w:r w:rsidR="00B40BBA">
        <w:rPr>
          <w:sz w:val="20"/>
          <w:szCs w:val="20"/>
          <w:lang w:val="sl-SI" w:eastAsia="ar-SA"/>
        </w:rPr>
        <w:t xml:space="preserve">oz. določen </w:t>
      </w:r>
      <w:r>
        <w:rPr>
          <w:sz w:val="20"/>
          <w:szCs w:val="20"/>
          <w:lang w:val="sl-SI" w:eastAsia="ar-SA"/>
        </w:rPr>
        <w:t>čas, skladno s sledečo tehnično specifikacijo.</w:t>
      </w:r>
    </w:p>
    <w:p w14:paraId="5C9DD702" w14:textId="77777777" w:rsidR="008C1B7E" w:rsidRDefault="008C1B7E" w:rsidP="008C1B7E">
      <w:pPr>
        <w:spacing w:line="240" w:lineRule="exact"/>
        <w:rPr>
          <w:b/>
          <w:bCs/>
          <w:szCs w:val="20"/>
          <w:lang w:eastAsia="ar-SA"/>
        </w:rPr>
      </w:pPr>
    </w:p>
    <w:p w14:paraId="2E4E4A7C" w14:textId="77777777" w:rsidR="008C1B7E" w:rsidRPr="00011EF3" w:rsidRDefault="008C1B7E" w:rsidP="008C1B7E">
      <w:pPr>
        <w:pStyle w:val="Odstavekseznama"/>
        <w:numPr>
          <w:ilvl w:val="0"/>
          <w:numId w:val="21"/>
        </w:numPr>
        <w:spacing w:line="240" w:lineRule="exact"/>
      </w:pPr>
      <w:r w:rsidRPr="00011EF3">
        <w:rPr>
          <w:b/>
          <w:bCs/>
          <w:sz w:val="20"/>
          <w:szCs w:val="20"/>
          <w:lang w:eastAsia="ar-SA"/>
        </w:rPr>
        <w:t>Predmet zbiranja ponudb:</w:t>
      </w:r>
    </w:p>
    <w:p w14:paraId="0C8C39F6" w14:textId="77777777" w:rsidR="008C1B7E" w:rsidRPr="00011EF3" w:rsidRDefault="008C1B7E" w:rsidP="008C1B7E">
      <w:pPr>
        <w:pStyle w:val="Odstavekseznama"/>
        <w:spacing w:line="240" w:lineRule="exact"/>
        <w:ind w:left="644"/>
        <w:rPr>
          <w:sz w:val="20"/>
          <w:szCs w:val="20"/>
          <w:lang w:val="sl-SI" w:eastAsia="ar-SA"/>
        </w:rPr>
      </w:pPr>
    </w:p>
    <w:p w14:paraId="7A984DB5" w14:textId="3BA53BDE" w:rsidR="008C1B7E" w:rsidRPr="00011EF3" w:rsidRDefault="008C1B7E" w:rsidP="008C1B7E">
      <w:pPr>
        <w:pStyle w:val="alineazaodstavkom"/>
        <w:shd w:val="clear" w:color="auto" w:fill="FFFFFF"/>
        <w:spacing w:before="0" w:after="0" w:line="240" w:lineRule="exact"/>
        <w:rPr>
          <w:rFonts w:cs="Arial"/>
        </w:rPr>
      </w:pPr>
      <w:r w:rsidRPr="00011EF3">
        <w:rPr>
          <w:rFonts w:cs="Arial"/>
          <w:sz w:val="20"/>
          <w:szCs w:val="20"/>
          <w:lang w:eastAsia="ar-SA"/>
        </w:rPr>
        <w:t xml:space="preserve">Predmet </w:t>
      </w:r>
      <w:r w:rsidR="0037452B">
        <w:rPr>
          <w:rFonts w:cs="Arial"/>
          <w:sz w:val="20"/>
          <w:szCs w:val="20"/>
          <w:lang w:eastAsia="ar-SA"/>
        </w:rPr>
        <w:t xml:space="preserve">informativnega </w:t>
      </w:r>
      <w:r w:rsidRPr="00011EF3">
        <w:rPr>
          <w:rFonts w:cs="Arial"/>
          <w:sz w:val="20"/>
          <w:szCs w:val="20"/>
          <w:lang w:eastAsia="ar-SA"/>
        </w:rPr>
        <w:t xml:space="preserve">zbiranja ponudb je najem opremljenih poslovnih prostorov za potrebe </w:t>
      </w:r>
      <w:r w:rsidR="004D2356" w:rsidRPr="00936F61">
        <w:rPr>
          <w:rFonts w:cs="Arial"/>
          <w:b/>
          <w:bCs/>
          <w:sz w:val="20"/>
          <w:szCs w:val="20"/>
          <w:lang w:eastAsia="ar-SA"/>
        </w:rPr>
        <w:t>dveh</w:t>
      </w:r>
      <w:r w:rsidRPr="00011EF3">
        <w:rPr>
          <w:rFonts w:cs="Arial"/>
          <w:sz w:val="20"/>
          <w:szCs w:val="20"/>
          <w:lang w:eastAsia="ar-SA"/>
        </w:rPr>
        <w:t xml:space="preserve"> razpravn</w:t>
      </w:r>
      <w:r w:rsidR="004D2356">
        <w:rPr>
          <w:rFonts w:cs="Arial"/>
          <w:sz w:val="20"/>
          <w:szCs w:val="20"/>
          <w:lang w:eastAsia="ar-SA"/>
        </w:rPr>
        <w:t>ih</w:t>
      </w:r>
      <w:r w:rsidRPr="00011EF3">
        <w:rPr>
          <w:rFonts w:cs="Arial"/>
          <w:sz w:val="20"/>
          <w:szCs w:val="20"/>
          <w:lang w:eastAsia="ar-SA"/>
        </w:rPr>
        <w:t xml:space="preserve"> dvoran, z možnostjo pregraditve </w:t>
      </w:r>
      <w:r w:rsidR="004D2356">
        <w:rPr>
          <w:rFonts w:cs="Arial"/>
          <w:sz w:val="20"/>
          <w:szCs w:val="20"/>
          <w:lang w:eastAsia="ar-SA"/>
        </w:rPr>
        <w:t xml:space="preserve">obeh dvoran </w:t>
      </w:r>
      <w:r w:rsidRPr="00011EF3">
        <w:rPr>
          <w:rFonts w:cs="Arial"/>
          <w:sz w:val="20"/>
          <w:szCs w:val="20"/>
          <w:lang w:eastAsia="ar-SA"/>
        </w:rPr>
        <w:t xml:space="preserve">v dve manjši dvorani, s pripadajočimi prostori (v nadaljevanju: poslovi prostori), ki izpolnjujejo zahteve iz predmetnega povabila in so tako primerni za poslovanje </w:t>
      </w:r>
      <w:r w:rsidRPr="00011EF3">
        <w:rPr>
          <w:rFonts w:cs="Arial"/>
          <w:sz w:val="20"/>
          <w:szCs w:val="20"/>
        </w:rPr>
        <w:t xml:space="preserve">sodišč v Ljubljani  za nedoločen </w:t>
      </w:r>
      <w:r w:rsidR="004D2356">
        <w:rPr>
          <w:rFonts w:cs="Arial"/>
          <w:sz w:val="20"/>
          <w:szCs w:val="20"/>
        </w:rPr>
        <w:t xml:space="preserve">oz. določen </w:t>
      </w:r>
      <w:r w:rsidRPr="00011EF3">
        <w:rPr>
          <w:rFonts w:cs="Arial"/>
          <w:sz w:val="20"/>
          <w:szCs w:val="20"/>
        </w:rPr>
        <w:t>čas.</w:t>
      </w:r>
    </w:p>
    <w:p w14:paraId="3FEA1390" w14:textId="77777777" w:rsidR="008C1B7E" w:rsidRPr="00011EF3" w:rsidRDefault="008C1B7E" w:rsidP="008C1B7E">
      <w:pPr>
        <w:pStyle w:val="Standard"/>
        <w:spacing w:line="240" w:lineRule="exact"/>
        <w:rPr>
          <w:sz w:val="20"/>
          <w:szCs w:val="20"/>
          <w:lang w:val="sl-SI" w:eastAsia="ar-SA"/>
        </w:rPr>
      </w:pPr>
    </w:p>
    <w:p w14:paraId="11FD4A11" w14:textId="77777777" w:rsidR="008C1B7E" w:rsidRDefault="008C1B7E" w:rsidP="008C1B7E">
      <w:pPr>
        <w:pStyle w:val="Standard"/>
        <w:spacing w:line="240" w:lineRule="exact"/>
        <w:rPr>
          <w:sz w:val="20"/>
          <w:szCs w:val="20"/>
          <w:lang w:val="sl-SI" w:eastAsia="ar-SA"/>
        </w:rPr>
      </w:pPr>
    </w:p>
    <w:p w14:paraId="3D0F1DFB" w14:textId="77777777" w:rsidR="008C1B7E" w:rsidRDefault="008C1B7E" w:rsidP="008C1B7E">
      <w:pPr>
        <w:pStyle w:val="Standard"/>
        <w:spacing w:line="240" w:lineRule="exact"/>
        <w:ind w:left="284"/>
      </w:pPr>
      <w:r>
        <w:rPr>
          <w:b/>
          <w:bCs/>
          <w:sz w:val="20"/>
          <w:szCs w:val="20"/>
          <w:lang w:val="sl-SI" w:eastAsia="ar-SA"/>
        </w:rPr>
        <w:t>2. Zahteve:</w:t>
      </w:r>
    </w:p>
    <w:p w14:paraId="07FDFBAE" w14:textId="77777777" w:rsidR="008C1B7E" w:rsidRDefault="008C1B7E" w:rsidP="008C1B7E">
      <w:pPr>
        <w:pStyle w:val="Standard"/>
        <w:spacing w:line="240" w:lineRule="exact"/>
        <w:rPr>
          <w:sz w:val="20"/>
          <w:szCs w:val="20"/>
          <w:lang w:val="sl-SI" w:eastAsia="ar-SA"/>
        </w:rPr>
      </w:pPr>
    </w:p>
    <w:p w14:paraId="35ACFF5A" w14:textId="77777777" w:rsidR="008C1B7E" w:rsidRPr="00FD0B71" w:rsidRDefault="008C1B7E" w:rsidP="008C1B7E">
      <w:pPr>
        <w:pStyle w:val="Standard"/>
        <w:numPr>
          <w:ilvl w:val="0"/>
          <w:numId w:val="9"/>
        </w:numPr>
        <w:tabs>
          <w:tab w:val="left" w:pos="-5928"/>
        </w:tabs>
        <w:spacing w:line="240" w:lineRule="exact"/>
        <w:rPr>
          <w:lang w:val="sl-SI"/>
        </w:rPr>
      </w:pPr>
      <w:r>
        <w:rPr>
          <w:sz w:val="20"/>
          <w:szCs w:val="20"/>
          <w:lang w:val="sl-SI" w:eastAsia="ar-SA"/>
        </w:rPr>
        <w:t xml:space="preserve">Poslovni prostori </w:t>
      </w:r>
      <w:r>
        <w:rPr>
          <w:sz w:val="20"/>
          <w:szCs w:val="20"/>
          <w:lang w:val="sl-SI"/>
        </w:rPr>
        <w:t xml:space="preserve">se morajo nahajati v ožjem središču Ljubljane ali v njegovem razširjenem centru, </w:t>
      </w:r>
      <w:r>
        <w:rPr>
          <w:sz w:val="20"/>
          <w:szCs w:val="20"/>
          <w:lang w:val="sl-SI" w:eastAsia="ar-SA"/>
        </w:rPr>
        <w:t xml:space="preserve">znotraj avtocestnega obroča. </w:t>
      </w:r>
      <w:r>
        <w:rPr>
          <w:sz w:val="20"/>
          <w:szCs w:val="20"/>
          <w:lang w:val="sl-SI"/>
        </w:rPr>
        <w:t>Lokacija mora biti dostopna z linijami Ljubljanskega potniškega prometa, pri čemer mora biti pred poslovno stavbo omogočen neposredni dostop z osebnimi in kombiniranimi vozili.</w:t>
      </w:r>
    </w:p>
    <w:p w14:paraId="48CD01ED" w14:textId="77777777" w:rsidR="008C1B7E" w:rsidRDefault="008C1B7E" w:rsidP="008C1B7E">
      <w:pPr>
        <w:pStyle w:val="Standard"/>
        <w:tabs>
          <w:tab w:val="left" w:pos="1146"/>
        </w:tabs>
        <w:spacing w:line="240" w:lineRule="exact"/>
        <w:ind w:left="786"/>
        <w:rPr>
          <w:sz w:val="20"/>
          <w:szCs w:val="20"/>
          <w:lang w:val="sl-SI"/>
        </w:rPr>
      </w:pPr>
    </w:p>
    <w:p w14:paraId="7BCFBFF4" w14:textId="77777777" w:rsidR="008C1B7E" w:rsidRDefault="008C1B7E" w:rsidP="008C1B7E">
      <w:pPr>
        <w:pStyle w:val="Standard"/>
        <w:numPr>
          <w:ilvl w:val="0"/>
          <w:numId w:val="9"/>
        </w:numPr>
        <w:tabs>
          <w:tab w:val="left" w:pos="-5928"/>
        </w:tabs>
        <w:spacing w:line="240" w:lineRule="exact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Stavba mora imeti urejen dostop za gibalno ovirane osebe in pridobljeno energetsko izkaznico, ki izkazuje energetsko učinkovitost stavbe v skladu z Uredbo o upravljanju z energijo v javnem sektorju.</w:t>
      </w:r>
    </w:p>
    <w:p w14:paraId="6C03F231" w14:textId="77777777" w:rsidR="008C1B7E" w:rsidRDefault="008C1B7E" w:rsidP="008C1B7E">
      <w:pPr>
        <w:pStyle w:val="Standard"/>
        <w:spacing w:line="240" w:lineRule="exact"/>
        <w:ind w:left="360"/>
        <w:rPr>
          <w:sz w:val="20"/>
          <w:szCs w:val="20"/>
          <w:lang w:val="sl-SI" w:eastAsia="ar-SA"/>
        </w:rPr>
      </w:pPr>
    </w:p>
    <w:p w14:paraId="6E6F3A0F" w14:textId="581630F5" w:rsidR="008C1B7E" w:rsidRDefault="008C1B7E" w:rsidP="008C1B7E">
      <w:pPr>
        <w:pStyle w:val="Standard"/>
        <w:numPr>
          <w:ilvl w:val="0"/>
          <w:numId w:val="9"/>
        </w:numPr>
        <w:tabs>
          <w:tab w:val="left" w:pos="-5928"/>
        </w:tabs>
        <w:spacing w:line="240" w:lineRule="exact"/>
      </w:pPr>
      <w:r>
        <w:rPr>
          <w:sz w:val="20"/>
          <w:szCs w:val="20"/>
          <w:lang w:val="sl-SI" w:eastAsia="ar-SA"/>
        </w:rPr>
        <w:t>Poslovni prostori se morajo nahajati v  stavbi, ki ima pridobljeno uporabno dovoljenje za poslovne ali upravne stavbe in je namenjena zgolj poslovni dejavnosti. Zaželeno je, da poslovni prostori predstavljajo zaključeno celoto.</w:t>
      </w:r>
    </w:p>
    <w:p w14:paraId="3C133FD2" w14:textId="77777777" w:rsidR="008C1B7E" w:rsidRDefault="008C1B7E" w:rsidP="008C1B7E">
      <w:pPr>
        <w:pStyle w:val="Standard"/>
        <w:tabs>
          <w:tab w:val="left" w:pos="-1212"/>
        </w:tabs>
        <w:spacing w:line="240" w:lineRule="exact"/>
        <w:ind w:left="426"/>
        <w:rPr>
          <w:sz w:val="20"/>
          <w:szCs w:val="20"/>
          <w:shd w:val="clear" w:color="auto" w:fill="FFFF00"/>
          <w:lang w:val="sl-SI"/>
        </w:rPr>
      </w:pPr>
    </w:p>
    <w:p w14:paraId="49842432" w14:textId="77777777" w:rsidR="008C1B7E" w:rsidRPr="00FD0B71" w:rsidRDefault="008C1B7E" w:rsidP="008C1B7E">
      <w:pPr>
        <w:pStyle w:val="Standard"/>
        <w:numPr>
          <w:ilvl w:val="0"/>
          <w:numId w:val="9"/>
        </w:numPr>
        <w:tabs>
          <w:tab w:val="left" w:pos="-6288"/>
        </w:tabs>
        <w:spacing w:line="240" w:lineRule="exact"/>
        <w:rPr>
          <w:lang w:val="sl-SI"/>
        </w:rPr>
      </w:pPr>
      <w:r>
        <w:rPr>
          <w:sz w:val="20"/>
          <w:szCs w:val="20"/>
          <w:lang w:val="sl-SI" w:eastAsia="ar-SA"/>
        </w:rPr>
        <w:t>Vse prilagoditve poslovnih prostorov zahtevam sodišča, vključno z vso potrebno opremo, so zajete v ceni najema. Prilagoditve, ki bi jih izvedel najemodajalec v ponujeni poslovni stavbi oziroma poslovnih prostorih ne smejo biti v takem obsegu, da bi terjale izdajo gradbenega dovoljenja oziroma vnovično pridobitev uporabnega dovoljenja za obstoječo poslovno stavbo.</w:t>
      </w:r>
    </w:p>
    <w:p w14:paraId="6D6D61E3" w14:textId="77777777" w:rsidR="008C1B7E" w:rsidRDefault="008C1B7E" w:rsidP="008C1B7E">
      <w:pPr>
        <w:pStyle w:val="Standard"/>
        <w:tabs>
          <w:tab w:val="left" w:pos="720"/>
        </w:tabs>
        <w:spacing w:line="240" w:lineRule="exact"/>
        <w:ind w:left="720"/>
        <w:rPr>
          <w:sz w:val="20"/>
          <w:szCs w:val="20"/>
          <w:lang w:val="sl-SI" w:eastAsia="ar-SA"/>
        </w:rPr>
      </w:pPr>
    </w:p>
    <w:p w14:paraId="1851257F" w14:textId="77777777" w:rsidR="008C1B7E" w:rsidRPr="00FD0B71" w:rsidRDefault="008C1B7E" w:rsidP="008C1B7E">
      <w:pPr>
        <w:pStyle w:val="Standard"/>
        <w:numPr>
          <w:ilvl w:val="0"/>
          <w:numId w:val="9"/>
        </w:numPr>
        <w:tabs>
          <w:tab w:val="left" w:pos="-6288"/>
        </w:tabs>
        <w:spacing w:line="240" w:lineRule="exact"/>
        <w:rPr>
          <w:lang w:val="sl-SI"/>
        </w:rPr>
      </w:pPr>
      <w:r>
        <w:rPr>
          <w:sz w:val="20"/>
          <w:szCs w:val="20"/>
          <w:lang w:val="sl-SI" w:eastAsia="ar-SA"/>
        </w:rPr>
        <w:t>Upravljanje poslovne stavbe mora biti zagotovljeno s strani lastnika poslovne stavbe oz. najemodajalca ali upravnika.</w:t>
      </w:r>
    </w:p>
    <w:p w14:paraId="7C183F7E" w14:textId="77777777" w:rsidR="008C1B7E" w:rsidRDefault="008C1B7E" w:rsidP="008C1B7E">
      <w:pPr>
        <w:pStyle w:val="Standard"/>
        <w:tabs>
          <w:tab w:val="left" w:pos="-1572"/>
        </w:tabs>
        <w:spacing w:line="240" w:lineRule="exact"/>
        <w:ind w:left="786"/>
        <w:rPr>
          <w:sz w:val="20"/>
          <w:szCs w:val="20"/>
          <w:lang w:val="sl-SI"/>
        </w:rPr>
      </w:pPr>
    </w:p>
    <w:p w14:paraId="4948B41E" w14:textId="31FC0DC9" w:rsidR="008C1B7E" w:rsidRPr="009448AC" w:rsidRDefault="008C1B7E" w:rsidP="008C1B7E">
      <w:pPr>
        <w:pStyle w:val="Standard"/>
        <w:numPr>
          <w:ilvl w:val="0"/>
          <w:numId w:val="9"/>
        </w:numPr>
        <w:tabs>
          <w:tab w:val="left" w:pos="-5928"/>
        </w:tabs>
        <w:spacing w:line="240" w:lineRule="exact"/>
        <w:rPr>
          <w:lang w:val="sl-SI"/>
        </w:rPr>
      </w:pPr>
      <w:r>
        <w:rPr>
          <w:sz w:val="20"/>
          <w:szCs w:val="20"/>
          <w:lang w:val="sl-SI" w:eastAsia="ar-SA"/>
        </w:rPr>
        <w:t xml:space="preserve">Najemodajalec mora razpolagati z dokazili, da je lastnik poslovne stavbe oziroma dela poslovne stavbe, ki se oddaja v najem oziroma, da razpolaga z drugo pravno podlago, </w:t>
      </w:r>
      <w:r>
        <w:rPr>
          <w:sz w:val="20"/>
          <w:szCs w:val="20"/>
          <w:lang w:val="sl-SI" w:eastAsia="ar-SA"/>
        </w:rPr>
        <w:lastRenderedPageBreak/>
        <w:t>na podlagi katere lahko odda nepremičnino.</w:t>
      </w:r>
    </w:p>
    <w:p w14:paraId="629790E7" w14:textId="77777777" w:rsidR="009448AC" w:rsidRDefault="009448AC" w:rsidP="009448AC">
      <w:pPr>
        <w:pStyle w:val="Odstavekseznama"/>
        <w:rPr>
          <w:lang w:val="sl-SI"/>
        </w:rPr>
      </w:pPr>
    </w:p>
    <w:p w14:paraId="6B9ED1CC" w14:textId="7973A378" w:rsidR="009448AC" w:rsidRDefault="009448AC" w:rsidP="009448AC">
      <w:pPr>
        <w:pStyle w:val="Standard"/>
        <w:numPr>
          <w:ilvl w:val="0"/>
          <w:numId w:val="9"/>
        </w:numPr>
        <w:tabs>
          <w:tab w:val="left" w:pos="-2880"/>
        </w:tabs>
        <w:spacing w:line="240" w:lineRule="exact"/>
      </w:pPr>
      <w:r>
        <w:rPr>
          <w:sz w:val="20"/>
          <w:szCs w:val="20"/>
          <w:lang w:val="sl-SI" w:eastAsia="ar-SA"/>
        </w:rPr>
        <w:t>Ponudnik mora priložiti energetsko izkaznico poslovne stavbe, ki bo dokazovala, da stavba izpolnjuje vsaj minimalne zahteve glede energetske učinkovitosti kot jih določa predpis, ki ureja upravljanje z energijo v javnem sektorju,</w:t>
      </w:r>
    </w:p>
    <w:p w14:paraId="0532B9BF" w14:textId="77777777" w:rsidR="008C1B7E" w:rsidRDefault="008C1B7E" w:rsidP="008C1B7E">
      <w:pPr>
        <w:pStyle w:val="Standard"/>
        <w:tabs>
          <w:tab w:val="left" w:pos="720"/>
        </w:tabs>
        <w:spacing w:line="240" w:lineRule="exact"/>
        <w:ind w:left="720"/>
        <w:rPr>
          <w:sz w:val="20"/>
          <w:szCs w:val="20"/>
          <w:shd w:val="clear" w:color="auto" w:fill="FFFF00"/>
          <w:lang w:val="sl-SI" w:eastAsia="ar-SA"/>
        </w:rPr>
      </w:pPr>
    </w:p>
    <w:p w14:paraId="060C7582" w14:textId="77777777" w:rsidR="008C1B7E" w:rsidRDefault="008C1B7E" w:rsidP="008C1B7E">
      <w:pPr>
        <w:pStyle w:val="Standard"/>
        <w:numPr>
          <w:ilvl w:val="0"/>
          <w:numId w:val="9"/>
        </w:numPr>
        <w:tabs>
          <w:tab w:val="left" w:pos="-5928"/>
        </w:tabs>
        <w:spacing w:line="240" w:lineRule="exact"/>
      </w:pPr>
      <w:r>
        <w:rPr>
          <w:sz w:val="20"/>
          <w:szCs w:val="20"/>
          <w:lang w:val="sl-SI" w:eastAsia="ar-SA"/>
        </w:rPr>
        <w:t>Poslovni prostori morajo biti urejeni in opremljeni skladno s potrebami sodišča, ki so razvidne iz tega povabila. Prostori morajo biti tudi primerno ogrevani in hlajeni.</w:t>
      </w:r>
    </w:p>
    <w:p w14:paraId="6DAEC93C" w14:textId="77777777" w:rsidR="008C1B7E" w:rsidRDefault="008C1B7E" w:rsidP="008C1B7E">
      <w:pPr>
        <w:pStyle w:val="Standard"/>
        <w:spacing w:line="240" w:lineRule="exact"/>
        <w:rPr>
          <w:b/>
          <w:bCs/>
          <w:sz w:val="20"/>
          <w:szCs w:val="20"/>
          <w:u w:val="single"/>
          <w:lang w:val="sl-SI" w:eastAsia="ar-SA"/>
        </w:rPr>
      </w:pPr>
    </w:p>
    <w:p w14:paraId="656B07CB" w14:textId="77777777" w:rsidR="008C1B7E" w:rsidRDefault="008C1B7E" w:rsidP="008C1B7E">
      <w:pPr>
        <w:pStyle w:val="Standard"/>
        <w:numPr>
          <w:ilvl w:val="0"/>
          <w:numId w:val="9"/>
        </w:numPr>
        <w:tabs>
          <w:tab w:val="left" w:pos="-6288"/>
        </w:tabs>
        <w:spacing w:line="240" w:lineRule="exact"/>
      </w:pPr>
      <w:r>
        <w:rPr>
          <w:sz w:val="20"/>
          <w:szCs w:val="20"/>
          <w:lang w:val="sl-SI" w:eastAsia="ar-SA"/>
        </w:rPr>
        <w:t>Zagotavljanje varnosti:</w:t>
      </w:r>
    </w:p>
    <w:p w14:paraId="5616E078" w14:textId="77777777" w:rsidR="008C1B7E" w:rsidRDefault="008C1B7E" w:rsidP="008C1B7E">
      <w:pPr>
        <w:pStyle w:val="Odstavekseznama"/>
        <w:numPr>
          <w:ilvl w:val="0"/>
          <w:numId w:val="10"/>
        </w:numPr>
        <w:tabs>
          <w:tab w:val="left" w:pos="-2160"/>
        </w:tabs>
        <w:spacing w:line="240" w:lineRule="exact"/>
      </w:pPr>
      <w:r>
        <w:rPr>
          <w:sz w:val="20"/>
          <w:szCs w:val="20"/>
          <w:lang w:val="sl-SI"/>
        </w:rPr>
        <w:t>v vseh prostorih mora biti nameščen protivlomni in protipožarni sistem (sistem za avtomatsko odkrivanje in javljanje požara) s prenosom signala k varnostniku v avli in na VNC;</w:t>
      </w:r>
    </w:p>
    <w:p w14:paraId="46AE40BF" w14:textId="77777777" w:rsidR="008C1B7E" w:rsidRDefault="008C1B7E" w:rsidP="008C1B7E">
      <w:pPr>
        <w:pStyle w:val="Odstavekseznama"/>
        <w:numPr>
          <w:ilvl w:val="0"/>
          <w:numId w:val="10"/>
        </w:numPr>
        <w:tabs>
          <w:tab w:val="left" w:pos="-2160"/>
        </w:tabs>
        <w:spacing w:line="240" w:lineRule="exact"/>
      </w:pPr>
      <w:r>
        <w:rPr>
          <w:sz w:val="20"/>
          <w:szCs w:val="20"/>
          <w:lang w:val="sl-SI" w:eastAsia="ar-SA"/>
        </w:rPr>
        <w:t>videonadzorni sistem mora omogočiti pregled dogajanja ob vhodih v poslovno stavbo in v glavnih komunikacijskih jedrih;</w:t>
      </w:r>
    </w:p>
    <w:p w14:paraId="25F6C178" w14:textId="03643D8C" w:rsidR="008C1B7E" w:rsidRDefault="008C1B7E" w:rsidP="008C1B7E">
      <w:pPr>
        <w:pStyle w:val="Odstavekseznama"/>
        <w:numPr>
          <w:ilvl w:val="0"/>
          <w:numId w:val="10"/>
        </w:numPr>
        <w:tabs>
          <w:tab w:val="left" w:pos="-2160"/>
        </w:tabs>
        <w:spacing w:line="240" w:lineRule="exact"/>
      </w:pPr>
      <w:r>
        <w:rPr>
          <w:sz w:val="20"/>
          <w:szCs w:val="20"/>
          <w:lang w:val="sl-SI" w:eastAsia="ar-SA"/>
        </w:rPr>
        <w:t>zaželeno je, da je dostop do sodnišk</w:t>
      </w:r>
      <w:r w:rsidR="00E90F2D">
        <w:rPr>
          <w:sz w:val="20"/>
          <w:szCs w:val="20"/>
          <w:lang w:val="sl-SI" w:eastAsia="ar-SA"/>
        </w:rPr>
        <w:t>ih</w:t>
      </w:r>
      <w:r>
        <w:rPr>
          <w:sz w:val="20"/>
          <w:szCs w:val="20"/>
          <w:lang w:val="sl-SI" w:eastAsia="ar-SA"/>
        </w:rPr>
        <w:t xml:space="preserve"> kabinet</w:t>
      </w:r>
      <w:r w:rsidR="00E90F2D">
        <w:rPr>
          <w:sz w:val="20"/>
          <w:szCs w:val="20"/>
          <w:lang w:val="sl-SI" w:eastAsia="ar-SA"/>
        </w:rPr>
        <w:t>ov</w:t>
      </w:r>
      <w:r>
        <w:rPr>
          <w:sz w:val="20"/>
          <w:szCs w:val="20"/>
          <w:lang w:val="sl-SI" w:eastAsia="ar-SA"/>
        </w:rPr>
        <w:t xml:space="preserve"> in drugih poslovnih prostorov, ki bodo v izključni rabi sodišča, omogočen s kartično kontrolo pristopa; </w:t>
      </w:r>
    </w:p>
    <w:p w14:paraId="0668E985" w14:textId="77777777" w:rsidR="008C1B7E" w:rsidRPr="00FD0B71" w:rsidRDefault="008C1B7E" w:rsidP="008C1B7E">
      <w:pPr>
        <w:pStyle w:val="Odstavekseznama"/>
        <w:numPr>
          <w:ilvl w:val="0"/>
          <w:numId w:val="10"/>
        </w:numPr>
        <w:tabs>
          <w:tab w:val="left" w:pos="-2160"/>
        </w:tabs>
        <w:spacing w:line="240" w:lineRule="exact"/>
        <w:rPr>
          <w:lang w:val="it-IT"/>
        </w:rPr>
      </w:pPr>
      <w:r>
        <w:rPr>
          <w:sz w:val="20"/>
          <w:szCs w:val="20"/>
          <w:lang w:val="sl-SI" w:eastAsia="ar-SA"/>
        </w:rPr>
        <w:t xml:space="preserve">nameščen mora biti sistem klica v sili, panik tipka mora biti nameščena na mizo sodnika v pisarni za sodnika, dve panik tipki morata biti nameščeni v prostoru, namenjenem za razpravno dvorano, in sicer nameščeni na mizo sodnika in strojepiske, ena panik tipka pri varnostni recepciji. Vse panik tipke morajo imeti </w:t>
      </w:r>
      <w:r>
        <w:rPr>
          <w:sz w:val="20"/>
          <w:szCs w:val="20"/>
          <w:lang w:val="sl-SI"/>
        </w:rPr>
        <w:t>urejen prenos signala k varnostniku v avli in na VNC;</w:t>
      </w:r>
    </w:p>
    <w:p w14:paraId="01D34D64" w14:textId="191866C5" w:rsidR="008C1B7E" w:rsidRPr="00FD0B71" w:rsidRDefault="008C1B7E" w:rsidP="008C1B7E">
      <w:pPr>
        <w:pStyle w:val="Odstavekseznama"/>
        <w:numPr>
          <w:ilvl w:val="0"/>
          <w:numId w:val="10"/>
        </w:numPr>
        <w:tabs>
          <w:tab w:val="left" w:pos="-2160"/>
        </w:tabs>
        <w:spacing w:line="240" w:lineRule="exact"/>
        <w:rPr>
          <w:lang w:val="it-IT"/>
        </w:rPr>
      </w:pPr>
      <w:r>
        <w:rPr>
          <w:sz w:val="20"/>
          <w:szCs w:val="20"/>
          <w:lang w:val="sl-SI" w:eastAsia="ar-SA"/>
        </w:rPr>
        <w:t>tehnično varovanje poslovne stavbe, prostorov sodnišk</w:t>
      </w:r>
      <w:r w:rsidR="00E90F2D">
        <w:rPr>
          <w:sz w:val="20"/>
          <w:szCs w:val="20"/>
          <w:lang w:val="sl-SI" w:eastAsia="ar-SA"/>
        </w:rPr>
        <w:t>ih</w:t>
      </w:r>
      <w:r>
        <w:rPr>
          <w:sz w:val="20"/>
          <w:szCs w:val="20"/>
          <w:lang w:val="sl-SI" w:eastAsia="ar-SA"/>
        </w:rPr>
        <w:t xml:space="preserve"> kabinet</w:t>
      </w:r>
      <w:r w:rsidR="00E90F2D">
        <w:rPr>
          <w:sz w:val="20"/>
          <w:szCs w:val="20"/>
          <w:lang w:val="sl-SI" w:eastAsia="ar-SA"/>
        </w:rPr>
        <w:t>ov</w:t>
      </w:r>
      <w:r>
        <w:rPr>
          <w:sz w:val="20"/>
          <w:szCs w:val="20"/>
          <w:lang w:val="sl-SI" w:eastAsia="ar-SA"/>
        </w:rPr>
        <w:t xml:space="preserve"> in drugih prostorov, ki bodo v izključni rabi sodišča, se mora izvajati 24 ur vsak dan;</w:t>
      </w:r>
    </w:p>
    <w:p w14:paraId="224CA00A" w14:textId="7AB8CE77" w:rsidR="008C1B7E" w:rsidRPr="0006584F" w:rsidRDefault="008C1B7E" w:rsidP="008C1B7E">
      <w:pPr>
        <w:pStyle w:val="Odstavekseznama"/>
        <w:numPr>
          <w:ilvl w:val="0"/>
          <w:numId w:val="10"/>
        </w:numPr>
        <w:tabs>
          <w:tab w:val="left" w:pos="-2160"/>
        </w:tabs>
        <w:spacing w:line="240" w:lineRule="exact"/>
        <w:rPr>
          <w:lang w:val="it-IT"/>
        </w:rPr>
      </w:pPr>
      <w:r>
        <w:rPr>
          <w:sz w:val="20"/>
          <w:szCs w:val="20"/>
          <w:lang w:val="sl-SI"/>
        </w:rPr>
        <w:t xml:space="preserve">vgrajeni sistemi tehničnega varovanja morajo biti urejeni v skladu z obveznimi standardi in predpisi, ki </w:t>
      </w:r>
      <w:r w:rsidR="005B3F31">
        <w:rPr>
          <w:sz w:val="20"/>
          <w:szCs w:val="20"/>
          <w:lang w:val="sl-SI"/>
        </w:rPr>
        <w:t xml:space="preserve">opredeljujejo zasebno varovanje </w:t>
      </w:r>
      <w:r>
        <w:rPr>
          <w:sz w:val="20"/>
          <w:szCs w:val="20"/>
          <w:lang w:val="sl-SI"/>
        </w:rPr>
        <w:t>ter mora biti v sklopu obratovalnih stroškov poskrbljeno tudi za njihovo redno in investicijsko vzdrževanje</w:t>
      </w:r>
      <w:r w:rsidR="0006584F">
        <w:rPr>
          <w:sz w:val="20"/>
          <w:szCs w:val="20"/>
          <w:lang w:val="sl-SI"/>
        </w:rPr>
        <w:t>;</w:t>
      </w:r>
    </w:p>
    <w:p w14:paraId="4F04CDE4" w14:textId="4C98F1C6" w:rsidR="0006584F" w:rsidRPr="0006584F" w:rsidRDefault="0006584F" w:rsidP="008C1B7E">
      <w:pPr>
        <w:pStyle w:val="Odstavekseznama"/>
        <w:numPr>
          <w:ilvl w:val="0"/>
          <w:numId w:val="10"/>
        </w:numPr>
        <w:tabs>
          <w:tab w:val="left" w:pos="-2160"/>
        </w:tabs>
        <w:spacing w:line="240" w:lineRule="exact"/>
        <w:rPr>
          <w:sz w:val="20"/>
          <w:szCs w:val="20"/>
          <w:lang w:val="it-IT"/>
        </w:rPr>
      </w:pPr>
      <w:r w:rsidRPr="0006584F">
        <w:rPr>
          <w:sz w:val="20"/>
          <w:szCs w:val="20"/>
          <w:lang w:val="it-IT"/>
        </w:rPr>
        <w:t xml:space="preserve">funkcionalno zemljišče mora imeti možnost vzpostavitve omejitve gibanja zaradi varnosti/ kot npr. </w:t>
      </w:r>
      <w:r>
        <w:rPr>
          <w:sz w:val="20"/>
          <w:szCs w:val="20"/>
          <w:lang w:val="it-IT"/>
        </w:rPr>
        <w:t>p</w:t>
      </w:r>
      <w:r w:rsidRPr="0006584F">
        <w:rPr>
          <w:sz w:val="20"/>
          <w:szCs w:val="20"/>
          <w:lang w:val="it-IT"/>
        </w:rPr>
        <w:t>ostavitev varnostnih ograj</w:t>
      </w:r>
    </w:p>
    <w:p w14:paraId="70A467A3" w14:textId="77777777" w:rsidR="008C1B7E" w:rsidRDefault="008C1B7E" w:rsidP="008C1B7E">
      <w:pPr>
        <w:pStyle w:val="Odstavekseznama"/>
        <w:spacing w:line="240" w:lineRule="exact"/>
        <w:ind w:left="1080"/>
        <w:rPr>
          <w:sz w:val="20"/>
          <w:szCs w:val="20"/>
          <w:lang w:val="sl-SI"/>
        </w:rPr>
      </w:pPr>
    </w:p>
    <w:p w14:paraId="6E28DE69" w14:textId="77777777" w:rsidR="008C1B7E" w:rsidRPr="00FD0B71" w:rsidRDefault="008C1B7E" w:rsidP="008C1B7E">
      <w:pPr>
        <w:pStyle w:val="Standard"/>
        <w:tabs>
          <w:tab w:val="left" w:pos="720"/>
        </w:tabs>
        <w:spacing w:line="240" w:lineRule="exact"/>
        <w:ind w:left="720"/>
        <w:rPr>
          <w:lang w:val="it-IT"/>
        </w:rPr>
      </w:pPr>
      <w:r>
        <w:rPr>
          <w:sz w:val="20"/>
          <w:szCs w:val="20"/>
          <w:u w:val="single"/>
          <w:lang w:val="sl-SI" w:eastAsia="ar-SA"/>
        </w:rPr>
        <w:t>Opomba</w:t>
      </w:r>
      <w:r>
        <w:rPr>
          <w:sz w:val="20"/>
          <w:szCs w:val="20"/>
          <w:lang w:val="sl-SI" w:eastAsia="ar-SA"/>
        </w:rPr>
        <w:t>: Če je predmet najema del poslovne stavbe je potrebno navedene zahteve smiselno zagotoviti za del poslovne stavbe.</w:t>
      </w:r>
    </w:p>
    <w:p w14:paraId="30E94846" w14:textId="77777777" w:rsidR="008C1B7E" w:rsidRDefault="008C1B7E" w:rsidP="008C1B7E">
      <w:pPr>
        <w:pStyle w:val="Standard"/>
        <w:tabs>
          <w:tab w:val="left" w:pos="786"/>
        </w:tabs>
        <w:spacing w:line="240" w:lineRule="exact"/>
        <w:ind w:left="786"/>
        <w:rPr>
          <w:sz w:val="20"/>
          <w:szCs w:val="20"/>
          <w:lang w:val="sl-SI" w:eastAsia="ar-SA"/>
        </w:rPr>
      </w:pPr>
    </w:p>
    <w:p w14:paraId="00866F17" w14:textId="05E91DA5" w:rsidR="008C1B7E" w:rsidRPr="00B0205A" w:rsidRDefault="00B04558" w:rsidP="008C1B7E">
      <w:pPr>
        <w:pStyle w:val="Odstavekseznama"/>
        <w:numPr>
          <w:ilvl w:val="0"/>
          <w:numId w:val="9"/>
        </w:numPr>
        <w:tabs>
          <w:tab w:val="left" w:pos="643"/>
        </w:tabs>
        <w:spacing w:line="240" w:lineRule="exact"/>
        <w:ind w:left="567"/>
        <w:rPr>
          <w:u w:val="single"/>
        </w:rPr>
      </w:pPr>
      <w:r>
        <w:rPr>
          <w:sz w:val="20"/>
          <w:szCs w:val="20"/>
          <w:lang w:val="sl-SI" w:eastAsia="ar-SA"/>
        </w:rPr>
        <w:t xml:space="preserve"> </w:t>
      </w:r>
      <w:r w:rsidR="008C1B7E" w:rsidRPr="00B0205A">
        <w:rPr>
          <w:sz w:val="20"/>
          <w:szCs w:val="20"/>
          <w:u w:val="single"/>
          <w:lang w:val="sl-SI" w:eastAsia="ar-SA"/>
        </w:rPr>
        <w:t xml:space="preserve">Nameščanje računalniške opreme: </w:t>
      </w:r>
    </w:p>
    <w:p w14:paraId="4D7612AB" w14:textId="3072AE61" w:rsidR="008C1B7E" w:rsidRPr="00FD0B71" w:rsidRDefault="008C1B7E" w:rsidP="003A34D3">
      <w:pPr>
        <w:pStyle w:val="Odstavekseznama"/>
        <w:tabs>
          <w:tab w:val="left" w:pos="643"/>
        </w:tabs>
        <w:spacing w:line="240" w:lineRule="exact"/>
        <w:ind w:left="643"/>
        <w:rPr>
          <w:lang w:val="sl-SI"/>
        </w:rPr>
      </w:pPr>
      <w:r>
        <w:rPr>
          <w:sz w:val="20"/>
          <w:szCs w:val="20"/>
          <w:lang w:val="sl-SI" w:eastAsia="ar-SA"/>
        </w:rPr>
        <w:t xml:space="preserve">Prostori morajo biti pripravljeni za namestitev računalniške opreme skladno z zahtevami Centra za informatiko pri Vrhovnem sodišču Republike Slovenije in tozadevno sprejetimi dokumenti Ministrstva za javno upravo, Direktorata za informatiko (normativi za projektiranje in izgradnjo LAN - različica 6.1, junij 2017, Ministrstvo za javno upravo, Merila za ureditev poslovnih prostorov za potrebe vladnih proračunskih uporabnikov, različica 4.0.). </w:t>
      </w:r>
    </w:p>
    <w:p w14:paraId="45B6FF9D" w14:textId="77777777" w:rsidR="008C1B7E" w:rsidRDefault="008C1B7E" w:rsidP="008C1B7E">
      <w:pPr>
        <w:spacing w:line="240" w:lineRule="exact"/>
        <w:ind w:left="643" w:hanging="567"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 xml:space="preserve">          Na lokaciji je potrebno urediti  HKOM linijo. V primeru, da lokacija poslovnih prostorov ni nikoli bila vključena v HKOM, ali da linije HKOM s strani sodišča ne bo mogoče zagotoviti, mora ponudnik zagotovi Internetno (WAN) linijo in z uporabo t.i MJU VPN routerja (20/20 Mb/s), preko javnega omrežja, ustvari varni VPN tunel.</w:t>
      </w:r>
    </w:p>
    <w:p w14:paraId="18790D8B" w14:textId="77777777" w:rsidR="008C1B7E" w:rsidRDefault="008C1B7E" w:rsidP="008C1B7E">
      <w:pPr>
        <w:pStyle w:val="Standard"/>
        <w:tabs>
          <w:tab w:val="left" w:pos="-2358"/>
        </w:tabs>
        <w:spacing w:line="240" w:lineRule="exact"/>
        <w:ind w:left="643" w:hanging="567"/>
        <w:rPr>
          <w:lang w:val="sl-SI"/>
        </w:rPr>
      </w:pPr>
    </w:p>
    <w:p w14:paraId="7709495C" w14:textId="77777777" w:rsidR="008C1B7E" w:rsidRPr="00FD0B71" w:rsidRDefault="008C1B7E" w:rsidP="008C1B7E">
      <w:pPr>
        <w:pStyle w:val="Standard"/>
        <w:tabs>
          <w:tab w:val="left" w:pos="-2358"/>
        </w:tabs>
        <w:spacing w:line="240" w:lineRule="exact"/>
        <w:ind w:left="643" w:hanging="567"/>
        <w:rPr>
          <w:lang w:val="sl-SI"/>
        </w:rPr>
      </w:pPr>
      <w:r>
        <w:rPr>
          <w:sz w:val="20"/>
          <w:szCs w:val="20"/>
          <w:lang w:val="sl-SI"/>
        </w:rPr>
        <w:t xml:space="preserve">          </w:t>
      </w:r>
      <w:r>
        <w:rPr>
          <w:sz w:val="20"/>
          <w:szCs w:val="20"/>
          <w:u w:val="single"/>
          <w:lang w:val="sl-SI"/>
        </w:rPr>
        <w:t xml:space="preserve">Tehnična oprema - </w:t>
      </w:r>
      <w:r>
        <w:rPr>
          <w:color w:val="010000"/>
          <w:sz w:val="20"/>
          <w:szCs w:val="20"/>
          <w:u w:val="single"/>
          <w:lang w:val="sl-SI"/>
        </w:rPr>
        <w:t>IT</w:t>
      </w:r>
      <w:r>
        <w:rPr>
          <w:sz w:val="20"/>
          <w:szCs w:val="20"/>
          <w:lang w:val="sl-SI"/>
        </w:rPr>
        <w:t>:</w:t>
      </w:r>
      <w:r>
        <w:rPr>
          <w:color w:val="010000"/>
          <w:sz w:val="20"/>
          <w:szCs w:val="20"/>
          <w:lang w:val="sl-SI"/>
        </w:rPr>
        <w:t xml:space="preserve"> </w:t>
      </w:r>
    </w:p>
    <w:p w14:paraId="3A5053A5" w14:textId="31CEBFF5" w:rsidR="008C1B7E" w:rsidRPr="00FD0B71" w:rsidRDefault="008C1B7E" w:rsidP="008C1B7E">
      <w:pPr>
        <w:pStyle w:val="Standard"/>
        <w:tabs>
          <w:tab w:val="left" w:pos="-2358"/>
        </w:tabs>
        <w:spacing w:line="240" w:lineRule="exact"/>
        <w:ind w:left="643" w:hanging="567"/>
        <w:rPr>
          <w:lang w:val="sl-SI"/>
        </w:rPr>
      </w:pPr>
      <w:r>
        <w:rPr>
          <w:color w:val="010000"/>
          <w:sz w:val="20"/>
          <w:szCs w:val="20"/>
          <w:lang w:val="sl-SI"/>
        </w:rPr>
        <w:t xml:space="preserve">          Na lokaciji je potrebno zagotoviti </w:t>
      </w:r>
      <w:r w:rsidR="00935E38">
        <w:rPr>
          <w:color w:val="010000"/>
          <w:sz w:val="20"/>
          <w:szCs w:val="20"/>
          <w:lang w:val="sl-SI"/>
        </w:rPr>
        <w:t xml:space="preserve">večje </w:t>
      </w:r>
      <w:r>
        <w:rPr>
          <w:color w:val="010000"/>
          <w:sz w:val="20"/>
          <w:szCs w:val="20"/>
          <w:lang w:val="sl-SI"/>
        </w:rPr>
        <w:t>število priključkov za računalnike, tiskalnike in      morebitno drugo tehnično opremo</w:t>
      </w:r>
      <w:r w:rsidR="00935E38">
        <w:rPr>
          <w:color w:val="010000"/>
          <w:sz w:val="20"/>
          <w:szCs w:val="20"/>
          <w:lang w:val="sl-SI"/>
        </w:rPr>
        <w:t>, kot sledi v nadaljevanju:</w:t>
      </w:r>
      <w:r>
        <w:rPr>
          <w:color w:val="010000"/>
          <w:sz w:val="20"/>
          <w:szCs w:val="20"/>
          <w:lang w:val="sl-SI"/>
        </w:rPr>
        <w:t xml:space="preserve"> </w:t>
      </w:r>
    </w:p>
    <w:p w14:paraId="36A5B948" w14:textId="77777777" w:rsidR="008C1B7E" w:rsidRDefault="008C1B7E" w:rsidP="008C1B7E">
      <w:pPr>
        <w:pStyle w:val="Odstavekseznama"/>
        <w:tabs>
          <w:tab w:val="left" w:pos="567"/>
        </w:tabs>
        <w:spacing w:line="240" w:lineRule="exact"/>
        <w:ind w:left="643"/>
        <w:rPr>
          <w:color w:val="010000"/>
          <w:sz w:val="20"/>
          <w:szCs w:val="20"/>
          <w:u w:val="single"/>
          <w:lang w:val="sl-SI"/>
        </w:rPr>
      </w:pPr>
    </w:p>
    <w:p w14:paraId="0EC1DEEB" w14:textId="77777777" w:rsidR="008C1B7E" w:rsidRPr="00FD0B71" w:rsidRDefault="008C1B7E" w:rsidP="008C1B7E">
      <w:pPr>
        <w:pStyle w:val="Odstavekseznama"/>
        <w:tabs>
          <w:tab w:val="left" w:pos="567"/>
        </w:tabs>
        <w:spacing w:line="240" w:lineRule="exact"/>
        <w:ind w:left="643"/>
        <w:rPr>
          <w:lang w:val="it-IT"/>
        </w:rPr>
      </w:pPr>
      <w:r>
        <w:rPr>
          <w:color w:val="010000"/>
          <w:sz w:val="20"/>
          <w:szCs w:val="20"/>
          <w:u w:val="single"/>
          <w:lang w:val="sl-SI"/>
        </w:rPr>
        <w:t>Razpravna dvorana ali razdeljena dvorana na dve manjši razpravni dvorani</w:t>
      </w:r>
      <w:r>
        <w:rPr>
          <w:color w:val="010000"/>
          <w:sz w:val="20"/>
          <w:szCs w:val="20"/>
          <w:lang w:val="sl-SI"/>
        </w:rPr>
        <w:t xml:space="preserve">: </w:t>
      </w:r>
    </w:p>
    <w:p w14:paraId="3E919618" w14:textId="63A6EFDF" w:rsidR="008C1B7E" w:rsidRPr="00FD0B71" w:rsidRDefault="008C1B7E" w:rsidP="008C1B7E">
      <w:pPr>
        <w:pStyle w:val="Odstavekseznama"/>
        <w:tabs>
          <w:tab w:val="left" w:pos="567"/>
        </w:tabs>
        <w:spacing w:line="240" w:lineRule="exact"/>
        <w:ind w:left="643"/>
        <w:rPr>
          <w:lang w:val="it-IT"/>
        </w:rPr>
      </w:pPr>
      <w:r>
        <w:rPr>
          <w:color w:val="010000"/>
          <w:sz w:val="20"/>
          <w:szCs w:val="20"/>
          <w:lang w:val="sl-SI"/>
        </w:rPr>
        <w:t>Posamezna razpravna dvor</w:t>
      </w:r>
      <w:r w:rsidR="00935E38">
        <w:rPr>
          <w:color w:val="010000"/>
          <w:sz w:val="20"/>
          <w:szCs w:val="20"/>
          <w:lang w:val="sl-SI"/>
        </w:rPr>
        <w:t>a</w:t>
      </w:r>
      <w:r>
        <w:rPr>
          <w:color w:val="010000"/>
          <w:sz w:val="20"/>
          <w:szCs w:val="20"/>
          <w:lang w:val="sl-SI"/>
        </w:rPr>
        <w:t xml:space="preserve">na (1 razpravna dvorana) mora biti opremljena z </w:t>
      </w:r>
      <w:r>
        <w:rPr>
          <w:sz w:val="20"/>
          <w:szCs w:val="20"/>
          <w:lang w:val="sl-SI" w:eastAsia="ar-SA"/>
        </w:rPr>
        <w:t>vsaj šestimi mrežnimi UTP priključki in osmimi električnimi vtičnicami.</w:t>
      </w:r>
    </w:p>
    <w:p w14:paraId="7237DD73" w14:textId="77777777" w:rsidR="008C1B7E" w:rsidRDefault="008C1B7E" w:rsidP="008C1B7E">
      <w:pPr>
        <w:tabs>
          <w:tab w:val="left" w:pos="567"/>
        </w:tabs>
        <w:spacing w:line="240" w:lineRule="exact"/>
        <w:ind w:left="643"/>
      </w:pPr>
    </w:p>
    <w:p w14:paraId="64377099" w14:textId="14879F6E" w:rsidR="008C1B7E" w:rsidRPr="00FD0B71" w:rsidRDefault="008C1B7E" w:rsidP="008C1B7E">
      <w:pPr>
        <w:pStyle w:val="Odstavekseznama"/>
        <w:tabs>
          <w:tab w:val="left" w:pos="567"/>
        </w:tabs>
        <w:spacing w:line="240" w:lineRule="exact"/>
        <w:ind w:left="643"/>
        <w:rPr>
          <w:lang w:val="it-IT"/>
        </w:rPr>
      </w:pPr>
      <w:r>
        <w:rPr>
          <w:sz w:val="20"/>
          <w:szCs w:val="20"/>
          <w:u w:val="single"/>
          <w:lang w:val="sl-SI" w:eastAsia="ar-SA"/>
        </w:rPr>
        <w:t>Prostor za sodnika in sodn</w:t>
      </w:r>
      <w:r w:rsidR="009448AC">
        <w:rPr>
          <w:sz w:val="20"/>
          <w:szCs w:val="20"/>
          <w:u w:val="single"/>
          <w:lang w:val="sl-SI" w:eastAsia="ar-SA"/>
        </w:rPr>
        <w:t>ega</w:t>
      </w:r>
      <w:r>
        <w:rPr>
          <w:sz w:val="20"/>
          <w:szCs w:val="20"/>
          <w:u w:val="single"/>
          <w:lang w:val="sl-SI" w:eastAsia="ar-SA"/>
        </w:rPr>
        <w:t xml:space="preserve"> zapisnikar</w:t>
      </w:r>
      <w:r w:rsidR="002B6F6F">
        <w:rPr>
          <w:sz w:val="20"/>
          <w:szCs w:val="20"/>
          <w:u w:val="single"/>
          <w:lang w:val="sl-SI" w:eastAsia="ar-SA"/>
        </w:rPr>
        <w:t xml:space="preserve">ja </w:t>
      </w:r>
      <w:r>
        <w:rPr>
          <w:sz w:val="20"/>
          <w:szCs w:val="20"/>
          <w:u w:val="single"/>
          <w:lang w:val="sl-SI" w:eastAsia="ar-SA"/>
        </w:rPr>
        <w:t xml:space="preserve"> </w:t>
      </w:r>
      <w:r w:rsidRPr="009B1B5E">
        <w:rPr>
          <w:sz w:val="20"/>
          <w:szCs w:val="20"/>
          <w:lang w:val="sl-SI" w:eastAsia="ar-SA"/>
        </w:rPr>
        <w:t>(p</w:t>
      </w:r>
      <w:r>
        <w:rPr>
          <w:sz w:val="20"/>
          <w:szCs w:val="20"/>
          <w:lang w:val="sl-SI" w:eastAsia="ar-SA"/>
        </w:rPr>
        <w:t>isarna z dvema delovnima mestoma - 2 DM):</w:t>
      </w:r>
    </w:p>
    <w:p w14:paraId="3DE7861C" w14:textId="77777777" w:rsidR="008C1B7E" w:rsidRPr="00FD0B71" w:rsidRDefault="008C1B7E" w:rsidP="008C1B7E">
      <w:pPr>
        <w:pStyle w:val="Odstavekseznama"/>
        <w:tabs>
          <w:tab w:val="left" w:pos="567"/>
        </w:tabs>
        <w:spacing w:line="240" w:lineRule="exact"/>
        <w:ind w:left="643"/>
        <w:rPr>
          <w:lang w:val="it-IT"/>
        </w:rPr>
      </w:pPr>
      <w:r>
        <w:rPr>
          <w:sz w:val="20"/>
          <w:szCs w:val="20"/>
          <w:lang w:val="sl-SI" w:eastAsia="ar-SA"/>
        </w:rPr>
        <w:t xml:space="preserve">Eno delovno mesto (1DM) mora biti opremljeno s 4 mrežnimi UTP priključki in šestimi električnimi vtičnicami. </w:t>
      </w:r>
    </w:p>
    <w:p w14:paraId="7610A28E" w14:textId="77777777" w:rsidR="008C1B7E" w:rsidRDefault="008C1B7E" w:rsidP="008C1B7E">
      <w:pPr>
        <w:tabs>
          <w:tab w:val="left" w:pos="567"/>
        </w:tabs>
        <w:spacing w:line="240" w:lineRule="exact"/>
        <w:ind w:left="643"/>
        <w:jc w:val="both"/>
        <w:rPr>
          <w:rFonts w:cs="Arial"/>
          <w:szCs w:val="20"/>
          <w:lang w:eastAsia="zh-CN"/>
        </w:rPr>
      </w:pPr>
      <w:r>
        <w:rPr>
          <w:rFonts w:cs="Arial"/>
          <w:szCs w:val="20"/>
          <w:lang w:eastAsia="zh-CN"/>
        </w:rPr>
        <w:lastRenderedPageBreak/>
        <w:t xml:space="preserve">                          </w:t>
      </w:r>
    </w:p>
    <w:p w14:paraId="77391F3D" w14:textId="77777777" w:rsidR="008C1B7E" w:rsidRPr="00FD0B71" w:rsidRDefault="008C1B7E" w:rsidP="008C1B7E">
      <w:pPr>
        <w:pStyle w:val="Odstavekseznama"/>
        <w:tabs>
          <w:tab w:val="left" w:pos="567"/>
        </w:tabs>
        <w:spacing w:line="240" w:lineRule="exact"/>
        <w:ind w:left="643"/>
        <w:rPr>
          <w:lang w:val="it-IT"/>
        </w:rPr>
      </w:pPr>
      <w:r>
        <w:rPr>
          <w:sz w:val="20"/>
          <w:szCs w:val="20"/>
          <w:u w:val="single"/>
          <w:lang w:val="sl-SI"/>
        </w:rPr>
        <w:t xml:space="preserve">Prostor </w:t>
      </w:r>
      <w:r>
        <w:rPr>
          <w:sz w:val="20"/>
          <w:szCs w:val="20"/>
          <w:u w:val="single"/>
          <w:lang w:val="sl-SI" w:eastAsia="ar-SA"/>
        </w:rPr>
        <w:t xml:space="preserve"> za delo varnostne službe</w:t>
      </w:r>
      <w:r>
        <w:rPr>
          <w:sz w:val="20"/>
          <w:szCs w:val="20"/>
          <w:u w:val="single"/>
          <w:lang w:val="sl-SI"/>
        </w:rPr>
        <w:t xml:space="preserve"> za fizično varovanje (2 DM)</w:t>
      </w:r>
      <w:bookmarkStart w:id="3" w:name="_Hlk53041653"/>
      <w:r>
        <w:rPr>
          <w:sz w:val="20"/>
          <w:szCs w:val="20"/>
          <w:lang w:val="sl-SI"/>
        </w:rPr>
        <w:t>:</w:t>
      </w:r>
    </w:p>
    <w:p w14:paraId="65705886" w14:textId="77777777" w:rsidR="008C1B7E" w:rsidRPr="00FD0B71" w:rsidRDefault="008C1B7E" w:rsidP="008C1B7E">
      <w:pPr>
        <w:pStyle w:val="Odstavekseznama"/>
        <w:tabs>
          <w:tab w:val="left" w:pos="567"/>
        </w:tabs>
        <w:spacing w:line="240" w:lineRule="exact"/>
        <w:ind w:left="643"/>
        <w:rPr>
          <w:lang w:val="it-IT"/>
        </w:rPr>
      </w:pPr>
      <w:r>
        <w:rPr>
          <w:sz w:val="20"/>
          <w:szCs w:val="20"/>
          <w:lang w:val="sl-SI" w:eastAsia="ar-SA"/>
        </w:rPr>
        <w:t>Eno delovno mesto (1DM) mora biti opremljeno s 4 mrežnimi UTP priključki in šestimi električnimi vtičnicami.</w:t>
      </w:r>
    </w:p>
    <w:p w14:paraId="22010624" w14:textId="77777777" w:rsidR="008C1B7E" w:rsidRDefault="008C1B7E" w:rsidP="008C1B7E">
      <w:pPr>
        <w:pStyle w:val="Odstavekseznama"/>
        <w:tabs>
          <w:tab w:val="left" w:pos="567"/>
        </w:tabs>
        <w:spacing w:line="240" w:lineRule="exact"/>
        <w:ind w:left="567"/>
        <w:rPr>
          <w:lang w:val="sl-SI"/>
        </w:rPr>
      </w:pPr>
    </w:p>
    <w:bookmarkEnd w:id="3"/>
    <w:p w14:paraId="1C55576A" w14:textId="77777777" w:rsidR="008C1B7E" w:rsidRDefault="008C1B7E" w:rsidP="008C1B7E">
      <w:pPr>
        <w:pStyle w:val="Standard"/>
        <w:spacing w:line="240" w:lineRule="exact"/>
        <w:rPr>
          <w:sz w:val="20"/>
          <w:szCs w:val="20"/>
          <w:lang w:val="sl-SI" w:eastAsia="ar-SA"/>
        </w:rPr>
      </w:pPr>
    </w:p>
    <w:p w14:paraId="11074A2A" w14:textId="77777777" w:rsidR="008C1B7E" w:rsidRPr="00E90F2D" w:rsidRDefault="008C1B7E" w:rsidP="008C1B7E">
      <w:pPr>
        <w:pStyle w:val="Standard"/>
        <w:numPr>
          <w:ilvl w:val="0"/>
          <w:numId w:val="9"/>
        </w:numPr>
        <w:tabs>
          <w:tab w:val="left" w:pos="-6288"/>
        </w:tabs>
        <w:spacing w:line="240" w:lineRule="exact"/>
        <w:rPr>
          <w:u w:val="single"/>
          <w:lang w:val="it-IT"/>
        </w:rPr>
      </w:pPr>
      <w:r w:rsidRPr="00E90F2D">
        <w:rPr>
          <w:sz w:val="20"/>
          <w:szCs w:val="20"/>
          <w:u w:val="single"/>
          <w:lang w:val="sl-SI" w:eastAsia="ar-SA"/>
        </w:rPr>
        <w:t xml:space="preserve">Potrebne površine in opremljenost prostorov: </w:t>
      </w:r>
    </w:p>
    <w:p w14:paraId="5FB4D9C3" w14:textId="77777777" w:rsidR="008C1B7E" w:rsidRDefault="008C1B7E" w:rsidP="008C1B7E">
      <w:pPr>
        <w:pStyle w:val="Standard"/>
        <w:tabs>
          <w:tab w:val="left" w:pos="-3930"/>
        </w:tabs>
        <w:spacing w:line="240" w:lineRule="exact"/>
        <w:ind w:left="786"/>
        <w:rPr>
          <w:sz w:val="20"/>
          <w:szCs w:val="20"/>
          <w:u w:val="single"/>
          <w:lang w:val="sl-SI" w:eastAsia="ar-SA"/>
        </w:rPr>
      </w:pPr>
    </w:p>
    <w:p w14:paraId="381309FF" w14:textId="77777777" w:rsidR="008C1B7E" w:rsidRDefault="008C1B7E" w:rsidP="00386B1C">
      <w:pPr>
        <w:pStyle w:val="Standard"/>
        <w:tabs>
          <w:tab w:val="left" w:pos="-3930"/>
        </w:tabs>
        <w:spacing w:line="240" w:lineRule="exact"/>
        <w:ind w:left="709"/>
        <w:rPr>
          <w:sz w:val="20"/>
          <w:szCs w:val="20"/>
          <w:u w:val="single"/>
          <w:lang w:val="sl-SI" w:eastAsia="ar-SA"/>
        </w:rPr>
      </w:pPr>
      <w:r>
        <w:rPr>
          <w:sz w:val="20"/>
          <w:szCs w:val="20"/>
          <w:u w:val="single"/>
          <w:lang w:val="sl-SI" w:eastAsia="ar-SA"/>
        </w:rPr>
        <w:t xml:space="preserve">Površine: </w:t>
      </w:r>
    </w:p>
    <w:p w14:paraId="4D7354A7" w14:textId="77777777" w:rsidR="008C1B7E" w:rsidRPr="00FD0B71" w:rsidRDefault="008C1B7E" w:rsidP="00386B1C">
      <w:pPr>
        <w:pStyle w:val="Standard"/>
        <w:tabs>
          <w:tab w:val="left" w:pos="-3930"/>
        </w:tabs>
        <w:spacing w:line="240" w:lineRule="exact"/>
        <w:ind w:left="709"/>
        <w:rPr>
          <w:lang w:val="it-IT"/>
        </w:rPr>
      </w:pPr>
      <w:r>
        <w:rPr>
          <w:sz w:val="20"/>
          <w:szCs w:val="20"/>
          <w:lang w:val="sl-SI" w:eastAsia="ar-SA"/>
        </w:rPr>
        <w:t>Površina poslovnih prostorov, ki predstavlja uporabno površino prostorov in je predmet najema, je sledeča: prostor v velikosti okvirno 500 m² za razpravno dvorano in  prostor v velikosti okvirno 20 m² za sodnika in sodno zapisnikarico. Zaželeno je, da poslovni prostori omogočajo tudi prostor v velikosti okvirno 15 m² za odvetnika in obdolženca.</w:t>
      </w:r>
    </w:p>
    <w:p w14:paraId="5C835C6A" w14:textId="77777777" w:rsidR="008C1B7E" w:rsidRDefault="008C1B7E" w:rsidP="008C1B7E">
      <w:pPr>
        <w:pStyle w:val="Standard"/>
        <w:spacing w:line="240" w:lineRule="exact"/>
        <w:rPr>
          <w:sz w:val="20"/>
          <w:szCs w:val="20"/>
          <w:lang w:val="sl-SI" w:eastAsia="ar-SA"/>
        </w:rPr>
      </w:pPr>
    </w:p>
    <w:p w14:paraId="367D2EDE" w14:textId="77777777" w:rsidR="008C1B7E" w:rsidRPr="00FD0B71" w:rsidRDefault="008C1B7E" w:rsidP="008C1B7E">
      <w:pPr>
        <w:pStyle w:val="Standard"/>
        <w:spacing w:line="240" w:lineRule="exact"/>
        <w:ind w:left="720"/>
        <w:rPr>
          <w:lang w:val="sl-SI"/>
        </w:rPr>
      </w:pPr>
      <w:r>
        <w:rPr>
          <w:sz w:val="20"/>
          <w:szCs w:val="20"/>
          <w:lang w:val="sl-SI" w:eastAsia="ar-SA"/>
        </w:rPr>
        <w:t>Poleg poslovnih prostorov je potrebno zagotoviti tudi spremljajoče prostore in sicer: vhodni prostor/avlo s prostorom za službo za varovanje, čakalnico in morebiti čajno kuhinjo.</w:t>
      </w:r>
    </w:p>
    <w:p w14:paraId="7B7BC4C0" w14:textId="77777777" w:rsidR="008C1B7E" w:rsidRDefault="008C1B7E" w:rsidP="008C1B7E">
      <w:pPr>
        <w:pStyle w:val="Standard"/>
        <w:spacing w:line="240" w:lineRule="exact"/>
        <w:ind w:left="720"/>
        <w:rPr>
          <w:sz w:val="20"/>
          <w:szCs w:val="20"/>
          <w:lang w:val="sl-SI" w:eastAsia="ar-SA"/>
        </w:rPr>
      </w:pPr>
    </w:p>
    <w:p w14:paraId="5637EC3D" w14:textId="40FB15D8" w:rsidR="008C1B7E" w:rsidRPr="00FD0B71" w:rsidRDefault="008C1B7E" w:rsidP="008C1B7E">
      <w:pPr>
        <w:pStyle w:val="Standard"/>
        <w:spacing w:line="240" w:lineRule="exact"/>
        <w:ind w:left="720"/>
        <w:rPr>
          <w:lang w:val="sl-SI"/>
        </w:rPr>
      </w:pPr>
      <w:r>
        <w:rPr>
          <w:sz w:val="20"/>
          <w:szCs w:val="20"/>
          <w:lang w:val="sl-SI" w:eastAsia="ar-SA"/>
        </w:rPr>
        <w:t>Od podanih kvadratur so možna določena odstopanja</w:t>
      </w:r>
      <w:r w:rsidR="00DF3446">
        <w:rPr>
          <w:sz w:val="20"/>
          <w:szCs w:val="20"/>
          <w:lang w:val="sl-SI" w:eastAsia="ar-SA"/>
        </w:rPr>
        <w:t>.</w:t>
      </w:r>
    </w:p>
    <w:p w14:paraId="3A6ECEFB" w14:textId="77777777" w:rsidR="008C1B7E" w:rsidRDefault="008C1B7E" w:rsidP="008C1B7E">
      <w:pPr>
        <w:pStyle w:val="Standard"/>
        <w:spacing w:line="240" w:lineRule="exact"/>
        <w:rPr>
          <w:sz w:val="20"/>
          <w:szCs w:val="20"/>
          <w:lang w:val="sl-SI" w:eastAsia="ar-SA"/>
        </w:rPr>
      </w:pPr>
    </w:p>
    <w:p w14:paraId="2E2D4733" w14:textId="77777777" w:rsidR="00DF3446" w:rsidRDefault="008C1B7E" w:rsidP="00DF3446">
      <w:pPr>
        <w:pStyle w:val="Standard"/>
        <w:spacing w:line="240" w:lineRule="exact"/>
        <w:ind w:left="720"/>
        <w:rPr>
          <w:sz w:val="20"/>
          <w:szCs w:val="20"/>
          <w:lang w:val="sl-SI" w:eastAsia="ar-SA"/>
        </w:rPr>
      </w:pPr>
      <w:r>
        <w:rPr>
          <w:sz w:val="20"/>
          <w:szCs w:val="20"/>
          <w:lang w:val="sl-SI" w:eastAsia="ar-SA"/>
        </w:rPr>
        <w:t xml:space="preserve">V primeru, da ponujeni poslovni prostori ne predstavljajo zaključene celote, predmet najema ne predstavljajo površine delov stavbe, ki so v skupni rabi stavbe (hodniki, avle, kotlovnica, skupne sanitarije, skupne čajne kuhinje, skupna dvigala, skupna stopnišča...) - v tem primeru mora biti souporaba takšnih prostorov, v kolikor obstajajo, vključena v ceni najema poslovnih prostorov. </w:t>
      </w:r>
    </w:p>
    <w:p w14:paraId="2108118D" w14:textId="77777777" w:rsidR="00DF3446" w:rsidRDefault="00DF3446" w:rsidP="00DF3446">
      <w:pPr>
        <w:pStyle w:val="Standard"/>
        <w:spacing w:line="240" w:lineRule="exact"/>
        <w:ind w:left="720"/>
        <w:rPr>
          <w:sz w:val="20"/>
          <w:szCs w:val="20"/>
          <w:lang w:val="sl-SI" w:eastAsia="ar-SA"/>
        </w:rPr>
      </w:pPr>
    </w:p>
    <w:p w14:paraId="651E965F" w14:textId="1A113417" w:rsidR="008C1B7E" w:rsidRDefault="008C1B7E" w:rsidP="00DF3446">
      <w:pPr>
        <w:pStyle w:val="Standard"/>
        <w:spacing w:line="240" w:lineRule="exact"/>
        <w:ind w:left="720"/>
        <w:rPr>
          <w:sz w:val="20"/>
          <w:szCs w:val="20"/>
          <w:u w:val="single"/>
          <w:lang w:val="sl-SI" w:eastAsia="ar-SA"/>
        </w:rPr>
      </w:pPr>
      <w:r>
        <w:rPr>
          <w:sz w:val="20"/>
          <w:szCs w:val="20"/>
          <w:u w:val="single"/>
          <w:lang w:val="sl-SI" w:eastAsia="ar-SA"/>
        </w:rPr>
        <w:t xml:space="preserve">Opremljenost: </w:t>
      </w:r>
    </w:p>
    <w:p w14:paraId="3DF0668F" w14:textId="6DBBCCB8" w:rsidR="00DF3446" w:rsidRDefault="008C1B7E" w:rsidP="00F57A82">
      <w:pPr>
        <w:pStyle w:val="Standard"/>
        <w:tabs>
          <w:tab w:val="left" w:pos="782"/>
        </w:tabs>
        <w:spacing w:line="240" w:lineRule="exact"/>
        <w:ind w:left="782" w:hanging="73"/>
        <w:rPr>
          <w:sz w:val="20"/>
          <w:szCs w:val="20"/>
          <w:lang w:val="sl-SI" w:eastAsia="ar-SA"/>
        </w:rPr>
      </w:pPr>
      <w:r>
        <w:rPr>
          <w:sz w:val="20"/>
          <w:szCs w:val="20"/>
          <w:lang w:val="sl-SI" w:eastAsia="ar-SA"/>
        </w:rPr>
        <w:t>Poslovni prostori morajo biti opremljeni s k</w:t>
      </w:r>
      <w:r w:rsidR="00AB3233">
        <w:rPr>
          <w:sz w:val="20"/>
          <w:szCs w:val="20"/>
          <w:lang w:val="sl-SI" w:eastAsia="ar-SA"/>
        </w:rPr>
        <w:t>akovostnim</w:t>
      </w:r>
      <w:r>
        <w:rPr>
          <w:sz w:val="20"/>
          <w:szCs w:val="20"/>
          <w:lang w:val="sl-SI" w:eastAsia="ar-SA"/>
        </w:rPr>
        <w:t xml:space="preserve"> pohištvom v obsegu, kot je to</w:t>
      </w:r>
    </w:p>
    <w:p w14:paraId="7FD2208E" w14:textId="77777777" w:rsidR="00DF3446" w:rsidRDefault="008C1B7E" w:rsidP="00F57A82">
      <w:pPr>
        <w:pStyle w:val="Standard"/>
        <w:tabs>
          <w:tab w:val="left" w:pos="782"/>
        </w:tabs>
        <w:spacing w:line="240" w:lineRule="exact"/>
        <w:ind w:left="782" w:hanging="73"/>
        <w:rPr>
          <w:sz w:val="20"/>
          <w:szCs w:val="20"/>
          <w:lang w:val="sl-SI" w:eastAsia="ar-SA"/>
        </w:rPr>
      </w:pPr>
      <w:r>
        <w:rPr>
          <w:sz w:val="20"/>
          <w:szCs w:val="20"/>
          <w:lang w:val="sl-SI" w:eastAsia="ar-SA"/>
        </w:rPr>
        <w:t>določeno v nadaljevanju. Pohištvo mora biti kakovostno (kakovostna površinska</w:t>
      </w:r>
    </w:p>
    <w:p w14:paraId="6F0415AF" w14:textId="77777777" w:rsidR="00DF3446" w:rsidRDefault="008C1B7E" w:rsidP="00F57A82">
      <w:pPr>
        <w:pStyle w:val="Standard"/>
        <w:tabs>
          <w:tab w:val="left" w:pos="782"/>
        </w:tabs>
        <w:spacing w:line="240" w:lineRule="exact"/>
        <w:ind w:left="782" w:hanging="73"/>
        <w:rPr>
          <w:sz w:val="20"/>
          <w:szCs w:val="20"/>
          <w:lang w:val="sl-SI" w:eastAsia="ar-SA"/>
        </w:rPr>
      </w:pPr>
      <w:r>
        <w:rPr>
          <w:sz w:val="20"/>
          <w:szCs w:val="20"/>
          <w:lang w:val="sl-SI" w:eastAsia="ar-SA"/>
        </w:rPr>
        <w:t>obdelava) in enotnega izgleda (barvno usklajeno) ter funkcionalno na način, da ga je</w:t>
      </w:r>
    </w:p>
    <w:p w14:paraId="617BB804" w14:textId="0AC0C3B4" w:rsidR="008C1B7E" w:rsidRPr="00FD0B71" w:rsidRDefault="008C1B7E" w:rsidP="00F57A82">
      <w:pPr>
        <w:pStyle w:val="Standard"/>
        <w:tabs>
          <w:tab w:val="left" w:pos="782"/>
        </w:tabs>
        <w:spacing w:line="240" w:lineRule="exact"/>
        <w:ind w:left="782" w:hanging="73"/>
        <w:rPr>
          <w:lang w:val="sl-SI"/>
        </w:rPr>
      </w:pPr>
      <w:r>
        <w:rPr>
          <w:sz w:val="20"/>
          <w:szCs w:val="20"/>
          <w:lang w:val="sl-SI" w:eastAsia="ar-SA"/>
        </w:rPr>
        <w:t xml:space="preserve">možno uporabiti v različnih kombinacijah.   </w:t>
      </w:r>
    </w:p>
    <w:p w14:paraId="624F54CE" w14:textId="77777777" w:rsidR="008C1B7E" w:rsidRDefault="008C1B7E" w:rsidP="008C1B7E">
      <w:pPr>
        <w:pStyle w:val="Standard"/>
        <w:tabs>
          <w:tab w:val="left" w:pos="782"/>
        </w:tabs>
        <w:spacing w:line="240" w:lineRule="exact"/>
        <w:ind w:left="782"/>
        <w:rPr>
          <w:b/>
          <w:bCs/>
          <w:sz w:val="20"/>
          <w:szCs w:val="20"/>
          <w:u w:val="single"/>
          <w:lang w:val="sl-SI" w:eastAsia="ar-SA"/>
        </w:rPr>
      </w:pPr>
    </w:p>
    <w:p w14:paraId="18755D7F" w14:textId="77777777" w:rsidR="008C1B7E" w:rsidRPr="00FD0B71" w:rsidRDefault="008C1B7E" w:rsidP="008C1B7E">
      <w:pPr>
        <w:pStyle w:val="Odstavekseznama"/>
        <w:numPr>
          <w:ilvl w:val="0"/>
          <w:numId w:val="13"/>
        </w:numPr>
        <w:spacing w:line="240" w:lineRule="exact"/>
        <w:ind w:left="852" w:hanging="426"/>
        <w:rPr>
          <w:lang w:val="it-IT"/>
        </w:rPr>
      </w:pPr>
      <w:r w:rsidRPr="00772858">
        <w:rPr>
          <w:b/>
          <w:bCs/>
          <w:sz w:val="20"/>
          <w:szCs w:val="20"/>
          <w:u w:val="single"/>
          <w:lang w:val="sl-SI" w:eastAsia="ar-SA"/>
        </w:rPr>
        <w:t>Poslovni prostori in oprema prostorov:</w:t>
      </w:r>
    </w:p>
    <w:p w14:paraId="699091DF" w14:textId="77777777" w:rsidR="008C1B7E" w:rsidRPr="009B1B5E" w:rsidRDefault="008C1B7E" w:rsidP="008C1B7E">
      <w:pPr>
        <w:spacing w:line="240" w:lineRule="exact"/>
        <w:rPr>
          <w:color w:val="010000"/>
          <w:szCs w:val="20"/>
          <w:lang w:eastAsia="sl-SI"/>
        </w:rPr>
      </w:pPr>
    </w:p>
    <w:p w14:paraId="6A3915D0" w14:textId="680B49E6" w:rsidR="008C1B7E" w:rsidRDefault="00936F61" w:rsidP="008C1B7E">
      <w:pPr>
        <w:pStyle w:val="Odstavekseznama"/>
        <w:numPr>
          <w:ilvl w:val="0"/>
          <w:numId w:val="15"/>
        </w:numPr>
        <w:spacing w:line="240" w:lineRule="exact"/>
      </w:pPr>
      <w:r>
        <w:rPr>
          <w:b/>
          <w:bCs/>
          <w:color w:val="010000"/>
          <w:sz w:val="20"/>
          <w:szCs w:val="20"/>
          <w:lang w:val="sl-SI"/>
        </w:rPr>
        <w:t>Vsaka r</w:t>
      </w:r>
      <w:r w:rsidR="008C1B7E">
        <w:rPr>
          <w:b/>
          <w:bCs/>
          <w:color w:val="010000"/>
          <w:sz w:val="20"/>
          <w:szCs w:val="20"/>
          <w:lang w:val="sl-SI"/>
        </w:rPr>
        <w:t>azpravna dvorana (okvirno 500 m</w:t>
      </w:r>
      <w:r w:rsidR="008C1B7E">
        <w:rPr>
          <w:b/>
          <w:bCs/>
          <w:color w:val="010000"/>
          <w:sz w:val="20"/>
          <w:szCs w:val="20"/>
          <w:vertAlign w:val="superscript"/>
          <w:lang w:val="sl-SI"/>
        </w:rPr>
        <w:t>2</w:t>
      </w:r>
      <w:r w:rsidR="008C1B7E">
        <w:rPr>
          <w:b/>
          <w:bCs/>
          <w:color w:val="010000"/>
          <w:sz w:val="20"/>
          <w:szCs w:val="20"/>
          <w:lang w:val="sl-SI"/>
        </w:rPr>
        <w:t>)</w:t>
      </w:r>
      <w:r w:rsidR="005E26D0">
        <w:rPr>
          <w:b/>
          <w:bCs/>
          <w:color w:val="010000"/>
          <w:sz w:val="20"/>
          <w:szCs w:val="20"/>
          <w:lang w:val="sl-SI"/>
        </w:rPr>
        <w:t xml:space="preserve"> </w:t>
      </w:r>
      <w:r w:rsidR="004E57BF">
        <w:rPr>
          <w:b/>
          <w:bCs/>
          <w:color w:val="010000"/>
          <w:sz w:val="20"/>
          <w:szCs w:val="20"/>
          <w:lang w:val="sl-SI"/>
        </w:rPr>
        <w:t>:</w:t>
      </w:r>
    </w:p>
    <w:p w14:paraId="2B06CBCB" w14:textId="1DAAAEA7" w:rsidR="008C1B7E" w:rsidRDefault="008C1B7E" w:rsidP="008C1B7E">
      <w:pPr>
        <w:pStyle w:val="Standard"/>
        <w:tabs>
          <w:tab w:val="left" w:pos="709"/>
        </w:tabs>
        <w:spacing w:line="240" w:lineRule="exact"/>
        <w:ind w:left="709"/>
        <w:rPr>
          <w:sz w:val="20"/>
          <w:szCs w:val="20"/>
          <w:lang w:val="sl-SI" w:eastAsia="ar-SA"/>
        </w:rPr>
      </w:pPr>
      <w:r>
        <w:rPr>
          <w:sz w:val="20"/>
          <w:szCs w:val="20"/>
          <w:lang w:val="sl-SI" w:eastAsia="ar-SA"/>
        </w:rPr>
        <w:t>Prostor, namenjen za razpravno dvorano, mora biti zvočno izoliran, imeti mora možnost pregraditve s protihrupno steno v dve manjši razpravni dvorani. Tako enotni prostor, kot tudi pregrajeni prostor, mora imeti zagotovljeno ustrezno prezračevanje, skladno s predpisi s področja varnosti in zdravja pri delu. Zaželeno je, da ima prostor tudi možnost naravnega prezračevanja. Na oknih naj bo nameščena ustrezna zaščita pred soncem in vpogledom v notranjost. Stekla naj zagotavljajo osnovne varnostne zahteve, ki veljajo za razpravne dvorane</w:t>
      </w:r>
      <w:r w:rsidR="009E4781">
        <w:rPr>
          <w:sz w:val="20"/>
          <w:szCs w:val="20"/>
          <w:lang w:val="sl-SI" w:eastAsia="ar-SA"/>
        </w:rPr>
        <w:t>/protivlomna folija</w:t>
      </w:r>
      <w:r>
        <w:rPr>
          <w:sz w:val="20"/>
          <w:szCs w:val="20"/>
          <w:lang w:val="sl-SI" w:eastAsia="ar-SA"/>
        </w:rPr>
        <w:t>. Zaželeno je, da sta v prostor zagotovljena dva ločena vhoda (eden za sodno osebje</w:t>
      </w:r>
      <w:r w:rsidR="004E57BF">
        <w:rPr>
          <w:sz w:val="20"/>
          <w:szCs w:val="20"/>
          <w:lang w:val="sl-SI" w:eastAsia="ar-SA"/>
        </w:rPr>
        <w:t xml:space="preserve"> in </w:t>
      </w:r>
      <w:r>
        <w:rPr>
          <w:sz w:val="20"/>
          <w:szCs w:val="20"/>
          <w:lang w:val="sl-SI" w:eastAsia="ar-SA"/>
        </w:rPr>
        <w:t xml:space="preserve">sodnike, drugi za javnost). Pred razpravno dvorano je čakalnica z nameščenimi stoli oz. klopmi. </w:t>
      </w:r>
    </w:p>
    <w:p w14:paraId="3EC4EE8E" w14:textId="77777777" w:rsidR="008C1B7E" w:rsidRDefault="008C1B7E" w:rsidP="008C1B7E">
      <w:pPr>
        <w:pStyle w:val="Standard"/>
        <w:tabs>
          <w:tab w:val="left" w:pos="709"/>
        </w:tabs>
        <w:spacing w:line="240" w:lineRule="exact"/>
        <w:ind w:left="709"/>
        <w:rPr>
          <w:sz w:val="20"/>
          <w:szCs w:val="20"/>
          <w:lang w:val="sl-SI"/>
        </w:rPr>
      </w:pPr>
    </w:p>
    <w:p w14:paraId="2400A630" w14:textId="05348E17" w:rsidR="008C1B7E" w:rsidRDefault="008C1B7E" w:rsidP="008C1B7E">
      <w:pPr>
        <w:pStyle w:val="Odstavekseznama"/>
        <w:spacing w:line="240" w:lineRule="exact"/>
        <w:ind w:left="851" w:hanging="142"/>
      </w:pPr>
      <w:r>
        <w:rPr>
          <w:color w:val="010000"/>
          <w:sz w:val="20"/>
          <w:szCs w:val="20"/>
          <w:lang w:val="sl-SI" w:eastAsia="sl-SI"/>
        </w:rPr>
        <w:t>Predvidena oprema</w:t>
      </w:r>
      <w:r w:rsidR="00936F61">
        <w:rPr>
          <w:color w:val="010000"/>
          <w:sz w:val="20"/>
          <w:szCs w:val="20"/>
          <w:lang w:val="sl-SI" w:eastAsia="sl-SI"/>
        </w:rPr>
        <w:t xml:space="preserve"> vsake razpravne dvorane</w:t>
      </w:r>
      <w:r>
        <w:rPr>
          <w:color w:val="010000"/>
          <w:sz w:val="20"/>
          <w:szCs w:val="20"/>
          <w:lang w:val="sl-SI" w:eastAsia="sl-SI"/>
        </w:rPr>
        <w:t xml:space="preserve"> zajema</w:t>
      </w:r>
      <w:r w:rsidR="00936F61">
        <w:rPr>
          <w:color w:val="010000"/>
          <w:sz w:val="20"/>
          <w:szCs w:val="20"/>
          <w:lang w:val="sl-SI" w:eastAsia="sl-SI"/>
        </w:rPr>
        <w:t xml:space="preserve"> </w:t>
      </w:r>
      <w:r>
        <w:rPr>
          <w:color w:val="010000"/>
          <w:sz w:val="20"/>
          <w:szCs w:val="20"/>
          <w:lang w:val="sl-SI" w:eastAsia="sl-SI"/>
        </w:rPr>
        <w:t>:</w:t>
      </w:r>
    </w:p>
    <w:p w14:paraId="47F448CB" w14:textId="77777777" w:rsidR="008C1B7E" w:rsidRDefault="008C1B7E" w:rsidP="008C1B7E">
      <w:pPr>
        <w:pStyle w:val="Odstavekseznama"/>
        <w:numPr>
          <w:ilvl w:val="0"/>
          <w:numId w:val="16"/>
        </w:numPr>
        <w:spacing w:line="240" w:lineRule="exact"/>
      </w:pPr>
      <w:r>
        <w:rPr>
          <w:sz w:val="20"/>
          <w:szCs w:val="20"/>
          <w:lang w:val="sl-SI"/>
        </w:rPr>
        <w:t>vsaj 42 miz za zagovornike, tožilce, sodno zapisnikarico in mizo za postavitev avdio – video tehnike za osebo, ki z njo upravlja;</w:t>
      </w:r>
    </w:p>
    <w:p w14:paraId="019966EC" w14:textId="77777777" w:rsidR="008C1B7E" w:rsidRDefault="008C1B7E" w:rsidP="008C1B7E">
      <w:pPr>
        <w:pStyle w:val="Odstavekseznama"/>
        <w:numPr>
          <w:ilvl w:val="0"/>
          <w:numId w:val="16"/>
        </w:numPr>
        <w:spacing w:line="240" w:lineRule="exact"/>
      </w:pPr>
      <w:r>
        <w:rPr>
          <w:color w:val="010000"/>
          <w:sz w:val="20"/>
          <w:szCs w:val="20"/>
          <w:lang w:val="sl-SI"/>
        </w:rPr>
        <w:t>vsaj 100 stolov za zagovornike, tožilce, sodno osebje, obdolžence, pravosodne policiste in ostalo javnost, pri čemer stoli ne smejo biti oblazinjeni s tekstilom;</w:t>
      </w:r>
    </w:p>
    <w:p w14:paraId="750E10AC" w14:textId="77777777" w:rsidR="008C1B7E" w:rsidRDefault="008C1B7E" w:rsidP="008C1B7E">
      <w:pPr>
        <w:pStyle w:val="Odstavekseznama"/>
        <w:numPr>
          <w:ilvl w:val="0"/>
          <w:numId w:val="16"/>
        </w:numPr>
        <w:spacing w:line="240" w:lineRule="exact"/>
      </w:pPr>
      <w:r>
        <w:rPr>
          <w:color w:val="010000"/>
          <w:sz w:val="20"/>
          <w:szCs w:val="20"/>
          <w:lang w:val="sl-SI"/>
        </w:rPr>
        <w:t>vsaj 8 udobnejših ergonomskih pisarniških stolov za sodnika, sosodnike in sodno zapisnikarico, ki ne smejo biti oblazinjeni s tekstilom;</w:t>
      </w:r>
    </w:p>
    <w:p w14:paraId="37A28561" w14:textId="77777777" w:rsidR="008C1B7E" w:rsidRPr="00FD0B71" w:rsidRDefault="008C1B7E" w:rsidP="008C1B7E">
      <w:pPr>
        <w:pStyle w:val="Odstavekseznama"/>
        <w:numPr>
          <w:ilvl w:val="0"/>
          <w:numId w:val="16"/>
        </w:numPr>
        <w:spacing w:line="240" w:lineRule="exact"/>
        <w:rPr>
          <w:lang w:val="it-IT"/>
        </w:rPr>
      </w:pPr>
      <w:r>
        <w:rPr>
          <w:color w:val="010000"/>
          <w:sz w:val="20"/>
          <w:szCs w:val="20"/>
          <w:lang w:val="sl-SI"/>
        </w:rPr>
        <w:t>vsaj 8 miz za sodnika in sosodnike, pri čemer je zaželeno, da je v dvorani podest in sodniški  pult za senat petorice;</w:t>
      </w:r>
    </w:p>
    <w:p w14:paraId="70E3B905" w14:textId="77777777" w:rsidR="008C1B7E" w:rsidRDefault="008C1B7E" w:rsidP="008C1B7E">
      <w:pPr>
        <w:pStyle w:val="Odstavekseznama"/>
        <w:numPr>
          <w:ilvl w:val="0"/>
          <w:numId w:val="16"/>
        </w:numPr>
        <w:spacing w:line="240" w:lineRule="exact"/>
      </w:pPr>
      <w:r>
        <w:rPr>
          <w:color w:val="010000"/>
          <w:sz w:val="20"/>
          <w:szCs w:val="20"/>
          <w:lang w:val="sl-SI"/>
        </w:rPr>
        <w:t>2 govorniška pulta;</w:t>
      </w:r>
    </w:p>
    <w:p w14:paraId="6B3DEC66" w14:textId="77777777" w:rsidR="008C1B7E" w:rsidRPr="00FD0B71" w:rsidRDefault="008C1B7E" w:rsidP="008C1B7E">
      <w:pPr>
        <w:pStyle w:val="Odstavekseznama"/>
        <w:numPr>
          <w:ilvl w:val="0"/>
          <w:numId w:val="16"/>
        </w:numPr>
        <w:spacing w:line="240" w:lineRule="exact"/>
        <w:rPr>
          <w:lang w:val="it-IT"/>
        </w:rPr>
      </w:pPr>
      <w:r>
        <w:rPr>
          <w:sz w:val="20"/>
          <w:szCs w:val="20"/>
          <w:lang w:val="sl-SI"/>
        </w:rPr>
        <w:t>stojala</w:t>
      </w:r>
      <w:r>
        <w:rPr>
          <w:color w:val="010000"/>
          <w:sz w:val="20"/>
          <w:szCs w:val="20"/>
          <w:lang w:val="sl-SI"/>
        </w:rPr>
        <w:t xml:space="preserve"> za garderobo ali garderobne stene.</w:t>
      </w:r>
    </w:p>
    <w:p w14:paraId="41A3015C" w14:textId="77777777" w:rsidR="008C1B7E" w:rsidRDefault="008C1B7E" w:rsidP="008C1B7E">
      <w:pPr>
        <w:pStyle w:val="Standard"/>
        <w:spacing w:line="240" w:lineRule="exact"/>
        <w:ind w:left="851" w:hanging="142"/>
        <w:rPr>
          <w:color w:val="010000"/>
          <w:sz w:val="20"/>
          <w:szCs w:val="20"/>
          <w:lang w:val="sl-SI" w:eastAsia="sl-SI"/>
        </w:rPr>
      </w:pPr>
    </w:p>
    <w:p w14:paraId="25780D73" w14:textId="2DB166D0" w:rsidR="008C1B7E" w:rsidRPr="00FD0B71" w:rsidRDefault="008C1B7E" w:rsidP="008C1B7E">
      <w:pPr>
        <w:pStyle w:val="Odstavekseznama"/>
        <w:numPr>
          <w:ilvl w:val="0"/>
          <w:numId w:val="15"/>
        </w:numPr>
        <w:spacing w:line="240" w:lineRule="exact"/>
        <w:rPr>
          <w:lang w:val="it-IT"/>
        </w:rPr>
      </w:pPr>
      <w:r>
        <w:rPr>
          <w:b/>
          <w:bCs/>
          <w:sz w:val="20"/>
          <w:szCs w:val="20"/>
          <w:lang w:val="sl-SI" w:eastAsia="ar-SA"/>
        </w:rPr>
        <w:lastRenderedPageBreak/>
        <w:t>Prostor za sodnik</w:t>
      </w:r>
      <w:r w:rsidR="00936F61">
        <w:rPr>
          <w:b/>
          <w:bCs/>
          <w:sz w:val="20"/>
          <w:szCs w:val="20"/>
          <w:lang w:val="sl-SI" w:eastAsia="ar-SA"/>
        </w:rPr>
        <w:t>e</w:t>
      </w:r>
      <w:r>
        <w:rPr>
          <w:b/>
          <w:bCs/>
          <w:sz w:val="20"/>
          <w:szCs w:val="20"/>
          <w:lang w:val="sl-SI" w:eastAsia="ar-SA"/>
        </w:rPr>
        <w:t xml:space="preserve"> in sodn</w:t>
      </w:r>
      <w:r w:rsidR="004B25E4">
        <w:rPr>
          <w:b/>
          <w:bCs/>
          <w:sz w:val="20"/>
          <w:szCs w:val="20"/>
          <w:lang w:val="sl-SI" w:eastAsia="ar-SA"/>
        </w:rPr>
        <w:t>e</w:t>
      </w:r>
      <w:r w:rsidR="00936F61">
        <w:rPr>
          <w:b/>
          <w:bCs/>
          <w:sz w:val="20"/>
          <w:szCs w:val="20"/>
          <w:lang w:val="sl-SI" w:eastAsia="ar-SA"/>
        </w:rPr>
        <w:t xml:space="preserve">ga </w:t>
      </w:r>
      <w:r>
        <w:rPr>
          <w:b/>
          <w:bCs/>
          <w:sz w:val="20"/>
          <w:szCs w:val="20"/>
          <w:lang w:val="sl-SI" w:eastAsia="ar-SA"/>
        </w:rPr>
        <w:t>zapisnikar</w:t>
      </w:r>
      <w:r w:rsidR="004B25E4">
        <w:rPr>
          <w:b/>
          <w:bCs/>
          <w:sz w:val="20"/>
          <w:szCs w:val="20"/>
          <w:lang w:val="sl-SI" w:eastAsia="ar-SA"/>
        </w:rPr>
        <w:t>j</w:t>
      </w:r>
      <w:r w:rsidR="00936F61">
        <w:rPr>
          <w:b/>
          <w:bCs/>
          <w:sz w:val="20"/>
          <w:szCs w:val="20"/>
          <w:lang w:val="sl-SI" w:eastAsia="ar-SA"/>
        </w:rPr>
        <w:t xml:space="preserve">a </w:t>
      </w:r>
      <w:r>
        <w:rPr>
          <w:b/>
          <w:bCs/>
          <w:sz w:val="20"/>
          <w:szCs w:val="20"/>
          <w:lang w:val="sl-SI" w:eastAsia="ar-SA"/>
        </w:rPr>
        <w:t xml:space="preserve"> (pisarna z dvema delovnima mestoma za sodnika in drugo sodno osebje </w:t>
      </w:r>
      <w:r w:rsidR="00936F61">
        <w:rPr>
          <w:b/>
          <w:bCs/>
          <w:sz w:val="20"/>
          <w:szCs w:val="20"/>
          <w:lang w:val="sl-SI" w:eastAsia="ar-SA"/>
        </w:rPr>
        <w:t xml:space="preserve">– vsaka </w:t>
      </w:r>
      <w:r>
        <w:rPr>
          <w:b/>
          <w:bCs/>
          <w:sz w:val="20"/>
          <w:szCs w:val="20"/>
          <w:lang w:val="sl-SI" w:eastAsia="ar-SA"/>
        </w:rPr>
        <w:t xml:space="preserve"> </w:t>
      </w:r>
      <w:r>
        <w:rPr>
          <w:b/>
          <w:bCs/>
          <w:color w:val="010000"/>
          <w:sz w:val="20"/>
          <w:szCs w:val="20"/>
          <w:lang w:val="sl-SI" w:eastAsia="sl-SI"/>
        </w:rPr>
        <w:t>okvirno 20 m²)</w:t>
      </w:r>
      <w:r w:rsidR="004B25E4">
        <w:rPr>
          <w:b/>
          <w:bCs/>
          <w:color w:val="010000"/>
          <w:sz w:val="20"/>
          <w:szCs w:val="20"/>
          <w:lang w:val="sl-SI" w:eastAsia="sl-SI"/>
        </w:rPr>
        <w:t xml:space="preserve"> </w:t>
      </w:r>
    </w:p>
    <w:p w14:paraId="09A8C541" w14:textId="77777777" w:rsidR="008C1B7E" w:rsidRDefault="008C1B7E" w:rsidP="008C1B7E">
      <w:pPr>
        <w:pStyle w:val="Odstavekseznama"/>
        <w:spacing w:line="240" w:lineRule="exact"/>
        <w:ind w:left="851" w:hanging="142"/>
        <w:rPr>
          <w:sz w:val="20"/>
          <w:szCs w:val="20"/>
          <w:lang w:val="sl-SI" w:eastAsia="ar-SA"/>
        </w:rPr>
      </w:pPr>
    </w:p>
    <w:p w14:paraId="2AA4053D" w14:textId="7AE380DE" w:rsidR="008C1B7E" w:rsidRDefault="008C1B7E" w:rsidP="008C1B7E">
      <w:pPr>
        <w:pStyle w:val="Odstavekseznama"/>
        <w:spacing w:line="240" w:lineRule="exact"/>
        <w:ind w:left="862" w:hanging="142"/>
      </w:pPr>
      <w:r>
        <w:rPr>
          <w:sz w:val="20"/>
          <w:szCs w:val="20"/>
          <w:lang w:val="sl-SI" w:eastAsia="ar-SA"/>
        </w:rPr>
        <w:t>Predvidena oprema zajema</w:t>
      </w:r>
      <w:r w:rsidR="004B25E4">
        <w:rPr>
          <w:sz w:val="20"/>
          <w:szCs w:val="20"/>
          <w:lang w:val="sl-SI" w:eastAsia="ar-SA"/>
        </w:rPr>
        <w:t xml:space="preserve"> (x2)</w:t>
      </w:r>
      <w:r>
        <w:rPr>
          <w:sz w:val="20"/>
          <w:szCs w:val="20"/>
          <w:lang w:val="sl-SI" w:eastAsia="ar-SA"/>
        </w:rPr>
        <w:t>:</w:t>
      </w:r>
    </w:p>
    <w:p w14:paraId="7169B898" w14:textId="77777777" w:rsidR="008C1B7E" w:rsidRPr="00FD0B71" w:rsidRDefault="008C1B7E" w:rsidP="008C1B7E">
      <w:pPr>
        <w:pStyle w:val="Odstavekseznama"/>
        <w:numPr>
          <w:ilvl w:val="0"/>
          <w:numId w:val="17"/>
        </w:numPr>
        <w:spacing w:line="240" w:lineRule="exact"/>
        <w:ind w:left="1418" w:hanging="284"/>
        <w:rPr>
          <w:lang w:val="it-IT"/>
        </w:rPr>
      </w:pPr>
      <w:r>
        <w:rPr>
          <w:sz w:val="20"/>
          <w:szCs w:val="20"/>
          <w:lang w:val="sl-SI" w:eastAsia="ar-SA"/>
        </w:rPr>
        <w:t>2 večji pisalni mizi z odlagalno in računalniško površino;</w:t>
      </w:r>
    </w:p>
    <w:p w14:paraId="7FDB8B56" w14:textId="77777777" w:rsidR="008C1B7E" w:rsidRDefault="008C1B7E" w:rsidP="008C1B7E">
      <w:pPr>
        <w:pStyle w:val="Odstavekseznama"/>
        <w:numPr>
          <w:ilvl w:val="0"/>
          <w:numId w:val="17"/>
        </w:numPr>
        <w:spacing w:line="240" w:lineRule="exact"/>
        <w:ind w:left="1418" w:hanging="284"/>
        <w:rPr>
          <w:sz w:val="20"/>
          <w:szCs w:val="20"/>
          <w:lang w:val="sl-SI" w:eastAsia="ar-SA"/>
        </w:rPr>
      </w:pPr>
      <w:r>
        <w:rPr>
          <w:sz w:val="20"/>
          <w:szCs w:val="20"/>
          <w:lang w:val="sl-SI" w:eastAsia="ar-SA"/>
        </w:rPr>
        <w:t>2 predalnika;</w:t>
      </w:r>
    </w:p>
    <w:p w14:paraId="247D66A4" w14:textId="77777777" w:rsidR="008C1B7E" w:rsidRDefault="008C1B7E" w:rsidP="008C1B7E">
      <w:pPr>
        <w:pStyle w:val="Odstavekseznama"/>
        <w:numPr>
          <w:ilvl w:val="0"/>
          <w:numId w:val="17"/>
        </w:numPr>
        <w:spacing w:line="240" w:lineRule="exact"/>
        <w:ind w:left="1418" w:hanging="284"/>
        <w:rPr>
          <w:sz w:val="20"/>
          <w:szCs w:val="20"/>
          <w:lang w:val="sl-SI" w:eastAsia="ar-SA"/>
        </w:rPr>
      </w:pPr>
      <w:r>
        <w:rPr>
          <w:sz w:val="20"/>
          <w:szCs w:val="20"/>
          <w:lang w:val="sl-SI" w:eastAsia="ar-SA"/>
        </w:rPr>
        <w:t>2 pisarniška stola, ki nista oblazinjena s tekstilom;</w:t>
      </w:r>
    </w:p>
    <w:p w14:paraId="79D779EA" w14:textId="77777777" w:rsidR="008C1B7E" w:rsidRDefault="008C1B7E" w:rsidP="008C1B7E">
      <w:pPr>
        <w:pStyle w:val="Odstavekseznama"/>
        <w:numPr>
          <w:ilvl w:val="0"/>
          <w:numId w:val="17"/>
        </w:numPr>
        <w:spacing w:line="240" w:lineRule="exact"/>
        <w:ind w:left="1418" w:hanging="284"/>
        <w:rPr>
          <w:sz w:val="20"/>
          <w:szCs w:val="20"/>
          <w:lang w:val="sl-SI" w:eastAsia="ar-SA"/>
        </w:rPr>
      </w:pPr>
      <w:r>
        <w:rPr>
          <w:sz w:val="20"/>
          <w:szCs w:val="20"/>
          <w:lang w:val="sl-SI" w:eastAsia="ar-SA"/>
        </w:rPr>
        <w:t>vsaj 2 dodatna stola, ki nista oblazinjena s tekstilom;</w:t>
      </w:r>
    </w:p>
    <w:p w14:paraId="5A6D0C21" w14:textId="77777777" w:rsidR="008C1B7E" w:rsidRDefault="008C1B7E" w:rsidP="008C1B7E">
      <w:pPr>
        <w:pStyle w:val="Odstavekseznama"/>
        <w:numPr>
          <w:ilvl w:val="0"/>
          <w:numId w:val="17"/>
        </w:numPr>
        <w:spacing w:line="240" w:lineRule="exact"/>
        <w:ind w:left="1418" w:hanging="284"/>
        <w:rPr>
          <w:sz w:val="20"/>
          <w:szCs w:val="20"/>
          <w:lang w:val="sl-SI" w:eastAsia="ar-SA"/>
        </w:rPr>
      </w:pPr>
      <w:r>
        <w:rPr>
          <w:sz w:val="20"/>
          <w:szCs w:val="20"/>
          <w:lang w:val="sl-SI" w:eastAsia="ar-SA"/>
        </w:rPr>
        <w:t>vsaj 1 velika globoka omara za shranjevanje spisov, shranjenih v plastičnih zabojih;</w:t>
      </w:r>
    </w:p>
    <w:p w14:paraId="24772D39" w14:textId="77777777" w:rsidR="008C1B7E" w:rsidRDefault="008C1B7E" w:rsidP="008C1B7E">
      <w:pPr>
        <w:pStyle w:val="Odstavekseznama"/>
        <w:numPr>
          <w:ilvl w:val="0"/>
          <w:numId w:val="17"/>
        </w:numPr>
        <w:spacing w:line="240" w:lineRule="exact"/>
        <w:ind w:left="1418" w:hanging="284"/>
        <w:rPr>
          <w:sz w:val="20"/>
          <w:szCs w:val="20"/>
          <w:lang w:val="sl-SI" w:eastAsia="ar-SA"/>
        </w:rPr>
      </w:pPr>
      <w:r>
        <w:rPr>
          <w:sz w:val="20"/>
          <w:szCs w:val="20"/>
          <w:lang w:val="sl-SI" w:eastAsia="ar-SA"/>
        </w:rPr>
        <w:t>obešalnik.</w:t>
      </w:r>
    </w:p>
    <w:p w14:paraId="0B0EB861" w14:textId="77777777" w:rsidR="008C1B7E" w:rsidRDefault="008C1B7E" w:rsidP="008C1B7E">
      <w:pPr>
        <w:pStyle w:val="Odstavekseznama"/>
        <w:spacing w:line="240" w:lineRule="exact"/>
        <w:ind w:left="851" w:hanging="142"/>
        <w:rPr>
          <w:sz w:val="20"/>
          <w:szCs w:val="20"/>
          <w:lang w:val="sl-SI" w:eastAsia="ar-SA"/>
        </w:rPr>
      </w:pPr>
    </w:p>
    <w:p w14:paraId="4EC41E74" w14:textId="1F9B4E49" w:rsidR="008C1B7E" w:rsidRPr="00FD0B71" w:rsidRDefault="008C1B7E" w:rsidP="008C1B7E">
      <w:pPr>
        <w:pStyle w:val="Odstavekseznama"/>
        <w:numPr>
          <w:ilvl w:val="0"/>
          <w:numId w:val="15"/>
        </w:numPr>
        <w:spacing w:line="240" w:lineRule="exact"/>
        <w:rPr>
          <w:lang w:val="sl-SI"/>
        </w:rPr>
      </w:pPr>
      <w:r>
        <w:rPr>
          <w:b/>
          <w:bCs/>
          <w:sz w:val="20"/>
          <w:szCs w:val="20"/>
          <w:lang w:val="sl-SI" w:eastAsia="ar-SA"/>
        </w:rPr>
        <w:t>Prostor za odvetnik</w:t>
      </w:r>
      <w:r w:rsidR="00936F61">
        <w:rPr>
          <w:b/>
          <w:bCs/>
          <w:sz w:val="20"/>
          <w:szCs w:val="20"/>
          <w:lang w:val="sl-SI" w:eastAsia="ar-SA"/>
        </w:rPr>
        <w:t>a</w:t>
      </w:r>
      <w:r>
        <w:rPr>
          <w:b/>
          <w:bCs/>
          <w:sz w:val="20"/>
          <w:szCs w:val="20"/>
          <w:lang w:val="sl-SI" w:eastAsia="ar-SA"/>
        </w:rPr>
        <w:t xml:space="preserve"> in obdolženca (posvetovalnica </w:t>
      </w:r>
      <w:r>
        <w:rPr>
          <w:b/>
          <w:bCs/>
          <w:color w:val="010000"/>
          <w:sz w:val="20"/>
          <w:szCs w:val="20"/>
          <w:lang w:val="sl-SI" w:eastAsia="sl-SI"/>
        </w:rPr>
        <w:t xml:space="preserve">(okvirno </w:t>
      </w:r>
      <w:r w:rsidR="00936F61">
        <w:rPr>
          <w:b/>
          <w:bCs/>
          <w:color w:val="010000"/>
          <w:sz w:val="20"/>
          <w:szCs w:val="20"/>
          <w:lang w:val="sl-SI" w:eastAsia="sl-SI"/>
        </w:rPr>
        <w:t xml:space="preserve">vsaka </w:t>
      </w:r>
      <w:r>
        <w:rPr>
          <w:b/>
          <w:bCs/>
          <w:color w:val="010000"/>
          <w:sz w:val="20"/>
          <w:szCs w:val="20"/>
          <w:lang w:val="sl-SI" w:eastAsia="sl-SI"/>
        </w:rPr>
        <w:t xml:space="preserve">15 m²) – prostor, kamor se med odmori na posvetovanje umakne zagovornik s svojim obdolžencem) </w:t>
      </w:r>
      <w:r w:rsidR="007C6F0D">
        <w:rPr>
          <w:b/>
          <w:bCs/>
          <w:color w:val="010000"/>
          <w:sz w:val="20"/>
          <w:szCs w:val="20"/>
          <w:lang w:val="sl-SI" w:eastAsia="sl-SI"/>
        </w:rPr>
        <w:t xml:space="preserve">- </w:t>
      </w:r>
      <w:r>
        <w:rPr>
          <w:b/>
          <w:bCs/>
          <w:color w:val="010000"/>
          <w:sz w:val="20"/>
          <w:szCs w:val="20"/>
          <w:lang w:val="sl-SI" w:eastAsia="sl-SI"/>
        </w:rPr>
        <w:t>OPCIJSKO</w:t>
      </w:r>
    </w:p>
    <w:p w14:paraId="54D13157" w14:textId="77777777" w:rsidR="008C1B7E" w:rsidRDefault="008C1B7E" w:rsidP="008C1B7E">
      <w:pPr>
        <w:pStyle w:val="Standard"/>
        <w:spacing w:line="240" w:lineRule="exact"/>
        <w:ind w:left="851" w:hanging="142"/>
        <w:rPr>
          <w:b/>
          <w:bCs/>
          <w:sz w:val="20"/>
          <w:szCs w:val="20"/>
          <w:lang w:val="sl-SI" w:eastAsia="ar-SA"/>
        </w:rPr>
      </w:pPr>
    </w:p>
    <w:p w14:paraId="785EB157" w14:textId="6709A123" w:rsidR="008C1B7E" w:rsidRDefault="008C1B7E" w:rsidP="008C1B7E">
      <w:pPr>
        <w:pStyle w:val="Odstavekseznama"/>
        <w:spacing w:line="240" w:lineRule="exact"/>
        <w:ind w:left="851" w:hanging="142"/>
      </w:pPr>
      <w:r>
        <w:rPr>
          <w:sz w:val="20"/>
          <w:szCs w:val="20"/>
          <w:lang w:val="sl-SI" w:eastAsia="ar-SA"/>
        </w:rPr>
        <w:t xml:space="preserve">Predvidena oprema </w:t>
      </w:r>
      <w:r w:rsidR="00702017">
        <w:rPr>
          <w:sz w:val="20"/>
          <w:szCs w:val="20"/>
          <w:lang w:val="sl-SI" w:eastAsia="ar-SA"/>
        </w:rPr>
        <w:t xml:space="preserve">vsakega prostora </w:t>
      </w:r>
      <w:r>
        <w:rPr>
          <w:sz w:val="20"/>
          <w:szCs w:val="20"/>
          <w:lang w:val="sl-SI" w:eastAsia="ar-SA"/>
        </w:rPr>
        <w:t>zajema:</w:t>
      </w:r>
    </w:p>
    <w:p w14:paraId="63C65588" w14:textId="77777777" w:rsidR="008C1B7E" w:rsidRDefault="008C1B7E" w:rsidP="008C1B7E">
      <w:pPr>
        <w:pStyle w:val="Odstavekseznama"/>
        <w:numPr>
          <w:ilvl w:val="0"/>
          <w:numId w:val="18"/>
        </w:numPr>
        <w:spacing w:line="240" w:lineRule="exact"/>
        <w:ind w:left="1418" w:hanging="284"/>
      </w:pPr>
      <w:r>
        <w:rPr>
          <w:sz w:val="20"/>
          <w:szCs w:val="20"/>
          <w:lang w:val="sl-SI" w:eastAsia="ar-SA"/>
        </w:rPr>
        <w:t>dovolj velika miza, lahko tudi okrogla;</w:t>
      </w:r>
    </w:p>
    <w:p w14:paraId="4ACC3738" w14:textId="77777777" w:rsidR="008C1B7E" w:rsidRDefault="008C1B7E" w:rsidP="008C1B7E">
      <w:pPr>
        <w:pStyle w:val="Odstavekseznama"/>
        <w:numPr>
          <w:ilvl w:val="0"/>
          <w:numId w:val="18"/>
        </w:numPr>
        <w:spacing w:line="240" w:lineRule="exact"/>
        <w:ind w:left="1418" w:hanging="284"/>
      </w:pPr>
      <w:r>
        <w:rPr>
          <w:sz w:val="20"/>
          <w:szCs w:val="20"/>
          <w:lang w:val="sl-SI" w:eastAsia="ar-SA"/>
        </w:rPr>
        <w:t xml:space="preserve">4 stoli, ki niso </w:t>
      </w:r>
      <w:r>
        <w:rPr>
          <w:color w:val="010000"/>
          <w:sz w:val="20"/>
          <w:szCs w:val="20"/>
          <w:lang w:val="sl-SI" w:eastAsia="sl-SI"/>
        </w:rPr>
        <w:t>oblazinjeni s tekstilom.</w:t>
      </w:r>
    </w:p>
    <w:p w14:paraId="176F4001" w14:textId="77777777" w:rsidR="008C1B7E" w:rsidRDefault="008C1B7E" w:rsidP="008C1B7E">
      <w:pPr>
        <w:pStyle w:val="Odstavekseznama"/>
        <w:spacing w:line="240" w:lineRule="exact"/>
        <w:ind w:left="2084"/>
        <w:rPr>
          <w:sz w:val="20"/>
          <w:szCs w:val="20"/>
          <w:lang w:val="sl-SI" w:eastAsia="ar-SA"/>
        </w:rPr>
      </w:pPr>
    </w:p>
    <w:p w14:paraId="21F725FB" w14:textId="44911927" w:rsidR="008C1B7E" w:rsidRDefault="008C1B7E" w:rsidP="008C1B7E">
      <w:pPr>
        <w:pStyle w:val="Odstavekseznama"/>
        <w:numPr>
          <w:ilvl w:val="0"/>
          <w:numId w:val="13"/>
        </w:numPr>
        <w:spacing w:line="240" w:lineRule="exact"/>
        <w:ind w:left="852" w:hanging="426"/>
      </w:pPr>
      <w:r>
        <w:rPr>
          <w:b/>
          <w:bCs/>
          <w:sz w:val="20"/>
          <w:szCs w:val="20"/>
          <w:u w:val="single"/>
          <w:lang w:val="sl-SI" w:eastAsia="hi-IN" w:bidi="hi-IN"/>
        </w:rPr>
        <w:t>Spremljajoči prostori in oprema</w:t>
      </w:r>
      <w:r w:rsidR="007C6F0D">
        <w:rPr>
          <w:b/>
          <w:bCs/>
          <w:sz w:val="20"/>
          <w:szCs w:val="20"/>
          <w:u w:val="single"/>
          <w:lang w:val="sl-SI" w:eastAsia="hi-IN" w:bidi="hi-IN"/>
        </w:rPr>
        <w:t xml:space="preserve"> </w:t>
      </w:r>
      <w:r w:rsidR="00702017">
        <w:rPr>
          <w:b/>
          <w:bCs/>
          <w:sz w:val="20"/>
          <w:szCs w:val="20"/>
          <w:u w:val="single"/>
          <w:lang w:val="sl-SI" w:eastAsia="hi-IN" w:bidi="hi-IN"/>
        </w:rPr>
        <w:t>:</w:t>
      </w:r>
    </w:p>
    <w:p w14:paraId="2178C9D4" w14:textId="77777777" w:rsidR="008C1B7E" w:rsidRDefault="008C1B7E" w:rsidP="008C1B7E">
      <w:pPr>
        <w:pStyle w:val="Textbody"/>
        <w:spacing w:after="0"/>
        <w:rPr>
          <w:rFonts w:cs="Arial"/>
          <w:b/>
          <w:bCs/>
          <w:sz w:val="20"/>
          <w:szCs w:val="20"/>
        </w:rPr>
      </w:pPr>
    </w:p>
    <w:p w14:paraId="31E393F9" w14:textId="7DEE8504" w:rsidR="008C1B7E" w:rsidRPr="00FD0B71" w:rsidRDefault="00702017" w:rsidP="008C1B7E">
      <w:pPr>
        <w:pStyle w:val="Odstavekseznama"/>
        <w:numPr>
          <w:ilvl w:val="0"/>
          <w:numId w:val="19"/>
        </w:numPr>
        <w:spacing w:line="240" w:lineRule="exact"/>
        <w:rPr>
          <w:lang w:val="it-IT"/>
        </w:rPr>
      </w:pPr>
      <w:r>
        <w:rPr>
          <w:b/>
          <w:bCs/>
          <w:sz w:val="20"/>
          <w:szCs w:val="20"/>
          <w:lang w:val="sl-SI"/>
        </w:rPr>
        <w:t>Vh</w:t>
      </w:r>
      <w:r w:rsidR="008C1B7E">
        <w:rPr>
          <w:b/>
          <w:bCs/>
          <w:sz w:val="20"/>
          <w:szCs w:val="20"/>
          <w:lang w:val="sl-SI"/>
        </w:rPr>
        <w:t xml:space="preserve">odni prostor (avla) in prostor </w:t>
      </w:r>
      <w:r w:rsidR="008C1B7E">
        <w:rPr>
          <w:b/>
          <w:bCs/>
          <w:sz w:val="20"/>
          <w:szCs w:val="20"/>
          <w:lang w:val="sl-SI" w:eastAsia="ar-SA"/>
        </w:rPr>
        <w:t>za delo varnostne službe</w:t>
      </w:r>
      <w:r w:rsidR="008C1B7E">
        <w:rPr>
          <w:b/>
          <w:bCs/>
          <w:sz w:val="20"/>
          <w:szCs w:val="20"/>
          <w:lang w:val="sl-SI"/>
        </w:rPr>
        <w:t xml:space="preserve"> za fizično varovanje</w:t>
      </w:r>
      <w:r w:rsidR="00760777">
        <w:rPr>
          <w:b/>
          <w:bCs/>
          <w:sz w:val="20"/>
          <w:szCs w:val="20"/>
          <w:lang w:val="sl-SI"/>
        </w:rPr>
        <w:t xml:space="preserve"> pri vsaki razpravni dvorani</w:t>
      </w:r>
      <w:r w:rsidR="008C1B7E">
        <w:rPr>
          <w:b/>
          <w:bCs/>
          <w:sz w:val="20"/>
          <w:szCs w:val="20"/>
          <w:lang w:val="sl-SI"/>
        </w:rPr>
        <w:t>:</w:t>
      </w:r>
    </w:p>
    <w:p w14:paraId="02B075A7" w14:textId="79D01F3C" w:rsidR="008C1B7E" w:rsidRPr="00FD0B71" w:rsidRDefault="008C1B7E" w:rsidP="008C1B7E">
      <w:pPr>
        <w:pStyle w:val="Odstavekseznama"/>
        <w:tabs>
          <w:tab w:val="left" w:pos="1572"/>
        </w:tabs>
        <w:spacing w:line="240" w:lineRule="exact"/>
        <w:ind w:left="851"/>
        <w:rPr>
          <w:lang w:val="it-IT"/>
        </w:rPr>
      </w:pPr>
      <w:r>
        <w:rPr>
          <w:sz w:val="20"/>
          <w:szCs w:val="20"/>
          <w:lang w:val="sl-SI" w:eastAsia="ar-SA"/>
        </w:rPr>
        <w:t xml:space="preserve">Vhod v stavbo ali v samostojni del stavbe mora zagotavljati primeren </w:t>
      </w:r>
      <w:r>
        <w:rPr>
          <w:sz w:val="20"/>
          <w:szCs w:val="20"/>
          <w:lang w:val="sl-SI"/>
        </w:rPr>
        <w:t>prostor (avlo/ predprostor), namenjen za</w:t>
      </w:r>
      <w:r>
        <w:rPr>
          <w:sz w:val="20"/>
          <w:szCs w:val="20"/>
          <w:lang w:val="sl-SI" w:eastAsia="ar-SA"/>
        </w:rPr>
        <w:t xml:space="preserve"> izvajanje varnostnih pregledov oseb in prtljage, ki mora biti dovolj velik, da se med čakanjem na pregled zagotavlja varno medsebojno razdaljo. V prostoru morajo biti urejene tudi ustrezne instalacije, ki so potrebne za namestitev opreme za izvajanje fizičnega in tehničnega varovanja, predvsem za detektorska vrata</w:t>
      </w:r>
      <w:r w:rsidR="00BB1372">
        <w:rPr>
          <w:sz w:val="20"/>
          <w:szCs w:val="20"/>
          <w:lang w:val="sl-SI" w:eastAsia="ar-SA"/>
        </w:rPr>
        <w:t xml:space="preserve"> in rentgen</w:t>
      </w:r>
      <w:r>
        <w:rPr>
          <w:sz w:val="20"/>
          <w:szCs w:val="20"/>
          <w:lang w:val="sl-SI" w:eastAsia="ar-SA"/>
        </w:rPr>
        <w:t>, k</w:t>
      </w:r>
      <w:r w:rsidR="00DF14DB">
        <w:rPr>
          <w:sz w:val="20"/>
          <w:szCs w:val="20"/>
          <w:lang w:val="sl-SI" w:eastAsia="ar-SA"/>
        </w:rPr>
        <w:t>ater</w:t>
      </w:r>
      <w:r w:rsidR="008440FF">
        <w:rPr>
          <w:sz w:val="20"/>
          <w:szCs w:val="20"/>
          <w:lang w:val="sl-SI" w:eastAsia="ar-SA"/>
        </w:rPr>
        <w:t>a</w:t>
      </w:r>
      <w:r w:rsidR="00DF14DB">
        <w:rPr>
          <w:sz w:val="20"/>
          <w:szCs w:val="20"/>
          <w:lang w:val="sl-SI" w:eastAsia="ar-SA"/>
        </w:rPr>
        <w:t xml:space="preserve"> </w:t>
      </w:r>
      <w:r>
        <w:rPr>
          <w:sz w:val="20"/>
          <w:szCs w:val="20"/>
          <w:lang w:val="sl-SI" w:eastAsia="ar-SA"/>
        </w:rPr>
        <w:t>bo zagotovilo ministrstvo. Ob vhodu v poslovno stavbo ali samostojni del poslovne stavbe mora biti prostor opremljen za delo varnostne službe (fizično varovanje, dva varnostnika). Prostor mora biti dovolj velik za</w:t>
      </w:r>
      <w:r>
        <w:rPr>
          <w:sz w:val="20"/>
          <w:szCs w:val="20"/>
          <w:lang w:val="sl-SI"/>
        </w:rPr>
        <w:t xml:space="preserve"> delovni mesti dveh varnostnikov, kjer se lahko preoblečeta in imata v njem računalnik</w:t>
      </w:r>
      <w:r>
        <w:rPr>
          <w:b/>
          <w:bCs/>
          <w:sz w:val="20"/>
          <w:szCs w:val="20"/>
          <w:lang w:val="sl-SI"/>
        </w:rPr>
        <w:t xml:space="preserve">. </w:t>
      </w:r>
    </w:p>
    <w:p w14:paraId="469E3201" w14:textId="77777777" w:rsidR="008C1B7E" w:rsidRDefault="008C1B7E" w:rsidP="008C1B7E">
      <w:pPr>
        <w:pStyle w:val="Odstavekseznama"/>
        <w:tabs>
          <w:tab w:val="left" w:pos="1572"/>
        </w:tabs>
        <w:spacing w:line="240" w:lineRule="exact"/>
        <w:ind w:left="1572"/>
        <w:rPr>
          <w:b/>
          <w:bCs/>
          <w:sz w:val="20"/>
          <w:szCs w:val="20"/>
          <w:lang w:val="sl-SI"/>
        </w:rPr>
      </w:pPr>
    </w:p>
    <w:p w14:paraId="3DF11BE5" w14:textId="77777777" w:rsidR="008C1B7E" w:rsidRDefault="008C1B7E" w:rsidP="008C1B7E">
      <w:pPr>
        <w:spacing w:line="240" w:lineRule="exact"/>
      </w:pPr>
      <w:r>
        <w:rPr>
          <w:rFonts w:cs="Arial"/>
          <w:szCs w:val="20"/>
        </w:rPr>
        <w:t xml:space="preserve">                Predvidena oprema za vhodni prostor (avlo) zajema</w:t>
      </w:r>
      <w:r>
        <w:rPr>
          <w:szCs w:val="20"/>
        </w:rPr>
        <w:t>:</w:t>
      </w:r>
    </w:p>
    <w:p w14:paraId="65C7EE44" w14:textId="77777777" w:rsidR="008C1B7E" w:rsidRDefault="008C1B7E" w:rsidP="008C1B7E">
      <w:pPr>
        <w:pStyle w:val="Odstavekseznama"/>
        <w:numPr>
          <w:ilvl w:val="0"/>
          <w:numId w:val="20"/>
        </w:numPr>
        <w:spacing w:line="240" w:lineRule="exact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predalčniki, ki imajo možnost zaklepanja za shranjevanje telefonov in prenosnih računalnikov.</w:t>
      </w:r>
    </w:p>
    <w:p w14:paraId="420C8AE2" w14:textId="77777777" w:rsidR="008C1B7E" w:rsidRDefault="008C1B7E" w:rsidP="008C1B7E">
      <w:pPr>
        <w:pStyle w:val="Odstavekseznama"/>
        <w:tabs>
          <w:tab w:val="left" w:pos="2292"/>
        </w:tabs>
        <w:spacing w:line="240" w:lineRule="exact"/>
        <w:ind w:left="2292"/>
        <w:rPr>
          <w:sz w:val="20"/>
          <w:szCs w:val="20"/>
          <w:lang w:val="sl-SI"/>
        </w:rPr>
      </w:pPr>
    </w:p>
    <w:p w14:paraId="7638D451" w14:textId="2E9196C6" w:rsidR="008C1B7E" w:rsidRDefault="008C1B7E" w:rsidP="008C1B7E">
      <w:pPr>
        <w:tabs>
          <w:tab w:val="left" w:pos="1572"/>
        </w:tabs>
        <w:spacing w:line="240" w:lineRule="exact"/>
        <w:rPr>
          <w:rFonts w:cs="Arial"/>
          <w:szCs w:val="20"/>
          <w:lang w:eastAsia="ar-SA"/>
        </w:rPr>
      </w:pPr>
      <w:r>
        <w:rPr>
          <w:szCs w:val="20"/>
          <w:lang w:eastAsia="ar-SA"/>
        </w:rPr>
        <w:t xml:space="preserve">                 </w:t>
      </w:r>
      <w:r>
        <w:rPr>
          <w:rFonts w:cs="Arial"/>
          <w:szCs w:val="20"/>
          <w:lang w:eastAsia="ar-SA"/>
        </w:rPr>
        <w:t>Predvidena oprema prostora za delo varnostne službe zajema:</w:t>
      </w:r>
    </w:p>
    <w:p w14:paraId="0FC3837D" w14:textId="77777777" w:rsidR="00035920" w:rsidRDefault="00035920" w:rsidP="00035920">
      <w:pPr>
        <w:tabs>
          <w:tab w:val="left" w:pos="1572"/>
        </w:tabs>
        <w:spacing w:line="240" w:lineRule="exact"/>
        <w:rPr>
          <w:szCs w:val="20"/>
        </w:rPr>
      </w:pPr>
      <w:r>
        <w:rPr>
          <w:szCs w:val="20"/>
        </w:rPr>
        <w:t xml:space="preserve">                </w:t>
      </w:r>
      <w:r w:rsidR="00BB09A3" w:rsidRPr="00035920">
        <w:rPr>
          <w:szCs w:val="20"/>
        </w:rPr>
        <w:t xml:space="preserve"> </w:t>
      </w:r>
      <w:r w:rsidR="00FD20BA" w:rsidRPr="00035920">
        <w:rPr>
          <w:szCs w:val="20"/>
        </w:rPr>
        <w:t xml:space="preserve">ločen prostor za varnostnika s stekleno pregrado in na njo nameščeno </w:t>
      </w:r>
      <w:r w:rsidR="00BB09A3" w:rsidRPr="00035920">
        <w:rPr>
          <w:szCs w:val="20"/>
        </w:rPr>
        <w:t xml:space="preserve">folijo </w:t>
      </w:r>
    </w:p>
    <w:p w14:paraId="2251F7C8" w14:textId="083B2D96" w:rsidR="00FD20BA" w:rsidRPr="00035920" w:rsidRDefault="00035920" w:rsidP="00035920">
      <w:pPr>
        <w:tabs>
          <w:tab w:val="left" w:pos="1572"/>
        </w:tabs>
        <w:spacing w:line="240" w:lineRule="exact"/>
        <w:rPr>
          <w:szCs w:val="20"/>
        </w:rPr>
      </w:pPr>
      <w:r>
        <w:rPr>
          <w:szCs w:val="20"/>
        </w:rPr>
        <w:t xml:space="preserve">                 </w:t>
      </w:r>
      <w:r w:rsidR="00BB09A3" w:rsidRPr="00035920">
        <w:rPr>
          <w:szCs w:val="20"/>
        </w:rPr>
        <w:t>/ogledalo</w:t>
      </w:r>
      <w:r>
        <w:rPr>
          <w:szCs w:val="20"/>
        </w:rPr>
        <w:t>,ki</w:t>
      </w:r>
      <w:r w:rsidR="00BB09A3" w:rsidRPr="00035920">
        <w:rPr>
          <w:szCs w:val="20"/>
        </w:rPr>
        <w:t xml:space="preserve"> omogoča pogled </w:t>
      </w:r>
      <w:r w:rsidR="00574D1D" w:rsidRPr="00035920">
        <w:rPr>
          <w:szCs w:val="20"/>
        </w:rPr>
        <w:t xml:space="preserve">samo </w:t>
      </w:r>
      <w:r w:rsidR="00BB09A3" w:rsidRPr="00035920">
        <w:rPr>
          <w:szCs w:val="20"/>
        </w:rPr>
        <w:t>iz prostora varnostnika;</w:t>
      </w:r>
    </w:p>
    <w:p w14:paraId="7D362DEB" w14:textId="77777777" w:rsidR="008C1B7E" w:rsidRDefault="008C1B7E" w:rsidP="008C1B7E">
      <w:pPr>
        <w:pStyle w:val="Odstavekseznama"/>
        <w:numPr>
          <w:ilvl w:val="0"/>
          <w:numId w:val="20"/>
        </w:numPr>
        <w:spacing w:line="240" w:lineRule="exact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odlagalno mizo za preglede prtljage;</w:t>
      </w:r>
    </w:p>
    <w:p w14:paraId="05D8260D" w14:textId="77777777" w:rsidR="008C1B7E" w:rsidRDefault="008C1B7E" w:rsidP="008C1B7E">
      <w:pPr>
        <w:pStyle w:val="Odstavekseznama"/>
        <w:numPr>
          <w:ilvl w:val="0"/>
          <w:numId w:val="20"/>
        </w:numPr>
        <w:spacing w:line="240" w:lineRule="exact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mizo s predalčnikom;</w:t>
      </w:r>
    </w:p>
    <w:p w14:paraId="5038648A" w14:textId="77777777" w:rsidR="008C1B7E" w:rsidRDefault="008C1B7E" w:rsidP="008C1B7E">
      <w:pPr>
        <w:pStyle w:val="Odstavekseznama"/>
        <w:numPr>
          <w:ilvl w:val="0"/>
          <w:numId w:val="20"/>
        </w:numPr>
        <w:spacing w:line="240" w:lineRule="exact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2 pisarniška stola;</w:t>
      </w:r>
    </w:p>
    <w:p w14:paraId="1E75D53B" w14:textId="77777777" w:rsidR="008C1B7E" w:rsidRPr="00FD0B71" w:rsidRDefault="008C1B7E" w:rsidP="008C1B7E">
      <w:pPr>
        <w:pStyle w:val="Odstavekseznama"/>
        <w:numPr>
          <w:ilvl w:val="0"/>
          <w:numId w:val="20"/>
        </w:numPr>
        <w:spacing w:line="240" w:lineRule="exact"/>
        <w:rPr>
          <w:lang w:val="it-IT"/>
        </w:rPr>
      </w:pPr>
      <w:r>
        <w:rPr>
          <w:sz w:val="20"/>
          <w:szCs w:val="20"/>
          <w:lang w:val="sl-SI"/>
        </w:rPr>
        <w:t>visoko</w:t>
      </w:r>
      <w:r>
        <w:rPr>
          <w:sz w:val="20"/>
          <w:szCs w:val="20"/>
          <w:lang w:val="sl-SI" w:eastAsia="ar-SA"/>
        </w:rPr>
        <w:t xml:space="preserve"> garderobno omaro za varnostnika.</w:t>
      </w:r>
    </w:p>
    <w:p w14:paraId="2981FCC5" w14:textId="77777777" w:rsidR="008C1B7E" w:rsidRDefault="008C1B7E" w:rsidP="008C1B7E">
      <w:pPr>
        <w:pStyle w:val="Odstavekseznama"/>
        <w:spacing w:line="240" w:lineRule="exact"/>
        <w:ind w:left="1701"/>
        <w:rPr>
          <w:sz w:val="20"/>
          <w:szCs w:val="20"/>
          <w:lang w:val="sl-SI" w:eastAsia="ar-SA"/>
        </w:rPr>
      </w:pPr>
    </w:p>
    <w:p w14:paraId="7ACADE37" w14:textId="77777777" w:rsidR="008C1B7E" w:rsidRDefault="008C1B7E" w:rsidP="008C1B7E">
      <w:pPr>
        <w:pStyle w:val="Odstavekseznama"/>
        <w:rPr>
          <w:b/>
          <w:bCs/>
          <w:sz w:val="20"/>
          <w:szCs w:val="20"/>
          <w:lang w:val="sl-SI"/>
        </w:rPr>
      </w:pPr>
    </w:p>
    <w:p w14:paraId="53BBDD37" w14:textId="30A1AB37" w:rsidR="008C1B7E" w:rsidRPr="00FD0B71" w:rsidRDefault="00DE0479" w:rsidP="008C1B7E">
      <w:pPr>
        <w:pStyle w:val="Odstavekseznama"/>
        <w:numPr>
          <w:ilvl w:val="0"/>
          <w:numId w:val="19"/>
        </w:numPr>
        <w:tabs>
          <w:tab w:val="left" w:pos="-200"/>
        </w:tabs>
        <w:spacing w:line="240" w:lineRule="exact"/>
        <w:rPr>
          <w:lang w:val="it-IT"/>
        </w:rPr>
      </w:pPr>
      <w:r>
        <w:rPr>
          <w:b/>
          <w:bCs/>
          <w:sz w:val="20"/>
          <w:szCs w:val="20"/>
          <w:lang w:val="sl-SI"/>
        </w:rPr>
        <w:t>Vsaka č</w:t>
      </w:r>
      <w:r w:rsidR="008C1B7E">
        <w:rPr>
          <w:b/>
          <w:bCs/>
          <w:sz w:val="20"/>
          <w:szCs w:val="20"/>
          <w:lang w:val="sl-SI"/>
        </w:rPr>
        <w:t>akalnica, opremljena s klopmi ali stoli</w:t>
      </w:r>
      <w:r w:rsidR="007C6F0D">
        <w:rPr>
          <w:b/>
          <w:bCs/>
          <w:sz w:val="20"/>
          <w:szCs w:val="20"/>
          <w:lang w:val="sl-SI"/>
        </w:rPr>
        <w:t xml:space="preserve"> </w:t>
      </w:r>
    </w:p>
    <w:p w14:paraId="69225CEC" w14:textId="77777777" w:rsidR="008C1B7E" w:rsidRDefault="008C1B7E" w:rsidP="008C1B7E">
      <w:pPr>
        <w:pStyle w:val="Odstavekseznama"/>
        <w:tabs>
          <w:tab w:val="left" w:pos="1276"/>
        </w:tabs>
        <w:spacing w:line="240" w:lineRule="exact"/>
        <w:ind w:left="709" w:hanging="142"/>
        <w:rPr>
          <w:b/>
          <w:bCs/>
          <w:sz w:val="20"/>
          <w:szCs w:val="20"/>
          <w:lang w:val="sl-SI"/>
        </w:rPr>
      </w:pPr>
    </w:p>
    <w:p w14:paraId="6653B0AF" w14:textId="77777777" w:rsidR="008C1B7E" w:rsidRDefault="008C1B7E" w:rsidP="008C1B7E">
      <w:pPr>
        <w:pStyle w:val="Odstavekseznama"/>
        <w:tabs>
          <w:tab w:val="left" w:pos="1276"/>
        </w:tabs>
        <w:spacing w:line="240" w:lineRule="exact"/>
        <w:ind w:left="709" w:hanging="142"/>
        <w:rPr>
          <w:b/>
          <w:bCs/>
          <w:color w:val="010000"/>
          <w:sz w:val="20"/>
          <w:szCs w:val="20"/>
          <w:lang w:val="sl-SI" w:eastAsia="sl-SI"/>
        </w:rPr>
      </w:pPr>
    </w:p>
    <w:p w14:paraId="33AE1971" w14:textId="77777777" w:rsidR="008C1B7E" w:rsidRDefault="008C1B7E" w:rsidP="008C1B7E">
      <w:pPr>
        <w:pStyle w:val="Odstavekseznama"/>
        <w:numPr>
          <w:ilvl w:val="0"/>
          <w:numId w:val="19"/>
        </w:numPr>
        <w:tabs>
          <w:tab w:val="left" w:pos="-200"/>
        </w:tabs>
        <w:spacing w:line="240" w:lineRule="exact"/>
      </w:pPr>
      <w:r>
        <w:rPr>
          <w:b/>
          <w:bCs/>
          <w:sz w:val="20"/>
          <w:szCs w:val="20"/>
          <w:lang w:val="sl-SI" w:eastAsia="hi-IN" w:bidi="hi-IN"/>
        </w:rPr>
        <w:t>Čajna kuhinja - OPCIJSKO</w:t>
      </w:r>
    </w:p>
    <w:p w14:paraId="3912E529" w14:textId="77777777" w:rsidR="008C1B7E" w:rsidRDefault="008C1B7E" w:rsidP="008C1B7E">
      <w:pPr>
        <w:pStyle w:val="Standard"/>
        <w:tabs>
          <w:tab w:val="left" w:pos="1276"/>
        </w:tabs>
        <w:spacing w:line="240" w:lineRule="exact"/>
        <w:ind w:left="709" w:hanging="142"/>
        <w:rPr>
          <w:b/>
          <w:bCs/>
          <w:sz w:val="20"/>
          <w:szCs w:val="20"/>
          <w:u w:val="single"/>
          <w:lang w:val="sl-SI" w:eastAsia="hi-IN" w:bidi="hi-IN"/>
        </w:rPr>
      </w:pPr>
    </w:p>
    <w:p w14:paraId="24EE18F5" w14:textId="77777777" w:rsidR="008C1B7E" w:rsidRDefault="008C1B7E" w:rsidP="008C1B7E">
      <w:pPr>
        <w:pStyle w:val="Standard"/>
        <w:tabs>
          <w:tab w:val="left" w:pos="1276"/>
        </w:tabs>
        <w:spacing w:line="240" w:lineRule="exact"/>
        <w:ind w:left="709" w:hanging="142"/>
        <w:rPr>
          <w:b/>
          <w:bCs/>
          <w:sz w:val="20"/>
          <w:szCs w:val="20"/>
          <w:lang w:val="sl-SI" w:eastAsia="hi-IN" w:bidi="hi-IN"/>
        </w:rPr>
      </w:pPr>
    </w:p>
    <w:p w14:paraId="5D403848" w14:textId="77777777" w:rsidR="008C1B7E" w:rsidRPr="00FD0B71" w:rsidRDefault="008C1B7E" w:rsidP="008C1B7E">
      <w:pPr>
        <w:pStyle w:val="Odstavekseznama"/>
        <w:numPr>
          <w:ilvl w:val="0"/>
          <w:numId w:val="19"/>
        </w:numPr>
        <w:tabs>
          <w:tab w:val="left" w:pos="-200"/>
        </w:tabs>
        <w:spacing w:line="240" w:lineRule="exact"/>
        <w:rPr>
          <w:lang w:val="it-IT"/>
        </w:rPr>
      </w:pPr>
      <w:r>
        <w:rPr>
          <w:b/>
          <w:bCs/>
          <w:sz w:val="20"/>
          <w:szCs w:val="20"/>
          <w:lang w:val="sl-SI" w:eastAsia="hi-IN" w:bidi="hi-IN"/>
        </w:rPr>
        <w:t xml:space="preserve">Ločene moške in ženske sanitarije, vsaj ene za </w:t>
      </w:r>
      <w:r>
        <w:rPr>
          <w:b/>
          <w:bCs/>
          <w:sz w:val="20"/>
          <w:szCs w:val="20"/>
          <w:lang w:val="sl-SI"/>
        </w:rPr>
        <w:t>gibalno ovirane osebe</w:t>
      </w:r>
    </w:p>
    <w:p w14:paraId="533AB537" w14:textId="77777777" w:rsidR="00DC1B24" w:rsidRDefault="008C1B7E" w:rsidP="00DC1B24">
      <w:pPr>
        <w:pStyle w:val="Odstavekseznama"/>
        <w:tabs>
          <w:tab w:val="left" w:pos="1276"/>
        </w:tabs>
        <w:spacing w:line="240" w:lineRule="exact"/>
        <w:ind w:left="1134" w:hanging="141"/>
        <w:rPr>
          <w:sz w:val="20"/>
          <w:szCs w:val="20"/>
          <w:lang w:val="sl-SI" w:eastAsia="hi-IN" w:bidi="hi-IN"/>
        </w:rPr>
      </w:pPr>
      <w:r>
        <w:rPr>
          <w:sz w:val="20"/>
          <w:szCs w:val="20"/>
          <w:lang w:val="sl-SI" w:eastAsia="hi-IN" w:bidi="hi-IN"/>
        </w:rPr>
        <w:t xml:space="preserve">   </w:t>
      </w:r>
      <w:r w:rsidR="00DC1B24">
        <w:rPr>
          <w:sz w:val="20"/>
          <w:szCs w:val="20"/>
          <w:lang w:val="sl-SI" w:eastAsia="hi-IN" w:bidi="hi-IN"/>
        </w:rPr>
        <w:t xml:space="preserve"> </w:t>
      </w:r>
      <w:r>
        <w:rPr>
          <w:sz w:val="20"/>
          <w:szCs w:val="20"/>
          <w:lang w:val="sl-SI" w:eastAsia="hi-IN" w:bidi="hi-IN"/>
        </w:rPr>
        <w:t xml:space="preserve">Sanitarije se lahko nahajajo v skupnem delu stavbe, ni nujno, da so v zaključenem </w:t>
      </w:r>
    </w:p>
    <w:p w14:paraId="6173CCA1" w14:textId="52AD5748" w:rsidR="008C1B7E" w:rsidRDefault="00DC1B24" w:rsidP="00DC1B24">
      <w:pPr>
        <w:pStyle w:val="Odstavekseznama"/>
        <w:tabs>
          <w:tab w:val="left" w:pos="1276"/>
        </w:tabs>
        <w:spacing w:line="240" w:lineRule="exact"/>
        <w:ind w:left="1134" w:hanging="141"/>
      </w:pPr>
      <w:r>
        <w:rPr>
          <w:sz w:val="20"/>
          <w:szCs w:val="20"/>
          <w:lang w:val="sl-SI" w:eastAsia="hi-IN" w:bidi="hi-IN"/>
        </w:rPr>
        <w:t xml:space="preserve">    </w:t>
      </w:r>
      <w:r w:rsidR="008C1B7E">
        <w:rPr>
          <w:sz w:val="20"/>
          <w:szCs w:val="20"/>
          <w:lang w:val="sl-SI" w:eastAsia="hi-IN" w:bidi="hi-IN"/>
        </w:rPr>
        <w:t xml:space="preserve">delu, ki je predmet najema.  </w:t>
      </w:r>
    </w:p>
    <w:p w14:paraId="327E2B02" w14:textId="77777777" w:rsidR="008C1B7E" w:rsidRDefault="008C1B7E" w:rsidP="008C1B7E">
      <w:pPr>
        <w:pStyle w:val="Odstavekseznama"/>
        <w:tabs>
          <w:tab w:val="left" w:pos="4658"/>
        </w:tabs>
        <w:spacing w:line="240" w:lineRule="exact"/>
        <w:ind w:left="0"/>
        <w:rPr>
          <w:sz w:val="20"/>
          <w:szCs w:val="20"/>
          <w:lang w:val="sl-SI" w:eastAsia="hi-IN" w:bidi="hi-IN"/>
        </w:rPr>
      </w:pPr>
      <w:r>
        <w:rPr>
          <w:sz w:val="20"/>
          <w:szCs w:val="20"/>
          <w:lang w:val="sl-SI" w:eastAsia="hi-IN" w:bidi="hi-IN"/>
        </w:rPr>
        <w:tab/>
      </w:r>
    </w:p>
    <w:p w14:paraId="2D44C27F" w14:textId="77777777" w:rsidR="008C1B7E" w:rsidRPr="009A3D93" w:rsidRDefault="008C1B7E" w:rsidP="008C1B7E">
      <w:pPr>
        <w:pStyle w:val="Standard"/>
        <w:numPr>
          <w:ilvl w:val="0"/>
          <w:numId w:val="9"/>
        </w:numPr>
        <w:tabs>
          <w:tab w:val="left" w:pos="-6288"/>
        </w:tabs>
        <w:spacing w:line="240" w:lineRule="exact"/>
        <w:rPr>
          <w:u w:val="single"/>
        </w:rPr>
      </w:pPr>
      <w:r w:rsidRPr="009A3D93">
        <w:rPr>
          <w:sz w:val="20"/>
          <w:szCs w:val="20"/>
          <w:u w:val="single"/>
          <w:lang w:val="sl-SI"/>
        </w:rPr>
        <w:lastRenderedPageBreak/>
        <w:t xml:space="preserve">Parkirna mesta: </w:t>
      </w:r>
    </w:p>
    <w:p w14:paraId="41E642A6" w14:textId="4E62D0F4" w:rsidR="008C1B7E" w:rsidRDefault="008C1B7E" w:rsidP="008C1B7E">
      <w:pPr>
        <w:pStyle w:val="Standard"/>
        <w:tabs>
          <w:tab w:val="left" w:pos="-3930"/>
        </w:tabs>
        <w:spacing w:line="240" w:lineRule="exact"/>
        <w:ind w:left="786"/>
      </w:pPr>
      <w:r>
        <w:rPr>
          <w:sz w:val="20"/>
          <w:szCs w:val="20"/>
          <w:lang w:val="sl-SI"/>
        </w:rPr>
        <w:t xml:space="preserve">Najemodajalec mora zagotoviti </w:t>
      </w:r>
      <w:r w:rsidR="009A3D93">
        <w:rPr>
          <w:sz w:val="20"/>
          <w:szCs w:val="20"/>
          <w:lang w:val="sl-SI"/>
        </w:rPr>
        <w:t>dve</w:t>
      </w:r>
      <w:r>
        <w:rPr>
          <w:sz w:val="20"/>
          <w:szCs w:val="20"/>
          <w:lang w:val="sl-SI"/>
        </w:rPr>
        <w:t xml:space="preserve"> (</w:t>
      </w:r>
      <w:r w:rsidR="009A3D93">
        <w:rPr>
          <w:sz w:val="20"/>
          <w:szCs w:val="20"/>
          <w:lang w:val="sl-SI"/>
        </w:rPr>
        <w:t>2)</w:t>
      </w:r>
      <w:r>
        <w:rPr>
          <w:sz w:val="20"/>
          <w:szCs w:val="20"/>
          <w:lang w:val="sl-SI"/>
        </w:rPr>
        <w:t xml:space="preserve"> parkirn</w:t>
      </w:r>
      <w:r w:rsidR="009A3D93">
        <w:rPr>
          <w:sz w:val="20"/>
          <w:szCs w:val="20"/>
          <w:lang w:val="sl-SI"/>
        </w:rPr>
        <w:t>i</w:t>
      </w:r>
      <w:r>
        <w:rPr>
          <w:sz w:val="20"/>
          <w:szCs w:val="20"/>
          <w:lang w:val="sl-SI"/>
        </w:rPr>
        <w:t xml:space="preserve"> mest</w:t>
      </w:r>
      <w:r w:rsidR="009A3D93">
        <w:rPr>
          <w:sz w:val="20"/>
          <w:szCs w:val="20"/>
          <w:lang w:val="sl-SI"/>
        </w:rPr>
        <w:t>i</w:t>
      </w:r>
      <w:r>
        <w:rPr>
          <w:b/>
          <w:bCs/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za služben</w:t>
      </w:r>
      <w:r w:rsidR="009A3D93">
        <w:rPr>
          <w:sz w:val="20"/>
          <w:szCs w:val="20"/>
          <w:lang w:val="sl-SI"/>
        </w:rPr>
        <w:t>a</w:t>
      </w:r>
      <w:r>
        <w:rPr>
          <w:sz w:val="20"/>
          <w:szCs w:val="20"/>
          <w:lang w:val="sl-SI"/>
        </w:rPr>
        <w:t xml:space="preserve"> vozil</w:t>
      </w:r>
      <w:r w:rsidR="009A3D93">
        <w:rPr>
          <w:sz w:val="20"/>
          <w:szCs w:val="20"/>
          <w:lang w:val="sl-SI"/>
        </w:rPr>
        <w:t>a</w:t>
      </w:r>
      <w:r>
        <w:rPr>
          <w:sz w:val="20"/>
          <w:szCs w:val="20"/>
          <w:lang w:val="sl-SI"/>
        </w:rPr>
        <w:t xml:space="preserve"> in okvirno deset (10) parkirnih mest za kombinirana vozila.  </w:t>
      </w:r>
    </w:p>
    <w:p w14:paraId="0E28871F" w14:textId="77777777" w:rsidR="008C1B7E" w:rsidRDefault="008C1B7E" w:rsidP="008C1B7E">
      <w:pPr>
        <w:spacing w:line="240" w:lineRule="exact"/>
        <w:rPr>
          <w:rFonts w:cs="Arial"/>
          <w:szCs w:val="20"/>
          <w:shd w:val="clear" w:color="auto" w:fill="FFFF00"/>
        </w:rPr>
      </w:pPr>
    </w:p>
    <w:p w14:paraId="43D472F3" w14:textId="77777777" w:rsidR="008C1B7E" w:rsidRPr="009A3D93" w:rsidRDefault="008C1B7E" w:rsidP="008C1B7E">
      <w:pPr>
        <w:pStyle w:val="Standard"/>
        <w:numPr>
          <w:ilvl w:val="0"/>
          <w:numId w:val="9"/>
        </w:numPr>
        <w:tabs>
          <w:tab w:val="left" w:pos="-6288"/>
        </w:tabs>
        <w:spacing w:line="240" w:lineRule="exact"/>
        <w:rPr>
          <w:u w:val="single"/>
        </w:rPr>
      </w:pPr>
      <w:r w:rsidRPr="009A3D93">
        <w:rPr>
          <w:sz w:val="20"/>
          <w:szCs w:val="20"/>
          <w:u w:val="single"/>
          <w:lang w:val="sl-SI"/>
        </w:rPr>
        <w:t>Tehnična oprema - avdio video:</w:t>
      </w:r>
    </w:p>
    <w:p w14:paraId="484AA114" w14:textId="77777777" w:rsidR="008C1B7E" w:rsidRPr="00FD0B71" w:rsidRDefault="008C1B7E" w:rsidP="008C1B7E">
      <w:pPr>
        <w:pStyle w:val="Standard"/>
        <w:tabs>
          <w:tab w:val="left" w:pos="-3930"/>
        </w:tabs>
        <w:spacing w:line="240" w:lineRule="exact"/>
        <w:ind w:left="786"/>
        <w:rPr>
          <w:lang w:val="it-IT"/>
        </w:rPr>
      </w:pPr>
      <w:r>
        <w:rPr>
          <w:sz w:val="20"/>
          <w:szCs w:val="20"/>
          <w:lang w:val="sl-SI"/>
        </w:rPr>
        <w:t xml:space="preserve">Razprava dvorana mora biti opremljena s priključki za </w:t>
      </w:r>
      <w:r>
        <w:rPr>
          <w:sz w:val="20"/>
          <w:szCs w:val="20"/>
          <w:lang w:val="sl-SI" w:eastAsia="ar-SA"/>
        </w:rPr>
        <w:t>videokonferenčni</w:t>
      </w:r>
      <w:r>
        <w:rPr>
          <w:color w:val="010000"/>
          <w:sz w:val="20"/>
          <w:szCs w:val="20"/>
          <w:lang w:val="sl-SI"/>
        </w:rPr>
        <w:t xml:space="preserve"> sistem s pripadajočo avdio video tehniko (slušalke, mikrofoni itd.), ki je primerna za velikost celotne razpravne dvorane</w:t>
      </w:r>
      <w:r>
        <w:rPr>
          <w:sz w:val="20"/>
          <w:szCs w:val="20"/>
          <w:lang w:val="sl-SI" w:eastAsia="ar-SA"/>
        </w:rPr>
        <w:t xml:space="preserve"> in </w:t>
      </w:r>
      <w:r>
        <w:rPr>
          <w:color w:val="010000"/>
          <w:sz w:val="20"/>
          <w:szCs w:val="20"/>
          <w:lang w:val="sl-SI"/>
        </w:rPr>
        <w:t>dodatno z avdio tehniko v primeru, da se bo velika razpravna dvorana pregradila</w:t>
      </w:r>
      <w:r>
        <w:rPr>
          <w:sz w:val="20"/>
          <w:szCs w:val="20"/>
          <w:lang w:val="sl-SI" w:eastAsia="ar-SA"/>
        </w:rPr>
        <w:t>. Avdio video opremo bo predvidoma zagotovilo ministrstvo. Ne glede na navedeno pa je naročnik zainteresiran, da bo v postopku pogajanj ponudnik ponudil tudi svojo opremo, če bo le ta primerna za potrebe sodišča</w:t>
      </w:r>
      <w:r>
        <w:rPr>
          <w:sz w:val="20"/>
          <w:szCs w:val="20"/>
          <w:lang w:val="it-IT" w:eastAsia="ar-SA"/>
        </w:rPr>
        <w:t xml:space="preserve">.  </w:t>
      </w:r>
    </w:p>
    <w:p w14:paraId="72125D12" w14:textId="77777777" w:rsidR="008C1B7E" w:rsidRDefault="008C1B7E" w:rsidP="008C1B7E">
      <w:pPr>
        <w:pStyle w:val="Odstavekseznama"/>
        <w:spacing w:line="240" w:lineRule="exact"/>
        <w:ind w:left="1843"/>
        <w:rPr>
          <w:b/>
          <w:bCs/>
          <w:sz w:val="20"/>
          <w:szCs w:val="20"/>
          <w:lang w:val="sl-SI" w:eastAsia="ar-SA"/>
        </w:rPr>
      </w:pPr>
    </w:p>
    <w:p w14:paraId="45896F74" w14:textId="77777777" w:rsidR="008C1B7E" w:rsidRPr="00FD0B71" w:rsidRDefault="008C1B7E" w:rsidP="008C1B7E">
      <w:pPr>
        <w:pStyle w:val="Odstavekseznama"/>
        <w:tabs>
          <w:tab w:val="left" w:pos="0"/>
        </w:tabs>
        <w:spacing w:line="240" w:lineRule="exact"/>
        <w:ind w:left="0"/>
        <w:rPr>
          <w:lang w:val="it-IT"/>
        </w:rPr>
      </w:pPr>
      <w:r>
        <w:rPr>
          <w:b/>
          <w:bCs/>
          <w:sz w:val="20"/>
          <w:szCs w:val="20"/>
          <w:lang w:val="sl-SI" w:eastAsia="ar-SA"/>
        </w:rPr>
        <w:t>3. Rok selitve v najete prostore:</w:t>
      </w:r>
    </w:p>
    <w:p w14:paraId="44858EFB" w14:textId="77777777" w:rsidR="008C1B7E" w:rsidRDefault="008C1B7E" w:rsidP="008C1B7E">
      <w:pPr>
        <w:pStyle w:val="Odstavekseznama"/>
        <w:tabs>
          <w:tab w:val="left" w:pos="0"/>
        </w:tabs>
        <w:spacing w:line="240" w:lineRule="exact"/>
        <w:ind w:left="0"/>
        <w:rPr>
          <w:sz w:val="20"/>
          <w:szCs w:val="20"/>
          <w:lang w:val="sl-SI" w:eastAsia="ar-SA"/>
        </w:rPr>
      </w:pPr>
    </w:p>
    <w:p w14:paraId="52CB04DB" w14:textId="5054F360" w:rsidR="008C1B7E" w:rsidRDefault="008C1B7E" w:rsidP="008C1B7E">
      <w:pPr>
        <w:pStyle w:val="Standard"/>
        <w:spacing w:line="240" w:lineRule="exact"/>
      </w:pPr>
      <w:r>
        <w:rPr>
          <w:sz w:val="20"/>
          <w:szCs w:val="20"/>
          <w:lang w:val="sl-SI" w:eastAsia="ar-SA"/>
        </w:rPr>
        <w:t xml:space="preserve">Predvidoma v roku 3 mesecev od podpisa pogodbe. </w:t>
      </w:r>
    </w:p>
    <w:p w14:paraId="215E1E81" w14:textId="77777777" w:rsidR="008C1B7E" w:rsidRDefault="008C1B7E" w:rsidP="008C1B7E">
      <w:pPr>
        <w:pStyle w:val="Standard"/>
        <w:spacing w:line="240" w:lineRule="exact"/>
        <w:rPr>
          <w:sz w:val="20"/>
          <w:szCs w:val="20"/>
          <w:lang w:val="sl-SI" w:eastAsia="ar-SA"/>
        </w:rPr>
      </w:pPr>
    </w:p>
    <w:p w14:paraId="32C5069E" w14:textId="77777777" w:rsidR="008C1B7E" w:rsidRPr="00FD0B71" w:rsidRDefault="008C1B7E" w:rsidP="008C1B7E">
      <w:pPr>
        <w:pStyle w:val="Standard"/>
        <w:spacing w:line="240" w:lineRule="exact"/>
        <w:rPr>
          <w:lang w:val="sl-SI"/>
        </w:rPr>
      </w:pPr>
      <w:r>
        <w:rPr>
          <w:b/>
          <w:bCs/>
          <w:sz w:val="20"/>
          <w:szCs w:val="20"/>
          <w:lang w:val="sl-SI" w:eastAsia="ar-SA"/>
        </w:rPr>
        <w:t xml:space="preserve">4. Čas trajanja najema: </w:t>
      </w:r>
    </w:p>
    <w:p w14:paraId="4B9BA760" w14:textId="77777777" w:rsidR="008C1B7E" w:rsidRDefault="008C1B7E" w:rsidP="008C1B7E">
      <w:pPr>
        <w:pStyle w:val="Standard"/>
        <w:spacing w:line="240" w:lineRule="exact"/>
        <w:rPr>
          <w:b/>
          <w:bCs/>
          <w:sz w:val="20"/>
          <w:szCs w:val="20"/>
          <w:lang w:val="sl-SI" w:eastAsia="ar-SA"/>
        </w:rPr>
      </w:pPr>
    </w:p>
    <w:p w14:paraId="2D70EEC2" w14:textId="213ABEAD" w:rsidR="008C1B7E" w:rsidRPr="00FD0B71" w:rsidRDefault="008C1B7E" w:rsidP="008C1B7E">
      <w:pPr>
        <w:pStyle w:val="Standard"/>
        <w:spacing w:line="240" w:lineRule="exact"/>
        <w:rPr>
          <w:lang w:val="it-IT"/>
        </w:rPr>
      </w:pPr>
      <w:r>
        <w:rPr>
          <w:sz w:val="20"/>
          <w:szCs w:val="20"/>
          <w:lang w:val="sl-SI" w:eastAsia="ar-SA"/>
        </w:rPr>
        <w:t xml:space="preserve">Najemna pogodba se bo sklenila za nedoločen </w:t>
      </w:r>
      <w:r w:rsidR="001E7EDE">
        <w:rPr>
          <w:sz w:val="20"/>
          <w:szCs w:val="20"/>
          <w:lang w:val="sl-SI" w:eastAsia="ar-SA"/>
        </w:rPr>
        <w:t xml:space="preserve">oz. določen </w:t>
      </w:r>
      <w:r>
        <w:rPr>
          <w:sz w:val="20"/>
          <w:szCs w:val="20"/>
          <w:lang w:val="sl-SI" w:eastAsia="ar-SA"/>
        </w:rPr>
        <w:t xml:space="preserve">čas. </w:t>
      </w:r>
    </w:p>
    <w:p w14:paraId="60845CFE" w14:textId="77777777" w:rsidR="008C1B7E" w:rsidRDefault="008C1B7E" w:rsidP="008C1B7E">
      <w:pPr>
        <w:pStyle w:val="Standard"/>
        <w:spacing w:line="240" w:lineRule="exact"/>
        <w:rPr>
          <w:b/>
          <w:bCs/>
          <w:sz w:val="20"/>
          <w:szCs w:val="20"/>
          <w:lang w:val="sl-SI" w:eastAsia="ar-SA"/>
        </w:rPr>
      </w:pPr>
    </w:p>
    <w:p w14:paraId="50F07847" w14:textId="77777777" w:rsidR="008C1B7E" w:rsidRPr="00FD0B71" w:rsidRDefault="008C1B7E" w:rsidP="008C1B7E">
      <w:pPr>
        <w:pStyle w:val="Standard"/>
        <w:spacing w:line="240" w:lineRule="exact"/>
        <w:rPr>
          <w:lang w:val="it-IT"/>
        </w:rPr>
      </w:pPr>
      <w:r>
        <w:rPr>
          <w:b/>
          <w:bCs/>
          <w:sz w:val="20"/>
          <w:szCs w:val="20"/>
          <w:lang w:val="sl-SI" w:eastAsia="ar-SA"/>
        </w:rPr>
        <w:t>5. Ponudbena cena:</w:t>
      </w:r>
    </w:p>
    <w:p w14:paraId="34432D3C" w14:textId="77777777" w:rsidR="008C1B7E" w:rsidRDefault="008C1B7E" w:rsidP="008C1B7E">
      <w:pPr>
        <w:pStyle w:val="Standard"/>
        <w:spacing w:line="240" w:lineRule="exact"/>
        <w:rPr>
          <w:sz w:val="20"/>
          <w:szCs w:val="20"/>
          <w:lang w:val="sl-SI" w:eastAsia="ar-SA"/>
        </w:rPr>
      </w:pPr>
    </w:p>
    <w:p w14:paraId="102B30CA" w14:textId="77777777" w:rsidR="008C1B7E" w:rsidRPr="00FD0B71" w:rsidRDefault="008C1B7E" w:rsidP="008C1B7E">
      <w:pPr>
        <w:pStyle w:val="Standard"/>
        <w:spacing w:line="240" w:lineRule="exact"/>
        <w:rPr>
          <w:lang w:val="it-IT"/>
        </w:rPr>
      </w:pPr>
      <w:r>
        <w:rPr>
          <w:sz w:val="20"/>
          <w:szCs w:val="20"/>
          <w:lang w:val="sl-SI" w:eastAsia="ar-SA"/>
        </w:rPr>
        <w:t>Ponudnik mora obvezno izpolniti priloženi obrazec PONUDBA.</w:t>
      </w:r>
    </w:p>
    <w:p w14:paraId="63FB6EA0" w14:textId="77777777" w:rsidR="008C1B7E" w:rsidRDefault="008C1B7E" w:rsidP="008C1B7E">
      <w:pPr>
        <w:pStyle w:val="Standard"/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b/>
          <w:bCs/>
          <w:sz w:val="20"/>
          <w:szCs w:val="20"/>
          <w:lang w:val="sl-SI" w:eastAsia="ar-SA"/>
        </w:rPr>
      </w:pPr>
    </w:p>
    <w:p w14:paraId="3FCFE7A3" w14:textId="77777777" w:rsidR="008C1B7E" w:rsidRPr="00FD0B71" w:rsidRDefault="008C1B7E" w:rsidP="008C1B7E">
      <w:pPr>
        <w:pStyle w:val="Standard"/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lang w:val="sl-SI"/>
        </w:rPr>
      </w:pPr>
      <w:r>
        <w:rPr>
          <w:b/>
          <w:bCs/>
          <w:sz w:val="20"/>
          <w:szCs w:val="20"/>
          <w:lang w:val="sl-SI" w:eastAsia="ar-SA"/>
        </w:rPr>
        <w:t>6. Način, mesto in čas oddaje ponudbe:</w:t>
      </w:r>
    </w:p>
    <w:p w14:paraId="25F62731" w14:textId="77777777" w:rsidR="008C1B7E" w:rsidRDefault="008C1B7E" w:rsidP="008C1B7E">
      <w:pPr>
        <w:pStyle w:val="Standard"/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sz w:val="20"/>
          <w:szCs w:val="20"/>
          <w:lang w:val="sl-SI" w:eastAsia="ar-SA"/>
        </w:rPr>
      </w:pPr>
    </w:p>
    <w:p w14:paraId="6F4A4782" w14:textId="76E0EBA0" w:rsidR="008C1B7E" w:rsidRPr="00FD0B71" w:rsidRDefault="008C1B7E" w:rsidP="008C1B7E">
      <w:pPr>
        <w:pStyle w:val="Standard"/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lang w:val="sl-SI"/>
        </w:rPr>
      </w:pPr>
      <w:r>
        <w:rPr>
          <w:sz w:val="20"/>
          <w:szCs w:val="20"/>
          <w:lang w:val="sl-SI" w:eastAsia="ar-SA"/>
        </w:rPr>
        <w:t xml:space="preserve">Ponudbena dokumentacija, ki jo sestavlja pravilno izpolnjen obrazec ponudbe z vsemi obveznimi prilogami, mora prispeti najkasneje do dne </w:t>
      </w:r>
      <w:r w:rsidR="009A3D93">
        <w:rPr>
          <w:b/>
          <w:bCs/>
          <w:sz w:val="20"/>
          <w:szCs w:val="20"/>
          <w:lang w:val="sl-SI" w:eastAsia="ar-SA"/>
        </w:rPr>
        <w:t>10</w:t>
      </w:r>
      <w:r>
        <w:rPr>
          <w:b/>
          <w:bCs/>
          <w:sz w:val="20"/>
          <w:szCs w:val="20"/>
          <w:lang w:val="sl-SI" w:eastAsia="ar-SA"/>
        </w:rPr>
        <w:t>. 1</w:t>
      </w:r>
      <w:r w:rsidR="00FD20BA">
        <w:rPr>
          <w:b/>
          <w:bCs/>
          <w:sz w:val="20"/>
          <w:szCs w:val="20"/>
          <w:lang w:val="sl-SI" w:eastAsia="ar-SA"/>
        </w:rPr>
        <w:t>1.</w:t>
      </w:r>
      <w:r>
        <w:rPr>
          <w:b/>
          <w:bCs/>
          <w:sz w:val="20"/>
          <w:szCs w:val="20"/>
          <w:lang w:val="sl-SI" w:eastAsia="ar-SA"/>
        </w:rPr>
        <w:t xml:space="preserve"> 202</w:t>
      </w:r>
      <w:r w:rsidR="00FD20BA">
        <w:rPr>
          <w:b/>
          <w:bCs/>
          <w:sz w:val="20"/>
          <w:szCs w:val="20"/>
          <w:lang w:val="sl-SI" w:eastAsia="ar-SA"/>
        </w:rPr>
        <w:t>3</w:t>
      </w:r>
      <w:r>
        <w:rPr>
          <w:b/>
          <w:bCs/>
          <w:sz w:val="20"/>
          <w:szCs w:val="20"/>
          <w:lang w:val="sl-SI" w:eastAsia="ar-SA"/>
        </w:rPr>
        <w:t xml:space="preserve"> do 12.00 ure </w:t>
      </w:r>
      <w:r>
        <w:rPr>
          <w:sz w:val="20"/>
          <w:szCs w:val="20"/>
          <w:lang w:val="sl-SI" w:eastAsia="ar-SA"/>
        </w:rPr>
        <w:t xml:space="preserve">na naslov: </w:t>
      </w:r>
      <w:r>
        <w:rPr>
          <w:sz w:val="20"/>
          <w:szCs w:val="20"/>
          <w:u w:val="single"/>
          <w:lang w:val="sl-SI" w:eastAsia="ar-SA"/>
        </w:rPr>
        <w:t>Ministrstvo za pravosodje, Župančičeva 3, 1000 Ljubljana.</w:t>
      </w:r>
    </w:p>
    <w:p w14:paraId="0FA635B9" w14:textId="77777777" w:rsidR="008C1B7E" w:rsidRDefault="008C1B7E" w:rsidP="008C1B7E">
      <w:pPr>
        <w:pStyle w:val="Standard"/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sz w:val="20"/>
          <w:szCs w:val="20"/>
          <w:u w:val="single"/>
          <w:lang w:val="sl-SI" w:eastAsia="ar-SA"/>
        </w:rPr>
      </w:pPr>
    </w:p>
    <w:p w14:paraId="0C0E0D47" w14:textId="77777777" w:rsidR="004B1D6C" w:rsidRDefault="008C1B7E" w:rsidP="004B1D6C">
      <w:pPr>
        <w:pStyle w:val="ZADEVA"/>
        <w:tabs>
          <w:tab w:val="clear" w:pos="1701"/>
        </w:tabs>
        <w:spacing w:line="240" w:lineRule="exact"/>
        <w:ind w:left="993" w:hanging="993"/>
        <w:rPr>
          <w:szCs w:val="20"/>
          <w:u w:val="single"/>
          <w:lang w:val="sl-SI" w:eastAsia="ar-SA"/>
        </w:rPr>
      </w:pPr>
      <w:r>
        <w:rPr>
          <w:szCs w:val="20"/>
          <w:u w:val="single"/>
          <w:lang w:val="sl-SI" w:eastAsia="ar-SA"/>
        </w:rPr>
        <w:t>Ponudbena dokumentacija mora biti v fizični obliki, predložena v zaprti kuverti, kjer mora</w:t>
      </w:r>
      <w:r w:rsidR="004B1D6C">
        <w:rPr>
          <w:szCs w:val="20"/>
          <w:u w:val="single"/>
          <w:lang w:val="sl-SI" w:eastAsia="ar-SA"/>
        </w:rPr>
        <w:t xml:space="preserve"> </w:t>
      </w:r>
      <w:r>
        <w:rPr>
          <w:szCs w:val="20"/>
          <w:u w:val="single"/>
          <w:lang w:val="sl-SI" w:eastAsia="ar-SA"/>
        </w:rPr>
        <w:t>biti na sprednji strani navedeno:</w:t>
      </w:r>
    </w:p>
    <w:p w14:paraId="7667B878" w14:textId="199EB4C7" w:rsidR="008C1B7E" w:rsidRPr="00FD0B71" w:rsidRDefault="004B1D6C" w:rsidP="004B1D6C">
      <w:pPr>
        <w:pStyle w:val="ZADEVA"/>
        <w:tabs>
          <w:tab w:val="clear" w:pos="1701"/>
        </w:tabs>
        <w:spacing w:line="240" w:lineRule="exact"/>
        <w:ind w:left="993" w:hanging="993"/>
        <w:rPr>
          <w:lang w:val="sl-SI"/>
        </w:rPr>
      </w:pPr>
      <w:r>
        <w:rPr>
          <w:szCs w:val="20"/>
          <w:lang w:val="sl-SI" w:eastAsia="ar-SA"/>
        </w:rPr>
        <w:t xml:space="preserve">                 </w:t>
      </w:r>
      <w:r w:rsidRPr="004B1D6C">
        <w:rPr>
          <w:szCs w:val="20"/>
          <w:lang w:val="sl-SI" w:eastAsia="ar-SA"/>
        </w:rPr>
        <w:t xml:space="preserve"> </w:t>
      </w:r>
      <w:r w:rsidRPr="0097672B">
        <w:rPr>
          <w:b w:val="0"/>
          <w:bCs/>
          <w:szCs w:val="20"/>
          <w:lang w:val="sl-SI" w:eastAsia="ar-SA"/>
        </w:rPr>
        <w:t>INFORMATIVNA PONUDBA ZA NAJEM</w:t>
      </w:r>
      <w:r>
        <w:rPr>
          <w:szCs w:val="20"/>
          <w:lang w:val="sl-SI" w:eastAsia="ar-SA"/>
        </w:rPr>
        <w:t xml:space="preserve"> </w:t>
      </w:r>
      <w:r w:rsidRPr="004B1D6C">
        <w:rPr>
          <w:b w:val="0"/>
          <w:bCs/>
          <w:szCs w:val="20"/>
          <w:lang w:val="sl-SI" w:eastAsia="ar-SA"/>
        </w:rPr>
        <w:t>OPREMLJENIH POSLOVNIH  PROSTOROV ZA POTREBE RAZPRAVNIH DVORAN S PRIPADAJOČIMI  PROSTORI ZA SODIŠČA V LJUBLJANI</w:t>
      </w:r>
      <w:r w:rsidR="008C1B7E" w:rsidRPr="00AC4592">
        <w:rPr>
          <w:szCs w:val="20"/>
          <w:lang w:val="sl-SI" w:eastAsia="ar-SA"/>
        </w:rPr>
        <w:t>,</w:t>
      </w:r>
      <w:r w:rsidR="008C1B7E">
        <w:rPr>
          <w:szCs w:val="20"/>
          <w:lang w:val="sl-SI" w:eastAsia="ar-SA"/>
        </w:rPr>
        <w:t xml:space="preserve"> </w:t>
      </w:r>
      <w:r w:rsidR="008C1B7E" w:rsidRPr="00AC4592">
        <w:rPr>
          <w:bCs/>
          <w:szCs w:val="20"/>
          <w:lang w:val="sl-SI" w:eastAsia="ar-SA"/>
        </w:rPr>
        <w:t>številka:</w:t>
      </w:r>
      <w:r w:rsidR="008C1B7E">
        <w:rPr>
          <w:szCs w:val="20"/>
          <w:lang w:val="sl-SI" w:eastAsia="ar-SA"/>
        </w:rPr>
        <w:t xml:space="preserve"> </w:t>
      </w:r>
      <w:r w:rsidR="000D489B">
        <w:rPr>
          <w:szCs w:val="20"/>
          <w:lang w:val="sl-SI" w:eastAsia="ar-SA"/>
        </w:rPr>
        <w:t xml:space="preserve">352-29/2023-2030 </w:t>
      </w:r>
      <w:r w:rsidR="008C1B7E">
        <w:rPr>
          <w:szCs w:val="20"/>
          <w:lang w:val="sl-SI" w:eastAsia="ar-SA"/>
        </w:rPr>
        <w:t xml:space="preserve">z oznako: </w:t>
      </w:r>
      <w:r w:rsidR="008C1B7E">
        <w:rPr>
          <w:bCs/>
          <w:szCs w:val="20"/>
          <w:lang w:val="sl-SI" w:eastAsia="ar-SA"/>
        </w:rPr>
        <w:t>»NE ODPIRAJ – ZBIRANJE PONUDB!«</w:t>
      </w:r>
    </w:p>
    <w:p w14:paraId="041CD1A1" w14:textId="77777777" w:rsidR="008C1B7E" w:rsidRDefault="008C1B7E" w:rsidP="008C1B7E">
      <w:pPr>
        <w:pStyle w:val="Standard"/>
        <w:spacing w:line="240" w:lineRule="exact"/>
        <w:rPr>
          <w:b/>
          <w:bCs/>
          <w:sz w:val="20"/>
          <w:szCs w:val="20"/>
          <w:lang w:val="sl-SI" w:eastAsia="ar-SA"/>
        </w:rPr>
      </w:pPr>
    </w:p>
    <w:p w14:paraId="60A2AEAE" w14:textId="77777777" w:rsidR="008C1B7E" w:rsidRPr="00FD0B71" w:rsidRDefault="008C1B7E" w:rsidP="008C1B7E">
      <w:pPr>
        <w:pStyle w:val="Standard"/>
        <w:spacing w:line="240" w:lineRule="exact"/>
        <w:rPr>
          <w:lang w:val="it-IT"/>
        </w:rPr>
      </w:pPr>
      <w:r>
        <w:rPr>
          <w:b/>
          <w:bCs/>
          <w:sz w:val="20"/>
          <w:szCs w:val="20"/>
          <w:lang w:val="sl-SI" w:eastAsia="ar-SA"/>
        </w:rPr>
        <w:t>Na zadnji strani kuverte mora biti naveden</w:t>
      </w:r>
      <w:r>
        <w:rPr>
          <w:sz w:val="20"/>
          <w:szCs w:val="20"/>
          <w:u w:val="single"/>
          <w:lang w:val="sl-SI" w:eastAsia="ar-SA"/>
        </w:rPr>
        <w:t xml:space="preserve"> </w:t>
      </w:r>
      <w:r>
        <w:rPr>
          <w:b/>
          <w:bCs/>
          <w:sz w:val="20"/>
          <w:szCs w:val="20"/>
          <w:u w:val="single"/>
          <w:lang w:val="sl-SI" w:eastAsia="ar-SA"/>
        </w:rPr>
        <w:t xml:space="preserve">naziv </w:t>
      </w:r>
      <w:r>
        <w:rPr>
          <w:sz w:val="20"/>
          <w:szCs w:val="20"/>
          <w:lang w:val="sl-SI" w:eastAsia="ar-SA"/>
        </w:rPr>
        <w:t xml:space="preserve">in </w:t>
      </w:r>
      <w:r>
        <w:rPr>
          <w:b/>
          <w:bCs/>
          <w:sz w:val="20"/>
          <w:szCs w:val="20"/>
          <w:u w:val="single"/>
          <w:lang w:val="sl-SI" w:eastAsia="ar-SA"/>
        </w:rPr>
        <w:t>naslov ponudnika</w:t>
      </w:r>
      <w:r>
        <w:rPr>
          <w:sz w:val="20"/>
          <w:szCs w:val="20"/>
          <w:u w:val="single"/>
          <w:lang w:val="sl-SI" w:eastAsia="ar-SA"/>
        </w:rPr>
        <w:t>!</w:t>
      </w:r>
    </w:p>
    <w:p w14:paraId="5C1434F5" w14:textId="77777777" w:rsidR="008C1B7E" w:rsidRDefault="008C1B7E" w:rsidP="008C1B7E">
      <w:pPr>
        <w:pStyle w:val="Standard"/>
        <w:spacing w:line="240" w:lineRule="exact"/>
        <w:rPr>
          <w:sz w:val="20"/>
          <w:szCs w:val="20"/>
          <w:u w:val="single"/>
          <w:lang w:val="sl-SI" w:eastAsia="ar-SA"/>
        </w:rPr>
      </w:pPr>
    </w:p>
    <w:p w14:paraId="0E407C7D" w14:textId="77777777" w:rsidR="008C1B7E" w:rsidRPr="00FD0B71" w:rsidRDefault="008C1B7E" w:rsidP="008C1B7E">
      <w:pPr>
        <w:pStyle w:val="Standard"/>
        <w:spacing w:line="240" w:lineRule="exact"/>
        <w:rPr>
          <w:lang w:val="sl-SI"/>
        </w:rPr>
      </w:pPr>
      <w:r>
        <w:rPr>
          <w:sz w:val="20"/>
          <w:szCs w:val="20"/>
          <w:u w:val="single"/>
          <w:lang w:val="sl-SI" w:eastAsia="ar-SA"/>
        </w:rPr>
        <w:t>Ponudniki lahko ponudbeno dokumentacijo pošljejo priporočeno po pošti ali jo oddajo osebno v vložišče ministrstva. Pravočasnost ponudbe se presoja po prejemni teoriji.</w:t>
      </w:r>
    </w:p>
    <w:p w14:paraId="5AF486F3" w14:textId="77777777" w:rsidR="008C1B7E" w:rsidRDefault="008C1B7E" w:rsidP="008C1B7E">
      <w:pPr>
        <w:pStyle w:val="Standard"/>
        <w:spacing w:line="240" w:lineRule="exact"/>
        <w:rPr>
          <w:sz w:val="20"/>
          <w:szCs w:val="20"/>
          <w:lang w:val="sl-SI" w:eastAsia="ar-SA"/>
        </w:rPr>
      </w:pPr>
    </w:p>
    <w:p w14:paraId="0B86CB2A" w14:textId="77777777" w:rsidR="008C1B7E" w:rsidRDefault="008C1B7E" w:rsidP="008C1B7E">
      <w:pPr>
        <w:pStyle w:val="Standard"/>
        <w:spacing w:line="240" w:lineRule="exact"/>
        <w:rPr>
          <w:b/>
          <w:bCs/>
          <w:sz w:val="20"/>
          <w:szCs w:val="20"/>
          <w:lang w:val="sl-SI" w:eastAsia="ar-SA"/>
        </w:rPr>
      </w:pPr>
    </w:p>
    <w:p w14:paraId="4D2CCF6B" w14:textId="77777777" w:rsidR="008C1B7E" w:rsidRPr="00FD0B71" w:rsidRDefault="008C1B7E" w:rsidP="008C1B7E">
      <w:pPr>
        <w:pStyle w:val="Standard"/>
        <w:spacing w:line="240" w:lineRule="exact"/>
        <w:rPr>
          <w:lang w:val="sl-SI"/>
        </w:rPr>
      </w:pPr>
      <w:r>
        <w:rPr>
          <w:b/>
          <w:bCs/>
          <w:sz w:val="20"/>
          <w:szCs w:val="20"/>
          <w:lang w:val="sl-SI" w:eastAsia="ar-SA"/>
        </w:rPr>
        <w:t>9.</w:t>
      </w:r>
      <w:r>
        <w:rPr>
          <w:sz w:val="20"/>
          <w:szCs w:val="20"/>
          <w:lang w:val="sl-SI" w:eastAsia="ar-SA"/>
        </w:rPr>
        <w:t xml:space="preserve"> </w:t>
      </w:r>
      <w:r>
        <w:rPr>
          <w:b/>
          <w:bCs/>
          <w:sz w:val="20"/>
          <w:szCs w:val="20"/>
          <w:lang w:val="sl-SI" w:eastAsia="ar-SA"/>
        </w:rPr>
        <w:t>Drugi pogoji:</w:t>
      </w:r>
    </w:p>
    <w:p w14:paraId="4B1E0873" w14:textId="77777777" w:rsidR="008C1B7E" w:rsidRDefault="008C1B7E" w:rsidP="008C1B7E">
      <w:pPr>
        <w:pStyle w:val="Standard"/>
        <w:spacing w:line="240" w:lineRule="exact"/>
        <w:rPr>
          <w:b/>
          <w:bCs/>
          <w:sz w:val="20"/>
          <w:szCs w:val="20"/>
          <w:lang w:val="sl-SI" w:eastAsia="ar-SA"/>
        </w:rPr>
      </w:pPr>
    </w:p>
    <w:p w14:paraId="5A36EFAE" w14:textId="77777777" w:rsidR="008C1B7E" w:rsidRPr="000075AC" w:rsidRDefault="008C1B7E" w:rsidP="008C1B7E">
      <w:pPr>
        <w:pStyle w:val="Standard"/>
        <w:spacing w:line="240" w:lineRule="exact"/>
        <w:rPr>
          <w:u w:val="single"/>
          <w:lang w:val="sl-SI"/>
        </w:rPr>
      </w:pPr>
      <w:r w:rsidRPr="000075AC">
        <w:rPr>
          <w:b/>
          <w:bCs/>
          <w:sz w:val="20"/>
          <w:szCs w:val="20"/>
          <w:u w:val="single"/>
          <w:lang w:val="sl-SI" w:eastAsia="ar-SA"/>
        </w:rPr>
        <w:t>Zbiranje ponudb je informativno in ministrstvo ne zavezuje k podpisu najemne pogodbe.</w:t>
      </w:r>
    </w:p>
    <w:p w14:paraId="0895C021" w14:textId="77777777" w:rsidR="008C1B7E" w:rsidRDefault="008C1B7E" w:rsidP="008C1B7E">
      <w:pPr>
        <w:pStyle w:val="Standard"/>
        <w:spacing w:line="240" w:lineRule="exact"/>
        <w:rPr>
          <w:b/>
          <w:bCs/>
          <w:sz w:val="20"/>
          <w:szCs w:val="20"/>
          <w:lang w:val="sl-SI" w:eastAsia="ar-SA"/>
        </w:rPr>
      </w:pPr>
    </w:p>
    <w:p w14:paraId="73F86443" w14:textId="3ECB68FA" w:rsidR="008C1B7E" w:rsidRPr="00FD0B71" w:rsidRDefault="008C1B7E" w:rsidP="008C1B7E">
      <w:pPr>
        <w:pStyle w:val="Standard"/>
        <w:spacing w:line="240" w:lineRule="exact"/>
        <w:rPr>
          <w:lang w:val="sl-SI"/>
        </w:rPr>
      </w:pPr>
      <w:r>
        <w:rPr>
          <w:sz w:val="20"/>
          <w:szCs w:val="20"/>
          <w:lang w:val="sl-SI" w:eastAsia="ar-SA"/>
        </w:rPr>
        <w:t xml:space="preserve">V primeru </w:t>
      </w:r>
      <w:r w:rsidR="00C33D2F">
        <w:rPr>
          <w:sz w:val="20"/>
          <w:szCs w:val="20"/>
          <w:lang w:val="sl-SI" w:eastAsia="ar-SA"/>
        </w:rPr>
        <w:t>zainteresiranosti</w:t>
      </w:r>
      <w:r>
        <w:rPr>
          <w:sz w:val="20"/>
          <w:szCs w:val="20"/>
          <w:lang w:val="sl-SI" w:eastAsia="ar-SA"/>
        </w:rPr>
        <w:t xml:space="preserve"> </w:t>
      </w:r>
      <w:r w:rsidR="00C33D2F">
        <w:rPr>
          <w:sz w:val="20"/>
          <w:szCs w:val="20"/>
          <w:lang w:val="sl-SI" w:eastAsia="ar-SA"/>
        </w:rPr>
        <w:t>glede</w:t>
      </w:r>
      <w:r>
        <w:rPr>
          <w:sz w:val="20"/>
          <w:szCs w:val="20"/>
          <w:lang w:val="sl-SI" w:eastAsia="ar-SA"/>
        </w:rPr>
        <w:t xml:space="preserve"> najem</w:t>
      </w:r>
      <w:r w:rsidR="00C33D2F">
        <w:rPr>
          <w:sz w:val="20"/>
          <w:szCs w:val="20"/>
          <w:lang w:val="sl-SI" w:eastAsia="ar-SA"/>
        </w:rPr>
        <w:t>a</w:t>
      </w:r>
      <w:r>
        <w:rPr>
          <w:sz w:val="20"/>
          <w:szCs w:val="20"/>
          <w:lang w:val="sl-SI" w:eastAsia="ar-SA"/>
        </w:rPr>
        <w:t xml:space="preserve"> bo ministrstvo lahko od  ponudnika zahtevalo predložitev  še sledeče dokumentacije:</w:t>
      </w:r>
    </w:p>
    <w:p w14:paraId="1B2B59F9" w14:textId="77777777" w:rsidR="008C1B7E" w:rsidRPr="00FD0B71" w:rsidRDefault="008C1B7E" w:rsidP="008C1B7E">
      <w:pPr>
        <w:pStyle w:val="Standard"/>
        <w:numPr>
          <w:ilvl w:val="0"/>
          <w:numId w:val="6"/>
        </w:numPr>
        <w:tabs>
          <w:tab w:val="left" w:pos="-2880"/>
        </w:tabs>
        <w:spacing w:line="240" w:lineRule="exact"/>
        <w:rPr>
          <w:lang w:val="sl-SI"/>
        </w:rPr>
      </w:pPr>
      <w:r>
        <w:rPr>
          <w:sz w:val="20"/>
          <w:szCs w:val="20"/>
          <w:lang w:val="sl-SI" w:eastAsia="ar-SA"/>
        </w:rPr>
        <w:t>potrdilo/ izjavo o plačanih davkih in prispevkih (tuj državljan mora priložiti potrdilo, ki ga izdajo institucije v njegovi državi, enakovredne institucijam, od katerih se zahteva potrdilo za slovenske državljane, kolikor takega potrdila ne more pridobiti, pa lastno izjavo, overjeno pri notarju, s katero pod kazensko in materialno odgovornostjo izjavlja, da ima plačane davke in prispevke). Ponudbe, ki imajo izkazane neplačane zapadle davčne obveznosti, bodo izločene,</w:t>
      </w:r>
    </w:p>
    <w:p w14:paraId="69277434" w14:textId="77777777" w:rsidR="008C1B7E" w:rsidRPr="00FD0B71" w:rsidRDefault="008C1B7E" w:rsidP="008C1B7E">
      <w:pPr>
        <w:pStyle w:val="Standard"/>
        <w:numPr>
          <w:ilvl w:val="0"/>
          <w:numId w:val="6"/>
        </w:numPr>
        <w:tabs>
          <w:tab w:val="left" w:pos="-2880"/>
        </w:tabs>
        <w:spacing w:line="240" w:lineRule="exact"/>
        <w:rPr>
          <w:lang w:val="sl-SI"/>
        </w:rPr>
      </w:pPr>
      <w:r>
        <w:rPr>
          <w:sz w:val="20"/>
          <w:szCs w:val="20"/>
          <w:lang w:val="sl-SI" w:eastAsia="ar-SA"/>
        </w:rPr>
        <w:t xml:space="preserve">potrdilo, da v zadnjih šestih mesecih ponudnik ni imel blokade TRR (velja za pravne osebe in s. p., tuja pravna oseba mora priložiti potrdila, ki jih izdajo institucije v njegovi državi, </w:t>
      </w:r>
      <w:r>
        <w:rPr>
          <w:sz w:val="20"/>
          <w:szCs w:val="20"/>
          <w:lang w:val="sl-SI" w:eastAsia="ar-SA"/>
        </w:rPr>
        <w:lastRenderedPageBreak/>
        <w:t>enakovredne institucijam, od katerih se zahteva potrdila za slovenske pravne osebe, v kolikor takega potrdila ne more pridobiti, pa lastno izjavo, overjeno pri notarju, s katero pod kazensko in materialno odgovornostjo izjavlja, da v zadnjih šestih mesecih ni imel blokade TRR),</w:t>
      </w:r>
    </w:p>
    <w:p w14:paraId="52EBBA13" w14:textId="77777777" w:rsidR="008C1B7E" w:rsidRPr="00FD0B71" w:rsidRDefault="008C1B7E" w:rsidP="008C1B7E">
      <w:pPr>
        <w:pStyle w:val="Standard"/>
        <w:numPr>
          <w:ilvl w:val="0"/>
          <w:numId w:val="6"/>
        </w:numPr>
        <w:spacing w:line="240" w:lineRule="exact"/>
        <w:rPr>
          <w:lang w:val="it-IT"/>
        </w:rPr>
      </w:pPr>
      <w:r>
        <w:rPr>
          <w:sz w:val="20"/>
          <w:szCs w:val="20"/>
          <w:lang w:val="sl-SI" w:eastAsia="ar-SA"/>
        </w:rPr>
        <w:t>načrt poslovnih prostorov z vrisano opremo,</w:t>
      </w:r>
    </w:p>
    <w:p w14:paraId="384E4D22" w14:textId="02683E55" w:rsidR="008C1B7E" w:rsidRPr="00FD0B71" w:rsidRDefault="008C1B7E" w:rsidP="008C1B7E">
      <w:pPr>
        <w:pStyle w:val="Standard"/>
        <w:numPr>
          <w:ilvl w:val="0"/>
          <w:numId w:val="6"/>
        </w:numPr>
        <w:spacing w:line="240" w:lineRule="exact"/>
        <w:rPr>
          <w:lang w:val="it-IT"/>
        </w:rPr>
      </w:pPr>
      <w:r>
        <w:rPr>
          <w:sz w:val="20"/>
          <w:szCs w:val="20"/>
          <w:lang w:val="sl-SI" w:eastAsia="ar-SA"/>
        </w:rPr>
        <w:t>skico predloga umestitve varnostne opreme</w:t>
      </w:r>
      <w:r w:rsidR="009448AC">
        <w:rPr>
          <w:sz w:val="20"/>
          <w:szCs w:val="20"/>
          <w:lang w:val="sl-SI" w:eastAsia="ar-SA"/>
        </w:rPr>
        <w:t>.</w:t>
      </w:r>
      <w:r>
        <w:rPr>
          <w:sz w:val="20"/>
          <w:szCs w:val="20"/>
          <w:lang w:val="sl-SI" w:eastAsia="ar-SA"/>
        </w:rPr>
        <w:t xml:space="preserve"> </w:t>
      </w:r>
    </w:p>
    <w:p w14:paraId="2EF1F036" w14:textId="77777777" w:rsidR="008C1B7E" w:rsidRDefault="008C1B7E" w:rsidP="008C1B7E">
      <w:pPr>
        <w:pStyle w:val="Standard"/>
        <w:spacing w:line="240" w:lineRule="exact"/>
        <w:rPr>
          <w:sz w:val="20"/>
          <w:szCs w:val="20"/>
          <w:lang w:val="sl-SI" w:eastAsia="ar-SA"/>
        </w:rPr>
      </w:pPr>
    </w:p>
    <w:p w14:paraId="12991FD0" w14:textId="77777777" w:rsidR="008C1B7E" w:rsidRPr="00FD0B71" w:rsidRDefault="008C1B7E" w:rsidP="008C1B7E">
      <w:pPr>
        <w:pStyle w:val="Standard"/>
        <w:spacing w:line="240" w:lineRule="exact"/>
        <w:rPr>
          <w:lang w:val="sl-SI"/>
        </w:rPr>
      </w:pPr>
      <w:r>
        <w:rPr>
          <w:b/>
          <w:bCs/>
          <w:sz w:val="20"/>
          <w:szCs w:val="20"/>
          <w:lang w:val="sl-SI" w:eastAsia="ar-SA"/>
        </w:rPr>
        <w:t>10. Dodatne informacije in vprašanja:</w:t>
      </w:r>
    </w:p>
    <w:p w14:paraId="17661A06" w14:textId="77777777" w:rsidR="008C1B7E" w:rsidRDefault="008C1B7E" w:rsidP="008C1B7E">
      <w:pPr>
        <w:pStyle w:val="Standard"/>
        <w:tabs>
          <w:tab w:val="left" w:pos="540"/>
        </w:tabs>
        <w:spacing w:line="240" w:lineRule="exact"/>
        <w:rPr>
          <w:b/>
          <w:bCs/>
          <w:sz w:val="20"/>
          <w:szCs w:val="20"/>
          <w:lang w:val="sl-SI" w:eastAsia="ar-SA"/>
        </w:rPr>
      </w:pPr>
    </w:p>
    <w:p w14:paraId="43011925" w14:textId="7E09DA65" w:rsidR="008C1B7E" w:rsidRPr="00FD0B71" w:rsidRDefault="008C1B7E" w:rsidP="008C1B7E">
      <w:pPr>
        <w:pStyle w:val="Standard"/>
        <w:spacing w:line="240" w:lineRule="exact"/>
        <w:rPr>
          <w:lang w:val="sl-SI"/>
        </w:rPr>
      </w:pPr>
      <w:r>
        <w:rPr>
          <w:sz w:val="20"/>
          <w:szCs w:val="20"/>
          <w:lang w:val="sl-SI" w:eastAsia="ar-SA"/>
        </w:rPr>
        <w:t xml:space="preserve">Dodatna vprašanja, s pripisom številke zadeve, lahko zainteresirani ponudniki </w:t>
      </w:r>
      <w:r w:rsidRPr="008662DB">
        <w:rPr>
          <w:b/>
          <w:bCs/>
          <w:sz w:val="20"/>
          <w:szCs w:val="20"/>
          <w:lang w:val="sl-SI" w:eastAsia="ar-SA"/>
        </w:rPr>
        <w:t xml:space="preserve">do </w:t>
      </w:r>
      <w:r w:rsidR="0036449A">
        <w:rPr>
          <w:b/>
          <w:bCs/>
          <w:sz w:val="20"/>
          <w:szCs w:val="20"/>
          <w:lang w:val="sl-SI" w:eastAsia="ar-SA"/>
        </w:rPr>
        <w:t>6</w:t>
      </w:r>
      <w:r w:rsidR="009A3D93" w:rsidRPr="008662DB">
        <w:rPr>
          <w:b/>
          <w:bCs/>
          <w:sz w:val="20"/>
          <w:szCs w:val="20"/>
          <w:lang w:val="sl-SI" w:eastAsia="ar-SA"/>
        </w:rPr>
        <w:t>.</w:t>
      </w:r>
      <w:r w:rsidR="008662DB">
        <w:rPr>
          <w:b/>
          <w:bCs/>
          <w:sz w:val="20"/>
          <w:szCs w:val="20"/>
          <w:lang w:val="sl-SI" w:eastAsia="ar-SA"/>
        </w:rPr>
        <w:t xml:space="preserve"> </w:t>
      </w:r>
      <w:r w:rsidR="009A3D93" w:rsidRPr="008662DB">
        <w:rPr>
          <w:b/>
          <w:bCs/>
          <w:sz w:val="20"/>
          <w:szCs w:val="20"/>
          <w:lang w:val="sl-SI" w:eastAsia="ar-SA"/>
        </w:rPr>
        <w:t>11.</w:t>
      </w:r>
      <w:r w:rsidR="008662DB">
        <w:rPr>
          <w:b/>
          <w:bCs/>
          <w:sz w:val="20"/>
          <w:szCs w:val="20"/>
          <w:lang w:val="sl-SI" w:eastAsia="ar-SA"/>
        </w:rPr>
        <w:t xml:space="preserve"> </w:t>
      </w:r>
      <w:r w:rsidR="009A3D93" w:rsidRPr="008662DB">
        <w:rPr>
          <w:b/>
          <w:bCs/>
          <w:sz w:val="20"/>
          <w:szCs w:val="20"/>
          <w:lang w:val="sl-SI" w:eastAsia="ar-SA"/>
        </w:rPr>
        <w:t>2023</w:t>
      </w:r>
      <w:r w:rsidR="009A3D93">
        <w:rPr>
          <w:sz w:val="20"/>
          <w:szCs w:val="20"/>
          <w:u w:val="single"/>
          <w:lang w:val="sl-SI" w:eastAsia="ar-SA"/>
        </w:rPr>
        <w:t xml:space="preserve"> </w:t>
      </w:r>
      <w:r>
        <w:rPr>
          <w:sz w:val="20"/>
          <w:szCs w:val="20"/>
          <w:lang w:val="sl-SI" w:eastAsia="ar-SA"/>
        </w:rPr>
        <w:t xml:space="preserve">posredujejo na naslov: Ministrstvo za pravosodje, Župančičeva 3, 1000 Ljubljana ali na </w:t>
      </w:r>
      <w:hyperlink r:id="rId9" w:history="1">
        <w:r>
          <w:rPr>
            <w:color w:val="000080"/>
            <w:sz w:val="20"/>
            <w:szCs w:val="20"/>
            <w:u w:val="single"/>
            <w:lang w:val="sl-SI" w:eastAsia="ar-SA"/>
          </w:rPr>
          <w:t>gp.mp@gov.si</w:t>
        </w:r>
      </w:hyperlink>
      <w:r>
        <w:rPr>
          <w:sz w:val="20"/>
          <w:szCs w:val="20"/>
          <w:lang w:val="sl-SI" w:eastAsia="ar-SA"/>
        </w:rPr>
        <w:t>.</w:t>
      </w:r>
    </w:p>
    <w:p w14:paraId="1C2E666D" w14:textId="77777777" w:rsidR="008C1B7E" w:rsidRDefault="008C1B7E" w:rsidP="008C1B7E">
      <w:pPr>
        <w:pStyle w:val="Standard"/>
        <w:spacing w:line="240" w:lineRule="exact"/>
        <w:rPr>
          <w:sz w:val="20"/>
          <w:szCs w:val="20"/>
          <w:lang w:val="sl-SI" w:eastAsia="ar-SA"/>
        </w:rPr>
      </w:pPr>
    </w:p>
    <w:p w14:paraId="3B1C301A" w14:textId="77777777" w:rsidR="008C1B7E" w:rsidRDefault="008C1B7E" w:rsidP="008C1B7E">
      <w:pPr>
        <w:pStyle w:val="Standard"/>
        <w:spacing w:line="240" w:lineRule="exact"/>
        <w:rPr>
          <w:sz w:val="20"/>
          <w:szCs w:val="20"/>
          <w:lang w:val="sl-SI" w:eastAsia="ar-SA"/>
        </w:rPr>
      </w:pPr>
    </w:p>
    <w:p w14:paraId="71F6D945" w14:textId="7017E5AA" w:rsidR="008C1B7E" w:rsidRPr="00FD0B71" w:rsidRDefault="008C1B7E" w:rsidP="005B3F31">
      <w:pPr>
        <w:pStyle w:val="Standard"/>
        <w:spacing w:line="240" w:lineRule="exact"/>
        <w:rPr>
          <w:lang w:val="it-IT"/>
        </w:rPr>
      </w:pPr>
      <w:r>
        <w:rPr>
          <w:b/>
          <w:bCs/>
          <w:sz w:val="20"/>
          <w:szCs w:val="20"/>
          <w:lang w:val="sl-SI" w:eastAsia="ar-SA"/>
        </w:rPr>
        <w:tab/>
      </w:r>
      <w:r>
        <w:rPr>
          <w:b/>
          <w:bCs/>
          <w:sz w:val="20"/>
          <w:szCs w:val="20"/>
          <w:lang w:val="sl-SI" w:eastAsia="ar-SA"/>
        </w:rPr>
        <w:tab/>
      </w:r>
      <w:r>
        <w:rPr>
          <w:b/>
          <w:bCs/>
          <w:sz w:val="20"/>
          <w:szCs w:val="20"/>
          <w:lang w:val="sl-SI" w:eastAsia="ar-SA"/>
        </w:rPr>
        <w:tab/>
      </w:r>
      <w:r>
        <w:rPr>
          <w:b/>
          <w:bCs/>
          <w:sz w:val="20"/>
          <w:szCs w:val="20"/>
          <w:lang w:val="sl-SI" w:eastAsia="ar-SA"/>
        </w:rPr>
        <w:tab/>
      </w:r>
      <w:r>
        <w:rPr>
          <w:b/>
          <w:bCs/>
          <w:sz w:val="20"/>
          <w:szCs w:val="20"/>
          <w:lang w:val="sl-SI" w:eastAsia="ar-SA"/>
        </w:rPr>
        <w:tab/>
      </w:r>
      <w:r>
        <w:rPr>
          <w:b/>
          <w:bCs/>
          <w:sz w:val="20"/>
          <w:szCs w:val="20"/>
          <w:lang w:val="sl-SI" w:eastAsia="ar-SA"/>
        </w:rPr>
        <w:tab/>
      </w:r>
      <w:r>
        <w:rPr>
          <w:b/>
          <w:bCs/>
          <w:sz w:val="20"/>
          <w:szCs w:val="20"/>
          <w:lang w:val="sl-SI" w:eastAsia="ar-SA"/>
        </w:rPr>
        <w:tab/>
      </w:r>
      <w:r>
        <w:rPr>
          <w:b/>
          <w:bCs/>
          <w:sz w:val="20"/>
          <w:szCs w:val="20"/>
          <w:lang w:val="sl-SI" w:eastAsia="ar-SA"/>
        </w:rPr>
        <w:tab/>
      </w:r>
    </w:p>
    <w:p w14:paraId="25FA2AB2" w14:textId="77777777" w:rsidR="008C1B7E" w:rsidRPr="00FD0B71" w:rsidRDefault="008C1B7E" w:rsidP="008C1B7E">
      <w:pPr>
        <w:pStyle w:val="Standard"/>
        <w:spacing w:line="240" w:lineRule="exact"/>
        <w:rPr>
          <w:lang w:val="it-IT"/>
        </w:rPr>
      </w:pPr>
      <w:r>
        <w:rPr>
          <w:sz w:val="20"/>
          <w:szCs w:val="20"/>
          <w:lang w:val="sl-SI" w:eastAsia="ar-SA"/>
        </w:rPr>
        <w:t>Priloga: obrazec ponudbe, 1x</w:t>
      </w:r>
    </w:p>
    <w:p w14:paraId="0944C79C" w14:textId="77777777" w:rsidR="008C1B7E" w:rsidRDefault="008C1B7E" w:rsidP="008C1B7E">
      <w:pPr>
        <w:pStyle w:val="Standard"/>
        <w:pageBreakBefore/>
        <w:spacing w:after="11" w:line="240" w:lineRule="exact"/>
        <w:rPr>
          <w:b/>
          <w:bCs/>
          <w:sz w:val="20"/>
          <w:szCs w:val="20"/>
          <w:lang w:val="sl-SI"/>
        </w:rPr>
      </w:pPr>
    </w:p>
    <w:p w14:paraId="2EAA5017" w14:textId="50910AA3" w:rsidR="008C1B7E" w:rsidRDefault="008C1B7E" w:rsidP="008C1B7E">
      <w:pPr>
        <w:pStyle w:val="Standard"/>
        <w:spacing w:after="11" w:line="240" w:lineRule="exact"/>
        <w:ind w:left="374"/>
        <w:jc w:val="center"/>
        <w:rPr>
          <w:b/>
          <w:bCs/>
          <w:sz w:val="20"/>
          <w:szCs w:val="20"/>
          <w:lang w:val="sl-SI"/>
        </w:rPr>
      </w:pPr>
      <w:r>
        <w:rPr>
          <w:b/>
          <w:bCs/>
          <w:sz w:val="20"/>
          <w:szCs w:val="20"/>
          <w:lang w:val="sl-SI"/>
        </w:rPr>
        <w:t>PONUDBA ŠT.________________</w:t>
      </w:r>
    </w:p>
    <w:p w14:paraId="6751F304" w14:textId="77777777" w:rsidR="00F73C8B" w:rsidRPr="00FD0B71" w:rsidRDefault="00F73C8B" w:rsidP="008C1B7E">
      <w:pPr>
        <w:pStyle w:val="Standard"/>
        <w:spacing w:after="11" w:line="240" w:lineRule="exact"/>
        <w:ind w:left="374"/>
        <w:jc w:val="center"/>
        <w:rPr>
          <w:lang w:val="sl-SI"/>
        </w:rPr>
      </w:pPr>
    </w:p>
    <w:p w14:paraId="56CF4078" w14:textId="1A949125" w:rsidR="008C1B7E" w:rsidRPr="00FD0B71" w:rsidRDefault="008C1B7E" w:rsidP="00F73C8B">
      <w:pPr>
        <w:pStyle w:val="Standard"/>
        <w:spacing w:after="225" w:line="240" w:lineRule="exact"/>
        <w:ind w:right="1734"/>
        <w:rPr>
          <w:lang w:val="sl-SI"/>
        </w:rPr>
      </w:pPr>
      <w:r>
        <w:rPr>
          <w:b/>
          <w:bCs/>
          <w:sz w:val="20"/>
          <w:szCs w:val="20"/>
          <w:lang w:val="sl-SI"/>
        </w:rPr>
        <w:t xml:space="preserve">za najem </w:t>
      </w:r>
      <w:r w:rsidR="007714D3">
        <w:rPr>
          <w:b/>
          <w:bCs/>
          <w:sz w:val="20"/>
          <w:szCs w:val="20"/>
          <w:lang w:val="sl-SI"/>
        </w:rPr>
        <w:t xml:space="preserve">dveh </w:t>
      </w:r>
      <w:r>
        <w:rPr>
          <w:b/>
          <w:bCs/>
          <w:sz w:val="20"/>
          <w:szCs w:val="20"/>
          <w:lang w:val="sl-SI"/>
        </w:rPr>
        <w:t>velik</w:t>
      </w:r>
      <w:r w:rsidR="007714D3">
        <w:rPr>
          <w:b/>
          <w:bCs/>
          <w:sz w:val="20"/>
          <w:szCs w:val="20"/>
          <w:lang w:val="sl-SI"/>
        </w:rPr>
        <w:t xml:space="preserve">ih </w:t>
      </w:r>
      <w:r>
        <w:rPr>
          <w:b/>
          <w:bCs/>
          <w:sz w:val="20"/>
          <w:szCs w:val="20"/>
          <w:lang w:val="sl-SI"/>
        </w:rPr>
        <w:t>opremljen</w:t>
      </w:r>
      <w:r w:rsidR="007714D3">
        <w:rPr>
          <w:b/>
          <w:bCs/>
          <w:sz w:val="20"/>
          <w:szCs w:val="20"/>
          <w:lang w:val="sl-SI"/>
        </w:rPr>
        <w:t>ih</w:t>
      </w:r>
      <w:r>
        <w:rPr>
          <w:b/>
          <w:bCs/>
          <w:sz w:val="20"/>
          <w:szCs w:val="20"/>
          <w:lang w:val="sl-SI"/>
        </w:rPr>
        <w:t xml:space="preserve"> razpravn</w:t>
      </w:r>
      <w:r w:rsidR="007714D3">
        <w:rPr>
          <w:b/>
          <w:bCs/>
          <w:sz w:val="20"/>
          <w:szCs w:val="20"/>
          <w:lang w:val="sl-SI"/>
        </w:rPr>
        <w:t>ih</w:t>
      </w:r>
      <w:r>
        <w:rPr>
          <w:b/>
          <w:bCs/>
          <w:sz w:val="20"/>
          <w:szCs w:val="20"/>
          <w:lang w:val="sl-SI"/>
        </w:rPr>
        <w:t xml:space="preserve"> dvoran s pripadajočimi </w:t>
      </w:r>
      <w:r w:rsidR="00F73C8B">
        <w:rPr>
          <w:b/>
          <w:bCs/>
          <w:sz w:val="20"/>
          <w:szCs w:val="20"/>
          <w:lang w:val="sl-SI"/>
        </w:rPr>
        <w:t xml:space="preserve">  p</w:t>
      </w:r>
      <w:r>
        <w:rPr>
          <w:b/>
          <w:bCs/>
          <w:sz w:val="20"/>
          <w:szCs w:val="20"/>
          <w:lang w:val="sl-SI"/>
        </w:rPr>
        <w:t>rostori za potrebe poslovanja sodišč</w:t>
      </w:r>
      <w:r w:rsidR="00F73C8B">
        <w:rPr>
          <w:b/>
          <w:bCs/>
          <w:sz w:val="20"/>
          <w:szCs w:val="20"/>
          <w:lang w:val="sl-SI"/>
        </w:rPr>
        <w:t xml:space="preserve"> </w:t>
      </w:r>
      <w:r>
        <w:rPr>
          <w:b/>
          <w:bCs/>
          <w:sz w:val="20"/>
          <w:szCs w:val="20"/>
          <w:lang w:val="sl-SI"/>
        </w:rPr>
        <w:t>v Ljubljani</w:t>
      </w:r>
      <w:r>
        <w:rPr>
          <w:b/>
          <w:bCs/>
          <w:sz w:val="20"/>
          <w:szCs w:val="20"/>
          <w:lang w:val="sl-SI" w:eastAsia="ar-SA"/>
        </w:rPr>
        <w:t xml:space="preserve">, </w:t>
      </w:r>
      <w:r>
        <w:rPr>
          <w:b/>
          <w:bCs/>
          <w:sz w:val="20"/>
          <w:szCs w:val="20"/>
          <w:lang w:val="sl-SI"/>
        </w:rPr>
        <w:t>za nedoločen čas</w:t>
      </w:r>
      <w:r w:rsidR="00F73C8B">
        <w:rPr>
          <w:b/>
          <w:bCs/>
          <w:sz w:val="20"/>
          <w:szCs w:val="20"/>
          <w:lang w:val="sl-SI"/>
        </w:rPr>
        <w:t xml:space="preserve"> oz. določen čas</w:t>
      </w:r>
    </w:p>
    <w:p w14:paraId="67E92BAF" w14:textId="77777777" w:rsidR="008C1B7E" w:rsidRDefault="008C1B7E" w:rsidP="008C1B7E">
      <w:pPr>
        <w:pStyle w:val="Standard"/>
        <w:spacing w:after="225" w:line="240" w:lineRule="exact"/>
        <w:ind w:right="1734"/>
        <w:jc w:val="center"/>
        <w:rPr>
          <w:b/>
          <w:bCs/>
          <w:sz w:val="20"/>
          <w:szCs w:val="20"/>
          <w:lang w:val="sl-SI"/>
        </w:rPr>
      </w:pPr>
    </w:p>
    <w:p w14:paraId="773DCE95" w14:textId="77777777" w:rsidR="008C1B7E" w:rsidRPr="00FD0B71" w:rsidRDefault="008C1B7E" w:rsidP="008C1B7E">
      <w:pPr>
        <w:pStyle w:val="Standard"/>
        <w:spacing w:after="101" w:line="240" w:lineRule="exact"/>
        <w:ind w:left="-5"/>
        <w:rPr>
          <w:lang w:val="it-IT"/>
        </w:rPr>
      </w:pPr>
      <w:r>
        <w:rPr>
          <w:b/>
          <w:bCs/>
          <w:sz w:val="20"/>
          <w:szCs w:val="20"/>
          <w:lang w:val="sl-SI"/>
        </w:rPr>
        <w:t>I .</w:t>
      </w:r>
      <w:r>
        <w:rPr>
          <w:b/>
          <w:bCs/>
          <w:sz w:val="20"/>
          <w:szCs w:val="20"/>
          <w:lang w:val="sl-SI"/>
        </w:rPr>
        <w:tab/>
        <w:t>Podatki o ponudniku</w:t>
      </w:r>
    </w:p>
    <w:p w14:paraId="192B2D8E" w14:textId="77777777" w:rsidR="008C1B7E" w:rsidRDefault="008C1B7E" w:rsidP="008C1B7E">
      <w:pPr>
        <w:pStyle w:val="Standard"/>
        <w:spacing w:line="240" w:lineRule="exact"/>
        <w:ind w:left="7"/>
        <w:rPr>
          <w:sz w:val="20"/>
          <w:szCs w:val="20"/>
          <w:lang w:val="sl-SI"/>
        </w:rPr>
      </w:pPr>
    </w:p>
    <w:p w14:paraId="287F6B24" w14:textId="77777777" w:rsidR="008C1B7E" w:rsidRPr="00FD0B71" w:rsidRDefault="008C1B7E" w:rsidP="008C1B7E">
      <w:pPr>
        <w:pStyle w:val="Standard"/>
        <w:spacing w:line="240" w:lineRule="exact"/>
        <w:ind w:left="7"/>
        <w:rPr>
          <w:lang w:val="it-IT"/>
        </w:rPr>
      </w:pPr>
      <w:r>
        <w:rPr>
          <w:sz w:val="20"/>
          <w:szCs w:val="20"/>
          <w:lang w:val="sl-SI"/>
        </w:rPr>
        <w:t>Ponudnik mora obvezno izpolniti spodnji del obrazca!</w:t>
      </w:r>
    </w:p>
    <w:p w14:paraId="3B3E13A7" w14:textId="77777777" w:rsidR="008C1B7E" w:rsidRDefault="008C1B7E" w:rsidP="008C1B7E">
      <w:pPr>
        <w:pStyle w:val="Standard"/>
        <w:spacing w:line="240" w:lineRule="exact"/>
        <w:ind w:left="7"/>
        <w:rPr>
          <w:sz w:val="20"/>
          <w:szCs w:val="20"/>
          <w:lang w:val="sl-SI"/>
        </w:rPr>
      </w:pPr>
    </w:p>
    <w:p w14:paraId="5784C3C2" w14:textId="77777777" w:rsidR="008C1B7E" w:rsidRDefault="008C1B7E" w:rsidP="008C1B7E">
      <w:pPr>
        <w:pStyle w:val="Standard"/>
        <w:spacing w:line="240" w:lineRule="exact"/>
        <w:ind w:left="7"/>
        <w:rPr>
          <w:sz w:val="20"/>
          <w:szCs w:val="20"/>
          <w:lang w:val="sl-SI"/>
        </w:rPr>
      </w:pPr>
    </w:p>
    <w:tbl>
      <w:tblPr>
        <w:tblW w:w="8823" w:type="dxa"/>
        <w:tblInd w:w="-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740"/>
        <w:gridCol w:w="5678"/>
      </w:tblGrid>
      <w:tr w:rsidR="008C1B7E" w14:paraId="15D66D89" w14:textId="77777777" w:rsidTr="00455C7E">
        <w:trPr>
          <w:trHeight w:val="454"/>
        </w:trPr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  <w:vAlign w:val="center"/>
          </w:tcPr>
          <w:p w14:paraId="1B56DE5E" w14:textId="77777777" w:rsidR="008C1B7E" w:rsidRPr="00FD0B71" w:rsidRDefault="008C1B7E" w:rsidP="00455C7E">
            <w:pPr>
              <w:pStyle w:val="Standard"/>
              <w:spacing w:line="240" w:lineRule="exact"/>
              <w:ind w:left="14"/>
              <w:rPr>
                <w:lang w:val="it-IT"/>
              </w:rPr>
            </w:pPr>
            <w:r>
              <w:rPr>
                <w:sz w:val="20"/>
                <w:szCs w:val="20"/>
                <w:lang w:val="sl-SI"/>
              </w:rPr>
              <w:t>Firma oz. ime in priimek ponudnika</w:t>
            </w:r>
          </w:p>
        </w:tc>
        <w:tc>
          <w:tcPr>
            <w:tcW w:w="740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</w:tcPr>
          <w:p w14:paraId="6E9D7D69" w14:textId="77777777" w:rsidR="008C1B7E" w:rsidRDefault="008C1B7E" w:rsidP="00455C7E">
            <w:pPr>
              <w:pStyle w:val="Standard"/>
              <w:spacing w:after="160" w:line="240" w:lineRule="exact"/>
              <w:rPr>
                <w:sz w:val="20"/>
                <w:szCs w:val="20"/>
                <w:lang w:val="sl-SI"/>
              </w:rPr>
            </w:pPr>
          </w:p>
        </w:tc>
        <w:tc>
          <w:tcPr>
            <w:tcW w:w="5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</w:tcPr>
          <w:p w14:paraId="2AE10701" w14:textId="77777777" w:rsidR="008C1B7E" w:rsidRDefault="008C1B7E" w:rsidP="00455C7E">
            <w:pPr>
              <w:pStyle w:val="Standard"/>
              <w:spacing w:after="160" w:line="240" w:lineRule="exact"/>
              <w:ind w:right="-390"/>
              <w:rPr>
                <w:sz w:val="20"/>
                <w:szCs w:val="20"/>
                <w:lang w:val="sl-SI"/>
              </w:rPr>
            </w:pPr>
          </w:p>
        </w:tc>
      </w:tr>
      <w:tr w:rsidR="008C1B7E" w14:paraId="6630BA07" w14:textId="77777777" w:rsidTr="00455C7E">
        <w:trPr>
          <w:trHeight w:val="454"/>
        </w:trPr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  <w:vAlign w:val="center"/>
          </w:tcPr>
          <w:p w14:paraId="5E34CEC6" w14:textId="77777777" w:rsidR="008C1B7E" w:rsidRDefault="008C1B7E" w:rsidP="00455C7E">
            <w:pPr>
              <w:pStyle w:val="Standard"/>
              <w:spacing w:line="240" w:lineRule="exact"/>
              <w:ind w:left="14"/>
            </w:pPr>
            <w:r>
              <w:rPr>
                <w:sz w:val="20"/>
                <w:szCs w:val="20"/>
                <w:lang w:val="sl-SI"/>
              </w:rPr>
              <w:t>Naslov</w:t>
            </w:r>
          </w:p>
        </w:tc>
        <w:tc>
          <w:tcPr>
            <w:tcW w:w="740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</w:tcPr>
          <w:p w14:paraId="2AED7000" w14:textId="77777777" w:rsidR="008C1B7E" w:rsidRDefault="008C1B7E" w:rsidP="00455C7E">
            <w:pPr>
              <w:pStyle w:val="Standard"/>
              <w:spacing w:after="160" w:line="240" w:lineRule="exact"/>
              <w:rPr>
                <w:sz w:val="20"/>
                <w:szCs w:val="20"/>
                <w:lang w:val="sl-SI"/>
              </w:rPr>
            </w:pPr>
          </w:p>
        </w:tc>
        <w:tc>
          <w:tcPr>
            <w:tcW w:w="5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</w:tcPr>
          <w:p w14:paraId="71EE8351" w14:textId="77777777" w:rsidR="008C1B7E" w:rsidRDefault="008C1B7E" w:rsidP="00455C7E">
            <w:pPr>
              <w:pStyle w:val="Standard"/>
              <w:spacing w:after="160" w:line="240" w:lineRule="exact"/>
              <w:rPr>
                <w:sz w:val="20"/>
                <w:szCs w:val="20"/>
                <w:lang w:val="sl-SI"/>
              </w:rPr>
            </w:pPr>
          </w:p>
        </w:tc>
      </w:tr>
      <w:tr w:rsidR="008C1B7E" w14:paraId="341EC835" w14:textId="77777777" w:rsidTr="00455C7E">
        <w:trPr>
          <w:trHeight w:val="454"/>
        </w:trPr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  <w:vAlign w:val="center"/>
          </w:tcPr>
          <w:p w14:paraId="765D8544" w14:textId="77777777" w:rsidR="008C1B7E" w:rsidRDefault="008C1B7E" w:rsidP="00455C7E">
            <w:pPr>
              <w:pStyle w:val="Standard"/>
              <w:spacing w:line="240" w:lineRule="exact"/>
              <w:ind w:left="7"/>
            </w:pPr>
            <w:r>
              <w:rPr>
                <w:sz w:val="20"/>
                <w:szCs w:val="20"/>
                <w:lang w:val="sl-SI"/>
              </w:rPr>
              <w:t>Matična številka ali EMŠO</w:t>
            </w:r>
          </w:p>
        </w:tc>
        <w:tc>
          <w:tcPr>
            <w:tcW w:w="740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</w:tcPr>
          <w:p w14:paraId="7CCE8307" w14:textId="77777777" w:rsidR="008C1B7E" w:rsidRDefault="008C1B7E" w:rsidP="00455C7E">
            <w:pPr>
              <w:pStyle w:val="Standard"/>
              <w:spacing w:after="160" w:line="240" w:lineRule="exact"/>
              <w:rPr>
                <w:sz w:val="20"/>
                <w:szCs w:val="20"/>
                <w:lang w:val="sl-SI"/>
              </w:rPr>
            </w:pPr>
          </w:p>
        </w:tc>
        <w:tc>
          <w:tcPr>
            <w:tcW w:w="5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</w:tcPr>
          <w:p w14:paraId="1985912A" w14:textId="77777777" w:rsidR="008C1B7E" w:rsidRDefault="008C1B7E" w:rsidP="00455C7E">
            <w:pPr>
              <w:pStyle w:val="Standard"/>
              <w:spacing w:after="160" w:line="240" w:lineRule="exact"/>
              <w:rPr>
                <w:sz w:val="20"/>
                <w:szCs w:val="20"/>
                <w:lang w:val="sl-SI"/>
              </w:rPr>
            </w:pPr>
          </w:p>
        </w:tc>
      </w:tr>
      <w:tr w:rsidR="008C1B7E" w14:paraId="50B6D766" w14:textId="77777777" w:rsidTr="00455C7E">
        <w:trPr>
          <w:trHeight w:val="454"/>
        </w:trPr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  <w:vAlign w:val="center"/>
          </w:tcPr>
          <w:p w14:paraId="1BF36BD4" w14:textId="77777777" w:rsidR="008C1B7E" w:rsidRPr="00FD0B71" w:rsidRDefault="008C1B7E" w:rsidP="00455C7E">
            <w:pPr>
              <w:pStyle w:val="Standard"/>
              <w:spacing w:line="240" w:lineRule="exact"/>
              <w:ind w:left="14"/>
              <w:rPr>
                <w:lang w:val="it-IT"/>
              </w:rPr>
            </w:pPr>
            <w:r>
              <w:rPr>
                <w:sz w:val="20"/>
                <w:szCs w:val="20"/>
                <w:lang w:val="sl-SI"/>
              </w:rPr>
              <w:t>ID za DDV ali davčna št.:</w:t>
            </w:r>
          </w:p>
        </w:tc>
        <w:tc>
          <w:tcPr>
            <w:tcW w:w="740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</w:tcPr>
          <w:p w14:paraId="647C5DEF" w14:textId="77777777" w:rsidR="008C1B7E" w:rsidRDefault="008C1B7E" w:rsidP="00455C7E">
            <w:pPr>
              <w:pStyle w:val="Standard"/>
              <w:spacing w:after="160" w:line="240" w:lineRule="exact"/>
              <w:rPr>
                <w:sz w:val="20"/>
                <w:szCs w:val="20"/>
                <w:lang w:val="sl-SI"/>
              </w:rPr>
            </w:pPr>
          </w:p>
        </w:tc>
        <w:tc>
          <w:tcPr>
            <w:tcW w:w="5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  <w:vAlign w:val="center"/>
          </w:tcPr>
          <w:p w14:paraId="122C8354" w14:textId="77777777" w:rsidR="008C1B7E" w:rsidRDefault="008C1B7E" w:rsidP="00455C7E">
            <w:pPr>
              <w:pStyle w:val="Standard"/>
              <w:spacing w:line="240" w:lineRule="exact"/>
              <w:ind w:left="12"/>
              <w:rPr>
                <w:sz w:val="20"/>
                <w:szCs w:val="20"/>
                <w:lang w:val="sl-SI"/>
              </w:rPr>
            </w:pPr>
          </w:p>
        </w:tc>
      </w:tr>
      <w:tr w:rsidR="008C1B7E" w14:paraId="387C80D6" w14:textId="77777777" w:rsidTr="00455C7E">
        <w:trPr>
          <w:trHeight w:val="454"/>
        </w:trPr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  <w:vAlign w:val="center"/>
          </w:tcPr>
          <w:p w14:paraId="11725281" w14:textId="77777777" w:rsidR="008C1B7E" w:rsidRDefault="008C1B7E" w:rsidP="00455C7E">
            <w:pPr>
              <w:pStyle w:val="Standard"/>
              <w:spacing w:line="240" w:lineRule="exact"/>
              <w:ind w:left="7"/>
            </w:pPr>
            <w:r>
              <w:rPr>
                <w:sz w:val="20"/>
                <w:szCs w:val="20"/>
                <w:lang w:val="sl-SI"/>
              </w:rPr>
              <w:t>Številka TR računa</w:t>
            </w:r>
          </w:p>
        </w:tc>
        <w:tc>
          <w:tcPr>
            <w:tcW w:w="740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</w:tcPr>
          <w:p w14:paraId="69D3C84C" w14:textId="77777777" w:rsidR="008C1B7E" w:rsidRDefault="008C1B7E" w:rsidP="00455C7E">
            <w:pPr>
              <w:pStyle w:val="Standard"/>
              <w:spacing w:after="160" w:line="240" w:lineRule="exact"/>
              <w:rPr>
                <w:sz w:val="20"/>
                <w:szCs w:val="20"/>
                <w:lang w:val="sl-SI"/>
              </w:rPr>
            </w:pPr>
          </w:p>
        </w:tc>
        <w:tc>
          <w:tcPr>
            <w:tcW w:w="5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</w:tcPr>
          <w:p w14:paraId="7CB7F69B" w14:textId="77777777" w:rsidR="008C1B7E" w:rsidRDefault="008C1B7E" w:rsidP="00455C7E">
            <w:pPr>
              <w:pStyle w:val="Standard"/>
              <w:spacing w:after="160" w:line="240" w:lineRule="exact"/>
              <w:rPr>
                <w:sz w:val="20"/>
                <w:szCs w:val="20"/>
                <w:lang w:val="sl-SI"/>
              </w:rPr>
            </w:pPr>
          </w:p>
        </w:tc>
      </w:tr>
      <w:tr w:rsidR="008C1B7E" w14:paraId="4E0BFE3F" w14:textId="77777777" w:rsidTr="00455C7E">
        <w:trPr>
          <w:trHeight w:val="454"/>
        </w:trPr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  <w:vAlign w:val="center"/>
          </w:tcPr>
          <w:p w14:paraId="1B675435" w14:textId="77777777" w:rsidR="008C1B7E" w:rsidRDefault="008C1B7E" w:rsidP="00455C7E">
            <w:pPr>
              <w:pStyle w:val="Standard"/>
              <w:spacing w:line="240" w:lineRule="exact"/>
              <w:ind w:left="7"/>
            </w:pPr>
            <w:r>
              <w:rPr>
                <w:sz w:val="20"/>
                <w:szCs w:val="20"/>
                <w:lang w:val="sl-SI"/>
              </w:rPr>
              <w:t>Številka telefona</w:t>
            </w:r>
          </w:p>
        </w:tc>
        <w:tc>
          <w:tcPr>
            <w:tcW w:w="740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</w:tcPr>
          <w:p w14:paraId="66162D26" w14:textId="77777777" w:rsidR="008C1B7E" w:rsidRDefault="008C1B7E" w:rsidP="00455C7E">
            <w:pPr>
              <w:pStyle w:val="Standard"/>
              <w:spacing w:after="160" w:line="240" w:lineRule="exact"/>
              <w:rPr>
                <w:sz w:val="20"/>
                <w:szCs w:val="20"/>
                <w:lang w:val="sl-SI"/>
              </w:rPr>
            </w:pPr>
          </w:p>
        </w:tc>
        <w:tc>
          <w:tcPr>
            <w:tcW w:w="5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</w:tcPr>
          <w:p w14:paraId="7BCEF7F9" w14:textId="77777777" w:rsidR="008C1B7E" w:rsidRDefault="008C1B7E" w:rsidP="00455C7E">
            <w:pPr>
              <w:pStyle w:val="Standard"/>
              <w:spacing w:after="160" w:line="240" w:lineRule="exact"/>
              <w:rPr>
                <w:sz w:val="20"/>
                <w:szCs w:val="20"/>
                <w:lang w:val="sl-SI"/>
              </w:rPr>
            </w:pPr>
          </w:p>
        </w:tc>
      </w:tr>
      <w:tr w:rsidR="008C1B7E" w14:paraId="30043B9F" w14:textId="77777777" w:rsidTr="00455C7E">
        <w:trPr>
          <w:trHeight w:val="454"/>
        </w:trPr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  <w:vAlign w:val="center"/>
          </w:tcPr>
          <w:p w14:paraId="3D259B37" w14:textId="77777777" w:rsidR="008C1B7E" w:rsidRDefault="008C1B7E" w:rsidP="00455C7E">
            <w:pPr>
              <w:pStyle w:val="Standard"/>
              <w:spacing w:line="240" w:lineRule="exact"/>
              <w:ind w:left="7"/>
            </w:pPr>
            <w:r>
              <w:rPr>
                <w:sz w:val="20"/>
                <w:szCs w:val="20"/>
                <w:lang w:val="sl-SI"/>
              </w:rPr>
              <w:t>Številka telefaksa</w:t>
            </w:r>
          </w:p>
        </w:tc>
        <w:tc>
          <w:tcPr>
            <w:tcW w:w="740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</w:tcPr>
          <w:p w14:paraId="66C06F22" w14:textId="77777777" w:rsidR="008C1B7E" w:rsidRDefault="008C1B7E" w:rsidP="00455C7E">
            <w:pPr>
              <w:pStyle w:val="Standard"/>
              <w:spacing w:after="160" w:line="240" w:lineRule="exact"/>
              <w:rPr>
                <w:sz w:val="20"/>
                <w:szCs w:val="20"/>
                <w:lang w:val="sl-SI"/>
              </w:rPr>
            </w:pPr>
          </w:p>
        </w:tc>
        <w:tc>
          <w:tcPr>
            <w:tcW w:w="5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</w:tcPr>
          <w:p w14:paraId="7F74699A" w14:textId="77777777" w:rsidR="008C1B7E" w:rsidRDefault="008C1B7E" w:rsidP="00455C7E">
            <w:pPr>
              <w:pStyle w:val="Standard"/>
              <w:spacing w:after="160" w:line="240" w:lineRule="exact"/>
              <w:rPr>
                <w:sz w:val="20"/>
                <w:szCs w:val="20"/>
                <w:lang w:val="sl-SI"/>
              </w:rPr>
            </w:pPr>
          </w:p>
        </w:tc>
      </w:tr>
      <w:tr w:rsidR="008C1B7E" w14:paraId="294103E6" w14:textId="77777777" w:rsidTr="00455C7E">
        <w:trPr>
          <w:trHeight w:val="454"/>
        </w:trPr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  <w:vAlign w:val="center"/>
          </w:tcPr>
          <w:p w14:paraId="2D701436" w14:textId="77777777" w:rsidR="008C1B7E" w:rsidRDefault="008C1B7E" w:rsidP="00455C7E">
            <w:pPr>
              <w:pStyle w:val="Standard"/>
              <w:spacing w:line="240" w:lineRule="exact"/>
              <w:ind w:left="14"/>
            </w:pPr>
            <w:r>
              <w:rPr>
                <w:sz w:val="20"/>
                <w:szCs w:val="20"/>
                <w:lang w:val="sl-SI"/>
              </w:rPr>
              <w:t>Elektronski naslov</w:t>
            </w:r>
          </w:p>
        </w:tc>
        <w:tc>
          <w:tcPr>
            <w:tcW w:w="740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</w:tcPr>
          <w:p w14:paraId="3FC4201A" w14:textId="77777777" w:rsidR="008C1B7E" w:rsidRDefault="008C1B7E" w:rsidP="00455C7E">
            <w:pPr>
              <w:pStyle w:val="Standard"/>
              <w:spacing w:after="160" w:line="240" w:lineRule="exact"/>
              <w:rPr>
                <w:sz w:val="20"/>
                <w:szCs w:val="20"/>
                <w:lang w:val="sl-SI"/>
              </w:rPr>
            </w:pPr>
          </w:p>
        </w:tc>
        <w:tc>
          <w:tcPr>
            <w:tcW w:w="5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</w:tcPr>
          <w:p w14:paraId="62106008" w14:textId="77777777" w:rsidR="008C1B7E" w:rsidRDefault="008C1B7E" w:rsidP="00455C7E">
            <w:pPr>
              <w:pStyle w:val="Standard"/>
              <w:spacing w:after="160" w:line="240" w:lineRule="exact"/>
              <w:rPr>
                <w:sz w:val="20"/>
                <w:szCs w:val="20"/>
                <w:lang w:val="sl-SI"/>
              </w:rPr>
            </w:pPr>
          </w:p>
        </w:tc>
      </w:tr>
      <w:tr w:rsidR="008C1B7E" w14:paraId="4D1A64A7" w14:textId="77777777" w:rsidTr="00455C7E">
        <w:trPr>
          <w:trHeight w:val="454"/>
        </w:trPr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</w:tcPr>
          <w:p w14:paraId="3E3F6519" w14:textId="77777777" w:rsidR="008C1B7E" w:rsidRPr="00FD0B71" w:rsidRDefault="008C1B7E" w:rsidP="00455C7E">
            <w:pPr>
              <w:pStyle w:val="Standard"/>
              <w:spacing w:line="240" w:lineRule="exact"/>
              <w:ind w:left="14"/>
              <w:rPr>
                <w:lang w:val="it-IT"/>
              </w:rPr>
            </w:pPr>
            <w:r>
              <w:rPr>
                <w:sz w:val="20"/>
                <w:szCs w:val="20"/>
                <w:lang w:val="sl-SI"/>
              </w:rPr>
              <w:t>Pooblaščena oseba za podpis pogodbe</w:t>
            </w:r>
          </w:p>
        </w:tc>
        <w:tc>
          <w:tcPr>
            <w:tcW w:w="740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</w:tcPr>
          <w:p w14:paraId="2116420E" w14:textId="77777777" w:rsidR="008C1B7E" w:rsidRDefault="008C1B7E" w:rsidP="00455C7E">
            <w:pPr>
              <w:pStyle w:val="Standard"/>
              <w:spacing w:after="160" w:line="240" w:lineRule="exact"/>
              <w:rPr>
                <w:sz w:val="20"/>
                <w:szCs w:val="20"/>
                <w:lang w:val="sl-SI"/>
              </w:rPr>
            </w:pPr>
          </w:p>
        </w:tc>
        <w:tc>
          <w:tcPr>
            <w:tcW w:w="5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</w:tcPr>
          <w:p w14:paraId="6DF0E1FC" w14:textId="77777777" w:rsidR="008C1B7E" w:rsidRDefault="008C1B7E" w:rsidP="00455C7E">
            <w:pPr>
              <w:pStyle w:val="Standard"/>
              <w:spacing w:after="160" w:line="240" w:lineRule="exact"/>
              <w:rPr>
                <w:sz w:val="20"/>
                <w:szCs w:val="20"/>
                <w:lang w:val="sl-SI"/>
              </w:rPr>
            </w:pPr>
          </w:p>
        </w:tc>
      </w:tr>
      <w:tr w:rsidR="008C1B7E" w14:paraId="7F293012" w14:textId="77777777" w:rsidTr="00455C7E">
        <w:trPr>
          <w:trHeight w:val="454"/>
        </w:trPr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</w:tcPr>
          <w:p w14:paraId="089427EC" w14:textId="77777777" w:rsidR="008C1B7E" w:rsidRPr="00FD0B71" w:rsidRDefault="008C1B7E" w:rsidP="00455C7E">
            <w:pPr>
              <w:pStyle w:val="Standard"/>
              <w:spacing w:line="240" w:lineRule="exact"/>
              <w:ind w:firstLine="14"/>
              <w:rPr>
                <w:lang w:val="it-IT"/>
              </w:rPr>
            </w:pPr>
            <w:r>
              <w:rPr>
                <w:sz w:val="20"/>
                <w:szCs w:val="20"/>
                <w:lang w:val="sl-SI"/>
              </w:rPr>
              <w:t>Pooblaščena oseba za tolmačenje ponudbe</w:t>
            </w:r>
          </w:p>
        </w:tc>
        <w:tc>
          <w:tcPr>
            <w:tcW w:w="740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</w:tcPr>
          <w:p w14:paraId="36CC46A0" w14:textId="77777777" w:rsidR="008C1B7E" w:rsidRDefault="008C1B7E" w:rsidP="00455C7E">
            <w:pPr>
              <w:pStyle w:val="Standard"/>
              <w:spacing w:after="160" w:line="240" w:lineRule="exact"/>
              <w:rPr>
                <w:sz w:val="20"/>
                <w:szCs w:val="20"/>
                <w:lang w:val="sl-SI"/>
              </w:rPr>
            </w:pPr>
          </w:p>
        </w:tc>
        <w:tc>
          <w:tcPr>
            <w:tcW w:w="5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</w:tcPr>
          <w:p w14:paraId="55BE4350" w14:textId="77777777" w:rsidR="008C1B7E" w:rsidRDefault="008C1B7E" w:rsidP="00455C7E">
            <w:pPr>
              <w:pStyle w:val="Standard"/>
              <w:spacing w:after="160" w:line="240" w:lineRule="exact"/>
              <w:rPr>
                <w:sz w:val="20"/>
                <w:szCs w:val="20"/>
                <w:lang w:val="sl-SI"/>
              </w:rPr>
            </w:pPr>
          </w:p>
        </w:tc>
      </w:tr>
      <w:tr w:rsidR="008C1B7E" w14:paraId="06E48EDE" w14:textId="77777777" w:rsidTr="00455C7E">
        <w:trPr>
          <w:trHeight w:val="454"/>
        </w:trPr>
        <w:tc>
          <w:tcPr>
            <w:tcW w:w="31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</w:tcPr>
          <w:p w14:paraId="6A2624D6" w14:textId="77777777" w:rsidR="008C1B7E" w:rsidRPr="00FD0B71" w:rsidRDefault="008C1B7E" w:rsidP="00455C7E">
            <w:pPr>
              <w:pStyle w:val="Standard"/>
              <w:spacing w:line="240" w:lineRule="exact"/>
              <w:ind w:left="7" w:hanging="7"/>
              <w:rPr>
                <w:lang w:val="it-IT"/>
              </w:rPr>
            </w:pPr>
            <w:r>
              <w:rPr>
                <w:sz w:val="20"/>
                <w:szCs w:val="20"/>
                <w:lang w:val="sl-SI"/>
              </w:rPr>
              <w:t>Številka mobilnega telefona pooblaščene osebe za tolmačenje ponudbe</w:t>
            </w:r>
          </w:p>
        </w:tc>
        <w:tc>
          <w:tcPr>
            <w:tcW w:w="5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</w:tcPr>
          <w:p w14:paraId="54602126" w14:textId="77777777" w:rsidR="008C1B7E" w:rsidRDefault="008C1B7E" w:rsidP="00455C7E">
            <w:pPr>
              <w:pStyle w:val="Standard"/>
              <w:spacing w:after="160" w:line="240" w:lineRule="exact"/>
              <w:rPr>
                <w:sz w:val="20"/>
                <w:szCs w:val="20"/>
                <w:lang w:val="sl-SI"/>
              </w:rPr>
            </w:pPr>
          </w:p>
        </w:tc>
      </w:tr>
      <w:tr w:rsidR="008C1B7E" w14:paraId="7121CFA6" w14:textId="77777777" w:rsidTr="00455C7E">
        <w:trPr>
          <w:trHeight w:val="397"/>
        </w:trPr>
        <w:tc>
          <w:tcPr>
            <w:tcW w:w="31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</w:tcPr>
          <w:p w14:paraId="094988E2" w14:textId="77777777" w:rsidR="008C1B7E" w:rsidRDefault="008C1B7E" w:rsidP="00455C7E">
            <w:pPr>
              <w:pStyle w:val="Standard"/>
              <w:spacing w:line="240" w:lineRule="exact"/>
              <w:ind w:left="7" w:hanging="7"/>
            </w:pPr>
            <w:r>
              <w:rPr>
                <w:sz w:val="20"/>
                <w:szCs w:val="20"/>
                <w:lang w:val="sl-SI"/>
              </w:rPr>
              <w:t>Ponudnik je fizična oseba *</w:t>
            </w:r>
          </w:p>
        </w:tc>
        <w:tc>
          <w:tcPr>
            <w:tcW w:w="5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</w:tcPr>
          <w:p w14:paraId="6514FC59" w14:textId="77777777" w:rsidR="008C1B7E" w:rsidRDefault="008C1B7E" w:rsidP="00455C7E">
            <w:pPr>
              <w:pStyle w:val="Standard"/>
              <w:spacing w:after="160" w:line="240" w:lineRule="exact"/>
            </w:pPr>
            <w:r>
              <w:rPr>
                <w:sz w:val="20"/>
                <w:szCs w:val="20"/>
                <w:lang w:val="sl-SI"/>
              </w:rPr>
              <w:t>DA                         NE</w:t>
            </w:r>
          </w:p>
        </w:tc>
      </w:tr>
      <w:tr w:rsidR="008C1B7E" w14:paraId="68A37CEB" w14:textId="77777777" w:rsidTr="00455C7E">
        <w:trPr>
          <w:trHeight w:val="454"/>
        </w:trPr>
        <w:tc>
          <w:tcPr>
            <w:tcW w:w="31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</w:tcPr>
          <w:p w14:paraId="39281408" w14:textId="77777777" w:rsidR="008C1B7E" w:rsidRDefault="008C1B7E" w:rsidP="00455C7E">
            <w:pPr>
              <w:pStyle w:val="Standard"/>
              <w:spacing w:line="240" w:lineRule="exact"/>
              <w:ind w:left="7" w:hanging="7"/>
            </w:pPr>
            <w:r>
              <w:rPr>
                <w:sz w:val="20"/>
                <w:szCs w:val="20"/>
                <w:lang w:val="sl-SI"/>
              </w:rPr>
              <w:t>Ponudnik je pravna oseba</w:t>
            </w:r>
          </w:p>
        </w:tc>
        <w:tc>
          <w:tcPr>
            <w:tcW w:w="5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96" w:type="dxa"/>
              <w:bottom w:w="0" w:type="dxa"/>
              <w:right w:w="108" w:type="dxa"/>
            </w:tcMar>
          </w:tcPr>
          <w:p w14:paraId="51955324" w14:textId="77777777" w:rsidR="008C1B7E" w:rsidRDefault="008C1B7E" w:rsidP="00455C7E">
            <w:pPr>
              <w:pStyle w:val="Standard"/>
              <w:spacing w:after="160" w:line="240" w:lineRule="exact"/>
            </w:pPr>
            <w:r>
              <w:rPr>
                <w:sz w:val="20"/>
                <w:szCs w:val="20"/>
                <w:lang w:val="sl-SI"/>
              </w:rPr>
              <w:t>DA                         NE</w:t>
            </w:r>
          </w:p>
        </w:tc>
      </w:tr>
    </w:tbl>
    <w:p w14:paraId="62FC3257" w14:textId="77777777" w:rsidR="008C1B7E" w:rsidRDefault="008C1B7E" w:rsidP="008C1B7E">
      <w:pPr>
        <w:pStyle w:val="Standard"/>
        <w:spacing w:after="32" w:line="240" w:lineRule="exact"/>
        <w:ind w:right="11"/>
        <w:rPr>
          <w:sz w:val="20"/>
          <w:szCs w:val="20"/>
          <w:lang w:val="sl-SI" w:eastAsia="ar-SA"/>
        </w:rPr>
      </w:pPr>
    </w:p>
    <w:p w14:paraId="00240DD3" w14:textId="77777777" w:rsidR="008C1B7E" w:rsidRDefault="008C1B7E" w:rsidP="008C1B7E">
      <w:pPr>
        <w:pStyle w:val="Standard"/>
        <w:spacing w:after="32" w:line="240" w:lineRule="exact"/>
        <w:ind w:right="11"/>
        <w:rPr>
          <w:sz w:val="20"/>
          <w:szCs w:val="20"/>
          <w:lang w:val="sl-SI" w:eastAsia="ar-SA"/>
        </w:rPr>
      </w:pPr>
    </w:p>
    <w:p w14:paraId="0232FF72" w14:textId="77777777" w:rsidR="008C1B7E" w:rsidRPr="00FD0B71" w:rsidRDefault="008C1B7E" w:rsidP="008C1B7E">
      <w:pPr>
        <w:pStyle w:val="Standard"/>
        <w:spacing w:after="101" w:line="240" w:lineRule="exact"/>
        <w:ind w:left="-5"/>
        <w:rPr>
          <w:lang w:val="it-IT"/>
        </w:rPr>
      </w:pPr>
      <w:r>
        <w:rPr>
          <w:b/>
          <w:bCs/>
          <w:sz w:val="20"/>
          <w:szCs w:val="20"/>
          <w:lang w:val="sl-SI"/>
        </w:rPr>
        <w:t xml:space="preserve">Il. </w:t>
      </w:r>
      <w:r>
        <w:rPr>
          <w:b/>
          <w:bCs/>
          <w:sz w:val="20"/>
          <w:szCs w:val="20"/>
          <w:lang w:val="sl-SI"/>
        </w:rPr>
        <w:tab/>
        <w:t>Podatki o ponujeni nepremičnini:</w:t>
      </w:r>
    </w:p>
    <w:p w14:paraId="04266CBE" w14:textId="77777777" w:rsidR="004A4A31" w:rsidRPr="004A4A31" w:rsidRDefault="008C1B7E" w:rsidP="008C1B7E">
      <w:pPr>
        <w:pStyle w:val="Odstavekseznama"/>
        <w:numPr>
          <w:ilvl w:val="0"/>
          <w:numId w:val="12"/>
        </w:numPr>
        <w:spacing w:after="32" w:line="240" w:lineRule="exact"/>
        <w:ind w:left="720" w:right="11" w:firstLine="0"/>
        <w:rPr>
          <w:lang w:val="it-IT"/>
        </w:rPr>
      </w:pPr>
      <w:r>
        <w:rPr>
          <w:sz w:val="20"/>
          <w:szCs w:val="20"/>
          <w:lang w:val="sl-SI"/>
        </w:rPr>
        <w:t xml:space="preserve">Naslov oz. lokacija ponujene nepremičnine: </w:t>
      </w:r>
    </w:p>
    <w:p w14:paraId="797E56D5" w14:textId="0CF3E860" w:rsidR="008C1B7E" w:rsidRPr="004A4A31" w:rsidRDefault="008C1B7E" w:rsidP="004A4A31">
      <w:pPr>
        <w:pStyle w:val="Odstavekseznama"/>
        <w:spacing w:after="32" w:line="240" w:lineRule="exact"/>
        <w:ind w:right="11"/>
        <w:rPr>
          <w:lang w:val="it-IT"/>
        </w:rPr>
      </w:pPr>
      <w:r>
        <w:rPr>
          <w:sz w:val="20"/>
          <w:szCs w:val="20"/>
          <w:lang w:val="sl-SI"/>
        </w:rPr>
        <w:t>___________________________________________________________</w:t>
      </w:r>
    </w:p>
    <w:p w14:paraId="2F849925" w14:textId="77777777" w:rsidR="004A4A31" w:rsidRPr="00FD0B71" w:rsidRDefault="004A4A31" w:rsidP="004A4A31">
      <w:pPr>
        <w:pStyle w:val="Odstavekseznama"/>
        <w:spacing w:after="32" w:line="240" w:lineRule="exact"/>
        <w:ind w:right="11"/>
        <w:rPr>
          <w:lang w:val="it-IT"/>
        </w:rPr>
      </w:pPr>
    </w:p>
    <w:p w14:paraId="7ED62E36" w14:textId="77777777" w:rsidR="008C1B7E" w:rsidRPr="00FD0B71" w:rsidRDefault="008C1B7E" w:rsidP="008C1B7E">
      <w:pPr>
        <w:pStyle w:val="Odstavekseznama"/>
        <w:numPr>
          <w:ilvl w:val="0"/>
          <w:numId w:val="12"/>
        </w:numPr>
        <w:spacing w:after="32" w:line="240" w:lineRule="exact"/>
        <w:ind w:left="720" w:right="11" w:firstLine="0"/>
        <w:rPr>
          <w:lang w:val="it-IT"/>
        </w:rPr>
      </w:pPr>
      <w:r>
        <w:rPr>
          <w:sz w:val="20"/>
          <w:szCs w:val="20"/>
          <w:lang w:val="sl-SI"/>
        </w:rPr>
        <w:t xml:space="preserve">Zemljiško knjižni izpisek ponujene nepremičnine oziroma dokazilo o lastništvu oziroma </w:t>
      </w:r>
      <w:r>
        <w:rPr>
          <w:sz w:val="20"/>
          <w:szCs w:val="20"/>
          <w:lang w:val="sl-SI" w:eastAsia="ar-SA"/>
        </w:rPr>
        <w:t>druga pravna podlaga kot dokazilo za uporabo in oddajo ponujene nepremičnine v najem.</w:t>
      </w:r>
    </w:p>
    <w:p w14:paraId="79B7CFEA" w14:textId="77777777" w:rsidR="008C1B7E" w:rsidRDefault="008C1B7E" w:rsidP="008C1B7E">
      <w:pPr>
        <w:pStyle w:val="Standard"/>
        <w:spacing w:after="32" w:line="240" w:lineRule="exact"/>
        <w:ind w:right="11"/>
        <w:rPr>
          <w:sz w:val="20"/>
          <w:szCs w:val="20"/>
          <w:lang w:val="sl-SI" w:eastAsia="ar-SA"/>
        </w:rPr>
      </w:pPr>
    </w:p>
    <w:p w14:paraId="1BB03F6B" w14:textId="77777777" w:rsidR="008C1B7E" w:rsidRDefault="008C1B7E" w:rsidP="008C1B7E">
      <w:pPr>
        <w:pStyle w:val="Naslov1"/>
        <w:spacing w:line="240" w:lineRule="exact"/>
        <w:ind w:left="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III. </w:t>
      </w:r>
      <w:r>
        <w:rPr>
          <w:sz w:val="20"/>
          <w:szCs w:val="20"/>
        </w:rPr>
        <w:tab/>
        <w:t>Ponudbena cena za najem opremljenih poslovnih prostorov</w:t>
      </w:r>
    </w:p>
    <w:p w14:paraId="16486025" w14:textId="6E6DA9B6" w:rsidR="008C1B7E" w:rsidRDefault="008C1B7E" w:rsidP="008C1B7E">
      <w:pPr>
        <w:pStyle w:val="Standard"/>
        <w:spacing w:after="101" w:line="240" w:lineRule="exact"/>
        <w:ind w:left="-5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 xml:space="preserve">*V primeru, da </w:t>
      </w:r>
      <w:r>
        <w:rPr>
          <w:sz w:val="20"/>
          <w:szCs w:val="20"/>
          <w:u w:val="single"/>
          <w:lang w:val="sl-SI"/>
        </w:rPr>
        <w:t>ponudnik v ponudbi nastopa kot fizična oseba</w:t>
      </w:r>
      <w:r>
        <w:rPr>
          <w:sz w:val="20"/>
          <w:szCs w:val="20"/>
          <w:lang w:val="sl-SI"/>
        </w:rPr>
        <w:t>, v spodnji obrazec vpiše posamezne  ponudbene cene kot bruto ponudbene cene, skupno ponudbeno ceno kot bruto skupno ponudbeno ceno.</w:t>
      </w:r>
    </w:p>
    <w:p w14:paraId="719D1D91" w14:textId="6B63CAF3" w:rsidR="008C1B7E" w:rsidRPr="006625BB" w:rsidRDefault="006625BB" w:rsidP="008C1B7E">
      <w:pPr>
        <w:pStyle w:val="Standard"/>
        <w:spacing w:after="101" w:line="240" w:lineRule="exact"/>
        <w:ind w:left="-5"/>
        <w:rPr>
          <w:b/>
          <w:bCs/>
          <w:sz w:val="20"/>
          <w:szCs w:val="20"/>
          <w:lang w:val="sl-SI"/>
        </w:rPr>
      </w:pPr>
      <w:r w:rsidRPr="006625BB">
        <w:rPr>
          <w:b/>
          <w:bCs/>
          <w:sz w:val="20"/>
          <w:szCs w:val="20"/>
          <w:lang w:val="sl-SI"/>
        </w:rPr>
        <w:t>Najem za nedoločen čas:</w:t>
      </w:r>
    </w:p>
    <w:tbl>
      <w:tblPr>
        <w:tblW w:w="8940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2860"/>
        <w:gridCol w:w="1830"/>
        <w:gridCol w:w="1797"/>
        <w:gridCol w:w="1703"/>
      </w:tblGrid>
      <w:tr w:rsidR="008C1B7E" w14:paraId="76784E58" w14:textId="77777777" w:rsidTr="00455C7E">
        <w:trPr>
          <w:trHeight w:val="702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4315F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Zap.št.</w:t>
            </w:r>
          </w:p>
        </w:tc>
        <w:tc>
          <w:tcPr>
            <w:tcW w:w="28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6E05A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Poslovni prostori</w:t>
            </w:r>
          </w:p>
        </w:tc>
        <w:tc>
          <w:tcPr>
            <w:tcW w:w="183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9CA8B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Površina v m²</w:t>
            </w:r>
          </w:p>
        </w:tc>
        <w:tc>
          <w:tcPr>
            <w:tcW w:w="17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BF50F" w14:textId="77777777" w:rsidR="008C1B7E" w:rsidRPr="00FD0B71" w:rsidRDefault="008C1B7E" w:rsidP="00455C7E">
            <w:pPr>
              <w:pStyle w:val="Standard"/>
              <w:spacing w:line="240" w:lineRule="auto"/>
              <w:jc w:val="center"/>
              <w:rPr>
                <w:lang w:val="it-IT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>Cena/m²/mesec v EUR</w:t>
            </w:r>
          </w:p>
        </w:tc>
        <w:tc>
          <w:tcPr>
            <w:tcW w:w="17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533FE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Skupaj /mesec v EUR</w:t>
            </w:r>
          </w:p>
        </w:tc>
      </w:tr>
      <w:tr w:rsidR="008C1B7E" w14:paraId="26037628" w14:textId="77777777" w:rsidTr="00455C7E">
        <w:trPr>
          <w:trHeight w:val="702"/>
        </w:trPr>
        <w:tc>
          <w:tcPr>
            <w:tcW w:w="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27338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1</w:t>
            </w:r>
          </w:p>
        </w:tc>
        <w:tc>
          <w:tcPr>
            <w:tcW w:w="2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AD886" w14:textId="77777777" w:rsidR="008C1B7E" w:rsidRPr="00FD0B71" w:rsidRDefault="008C1B7E" w:rsidP="00455C7E">
            <w:pPr>
              <w:pStyle w:val="Standard"/>
              <w:spacing w:line="240" w:lineRule="auto"/>
              <w:rPr>
                <w:lang w:val="it-IT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>Skupna uporabna površina prostorov za potrebe razpravne dvorane</w:t>
            </w:r>
          </w:p>
        </w:tc>
        <w:tc>
          <w:tcPr>
            <w:tcW w:w="183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17AD3" w14:textId="77777777" w:rsidR="008C1B7E" w:rsidRPr="00FD0B71" w:rsidRDefault="008C1B7E" w:rsidP="00455C7E">
            <w:pPr>
              <w:pStyle w:val="Standard"/>
              <w:spacing w:line="240" w:lineRule="auto"/>
              <w:jc w:val="center"/>
              <w:rPr>
                <w:lang w:val="it-IT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7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1D955" w14:textId="77777777" w:rsidR="008C1B7E" w:rsidRPr="00FD0B71" w:rsidRDefault="008C1B7E" w:rsidP="00455C7E">
            <w:pPr>
              <w:pStyle w:val="Standard"/>
              <w:spacing w:line="240" w:lineRule="auto"/>
              <w:jc w:val="center"/>
              <w:rPr>
                <w:lang w:val="it-IT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B3BD8" w14:textId="77777777" w:rsidR="008C1B7E" w:rsidRPr="00FD0B71" w:rsidRDefault="008C1B7E" w:rsidP="00455C7E">
            <w:pPr>
              <w:pStyle w:val="Standard"/>
              <w:spacing w:line="240" w:lineRule="auto"/>
              <w:jc w:val="center"/>
              <w:rPr>
                <w:lang w:val="it-IT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</w:tr>
      <w:tr w:rsidR="008C1B7E" w14:paraId="584979D7" w14:textId="77777777" w:rsidTr="00455C7E">
        <w:trPr>
          <w:trHeight w:val="702"/>
        </w:trPr>
        <w:tc>
          <w:tcPr>
            <w:tcW w:w="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8A835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2</w:t>
            </w:r>
          </w:p>
        </w:tc>
        <w:tc>
          <w:tcPr>
            <w:tcW w:w="2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9E4A1" w14:textId="77777777" w:rsidR="008C1B7E" w:rsidRPr="00FD0B71" w:rsidRDefault="008C1B7E" w:rsidP="00455C7E">
            <w:pPr>
              <w:pStyle w:val="Standard"/>
              <w:spacing w:line="240" w:lineRule="auto"/>
              <w:rPr>
                <w:lang w:val="it-IT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>Skupna uporabna površina  poslovnih prostorov (pisarna)</w:t>
            </w:r>
          </w:p>
        </w:tc>
        <w:tc>
          <w:tcPr>
            <w:tcW w:w="183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4B335" w14:textId="77777777" w:rsidR="008C1B7E" w:rsidRPr="00FD0B71" w:rsidRDefault="008C1B7E" w:rsidP="00455C7E">
            <w:pPr>
              <w:pStyle w:val="Standard"/>
              <w:spacing w:line="240" w:lineRule="auto"/>
              <w:jc w:val="center"/>
              <w:rPr>
                <w:lang w:val="it-IT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7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BAD01" w14:textId="77777777" w:rsidR="008C1B7E" w:rsidRPr="00FD0B71" w:rsidRDefault="008C1B7E" w:rsidP="00455C7E">
            <w:pPr>
              <w:pStyle w:val="Standard"/>
              <w:spacing w:line="240" w:lineRule="auto"/>
              <w:jc w:val="center"/>
              <w:rPr>
                <w:lang w:val="it-IT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8D468" w14:textId="77777777" w:rsidR="008C1B7E" w:rsidRPr="00FD0B71" w:rsidRDefault="008C1B7E" w:rsidP="00455C7E">
            <w:pPr>
              <w:pStyle w:val="Standard"/>
              <w:spacing w:line="240" w:lineRule="auto"/>
              <w:jc w:val="center"/>
              <w:rPr>
                <w:lang w:val="it-IT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</w:tr>
      <w:tr w:rsidR="008C1B7E" w14:paraId="38CB918E" w14:textId="77777777" w:rsidTr="00455C7E">
        <w:trPr>
          <w:trHeight w:val="702"/>
        </w:trPr>
        <w:tc>
          <w:tcPr>
            <w:tcW w:w="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401DA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3</w:t>
            </w:r>
          </w:p>
        </w:tc>
        <w:tc>
          <w:tcPr>
            <w:tcW w:w="2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7CC62" w14:textId="77777777" w:rsidR="008C1B7E" w:rsidRDefault="008C1B7E" w:rsidP="00455C7E">
            <w:pPr>
              <w:pStyle w:val="Standard"/>
              <w:spacing w:line="240" w:lineRule="auto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Skupna površina spremljajočih prostorov v izključni uporabi sodišča</w:t>
            </w:r>
          </w:p>
        </w:tc>
        <w:tc>
          <w:tcPr>
            <w:tcW w:w="183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88A52" w14:textId="77777777" w:rsidR="008C1B7E" w:rsidRDefault="008C1B7E" w:rsidP="00455C7E">
            <w:pPr>
              <w:pStyle w:val="Standard"/>
              <w:spacing w:line="240" w:lineRule="auto"/>
              <w:jc w:val="center"/>
              <w:rPr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17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F208B" w14:textId="77777777" w:rsidR="008C1B7E" w:rsidRDefault="008C1B7E" w:rsidP="00455C7E">
            <w:pPr>
              <w:pStyle w:val="Standard"/>
              <w:spacing w:line="240" w:lineRule="auto"/>
              <w:jc w:val="center"/>
              <w:rPr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17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02EAF" w14:textId="77777777" w:rsidR="008C1B7E" w:rsidRDefault="008C1B7E" w:rsidP="00455C7E">
            <w:pPr>
              <w:pStyle w:val="Standard"/>
              <w:spacing w:line="240" w:lineRule="auto"/>
              <w:jc w:val="center"/>
              <w:rPr>
                <w:color w:val="000000"/>
                <w:sz w:val="20"/>
                <w:szCs w:val="20"/>
                <w:lang w:val="sl-SI" w:eastAsia="sl-SI"/>
              </w:rPr>
            </w:pPr>
          </w:p>
        </w:tc>
      </w:tr>
      <w:tr w:rsidR="008C1B7E" w14:paraId="7DD4AC21" w14:textId="77777777" w:rsidTr="00455C7E">
        <w:trPr>
          <w:trHeight w:val="702"/>
        </w:trPr>
        <w:tc>
          <w:tcPr>
            <w:tcW w:w="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BC997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4</w:t>
            </w:r>
          </w:p>
        </w:tc>
        <w:tc>
          <w:tcPr>
            <w:tcW w:w="2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195A7" w14:textId="77777777" w:rsidR="008C1B7E" w:rsidRDefault="008C1B7E" w:rsidP="00455C7E">
            <w:pPr>
              <w:pStyle w:val="Standard"/>
              <w:spacing w:line="240" w:lineRule="auto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Skupna površina spremljajočih prostorov v souporabi</w:t>
            </w:r>
          </w:p>
        </w:tc>
        <w:tc>
          <w:tcPr>
            <w:tcW w:w="183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6DB71" w14:textId="77777777" w:rsidR="008C1B7E" w:rsidRDefault="008C1B7E" w:rsidP="00455C7E">
            <w:pPr>
              <w:pStyle w:val="Standard"/>
              <w:spacing w:line="240" w:lineRule="auto"/>
              <w:jc w:val="center"/>
              <w:rPr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17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D6B99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/</w:t>
            </w:r>
          </w:p>
        </w:tc>
        <w:tc>
          <w:tcPr>
            <w:tcW w:w="17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5957C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/</w:t>
            </w:r>
          </w:p>
        </w:tc>
      </w:tr>
      <w:tr w:rsidR="008C1B7E" w14:paraId="179F36E3" w14:textId="77777777" w:rsidTr="00455C7E">
        <w:trPr>
          <w:trHeight w:val="702"/>
        </w:trPr>
        <w:tc>
          <w:tcPr>
            <w:tcW w:w="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C7861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5</w:t>
            </w:r>
          </w:p>
        </w:tc>
        <w:tc>
          <w:tcPr>
            <w:tcW w:w="2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30DF6" w14:textId="77777777" w:rsidR="008C1B7E" w:rsidRPr="00FD0B71" w:rsidRDefault="008C1B7E" w:rsidP="00455C7E">
            <w:pPr>
              <w:pStyle w:val="Standard"/>
              <w:spacing w:line="240" w:lineRule="auto"/>
              <w:rPr>
                <w:lang w:val="it-IT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>Skupaj ponudbena cena brez DDV</w:t>
            </w:r>
          </w:p>
        </w:tc>
        <w:tc>
          <w:tcPr>
            <w:tcW w:w="183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B5F58" w14:textId="77777777" w:rsidR="008C1B7E" w:rsidRPr="00FD0B71" w:rsidRDefault="008C1B7E" w:rsidP="00455C7E">
            <w:pPr>
              <w:pStyle w:val="Standard"/>
              <w:spacing w:line="240" w:lineRule="auto"/>
              <w:jc w:val="center"/>
              <w:rPr>
                <w:lang w:val="it-IT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7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B006" w14:textId="77777777" w:rsidR="008C1B7E" w:rsidRPr="00FD0B71" w:rsidRDefault="008C1B7E" w:rsidP="00455C7E">
            <w:pPr>
              <w:pStyle w:val="Standard"/>
              <w:spacing w:line="240" w:lineRule="auto"/>
              <w:jc w:val="center"/>
              <w:rPr>
                <w:lang w:val="it-IT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EB62B" w14:textId="77777777" w:rsidR="008C1B7E" w:rsidRPr="00FD0B71" w:rsidRDefault="008C1B7E" w:rsidP="00455C7E">
            <w:pPr>
              <w:pStyle w:val="Standard"/>
              <w:spacing w:line="240" w:lineRule="auto"/>
              <w:jc w:val="center"/>
              <w:rPr>
                <w:lang w:val="it-IT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</w:tr>
      <w:tr w:rsidR="008C1B7E" w14:paraId="4AAB8C83" w14:textId="77777777" w:rsidTr="00455C7E">
        <w:trPr>
          <w:trHeight w:val="702"/>
        </w:trPr>
        <w:tc>
          <w:tcPr>
            <w:tcW w:w="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95CD5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6</w:t>
            </w:r>
          </w:p>
        </w:tc>
        <w:tc>
          <w:tcPr>
            <w:tcW w:w="2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B4453" w14:textId="77777777" w:rsidR="008C1B7E" w:rsidRPr="00FD0B71" w:rsidRDefault="008C1B7E" w:rsidP="00455C7E">
            <w:pPr>
              <w:pStyle w:val="Standard"/>
              <w:spacing w:line="240" w:lineRule="auto"/>
              <w:rPr>
                <w:lang w:val="it-IT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>Obratovalni stroški na mesec (druga alineja opomb)</w:t>
            </w:r>
          </w:p>
        </w:tc>
        <w:tc>
          <w:tcPr>
            <w:tcW w:w="183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9020A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val="sl-SI" w:eastAsia="sl-SI"/>
              </w:rPr>
              <w:t>/ </w:t>
            </w:r>
          </w:p>
        </w:tc>
        <w:tc>
          <w:tcPr>
            <w:tcW w:w="17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003F7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4D567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</w:tr>
      <w:tr w:rsidR="008C1B7E" w14:paraId="1FC017BD" w14:textId="77777777" w:rsidTr="00455C7E">
        <w:trPr>
          <w:trHeight w:val="702"/>
        </w:trPr>
        <w:tc>
          <w:tcPr>
            <w:tcW w:w="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A4AFE" w14:textId="77777777" w:rsidR="008C1B7E" w:rsidRDefault="008C1B7E" w:rsidP="00455C7E">
            <w:pPr>
              <w:pStyle w:val="Standard"/>
              <w:spacing w:line="240" w:lineRule="auto"/>
              <w:jc w:val="center"/>
              <w:rPr>
                <w:color w:val="000000"/>
                <w:sz w:val="20"/>
                <w:szCs w:val="20"/>
                <w:lang w:val="sl-SI" w:eastAsia="sl-SI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>7</w:t>
            </w:r>
          </w:p>
        </w:tc>
        <w:tc>
          <w:tcPr>
            <w:tcW w:w="2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BBE1B" w14:textId="77777777" w:rsidR="008C1B7E" w:rsidRDefault="008C1B7E" w:rsidP="00455C7E">
            <w:pPr>
              <w:pStyle w:val="Standard"/>
              <w:spacing w:line="240" w:lineRule="auto"/>
              <w:rPr>
                <w:color w:val="000000"/>
                <w:sz w:val="20"/>
                <w:szCs w:val="20"/>
                <w:lang w:val="sl-SI" w:eastAsia="sl-SI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 xml:space="preserve">Parkirna mesta </w:t>
            </w:r>
          </w:p>
        </w:tc>
        <w:tc>
          <w:tcPr>
            <w:tcW w:w="183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8BE64" w14:textId="77777777" w:rsidR="008C1B7E" w:rsidRDefault="008C1B7E" w:rsidP="00455C7E">
            <w:pPr>
              <w:pStyle w:val="Standard"/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l-SI" w:eastAsia="sl-SI"/>
              </w:rPr>
              <w:t>/ </w:t>
            </w:r>
          </w:p>
        </w:tc>
        <w:tc>
          <w:tcPr>
            <w:tcW w:w="17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CDF16" w14:textId="77777777" w:rsidR="008C1B7E" w:rsidRDefault="008C1B7E" w:rsidP="00455C7E">
            <w:pPr>
              <w:pStyle w:val="Standard"/>
              <w:spacing w:line="240" w:lineRule="auto"/>
              <w:jc w:val="center"/>
              <w:rPr>
                <w:color w:val="000000"/>
                <w:sz w:val="20"/>
                <w:szCs w:val="20"/>
                <w:lang w:val="sl-SI" w:eastAsia="sl-SI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755B7" w14:textId="77777777" w:rsidR="008C1B7E" w:rsidRDefault="008C1B7E" w:rsidP="00455C7E">
            <w:pPr>
              <w:pStyle w:val="Standard"/>
              <w:spacing w:line="240" w:lineRule="auto"/>
              <w:jc w:val="center"/>
              <w:rPr>
                <w:color w:val="000000"/>
                <w:sz w:val="20"/>
                <w:szCs w:val="20"/>
                <w:lang w:val="sl-SI" w:eastAsia="sl-SI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</w:tr>
    </w:tbl>
    <w:p w14:paraId="076B3DAF" w14:textId="77777777" w:rsidR="006625BB" w:rsidRDefault="006625BB" w:rsidP="008C1B7E">
      <w:pPr>
        <w:pStyle w:val="Standard"/>
        <w:spacing w:after="198" w:line="240" w:lineRule="exact"/>
        <w:ind w:left="53" w:right="14"/>
        <w:rPr>
          <w:sz w:val="20"/>
          <w:szCs w:val="20"/>
          <w:lang w:val="sl-SI"/>
        </w:rPr>
      </w:pPr>
    </w:p>
    <w:p w14:paraId="2E156EAB" w14:textId="3128DB21" w:rsidR="006625BB" w:rsidRPr="006625BB" w:rsidRDefault="006625BB" w:rsidP="008C1B7E">
      <w:pPr>
        <w:pStyle w:val="Standard"/>
        <w:spacing w:after="198" w:line="240" w:lineRule="exact"/>
        <w:ind w:left="53" w:right="14"/>
        <w:rPr>
          <w:b/>
          <w:bCs/>
          <w:sz w:val="20"/>
          <w:szCs w:val="20"/>
          <w:lang w:val="sl-SI"/>
        </w:rPr>
      </w:pPr>
      <w:r w:rsidRPr="006625BB">
        <w:rPr>
          <w:b/>
          <w:bCs/>
          <w:sz w:val="20"/>
          <w:szCs w:val="20"/>
          <w:lang w:val="sl-SI"/>
        </w:rPr>
        <w:t>Najem za določen čas:</w:t>
      </w:r>
    </w:p>
    <w:tbl>
      <w:tblPr>
        <w:tblW w:w="8940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2860"/>
        <w:gridCol w:w="1830"/>
        <w:gridCol w:w="1797"/>
        <w:gridCol w:w="1703"/>
      </w:tblGrid>
      <w:tr w:rsidR="006625BB" w14:paraId="0067EDF7" w14:textId="77777777" w:rsidTr="00F635D9">
        <w:trPr>
          <w:trHeight w:val="702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C5443" w14:textId="77777777" w:rsidR="006625BB" w:rsidRDefault="006625BB" w:rsidP="00F635D9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Zap.št.</w:t>
            </w:r>
          </w:p>
        </w:tc>
        <w:tc>
          <w:tcPr>
            <w:tcW w:w="28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95DC4" w14:textId="77777777" w:rsidR="006625BB" w:rsidRDefault="006625BB" w:rsidP="00F635D9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Poslovni prostori</w:t>
            </w:r>
          </w:p>
        </w:tc>
        <w:tc>
          <w:tcPr>
            <w:tcW w:w="183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EF05C" w14:textId="77777777" w:rsidR="006625BB" w:rsidRDefault="006625BB" w:rsidP="00F635D9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Površina v m²</w:t>
            </w:r>
          </w:p>
        </w:tc>
        <w:tc>
          <w:tcPr>
            <w:tcW w:w="17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7D031" w14:textId="77777777" w:rsidR="006625BB" w:rsidRPr="00FD0B71" w:rsidRDefault="006625BB" w:rsidP="00F635D9">
            <w:pPr>
              <w:pStyle w:val="Standard"/>
              <w:spacing w:line="240" w:lineRule="auto"/>
              <w:jc w:val="center"/>
              <w:rPr>
                <w:lang w:val="it-IT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>Cena/m²/mesec v EUR</w:t>
            </w:r>
          </w:p>
        </w:tc>
        <w:tc>
          <w:tcPr>
            <w:tcW w:w="17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AA851" w14:textId="77777777" w:rsidR="006625BB" w:rsidRDefault="006625BB" w:rsidP="00F635D9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Skupaj /mesec v EUR</w:t>
            </w:r>
          </w:p>
        </w:tc>
      </w:tr>
      <w:tr w:rsidR="006625BB" w:rsidRPr="00FD0B71" w14:paraId="199D82DC" w14:textId="77777777" w:rsidTr="00F635D9">
        <w:trPr>
          <w:trHeight w:val="702"/>
        </w:trPr>
        <w:tc>
          <w:tcPr>
            <w:tcW w:w="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0DB99" w14:textId="77777777" w:rsidR="006625BB" w:rsidRDefault="006625BB" w:rsidP="00F635D9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1</w:t>
            </w:r>
          </w:p>
        </w:tc>
        <w:tc>
          <w:tcPr>
            <w:tcW w:w="2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53F45" w14:textId="77777777" w:rsidR="006625BB" w:rsidRPr="00FD0B71" w:rsidRDefault="006625BB" w:rsidP="00F635D9">
            <w:pPr>
              <w:pStyle w:val="Standard"/>
              <w:spacing w:line="240" w:lineRule="auto"/>
              <w:rPr>
                <w:lang w:val="it-IT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>Skupna uporabna površina prostorov za potrebe razpravne dvorane</w:t>
            </w:r>
          </w:p>
        </w:tc>
        <w:tc>
          <w:tcPr>
            <w:tcW w:w="183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91542" w14:textId="77777777" w:rsidR="006625BB" w:rsidRPr="00FD0B71" w:rsidRDefault="006625BB" w:rsidP="00F635D9">
            <w:pPr>
              <w:pStyle w:val="Standard"/>
              <w:spacing w:line="240" w:lineRule="auto"/>
              <w:jc w:val="center"/>
              <w:rPr>
                <w:lang w:val="it-IT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7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13A9F" w14:textId="77777777" w:rsidR="006625BB" w:rsidRPr="00FD0B71" w:rsidRDefault="006625BB" w:rsidP="00F635D9">
            <w:pPr>
              <w:pStyle w:val="Standard"/>
              <w:spacing w:line="240" w:lineRule="auto"/>
              <w:jc w:val="center"/>
              <w:rPr>
                <w:lang w:val="it-IT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2E810" w14:textId="77777777" w:rsidR="006625BB" w:rsidRPr="00FD0B71" w:rsidRDefault="006625BB" w:rsidP="00F635D9">
            <w:pPr>
              <w:pStyle w:val="Standard"/>
              <w:spacing w:line="240" w:lineRule="auto"/>
              <w:jc w:val="center"/>
              <w:rPr>
                <w:lang w:val="it-IT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</w:tr>
      <w:tr w:rsidR="006625BB" w:rsidRPr="00FD0B71" w14:paraId="72FFEDAB" w14:textId="77777777" w:rsidTr="00F635D9">
        <w:trPr>
          <w:trHeight w:val="702"/>
        </w:trPr>
        <w:tc>
          <w:tcPr>
            <w:tcW w:w="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1EB9E" w14:textId="77777777" w:rsidR="006625BB" w:rsidRDefault="006625BB" w:rsidP="00F635D9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2</w:t>
            </w:r>
          </w:p>
        </w:tc>
        <w:tc>
          <w:tcPr>
            <w:tcW w:w="2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8E0FF" w14:textId="77777777" w:rsidR="006625BB" w:rsidRPr="00FD0B71" w:rsidRDefault="006625BB" w:rsidP="00F635D9">
            <w:pPr>
              <w:pStyle w:val="Standard"/>
              <w:spacing w:line="240" w:lineRule="auto"/>
              <w:rPr>
                <w:lang w:val="it-IT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>Skupna uporabna površina  poslovnih prostorov (pisarna)</w:t>
            </w:r>
          </w:p>
        </w:tc>
        <w:tc>
          <w:tcPr>
            <w:tcW w:w="183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C4CE3" w14:textId="77777777" w:rsidR="006625BB" w:rsidRPr="00FD0B71" w:rsidRDefault="006625BB" w:rsidP="00F635D9">
            <w:pPr>
              <w:pStyle w:val="Standard"/>
              <w:spacing w:line="240" w:lineRule="auto"/>
              <w:jc w:val="center"/>
              <w:rPr>
                <w:lang w:val="it-IT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7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E676C" w14:textId="77777777" w:rsidR="006625BB" w:rsidRPr="00FD0B71" w:rsidRDefault="006625BB" w:rsidP="00F635D9">
            <w:pPr>
              <w:pStyle w:val="Standard"/>
              <w:spacing w:line="240" w:lineRule="auto"/>
              <w:jc w:val="center"/>
              <w:rPr>
                <w:lang w:val="it-IT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27499" w14:textId="77777777" w:rsidR="006625BB" w:rsidRPr="00FD0B71" w:rsidRDefault="006625BB" w:rsidP="00F635D9">
            <w:pPr>
              <w:pStyle w:val="Standard"/>
              <w:spacing w:line="240" w:lineRule="auto"/>
              <w:jc w:val="center"/>
              <w:rPr>
                <w:lang w:val="it-IT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</w:tr>
      <w:tr w:rsidR="006625BB" w14:paraId="21A3616C" w14:textId="77777777" w:rsidTr="00F635D9">
        <w:trPr>
          <w:trHeight w:val="702"/>
        </w:trPr>
        <w:tc>
          <w:tcPr>
            <w:tcW w:w="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9C06" w14:textId="77777777" w:rsidR="006625BB" w:rsidRDefault="006625BB" w:rsidP="00F635D9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3</w:t>
            </w:r>
          </w:p>
        </w:tc>
        <w:tc>
          <w:tcPr>
            <w:tcW w:w="2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78964" w14:textId="77777777" w:rsidR="006625BB" w:rsidRDefault="006625BB" w:rsidP="00F635D9">
            <w:pPr>
              <w:pStyle w:val="Standard"/>
              <w:spacing w:line="240" w:lineRule="auto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Skupna površina spremljajočih prostorov v izključni uporabi sodišča</w:t>
            </w:r>
          </w:p>
        </w:tc>
        <w:tc>
          <w:tcPr>
            <w:tcW w:w="183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E9ACC" w14:textId="77777777" w:rsidR="006625BB" w:rsidRDefault="006625BB" w:rsidP="00F635D9">
            <w:pPr>
              <w:pStyle w:val="Standard"/>
              <w:spacing w:line="240" w:lineRule="auto"/>
              <w:jc w:val="center"/>
              <w:rPr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17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532F2" w14:textId="77777777" w:rsidR="006625BB" w:rsidRDefault="006625BB" w:rsidP="00F635D9">
            <w:pPr>
              <w:pStyle w:val="Standard"/>
              <w:spacing w:line="240" w:lineRule="auto"/>
              <w:jc w:val="center"/>
              <w:rPr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17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00F30" w14:textId="77777777" w:rsidR="006625BB" w:rsidRDefault="006625BB" w:rsidP="00F635D9">
            <w:pPr>
              <w:pStyle w:val="Standard"/>
              <w:spacing w:line="240" w:lineRule="auto"/>
              <w:jc w:val="center"/>
              <w:rPr>
                <w:color w:val="000000"/>
                <w:sz w:val="20"/>
                <w:szCs w:val="20"/>
                <w:lang w:val="sl-SI" w:eastAsia="sl-SI"/>
              </w:rPr>
            </w:pPr>
          </w:p>
        </w:tc>
      </w:tr>
      <w:tr w:rsidR="006625BB" w14:paraId="39BDB1FE" w14:textId="77777777" w:rsidTr="00F635D9">
        <w:trPr>
          <w:trHeight w:val="702"/>
        </w:trPr>
        <w:tc>
          <w:tcPr>
            <w:tcW w:w="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D3149" w14:textId="77777777" w:rsidR="006625BB" w:rsidRDefault="006625BB" w:rsidP="00F635D9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4</w:t>
            </w:r>
          </w:p>
        </w:tc>
        <w:tc>
          <w:tcPr>
            <w:tcW w:w="2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6C77" w14:textId="77777777" w:rsidR="006625BB" w:rsidRDefault="006625BB" w:rsidP="00F635D9">
            <w:pPr>
              <w:pStyle w:val="Standard"/>
              <w:spacing w:line="240" w:lineRule="auto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Skupna površina spremljajočih prostorov v souporabi</w:t>
            </w:r>
          </w:p>
        </w:tc>
        <w:tc>
          <w:tcPr>
            <w:tcW w:w="183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5D021" w14:textId="77777777" w:rsidR="006625BB" w:rsidRDefault="006625BB" w:rsidP="00F635D9">
            <w:pPr>
              <w:pStyle w:val="Standard"/>
              <w:spacing w:line="240" w:lineRule="auto"/>
              <w:jc w:val="center"/>
              <w:rPr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17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E81B4" w14:textId="77777777" w:rsidR="006625BB" w:rsidRDefault="006625BB" w:rsidP="00F635D9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/</w:t>
            </w:r>
          </w:p>
        </w:tc>
        <w:tc>
          <w:tcPr>
            <w:tcW w:w="17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2B45A" w14:textId="77777777" w:rsidR="006625BB" w:rsidRDefault="006625BB" w:rsidP="00F635D9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/</w:t>
            </w:r>
          </w:p>
        </w:tc>
      </w:tr>
      <w:tr w:rsidR="006625BB" w:rsidRPr="00FD0B71" w14:paraId="1965D1CD" w14:textId="77777777" w:rsidTr="00F635D9">
        <w:trPr>
          <w:trHeight w:val="702"/>
        </w:trPr>
        <w:tc>
          <w:tcPr>
            <w:tcW w:w="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23A2F" w14:textId="77777777" w:rsidR="006625BB" w:rsidRDefault="006625BB" w:rsidP="00F635D9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5</w:t>
            </w:r>
          </w:p>
        </w:tc>
        <w:tc>
          <w:tcPr>
            <w:tcW w:w="2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EFFE7" w14:textId="77777777" w:rsidR="006625BB" w:rsidRPr="00FD0B71" w:rsidRDefault="006625BB" w:rsidP="00F635D9">
            <w:pPr>
              <w:pStyle w:val="Standard"/>
              <w:spacing w:line="240" w:lineRule="auto"/>
              <w:rPr>
                <w:lang w:val="it-IT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>Skupaj ponudbena cena brez DDV</w:t>
            </w:r>
          </w:p>
        </w:tc>
        <w:tc>
          <w:tcPr>
            <w:tcW w:w="183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C3129" w14:textId="77777777" w:rsidR="006625BB" w:rsidRPr="00FD0B71" w:rsidRDefault="006625BB" w:rsidP="00F635D9">
            <w:pPr>
              <w:pStyle w:val="Standard"/>
              <w:spacing w:line="240" w:lineRule="auto"/>
              <w:jc w:val="center"/>
              <w:rPr>
                <w:lang w:val="it-IT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7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6CFA2" w14:textId="77777777" w:rsidR="006625BB" w:rsidRPr="00FD0B71" w:rsidRDefault="006625BB" w:rsidP="00F635D9">
            <w:pPr>
              <w:pStyle w:val="Standard"/>
              <w:spacing w:line="240" w:lineRule="auto"/>
              <w:jc w:val="center"/>
              <w:rPr>
                <w:lang w:val="it-IT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8363E" w14:textId="77777777" w:rsidR="006625BB" w:rsidRPr="00FD0B71" w:rsidRDefault="006625BB" w:rsidP="00F635D9">
            <w:pPr>
              <w:pStyle w:val="Standard"/>
              <w:spacing w:line="240" w:lineRule="auto"/>
              <w:jc w:val="center"/>
              <w:rPr>
                <w:lang w:val="it-IT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</w:tr>
      <w:tr w:rsidR="006625BB" w14:paraId="2C61BFD1" w14:textId="77777777" w:rsidTr="00F635D9">
        <w:trPr>
          <w:trHeight w:val="702"/>
        </w:trPr>
        <w:tc>
          <w:tcPr>
            <w:tcW w:w="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E60E3" w14:textId="77777777" w:rsidR="006625BB" w:rsidRDefault="006625BB" w:rsidP="00F635D9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6</w:t>
            </w:r>
          </w:p>
        </w:tc>
        <w:tc>
          <w:tcPr>
            <w:tcW w:w="2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7E63D" w14:textId="77777777" w:rsidR="006625BB" w:rsidRPr="00FD0B71" w:rsidRDefault="006625BB" w:rsidP="00F635D9">
            <w:pPr>
              <w:pStyle w:val="Standard"/>
              <w:spacing w:line="240" w:lineRule="auto"/>
              <w:rPr>
                <w:lang w:val="it-IT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>Obratovalni stroški na mesec (druga alineja opomb)</w:t>
            </w:r>
          </w:p>
        </w:tc>
        <w:tc>
          <w:tcPr>
            <w:tcW w:w="183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8A313" w14:textId="77777777" w:rsidR="006625BB" w:rsidRDefault="006625BB" w:rsidP="00F635D9">
            <w:pPr>
              <w:pStyle w:val="Standard"/>
              <w:spacing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val="sl-SI" w:eastAsia="sl-SI"/>
              </w:rPr>
              <w:t>/ </w:t>
            </w:r>
          </w:p>
        </w:tc>
        <w:tc>
          <w:tcPr>
            <w:tcW w:w="17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505EA" w14:textId="77777777" w:rsidR="006625BB" w:rsidRDefault="006625BB" w:rsidP="00F635D9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0BF25" w14:textId="77777777" w:rsidR="006625BB" w:rsidRDefault="006625BB" w:rsidP="00F635D9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</w:tr>
      <w:tr w:rsidR="006625BB" w14:paraId="0D5945D4" w14:textId="77777777" w:rsidTr="00F635D9">
        <w:trPr>
          <w:trHeight w:val="702"/>
        </w:trPr>
        <w:tc>
          <w:tcPr>
            <w:tcW w:w="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87271" w14:textId="77777777" w:rsidR="006625BB" w:rsidRDefault="006625BB" w:rsidP="00F635D9">
            <w:pPr>
              <w:pStyle w:val="Standard"/>
              <w:spacing w:line="240" w:lineRule="auto"/>
              <w:jc w:val="center"/>
              <w:rPr>
                <w:color w:val="000000"/>
                <w:sz w:val="20"/>
                <w:szCs w:val="20"/>
                <w:lang w:val="sl-SI" w:eastAsia="sl-SI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>7</w:t>
            </w:r>
          </w:p>
        </w:tc>
        <w:tc>
          <w:tcPr>
            <w:tcW w:w="2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B37C4" w14:textId="77777777" w:rsidR="006625BB" w:rsidRDefault="006625BB" w:rsidP="00F635D9">
            <w:pPr>
              <w:pStyle w:val="Standard"/>
              <w:spacing w:line="240" w:lineRule="auto"/>
              <w:rPr>
                <w:color w:val="000000"/>
                <w:sz w:val="20"/>
                <w:szCs w:val="20"/>
                <w:lang w:val="sl-SI" w:eastAsia="sl-SI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 xml:space="preserve">Parkirna mesta </w:t>
            </w:r>
          </w:p>
        </w:tc>
        <w:tc>
          <w:tcPr>
            <w:tcW w:w="183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6FE19" w14:textId="77777777" w:rsidR="006625BB" w:rsidRDefault="006625BB" w:rsidP="00F635D9">
            <w:pPr>
              <w:pStyle w:val="Standard"/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l-SI" w:eastAsia="sl-SI"/>
              </w:rPr>
              <w:t>/ </w:t>
            </w:r>
          </w:p>
        </w:tc>
        <w:tc>
          <w:tcPr>
            <w:tcW w:w="17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EB8C9" w14:textId="77777777" w:rsidR="006625BB" w:rsidRDefault="006625BB" w:rsidP="00F635D9">
            <w:pPr>
              <w:pStyle w:val="Standard"/>
              <w:spacing w:line="240" w:lineRule="auto"/>
              <w:jc w:val="center"/>
              <w:rPr>
                <w:color w:val="000000"/>
                <w:sz w:val="20"/>
                <w:szCs w:val="20"/>
                <w:lang w:val="sl-SI" w:eastAsia="sl-SI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3B73C" w14:textId="77777777" w:rsidR="006625BB" w:rsidRDefault="006625BB" w:rsidP="00F635D9">
            <w:pPr>
              <w:pStyle w:val="Standard"/>
              <w:spacing w:line="240" w:lineRule="auto"/>
              <w:jc w:val="center"/>
              <w:rPr>
                <w:color w:val="000000"/>
                <w:sz w:val="20"/>
                <w:szCs w:val="20"/>
                <w:lang w:val="sl-SI" w:eastAsia="sl-SI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</w:tr>
    </w:tbl>
    <w:p w14:paraId="3DC1295B" w14:textId="77777777" w:rsidR="006625BB" w:rsidRDefault="006625BB" w:rsidP="008C1B7E">
      <w:pPr>
        <w:pStyle w:val="Standard"/>
        <w:spacing w:after="198" w:line="240" w:lineRule="exact"/>
        <w:ind w:left="53" w:right="14"/>
        <w:rPr>
          <w:sz w:val="20"/>
          <w:szCs w:val="20"/>
          <w:lang w:val="sl-SI"/>
        </w:rPr>
      </w:pPr>
    </w:p>
    <w:p w14:paraId="77B2ECFF" w14:textId="77777777" w:rsidR="008C1B7E" w:rsidRDefault="008C1B7E" w:rsidP="008C1B7E">
      <w:pPr>
        <w:pStyle w:val="Standard"/>
        <w:spacing w:after="198" w:line="240" w:lineRule="exact"/>
        <w:ind w:left="53" w:right="14"/>
      </w:pPr>
      <w:r>
        <w:rPr>
          <w:sz w:val="20"/>
          <w:szCs w:val="20"/>
          <w:lang w:val="sl-SI"/>
        </w:rPr>
        <w:t>Opombe:</w:t>
      </w:r>
    </w:p>
    <w:p w14:paraId="263AE607" w14:textId="62F17E7F" w:rsidR="008C1B7E" w:rsidRPr="00724F73" w:rsidRDefault="008C1B7E" w:rsidP="008C1B7E">
      <w:pPr>
        <w:pStyle w:val="Odstavekseznama"/>
        <w:numPr>
          <w:ilvl w:val="0"/>
          <w:numId w:val="7"/>
        </w:numPr>
        <w:spacing w:after="206" w:line="240" w:lineRule="exact"/>
        <w:ind w:left="426" w:right="14" w:hanging="426"/>
        <w:rPr>
          <w:b/>
          <w:bCs/>
          <w:lang w:val="sl-SI"/>
        </w:rPr>
      </w:pPr>
      <w:r w:rsidRPr="00724F73">
        <w:rPr>
          <w:b/>
          <w:bCs/>
          <w:sz w:val="20"/>
          <w:szCs w:val="20"/>
          <w:lang w:val="sl-SI"/>
        </w:rPr>
        <w:t xml:space="preserve">Vse cene za poslovne prostore morajo biti izražene v neto znesku. Na podlagi 44. člena Zakona o davku na dodano vrednost (Uradni list RS, št. </w:t>
      </w:r>
      <w:r w:rsidRPr="00724F73">
        <w:rPr>
          <w:b/>
          <w:bCs/>
          <w:sz w:val="20"/>
          <w:szCs w:val="20"/>
          <w:u w:val="single" w:color="000000"/>
          <w:lang w:val="sl-SI"/>
        </w:rPr>
        <w:t>13/11</w:t>
      </w:r>
      <w:r w:rsidRPr="00724F73">
        <w:rPr>
          <w:b/>
          <w:bCs/>
          <w:sz w:val="20"/>
          <w:szCs w:val="20"/>
          <w:lang w:val="sl-SI"/>
        </w:rPr>
        <w:t xml:space="preserve"> - uradno prečiščeno besedilo, </w:t>
      </w:r>
      <w:r w:rsidR="00F24040" w:rsidRPr="00724F73">
        <w:rPr>
          <w:b/>
          <w:bCs/>
          <w:sz w:val="20"/>
          <w:szCs w:val="20"/>
          <w:u w:val="single" w:color="000000"/>
          <w:lang w:val="sl-SI"/>
        </w:rPr>
        <w:t>in s spremembami</w:t>
      </w:r>
      <w:r w:rsidRPr="00724F73">
        <w:rPr>
          <w:b/>
          <w:bCs/>
          <w:sz w:val="20"/>
          <w:szCs w:val="20"/>
          <w:lang w:val="sl-SI"/>
        </w:rPr>
        <w:t>) se za najem nepremičnin DDV ne obračunava.</w:t>
      </w:r>
    </w:p>
    <w:p w14:paraId="3C9769E4" w14:textId="77777777" w:rsidR="008C1B7E" w:rsidRPr="00FD0B71" w:rsidRDefault="008C1B7E" w:rsidP="008C1B7E">
      <w:pPr>
        <w:pStyle w:val="Odstavekseznama"/>
        <w:numPr>
          <w:ilvl w:val="0"/>
          <w:numId w:val="7"/>
        </w:numPr>
        <w:spacing w:after="206" w:line="240" w:lineRule="exact"/>
        <w:ind w:left="426" w:right="14" w:hanging="426"/>
        <w:rPr>
          <w:lang w:val="sl-SI"/>
        </w:rPr>
      </w:pPr>
      <w:bookmarkStart w:id="4" w:name="_Hlk536540353"/>
      <w:r>
        <w:rPr>
          <w:sz w:val="20"/>
          <w:szCs w:val="20"/>
          <w:u w:val="single"/>
          <w:lang w:val="sl-SI"/>
        </w:rPr>
        <w:t>Obratovalni stroški</w:t>
      </w:r>
      <w:r>
        <w:rPr>
          <w:sz w:val="20"/>
          <w:szCs w:val="20"/>
          <w:lang w:val="sl-SI"/>
        </w:rPr>
        <w:t xml:space="preserve"> (kot na primer: </w:t>
      </w:r>
      <w:r>
        <w:rPr>
          <w:i/>
          <w:iCs/>
          <w:sz w:val="20"/>
          <w:szCs w:val="20"/>
          <w:lang w:val="sl-SI"/>
        </w:rPr>
        <w:t>stroški za komunalne storitve: elektrika, vodarina, ogrevanje, dnevno in generalno čiščenje vseh prostorov, hišniška dela na tej lokaciji, popravila, čiščenje in urejanje okolice, NUSZ, vsi stroški tehničnega varovanja</w:t>
      </w:r>
      <w:r>
        <w:rPr>
          <w:sz w:val="20"/>
          <w:szCs w:val="20"/>
          <w:lang w:val="sl-SI"/>
        </w:rPr>
        <w:t xml:space="preserve">) so vsi stroški, ki jih najemodajalec uporabniku obračuna mesečno poleg najemnine. Najemodajalec v spodnji tabeli navede katere stroške bo obračunaval v </w:t>
      </w:r>
      <w:r>
        <w:rPr>
          <w:sz w:val="20"/>
          <w:szCs w:val="20"/>
          <w:u w:val="single"/>
          <w:lang w:val="sl-SI"/>
        </w:rPr>
        <w:t>pavšalnem znesku na mesec</w:t>
      </w:r>
      <w:r>
        <w:rPr>
          <w:sz w:val="20"/>
          <w:szCs w:val="20"/>
          <w:lang w:val="sl-SI"/>
        </w:rPr>
        <w:t xml:space="preserve"> in katere </w:t>
      </w:r>
      <w:r>
        <w:rPr>
          <w:sz w:val="20"/>
          <w:szCs w:val="20"/>
          <w:u w:val="single"/>
          <w:lang w:val="sl-SI"/>
        </w:rPr>
        <w:t>po dejanski porabi.</w:t>
      </w:r>
      <w:r>
        <w:rPr>
          <w:sz w:val="20"/>
          <w:szCs w:val="20"/>
          <w:lang w:val="sl-SI"/>
        </w:rPr>
        <w:t xml:space="preserve"> V primeru, ko se obratovalni stroški obračunavajo po dejanski porabi, se ocenijo predvideni povprečni obratovalni stroški na mesec, glede na celoletno povprečje.</w:t>
      </w:r>
    </w:p>
    <w:p w14:paraId="17C63762" w14:textId="77777777" w:rsidR="008C1B7E" w:rsidRDefault="008C1B7E" w:rsidP="008C1B7E">
      <w:pPr>
        <w:pStyle w:val="Standard"/>
        <w:spacing w:line="240" w:lineRule="exact"/>
        <w:ind w:right="14"/>
        <w:rPr>
          <w:sz w:val="20"/>
          <w:szCs w:val="20"/>
          <w:lang w:val="sl-SI"/>
        </w:rPr>
      </w:pPr>
    </w:p>
    <w:tbl>
      <w:tblPr>
        <w:tblW w:w="8931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"/>
        <w:gridCol w:w="3350"/>
        <w:gridCol w:w="2693"/>
        <w:gridCol w:w="2127"/>
      </w:tblGrid>
      <w:tr w:rsidR="008C1B7E" w14:paraId="64BDF031" w14:textId="77777777" w:rsidTr="00455C7E">
        <w:trPr>
          <w:trHeight w:val="702"/>
          <w:tblHeader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75F21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Zap.št.</w:t>
            </w:r>
          </w:p>
        </w:tc>
        <w:tc>
          <w:tcPr>
            <w:tcW w:w="33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93521" w14:textId="77777777" w:rsidR="008C1B7E" w:rsidRPr="00FD0B71" w:rsidRDefault="008C1B7E" w:rsidP="00455C7E">
            <w:pPr>
              <w:pStyle w:val="Standard"/>
              <w:spacing w:line="240" w:lineRule="auto"/>
              <w:jc w:val="center"/>
              <w:rPr>
                <w:lang w:val="it-IT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>Uporabniku se bodo mesečno obračunavali naslednji obratovalni stroški - ponudnik navede stroške</w:t>
            </w: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7F90C" w14:textId="77777777" w:rsidR="008C1B7E" w:rsidRPr="00FD0B71" w:rsidRDefault="008C1B7E" w:rsidP="00455C7E">
            <w:pPr>
              <w:pStyle w:val="Standard"/>
              <w:spacing w:line="240" w:lineRule="auto"/>
              <w:jc w:val="center"/>
              <w:rPr>
                <w:lang w:val="it-IT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>Strošek obračunan pavšalno/po dejanskih stroških</w:t>
            </w:r>
          </w:p>
        </w:tc>
        <w:tc>
          <w:tcPr>
            <w:tcW w:w="21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A14D5" w14:textId="77777777" w:rsidR="008C1B7E" w:rsidRPr="00FD0B71" w:rsidRDefault="008C1B7E" w:rsidP="00455C7E">
            <w:pPr>
              <w:pStyle w:val="Standard"/>
              <w:spacing w:line="240" w:lineRule="auto"/>
              <w:jc w:val="center"/>
              <w:rPr>
                <w:lang w:val="it-IT"/>
              </w:rPr>
            </w:pPr>
            <w:r>
              <w:rPr>
                <w:color w:val="000000"/>
                <w:sz w:val="20"/>
                <w:szCs w:val="20"/>
                <w:lang w:val="sl-SI" w:eastAsia="sl-SI"/>
              </w:rPr>
              <w:t>Ocena mesečnega stroška v EUR</w:t>
            </w:r>
          </w:p>
        </w:tc>
      </w:tr>
      <w:tr w:rsidR="008C1B7E" w14:paraId="36B45319" w14:textId="77777777" w:rsidTr="00455C7E">
        <w:trPr>
          <w:trHeight w:val="601"/>
        </w:trPr>
        <w:tc>
          <w:tcPr>
            <w:tcW w:w="7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46635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1</w:t>
            </w:r>
          </w:p>
        </w:tc>
        <w:tc>
          <w:tcPr>
            <w:tcW w:w="33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1FA5C" w14:textId="77777777" w:rsidR="008C1B7E" w:rsidRDefault="008C1B7E" w:rsidP="00455C7E">
            <w:pPr>
              <w:pStyle w:val="Standard"/>
              <w:spacing w:line="240" w:lineRule="auto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26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E85F9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6602C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</w:tr>
      <w:tr w:rsidR="008C1B7E" w14:paraId="6D971AC0" w14:textId="77777777" w:rsidTr="00455C7E">
        <w:trPr>
          <w:trHeight w:val="601"/>
        </w:trPr>
        <w:tc>
          <w:tcPr>
            <w:tcW w:w="7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4BB20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2</w:t>
            </w:r>
          </w:p>
        </w:tc>
        <w:tc>
          <w:tcPr>
            <w:tcW w:w="33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B9AAE" w14:textId="77777777" w:rsidR="008C1B7E" w:rsidRDefault="008C1B7E" w:rsidP="00455C7E">
            <w:pPr>
              <w:pStyle w:val="Standard"/>
              <w:spacing w:line="240" w:lineRule="auto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26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A002B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54E3C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</w:tr>
      <w:tr w:rsidR="008C1B7E" w14:paraId="018DACE5" w14:textId="77777777" w:rsidTr="00455C7E">
        <w:trPr>
          <w:trHeight w:val="601"/>
        </w:trPr>
        <w:tc>
          <w:tcPr>
            <w:tcW w:w="7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A387A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3</w:t>
            </w:r>
          </w:p>
        </w:tc>
        <w:tc>
          <w:tcPr>
            <w:tcW w:w="33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57C8F" w14:textId="77777777" w:rsidR="008C1B7E" w:rsidRDefault="008C1B7E" w:rsidP="00455C7E">
            <w:pPr>
              <w:pStyle w:val="Standard"/>
              <w:spacing w:line="240" w:lineRule="auto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26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8446E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5F892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</w:tr>
      <w:tr w:rsidR="008C1B7E" w14:paraId="272567FF" w14:textId="77777777" w:rsidTr="00455C7E">
        <w:trPr>
          <w:trHeight w:val="601"/>
        </w:trPr>
        <w:tc>
          <w:tcPr>
            <w:tcW w:w="7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E74FB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4</w:t>
            </w:r>
          </w:p>
        </w:tc>
        <w:tc>
          <w:tcPr>
            <w:tcW w:w="33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A85F9" w14:textId="77777777" w:rsidR="008C1B7E" w:rsidRDefault="008C1B7E" w:rsidP="00455C7E">
            <w:pPr>
              <w:pStyle w:val="Standard"/>
              <w:spacing w:line="240" w:lineRule="auto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26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256B1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4B375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</w:tr>
      <w:tr w:rsidR="008C1B7E" w14:paraId="6EFA6728" w14:textId="77777777" w:rsidTr="00455C7E">
        <w:trPr>
          <w:trHeight w:val="601"/>
        </w:trPr>
        <w:tc>
          <w:tcPr>
            <w:tcW w:w="7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368F7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5</w:t>
            </w:r>
          </w:p>
        </w:tc>
        <w:tc>
          <w:tcPr>
            <w:tcW w:w="33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EC8F0" w14:textId="77777777" w:rsidR="008C1B7E" w:rsidRDefault="008C1B7E" w:rsidP="00455C7E">
            <w:pPr>
              <w:pStyle w:val="Standard"/>
              <w:spacing w:line="240" w:lineRule="auto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26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F66AC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292E6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</w:tr>
      <w:tr w:rsidR="008C1B7E" w14:paraId="23EA1606" w14:textId="77777777" w:rsidTr="00455C7E">
        <w:trPr>
          <w:trHeight w:val="601"/>
        </w:trPr>
        <w:tc>
          <w:tcPr>
            <w:tcW w:w="7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44F10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6</w:t>
            </w:r>
          </w:p>
        </w:tc>
        <w:tc>
          <w:tcPr>
            <w:tcW w:w="33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9D116" w14:textId="77777777" w:rsidR="008C1B7E" w:rsidRDefault="008C1B7E" w:rsidP="00455C7E">
            <w:pPr>
              <w:pStyle w:val="Standard"/>
              <w:spacing w:line="240" w:lineRule="auto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26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6FC47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90DFB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</w:tr>
      <w:tr w:rsidR="008C1B7E" w14:paraId="1FE62207" w14:textId="77777777" w:rsidTr="00455C7E">
        <w:trPr>
          <w:trHeight w:val="601"/>
        </w:trPr>
        <w:tc>
          <w:tcPr>
            <w:tcW w:w="7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B4BA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7</w:t>
            </w:r>
          </w:p>
        </w:tc>
        <w:tc>
          <w:tcPr>
            <w:tcW w:w="33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312786" w14:textId="77777777" w:rsidR="008C1B7E" w:rsidRDefault="008C1B7E" w:rsidP="00455C7E">
            <w:pPr>
              <w:pStyle w:val="Standard"/>
              <w:spacing w:line="240" w:lineRule="auto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26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6255B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4008E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</w:tr>
      <w:tr w:rsidR="008C1B7E" w14:paraId="0E3D0A2C" w14:textId="77777777" w:rsidTr="00455C7E">
        <w:trPr>
          <w:trHeight w:val="601"/>
        </w:trPr>
        <w:tc>
          <w:tcPr>
            <w:tcW w:w="7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4233C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8</w:t>
            </w:r>
          </w:p>
        </w:tc>
        <w:tc>
          <w:tcPr>
            <w:tcW w:w="33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89395" w14:textId="77777777" w:rsidR="008C1B7E" w:rsidRDefault="008C1B7E" w:rsidP="00455C7E">
            <w:pPr>
              <w:pStyle w:val="Standard"/>
              <w:spacing w:line="240" w:lineRule="auto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26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28C5B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F2EA4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</w:tr>
      <w:tr w:rsidR="008C1B7E" w14:paraId="53F685F3" w14:textId="77777777" w:rsidTr="00455C7E">
        <w:trPr>
          <w:trHeight w:val="601"/>
        </w:trPr>
        <w:tc>
          <w:tcPr>
            <w:tcW w:w="7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BF421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9</w:t>
            </w:r>
          </w:p>
        </w:tc>
        <w:tc>
          <w:tcPr>
            <w:tcW w:w="33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916E08" w14:textId="77777777" w:rsidR="008C1B7E" w:rsidRDefault="008C1B7E" w:rsidP="00455C7E">
            <w:pPr>
              <w:pStyle w:val="Standard"/>
              <w:spacing w:line="240" w:lineRule="auto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26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6ECCA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6F0F4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</w:tr>
      <w:tr w:rsidR="008C1B7E" w14:paraId="6F477040" w14:textId="77777777" w:rsidTr="00455C7E">
        <w:trPr>
          <w:trHeight w:val="601"/>
        </w:trPr>
        <w:tc>
          <w:tcPr>
            <w:tcW w:w="7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D95CB" w14:textId="77777777" w:rsidR="008C1B7E" w:rsidRDefault="008C1B7E" w:rsidP="00455C7E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10</w:t>
            </w:r>
          </w:p>
        </w:tc>
        <w:tc>
          <w:tcPr>
            <w:tcW w:w="33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E85067" w14:textId="77777777" w:rsidR="008C1B7E" w:rsidRDefault="008C1B7E" w:rsidP="00455C7E">
            <w:pPr>
              <w:pStyle w:val="Standard"/>
              <w:spacing w:line="240" w:lineRule="auto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26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618072" w14:textId="77777777" w:rsidR="008C1B7E" w:rsidRDefault="008C1B7E" w:rsidP="00455C7E">
            <w:pPr>
              <w:pStyle w:val="Standard"/>
              <w:spacing w:line="240" w:lineRule="auto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896729" w14:textId="77777777" w:rsidR="008C1B7E" w:rsidRDefault="008C1B7E" w:rsidP="00455C7E">
            <w:pPr>
              <w:pStyle w:val="Standard"/>
              <w:spacing w:line="240" w:lineRule="auto"/>
            </w:pPr>
            <w:r>
              <w:rPr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</w:tr>
    </w:tbl>
    <w:p w14:paraId="22AA37B8" w14:textId="77777777" w:rsidR="008C1B7E" w:rsidRDefault="008C1B7E" w:rsidP="008C1B7E">
      <w:pPr>
        <w:pStyle w:val="Standard"/>
        <w:spacing w:line="240" w:lineRule="exact"/>
        <w:ind w:right="14"/>
        <w:rPr>
          <w:sz w:val="20"/>
          <w:szCs w:val="20"/>
          <w:lang w:val="sl-SI"/>
        </w:rPr>
      </w:pPr>
    </w:p>
    <w:bookmarkEnd w:id="4"/>
    <w:p w14:paraId="742DBC39" w14:textId="77777777" w:rsidR="008C1B7E" w:rsidRDefault="008C1B7E" w:rsidP="008C1B7E">
      <w:pPr>
        <w:pStyle w:val="Standard"/>
        <w:spacing w:after="177" w:line="240" w:lineRule="exact"/>
      </w:pPr>
      <w:r>
        <w:rPr>
          <w:b/>
          <w:bCs/>
          <w:sz w:val="20"/>
          <w:szCs w:val="20"/>
          <w:lang w:val="sl-SI"/>
        </w:rPr>
        <w:t>V.      Obvezne priloge:</w:t>
      </w:r>
    </w:p>
    <w:p w14:paraId="199ABFC2" w14:textId="77777777" w:rsidR="008C1B7E" w:rsidRDefault="008C1B7E" w:rsidP="008C1B7E">
      <w:pPr>
        <w:pStyle w:val="Standard"/>
        <w:numPr>
          <w:ilvl w:val="0"/>
          <w:numId w:val="11"/>
        </w:numPr>
        <w:spacing w:line="240" w:lineRule="exact"/>
        <w:ind w:left="0" w:right="14" w:hanging="367"/>
      </w:pPr>
      <w:r>
        <w:rPr>
          <w:sz w:val="20"/>
          <w:szCs w:val="20"/>
          <w:lang w:val="sl-SI"/>
        </w:rPr>
        <w:t>Zemljevid/načrt/karta z oznako ponujene lokacije</w:t>
      </w:r>
    </w:p>
    <w:p w14:paraId="60BB426D" w14:textId="77777777" w:rsidR="008C1B7E" w:rsidRDefault="008C1B7E" w:rsidP="008C1B7E">
      <w:pPr>
        <w:pStyle w:val="Standard"/>
        <w:numPr>
          <w:ilvl w:val="0"/>
          <w:numId w:val="11"/>
        </w:numPr>
        <w:spacing w:line="240" w:lineRule="exact"/>
        <w:ind w:left="0" w:right="14" w:hanging="367"/>
      </w:pPr>
      <w:r>
        <w:rPr>
          <w:sz w:val="20"/>
          <w:szCs w:val="20"/>
          <w:lang w:val="sl-SI"/>
        </w:rPr>
        <w:t>Krajši tehnični opis ponujenih poslovnih prostorov</w:t>
      </w:r>
    </w:p>
    <w:p w14:paraId="0AF03E58" w14:textId="3D1731FA" w:rsidR="008C1B7E" w:rsidRPr="000C547E" w:rsidRDefault="008C1B7E" w:rsidP="008C1B7E">
      <w:pPr>
        <w:pStyle w:val="Standard"/>
        <w:numPr>
          <w:ilvl w:val="0"/>
          <w:numId w:val="11"/>
        </w:numPr>
        <w:spacing w:line="240" w:lineRule="exact"/>
        <w:ind w:left="0" w:right="14" w:hanging="367"/>
        <w:rPr>
          <w:lang w:val="it-IT"/>
        </w:rPr>
      </w:pPr>
      <w:r>
        <w:rPr>
          <w:sz w:val="20"/>
          <w:szCs w:val="20"/>
          <w:lang w:val="sl-SI"/>
        </w:rPr>
        <w:t>Skica poslovnih prostorov z vpisanimi m² v posameznih prostorih in postavitvijo opreme v prostoru, namenjen za razpravno dvorano</w:t>
      </w:r>
    </w:p>
    <w:p w14:paraId="3DE50CCD" w14:textId="1AF74693" w:rsidR="000C547E" w:rsidRPr="00DF3235" w:rsidRDefault="000C547E" w:rsidP="008C1B7E">
      <w:pPr>
        <w:pStyle w:val="Standard"/>
        <w:numPr>
          <w:ilvl w:val="0"/>
          <w:numId w:val="11"/>
        </w:numPr>
        <w:spacing w:line="240" w:lineRule="exact"/>
        <w:ind w:left="0" w:right="14" w:hanging="367"/>
        <w:rPr>
          <w:sz w:val="20"/>
          <w:szCs w:val="20"/>
          <w:lang w:val="it-IT"/>
        </w:rPr>
      </w:pPr>
      <w:r>
        <w:rPr>
          <w:sz w:val="20"/>
          <w:szCs w:val="20"/>
          <w:lang w:val="sl-SI"/>
        </w:rPr>
        <w:t>Energetska izkaznica</w:t>
      </w:r>
      <w:r w:rsidR="00DF3235">
        <w:rPr>
          <w:sz w:val="20"/>
          <w:szCs w:val="20"/>
          <w:lang w:val="sl-SI"/>
        </w:rPr>
        <w:t xml:space="preserve"> , ki izpolnjuje pogoje </w:t>
      </w:r>
      <w:r w:rsidR="00DF3235">
        <w:rPr>
          <w:sz w:val="20"/>
          <w:szCs w:val="20"/>
        </w:rPr>
        <w:t>s</w:t>
      </w:r>
      <w:r w:rsidR="00DF3235" w:rsidRPr="00DF3235">
        <w:rPr>
          <w:sz w:val="20"/>
          <w:szCs w:val="20"/>
        </w:rPr>
        <w:t xml:space="preserve">kladno z Uredbo o upravljanju z energijo v javnem sektorju (9. člen) </w:t>
      </w:r>
      <w:r w:rsidR="00DF3235">
        <w:rPr>
          <w:sz w:val="20"/>
          <w:szCs w:val="20"/>
        </w:rPr>
        <w:t xml:space="preserve">kjer </w:t>
      </w:r>
      <w:r w:rsidR="00DF3235" w:rsidRPr="00DF3235">
        <w:rPr>
          <w:sz w:val="20"/>
          <w:szCs w:val="20"/>
        </w:rPr>
        <w:t xml:space="preserve">objekt izpolnjuje minimalne zahteve glede energetske učinkovitosti, kar pomeni, da je letna dovedena energija za stavbo ali posamezni del stavbe v primeru merjene </w:t>
      </w:r>
      <w:r w:rsidR="00DF3235" w:rsidRPr="00DF3235">
        <w:rPr>
          <w:sz w:val="20"/>
          <w:szCs w:val="20"/>
        </w:rPr>
        <w:lastRenderedPageBreak/>
        <w:t xml:space="preserve">energetske izkaznice </w:t>
      </w:r>
      <w:r w:rsidR="00DF3235">
        <w:rPr>
          <w:sz w:val="20"/>
          <w:szCs w:val="20"/>
        </w:rPr>
        <w:t xml:space="preserve">izkazuje </w:t>
      </w:r>
      <w:r w:rsidR="00DF3235" w:rsidRPr="00DF3235">
        <w:rPr>
          <w:sz w:val="20"/>
          <w:szCs w:val="20"/>
        </w:rPr>
        <w:t>največ 100 kWh/ m2a</w:t>
      </w:r>
    </w:p>
    <w:p w14:paraId="266DF581" w14:textId="46A4D0F8" w:rsidR="000C547E" w:rsidRPr="002D4E30" w:rsidRDefault="000C547E" w:rsidP="008C1B7E">
      <w:pPr>
        <w:pStyle w:val="Standard"/>
        <w:numPr>
          <w:ilvl w:val="0"/>
          <w:numId w:val="11"/>
        </w:numPr>
        <w:spacing w:line="240" w:lineRule="exact"/>
        <w:ind w:left="0" w:right="14" w:hanging="367"/>
        <w:rPr>
          <w:lang w:val="it-IT"/>
        </w:rPr>
      </w:pPr>
      <w:r>
        <w:rPr>
          <w:sz w:val="20"/>
          <w:szCs w:val="20"/>
          <w:lang w:val="sl-SI"/>
        </w:rPr>
        <w:t>Zemljiškoknjižni izpisek-potrdilo o lastništvu</w:t>
      </w:r>
    </w:p>
    <w:p w14:paraId="3D12D184" w14:textId="653D9F69" w:rsidR="002D4E30" w:rsidRPr="007975E8" w:rsidRDefault="002D4E30" w:rsidP="007975E8">
      <w:pPr>
        <w:pStyle w:val="Standard"/>
        <w:numPr>
          <w:ilvl w:val="0"/>
          <w:numId w:val="11"/>
        </w:numPr>
        <w:spacing w:line="240" w:lineRule="exact"/>
        <w:ind w:left="0" w:right="14" w:hanging="367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 xml:space="preserve">Dokazilo, da ima objekt uporabno dovoljenje za poslovne prostore in tovrstno dejavnost ali izjavo, da je bil objekt zgrajen pred 31. 12. 1967 </w:t>
      </w:r>
    </w:p>
    <w:p w14:paraId="3D947B47" w14:textId="2A09945D" w:rsidR="008C1B7E" w:rsidRPr="000C547E" w:rsidRDefault="008C1B7E" w:rsidP="008C1B7E">
      <w:pPr>
        <w:pStyle w:val="Standard"/>
        <w:numPr>
          <w:ilvl w:val="0"/>
          <w:numId w:val="11"/>
        </w:numPr>
        <w:spacing w:after="1075" w:line="240" w:lineRule="exact"/>
        <w:ind w:left="0" w:right="14" w:hanging="367"/>
        <w:rPr>
          <w:lang w:val="it-IT"/>
        </w:rPr>
      </w:pPr>
      <w:r>
        <w:rPr>
          <w:sz w:val="20"/>
          <w:szCs w:val="20"/>
          <w:lang w:val="sl-SI"/>
        </w:rPr>
        <w:t>Fotografije zunanjosti in notranjosti ponujenih poslovnih prostorov.</w:t>
      </w:r>
    </w:p>
    <w:p w14:paraId="62BE6435" w14:textId="77777777" w:rsidR="000C547E" w:rsidRPr="00FD0B71" w:rsidRDefault="000C547E" w:rsidP="000C547E">
      <w:pPr>
        <w:pStyle w:val="Standard"/>
        <w:spacing w:after="1075" w:line="240" w:lineRule="exact"/>
        <w:ind w:right="14"/>
        <w:rPr>
          <w:lang w:val="it-IT"/>
        </w:rPr>
      </w:pPr>
    </w:p>
    <w:p w14:paraId="044A2D4F" w14:textId="77777777" w:rsidR="008C1B7E" w:rsidRDefault="008C1B7E" w:rsidP="008C1B7E">
      <w:pPr>
        <w:pStyle w:val="Standard"/>
        <w:tabs>
          <w:tab w:val="center" w:pos="6767"/>
        </w:tabs>
        <w:spacing w:line="240" w:lineRule="exact"/>
      </w:pPr>
      <w:r>
        <w:rPr>
          <w:sz w:val="20"/>
          <w:szCs w:val="20"/>
          <w:lang w:val="sl-SI"/>
        </w:rPr>
        <w:t>Kraj in datum:________________________</w:t>
      </w:r>
      <w:r>
        <w:rPr>
          <w:sz w:val="20"/>
          <w:szCs w:val="20"/>
          <w:lang w:val="sl-SI"/>
        </w:rPr>
        <w:tab/>
        <w:t>Žig in podpis ponudnika:</w:t>
      </w:r>
    </w:p>
    <w:p w14:paraId="2CB8F35C" w14:textId="77777777" w:rsidR="008C1B7E" w:rsidRPr="0068273C" w:rsidRDefault="008C1B7E" w:rsidP="008C1B7E"/>
    <w:p w14:paraId="4E5CEB16" w14:textId="77777777" w:rsidR="007D75CF" w:rsidRPr="008C1B7E" w:rsidRDefault="007D75CF" w:rsidP="008C1B7E"/>
    <w:sectPr w:rsidR="007D75CF" w:rsidRPr="008C1B7E" w:rsidSect="00030F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E900" w14:textId="77777777" w:rsidR="005F4F7D" w:rsidRDefault="005F4F7D">
      <w:r>
        <w:separator/>
      </w:r>
    </w:p>
  </w:endnote>
  <w:endnote w:type="continuationSeparator" w:id="0">
    <w:p w14:paraId="0A096001" w14:textId="77777777" w:rsidR="005F4F7D" w:rsidRDefault="005F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9BBF" w14:textId="77777777" w:rsidR="00D34769" w:rsidRDefault="00D3476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595C" w14:textId="77777777" w:rsidR="00F72335" w:rsidRDefault="00F72335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BFED6C4" w14:textId="77777777" w:rsidR="00F72335" w:rsidRDefault="00F7233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876A" w14:textId="77777777" w:rsidR="00D34769" w:rsidRDefault="00D3476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7C96" w14:textId="77777777" w:rsidR="005F4F7D" w:rsidRDefault="005F4F7D">
      <w:r>
        <w:separator/>
      </w:r>
    </w:p>
  </w:footnote>
  <w:footnote w:type="continuationSeparator" w:id="0">
    <w:p w14:paraId="52829923" w14:textId="77777777" w:rsidR="005F4F7D" w:rsidRDefault="005F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02B7" w14:textId="77777777" w:rsidR="00D34769" w:rsidRDefault="00D3476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D0CD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5156247" w14:textId="77777777">
      <w:trPr>
        <w:cantSplit/>
        <w:trHeight w:hRule="exact" w:val="847"/>
      </w:trPr>
      <w:tc>
        <w:tcPr>
          <w:tcW w:w="567" w:type="dxa"/>
        </w:tcPr>
        <w:p w14:paraId="3A590B5B" w14:textId="77777777" w:rsidR="002A2B69" w:rsidRPr="008F3500" w:rsidRDefault="005F4F7D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174B9F38" wp14:editId="4B27F139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5C224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067E475" w14:textId="77777777" w:rsidR="00A0589E" w:rsidRDefault="00A0589E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4CB42BDA" w14:textId="77777777" w:rsidR="00D34769" w:rsidRPr="008C1B7E" w:rsidRDefault="005F4F7D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szCs w:val="16"/>
        <w:lang w:val="it-I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65DF54B" wp14:editId="6D98131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0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6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0F8B">
      <w:rPr>
        <w:rFonts w:cs="Arial"/>
        <w:sz w:val="16"/>
      </w:rPr>
      <w:t xml:space="preserve">Župančičeva </w:t>
    </w:r>
    <w:r w:rsidR="00A0589E">
      <w:rPr>
        <w:rFonts w:cs="Arial"/>
        <w:sz w:val="16"/>
      </w:rPr>
      <w:t xml:space="preserve">ulica </w:t>
    </w:r>
    <w:r w:rsidR="00030F8B">
      <w:rPr>
        <w:rFonts w:cs="Arial"/>
        <w:sz w:val="16"/>
      </w:rPr>
      <w:t>3</w:t>
    </w:r>
    <w:r w:rsidR="00A770A6" w:rsidRPr="008F3500">
      <w:rPr>
        <w:rFonts w:cs="Arial"/>
        <w:sz w:val="16"/>
      </w:rPr>
      <w:t xml:space="preserve">, </w:t>
    </w:r>
    <w:r w:rsidR="00030F8B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</w:r>
    <w:r w:rsidR="00A0589E" w:rsidRPr="008C1B7E">
      <w:rPr>
        <w:sz w:val="16"/>
        <w:szCs w:val="16"/>
        <w:lang w:val="it-IT"/>
      </w:rPr>
      <w:t xml:space="preserve">T: </w:t>
    </w:r>
    <w:r w:rsidR="00D34769" w:rsidRPr="008C1B7E">
      <w:rPr>
        <w:sz w:val="16"/>
        <w:szCs w:val="16"/>
        <w:lang w:val="it-IT"/>
      </w:rPr>
      <w:t xml:space="preserve">01 </w:t>
    </w:r>
    <w:r w:rsidR="00D34769" w:rsidRPr="00D34769">
      <w:rPr>
        <w:rFonts w:cs="Arial"/>
        <w:sz w:val="16"/>
      </w:rPr>
      <w:t>369</w:t>
    </w:r>
    <w:r w:rsidR="00D34769" w:rsidRPr="008C1B7E">
      <w:rPr>
        <w:sz w:val="16"/>
        <w:szCs w:val="16"/>
        <w:lang w:val="it-IT"/>
      </w:rPr>
      <w:t xml:space="preserve"> 53</w:t>
    </w:r>
    <w:r w:rsidR="00A0589E" w:rsidRPr="008C1B7E">
      <w:rPr>
        <w:sz w:val="16"/>
        <w:szCs w:val="16"/>
        <w:lang w:val="it-IT"/>
      </w:rPr>
      <w:t xml:space="preserve"> </w:t>
    </w:r>
    <w:r w:rsidR="00D34769" w:rsidRPr="008C1B7E">
      <w:rPr>
        <w:sz w:val="16"/>
        <w:szCs w:val="16"/>
        <w:lang w:val="it-IT"/>
      </w:rPr>
      <w:t>42</w:t>
    </w:r>
  </w:p>
  <w:p w14:paraId="370331BF" w14:textId="77777777" w:rsidR="00A770A6" w:rsidRPr="00D34769" w:rsidRDefault="00A770A6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</w:rPr>
    </w:pPr>
    <w:r w:rsidRPr="00D34769">
      <w:rPr>
        <w:rFonts w:cs="Arial"/>
        <w:sz w:val="16"/>
        <w:szCs w:val="16"/>
      </w:rPr>
      <w:tab/>
    </w:r>
    <w:r w:rsidR="00D34769" w:rsidRPr="008C1B7E">
      <w:rPr>
        <w:sz w:val="16"/>
        <w:szCs w:val="16"/>
        <w:lang w:val="it-IT"/>
      </w:rPr>
      <w:t>F: 01 369 57</w:t>
    </w:r>
    <w:r w:rsidR="00A0589E" w:rsidRPr="008C1B7E">
      <w:rPr>
        <w:sz w:val="16"/>
        <w:szCs w:val="16"/>
        <w:lang w:val="it-IT"/>
      </w:rPr>
      <w:t xml:space="preserve"> </w:t>
    </w:r>
    <w:r w:rsidR="00D34769" w:rsidRPr="008C1B7E">
      <w:rPr>
        <w:sz w:val="16"/>
        <w:szCs w:val="16"/>
        <w:lang w:val="it-IT"/>
      </w:rPr>
      <w:t>83</w:t>
    </w:r>
  </w:p>
  <w:p w14:paraId="1098474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030F8B">
      <w:rPr>
        <w:rFonts w:cs="Arial"/>
        <w:sz w:val="16"/>
      </w:rPr>
      <w:t>gp.mp@gov.si</w:t>
    </w:r>
  </w:p>
  <w:p w14:paraId="3CF32EEF" w14:textId="77777777" w:rsidR="00A770A6" w:rsidRDefault="00A770A6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622D9">
      <w:rPr>
        <w:rFonts w:cs="Arial"/>
        <w:sz w:val="16"/>
      </w:rPr>
      <w:tab/>
    </w:r>
    <w:r w:rsidR="00250208" w:rsidRPr="00A0589E">
      <w:rPr>
        <w:rFonts w:cs="Arial"/>
        <w:sz w:val="16"/>
      </w:rPr>
      <w:t>www.mp.gov.si</w:t>
    </w:r>
  </w:p>
  <w:p w14:paraId="585C4CE2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  <w:p w14:paraId="67FE4D92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  <w:p w14:paraId="21F2C138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  <w:p w14:paraId="78EB3963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  <w:p w14:paraId="73058612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  <w:p w14:paraId="35F54B2A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089B"/>
    <w:multiLevelType w:val="multilevel"/>
    <w:tmpl w:val="CC4C1F96"/>
    <w:styleLink w:val="WWNum3"/>
    <w:lvl w:ilvl="0">
      <w:numFmt w:val="bullet"/>
      <w:lvlText w:val="-"/>
      <w:lvlJc w:val="left"/>
      <w:pPr>
        <w:ind w:left="720" w:hanging="360"/>
      </w:pPr>
      <w:rPr>
        <w:rFonts w:ascii="Sylfaen" w:hAnsi="Sylfaen" w:cs="Sylfae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B5DB0"/>
    <w:multiLevelType w:val="multilevel"/>
    <w:tmpl w:val="05D297D8"/>
    <w:lvl w:ilvl="0">
      <w:numFmt w:val="bullet"/>
      <w:lvlText w:val="­"/>
      <w:lvlJc w:val="left"/>
      <w:pPr>
        <w:ind w:left="2804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4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1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8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564" w:hanging="360"/>
      </w:pPr>
      <w:rPr>
        <w:rFonts w:ascii="Wingdings" w:hAnsi="Wingdings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00659"/>
    <w:multiLevelType w:val="multilevel"/>
    <w:tmpl w:val="7220A7BE"/>
    <w:styleLink w:val="WWNum4"/>
    <w:lvl w:ilvl="0">
      <w:numFmt w:val="bullet"/>
      <w:lvlText w:val="-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 w15:restartNumberingAfterBreak="0">
    <w:nsid w:val="1E420719"/>
    <w:multiLevelType w:val="hybridMultilevel"/>
    <w:tmpl w:val="E18C4908"/>
    <w:lvl w:ilvl="0" w:tplc="8C5876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152D9"/>
    <w:multiLevelType w:val="multilevel"/>
    <w:tmpl w:val="1DEC3A18"/>
    <w:lvl w:ilvl="0">
      <w:start w:val="1"/>
      <w:numFmt w:val="decimal"/>
      <w:lvlText w:val="%1."/>
      <w:lvlJc w:val="left"/>
      <w:pPr>
        <w:ind w:left="1212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D44E5D"/>
    <w:multiLevelType w:val="multilevel"/>
    <w:tmpl w:val="CCCEB462"/>
    <w:styleLink w:val="WWNum8"/>
    <w:lvl w:ilvl="0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  <w:b w:val="0"/>
        <w:bCs w:val="0"/>
        <w:i w:val="0"/>
        <w:iCs w:val="0"/>
        <w:strike w:val="0"/>
        <w:dstrike w:val="0"/>
        <w:color w:val="00000A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800" w:hanging="3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2520" w:hanging="3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960" w:hanging="3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4680" w:hanging="3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5400" w:hanging="3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6120" w:hanging="3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840" w:hanging="3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" w15:restartNumberingAfterBreak="0">
    <w:nsid w:val="3C887BF0"/>
    <w:multiLevelType w:val="multilevel"/>
    <w:tmpl w:val="D1040F50"/>
    <w:styleLink w:val="WWNum9"/>
    <w:lvl w:ilvl="0">
      <w:start w:val="1"/>
      <w:numFmt w:val="decimal"/>
      <w:lvlText w:val="%1."/>
      <w:lvlJc w:val="left"/>
      <w:pPr>
        <w:ind w:left="724" w:hanging="360"/>
      </w:pPr>
    </w:lvl>
    <w:lvl w:ilvl="1">
      <w:start w:val="1"/>
      <w:numFmt w:val="lowerLetter"/>
      <w:lvlText w:val="%2."/>
      <w:lvlJc w:val="left"/>
      <w:pPr>
        <w:ind w:left="1444" w:hanging="360"/>
      </w:pPr>
    </w:lvl>
    <w:lvl w:ilvl="2">
      <w:start w:val="1"/>
      <w:numFmt w:val="lowerRoman"/>
      <w:lvlText w:val="%1.%2.%3."/>
      <w:lvlJc w:val="right"/>
      <w:pPr>
        <w:ind w:left="2164" w:hanging="180"/>
      </w:pPr>
    </w:lvl>
    <w:lvl w:ilvl="3">
      <w:start w:val="1"/>
      <w:numFmt w:val="decimal"/>
      <w:lvlText w:val="%1.%2.%3.%4."/>
      <w:lvlJc w:val="left"/>
      <w:pPr>
        <w:ind w:left="2884" w:hanging="360"/>
      </w:pPr>
    </w:lvl>
    <w:lvl w:ilvl="4">
      <w:start w:val="1"/>
      <w:numFmt w:val="lowerLetter"/>
      <w:lvlText w:val="%1.%2.%3.%4.%5."/>
      <w:lvlJc w:val="left"/>
      <w:pPr>
        <w:ind w:left="3604" w:hanging="360"/>
      </w:pPr>
    </w:lvl>
    <w:lvl w:ilvl="5">
      <w:start w:val="1"/>
      <w:numFmt w:val="lowerRoman"/>
      <w:lvlText w:val="%1.%2.%3.%4.%5.%6."/>
      <w:lvlJc w:val="right"/>
      <w:pPr>
        <w:ind w:left="4324" w:hanging="180"/>
      </w:pPr>
    </w:lvl>
    <w:lvl w:ilvl="6">
      <w:start w:val="1"/>
      <w:numFmt w:val="decimal"/>
      <w:lvlText w:val="%1.%2.%3.%4.%5.%6.%7."/>
      <w:lvlJc w:val="left"/>
      <w:pPr>
        <w:ind w:left="5044" w:hanging="360"/>
      </w:pPr>
    </w:lvl>
    <w:lvl w:ilvl="7">
      <w:start w:val="1"/>
      <w:numFmt w:val="lowerLetter"/>
      <w:lvlText w:val="%1.%2.%3.%4.%5.%6.%7.%8."/>
      <w:lvlJc w:val="left"/>
      <w:pPr>
        <w:ind w:left="5764" w:hanging="360"/>
      </w:pPr>
    </w:lvl>
    <w:lvl w:ilvl="8">
      <w:start w:val="1"/>
      <w:numFmt w:val="lowerRoman"/>
      <w:lvlText w:val="%1.%2.%3.%4.%5.%6.%7.%8.%9."/>
      <w:lvlJc w:val="right"/>
      <w:pPr>
        <w:ind w:left="6484" w:hanging="180"/>
      </w:p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107CBD"/>
    <w:multiLevelType w:val="multilevel"/>
    <w:tmpl w:val="406A928C"/>
    <w:styleLink w:val="WWNum36"/>
    <w:lvl w:ilvl="0">
      <w:start w:val="4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 w15:restartNumberingAfterBreak="0">
    <w:nsid w:val="579538E4"/>
    <w:multiLevelType w:val="multilevel"/>
    <w:tmpl w:val="8E24658A"/>
    <w:lvl w:ilvl="0">
      <w:numFmt w:val="bullet"/>
      <w:lvlText w:val="­"/>
      <w:lvlJc w:val="left"/>
      <w:pPr>
        <w:ind w:left="2804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4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1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8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564" w:hanging="360"/>
      </w:pPr>
      <w:rPr>
        <w:rFonts w:ascii="Wingdings" w:hAnsi="Wingdings"/>
      </w:rPr>
    </w:lvl>
  </w:abstractNum>
  <w:abstractNum w:abstractNumId="13" w15:restartNumberingAfterBreak="0">
    <w:nsid w:val="5D8E60B7"/>
    <w:multiLevelType w:val="hybridMultilevel"/>
    <w:tmpl w:val="28C6B84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EF44BC"/>
    <w:multiLevelType w:val="multilevel"/>
    <w:tmpl w:val="54FCAF84"/>
    <w:styleLink w:val="WWNum1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7811EC"/>
    <w:multiLevelType w:val="multilevel"/>
    <w:tmpl w:val="519C38F0"/>
    <w:styleLink w:val="WWNum5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6A771DE0"/>
    <w:multiLevelType w:val="multilevel"/>
    <w:tmpl w:val="A1AA65AE"/>
    <w:lvl w:ilvl="0">
      <w:numFmt w:val="bullet"/>
      <w:lvlText w:val="­"/>
      <w:lvlJc w:val="left"/>
      <w:pPr>
        <w:ind w:left="1495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22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18" w15:restartNumberingAfterBreak="0">
    <w:nsid w:val="6DC74AF5"/>
    <w:multiLevelType w:val="multilevel"/>
    <w:tmpl w:val="DC1A72A4"/>
    <w:lvl w:ilvl="0">
      <w:numFmt w:val="bullet"/>
      <w:lvlText w:val="­"/>
      <w:lvlJc w:val="left"/>
      <w:pPr>
        <w:ind w:left="1429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72B14144"/>
    <w:multiLevelType w:val="multilevel"/>
    <w:tmpl w:val="0A9A306E"/>
    <w:styleLink w:val="WWNum7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0" w15:restartNumberingAfterBreak="0">
    <w:nsid w:val="7BEB3C1C"/>
    <w:multiLevelType w:val="multilevel"/>
    <w:tmpl w:val="9C0E3EFC"/>
    <w:styleLink w:val="WWNum11"/>
    <w:lvl w:ilvl="0">
      <w:start w:val="1"/>
      <w:numFmt w:val="upperRoman"/>
      <w:lvlText w:val="%1."/>
      <w:lvlJc w:val="left"/>
      <w:pPr>
        <w:ind w:left="3701" w:hanging="720"/>
      </w:pPr>
    </w:lvl>
    <w:lvl w:ilvl="1">
      <w:start w:val="1"/>
      <w:numFmt w:val="decimal"/>
      <w:lvlText w:val="%2"/>
      <w:lvlJc w:val="left"/>
      <w:pPr>
        <w:ind w:left="4061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4781" w:hanging="180"/>
      </w:pPr>
    </w:lvl>
    <w:lvl w:ilvl="3">
      <w:start w:val="1"/>
      <w:numFmt w:val="decimal"/>
      <w:lvlText w:val="%1.%2.%3.%4."/>
      <w:lvlJc w:val="left"/>
      <w:pPr>
        <w:ind w:left="5501" w:hanging="360"/>
      </w:pPr>
    </w:lvl>
    <w:lvl w:ilvl="4">
      <w:start w:val="1"/>
      <w:numFmt w:val="lowerLetter"/>
      <w:lvlText w:val="%1.%2.%3.%4.%5."/>
      <w:lvlJc w:val="left"/>
      <w:pPr>
        <w:ind w:left="6221" w:hanging="360"/>
      </w:pPr>
    </w:lvl>
    <w:lvl w:ilvl="5">
      <w:start w:val="1"/>
      <w:numFmt w:val="lowerRoman"/>
      <w:lvlText w:val="%1.%2.%3.%4.%5.%6."/>
      <w:lvlJc w:val="right"/>
      <w:pPr>
        <w:ind w:left="6941" w:hanging="180"/>
      </w:pPr>
    </w:lvl>
    <w:lvl w:ilvl="6">
      <w:start w:val="1"/>
      <w:numFmt w:val="decimal"/>
      <w:lvlText w:val="%1.%2.%3.%4.%5.%6.%7."/>
      <w:lvlJc w:val="left"/>
      <w:pPr>
        <w:ind w:left="7661" w:hanging="360"/>
      </w:pPr>
    </w:lvl>
    <w:lvl w:ilvl="7">
      <w:start w:val="1"/>
      <w:numFmt w:val="lowerLetter"/>
      <w:lvlText w:val="%1.%2.%3.%4.%5.%6.%7.%8."/>
      <w:lvlJc w:val="left"/>
      <w:pPr>
        <w:ind w:left="8381" w:hanging="360"/>
      </w:pPr>
    </w:lvl>
    <w:lvl w:ilvl="8">
      <w:start w:val="1"/>
      <w:numFmt w:val="lowerRoman"/>
      <w:lvlText w:val="%1.%2.%3.%4.%5.%6.%7.%8.%9."/>
      <w:lvlJc w:val="right"/>
      <w:pPr>
        <w:ind w:left="9101" w:hanging="180"/>
      </w:pPr>
    </w:lvl>
  </w:abstractNum>
  <w:abstractNum w:abstractNumId="21" w15:restartNumberingAfterBreak="0">
    <w:nsid w:val="7F117398"/>
    <w:multiLevelType w:val="multilevel"/>
    <w:tmpl w:val="A008C8A4"/>
    <w:lvl w:ilvl="0">
      <w:start w:val="1"/>
      <w:numFmt w:val="decimal"/>
      <w:lvlText w:val="%1."/>
      <w:lvlJc w:val="left"/>
      <w:pPr>
        <w:ind w:left="1212" w:hanging="360"/>
      </w:pPr>
      <w:rPr>
        <w:b/>
        <w:color w:val="010000"/>
        <w:sz w:val="2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lang w:val="sl-SI"/>
      </w:r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num w:numId="1" w16cid:durableId="267977581">
    <w:abstractNumId w:val="15"/>
  </w:num>
  <w:num w:numId="2" w16cid:durableId="93980277">
    <w:abstractNumId w:val="7"/>
  </w:num>
  <w:num w:numId="3" w16cid:durableId="253709772">
    <w:abstractNumId w:val="10"/>
  </w:num>
  <w:num w:numId="4" w16cid:durableId="434711461">
    <w:abstractNumId w:val="1"/>
  </w:num>
  <w:num w:numId="5" w16cid:durableId="436487395">
    <w:abstractNumId w:val="3"/>
  </w:num>
  <w:num w:numId="6" w16cid:durableId="1672172048">
    <w:abstractNumId w:val="14"/>
  </w:num>
  <w:num w:numId="7" w16cid:durableId="737440201">
    <w:abstractNumId w:val="0"/>
  </w:num>
  <w:num w:numId="8" w16cid:durableId="547453137">
    <w:abstractNumId w:val="4"/>
  </w:num>
  <w:num w:numId="9" w16cid:durableId="223101669">
    <w:abstractNumId w:val="16"/>
    <w:lvlOverride w:ilvl="0">
      <w:lvl w:ilvl="0">
        <w:start w:val="1"/>
        <w:numFmt w:val="lowerLetter"/>
        <w:lvlText w:val="%1)"/>
        <w:lvlJc w:val="left"/>
        <w:pPr>
          <w:ind w:left="786" w:hanging="360"/>
        </w:pPr>
        <w:rPr>
          <w:sz w:val="20"/>
          <w:szCs w:val="20"/>
        </w:rPr>
      </w:lvl>
    </w:lvlOverride>
  </w:num>
  <w:num w:numId="10" w16cid:durableId="775298064">
    <w:abstractNumId w:val="19"/>
  </w:num>
  <w:num w:numId="11" w16cid:durableId="1215584377">
    <w:abstractNumId w:val="8"/>
  </w:num>
  <w:num w:numId="12" w16cid:durableId="780681340">
    <w:abstractNumId w:val="9"/>
  </w:num>
  <w:num w:numId="13" w16cid:durableId="1266501659">
    <w:abstractNumId w:val="20"/>
  </w:num>
  <w:num w:numId="14" w16cid:durableId="567232591">
    <w:abstractNumId w:val="11"/>
  </w:num>
  <w:num w:numId="15" w16cid:durableId="410082977">
    <w:abstractNumId w:val="21"/>
  </w:num>
  <w:num w:numId="16" w16cid:durableId="81805456">
    <w:abstractNumId w:val="18"/>
  </w:num>
  <w:num w:numId="17" w16cid:durableId="71591435">
    <w:abstractNumId w:val="2"/>
  </w:num>
  <w:num w:numId="18" w16cid:durableId="2035423438">
    <w:abstractNumId w:val="12"/>
  </w:num>
  <w:num w:numId="19" w16cid:durableId="998000791">
    <w:abstractNumId w:val="6"/>
  </w:num>
  <w:num w:numId="20" w16cid:durableId="560755549">
    <w:abstractNumId w:val="17"/>
  </w:num>
  <w:num w:numId="21" w16cid:durableId="562523287">
    <w:abstractNumId w:val="5"/>
  </w:num>
  <w:num w:numId="22" w16cid:durableId="670179300">
    <w:abstractNumId w:val="16"/>
  </w:num>
  <w:num w:numId="23" w16cid:durableId="16518646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7D"/>
    <w:rsid w:val="000075AC"/>
    <w:rsid w:val="00023A88"/>
    <w:rsid w:val="00030F8B"/>
    <w:rsid w:val="00035920"/>
    <w:rsid w:val="0006584F"/>
    <w:rsid w:val="00083437"/>
    <w:rsid w:val="00085947"/>
    <w:rsid w:val="0009628A"/>
    <w:rsid w:val="0009790F"/>
    <w:rsid w:val="000A7238"/>
    <w:rsid w:val="000C547E"/>
    <w:rsid w:val="000D489B"/>
    <w:rsid w:val="000E49B8"/>
    <w:rsid w:val="000E62F4"/>
    <w:rsid w:val="000E68F3"/>
    <w:rsid w:val="00104ADD"/>
    <w:rsid w:val="001357B2"/>
    <w:rsid w:val="0017478F"/>
    <w:rsid w:val="001865D7"/>
    <w:rsid w:val="001C497B"/>
    <w:rsid w:val="001E7EDE"/>
    <w:rsid w:val="00202A77"/>
    <w:rsid w:val="00250208"/>
    <w:rsid w:val="00271CE5"/>
    <w:rsid w:val="00282020"/>
    <w:rsid w:val="002A2B69"/>
    <w:rsid w:val="002B6F6F"/>
    <w:rsid w:val="002D4E30"/>
    <w:rsid w:val="003636BF"/>
    <w:rsid w:val="0036449A"/>
    <w:rsid w:val="00371442"/>
    <w:rsid w:val="00374009"/>
    <w:rsid w:val="0037452B"/>
    <w:rsid w:val="00375BD1"/>
    <w:rsid w:val="003845B4"/>
    <w:rsid w:val="00386B1C"/>
    <w:rsid w:val="00387B1A"/>
    <w:rsid w:val="003A34D3"/>
    <w:rsid w:val="003C5EE5"/>
    <w:rsid w:val="003E1C74"/>
    <w:rsid w:val="003E72D4"/>
    <w:rsid w:val="004657EE"/>
    <w:rsid w:val="00496086"/>
    <w:rsid w:val="004A436A"/>
    <w:rsid w:val="004A4A31"/>
    <w:rsid w:val="004B1D6C"/>
    <w:rsid w:val="004B25E4"/>
    <w:rsid w:val="004B57AE"/>
    <w:rsid w:val="004B70EF"/>
    <w:rsid w:val="004D2356"/>
    <w:rsid w:val="004E57BF"/>
    <w:rsid w:val="00526246"/>
    <w:rsid w:val="00567106"/>
    <w:rsid w:val="00574D1D"/>
    <w:rsid w:val="00576DF5"/>
    <w:rsid w:val="005B3F31"/>
    <w:rsid w:val="005E1D3C"/>
    <w:rsid w:val="005E26D0"/>
    <w:rsid w:val="005F4F7D"/>
    <w:rsid w:val="00625AE6"/>
    <w:rsid w:val="00632253"/>
    <w:rsid w:val="00642714"/>
    <w:rsid w:val="006430A9"/>
    <w:rsid w:val="006455CE"/>
    <w:rsid w:val="00655841"/>
    <w:rsid w:val="006625BB"/>
    <w:rsid w:val="00702017"/>
    <w:rsid w:val="00724F73"/>
    <w:rsid w:val="00733017"/>
    <w:rsid w:val="00746492"/>
    <w:rsid w:val="00760777"/>
    <w:rsid w:val="00766B2F"/>
    <w:rsid w:val="007714D3"/>
    <w:rsid w:val="00783310"/>
    <w:rsid w:val="007975E8"/>
    <w:rsid w:val="007A4A6D"/>
    <w:rsid w:val="007C055D"/>
    <w:rsid w:val="007C6F0D"/>
    <w:rsid w:val="007C7CCC"/>
    <w:rsid w:val="007D1BCF"/>
    <w:rsid w:val="007D75CF"/>
    <w:rsid w:val="007D7A9E"/>
    <w:rsid w:val="007E0440"/>
    <w:rsid w:val="007E6DC5"/>
    <w:rsid w:val="007F316A"/>
    <w:rsid w:val="008440FF"/>
    <w:rsid w:val="008662DB"/>
    <w:rsid w:val="0088043C"/>
    <w:rsid w:val="00884889"/>
    <w:rsid w:val="008906C9"/>
    <w:rsid w:val="008C1B7E"/>
    <w:rsid w:val="008C5738"/>
    <w:rsid w:val="008D04F0"/>
    <w:rsid w:val="008D3301"/>
    <w:rsid w:val="008E29EF"/>
    <w:rsid w:val="008F3500"/>
    <w:rsid w:val="008F3D07"/>
    <w:rsid w:val="00924E3C"/>
    <w:rsid w:val="00935E38"/>
    <w:rsid w:val="00936F61"/>
    <w:rsid w:val="009448AC"/>
    <w:rsid w:val="00947DEF"/>
    <w:rsid w:val="00955FA5"/>
    <w:rsid w:val="009612BB"/>
    <w:rsid w:val="0097672B"/>
    <w:rsid w:val="00984344"/>
    <w:rsid w:val="00987305"/>
    <w:rsid w:val="009A3D93"/>
    <w:rsid w:val="009C740A"/>
    <w:rsid w:val="009E4781"/>
    <w:rsid w:val="00A0589E"/>
    <w:rsid w:val="00A125C5"/>
    <w:rsid w:val="00A2451C"/>
    <w:rsid w:val="00A2475E"/>
    <w:rsid w:val="00A65EE7"/>
    <w:rsid w:val="00A70133"/>
    <w:rsid w:val="00A770A6"/>
    <w:rsid w:val="00A813B1"/>
    <w:rsid w:val="00AB3233"/>
    <w:rsid w:val="00AB36C4"/>
    <w:rsid w:val="00AC32B2"/>
    <w:rsid w:val="00AC7353"/>
    <w:rsid w:val="00AF48D3"/>
    <w:rsid w:val="00B0205A"/>
    <w:rsid w:val="00B04558"/>
    <w:rsid w:val="00B17141"/>
    <w:rsid w:val="00B25C66"/>
    <w:rsid w:val="00B31575"/>
    <w:rsid w:val="00B40BBA"/>
    <w:rsid w:val="00B76552"/>
    <w:rsid w:val="00B8547D"/>
    <w:rsid w:val="00BB09A3"/>
    <w:rsid w:val="00BB1372"/>
    <w:rsid w:val="00BB439C"/>
    <w:rsid w:val="00C1402F"/>
    <w:rsid w:val="00C237A8"/>
    <w:rsid w:val="00C250D5"/>
    <w:rsid w:val="00C33D2F"/>
    <w:rsid w:val="00C35666"/>
    <w:rsid w:val="00C5599A"/>
    <w:rsid w:val="00C5607B"/>
    <w:rsid w:val="00C92898"/>
    <w:rsid w:val="00CA4340"/>
    <w:rsid w:val="00CC33F8"/>
    <w:rsid w:val="00CE5238"/>
    <w:rsid w:val="00CE7514"/>
    <w:rsid w:val="00D248DE"/>
    <w:rsid w:val="00D34769"/>
    <w:rsid w:val="00D679F4"/>
    <w:rsid w:val="00D8542D"/>
    <w:rsid w:val="00DB710C"/>
    <w:rsid w:val="00DC1B24"/>
    <w:rsid w:val="00DC6A71"/>
    <w:rsid w:val="00DE0479"/>
    <w:rsid w:val="00DF14DB"/>
    <w:rsid w:val="00DF3235"/>
    <w:rsid w:val="00DF3446"/>
    <w:rsid w:val="00E0357D"/>
    <w:rsid w:val="00E331B1"/>
    <w:rsid w:val="00E71D90"/>
    <w:rsid w:val="00E90F2D"/>
    <w:rsid w:val="00ED1C3E"/>
    <w:rsid w:val="00F24040"/>
    <w:rsid w:val="00F240BB"/>
    <w:rsid w:val="00F45249"/>
    <w:rsid w:val="00F57A82"/>
    <w:rsid w:val="00F57FED"/>
    <w:rsid w:val="00F622D9"/>
    <w:rsid w:val="00F72335"/>
    <w:rsid w:val="00F73C8B"/>
    <w:rsid w:val="00FA451A"/>
    <w:rsid w:val="00FC36E5"/>
    <w:rsid w:val="00FD1F7A"/>
    <w:rsid w:val="00FD20B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603FD8C"/>
  <w15:chartTrackingRefBased/>
  <w15:docId w15:val="{F87E5350-69B2-4529-BE70-5F64F85C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C1B7E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E71D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E71D90"/>
    <w:rPr>
      <w:rFonts w:ascii="Tahoma" w:hAnsi="Tahoma" w:cs="Tahoma"/>
      <w:sz w:val="16"/>
      <w:szCs w:val="16"/>
      <w:lang w:val="en-US" w:eastAsia="en-US"/>
    </w:rPr>
  </w:style>
  <w:style w:type="character" w:customStyle="1" w:styleId="NogaZnak">
    <w:name w:val="Noga Znak"/>
    <w:link w:val="Noga"/>
    <w:uiPriority w:val="99"/>
    <w:rsid w:val="00F72335"/>
    <w:rPr>
      <w:rFonts w:ascii="Arial" w:hAnsi="Arial"/>
      <w:szCs w:val="24"/>
      <w:lang w:val="en-US" w:eastAsia="en-US"/>
    </w:rPr>
  </w:style>
  <w:style w:type="character" w:styleId="SledenaHiperpovezava">
    <w:name w:val="FollowedHyperlink"/>
    <w:rsid w:val="00F622D9"/>
    <w:rPr>
      <w:color w:val="800080"/>
      <w:u w:val="single"/>
    </w:rPr>
  </w:style>
  <w:style w:type="paragraph" w:customStyle="1" w:styleId="Standard">
    <w:name w:val="Standard"/>
    <w:rsid w:val="008C1B7E"/>
    <w:pPr>
      <w:widowControl w:val="0"/>
      <w:suppressAutoHyphens/>
      <w:autoSpaceDN w:val="0"/>
      <w:spacing w:line="260" w:lineRule="atLeast"/>
      <w:jc w:val="both"/>
      <w:textAlignment w:val="baseline"/>
    </w:pPr>
    <w:rPr>
      <w:rFonts w:ascii="Arial" w:hAnsi="Arial" w:cs="Arial"/>
      <w:kern w:val="3"/>
      <w:sz w:val="24"/>
      <w:szCs w:val="24"/>
      <w:lang w:val="en-US" w:eastAsia="zh-CN"/>
    </w:rPr>
  </w:style>
  <w:style w:type="paragraph" w:customStyle="1" w:styleId="Textbody">
    <w:name w:val="Text body"/>
    <w:basedOn w:val="Standard"/>
    <w:rsid w:val="008C1B7E"/>
    <w:pPr>
      <w:spacing w:after="120" w:line="240" w:lineRule="auto"/>
    </w:pPr>
    <w:rPr>
      <w:rFonts w:cs="Times New Roman"/>
      <w:lang w:val="sl-SI"/>
    </w:rPr>
  </w:style>
  <w:style w:type="paragraph" w:styleId="Odstavekseznama">
    <w:name w:val="List Paragraph"/>
    <w:basedOn w:val="Standard"/>
    <w:rsid w:val="008C1B7E"/>
    <w:pPr>
      <w:ind w:left="720"/>
    </w:pPr>
  </w:style>
  <w:style w:type="paragraph" w:customStyle="1" w:styleId="alineazaodstavkom">
    <w:name w:val="alineazaodstavkom"/>
    <w:basedOn w:val="Standard"/>
    <w:rsid w:val="008C1B7E"/>
    <w:pPr>
      <w:spacing w:before="100" w:after="100" w:line="240" w:lineRule="auto"/>
    </w:pPr>
    <w:rPr>
      <w:rFonts w:cs="Times New Roman"/>
      <w:lang w:val="sl-SI" w:eastAsia="sl-SI"/>
    </w:rPr>
  </w:style>
  <w:style w:type="character" w:styleId="Poudarek">
    <w:name w:val="Emphasis"/>
    <w:rsid w:val="008C1B7E"/>
    <w:rPr>
      <w:rFonts w:cs="Times New Roman"/>
      <w:i/>
      <w:iCs/>
    </w:rPr>
  </w:style>
  <w:style w:type="numbering" w:customStyle="1" w:styleId="WWNum1">
    <w:name w:val="WWNum1"/>
    <w:basedOn w:val="Brezseznama"/>
    <w:rsid w:val="008C1B7E"/>
    <w:pPr>
      <w:numPr>
        <w:numId w:val="6"/>
      </w:numPr>
    </w:pPr>
  </w:style>
  <w:style w:type="numbering" w:customStyle="1" w:styleId="WWNum3">
    <w:name w:val="WWNum3"/>
    <w:basedOn w:val="Brezseznama"/>
    <w:rsid w:val="008C1B7E"/>
    <w:pPr>
      <w:numPr>
        <w:numId w:val="7"/>
      </w:numPr>
    </w:pPr>
  </w:style>
  <w:style w:type="numbering" w:customStyle="1" w:styleId="WWNum4">
    <w:name w:val="WWNum4"/>
    <w:basedOn w:val="Brezseznama"/>
    <w:rsid w:val="008C1B7E"/>
    <w:pPr>
      <w:numPr>
        <w:numId w:val="8"/>
      </w:numPr>
    </w:pPr>
  </w:style>
  <w:style w:type="numbering" w:customStyle="1" w:styleId="WWNum5">
    <w:name w:val="WWNum5"/>
    <w:basedOn w:val="Brezseznama"/>
    <w:rsid w:val="008C1B7E"/>
    <w:pPr>
      <w:numPr>
        <w:numId w:val="22"/>
      </w:numPr>
    </w:pPr>
  </w:style>
  <w:style w:type="numbering" w:customStyle="1" w:styleId="WWNum7">
    <w:name w:val="WWNum7"/>
    <w:basedOn w:val="Brezseznama"/>
    <w:rsid w:val="008C1B7E"/>
    <w:pPr>
      <w:numPr>
        <w:numId w:val="10"/>
      </w:numPr>
    </w:pPr>
  </w:style>
  <w:style w:type="numbering" w:customStyle="1" w:styleId="WWNum8">
    <w:name w:val="WWNum8"/>
    <w:basedOn w:val="Brezseznama"/>
    <w:rsid w:val="008C1B7E"/>
    <w:pPr>
      <w:numPr>
        <w:numId w:val="11"/>
      </w:numPr>
    </w:pPr>
  </w:style>
  <w:style w:type="numbering" w:customStyle="1" w:styleId="WWNum9">
    <w:name w:val="WWNum9"/>
    <w:basedOn w:val="Brezseznama"/>
    <w:rsid w:val="008C1B7E"/>
    <w:pPr>
      <w:numPr>
        <w:numId w:val="12"/>
      </w:numPr>
    </w:pPr>
  </w:style>
  <w:style w:type="numbering" w:customStyle="1" w:styleId="WWNum11">
    <w:name w:val="WWNum11"/>
    <w:basedOn w:val="Brezseznama"/>
    <w:rsid w:val="008C1B7E"/>
    <w:pPr>
      <w:numPr>
        <w:numId w:val="13"/>
      </w:numPr>
    </w:pPr>
  </w:style>
  <w:style w:type="numbering" w:customStyle="1" w:styleId="WWNum36">
    <w:name w:val="WWNum36"/>
    <w:basedOn w:val="Brezseznama"/>
    <w:rsid w:val="008C1B7E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058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5-01-357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p.mp@gov.s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P\PREDLOGE\Glave%20ministrstva\0_M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0_MP</Template>
  <TotalTime>200</TotalTime>
  <Pages>10</Pages>
  <Words>2701</Words>
  <Characters>16559</Characters>
  <Application>Microsoft Office Word</Application>
  <DocSecurity>0</DocSecurity>
  <Lines>137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Breda Kosec</dc:creator>
  <cp:keywords/>
  <cp:lastModifiedBy>Sandra Škofic</cp:lastModifiedBy>
  <cp:revision>77</cp:revision>
  <cp:lastPrinted>2010-07-16T07:41:00Z</cp:lastPrinted>
  <dcterms:created xsi:type="dcterms:W3CDTF">2023-10-20T10:20:00Z</dcterms:created>
  <dcterms:modified xsi:type="dcterms:W3CDTF">2023-10-27T06:34:00Z</dcterms:modified>
</cp:coreProperties>
</file>