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0622" w14:textId="77777777" w:rsidR="00237C20" w:rsidRDefault="00237C20" w:rsidP="00237C20"/>
    <w:p w14:paraId="3E44E8BE" w14:textId="77777777" w:rsidR="007D7EFE" w:rsidRDefault="007D7EFE" w:rsidP="00237C20">
      <w:pPr>
        <w:jc w:val="both"/>
        <w:rPr>
          <w:rStyle w:val="Krepko"/>
          <w:rFonts w:eastAsiaTheme="minorEastAsia"/>
          <w:kern w:val="0"/>
          <w:sz w:val="32"/>
          <w:szCs w:val="32"/>
          <w:lang w:eastAsia="sl-SI"/>
          <w14:ligatures w14:val="none"/>
        </w:rPr>
      </w:pPr>
    </w:p>
    <w:p w14:paraId="446E5189" w14:textId="41C1AE34" w:rsidR="007A552C" w:rsidRDefault="00ED14F2" w:rsidP="00237C20">
      <w:pPr>
        <w:jc w:val="both"/>
        <w:rPr>
          <w:rStyle w:val="Krepko"/>
          <w:rFonts w:eastAsiaTheme="minorEastAsia"/>
          <w:kern w:val="0"/>
          <w:sz w:val="32"/>
          <w:szCs w:val="32"/>
          <w:lang w:eastAsia="sl-SI"/>
          <w14:ligatures w14:val="none"/>
        </w:rPr>
      </w:pPr>
      <w:r w:rsidRPr="00ED14F2">
        <w:rPr>
          <w:rStyle w:val="Krepko"/>
          <w:rFonts w:eastAsiaTheme="minorEastAsia"/>
          <w:kern w:val="0"/>
          <w:sz w:val="32"/>
          <w:szCs w:val="32"/>
          <w:lang w:eastAsia="sl-SI"/>
          <w14:ligatures w14:val="none"/>
        </w:rPr>
        <w:t xml:space="preserve">Virtualni pomočnik na </w:t>
      </w:r>
      <w:r w:rsidR="00852089">
        <w:rPr>
          <w:rStyle w:val="Krepko"/>
          <w:rFonts w:eastAsiaTheme="minorEastAsia"/>
          <w:kern w:val="0"/>
          <w:sz w:val="32"/>
          <w:szCs w:val="32"/>
          <w:lang w:eastAsia="sl-SI"/>
          <w14:ligatures w14:val="none"/>
        </w:rPr>
        <w:t>Vrhovnem državnem tožilstvu</w:t>
      </w:r>
    </w:p>
    <w:p w14:paraId="1163FE00" w14:textId="77777777" w:rsidR="00ED14F2" w:rsidRDefault="00ED14F2" w:rsidP="00237C20">
      <w:pPr>
        <w:jc w:val="both"/>
        <w:rPr>
          <w:b/>
          <w:bCs/>
        </w:rPr>
      </w:pPr>
    </w:p>
    <w:p w14:paraId="7C8F3D55" w14:textId="77777777" w:rsidR="00ED14F2" w:rsidRDefault="0048601A" w:rsidP="00F8105B">
      <w:pPr>
        <w:jc w:val="both"/>
      </w:pPr>
      <w:r>
        <w:rPr>
          <w:b/>
          <w:bCs/>
        </w:rPr>
        <w:t>Cilj projekta</w:t>
      </w:r>
      <w:r w:rsidR="00237C20" w:rsidRPr="00237C20">
        <w:rPr>
          <w:b/>
          <w:bCs/>
        </w:rPr>
        <w:t>:</w:t>
      </w:r>
      <w:r w:rsidR="00237C20">
        <w:t xml:space="preserve"> </w:t>
      </w:r>
      <w:r w:rsidR="00ED14F2" w:rsidRPr="00ED14F2">
        <w:t xml:space="preserve">Cilj projekta je </w:t>
      </w:r>
      <w:r w:rsidR="00ED14F2">
        <w:t xml:space="preserve">bil razvoj in vzpostavitev </w:t>
      </w:r>
      <w:r w:rsidR="00ED14F2" w:rsidRPr="00ED14F2">
        <w:t>informacijsk</w:t>
      </w:r>
      <w:r w:rsidR="00ED14F2">
        <w:t xml:space="preserve">ega sistema </w:t>
      </w:r>
      <w:r w:rsidR="00ED14F2" w:rsidRPr="00ED14F2">
        <w:t>Virtualni pomočnik, ki bo podprl delovne procese Državnega tožilstva</w:t>
      </w:r>
    </w:p>
    <w:p w14:paraId="5DE8B945" w14:textId="3A7CC927" w:rsidR="00237C20" w:rsidRDefault="00237C20" w:rsidP="00F8105B">
      <w:pPr>
        <w:jc w:val="both"/>
      </w:pPr>
      <w:r w:rsidRPr="00237C20">
        <w:rPr>
          <w:b/>
          <w:bCs/>
        </w:rPr>
        <w:t xml:space="preserve">Izvajalec ukrepa: </w:t>
      </w:r>
      <w:r w:rsidR="00F8105B">
        <w:t>Ministrstvo za pravosodje</w:t>
      </w:r>
    </w:p>
    <w:p w14:paraId="0BBC997D" w14:textId="7C22B65E" w:rsidR="00237C20" w:rsidRDefault="0048601A" w:rsidP="00237C20">
      <w:pPr>
        <w:jc w:val="both"/>
      </w:pPr>
      <w:r>
        <w:rPr>
          <w:b/>
          <w:bCs/>
        </w:rPr>
        <w:t>T</w:t>
      </w:r>
      <w:r w:rsidR="00237C20" w:rsidRPr="00237C20">
        <w:rPr>
          <w:b/>
          <w:bCs/>
        </w:rPr>
        <w:t>rajanje projekta:</w:t>
      </w:r>
      <w:r w:rsidR="00237C20">
        <w:t xml:space="preserve"> </w:t>
      </w:r>
      <w:r w:rsidR="00852089">
        <w:t>13.</w:t>
      </w:r>
      <w:r w:rsidR="00E77A44">
        <w:t xml:space="preserve"> </w:t>
      </w:r>
      <w:r w:rsidR="00852089">
        <w:t>11.</w:t>
      </w:r>
      <w:r w:rsidR="00E77A44">
        <w:t xml:space="preserve"> </w:t>
      </w:r>
      <w:r w:rsidR="00852089">
        <w:t>2023</w:t>
      </w:r>
      <w:r w:rsidR="00237C20">
        <w:t xml:space="preserve"> </w:t>
      </w:r>
      <w:r w:rsidR="00E77A44">
        <w:t xml:space="preserve"> </w:t>
      </w:r>
      <w:r w:rsidR="00237C20">
        <w:t>–</w:t>
      </w:r>
      <w:r w:rsidR="00E77A44">
        <w:t xml:space="preserve"> </w:t>
      </w:r>
      <w:r w:rsidR="00237C20">
        <w:t xml:space="preserve"> </w:t>
      </w:r>
      <w:r w:rsidR="00852089">
        <w:t>31.</w:t>
      </w:r>
      <w:r w:rsidR="00E77A44">
        <w:t xml:space="preserve"> </w:t>
      </w:r>
      <w:r w:rsidR="00852089">
        <w:t>08</w:t>
      </w:r>
      <w:r w:rsidR="00F8105B">
        <w:t>.</w:t>
      </w:r>
      <w:r w:rsidR="00E77A44">
        <w:t xml:space="preserve"> </w:t>
      </w:r>
      <w:r w:rsidR="00F8105B">
        <w:t>2026</w:t>
      </w:r>
    </w:p>
    <w:p w14:paraId="034668AE" w14:textId="77777777" w:rsidR="007A552C" w:rsidRDefault="007A552C" w:rsidP="00F8105B">
      <w:pPr>
        <w:spacing w:line="240" w:lineRule="auto"/>
        <w:rPr>
          <w:b/>
          <w:bCs/>
        </w:rPr>
      </w:pPr>
    </w:p>
    <w:p w14:paraId="2C8D2203" w14:textId="573ABBE0" w:rsidR="00196AF8" w:rsidRPr="00237C20" w:rsidRDefault="00237C20" w:rsidP="00F8105B">
      <w:pPr>
        <w:spacing w:line="240" w:lineRule="auto"/>
        <w:rPr>
          <w:b/>
          <w:bCs/>
        </w:rPr>
      </w:pPr>
      <w:r w:rsidRPr="00237C20">
        <w:rPr>
          <w:b/>
          <w:bCs/>
        </w:rPr>
        <w:t>Opis projekta:</w:t>
      </w:r>
    </w:p>
    <w:p w14:paraId="3906240A" w14:textId="4C34FB28" w:rsidR="00F8105B" w:rsidRDefault="00F8105B" w:rsidP="007D7EFE">
      <w:pPr>
        <w:spacing w:line="240" w:lineRule="auto"/>
        <w:jc w:val="both"/>
      </w:pPr>
      <w:r>
        <w:t>Na Ministrstvu za pravosodje se je</w:t>
      </w:r>
      <w:r w:rsidR="00E77A44">
        <w:t xml:space="preserve"> uspešno zaključil </w:t>
      </w:r>
      <w:r w:rsidR="00852089">
        <w:t xml:space="preserve">obsežen </w:t>
      </w:r>
      <w:r>
        <w:t xml:space="preserve">projekt v skupni vrednosti </w:t>
      </w:r>
      <w:r w:rsidR="00852089">
        <w:t xml:space="preserve">1.111.203,00 </w:t>
      </w:r>
      <w:r>
        <w:t xml:space="preserve">EUR (od tega </w:t>
      </w:r>
      <w:r w:rsidR="00852089">
        <w:t>917.682,82</w:t>
      </w:r>
      <w:r w:rsidR="001860DC">
        <w:t xml:space="preserve"> EUR</w:t>
      </w:r>
      <w:r>
        <w:t xml:space="preserve"> brez DDV in </w:t>
      </w:r>
      <w:r w:rsidR="00852089">
        <w:t>193.520,18</w:t>
      </w:r>
      <w:r>
        <w:t xml:space="preserve"> EUR DDV).</w:t>
      </w:r>
    </w:p>
    <w:p w14:paraId="57780E09" w14:textId="77777777" w:rsidR="00852089" w:rsidRDefault="00ED14F2" w:rsidP="007D7EFE">
      <w:pPr>
        <w:spacing w:after="0" w:line="240" w:lineRule="auto"/>
        <w:jc w:val="both"/>
      </w:pPr>
      <w:r>
        <w:t xml:space="preserve">Z izvedbo projekta »Virtualni pomočnik na VDT« je bil razvit in vzpostavljen informacijski sistem, ki z uporabo umetne inteligence podpira delo državnih tožilcev pri iskanju informacij, preverjanju morebitnega podvajanja ovadb, pripravi osnutkov dokumentov, podpori alternativnim postopkom, iskanju po obsežnih zadevah ter pregledu sankcioniranja. </w:t>
      </w:r>
    </w:p>
    <w:p w14:paraId="639B1EB6" w14:textId="77777777" w:rsidR="00852089" w:rsidRDefault="00852089" w:rsidP="007D7EFE">
      <w:pPr>
        <w:spacing w:after="0" w:line="240" w:lineRule="auto"/>
        <w:jc w:val="both"/>
      </w:pPr>
    </w:p>
    <w:p w14:paraId="56AACDA4" w14:textId="77777777" w:rsidR="00852089" w:rsidRDefault="00ED14F2" w:rsidP="007D7EFE">
      <w:pPr>
        <w:spacing w:after="0" w:line="240" w:lineRule="auto"/>
        <w:jc w:val="both"/>
      </w:pPr>
      <w:r>
        <w:t>V okviru projekta je bil informacijski sistem vzpostavljen v produkcijskem okolju uporabnika, izvedene so bile delavnice za testne uporabnike ter</w:t>
      </w:r>
      <w:r w:rsidR="00852089">
        <w:t xml:space="preserve"> </w:t>
      </w:r>
      <w:r>
        <w:t>zahtevnejša usposabljanja za uporabnike sistema.</w:t>
      </w:r>
    </w:p>
    <w:p w14:paraId="316360DE" w14:textId="77777777" w:rsidR="00852089" w:rsidRDefault="00852089" w:rsidP="007D7EFE">
      <w:pPr>
        <w:spacing w:after="0" w:line="240" w:lineRule="auto"/>
        <w:jc w:val="both"/>
      </w:pPr>
    </w:p>
    <w:p w14:paraId="3912476F" w14:textId="4C87F0ED" w:rsidR="00ED14F2" w:rsidRDefault="00ED14F2" w:rsidP="007D7EFE">
      <w:pPr>
        <w:spacing w:after="0" w:line="240" w:lineRule="auto"/>
        <w:jc w:val="both"/>
      </w:pPr>
      <w:r>
        <w:t>Projekt je obsegal tudi zagotovitev namenske AI/GPU strežniške infrastrukture, ki zagotavlja zmogljivo, stabilno in varno delovanje razvitega informacijskega sistema.</w:t>
      </w:r>
    </w:p>
    <w:p w14:paraId="2BF7C7CF" w14:textId="77777777" w:rsidR="00852089" w:rsidRDefault="00852089" w:rsidP="007D7EFE">
      <w:pPr>
        <w:spacing w:after="0" w:line="240" w:lineRule="auto"/>
        <w:jc w:val="both"/>
      </w:pPr>
    </w:p>
    <w:p w14:paraId="7F9849CA" w14:textId="1B9F1A53" w:rsidR="007D7EFE" w:rsidRDefault="00ED14F2" w:rsidP="007D7EFE">
      <w:pPr>
        <w:spacing w:after="0" w:line="240" w:lineRule="auto"/>
        <w:jc w:val="both"/>
      </w:pPr>
      <w:r>
        <w:t>Projekt je sledil cilju odzivanja na kritične pomanjkljivosti, ugotovljene med pandemijo</w:t>
      </w:r>
      <w:r w:rsidR="007D7EFE">
        <w:t xml:space="preserve"> </w:t>
      </w:r>
      <w:r>
        <w:t xml:space="preserve">COVID-19, saj je prispeval k večji učinkovitosti, dostopnosti in odpornosti pravosodja. </w:t>
      </w:r>
    </w:p>
    <w:p w14:paraId="5B89A214" w14:textId="331F1B49" w:rsidR="005A4D51" w:rsidRDefault="005A4D51" w:rsidP="00852089">
      <w:pPr>
        <w:spacing w:after="0" w:line="240" w:lineRule="auto"/>
      </w:pPr>
    </w:p>
    <w:p w14:paraId="3689D8F6" w14:textId="77777777" w:rsidR="007D7EFE" w:rsidRPr="00237C20" w:rsidRDefault="007D7EFE" w:rsidP="00852089">
      <w:pPr>
        <w:spacing w:after="0" w:line="240" w:lineRule="auto"/>
      </w:pPr>
    </w:p>
    <w:sectPr w:rsidR="007D7EFE" w:rsidRPr="00237C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FA37F" w14:textId="77777777" w:rsidR="00A3134C" w:rsidRDefault="00A3134C" w:rsidP="00237C20">
      <w:pPr>
        <w:spacing w:after="0" w:line="240" w:lineRule="auto"/>
      </w:pPr>
      <w:r>
        <w:separator/>
      </w:r>
    </w:p>
  </w:endnote>
  <w:endnote w:type="continuationSeparator" w:id="0">
    <w:p w14:paraId="45F5726A" w14:textId="77777777" w:rsidR="00A3134C" w:rsidRDefault="00A3134C" w:rsidP="0023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8A57" w14:textId="77777777" w:rsidR="00A3134C" w:rsidRDefault="00A3134C" w:rsidP="00237C20">
      <w:pPr>
        <w:spacing w:after="0" w:line="240" w:lineRule="auto"/>
      </w:pPr>
      <w:r>
        <w:separator/>
      </w:r>
    </w:p>
  </w:footnote>
  <w:footnote w:type="continuationSeparator" w:id="0">
    <w:p w14:paraId="0E999F77" w14:textId="77777777" w:rsidR="00A3134C" w:rsidRDefault="00A3134C" w:rsidP="00237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30F1" w14:textId="75AD1D6D" w:rsidR="00237C20" w:rsidRDefault="00237C20">
    <w:pPr>
      <w:pStyle w:val="Glava"/>
    </w:pPr>
    <w:r>
      <w:rPr>
        <w:rFonts w:ascii="Arial" w:hAnsi="Arial" w:cs="Arial"/>
        <w:noProof/>
        <w:lang w:eastAsia="sl-SI"/>
        <w14:ligatures w14:val="none"/>
      </w:rPr>
      <w:drawing>
        <wp:anchor distT="0" distB="0" distL="114300" distR="114300" simplePos="0" relativeHeight="251660288" behindDoc="1" locked="0" layoutInCell="1" allowOverlap="1" wp14:anchorId="12F6A55D" wp14:editId="63E167BD">
          <wp:simplePos x="0" y="0"/>
          <wp:positionH relativeFrom="column">
            <wp:posOffset>2768328</wp:posOffset>
          </wp:positionH>
          <wp:positionV relativeFrom="paragraph">
            <wp:posOffset>-46537</wp:posOffset>
          </wp:positionV>
          <wp:extent cx="3255263" cy="459579"/>
          <wp:effectExtent l="0" t="0" r="2540" b="0"/>
          <wp:wrapNone/>
          <wp:docPr id="8344872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5263" cy="459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4B24A2" wp14:editId="0824C176">
          <wp:simplePos x="0" y="0"/>
          <wp:positionH relativeFrom="column">
            <wp:posOffset>-195943</wp:posOffset>
          </wp:positionH>
          <wp:positionV relativeFrom="paragraph">
            <wp:posOffset>-125186</wp:posOffset>
          </wp:positionV>
          <wp:extent cx="2814320" cy="572770"/>
          <wp:effectExtent l="0" t="0" r="5080" b="0"/>
          <wp:wrapThrough wrapText="bothSides">
            <wp:wrapPolygon edited="0">
              <wp:start x="0" y="0"/>
              <wp:lineTo x="0" y="20834"/>
              <wp:lineTo x="21493" y="20834"/>
              <wp:lineTo x="21493" y="0"/>
              <wp:lineTo x="0" y="0"/>
            </wp:wrapPolygon>
          </wp:wrapThrough>
          <wp:docPr id="1118022910" name="Slika 1118022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4320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6D346" w14:textId="77777777" w:rsidR="00237C20" w:rsidRDefault="00237C20">
    <w:pPr>
      <w:pStyle w:val="Glava"/>
    </w:pPr>
  </w:p>
  <w:p w14:paraId="0668FF4C" w14:textId="77777777" w:rsidR="00237C20" w:rsidRDefault="00237C2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167CB"/>
    <w:multiLevelType w:val="hybridMultilevel"/>
    <w:tmpl w:val="89E24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27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20"/>
    <w:rsid w:val="00054365"/>
    <w:rsid w:val="001860DC"/>
    <w:rsid w:val="00196AF8"/>
    <w:rsid w:val="00237C20"/>
    <w:rsid w:val="003F6FA8"/>
    <w:rsid w:val="0048601A"/>
    <w:rsid w:val="004A2A64"/>
    <w:rsid w:val="00585263"/>
    <w:rsid w:val="005935FC"/>
    <w:rsid w:val="005A4D51"/>
    <w:rsid w:val="005E056C"/>
    <w:rsid w:val="0065564E"/>
    <w:rsid w:val="00693C65"/>
    <w:rsid w:val="00710F07"/>
    <w:rsid w:val="007A552C"/>
    <w:rsid w:val="007D7EFE"/>
    <w:rsid w:val="00852089"/>
    <w:rsid w:val="00914BB2"/>
    <w:rsid w:val="0093328B"/>
    <w:rsid w:val="009B3376"/>
    <w:rsid w:val="00A3134C"/>
    <w:rsid w:val="00A6399D"/>
    <w:rsid w:val="00AA0718"/>
    <w:rsid w:val="00AA441C"/>
    <w:rsid w:val="00B30453"/>
    <w:rsid w:val="00B80E4B"/>
    <w:rsid w:val="00B9759C"/>
    <w:rsid w:val="00CE0A6D"/>
    <w:rsid w:val="00D118F0"/>
    <w:rsid w:val="00D12767"/>
    <w:rsid w:val="00D42C73"/>
    <w:rsid w:val="00E428D5"/>
    <w:rsid w:val="00E75C14"/>
    <w:rsid w:val="00E77A44"/>
    <w:rsid w:val="00E9075A"/>
    <w:rsid w:val="00ED14F2"/>
    <w:rsid w:val="00F8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41A8"/>
  <w15:chartTrackingRefBased/>
  <w15:docId w15:val="{E6731B05-5597-4005-B0AA-4F85AE22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37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7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37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37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37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37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37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37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37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37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37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37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37C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37C2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37C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37C2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37C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37C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37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3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37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3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37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37C2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37C2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37C2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37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37C2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37C20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237C20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37C20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237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37C20"/>
  </w:style>
  <w:style w:type="paragraph" w:styleId="Noga">
    <w:name w:val="footer"/>
    <w:basedOn w:val="Navaden"/>
    <w:link w:val="NogaZnak"/>
    <w:uiPriority w:val="99"/>
    <w:unhideWhenUsed/>
    <w:rsid w:val="00237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37C20"/>
  </w:style>
  <w:style w:type="character" w:styleId="SledenaHiperpovezava">
    <w:name w:val="FollowedHyperlink"/>
    <w:basedOn w:val="Privzetapisavaodstavka"/>
    <w:uiPriority w:val="99"/>
    <w:semiHidden/>
    <w:unhideWhenUsed/>
    <w:rsid w:val="00237C20"/>
    <w:rPr>
      <w:color w:val="96607D" w:themeColor="followedHyperlink"/>
      <w:u w:val="single"/>
    </w:rPr>
  </w:style>
  <w:style w:type="paragraph" w:styleId="Navadensplet">
    <w:name w:val="Normal (Web)"/>
    <w:basedOn w:val="Navaden"/>
    <w:uiPriority w:val="99"/>
    <w:unhideWhenUsed/>
    <w:rsid w:val="0023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237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7.png@01DCC1E9.273249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Pirc (MP)</dc:creator>
  <cp:keywords/>
  <dc:description/>
  <cp:lastModifiedBy>Lea Aissatou Levpušček</cp:lastModifiedBy>
  <cp:revision>9</cp:revision>
  <dcterms:created xsi:type="dcterms:W3CDTF">2026-08-27T09:38:00Z</dcterms:created>
  <dcterms:modified xsi:type="dcterms:W3CDTF">2026-08-28T07:54:00Z</dcterms:modified>
</cp:coreProperties>
</file>