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DF7B8" w14:textId="1423F561" w:rsidR="00141085" w:rsidRPr="00141085" w:rsidRDefault="00396651" w:rsidP="004A4048">
      <w:pPr>
        <w:pStyle w:val="Navadensplet"/>
        <w:spacing w:after="0"/>
        <w:jc w:val="both"/>
        <w:rPr>
          <w:rStyle w:val="Krepko"/>
          <w:rFonts w:asciiTheme="minorHAnsi" w:eastAsiaTheme="minorEastAsia" w:hAnsiTheme="minorHAnsi" w:cstheme="minorBidi"/>
          <w:sz w:val="32"/>
          <w:szCs w:val="32"/>
        </w:rPr>
      </w:pPr>
      <w:r>
        <w:rPr>
          <w:rStyle w:val="Krepko"/>
          <w:rFonts w:asciiTheme="minorHAnsi" w:eastAsiaTheme="minorEastAsia" w:hAnsiTheme="minorHAnsi" w:cstheme="minorBidi"/>
          <w:sz w:val="32"/>
          <w:szCs w:val="32"/>
        </w:rPr>
        <w:t>Center za mladoletnike</w:t>
      </w:r>
    </w:p>
    <w:p w14:paraId="0D7DDDA2" w14:textId="1D1FB30E" w:rsidR="00141085" w:rsidRPr="00141085" w:rsidRDefault="00141085" w:rsidP="004A1F9A">
      <w:pPr>
        <w:pStyle w:val="Navadensplet"/>
        <w:spacing w:before="0" w:beforeAutospacing="0" w:after="0" w:afterAutospacing="0"/>
        <w:jc w:val="both"/>
        <w:rPr>
          <w:rFonts w:asciiTheme="minorHAnsi" w:eastAsiaTheme="minorEastAsia" w:hAnsiTheme="minorHAnsi" w:cstheme="minorBidi"/>
        </w:rPr>
      </w:pPr>
      <w:r w:rsidRPr="25C82E03">
        <w:rPr>
          <w:rStyle w:val="Krepko"/>
          <w:rFonts w:asciiTheme="minorHAnsi" w:eastAsiaTheme="minorEastAsia" w:hAnsiTheme="minorHAnsi" w:cstheme="minorBidi"/>
        </w:rPr>
        <w:t xml:space="preserve">Sklad: </w:t>
      </w:r>
      <w:r w:rsidRPr="25C82E03">
        <w:rPr>
          <w:rFonts w:asciiTheme="minorHAnsi" w:eastAsiaTheme="minorEastAsia" w:hAnsiTheme="minorHAnsi" w:cstheme="minorBidi"/>
        </w:rPr>
        <w:t>ES</w:t>
      </w:r>
      <w:r w:rsidR="00CF4ECB">
        <w:rPr>
          <w:rFonts w:asciiTheme="minorHAnsi" w:eastAsiaTheme="minorEastAsia" w:hAnsiTheme="minorHAnsi" w:cstheme="minorBidi"/>
        </w:rPr>
        <w:t>S+</w:t>
      </w:r>
    </w:p>
    <w:p w14:paraId="2A844132" w14:textId="72AEE50B" w:rsidR="25C82E03" w:rsidRDefault="25C82E03" w:rsidP="004A1F9A">
      <w:pPr>
        <w:pStyle w:val="Navadensplet"/>
        <w:spacing w:before="0" w:beforeAutospacing="0" w:after="0" w:afterAutospacing="0"/>
        <w:jc w:val="both"/>
        <w:rPr>
          <w:rStyle w:val="Krepko"/>
          <w:rFonts w:asciiTheme="minorHAnsi" w:eastAsiaTheme="minorEastAsia" w:hAnsiTheme="minorHAnsi" w:cstheme="minorBidi"/>
        </w:rPr>
      </w:pPr>
    </w:p>
    <w:p w14:paraId="30AC4713" w14:textId="64B936D1" w:rsidR="00141085" w:rsidRPr="00141085" w:rsidRDefault="00141085" w:rsidP="004A1F9A">
      <w:pPr>
        <w:pStyle w:val="Navadensplet"/>
        <w:spacing w:before="0" w:beforeAutospacing="0" w:after="0" w:afterAutospacing="0"/>
        <w:jc w:val="both"/>
        <w:rPr>
          <w:rFonts w:asciiTheme="minorHAnsi" w:eastAsiaTheme="minorEastAsia" w:hAnsiTheme="minorHAnsi" w:cstheme="minorBidi"/>
        </w:rPr>
      </w:pPr>
      <w:r w:rsidRPr="25C82E03">
        <w:rPr>
          <w:rStyle w:val="Krepko"/>
          <w:rFonts w:asciiTheme="minorHAnsi" w:eastAsiaTheme="minorEastAsia" w:hAnsiTheme="minorHAnsi" w:cstheme="minorBidi"/>
        </w:rPr>
        <w:t>Cilj politike:</w:t>
      </w:r>
      <w:r w:rsidRPr="25C82E03">
        <w:rPr>
          <w:rFonts w:asciiTheme="minorHAnsi" w:eastAsiaTheme="minorEastAsia" w:hAnsiTheme="minorHAnsi" w:cstheme="minorBidi"/>
        </w:rPr>
        <w:t xml:space="preserve"> CP</w:t>
      </w:r>
      <w:r w:rsidR="00CF4ECB">
        <w:rPr>
          <w:rFonts w:asciiTheme="minorHAnsi" w:eastAsiaTheme="minorEastAsia" w:hAnsiTheme="minorHAnsi" w:cstheme="minorBidi"/>
        </w:rPr>
        <w:t>4</w:t>
      </w:r>
      <w:r w:rsidRPr="25C82E03">
        <w:rPr>
          <w:rFonts w:asciiTheme="minorHAnsi" w:eastAsiaTheme="minorEastAsia" w:hAnsiTheme="minorHAnsi" w:cstheme="minorBidi"/>
        </w:rPr>
        <w:t xml:space="preserve">: </w:t>
      </w:r>
      <w:r w:rsidR="00CF4ECB">
        <w:rPr>
          <w:rFonts w:asciiTheme="minorHAnsi" w:eastAsiaTheme="minorEastAsia" w:hAnsiTheme="minorHAnsi" w:cstheme="minorBidi"/>
        </w:rPr>
        <w:t>Bolj socialna in vključujoča Evropa za izvajanje evropskega stebra socialnih pravic</w:t>
      </w:r>
    </w:p>
    <w:p w14:paraId="1BFAB4FD" w14:textId="7A2C2AD9" w:rsidR="25C82E03" w:rsidRDefault="25C82E03" w:rsidP="004A1F9A">
      <w:pPr>
        <w:pStyle w:val="Navadensplet"/>
        <w:spacing w:before="0" w:beforeAutospacing="0" w:after="0" w:afterAutospacing="0"/>
        <w:jc w:val="both"/>
        <w:rPr>
          <w:rStyle w:val="Krepko"/>
          <w:rFonts w:asciiTheme="minorHAnsi" w:eastAsiaTheme="minorEastAsia" w:hAnsiTheme="minorHAnsi" w:cstheme="minorBidi"/>
        </w:rPr>
      </w:pPr>
    </w:p>
    <w:p w14:paraId="5C2F78B8" w14:textId="4A69BB85" w:rsidR="00141085" w:rsidRPr="00141085" w:rsidRDefault="00141085" w:rsidP="004A1F9A">
      <w:pPr>
        <w:pStyle w:val="Navadensplet"/>
        <w:spacing w:before="0" w:beforeAutospacing="0" w:after="0" w:afterAutospacing="0"/>
        <w:jc w:val="both"/>
        <w:rPr>
          <w:rFonts w:asciiTheme="minorHAnsi" w:eastAsiaTheme="minorEastAsia" w:hAnsiTheme="minorHAnsi" w:cstheme="minorBidi"/>
        </w:rPr>
      </w:pPr>
      <w:r w:rsidRPr="009B758B">
        <w:rPr>
          <w:rStyle w:val="Krepko"/>
          <w:rFonts w:asciiTheme="minorHAnsi" w:eastAsiaTheme="minorEastAsia" w:hAnsiTheme="minorHAnsi" w:cstheme="minorBidi"/>
        </w:rPr>
        <w:t>Prednostna naloga:</w:t>
      </w:r>
      <w:r w:rsidRPr="009B758B">
        <w:rPr>
          <w:rFonts w:asciiTheme="minorHAnsi" w:eastAsiaTheme="minorEastAsia" w:hAnsiTheme="minorHAnsi" w:cstheme="minorBidi"/>
        </w:rPr>
        <w:t xml:space="preserve"> PN</w:t>
      </w:r>
      <w:r w:rsidR="009B758B" w:rsidRPr="009B758B">
        <w:rPr>
          <w:rFonts w:asciiTheme="minorHAnsi" w:eastAsiaTheme="minorEastAsia" w:hAnsiTheme="minorHAnsi" w:cstheme="minorBidi"/>
        </w:rPr>
        <w:t>7</w:t>
      </w:r>
      <w:r w:rsidRPr="009B758B">
        <w:rPr>
          <w:rFonts w:asciiTheme="minorHAnsi" w:eastAsiaTheme="minorEastAsia" w:hAnsiTheme="minorHAnsi" w:cstheme="minorBidi"/>
        </w:rPr>
        <w:t xml:space="preserve">: </w:t>
      </w:r>
      <w:r w:rsidR="009B758B">
        <w:rPr>
          <w:rFonts w:asciiTheme="minorHAnsi" w:eastAsiaTheme="minorEastAsia" w:hAnsiTheme="minorHAnsi" w:cstheme="minorBidi"/>
        </w:rPr>
        <w:t>Dolgotrajna oskrba in zdravje ter socialna vključenost</w:t>
      </w:r>
    </w:p>
    <w:p w14:paraId="62FD2705" w14:textId="420B9DA2" w:rsidR="25C82E03" w:rsidRDefault="25C82E03" w:rsidP="004A1F9A">
      <w:pPr>
        <w:pStyle w:val="Navadensplet"/>
        <w:spacing w:before="0" w:beforeAutospacing="0" w:after="0" w:afterAutospacing="0"/>
        <w:jc w:val="both"/>
        <w:rPr>
          <w:rStyle w:val="Krepko"/>
          <w:rFonts w:asciiTheme="minorHAnsi" w:eastAsiaTheme="minorEastAsia" w:hAnsiTheme="minorHAnsi" w:cstheme="minorBidi"/>
        </w:rPr>
      </w:pPr>
    </w:p>
    <w:p w14:paraId="24371C5D" w14:textId="62099FD3" w:rsidR="00141085" w:rsidRPr="00141085" w:rsidRDefault="00141085" w:rsidP="004A1F9A">
      <w:pPr>
        <w:pStyle w:val="Navadensplet"/>
        <w:spacing w:before="0" w:beforeAutospacing="0" w:after="0" w:afterAutospacing="0"/>
        <w:jc w:val="both"/>
        <w:rPr>
          <w:rFonts w:asciiTheme="minorHAnsi" w:eastAsiaTheme="minorEastAsia" w:hAnsiTheme="minorHAnsi" w:cstheme="minorBidi"/>
        </w:rPr>
      </w:pPr>
      <w:r w:rsidRPr="25C82E03">
        <w:rPr>
          <w:rStyle w:val="Krepko"/>
          <w:rFonts w:asciiTheme="minorHAnsi" w:eastAsiaTheme="minorEastAsia" w:hAnsiTheme="minorHAnsi" w:cstheme="minorBidi"/>
        </w:rPr>
        <w:t>Specifični cilj:</w:t>
      </w:r>
      <w:r w:rsidRPr="25C82E03">
        <w:rPr>
          <w:rFonts w:asciiTheme="minorHAnsi" w:eastAsiaTheme="minorEastAsia" w:hAnsiTheme="minorHAnsi" w:cstheme="minorBidi"/>
        </w:rPr>
        <w:t xml:space="preserve"> </w:t>
      </w:r>
      <w:r w:rsidR="00CF4ECB">
        <w:rPr>
          <w:rFonts w:asciiTheme="minorHAnsi" w:eastAsiaTheme="minorEastAsia" w:hAnsiTheme="minorHAnsi" w:cstheme="minorBidi"/>
        </w:rPr>
        <w:t>E</w:t>
      </w:r>
      <w:r w:rsidRPr="25C82E03">
        <w:rPr>
          <w:rFonts w:asciiTheme="minorHAnsi" w:eastAsiaTheme="minorEastAsia" w:hAnsiTheme="minorHAnsi" w:cstheme="minorBidi"/>
        </w:rPr>
        <w:t>SO</w:t>
      </w:r>
      <w:r w:rsidR="00CF4ECB">
        <w:rPr>
          <w:rFonts w:asciiTheme="minorHAnsi" w:eastAsiaTheme="minorEastAsia" w:hAnsiTheme="minorHAnsi" w:cstheme="minorBidi"/>
        </w:rPr>
        <w:t xml:space="preserve"> 4.</w:t>
      </w:r>
      <w:r w:rsidRPr="25C82E03">
        <w:rPr>
          <w:rFonts w:asciiTheme="minorHAnsi" w:eastAsiaTheme="minorEastAsia" w:hAnsiTheme="minorHAnsi" w:cstheme="minorBidi"/>
        </w:rPr>
        <w:t xml:space="preserve">12: </w:t>
      </w:r>
      <w:r w:rsidR="009B758B">
        <w:rPr>
          <w:rFonts w:asciiTheme="minorHAnsi" w:eastAsiaTheme="minorEastAsia" w:hAnsiTheme="minorHAnsi" w:cstheme="minorBidi"/>
        </w:rPr>
        <w:t>Spodbujanje socialnega vključevanja oseb, izpostavljenih tveganju revščine ali socialne izključenosti, vključno z najbolj ogroženimi osebami in otroki (ESS+)</w:t>
      </w:r>
    </w:p>
    <w:p w14:paraId="17E1DD3D" w14:textId="208E1F1C" w:rsidR="25C82E03" w:rsidRDefault="25C82E03" w:rsidP="004A1F9A">
      <w:pPr>
        <w:pStyle w:val="Navadensplet"/>
        <w:spacing w:before="0" w:beforeAutospacing="0" w:after="0" w:afterAutospacing="0"/>
        <w:jc w:val="both"/>
        <w:rPr>
          <w:rStyle w:val="Krepko"/>
          <w:rFonts w:asciiTheme="minorHAnsi" w:eastAsiaTheme="minorEastAsia" w:hAnsiTheme="minorHAnsi" w:cstheme="minorBidi"/>
        </w:rPr>
      </w:pPr>
    </w:p>
    <w:p w14:paraId="7147D660" w14:textId="62B152E5" w:rsidR="00141085" w:rsidRPr="00141085" w:rsidRDefault="00141085" w:rsidP="004A1F9A">
      <w:pPr>
        <w:pStyle w:val="Navadensplet"/>
        <w:spacing w:before="0" w:beforeAutospacing="0" w:after="0" w:afterAutospacing="0"/>
        <w:jc w:val="both"/>
        <w:rPr>
          <w:rFonts w:asciiTheme="minorHAnsi" w:eastAsiaTheme="minorEastAsia" w:hAnsiTheme="minorHAnsi" w:cstheme="minorBidi"/>
        </w:rPr>
      </w:pPr>
      <w:r w:rsidRPr="25C82E03">
        <w:rPr>
          <w:rStyle w:val="Krepko"/>
          <w:rFonts w:asciiTheme="minorHAnsi" w:eastAsiaTheme="minorEastAsia" w:hAnsiTheme="minorHAnsi" w:cstheme="minorBidi"/>
        </w:rPr>
        <w:t>Predvideno trajanje projekta:</w:t>
      </w:r>
      <w:r w:rsidRPr="25C82E03">
        <w:rPr>
          <w:rFonts w:asciiTheme="minorHAnsi" w:eastAsiaTheme="minorEastAsia" w:hAnsiTheme="minorHAnsi" w:cstheme="minorBidi"/>
        </w:rPr>
        <w:t xml:space="preserve"> </w:t>
      </w:r>
      <w:r w:rsidR="009B758B">
        <w:rPr>
          <w:rFonts w:asciiTheme="minorHAnsi" w:eastAsiaTheme="minorEastAsia" w:hAnsiTheme="minorHAnsi" w:cstheme="minorBidi"/>
        </w:rPr>
        <w:t>1</w:t>
      </w:r>
      <w:r w:rsidR="004A4048" w:rsidRPr="004A4048">
        <w:rPr>
          <w:rFonts w:asciiTheme="minorHAnsi" w:eastAsiaTheme="minorEastAsia" w:hAnsiTheme="minorHAnsi" w:cstheme="minorBidi"/>
        </w:rPr>
        <w:t xml:space="preserve">. </w:t>
      </w:r>
      <w:r w:rsidR="009B758B">
        <w:rPr>
          <w:rFonts w:asciiTheme="minorHAnsi" w:eastAsiaTheme="minorEastAsia" w:hAnsiTheme="minorHAnsi" w:cstheme="minorBidi"/>
        </w:rPr>
        <w:t>1</w:t>
      </w:r>
      <w:r w:rsidR="004A4048" w:rsidRPr="004A4048">
        <w:rPr>
          <w:rFonts w:asciiTheme="minorHAnsi" w:eastAsiaTheme="minorEastAsia" w:hAnsiTheme="minorHAnsi" w:cstheme="minorBidi"/>
        </w:rPr>
        <w:t>. 202</w:t>
      </w:r>
      <w:r w:rsidR="00396651">
        <w:rPr>
          <w:rFonts w:asciiTheme="minorHAnsi" w:eastAsiaTheme="minorEastAsia" w:hAnsiTheme="minorHAnsi" w:cstheme="minorBidi"/>
        </w:rPr>
        <w:t>6</w:t>
      </w:r>
      <w:r w:rsidR="004A4048" w:rsidRPr="004A4048">
        <w:rPr>
          <w:rFonts w:asciiTheme="minorHAnsi" w:eastAsiaTheme="minorEastAsia" w:hAnsiTheme="minorHAnsi" w:cstheme="minorBidi"/>
        </w:rPr>
        <w:t xml:space="preserve"> </w:t>
      </w:r>
      <w:r w:rsidR="004A4048">
        <w:rPr>
          <w:rFonts w:asciiTheme="minorHAnsi" w:eastAsiaTheme="minorEastAsia" w:hAnsiTheme="minorHAnsi" w:cstheme="minorBidi"/>
        </w:rPr>
        <w:t>-</w:t>
      </w:r>
      <w:r w:rsidR="004A4048" w:rsidRPr="004A4048">
        <w:rPr>
          <w:rFonts w:asciiTheme="minorHAnsi" w:eastAsiaTheme="minorEastAsia" w:hAnsiTheme="minorHAnsi" w:cstheme="minorBidi"/>
        </w:rPr>
        <w:t xml:space="preserve"> </w:t>
      </w:r>
      <w:r w:rsidR="00B159CE">
        <w:rPr>
          <w:rFonts w:asciiTheme="minorHAnsi" w:eastAsiaTheme="minorEastAsia" w:hAnsiTheme="minorHAnsi" w:cstheme="minorBidi"/>
        </w:rPr>
        <w:t>31. 10. 2029</w:t>
      </w:r>
    </w:p>
    <w:p w14:paraId="0DD75C48" w14:textId="6E87C1C4" w:rsidR="25C82E03" w:rsidRDefault="25C82E03" w:rsidP="004A1F9A">
      <w:pPr>
        <w:pStyle w:val="Navadensplet"/>
        <w:spacing w:before="0" w:beforeAutospacing="0" w:after="0" w:afterAutospacing="0"/>
        <w:jc w:val="both"/>
        <w:rPr>
          <w:rStyle w:val="Krepko"/>
          <w:rFonts w:asciiTheme="minorHAnsi" w:eastAsiaTheme="minorEastAsia" w:hAnsiTheme="minorHAnsi" w:cstheme="minorBidi"/>
        </w:rPr>
      </w:pPr>
    </w:p>
    <w:p w14:paraId="6BF822B9" w14:textId="794332BB" w:rsidR="00141085" w:rsidRPr="00141085" w:rsidRDefault="00141085" w:rsidP="004A1F9A">
      <w:pPr>
        <w:pStyle w:val="Navadensplet"/>
        <w:spacing w:before="0" w:beforeAutospacing="0" w:after="0" w:afterAutospacing="0"/>
        <w:jc w:val="both"/>
        <w:rPr>
          <w:rFonts w:asciiTheme="minorHAnsi" w:eastAsiaTheme="minorEastAsia" w:hAnsiTheme="minorHAnsi" w:cstheme="minorBidi"/>
        </w:rPr>
      </w:pPr>
      <w:r w:rsidRPr="25C82E03">
        <w:rPr>
          <w:rStyle w:val="Krepko"/>
          <w:rFonts w:asciiTheme="minorHAnsi" w:eastAsiaTheme="minorEastAsia" w:hAnsiTheme="minorHAnsi" w:cstheme="minorBidi"/>
        </w:rPr>
        <w:t>Vrednost projekta:</w:t>
      </w:r>
      <w:r w:rsidRPr="25C82E03">
        <w:rPr>
          <w:rFonts w:asciiTheme="minorHAnsi" w:eastAsiaTheme="minorEastAsia" w:hAnsiTheme="minorHAnsi" w:cstheme="minorBidi"/>
        </w:rPr>
        <w:t xml:space="preserve"> </w:t>
      </w:r>
      <w:r w:rsidR="00396651">
        <w:rPr>
          <w:rFonts w:asciiTheme="minorHAnsi" w:eastAsiaTheme="minorEastAsia" w:hAnsiTheme="minorHAnsi" w:cstheme="minorBidi"/>
        </w:rPr>
        <w:t>1.819</w:t>
      </w:r>
      <w:r w:rsidR="004A4048" w:rsidRPr="004A4048">
        <w:rPr>
          <w:rFonts w:asciiTheme="minorHAnsi" w:eastAsiaTheme="minorEastAsia" w:hAnsiTheme="minorHAnsi" w:cstheme="minorBidi"/>
        </w:rPr>
        <w:t>.</w:t>
      </w:r>
      <w:r w:rsidR="009F3B2B">
        <w:rPr>
          <w:rFonts w:asciiTheme="minorHAnsi" w:eastAsiaTheme="minorEastAsia" w:hAnsiTheme="minorHAnsi" w:cstheme="minorBidi"/>
        </w:rPr>
        <w:t>0</w:t>
      </w:r>
      <w:r w:rsidR="004A4048" w:rsidRPr="004A4048">
        <w:rPr>
          <w:rFonts w:asciiTheme="minorHAnsi" w:eastAsiaTheme="minorEastAsia" w:hAnsiTheme="minorHAnsi" w:cstheme="minorBidi"/>
        </w:rPr>
        <w:t>00,00 EUR</w:t>
      </w:r>
      <w:r w:rsidRPr="25C82E03">
        <w:rPr>
          <w:rFonts w:asciiTheme="minorHAnsi" w:eastAsiaTheme="minorEastAsia" w:hAnsiTheme="minorHAnsi" w:cstheme="minorBidi"/>
        </w:rPr>
        <w:t xml:space="preserve"> (od tega podpora Evropske unije </w:t>
      </w:r>
      <w:r w:rsidR="00396651">
        <w:rPr>
          <w:rFonts w:asciiTheme="minorHAnsi" w:eastAsiaTheme="minorEastAsia" w:hAnsiTheme="minorHAnsi" w:cstheme="minorBidi"/>
        </w:rPr>
        <w:t>727.600,00</w:t>
      </w:r>
      <w:r w:rsidR="004A4048">
        <w:rPr>
          <w:rFonts w:asciiTheme="minorHAnsi" w:eastAsiaTheme="minorEastAsia" w:hAnsiTheme="minorHAnsi" w:cstheme="minorBidi"/>
        </w:rPr>
        <w:t xml:space="preserve"> </w:t>
      </w:r>
      <w:r w:rsidRPr="25C82E03">
        <w:rPr>
          <w:rFonts w:asciiTheme="minorHAnsi" w:eastAsiaTheme="minorEastAsia" w:hAnsiTheme="minorHAnsi" w:cstheme="minorBidi"/>
        </w:rPr>
        <w:t xml:space="preserve">EUR in nacionalni javni prispevek iz državnega proračuna </w:t>
      </w:r>
      <w:r w:rsidR="00396651">
        <w:rPr>
          <w:rFonts w:asciiTheme="minorHAnsi" w:eastAsiaTheme="minorEastAsia" w:hAnsiTheme="minorHAnsi" w:cstheme="minorBidi"/>
        </w:rPr>
        <w:t>1.091.400,00</w:t>
      </w:r>
      <w:r w:rsidR="004A4048">
        <w:rPr>
          <w:rFonts w:asciiTheme="minorHAnsi" w:eastAsiaTheme="minorEastAsia" w:hAnsiTheme="minorHAnsi" w:cstheme="minorBidi"/>
        </w:rPr>
        <w:t xml:space="preserve"> </w:t>
      </w:r>
      <w:r w:rsidRPr="25C82E03">
        <w:rPr>
          <w:rFonts w:asciiTheme="minorHAnsi" w:eastAsiaTheme="minorEastAsia" w:hAnsiTheme="minorHAnsi" w:cstheme="minorBidi"/>
        </w:rPr>
        <w:t>EUR)</w:t>
      </w:r>
    </w:p>
    <w:p w14:paraId="22EC68F4" w14:textId="1B85E614" w:rsidR="25C82E03" w:rsidRDefault="25C82E03" w:rsidP="004A1F9A">
      <w:pPr>
        <w:pStyle w:val="Navadensplet"/>
        <w:spacing w:before="0" w:beforeAutospacing="0" w:after="0" w:afterAutospacing="0"/>
        <w:jc w:val="both"/>
        <w:rPr>
          <w:rStyle w:val="Krepko"/>
          <w:rFonts w:asciiTheme="minorHAnsi" w:eastAsiaTheme="minorEastAsia" w:hAnsiTheme="minorHAnsi" w:cstheme="minorBidi"/>
        </w:rPr>
      </w:pPr>
    </w:p>
    <w:p w14:paraId="29590B2B" w14:textId="77777777" w:rsidR="00141085" w:rsidRPr="00141085" w:rsidRDefault="00141085" w:rsidP="004A1F9A">
      <w:pPr>
        <w:pStyle w:val="Navadensplet"/>
        <w:spacing w:before="0" w:beforeAutospacing="0" w:after="0" w:afterAutospacing="0"/>
        <w:jc w:val="both"/>
        <w:rPr>
          <w:rFonts w:asciiTheme="minorHAnsi" w:eastAsiaTheme="minorEastAsia" w:hAnsiTheme="minorHAnsi" w:cstheme="minorBidi"/>
        </w:rPr>
      </w:pPr>
      <w:r w:rsidRPr="25C82E03">
        <w:rPr>
          <w:rStyle w:val="Krepko"/>
          <w:rFonts w:asciiTheme="minorHAnsi" w:eastAsiaTheme="minorEastAsia" w:hAnsiTheme="minorHAnsi" w:cstheme="minorBidi"/>
        </w:rPr>
        <w:t xml:space="preserve">Opis upravičenca oz. uporabnika: </w:t>
      </w:r>
    </w:p>
    <w:p w14:paraId="5529972D" w14:textId="5DA4361A" w:rsidR="25C82E03" w:rsidRPr="00A016D9" w:rsidRDefault="25C82E03" w:rsidP="004A1F9A">
      <w:pPr>
        <w:pStyle w:val="Navadensplet"/>
        <w:spacing w:before="0" w:beforeAutospacing="0" w:after="0" w:afterAutospacing="0"/>
        <w:jc w:val="both"/>
        <w:rPr>
          <w:rFonts w:asciiTheme="minorHAnsi" w:eastAsiaTheme="minorEastAsia" w:hAnsiTheme="minorHAnsi" w:cstheme="minorBidi"/>
        </w:rPr>
      </w:pPr>
    </w:p>
    <w:p w14:paraId="5C30864A" w14:textId="5AAA9984" w:rsidR="00396651" w:rsidRDefault="00396651" w:rsidP="00A016D9">
      <w:pPr>
        <w:pStyle w:val="Navadensplet"/>
        <w:spacing w:before="0" w:beforeAutospacing="0" w:after="0" w:afterAutospacing="0"/>
        <w:jc w:val="both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Upravičenca do finančnega prispevka za operacijo sta Ministrstvo za pravosodje, Župančičeva ulica 3, 1000 Ljubljana in Javni zavod Hiša za otroke, Zaloška cesta 59, 1000 Ljubljana.</w:t>
      </w:r>
    </w:p>
    <w:p w14:paraId="2054A996" w14:textId="77777777" w:rsidR="00593CA6" w:rsidRDefault="00593CA6" w:rsidP="00A016D9">
      <w:pPr>
        <w:pStyle w:val="Navadensplet"/>
        <w:spacing w:before="0" w:beforeAutospacing="0" w:after="0" w:afterAutospacing="0"/>
        <w:jc w:val="both"/>
        <w:rPr>
          <w:rFonts w:asciiTheme="minorHAnsi" w:eastAsiaTheme="minorEastAsia" w:hAnsiTheme="minorHAnsi" w:cstheme="minorBidi"/>
        </w:rPr>
      </w:pPr>
    </w:p>
    <w:p w14:paraId="62D17A62" w14:textId="77777777" w:rsidR="00E5210A" w:rsidRDefault="00593CA6" w:rsidP="00A016D9">
      <w:pPr>
        <w:pStyle w:val="Navadensplet"/>
        <w:spacing w:before="0" w:beforeAutospacing="0" w:after="0" w:afterAutospacing="0"/>
        <w:jc w:val="both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Javni zavod Hiša za otroke</w:t>
      </w:r>
      <w:r w:rsidR="00E5210A">
        <w:rPr>
          <w:rFonts w:asciiTheme="minorHAnsi" w:eastAsiaTheme="minorEastAsia" w:hAnsiTheme="minorHAnsi" w:cstheme="minorBidi"/>
        </w:rPr>
        <w:t xml:space="preserve"> je prostor, v katerem otrokom, ki so priče ali žrtve kaznivih dejanja zoper spolno nedotakljivost, nudi pomoč in podporo ter se z njimi opravi zaslišanje za potrebe sodnega postopka. Obravnava poteka na enem mestu, v otroku prijaznem in varnem okolju. Poleg zaposlenih strokovnjakov, s Hišo za otroke sodelujejo še predstavniki sodstva, tožilstva, policije, centra za socialno delo in zdravstva. Po opravljenem zaslišanju otrok in njegova družina lahko prejmeta psihosocialno pomoč.</w:t>
      </w:r>
    </w:p>
    <w:p w14:paraId="4F584034" w14:textId="77777777" w:rsidR="00E5210A" w:rsidRDefault="00E5210A" w:rsidP="00A016D9">
      <w:pPr>
        <w:pStyle w:val="Navadensplet"/>
        <w:spacing w:before="0" w:beforeAutospacing="0" w:after="0" w:afterAutospacing="0"/>
        <w:jc w:val="both"/>
        <w:rPr>
          <w:rFonts w:asciiTheme="minorHAnsi" w:eastAsiaTheme="minorEastAsia" w:hAnsiTheme="minorHAnsi" w:cstheme="minorBidi"/>
        </w:rPr>
      </w:pPr>
    </w:p>
    <w:p w14:paraId="2D407F19" w14:textId="4FF41C8E" w:rsidR="00593CA6" w:rsidRDefault="00E5210A" w:rsidP="00A016D9">
      <w:pPr>
        <w:pStyle w:val="Navadensplet"/>
        <w:spacing w:before="0" w:beforeAutospacing="0" w:after="0" w:afterAutospacing="0"/>
        <w:jc w:val="both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Na pilotni lokaciji je bil vzpostavljen model celostne obravnave otrok, žrtev kaznivih dejanj, po modelu </w:t>
      </w:r>
      <w:proofErr w:type="spellStart"/>
      <w:r>
        <w:rPr>
          <w:rFonts w:asciiTheme="minorHAnsi" w:eastAsiaTheme="minorEastAsia" w:hAnsiTheme="minorHAnsi" w:cstheme="minorBidi"/>
        </w:rPr>
        <w:t>Barnahus</w:t>
      </w:r>
      <w:proofErr w:type="spellEnd"/>
      <w:r>
        <w:rPr>
          <w:rFonts w:asciiTheme="minorHAnsi" w:eastAsiaTheme="minorEastAsia" w:hAnsiTheme="minorHAnsi" w:cstheme="minorBidi"/>
        </w:rPr>
        <w:t>, ki velja za primer dobre prakse na tem področju oziroma za vodilni evropski model multidisciplinarnega in medinstitucionalnega odziva na spolne zlorabe otrok.</w:t>
      </w:r>
    </w:p>
    <w:p w14:paraId="695CCFE5" w14:textId="77777777" w:rsidR="00B159CE" w:rsidRDefault="00B159CE" w:rsidP="00A016D9">
      <w:pPr>
        <w:pStyle w:val="Navadensplet"/>
        <w:spacing w:before="0" w:beforeAutospacing="0" w:after="0" w:afterAutospacing="0"/>
        <w:jc w:val="both"/>
        <w:rPr>
          <w:rFonts w:asciiTheme="minorHAnsi" w:eastAsiaTheme="minorEastAsia" w:hAnsiTheme="minorHAnsi" w:cstheme="minorBidi"/>
        </w:rPr>
      </w:pPr>
    </w:p>
    <w:p w14:paraId="383624CB" w14:textId="022AF0A7" w:rsidR="00B159CE" w:rsidRDefault="00B159CE" w:rsidP="00A016D9">
      <w:pPr>
        <w:pStyle w:val="Navadensplet"/>
        <w:spacing w:before="0" w:beforeAutospacing="0" w:after="0" w:afterAutospacing="0"/>
        <w:jc w:val="both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Center za mladoletnike bo vzpostavljen kot notranja organizacijska enota Hiše za otroke.</w:t>
      </w:r>
    </w:p>
    <w:p w14:paraId="2FAD0EF1" w14:textId="77777777" w:rsidR="00396651" w:rsidRDefault="00396651" w:rsidP="00A016D9">
      <w:pPr>
        <w:pStyle w:val="Navadensplet"/>
        <w:spacing w:before="0" w:beforeAutospacing="0" w:after="0" w:afterAutospacing="0"/>
        <w:jc w:val="both"/>
        <w:rPr>
          <w:rFonts w:asciiTheme="minorHAnsi" w:eastAsiaTheme="minorEastAsia" w:hAnsiTheme="minorHAnsi" w:cstheme="minorBidi"/>
        </w:rPr>
      </w:pPr>
    </w:p>
    <w:p w14:paraId="64C08800" w14:textId="2B66DE5E" w:rsidR="00980F4D" w:rsidRPr="00141085" w:rsidRDefault="00141085" w:rsidP="004A1F9A">
      <w:pPr>
        <w:pStyle w:val="Navadensplet"/>
        <w:spacing w:before="0" w:beforeAutospacing="0" w:after="0" w:afterAutospacing="0"/>
        <w:jc w:val="both"/>
        <w:rPr>
          <w:rFonts w:asciiTheme="minorHAnsi" w:eastAsiaTheme="minorEastAsia" w:hAnsiTheme="minorHAnsi" w:cstheme="minorBidi"/>
        </w:rPr>
      </w:pPr>
      <w:r w:rsidRPr="25C82E03">
        <w:rPr>
          <w:rStyle w:val="Krepko"/>
          <w:rFonts w:asciiTheme="minorHAnsi" w:eastAsiaTheme="minorEastAsia" w:hAnsiTheme="minorHAnsi" w:cstheme="minorBidi"/>
        </w:rPr>
        <w:t>Opis projekta:</w:t>
      </w:r>
      <w:r w:rsidR="4DD39B86" w:rsidRPr="25C82E03">
        <w:rPr>
          <w:rStyle w:val="Krepko"/>
          <w:rFonts w:asciiTheme="minorHAnsi" w:eastAsiaTheme="minorEastAsia" w:hAnsiTheme="minorHAnsi" w:cstheme="minorBidi"/>
        </w:rPr>
        <w:t xml:space="preserve"> </w:t>
      </w:r>
    </w:p>
    <w:p w14:paraId="6341EA8C" w14:textId="0B7E87F7" w:rsidR="00980F4D" w:rsidRDefault="00980F4D" w:rsidP="004A1F9A">
      <w:pPr>
        <w:spacing w:after="0" w:line="240" w:lineRule="auto"/>
        <w:jc w:val="both"/>
        <w:rPr>
          <w:rFonts w:eastAsiaTheme="minorEastAsia"/>
          <w:sz w:val="24"/>
          <w:szCs w:val="24"/>
        </w:rPr>
      </w:pPr>
    </w:p>
    <w:p w14:paraId="178D9916" w14:textId="59381F0D" w:rsidR="00C214BC" w:rsidRDefault="00396651" w:rsidP="00DD094C">
      <w:pPr>
        <w:spacing w:after="0" w:line="240" w:lineRule="auto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Temeljni namen operacije »Center za mladoletnike« je zagotovitev hitre in vsebinsko ustrezne multidisciplinarne obravnave mladoletnikov, ki naj bi oz</w:t>
      </w:r>
      <w:r w:rsidR="0057725C">
        <w:rPr>
          <w:rFonts w:eastAsiaTheme="minorEastAsia"/>
          <w:sz w:val="24"/>
          <w:szCs w:val="24"/>
        </w:rPr>
        <w:t>iroma</w:t>
      </w:r>
      <w:r>
        <w:rPr>
          <w:rFonts w:eastAsiaTheme="minorEastAsia"/>
          <w:sz w:val="24"/>
          <w:szCs w:val="24"/>
        </w:rPr>
        <w:t xml:space="preserve"> so storili kaznivo dejanj</w:t>
      </w:r>
      <w:r w:rsidR="00B159CE">
        <w:rPr>
          <w:rFonts w:eastAsiaTheme="minorEastAsia"/>
          <w:sz w:val="24"/>
          <w:szCs w:val="24"/>
        </w:rPr>
        <w:t>e</w:t>
      </w:r>
      <w:r>
        <w:rPr>
          <w:rFonts w:eastAsiaTheme="minorEastAsia"/>
          <w:sz w:val="24"/>
          <w:szCs w:val="24"/>
        </w:rPr>
        <w:t xml:space="preserve"> in otrok, ki naj bi storili protipravno dejanje z znaki hujšega kaznivega dejanja z elementi nasilja ter okrepitev znanj strokovnih delavcev iz različnih institucij in dvig ozaveščenosti in </w:t>
      </w:r>
      <w:proofErr w:type="spellStart"/>
      <w:r>
        <w:rPr>
          <w:rFonts w:eastAsiaTheme="minorEastAsia"/>
          <w:sz w:val="24"/>
          <w:szCs w:val="24"/>
        </w:rPr>
        <w:t>senzibilizacije</w:t>
      </w:r>
      <w:proofErr w:type="spellEnd"/>
      <w:r>
        <w:rPr>
          <w:rFonts w:eastAsiaTheme="minorEastAsia"/>
          <w:sz w:val="24"/>
          <w:szCs w:val="24"/>
        </w:rPr>
        <w:t xml:space="preserve"> strokovne in splošne javnosti o problematiki obravnave mlado</w:t>
      </w:r>
      <w:r w:rsidR="00B159CE">
        <w:rPr>
          <w:rFonts w:eastAsiaTheme="minorEastAsia"/>
          <w:sz w:val="24"/>
          <w:szCs w:val="24"/>
        </w:rPr>
        <w:t>letnikov</w:t>
      </w:r>
      <w:r>
        <w:rPr>
          <w:rFonts w:eastAsiaTheme="minorEastAsia"/>
          <w:sz w:val="24"/>
          <w:szCs w:val="24"/>
        </w:rPr>
        <w:t>.</w:t>
      </w:r>
    </w:p>
    <w:p w14:paraId="571EB275" w14:textId="77777777" w:rsidR="00396651" w:rsidRDefault="00396651" w:rsidP="00DD094C">
      <w:pPr>
        <w:spacing w:after="0" w:line="240" w:lineRule="auto"/>
        <w:jc w:val="both"/>
        <w:rPr>
          <w:rFonts w:eastAsiaTheme="minorEastAsia"/>
          <w:sz w:val="24"/>
          <w:szCs w:val="24"/>
        </w:rPr>
      </w:pPr>
    </w:p>
    <w:p w14:paraId="5769CFAC" w14:textId="36E48413" w:rsidR="00396651" w:rsidRDefault="00396651" w:rsidP="00DD094C">
      <w:pPr>
        <w:spacing w:after="0" w:line="240" w:lineRule="auto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Cilj operacije je vzpostavitev in pilotno delovanje Centra za mladoletnike, v katerega se bo letno vključilo od 60 do 80 mladoletnikov v kazenskem postopku in pod določenimi pogoji tudi otrok </w:t>
      </w:r>
      <w:r>
        <w:rPr>
          <w:rFonts w:eastAsiaTheme="minorEastAsia"/>
          <w:sz w:val="24"/>
          <w:szCs w:val="24"/>
        </w:rPr>
        <w:lastRenderedPageBreak/>
        <w:t>v postopkih odločanja o ukrepih za varstvo koristi otrok, zlasti kadar je verjetno, da ima tak mladoletnik/otrok kompleksne težave (v duševnem zdravju, duševnem razvoju, čustvene, vedenjske in/ali hujše psihosocialne težave).</w:t>
      </w:r>
    </w:p>
    <w:p w14:paraId="0EC9BCF7" w14:textId="77777777" w:rsidR="00396651" w:rsidRDefault="00396651" w:rsidP="00DD094C">
      <w:pPr>
        <w:spacing w:after="0" w:line="240" w:lineRule="auto"/>
        <w:jc w:val="both"/>
        <w:rPr>
          <w:rFonts w:eastAsiaTheme="minorEastAsia"/>
          <w:sz w:val="24"/>
          <w:szCs w:val="24"/>
        </w:rPr>
      </w:pPr>
    </w:p>
    <w:p w14:paraId="3092767E" w14:textId="0ABF320C" w:rsidR="00396651" w:rsidRPr="00141085" w:rsidRDefault="0057725C" w:rsidP="00DD094C">
      <w:pPr>
        <w:spacing w:after="0" w:line="240" w:lineRule="auto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Center za mladoletnike kot specializirana institucija bo v zgodnji fazi za mladoletnika/otroka izdelal celovito multidisciplinarno individualno oceno potreb in predlog obravnave ter v kasnejših fazah obravnave zagotavljal svetovanje in predloge za nadaljnjo obravnavo. </w:t>
      </w:r>
      <w:r w:rsidR="00B159CE">
        <w:rPr>
          <w:rFonts w:eastAsiaTheme="minorEastAsia"/>
          <w:sz w:val="24"/>
          <w:szCs w:val="24"/>
        </w:rPr>
        <w:t xml:space="preserve">Hkrati bo </w:t>
      </w:r>
      <w:r>
        <w:rPr>
          <w:rFonts w:eastAsiaTheme="minorEastAsia"/>
          <w:sz w:val="24"/>
          <w:szCs w:val="24"/>
        </w:rPr>
        <w:t xml:space="preserve">Center </w:t>
      </w:r>
      <w:r w:rsidR="00B159CE">
        <w:rPr>
          <w:rFonts w:eastAsiaTheme="minorEastAsia"/>
          <w:sz w:val="24"/>
          <w:szCs w:val="24"/>
        </w:rPr>
        <w:t xml:space="preserve">deloval tudi </w:t>
      </w:r>
      <w:r>
        <w:rPr>
          <w:rFonts w:eastAsiaTheme="minorEastAsia"/>
          <w:sz w:val="24"/>
          <w:szCs w:val="24"/>
        </w:rPr>
        <w:t>kot kompetenčn</w:t>
      </w:r>
      <w:r w:rsidR="00B159CE">
        <w:rPr>
          <w:rFonts w:eastAsiaTheme="minorEastAsia"/>
          <w:sz w:val="24"/>
          <w:szCs w:val="24"/>
        </w:rPr>
        <w:t>i</w:t>
      </w:r>
      <w:r>
        <w:rPr>
          <w:rFonts w:eastAsiaTheme="minorEastAsia"/>
          <w:sz w:val="24"/>
          <w:szCs w:val="24"/>
        </w:rPr>
        <w:t xml:space="preserve"> center </w:t>
      </w:r>
      <w:r w:rsidR="00B159CE">
        <w:rPr>
          <w:rFonts w:eastAsiaTheme="minorEastAsia"/>
          <w:sz w:val="24"/>
          <w:szCs w:val="24"/>
        </w:rPr>
        <w:t xml:space="preserve">in </w:t>
      </w:r>
      <w:r>
        <w:rPr>
          <w:rFonts w:eastAsiaTheme="minorEastAsia"/>
          <w:sz w:val="24"/>
          <w:szCs w:val="24"/>
        </w:rPr>
        <w:t xml:space="preserve">bo </w:t>
      </w:r>
      <w:r w:rsidR="00B159CE">
        <w:rPr>
          <w:rFonts w:eastAsiaTheme="minorEastAsia"/>
          <w:sz w:val="24"/>
          <w:szCs w:val="24"/>
        </w:rPr>
        <w:t xml:space="preserve">kot tak </w:t>
      </w:r>
      <w:r>
        <w:rPr>
          <w:rFonts w:eastAsiaTheme="minorEastAsia"/>
          <w:sz w:val="24"/>
          <w:szCs w:val="24"/>
        </w:rPr>
        <w:t>zmožen strokovno svetovati ostalim institucijam ter zanje organizirati in izvajati usposabljanja</w:t>
      </w:r>
      <w:r w:rsidR="007E0FB5">
        <w:rPr>
          <w:rFonts w:eastAsiaTheme="minorEastAsia"/>
          <w:sz w:val="24"/>
          <w:szCs w:val="24"/>
        </w:rPr>
        <w:t xml:space="preserve"> s tega področja</w:t>
      </w:r>
      <w:r>
        <w:rPr>
          <w:rFonts w:eastAsiaTheme="minorEastAsia"/>
          <w:sz w:val="24"/>
          <w:szCs w:val="24"/>
        </w:rPr>
        <w:t>.</w:t>
      </w:r>
    </w:p>
    <w:sectPr w:rsidR="00396651" w:rsidRPr="0014108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3F6B8" w14:textId="77777777" w:rsidR="00141085" w:rsidRDefault="00141085" w:rsidP="00141085">
      <w:pPr>
        <w:spacing w:after="0" w:line="240" w:lineRule="auto"/>
      </w:pPr>
      <w:r>
        <w:separator/>
      </w:r>
    </w:p>
  </w:endnote>
  <w:endnote w:type="continuationSeparator" w:id="0">
    <w:p w14:paraId="29697F9E" w14:textId="77777777" w:rsidR="00141085" w:rsidRDefault="00141085" w:rsidP="00141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6B1BA" w14:textId="77777777" w:rsidR="00141085" w:rsidRDefault="00141085" w:rsidP="00141085">
      <w:pPr>
        <w:spacing w:after="0" w:line="240" w:lineRule="auto"/>
      </w:pPr>
      <w:r>
        <w:separator/>
      </w:r>
    </w:p>
  </w:footnote>
  <w:footnote w:type="continuationSeparator" w:id="0">
    <w:p w14:paraId="0D7D96BC" w14:textId="77777777" w:rsidR="00141085" w:rsidRDefault="00141085" w:rsidP="00141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E4898" w14:textId="540605AE" w:rsidR="00141085" w:rsidRDefault="00141085">
    <w:pPr>
      <w:pStyle w:val="Glav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C4A008B" wp14:editId="718C971B">
          <wp:simplePos x="0" y="0"/>
          <wp:positionH relativeFrom="column">
            <wp:posOffset>2701925</wp:posOffset>
          </wp:positionH>
          <wp:positionV relativeFrom="paragraph">
            <wp:posOffset>-16261</wp:posOffset>
          </wp:positionV>
          <wp:extent cx="1263650" cy="676910"/>
          <wp:effectExtent l="0" t="0" r="0" b="8890"/>
          <wp:wrapThrough wrapText="bothSides">
            <wp:wrapPolygon edited="0">
              <wp:start x="0" y="0"/>
              <wp:lineTo x="0" y="21276"/>
              <wp:lineTo x="21166" y="21276"/>
              <wp:lineTo x="21166" y="0"/>
              <wp:lineTo x="0" y="0"/>
            </wp:wrapPolygon>
          </wp:wrapThrough>
          <wp:docPr id="1103608416" name="Slika 11036084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650" cy="676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324E1DCC" wp14:editId="22993B58">
          <wp:simplePos x="0" y="0"/>
          <wp:positionH relativeFrom="column">
            <wp:posOffset>4029821</wp:posOffset>
          </wp:positionH>
          <wp:positionV relativeFrom="paragraph">
            <wp:posOffset>42131</wp:posOffset>
          </wp:positionV>
          <wp:extent cx="2210435" cy="619125"/>
          <wp:effectExtent l="0" t="0" r="0" b="9525"/>
          <wp:wrapThrough wrapText="bothSides">
            <wp:wrapPolygon edited="0">
              <wp:start x="0" y="0"/>
              <wp:lineTo x="0" y="21268"/>
              <wp:lineTo x="21408" y="21268"/>
              <wp:lineTo x="21408" y="0"/>
              <wp:lineTo x="0" y="0"/>
            </wp:wrapPolygon>
          </wp:wrapThrough>
          <wp:docPr id="2016583424" name="Slika 20165834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435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D33093A" wp14:editId="3A7A28DD">
          <wp:simplePos x="0" y="0"/>
          <wp:positionH relativeFrom="column">
            <wp:posOffset>-518160</wp:posOffset>
          </wp:positionH>
          <wp:positionV relativeFrom="paragraph">
            <wp:posOffset>89535</wp:posOffset>
          </wp:positionV>
          <wp:extent cx="2814320" cy="572770"/>
          <wp:effectExtent l="0" t="0" r="5080" b="0"/>
          <wp:wrapThrough wrapText="bothSides">
            <wp:wrapPolygon edited="0">
              <wp:start x="0" y="0"/>
              <wp:lineTo x="0" y="20834"/>
              <wp:lineTo x="21493" y="20834"/>
              <wp:lineTo x="21493" y="0"/>
              <wp:lineTo x="0" y="0"/>
            </wp:wrapPolygon>
          </wp:wrapThrough>
          <wp:docPr id="1118022910" name="Slika 11180229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4320" cy="572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E67"/>
    <w:rsid w:val="000678BD"/>
    <w:rsid w:val="00141085"/>
    <w:rsid w:val="00150E49"/>
    <w:rsid w:val="00237F3A"/>
    <w:rsid w:val="00245296"/>
    <w:rsid w:val="003659D5"/>
    <w:rsid w:val="003902D3"/>
    <w:rsid w:val="00396651"/>
    <w:rsid w:val="004A1F9A"/>
    <w:rsid w:val="004A4048"/>
    <w:rsid w:val="0057725C"/>
    <w:rsid w:val="00593CA6"/>
    <w:rsid w:val="0060082A"/>
    <w:rsid w:val="00675CA0"/>
    <w:rsid w:val="00690E98"/>
    <w:rsid w:val="00735E7A"/>
    <w:rsid w:val="00793E20"/>
    <w:rsid w:val="007B119A"/>
    <w:rsid w:val="007E0FB5"/>
    <w:rsid w:val="00854654"/>
    <w:rsid w:val="0086674F"/>
    <w:rsid w:val="009530DB"/>
    <w:rsid w:val="00980F4D"/>
    <w:rsid w:val="009B758B"/>
    <w:rsid w:val="009F0464"/>
    <w:rsid w:val="009F3B2B"/>
    <w:rsid w:val="00A016D9"/>
    <w:rsid w:val="00A4223F"/>
    <w:rsid w:val="00B12E44"/>
    <w:rsid w:val="00B159CE"/>
    <w:rsid w:val="00B87B42"/>
    <w:rsid w:val="00C214BC"/>
    <w:rsid w:val="00C56F9C"/>
    <w:rsid w:val="00C82B2E"/>
    <w:rsid w:val="00CB51F6"/>
    <w:rsid w:val="00CF4ECB"/>
    <w:rsid w:val="00D11BE9"/>
    <w:rsid w:val="00DD094C"/>
    <w:rsid w:val="00E0179A"/>
    <w:rsid w:val="00E5210A"/>
    <w:rsid w:val="00E94E67"/>
    <w:rsid w:val="00EF63C7"/>
    <w:rsid w:val="00F13BBA"/>
    <w:rsid w:val="00F85C1D"/>
    <w:rsid w:val="00FA2D71"/>
    <w:rsid w:val="10A77C57"/>
    <w:rsid w:val="143BAA48"/>
    <w:rsid w:val="1E1AA0AA"/>
    <w:rsid w:val="25C82E03"/>
    <w:rsid w:val="28C05FDF"/>
    <w:rsid w:val="2A3F6F10"/>
    <w:rsid w:val="2B7BB842"/>
    <w:rsid w:val="2CBE057E"/>
    <w:rsid w:val="3A1E2F16"/>
    <w:rsid w:val="3CD5B22A"/>
    <w:rsid w:val="470BD017"/>
    <w:rsid w:val="4AD05E3D"/>
    <w:rsid w:val="4CA5CE15"/>
    <w:rsid w:val="4DD39B86"/>
    <w:rsid w:val="58C97BCC"/>
    <w:rsid w:val="58F7F3AE"/>
    <w:rsid w:val="5AAFAD87"/>
    <w:rsid w:val="5DDC2F5B"/>
    <w:rsid w:val="64DE471F"/>
    <w:rsid w:val="6511D49B"/>
    <w:rsid w:val="6A0BEEA4"/>
    <w:rsid w:val="6AD0BC9A"/>
    <w:rsid w:val="6D395896"/>
    <w:rsid w:val="6D7DD2CC"/>
    <w:rsid w:val="6D90FE1F"/>
    <w:rsid w:val="6E3EE90E"/>
    <w:rsid w:val="6F0A5AA7"/>
    <w:rsid w:val="70AE8693"/>
    <w:rsid w:val="742EECAD"/>
    <w:rsid w:val="74486A10"/>
    <w:rsid w:val="75F894FD"/>
    <w:rsid w:val="76263251"/>
    <w:rsid w:val="7A1D3E48"/>
    <w:rsid w:val="7C939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6809F"/>
  <w15:chartTrackingRefBased/>
  <w15:docId w15:val="{70A0F52E-3985-4DE2-816F-645E3CF5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41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41085"/>
  </w:style>
  <w:style w:type="paragraph" w:styleId="Noga">
    <w:name w:val="footer"/>
    <w:basedOn w:val="Navaden"/>
    <w:link w:val="NogaZnak"/>
    <w:uiPriority w:val="99"/>
    <w:unhideWhenUsed/>
    <w:rsid w:val="00141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41085"/>
  </w:style>
  <w:style w:type="paragraph" w:styleId="Navadensplet">
    <w:name w:val="Normal (Web)"/>
    <w:basedOn w:val="Navaden"/>
    <w:uiPriority w:val="99"/>
    <w:unhideWhenUsed/>
    <w:rsid w:val="00141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Krepko">
    <w:name w:val="Strong"/>
    <w:basedOn w:val="Privzetapisavaodstavka"/>
    <w:uiPriority w:val="22"/>
    <w:qFormat/>
    <w:rsid w:val="00141085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593CA6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93CA6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B159CE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B159C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B159C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159C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159C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159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2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456</Words>
  <Characters>2601</Characters>
  <Application>Microsoft Office Word</Application>
  <DocSecurity>4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MJU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Kovačič (MP)</dc:creator>
  <cp:keywords/>
  <dc:description/>
  <cp:lastModifiedBy>Tina Pirc (MP)</cp:lastModifiedBy>
  <cp:revision>2</cp:revision>
  <dcterms:created xsi:type="dcterms:W3CDTF">2026-02-20T05:47:00Z</dcterms:created>
  <dcterms:modified xsi:type="dcterms:W3CDTF">2026-02-20T05:47:00Z</dcterms:modified>
</cp:coreProperties>
</file>