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B0F3" w14:textId="77777777" w:rsidR="00D27648" w:rsidRDefault="00D27648" w:rsidP="00B1608D">
      <w:bookmarkStart w:id="0" w:name="_Hlk179363760"/>
    </w:p>
    <w:p w14:paraId="101225FA" w14:textId="77777777" w:rsidR="00D27648" w:rsidRDefault="00D27648" w:rsidP="00B1608D"/>
    <w:p w14:paraId="38962133" w14:textId="77777777" w:rsidR="00947215" w:rsidRDefault="00947215" w:rsidP="00B1608D"/>
    <w:p w14:paraId="6FD9ECFF" w14:textId="77777777" w:rsidR="00CA6B9F" w:rsidRDefault="00CA6B9F" w:rsidP="00B1608D"/>
    <w:p w14:paraId="57F86C09" w14:textId="77777777" w:rsidR="004A2F71" w:rsidRDefault="004A2F71" w:rsidP="00B1608D"/>
    <w:p w14:paraId="19B3C9EA" w14:textId="77777777" w:rsidR="004A2F71" w:rsidRDefault="004A2F71" w:rsidP="00B1608D"/>
    <w:p w14:paraId="5FFC959B" w14:textId="77777777" w:rsidR="00CA6B9F" w:rsidRPr="008D33BE" w:rsidRDefault="00CA6B9F" w:rsidP="008D33BE">
      <w:pPr>
        <w:jc w:val="center"/>
        <w:rPr>
          <w:b/>
          <w:bCs/>
          <w:sz w:val="40"/>
          <w:szCs w:val="40"/>
        </w:rPr>
      </w:pPr>
    </w:p>
    <w:p w14:paraId="05F04DBA" w14:textId="5304E5C7" w:rsidR="004A2F71" w:rsidRPr="0073093C" w:rsidRDefault="004A2F71" w:rsidP="008D33BE">
      <w:pPr>
        <w:jc w:val="center"/>
        <w:rPr>
          <w:b/>
          <w:bCs/>
          <w:sz w:val="28"/>
          <w:szCs w:val="28"/>
        </w:rPr>
      </w:pPr>
      <w:bookmarkStart w:id="1" w:name="_Hlk178857905"/>
      <w:r w:rsidRPr="0073093C">
        <w:rPr>
          <w:b/>
          <w:bCs/>
          <w:sz w:val="28"/>
          <w:szCs w:val="28"/>
        </w:rPr>
        <w:t xml:space="preserve">OPIS STROKOVNEGA PODROČJA </w:t>
      </w:r>
      <w:r w:rsidR="002E1F68">
        <w:rPr>
          <w:b/>
          <w:bCs/>
          <w:sz w:val="28"/>
          <w:szCs w:val="28"/>
        </w:rPr>
        <w:t>ARHITEKTURA</w:t>
      </w:r>
    </w:p>
    <w:p w14:paraId="058AC9DF" w14:textId="1FB37800" w:rsidR="004A2F71" w:rsidRPr="002E1F68" w:rsidRDefault="004A2F71" w:rsidP="002E1F68">
      <w:pPr>
        <w:jc w:val="center"/>
        <w:rPr>
          <w:b/>
          <w:bCs/>
          <w:sz w:val="28"/>
          <w:szCs w:val="28"/>
        </w:rPr>
      </w:pPr>
      <w:r w:rsidRPr="0073093C">
        <w:rPr>
          <w:b/>
          <w:bCs/>
          <w:sz w:val="28"/>
          <w:szCs w:val="28"/>
        </w:rPr>
        <w:t xml:space="preserve">z opisi </w:t>
      </w:r>
      <w:proofErr w:type="spellStart"/>
      <w:r w:rsidRPr="0073093C">
        <w:rPr>
          <w:b/>
          <w:bCs/>
          <w:sz w:val="28"/>
          <w:szCs w:val="28"/>
        </w:rPr>
        <w:t>podpodročij</w:t>
      </w:r>
      <w:proofErr w:type="spellEnd"/>
      <w:r w:rsidR="002E1F68">
        <w:rPr>
          <w:b/>
          <w:bCs/>
          <w:sz w:val="28"/>
          <w:szCs w:val="28"/>
        </w:rPr>
        <w:t xml:space="preserve"> </w:t>
      </w:r>
    </w:p>
    <w:p w14:paraId="386F12B4" w14:textId="77777777" w:rsidR="004A2F71" w:rsidRDefault="004A2F71" w:rsidP="00B1608D"/>
    <w:p w14:paraId="182D610E" w14:textId="77777777" w:rsidR="004A2F71" w:rsidRDefault="004A2F71" w:rsidP="00B1608D"/>
    <w:p w14:paraId="1FF10B83" w14:textId="77777777" w:rsidR="004A2F71" w:rsidRDefault="004A2F71" w:rsidP="00B1608D"/>
    <w:p w14:paraId="7D53679E" w14:textId="77777777" w:rsidR="004A2F71" w:rsidRDefault="004A2F71" w:rsidP="00B1608D"/>
    <w:p w14:paraId="03BB2019" w14:textId="77777777" w:rsidR="004A2F71" w:rsidRDefault="004A2F71" w:rsidP="00B1608D"/>
    <w:p w14:paraId="58E1CD96" w14:textId="77777777" w:rsidR="004A2F71" w:rsidRDefault="004A2F71" w:rsidP="00B1608D"/>
    <w:p w14:paraId="748F5B2A" w14:textId="77777777" w:rsidR="004A2F71" w:rsidRDefault="004A2F71" w:rsidP="00B1608D"/>
    <w:p w14:paraId="099F250E" w14:textId="77777777" w:rsidR="004A2F71" w:rsidRDefault="004A2F71" w:rsidP="00B1608D"/>
    <w:p w14:paraId="283FE671" w14:textId="77777777" w:rsidR="0073093C" w:rsidRDefault="0073093C" w:rsidP="0073093C">
      <w:pPr>
        <w:jc w:val="center"/>
        <w:rPr>
          <w:sz w:val="20"/>
          <w:szCs w:val="20"/>
        </w:rPr>
      </w:pPr>
    </w:p>
    <w:p w14:paraId="3DFB64EB" w14:textId="77777777" w:rsidR="0073093C" w:rsidRDefault="0073093C" w:rsidP="0073093C">
      <w:pPr>
        <w:jc w:val="center"/>
        <w:rPr>
          <w:sz w:val="20"/>
          <w:szCs w:val="20"/>
        </w:rPr>
      </w:pPr>
    </w:p>
    <w:p w14:paraId="7E8E4B8B" w14:textId="77777777" w:rsidR="0073093C" w:rsidRDefault="0073093C" w:rsidP="0073093C">
      <w:pPr>
        <w:jc w:val="center"/>
        <w:rPr>
          <w:sz w:val="20"/>
          <w:szCs w:val="20"/>
        </w:rPr>
      </w:pPr>
    </w:p>
    <w:p w14:paraId="5A861CD8" w14:textId="77777777" w:rsidR="0073093C" w:rsidRDefault="0073093C" w:rsidP="0073093C">
      <w:pPr>
        <w:jc w:val="center"/>
        <w:rPr>
          <w:sz w:val="20"/>
          <w:szCs w:val="20"/>
        </w:rPr>
      </w:pPr>
    </w:p>
    <w:p w14:paraId="6998E1A2" w14:textId="7CD7F21F" w:rsidR="004A2F71" w:rsidRPr="0073093C" w:rsidRDefault="004A2F71" w:rsidP="0073093C">
      <w:pPr>
        <w:jc w:val="center"/>
        <w:rPr>
          <w:sz w:val="20"/>
          <w:szCs w:val="20"/>
        </w:rPr>
      </w:pPr>
      <w:r w:rsidRPr="0073093C">
        <w:rPr>
          <w:sz w:val="20"/>
          <w:szCs w:val="20"/>
        </w:rPr>
        <w:t>Ljubljana, 202</w:t>
      </w:r>
      <w:r w:rsidR="002E1F68">
        <w:rPr>
          <w:sz w:val="20"/>
          <w:szCs w:val="20"/>
        </w:rPr>
        <w:t>6</w:t>
      </w:r>
    </w:p>
    <w:p w14:paraId="35AB39F6" w14:textId="77777777" w:rsidR="00AE1B37" w:rsidRDefault="00AE1B37" w:rsidP="00B1608D">
      <w:pPr>
        <w:sectPr w:rsidR="00AE1B37" w:rsidSect="00947215">
          <w:footerReference w:type="default" r:id="rId8"/>
          <w:headerReference w:type="first" r:id="rId9"/>
          <w:pgSz w:w="11906" w:h="16838"/>
          <w:pgMar w:top="1417" w:right="1417" w:bottom="1417" w:left="1417" w:header="708" w:footer="708" w:gutter="0"/>
          <w:cols w:space="708"/>
          <w:titlePg/>
          <w:docGrid w:linePitch="360"/>
        </w:sectPr>
      </w:pPr>
    </w:p>
    <w:sdt>
      <w:sdtPr>
        <w:id w:val="-709258732"/>
        <w:docPartObj>
          <w:docPartGallery w:val="Table of Contents"/>
          <w:docPartUnique/>
        </w:docPartObj>
      </w:sdtPr>
      <w:sdtEndPr>
        <w:rPr>
          <w:b/>
          <w:bCs/>
        </w:rPr>
      </w:sdtEndPr>
      <w:sdtContent>
        <w:p w14:paraId="21FD234B" w14:textId="77777777" w:rsidR="00C764E7" w:rsidRDefault="000E391E" w:rsidP="008D7446">
          <w:pPr>
            <w:jc w:val="center"/>
            <w:rPr>
              <w:noProof/>
            </w:rPr>
          </w:pPr>
          <w:r w:rsidRPr="008D7446">
            <w:rPr>
              <w:sz w:val="28"/>
              <w:szCs w:val="28"/>
            </w:rPr>
            <w:t>KAZALO</w:t>
          </w:r>
          <w:r w:rsidRPr="008D7446">
            <w:rPr>
              <w:b/>
              <w:bCs/>
              <w:sz w:val="28"/>
              <w:szCs w:val="28"/>
            </w:rPr>
            <w:t xml:space="preserve"> </w:t>
          </w:r>
          <w:r>
            <w:fldChar w:fldCharType="begin"/>
          </w:r>
          <w:r>
            <w:instrText xml:space="preserve"> TOC \o "1-3" \h \z \u </w:instrText>
          </w:r>
          <w:r>
            <w:fldChar w:fldCharType="separate"/>
          </w:r>
        </w:p>
        <w:p w14:paraId="073FC1A7" w14:textId="7DE76666" w:rsidR="00C764E7" w:rsidRDefault="00C764E7">
          <w:pPr>
            <w:pStyle w:val="Kazalovsebine1"/>
            <w:rPr>
              <w:rFonts w:asciiTheme="minorHAnsi" w:hAnsiTheme="minorHAnsi" w:cstheme="minorBidi"/>
              <w:b w:val="0"/>
              <w:bCs w:val="0"/>
              <w:i w:val="0"/>
              <w:iCs w:val="0"/>
              <w:kern w:val="2"/>
              <w:sz w:val="24"/>
              <w:szCs w:val="24"/>
              <w14:ligatures w14:val="standardContextual"/>
            </w:rPr>
          </w:pPr>
          <w:hyperlink w:anchor="_Toc232589928" w:history="1">
            <w:r w:rsidRPr="00D50CB5">
              <w:rPr>
                <w:rStyle w:val="Hiperpovezava"/>
              </w:rPr>
              <w:t>1</w:t>
            </w:r>
            <w:r>
              <w:rPr>
                <w:rFonts w:asciiTheme="minorHAnsi" w:hAnsiTheme="minorHAnsi" w:cstheme="minorBidi"/>
                <w:b w:val="0"/>
                <w:bCs w:val="0"/>
                <w:i w:val="0"/>
                <w:iCs w:val="0"/>
                <w:kern w:val="2"/>
                <w:sz w:val="24"/>
                <w:szCs w:val="24"/>
                <w14:ligatures w14:val="standardContextual"/>
              </w:rPr>
              <w:tab/>
            </w:r>
            <w:r w:rsidRPr="00D50CB5">
              <w:rPr>
                <w:rStyle w:val="Hiperpovezava"/>
              </w:rPr>
              <w:t>STROKOVNO PODROČJE ARHITEKTURA</w:t>
            </w:r>
            <w:r>
              <w:rPr>
                <w:webHidden/>
              </w:rPr>
              <w:tab/>
            </w:r>
            <w:r>
              <w:rPr>
                <w:webHidden/>
              </w:rPr>
              <w:fldChar w:fldCharType="begin"/>
            </w:r>
            <w:r>
              <w:rPr>
                <w:webHidden/>
              </w:rPr>
              <w:instrText xml:space="preserve"> PAGEREF _Toc232589928 \h </w:instrText>
            </w:r>
            <w:r>
              <w:rPr>
                <w:webHidden/>
              </w:rPr>
            </w:r>
            <w:r>
              <w:rPr>
                <w:webHidden/>
              </w:rPr>
              <w:fldChar w:fldCharType="separate"/>
            </w:r>
            <w:r>
              <w:rPr>
                <w:webHidden/>
              </w:rPr>
              <w:t>1</w:t>
            </w:r>
            <w:r>
              <w:rPr>
                <w:webHidden/>
              </w:rPr>
              <w:fldChar w:fldCharType="end"/>
            </w:r>
          </w:hyperlink>
        </w:p>
        <w:p w14:paraId="33F4C922" w14:textId="7297CC11" w:rsidR="00C764E7" w:rsidRDefault="00C764E7">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589929" w:history="1">
            <w:r w:rsidRPr="00D50CB5">
              <w:rPr>
                <w:rStyle w:val="Hiperpovezava"/>
                <w:noProof/>
              </w:rPr>
              <w:t>1.1</w:t>
            </w:r>
            <w:r>
              <w:rPr>
                <w:rFonts w:asciiTheme="minorHAnsi" w:hAnsiTheme="minorHAnsi" w:cstheme="minorBidi"/>
                <w:noProof/>
                <w:kern w:val="2"/>
                <w:sz w:val="24"/>
                <w:szCs w:val="24"/>
                <w:lang w:eastAsia="sl-SI"/>
                <w14:ligatures w14:val="standardContextual"/>
              </w:rPr>
              <w:tab/>
            </w:r>
            <w:r w:rsidRPr="00D50CB5">
              <w:rPr>
                <w:rStyle w:val="Hiperpovezava"/>
                <w:noProof/>
              </w:rPr>
              <w:t>Urbanizem</w:t>
            </w:r>
            <w:r>
              <w:rPr>
                <w:noProof/>
                <w:webHidden/>
              </w:rPr>
              <w:tab/>
            </w:r>
            <w:r>
              <w:rPr>
                <w:noProof/>
                <w:webHidden/>
              </w:rPr>
              <w:fldChar w:fldCharType="begin"/>
            </w:r>
            <w:r>
              <w:rPr>
                <w:noProof/>
                <w:webHidden/>
              </w:rPr>
              <w:instrText xml:space="preserve"> PAGEREF _Toc232589929 \h </w:instrText>
            </w:r>
            <w:r>
              <w:rPr>
                <w:noProof/>
                <w:webHidden/>
              </w:rPr>
            </w:r>
            <w:r>
              <w:rPr>
                <w:noProof/>
                <w:webHidden/>
              </w:rPr>
              <w:fldChar w:fldCharType="separate"/>
            </w:r>
            <w:r>
              <w:rPr>
                <w:noProof/>
                <w:webHidden/>
              </w:rPr>
              <w:t>1</w:t>
            </w:r>
            <w:r>
              <w:rPr>
                <w:noProof/>
                <w:webHidden/>
              </w:rPr>
              <w:fldChar w:fldCharType="end"/>
            </w:r>
          </w:hyperlink>
        </w:p>
        <w:p w14:paraId="50D4F04C" w14:textId="7952313A" w:rsidR="00C764E7" w:rsidRDefault="00C764E7">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589930" w:history="1">
            <w:r w:rsidRPr="00D50CB5">
              <w:rPr>
                <w:rStyle w:val="Hiperpovezava"/>
                <w:noProof/>
              </w:rPr>
              <w:t>1.2</w:t>
            </w:r>
            <w:r>
              <w:rPr>
                <w:rFonts w:asciiTheme="minorHAnsi" w:hAnsiTheme="minorHAnsi" w:cstheme="minorBidi"/>
                <w:noProof/>
                <w:kern w:val="2"/>
                <w:sz w:val="24"/>
                <w:szCs w:val="24"/>
                <w:lang w:eastAsia="sl-SI"/>
                <w14:ligatures w14:val="standardContextual"/>
              </w:rPr>
              <w:tab/>
            </w:r>
            <w:r w:rsidRPr="00D50CB5">
              <w:rPr>
                <w:rStyle w:val="Hiperpovezava"/>
                <w:noProof/>
              </w:rPr>
              <w:t>Arhitektura splošno</w:t>
            </w:r>
            <w:r>
              <w:rPr>
                <w:noProof/>
                <w:webHidden/>
              </w:rPr>
              <w:tab/>
            </w:r>
            <w:r>
              <w:rPr>
                <w:noProof/>
                <w:webHidden/>
              </w:rPr>
              <w:fldChar w:fldCharType="begin"/>
            </w:r>
            <w:r>
              <w:rPr>
                <w:noProof/>
                <w:webHidden/>
              </w:rPr>
              <w:instrText xml:space="preserve"> PAGEREF _Toc232589930 \h </w:instrText>
            </w:r>
            <w:r>
              <w:rPr>
                <w:noProof/>
                <w:webHidden/>
              </w:rPr>
            </w:r>
            <w:r>
              <w:rPr>
                <w:noProof/>
                <w:webHidden/>
              </w:rPr>
              <w:fldChar w:fldCharType="separate"/>
            </w:r>
            <w:r>
              <w:rPr>
                <w:noProof/>
                <w:webHidden/>
              </w:rPr>
              <w:t>6</w:t>
            </w:r>
            <w:r>
              <w:rPr>
                <w:noProof/>
                <w:webHidden/>
              </w:rPr>
              <w:fldChar w:fldCharType="end"/>
            </w:r>
          </w:hyperlink>
        </w:p>
        <w:p w14:paraId="14137060" w14:textId="273C490A" w:rsidR="00C764E7" w:rsidRDefault="00C764E7">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589931" w:history="1">
            <w:r w:rsidRPr="00D50CB5">
              <w:rPr>
                <w:rStyle w:val="Hiperpovezava"/>
                <w:noProof/>
              </w:rPr>
              <w:t>1.3</w:t>
            </w:r>
            <w:r>
              <w:rPr>
                <w:rFonts w:asciiTheme="minorHAnsi" w:hAnsiTheme="minorHAnsi" w:cstheme="minorBidi"/>
                <w:noProof/>
                <w:kern w:val="2"/>
                <w:sz w:val="24"/>
                <w:szCs w:val="24"/>
                <w:lang w:eastAsia="sl-SI"/>
                <w14:ligatures w14:val="standardContextual"/>
              </w:rPr>
              <w:tab/>
            </w:r>
            <w:r w:rsidRPr="00D50CB5">
              <w:rPr>
                <w:rStyle w:val="Hiperpovezava"/>
                <w:noProof/>
              </w:rPr>
              <w:t>Notranja oprema</w:t>
            </w:r>
            <w:r>
              <w:rPr>
                <w:noProof/>
                <w:webHidden/>
              </w:rPr>
              <w:tab/>
            </w:r>
            <w:r>
              <w:rPr>
                <w:noProof/>
                <w:webHidden/>
              </w:rPr>
              <w:fldChar w:fldCharType="begin"/>
            </w:r>
            <w:r>
              <w:rPr>
                <w:noProof/>
                <w:webHidden/>
              </w:rPr>
              <w:instrText xml:space="preserve"> PAGEREF _Toc232589931 \h </w:instrText>
            </w:r>
            <w:r>
              <w:rPr>
                <w:noProof/>
                <w:webHidden/>
              </w:rPr>
            </w:r>
            <w:r>
              <w:rPr>
                <w:noProof/>
                <w:webHidden/>
              </w:rPr>
              <w:fldChar w:fldCharType="separate"/>
            </w:r>
            <w:r>
              <w:rPr>
                <w:noProof/>
                <w:webHidden/>
              </w:rPr>
              <w:t>6</w:t>
            </w:r>
            <w:r>
              <w:rPr>
                <w:noProof/>
                <w:webHidden/>
              </w:rPr>
              <w:fldChar w:fldCharType="end"/>
            </w:r>
          </w:hyperlink>
        </w:p>
        <w:p w14:paraId="48CAC168" w14:textId="568C47B9" w:rsidR="00C764E7" w:rsidRDefault="00C764E7">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589932" w:history="1">
            <w:r w:rsidRPr="00D50CB5">
              <w:rPr>
                <w:rStyle w:val="Hiperpovezava"/>
                <w:noProof/>
              </w:rPr>
              <w:t>1.4</w:t>
            </w:r>
            <w:r>
              <w:rPr>
                <w:rFonts w:asciiTheme="minorHAnsi" w:hAnsiTheme="minorHAnsi" w:cstheme="minorBidi"/>
                <w:noProof/>
                <w:kern w:val="2"/>
                <w:sz w:val="24"/>
                <w:szCs w:val="24"/>
                <w:lang w:eastAsia="sl-SI"/>
                <w14:ligatures w14:val="standardContextual"/>
              </w:rPr>
              <w:tab/>
            </w:r>
            <w:r w:rsidRPr="00D50CB5">
              <w:rPr>
                <w:rStyle w:val="Hiperpovezava"/>
                <w:noProof/>
              </w:rPr>
              <w:t>Varstvo okolja</w:t>
            </w:r>
            <w:r>
              <w:rPr>
                <w:noProof/>
                <w:webHidden/>
              </w:rPr>
              <w:tab/>
            </w:r>
            <w:r>
              <w:rPr>
                <w:noProof/>
                <w:webHidden/>
              </w:rPr>
              <w:fldChar w:fldCharType="begin"/>
            </w:r>
            <w:r>
              <w:rPr>
                <w:noProof/>
                <w:webHidden/>
              </w:rPr>
              <w:instrText xml:space="preserve"> PAGEREF _Toc232589932 \h </w:instrText>
            </w:r>
            <w:r>
              <w:rPr>
                <w:noProof/>
                <w:webHidden/>
              </w:rPr>
            </w:r>
            <w:r>
              <w:rPr>
                <w:noProof/>
                <w:webHidden/>
              </w:rPr>
              <w:fldChar w:fldCharType="separate"/>
            </w:r>
            <w:r>
              <w:rPr>
                <w:noProof/>
                <w:webHidden/>
              </w:rPr>
              <w:t>6</w:t>
            </w:r>
            <w:r>
              <w:rPr>
                <w:noProof/>
                <w:webHidden/>
              </w:rPr>
              <w:fldChar w:fldCharType="end"/>
            </w:r>
          </w:hyperlink>
        </w:p>
        <w:p w14:paraId="692102D9" w14:textId="5DAC84E6" w:rsidR="000E391E" w:rsidRDefault="000E391E" w:rsidP="008D7446">
          <w:pPr>
            <w:jc w:val="center"/>
          </w:pPr>
          <w:r>
            <w:rPr>
              <w:b/>
              <w:bCs/>
            </w:rPr>
            <w:fldChar w:fldCharType="end"/>
          </w:r>
        </w:p>
      </w:sdtContent>
    </w:sdt>
    <w:p w14:paraId="29CBFCF7" w14:textId="77777777" w:rsidR="00B1608D" w:rsidRDefault="00B1608D" w:rsidP="00B1608D"/>
    <w:p w14:paraId="0027A0CD" w14:textId="77777777" w:rsidR="002508B2" w:rsidRPr="002508B2" w:rsidRDefault="002508B2" w:rsidP="002508B2"/>
    <w:p w14:paraId="2E0424B5" w14:textId="77777777" w:rsidR="002508B2" w:rsidRPr="002508B2" w:rsidRDefault="002508B2" w:rsidP="002508B2"/>
    <w:p w14:paraId="72CC3D6A" w14:textId="77777777" w:rsidR="002508B2" w:rsidRPr="002508B2" w:rsidRDefault="002508B2" w:rsidP="002508B2"/>
    <w:p w14:paraId="2B32A6E7" w14:textId="77777777" w:rsidR="002508B2" w:rsidRDefault="002508B2" w:rsidP="002508B2"/>
    <w:p w14:paraId="48E5E378" w14:textId="77777777" w:rsidR="002508B2" w:rsidRDefault="002508B2" w:rsidP="002508B2"/>
    <w:p w14:paraId="1DA84E13" w14:textId="77777777" w:rsidR="002508B2" w:rsidRPr="002508B2" w:rsidRDefault="002508B2" w:rsidP="002508B2">
      <w:pPr>
        <w:sectPr w:rsidR="002508B2" w:rsidRPr="002508B2" w:rsidSect="00947215">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2DE08E90" w14:textId="1873CAAE" w:rsidR="004A2F71" w:rsidRPr="004D030E" w:rsidRDefault="004A2F71" w:rsidP="00B1608D">
      <w:r w:rsidRPr="004D030E">
        <w:lastRenderedPageBreak/>
        <w:t>Na podlagi 14. člena Zakona o sodnih izvedencih, sodnih cenilcih in sodnih tolmačih</w:t>
      </w:r>
      <w:r w:rsidRPr="004D030E">
        <w:rPr>
          <w:rStyle w:val="Sprotnaopomba-sklic"/>
          <w:szCs w:val="22"/>
        </w:rPr>
        <w:footnoteReference w:id="1"/>
      </w:r>
      <w:r w:rsidRPr="004D030E">
        <w:t xml:space="preserve"> je ministrstvo na predlog Strokovnega sveta za sodno izvedenstvo, sodno </w:t>
      </w:r>
      <w:proofErr w:type="spellStart"/>
      <w:r w:rsidRPr="004D030E">
        <w:t>cenilstvo</w:t>
      </w:r>
      <w:proofErr w:type="spellEnd"/>
      <w:r w:rsidRPr="004D030E">
        <w:t xml:space="preserve"> in sodno tolmačenje, sprejet na </w:t>
      </w:r>
      <w:r w:rsidR="00C764E7">
        <w:t>46</w:t>
      </w:r>
      <w:r w:rsidRPr="004D030E">
        <w:t xml:space="preserve">. redni seji z dne </w:t>
      </w:r>
      <w:r w:rsidR="00C764E7">
        <w:t>9</w:t>
      </w:r>
      <w:r w:rsidRPr="004D030E">
        <w:t>. 6. 202</w:t>
      </w:r>
      <w:r w:rsidR="00C764E7">
        <w:t>6</w:t>
      </w:r>
      <w:r w:rsidRPr="004D030E">
        <w:t>, določilo opis:</w:t>
      </w:r>
    </w:p>
    <w:p w14:paraId="1AC9E941" w14:textId="0E7B6D1E" w:rsidR="004A2F71" w:rsidRPr="000E391E" w:rsidRDefault="004A2F71" w:rsidP="005B7E49">
      <w:pPr>
        <w:pStyle w:val="Odstavekseznama"/>
        <w:numPr>
          <w:ilvl w:val="0"/>
          <w:numId w:val="36"/>
        </w:numPr>
        <w:rPr>
          <w:b/>
          <w:bCs/>
        </w:rPr>
      </w:pPr>
      <w:r w:rsidRPr="000E391E">
        <w:rPr>
          <w:b/>
          <w:bCs/>
        </w:rPr>
        <w:t xml:space="preserve">strokovnega </w:t>
      </w:r>
      <w:proofErr w:type="spellStart"/>
      <w:r w:rsidRPr="000E391E">
        <w:rPr>
          <w:b/>
          <w:bCs/>
        </w:rPr>
        <w:t>pod</w:t>
      </w:r>
      <w:r w:rsidR="00C764E7">
        <w:rPr>
          <w:b/>
          <w:bCs/>
        </w:rPr>
        <w:t>pod</w:t>
      </w:r>
      <w:r w:rsidRPr="000E391E">
        <w:rPr>
          <w:b/>
          <w:bCs/>
        </w:rPr>
        <w:t>ročja</w:t>
      </w:r>
      <w:proofErr w:type="spellEnd"/>
      <w:r w:rsidRPr="000E391E">
        <w:rPr>
          <w:b/>
          <w:bCs/>
        </w:rPr>
        <w:t xml:space="preserve"> </w:t>
      </w:r>
      <w:r w:rsidR="00C764E7">
        <w:rPr>
          <w:b/>
          <w:bCs/>
        </w:rPr>
        <w:t>urbanizem</w:t>
      </w:r>
      <w:r w:rsidRPr="000E391E">
        <w:rPr>
          <w:b/>
          <w:bCs/>
        </w:rPr>
        <w:t>.</w:t>
      </w:r>
      <w:r w:rsidR="00C62BE9" w:rsidRPr="000E391E">
        <w:rPr>
          <w:b/>
          <w:bCs/>
        </w:rPr>
        <w:t xml:space="preserve"> </w:t>
      </w:r>
    </w:p>
    <w:p w14:paraId="4D1D4521" w14:textId="4318A517" w:rsidR="00927A46" w:rsidRPr="00927A46" w:rsidRDefault="00CA6B9F" w:rsidP="00927A46">
      <w:pPr>
        <w:pStyle w:val="Naslov1"/>
      </w:pPr>
      <w:bookmarkStart w:id="6" w:name="_Toc178853031"/>
      <w:bookmarkStart w:id="7" w:name="_Toc179443154"/>
      <w:bookmarkStart w:id="8" w:name="_Toc179445094"/>
      <w:bookmarkStart w:id="9" w:name="_Toc232589928"/>
      <w:r w:rsidRPr="004A2F71">
        <w:t xml:space="preserve">STROKOVNO PODROČJE </w:t>
      </w:r>
      <w:bookmarkEnd w:id="6"/>
      <w:bookmarkEnd w:id="7"/>
      <w:bookmarkEnd w:id="8"/>
      <w:r w:rsidR="002E1F68">
        <w:t>ARHITEKTURA</w:t>
      </w:r>
      <w:bookmarkEnd w:id="9"/>
    </w:p>
    <w:p w14:paraId="4FB4CD36" w14:textId="77777777" w:rsidR="00C764E7" w:rsidRDefault="00065B97" w:rsidP="002E1F68">
      <w:r w:rsidRPr="00405598">
        <w:rPr>
          <w:b/>
          <w:bCs/>
        </w:rPr>
        <w:t xml:space="preserve">Strokovno </w:t>
      </w:r>
      <w:r w:rsidR="00FA0813" w:rsidRPr="00405598">
        <w:rPr>
          <w:b/>
          <w:bCs/>
        </w:rPr>
        <w:t>področje</w:t>
      </w:r>
      <w:r w:rsidRPr="00405598">
        <w:rPr>
          <w:b/>
          <w:bCs/>
        </w:rPr>
        <w:t xml:space="preserve"> </w:t>
      </w:r>
      <w:r w:rsidR="002E1F68">
        <w:rPr>
          <w:b/>
          <w:bCs/>
        </w:rPr>
        <w:t>ARHITEKTURA</w:t>
      </w:r>
      <w:r w:rsidRPr="00FA0813">
        <w:t xml:space="preserve"> </w:t>
      </w:r>
      <w:bookmarkStart w:id="10" w:name="_Toc178853032"/>
      <w:bookmarkStart w:id="11" w:name="_Toc179443155"/>
    </w:p>
    <w:p w14:paraId="5CC7FFB7" w14:textId="0D44B3D4" w:rsidR="00C764E7" w:rsidRPr="00C764E7" w:rsidRDefault="00C764E7" w:rsidP="002E1F68">
      <w:pPr>
        <w:rPr>
          <w:i/>
          <w:iCs/>
        </w:rPr>
      </w:pPr>
      <w:r w:rsidRPr="00C764E7">
        <w:rPr>
          <w:i/>
          <w:iCs/>
        </w:rPr>
        <w:t>V pripravi</w:t>
      </w:r>
    </w:p>
    <w:p w14:paraId="26A7B596" w14:textId="77777777" w:rsidR="00080BFC" w:rsidRDefault="00080BFC" w:rsidP="002E1F68"/>
    <w:p w14:paraId="2DCF5A18" w14:textId="79C8C7D8" w:rsidR="00CA6B9F" w:rsidRDefault="00CA6B9F" w:rsidP="002E1F68">
      <w:r w:rsidRPr="00460535">
        <w:t>PODPODROČJA</w:t>
      </w:r>
      <w:r w:rsidRPr="00C158F1">
        <w:t xml:space="preserve"> </w:t>
      </w:r>
      <w:r w:rsidR="00684210">
        <w:t>STROKOVNEGA PODROČJA</w:t>
      </w:r>
      <w:r w:rsidRPr="00C158F1">
        <w:t xml:space="preserve"> </w:t>
      </w:r>
      <w:bookmarkStart w:id="12" w:name="_Toc178762288"/>
      <w:bookmarkEnd w:id="10"/>
      <w:bookmarkEnd w:id="11"/>
      <w:r w:rsidR="00C764E7">
        <w:t>ARHITEKTUTA</w:t>
      </w:r>
    </w:p>
    <w:p w14:paraId="52F19FAC" w14:textId="7EB161CB" w:rsidR="00C57B6D" w:rsidRPr="009448BE" w:rsidRDefault="002E1F68" w:rsidP="00B1608D">
      <w:pPr>
        <w:pStyle w:val="Naslov2"/>
      </w:pPr>
      <w:bookmarkStart w:id="13" w:name="_Toc232589929"/>
      <w:bookmarkEnd w:id="12"/>
      <w:r>
        <w:t>Urbanizem</w:t>
      </w:r>
      <w:bookmarkEnd w:id="13"/>
    </w:p>
    <w:p w14:paraId="44ADF978" w14:textId="24A5E527" w:rsidR="00C80476" w:rsidRDefault="00C80476" w:rsidP="00B1608D">
      <w:r w:rsidRPr="00747DD2">
        <w:rPr>
          <w:b/>
        </w:rPr>
        <w:t>Ključne besede:</w:t>
      </w:r>
      <w:r w:rsidRPr="00747DD2">
        <w:t xml:space="preserve"> </w:t>
      </w:r>
      <w:r w:rsidR="002E1F68" w:rsidRPr="002E1F68">
        <w:t>prostorski akti, prostorsko planiranje, prostorsko načrtovanje, urbanistično načrtovanje, prostorski izvedbeni pogoji, namenska raba prostora, morfološka in funkcionalna zasnova, urbanistična analiza, regulacijski elementi, skladnost posegov v prostor s prostorskimi akti in urbanističnimi merili, zunanja ureditev, javne in skupne površine, prometne in komunalne ureditve, funkcionalna povezanost stavb in zemljišč, zgodovinski razvoj prostora, pretekla redna raba prostora, kartografski in arhivski viri, dovoljena, evidentirana in izvedena raba prostora, upravna dovoljenja in z njimi povezana dokumentacija.</w:t>
      </w:r>
    </w:p>
    <w:p w14:paraId="3271F606" w14:textId="77777777" w:rsidR="002E1F68" w:rsidRPr="002E1F68" w:rsidRDefault="002E1F68" w:rsidP="002E1F68">
      <w:pPr>
        <w:rPr>
          <w:b/>
          <w:bCs/>
        </w:rPr>
      </w:pPr>
      <w:r w:rsidRPr="002E1F68">
        <w:rPr>
          <w:b/>
          <w:bCs/>
        </w:rPr>
        <w:t xml:space="preserve">Opredelitev </w:t>
      </w:r>
      <w:proofErr w:type="spellStart"/>
      <w:r w:rsidRPr="002E1F68">
        <w:rPr>
          <w:b/>
          <w:bCs/>
        </w:rPr>
        <w:t>podpodročja</w:t>
      </w:r>
      <w:proofErr w:type="spellEnd"/>
      <w:r w:rsidRPr="002E1F68">
        <w:rPr>
          <w:b/>
          <w:bCs/>
        </w:rPr>
        <w:t xml:space="preserve"> urbanizem</w:t>
      </w:r>
    </w:p>
    <w:p w14:paraId="58F80943" w14:textId="77777777" w:rsidR="002E1F68" w:rsidRPr="002E1F68" w:rsidRDefault="002E1F68" w:rsidP="002E1F68">
      <w:r w:rsidRPr="002E1F68">
        <w:t xml:space="preserve">Urbanizem je </w:t>
      </w:r>
      <w:proofErr w:type="spellStart"/>
      <w:r w:rsidRPr="002E1F68">
        <w:t>podpodročje</w:t>
      </w:r>
      <w:proofErr w:type="spellEnd"/>
      <w:r w:rsidRPr="002E1F68">
        <w:t xml:space="preserve"> strokovnega področja arhitektura, ki obravnava prostorsko, funkcionalno, oblikovno in morfološko zasnovo naselij, delov naselij, sosesk, stavbnih kompleksov, območij urejanja ter posameznih stavb v njihovem širšem prostorskem kontekstu. Urbanistična stroka presoja razmerja med stavbami, zemljišči, zunanjo ureditvijo, prometnimi in komunalnimi sistemi, javnimi površinami, zelenimi površinami, krajinskimi elementi, namensko rabo prostora ter dejansko rabo prostora, zlasti z vidika urbanistične zasnove, funkcionalne povezanosti, prostorskih izvedbenih pogojev in skladnosti posegov s prostorskimi akti.</w:t>
      </w:r>
    </w:p>
    <w:p w14:paraId="3E883B50" w14:textId="77777777" w:rsidR="002E1F68" w:rsidRPr="002E1F68" w:rsidRDefault="002E1F68" w:rsidP="002E1F68">
      <w:r w:rsidRPr="002E1F68">
        <w:t xml:space="preserve">V okviru strokovnega področja arhitektura je urbanizem </w:t>
      </w:r>
      <w:proofErr w:type="spellStart"/>
      <w:r w:rsidRPr="002E1F68">
        <w:t>podpodročje</w:t>
      </w:r>
      <w:proofErr w:type="spellEnd"/>
      <w:r w:rsidRPr="002E1F68">
        <w:t xml:space="preserve">, ki obravnava vprašanja prostorskega planiranja, prostorskega načrtovanja in urejanja prostora v delu, ki se nanaša na urbanistično zasnovo, prostorske akte, prostorske izvedbene pogoje, razmestitev stavb in </w:t>
      </w:r>
      <w:r w:rsidRPr="002E1F68">
        <w:lastRenderedPageBreak/>
        <w:t>ureditev, funkcionalno organizacijo prostora ter razmerje med načrtovanim, dovoljenim, evidentiranim, izvedenim in dejanskim stanjem prostora. Pri tem se prostorsko planiranje nanaša predvsem na strateško, razvojno in programsko obravnavo prostora, prostorsko načrtovanje pa na pripravo, razlago in uporabo konkretnih prostorskih rešitev, prostorskih aktov in prostorskih izvedbenih pogojev.</w:t>
      </w:r>
    </w:p>
    <w:p w14:paraId="0B583C17" w14:textId="77777777" w:rsidR="002E1F68" w:rsidRPr="002E1F68" w:rsidRDefault="002E1F68" w:rsidP="002E1F68">
      <w:r w:rsidRPr="002E1F68">
        <w:t>V tem okviru urbanizem ne obravnava prostora le na ravni strateških razvojnih usmeritev, temveč predvsem na ravni konkretne prostorske zasnove, razmestitve stavb in ureditev, funkcionalnih povezav, zunanje ureditve, prometne organizacije, javnih in skupnih površin ter izvedbenih pogojev za posege v prostor.</w:t>
      </w:r>
    </w:p>
    <w:p w14:paraId="5305F188" w14:textId="77777777" w:rsidR="002E1F68" w:rsidRPr="002E1F68" w:rsidRDefault="002E1F68" w:rsidP="002E1F68">
      <w:r w:rsidRPr="002E1F68">
        <w:t xml:space="preserve">Delo sodnega izvedenca s </w:t>
      </w:r>
      <w:proofErr w:type="spellStart"/>
      <w:r w:rsidRPr="002E1F68">
        <w:t>podpodročja</w:t>
      </w:r>
      <w:proofErr w:type="spellEnd"/>
      <w:r w:rsidRPr="002E1F68">
        <w:t xml:space="preserve"> urbanizem zajema strokovno analizo, razlago in presojo urbanističnih dejstev, dokumentov in prostorskih okoliščin, ki so pomembne za odločanje sodišč in drugih pristojnih organov v postopkih, kjer je treba presoditi načrtovano, dovoljeno, izvedeno, uporabljano ali preteklo prostorsko ureditev. Urbanistična presoja se lahko nanaša na veljavne in pretekle prostorske akte, z njimi povezane strokovne podlage, upravna dovoljenja, projektno in drugo dokumentacijo, izvedeno stanje v prostoru, zgodovinski razvoj območja, funkcionalno povezanost stavb, zemljišč in zunanje ureditve ter skladnost posegov v prostor z urbanističnimi merili, prostorskimi izvedbenimi pogoji in pravili urbanistične stroke.</w:t>
      </w:r>
    </w:p>
    <w:p w14:paraId="46DB068D" w14:textId="77777777" w:rsidR="002E1F68" w:rsidRPr="002E1F68" w:rsidRDefault="002E1F68" w:rsidP="002E1F68">
      <w:pPr>
        <w:rPr>
          <w:b/>
          <w:bCs/>
        </w:rPr>
      </w:pPr>
      <w:r w:rsidRPr="002E1F68">
        <w:rPr>
          <w:b/>
          <w:bCs/>
        </w:rPr>
        <w:t>Vprašanja, pri katerih izvedenec podaja mnenje</w:t>
      </w:r>
    </w:p>
    <w:p w14:paraId="5B971BF3" w14:textId="77777777" w:rsidR="002E1F68" w:rsidRPr="002E1F68" w:rsidRDefault="002E1F68" w:rsidP="002E1F68">
      <w:r w:rsidRPr="002E1F68">
        <w:t xml:space="preserve">Sodni izvedenci s </w:t>
      </w:r>
      <w:proofErr w:type="spellStart"/>
      <w:r w:rsidRPr="002E1F68">
        <w:t>podpodročja</w:t>
      </w:r>
      <w:proofErr w:type="spellEnd"/>
      <w:r w:rsidRPr="002E1F68">
        <w:t xml:space="preserve"> urbanizem podajajo strokovne ugotovitve in izvedenska mnenja zlasti v postopkih, ki se nanašajo na:</w:t>
      </w:r>
    </w:p>
    <w:p w14:paraId="4F18131E" w14:textId="77777777" w:rsidR="002E1F68" w:rsidRPr="002E1F68" w:rsidRDefault="002E1F68" w:rsidP="002E1F68">
      <w:pPr>
        <w:numPr>
          <w:ilvl w:val="0"/>
          <w:numId w:val="45"/>
        </w:numPr>
      </w:pPr>
      <w:r w:rsidRPr="002E1F68">
        <w:t xml:space="preserve">presojo vsebine, pomena in uporabe prostorskih aktov za konkretno območje ali poseg v prostor; </w:t>
      </w:r>
    </w:p>
    <w:p w14:paraId="69A23791" w14:textId="77777777" w:rsidR="002E1F68" w:rsidRPr="002E1F68" w:rsidRDefault="002E1F68" w:rsidP="002E1F68">
      <w:pPr>
        <w:numPr>
          <w:ilvl w:val="0"/>
          <w:numId w:val="45"/>
        </w:numPr>
      </w:pPr>
      <w:r w:rsidRPr="002E1F68">
        <w:t xml:space="preserve">ugotavljanje, kateri prostorski akti, strokovne podlage, upravna dovoljenja in projektna dokumentacija so v določenem obdobju urejali obravnavano območje; </w:t>
      </w:r>
    </w:p>
    <w:p w14:paraId="0F3AB56F" w14:textId="77777777" w:rsidR="002E1F68" w:rsidRPr="002E1F68" w:rsidRDefault="002E1F68" w:rsidP="002E1F68">
      <w:pPr>
        <w:numPr>
          <w:ilvl w:val="1"/>
          <w:numId w:val="46"/>
        </w:numPr>
      </w:pPr>
      <w:r w:rsidRPr="002E1F68">
        <w:t xml:space="preserve">presojo skladnosti načrtovanih, izvedenih ali naknadno obravnavanih posegov v prostor, kot so novogradnje, dozidave, nadzidave, rekonstrukcije, spremembe namembnosti, legalizacije, zunanje ureditve, prometne ureditve, parkirišča, dostopi, dovozi, manipulacijske površine, komunalne ureditve ter ureditve zelenih in javnih površin, z določbami prostorskih aktov, prostorskimi izvedbenimi pogoji, urbanističnimi merili in strokovnimi podlagami, kadar so ti pomembni za urbanistično presojo konkretnega posega; </w:t>
      </w:r>
    </w:p>
    <w:p w14:paraId="5A4F0B2F" w14:textId="77777777" w:rsidR="002E1F68" w:rsidRPr="002E1F68" w:rsidRDefault="002E1F68" w:rsidP="002E1F68">
      <w:pPr>
        <w:numPr>
          <w:ilvl w:val="1"/>
          <w:numId w:val="47"/>
        </w:numPr>
      </w:pPr>
      <w:r w:rsidRPr="002E1F68">
        <w:lastRenderedPageBreak/>
        <w:t xml:space="preserve">strokovno razlago določb prostorskih aktov z vidika namenske rabe prostora, prostorskih izvedbenih pogojev, morfoloških in funkcionalnih enot, regulacijskih elementov, gradbenih mej, gradbenih linij, odmikov, gabaritov, </w:t>
      </w:r>
      <w:proofErr w:type="spellStart"/>
      <w:r w:rsidRPr="002E1F68">
        <w:t>etažnosti</w:t>
      </w:r>
      <w:proofErr w:type="spellEnd"/>
      <w:r w:rsidRPr="002E1F68">
        <w:t xml:space="preserve">, tipologije gradnje, faktorjev izrabe in zazidanosti, prometnega priključevanja, parkirnih normativov, komunalnega opremljanja, zelene ureditve in javnega prostora; </w:t>
      </w:r>
    </w:p>
    <w:p w14:paraId="256CFC31" w14:textId="77777777" w:rsidR="002E1F68" w:rsidRPr="002E1F68" w:rsidRDefault="002E1F68" w:rsidP="002E1F68">
      <w:pPr>
        <w:numPr>
          <w:ilvl w:val="1"/>
          <w:numId w:val="48"/>
        </w:numPr>
      </w:pPr>
      <w:r w:rsidRPr="002E1F68">
        <w:t xml:space="preserve">presojo razmerja med tekstualnim in grafičnim delom prostorskega akta, razmerja med starejšimi in novejšimi prostorskimi akti, razmerja med prostorskim aktom in strokovnimi podlagami ter razmerja med prostorskim aktom in projektno dokumentacijo; </w:t>
      </w:r>
    </w:p>
    <w:p w14:paraId="6113AFC7" w14:textId="77777777" w:rsidR="002E1F68" w:rsidRPr="002E1F68" w:rsidRDefault="002E1F68" w:rsidP="002E1F68">
      <w:pPr>
        <w:numPr>
          <w:ilvl w:val="1"/>
          <w:numId w:val="48"/>
        </w:numPr>
      </w:pPr>
      <w:r w:rsidRPr="002E1F68">
        <w:t xml:space="preserve">analizo zgodovinskega razvoja naselij, sosesk, kompleksov, območij urejanja, posameznih stavb in njihove zunanje ureditve; </w:t>
      </w:r>
    </w:p>
    <w:p w14:paraId="4B4B462D" w14:textId="77777777" w:rsidR="002E1F68" w:rsidRPr="002E1F68" w:rsidRDefault="002E1F68" w:rsidP="002E1F68">
      <w:pPr>
        <w:numPr>
          <w:ilvl w:val="1"/>
          <w:numId w:val="48"/>
        </w:numPr>
      </w:pPr>
      <w:r w:rsidRPr="002E1F68">
        <w:t xml:space="preserve">presojo funkcionalne povezanosti stavb, zemljišč, dostopov, dovozov, dvorišč, atrijev, vrtov, zelenic, pešpoti, parkirišč, servisnih in manipulacijskih površin ter drugih elementov zunanje ureditve; </w:t>
      </w:r>
    </w:p>
    <w:p w14:paraId="21D000DE" w14:textId="77777777" w:rsidR="002E1F68" w:rsidRPr="002E1F68" w:rsidRDefault="002E1F68" w:rsidP="002E1F68">
      <w:pPr>
        <w:numPr>
          <w:ilvl w:val="1"/>
          <w:numId w:val="48"/>
        </w:numPr>
      </w:pPr>
      <w:r w:rsidRPr="002E1F68">
        <w:t xml:space="preserve">presojo, ali je določena zunanja ureditev namenjena posamezni stavbi, več stavbam, stavbnemu kompleksu, soseski ali širši javni rabi; </w:t>
      </w:r>
    </w:p>
    <w:p w14:paraId="43BE1A4B" w14:textId="77777777" w:rsidR="002E1F68" w:rsidRPr="002E1F68" w:rsidRDefault="002E1F68" w:rsidP="002E1F68">
      <w:pPr>
        <w:numPr>
          <w:ilvl w:val="1"/>
          <w:numId w:val="48"/>
        </w:numPr>
      </w:pPr>
      <w:r w:rsidRPr="002E1F68">
        <w:t xml:space="preserve">strokovno obravnavo urbanistične utemeljenosti pripomb javnosti, stališč do pripomb in predlaganih rešitev v postopkih priprave ali spremembe prostorskih aktov, kadar se nanašajo na urbanistično zasnovo, prostorske izvedbene pogoje ali delovanje prostora kot celote; </w:t>
      </w:r>
    </w:p>
    <w:p w14:paraId="6F037A52" w14:textId="77777777" w:rsidR="002E1F68" w:rsidRPr="002E1F68" w:rsidRDefault="002E1F68" w:rsidP="002E1F68">
      <w:pPr>
        <w:numPr>
          <w:ilvl w:val="1"/>
          <w:numId w:val="48"/>
        </w:numPr>
      </w:pPr>
      <w:r w:rsidRPr="002E1F68">
        <w:t>presojo urbanističnih posledic obveznih razlag, sprememb prostorskih aktov, projektnih rešitev, drugačnih razlag prostorskih pogojev ali predlaganih prostorskih ureditev.</w:t>
      </w:r>
    </w:p>
    <w:p w14:paraId="750AF0C2" w14:textId="77777777" w:rsidR="002E1F68" w:rsidRPr="002E1F68" w:rsidRDefault="002E1F68" w:rsidP="002E1F68">
      <w:pPr>
        <w:rPr>
          <w:b/>
          <w:bCs/>
        </w:rPr>
      </w:pPr>
      <w:r w:rsidRPr="002E1F68">
        <w:rPr>
          <w:b/>
          <w:bCs/>
        </w:rPr>
        <w:t>Vsebinski sklopi urbanistične presoje</w:t>
      </w:r>
    </w:p>
    <w:p w14:paraId="3FC34108" w14:textId="77777777" w:rsidR="002E1F68" w:rsidRPr="002E1F68" w:rsidRDefault="002E1F68" w:rsidP="002E1F68">
      <w:r w:rsidRPr="002E1F68">
        <w:t>Sodni izvedenci so strokovno kompetentni za odgovore na vprašanja iz naslednjih vsebinskih sklopov:</w:t>
      </w:r>
    </w:p>
    <w:p w14:paraId="40A2A1CE" w14:textId="77777777" w:rsidR="002E1F68" w:rsidRPr="002E1F68" w:rsidRDefault="002E1F68" w:rsidP="002E1F68">
      <w:pPr>
        <w:numPr>
          <w:ilvl w:val="0"/>
          <w:numId w:val="43"/>
        </w:numPr>
      </w:pPr>
      <w:r w:rsidRPr="002E1F68">
        <w:t xml:space="preserve">strokovna razlaga urbanističnega pomena prostorskih aktov, strokovnih podlag in prostorskih izvedbenih pogojev, </w:t>
      </w:r>
    </w:p>
    <w:p w14:paraId="3A2623C5" w14:textId="77777777" w:rsidR="002E1F68" w:rsidRPr="002E1F68" w:rsidRDefault="002E1F68" w:rsidP="002E1F68">
      <w:pPr>
        <w:numPr>
          <w:ilvl w:val="0"/>
          <w:numId w:val="43"/>
        </w:numPr>
      </w:pPr>
      <w:r w:rsidRPr="002E1F68">
        <w:t>vsebina, prostorska in časovna veljavnost ter strokovni pomen prostorskih aktov in njihovih sprememb za obravnavano območje;</w:t>
      </w:r>
    </w:p>
    <w:p w14:paraId="6436FE6D" w14:textId="77777777" w:rsidR="002E1F68" w:rsidRPr="002E1F68" w:rsidRDefault="002E1F68" w:rsidP="002E1F68">
      <w:pPr>
        <w:numPr>
          <w:ilvl w:val="0"/>
          <w:numId w:val="43"/>
        </w:numPr>
      </w:pPr>
      <w:r w:rsidRPr="002E1F68">
        <w:t>urbanistična zasnova območja, naselja, soseske, stavbnega kompleksa ali posameznega posega v prostor;</w:t>
      </w:r>
    </w:p>
    <w:p w14:paraId="2CCB8ED7" w14:textId="77777777" w:rsidR="002E1F68" w:rsidRPr="002E1F68" w:rsidRDefault="002E1F68" w:rsidP="002E1F68">
      <w:pPr>
        <w:numPr>
          <w:ilvl w:val="0"/>
          <w:numId w:val="43"/>
        </w:numPr>
      </w:pPr>
      <w:r w:rsidRPr="002E1F68">
        <w:lastRenderedPageBreak/>
        <w:t>namenska raba prostora, dopustnost vrste objekta ali ureditve, tipologija gradnje, morfološka zasnova, prostorski izvedbeni pogoji in regulacijski elementi;</w:t>
      </w:r>
    </w:p>
    <w:p w14:paraId="18338F85" w14:textId="77777777" w:rsidR="002E1F68" w:rsidRPr="002E1F68" w:rsidRDefault="002E1F68" w:rsidP="002E1F68">
      <w:pPr>
        <w:numPr>
          <w:ilvl w:val="0"/>
          <w:numId w:val="43"/>
        </w:numPr>
      </w:pPr>
      <w:r w:rsidRPr="002E1F68">
        <w:t>skladnost načrtovanih, izvedenih ali naknadno obravnavanih posegov z urbanističnimi določbami prostorskih aktov;</w:t>
      </w:r>
    </w:p>
    <w:p w14:paraId="0D15AAC0" w14:textId="77777777" w:rsidR="002E1F68" w:rsidRPr="002E1F68" w:rsidRDefault="002E1F68" w:rsidP="002E1F68">
      <w:pPr>
        <w:numPr>
          <w:ilvl w:val="0"/>
          <w:numId w:val="43"/>
        </w:numPr>
      </w:pPr>
      <w:r w:rsidRPr="002E1F68">
        <w:t xml:space="preserve">pomen strokovnih podlag, prometnih študij, </w:t>
      </w:r>
      <w:proofErr w:type="spellStart"/>
      <w:r w:rsidRPr="002E1F68">
        <w:t>mobilnostnih</w:t>
      </w:r>
      <w:proofErr w:type="spellEnd"/>
      <w:r w:rsidRPr="002E1F68">
        <w:t xml:space="preserve"> načrtov, študij mirujočega prometa, strokovnih podlag za komunalno opremljanje, konservatorskih, </w:t>
      </w:r>
      <w:proofErr w:type="spellStart"/>
      <w:r w:rsidRPr="002E1F68">
        <w:t>okoljskih</w:t>
      </w:r>
      <w:proofErr w:type="spellEnd"/>
      <w:r w:rsidRPr="002E1F68">
        <w:t>, hidrološko-hidravličnih, krajinskih in drugih podlag, kadar vplivajo na urbanistično zasnovo ali prostorske izvedbene pogoje;</w:t>
      </w:r>
    </w:p>
    <w:p w14:paraId="13443B87" w14:textId="77777777" w:rsidR="002E1F68" w:rsidRPr="002E1F68" w:rsidRDefault="002E1F68" w:rsidP="002E1F68">
      <w:pPr>
        <w:numPr>
          <w:ilvl w:val="0"/>
          <w:numId w:val="43"/>
        </w:numPr>
      </w:pPr>
      <w:r w:rsidRPr="002E1F68">
        <w:t>zgodovinski razvoj prostorske ureditve, parcelacije, prometnih površin, parkirišč, zelenih površin, javnega prostora in druge zunanje ureditve;</w:t>
      </w:r>
    </w:p>
    <w:p w14:paraId="3BAC713A" w14:textId="77777777" w:rsidR="002E1F68" w:rsidRPr="002E1F68" w:rsidRDefault="002E1F68" w:rsidP="002E1F68">
      <w:pPr>
        <w:numPr>
          <w:ilvl w:val="0"/>
          <w:numId w:val="43"/>
        </w:numPr>
      </w:pPr>
      <w:r w:rsidRPr="002E1F68">
        <w:t>razmerje med načrtovanim, dovoljenim, evidentiranim in izvedenim stanjem v prostoru;</w:t>
      </w:r>
    </w:p>
    <w:p w14:paraId="618086F9" w14:textId="77777777" w:rsidR="002E1F68" w:rsidRPr="002E1F68" w:rsidRDefault="002E1F68" w:rsidP="002E1F68">
      <w:pPr>
        <w:numPr>
          <w:ilvl w:val="0"/>
          <w:numId w:val="43"/>
        </w:numPr>
      </w:pPr>
      <w:r w:rsidRPr="002E1F68">
        <w:t>funkcionalna povezanost stavb, zemljišč in zunanje ureditve z vidika načrtovane rabe, pretekle redne rabe, vsakdanje rabe, dostopnosti, zamejenosti, prometne navezanosti, prostorske zasnove in izvedbe v naravi;</w:t>
      </w:r>
    </w:p>
    <w:p w14:paraId="1AC6F48C" w14:textId="77777777" w:rsidR="002E1F68" w:rsidRPr="002E1F68" w:rsidRDefault="002E1F68" w:rsidP="002E1F68">
      <w:pPr>
        <w:numPr>
          <w:ilvl w:val="0"/>
          <w:numId w:val="43"/>
        </w:numPr>
      </w:pPr>
      <w:r w:rsidRPr="002E1F68">
        <w:t>urbanistični značaj parkirnih, prometnih, zelenih, servisnih, manipulacijskih, skupnih, javnih in drugih zunanjih površin;</w:t>
      </w:r>
    </w:p>
    <w:p w14:paraId="5DA05C86" w14:textId="77777777" w:rsidR="002E1F68" w:rsidRPr="002E1F68" w:rsidRDefault="002E1F68" w:rsidP="002E1F68">
      <w:pPr>
        <w:numPr>
          <w:ilvl w:val="0"/>
          <w:numId w:val="43"/>
        </w:numPr>
      </w:pPr>
      <w:r w:rsidRPr="002E1F68">
        <w:t>vpliv predlagane parcelacije, spremembe rabe, spremembe zunanje ureditve ali drugačne prostorske rešitve na delovanje prostora kot celote;</w:t>
      </w:r>
    </w:p>
    <w:p w14:paraId="6C0A6D53" w14:textId="77777777" w:rsidR="002E1F68" w:rsidRPr="002E1F68" w:rsidRDefault="002E1F68" w:rsidP="002E1F68">
      <w:pPr>
        <w:numPr>
          <w:ilvl w:val="0"/>
          <w:numId w:val="43"/>
        </w:numPr>
      </w:pPr>
      <w:r w:rsidRPr="002E1F68">
        <w:t>strokovna utemeljenost pripomb javnosti, stališč do pripomb in predlaganih dopolnitev prostorskih aktov z vidika urbanistične stroke.</w:t>
      </w:r>
    </w:p>
    <w:p w14:paraId="100EA2EF" w14:textId="77777777" w:rsidR="002E1F68" w:rsidRPr="002E1F68" w:rsidRDefault="002E1F68" w:rsidP="002E1F68">
      <w:pPr>
        <w:rPr>
          <w:b/>
          <w:bCs/>
        </w:rPr>
      </w:pPr>
      <w:r w:rsidRPr="002E1F68">
        <w:rPr>
          <w:b/>
          <w:bCs/>
        </w:rPr>
        <w:t>Ugotavljanje in razjasnjevanje urbanističnih dejstev</w:t>
      </w:r>
    </w:p>
    <w:p w14:paraId="1C8D6AF7" w14:textId="77777777" w:rsidR="002E1F68" w:rsidRPr="002E1F68" w:rsidRDefault="002E1F68" w:rsidP="002E1F68">
      <w:r w:rsidRPr="002E1F68">
        <w:t xml:space="preserve">Sodni izvedenec s </w:t>
      </w:r>
      <w:proofErr w:type="spellStart"/>
      <w:r w:rsidRPr="002E1F68">
        <w:t>podpodročja</w:t>
      </w:r>
      <w:proofErr w:type="spellEnd"/>
      <w:r w:rsidRPr="002E1F68">
        <w:t xml:space="preserve"> urbanizem ugotavlja in razjasnjuje zlasti:</w:t>
      </w:r>
    </w:p>
    <w:p w14:paraId="784D4BC9" w14:textId="77777777" w:rsidR="002E1F68" w:rsidRPr="002E1F68" w:rsidRDefault="002E1F68" w:rsidP="002E1F68">
      <w:pPr>
        <w:numPr>
          <w:ilvl w:val="0"/>
          <w:numId w:val="44"/>
        </w:numPr>
      </w:pPr>
      <w:r w:rsidRPr="002E1F68">
        <w:t xml:space="preserve">katera prostorska dokumentacija, strokovne podlage, upravna dovoljenja, projektna dokumentacija, arhivski viri, kartografski viri, geodetski podatki, </w:t>
      </w:r>
      <w:proofErr w:type="spellStart"/>
      <w:r w:rsidRPr="002E1F68">
        <w:t>aerofoto</w:t>
      </w:r>
      <w:proofErr w:type="spellEnd"/>
      <w:r w:rsidRPr="002E1F68">
        <w:t xml:space="preserve"> posnetki in podatki o stanju v naravi so relevantni za obravnavano strokovno vprašanje;</w:t>
      </w:r>
    </w:p>
    <w:p w14:paraId="486157DA" w14:textId="77777777" w:rsidR="002E1F68" w:rsidRPr="002E1F68" w:rsidRDefault="002E1F68" w:rsidP="002E1F68">
      <w:pPr>
        <w:numPr>
          <w:ilvl w:val="0"/>
          <w:numId w:val="44"/>
        </w:numPr>
      </w:pPr>
      <w:r w:rsidRPr="002E1F68">
        <w:t>kako je bilo obravnavano območje načrtovano, dovoljeno, izvedeno, uporabljano in spreminjano skozi čas;</w:t>
      </w:r>
    </w:p>
    <w:p w14:paraId="59742D85" w14:textId="77777777" w:rsidR="002E1F68" w:rsidRPr="002E1F68" w:rsidRDefault="002E1F68" w:rsidP="002E1F68">
      <w:pPr>
        <w:numPr>
          <w:ilvl w:val="0"/>
          <w:numId w:val="44"/>
        </w:numPr>
      </w:pPr>
      <w:r w:rsidRPr="002E1F68">
        <w:t>kakšen je bil urbanistični namen posamezne prostorske ureditve in ali je mogoče ta namen razbrati iz prostorskega akta, strokovne podlage, projektne dokumentacije, upravnega dovoljenja, arhivskega vira ali izvedenega stanja;</w:t>
      </w:r>
    </w:p>
    <w:p w14:paraId="590333A9" w14:textId="77777777" w:rsidR="002E1F68" w:rsidRPr="002E1F68" w:rsidRDefault="002E1F68" w:rsidP="002E1F68">
      <w:pPr>
        <w:numPr>
          <w:ilvl w:val="0"/>
          <w:numId w:val="44"/>
        </w:numPr>
      </w:pPr>
      <w:r w:rsidRPr="002E1F68">
        <w:lastRenderedPageBreak/>
        <w:t>ali je poseg v prostor skladen z določbami prostorskih aktov in z urbanističnimi merili, ki se nanašajo na obravnavano območje;</w:t>
      </w:r>
    </w:p>
    <w:p w14:paraId="6AE1CD42" w14:textId="77777777" w:rsidR="002E1F68" w:rsidRPr="002E1F68" w:rsidRDefault="002E1F68" w:rsidP="002E1F68">
      <w:pPr>
        <w:numPr>
          <w:ilvl w:val="0"/>
          <w:numId w:val="44"/>
        </w:numPr>
      </w:pPr>
      <w:r w:rsidRPr="002E1F68">
        <w:t>ali je posamezna ureditev funkcionalno povezana s stavbo, več stavbami, kompleksom, sosesko ali širšim območjem;</w:t>
      </w:r>
    </w:p>
    <w:p w14:paraId="738C4845" w14:textId="77777777" w:rsidR="002E1F68" w:rsidRPr="002E1F68" w:rsidRDefault="002E1F68" w:rsidP="002E1F68">
      <w:pPr>
        <w:numPr>
          <w:ilvl w:val="0"/>
          <w:numId w:val="44"/>
        </w:numPr>
      </w:pPr>
      <w:r w:rsidRPr="002E1F68">
        <w:t xml:space="preserve">ali so dostopi, dovozi, parkirišča, pešpoti, dvorišča, atriji, zelenice, vrtovi, servisne površine, manipulacijske površine, prostori za smetnjake, otroška igrišča in druge zunanje ureditve glede na prostorske akte, projektno dokumentacijo, izvedeno stanje in preteklo redno rabo namenjeni individualni, skupni, </w:t>
      </w:r>
      <w:proofErr w:type="spellStart"/>
      <w:r w:rsidRPr="002E1F68">
        <w:t>soseskini</w:t>
      </w:r>
      <w:proofErr w:type="spellEnd"/>
      <w:r w:rsidRPr="002E1F68">
        <w:t>, javni ali drugi rabi;</w:t>
      </w:r>
    </w:p>
    <w:p w14:paraId="67BD8376" w14:textId="77777777" w:rsidR="002E1F68" w:rsidRPr="002E1F68" w:rsidRDefault="002E1F68" w:rsidP="002E1F68">
      <w:pPr>
        <w:numPr>
          <w:ilvl w:val="0"/>
          <w:numId w:val="44"/>
        </w:numPr>
      </w:pPr>
      <w:r w:rsidRPr="002E1F68">
        <w:t>ali je obravnavana zunanja ureditev skladna s prvotno oziroma kasnejšo urbanistično zasnovo območja;</w:t>
      </w:r>
    </w:p>
    <w:p w14:paraId="6C694492" w14:textId="77777777" w:rsidR="002E1F68" w:rsidRPr="002E1F68" w:rsidRDefault="002E1F68" w:rsidP="002E1F68">
      <w:pPr>
        <w:numPr>
          <w:ilvl w:val="0"/>
          <w:numId w:val="44"/>
        </w:numPr>
      </w:pPr>
      <w:r w:rsidRPr="002E1F68">
        <w:t>ali so v prostoru razvidni elementi, ki kažejo na načrtovano, izvedeno ali dolgotrajno redno rabo prostora;</w:t>
      </w:r>
    </w:p>
    <w:p w14:paraId="1D7874CD" w14:textId="77777777" w:rsidR="002E1F68" w:rsidRPr="002E1F68" w:rsidRDefault="002E1F68" w:rsidP="002E1F68">
      <w:pPr>
        <w:numPr>
          <w:ilvl w:val="0"/>
          <w:numId w:val="44"/>
        </w:numPr>
      </w:pPr>
      <w:r w:rsidRPr="002E1F68">
        <w:t>kakšne so urbanistične posledice posamezne spremembe prostorskega akta, projektne rešitve, obvezne razlage, spremembe parcelacije ali drugačne uporabe zemljišča;</w:t>
      </w:r>
    </w:p>
    <w:p w14:paraId="31259558" w14:textId="77777777" w:rsidR="002E1F68" w:rsidRPr="002E1F68" w:rsidRDefault="002E1F68" w:rsidP="002E1F68">
      <w:pPr>
        <w:numPr>
          <w:ilvl w:val="0"/>
          <w:numId w:val="44"/>
        </w:numPr>
      </w:pPr>
      <w:r w:rsidRPr="002E1F68">
        <w:t>ali bi bilo zaradi narave posameznega vprašanja potrebno pritegniti izvedenca druge stroke.</w:t>
      </w:r>
    </w:p>
    <w:p w14:paraId="50B3C1CB" w14:textId="7B781624" w:rsidR="002E1F68" w:rsidRPr="002E1F68" w:rsidRDefault="002E1F68" w:rsidP="002E1F68">
      <w:pPr>
        <w:rPr>
          <w:b/>
          <w:bCs/>
        </w:rPr>
      </w:pPr>
      <w:r w:rsidRPr="002E1F68">
        <w:rPr>
          <w:b/>
          <w:bCs/>
        </w:rPr>
        <w:t>Metode in viri</w:t>
      </w:r>
    </w:p>
    <w:p w14:paraId="1B1E71F3" w14:textId="77777777" w:rsidR="002E1F68" w:rsidRPr="002E1F68" w:rsidRDefault="002E1F68" w:rsidP="002E1F68">
      <w:r w:rsidRPr="002E1F68">
        <w:t xml:space="preserve">Sodni izvedenec pri delu uporablja metode dokumentacijske, prostorske, kartografske, zgodovinske, funkcionalne in terenske analize. Analizira prostorske akte, njihove grafične in tekstualne dele, strokovne podlage, upravna dovoljenja in z njimi povezano dokumentacijo, lokacijsko in gradbeno dokumentacijo, katastrske in geodetske podatke, </w:t>
      </w:r>
      <w:proofErr w:type="spellStart"/>
      <w:r w:rsidRPr="002E1F68">
        <w:t>aerofoto</w:t>
      </w:r>
      <w:proofErr w:type="spellEnd"/>
      <w:r w:rsidRPr="002E1F68">
        <w:t xml:space="preserve"> in </w:t>
      </w:r>
      <w:proofErr w:type="spellStart"/>
      <w:r w:rsidRPr="002E1F68">
        <w:t>ortofoto</w:t>
      </w:r>
      <w:proofErr w:type="spellEnd"/>
      <w:r w:rsidRPr="002E1F68">
        <w:t xml:space="preserve"> posnetke, fotografije, zgodovinske načrte, arhivsko gradivo, pogodbe, zapisnike in druge listine, kadar iz njih izhajajo podatki o načrtovani, dovoljeni, evidentirani, izvedeni ali dejanski rabi oziroma stanju prostora. Po potrebi opravi ogled v naravi ter primerja dokumentirano stanje z izvedenim stanjem.</w:t>
      </w:r>
    </w:p>
    <w:p w14:paraId="08889240" w14:textId="30FABF81" w:rsidR="002E1F68" w:rsidRPr="002E1F68" w:rsidRDefault="002E1F68" w:rsidP="002E1F68">
      <w:pPr>
        <w:rPr>
          <w:b/>
          <w:bCs/>
        </w:rPr>
      </w:pPr>
      <w:r w:rsidRPr="002E1F68">
        <w:rPr>
          <w:b/>
          <w:bCs/>
        </w:rPr>
        <w:t>Meje izvedenskega dela in povezava z drugimi strokami</w:t>
      </w:r>
    </w:p>
    <w:p w14:paraId="7A5F5B8A" w14:textId="77777777" w:rsidR="002E1F68" w:rsidRPr="002E1F68" w:rsidRDefault="002E1F68" w:rsidP="002E1F68">
      <w:proofErr w:type="spellStart"/>
      <w:r w:rsidRPr="002E1F68">
        <w:t>Podpodročje</w:t>
      </w:r>
      <w:proofErr w:type="spellEnd"/>
      <w:r w:rsidRPr="002E1F68">
        <w:t xml:space="preserve"> urbanizem se povezuje z arhitekturo, krajinsko arhitekturo, prostorskim planiranjem in načrtovanjem, geodezijo, gradbeništvom, prometno stroko, komunalnim inženirstvom, varstvom kulturne dediščine, varstvom okolja, vodarstvom in pravom. </w:t>
      </w:r>
    </w:p>
    <w:p w14:paraId="3747C979" w14:textId="77777777" w:rsidR="002E1F68" w:rsidRPr="002E1F68" w:rsidRDefault="002E1F68" w:rsidP="002E1F68">
      <w:r w:rsidRPr="002E1F68">
        <w:t xml:space="preserve">Sodni izvedenec s </w:t>
      </w:r>
      <w:proofErr w:type="spellStart"/>
      <w:r w:rsidRPr="002E1F68">
        <w:t>podpodročja</w:t>
      </w:r>
      <w:proofErr w:type="spellEnd"/>
      <w:r w:rsidRPr="002E1F68">
        <w:t xml:space="preserve"> urbanizem ne odloča o lastninski pravici, stvarnopravnih razmerjih, zakonitosti upravnih odločb, pravni veljavnosti prostorskih aktov ali drugih pravnih </w:t>
      </w:r>
      <w:r w:rsidRPr="002E1F68">
        <w:lastRenderedPageBreak/>
        <w:t xml:space="preserve">vprašanjih. Prav tako ne nadomešča geodetske izmere, statične, gradbenotehnične, </w:t>
      </w:r>
      <w:proofErr w:type="spellStart"/>
      <w:r w:rsidRPr="002E1F68">
        <w:t>prometnotehnične</w:t>
      </w:r>
      <w:proofErr w:type="spellEnd"/>
      <w:r w:rsidRPr="002E1F68">
        <w:t xml:space="preserve">, hidrotehnične, </w:t>
      </w:r>
      <w:proofErr w:type="spellStart"/>
      <w:r w:rsidRPr="002E1F68">
        <w:t>okoljske</w:t>
      </w:r>
      <w:proofErr w:type="spellEnd"/>
      <w:r w:rsidRPr="002E1F68">
        <w:t xml:space="preserve"> ali </w:t>
      </w:r>
      <w:proofErr w:type="spellStart"/>
      <w:r w:rsidRPr="002E1F68">
        <w:t>kulturnovarstvene</w:t>
      </w:r>
      <w:proofErr w:type="spellEnd"/>
      <w:r w:rsidRPr="002E1F68">
        <w:t xml:space="preserve"> presoje. Ugotovitve teh strok lahko upošteva in vrednoti le z vidika urbanistične zasnove, prostorskih aktov, prostorskih izvedbenih pogojev, funkcionalne rabe prostora, zunanje ureditve in urbanističnih meril.</w:t>
      </w:r>
    </w:p>
    <w:p w14:paraId="58090909" w14:textId="77777777" w:rsidR="002E1F68" w:rsidRPr="002E1F68" w:rsidRDefault="002E1F68" w:rsidP="002E1F68">
      <w:r w:rsidRPr="002E1F68">
        <w:t xml:space="preserve">Če sodni izvedenec pri delu ugotovi, da posamezno vprašanje presega </w:t>
      </w:r>
      <w:proofErr w:type="spellStart"/>
      <w:r w:rsidRPr="002E1F68">
        <w:t>podpodročje</w:t>
      </w:r>
      <w:proofErr w:type="spellEnd"/>
      <w:r w:rsidRPr="002E1F68">
        <w:t xml:space="preserve"> urbanizma in zahteva specializirano znanje druge stroke, predlaga pritegnitev izvedenca ustreznega strokovnega področja oziroma </w:t>
      </w:r>
      <w:proofErr w:type="spellStart"/>
      <w:r w:rsidRPr="002E1F68">
        <w:t>podpodročja</w:t>
      </w:r>
      <w:proofErr w:type="spellEnd"/>
      <w:r w:rsidRPr="002E1F68">
        <w:t>.</w:t>
      </w:r>
    </w:p>
    <w:p w14:paraId="227A707D" w14:textId="0C57F016" w:rsidR="00C764E7" w:rsidRDefault="00C764E7" w:rsidP="00C764E7">
      <w:pPr>
        <w:pStyle w:val="Naslov2"/>
      </w:pPr>
      <w:bookmarkStart w:id="14" w:name="_Toc232589930"/>
      <w:bookmarkEnd w:id="0"/>
      <w:bookmarkEnd w:id="1"/>
      <w:r>
        <w:t>Arhitektura splošno</w:t>
      </w:r>
      <w:bookmarkEnd w:id="14"/>
    </w:p>
    <w:p w14:paraId="7FCFA00F" w14:textId="65188C01" w:rsidR="00C764E7" w:rsidRPr="00C764E7" w:rsidRDefault="00C764E7" w:rsidP="00C764E7">
      <w:pPr>
        <w:rPr>
          <w:i/>
          <w:iCs/>
        </w:rPr>
      </w:pPr>
      <w:r w:rsidRPr="00C764E7">
        <w:rPr>
          <w:i/>
          <w:iCs/>
        </w:rPr>
        <w:t>V pripravi</w:t>
      </w:r>
    </w:p>
    <w:p w14:paraId="087512CC" w14:textId="341C378E" w:rsidR="00C764E7" w:rsidRDefault="00C764E7" w:rsidP="00C764E7">
      <w:pPr>
        <w:pStyle w:val="Naslov2"/>
      </w:pPr>
      <w:bookmarkStart w:id="15" w:name="_Toc232589931"/>
      <w:r>
        <w:t>Notranja oprema</w:t>
      </w:r>
      <w:bookmarkEnd w:id="15"/>
    </w:p>
    <w:p w14:paraId="50B19107" w14:textId="532083EF" w:rsidR="00C764E7" w:rsidRPr="00C764E7" w:rsidRDefault="00C764E7" w:rsidP="00C764E7">
      <w:pPr>
        <w:rPr>
          <w:i/>
          <w:iCs/>
        </w:rPr>
      </w:pPr>
      <w:r w:rsidRPr="00C764E7">
        <w:rPr>
          <w:i/>
          <w:iCs/>
        </w:rPr>
        <w:t>V pripravi</w:t>
      </w:r>
    </w:p>
    <w:p w14:paraId="47158C1D" w14:textId="12A5B9F7" w:rsidR="00C764E7" w:rsidRPr="009448BE" w:rsidRDefault="00C764E7" w:rsidP="00C764E7">
      <w:pPr>
        <w:pStyle w:val="Naslov2"/>
      </w:pPr>
      <w:bookmarkStart w:id="16" w:name="_Toc232589932"/>
      <w:r>
        <w:t>Varstvo okolja</w:t>
      </w:r>
      <w:bookmarkEnd w:id="16"/>
      <w:r>
        <w:t xml:space="preserve"> </w:t>
      </w:r>
    </w:p>
    <w:p w14:paraId="0ECB8C98" w14:textId="639D9A1A" w:rsidR="002E1F68" w:rsidRPr="00C764E7" w:rsidRDefault="00C764E7" w:rsidP="00B1608D">
      <w:pPr>
        <w:rPr>
          <w:i/>
          <w:iCs/>
        </w:rPr>
      </w:pPr>
      <w:r w:rsidRPr="00C764E7">
        <w:rPr>
          <w:i/>
          <w:iCs/>
        </w:rPr>
        <w:t>V pripravi</w:t>
      </w:r>
    </w:p>
    <w:sectPr w:rsidR="002E1F68" w:rsidRPr="00C764E7" w:rsidSect="004B4591">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CBA1" w14:textId="77777777" w:rsidR="001258AB" w:rsidRDefault="001258AB" w:rsidP="00B1608D">
      <w:r>
        <w:separator/>
      </w:r>
    </w:p>
  </w:endnote>
  <w:endnote w:type="continuationSeparator" w:id="0">
    <w:p w14:paraId="41E5A279" w14:textId="77777777" w:rsidR="001258AB" w:rsidRDefault="001258AB" w:rsidP="00B1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fakt Element Medium">
    <w:altName w:val="Calibri"/>
    <w:charset w:val="00"/>
    <w:family w:val="swiss"/>
    <w:pitch w:val="variable"/>
    <w:sig w:usb0="00000207" w:usb1="02000001" w:usb2="00000000" w:usb3="00000000" w:csb0="00000097"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91CB" w14:textId="43AAD924" w:rsidR="00B63156" w:rsidRDefault="00B63156" w:rsidP="00B1608D">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A35" w14:textId="14C3C8A0" w:rsidR="000E391E" w:rsidRDefault="000E391E" w:rsidP="00B1608D">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8566" w14:textId="5CF0788D" w:rsidR="009A3105" w:rsidRDefault="009A3105">
    <w:pPr>
      <w:pStyle w:val="Noga"/>
      <w:jc w:val="right"/>
    </w:pPr>
  </w:p>
  <w:p w14:paraId="483E0C14" w14:textId="77777777" w:rsidR="000E391E" w:rsidRPr="009A3105" w:rsidRDefault="000E391E" w:rsidP="009A310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28014"/>
      <w:docPartObj>
        <w:docPartGallery w:val="Page Numbers (Bottom of Page)"/>
        <w:docPartUnique/>
      </w:docPartObj>
    </w:sdtPr>
    <w:sdtEndPr/>
    <w:sdtContent>
      <w:p w14:paraId="57DC4845" w14:textId="4C870C90" w:rsidR="00A77EDA" w:rsidRDefault="00A77EDA">
        <w:pPr>
          <w:pStyle w:val="Noga"/>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1036"/>
      <w:docPartObj>
        <w:docPartGallery w:val="Page Numbers (Bottom of Page)"/>
        <w:docPartUnique/>
      </w:docPartObj>
    </w:sdtPr>
    <w:sdtEndPr/>
    <w:sdtContent>
      <w:p w14:paraId="33FB0D6D" w14:textId="446CE0CE" w:rsidR="009A3105" w:rsidRDefault="009A3105">
        <w:pPr>
          <w:pStyle w:val="Noga"/>
          <w:jc w:val="right"/>
        </w:pPr>
        <w:r>
          <w:fldChar w:fldCharType="begin"/>
        </w:r>
        <w:r>
          <w:instrText>PAGE   \* MERGEFORMAT</w:instrText>
        </w:r>
        <w:r>
          <w:fldChar w:fldCharType="separate"/>
        </w:r>
        <w:r>
          <w:t>2</w:t>
        </w:r>
        <w:r>
          <w:fldChar w:fldCharType="end"/>
        </w:r>
      </w:p>
    </w:sdtContent>
  </w:sdt>
  <w:p w14:paraId="3349F4EF" w14:textId="77777777" w:rsidR="009A3105" w:rsidRPr="009A3105" w:rsidRDefault="009A3105" w:rsidP="009A310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6C0E" w14:textId="77777777" w:rsidR="001258AB" w:rsidRDefault="001258AB" w:rsidP="00B1608D">
      <w:r>
        <w:separator/>
      </w:r>
    </w:p>
  </w:footnote>
  <w:footnote w:type="continuationSeparator" w:id="0">
    <w:p w14:paraId="0ABB1B80" w14:textId="77777777" w:rsidR="001258AB" w:rsidRDefault="001258AB" w:rsidP="00B1608D">
      <w:r>
        <w:continuationSeparator/>
      </w:r>
    </w:p>
  </w:footnote>
  <w:footnote w:id="1">
    <w:p w14:paraId="4F062C44" w14:textId="77777777" w:rsidR="004A2F71" w:rsidRPr="008F10F9" w:rsidRDefault="004A2F71" w:rsidP="00B1608D">
      <w:pPr>
        <w:pStyle w:val="Sprotnaopomba-besedilo"/>
      </w:pPr>
      <w:r w:rsidRPr="008F10F9">
        <w:rPr>
          <w:rStyle w:val="Sprotnaopomba-sklic"/>
          <w:rFonts w:ascii="Arial" w:hAnsi="Arial" w:cs="Arial"/>
          <w:sz w:val="16"/>
          <w:szCs w:val="16"/>
        </w:rPr>
        <w:footnoteRef/>
      </w:r>
      <w:r w:rsidRPr="008F10F9">
        <w:t xml:space="preserve"> Uradni list RS, št. 22/18 in 3/22 – </w:t>
      </w:r>
      <w:proofErr w:type="spellStart"/>
      <w:r w:rsidRPr="008F10F9">
        <w:t>ZDeb</w:t>
      </w:r>
      <w:proofErr w:type="spellEnd"/>
      <w:r w:rsidRPr="008F10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2C45" w14:textId="77777777" w:rsidR="004A2F71" w:rsidRDefault="004A2F71" w:rsidP="00B1608D">
    <w:pPr>
      <w:pStyle w:val="Glava"/>
    </w:pPr>
  </w:p>
  <w:p w14:paraId="4B114A66" w14:textId="77777777" w:rsidR="004A2F71" w:rsidRDefault="004A2F71" w:rsidP="00B1608D">
    <w:pPr>
      <w:pStyle w:val="Glava"/>
    </w:pPr>
  </w:p>
  <w:p w14:paraId="09B74D3E" w14:textId="77777777" w:rsidR="004A2F71" w:rsidRDefault="004A2F71" w:rsidP="00B1608D">
    <w:pPr>
      <w:pStyle w:val="Glava"/>
    </w:pPr>
  </w:p>
  <w:p w14:paraId="1B0FE8DE" w14:textId="77777777" w:rsidR="004A2F71" w:rsidRDefault="004A2F71" w:rsidP="00B1608D">
    <w:pPr>
      <w:pStyle w:val="Glava"/>
    </w:pPr>
  </w:p>
  <w:p w14:paraId="1EED3513" w14:textId="209B535B" w:rsidR="004A2F71" w:rsidRPr="0073093C" w:rsidRDefault="004A2F71" w:rsidP="008D33BE">
    <w:pPr>
      <w:pStyle w:val="Glava"/>
      <w:jc w:val="left"/>
      <w:rPr>
        <w:sz w:val="16"/>
        <w:szCs w:val="16"/>
      </w:rPr>
    </w:pPr>
    <w:r w:rsidRPr="0073093C">
      <w:rPr>
        <w:noProof/>
        <w:sz w:val="16"/>
        <w:szCs w:val="16"/>
      </w:rPr>
      <w:drawing>
        <wp:anchor distT="0" distB="0" distL="114300" distR="114300" simplePos="0" relativeHeight="251659264" behindDoc="0" locked="0" layoutInCell="1" allowOverlap="1" wp14:anchorId="686E1630" wp14:editId="1C9FD8BA">
          <wp:simplePos x="0" y="0"/>
          <wp:positionH relativeFrom="page">
            <wp:posOffset>0</wp:posOffset>
          </wp:positionH>
          <wp:positionV relativeFrom="page">
            <wp:posOffset>0</wp:posOffset>
          </wp:positionV>
          <wp:extent cx="4321810" cy="972185"/>
          <wp:effectExtent l="0" t="0" r="2540" b="0"/>
          <wp:wrapSquare wrapText="bothSides"/>
          <wp:docPr id="13801941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093C">
      <w:rPr>
        <w:sz w:val="16"/>
        <w:szCs w:val="16"/>
      </w:rPr>
      <w:t xml:space="preserve">       </w:t>
    </w:r>
    <w:bookmarkStart w:id="2" w:name="_Hlk179463136"/>
    <w:bookmarkStart w:id="3" w:name="_Hlk179463137"/>
    <w:bookmarkStart w:id="4" w:name="_Hlk179463153"/>
    <w:bookmarkStart w:id="5" w:name="_Hlk179463154"/>
    <w:r w:rsidRPr="0073093C">
      <w:rPr>
        <w:sz w:val="16"/>
        <w:szCs w:val="16"/>
      </w:rPr>
      <w:t>Župančičeva ulica 3, 1000 Ljubljana</w:t>
    </w:r>
    <w:r w:rsidRPr="008D33BE">
      <w:rPr>
        <w:rFonts w:ascii="Republika" w:hAnsi="Republika"/>
      </w:rPr>
      <w:tab/>
    </w:r>
    <w:r w:rsidR="000A0723">
      <w:rPr>
        <w:rFonts w:ascii="Republika" w:hAnsi="Republika"/>
      </w:rPr>
      <w:t xml:space="preserve">                                                                         </w:t>
    </w:r>
    <w:r w:rsidRPr="0073093C">
      <w:rPr>
        <w:sz w:val="16"/>
        <w:szCs w:val="16"/>
      </w:rPr>
      <w:t>T: 01 369 52 12</w:t>
    </w:r>
  </w:p>
  <w:p w14:paraId="0D19E3DC" w14:textId="5D12B328" w:rsidR="004A2F71" w:rsidRPr="0073093C" w:rsidRDefault="004A2F71" w:rsidP="008D33BE">
    <w:pPr>
      <w:pStyle w:val="Glava"/>
      <w:jc w:val="left"/>
      <w:rPr>
        <w:sz w:val="16"/>
        <w:szCs w:val="16"/>
      </w:rPr>
    </w:pPr>
    <w:r w:rsidRPr="0073093C">
      <w:rPr>
        <w:sz w:val="16"/>
        <w:szCs w:val="16"/>
      </w:rPr>
      <w:tab/>
    </w:r>
    <w:r w:rsidR="000A0723">
      <w:rPr>
        <w:sz w:val="16"/>
        <w:szCs w:val="16"/>
      </w:rPr>
      <w:t xml:space="preserve">                                                                                                                                </w:t>
    </w:r>
    <w:r w:rsidRPr="0073093C">
      <w:rPr>
        <w:sz w:val="16"/>
        <w:szCs w:val="16"/>
      </w:rPr>
      <w:t>F: 01</w:t>
    </w:r>
    <w:r w:rsidR="008D33BE" w:rsidRPr="0073093C">
      <w:rPr>
        <w:sz w:val="16"/>
        <w:szCs w:val="16"/>
      </w:rPr>
      <w:t xml:space="preserve"> </w:t>
    </w:r>
    <w:r w:rsidRPr="0073093C">
      <w:rPr>
        <w:sz w:val="16"/>
        <w:szCs w:val="16"/>
      </w:rPr>
      <w:t>369 57 83</w:t>
    </w:r>
  </w:p>
  <w:p w14:paraId="35472D1D" w14:textId="37612E61" w:rsidR="004A2F71" w:rsidRPr="0073093C" w:rsidRDefault="00C05AE3" w:rsidP="008D33BE">
    <w:pPr>
      <w:pStyle w:val="Glava"/>
      <w:jc w:val="left"/>
      <w:rPr>
        <w:sz w:val="16"/>
        <w:szCs w:val="16"/>
      </w:rPr>
    </w:pPr>
    <w:r>
      <w:rPr>
        <w:sz w:val="16"/>
        <w:szCs w:val="16"/>
      </w:rPr>
      <w:tab/>
      <w:t xml:space="preserve">                                                                                                                                  </w:t>
    </w:r>
    <w:r w:rsidR="004A2F71" w:rsidRPr="0073093C">
      <w:rPr>
        <w:sz w:val="16"/>
        <w:szCs w:val="16"/>
      </w:rPr>
      <w:t>E: gp.mp@gov.si</w:t>
    </w:r>
  </w:p>
  <w:p w14:paraId="069A823D" w14:textId="794199F3" w:rsidR="004A2F71" w:rsidRPr="0073093C" w:rsidRDefault="008D33BE" w:rsidP="008D33BE">
    <w:pPr>
      <w:pStyle w:val="Glava"/>
      <w:jc w:val="left"/>
      <w:rPr>
        <w:sz w:val="16"/>
        <w:szCs w:val="16"/>
      </w:rPr>
    </w:pPr>
    <w:r w:rsidRPr="0073093C">
      <w:rPr>
        <w:sz w:val="16"/>
        <w:szCs w:val="16"/>
      </w:rPr>
      <w:tab/>
    </w:r>
    <w:r w:rsidR="000A0723">
      <w:rPr>
        <w:sz w:val="16"/>
        <w:szCs w:val="16"/>
      </w:rPr>
      <w:t xml:space="preserve">                                                                                                                               </w:t>
    </w:r>
    <w:r w:rsidR="004A2F71" w:rsidRPr="0073093C">
      <w:rPr>
        <w:sz w:val="16"/>
        <w:szCs w:val="16"/>
      </w:rPr>
      <w:t>www.mp.gov.si</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3020" w14:textId="77777777" w:rsidR="000E391E" w:rsidRDefault="000E391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D970" w14:textId="77777777" w:rsidR="000E391E" w:rsidRDefault="000E391E" w:rsidP="00B1608D">
    <w:pPr>
      <w:pStyle w:val="Glava"/>
    </w:pPr>
  </w:p>
  <w:p w14:paraId="75729A71" w14:textId="77777777" w:rsidR="000E391E" w:rsidRDefault="000E391E" w:rsidP="00B1608D">
    <w:pPr>
      <w:pStyle w:val="Glava"/>
    </w:pPr>
  </w:p>
  <w:p w14:paraId="5E072C68" w14:textId="275EDB2C" w:rsidR="000E391E" w:rsidRPr="0073093C" w:rsidRDefault="000E391E" w:rsidP="008D33BE">
    <w:pPr>
      <w:pStyle w:val="Glava"/>
      <w:jc w:val="left"/>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EEC9" w14:textId="77777777" w:rsidR="00B1608D" w:rsidRPr="00B1608D" w:rsidRDefault="00B1608D" w:rsidP="00B160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11E"/>
    <w:multiLevelType w:val="hybridMultilevel"/>
    <w:tmpl w:val="E828DC2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A9585F"/>
    <w:multiLevelType w:val="hybridMultilevel"/>
    <w:tmpl w:val="1D1C4614"/>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BF707B"/>
    <w:multiLevelType w:val="hybridMultilevel"/>
    <w:tmpl w:val="A15017E4"/>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2D62BD"/>
    <w:multiLevelType w:val="hybridMultilevel"/>
    <w:tmpl w:val="6742CCB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462DE7"/>
    <w:multiLevelType w:val="hybridMultilevel"/>
    <w:tmpl w:val="4B30FD06"/>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0B7A8B"/>
    <w:multiLevelType w:val="hybridMultilevel"/>
    <w:tmpl w:val="AD64829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94796"/>
    <w:multiLevelType w:val="hybridMultilevel"/>
    <w:tmpl w:val="1584E23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681053"/>
    <w:multiLevelType w:val="hybridMultilevel"/>
    <w:tmpl w:val="CEF6647A"/>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5435C6"/>
    <w:multiLevelType w:val="hybridMultilevel"/>
    <w:tmpl w:val="E138D838"/>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3470D"/>
    <w:multiLevelType w:val="hybridMultilevel"/>
    <w:tmpl w:val="E49CCFF2"/>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EC741F"/>
    <w:multiLevelType w:val="hybridMultilevel"/>
    <w:tmpl w:val="98963668"/>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86080D"/>
    <w:multiLevelType w:val="multilevel"/>
    <w:tmpl w:val="C1F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46555"/>
    <w:multiLevelType w:val="hybridMultilevel"/>
    <w:tmpl w:val="0282AF3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0B4D87"/>
    <w:multiLevelType w:val="hybridMultilevel"/>
    <w:tmpl w:val="B0FEA5EA"/>
    <w:lvl w:ilvl="0" w:tplc="BB1CD3AA">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194DF6"/>
    <w:multiLevelType w:val="hybridMultilevel"/>
    <w:tmpl w:val="B1E2DD6A"/>
    <w:lvl w:ilvl="0" w:tplc="FFFFFFFF">
      <w:start w:val="1"/>
      <w:numFmt w:val="bullet"/>
      <w:lvlText w:val=""/>
      <w:lvlJc w:val="left"/>
      <w:pPr>
        <w:ind w:left="720" w:hanging="360"/>
      </w:pPr>
      <w:rPr>
        <w:rFonts w:ascii="Symbol" w:hAnsi="Symbol" w:hint="default"/>
      </w:rPr>
    </w:lvl>
    <w:lvl w:ilvl="1" w:tplc="3A16AD7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1F5D2E"/>
    <w:multiLevelType w:val="hybridMultilevel"/>
    <w:tmpl w:val="8784472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90213"/>
    <w:multiLevelType w:val="hybridMultilevel"/>
    <w:tmpl w:val="7D2EE97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5365A9"/>
    <w:multiLevelType w:val="hybridMultilevel"/>
    <w:tmpl w:val="A83EE80C"/>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052C1E"/>
    <w:multiLevelType w:val="multilevel"/>
    <w:tmpl w:val="0BDC595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368C5365"/>
    <w:multiLevelType w:val="hybridMultilevel"/>
    <w:tmpl w:val="79A63894"/>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4117E5"/>
    <w:multiLevelType w:val="hybridMultilevel"/>
    <w:tmpl w:val="CA84A88E"/>
    <w:lvl w:ilvl="0" w:tplc="3A16AD70">
      <w:start w:val="1"/>
      <w:numFmt w:val="bullet"/>
      <w:lvlText w:val=""/>
      <w:lvlJc w:val="left"/>
      <w:pPr>
        <w:ind w:left="720" w:hanging="360"/>
      </w:pPr>
      <w:rPr>
        <w:rFonts w:ascii="Symbol" w:hAnsi="Symbol" w:hint="default"/>
      </w:rPr>
    </w:lvl>
    <w:lvl w:ilvl="1" w:tplc="E662FFC8">
      <w:numFmt w:val="bullet"/>
      <w:lvlText w:val=""/>
      <w:lvlJc w:val="left"/>
      <w:pPr>
        <w:ind w:left="1440" w:hanging="360"/>
      </w:pPr>
      <w:rPr>
        <w:rFonts w:ascii="Artifakt Element Medium" w:eastAsiaTheme="minorHAnsi" w:hAnsi="Artifakt Element Medium"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438AC"/>
    <w:multiLevelType w:val="hybridMultilevel"/>
    <w:tmpl w:val="99EC8B42"/>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EE01A8"/>
    <w:multiLevelType w:val="multilevel"/>
    <w:tmpl w:val="593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A1CBC"/>
    <w:multiLevelType w:val="hybridMultilevel"/>
    <w:tmpl w:val="9A74F2E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886FAD"/>
    <w:multiLevelType w:val="hybridMultilevel"/>
    <w:tmpl w:val="8E723506"/>
    <w:lvl w:ilvl="0" w:tplc="FFFFFFFF">
      <w:start w:val="1"/>
      <w:numFmt w:val="bullet"/>
      <w:lvlText w:val=""/>
      <w:lvlJc w:val="left"/>
      <w:pPr>
        <w:ind w:left="720" w:hanging="360"/>
      </w:pPr>
      <w:rPr>
        <w:rFonts w:ascii="Symbol" w:hAnsi="Symbol" w:hint="default"/>
      </w:rPr>
    </w:lvl>
    <w:lvl w:ilvl="1" w:tplc="3A16AD7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260405"/>
    <w:multiLevelType w:val="hybridMultilevel"/>
    <w:tmpl w:val="83DE7B5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EFD0B20"/>
    <w:multiLevelType w:val="hybridMultilevel"/>
    <w:tmpl w:val="61881AD2"/>
    <w:lvl w:ilvl="0" w:tplc="347A7B98">
      <w:start w:val="1"/>
      <w:numFmt w:val="bullet"/>
      <w:pStyle w:val="Odstavekseznama"/>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2710E9"/>
    <w:multiLevelType w:val="hybridMultilevel"/>
    <w:tmpl w:val="4CC0EA2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643661"/>
    <w:multiLevelType w:val="hybridMultilevel"/>
    <w:tmpl w:val="50D46A58"/>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622EFC"/>
    <w:multiLevelType w:val="hybridMultilevel"/>
    <w:tmpl w:val="5FE8BF1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A2444"/>
    <w:multiLevelType w:val="hybridMultilevel"/>
    <w:tmpl w:val="F57051AA"/>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062B41"/>
    <w:multiLevelType w:val="hybridMultilevel"/>
    <w:tmpl w:val="057CC3F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164196"/>
    <w:multiLevelType w:val="hybridMultilevel"/>
    <w:tmpl w:val="9D626080"/>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FA36F4"/>
    <w:multiLevelType w:val="hybridMultilevel"/>
    <w:tmpl w:val="D2E05E38"/>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BF590B"/>
    <w:multiLevelType w:val="hybridMultilevel"/>
    <w:tmpl w:val="9D3A359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A663FD"/>
    <w:multiLevelType w:val="hybridMultilevel"/>
    <w:tmpl w:val="6C429DA2"/>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B61C5B"/>
    <w:multiLevelType w:val="hybridMultilevel"/>
    <w:tmpl w:val="BE78829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1E2693"/>
    <w:multiLevelType w:val="hybridMultilevel"/>
    <w:tmpl w:val="7B782C26"/>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F622D8"/>
    <w:multiLevelType w:val="hybridMultilevel"/>
    <w:tmpl w:val="7B0AAD86"/>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784B8E"/>
    <w:multiLevelType w:val="hybridMultilevel"/>
    <w:tmpl w:val="8C1229FA"/>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D40662"/>
    <w:multiLevelType w:val="hybridMultilevel"/>
    <w:tmpl w:val="A4EEBDF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81098B"/>
    <w:multiLevelType w:val="hybridMultilevel"/>
    <w:tmpl w:val="B664BE9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1C37A4"/>
    <w:multiLevelType w:val="hybridMultilevel"/>
    <w:tmpl w:val="88349D4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8B5B98"/>
    <w:multiLevelType w:val="hybridMultilevel"/>
    <w:tmpl w:val="198C7812"/>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B40084A"/>
    <w:multiLevelType w:val="hybridMultilevel"/>
    <w:tmpl w:val="5F06E4B2"/>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DC6B4A"/>
    <w:multiLevelType w:val="hybridMultilevel"/>
    <w:tmpl w:val="F36AACCA"/>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FB7E08"/>
    <w:multiLevelType w:val="hybridMultilevel"/>
    <w:tmpl w:val="B17A1942"/>
    <w:lvl w:ilvl="0" w:tplc="FFFFFFFF">
      <w:start w:val="1"/>
      <w:numFmt w:val="bullet"/>
      <w:lvlText w:val=""/>
      <w:lvlJc w:val="left"/>
      <w:pPr>
        <w:ind w:left="720" w:hanging="360"/>
      </w:pPr>
      <w:rPr>
        <w:rFonts w:ascii="Symbol" w:hAnsi="Symbol" w:hint="default"/>
      </w:rPr>
    </w:lvl>
    <w:lvl w:ilvl="1" w:tplc="3A16AD7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CD20A3"/>
    <w:multiLevelType w:val="hybridMultilevel"/>
    <w:tmpl w:val="65EEF566"/>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4045895">
    <w:abstractNumId w:val="44"/>
  </w:num>
  <w:num w:numId="2" w16cid:durableId="432554936">
    <w:abstractNumId w:val="19"/>
  </w:num>
  <w:num w:numId="3" w16cid:durableId="1969048841">
    <w:abstractNumId w:val="28"/>
  </w:num>
  <w:num w:numId="4" w16cid:durableId="966013404">
    <w:abstractNumId w:val="8"/>
  </w:num>
  <w:num w:numId="5" w16cid:durableId="1074475822">
    <w:abstractNumId w:val="35"/>
  </w:num>
  <w:num w:numId="6" w16cid:durableId="2144805468">
    <w:abstractNumId w:val="13"/>
  </w:num>
  <w:num w:numId="7" w16cid:durableId="151143419">
    <w:abstractNumId w:val="37"/>
  </w:num>
  <w:num w:numId="8" w16cid:durableId="432820718">
    <w:abstractNumId w:val="40"/>
  </w:num>
  <w:num w:numId="9" w16cid:durableId="2121728524">
    <w:abstractNumId w:val="26"/>
  </w:num>
  <w:num w:numId="10" w16cid:durableId="865947951">
    <w:abstractNumId w:val="3"/>
  </w:num>
  <w:num w:numId="11" w16cid:durableId="1197279660">
    <w:abstractNumId w:val="29"/>
  </w:num>
  <w:num w:numId="12" w16cid:durableId="1399940978">
    <w:abstractNumId w:val="16"/>
  </w:num>
  <w:num w:numId="13" w16cid:durableId="263342881">
    <w:abstractNumId w:val="31"/>
  </w:num>
  <w:num w:numId="14" w16cid:durableId="1955943440">
    <w:abstractNumId w:val="27"/>
  </w:num>
  <w:num w:numId="15" w16cid:durableId="1021786184">
    <w:abstractNumId w:val="34"/>
  </w:num>
  <w:num w:numId="16" w16cid:durableId="1941177175">
    <w:abstractNumId w:val="2"/>
  </w:num>
  <w:num w:numId="17" w16cid:durableId="253825751">
    <w:abstractNumId w:val="30"/>
  </w:num>
  <w:num w:numId="18" w16cid:durableId="1429883800">
    <w:abstractNumId w:val="42"/>
  </w:num>
  <w:num w:numId="19" w16cid:durableId="488642352">
    <w:abstractNumId w:val="10"/>
  </w:num>
  <w:num w:numId="20" w16cid:durableId="1750735861">
    <w:abstractNumId w:val="15"/>
  </w:num>
  <w:num w:numId="21" w16cid:durableId="1905410964">
    <w:abstractNumId w:val="38"/>
  </w:num>
  <w:num w:numId="22" w16cid:durableId="2063600963">
    <w:abstractNumId w:val="7"/>
  </w:num>
  <w:num w:numId="23" w16cid:durableId="928779745">
    <w:abstractNumId w:val="4"/>
  </w:num>
  <w:num w:numId="24" w16cid:durableId="415634646">
    <w:abstractNumId w:val="6"/>
  </w:num>
  <w:num w:numId="25" w16cid:durableId="1934164600">
    <w:abstractNumId w:val="9"/>
  </w:num>
  <w:num w:numId="26" w16cid:durableId="178201494">
    <w:abstractNumId w:val="0"/>
  </w:num>
  <w:num w:numId="27" w16cid:durableId="127167463">
    <w:abstractNumId w:val="5"/>
  </w:num>
  <w:num w:numId="28" w16cid:durableId="507402284">
    <w:abstractNumId w:val="23"/>
  </w:num>
  <w:num w:numId="29" w16cid:durableId="272321226">
    <w:abstractNumId w:val="36"/>
  </w:num>
  <w:num w:numId="30" w16cid:durableId="1669362553">
    <w:abstractNumId w:val="25"/>
  </w:num>
  <w:num w:numId="31" w16cid:durableId="856233754">
    <w:abstractNumId w:val="12"/>
  </w:num>
  <w:num w:numId="32" w16cid:durableId="1018043949">
    <w:abstractNumId w:val="41"/>
  </w:num>
  <w:num w:numId="33" w16cid:durableId="301007666">
    <w:abstractNumId w:val="18"/>
  </w:num>
  <w:num w:numId="34" w16cid:durableId="301274592">
    <w:abstractNumId w:val="33"/>
  </w:num>
  <w:num w:numId="35" w16cid:durableId="77336774">
    <w:abstractNumId w:val="17"/>
  </w:num>
  <w:num w:numId="36" w16cid:durableId="1062025769">
    <w:abstractNumId w:val="45"/>
  </w:num>
  <w:num w:numId="37" w16cid:durableId="1220439820">
    <w:abstractNumId w:val="32"/>
  </w:num>
  <w:num w:numId="38" w16cid:durableId="465511682">
    <w:abstractNumId w:val="43"/>
  </w:num>
  <w:num w:numId="39" w16cid:durableId="1746419155">
    <w:abstractNumId w:val="47"/>
  </w:num>
  <w:num w:numId="40" w16cid:durableId="2113355824">
    <w:abstractNumId w:val="21"/>
  </w:num>
  <w:num w:numId="41" w16cid:durableId="1499032199">
    <w:abstractNumId w:val="1"/>
  </w:num>
  <w:num w:numId="42" w16cid:durableId="320934982">
    <w:abstractNumId w:val="39"/>
  </w:num>
  <w:num w:numId="43" w16cid:durableId="693922807">
    <w:abstractNumId w:val="22"/>
  </w:num>
  <w:num w:numId="44" w16cid:durableId="2076540525">
    <w:abstractNumId w:val="11"/>
  </w:num>
  <w:num w:numId="45" w16cid:durableId="1050836738">
    <w:abstractNumId w:val="20"/>
  </w:num>
  <w:num w:numId="46" w16cid:durableId="19477015">
    <w:abstractNumId w:val="24"/>
  </w:num>
  <w:num w:numId="47" w16cid:durableId="1213734979">
    <w:abstractNumId w:val="46"/>
  </w:num>
  <w:num w:numId="48" w16cid:durableId="701595471">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0F"/>
    <w:rsid w:val="00002D19"/>
    <w:rsid w:val="000101AD"/>
    <w:rsid w:val="00050951"/>
    <w:rsid w:val="00060DEF"/>
    <w:rsid w:val="0006291C"/>
    <w:rsid w:val="00065B97"/>
    <w:rsid w:val="00080BFC"/>
    <w:rsid w:val="000979E8"/>
    <w:rsid w:val="000A0723"/>
    <w:rsid w:val="000E2B2F"/>
    <w:rsid w:val="000E33B7"/>
    <w:rsid w:val="000E391E"/>
    <w:rsid w:val="000E75C0"/>
    <w:rsid w:val="000F0E4F"/>
    <w:rsid w:val="000F3C39"/>
    <w:rsid w:val="0011121D"/>
    <w:rsid w:val="001209AE"/>
    <w:rsid w:val="001258AB"/>
    <w:rsid w:val="00134D71"/>
    <w:rsid w:val="00157496"/>
    <w:rsid w:val="00177551"/>
    <w:rsid w:val="00192426"/>
    <w:rsid w:val="001A4D75"/>
    <w:rsid w:val="001A74A2"/>
    <w:rsid w:val="001B3877"/>
    <w:rsid w:val="001D762A"/>
    <w:rsid w:val="001E1E5E"/>
    <w:rsid w:val="001E6D70"/>
    <w:rsid w:val="00216B2A"/>
    <w:rsid w:val="002171D9"/>
    <w:rsid w:val="002215FD"/>
    <w:rsid w:val="00222A0A"/>
    <w:rsid w:val="002508B2"/>
    <w:rsid w:val="002510A6"/>
    <w:rsid w:val="002B0C03"/>
    <w:rsid w:val="002C37D2"/>
    <w:rsid w:val="002C7057"/>
    <w:rsid w:val="002D46C4"/>
    <w:rsid w:val="002D5B07"/>
    <w:rsid w:val="002E1F68"/>
    <w:rsid w:val="002F1901"/>
    <w:rsid w:val="00300F43"/>
    <w:rsid w:val="00311373"/>
    <w:rsid w:val="0031167C"/>
    <w:rsid w:val="00337A55"/>
    <w:rsid w:val="00343A6E"/>
    <w:rsid w:val="00367677"/>
    <w:rsid w:val="003750B3"/>
    <w:rsid w:val="003754AB"/>
    <w:rsid w:val="00376E49"/>
    <w:rsid w:val="00383BA3"/>
    <w:rsid w:val="003F27AD"/>
    <w:rsid w:val="00405598"/>
    <w:rsid w:val="00410029"/>
    <w:rsid w:val="004127DF"/>
    <w:rsid w:val="00460535"/>
    <w:rsid w:val="00461913"/>
    <w:rsid w:val="00463B44"/>
    <w:rsid w:val="00483789"/>
    <w:rsid w:val="004A2F71"/>
    <w:rsid w:val="004B4591"/>
    <w:rsid w:val="004B60F4"/>
    <w:rsid w:val="004C7DBE"/>
    <w:rsid w:val="004D2871"/>
    <w:rsid w:val="00531178"/>
    <w:rsid w:val="00546B98"/>
    <w:rsid w:val="00587F58"/>
    <w:rsid w:val="005A0AFC"/>
    <w:rsid w:val="005B1779"/>
    <w:rsid w:val="005B1F7A"/>
    <w:rsid w:val="005B29F5"/>
    <w:rsid w:val="005B5370"/>
    <w:rsid w:val="005B7E49"/>
    <w:rsid w:val="005D2C42"/>
    <w:rsid w:val="005D388F"/>
    <w:rsid w:val="005D7FA1"/>
    <w:rsid w:val="00614BE6"/>
    <w:rsid w:val="00635C8C"/>
    <w:rsid w:val="00653631"/>
    <w:rsid w:val="006538B2"/>
    <w:rsid w:val="00653B8F"/>
    <w:rsid w:val="00661B66"/>
    <w:rsid w:val="00682D17"/>
    <w:rsid w:val="00683B1E"/>
    <w:rsid w:val="00684210"/>
    <w:rsid w:val="00686DDB"/>
    <w:rsid w:val="00687CFD"/>
    <w:rsid w:val="006A062C"/>
    <w:rsid w:val="006A419C"/>
    <w:rsid w:val="006A76F8"/>
    <w:rsid w:val="006C699C"/>
    <w:rsid w:val="006E46C2"/>
    <w:rsid w:val="006E6A54"/>
    <w:rsid w:val="00701185"/>
    <w:rsid w:val="00701B6E"/>
    <w:rsid w:val="0070330F"/>
    <w:rsid w:val="007209DE"/>
    <w:rsid w:val="0073093C"/>
    <w:rsid w:val="00740C8F"/>
    <w:rsid w:val="00747DD2"/>
    <w:rsid w:val="00750D22"/>
    <w:rsid w:val="00765CB5"/>
    <w:rsid w:val="00776992"/>
    <w:rsid w:val="00787588"/>
    <w:rsid w:val="007C5931"/>
    <w:rsid w:val="007D20DA"/>
    <w:rsid w:val="007F249A"/>
    <w:rsid w:val="007F3B03"/>
    <w:rsid w:val="00801A6A"/>
    <w:rsid w:val="00801CBF"/>
    <w:rsid w:val="00813B12"/>
    <w:rsid w:val="00824DAB"/>
    <w:rsid w:val="00826341"/>
    <w:rsid w:val="0082737C"/>
    <w:rsid w:val="0083699F"/>
    <w:rsid w:val="00851194"/>
    <w:rsid w:val="008519F8"/>
    <w:rsid w:val="008646CE"/>
    <w:rsid w:val="00871B87"/>
    <w:rsid w:val="008807F4"/>
    <w:rsid w:val="00895136"/>
    <w:rsid w:val="008A2910"/>
    <w:rsid w:val="008A5B58"/>
    <w:rsid w:val="008B0D0F"/>
    <w:rsid w:val="008D33BE"/>
    <w:rsid w:val="008D7446"/>
    <w:rsid w:val="008E05D1"/>
    <w:rsid w:val="008F4AB2"/>
    <w:rsid w:val="008F69DF"/>
    <w:rsid w:val="009170A3"/>
    <w:rsid w:val="0092015A"/>
    <w:rsid w:val="00920FA6"/>
    <w:rsid w:val="00926350"/>
    <w:rsid w:val="00927A46"/>
    <w:rsid w:val="00927D27"/>
    <w:rsid w:val="00931736"/>
    <w:rsid w:val="009354AD"/>
    <w:rsid w:val="009411F1"/>
    <w:rsid w:val="009448BE"/>
    <w:rsid w:val="00945C34"/>
    <w:rsid w:val="00947215"/>
    <w:rsid w:val="009579AE"/>
    <w:rsid w:val="00960E46"/>
    <w:rsid w:val="00971E7B"/>
    <w:rsid w:val="00977D95"/>
    <w:rsid w:val="009945FC"/>
    <w:rsid w:val="00997711"/>
    <w:rsid w:val="009A3105"/>
    <w:rsid w:val="009A7AF8"/>
    <w:rsid w:val="009B674B"/>
    <w:rsid w:val="009C726F"/>
    <w:rsid w:val="009D2A1B"/>
    <w:rsid w:val="009D52D1"/>
    <w:rsid w:val="009F2F52"/>
    <w:rsid w:val="009F6814"/>
    <w:rsid w:val="009F7F36"/>
    <w:rsid w:val="00A13BD2"/>
    <w:rsid w:val="00A13D8B"/>
    <w:rsid w:val="00A41E33"/>
    <w:rsid w:val="00A46721"/>
    <w:rsid w:val="00A47E46"/>
    <w:rsid w:val="00A668DB"/>
    <w:rsid w:val="00A77EDA"/>
    <w:rsid w:val="00A97ECC"/>
    <w:rsid w:val="00AE162A"/>
    <w:rsid w:val="00AE1AF2"/>
    <w:rsid w:val="00AE1B37"/>
    <w:rsid w:val="00AE2747"/>
    <w:rsid w:val="00AF3AD9"/>
    <w:rsid w:val="00B1608D"/>
    <w:rsid w:val="00B16BAD"/>
    <w:rsid w:val="00B44A84"/>
    <w:rsid w:val="00B4754D"/>
    <w:rsid w:val="00B63156"/>
    <w:rsid w:val="00B71372"/>
    <w:rsid w:val="00B86610"/>
    <w:rsid w:val="00B9667F"/>
    <w:rsid w:val="00BB7CA1"/>
    <w:rsid w:val="00BE6398"/>
    <w:rsid w:val="00C05AE3"/>
    <w:rsid w:val="00C07631"/>
    <w:rsid w:val="00C11B39"/>
    <w:rsid w:val="00C158F1"/>
    <w:rsid w:val="00C46554"/>
    <w:rsid w:val="00C57B6D"/>
    <w:rsid w:val="00C62BE9"/>
    <w:rsid w:val="00C66154"/>
    <w:rsid w:val="00C66D32"/>
    <w:rsid w:val="00C71C48"/>
    <w:rsid w:val="00C764E7"/>
    <w:rsid w:val="00C80476"/>
    <w:rsid w:val="00C83B00"/>
    <w:rsid w:val="00C87343"/>
    <w:rsid w:val="00C91FB1"/>
    <w:rsid w:val="00C94C29"/>
    <w:rsid w:val="00C9639C"/>
    <w:rsid w:val="00CA1B4F"/>
    <w:rsid w:val="00CA1E0E"/>
    <w:rsid w:val="00CA6B9F"/>
    <w:rsid w:val="00CC6E50"/>
    <w:rsid w:val="00CD42FA"/>
    <w:rsid w:val="00CE6F66"/>
    <w:rsid w:val="00CE7D83"/>
    <w:rsid w:val="00D05F64"/>
    <w:rsid w:val="00D21A3E"/>
    <w:rsid w:val="00D222C4"/>
    <w:rsid w:val="00D270C3"/>
    <w:rsid w:val="00D27648"/>
    <w:rsid w:val="00D27C0E"/>
    <w:rsid w:val="00D461E6"/>
    <w:rsid w:val="00D53FD7"/>
    <w:rsid w:val="00D63BB5"/>
    <w:rsid w:val="00D72DBC"/>
    <w:rsid w:val="00D822F9"/>
    <w:rsid w:val="00D92F8F"/>
    <w:rsid w:val="00DA4A0A"/>
    <w:rsid w:val="00DB298B"/>
    <w:rsid w:val="00DB61EE"/>
    <w:rsid w:val="00DD23EF"/>
    <w:rsid w:val="00DE0E11"/>
    <w:rsid w:val="00DF6A1E"/>
    <w:rsid w:val="00E057CD"/>
    <w:rsid w:val="00E13C4B"/>
    <w:rsid w:val="00E33045"/>
    <w:rsid w:val="00E514F9"/>
    <w:rsid w:val="00E908D7"/>
    <w:rsid w:val="00E97631"/>
    <w:rsid w:val="00EB0376"/>
    <w:rsid w:val="00ED64BB"/>
    <w:rsid w:val="00EE3143"/>
    <w:rsid w:val="00F04825"/>
    <w:rsid w:val="00F05040"/>
    <w:rsid w:val="00F22481"/>
    <w:rsid w:val="00F2576F"/>
    <w:rsid w:val="00F36566"/>
    <w:rsid w:val="00F3661B"/>
    <w:rsid w:val="00F80790"/>
    <w:rsid w:val="00F927DD"/>
    <w:rsid w:val="00F94C49"/>
    <w:rsid w:val="00FA0408"/>
    <w:rsid w:val="00FA08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0D1F"/>
  <w15:chartTrackingRefBased/>
  <w15:docId w15:val="{646D425E-5672-4939-BCF9-7A6A13E1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l-SI"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608D"/>
    <w:pPr>
      <w:spacing w:line="360" w:lineRule="auto"/>
      <w:jc w:val="both"/>
    </w:pPr>
    <w:rPr>
      <w:rFonts w:ascii="Arial" w:hAnsi="Arial" w:cs="Arial"/>
      <w:sz w:val="22"/>
    </w:rPr>
  </w:style>
  <w:style w:type="paragraph" w:styleId="Naslov1">
    <w:name w:val="heading 1"/>
    <w:basedOn w:val="Navaden"/>
    <w:next w:val="Navaden"/>
    <w:link w:val="Naslov1Znak"/>
    <w:uiPriority w:val="9"/>
    <w:qFormat/>
    <w:rsid w:val="00F80790"/>
    <w:pPr>
      <w:keepNext/>
      <w:keepLines/>
      <w:numPr>
        <w:numId w:val="33"/>
      </w:numPr>
      <w:spacing w:before="360" w:after="120" w:line="240" w:lineRule="auto"/>
      <w:outlineLvl w:val="0"/>
    </w:pPr>
    <w:rPr>
      <w:rFonts w:eastAsiaTheme="majorEastAsia" w:cstheme="majorBidi"/>
      <w:b/>
      <w:caps/>
      <w:spacing w:val="10"/>
      <w:sz w:val="24"/>
      <w:szCs w:val="36"/>
    </w:rPr>
  </w:style>
  <w:style w:type="paragraph" w:styleId="Naslov2">
    <w:name w:val="heading 2"/>
    <w:basedOn w:val="Navaden"/>
    <w:next w:val="Navaden"/>
    <w:link w:val="Naslov2Znak"/>
    <w:uiPriority w:val="9"/>
    <w:unhideWhenUsed/>
    <w:qFormat/>
    <w:rsid w:val="00B1608D"/>
    <w:pPr>
      <w:keepNext/>
      <w:keepLines/>
      <w:numPr>
        <w:ilvl w:val="1"/>
        <w:numId w:val="33"/>
      </w:numPr>
      <w:spacing w:before="240" w:after="240" w:line="240" w:lineRule="auto"/>
      <w:outlineLvl w:val="1"/>
    </w:pPr>
    <w:rPr>
      <w:rFonts w:eastAsiaTheme="majorEastAsia" w:cstheme="majorBidi"/>
      <w:b/>
      <w:sz w:val="24"/>
      <w:szCs w:val="36"/>
    </w:rPr>
  </w:style>
  <w:style w:type="paragraph" w:styleId="Naslov3">
    <w:name w:val="heading 3"/>
    <w:basedOn w:val="Navaden"/>
    <w:next w:val="Navaden"/>
    <w:link w:val="Naslov3Znak"/>
    <w:uiPriority w:val="9"/>
    <w:semiHidden/>
    <w:unhideWhenUsed/>
    <w:qFormat/>
    <w:rsid w:val="009F2F52"/>
    <w:pPr>
      <w:keepNext/>
      <w:keepLines/>
      <w:numPr>
        <w:ilvl w:val="2"/>
        <w:numId w:val="33"/>
      </w:numPr>
      <w:spacing w:before="80" w:after="0" w:line="240" w:lineRule="auto"/>
      <w:outlineLvl w:val="2"/>
    </w:pPr>
    <w:rPr>
      <w:rFonts w:asciiTheme="majorHAnsi" w:eastAsiaTheme="majorEastAsia" w:hAnsiTheme="majorHAnsi" w:cstheme="majorBidi"/>
      <w:caps/>
      <w:sz w:val="28"/>
      <w:szCs w:val="28"/>
    </w:rPr>
  </w:style>
  <w:style w:type="paragraph" w:styleId="Naslov4">
    <w:name w:val="heading 4"/>
    <w:basedOn w:val="Navaden"/>
    <w:next w:val="Navaden"/>
    <w:link w:val="Naslov4Znak"/>
    <w:uiPriority w:val="9"/>
    <w:semiHidden/>
    <w:unhideWhenUsed/>
    <w:qFormat/>
    <w:rsid w:val="009F2F52"/>
    <w:pPr>
      <w:keepNext/>
      <w:keepLines/>
      <w:numPr>
        <w:ilvl w:val="3"/>
        <w:numId w:val="33"/>
      </w:numPr>
      <w:spacing w:before="80" w:after="0" w:line="240" w:lineRule="auto"/>
      <w:outlineLvl w:val="3"/>
    </w:pPr>
    <w:rPr>
      <w:rFonts w:asciiTheme="majorHAnsi" w:eastAsiaTheme="majorEastAsia" w:hAnsiTheme="majorHAnsi" w:cstheme="majorBidi"/>
      <w:i/>
      <w:iCs/>
      <w:sz w:val="28"/>
      <w:szCs w:val="28"/>
    </w:rPr>
  </w:style>
  <w:style w:type="paragraph" w:styleId="Naslov5">
    <w:name w:val="heading 5"/>
    <w:basedOn w:val="Navaden"/>
    <w:next w:val="Navaden"/>
    <w:link w:val="Naslov5Znak"/>
    <w:uiPriority w:val="9"/>
    <w:semiHidden/>
    <w:unhideWhenUsed/>
    <w:qFormat/>
    <w:rsid w:val="009F2F52"/>
    <w:pPr>
      <w:keepNext/>
      <w:keepLines/>
      <w:numPr>
        <w:ilvl w:val="4"/>
        <w:numId w:val="33"/>
      </w:numPr>
      <w:spacing w:before="80" w:after="0" w:line="240" w:lineRule="auto"/>
      <w:outlineLvl w:val="4"/>
    </w:pPr>
    <w:rPr>
      <w:rFonts w:asciiTheme="majorHAnsi" w:eastAsiaTheme="majorEastAsia" w:hAnsiTheme="majorHAnsi" w:cstheme="majorBidi"/>
      <w:sz w:val="24"/>
      <w:szCs w:val="24"/>
    </w:rPr>
  </w:style>
  <w:style w:type="paragraph" w:styleId="Naslov6">
    <w:name w:val="heading 6"/>
    <w:basedOn w:val="Navaden"/>
    <w:next w:val="Navaden"/>
    <w:link w:val="Naslov6Znak"/>
    <w:uiPriority w:val="9"/>
    <w:semiHidden/>
    <w:unhideWhenUsed/>
    <w:qFormat/>
    <w:rsid w:val="009F2F52"/>
    <w:pPr>
      <w:keepNext/>
      <w:keepLines/>
      <w:numPr>
        <w:ilvl w:val="5"/>
        <w:numId w:val="33"/>
      </w:numPr>
      <w:spacing w:before="80" w:after="0" w:line="240" w:lineRule="auto"/>
      <w:outlineLvl w:val="5"/>
    </w:pPr>
    <w:rPr>
      <w:rFonts w:asciiTheme="majorHAnsi" w:eastAsiaTheme="majorEastAsia" w:hAnsiTheme="majorHAnsi" w:cstheme="majorBidi"/>
      <w:i/>
      <w:iCs/>
      <w:sz w:val="24"/>
      <w:szCs w:val="24"/>
    </w:rPr>
  </w:style>
  <w:style w:type="paragraph" w:styleId="Naslov7">
    <w:name w:val="heading 7"/>
    <w:basedOn w:val="Navaden"/>
    <w:next w:val="Navaden"/>
    <w:link w:val="Naslov7Znak"/>
    <w:uiPriority w:val="9"/>
    <w:semiHidden/>
    <w:unhideWhenUsed/>
    <w:qFormat/>
    <w:rsid w:val="009F2F52"/>
    <w:pPr>
      <w:keepNext/>
      <w:keepLines/>
      <w:numPr>
        <w:ilvl w:val="6"/>
        <w:numId w:val="33"/>
      </w:numPr>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slov8">
    <w:name w:val="heading 8"/>
    <w:basedOn w:val="Navaden"/>
    <w:next w:val="Navaden"/>
    <w:link w:val="Naslov8Znak"/>
    <w:uiPriority w:val="9"/>
    <w:semiHidden/>
    <w:unhideWhenUsed/>
    <w:qFormat/>
    <w:rsid w:val="009F2F52"/>
    <w:pPr>
      <w:keepNext/>
      <w:keepLines/>
      <w:numPr>
        <w:ilvl w:val="7"/>
        <w:numId w:val="33"/>
      </w:numPr>
      <w:spacing w:before="80" w:after="0" w:line="240" w:lineRule="auto"/>
      <w:outlineLvl w:val="7"/>
    </w:pPr>
    <w:rPr>
      <w:rFonts w:asciiTheme="majorHAnsi" w:eastAsiaTheme="majorEastAsia" w:hAnsiTheme="majorHAnsi" w:cstheme="majorBidi"/>
      <w:caps/>
    </w:rPr>
  </w:style>
  <w:style w:type="paragraph" w:styleId="Naslov9">
    <w:name w:val="heading 9"/>
    <w:basedOn w:val="Navaden"/>
    <w:next w:val="Navaden"/>
    <w:link w:val="Naslov9Znak"/>
    <w:uiPriority w:val="9"/>
    <w:semiHidden/>
    <w:unhideWhenUsed/>
    <w:qFormat/>
    <w:rsid w:val="009F2F52"/>
    <w:pPr>
      <w:keepNext/>
      <w:keepLines/>
      <w:numPr>
        <w:ilvl w:val="8"/>
        <w:numId w:val="33"/>
      </w:numPr>
      <w:spacing w:before="80" w:after="0" w:line="240" w:lineRule="auto"/>
      <w:outlineLvl w:val="8"/>
    </w:pPr>
    <w:rPr>
      <w:rFonts w:asciiTheme="majorHAnsi" w:eastAsiaTheme="majorEastAsia" w:hAnsiTheme="majorHAnsi" w:cstheme="majorBidi"/>
      <w:i/>
      <w:iCs/>
      <w:cap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1608D"/>
    <w:pPr>
      <w:numPr>
        <w:numId w:val="9"/>
      </w:numPr>
      <w:contextualSpacing/>
    </w:pPr>
  </w:style>
  <w:style w:type="paragraph" w:customStyle="1" w:styleId="odstavek">
    <w:name w:val="odstavek"/>
    <w:basedOn w:val="Navaden"/>
    <w:rsid w:val="00C83B0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rsid w:val="009F2F52"/>
    <w:pPr>
      <w:spacing w:after="0" w:line="240" w:lineRule="auto"/>
    </w:pPr>
  </w:style>
  <w:style w:type="paragraph" w:styleId="Glava">
    <w:name w:val="header"/>
    <w:basedOn w:val="Navaden"/>
    <w:link w:val="GlavaZnak"/>
    <w:unhideWhenUsed/>
    <w:rsid w:val="005B1F7A"/>
    <w:pPr>
      <w:tabs>
        <w:tab w:val="center" w:pos="4536"/>
        <w:tab w:val="right" w:pos="9072"/>
      </w:tabs>
      <w:spacing w:after="0" w:line="240" w:lineRule="auto"/>
    </w:pPr>
  </w:style>
  <w:style w:type="character" w:customStyle="1" w:styleId="GlavaZnak">
    <w:name w:val="Glava Znak"/>
    <w:basedOn w:val="Privzetapisavaodstavka"/>
    <w:link w:val="Glava"/>
    <w:uiPriority w:val="99"/>
    <w:rsid w:val="005B1F7A"/>
  </w:style>
  <w:style w:type="paragraph" w:styleId="Noga">
    <w:name w:val="footer"/>
    <w:basedOn w:val="Navaden"/>
    <w:link w:val="NogaZnak"/>
    <w:uiPriority w:val="99"/>
    <w:unhideWhenUsed/>
    <w:rsid w:val="005B1F7A"/>
    <w:pPr>
      <w:tabs>
        <w:tab w:val="center" w:pos="4536"/>
        <w:tab w:val="right" w:pos="9072"/>
      </w:tabs>
      <w:spacing w:after="0" w:line="240" w:lineRule="auto"/>
    </w:pPr>
  </w:style>
  <w:style w:type="character" w:customStyle="1" w:styleId="NogaZnak">
    <w:name w:val="Noga Znak"/>
    <w:basedOn w:val="Privzetapisavaodstavka"/>
    <w:link w:val="Noga"/>
    <w:uiPriority w:val="99"/>
    <w:rsid w:val="005B1F7A"/>
  </w:style>
  <w:style w:type="character" w:customStyle="1" w:styleId="markedcontent">
    <w:name w:val="markedcontent"/>
    <w:basedOn w:val="Privzetapisavaodstavka"/>
    <w:rsid w:val="0011121D"/>
  </w:style>
  <w:style w:type="character" w:styleId="Pripombasklic">
    <w:name w:val="annotation reference"/>
    <w:basedOn w:val="Privzetapisavaodstavka"/>
    <w:uiPriority w:val="99"/>
    <w:semiHidden/>
    <w:unhideWhenUsed/>
    <w:rsid w:val="00AE162A"/>
    <w:rPr>
      <w:sz w:val="16"/>
      <w:szCs w:val="16"/>
    </w:rPr>
  </w:style>
  <w:style w:type="paragraph" w:styleId="Pripombabesedilo">
    <w:name w:val="annotation text"/>
    <w:basedOn w:val="Navaden"/>
    <w:link w:val="PripombabesediloZnak"/>
    <w:uiPriority w:val="99"/>
    <w:unhideWhenUsed/>
    <w:rsid w:val="00AE162A"/>
    <w:pPr>
      <w:spacing w:line="240" w:lineRule="auto"/>
    </w:pPr>
    <w:rPr>
      <w:sz w:val="20"/>
      <w:szCs w:val="20"/>
    </w:rPr>
  </w:style>
  <w:style w:type="character" w:customStyle="1" w:styleId="PripombabesediloZnak">
    <w:name w:val="Pripomba – besedilo Znak"/>
    <w:basedOn w:val="Privzetapisavaodstavka"/>
    <w:link w:val="Pripombabesedilo"/>
    <w:uiPriority w:val="99"/>
    <w:rsid w:val="00AE162A"/>
    <w:rPr>
      <w:sz w:val="20"/>
      <w:szCs w:val="20"/>
    </w:rPr>
  </w:style>
  <w:style w:type="paragraph" w:styleId="Zadevapripombe">
    <w:name w:val="annotation subject"/>
    <w:basedOn w:val="Pripombabesedilo"/>
    <w:next w:val="Pripombabesedilo"/>
    <w:link w:val="ZadevapripombeZnak"/>
    <w:uiPriority w:val="99"/>
    <w:semiHidden/>
    <w:unhideWhenUsed/>
    <w:rsid w:val="00AE162A"/>
    <w:rPr>
      <w:b/>
      <w:bCs/>
    </w:rPr>
  </w:style>
  <w:style w:type="character" w:customStyle="1" w:styleId="ZadevapripombeZnak">
    <w:name w:val="Zadeva pripombe Znak"/>
    <w:basedOn w:val="PripombabesediloZnak"/>
    <w:link w:val="Zadevapripombe"/>
    <w:uiPriority w:val="99"/>
    <w:semiHidden/>
    <w:rsid w:val="00AE162A"/>
    <w:rPr>
      <w:b/>
      <w:bCs/>
      <w:sz w:val="20"/>
      <w:szCs w:val="20"/>
    </w:rPr>
  </w:style>
  <w:style w:type="character" w:styleId="Hiperpovezava">
    <w:name w:val="Hyperlink"/>
    <w:basedOn w:val="Privzetapisavaodstavka"/>
    <w:uiPriority w:val="99"/>
    <w:unhideWhenUsed/>
    <w:rsid w:val="00FA0813"/>
    <w:rPr>
      <w:color w:val="0563C1" w:themeColor="hyperlink"/>
      <w:u w:val="single"/>
    </w:rPr>
  </w:style>
  <w:style w:type="character" w:styleId="Nerazreenaomemba">
    <w:name w:val="Unresolved Mention"/>
    <w:basedOn w:val="Privzetapisavaodstavka"/>
    <w:uiPriority w:val="99"/>
    <w:semiHidden/>
    <w:unhideWhenUsed/>
    <w:rsid w:val="00FA0813"/>
    <w:rPr>
      <w:color w:val="605E5C"/>
      <w:shd w:val="clear" w:color="auto" w:fill="E1DFDD"/>
    </w:rPr>
  </w:style>
  <w:style w:type="character" w:customStyle="1" w:styleId="Naslov1Znak">
    <w:name w:val="Naslov 1 Znak"/>
    <w:basedOn w:val="Privzetapisavaodstavka"/>
    <w:link w:val="Naslov1"/>
    <w:uiPriority w:val="9"/>
    <w:rsid w:val="00F80790"/>
    <w:rPr>
      <w:rFonts w:ascii="Arial" w:eastAsiaTheme="majorEastAsia" w:hAnsi="Arial" w:cstheme="majorBidi"/>
      <w:b/>
      <w:caps/>
      <w:spacing w:val="10"/>
      <w:sz w:val="24"/>
      <w:szCs w:val="36"/>
    </w:rPr>
  </w:style>
  <w:style w:type="character" w:customStyle="1" w:styleId="Naslov2Znak">
    <w:name w:val="Naslov 2 Znak"/>
    <w:basedOn w:val="Privzetapisavaodstavka"/>
    <w:link w:val="Naslov2"/>
    <w:uiPriority w:val="9"/>
    <w:rsid w:val="00B1608D"/>
    <w:rPr>
      <w:rFonts w:ascii="Arial" w:eastAsiaTheme="majorEastAsia" w:hAnsi="Arial" w:cstheme="majorBidi"/>
      <w:b/>
      <w:sz w:val="24"/>
      <w:szCs w:val="36"/>
    </w:rPr>
  </w:style>
  <w:style w:type="character" w:customStyle="1" w:styleId="Naslov3Znak">
    <w:name w:val="Naslov 3 Znak"/>
    <w:basedOn w:val="Privzetapisavaodstavka"/>
    <w:link w:val="Naslov3"/>
    <w:uiPriority w:val="9"/>
    <w:semiHidden/>
    <w:rsid w:val="009F2F52"/>
    <w:rPr>
      <w:rFonts w:asciiTheme="majorHAnsi" w:eastAsiaTheme="majorEastAsia" w:hAnsiTheme="majorHAnsi" w:cstheme="majorBidi"/>
      <w:caps/>
      <w:sz w:val="28"/>
      <w:szCs w:val="28"/>
    </w:rPr>
  </w:style>
  <w:style w:type="character" w:customStyle="1" w:styleId="Naslov4Znak">
    <w:name w:val="Naslov 4 Znak"/>
    <w:basedOn w:val="Privzetapisavaodstavka"/>
    <w:link w:val="Naslov4"/>
    <w:uiPriority w:val="9"/>
    <w:semiHidden/>
    <w:rsid w:val="009F2F52"/>
    <w:rPr>
      <w:rFonts w:asciiTheme="majorHAnsi" w:eastAsiaTheme="majorEastAsia" w:hAnsiTheme="majorHAnsi" w:cstheme="majorBidi"/>
      <w:i/>
      <w:iCs/>
      <w:sz w:val="28"/>
      <w:szCs w:val="28"/>
    </w:rPr>
  </w:style>
  <w:style w:type="character" w:customStyle="1" w:styleId="Naslov5Znak">
    <w:name w:val="Naslov 5 Znak"/>
    <w:basedOn w:val="Privzetapisavaodstavka"/>
    <w:link w:val="Naslov5"/>
    <w:uiPriority w:val="9"/>
    <w:semiHidden/>
    <w:rsid w:val="009F2F52"/>
    <w:rPr>
      <w:rFonts w:asciiTheme="majorHAnsi" w:eastAsiaTheme="majorEastAsia" w:hAnsiTheme="majorHAnsi" w:cstheme="majorBidi"/>
      <w:sz w:val="24"/>
      <w:szCs w:val="24"/>
    </w:rPr>
  </w:style>
  <w:style w:type="character" w:customStyle="1" w:styleId="Naslov6Znak">
    <w:name w:val="Naslov 6 Znak"/>
    <w:basedOn w:val="Privzetapisavaodstavka"/>
    <w:link w:val="Naslov6"/>
    <w:uiPriority w:val="9"/>
    <w:semiHidden/>
    <w:rsid w:val="009F2F52"/>
    <w:rPr>
      <w:rFonts w:asciiTheme="majorHAnsi" w:eastAsiaTheme="majorEastAsia" w:hAnsiTheme="majorHAnsi" w:cstheme="majorBidi"/>
      <w:i/>
      <w:iCs/>
      <w:sz w:val="24"/>
      <w:szCs w:val="24"/>
    </w:rPr>
  </w:style>
  <w:style w:type="character" w:customStyle="1" w:styleId="Naslov7Znak">
    <w:name w:val="Naslov 7 Znak"/>
    <w:basedOn w:val="Privzetapisavaodstavka"/>
    <w:link w:val="Naslov7"/>
    <w:uiPriority w:val="9"/>
    <w:semiHidden/>
    <w:rsid w:val="009F2F52"/>
    <w:rPr>
      <w:rFonts w:asciiTheme="majorHAnsi" w:eastAsiaTheme="majorEastAsia" w:hAnsiTheme="majorHAnsi" w:cstheme="majorBidi"/>
      <w:color w:val="595959" w:themeColor="text1" w:themeTint="A6"/>
      <w:sz w:val="24"/>
      <w:szCs w:val="24"/>
    </w:rPr>
  </w:style>
  <w:style w:type="character" w:customStyle="1" w:styleId="Naslov8Znak">
    <w:name w:val="Naslov 8 Znak"/>
    <w:basedOn w:val="Privzetapisavaodstavka"/>
    <w:link w:val="Naslov8"/>
    <w:uiPriority w:val="9"/>
    <w:semiHidden/>
    <w:rsid w:val="009F2F52"/>
    <w:rPr>
      <w:rFonts w:asciiTheme="majorHAnsi" w:eastAsiaTheme="majorEastAsia" w:hAnsiTheme="majorHAnsi" w:cstheme="majorBidi"/>
      <w:caps/>
      <w:sz w:val="22"/>
    </w:rPr>
  </w:style>
  <w:style w:type="character" w:customStyle="1" w:styleId="Naslov9Znak">
    <w:name w:val="Naslov 9 Znak"/>
    <w:basedOn w:val="Privzetapisavaodstavka"/>
    <w:link w:val="Naslov9"/>
    <w:uiPriority w:val="9"/>
    <w:semiHidden/>
    <w:rsid w:val="009F2F52"/>
    <w:rPr>
      <w:rFonts w:asciiTheme="majorHAnsi" w:eastAsiaTheme="majorEastAsia" w:hAnsiTheme="majorHAnsi" w:cstheme="majorBidi"/>
      <w:i/>
      <w:iCs/>
      <w:caps/>
      <w:sz w:val="22"/>
    </w:rPr>
  </w:style>
  <w:style w:type="paragraph" w:styleId="Napis">
    <w:name w:val="caption"/>
    <w:basedOn w:val="Navaden"/>
    <w:next w:val="Navaden"/>
    <w:uiPriority w:val="35"/>
    <w:semiHidden/>
    <w:unhideWhenUsed/>
    <w:qFormat/>
    <w:rsid w:val="009F2F52"/>
    <w:pPr>
      <w:spacing w:line="240" w:lineRule="auto"/>
    </w:pPr>
    <w:rPr>
      <w:b/>
      <w:bCs/>
      <w:color w:val="ED7D31" w:themeColor="accent2"/>
      <w:spacing w:val="10"/>
      <w:sz w:val="16"/>
      <w:szCs w:val="16"/>
    </w:rPr>
  </w:style>
  <w:style w:type="paragraph" w:styleId="Naslov">
    <w:name w:val="Title"/>
    <w:basedOn w:val="Navaden"/>
    <w:next w:val="Navaden"/>
    <w:link w:val="NaslovZnak"/>
    <w:uiPriority w:val="10"/>
    <w:rsid w:val="009F2F52"/>
    <w:pPr>
      <w:spacing w:after="0" w:line="240" w:lineRule="auto"/>
      <w:contextualSpacing/>
    </w:pPr>
    <w:rPr>
      <w:rFonts w:asciiTheme="majorHAnsi" w:eastAsiaTheme="majorEastAsia" w:hAnsiTheme="majorHAnsi" w:cstheme="majorBidi"/>
      <w:caps/>
      <w:spacing w:val="40"/>
      <w:sz w:val="76"/>
      <w:szCs w:val="76"/>
    </w:rPr>
  </w:style>
  <w:style w:type="character" w:customStyle="1" w:styleId="NaslovZnak">
    <w:name w:val="Naslov Znak"/>
    <w:basedOn w:val="Privzetapisavaodstavka"/>
    <w:link w:val="Naslov"/>
    <w:uiPriority w:val="10"/>
    <w:rsid w:val="009F2F52"/>
    <w:rPr>
      <w:rFonts w:asciiTheme="majorHAnsi" w:eastAsiaTheme="majorEastAsia" w:hAnsiTheme="majorHAnsi" w:cstheme="majorBidi"/>
      <w:caps/>
      <w:spacing w:val="40"/>
      <w:sz w:val="76"/>
      <w:szCs w:val="76"/>
    </w:rPr>
  </w:style>
  <w:style w:type="paragraph" w:styleId="Podnaslov">
    <w:name w:val="Subtitle"/>
    <w:basedOn w:val="Navaden"/>
    <w:next w:val="Navaden"/>
    <w:link w:val="PodnaslovZnak"/>
    <w:uiPriority w:val="11"/>
    <w:qFormat/>
    <w:rsid w:val="009F2F52"/>
    <w:pPr>
      <w:numPr>
        <w:ilvl w:val="1"/>
      </w:numPr>
      <w:spacing w:after="240"/>
    </w:pPr>
    <w:rPr>
      <w:color w:val="000000" w:themeColor="text1"/>
      <w:sz w:val="24"/>
      <w:szCs w:val="24"/>
    </w:rPr>
  </w:style>
  <w:style w:type="character" w:customStyle="1" w:styleId="PodnaslovZnak">
    <w:name w:val="Podnaslov Znak"/>
    <w:basedOn w:val="Privzetapisavaodstavka"/>
    <w:link w:val="Podnaslov"/>
    <w:uiPriority w:val="11"/>
    <w:rsid w:val="009F2F52"/>
    <w:rPr>
      <w:color w:val="000000" w:themeColor="text1"/>
      <w:sz w:val="24"/>
      <w:szCs w:val="24"/>
    </w:rPr>
  </w:style>
  <w:style w:type="character" w:styleId="Krepko">
    <w:name w:val="Strong"/>
    <w:basedOn w:val="Privzetapisavaodstavka"/>
    <w:uiPriority w:val="22"/>
    <w:qFormat/>
    <w:rsid w:val="009F2F52"/>
    <w:rPr>
      <w:rFonts w:asciiTheme="minorHAnsi" w:eastAsiaTheme="minorEastAsia" w:hAnsiTheme="minorHAnsi" w:cstheme="minorBidi"/>
      <w:b/>
      <w:bCs/>
      <w:spacing w:val="0"/>
      <w:w w:val="100"/>
      <w:position w:val="0"/>
      <w:sz w:val="20"/>
      <w:szCs w:val="20"/>
    </w:rPr>
  </w:style>
  <w:style w:type="character" w:styleId="Poudarek">
    <w:name w:val="Emphasis"/>
    <w:basedOn w:val="Privzetapisavaodstavka"/>
    <w:uiPriority w:val="20"/>
    <w:qFormat/>
    <w:rsid w:val="009F2F52"/>
    <w:rPr>
      <w:rFonts w:asciiTheme="minorHAnsi" w:eastAsiaTheme="minorEastAsia" w:hAnsiTheme="minorHAnsi" w:cstheme="minorBidi"/>
      <w:i/>
      <w:iCs/>
      <w:color w:val="C45911" w:themeColor="accent2" w:themeShade="BF"/>
      <w:sz w:val="20"/>
      <w:szCs w:val="20"/>
    </w:rPr>
  </w:style>
  <w:style w:type="paragraph" w:styleId="Citat">
    <w:name w:val="Quote"/>
    <w:basedOn w:val="Navaden"/>
    <w:next w:val="Navaden"/>
    <w:link w:val="CitatZnak"/>
    <w:uiPriority w:val="29"/>
    <w:qFormat/>
    <w:rsid w:val="009F2F52"/>
    <w:pPr>
      <w:spacing w:before="160"/>
      <w:ind w:left="720"/>
    </w:pPr>
    <w:rPr>
      <w:rFonts w:asciiTheme="majorHAnsi" w:eastAsiaTheme="majorEastAsia" w:hAnsiTheme="majorHAnsi" w:cstheme="majorBidi"/>
      <w:sz w:val="24"/>
      <w:szCs w:val="24"/>
    </w:rPr>
  </w:style>
  <w:style w:type="character" w:customStyle="1" w:styleId="CitatZnak">
    <w:name w:val="Citat Znak"/>
    <w:basedOn w:val="Privzetapisavaodstavka"/>
    <w:link w:val="Citat"/>
    <w:uiPriority w:val="29"/>
    <w:rsid w:val="009F2F52"/>
    <w:rPr>
      <w:rFonts w:asciiTheme="majorHAnsi" w:eastAsiaTheme="majorEastAsia" w:hAnsiTheme="majorHAnsi" w:cstheme="majorBidi"/>
      <w:sz w:val="24"/>
      <w:szCs w:val="24"/>
    </w:rPr>
  </w:style>
  <w:style w:type="paragraph" w:styleId="Intenzivencitat">
    <w:name w:val="Intense Quote"/>
    <w:basedOn w:val="Navaden"/>
    <w:next w:val="Navaden"/>
    <w:link w:val="IntenzivencitatZnak"/>
    <w:uiPriority w:val="30"/>
    <w:qFormat/>
    <w:rsid w:val="009F2F5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zivencitatZnak">
    <w:name w:val="Intenziven citat Znak"/>
    <w:basedOn w:val="Privzetapisavaodstavka"/>
    <w:link w:val="Intenzivencitat"/>
    <w:uiPriority w:val="30"/>
    <w:rsid w:val="009F2F52"/>
    <w:rPr>
      <w:rFonts w:asciiTheme="majorHAnsi" w:eastAsiaTheme="majorEastAsia" w:hAnsiTheme="majorHAnsi" w:cstheme="majorBidi"/>
      <w:caps/>
      <w:color w:val="C45911" w:themeColor="accent2" w:themeShade="BF"/>
      <w:spacing w:val="10"/>
      <w:sz w:val="28"/>
      <w:szCs w:val="28"/>
    </w:rPr>
  </w:style>
  <w:style w:type="character" w:styleId="Neenpoudarek">
    <w:name w:val="Subtle Emphasis"/>
    <w:basedOn w:val="Privzetapisavaodstavka"/>
    <w:uiPriority w:val="19"/>
    <w:qFormat/>
    <w:rsid w:val="009F2F52"/>
    <w:rPr>
      <w:i/>
      <w:iCs/>
      <w:color w:val="auto"/>
    </w:rPr>
  </w:style>
  <w:style w:type="character" w:styleId="Intenzivenpoudarek">
    <w:name w:val="Intense Emphasis"/>
    <w:basedOn w:val="Privzetapisavaodstavka"/>
    <w:uiPriority w:val="21"/>
    <w:qFormat/>
    <w:rsid w:val="009F2F5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Neensklic">
    <w:name w:val="Subtle Reference"/>
    <w:basedOn w:val="Privzetapisavaodstavka"/>
    <w:uiPriority w:val="31"/>
    <w:qFormat/>
    <w:rsid w:val="009F2F5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zivensklic">
    <w:name w:val="Intense Reference"/>
    <w:basedOn w:val="Privzetapisavaodstavka"/>
    <w:uiPriority w:val="32"/>
    <w:qFormat/>
    <w:rsid w:val="009F2F5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aslovknjige">
    <w:name w:val="Book Title"/>
    <w:basedOn w:val="Privzetapisavaodstavka"/>
    <w:uiPriority w:val="33"/>
    <w:qFormat/>
    <w:rsid w:val="009F2F52"/>
    <w:rPr>
      <w:rFonts w:asciiTheme="minorHAnsi" w:eastAsiaTheme="minorEastAsia" w:hAnsiTheme="minorHAnsi" w:cstheme="minorBidi"/>
      <w:b/>
      <w:bCs/>
      <w:i/>
      <w:iCs/>
      <w:caps w:val="0"/>
      <w:smallCaps w:val="0"/>
      <w:color w:val="auto"/>
      <w:spacing w:val="10"/>
      <w:w w:val="100"/>
      <w:sz w:val="20"/>
      <w:szCs w:val="20"/>
    </w:rPr>
  </w:style>
  <w:style w:type="paragraph" w:styleId="NaslovTOC">
    <w:name w:val="TOC Heading"/>
    <w:basedOn w:val="Naslov1"/>
    <w:next w:val="Navaden"/>
    <w:uiPriority w:val="39"/>
    <w:unhideWhenUsed/>
    <w:qFormat/>
    <w:rsid w:val="009F2F52"/>
    <w:pPr>
      <w:outlineLvl w:val="9"/>
    </w:pPr>
  </w:style>
  <w:style w:type="paragraph" w:styleId="Kazalovsebine1">
    <w:name w:val="toc 1"/>
    <w:basedOn w:val="Navaden"/>
    <w:next w:val="Navaden"/>
    <w:autoRedefine/>
    <w:uiPriority w:val="39"/>
    <w:unhideWhenUsed/>
    <w:rsid w:val="0073093C"/>
    <w:pPr>
      <w:tabs>
        <w:tab w:val="left" w:pos="440"/>
        <w:tab w:val="right" w:leader="dot" w:pos="9062"/>
      </w:tabs>
      <w:spacing w:after="100" w:line="259" w:lineRule="auto"/>
    </w:pPr>
    <w:rPr>
      <w:b/>
      <w:bCs/>
      <w:i/>
      <w:iCs/>
      <w:noProof/>
      <w:szCs w:val="22"/>
      <w:lang w:eastAsia="sl-SI"/>
    </w:rPr>
  </w:style>
  <w:style w:type="paragraph" w:styleId="Kazalovsebine3">
    <w:name w:val="toc 3"/>
    <w:basedOn w:val="Navaden"/>
    <w:next w:val="Navaden"/>
    <w:autoRedefine/>
    <w:uiPriority w:val="39"/>
    <w:unhideWhenUsed/>
    <w:rsid w:val="009F2F52"/>
    <w:pPr>
      <w:spacing w:after="100" w:line="259" w:lineRule="auto"/>
      <w:ind w:left="440"/>
    </w:pPr>
    <w:rPr>
      <w:rFonts w:cs="Times New Roman"/>
      <w:szCs w:val="22"/>
      <w:lang w:eastAsia="sl-SI"/>
    </w:rPr>
  </w:style>
  <w:style w:type="paragraph" w:styleId="Kazalovsebine2">
    <w:name w:val="toc 2"/>
    <w:basedOn w:val="Navaden"/>
    <w:next w:val="Navaden"/>
    <w:autoRedefine/>
    <w:uiPriority w:val="39"/>
    <w:unhideWhenUsed/>
    <w:rsid w:val="001E1E5E"/>
    <w:pPr>
      <w:spacing w:after="100"/>
      <w:ind w:left="210"/>
    </w:pPr>
  </w:style>
  <w:style w:type="paragraph" w:styleId="Sprotnaopomba-besedilo">
    <w:name w:val="footnote text"/>
    <w:basedOn w:val="Navaden"/>
    <w:link w:val="Sprotnaopomba-besediloZnak"/>
    <w:rsid w:val="004A2F71"/>
    <w:pPr>
      <w:spacing w:after="0" w:line="240" w:lineRule="auto"/>
    </w:pPr>
    <w:rPr>
      <w:rFonts w:ascii="Calibri" w:eastAsia="Calibri" w:hAnsi="Calibri" w:cs="Times New Roman"/>
      <w:kern w:val="2"/>
      <w:sz w:val="20"/>
      <w:szCs w:val="20"/>
    </w:rPr>
  </w:style>
  <w:style w:type="character" w:customStyle="1" w:styleId="Sprotnaopomba-besediloZnak">
    <w:name w:val="Sprotna opomba - besedilo Znak"/>
    <w:basedOn w:val="Privzetapisavaodstavka"/>
    <w:link w:val="Sprotnaopomba-besedilo"/>
    <w:rsid w:val="004A2F71"/>
    <w:rPr>
      <w:rFonts w:ascii="Calibri" w:eastAsia="Calibri" w:hAnsi="Calibri" w:cs="Times New Roman"/>
      <w:kern w:val="2"/>
      <w:sz w:val="20"/>
      <w:szCs w:val="20"/>
    </w:rPr>
  </w:style>
  <w:style w:type="character" w:styleId="Sprotnaopomba-sklic">
    <w:name w:val="footnote reference"/>
    <w:rsid w:val="004A2F71"/>
    <w:rPr>
      <w:vertAlign w:val="superscript"/>
    </w:rPr>
  </w:style>
  <w:style w:type="paragraph" w:customStyle="1" w:styleId="Slog1">
    <w:name w:val="Slog1"/>
    <w:basedOn w:val="Naslov1"/>
    <w:link w:val="Slog1Znak"/>
    <w:rsid w:val="00C66D32"/>
    <w:rPr>
      <w:rFonts w:cs="Arial"/>
      <w:b w:val="0"/>
      <w:bCs/>
      <w:sz w:val="22"/>
      <w:szCs w:val="22"/>
    </w:rPr>
  </w:style>
  <w:style w:type="character" w:customStyle="1" w:styleId="Slog1Znak">
    <w:name w:val="Slog1 Znak"/>
    <w:basedOn w:val="Naslov1Znak"/>
    <w:link w:val="Slog1"/>
    <w:rsid w:val="00C66D32"/>
    <w:rPr>
      <w:rFonts w:ascii="Arial" w:eastAsiaTheme="majorEastAsia" w:hAnsi="Arial" w:cs="Arial"/>
      <w:b w:val="0"/>
      <w:bCs/>
      <w:caps/>
      <w:spacing w:val="10"/>
      <w:sz w:val="22"/>
      <w:szCs w:val="22"/>
    </w:rPr>
  </w:style>
  <w:style w:type="paragraph" w:customStyle="1" w:styleId="Slog2">
    <w:name w:val="Slog2"/>
    <w:basedOn w:val="Naslov1"/>
    <w:link w:val="Slog2Znak"/>
    <w:rsid w:val="00801A6A"/>
    <w:rPr>
      <w:rFonts w:cs="Arial"/>
      <w:b w:val="0"/>
      <w:bCs/>
      <w:szCs w:val="24"/>
    </w:rPr>
  </w:style>
  <w:style w:type="character" w:customStyle="1" w:styleId="Slog2Znak">
    <w:name w:val="Slog2 Znak"/>
    <w:basedOn w:val="Naslov1Znak"/>
    <w:link w:val="Slog2"/>
    <w:rsid w:val="00801A6A"/>
    <w:rPr>
      <w:rFonts w:ascii="Arial" w:eastAsiaTheme="majorEastAsia" w:hAnsi="Arial" w:cs="Arial"/>
      <w:b w:val="0"/>
      <w:bCs/>
      <w:cap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2929B5-06F6-4EF1-8771-755D0667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1781</Words>
  <Characters>10154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Prus</dc:creator>
  <cp:keywords/>
  <dc:description/>
  <cp:lastModifiedBy>Tina Kodrič</cp:lastModifiedBy>
  <cp:revision>17</cp:revision>
  <cp:lastPrinted>2024-10-09T09:26:00Z</cp:lastPrinted>
  <dcterms:created xsi:type="dcterms:W3CDTF">2024-10-10T12:08:00Z</dcterms:created>
  <dcterms:modified xsi:type="dcterms:W3CDTF">2026-06-17T09:59:00Z</dcterms:modified>
</cp:coreProperties>
</file>