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195" w:rsidRPr="009473BB" w:rsidRDefault="00115195" w:rsidP="00214505">
      <w:pPr>
        <w:spacing w:after="0"/>
        <w:rPr>
          <w:b/>
        </w:rPr>
      </w:pPr>
      <w:bookmarkStart w:id="0" w:name="_GoBack"/>
      <w:bookmarkEnd w:id="0"/>
    </w:p>
    <w:p w:rsidR="0004255D" w:rsidRDefault="0004255D" w:rsidP="00214505">
      <w:pPr>
        <w:spacing w:after="0"/>
        <w:rPr>
          <w:i/>
          <w:noProof/>
          <w:lang w:eastAsia="sl-SI"/>
        </w:rPr>
      </w:pPr>
    </w:p>
    <w:p w:rsidR="009F20BD" w:rsidRDefault="009F20BD" w:rsidP="00214505">
      <w:pPr>
        <w:spacing w:after="0"/>
        <w:rPr>
          <w:i/>
          <w:noProof/>
          <w:lang w:eastAsia="sl-SI"/>
        </w:rPr>
      </w:pPr>
    </w:p>
    <w:p w:rsidR="00115195" w:rsidRPr="0004255D" w:rsidRDefault="0004255D" w:rsidP="00214505">
      <w:pPr>
        <w:spacing w:after="0"/>
      </w:pPr>
      <w:r w:rsidRPr="0004255D">
        <w:rPr>
          <w:i/>
          <w:noProof/>
          <w:lang w:eastAsia="sl-SI"/>
        </w:rPr>
        <w:t>Logotip upravičenca</w:t>
      </w:r>
    </w:p>
    <w:p w:rsidR="00115195" w:rsidRPr="009473BB" w:rsidRDefault="007E1FC0" w:rsidP="0004255D">
      <w:pPr>
        <w:tabs>
          <w:tab w:val="left" w:pos="1080"/>
          <w:tab w:val="left" w:pos="1980"/>
        </w:tabs>
        <w:overflowPunct w:val="0"/>
        <w:autoSpaceDE w:val="0"/>
        <w:autoSpaceDN w:val="0"/>
        <w:adjustRightInd w:val="0"/>
        <w:spacing w:after="0"/>
        <w:jc w:val="both"/>
        <w:textAlignment w:val="baseline"/>
        <w:rPr>
          <w:b/>
        </w:rPr>
      </w:pPr>
      <w:r w:rsidRPr="009473BB">
        <w:tab/>
      </w:r>
      <w:r w:rsidR="00864666" w:rsidRPr="009473BB">
        <w:tab/>
      </w:r>
    </w:p>
    <w:p w:rsidR="00F24850" w:rsidRPr="009473BB" w:rsidRDefault="00F24850" w:rsidP="00214505">
      <w:pPr>
        <w:overflowPunct w:val="0"/>
        <w:autoSpaceDE w:val="0"/>
        <w:autoSpaceDN w:val="0"/>
        <w:adjustRightInd w:val="0"/>
        <w:spacing w:after="0"/>
        <w:jc w:val="both"/>
        <w:textAlignment w:val="baseline"/>
        <w:rPr>
          <w:b/>
        </w:rPr>
      </w:pPr>
    </w:p>
    <w:p w:rsidR="00A858D0" w:rsidRPr="00165E29" w:rsidRDefault="00A858D0" w:rsidP="00A858D0">
      <w:pPr>
        <w:overflowPunct w:val="0"/>
        <w:autoSpaceDE w:val="0"/>
        <w:autoSpaceDN w:val="0"/>
        <w:adjustRightInd w:val="0"/>
        <w:jc w:val="both"/>
        <w:textAlignment w:val="baseline"/>
        <w:rPr>
          <w:b/>
          <w:sz w:val="24"/>
        </w:rPr>
      </w:pPr>
      <w:r w:rsidRPr="00165E29">
        <w:rPr>
          <w:sz w:val="24"/>
        </w:rPr>
        <w:t xml:space="preserve">Obrazec </w:t>
      </w:r>
      <w:r>
        <w:rPr>
          <w:sz w:val="24"/>
        </w:rPr>
        <w:t>2</w:t>
      </w:r>
      <w:r w:rsidRPr="00165E29">
        <w:rPr>
          <w:sz w:val="24"/>
        </w:rPr>
        <w:t xml:space="preserve">: PRILOGA </w:t>
      </w:r>
      <w:r>
        <w:rPr>
          <w:sz w:val="24"/>
        </w:rPr>
        <w:t>1</w:t>
      </w:r>
      <w:r w:rsidRPr="00165E29">
        <w:rPr>
          <w:sz w:val="24"/>
        </w:rPr>
        <w:t>2</w:t>
      </w:r>
    </w:p>
    <w:p w:rsidR="00F24850" w:rsidRPr="009473BB" w:rsidRDefault="00F24850" w:rsidP="00214505">
      <w:pPr>
        <w:overflowPunct w:val="0"/>
        <w:autoSpaceDE w:val="0"/>
        <w:autoSpaceDN w:val="0"/>
        <w:adjustRightInd w:val="0"/>
        <w:spacing w:after="0"/>
        <w:jc w:val="both"/>
        <w:textAlignment w:val="baseline"/>
        <w:rPr>
          <w:b/>
        </w:rPr>
      </w:pPr>
    </w:p>
    <w:p w:rsidR="00F24850" w:rsidRDefault="00864666" w:rsidP="00214505">
      <w:pPr>
        <w:tabs>
          <w:tab w:val="left" w:pos="7695"/>
        </w:tabs>
        <w:overflowPunct w:val="0"/>
        <w:autoSpaceDE w:val="0"/>
        <w:autoSpaceDN w:val="0"/>
        <w:adjustRightInd w:val="0"/>
        <w:spacing w:after="0"/>
        <w:jc w:val="both"/>
        <w:textAlignment w:val="baseline"/>
        <w:rPr>
          <w:b/>
        </w:rPr>
      </w:pPr>
      <w:r w:rsidRPr="009473BB">
        <w:rPr>
          <w:b/>
        </w:rPr>
        <w:tab/>
      </w:r>
    </w:p>
    <w:p w:rsidR="00214505" w:rsidRDefault="00214505" w:rsidP="00214505">
      <w:pPr>
        <w:tabs>
          <w:tab w:val="left" w:pos="7695"/>
        </w:tabs>
        <w:overflowPunct w:val="0"/>
        <w:autoSpaceDE w:val="0"/>
        <w:autoSpaceDN w:val="0"/>
        <w:adjustRightInd w:val="0"/>
        <w:spacing w:after="0"/>
        <w:jc w:val="both"/>
        <w:textAlignment w:val="baseline"/>
        <w:rPr>
          <w:b/>
        </w:rPr>
      </w:pPr>
    </w:p>
    <w:p w:rsidR="00214505" w:rsidRDefault="00214505" w:rsidP="00214505">
      <w:pPr>
        <w:tabs>
          <w:tab w:val="left" w:pos="7695"/>
        </w:tabs>
        <w:overflowPunct w:val="0"/>
        <w:autoSpaceDE w:val="0"/>
        <w:autoSpaceDN w:val="0"/>
        <w:adjustRightInd w:val="0"/>
        <w:spacing w:after="0"/>
        <w:jc w:val="both"/>
        <w:textAlignment w:val="baseline"/>
        <w:rPr>
          <w:b/>
        </w:rPr>
      </w:pPr>
    </w:p>
    <w:p w:rsidR="00214505" w:rsidRDefault="00214505" w:rsidP="00214505">
      <w:pPr>
        <w:tabs>
          <w:tab w:val="left" w:pos="7695"/>
        </w:tabs>
        <w:overflowPunct w:val="0"/>
        <w:autoSpaceDE w:val="0"/>
        <w:autoSpaceDN w:val="0"/>
        <w:adjustRightInd w:val="0"/>
        <w:spacing w:after="0"/>
        <w:jc w:val="both"/>
        <w:textAlignment w:val="baseline"/>
        <w:rPr>
          <w:b/>
        </w:rPr>
      </w:pPr>
    </w:p>
    <w:p w:rsidR="00214505" w:rsidRPr="009473BB" w:rsidRDefault="00214505" w:rsidP="00214505">
      <w:pPr>
        <w:tabs>
          <w:tab w:val="left" w:pos="7695"/>
        </w:tabs>
        <w:overflowPunct w:val="0"/>
        <w:autoSpaceDE w:val="0"/>
        <w:autoSpaceDN w:val="0"/>
        <w:adjustRightInd w:val="0"/>
        <w:spacing w:after="0"/>
        <w:jc w:val="both"/>
        <w:textAlignment w:val="baseline"/>
        <w:rPr>
          <w:b/>
        </w:rPr>
      </w:pPr>
    </w:p>
    <w:p w:rsidR="00115195" w:rsidRPr="009473BB" w:rsidRDefault="00115195" w:rsidP="00214505">
      <w:pPr>
        <w:spacing w:after="0" w:line="360" w:lineRule="auto"/>
        <w:jc w:val="center"/>
        <w:rPr>
          <w:b/>
          <w:sz w:val="32"/>
          <w:szCs w:val="32"/>
        </w:rPr>
      </w:pPr>
      <w:r w:rsidRPr="009473BB">
        <w:rPr>
          <w:b/>
          <w:sz w:val="32"/>
          <w:szCs w:val="32"/>
        </w:rPr>
        <w:t>Obrazec</w:t>
      </w:r>
    </w:p>
    <w:p w:rsidR="00115195" w:rsidRPr="009473BB" w:rsidRDefault="00115195" w:rsidP="00214505">
      <w:pPr>
        <w:spacing w:after="0" w:line="360" w:lineRule="auto"/>
        <w:ind w:hanging="382"/>
        <w:jc w:val="center"/>
        <w:rPr>
          <w:b/>
          <w:sz w:val="32"/>
          <w:szCs w:val="32"/>
        </w:rPr>
      </w:pPr>
      <w:r w:rsidRPr="009473BB">
        <w:rPr>
          <w:b/>
          <w:sz w:val="32"/>
          <w:szCs w:val="32"/>
        </w:rPr>
        <w:t>za neposredno potrditev operacije iz vloge prijavitelja</w:t>
      </w:r>
    </w:p>
    <w:p w:rsidR="002E3B2B" w:rsidRDefault="002E3B2B" w:rsidP="00214505">
      <w:pPr>
        <w:widowControl w:val="0"/>
        <w:autoSpaceDE w:val="0"/>
        <w:autoSpaceDN w:val="0"/>
        <w:adjustRightInd w:val="0"/>
        <w:spacing w:after="0" w:line="360" w:lineRule="auto"/>
        <w:jc w:val="center"/>
        <w:rPr>
          <w:b/>
          <w:i/>
          <w:color w:val="002060"/>
          <w:sz w:val="36"/>
          <w:szCs w:val="36"/>
        </w:rPr>
      </w:pPr>
    </w:p>
    <w:p w:rsidR="00115195" w:rsidRPr="009473BB" w:rsidRDefault="0004255D" w:rsidP="00214505">
      <w:pPr>
        <w:widowControl w:val="0"/>
        <w:autoSpaceDE w:val="0"/>
        <w:autoSpaceDN w:val="0"/>
        <w:adjustRightInd w:val="0"/>
        <w:spacing w:after="0" w:line="360" w:lineRule="auto"/>
        <w:jc w:val="center"/>
        <w:rPr>
          <w:rFonts w:eastAsia="SimSun"/>
          <w:sz w:val="17"/>
          <w:szCs w:val="17"/>
          <w:lang w:eastAsia="sl-SI"/>
        </w:rPr>
      </w:pPr>
      <w:r w:rsidRPr="0004255D">
        <w:rPr>
          <w:b/>
          <w:i/>
          <w:color w:val="002060"/>
          <w:sz w:val="36"/>
          <w:szCs w:val="36"/>
        </w:rPr>
        <w:t>NAZIV OPERACIJE</w:t>
      </w:r>
      <w:r w:rsidR="002560C6" w:rsidRPr="0004255D">
        <w:rPr>
          <w:b/>
          <w:i/>
          <w:color w:val="002060"/>
          <w:sz w:val="36"/>
          <w:szCs w:val="36"/>
        </w:rPr>
        <w:t xml:space="preserve"> </w:t>
      </w:r>
      <w:r w:rsidR="00115195" w:rsidRPr="009473BB">
        <w:rPr>
          <w:rFonts w:eastAsia="SimSun"/>
          <w:sz w:val="17"/>
          <w:szCs w:val="17"/>
          <w:lang w:eastAsia="sl-SI"/>
        </w:rPr>
        <w:br w:type="page"/>
      </w:r>
    </w:p>
    <w:p w:rsidR="00802ADB" w:rsidRPr="009473BB" w:rsidRDefault="00D53E82" w:rsidP="00214505">
      <w:pPr>
        <w:widowControl w:val="0"/>
        <w:numPr>
          <w:ilvl w:val="0"/>
          <w:numId w:val="33"/>
        </w:numPr>
        <w:overflowPunct w:val="0"/>
        <w:autoSpaceDE w:val="0"/>
        <w:autoSpaceDN w:val="0"/>
        <w:adjustRightInd w:val="0"/>
        <w:spacing w:before="240" w:after="120" w:line="240" w:lineRule="auto"/>
        <w:ind w:hanging="720"/>
        <w:jc w:val="both"/>
        <w:rPr>
          <w:rFonts w:eastAsia="SimSun"/>
          <w:b/>
          <w:sz w:val="28"/>
          <w:szCs w:val="28"/>
          <w:lang w:eastAsia="sl-SI"/>
        </w:rPr>
      </w:pPr>
      <w:r w:rsidRPr="009473BB">
        <w:rPr>
          <w:rFonts w:eastAsia="SimSun"/>
          <w:b/>
          <w:sz w:val="28"/>
          <w:szCs w:val="28"/>
          <w:lang w:eastAsia="sl-SI"/>
        </w:rPr>
        <w:lastRenderedPageBreak/>
        <w:t>IDENTIFIKACIJA</w:t>
      </w:r>
    </w:p>
    <w:p w:rsidR="000328E9" w:rsidRPr="009473BB" w:rsidRDefault="000328E9" w:rsidP="00214505">
      <w:pPr>
        <w:widowControl w:val="0"/>
        <w:autoSpaceDE w:val="0"/>
        <w:autoSpaceDN w:val="0"/>
        <w:adjustRightInd w:val="0"/>
        <w:spacing w:after="0" w:line="240" w:lineRule="auto"/>
        <w:rPr>
          <w:rFonts w:eastAsia="SimSun"/>
          <w:sz w:val="17"/>
          <w:szCs w:val="17"/>
          <w:lang w:eastAsia="sl-SI"/>
        </w:rPr>
      </w:pPr>
    </w:p>
    <w:p w:rsidR="00F81348" w:rsidRPr="00915ABC" w:rsidRDefault="00F81348" w:rsidP="00214505">
      <w:pPr>
        <w:spacing w:after="60"/>
        <w:ind w:left="703" w:hanging="703"/>
        <w:rPr>
          <w:rFonts w:eastAsia="SimSun"/>
          <w:b/>
          <w:bCs/>
          <w:sz w:val="20"/>
          <w:szCs w:val="20"/>
          <w:lang w:eastAsia="sl-SI"/>
        </w:rPr>
      </w:pPr>
      <w:r w:rsidRPr="00915ABC">
        <w:rPr>
          <w:rFonts w:eastAsia="SimSun"/>
          <w:b/>
          <w:bCs/>
          <w:sz w:val="20"/>
          <w:szCs w:val="20"/>
          <w:lang w:eastAsia="sl-SI"/>
        </w:rPr>
        <w:t xml:space="preserve">A.1 </w:t>
      </w:r>
      <w:r w:rsidRPr="00915ABC">
        <w:rPr>
          <w:rFonts w:eastAsia="SimSun"/>
          <w:b/>
          <w:bCs/>
          <w:sz w:val="20"/>
          <w:szCs w:val="20"/>
          <w:lang w:eastAsia="sl-SI"/>
        </w:rPr>
        <w:tab/>
        <w:t>Izvedbeni načrt operativnega programa</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183"/>
      </w:tblGrid>
      <w:tr w:rsidR="00F81348" w:rsidRPr="009473BB" w:rsidTr="00682297">
        <w:trPr>
          <w:trHeight w:val="500"/>
        </w:trPr>
        <w:tc>
          <w:tcPr>
            <w:tcW w:w="4292" w:type="dxa"/>
            <w:tcBorders>
              <w:left w:val="nil"/>
              <w:bottom w:val="double" w:sz="4" w:space="0" w:color="auto"/>
            </w:tcBorders>
            <w:shd w:val="pct10" w:color="auto" w:fill="auto"/>
          </w:tcPr>
          <w:p w:rsidR="00F81348" w:rsidRPr="009473BB" w:rsidRDefault="00F81348" w:rsidP="00214505">
            <w:pPr>
              <w:spacing w:before="40" w:after="40"/>
              <w:rPr>
                <w:rFonts w:eastAsia="SimSun"/>
                <w:b/>
                <w:iCs/>
                <w:sz w:val="15"/>
                <w:szCs w:val="15"/>
                <w:lang w:eastAsia="sl-SI"/>
              </w:rPr>
            </w:pPr>
            <w:r w:rsidRPr="009473BB">
              <w:rPr>
                <w:rFonts w:eastAsia="SimSun"/>
                <w:b/>
                <w:iCs/>
                <w:sz w:val="15"/>
                <w:szCs w:val="15"/>
                <w:lang w:eastAsia="sl-SI"/>
              </w:rPr>
              <w:t xml:space="preserve">Izvedbeni načrt operativnega </w:t>
            </w:r>
            <w:r w:rsidR="008306D2" w:rsidRPr="009473BB">
              <w:rPr>
                <w:rFonts w:eastAsia="SimSun"/>
                <w:b/>
                <w:iCs/>
                <w:sz w:val="15"/>
                <w:szCs w:val="15"/>
                <w:lang w:eastAsia="sl-SI"/>
              </w:rPr>
              <w:t>programa</w:t>
            </w:r>
          </w:p>
        </w:tc>
        <w:tc>
          <w:tcPr>
            <w:tcW w:w="4291" w:type="dxa"/>
            <w:tcBorders>
              <w:bottom w:val="double" w:sz="4" w:space="0" w:color="auto"/>
              <w:right w:val="nil"/>
            </w:tcBorders>
            <w:shd w:val="pct10" w:color="auto" w:fill="auto"/>
          </w:tcPr>
          <w:p w:rsidR="00F81348" w:rsidRPr="009473BB" w:rsidRDefault="00F81348" w:rsidP="00214505">
            <w:pPr>
              <w:spacing w:before="40" w:after="40"/>
              <w:rPr>
                <w:rFonts w:eastAsia="SimSun"/>
                <w:b/>
                <w:iCs/>
                <w:sz w:val="15"/>
                <w:szCs w:val="15"/>
                <w:lang w:eastAsia="sl-SI"/>
              </w:rPr>
            </w:pPr>
            <w:r w:rsidRPr="009473BB">
              <w:rPr>
                <w:rFonts w:eastAsia="SimSun"/>
                <w:b/>
                <w:iCs/>
                <w:sz w:val="15"/>
                <w:szCs w:val="15"/>
                <w:lang w:eastAsia="sl-SI"/>
              </w:rPr>
              <w:t xml:space="preserve">Način izbora operacij v izvedbenem načrtu operativnega programa </w:t>
            </w:r>
          </w:p>
        </w:tc>
      </w:tr>
      <w:tr w:rsidR="00F81348" w:rsidRPr="00915ABC" w:rsidTr="00B51D73">
        <w:tc>
          <w:tcPr>
            <w:tcW w:w="4292" w:type="dxa"/>
            <w:tcBorders>
              <w:top w:val="double" w:sz="4" w:space="0" w:color="auto"/>
              <w:left w:val="nil"/>
            </w:tcBorders>
            <w:shd w:val="clear" w:color="auto" w:fill="auto"/>
            <w:vAlign w:val="center"/>
          </w:tcPr>
          <w:p w:rsidR="00915ABC" w:rsidRPr="009801D7" w:rsidRDefault="00915ABC" w:rsidP="00915ABC">
            <w:pPr>
              <w:spacing w:before="40" w:after="40"/>
              <w:rPr>
                <w:rFonts w:eastAsia="SimSun"/>
                <w:i/>
                <w:iCs/>
                <w:color w:val="002060"/>
                <w:sz w:val="16"/>
                <w:szCs w:val="16"/>
                <w:u w:val="single"/>
                <w:lang w:eastAsia="sl-SI"/>
              </w:rPr>
            </w:pPr>
            <w:r w:rsidRPr="009801D7">
              <w:rPr>
                <w:rFonts w:eastAsia="SimSun"/>
                <w:i/>
                <w:iCs/>
                <w:color w:val="002060"/>
                <w:sz w:val="16"/>
                <w:szCs w:val="16"/>
                <w:u w:val="single"/>
                <w:lang w:eastAsia="sl-SI"/>
              </w:rPr>
              <w:t>Vnese: PO</w:t>
            </w:r>
          </w:p>
          <w:p w:rsidR="00F81348" w:rsidRPr="00915ABC" w:rsidRDefault="00915ABC" w:rsidP="00915ABC">
            <w:pPr>
              <w:spacing w:before="40" w:after="40"/>
              <w:rPr>
                <w:rFonts w:eastAsia="SimSun"/>
                <w:i/>
                <w:iCs/>
                <w:color w:val="002060"/>
                <w:sz w:val="16"/>
                <w:szCs w:val="16"/>
                <w:lang w:eastAsia="sl-SI"/>
              </w:rPr>
            </w:pPr>
            <w:r w:rsidRPr="00915ABC">
              <w:rPr>
                <w:rFonts w:eastAsia="SimSun"/>
                <w:i/>
                <w:iCs/>
                <w:color w:val="002060"/>
                <w:sz w:val="16"/>
                <w:szCs w:val="16"/>
                <w:lang w:eastAsia="sl-SI"/>
              </w:rPr>
              <w:t>(vnesi št. sprejetega INOP oz spremembe INOP)</w:t>
            </w:r>
          </w:p>
        </w:tc>
        <w:tc>
          <w:tcPr>
            <w:tcW w:w="4291" w:type="dxa"/>
            <w:tcBorders>
              <w:top w:val="double" w:sz="4" w:space="0" w:color="auto"/>
              <w:right w:val="nil"/>
            </w:tcBorders>
            <w:shd w:val="clear" w:color="auto" w:fill="auto"/>
            <w:vAlign w:val="center"/>
          </w:tcPr>
          <w:p w:rsidR="00915ABC" w:rsidRPr="009801D7" w:rsidRDefault="00915ABC" w:rsidP="00915ABC">
            <w:pPr>
              <w:spacing w:before="40" w:after="40"/>
              <w:rPr>
                <w:rFonts w:eastAsia="SimSun"/>
                <w:i/>
                <w:iCs/>
                <w:color w:val="002060"/>
                <w:sz w:val="16"/>
                <w:szCs w:val="16"/>
                <w:u w:val="single"/>
                <w:lang w:eastAsia="sl-SI"/>
              </w:rPr>
            </w:pPr>
            <w:r w:rsidRPr="009801D7">
              <w:rPr>
                <w:rFonts w:eastAsia="SimSun"/>
                <w:i/>
                <w:iCs/>
                <w:color w:val="002060"/>
                <w:sz w:val="16"/>
                <w:szCs w:val="16"/>
                <w:u w:val="single"/>
                <w:lang w:eastAsia="sl-SI"/>
              </w:rPr>
              <w:t>Vnese PO</w:t>
            </w:r>
          </w:p>
          <w:p w:rsidR="00F35699" w:rsidRPr="00915ABC" w:rsidRDefault="00915ABC" w:rsidP="00915ABC">
            <w:pPr>
              <w:spacing w:before="40" w:after="40"/>
              <w:rPr>
                <w:rFonts w:eastAsia="SimSun"/>
                <w:i/>
                <w:iCs/>
                <w:color w:val="002060"/>
                <w:sz w:val="16"/>
                <w:szCs w:val="16"/>
                <w:lang w:eastAsia="sl-SI"/>
              </w:rPr>
            </w:pPr>
            <w:r w:rsidRPr="00915ABC">
              <w:rPr>
                <w:rFonts w:eastAsia="SimSun"/>
                <w:i/>
                <w:iCs/>
                <w:color w:val="002060"/>
                <w:sz w:val="16"/>
                <w:szCs w:val="16"/>
                <w:lang w:eastAsia="sl-SI"/>
              </w:rPr>
              <w:t>(navedi naziv NO v INOP)</w:t>
            </w:r>
          </w:p>
        </w:tc>
      </w:tr>
    </w:tbl>
    <w:p w:rsidR="00F81348" w:rsidRPr="009473BB" w:rsidRDefault="00F81348" w:rsidP="00214505">
      <w:pPr>
        <w:spacing w:after="0"/>
        <w:rPr>
          <w:rFonts w:eastAsia="SimSun"/>
          <w:iCs/>
          <w:sz w:val="19"/>
          <w:szCs w:val="19"/>
          <w:lang w:eastAsia="sl-SI"/>
        </w:rPr>
      </w:pPr>
    </w:p>
    <w:p w:rsidR="00F81348" w:rsidRPr="00915ABC" w:rsidRDefault="00F81348" w:rsidP="00214505">
      <w:pPr>
        <w:spacing w:after="60"/>
        <w:ind w:left="703" w:hanging="703"/>
        <w:rPr>
          <w:rFonts w:eastAsia="SimSun"/>
          <w:b/>
          <w:bCs/>
          <w:sz w:val="20"/>
          <w:szCs w:val="20"/>
          <w:lang w:eastAsia="sl-SI"/>
        </w:rPr>
      </w:pPr>
      <w:r w:rsidRPr="00915ABC">
        <w:rPr>
          <w:rFonts w:eastAsia="SimSun"/>
          <w:b/>
          <w:bCs/>
          <w:sz w:val="20"/>
          <w:szCs w:val="20"/>
          <w:lang w:eastAsia="sl-SI"/>
        </w:rPr>
        <w:t xml:space="preserve">A.2 </w:t>
      </w:r>
      <w:r w:rsidRPr="00915ABC">
        <w:rPr>
          <w:rFonts w:eastAsia="SimSun"/>
          <w:b/>
          <w:bCs/>
          <w:sz w:val="20"/>
          <w:szCs w:val="20"/>
          <w:lang w:eastAsia="sl-SI"/>
        </w:rPr>
        <w:tab/>
        <w:t>Operativni program</w:t>
      </w:r>
      <w:r w:rsidR="003367F6" w:rsidRPr="00915ABC">
        <w:rPr>
          <w:rFonts w:eastAsia="SimSun"/>
          <w:b/>
          <w:bCs/>
          <w:sz w:val="20"/>
          <w:szCs w:val="20"/>
          <w:lang w:eastAsia="sl-SI"/>
        </w:rPr>
        <w:t>ov</w:t>
      </w:r>
      <w:r w:rsidRPr="00915ABC">
        <w:rPr>
          <w:rFonts w:eastAsia="SimSun"/>
          <w:b/>
          <w:bCs/>
          <w:sz w:val="20"/>
          <w:szCs w:val="20"/>
          <w:lang w:eastAsia="sl-SI"/>
        </w:rPr>
        <w:t>, prednostne osi, prednostne naložbe in specifični cilji</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145"/>
        <w:gridCol w:w="2149"/>
        <w:gridCol w:w="2123"/>
      </w:tblGrid>
      <w:tr w:rsidR="003367F6" w:rsidRPr="009473BB" w:rsidTr="00382FFB">
        <w:tc>
          <w:tcPr>
            <w:tcW w:w="1950" w:type="dxa"/>
            <w:tcBorders>
              <w:left w:val="nil"/>
              <w:bottom w:val="double" w:sz="4" w:space="0" w:color="auto"/>
            </w:tcBorders>
            <w:shd w:val="pct10" w:color="auto" w:fill="auto"/>
          </w:tcPr>
          <w:p w:rsidR="003367F6" w:rsidRPr="009473BB" w:rsidRDefault="003367F6" w:rsidP="00214505">
            <w:pPr>
              <w:spacing w:before="40" w:after="40"/>
              <w:rPr>
                <w:rFonts w:eastAsia="SimSun"/>
                <w:b/>
                <w:iCs/>
                <w:sz w:val="15"/>
                <w:szCs w:val="15"/>
                <w:lang w:eastAsia="sl-SI"/>
              </w:rPr>
            </w:pPr>
            <w:r w:rsidRPr="009473BB">
              <w:rPr>
                <w:rFonts w:eastAsia="SimSun"/>
                <w:b/>
                <w:iCs/>
                <w:sz w:val="15"/>
                <w:szCs w:val="15"/>
                <w:lang w:eastAsia="sl-SI"/>
              </w:rPr>
              <w:t>OP</w:t>
            </w:r>
          </w:p>
        </w:tc>
        <w:tc>
          <w:tcPr>
            <w:tcW w:w="2145" w:type="dxa"/>
            <w:tcBorders>
              <w:left w:val="nil"/>
              <w:bottom w:val="double" w:sz="4" w:space="0" w:color="auto"/>
            </w:tcBorders>
            <w:shd w:val="pct10" w:color="auto" w:fill="auto"/>
          </w:tcPr>
          <w:p w:rsidR="003367F6" w:rsidRPr="009473BB" w:rsidRDefault="003367F6" w:rsidP="00214505">
            <w:pPr>
              <w:spacing w:before="40" w:after="40"/>
              <w:rPr>
                <w:rFonts w:eastAsia="SimSun"/>
                <w:b/>
                <w:iCs/>
                <w:sz w:val="15"/>
                <w:szCs w:val="15"/>
                <w:lang w:eastAsia="sl-SI"/>
              </w:rPr>
            </w:pPr>
            <w:r w:rsidRPr="009473BB">
              <w:rPr>
                <w:rFonts w:eastAsia="SimSun"/>
                <w:b/>
                <w:iCs/>
                <w:sz w:val="15"/>
                <w:szCs w:val="15"/>
                <w:lang w:eastAsia="sl-SI"/>
              </w:rPr>
              <w:t xml:space="preserve">Prednostna os OP </w:t>
            </w:r>
          </w:p>
        </w:tc>
        <w:tc>
          <w:tcPr>
            <w:tcW w:w="2149" w:type="dxa"/>
            <w:tcBorders>
              <w:bottom w:val="double" w:sz="4" w:space="0" w:color="auto"/>
            </w:tcBorders>
            <w:shd w:val="pct10" w:color="auto" w:fill="auto"/>
          </w:tcPr>
          <w:p w:rsidR="003367F6" w:rsidRPr="009473BB" w:rsidRDefault="003367F6" w:rsidP="00214505">
            <w:pPr>
              <w:spacing w:before="40" w:after="40"/>
              <w:rPr>
                <w:rFonts w:eastAsia="SimSun"/>
                <w:b/>
                <w:iCs/>
                <w:sz w:val="15"/>
                <w:szCs w:val="15"/>
                <w:lang w:eastAsia="sl-SI"/>
              </w:rPr>
            </w:pPr>
            <w:r w:rsidRPr="009473BB">
              <w:rPr>
                <w:rFonts w:eastAsia="SimSun"/>
                <w:b/>
                <w:iCs/>
                <w:sz w:val="15"/>
                <w:szCs w:val="15"/>
                <w:lang w:eastAsia="sl-SI"/>
              </w:rPr>
              <w:t>Prednostna naložba OP</w:t>
            </w:r>
          </w:p>
        </w:tc>
        <w:tc>
          <w:tcPr>
            <w:tcW w:w="2123" w:type="dxa"/>
            <w:tcBorders>
              <w:bottom w:val="double" w:sz="4" w:space="0" w:color="auto"/>
              <w:right w:val="nil"/>
            </w:tcBorders>
            <w:shd w:val="pct10" w:color="auto" w:fill="auto"/>
          </w:tcPr>
          <w:p w:rsidR="003367F6" w:rsidRPr="009473BB" w:rsidRDefault="003367F6" w:rsidP="00214505">
            <w:pPr>
              <w:spacing w:before="40" w:after="40"/>
              <w:rPr>
                <w:rFonts w:eastAsia="SimSun"/>
                <w:b/>
                <w:iCs/>
                <w:sz w:val="15"/>
                <w:szCs w:val="15"/>
                <w:lang w:eastAsia="sl-SI"/>
              </w:rPr>
            </w:pPr>
            <w:r w:rsidRPr="009473BB">
              <w:rPr>
                <w:rFonts w:eastAsia="SimSun"/>
                <w:b/>
                <w:iCs/>
                <w:sz w:val="15"/>
                <w:szCs w:val="15"/>
                <w:lang w:eastAsia="sl-SI"/>
              </w:rPr>
              <w:t>Specifični cilj OP</w:t>
            </w:r>
          </w:p>
        </w:tc>
      </w:tr>
      <w:tr w:rsidR="003367F6" w:rsidRPr="00915ABC" w:rsidTr="00382FFB">
        <w:tc>
          <w:tcPr>
            <w:tcW w:w="1950" w:type="dxa"/>
            <w:tcBorders>
              <w:top w:val="double" w:sz="4" w:space="0" w:color="auto"/>
              <w:left w:val="nil"/>
              <w:bottom w:val="double" w:sz="4" w:space="0" w:color="auto"/>
            </w:tcBorders>
          </w:tcPr>
          <w:p w:rsidR="003367F6" w:rsidRPr="00915ABC" w:rsidRDefault="00DE495C" w:rsidP="00214505">
            <w:pPr>
              <w:spacing w:before="40" w:after="40"/>
              <w:rPr>
                <w:rFonts w:eastAsia="SimSun"/>
                <w:i/>
                <w:iCs/>
                <w:color w:val="002060"/>
                <w:sz w:val="15"/>
                <w:szCs w:val="15"/>
                <w:lang w:eastAsia="sl-SI"/>
              </w:rPr>
            </w:pPr>
            <w:r w:rsidRPr="00915ABC">
              <w:rPr>
                <w:rFonts w:eastAsia="SimSun"/>
                <w:i/>
                <w:iCs/>
                <w:color w:val="002060"/>
                <w:sz w:val="15"/>
                <w:szCs w:val="15"/>
                <w:lang w:eastAsia="sl-SI"/>
              </w:rPr>
              <w:t>Operativni program za izvajanje Evropske kohezijske politike v obdobju 2014–2020</w:t>
            </w:r>
          </w:p>
          <w:p w:rsidR="00DE495C" w:rsidRPr="00915ABC" w:rsidRDefault="00DE495C" w:rsidP="00214505">
            <w:pPr>
              <w:spacing w:before="40" w:after="40"/>
              <w:rPr>
                <w:rFonts w:eastAsia="SimSun"/>
                <w:i/>
                <w:iCs/>
                <w:color w:val="002060"/>
                <w:sz w:val="15"/>
                <w:szCs w:val="15"/>
                <w:lang w:eastAsia="sl-SI"/>
              </w:rPr>
            </w:pPr>
            <w:r w:rsidRPr="00915ABC">
              <w:rPr>
                <w:rFonts w:eastAsia="SimSun"/>
                <w:i/>
                <w:iCs/>
                <w:color w:val="002060"/>
                <w:sz w:val="15"/>
                <w:szCs w:val="15"/>
                <w:lang w:eastAsia="sl-SI"/>
              </w:rPr>
              <w:t>CCI 2014SI16MAOP001</w:t>
            </w:r>
          </w:p>
        </w:tc>
        <w:tc>
          <w:tcPr>
            <w:tcW w:w="2145" w:type="dxa"/>
            <w:tcBorders>
              <w:top w:val="double" w:sz="4" w:space="0" w:color="auto"/>
              <w:left w:val="nil"/>
              <w:bottom w:val="double" w:sz="4" w:space="0" w:color="auto"/>
            </w:tcBorders>
            <w:shd w:val="clear" w:color="auto" w:fill="auto"/>
          </w:tcPr>
          <w:p w:rsidR="003367F6" w:rsidRPr="00915ABC" w:rsidRDefault="00237197" w:rsidP="00214505">
            <w:pPr>
              <w:spacing w:before="40" w:after="40"/>
              <w:rPr>
                <w:rFonts w:eastAsia="SimSun"/>
                <w:i/>
                <w:iCs/>
                <w:color w:val="002060"/>
                <w:sz w:val="15"/>
                <w:szCs w:val="15"/>
                <w:lang w:eastAsia="sl-SI"/>
              </w:rPr>
            </w:pPr>
            <w:r w:rsidRPr="00915ABC">
              <w:rPr>
                <w:rFonts w:eastAsia="SimSun"/>
                <w:i/>
                <w:iCs/>
                <w:color w:val="002060"/>
                <w:sz w:val="15"/>
                <w:szCs w:val="15"/>
                <w:lang w:eastAsia="sl-SI"/>
              </w:rPr>
              <w:t>0</w:t>
            </w:r>
            <w:r w:rsidR="00382FFB" w:rsidRPr="00915ABC">
              <w:rPr>
                <w:rFonts w:eastAsia="SimSun"/>
                <w:i/>
                <w:iCs/>
                <w:color w:val="002060"/>
                <w:sz w:val="15"/>
                <w:szCs w:val="15"/>
                <w:lang w:eastAsia="sl-SI"/>
              </w:rPr>
              <w:t>4 »Trajnostna raba in proizvodnja energije in pametna omrežja«</w:t>
            </w:r>
          </w:p>
        </w:tc>
        <w:tc>
          <w:tcPr>
            <w:tcW w:w="2149" w:type="dxa"/>
            <w:tcBorders>
              <w:top w:val="double" w:sz="4" w:space="0" w:color="auto"/>
              <w:bottom w:val="double" w:sz="4" w:space="0" w:color="auto"/>
            </w:tcBorders>
          </w:tcPr>
          <w:p w:rsidR="003367F6" w:rsidRPr="00915ABC" w:rsidRDefault="00382FFB" w:rsidP="00214505">
            <w:pPr>
              <w:spacing w:before="40" w:after="40"/>
              <w:rPr>
                <w:rFonts w:eastAsia="SimSun"/>
                <w:i/>
                <w:iCs/>
                <w:color w:val="002060"/>
                <w:sz w:val="15"/>
                <w:szCs w:val="15"/>
                <w:lang w:eastAsia="sl-SI"/>
              </w:rPr>
            </w:pPr>
            <w:r w:rsidRPr="00915ABC">
              <w:rPr>
                <w:rFonts w:eastAsia="SimSun"/>
                <w:i/>
                <w:iCs/>
                <w:color w:val="002060"/>
                <w:sz w:val="15"/>
                <w:szCs w:val="15"/>
                <w:lang w:eastAsia="sl-SI"/>
              </w:rPr>
              <w:t>4.4 »Spodbujanje nizkoogljičnih strategij za vse vrste območij, zlasti za urbana območja, vključno s spodbujanjem trajnostne multimodalne urbane mobilnosti in ustreznimi omilitvenimi prilagoditvenimi ukrepi«</w:t>
            </w:r>
          </w:p>
        </w:tc>
        <w:tc>
          <w:tcPr>
            <w:tcW w:w="2123" w:type="dxa"/>
            <w:tcBorders>
              <w:top w:val="double" w:sz="4" w:space="0" w:color="auto"/>
              <w:bottom w:val="double" w:sz="4" w:space="0" w:color="auto"/>
              <w:right w:val="nil"/>
            </w:tcBorders>
            <w:shd w:val="clear" w:color="auto" w:fill="auto"/>
          </w:tcPr>
          <w:p w:rsidR="003367F6" w:rsidRPr="00915ABC" w:rsidRDefault="00237197" w:rsidP="00214505">
            <w:pPr>
              <w:spacing w:before="40" w:after="40"/>
              <w:rPr>
                <w:rFonts w:eastAsia="SimSun"/>
                <w:i/>
                <w:iCs/>
                <w:color w:val="002060"/>
                <w:sz w:val="15"/>
                <w:szCs w:val="15"/>
                <w:lang w:eastAsia="sl-SI"/>
              </w:rPr>
            </w:pPr>
            <w:r w:rsidRPr="00915ABC">
              <w:rPr>
                <w:rFonts w:eastAsia="SimSun"/>
                <w:i/>
                <w:iCs/>
                <w:color w:val="002060"/>
                <w:sz w:val="15"/>
                <w:szCs w:val="15"/>
                <w:lang w:eastAsia="sl-SI"/>
              </w:rPr>
              <w:t xml:space="preserve">1 </w:t>
            </w:r>
            <w:r w:rsidR="00DE495C" w:rsidRPr="00915ABC">
              <w:rPr>
                <w:rFonts w:eastAsia="SimSun"/>
                <w:i/>
                <w:iCs/>
                <w:color w:val="002060"/>
                <w:sz w:val="15"/>
                <w:szCs w:val="15"/>
                <w:lang w:eastAsia="sl-SI"/>
              </w:rPr>
              <w:t>Razvoj urbane mobilnosti za izboljšanje kakovosti zraka v mestih</w:t>
            </w:r>
          </w:p>
        </w:tc>
      </w:tr>
    </w:tbl>
    <w:p w:rsidR="00170066" w:rsidRPr="009473BB" w:rsidRDefault="00170066" w:rsidP="00214505">
      <w:pPr>
        <w:widowControl w:val="0"/>
        <w:autoSpaceDE w:val="0"/>
        <w:autoSpaceDN w:val="0"/>
        <w:adjustRightInd w:val="0"/>
        <w:spacing w:after="0" w:line="240" w:lineRule="auto"/>
        <w:rPr>
          <w:rFonts w:eastAsia="SimSun"/>
          <w:b/>
          <w:sz w:val="19"/>
          <w:szCs w:val="19"/>
          <w:lang w:eastAsia="sl-SI"/>
        </w:rPr>
      </w:pPr>
    </w:p>
    <w:p w:rsidR="00802ADB" w:rsidRPr="00915ABC" w:rsidRDefault="00F81348" w:rsidP="00214505">
      <w:pPr>
        <w:spacing w:after="60"/>
        <w:ind w:left="703" w:hanging="703"/>
        <w:rPr>
          <w:rFonts w:eastAsia="SimSun"/>
          <w:b/>
          <w:bCs/>
          <w:sz w:val="20"/>
          <w:szCs w:val="20"/>
          <w:lang w:eastAsia="sl-SI"/>
        </w:rPr>
      </w:pPr>
      <w:r w:rsidRPr="00915ABC">
        <w:rPr>
          <w:rFonts w:eastAsia="SimSun"/>
          <w:b/>
          <w:sz w:val="20"/>
          <w:szCs w:val="20"/>
          <w:lang w:eastAsia="sl-SI"/>
        </w:rPr>
        <w:t>A.3</w:t>
      </w:r>
      <w:r w:rsidR="00802ADB" w:rsidRPr="00915ABC">
        <w:rPr>
          <w:rFonts w:eastAsia="SimSun"/>
          <w:sz w:val="20"/>
          <w:szCs w:val="20"/>
          <w:lang w:eastAsia="sl-SI"/>
        </w:rPr>
        <w:t xml:space="preserve"> </w:t>
      </w:r>
      <w:r w:rsidR="00170066" w:rsidRPr="00915ABC">
        <w:rPr>
          <w:rFonts w:eastAsia="SimSun"/>
          <w:sz w:val="20"/>
          <w:szCs w:val="20"/>
          <w:lang w:eastAsia="sl-SI"/>
        </w:rPr>
        <w:tab/>
      </w:r>
      <w:r w:rsidR="00802ADB" w:rsidRPr="00915ABC">
        <w:rPr>
          <w:rFonts w:eastAsia="SimSun"/>
          <w:b/>
          <w:bCs/>
          <w:sz w:val="20"/>
          <w:szCs w:val="20"/>
          <w:lang w:eastAsia="sl-SI"/>
        </w:rPr>
        <w:t>Neposredna potrditev operacije</w:t>
      </w:r>
    </w:p>
    <w:p w:rsidR="00802ADB" w:rsidRPr="009473BB" w:rsidRDefault="00802ADB" w:rsidP="00214505">
      <w:pPr>
        <w:widowControl w:val="0"/>
        <w:autoSpaceDE w:val="0"/>
        <w:autoSpaceDN w:val="0"/>
        <w:adjustRightInd w:val="0"/>
        <w:spacing w:after="0" w:line="240" w:lineRule="auto"/>
        <w:rPr>
          <w:rFonts w:eastAsia="SimSun"/>
          <w:bCs/>
          <w:sz w:val="19"/>
          <w:szCs w:val="19"/>
          <w:lang w:eastAsia="sl-SI"/>
        </w:rPr>
      </w:pPr>
    </w:p>
    <w:tbl>
      <w:tblPr>
        <w:tblW w:w="0" w:type="auto"/>
        <w:jc w:val="center"/>
        <w:tblBorders>
          <w:top w:val="single" w:sz="4" w:space="0" w:color="auto"/>
          <w:bottom w:val="single" w:sz="4" w:space="0" w:color="auto"/>
          <w:insideH w:val="double" w:sz="4" w:space="0" w:color="auto"/>
          <w:insideV w:val="double" w:sz="4" w:space="0" w:color="auto"/>
        </w:tblBorders>
        <w:tblLook w:val="04A0" w:firstRow="1" w:lastRow="0" w:firstColumn="1" w:lastColumn="0" w:noHBand="0" w:noVBand="1"/>
      </w:tblPr>
      <w:tblGrid>
        <w:gridCol w:w="6681"/>
      </w:tblGrid>
      <w:tr w:rsidR="00170066" w:rsidRPr="009473BB" w:rsidTr="00170066">
        <w:trPr>
          <w:jc w:val="center"/>
        </w:trPr>
        <w:tc>
          <w:tcPr>
            <w:tcW w:w="6681" w:type="dxa"/>
            <w:shd w:val="pct10" w:color="auto" w:fill="auto"/>
          </w:tcPr>
          <w:p w:rsidR="00170066" w:rsidRPr="009473BB" w:rsidRDefault="00170066" w:rsidP="00214505">
            <w:pPr>
              <w:spacing w:before="40" w:after="40"/>
              <w:rPr>
                <w:rFonts w:eastAsia="SimSun"/>
                <w:b/>
                <w:iCs/>
                <w:sz w:val="15"/>
                <w:szCs w:val="15"/>
                <w:lang w:eastAsia="sl-SI"/>
              </w:rPr>
            </w:pPr>
            <w:r w:rsidRPr="009473BB">
              <w:rPr>
                <w:rFonts w:eastAsia="SimSun"/>
                <w:b/>
                <w:iCs/>
                <w:sz w:val="15"/>
                <w:szCs w:val="15"/>
                <w:lang w:eastAsia="sl-SI"/>
              </w:rPr>
              <w:t xml:space="preserve">Neposredna potrditev operacije </w:t>
            </w:r>
          </w:p>
        </w:tc>
      </w:tr>
      <w:tr w:rsidR="00170066" w:rsidRPr="009473BB" w:rsidTr="00B91489">
        <w:trPr>
          <w:jc w:val="center"/>
        </w:trPr>
        <w:tc>
          <w:tcPr>
            <w:tcW w:w="6681" w:type="dxa"/>
            <w:tcBorders>
              <w:bottom w:val="double" w:sz="4" w:space="0" w:color="auto"/>
            </w:tcBorders>
            <w:shd w:val="clear" w:color="auto" w:fill="auto"/>
          </w:tcPr>
          <w:p w:rsidR="005512AC" w:rsidRDefault="00170066" w:rsidP="00915ABC">
            <w:pPr>
              <w:spacing w:before="40" w:after="40"/>
              <w:rPr>
                <w:rFonts w:eastAsia="SimSun"/>
                <w:i/>
                <w:iCs/>
                <w:color w:val="002060"/>
                <w:sz w:val="15"/>
                <w:szCs w:val="15"/>
                <w:lang w:eastAsia="sl-SI"/>
              </w:rPr>
            </w:pPr>
            <w:r w:rsidRPr="00915ABC">
              <w:rPr>
                <w:rFonts w:eastAsia="SimSun"/>
                <w:i/>
                <w:iCs/>
                <w:color w:val="002060"/>
                <w:sz w:val="15"/>
                <w:szCs w:val="15"/>
                <w:lang w:eastAsia="sl-SI"/>
              </w:rPr>
              <w:t xml:space="preserve">(izberi iz seznama: projekt, </w:t>
            </w:r>
            <w:r w:rsidR="00682297" w:rsidRPr="00915ABC">
              <w:rPr>
                <w:rFonts w:eastAsia="SimSun"/>
                <w:i/>
                <w:iCs/>
                <w:color w:val="002060"/>
                <w:sz w:val="15"/>
                <w:szCs w:val="15"/>
                <w:lang w:eastAsia="sl-SI"/>
              </w:rPr>
              <w:t xml:space="preserve">veliki projekt, </w:t>
            </w:r>
            <w:r w:rsidRPr="00915ABC">
              <w:rPr>
                <w:rFonts w:eastAsia="SimSun"/>
                <w:i/>
                <w:iCs/>
                <w:color w:val="002060"/>
                <w:sz w:val="15"/>
                <w:szCs w:val="15"/>
                <w:lang w:eastAsia="sl-SI"/>
              </w:rPr>
              <w:t>skupina projektov, program ali ki ga izvaja upravičenec)</w:t>
            </w:r>
            <w:r w:rsidR="00C63789" w:rsidRPr="00915ABC">
              <w:rPr>
                <w:rFonts w:eastAsia="SimSun"/>
                <w:i/>
                <w:iCs/>
                <w:color w:val="002060"/>
                <w:sz w:val="15"/>
                <w:szCs w:val="15"/>
                <w:lang w:eastAsia="sl-SI"/>
              </w:rPr>
              <w:t xml:space="preserve"> </w:t>
            </w:r>
          </w:p>
          <w:p w:rsidR="00915ABC" w:rsidRPr="00915ABC" w:rsidRDefault="00915ABC" w:rsidP="00915ABC">
            <w:pPr>
              <w:spacing w:before="40" w:after="40"/>
              <w:rPr>
                <w:rFonts w:eastAsia="SimSun"/>
                <w:i/>
                <w:iCs/>
                <w:color w:val="9BBB59" w:themeColor="accent3"/>
                <w:sz w:val="15"/>
                <w:szCs w:val="15"/>
                <w:lang w:eastAsia="sl-SI"/>
              </w:rPr>
            </w:pPr>
          </w:p>
        </w:tc>
      </w:tr>
      <w:tr w:rsidR="00FD0266" w:rsidRPr="009473BB" w:rsidTr="00B91489">
        <w:trPr>
          <w:jc w:val="center"/>
        </w:trPr>
        <w:tc>
          <w:tcPr>
            <w:tcW w:w="6681" w:type="dxa"/>
            <w:tcBorders>
              <w:top w:val="double" w:sz="4" w:space="0" w:color="auto"/>
              <w:bottom w:val="double" w:sz="4" w:space="0" w:color="auto"/>
            </w:tcBorders>
            <w:shd w:val="clear" w:color="auto" w:fill="BFBFBF" w:themeFill="background1" w:themeFillShade="BF"/>
          </w:tcPr>
          <w:p w:rsidR="00FD0266" w:rsidRPr="009473BB" w:rsidRDefault="00FD0266" w:rsidP="00214505">
            <w:pPr>
              <w:spacing w:before="40" w:after="40"/>
              <w:rPr>
                <w:rFonts w:eastAsia="SimSun"/>
                <w:b/>
                <w:iCs/>
                <w:sz w:val="15"/>
                <w:szCs w:val="15"/>
                <w:lang w:eastAsia="sl-SI"/>
              </w:rPr>
            </w:pPr>
            <w:r w:rsidRPr="009473BB">
              <w:rPr>
                <w:rFonts w:eastAsia="SimSun"/>
                <w:b/>
                <w:iCs/>
                <w:sz w:val="15"/>
                <w:szCs w:val="15"/>
                <w:lang w:eastAsia="sl-SI"/>
              </w:rPr>
              <w:t>Če je podana informacija o tem, da je operacija veliki projekt:</w:t>
            </w:r>
          </w:p>
        </w:tc>
      </w:tr>
      <w:tr w:rsidR="00FD0266" w:rsidRPr="009473BB" w:rsidTr="00B91489">
        <w:trPr>
          <w:jc w:val="center"/>
        </w:trPr>
        <w:tc>
          <w:tcPr>
            <w:tcW w:w="6681" w:type="dxa"/>
            <w:tcBorders>
              <w:top w:val="double" w:sz="4" w:space="0" w:color="auto"/>
              <w:bottom w:val="double" w:sz="4" w:space="0" w:color="auto"/>
            </w:tcBorders>
            <w:shd w:val="clear" w:color="auto" w:fill="BFBFBF" w:themeFill="background1" w:themeFillShade="BF"/>
          </w:tcPr>
          <w:p w:rsidR="00FD0266" w:rsidRPr="009473BB" w:rsidRDefault="00FD0266" w:rsidP="00915ABC">
            <w:pPr>
              <w:pStyle w:val="Odstavekseznama"/>
              <w:numPr>
                <w:ilvl w:val="0"/>
                <w:numId w:val="46"/>
              </w:numPr>
              <w:spacing w:before="40" w:after="40"/>
              <w:ind w:left="322" w:hanging="284"/>
              <w:rPr>
                <w:rFonts w:eastAsia="SimSun"/>
                <w:i/>
                <w:iCs/>
                <w:sz w:val="15"/>
                <w:szCs w:val="15"/>
                <w:lang w:eastAsia="sl-SI"/>
              </w:rPr>
            </w:pPr>
            <w:r w:rsidRPr="009473BB">
              <w:rPr>
                <w:rFonts w:eastAsia="SimSun"/>
                <w:b/>
                <w:iCs/>
                <w:sz w:val="15"/>
                <w:szCs w:val="15"/>
                <w:lang w:eastAsia="sl-SI"/>
              </w:rPr>
              <w:t>vnesite datum predložitve operacije na Komisijo</w:t>
            </w:r>
            <w:r w:rsidR="00C63789" w:rsidRPr="009473BB">
              <w:rPr>
                <w:rFonts w:eastAsia="SimSun"/>
                <w:b/>
                <w:iCs/>
                <w:sz w:val="15"/>
                <w:szCs w:val="15"/>
                <w:lang w:eastAsia="sl-SI"/>
              </w:rPr>
              <w:t xml:space="preserve"> </w:t>
            </w:r>
          </w:p>
        </w:tc>
      </w:tr>
      <w:tr w:rsidR="00FD0266" w:rsidRPr="009473BB" w:rsidTr="00915ABC">
        <w:trPr>
          <w:trHeight w:val="284"/>
          <w:jc w:val="center"/>
        </w:trPr>
        <w:tc>
          <w:tcPr>
            <w:tcW w:w="6681" w:type="dxa"/>
            <w:tcBorders>
              <w:top w:val="double" w:sz="4" w:space="0" w:color="auto"/>
              <w:bottom w:val="double" w:sz="4" w:space="0" w:color="auto"/>
            </w:tcBorders>
            <w:shd w:val="clear" w:color="auto" w:fill="BFBFBF" w:themeFill="background1" w:themeFillShade="BF"/>
          </w:tcPr>
          <w:p w:rsidR="00FD0266" w:rsidRPr="009473BB" w:rsidRDefault="00915ABC" w:rsidP="00915ABC">
            <w:pPr>
              <w:spacing w:before="40" w:after="40"/>
              <w:ind w:left="322"/>
              <w:rPr>
                <w:rFonts w:eastAsia="SimSun"/>
                <w:i/>
                <w:iCs/>
                <w:sz w:val="15"/>
                <w:szCs w:val="15"/>
                <w:lang w:eastAsia="sl-SI"/>
              </w:rPr>
            </w:pPr>
            <w:r>
              <w:rPr>
                <w:rFonts w:eastAsia="SimSun"/>
                <w:i/>
                <w:iCs/>
                <w:sz w:val="15"/>
                <w:szCs w:val="15"/>
                <w:lang w:eastAsia="sl-SI"/>
              </w:rPr>
              <w:t>NA</w:t>
            </w:r>
          </w:p>
        </w:tc>
      </w:tr>
      <w:tr w:rsidR="00FD0266" w:rsidRPr="00915ABC" w:rsidTr="00B91489">
        <w:trPr>
          <w:jc w:val="center"/>
        </w:trPr>
        <w:tc>
          <w:tcPr>
            <w:tcW w:w="6681" w:type="dxa"/>
            <w:tcBorders>
              <w:top w:val="double" w:sz="4" w:space="0" w:color="auto"/>
              <w:bottom w:val="double" w:sz="4" w:space="0" w:color="auto"/>
            </w:tcBorders>
            <w:shd w:val="clear" w:color="auto" w:fill="BFBFBF" w:themeFill="background1" w:themeFillShade="BF"/>
          </w:tcPr>
          <w:p w:rsidR="00FD0266" w:rsidRPr="009473BB" w:rsidRDefault="00FD0266" w:rsidP="00915ABC">
            <w:pPr>
              <w:pStyle w:val="Odstavekseznama"/>
              <w:numPr>
                <w:ilvl w:val="0"/>
                <w:numId w:val="46"/>
              </w:numPr>
              <w:spacing w:before="40" w:after="40"/>
              <w:ind w:left="322" w:hanging="284"/>
              <w:rPr>
                <w:rFonts w:eastAsia="SimSun"/>
                <w:b/>
                <w:iCs/>
                <w:sz w:val="15"/>
                <w:szCs w:val="15"/>
                <w:lang w:eastAsia="sl-SI"/>
              </w:rPr>
            </w:pPr>
            <w:r w:rsidRPr="009473BB">
              <w:rPr>
                <w:rFonts w:eastAsia="SimSun"/>
                <w:b/>
                <w:iCs/>
                <w:sz w:val="15"/>
                <w:szCs w:val="15"/>
                <w:lang w:eastAsia="sl-SI"/>
              </w:rPr>
              <w:t>vnesite datum tihe privolitve / odobritve Komisije</w:t>
            </w:r>
            <w:r w:rsidR="00C63789" w:rsidRPr="009473BB">
              <w:rPr>
                <w:rFonts w:eastAsia="SimSun"/>
                <w:b/>
                <w:iCs/>
                <w:sz w:val="15"/>
                <w:szCs w:val="15"/>
                <w:lang w:eastAsia="sl-SI"/>
              </w:rPr>
              <w:t xml:space="preserve"> </w:t>
            </w:r>
          </w:p>
        </w:tc>
      </w:tr>
      <w:tr w:rsidR="00FD0266" w:rsidRPr="009473BB" w:rsidTr="00B91489">
        <w:trPr>
          <w:jc w:val="center"/>
        </w:trPr>
        <w:tc>
          <w:tcPr>
            <w:tcW w:w="6681" w:type="dxa"/>
            <w:tcBorders>
              <w:top w:val="double" w:sz="4" w:space="0" w:color="auto"/>
              <w:bottom w:val="double" w:sz="4" w:space="0" w:color="auto"/>
            </w:tcBorders>
            <w:shd w:val="clear" w:color="auto" w:fill="BFBFBF" w:themeFill="background1" w:themeFillShade="BF"/>
          </w:tcPr>
          <w:p w:rsidR="00FD0266" w:rsidRPr="009473BB" w:rsidRDefault="005512AC" w:rsidP="00915ABC">
            <w:pPr>
              <w:spacing w:before="40" w:after="40"/>
              <w:ind w:left="322"/>
              <w:rPr>
                <w:rFonts w:eastAsia="SimSun"/>
                <w:i/>
                <w:iCs/>
                <w:sz w:val="15"/>
                <w:szCs w:val="15"/>
                <w:lang w:eastAsia="sl-SI"/>
              </w:rPr>
            </w:pPr>
            <w:r w:rsidRPr="009473BB">
              <w:rPr>
                <w:rFonts w:eastAsia="SimSun"/>
                <w:i/>
                <w:iCs/>
                <w:sz w:val="15"/>
                <w:szCs w:val="15"/>
                <w:lang w:eastAsia="sl-SI"/>
              </w:rPr>
              <w:t>NA</w:t>
            </w:r>
          </w:p>
        </w:tc>
      </w:tr>
      <w:tr w:rsidR="00FD0266" w:rsidRPr="00915ABC" w:rsidTr="00B91489">
        <w:trPr>
          <w:jc w:val="center"/>
        </w:trPr>
        <w:tc>
          <w:tcPr>
            <w:tcW w:w="6681" w:type="dxa"/>
            <w:tcBorders>
              <w:top w:val="double" w:sz="4" w:space="0" w:color="auto"/>
              <w:bottom w:val="double" w:sz="4" w:space="0" w:color="auto"/>
            </w:tcBorders>
            <w:shd w:val="clear" w:color="auto" w:fill="BFBFBF" w:themeFill="background1" w:themeFillShade="BF"/>
          </w:tcPr>
          <w:p w:rsidR="00FD0266" w:rsidRPr="00915ABC" w:rsidRDefault="00FD0266" w:rsidP="00915ABC">
            <w:pPr>
              <w:pStyle w:val="Odstavekseznama"/>
              <w:numPr>
                <w:ilvl w:val="0"/>
                <w:numId w:val="46"/>
              </w:numPr>
              <w:spacing w:before="40" w:after="40"/>
              <w:ind w:left="322" w:hanging="284"/>
              <w:rPr>
                <w:rFonts w:eastAsia="SimSun"/>
                <w:b/>
                <w:iCs/>
                <w:sz w:val="15"/>
                <w:szCs w:val="15"/>
                <w:lang w:eastAsia="sl-SI"/>
              </w:rPr>
            </w:pPr>
            <w:r w:rsidRPr="009473BB">
              <w:rPr>
                <w:rFonts w:eastAsia="SimSun"/>
                <w:b/>
                <w:iCs/>
                <w:sz w:val="15"/>
                <w:szCs w:val="15"/>
                <w:lang w:eastAsia="sl-SI"/>
              </w:rPr>
              <w:t>vnesite številko CCI</w:t>
            </w:r>
            <w:r w:rsidR="00C63789" w:rsidRPr="009473BB">
              <w:rPr>
                <w:rFonts w:eastAsia="SimSun"/>
                <w:b/>
                <w:iCs/>
                <w:sz w:val="15"/>
                <w:szCs w:val="15"/>
                <w:lang w:eastAsia="sl-SI"/>
              </w:rPr>
              <w:t xml:space="preserve"> </w:t>
            </w:r>
          </w:p>
        </w:tc>
      </w:tr>
      <w:tr w:rsidR="00FD0266" w:rsidRPr="009473BB" w:rsidTr="00B91489">
        <w:trPr>
          <w:jc w:val="center"/>
        </w:trPr>
        <w:tc>
          <w:tcPr>
            <w:tcW w:w="6681" w:type="dxa"/>
            <w:tcBorders>
              <w:top w:val="double" w:sz="4" w:space="0" w:color="auto"/>
              <w:bottom w:val="single" w:sz="4" w:space="0" w:color="auto"/>
            </w:tcBorders>
            <w:shd w:val="clear" w:color="auto" w:fill="BFBFBF" w:themeFill="background1" w:themeFillShade="BF"/>
          </w:tcPr>
          <w:p w:rsidR="00FD0266" w:rsidRPr="009473BB" w:rsidRDefault="00DE495C" w:rsidP="00915ABC">
            <w:pPr>
              <w:spacing w:before="40" w:after="40"/>
              <w:ind w:left="322"/>
              <w:rPr>
                <w:rFonts w:eastAsia="SimSun"/>
                <w:b/>
                <w:iCs/>
                <w:sz w:val="15"/>
                <w:szCs w:val="15"/>
                <w:lang w:eastAsia="sl-SI"/>
              </w:rPr>
            </w:pPr>
            <w:r w:rsidRPr="009473BB">
              <w:rPr>
                <w:rFonts w:eastAsia="SimSun"/>
                <w:i/>
                <w:iCs/>
                <w:sz w:val="15"/>
                <w:szCs w:val="15"/>
                <w:lang w:eastAsia="sl-SI"/>
              </w:rPr>
              <w:t>NA</w:t>
            </w:r>
          </w:p>
        </w:tc>
      </w:tr>
    </w:tbl>
    <w:p w:rsidR="00FD0266" w:rsidRPr="009473BB" w:rsidRDefault="00FD0266" w:rsidP="00214505">
      <w:pPr>
        <w:widowControl w:val="0"/>
        <w:autoSpaceDE w:val="0"/>
        <w:autoSpaceDN w:val="0"/>
        <w:adjustRightInd w:val="0"/>
        <w:spacing w:after="0" w:line="240" w:lineRule="auto"/>
        <w:rPr>
          <w:rFonts w:eastAsia="SimSun"/>
          <w:b/>
          <w:bCs/>
          <w:sz w:val="19"/>
          <w:szCs w:val="19"/>
          <w:lang w:eastAsia="sl-SI"/>
        </w:rPr>
      </w:pPr>
    </w:p>
    <w:p w:rsidR="000328E9" w:rsidRDefault="000328E9" w:rsidP="00214505">
      <w:pPr>
        <w:widowControl w:val="0"/>
        <w:autoSpaceDE w:val="0"/>
        <w:autoSpaceDN w:val="0"/>
        <w:adjustRightInd w:val="0"/>
        <w:spacing w:after="0" w:line="240" w:lineRule="auto"/>
        <w:rPr>
          <w:rFonts w:eastAsia="SimSun"/>
          <w:b/>
          <w:bCs/>
          <w:sz w:val="19"/>
          <w:szCs w:val="19"/>
          <w:lang w:eastAsia="sl-SI"/>
        </w:rPr>
      </w:pPr>
    </w:p>
    <w:p w:rsidR="007A4146" w:rsidRDefault="007A4146" w:rsidP="00214505">
      <w:pPr>
        <w:spacing w:after="60"/>
        <w:ind w:left="703" w:hanging="703"/>
        <w:rPr>
          <w:rFonts w:eastAsia="SimSun"/>
          <w:b/>
          <w:bCs/>
          <w:sz w:val="20"/>
          <w:szCs w:val="20"/>
          <w:lang w:eastAsia="sl-SI"/>
        </w:rPr>
      </w:pPr>
      <w:r w:rsidRPr="00915ABC">
        <w:rPr>
          <w:rFonts w:eastAsia="SimSun"/>
          <w:b/>
          <w:bCs/>
          <w:sz w:val="20"/>
          <w:szCs w:val="20"/>
          <w:lang w:eastAsia="sl-SI"/>
        </w:rPr>
        <w:t>A.</w:t>
      </w:r>
      <w:r w:rsidR="00463587" w:rsidRPr="00915ABC">
        <w:rPr>
          <w:rFonts w:eastAsia="SimSun"/>
          <w:b/>
          <w:bCs/>
          <w:sz w:val="20"/>
          <w:szCs w:val="20"/>
          <w:lang w:eastAsia="sl-SI"/>
        </w:rPr>
        <w:t>4</w:t>
      </w:r>
      <w:r w:rsidRPr="00915ABC">
        <w:rPr>
          <w:rFonts w:eastAsia="SimSun"/>
          <w:b/>
          <w:bCs/>
          <w:sz w:val="20"/>
          <w:szCs w:val="20"/>
          <w:lang w:eastAsia="sl-SI"/>
        </w:rPr>
        <w:tab/>
        <w:t>Informacija o tem, ali je operacija skupni akcijski načrt</w:t>
      </w:r>
      <w:r w:rsidR="00C63789" w:rsidRPr="00915ABC">
        <w:rPr>
          <w:rFonts w:eastAsia="SimSun"/>
          <w:b/>
          <w:bCs/>
          <w:sz w:val="20"/>
          <w:szCs w:val="20"/>
          <w:lang w:eastAsia="sl-SI"/>
        </w:rPr>
        <w:t xml:space="preserve"> </w:t>
      </w:r>
      <w:r w:rsidR="00AA5312" w:rsidRPr="00915ABC">
        <w:rPr>
          <w:rFonts w:eastAsia="SimSun"/>
          <w:b/>
          <w:bCs/>
          <w:sz w:val="20"/>
          <w:szCs w:val="20"/>
          <w:vertAlign w:val="superscript"/>
          <w:lang w:eastAsia="sl-SI"/>
        </w:rPr>
        <w:footnoteReference w:id="1"/>
      </w:r>
    </w:p>
    <w:p w:rsidR="00915ABC" w:rsidRPr="00915ABC" w:rsidRDefault="00915ABC" w:rsidP="00915ABC">
      <w:pPr>
        <w:spacing w:before="40" w:after="40"/>
        <w:ind w:firstLine="703"/>
        <w:rPr>
          <w:rFonts w:eastAsia="SimSun"/>
          <w:i/>
          <w:iCs/>
          <w:color w:val="002060"/>
          <w:sz w:val="16"/>
          <w:szCs w:val="16"/>
          <w:lang w:eastAsia="sl-SI"/>
        </w:rPr>
      </w:pPr>
      <w:r w:rsidRPr="00915ABC">
        <w:rPr>
          <w:rFonts w:eastAsia="SimSun"/>
          <w:i/>
          <w:iCs/>
          <w:color w:val="002060"/>
          <w:sz w:val="16"/>
          <w:szCs w:val="16"/>
          <w:lang w:eastAsia="sl-SI"/>
        </w:rPr>
        <w:t>Izbere: PO</w:t>
      </w:r>
    </w:p>
    <w:p w:rsidR="007A4146" w:rsidRPr="009473BB" w:rsidRDefault="007A4146" w:rsidP="00214505">
      <w:pPr>
        <w:spacing w:after="0"/>
        <w:ind w:firstLine="851"/>
        <w:rPr>
          <w:sz w:val="20"/>
          <w:szCs w:val="20"/>
        </w:rPr>
      </w:pPr>
      <w:r w:rsidRPr="009473BB">
        <w:rPr>
          <w:rFonts w:eastAsia="SimSun"/>
          <w:i/>
          <w:iCs/>
          <w:w w:val="94"/>
          <w:sz w:val="19"/>
          <w:szCs w:val="19"/>
          <w:lang w:eastAsia="sl-SI"/>
        </w:rPr>
        <w:t xml:space="preserve">  </w:t>
      </w:r>
      <w:r w:rsidR="005512AC" w:rsidRPr="009473BB">
        <w:rPr>
          <w:sz w:val="20"/>
          <w:szCs w:val="20"/>
        </w:rPr>
        <w:fldChar w:fldCharType="begin">
          <w:ffData>
            <w:name w:val=""/>
            <w:enabled/>
            <w:calcOnExit w:val="0"/>
            <w:checkBox>
              <w:sizeAuto/>
              <w:default w:val="0"/>
            </w:checkBox>
          </w:ffData>
        </w:fldChar>
      </w:r>
      <w:r w:rsidR="005512AC" w:rsidRPr="009473BB">
        <w:rPr>
          <w:sz w:val="20"/>
          <w:szCs w:val="20"/>
        </w:rPr>
        <w:instrText xml:space="preserve"> FORMCHECKBOX </w:instrText>
      </w:r>
      <w:r w:rsidR="00F274B9">
        <w:rPr>
          <w:sz w:val="20"/>
          <w:szCs w:val="20"/>
        </w:rPr>
      </w:r>
      <w:r w:rsidR="00F274B9">
        <w:rPr>
          <w:sz w:val="20"/>
          <w:szCs w:val="20"/>
        </w:rPr>
        <w:fldChar w:fldCharType="separate"/>
      </w:r>
      <w:r w:rsidR="005512AC"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w:t>
      </w:r>
    </w:p>
    <w:p w:rsidR="007A4146" w:rsidRDefault="007A4146" w:rsidP="00214505">
      <w:pPr>
        <w:widowControl w:val="0"/>
        <w:autoSpaceDE w:val="0"/>
        <w:autoSpaceDN w:val="0"/>
        <w:adjustRightInd w:val="0"/>
        <w:spacing w:after="0" w:line="240" w:lineRule="auto"/>
        <w:rPr>
          <w:rFonts w:eastAsia="SimSun"/>
          <w:b/>
          <w:bCs/>
          <w:sz w:val="19"/>
          <w:szCs w:val="19"/>
          <w:lang w:eastAsia="sl-SI"/>
        </w:rPr>
      </w:pPr>
    </w:p>
    <w:p w:rsidR="003D6E4B" w:rsidRDefault="003D6E4B" w:rsidP="00214505">
      <w:pPr>
        <w:spacing w:after="60"/>
        <w:ind w:left="703" w:hanging="703"/>
        <w:rPr>
          <w:rFonts w:eastAsia="SimSun"/>
          <w:b/>
          <w:bCs/>
          <w:sz w:val="19"/>
          <w:szCs w:val="19"/>
          <w:lang w:eastAsia="sl-SI"/>
        </w:rPr>
      </w:pPr>
    </w:p>
    <w:p w:rsidR="00915ABC" w:rsidRDefault="00915ABC">
      <w:pPr>
        <w:spacing w:after="0" w:line="240" w:lineRule="auto"/>
        <w:rPr>
          <w:rFonts w:eastAsia="SimSun"/>
          <w:b/>
          <w:bCs/>
          <w:sz w:val="19"/>
          <w:szCs w:val="19"/>
          <w:lang w:eastAsia="sl-SI"/>
        </w:rPr>
      </w:pPr>
      <w:r>
        <w:rPr>
          <w:rFonts w:eastAsia="SimSun"/>
          <w:b/>
          <w:bCs/>
          <w:sz w:val="19"/>
          <w:szCs w:val="19"/>
          <w:lang w:eastAsia="sl-SI"/>
        </w:rPr>
        <w:br w:type="page"/>
      </w:r>
    </w:p>
    <w:p w:rsidR="00F81348" w:rsidRPr="00915ABC" w:rsidRDefault="00AE64C2" w:rsidP="00214505">
      <w:pPr>
        <w:spacing w:after="60"/>
        <w:ind w:left="703" w:hanging="703"/>
        <w:rPr>
          <w:rFonts w:eastAsia="SimSun"/>
          <w:b/>
          <w:bCs/>
          <w:color w:val="9BBB59" w:themeColor="accent3"/>
          <w:sz w:val="20"/>
          <w:szCs w:val="20"/>
          <w:lang w:eastAsia="sl-SI"/>
        </w:rPr>
      </w:pPr>
      <w:r w:rsidRPr="00915ABC">
        <w:rPr>
          <w:rFonts w:eastAsia="SimSun"/>
          <w:b/>
          <w:bCs/>
          <w:sz w:val="20"/>
          <w:szCs w:val="20"/>
          <w:lang w:eastAsia="sl-SI"/>
        </w:rPr>
        <w:lastRenderedPageBreak/>
        <w:t>A.</w:t>
      </w:r>
      <w:r w:rsidR="00463587" w:rsidRPr="00915ABC">
        <w:rPr>
          <w:rFonts w:eastAsia="SimSun"/>
          <w:b/>
          <w:bCs/>
          <w:sz w:val="20"/>
          <w:szCs w:val="20"/>
          <w:lang w:eastAsia="sl-SI"/>
        </w:rPr>
        <w:t>5</w:t>
      </w:r>
      <w:r w:rsidR="00170066" w:rsidRPr="00915ABC">
        <w:rPr>
          <w:rFonts w:eastAsia="SimSun"/>
          <w:b/>
          <w:bCs/>
          <w:sz w:val="20"/>
          <w:szCs w:val="20"/>
          <w:lang w:eastAsia="sl-SI"/>
        </w:rPr>
        <w:tab/>
        <w:t>Naziv</w:t>
      </w:r>
      <w:r w:rsidR="00647413" w:rsidRPr="00915ABC">
        <w:rPr>
          <w:rFonts w:eastAsia="SimSun"/>
          <w:b/>
          <w:bCs/>
          <w:sz w:val="20"/>
          <w:szCs w:val="20"/>
          <w:lang w:eastAsia="sl-SI"/>
        </w:rPr>
        <w:t xml:space="preserve"> operacije</w:t>
      </w:r>
      <w:r w:rsidR="00CB5B30" w:rsidRPr="00915ABC">
        <w:rPr>
          <w:rFonts w:eastAsia="SimSun"/>
          <w:b/>
          <w:bCs/>
          <w:sz w:val="20"/>
          <w:szCs w:val="20"/>
          <w:lang w:eastAsia="sl-SI"/>
        </w:rPr>
        <w:t xml:space="preserve"> </w:t>
      </w:r>
    </w:p>
    <w:tbl>
      <w:tblPr>
        <w:tblW w:w="0" w:type="auto"/>
        <w:jc w:val="center"/>
        <w:tblBorders>
          <w:top w:val="single" w:sz="4" w:space="0" w:color="auto"/>
          <w:bottom w:val="single" w:sz="4" w:space="0" w:color="auto"/>
          <w:insideH w:val="double" w:sz="4" w:space="0" w:color="auto"/>
          <w:insideV w:val="double" w:sz="4" w:space="0" w:color="auto"/>
        </w:tblBorders>
        <w:tblLook w:val="04A0" w:firstRow="1" w:lastRow="0" w:firstColumn="1" w:lastColumn="0" w:noHBand="0" w:noVBand="1"/>
      </w:tblPr>
      <w:tblGrid>
        <w:gridCol w:w="6681"/>
      </w:tblGrid>
      <w:tr w:rsidR="00170066" w:rsidRPr="00915ABC" w:rsidTr="00170066">
        <w:trPr>
          <w:jc w:val="center"/>
        </w:trPr>
        <w:tc>
          <w:tcPr>
            <w:tcW w:w="6681" w:type="dxa"/>
            <w:shd w:val="pct10" w:color="auto" w:fill="auto"/>
          </w:tcPr>
          <w:p w:rsidR="00170066" w:rsidRPr="00915ABC" w:rsidRDefault="006D4D5D" w:rsidP="00915ABC">
            <w:pPr>
              <w:spacing w:before="40" w:after="40"/>
              <w:rPr>
                <w:rFonts w:eastAsia="SimSun"/>
                <w:b/>
                <w:iCs/>
                <w:color w:val="002060"/>
                <w:sz w:val="20"/>
                <w:szCs w:val="15"/>
                <w:lang w:eastAsia="sl-SI"/>
              </w:rPr>
            </w:pPr>
            <w:r w:rsidRPr="006D4D5D">
              <w:rPr>
                <w:rFonts w:eastAsia="SimSun"/>
                <w:b/>
                <w:iCs/>
                <w:color w:val="002060"/>
                <w:sz w:val="20"/>
                <w:szCs w:val="15"/>
                <w:lang w:eastAsia="sl-SI"/>
              </w:rPr>
              <w:t>Vnese prijavitelj/upravičenec</w:t>
            </w:r>
          </w:p>
        </w:tc>
      </w:tr>
      <w:tr w:rsidR="00170066" w:rsidRPr="009473BB" w:rsidTr="00170066">
        <w:trPr>
          <w:jc w:val="center"/>
        </w:trPr>
        <w:tc>
          <w:tcPr>
            <w:tcW w:w="6681" w:type="dxa"/>
            <w:shd w:val="clear" w:color="auto" w:fill="auto"/>
          </w:tcPr>
          <w:p w:rsidR="00170066" w:rsidRPr="009473BB" w:rsidRDefault="00170066" w:rsidP="00214505">
            <w:pPr>
              <w:spacing w:before="40" w:after="40"/>
              <w:rPr>
                <w:rFonts w:eastAsia="SimSun"/>
                <w:i/>
                <w:iCs/>
                <w:sz w:val="15"/>
                <w:szCs w:val="15"/>
                <w:lang w:eastAsia="sl-SI"/>
              </w:rPr>
            </w:pPr>
            <w:r w:rsidRPr="009473BB">
              <w:rPr>
                <w:rFonts w:eastAsia="SimSun"/>
                <w:i/>
                <w:iCs/>
                <w:sz w:val="15"/>
                <w:szCs w:val="15"/>
                <w:lang w:eastAsia="sl-SI"/>
              </w:rPr>
              <w:t xml:space="preserve">(navedi naziv projekta, </w:t>
            </w:r>
            <w:r w:rsidR="00682297" w:rsidRPr="009473BB">
              <w:rPr>
                <w:rFonts w:eastAsia="SimSun"/>
                <w:i/>
                <w:iCs/>
                <w:sz w:val="15"/>
                <w:szCs w:val="15"/>
                <w:lang w:eastAsia="sl-SI"/>
              </w:rPr>
              <w:t xml:space="preserve">velikega projekta </w:t>
            </w:r>
            <w:r w:rsidRPr="009473BB">
              <w:rPr>
                <w:rFonts w:eastAsia="SimSun"/>
                <w:i/>
                <w:iCs/>
                <w:sz w:val="15"/>
                <w:szCs w:val="15"/>
                <w:lang w:eastAsia="sl-SI"/>
              </w:rPr>
              <w:t>skupina projektov ali program, ki ga izvaja upravičenec)</w:t>
            </w:r>
          </w:p>
        </w:tc>
      </w:tr>
    </w:tbl>
    <w:p w:rsidR="00802ADB" w:rsidRPr="009473BB" w:rsidRDefault="00802ADB" w:rsidP="00214505">
      <w:pPr>
        <w:widowControl w:val="0"/>
        <w:autoSpaceDE w:val="0"/>
        <w:autoSpaceDN w:val="0"/>
        <w:adjustRightInd w:val="0"/>
        <w:spacing w:after="0" w:line="240" w:lineRule="auto"/>
        <w:rPr>
          <w:rFonts w:eastAsia="SimSun"/>
          <w:sz w:val="17"/>
          <w:szCs w:val="17"/>
          <w:lang w:eastAsia="sl-SI"/>
        </w:rPr>
      </w:pPr>
    </w:p>
    <w:p w:rsidR="00802ADB" w:rsidRPr="00915ABC" w:rsidRDefault="00AE64C2" w:rsidP="00214505">
      <w:pPr>
        <w:spacing w:after="60"/>
        <w:ind w:left="703" w:hanging="703"/>
        <w:rPr>
          <w:rFonts w:eastAsia="SimSun"/>
          <w:b/>
          <w:bCs/>
          <w:color w:val="92D050"/>
          <w:sz w:val="20"/>
          <w:szCs w:val="20"/>
          <w:lang w:eastAsia="sl-SI"/>
        </w:rPr>
      </w:pPr>
      <w:r w:rsidRPr="00915ABC">
        <w:rPr>
          <w:rFonts w:eastAsia="SimSun"/>
          <w:b/>
          <w:sz w:val="20"/>
          <w:szCs w:val="20"/>
          <w:lang w:eastAsia="sl-SI"/>
        </w:rPr>
        <w:t>A.</w:t>
      </w:r>
      <w:r w:rsidR="00463587" w:rsidRPr="00915ABC">
        <w:rPr>
          <w:rFonts w:eastAsia="SimSun"/>
          <w:b/>
          <w:sz w:val="20"/>
          <w:szCs w:val="20"/>
          <w:lang w:eastAsia="sl-SI"/>
        </w:rPr>
        <w:t>6</w:t>
      </w:r>
      <w:r w:rsidR="00101E3A" w:rsidRPr="00915ABC">
        <w:rPr>
          <w:rFonts w:eastAsia="SimSun"/>
          <w:b/>
          <w:sz w:val="20"/>
          <w:szCs w:val="20"/>
          <w:lang w:eastAsia="sl-SI"/>
        </w:rPr>
        <w:tab/>
      </w:r>
      <w:r w:rsidR="00170066" w:rsidRPr="00915ABC">
        <w:rPr>
          <w:rFonts w:eastAsia="SimSun"/>
          <w:b/>
          <w:bCs/>
          <w:sz w:val="20"/>
          <w:szCs w:val="20"/>
          <w:lang w:eastAsia="sl-SI"/>
        </w:rPr>
        <w:t>Sklad</w:t>
      </w:r>
      <w:r w:rsidRPr="00915ABC">
        <w:rPr>
          <w:rFonts w:eastAsia="SimSun"/>
          <w:b/>
          <w:bCs/>
          <w:sz w:val="20"/>
          <w:szCs w:val="20"/>
          <w:lang w:eastAsia="sl-SI"/>
        </w:rPr>
        <w:t xml:space="preserve"> </w:t>
      </w:r>
    </w:p>
    <w:tbl>
      <w:tblPr>
        <w:tblW w:w="0" w:type="auto"/>
        <w:jc w:val="center"/>
        <w:tblBorders>
          <w:top w:val="single" w:sz="4" w:space="0" w:color="auto"/>
          <w:bottom w:val="single" w:sz="4" w:space="0" w:color="auto"/>
          <w:insideH w:val="double" w:sz="4" w:space="0" w:color="auto"/>
          <w:insideV w:val="double" w:sz="4" w:space="0" w:color="auto"/>
        </w:tblBorders>
        <w:tblLook w:val="04A0" w:firstRow="1" w:lastRow="0" w:firstColumn="1" w:lastColumn="0" w:noHBand="0" w:noVBand="1"/>
      </w:tblPr>
      <w:tblGrid>
        <w:gridCol w:w="6681"/>
      </w:tblGrid>
      <w:tr w:rsidR="00170066" w:rsidRPr="00915ABC" w:rsidTr="005375D0">
        <w:trPr>
          <w:jc w:val="center"/>
        </w:trPr>
        <w:tc>
          <w:tcPr>
            <w:tcW w:w="6681" w:type="dxa"/>
            <w:shd w:val="pct10" w:color="auto" w:fill="auto"/>
          </w:tcPr>
          <w:p w:rsidR="00170066" w:rsidRPr="00915ABC" w:rsidRDefault="004C19C3" w:rsidP="00214505">
            <w:pPr>
              <w:spacing w:before="40" w:after="40"/>
              <w:rPr>
                <w:rFonts w:eastAsia="SimSun"/>
                <w:b/>
                <w:iCs/>
                <w:sz w:val="16"/>
                <w:szCs w:val="15"/>
                <w:lang w:eastAsia="sl-SI"/>
              </w:rPr>
            </w:pPr>
            <w:r w:rsidRPr="00915ABC">
              <w:rPr>
                <w:rFonts w:eastAsia="SimSun"/>
                <w:b/>
                <w:iCs/>
                <w:color w:val="002060"/>
                <w:sz w:val="20"/>
                <w:szCs w:val="15"/>
                <w:lang w:eastAsia="sl-SI"/>
              </w:rPr>
              <w:t>ESRR</w:t>
            </w:r>
          </w:p>
        </w:tc>
      </w:tr>
      <w:tr w:rsidR="00170066" w:rsidRPr="009473BB" w:rsidTr="005375D0">
        <w:trPr>
          <w:jc w:val="center"/>
        </w:trPr>
        <w:tc>
          <w:tcPr>
            <w:tcW w:w="6681" w:type="dxa"/>
            <w:shd w:val="clear" w:color="auto" w:fill="auto"/>
          </w:tcPr>
          <w:p w:rsidR="00170066" w:rsidRPr="009473BB" w:rsidRDefault="00170066" w:rsidP="00214505">
            <w:pPr>
              <w:spacing w:before="40" w:after="40"/>
              <w:rPr>
                <w:rFonts w:eastAsia="SimSun"/>
                <w:i/>
                <w:iCs/>
                <w:sz w:val="15"/>
                <w:szCs w:val="15"/>
                <w:lang w:eastAsia="sl-SI"/>
              </w:rPr>
            </w:pPr>
            <w:r w:rsidRPr="009473BB">
              <w:rPr>
                <w:rFonts w:eastAsia="SimSun"/>
                <w:i/>
                <w:iCs/>
                <w:sz w:val="15"/>
                <w:szCs w:val="15"/>
                <w:lang w:eastAsia="sl-SI"/>
              </w:rPr>
              <w:t>(izberi iz seznama: ESS, ESRR, KS</w:t>
            </w:r>
            <w:r w:rsidR="00682297" w:rsidRPr="009473BB">
              <w:rPr>
                <w:rFonts w:eastAsia="SimSun"/>
                <w:i/>
                <w:iCs/>
                <w:sz w:val="15"/>
                <w:szCs w:val="15"/>
                <w:lang w:eastAsia="sl-SI"/>
              </w:rPr>
              <w:t>, YEI</w:t>
            </w:r>
            <w:r w:rsidRPr="009473BB">
              <w:rPr>
                <w:rFonts w:eastAsia="SimSun"/>
                <w:i/>
                <w:iCs/>
                <w:sz w:val="15"/>
                <w:szCs w:val="15"/>
                <w:lang w:eastAsia="sl-SI"/>
              </w:rPr>
              <w:t>)</w:t>
            </w:r>
          </w:p>
        </w:tc>
      </w:tr>
    </w:tbl>
    <w:p w:rsidR="00170066" w:rsidRPr="009473BB" w:rsidRDefault="00170066" w:rsidP="00214505">
      <w:pPr>
        <w:widowControl w:val="0"/>
        <w:autoSpaceDE w:val="0"/>
        <w:autoSpaceDN w:val="0"/>
        <w:adjustRightInd w:val="0"/>
        <w:spacing w:after="0" w:line="240" w:lineRule="auto"/>
        <w:rPr>
          <w:rFonts w:eastAsia="SimSun"/>
          <w:b/>
          <w:bCs/>
          <w:sz w:val="19"/>
          <w:szCs w:val="19"/>
          <w:lang w:eastAsia="sl-SI"/>
        </w:rPr>
      </w:pPr>
    </w:p>
    <w:p w:rsidR="00CF2676" w:rsidRPr="00915ABC" w:rsidRDefault="00CF2676" w:rsidP="00214505">
      <w:pPr>
        <w:spacing w:after="60"/>
        <w:ind w:left="703" w:hanging="703"/>
        <w:rPr>
          <w:rFonts w:eastAsia="SimSun"/>
          <w:b/>
          <w:color w:val="FF0000"/>
          <w:sz w:val="20"/>
          <w:szCs w:val="20"/>
          <w:lang w:eastAsia="sl-SI"/>
        </w:rPr>
      </w:pPr>
      <w:r w:rsidRPr="00915ABC">
        <w:rPr>
          <w:rFonts w:eastAsia="SimSun"/>
          <w:b/>
          <w:bCs/>
          <w:sz w:val="20"/>
          <w:szCs w:val="20"/>
          <w:lang w:eastAsia="sl-SI"/>
        </w:rPr>
        <w:t>A.</w:t>
      </w:r>
      <w:r w:rsidR="00463587" w:rsidRPr="00915ABC">
        <w:rPr>
          <w:rFonts w:eastAsia="SimSun"/>
          <w:b/>
          <w:bCs/>
          <w:sz w:val="20"/>
          <w:szCs w:val="20"/>
          <w:lang w:eastAsia="sl-SI"/>
        </w:rPr>
        <w:t>7</w:t>
      </w:r>
      <w:r w:rsidRPr="00915ABC">
        <w:rPr>
          <w:rFonts w:eastAsia="SimSun"/>
          <w:b/>
          <w:bCs/>
          <w:sz w:val="20"/>
          <w:szCs w:val="20"/>
          <w:lang w:eastAsia="sl-SI"/>
        </w:rPr>
        <w:tab/>
        <w:t>Datum akta o izboru operacije na izvajalskem organu (če relevantno)</w:t>
      </w:r>
      <w:r w:rsidR="00CB5B30" w:rsidRPr="00915ABC">
        <w:rPr>
          <w:rFonts w:eastAsia="SimSun"/>
          <w:b/>
          <w:bCs/>
          <w:sz w:val="20"/>
          <w:szCs w:val="20"/>
          <w:lang w:eastAsia="sl-SI"/>
        </w:rPr>
        <w:t xml:space="preserve"> </w:t>
      </w:r>
    </w:p>
    <w:p w:rsidR="00CF2676" w:rsidRPr="00214505" w:rsidRDefault="00CF2676" w:rsidP="00214505">
      <w:pPr>
        <w:tabs>
          <w:tab w:val="left" w:pos="1180"/>
        </w:tabs>
        <w:spacing w:after="60"/>
        <w:ind w:left="703" w:hanging="703"/>
        <w:rPr>
          <w:rFonts w:eastAsia="SimSun"/>
          <w:sz w:val="19"/>
          <w:szCs w:val="19"/>
          <w:lang w:eastAsia="sl-SI"/>
        </w:rPr>
      </w:pPr>
      <w:r w:rsidRPr="009473BB">
        <w:rPr>
          <w:rFonts w:eastAsia="SimSun"/>
          <w:sz w:val="19"/>
          <w:szCs w:val="19"/>
          <w:lang w:eastAsia="sl-SI"/>
        </w:rPr>
        <w:t>G.</w:t>
      </w:r>
      <w:r w:rsidR="00463587" w:rsidRPr="009473BB">
        <w:rPr>
          <w:rFonts w:eastAsia="SimSun"/>
          <w:sz w:val="19"/>
          <w:szCs w:val="19"/>
          <w:lang w:eastAsia="sl-SI"/>
        </w:rPr>
        <w:t>7</w:t>
      </w:r>
      <w:r w:rsidRPr="009473BB">
        <w:rPr>
          <w:rFonts w:eastAsia="SimSun"/>
          <w:sz w:val="19"/>
          <w:szCs w:val="19"/>
          <w:lang w:eastAsia="sl-SI"/>
        </w:rPr>
        <w:t>.1</w:t>
      </w:r>
      <w:r w:rsidRPr="009473BB">
        <w:rPr>
          <w:rFonts w:eastAsia="SimSun"/>
          <w:sz w:val="19"/>
          <w:szCs w:val="19"/>
          <w:lang w:eastAsia="sl-SI"/>
        </w:rPr>
        <w:tab/>
        <w:t>Vnesite datum akta o izboru operacije na izvajalskem organu: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2676" w:rsidRPr="00802B15" w:rsidTr="00D82006">
        <w:tc>
          <w:tcPr>
            <w:tcW w:w="9212" w:type="dxa"/>
            <w:shd w:val="clear" w:color="auto" w:fill="auto"/>
          </w:tcPr>
          <w:p w:rsidR="00CF2676" w:rsidRPr="00802B15" w:rsidRDefault="00CD6839" w:rsidP="00915ABC">
            <w:pPr>
              <w:spacing w:before="40" w:after="40"/>
              <w:rPr>
                <w:rFonts w:eastAsia="SimSun"/>
                <w:iCs/>
                <w:color w:val="002060"/>
                <w:sz w:val="20"/>
                <w:szCs w:val="15"/>
                <w:lang w:eastAsia="sl-SI"/>
              </w:rPr>
            </w:pPr>
            <w:r w:rsidRPr="00802B15">
              <w:rPr>
                <w:rFonts w:eastAsia="SimSun"/>
                <w:iCs/>
                <w:color w:val="002060"/>
                <w:sz w:val="20"/>
                <w:szCs w:val="15"/>
                <w:lang w:eastAsia="sl-SI"/>
              </w:rPr>
              <w:t>/</w:t>
            </w:r>
          </w:p>
        </w:tc>
      </w:tr>
    </w:tbl>
    <w:p w:rsidR="00CF2676" w:rsidRPr="009473BB" w:rsidRDefault="00CF2676" w:rsidP="00214505">
      <w:pPr>
        <w:widowControl w:val="0"/>
        <w:overflowPunct w:val="0"/>
        <w:autoSpaceDE w:val="0"/>
        <w:autoSpaceDN w:val="0"/>
        <w:adjustRightInd w:val="0"/>
        <w:spacing w:after="0" w:line="240" w:lineRule="auto"/>
        <w:jc w:val="both"/>
        <w:rPr>
          <w:rFonts w:eastAsia="SimSun"/>
          <w:b/>
          <w:bCs/>
          <w:sz w:val="19"/>
          <w:szCs w:val="19"/>
          <w:lang w:eastAsia="sl-SI"/>
        </w:rPr>
      </w:pPr>
    </w:p>
    <w:p w:rsidR="00CF2676" w:rsidRPr="00915ABC" w:rsidRDefault="00CF2676" w:rsidP="00214505">
      <w:pPr>
        <w:spacing w:after="60"/>
        <w:ind w:left="703" w:hanging="703"/>
        <w:rPr>
          <w:rFonts w:eastAsia="SimSun"/>
          <w:b/>
          <w:color w:val="FF0000"/>
          <w:sz w:val="20"/>
          <w:szCs w:val="20"/>
          <w:lang w:eastAsia="sl-SI"/>
        </w:rPr>
      </w:pPr>
      <w:r w:rsidRPr="00915ABC">
        <w:rPr>
          <w:rFonts w:eastAsia="SimSun"/>
          <w:b/>
          <w:bCs/>
          <w:sz w:val="20"/>
          <w:szCs w:val="20"/>
          <w:lang w:eastAsia="sl-SI"/>
        </w:rPr>
        <w:t>A.</w:t>
      </w:r>
      <w:r w:rsidR="00463587" w:rsidRPr="00915ABC">
        <w:rPr>
          <w:rFonts w:eastAsia="SimSun"/>
          <w:b/>
          <w:bCs/>
          <w:sz w:val="20"/>
          <w:szCs w:val="20"/>
          <w:lang w:eastAsia="sl-SI"/>
        </w:rPr>
        <w:t>8</w:t>
      </w:r>
      <w:r w:rsidRPr="00915ABC">
        <w:rPr>
          <w:rFonts w:eastAsia="SimSun"/>
          <w:b/>
          <w:bCs/>
          <w:sz w:val="20"/>
          <w:szCs w:val="20"/>
          <w:lang w:eastAsia="sl-SI"/>
        </w:rPr>
        <w:tab/>
        <w:t>Datum akta o izboru operacije na posredniškem organu (če ni pred tem izvajalski organ)</w:t>
      </w:r>
      <w:r w:rsidR="00CB5B30" w:rsidRPr="00915ABC">
        <w:rPr>
          <w:rFonts w:eastAsia="SimSun"/>
          <w:b/>
          <w:bCs/>
          <w:sz w:val="20"/>
          <w:szCs w:val="20"/>
          <w:lang w:eastAsia="sl-SI"/>
        </w:rPr>
        <w:t xml:space="preserve"> </w:t>
      </w:r>
    </w:p>
    <w:p w:rsidR="00CF2676" w:rsidRPr="00214505" w:rsidRDefault="00CF2676" w:rsidP="00214505">
      <w:pPr>
        <w:tabs>
          <w:tab w:val="left" w:pos="1180"/>
        </w:tabs>
        <w:spacing w:after="60"/>
        <w:ind w:left="703" w:hanging="703"/>
        <w:rPr>
          <w:rFonts w:eastAsia="SimSun"/>
          <w:sz w:val="19"/>
          <w:szCs w:val="19"/>
          <w:lang w:eastAsia="sl-SI"/>
        </w:rPr>
      </w:pPr>
      <w:r w:rsidRPr="009473BB">
        <w:rPr>
          <w:rFonts w:eastAsia="SimSun"/>
          <w:sz w:val="19"/>
          <w:szCs w:val="19"/>
          <w:lang w:eastAsia="sl-SI"/>
        </w:rPr>
        <w:t>G.</w:t>
      </w:r>
      <w:r w:rsidR="00463587" w:rsidRPr="009473BB">
        <w:rPr>
          <w:rFonts w:eastAsia="SimSun"/>
          <w:sz w:val="19"/>
          <w:szCs w:val="19"/>
          <w:lang w:eastAsia="sl-SI"/>
        </w:rPr>
        <w:t>8</w:t>
      </w:r>
      <w:r w:rsidRPr="009473BB">
        <w:rPr>
          <w:rFonts w:eastAsia="SimSun"/>
          <w:sz w:val="19"/>
          <w:szCs w:val="19"/>
          <w:lang w:eastAsia="sl-SI"/>
        </w:rPr>
        <w:t>.1</w:t>
      </w:r>
      <w:r w:rsidRPr="009473BB">
        <w:rPr>
          <w:rFonts w:eastAsia="SimSun"/>
          <w:sz w:val="19"/>
          <w:szCs w:val="19"/>
          <w:lang w:eastAsia="sl-SI"/>
        </w:rPr>
        <w:tab/>
        <w:t>Vnesit</w:t>
      </w:r>
      <w:r w:rsidR="00214505">
        <w:rPr>
          <w:rFonts w:eastAsia="SimSun"/>
          <w:sz w:val="19"/>
          <w:szCs w:val="19"/>
          <w:lang w:eastAsia="sl-SI"/>
        </w:rPr>
        <w:t>e datum na posredniškem organu: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255D" w:rsidRPr="00915ABC" w:rsidTr="00D82006">
        <w:tc>
          <w:tcPr>
            <w:tcW w:w="9212" w:type="dxa"/>
            <w:shd w:val="clear" w:color="auto" w:fill="auto"/>
          </w:tcPr>
          <w:p w:rsidR="006D4D5D" w:rsidRPr="00D74016" w:rsidRDefault="006D4D5D" w:rsidP="001023EA">
            <w:pPr>
              <w:spacing w:before="40" w:after="40"/>
              <w:rPr>
                <w:rFonts w:eastAsia="SimSun"/>
                <w:i/>
                <w:iCs/>
                <w:color w:val="002060"/>
                <w:sz w:val="20"/>
                <w:szCs w:val="15"/>
                <w:u w:val="single"/>
                <w:lang w:eastAsia="sl-SI"/>
              </w:rPr>
            </w:pPr>
            <w:r w:rsidRPr="00D74016">
              <w:rPr>
                <w:rFonts w:eastAsia="SimSun"/>
                <w:i/>
                <w:iCs/>
                <w:color w:val="002060"/>
                <w:sz w:val="20"/>
                <w:szCs w:val="15"/>
                <w:u w:val="single"/>
                <w:lang w:eastAsia="sl-SI"/>
              </w:rPr>
              <w:t>Vnese: PO</w:t>
            </w:r>
          </w:p>
          <w:p w:rsidR="00CF2676" w:rsidRPr="00915ABC" w:rsidRDefault="006D4D5D" w:rsidP="001023EA">
            <w:pPr>
              <w:spacing w:before="40" w:after="40"/>
              <w:rPr>
                <w:rFonts w:eastAsia="SimSun"/>
                <w:b/>
                <w:iCs/>
                <w:color w:val="002060"/>
                <w:sz w:val="20"/>
                <w:szCs w:val="15"/>
                <w:lang w:eastAsia="sl-SI"/>
              </w:rPr>
            </w:pPr>
            <w:r w:rsidRPr="00802B15">
              <w:rPr>
                <w:rFonts w:eastAsia="SimSun"/>
                <w:iCs/>
                <w:color w:val="002060"/>
                <w:sz w:val="20"/>
                <w:szCs w:val="15"/>
                <w:lang w:eastAsia="sl-SI"/>
              </w:rPr>
              <w:t>&lt;Vnesi (dd.mm.llll)&gt;</w:t>
            </w:r>
          </w:p>
        </w:tc>
      </w:tr>
    </w:tbl>
    <w:p w:rsidR="00F14AA0" w:rsidRPr="009473BB" w:rsidRDefault="00F14AA0" w:rsidP="00214505">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p w:rsidR="00F14AA0" w:rsidRPr="00214505" w:rsidRDefault="00F14AA0" w:rsidP="00214505">
      <w:pPr>
        <w:tabs>
          <w:tab w:val="left" w:pos="1180"/>
        </w:tabs>
        <w:spacing w:after="60"/>
        <w:ind w:left="703" w:hanging="703"/>
        <w:rPr>
          <w:rFonts w:eastAsia="SimSun"/>
          <w:sz w:val="19"/>
          <w:szCs w:val="19"/>
          <w:lang w:eastAsia="sl-SI"/>
        </w:rPr>
      </w:pPr>
      <w:r w:rsidRPr="009473BB">
        <w:rPr>
          <w:rFonts w:eastAsia="SimSun"/>
          <w:sz w:val="19"/>
          <w:szCs w:val="19"/>
          <w:lang w:eastAsia="sl-SI"/>
        </w:rPr>
        <w:t>G.8.2</w:t>
      </w:r>
      <w:r w:rsidRPr="009473BB">
        <w:rPr>
          <w:rFonts w:eastAsia="SimSun"/>
          <w:sz w:val="19"/>
          <w:szCs w:val="19"/>
          <w:lang w:eastAsia="sl-SI"/>
        </w:rPr>
        <w:tab/>
        <w:t xml:space="preserve">Vnesite datum na </w:t>
      </w:r>
      <w:r w:rsidR="00136F6F" w:rsidRPr="009473BB">
        <w:rPr>
          <w:rFonts w:eastAsia="SimSun"/>
          <w:sz w:val="19"/>
          <w:szCs w:val="19"/>
          <w:lang w:eastAsia="sl-SI"/>
        </w:rPr>
        <w:t xml:space="preserve">PO </w:t>
      </w:r>
      <w:r w:rsidRPr="009473BB">
        <w:rPr>
          <w:rFonts w:eastAsia="SimSun"/>
          <w:sz w:val="19"/>
          <w:szCs w:val="19"/>
          <w:lang w:eastAsia="sl-SI"/>
        </w:rPr>
        <w:t>ZMOS: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14AA0" w:rsidRPr="00802B15" w:rsidTr="0080560C">
        <w:tc>
          <w:tcPr>
            <w:tcW w:w="9212" w:type="dxa"/>
            <w:shd w:val="clear" w:color="auto" w:fill="auto"/>
          </w:tcPr>
          <w:p w:rsidR="00F14AA0" w:rsidRPr="00802B15" w:rsidRDefault="005512AC" w:rsidP="00915ABC">
            <w:pPr>
              <w:spacing w:before="40" w:after="40"/>
              <w:rPr>
                <w:rFonts w:eastAsia="SimSun"/>
                <w:iCs/>
                <w:color w:val="002060"/>
                <w:sz w:val="20"/>
                <w:szCs w:val="15"/>
                <w:lang w:eastAsia="sl-SI"/>
              </w:rPr>
            </w:pPr>
            <w:r w:rsidRPr="00802B15">
              <w:rPr>
                <w:rFonts w:eastAsia="SimSun"/>
                <w:iCs/>
                <w:color w:val="002060"/>
                <w:sz w:val="20"/>
                <w:szCs w:val="15"/>
                <w:lang w:eastAsia="sl-SI"/>
              </w:rPr>
              <w:t>NA</w:t>
            </w:r>
          </w:p>
        </w:tc>
      </w:tr>
    </w:tbl>
    <w:p w:rsidR="00F14AA0" w:rsidRPr="009473BB" w:rsidRDefault="00F14AA0" w:rsidP="00214505">
      <w:pPr>
        <w:widowControl w:val="0"/>
        <w:overflowPunct w:val="0"/>
        <w:autoSpaceDE w:val="0"/>
        <w:autoSpaceDN w:val="0"/>
        <w:adjustRightInd w:val="0"/>
        <w:spacing w:after="0" w:line="240" w:lineRule="auto"/>
        <w:jc w:val="both"/>
        <w:rPr>
          <w:rFonts w:eastAsia="SimSun"/>
          <w:b/>
          <w:sz w:val="28"/>
          <w:szCs w:val="28"/>
          <w:lang w:eastAsia="sl-SI"/>
        </w:rPr>
      </w:pPr>
    </w:p>
    <w:p w:rsidR="00CF2676" w:rsidRPr="00915ABC" w:rsidRDefault="00CF2676" w:rsidP="00214505">
      <w:pPr>
        <w:spacing w:after="60"/>
        <w:ind w:left="703" w:hanging="703"/>
        <w:rPr>
          <w:rFonts w:eastAsia="SimSun"/>
          <w:b/>
          <w:color w:val="FFC000"/>
          <w:sz w:val="20"/>
          <w:szCs w:val="20"/>
          <w:lang w:eastAsia="sl-SI"/>
        </w:rPr>
      </w:pPr>
      <w:r w:rsidRPr="00915ABC">
        <w:rPr>
          <w:rFonts w:eastAsia="SimSun"/>
          <w:b/>
          <w:bCs/>
          <w:sz w:val="20"/>
          <w:szCs w:val="20"/>
          <w:lang w:eastAsia="sl-SI"/>
        </w:rPr>
        <w:t>A.</w:t>
      </w:r>
      <w:r w:rsidR="00463587" w:rsidRPr="00915ABC">
        <w:rPr>
          <w:rFonts w:eastAsia="SimSun"/>
          <w:b/>
          <w:bCs/>
          <w:sz w:val="20"/>
          <w:szCs w:val="20"/>
          <w:lang w:eastAsia="sl-SI"/>
        </w:rPr>
        <w:t>9</w:t>
      </w:r>
      <w:r w:rsidRPr="00915ABC">
        <w:rPr>
          <w:rFonts w:eastAsia="SimSun"/>
          <w:b/>
          <w:bCs/>
          <w:sz w:val="20"/>
          <w:szCs w:val="20"/>
          <w:lang w:eastAsia="sl-SI"/>
        </w:rPr>
        <w:tab/>
        <w:t>Datum akta o izboru operacije na nosilnem posredniškem organu (če relevantno)</w:t>
      </w:r>
      <w:r w:rsidR="00CB5B30" w:rsidRPr="00915ABC">
        <w:rPr>
          <w:rFonts w:eastAsia="SimSun"/>
          <w:b/>
          <w:bCs/>
          <w:sz w:val="20"/>
          <w:szCs w:val="20"/>
          <w:lang w:eastAsia="sl-SI"/>
        </w:rPr>
        <w:t xml:space="preserve"> </w:t>
      </w:r>
    </w:p>
    <w:p w:rsidR="00CF2676" w:rsidRPr="009473BB" w:rsidRDefault="00CF2676" w:rsidP="00214505">
      <w:pPr>
        <w:tabs>
          <w:tab w:val="left" w:pos="1180"/>
        </w:tabs>
        <w:spacing w:after="60"/>
        <w:ind w:left="703" w:hanging="703"/>
        <w:rPr>
          <w:rFonts w:eastAsia="SimSun"/>
          <w:sz w:val="19"/>
          <w:szCs w:val="19"/>
          <w:lang w:eastAsia="sl-SI"/>
        </w:rPr>
      </w:pPr>
      <w:r w:rsidRPr="009473BB">
        <w:rPr>
          <w:rFonts w:eastAsia="SimSun"/>
          <w:sz w:val="19"/>
          <w:szCs w:val="19"/>
          <w:lang w:eastAsia="sl-SI"/>
        </w:rPr>
        <w:t>G.</w:t>
      </w:r>
      <w:r w:rsidR="00463587" w:rsidRPr="009473BB">
        <w:rPr>
          <w:rFonts w:eastAsia="SimSun"/>
          <w:sz w:val="19"/>
          <w:szCs w:val="19"/>
          <w:lang w:eastAsia="sl-SI"/>
        </w:rPr>
        <w:t>9</w:t>
      </w:r>
      <w:r w:rsidRPr="009473BB">
        <w:rPr>
          <w:rFonts w:eastAsia="SimSun"/>
          <w:sz w:val="19"/>
          <w:szCs w:val="19"/>
          <w:lang w:eastAsia="sl-SI"/>
        </w:rPr>
        <w:t>.1</w:t>
      </w:r>
      <w:r w:rsidRPr="009473BB">
        <w:rPr>
          <w:rFonts w:eastAsia="SimSun"/>
          <w:sz w:val="19"/>
          <w:szCs w:val="19"/>
          <w:lang w:eastAsia="sl-SI"/>
        </w:rPr>
        <w:tab/>
        <w:t>Vnesite datum na nosilnem posredniškem organu: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2676" w:rsidRPr="00802B15" w:rsidTr="00214505">
        <w:tc>
          <w:tcPr>
            <w:tcW w:w="9062" w:type="dxa"/>
            <w:shd w:val="clear" w:color="auto" w:fill="auto"/>
          </w:tcPr>
          <w:p w:rsidR="00CF2676" w:rsidRPr="00802B15" w:rsidRDefault="005512AC" w:rsidP="00915ABC">
            <w:pPr>
              <w:spacing w:before="40" w:after="40"/>
              <w:rPr>
                <w:rFonts w:eastAsia="SimSun"/>
                <w:iCs/>
                <w:color w:val="002060"/>
                <w:sz w:val="20"/>
                <w:szCs w:val="15"/>
                <w:lang w:eastAsia="sl-SI"/>
              </w:rPr>
            </w:pPr>
            <w:r w:rsidRPr="00802B15">
              <w:rPr>
                <w:rFonts w:eastAsia="SimSun"/>
                <w:iCs/>
                <w:color w:val="002060"/>
                <w:sz w:val="20"/>
                <w:szCs w:val="15"/>
                <w:lang w:eastAsia="sl-SI"/>
              </w:rPr>
              <w:t>NA</w:t>
            </w:r>
          </w:p>
        </w:tc>
      </w:tr>
    </w:tbl>
    <w:p w:rsidR="00CF2676" w:rsidRPr="009473BB" w:rsidRDefault="00CF2676" w:rsidP="00214505">
      <w:pPr>
        <w:widowControl w:val="0"/>
        <w:autoSpaceDE w:val="0"/>
        <w:autoSpaceDN w:val="0"/>
        <w:adjustRightInd w:val="0"/>
        <w:spacing w:after="0" w:line="240" w:lineRule="auto"/>
        <w:rPr>
          <w:rFonts w:eastAsia="SimSun"/>
          <w:b/>
          <w:bCs/>
          <w:sz w:val="19"/>
          <w:szCs w:val="19"/>
          <w:lang w:eastAsia="sl-SI"/>
        </w:rPr>
      </w:pPr>
    </w:p>
    <w:p w:rsidR="004D36EB" w:rsidRPr="009473BB" w:rsidRDefault="004D36EB" w:rsidP="00214505">
      <w:pPr>
        <w:widowControl w:val="0"/>
        <w:autoSpaceDE w:val="0"/>
        <w:autoSpaceDN w:val="0"/>
        <w:adjustRightInd w:val="0"/>
        <w:spacing w:after="0" w:line="351" w:lineRule="exact"/>
        <w:ind w:left="1416" w:firstLine="708"/>
      </w:pPr>
      <w:r w:rsidRPr="009473B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A83FB0" w:rsidRPr="009473BB" w:rsidTr="00CA5672">
        <w:tc>
          <w:tcPr>
            <w:tcW w:w="8786" w:type="dxa"/>
            <w:gridSpan w:val="3"/>
            <w:shd w:val="clear" w:color="auto" w:fill="auto"/>
          </w:tcPr>
          <w:p w:rsidR="00A83FB0" w:rsidRPr="009473BB" w:rsidRDefault="004F521C" w:rsidP="00214505">
            <w:pPr>
              <w:widowControl w:val="0"/>
              <w:autoSpaceDE w:val="0"/>
              <w:autoSpaceDN w:val="0"/>
              <w:adjustRightInd w:val="0"/>
              <w:spacing w:after="0" w:line="240" w:lineRule="auto"/>
              <w:rPr>
                <w:rFonts w:eastAsia="SimSun"/>
                <w:sz w:val="19"/>
                <w:szCs w:val="19"/>
                <w:lang w:eastAsia="sl-SI"/>
              </w:rPr>
            </w:pPr>
            <w:r w:rsidRPr="009473BB">
              <w:rPr>
                <w:rFonts w:eastAsia="SimSun"/>
                <w:b/>
                <w:sz w:val="19"/>
                <w:szCs w:val="19"/>
                <w:lang w:eastAsia="sl-SI"/>
              </w:rPr>
              <w:lastRenderedPageBreak/>
              <w:t>A.</w:t>
            </w:r>
            <w:r w:rsidR="00463587" w:rsidRPr="009473BB">
              <w:rPr>
                <w:rFonts w:eastAsia="SimSun"/>
                <w:b/>
                <w:sz w:val="19"/>
                <w:szCs w:val="19"/>
                <w:lang w:eastAsia="sl-SI"/>
              </w:rPr>
              <w:t>10</w:t>
            </w:r>
            <w:r w:rsidR="00A83FB0" w:rsidRPr="009473BB">
              <w:rPr>
                <w:rFonts w:eastAsia="SimSun"/>
                <w:b/>
                <w:sz w:val="19"/>
                <w:szCs w:val="19"/>
                <w:lang w:eastAsia="sl-SI"/>
              </w:rPr>
              <w:t xml:space="preserve"> Nosilni posredniški organ (če relevantno, OP 4.1)</w:t>
            </w:r>
          </w:p>
        </w:tc>
      </w:tr>
      <w:tr w:rsidR="00A83FB0" w:rsidRPr="009473BB" w:rsidTr="00CA5672">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.1</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Ime</w:t>
            </w:r>
          </w:p>
        </w:tc>
        <w:tc>
          <w:tcPr>
            <w:tcW w:w="4538" w:type="dxa"/>
            <w:shd w:val="clear" w:color="auto" w:fill="auto"/>
          </w:tcPr>
          <w:p w:rsidR="00A83FB0" w:rsidRPr="0004255D" w:rsidRDefault="006D4D5D" w:rsidP="00214505">
            <w:pPr>
              <w:widowControl w:val="0"/>
              <w:autoSpaceDE w:val="0"/>
              <w:autoSpaceDN w:val="0"/>
              <w:adjustRightInd w:val="0"/>
              <w:spacing w:after="0" w:line="240" w:lineRule="auto"/>
              <w:rPr>
                <w:rFonts w:eastAsia="SimSun"/>
                <w:color w:val="002060"/>
                <w:sz w:val="19"/>
                <w:szCs w:val="19"/>
                <w:lang w:eastAsia="sl-SI"/>
              </w:rPr>
            </w:pPr>
            <w:r>
              <w:rPr>
                <w:rFonts w:eastAsia="SimSun"/>
                <w:color w:val="002060"/>
                <w:sz w:val="19"/>
                <w:szCs w:val="19"/>
                <w:lang w:eastAsia="sl-SI"/>
              </w:rPr>
              <w:t>Ni relevantno</w:t>
            </w:r>
          </w:p>
        </w:tc>
      </w:tr>
      <w:tr w:rsidR="00A83FB0" w:rsidRPr="009473BB" w:rsidTr="00CA5672">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.2</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Naslov</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r w:rsidR="00A83FB0" w:rsidRPr="009473BB" w:rsidTr="00CB5B30">
        <w:trPr>
          <w:trHeight w:val="251"/>
        </w:trPr>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.3</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i/>
                <w:iCs/>
                <w:sz w:val="19"/>
                <w:szCs w:val="19"/>
                <w:lang w:eastAsia="sl-SI"/>
              </w:rPr>
            </w:pPr>
            <w:r w:rsidRPr="009473BB">
              <w:rPr>
                <w:rFonts w:eastAsia="SimSun"/>
                <w:i/>
                <w:iCs/>
                <w:sz w:val="19"/>
                <w:szCs w:val="19"/>
                <w:lang w:eastAsia="sl-SI"/>
              </w:rPr>
              <w:t>Ime odgovorne osebe</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r w:rsidR="00A83FB0" w:rsidRPr="009473BB" w:rsidTr="00CA5672">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.4</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i/>
                <w:iCs/>
                <w:sz w:val="19"/>
                <w:szCs w:val="19"/>
                <w:lang w:eastAsia="sl-SI"/>
              </w:rPr>
            </w:pPr>
            <w:r w:rsidRPr="009473BB">
              <w:rPr>
                <w:rFonts w:eastAsia="SimSun"/>
                <w:i/>
                <w:iCs/>
                <w:sz w:val="19"/>
                <w:szCs w:val="19"/>
                <w:lang w:eastAsia="sl-SI"/>
              </w:rPr>
              <w:t>Položaj odgovorne osebe</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r w:rsidR="00A83FB0" w:rsidRPr="009473BB" w:rsidTr="00CA5672">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.5</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i/>
                <w:iCs/>
                <w:sz w:val="19"/>
                <w:szCs w:val="19"/>
                <w:lang w:eastAsia="sl-SI"/>
              </w:rPr>
            </w:pPr>
            <w:r w:rsidRPr="009473BB">
              <w:rPr>
                <w:rFonts w:eastAsia="SimSun"/>
                <w:i/>
                <w:iCs/>
                <w:sz w:val="19"/>
                <w:szCs w:val="19"/>
                <w:lang w:eastAsia="sl-SI"/>
              </w:rPr>
              <w:t>Telefonska številka</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r w:rsidR="00A83FB0" w:rsidRPr="009473BB" w:rsidTr="00CA5672">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.6</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i/>
                <w:iCs/>
                <w:sz w:val="19"/>
                <w:szCs w:val="19"/>
                <w:lang w:eastAsia="sl-SI"/>
              </w:rPr>
            </w:pPr>
            <w:r w:rsidRPr="009473BB">
              <w:rPr>
                <w:rFonts w:eastAsia="SimSun"/>
                <w:i/>
                <w:iCs/>
                <w:sz w:val="19"/>
                <w:szCs w:val="19"/>
                <w:lang w:eastAsia="sl-SI"/>
              </w:rPr>
              <w:t>E-naslov</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r w:rsidR="00A83FB0" w:rsidRPr="009473BB" w:rsidTr="00CA5672">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.7</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Ime kontaktne osebe</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r w:rsidR="00A83FB0" w:rsidRPr="009473BB" w:rsidTr="00CA5672">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.8</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Položaj kontaktne osebe</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r w:rsidR="00A83FB0" w:rsidRPr="009473BB" w:rsidTr="00CB5B30">
        <w:trPr>
          <w:trHeight w:val="250"/>
        </w:trPr>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.9</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Telefonska številka</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r w:rsidR="00A83FB0" w:rsidRPr="009473BB" w:rsidTr="00CA5672">
        <w:tc>
          <w:tcPr>
            <w:tcW w:w="1980" w:type="dxa"/>
            <w:shd w:val="clear" w:color="auto" w:fill="auto"/>
          </w:tcPr>
          <w:p w:rsidR="00A83FB0" w:rsidRPr="009473BB" w:rsidRDefault="00A83FB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463587" w:rsidRPr="009473BB">
              <w:rPr>
                <w:rFonts w:eastAsia="SimSun"/>
                <w:sz w:val="19"/>
                <w:szCs w:val="19"/>
                <w:lang w:eastAsia="sl-SI"/>
              </w:rPr>
              <w:t>10</w:t>
            </w:r>
            <w:r w:rsidRPr="009473BB">
              <w:rPr>
                <w:rFonts w:eastAsia="SimSun"/>
                <w:sz w:val="19"/>
                <w:szCs w:val="19"/>
                <w:lang w:eastAsia="sl-SI"/>
              </w:rPr>
              <w:t>.10</w:t>
            </w:r>
          </w:p>
        </w:tc>
        <w:tc>
          <w:tcPr>
            <w:tcW w:w="2268" w:type="dxa"/>
            <w:shd w:val="clear" w:color="auto" w:fill="auto"/>
            <w:vAlign w:val="bottom"/>
          </w:tcPr>
          <w:p w:rsidR="00A83FB0" w:rsidRPr="009473BB" w:rsidRDefault="00A83FB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E-naslov</w:t>
            </w:r>
          </w:p>
        </w:tc>
        <w:tc>
          <w:tcPr>
            <w:tcW w:w="4538" w:type="dxa"/>
            <w:shd w:val="clear" w:color="auto" w:fill="auto"/>
          </w:tcPr>
          <w:p w:rsidR="00A83FB0" w:rsidRPr="0004255D" w:rsidRDefault="00A83FB0" w:rsidP="00214505">
            <w:pPr>
              <w:widowControl w:val="0"/>
              <w:autoSpaceDE w:val="0"/>
              <w:autoSpaceDN w:val="0"/>
              <w:adjustRightInd w:val="0"/>
              <w:spacing w:after="0" w:line="240" w:lineRule="auto"/>
              <w:rPr>
                <w:rFonts w:eastAsia="SimSun"/>
                <w:color w:val="002060"/>
                <w:sz w:val="19"/>
                <w:szCs w:val="19"/>
                <w:lang w:eastAsia="sl-SI"/>
              </w:rPr>
            </w:pPr>
          </w:p>
        </w:tc>
      </w:tr>
    </w:tbl>
    <w:p w:rsidR="00A83FB0" w:rsidRPr="009473BB" w:rsidRDefault="00A83FB0" w:rsidP="00214505">
      <w:pPr>
        <w:widowControl w:val="0"/>
        <w:autoSpaceDE w:val="0"/>
        <w:autoSpaceDN w:val="0"/>
        <w:adjustRightInd w:val="0"/>
        <w:spacing w:after="0" w:line="351"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4D36EB" w:rsidRPr="009473BB" w:rsidTr="00CA5672">
        <w:tc>
          <w:tcPr>
            <w:tcW w:w="8786" w:type="dxa"/>
            <w:gridSpan w:val="3"/>
            <w:shd w:val="clear" w:color="auto" w:fill="auto"/>
          </w:tcPr>
          <w:p w:rsidR="004D36EB" w:rsidRPr="009473BB" w:rsidRDefault="004F521C"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b/>
                <w:sz w:val="19"/>
                <w:szCs w:val="19"/>
                <w:lang w:eastAsia="sl-SI"/>
              </w:rPr>
              <w:t>A.</w:t>
            </w:r>
            <w:r w:rsidR="00463587" w:rsidRPr="009473BB">
              <w:rPr>
                <w:rFonts w:eastAsia="SimSun"/>
                <w:b/>
                <w:sz w:val="19"/>
                <w:szCs w:val="19"/>
                <w:lang w:eastAsia="sl-SI"/>
              </w:rPr>
              <w:t>11</w:t>
            </w:r>
            <w:r w:rsidR="004D36EB" w:rsidRPr="009473BB">
              <w:rPr>
                <w:rFonts w:eastAsia="SimSun"/>
                <w:b/>
                <w:sz w:val="19"/>
                <w:szCs w:val="19"/>
                <w:lang w:eastAsia="sl-SI"/>
              </w:rPr>
              <w:t xml:space="preserve"> Posredniški organ</w:t>
            </w:r>
            <w:r w:rsidR="0080560C" w:rsidRPr="009473BB">
              <w:rPr>
                <w:rFonts w:eastAsia="SimSun"/>
                <w:b/>
                <w:sz w:val="19"/>
                <w:szCs w:val="19"/>
                <w:lang w:eastAsia="sl-SI"/>
              </w:rPr>
              <w:t xml:space="preserve"> (na eni vlogi je lahko več PO -  npr. ZMOS oz. MZI)</w:t>
            </w:r>
          </w:p>
        </w:tc>
      </w:tr>
      <w:tr w:rsidR="004D36EB" w:rsidRPr="009473BB" w:rsidTr="00CA5672">
        <w:tc>
          <w:tcPr>
            <w:tcW w:w="1980" w:type="dxa"/>
            <w:shd w:val="clear" w:color="auto" w:fill="auto"/>
          </w:tcPr>
          <w:p w:rsidR="004D36EB" w:rsidRPr="009473BB" w:rsidRDefault="004D36EB"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w:t>
            </w:r>
            <w:r w:rsidR="0013311A" w:rsidRPr="009473BB">
              <w:rPr>
                <w:rFonts w:eastAsia="SimSun"/>
                <w:sz w:val="19"/>
                <w:szCs w:val="19"/>
                <w:lang w:eastAsia="sl-SI"/>
              </w:rPr>
              <w:t>11</w:t>
            </w:r>
            <w:r w:rsidRPr="009473BB">
              <w:rPr>
                <w:rFonts w:eastAsia="SimSun"/>
                <w:sz w:val="19"/>
                <w:szCs w:val="19"/>
                <w:lang w:eastAsia="sl-SI"/>
              </w:rPr>
              <w:t>.1</w:t>
            </w:r>
          </w:p>
        </w:tc>
        <w:tc>
          <w:tcPr>
            <w:tcW w:w="2268" w:type="dxa"/>
            <w:shd w:val="clear" w:color="auto" w:fill="auto"/>
            <w:vAlign w:val="bottom"/>
          </w:tcPr>
          <w:p w:rsidR="004D36EB" w:rsidRPr="009473BB" w:rsidRDefault="004D36EB" w:rsidP="007B3809">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Ime</w:t>
            </w:r>
          </w:p>
        </w:tc>
        <w:tc>
          <w:tcPr>
            <w:tcW w:w="4538" w:type="dxa"/>
            <w:shd w:val="clear" w:color="auto" w:fill="auto"/>
          </w:tcPr>
          <w:p w:rsidR="004D36EB" w:rsidRPr="0004255D" w:rsidRDefault="001F0B3A" w:rsidP="007B3809">
            <w:pPr>
              <w:widowControl w:val="0"/>
              <w:autoSpaceDE w:val="0"/>
              <w:autoSpaceDN w:val="0"/>
              <w:adjustRightInd w:val="0"/>
              <w:spacing w:before="20" w:after="20" w:line="240" w:lineRule="auto"/>
              <w:rPr>
                <w:rFonts w:eastAsia="SimSun"/>
                <w:color w:val="002060"/>
                <w:sz w:val="19"/>
                <w:szCs w:val="19"/>
                <w:lang w:eastAsia="sl-SI"/>
              </w:rPr>
            </w:pPr>
            <w:r w:rsidRPr="0004255D">
              <w:rPr>
                <w:rFonts w:eastAsia="SimSun"/>
                <w:b/>
                <w:color w:val="002060"/>
                <w:sz w:val="19"/>
                <w:szCs w:val="19"/>
                <w:lang w:eastAsia="sl-SI"/>
              </w:rPr>
              <w:t>Ministrstvo za infrastrukturo</w:t>
            </w:r>
          </w:p>
        </w:tc>
      </w:tr>
      <w:tr w:rsidR="00CB5B30" w:rsidRPr="009473BB" w:rsidTr="00CA5672">
        <w:tc>
          <w:tcPr>
            <w:tcW w:w="1980" w:type="dxa"/>
            <w:shd w:val="clear" w:color="auto" w:fill="auto"/>
          </w:tcPr>
          <w:p w:rsidR="00CB5B30" w:rsidRPr="009473BB" w:rsidRDefault="00CB5B30"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A.11.2</w:t>
            </w:r>
          </w:p>
        </w:tc>
        <w:tc>
          <w:tcPr>
            <w:tcW w:w="2268" w:type="dxa"/>
            <w:shd w:val="clear" w:color="auto" w:fill="auto"/>
            <w:vAlign w:val="bottom"/>
          </w:tcPr>
          <w:p w:rsidR="00CB5B30" w:rsidRPr="009473BB" w:rsidRDefault="00CB5B30" w:rsidP="007B3809">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Naslov</w:t>
            </w:r>
          </w:p>
        </w:tc>
        <w:tc>
          <w:tcPr>
            <w:tcW w:w="4538" w:type="dxa"/>
            <w:shd w:val="clear" w:color="auto" w:fill="auto"/>
          </w:tcPr>
          <w:p w:rsidR="00CB5B30" w:rsidRPr="0004255D" w:rsidRDefault="001F0B3A" w:rsidP="007B3809">
            <w:pPr>
              <w:widowControl w:val="0"/>
              <w:autoSpaceDE w:val="0"/>
              <w:autoSpaceDN w:val="0"/>
              <w:adjustRightInd w:val="0"/>
              <w:spacing w:before="20" w:after="20" w:line="240" w:lineRule="auto"/>
              <w:rPr>
                <w:rFonts w:eastAsia="SimSun"/>
                <w:b/>
                <w:color w:val="002060"/>
                <w:sz w:val="19"/>
                <w:szCs w:val="19"/>
                <w:lang w:eastAsia="sl-SI"/>
              </w:rPr>
            </w:pPr>
            <w:r w:rsidRPr="0004255D">
              <w:rPr>
                <w:rFonts w:eastAsia="SimSun"/>
                <w:color w:val="002060"/>
                <w:sz w:val="19"/>
                <w:szCs w:val="19"/>
                <w:lang w:eastAsia="sl-SI"/>
              </w:rPr>
              <w:t>Langusova 4</w:t>
            </w:r>
            <w:r w:rsidR="00290E87" w:rsidRPr="0004255D">
              <w:rPr>
                <w:rFonts w:eastAsia="SimSun"/>
                <w:color w:val="002060"/>
                <w:sz w:val="19"/>
                <w:szCs w:val="19"/>
                <w:lang w:eastAsia="sl-SI"/>
              </w:rPr>
              <w:t>, 1535 Ljubljana</w:t>
            </w:r>
          </w:p>
        </w:tc>
      </w:tr>
      <w:tr w:rsidR="00CB5B30" w:rsidRPr="009473BB" w:rsidTr="00CA5672">
        <w:tc>
          <w:tcPr>
            <w:tcW w:w="1980" w:type="dxa"/>
            <w:shd w:val="clear" w:color="auto" w:fill="auto"/>
          </w:tcPr>
          <w:p w:rsidR="00CB5B30" w:rsidRPr="009473BB" w:rsidRDefault="00CB5B30"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A.11.3</w:t>
            </w:r>
          </w:p>
        </w:tc>
        <w:tc>
          <w:tcPr>
            <w:tcW w:w="2268" w:type="dxa"/>
            <w:shd w:val="clear" w:color="auto" w:fill="auto"/>
            <w:vAlign w:val="bottom"/>
          </w:tcPr>
          <w:p w:rsidR="00CB5B30" w:rsidRPr="009473BB" w:rsidRDefault="00CB5B30" w:rsidP="007B3809">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Ime odgovorne osebe</w:t>
            </w:r>
          </w:p>
        </w:tc>
        <w:tc>
          <w:tcPr>
            <w:tcW w:w="4538" w:type="dxa"/>
            <w:shd w:val="clear" w:color="auto" w:fill="auto"/>
          </w:tcPr>
          <w:p w:rsidR="00CB5B30" w:rsidRPr="0004255D" w:rsidRDefault="00CD6839" w:rsidP="007B3809">
            <w:pPr>
              <w:widowControl w:val="0"/>
              <w:autoSpaceDE w:val="0"/>
              <w:autoSpaceDN w:val="0"/>
              <w:adjustRightInd w:val="0"/>
              <w:spacing w:before="20" w:after="20" w:line="240" w:lineRule="auto"/>
              <w:rPr>
                <w:rFonts w:eastAsia="SimSun"/>
                <w:color w:val="002060"/>
                <w:sz w:val="19"/>
                <w:szCs w:val="19"/>
                <w:lang w:eastAsia="sl-SI"/>
              </w:rPr>
            </w:pPr>
            <w:r w:rsidRPr="0004255D">
              <w:rPr>
                <w:rFonts w:eastAsia="SimSun"/>
                <w:color w:val="002060"/>
                <w:sz w:val="19"/>
                <w:szCs w:val="19"/>
                <w:lang w:eastAsia="sl-SI"/>
              </w:rPr>
              <w:t>Mag. Alenka Bratušek</w:t>
            </w:r>
          </w:p>
        </w:tc>
      </w:tr>
      <w:tr w:rsidR="00CB5B30" w:rsidRPr="009473BB" w:rsidTr="00CA5672">
        <w:tc>
          <w:tcPr>
            <w:tcW w:w="1980" w:type="dxa"/>
            <w:shd w:val="clear" w:color="auto" w:fill="auto"/>
          </w:tcPr>
          <w:p w:rsidR="00CB5B30" w:rsidRPr="009473BB" w:rsidRDefault="00CB5B30"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A.11.4</w:t>
            </w:r>
          </w:p>
        </w:tc>
        <w:tc>
          <w:tcPr>
            <w:tcW w:w="2268" w:type="dxa"/>
            <w:shd w:val="clear" w:color="auto" w:fill="auto"/>
            <w:vAlign w:val="bottom"/>
          </w:tcPr>
          <w:p w:rsidR="00CB5B30" w:rsidRPr="009473BB" w:rsidRDefault="00CB5B30" w:rsidP="007B3809">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Položaj odgovorne osebe</w:t>
            </w:r>
          </w:p>
        </w:tc>
        <w:tc>
          <w:tcPr>
            <w:tcW w:w="4538" w:type="dxa"/>
            <w:shd w:val="clear" w:color="auto" w:fill="auto"/>
          </w:tcPr>
          <w:p w:rsidR="00CB5B30" w:rsidRPr="0004255D" w:rsidRDefault="00CD6839" w:rsidP="007B3809">
            <w:pPr>
              <w:widowControl w:val="0"/>
              <w:autoSpaceDE w:val="0"/>
              <w:autoSpaceDN w:val="0"/>
              <w:adjustRightInd w:val="0"/>
              <w:spacing w:before="20" w:after="20" w:line="240" w:lineRule="auto"/>
              <w:rPr>
                <w:rFonts w:eastAsia="SimSun"/>
                <w:color w:val="002060"/>
                <w:sz w:val="19"/>
                <w:szCs w:val="19"/>
                <w:lang w:eastAsia="sl-SI"/>
              </w:rPr>
            </w:pPr>
            <w:r w:rsidRPr="0004255D">
              <w:rPr>
                <w:rFonts w:eastAsia="SimSun"/>
                <w:color w:val="002060"/>
                <w:sz w:val="19"/>
                <w:szCs w:val="19"/>
                <w:lang w:eastAsia="sl-SI"/>
              </w:rPr>
              <w:t>Ministrica</w:t>
            </w:r>
          </w:p>
        </w:tc>
      </w:tr>
      <w:tr w:rsidR="00290E87" w:rsidRPr="009473BB" w:rsidTr="00CA5672">
        <w:tc>
          <w:tcPr>
            <w:tcW w:w="1980" w:type="dxa"/>
            <w:shd w:val="clear" w:color="auto" w:fill="auto"/>
          </w:tcPr>
          <w:p w:rsidR="00290E87" w:rsidRPr="009473BB" w:rsidRDefault="00290E87"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A.11.5</w:t>
            </w:r>
          </w:p>
        </w:tc>
        <w:tc>
          <w:tcPr>
            <w:tcW w:w="2268" w:type="dxa"/>
            <w:shd w:val="clear" w:color="auto" w:fill="auto"/>
            <w:vAlign w:val="bottom"/>
          </w:tcPr>
          <w:p w:rsidR="00290E87" w:rsidRPr="009473BB" w:rsidRDefault="00290E87" w:rsidP="007B3809">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Telefonska številka</w:t>
            </w:r>
          </w:p>
        </w:tc>
        <w:tc>
          <w:tcPr>
            <w:tcW w:w="4538" w:type="dxa"/>
            <w:shd w:val="clear" w:color="auto" w:fill="auto"/>
          </w:tcPr>
          <w:p w:rsidR="00290E87" w:rsidRPr="0004255D" w:rsidRDefault="008617EC" w:rsidP="007B3809">
            <w:pPr>
              <w:widowControl w:val="0"/>
              <w:autoSpaceDE w:val="0"/>
              <w:autoSpaceDN w:val="0"/>
              <w:adjustRightInd w:val="0"/>
              <w:spacing w:before="20" w:after="20" w:line="240" w:lineRule="auto"/>
              <w:rPr>
                <w:rFonts w:eastAsia="SimSun"/>
                <w:color w:val="002060"/>
                <w:sz w:val="19"/>
                <w:szCs w:val="19"/>
                <w:lang w:eastAsia="sl-SI"/>
              </w:rPr>
            </w:pPr>
            <w:r w:rsidRPr="0004255D">
              <w:rPr>
                <w:rFonts w:eastAsia="SimSun"/>
                <w:color w:val="002060"/>
                <w:sz w:val="19"/>
                <w:szCs w:val="19"/>
                <w:lang w:eastAsia="sl-SI"/>
              </w:rPr>
              <w:t xml:space="preserve">(01) </w:t>
            </w:r>
            <w:r w:rsidR="00290E87" w:rsidRPr="0004255D">
              <w:rPr>
                <w:rFonts w:eastAsia="SimSun"/>
                <w:color w:val="002060"/>
                <w:sz w:val="19"/>
                <w:szCs w:val="19"/>
                <w:lang w:eastAsia="sl-SI"/>
              </w:rPr>
              <w:t>478 82 82</w:t>
            </w:r>
          </w:p>
        </w:tc>
      </w:tr>
      <w:tr w:rsidR="00290E87" w:rsidRPr="009473BB" w:rsidTr="00CA5672">
        <w:tc>
          <w:tcPr>
            <w:tcW w:w="1980" w:type="dxa"/>
            <w:shd w:val="clear" w:color="auto" w:fill="auto"/>
          </w:tcPr>
          <w:p w:rsidR="00290E87" w:rsidRPr="009473BB" w:rsidRDefault="00290E87"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A.11.6</w:t>
            </w:r>
          </w:p>
        </w:tc>
        <w:tc>
          <w:tcPr>
            <w:tcW w:w="2268" w:type="dxa"/>
            <w:shd w:val="clear" w:color="auto" w:fill="auto"/>
            <w:vAlign w:val="bottom"/>
          </w:tcPr>
          <w:p w:rsidR="00290E87" w:rsidRPr="009473BB" w:rsidRDefault="00290E87" w:rsidP="007B3809">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E-naslov</w:t>
            </w:r>
          </w:p>
        </w:tc>
        <w:tc>
          <w:tcPr>
            <w:tcW w:w="4538" w:type="dxa"/>
            <w:shd w:val="clear" w:color="auto" w:fill="auto"/>
          </w:tcPr>
          <w:p w:rsidR="00290E87" w:rsidRPr="0004255D" w:rsidRDefault="00F274B9" w:rsidP="007B3809">
            <w:pPr>
              <w:widowControl w:val="0"/>
              <w:autoSpaceDE w:val="0"/>
              <w:autoSpaceDN w:val="0"/>
              <w:adjustRightInd w:val="0"/>
              <w:spacing w:before="20" w:after="20" w:line="240" w:lineRule="auto"/>
              <w:rPr>
                <w:rFonts w:eastAsia="SimSun"/>
                <w:color w:val="002060"/>
                <w:sz w:val="19"/>
                <w:szCs w:val="19"/>
                <w:lang w:eastAsia="sl-SI"/>
              </w:rPr>
            </w:pPr>
            <w:hyperlink r:id="rId8" w:history="1">
              <w:r w:rsidR="00CD6839" w:rsidRPr="0004255D">
                <w:rPr>
                  <w:rStyle w:val="Hiperpovezava"/>
                  <w:rFonts w:eastAsia="SimSun"/>
                  <w:color w:val="002060"/>
                  <w:sz w:val="19"/>
                  <w:szCs w:val="19"/>
                  <w:lang w:eastAsia="sl-SI"/>
                </w:rPr>
                <w:t>alenka.bratusek@gov.si</w:t>
              </w:r>
            </w:hyperlink>
            <w:r w:rsidR="006F52D1" w:rsidRPr="0004255D">
              <w:rPr>
                <w:rFonts w:eastAsia="SimSun"/>
                <w:color w:val="002060"/>
                <w:sz w:val="19"/>
                <w:szCs w:val="19"/>
                <w:lang w:eastAsia="sl-SI"/>
              </w:rPr>
              <w:t xml:space="preserve"> </w:t>
            </w:r>
          </w:p>
        </w:tc>
      </w:tr>
      <w:tr w:rsidR="00CB5B30" w:rsidRPr="009473BB" w:rsidTr="00CA5672">
        <w:tc>
          <w:tcPr>
            <w:tcW w:w="1980" w:type="dxa"/>
            <w:shd w:val="clear" w:color="auto" w:fill="auto"/>
          </w:tcPr>
          <w:p w:rsidR="00CB5B30" w:rsidRPr="009473BB" w:rsidRDefault="00CB5B30"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A.11.7</w:t>
            </w:r>
          </w:p>
        </w:tc>
        <w:tc>
          <w:tcPr>
            <w:tcW w:w="2268" w:type="dxa"/>
            <w:shd w:val="clear" w:color="auto" w:fill="auto"/>
            <w:vAlign w:val="bottom"/>
          </w:tcPr>
          <w:p w:rsidR="00CB5B30" w:rsidRPr="009473BB" w:rsidRDefault="00CB5B30" w:rsidP="007B3809">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Ime kontaktne osebe</w:t>
            </w:r>
          </w:p>
        </w:tc>
        <w:tc>
          <w:tcPr>
            <w:tcW w:w="4538" w:type="dxa"/>
            <w:shd w:val="clear" w:color="auto" w:fill="auto"/>
          </w:tcPr>
          <w:p w:rsidR="00CB5B30" w:rsidRPr="0004255D" w:rsidRDefault="008617EC" w:rsidP="007B3809">
            <w:pPr>
              <w:widowControl w:val="0"/>
              <w:autoSpaceDE w:val="0"/>
              <w:autoSpaceDN w:val="0"/>
              <w:adjustRightInd w:val="0"/>
              <w:spacing w:before="20" w:after="20" w:line="240" w:lineRule="auto"/>
              <w:rPr>
                <w:rFonts w:eastAsia="SimSun"/>
                <w:color w:val="002060"/>
                <w:sz w:val="19"/>
                <w:szCs w:val="19"/>
                <w:lang w:eastAsia="sl-SI"/>
              </w:rPr>
            </w:pPr>
            <w:r w:rsidRPr="0004255D">
              <w:rPr>
                <w:rFonts w:eastAsia="SimSun"/>
                <w:color w:val="002060"/>
                <w:sz w:val="19"/>
                <w:szCs w:val="19"/>
                <w:lang w:eastAsia="sl-SI"/>
              </w:rPr>
              <w:t>Gregor Steklačič</w:t>
            </w:r>
          </w:p>
        </w:tc>
      </w:tr>
      <w:tr w:rsidR="00CB5B30" w:rsidRPr="009473BB" w:rsidTr="00CA5672">
        <w:tc>
          <w:tcPr>
            <w:tcW w:w="1980" w:type="dxa"/>
            <w:shd w:val="clear" w:color="auto" w:fill="auto"/>
          </w:tcPr>
          <w:p w:rsidR="00CB5B30" w:rsidRPr="009473BB" w:rsidRDefault="00CB5B30"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A.11.8</w:t>
            </w:r>
          </w:p>
        </w:tc>
        <w:tc>
          <w:tcPr>
            <w:tcW w:w="2268" w:type="dxa"/>
            <w:shd w:val="clear" w:color="auto" w:fill="auto"/>
            <w:vAlign w:val="bottom"/>
          </w:tcPr>
          <w:p w:rsidR="00CB5B30" w:rsidRPr="009473BB" w:rsidRDefault="00CB5B30" w:rsidP="007B3809">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Položaj kontaktne osebe</w:t>
            </w:r>
          </w:p>
        </w:tc>
        <w:tc>
          <w:tcPr>
            <w:tcW w:w="4538" w:type="dxa"/>
            <w:shd w:val="clear" w:color="auto" w:fill="auto"/>
          </w:tcPr>
          <w:p w:rsidR="00CB5B30" w:rsidRPr="0004255D" w:rsidRDefault="00CD6839" w:rsidP="007B3809">
            <w:pPr>
              <w:widowControl w:val="0"/>
              <w:autoSpaceDE w:val="0"/>
              <w:autoSpaceDN w:val="0"/>
              <w:adjustRightInd w:val="0"/>
              <w:spacing w:before="20" w:after="20" w:line="240" w:lineRule="auto"/>
              <w:rPr>
                <w:rFonts w:eastAsia="SimSun"/>
                <w:color w:val="002060"/>
                <w:sz w:val="19"/>
                <w:szCs w:val="19"/>
                <w:lang w:eastAsia="sl-SI"/>
              </w:rPr>
            </w:pPr>
            <w:r w:rsidRPr="0004255D">
              <w:rPr>
                <w:rFonts w:eastAsia="SimSun"/>
                <w:color w:val="002060"/>
                <w:sz w:val="19"/>
                <w:szCs w:val="19"/>
                <w:lang w:eastAsia="sl-SI"/>
              </w:rPr>
              <w:t>Višji svetovalec</w:t>
            </w:r>
          </w:p>
        </w:tc>
      </w:tr>
      <w:tr w:rsidR="008617EC" w:rsidRPr="009473BB" w:rsidTr="00CA5672">
        <w:tc>
          <w:tcPr>
            <w:tcW w:w="1980" w:type="dxa"/>
            <w:shd w:val="clear" w:color="auto" w:fill="auto"/>
          </w:tcPr>
          <w:p w:rsidR="008617EC" w:rsidRPr="009473BB" w:rsidRDefault="008617EC"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A.11.9</w:t>
            </w:r>
          </w:p>
        </w:tc>
        <w:tc>
          <w:tcPr>
            <w:tcW w:w="2268" w:type="dxa"/>
            <w:shd w:val="clear" w:color="auto" w:fill="auto"/>
            <w:vAlign w:val="bottom"/>
          </w:tcPr>
          <w:p w:rsidR="008617EC" w:rsidRPr="009473BB" w:rsidRDefault="008617EC" w:rsidP="007B3809">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Telefonska številka</w:t>
            </w:r>
          </w:p>
        </w:tc>
        <w:tc>
          <w:tcPr>
            <w:tcW w:w="4538" w:type="dxa"/>
            <w:shd w:val="clear" w:color="auto" w:fill="auto"/>
          </w:tcPr>
          <w:p w:rsidR="008617EC" w:rsidRPr="0004255D" w:rsidRDefault="008617EC" w:rsidP="007B3809">
            <w:pPr>
              <w:widowControl w:val="0"/>
              <w:autoSpaceDE w:val="0"/>
              <w:autoSpaceDN w:val="0"/>
              <w:adjustRightInd w:val="0"/>
              <w:spacing w:before="20" w:after="20" w:line="240" w:lineRule="auto"/>
              <w:rPr>
                <w:rFonts w:eastAsia="SimSun"/>
                <w:color w:val="002060"/>
                <w:sz w:val="19"/>
                <w:szCs w:val="19"/>
                <w:lang w:eastAsia="sl-SI"/>
              </w:rPr>
            </w:pPr>
            <w:r w:rsidRPr="0004255D">
              <w:rPr>
                <w:rFonts w:eastAsia="SimSun"/>
                <w:color w:val="002060"/>
                <w:sz w:val="19"/>
                <w:szCs w:val="19"/>
                <w:lang w:eastAsia="sl-SI"/>
              </w:rPr>
              <w:t>(01) 478 81 45</w:t>
            </w:r>
          </w:p>
        </w:tc>
      </w:tr>
      <w:tr w:rsidR="008617EC" w:rsidRPr="009473BB" w:rsidTr="00915ABC">
        <w:trPr>
          <w:trHeight w:val="70"/>
        </w:trPr>
        <w:tc>
          <w:tcPr>
            <w:tcW w:w="1980" w:type="dxa"/>
            <w:shd w:val="clear" w:color="auto" w:fill="auto"/>
          </w:tcPr>
          <w:p w:rsidR="008617EC" w:rsidRPr="009473BB" w:rsidRDefault="008617EC"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A.11.10</w:t>
            </w:r>
          </w:p>
        </w:tc>
        <w:tc>
          <w:tcPr>
            <w:tcW w:w="2268" w:type="dxa"/>
            <w:shd w:val="clear" w:color="auto" w:fill="auto"/>
            <w:vAlign w:val="bottom"/>
          </w:tcPr>
          <w:p w:rsidR="008617EC" w:rsidRPr="009473BB" w:rsidRDefault="008617EC" w:rsidP="007B3809">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E-naslov</w:t>
            </w:r>
          </w:p>
        </w:tc>
        <w:tc>
          <w:tcPr>
            <w:tcW w:w="4538" w:type="dxa"/>
            <w:shd w:val="clear" w:color="auto" w:fill="auto"/>
          </w:tcPr>
          <w:p w:rsidR="008617EC" w:rsidRPr="0004255D" w:rsidRDefault="00F274B9" w:rsidP="007B3809">
            <w:pPr>
              <w:widowControl w:val="0"/>
              <w:autoSpaceDE w:val="0"/>
              <w:autoSpaceDN w:val="0"/>
              <w:adjustRightInd w:val="0"/>
              <w:spacing w:before="20" w:after="20" w:line="240" w:lineRule="auto"/>
              <w:rPr>
                <w:rFonts w:eastAsia="SimSun"/>
                <w:color w:val="002060"/>
                <w:sz w:val="19"/>
                <w:szCs w:val="19"/>
                <w:lang w:eastAsia="sl-SI"/>
              </w:rPr>
            </w:pPr>
            <w:hyperlink r:id="rId9" w:history="1">
              <w:r w:rsidR="006F52D1" w:rsidRPr="0004255D">
                <w:rPr>
                  <w:rStyle w:val="Hiperpovezava"/>
                  <w:rFonts w:eastAsia="SimSun"/>
                  <w:color w:val="002060"/>
                  <w:sz w:val="19"/>
                  <w:szCs w:val="19"/>
                  <w:lang w:eastAsia="sl-SI"/>
                </w:rPr>
                <w:t>gregor.steklacic@gov.si</w:t>
              </w:r>
            </w:hyperlink>
            <w:r w:rsidR="006F52D1" w:rsidRPr="0004255D">
              <w:rPr>
                <w:rFonts w:eastAsia="SimSun"/>
                <w:color w:val="002060"/>
                <w:sz w:val="19"/>
                <w:szCs w:val="19"/>
                <w:lang w:eastAsia="sl-SI"/>
              </w:rPr>
              <w:t xml:space="preserve"> </w:t>
            </w:r>
          </w:p>
        </w:tc>
      </w:tr>
    </w:tbl>
    <w:p w:rsidR="004D36EB" w:rsidRPr="009473BB" w:rsidRDefault="004D36EB" w:rsidP="00214505">
      <w:pPr>
        <w:widowControl w:val="0"/>
        <w:autoSpaceDE w:val="0"/>
        <w:autoSpaceDN w:val="0"/>
        <w:adjustRightInd w:val="0"/>
        <w:spacing w:after="0" w:line="351" w:lineRule="exact"/>
        <w:ind w:left="1416"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9E4FC3" w:rsidRPr="009473BB" w:rsidTr="009E4FC3">
        <w:tc>
          <w:tcPr>
            <w:tcW w:w="8786" w:type="dxa"/>
            <w:gridSpan w:val="3"/>
            <w:shd w:val="clear" w:color="auto" w:fill="auto"/>
          </w:tcPr>
          <w:p w:rsidR="009E4FC3" w:rsidRPr="009473BB" w:rsidRDefault="009E4FC3" w:rsidP="00214505">
            <w:pPr>
              <w:widowControl w:val="0"/>
              <w:autoSpaceDE w:val="0"/>
              <w:autoSpaceDN w:val="0"/>
              <w:adjustRightInd w:val="0"/>
              <w:spacing w:after="0" w:line="240" w:lineRule="auto"/>
              <w:rPr>
                <w:rFonts w:eastAsia="SimSun"/>
                <w:sz w:val="19"/>
                <w:szCs w:val="19"/>
                <w:lang w:eastAsia="sl-SI"/>
              </w:rPr>
            </w:pPr>
            <w:r w:rsidRPr="009473BB">
              <w:rPr>
                <w:rFonts w:eastAsia="SimSun"/>
                <w:b/>
                <w:sz w:val="19"/>
                <w:szCs w:val="19"/>
                <w:lang w:eastAsia="sl-SI"/>
              </w:rPr>
              <w:t>A.</w:t>
            </w:r>
            <w:r w:rsidR="0013311A" w:rsidRPr="009473BB">
              <w:rPr>
                <w:rFonts w:eastAsia="SimSun"/>
                <w:b/>
                <w:sz w:val="19"/>
                <w:szCs w:val="19"/>
                <w:lang w:eastAsia="sl-SI"/>
              </w:rPr>
              <w:t>12</w:t>
            </w:r>
            <w:r w:rsidRPr="009473BB">
              <w:rPr>
                <w:rFonts w:eastAsia="SimSun"/>
                <w:b/>
                <w:sz w:val="19"/>
                <w:szCs w:val="19"/>
                <w:lang w:eastAsia="sl-SI"/>
              </w:rPr>
              <w:t xml:space="preserve"> Izvajalski organ (če relevantno)</w:t>
            </w:r>
          </w:p>
        </w:tc>
      </w:tr>
      <w:tr w:rsidR="009E4FC3" w:rsidRPr="009473BB" w:rsidTr="009E4FC3">
        <w:tc>
          <w:tcPr>
            <w:tcW w:w="1980" w:type="dxa"/>
            <w:shd w:val="clear" w:color="auto" w:fill="auto"/>
          </w:tcPr>
          <w:p w:rsidR="009E4FC3" w:rsidRPr="009473BB" w:rsidRDefault="009E4FC3"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w:t>
            </w:r>
            <w:r w:rsidR="0013311A" w:rsidRPr="009473BB">
              <w:rPr>
                <w:rFonts w:eastAsia="SimSun"/>
                <w:sz w:val="19"/>
                <w:szCs w:val="19"/>
                <w:lang w:eastAsia="sl-SI"/>
              </w:rPr>
              <w:t>12</w:t>
            </w:r>
            <w:r w:rsidRPr="009473BB">
              <w:rPr>
                <w:rFonts w:eastAsia="SimSun"/>
                <w:sz w:val="19"/>
                <w:szCs w:val="19"/>
                <w:lang w:eastAsia="sl-SI"/>
              </w:rPr>
              <w:t>.1</w:t>
            </w:r>
          </w:p>
        </w:tc>
        <w:tc>
          <w:tcPr>
            <w:tcW w:w="2268" w:type="dxa"/>
            <w:shd w:val="clear" w:color="auto" w:fill="auto"/>
            <w:vAlign w:val="bottom"/>
          </w:tcPr>
          <w:p w:rsidR="009E4FC3" w:rsidRPr="009473BB" w:rsidRDefault="009E4FC3"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Ime</w:t>
            </w:r>
          </w:p>
        </w:tc>
        <w:tc>
          <w:tcPr>
            <w:tcW w:w="4538" w:type="dxa"/>
            <w:shd w:val="clear" w:color="auto" w:fill="auto"/>
          </w:tcPr>
          <w:p w:rsidR="009E4FC3" w:rsidRPr="0004255D" w:rsidRDefault="006D4D5D" w:rsidP="00214505">
            <w:pPr>
              <w:widowControl w:val="0"/>
              <w:autoSpaceDE w:val="0"/>
              <w:autoSpaceDN w:val="0"/>
              <w:adjustRightInd w:val="0"/>
              <w:spacing w:after="0" w:line="240" w:lineRule="auto"/>
              <w:rPr>
                <w:rFonts w:eastAsia="SimSun"/>
                <w:color w:val="002060"/>
                <w:sz w:val="19"/>
                <w:szCs w:val="19"/>
                <w:lang w:eastAsia="sl-SI"/>
              </w:rPr>
            </w:pPr>
            <w:r>
              <w:rPr>
                <w:rFonts w:eastAsia="SimSun"/>
                <w:color w:val="002060"/>
                <w:sz w:val="19"/>
                <w:szCs w:val="19"/>
                <w:lang w:eastAsia="sl-SI"/>
              </w:rPr>
              <w:t>Ni relevantno</w:t>
            </w: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A.12.2</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Naslov</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A.12.3</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i/>
                <w:iCs/>
                <w:sz w:val="19"/>
                <w:szCs w:val="19"/>
                <w:lang w:eastAsia="sl-SI"/>
              </w:rPr>
            </w:pPr>
            <w:r w:rsidRPr="009473BB">
              <w:rPr>
                <w:rFonts w:eastAsia="SimSun"/>
                <w:i/>
                <w:iCs/>
                <w:sz w:val="19"/>
                <w:szCs w:val="19"/>
                <w:lang w:eastAsia="sl-SI"/>
              </w:rPr>
              <w:t>Ime odgovorne osebe</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A.12.4</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i/>
                <w:iCs/>
                <w:sz w:val="19"/>
                <w:szCs w:val="19"/>
                <w:lang w:eastAsia="sl-SI"/>
              </w:rPr>
            </w:pPr>
            <w:r w:rsidRPr="009473BB">
              <w:rPr>
                <w:rFonts w:eastAsia="SimSun"/>
                <w:i/>
                <w:iCs/>
                <w:sz w:val="19"/>
                <w:szCs w:val="19"/>
                <w:lang w:eastAsia="sl-SI"/>
              </w:rPr>
              <w:t>Položaj odgovorne osebe</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A.12.5</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i/>
                <w:iCs/>
                <w:sz w:val="19"/>
                <w:szCs w:val="19"/>
                <w:lang w:eastAsia="sl-SI"/>
              </w:rPr>
            </w:pPr>
            <w:r w:rsidRPr="009473BB">
              <w:rPr>
                <w:rFonts w:eastAsia="SimSun"/>
                <w:i/>
                <w:iCs/>
                <w:sz w:val="19"/>
                <w:szCs w:val="19"/>
                <w:lang w:eastAsia="sl-SI"/>
              </w:rPr>
              <w:t>Telefonska številka</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A.12.6</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i/>
                <w:iCs/>
                <w:sz w:val="19"/>
                <w:szCs w:val="19"/>
                <w:lang w:eastAsia="sl-SI"/>
              </w:rPr>
            </w:pPr>
            <w:r w:rsidRPr="009473BB">
              <w:rPr>
                <w:rFonts w:eastAsia="SimSun"/>
                <w:i/>
                <w:iCs/>
                <w:sz w:val="19"/>
                <w:szCs w:val="19"/>
                <w:lang w:eastAsia="sl-SI"/>
              </w:rPr>
              <w:t>E-naslov</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A.12.7</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Ime kontaktne osebe</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A.12.8</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Položaj kontaktne osebe</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A.12.9</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Telefonska številka</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r w:rsidR="00CB5B30" w:rsidRPr="009473BB" w:rsidTr="009E4FC3">
        <w:tc>
          <w:tcPr>
            <w:tcW w:w="1980" w:type="dxa"/>
            <w:shd w:val="clear" w:color="auto" w:fill="auto"/>
          </w:tcPr>
          <w:p w:rsidR="00CB5B30" w:rsidRPr="009473BB" w:rsidRDefault="00CB5B30" w:rsidP="00214505">
            <w:pPr>
              <w:widowControl w:val="0"/>
              <w:autoSpaceDE w:val="0"/>
              <w:autoSpaceDN w:val="0"/>
              <w:adjustRightInd w:val="0"/>
              <w:spacing w:after="0" w:line="240" w:lineRule="auto"/>
              <w:rPr>
                <w:rFonts w:eastAsia="SimSun"/>
                <w:sz w:val="19"/>
                <w:szCs w:val="19"/>
                <w:lang w:eastAsia="sl-SI"/>
              </w:rPr>
            </w:pPr>
            <w:r w:rsidRPr="009473BB">
              <w:rPr>
                <w:rFonts w:eastAsia="SimSun"/>
                <w:sz w:val="19"/>
                <w:szCs w:val="19"/>
                <w:lang w:eastAsia="sl-SI"/>
              </w:rPr>
              <w:t>A.12.10</w:t>
            </w:r>
          </w:p>
        </w:tc>
        <w:tc>
          <w:tcPr>
            <w:tcW w:w="2268" w:type="dxa"/>
            <w:shd w:val="clear" w:color="auto" w:fill="auto"/>
            <w:vAlign w:val="bottom"/>
          </w:tcPr>
          <w:p w:rsidR="00CB5B30" w:rsidRPr="009473BB" w:rsidRDefault="00CB5B30" w:rsidP="00214505">
            <w:pPr>
              <w:widowControl w:val="0"/>
              <w:autoSpaceDE w:val="0"/>
              <w:autoSpaceDN w:val="0"/>
              <w:adjustRightInd w:val="0"/>
              <w:spacing w:after="0" w:line="240" w:lineRule="auto"/>
              <w:rPr>
                <w:rFonts w:eastAsia="SimSun"/>
                <w:sz w:val="24"/>
                <w:szCs w:val="24"/>
                <w:lang w:eastAsia="sl-SI"/>
              </w:rPr>
            </w:pPr>
            <w:r w:rsidRPr="009473BB">
              <w:rPr>
                <w:rFonts w:eastAsia="SimSun"/>
                <w:i/>
                <w:iCs/>
                <w:sz w:val="19"/>
                <w:szCs w:val="19"/>
                <w:lang w:eastAsia="sl-SI"/>
              </w:rPr>
              <w:t>E-naslov</w:t>
            </w:r>
          </w:p>
        </w:tc>
        <w:tc>
          <w:tcPr>
            <w:tcW w:w="4538" w:type="dxa"/>
            <w:shd w:val="clear" w:color="auto" w:fill="auto"/>
          </w:tcPr>
          <w:p w:rsidR="00CB5B30" w:rsidRPr="0004255D" w:rsidRDefault="00CB5B30" w:rsidP="00214505">
            <w:pPr>
              <w:widowControl w:val="0"/>
              <w:autoSpaceDE w:val="0"/>
              <w:autoSpaceDN w:val="0"/>
              <w:adjustRightInd w:val="0"/>
              <w:spacing w:after="0" w:line="240" w:lineRule="auto"/>
              <w:rPr>
                <w:rFonts w:eastAsia="SimSun"/>
                <w:color w:val="002060"/>
                <w:sz w:val="19"/>
                <w:szCs w:val="19"/>
                <w:lang w:eastAsia="sl-SI"/>
              </w:rPr>
            </w:pPr>
          </w:p>
        </w:tc>
      </w:tr>
    </w:tbl>
    <w:p w:rsidR="009E4FC3" w:rsidRPr="009473BB" w:rsidRDefault="009E4FC3" w:rsidP="00214505">
      <w:pPr>
        <w:widowControl w:val="0"/>
        <w:autoSpaceDE w:val="0"/>
        <w:autoSpaceDN w:val="0"/>
        <w:adjustRightInd w:val="0"/>
        <w:spacing w:after="0" w:line="351" w:lineRule="exact"/>
        <w:ind w:left="1416"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4538"/>
      </w:tblGrid>
      <w:tr w:rsidR="004D36EB" w:rsidRPr="009473BB" w:rsidTr="00CA5672">
        <w:tc>
          <w:tcPr>
            <w:tcW w:w="8786" w:type="dxa"/>
            <w:gridSpan w:val="3"/>
            <w:shd w:val="clear" w:color="auto" w:fill="auto"/>
          </w:tcPr>
          <w:p w:rsidR="006D4D5D" w:rsidRPr="006D4D5D" w:rsidRDefault="004D36EB" w:rsidP="007B3809">
            <w:pPr>
              <w:widowControl w:val="0"/>
              <w:autoSpaceDE w:val="0"/>
              <w:autoSpaceDN w:val="0"/>
              <w:adjustRightInd w:val="0"/>
              <w:spacing w:before="20" w:after="20" w:line="240" w:lineRule="auto"/>
              <w:rPr>
                <w:rFonts w:eastAsia="SimSun"/>
                <w:b/>
                <w:sz w:val="19"/>
                <w:szCs w:val="19"/>
                <w:lang w:eastAsia="sl-SI"/>
              </w:rPr>
            </w:pPr>
            <w:r w:rsidRPr="009473BB">
              <w:rPr>
                <w:rFonts w:eastAsia="SimSun"/>
                <w:b/>
                <w:sz w:val="19"/>
                <w:szCs w:val="19"/>
                <w:lang w:eastAsia="sl-SI"/>
              </w:rPr>
              <w:t>A.</w:t>
            </w:r>
            <w:r w:rsidR="0013311A" w:rsidRPr="009473BB">
              <w:rPr>
                <w:rFonts w:eastAsia="SimSun"/>
                <w:b/>
                <w:sz w:val="19"/>
                <w:szCs w:val="19"/>
                <w:lang w:eastAsia="sl-SI"/>
              </w:rPr>
              <w:t>13</w:t>
            </w:r>
            <w:r w:rsidRPr="009473BB">
              <w:rPr>
                <w:rFonts w:eastAsia="SimSun"/>
                <w:b/>
                <w:sz w:val="19"/>
                <w:szCs w:val="19"/>
                <w:lang w:eastAsia="sl-SI"/>
              </w:rPr>
              <w:t xml:space="preserve"> Upravičenec (v primeru, da jih je več, se poda informacije </w:t>
            </w:r>
            <w:r w:rsidR="00AE64C2" w:rsidRPr="009473BB">
              <w:rPr>
                <w:rFonts w:eastAsia="SimSun"/>
                <w:b/>
                <w:sz w:val="19"/>
                <w:szCs w:val="19"/>
                <w:lang w:eastAsia="sl-SI"/>
              </w:rPr>
              <w:t xml:space="preserve">za vsakega </w:t>
            </w:r>
            <w:r w:rsidRPr="009473BB">
              <w:rPr>
                <w:rFonts w:eastAsia="SimSun"/>
                <w:b/>
                <w:sz w:val="19"/>
                <w:szCs w:val="19"/>
                <w:lang w:eastAsia="sl-SI"/>
              </w:rPr>
              <w:t>posebej)</w:t>
            </w:r>
          </w:p>
        </w:tc>
      </w:tr>
      <w:tr w:rsidR="004D36EB" w:rsidRPr="009473BB" w:rsidTr="007B3809">
        <w:tc>
          <w:tcPr>
            <w:tcW w:w="1980" w:type="dxa"/>
            <w:shd w:val="clear" w:color="auto" w:fill="auto"/>
            <w:vAlign w:val="center"/>
          </w:tcPr>
          <w:p w:rsidR="004D36EB" w:rsidRPr="009473BB" w:rsidRDefault="004D36EB" w:rsidP="007B3809">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w:t>
            </w:r>
            <w:r w:rsidR="0013311A" w:rsidRPr="009473BB">
              <w:rPr>
                <w:rFonts w:eastAsia="SimSun"/>
                <w:sz w:val="19"/>
                <w:szCs w:val="19"/>
                <w:lang w:eastAsia="sl-SI"/>
              </w:rPr>
              <w:t>13</w:t>
            </w:r>
            <w:r w:rsidRPr="009473BB">
              <w:rPr>
                <w:rFonts w:eastAsia="SimSun"/>
                <w:sz w:val="19"/>
                <w:szCs w:val="19"/>
                <w:lang w:eastAsia="sl-SI"/>
              </w:rPr>
              <w:t>.1</w:t>
            </w:r>
          </w:p>
        </w:tc>
        <w:tc>
          <w:tcPr>
            <w:tcW w:w="2268" w:type="dxa"/>
            <w:shd w:val="clear" w:color="auto" w:fill="auto"/>
            <w:vAlign w:val="center"/>
          </w:tcPr>
          <w:p w:rsidR="004D36EB" w:rsidRPr="009473BB" w:rsidRDefault="004D36EB" w:rsidP="007B3809">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Ime</w:t>
            </w:r>
          </w:p>
        </w:tc>
        <w:tc>
          <w:tcPr>
            <w:tcW w:w="4538" w:type="dxa"/>
            <w:shd w:val="clear" w:color="auto" w:fill="auto"/>
          </w:tcPr>
          <w:p w:rsidR="004D36EB" w:rsidRPr="00915ABC" w:rsidRDefault="006D4D5D" w:rsidP="00915ABC">
            <w:pPr>
              <w:widowControl w:val="0"/>
              <w:autoSpaceDE w:val="0"/>
              <w:autoSpaceDN w:val="0"/>
              <w:adjustRightInd w:val="0"/>
              <w:spacing w:before="20" w:after="20" w:line="240" w:lineRule="auto"/>
              <w:rPr>
                <w:rFonts w:eastAsia="SimSun"/>
                <w:b/>
                <w:color w:val="002060"/>
                <w:sz w:val="19"/>
                <w:szCs w:val="19"/>
                <w:lang w:eastAsia="sl-SI"/>
              </w:rPr>
            </w:pPr>
            <w:r w:rsidRPr="006D4D5D">
              <w:rPr>
                <w:rFonts w:eastAsia="SimSun"/>
                <w:b/>
                <w:color w:val="002060"/>
                <w:sz w:val="19"/>
                <w:szCs w:val="19"/>
                <w:lang w:eastAsia="sl-SI"/>
              </w:rPr>
              <w:t>Vnese prijavitelj/upravičenec</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A.13.2</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Naslov</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393A3E">
        <w:trPr>
          <w:trHeight w:val="236"/>
        </w:trPr>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A.13.3</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Davčna številka</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A.13.4</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Tip upravičenca</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A.13.5</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Ime odgovorne osebe</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A.13.6</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Položaj odgovorne osebe</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A.13.7</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Telefonska številka</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A.13.8</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E-naslov</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A.13.9</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Ime kontaktne osebe</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393A3E">
        <w:trPr>
          <w:trHeight w:val="250"/>
        </w:trPr>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A.13.10</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Položaj kontaktne osebe</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A.13.11</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Telefonska številka</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CA5672">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A.13.12</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sz w:val="24"/>
                <w:szCs w:val="24"/>
                <w:lang w:eastAsia="sl-SI"/>
              </w:rPr>
            </w:pPr>
            <w:r w:rsidRPr="009473BB">
              <w:rPr>
                <w:rFonts w:eastAsia="SimSun"/>
                <w:i/>
                <w:iCs/>
                <w:sz w:val="19"/>
                <w:szCs w:val="19"/>
                <w:lang w:eastAsia="sl-SI"/>
              </w:rPr>
              <w:t>E-naslov</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r w:rsidR="006D4D5D" w:rsidRPr="009473BB" w:rsidTr="007B3809">
        <w:trPr>
          <w:trHeight w:val="64"/>
        </w:trPr>
        <w:tc>
          <w:tcPr>
            <w:tcW w:w="1980" w:type="dxa"/>
            <w:shd w:val="clear" w:color="auto" w:fill="auto"/>
          </w:tcPr>
          <w:p w:rsidR="006D4D5D" w:rsidRPr="009473BB" w:rsidRDefault="006D4D5D" w:rsidP="006D4D5D">
            <w:pPr>
              <w:widowControl w:val="0"/>
              <w:autoSpaceDE w:val="0"/>
              <w:autoSpaceDN w:val="0"/>
              <w:adjustRightInd w:val="0"/>
              <w:spacing w:before="20" w:after="20" w:line="240" w:lineRule="auto"/>
              <w:rPr>
                <w:rFonts w:eastAsia="SimSun"/>
                <w:sz w:val="19"/>
                <w:szCs w:val="19"/>
                <w:lang w:eastAsia="sl-SI"/>
              </w:rPr>
            </w:pPr>
            <w:r w:rsidRPr="009473BB">
              <w:rPr>
                <w:rFonts w:eastAsia="SimSun"/>
                <w:sz w:val="19"/>
                <w:szCs w:val="19"/>
                <w:lang w:eastAsia="sl-SI"/>
              </w:rPr>
              <w:t>A.13.13</w:t>
            </w:r>
          </w:p>
        </w:tc>
        <w:tc>
          <w:tcPr>
            <w:tcW w:w="2268" w:type="dxa"/>
            <w:shd w:val="clear" w:color="auto" w:fill="auto"/>
            <w:vAlign w:val="bottom"/>
          </w:tcPr>
          <w:p w:rsidR="006D4D5D" w:rsidRPr="009473BB" w:rsidRDefault="006D4D5D" w:rsidP="006D4D5D">
            <w:pPr>
              <w:widowControl w:val="0"/>
              <w:autoSpaceDE w:val="0"/>
              <w:autoSpaceDN w:val="0"/>
              <w:adjustRightInd w:val="0"/>
              <w:spacing w:before="20" w:after="20" w:line="240" w:lineRule="auto"/>
              <w:rPr>
                <w:rFonts w:eastAsia="SimSun"/>
                <w:i/>
                <w:iCs/>
                <w:sz w:val="19"/>
                <w:szCs w:val="19"/>
                <w:lang w:eastAsia="sl-SI"/>
              </w:rPr>
            </w:pPr>
            <w:r w:rsidRPr="009473BB">
              <w:rPr>
                <w:rFonts w:eastAsia="SimSun"/>
                <w:i/>
                <w:iCs/>
                <w:sz w:val="19"/>
                <w:szCs w:val="19"/>
                <w:lang w:eastAsia="sl-SI"/>
              </w:rPr>
              <w:t xml:space="preserve">Velikost podjetja </w:t>
            </w:r>
          </w:p>
        </w:tc>
        <w:tc>
          <w:tcPr>
            <w:tcW w:w="4538" w:type="dxa"/>
            <w:shd w:val="clear" w:color="auto" w:fill="auto"/>
          </w:tcPr>
          <w:p w:rsidR="006D4D5D" w:rsidRPr="006D4D5D" w:rsidRDefault="006D4D5D" w:rsidP="006D4D5D">
            <w:pPr>
              <w:widowControl w:val="0"/>
              <w:autoSpaceDE w:val="0"/>
              <w:autoSpaceDN w:val="0"/>
              <w:adjustRightInd w:val="0"/>
              <w:spacing w:before="20" w:after="20" w:line="240" w:lineRule="auto"/>
              <w:rPr>
                <w:rFonts w:eastAsia="SimSun"/>
                <w:color w:val="002060"/>
                <w:sz w:val="19"/>
                <w:szCs w:val="19"/>
                <w:lang w:eastAsia="sl-SI"/>
              </w:rPr>
            </w:pPr>
            <w:r w:rsidRPr="006D4D5D">
              <w:rPr>
                <w:rFonts w:eastAsia="SimSun"/>
                <w:color w:val="002060"/>
                <w:sz w:val="19"/>
                <w:szCs w:val="19"/>
                <w:lang w:eastAsia="sl-SI"/>
              </w:rPr>
              <w:t>(vnesi)</w:t>
            </w:r>
          </w:p>
        </w:tc>
      </w:tr>
    </w:tbl>
    <w:p w:rsidR="004D36EB" w:rsidRPr="009473BB" w:rsidRDefault="00A83FB0" w:rsidP="00214505">
      <w:pPr>
        <w:spacing w:after="0"/>
        <w:rPr>
          <w:sz w:val="19"/>
          <w:szCs w:val="19"/>
        </w:rPr>
      </w:pPr>
      <w:r w:rsidRPr="009473BB">
        <w:rPr>
          <w:sz w:val="19"/>
          <w:szCs w:val="19"/>
        </w:rPr>
        <w:br w:type="page"/>
      </w:r>
    </w:p>
    <w:p w:rsidR="00C50B6A" w:rsidRPr="00214505" w:rsidRDefault="00C50B6A" w:rsidP="00214505">
      <w:pPr>
        <w:widowControl w:val="0"/>
        <w:numPr>
          <w:ilvl w:val="0"/>
          <w:numId w:val="33"/>
        </w:numPr>
        <w:overflowPunct w:val="0"/>
        <w:autoSpaceDE w:val="0"/>
        <w:autoSpaceDN w:val="0"/>
        <w:adjustRightInd w:val="0"/>
        <w:spacing w:before="240" w:after="120" w:line="240" w:lineRule="auto"/>
        <w:ind w:hanging="720"/>
        <w:jc w:val="both"/>
        <w:rPr>
          <w:rFonts w:eastAsia="SimSun"/>
          <w:b/>
          <w:sz w:val="28"/>
          <w:szCs w:val="28"/>
          <w:lang w:eastAsia="sl-SI"/>
        </w:rPr>
      </w:pPr>
      <w:r w:rsidRPr="009473BB">
        <w:rPr>
          <w:rFonts w:eastAsia="SimSun"/>
          <w:b/>
          <w:sz w:val="28"/>
          <w:szCs w:val="28"/>
          <w:lang w:eastAsia="sl-SI"/>
        </w:rPr>
        <w:lastRenderedPageBreak/>
        <w:t xml:space="preserve">Opis </w:t>
      </w:r>
    </w:p>
    <w:p w:rsidR="00C50B6A" w:rsidRPr="00915ABC" w:rsidRDefault="00C50B6A" w:rsidP="00214505">
      <w:pPr>
        <w:spacing w:after="60"/>
        <w:ind w:left="703" w:hanging="703"/>
        <w:rPr>
          <w:rFonts w:eastAsia="SimSun"/>
          <w:b/>
          <w:bCs/>
          <w:sz w:val="20"/>
          <w:szCs w:val="20"/>
          <w:lang w:eastAsia="sl-SI"/>
        </w:rPr>
      </w:pPr>
      <w:r w:rsidRPr="00915ABC">
        <w:rPr>
          <w:rFonts w:eastAsia="SimSun"/>
          <w:b/>
          <w:bCs/>
          <w:sz w:val="20"/>
          <w:szCs w:val="20"/>
          <w:lang w:eastAsia="sl-SI"/>
        </w:rPr>
        <w:t xml:space="preserve">B.1 </w:t>
      </w:r>
      <w:r w:rsidRPr="00915ABC">
        <w:rPr>
          <w:rFonts w:eastAsia="SimSun"/>
          <w:b/>
          <w:bCs/>
          <w:sz w:val="20"/>
          <w:szCs w:val="20"/>
          <w:lang w:eastAsia="sl-SI"/>
        </w:rPr>
        <w:tab/>
        <w:t xml:space="preserve">Opis </w:t>
      </w:r>
      <w:r w:rsidR="009B575B" w:rsidRPr="00915ABC">
        <w:rPr>
          <w:rFonts w:eastAsia="SimSun"/>
          <w:b/>
          <w:bCs/>
          <w:sz w:val="20"/>
          <w:szCs w:val="20"/>
          <w:lang w:eastAsia="sl-SI"/>
        </w:rPr>
        <w:t xml:space="preserve">ciljev </w:t>
      </w:r>
      <w:r w:rsidR="00647413" w:rsidRPr="00915ABC">
        <w:rPr>
          <w:rFonts w:eastAsia="SimSun"/>
          <w:b/>
          <w:bCs/>
          <w:sz w:val="20"/>
          <w:szCs w:val="20"/>
          <w:lang w:eastAsia="sl-SI"/>
        </w:rPr>
        <w:t>operacije</w:t>
      </w:r>
      <w:r w:rsidR="00393A3E" w:rsidRPr="00915ABC">
        <w:rPr>
          <w:rFonts w:eastAsia="SimSun"/>
          <w:b/>
          <w:bCs/>
          <w:sz w:val="20"/>
          <w:szCs w:val="20"/>
          <w:lang w:eastAsia="sl-SI"/>
        </w:rPr>
        <w:t xml:space="preserve"> </w:t>
      </w:r>
    </w:p>
    <w:p w:rsidR="00C50B6A" w:rsidRPr="009473BB" w:rsidRDefault="00C50B6A" w:rsidP="00214505">
      <w:pPr>
        <w:spacing w:before="60" w:after="60"/>
        <w:ind w:left="703" w:hanging="703"/>
        <w:rPr>
          <w:sz w:val="19"/>
          <w:szCs w:val="19"/>
        </w:rPr>
      </w:pPr>
      <w:r w:rsidRPr="009473BB">
        <w:rPr>
          <w:sz w:val="19"/>
          <w:szCs w:val="19"/>
        </w:rPr>
        <w:t xml:space="preserve">B.1.1 </w:t>
      </w:r>
      <w:r w:rsidRPr="009473BB">
        <w:rPr>
          <w:sz w:val="19"/>
          <w:szCs w:val="19"/>
        </w:rPr>
        <w:tab/>
        <w:t xml:space="preserve">Predložite kratek in jedrnat opis </w:t>
      </w:r>
      <w:r w:rsidR="00647413" w:rsidRPr="009473BB">
        <w:rPr>
          <w:sz w:val="19"/>
          <w:szCs w:val="19"/>
        </w:rPr>
        <w:t>operacije</w:t>
      </w:r>
      <w:r w:rsidRPr="009473BB">
        <w:rPr>
          <w:sz w:val="19"/>
          <w:szCs w:val="19"/>
        </w:rPr>
        <w:t xml:space="preserve"> (predstavite cil</w:t>
      </w:r>
      <w:r w:rsidR="004121DA" w:rsidRPr="009473BB">
        <w:rPr>
          <w:sz w:val="19"/>
          <w:szCs w:val="19"/>
        </w:rPr>
        <w:t>j(e)</w:t>
      </w:r>
      <w:r w:rsidRPr="009473BB">
        <w:rPr>
          <w:sz w:val="19"/>
          <w:szCs w:val="19"/>
        </w:rPr>
        <w:t xml:space="preserve">, </w:t>
      </w:r>
      <w:r w:rsidR="00A83FB0" w:rsidRPr="009473BB">
        <w:rPr>
          <w:sz w:val="19"/>
          <w:szCs w:val="19"/>
        </w:rPr>
        <w:t xml:space="preserve">namen, </w:t>
      </w:r>
      <w:r w:rsidRPr="009473BB">
        <w:rPr>
          <w:sz w:val="19"/>
          <w:szCs w:val="19"/>
        </w:rPr>
        <w:t>vprašanja, ki jih bo obravnaval</w:t>
      </w:r>
      <w:r w:rsidR="00647413" w:rsidRPr="009473BB">
        <w:rPr>
          <w:sz w:val="19"/>
          <w:szCs w:val="19"/>
        </w:rPr>
        <w:t>a</w:t>
      </w:r>
      <w:r w:rsidRPr="009473BB">
        <w:rPr>
          <w:sz w:val="19"/>
          <w:szCs w:val="19"/>
        </w:rPr>
        <w:t>, o</w:t>
      </w:r>
      <w:r w:rsidR="004121DA" w:rsidRPr="009473BB">
        <w:rPr>
          <w:sz w:val="19"/>
          <w:szCs w:val="19"/>
        </w:rPr>
        <w:t>bjekte, ki bodo zgrajeni</w:t>
      </w:r>
      <w:r w:rsidR="00A83FB0" w:rsidRPr="009473BB">
        <w:rPr>
          <w:sz w:val="19"/>
          <w:szCs w:val="19"/>
        </w:rPr>
        <w:t>,</w:t>
      </w:r>
      <w:r w:rsidR="004121DA" w:rsidRPr="009473BB">
        <w:rPr>
          <w:sz w:val="19"/>
          <w:szCs w:val="19"/>
        </w:rPr>
        <w:t xml:space="preserve"> </w:t>
      </w:r>
      <w:r w:rsidR="0013311A" w:rsidRPr="009473BB">
        <w:rPr>
          <w:sz w:val="19"/>
          <w:szCs w:val="19"/>
        </w:rPr>
        <w:t xml:space="preserve">npr. ciljna skupina, </w:t>
      </w:r>
      <w:r w:rsidR="004121DA" w:rsidRPr="009473BB">
        <w:rPr>
          <w:sz w:val="19"/>
          <w:szCs w:val="19"/>
        </w:rPr>
        <w:t>itd.)</w:t>
      </w:r>
      <w:r w:rsidRPr="009473BB">
        <w:rPr>
          <w:sz w:val="19"/>
          <w:szCs w:val="19"/>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255D" w:rsidRPr="0004255D" w:rsidTr="00CD0C17">
        <w:trPr>
          <w:trHeight w:val="8212"/>
          <w:jc w:val="center"/>
        </w:trPr>
        <w:tc>
          <w:tcPr>
            <w:tcW w:w="9212" w:type="dxa"/>
            <w:shd w:val="clear" w:color="auto" w:fill="auto"/>
          </w:tcPr>
          <w:p w:rsidR="00D74016" w:rsidRPr="00D74016" w:rsidRDefault="00D74016" w:rsidP="00D74016">
            <w:pPr>
              <w:spacing w:before="40" w:after="40"/>
              <w:rPr>
                <w:rFonts w:eastAsia="SimSun"/>
                <w:i/>
                <w:iCs/>
                <w:color w:val="002060"/>
                <w:sz w:val="20"/>
                <w:szCs w:val="19"/>
                <w:u w:val="single"/>
                <w:lang w:eastAsia="sl-SI"/>
              </w:rPr>
            </w:pPr>
            <w:r w:rsidRPr="00D74016">
              <w:rPr>
                <w:rFonts w:eastAsia="SimSun"/>
                <w:i/>
                <w:iCs/>
                <w:color w:val="002060"/>
                <w:sz w:val="20"/>
                <w:szCs w:val="19"/>
                <w:u w:val="single"/>
                <w:lang w:eastAsia="sl-SI"/>
              </w:rPr>
              <w:t>Vnese prijavitelj/upravičenec</w:t>
            </w:r>
          </w:p>
          <w:p w:rsidR="000A3746" w:rsidRPr="00915ABC" w:rsidRDefault="00D74016" w:rsidP="00D74016">
            <w:pPr>
              <w:spacing w:before="40" w:after="40"/>
              <w:rPr>
                <w:rFonts w:eastAsia="SimSun"/>
                <w:iCs/>
                <w:color w:val="002060"/>
                <w:sz w:val="20"/>
                <w:szCs w:val="19"/>
                <w:lang w:eastAsia="sl-SI"/>
              </w:rPr>
            </w:pPr>
            <w:r w:rsidRPr="00D74016">
              <w:rPr>
                <w:rFonts w:eastAsia="SimSun"/>
                <w:iCs/>
                <w:color w:val="002060"/>
                <w:sz w:val="20"/>
                <w:szCs w:val="19"/>
                <w:lang w:eastAsia="sl-SI"/>
              </w:rPr>
              <w:t>&lt;Vnesi&gt;</w:t>
            </w:r>
          </w:p>
        </w:tc>
      </w:tr>
    </w:tbl>
    <w:p w:rsidR="001914BE" w:rsidRPr="009473BB" w:rsidRDefault="001914BE" w:rsidP="00214505">
      <w:pPr>
        <w:widowControl w:val="0"/>
        <w:overflowPunct w:val="0"/>
        <w:autoSpaceDE w:val="0"/>
        <w:autoSpaceDN w:val="0"/>
        <w:adjustRightInd w:val="0"/>
        <w:spacing w:after="0" w:line="240" w:lineRule="auto"/>
        <w:jc w:val="both"/>
        <w:rPr>
          <w:rFonts w:eastAsia="SimSun"/>
          <w:b/>
          <w:sz w:val="19"/>
          <w:szCs w:val="19"/>
          <w:lang w:eastAsia="sl-SI"/>
        </w:rPr>
      </w:pPr>
    </w:p>
    <w:p w:rsidR="00537535" w:rsidRPr="00915ABC" w:rsidRDefault="00537535" w:rsidP="00214505">
      <w:pPr>
        <w:spacing w:after="60"/>
        <w:ind w:left="703" w:hanging="703"/>
        <w:rPr>
          <w:rFonts w:eastAsia="SimSun"/>
          <w:b/>
          <w:bCs/>
          <w:sz w:val="20"/>
          <w:szCs w:val="20"/>
          <w:lang w:eastAsia="sl-SI"/>
        </w:rPr>
      </w:pPr>
      <w:r w:rsidRPr="00915ABC">
        <w:rPr>
          <w:rFonts w:eastAsia="SimSun"/>
          <w:b/>
          <w:bCs/>
          <w:sz w:val="20"/>
          <w:szCs w:val="20"/>
          <w:lang w:eastAsia="sl-SI"/>
        </w:rPr>
        <w:t>B.2</w:t>
      </w:r>
      <w:r w:rsidRPr="00915ABC">
        <w:rPr>
          <w:rFonts w:eastAsia="SimSun"/>
          <w:b/>
          <w:bCs/>
          <w:sz w:val="20"/>
          <w:szCs w:val="20"/>
          <w:lang w:eastAsia="sl-SI"/>
        </w:rPr>
        <w:tab/>
        <w:t>Sorazmernost upravičenosti glede na programsko območje / regijo V-SI in Z-SI (ti. »pro rata«</w:t>
      </w:r>
      <w:r w:rsidR="00214505" w:rsidRPr="00915ABC">
        <w:rPr>
          <w:rFonts w:eastAsia="SimSun"/>
          <w:b/>
          <w:bCs/>
          <w:sz w:val="20"/>
          <w:szCs w:val="20"/>
          <w:lang w:eastAsia="sl-SI"/>
        </w:rPr>
        <w:t>)</w:t>
      </w:r>
    </w:p>
    <w:p w:rsidR="00D74016" w:rsidRPr="0044522C" w:rsidRDefault="00537535" w:rsidP="00D74016">
      <w:pPr>
        <w:spacing w:after="80"/>
        <w:rPr>
          <w:rFonts w:eastAsia="Times New Roman" w:cs="Calibri"/>
          <w:i/>
          <w:color w:val="002060"/>
          <w:sz w:val="16"/>
          <w:szCs w:val="16"/>
          <w:lang w:eastAsia="sl-SI"/>
        </w:rPr>
      </w:pPr>
      <w:r w:rsidRPr="009473BB">
        <w:rPr>
          <w:sz w:val="19"/>
          <w:szCs w:val="19"/>
        </w:rPr>
        <w:t>B.2.1</w:t>
      </w:r>
      <w:r w:rsidRPr="009473BB">
        <w:rPr>
          <w:sz w:val="19"/>
          <w:szCs w:val="19"/>
        </w:rPr>
        <w:tab/>
        <w:t>Navedite uporabo sorazmernosti upravičenosti glede na programsko območje:</w:t>
      </w:r>
      <w:r w:rsidR="00200EC8">
        <w:rPr>
          <w:sz w:val="19"/>
          <w:szCs w:val="19"/>
        </w:rPr>
        <w:t xml:space="preserve"> </w:t>
      </w:r>
      <w:r w:rsidR="00D74016" w:rsidRPr="0044522C">
        <w:rPr>
          <w:rFonts w:eastAsia="Times New Roman" w:cs="Calibri"/>
          <w:i/>
          <w:color w:val="002060"/>
          <w:sz w:val="16"/>
          <w:szCs w:val="16"/>
          <w:lang w:eastAsia="sl-SI"/>
        </w:rPr>
        <w:t>Izbere: PO</w:t>
      </w:r>
    </w:p>
    <w:p w:rsidR="00537535" w:rsidRPr="009473BB" w:rsidRDefault="00537535" w:rsidP="00214505">
      <w:pPr>
        <w:spacing w:before="60" w:after="6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w:t>
      </w:r>
    </w:p>
    <w:p w:rsidR="00D74016" w:rsidRPr="0044522C" w:rsidRDefault="00537535" w:rsidP="00D74016">
      <w:pPr>
        <w:spacing w:after="80"/>
        <w:ind w:firstLine="708"/>
        <w:rPr>
          <w:rFonts w:eastAsia="Times New Roman" w:cs="Calibri"/>
          <w:i/>
          <w:color w:val="002060"/>
          <w:sz w:val="16"/>
          <w:szCs w:val="16"/>
          <w:lang w:eastAsia="sl-SI"/>
        </w:rPr>
      </w:pPr>
      <w:r w:rsidRPr="009473BB">
        <w:rPr>
          <w:rFonts w:eastAsia="SimSun"/>
          <w:sz w:val="19"/>
          <w:szCs w:val="19"/>
          <w:lang w:eastAsia="sl-SI"/>
        </w:rPr>
        <w:t>Če ste odgovorili pritrdilno, navedite podrobne informacije (možnih več odgovorov):</w:t>
      </w:r>
      <w:r w:rsidR="00D74016">
        <w:rPr>
          <w:rFonts w:eastAsia="SimSun"/>
          <w:sz w:val="19"/>
          <w:szCs w:val="19"/>
          <w:lang w:eastAsia="sl-SI"/>
        </w:rPr>
        <w:t xml:space="preserve"> </w:t>
      </w:r>
      <w:r w:rsidR="00D74016" w:rsidRPr="0044522C">
        <w:rPr>
          <w:rFonts w:eastAsia="Times New Roman" w:cs="Calibri"/>
          <w:i/>
          <w:color w:val="002060"/>
          <w:sz w:val="16"/>
          <w:szCs w:val="16"/>
          <w:lang w:eastAsia="sl-SI"/>
        </w:rPr>
        <w:t>Izbere: PO</w:t>
      </w:r>
    </w:p>
    <w:p w:rsidR="00D74016" w:rsidRPr="0044522C" w:rsidRDefault="00537535" w:rsidP="00D74016">
      <w:pPr>
        <w:spacing w:after="80"/>
        <w:ind w:left="708"/>
        <w:rPr>
          <w:rFonts w:eastAsia="Times New Roman" w:cs="Calibri"/>
          <w:i/>
          <w:color w:val="002060"/>
          <w:sz w:val="16"/>
          <w:szCs w:val="16"/>
          <w:lang w:eastAsia="sl-SI"/>
        </w:rPr>
      </w:pPr>
      <w:r w:rsidRPr="009473BB">
        <w:rPr>
          <w:sz w:val="19"/>
          <w:szCs w:val="19"/>
        </w:rPr>
        <w:t>Ali je sorazmernosti upravičenosti glede na programsko območje vezna na izvajanje celotne operacije?</w:t>
      </w:r>
      <w:r w:rsidR="00D74016">
        <w:rPr>
          <w:sz w:val="19"/>
          <w:szCs w:val="19"/>
        </w:rPr>
        <w:t xml:space="preserve"> </w:t>
      </w:r>
      <w:r w:rsidR="00D74016" w:rsidRPr="0044522C">
        <w:rPr>
          <w:rFonts w:eastAsia="Times New Roman" w:cs="Calibri"/>
          <w:i/>
          <w:color w:val="002060"/>
          <w:sz w:val="16"/>
          <w:szCs w:val="16"/>
          <w:lang w:eastAsia="sl-SI"/>
        </w:rPr>
        <w:t>Izbere: PO</w:t>
      </w:r>
    </w:p>
    <w:p w:rsidR="00537535" w:rsidRPr="009473BB" w:rsidRDefault="00537535" w:rsidP="00214505">
      <w:pPr>
        <w:spacing w:before="60" w:after="6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CD6839">
        <w:rPr>
          <w:sz w:val="20"/>
          <w:szCs w:val="20"/>
        </w:rPr>
        <w:fldChar w:fldCharType="begin">
          <w:ffData>
            <w:name w:val=""/>
            <w:enabled/>
            <w:calcOnExit w:val="0"/>
            <w:checkBox>
              <w:sizeAuto/>
              <w:default w:val="0"/>
            </w:checkBox>
          </w:ffData>
        </w:fldChar>
      </w:r>
      <w:r w:rsidR="00CD6839">
        <w:rPr>
          <w:sz w:val="20"/>
          <w:szCs w:val="20"/>
        </w:rPr>
        <w:instrText xml:space="preserve"> FORMCHECKBOX </w:instrText>
      </w:r>
      <w:r w:rsidR="00F274B9">
        <w:rPr>
          <w:sz w:val="20"/>
          <w:szCs w:val="20"/>
        </w:rPr>
      </w:r>
      <w:r w:rsidR="00F274B9">
        <w:rPr>
          <w:sz w:val="20"/>
          <w:szCs w:val="20"/>
        </w:rPr>
        <w:fldChar w:fldCharType="separate"/>
      </w:r>
      <w:r w:rsidR="00CD6839">
        <w:rPr>
          <w:sz w:val="20"/>
          <w:szCs w:val="20"/>
        </w:rPr>
        <w:fldChar w:fldCharType="end"/>
      </w:r>
      <w:r w:rsidRPr="009473BB">
        <w:rPr>
          <w:sz w:val="20"/>
          <w:szCs w:val="20"/>
        </w:rPr>
        <w:t xml:space="preserve">   ne</w:t>
      </w:r>
    </w:p>
    <w:p w:rsidR="00537535" w:rsidRPr="00D74016" w:rsidRDefault="00537535" w:rsidP="00D74016">
      <w:pPr>
        <w:spacing w:after="80"/>
        <w:ind w:left="708"/>
        <w:rPr>
          <w:rFonts w:eastAsia="Times New Roman" w:cs="Calibri"/>
          <w:i/>
          <w:color w:val="002060"/>
          <w:sz w:val="16"/>
          <w:szCs w:val="16"/>
          <w:lang w:eastAsia="sl-SI"/>
        </w:rPr>
      </w:pPr>
      <w:r w:rsidRPr="009473BB">
        <w:rPr>
          <w:sz w:val="19"/>
          <w:szCs w:val="19"/>
        </w:rPr>
        <w:t>Ali je sorazmernosti upravičenosti glede na programsko območje vezana na izvajanje posameznih aktivnosti operacije (ene ali več)?</w:t>
      </w:r>
      <w:r w:rsidR="00D74016">
        <w:rPr>
          <w:sz w:val="19"/>
          <w:szCs w:val="19"/>
        </w:rPr>
        <w:t xml:space="preserve"> </w:t>
      </w:r>
      <w:r w:rsidR="00D74016" w:rsidRPr="0044522C">
        <w:rPr>
          <w:rFonts w:eastAsia="Times New Roman" w:cs="Calibri"/>
          <w:i/>
          <w:color w:val="002060"/>
          <w:sz w:val="16"/>
          <w:szCs w:val="16"/>
          <w:lang w:eastAsia="sl-SI"/>
        </w:rPr>
        <w:t>Izbere: PO</w:t>
      </w:r>
    </w:p>
    <w:p w:rsidR="00537535" w:rsidRPr="009473BB" w:rsidRDefault="00537535" w:rsidP="00214505">
      <w:pPr>
        <w:spacing w:before="60" w:after="6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CD6839">
        <w:rPr>
          <w:sz w:val="20"/>
          <w:szCs w:val="20"/>
        </w:rPr>
        <w:fldChar w:fldCharType="begin">
          <w:ffData>
            <w:name w:val=""/>
            <w:enabled/>
            <w:calcOnExit w:val="0"/>
            <w:checkBox>
              <w:sizeAuto/>
              <w:default w:val="0"/>
            </w:checkBox>
          </w:ffData>
        </w:fldChar>
      </w:r>
      <w:r w:rsidR="00CD6839">
        <w:rPr>
          <w:sz w:val="20"/>
          <w:szCs w:val="20"/>
        </w:rPr>
        <w:instrText xml:space="preserve"> FORMCHECKBOX </w:instrText>
      </w:r>
      <w:r w:rsidR="00F274B9">
        <w:rPr>
          <w:sz w:val="20"/>
          <w:szCs w:val="20"/>
        </w:rPr>
      </w:r>
      <w:r w:rsidR="00F274B9">
        <w:rPr>
          <w:sz w:val="20"/>
          <w:szCs w:val="20"/>
        </w:rPr>
        <w:fldChar w:fldCharType="separate"/>
      </w:r>
      <w:r w:rsidR="00CD6839">
        <w:rPr>
          <w:sz w:val="20"/>
          <w:szCs w:val="20"/>
        </w:rPr>
        <w:fldChar w:fldCharType="end"/>
      </w:r>
      <w:r w:rsidRPr="009473BB">
        <w:rPr>
          <w:sz w:val="20"/>
          <w:szCs w:val="20"/>
        </w:rPr>
        <w:t xml:space="preserve">   ne</w:t>
      </w:r>
    </w:p>
    <w:p w:rsidR="00537535" w:rsidRPr="00D74016" w:rsidRDefault="00537535" w:rsidP="00D74016">
      <w:pPr>
        <w:spacing w:after="80"/>
        <w:ind w:left="708"/>
        <w:rPr>
          <w:rFonts w:eastAsia="Times New Roman" w:cs="Calibri"/>
          <w:i/>
          <w:color w:val="002060"/>
          <w:sz w:val="16"/>
          <w:szCs w:val="16"/>
          <w:lang w:eastAsia="sl-SI"/>
        </w:rPr>
      </w:pPr>
      <w:r w:rsidRPr="009473BB">
        <w:rPr>
          <w:sz w:val="19"/>
          <w:szCs w:val="19"/>
        </w:rPr>
        <w:t>Ali je sorazmernosti upravičenosti glede na programsko območje vezana na posamezne vrste stroška izvajanja operacije?</w:t>
      </w:r>
      <w:r w:rsidR="00200EC8">
        <w:rPr>
          <w:sz w:val="19"/>
          <w:szCs w:val="19"/>
        </w:rPr>
        <w:t xml:space="preserve"> </w:t>
      </w:r>
      <w:r w:rsidR="00D74016" w:rsidRPr="0044522C">
        <w:rPr>
          <w:rFonts w:eastAsia="Times New Roman" w:cs="Calibri"/>
          <w:i/>
          <w:color w:val="002060"/>
          <w:sz w:val="16"/>
          <w:szCs w:val="16"/>
          <w:lang w:eastAsia="sl-SI"/>
        </w:rPr>
        <w:t>Izbere: PO</w:t>
      </w:r>
    </w:p>
    <w:p w:rsidR="00537535" w:rsidRDefault="00537535" w:rsidP="00214505">
      <w:pPr>
        <w:spacing w:before="60" w:after="6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CD6839">
        <w:rPr>
          <w:sz w:val="20"/>
          <w:szCs w:val="20"/>
        </w:rPr>
        <w:fldChar w:fldCharType="begin">
          <w:ffData>
            <w:name w:val=""/>
            <w:enabled/>
            <w:calcOnExit w:val="0"/>
            <w:checkBox>
              <w:sizeAuto/>
              <w:default w:val="0"/>
            </w:checkBox>
          </w:ffData>
        </w:fldChar>
      </w:r>
      <w:r w:rsidR="00CD6839">
        <w:rPr>
          <w:sz w:val="20"/>
          <w:szCs w:val="20"/>
        </w:rPr>
        <w:instrText xml:space="preserve"> FORMCHECKBOX </w:instrText>
      </w:r>
      <w:r w:rsidR="00F274B9">
        <w:rPr>
          <w:sz w:val="20"/>
          <w:szCs w:val="20"/>
        </w:rPr>
      </w:r>
      <w:r w:rsidR="00F274B9">
        <w:rPr>
          <w:sz w:val="20"/>
          <w:szCs w:val="20"/>
        </w:rPr>
        <w:fldChar w:fldCharType="separate"/>
      </w:r>
      <w:r w:rsidR="00CD6839">
        <w:rPr>
          <w:sz w:val="20"/>
          <w:szCs w:val="20"/>
        </w:rPr>
        <w:fldChar w:fldCharType="end"/>
      </w:r>
      <w:r w:rsidRPr="009473BB">
        <w:rPr>
          <w:sz w:val="20"/>
          <w:szCs w:val="20"/>
        </w:rPr>
        <w:t xml:space="preserve">   ne</w:t>
      </w:r>
    </w:p>
    <w:p w:rsidR="00D74016" w:rsidRPr="009473BB" w:rsidRDefault="00D74016" w:rsidP="00214505">
      <w:pPr>
        <w:spacing w:before="60" w:after="60"/>
        <w:ind w:firstLine="851"/>
        <w:rPr>
          <w:sz w:val="20"/>
          <w:szCs w:val="20"/>
        </w:rPr>
      </w:pPr>
    </w:p>
    <w:p w:rsidR="009A6237" w:rsidRPr="00915ABC" w:rsidRDefault="007F57D3" w:rsidP="00214505">
      <w:pPr>
        <w:spacing w:after="60"/>
        <w:ind w:left="703" w:hanging="703"/>
        <w:rPr>
          <w:rFonts w:eastAsia="SimSun"/>
          <w:b/>
          <w:bCs/>
          <w:sz w:val="20"/>
          <w:szCs w:val="20"/>
          <w:lang w:eastAsia="sl-SI"/>
        </w:rPr>
      </w:pPr>
      <w:r w:rsidRPr="00915ABC">
        <w:rPr>
          <w:rFonts w:eastAsia="SimSun"/>
          <w:b/>
          <w:bCs/>
          <w:sz w:val="20"/>
          <w:szCs w:val="20"/>
          <w:lang w:eastAsia="sl-SI"/>
        </w:rPr>
        <w:t>B.</w:t>
      </w:r>
      <w:r w:rsidR="00537535" w:rsidRPr="00915ABC">
        <w:rPr>
          <w:rFonts w:eastAsia="SimSun"/>
          <w:b/>
          <w:bCs/>
          <w:sz w:val="20"/>
          <w:szCs w:val="20"/>
          <w:lang w:eastAsia="sl-SI"/>
        </w:rPr>
        <w:t>3</w:t>
      </w:r>
      <w:r w:rsidRPr="00915ABC">
        <w:rPr>
          <w:rFonts w:eastAsia="SimSun"/>
          <w:b/>
          <w:bCs/>
          <w:sz w:val="20"/>
          <w:szCs w:val="20"/>
          <w:lang w:eastAsia="sl-SI"/>
        </w:rPr>
        <w:tab/>
      </w:r>
      <w:r w:rsidR="009A6237" w:rsidRPr="00915ABC">
        <w:rPr>
          <w:rFonts w:eastAsia="SimSun"/>
          <w:b/>
          <w:bCs/>
          <w:sz w:val="20"/>
          <w:szCs w:val="20"/>
          <w:lang w:eastAsia="sl-SI"/>
        </w:rPr>
        <w:t xml:space="preserve">Navedba glavne </w:t>
      </w:r>
      <w:r w:rsidR="00E16456" w:rsidRPr="00915ABC">
        <w:rPr>
          <w:rFonts w:eastAsia="SimSun"/>
          <w:b/>
          <w:bCs/>
          <w:sz w:val="20"/>
          <w:szCs w:val="20"/>
          <w:lang w:eastAsia="sl-SI"/>
        </w:rPr>
        <w:t xml:space="preserve">aktivnosti (npr. </w:t>
      </w:r>
      <w:r w:rsidR="009A6237" w:rsidRPr="00915ABC">
        <w:rPr>
          <w:rFonts w:eastAsia="SimSun"/>
          <w:b/>
          <w:bCs/>
          <w:sz w:val="20"/>
          <w:szCs w:val="20"/>
          <w:lang w:eastAsia="sl-SI"/>
        </w:rPr>
        <w:t>komponente</w:t>
      </w:r>
      <w:r w:rsidR="00E16456" w:rsidRPr="00915ABC">
        <w:rPr>
          <w:rFonts w:eastAsia="SimSun"/>
          <w:b/>
          <w:bCs/>
          <w:sz w:val="20"/>
          <w:szCs w:val="20"/>
          <w:lang w:eastAsia="sl-SI"/>
        </w:rPr>
        <w:t xml:space="preserve"> oz</w:t>
      </w:r>
      <w:r w:rsidR="00647413" w:rsidRPr="00915ABC">
        <w:rPr>
          <w:rFonts w:eastAsia="SimSun"/>
          <w:b/>
          <w:bCs/>
          <w:sz w:val="20"/>
          <w:szCs w:val="20"/>
          <w:lang w:eastAsia="sl-SI"/>
        </w:rPr>
        <w:t xml:space="preserve"> dejavnosti</w:t>
      </w:r>
      <w:r w:rsidR="00E16456" w:rsidRPr="00915ABC">
        <w:rPr>
          <w:rFonts w:eastAsia="SimSun"/>
          <w:b/>
          <w:bCs/>
          <w:sz w:val="20"/>
          <w:szCs w:val="20"/>
          <w:lang w:eastAsia="sl-SI"/>
        </w:rPr>
        <w:t>)</w:t>
      </w:r>
      <w:r w:rsidR="00393A3E" w:rsidRPr="00915ABC">
        <w:rPr>
          <w:rFonts w:eastAsia="SimSun"/>
          <w:b/>
          <w:bCs/>
          <w:sz w:val="20"/>
          <w:szCs w:val="20"/>
          <w:lang w:eastAsia="sl-SI"/>
        </w:rPr>
        <w:t xml:space="preserve"> </w:t>
      </w:r>
      <w:r w:rsidR="00537535" w:rsidRPr="00915ABC">
        <w:rPr>
          <w:rFonts w:eastAsia="SimSun"/>
          <w:b/>
          <w:bCs/>
          <w:sz w:val="20"/>
          <w:szCs w:val="20"/>
          <w:lang w:eastAsia="sl-SI"/>
        </w:rPr>
        <w:footnoteReference w:id="2"/>
      </w:r>
    </w:p>
    <w:p w:rsidR="007F57D3" w:rsidRPr="009473BB" w:rsidRDefault="009A6237" w:rsidP="00214505">
      <w:pPr>
        <w:widowControl w:val="0"/>
        <w:overflowPunct w:val="0"/>
        <w:autoSpaceDE w:val="0"/>
        <w:autoSpaceDN w:val="0"/>
        <w:adjustRightInd w:val="0"/>
        <w:spacing w:before="60" w:after="60" w:line="245" w:lineRule="auto"/>
        <w:ind w:left="709" w:right="499" w:hanging="709"/>
        <w:jc w:val="both"/>
        <w:rPr>
          <w:sz w:val="19"/>
          <w:szCs w:val="19"/>
        </w:rPr>
      </w:pPr>
      <w:r w:rsidRPr="009473BB">
        <w:rPr>
          <w:sz w:val="19"/>
          <w:szCs w:val="19"/>
        </w:rPr>
        <w:t>B.</w:t>
      </w:r>
      <w:r w:rsidR="00537535" w:rsidRPr="009473BB">
        <w:rPr>
          <w:sz w:val="19"/>
          <w:szCs w:val="19"/>
        </w:rPr>
        <w:t>3</w:t>
      </w:r>
      <w:r w:rsidRPr="009473BB">
        <w:rPr>
          <w:sz w:val="19"/>
          <w:szCs w:val="19"/>
        </w:rPr>
        <w:t>.1</w:t>
      </w:r>
      <w:r w:rsidRPr="009473BB">
        <w:rPr>
          <w:sz w:val="19"/>
          <w:szCs w:val="19"/>
        </w:rPr>
        <w:tab/>
      </w:r>
      <w:r w:rsidR="00D07C63" w:rsidRPr="009473BB">
        <w:rPr>
          <w:sz w:val="19"/>
          <w:szCs w:val="19"/>
        </w:rPr>
        <w:t xml:space="preserve">Navedite predvidene </w:t>
      </w:r>
      <w:r w:rsidR="00E16456" w:rsidRPr="009473BB">
        <w:rPr>
          <w:sz w:val="19"/>
          <w:szCs w:val="19"/>
        </w:rPr>
        <w:t xml:space="preserve">aktivnosti operacije (npr. </w:t>
      </w:r>
      <w:r w:rsidR="00D07C63" w:rsidRPr="009473BB">
        <w:rPr>
          <w:sz w:val="19"/>
          <w:szCs w:val="19"/>
        </w:rPr>
        <w:t>komponente</w:t>
      </w:r>
      <w:r w:rsidR="00E16456" w:rsidRPr="009473BB">
        <w:rPr>
          <w:sz w:val="19"/>
          <w:szCs w:val="19"/>
        </w:rPr>
        <w:t xml:space="preserve"> oz.</w:t>
      </w:r>
      <w:r w:rsidR="00647413" w:rsidRPr="009473BB">
        <w:rPr>
          <w:sz w:val="19"/>
          <w:szCs w:val="19"/>
        </w:rPr>
        <w:t xml:space="preserve"> dejavnosti</w:t>
      </w:r>
      <w:r w:rsidR="00E16456" w:rsidRPr="009473BB">
        <w:rPr>
          <w:sz w:val="19"/>
          <w:szCs w:val="19"/>
        </w:rPr>
        <w:t>)</w:t>
      </w:r>
      <w:r w:rsidR="00537535" w:rsidRPr="009473BB">
        <w:rPr>
          <w:sz w:val="19"/>
          <w:szCs w:val="19"/>
          <w:vertAlign w:val="superscript"/>
        </w:rPr>
        <w:t xml:space="preserve"> </w:t>
      </w:r>
      <w:r w:rsidR="00537535" w:rsidRPr="009473BB">
        <w:rPr>
          <w:sz w:val="19"/>
          <w:szCs w:val="19"/>
          <w:vertAlign w:val="superscript"/>
        </w:rPr>
        <w:footnoteReference w:id="3"/>
      </w:r>
      <w:r w:rsidRPr="009473BB">
        <w:rPr>
          <w:sz w:val="19"/>
          <w:szCs w:val="19"/>
        </w:rPr>
        <w:t>:</w:t>
      </w:r>
    </w:p>
    <w:p w:rsidR="0080560C" w:rsidRPr="009473BB" w:rsidRDefault="0080560C" w:rsidP="00214505">
      <w:pPr>
        <w:widowControl w:val="0"/>
        <w:overflowPunct w:val="0"/>
        <w:autoSpaceDE w:val="0"/>
        <w:autoSpaceDN w:val="0"/>
        <w:adjustRightInd w:val="0"/>
        <w:spacing w:before="60" w:after="60" w:line="245" w:lineRule="auto"/>
        <w:ind w:left="709" w:right="499" w:hanging="1"/>
        <w:jc w:val="both"/>
        <w:rPr>
          <w:sz w:val="19"/>
          <w:szCs w:val="19"/>
        </w:rPr>
      </w:pPr>
      <w:r w:rsidRPr="009473BB">
        <w:rPr>
          <w:sz w:val="19"/>
          <w:szCs w:val="19"/>
        </w:rPr>
        <w:t>Ali je aktivnost vezana na vrsta stroška</w:t>
      </w:r>
      <w:r w:rsidR="009473BB">
        <w:rPr>
          <w:sz w:val="19"/>
          <w:szCs w:val="19"/>
        </w:rPr>
        <w:t>?</w:t>
      </w:r>
    </w:p>
    <w:p w:rsidR="0080560C" w:rsidRPr="009473BB" w:rsidRDefault="0080560C" w:rsidP="00B0389A">
      <w:pPr>
        <w:spacing w:before="60" w:after="60"/>
        <w:ind w:firstLine="851"/>
        <w:rPr>
          <w:sz w:val="20"/>
          <w:szCs w:val="20"/>
        </w:rPr>
      </w:pPr>
      <w:r w:rsidRPr="009473BB">
        <w:rPr>
          <w:rFonts w:eastAsia="SimSun"/>
          <w:i/>
          <w:iCs/>
          <w:w w:val="94"/>
          <w:sz w:val="19"/>
          <w:szCs w:val="19"/>
          <w:lang w:eastAsia="sl-SI"/>
        </w:rPr>
        <w:t xml:space="preserve">  </w:t>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da</w:t>
      </w:r>
      <w:r w:rsidRPr="009473BB">
        <w:rPr>
          <w:sz w:val="20"/>
          <w:szCs w:val="20"/>
        </w:rPr>
        <w:tab/>
      </w:r>
      <w:r w:rsidRPr="009473BB">
        <w:rPr>
          <w:sz w:val="20"/>
          <w:szCs w:val="20"/>
        </w:rPr>
        <w:tab/>
      </w:r>
      <w:r w:rsidR="00CD6839">
        <w:rPr>
          <w:sz w:val="20"/>
          <w:szCs w:val="20"/>
        </w:rPr>
        <w:fldChar w:fldCharType="begin">
          <w:ffData>
            <w:name w:val=""/>
            <w:enabled/>
            <w:calcOnExit w:val="0"/>
            <w:checkBox>
              <w:sizeAuto/>
              <w:default w:val="0"/>
            </w:checkBox>
          </w:ffData>
        </w:fldChar>
      </w:r>
      <w:r w:rsidR="00CD6839">
        <w:rPr>
          <w:sz w:val="20"/>
          <w:szCs w:val="20"/>
        </w:rPr>
        <w:instrText xml:space="preserve"> FORMCHECKBOX </w:instrText>
      </w:r>
      <w:r w:rsidR="00F274B9">
        <w:rPr>
          <w:sz w:val="20"/>
          <w:szCs w:val="20"/>
        </w:rPr>
      </w:r>
      <w:r w:rsidR="00F274B9">
        <w:rPr>
          <w:sz w:val="20"/>
          <w:szCs w:val="20"/>
        </w:rPr>
        <w:fldChar w:fldCharType="separate"/>
      </w:r>
      <w:r w:rsidR="00CD6839">
        <w:rPr>
          <w:sz w:val="20"/>
          <w:szCs w:val="20"/>
        </w:rPr>
        <w:fldChar w:fldCharType="end"/>
      </w:r>
      <w:r w:rsidRPr="009473BB">
        <w:rPr>
          <w:sz w:val="20"/>
          <w:szCs w:val="20"/>
        </w:rPr>
        <w:t xml:space="preserve">   ne</w:t>
      </w:r>
    </w:p>
    <w:p w:rsidR="006D4D5D" w:rsidRDefault="006D4D5D" w:rsidP="00214505">
      <w:pPr>
        <w:spacing w:after="0" w:line="240" w:lineRule="auto"/>
        <w:rPr>
          <w:rFonts w:eastAsia="Times New Roman" w:cs="Calibri"/>
          <w:i/>
          <w:color w:val="002060"/>
          <w:sz w:val="16"/>
          <w:szCs w:val="16"/>
          <w:lang w:eastAsia="sl-SI"/>
        </w:rPr>
      </w:pPr>
    </w:p>
    <w:p w:rsidR="00B0389A" w:rsidRPr="006D4D5D" w:rsidRDefault="006D4D5D" w:rsidP="00214505">
      <w:pPr>
        <w:spacing w:after="0" w:line="240" w:lineRule="auto"/>
        <w:rPr>
          <w:rFonts w:eastAsia="Times New Roman" w:cs="Calibri"/>
          <w:i/>
          <w:color w:val="002060"/>
          <w:sz w:val="16"/>
          <w:szCs w:val="16"/>
          <w:lang w:eastAsia="sl-SI"/>
        </w:rPr>
      </w:pPr>
      <w:r w:rsidRPr="006D4D5D">
        <w:rPr>
          <w:rFonts w:eastAsia="Times New Roman" w:cs="Calibri"/>
          <w:i/>
          <w:color w:val="002060"/>
          <w:sz w:val="16"/>
          <w:szCs w:val="16"/>
          <w:lang w:eastAsia="sl-SI"/>
        </w:rPr>
        <w:t>Izpolni/vnese: prijavitelj/upravičenec</w:t>
      </w:r>
    </w:p>
    <w:tbl>
      <w:tblPr>
        <w:tblW w:w="8217" w:type="dxa"/>
        <w:tblCellMar>
          <w:left w:w="70" w:type="dxa"/>
          <w:right w:w="70" w:type="dxa"/>
        </w:tblCellMar>
        <w:tblLook w:val="04A0" w:firstRow="1" w:lastRow="0" w:firstColumn="1" w:lastColumn="0" w:noHBand="0" w:noVBand="1"/>
      </w:tblPr>
      <w:tblGrid>
        <w:gridCol w:w="2260"/>
        <w:gridCol w:w="4220"/>
        <w:gridCol w:w="1737"/>
      </w:tblGrid>
      <w:tr w:rsidR="008006E7" w:rsidRPr="009473BB" w:rsidTr="00D473C4">
        <w:trPr>
          <w:trHeight w:val="8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6E7" w:rsidRPr="009473BB" w:rsidRDefault="008006E7" w:rsidP="00386801">
            <w:pPr>
              <w:spacing w:before="40" w:after="40" w:line="240" w:lineRule="auto"/>
              <w:rPr>
                <w:rFonts w:eastAsia="Times New Roman" w:cs="Calibri"/>
                <w:b/>
                <w:bCs/>
                <w:color w:val="000000"/>
                <w:sz w:val="16"/>
                <w:szCs w:val="16"/>
                <w:lang w:eastAsia="sl-SI"/>
              </w:rPr>
            </w:pPr>
            <w:r w:rsidRPr="009473BB">
              <w:rPr>
                <w:rFonts w:eastAsia="Times New Roman" w:cs="Calibri"/>
                <w:b/>
                <w:bCs/>
                <w:color w:val="000000"/>
                <w:sz w:val="16"/>
                <w:szCs w:val="16"/>
                <w:lang w:eastAsia="sl-SI"/>
              </w:rPr>
              <w:t>Predvidene dejavnosti ali aktivnosti</w:t>
            </w:r>
          </w:p>
        </w:tc>
        <w:tc>
          <w:tcPr>
            <w:tcW w:w="4220" w:type="dxa"/>
            <w:tcBorders>
              <w:top w:val="single" w:sz="4" w:space="0" w:color="auto"/>
              <w:left w:val="nil"/>
              <w:bottom w:val="single" w:sz="4" w:space="0" w:color="auto"/>
              <w:right w:val="nil"/>
            </w:tcBorders>
            <w:shd w:val="clear" w:color="auto" w:fill="auto"/>
            <w:vAlign w:val="center"/>
            <w:hideMark/>
          </w:tcPr>
          <w:p w:rsidR="008006E7" w:rsidRPr="009473BB" w:rsidRDefault="008006E7" w:rsidP="00386801">
            <w:pPr>
              <w:spacing w:before="40" w:after="40" w:line="240" w:lineRule="auto"/>
              <w:rPr>
                <w:rFonts w:eastAsia="Times New Roman" w:cs="Calibri"/>
                <w:b/>
                <w:bCs/>
                <w:color w:val="000000"/>
                <w:sz w:val="16"/>
                <w:szCs w:val="16"/>
                <w:lang w:eastAsia="sl-SI"/>
              </w:rPr>
            </w:pPr>
            <w:r w:rsidRPr="009473BB">
              <w:rPr>
                <w:rFonts w:eastAsia="Times New Roman" w:cs="Calibri"/>
                <w:b/>
                <w:bCs/>
                <w:color w:val="000000"/>
                <w:sz w:val="16"/>
                <w:szCs w:val="16"/>
                <w:lang w:eastAsia="sl-SI"/>
              </w:rPr>
              <w:t>Predvidena vrsta stroška</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6E7" w:rsidRPr="009473BB" w:rsidRDefault="008006E7" w:rsidP="00386801">
            <w:pPr>
              <w:spacing w:before="40" w:after="40" w:line="240" w:lineRule="auto"/>
              <w:jc w:val="right"/>
              <w:rPr>
                <w:rFonts w:eastAsia="Times New Roman" w:cs="Calibri"/>
                <w:b/>
                <w:bCs/>
                <w:color w:val="000000"/>
                <w:sz w:val="16"/>
                <w:szCs w:val="16"/>
                <w:lang w:eastAsia="sl-SI"/>
              </w:rPr>
            </w:pPr>
            <w:r w:rsidRPr="009473BB">
              <w:rPr>
                <w:rFonts w:eastAsia="Times New Roman" w:cs="Calibri"/>
                <w:b/>
                <w:bCs/>
                <w:color w:val="000000"/>
                <w:sz w:val="16"/>
                <w:szCs w:val="16"/>
                <w:lang w:eastAsia="sl-SI"/>
              </w:rPr>
              <w:t xml:space="preserve">Skupni stroški (v EUR) </w:t>
            </w:r>
          </w:p>
        </w:tc>
      </w:tr>
      <w:tr w:rsidR="008006E7" w:rsidRPr="009473BB" w:rsidTr="00915ABC">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Gradbena dela</w:t>
            </w:r>
          </w:p>
        </w:tc>
        <w:tc>
          <w:tcPr>
            <w:tcW w:w="4220" w:type="dxa"/>
            <w:tcBorders>
              <w:top w:val="nil"/>
              <w:left w:val="nil"/>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Nakup in gradnja nepremičnin</w:t>
            </w:r>
          </w:p>
        </w:tc>
        <w:tc>
          <w:tcPr>
            <w:tcW w:w="1737" w:type="dxa"/>
            <w:tcBorders>
              <w:top w:val="nil"/>
              <w:left w:val="nil"/>
              <w:bottom w:val="single" w:sz="4" w:space="0" w:color="auto"/>
              <w:right w:val="single" w:sz="4" w:space="0" w:color="auto"/>
            </w:tcBorders>
            <w:shd w:val="clear" w:color="auto" w:fill="auto"/>
            <w:vAlign w:val="center"/>
          </w:tcPr>
          <w:p w:rsidR="008006E7" w:rsidRPr="0004255D" w:rsidRDefault="008006E7" w:rsidP="00915ABC">
            <w:pPr>
              <w:spacing w:before="40" w:after="40" w:line="240" w:lineRule="auto"/>
              <w:jc w:val="right"/>
              <w:rPr>
                <w:rFonts w:eastAsia="Times New Roman" w:cs="Calibri"/>
                <w:color w:val="002060"/>
                <w:sz w:val="16"/>
                <w:szCs w:val="16"/>
                <w:lang w:eastAsia="sl-SI"/>
              </w:rPr>
            </w:pPr>
          </w:p>
        </w:tc>
      </w:tr>
      <w:tr w:rsidR="008006E7" w:rsidRPr="009473BB" w:rsidTr="00915ABC">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Zemljišča</w:t>
            </w:r>
          </w:p>
        </w:tc>
        <w:tc>
          <w:tcPr>
            <w:tcW w:w="4220" w:type="dxa"/>
            <w:tcBorders>
              <w:top w:val="nil"/>
              <w:left w:val="nil"/>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Nakup nezazidanih zemljišč</w:t>
            </w:r>
          </w:p>
        </w:tc>
        <w:tc>
          <w:tcPr>
            <w:tcW w:w="1737" w:type="dxa"/>
            <w:tcBorders>
              <w:top w:val="nil"/>
              <w:left w:val="nil"/>
              <w:bottom w:val="single" w:sz="4" w:space="0" w:color="auto"/>
              <w:right w:val="single" w:sz="4" w:space="0" w:color="auto"/>
            </w:tcBorders>
            <w:shd w:val="clear" w:color="auto" w:fill="auto"/>
            <w:vAlign w:val="center"/>
          </w:tcPr>
          <w:p w:rsidR="008006E7" w:rsidRPr="0004255D" w:rsidRDefault="008006E7" w:rsidP="00915ABC">
            <w:pPr>
              <w:spacing w:before="40" w:after="40" w:line="240" w:lineRule="auto"/>
              <w:jc w:val="right"/>
              <w:rPr>
                <w:rFonts w:eastAsia="Times New Roman" w:cs="Calibri"/>
                <w:color w:val="002060"/>
                <w:sz w:val="16"/>
                <w:szCs w:val="16"/>
                <w:lang w:eastAsia="sl-SI"/>
              </w:rPr>
            </w:pPr>
          </w:p>
        </w:tc>
      </w:tr>
      <w:tr w:rsidR="008006E7" w:rsidRPr="009473BB" w:rsidTr="00915ABC">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Nadzor, inženiring</w:t>
            </w:r>
          </w:p>
        </w:tc>
        <w:tc>
          <w:tcPr>
            <w:tcW w:w="4220" w:type="dxa"/>
            <w:tcBorders>
              <w:top w:val="nil"/>
              <w:left w:val="nil"/>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Stroški storitev zunanjih izvajalcev</w:t>
            </w:r>
          </w:p>
        </w:tc>
        <w:tc>
          <w:tcPr>
            <w:tcW w:w="1737" w:type="dxa"/>
            <w:tcBorders>
              <w:top w:val="nil"/>
              <w:left w:val="nil"/>
              <w:bottom w:val="single" w:sz="4" w:space="0" w:color="auto"/>
              <w:right w:val="single" w:sz="4" w:space="0" w:color="auto"/>
            </w:tcBorders>
            <w:shd w:val="clear" w:color="auto" w:fill="auto"/>
            <w:vAlign w:val="center"/>
          </w:tcPr>
          <w:p w:rsidR="008006E7" w:rsidRPr="0004255D" w:rsidRDefault="008006E7" w:rsidP="00915ABC">
            <w:pPr>
              <w:spacing w:before="40" w:after="40" w:line="240" w:lineRule="auto"/>
              <w:jc w:val="right"/>
              <w:rPr>
                <w:rFonts w:eastAsia="Times New Roman" w:cs="Calibri"/>
                <w:color w:val="002060"/>
                <w:sz w:val="16"/>
                <w:szCs w:val="16"/>
                <w:lang w:eastAsia="sl-SI"/>
              </w:rPr>
            </w:pPr>
          </w:p>
        </w:tc>
      </w:tr>
      <w:tr w:rsidR="008006E7" w:rsidRPr="009473BB" w:rsidTr="00915ABC">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Projektna dokumentacija</w:t>
            </w:r>
          </w:p>
        </w:tc>
        <w:tc>
          <w:tcPr>
            <w:tcW w:w="4220" w:type="dxa"/>
            <w:tcBorders>
              <w:top w:val="nil"/>
              <w:left w:val="nil"/>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Projektna dokumentacija</w:t>
            </w:r>
          </w:p>
        </w:tc>
        <w:tc>
          <w:tcPr>
            <w:tcW w:w="1737" w:type="dxa"/>
            <w:tcBorders>
              <w:top w:val="nil"/>
              <w:left w:val="nil"/>
              <w:bottom w:val="single" w:sz="4" w:space="0" w:color="auto"/>
              <w:right w:val="single" w:sz="4" w:space="0" w:color="auto"/>
            </w:tcBorders>
            <w:shd w:val="clear" w:color="auto" w:fill="auto"/>
            <w:vAlign w:val="center"/>
          </w:tcPr>
          <w:p w:rsidR="008006E7" w:rsidRPr="0004255D" w:rsidRDefault="008006E7" w:rsidP="00915ABC">
            <w:pPr>
              <w:spacing w:before="40" w:after="40" w:line="240" w:lineRule="auto"/>
              <w:jc w:val="right"/>
              <w:rPr>
                <w:rFonts w:eastAsia="Times New Roman" w:cs="Calibri"/>
                <w:color w:val="002060"/>
                <w:sz w:val="16"/>
                <w:szCs w:val="16"/>
                <w:lang w:eastAsia="sl-SI"/>
              </w:rPr>
            </w:pPr>
          </w:p>
        </w:tc>
      </w:tr>
      <w:tr w:rsidR="008006E7" w:rsidRPr="009473BB" w:rsidTr="00915ABC">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Informiranje in komuniciranje</w:t>
            </w:r>
          </w:p>
        </w:tc>
        <w:tc>
          <w:tcPr>
            <w:tcW w:w="4220" w:type="dxa"/>
            <w:tcBorders>
              <w:top w:val="nil"/>
              <w:left w:val="nil"/>
              <w:bottom w:val="single" w:sz="4" w:space="0" w:color="auto"/>
              <w:right w:val="single" w:sz="4" w:space="0" w:color="auto"/>
            </w:tcBorders>
            <w:shd w:val="clear" w:color="auto" w:fill="auto"/>
            <w:vAlign w:val="center"/>
            <w:hideMark/>
          </w:tcPr>
          <w:p w:rsidR="008006E7" w:rsidRPr="0004255D" w:rsidRDefault="00ED3125"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Stroški svetovanja na podro</w:t>
            </w:r>
            <w:r w:rsidR="008006E7" w:rsidRPr="0004255D">
              <w:rPr>
                <w:rFonts w:eastAsia="Times New Roman" w:cs="Calibri"/>
                <w:color w:val="002060"/>
                <w:sz w:val="16"/>
                <w:szCs w:val="16"/>
                <w:lang w:eastAsia="sl-SI"/>
              </w:rPr>
              <w:t>čju informiranja in komuniciranja</w:t>
            </w:r>
          </w:p>
        </w:tc>
        <w:tc>
          <w:tcPr>
            <w:tcW w:w="1737" w:type="dxa"/>
            <w:tcBorders>
              <w:top w:val="nil"/>
              <w:left w:val="nil"/>
              <w:bottom w:val="single" w:sz="4" w:space="0" w:color="auto"/>
              <w:right w:val="single" w:sz="4" w:space="0" w:color="auto"/>
            </w:tcBorders>
            <w:shd w:val="clear" w:color="auto" w:fill="auto"/>
            <w:noWrap/>
            <w:vAlign w:val="center"/>
          </w:tcPr>
          <w:p w:rsidR="008006E7" w:rsidRPr="0004255D" w:rsidRDefault="008006E7" w:rsidP="00915ABC">
            <w:pPr>
              <w:spacing w:before="40" w:after="40" w:line="240" w:lineRule="auto"/>
              <w:jc w:val="right"/>
              <w:rPr>
                <w:rFonts w:eastAsia="Times New Roman" w:cs="Calibri"/>
                <w:color w:val="002060"/>
                <w:sz w:val="16"/>
                <w:szCs w:val="16"/>
                <w:lang w:eastAsia="sl-SI"/>
              </w:rPr>
            </w:pPr>
          </w:p>
        </w:tc>
      </w:tr>
      <w:tr w:rsidR="008006E7" w:rsidRPr="009473BB" w:rsidTr="00915ABC">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DDV</w:t>
            </w:r>
          </w:p>
        </w:tc>
        <w:tc>
          <w:tcPr>
            <w:tcW w:w="4220" w:type="dxa"/>
            <w:tcBorders>
              <w:top w:val="nil"/>
              <w:left w:val="nil"/>
              <w:bottom w:val="single" w:sz="4" w:space="0" w:color="auto"/>
              <w:right w:val="single" w:sz="4" w:space="0" w:color="auto"/>
            </w:tcBorders>
            <w:shd w:val="clear" w:color="auto" w:fill="auto"/>
            <w:vAlign w:val="center"/>
            <w:hideMark/>
          </w:tcPr>
          <w:p w:rsidR="008006E7" w:rsidRPr="0004255D" w:rsidRDefault="008006E7" w:rsidP="00386801">
            <w:pPr>
              <w:spacing w:before="40" w:after="4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Davek na dodano vrednost</w:t>
            </w:r>
          </w:p>
        </w:tc>
        <w:tc>
          <w:tcPr>
            <w:tcW w:w="1737" w:type="dxa"/>
            <w:tcBorders>
              <w:top w:val="nil"/>
              <w:left w:val="nil"/>
              <w:bottom w:val="single" w:sz="4" w:space="0" w:color="auto"/>
              <w:right w:val="single" w:sz="4" w:space="0" w:color="auto"/>
            </w:tcBorders>
            <w:shd w:val="clear" w:color="auto" w:fill="auto"/>
            <w:noWrap/>
            <w:vAlign w:val="center"/>
          </w:tcPr>
          <w:p w:rsidR="008006E7" w:rsidRPr="0004255D" w:rsidRDefault="008006E7" w:rsidP="00915ABC">
            <w:pPr>
              <w:spacing w:before="40" w:after="40" w:line="240" w:lineRule="auto"/>
              <w:jc w:val="right"/>
              <w:rPr>
                <w:rFonts w:eastAsia="Times New Roman" w:cs="Calibri"/>
                <w:color w:val="002060"/>
                <w:sz w:val="16"/>
                <w:szCs w:val="16"/>
                <w:lang w:eastAsia="sl-SI"/>
              </w:rPr>
            </w:pPr>
          </w:p>
        </w:tc>
      </w:tr>
      <w:tr w:rsidR="008006E7" w:rsidRPr="009473BB" w:rsidTr="00915ABC">
        <w:trPr>
          <w:trHeight w:val="510"/>
        </w:trPr>
        <w:tc>
          <w:tcPr>
            <w:tcW w:w="2260" w:type="dxa"/>
            <w:tcBorders>
              <w:top w:val="nil"/>
              <w:left w:val="single" w:sz="4" w:space="0" w:color="auto"/>
              <w:bottom w:val="single" w:sz="4" w:space="0" w:color="auto"/>
              <w:right w:val="nil"/>
            </w:tcBorders>
            <w:shd w:val="clear" w:color="auto" w:fill="auto"/>
            <w:vAlign w:val="center"/>
            <w:hideMark/>
          </w:tcPr>
          <w:p w:rsidR="008006E7" w:rsidRPr="009473BB" w:rsidRDefault="008006E7" w:rsidP="00386801">
            <w:pPr>
              <w:spacing w:before="40" w:after="40" w:line="240" w:lineRule="auto"/>
              <w:rPr>
                <w:rFonts w:eastAsia="Times New Roman" w:cs="Calibri"/>
                <w:b/>
                <w:bCs/>
                <w:i/>
                <w:iCs/>
                <w:sz w:val="16"/>
                <w:szCs w:val="16"/>
                <w:lang w:eastAsia="sl-SI"/>
              </w:rPr>
            </w:pPr>
            <w:r w:rsidRPr="009473BB">
              <w:rPr>
                <w:rFonts w:eastAsia="Times New Roman" w:cs="Calibri"/>
                <w:b/>
                <w:bCs/>
                <w:i/>
                <w:iCs/>
                <w:sz w:val="16"/>
                <w:szCs w:val="16"/>
                <w:lang w:eastAsia="sl-SI"/>
              </w:rPr>
              <w:t>Skupaj celotni stroški</w:t>
            </w:r>
          </w:p>
        </w:tc>
        <w:tc>
          <w:tcPr>
            <w:tcW w:w="4220" w:type="dxa"/>
            <w:tcBorders>
              <w:top w:val="nil"/>
              <w:left w:val="nil"/>
              <w:bottom w:val="single" w:sz="4" w:space="0" w:color="auto"/>
              <w:right w:val="nil"/>
            </w:tcBorders>
            <w:shd w:val="clear" w:color="auto" w:fill="auto"/>
            <w:vAlign w:val="center"/>
            <w:hideMark/>
          </w:tcPr>
          <w:p w:rsidR="008006E7" w:rsidRPr="009473BB" w:rsidRDefault="008006E7" w:rsidP="00386801">
            <w:pPr>
              <w:spacing w:before="40" w:after="40" w:line="240" w:lineRule="auto"/>
              <w:rPr>
                <w:rFonts w:eastAsia="Times New Roman" w:cs="Calibri"/>
                <w:b/>
                <w:bCs/>
                <w:i/>
                <w:iCs/>
                <w:sz w:val="16"/>
                <w:szCs w:val="16"/>
                <w:lang w:eastAsia="sl-SI"/>
              </w:rPr>
            </w:pPr>
            <w:r w:rsidRPr="009473BB">
              <w:rPr>
                <w:rFonts w:eastAsia="Times New Roman" w:cs="Calibri"/>
                <w:b/>
                <w:bCs/>
                <w:i/>
                <w:iCs/>
                <w:sz w:val="16"/>
                <w:szCs w:val="16"/>
                <w:lang w:eastAsia="sl-SI"/>
              </w:rPr>
              <w:t> </w:t>
            </w:r>
          </w:p>
        </w:tc>
        <w:tc>
          <w:tcPr>
            <w:tcW w:w="1737" w:type="dxa"/>
            <w:tcBorders>
              <w:top w:val="nil"/>
              <w:left w:val="single" w:sz="4" w:space="0" w:color="auto"/>
              <w:bottom w:val="single" w:sz="4" w:space="0" w:color="auto"/>
              <w:right w:val="single" w:sz="4" w:space="0" w:color="auto"/>
            </w:tcBorders>
            <w:shd w:val="clear" w:color="auto" w:fill="auto"/>
            <w:noWrap/>
            <w:vAlign w:val="center"/>
          </w:tcPr>
          <w:p w:rsidR="008006E7" w:rsidRPr="00915ABC" w:rsidRDefault="008006E7" w:rsidP="00915ABC">
            <w:pPr>
              <w:spacing w:before="40" w:after="40" w:line="240" w:lineRule="auto"/>
              <w:jc w:val="right"/>
              <w:rPr>
                <w:rFonts w:eastAsia="Times New Roman" w:cs="Calibri"/>
                <w:b/>
                <w:color w:val="002060"/>
                <w:sz w:val="16"/>
                <w:szCs w:val="16"/>
                <w:lang w:eastAsia="sl-SI"/>
              </w:rPr>
            </w:pPr>
          </w:p>
        </w:tc>
      </w:tr>
    </w:tbl>
    <w:p w:rsidR="00FE3EBD" w:rsidRDefault="003D6E4B" w:rsidP="003D6E4B">
      <w:pPr>
        <w:spacing w:after="0"/>
        <w:rPr>
          <w:sz w:val="19"/>
          <w:szCs w:val="19"/>
        </w:rPr>
      </w:pPr>
      <w:r w:rsidRPr="0004255D">
        <w:rPr>
          <w:rFonts w:eastAsia="SimSun"/>
          <w:sz w:val="18"/>
          <w:szCs w:val="19"/>
          <w:lang w:eastAsia="sl-SI"/>
        </w:rPr>
        <w:t>* Navedeni so najpogostejši stroški. Po potrebi dodajte aktivnosti in vrste stroškov z dodajanjem novih vrstic.</w:t>
      </w:r>
    </w:p>
    <w:p w:rsidR="0020297A" w:rsidRPr="009473BB" w:rsidRDefault="0020297A" w:rsidP="00214505">
      <w:pPr>
        <w:spacing w:after="0"/>
        <w:rPr>
          <w:sz w:val="19"/>
          <w:szCs w:val="19"/>
        </w:rPr>
      </w:pPr>
    </w:p>
    <w:p w:rsidR="004121DA" w:rsidRPr="00915ABC" w:rsidRDefault="00F61C74" w:rsidP="00214505">
      <w:pPr>
        <w:spacing w:after="60"/>
        <w:ind w:left="703" w:hanging="703"/>
        <w:rPr>
          <w:rFonts w:eastAsia="SimSun"/>
          <w:b/>
          <w:bCs/>
          <w:sz w:val="20"/>
          <w:szCs w:val="20"/>
          <w:lang w:eastAsia="sl-SI"/>
        </w:rPr>
      </w:pPr>
      <w:r w:rsidRPr="00915ABC">
        <w:rPr>
          <w:rFonts w:eastAsia="SimSun"/>
          <w:b/>
          <w:bCs/>
          <w:sz w:val="20"/>
          <w:szCs w:val="20"/>
          <w:lang w:eastAsia="sl-SI"/>
        </w:rPr>
        <w:t>B.4</w:t>
      </w:r>
      <w:r w:rsidR="004121DA" w:rsidRPr="00915ABC">
        <w:rPr>
          <w:rFonts w:eastAsia="SimSun"/>
          <w:b/>
          <w:bCs/>
          <w:sz w:val="20"/>
          <w:szCs w:val="20"/>
          <w:lang w:eastAsia="sl-SI"/>
        </w:rPr>
        <w:t xml:space="preserve"> </w:t>
      </w:r>
      <w:r w:rsidR="004121DA" w:rsidRPr="00915ABC">
        <w:rPr>
          <w:rFonts w:eastAsia="SimSun"/>
          <w:b/>
          <w:bCs/>
          <w:sz w:val="20"/>
          <w:szCs w:val="20"/>
          <w:lang w:eastAsia="sl-SI"/>
        </w:rPr>
        <w:tab/>
        <w:t xml:space="preserve">Navedba lokacije </w:t>
      </w:r>
      <w:r w:rsidR="00647413" w:rsidRPr="00915ABC">
        <w:rPr>
          <w:rFonts w:eastAsia="SimSun"/>
          <w:b/>
          <w:bCs/>
          <w:sz w:val="20"/>
          <w:szCs w:val="20"/>
          <w:lang w:eastAsia="sl-SI"/>
        </w:rPr>
        <w:t>operacije</w:t>
      </w:r>
      <w:r w:rsidR="00393A3E" w:rsidRPr="00915ABC">
        <w:rPr>
          <w:rFonts w:eastAsia="SimSun"/>
          <w:b/>
          <w:bCs/>
          <w:sz w:val="20"/>
          <w:szCs w:val="20"/>
          <w:lang w:eastAsia="sl-SI"/>
        </w:rPr>
        <w:t xml:space="preserve"> </w:t>
      </w:r>
    </w:p>
    <w:p w:rsidR="004121DA" w:rsidRPr="009473BB" w:rsidRDefault="00F61C74" w:rsidP="00214505">
      <w:pPr>
        <w:widowControl w:val="0"/>
        <w:overflowPunct w:val="0"/>
        <w:autoSpaceDE w:val="0"/>
        <w:autoSpaceDN w:val="0"/>
        <w:adjustRightInd w:val="0"/>
        <w:spacing w:before="60" w:after="60" w:line="245" w:lineRule="auto"/>
        <w:ind w:left="709" w:right="499" w:hanging="709"/>
        <w:jc w:val="both"/>
        <w:rPr>
          <w:sz w:val="19"/>
          <w:szCs w:val="19"/>
        </w:rPr>
      </w:pPr>
      <w:r w:rsidRPr="009473BB">
        <w:rPr>
          <w:sz w:val="19"/>
          <w:szCs w:val="19"/>
        </w:rPr>
        <w:t>B.4</w:t>
      </w:r>
      <w:r w:rsidR="004121DA" w:rsidRPr="009473BB">
        <w:rPr>
          <w:sz w:val="19"/>
          <w:szCs w:val="19"/>
        </w:rPr>
        <w:t xml:space="preserve">.1 </w:t>
      </w:r>
      <w:r w:rsidR="004121DA" w:rsidRPr="009473BB">
        <w:rPr>
          <w:sz w:val="19"/>
          <w:szCs w:val="19"/>
        </w:rPr>
        <w:tab/>
      </w:r>
      <w:r w:rsidR="00A83FB0" w:rsidRPr="009473BB">
        <w:rPr>
          <w:sz w:val="19"/>
          <w:szCs w:val="19"/>
        </w:rPr>
        <w:t>P</w:t>
      </w:r>
      <w:r w:rsidR="004121DA" w:rsidRPr="009473BB">
        <w:rPr>
          <w:sz w:val="19"/>
          <w:szCs w:val="19"/>
        </w:rPr>
        <w:t xml:space="preserve">redložite informacijo o lokaciji, na katerem je opredeljeno območje (občina) izvajanja </w:t>
      </w:r>
      <w:r w:rsidR="00647413" w:rsidRPr="009473BB">
        <w:rPr>
          <w:sz w:val="19"/>
          <w:szCs w:val="19"/>
        </w:rPr>
        <w:t>operacije</w:t>
      </w:r>
      <w:r w:rsidR="004121DA" w:rsidRPr="009473BB">
        <w:rPr>
          <w:sz w:val="19"/>
          <w:szCs w:val="19"/>
        </w:rPr>
        <w:t xml:space="preserve"> in </w:t>
      </w:r>
      <w:r w:rsidR="00647413" w:rsidRPr="009473BB">
        <w:rPr>
          <w:sz w:val="19"/>
          <w:szCs w:val="19"/>
        </w:rPr>
        <w:t xml:space="preserve">njenih </w:t>
      </w:r>
      <w:r w:rsidR="004121DA" w:rsidRPr="009473BB">
        <w:rPr>
          <w:sz w:val="19"/>
          <w:szCs w:val="19"/>
        </w:rPr>
        <w:t>glavn</w:t>
      </w:r>
      <w:r w:rsidR="00647413" w:rsidRPr="009473BB">
        <w:rPr>
          <w:sz w:val="19"/>
          <w:szCs w:val="19"/>
        </w:rPr>
        <w:t>ih</w:t>
      </w:r>
      <w:r w:rsidR="004121DA" w:rsidRPr="009473BB">
        <w:rPr>
          <w:sz w:val="19"/>
          <w:szCs w:val="19"/>
        </w:rPr>
        <w:t xml:space="preserve"> </w:t>
      </w:r>
      <w:r w:rsidR="00E16456" w:rsidRPr="009473BB">
        <w:rPr>
          <w:sz w:val="19"/>
          <w:szCs w:val="19"/>
        </w:rPr>
        <w:t xml:space="preserve">aktivnosti </w:t>
      </w:r>
      <w:r w:rsidR="00A83FB0" w:rsidRPr="009473BB">
        <w:rPr>
          <w:sz w:val="19"/>
          <w:szCs w:val="19"/>
        </w:rPr>
        <w:t>(v primeru, da te informacije na ravni občine ni možno podati, npr sistemski ukrepi ipd., se navedba informacije izpusti)</w:t>
      </w:r>
      <w:r w:rsidR="004121DA" w:rsidRPr="009473BB">
        <w:rPr>
          <w:sz w:val="19"/>
          <w:szCs w:val="19"/>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tblGrid>
      <w:tr w:rsidR="00A173D5" w:rsidRPr="009473BB" w:rsidTr="006D4D5D">
        <w:trPr>
          <w:trHeight w:val="422"/>
          <w:jc w:val="center"/>
        </w:trPr>
        <w:tc>
          <w:tcPr>
            <w:tcW w:w="4040" w:type="dxa"/>
            <w:shd w:val="clear" w:color="auto" w:fill="auto"/>
            <w:vAlign w:val="center"/>
          </w:tcPr>
          <w:p w:rsidR="006D4D5D" w:rsidRPr="00200EC8" w:rsidRDefault="006D4D5D" w:rsidP="006D4D5D">
            <w:pPr>
              <w:tabs>
                <w:tab w:val="left" w:pos="1127"/>
              </w:tabs>
              <w:spacing w:after="0"/>
              <w:rPr>
                <w:rFonts w:eastAsia="SimSun"/>
                <w:iCs/>
                <w:color w:val="002060"/>
                <w:w w:val="87"/>
                <w:sz w:val="19"/>
                <w:szCs w:val="19"/>
                <w:lang w:eastAsia="sl-SI"/>
              </w:rPr>
            </w:pPr>
            <w:r w:rsidRPr="00200EC8">
              <w:rPr>
                <w:rFonts w:eastAsia="SimSun"/>
                <w:iCs/>
                <w:color w:val="002060"/>
                <w:w w:val="87"/>
                <w:sz w:val="19"/>
                <w:szCs w:val="19"/>
                <w:lang w:eastAsia="sl-SI"/>
              </w:rPr>
              <w:t>Vnese: prijavitelj/upravičenec</w:t>
            </w:r>
          </w:p>
          <w:p w:rsidR="00985C8E" w:rsidRPr="00200EC8" w:rsidRDefault="006D4D5D" w:rsidP="006D4D5D">
            <w:pPr>
              <w:tabs>
                <w:tab w:val="left" w:pos="1127"/>
              </w:tabs>
              <w:spacing w:after="0"/>
              <w:rPr>
                <w:rFonts w:eastAsia="SimSun"/>
                <w:iCs/>
                <w:color w:val="002060"/>
                <w:w w:val="87"/>
                <w:sz w:val="19"/>
                <w:szCs w:val="19"/>
                <w:lang w:eastAsia="sl-SI"/>
              </w:rPr>
            </w:pPr>
            <w:r w:rsidRPr="00200EC8">
              <w:rPr>
                <w:rFonts w:eastAsia="SimSun"/>
                <w:iCs/>
                <w:color w:val="002060"/>
                <w:w w:val="87"/>
                <w:sz w:val="19"/>
                <w:szCs w:val="19"/>
                <w:lang w:eastAsia="sl-SI"/>
              </w:rPr>
              <w:t>&lt;Vnesi občino 1 ali celotna Slovenija &gt;</w:t>
            </w:r>
          </w:p>
        </w:tc>
      </w:tr>
      <w:tr w:rsidR="00A173D5" w:rsidRPr="009473BB" w:rsidTr="006D4D5D">
        <w:trPr>
          <w:trHeight w:val="422"/>
          <w:jc w:val="center"/>
        </w:trPr>
        <w:tc>
          <w:tcPr>
            <w:tcW w:w="4040" w:type="dxa"/>
            <w:shd w:val="clear" w:color="auto" w:fill="auto"/>
            <w:vAlign w:val="center"/>
          </w:tcPr>
          <w:p w:rsidR="006D4D5D" w:rsidRPr="00200EC8" w:rsidRDefault="006D4D5D" w:rsidP="006D4D5D">
            <w:pPr>
              <w:tabs>
                <w:tab w:val="left" w:pos="1127"/>
              </w:tabs>
              <w:spacing w:after="0"/>
              <w:rPr>
                <w:rFonts w:eastAsia="SimSun"/>
                <w:iCs/>
                <w:color w:val="002060"/>
                <w:w w:val="87"/>
                <w:sz w:val="19"/>
                <w:szCs w:val="19"/>
                <w:lang w:eastAsia="sl-SI"/>
              </w:rPr>
            </w:pPr>
            <w:r w:rsidRPr="00200EC8">
              <w:rPr>
                <w:rFonts w:eastAsia="SimSun"/>
                <w:iCs/>
                <w:color w:val="002060"/>
                <w:w w:val="87"/>
                <w:sz w:val="19"/>
                <w:szCs w:val="19"/>
                <w:lang w:eastAsia="sl-SI"/>
              </w:rPr>
              <w:t>Vnese: prijavitelj/upravičenec</w:t>
            </w:r>
          </w:p>
          <w:p w:rsidR="00A173D5" w:rsidRPr="00200EC8" w:rsidRDefault="006D4D5D" w:rsidP="006D4D5D">
            <w:pPr>
              <w:tabs>
                <w:tab w:val="left" w:pos="1127"/>
              </w:tabs>
              <w:spacing w:after="0"/>
              <w:rPr>
                <w:rFonts w:eastAsia="SimSun"/>
                <w:iCs/>
                <w:color w:val="002060"/>
                <w:w w:val="87"/>
                <w:sz w:val="19"/>
                <w:szCs w:val="19"/>
                <w:lang w:eastAsia="sl-SI"/>
              </w:rPr>
            </w:pPr>
            <w:r w:rsidRPr="00200EC8">
              <w:rPr>
                <w:rFonts w:eastAsia="SimSun"/>
                <w:iCs/>
                <w:color w:val="002060"/>
                <w:w w:val="87"/>
                <w:sz w:val="19"/>
                <w:szCs w:val="19"/>
                <w:lang w:eastAsia="sl-SI"/>
              </w:rPr>
              <w:t>&lt;Vnesi občina n+1 ali celotna Slovenija &gt;</w:t>
            </w:r>
          </w:p>
        </w:tc>
      </w:tr>
    </w:tbl>
    <w:p w:rsidR="00A83FB0" w:rsidRPr="009473BB" w:rsidRDefault="00A83FB0" w:rsidP="00214505">
      <w:pPr>
        <w:widowControl w:val="0"/>
        <w:overflowPunct w:val="0"/>
        <w:autoSpaceDE w:val="0"/>
        <w:autoSpaceDN w:val="0"/>
        <w:adjustRightInd w:val="0"/>
        <w:spacing w:after="0" w:line="240" w:lineRule="auto"/>
        <w:jc w:val="both"/>
        <w:rPr>
          <w:rFonts w:eastAsia="SimSun"/>
          <w:b/>
          <w:sz w:val="28"/>
          <w:szCs w:val="28"/>
          <w:lang w:eastAsia="sl-SI"/>
        </w:rPr>
      </w:pPr>
    </w:p>
    <w:p w:rsidR="00A83FB0" w:rsidRPr="009473BB" w:rsidRDefault="00A83FB0" w:rsidP="00214505">
      <w:pPr>
        <w:widowControl w:val="0"/>
        <w:overflowPunct w:val="0"/>
        <w:autoSpaceDE w:val="0"/>
        <w:autoSpaceDN w:val="0"/>
        <w:adjustRightInd w:val="0"/>
        <w:spacing w:after="0" w:line="240" w:lineRule="auto"/>
        <w:jc w:val="both"/>
        <w:rPr>
          <w:rFonts w:eastAsia="SimSun"/>
          <w:b/>
          <w:sz w:val="28"/>
          <w:szCs w:val="28"/>
          <w:lang w:eastAsia="sl-SI"/>
        </w:rPr>
      </w:pPr>
    </w:p>
    <w:p w:rsidR="00423080" w:rsidRPr="009473BB" w:rsidRDefault="00423080" w:rsidP="00214505">
      <w:pPr>
        <w:widowControl w:val="0"/>
        <w:numPr>
          <w:ilvl w:val="0"/>
          <w:numId w:val="40"/>
        </w:numPr>
        <w:overflowPunct w:val="0"/>
        <w:autoSpaceDE w:val="0"/>
        <w:autoSpaceDN w:val="0"/>
        <w:adjustRightInd w:val="0"/>
        <w:spacing w:after="0" w:line="240" w:lineRule="auto"/>
        <w:ind w:hanging="720"/>
        <w:jc w:val="both"/>
        <w:rPr>
          <w:rFonts w:eastAsia="SimSun"/>
          <w:b/>
          <w:sz w:val="28"/>
          <w:szCs w:val="28"/>
          <w:lang w:eastAsia="sl-SI"/>
        </w:rPr>
        <w:sectPr w:rsidR="00423080" w:rsidRPr="009473BB" w:rsidSect="00915ABC">
          <w:footerReference w:type="default" r:id="rId10"/>
          <w:headerReference w:type="first" r:id="rId11"/>
          <w:pgSz w:w="11906" w:h="16838"/>
          <w:pgMar w:top="1417" w:right="1417" w:bottom="1134" w:left="1417" w:header="708" w:footer="0" w:gutter="0"/>
          <w:pgBorders w:offsetFrom="page">
            <w:right w:val="single" w:sz="8" w:space="24" w:color="auto"/>
          </w:pgBorders>
          <w:cols w:space="708"/>
          <w:titlePg/>
          <w:docGrid w:linePitch="360"/>
        </w:sectPr>
      </w:pPr>
    </w:p>
    <w:p w:rsidR="00EA79C5" w:rsidRPr="009473BB" w:rsidRDefault="008006E7" w:rsidP="00214505">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r w:rsidRPr="009473BB">
        <w:rPr>
          <w:rFonts w:eastAsia="SimSun"/>
          <w:b/>
          <w:sz w:val="28"/>
          <w:szCs w:val="28"/>
          <w:lang w:eastAsia="sl-SI"/>
        </w:rPr>
        <w:lastRenderedPageBreak/>
        <w:t>C</w:t>
      </w:r>
      <w:r w:rsidRPr="009473BB">
        <w:rPr>
          <w:rFonts w:eastAsia="SimSun"/>
          <w:b/>
          <w:sz w:val="28"/>
          <w:szCs w:val="28"/>
          <w:lang w:eastAsia="sl-SI"/>
        </w:rPr>
        <w:tab/>
      </w:r>
      <w:r w:rsidR="00170066" w:rsidRPr="009473BB">
        <w:rPr>
          <w:rFonts w:eastAsia="SimSun"/>
          <w:b/>
          <w:sz w:val="28"/>
          <w:szCs w:val="28"/>
          <w:lang w:eastAsia="sl-SI"/>
        </w:rPr>
        <w:t>Kategorizacija</w:t>
      </w:r>
    </w:p>
    <w:p w:rsidR="00BA1C1C" w:rsidRDefault="00BA1C1C" w:rsidP="00214505">
      <w:pPr>
        <w:spacing w:after="60"/>
        <w:ind w:left="703" w:hanging="703"/>
        <w:rPr>
          <w:rFonts w:eastAsia="SimSun"/>
          <w:b/>
          <w:bCs/>
          <w:sz w:val="20"/>
          <w:szCs w:val="20"/>
          <w:lang w:eastAsia="sl-SI"/>
        </w:rPr>
      </w:pPr>
      <w:r w:rsidRPr="00915ABC">
        <w:rPr>
          <w:rFonts w:eastAsia="SimSun"/>
          <w:b/>
          <w:bCs/>
          <w:sz w:val="20"/>
          <w:szCs w:val="20"/>
          <w:lang w:eastAsia="sl-SI"/>
        </w:rPr>
        <w:t xml:space="preserve">C.1 </w:t>
      </w:r>
      <w:r w:rsidRPr="00915ABC">
        <w:rPr>
          <w:rFonts w:eastAsia="SimSun"/>
          <w:b/>
          <w:bCs/>
          <w:sz w:val="20"/>
          <w:szCs w:val="20"/>
          <w:lang w:eastAsia="sl-SI"/>
        </w:rPr>
        <w:tab/>
        <w:t xml:space="preserve">Kategorizacija dejavnosti operacije </w:t>
      </w:r>
      <w:r w:rsidRPr="00915ABC">
        <w:rPr>
          <w:rFonts w:eastAsia="SimSun"/>
          <w:b/>
          <w:bCs/>
          <w:sz w:val="20"/>
          <w:szCs w:val="20"/>
          <w:lang w:eastAsia="sl-SI"/>
        </w:rPr>
        <w:footnoteReference w:id="4"/>
      </w:r>
    </w:p>
    <w:p w:rsidR="006D4D5D" w:rsidRPr="006D4D5D" w:rsidRDefault="006D4D5D" w:rsidP="006D4D5D">
      <w:pPr>
        <w:spacing w:after="0" w:line="240" w:lineRule="auto"/>
        <w:ind w:firstLine="703"/>
        <w:rPr>
          <w:rFonts w:asciiTheme="minorHAnsi" w:eastAsia="SimSun" w:hAnsiTheme="minorHAnsi" w:cstheme="minorHAnsi"/>
          <w:i/>
          <w:iCs/>
          <w:color w:val="002060"/>
          <w:sz w:val="16"/>
          <w:szCs w:val="14"/>
          <w:lang w:eastAsia="sl-SI"/>
        </w:rPr>
      </w:pPr>
      <w:r w:rsidRPr="006D4D5D">
        <w:rPr>
          <w:rFonts w:asciiTheme="minorHAnsi" w:eastAsia="SimSun" w:hAnsiTheme="minorHAnsi" w:cstheme="minorHAnsi"/>
          <w:i/>
          <w:iCs/>
          <w:color w:val="002060"/>
          <w:sz w:val="16"/>
          <w:szCs w:val="14"/>
          <w:lang w:eastAsia="sl-SI"/>
        </w:rPr>
        <w:t>Vnese v celoti: PO</w:t>
      </w:r>
    </w:p>
    <w:p w:rsidR="00BA1C1C" w:rsidRPr="009473BB" w:rsidRDefault="00BA1C1C" w:rsidP="00214505">
      <w:pPr>
        <w:spacing w:after="0"/>
        <w:ind w:left="705" w:hanging="705"/>
        <w:rPr>
          <w:rFonts w:eastAsia="SimSun"/>
          <w:b/>
          <w:bCs/>
          <w:color w:val="4F81BD"/>
          <w:sz w:val="19"/>
          <w:szCs w:val="19"/>
          <w:lang w:eastAsia="sl-SI"/>
        </w:rPr>
      </w:pPr>
    </w:p>
    <w:tbl>
      <w:tblPr>
        <w:tblW w:w="14377" w:type="dxa"/>
        <w:tblInd w:w="-436" w:type="dxa"/>
        <w:tblLayout w:type="fixed"/>
        <w:tblCellMar>
          <w:left w:w="70" w:type="dxa"/>
          <w:right w:w="70" w:type="dxa"/>
        </w:tblCellMar>
        <w:tblLook w:val="04A0" w:firstRow="1" w:lastRow="0" w:firstColumn="1" w:lastColumn="0" w:noHBand="0" w:noVBand="1"/>
      </w:tblPr>
      <w:tblGrid>
        <w:gridCol w:w="893"/>
        <w:gridCol w:w="667"/>
        <w:gridCol w:w="818"/>
        <w:gridCol w:w="732"/>
        <w:gridCol w:w="875"/>
        <w:gridCol w:w="836"/>
        <w:gridCol w:w="850"/>
        <w:gridCol w:w="577"/>
        <w:gridCol w:w="900"/>
        <w:gridCol w:w="791"/>
        <w:gridCol w:w="672"/>
        <w:gridCol w:w="698"/>
        <w:gridCol w:w="973"/>
        <w:gridCol w:w="1118"/>
        <w:gridCol w:w="709"/>
        <w:gridCol w:w="1134"/>
        <w:gridCol w:w="1134"/>
      </w:tblGrid>
      <w:tr w:rsidR="00BA1C1C" w:rsidRPr="00B0269C" w:rsidTr="00B0269C">
        <w:trPr>
          <w:trHeight w:val="1050"/>
        </w:trPr>
        <w:tc>
          <w:tcPr>
            <w:tcW w:w="8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Times New Roman" w:hAnsiTheme="minorHAnsi" w:cstheme="minorHAnsi"/>
                <w:b/>
                <w:bCs/>
                <w:color w:val="222222"/>
                <w:sz w:val="14"/>
                <w:szCs w:val="14"/>
                <w:lang w:eastAsia="sl-SI"/>
              </w:rPr>
              <w:t>PREDNOSTNA OS</w:t>
            </w:r>
          </w:p>
        </w:tc>
        <w:tc>
          <w:tcPr>
            <w:tcW w:w="667"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Times New Roman" w:hAnsiTheme="minorHAnsi" w:cstheme="minorHAnsi"/>
                <w:b/>
                <w:bCs/>
                <w:color w:val="222222"/>
                <w:sz w:val="14"/>
                <w:szCs w:val="14"/>
                <w:lang w:eastAsia="sl-SI"/>
              </w:rPr>
              <w:t>SKLAD</w:t>
            </w:r>
          </w:p>
        </w:tc>
        <w:tc>
          <w:tcPr>
            <w:tcW w:w="818"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Times New Roman" w:hAnsiTheme="minorHAnsi" w:cstheme="minorHAnsi"/>
                <w:b/>
                <w:bCs/>
                <w:color w:val="222222"/>
                <w:sz w:val="14"/>
                <w:szCs w:val="14"/>
                <w:lang w:eastAsia="sl-SI"/>
              </w:rPr>
              <w:t>KATEGORIJA REGIJ</w:t>
            </w:r>
          </w:p>
        </w:tc>
        <w:tc>
          <w:tcPr>
            <w:tcW w:w="732"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B.2.1 KODE ZA RAZSEŽNOST „DOMENA UKREPA“</w:t>
            </w:r>
          </w:p>
        </w:tc>
        <w:tc>
          <w:tcPr>
            <w:tcW w:w="875"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B.2.2 KODE ZA RAZSEŽNOST „OBLIKA FINANCIRANJA“</w:t>
            </w:r>
          </w:p>
        </w:tc>
        <w:tc>
          <w:tcPr>
            <w:tcW w:w="836"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B.2.3 KODE ZA RAZSEŽNOST „VRSTA OZEMLJA“</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B.2.4 KODE ZA RAZSEŽNOST „MEHANIZMI ZA OZEMELJSKO IZVRŠEVANJE“</w:t>
            </w:r>
          </w:p>
        </w:tc>
        <w:tc>
          <w:tcPr>
            <w:tcW w:w="577"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B.2.5 KODE ZA RAZSEŽNOST „TEMATSKI CILJI“</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B.2.6 KODE ZA RAZSEŽNOST „GOSPODARSKA DEJAVNOST“</w:t>
            </w:r>
          </w:p>
        </w:tc>
        <w:tc>
          <w:tcPr>
            <w:tcW w:w="791"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B.2.7 KODE ZA RAZSEŽNOST „LOKACIJA“</w:t>
            </w:r>
          </w:p>
        </w:tc>
        <w:tc>
          <w:tcPr>
            <w:tcW w:w="672"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 xml:space="preserve">B.2.8 NARAVA NALOŽBE </w:t>
            </w:r>
            <w:r w:rsidRPr="00B0269C">
              <w:rPr>
                <w:rFonts w:asciiTheme="minorHAnsi" w:eastAsia="SimSun" w:hAnsiTheme="minorHAnsi" w:cstheme="minorHAnsi"/>
                <w:i/>
                <w:iCs/>
                <w:color w:val="000000"/>
                <w:w w:val="85"/>
                <w:sz w:val="14"/>
                <w:szCs w:val="14"/>
                <w:lang w:eastAsia="sl-SI"/>
              </w:rPr>
              <w:t>(izpolnite le za produktivne naložbe)</w:t>
            </w:r>
          </w:p>
        </w:tc>
        <w:tc>
          <w:tcPr>
            <w:tcW w:w="698"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SimSun" w:hAnsiTheme="minorHAnsi" w:cstheme="minorHAnsi"/>
                <w:b/>
                <w:bCs/>
                <w:color w:val="222222"/>
                <w:w w:val="85"/>
                <w:sz w:val="14"/>
                <w:szCs w:val="14"/>
                <w:lang w:eastAsia="sl-SI"/>
              </w:rPr>
              <w:t>B.2.9 ZADEVNI PROIZVOD (izpolnite le za produktivne naložbe)</w:t>
            </w:r>
          </w:p>
        </w:tc>
        <w:tc>
          <w:tcPr>
            <w:tcW w:w="973" w:type="dxa"/>
            <w:tcBorders>
              <w:top w:val="single" w:sz="8" w:space="0" w:color="auto"/>
              <w:left w:val="nil"/>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Times New Roman" w:hAnsiTheme="minorHAnsi" w:cstheme="minorHAnsi"/>
                <w:b/>
                <w:bCs/>
                <w:color w:val="222222"/>
                <w:sz w:val="14"/>
                <w:szCs w:val="14"/>
                <w:lang w:eastAsia="sl-SI"/>
              </w:rPr>
              <w:t>B.2.10 „SEKUNDARNO PODROČJE V OKVIRU ESS“ (izpolnite le za ESS)</w:t>
            </w:r>
          </w:p>
        </w:tc>
        <w:tc>
          <w:tcPr>
            <w:tcW w:w="1118" w:type="dxa"/>
            <w:tcBorders>
              <w:top w:val="single" w:sz="8" w:space="0" w:color="auto"/>
              <w:left w:val="nil"/>
              <w:bottom w:val="single" w:sz="8" w:space="0" w:color="auto"/>
              <w:right w:val="single" w:sz="4"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Times New Roman" w:hAnsiTheme="minorHAnsi" w:cstheme="minorHAnsi"/>
                <w:b/>
                <w:bCs/>
                <w:color w:val="222222"/>
                <w:sz w:val="14"/>
                <w:szCs w:val="14"/>
                <w:lang w:eastAsia="sl-SI"/>
              </w:rPr>
              <w:t>SKUPNI UPRAVIČENI STROŠKI OPERACIJ</w:t>
            </w:r>
            <w:r w:rsidR="00B2198D" w:rsidRPr="00B0269C">
              <w:rPr>
                <w:rFonts w:asciiTheme="minorHAnsi" w:eastAsia="Times New Roman" w:hAnsiTheme="minorHAnsi" w:cstheme="minorHAnsi"/>
                <w:b/>
                <w:bCs/>
                <w:color w:val="222222"/>
                <w:sz w:val="14"/>
                <w:szCs w:val="14"/>
                <w:lang w:eastAsia="sl-SI"/>
              </w:rPr>
              <w:t>E</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Times New Roman" w:hAnsiTheme="minorHAnsi" w:cstheme="minorHAnsi"/>
                <w:b/>
                <w:bCs/>
                <w:color w:val="222222"/>
                <w:sz w:val="14"/>
                <w:szCs w:val="14"/>
                <w:lang w:eastAsia="sl-SI"/>
              </w:rPr>
              <w:t>%</w:t>
            </w:r>
          </w:p>
        </w:tc>
        <w:tc>
          <w:tcPr>
            <w:tcW w:w="1134"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Times New Roman" w:hAnsiTheme="minorHAnsi" w:cstheme="minorHAnsi"/>
                <w:b/>
                <w:bCs/>
                <w:color w:val="222222"/>
                <w:sz w:val="14"/>
                <w:szCs w:val="14"/>
                <w:lang w:eastAsia="sl-SI"/>
              </w:rPr>
              <w:t>JAVNI UPRAVIČENI STROŠKI OPERACIJ</w:t>
            </w:r>
          </w:p>
        </w:tc>
        <w:tc>
          <w:tcPr>
            <w:tcW w:w="1134" w:type="dxa"/>
            <w:tcBorders>
              <w:top w:val="single" w:sz="8" w:space="0" w:color="auto"/>
              <w:left w:val="nil"/>
              <w:bottom w:val="single" w:sz="8" w:space="0" w:color="auto"/>
              <w:right w:val="single" w:sz="8" w:space="0" w:color="auto"/>
            </w:tcBorders>
            <w:shd w:val="clear" w:color="000000" w:fill="FFFFFF"/>
            <w:vAlign w:val="center"/>
          </w:tcPr>
          <w:p w:rsidR="00BA1C1C" w:rsidRPr="00B0269C" w:rsidRDefault="00BA1C1C" w:rsidP="00B0269C">
            <w:pPr>
              <w:spacing w:after="0" w:line="240" w:lineRule="auto"/>
              <w:jc w:val="center"/>
              <w:rPr>
                <w:rFonts w:asciiTheme="minorHAnsi" w:eastAsia="Times New Roman" w:hAnsiTheme="minorHAnsi" w:cstheme="minorHAnsi"/>
                <w:b/>
                <w:bCs/>
                <w:color w:val="222222"/>
                <w:sz w:val="14"/>
                <w:szCs w:val="14"/>
                <w:lang w:eastAsia="sl-SI"/>
              </w:rPr>
            </w:pPr>
            <w:r w:rsidRPr="00B0269C">
              <w:rPr>
                <w:rFonts w:asciiTheme="minorHAnsi" w:eastAsia="Times New Roman" w:hAnsiTheme="minorHAnsi" w:cstheme="minorHAnsi"/>
                <w:b/>
                <w:bCs/>
                <w:color w:val="222222"/>
                <w:sz w:val="14"/>
                <w:szCs w:val="14"/>
                <w:lang w:eastAsia="sl-SI"/>
              </w:rPr>
              <w:t>Podpora Unije</w:t>
            </w:r>
          </w:p>
        </w:tc>
      </w:tr>
      <w:tr w:rsidR="009473BB" w:rsidRPr="0044522C" w:rsidTr="0051739E">
        <w:trPr>
          <w:trHeight w:val="488"/>
        </w:trPr>
        <w:tc>
          <w:tcPr>
            <w:tcW w:w="893" w:type="dxa"/>
            <w:tcBorders>
              <w:top w:val="nil"/>
              <w:left w:val="single" w:sz="8" w:space="0" w:color="auto"/>
              <w:bottom w:val="single" w:sz="4" w:space="0" w:color="auto"/>
              <w:right w:val="single" w:sz="4" w:space="0" w:color="auto"/>
            </w:tcBorders>
            <w:shd w:val="clear" w:color="auto" w:fill="auto"/>
            <w:vAlign w:val="center"/>
          </w:tcPr>
          <w:p w:rsidR="00B02435" w:rsidRPr="0044522C" w:rsidRDefault="0051739E"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04</w:t>
            </w:r>
          </w:p>
        </w:tc>
        <w:tc>
          <w:tcPr>
            <w:tcW w:w="667" w:type="dxa"/>
            <w:tcBorders>
              <w:top w:val="nil"/>
              <w:left w:val="nil"/>
              <w:bottom w:val="single" w:sz="4" w:space="0" w:color="auto"/>
              <w:right w:val="single" w:sz="4" w:space="0" w:color="auto"/>
            </w:tcBorders>
            <w:shd w:val="clear" w:color="auto" w:fill="auto"/>
            <w:vAlign w:val="center"/>
          </w:tcPr>
          <w:p w:rsidR="00B02435" w:rsidRPr="0044522C" w:rsidRDefault="00B02435"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ESRR</w:t>
            </w:r>
          </w:p>
        </w:tc>
        <w:tc>
          <w:tcPr>
            <w:tcW w:w="818" w:type="dxa"/>
            <w:tcBorders>
              <w:top w:val="nil"/>
              <w:left w:val="nil"/>
              <w:bottom w:val="single" w:sz="4" w:space="0" w:color="auto"/>
              <w:right w:val="single" w:sz="4" w:space="0" w:color="auto"/>
            </w:tcBorders>
            <w:shd w:val="clear" w:color="auto" w:fill="auto"/>
            <w:vAlign w:val="center"/>
          </w:tcPr>
          <w:p w:rsidR="002D6C7B" w:rsidRPr="0044522C" w:rsidRDefault="002D6C7B"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Manj razvite</w:t>
            </w:r>
          </w:p>
        </w:tc>
        <w:tc>
          <w:tcPr>
            <w:tcW w:w="732" w:type="dxa"/>
            <w:tcBorders>
              <w:top w:val="nil"/>
              <w:left w:val="nil"/>
              <w:bottom w:val="single" w:sz="4" w:space="0" w:color="auto"/>
              <w:right w:val="single" w:sz="4" w:space="0" w:color="auto"/>
            </w:tcBorders>
            <w:shd w:val="clear" w:color="auto" w:fill="auto"/>
            <w:vAlign w:val="center"/>
          </w:tcPr>
          <w:p w:rsidR="00B02435" w:rsidRPr="0044522C" w:rsidRDefault="00B02435"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0</w:t>
            </w:r>
            <w:r w:rsidR="004638A9" w:rsidRPr="0044522C">
              <w:rPr>
                <w:rFonts w:asciiTheme="minorHAnsi" w:eastAsia="SimSun" w:hAnsiTheme="minorHAnsi" w:cstheme="minorHAnsi"/>
                <w:iCs/>
                <w:color w:val="002060"/>
                <w:sz w:val="16"/>
                <w:szCs w:val="14"/>
                <w:lang w:eastAsia="sl-SI"/>
              </w:rPr>
              <w:t>90</w:t>
            </w:r>
          </w:p>
        </w:tc>
        <w:tc>
          <w:tcPr>
            <w:tcW w:w="875" w:type="dxa"/>
            <w:tcBorders>
              <w:top w:val="nil"/>
              <w:left w:val="nil"/>
              <w:bottom w:val="single" w:sz="4" w:space="0" w:color="auto"/>
              <w:right w:val="single" w:sz="4" w:space="0" w:color="auto"/>
            </w:tcBorders>
            <w:shd w:val="clear" w:color="auto" w:fill="auto"/>
            <w:vAlign w:val="center"/>
          </w:tcPr>
          <w:p w:rsidR="00B02435" w:rsidRPr="0044522C" w:rsidRDefault="0051739E"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01</w:t>
            </w:r>
          </w:p>
        </w:tc>
        <w:tc>
          <w:tcPr>
            <w:tcW w:w="836" w:type="dxa"/>
            <w:tcBorders>
              <w:top w:val="nil"/>
              <w:left w:val="nil"/>
              <w:bottom w:val="single" w:sz="4" w:space="0" w:color="auto"/>
              <w:right w:val="single" w:sz="4" w:space="0" w:color="auto"/>
            </w:tcBorders>
            <w:shd w:val="clear" w:color="auto" w:fill="auto"/>
            <w:vAlign w:val="center"/>
          </w:tcPr>
          <w:p w:rsidR="00B02435" w:rsidRPr="0044522C" w:rsidRDefault="0051739E"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07</w:t>
            </w:r>
          </w:p>
        </w:tc>
        <w:tc>
          <w:tcPr>
            <w:tcW w:w="850" w:type="dxa"/>
            <w:tcBorders>
              <w:top w:val="nil"/>
              <w:left w:val="nil"/>
              <w:bottom w:val="single" w:sz="4" w:space="0" w:color="auto"/>
              <w:right w:val="single" w:sz="4" w:space="0" w:color="auto"/>
            </w:tcBorders>
            <w:shd w:val="clear" w:color="auto" w:fill="auto"/>
            <w:vAlign w:val="center"/>
          </w:tcPr>
          <w:p w:rsidR="00B02435" w:rsidRPr="0044522C" w:rsidRDefault="0051739E"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07</w:t>
            </w:r>
          </w:p>
        </w:tc>
        <w:tc>
          <w:tcPr>
            <w:tcW w:w="577" w:type="dxa"/>
            <w:tcBorders>
              <w:top w:val="nil"/>
              <w:left w:val="nil"/>
              <w:bottom w:val="single" w:sz="4" w:space="0" w:color="auto"/>
              <w:right w:val="single" w:sz="4" w:space="0" w:color="auto"/>
            </w:tcBorders>
            <w:shd w:val="clear" w:color="auto" w:fill="auto"/>
            <w:vAlign w:val="center"/>
          </w:tcPr>
          <w:p w:rsidR="00B02435" w:rsidRPr="0044522C" w:rsidRDefault="0051739E"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04</w:t>
            </w:r>
          </w:p>
        </w:tc>
        <w:tc>
          <w:tcPr>
            <w:tcW w:w="900" w:type="dxa"/>
            <w:tcBorders>
              <w:top w:val="nil"/>
              <w:left w:val="nil"/>
              <w:bottom w:val="single" w:sz="4" w:space="0" w:color="auto"/>
              <w:right w:val="single" w:sz="4" w:space="0" w:color="auto"/>
            </w:tcBorders>
            <w:shd w:val="clear" w:color="auto" w:fill="auto"/>
            <w:vAlign w:val="center"/>
          </w:tcPr>
          <w:p w:rsidR="00B02435" w:rsidRPr="0044522C" w:rsidRDefault="0051739E"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22</w:t>
            </w:r>
          </w:p>
        </w:tc>
        <w:tc>
          <w:tcPr>
            <w:tcW w:w="791" w:type="dxa"/>
            <w:tcBorders>
              <w:top w:val="nil"/>
              <w:left w:val="nil"/>
              <w:bottom w:val="single" w:sz="4" w:space="0" w:color="auto"/>
              <w:right w:val="single" w:sz="4" w:space="0" w:color="auto"/>
            </w:tcBorders>
            <w:shd w:val="clear" w:color="auto" w:fill="auto"/>
            <w:vAlign w:val="center"/>
          </w:tcPr>
          <w:p w:rsidR="00B02435" w:rsidRPr="0044522C" w:rsidRDefault="0051739E" w:rsidP="00194954">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SI0</w:t>
            </w:r>
            <w:r w:rsidR="00194954" w:rsidRPr="0044522C">
              <w:rPr>
                <w:rFonts w:asciiTheme="minorHAnsi" w:eastAsia="SimSun" w:hAnsiTheme="minorHAnsi" w:cstheme="minorHAnsi"/>
                <w:iCs/>
                <w:color w:val="002060"/>
                <w:sz w:val="16"/>
                <w:szCs w:val="14"/>
                <w:lang w:eastAsia="sl-SI"/>
              </w:rPr>
              <w:t>__</w:t>
            </w:r>
          </w:p>
        </w:tc>
        <w:tc>
          <w:tcPr>
            <w:tcW w:w="672" w:type="dxa"/>
            <w:tcBorders>
              <w:top w:val="nil"/>
              <w:left w:val="nil"/>
              <w:bottom w:val="single" w:sz="4" w:space="0" w:color="auto"/>
              <w:right w:val="single" w:sz="4" w:space="0" w:color="auto"/>
            </w:tcBorders>
            <w:shd w:val="clear" w:color="auto" w:fill="auto"/>
            <w:vAlign w:val="center"/>
          </w:tcPr>
          <w:p w:rsidR="00B02435" w:rsidRPr="0044522C" w:rsidRDefault="00B02435"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NA</w:t>
            </w:r>
          </w:p>
        </w:tc>
        <w:tc>
          <w:tcPr>
            <w:tcW w:w="698" w:type="dxa"/>
            <w:tcBorders>
              <w:top w:val="nil"/>
              <w:left w:val="nil"/>
              <w:bottom w:val="single" w:sz="4" w:space="0" w:color="auto"/>
              <w:right w:val="single" w:sz="4" w:space="0" w:color="auto"/>
            </w:tcBorders>
            <w:shd w:val="clear" w:color="auto" w:fill="auto"/>
            <w:vAlign w:val="center"/>
          </w:tcPr>
          <w:p w:rsidR="00B02435" w:rsidRPr="0044522C" w:rsidRDefault="00B02435"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NA</w:t>
            </w:r>
          </w:p>
        </w:tc>
        <w:tc>
          <w:tcPr>
            <w:tcW w:w="973" w:type="dxa"/>
            <w:tcBorders>
              <w:top w:val="nil"/>
              <w:left w:val="nil"/>
              <w:bottom w:val="single" w:sz="4" w:space="0" w:color="auto"/>
              <w:right w:val="single" w:sz="4" w:space="0" w:color="auto"/>
            </w:tcBorders>
            <w:shd w:val="clear" w:color="auto" w:fill="auto"/>
            <w:vAlign w:val="center"/>
          </w:tcPr>
          <w:p w:rsidR="00B02435" w:rsidRPr="0044522C" w:rsidRDefault="00B02435" w:rsidP="00214505">
            <w:pPr>
              <w:spacing w:after="0" w:line="240" w:lineRule="auto"/>
              <w:jc w:val="center"/>
              <w:rPr>
                <w:rFonts w:asciiTheme="minorHAnsi" w:eastAsia="SimSun" w:hAnsiTheme="minorHAnsi" w:cstheme="minorHAnsi"/>
                <w:iCs/>
                <w:color w:val="002060"/>
                <w:sz w:val="16"/>
                <w:szCs w:val="14"/>
                <w:lang w:eastAsia="sl-SI"/>
              </w:rPr>
            </w:pPr>
            <w:r w:rsidRPr="0044522C">
              <w:rPr>
                <w:rFonts w:asciiTheme="minorHAnsi" w:eastAsia="SimSun" w:hAnsiTheme="minorHAnsi" w:cstheme="minorHAnsi"/>
                <w:iCs/>
                <w:color w:val="002060"/>
                <w:sz w:val="16"/>
                <w:szCs w:val="14"/>
                <w:lang w:eastAsia="sl-SI"/>
              </w:rPr>
              <w:t>NA</w:t>
            </w:r>
          </w:p>
        </w:tc>
        <w:tc>
          <w:tcPr>
            <w:tcW w:w="1118" w:type="dxa"/>
            <w:tcBorders>
              <w:top w:val="nil"/>
              <w:left w:val="nil"/>
              <w:bottom w:val="single" w:sz="4" w:space="0" w:color="auto"/>
              <w:right w:val="single" w:sz="4" w:space="0" w:color="auto"/>
            </w:tcBorders>
            <w:shd w:val="clear" w:color="auto" w:fill="auto"/>
            <w:vAlign w:val="center"/>
          </w:tcPr>
          <w:p w:rsidR="00B02435" w:rsidRPr="0044522C" w:rsidRDefault="00B02435" w:rsidP="00214505">
            <w:pPr>
              <w:spacing w:after="0" w:line="240" w:lineRule="auto"/>
              <w:jc w:val="center"/>
              <w:rPr>
                <w:rFonts w:asciiTheme="minorHAnsi" w:eastAsia="SimSun" w:hAnsiTheme="minorHAnsi" w:cstheme="minorHAnsi"/>
                <w:iCs/>
                <w:sz w:val="16"/>
                <w:szCs w:val="14"/>
                <w:lang w:eastAsia="sl-SI"/>
              </w:rPr>
            </w:pPr>
          </w:p>
        </w:tc>
        <w:tc>
          <w:tcPr>
            <w:tcW w:w="709" w:type="dxa"/>
            <w:tcBorders>
              <w:top w:val="single" w:sz="4" w:space="0" w:color="auto"/>
              <w:left w:val="nil"/>
              <w:bottom w:val="single" w:sz="4" w:space="0" w:color="auto"/>
              <w:right w:val="single" w:sz="4" w:space="0" w:color="auto"/>
            </w:tcBorders>
            <w:vAlign w:val="center"/>
          </w:tcPr>
          <w:p w:rsidR="00B02435" w:rsidRPr="0044522C" w:rsidRDefault="00B02435" w:rsidP="00214505">
            <w:pPr>
              <w:spacing w:after="0" w:line="240" w:lineRule="auto"/>
              <w:jc w:val="center"/>
              <w:rPr>
                <w:rFonts w:asciiTheme="minorHAnsi" w:eastAsia="SimSun" w:hAnsiTheme="minorHAnsi" w:cstheme="minorHAnsi"/>
                <w:iCs/>
                <w:sz w:val="16"/>
                <w:szCs w:val="14"/>
                <w:lang w:eastAsia="sl-SI"/>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02435" w:rsidRPr="0044522C" w:rsidRDefault="00B02435" w:rsidP="00214505">
            <w:pPr>
              <w:spacing w:after="0" w:line="240" w:lineRule="auto"/>
              <w:jc w:val="center"/>
              <w:rPr>
                <w:rFonts w:asciiTheme="minorHAnsi" w:eastAsia="SimSun" w:hAnsiTheme="minorHAnsi" w:cstheme="minorHAnsi"/>
                <w:iCs/>
                <w:sz w:val="16"/>
                <w:szCs w:val="14"/>
                <w:lang w:eastAsia="sl-SI"/>
              </w:rPr>
            </w:pPr>
          </w:p>
        </w:tc>
        <w:tc>
          <w:tcPr>
            <w:tcW w:w="1134" w:type="dxa"/>
            <w:tcBorders>
              <w:top w:val="nil"/>
              <w:left w:val="nil"/>
              <w:bottom w:val="single" w:sz="4" w:space="0" w:color="auto"/>
              <w:right w:val="single" w:sz="8" w:space="0" w:color="auto"/>
            </w:tcBorders>
            <w:vAlign w:val="center"/>
          </w:tcPr>
          <w:p w:rsidR="00875C53" w:rsidRPr="0044522C" w:rsidRDefault="00875C53" w:rsidP="00875C53">
            <w:pPr>
              <w:spacing w:after="0" w:line="240" w:lineRule="auto"/>
              <w:jc w:val="center"/>
              <w:rPr>
                <w:rFonts w:asciiTheme="minorHAnsi" w:eastAsia="Times New Roman" w:hAnsiTheme="minorHAnsi" w:cstheme="minorHAnsi"/>
                <w:sz w:val="16"/>
                <w:szCs w:val="14"/>
                <w:lang w:eastAsia="sl-SI"/>
              </w:rPr>
            </w:pPr>
          </w:p>
        </w:tc>
      </w:tr>
    </w:tbl>
    <w:p w:rsidR="00423080" w:rsidRPr="009473BB" w:rsidRDefault="00423080" w:rsidP="00214505">
      <w:pPr>
        <w:spacing w:after="0"/>
        <w:ind w:left="705" w:hanging="705"/>
        <w:rPr>
          <w:rFonts w:eastAsia="SimSun"/>
          <w:b/>
          <w:bCs/>
          <w:color w:val="4F81BD" w:themeColor="accent1"/>
          <w:sz w:val="19"/>
          <w:szCs w:val="19"/>
          <w:lang w:eastAsia="sl-SI"/>
        </w:rPr>
      </w:pPr>
    </w:p>
    <w:p w:rsidR="00423080" w:rsidRPr="009473BB" w:rsidRDefault="00423080" w:rsidP="00214505">
      <w:pPr>
        <w:widowControl w:val="0"/>
        <w:overflowPunct w:val="0"/>
        <w:autoSpaceDE w:val="0"/>
        <w:autoSpaceDN w:val="0"/>
        <w:adjustRightInd w:val="0"/>
        <w:spacing w:after="0" w:line="240" w:lineRule="auto"/>
        <w:jc w:val="both"/>
        <w:rPr>
          <w:rFonts w:eastAsia="SimSun"/>
          <w:iCs/>
          <w:sz w:val="19"/>
          <w:szCs w:val="19"/>
          <w:lang w:eastAsia="sl-SI"/>
        </w:rPr>
        <w:sectPr w:rsidR="00423080" w:rsidRPr="009473BB" w:rsidSect="007A3510">
          <w:pgSz w:w="16838" w:h="11906" w:orient="landscape"/>
          <w:pgMar w:top="1417" w:right="1417" w:bottom="1417" w:left="1417" w:header="708" w:footer="0" w:gutter="0"/>
          <w:pgBorders w:offsetFrom="page">
            <w:right w:val="single" w:sz="8" w:space="24" w:color="auto"/>
          </w:pgBorders>
          <w:cols w:space="708"/>
          <w:docGrid w:linePitch="360"/>
        </w:sectPr>
      </w:pPr>
    </w:p>
    <w:p w:rsidR="00EA79C5" w:rsidRPr="009473BB" w:rsidRDefault="00EA79C5" w:rsidP="00214505">
      <w:pPr>
        <w:widowControl w:val="0"/>
        <w:overflowPunct w:val="0"/>
        <w:autoSpaceDE w:val="0"/>
        <w:autoSpaceDN w:val="0"/>
        <w:adjustRightInd w:val="0"/>
        <w:spacing w:after="0" w:line="240" w:lineRule="auto"/>
        <w:jc w:val="both"/>
        <w:rPr>
          <w:rFonts w:eastAsia="SimSun"/>
          <w:b/>
          <w:sz w:val="28"/>
          <w:szCs w:val="28"/>
          <w:lang w:eastAsia="sl-SI"/>
        </w:rPr>
      </w:pPr>
    </w:p>
    <w:p w:rsidR="00EA79C5" w:rsidRPr="009473BB" w:rsidRDefault="00997E48" w:rsidP="00B0389A">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r w:rsidRPr="009473BB">
        <w:rPr>
          <w:rFonts w:eastAsia="SimSun"/>
          <w:b/>
          <w:sz w:val="28"/>
          <w:szCs w:val="28"/>
          <w:lang w:eastAsia="sl-SI"/>
        </w:rPr>
        <w:t>D</w:t>
      </w:r>
      <w:r w:rsidRPr="009473BB">
        <w:rPr>
          <w:rFonts w:eastAsia="SimSun"/>
          <w:b/>
          <w:sz w:val="28"/>
          <w:szCs w:val="28"/>
          <w:lang w:eastAsia="sl-SI"/>
        </w:rPr>
        <w:tab/>
      </w:r>
      <w:r w:rsidR="00EA79C5" w:rsidRPr="009473BB">
        <w:rPr>
          <w:rFonts w:eastAsia="SimSun"/>
          <w:b/>
          <w:sz w:val="28"/>
          <w:szCs w:val="28"/>
          <w:lang w:eastAsia="sl-SI"/>
        </w:rPr>
        <w:t>SKUPNI STROŠKI IN SKUPNI UPRAVIČENI STROŠKI</w:t>
      </w:r>
      <w:r w:rsidR="0044522C">
        <w:rPr>
          <w:rStyle w:val="Sprotnaopomba-sklic"/>
          <w:rFonts w:eastAsia="SimSun"/>
          <w:b/>
          <w:sz w:val="28"/>
          <w:szCs w:val="28"/>
          <w:lang w:eastAsia="sl-SI"/>
        </w:rPr>
        <w:footnoteReference w:id="5"/>
      </w:r>
    </w:p>
    <w:p w:rsidR="001B5C28" w:rsidRPr="00915ABC" w:rsidRDefault="00C50B6A" w:rsidP="00214505">
      <w:pPr>
        <w:spacing w:after="60"/>
        <w:ind w:left="703" w:hanging="703"/>
        <w:rPr>
          <w:rFonts w:eastAsia="SimSun"/>
          <w:b/>
          <w:bCs/>
          <w:sz w:val="20"/>
          <w:szCs w:val="20"/>
          <w:lang w:eastAsia="sl-SI"/>
        </w:rPr>
      </w:pPr>
      <w:r w:rsidRPr="00915ABC">
        <w:rPr>
          <w:rFonts w:eastAsia="SimSun"/>
          <w:b/>
          <w:bCs/>
          <w:sz w:val="20"/>
          <w:szCs w:val="20"/>
          <w:lang w:eastAsia="sl-SI"/>
        </w:rPr>
        <w:t>D</w:t>
      </w:r>
      <w:r w:rsidR="00A83FB0" w:rsidRPr="00915ABC">
        <w:rPr>
          <w:rFonts w:eastAsia="SimSun"/>
          <w:b/>
          <w:bCs/>
          <w:sz w:val="20"/>
          <w:szCs w:val="20"/>
          <w:lang w:eastAsia="sl-SI"/>
        </w:rPr>
        <w:t xml:space="preserve">.1 </w:t>
      </w:r>
      <w:r w:rsidR="00A83FB0" w:rsidRPr="00915ABC">
        <w:rPr>
          <w:rFonts w:eastAsia="SimSun"/>
          <w:b/>
          <w:bCs/>
          <w:sz w:val="20"/>
          <w:szCs w:val="20"/>
          <w:lang w:eastAsia="sl-SI"/>
        </w:rPr>
        <w:tab/>
        <w:t>Skupna</w:t>
      </w:r>
      <w:r w:rsidR="001B5C28" w:rsidRPr="00915ABC">
        <w:rPr>
          <w:rFonts w:eastAsia="SimSun"/>
          <w:b/>
          <w:bCs/>
          <w:sz w:val="20"/>
          <w:szCs w:val="20"/>
          <w:lang w:eastAsia="sl-SI"/>
        </w:rPr>
        <w:t xml:space="preserve"> </w:t>
      </w:r>
      <w:r w:rsidR="00A83FB0" w:rsidRPr="00915ABC">
        <w:rPr>
          <w:rFonts w:eastAsia="SimSun"/>
          <w:b/>
          <w:bCs/>
          <w:sz w:val="20"/>
          <w:szCs w:val="20"/>
          <w:lang w:eastAsia="sl-SI"/>
        </w:rPr>
        <w:t>preglednica stroškov</w:t>
      </w:r>
      <w:r w:rsidR="00EA79C5" w:rsidRPr="00915ABC">
        <w:rPr>
          <w:rFonts w:eastAsia="SimSun"/>
          <w:b/>
          <w:bCs/>
          <w:sz w:val="20"/>
          <w:szCs w:val="20"/>
          <w:lang w:eastAsia="sl-SI"/>
        </w:rPr>
        <w:t xml:space="preserve"> </w:t>
      </w:r>
      <w:r w:rsidR="00647413" w:rsidRPr="00915ABC">
        <w:rPr>
          <w:rFonts w:eastAsia="SimSun"/>
          <w:b/>
          <w:bCs/>
          <w:sz w:val="20"/>
          <w:szCs w:val="20"/>
          <w:lang w:eastAsia="sl-SI"/>
        </w:rPr>
        <w:t xml:space="preserve">operacije </w:t>
      </w:r>
      <w:r w:rsidR="00EA79C5" w:rsidRPr="00915ABC">
        <w:rPr>
          <w:rFonts w:eastAsia="SimSun"/>
          <w:b/>
          <w:bCs/>
          <w:sz w:val="20"/>
          <w:szCs w:val="20"/>
          <w:lang w:eastAsia="sl-SI"/>
        </w:rPr>
        <w:t>(vsi zneski v evrih</w:t>
      </w:r>
      <w:r w:rsidR="000F76E8" w:rsidRPr="00915ABC">
        <w:rPr>
          <w:rFonts w:eastAsia="SimSun"/>
          <w:b/>
          <w:bCs/>
          <w:sz w:val="20"/>
          <w:szCs w:val="20"/>
          <w:lang w:eastAsia="sl-SI"/>
        </w:rPr>
        <w:t xml:space="preserve"> glede na kategorijo regije</w:t>
      </w:r>
      <w:r w:rsidR="00A83FB0" w:rsidRPr="00915ABC">
        <w:rPr>
          <w:rFonts w:eastAsia="SimSun"/>
          <w:b/>
          <w:bCs/>
          <w:sz w:val="20"/>
          <w:szCs w:val="20"/>
          <w:lang w:eastAsia="sl-SI"/>
        </w:rPr>
        <w:t>)</w:t>
      </w:r>
      <w:r w:rsidR="00393A3E" w:rsidRPr="00915ABC">
        <w:rPr>
          <w:rFonts w:eastAsia="SimSun"/>
          <w:b/>
          <w:bCs/>
          <w:sz w:val="20"/>
          <w:szCs w:val="20"/>
          <w:lang w:eastAsia="sl-SI"/>
        </w:rPr>
        <w:t xml:space="preserve"> </w:t>
      </w:r>
    </w:p>
    <w:p w:rsidR="00A83FB0" w:rsidRPr="009473BB" w:rsidRDefault="00A83FB0" w:rsidP="00214505">
      <w:pPr>
        <w:widowControl w:val="0"/>
        <w:tabs>
          <w:tab w:val="left" w:pos="1180"/>
        </w:tabs>
        <w:overflowPunct w:val="0"/>
        <w:autoSpaceDE w:val="0"/>
        <w:autoSpaceDN w:val="0"/>
        <w:adjustRightInd w:val="0"/>
        <w:spacing w:before="60" w:after="60" w:line="245" w:lineRule="auto"/>
        <w:ind w:left="709" w:right="499" w:hanging="709"/>
        <w:jc w:val="both"/>
        <w:rPr>
          <w:rFonts w:eastAsia="SimSun"/>
          <w:sz w:val="19"/>
          <w:szCs w:val="19"/>
          <w:lang w:eastAsia="sl-SI"/>
        </w:rPr>
      </w:pPr>
      <w:r w:rsidRPr="009473BB">
        <w:rPr>
          <w:rFonts w:eastAsia="SimSun"/>
          <w:sz w:val="19"/>
          <w:szCs w:val="19"/>
          <w:lang w:eastAsia="sl-SI"/>
        </w:rPr>
        <w:t>D.1.1</w:t>
      </w:r>
      <w:r w:rsidRPr="009473BB">
        <w:rPr>
          <w:rFonts w:eastAsia="SimSun"/>
          <w:sz w:val="19"/>
          <w:szCs w:val="19"/>
          <w:lang w:eastAsia="sl-SI"/>
        </w:rPr>
        <w:tab/>
        <w:t>Izpolnite skupno preglednico stroškov</w:t>
      </w:r>
      <w:r w:rsidR="007728F6" w:rsidRPr="009473BB">
        <w:rPr>
          <w:rFonts w:eastAsia="SimSun"/>
          <w:sz w:val="19"/>
          <w:szCs w:val="19"/>
          <w:lang w:eastAsia="sl-SI"/>
        </w:rPr>
        <w:t xml:space="preserve"> </w:t>
      </w:r>
      <w:r w:rsidR="004F2079" w:rsidRPr="009473BB">
        <w:rPr>
          <w:rFonts w:eastAsia="SimSun"/>
          <w:sz w:val="19"/>
          <w:szCs w:val="19"/>
          <w:lang w:eastAsia="sl-SI"/>
        </w:rPr>
        <w:t xml:space="preserve">operacije </w:t>
      </w:r>
      <w:r w:rsidR="007728F6" w:rsidRPr="009473BB">
        <w:rPr>
          <w:rFonts w:eastAsia="SimSun"/>
          <w:sz w:val="19"/>
          <w:szCs w:val="19"/>
          <w:lang w:eastAsia="sl-SI"/>
        </w:rPr>
        <w:t>(glede na veljavna NUS)</w:t>
      </w:r>
    </w:p>
    <w:p w:rsidR="0044522C" w:rsidRPr="0044522C" w:rsidRDefault="0044522C" w:rsidP="0044522C">
      <w:pPr>
        <w:spacing w:after="80"/>
        <w:ind w:firstLine="709"/>
        <w:rPr>
          <w:rFonts w:eastAsia="Times New Roman" w:cs="Calibri"/>
          <w:i/>
          <w:color w:val="002060"/>
          <w:sz w:val="16"/>
          <w:szCs w:val="16"/>
          <w:lang w:eastAsia="sl-SI"/>
        </w:rPr>
      </w:pPr>
      <w:r w:rsidRPr="0044522C">
        <w:rPr>
          <w:rFonts w:eastAsia="Times New Roman" w:cs="Calibri"/>
          <w:i/>
          <w:color w:val="002060"/>
          <w:sz w:val="16"/>
          <w:szCs w:val="16"/>
          <w:lang w:eastAsia="sl-SI"/>
        </w:rPr>
        <w:t>Vnese v celoti: prijavitelj/upravičenec</w:t>
      </w:r>
    </w:p>
    <w:tbl>
      <w:tblPr>
        <w:tblW w:w="10175" w:type="dxa"/>
        <w:tblInd w:w="-436" w:type="dxa"/>
        <w:tblCellMar>
          <w:left w:w="70" w:type="dxa"/>
          <w:right w:w="70" w:type="dxa"/>
        </w:tblCellMar>
        <w:tblLook w:val="04A0" w:firstRow="1" w:lastRow="0" w:firstColumn="1" w:lastColumn="0" w:noHBand="0" w:noVBand="1"/>
      </w:tblPr>
      <w:tblGrid>
        <w:gridCol w:w="236"/>
        <w:gridCol w:w="1107"/>
        <w:gridCol w:w="1351"/>
        <w:gridCol w:w="799"/>
        <w:gridCol w:w="548"/>
        <w:gridCol w:w="1033"/>
        <w:gridCol w:w="1240"/>
        <w:gridCol w:w="1033"/>
        <w:gridCol w:w="909"/>
        <w:gridCol w:w="1033"/>
        <w:gridCol w:w="886"/>
      </w:tblGrid>
      <w:tr w:rsidR="0092691C" w:rsidRPr="004406D7" w:rsidTr="00D76A7C">
        <w:trPr>
          <w:trHeight w:val="855"/>
        </w:trPr>
        <w:tc>
          <w:tcPr>
            <w:tcW w:w="236"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92691C" w:rsidRPr="004406D7" w:rsidRDefault="0092691C" w:rsidP="00386801">
            <w:pPr>
              <w:spacing w:before="20" w:after="20" w:line="240" w:lineRule="auto"/>
              <w:jc w:val="center"/>
              <w:rPr>
                <w:rFonts w:eastAsia="Times New Roman"/>
                <w:i/>
                <w:iCs/>
                <w:color w:val="000000"/>
                <w:sz w:val="15"/>
                <w:szCs w:val="15"/>
                <w:lang w:eastAsia="sl-SI"/>
              </w:rPr>
            </w:pPr>
            <w:r w:rsidRPr="004406D7">
              <w:rPr>
                <w:rFonts w:eastAsia="Times New Roman"/>
                <w:i/>
                <w:iCs/>
                <w:color w:val="000000"/>
                <w:sz w:val="15"/>
                <w:szCs w:val="15"/>
                <w:lang w:eastAsia="sl-SI"/>
              </w:rPr>
              <w:t> </w:t>
            </w:r>
          </w:p>
        </w:tc>
        <w:tc>
          <w:tcPr>
            <w:tcW w:w="1107"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92691C" w:rsidRPr="004406D7" w:rsidRDefault="0092691C" w:rsidP="00386801">
            <w:pPr>
              <w:spacing w:before="20" w:after="2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Aktivnost</w:t>
            </w:r>
            <w:r w:rsidR="0004255D">
              <w:rPr>
                <w:rFonts w:eastAsia="Times New Roman"/>
                <w:b/>
                <w:bCs/>
                <w:i/>
                <w:iCs/>
                <w:color w:val="000000"/>
                <w:sz w:val="15"/>
                <w:szCs w:val="15"/>
                <w:lang w:eastAsia="sl-SI"/>
              </w:rPr>
              <w:t>*</w:t>
            </w:r>
          </w:p>
        </w:tc>
        <w:tc>
          <w:tcPr>
            <w:tcW w:w="1351"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92691C" w:rsidRPr="004406D7" w:rsidRDefault="0092691C" w:rsidP="00386801">
            <w:pPr>
              <w:spacing w:before="20" w:after="2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Kategorija stroška oz. vrsta stroška</w:t>
            </w:r>
            <w:r w:rsidR="0004255D">
              <w:rPr>
                <w:rFonts w:eastAsia="Times New Roman"/>
                <w:b/>
                <w:bCs/>
                <w:i/>
                <w:iCs/>
                <w:color w:val="000000"/>
                <w:sz w:val="15"/>
                <w:szCs w:val="15"/>
                <w:lang w:eastAsia="sl-SI"/>
              </w:rPr>
              <w:t>*</w:t>
            </w:r>
          </w:p>
        </w:tc>
        <w:tc>
          <w:tcPr>
            <w:tcW w:w="799"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92691C" w:rsidRPr="004406D7" w:rsidRDefault="0044522C" w:rsidP="00386801">
            <w:pPr>
              <w:spacing w:before="20" w:after="20" w:line="240" w:lineRule="auto"/>
              <w:jc w:val="center"/>
              <w:rPr>
                <w:rFonts w:eastAsia="Times New Roman"/>
                <w:b/>
                <w:bCs/>
                <w:i/>
                <w:iCs/>
                <w:color w:val="000000"/>
                <w:sz w:val="15"/>
                <w:szCs w:val="15"/>
                <w:lang w:eastAsia="sl-SI"/>
              </w:rPr>
            </w:pPr>
            <w:r w:rsidRPr="0044522C">
              <w:rPr>
                <w:rFonts w:eastAsia="Times New Roman"/>
                <w:b/>
                <w:bCs/>
                <w:i/>
                <w:iCs/>
                <w:color w:val="000000"/>
                <w:sz w:val="15"/>
                <w:szCs w:val="15"/>
                <w:lang w:eastAsia="sl-SI"/>
              </w:rPr>
              <w:t>Kategorija regije[1]</w:t>
            </w:r>
          </w:p>
        </w:tc>
        <w:tc>
          <w:tcPr>
            <w:tcW w:w="548"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92691C" w:rsidRDefault="0092691C" w:rsidP="00386801">
            <w:pPr>
              <w:spacing w:before="20" w:after="2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"Pro rata"</w:t>
            </w:r>
          </w:p>
          <w:p w:rsidR="0092691C" w:rsidRPr="004406D7" w:rsidRDefault="0092691C" w:rsidP="00386801">
            <w:pPr>
              <w:spacing w:before="20" w:after="20" w:line="240" w:lineRule="auto"/>
              <w:jc w:val="center"/>
              <w:rPr>
                <w:rFonts w:eastAsia="Times New Roman"/>
                <w:b/>
                <w:bCs/>
                <w:i/>
                <w:iCs/>
                <w:color w:val="000000"/>
                <w:sz w:val="15"/>
                <w:szCs w:val="15"/>
                <w:lang w:eastAsia="sl-SI"/>
              </w:rPr>
            </w:pPr>
            <w:r>
              <w:rPr>
                <w:rFonts w:eastAsia="Times New Roman"/>
                <w:b/>
                <w:bCs/>
                <w:i/>
                <w:iCs/>
                <w:color w:val="000000"/>
                <w:sz w:val="15"/>
                <w:szCs w:val="15"/>
                <w:lang w:eastAsia="sl-SI"/>
              </w:rPr>
              <w:t>(%)</w:t>
            </w:r>
          </w:p>
        </w:tc>
        <w:tc>
          <w:tcPr>
            <w:tcW w:w="1033" w:type="dxa"/>
            <w:tcBorders>
              <w:top w:val="single" w:sz="8" w:space="0" w:color="auto"/>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Skupni stroški</w:t>
            </w:r>
          </w:p>
        </w:tc>
        <w:tc>
          <w:tcPr>
            <w:tcW w:w="1240" w:type="dxa"/>
            <w:tcBorders>
              <w:top w:val="single" w:sz="8" w:space="0" w:color="auto"/>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Neupravičeni stroški</w:t>
            </w:r>
          </w:p>
        </w:tc>
        <w:tc>
          <w:tcPr>
            <w:tcW w:w="1033" w:type="dxa"/>
            <w:tcBorders>
              <w:top w:val="single" w:sz="8" w:space="0" w:color="auto"/>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Upravičeni stroški do sofinanciranja</w:t>
            </w:r>
          </w:p>
        </w:tc>
        <w:tc>
          <w:tcPr>
            <w:tcW w:w="909" w:type="dxa"/>
            <w:tcBorders>
              <w:top w:val="single" w:sz="8" w:space="0" w:color="auto"/>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Drugi upravičeni stroški</w:t>
            </w:r>
          </w:p>
        </w:tc>
        <w:tc>
          <w:tcPr>
            <w:tcW w:w="1033" w:type="dxa"/>
            <w:tcBorders>
              <w:top w:val="single" w:sz="8" w:space="0" w:color="auto"/>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Upravičeni stroški skupaj</w:t>
            </w:r>
          </w:p>
        </w:tc>
        <w:tc>
          <w:tcPr>
            <w:tcW w:w="886" w:type="dxa"/>
            <w:tcBorders>
              <w:top w:val="single" w:sz="8" w:space="0" w:color="auto"/>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Odstotek skupnih upravičenih stroškov</w:t>
            </w:r>
          </w:p>
        </w:tc>
      </w:tr>
      <w:tr w:rsidR="0092691C" w:rsidRPr="004406D7" w:rsidTr="00D76A7C">
        <w:trPr>
          <w:trHeight w:val="315"/>
        </w:trPr>
        <w:tc>
          <w:tcPr>
            <w:tcW w:w="236" w:type="dxa"/>
            <w:vMerge/>
            <w:tcBorders>
              <w:top w:val="single" w:sz="8" w:space="0" w:color="auto"/>
              <w:left w:val="single" w:sz="8" w:space="0" w:color="auto"/>
              <w:bottom w:val="single" w:sz="8" w:space="0" w:color="000000"/>
              <w:right w:val="single" w:sz="8" w:space="0" w:color="auto"/>
            </w:tcBorders>
            <w:vAlign w:val="center"/>
            <w:hideMark/>
          </w:tcPr>
          <w:p w:rsidR="0092691C" w:rsidRPr="004406D7" w:rsidRDefault="0092691C" w:rsidP="00386801">
            <w:pPr>
              <w:spacing w:before="20" w:after="20" w:line="240" w:lineRule="auto"/>
              <w:rPr>
                <w:rFonts w:eastAsia="Times New Roman"/>
                <w:i/>
                <w:iCs/>
                <w:color w:val="000000"/>
                <w:sz w:val="15"/>
                <w:szCs w:val="15"/>
                <w:lang w:eastAsia="sl-SI"/>
              </w:rPr>
            </w:pPr>
          </w:p>
        </w:tc>
        <w:tc>
          <w:tcPr>
            <w:tcW w:w="1107" w:type="dxa"/>
            <w:vMerge/>
            <w:tcBorders>
              <w:top w:val="single" w:sz="8" w:space="0" w:color="auto"/>
              <w:left w:val="single" w:sz="8" w:space="0" w:color="auto"/>
              <w:bottom w:val="single" w:sz="8" w:space="0" w:color="000000"/>
              <w:right w:val="single" w:sz="8" w:space="0" w:color="auto"/>
            </w:tcBorders>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p>
        </w:tc>
        <w:tc>
          <w:tcPr>
            <w:tcW w:w="799" w:type="dxa"/>
            <w:vMerge/>
            <w:tcBorders>
              <w:top w:val="single" w:sz="8" w:space="0" w:color="auto"/>
              <w:left w:val="single" w:sz="8" w:space="0" w:color="auto"/>
              <w:bottom w:val="single" w:sz="8" w:space="0" w:color="000000"/>
              <w:right w:val="single" w:sz="8" w:space="0" w:color="auto"/>
            </w:tcBorders>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p>
        </w:tc>
        <w:tc>
          <w:tcPr>
            <w:tcW w:w="548" w:type="dxa"/>
            <w:vMerge/>
            <w:tcBorders>
              <w:top w:val="single" w:sz="8" w:space="0" w:color="auto"/>
              <w:left w:val="single" w:sz="8" w:space="0" w:color="auto"/>
              <w:bottom w:val="single" w:sz="8" w:space="0" w:color="000000"/>
              <w:right w:val="single" w:sz="8" w:space="0" w:color="auto"/>
            </w:tcBorders>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p>
        </w:tc>
        <w:tc>
          <w:tcPr>
            <w:tcW w:w="1033" w:type="dxa"/>
            <w:tcBorders>
              <w:top w:val="nil"/>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(A)</w:t>
            </w:r>
          </w:p>
        </w:tc>
        <w:tc>
          <w:tcPr>
            <w:tcW w:w="1240" w:type="dxa"/>
            <w:tcBorders>
              <w:top w:val="nil"/>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(B)</w:t>
            </w:r>
          </w:p>
        </w:tc>
        <w:tc>
          <w:tcPr>
            <w:tcW w:w="1033" w:type="dxa"/>
            <w:tcBorders>
              <w:top w:val="nil"/>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(C)</w:t>
            </w:r>
          </w:p>
        </w:tc>
        <w:tc>
          <w:tcPr>
            <w:tcW w:w="909" w:type="dxa"/>
            <w:tcBorders>
              <w:top w:val="nil"/>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(D)</w:t>
            </w:r>
          </w:p>
        </w:tc>
        <w:tc>
          <w:tcPr>
            <w:tcW w:w="1033" w:type="dxa"/>
            <w:tcBorders>
              <w:top w:val="nil"/>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rPr>
                <w:rFonts w:eastAsia="Times New Roman"/>
                <w:b/>
                <w:bCs/>
                <w:i/>
                <w:iCs/>
                <w:color w:val="000000"/>
                <w:sz w:val="15"/>
                <w:szCs w:val="15"/>
                <w:lang w:eastAsia="sl-SI"/>
              </w:rPr>
            </w:pPr>
            <w:r w:rsidRPr="004406D7">
              <w:rPr>
                <w:rFonts w:eastAsia="Times New Roman"/>
                <w:b/>
                <w:bCs/>
                <w:i/>
                <w:iCs/>
                <w:color w:val="000000"/>
                <w:sz w:val="15"/>
                <w:szCs w:val="15"/>
                <w:lang w:eastAsia="sl-SI"/>
              </w:rPr>
              <w:t>(E) = (C) + (D)</w:t>
            </w:r>
          </w:p>
        </w:tc>
        <w:tc>
          <w:tcPr>
            <w:tcW w:w="886" w:type="dxa"/>
            <w:tcBorders>
              <w:top w:val="nil"/>
              <w:left w:val="nil"/>
              <w:bottom w:val="single" w:sz="8" w:space="0" w:color="auto"/>
              <w:right w:val="single" w:sz="8" w:space="0" w:color="auto"/>
            </w:tcBorders>
            <w:shd w:val="clear" w:color="000000" w:fill="CCCCCC"/>
            <w:vAlign w:val="center"/>
            <w:hideMark/>
          </w:tcPr>
          <w:p w:rsidR="0092691C" w:rsidRPr="004406D7" w:rsidRDefault="0092691C" w:rsidP="00386801">
            <w:pPr>
              <w:spacing w:before="20" w:after="20" w:line="240" w:lineRule="auto"/>
              <w:jc w:val="center"/>
              <w:rPr>
                <w:rFonts w:eastAsia="Times New Roman"/>
                <w:b/>
                <w:bCs/>
                <w:i/>
                <w:iCs/>
                <w:color w:val="000000"/>
                <w:sz w:val="15"/>
                <w:szCs w:val="15"/>
                <w:lang w:eastAsia="sl-SI"/>
              </w:rPr>
            </w:pPr>
            <w:r w:rsidRPr="004406D7">
              <w:rPr>
                <w:rFonts w:eastAsia="Times New Roman"/>
                <w:b/>
                <w:bCs/>
                <w:i/>
                <w:iCs/>
                <w:color w:val="000000"/>
                <w:sz w:val="15"/>
                <w:szCs w:val="15"/>
                <w:lang w:eastAsia="sl-SI"/>
              </w:rPr>
              <w:t>E/A</w:t>
            </w:r>
          </w:p>
        </w:tc>
      </w:tr>
      <w:tr w:rsidR="0092691C" w:rsidRPr="00A106B0" w:rsidTr="00D76A7C">
        <w:trPr>
          <w:trHeight w:val="315"/>
        </w:trPr>
        <w:tc>
          <w:tcPr>
            <w:tcW w:w="236" w:type="dxa"/>
            <w:vMerge w:val="restart"/>
            <w:tcBorders>
              <w:top w:val="nil"/>
              <w:left w:val="single" w:sz="8" w:space="0" w:color="auto"/>
              <w:bottom w:val="single" w:sz="8" w:space="0" w:color="000000"/>
              <w:right w:val="single" w:sz="8" w:space="0" w:color="auto"/>
            </w:tcBorders>
            <w:shd w:val="clear" w:color="auto" w:fill="auto"/>
            <w:vAlign w:val="center"/>
            <w:hideMark/>
          </w:tcPr>
          <w:p w:rsidR="0092691C" w:rsidRPr="00A106B0" w:rsidRDefault="0092691C" w:rsidP="00386801">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1</w:t>
            </w:r>
          </w:p>
        </w:tc>
        <w:tc>
          <w:tcPr>
            <w:tcW w:w="1107" w:type="dxa"/>
            <w:vMerge w:val="restart"/>
            <w:tcBorders>
              <w:top w:val="nil"/>
              <w:left w:val="single" w:sz="8" w:space="0" w:color="auto"/>
              <w:bottom w:val="single" w:sz="8" w:space="0" w:color="000000"/>
              <w:right w:val="single" w:sz="8" w:space="0" w:color="auto"/>
            </w:tcBorders>
            <w:shd w:val="clear" w:color="auto" w:fill="auto"/>
            <w:vAlign w:val="center"/>
            <w:hideMark/>
          </w:tcPr>
          <w:p w:rsidR="0092691C" w:rsidRPr="0004255D" w:rsidRDefault="0092691C" w:rsidP="00386801">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Gradbena dela</w:t>
            </w: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rsidR="0092691C" w:rsidRPr="0004255D" w:rsidRDefault="0092691C" w:rsidP="00386801">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gradbena in obrtniška dela</w:t>
            </w:r>
          </w:p>
        </w:tc>
        <w:tc>
          <w:tcPr>
            <w:tcW w:w="799" w:type="dxa"/>
            <w:tcBorders>
              <w:top w:val="nil"/>
              <w:left w:val="nil"/>
              <w:bottom w:val="single" w:sz="8" w:space="0" w:color="auto"/>
              <w:right w:val="single" w:sz="8" w:space="0" w:color="auto"/>
            </w:tcBorders>
            <w:shd w:val="clear" w:color="auto" w:fill="auto"/>
            <w:vAlign w:val="center"/>
            <w:hideMark/>
          </w:tcPr>
          <w:p w:rsidR="0092691C" w:rsidRPr="00A106B0" w:rsidRDefault="0092691C" w:rsidP="00386801">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V-SI</w:t>
            </w:r>
          </w:p>
        </w:tc>
        <w:tc>
          <w:tcPr>
            <w:tcW w:w="548" w:type="dxa"/>
            <w:tcBorders>
              <w:top w:val="nil"/>
              <w:left w:val="nil"/>
              <w:bottom w:val="single" w:sz="8" w:space="0" w:color="auto"/>
              <w:right w:val="single" w:sz="8" w:space="0" w:color="auto"/>
            </w:tcBorders>
            <w:shd w:val="clear" w:color="auto" w:fill="auto"/>
            <w:vAlign w:val="bottom"/>
            <w:hideMark/>
          </w:tcPr>
          <w:p w:rsidR="0092691C" w:rsidRPr="00DF79F2" w:rsidRDefault="0092691C" w:rsidP="00386801">
            <w:pPr>
              <w:spacing w:before="20" w:after="20" w:line="240" w:lineRule="auto"/>
              <w:jc w:val="right"/>
              <w:rPr>
                <w:rFonts w:eastAsia="Times New Roman" w:cs="Calibri"/>
                <w:i/>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i/>
                <w:iCs/>
                <w:color w:val="000000"/>
                <w:sz w:val="15"/>
                <w:szCs w:val="15"/>
                <w:lang w:eastAsia="sl-SI"/>
              </w:rPr>
            </w:pPr>
          </w:p>
        </w:tc>
        <w:tc>
          <w:tcPr>
            <w:tcW w:w="1107"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1351"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Z-SI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sz w:val="16"/>
                <w:szCs w:val="16"/>
                <w:lang w:eastAsia="sl-SI"/>
              </w:rPr>
            </w:pPr>
            <w:r w:rsidRPr="00DF79F2">
              <w:rPr>
                <w:rFonts w:eastAsia="Times New Roman" w:cs="Calibri"/>
                <w:i/>
                <w:sz w:val="16"/>
                <w:szCs w:val="16"/>
                <w:lang w:eastAsia="sl-SI"/>
              </w:rPr>
              <w:t> 100%</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i/>
                <w:iCs/>
                <w:color w:val="000000"/>
                <w:sz w:val="15"/>
                <w:szCs w:val="15"/>
                <w:lang w:eastAsia="sl-SI"/>
              </w:rPr>
            </w:pPr>
          </w:p>
        </w:tc>
        <w:tc>
          <w:tcPr>
            <w:tcW w:w="1107"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1351"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iCs/>
                <w:color w:val="000000"/>
                <w:sz w:val="16"/>
                <w:szCs w:val="16"/>
                <w:lang w:eastAsia="sl-SI"/>
              </w:rPr>
            </w:pPr>
            <w:r w:rsidRPr="00DF79F2">
              <w:rPr>
                <w:rFonts w:eastAsia="Times New Roman" w:cs="Calibri"/>
                <w:i/>
                <w:iCs/>
                <w:color w:val="000000"/>
                <w:sz w:val="16"/>
                <w:szCs w:val="16"/>
                <w:lang w:eastAsia="sl-SI"/>
              </w:rPr>
              <w:t> </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r>
      <w:tr w:rsidR="00875C53" w:rsidRPr="00A106B0" w:rsidTr="00D76A7C">
        <w:trPr>
          <w:trHeight w:val="315"/>
        </w:trPr>
        <w:tc>
          <w:tcPr>
            <w:tcW w:w="236"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2</w:t>
            </w:r>
          </w:p>
        </w:tc>
        <w:tc>
          <w:tcPr>
            <w:tcW w:w="1107"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04255D" w:rsidRDefault="00875C53" w:rsidP="00875C53">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Zemljišča</w:t>
            </w: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04255D" w:rsidRDefault="00875C53" w:rsidP="00875C53">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nakup zemljišč</w:t>
            </w: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V-SI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i/>
                <w:iCs/>
                <w:color w:val="000000"/>
                <w:sz w:val="15"/>
                <w:szCs w:val="15"/>
                <w:lang w:eastAsia="sl-SI"/>
              </w:rPr>
            </w:pPr>
          </w:p>
        </w:tc>
        <w:tc>
          <w:tcPr>
            <w:tcW w:w="1107"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1351"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Z-SI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iCs/>
                <w:color w:val="000000"/>
                <w:sz w:val="16"/>
                <w:szCs w:val="16"/>
                <w:lang w:eastAsia="sl-SI"/>
              </w:rPr>
            </w:pPr>
            <w:r w:rsidRPr="00DF79F2">
              <w:rPr>
                <w:rFonts w:eastAsia="Times New Roman" w:cs="Calibri"/>
                <w:i/>
                <w:iCs/>
                <w:color w:val="000000"/>
                <w:sz w:val="16"/>
                <w:szCs w:val="16"/>
                <w:lang w:eastAsia="sl-SI"/>
              </w:rPr>
              <w:t> 100%</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highlight w:val="yellow"/>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highlight w:val="yellow"/>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highlight w:val="yellow"/>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highlight w:val="yellow"/>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highlight w:val="yellow"/>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highlight w:val="yellow"/>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i/>
                <w:iCs/>
                <w:color w:val="000000"/>
                <w:sz w:val="15"/>
                <w:szCs w:val="15"/>
                <w:lang w:eastAsia="sl-SI"/>
              </w:rPr>
            </w:pPr>
          </w:p>
        </w:tc>
        <w:tc>
          <w:tcPr>
            <w:tcW w:w="1107"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1351"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sz w:val="16"/>
                <w:szCs w:val="16"/>
                <w:lang w:eastAsia="sl-SI"/>
              </w:rPr>
            </w:pPr>
            <w:r w:rsidRPr="00DF79F2">
              <w:rPr>
                <w:rFonts w:eastAsia="Times New Roman" w:cs="Calibri"/>
                <w:i/>
                <w:sz w:val="16"/>
                <w:szCs w:val="16"/>
                <w:lang w:eastAsia="sl-SI"/>
              </w:rPr>
              <w:t> </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3</w:t>
            </w:r>
          </w:p>
        </w:tc>
        <w:tc>
          <w:tcPr>
            <w:tcW w:w="1107"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04255D" w:rsidRDefault="00875C53" w:rsidP="00875C53">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Nadzor, inženiring</w:t>
            </w: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04255D" w:rsidRDefault="00875C53" w:rsidP="00875C53">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stroški zunanjih izvajalcev (nadzor, inženiring)</w:t>
            </w: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V-SI</w:t>
            </w:r>
          </w:p>
        </w:tc>
        <w:tc>
          <w:tcPr>
            <w:tcW w:w="548" w:type="dxa"/>
            <w:tcBorders>
              <w:top w:val="nil"/>
              <w:left w:val="nil"/>
              <w:bottom w:val="single" w:sz="8" w:space="0" w:color="auto"/>
              <w:right w:val="single" w:sz="8" w:space="0" w:color="auto"/>
            </w:tcBorders>
            <w:shd w:val="clear" w:color="auto" w:fill="auto"/>
            <w:vAlign w:val="bottom"/>
          </w:tcPr>
          <w:p w:rsidR="00875C53" w:rsidRPr="00DF79F2" w:rsidRDefault="00875C53" w:rsidP="00875C53">
            <w:pPr>
              <w:spacing w:before="20" w:after="20" w:line="240" w:lineRule="auto"/>
              <w:jc w:val="right"/>
              <w:rPr>
                <w:rFonts w:eastAsia="Times New Roman" w:cs="Calibri"/>
                <w:i/>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i/>
                <w:iCs/>
                <w:color w:val="000000"/>
                <w:sz w:val="15"/>
                <w:szCs w:val="15"/>
                <w:lang w:eastAsia="sl-SI"/>
              </w:rPr>
            </w:pPr>
          </w:p>
        </w:tc>
        <w:tc>
          <w:tcPr>
            <w:tcW w:w="1107"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1351"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Z-SI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iCs/>
                <w:color w:val="000000"/>
                <w:sz w:val="16"/>
                <w:szCs w:val="16"/>
                <w:lang w:eastAsia="sl-SI"/>
              </w:rPr>
            </w:pPr>
            <w:r w:rsidRPr="00DF79F2">
              <w:rPr>
                <w:rFonts w:eastAsia="Times New Roman" w:cs="Calibri"/>
                <w:i/>
                <w:iCs/>
                <w:color w:val="000000"/>
                <w:sz w:val="16"/>
                <w:szCs w:val="16"/>
                <w:lang w:eastAsia="sl-SI"/>
              </w:rPr>
              <w:t>100% </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i/>
                <w:iCs/>
                <w:color w:val="000000"/>
                <w:sz w:val="15"/>
                <w:szCs w:val="15"/>
                <w:lang w:eastAsia="sl-SI"/>
              </w:rPr>
            </w:pPr>
          </w:p>
        </w:tc>
        <w:tc>
          <w:tcPr>
            <w:tcW w:w="1107"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1351" w:type="dxa"/>
            <w:vMerge/>
            <w:tcBorders>
              <w:top w:val="nil"/>
              <w:left w:val="single" w:sz="8" w:space="0" w:color="auto"/>
              <w:bottom w:val="single" w:sz="8" w:space="0" w:color="000000"/>
              <w:right w:val="single" w:sz="8" w:space="0" w:color="auto"/>
            </w:tcBorders>
            <w:vAlign w:val="center"/>
            <w:hideMark/>
          </w:tcPr>
          <w:p w:rsidR="00875C53" w:rsidRPr="0004255D" w:rsidRDefault="00875C53" w:rsidP="00875C53">
            <w:pPr>
              <w:spacing w:before="20" w:after="20" w:line="240" w:lineRule="auto"/>
              <w:rPr>
                <w:rFonts w:eastAsia="Times New Roman"/>
                <w:color w:val="00206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iCs/>
                <w:color w:val="000000"/>
                <w:sz w:val="16"/>
                <w:szCs w:val="16"/>
                <w:lang w:eastAsia="sl-SI"/>
              </w:rPr>
            </w:pPr>
            <w:r w:rsidRPr="00DF79F2">
              <w:rPr>
                <w:rFonts w:eastAsia="Times New Roman" w:cs="Calibri"/>
                <w:i/>
                <w:iCs/>
                <w:color w:val="000000"/>
                <w:sz w:val="16"/>
                <w:szCs w:val="16"/>
                <w:lang w:eastAsia="sl-SI"/>
              </w:rPr>
              <w:t> </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r>
      <w:tr w:rsidR="00875C53" w:rsidRPr="00A106B0" w:rsidTr="00D76A7C">
        <w:trPr>
          <w:trHeight w:val="315"/>
        </w:trPr>
        <w:tc>
          <w:tcPr>
            <w:tcW w:w="236" w:type="dxa"/>
            <w:vMerge w:val="restart"/>
            <w:tcBorders>
              <w:top w:val="nil"/>
              <w:left w:val="single" w:sz="8" w:space="0" w:color="auto"/>
              <w:right w:val="single" w:sz="8" w:space="0" w:color="auto"/>
            </w:tcBorders>
            <w:shd w:val="clear" w:color="auto" w:fill="auto"/>
            <w:vAlign w:val="center"/>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4</w:t>
            </w:r>
          </w:p>
        </w:tc>
        <w:tc>
          <w:tcPr>
            <w:tcW w:w="1107" w:type="dxa"/>
            <w:vMerge w:val="restart"/>
            <w:tcBorders>
              <w:top w:val="nil"/>
              <w:left w:val="single" w:sz="8" w:space="0" w:color="auto"/>
              <w:right w:val="single" w:sz="8" w:space="0" w:color="auto"/>
            </w:tcBorders>
            <w:shd w:val="clear" w:color="auto" w:fill="auto"/>
            <w:vAlign w:val="center"/>
          </w:tcPr>
          <w:p w:rsidR="00875C53" w:rsidRPr="0004255D" w:rsidRDefault="00875C53" w:rsidP="00875C53">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Projektna dokumentacija</w:t>
            </w:r>
          </w:p>
        </w:tc>
        <w:tc>
          <w:tcPr>
            <w:tcW w:w="1351" w:type="dxa"/>
            <w:vMerge w:val="restart"/>
            <w:tcBorders>
              <w:top w:val="nil"/>
              <w:left w:val="single" w:sz="8" w:space="0" w:color="auto"/>
              <w:right w:val="single" w:sz="8" w:space="0" w:color="auto"/>
            </w:tcBorders>
            <w:shd w:val="clear" w:color="auto" w:fill="auto"/>
            <w:vAlign w:val="center"/>
          </w:tcPr>
          <w:p w:rsidR="00875C53" w:rsidRPr="0004255D" w:rsidRDefault="00875C53" w:rsidP="00875C53">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stroški zunanjih izvajalcev (projektna dokumentacija)</w:t>
            </w:r>
          </w:p>
        </w:tc>
        <w:tc>
          <w:tcPr>
            <w:tcW w:w="799" w:type="dxa"/>
            <w:tcBorders>
              <w:top w:val="nil"/>
              <w:left w:val="nil"/>
              <w:bottom w:val="single" w:sz="8" w:space="0" w:color="auto"/>
              <w:right w:val="single" w:sz="8" w:space="0" w:color="auto"/>
            </w:tcBorders>
            <w:shd w:val="clear" w:color="auto" w:fill="auto"/>
            <w:vAlign w:val="center"/>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V-SI</w:t>
            </w:r>
          </w:p>
        </w:tc>
        <w:tc>
          <w:tcPr>
            <w:tcW w:w="548" w:type="dxa"/>
            <w:tcBorders>
              <w:top w:val="nil"/>
              <w:left w:val="nil"/>
              <w:bottom w:val="single" w:sz="8" w:space="0" w:color="auto"/>
              <w:right w:val="single" w:sz="8" w:space="0" w:color="auto"/>
            </w:tcBorders>
            <w:shd w:val="clear" w:color="auto" w:fill="auto"/>
            <w:vAlign w:val="bottom"/>
          </w:tcPr>
          <w:p w:rsidR="00875C53" w:rsidRPr="00DF79F2" w:rsidRDefault="00875C53" w:rsidP="00875C53">
            <w:pPr>
              <w:spacing w:before="20" w:after="20" w:line="240" w:lineRule="auto"/>
              <w:jc w:val="right"/>
              <w:rPr>
                <w:rFonts w:eastAsia="Times New Roman" w:cs="Calibri"/>
                <w:i/>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left w:val="single" w:sz="8" w:space="0" w:color="auto"/>
              <w:right w:val="single" w:sz="8" w:space="0" w:color="auto"/>
            </w:tcBorders>
            <w:shd w:val="clear" w:color="auto" w:fill="auto"/>
            <w:vAlign w:val="center"/>
          </w:tcPr>
          <w:p w:rsidR="00875C53" w:rsidRPr="00A106B0" w:rsidRDefault="00875C53" w:rsidP="00875C53">
            <w:pPr>
              <w:spacing w:before="20" w:after="20" w:line="240" w:lineRule="auto"/>
              <w:jc w:val="center"/>
              <w:rPr>
                <w:rFonts w:eastAsia="Times New Roman"/>
                <w:i/>
                <w:iCs/>
                <w:color w:val="000000"/>
                <w:sz w:val="15"/>
                <w:szCs w:val="15"/>
                <w:lang w:eastAsia="sl-SI"/>
              </w:rPr>
            </w:pPr>
          </w:p>
        </w:tc>
        <w:tc>
          <w:tcPr>
            <w:tcW w:w="1107" w:type="dxa"/>
            <w:vMerge/>
            <w:tcBorders>
              <w:left w:val="single" w:sz="8" w:space="0" w:color="auto"/>
              <w:right w:val="single" w:sz="8" w:space="0" w:color="auto"/>
            </w:tcBorders>
            <w:shd w:val="clear" w:color="auto" w:fill="auto"/>
            <w:vAlign w:val="center"/>
          </w:tcPr>
          <w:p w:rsidR="00875C53" w:rsidRPr="0004255D" w:rsidRDefault="00875C53" w:rsidP="00875C53">
            <w:pPr>
              <w:spacing w:before="20" w:after="20" w:line="240" w:lineRule="auto"/>
              <w:rPr>
                <w:rFonts w:eastAsia="Times New Roman"/>
                <w:color w:val="002060"/>
                <w:sz w:val="15"/>
                <w:szCs w:val="15"/>
                <w:lang w:eastAsia="sl-SI"/>
              </w:rPr>
            </w:pPr>
          </w:p>
        </w:tc>
        <w:tc>
          <w:tcPr>
            <w:tcW w:w="1351" w:type="dxa"/>
            <w:vMerge/>
            <w:tcBorders>
              <w:left w:val="single" w:sz="8" w:space="0" w:color="auto"/>
              <w:right w:val="single" w:sz="8" w:space="0" w:color="auto"/>
            </w:tcBorders>
            <w:shd w:val="clear" w:color="auto" w:fill="auto"/>
            <w:vAlign w:val="center"/>
          </w:tcPr>
          <w:p w:rsidR="00875C53" w:rsidRPr="0004255D" w:rsidRDefault="00875C53" w:rsidP="00875C53">
            <w:pPr>
              <w:spacing w:before="20" w:after="20" w:line="240" w:lineRule="auto"/>
              <w:rPr>
                <w:rFonts w:eastAsia="Times New Roman"/>
                <w:color w:val="00206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Z-SI</w:t>
            </w:r>
          </w:p>
        </w:tc>
        <w:tc>
          <w:tcPr>
            <w:tcW w:w="548" w:type="dxa"/>
            <w:tcBorders>
              <w:top w:val="nil"/>
              <w:left w:val="nil"/>
              <w:bottom w:val="single" w:sz="8" w:space="0" w:color="auto"/>
              <w:right w:val="single" w:sz="8" w:space="0" w:color="auto"/>
            </w:tcBorders>
            <w:shd w:val="clear" w:color="auto" w:fill="auto"/>
            <w:vAlign w:val="bottom"/>
          </w:tcPr>
          <w:p w:rsidR="00875C53" w:rsidRPr="00DF79F2" w:rsidRDefault="00875C53" w:rsidP="00875C53">
            <w:pPr>
              <w:spacing w:before="20" w:after="20" w:line="240" w:lineRule="auto"/>
              <w:jc w:val="right"/>
              <w:rPr>
                <w:rFonts w:eastAsia="Times New Roman" w:cs="Calibri"/>
                <w:i/>
                <w:iCs/>
                <w:color w:val="000000"/>
                <w:sz w:val="16"/>
                <w:szCs w:val="16"/>
                <w:lang w:eastAsia="sl-SI"/>
              </w:rPr>
            </w:pPr>
            <w:r w:rsidRPr="00DF79F2">
              <w:rPr>
                <w:rFonts w:eastAsia="Times New Roman" w:cs="Calibri"/>
                <w:i/>
                <w:iCs/>
                <w:color w:val="000000"/>
                <w:sz w:val="16"/>
                <w:szCs w:val="16"/>
                <w:lang w:eastAsia="sl-SI"/>
              </w:rPr>
              <w:t>100%</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r>
      <w:tr w:rsidR="00875C53" w:rsidRPr="00A106B0" w:rsidTr="00D76A7C">
        <w:trPr>
          <w:trHeight w:val="315"/>
        </w:trPr>
        <w:tc>
          <w:tcPr>
            <w:tcW w:w="236" w:type="dxa"/>
            <w:vMerge/>
            <w:tcBorders>
              <w:left w:val="single" w:sz="8" w:space="0" w:color="auto"/>
              <w:bottom w:val="single" w:sz="8" w:space="0" w:color="000000"/>
              <w:right w:val="single" w:sz="8" w:space="0" w:color="auto"/>
            </w:tcBorders>
            <w:shd w:val="clear" w:color="auto" w:fill="auto"/>
            <w:vAlign w:val="center"/>
          </w:tcPr>
          <w:p w:rsidR="00875C53" w:rsidRPr="00A106B0" w:rsidRDefault="00875C53" w:rsidP="00875C53">
            <w:pPr>
              <w:spacing w:before="20" w:after="20" w:line="240" w:lineRule="auto"/>
              <w:jc w:val="center"/>
              <w:rPr>
                <w:rFonts w:eastAsia="Times New Roman"/>
                <w:i/>
                <w:iCs/>
                <w:color w:val="000000"/>
                <w:sz w:val="15"/>
                <w:szCs w:val="15"/>
                <w:lang w:eastAsia="sl-SI"/>
              </w:rPr>
            </w:pPr>
          </w:p>
        </w:tc>
        <w:tc>
          <w:tcPr>
            <w:tcW w:w="1107" w:type="dxa"/>
            <w:vMerge/>
            <w:tcBorders>
              <w:left w:val="single" w:sz="8" w:space="0" w:color="auto"/>
              <w:bottom w:val="single" w:sz="8" w:space="0" w:color="000000"/>
              <w:right w:val="single" w:sz="8" w:space="0" w:color="auto"/>
            </w:tcBorders>
            <w:shd w:val="clear" w:color="auto" w:fill="auto"/>
            <w:vAlign w:val="center"/>
          </w:tcPr>
          <w:p w:rsidR="00875C53" w:rsidRPr="0004255D" w:rsidRDefault="00875C53" w:rsidP="00875C53">
            <w:pPr>
              <w:spacing w:before="20" w:after="20" w:line="240" w:lineRule="auto"/>
              <w:rPr>
                <w:rFonts w:eastAsia="Times New Roman"/>
                <w:color w:val="002060"/>
                <w:sz w:val="15"/>
                <w:szCs w:val="15"/>
                <w:lang w:eastAsia="sl-SI"/>
              </w:rPr>
            </w:pPr>
          </w:p>
        </w:tc>
        <w:tc>
          <w:tcPr>
            <w:tcW w:w="1351" w:type="dxa"/>
            <w:vMerge/>
            <w:tcBorders>
              <w:left w:val="single" w:sz="8" w:space="0" w:color="auto"/>
              <w:bottom w:val="single" w:sz="8" w:space="0" w:color="000000"/>
              <w:right w:val="single" w:sz="8" w:space="0" w:color="auto"/>
            </w:tcBorders>
            <w:shd w:val="clear" w:color="auto" w:fill="auto"/>
            <w:vAlign w:val="center"/>
          </w:tcPr>
          <w:p w:rsidR="00875C53" w:rsidRPr="0004255D" w:rsidRDefault="00875C53" w:rsidP="00875C53">
            <w:pPr>
              <w:spacing w:before="20" w:after="20" w:line="240" w:lineRule="auto"/>
              <w:rPr>
                <w:rFonts w:eastAsia="Times New Roman"/>
                <w:color w:val="00206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SI</w:t>
            </w:r>
          </w:p>
        </w:tc>
        <w:tc>
          <w:tcPr>
            <w:tcW w:w="548" w:type="dxa"/>
            <w:tcBorders>
              <w:top w:val="nil"/>
              <w:left w:val="nil"/>
              <w:bottom w:val="single" w:sz="8" w:space="0" w:color="auto"/>
              <w:right w:val="single" w:sz="8" w:space="0" w:color="auto"/>
            </w:tcBorders>
            <w:shd w:val="clear" w:color="auto" w:fill="auto"/>
            <w:vAlign w:val="bottom"/>
          </w:tcPr>
          <w:p w:rsidR="00875C53" w:rsidRPr="00DF79F2" w:rsidRDefault="00875C53" w:rsidP="00875C53">
            <w:pPr>
              <w:spacing w:before="20" w:after="20" w:line="240" w:lineRule="auto"/>
              <w:jc w:val="right"/>
              <w:rPr>
                <w:rFonts w:eastAsia="Times New Roman" w:cs="Calibri"/>
                <w:i/>
                <w:iCs/>
                <w:color w:val="000000"/>
                <w:sz w:val="16"/>
                <w:szCs w:val="16"/>
                <w:lang w:eastAsia="sl-SI"/>
              </w:rPr>
            </w:pPr>
            <w:r w:rsidRPr="00DF79F2">
              <w:rPr>
                <w:rFonts w:eastAsia="Times New Roman" w:cs="Calibri"/>
                <w:i/>
                <w:iCs/>
                <w:color w:val="000000"/>
                <w:sz w:val="16"/>
                <w:szCs w:val="16"/>
                <w:lang w:eastAsia="sl-SI"/>
              </w:rPr>
              <w:t> </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r>
      <w:tr w:rsidR="00875C53" w:rsidRPr="00A106B0" w:rsidTr="00D76A7C">
        <w:trPr>
          <w:trHeight w:val="315"/>
        </w:trPr>
        <w:tc>
          <w:tcPr>
            <w:tcW w:w="236"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5</w:t>
            </w:r>
          </w:p>
        </w:tc>
        <w:tc>
          <w:tcPr>
            <w:tcW w:w="1107"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04255D" w:rsidRDefault="00875C53" w:rsidP="00875C53">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Stroški informiranja in komuniciranja</w:t>
            </w: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rsidR="00875C53" w:rsidRPr="0004255D" w:rsidRDefault="00875C53" w:rsidP="00875C53">
            <w:pPr>
              <w:spacing w:before="20" w:after="20" w:line="240" w:lineRule="auto"/>
              <w:rPr>
                <w:rFonts w:eastAsia="Times New Roman" w:cs="Calibri"/>
                <w:color w:val="002060"/>
                <w:sz w:val="16"/>
                <w:szCs w:val="16"/>
                <w:lang w:eastAsia="sl-SI"/>
              </w:rPr>
            </w:pPr>
            <w:r w:rsidRPr="0004255D">
              <w:rPr>
                <w:rFonts w:eastAsia="Times New Roman" w:cs="Calibri"/>
                <w:color w:val="002060"/>
                <w:sz w:val="16"/>
                <w:szCs w:val="16"/>
                <w:lang w:eastAsia="sl-SI"/>
              </w:rPr>
              <w:t>stroški zunanjih izvajalcev (komuniciranje z javnostjo)</w:t>
            </w: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V-SI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i/>
                <w:iCs/>
                <w:color w:val="000000"/>
                <w:sz w:val="15"/>
                <w:szCs w:val="15"/>
                <w:lang w:eastAsia="sl-SI"/>
              </w:rPr>
            </w:pPr>
          </w:p>
        </w:tc>
        <w:tc>
          <w:tcPr>
            <w:tcW w:w="1107"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color w:val="FF0000"/>
                <w:sz w:val="15"/>
                <w:szCs w:val="15"/>
                <w:lang w:eastAsia="sl-SI"/>
              </w:rPr>
            </w:pPr>
          </w:p>
        </w:tc>
        <w:tc>
          <w:tcPr>
            <w:tcW w:w="1351"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color w:val="FF000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hideMark/>
          </w:tcPr>
          <w:p w:rsidR="00875C53" w:rsidRPr="00A106B0" w:rsidRDefault="00875C53" w:rsidP="00875C53">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Z-SI</w:t>
            </w:r>
          </w:p>
        </w:tc>
        <w:tc>
          <w:tcPr>
            <w:tcW w:w="548" w:type="dxa"/>
            <w:tcBorders>
              <w:top w:val="nil"/>
              <w:left w:val="nil"/>
              <w:bottom w:val="single" w:sz="8" w:space="0" w:color="auto"/>
              <w:right w:val="single" w:sz="8" w:space="0" w:color="auto"/>
            </w:tcBorders>
            <w:shd w:val="clear" w:color="auto" w:fill="auto"/>
            <w:vAlign w:val="bottom"/>
            <w:hideMark/>
          </w:tcPr>
          <w:p w:rsidR="00875C53" w:rsidRPr="00DF79F2" w:rsidRDefault="00875C53" w:rsidP="00875C53">
            <w:pPr>
              <w:spacing w:before="20" w:after="20" w:line="240" w:lineRule="auto"/>
              <w:jc w:val="right"/>
              <w:rPr>
                <w:rFonts w:eastAsia="Times New Roman" w:cs="Calibri"/>
                <w:i/>
                <w:iCs/>
                <w:color w:val="000000"/>
                <w:sz w:val="16"/>
                <w:szCs w:val="16"/>
                <w:lang w:eastAsia="sl-SI"/>
              </w:rPr>
            </w:pPr>
            <w:r w:rsidRPr="00DF79F2">
              <w:rPr>
                <w:rFonts w:eastAsia="Times New Roman" w:cs="Calibri"/>
                <w:i/>
                <w:iCs/>
                <w:color w:val="000000"/>
                <w:sz w:val="16"/>
                <w:szCs w:val="16"/>
                <w:lang w:eastAsia="sl-SI"/>
              </w:rPr>
              <w:t>100% </w:t>
            </w: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875C53" w:rsidRPr="0004255D" w:rsidRDefault="00875C53" w:rsidP="00875C53">
            <w:pPr>
              <w:spacing w:before="20" w:after="20" w:line="240" w:lineRule="auto"/>
              <w:jc w:val="right"/>
              <w:rPr>
                <w:rFonts w:eastAsia="Times New Roman" w:cs="Calibri"/>
                <w:i/>
                <w:iCs/>
                <w:color w:val="002060"/>
                <w:sz w:val="16"/>
                <w:szCs w:val="16"/>
                <w:lang w:eastAsia="sl-SI"/>
              </w:rPr>
            </w:pPr>
          </w:p>
        </w:tc>
      </w:tr>
      <w:tr w:rsidR="0092691C"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92691C" w:rsidRPr="00A106B0" w:rsidRDefault="0092691C" w:rsidP="00386801">
            <w:pPr>
              <w:spacing w:before="20" w:after="20" w:line="240" w:lineRule="auto"/>
              <w:rPr>
                <w:rFonts w:eastAsia="Times New Roman"/>
                <w:i/>
                <w:iCs/>
                <w:color w:val="000000"/>
                <w:sz w:val="15"/>
                <w:szCs w:val="15"/>
                <w:lang w:eastAsia="sl-SI"/>
              </w:rPr>
            </w:pPr>
          </w:p>
        </w:tc>
        <w:tc>
          <w:tcPr>
            <w:tcW w:w="1107" w:type="dxa"/>
            <w:vMerge/>
            <w:tcBorders>
              <w:top w:val="nil"/>
              <w:left w:val="single" w:sz="8" w:space="0" w:color="auto"/>
              <w:bottom w:val="single" w:sz="8" w:space="0" w:color="000000"/>
              <w:right w:val="single" w:sz="8" w:space="0" w:color="auto"/>
            </w:tcBorders>
            <w:vAlign w:val="center"/>
            <w:hideMark/>
          </w:tcPr>
          <w:p w:rsidR="0092691C" w:rsidRPr="00A106B0" w:rsidRDefault="0092691C" w:rsidP="00386801">
            <w:pPr>
              <w:spacing w:before="20" w:after="20" w:line="240" w:lineRule="auto"/>
              <w:rPr>
                <w:rFonts w:eastAsia="Times New Roman"/>
                <w:color w:val="FF0000"/>
                <w:sz w:val="15"/>
                <w:szCs w:val="15"/>
                <w:lang w:eastAsia="sl-SI"/>
              </w:rPr>
            </w:pPr>
          </w:p>
        </w:tc>
        <w:tc>
          <w:tcPr>
            <w:tcW w:w="1351" w:type="dxa"/>
            <w:vMerge/>
            <w:tcBorders>
              <w:top w:val="nil"/>
              <w:left w:val="single" w:sz="8" w:space="0" w:color="auto"/>
              <w:bottom w:val="single" w:sz="8" w:space="0" w:color="000000"/>
              <w:right w:val="single" w:sz="8" w:space="0" w:color="auto"/>
            </w:tcBorders>
            <w:vAlign w:val="center"/>
            <w:hideMark/>
          </w:tcPr>
          <w:p w:rsidR="0092691C" w:rsidRPr="00A106B0" w:rsidRDefault="0092691C" w:rsidP="00386801">
            <w:pPr>
              <w:spacing w:before="20" w:after="20" w:line="240" w:lineRule="auto"/>
              <w:rPr>
                <w:rFonts w:eastAsia="Times New Roman"/>
                <w:color w:val="FF0000"/>
                <w:sz w:val="15"/>
                <w:szCs w:val="15"/>
                <w:lang w:eastAsia="sl-SI"/>
              </w:rPr>
            </w:pPr>
          </w:p>
        </w:tc>
        <w:tc>
          <w:tcPr>
            <w:tcW w:w="799" w:type="dxa"/>
            <w:tcBorders>
              <w:top w:val="nil"/>
              <w:left w:val="nil"/>
              <w:bottom w:val="single" w:sz="8" w:space="0" w:color="auto"/>
              <w:right w:val="single" w:sz="8" w:space="0" w:color="auto"/>
            </w:tcBorders>
            <w:shd w:val="clear" w:color="auto" w:fill="auto"/>
            <w:vAlign w:val="center"/>
            <w:hideMark/>
          </w:tcPr>
          <w:p w:rsidR="0092691C" w:rsidRPr="00A106B0" w:rsidRDefault="0092691C" w:rsidP="00386801">
            <w:pPr>
              <w:spacing w:before="20" w:after="20" w:line="240" w:lineRule="auto"/>
              <w:jc w:val="center"/>
              <w:rPr>
                <w:rFonts w:eastAsia="Times New Roman"/>
                <w:i/>
                <w:iCs/>
                <w:color w:val="000000"/>
                <w:sz w:val="15"/>
                <w:szCs w:val="15"/>
                <w:lang w:eastAsia="sl-SI"/>
              </w:rPr>
            </w:pPr>
            <w:r w:rsidRPr="00A106B0">
              <w:rPr>
                <w:rFonts w:eastAsia="Times New Roman"/>
                <w:i/>
                <w:iCs/>
                <w:color w:val="000000"/>
                <w:sz w:val="15"/>
                <w:szCs w:val="15"/>
                <w:lang w:eastAsia="sl-SI"/>
              </w:rPr>
              <w:t>SI</w:t>
            </w:r>
          </w:p>
        </w:tc>
        <w:tc>
          <w:tcPr>
            <w:tcW w:w="548" w:type="dxa"/>
            <w:tcBorders>
              <w:top w:val="nil"/>
              <w:left w:val="nil"/>
              <w:bottom w:val="single" w:sz="8" w:space="0" w:color="auto"/>
              <w:right w:val="single" w:sz="8" w:space="0" w:color="auto"/>
            </w:tcBorders>
            <w:shd w:val="clear" w:color="auto" w:fill="auto"/>
            <w:vAlign w:val="bottom"/>
            <w:hideMark/>
          </w:tcPr>
          <w:p w:rsidR="0092691C" w:rsidRPr="00DF79F2" w:rsidRDefault="0092691C" w:rsidP="00386801">
            <w:pPr>
              <w:spacing w:before="20" w:after="20" w:line="240" w:lineRule="auto"/>
              <w:jc w:val="right"/>
              <w:rPr>
                <w:rFonts w:eastAsia="Times New Roman" w:cs="Calibri"/>
                <w:i/>
                <w:iCs/>
                <w:color w:val="000000"/>
                <w:sz w:val="16"/>
                <w:szCs w:val="16"/>
                <w:lang w:eastAsia="sl-SI"/>
              </w:rPr>
            </w:pPr>
            <w:r w:rsidRPr="00DF79F2">
              <w:rPr>
                <w:rFonts w:eastAsia="Times New Roman" w:cs="Calibri"/>
                <w:i/>
                <w:iCs/>
                <w:color w:val="000000"/>
                <w:sz w:val="16"/>
                <w:szCs w:val="16"/>
                <w:lang w:eastAsia="sl-SI"/>
              </w:rPr>
              <w:t> </w:t>
            </w:r>
          </w:p>
        </w:tc>
        <w:tc>
          <w:tcPr>
            <w:tcW w:w="1033"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iCs/>
                <w:color w:val="002060"/>
                <w:sz w:val="16"/>
                <w:szCs w:val="16"/>
                <w:lang w:eastAsia="sl-SI"/>
              </w:rPr>
            </w:pPr>
          </w:p>
        </w:tc>
        <w:tc>
          <w:tcPr>
            <w:tcW w:w="1240"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iCs/>
                <w:color w:val="002060"/>
                <w:sz w:val="16"/>
                <w:szCs w:val="16"/>
                <w:lang w:eastAsia="sl-SI"/>
              </w:rPr>
            </w:pPr>
          </w:p>
        </w:tc>
        <w:tc>
          <w:tcPr>
            <w:tcW w:w="909"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iCs/>
                <w:color w:val="002060"/>
                <w:sz w:val="16"/>
                <w:szCs w:val="16"/>
                <w:lang w:eastAsia="sl-SI"/>
              </w:rPr>
            </w:pPr>
          </w:p>
        </w:tc>
        <w:tc>
          <w:tcPr>
            <w:tcW w:w="1033"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iCs/>
                <w:color w:val="002060"/>
                <w:sz w:val="16"/>
                <w:szCs w:val="16"/>
                <w:lang w:eastAsia="sl-SI"/>
              </w:rPr>
            </w:pPr>
          </w:p>
        </w:tc>
        <w:tc>
          <w:tcPr>
            <w:tcW w:w="886" w:type="dxa"/>
            <w:tcBorders>
              <w:top w:val="nil"/>
              <w:left w:val="nil"/>
              <w:bottom w:val="single" w:sz="8" w:space="0" w:color="auto"/>
              <w:right w:val="single" w:sz="8" w:space="0" w:color="auto"/>
            </w:tcBorders>
            <w:shd w:val="clear" w:color="auto" w:fill="auto"/>
            <w:vAlign w:val="bottom"/>
          </w:tcPr>
          <w:p w:rsidR="0092691C" w:rsidRPr="0004255D" w:rsidRDefault="0092691C" w:rsidP="00386801">
            <w:pPr>
              <w:spacing w:before="20" w:after="20" w:line="240" w:lineRule="auto"/>
              <w:jc w:val="right"/>
              <w:rPr>
                <w:rFonts w:eastAsia="Times New Roman" w:cs="Calibri"/>
                <w:i/>
                <w:iCs/>
                <w:color w:val="002060"/>
                <w:sz w:val="16"/>
                <w:szCs w:val="16"/>
                <w:lang w:eastAsia="sl-SI"/>
              </w:rPr>
            </w:pPr>
          </w:p>
        </w:tc>
      </w:tr>
      <w:tr w:rsidR="0092691C" w:rsidRPr="00A106B0" w:rsidTr="00D76A7C">
        <w:trPr>
          <w:trHeight w:val="315"/>
        </w:trPr>
        <w:tc>
          <w:tcPr>
            <w:tcW w:w="2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A</w:t>
            </w:r>
          </w:p>
        </w:tc>
        <w:tc>
          <w:tcPr>
            <w:tcW w:w="2458" w:type="dxa"/>
            <w:gridSpan w:val="2"/>
            <w:vMerge w:val="restart"/>
            <w:tcBorders>
              <w:top w:val="single" w:sz="8" w:space="0" w:color="000000"/>
              <w:left w:val="single" w:sz="8" w:space="0" w:color="auto"/>
              <w:bottom w:val="single" w:sz="8" w:space="0" w:color="000000"/>
              <w:right w:val="single" w:sz="8" w:space="0" w:color="000000"/>
            </w:tcBorders>
            <w:shd w:val="clear" w:color="000000" w:fill="F2F2F2"/>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Vmesna vsota</w:t>
            </w:r>
          </w:p>
        </w:tc>
        <w:tc>
          <w:tcPr>
            <w:tcW w:w="799" w:type="dxa"/>
            <w:tcBorders>
              <w:top w:val="nil"/>
              <w:left w:val="nil"/>
              <w:bottom w:val="single" w:sz="8" w:space="0" w:color="auto"/>
              <w:right w:val="single" w:sz="8" w:space="0" w:color="auto"/>
            </w:tcBorders>
            <w:shd w:val="clear" w:color="000000" w:fill="F2F2F2"/>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V-SI</w:t>
            </w:r>
          </w:p>
        </w:tc>
        <w:tc>
          <w:tcPr>
            <w:tcW w:w="548" w:type="dxa"/>
            <w:tcBorders>
              <w:top w:val="nil"/>
              <w:left w:val="nil"/>
              <w:bottom w:val="single" w:sz="8" w:space="0" w:color="auto"/>
              <w:right w:val="single" w:sz="8" w:space="0" w:color="auto"/>
            </w:tcBorders>
            <w:shd w:val="clear" w:color="000000" w:fill="F2F2F2"/>
            <w:vAlign w:val="bottom"/>
            <w:hideMark/>
          </w:tcPr>
          <w:p w:rsidR="0092691C" w:rsidRPr="00DF79F2" w:rsidRDefault="0092691C" w:rsidP="00386801">
            <w:pPr>
              <w:spacing w:before="20" w:after="20" w:line="240" w:lineRule="auto"/>
              <w:jc w:val="right"/>
              <w:rPr>
                <w:rFonts w:eastAsia="Times New Roman" w:cs="Calibri"/>
                <w:i/>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886"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b/>
                <w:bCs/>
                <w:i/>
                <w:iCs/>
                <w:color w:val="000000"/>
                <w:sz w:val="15"/>
                <w:szCs w:val="15"/>
                <w:lang w:eastAsia="sl-SI"/>
              </w:rPr>
            </w:pPr>
          </w:p>
        </w:tc>
        <w:tc>
          <w:tcPr>
            <w:tcW w:w="2458" w:type="dxa"/>
            <w:gridSpan w:val="2"/>
            <w:vMerge/>
            <w:tcBorders>
              <w:top w:val="single" w:sz="8" w:space="0" w:color="000000"/>
              <w:left w:val="single" w:sz="8" w:space="0" w:color="auto"/>
              <w:bottom w:val="single" w:sz="8" w:space="0" w:color="000000"/>
              <w:right w:val="single" w:sz="8" w:space="0" w:color="000000"/>
            </w:tcBorders>
            <w:vAlign w:val="center"/>
            <w:hideMark/>
          </w:tcPr>
          <w:p w:rsidR="00875C53" w:rsidRPr="00A106B0" w:rsidRDefault="00875C53" w:rsidP="00875C53">
            <w:pPr>
              <w:spacing w:before="20" w:after="20" w:line="240" w:lineRule="auto"/>
              <w:rPr>
                <w:rFonts w:eastAsia="Times New Roman"/>
                <w:b/>
                <w:bCs/>
                <w:i/>
                <w:iCs/>
                <w:color w:val="000000"/>
                <w:sz w:val="15"/>
                <w:szCs w:val="15"/>
                <w:lang w:eastAsia="sl-SI"/>
              </w:rPr>
            </w:pPr>
          </w:p>
        </w:tc>
        <w:tc>
          <w:tcPr>
            <w:tcW w:w="799" w:type="dxa"/>
            <w:tcBorders>
              <w:top w:val="nil"/>
              <w:left w:val="nil"/>
              <w:bottom w:val="single" w:sz="8" w:space="0" w:color="auto"/>
              <w:right w:val="single" w:sz="8" w:space="0" w:color="auto"/>
            </w:tcBorders>
            <w:shd w:val="clear" w:color="000000" w:fill="F2F2F2"/>
            <w:vAlign w:val="center"/>
            <w:hideMark/>
          </w:tcPr>
          <w:p w:rsidR="00875C53" w:rsidRPr="00A106B0" w:rsidRDefault="00875C53" w:rsidP="00875C53">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Z-SI</w:t>
            </w:r>
          </w:p>
        </w:tc>
        <w:tc>
          <w:tcPr>
            <w:tcW w:w="548" w:type="dxa"/>
            <w:tcBorders>
              <w:top w:val="nil"/>
              <w:left w:val="nil"/>
              <w:bottom w:val="single" w:sz="8" w:space="0" w:color="auto"/>
              <w:right w:val="single" w:sz="8" w:space="0" w:color="auto"/>
            </w:tcBorders>
            <w:shd w:val="clear" w:color="000000" w:fill="F2F2F2"/>
            <w:vAlign w:val="bottom"/>
            <w:hideMark/>
          </w:tcPr>
          <w:p w:rsidR="00875C53" w:rsidRPr="00DF79F2" w:rsidRDefault="00875C53" w:rsidP="00875C53">
            <w:pPr>
              <w:spacing w:before="20" w:after="20" w:line="240" w:lineRule="auto"/>
              <w:jc w:val="right"/>
              <w:rPr>
                <w:rFonts w:eastAsia="Times New Roman" w:cs="Calibri"/>
                <w:b/>
                <w:bCs/>
                <w:i/>
                <w:iCs/>
                <w:color w:val="000000"/>
                <w:sz w:val="16"/>
                <w:szCs w:val="16"/>
                <w:lang w:eastAsia="sl-SI"/>
              </w:rPr>
            </w:pPr>
            <w:r>
              <w:rPr>
                <w:rFonts w:eastAsia="Times New Roman" w:cs="Calibri"/>
                <w:b/>
                <w:bCs/>
                <w:i/>
                <w:iCs/>
                <w:color w:val="000000"/>
                <w:sz w:val="16"/>
                <w:szCs w:val="16"/>
                <w:lang w:eastAsia="sl-SI"/>
              </w:rPr>
              <w:t>100%</w:t>
            </w:r>
            <w:r w:rsidRPr="00DF79F2">
              <w:rPr>
                <w:rFonts w:eastAsia="Times New Roman" w:cs="Calibri"/>
                <w:b/>
                <w:bCs/>
                <w:i/>
                <w:iCs/>
                <w:color w:val="000000"/>
                <w:sz w:val="16"/>
                <w:szCs w:val="16"/>
                <w:lang w:eastAsia="sl-SI"/>
              </w:rPr>
              <w:t> </w:t>
            </w:r>
          </w:p>
        </w:tc>
        <w:tc>
          <w:tcPr>
            <w:tcW w:w="1033"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center"/>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886"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r>
      <w:tr w:rsidR="0092691C"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92691C" w:rsidRPr="00A106B0" w:rsidRDefault="0092691C" w:rsidP="00386801">
            <w:pPr>
              <w:spacing w:before="20" w:after="20" w:line="240" w:lineRule="auto"/>
              <w:rPr>
                <w:rFonts w:eastAsia="Times New Roman"/>
                <w:b/>
                <w:bCs/>
                <w:i/>
                <w:iCs/>
                <w:color w:val="000000"/>
                <w:sz w:val="15"/>
                <w:szCs w:val="15"/>
                <w:lang w:eastAsia="sl-SI"/>
              </w:rPr>
            </w:pPr>
          </w:p>
        </w:tc>
        <w:tc>
          <w:tcPr>
            <w:tcW w:w="2458" w:type="dxa"/>
            <w:gridSpan w:val="2"/>
            <w:vMerge/>
            <w:tcBorders>
              <w:top w:val="single" w:sz="8" w:space="0" w:color="000000"/>
              <w:left w:val="single" w:sz="8" w:space="0" w:color="auto"/>
              <w:bottom w:val="single" w:sz="8" w:space="0" w:color="000000"/>
              <w:right w:val="single" w:sz="8" w:space="0" w:color="000000"/>
            </w:tcBorders>
            <w:vAlign w:val="center"/>
            <w:hideMark/>
          </w:tcPr>
          <w:p w:rsidR="0092691C" w:rsidRPr="00A106B0" w:rsidRDefault="0092691C" w:rsidP="00386801">
            <w:pPr>
              <w:spacing w:before="20" w:after="20" w:line="240" w:lineRule="auto"/>
              <w:rPr>
                <w:rFonts w:eastAsia="Times New Roman"/>
                <w:b/>
                <w:bCs/>
                <w:i/>
                <w:iCs/>
                <w:color w:val="000000"/>
                <w:sz w:val="15"/>
                <w:szCs w:val="15"/>
                <w:lang w:eastAsia="sl-SI"/>
              </w:rPr>
            </w:pPr>
          </w:p>
        </w:tc>
        <w:tc>
          <w:tcPr>
            <w:tcW w:w="799" w:type="dxa"/>
            <w:tcBorders>
              <w:top w:val="nil"/>
              <w:left w:val="nil"/>
              <w:bottom w:val="single" w:sz="8" w:space="0" w:color="auto"/>
              <w:right w:val="single" w:sz="8" w:space="0" w:color="auto"/>
            </w:tcBorders>
            <w:shd w:val="clear" w:color="000000" w:fill="F2F2F2"/>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SI</w:t>
            </w:r>
          </w:p>
        </w:tc>
        <w:tc>
          <w:tcPr>
            <w:tcW w:w="548" w:type="dxa"/>
            <w:tcBorders>
              <w:top w:val="nil"/>
              <w:left w:val="nil"/>
              <w:bottom w:val="single" w:sz="8" w:space="0" w:color="auto"/>
              <w:right w:val="single" w:sz="8" w:space="0" w:color="auto"/>
            </w:tcBorders>
            <w:shd w:val="clear" w:color="000000" w:fill="F2F2F2"/>
            <w:vAlign w:val="bottom"/>
            <w:hideMark/>
          </w:tcPr>
          <w:p w:rsidR="0092691C" w:rsidRPr="00DF79F2" w:rsidRDefault="0092691C" w:rsidP="00386801">
            <w:pPr>
              <w:spacing w:before="20" w:after="20" w:line="240" w:lineRule="auto"/>
              <w:jc w:val="right"/>
              <w:rPr>
                <w:rFonts w:eastAsia="Times New Roman" w:cs="Calibri"/>
                <w:b/>
                <w:bCs/>
                <w:i/>
                <w:iCs/>
                <w:color w:val="000000"/>
                <w:sz w:val="16"/>
                <w:szCs w:val="16"/>
                <w:lang w:eastAsia="sl-SI"/>
              </w:rPr>
            </w:pPr>
            <w:r w:rsidRPr="00DF79F2">
              <w:rPr>
                <w:rFonts w:eastAsia="Times New Roman" w:cs="Calibri"/>
                <w:b/>
                <w:bCs/>
                <w:i/>
                <w:iCs/>
                <w:color w:val="000000"/>
                <w:sz w:val="16"/>
                <w:szCs w:val="16"/>
                <w:lang w:eastAsia="sl-SI"/>
              </w:rPr>
              <w:t> </w:t>
            </w: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886"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r>
      <w:tr w:rsidR="0092691C" w:rsidRPr="00A106B0" w:rsidTr="00D76A7C">
        <w:trPr>
          <w:trHeight w:val="315"/>
        </w:trPr>
        <w:tc>
          <w:tcPr>
            <w:tcW w:w="2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B</w:t>
            </w:r>
          </w:p>
        </w:tc>
        <w:tc>
          <w:tcPr>
            <w:tcW w:w="2458" w:type="dxa"/>
            <w:gridSpan w:val="2"/>
            <w:vMerge w:val="restart"/>
            <w:tcBorders>
              <w:top w:val="single" w:sz="8" w:space="0" w:color="000000"/>
              <w:left w:val="single" w:sz="8" w:space="0" w:color="auto"/>
              <w:bottom w:val="single" w:sz="8" w:space="0" w:color="000000"/>
              <w:right w:val="single" w:sz="8" w:space="0" w:color="000000"/>
            </w:tcBorders>
            <w:shd w:val="clear" w:color="000000" w:fill="F2F2F2"/>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 xml:space="preserve">DDV </w:t>
            </w:r>
          </w:p>
        </w:tc>
        <w:tc>
          <w:tcPr>
            <w:tcW w:w="799" w:type="dxa"/>
            <w:tcBorders>
              <w:top w:val="nil"/>
              <w:left w:val="nil"/>
              <w:bottom w:val="single" w:sz="8" w:space="0" w:color="auto"/>
              <w:right w:val="single" w:sz="8" w:space="0" w:color="auto"/>
            </w:tcBorders>
            <w:shd w:val="clear" w:color="000000" w:fill="F2F2F2"/>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V-SI</w:t>
            </w:r>
          </w:p>
        </w:tc>
        <w:tc>
          <w:tcPr>
            <w:tcW w:w="548" w:type="dxa"/>
            <w:tcBorders>
              <w:top w:val="nil"/>
              <w:left w:val="nil"/>
              <w:bottom w:val="single" w:sz="8" w:space="0" w:color="auto"/>
              <w:right w:val="single" w:sz="8" w:space="0" w:color="auto"/>
            </w:tcBorders>
            <w:shd w:val="clear" w:color="000000" w:fill="F2F2F2"/>
            <w:vAlign w:val="bottom"/>
          </w:tcPr>
          <w:p w:rsidR="0092691C" w:rsidRPr="00DF79F2" w:rsidRDefault="0092691C" w:rsidP="00386801">
            <w:pPr>
              <w:spacing w:before="20" w:after="20" w:line="240" w:lineRule="auto"/>
              <w:jc w:val="right"/>
              <w:rPr>
                <w:rFonts w:eastAsia="Times New Roman" w:cs="Calibri"/>
                <w:i/>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c>
          <w:tcPr>
            <w:tcW w:w="886"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b/>
                <w:bCs/>
                <w:i/>
                <w:iCs/>
                <w:color w:val="000000"/>
                <w:sz w:val="15"/>
                <w:szCs w:val="15"/>
                <w:lang w:eastAsia="sl-SI"/>
              </w:rPr>
            </w:pPr>
          </w:p>
        </w:tc>
        <w:tc>
          <w:tcPr>
            <w:tcW w:w="2458" w:type="dxa"/>
            <w:gridSpan w:val="2"/>
            <w:vMerge/>
            <w:tcBorders>
              <w:top w:val="single" w:sz="8" w:space="0" w:color="000000"/>
              <w:left w:val="single" w:sz="8" w:space="0" w:color="auto"/>
              <w:bottom w:val="single" w:sz="8" w:space="0" w:color="000000"/>
              <w:right w:val="single" w:sz="8" w:space="0" w:color="000000"/>
            </w:tcBorders>
            <w:vAlign w:val="center"/>
            <w:hideMark/>
          </w:tcPr>
          <w:p w:rsidR="00875C53" w:rsidRPr="00A106B0" w:rsidRDefault="00875C53" w:rsidP="00875C53">
            <w:pPr>
              <w:spacing w:before="20" w:after="20" w:line="240" w:lineRule="auto"/>
              <w:rPr>
                <w:rFonts w:eastAsia="Times New Roman"/>
                <w:b/>
                <w:bCs/>
                <w:i/>
                <w:iCs/>
                <w:color w:val="000000"/>
                <w:sz w:val="15"/>
                <w:szCs w:val="15"/>
                <w:lang w:eastAsia="sl-SI"/>
              </w:rPr>
            </w:pPr>
          </w:p>
        </w:tc>
        <w:tc>
          <w:tcPr>
            <w:tcW w:w="799" w:type="dxa"/>
            <w:tcBorders>
              <w:top w:val="nil"/>
              <w:left w:val="nil"/>
              <w:bottom w:val="single" w:sz="8" w:space="0" w:color="auto"/>
              <w:right w:val="single" w:sz="8" w:space="0" w:color="auto"/>
            </w:tcBorders>
            <w:shd w:val="clear" w:color="000000" w:fill="F2F2F2"/>
            <w:vAlign w:val="center"/>
            <w:hideMark/>
          </w:tcPr>
          <w:p w:rsidR="00875C53" w:rsidRPr="00A106B0" w:rsidRDefault="00875C53" w:rsidP="00875C53">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Z-SI</w:t>
            </w:r>
          </w:p>
        </w:tc>
        <w:tc>
          <w:tcPr>
            <w:tcW w:w="548" w:type="dxa"/>
            <w:tcBorders>
              <w:top w:val="nil"/>
              <w:left w:val="nil"/>
              <w:bottom w:val="single" w:sz="8" w:space="0" w:color="auto"/>
              <w:right w:val="single" w:sz="8" w:space="0" w:color="auto"/>
            </w:tcBorders>
            <w:shd w:val="clear" w:color="000000" w:fill="F2F2F2"/>
            <w:vAlign w:val="bottom"/>
            <w:hideMark/>
          </w:tcPr>
          <w:p w:rsidR="00875C53" w:rsidRPr="00DF79F2" w:rsidRDefault="00875C53" w:rsidP="00875C53">
            <w:pPr>
              <w:spacing w:before="20" w:after="20" w:line="240" w:lineRule="auto"/>
              <w:jc w:val="center"/>
              <w:rPr>
                <w:rFonts w:eastAsia="Times New Roman" w:cs="Calibri"/>
                <w:b/>
                <w:bCs/>
                <w:i/>
                <w:iCs/>
                <w:color w:val="000000"/>
                <w:sz w:val="16"/>
                <w:szCs w:val="16"/>
                <w:lang w:eastAsia="sl-SI"/>
              </w:rPr>
            </w:pPr>
            <w:r>
              <w:rPr>
                <w:rFonts w:eastAsia="Times New Roman" w:cs="Calibri"/>
                <w:b/>
                <w:bCs/>
                <w:i/>
                <w:iCs/>
                <w:color w:val="000000"/>
                <w:sz w:val="16"/>
                <w:szCs w:val="16"/>
                <w:lang w:eastAsia="sl-SI"/>
              </w:rPr>
              <w:t>100%</w:t>
            </w:r>
            <w:r w:rsidRPr="00DF79F2">
              <w:rPr>
                <w:rFonts w:eastAsia="Times New Roman" w:cs="Calibri"/>
                <w:b/>
                <w:bCs/>
                <w:i/>
                <w:iCs/>
                <w:color w:val="000000"/>
                <w:sz w:val="16"/>
                <w:szCs w:val="16"/>
                <w:lang w:eastAsia="sl-SI"/>
              </w:rPr>
              <w:t> </w:t>
            </w:r>
          </w:p>
        </w:tc>
        <w:tc>
          <w:tcPr>
            <w:tcW w:w="1033"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886" w:type="dxa"/>
            <w:tcBorders>
              <w:top w:val="nil"/>
              <w:left w:val="nil"/>
              <w:bottom w:val="single" w:sz="8" w:space="0" w:color="auto"/>
              <w:right w:val="single" w:sz="8" w:space="0" w:color="auto"/>
            </w:tcBorders>
            <w:shd w:val="clear" w:color="000000" w:fill="F2F2F2"/>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r>
      <w:tr w:rsidR="0092691C"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92691C" w:rsidRPr="00A106B0" w:rsidRDefault="0092691C" w:rsidP="00386801">
            <w:pPr>
              <w:spacing w:before="20" w:after="20" w:line="240" w:lineRule="auto"/>
              <w:rPr>
                <w:rFonts w:eastAsia="Times New Roman"/>
                <w:b/>
                <w:bCs/>
                <w:i/>
                <w:iCs/>
                <w:color w:val="000000"/>
                <w:sz w:val="15"/>
                <w:szCs w:val="15"/>
                <w:lang w:eastAsia="sl-SI"/>
              </w:rPr>
            </w:pPr>
          </w:p>
        </w:tc>
        <w:tc>
          <w:tcPr>
            <w:tcW w:w="2458" w:type="dxa"/>
            <w:gridSpan w:val="2"/>
            <w:vMerge/>
            <w:tcBorders>
              <w:top w:val="single" w:sz="8" w:space="0" w:color="000000"/>
              <w:left w:val="single" w:sz="8" w:space="0" w:color="auto"/>
              <w:bottom w:val="single" w:sz="8" w:space="0" w:color="000000"/>
              <w:right w:val="single" w:sz="8" w:space="0" w:color="000000"/>
            </w:tcBorders>
            <w:vAlign w:val="center"/>
            <w:hideMark/>
          </w:tcPr>
          <w:p w:rsidR="0092691C" w:rsidRPr="00A106B0" w:rsidRDefault="0092691C" w:rsidP="00386801">
            <w:pPr>
              <w:spacing w:before="20" w:after="20" w:line="240" w:lineRule="auto"/>
              <w:rPr>
                <w:rFonts w:eastAsia="Times New Roman"/>
                <w:b/>
                <w:bCs/>
                <w:i/>
                <w:iCs/>
                <w:color w:val="000000"/>
                <w:sz w:val="15"/>
                <w:szCs w:val="15"/>
                <w:lang w:eastAsia="sl-SI"/>
              </w:rPr>
            </w:pPr>
          </w:p>
        </w:tc>
        <w:tc>
          <w:tcPr>
            <w:tcW w:w="799" w:type="dxa"/>
            <w:tcBorders>
              <w:top w:val="nil"/>
              <w:left w:val="nil"/>
              <w:bottom w:val="single" w:sz="8" w:space="0" w:color="auto"/>
              <w:right w:val="single" w:sz="8" w:space="0" w:color="auto"/>
            </w:tcBorders>
            <w:shd w:val="clear" w:color="000000" w:fill="F2F2F2"/>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SI</w:t>
            </w:r>
          </w:p>
        </w:tc>
        <w:tc>
          <w:tcPr>
            <w:tcW w:w="548" w:type="dxa"/>
            <w:tcBorders>
              <w:top w:val="nil"/>
              <w:left w:val="nil"/>
              <w:bottom w:val="single" w:sz="8" w:space="0" w:color="auto"/>
              <w:right w:val="single" w:sz="8" w:space="0" w:color="auto"/>
            </w:tcBorders>
            <w:shd w:val="clear" w:color="000000" w:fill="F2F2F2"/>
            <w:vAlign w:val="bottom"/>
            <w:hideMark/>
          </w:tcPr>
          <w:p w:rsidR="0092691C" w:rsidRPr="00DF79F2" w:rsidRDefault="0092691C" w:rsidP="00386801">
            <w:pPr>
              <w:spacing w:before="20" w:after="20" w:line="240" w:lineRule="auto"/>
              <w:jc w:val="right"/>
              <w:rPr>
                <w:rFonts w:eastAsia="Times New Roman" w:cs="Calibri"/>
                <w:b/>
                <w:bCs/>
                <w:i/>
                <w:iCs/>
                <w:color w:val="000000"/>
                <w:sz w:val="16"/>
                <w:szCs w:val="16"/>
                <w:lang w:eastAsia="sl-SI"/>
              </w:rPr>
            </w:pPr>
            <w:r w:rsidRPr="00DF79F2">
              <w:rPr>
                <w:rFonts w:eastAsia="Times New Roman" w:cs="Calibri"/>
                <w:b/>
                <w:bCs/>
                <w:i/>
                <w:iCs/>
                <w:color w:val="000000"/>
                <w:sz w:val="16"/>
                <w:szCs w:val="16"/>
                <w:lang w:eastAsia="sl-SI"/>
              </w:rPr>
              <w:t> </w:t>
            </w: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886" w:type="dxa"/>
            <w:tcBorders>
              <w:top w:val="nil"/>
              <w:left w:val="nil"/>
              <w:bottom w:val="single" w:sz="8" w:space="0" w:color="auto"/>
              <w:right w:val="single" w:sz="8" w:space="0" w:color="auto"/>
            </w:tcBorders>
            <w:shd w:val="clear" w:color="000000" w:fill="F2F2F2"/>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r>
      <w:tr w:rsidR="0092691C" w:rsidRPr="00A106B0" w:rsidTr="00D76A7C">
        <w:trPr>
          <w:trHeight w:val="315"/>
        </w:trPr>
        <w:tc>
          <w:tcPr>
            <w:tcW w:w="236" w:type="dxa"/>
            <w:vMerge w:val="restart"/>
            <w:tcBorders>
              <w:top w:val="nil"/>
              <w:left w:val="single" w:sz="8" w:space="0" w:color="auto"/>
              <w:bottom w:val="single" w:sz="8" w:space="0" w:color="000000"/>
              <w:right w:val="single" w:sz="8" w:space="0" w:color="auto"/>
            </w:tcBorders>
            <w:shd w:val="clear" w:color="000000" w:fill="CCCCCC"/>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C</w:t>
            </w:r>
          </w:p>
        </w:tc>
        <w:tc>
          <w:tcPr>
            <w:tcW w:w="2458" w:type="dxa"/>
            <w:gridSpan w:val="2"/>
            <w:vMerge w:val="restart"/>
            <w:tcBorders>
              <w:top w:val="single" w:sz="8" w:space="0" w:color="000000"/>
              <w:left w:val="single" w:sz="8" w:space="0" w:color="auto"/>
              <w:bottom w:val="single" w:sz="8" w:space="0" w:color="000000"/>
              <w:right w:val="single" w:sz="8" w:space="0" w:color="000000"/>
            </w:tcBorders>
            <w:shd w:val="clear" w:color="000000" w:fill="BFBFBF"/>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SKUPAJ</w:t>
            </w:r>
          </w:p>
        </w:tc>
        <w:tc>
          <w:tcPr>
            <w:tcW w:w="799" w:type="dxa"/>
            <w:tcBorders>
              <w:top w:val="nil"/>
              <w:left w:val="nil"/>
              <w:bottom w:val="single" w:sz="8" w:space="0" w:color="auto"/>
              <w:right w:val="single" w:sz="8" w:space="0" w:color="auto"/>
            </w:tcBorders>
            <w:shd w:val="clear" w:color="000000" w:fill="CCCCCC"/>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V-SI</w:t>
            </w:r>
          </w:p>
        </w:tc>
        <w:tc>
          <w:tcPr>
            <w:tcW w:w="548" w:type="dxa"/>
            <w:tcBorders>
              <w:top w:val="nil"/>
              <w:left w:val="nil"/>
              <w:bottom w:val="single" w:sz="8" w:space="0" w:color="auto"/>
              <w:right w:val="single" w:sz="8" w:space="0" w:color="auto"/>
            </w:tcBorders>
            <w:shd w:val="clear" w:color="000000" w:fill="CCCCCC"/>
            <w:vAlign w:val="bottom"/>
          </w:tcPr>
          <w:p w:rsidR="0092691C" w:rsidRPr="00DF79F2" w:rsidRDefault="0092691C" w:rsidP="00386801">
            <w:pPr>
              <w:spacing w:before="20" w:after="20" w:line="240" w:lineRule="auto"/>
              <w:jc w:val="right"/>
              <w:rPr>
                <w:rFonts w:eastAsia="Times New Roman" w:cs="Calibri"/>
                <w:i/>
                <w:sz w:val="16"/>
                <w:szCs w:val="16"/>
                <w:lang w:eastAsia="sl-SI"/>
              </w:rPr>
            </w:pPr>
          </w:p>
        </w:tc>
        <w:tc>
          <w:tcPr>
            <w:tcW w:w="1033"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right"/>
              <w:rPr>
                <w:rFonts w:eastAsia="Times New Roman" w:cs="Calibri"/>
                <w:b/>
                <w:bCs/>
                <w:i/>
                <w:iCs/>
                <w:color w:val="002060"/>
                <w:sz w:val="16"/>
                <w:szCs w:val="16"/>
                <w:lang w:eastAsia="sl-SI"/>
              </w:rPr>
            </w:pPr>
          </w:p>
        </w:tc>
        <w:tc>
          <w:tcPr>
            <w:tcW w:w="886"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right"/>
              <w:rPr>
                <w:rFonts w:eastAsia="Times New Roman" w:cs="Calibri"/>
                <w:i/>
                <w:color w:val="002060"/>
                <w:sz w:val="16"/>
                <w:szCs w:val="16"/>
                <w:lang w:eastAsia="sl-SI"/>
              </w:rPr>
            </w:pPr>
          </w:p>
        </w:tc>
      </w:tr>
      <w:tr w:rsidR="00875C53" w:rsidRPr="00A106B0"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875C53" w:rsidRPr="00A106B0" w:rsidRDefault="00875C53" w:rsidP="00875C53">
            <w:pPr>
              <w:spacing w:before="20" w:after="20" w:line="240" w:lineRule="auto"/>
              <w:rPr>
                <w:rFonts w:eastAsia="Times New Roman"/>
                <w:b/>
                <w:bCs/>
                <w:i/>
                <w:iCs/>
                <w:color w:val="000000"/>
                <w:sz w:val="15"/>
                <w:szCs w:val="15"/>
                <w:lang w:eastAsia="sl-SI"/>
              </w:rPr>
            </w:pPr>
          </w:p>
        </w:tc>
        <w:tc>
          <w:tcPr>
            <w:tcW w:w="2458" w:type="dxa"/>
            <w:gridSpan w:val="2"/>
            <w:vMerge/>
            <w:tcBorders>
              <w:top w:val="single" w:sz="8" w:space="0" w:color="000000"/>
              <w:left w:val="single" w:sz="8" w:space="0" w:color="auto"/>
              <w:bottom w:val="single" w:sz="8" w:space="0" w:color="000000"/>
              <w:right w:val="single" w:sz="8" w:space="0" w:color="000000"/>
            </w:tcBorders>
            <w:vAlign w:val="center"/>
            <w:hideMark/>
          </w:tcPr>
          <w:p w:rsidR="00875C53" w:rsidRPr="00A106B0" w:rsidRDefault="00875C53" w:rsidP="00875C53">
            <w:pPr>
              <w:spacing w:before="20" w:after="20" w:line="240" w:lineRule="auto"/>
              <w:rPr>
                <w:rFonts w:eastAsia="Times New Roman"/>
                <w:b/>
                <w:bCs/>
                <w:i/>
                <w:iCs/>
                <w:color w:val="000000"/>
                <w:sz w:val="15"/>
                <w:szCs w:val="15"/>
                <w:lang w:eastAsia="sl-SI"/>
              </w:rPr>
            </w:pPr>
          </w:p>
        </w:tc>
        <w:tc>
          <w:tcPr>
            <w:tcW w:w="799" w:type="dxa"/>
            <w:tcBorders>
              <w:top w:val="nil"/>
              <w:left w:val="nil"/>
              <w:bottom w:val="single" w:sz="8" w:space="0" w:color="auto"/>
              <w:right w:val="single" w:sz="8" w:space="0" w:color="auto"/>
            </w:tcBorders>
            <w:shd w:val="clear" w:color="000000" w:fill="CCCCCC"/>
            <w:vAlign w:val="center"/>
            <w:hideMark/>
          </w:tcPr>
          <w:p w:rsidR="00875C53" w:rsidRPr="00A106B0" w:rsidRDefault="00875C53" w:rsidP="00875C53">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Z-SI</w:t>
            </w:r>
          </w:p>
        </w:tc>
        <w:tc>
          <w:tcPr>
            <w:tcW w:w="548" w:type="dxa"/>
            <w:tcBorders>
              <w:top w:val="nil"/>
              <w:left w:val="nil"/>
              <w:bottom w:val="single" w:sz="8" w:space="0" w:color="auto"/>
              <w:right w:val="single" w:sz="8" w:space="0" w:color="auto"/>
            </w:tcBorders>
            <w:shd w:val="clear" w:color="000000" w:fill="CCCCCC"/>
            <w:vAlign w:val="bottom"/>
            <w:hideMark/>
          </w:tcPr>
          <w:p w:rsidR="00875C53" w:rsidRPr="00DF79F2" w:rsidRDefault="00875C53" w:rsidP="00875C53">
            <w:pPr>
              <w:spacing w:before="20" w:after="20" w:line="240" w:lineRule="auto"/>
              <w:jc w:val="center"/>
              <w:rPr>
                <w:rFonts w:eastAsia="Times New Roman" w:cs="Calibri"/>
                <w:b/>
                <w:bCs/>
                <w:i/>
                <w:iCs/>
                <w:color w:val="000000"/>
                <w:sz w:val="16"/>
                <w:szCs w:val="16"/>
                <w:lang w:eastAsia="sl-SI"/>
              </w:rPr>
            </w:pPr>
            <w:r w:rsidRPr="00DF79F2">
              <w:rPr>
                <w:rFonts w:eastAsia="Times New Roman" w:cs="Calibri"/>
                <w:b/>
                <w:bCs/>
                <w:i/>
                <w:iCs/>
                <w:color w:val="000000"/>
                <w:sz w:val="16"/>
                <w:szCs w:val="16"/>
                <w:lang w:eastAsia="sl-SI"/>
              </w:rPr>
              <w:t> </w:t>
            </w:r>
            <w:r>
              <w:rPr>
                <w:rFonts w:eastAsia="Times New Roman" w:cs="Calibri"/>
                <w:b/>
                <w:bCs/>
                <w:i/>
                <w:iCs/>
                <w:color w:val="000000"/>
                <w:sz w:val="16"/>
                <w:szCs w:val="16"/>
                <w:lang w:eastAsia="sl-SI"/>
              </w:rPr>
              <w:t>100%</w:t>
            </w:r>
          </w:p>
        </w:tc>
        <w:tc>
          <w:tcPr>
            <w:tcW w:w="1033" w:type="dxa"/>
            <w:tcBorders>
              <w:top w:val="nil"/>
              <w:left w:val="nil"/>
              <w:bottom w:val="single" w:sz="8" w:space="0" w:color="auto"/>
              <w:right w:val="single" w:sz="8" w:space="0" w:color="auto"/>
            </w:tcBorders>
            <w:shd w:val="clear" w:color="000000" w:fill="CCCCCC"/>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CCCCCC"/>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CCCCCC"/>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CCCCCC"/>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CCCCCC"/>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c>
          <w:tcPr>
            <w:tcW w:w="886" w:type="dxa"/>
            <w:tcBorders>
              <w:top w:val="nil"/>
              <w:left w:val="nil"/>
              <w:bottom w:val="single" w:sz="8" w:space="0" w:color="auto"/>
              <w:right w:val="single" w:sz="8" w:space="0" w:color="auto"/>
            </w:tcBorders>
            <w:shd w:val="clear" w:color="000000" w:fill="CCCCCC"/>
            <w:vAlign w:val="bottom"/>
          </w:tcPr>
          <w:p w:rsidR="00875C53" w:rsidRPr="0004255D" w:rsidRDefault="00875C53" w:rsidP="00875C53">
            <w:pPr>
              <w:spacing w:before="20" w:after="20" w:line="240" w:lineRule="auto"/>
              <w:jc w:val="right"/>
              <w:rPr>
                <w:rFonts w:eastAsia="Times New Roman" w:cs="Calibri"/>
                <w:b/>
                <w:bCs/>
                <w:i/>
                <w:iCs/>
                <w:color w:val="002060"/>
                <w:sz w:val="16"/>
                <w:szCs w:val="16"/>
                <w:lang w:eastAsia="sl-SI"/>
              </w:rPr>
            </w:pPr>
          </w:p>
        </w:tc>
      </w:tr>
      <w:tr w:rsidR="0092691C" w:rsidRPr="004406D7" w:rsidTr="00D76A7C">
        <w:trPr>
          <w:trHeight w:val="315"/>
        </w:trPr>
        <w:tc>
          <w:tcPr>
            <w:tcW w:w="236" w:type="dxa"/>
            <w:vMerge/>
            <w:tcBorders>
              <w:top w:val="nil"/>
              <w:left w:val="single" w:sz="8" w:space="0" w:color="auto"/>
              <w:bottom w:val="single" w:sz="8" w:space="0" w:color="000000"/>
              <w:right w:val="single" w:sz="8" w:space="0" w:color="auto"/>
            </w:tcBorders>
            <w:vAlign w:val="center"/>
            <w:hideMark/>
          </w:tcPr>
          <w:p w:rsidR="0092691C" w:rsidRPr="00A106B0" w:rsidRDefault="0092691C" w:rsidP="00386801">
            <w:pPr>
              <w:spacing w:before="20" w:after="20" w:line="240" w:lineRule="auto"/>
              <w:rPr>
                <w:rFonts w:eastAsia="Times New Roman"/>
                <w:b/>
                <w:bCs/>
                <w:i/>
                <w:iCs/>
                <w:color w:val="000000"/>
                <w:sz w:val="15"/>
                <w:szCs w:val="15"/>
                <w:lang w:eastAsia="sl-SI"/>
              </w:rPr>
            </w:pPr>
          </w:p>
        </w:tc>
        <w:tc>
          <w:tcPr>
            <w:tcW w:w="2458" w:type="dxa"/>
            <w:gridSpan w:val="2"/>
            <w:vMerge/>
            <w:tcBorders>
              <w:top w:val="single" w:sz="8" w:space="0" w:color="000000"/>
              <w:left w:val="single" w:sz="8" w:space="0" w:color="auto"/>
              <w:bottom w:val="single" w:sz="8" w:space="0" w:color="000000"/>
              <w:right w:val="single" w:sz="8" w:space="0" w:color="000000"/>
            </w:tcBorders>
            <w:vAlign w:val="center"/>
            <w:hideMark/>
          </w:tcPr>
          <w:p w:rsidR="0092691C" w:rsidRPr="00A106B0" w:rsidRDefault="0092691C" w:rsidP="00386801">
            <w:pPr>
              <w:spacing w:before="20" w:after="20" w:line="240" w:lineRule="auto"/>
              <w:rPr>
                <w:rFonts w:eastAsia="Times New Roman"/>
                <w:b/>
                <w:bCs/>
                <w:i/>
                <w:iCs/>
                <w:color w:val="000000"/>
                <w:sz w:val="15"/>
                <w:szCs w:val="15"/>
                <w:lang w:eastAsia="sl-SI"/>
              </w:rPr>
            </w:pPr>
          </w:p>
        </w:tc>
        <w:tc>
          <w:tcPr>
            <w:tcW w:w="799" w:type="dxa"/>
            <w:tcBorders>
              <w:top w:val="nil"/>
              <w:left w:val="nil"/>
              <w:bottom w:val="single" w:sz="8" w:space="0" w:color="auto"/>
              <w:right w:val="single" w:sz="8" w:space="0" w:color="auto"/>
            </w:tcBorders>
            <w:shd w:val="clear" w:color="000000" w:fill="CCCCCC"/>
            <w:vAlign w:val="center"/>
            <w:hideMark/>
          </w:tcPr>
          <w:p w:rsidR="0092691C" w:rsidRPr="00A106B0" w:rsidRDefault="0092691C" w:rsidP="00386801">
            <w:pPr>
              <w:spacing w:before="20" w:after="20" w:line="240" w:lineRule="auto"/>
              <w:jc w:val="center"/>
              <w:rPr>
                <w:rFonts w:eastAsia="Times New Roman"/>
                <w:b/>
                <w:bCs/>
                <w:i/>
                <w:iCs/>
                <w:color w:val="000000"/>
                <w:sz w:val="15"/>
                <w:szCs w:val="15"/>
                <w:lang w:eastAsia="sl-SI"/>
              </w:rPr>
            </w:pPr>
            <w:r w:rsidRPr="00A106B0">
              <w:rPr>
                <w:rFonts w:eastAsia="Times New Roman"/>
                <w:b/>
                <w:bCs/>
                <w:i/>
                <w:iCs/>
                <w:color w:val="000000"/>
                <w:sz w:val="15"/>
                <w:szCs w:val="15"/>
                <w:lang w:eastAsia="sl-SI"/>
              </w:rPr>
              <w:t>SI</w:t>
            </w:r>
          </w:p>
        </w:tc>
        <w:tc>
          <w:tcPr>
            <w:tcW w:w="548" w:type="dxa"/>
            <w:tcBorders>
              <w:top w:val="nil"/>
              <w:left w:val="nil"/>
              <w:bottom w:val="single" w:sz="8" w:space="0" w:color="auto"/>
              <w:right w:val="single" w:sz="8" w:space="0" w:color="auto"/>
            </w:tcBorders>
            <w:shd w:val="clear" w:color="000000" w:fill="CCCCCC"/>
            <w:vAlign w:val="bottom"/>
            <w:hideMark/>
          </w:tcPr>
          <w:p w:rsidR="0092691C" w:rsidRPr="00DF79F2" w:rsidRDefault="0092691C" w:rsidP="00386801">
            <w:pPr>
              <w:spacing w:before="20" w:after="20" w:line="240" w:lineRule="auto"/>
              <w:jc w:val="center"/>
              <w:rPr>
                <w:rFonts w:eastAsia="Times New Roman" w:cs="Calibri"/>
                <w:b/>
                <w:bCs/>
                <w:i/>
                <w:iCs/>
                <w:color w:val="000000"/>
                <w:sz w:val="16"/>
                <w:szCs w:val="16"/>
                <w:lang w:eastAsia="sl-SI"/>
              </w:rPr>
            </w:pPr>
            <w:r w:rsidRPr="00DF79F2">
              <w:rPr>
                <w:rFonts w:eastAsia="Times New Roman" w:cs="Calibri"/>
                <w:b/>
                <w:bCs/>
                <w:i/>
                <w:iCs/>
                <w:color w:val="000000"/>
                <w:sz w:val="16"/>
                <w:szCs w:val="16"/>
                <w:lang w:eastAsia="sl-SI"/>
              </w:rPr>
              <w:t> </w:t>
            </w:r>
          </w:p>
        </w:tc>
        <w:tc>
          <w:tcPr>
            <w:tcW w:w="1033"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center"/>
              <w:rPr>
                <w:rFonts w:eastAsia="Times New Roman" w:cs="Calibri"/>
                <w:b/>
                <w:bCs/>
                <w:i/>
                <w:iCs/>
                <w:color w:val="002060"/>
                <w:sz w:val="16"/>
                <w:szCs w:val="16"/>
                <w:lang w:eastAsia="sl-SI"/>
              </w:rPr>
            </w:pPr>
          </w:p>
        </w:tc>
        <w:tc>
          <w:tcPr>
            <w:tcW w:w="1240"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center"/>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center"/>
              <w:rPr>
                <w:rFonts w:eastAsia="Times New Roman" w:cs="Calibri"/>
                <w:b/>
                <w:bCs/>
                <w:i/>
                <w:iCs/>
                <w:color w:val="002060"/>
                <w:sz w:val="16"/>
                <w:szCs w:val="16"/>
                <w:lang w:eastAsia="sl-SI"/>
              </w:rPr>
            </w:pPr>
          </w:p>
        </w:tc>
        <w:tc>
          <w:tcPr>
            <w:tcW w:w="909"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center"/>
              <w:rPr>
                <w:rFonts w:eastAsia="Times New Roman" w:cs="Calibri"/>
                <w:b/>
                <w:bCs/>
                <w:i/>
                <w:iCs/>
                <w:color w:val="002060"/>
                <w:sz w:val="16"/>
                <w:szCs w:val="16"/>
                <w:lang w:eastAsia="sl-SI"/>
              </w:rPr>
            </w:pPr>
          </w:p>
        </w:tc>
        <w:tc>
          <w:tcPr>
            <w:tcW w:w="1033"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center"/>
              <w:rPr>
                <w:rFonts w:eastAsia="Times New Roman" w:cs="Calibri"/>
                <w:b/>
                <w:bCs/>
                <w:i/>
                <w:iCs/>
                <w:color w:val="002060"/>
                <w:sz w:val="16"/>
                <w:szCs w:val="16"/>
                <w:lang w:eastAsia="sl-SI"/>
              </w:rPr>
            </w:pPr>
          </w:p>
        </w:tc>
        <w:tc>
          <w:tcPr>
            <w:tcW w:w="886" w:type="dxa"/>
            <w:tcBorders>
              <w:top w:val="nil"/>
              <w:left w:val="nil"/>
              <w:bottom w:val="single" w:sz="8" w:space="0" w:color="auto"/>
              <w:right w:val="single" w:sz="8" w:space="0" w:color="auto"/>
            </w:tcBorders>
            <w:shd w:val="clear" w:color="000000" w:fill="CCCCCC"/>
            <w:vAlign w:val="bottom"/>
          </w:tcPr>
          <w:p w:rsidR="0092691C" w:rsidRPr="0004255D" w:rsidRDefault="0092691C" w:rsidP="00386801">
            <w:pPr>
              <w:spacing w:before="20" w:after="20" w:line="240" w:lineRule="auto"/>
              <w:jc w:val="center"/>
              <w:rPr>
                <w:rFonts w:eastAsia="Times New Roman" w:cs="Calibri"/>
                <w:b/>
                <w:bCs/>
                <w:i/>
                <w:iCs/>
                <w:color w:val="002060"/>
                <w:sz w:val="16"/>
                <w:szCs w:val="16"/>
                <w:lang w:eastAsia="sl-SI"/>
              </w:rPr>
            </w:pPr>
          </w:p>
        </w:tc>
      </w:tr>
    </w:tbl>
    <w:p w:rsidR="0092691C" w:rsidRPr="0004255D" w:rsidRDefault="0004255D" w:rsidP="0004255D">
      <w:pPr>
        <w:widowControl w:val="0"/>
        <w:tabs>
          <w:tab w:val="left" w:pos="1180"/>
        </w:tabs>
        <w:overflowPunct w:val="0"/>
        <w:autoSpaceDE w:val="0"/>
        <w:autoSpaceDN w:val="0"/>
        <w:adjustRightInd w:val="0"/>
        <w:spacing w:after="0" w:line="244" w:lineRule="auto"/>
        <w:ind w:right="500"/>
        <w:jc w:val="both"/>
        <w:rPr>
          <w:rFonts w:eastAsia="SimSun"/>
          <w:sz w:val="18"/>
          <w:szCs w:val="19"/>
          <w:lang w:eastAsia="sl-SI"/>
        </w:rPr>
      </w:pPr>
      <w:r w:rsidRPr="0004255D">
        <w:rPr>
          <w:rFonts w:eastAsia="SimSun"/>
          <w:sz w:val="18"/>
          <w:szCs w:val="19"/>
          <w:lang w:eastAsia="sl-SI"/>
        </w:rPr>
        <w:t xml:space="preserve">* Navedeni so najpogostejši stroški. Po potrebi dodajte aktivnosti in vrste stroškov z dodajanjem novih vrstic. </w:t>
      </w:r>
    </w:p>
    <w:p w:rsidR="0004255D" w:rsidRDefault="0004255D" w:rsidP="00773F91">
      <w:pPr>
        <w:widowControl w:val="0"/>
        <w:tabs>
          <w:tab w:val="left" w:pos="1180"/>
        </w:tabs>
        <w:overflowPunct w:val="0"/>
        <w:autoSpaceDE w:val="0"/>
        <w:autoSpaceDN w:val="0"/>
        <w:adjustRightInd w:val="0"/>
        <w:spacing w:before="60" w:after="60" w:line="245" w:lineRule="auto"/>
        <w:ind w:left="709" w:right="499" w:hanging="709"/>
        <w:jc w:val="both"/>
        <w:rPr>
          <w:rFonts w:eastAsia="SimSun"/>
          <w:sz w:val="19"/>
          <w:szCs w:val="19"/>
          <w:lang w:eastAsia="sl-SI"/>
        </w:rPr>
      </w:pPr>
    </w:p>
    <w:p w:rsidR="00D76A7C" w:rsidRDefault="00D76A7C" w:rsidP="00773F91">
      <w:pPr>
        <w:widowControl w:val="0"/>
        <w:tabs>
          <w:tab w:val="left" w:pos="1180"/>
        </w:tabs>
        <w:overflowPunct w:val="0"/>
        <w:autoSpaceDE w:val="0"/>
        <w:autoSpaceDN w:val="0"/>
        <w:adjustRightInd w:val="0"/>
        <w:spacing w:before="60" w:after="60" w:line="245" w:lineRule="auto"/>
        <w:ind w:left="709" w:right="499" w:hanging="709"/>
        <w:jc w:val="both"/>
        <w:rPr>
          <w:rFonts w:eastAsia="SimSun"/>
          <w:sz w:val="19"/>
          <w:szCs w:val="19"/>
          <w:lang w:eastAsia="sl-SI"/>
        </w:rPr>
      </w:pPr>
    </w:p>
    <w:p w:rsidR="003A5970" w:rsidRDefault="00FA5D93" w:rsidP="00773F91">
      <w:pPr>
        <w:widowControl w:val="0"/>
        <w:tabs>
          <w:tab w:val="left" w:pos="1180"/>
        </w:tabs>
        <w:overflowPunct w:val="0"/>
        <w:autoSpaceDE w:val="0"/>
        <w:autoSpaceDN w:val="0"/>
        <w:adjustRightInd w:val="0"/>
        <w:spacing w:before="60" w:after="60" w:line="245" w:lineRule="auto"/>
        <w:ind w:left="709" w:right="499" w:hanging="709"/>
        <w:jc w:val="both"/>
        <w:rPr>
          <w:rFonts w:eastAsia="SimSun"/>
          <w:sz w:val="19"/>
          <w:szCs w:val="19"/>
          <w:lang w:eastAsia="sl-SI"/>
        </w:rPr>
      </w:pPr>
      <w:r w:rsidRPr="009473BB">
        <w:rPr>
          <w:rFonts w:eastAsia="SimSun"/>
          <w:sz w:val="19"/>
          <w:szCs w:val="19"/>
          <w:lang w:eastAsia="sl-SI"/>
        </w:rPr>
        <w:t>D.1.2</w:t>
      </w:r>
      <w:r w:rsidRPr="009473BB">
        <w:rPr>
          <w:rFonts w:eastAsia="SimSun"/>
          <w:sz w:val="19"/>
          <w:szCs w:val="19"/>
          <w:lang w:eastAsia="sl-SI"/>
        </w:rPr>
        <w:tab/>
        <w:t>Ali operacija vključuj</w:t>
      </w:r>
      <w:r w:rsidR="00773F91">
        <w:rPr>
          <w:rFonts w:eastAsia="SimSun"/>
          <w:sz w:val="19"/>
          <w:szCs w:val="19"/>
          <w:lang w:eastAsia="sl-SI"/>
        </w:rPr>
        <w:t>e možnost izplačil predplačila?</w:t>
      </w:r>
    </w:p>
    <w:p w:rsidR="00200EC8" w:rsidRPr="00200EC8" w:rsidRDefault="00200EC8" w:rsidP="00200EC8">
      <w:pPr>
        <w:spacing w:after="80"/>
        <w:ind w:firstLine="709"/>
        <w:rPr>
          <w:rFonts w:eastAsia="Times New Roman" w:cs="Calibri"/>
          <w:i/>
          <w:color w:val="002060"/>
          <w:sz w:val="16"/>
          <w:szCs w:val="16"/>
          <w:lang w:eastAsia="sl-SI"/>
        </w:rPr>
      </w:pPr>
      <w:r w:rsidRPr="00200EC8">
        <w:rPr>
          <w:rFonts w:eastAsia="Times New Roman" w:cs="Calibri"/>
          <w:i/>
          <w:color w:val="002060"/>
          <w:sz w:val="16"/>
          <w:szCs w:val="16"/>
          <w:lang w:eastAsia="sl-SI"/>
        </w:rPr>
        <w:t>Izbere: prijavitelj/upravičenec</w:t>
      </w:r>
    </w:p>
    <w:p w:rsidR="00FA5D93" w:rsidRPr="009473BB" w:rsidRDefault="00FA5D93" w:rsidP="00773F91">
      <w:pPr>
        <w:spacing w:before="40" w:after="120"/>
        <w:ind w:left="851"/>
        <w:rPr>
          <w:sz w:val="20"/>
          <w:szCs w:val="20"/>
        </w:rPr>
      </w:pPr>
      <w:r w:rsidRPr="009473BB">
        <w:rPr>
          <w:rFonts w:eastAsia="SimSun"/>
          <w:i/>
          <w:iCs/>
          <w:w w:val="94"/>
          <w:sz w:val="19"/>
          <w:szCs w:val="19"/>
          <w:lang w:eastAsia="sl-SI"/>
        </w:rPr>
        <w:t xml:space="preserve">  </w:t>
      </w:r>
      <w:r w:rsidR="00D06799" w:rsidRPr="009473BB">
        <w:rPr>
          <w:sz w:val="20"/>
          <w:szCs w:val="20"/>
        </w:rPr>
        <w:fldChar w:fldCharType="begin">
          <w:ffData>
            <w:name w:val=""/>
            <w:enabled/>
            <w:calcOnExit w:val="0"/>
            <w:checkBox>
              <w:sizeAuto/>
              <w:default w:val="0"/>
            </w:checkBox>
          </w:ffData>
        </w:fldChar>
      </w:r>
      <w:r w:rsidR="00D06799" w:rsidRPr="009473BB">
        <w:rPr>
          <w:sz w:val="20"/>
          <w:szCs w:val="20"/>
        </w:rPr>
        <w:instrText xml:space="preserve"> FORMCHECKBOX </w:instrText>
      </w:r>
      <w:r w:rsidR="00F274B9">
        <w:rPr>
          <w:sz w:val="20"/>
          <w:szCs w:val="20"/>
        </w:rPr>
      </w:r>
      <w:r w:rsidR="00F274B9">
        <w:rPr>
          <w:sz w:val="20"/>
          <w:szCs w:val="20"/>
        </w:rPr>
        <w:fldChar w:fldCharType="separate"/>
      </w:r>
      <w:r w:rsidR="00D06799"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w:t>
      </w:r>
    </w:p>
    <w:p w:rsidR="0044522C" w:rsidRDefault="0044522C" w:rsidP="00773F91">
      <w:pPr>
        <w:spacing w:after="60"/>
        <w:ind w:left="703" w:hanging="703"/>
        <w:rPr>
          <w:rFonts w:eastAsia="SimSun"/>
          <w:b/>
          <w:bCs/>
          <w:sz w:val="20"/>
          <w:szCs w:val="20"/>
          <w:lang w:eastAsia="sl-SI"/>
        </w:rPr>
      </w:pPr>
    </w:p>
    <w:p w:rsidR="00EA79C5" w:rsidRPr="00915ABC" w:rsidRDefault="00C50B6A" w:rsidP="00773F91">
      <w:pPr>
        <w:spacing w:after="60"/>
        <w:ind w:left="703" w:hanging="703"/>
        <w:rPr>
          <w:rFonts w:eastAsia="SimSun"/>
          <w:b/>
          <w:bCs/>
          <w:sz w:val="20"/>
          <w:szCs w:val="20"/>
          <w:lang w:eastAsia="sl-SI"/>
        </w:rPr>
      </w:pPr>
      <w:r w:rsidRPr="00915ABC">
        <w:rPr>
          <w:rFonts w:eastAsia="SimSun"/>
          <w:b/>
          <w:bCs/>
          <w:sz w:val="20"/>
          <w:szCs w:val="20"/>
          <w:lang w:eastAsia="sl-SI"/>
        </w:rPr>
        <w:t>D</w:t>
      </w:r>
      <w:r w:rsidR="00EA79C5" w:rsidRPr="00915ABC">
        <w:rPr>
          <w:rFonts w:eastAsia="SimSun"/>
          <w:b/>
          <w:bCs/>
          <w:sz w:val="20"/>
          <w:szCs w:val="20"/>
          <w:lang w:eastAsia="sl-SI"/>
        </w:rPr>
        <w:t xml:space="preserve">.2 </w:t>
      </w:r>
      <w:r w:rsidR="00EA79C5" w:rsidRPr="00915ABC">
        <w:rPr>
          <w:rFonts w:eastAsia="SimSun"/>
          <w:b/>
          <w:bCs/>
          <w:sz w:val="20"/>
          <w:szCs w:val="20"/>
          <w:lang w:eastAsia="sl-SI"/>
        </w:rPr>
        <w:tab/>
        <w:t>Preverjanje skladnosti s pravili o državni pomoči</w:t>
      </w:r>
      <w:r w:rsidR="0053711F" w:rsidRPr="00915ABC">
        <w:rPr>
          <w:rFonts w:eastAsia="SimSun"/>
          <w:b/>
          <w:bCs/>
          <w:sz w:val="20"/>
          <w:szCs w:val="20"/>
          <w:lang w:eastAsia="sl-SI"/>
        </w:rPr>
        <w:t xml:space="preserve"> / de minimis </w:t>
      </w:r>
    </w:p>
    <w:p w:rsidR="00EA79C5" w:rsidRDefault="00EA79C5" w:rsidP="00214505">
      <w:pPr>
        <w:widowControl w:val="0"/>
        <w:tabs>
          <w:tab w:val="left" w:pos="1180"/>
        </w:tabs>
        <w:autoSpaceDE w:val="0"/>
        <w:autoSpaceDN w:val="0"/>
        <w:adjustRightInd w:val="0"/>
        <w:spacing w:after="0" w:line="240" w:lineRule="auto"/>
        <w:rPr>
          <w:rFonts w:eastAsia="SimSun"/>
          <w:bCs/>
          <w:sz w:val="19"/>
          <w:szCs w:val="19"/>
          <w:lang w:eastAsia="sl-SI"/>
        </w:rPr>
      </w:pPr>
      <w:r w:rsidRPr="009473BB">
        <w:rPr>
          <w:rFonts w:eastAsia="SimSun"/>
          <w:bCs/>
          <w:sz w:val="19"/>
          <w:szCs w:val="19"/>
          <w:lang w:eastAsia="sl-SI"/>
        </w:rPr>
        <w:t xml:space="preserve">Ali </w:t>
      </w:r>
      <w:r w:rsidR="004F2079" w:rsidRPr="009473BB">
        <w:rPr>
          <w:rFonts w:eastAsia="SimSun"/>
          <w:bCs/>
          <w:sz w:val="19"/>
          <w:szCs w:val="19"/>
          <w:lang w:eastAsia="sl-SI"/>
        </w:rPr>
        <w:t>operacija</w:t>
      </w:r>
      <w:r w:rsidR="004121DA" w:rsidRPr="009473BB">
        <w:rPr>
          <w:rFonts w:eastAsia="SimSun"/>
          <w:bCs/>
          <w:sz w:val="19"/>
          <w:szCs w:val="19"/>
          <w:lang w:eastAsia="sl-SI"/>
        </w:rPr>
        <w:t xml:space="preserve"> </w:t>
      </w:r>
      <w:r w:rsidRPr="009473BB">
        <w:rPr>
          <w:rFonts w:eastAsia="SimSun"/>
          <w:bCs/>
          <w:sz w:val="19"/>
          <w:szCs w:val="19"/>
          <w:lang w:eastAsia="sl-SI"/>
        </w:rPr>
        <w:t>vključuje odobritev državne pomoči</w:t>
      </w:r>
      <w:r w:rsidR="0053711F" w:rsidRPr="009473BB">
        <w:rPr>
          <w:rFonts w:eastAsia="SimSun"/>
          <w:bCs/>
          <w:sz w:val="19"/>
          <w:szCs w:val="19"/>
          <w:lang w:eastAsia="sl-SI"/>
        </w:rPr>
        <w:t xml:space="preserve"> / de minimis</w:t>
      </w:r>
      <w:r w:rsidRPr="009473BB">
        <w:rPr>
          <w:rFonts w:eastAsia="SimSun"/>
          <w:bCs/>
          <w:sz w:val="19"/>
          <w:szCs w:val="19"/>
          <w:lang w:eastAsia="sl-SI"/>
        </w:rPr>
        <w:t>?</w:t>
      </w:r>
      <w:r w:rsidR="00393A3E" w:rsidRPr="009473BB">
        <w:rPr>
          <w:rFonts w:eastAsia="SimSun"/>
          <w:bCs/>
          <w:sz w:val="19"/>
          <w:szCs w:val="19"/>
          <w:lang w:eastAsia="sl-SI"/>
        </w:rPr>
        <w:t xml:space="preserve"> </w:t>
      </w:r>
    </w:p>
    <w:p w:rsidR="0044522C" w:rsidRPr="0044522C" w:rsidRDefault="0044522C" w:rsidP="0044522C">
      <w:pPr>
        <w:spacing w:after="80"/>
        <w:rPr>
          <w:rFonts w:eastAsia="Times New Roman" w:cs="Calibri"/>
          <w:i/>
          <w:color w:val="002060"/>
          <w:sz w:val="16"/>
          <w:szCs w:val="16"/>
          <w:lang w:eastAsia="sl-SI"/>
        </w:rPr>
      </w:pPr>
      <w:r w:rsidRPr="0044522C">
        <w:rPr>
          <w:rFonts w:eastAsia="Times New Roman" w:cs="Calibri"/>
          <w:i/>
          <w:color w:val="002060"/>
          <w:sz w:val="16"/>
          <w:szCs w:val="16"/>
          <w:lang w:eastAsia="sl-SI"/>
        </w:rPr>
        <w:t>Izbere: PO</w:t>
      </w:r>
    </w:p>
    <w:p w:rsidR="00EA79C5" w:rsidRPr="009473BB" w:rsidRDefault="00EA79C5" w:rsidP="00773F91">
      <w:pPr>
        <w:spacing w:before="40" w:after="120"/>
        <w:ind w:left="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Check1"/>
            <w:enabled/>
            <w:calcOnExit w:val="0"/>
            <w:checkBox>
              <w:sizeAuto/>
              <w:default w:val="0"/>
            </w:checkBox>
          </w:ffData>
        </w:fldChar>
      </w:r>
      <w:bookmarkStart w:id="1" w:name="Check1"/>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bookmarkEnd w:id="1"/>
      <w:r w:rsidRPr="009473BB">
        <w:rPr>
          <w:sz w:val="20"/>
          <w:szCs w:val="20"/>
        </w:rPr>
        <w:t xml:space="preserve">   ne</w:t>
      </w:r>
    </w:p>
    <w:p w:rsidR="00EA79C5" w:rsidRDefault="00EA79C5" w:rsidP="00214505">
      <w:pPr>
        <w:tabs>
          <w:tab w:val="left" w:pos="1180"/>
        </w:tabs>
        <w:spacing w:after="0"/>
        <w:rPr>
          <w:rFonts w:eastAsia="SimSun"/>
          <w:sz w:val="19"/>
          <w:szCs w:val="19"/>
          <w:lang w:eastAsia="sl-SI"/>
        </w:rPr>
      </w:pPr>
      <w:r w:rsidRPr="009473BB">
        <w:rPr>
          <w:rFonts w:eastAsia="SimSun"/>
          <w:sz w:val="19"/>
          <w:szCs w:val="19"/>
          <w:lang w:eastAsia="sl-SI"/>
        </w:rPr>
        <w:t>Če ste odgovorili pritrdilno, izpolnite preglednico</w:t>
      </w:r>
      <w:r w:rsidR="004F1560" w:rsidRPr="009473BB">
        <w:rPr>
          <w:rFonts w:eastAsia="SimSun"/>
          <w:sz w:val="19"/>
          <w:szCs w:val="19"/>
          <w:lang w:eastAsia="sl-SI"/>
        </w:rPr>
        <w:t xml:space="preserve"> (po potrebi uporabite več možnosti znotraj ene vrstice)</w:t>
      </w:r>
      <w:r w:rsidRPr="009473BB">
        <w:rPr>
          <w:rFonts w:eastAsia="SimSun"/>
          <w:sz w:val="19"/>
          <w:szCs w:val="19"/>
          <w:lang w:eastAsia="sl-SI"/>
        </w:rPr>
        <w:t xml:space="preserve">: </w:t>
      </w:r>
      <w:r w:rsidR="00393A3E" w:rsidRPr="009473BB">
        <w:rPr>
          <w:rFonts w:eastAsia="SimSun"/>
          <w:sz w:val="19"/>
          <w:szCs w:val="19"/>
          <w:lang w:eastAsia="sl-SI"/>
        </w:rPr>
        <w:t xml:space="preserve"> </w:t>
      </w:r>
    </w:p>
    <w:p w:rsidR="0044522C" w:rsidRPr="0044522C" w:rsidRDefault="0044522C" w:rsidP="0044522C">
      <w:pPr>
        <w:spacing w:after="80"/>
        <w:rPr>
          <w:rFonts w:eastAsia="Times New Roman" w:cs="Calibri"/>
          <w:i/>
          <w:color w:val="002060"/>
          <w:sz w:val="16"/>
          <w:szCs w:val="16"/>
          <w:lang w:eastAsia="sl-SI"/>
        </w:rPr>
      </w:pPr>
      <w:r w:rsidRPr="0044522C">
        <w:rPr>
          <w:rFonts w:eastAsia="Times New Roman" w:cs="Calibri"/>
          <w:i/>
          <w:color w:val="002060"/>
          <w:sz w:val="16"/>
          <w:szCs w:val="16"/>
          <w:lang w:eastAsia="sl-SI"/>
        </w:rPr>
        <w:t>Vnese v celoti: PO</w:t>
      </w:r>
    </w:p>
    <w:tbl>
      <w:tblPr>
        <w:tblW w:w="476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19"/>
        <w:gridCol w:w="847"/>
        <w:gridCol w:w="848"/>
        <w:gridCol w:w="847"/>
        <w:gridCol w:w="848"/>
        <w:gridCol w:w="670"/>
        <w:gridCol w:w="990"/>
        <w:gridCol w:w="1130"/>
        <w:gridCol w:w="1130"/>
      </w:tblGrid>
      <w:tr w:rsidR="00370606" w:rsidRPr="009473BB" w:rsidTr="00B0389A">
        <w:trPr>
          <w:trHeight w:val="805"/>
          <w:tblCellSpacing w:w="0" w:type="dxa"/>
          <w:jc w:val="center"/>
        </w:trPr>
        <w:tc>
          <w:tcPr>
            <w:tcW w:w="1318" w:type="dxa"/>
            <w:shd w:val="clear" w:color="auto" w:fill="FFFFFF"/>
            <w:vAlign w:val="center"/>
            <w:hideMark/>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Vrsta pomoči (ali gre za de minimis,</w:t>
            </w:r>
          </w:p>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odobrena posamezna pomoč,</w:t>
            </w:r>
          </w:p>
          <w:p w:rsidR="00370606" w:rsidRPr="009473BB" w:rsidRDefault="00370606" w:rsidP="00386801">
            <w:pPr>
              <w:spacing w:before="40" w:after="40" w:line="240" w:lineRule="auto"/>
              <w:ind w:right="193"/>
              <w:jc w:val="center"/>
              <w:rPr>
                <w:rFonts w:eastAsia="SimSun"/>
                <w:sz w:val="14"/>
                <w:szCs w:val="14"/>
                <w:lang w:eastAsia="sl-SI"/>
              </w:rPr>
            </w:pPr>
            <w:r w:rsidRPr="009473BB">
              <w:rPr>
                <w:rFonts w:eastAsia="SimSun"/>
                <w:b/>
                <w:sz w:val="14"/>
                <w:szCs w:val="14"/>
                <w:lang w:eastAsia="sl-SI"/>
              </w:rPr>
              <w:t>pomoč skupinskih izjem)</w:t>
            </w:r>
          </w:p>
        </w:tc>
        <w:tc>
          <w:tcPr>
            <w:tcW w:w="847" w:type="dxa"/>
            <w:shd w:val="clear" w:color="auto" w:fill="FFFFFF"/>
            <w:vAlign w:val="center"/>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Naziv sheme</w:t>
            </w:r>
          </w:p>
        </w:tc>
        <w:tc>
          <w:tcPr>
            <w:tcW w:w="848" w:type="dxa"/>
            <w:shd w:val="clear" w:color="auto" w:fill="FFFFFF"/>
            <w:vAlign w:val="center"/>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Številka priglasitve</w:t>
            </w:r>
          </w:p>
        </w:tc>
        <w:tc>
          <w:tcPr>
            <w:tcW w:w="847" w:type="dxa"/>
            <w:shd w:val="clear" w:color="auto" w:fill="FFFFFF"/>
            <w:vAlign w:val="center"/>
            <w:hideMark/>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Datum priglasitve</w:t>
            </w:r>
          </w:p>
        </w:tc>
        <w:tc>
          <w:tcPr>
            <w:tcW w:w="848" w:type="dxa"/>
            <w:shd w:val="clear" w:color="auto" w:fill="FFFFFF"/>
            <w:vAlign w:val="center"/>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Veljavnost</w:t>
            </w:r>
          </w:p>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od - do</w:t>
            </w:r>
          </w:p>
        </w:tc>
        <w:tc>
          <w:tcPr>
            <w:tcW w:w="670" w:type="dxa"/>
            <w:shd w:val="clear" w:color="auto" w:fill="FFFFFF"/>
            <w:vAlign w:val="center"/>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Regija</w:t>
            </w:r>
          </w:p>
        </w:tc>
        <w:tc>
          <w:tcPr>
            <w:tcW w:w="990" w:type="dxa"/>
            <w:shd w:val="clear" w:color="auto" w:fill="FFFFFF"/>
            <w:vAlign w:val="center"/>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Maksimalna intenzivnost pomoči</w:t>
            </w:r>
          </w:p>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(v %)</w:t>
            </w:r>
          </w:p>
        </w:tc>
        <w:tc>
          <w:tcPr>
            <w:tcW w:w="1130" w:type="dxa"/>
            <w:shd w:val="clear" w:color="auto" w:fill="FFFFFF"/>
            <w:vAlign w:val="center"/>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Intenzivnost pomoči na operaciji</w:t>
            </w:r>
          </w:p>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(v %)</w:t>
            </w:r>
          </w:p>
        </w:tc>
        <w:tc>
          <w:tcPr>
            <w:tcW w:w="1130" w:type="dxa"/>
            <w:shd w:val="clear" w:color="auto" w:fill="FFFFFF"/>
            <w:vAlign w:val="center"/>
          </w:tcPr>
          <w:p w:rsidR="00370606" w:rsidRPr="009473BB" w:rsidRDefault="00370606" w:rsidP="00386801">
            <w:pPr>
              <w:spacing w:before="40" w:after="40" w:line="240" w:lineRule="auto"/>
              <w:ind w:right="193"/>
              <w:jc w:val="center"/>
              <w:rPr>
                <w:rFonts w:eastAsia="SimSun"/>
                <w:b/>
                <w:sz w:val="14"/>
                <w:szCs w:val="14"/>
                <w:lang w:eastAsia="sl-SI"/>
              </w:rPr>
            </w:pPr>
            <w:r w:rsidRPr="009473BB">
              <w:rPr>
                <w:rFonts w:eastAsia="SimSun"/>
                <w:b/>
                <w:sz w:val="14"/>
                <w:szCs w:val="14"/>
                <w:lang w:eastAsia="sl-SI"/>
              </w:rPr>
              <w:t>Vrsta aktivnosti po shemi (npr. Eksperimentalni razvoj /industrijske raziskave)</w:t>
            </w:r>
          </w:p>
        </w:tc>
      </w:tr>
      <w:tr w:rsidR="00370606" w:rsidRPr="009473BB" w:rsidTr="0044522C">
        <w:trPr>
          <w:trHeight w:val="304"/>
          <w:tblCellSpacing w:w="0" w:type="dxa"/>
          <w:jc w:val="center"/>
        </w:trPr>
        <w:tc>
          <w:tcPr>
            <w:tcW w:w="1318"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847"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848"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847"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848"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670"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990"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1130"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1130"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r>
      <w:tr w:rsidR="00370606" w:rsidRPr="009473BB" w:rsidTr="0044522C">
        <w:trPr>
          <w:trHeight w:val="294"/>
          <w:tblCellSpacing w:w="0" w:type="dxa"/>
          <w:jc w:val="center"/>
        </w:trPr>
        <w:tc>
          <w:tcPr>
            <w:tcW w:w="1318"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847"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848"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847"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848"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670"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990"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1130"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1130" w:type="dxa"/>
            <w:shd w:val="clear" w:color="auto" w:fill="FFFFFF"/>
            <w:vAlign w:val="center"/>
          </w:tcPr>
          <w:p w:rsidR="00370606"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r>
    </w:tbl>
    <w:p w:rsidR="00BA5C44" w:rsidRPr="009473BB" w:rsidRDefault="00BA5C44" w:rsidP="00214505">
      <w:pPr>
        <w:widowControl w:val="0"/>
        <w:tabs>
          <w:tab w:val="left" w:pos="1180"/>
        </w:tabs>
        <w:autoSpaceDE w:val="0"/>
        <w:autoSpaceDN w:val="0"/>
        <w:adjustRightInd w:val="0"/>
        <w:spacing w:after="0" w:line="240" w:lineRule="auto"/>
        <w:rPr>
          <w:rFonts w:eastAsia="SimSun"/>
          <w:sz w:val="19"/>
          <w:szCs w:val="19"/>
          <w:lang w:eastAsia="sl-SI"/>
        </w:rPr>
      </w:pPr>
    </w:p>
    <w:p w:rsidR="003F223A" w:rsidRPr="009473BB" w:rsidRDefault="003F223A" w:rsidP="00214505">
      <w:pPr>
        <w:widowControl w:val="0"/>
        <w:tabs>
          <w:tab w:val="left" w:pos="1180"/>
        </w:tabs>
        <w:autoSpaceDE w:val="0"/>
        <w:autoSpaceDN w:val="0"/>
        <w:adjustRightInd w:val="0"/>
        <w:spacing w:after="0" w:line="240" w:lineRule="auto"/>
        <w:rPr>
          <w:rFonts w:eastAsia="SimSun"/>
          <w:sz w:val="19"/>
          <w:szCs w:val="19"/>
          <w:lang w:eastAsia="sl-SI"/>
        </w:rPr>
      </w:pPr>
    </w:p>
    <w:p w:rsidR="00EA79C5" w:rsidRPr="00915ABC" w:rsidRDefault="00C50B6A" w:rsidP="00214505">
      <w:pPr>
        <w:spacing w:after="60"/>
        <w:ind w:left="703" w:hanging="703"/>
        <w:rPr>
          <w:rFonts w:eastAsia="SimSun"/>
          <w:b/>
          <w:bCs/>
          <w:sz w:val="20"/>
          <w:szCs w:val="20"/>
          <w:lang w:eastAsia="sl-SI"/>
        </w:rPr>
      </w:pPr>
      <w:r w:rsidRPr="00915ABC">
        <w:rPr>
          <w:rFonts w:eastAsia="SimSun"/>
          <w:b/>
          <w:bCs/>
          <w:sz w:val="20"/>
          <w:szCs w:val="20"/>
          <w:lang w:eastAsia="sl-SI"/>
        </w:rPr>
        <w:t>D</w:t>
      </w:r>
      <w:r w:rsidR="00AB0BA8" w:rsidRPr="00915ABC">
        <w:rPr>
          <w:rFonts w:eastAsia="SimSun"/>
          <w:b/>
          <w:bCs/>
          <w:sz w:val="20"/>
          <w:szCs w:val="20"/>
          <w:lang w:eastAsia="sl-SI"/>
        </w:rPr>
        <w:t>.</w:t>
      </w:r>
      <w:r w:rsidR="008F4A8F" w:rsidRPr="00915ABC">
        <w:rPr>
          <w:rFonts w:eastAsia="SimSun"/>
          <w:b/>
          <w:bCs/>
          <w:sz w:val="20"/>
          <w:szCs w:val="20"/>
          <w:lang w:eastAsia="sl-SI"/>
        </w:rPr>
        <w:t>3</w:t>
      </w:r>
      <w:r w:rsidR="00EA79C5" w:rsidRPr="00915ABC">
        <w:rPr>
          <w:rFonts w:eastAsia="SimSun"/>
          <w:b/>
          <w:bCs/>
          <w:sz w:val="20"/>
          <w:szCs w:val="20"/>
          <w:lang w:eastAsia="sl-SI"/>
        </w:rPr>
        <w:t xml:space="preserve"> </w:t>
      </w:r>
      <w:r w:rsidR="00EA79C5" w:rsidRPr="00915ABC">
        <w:rPr>
          <w:rFonts w:eastAsia="SimSun"/>
          <w:b/>
          <w:bCs/>
          <w:sz w:val="20"/>
          <w:szCs w:val="20"/>
          <w:lang w:eastAsia="sl-SI"/>
        </w:rPr>
        <w:tab/>
        <w:t>Izračun skupnih upravičenih stroškov</w:t>
      </w:r>
      <w:r w:rsidR="004121DA" w:rsidRPr="00915ABC">
        <w:rPr>
          <w:rFonts w:eastAsia="SimSun"/>
          <w:b/>
          <w:bCs/>
          <w:sz w:val="20"/>
          <w:szCs w:val="20"/>
          <w:lang w:eastAsia="sl-SI"/>
        </w:rPr>
        <w:t xml:space="preserve"> </w:t>
      </w:r>
    </w:p>
    <w:p w:rsidR="00EA79C5" w:rsidRPr="00C91D97" w:rsidRDefault="00EA79C5" w:rsidP="00214505">
      <w:pPr>
        <w:widowControl w:val="0"/>
        <w:overflowPunct w:val="0"/>
        <w:autoSpaceDE w:val="0"/>
        <w:autoSpaceDN w:val="0"/>
        <w:adjustRightInd w:val="0"/>
        <w:spacing w:after="0" w:line="238" w:lineRule="auto"/>
        <w:ind w:right="500"/>
        <w:jc w:val="both"/>
        <w:rPr>
          <w:rFonts w:eastAsia="SimSun"/>
          <w:sz w:val="24"/>
          <w:szCs w:val="24"/>
          <w:lang w:eastAsia="sl-SI"/>
        </w:rPr>
      </w:pPr>
      <w:r w:rsidRPr="009473BB">
        <w:rPr>
          <w:rFonts w:eastAsia="SimSun"/>
          <w:sz w:val="19"/>
          <w:szCs w:val="19"/>
          <w:lang w:eastAsia="sl-SI"/>
        </w:rPr>
        <w:t>Izberite ustrezno možnost (A ali B) in po potrebi dopolnite informacije. Za operacije, ki ne ustvarjajo prihodka, izberite metodo iz člena 61(3)(b) Uredbe (EU) št. 1303/2013 in določite sorazmerno uporabo diskontiranih neto prihodkov pri 100 %.</w:t>
      </w:r>
      <w:r w:rsidR="004306E4" w:rsidRPr="009473BB">
        <w:rPr>
          <w:rFonts w:eastAsia="SimSun"/>
          <w:sz w:val="19"/>
          <w:szCs w:val="19"/>
          <w:lang w:eastAsia="sl-SI"/>
        </w:rPr>
        <w:t xml:space="preserve"> Možno izbrati tudi možnost, da prihodkov ni možno objektivno v naprej določiti</w:t>
      </w:r>
      <w:r w:rsidR="00C91D97">
        <w:rPr>
          <w:rFonts w:eastAsia="SimSun"/>
          <w:sz w:val="24"/>
          <w:szCs w:val="24"/>
          <w:lang w:eastAsia="sl-SI"/>
        </w:rPr>
        <w:br/>
      </w:r>
    </w:p>
    <w:p w:rsidR="003F223A" w:rsidRDefault="003F223A" w:rsidP="00773F91">
      <w:pPr>
        <w:widowControl w:val="0"/>
        <w:tabs>
          <w:tab w:val="left" w:pos="1180"/>
        </w:tabs>
        <w:overflowPunct w:val="0"/>
        <w:autoSpaceDE w:val="0"/>
        <w:autoSpaceDN w:val="0"/>
        <w:adjustRightInd w:val="0"/>
        <w:spacing w:before="60" w:after="60" w:line="245" w:lineRule="auto"/>
        <w:ind w:left="709" w:right="499" w:hanging="709"/>
        <w:jc w:val="both"/>
        <w:rPr>
          <w:rFonts w:eastAsia="SimSun"/>
          <w:iCs/>
          <w:sz w:val="19"/>
          <w:szCs w:val="19"/>
          <w:lang w:eastAsia="sl-SI"/>
        </w:rPr>
      </w:pPr>
      <w:r w:rsidRPr="009473BB">
        <w:rPr>
          <w:rFonts w:eastAsia="SimSun"/>
          <w:sz w:val="19"/>
          <w:szCs w:val="19"/>
          <w:lang w:eastAsia="sl-SI"/>
        </w:rPr>
        <w:t>D.</w:t>
      </w:r>
      <w:r w:rsidR="008F4A8F" w:rsidRPr="009473BB">
        <w:rPr>
          <w:rFonts w:eastAsia="SimSun"/>
          <w:sz w:val="19"/>
          <w:szCs w:val="19"/>
          <w:lang w:eastAsia="sl-SI"/>
        </w:rPr>
        <w:t>3</w:t>
      </w:r>
      <w:r w:rsidRPr="009473BB">
        <w:rPr>
          <w:rFonts w:eastAsia="SimSun"/>
          <w:sz w:val="19"/>
          <w:szCs w:val="19"/>
          <w:lang w:eastAsia="sl-SI"/>
        </w:rPr>
        <w:t>.1</w:t>
      </w:r>
      <w:r w:rsidRPr="009473BB">
        <w:rPr>
          <w:rFonts w:eastAsia="SimSun"/>
          <w:sz w:val="19"/>
          <w:szCs w:val="19"/>
          <w:lang w:eastAsia="sl-SI"/>
        </w:rPr>
        <w:tab/>
        <w:t xml:space="preserve">Ali </w:t>
      </w:r>
      <w:r w:rsidR="004D2679" w:rsidRPr="009473BB">
        <w:rPr>
          <w:rFonts w:eastAsia="SimSun"/>
          <w:sz w:val="19"/>
          <w:szCs w:val="19"/>
          <w:lang w:eastAsia="sl-SI"/>
        </w:rPr>
        <w:t>gre</w:t>
      </w:r>
      <w:r w:rsidRPr="009473BB">
        <w:rPr>
          <w:rFonts w:eastAsia="SimSun"/>
          <w:sz w:val="19"/>
          <w:szCs w:val="19"/>
          <w:lang w:eastAsia="sl-SI"/>
        </w:rPr>
        <w:t xml:space="preserve"> za operacijo, ki ustvarja prihodek</w:t>
      </w:r>
      <w:r w:rsidR="004D2679" w:rsidRPr="009473BB">
        <w:rPr>
          <w:rFonts w:eastAsia="SimSun"/>
          <w:sz w:val="19"/>
          <w:szCs w:val="19"/>
          <w:lang w:eastAsia="sl-SI"/>
        </w:rPr>
        <w:t xml:space="preserve"> in je zanjo</w:t>
      </w:r>
      <w:r w:rsidRPr="009473BB">
        <w:rPr>
          <w:rFonts w:eastAsia="SimSun"/>
          <w:sz w:val="19"/>
          <w:szCs w:val="19"/>
          <w:lang w:eastAsia="sl-SI"/>
        </w:rPr>
        <w:t xml:space="preserve"> predviden </w:t>
      </w:r>
      <w:r w:rsidRPr="009473BB">
        <w:rPr>
          <w:rFonts w:eastAsia="SimSun"/>
          <w:iCs/>
          <w:sz w:val="19"/>
          <w:szCs w:val="19"/>
          <w:lang w:eastAsia="sl-SI"/>
        </w:rPr>
        <w:t>izračun diskontirane vrednosti neto prihodkov (člen 61(3)</w:t>
      </w:r>
      <w:r w:rsidR="00773F91">
        <w:rPr>
          <w:rFonts w:eastAsia="SimSun"/>
          <w:iCs/>
          <w:sz w:val="19"/>
          <w:szCs w:val="19"/>
          <w:lang w:eastAsia="sl-SI"/>
        </w:rPr>
        <w:t>(b) Uredbe (EU) št. 1303/2013):</w:t>
      </w:r>
    </w:p>
    <w:p w:rsidR="0044522C" w:rsidRPr="0044522C" w:rsidRDefault="0044522C" w:rsidP="0044522C">
      <w:pPr>
        <w:spacing w:after="80"/>
        <w:ind w:firstLine="709"/>
        <w:rPr>
          <w:rFonts w:eastAsia="Times New Roman" w:cs="Calibri"/>
          <w:i/>
          <w:color w:val="002060"/>
          <w:sz w:val="16"/>
          <w:szCs w:val="16"/>
          <w:lang w:eastAsia="sl-SI"/>
        </w:rPr>
      </w:pPr>
      <w:r w:rsidRPr="0044522C">
        <w:rPr>
          <w:rFonts w:eastAsia="Times New Roman" w:cs="Calibri"/>
          <w:i/>
          <w:color w:val="002060"/>
          <w:sz w:val="16"/>
          <w:szCs w:val="16"/>
          <w:lang w:eastAsia="sl-SI"/>
        </w:rPr>
        <w:t>Izbere: PO</w:t>
      </w:r>
    </w:p>
    <w:p w:rsidR="003F223A" w:rsidRPr="009473BB" w:rsidRDefault="003F223A" w:rsidP="00773F91">
      <w:pPr>
        <w:spacing w:before="40" w:after="120"/>
        <w:ind w:left="851"/>
        <w:rPr>
          <w:sz w:val="20"/>
          <w:szCs w:val="20"/>
        </w:rPr>
      </w:pPr>
      <w:r w:rsidRPr="009473BB">
        <w:rPr>
          <w:rFonts w:eastAsia="SimSun"/>
          <w:i/>
          <w:iCs/>
          <w:w w:val="94"/>
          <w:sz w:val="19"/>
          <w:szCs w:val="19"/>
          <w:lang w:eastAsia="sl-SI"/>
        </w:rPr>
        <w:t xml:space="preserve">  </w:t>
      </w:r>
      <w:r w:rsidR="00BA1C1C" w:rsidRPr="009473BB">
        <w:rPr>
          <w:sz w:val="20"/>
          <w:szCs w:val="20"/>
        </w:rPr>
        <w:fldChar w:fldCharType="begin">
          <w:ffData>
            <w:name w:val=""/>
            <w:enabled/>
            <w:calcOnExit w:val="0"/>
            <w:checkBox>
              <w:sizeAuto/>
              <w:default w:val="0"/>
            </w:checkBox>
          </w:ffData>
        </w:fldChar>
      </w:r>
      <w:r w:rsidR="00BA1C1C" w:rsidRPr="009473BB">
        <w:rPr>
          <w:sz w:val="20"/>
          <w:szCs w:val="20"/>
        </w:rPr>
        <w:instrText xml:space="preserve"> FORMCHECKBOX </w:instrText>
      </w:r>
      <w:r w:rsidR="00F274B9">
        <w:rPr>
          <w:sz w:val="20"/>
          <w:szCs w:val="20"/>
        </w:rPr>
      </w:r>
      <w:r w:rsidR="00F274B9">
        <w:rPr>
          <w:sz w:val="20"/>
          <w:szCs w:val="20"/>
        </w:rPr>
        <w:fldChar w:fldCharType="separate"/>
      </w:r>
      <w:r w:rsidR="00BA1C1C"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BA1C1C" w:rsidRPr="009473BB">
        <w:rPr>
          <w:sz w:val="20"/>
          <w:szCs w:val="20"/>
        </w:rPr>
        <w:fldChar w:fldCharType="begin">
          <w:ffData>
            <w:name w:val=""/>
            <w:enabled/>
            <w:calcOnExit w:val="0"/>
            <w:checkBox>
              <w:sizeAuto/>
              <w:default w:val="1"/>
            </w:checkBox>
          </w:ffData>
        </w:fldChar>
      </w:r>
      <w:r w:rsidR="00BA1C1C" w:rsidRPr="009473BB">
        <w:rPr>
          <w:sz w:val="20"/>
          <w:szCs w:val="20"/>
        </w:rPr>
        <w:instrText xml:space="preserve"> FORMCHECKBOX </w:instrText>
      </w:r>
      <w:r w:rsidR="00F274B9">
        <w:rPr>
          <w:sz w:val="20"/>
          <w:szCs w:val="20"/>
        </w:rPr>
      </w:r>
      <w:r w:rsidR="00F274B9">
        <w:rPr>
          <w:sz w:val="20"/>
          <w:szCs w:val="20"/>
        </w:rPr>
        <w:fldChar w:fldCharType="separate"/>
      </w:r>
      <w:r w:rsidR="00BA1C1C" w:rsidRPr="009473BB">
        <w:rPr>
          <w:sz w:val="20"/>
          <w:szCs w:val="20"/>
        </w:rPr>
        <w:fldChar w:fldCharType="end"/>
      </w:r>
      <w:r w:rsidRPr="009473BB">
        <w:rPr>
          <w:sz w:val="20"/>
          <w:szCs w:val="20"/>
        </w:rPr>
        <w:t xml:space="preserve">   ne</w:t>
      </w:r>
      <w:r w:rsidR="00096047" w:rsidRPr="009473BB">
        <w:rPr>
          <w:sz w:val="20"/>
          <w:szCs w:val="20"/>
        </w:rPr>
        <w:t xml:space="preserve"> </w:t>
      </w:r>
    </w:p>
    <w:p w:rsidR="003F223A" w:rsidRDefault="003F223A" w:rsidP="00B0389A">
      <w:pPr>
        <w:spacing w:before="60" w:after="60"/>
        <w:ind w:left="709"/>
        <w:rPr>
          <w:rFonts w:eastAsia="SimSun"/>
          <w:sz w:val="19"/>
          <w:szCs w:val="19"/>
          <w:lang w:eastAsia="sl-SI"/>
        </w:rPr>
      </w:pPr>
      <w:r w:rsidRPr="009473BB">
        <w:rPr>
          <w:rFonts w:eastAsia="SimSun"/>
          <w:sz w:val="19"/>
          <w:szCs w:val="19"/>
          <w:lang w:eastAsia="sl-SI"/>
        </w:rPr>
        <w:t>Če ste odgovorili pritrdilno, navedite podrobne informacije</w:t>
      </w:r>
      <w:r w:rsidR="00BF3991" w:rsidRPr="009473BB">
        <w:rPr>
          <w:rFonts w:eastAsia="SimSun"/>
          <w:sz w:val="19"/>
          <w:szCs w:val="19"/>
          <w:lang w:eastAsia="sl-SI"/>
        </w:rPr>
        <w:t xml:space="preserve"> (poleg tega, je potrebno izpolniti še poglavji </w:t>
      </w:r>
      <w:r w:rsidR="00BF3991" w:rsidRPr="009473BB">
        <w:rPr>
          <w:sz w:val="19"/>
          <w:szCs w:val="19"/>
        </w:rPr>
        <w:t>E.2.1 in E.2.2)</w:t>
      </w:r>
      <w:r w:rsidRPr="009473BB">
        <w:rPr>
          <w:rFonts w:eastAsia="SimSun"/>
          <w:sz w:val="19"/>
          <w:szCs w:val="19"/>
          <w:lang w:eastAsia="sl-SI"/>
        </w:rPr>
        <w:t>:</w:t>
      </w:r>
    </w:p>
    <w:p w:rsidR="0044522C" w:rsidRPr="0044522C" w:rsidRDefault="0044522C" w:rsidP="0044522C">
      <w:pPr>
        <w:spacing w:after="80"/>
        <w:ind w:firstLine="708"/>
        <w:rPr>
          <w:rFonts w:eastAsia="Times New Roman" w:cs="Calibri"/>
          <w:i/>
          <w:color w:val="002060"/>
          <w:sz w:val="16"/>
          <w:szCs w:val="16"/>
          <w:lang w:eastAsia="sl-SI"/>
        </w:rPr>
      </w:pPr>
      <w:r w:rsidRPr="0044522C">
        <w:rPr>
          <w:rFonts w:eastAsia="Times New Roman" w:cs="Calibri"/>
          <w:i/>
          <w:color w:val="002060"/>
          <w:sz w:val="16"/>
          <w:szCs w:val="16"/>
          <w:lang w:eastAsia="sl-SI"/>
        </w:rPr>
        <w:t>Vnese v celoti: 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88"/>
        <w:gridCol w:w="2329"/>
        <w:gridCol w:w="2115"/>
      </w:tblGrid>
      <w:tr w:rsidR="00D8614B" w:rsidRPr="009473BB" w:rsidTr="00102726">
        <w:tc>
          <w:tcPr>
            <w:tcW w:w="531" w:type="dxa"/>
            <w:shd w:val="clear" w:color="auto" w:fill="auto"/>
          </w:tcPr>
          <w:p w:rsidR="00D8614B" w:rsidRPr="009473BB" w:rsidRDefault="00D8614B" w:rsidP="00386801">
            <w:pPr>
              <w:spacing w:before="40" w:after="40" w:line="240" w:lineRule="auto"/>
              <w:ind w:right="193"/>
              <w:jc w:val="center"/>
              <w:rPr>
                <w:rFonts w:eastAsia="SimSun"/>
                <w:sz w:val="15"/>
                <w:szCs w:val="15"/>
                <w:lang w:eastAsia="sl-SI"/>
              </w:rPr>
            </w:pPr>
          </w:p>
        </w:tc>
        <w:tc>
          <w:tcPr>
            <w:tcW w:w="4218" w:type="dxa"/>
            <w:shd w:val="clear" w:color="auto" w:fill="auto"/>
          </w:tcPr>
          <w:p w:rsidR="00D8614B" w:rsidRPr="009473BB" w:rsidRDefault="00D8614B" w:rsidP="00386801">
            <w:pPr>
              <w:spacing w:before="40" w:after="40" w:line="240" w:lineRule="auto"/>
              <w:ind w:right="193"/>
              <w:rPr>
                <w:rFonts w:eastAsia="SimSun"/>
                <w:sz w:val="15"/>
                <w:szCs w:val="15"/>
                <w:lang w:eastAsia="sl-SI"/>
              </w:rPr>
            </w:pPr>
          </w:p>
        </w:tc>
        <w:tc>
          <w:tcPr>
            <w:tcW w:w="2393" w:type="dxa"/>
            <w:shd w:val="clear" w:color="auto" w:fill="auto"/>
          </w:tcPr>
          <w:p w:rsidR="00D8614B" w:rsidRPr="009473BB" w:rsidRDefault="00D8614B"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Vrednost glede na CBA</w:t>
            </w:r>
          </w:p>
        </w:tc>
        <w:tc>
          <w:tcPr>
            <w:tcW w:w="2146" w:type="dxa"/>
          </w:tcPr>
          <w:p w:rsidR="00D8614B" w:rsidRPr="009473BB" w:rsidRDefault="00D8614B"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Vrednost za uporabo</w:t>
            </w:r>
            <w:r w:rsidR="0098518B" w:rsidRPr="009473BB">
              <w:rPr>
                <w:rFonts w:eastAsia="SimSun"/>
                <w:b/>
                <w:sz w:val="15"/>
                <w:szCs w:val="15"/>
                <w:lang w:eastAsia="sl-SI"/>
              </w:rPr>
              <w:t>/izračun</w:t>
            </w:r>
            <w:r w:rsidRPr="009473BB">
              <w:rPr>
                <w:rFonts w:eastAsia="SimSun"/>
                <w:b/>
                <w:sz w:val="15"/>
                <w:szCs w:val="15"/>
                <w:lang w:eastAsia="sl-SI"/>
              </w:rPr>
              <w:t xml:space="preserve"> na operaciji </w:t>
            </w:r>
          </w:p>
        </w:tc>
      </w:tr>
      <w:tr w:rsidR="00D8614B" w:rsidRPr="009473BB" w:rsidTr="0004255D">
        <w:tc>
          <w:tcPr>
            <w:tcW w:w="531" w:type="dxa"/>
            <w:shd w:val="clear" w:color="auto" w:fill="auto"/>
          </w:tcPr>
          <w:p w:rsidR="00D8614B" w:rsidRPr="009473BB" w:rsidRDefault="00D8614B" w:rsidP="00386801">
            <w:pPr>
              <w:spacing w:before="40" w:after="40" w:line="240" w:lineRule="auto"/>
              <w:ind w:right="193"/>
              <w:jc w:val="center"/>
              <w:rPr>
                <w:rFonts w:eastAsia="SimSun"/>
                <w:sz w:val="15"/>
                <w:szCs w:val="15"/>
                <w:lang w:eastAsia="sl-SI"/>
              </w:rPr>
            </w:pPr>
            <w:r w:rsidRPr="009473BB">
              <w:rPr>
                <w:rFonts w:eastAsia="SimSun"/>
                <w:sz w:val="15"/>
                <w:szCs w:val="15"/>
                <w:lang w:eastAsia="sl-SI"/>
              </w:rPr>
              <w:t>1.</w:t>
            </w:r>
          </w:p>
        </w:tc>
        <w:tc>
          <w:tcPr>
            <w:tcW w:w="4218" w:type="dxa"/>
            <w:shd w:val="clear" w:color="auto" w:fill="auto"/>
            <w:vAlign w:val="bottom"/>
          </w:tcPr>
          <w:p w:rsidR="00D8614B" w:rsidRPr="009473BB" w:rsidRDefault="00D8614B" w:rsidP="00386801">
            <w:pPr>
              <w:spacing w:before="40" w:after="40" w:line="240" w:lineRule="auto"/>
              <w:ind w:right="193"/>
              <w:rPr>
                <w:rFonts w:eastAsia="SimSun"/>
                <w:sz w:val="15"/>
                <w:szCs w:val="15"/>
                <w:lang w:eastAsia="sl-SI"/>
              </w:rPr>
            </w:pPr>
            <w:r w:rsidRPr="009473BB">
              <w:rPr>
                <w:rFonts w:eastAsia="SimSun"/>
                <w:sz w:val="15"/>
                <w:szCs w:val="15"/>
                <w:lang w:eastAsia="sl-SI"/>
              </w:rPr>
              <w:t>Skupni upravičeni stroški pred upoštevanjem zahtev iz 61. člena Uredbe (EU) št. 1303/2013 (v EUR, nediskontirani)</w:t>
            </w:r>
          </w:p>
        </w:tc>
        <w:tc>
          <w:tcPr>
            <w:tcW w:w="2393" w:type="dxa"/>
            <w:shd w:val="clear" w:color="auto" w:fill="auto"/>
            <w:vAlign w:val="center"/>
          </w:tcPr>
          <w:p w:rsidR="00D8614B" w:rsidRPr="0004255D" w:rsidRDefault="00D8614B" w:rsidP="0004255D">
            <w:pPr>
              <w:spacing w:before="40" w:after="40" w:line="240" w:lineRule="auto"/>
              <w:ind w:right="193"/>
              <w:jc w:val="right"/>
              <w:rPr>
                <w:rFonts w:eastAsia="SimSun"/>
                <w:color w:val="002060"/>
                <w:sz w:val="15"/>
                <w:szCs w:val="15"/>
                <w:lang w:eastAsia="sl-SI"/>
              </w:rPr>
            </w:pPr>
          </w:p>
        </w:tc>
        <w:tc>
          <w:tcPr>
            <w:tcW w:w="2146" w:type="dxa"/>
            <w:vAlign w:val="center"/>
          </w:tcPr>
          <w:p w:rsidR="00D8614B" w:rsidRPr="0004255D" w:rsidRDefault="00D8614B" w:rsidP="0004255D">
            <w:pPr>
              <w:spacing w:before="40" w:after="40" w:line="240" w:lineRule="auto"/>
              <w:ind w:right="193"/>
              <w:jc w:val="right"/>
              <w:rPr>
                <w:rFonts w:eastAsia="SimSun"/>
                <w:color w:val="002060"/>
                <w:sz w:val="15"/>
                <w:szCs w:val="15"/>
                <w:lang w:eastAsia="sl-SI"/>
              </w:rPr>
            </w:pPr>
          </w:p>
        </w:tc>
      </w:tr>
      <w:tr w:rsidR="00D8614B" w:rsidRPr="009473BB" w:rsidTr="0004255D">
        <w:tc>
          <w:tcPr>
            <w:tcW w:w="531" w:type="dxa"/>
            <w:shd w:val="clear" w:color="auto" w:fill="auto"/>
          </w:tcPr>
          <w:p w:rsidR="00D8614B" w:rsidRPr="009473BB" w:rsidRDefault="00D8614B" w:rsidP="00386801">
            <w:pPr>
              <w:spacing w:before="40" w:after="40" w:line="240" w:lineRule="auto"/>
              <w:ind w:right="193"/>
              <w:jc w:val="center"/>
              <w:rPr>
                <w:rFonts w:eastAsia="SimSun"/>
                <w:sz w:val="15"/>
                <w:szCs w:val="15"/>
                <w:lang w:eastAsia="sl-SI"/>
              </w:rPr>
            </w:pPr>
            <w:r w:rsidRPr="009473BB">
              <w:rPr>
                <w:rFonts w:eastAsia="SimSun"/>
                <w:sz w:val="15"/>
                <w:szCs w:val="15"/>
                <w:lang w:eastAsia="sl-SI"/>
              </w:rPr>
              <w:t>2.</w:t>
            </w:r>
          </w:p>
        </w:tc>
        <w:tc>
          <w:tcPr>
            <w:tcW w:w="4218" w:type="dxa"/>
            <w:shd w:val="clear" w:color="auto" w:fill="auto"/>
            <w:vAlign w:val="bottom"/>
          </w:tcPr>
          <w:p w:rsidR="00D8614B" w:rsidRPr="009473BB" w:rsidRDefault="00D8614B" w:rsidP="00386801">
            <w:pPr>
              <w:spacing w:before="40" w:after="40" w:line="240" w:lineRule="auto"/>
              <w:ind w:right="193"/>
              <w:rPr>
                <w:rFonts w:eastAsia="SimSun"/>
                <w:sz w:val="15"/>
                <w:szCs w:val="15"/>
                <w:lang w:eastAsia="sl-SI"/>
              </w:rPr>
            </w:pPr>
            <w:r w:rsidRPr="009473BB">
              <w:rPr>
                <w:rFonts w:eastAsia="SimSun"/>
                <w:sz w:val="15"/>
                <w:szCs w:val="15"/>
                <w:lang w:eastAsia="sl-SI"/>
              </w:rPr>
              <w:t>Sorazmerna uporaba diskontirane vrednosti neto prihodkov (v %) (če je primerno) = (E.1.2.9)</w:t>
            </w:r>
          </w:p>
        </w:tc>
        <w:tc>
          <w:tcPr>
            <w:tcW w:w="2393" w:type="dxa"/>
            <w:shd w:val="clear" w:color="auto" w:fill="auto"/>
            <w:vAlign w:val="center"/>
          </w:tcPr>
          <w:p w:rsidR="00D8614B" w:rsidRPr="0004255D" w:rsidRDefault="00D8614B" w:rsidP="0004255D">
            <w:pPr>
              <w:spacing w:before="40" w:after="40" w:line="240" w:lineRule="auto"/>
              <w:ind w:right="193"/>
              <w:jc w:val="right"/>
              <w:rPr>
                <w:rFonts w:eastAsia="SimSun"/>
                <w:color w:val="002060"/>
                <w:sz w:val="15"/>
                <w:szCs w:val="15"/>
                <w:lang w:eastAsia="sl-SI"/>
              </w:rPr>
            </w:pPr>
          </w:p>
        </w:tc>
        <w:tc>
          <w:tcPr>
            <w:tcW w:w="2146" w:type="dxa"/>
            <w:vAlign w:val="center"/>
          </w:tcPr>
          <w:p w:rsidR="00D8614B" w:rsidRPr="0004255D" w:rsidRDefault="00D8614B" w:rsidP="0004255D">
            <w:pPr>
              <w:spacing w:before="40" w:after="40" w:line="240" w:lineRule="auto"/>
              <w:ind w:right="193"/>
              <w:jc w:val="right"/>
              <w:rPr>
                <w:rFonts w:eastAsia="SimSun"/>
                <w:color w:val="002060"/>
                <w:sz w:val="15"/>
                <w:szCs w:val="15"/>
                <w:lang w:eastAsia="sl-SI"/>
              </w:rPr>
            </w:pPr>
          </w:p>
        </w:tc>
      </w:tr>
      <w:tr w:rsidR="00D8614B" w:rsidRPr="009473BB" w:rsidTr="0004255D">
        <w:tc>
          <w:tcPr>
            <w:tcW w:w="531" w:type="dxa"/>
            <w:shd w:val="clear" w:color="auto" w:fill="auto"/>
          </w:tcPr>
          <w:p w:rsidR="00D8614B" w:rsidRPr="009473BB" w:rsidRDefault="00D8614B" w:rsidP="00386801">
            <w:pPr>
              <w:spacing w:before="40" w:after="40" w:line="240" w:lineRule="auto"/>
              <w:ind w:right="193"/>
              <w:jc w:val="center"/>
              <w:rPr>
                <w:rFonts w:eastAsia="SimSun"/>
                <w:sz w:val="15"/>
                <w:szCs w:val="15"/>
                <w:lang w:eastAsia="sl-SI"/>
              </w:rPr>
            </w:pPr>
            <w:r w:rsidRPr="009473BB">
              <w:rPr>
                <w:rFonts w:eastAsia="SimSun"/>
                <w:sz w:val="15"/>
                <w:szCs w:val="15"/>
                <w:lang w:eastAsia="sl-SI"/>
              </w:rPr>
              <w:t>3.</w:t>
            </w:r>
          </w:p>
        </w:tc>
        <w:tc>
          <w:tcPr>
            <w:tcW w:w="4218" w:type="dxa"/>
            <w:shd w:val="clear" w:color="auto" w:fill="auto"/>
            <w:vAlign w:val="bottom"/>
          </w:tcPr>
          <w:p w:rsidR="00D8614B" w:rsidRPr="009473BB" w:rsidRDefault="00D8614B" w:rsidP="00386801">
            <w:pPr>
              <w:spacing w:before="40" w:after="40" w:line="240" w:lineRule="auto"/>
              <w:ind w:right="193"/>
              <w:rPr>
                <w:rFonts w:eastAsia="SimSun"/>
                <w:sz w:val="15"/>
                <w:szCs w:val="15"/>
                <w:lang w:eastAsia="sl-SI"/>
              </w:rPr>
            </w:pPr>
            <w:r w:rsidRPr="009473BB">
              <w:rPr>
                <w:rFonts w:eastAsia="SimSun"/>
                <w:sz w:val="15"/>
                <w:szCs w:val="15"/>
                <w:lang w:eastAsia="sl-SI"/>
              </w:rPr>
              <w:t>Skupni upravičeni stroški po upoštevanju zahtev iz 61. člena Uredbe (EU)</w:t>
            </w:r>
          </w:p>
        </w:tc>
        <w:tc>
          <w:tcPr>
            <w:tcW w:w="2393" w:type="dxa"/>
            <w:shd w:val="clear" w:color="auto" w:fill="auto"/>
            <w:vAlign w:val="center"/>
          </w:tcPr>
          <w:p w:rsidR="00D8614B" w:rsidRPr="0004255D" w:rsidRDefault="00D8614B" w:rsidP="0004255D">
            <w:pPr>
              <w:spacing w:before="40" w:after="40" w:line="240" w:lineRule="auto"/>
              <w:ind w:right="193"/>
              <w:jc w:val="right"/>
              <w:rPr>
                <w:rFonts w:eastAsia="SimSun"/>
                <w:color w:val="002060"/>
                <w:sz w:val="15"/>
                <w:szCs w:val="15"/>
                <w:lang w:eastAsia="sl-SI"/>
              </w:rPr>
            </w:pPr>
          </w:p>
        </w:tc>
        <w:tc>
          <w:tcPr>
            <w:tcW w:w="2146" w:type="dxa"/>
            <w:vAlign w:val="center"/>
          </w:tcPr>
          <w:p w:rsidR="00D8614B" w:rsidRPr="0004255D" w:rsidRDefault="00D8614B" w:rsidP="0004255D">
            <w:pPr>
              <w:spacing w:before="40" w:after="40" w:line="240" w:lineRule="auto"/>
              <w:ind w:right="193"/>
              <w:jc w:val="right"/>
              <w:rPr>
                <w:rFonts w:eastAsia="SimSun"/>
                <w:color w:val="002060"/>
                <w:sz w:val="15"/>
                <w:szCs w:val="15"/>
                <w:lang w:eastAsia="sl-SI"/>
              </w:rPr>
            </w:pPr>
          </w:p>
        </w:tc>
      </w:tr>
    </w:tbl>
    <w:p w:rsidR="00C91D97" w:rsidRDefault="00C91D97" w:rsidP="0021450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3F223A" w:rsidRPr="00773F91" w:rsidRDefault="003F223A" w:rsidP="00773F91">
      <w:pPr>
        <w:widowControl w:val="0"/>
        <w:tabs>
          <w:tab w:val="left" w:pos="1180"/>
        </w:tabs>
        <w:overflowPunct w:val="0"/>
        <w:autoSpaceDE w:val="0"/>
        <w:autoSpaceDN w:val="0"/>
        <w:adjustRightInd w:val="0"/>
        <w:spacing w:before="60" w:after="60" w:line="245" w:lineRule="auto"/>
        <w:ind w:left="709" w:right="499" w:hanging="709"/>
        <w:jc w:val="both"/>
        <w:rPr>
          <w:rFonts w:eastAsia="SimSun"/>
          <w:iCs/>
          <w:sz w:val="19"/>
          <w:szCs w:val="19"/>
          <w:lang w:eastAsia="sl-SI"/>
        </w:rPr>
      </w:pPr>
      <w:r w:rsidRPr="009473BB">
        <w:rPr>
          <w:rFonts w:eastAsia="SimSun"/>
          <w:sz w:val="19"/>
          <w:szCs w:val="19"/>
          <w:lang w:eastAsia="sl-SI"/>
        </w:rPr>
        <w:t>D.</w:t>
      </w:r>
      <w:r w:rsidR="008F4A8F" w:rsidRPr="009473BB">
        <w:rPr>
          <w:rFonts w:eastAsia="SimSun"/>
          <w:sz w:val="19"/>
          <w:szCs w:val="19"/>
          <w:lang w:eastAsia="sl-SI"/>
        </w:rPr>
        <w:t>3</w:t>
      </w:r>
      <w:r w:rsidRPr="009473BB">
        <w:rPr>
          <w:rFonts w:eastAsia="SimSun"/>
          <w:sz w:val="19"/>
          <w:szCs w:val="19"/>
          <w:lang w:eastAsia="sl-SI"/>
        </w:rPr>
        <w:t>.</w:t>
      </w:r>
      <w:r w:rsidR="008F4A8F" w:rsidRPr="009473BB">
        <w:rPr>
          <w:rFonts w:eastAsia="SimSun"/>
          <w:sz w:val="19"/>
          <w:szCs w:val="19"/>
          <w:lang w:eastAsia="sl-SI"/>
        </w:rPr>
        <w:t>2</w:t>
      </w:r>
      <w:r w:rsidRPr="009473BB">
        <w:rPr>
          <w:rFonts w:eastAsia="SimSun"/>
          <w:sz w:val="19"/>
          <w:szCs w:val="19"/>
          <w:lang w:eastAsia="sl-SI"/>
        </w:rPr>
        <w:tab/>
        <w:t xml:space="preserve">Ali </w:t>
      </w:r>
      <w:r w:rsidR="004D2679" w:rsidRPr="009473BB">
        <w:rPr>
          <w:rFonts w:eastAsia="SimSun"/>
          <w:sz w:val="19"/>
          <w:szCs w:val="19"/>
          <w:lang w:eastAsia="sl-SI"/>
        </w:rPr>
        <w:t>gre</w:t>
      </w:r>
      <w:r w:rsidRPr="009473BB">
        <w:rPr>
          <w:rFonts w:eastAsia="SimSun"/>
          <w:sz w:val="19"/>
          <w:szCs w:val="19"/>
          <w:lang w:eastAsia="sl-SI"/>
        </w:rPr>
        <w:t xml:space="preserve"> za operacijo, ki ustvarja prihodek</w:t>
      </w:r>
      <w:r w:rsidR="004D2679" w:rsidRPr="009473BB">
        <w:rPr>
          <w:rFonts w:eastAsia="SimSun"/>
          <w:sz w:val="19"/>
          <w:szCs w:val="19"/>
          <w:lang w:eastAsia="sl-SI"/>
        </w:rPr>
        <w:t xml:space="preserve"> in je zanjo</w:t>
      </w:r>
      <w:r w:rsidRPr="009473BB">
        <w:rPr>
          <w:rFonts w:eastAsia="SimSun"/>
          <w:sz w:val="19"/>
          <w:szCs w:val="19"/>
          <w:lang w:eastAsia="sl-SI"/>
        </w:rPr>
        <w:t xml:space="preserve"> predviden </w:t>
      </w:r>
      <w:r w:rsidRPr="009473BB">
        <w:rPr>
          <w:rFonts w:eastAsia="SimSun"/>
          <w:iCs/>
          <w:sz w:val="19"/>
          <w:szCs w:val="19"/>
          <w:lang w:eastAsia="sl-SI"/>
        </w:rPr>
        <w:t>izračun po metodi pavšalne stopnje ali metodi zmanjšane stopnje sofinanciranja (člen 61(3)(a) in člen 61</w:t>
      </w:r>
      <w:r w:rsidR="00773F91">
        <w:rPr>
          <w:rFonts w:eastAsia="SimSun"/>
          <w:iCs/>
          <w:sz w:val="19"/>
          <w:szCs w:val="19"/>
          <w:lang w:eastAsia="sl-SI"/>
        </w:rPr>
        <w:t>(5) Uredbe (EU) št. 1303/2013):</w:t>
      </w:r>
    </w:p>
    <w:p w:rsidR="003F223A" w:rsidRPr="009473BB" w:rsidRDefault="003F223A" w:rsidP="00773F91">
      <w:pPr>
        <w:spacing w:before="40" w:after="120"/>
        <w:ind w:left="851"/>
        <w:rPr>
          <w:rFonts w:eastAsia="SimSun"/>
          <w:bCs/>
          <w:color w:val="9BBB59" w:themeColor="accent3"/>
          <w:sz w:val="19"/>
          <w:szCs w:val="19"/>
          <w:lang w:eastAsia="sl-SI"/>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w:t>
      </w:r>
      <w:r w:rsidR="00096047" w:rsidRPr="009473BB">
        <w:rPr>
          <w:sz w:val="20"/>
          <w:szCs w:val="20"/>
        </w:rPr>
        <w:t xml:space="preserve"> </w:t>
      </w:r>
    </w:p>
    <w:p w:rsidR="003F223A" w:rsidRPr="009473BB" w:rsidRDefault="003F223A" w:rsidP="00B0389A">
      <w:pPr>
        <w:spacing w:before="60" w:after="60"/>
        <w:ind w:left="709"/>
        <w:rPr>
          <w:rFonts w:eastAsia="SimSun"/>
          <w:sz w:val="19"/>
          <w:szCs w:val="19"/>
          <w:lang w:eastAsia="sl-SI"/>
        </w:rPr>
      </w:pPr>
      <w:r w:rsidRPr="009473BB">
        <w:rPr>
          <w:rFonts w:eastAsia="SimSun"/>
          <w:sz w:val="19"/>
          <w:szCs w:val="19"/>
          <w:lang w:eastAsia="sl-SI"/>
        </w:rPr>
        <w:t>Če ste odgovorili pritrdilno, navedite podrobne informacije: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087"/>
        <w:gridCol w:w="2329"/>
        <w:gridCol w:w="2115"/>
      </w:tblGrid>
      <w:tr w:rsidR="00D8614B" w:rsidRPr="009473BB" w:rsidTr="00C91D97">
        <w:tc>
          <w:tcPr>
            <w:tcW w:w="531" w:type="dxa"/>
            <w:shd w:val="clear" w:color="auto" w:fill="auto"/>
          </w:tcPr>
          <w:p w:rsidR="00D8614B" w:rsidRPr="009473BB" w:rsidRDefault="00D8614B" w:rsidP="00214505">
            <w:pPr>
              <w:spacing w:after="0" w:line="240" w:lineRule="auto"/>
              <w:ind w:right="195"/>
              <w:jc w:val="center"/>
              <w:rPr>
                <w:rFonts w:eastAsia="SimSun"/>
                <w:sz w:val="15"/>
                <w:szCs w:val="15"/>
                <w:lang w:eastAsia="sl-SI"/>
              </w:rPr>
            </w:pPr>
          </w:p>
        </w:tc>
        <w:tc>
          <w:tcPr>
            <w:tcW w:w="4087" w:type="dxa"/>
            <w:shd w:val="clear" w:color="auto" w:fill="auto"/>
          </w:tcPr>
          <w:p w:rsidR="00D8614B" w:rsidRPr="009473BB" w:rsidRDefault="00D8614B" w:rsidP="00386801">
            <w:pPr>
              <w:spacing w:before="40" w:after="40" w:line="240" w:lineRule="auto"/>
              <w:ind w:right="193"/>
              <w:rPr>
                <w:rFonts w:eastAsia="SimSun"/>
                <w:sz w:val="15"/>
                <w:szCs w:val="15"/>
                <w:lang w:eastAsia="sl-SI"/>
              </w:rPr>
            </w:pPr>
          </w:p>
        </w:tc>
        <w:tc>
          <w:tcPr>
            <w:tcW w:w="2329" w:type="dxa"/>
            <w:shd w:val="clear" w:color="auto" w:fill="auto"/>
          </w:tcPr>
          <w:p w:rsidR="00D8614B" w:rsidRPr="009473BB" w:rsidRDefault="00D8614B"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Vrednost glede na pavšalno stopnjo</w:t>
            </w:r>
          </w:p>
        </w:tc>
        <w:tc>
          <w:tcPr>
            <w:tcW w:w="2115" w:type="dxa"/>
          </w:tcPr>
          <w:p w:rsidR="00D8614B" w:rsidRPr="009473BB" w:rsidRDefault="00D8614B"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Vrednost za uporabo</w:t>
            </w:r>
            <w:r w:rsidR="004E3769" w:rsidRPr="009473BB">
              <w:rPr>
                <w:rFonts w:eastAsia="SimSun"/>
                <w:b/>
                <w:sz w:val="15"/>
                <w:szCs w:val="15"/>
                <w:lang w:eastAsia="sl-SI"/>
              </w:rPr>
              <w:t>/izračun</w:t>
            </w:r>
            <w:r w:rsidRPr="009473BB">
              <w:rPr>
                <w:rFonts w:eastAsia="SimSun"/>
                <w:b/>
                <w:sz w:val="15"/>
                <w:szCs w:val="15"/>
                <w:lang w:eastAsia="sl-SI"/>
              </w:rPr>
              <w:t xml:space="preserve"> na operaciji</w:t>
            </w:r>
          </w:p>
        </w:tc>
      </w:tr>
      <w:tr w:rsidR="00D8614B" w:rsidRPr="009473BB" w:rsidTr="00875C53">
        <w:tc>
          <w:tcPr>
            <w:tcW w:w="531" w:type="dxa"/>
            <w:shd w:val="clear" w:color="auto" w:fill="auto"/>
          </w:tcPr>
          <w:p w:rsidR="00D8614B" w:rsidRPr="009473BB" w:rsidRDefault="00D8614B" w:rsidP="00214505">
            <w:pPr>
              <w:spacing w:after="0" w:line="240" w:lineRule="auto"/>
              <w:ind w:right="195"/>
              <w:jc w:val="center"/>
              <w:rPr>
                <w:rFonts w:eastAsia="SimSun"/>
                <w:sz w:val="15"/>
                <w:szCs w:val="15"/>
                <w:lang w:eastAsia="sl-SI"/>
              </w:rPr>
            </w:pPr>
            <w:r w:rsidRPr="009473BB">
              <w:rPr>
                <w:rFonts w:eastAsia="SimSun"/>
                <w:sz w:val="15"/>
                <w:szCs w:val="15"/>
                <w:lang w:eastAsia="sl-SI"/>
              </w:rPr>
              <w:t>1.</w:t>
            </w:r>
          </w:p>
        </w:tc>
        <w:tc>
          <w:tcPr>
            <w:tcW w:w="4087" w:type="dxa"/>
            <w:shd w:val="clear" w:color="auto" w:fill="auto"/>
            <w:vAlign w:val="bottom"/>
          </w:tcPr>
          <w:p w:rsidR="00D8614B" w:rsidRPr="009473BB" w:rsidRDefault="00D8614B" w:rsidP="00386801">
            <w:pPr>
              <w:spacing w:before="40" w:after="40" w:line="240" w:lineRule="auto"/>
              <w:ind w:right="193"/>
              <w:rPr>
                <w:rFonts w:eastAsia="SimSun"/>
                <w:sz w:val="15"/>
                <w:szCs w:val="15"/>
                <w:lang w:eastAsia="sl-SI"/>
              </w:rPr>
            </w:pPr>
            <w:r w:rsidRPr="009473BB">
              <w:rPr>
                <w:rFonts w:eastAsia="SimSun"/>
                <w:sz w:val="15"/>
                <w:szCs w:val="15"/>
                <w:lang w:eastAsia="sl-SI"/>
              </w:rPr>
              <w:t xml:space="preserve">Skupni upravičeni stroški pred upoštevanjem zahtev iz 61. člena Uredbe (EU) št. 1303/2013 (v EUR, nediskontirani) </w:t>
            </w:r>
          </w:p>
        </w:tc>
        <w:tc>
          <w:tcPr>
            <w:tcW w:w="2329" w:type="dxa"/>
            <w:shd w:val="clear" w:color="auto" w:fill="auto"/>
            <w:vAlign w:val="center"/>
          </w:tcPr>
          <w:p w:rsidR="00D8614B"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2115" w:type="dxa"/>
            <w:vAlign w:val="center"/>
          </w:tcPr>
          <w:p w:rsidR="00D8614B"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r>
      <w:tr w:rsidR="00D8614B" w:rsidRPr="009473BB" w:rsidTr="00875C53">
        <w:tc>
          <w:tcPr>
            <w:tcW w:w="531" w:type="dxa"/>
            <w:shd w:val="clear" w:color="auto" w:fill="auto"/>
          </w:tcPr>
          <w:p w:rsidR="00D8614B" w:rsidRPr="009473BB" w:rsidRDefault="00D8614B" w:rsidP="00214505">
            <w:pPr>
              <w:spacing w:after="0" w:line="240" w:lineRule="auto"/>
              <w:ind w:right="195"/>
              <w:jc w:val="center"/>
              <w:rPr>
                <w:rFonts w:eastAsia="SimSun"/>
                <w:sz w:val="15"/>
                <w:szCs w:val="15"/>
                <w:lang w:eastAsia="sl-SI"/>
              </w:rPr>
            </w:pPr>
            <w:r w:rsidRPr="009473BB">
              <w:rPr>
                <w:rFonts w:eastAsia="SimSun"/>
                <w:sz w:val="15"/>
                <w:szCs w:val="15"/>
                <w:lang w:eastAsia="sl-SI"/>
              </w:rPr>
              <w:t>2.</w:t>
            </w:r>
          </w:p>
        </w:tc>
        <w:tc>
          <w:tcPr>
            <w:tcW w:w="4087" w:type="dxa"/>
            <w:shd w:val="clear" w:color="auto" w:fill="auto"/>
            <w:vAlign w:val="bottom"/>
          </w:tcPr>
          <w:p w:rsidR="00D8614B" w:rsidRPr="009473BB" w:rsidRDefault="00D8614B" w:rsidP="00386801">
            <w:pPr>
              <w:spacing w:before="40" w:after="40" w:line="240" w:lineRule="auto"/>
              <w:ind w:right="193"/>
              <w:rPr>
                <w:rFonts w:eastAsia="SimSun"/>
                <w:sz w:val="15"/>
                <w:szCs w:val="15"/>
                <w:lang w:eastAsia="sl-SI"/>
              </w:rPr>
            </w:pPr>
            <w:r w:rsidRPr="009473BB">
              <w:rPr>
                <w:rFonts w:eastAsia="SimSun"/>
                <w:sz w:val="15"/>
                <w:szCs w:val="15"/>
                <w:lang w:eastAsia="sl-SI"/>
              </w:rPr>
              <w:t xml:space="preserve">Pavšalna stopnja </w:t>
            </w:r>
          </w:p>
        </w:tc>
        <w:tc>
          <w:tcPr>
            <w:tcW w:w="2329" w:type="dxa"/>
            <w:shd w:val="clear" w:color="auto" w:fill="auto"/>
            <w:vAlign w:val="center"/>
          </w:tcPr>
          <w:p w:rsidR="00D8614B"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2115" w:type="dxa"/>
            <w:vAlign w:val="center"/>
          </w:tcPr>
          <w:p w:rsidR="00D8614B"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r>
      <w:tr w:rsidR="00D8614B" w:rsidRPr="009473BB" w:rsidTr="00875C53">
        <w:tc>
          <w:tcPr>
            <w:tcW w:w="531" w:type="dxa"/>
            <w:shd w:val="clear" w:color="auto" w:fill="auto"/>
          </w:tcPr>
          <w:p w:rsidR="00D8614B" w:rsidRPr="009473BB" w:rsidRDefault="00D8614B" w:rsidP="00214505">
            <w:pPr>
              <w:spacing w:after="0" w:line="240" w:lineRule="auto"/>
              <w:ind w:right="195"/>
              <w:jc w:val="center"/>
              <w:rPr>
                <w:rFonts w:eastAsia="SimSun"/>
                <w:sz w:val="15"/>
                <w:szCs w:val="15"/>
                <w:lang w:eastAsia="sl-SI"/>
              </w:rPr>
            </w:pPr>
            <w:r w:rsidRPr="009473BB">
              <w:rPr>
                <w:rFonts w:eastAsia="SimSun"/>
                <w:sz w:val="15"/>
                <w:szCs w:val="15"/>
                <w:lang w:eastAsia="sl-SI"/>
              </w:rPr>
              <w:t>3.</w:t>
            </w:r>
          </w:p>
        </w:tc>
        <w:tc>
          <w:tcPr>
            <w:tcW w:w="4087" w:type="dxa"/>
            <w:shd w:val="clear" w:color="auto" w:fill="auto"/>
            <w:vAlign w:val="bottom"/>
          </w:tcPr>
          <w:p w:rsidR="00D8614B" w:rsidRPr="009473BB" w:rsidRDefault="00D8614B" w:rsidP="00386801">
            <w:pPr>
              <w:spacing w:before="40" w:after="40" w:line="240" w:lineRule="auto"/>
              <w:ind w:right="193"/>
              <w:rPr>
                <w:rFonts w:eastAsia="SimSun"/>
                <w:sz w:val="15"/>
                <w:szCs w:val="15"/>
                <w:lang w:eastAsia="sl-SI"/>
              </w:rPr>
            </w:pPr>
            <w:r w:rsidRPr="009473BB">
              <w:rPr>
                <w:rFonts w:eastAsia="SimSun"/>
                <w:sz w:val="15"/>
                <w:szCs w:val="15"/>
                <w:lang w:eastAsia="sl-SI"/>
              </w:rPr>
              <w:t>Skupni upravičeni stroški po upoštevanju  zahtev iz člena  61  Uredbe  (EU)</w:t>
            </w:r>
          </w:p>
        </w:tc>
        <w:tc>
          <w:tcPr>
            <w:tcW w:w="2329" w:type="dxa"/>
            <w:shd w:val="clear" w:color="auto" w:fill="auto"/>
            <w:vAlign w:val="center"/>
          </w:tcPr>
          <w:p w:rsidR="00D8614B"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c>
          <w:tcPr>
            <w:tcW w:w="2115" w:type="dxa"/>
            <w:vAlign w:val="center"/>
          </w:tcPr>
          <w:p w:rsidR="00D8614B" w:rsidRPr="0044522C" w:rsidRDefault="00302842" w:rsidP="0044522C">
            <w:pPr>
              <w:spacing w:before="20" w:after="20" w:line="240" w:lineRule="auto"/>
              <w:jc w:val="center"/>
              <w:rPr>
                <w:rFonts w:eastAsia="Times New Roman" w:cs="Calibri"/>
                <w:color w:val="002060"/>
                <w:sz w:val="15"/>
                <w:szCs w:val="15"/>
                <w:lang w:eastAsia="sl-SI"/>
              </w:rPr>
            </w:pPr>
            <w:r w:rsidRPr="0044522C">
              <w:rPr>
                <w:rFonts w:eastAsia="Times New Roman" w:cs="Calibri"/>
                <w:color w:val="002060"/>
                <w:sz w:val="15"/>
                <w:szCs w:val="15"/>
                <w:lang w:eastAsia="sl-SI"/>
              </w:rPr>
              <w:t>NA</w:t>
            </w:r>
          </w:p>
        </w:tc>
      </w:tr>
    </w:tbl>
    <w:p w:rsidR="003F223A" w:rsidRPr="009473BB" w:rsidRDefault="004548C4" w:rsidP="00773F91">
      <w:pPr>
        <w:widowControl w:val="0"/>
        <w:overflowPunct w:val="0"/>
        <w:autoSpaceDE w:val="0"/>
        <w:autoSpaceDN w:val="0"/>
        <w:adjustRightInd w:val="0"/>
        <w:spacing w:before="120" w:after="60" w:line="245" w:lineRule="auto"/>
        <w:ind w:left="709" w:right="499" w:hanging="709"/>
        <w:jc w:val="both"/>
        <w:rPr>
          <w:rFonts w:eastAsia="SimSun"/>
          <w:iCs/>
          <w:sz w:val="19"/>
          <w:szCs w:val="19"/>
          <w:lang w:eastAsia="sl-SI"/>
        </w:rPr>
      </w:pPr>
      <w:r w:rsidRPr="009473BB">
        <w:rPr>
          <w:vanish/>
          <w:sz w:val="20"/>
          <w:szCs w:val="20"/>
        </w:rPr>
        <w:cr/>
      </w:r>
      <w:r w:rsidR="003F223A" w:rsidRPr="009473BB">
        <w:rPr>
          <w:rFonts w:eastAsia="SimSun"/>
          <w:sz w:val="19"/>
          <w:szCs w:val="19"/>
          <w:lang w:eastAsia="sl-SI"/>
        </w:rPr>
        <w:t>D.</w:t>
      </w:r>
      <w:r w:rsidR="008F4A8F" w:rsidRPr="009473BB">
        <w:rPr>
          <w:rFonts w:eastAsia="SimSun"/>
          <w:sz w:val="19"/>
          <w:szCs w:val="19"/>
          <w:lang w:eastAsia="sl-SI"/>
        </w:rPr>
        <w:t>3</w:t>
      </w:r>
      <w:r w:rsidR="003F223A" w:rsidRPr="009473BB">
        <w:rPr>
          <w:rFonts w:eastAsia="SimSun"/>
          <w:sz w:val="19"/>
          <w:szCs w:val="19"/>
          <w:lang w:eastAsia="sl-SI"/>
        </w:rPr>
        <w:t>.</w:t>
      </w:r>
      <w:r w:rsidR="008F4A8F" w:rsidRPr="009473BB">
        <w:rPr>
          <w:rFonts w:eastAsia="SimSun"/>
          <w:sz w:val="19"/>
          <w:szCs w:val="19"/>
          <w:lang w:eastAsia="sl-SI"/>
        </w:rPr>
        <w:t>3</w:t>
      </w:r>
      <w:r w:rsidR="003F223A" w:rsidRPr="009473BB">
        <w:rPr>
          <w:rFonts w:eastAsia="SimSun"/>
          <w:sz w:val="19"/>
          <w:szCs w:val="19"/>
          <w:lang w:eastAsia="sl-SI"/>
        </w:rPr>
        <w:tab/>
        <w:t xml:space="preserve">Ali </w:t>
      </w:r>
      <w:r w:rsidR="004D2679" w:rsidRPr="009473BB">
        <w:rPr>
          <w:rFonts w:eastAsia="SimSun"/>
          <w:sz w:val="19"/>
          <w:szCs w:val="19"/>
          <w:lang w:eastAsia="sl-SI"/>
        </w:rPr>
        <w:t xml:space="preserve">gre </w:t>
      </w:r>
      <w:r w:rsidR="003F223A" w:rsidRPr="009473BB">
        <w:rPr>
          <w:rFonts w:eastAsia="SimSun"/>
          <w:sz w:val="19"/>
          <w:szCs w:val="19"/>
          <w:lang w:eastAsia="sl-SI"/>
        </w:rPr>
        <w:t>za operacijo, ki ustvarja prihodek</w:t>
      </w:r>
      <w:r w:rsidR="004D2679" w:rsidRPr="009473BB">
        <w:rPr>
          <w:rFonts w:eastAsia="SimSun"/>
          <w:sz w:val="19"/>
          <w:szCs w:val="19"/>
          <w:lang w:eastAsia="sl-SI"/>
        </w:rPr>
        <w:t xml:space="preserve"> in zanjo</w:t>
      </w:r>
      <w:r w:rsidR="003F223A" w:rsidRPr="009473BB">
        <w:rPr>
          <w:rFonts w:eastAsia="SimSun"/>
          <w:sz w:val="19"/>
          <w:szCs w:val="19"/>
          <w:lang w:eastAsia="sl-SI"/>
        </w:rPr>
        <w:t xml:space="preserve"> objektivno ni mogoče vnaprej določiti prihodkov</w:t>
      </w:r>
      <w:r w:rsidR="003F223A" w:rsidRPr="009473BB">
        <w:rPr>
          <w:rFonts w:eastAsia="SimSun"/>
          <w:iCs/>
          <w:sz w:val="19"/>
          <w:szCs w:val="19"/>
          <w:lang w:eastAsia="sl-SI"/>
        </w:rPr>
        <w:t>:</w:t>
      </w:r>
    </w:p>
    <w:p w:rsidR="003F223A" w:rsidRPr="009473BB" w:rsidRDefault="003F223A" w:rsidP="00773F91">
      <w:pPr>
        <w:spacing w:before="40" w:after="120"/>
        <w:ind w:left="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w:t>
      </w:r>
      <w:r w:rsidR="00096047" w:rsidRPr="009473BB">
        <w:rPr>
          <w:sz w:val="20"/>
          <w:szCs w:val="20"/>
        </w:rPr>
        <w:t xml:space="preserve"> </w:t>
      </w:r>
      <w:r w:rsidR="00151640" w:rsidRPr="009473BB">
        <w:rPr>
          <w:sz w:val="20"/>
          <w:szCs w:val="20"/>
        </w:rPr>
        <w:t xml:space="preserve">    </w:t>
      </w:r>
    </w:p>
    <w:p w:rsidR="0044522C" w:rsidRPr="0044522C" w:rsidRDefault="002A330D" w:rsidP="0044522C">
      <w:pPr>
        <w:widowControl w:val="0"/>
        <w:overflowPunct w:val="0"/>
        <w:autoSpaceDE w:val="0"/>
        <w:autoSpaceDN w:val="0"/>
        <w:adjustRightInd w:val="0"/>
        <w:spacing w:before="60" w:after="60" w:line="245" w:lineRule="auto"/>
        <w:ind w:left="709" w:right="499" w:hanging="709"/>
        <w:jc w:val="both"/>
        <w:rPr>
          <w:rFonts w:eastAsia="Times New Roman" w:cs="Calibri"/>
          <w:i/>
          <w:color w:val="002060"/>
          <w:sz w:val="16"/>
          <w:szCs w:val="16"/>
          <w:lang w:eastAsia="sl-SI"/>
        </w:rPr>
      </w:pPr>
      <w:r w:rsidRPr="00915ABC">
        <w:rPr>
          <w:rFonts w:eastAsia="SimSun"/>
          <w:b/>
          <w:bCs/>
          <w:sz w:val="20"/>
          <w:szCs w:val="20"/>
          <w:lang w:eastAsia="sl-SI"/>
        </w:rPr>
        <w:lastRenderedPageBreak/>
        <w:t>D.</w:t>
      </w:r>
      <w:r w:rsidR="0044522C">
        <w:rPr>
          <w:rFonts w:eastAsia="SimSun"/>
          <w:b/>
          <w:bCs/>
          <w:sz w:val="20"/>
          <w:szCs w:val="20"/>
          <w:lang w:eastAsia="sl-SI"/>
        </w:rPr>
        <w:t>3</w:t>
      </w:r>
      <w:r w:rsidRPr="00915ABC">
        <w:rPr>
          <w:rFonts w:eastAsia="SimSun"/>
          <w:b/>
          <w:bCs/>
          <w:sz w:val="20"/>
          <w:szCs w:val="20"/>
          <w:lang w:eastAsia="sl-SI"/>
        </w:rPr>
        <w:t xml:space="preserve">.4. Ali gre za operacijo iz </w:t>
      </w:r>
      <w:r w:rsidRPr="00915ABC">
        <w:rPr>
          <w:rFonts w:eastAsia="SimSun"/>
          <w:sz w:val="20"/>
          <w:szCs w:val="20"/>
          <w:lang w:eastAsia="sl-SI"/>
        </w:rPr>
        <w:t>65(8) Uredbe (EU) št. 1303/2013, ki ustvarja neto prihodek med njenim izvajanjem?</w:t>
      </w:r>
      <w:r w:rsidR="0044522C">
        <w:rPr>
          <w:rFonts w:eastAsia="SimSun"/>
          <w:sz w:val="20"/>
          <w:szCs w:val="20"/>
          <w:lang w:eastAsia="sl-SI"/>
        </w:rPr>
        <w:t xml:space="preserve"> </w:t>
      </w:r>
      <w:r w:rsidR="0044522C" w:rsidRPr="0044522C">
        <w:rPr>
          <w:rFonts w:eastAsia="Times New Roman" w:cs="Calibri"/>
          <w:i/>
          <w:color w:val="002060"/>
          <w:sz w:val="16"/>
          <w:szCs w:val="16"/>
          <w:lang w:eastAsia="sl-SI"/>
        </w:rPr>
        <w:t>Izbere: PO</w:t>
      </w:r>
    </w:p>
    <w:p w:rsidR="002A330D" w:rsidRPr="009473BB" w:rsidRDefault="002A330D" w:rsidP="00773F91">
      <w:pPr>
        <w:spacing w:before="40" w:after="120"/>
        <w:ind w:left="851"/>
        <w:rPr>
          <w:rFonts w:eastAsia="SimSun"/>
          <w:b/>
          <w:bCs/>
          <w:sz w:val="19"/>
          <w:szCs w:val="19"/>
          <w:lang w:eastAsia="sl-SI"/>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     </w:t>
      </w:r>
    </w:p>
    <w:p w:rsidR="007C7EE4" w:rsidRPr="00915ABC" w:rsidRDefault="00C50B6A" w:rsidP="00214505">
      <w:pPr>
        <w:spacing w:after="60"/>
        <w:ind w:left="703" w:hanging="703"/>
        <w:rPr>
          <w:rFonts w:eastAsia="SimSun"/>
          <w:b/>
          <w:bCs/>
          <w:sz w:val="20"/>
          <w:szCs w:val="20"/>
          <w:lang w:eastAsia="sl-SI"/>
        </w:rPr>
      </w:pPr>
      <w:r w:rsidRPr="00915ABC">
        <w:rPr>
          <w:rFonts w:eastAsia="SimSun"/>
          <w:b/>
          <w:bCs/>
          <w:sz w:val="20"/>
          <w:szCs w:val="20"/>
          <w:lang w:eastAsia="sl-SI"/>
        </w:rPr>
        <w:t>D</w:t>
      </w:r>
      <w:r w:rsidR="007C7EE4" w:rsidRPr="00915ABC">
        <w:rPr>
          <w:rFonts w:eastAsia="SimSun"/>
          <w:b/>
          <w:bCs/>
          <w:sz w:val="20"/>
          <w:szCs w:val="20"/>
          <w:lang w:eastAsia="sl-SI"/>
        </w:rPr>
        <w:t>.</w:t>
      </w:r>
      <w:r w:rsidR="008F4A8F" w:rsidRPr="00915ABC">
        <w:rPr>
          <w:rFonts w:eastAsia="SimSun"/>
          <w:b/>
          <w:bCs/>
          <w:sz w:val="20"/>
          <w:szCs w:val="20"/>
          <w:lang w:eastAsia="sl-SI"/>
        </w:rPr>
        <w:t>4</w:t>
      </w:r>
      <w:r w:rsidR="007C7EE4" w:rsidRPr="00915ABC">
        <w:rPr>
          <w:rFonts w:eastAsia="SimSun"/>
          <w:b/>
          <w:bCs/>
          <w:sz w:val="20"/>
          <w:szCs w:val="20"/>
          <w:lang w:eastAsia="sl-SI"/>
        </w:rPr>
        <w:tab/>
        <w:t>Druge razčlenitve</w:t>
      </w:r>
    </w:p>
    <w:p w:rsidR="007C7EE4" w:rsidRPr="00773F91" w:rsidRDefault="00C50B6A" w:rsidP="00773F91">
      <w:pPr>
        <w:widowControl w:val="0"/>
        <w:tabs>
          <w:tab w:val="left" w:pos="1180"/>
        </w:tabs>
        <w:overflowPunct w:val="0"/>
        <w:autoSpaceDE w:val="0"/>
        <w:autoSpaceDN w:val="0"/>
        <w:adjustRightInd w:val="0"/>
        <w:spacing w:before="60" w:after="60" w:line="245" w:lineRule="auto"/>
        <w:ind w:left="709" w:right="499" w:hanging="709"/>
        <w:jc w:val="both"/>
        <w:rPr>
          <w:rFonts w:eastAsia="SimSun"/>
          <w:i/>
          <w:iCs/>
          <w:color w:val="9BBB59" w:themeColor="accent3"/>
          <w:sz w:val="19"/>
          <w:szCs w:val="19"/>
          <w:lang w:eastAsia="sl-SI"/>
        </w:rPr>
      </w:pPr>
      <w:r w:rsidRPr="009473BB">
        <w:rPr>
          <w:rFonts w:eastAsia="SimSun"/>
          <w:sz w:val="19"/>
          <w:szCs w:val="19"/>
          <w:lang w:eastAsia="sl-SI"/>
        </w:rPr>
        <w:t>D</w:t>
      </w:r>
      <w:r w:rsidR="00AB0BA8" w:rsidRPr="009473BB">
        <w:rPr>
          <w:rFonts w:eastAsia="SimSun"/>
          <w:sz w:val="19"/>
          <w:szCs w:val="19"/>
          <w:lang w:eastAsia="sl-SI"/>
        </w:rPr>
        <w:t>.</w:t>
      </w:r>
      <w:r w:rsidR="008F4A8F" w:rsidRPr="009473BB">
        <w:rPr>
          <w:rFonts w:eastAsia="SimSun"/>
          <w:sz w:val="19"/>
          <w:szCs w:val="19"/>
          <w:lang w:eastAsia="sl-SI"/>
        </w:rPr>
        <w:t>4</w:t>
      </w:r>
      <w:r w:rsidR="007C7EE4" w:rsidRPr="009473BB">
        <w:rPr>
          <w:rFonts w:eastAsia="SimSun"/>
          <w:sz w:val="19"/>
          <w:szCs w:val="19"/>
          <w:lang w:eastAsia="sl-SI"/>
        </w:rPr>
        <w:t>.1</w:t>
      </w:r>
      <w:r w:rsidR="007C7EE4" w:rsidRPr="009473BB">
        <w:rPr>
          <w:rFonts w:eastAsia="SimSun"/>
          <w:sz w:val="19"/>
          <w:szCs w:val="19"/>
          <w:lang w:eastAsia="sl-SI"/>
        </w:rPr>
        <w:tab/>
        <w:t xml:space="preserve">Ali je predvidena </w:t>
      </w:r>
      <w:r w:rsidR="007C7EE4" w:rsidRPr="009473BB">
        <w:rPr>
          <w:rFonts w:eastAsia="SimSun"/>
          <w:i/>
          <w:iCs/>
          <w:sz w:val="19"/>
          <w:szCs w:val="19"/>
          <w:lang w:eastAsia="sl-SI"/>
        </w:rPr>
        <w:t>skupna podpora iz skladov (navzkrižno financiranje) (če relevantno ob upoštevanju člena 98(2) Uredbe (EU) št. 1303/2013)(relevantno za ESRR in ESS):</w:t>
      </w:r>
    </w:p>
    <w:p w:rsidR="007C7EE4" w:rsidRPr="009473BB" w:rsidRDefault="007C7EE4" w:rsidP="00773F91">
      <w:pPr>
        <w:spacing w:before="40" w:after="120"/>
        <w:ind w:left="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w:t>
      </w:r>
    </w:p>
    <w:p w:rsidR="007C7EE4" w:rsidRPr="00773F91" w:rsidRDefault="007C7EE4" w:rsidP="00773F91">
      <w:pPr>
        <w:spacing w:before="60" w:after="60"/>
        <w:ind w:left="709"/>
        <w:rPr>
          <w:rFonts w:eastAsia="SimSun"/>
          <w:sz w:val="24"/>
          <w:szCs w:val="24"/>
          <w:lang w:eastAsia="sl-SI"/>
        </w:rPr>
      </w:pPr>
      <w:r w:rsidRPr="009473BB">
        <w:rPr>
          <w:rFonts w:eastAsia="SimSun"/>
          <w:sz w:val="19"/>
          <w:szCs w:val="19"/>
          <w:lang w:eastAsia="sl-SI"/>
        </w:rPr>
        <w:t>Če ste odgovorili pritrdilno, navedite podrobne informacije:</w:t>
      </w:r>
    </w:p>
    <w:tbl>
      <w:tblPr>
        <w:tblW w:w="4636"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71"/>
        <w:gridCol w:w="1503"/>
        <w:gridCol w:w="1491"/>
        <w:gridCol w:w="1519"/>
        <w:gridCol w:w="1513"/>
      </w:tblGrid>
      <w:tr w:rsidR="004D2679" w:rsidRPr="009473BB" w:rsidTr="00C91D97">
        <w:trPr>
          <w:tblCellSpacing w:w="0" w:type="dxa"/>
          <w:jc w:val="center"/>
        </w:trPr>
        <w:tc>
          <w:tcPr>
            <w:tcW w:w="2371" w:type="dxa"/>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Times New Roman"/>
                <w:b/>
                <w:bCs/>
                <w:color w:val="000000"/>
                <w:lang w:eastAsia="sl-SI"/>
              </w:rPr>
            </w:pPr>
            <w:r w:rsidRPr="009473BB">
              <w:rPr>
                <w:rFonts w:eastAsia="SimSun"/>
                <w:b/>
                <w:sz w:val="15"/>
                <w:szCs w:val="15"/>
                <w:lang w:eastAsia="sl-SI"/>
              </w:rPr>
              <w:t>Uporaba navzkrižnega financiranja</w:t>
            </w:r>
          </w:p>
        </w:tc>
        <w:tc>
          <w:tcPr>
            <w:tcW w:w="1503" w:type="dxa"/>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Prednostna os</w:t>
            </w:r>
          </w:p>
        </w:tc>
        <w:tc>
          <w:tcPr>
            <w:tcW w:w="1491" w:type="dxa"/>
            <w:tcBorders>
              <w:top w:val="single" w:sz="6" w:space="0" w:color="000000"/>
              <w:left w:val="single" w:sz="6" w:space="0" w:color="000000"/>
              <w:bottom w:val="single" w:sz="6" w:space="0" w:color="000000"/>
              <w:right w:val="single" w:sz="6" w:space="0" w:color="000000"/>
            </w:tcBorders>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Kategorija regije</w:t>
            </w:r>
          </w:p>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(V-SI, Z-SI, SI)</w:t>
            </w:r>
          </w:p>
        </w:tc>
        <w:tc>
          <w:tcPr>
            <w:tcW w:w="1519" w:type="dxa"/>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Znesek podpore EU, predvidoma namenjen navzkrižnemu financiranju</w:t>
            </w:r>
          </w:p>
        </w:tc>
        <w:tc>
          <w:tcPr>
            <w:tcW w:w="1513" w:type="dxa"/>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Upravičeni izdatki v okviru navzkrižnega financiranja</w:t>
            </w:r>
          </w:p>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(v EUR)</w:t>
            </w:r>
          </w:p>
        </w:tc>
      </w:tr>
      <w:tr w:rsidR="004D2679" w:rsidRPr="009473BB" w:rsidTr="00875C53">
        <w:trPr>
          <w:tblCellSpacing w:w="0" w:type="dxa"/>
          <w:jc w:val="center"/>
        </w:trPr>
        <w:tc>
          <w:tcPr>
            <w:tcW w:w="2371" w:type="dxa"/>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Navzkrižno financiranje: stroški, ki so upravičeni do podpore iz ESRR, vendar prejemajo podporo iz ESS</w:t>
            </w:r>
          </w:p>
        </w:tc>
        <w:tc>
          <w:tcPr>
            <w:tcW w:w="1503" w:type="dxa"/>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c>
          <w:tcPr>
            <w:tcW w:w="1491" w:type="dxa"/>
            <w:tcBorders>
              <w:top w:val="single" w:sz="6" w:space="0" w:color="000000"/>
              <w:left w:val="single" w:sz="6" w:space="0" w:color="000000"/>
              <w:bottom w:val="single" w:sz="6" w:space="0" w:color="000000"/>
              <w:right w:val="single" w:sz="6" w:space="0" w:color="000000"/>
            </w:tcBorders>
            <w:vAlign w:val="center"/>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c>
          <w:tcPr>
            <w:tcW w:w="1519" w:type="dxa"/>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c>
          <w:tcPr>
            <w:tcW w:w="1513" w:type="dxa"/>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r>
      <w:tr w:rsidR="004D2679" w:rsidRPr="009473BB" w:rsidTr="00875C53">
        <w:trPr>
          <w:tblCellSpacing w:w="0" w:type="dxa"/>
          <w:jc w:val="center"/>
        </w:trPr>
        <w:tc>
          <w:tcPr>
            <w:tcW w:w="2371" w:type="dxa"/>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Navzkrižno financiranje: stroški, ki so upravičeni do podpore iz ESS, vendar prejemajo podporo iz ESRR</w:t>
            </w:r>
          </w:p>
        </w:tc>
        <w:tc>
          <w:tcPr>
            <w:tcW w:w="1503" w:type="dxa"/>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c>
          <w:tcPr>
            <w:tcW w:w="1491" w:type="dxa"/>
            <w:tcBorders>
              <w:top w:val="single" w:sz="6" w:space="0" w:color="000000"/>
              <w:left w:val="single" w:sz="6" w:space="0" w:color="000000"/>
              <w:bottom w:val="single" w:sz="6" w:space="0" w:color="000000"/>
              <w:right w:val="single" w:sz="6" w:space="0" w:color="000000"/>
            </w:tcBorders>
            <w:vAlign w:val="center"/>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c>
          <w:tcPr>
            <w:tcW w:w="1519" w:type="dxa"/>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c>
          <w:tcPr>
            <w:tcW w:w="1513" w:type="dxa"/>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r>
    </w:tbl>
    <w:p w:rsidR="004D2679" w:rsidRPr="009473BB" w:rsidRDefault="004D2679" w:rsidP="0021450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C5053E" w:rsidRPr="009473BB" w:rsidRDefault="00C5053E" w:rsidP="0021450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rsidR="007C7EE4" w:rsidRPr="00773F91" w:rsidRDefault="00C50B6A" w:rsidP="00773F91">
      <w:pPr>
        <w:widowControl w:val="0"/>
        <w:tabs>
          <w:tab w:val="left" w:pos="1180"/>
        </w:tabs>
        <w:overflowPunct w:val="0"/>
        <w:autoSpaceDE w:val="0"/>
        <w:autoSpaceDN w:val="0"/>
        <w:adjustRightInd w:val="0"/>
        <w:spacing w:before="60" w:after="60" w:line="245" w:lineRule="auto"/>
        <w:ind w:left="709" w:right="499" w:hanging="709"/>
        <w:jc w:val="both"/>
        <w:rPr>
          <w:rFonts w:eastAsia="SimSun"/>
          <w:i/>
          <w:iCs/>
          <w:color w:val="FF0000"/>
          <w:sz w:val="19"/>
          <w:szCs w:val="19"/>
          <w:lang w:eastAsia="sl-SI"/>
        </w:rPr>
      </w:pPr>
      <w:r w:rsidRPr="009473BB">
        <w:rPr>
          <w:rFonts w:eastAsia="SimSun"/>
          <w:sz w:val="19"/>
          <w:szCs w:val="19"/>
          <w:lang w:eastAsia="sl-SI"/>
        </w:rPr>
        <w:t>D</w:t>
      </w:r>
      <w:r w:rsidR="00AB0BA8" w:rsidRPr="009473BB">
        <w:rPr>
          <w:rFonts w:eastAsia="SimSun"/>
          <w:sz w:val="19"/>
          <w:szCs w:val="19"/>
          <w:lang w:eastAsia="sl-SI"/>
        </w:rPr>
        <w:t>.</w:t>
      </w:r>
      <w:r w:rsidR="008F4A8F" w:rsidRPr="009473BB">
        <w:rPr>
          <w:rFonts w:eastAsia="SimSun"/>
          <w:sz w:val="19"/>
          <w:szCs w:val="19"/>
          <w:lang w:eastAsia="sl-SI"/>
        </w:rPr>
        <w:t>4</w:t>
      </w:r>
      <w:r w:rsidR="00AB0BA8" w:rsidRPr="009473BB">
        <w:rPr>
          <w:rFonts w:eastAsia="SimSun"/>
          <w:sz w:val="19"/>
          <w:szCs w:val="19"/>
          <w:lang w:eastAsia="sl-SI"/>
        </w:rPr>
        <w:t>.</w:t>
      </w:r>
      <w:r w:rsidR="007C7EE4" w:rsidRPr="009473BB">
        <w:rPr>
          <w:rFonts w:eastAsia="SimSun"/>
          <w:sz w:val="19"/>
          <w:szCs w:val="19"/>
          <w:lang w:eastAsia="sl-SI"/>
        </w:rPr>
        <w:t>2</w:t>
      </w:r>
      <w:r w:rsidR="007C7EE4" w:rsidRPr="009473BB">
        <w:rPr>
          <w:rFonts w:eastAsia="SimSun"/>
          <w:sz w:val="19"/>
          <w:szCs w:val="19"/>
          <w:lang w:eastAsia="sl-SI"/>
        </w:rPr>
        <w:tab/>
      </w:r>
      <w:r w:rsidR="007C7EE4" w:rsidRPr="009473BB">
        <w:rPr>
          <w:rFonts w:eastAsia="SimSun"/>
          <w:i/>
          <w:sz w:val="19"/>
          <w:szCs w:val="19"/>
          <w:lang w:eastAsia="sl-SI"/>
        </w:rPr>
        <w:t>Ali so predvideni stroški, izvedenih zunaj programskega območja (ESRR in Kohezijski sklad v okviru cilja „naložbe za rast in delovna mesta“)?</w:t>
      </w:r>
      <w:r w:rsidR="00393A3E" w:rsidRPr="009473BB">
        <w:rPr>
          <w:rFonts w:eastAsia="SimSun"/>
          <w:i/>
          <w:sz w:val="19"/>
          <w:szCs w:val="19"/>
          <w:lang w:eastAsia="sl-SI"/>
        </w:rPr>
        <w:t xml:space="preserve"> </w:t>
      </w:r>
    </w:p>
    <w:p w:rsidR="00C5053E" w:rsidRPr="00773F91" w:rsidRDefault="007C7EE4" w:rsidP="00773F91">
      <w:pPr>
        <w:spacing w:before="40" w:after="120"/>
        <w:ind w:left="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w:t>
      </w:r>
    </w:p>
    <w:p w:rsidR="007C7EE4" w:rsidRPr="009473BB" w:rsidRDefault="007C7EE4" w:rsidP="00386801">
      <w:pPr>
        <w:spacing w:before="60" w:after="60"/>
        <w:ind w:left="709"/>
        <w:rPr>
          <w:rFonts w:eastAsia="SimSun"/>
          <w:sz w:val="24"/>
          <w:szCs w:val="24"/>
          <w:lang w:eastAsia="sl-SI"/>
        </w:rPr>
      </w:pPr>
      <w:r w:rsidRPr="009473BB">
        <w:rPr>
          <w:rFonts w:eastAsia="SimSun"/>
          <w:sz w:val="19"/>
          <w:szCs w:val="19"/>
          <w:lang w:eastAsia="sl-SI"/>
        </w:rPr>
        <w:t>Če ste odgovorili pritrdilno, navedite podrobne informacije:</w:t>
      </w:r>
    </w:p>
    <w:tbl>
      <w:tblPr>
        <w:tblW w:w="4378"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56"/>
        <w:gridCol w:w="1623"/>
        <w:gridCol w:w="2125"/>
        <w:gridCol w:w="2125"/>
      </w:tblGrid>
      <w:tr w:rsidR="004D2679" w:rsidRPr="009473BB" w:rsidTr="00C91D97">
        <w:trPr>
          <w:tblCellSpacing w:w="0" w:type="dxa"/>
          <w:jc w:val="center"/>
        </w:trPr>
        <w:tc>
          <w:tcPr>
            <w:tcW w:w="1296" w:type="pct"/>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p>
        </w:tc>
        <w:tc>
          <w:tcPr>
            <w:tcW w:w="1023" w:type="pct"/>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Prednostna os</w:t>
            </w:r>
          </w:p>
        </w:tc>
        <w:tc>
          <w:tcPr>
            <w:tcW w:w="1340" w:type="pct"/>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Znesek podpore, predvidoma namenjen zunaj programskega območja (v EUR)</w:t>
            </w:r>
          </w:p>
        </w:tc>
        <w:tc>
          <w:tcPr>
            <w:tcW w:w="1340" w:type="pct"/>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Upravičeni izdatki izvedenih zunaj programskega območja, (v EUR)</w:t>
            </w:r>
          </w:p>
        </w:tc>
      </w:tr>
      <w:tr w:rsidR="004D2679" w:rsidRPr="009473BB" w:rsidTr="00875C53">
        <w:trPr>
          <w:tblCellSpacing w:w="0" w:type="dxa"/>
          <w:jc w:val="center"/>
        </w:trPr>
        <w:tc>
          <w:tcPr>
            <w:tcW w:w="1296" w:type="pct"/>
            <w:tcBorders>
              <w:top w:val="single" w:sz="6" w:space="0" w:color="000000"/>
              <w:left w:val="single" w:sz="6" w:space="0" w:color="000000"/>
              <w:bottom w:val="single" w:sz="6" w:space="0" w:color="000000"/>
              <w:right w:val="single" w:sz="6" w:space="0" w:color="000000"/>
            </w:tcBorders>
            <w:hideMark/>
          </w:tcPr>
          <w:p w:rsidR="004D2679" w:rsidRPr="009473BB" w:rsidRDefault="004D2679"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Stroški za izvedbo zunaj programskega območja</w:t>
            </w:r>
          </w:p>
        </w:tc>
        <w:tc>
          <w:tcPr>
            <w:tcW w:w="1023" w:type="pct"/>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c>
          <w:tcPr>
            <w:tcW w:w="1340" w:type="pct"/>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c>
          <w:tcPr>
            <w:tcW w:w="1340" w:type="pct"/>
            <w:tcBorders>
              <w:top w:val="single" w:sz="6" w:space="0" w:color="000000"/>
              <w:left w:val="single" w:sz="6" w:space="0" w:color="000000"/>
              <w:bottom w:val="single" w:sz="6" w:space="0" w:color="000000"/>
              <w:right w:val="single" w:sz="6" w:space="0" w:color="000000"/>
            </w:tcBorders>
            <w:vAlign w:val="center"/>
            <w:hideMark/>
          </w:tcPr>
          <w:p w:rsidR="004D2679" w:rsidRPr="006003B7" w:rsidRDefault="00302842" w:rsidP="006003B7">
            <w:pPr>
              <w:spacing w:before="20" w:after="20" w:line="240" w:lineRule="auto"/>
              <w:jc w:val="center"/>
              <w:rPr>
                <w:rFonts w:eastAsia="Times New Roman" w:cs="Calibri"/>
                <w:color w:val="002060"/>
                <w:sz w:val="15"/>
                <w:szCs w:val="15"/>
                <w:lang w:eastAsia="sl-SI"/>
              </w:rPr>
            </w:pPr>
            <w:r w:rsidRPr="006003B7">
              <w:rPr>
                <w:rFonts w:eastAsia="Times New Roman" w:cs="Calibri"/>
                <w:color w:val="002060"/>
                <w:sz w:val="15"/>
                <w:szCs w:val="15"/>
                <w:lang w:eastAsia="sl-SI"/>
              </w:rPr>
              <w:t>NA</w:t>
            </w:r>
          </w:p>
        </w:tc>
      </w:tr>
    </w:tbl>
    <w:p w:rsidR="007C7EE4" w:rsidRPr="009473BB" w:rsidRDefault="007C7EE4" w:rsidP="00214505">
      <w:pPr>
        <w:widowControl w:val="0"/>
        <w:overflowPunct w:val="0"/>
        <w:autoSpaceDE w:val="0"/>
        <w:autoSpaceDN w:val="0"/>
        <w:adjustRightInd w:val="0"/>
        <w:spacing w:after="0" w:line="244" w:lineRule="auto"/>
        <w:ind w:right="500"/>
        <w:jc w:val="both"/>
        <w:rPr>
          <w:rFonts w:eastAsia="SimSun"/>
          <w:sz w:val="24"/>
          <w:szCs w:val="24"/>
          <w:lang w:eastAsia="sl-SI"/>
        </w:rPr>
      </w:pPr>
    </w:p>
    <w:p w:rsidR="00D53E82" w:rsidRPr="009473BB" w:rsidRDefault="00C50B6A" w:rsidP="00773F91">
      <w:pPr>
        <w:widowControl w:val="0"/>
        <w:tabs>
          <w:tab w:val="left" w:pos="1180"/>
        </w:tabs>
        <w:overflowPunct w:val="0"/>
        <w:autoSpaceDE w:val="0"/>
        <w:autoSpaceDN w:val="0"/>
        <w:adjustRightInd w:val="0"/>
        <w:spacing w:before="60" w:after="60" w:line="245" w:lineRule="auto"/>
        <w:ind w:left="709" w:right="499" w:hanging="709"/>
        <w:jc w:val="both"/>
        <w:rPr>
          <w:rFonts w:eastAsia="SimSun"/>
          <w:i/>
          <w:sz w:val="19"/>
          <w:szCs w:val="19"/>
          <w:lang w:eastAsia="sl-SI"/>
        </w:rPr>
      </w:pPr>
      <w:r w:rsidRPr="009473BB">
        <w:rPr>
          <w:rFonts w:eastAsia="SimSun"/>
          <w:sz w:val="19"/>
          <w:szCs w:val="19"/>
          <w:lang w:eastAsia="sl-SI"/>
        </w:rPr>
        <w:t>D</w:t>
      </w:r>
      <w:r w:rsidR="00AB0BA8" w:rsidRPr="009473BB">
        <w:rPr>
          <w:rFonts w:eastAsia="SimSun"/>
          <w:sz w:val="19"/>
          <w:szCs w:val="19"/>
          <w:lang w:eastAsia="sl-SI"/>
        </w:rPr>
        <w:t>.</w:t>
      </w:r>
      <w:r w:rsidR="008F4A8F" w:rsidRPr="009473BB">
        <w:rPr>
          <w:rFonts w:eastAsia="SimSun"/>
          <w:sz w:val="19"/>
          <w:szCs w:val="19"/>
          <w:lang w:eastAsia="sl-SI"/>
        </w:rPr>
        <w:t>4</w:t>
      </w:r>
      <w:r w:rsidR="00D53E82" w:rsidRPr="009473BB">
        <w:rPr>
          <w:rFonts w:eastAsia="SimSun"/>
          <w:sz w:val="19"/>
          <w:szCs w:val="19"/>
          <w:lang w:eastAsia="sl-SI"/>
        </w:rPr>
        <w:t>.3</w:t>
      </w:r>
      <w:r w:rsidR="00D53E82" w:rsidRPr="009473BB">
        <w:rPr>
          <w:rFonts w:eastAsia="SimSun"/>
          <w:sz w:val="19"/>
          <w:szCs w:val="19"/>
          <w:lang w:eastAsia="sl-SI"/>
        </w:rPr>
        <w:tab/>
      </w:r>
      <w:r w:rsidR="00D53E82" w:rsidRPr="009473BB">
        <w:rPr>
          <w:rFonts w:eastAsia="SimSun"/>
          <w:i/>
          <w:sz w:val="19"/>
          <w:szCs w:val="19"/>
          <w:lang w:eastAsia="sl-SI"/>
        </w:rPr>
        <w:t>Ali so predvideni izdatki, ki bodo nastali zunaj Unije (ESS)?</w:t>
      </w:r>
      <w:r w:rsidR="00393A3E" w:rsidRPr="009473BB">
        <w:rPr>
          <w:rFonts w:eastAsia="SimSun"/>
          <w:i/>
          <w:sz w:val="19"/>
          <w:szCs w:val="19"/>
          <w:lang w:eastAsia="sl-SI"/>
        </w:rPr>
        <w:t xml:space="preserve"> </w:t>
      </w:r>
      <w:r w:rsidR="0044522C">
        <w:rPr>
          <w:rFonts w:eastAsia="SimSun"/>
          <w:i/>
          <w:sz w:val="19"/>
          <w:szCs w:val="19"/>
          <w:lang w:eastAsia="sl-SI"/>
        </w:rPr>
        <w:t xml:space="preserve"> </w:t>
      </w:r>
      <w:r w:rsidR="0044522C" w:rsidRPr="0044522C">
        <w:rPr>
          <w:rFonts w:eastAsia="Times New Roman" w:cs="Calibri"/>
          <w:i/>
          <w:color w:val="002060"/>
          <w:sz w:val="16"/>
          <w:szCs w:val="16"/>
          <w:lang w:eastAsia="sl-SI"/>
        </w:rPr>
        <w:t>Izbere: PO</w:t>
      </w:r>
    </w:p>
    <w:p w:rsidR="00D53E82" w:rsidRPr="009473BB" w:rsidRDefault="00D53E82" w:rsidP="00773F91">
      <w:pPr>
        <w:spacing w:before="40" w:after="120"/>
        <w:ind w:left="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04255D">
        <w:rPr>
          <w:sz w:val="20"/>
          <w:szCs w:val="20"/>
        </w:rPr>
        <w:fldChar w:fldCharType="begin">
          <w:ffData>
            <w:name w:val=""/>
            <w:enabled/>
            <w:calcOnExit w:val="0"/>
            <w:checkBox>
              <w:sizeAuto/>
              <w:default w:val="0"/>
            </w:checkBox>
          </w:ffData>
        </w:fldChar>
      </w:r>
      <w:r w:rsidR="0004255D">
        <w:rPr>
          <w:sz w:val="20"/>
          <w:szCs w:val="20"/>
        </w:rPr>
        <w:instrText xml:space="preserve"> FORMCHECKBOX </w:instrText>
      </w:r>
      <w:r w:rsidR="00F274B9">
        <w:rPr>
          <w:sz w:val="20"/>
          <w:szCs w:val="20"/>
        </w:rPr>
      </w:r>
      <w:r w:rsidR="00F274B9">
        <w:rPr>
          <w:sz w:val="20"/>
          <w:szCs w:val="20"/>
        </w:rPr>
        <w:fldChar w:fldCharType="separate"/>
      </w:r>
      <w:r w:rsidR="0004255D">
        <w:rPr>
          <w:sz w:val="20"/>
          <w:szCs w:val="20"/>
        </w:rPr>
        <w:fldChar w:fldCharType="end"/>
      </w:r>
      <w:r w:rsidRPr="009473BB">
        <w:rPr>
          <w:sz w:val="20"/>
          <w:szCs w:val="20"/>
        </w:rPr>
        <w:t xml:space="preserve">   ne</w:t>
      </w:r>
    </w:p>
    <w:p w:rsidR="00D53E82" w:rsidRPr="009473BB" w:rsidRDefault="00D53E82" w:rsidP="00386801">
      <w:pPr>
        <w:spacing w:before="60" w:after="60"/>
        <w:ind w:left="709"/>
        <w:rPr>
          <w:rFonts w:eastAsia="SimSun"/>
          <w:sz w:val="19"/>
          <w:szCs w:val="19"/>
          <w:lang w:eastAsia="sl-SI"/>
        </w:rPr>
      </w:pPr>
      <w:r w:rsidRPr="009473BB">
        <w:rPr>
          <w:rFonts w:eastAsia="SimSun"/>
          <w:sz w:val="19"/>
          <w:szCs w:val="19"/>
          <w:lang w:eastAsia="sl-SI"/>
        </w:rPr>
        <w:t>Če ste odgovorili pritrdilno, navedite podrobne informacije:</w:t>
      </w:r>
    </w:p>
    <w:tbl>
      <w:tblPr>
        <w:tblW w:w="1718"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tblGrid>
      <w:tr w:rsidR="00D53E82" w:rsidRPr="009473BB" w:rsidTr="00C91D97">
        <w:trPr>
          <w:tblCellSpacing w:w="0" w:type="dxa"/>
          <w:jc w:val="center"/>
        </w:trPr>
        <w:tc>
          <w:tcPr>
            <w:tcW w:w="5000" w:type="pct"/>
            <w:tcBorders>
              <w:top w:val="single" w:sz="6" w:space="0" w:color="000000"/>
              <w:left w:val="single" w:sz="6" w:space="0" w:color="000000"/>
              <w:bottom w:val="single" w:sz="6" w:space="0" w:color="000000"/>
              <w:right w:val="single" w:sz="6" w:space="0" w:color="000000"/>
            </w:tcBorders>
            <w:hideMark/>
          </w:tcPr>
          <w:p w:rsidR="00D53E82" w:rsidRPr="009473BB" w:rsidRDefault="00D53E82" w:rsidP="00386801">
            <w:pPr>
              <w:spacing w:before="40" w:after="40" w:line="240" w:lineRule="auto"/>
              <w:ind w:right="193"/>
              <w:jc w:val="center"/>
              <w:rPr>
                <w:rFonts w:eastAsia="SimSun"/>
                <w:b/>
                <w:sz w:val="15"/>
                <w:szCs w:val="15"/>
                <w:lang w:eastAsia="sl-SI"/>
              </w:rPr>
            </w:pPr>
            <w:r w:rsidRPr="009473BB">
              <w:rPr>
                <w:rFonts w:eastAsia="SimSun"/>
                <w:b/>
                <w:sz w:val="15"/>
                <w:szCs w:val="15"/>
                <w:lang w:eastAsia="sl-SI"/>
              </w:rPr>
              <w:t>Znesek izdatkov, ki bodo predvidoma nastali zunaj Unije v okviru tematskih ciljev 8 in 10 (v EUR)</w:t>
            </w:r>
          </w:p>
        </w:tc>
      </w:tr>
      <w:tr w:rsidR="00D53E82" w:rsidRPr="009473BB" w:rsidTr="00C91D97">
        <w:trPr>
          <w:tblCellSpacing w:w="0" w:type="dxa"/>
          <w:jc w:val="center"/>
        </w:trPr>
        <w:tc>
          <w:tcPr>
            <w:tcW w:w="5000" w:type="pct"/>
            <w:tcBorders>
              <w:top w:val="single" w:sz="6" w:space="0" w:color="000000"/>
              <w:left w:val="single" w:sz="6" w:space="0" w:color="000000"/>
              <w:bottom w:val="single" w:sz="6" w:space="0" w:color="000000"/>
              <w:right w:val="single" w:sz="6" w:space="0" w:color="000000"/>
            </w:tcBorders>
            <w:hideMark/>
          </w:tcPr>
          <w:p w:rsidR="00D53E82" w:rsidRPr="009473BB" w:rsidRDefault="00D53E82" w:rsidP="006003B7">
            <w:pPr>
              <w:spacing w:before="20" w:after="20" w:line="240" w:lineRule="auto"/>
              <w:jc w:val="center"/>
              <w:rPr>
                <w:rFonts w:eastAsia="SimSun"/>
                <w:sz w:val="15"/>
                <w:szCs w:val="15"/>
                <w:lang w:eastAsia="sl-SI"/>
              </w:rPr>
            </w:pPr>
            <w:r w:rsidRPr="006003B7">
              <w:rPr>
                <w:rFonts w:eastAsia="Times New Roman" w:cs="Calibri"/>
                <w:color w:val="002060"/>
                <w:sz w:val="15"/>
                <w:szCs w:val="15"/>
                <w:lang w:eastAsia="sl-SI"/>
              </w:rPr>
              <w:t>&lt; &gt;</w:t>
            </w:r>
          </w:p>
        </w:tc>
      </w:tr>
    </w:tbl>
    <w:p w:rsidR="004D0E61" w:rsidRPr="00773F91" w:rsidRDefault="00AE7F7E" w:rsidP="00773F91">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r w:rsidRPr="009473BB">
        <w:rPr>
          <w:rFonts w:eastAsia="SimSun"/>
          <w:sz w:val="24"/>
          <w:szCs w:val="24"/>
          <w:lang w:eastAsia="sl-SI"/>
        </w:rPr>
        <w:br w:type="page"/>
      </w:r>
      <w:r w:rsidR="0054009E" w:rsidRPr="009473BB">
        <w:rPr>
          <w:rFonts w:eastAsia="SimSun"/>
          <w:b/>
          <w:sz w:val="28"/>
          <w:szCs w:val="28"/>
          <w:lang w:eastAsia="sl-SI"/>
        </w:rPr>
        <w:lastRenderedPageBreak/>
        <w:t>E</w:t>
      </w:r>
      <w:r w:rsidR="0054009E" w:rsidRPr="009473BB">
        <w:rPr>
          <w:rFonts w:eastAsia="SimSun"/>
          <w:b/>
          <w:sz w:val="28"/>
          <w:szCs w:val="28"/>
          <w:lang w:eastAsia="sl-SI"/>
        </w:rPr>
        <w:tab/>
      </w:r>
      <w:r w:rsidR="00C817B4" w:rsidRPr="009473BB">
        <w:rPr>
          <w:rFonts w:eastAsia="SimSun"/>
          <w:b/>
          <w:sz w:val="28"/>
          <w:szCs w:val="28"/>
          <w:lang w:eastAsia="sl-SI"/>
        </w:rPr>
        <w:t>A</w:t>
      </w:r>
      <w:r w:rsidR="00EA79C5" w:rsidRPr="009473BB">
        <w:rPr>
          <w:rFonts w:eastAsia="SimSun"/>
          <w:b/>
          <w:sz w:val="28"/>
          <w:szCs w:val="28"/>
          <w:lang w:eastAsia="sl-SI"/>
        </w:rPr>
        <w:t xml:space="preserve">NALIZA STROŠKOV IN KORISTI, VKLJUČNO S FINANČNO IN EKONOMSKO ANALIZO </w:t>
      </w:r>
      <w:r w:rsidR="008A391E" w:rsidRPr="009473BB">
        <w:rPr>
          <w:rFonts w:eastAsia="SimSun"/>
          <w:b/>
          <w:sz w:val="28"/>
          <w:szCs w:val="28"/>
          <w:vertAlign w:val="superscript"/>
          <w:lang w:eastAsia="sl-SI"/>
        </w:rPr>
        <w:footnoteReference w:id="6"/>
      </w:r>
    </w:p>
    <w:p w:rsidR="0078163B" w:rsidRDefault="0078163B" w:rsidP="00214505">
      <w:pPr>
        <w:spacing w:before="120" w:after="60"/>
        <w:ind w:left="703" w:hanging="703"/>
        <w:rPr>
          <w:rFonts w:eastAsia="SimSun"/>
          <w:b/>
          <w:bCs/>
          <w:sz w:val="19"/>
          <w:szCs w:val="19"/>
          <w:lang w:eastAsia="sl-SI"/>
        </w:rPr>
      </w:pPr>
    </w:p>
    <w:p w:rsidR="004D0E61" w:rsidRPr="00915ABC" w:rsidRDefault="004D0E61" w:rsidP="00214505">
      <w:pPr>
        <w:spacing w:before="120" w:after="60"/>
        <w:ind w:left="703" w:hanging="703"/>
        <w:rPr>
          <w:rFonts w:eastAsia="SimSun"/>
          <w:b/>
          <w:bCs/>
          <w:sz w:val="20"/>
          <w:szCs w:val="20"/>
          <w:lang w:eastAsia="sl-SI"/>
        </w:rPr>
      </w:pPr>
      <w:r w:rsidRPr="00915ABC">
        <w:rPr>
          <w:rFonts w:eastAsia="SimSun"/>
          <w:b/>
          <w:bCs/>
          <w:sz w:val="20"/>
          <w:szCs w:val="20"/>
          <w:lang w:eastAsia="sl-SI"/>
        </w:rPr>
        <w:t xml:space="preserve">E.1 </w:t>
      </w:r>
      <w:r w:rsidRPr="00915ABC">
        <w:rPr>
          <w:rFonts w:eastAsia="SimSun"/>
          <w:b/>
          <w:bCs/>
          <w:sz w:val="20"/>
          <w:szCs w:val="20"/>
          <w:lang w:eastAsia="sl-SI"/>
        </w:rPr>
        <w:tab/>
        <w:t>Upoštevanje izjem pri opredeljevanju operacij, ki ustvarjajo neto prihodek po njihovem zaključku</w:t>
      </w:r>
    </w:p>
    <w:p w:rsidR="004D0E61" w:rsidRPr="00214505" w:rsidRDefault="004D0E61" w:rsidP="00214505">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214505">
        <w:rPr>
          <w:rFonts w:eastAsia="SimSun"/>
          <w:sz w:val="19"/>
          <w:szCs w:val="19"/>
          <w:lang w:eastAsia="sl-SI"/>
        </w:rPr>
        <w:t xml:space="preserve">E.1.1 </w:t>
      </w:r>
      <w:r w:rsidRPr="00214505">
        <w:rPr>
          <w:rFonts w:eastAsia="SimSun"/>
          <w:sz w:val="19"/>
          <w:szCs w:val="19"/>
          <w:lang w:eastAsia="sl-SI"/>
        </w:rPr>
        <w:tab/>
        <w:t>Ali je operacija opredeljena v okviru upoštevanja izjem iz odstavka 61(7) in (8) Uredbe (EU) št. 1303/2013?</w:t>
      </w:r>
      <w:r w:rsidR="00393A3E" w:rsidRPr="00214505">
        <w:rPr>
          <w:rFonts w:eastAsia="SimSun"/>
          <w:sz w:val="19"/>
          <w:szCs w:val="19"/>
          <w:lang w:eastAsia="sl-SI"/>
        </w:rPr>
        <w:t xml:space="preserve"> </w:t>
      </w:r>
    </w:p>
    <w:tbl>
      <w:tblPr>
        <w:tblStyle w:val="Tabelamrea"/>
        <w:tblW w:w="0" w:type="auto"/>
        <w:tblLook w:val="04A0" w:firstRow="1" w:lastRow="0" w:firstColumn="1" w:lastColumn="0" w:noHBand="0" w:noVBand="1"/>
      </w:tblPr>
      <w:tblGrid>
        <w:gridCol w:w="9062"/>
      </w:tblGrid>
      <w:tr w:rsidR="0004255D" w:rsidRPr="0004255D" w:rsidTr="003D64AE">
        <w:tc>
          <w:tcPr>
            <w:tcW w:w="9212" w:type="dxa"/>
          </w:tcPr>
          <w:p w:rsidR="0046017A" w:rsidRPr="0046017A" w:rsidRDefault="0046017A" w:rsidP="0046017A">
            <w:pPr>
              <w:spacing w:after="0"/>
              <w:rPr>
                <w:rFonts w:eastAsia="SimSun"/>
                <w:iCs/>
                <w:color w:val="002060"/>
                <w:w w:val="87"/>
                <w:sz w:val="18"/>
                <w:szCs w:val="18"/>
                <w:lang w:eastAsia="sl-SI"/>
              </w:rPr>
            </w:pPr>
            <w:r w:rsidRPr="0046017A">
              <w:rPr>
                <w:rFonts w:eastAsia="SimSun"/>
                <w:iCs/>
                <w:color w:val="002060"/>
                <w:w w:val="87"/>
                <w:sz w:val="18"/>
                <w:szCs w:val="18"/>
                <w:lang w:eastAsia="sl-SI"/>
              </w:rPr>
              <w:t>Izbere: prijavitelj/upravičenec</w:t>
            </w:r>
          </w:p>
          <w:p w:rsidR="0046017A" w:rsidRPr="0004255D" w:rsidRDefault="0046017A" w:rsidP="0046017A">
            <w:pPr>
              <w:spacing w:after="0"/>
              <w:rPr>
                <w:rFonts w:eastAsia="SimSun"/>
                <w:iCs/>
                <w:color w:val="002060"/>
                <w:w w:val="87"/>
                <w:sz w:val="18"/>
                <w:szCs w:val="18"/>
                <w:lang w:eastAsia="sl-SI"/>
              </w:rPr>
            </w:pPr>
            <w:r w:rsidRPr="0046017A">
              <w:rPr>
                <w:rFonts w:eastAsia="SimSun"/>
                <w:iCs/>
                <w:color w:val="002060"/>
                <w:w w:val="87"/>
                <w:sz w:val="18"/>
                <w:szCs w:val="18"/>
                <w:lang w:eastAsia="sl-SI"/>
              </w:rPr>
              <w:t>&lt;Izberi iz seznama izjem, kot navedeno v predmetni Uredbi</w:t>
            </w:r>
            <w:r>
              <w:rPr>
                <w:rFonts w:eastAsia="SimSun"/>
                <w:iCs/>
                <w:color w:val="002060"/>
                <w:w w:val="87"/>
                <w:sz w:val="18"/>
                <w:szCs w:val="18"/>
                <w:lang w:eastAsia="sl-SI"/>
              </w:rPr>
              <w:t xml:space="preserve"> </w:t>
            </w:r>
            <w:r>
              <w:rPr>
                <w:rStyle w:val="Sprotnaopomba-sklic"/>
                <w:rFonts w:eastAsia="SimSun"/>
                <w:iCs/>
                <w:color w:val="002060"/>
                <w:w w:val="87"/>
                <w:sz w:val="18"/>
                <w:szCs w:val="18"/>
                <w:lang w:eastAsia="sl-SI"/>
              </w:rPr>
              <w:footnoteReference w:id="7"/>
            </w:r>
            <w:r>
              <w:rPr>
                <w:rFonts w:eastAsia="SimSun"/>
                <w:iCs/>
                <w:color w:val="002060"/>
                <w:w w:val="87"/>
                <w:sz w:val="18"/>
                <w:szCs w:val="18"/>
                <w:lang w:eastAsia="sl-SI"/>
              </w:rPr>
              <w:t xml:space="preserve"> )</w:t>
            </w:r>
          </w:p>
        </w:tc>
      </w:tr>
    </w:tbl>
    <w:p w:rsidR="004D0E61" w:rsidRPr="009473BB" w:rsidRDefault="004D0E61" w:rsidP="00214505">
      <w:pPr>
        <w:spacing w:after="0"/>
        <w:rPr>
          <w:rFonts w:eastAsia="SimSun"/>
          <w:b/>
          <w:bCs/>
          <w:sz w:val="19"/>
          <w:szCs w:val="19"/>
          <w:lang w:eastAsia="sl-SI"/>
        </w:rPr>
      </w:pPr>
    </w:p>
    <w:p w:rsidR="00EA79C5" w:rsidRPr="00915ABC" w:rsidRDefault="00C50B6A" w:rsidP="00214505">
      <w:pPr>
        <w:spacing w:before="120" w:after="60"/>
        <w:ind w:left="703" w:hanging="703"/>
        <w:rPr>
          <w:rFonts w:eastAsia="SimSun"/>
          <w:b/>
          <w:bCs/>
          <w:sz w:val="20"/>
          <w:szCs w:val="20"/>
          <w:lang w:eastAsia="sl-SI"/>
        </w:rPr>
      </w:pPr>
      <w:r w:rsidRPr="00915ABC">
        <w:rPr>
          <w:rFonts w:eastAsia="SimSun"/>
          <w:b/>
          <w:bCs/>
          <w:sz w:val="20"/>
          <w:szCs w:val="20"/>
          <w:lang w:eastAsia="sl-SI"/>
        </w:rPr>
        <w:t>E</w:t>
      </w:r>
      <w:r w:rsidR="000C4006" w:rsidRPr="00915ABC">
        <w:rPr>
          <w:rFonts w:eastAsia="SimSun"/>
          <w:b/>
          <w:bCs/>
          <w:sz w:val="20"/>
          <w:szCs w:val="20"/>
          <w:lang w:eastAsia="sl-SI"/>
        </w:rPr>
        <w:t>.</w:t>
      </w:r>
      <w:r w:rsidR="004D0E61" w:rsidRPr="00915ABC">
        <w:rPr>
          <w:rFonts w:eastAsia="SimSun"/>
          <w:b/>
          <w:bCs/>
          <w:sz w:val="20"/>
          <w:szCs w:val="20"/>
          <w:lang w:eastAsia="sl-SI"/>
        </w:rPr>
        <w:t>2</w:t>
      </w:r>
      <w:r w:rsidR="000C4006" w:rsidRPr="00915ABC">
        <w:rPr>
          <w:rFonts w:eastAsia="SimSun"/>
          <w:b/>
          <w:bCs/>
          <w:sz w:val="20"/>
          <w:szCs w:val="20"/>
          <w:lang w:eastAsia="sl-SI"/>
        </w:rPr>
        <w:t xml:space="preserve"> </w:t>
      </w:r>
      <w:r w:rsidR="000C4006" w:rsidRPr="00915ABC">
        <w:rPr>
          <w:rFonts w:eastAsia="SimSun"/>
          <w:b/>
          <w:bCs/>
          <w:sz w:val="20"/>
          <w:szCs w:val="20"/>
          <w:lang w:eastAsia="sl-SI"/>
        </w:rPr>
        <w:tab/>
        <w:t>Finančna analiza</w:t>
      </w:r>
      <w:r w:rsidR="00393A3E" w:rsidRPr="00915ABC">
        <w:rPr>
          <w:rFonts w:eastAsia="SimSun"/>
          <w:b/>
          <w:bCs/>
          <w:sz w:val="20"/>
          <w:szCs w:val="20"/>
          <w:lang w:eastAsia="sl-SI"/>
        </w:rPr>
        <w:t xml:space="preserve"> </w:t>
      </w:r>
      <w:r w:rsidR="006003B7">
        <w:rPr>
          <w:rFonts w:eastAsia="SimSun"/>
          <w:b/>
          <w:bCs/>
          <w:sz w:val="20"/>
          <w:szCs w:val="20"/>
          <w:lang w:eastAsia="sl-SI"/>
        </w:rPr>
        <w:t xml:space="preserve"> </w:t>
      </w:r>
      <w:r w:rsidR="006003B7" w:rsidRPr="006003B7">
        <w:rPr>
          <w:rFonts w:eastAsia="Times New Roman" w:cs="Calibri"/>
          <w:color w:val="002060"/>
          <w:sz w:val="16"/>
          <w:szCs w:val="16"/>
          <w:lang w:eastAsia="sl-SI"/>
        </w:rPr>
        <w:t>Vnese v celoti: prijavitelj/upravičenec</w:t>
      </w:r>
    </w:p>
    <w:p w:rsidR="00EA79C5" w:rsidRPr="00773F91" w:rsidRDefault="000C4006" w:rsidP="00773F91">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214505">
        <w:rPr>
          <w:rFonts w:eastAsia="SimSun"/>
          <w:sz w:val="19"/>
          <w:szCs w:val="19"/>
          <w:lang w:eastAsia="sl-SI"/>
        </w:rPr>
        <w:t>E.</w:t>
      </w:r>
      <w:r w:rsidR="004D0E61" w:rsidRPr="00214505">
        <w:rPr>
          <w:rFonts w:eastAsia="SimSun"/>
          <w:sz w:val="19"/>
          <w:szCs w:val="19"/>
          <w:lang w:eastAsia="sl-SI"/>
        </w:rPr>
        <w:t>2</w:t>
      </w:r>
      <w:r w:rsidRPr="00214505">
        <w:rPr>
          <w:rFonts w:eastAsia="SimSun"/>
          <w:sz w:val="19"/>
          <w:szCs w:val="19"/>
          <w:lang w:eastAsia="sl-SI"/>
        </w:rPr>
        <w:t>.1</w:t>
      </w:r>
      <w:r w:rsidR="00EA79C5" w:rsidRPr="00214505">
        <w:rPr>
          <w:rFonts w:eastAsia="SimSun"/>
          <w:sz w:val="19"/>
          <w:szCs w:val="19"/>
          <w:lang w:eastAsia="sl-SI"/>
        </w:rPr>
        <w:t xml:space="preserve"> </w:t>
      </w:r>
      <w:r w:rsidR="00EA79C5" w:rsidRPr="00214505">
        <w:rPr>
          <w:rFonts w:eastAsia="SimSun"/>
          <w:sz w:val="19"/>
          <w:szCs w:val="19"/>
          <w:lang w:eastAsia="sl-SI"/>
        </w:rPr>
        <w:tab/>
      </w:r>
      <w:r w:rsidR="0062621B" w:rsidRPr="00214505">
        <w:rPr>
          <w:rFonts w:eastAsia="SimSun"/>
          <w:sz w:val="19"/>
          <w:szCs w:val="19"/>
          <w:lang w:eastAsia="sl-SI"/>
        </w:rPr>
        <w:t>Če operacija ni zajeta v izjemah iz točke E.1.1 se navede g</w:t>
      </w:r>
      <w:r w:rsidR="00EA79C5" w:rsidRPr="00214505">
        <w:rPr>
          <w:rFonts w:eastAsia="SimSun"/>
          <w:sz w:val="19"/>
          <w:szCs w:val="19"/>
          <w:lang w:eastAsia="sl-SI"/>
        </w:rPr>
        <w:t>lavn</w:t>
      </w:r>
      <w:r w:rsidR="0062621B" w:rsidRPr="00214505">
        <w:rPr>
          <w:rFonts w:eastAsia="SimSun"/>
          <w:sz w:val="19"/>
          <w:szCs w:val="19"/>
          <w:lang w:eastAsia="sl-SI"/>
        </w:rPr>
        <w:t>e</w:t>
      </w:r>
      <w:r w:rsidR="00EA79C5" w:rsidRPr="00214505">
        <w:rPr>
          <w:rFonts w:eastAsia="SimSun"/>
          <w:sz w:val="19"/>
          <w:szCs w:val="19"/>
          <w:lang w:eastAsia="sl-SI"/>
        </w:rPr>
        <w:t xml:space="preserve"> element</w:t>
      </w:r>
      <w:r w:rsidR="0062621B" w:rsidRPr="00214505">
        <w:rPr>
          <w:rFonts w:eastAsia="SimSun"/>
          <w:sz w:val="19"/>
          <w:szCs w:val="19"/>
          <w:lang w:eastAsia="sl-SI"/>
        </w:rPr>
        <w:t>e</w:t>
      </w:r>
      <w:r w:rsidR="00EA79C5" w:rsidRPr="00214505">
        <w:rPr>
          <w:rFonts w:eastAsia="SimSun"/>
          <w:sz w:val="19"/>
          <w:szCs w:val="19"/>
          <w:lang w:eastAsia="sl-SI"/>
        </w:rPr>
        <w:t xml:space="preserve"> in parametr</w:t>
      </w:r>
      <w:r w:rsidR="0062621B" w:rsidRPr="00214505">
        <w:rPr>
          <w:rFonts w:eastAsia="SimSun"/>
          <w:sz w:val="19"/>
          <w:szCs w:val="19"/>
          <w:lang w:eastAsia="sl-SI"/>
        </w:rPr>
        <w:t>e</w:t>
      </w:r>
      <w:r w:rsidR="00EA79C5" w:rsidRPr="00214505">
        <w:rPr>
          <w:rFonts w:eastAsia="SimSun"/>
          <w:sz w:val="19"/>
          <w:szCs w:val="19"/>
          <w:lang w:eastAsia="sl-SI"/>
        </w:rPr>
        <w:t>, uporabljen</w:t>
      </w:r>
      <w:r w:rsidR="0062621B" w:rsidRPr="00214505">
        <w:rPr>
          <w:rFonts w:eastAsia="SimSun"/>
          <w:sz w:val="19"/>
          <w:szCs w:val="19"/>
          <w:lang w:eastAsia="sl-SI"/>
        </w:rPr>
        <w:t>e</w:t>
      </w:r>
      <w:r w:rsidR="00EA79C5" w:rsidRPr="00214505">
        <w:rPr>
          <w:rFonts w:eastAsia="SimSun"/>
          <w:sz w:val="19"/>
          <w:szCs w:val="19"/>
          <w:lang w:eastAsia="sl-SI"/>
        </w:rPr>
        <w:t xml:space="preserve"> v analizi stroškov in koristi za finančno </w:t>
      </w:r>
      <w:r w:rsidR="00773F91">
        <w:rPr>
          <w:rFonts w:eastAsia="SimSun"/>
          <w:sz w:val="19"/>
          <w:szCs w:val="19"/>
          <w:lang w:eastAsia="sl-SI"/>
        </w:rPr>
        <w:t>analizo (vse vrednosti v evrih)</w:t>
      </w:r>
    </w:p>
    <w:tbl>
      <w:tblPr>
        <w:tblW w:w="7278"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407"/>
        <w:gridCol w:w="3416"/>
        <w:gridCol w:w="1546"/>
        <w:gridCol w:w="1909"/>
      </w:tblGrid>
      <w:tr w:rsidR="00EA79C5"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tcPr>
          <w:p w:rsidR="00EA79C5" w:rsidRPr="009473BB" w:rsidRDefault="00EA79C5" w:rsidP="0078163B">
            <w:pPr>
              <w:suppressAutoHyphens/>
              <w:spacing w:before="40" w:after="40" w:line="240" w:lineRule="auto"/>
              <w:ind w:right="85"/>
              <w:jc w:val="both"/>
              <w:textAlignment w:val="baseline"/>
              <w:rPr>
                <w:rFonts w:ascii="Times New Roman" w:hAnsi="Times New Roman"/>
                <w:b/>
                <w:bCs/>
                <w:color w:val="00000A"/>
                <w:sz w:val="15"/>
                <w:szCs w:val="15"/>
                <w:lang w:eastAsia="zh-CN"/>
              </w:rPr>
            </w:pP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tcPr>
          <w:p w:rsidR="00EA79C5" w:rsidRPr="009473BB" w:rsidRDefault="00EA79C5" w:rsidP="0078163B">
            <w:pPr>
              <w:suppressAutoHyphens/>
              <w:spacing w:before="40" w:after="40" w:line="240" w:lineRule="auto"/>
              <w:ind w:right="85"/>
              <w:jc w:val="both"/>
              <w:textAlignment w:val="baseline"/>
              <w:rPr>
                <w:rFonts w:ascii="Times New Roman" w:hAnsi="Times New Roman"/>
                <w:b/>
                <w:bCs/>
                <w:color w:val="00000A"/>
                <w:sz w:val="15"/>
                <w:szCs w:val="15"/>
                <w:lang w:eastAsia="zh-CN"/>
              </w:rPr>
            </w:pPr>
            <w:r w:rsidRPr="009473BB">
              <w:rPr>
                <w:rFonts w:eastAsia="SimSun"/>
                <w:b/>
                <w:color w:val="00000A"/>
                <w:sz w:val="15"/>
                <w:szCs w:val="15"/>
                <w:lang w:eastAsia="sl-SI"/>
              </w:rPr>
              <w:t>Glavni elementi in parametri</w:t>
            </w:r>
          </w:p>
        </w:tc>
        <w:tc>
          <w:tcPr>
            <w:tcW w:w="3455"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EA79C5" w:rsidRPr="009473BB" w:rsidRDefault="00EA79C5" w:rsidP="0078163B">
            <w:pPr>
              <w:suppressAutoHyphens/>
              <w:spacing w:before="40" w:after="40" w:line="240" w:lineRule="auto"/>
              <w:ind w:right="85"/>
              <w:jc w:val="center"/>
              <w:textAlignment w:val="baseline"/>
              <w:rPr>
                <w:rFonts w:ascii="Times New Roman" w:hAnsi="Times New Roman"/>
                <w:b/>
                <w:bCs/>
                <w:color w:val="00000A"/>
                <w:sz w:val="15"/>
                <w:szCs w:val="15"/>
                <w:lang w:eastAsia="zh-CN"/>
              </w:rPr>
            </w:pPr>
            <w:r w:rsidRPr="009473BB">
              <w:rPr>
                <w:b/>
                <w:bCs/>
                <w:color w:val="00000A"/>
                <w:sz w:val="15"/>
                <w:szCs w:val="15"/>
                <w:lang w:eastAsia="zh-CN"/>
              </w:rPr>
              <w:t>Vrednost</w:t>
            </w:r>
          </w:p>
        </w:tc>
      </w:tr>
      <w:tr w:rsidR="00EA79C5" w:rsidRPr="009473BB" w:rsidTr="0004255D">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EA79C5" w:rsidRPr="009473BB" w:rsidRDefault="00EA79C5"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1</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EA79C5" w:rsidRPr="009473BB" w:rsidRDefault="00EA79C5" w:rsidP="0078163B">
            <w:pPr>
              <w:suppressAutoHyphens/>
              <w:spacing w:before="40" w:after="40" w:line="240" w:lineRule="auto"/>
              <w:ind w:left="124"/>
              <w:jc w:val="both"/>
              <w:textAlignment w:val="baseline"/>
              <w:rPr>
                <w:color w:val="00000A"/>
                <w:sz w:val="15"/>
                <w:szCs w:val="15"/>
                <w:lang w:eastAsia="zh-CN"/>
              </w:rPr>
            </w:pPr>
            <w:r w:rsidRPr="009473BB">
              <w:rPr>
                <w:rFonts w:eastAsia="SimSun"/>
                <w:color w:val="00000A"/>
                <w:sz w:val="15"/>
                <w:szCs w:val="15"/>
                <w:lang w:eastAsia="sl-SI"/>
              </w:rPr>
              <w:t>Referenčno obdobje (leta)</w:t>
            </w:r>
          </w:p>
        </w:tc>
        <w:tc>
          <w:tcPr>
            <w:tcW w:w="3455"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EA79C5" w:rsidRPr="0004255D" w:rsidRDefault="006003B7" w:rsidP="0004255D">
            <w:pPr>
              <w:suppressAutoHyphens/>
              <w:spacing w:before="40" w:after="40" w:line="240" w:lineRule="auto"/>
              <w:ind w:left="280"/>
              <w:textAlignment w:val="baseline"/>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EA79C5" w:rsidRPr="009473BB" w:rsidTr="0004255D">
        <w:trPr>
          <w:trHeight w:val="525"/>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EA79C5" w:rsidRPr="009473BB" w:rsidRDefault="00EA79C5"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2</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EA79C5" w:rsidRPr="009473BB" w:rsidRDefault="00EA79C5" w:rsidP="0078163B">
            <w:pPr>
              <w:suppressAutoHyphens/>
              <w:spacing w:before="40" w:after="40" w:line="240" w:lineRule="auto"/>
              <w:ind w:left="124"/>
              <w:jc w:val="both"/>
              <w:textAlignment w:val="baseline"/>
              <w:rPr>
                <w:color w:val="00000A"/>
                <w:sz w:val="15"/>
                <w:szCs w:val="15"/>
                <w:lang w:eastAsia="zh-CN"/>
              </w:rPr>
            </w:pPr>
            <w:r w:rsidRPr="009473BB">
              <w:rPr>
                <w:rFonts w:eastAsia="SimSun"/>
                <w:color w:val="00000A"/>
                <w:sz w:val="15"/>
                <w:szCs w:val="15"/>
                <w:lang w:eastAsia="sl-SI"/>
              </w:rPr>
              <w:t>Finančna diskontna stopnja (%)</w:t>
            </w:r>
          </w:p>
        </w:tc>
        <w:tc>
          <w:tcPr>
            <w:tcW w:w="3455"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EA79C5" w:rsidRPr="0004255D" w:rsidRDefault="006003B7" w:rsidP="0004255D">
            <w:pPr>
              <w:suppressAutoHyphens/>
              <w:spacing w:before="40" w:after="40" w:line="240" w:lineRule="auto"/>
              <w:ind w:left="280"/>
              <w:textAlignment w:val="baseline"/>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EA79C5"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EA79C5" w:rsidRPr="009473BB" w:rsidRDefault="00EA79C5" w:rsidP="0078163B">
            <w:pPr>
              <w:suppressAutoHyphens/>
              <w:spacing w:before="40" w:after="40" w:line="240" w:lineRule="auto"/>
              <w:ind w:left="124"/>
              <w:textAlignment w:val="baseline"/>
              <w:rPr>
                <w:rFonts w:eastAsia="SimSun"/>
                <w:color w:val="00000A"/>
                <w:sz w:val="15"/>
                <w:szCs w:val="15"/>
                <w:lang w:eastAsia="sl-SI"/>
              </w:rPr>
            </w:pP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EA79C5" w:rsidRPr="009473BB" w:rsidRDefault="00EA79C5" w:rsidP="0078163B">
            <w:pPr>
              <w:suppressAutoHyphens/>
              <w:spacing w:before="40" w:after="40" w:line="240" w:lineRule="auto"/>
              <w:ind w:left="71"/>
              <w:jc w:val="both"/>
              <w:textAlignment w:val="baseline"/>
              <w:rPr>
                <w:b/>
                <w:bCs/>
                <w:color w:val="00000A"/>
                <w:sz w:val="15"/>
                <w:szCs w:val="15"/>
                <w:lang w:eastAsia="zh-CN"/>
              </w:rPr>
            </w:pPr>
            <w:r w:rsidRPr="009473BB">
              <w:rPr>
                <w:rFonts w:eastAsia="SimSun"/>
                <w:b/>
                <w:color w:val="00000A"/>
                <w:sz w:val="15"/>
                <w:szCs w:val="15"/>
                <w:lang w:eastAsia="sl-SI"/>
              </w:rPr>
              <w:t>Glavni elementi in parametri</w:t>
            </w:r>
          </w:p>
        </w:tc>
        <w:tc>
          <w:tcPr>
            <w:tcW w:w="1546" w:type="dxa"/>
            <w:tcBorders>
              <w:top w:val="single" w:sz="4" w:space="0" w:color="00000A"/>
              <w:left w:val="single" w:sz="4" w:space="0" w:color="00000A"/>
              <w:bottom w:val="single" w:sz="4" w:space="0" w:color="00000A"/>
            </w:tcBorders>
            <w:shd w:val="clear" w:color="auto" w:fill="FFFFFF"/>
            <w:tcMar>
              <w:left w:w="5" w:type="dxa"/>
              <w:right w:w="10" w:type="dxa"/>
            </w:tcMar>
          </w:tcPr>
          <w:p w:rsidR="00EA79C5" w:rsidRPr="009473BB" w:rsidRDefault="00EA79C5" w:rsidP="0078163B">
            <w:pPr>
              <w:suppressAutoHyphens/>
              <w:spacing w:before="40" w:after="40" w:line="240" w:lineRule="auto"/>
              <w:ind w:left="89"/>
              <w:jc w:val="both"/>
              <w:textAlignment w:val="baseline"/>
              <w:rPr>
                <w:b/>
                <w:bCs/>
                <w:color w:val="00000A"/>
                <w:sz w:val="15"/>
                <w:szCs w:val="15"/>
                <w:lang w:eastAsia="zh-CN"/>
              </w:rPr>
            </w:pPr>
            <w:r w:rsidRPr="009473BB">
              <w:rPr>
                <w:b/>
                <w:bCs/>
                <w:color w:val="00000A"/>
                <w:sz w:val="15"/>
                <w:szCs w:val="15"/>
                <w:lang w:eastAsia="zh-CN"/>
              </w:rPr>
              <w:t>Vrednost, nediskontirana</w:t>
            </w:r>
          </w:p>
        </w:tc>
        <w:tc>
          <w:tcPr>
            <w:tcW w:w="190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rsidR="00EA79C5" w:rsidRPr="009473BB" w:rsidRDefault="00EA79C5" w:rsidP="00214505">
            <w:pPr>
              <w:suppressAutoHyphens/>
              <w:spacing w:after="0" w:line="240" w:lineRule="auto"/>
              <w:ind w:left="103"/>
              <w:jc w:val="both"/>
              <w:textAlignment w:val="baseline"/>
              <w:rPr>
                <w:b/>
                <w:bCs/>
                <w:color w:val="00000A"/>
                <w:sz w:val="15"/>
                <w:szCs w:val="15"/>
                <w:lang w:eastAsia="zh-CN"/>
              </w:rPr>
            </w:pPr>
            <w:r w:rsidRPr="009473BB">
              <w:rPr>
                <w:b/>
                <w:bCs/>
                <w:color w:val="00000A"/>
                <w:sz w:val="15"/>
                <w:szCs w:val="15"/>
                <w:lang w:eastAsia="zh-CN"/>
              </w:rPr>
              <w:t xml:space="preserve">Vrednost, diskontirana (čista sedanja vrednost) </w:t>
            </w:r>
          </w:p>
        </w:tc>
      </w:tr>
      <w:tr w:rsidR="00572D9C"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572D9C" w:rsidRPr="009473BB" w:rsidRDefault="00572D9C"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3</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72D9C" w:rsidRPr="009473BB" w:rsidRDefault="00572D9C" w:rsidP="0078163B">
            <w:pPr>
              <w:suppressAutoHyphens/>
              <w:spacing w:before="40" w:after="40" w:line="240" w:lineRule="auto"/>
              <w:ind w:left="124"/>
              <w:textAlignment w:val="baseline"/>
              <w:rPr>
                <w:rFonts w:ascii="Times New Roman" w:hAnsi="Times New Roman"/>
                <w:color w:val="00000A"/>
                <w:sz w:val="15"/>
                <w:szCs w:val="15"/>
                <w:lang w:eastAsia="zh-CN"/>
              </w:rPr>
            </w:pPr>
            <w:r w:rsidRPr="009473BB">
              <w:rPr>
                <w:rFonts w:eastAsia="SimSun"/>
                <w:color w:val="00000A"/>
                <w:sz w:val="15"/>
                <w:szCs w:val="15"/>
                <w:lang w:eastAsia="sl-SI"/>
              </w:rPr>
              <w:t>Skupni naložbeni stroški brez nepredvidenih stroškov</w:t>
            </w:r>
          </w:p>
        </w:tc>
        <w:tc>
          <w:tcPr>
            <w:tcW w:w="1546" w:type="dxa"/>
            <w:tcBorders>
              <w:top w:val="nil"/>
              <w:left w:val="single" w:sz="8" w:space="0" w:color="00000A"/>
              <w:bottom w:val="single" w:sz="8" w:space="0" w:color="00000A"/>
              <w:right w:val="nil"/>
            </w:tcBorders>
            <w:shd w:val="clear" w:color="000000" w:fill="FFFFFF"/>
            <w:tcMar>
              <w:left w:w="5" w:type="dxa"/>
              <w:right w:w="10" w:type="dxa"/>
            </w:tcMar>
            <w:vAlign w:val="center"/>
          </w:tcPr>
          <w:p w:rsidR="00572D9C" w:rsidRPr="0004255D" w:rsidRDefault="006003B7" w:rsidP="0078163B">
            <w:pPr>
              <w:spacing w:before="40" w:after="40" w:line="240" w:lineRule="auto"/>
              <w:ind w:right="117"/>
              <w:jc w:val="right"/>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c>
          <w:tcPr>
            <w:tcW w:w="1909" w:type="dxa"/>
            <w:tcBorders>
              <w:top w:val="nil"/>
              <w:left w:val="single" w:sz="8" w:space="0" w:color="00000A"/>
              <w:bottom w:val="single" w:sz="8" w:space="0" w:color="00000A"/>
              <w:right w:val="single" w:sz="8" w:space="0" w:color="auto"/>
            </w:tcBorders>
            <w:shd w:val="clear" w:color="000000" w:fill="FFFFFF"/>
            <w:tcMar>
              <w:left w:w="5" w:type="dxa"/>
              <w:right w:w="10" w:type="dxa"/>
            </w:tcMar>
            <w:vAlign w:val="center"/>
          </w:tcPr>
          <w:p w:rsidR="00572D9C" w:rsidRPr="0004255D" w:rsidRDefault="006003B7" w:rsidP="00214505">
            <w:pPr>
              <w:spacing w:after="0" w:line="240" w:lineRule="auto"/>
              <w:ind w:right="190"/>
              <w:jc w:val="right"/>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572D9C"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572D9C" w:rsidRPr="009473BB" w:rsidRDefault="00572D9C"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4</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72D9C" w:rsidRPr="009473BB" w:rsidRDefault="00572D9C" w:rsidP="0078163B">
            <w:pPr>
              <w:suppressAutoHyphens/>
              <w:spacing w:before="40" w:after="40" w:line="240" w:lineRule="auto"/>
              <w:ind w:left="360" w:hanging="236"/>
              <w:textAlignment w:val="baseline"/>
              <w:rPr>
                <w:rFonts w:ascii="Times New Roman" w:hAnsi="Times New Roman"/>
                <w:color w:val="00000A"/>
                <w:sz w:val="15"/>
                <w:szCs w:val="15"/>
                <w:lang w:eastAsia="zh-CN"/>
              </w:rPr>
            </w:pPr>
            <w:r w:rsidRPr="009473BB">
              <w:rPr>
                <w:rFonts w:eastAsia="SimSun"/>
                <w:color w:val="00000A"/>
                <w:sz w:val="15"/>
                <w:szCs w:val="15"/>
                <w:lang w:eastAsia="sl-SI"/>
              </w:rPr>
              <w:t>Ostanek vrednosti</w:t>
            </w:r>
          </w:p>
        </w:tc>
        <w:tc>
          <w:tcPr>
            <w:tcW w:w="1546" w:type="dxa"/>
            <w:tcBorders>
              <w:top w:val="nil"/>
              <w:left w:val="single" w:sz="8" w:space="0" w:color="00000A"/>
              <w:bottom w:val="single" w:sz="8" w:space="0" w:color="00000A"/>
              <w:right w:val="nil"/>
            </w:tcBorders>
            <w:shd w:val="clear" w:color="000000" w:fill="FFFFFF"/>
            <w:tcMar>
              <w:left w:w="5" w:type="dxa"/>
              <w:right w:w="10" w:type="dxa"/>
            </w:tcMar>
            <w:vAlign w:val="center"/>
          </w:tcPr>
          <w:p w:rsidR="00572D9C" w:rsidRPr="0004255D" w:rsidRDefault="006003B7" w:rsidP="0078163B">
            <w:pPr>
              <w:spacing w:before="40" w:after="40" w:line="240" w:lineRule="auto"/>
              <w:ind w:right="117"/>
              <w:jc w:val="right"/>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c>
          <w:tcPr>
            <w:tcW w:w="1909" w:type="dxa"/>
            <w:tcBorders>
              <w:top w:val="nil"/>
              <w:left w:val="single" w:sz="8" w:space="0" w:color="00000A"/>
              <w:bottom w:val="single" w:sz="8" w:space="0" w:color="00000A"/>
              <w:right w:val="single" w:sz="8" w:space="0" w:color="auto"/>
            </w:tcBorders>
            <w:shd w:val="clear" w:color="000000" w:fill="FFFFFF"/>
            <w:tcMar>
              <w:left w:w="5" w:type="dxa"/>
              <w:right w:w="10" w:type="dxa"/>
            </w:tcMar>
            <w:vAlign w:val="center"/>
          </w:tcPr>
          <w:p w:rsidR="00572D9C" w:rsidRPr="0004255D" w:rsidRDefault="006003B7" w:rsidP="00214505">
            <w:pPr>
              <w:spacing w:after="0" w:line="240" w:lineRule="auto"/>
              <w:ind w:right="190"/>
              <w:jc w:val="right"/>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572D9C"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572D9C" w:rsidRPr="009473BB" w:rsidRDefault="00572D9C"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5</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72D9C" w:rsidRPr="009473BB" w:rsidRDefault="00572D9C" w:rsidP="0078163B">
            <w:pPr>
              <w:suppressAutoHyphens/>
              <w:spacing w:before="40" w:after="40" w:line="240" w:lineRule="auto"/>
              <w:ind w:left="360" w:hanging="236"/>
              <w:textAlignment w:val="baseline"/>
              <w:rPr>
                <w:rFonts w:ascii="Times New Roman" w:hAnsi="Times New Roman"/>
                <w:color w:val="00000A"/>
                <w:sz w:val="15"/>
                <w:szCs w:val="15"/>
                <w:lang w:eastAsia="zh-CN"/>
              </w:rPr>
            </w:pPr>
            <w:r w:rsidRPr="009473BB">
              <w:rPr>
                <w:rFonts w:eastAsia="SimSun"/>
                <w:color w:val="00000A"/>
                <w:sz w:val="15"/>
                <w:szCs w:val="15"/>
                <w:lang w:eastAsia="sl-SI"/>
              </w:rPr>
              <w:t>Prihodki</w:t>
            </w:r>
          </w:p>
        </w:tc>
        <w:tc>
          <w:tcPr>
            <w:tcW w:w="1546" w:type="dxa"/>
            <w:tcBorders>
              <w:top w:val="nil"/>
              <w:left w:val="single" w:sz="8" w:space="0" w:color="00000A"/>
              <w:bottom w:val="single" w:sz="8" w:space="0" w:color="00000A"/>
              <w:right w:val="nil"/>
            </w:tcBorders>
            <w:shd w:val="clear" w:color="000000" w:fill="7F7F7F"/>
            <w:tcMar>
              <w:left w:w="5" w:type="dxa"/>
              <w:right w:w="10" w:type="dxa"/>
            </w:tcMar>
            <w:vAlign w:val="center"/>
          </w:tcPr>
          <w:p w:rsidR="00572D9C" w:rsidRPr="0004255D" w:rsidRDefault="00572D9C" w:rsidP="0078163B">
            <w:pPr>
              <w:spacing w:before="40" w:after="40" w:line="240" w:lineRule="auto"/>
              <w:ind w:right="117"/>
              <w:jc w:val="right"/>
              <w:rPr>
                <w:rFonts w:eastAsia="Times New Roman" w:cs="Calibri"/>
                <w:color w:val="002060"/>
                <w:sz w:val="16"/>
                <w:szCs w:val="16"/>
                <w:lang w:eastAsia="sl-SI"/>
              </w:rPr>
            </w:pPr>
          </w:p>
        </w:tc>
        <w:tc>
          <w:tcPr>
            <w:tcW w:w="1909" w:type="dxa"/>
            <w:tcBorders>
              <w:top w:val="nil"/>
              <w:left w:val="single" w:sz="8" w:space="0" w:color="00000A"/>
              <w:bottom w:val="single" w:sz="8" w:space="0" w:color="00000A"/>
              <w:right w:val="single" w:sz="8" w:space="0" w:color="auto"/>
            </w:tcBorders>
            <w:shd w:val="clear" w:color="000000" w:fill="FFFFFF"/>
            <w:tcMar>
              <w:left w:w="5" w:type="dxa"/>
              <w:right w:w="10" w:type="dxa"/>
            </w:tcMar>
            <w:vAlign w:val="center"/>
          </w:tcPr>
          <w:p w:rsidR="00572D9C" w:rsidRPr="0004255D" w:rsidRDefault="006003B7" w:rsidP="00214505">
            <w:pPr>
              <w:spacing w:after="0" w:line="240" w:lineRule="auto"/>
              <w:ind w:right="190"/>
              <w:jc w:val="right"/>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572D9C"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572D9C" w:rsidRPr="009473BB" w:rsidRDefault="00572D9C"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6</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72D9C" w:rsidRPr="009473BB" w:rsidRDefault="00572D9C" w:rsidP="0078163B">
            <w:pPr>
              <w:suppressAutoHyphens/>
              <w:spacing w:before="40" w:after="40" w:line="240" w:lineRule="auto"/>
              <w:ind w:left="360" w:hanging="236"/>
              <w:textAlignment w:val="baseline"/>
              <w:rPr>
                <w:rFonts w:eastAsia="SimSun"/>
                <w:color w:val="00000A"/>
                <w:sz w:val="15"/>
                <w:szCs w:val="15"/>
                <w:lang w:eastAsia="sl-SI"/>
              </w:rPr>
            </w:pPr>
            <w:r w:rsidRPr="009473BB">
              <w:rPr>
                <w:rFonts w:eastAsia="SimSun"/>
                <w:color w:val="00000A"/>
                <w:sz w:val="15"/>
                <w:szCs w:val="15"/>
                <w:lang w:eastAsia="sl-SI"/>
              </w:rPr>
              <w:t>Operativni stroški</w:t>
            </w:r>
          </w:p>
        </w:tc>
        <w:tc>
          <w:tcPr>
            <w:tcW w:w="1546" w:type="dxa"/>
            <w:tcBorders>
              <w:top w:val="nil"/>
              <w:left w:val="single" w:sz="8" w:space="0" w:color="00000A"/>
              <w:bottom w:val="single" w:sz="8" w:space="0" w:color="00000A"/>
              <w:right w:val="nil"/>
            </w:tcBorders>
            <w:shd w:val="clear" w:color="000000" w:fill="7F7F7F"/>
            <w:tcMar>
              <w:left w:w="5" w:type="dxa"/>
              <w:right w:w="10" w:type="dxa"/>
            </w:tcMar>
            <w:vAlign w:val="center"/>
          </w:tcPr>
          <w:p w:rsidR="00572D9C" w:rsidRPr="0004255D" w:rsidRDefault="00572D9C" w:rsidP="0078163B">
            <w:pPr>
              <w:spacing w:before="40" w:after="40" w:line="240" w:lineRule="auto"/>
              <w:ind w:right="117"/>
              <w:jc w:val="right"/>
              <w:rPr>
                <w:rFonts w:eastAsia="Times New Roman" w:cs="Calibri"/>
                <w:color w:val="002060"/>
                <w:sz w:val="16"/>
                <w:szCs w:val="16"/>
                <w:lang w:eastAsia="sl-SI"/>
              </w:rPr>
            </w:pPr>
          </w:p>
        </w:tc>
        <w:tc>
          <w:tcPr>
            <w:tcW w:w="1909" w:type="dxa"/>
            <w:tcBorders>
              <w:top w:val="nil"/>
              <w:left w:val="single" w:sz="8" w:space="0" w:color="00000A"/>
              <w:bottom w:val="single" w:sz="8" w:space="0" w:color="00000A"/>
              <w:right w:val="single" w:sz="8" w:space="0" w:color="auto"/>
            </w:tcBorders>
            <w:shd w:val="clear" w:color="000000" w:fill="FFFFFF"/>
            <w:tcMar>
              <w:left w:w="5" w:type="dxa"/>
              <w:right w:w="10" w:type="dxa"/>
            </w:tcMar>
            <w:vAlign w:val="center"/>
          </w:tcPr>
          <w:p w:rsidR="00572D9C" w:rsidRPr="0004255D" w:rsidRDefault="006003B7" w:rsidP="00214505">
            <w:pPr>
              <w:spacing w:after="0" w:line="240" w:lineRule="auto"/>
              <w:ind w:right="190"/>
              <w:jc w:val="right"/>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9378D7"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9378D7" w:rsidRPr="009473BB" w:rsidRDefault="009378D7" w:rsidP="0078163B">
            <w:pPr>
              <w:suppressAutoHyphens/>
              <w:spacing w:before="40" w:after="40" w:line="240" w:lineRule="auto"/>
              <w:ind w:left="124"/>
              <w:textAlignment w:val="baseline"/>
              <w:rPr>
                <w:rFonts w:eastAsia="SimSun"/>
                <w:color w:val="00000A"/>
                <w:sz w:val="15"/>
                <w:szCs w:val="15"/>
                <w:lang w:eastAsia="sl-SI"/>
              </w:rPr>
            </w:pPr>
          </w:p>
        </w:tc>
        <w:tc>
          <w:tcPr>
            <w:tcW w:w="3416" w:type="dxa"/>
            <w:tcBorders>
              <w:top w:val="single" w:sz="4" w:space="0" w:color="00000A"/>
              <w:left w:val="single" w:sz="4" w:space="0" w:color="00000A"/>
              <w:bottom w:val="single" w:sz="4" w:space="0" w:color="00000A"/>
            </w:tcBorders>
            <w:shd w:val="clear" w:color="auto" w:fill="FFFFFF"/>
            <w:vAlign w:val="center"/>
          </w:tcPr>
          <w:p w:rsidR="009378D7" w:rsidRPr="009473BB" w:rsidRDefault="009378D7" w:rsidP="0078163B">
            <w:pPr>
              <w:suppressAutoHyphens/>
              <w:spacing w:before="40" w:after="40" w:line="240" w:lineRule="auto"/>
              <w:ind w:left="71"/>
              <w:jc w:val="both"/>
              <w:textAlignment w:val="baseline"/>
              <w:rPr>
                <w:rFonts w:ascii="Times New Roman" w:hAnsi="Times New Roman"/>
                <w:b/>
                <w:color w:val="00000A"/>
                <w:sz w:val="15"/>
                <w:szCs w:val="15"/>
                <w:lang w:eastAsia="zh-CN"/>
              </w:rPr>
            </w:pPr>
            <w:r w:rsidRPr="009473BB">
              <w:rPr>
                <w:rFonts w:eastAsia="SimSun"/>
                <w:b/>
                <w:color w:val="00000A"/>
                <w:sz w:val="15"/>
                <w:szCs w:val="15"/>
                <w:lang w:eastAsia="sl-SI"/>
              </w:rPr>
              <w:t>Izračun primanjkljaja v financiranju</w:t>
            </w:r>
          </w:p>
        </w:tc>
        <w:tc>
          <w:tcPr>
            <w:tcW w:w="154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9378D7" w:rsidRPr="0004255D" w:rsidRDefault="006003B7" w:rsidP="0078163B">
            <w:pPr>
              <w:suppressAutoHyphens/>
              <w:spacing w:before="40" w:after="40" w:line="240" w:lineRule="auto"/>
              <w:ind w:left="360" w:right="117"/>
              <w:jc w:val="right"/>
              <w:textAlignment w:val="baseline"/>
              <w:rPr>
                <w:rFonts w:ascii="Times New Roman" w:hAnsi="Times New Roman"/>
                <w:color w:val="002060"/>
                <w:sz w:val="15"/>
                <w:szCs w:val="15"/>
                <w:highlight w:val="yellow"/>
                <w:lang w:eastAsia="zh-CN"/>
              </w:rPr>
            </w:pPr>
            <w:r w:rsidRPr="006003B7">
              <w:rPr>
                <w:rFonts w:eastAsia="Times New Roman" w:cs="Calibri"/>
                <w:color w:val="002060"/>
                <w:sz w:val="16"/>
                <w:szCs w:val="16"/>
                <w:lang w:eastAsia="sl-SI"/>
              </w:rPr>
              <w:t>(Vnesi iz CBA)</w:t>
            </w:r>
          </w:p>
        </w:tc>
        <w:tc>
          <w:tcPr>
            <w:tcW w:w="1909" w:type="dxa"/>
            <w:tcBorders>
              <w:top w:val="nil"/>
              <w:left w:val="single" w:sz="4" w:space="0" w:color="auto"/>
              <w:bottom w:val="single" w:sz="4" w:space="0" w:color="auto"/>
              <w:right w:val="single" w:sz="4" w:space="0" w:color="auto"/>
            </w:tcBorders>
            <w:shd w:val="clear" w:color="auto" w:fill="auto"/>
            <w:tcMar>
              <w:left w:w="5" w:type="dxa"/>
              <w:right w:w="10" w:type="dxa"/>
            </w:tcMar>
            <w:vAlign w:val="center"/>
          </w:tcPr>
          <w:p w:rsidR="009378D7" w:rsidRPr="006003B7" w:rsidRDefault="006003B7" w:rsidP="00214505">
            <w:pPr>
              <w:suppressAutoHyphens/>
              <w:spacing w:after="0" w:line="240" w:lineRule="auto"/>
              <w:ind w:right="190"/>
              <w:jc w:val="right"/>
              <w:textAlignment w:val="baseline"/>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572D9C"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572D9C" w:rsidRPr="009473BB" w:rsidRDefault="00572D9C"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7</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72D9C" w:rsidRPr="009473BB" w:rsidRDefault="00572D9C" w:rsidP="0078163B">
            <w:pPr>
              <w:suppressAutoHyphens/>
              <w:spacing w:before="40" w:after="40" w:line="240" w:lineRule="auto"/>
              <w:ind w:left="89"/>
              <w:textAlignment w:val="baseline"/>
              <w:rPr>
                <w:rFonts w:ascii="Times New Roman" w:hAnsi="Times New Roman"/>
                <w:color w:val="00000A"/>
                <w:sz w:val="15"/>
                <w:szCs w:val="15"/>
                <w:lang w:eastAsia="zh-CN"/>
              </w:rPr>
            </w:pPr>
            <w:r w:rsidRPr="009473BB">
              <w:rPr>
                <w:rFonts w:eastAsia="SimSun"/>
                <w:color w:val="00000A"/>
                <w:sz w:val="15"/>
                <w:szCs w:val="15"/>
                <w:lang w:eastAsia="sl-SI"/>
              </w:rPr>
              <w:t>Čisti prihodek = prihodki – operativni stroški + ostanek vrednosti (v EUR, diskontirano) = (5) – (6) + (4)</w:t>
            </w:r>
          </w:p>
        </w:tc>
        <w:tc>
          <w:tcPr>
            <w:tcW w:w="1546"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572D9C" w:rsidRPr="0004255D" w:rsidRDefault="00572D9C" w:rsidP="0078163B">
            <w:pPr>
              <w:suppressAutoHyphens/>
              <w:spacing w:before="40" w:after="40" w:line="240" w:lineRule="auto"/>
              <w:ind w:left="360" w:right="117"/>
              <w:jc w:val="right"/>
              <w:textAlignment w:val="baseline"/>
              <w:rPr>
                <w:rFonts w:ascii="Times New Roman" w:hAnsi="Times New Roman"/>
                <w:color w:val="002060"/>
                <w:sz w:val="15"/>
                <w:szCs w:val="15"/>
                <w:highlight w:val="yellow"/>
                <w:lang w:eastAsia="zh-CN"/>
              </w:rPr>
            </w:pPr>
          </w:p>
        </w:tc>
        <w:tc>
          <w:tcPr>
            <w:tcW w:w="1909" w:type="dxa"/>
            <w:tcBorders>
              <w:top w:val="nil"/>
              <w:left w:val="single" w:sz="8" w:space="0" w:color="00000A"/>
              <w:bottom w:val="single" w:sz="8" w:space="0" w:color="00000A"/>
              <w:right w:val="single" w:sz="8" w:space="0" w:color="auto"/>
            </w:tcBorders>
            <w:shd w:val="clear" w:color="000000" w:fill="FFFFFF"/>
            <w:tcMar>
              <w:left w:w="5" w:type="dxa"/>
              <w:right w:w="10" w:type="dxa"/>
            </w:tcMar>
            <w:vAlign w:val="center"/>
          </w:tcPr>
          <w:p w:rsidR="00572D9C" w:rsidRPr="0004255D" w:rsidRDefault="006003B7" w:rsidP="00214505">
            <w:pPr>
              <w:spacing w:after="0" w:line="240" w:lineRule="auto"/>
              <w:ind w:right="190"/>
              <w:jc w:val="right"/>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572D9C"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572D9C" w:rsidRPr="009473BB" w:rsidRDefault="00572D9C"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8</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572D9C" w:rsidRPr="009473BB" w:rsidRDefault="00572D9C" w:rsidP="0078163B">
            <w:pPr>
              <w:suppressAutoHyphens/>
              <w:spacing w:before="40" w:after="40" w:line="240" w:lineRule="auto"/>
              <w:ind w:left="89"/>
              <w:textAlignment w:val="baseline"/>
              <w:rPr>
                <w:rFonts w:ascii="Times New Roman" w:hAnsi="Times New Roman"/>
                <w:color w:val="00000A"/>
                <w:sz w:val="15"/>
                <w:szCs w:val="15"/>
                <w:lang w:eastAsia="zh-CN"/>
              </w:rPr>
            </w:pPr>
            <w:r w:rsidRPr="009473BB">
              <w:rPr>
                <w:rFonts w:eastAsia="SimSun"/>
                <w:color w:val="00000A"/>
                <w:sz w:val="15"/>
                <w:szCs w:val="15"/>
                <w:lang w:eastAsia="sl-SI"/>
              </w:rPr>
              <w:t>Naložbeni stroški – čisti prihodek = (3) – (7)</w:t>
            </w:r>
          </w:p>
        </w:tc>
        <w:tc>
          <w:tcPr>
            <w:tcW w:w="1546"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rsidR="00572D9C" w:rsidRPr="0004255D" w:rsidRDefault="00572D9C" w:rsidP="0078163B">
            <w:pPr>
              <w:suppressAutoHyphens/>
              <w:spacing w:before="40" w:after="40" w:line="240" w:lineRule="auto"/>
              <w:ind w:left="360" w:right="117"/>
              <w:jc w:val="right"/>
              <w:textAlignment w:val="baseline"/>
              <w:rPr>
                <w:rFonts w:ascii="Times New Roman" w:hAnsi="Times New Roman"/>
                <w:color w:val="002060"/>
                <w:sz w:val="15"/>
                <w:szCs w:val="15"/>
                <w:highlight w:val="yellow"/>
                <w:lang w:eastAsia="zh-CN"/>
              </w:rPr>
            </w:pPr>
          </w:p>
        </w:tc>
        <w:tc>
          <w:tcPr>
            <w:tcW w:w="1909" w:type="dxa"/>
            <w:tcBorders>
              <w:top w:val="nil"/>
              <w:left w:val="single" w:sz="8" w:space="0" w:color="00000A"/>
              <w:bottom w:val="single" w:sz="8" w:space="0" w:color="00000A"/>
              <w:right w:val="single" w:sz="8" w:space="0" w:color="auto"/>
            </w:tcBorders>
            <w:shd w:val="clear" w:color="000000" w:fill="FFFFFF"/>
            <w:tcMar>
              <w:left w:w="5" w:type="dxa"/>
              <w:right w:w="10" w:type="dxa"/>
            </w:tcMar>
            <w:vAlign w:val="center"/>
          </w:tcPr>
          <w:p w:rsidR="00572D9C" w:rsidRPr="0004255D" w:rsidRDefault="006003B7" w:rsidP="00214505">
            <w:pPr>
              <w:spacing w:after="0" w:line="240" w:lineRule="auto"/>
              <w:ind w:right="190"/>
              <w:jc w:val="right"/>
              <w:rPr>
                <w:rFonts w:eastAsia="Times New Roman" w:cs="Calibri"/>
                <w:color w:val="002060"/>
                <w:sz w:val="16"/>
                <w:szCs w:val="16"/>
                <w:lang w:eastAsia="sl-SI"/>
              </w:rPr>
            </w:pPr>
            <w:r w:rsidRPr="006003B7">
              <w:rPr>
                <w:rFonts w:eastAsia="Times New Roman" w:cs="Calibri"/>
                <w:color w:val="002060"/>
                <w:sz w:val="16"/>
                <w:szCs w:val="16"/>
                <w:lang w:eastAsia="sl-SI"/>
              </w:rPr>
              <w:t>(Vnesi iz CBA)</w:t>
            </w:r>
          </w:p>
        </w:tc>
      </w:tr>
      <w:tr w:rsidR="00EA79C5" w:rsidRPr="009473BB" w:rsidTr="00773F91">
        <w:trPr>
          <w:trHeight w:val="23"/>
          <w:jc w:val="center"/>
        </w:trPr>
        <w:tc>
          <w:tcPr>
            <w:tcW w:w="407" w:type="dxa"/>
            <w:tcBorders>
              <w:top w:val="single" w:sz="4" w:space="0" w:color="00000A"/>
              <w:left w:val="single" w:sz="4" w:space="0" w:color="00000A"/>
              <w:bottom w:val="single" w:sz="4" w:space="0" w:color="00000A"/>
            </w:tcBorders>
            <w:shd w:val="clear" w:color="auto" w:fill="FFFFFF"/>
            <w:tcMar>
              <w:left w:w="98" w:type="dxa"/>
            </w:tcMar>
            <w:vAlign w:val="center"/>
          </w:tcPr>
          <w:p w:rsidR="00EA79C5" w:rsidRPr="009473BB" w:rsidRDefault="00EA79C5" w:rsidP="0078163B">
            <w:pPr>
              <w:suppressAutoHyphens/>
              <w:spacing w:before="40" w:after="40" w:line="240" w:lineRule="auto"/>
              <w:ind w:left="124"/>
              <w:textAlignment w:val="baseline"/>
              <w:rPr>
                <w:rFonts w:eastAsia="SimSun"/>
                <w:color w:val="00000A"/>
                <w:sz w:val="15"/>
                <w:szCs w:val="15"/>
                <w:lang w:eastAsia="sl-SI"/>
              </w:rPr>
            </w:pPr>
            <w:r w:rsidRPr="009473BB">
              <w:rPr>
                <w:rFonts w:eastAsia="SimSun"/>
                <w:color w:val="00000A"/>
                <w:sz w:val="15"/>
                <w:szCs w:val="15"/>
                <w:lang w:eastAsia="sl-SI"/>
              </w:rPr>
              <w:t>9</w:t>
            </w:r>
          </w:p>
        </w:tc>
        <w:tc>
          <w:tcPr>
            <w:tcW w:w="3416"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rsidR="00EA79C5" w:rsidRPr="009473BB" w:rsidRDefault="00EA79C5" w:rsidP="0078163B">
            <w:pPr>
              <w:suppressAutoHyphens/>
              <w:spacing w:before="40" w:after="40" w:line="240" w:lineRule="auto"/>
              <w:ind w:left="71"/>
              <w:jc w:val="both"/>
              <w:textAlignment w:val="baseline"/>
              <w:rPr>
                <w:rFonts w:ascii="Times New Roman" w:hAnsi="Times New Roman"/>
                <w:color w:val="00000A"/>
                <w:sz w:val="15"/>
                <w:szCs w:val="15"/>
                <w:lang w:eastAsia="zh-CN"/>
              </w:rPr>
            </w:pPr>
            <w:r w:rsidRPr="009473BB">
              <w:rPr>
                <w:rFonts w:eastAsia="SimSun"/>
                <w:b/>
                <w:color w:val="00000A"/>
                <w:sz w:val="15"/>
                <w:szCs w:val="15"/>
                <w:lang w:eastAsia="sl-SI"/>
              </w:rPr>
              <w:t>Stopnja primanjkljaja v financiranju (%) = (8) / (3)</w:t>
            </w:r>
          </w:p>
        </w:tc>
        <w:tc>
          <w:tcPr>
            <w:tcW w:w="3455"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rsidR="00EA79C5" w:rsidRPr="006003B7" w:rsidRDefault="006003B7" w:rsidP="006003B7">
            <w:pPr>
              <w:suppressAutoHyphens/>
              <w:spacing w:before="40" w:after="40" w:line="240" w:lineRule="auto"/>
              <w:ind w:right="188"/>
              <w:jc w:val="right"/>
              <w:textAlignment w:val="baseline"/>
              <w:rPr>
                <w:rFonts w:eastAsia="Times New Roman" w:cs="Calibri"/>
                <w:b/>
                <w:color w:val="002060"/>
                <w:sz w:val="16"/>
                <w:szCs w:val="16"/>
                <w:lang w:eastAsia="sl-SI"/>
              </w:rPr>
            </w:pPr>
            <w:r w:rsidRPr="006003B7">
              <w:rPr>
                <w:rFonts w:eastAsia="Times New Roman" w:cs="Calibri"/>
                <w:b/>
                <w:color w:val="002060"/>
                <w:sz w:val="16"/>
                <w:szCs w:val="16"/>
                <w:lang w:eastAsia="sl-SI"/>
              </w:rPr>
              <w:t>(Vnesi iz CBA)</w:t>
            </w:r>
          </w:p>
        </w:tc>
      </w:tr>
    </w:tbl>
    <w:p w:rsidR="0078163B" w:rsidRDefault="0078163B" w:rsidP="00214505">
      <w:pPr>
        <w:spacing w:before="120" w:after="60"/>
        <w:ind w:left="703" w:hanging="703"/>
        <w:rPr>
          <w:rFonts w:eastAsia="SimSun"/>
          <w:b/>
          <w:bCs/>
          <w:sz w:val="19"/>
          <w:szCs w:val="19"/>
          <w:lang w:eastAsia="sl-SI"/>
        </w:rPr>
      </w:pPr>
    </w:p>
    <w:p w:rsidR="00EA79C5" w:rsidRPr="00915ABC" w:rsidRDefault="00AE7F7E" w:rsidP="00214505">
      <w:pPr>
        <w:spacing w:before="120" w:after="60"/>
        <w:ind w:left="703" w:hanging="703"/>
        <w:rPr>
          <w:rFonts w:eastAsia="SimSun"/>
          <w:b/>
          <w:bCs/>
          <w:sz w:val="20"/>
          <w:szCs w:val="20"/>
          <w:lang w:eastAsia="sl-SI"/>
        </w:rPr>
      </w:pPr>
      <w:r w:rsidRPr="00915ABC">
        <w:rPr>
          <w:rFonts w:eastAsia="SimSun"/>
          <w:b/>
          <w:bCs/>
          <w:sz w:val="20"/>
          <w:szCs w:val="20"/>
          <w:lang w:eastAsia="sl-SI"/>
        </w:rPr>
        <w:t>E.</w:t>
      </w:r>
      <w:r w:rsidR="004D0E61" w:rsidRPr="00915ABC">
        <w:rPr>
          <w:rFonts w:eastAsia="SimSun"/>
          <w:b/>
          <w:bCs/>
          <w:sz w:val="20"/>
          <w:szCs w:val="20"/>
          <w:lang w:eastAsia="sl-SI"/>
        </w:rPr>
        <w:t>3</w:t>
      </w:r>
      <w:r w:rsidRPr="00915ABC">
        <w:rPr>
          <w:rFonts w:eastAsia="SimSun"/>
          <w:b/>
          <w:bCs/>
          <w:sz w:val="20"/>
          <w:szCs w:val="20"/>
          <w:lang w:eastAsia="sl-SI"/>
        </w:rPr>
        <w:t xml:space="preserve"> </w:t>
      </w:r>
      <w:r w:rsidRPr="00915ABC">
        <w:rPr>
          <w:rFonts w:eastAsia="SimSun"/>
          <w:b/>
          <w:bCs/>
          <w:sz w:val="20"/>
          <w:szCs w:val="20"/>
          <w:lang w:eastAsia="sl-SI"/>
        </w:rPr>
        <w:tab/>
        <w:t>Ekonomska analiza (analiza stroškov in koristi)</w:t>
      </w:r>
      <w:r w:rsidR="00393A3E" w:rsidRPr="00915ABC">
        <w:rPr>
          <w:rFonts w:eastAsia="SimSun"/>
          <w:b/>
          <w:bCs/>
          <w:sz w:val="20"/>
          <w:szCs w:val="20"/>
          <w:lang w:eastAsia="sl-SI"/>
        </w:rPr>
        <w:t xml:space="preserve"> </w:t>
      </w:r>
    </w:p>
    <w:p w:rsidR="00EA79C5" w:rsidRPr="00773F91" w:rsidRDefault="000C4006" w:rsidP="00773F91">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214505">
        <w:rPr>
          <w:rFonts w:eastAsia="SimSun"/>
          <w:sz w:val="19"/>
          <w:szCs w:val="19"/>
          <w:lang w:eastAsia="sl-SI"/>
        </w:rPr>
        <w:t>E.</w:t>
      </w:r>
      <w:r w:rsidR="004D0E61" w:rsidRPr="00214505">
        <w:rPr>
          <w:rFonts w:eastAsia="SimSun"/>
          <w:sz w:val="19"/>
          <w:szCs w:val="19"/>
          <w:lang w:eastAsia="sl-SI"/>
        </w:rPr>
        <w:t>3</w:t>
      </w:r>
      <w:r w:rsidRPr="00214505">
        <w:rPr>
          <w:rFonts w:eastAsia="SimSun"/>
          <w:sz w:val="19"/>
          <w:szCs w:val="19"/>
          <w:lang w:eastAsia="sl-SI"/>
        </w:rPr>
        <w:t>.1</w:t>
      </w:r>
      <w:r w:rsidR="00EA79C5" w:rsidRPr="00214505">
        <w:rPr>
          <w:rFonts w:eastAsia="SimSun"/>
          <w:sz w:val="19"/>
          <w:szCs w:val="19"/>
          <w:lang w:eastAsia="sl-SI"/>
        </w:rPr>
        <w:t xml:space="preserve"> </w:t>
      </w:r>
      <w:r w:rsidR="00214505">
        <w:rPr>
          <w:rFonts w:eastAsia="SimSun"/>
          <w:sz w:val="19"/>
          <w:szCs w:val="19"/>
          <w:lang w:eastAsia="sl-SI"/>
        </w:rPr>
        <w:tab/>
      </w:r>
      <w:r w:rsidR="00EA79C5" w:rsidRPr="00214505">
        <w:rPr>
          <w:rFonts w:eastAsia="SimSun"/>
          <w:sz w:val="19"/>
          <w:szCs w:val="19"/>
          <w:lang w:eastAsia="sl-SI"/>
        </w:rPr>
        <w:t>Navedite podatke o ekonomskih stroških in koristih, opredeljenih v analizi, sku</w:t>
      </w:r>
      <w:r w:rsidR="004121DA" w:rsidRPr="00214505">
        <w:rPr>
          <w:rFonts w:eastAsia="SimSun"/>
          <w:sz w:val="19"/>
          <w:szCs w:val="19"/>
          <w:lang w:eastAsia="sl-SI"/>
        </w:rPr>
        <w:t>paj s pripadajočimi vrednostmi</w:t>
      </w:r>
      <w:r w:rsidR="0062621B" w:rsidRPr="00214505">
        <w:rPr>
          <w:rFonts w:eastAsia="SimSun"/>
          <w:sz w:val="19"/>
          <w:szCs w:val="19"/>
          <w:lang w:eastAsia="sl-SI"/>
        </w:rPr>
        <w:t xml:space="preserve"> (če ni uporabljena druga metoda presoje upravičenosti operacij opredeljenih v E.4.1)</w:t>
      </w:r>
      <w:r w:rsidR="004121DA" w:rsidRPr="00214505">
        <w:rPr>
          <w:rFonts w:eastAsia="SimSun"/>
          <w:sz w:val="19"/>
          <w:szCs w:val="19"/>
          <w:lang w:eastAsia="sl-SI"/>
        </w:rPr>
        <w:t>.</w:t>
      </w:r>
    </w:p>
    <w:tbl>
      <w:tblPr>
        <w:tblW w:w="8240" w:type="dxa"/>
        <w:tblInd w:w="421" w:type="dxa"/>
        <w:tblCellMar>
          <w:left w:w="70" w:type="dxa"/>
          <w:right w:w="70" w:type="dxa"/>
        </w:tblCellMar>
        <w:tblLook w:val="04A0" w:firstRow="1" w:lastRow="0" w:firstColumn="1" w:lastColumn="0" w:noHBand="0" w:noVBand="1"/>
      </w:tblPr>
      <w:tblGrid>
        <w:gridCol w:w="960"/>
        <w:gridCol w:w="4710"/>
        <w:gridCol w:w="2570"/>
      </w:tblGrid>
      <w:tr w:rsidR="00C73E41" w:rsidRPr="009473BB" w:rsidTr="006003B7">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73E41" w:rsidRPr="009473BB" w:rsidRDefault="00C73E41"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 </w:t>
            </w:r>
          </w:p>
        </w:tc>
        <w:tc>
          <w:tcPr>
            <w:tcW w:w="4710" w:type="dxa"/>
            <w:tcBorders>
              <w:top w:val="single" w:sz="4" w:space="0" w:color="auto"/>
              <w:left w:val="nil"/>
              <w:bottom w:val="single" w:sz="4" w:space="0" w:color="auto"/>
              <w:right w:val="single" w:sz="4" w:space="0" w:color="auto"/>
            </w:tcBorders>
            <w:shd w:val="clear" w:color="000000" w:fill="D9D9D9"/>
            <w:vAlign w:val="bottom"/>
            <w:hideMark/>
          </w:tcPr>
          <w:p w:rsidR="00C73E41" w:rsidRPr="009473BB" w:rsidRDefault="00C73E41" w:rsidP="00875C53">
            <w:pPr>
              <w:spacing w:before="40" w:after="40" w:line="240" w:lineRule="auto"/>
              <w:rPr>
                <w:rFonts w:eastAsia="Times New Roman" w:cs="Calibri"/>
                <w:b/>
                <w:bCs/>
                <w:color w:val="000000"/>
                <w:sz w:val="16"/>
                <w:szCs w:val="16"/>
                <w:lang w:eastAsia="sl-SI"/>
              </w:rPr>
            </w:pPr>
            <w:r w:rsidRPr="009473BB">
              <w:rPr>
                <w:rFonts w:eastAsia="Times New Roman" w:cs="Calibri"/>
                <w:b/>
                <w:bCs/>
                <w:color w:val="000000"/>
                <w:sz w:val="16"/>
                <w:szCs w:val="16"/>
                <w:lang w:eastAsia="sl-SI"/>
              </w:rPr>
              <w:t>Glavni parametri in kazalniki</w:t>
            </w:r>
          </w:p>
        </w:tc>
        <w:tc>
          <w:tcPr>
            <w:tcW w:w="2570" w:type="dxa"/>
            <w:tcBorders>
              <w:top w:val="single" w:sz="4" w:space="0" w:color="auto"/>
              <w:left w:val="nil"/>
              <w:bottom w:val="single" w:sz="4" w:space="0" w:color="auto"/>
              <w:right w:val="single" w:sz="4" w:space="0" w:color="auto"/>
            </w:tcBorders>
            <w:shd w:val="clear" w:color="000000" w:fill="D9D9D9"/>
            <w:vAlign w:val="bottom"/>
            <w:hideMark/>
          </w:tcPr>
          <w:p w:rsidR="00C73E41" w:rsidRPr="009473BB" w:rsidRDefault="00C73E41" w:rsidP="00875C53">
            <w:pPr>
              <w:spacing w:before="40" w:after="40" w:line="240" w:lineRule="auto"/>
              <w:jc w:val="center"/>
              <w:rPr>
                <w:rFonts w:eastAsia="Times New Roman" w:cs="Calibri"/>
                <w:b/>
                <w:bCs/>
                <w:color w:val="000000"/>
                <w:sz w:val="16"/>
                <w:szCs w:val="16"/>
                <w:lang w:eastAsia="sl-SI"/>
              </w:rPr>
            </w:pPr>
            <w:r w:rsidRPr="009473BB">
              <w:rPr>
                <w:rFonts w:eastAsia="Times New Roman" w:cs="Calibri"/>
                <w:b/>
                <w:bCs/>
                <w:color w:val="000000"/>
                <w:sz w:val="16"/>
                <w:szCs w:val="16"/>
                <w:lang w:eastAsia="sl-SI"/>
              </w:rPr>
              <w:t>Vrednosti</w:t>
            </w:r>
          </w:p>
        </w:tc>
      </w:tr>
      <w:tr w:rsidR="00847DDD" w:rsidRPr="009473BB" w:rsidTr="00134AB7">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47DDD" w:rsidRPr="009473BB" w:rsidRDefault="00847DDD"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1.</w:t>
            </w:r>
          </w:p>
        </w:tc>
        <w:tc>
          <w:tcPr>
            <w:tcW w:w="4710" w:type="dxa"/>
            <w:tcBorders>
              <w:top w:val="nil"/>
              <w:left w:val="nil"/>
              <w:bottom w:val="single" w:sz="4" w:space="0" w:color="auto"/>
              <w:right w:val="single" w:sz="4" w:space="0" w:color="auto"/>
            </w:tcBorders>
            <w:shd w:val="clear" w:color="auto" w:fill="auto"/>
            <w:vAlign w:val="bottom"/>
            <w:hideMark/>
          </w:tcPr>
          <w:p w:rsidR="00847DDD" w:rsidRPr="009473BB" w:rsidRDefault="00847DDD"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Družbena diskontna stopnja (%)</w:t>
            </w:r>
          </w:p>
        </w:tc>
        <w:tc>
          <w:tcPr>
            <w:tcW w:w="2570" w:type="dxa"/>
            <w:tcBorders>
              <w:top w:val="single" w:sz="4" w:space="0" w:color="auto"/>
              <w:left w:val="nil"/>
              <w:bottom w:val="single" w:sz="4" w:space="0" w:color="auto"/>
              <w:right w:val="single" w:sz="4" w:space="0" w:color="auto"/>
            </w:tcBorders>
            <w:shd w:val="clear" w:color="auto" w:fill="auto"/>
            <w:vAlign w:val="center"/>
          </w:tcPr>
          <w:p w:rsidR="00847DDD" w:rsidRPr="0004255D" w:rsidRDefault="006003B7" w:rsidP="00134AB7">
            <w:pPr>
              <w:spacing w:before="40" w:after="40" w:line="240" w:lineRule="auto"/>
              <w:jc w:val="center"/>
              <w:rPr>
                <w:rFonts w:cs="Calibri"/>
                <w:color w:val="002060"/>
                <w:sz w:val="16"/>
                <w:szCs w:val="16"/>
                <w:highlight w:val="yellow"/>
                <w:lang w:eastAsia="sl-SI"/>
              </w:rPr>
            </w:pPr>
            <w:r w:rsidRPr="006003B7">
              <w:rPr>
                <w:rFonts w:cs="Calibri"/>
                <w:color w:val="002060"/>
                <w:sz w:val="16"/>
                <w:szCs w:val="16"/>
                <w:lang w:eastAsia="sl-SI"/>
              </w:rPr>
              <w:t>(Vnesi iz CBA</w:t>
            </w:r>
            <w:r>
              <w:rPr>
                <w:rFonts w:cs="Calibri"/>
                <w:color w:val="002060"/>
                <w:sz w:val="16"/>
                <w:szCs w:val="16"/>
                <w:lang w:eastAsia="sl-SI"/>
              </w:rPr>
              <w:t>)</w:t>
            </w:r>
          </w:p>
        </w:tc>
      </w:tr>
      <w:tr w:rsidR="00847DDD" w:rsidRPr="009473BB" w:rsidTr="00134AB7">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47DDD" w:rsidRPr="009473BB" w:rsidRDefault="00847DDD"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2.</w:t>
            </w:r>
          </w:p>
        </w:tc>
        <w:tc>
          <w:tcPr>
            <w:tcW w:w="4710" w:type="dxa"/>
            <w:tcBorders>
              <w:top w:val="nil"/>
              <w:left w:val="nil"/>
              <w:bottom w:val="single" w:sz="4" w:space="0" w:color="auto"/>
              <w:right w:val="single" w:sz="4" w:space="0" w:color="auto"/>
            </w:tcBorders>
            <w:shd w:val="clear" w:color="auto" w:fill="auto"/>
            <w:vAlign w:val="bottom"/>
            <w:hideMark/>
          </w:tcPr>
          <w:p w:rsidR="00847DDD" w:rsidRPr="009473BB" w:rsidRDefault="00847DDD"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Ekonomska stopnja donosa (%)</w:t>
            </w:r>
          </w:p>
        </w:tc>
        <w:tc>
          <w:tcPr>
            <w:tcW w:w="2570" w:type="dxa"/>
            <w:tcBorders>
              <w:top w:val="single" w:sz="4" w:space="0" w:color="auto"/>
              <w:left w:val="nil"/>
              <w:bottom w:val="single" w:sz="4" w:space="0" w:color="auto"/>
              <w:right w:val="single" w:sz="4" w:space="0" w:color="auto"/>
            </w:tcBorders>
            <w:shd w:val="clear" w:color="auto" w:fill="auto"/>
            <w:vAlign w:val="center"/>
          </w:tcPr>
          <w:p w:rsidR="00847DDD" w:rsidRPr="0004255D" w:rsidRDefault="006003B7" w:rsidP="00134AB7">
            <w:pPr>
              <w:spacing w:before="40" w:after="40"/>
              <w:jc w:val="center"/>
              <w:rPr>
                <w:rFonts w:cs="Calibri"/>
                <w:color w:val="002060"/>
                <w:sz w:val="16"/>
                <w:szCs w:val="16"/>
                <w:highlight w:val="yellow"/>
              </w:rPr>
            </w:pPr>
            <w:r w:rsidRPr="006003B7">
              <w:rPr>
                <w:rFonts w:eastAsia="Times New Roman" w:cs="Calibri"/>
                <w:color w:val="002060"/>
                <w:sz w:val="16"/>
                <w:szCs w:val="16"/>
                <w:lang w:eastAsia="sl-SI"/>
              </w:rPr>
              <w:t>(Vnesi iz CBA</w:t>
            </w:r>
            <w:r>
              <w:rPr>
                <w:rFonts w:eastAsia="Times New Roman" w:cs="Calibri"/>
                <w:color w:val="002060"/>
                <w:sz w:val="16"/>
                <w:szCs w:val="16"/>
                <w:lang w:eastAsia="sl-SI"/>
              </w:rPr>
              <w:t>)</w:t>
            </w:r>
          </w:p>
        </w:tc>
      </w:tr>
      <w:tr w:rsidR="00847DDD" w:rsidRPr="009473BB" w:rsidTr="00134AB7">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47DDD" w:rsidRPr="009473BB" w:rsidRDefault="00847DDD"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3.</w:t>
            </w:r>
          </w:p>
        </w:tc>
        <w:tc>
          <w:tcPr>
            <w:tcW w:w="4710" w:type="dxa"/>
            <w:tcBorders>
              <w:top w:val="nil"/>
              <w:left w:val="nil"/>
              <w:bottom w:val="single" w:sz="4" w:space="0" w:color="auto"/>
              <w:right w:val="single" w:sz="4" w:space="0" w:color="auto"/>
            </w:tcBorders>
            <w:shd w:val="clear" w:color="auto" w:fill="auto"/>
            <w:vAlign w:val="bottom"/>
            <w:hideMark/>
          </w:tcPr>
          <w:p w:rsidR="00847DDD" w:rsidRPr="009473BB" w:rsidRDefault="00847DDD"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Ekonomska neto sedanja vrednost (v EUR)</w:t>
            </w:r>
          </w:p>
        </w:tc>
        <w:tc>
          <w:tcPr>
            <w:tcW w:w="2570" w:type="dxa"/>
            <w:tcBorders>
              <w:top w:val="single" w:sz="4" w:space="0" w:color="auto"/>
              <w:left w:val="nil"/>
              <w:bottom w:val="single" w:sz="4" w:space="0" w:color="auto"/>
              <w:right w:val="single" w:sz="4" w:space="0" w:color="auto"/>
            </w:tcBorders>
            <w:shd w:val="clear" w:color="auto" w:fill="auto"/>
            <w:vAlign w:val="center"/>
          </w:tcPr>
          <w:p w:rsidR="00847DDD" w:rsidRPr="0004255D" w:rsidRDefault="006003B7" w:rsidP="00134AB7">
            <w:pPr>
              <w:spacing w:before="40" w:after="40"/>
              <w:jc w:val="center"/>
              <w:rPr>
                <w:rFonts w:cs="Calibri"/>
                <w:color w:val="002060"/>
                <w:sz w:val="16"/>
                <w:szCs w:val="16"/>
                <w:highlight w:val="yellow"/>
              </w:rPr>
            </w:pPr>
            <w:r w:rsidRPr="006003B7">
              <w:rPr>
                <w:rFonts w:eastAsia="Times New Roman" w:cs="Calibri"/>
                <w:color w:val="002060"/>
                <w:sz w:val="16"/>
                <w:szCs w:val="16"/>
                <w:lang w:eastAsia="sl-SI"/>
              </w:rPr>
              <w:t>(Vnesi iz CBA</w:t>
            </w:r>
            <w:r>
              <w:rPr>
                <w:rFonts w:eastAsia="Times New Roman" w:cs="Calibri"/>
                <w:color w:val="002060"/>
                <w:sz w:val="16"/>
                <w:szCs w:val="16"/>
                <w:lang w:eastAsia="sl-SI"/>
              </w:rPr>
              <w:t>)</w:t>
            </w:r>
          </w:p>
        </w:tc>
      </w:tr>
      <w:tr w:rsidR="00847DDD" w:rsidRPr="009473BB" w:rsidTr="00134AB7">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47DDD" w:rsidRPr="009473BB" w:rsidRDefault="00847DDD"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4.</w:t>
            </w:r>
          </w:p>
        </w:tc>
        <w:tc>
          <w:tcPr>
            <w:tcW w:w="4710" w:type="dxa"/>
            <w:tcBorders>
              <w:top w:val="nil"/>
              <w:left w:val="nil"/>
              <w:bottom w:val="single" w:sz="4" w:space="0" w:color="auto"/>
              <w:right w:val="single" w:sz="4" w:space="0" w:color="auto"/>
            </w:tcBorders>
            <w:shd w:val="clear" w:color="auto" w:fill="auto"/>
            <w:vAlign w:val="bottom"/>
            <w:hideMark/>
          </w:tcPr>
          <w:p w:rsidR="00847DDD" w:rsidRPr="009473BB" w:rsidRDefault="00847DDD" w:rsidP="00875C53">
            <w:pPr>
              <w:spacing w:before="40" w:after="40" w:line="240" w:lineRule="auto"/>
              <w:rPr>
                <w:rFonts w:eastAsia="Times New Roman" w:cs="Calibri"/>
                <w:color w:val="000000"/>
                <w:sz w:val="16"/>
                <w:szCs w:val="16"/>
                <w:lang w:eastAsia="sl-SI"/>
              </w:rPr>
            </w:pPr>
            <w:r w:rsidRPr="009473BB">
              <w:rPr>
                <w:rFonts w:eastAsia="Times New Roman" w:cs="Calibri"/>
                <w:color w:val="000000"/>
                <w:sz w:val="16"/>
                <w:szCs w:val="16"/>
                <w:lang w:eastAsia="sl-SI"/>
              </w:rPr>
              <w:t>Razmerje med koristmi in stroški</w:t>
            </w:r>
          </w:p>
        </w:tc>
        <w:tc>
          <w:tcPr>
            <w:tcW w:w="2570" w:type="dxa"/>
            <w:tcBorders>
              <w:top w:val="single" w:sz="4" w:space="0" w:color="auto"/>
              <w:left w:val="nil"/>
              <w:bottom w:val="single" w:sz="8" w:space="0" w:color="auto"/>
              <w:right w:val="single" w:sz="4" w:space="0" w:color="auto"/>
            </w:tcBorders>
            <w:shd w:val="clear" w:color="auto" w:fill="auto"/>
            <w:vAlign w:val="center"/>
          </w:tcPr>
          <w:p w:rsidR="00847DDD" w:rsidRPr="0004255D" w:rsidRDefault="006003B7" w:rsidP="00134AB7">
            <w:pPr>
              <w:spacing w:before="40" w:after="40"/>
              <w:jc w:val="center"/>
              <w:rPr>
                <w:rFonts w:cs="Calibri"/>
                <w:color w:val="002060"/>
                <w:sz w:val="16"/>
                <w:szCs w:val="16"/>
                <w:highlight w:val="yellow"/>
              </w:rPr>
            </w:pPr>
            <w:r w:rsidRPr="006003B7">
              <w:rPr>
                <w:rFonts w:eastAsia="Times New Roman" w:cs="Calibri"/>
                <w:color w:val="002060"/>
                <w:sz w:val="16"/>
                <w:szCs w:val="16"/>
                <w:lang w:eastAsia="sl-SI"/>
              </w:rPr>
              <w:t>(Vnesi iz CBA</w:t>
            </w:r>
            <w:r>
              <w:rPr>
                <w:rFonts w:eastAsia="Times New Roman" w:cs="Calibri"/>
                <w:color w:val="002060"/>
                <w:sz w:val="16"/>
                <w:szCs w:val="16"/>
                <w:lang w:eastAsia="sl-SI"/>
              </w:rPr>
              <w:t>)</w:t>
            </w:r>
          </w:p>
        </w:tc>
      </w:tr>
    </w:tbl>
    <w:p w:rsidR="0078163B" w:rsidRDefault="0078163B" w:rsidP="00214505">
      <w:pPr>
        <w:spacing w:before="120" w:after="60"/>
        <w:ind w:left="703" w:hanging="703"/>
        <w:rPr>
          <w:rFonts w:eastAsia="SimSun"/>
          <w:b/>
          <w:bCs/>
          <w:sz w:val="19"/>
          <w:szCs w:val="19"/>
          <w:lang w:eastAsia="sl-SI"/>
        </w:rPr>
      </w:pPr>
    </w:p>
    <w:p w:rsidR="00AE7F7E" w:rsidRPr="00915ABC" w:rsidRDefault="00AE7F7E" w:rsidP="00214505">
      <w:pPr>
        <w:spacing w:before="120" w:after="60"/>
        <w:ind w:left="703" w:hanging="703"/>
        <w:rPr>
          <w:rFonts w:eastAsia="SimSun"/>
          <w:b/>
          <w:bCs/>
          <w:sz w:val="20"/>
          <w:szCs w:val="20"/>
          <w:lang w:eastAsia="sl-SI"/>
        </w:rPr>
      </w:pPr>
      <w:r w:rsidRPr="00915ABC">
        <w:rPr>
          <w:rFonts w:eastAsia="SimSun"/>
          <w:b/>
          <w:bCs/>
          <w:sz w:val="20"/>
          <w:szCs w:val="20"/>
          <w:lang w:eastAsia="sl-SI"/>
        </w:rPr>
        <w:t>E.</w:t>
      </w:r>
      <w:r w:rsidR="004D0E61" w:rsidRPr="00915ABC">
        <w:rPr>
          <w:rFonts w:eastAsia="SimSun"/>
          <w:b/>
          <w:bCs/>
          <w:sz w:val="20"/>
          <w:szCs w:val="20"/>
          <w:lang w:eastAsia="sl-SI"/>
        </w:rPr>
        <w:t>4</w:t>
      </w:r>
      <w:r w:rsidRPr="00915ABC">
        <w:rPr>
          <w:rFonts w:eastAsia="SimSun"/>
          <w:b/>
          <w:bCs/>
          <w:sz w:val="20"/>
          <w:szCs w:val="20"/>
          <w:lang w:eastAsia="sl-SI"/>
        </w:rPr>
        <w:t xml:space="preserve"> Drugi postopki za presojo upravičenosti projektov (poleg analize stroškov in koristi)</w:t>
      </w:r>
      <w:r w:rsidR="00393A3E" w:rsidRPr="00915ABC">
        <w:rPr>
          <w:rFonts w:eastAsia="SimSun"/>
          <w:b/>
          <w:bCs/>
          <w:sz w:val="20"/>
          <w:szCs w:val="20"/>
          <w:lang w:eastAsia="sl-SI"/>
        </w:rPr>
        <w:t xml:space="preserve"> </w:t>
      </w:r>
    </w:p>
    <w:p w:rsidR="00AB17C7" w:rsidRPr="00773F91" w:rsidRDefault="00AE7F7E" w:rsidP="00773F91">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214505">
        <w:rPr>
          <w:rFonts w:eastAsia="SimSun"/>
          <w:sz w:val="19"/>
          <w:szCs w:val="19"/>
          <w:lang w:eastAsia="sl-SI"/>
        </w:rPr>
        <w:t>E.</w:t>
      </w:r>
      <w:r w:rsidR="004D0E61" w:rsidRPr="00214505">
        <w:rPr>
          <w:rFonts w:eastAsia="SimSun"/>
          <w:sz w:val="19"/>
          <w:szCs w:val="19"/>
          <w:lang w:eastAsia="sl-SI"/>
        </w:rPr>
        <w:t>4</w:t>
      </w:r>
      <w:r w:rsidRPr="00214505">
        <w:rPr>
          <w:rFonts w:eastAsia="SimSun"/>
          <w:sz w:val="19"/>
          <w:szCs w:val="19"/>
          <w:lang w:eastAsia="sl-SI"/>
        </w:rPr>
        <w:t xml:space="preserve">.1 </w:t>
      </w:r>
      <w:r w:rsidR="00214505">
        <w:rPr>
          <w:rFonts w:eastAsia="SimSun"/>
          <w:sz w:val="19"/>
          <w:szCs w:val="19"/>
          <w:lang w:eastAsia="sl-SI"/>
        </w:rPr>
        <w:tab/>
      </w:r>
      <w:r w:rsidRPr="00214505">
        <w:rPr>
          <w:rFonts w:eastAsia="SimSun"/>
          <w:sz w:val="19"/>
          <w:szCs w:val="19"/>
          <w:lang w:eastAsia="sl-SI"/>
        </w:rPr>
        <w:t xml:space="preserve">Kadar se pri izračunih in drugih postopkih za presojo upravičenosti uporabljajo druge primerne metode, ki upoštevajo pravila stroke ter posebnosti posameznega področja (npr. kjer primerno), navedite podatke o izračunih in drugih postopkih za presojo upravičenosti, skupaj s pripadajočimi </w:t>
      </w:r>
      <w:r w:rsidRPr="00214505">
        <w:rPr>
          <w:rFonts w:eastAsia="SimSun"/>
          <w:sz w:val="19"/>
          <w:szCs w:val="19"/>
          <w:lang w:eastAsia="sl-SI"/>
        </w:rPr>
        <w:lastRenderedPageBreak/>
        <w:t>vrednostmi: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255D" w:rsidRPr="0004255D" w:rsidTr="00773F91">
        <w:trPr>
          <w:trHeight w:val="420"/>
          <w:jc w:val="center"/>
        </w:trPr>
        <w:tc>
          <w:tcPr>
            <w:tcW w:w="9212" w:type="dxa"/>
            <w:shd w:val="clear" w:color="auto" w:fill="auto"/>
          </w:tcPr>
          <w:p w:rsidR="00801DB9" w:rsidRPr="0004255D" w:rsidRDefault="00801DB9" w:rsidP="00214505">
            <w:pPr>
              <w:tabs>
                <w:tab w:val="left" w:pos="1127"/>
              </w:tabs>
              <w:spacing w:after="0"/>
              <w:rPr>
                <w:b/>
                <w:color w:val="002060"/>
                <w:sz w:val="19"/>
                <w:szCs w:val="19"/>
              </w:rPr>
            </w:pPr>
            <w:r w:rsidRPr="0004255D">
              <w:rPr>
                <w:b/>
                <w:color w:val="002060"/>
                <w:sz w:val="19"/>
                <w:szCs w:val="19"/>
              </w:rPr>
              <w:t xml:space="preserve"> </w:t>
            </w:r>
            <w:r w:rsidR="000F6923" w:rsidRPr="0004255D">
              <w:rPr>
                <w:color w:val="002060"/>
                <w:sz w:val="19"/>
                <w:szCs w:val="19"/>
              </w:rPr>
              <w:t>/</w:t>
            </w:r>
          </w:p>
        </w:tc>
      </w:tr>
    </w:tbl>
    <w:p w:rsidR="0078163B" w:rsidRDefault="0078163B" w:rsidP="00214505">
      <w:pPr>
        <w:spacing w:before="120" w:after="60"/>
        <w:ind w:left="703" w:hanging="703"/>
        <w:rPr>
          <w:rFonts w:eastAsia="SimSun"/>
          <w:b/>
          <w:bCs/>
          <w:sz w:val="19"/>
          <w:szCs w:val="19"/>
          <w:lang w:eastAsia="sl-SI"/>
        </w:rPr>
      </w:pPr>
    </w:p>
    <w:p w:rsidR="00801DB9" w:rsidRPr="00915ABC" w:rsidRDefault="00801DB9" w:rsidP="00214505">
      <w:pPr>
        <w:spacing w:before="120" w:after="60"/>
        <w:ind w:left="703" w:hanging="703"/>
        <w:rPr>
          <w:rFonts w:eastAsia="SimSun"/>
          <w:b/>
          <w:bCs/>
          <w:sz w:val="20"/>
          <w:szCs w:val="20"/>
          <w:lang w:eastAsia="sl-SI"/>
        </w:rPr>
      </w:pPr>
      <w:r w:rsidRPr="00915ABC">
        <w:rPr>
          <w:rFonts w:eastAsia="SimSun"/>
          <w:b/>
          <w:bCs/>
          <w:sz w:val="20"/>
          <w:szCs w:val="20"/>
          <w:lang w:eastAsia="sl-SI"/>
        </w:rPr>
        <w:t>E.</w:t>
      </w:r>
      <w:r w:rsidR="00766418" w:rsidRPr="00915ABC">
        <w:rPr>
          <w:rFonts w:eastAsia="SimSun"/>
          <w:b/>
          <w:bCs/>
          <w:sz w:val="20"/>
          <w:szCs w:val="20"/>
          <w:lang w:eastAsia="sl-SI"/>
        </w:rPr>
        <w:t>5</w:t>
      </w:r>
      <w:r w:rsidRPr="00915ABC">
        <w:rPr>
          <w:rFonts w:eastAsia="SimSun"/>
          <w:b/>
          <w:bCs/>
          <w:sz w:val="20"/>
          <w:szCs w:val="20"/>
          <w:lang w:eastAsia="sl-SI"/>
        </w:rPr>
        <w:t xml:space="preserve"> Učinki </w:t>
      </w:r>
      <w:r w:rsidR="004F2079" w:rsidRPr="00915ABC">
        <w:rPr>
          <w:rFonts w:eastAsia="SimSun"/>
          <w:b/>
          <w:bCs/>
          <w:sz w:val="20"/>
          <w:szCs w:val="20"/>
          <w:lang w:eastAsia="sl-SI"/>
        </w:rPr>
        <w:t xml:space="preserve">operacije </w:t>
      </w:r>
      <w:r w:rsidRPr="00915ABC">
        <w:rPr>
          <w:rFonts w:eastAsia="SimSun"/>
          <w:b/>
          <w:bCs/>
          <w:sz w:val="20"/>
          <w:szCs w:val="20"/>
          <w:lang w:eastAsia="sl-SI"/>
        </w:rPr>
        <w:t>na zaposlovanje</w:t>
      </w:r>
      <w:r w:rsidR="00393A3E" w:rsidRPr="00915ABC">
        <w:rPr>
          <w:rFonts w:eastAsia="SimSun"/>
          <w:b/>
          <w:bCs/>
          <w:sz w:val="20"/>
          <w:szCs w:val="20"/>
          <w:lang w:eastAsia="sl-SI"/>
        </w:rPr>
        <w:t xml:space="preserve"> </w:t>
      </w:r>
    </w:p>
    <w:p w:rsidR="00801DB9" w:rsidRDefault="00204852" w:rsidP="0078163B">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214505">
        <w:rPr>
          <w:rFonts w:eastAsia="SimSun"/>
          <w:sz w:val="19"/>
          <w:szCs w:val="19"/>
          <w:lang w:eastAsia="sl-SI"/>
        </w:rPr>
        <w:t>E.</w:t>
      </w:r>
      <w:r w:rsidR="00766418" w:rsidRPr="00214505">
        <w:rPr>
          <w:rFonts w:eastAsia="SimSun"/>
          <w:sz w:val="19"/>
          <w:szCs w:val="19"/>
          <w:lang w:eastAsia="sl-SI"/>
        </w:rPr>
        <w:t>5</w:t>
      </w:r>
      <w:r w:rsidRPr="00214505">
        <w:rPr>
          <w:rFonts w:eastAsia="SimSun"/>
          <w:sz w:val="19"/>
          <w:szCs w:val="19"/>
          <w:lang w:eastAsia="sl-SI"/>
        </w:rPr>
        <w:t xml:space="preserve">.1 </w:t>
      </w:r>
      <w:r w:rsidR="00214505">
        <w:rPr>
          <w:rFonts w:eastAsia="SimSun"/>
          <w:sz w:val="19"/>
          <w:szCs w:val="19"/>
          <w:lang w:eastAsia="sl-SI"/>
        </w:rPr>
        <w:tab/>
      </w:r>
      <w:r w:rsidR="0062621B" w:rsidRPr="00214505">
        <w:rPr>
          <w:rFonts w:eastAsia="SimSun"/>
          <w:sz w:val="19"/>
          <w:szCs w:val="19"/>
          <w:lang w:eastAsia="sl-SI"/>
        </w:rPr>
        <w:t>Za operacije financiranje iz ESRR in KS o</w:t>
      </w:r>
      <w:r w:rsidRPr="00214505">
        <w:rPr>
          <w:rFonts w:eastAsia="SimSun"/>
          <w:sz w:val="19"/>
          <w:szCs w:val="19"/>
          <w:lang w:eastAsia="sl-SI"/>
        </w:rPr>
        <w:t>predelite število delovnih mest, ki bodo ustvarjena (izraženo z ekvivalentom polnega delovnega časa). Število neposredno ustv</w:t>
      </w:r>
      <w:r w:rsidR="0078163B">
        <w:rPr>
          <w:rFonts w:eastAsia="SimSun"/>
          <w:sz w:val="19"/>
          <w:szCs w:val="19"/>
          <w:lang w:eastAsia="sl-SI"/>
        </w:rPr>
        <w:t>arjenih delovnih mest:</w:t>
      </w:r>
    </w:p>
    <w:p w:rsidR="006003B7" w:rsidRPr="006003B7" w:rsidRDefault="006003B7" w:rsidP="0078163B">
      <w:pPr>
        <w:widowControl w:val="0"/>
        <w:tabs>
          <w:tab w:val="left" w:pos="1180"/>
        </w:tabs>
        <w:overflowPunct w:val="0"/>
        <w:autoSpaceDE w:val="0"/>
        <w:autoSpaceDN w:val="0"/>
        <w:adjustRightInd w:val="0"/>
        <w:spacing w:before="60" w:after="60" w:line="230" w:lineRule="auto"/>
        <w:ind w:left="709" w:right="499" w:hanging="709"/>
        <w:rPr>
          <w:rFonts w:eastAsia="Times New Roman" w:cs="Calibri"/>
          <w:i/>
          <w:color w:val="002060"/>
          <w:sz w:val="16"/>
          <w:szCs w:val="16"/>
          <w:lang w:eastAsia="sl-SI"/>
        </w:rPr>
      </w:pPr>
      <w:r w:rsidRPr="006003B7">
        <w:rPr>
          <w:rFonts w:eastAsia="Times New Roman" w:cs="Calibri"/>
          <w:i/>
          <w:color w:val="002060"/>
          <w:sz w:val="16"/>
          <w:szCs w:val="16"/>
          <w:lang w:eastAsia="sl-SI"/>
        </w:rPr>
        <w:tab/>
        <w:t>Vnese v celoti: prijavitelj/upravičenec</w:t>
      </w:r>
    </w:p>
    <w:tbl>
      <w:tblPr>
        <w:tblW w:w="5000" w:type="pct"/>
        <w:tblCellSpacing w:w="0"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shd w:val="clear" w:color="auto" w:fill="FFFFFF"/>
        <w:tblCellMar>
          <w:left w:w="0" w:type="dxa"/>
          <w:right w:w="0" w:type="dxa"/>
        </w:tblCellMar>
        <w:tblLook w:val="04A0" w:firstRow="1" w:lastRow="0" w:firstColumn="1" w:lastColumn="0" w:noHBand="0" w:noVBand="1"/>
      </w:tblPr>
      <w:tblGrid>
        <w:gridCol w:w="4145"/>
        <w:gridCol w:w="2374"/>
        <w:gridCol w:w="2537"/>
      </w:tblGrid>
      <w:tr w:rsidR="00801DB9" w:rsidRPr="009473BB" w:rsidTr="0004255D">
        <w:trPr>
          <w:tblCellSpacing w:w="0" w:type="dxa"/>
        </w:trPr>
        <w:tc>
          <w:tcPr>
            <w:tcW w:w="0" w:type="auto"/>
            <w:shd w:val="clear" w:color="auto" w:fill="FFFFFF"/>
            <w:hideMark/>
          </w:tcPr>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Število neposredno ustvarjenih delovnih mest:</w:t>
            </w:r>
          </w:p>
        </w:tc>
        <w:tc>
          <w:tcPr>
            <w:tcW w:w="0" w:type="auto"/>
            <w:shd w:val="clear" w:color="auto" w:fill="FFFFFF"/>
            <w:hideMark/>
          </w:tcPr>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Št. (ekvivalent polnega delovnega časa)</w:t>
            </w:r>
          </w:p>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(A)</w:t>
            </w:r>
          </w:p>
        </w:tc>
        <w:tc>
          <w:tcPr>
            <w:tcW w:w="0" w:type="auto"/>
            <w:shd w:val="clear" w:color="auto" w:fill="FFFFFF"/>
            <w:hideMark/>
          </w:tcPr>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Povprečno trajanje teh zaposlitev (meseci)</w:t>
            </w:r>
          </w:p>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(B)</w:t>
            </w:r>
          </w:p>
        </w:tc>
      </w:tr>
      <w:tr w:rsidR="00801DB9" w:rsidRPr="009473BB" w:rsidTr="0004255D">
        <w:trPr>
          <w:tblCellSpacing w:w="0" w:type="dxa"/>
        </w:trPr>
        <w:tc>
          <w:tcPr>
            <w:tcW w:w="0" w:type="auto"/>
            <w:shd w:val="clear" w:color="auto" w:fill="FFFFFF"/>
            <w:hideMark/>
          </w:tcPr>
          <w:p w:rsidR="00801DB9" w:rsidRPr="009473BB" w:rsidRDefault="00801DB9" w:rsidP="00214505">
            <w:pPr>
              <w:spacing w:after="0" w:line="240" w:lineRule="auto"/>
              <w:rPr>
                <w:rFonts w:eastAsia="Times New Roman"/>
                <w:color w:val="000000"/>
                <w:sz w:val="15"/>
                <w:szCs w:val="15"/>
                <w:lang w:eastAsia="sl-SI"/>
              </w:rPr>
            </w:pPr>
            <w:r w:rsidRPr="009473BB">
              <w:rPr>
                <w:rFonts w:eastAsia="Times New Roman"/>
                <w:color w:val="000000"/>
                <w:sz w:val="15"/>
                <w:szCs w:val="15"/>
                <w:lang w:eastAsia="sl-SI"/>
              </w:rPr>
              <w:t>V fazi izvajanja</w:t>
            </w:r>
          </w:p>
        </w:tc>
        <w:tc>
          <w:tcPr>
            <w:tcW w:w="0" w:type="auto"/>
            <w:shd w:val="clear" w:color="auto" w:fill="FFFFFF"/>
            <w:hideMark/>
          </w:tcPr>
          <w:p w:rsidR="00801DB9" w:rsidRPr="006003B7" w:rsidRDefault="006003B7" w:rsidP="00214505">
            <w:pPr>
              <w:spacing w:after="0" w:line="240" w:lineRule="auto"/>
              <w:jc w:val="center"/>
              <w:rPr>
                <w:rFonts w:eastAsia="Times New Roman" w:cs="Calibri"/>
                <w:color w:val="002060"/>
                <w:sz w:val="16"/>
                <w:szCs w:val="16"/>
                <w:lang w:eastAsia="sl-SI"/>
              </w:rPr>
            </w:pPr>
            <w:r w:rsidRPr="006003B7">
              <w:rPr>
                <w:rFonts w:eastAsia="Times New Roman" w:cs="Calibri"/>
                <w:color w:val="002060"/>
                <w:sz w:val="16"/>
                <w:szCs w:val="16"/>
                <w:lang w:eastAsia="sl-SI"/>
              </w:rPr>
              <w:t>&lt;vnesi&gt;</w:t>
            </w:r>
          </w:p>
        </w:tc>
        <w:tc>
          <w:tcPr>
            <w:tcW w:w="0" w:type="auto"/>
            <w:shd w:val="clear" w:color="auto" w:fill="FFFFFF"/>
            <w:hideMark/>
          </w:tcPr>
          <w:p w:rsidR="00801DB9" w:rsidRPr="006003B7" w:rsidRDefault="006003B7" w:rsidP="00214505">
            <w:pPr>
              <w:spacing w:after="0" w:line="240" w:lineRule="auto"/>
              <w:jc w:val="center"/>
              <w:rPr>
                <w:rFonts w:eastAsia="Times New Roman" w:cs="Calibri"/>
                <w:color w:val="002060"/>
                <w:sz w:val="16"/>
                <w:szCs w:val="16"/>
                <w:lang w:eastAsia="sl-SI"/>
              </w:rPr>
            </w:pPr>
            <w:r w:rsidRPr="006003B7">
              <w:rPr>
                <w:rFonts w:eastAsia="Times New Roman" w:cs="Calibri"/>
                <w:color w:val="002060"/>
                <w:sz w:val="16"/>
                <w:szCs w:val="16"/>
                <w:lang w:eastAsia="sl-SI"/>
              </w:rPr>
              <w:t>&lt;vnesi&gt;</w:t>
            </w:r>
          </w:p>
        </w:tc>
      </w:tr>
      <w:tr w:rsidR="006003B7" w:rsidRPr="009473BB" w:rsidTr="0004255D">
        <w:trPr>
          <w:tblCellSpacing w:w="0" w:type="dxa"/>
        </w:trPr>
        <w:tc>
          <w:tcPr>
            <w:tcW w:w="0" w:type="auto"/>
            <w:shd w:val="clear" w:color="auto" w:fill="FFFFFF"/>
            <w:hideMark/>
          </w:tcPr>
          <w:p w:rsidR="006003B7" w:rsidRPr="009473BB" w:rsidRDefault="006003B7" w:rsidP="006003B7">
            <w:pPr>
              <w:spacing w:after="0" w:line="240" w:lineRule="auto"/>
              <w:rPr>
                <w:rFonts w:eastAsia="Times New Roman"/>
                <w:color w:val="000000"/>
                <w:sz w:val="15"/>
                <w:szCs w:val="15"/>
                <w:lang w:eastAsia="sl-SI"/>
              </w:rPr>
            </w:pPr>
            <w:r w:rsidRPr="009473BB">
              <w:rPr>
                <w:rFonts w:eastAsia="Times New Roman"/>
                <w:color w:val="000000"/>
                <w:sz w:val="15"/>
                <w:szCs w:val="15"/>
                <w:lang w:eastAsia="sl-SI"/>
              </w:rPr>
              <w:t>V operativni fazi</w:t>
            </w:r>
          </w:p>
        </w:tc>
        <w:tc>
          <w:tcPr>
            <w:tcW w:w="0" w:type="auto"/>
            <w:shd w:val="clear" w:color="auto" w:fill="FFFFFF"/>
            <w:hideMark/>
          </w:tcPr>
          <w:p w:rsidR="006003B7" w:rsidRPr="006003B7" w:rsidRDefault="006003B7" w:rsidP="006003B7">
            <w:pPr>
              <w:spacing w:after="0" w:line="240" w:lineRule="auto"/>
              <w:jc w:val="center"/>
              <w:rPr>
                <w:rFonts w:eastAsia="Times New Roman" w:cs="Calibri"/>
                <w:color w:val="002060"/>
                <w:sz w:val="16"/>
                <w:szCs w:val="16"/>
                <w:lang w:eastAsia="sl-SI"/>
              </w:rPr>
            </w:pPr>
            <w:r w:rsidRPr="006003B7">
              <w:rPr>
                <w:rFonts w:eastAsia="Times New Roman" w:cs="Calibri"/>
                <w:color w:val="002060"/>
                <w:sz w:val="16"/>
                <w:szCs w:val="16"/>
                <w:lang w:eastAsia="sl-SI"/>
              </w:rPr>
              <w:t>&lt;vnesi&gt;</w:t>
            </w:r>
          </w:p>
        </w:tc>
        <w:tc>
          <w:tcPr>
            <w:tcW w:w="0" w:type="auto"/>
            <w:shd w:val="clear" w:color="auto" w:fill="FFFFFF"/>
            <w:hideMark/>
          </w:tcPr>
          <w:p w:rsidR="006003B7" w:rsidRPr="006003B7" w:rsidRDefault="006003B7" w:rsidP="006003B7">
            <w:pPr>
              <w:spacing w:after="0" w:line="240" w:lineRule="auto"/>
              <w:jc w:val="center"/>
              <w:rPr>
                <w:rFonts w:eastAsia="Times New Roman" w:cs="Calibri"/>
                <w:color w:val="002060"/>
                <w:sz w:val="16"/>
                <w:szCs w:val="16"/>
                <w:lang w:eastAsia="sl-SI"/>
              </w:rPr>
            </w:pPr>
            <w:r w:rsidRPr="006003B7">
              <w:rPr>
                <w:rFonts w:eastAsia="Times New Roman" w:cs="Calibri"/>
                <w:color w:val="002060"/>
                <w:sz w:val="16"/>
                <w:szCs w:val="16"/>
                <w:lang w:eastAsia="sl-SI"/>
              </w:rPr>
              <w:t>&lt;vnesi&gt;</w:t>
            </w:r>
          </w:p>
        </w:tc>
      </w:tr>
      <w:tr w:rsidR="00801DB9" w:rsidRPr="009473BB" w:rsidTr="0004255D">
        <w:trPr>
          <w:tblCellSpacing w:w="0" w:type="dxa"/>
        </w:trPr>
        <w:tc>
          <w:tcPr>
            <w:tcW w:w="0" w:type="auto"/>
            <w:shd w:val="clear" w:color="auto" w:fill="FFFFFF"/>
            <w:hideMark/>
          </w:tcPr>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Število posredno ustvarjenih delovnih mest: (</w:t>
            </w:r>
            <w:r w:rsidRPr="009473BB">
              <w:rPr>
                <w:rFonts w:eastAsia="Times New Roman"/>
                <w:b/>
                <w:bCs/>
                <w:i/>
                <w:iCs/>
                <w:color w:val="000000"/>
                <w:sz w:val="15"/>
                <w:szCs w:val="15"/>
                <w:lang w:eastAsia="sl-SI"/>
              </w:rPr>
              <w:t>samo produktivne naložbe</w:t>
            </w:r>
            <w:r w:rsidRPr="009473BB">
              <w:rPr>
                <w:rFonts w:eastAsia="Times New Roman"/>
                <w:b/>
                <w:bCs/>
                <w:color w:val="000000"/>
                <w:sz w:val="15"/>
                <w:szCs w:val="15"/>
                <w:lang w:eastAsia="sl-SI"/>
              </w:rPr>
              <w:t>):</w:t>
            </w:r>
          </w:p>
        </w:tc>
        <w:tc>
          <w:tcPr>
            <w:tcW w:w="0" w:type="auto"/>
            <w:shd w:val="clear" w:color="auto" w:fill="FFFFFF"/>
            <w:hideMark/>
          </w:tcPr>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Št. (ekvivalent polnega delovnega časa)</w:t>
            </w:r>
          </w:p>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(A)</w:t>
            </w:r>
          </w:p>
        </w:tc>
        <w:tc>
          <w:tcPr>
            <w:tcW w:w="0" w:type="auto"/>
            <w:shd w:val="clear" w:color="auto" w:fill="FFFFFF"/>
            <w:hideMark/>
          </w:tcPr>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Povprečno trajanje teh zaposlitev (meseci)</w:t>
            </w:r>
          </w:p>
          <w:p w:rsidR="00801DB9" w:rsidRPr="009473BB" w:rsidRDefault="00801DB9" w:rsidP="00214505">
            <w:pPr>
              <w:spacing w:after="0" w:line="240" w:lineRule="auto"/>
              <w:ind w:right="195"/>
              <w:jc w:val="center"/>
              <w:rPr>
                <w:rFonts w:eastAsia="Times New Roman"/>
                <w:b/>
                <w:bCs/>
                <w:color w:val="000000"/>
                <w:sz w:val="15"/>
                <w:szCs w:val="15"/>
                <w:lang w:eastAsia="sl-SI"/>
              </w:rPr>
            </w:pPr>
            <w:r w:rsidRPr="009473BB">
              <w:rPr>
                <w:rFonts w:eastAsia="Times New Roman"/>
                <w:b/>
                <w:bCs/>
                <w:color w:val="000000"/>
                <w:sz w:val="15"/>
                <w:szCs w:val="15"/>
                <w:lang w:eastAsia="sl-SI"/>
              </w:rPr>
              <w:t>(B)</w:t>
            </w:r>
          </w:p>
        </w:tc>
      </w:tr>
      <w:tr w:rsidR="006003B7" w:rsidRPr="009473BB" w:rsidTr="0004255D">
        <w:trPr>
          <w:tblCellSpacing w:w="0" w:type="dxa"/>
        </w:trPr>
        <w:tc>
          <w:tcPr>
            <w:tcW w:w="0" w:type="auto"/>
            <w:shd w:val="clear" w:color="auto" w:fill="FFFFFF"/>
            <w:hideMark/>
          </w:tcPr>
          <w:p w:rsidR="006003B7" w:rsidRPr="009473BB" w:rsidRDefault="006003B7" w:rsidP="006003B7">
            <w:pPr>
              <w:spacing w:after="0" w:line="240" w:lineRule="auto"/>
              <w:rPr>
                <w:rFonts w:eastAsia="Times New Roman"/>
                <w:color w:val="000000"/>
                <w:sz w:val="15"/>
                <w:szCs w:val="15"/>
                <w:lang w:eastAsia="sl-SI"/>
              </w:rPr>
            </w:pPr>
            <w:r w:rsidRPr="009473BB">
              <w:rPr>
                <w:rFonts w:eastAsia="Times New Roman"/>
                <w:color w:val="000000"/>
                <w:sz w:val="15"/>
                <w:szCs w:val="15"/>
                <w:lang w:eastAsia="sl-SI"/>
              </w:rPr>
              <w:t>V operativni fazi</w:t>
            </w:r>
          </w:p>
        </w:tc>
        <w:tc>
          <w:tcPr>
            <w:tcW w:w="0" w:type="auto"/>
            <w:shd w:val="clear" w:color="auto" w:fill="FFFFFF"/>
            <w:hideMark/>
          </w:tcPr>
          <w:p w:rsidR="006003B7" w:rsidRPr="006003B7" w:rsidRDefault="006003B7" w:rsidP="006003B7">
            <w:pPr>
              <w:spacing w:after="0" w:line="240" w:lineRule="auto"/>
              <w:jc w:val="center"/>
              <w:rPr>
                <w:rFonts w:eastAsia="Times New Roman" w:cs="Calibri"/>
                <w:color w:val="002060"/>
                <w:sz w:val="16"/>
                <w:szCs w:val="16"/>
                <w:lang w:eastAsia="sl-SI"/>
              </w:rPr>
            </w:pPr>
            <w:r w:rsidRPr="006003B7">
              <w:rPr>
                <w:rFonts w:eastAsia="Times New Roman" w:cs="Calibri"/>
                <w:color w:val="002060"/>
                <w:sz w:val="16"/>
                <w:szCs w:val="16"/>
                <w:lang w:eastAsia="sl-SI"/>
              </w:rPr>
              <w:t>&lt;vnesi&gt;</w:t>
            </w:r>
          </w:p>
        </w:tc>
        <w:tc>
          <w:tcPr>
            <w:tcW w:w="0" w:type="auto"/>
            <w:shd w:val="clear" w:color="auto" w:fill="FFFFFF"/>
            <w:hideMark/>
          </w:tcPr>
          <w:p w:rsidR="006003B7" w:rsidRPr="006003B7" w:rsidRDefault="006003B7" w:rsidP="006003B7">
            <w:pPr>
              <w:spacing w:after="0" w:line="240" w:lineRule="auto"/>
              <w:jc w:val="center"/>
              <w:rPr>
                <w:rFonts w:eastAsia="Times New Roman" w:cs="Calibri"/>
                <w:color w:val="002060"/>
                <w:sz w:val="16"/>
                <w:szCs w:val="16"/>
                <w:lang w:eastAsia="sl-SI"/>
              </w:rPr>
            </w:pPr>
            <w:r w:rsidRPr="006003B7">
              <w:rPr>
                <w:rFonts w:eastAsia="Times New Roman" w:cs="Calibri"/>
                <w:color w:val="002060"/>
                <w:sz w:val="16"/>
                <w:szCs w:val="16"/>
                <w:lang w:eastAsia="sl-SI"/>
              </w:rPr>
              <w:t>&lt;vnesi&gt;</w:t>
            </w:r>
          </w:p>
        </w:tc>
      </w:tr>
      <w:tr w:rsidR="006003B7" w:rsidRPr="009473BB" w:rsidTr="0004255D">
        <w:trPr>
          <w:tblCellSpacing w:w="0" w:type="dxa"/>
        </w:trPr>
        <w:tc>
          <w:tcPr>
            <w:tcW w:w="0" w:type="auto"/>
            <w:shd w:val="clear" w:color="auto" w:fill="FFFFFF"/>
            <w:hideMark/>
          </w:tcPr>
          <w:p w:rsidR="006003B7" w:rsidRPr="009473BB" w:rsidRDefault="006003B7" w:rsidP="006003B7">
            <w:pPr>
              <w:spacing w:after="0" w:line="240" w:lineRule="auto"/>
              <w:rPr>
                <w:rFonts w:eastAsia="Times New Roman"/>
                <w:color w:val="000000"/>
                <w:sz w:val="15"/>
                <w:szCs w:val="15"/>
                <w:lang w:eastAsia="sl-SI"/>
              </w:rPr>
            </w:pPr>
            <w:r w:rsidRPr="009473BB">
              <w:rPr>
                <w:rFonts w:eastAsia="Times New Roman"/>
                <w:b/>
                <w:bCs/>
                <w:color w:val="000000"/>
                <w:sz w:val="15"/>
                <w:szCs w:val="15"/>
                <w:lang w:eastAsia="sl-SI"/>
              </w:rPr>
              <w:t>Število ohranjenih delovnih mest</w:t>
            </w:r>
            <w:r w:rsidRPr="009473BB">
              <w:rPr>
                <w:rFonts w:eastAsia="Times New Roman"/>
                <w:color w:val="000000"/>
                <w:sz w:val="15"/>
                <w:szCs w:val="15"/>
                <w:lang w:eastAsia="sl-SI"/>
              </w:rPr>
              <w:t> (samo produktivne naložbe)</w:t>
            </w:r>
          </w:p>
        </w:tc>
        <w:tc>
          <w:tcPr>
            <w:tcW w:w="0" w:type="auto"/>
            <w:shd w:val="clear" w:color="auto" w:fill="FFFFFF"/>
            <w:hideMark/>
          </w:tcPr>
          <w:p w:rsidR="006003B7" w:rsidRPr="009473BB" w:rsidRDefault="006003B7" w:rsidP="006003B7">
            <w:pPr>
              <w:spacing w:after="0" w:line="240" w:lineRule="auto"/>
              <w:jc w:val="center"/>
              <w:rPr>
                <w:rFonts w:eastAsia="Times New Roman"/>
                <w:color w:val="000000"/>
                <w:sz w:val="15"/>
                <w:szCs w:val="15"/>
                <w:lang w:eastAsia="sl-SI"/>
              </w:rPr>
            </w:pPr>
            <w:r w:rsidRPr="006003B7">
              <w:rPr>
                <w:rFonts w:eastAsia="Times New Roman" w:cs="Calibri"/>
                <w:color w:val="002060"/>
                <w:sz w:val="16"/>
                <w:szCs w:val="16"/>
                <w:lang w:eastAsia="sl-SI"/>
              </w:rPr>
              <w:t>&lt;vnesi&gt;</w:t>
            </w:r>
          </w:p>
        </w:tc>
        <w:tc>
          <w:tcPr>
            <w:tcW w:w="0" w:type="auto"/>
            <w:shd w:val="clear" w:color="auto" w:fill="FFFFFF"/>
            <w:hideMark/>
          </w:tcPr>
          <w:p w:rsidR="006003B7" w:rsidRPr="009473BB" w:rsidRDefault="006003B7" w:rsidP="006003B7">
            <w:pPr>
              <w:spacing w:after="0" w:line="240" w:lineRule="auto"/>
              <w:jc w:val="center"/>
              <w:rPr>
                <w:rFonts w:eastAsia="Times New Roman"/>
                <w:color w:val="000000"/>
                <w:sz w:val="15"/>
                <w:szCs w:val="15"/>
                <w:lang w:eastAsia="sl-SI"/>
              </w:rPr>
            </w:pPr>
            <w:r w:rsidRPr="009473BB">
              <w:rPr>
                <w:rFonts w:eastAsia="Times New Roman"/>
                <w:iCs/>
                <w:color w:val="000000"/>
                <w:sz w:val="15"/>
                <w:szCs w:val="15"/>
                <w:lang w:eastAsia="sl-SI"/>
              </w:rPr>
              <w:t>N</w:t>
            </w:r>
            <w:r>
              <w:rPr>
                <w:rFonts w:eastAsia="Times New Roman"/>
                <w:iCs/>
                <w:color w:val="000000"/>
                <w:sz w:val="15"/>
                <w:szCs w:val="15"/>
                <w:lang w:eastAsia="sl-SI"/>
              </w:rPr>
              <w:t>i relevantno</w:t>
            </w:r>
          </w:p>
        </w:tc>
      </w:tr>
    </w:tbl>
    <w:p w:rsidR="00801DB9" w:rsidRPr="009473BB" w:rsidRDefault="00801DB9" w:rsidP="00214505">
      <w:pPr>
        <w:widowControl w:val="0"/>
        <w:autoSpaceDE w:val="0"/>
        <w:autoSpaceDN w:val="0"/>
        <w:adjustRightInd w:val="0"/>
        <w:spacing w:after="0" w:line="240" w:lineRule="auto"/>
        <w:ind w:left="709" w:hanging="709"/>
        <w:jc w:val="both"/>
        <w:rPr>
          <w:rFonts w:eastAsia="SimSun"/>
          <w:i/>
          <w:iCs/>
          <w:sz w:val="19"/>
          <w:szCs w:val="19"/>
          <w:lang w:eastAsia="sl-SI"/>
        </w:rPr>
      </w:pPr>
    </w:p>
    <w:p w:rsidR="00C46B07" w:rsidRPr="009473BB" w:rsidRDefault="00C46B07" w:rsidP="00214505">
      <w:pPr>
        <w:spacing w:after="0" w:line="240" w:lineRule="auto"/>
        <w:rPr>
          <w:rFonts w:eastAsia="SimSun"/>
          <w:i/>
          <w:iCs/>
          <w:sz w:val="19"/>
          <w:szCs w:val="19"/>
          <w:lang w:eastAsia="sl-SI"/>
        </w:rPr>
      </w:pPr>
    </w:p>
    <w:p w:rsidR="00773F91" w:rsidRDefault="00773F91" w:rsidP="00214505">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sectPr w:rsidR="00773F91" w:rsidSect="006003B7">
          <w:pgSz w:w="11906" w:h="16838"/>
          <w:pgMar w:top="1417" w:right="1417" w:bottom="1134" w:left="1417" w:header="708" w:footer="84" w:gutter="0"/>
          <w:pgBorders w:offsetFrom="page">
            <w:right w:val="single" w:sz="8" w:space="24" w:color="auto"/>
          </w:pgBorders>
          <w:cols w:space="708"/>
          <w:docGrid w:linePitch="360"/>
        </w:sectPr>
      </w:pPr>
    </w:p>
    <w:p w:rsidR="00EA79C5" w:rsidRPr="009473BB" w:rsidRDefault="0054009E" w:rsidP="00214505">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r w:rsidRPr="009473BB">
        <w:rPr>
          <w:rFonts w:eastAsia="SimSun"/>
          <w:b/>
          <w:sz w:val="28"/>
          <w:szCs w:val="28"/>
          <w:lang w:eastAsia="sl-SI"/>
        </w:rPr>
        <w:lastRenderedPageBreak/>
        <w:t>F.</w:t>
      </w:r>
      <w:r w:rsidRPr="009473BB">
        <w:rPr>
          <w:rFonts w:eastAsia="SimSun"/>
          <w:b/>
          <w:sz w:val="28"/>
          <w:szCs w:val="28"/>
          <w:lang w:eastAsia="sl-SI"/>
        </w:rPr>
        <w:tab/>
        <w:t>F</w:t>
      </w:r>
      <w:r w:rsidR="00EA79C5" w:rsidRPr="009473BB">
        <w:rPr>
          <w:rFonts w:eastAsia="SimSun"/>
          <w:b/>
          <w:sz w:val="28"/>
          <w:szCs w:val="28"/>
          <w:lang w:eastAsia="sl-SI"/>
        </w:rPr>
        <w:t>INANČNI NAČRT Z VSEMI NAČRTOVANIMI FINANČNIMI VIRI IN NAČRTOVANO PODPORO IZ SKLADOV IN EIB TER VSEMI DRUGIMI VIRI FINANCIRANJA</w:t>
      </w:r>
      <w:r w:rsidR="008A391E" w:rsidRPr="009473BB">
        <w:rPr>
          <w:rFonts w:eastAsia="SimSun"/>
          <w:b/>
          <w:sz w:val="28"/>
          <w:szCs w:val="28"/>
          <w:vertAlign w:val="superscript"/>
          <w:lang w:eastAsia="sl-SI"/>
        </w:rPr>
        <w:footnoteReference w:id="8"/>
      </w:r>
    </w:p>
    <w:p w:rsidR="00EA79C5" w:rsidRPr="00915ABC" w:rsidRDefault="00C50B6A" w:rsidP="00802B15">
      <w:pPr>
        <w:spacing w:after="40"/>
        <w:ind w:left="703" w:hanging="703"/>
        <w:rPr>
          <w:rFonts w:eastAsia="SimSun"/>
          <w:b/>
          <w:bCs/>
          <w:sz w:val="20"/>
          <w:szCs w:val="20"/>
          <w:lang w:eastAsia="sl-SI"/>
        </w:rPr>
      </w:pPr>
      <w:r w:rsidRPr="00915ABC">
        <w:rPr>
          <w:rFonts w:eastAsia="SimSun"/>
          <w:b/>
          <w:bCs/>
          <w:sz w:val="20"/>
          <w:szCs w:val="20"/>
          <w:lang w:eastAsia="sl-SI"/>
        </w:rPr>
        <w:t>F</w:t>
      </w:r>
      <w:r w:rsidR="00EA79C5" w:rsidRPr="00915ABC">
        <w:rPr>
          <w:rFonts w:eastAsia="SimSun"/>
          <w:b/>
          <w:bCs/>
          <w:sz w:val="20"/>
          <w:szCs w:val="20"/>
          <w:lang w:eastAsia="sl-SI"/>
        </w:rPr>
        <w:t>.1</w:t>
      </w:r>
      <w:r w:rsidR="00EA79C5" w:rsidRPr="00915ABC">
        <w:rPr>
          <w:rFonts w:eastAsia="SimSun"/>
          <w:b/>
          <w:bCs/>
          <w:sz w:val="20"/>
          <w:szCs w:val="20"/>
          <w:lang w:eastAsia="sl-SI"/>
        </w:rPr>
        <w:tab/>
        <w:t>Vsi načrtovani finančni viri in načrtovana podpora iz skladov in EIB ter vsi drugi viri financiranja</w:t>
      </w:r>
    </w:p>
    <w:p w:rsidR="00EA79C5" w:rsidRPr="00214505" w:rsidRDefault="00C50B6A" w:rsidP="00802B15">
      <w:pPr>
        <w:widowControl w:val="0"/>
        <w:tabs>
          <w:tab w:val="left" w:pos="1180"/>
        </w:tabs>
        <w:overflowPunct w:val="0"/>
        <w:autoSpaceDE w:val="0"/>
        <w:autoSpaceDN w:val="0"/>
        <w:adjustRightInd w:val="0"/>
        <w:spacing w:after="40" w:line="230" w:lineRule="auto"/>
        <w:ind w:left="709" w:right="499" w:hanging="709"/>
        <w:rPr>
          <w:rFonts w:eastAsia="SimSun"/>
          <w:i/>
          <w:sz w:val="19"/>
          <w:szCs w:val="19"/>
          <w:lang w:eastAsia="sl-SI"/>
        </w:rPr>
      </w:pPr>
      <w:r w:rsidRPr="00214505">
        <w:rPr>
          <w:rFonts w:eastAsia="SimSun"/>
          <w:i/>
          <w:sz w:val="19"/>
          <w:szCs w:val="19"/>
          <w:lang w:eastAsia="sl-SI"/>
        </w:rPr>
        <w:t>F</w:t>
      </w:r>
      <w:r w:rsidR="00EA79C5" w:rsidRPr="00214505">
        <w:rPr>
          <w:rFonts w:eastAsia="SimSun"/>
          <w:i/>
          <w:sz w:val="19"/>
          <w:szCs w:val="19"/>
          <w:lang w:eastAsia="sl-SI"/>
        </w:rPr>
        <w:t>.1.1</w:t>
      </w:r>
      <w:r w:rsidR="00EA79C5" w:rsidRPr="00214505">
        <w:rPr>
          <w:rFonts w:eastAsia="SimSun"/>
          <w:i/>
          <w:sz w:val="19"/>
          <w:szCs w:val="19"/>
          <w:lang w:eastAsia="sl-SI"/>
        </w:rPr>
        <w:tab/>
        <w:t>Viri sofinanciranja</w:t>
      </w:r>
      <w:r w:rsidR="007F57D3" w:rsidRPr="00214505">
        <w:rPr>
          <w:rFonts w:eastAsia="SimSun"/>
          <w:i/>
          <w:sz w:val="19"/>
          <w:szCs w:val="19"/>
          <w:lang w:eastAsia="sl-SI"/>
        </w:rPr>
        <w:t xml:space="preserve"> </w:t>
      </w:r>
      <w:r w:rsidR="004F2079" w:rsidRPr="00214505">
        <w:rPr>
          <w:rFonts w:eastAsia="SimSun"/>
          <w:i/>
          <w:sz w:val="19"/>
          <w:szCs w:val="19"/>
          <w:lang w:eastAsia="sl-SI"/>
        </w:rPr>
        <w:t xml:space="preserve">operacije </w:t>
      </w:r>
      <w:r w:rsidR="007F57D3" w:rsidRPr="00214505">
        <w:rPr>
          <w:rFonts w:eastAsia="SimSun"/>
          <w:i/>
          <w:sz w:val="19"/>
          <w:szCs w:val="19"/>
          <w:lang w:eastAsia="sl-SI"/>
        </w:rPr>
        <w:t>(skupaj</w:t>
      </w:r>
      <w:r w:rsidR="008133E5" w:rsidRPr="00214505">
        <w:rPr>
          <w:rFonts w:eastAsia="SimSun"/>
          <w:i/>
          <w:sz w:val="19"/>
          <w:szCs w:val="19"/>
          <w:lang w:eastAsia="sl-SI"/>
        </w:rPr>
        <w:t xml:space="preserve"> in po letih</w:t>
      </w:r>
      <w:r w:rsidR="007F57D3" w:rsidRPr="00214505">
        <w:rPr>
          <w:rFonts w:eastAsia="SimSun"/>
          <w:i/>
          <w:sz w:val="19"/>
          <w:szCs w:val="19"/>
          <w:lang w:eastAsia="sl-SI"/>
        </w:rPr>
        <w:t>)</w:t>
      </w:r>
      <w:r w:rsidR="00393A3E" w:rsidRPr="00214505">
        <w:rPr>
          <w:rFonts w:eastAsia="SimSun"/>
          <w:i/>
          <w:sz w:val="19"/>
          <w:szCs w:val="19"/>
          <w:lang w:eastAsia="sl-SI"/>
        </w:rPr>
        <w:t xml:space="preserve"> </w:t>
      </w:r>
      <w:r w:rsidR="006003B7">
        <w:rPr>
          <w:rFonts w:eastAsia="SimSun"/>
          <w:i/>
          <w:sz w:val="19"/>
          <w:szCs w:val="19"/>
          <w:lang w:eastAsia="sl-SI"/>
        </w:rPr>
        <w:t xml:space="preserve"> </w:t>
      </w:r>
      <w:r w:rsidR="006003B7" w:rsidRPr="006003B7">
        <w:rPr>
          <w:rFonts w:eastAsia="Times New Roman" w:cs="Calibri"/>
          <w:i/>
          <w:color w:val="002060"/>
          <w:sz w:val="16"/>
          <w:szCs w:val="16"/>
          <w:lang w:eastAsia="sl-SI"/>
        </w:rPr>
        <w:t>Vnese v celoti: prijavitelj/upravičenec</w:t>
      </w:r>
    </w:p>
    <w:p w:rsidR="00EA79C5" w:rsidRDefault="00214505" w:rsidP="00802B15">
      <w:pPr>
        <w:widowControl w:val="0"/>
        <w:tabs>
          <w:tab w:val="left" w:pos="1180"/>
        </w:tabs>
        <w:overflowPunct w:val="0"/>
        <w:autoSpaceDE w:val="0"/>
        <w:autoSpaceDN w:val="0"/>
        <w:adjustRightInd w:val="0"/>
        <w:spacing w:after="40" w:line="230" w:lineRule="auto"/>
        <w:ind w:left="709" w:right="499" w:hanging="709"/>
        <w:rPr>
          <w:rFonts w:eastAsia="SimSun"/>
          <w:sz w:val="19"/>
          <w:szCs w:val="19"/>
          <w:lang w:eastAsia="sl-SI"/>
        </w:rPr>
      </w:pPr>
      <w:r>
        <w:rPr>
          <w:rFonts w:eastAsia="SimSun"/>
          <w:sz w:val="19"/>
          <w:szCs w:val="19"/>
          <w:lang w:eastAsia="sl-SI"/>
        </w:rPr>
        <w:tab/>
      </w:r>
      <w:r w:rsidR="00EA79C5" w:rsidRPr="009473BB">
        <w:rPr>
          <w:rFonts w:eastAsia="SimSun"/>
          <w:sz w:val="19"/>
          <w:szCs w:val="19"/>
          <w:lang w:eastAsia="sl-SI"/>
        </w:rPr>
        <w:t>Skupni naložbeni stroški projekta</w:t>
      </w:r>
      <w:r w:rsidR="009E4FC3" w:rsidRPr="009473BB">
        <w:rPr>
          <w:rFonts w:eastAsia="SimSun"/>
          <w:sz w:val="19"/>
          <w:szCs w:val="19"/>
          <w:lang w:eastAsia="sl-SI"/>
        </w:rPr>
        <w:t>, velikega projekta, skupine projektov ali programa, ki ga izvaja upravičenec,</w:t>
      </w:r>
      <w:r w:rsidR="00EA79C5" w:rsidRPr="009473BB">
        <w:rPr>
          <w:rFonts w:eastAsia="SimSun"/>
          <w:sz w:val="19"/>
          <w:szCs w:val="19"/>
          <w:lang w:eastAsia="sl-SI"/>
        </w:rPr>
        <w:t xml:space="preserve"> se krijejo iz naslednjih virov:</w:t>
      </w:r>
    </w:p>
    <w:tbl>
      <w:tblPr>
        <w:tblW w:w="13989" w:type="dxa"/>
        <w:tblInd w:w="-5" w:type="dxa"/>
        <w:tblCellMar>
          <w:left w:w="70" w:type="dxa"/>
          <w:right w:w="70" w:type="dxa"/>
        </w:tblCellMar>
        <w:tblLook w:val="04A0" w:firstRow="1" w:lastRow="0" w:firstColumn="1" w:lastColumn="0" w:noHBand="0" w:noVBand="1"/>
      </w:tblPr>
      <w:tblGrid>
        <w:gridCol w:w="542"/>
        <w:gridCol w:w="597"/>
        <w:gridCol w:w="4952"/>
        <w:gridCol w:w="1547"/>
        <w:gridCol w:w="846"/>
        <w:gridCol w:w="867"/>
        <w:gridCol w:w="867"/>
        <w:gridCol w:w="890"/>
        <w:gridCol w:w="847"/>
        <w:gridCol w:w="924"/>
        <w:gridCol w:w="1110"/>
      </w:tblGrid>
      <w:tr w:rsidR="006003B7" w:rsidRPr="009473BB" w:rsidTr="006003B7">
        <w:trPr>
          <w:trHeight w:val="315"/>
        </w:trPr>
        <w:tc>
          <w:tcPr>
            <w:tcW w:w="12879" w:type="dxa"/>
            <w:gridSpan w:val="10"/>
            <w:tcBorders>
              <w:top w:val="single" w:sz="4" w:space="0" w:color="auto"/>
              <w:left w:val="single" w:sz="8" w:space="0" w:color="auto"/>
              <w:bottom w:val="single" w:sz="8" w:space="0" w:color="auto"/>
              <w:right w:val="single" w:sz="8" w:space="0" w:color="auto"/>
            </w:tcBorders>
            <w:shd w:val="clear" w:color="auto" w:fill="auto"/>
            <w:vAlign w:val="center"/>
          </w:tcPr>
          <w:p w:rsidR="006003B7" w:rsidRPr="00147C17" w:rsidRDefault="006003B7" w:rsidP="006003B7">
            <w:pPr>
              <w:spacing w:before="20" w:after="20" w:line="240" w:lineRule="auto"/>
              <w:jc w:val="center"/>
              <w:rPr>
                <w:rFonts w:eastAsia="Times New Roman" w:cs="Calibri"/>
                <w:b/>
                <w:bCs/>
                <w:color w:val="000000"/>
                <w:sz w:val="18"/>
                <w:szCs w:val="16"/>
                <w:lang w:eastAsia="sl-SI"/>
              </w:rPr>
            </w:pPr>
            <w:r w:rsidRPr="006003B7">
              <w:rPr>
                <w:rFonts w:eastAsia="Times New Roman" w:cs="Calibri"/>
                <w:b/>
                <w:bCs/>
                <w:color w:val="000000"/>
                <w:sz w:val="18"/>
                <w:szCs w:val="16"/>
                <w:lang w:eastAsia="sl-SI"/>
              </w:rPr>
              <w:t>Vir skupnih naložbenih stroškov (v EUR) – skupaj in po letih (EUR)</w:t>
            </w:r>
            <w:r>
              <w:rPr>
                <w:rFonts w:eastAsia="Times New Roman" w:cs="Calibri"/>
                <w:b/>
                <w:bCs/>
                <w:color w:val="000000"/>
                <w:sz w:val="18"/>
                <w:szCs w:val="16"/>
                <w:lang w:eastAsia="sl-SI"/>
              </w:rPr>
              <w:t xml:space="preserve"> </w:t>
            </w:r>
            <w:r>
              <w:rPr>
                <w:rStyle w:val="Sprotnaopomba-sklic"/>
                <w:rFonts w:eastAsia="Times New Roman" w:cs="Calibri"/>
                <w:b/>
                <w:bCs/>
                <w:color w:val="000000"/>
                <w:sz w:val="18"/>
                <w:szCs w:val="16"/>
                <w:lang w:eastAsia="sl-SI"/>
              </w:rPr>
              <w:footnoteReference w:id="9"/>
            </w:r>
          </w:p>
        </w:tc>
        <w:tc>
          <w:tcPr>
            <w:tcW w:w="1110" w:type="dxa"/>
            <w:tcBorders>
              <w:top w:val="single" w:sz="4" w:space="0" w:color="auto"/>
              <w:left w:val="nil"/>
              <w:bottom w:val="single" w:sz="8" w:space="0" w:color="auto"/>
              <w:right w:val="single" w:sz="8" w:space="0" w:color="auto"/>
            </w:tcBorders>
          </w:tcPr>
          <w:p w:rsidR="006003B7" w:rsidRPr="007314A4" w:rsidRDefault="006003B7" w:rsidP="00147C17">
            <w:pPr>
              <w:spacing w:before="20" w:after="20" w:line="240" w:lineRule="auto"/>
              <w:jc w:val="center"/>
              <w:rPr>
                <w:rFonts w:eastAsia="Times New Roman" w:cs="Calibri"/>
                <w:b/>
                <w:bCs/>
                <w:color w:val="000000"/>
                <w:sz w:val="14"/>
                <w:szCs w:val="16"/>
                <w:lang w:eastAsia="sl-SI"/>
              </w:rPr>
            </w:pPr>
            <w:r w:rsidRPr="007314A4">
              <w:rPr>
                <w:rFonts w:eastAsia="Times New Roman" w:cs="Calibri"/>
                <w:b/>
                <w:bCs/>
                <w:color w:val="000000"/>
                <w:sz w:val="14"/>
                <w:szCs w:val="16"/>
                <w:lang w:eastAsia="sl-SI"/>
              </w:rPr>
              <w:t>Od tega (informativno)</w:t>
            </w:r>
          </w:p>
        </w:tc>
      </w:tr>
      <w:tr w:rsidR="007A4BBB" w:rsidRPr="009473BB" w:rsidTr="006003B7">
        <w:trPr>
          <w:trHeight w:val="315"/>
        </w:trPr>
        <w:tc>
          <w:tcPr>
            <w:tcW w:w="542" w:type="dxa"/>
            <w:tcBorders>
              <w:top w:val="single" w:sz="4" w:space="0" w:color="auto"/>
              <w:left w:val="single" w:sz="8" w:space="0" w:color="auto"/>
              <w:bottom w:val="single" w:sz="8" w:space="0" w:color="auto"/>
              <w:right w:val="single" w:sz="8" w:space="0" w:color="auto"/>
            </w:tcBorders>
            <w:shd w:val="clear" w:color="auto" w:fill="auto"/>
            <w:vAlign w:val="center"/>
          </w:tcPr>
          <w:p w:rsidR="006003B7" w:rsidRPr="00147C17" w:rsidRDefault="006003B7" w:rsidP="006003B7">
            <w:pPr>
              <w:spacing w:before="20" w:after="20" w:line="240" w:lineRule="auto"/>
              <w:jc w:val="center"/>
              <w:rPr>
                <w:rFonts w:eastAsia="Times New Roman" w:cs="Calibri"/>
                <w:b/>
                <w:bCs/>
                <w:color w:val="000000"/>
                <w:sz w:val="18"/>
                <w:szCs w:val="16"/>
                <w:lang w:eastAsia="sl-SI"/>
              </w:rPr>
            </w:pPr>
            <w:r w:rsidRPr="00147C17">
              <w:rPr>
                <w:rFonts w:eastAsia="Times New Roman" w:cs="Calibri"/>
                <w:b/>
                <w:bCs/>
                <w:color w:val="000000"/>
                <w:sz w:val="18"/>
                <w:szCs w:val="16"/>
                <w:lang w:eastAsia="sl-SI"/>
              </w:rPr>
              <w:t>Sklad</w:t>
            </w:r>
          </w:p>
        </w:tc>
        <w:tc>
          <w:tcPr>
            <w:tcW w:w="597" w:type="dxa"/>
            <w:tcBorders>
              <w:top w:val="single" w:sz="4" w:space="0" w:color="auto"/>
              <w:left w:val="nil"/>
              <w:bottom w:val="single" w:sz="8" w:space="0" w:color="auto"/>
              <w:right w:val="single" w:sz="8" w:space="0" w:color="auto"/>
            </w:tcBorders>
            <w:shd w:val="clear" w:color="auto" w:fill="auto"/>
            <w:vAlign w:val="center"/>
          </w:tcPr>
          <w:p w:rsidR="006003B7" w:rsidRPr="00147C17" w:rsidRDefault="006003B7" w:rsidP="006003B7">
            <w:pPr>
              <w:spacing w:before="20" w:after="20" w:line="240" w:lineRule="auto"/>
              <w:jc w:val="center"/>
              <w:rPr>
                <w:rFonts w:eastAsia="Times New Roman" w:cs="Calibri"/>
                <w:b/>
                <w:bCs/>
                <w:color w:val="000000"/>
                <w:sz w:val="18"/>
                <w:szCs w:val="16"/>
                <w:lang w:eastAsia="sl-SI"/>
              </w:rPr>
            </w:pPr>
            <w:r w:rsidRPr="00147C17">
              <w:rPr>
                <w:rFonts w:eastAsia="Times New Roman" w:cs="Calibri"/>
                <w:b/>
                <w:bCs/>
                <w:color w:val="000000"/>
                <w:sz w:val="18"/>
                <w:szCs w:val="16"/>
                <w:lang w:eastAsia="sl-SI"/>
              </w:rPr>
              <w:t>Regija</w:t>
            </w:r>
          </w:p>
        </w:tc>
        <w:tc>
          <w:tcPr>
            <w:tcW w:w="4952" w:type="dxa"/>
            <w:tcBorders>
              <w:top w:val="single" w:sz="4" w:space="0" w:color="auto"/>
              <w:left w:val="nil"/>
              <w:bottom w:val="single" w:sz="8" w:space="0" w:color="auto"/>
              <w:right w:val="single" w:sz="8" w:space="0" w:color="auto"/>
            </w:tcBorders>
            <w:shd w:val="clear" w:color="auto" w:fill="auto"/>
            <w:vAlign w:val="center"/>
          </w:tcPr>
          <w:p w:rsidR="006003B7" w:rsidRPr="00147C17" w:rsidRDefault="006003B7" w:rsidP="006003B7">
            <w:pPr>
              <w:spacing w:before="20" w:after="20" w:line="240" w:lineRule="auto"/>
              <w:jc w:val="center"/>
              <w:rPr>
                <w:rFonts w:eastAsia="Times New Roman" w:cs="Calibri"/>
                <w:b/>
                <w:bCs/>
                <w:color w:val="000000"/>
                <w:sz w:val="18"/>
                <w:szCs w:val="16"/>
                <w:lang w:eastAsia="sl-SI"/>
              </w:rPr>
            </w:pPr>
            <w:r w:rsidRPr="00147C17">
              <w:rPr>
                <w:rFonts w:eastAsia="Times New Roman" w:cs="Calibri"/>
                <w:b/>
                <w:bCs/>
                <w:color w:val="000000"/>
                <w:sz w:val="18"/>
                <w:szCs w:val="16"/>
                <w:lang w:eastAsia="sl-SI"/>
              </w:rPr>
              <w:t>Vir financiranja</w:t>
            </w:r>
          </w:p>
        </w:tc>
        <w:tc>
          <w:tcPr>
            <w:tcW w:w="1547" w:type="dxa"/>
            <w:tcBorders>
              <w:top w:val="single" w:sz="4" w:space="0" w:color="auto"/>
              <w:left w:val="nil"/>
              <w:bottom w:val="single" w:sz="8" w:space="0" w:color="auto"/>
              <w:right w:val="single" w:sz="8" w:space="0" w:color="auto"/>
            </w:tcBorders>
            <w:shd w:val="clear" w:color="auto" w:fill="auto"/>
            <w:vAlign w:val="center"/>
          </w:tcPr>
          <w:p w:rsidR="006003B7" w:rsidRPr="00147C17" w:rsidRDefault="006003B7" w:rsidP="006003B7">
            <w:pPr>
              <w:spacing w:before="20" w:after="20" w:line="240" w:lineRule="auto"/>
              <w:jc w:val="center"/>
              <w:rPr>
                <w:rFonts w:eastAsia="Times New Roman" w:cs="Calibri"/>
                <w:b/>
                <w:bCs/>
                <w:color w:val="000000"/>
                <w:sz w:val="18"/>
                <w:szCs w:val="16"/>
                <w:lang w:eastAsia="sl-SI"/>
              </w:rPr>
            </w:pPr>
            <w:r w:rsidRPr="00147C17">
              <w:rPr>
                <w:rFonts w:eastAsia="Times New Roman" w:cs="Calibri"/>
                <w:b/>
                <w:bCs/>
                <w:color w:val="000000"/>
                <w:sz w:val="18"/>
                <w:szCs w:val="16"/>
                <w:lang w:eastAsia="sl-SI"/>
              </w:rPr>
              <w:t>Vrsta Stroška</w:t>
            </w:r>
          </w:p>
        </w:tc>
        <w:tc>
          <w:tcPr>
            <w:tcW w:w="846" w:type="dxa"/>
            <w:tcBorders>
              <w:top w:val="single" w:sz="4" w:space="0" w:color="auto"/>
              <w:left w:val="nil"/>
              <w:bottom w:val="single" w:sz="8" w:space="0" w:color="auto"/>
              <w:right w:val="single" w:sz="8" w:space="0" w:color="auto"/>
            </w:tcBorders>
            <w:shd w:val="clear" w:color="auto" w:fill="auto"/>
            <w:vAlign w:val="center"/>
          </w:tcPr>
          <w:p w:rsidR="006003B7" w:rsidRPr="0046017A" w:rsidRDefault="006003B7" w:rsidP="006003B7">
            <w:pPr>
              <w:spacing w:before="20" w:after="20" w:line="240" w:lineRule="auto"/>
              <w:jc w:val="center"/>
              <w:rPr>
                <w:rFonts w:eastAsia="Times New Roman" w:cs="Calibri"/>
                <w:b/>
                <w:color w:val="002060"/>
                <w:sz w:val="16"/>
                <w:szCs w:val="16"/>
                <w:lang w:eastAsia="sl-SI"/>
              </w:rPr>
            </w:pPr>
            <w:r w:rsidRPr="0046017A">
              <w:rPr>
                <w:rFonts w:eastAsia="Times New Roman" w:cs="Calibri"/>
                <w:b/>
                <w:color w:val="002060"/>
                <w:sz w:val="16"/>
                <w:szCs w:val="16"/>
                <w:lang w:eastAsia="sl-SI"/>
              </w:rPr>
              <w:t>Leto n</w:t>
            </w:r>
          </w:p>
        </w:tc>
        <w:tc>
          <w:tcPr>
            <w:tcW w:w="867" w:type="dxa"/>
            <w:tcBorders>
              <w:top w:val="single" w:sz="4" w:space="0" w:color="auto"/>
              <w:left w:val="nil"/>
              <w:bottom w:val="single" w:sz="8" w:space="0" w:color="auto"/>
              <w:right w:val="single" w:sz="4" w:space="0" w:color="auto"/>
            </w:tcBorders>
            <w:vAlign w:val="center"/>
          </w:tcPr>
          <w:p w:rsidR="006003B7" w:rsidRPr="0046017A" w:rsidRDefault="006003B7" w:rsidP="006003B7">
            <w:pPr>
              <w:spacing w:before="20" w:after="20" w:line="240" w:lineRule="auto"/>
              <w:jc w:val="center"/>
              <w:rPr>
                <w:rFonts w:eastAsia="Times New Roman" w:cs="Calibri"/>
                <w:b/>
                <w:color w:val="002060"/>
                <w:sz w:val="16"/>
                <w:szCs w:val="16"/>
                <w:lang w:eastAsia="sl-SI"/>
              </w:rPr>
            </w:pPr>
            <w:r w:rsidRPr="0046017A">
              <w:rPr>
                <w:rFonts w:eastAsia="Times New Roman" w:cs="Calibri"/>
                <w:b/>
                <w:color w:val="002060"/>
                <w:sz w:val="16"/>
                <w:szCs w:val="16"/>
                <w:lang w:eastAsia="sl-SI"/>
              </w:rPr>
              <w:t>Leto n+1</w:t>
            </w:r>
          </w:p>
        </w:tc>
        <w:tc>
          <w:tcPr>
            <w:tcW w:w="867" w:type="dxa"/>
            <w:tcBorders>
              <w:top w:val="single" w:sz="4" w:space="0" w:color="auto"/>
              <w:left w:val="single" w:sz="4" w:space="0" w:color="auto"/>
              <w:bottom w:val="single" w:sz="8" w:space="0" w:color="auto"/>
              <w:right w:val="single" w:sz="4" w:space="0" w:color="auto"/>
            </w:tcBorders>
            <w:vAlign w:val="center"/>
          </w:tcPr>
          <w:p w:rsidR="006003B7" w:rsidRPr="0046017A" w:rsidRDefault="006003B7" w:rsidP="006003B7">
            <w:pPr>
              <w:spacing w:before="20" w:after="20" w:line="240" w:lineRule="auto"/>
              <w:jc w:val="center"/>
              <w:rPr>
                <w:rFonts w:eastAsia="Times New Roman" w:cs="Calibri"/>
                <w:b/>
                <w:color w:val="002060"/>
                <w:sz w:val="16"/>
                <w:szCs w:val="16"/>
                <w:lang w:eastAsia="sl-SI"/>
              </w:rPr>
            </w:pPr>
            <w:r w:rsidRPr="0046017A">
              <w:rPr>
                <w:rFonts w:eastAsia="Times New Roman" w:cs="Calibri"/>
                <w:b/>
                <w:color w:val="002060"/>
                <w:sz w:val="16"/>
                <w:szCs w:val="16"/>
                <w:lang w:eastAsia="sl-SI"/>
              </w:rPr>
              <w:t>Leto n+2</w:t>
            </w:r>
          </w:p>
        </w:tc>
        <w:tc>
          <w:tcPr>
            <w:tcW w:w="890" w:type="dxa"/>
            <w:tcBorders>
              <w:top w:val="single" w:sz="4" w:space="0" w:color="auto"/>
              <w:left w:val="single" w:sz="4" w:space="0" w:color="auto"/>
              <w:bottom w:val="single" w:sz="8" w:space="0" w:color="auto"/>
              <w:right w:val="single" w:sz="8" w:space="0" w:color="auto"/>
            </w:tcBorders>
            <w:shd w:val="clear" w:color="auto" w:fill="auto"/>
            <w:vAlign w:val="center"/>
          </w:tcPr>
          <w:p w:rsidR="006003B7" w:rsidRPr="0046017A" w:rsidRDefault="006003B7" w:rsidP="006003B7">
            <w:pPr>
              <w:spacing w:before="20" w:after="20" w:line="240" w:lineRule="auto"/>
              <w:jc w:val="center"/>
              <w:rPr>
                <w:rFonts w:eastAsia="Times New Roman" w:cs="Calibri"/>
                <w:b/>
                <w:color w:val="002060"/>
                <w:sz w:val="16"/>
                <w:szCs w:val="16"/>
                <w:lang w:eastAsia="sl-SI"/>
              </w:rPr>
            </w:pPr>
            <w:r w:rsidRPr="0046017A">
              <w:rPr>
                <w:rFonts w:eastAsia="Times New Roman" w:cs="Calibri"/>
                <w:b/>
                <w:color w:val="002060"/>
                <w:sz w:val="16"/>
                <w:szCs w:val="16"/>
                <w:lang w:eastAsia="sl-SI"/>
              </w:rPr>
              <w:t>Leto n+3</w:t>
            </w:r>
          </w:p>
        </w:tc>
        <w:tc>
          <w:tcPr>
            <w:tcW w:w="847" w:type="dxa"/>
            <w:tcBorders>
              <w:top w:val="single" w:sz="4" w:space="0" w:color="auto"/>
              <w:left w:val="nil"/>
              <w:bottom w:val="single" w:sz="8" w:space="0" w:color="auto"/>
              <w:right w:val="single" w:sz="8" w:space="0" w:color="auto"/>
            </w:tcBorders>
            <w:shd w:val="clear" w:color="auto" w:fill="auto"/>
            <w:vAlign w:val="center"/>
          </w:tcPr>
          <w:p w:rsidR="006003B7" w:rsidRPr="0046017A" w:rsidRDefault="006003B7" w:rsidP="006003B7">
            <w:pPr>
              <w:spacing w:before="20" w:after="20" w:line="240" w:lineRule="auto"/>
              <w:jc w:val="center"/>
              <w:rPr>
                <w:rFonts w:eastAsia="Times New Roman" w:cs="Calibri"/>
                <w:b/>
                <w:color w:val="002060"/>
                <w:sz w:val="16"/>
                <w:szCs w:val="16"/>
                <w:lang w:eastAsia="sl-SI"/>
              </w:rPr>
            </w:pPr>
            <w:r w:rsidRPr="0046017A">
              <w:rPr>
                <w:rFonts w:eastAsia="Times New Roman" w:cs="Calibri"/>
                <w:b/>
                <w:color w:val="002060"/>
                <w:sz w:val="16"/>
                <w:szCs w:val="16"/>
                <w:lang w:eastAsia="sl-SI"/>
              </w:rPr>
              <w:t>Leto n+4</w:t>
            </w:r>
          </w:p>
        </w:tc>
        <w:tc>
          <w:tcPr>
            <w:tcW w:w="924" w:type="dxa"/>
            <w:tcBorders>
              <w:top w:val="single" w:sz="4" w:space="0" w:color="auto"/>
              <w:left w:val="nil"/>
              <w:bottom w:val="single" w:sz="8" w:space="0" w:color="auto"/>
              <w:right w:val="single" w:sz="8" w:space="0" w:color="auto"/>
            </w:tcBorders>
            <w:shd w:val="clear" w:color="auto" w:fill="auto"/>
            <w:vAlign w:val="center"/>
          </w:tcPr>
          <w:p w:rsidR="006003B7" w:rsidRPr="00147C17" w:rsidRDefault="006003B7" w:rsidP="006003B7">
            <w:pPr>
              <w:spacing w:before="20" w:after="20" w:line="240" w:lineRule="auto"/>
              <w:jc w:val="center"/>
              <w:rPr>
                <w:rFonts w:eastAsia="Times New Roman" w:cs="Calibri"/>
                <w:b/>
                <w:bCs/>
                <w:color w:val="000000"/>
                <w:sz w:val="18"/>
                <w:szCs w:val="16"/>
                <w:lang w:eastAsia="sl-SI"/>
              </w:rPr>
            </w:pPr>
            <w:r w:rsidRPr="00147C17">
              <w:rPr>
                <w:rFonts w:eastAsia="Times New Roman" w:cs="Calibri"/>
                <w:b/>
                <w:bCs/>
                <w:color w:val="000000"/>
                <w:sz w:val="18"/>
                <w:szCs w:val="16"/>
                <w:lang w:eastAsia="sl-SI"/>
              </w:rPr>
              <w:t>Skupaj</w:t>
            </w:r>
          </w:p>
        </w:tc>
        <w:tc>
          <w:tcPr>
            <w:tcW w:w="1110" w:type="dxa"/>
            <w:tcBorders>
              <w:top w:val="single" w:sz="4" w:space="0" w:color="auto"/>
              <w:left w:val="nil"/>
              <w:bottom w:val="single" w:sz="8" w:space="0" w:color="auto"/>
              <w:right w:val="single" w:sz="8" w:space="0" w:color="auto"/>
            </w:tcBorders>
          </w:tcPr>
          <w:p w:rsidR="006003B7" w:rsidRPr="007314A4" w:rsidRDefault="006003B7" w:rsidP="006003B7">
            <w:pPr>
              <w:spacing w:before="20" w:after="20" w:line="240" w:lineRule="auto"/>
              <w:jc w:val="center"/>
              <w:rPr>
                <w:rFonts w:eastAsia="Times New Roman" w:cs="Calibri"/>
                <w:b/>
                <w:bCs/>
                <w:color w:val="000000"/>
                <w:sz w:val="14"/>
                <w:szCs w:val="16"/>
                <w:lang w:eastAsia="sl-SI"/>
              </w:rPr>
            </w:pPr>
            <w:r w:rsidRPr="007314A4">
              <w:rPr>
                <w:rFonts w:eastAsia="Times New Roman" w:cs="Calibri"/>
                <w:b/>
                <w:bCs/>
                <w:color w:val="000000"/>
                <w:sz w:val="14"/>
                <w:szCs w:val="16"/>
                <w:lang w:eastAsia="sl-SI"/>
              </w:rPr>
              <w:t>Posojila EIB/EIS</w:t>
            </w:r>
          </w:p>
        </w:tc>
      </w:tr>
      <w:tr w:rsidR="007A4BBB" w:rsidRPr="009473BB" w:rsidTr="007314A4">
        <w:trPr>
          <w:trHeight w:val="241"/>
        </w:trPr>
        <w:tc>
          <w:tcPr>
            <w:tcW w:w="542" w:type="dxa"/>
            <w:tcBorders>
              <w:top w:val="single" w:sz="8"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ESRR</w:t>
            </w:r>
          </w:p>
        </w:tc>
        <w:tc>
          <w:tcPr>
            <w:tcW w:w="597"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7314A4">
            <w:pPr>
              <w:spacing w:before="20" w:after="20" w:line="240" w:lineRule="auto"/>
              <w:jc w:val="center"/>
              <w:rPr>
                <w:rFonts w:eastAsia="Times New Roman" w:cs="Calibri"/>
                <w:b/>
                <w:bCs/>
                <w:color w:val="000000"/>
                <w:sz w:val="16"/>
                <w:szCs w:val="16"/>
                <w:lang w:eastAsia="sl-SI"/>
              </w:rPr>
            </w:pPr>
            <w:r w:rsidRPr="007314A4">
              <w:rPr>
                <w:rFonts w:eastAsia="Times New Roman" w:cs="Calibri"/>
                <w:b/>
                <w:bCs/>
                <w:color w:val="000000"/>
                <w:sz w:val="16"/>
                <w:szCs w:val="16"/>
                <w:lang w:eastAsia="sl-SI"/>
              </w:rPr>
              <w:t>V SLO</w:t>
            </w:r>
          </w:p>
        </w:tc>
        <w:tc>
          <w:tcPr>
            <w:tcW w:w="4952"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Podpora Unije</w:t>
            </w:r>
          </w:p>
        </w:tc>
        <w:tc>
          <w:tcPr>
            <w:tcW w:w="1547"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single" w:sz="8"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single" w:sz="8"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single" w:sz="8"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single" w:sz="8"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D93865" w:rsidP="007314A4">
            <w:pPr>
              <w:spacing w:before="20" w:after="20" w:line="240" w:lineRule="auto"/>
              <w:jc w:val="center"/>
              <w:rPr>
                <w:rFonts w:eastAsia="Times New Roman" w:cs="Calibri"/>
                <w:color w:val="000000"/>
                <w:sz w:val="16"/>
                <w:szCs w:val="16"/>
                <w:lang w:eastAsia="sl-SI"/>
              </w:rPr>
            </w:pPr>
            <w:r>
              <w:rPr>
                <w:rFonts w:eastAsia="Times New Roman" w:cs="Calibri"/>
                <w:color w:val="000000"/>
                <w:sz w:val="16"/>
                <w:szCs w:val="16"/>
                <w:lang w:eastAsia="sl-SI"/>
              </w:rPr>
              <w:t>a</w:t>
            </w:r>
            <w:r w:rsidR="007314A4">
              <w:rPr>
                <w:rFonts w:eastAsia="Times New Roman" w:cs="Calibri"/>
                <w:color w:val="000000"/>
                <w:sz w:val="16"/>
                <w:szCs w:val="16"/>
                <w:lang w:eastAsia="sl-SI"/>
              </w:rPr>
              <w:t>li</w:t>
            </w:r>
          </w:p>
        </w:tc>
        <w:tc>
          <w:tcPr>
            <w:tcW w:w="495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Nacionalni javni prispevek iz državnega proračuna</w:t>
            </w:r>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7314A4" w:rsidP="007314A4">
            <w:pPr>
              <w:spacing w:before="20" w:after="20" w:line="240" w:lineRule="auto"/>
              <w:jc w:val="center"/>
              <w:rPr>
                <w:rFonts w:eastAsia="Times New Roman" w:cs="Calibri"/>
                <w:b/>
                <w:color w:val="000000"/>
                <w:sz w:val="16"/>
                <w:szCs w:val="16"/>
                <w:lang w:eastAsia="sl-SI"/>
              </w:rPr>
            </w:pPr>
            <w:r w:rsidRPr="007314A4">
              <w:rPr>
                <w:rFonts w:eastAsia="Times New Roman" w:cs="Calibri"/>
                <w:b/>
                <w:color w:val="000000"/>
                <w:sz w:val="16"/>
                <w:szCs w:val="16"/>
                <w:lang w:eastAsia="sl-SI"/>
              </w:rPr>
              <w:t>Z SLO</w:t>
            </w:r>
          </w:p>
        </w:tc>
        <w:tc>
          <w:tcPr>
            <w:tcW w:w="495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Nacionalni javni prispevek iz drugih javnih virov</w:t>
            </w:r>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bookmarkStart w:id="2" w:name="RANGE!C7"/>
        <w:tc>
          <w:tcPr>
            <w:tcW w:w="495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fldChar w:fldCharType="begin"/>
            </w:r>
            <w:r w:rsidRPr="007314A4">
              <w:rPr>
                <w:rFonts w:eastAsia="Times New Roman" w:cs="Calibri"/>
                <w:color w:val="000000"/>
                <w:sz w:val="16"/>
                <w:szCs w:val="16"/>
                <w:lang w:eastAsia="sl-SI"/>
              </w:rPr>
              <w:instrText xml:space="preserve"> HYPERLINK "file:///D:\\obvoznice\\krško\\izračun%20za%20vlogo.xlsx" \l "RANGE!#REF!" </w:instrText>
            </w:r>
            <w:r w:rsidRPr="007314A4">
              <w:rPr>
                <w:rFonts w:eastAsia="Times New Roman" w:cs="Calibri"/>
                <w:color w:val="000000"/>
                <w:sz w:val="16"/>
                <w:szCs w:val="16"/>
                <w:lang w:eastAsia="sl-SI"/>
              </w:rPr>
              <w:fldChar w:fldCharType="separate"/>
            </w:r>
            <w:r w:rsidRPr="007314A4">
              <w:rPr>
                <w:rFonts w:eastAsia="Times New Roman" w:cs="Calibri"/>
                <w:color w:val="000000"/>
                <w:sz w:val="16"/>
                <w:szCs w:val="16"/>
                <w:lang w:eastAsia="sl-SI"/>
              </w:rPr>
              <w:t>Nacionalni zasebni prispevek[2]</w:t>
            </w:r>
            <w:r w:rsidRPr="007314A4">
              <w:rPr>
                <w:rFonts w:eastAsia="Times New Roman" w:cs="Calibri"/>
                <w:color w:val="000000"/>
                <w:sz w:val="16"/>
                <w:szCs w:val="16"/>
                <w:lang w:eastAsia="sl-SI"/>
              </w:rPr>
              <w:fldChar w:fldCharType="end"/>
            </w:r>
            <w:bookmarkEnd w:id="2"/>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color w:val="002060"/>
                <w:sz w:val="14"/>
                <w:szCs w:val="14"/>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color w:val="002060"/>
                <w:sz w:val="14"/>
                <w:szCs w:val="14"/>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color w:val="002060"/>
                <w:sz w:val="14"/>
                <w:szCs w:val="14"/>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495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Drugi javni vir iz državnega proračuna</w:t>
            </w:r>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495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Drugi javni vir iz državnega proračuna</w:t>
            </w:r>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Neupravičeni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495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Drugi javni vir iz drugih javnih virov</w:t>
            </w:r>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7A4BBB" w:rsidRPr="007A4BBB" w:rsidRDefault="007A4BBB" w:rsidP="007A4BBB">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495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Drugi javni vir iz drugih javnih virov</w:t>
            </w:r>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Neupravičeni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495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Drugi vir zasebni</w:t>
            </w:r>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241"/>
        </w:trPr>
        <w:tc>
          <w:tcPr>
            <w:tcW w:w="542" w:type="dxa"/>
            <w:tcBorders>
              <w:top w:val="dotted" w:sz="4" w:space="0" w:color="auto"/>
              <w:left w:val="single" w:sz="8"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597" w:type="dxa"/>
            <w:tcBorders>
              <w:top w:val="dotted" w:sz="4" w:space="0" w:color="auto"/>
              <w:left w:val="dotted" w:sz="4"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 </w:t>
            </w:r>
          </w:p>
        </w:tc>
        <w:tc>
          <w:tcPr>
            <w:tcW w:w="4952" w:type="dxa"/>
            <w:tcBorders>
              <w:top w:val="dotted" w:sz="4" w:space="0" w:color="auto"/>
              <w:left w:val="dotted" w:sz="4"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color w:val="000000"/>
                <w:sz w:val="16"/>
                <w:szCs w:val="16"/>
                <w:lang w:eastAsia="sl-SI"/>
              </w:rPr>
            </w:pPr>
            <w:r w:rsidRPr="007314A4">
              <w:rPr>
                <w:rFonts w:eastAsia="Times New Roman" w:cs="Calibri"/>
                <w:color w:val="000000"/>
                <w:sz w:val="16"/>
                <w:szCs w:val="16"/>
                <w:lang w:eastAsia="sl-SI"/>
              </w:rPr>
              <w:t>Drugi vir zasebni</w:t>
            </w:r>
          </w:p>
        </w:tc>
        <w:tc>
          <w:tcPr>
            <w:tcW w:w="1547" w:type="dxa"/>
            <w:tcBorders>
              <w:top w:val="dotted" w:sz="4" w:space="0" w:color="auto"/>
              <w:left w:val="dotted" w:sz="4"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Neupravičeni stroški</w:t>
            </w:r>
          </w:p>
        </w:tc>
        <w:tc>
          <w:tcPr>
            <w:tcW w:w="846"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single" w:sz="8"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67" w:type="dxa"/>
            <w:tcBorders>
              <w:top w:val="dotted" w:sz="4" w:space="0" w:color="auto"/>
              <w:left w:val="dotted" w:sz="4" w:space="0" w:color="auto"/>
              <w:bottom w:val="single" w:sz="8" w:space="0" w:color="auto"/>
              <w:right w:val="dotted" w:sz="4"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90"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847"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Cs/>
                <w:i/>
                <w:iCs/>
                <w:color w:val="002060"/>
                <w:sz w:val="14"/>
                <w:szCs w:val="14"/>
                <w:lang w:eastAsia="sl-SI"/>
              </w:rPr>
            </w:pPr>
          </w:p>
        </w:tc>
        <w:tc>
          <w:tcPr>
            <w:tcW w:w="924" w:type="dxa"/>
            <w:tcBorders>
              <w:top w:val="dotted" w:sz="4" w:space="0" w:color="auto"/>
              <w:left w:val="dotted" w:sz="4" w:space="0" w:color="auto"/>
              <w:bottom w:val="single" w:sz="8"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c>
          <w:tcPr>
            <w:tcW w:w="1110" w:type="dxa"/>
            <w:tcBorders>
              <w:top w:val="dotted" w:sz="4" w:space="0" w:color="auto"/>
              <w:left w:val="dotted" w:sz="4" w:space="0" w:color="auto"/>
              <w:bottom w:val="single" w:sz="8" w:space="0" w:color="auto"/>
              <w:right w:val="single" w:sz="8" w:space="0" w:color="auto"/>
            </w:tcBorders>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4"/>
                <w:szCs w:val="14"/>
                <w:lang w:eastAsia="sl-SI"/>
              </w:rPr>
            </w:pPr>
          </w:p>
        </w:tc>
      </w:tr>
      <w:tr w:rsidR="007A4BBB" w:rsidRPr="009473BB" w:rsidTr="007314A4">
        <w:trPr>
          <w:trHeight w:val="352"/>
        </w:trPr>
        <w:tc>
          <w:tcPr>
            <w:tcW w:w="6091" w:type="dxa"/>
            <w:gridSpan w:val="3"/>
            <w:tcBorders>
              <w:top w:val="single" w:sz="8"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b/>
                <w:bCs/>
                <w:color w:val="000000"/>
                <w:sz w:val="16"/>
                <w:szCs w:val="16"/>
                <w:lang w:eastAsia="sl-SI"/>
              </w:rPr>
            </w:pPr>
            <w:r w:rsidRPr="007314A4">
              <w:rPr>
                <w:rFonts w:eastAsia="Times New Roman" w:cs="Calibri"/>
                <w:b/>
                <w:bCs/>
                <w:color w:val="000000"/>
                <w:sz w:val="16"/>
                <w:szCs w:val="16"/>
                <w:lang w:eastAsia="sl-SI"/>
              </w:rPr>
              <w:t>Skupaj regija V SLO</w:t>
            </w:r>
          </w:p>
        </w:tc>
        <w:tc>
          <w:tcPr>
            <w:tcW w:w="1547" w:type="dxa"/>
            <w:tcBorders>
              <w:top w:val="nil"/>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nil"/>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867" w:type="dxa"/>
            <w:tcBorders>
              <w:top w:val="nil"/>
              <w:left w:val="dotted" w:sz="4" w:space="0" w:color="auto"/>
              <w:bottom w:val="dotted" w:sz="4" w:space="0" w:color="auto"/>
              <w:right w:val="dotted" w:sz="4" w:space="0" w:color="auto"/>
            </w:tcBorders>
            <w:vAlign w:val="center"/>
          </w:tcPr>
          <w:p w:rsidR="007A4BBB" w:rsidRPr="007314A4" w:rsidRDefault="007A4BBB" w:rsidP="007A4BBB">
            <w:pPr>
              <w:spacing w:before="20" w:after="20" w:line="240" w:lineRule="auto"/>
              <w:jc w:val="right"/>
              <w:rPr>
                <w:rFonts w:asciiTheme="minorHAnsi" w:eastAsia="Times New Roman" w:hAnsiTheme="minorHAnsi" w:cstheme="minorHAnsi"/>
                <w:b/>
                <w:color w:val="002060"/>
                <w:sz w:val="15"/>
                <w:szCs w:val="15"/>
                <w:lang w:eastAsia="sl-SI"/>
              </w:rPr>
            </w:pPr>
          </w:p>
        </w:tc>
        <w:tc>
          <w:tcPr>
            <w:tcW w:w="867" w:type="dxa"/>
            <w:tcBorders>
              <w:top w:val="nil"/>
              <w:left w:val="dotted" w:sz="4" w:space="0" w:color="auto"/>
              <w:bottom w:val="dotted" w:sz="4" w:space="0" w:color="auto"/>
              <w:right w:val="dotted" w:sz="4" w:space="0" w:color="auto"/>
            </w:tcBorders>
            <w:vAlign w:val="center"/>
          </w:tcPr>
          <w:p w:rsidR="006003B7" w:rsidRPr="007314A4" w:rsidRDefault="006003B7" w:rsidP="007A4BBB">
            <w:pPr>
              <w:spacing w:before="20" w:after="20" w:line="240" w:lineRule="auto"/>
              <w:jc w:val="right"/>
              <w:rPr>
                <w:rFonts w:asciiTheme="minorHAnsi" w:eastAsia="Times New Roman" w:hAnsiTheme="minorHAnsi" w:cstheme="minorHAnsi"/>
                <w:b/>
                <w:color w:val="002060"/>
                <w:sz w:val="15"/>
                <w:szCs w:val="15"/>
                <w:lang w:eastAsia="sl-SI"/>
              </w:rPr>
            </w:pPr>
          </w:p>
        </w:tc>
        <w:tc>
          <w:tcPr>
            <w:tcW w:w="890" w:type="dxa"/>
            <w:tcBorders>
              <w:top w:val="nil"/>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847" w:type="dxa"/>
            <w:tcBorders>
              <w:top w:val="nil"/>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924" w:type="dxa"/>
            <w:tcBorders>
              <w:top w:val="nil"/>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1110" w:type="dxa"/>
            <w:tcBorders>
              <w:top w:val="nil"/>
              <w:left w:val="dotted" w:sz="4" w:space="0" w:color="auto"/>
              <w:bottom w:val="dotted" w:sz="4" w:space="0" w:color="auto"/>
              <w:right w:val="single" w:sz="8"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r>
      <w:tr w:rsidR="007A4BBB" w:rsidRPr="009473BB" w:rsidTr="007314A4">
        <w:trPr>
          <w:trHeight w:val="352"/>
        </w:trPr>
        <w:tc>
          <w:tcPr>
            <w:tcW w:w="6091" w:type="dxa"/>
            <w:gridSpan w:val="3"/>
            <w:tcBorders>
              <w:top w:val="dotted" w:sz="4" w:space="0" w:color="auto"/>
              <w:left w:val="single" w:sz="8"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b/>
                <w:bCs/>
                <w:color w:val="000000"/>
                <w:sz w:val="16"/>
                <w:szCs w:val="16"/>
                <w:lang w:eastAsia="sl-SI"/>
              </w:rPr>
            </w:pPr>
            <w:r w:rsidRPr="007314A4">
              <w:rPr>
                <w:rFonts w:eastAsia="Times New Roman" w:cs="Calibri"/>
                <w:b/>
                <w:bCs/>
                <w:color w:val="000000"/>
                <w:sz w:val="16"/>
                <w:szCs w:val="16"/>
                <w:lang w:eastAsia="sl-SI"/>
              </w:rPr>
              <w:t>Skupaj regija Z SLO</w:t>
            </w:r>
          </w:p>
        </w:tc>
        <w:tc>
          <w:tcPr>
            <w:tcW w:w="1547" w:type="dxa"/>
            <w:tcBorders>
              <w:top w:val="dotted" w:sz="4" w:space="0" w:color="auto"/>
              <w:left w:val="dotted" w:sz="4"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dotted" w:sz="4" w:space="0" w:color="auto"/>
              <w:left w:val="dotted" w:sz="4" w:space="0" w:color="auto"/>
              <w:bottom w:val="single" w:sz="8"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dotted" w:sz="4" w:space="0" w:color="auto"/>
              <w:left w:val="dotted" w:sz="4" w:space="0" w:color="auto"/>
              <w:bottom w:val="single" w:sz="8"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90"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47"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924" w:type="dxa"/>
            <w:tcBorders>
              <w:top w:val="dotted" w:sz="4" w:space="0" w:color="auto"/>
              <w:left w:val="dotted" w:sz="4" w:space="0" w:color="auto"/>
              <w:bottom w:val="single" w:sz="8"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1110" w:type="dxa"/>
            <w:tcBorders>
              <w:top w:val="dotted" w:sz="4" w:space="0" w:color="auto"/>
              <w:left w:val="dotted" w:sz="4" w:space="0" w:color="auto"/>
              <w:bottom w:val="single" w:sz="8" w:space="0" w:color="auto"/>
              <w:right w:val="single" w:sz="8"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r>
      <w:tr w:rsidR="007A4BBB" w:rsidRPr="009473BB" w:rsidTr="007314A4">
        <w:trPr>
          <w:trHeight w:val="190"/>
        </w:trPr>
        <w:tc>
          <w:tcPr>
            <w:tcW w:w="6091" w:type="dxa"/>
            <w:gridSpan w:val="3"/>
            <w:tcBorders>
              <w:top w:val="single" w:sz="8"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b/>
                <w:bCs/>
                <w:color w:val="000000"/>
                <w:sz w:val="16"/>
                <w:szCs w:val="16"/>
                <w:lang w:eastAsia="sl-SI"/>
              </w:rPr>
            </w:pPr>
            <w:r w:rsidRPr="007314A4">
              <w:rPr>
                <w:rFonts w:eastAsia="Times New Roman" w:cs="Calibri"/>
                <w:b/>
                <w:bCs/>
                <w:color w:val="000000"/>
                <w:sz w:val="16"/>
                <w:szCs w:val="16"/>
                <w:lang w:eastAsia="sl-SI"/>
              </w:rPr>
              <w:t xml:space="preserve">Skupaj Upravičeni do sofinanciranja </w:t>
            </w:r>
            <w:r w:rsidRPr="007314A4">
              <w:rPr>
                <w:rFonts w:eastAsia="Times New Roman" w:cs="Calibri"/>
                <w:color w:val="000000"/>
                <w:sz w:val="14"/>
                <w:szCs w:val="16"/>
                <w:lang w:eastAsia="sl-SI"/>
              </w:rPr>
              <w:t>(Podpora Unije + Nacionalni javni prispevek iz državnega proračuna + Nacionalni javni prispevek iz drugih javnih virov + Nacionalni zasebni prispevek)</w:t>
            </w:r>
          </w:p>
        </w:tc>
        <w:tc>
          <w:tcPr>
            <w:tcW w:w="1547"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single" w:sz="8" w:space="0" w:color="auto"/>
              <w:left w:val="dotted" w:sz="4" w:space="0" w:color="auto"/>
              <w:bottom w:val="dotted" w:sz="4"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single" w:sz="8" w:space="0" w:color="auto"/>
              <w:left w:val="dotted" w:sz="4" w:space="0" w:color="auto"/>
              <w:bottom w:val="dotted" w:sz="4"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90"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47"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924" w:type="dxa"/>
            <w:tcBorders>
              <w:top w:val="single" w:sz="8"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1110" w:type="dxa"/>
            <w:tcBorders>
              <w:top w:val="single" w:sz="8" w:space="0" w:color="auto"/>
              <w:left w:val="dotted" w:sz="4" w:space="0" w:color="auto"/>
              <w:bottom w:val="dotted" w:sz="4" w:space="0" w:color="auto"/>
              <w:right w:val="single" w:sz="8"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r>
      <w:tr w:rsidR="007A4BBB" w:rsidRPr="009473BB" w:rsidTr="007314A4">
        <w:trPr>
          <w:trHeight w:val="404"/>
        </w:trPr>
        <w:tc>
          <w:tcPr>
            <w:tcW w:w="6091" w:type="dxa"/>
            <w:gridSpan w:val="3"/>
            <w:tcBorders>
              <w:top w:val="dotted" w:sz="4" w:space="0" w:color="auto"/>
              <w:left w:val="single" w:sz="8"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b/>
                <w:bCs/>
                <w:color w:val="000000"/>
                <w:sz w:val="16"/>
                <w:szCs w:val="16"/>
                <w:lang w:eastAsia="sl-SI"/>
              </w:rPr>
            </w:pPr>
            <w:r w:rsidRPr="007314A4">
              <w:rPr>
                <w:rFonts w:eastAsia="Times New Roman" w:cs="Calibri"/>
                <w:b/>
                <w:bCs/>
                <w:color w:val="000000"/>
                <w:sz w:val="16"/>
                <w:szCs w:val="16"/>
                <w:lang w:eastAsia="sl-SI"/>
              </w:rPr>
              <w:t xml:space="preserve">Skupaj Javni upravičeni </w:t>
            </w:r>
            <w:r w:rsidRPr="007314A4">
              <w:rPr>
                <w:rFonts w:eastAsia="Times New Roman" w:cs="Calibri"/>
                <w:bCs/>
                <w:color w:val="000000"/>
                <w:sz w:val="14"/>
                <w:szCs w:val="16"/>
                <w:lang w:eastAsia="sl-SI"/>
              </w:rPr>
              <w:t>(</w:t>
            </w:r>
            <w:r w:rsidRPr="007314A4">
              <w:rPr>
                <w:rFonts w:eastAsia="Times New Roman" w:cs="Calibri"/>
                <w:color w:val="000000"/>
                <w:sz w:val="14"/>
                <w:szCs w:val="16"/>
                <w:lang w:eastAsia="sl-SI"/>
              </w:rPr>
              <w:t>Podpora Unije + Nacionalni javni prispevek iz državnega proračuna + Nacionalni javni prispevek iz drugih javnih virov + Drugi javni vir iz državnega proračuna (</w:t>
            </w:r>
            <w:r w:rsidRPr="007314A4">
              <w:rPr>
                <w:rFonts w:eastAsia="Times New Roman" w:cs="Calibri"/>
                <w:i/>
                <w:iCs/>
                <w:color w:val="000000"/>
                <w:sz w:val="14"/>
                <w:szCs w:val="16"/>
                <w:lang w:eastAsia="sl-SI"/>
              </w:rPr>
              <w:t xml:space="preserve">Upravičeni stroški), </w:t>
            </w:r>
            <w:r w:rsidRPr="007314A4">
              <w:rPr>
                <w:rFonts w:eastAsia="Times New Roman" w:cs="Calibri"/>
                <w:color w:val="000000"/>
                <w:sz w:val="14"/>
                <w:szCs w:val="16"/>
                <w:lang w:eastAsia="sl-SI"/>
              </w:rPr>
              <w:t>Drugi javni vir iz drugih javnih virov (</w:t>
            </w:r>
            <w:r w:rsidRPr="007314A4">
              <w:rPr>
                <w:rFonts w:eastAsia="Times New Roman" w:cs="Calibri"/>
                <w:i/>
                <w:iCs/>
                <w:color w:val="000000"/>
                <w:sz w:val="14"/>
                <w:szCs w:val="16"/>
                <w:lang w:eastAsia="sl-SI"/>
              </w:rPr>
              <w:t>Upravičeni stroški))</w:t>
            </w:r>
          </w:p>
        </w:tc>
        <w:tc>
          <w:tcPr>
            <w:tcW w:w="1547" w:type="dxa"/>
            <w:tcBorders>
              <w:top w:val="dotted" w:sz="4" w:space="0" w:color="auto"/>
              <w:left w:val="dotted" w:sz="4"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hAnsiTheme="minorHAnsi" w:cstheme="minorHAnsi"/>
                <w:color w:val="002060"/>
                <w:sz w:val="15"/>
                <w:szCs w:val="15"/>
                <w:lang w:eastAsia="sl-SI"/>
              </w:rPr>
            </w:pPr>
          </w:p>
        </w:tc>
        <w:tc>
          <w:tcPr>
            <w:tcW w:w="867" w:type="dxa"/>
            <w:tcBorders>
              <w:top w:val="dotted" w:sz="4" w:space="0" w:color="auto"/>
              <w:left w:val="dotted" w:sz="4" w:space="0" w:color="auto"/>
              <w:bottom w:val="single" w:sz="8" w:space="0" w:color="auto"/>
              <w:right w:val="dotted" w:sz="4" w:space="0" w:color="auto"/>
            </w:tcBorders>
            <w:vAlign w:val="center"/>
          </w:tcPr>
          <w:p w:rsidR="006003B7" w:rsidRPr="007314A4" w:rsidRDefault="006003B7" w:rsidP="007314A4">
            <w:pPr>
              <w:spacing w:before="20" w:after="20"/>
              <w:jc w:val="right"/>
              <w:rPr>
                <w:rFonts w:asciiTheme="minorHAnsi" w:hAnsiTheme="minorHAnsi" w:cstheme="minorHAnsi"/>
                <w:color w:val="002060"/>
                <w:sz w:val="15"/>
                <w:szCs w:val="15"/>
              </w:rPr>
            </w:pPr>
          </w:p>
        </w:tc>
        <w:tc>
          <w:tcPr>
            <w:tcW w:w="867" w:type="dxa"/>
            <w:tcBorders>
              <w:top w:val="dotted" w:sz="4" w:space="0" w:color="auto"/>
              <w:left w:val="dotted" w:sz="4" w:space="0" w:color="auto"/>
              <w:bottom w:val="single" w:sz="8" w:space="0" w:color="auto"/>
              <w:right w:val="dotted" w:sz="4" w:space="0" w:color="auto"/>
            </w:tcBorders>
            <w:vAlign w:val="center"/>
          </w:tcPr>
          <w:p w:rsidR="006003B7" w:rsidRPr="007314A4" w:rsidRDefault="006003B7" w:rsidP="007314A4">
            <w:pPr>
              <w:spacing w:before="20" w:after="20"/>
              <w:jc w:val="right"/>
              <w:rPr>
                <w:rFonts w:asciiTheme="minorHAnsi" w:hAnsiTheme="minorHAnsi" w:cstheme="minorHAnsi"/>
                <w:color w:val="002060"/>
                <w:sz w:val="15"/>
                <w:szCs w:val="15"/>
              </w:rPr>
            </w:pPr>
          </w:p>
        </w:tc>
        <w:tc>
          <w:tcPr>
            <w:tcW w:w="890"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jc w:val="right"/>
              <w:rPr>
                <w:rFonts w:asciiTheme="minorHAnsi" w:hAnsiTheme="minorHAnsi" w:cstheme="minorHAnsi"/>
                <w:color w:val="002060"/>
                <w:sz w:val="15"/>
                <w:szCs w:val="15"/>
              </w:rPr>
            </w:pPr>
          </w:p>
        </w:tc>
        <w:tc>
          <w:tcPr>
            <w:tcW w:w="847"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jc w:val="right"/>
              <w:rPr>
                <w:rFonts w:asciiTheme="minorHAnsi" w:hAnsiTheme="minorHAnsi" w:cstheme="minorHAnsi"/>
                <w:color w:val="002060"/>
                <w:sz w:val="15"/>
                <w:szCs w:val="15"/>
              </w:rPr>
            </w:pPr>
          </w:p>
        </w:tc>
        <w:tc>
          <w:tcPr>
            <w:tcW w:w="924" w:type="dxa"/>
            <w:tcBorders>
              <w:top w:val="dotted" w:sz="4" w:space="0" w:color="auto"/>
              <w:left w:val="dotted" w:sz="4" w:space="0" w:color="auto"/>
              <w:bottom w:val="single" w:sz="8" w:space="0" w:color="auto"/>
              <w:right w:val="single" w:sz="8" w:space="0" w:color="auto"/>
            </w:tcBorders>
            <w:shd w:val="clear" w:color="auto" w:fill="auto"/>
            <w:vAlign w:val="center"/>
          </w:tcPr>
          <w:p w:rsidR="006003B7" w:rsidRPr="007A4BBB" w:rsidRDefault="006003B7" w:rsidP="007314A4">
            <w:pPr>
              <w:spacing w:before="20" w:after="20"/>
              <w:jc w:val="right"/>
              <w:rPr>
                <w:rFonts w:asciiTheme="minorHAnsi" w:hAnsiTheme="minorHAnsi" w:cstheme="minorHAnsi"/>
                <w:b/>
                <w:color w:val="002060"/>
                <w:sz w:val="15"/>
                <w:szCs w:val="15"/>
              </w:rPr>
            </w:pPr>
          </w:p>
        </w:tc>
        <w:tc>
          <w:tcPr>
            <w:tcW w:w="1110" w:type="dxa"/>
            <w:tcBorders>
              <w:top w:val="dotted" w:sz="4" w:space="0" w:color="auto"/>
              <w:left w:val="dotted" w:sz="4" w:space="0" w:color="auto"/>
              <w:bottom w:val="single" w:sz="8" w:space="0" w:color="auto"/>
              <w:right w:val="single" w:sz="8" w:space="0" w:color="auto"/>
            </w:tcBorders>
            <w:vAlign w:val="center"/>
          </w:tcPr>
          <w:p w:rsidR="006003B7" w:rsidRPr="007314A4" w:rsidRDefault="006003B7" w:rsidP="007314A4">
            <w:pPr>
              <w:spacing w:before="20" w:after="20"/>
              <w:jc w:val="right"/>
              <w:rPr>
                <w:rFonts w:asciiTheme="minorHAnsi" w:hAnsiTheme="minorHAnsi" w:cstheme="minorHAnsi"/>
                <w:b/>
                <w:color w:val="002060"/>
                <w:sz w:val="15"/>
                <w:szCs w:val="15"/>
              </w:rPr>
            </w:pPr>
          </w:p>
        </w:tc>
      </w:tr>
      <w:bookmarkStart w:id="3" w:name="RANGE!A18"/>
      <w:tr w:rsidR="007A4BBB" w:rsidRPr="009473BB" w:rsidTr="007314A4">
        <w:trPr>
          <w:trHeight w:val="375"/>
        </w:trPr>
        <w:tc>
          <w:tcPr>
            <w:tcW w:w="6091" w:type="dxa"/>
            <w:gridSpan w:val="3"/>
            <w:tcBorders>
              <w:top w:val="single" w:sz="8"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b/>
                <w:bCs/>
                <w:color w:val="000000"/>
                <w:sz w:val="16"/>
                <w:szCs w:val="16"/>
                <w:lang w:eastAsia="sl-SI"/>
              </w:rPr>
            </w:pPr>
            <w:r w:rsidRPr="007314A4">
              <w:rPr>
                <w:rFonts w:eastAsia="Times New Roman" w:cs="Calibri"/>
                <w:b/>
                <w:bCs/>
                <w:color w:val="000000"/>
                <w:sz w:val="16"/>
                <w:szCs w:val="16"/>
                <w:lang w:eastAsia="sl-SI"/>
              </w:rPr>
              <w:fldChar w:fldCharType="begin"/>
            </w:r>
            <w:r w:rsidRPr="007314A4">
              <w:rPr>
                <w:rFonts w:eastAsia="Times New Roman" w:cs="Calibri"/>
                <w:b/>
                <w:bCs/>
                <w:color w:val="000000"/>
                <w:sz w:val="16"/>
                <w:szCs w:val="16"/>
                <w:lang w:eastAsia="sl-SI"/>
              </w:rPr>
              <w:instrText xml:space="preserve"> HYPERLINK "file:///D:\\obvoznice\\krško\\izračun%20za%20vlogo.xlsx" \l "RANGE!#REF!" </w:instrText>
            </w:r>
            <w:r w:rsidRPr="007314A4">
              <w:rPr>
                <w:rFonts w:eastAsia="Times New Roman" w:cs="Calibri"/>
                <w:b/>
                <w:bCs/>
                <w:color w:val="000000"/>
                <w:sz w:val="16"/>
                <w:szCs w:val="16"/>
                <w:lang w:eastAsia="sl-SI"/>
              </w:rPr>
              <w:fldChar w:fldCharType="separate"/>
            </w:r>
            <w:r w:rsidRPr="007314A4">
              <w:rPr>
                <w:rFonts w:eastAsia="Times New Roman" w:cs="Calibri"/>
                <w:b/>
                <w:bCs/>
                <w:color w:val="000000"/>
                <w:sz w:val="16"/>
                <w:szCs w:val="16"/>
                <w:lang w:eastAsia="sl-SI"/>
              </w:rPr>
              <w:t>Skupaj (Upravičeni stroški)[3]</w:t>
            </w:r>
            <w:r w:rsidRPr="007314A4">
              <w:rPr>
                <w:rFonts w:eastAsia="Times New Roman" w:cs="Calibri"/>
                <w:b/>
                <w:bCs/>
                <w:color w:val="000000"/>
                <w:sz w:val="16"/>
                <w:szCs w:val="16"/>
                <w:lang w:eastAsia="sl-SI"/>
              </w:rPr>
              <w:fldChar w:fldCharType="end"/>
            </w:r>
            <w:bookmarkEnd w:id="3"/>
          </w:p>
        </w:tc>
        <w:tc>
          <w:tcPr>
            <w:tcW w:w="1547"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w:t>
            </w:r>
          </w:p>
        </w:tc>
        <w:tc>
          <w:tcPr>
            <w:tcW w:w="846"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single" w:sz="8" w:space="0" w:color="auto"/>
              <w:left w:val="dotted" w:sz="4" w:space="0" w:color="auto"/>
              <w:bottom w:val="dotted" w:sz="4"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single" w:sz="8" w:space="0" w:color="auto"/>
              <w:left w:val="dotted" w:sz="4" w:space="0" w:color="auto"/>
              <w:bottom w:val="dotted" w:sz="4"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90"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47" w:type="dxa"/>
            <w:tcBorders>
              <w:top w:val="single" w:sz="8"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924" w:type="dxa"/>
            <w:tcBorders>
              <w:top w:val="single" w:sz="8"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1110" w:type="dxa"/>
            <w:tcBorders>
              <w:top w:val="single" w:sz="8" w:space="0" w:color="auto"/>
              <w:left w:val="dotted" w:sz="4" w:space="0" w:color="auto"/>
              <w:bottom w:val="dotted" w:sz="4" w:space="0" w:color="auto"/>
              <w:right w:val="single" w:sz="8"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r>
      <w:tr w:rsidR="007A4BBB" w:rsidRPr="009473BB" w:rsidTr="007314A4">
        <w:trPr>
          <w:trHeight w:val="375"/>
        </w:trPr>
        <w:tc>
          <w:tcPr>
            <w:tcW w:w="6091" w:type="dxa"/>
            <w:gridSpan w:val="3"/>
            <w:tcBorders>
              <w:top w:val="dotted" w:sz="4" w:space="0" w:color="auto"/>
              <w:left w:val="single" w:sz="8"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b/>
                <w:bCs/>
                <w:color w:val="000000"/>
                <w:sz w:val="16"/>
                <w:szCs w:val="16"/>
                <w:lang w:eastAsia="sl-SI"/>
              </w:rPr>
            </w:pPr>
            <w:r w:rsidRPr="007314A4">
              <w:rPr>
                <w:rFonts w:eastAsia="Times New Roman" w:cs="Calibri"/>
                <w:b/>
                <w:bCs/>
                <w:color w:val="000000"/>
                <w:sz w:val="16"/>
                <w:szCs w:val="16"/>
                <w:lang w:eastAsia="sl-SI"/>
              </w:rPr>
              <w:t>Skupaj (</w:t>
            </w:r>
            <w:r w:rsidRPr="007314A4">
              <w:rPr>
                <w:rFonts w:eastAsia="Times New Roman" w:cs="Calibri"/>
                <w:b/>
                <w:bCs/>
                <w:i/>
                <w:iCs/>
                <w:color w:val="000000"/>
                <w:sz w:val="16"/>
                <w:szCs w:val="16"/>
                <w:lang w:eastAsia="sl-SI"/>
              </w:rPr>
              <w:t>Neupravičeni stroški)</w:t>
            </w:r>
          </w:p>
        </w:tc>
        <w:tc>
          <w:tcPr>
            <w:tcW w:w="15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Neupravičeni stroški</w:t>
            </w:r>
          </w:p>
        </w:tc>
        <w:tc>
          <w:tcPr>
            <w:tcW w:w="846"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dotted" w:sz="4" w:space="0" w:color="auto"/>
              <w:left w:val="dotted" w:sz="4" w:space="0" w:color="auto"/>
              <w:bottom w:val="dotted" w:sz="4"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90"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47" w:type="dxa"/>
            <w:tcBorders>
              <w:top w:val="dotted" w:sz="4" w:space="0" w:color="auto"/>
              <w:left w:val="dotted" w:sz="4" w:space="0" w:color="auto"/>
              <w:bottom w:val="dotted" w:sz="4"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924" w:type="dxa"/>
            <w:tcBorders>
              <w:top w:val="dotted" w:sz="4" w:space="0" w:color="auto"/>
              <w:left w:val="dotted" w:sz="4" w:space="0" w:color="auto"/>
              <w:bottom w:val="dotted" w:sz="4"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1110" w:type="dxa"/>
            <w:tcBorders>
              <w:top w:val="dotted" w:sz="4" w:space="0" w:color="auto"/>
              <w:left w:val="dotted" w:sz="4" w:space="0" w:color="auto"/>
              <w:bottom w:val="dotted" w:sz="4" w:space="0" w:color="auto"/>
              <w:right w:val="single" w:sz="8"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r>
      <w:tr w:rsidR="007A4BBB" w:rsidRPr="009473BB" w:rsidTr="007314A4">
        <w:trPr>
          <w:trHeight w:val="415"/>
        </w:trPr>
        <w:tc>
          <w:tcPr>
            <w:tcW w:w="6091" w:type="dxa"/>
            <w:gridSpan w:val="3"/>
            <w:tcBorders>
              <w:top w:val="dotted" w:sz="4" w:space="0" w:color="auto"/>
              <w:left w:val="single" w:sz="8"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eastAsia="Times New Roman" w:cs="Calibri"/>
                <w:b/>
                <w:bCs/>
                <w:color w:val="000000"/>
                <w:sz w:val="16"/>
                <w:szCs w:val="16"/>
                <w:lang w:eastAsia="sl-SI"/>
              </w:rPr>
            </w:pPr>
            <w:r w:rsidRPr="007314A4">
              <w:rPr>
                <w:rFonts w:eastAsia="Times New Roman" w:cs="Calibri"/>
                <w:b/>
                <w:bCs/>
                <w:color w:val="000000"/>
                <w:sz w:val="16"/>
                <w:szCs w:val="16"/>
                <w:lang w:eastAsia="sl-SI"/>
              </w:rPr>
              <w:t>Skupaj (</w:t>
            </w:r>
            <w:r w:rsidRPr="007314A4">
              <w:rPr>
                <w:rFonts w:eastAsia="Times New Roman" w:cs="Calibri"/>
                <w:b/>
                <w:bCs/>
                <w:i/>
                <w:iCs/>
                <w:color w:val="000000"/>
                <w:sz w:val="16"/>
                <w:szCs w:val="16"/>
                <w:lang w:eastAsia="sl-SI"/>
              </w:rPr>
              <w:t>Upravičeni stroški + Neupravičeni stroški)</w:t>
            </w:r>
          </w:p>
        </w:tc>
        <w:tc>
          <w:tcPr>
            <w:tcW w:w="1547" w:type="dxa"/>
            <w:tcBorders>
              <w:top w:val="dotted" w:sz="4" w:space="0" w:color="auto"/>
              <w:left w:val="dotted" w:sz="4" w:space="0" w:color="auto"/>
              <w:bottom w:val="single" w:sz="8" w:space="0" w:color="auto"/>
              <w:right w:val="dotted" w:sz="4" w:space="0" w:color="auto"/>
            </w:tcBorders>
            <w:shd w:val="clear" w:color="auto" w:fill="auto"/>
            <w:vAlign w:val="center"/>
            <w:hideMark/>
          </w:tcPr>
          <w:p w:rsidR="006003B7" w:rsidRPr="007314A4" w:rsidRDefault="006003B7" w:rsidP="006003B7">
            <w:pPr>
              <w:spacing w:before="20" w:after="20" w:line="240" w:lineRule="auto"/>
              <w:rPr>
                <w:rFonts w:asciiTheme="minorHAnsi" w:eastAsia="Times New Roman" w:hAnsiTheme="minorHAnsi" w:cstheme="minorHAnsi"/>
                <w:bCs/>
                <w:i/>
                <w:iCs/>
                <w:color w:val="000000"/>
                <w:sz w:val="15"/>
                <w:szCs w:val="15"/>
                <w:lang w:eastAsia="sl-SI"/>
              </w:rPr>
            </w:pPr>
            <w:r w:rsidRPr="007314A4">
              <w:rPr>
                <w:rFonts w:asciiTheme="minorHAnsi" w:eastAsia="Times New Roman" w:hAnsiTheme="minorHAnsi" w:cstheme="minorHAnsi"/>
                <w:bCs/>
                <w:i/>
                <w:iCs/>
                <w:color w:val="000000"/>
                <w:sz w:val="15"/>
                <w:szCs w:val="15"/>
                <w:lang w:eastAsia="sl-SI"/>
              </w:rPr>
              <w:t>Upravičeni stroški + Neupravičeni stroški</w:t>
            </w:r>
          </w:p>
        </w:tc>
        <w:tc>
          <w:tcPr>
            <w:tcW w:w="846"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dotted" w:sz="4" w:space="0" w:color="auto"/>
              <w:left w:val="dotted" w:sz="4" w:space="0" w:color="auto"/>
              <w:bottom w:val="single" w:sz="8"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67" w:type="dxa"/>
            <w:tcBorders>
              <w:top w:val="dotted" w:sz="4" w:space="0" w:color="auto"/>
              <w:left w:val="dotted" w:sz="4" w:space="0" w:color="auto"/>
              <w:bottom w:val="single" w:sz="8" w:space="0" w:color="auto"/>
              <w:right w:val="dotted" w:sz="4"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90"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847" w:type="dxa"/>
            <w:tcBorders>
              <w:top w:val="dotted" w:sz="4" w:space="0" w:color="auto"/>
              <w:left w:val="dotted" w:sz="4" w:space="0" w:color="auto"/>
              <w:bottom w:val="single" w:sz="8" w:space="0" w:color="auto"/>
              <w:right w:val="dotted" w:sz="4" w:space="0" w:color="auto"/>
            </w:tcBorders>
            <w:shd w:val="clear" w:color="auto" w:fill="auto"/>
            <w:vAlign w:val="center"/>
          </w:tcPr>
          <w:p w:rsidR="006003B7" w:rsidRPr="007314A4" w:rsidRDefault="006003B7" w:rsidP="007314A4">
            <w:pPr>
              <w:spacing w:before="20" w:after="20" w:line="240" w:lineRule="auto"/>
              <w:jc w:val="right"/>
              <w:rPr>
                <w:rFonts w:asciiTheme="minorHAnsi" w:eastAsia="Times New Roman" w:hAnsiTheme="minorHAnsi" w:cstheme="minorHAnsi"/>
                <w:color w:val="002060"/>
                <w:sz w:val="15"/>
                <w:szCs w:val="15"/>
                <w:lang w:eastAsia="sl-SI"/>
              </w:rPr>
            </w:pPr>
          </w:p>
        </w:tc>
        <w:tc>
          <w:tcPr>
            <w:tcW w:w="924" w:type="dxa"/>
            <w:tcBorders>
              <w:top w:val="dotted" w:sz="4" w:space="0" w:color="auto"/>
              <w:left w:val="dotted" w:sz="4" w:space="0" w:color="auto"/>
              <w:bottom w:val="single" w:sz="8" w:space="0" w:color="auto"/>
              <w:right w:val="single" w:sz="8" w:space="0" w:color="auto"/>
            </w:tcBorders>
            <w:shd w:val="clear" w:color="auto" w:fill="auto"/>
            <w:vAlign w:val="center"/>
          </w:tcPr>
          <w:p w:rsidR="006003B7" w:rsidRPr="007A4BBB"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c>
          <w:tcPr>
            <w:tcW w:w="1110" w:type="dxa"/>
            <w:tcBorders>
              <w:top w:val="dotted" w:sz="4" w:space="0" w:color="auto"/>
              <w:left w:val="dotted" w:sz="4" w:space="0" w:color="auto"/>
              <w:bottom w:val="single" w:sz="8" w:space="0" w:color="auto"/>
              <w:right w:val="single" w:sz="8" w:space="0" w:color="auto"/>
            </w:tcBorders>
            <w:vAlign w:val="center"/>
          </w:tcPr>
          <w:p w:rsidR="006003B7" w:rsidRPr="007314A4" w:rsidRDefault="006003B7" w:rsidP="007314A4">
            <w:pPr>
              <w:spacing w:before="20" w:after="20" w:line="240" w:lineRule="auto"/>
              <w:jc w:val="right"/>
              <w:rPr>
                <w:rFonts w:asciiTheme="minorHAnsi" w:eastAsia="Times New Roman" w:hAnsiTheme="minorHAnsi" w:cstheme="minorHAnsi"/>
                <w:b/>
                <w:color w:val="002060"/>
                <w:sz w:val="15"/>
                <w:szCs w:val="15"/>
                <w:lang w:eastAsia="sl-SI"/>
              </w:rPr>
            </w:pPr>
          </w:p>
        </w:tc>
      </w:tr>
    </w:tbl>
    <w:p w:rsidR="00802B15" w:rsidRDefault="00802B15" w:rsidP="00802B15">
      <w:pPr>
        <w:widowControl w:val="0"/>
        <w:tabs>
          <w:tab w:val="left" w:pos="1180"/>
        </w:tabs>
        <w:overflowPunct w:val="0"/>
        <w:autoSpaceDE w:val="0"/>
        <w:autoSpaceDN w:val="0"/>
        <w:adjustRightInd w:val="0"/>
        <w:spacing w:before="60" w:after="60" w:line="230" w:lineRule="auto"/>
        <w:ind w:right="499"/>
        <w:rPr>
          <w:rFonts w:eastAsia="SimSun"/>
          <w:i/>
          <w:sz w:val="19"/>
          <w:szCs w:val="19"/>
          <w:lang w:eastAsia="sl-SI"/>
        </w:rPr>
        <w:sectPr w:rsidR="00802B15" w:rsidSect="00802B15">
          <w:headerReference w:type="default" r:id="rId12"/>
          <w:footerReference w:type="default" r:id="rId13"/>
          <w:pgSz w:w="16838" w:h="11906" w:orient="landscape"/>
          <w:pgMar w:top="568" w:right="1417" w:bottom="709" w:left="993" w:header="142" w:footer="0" w:gutter="0"/>
          <w:pgBorders w:offsetFrom="page">
            <w:right w:val="single" w:sz="8" w:space="24" w:color="auto"/>
          </w:pgBorders>
          <w:cols w:space="708"/>
          <w:docGrid w:linePitch="360"/>
        </w:sectPr>
      </w:pPr>
    </w:p>
    <w:p w:rsidR="00EA79C5" w:rsidRPr="00214505" w:rsidRDefault="00C50B6A" w:rsidP="00802B15">
      <w:pPr>
        <w:widowControl w:val="0"/>
        <w:tabs>
          <w:tab w:val="left" w:pos="1180"/>
        </w:tabs>
        <w:overflowPunct w:val="0"/>
        <w:autoSpaceDE w:val="0"/>
        <w:autoSpaceDN w:val="0"/>
        <w:adjustRightInd w:val="0"/>
        <w:spacing w:before="60" w:after="60" w:line="230" w:lineRule="auto"/>
        <w:ind w:right="499"/>
        <w:rPr>
          <w:rFonts w:eastAsia="SimSun"/>
          <w:i/>
          <w:sz w:val="19"/>
          <w:szCs w:val="19"/>
          <w:lang w:eastAsia="sl-SI"/>
        </w:rPr>
      </w:pPr>
      <w:r w:rsidRPr="00214505">
        <w:rPr>
          <w:rFonts w:eastAsia="SimSun"/>
          <w:i/>
          <w:sz w:val="19"/>
          <w:szCs w:val="19"/>
          <w:lang w:eastAsia="sl-SI"/>
        </w:rPr>
        <w:lastRenderedPageBreak/>
        <w:t>F</w:t>
      </w:r>
      <w:r w:rsidR="007C7EE4" w:rsidRPr="00214505">
        <w:rPr>
          <w:rFonts w:eastAsia="SimSun"/>
          <w:i/>
          <w:sz w:val="19"/>
          <w:szCs w:val="19"/>
          <w:lang w:eastAsia="sl-SI"/>
        </w:rPr>
        <w:t>.1.</w:t>
      </w:r>
      <w:r w:rsidR="00766418" w:rsidRPr="00214505">
        <w:rPr>
          <w:rFonts w:eastAsia="SimSun"/>
          <w:i/>
          <w:sz w:val="19"/>
          <w:szCs w:val="19"/>
          <w:lang w:eastAsia="sl-SI"/>
        </w:rPr>
        <w:t>2</w:t>
      </w:r>
      <w:r w:rsidR="00EA79C5" w:rsidRPr="00214505">
        <w:rPr>
          <w:rFonts w:eastAsia="SimSun"/>
          <w:i/>
          <w:sz w:val="19"/>
          <w:szCs w:val="19"/>
          <w:lang w:eastAsia="sl-SI"/>
        </w:rPr>
        <w:tab/>
        <w:t>Drugi viri financiranja Unije</w:t>
      </w:r>
    </w:p>
    <w:p w:rsidR="00EA79C5" w:rsidRPr="009473BB" w:rsidRDefault="00EA79C5" w:rsidP="0021450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
    <w:p w:rsidR="00EA79C5" w:rsidRPr="00773F91" w:rsidRDefault="00C50B6A" w:rsidP="00773F91">
      <w:pPr>
        <w:widowControl w:val="0"/>
        <w:overflowPunct w:val="0"/>
        <w:autoSpaceDE w:val="0"/>
        <w:autoSpaceDN w:val="0"/>
        <w:adjustRightInd w:val="0"/>
        <w:spacing w:after="0" w:line="240" w:lineRule="auto"/>
        <w:ind w:left="705" w:hanging="705"/>
        <w:jc w:val="both"/>
        <w:rPr>
          <w:rFonts w:eastAsia="SimSun"/>
          <w:sz w:val="19"/>
          <w:szCs w:val="19"/>
          <w:lang w:eastAsia="sl-SI"/>
        </w:rPr>
      </w:pPr>
      <w:r w:rsidRPr="009473BB">
        <w:rPr>
          <w:rFonts w:eastAsia="SimSun"/>
          <w:sz w:val="19"/>
          <w:szCs w:val="19"/>
          <w:lang w:eastAsia="sl-SI"/>
        </w:rPr>
        <w:t>F</w:t>
      </w:r>
      <w:r w:rsidR="007C7EE4" w:rsidRPr="009473BB">
        <w:rPr>
          <w:rFonts w:eastAsia="SimSun"/>
          <w:sz w:val="19"/>
          <w:szCs w:val="19"/>
          <w:lang w:eastAsia="sl-SI"/>
        </w:rPr>
        <w:t>.1.</w:t>
      </w:r>
      <w:r w:rsidR="00766418" w:rsidRPr="009473BB">
        <w:rPr>
          <w:rFonts w:eastAsia="SimSun"/>
          <w:sz w:val="19"/>
          <w:szCs w:val="19"/>
          <w:lang w:eastAsia="sl-SI"/>
        </w:rPr>
        <w:t>2</w:t>
      </w:r>
      <w:r w:rsidR="00EA79C5" w:rsidRPr="009473BB">
        <w:rPr>
          <w:rFonts w:eastAsia="SimSun"/>
          <w:sz w:val="19"/>
          <w:szCs w:val="19"/>
          <w:lang w:eastAsia="sl-SI"/>
        </w:rPr>
        <w:t>.1</w:t>
      </w:r>
      <w:r w:rsidR="00EA79C5" w:rsidRPr="00773F91">
        <w:rPr>
          <w:rFonts w:eastAsia="SimSun"/>
          <w:sz w:val="19"/>
          <w:szCs w:val="19"/>
          <w:lang w:eastAsia="sl-SI"/>
        </w:rPr>
        <w:tab/>
      </w:r>
      <w:r w:rsidR="00EA79C5" w:rsidRPr="009473BB">
        <w:rPr>
          <w:rFonts w:eastAsia="SimSun"/>
          <w:sz w:val="19"/>
          <w:szCs w:val="19"/>
          <w:lang w:eastAsia="sl-SI"/>
        </w:rPr>
        <w:t>Ali je bila za t</w:t>
      </w:r>
      <w:r w:rsidR="004F2079" w:rsidRPr="009473BB">
        <w:rPr>
          <w:rFonts w:eastAsia="SimSun"/>
          <w:sz w:val="19"/>
          <w:szCs w:val="19"/>
          <w:lang w:eastAsia="sl-SI"/>
        </w:rPr>
        <w:t>o</w:t>
      </w:r>
      <w:r w:rsidR="00EA79C5" w:rsidRPr="009473BB">
        <w:rPr>
          <w:rFonts w:eastAsia="SimSun"/>
          <w:sz w:val="19"/>
          <w:szCs w:val="19"/>
          <w:lang w:eastAsia="sl-SI"/>
        </w:rPr>
        <w:t xml:space="preserve"> </w:t>
      </w:r>
      <w:r w:rsidR="004F2079" w:rsidRPr="009473BB">
        <w:rPr>
          <w:rFonts w:eastAsia="SimSun"/>
          <w:sz w:val="19"/>
          <w:szCs w:val="19"/>
          <w:lang w:eastAsia="sl-SI"/>
        </w:rPr>
        <w:t>operacijo</w:t>
      </w:r>
      <w:r w:rsidR="00EA79C5" w:rsidRPr="009473BB">
        <w:rPr>
          <w:rFonts w:eastAsia="SimSun"/>
          <w:sz w:val="19"/>
          <w:szCs w:val="19"/>
          <w:lang w:eastAsia="sl-SI"/>
        </w:rPr>
        <w:t xml:space="preserve"> vložena vloga za pomoč iz katerega koli drugega vira Unije (proračun TEN-T, IPE, LIFE+, program Obzorje 2020, drugi viri financiranja Unije)?</w:t>
      </w:r>
      <w:r w:rsidR="00393A3E" w:rsidRPr="009473BB">
        <w:rPr>
          <w:rFonts w:eastAsia="SimSun"/>
          <w:sz w:val="19"/>
          <w:szCs w:val="19"/>
          <w:lang w:eastAsia="sl-SI"/>
        </w:rPr>
        <w:t xml:space="preserve"> </w:t>
      </w:r>
      <w:r w:rsidR="00802B15" w:rsidRPr="00802B15">
        <w:rPr>
          <w:rFonts w:eastAsia="Times New Roman" w:cs="Calibri"/>
          <w:i/>
          <w:color w:val="002060"/>
          <w:sz w:val="16"/>
          <w:szCs w:val="16"/>
          <w:lang w:eastAsia="sl-SI"/>
        </w:rPr>
        <w:t>Izbere: prijavitelj/upravičenec</w:t>
      </w:r>
    </w:p>
    <w:p w:rsidR="00EA79C5" w:rsidRPr="009473BB" w:rsidRDefault="00EA79C5" w:rsidP="00773F91">
      <w:pPr>
        <w:spacing w:before="40" w:after="12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0"/>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r w:rsidR="00802B15">
        <w:rPr>
          <w:sz w:val="20"/>
          <w:szCs w:val="20"/>
        </w:rPr>
        <w:t xml:space="preserve"> </w:t>
      </w:r>
    </w:p>
    <w:p w:rsidR="00EA79C5" w:rsidRPr="00773F91" w:rsidRDefault="00EA79C5" w:rsidP="00773F91">
      <w:pPr>
        <w:spacing w:before="60" w:after="60"/>
        <w:rPr>
          <w:rFonts w:eastAsia="SimSun"/>
          <w:sz w:val="24"/>
          <w:szCs w:val="24"/>
          <w:lang w:eastAsia="sl-SI"/>
        </w:rPr>
      </w:pPr>
      <w:r w:rsidRPr="009473BB">
        <w:rPr>
          <w:rFonts w:eastAsia="SimSun"/>
          <w:sz w:val="19"/>
          <w:szCs w:val="19"/>
          <w:lang w:eastAsia="sl-SI"/>
        </w:rPr>
        <w:t>Če ste odgovorili pritrdilno, navedite podrobne informacije (zadevni program EU, referenčna številka, datum, zahtevani znesek, odobreni znesek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A79C5" w:rsidRPr="00640D5F" w:rsidTr="0003711B">
        <w:trPr>
          <w:trHeight w:val="419"/>
          <w:jc w:val="center"/>
        </w:trPr>
        <w:tc>
          <w:tcPr>
            <w:tcW w:w="9212" w:type="dxa"/>
            <w:shd w:val="clear" w:color="auto" w:fill="auto"/>
          </w:tcPr>
          <w:p w:rsidR="00EA79C5" w:rsidRPr="00640D5F" w:rsidRDefault="00EA79C5" w:rsidP="00214505">
            <w:pPr>
              <w:tabs>
                <w:tab w:val="left" w:pos="1127"/>
              </w:tabs>
              <w:spacing w:after="0"/>
              <w:rPr>
                <w:b/>
                <w:color w:val="002060"/>
                <w:sz w:val="19"/>
                <w:szCs w:val="19"/>
              </w:rPr>
            </w:pPr>
          </w:p>
        </w:tc>
      </w:tr>
    </w:tbl>
    <w:p w:rsidR="00EA79C5" w:rsidRPr="009473BB" w:rsidRDefault="00EA79C5" w:rsidP="00214505">
      <w:pPr>
        <w:widowControl w:val="0"/>
        <w:overflowPunct w:val="0"/>
        <w:autoSpaceDE w:val="0"/>
        <w:autoSpaceDN w:val="0"/>
        <w:adjustRightInd w:val="0"/>
        <w:spacing w:after="0" w:line="240" w:lineRule="auto"/>
        <w:jc w:val="both"/>
        <w:rPr>
          <w:rFonts w:eastAsia="SimSun"/>
          <w:sz w:val="19"/>
          <w:szCs w:val="19"/>
          <w:lang w:eastAsia="sl-SI"/>
        </w:rPr>
      </w:pPr>
    </w:p>
    <w:p w:rsidR="00EA79C5" w:rsidRPr="009473BB" w:rsidRDefault="00C50B6A" w:rsidP="00773F91">
      <w:pPr>
        <w:widowControl w:val="0"/>
        <w:overflowPunct w:val="0"/>
        <w:autoSpaceDE w:val="0"/>
        <w:autoSpaceDN w:val="0"/>
        <w:adjustRightInd w:val="0"/>
        <w:spacing w:after="0" w:line="240" w:lineRule="auto"/>
        <w:ind w:left="705" w:hanging="705"/>
        <w:jc w:val="both"/>
        <w:rPr>
          <w:rFonts w:eastAsia="SimSun"/>
          <w:sz w:val="19"/>
          <w:szCs w:val="19"/>
          <w:lang w:eastAsia="sl-SI"/>
        </w:rPr>
      </w:pPr>
      <w:r w:rsidRPr="009473BB">
        <w:rPr>
          <w:rFonts w:eastAsia="SimSun"/>
          <w:sz w:val="19"/>
          <w:szCs w:val="19"/>
          <w:lang w:eastAsia="sl-SI"/>
        </w:rPr>
        <w:t>F</w:t>
      </w:r>
      <w:r w:rsidR="007C7EE4" w:rsidRPr="009473BB">
        <w:rPr>
          <w:rFonts w:eastAsia="SimSun"/>
          <w:sz w:val="19"/>
          <w:szCs w:val="19"/>
          <w:lang w:eastAsia="sl-SI"/>
        </w:rPr>
        <w:t>.1.</w:t>
      </w:r>
      <w:r w:rsidR="00766418" w:rsidRPr="009473BB">
        <w:rPr>
          <w:rFonts w:eastAsia="SimSun"/>
          <w:sz w:val="19"/>
          <w:szCs w:val="19"/>
          <w:lang w:eastAsia="sl-SI"/>
        </w:rPr>
        <w:t>2</w:t>
      </w:r>
      <w:r w:rsidR="00EA79C5" w:rsidRPr="009473BB">
        <w:rPr>
          <w:rFonts w:eastAsia="SimSun"/>
          <w:sz w:val="19"/>
          <w:szCs w:val="19"/>
          <w:lang w:eastAsia="sl-SI"/>
        </w:rPr>
        <w:t>.2</w:t>
      </w:r>
      <w:r w:rsidR="00EA79C5" w:rsidRPr="009473BB">
        <w:rPr>
          <w:rFonts w:eastAsia="SimSun"/>
          <w:sz w:val="24"/>
          <w:szCs w:val="24"/>
          <w:lang w:eastAsia="sl-SI"/>
        </w:rPr>
        <w:tab/>
      </w:r>
      <w:r w:rsidR="00EA79C5" w:rsidRPr="009473BB">
        <w:rPr>
          <w:rFonts w:eastAsia="SimSun"/>
          <w:sz w:val="19"/>
          <w:szCs w:val="19"/>
          <w:lang w:eastAsia="sl-SI"/>
        </w:rPr>
        <w:t>Ali t</w:t>
      </w:r>
      <w:r w:rsidR="004F2079" w:rsidRPr="009473BB">
        <w:rPr>
          <w:rFonts w:eastAsia="SimSun"/>
          <w:sz w:val="19"/>
          <w:szCs w:val="19"/>
          <w:lang w:eastAsia="sl-SI"/>
        </w:rPr>
        <w:t>o</w:t>
      </w:r>
      <w:r w:rsidR="00EA79C5" w:rsidRPr="009473BB">
        <w:rPr>
          <w:rFonts w:eastAsia="SimSun"/>
          <w:sz w:val="19"/>
          <w:szCs w:val="19"/>
          <w:lang w:eastAsia="sl-SI"/>
        </w:rPr>
        <w:t xml:space="preserve"> </w:t>
      </w:r>
      <w:r w:rsidR="004F2079" w:rsidRPr="009473BB">
        <w:rPr>
          <w:rFonts w:eastAsia="SimSun"/>
          <w:sz w:val="19"/>
          <w:szCs w:val="19"/>
          <w:lang w:eastAsia="sl-SI"/>
        </w:rPr>
        <w:t xml:space="preserve">operacijo </w:t>
      </w:r>
      <w:r w:rsidR="00EA79C5" w:rsidRPr="009473BB">
        <w:rPr>
          <w:rFonts w:eastAsia="SimSun"/>
          <w:sz w:val="19"/>
          <w:szCs w:val="19"/>
          <w:lang w:eastAsia="sl-SI"/>
        </w:rPr>
        <w:t>dopolnjuje kateri koli projekt</w:t>
      </w:r>
      <w:r w:rsidR="004F2079" w:rsidRPr="009473BB">
        <w:rPr>
          <w:rFonts w:eastAsia="SimSun"/>
          <w:sz w:val="19"/>
          <w:szCs w:val="19"/>
          <w:lang w:eastAsia="sl-SI"/>
        </w:rPr>
        <w:t xml:space="preserve"> / operacija</w:t>
      </w:r>
      <w:r w:rsidR="00EA79C5" w:rsidRPr="009473BB">
        <w:rPr>
          <w:rFonts w:eastAsia="SimSun"/>
          <w:sz w:val="19"/>
          <w:szCs w:val="19"/>
          <w:lang w:eastAsia="sl-SI"/>
        </w:rPr>
        <w:t>, ki je ali bo financiran iz ESRR, ESS, Kohezijskega sklada, IPE, drugega vira financiranja Unije?</w:t>
      </w:r>
      <w:r w:rsidR="00393A3E" w:rsidRPr="009473BB">
        <w:rPr>
          <w:rFonts w:eastAsia="SimSun"/>
          <w:sz w:val="19"/>
          <w:szCs w:val="19"/>
          <w:lang w:eastAsia="sl-SI"/>
        </w:rPr>
        <w:t xml:space="preserve"> </w:t>
      </w:r>
      <w:r w:rsidR="00802B15" w:rsidRPr="00802B15">
        <w:rPr>
          <w:rFonts w:eastAsia="Times New Roman" w:cs="Calibri"/>
          <w:i/>
          <w:color w:val="002060"/>
          <w:sz w:val="16"/>
          <w:szCs w:val="16"/>
          <w:lang w:eastAsia="sl-SI"/>
        </w:rPr>
        <w:t>Izbere: prijavitelj/upravičenec</w:t>
      </w:r>
    </w:p>
    <w:p w:rsidR="00EA79C5" w:rsidRPr="009473BB" w:rsidRDefault="00EA79C5" w:rsidP="00773F91">
      <w:pPr>
        <w:spacing w:before="40" w:after="12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0"/>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p>
    <w:p w:rsidR="00EA79C5" w:rsidRPr="0078163B" w:rsidRDefault="00EA79C5" w:rsidP="0078163B">
      <w:pPr>
        <w:spacing w:before="60" w:after="60"/>
        <w:rPr>
          <w:rFonts w:eastAsia="SimSun"/>
          <w:sz w:val="19"/>
          <w:szCs w:val="19"/>
          <w:lang w:eastAsia="sl-SI"/>
        </w:rPr>
      </w:pPr>
      <w:r w:rsidRPr="009473BB">
        <w:rPr>
          <w:rFonts w:eastAsia="SimSun"/>
          <w:sz w:val="19"/>
          <w:szCs w:val="19"/>
          <w:lang w:eastAsia="sl-SI"/>
        </w:rPr>
        <w:t>Če ste odgovorili pritrdilno, navedite podrobne informacije (vir prispevka EU, referenčna številka, datum, zahtevani znesek, odobreni znes</w:t>
      </w:r>
      <w:r w:rsidR="0078163B">
        <w:rPr>
          <w:rFonts w:eastAsia="SimSun"/>
          <w:sz w:val="19"/>
          <w:szCs w:val="19"/>
          <w:lang w:eastAsia="sl-SI"/>
        </w:rPr>
        <w:t>ek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A79C5" w:rsidRPr="00640D5F" w:rsidTr="0003711B">
        <w:trPr>
          <w:trHeight w:val="416"/>
          <w:jc w:val="center"/>
        </w:trPr>
        <w:tc>
          <w:tcPr>
            <w:tcW w:w="9212" w:type="dxa"/>
            <w:shd w:val="clear" w:color="auto" w:fill="auto"/>
          </w:tcPr>
          <w:p w:rsidR="00EA79C5" w:rsidRPr="00640D5F" w:rsidRDefault="00EA79C5" w:rsidP="00214505">
            <w:pPr>
              <w:tabs>
                <w:tab w:val="left" w:pos="1127"/>
              </w:tabs>
              <w:spacing w:after="0"/>
              <w:rPr>
                <w:b/>
                <w:color w:val="002060"/>
                <w:sz w:val="19"/>
                <w:szCs w:val="19"/>
              </w:rPr>
            </w:pPr>
          </w:p>
        </w:tc>
      </w:tr>
    </w:tbl>
    <w:p w:rsidR="00EA79C5" w:rsidRPr="009473BB" w:rsidRDefault="00EA79C5" w:rsidP="00214505">
      <w:pPr>
        <w:spacing w:after="0"/>
        <w:ind w:left="708" w:hanging="708"/>
        <w:rPr>
          <w:rFonts w:eastAsia="SimSun"/>
          <w:b/>
          <w:bCs/>
          <w:sz w:val="19"/>
          <w:szCs w:val="19"/>
          <w:lang w:eastAsia="sl-SI"/>
        </w:rPr>
      </w:pPr>
    </w:p>
    <w:p w:rsidR="00EA79C5" w:rsidRPr="00773F91" w:rsidRDefault="00C50B6A" w:rsidP="00773F91">
      <w:pPr>
        <w:widowControl w:val="0"/>
        <w:overflowPunct w:val="0"/>
        <w:autoSpaceDE w:val="0"/>
        <w:autoSpaceDN w:val="0"/>
        <w:adjustRightInd w:val="0"/>
        <w:spacing w:after="0" w:line="240" w:lineRule="auto"/>
        <w:ind w:left="705" w:hanging="705"/>
        <w:jc w:val="both"/>
        <w:rPr>
          <w:rFonts w:eastAsia="SimSun"/>
          <w:sz w:val="19"/>
          <w:szCs w:val="19"/>
          <w:lang w:eastAsia="sl-SI"/>
        </w:rPr>
      </w:pPr>
      <w:r w:rsidRPr="00773F91">
        <w:rPr>
          <w:rFonts w:eastAsia="SimSun"/>
          <w:sz w:val="19"/>
          <w:szCs w:val="19"/>
          <w:lang w:eastAsia="sl-SI"/>
        </w:rPr>
        <w:t>F</w:t>
      </w:r>
      <w:r w:rsidR="007C7EE4" w:rsidRPr="00773F91">
        <w:rPr>
          <w:rFonts w:eastAsia="SimSun"/>
          <w:sz w:val="19"/>
          <w:szCs w:val="19"/>
          <w:lang w:eastAsia="sl-SI"/>
        </w:rPr>
        <w:t>.1.</w:t>
      </w:r>
      <w:r w:rsidR="00766418" w:rsidRPr="00773F91">
        <w:rPr>
          <w:rFonts w:eastAsia="SimSun"/>
          <w:sz w:val="19"/>
          <w:szCs w:val="19"/>
          <w:lang w:eastAsia="sl-SI"/>
        </w:rPr>
        <w:t>2</w:t>
      </w:r>
      <w:r w:rsidR="00EA79C5" w:rsidRPr="00773F91">
        <w:rPr>
          <w:rFonts w:eastAsia="SimSun"/>
          <w:sz w:val="19"/>
          <w:szCs w:val="19"/>
          <w:lang w:eastAsia="sl-SI"/>
        </w:rPr>
        <w:t>.3</w:t>
      </w:r>
      <w:r w:rsidR="00EA79C5" w:rsidRPr="00773F91">
        <w:rPr>
          <w:rFonts w:eastAsia="SimSun"/>
          <w:sz w:val="19"/>
          <w:szCs w:val="19"/>
          <w:lang w:eastAsia="sl-SI"/>
        </w:rPr>
        <w:tab/>
        <w:t>Ali je bil</w:t>
      </w:r>
      <w:r w:rsidR="004F2079" w:rsidRPr="00773F91">
        <w:rPr>
          <w:rFonts w:eastAsia="SimSun"/>
          <w:sz w:val="19"/>
          <w:szCs w:val="19"/>
          <w:lang w:eastAsia="sl-SI"/>
        </w:rPr>
        <w:t>a</w:t>
      </w:r>
      <w:r w:rsidR="00EA79C5" w:rsidRPr="00773F91">
        <w:rPr>
          <w:rFonts w:eastAsia="SimSun"/>
          <w:sz w:val="19"/>
          <w:szCs w:val="19"/>
          <w:lang w:eastAsia="sl-SI"/>
        </w:rPr>
        <w:t xml:space="preserve"> za t</w:t>
      </w:r>
      <w:r w:rsidR="004F2079" w:rsidRPr="00773F91">
        <w:rPr>
          <w:rFonts w:eastAsia="SimSun"/>
          <w:sz w:val="19"/>
          <w:szCs w:val="19"/>
          <w:lang w:eastAsia="sl-SI"/>
        </w:rPr>
        <w:t>o</w:t>
      </w:r>
      <w:r w:rsidR="00EA79C5" w:rsidRPr="00773F91">
        <w:rPr>
          <w:rFonts w:eastAsia="SimSun"/>
          <w:sz w:val="19"/>
          <w:szCs w:val="19"/>
          <w:lang w:eastAsia="sl-SI"/>
        </w:rPr>
        <w:t xml:space="preserve"> </w:t>
      </w:r>
      <w:r w:rsidR="004F2079" w:rsidRPr="00773F91">
        <w:rPr>
          <w:rFonts w:eastAsia="SimSun"/>
          <w:sz w:val="19"/>
          <w:szCs w:val="19"/>
          <w:lang w:eastAsia="sl-SI"/>
        </w:rPr>
        <w:t xml:space="preserve">operacijo </w:t>
      </w:r>
      <w:r w:rsidR="00EA79C5" w:rsidRPr="00773F91">
        <w:rPr>
          <w:rFonts w:eastAsia="SimSun"/>
          <w:sz w:val="19"/>
          <w:szCs w:val="19"/>
          <w:lang w:eastAsia="sl-SI"/>
        </w:rPr>
        <w:t>vložen zahtevek za posojilo ali podporo za lastniški kapital pri EIB?</w:t>
      </w:r>
      <w:r w:rsidR="00393A3E" w:rsidRPr="00773F91">
        <w:rPr>
          <w:rFonts w:eastAsia="SimSun"/>
          <w:sz w:val="19"/>
          <w:szCs w:val="19"/>
          <w:lang w:eastAsia="sl-SI"/>
        </w:rPr>
        <w:t xml:space="preserve"> </w:t>
      </w:r>
      <w:r w:rsidR="00802B15">
        <w:rPr>
          <w:rFonts w:eastAsia="SimSun"/>
          <w:sz w:val="19"/>
          <w:szCs w:val="19"/>
          <w:lang w:eastAsia="sl-SI"/>
        </w:rPr>
        <w:br/>
      </w:r>
      <w:r w:rsidR="00802B15" w:rsidRPr="00802B15">
        <w:rPr>
          <w:rFonts w:eastAsia="Times New Roman" w:cs="Calibri"/>
          <w:i/>
          <w:color w:val="002060"/>
          <w:sz w:val="16"/>
          <w:szCs w:val="16"/>
          <w:lang w:eastAsia="sl-SI"/>
        </w:rPr>
        <w:t>Izbere: prijavitelj/upravičenec</w:t>
      </w:r>
    </w:p>
    <w:p w:rsidR="00EA79C5" w:rsidRPr="009473BB" w:rsidRDefault="00EA79C5" w:rsidP="00773F91">
      <w:pPr>
        <w:spacing w:before="40" w:after="12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0"/>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p>
    <w:p w:rsidR="00EA79C5" w:rsidRPr="0078163B" w:rsidRDefault="00EA79C5" w:rsidP="0078163B">
      <w:pPr>
        <w:spacing w:before="60" w:after="60"/>
        <w:rPr>
          <w:rFonts w:eastAsia="SimSun"/>
          <w:sz w:val="19"/>
          <w:szCs w:val="19"/>
          <w:lang w:eastAsia="sl-SI"/>
        </w:rPr>
      </w:pPr>
      <w:r w:rsidRPr="009473BB">
        <w:rPr>
          <w:rFonts w:eastAsia="SimSun"/>
          <w:sz w:val="19"/>
          <w:szCs w:val="19"/>
          <w:lang w:eastAsia="sl-SI"/>
        </w:rPr>
        <w:t>Če ste odgovorili pritrdilno, navedite podrobne informacije (zadevni finančni instrument, referenčna številka, datum, zahtevani znesek, odobreni znesek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A79C5" w:rsidRPr="00640D5F" w:rsidTr="0003711B">
        <w:trPr>
          <w:trHeight w:val="410"/>
          <w:jc w:val="center"/>
        </w:trPr>
        <w:tc>
          <w:tcPr>
            <w:tcW w:w="9212" w:type="dxa"/>
            <w:shd w:val="clear" w:color="auto" w:fill="auto"/>
          </w:tcPr>
          <w:p w:rsidR="00EA79C5" w:rsidRPr="00640D5F" w:rsidRDefault="00EA79C5" w:rsidP="00214505">
            <w:pPr>
              <w:tabs>
                <w:tab w:val="left" w:pos="1127"/>
              </w:tabs>
              <w:spacing w:after="0"/>
              <w:rPr>
                <w:b/>
                <w:color w:val="002060"/>
                <w:sz w:val="19"/>
                <w:szCs w:val="19"/>
              </w:rPr>
            </w:pPr>
          </w:p>
        </w:tc>
      </w:tr>
    </w:tbl>
    <w:p w:rsidR="00EA79C5" w:rsidRPr="009473BB" w:rsidRDefault="00EA79C5" w:rsidP="00214505">
      <w:pPr>
        <w:widowControl w:val="0"/>
        <w:tabs>
          <w:tab w:val="left" w:pos="1180"/>
        </w:tabs>
        <w:autoSpaceDE w:val="0"/>
        <w:autoSpaceDN w:val="0"/>
        <w:adjustRightInd w:val="0"/>
        <w:spacing w:after="0" w:line="240" w:lineRule="auto"/>
        <w:rPr>
          <w:rFonts w:eastAsia="SimSun"/>
          <w:sz w:val="24"/>
          <w:szCs w:val="24"/>
          <w:lang w:eastAsia="sl-SI"/>
        </w:rPr>
      </w:pPr>
    </w:p>
    <w:p w:rsidR="00EA79C5" w:rsidRPr="009473BB" w:rsidRDefault="00C50B6A" w:rsidP="00773F91">
      <w:pPr>
        <w:widowControl w:val="0"/>
        <w:overflowPunct w:val="0"/>
        <w:autoSpaceDE w:val="0"/>
        <w:autoSpaceDN w:val="0"/>
        <w:adjustRightInd w:val="0"/>
        <w:spacing w:after="0" w:line="240" w:lineRule="auto"/>
        <w:ind w:left="705" w:hanging="705"/>
        <w:jc w:val="both"/>
        <w:rPr>
          <w:rFonts w:eastAsia="SimSun"/>
          <w:sz w:val="19"/>
          <w:szCs w:val="19"/>
          <w:lang w:eastAsia="sl-SI"/>
        </w:rPr>
      </w:pPr>
      <w:r w:rsidRPr="009473BB">
        <w:rPr>
          <w:rFonts w:eastAsia="SimSun"/>
          <w:sz w:val="19"/>
          <w:szCs w:val="19"/>
          <w:lang w:eastAsia="sl-SI"/>
        </w:rPr>
        <w:t>F</w:t>
      </w:r>
      <w:r w:rsidR="007C7EE4" w:rsidRPr="009473BB">
        <w:rPr>
          <w:rFonts w:eastAsia="SimSun"/>
          <w:sz w:val="19"/>
          <w:szCs w:val="19"/>
          <w:lang w:eastAsia="sl-SI"/>
        </w:rPr>
        <w:t>.1.</w:t>
      </w:r>
      <w:r w:rsidR="00766418" w:rsidRPr="009473BB">
        <w:rPr>
          <w:rFonts w:eastAsia="SimSun"/>
          <w:sz w:val="19"/>
          <w:szCs w:val="19"/>
          <w:lang w:eastAsia="sl-SI"/>
        </w:rPr>
        <w:t>2</w:t>
      </w:r>
      <w:r w:rsidR="00EA79C5" w:rsidRPr="009473BB">
        <w:rPr>
          <w:rFonts w:eastAsia="SimSun"/>
          <w:sz w:val="19"/>
          <w:szCs w:val="19"/>
          <w:lang w:eastAsia="sl-SI"/>
        </w:rPr>
        <w:t>.4</w:t>
      </w:r>
      <w:r w:rsidR="00EA79C5" w:rsidRPr="00773F91">
        <w:rPr>
          <w:rFonts w:eastAsia="SimSun"/>
          <w:sz w:val="19"/>
          <w:szCs w:val="19"/>
          <w:lang w:eastAsia="sl-SI"/>
        </w:rPr>
        <w:tab/>
      </w:r>
      <w:r w:rsidR="00EA79C5" w:rsidRPr="009473BB">
        <w:rPr>
          <w:rFonts w:eastAsia="SimSun"/>
          <w:sz w:val="19"/>
          <w:szCs w:val="19"/>
          <w:lang w:eastAsia="sl-SI"/>
        </w:rPr>
        <w:t xml:space="preserve">Ali je bila za predhodno fazo te </w:t>
      </w:r>
      <w:r w:rsidR="004F2079" w:rsidRPr="009473BB">
        <w:rPr>
          <w:rFonts w:eastAsia="SimSun"/>
          <w:sz w:val="19"/>
          <w:szCs w:val="19"/>
          <w:lang w:eastAsia="sl-SI"/>
        </w:rPr>
        <w:t xml:space="preserve">operacije </w:t>
      </w:r>
      <w:r w:rsidR="00EA79C5" w:rsidRPr="009473BB">
        <w:rPr>
          <w:rFonts w:eastAsia="SimSun"/>
          <w:sz w:val="19"/>
          <w:szCs w:val="19"/>
          <w:lang w:eastAsia="sl-SI"/>
        </w:rPr>
        <w:t>(vključno s fazo izvedljivosti in pripravljalno fazo) vložena vloga za pomoč iz katerega koli drugega vira Unije (vključno z ESRR, ESS, Kohezijskim skladom, EIB, EIS ali drugimi viri financiranja Unije)?</w:t>
      </w:r>
      <w:r w:rsidR="00393A3E" w:rsidRPr="009473BB">
        <w:rPr>
          <w:rFonts w:eastAsia="SimSun"/>
          <w:sz w:val="19"/>
          <w:szCs w:val="19"/>
          <w:lang w:eastAsia="sl-SI"/>
        </w:rPr>
        <w:t xml:space="preserve"> </w:t>
      </w:r>
      <w:r w:rsidR="00802B15" w:rsidRPr="00802B15">
        <w:rPr>
          <w:rFonts w:eastAsia="Times New Roman" w:cs="Calibri"/>
          <w:i/>
          <w:color w:val="002060"/>
          <w:sz w:val="16"/>
          <w:szCs w:val="16"/>
          <w:lang w:eastAsia="sl-SI"/>
        </w:rPr>
        <w:t>Izbere: prijavitelj/upravičenec</w:t>
      </w:r>
    </w:p>
    <w:p w:rsidR="00EA79C5" w:rsidRPr="009473BB" w:rsidRDefault="00EA79C5" w:rsidP="00214505">
      <w:pPr>
        <w:widowControl w:val="0"/>
        <w:tabs>
          <w:tab w:val="left" w:pos="1180"/>
        </w:tabs>
        <w:autoSpaceDE w:val="0"/>
        <w:autoSpaceDN w:val="0"/>
        <w:adjustRightInd w:val="0"/>
        <w:spacing w:after="0" w:line="240" w:lineRule="auto"/>
        <w:rPr>
          <w:rFonts w:eastAsia="SimSun"/>
          <w:sz w:val="19"/>
          <w:szCs w:val="19"/>
          <w:lang w:eastAsia="sl-SI"/>
        </w:rPr>
      </w:pPr>
    </w:p>
    <w:p w:rsidR="00EA79C5" w:rsidRPr="009473BB" w:rsidRDefault="00EA79C5" w:rsidP="00773F91">
      <w:pPr>
        <w:spacing w:before="60" w:after="6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0"/>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p>
    <w:p w:rsidR="00EA79C5" w:rsidRPr="0078163B" w:rsidRDefault="00EA79C5" w:rsidP="0078163B">
      <w:pPr>
        <w:spacing w:before="60" w:after="60"/>
        <w:rPr>
          <w:rFonts w:eastAsia="SimSun"/>
          <w:sz w:val="19"/>
          <w:szCs w:val="19"/>
          <w:lang w:eastAsia="sl-SI"/>
        </w:rPr>
      </w:pPr>
      <w:r w:rsidRPr="009473BB">
        <w:rPr>
          <w:rFonts w:eastAsia="SimSun"/>
          <w:sz w:val="19"/>
          <w:szCs w:val="19"/>
          <w:lang w:eastAsia="sl-SI"/>
        </w:rPr>
        <w:t>Če ste odgovorili pritrdilno, navedite podrobne informacije (vir prispevka EU, referenčna številka, datum, zahtevani znesek,</w:t>
      </w:r>
      <w:r w:rsidR="0078163B">
        <w:rPr>
          <w:rFonts w:eastAsia="SimSun"/>
          <w:sz w:val="19"/>
          <w:szCs w:val="19"/>
          <w:lang w:eastAsia="sl-SI"/>
        </w:rPr>
        <w:t xml:space="preserve"> odobreni znesek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A79C5" w:rsidRPr="00640D5F" w:rsidTr="0003711B">
        <w:trPr>
          <w:trHeight w:val="418"/>
          <w:jc w:val="center"/>
        </w:trPr>
        <w:tc>
          <w:tcPr>
            <w:tcW w:w="9212" w:type="dxa"/>
            <w:shd w:val="clear" w:color="auto" w:fill="auto"/>
          </w:tcPr>
          <w:p w:rsidR="00EA79C5" w:rsidRPr="00640D5F" w:rsidRDefault="00EA79C5" w:rsidP="00214505">
            <w:pPr>
              <w:tabs>
                <w:tab w:val="left" w:pos="1127"/>
              </w:tabs>
              <w:spacing w:after="0"/>
              <w:rPr>
                <w:b/>
                <w:color w:val="002060"/>
                <w:sz w:val="19"/>
                <w:szCs w:val="19"/>
              </w:rPr>
            </w:pPr>
          </w:p>
        </w:tc>
      </w:tr>
    </w:tbl>
    <w:p w:rsidR="00204852" w:rsidRPr="009473BB" w:rsidRDefault="00204852" w:rsidP="00214505">
      <w:pPr>
        <w:widowControl w:val="0"/>
        <w:tabs>
          <w:tab w:val="left" w:pos="1180"/>
        </w:tabs>
        <w:autoSpaceDE w:val="0"/>
        <w:autoSpaceDN w:val="0"/>
        <w:adjustRightInd w:val="0"/>
        <w:spacing w:after="0" w:line="240" w:lineRule="auto"/>
        <w:rPr>
          <w:rFonts w:eastAsia="SimSun"/>
          <w:sz w:val="24"/>
          <w:szCs w:val="24"/>
          <w:lang w:eastAsia="sl-SI"/>
        </w:rPr>
      </w:pPr>
    </w:p>
    <w:p w:rsidR="00EA79C5" w:rsidRPr="00773F91" w:rsidRDefault="00C50B6A" w:rsidP="00773F91">
      <w:pPr>
        <w:widowControl w:val="0"/>
        <w:tabs>
          <w:tab w:val="left" w:pos="1180"/>
        </w:tabs>
        <w:overflowPunct w:val="0"/>
        <w:autoSpaceDE w:val="0"/>
        <w:autoSpaceDN w:val="0"/>
        <w:adjustRightInd w:val="0"/>
        <w:spacing w:before="60" w:after="60" w:line="230" w:lineRule="auto"/>
        <w:ind w:left="709" w:right="499" w:hanging="709"/>
        <w:rPr>
          <w:rFonts w:eastAsia="SimSun"/>
          <w:i/>
          <w:sz w:val="19"/>
          <w:szCs w:val="19"/>
          <w:lang w:eastAsia="sl-SI"/>
        </w:rPr>
      </w:pPr>
      <w:r w:rsidRPr="00773F91">
        <w:rPr>
          <w:rFonts w:eastAsia="SimSun"/>
          <w:i/>
          <w:sz w:val="19"/>
          <w:szCs w:val="19"/>
          <w:lang w:eastAsia="sl-SI"/>
        </w:rPr>
        <w:t>F</w:t>
      </w:r>
      <w:r w:rsidR="007C7EE4" w:rsidRPr="00773F91">
        <w:rPr>
          <w:rFonts w:eastAsia="SimSun"/>
          <w:i/>
          <w:sz w:val="19"/>
          <w:szCs w:val="19"/>
          <w:lang w:eastAsia="sl-SI"/>
        </w:rPr>
        <w:t>.1.</w:t>
      </w:r>
      <w:r w:rsidR="00766418" w:rsidRPr="00773F91">
        <w:rPr>
          <w:rFonts w:eastAsia="SimSun"/>
          <w:i/>
          <w:sz w:val="19"/>
          <w:szCs w:val="19"/>
          <w:lang w:eastAsia="sl-SI"/>
        </w:rPr>
        <w:t>2</w:t>
      </w:r>
      <w:r w:rsidR="00E83F83" w:rsidRPr="00773F91">
        <w:rPr>
          <w:rFonts w:eastAsia="SimSun"/>
          <w:i/>
          <w:sz w:val="19"/>
          <w:szCs w:val="19"/>
          <w:lang w:eastAsia="sl-SI"/>
        </w:rPr>
        <w:t>.5</w:t>
      </w:r>
      <w:r w:rsidR="00EA79C5" w:rsidRPr="00773F91">
        <w:rPr>
          <w:rFonts w:eastAsia="SimSun"/>
          <w:i/>
          <w:sz w:val="19"/>
          <w:szCs w:val="19"/>
          <w:lang w:eastAsia="sl-SI"/>
        </w:rPr>
        <w:tab/>
        <w:t xml:space="preserve">Ali bo </w:t>
      </w:r>
      <w:r w:rsidR="0062621B" w:rsidRPr="00773F91">
        <w:rPr>
          <w:rFonts w:eastAsia="SimSun"/>
          <w:i/>
          <w:sz w:val="19"/>
          <w:szCs w:val="19"/>
          <w:lang w:eastAsia="sl-SI"/>
        </w:rPr>
        <w:t>operacija izvajana</w:t>
      </w:r>
      <w:r w:rsidR="00EA79C5" w:rsidRPr="00773F91">
        <w:rPr>
          <w:rFonts w:eastAsia="SimSun"/>
          <w:i/>
          <w:sz w:val="19"/>
          <w:szCs w:val="19"/>
          <w:lang w:eastAsia="sl-SI"/>
        </w:rPr>
        <w:t xml:space="preserve"> prek javno-zasebnega partnerstva?</w:t>
      </w:r>
      <w:r w:rsidR="00393A3E" w:rsidRPr="00773F91">
        <w:rPr>
          <w:rFonts w:eastAsia="SimSun"/>
          <w:i/>
          <w:sz w:val="19"/>
          <w:szCs w:val="19"/>
          <w:lang w:eastAsia="sl-SI"/>
        </w:rPr>
        <w:t xml:space="preserve"> </w:t>
      </w:r>
      <w:r w:rsidR="00802B15" w:rsidRPr="00802B15">
        <w:rPr>
          <w:rFonts w:eastAsia="Times New Roman" w:cs="Calibri"/>
          <w:i/>
          <w:color w:val="002060"/>
          <w:sz w:val="16"/>
          <w:szCs w:val="16"/>
          <w:lang w:eastAsia="sl-SI"/>
        </w:rPr>
        <w:t>Izbere: prijavitelj/upravičenec</w:t>
      </w:r>
    </w:p>
    <w:p w:rsidR="00C731AA" w:rsidRPr="009473BB" w:rsidRDefault="00C731AA" w:rsidP="00773F91">
      <w:pPr>
        <w:spacing w:before="60" w:after="6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0"/>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r w:rsidR="009C2F2B" w:rsidRPr="009473BB">
        <w:rPr>
          <w:sz w:val="20"/>
          <w:szCs w:val="20"/>
        </w:rPr>
        <w:tab/>
      </w:r>
      <w:r w:rsidR="009C2F2B" w:rsidRPr="009473BB">
        <w:rPr>
          <w:sz w:val="20"/>
          <w:szCs w:val="20"/>
        </w:rPr>
        <w:tab/>
      </w:r>
      <w:r w:rsidR="009C2F2B" w:rsidRPr="009473BB">
        <w:rPr>
          <w:sz w:val="20"/>
          <w:szCs w:val="20"/>
        </w:rPr>
        <w:fldChar w:fldCharType="begin">
          <w:ffData>
            <w:name w:val="Check1"/>
            <w:enabled/>
            <w:calcOnExit w:val="0"/>
            <w:checkBox>
              <w:sizeAuto/>
              <w:default w:val="0"/>
            </w:checkBox>
          </w:ffData>
        </w:fldChar>
      </w:r>
      <w:r w:rsidR="009C2F2B" w:rsidRPr="009473BB">
        <w:rPr>
          <w:sz w:val="20"/>
          <w:szCs w:val="20"/>
        </w:rPr>
        <w:instrText xml:space="preserve"> FORMCHECKBOX </w:instrText>
      </w:r>
      <w:r w:rsidR="00F274B9">
        <w:rPr>
          <w:sz w:val="20"/>
          <w:szCs w:val="20"/>
        </w:rPr>
      </w:r>
      <w:r w:rsidR="00F274B9">
        <w:rPr>
          <w:sz w:val="20"/>
          <w:szCs w:val="20"/>
        </w:rPr>
        <w:fldChar w:fldCharType="separate"/>
      </w:r>
      <w:r w:rsidR="009C2F2B" w:rsidRPr="009473BB">
        <w:rPr>
          <w:sz w:val="20"/>
          <w:szCs w:val="20"/>
        </w:rPr>
        <w:fldChar w:fldCharType="end"/>
      </w:r>
      <w:r w:rsidR="009C2F2B" w:rsidRPr="009473BB">
        <w:rPr>
          <w:sz w:val="20"/>
          <w:szCs w:val="20"/>
        </w:rPr>
        <w:t xml:space="preserve">   delno</w:t>
      </w:r>
    </w:p>
    <w:p w:rsidR="00A13361" w:rsidRPr="009473BB" w:rsidRDefault="00A13361" w:rsidP="00773F91">
      <w:pPr>
        <w:spacing w:before="60" w:after="60"/>
        <w:ind w:firstLine="851"/>
        <w:rPr>
          <w:sz w:val="20"/>
          <w:szCs w:val="20"/>
        </w:rPr>
      </w:pPr>
    </w:p>
    <w:p w:rsidR="00EA79C5" w:rsidRPr="00773F91" w:rsidRDefault="00C50B6A" w:rsidP="00773F91">
      <w:pPr>
        <w:widowControl w:val="0"/>
        <w:tabs>
          <w:tab w:val="left" w:pos="1180"/>
        </w:tabs>
        <w:overflowPunct w:val="0"/>
        <w:autoSpaceDE w:val="0"/>
        <w:autoSpaceDN w:val="0"/>
        <w:adjustRightInd w:val="0"/>
        <w:spacing w:before="60" w:after="60" w:line="230" w:lineRule="auto"/>
        <w:ind w:left="709" w:right="499" w:hanging="709"/>
        <w:rPr>
          <w:rFonts w:eastAsia="SimSun"/>
          <w:i/>
          <w:sz w:val="19"/>
          <w:szCs w:val="19"/>
          <w:lang w:eastAsia="sl-SI"/>
        </w:rPr>
      </w:pPr>
      <w:r w:rsidRPr="00773F91">
        <w:rPr>
          <w:rFonts w:eastAsia="SimSun"/>
          <w:i/>
          <w:sz w:val="19"/>
          <w:szCs w:val="19"/>
          <w:lang w:eastAsia="sl-SI"/>
        </w:rPr>
        <w:t>F</w:t>
      </w:r>
      <w:r w:rsidR="007C7EE4" w:rsidRPr="00773F91">
        <w:rPr>
          <w:rFonts w:eastAsia="SimSun"/>
          <w:i/>
          <w:sz w:val="19"/>
          <w:szCs w:val="19"/>
          <w:lang w:eastAsia="sl-SI"/>
        </w:rPr>
        <w:t>.1.</w:t>
      </w:r>
      <w:r w:rsidR="00766418" w:rsidRPr="00773F91">
        <w:rPr>
          <w:rFonts w:eastAsia="SimSun"/>
          <w:i/>
          <w:sz w:val="19"/>
          <w:szCs w:val="19"/>
          <w:lang w:eastAsia="sl-SI"/>
        </w:rPr>
        <w:t>2</w:t>
      </w:r>
      <w:r w:rsidR="00E83F83" w:rsidRPr="00773F91">
        <w:rPr>
          <w:rFonts w:eastAsia="SimSun"/>
          <w:i/>
          <w:sz w:val="19"/>
          <w:szCs w:val="19"/>
          <w:lang w:eastAsia="sl-SI"/>
        </w:rPr>
        <w:t>.6</w:t>
      </w:r>
      <w:r w:rsidR="00EA79C5" w:rsidRPr="00773F91">
        <w:rPr>
          <w:rFonts w:eastAsia="SimSun"/>
          <w:i/>
          <w:sz w:val="19"/>
          <w:szCs w:val="19"/>
          <w:lang w:eastAsia="sl-SI"/>
        </w:rPr>
        <w:tab/>
      </w:r>
      <w:r w:rsidR="00E83F83" w:rsidRPr="00773F91">
        <w:rPr>
          <w:rFonts w:eastAsia="SimSun"/>
          <w:i/>
          <w:sz w:val="19"/>
          <w:szCs w:val="19"/>
          <w:lang w:eastAsia="sl-SI"/>
        </w:rPr>
        <w:t>Ali</w:t>
      </w:r>
      <w:r w:rsidR="00EA79C5" w:rsidRPr="00773F91">
        <w:rPr>
          <w:rFonts w:eastAsia="SimSun"/>
          <w:i/>
          <w:sz w:val="19"/>
          <w:szCs w:val="19"/>
          <w:lang w:eastAsia="sl-SI"/>
        </w:rPr>
        <w:t xml:space="preserve"> je treba za financiranje </w:t>
      </w:r>
      <w:r w:rsidR="004F2079" w:rsidRPr="00773F91">
        <w:rPr>
          <w:rFonts w:eastAsia="SimSun"/>
          <w:i/>
          <w:sz w:val="19"/>
          <w:szCs w:val="19"/>
          <w:lang w:eastAsia="sl-SI"/>
        </w:rPr>
        <w:t xml:space="preserve">operacije </w:t>
      </w:r>
      <w:r w:rsidR="00EA79C5" w:rsidRPr="00773F91">
        <w:rPr>
          <w:rFonts w:eastAsia="SimSun"/>
          <w:i/>
          <w:sz w:val="19"/>
          <w:szCs w:val="19"/>
          <w:lang w:eastAsia="sl-SI"/>
        </w:rPr>
        <w:t>uporabiti finančne instrumente</w:t>
      </w:r>
      <w:r w:rsidR="00E83F83" w:rsidRPr="00773F91">
        <w:rPr>
          <w:rFonts w:eastAsia="SimSun"/>
          <w:i/>
          <w:sz w:val="19"/>
          <w:szCs w:val="19"/>
          <w:lang w:eastAsia="sl-SI"/>
        </w:rPr>
        <w:t>?</w:t>
      </w:r>
      <w:r w:rsidR="00393A3E" w:rsidRPr="00773F91">
        <w:rPr>
          <w:rFonts w:eastAsia="SimSun"/>
          <w:i/>
          <w:sz w:val="19"/>
          <w:szCs w:val="19"/>
          <w:lang w:eastAsia="sl-SI"/>
        </w:rPr>
        <w:t xml:space="preserve"> </w:t>
      </w:r>
      <w:r w:rsidR="00802B15" w:rsidRPr="00134AB7">
        <w:rPr>
          <w:rFonts w:eastAsia="Times New Roman" w:cs="Calibri"/>
          <w:i/>
          <w:color w:val="002060"/>
          <w:sz w:val="16"/>
          <w:szCs w:val="16"/>
          <w:lang w:eastAsia="sl-SI"/>
        </w:rPr>
        <w:t>Izbere: prijavitelj/upravičenec</w:t>
      </w:r>
    </w:p>
    <w:p w:rsidR="004F2079" w:rsidRPr="009473BB" w:rsidRDefault="00C731AA" w:rsidP="00773F91">
      <w:pPr>
        <w:spacing w:before="60" w:after="60"/>
        <w:ind w:firstLine="851"/>
        <w:rPr>
          <w:rFonts w:eastAsia="SimSun"/>
          <w:b/>
          <w:sz w:val="19"/>
          <w:szCs w:val="19"/>
          <w:lang w:eastAsia="sl-SI"/>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0"/>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r w:rsidR="004F2079" w:rsidRPr="009473BB">
        <w:rPr>
          <w:rFonts w:eastAsia="SimSun"/>
          <w:b/>
          <w:sz w:val="19"/>
          <w:szCs w:val="19"/>
          <w:lang w:eastAsia="sl-SI"/>
        </w:rPr>
        <w:br w:type="page"/>
      </w:r>
    </w:p>
    <w:p w:rsidR="00EA79C5" w:rsidRPr="00915ABC" w:rsidRDefault="00C50B6A" w:rsidP="0078163B">
      <w:pPr>
        <w:tabs>
          <w:tab w:val="left" w:pos="1180"/>
        </w:tabs>
        <w:spacing w:before="120" w:after="60"/>
        <w:ind w:left="703" w:hanging="703"/>
        <w:rPr>
          <w:rFonts w:eastAsia="SimSun"/>
          <w:b/>
          <w:bCs/>
          <w:sz w:val="20"/>
          <w:szCs w:val="20"/>
          <w:lang w:eastAsia="sl-SI"/>
        </w:rPr>
      </w:pPr>
      <w:r w:rsidRPr="00915ABC">
        <w:rPr>
          <w:rFonts w:eastAsia="SimSun"/>
          <w:b/>
          <w:sz w:val="20"/>
          <w:szCs w:val="20"/>
          <w:lang w:eastAsia="sl-SI"/>
        </w:rPr>
        <w:lastRenderedPageBreak/>
        <w:t>F</w:t>
      </w:r>
      <w:r w:rsidR="00EA79C5" w:rsidRPr="00915ABC">
        <w:rPr>
          <w:rFonts w:eastAsia="SimSun"/>
          <w:b/>
          <w:sz w:val="20"/>
          <w:szCs w:val="20"/>
          <w:lang w:eastAsia="sl-SI"/>
        </w:rPr>
        <w:t>.2</w:t>
      </w:r>
      <w:r w:rsidR="00EA79C5" w:rsidRPr="00915ABC">
        <w:rPr>
          <w:rFonts w:eastAsia="SimSun"/>
          <w:b/>
          <w:sz w:val="20"/>
          <w:szCs w:val="20"/>
          <w:lang w:eastAsia="sl-SI"/>
        </w:rPr>
        <w:tab/>
      </w:r>
      <w:r w:rsidR="00EA79C5" w:rsidRPr="00915ABC">
        <w:rPr>
          <w:rFonts w:eastAsia="SimSun"/>
          <w:b/>
          <w:bCs/>
          <w:sz w:val="20"/>
          <w:szCs w:val="20"/>
          <w:lang w:eastAsia="sl-SI"/>
        </w:rPr>
        <w:t>Kazalniki učinka in fizični kazalniki za spremljanje napredka</w:t>
      </w:r>
      <w:r w:rsidR="00393A3E" w:rsidRPr="00915ABC">
        <w:rPr>
          <w:rFonts w:eastAsia="SimSun"/>
          <w:b/>
          <w:bCs/>
          <w:sz w:val="20"/>
          <w:szCs w:val="20"/>
          <w:lang w:eastAsia="sl-SI"/>
        </w:rPr>
        <w:t xml:space="preserve"> </w:t>
      </w:r>
    </w:p>
    <w:p w:rsidR="00EA79C5" w:rsidRPr="00214505" w:rsidRDefault="0052324B" w:rsidP="00214505">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F.2.1</w:t>
      </w:r>
      <w:r w:rsidRPr="009473BB">
        <w:rPr>
          <w:rFonts w:eastAsia="SimSun"/>
          <w:sz w:val="19"/>
          <w:szCs w:val="19"/>
          <w:lang w:eastAsia="sl-SI"/>
        </w:rPr>
        <w:tab/>
      </w:r>
      <w:r w:rsidR="00620D68" w:rsidRPr="009473BB">
        <w:rPr>
          <w:rFonts w:eastAsia="SimSun"/>
          <w:sz w:val="19"/>
          <w:szCs w:val="19"/>
          <w:lang w:eastAsia="sl-SI"/>
        </w:rPr>
        <w:t>V preglednici navedite kazalnike učinka, kazalnike rezultata, vključno s skupnimi kazalniki, kot so določeni v operativnem programu, in druge kazalnike za spremljanje napredka projekta.</w:t>
      </w:r>
      <w:r w:rsidR="00134BAB" w:rsidRPr="009473BB">
        <w:rPr>
          <w:rFonts w:eastAsia="SimSun"/>
          <w:sz w:val="19"/>
          <w:szCs w:val="19"/>
          <w:lang w:eastAsia="sl-SI"/>
        </w:rPr>
        <w:t xml:space="preserve"> </w:t>
      </w:r>
    </w:p>
    <w:p w:rsidR="00335409" w:rsidRPr="009473BB" w:rsidRDefault="00335409" w:rsidP="00214505">
      <w:pPr>
        <w:widowControl w:val="0"/>
        <w:tabs>
          <w:tab w:val="left" w:pos="1180"/>
        </w:tabs>
        <w:overflowPunct w:val="0"/>
        <w:autoSpaceDE w:val="0"/>
        <w:autoSpaceDN w:val="0"/>
        <w:adjustRightInd w:val="0"/>
        <w:spacing w:after="0" w:line="231" w:lineRule="auto"/>
        <w:ind w:right="500"/>
        <w:rPr>
          <w:rFonts w:eastAsia="SimSun"/>
          <w:sz w:val="19"/>
          <w:szCs w:val="19"/>
          <w:lang w:eastAsia="sl-SI"/>
        </w:rPr>
      </w:pPr>
    </w:p>
    <w:tbl>
      <w:tblPr>
        <w:tblW w:w="9838" w:type="dxa"/>
        <w:jc w:val="center"/>
        <w:tblLayout w:type="fixed"/>
        <w:tblCellMar>
          <w:left w:w="0" w:type="dxa"/>
          <w:right w:w="0" w:type="dxa"/>
        </w:tblCellMar>
        <w:tblLook w:val="0000" w:firstRow="0" w:lastRow="0" w:firstColumn="0" w:lastColumn="0" w:noHBand="0" w:noVBand="0"/>
      </w:tblPr>
      <w:tblGrid>
        <w:gridCol w:w="907"/>
        <w:gridCol w:w="907"/>
        <w:gridCol w:w="1163"/>
        <w:gridCol w:w="907"/>
        <w:gridCol w:w="794"/>
        <w:gridCol w:w="907"/>
        <w:gridCol w:w="822"/>
        <w:gridCol w:w="907"/>
        <w:gridCol w:w="907"/>
        <w:gridCol w:w="1021"/>
        <w:gridCol w:w="596"/>
      </w:tblGrid>
      <w:tr w:rsidR="008A391E" w:rsidRPr="009473BB" w:rsidTr="00B0389A">
        <w:trPr>
          <w:trHeight w:val="265"/>
          <w:jc w:val="center"/>
        </w:trPr>
        <w:tc>
          <w:tcPr>
            <w:tcW w:w="907" w:type="dxa"/>
            <w:tcBorders>
              <w:top w:val="single" w:sz="8" w:space="0" w:color="auto"/>
              <w:left w:val="nil"/>
              <w:bottom w:val="nil"/>
              <w:right w:val="single" w:sz="8" w:space="0" w:color="auto"/>
            </w:tcBorders>
            <w:shd w:val="pct10" w:color="auto" w:fill="auto"/>
            <w:vAlign w:val="bottom"/>
          </w:tcPr>
          <w:p w:rsidR="008A391E" w:rsidRPr="009473BB" w:rsidRDefault="008A391E" w:rsidP="00B0389A">
            <w:pPr>
              <w:widowControl w:val="0"/>
              <w:autoSpaceDE w:val="0"/>
              <w:autoSpaceDN w:val="0"/>
              <w:adjustRightInd w:val="0"/>
              <w:spacing w:before="60" w:after="60" w:line="240" w:lineRule="auto"/>
              <w:jc w:val="center"/>
              <w:rPr>
                <w:rFonts w:eastAsia="SimSun"/>
                <w:b/>
                <w:w w:val="84"/>
                <w:sz w:val="17"/>
                <w:szCs w:val="17"/>
                <w:lang w:eastAsia="sl-SI"/>
              </w:rPr>
            </w:pPr>
            <w:r w:rsidRPr="009473BB">
              <w:rPr>
                <w:rFonts w:eastAsia="SimSun"/>
                <w:b/>
                <w:w w:val="84"/>
                <w:sz w:val="17"/>
                <w:szCs w:val="17"/>
                <w:lang w:eastAsia="sl-SI"/>
              </w:rPr>
              <w:t>(A)</w:t>
            </w:r>
          </w:p>
        </w:tc>
        <w:tc>
          <w:tcPr>
            <w:tcW w:w="907" w:type="dxa"/>
            <w:tcBorders>
              <w:top w:val="single" w:sz="8" w:space="0" w:color="auto"/>
              <w:left w:val="nil"/>
              <w:bottom w:val="nil"/>
              <w:right w:val="single" w:sz="8" w:space="0" w:color="auto"/>
            </w:tcBorders>
            <w:shd w:val="pct10" w:color="auto" w:fill="auto"/>
            <w:vAlign w:val="bottom"/>
          </w:tcPr>
          <w:p w:rsidR="008A391E" w:rsidRPr="009473BB" w:rsidRDefault="008A391E" w:rsidP="00B0389A">
            <w:pPr>
              <w:widowControl w:val="0"/>
              <w:autoSpaceDE w:val="0"/>
              <w:autoSpaceDN w:val="0"/>
              <w:adjustRightInd w:val="0"/>
              <w:spacing w:before="60" w:after="60" w:line="240" w:lineRule="auto"/>
              <w:jc w:val="center"/>
              <w:rPr>
                <w:rFonts w:eastAsia="SimSun"/>
                <w:b/>
                <w:w w:val="84"/>
                <w:sz w:val="17"/>
                <w:szCs w:val="17"/>
                <w:lang w:eastAsia="sl-SI"/>
              </w:rPr>
            </w:pPr>
            <w:r w:rsidRPr="009473BB">
              <w:rPr>
                <w:rFonts w:eastAsia="SimSun"/>
                <w:b/>
                <w:w w:val="84"/>
                <w:sz w:val="17"/>
                <w:szCs w:val="17"/>
                <w:lang w:eastAsia="sl-SI"/>
              </w:rPr>
              <w:t>(B)</w:t>
            </w:r>
          </w:p>
        </w:tc>
        <w:tc>
          <w:tcPr>
            <w:tcW w:w="1163" w:type="dxa"/>
            <w:tcBorders>
              <w:top w:val="single" w:sz="8" w:space="0" w:color="auto"/>
              <w:left w:val="nil"/>
              <w:bottom w:val="nil"/>
              <w:right w:val="single" w:sz="8" w:space="0" w:color="auto"/>
            </w:tcBorders>
            <w:shd w:val="pct10" w:color="auto" w:fill="auto"/>
            <w:vAlign w:val="bottom"/>
          </w:tcPr>
          <w:p w:rsidR="008A391E" w:rsidRPr="009473BB" w:rsidRDefault="008A391E" w:rsidP="00B0389A">
            <w:pPr>
              <w:widowControl w:val="0"/>
              <w:autoSpaceDE w:val="0"/>
              <w:autoSpaceDN w:val="0"/>
              <w:adjustRightInd w:val="0"/>
              <w:spacing w:before="60" w:after="60" w:line="240" w:lineRule="auto"/>
              <w:jc w:val="center"/>
              <w:rPr>
                <w:rFonts w:eastAsia="SimSun"/>
                <w:b/>
                <w:w w:val="87"/>
                <w:sz w:val="17"/>
                <w:szCs w:val="17"/>
                <w:lang w:eastAsia="sl-SI"/>
              </w:rPr>
            </w:pPr>
            <w:r w:rsidRPr="009473BB">
              <w:rPr>
                <w:rFonts w:eastAsia="SimSun"/>
                <w:b/>
                <w:w w:val="87"/>
                <w:sz w:val="17"/>
                <w:szCs w:val="17"/>
                <w:lang w:eastAsia="sl-SI"/>
              </w:rPr>
              <w:t>(C)</w:t>
            </w:r>
          </w:p>
        </w:tc>
        <w:tc>
          <w:tcPr>
            <w:tcW w:w="907" w:type="dxa"/>
            <w:tcBorders>
              <w:top w:val="single" w:sz="8" w:space="0" w:color="auto"/>
              <w:left w:val="nil"/>
              <w:bottom w:val="nil"/>
              <w:right w:val="single" w:sz="8" w:space="0" w:color="auto"/>
            </w:tcBorders>
            <w:shd w:val="pct10" w:color="auto" w:fill="auto"/>
            <w:vAlign w:val="center"/>
          </w:tcPr>
          <w:p w:rsidR="008A391E" w:rsidRPr="009473BB" w:rsidRDefault="008A391E" w:rsidP="00B0389A">
            <w:pPr>
              <w:widowControl w:val="0"/>
              <w:autoSpaceDE w:val="0"/>
              <w:autoSpaceDN w:val="0"/>
              <w:adjustRightInd w:val="0"/>
              <w:spacing w:before="60" w:after="60" w:line="240" w:lineRule="auto"/>
              <w:jc w:val="center"/>
              <w:rPr>
                <w:rFonts w:eastAsia="SimSun"/>
                <w:b/>
                <w:w w:val="84"/>
                <w:sz w:val="17"/>
                <w:szCs w:val="17"/>
                <w:lang w:eastAsia="sl-SI"/>
              </w:rPr>
            </w:pPr>
            <w:r w:rsidRPr="009473BB">
              <w:rPr>
                <w:rFonts w:eastAsia="SimSun"/>
                <w:b/>
                <w:w w:val="84"/>
                <w:sz w:val="17"/>
                <w:szCs w:val="17"/>
                <w:lang w:eastAsia="sl-SI"/>
              </w:rPr>
              <w:t>(D)</w:t>
            </w:r>
          </w:p>
        </w:tc>
        <w:tc>
          <w:tcPr>
            <w:tcW w:w="794" w:type="dxa"/>
            <w:tcBorders>
              <w:top w:val="single" w:sz="8" w:space="0" w:color="auto"/>
              <w:left w:val="single" w:sz="8" w:space="0" w:color="auto"/>
              <w:bottom w:val="nil"/>
              <w:right w:val="single" w:sz="8" w:space="0" w:color="auto"/>
            </w:tcBorders>
            <w:shd w:val="pct10" w:color="auto" w:fill="auto"/>
            <w:vAlign w:val="bottom"/>
          </w:tcPr>
          <w:p w:rsidR="008A391E" w:rsidRPr="009473BB" w:rsidRDefault="008A391E" w:rsidP="00B0389A">
            <w:pPr>
              <w:widowControl w:val="0"/>
              <w:autoSpaceDE w:val="0"/>
              <w:autoSpaceDN w:val="0"/>
              <w:adjustRightInd w:val="0"/>
              <w:spacing w:before="60" w:after="60" w:line="240" w:lineRule="auto"/>
              <w:jc w:val="center"/>
              <w:rPr>
                <w:rFonts w:eastAsia="SimSun"/>
                <w:b/>
                <w:w w:val="87"/>
                <w:sz w:val="17"/>
                <w:szCs w:val="17"/>
                <w:lang w:eastAsia="sl-SI"/>
              </w:rPr>
            </w:pPr>
            <w:r w:rsidRPr="009473BB">
              <w:rPr>
                <w:rFonts w:eastAsia="SimSun"/>
                <w:b/>
                <w:w w:val="87"/>
                <w:sz w:val="17"/>
                <w:szCs w:val="17"/>
                <w:lang w:eastAsia="sl-SI"/>
              </w:rPr>
              <w:t>(E)</w:t>
            </w:r>
          </w:p>
        </w:tc>
        <w:tc>
          <w:tcPr>
            <w:tcW w:w="907" w:type="dxa"/>
            <w:tcBorders>
              <w:top w:val="single" w:sz="8" w:space="0" w:color="auto"/>
              <w:left w:val="nil"/>
              <w:bottom w:val="nil"/>
              <w:right w:val="single" w:sz="8" w:space="0" w:color="auto"/>
            </w:tcBorders>
            <w:shd w:val="pct10" w:color="auto" w:fill="auto"/>
          </w:tcPr>
          <w:p w:rsidR="008A391E" w:rsidRPr="009473BB" w:rsidRDefault="008A391E"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(F)</w:t>
            </w:r>
          </w:p>
        </w:tc>
        <w:tc>
          <w:tcPr>
            <w:tcW w:w="822" w:type="dxa"/>
            <w:tcBorders>
              <w:top w:val="single" w:sz="8" w:space="0" w:color="auto"/>
              <w:left w:val="single" w:sz="8" w:space="0" w:color="auto"/>
              <w:bottom w:val="nil"/>
              <w:right w:val="single" w:sz="8" w:space="0" w:color="auto"/>
            </w:tcBorders>
            <w:shd w:val="pct10" w:color="auto" w:fill="auto"/>
          </w:tcPr>
          <w:p w:rsidR="008A391E" w:rsidRPr="009473BB" w:rsidRDefault="008A391E"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(G)</w:t>
            </w:r>
          </w:p>
        </w:tc>
        <w:tc>
          <w:tcPr>
            <w:tcW w:w="907" w:type="dxa"/>
            <w:tcBorders>
              <w:top w:val="single" w:sz="8" w:space="0" w:color="auto"/>
              <w:left w:val="single" w:sz="8" w:space="0" w:color="auto"/>
              <w:bottom w:val="nil"/>
              <w:right w:val="single" w:sz="8" w:space="0" w:color="auto"/>
            </w:tcBorders>
            <w:shd w:val="pct10" w:color="auto" w:fill="auto"/>
          </w:tcPr>
          <w:p w:rsidR="008A391E" w:rsidRPr="009473BB" w:rsidRDefault="008A391E"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(H)</w:t>
            </w:r>
          </w:p>
        </w:tc>
        <w:tc>
          <w:tcPr>
            <w:tcW w:w="907" w:type="dxa"/>
            <w:tcBorders>
              <w:top w:val="single" w:sz="8" w:space="0" w:color="auto"/>
              <w:left w:val="single" w:sz="8" w:space="0" w:color="auto"/>
              <w:bottom w:val="nil"/>
              <w:right w:val="single" w:sz="8" w:space="0" w:color="auto"/>
            </w:tcBorders>
            <w:shd w:val="pct10" w:color="auto" w:fill="auto"/>
          </w:tcPr>
          <w:p w:rsidR="008A391E" w:rsidRPr="009473BB" w:rsidRDefault="008A391E"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(I)</w:t>
            </w:r>
          </w:p>
        </w:tc>
        <w:tc>
          <w:tcPr>
            <w:tcW w:w="1021" w:type="dxa"/>
            <w:tcBorders>
              <w:top w:val="single" w:sz="8" w:space="0" w:color="auto"/>
              <w:left w:val="single" w:sz="8" w:space="0" w:color="auto"/>
              <w:bottom w:val="nil"/>
              <w:right w:val="single" w:sz="8" w:space="0" w:color="auto"/>
            </w:tcBorders>
            <w:shd w:val="pct10" w:color="auto" w:fill="auto"/>
            <w:vAlign w:val="bottom"/>
          </w:tcPr>
          <w:p w:rsidR="008A391E" w:rsidRPr="009473BB" w:rsidRDefault="008A391E"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(J)</w:t>
            </w:r>
          </w:p>
        </w:tc>
        <w:tc>
          <w:tcPr>
            <w:tcW w:w="596" w:type="dxa"/>
            <w:tcBorders>
              <w:top w:val="single" w:sz="8" w:space="0" w:color="auto"/>
              <w:left w:val="nil"/>
              <w:bottom w:val="nil"/>
              <w:right w:val="nil"/>
            </w:tcBorders>
            <w:shd w:val="pct10" w:color="auto" w:fill="auto"/>
            <w:vAlign w:val="bottom"/>
          </w:tcPr>
          <w:p w:rsidR="008A391E" w:rsidRPr="009473BB" w:rsidRDefault="008A391E" w:rsidP="00B0389A">
            <w:pPr>
              <w:widowControl w:val="0"/>
              <w:autoSpaceDE w:val="0"/>
              <w:autoSpaceDN w:val="0"/>
              <w:adjustRightInd w:val="0"/>
              <w:spacing w:before="60" w:after="60" w:line="240" w:lineRule="auto"/>
              <w:jc w:val="center"/>
              <w:rPr>
                <w:rFonts w:eastAsia="SimSun"/>
                <w:b/>
                <w:w w:val="96"/>
                <w:sz w:val="17"/>
                <w:szCs w:val="17"/>
                <w:lang w:eastAsia="sl-SI"/>
              </w:rPr>
            </w:pPr>
            <w:r w:rsidRPr="009473BB">
              <w:rPr>
                <w:rFonts w:eastAsia="SimSun"/>
                <w:b/>
                <w:w w:val="96"/>
                <w:sz w:val="17"/>
                <w:szCs w:val="17"/>
                <w:lang w:eastAsia="sl-SI"/>
              </w:rPr>
              <w:t>(K)</w:t>
            </w:r>
          </w:p>
        </w:tc>
      </w:tr>
      <w:tr w:rsidR="00B0389A" w:rsidRPr="009473BB" w:rsidTr="00B0389A">
        <w:trPr>
          <w:trHeight w:val="970"/>
          <w:jc w:val="center"/>
        </w:trPr>
        <w:tc>
          <w:tcPr>
            <w:tcW w:w="907" w:type="dxa"/>
            <w:tcBorders>
              <w:top w:val="single" w:sz="8" w:space="0" w:color="auto"/>
              <w:left w:val="nil"/>
              <w:bottom w:val="nil"/>
              <w:right w:val="single" w:sz="8" w:space="0" w:color="auto"/>
            </w:tcBorders>
            <w:shd w:val="pct10" w:color="auto" w:fill="auto"/>
            <w:vAlign w:val="center"/>
          </w:tcPr>
          <w:p w:rsidR="00B0389A" w:rsidRPr="00134AB7" w:rsidRDefault="00B0389A" w:rsidP="00B0389A">
            <w:pPr>
              <w:widowControl w:val="0"/>
              <w:autoSpaceDE w:val="0"/>
              <w:autoSpaceDN w:val="0"/>
              <w:adjustRightInd w:val="0"/>
              <w:spacing w:before="60" w:after="60" w:line="240" w:lineRule="auto"/>
              <w:jc w:val="center"/>
              <w:rPr>
                <w:rFonts w:eastAsia="SimSun"/>
                <w:b/>
                <w:w w:val="90"/>
                <w:sz w:val="17"/>
                <w:szCs w:val="17"/>
                <w:lang w:eastAsia="sl-SI"/>
              </w:rPr>
            </w:pPr>
            <w:r w:rsidRPr="00134AB7">
              <w:rPr>
                <w:rFonts w:eastAsia="SimSun"/>
                <w:b/>
                <w:w w:val="90"/>
                <w:sz w:val="17"/>
                <w:szCs w:val="17"/>
                <w:lang w:eastAsia="sl-SI"/>
              </w:rPr>
              <w:t xml:space="preserve">Prednostna </w:t>
            </w:r>
          </w:p>
          <w:p w:rsidR="00B0389A" w:rsidRPr="009473BB" w:rsidRDefault="00B0389A" w:rsidP="00B0389A">
            <w:pPr>
              <w:widowControl w:val="0"/>
              <w:autoSpaceDE w:val="0"/>
              <w:autoSpaceDN w:val="0"/>
              <w:adjustRightInd w:val="0"/>
              <w:spacing w:before="60" w:after="60" w:line="240" w:lineRule="auto"/>
              <w:jc w:val="center"/>
              <w:rPr>
                <w:rFonts w:eastAsia="SimSun"/>
                <w:b/>
                <w:sz w:val="24"/>
                <w:szCs w:val="24"/>
                <w:lang w:eastAsia="sl-SI"/>
              </w:rPr>
            </w:pPr>
            <w:r w:rsidRPr="00134AB7">
              <w:rPr>
                <w:rFonts w:eastAsia="SimSun"/>
                <w:b/>
                <w:w w:val="90"/>
                <w:sz w:val="17"/>
                <w:szCs w:val="17"/>
                <w:lang w:eastAsia="sl-SI"/>
              </w:rPr>
              <w:t>os</w:t>
            </w:r>
          </w:p>
        </w:tc>
        <w:tc>
          <w:tcPr>
            <w:tcW w:w="907" w:type="dxa"/>
            <w:tcBorders>
              <w:top w:val="single" w:sz="8" w:space="0" w:color="auto"/>
              <w:left w:val="nil"/>
              <w:bottom w:val="nil"/>
              <w:right w:val="single" w:sz="8" w:space="0" w:color="auto"/>
            </w:tcBorders>
            <w:shd w:val="pct10" w:color="auto" w:fill="auto"/>
            <w:vAlign w:val="center"/>
          </w:tcPr>
          <w:p w:rsidR="00B0389A" w:rsidRPr="009473BB" w:rsidRDefault="00B0389A" w:rsidP="007163FB">
            <w:pPr>
              <w:widowControl w:val="0"/>
              <w:autoSpaceDE w:val="0"/>
              <w:autoSpaceDN w:val="0"/>
              <w:adjustRightInd w:val="0"/>
              <w:spacing w:before="60" w:after="60" w:line="240" w:lineRule="auto"/>
              <w:jc w:val="center"/>
              <w:rPr>
                <w:rFonts w:eastAsia="SimSun"/>
                <w:b/>
                <w:w w:val="84"/>
                <w:sz w:val="17"/>
                <w:szCs w:val="17"/>
                <w:lang w:eastAsia="sl-SI"/>
              </w:rPr>
            </w:pPr>
            <w:r w:rsidRPr="009473BB">
              <w:rPr>
                <w:rFonts w:eastAsia="SimSun"/>
                <w:b/>
                <w:w w:val="84"/>
                <w:sz w:val="17"/>
                <w:szCs w:val="17"/>
                <w:lang w:eastAsia="sl-SI"/>
              </w:rPr>
              <w:t>Šifra / Identifikato</w:t>
            </w:r>
            <w:r w:rsidR="007163FB">
              <w:rPr>
                <w:rFonts w:eastAsia="SimSun"/>
                <w:b/>
                <w:w w:val="84"/>
                <w:sz w:val="17"/>
                <w:szCs w:val="17"/>
                <w:lang w:eastAsia="sl-SI"/>
              </w:rPr>
              <w:t>r</w:t>
            </w:r>
            <w:r w:rsidRPr="009473BB">
              <w:rPr>
                <w:rFonts w:eastAsia="SimSun"/>
                <w:b/>
                <w:w w:val="84"/>
                <w:sz w:val="17"/>
                <w:szCs w:val="17"/>
                <w:vertAlign w:val="superscript"/>
                <w:lang w:eastAsia="sl-SI"/>
              </w:rPr>
              <w:footnoteReference w:id="10"/>
            </w:r>
          </w:p>
        </w:tc>
        <w:tc>
          <w:tcPr>
            <w:tcW w:w="1163" w:type="dxa"/>
            <w:tcBorders>
              <w:top w:val="single" w:sz="8" w:space="0" w:color="auto"/>
              <w:left w:val="nil"/>
              <w:bottom w:val="nil"/>
              <w:right w:val="single" w:sz="8" w:space="0" w:color="auto"/>
            </w:tcBorders>
            <w:shd w:val="pct10" w:color="auto" w:fill="auto"/>
            <w:vAlign w:val="center"/>
          </w:tcPr>
          <w:p w:rsidR="00B0389A" w:rsidRPr="009473BB" w:rsidRDefault="00B0389A" w:rsidP="00B0389A">
            <w:pPr>
              <w:widowControl w:val="0"/>
              <w:autoSpaceDE w:val="0"/>
              <w:autoSpaceDN w:val="0"/>
              <w:adjustRightInd w:val="0"/>
              <w:spacing w:before="60" w:after="60" w:line="240" w:lineRule="auto"/>
              <w:jc w:val="center"/>
              <w:rPr>
                <w:rFonts w:eastAsia="SimSun"/>
                <w:b/>
                <w:sz w:val="24"/>
                <w:szCs w:val="24"/>
                <w:lang w:eastAsia="sl-SI"/>
              </w:rPr>
            </w:pPr>
            <w:r w:rsidRPr="009473BB">
              <w:rPr>
                <w:rFonts w:eastAsia="SimSun"/>
                <w:b/>
                <w:w w:val="87"/>
                <w:sz w:val="17"/>
                <w:szCs w:val="17"/>
                <w:lang w:eastAsia="sl-SI"/>
              </w:rPr>
              <w:t>Navedba kazalnika</w:t>
            </w:r>
            <w:r w:rsidRPr="009473BB">
              <w:rPr>
                <w:rFonts w:eastAsia="SimSun"/>
                <w:b/>
                <w:w w:val="87"/>
                <w:sz w:val="17"/>
                <w:szCs w:val="17"/>
                <w:vertAlign w:val="superscript"/>
                <w:lang w:eastAsia="sl-SI"/>
              </w:rPr>
              <w:footnoteReference w:id="11"/>
            </w:r>
          </w:p>
        </w:tc>
        <w:tc>
          <w:tcPr>
            <w:tcW w:w="907" w:type="dxa"/>
            <w:tcBorders>
              <w:top w:val="single" w:sz="8" w:space="0" w:color="auto"/>
              <w:left w:val="nil"/>
              <w:right w:val="single" w:sz="8" w:space="0" w:color="auto"/>
            </w:tcBorders>
            <w:shd w:val="pct10" w:color="auto" w:fill="auto"/>
            <w:vAlign w:val="center"/>
          </w:tcPr>
          <w:p w:rsidR="00B0389A" w:rsidRPr="009473BB" w:rsidRDefault="00B0389A" w:rsidP="00B0389A">
            <w:pPr>
              <w:widowControl w:val="0"/>
              <w:autoSpaceDE w:val="0"/>
              <w:autoSpaceDN w:val="0"/>
              <w:adjustRightInd w:val="0"/>
              <w:spacing w:before="60" w:after="60" w:line="240" w:lineRule="auto"/>
              <w:jc w:val="center"/>
              <w:rPr>
                <w:rFonts w:eastAsia="SimSun"/>
                <w:b/>
                <w:w w:val="84"/>
                <w:sz w:val="17"/>
                <w:szCs w:val="17"/>
                <w:lang w:eastAsia="sl-SI"/>
              </w:rPr>
            </w:pPr>
            <w:r w:rsidRPr="009473BB">
              <w:rPr>
                <w:rFonts w:eastAsia="SimSun"/>
                <w:b/>
                <w:w w:val="84"/>
                <w:sz w:val="17"/>
                <w:szCs w:val="17"/>
                <w:lang w:eastAsia="sl-SI"/>
              </w:rPr>
              <w:t>Vrsta kazalnika</w:t>
            </w:r>
            <w:r w:rsidRPr="009473BB">
              <w:rPr>
                <w:rFonts w:eastAsia="SimSun"/>
                <w:b/>
                <w:w w:val="84"/>
                <w:sz w:val="17"/>
                <w:szCs w:val="17"/>
                <w:vertAlign w:val="superscript"/>
                <w:lang w:eastAsia="sl-SI"/>
              </w:rPr>
              <w:footnoteReference w:id="12"/>
            </w:r>
          </w:p>
        </w:tc>
        <w:tc>
          <w:tcPr>
            <w:tcW w:w="794" w:type="dxa"/>
            <w:tcBorders>
              <w:top w:val="single" w:sz="8" w:space="0" w:color="auto"/>
              <w:left w:val="single" w:sz="8" w:space="0" w:color="auto"/>
              <w:bottom w:val="nil"/>
              <w:right w:val="single" w:sz="8" w:space="0" w:color="auto"/>
            </w:tcBorders>
            <w:shd w:val="pct10" w:color="auto" w:fill="auto"/>
            <w:vAlign w:val="center"/>
          </w:tcPr>
          <w:p w:rsidR="00B0389A" w:rsidRPr="009473BB" w:rsidRDefault="00B0389A" w:rsidP="00B0389A">
            <w:pPr>
              <w:widowControl w:val="0"/>
              <w:autoSpaceDE w:val="0"/>
              <w:autoSpaceDN w:val="0"/>
              <w:adjustRightInd w:val="0"/>
              <w:spacing w:before="60" w:after="60" w:line="240" w:lineRule="auto"/>
              <w:jc w:val="center"/>
              <w:rPr>
                <w:rFonts w:eastAsia="SimSun"/>
                <w:b/>
                <w:sz w:val="24"/>
                <w:szCs w:val="24"/>
                <w:lang w:eastAsia="sl-SI"/>
              </w:rPr>
            </w:pPr>
            <w:r w:rsidRPr="00134AB7">
              <w:rPr>
                <w:rFonts w:eastAsia="SimSun"/>
                <w:b/>
                <w:w w:val="90"/>
                <w:sz w:val="17"/>
                <w:szCs w:val="17"/>
                <w:lang w:eastAsia="sl-SI"/>
              </w:rPr>
              <w:t>Merska enota</w:t>
            </w:r>
          </w:p>
        </w:tc>
        <w:tc>
          <w:tcPr>
            <w:tcW w:w="907" w:type="dxa"/>
            <w:tcBorders>
              <w:top w:val="single" w:sz="8" w:space="0" w:color="auto"/>
              <w:left w:val="nil"/>
              <w:right w:val="single" w:sz="8" w:space="0" w:color="auto"/>
            </w:tcBorders>
            <w:shd w:val="pct10" w:color="auto" w:fill="auto"/>
            <w:vAlign w:val="center"/>
          </w:tcPr>
          <w:p w:rsidR="00B0389A" w:rsidRPr="009473BB" w:rsidRDefault="00B0389A"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Kategorija regije</w:t>
            </w:r>
          </w:p>
        </w:tc>
        <w:tc>
          <w:tcPr>
            <w:tcW w:w="822" w:type="dxa"/>
            <w:tcBorders>
              <w:top w:val="single" w:sz="8" w:space="0" w:color="auto"/>
              <w:left w:val="single" w:sz="8" w:space="0" w:color="auto"/>
              <w:right w:val="single" w:sz="8" w:space="0" w:color="auto"/>
            </w:tcBorders>
            <w:shd w:val="pct10" w:color="auto" w:fill="auto"/>
            <w:vAlign w:val="center"/>
          </w:tcPr>
          <w:p w:rsidR="00B0389A" w:rsidRDefault="00B0389A"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Izhodiščna</w:t>
            </w:r>
          </w:p>
          <w:p w:rsidR="00B0389A" w:rsidRPr="009473BB" w:rsidRDefault="00B0389A"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vrednost</w:t>
            </w:r>
          </w:p>
        </w:tc>
        <w:tc>
          <w:tcPr>
            <w:tcW w:w="907" w:type="dxa"/>
            <w:tcBorders>
              <w:top w:val="single" w:sz="8" w:space="0" w:color="auto"/>
              <w:left w:val="single" w:sz="8" w:space="0" w:color="auto"/>
              <w:right w:val="single" w:sz="8" w:space="0" w:color="auto"/>
            </w:tcBorders>
            <w:shd w:val="pct10" w:color="auto" w:fill="auto"/>
            <w:vAlign w:val="center"/>
          </w:tcPr>
          <w:p w:rsidR="00B0389A" w:rsidRPr="009473BB" w:rsidRDefault="00B0389A"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Datum izhodiščne vrednosti</w:t>
            </w:r>
          </w:p>
        </w:tc>
        <w:tc>
          <w:tcPr>
            <w:tcW w:w="907" w:type="dxa"/>
            <w:tcBorders>
              <w:top w:val="single" w:sz="8" w:space="0" w:color="auto"/>
              <w:left w:val="single" w:sz="8" w:space="0" w:color="auto"/>
              <w:right w:val="single" w:sz="8" w:space="0" w:color="auto"/>
            </w:tcBorders>
            <w:shd w:val="pct10" w:color="auto" w:fill="auto"/>
            <w:vAlign w:val="center"/>
          </w:tcPr>
          <w:p w:rsidR="00B0389A" w:rsidRPr="009473BB" w:rsidRDefault="00B0389A"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Ciljna vrednost ob koncu leta 2018</w:t>
            </w:r>
          </w:p>
        </w:tc>
        <w:tc>
          <w:tcPr>
            <w:tcW w:w="1021" w:type="dxa"/>
            <w:tcBorders>
              <w:top w:val="single" w:sz="8" w:space="0" w:color="auto"/>
              <w:left w:val="single" w:sz="8" w:space="0" w:color="auto"/>
              <w:right w:val="single" w:sz="8" w:space="0" w:color="auto"/>
            </w:tcBorders>
            <w:shd w:val="pct10" w:color="auto" w:fill="auto"/>
            <w:vAlign w:val="center"/>
          </w:tcPr>
          <w:p w:rsidR="00B0389A" w:rsidRDefault="00B0389A" w:rsidP="00B0389A">
            <w:pPr>
              <w:widowControl w:val="0"/>
              <w:autoSpaceDE w:val="0"/>
              <w:autoSpaceDN w:val="0"/>
              <w:adjustRightInd w:val="0"/>
              <w:spacing w:before="60" w:after="60" w:line="240" w:lineRule="auto"/>
              <w:jc w:val="center"/>
              <w:rPr>
                <w:rFonts w:eastAsia="SimSun"/>
                <w:b/>
                <w:w w:val="90"/>
                <w:sz w:val="17"/>
                <w:szCs w:val="17"/>
                <w:lang w:eastAsia="sl-SI"/>
              </w:rPr>
            </w:pPr>
            <w:r w:rsidRPr="009473BB">
              <w:rPr>
                <w:rFonts w:eastAsia="SimSun"/>
                <w:b/>
                <w:w w:val="90"/>
                <w:sz w:val="17"/>
                <w:szCs w:val="17"/>
                <w:lang w:eastAsia="sl-SI"/>
              </w:rPr>
              <w:t xml:space="preserve">Ciljna </w:t>
            </w:r>
            <w:r>
              <w:rPr>
                <w:rFonts w:eastAsia="SimSun"/>
                <w:b/>
                <w:w w:val="90"/>
                <w:sz w:val="17"/>
                <w:szCs w:val="17"/>
                <w:lang w:eastAsia="sl-SI"/>
              </w:rPr>
              <w:t xml:space="preserve"> </w:t>
            </w:r>
          </w:p>
          <w:p w:rsidR="00B0389A" w:rsidRPr="009473BB" w:rsidRDefault="00B0389A" w:rsidP="00B0389A">
            <w:pPr>
              <w:widowControl w:val="0"/>
              <w:autoSpaceDE w:val="0"/>
              <w:autoSpaceDN w:val="0"/>
              <w:adjustRightInd w:val="0"/>
              <w:spacing w:before="60" w:after="60" w:line="240" w:lineRule="auto"/>
              <w:jc w:val="center"/>
              <w:rPr>
                <w:rFonts w:eastAsia="SimSun"/>
                <w:b/>
                <w:sz w:val="24"/>
                <w:szCs w:val="24"/>
                <w:lang w:eastAsia="sl-SI"/>
              </w:rPr>
            </w:pPr>
            <w:r w:rsidRPr="009473BB">
              <w:rPr>
                <w:rFonts w:eastAsia="SimSun"/>
                <w:b/>
                <w:w w:val="90"/>
                <w:sz w:val="17"/>
                <w:szCs w:val="17"/>
                <w:lang w:eastAsia="sl-SI"/>
              </w:rPr>
              <w:t>vrednost</w:t>
            </w:r>
          </w:p>
        </w:tc>
        <w:tc>
          <w:tcPr>
            <w:tcW w:w="596" w:type="dxa"/>
            <w:tcBorders>
              <w:top w:val="single" w:sz="8" w:space="0" w:color="auto"/>
              <w:left w:val="nil"/>
              <w:bottom w:val="nil"/>
              <w:right w:val="nil"/>
            </w:tcBorders>
            <w:shd w:val="pct10" w:color="auto" w:fill="auto"/>
            <w:vAlign w:val="center"/>
          </w:tcPr>
          <w:p w:rsidR="00B0389A" w:rsidRPr="009473BB" w:rsidRDefault="00B0389A" w:rsidP="00B0389A">
            <w:pPr>
              <w:widowControl w:val="0"/>
              <w:autoSpaceDE w:val="0"/>
              <w:autoSpaceDN w:val="0"/>
              <w:adjustRightInd w:val="0"/>
              <w:spacing w:before="60" w:after="60" w:line="240" w:lineRule="auto"/>
              <w:jc w:val="center"/>
              <w:rPr>
                <w:rFonts w:eastAsia="SimSun"/>
                <w:b/>
                <w:sz w:val="24"/>
                <w:szCs w:val="24"/>
                <w:lang w:eastAsia="sl-SI"/>
              </w:rPr>
            </w:pPr>
            <w:r w:rsidRPr="009473BB">
              <w:rPr>
                <w:rFonts w:eastAsia="SimSun"/>
                <w:b/>
                <w:w w:val="96"/>
                <w:sz w:val="17"/>
                <w:szCs w:val="17"/>
                <w:lang w:eastAsia="sl-SI"/>
              </w:rPr>
              <w:t>Ciljno leto</w:t>
            </w:r>
          </w:p>
        </w:tc>
      </w:tr>
      <w:tr w:rsidR="00B0389A" w:rsidRPr="009473BB" w:rsidTr="00B0389A">
        <w:trPr>
          <w:trHeight w:val="655"/>
          <w:jc w:val="center"/>
        </w:trPr>
        <w:tc>
          <w:tcPr>
            <w:tcW w:w="907" w:type="dxa"/>
            <w:tcBorders>
              <w:top w:val="single" w:sz="4" w:space="0" w:color="auto"/>
              <w:left w:val="nil"/>
              <w:bottom w:val="single" w:sz="4" w:space="0" w:color="auto"/>
              <w:right w:val="single" w:sz="8" w:space="0" w:color="auto"/>
            </w:tcBorders>
            <w:vAlign w:val="center"/>
          </w:tcPr>
          <w:p w:rsidR="00B0389A" w:rsidRPr="009473BB" w:rsidRDefault="00B0389A" w:rsidP="00B0389A">
            <w:pPr>
              <w:widowControl w:val="0"/>
              <w:autoSpaceDE w:val="0"/>
              <w:autoSpaceDN w:val="0"/>
              <w:adjustRightInd w:val="0"/>
              <w:spacing w:before="60" w:after="60" w:line="240" w:lineRule="auto"/>
              <w:jc w:val="center"/>
              <w:rPr>
                <w:rFonts w:eastAsia="SimSun"/>
                <w:color w:val="FF0000"/>
                <w:sz w:val="16"/>
                <w:szCs w:val="16"/>
                <w:lang w:eastAsia="sl-SI"/>
              </w:rPr>
            </w:pPr>
            <w:r w:rsidRPr="009473BB">
              <w:rPr>
                <w:rFonts w:eastAsia="Times New Roman" w:cs="Calibri"/>
                <w:b/>
                <w:bCs/>
                <w:color w:val="000000"/>
                <w:sz w:val="16"/>
                <w:szCs w:val="16"/>
                <w:lang w:eastAsia="sl-SI"/>
              </w:rPr>
              <w:t>4</w:t>
            </w:r>
          </w:p>
        </w:tc>
        <w:tc>
          <w:tcPr>
            <w:tcW w:w="907" w:type="dxa"/>
            <w:tcBorders>
              <w:top w:val="single" w:sz="4" w:space="0" w:color="auto"/>
              <w:left w:val="nil"/>
              <w:bottom w:val="single" w:sz="4" w:space="0" w:color="auto"/>
              <w:right w:val="single" w:sz="8" w:space="0" w:color="auto"/>
            </w:tcBorders>
            <w:vAlign w:val="center"/>
          </w:tcPr>
          <w:p w:rsidR="00B0389A" w:rsidRPr="009473BB" w:rsidRDefault="00B0389A" w:rsidP="00B0389A">
            <w:pPr>
              <w:widowControl w:val="0"/>
              <w:autoSpaceDE w:val="0"/>
              <w:autoSpaceDN w:val="0"/>
              <w:adjustRightInd w:val="0"/>
              <w:spacing w:before="60" w:after="60" w:line="240" w:lineRule="auto"/>
              <w:jc w:val="center"/>
              <w:rPr>
                <w:rFonts w:eastAsia="Times New Roman" w:cs="Calibri"/>
                <w:b/>
                <w:bCs/>
                <w:color w:val="000000"/>
                <w:sz w:val="16"/>
                <w:szCs w:val="16"/>
                <w:lang w:eastAsia="sl-SI"/>
              </w:rPr>
            </w:pPr>
            <w:r w:rsidRPr="009473BB">
              <w:rPr>
                <w:rFonts w:eastAsia="Times New Roman" w:cs="Calibri"/>
                <w:b/>
                <w:bCs/>
                <w:color w:val="000000"/>
                <w:sz w:val="16"/>
                <w:szCs w:val="16"/>
                <w:lang w:eastAsia="sl-SI"/>
              </w:rPr>
              <w:t>4.23</w:t>
            </w:r>
          </w:p>
        </w:tc>
        <w:tc>
          <w:tcPr>
            <w:tcW w:w="1163" w:type="dxa"/>
            <w:tcBorders>
              <w:top w:val="single" w:sz="4" w:space="0" w:color="auto"/>
              <w:left w:val="nil"/>
              <w:bottom w:val="single" w:sz="4" w:space="0" w:color="auto"/>
              <w:right w:val="single" w:sz="8" w:space="0" w:color="auto"/>
            </w:tcBorders>
            <w:vAlign w:val="center"/>
          </w:tcPr>
          <w:p w:rsidR="00B0389A" w:rsidRPr="009473BB" w:rsidRDefault="00B0389A" w:rsidP="00B0389A">
            <w:pPr>
              <w:autoSpaceDE w:val="0"/>
              <w:autoSpaceDN w:val="0"/>
              <w:adjustRightInd w:val="0"/>
              <w:spacing w:before="60" w:after="60" w:line="240" w:lineRule="auto"/>
              <w:rPr>
                <w:rFonts w:eastAsia="Times New Roman" w:cs="Calibri"/>
                <w:b/>
                <w:bCs/>
                <w:color w:val="000000"/>
                <w:sz w:val="16"/>
                <w:szCs w:val="16"/>
                <w:lang w:eastAsia="sl-SI"/>
              </w:rPr>
            </w:pPr>
            <w:r w:rsidRPr="009473BB">
              <w:rPr>
                <w:rFonts w:eastAsia="Times New Roman" w:cs="Calibri"/>
                <w:b/>
                <w:bCs/>
                <w:color w:val="000000"/>
                <w:sz w:val="16"/>
                <w:szCs w:val="16"/>
                <w:lang w:eastAsia="sl-SI"/>
              </w:rPr>
              <w:t>Regionalne</w:t>
            </w:r>
            <w:r>
              <w:rPr>
                <w:rFonts w:eastAsia="Times New Roman" w:cs="Calibri"/>
                <w:b/>
                <w:bCs/>
                <w:color w:val="000000"/>
                <w:sz w:val="16"/>
                <w:szCs w:val="16"/>
                <w:lang w:eastAsia="sl-SI"/>
              </w:rPr>
              <w:t xml:space="preserve"> kolesarske povezave: dolžina novih </w:t>
            </w:r>
            <w:r w:rsidRPr="009473BB">
              <w:rPr>
                <w:rFonts w:eastAsia="Times New Roman" w:cs="Calibri"/>
                <w:b/>
                <w:bCs/>
                <w:color w:val="000000"/>
                <w:sz w:val="16"/>
                <w:szCs w:val="16"/>
                <w:lang w:eastAsia="sl-SI"/>
              </w:rPr>
              <w:t>povezav</w:t>
            </w:r>
          </w:p>
        </w:tc>
        <w:tc>
          <w:tcPr>
            <w:tcW w:w="907" w:type="dxa"/>
            <w:tcBorders>
              <w:top w:val="single" w:sz="4" w:space="0" w:color="auto"/>
              <w:left w:val="nil"/>
              <w:bottom w:val="single" w:sz="4" w:space="0" w:color="auto"/>
              <w:right w:val="single" w:sz="8" w:space="0" w:color="auto"/>
            </w:tcBorders>
            <w:vAlign w:val="center"/>
          </w:tcPr>
          <w:p w:rsidR="00B0389A" w:rsidRPr="00EC7B1C" w:rsidRDefault="00B0389A" w:rsidP="00B0389A">
            <w:pPr>
              <w:widowControl w:val="0"/>
              <w:autoSpaceDE w:val="0"/>
              <w:autoSpaceDN w:val="0"/>
              <w:adjustRightInd w:val="0"/>
              <w:spacing w:before="60" w:after="60" w:line="240" w:lineRule="auto"/>
              <w:jc w:val="center"/>
              <w:rPr>
                <w:rFonts w:eastAsia="Times New Roman" w:cs="Calibri"/>
                <w:bCs/>
                <w:color w:val="000000"/>
                <w:sz w:val="16"/>
                <w:szCs w:val="16"/>
                <w:lang w:eastAsia="sl-SI"/>
              </w:rPr>
            </w:pPr>
            <w:r w:rsidRPr="00EC7B1C">
              <w:rPr>
                <w:rFonts w:eastAsia="Times New Roman" w:cs="Calibri"/>
                <w:bCs/>
                <w:color w:val="000000"/>
                <w:sz w:val="16"/>
                <w:szCs w:val="16"/>
                <w:lang w:eastAsia="sl-SI"/>
              </w:rPr>
              <w:t>kazalnik učinka</w:t>
            </w:r>
          </w:p>
        </w:tc>
        <w:tc>
          <w:tcPr>
            <w:tcW w:w="794" w:type="dxa"/>
            <w:tcBorders>
              <w:top w:val="single" w:sz="4" w:space="0" w:color="auto"/>
              <w:left w:val="single" w:sz="8" w:space="0" w:color="auto"/>
              <w:bottom w:val="single" w:sz="4" w:space="0" w:color="auto"/>
              <w:right w:val="single" w:sz="8" w:space="0" w:color="auto"/>
            </w:tcBorders>
            <w:vAlign w:val="center"/>
          </w:tcPr>
          <w:p w:rsidR="00B0389A" w:rsidRPr="00EC7B1C" w:rsidRDefault="00B0389A" w:rsidP="00B0389A">
            <w:pPr>
              <w:widowControl w:val="0"/>
              <w:autoSpaceDE w:val="0"/>
              <w:autoSpaceDN w:val="0"/>
              <w:adjustRightInd w:val="0"/>
              <w:spacing w:before="60" w:after="60" w:line="240" w:lineRule="auto"/>
              <w:jc w:val="center"/>
              <w:rPr>
                <w:rFonts w:eastAsia="Times New Roman" w:cs="Calibri"/>
                <w:bCs/>
                <w:color w:val="000000"/>
                <w:sz w:val="16"/>
                <w:szCs w:val="16"/>
                <w:lang w:eastAsia="sl-SI"/>
              </w:rPr>
            </w:pPr>
            <w:r w:rsidRPr="00EC7B1C">
              <w:rPr>
                <w:rFonts w:eastAsia="Times New Roman" w:cs="Calibri"/>
                <w:bCs/>
                <w:color w:val="000000"/>
                <w:sz w:val="16"/>
                <w:szCs w:val="16"/>
                <w:lang w:eastAsia="sl-SI"/>
              </w:rPr>
              <w:t>km</w:t>
            </w:r>
          </w:p>
        </w:tc>
        <w:tc>
          <w:tcPr>
            <w:tcW w:w="907" w:type="dxa"/>
            <w:tcBorders>
              <w:top w:val="single" w:sz="4" w:space="0" w:color="auto"/>
              <w:left w:val="nil"/>
              <w:bottom w:val="single" w:sz="4" w:space="0" w:color="auto"/>
              <w:right w:val="single" w:sz="8" w:space="0" w:color="auto"/>
            </w:tcBorders>
            <w:vAlign w:val="center"/>
          </w:tcPr>
          <w:p w:rsidR="00B0389A" w:rsidRPr="00EC7B1C" w:rsidRDefault="00B0389A" w:rsidP="00B0389A">
            <w:pPr>
              <w:widowControl w:val="0"/>
              <w:autoSpaceDE w:val="0"/>
              <w:autoSpaceDN w:val="0"/>
              <w:adjustRightInd w:val="0"/>
              <w:spacing w:before="60" w:after="60" w:line="240" w:lineRule="auto"/>
              <w:jc w:val="center"/>
              <w:rPr>
                <w:rFonts w:eastAsia="Times New Roman" w:cs="Calibri"/>
                <w:bCs/>
                <w:color w:val="000000"/>
                <w:sz w:val="16"/>
                <w:szCs w:val="16"/>
                <w:lang w:eastAsia="sl-SI"/>
              </w:rPr>
            </w:pPr>
            <w:r w:rsidRPr="00EC7B1C">
              <w:rPr>
                <w:rFonts w:eastAsia="Times New Roman" w:cs="Calibri"/>
                <w:bCs/>
                <w:color w:val="000000"/>
                <w:sz w:val="16"/>
                <w:szCs w:val="16"/>
                <w:lang w:eastAsia="sl-SI"/>
              </w:rPr>
              <w:t>Manj razvite</w:t>
            </w:r>
          </w:p>
        </w:tc>
        <w:tc>
          <w:tcPr>
            <w:tcW w:w="822" w:type="dxa"/>
            <w:tcBorders>
              <w:top w:val="single" w:sz="4" w:space="0" w:color="auto"/>
              <w:left w:val="single" w:sz="8" w:space="0" w:color="auto"/>
              <w:bottom w:val="single" w:sz="4" w:space="0" w:color="auto"/>
              <w:right w:val="single" w:sz="8" w:space="0" w:color="auto"/>
            </w:tcBorders>
            <w:vAlign w:val="center"/>
          </w:tcPr>
          <w:p w:rsidR="00B0389A" w:rsidRPr="00640D5F" w:rsidRDefault="00B0389A" w:rsidP="00B0389A">
            <w:pPr>
              <w:widowControl w:val="0"/>
              <w:autoSpaceDE w:val="0"/>
              <w:autoSpaceDN w:val="0"/>
              <w:adjustRightInd w:val="0"/>
              <w:spacing w:before="60" w:after="60" w:line="240" w:lineRule="auto"/>
              <w:jc w:val="center"/>
              <w:rPr>
                <w:rFonts w:eastAsia="Times New Roman" w:cs="Calibri"/>
                <w:bCs/>
                <w:color w:val="002060"/>
                <w:sz w:val="16"/>
                <w:szCs w:val="16"/>
                <w:lang w:eastAsia="sl-SI"/>
              </w:rPr>
            </w:pPr>
            <w:r w:rsidRPr="00640D5F">
              <w:rPr>
                <w:rFonts w:eastAsia="Times New Roman" w:cs="Calibri"/>
                <w:bCs/>
                <w:color w:val="002060"/>
                <w:sz w:val="16"/>
                <w:szCs w:val="16"/>
                <w:lang w:eastAsia="sl-SI"/>
              </w:rPr>
              <w:t>0</w:t>
            </w:r>
          </w:p>
        </w:tc>
        <w:tc>
          <w:tcPr>
            <w:tcW w:w="907" w:type="dxa"/>
            <w:tcBorders>
              <w:top w:val="single" w:sz="4" w:space="0" w:color="auto"/>
              <w:left w:val="single" w:sz="8" w:space="0" w:color="auto"/>
              <w:bottom w:val="single" w:sz="4" w:space="0" w:color="auto"/>
              <w:right w:val="single" w:sz="8" w:space="0" w:color="auto"/>
            </w:tcBorders>
            <w:vAlign w:val="center"/>
          </w:tcPr>
          <w:p w:rsidR="00B0389A" w:rsidRPr="00640D5F" w:rsidRDefault="00B0389A" w:rsidP="00B0389A">
            <w:pPr>
              <w:widowControl w:val="0"/>
              <w:autoSpaceDE w:val="0"/>
              <w:autoSpaceDN w:val="0"/>
              <w:adjustRightInd w:val="0"/>
              <w:spacing w:before="60" w:after="60" w:line="240" w:lineRule="auto"/>
              <w:jc w:val="center"/>
              <w:rPr>
                <w:rFonts w:eastAsia="Times New Roman" w:cs="Calibri"/>
                <w:bCs/>
                <w:color w:val="002060"/>
                <w:sz w:val="16"/>
                <w:szCs w:val="16"/>
                <w:lang w:eastAsia="sl-SI"/>
              </w:rPr>
            </w:pPr>
            <w:r w:rsidRPr="00640D5F">
              <w:rPr>
                <w:rFonts w:eastAsia="Times New Roman" w:cs="Calibri"/>
                <w:bCs/>
                <w:color w:val="002060"/>
                <w:sz w:val="16"/>
                <w:szCs w:val="16"/>
                <w:lang w:eastAsia="sl-SI"/>
              </w:rPr>
              <w:t>1.1.2017</w:t>
            </w:r>
          </w:p>
        </w:tc>
        <w:tc>
          <w:tcPr>
            <w:tcW w:w="907" w:type="dxa"/>
            <w:tcBorders>
              <w:top w:val="single" w:sz="4" w:space="0" w:color="auto"/>
              <w:left w:val="single" w:sz="8" w:space="0" w:color="auto"/>
              <w:bottom w:val="single" w:sz="4" w:space="0" w:color="auto"/>
              <w:right w:val="single" w:sz="8" w:space="0" w:color="auto"/>
            </w:tcBorders>
            <w:vAlign w:val="center"/>
          </w:tcPr>
          <w:p w:rsidR="00B0389A" w:rsidRPr="00640D5F" w:rsidRDefault="001023EA" w:rsidP="00B0389A">
            <w:pPr>
              <w:widowControl w:val="0"/>
              <w:autoSpaceDE w:val="0"/>
              <w:autoSpaceDN w:val="0"/>
              <w:adjustRightInd w:val="0"/>
              <w:spacing w:before="60" w:after="60" w:line="240" w:lineRule="auto"/>
              <w:ind w:right="51"/>
              <w:jc w:val="right"/>
              <w:rPr>
                <w:rFonts w:eastAsia="Times New Roman" w:cs="Calibri"/>
                <w:bCs/>
                <w:color w:val="002060"/>
                <w:sz w:val="16"/>
                <w:szCs w:val="16"/>
                <w:lang w:eastAsia="sl-SI"/>
              </w:rPr>
            </w:pPr>
            <w:r w:rsidRPr="001023EA">
              <w:rPr>
                <w:rFonts w:eastAsia="Times New Roman" w:cs="Calibri"/>
                <w:bCs/>
                <w:color w:val="002060"/>
                <w:sz w:val="16"/>
                <w:szCs w:val="16"/>
                <w:lang w:eastAsia="sl-SI"/>
              </w:rPr>
              <w:t>Vnese: prijavitelj/</w:t>
            </w:r>
            <w:r>
              <w:rPr>
                <w:rFonts w:eastAsia="Times New Roman" w:cs="Calibri"/>
                <w:bCs/>
                <w:color w:val="002060"/>
                <w:sz w:val="16"/>
                <w:szCs w:val="16"/>
                <w:lang w:eastAsia="sl-SI"/>
              </w:rPr>
              <w:t xml:space="preserve"> </w:t>
            </w:r>
            <w:r w:rsidRPr="001023EA">
              <w:rPr>
                <w:rFonts w:eastAsia="Times New Roman" w:cs="Calibri"/>
                <w:bCs/>
                <w:color w:val="002060"/>
                <w:sz w:val="16"/>
                <w:szCs w:val="16"/>
                <w:lang w:eastAsia="sl-SI"/>
              </w:rPr>
              <w:t>upravičenec</w:t>
            </w:r>
          </w:p>
        </w:tc>
        <w:tc>
          <w:tcPr>
            <w:tcW w:w="1021" w:type="dxa"/>
            <w:tcBorders>
              <w:top w:val="single" w:sz="4" w:space="0" w:color="auto"/>
              <w:left w:val="single" w:sz="8" w:space="0" w:color="auto"/>
              <w:bottom w:val="single" w:sz="4" w:space="0" w:color="auto"/>
              <w:right w:val="single" w:sz="8" w:space="0" w:color="auto"/>
            </w:tcBorders>
            <w:vAlign w:val="center"/>
          </w:tcPr>
          <w:p w:rsidR="00B0389A" w:rsidRPr="00640D5F" w:rsidRDefault="001023EA" w:rsidP="00A34FFB">
            <w:pPr>
              <w:widowControl w:val="0"/>
              <w:autoSpaceDE w:val="0"/>
              <w:autoSpaceDN w:val="0"/>
              <w:adjustRightInd w:val="0"/>
              <w:spacing w:before="60" w:after="60" w:line="240" w:lineRule="auto"/>
              <w:jc w:val="right"/>
              <w:rPr>
                <w:rFonts w:eastAsia="Times New Roman" w:cs="Calibri"/>
                <w:bCs/>
                <w:color w:val="002060"/>
                <w:sz w:val="16"/>
                <w:szCs w:val="16"/>
                <w:lang w:eastAsia="sl-SI"/>
              </w:rPr>
            </w:pPr>
            <w:r w:rsidRPr="001023EA">
              <w:rPr>
                <w:rFonts w:eastAsia="Times New Roman" w:cs="Calibri"/>
                <w:bCs/>
                <w:color w:val="002060"/>
                <w:sz w:val="16"/>
                <w:szCs w:val="16"/>
                <w:lang w:eastAsia="sl-SI"/>
              </w:rPr>
              <w:t>Vnese: prijavitelj/</w:t>
            </w:r>
            <w:r>
              <w:rPr>
                <w:rFonts w:eastAsia="Times New Roman" w:cs="Calibri"/>
                <w:bCs/>
                <w:color w:val="002060"/>
                <w:sz w:val="16"/>
                <w:szCs w:val="16"/>
                <w:lang w:eastAsia="sl-SI"/>
              </w:rPr>
              <w:t xml:space="preserve"> </w:t>
            </w:r>
            <w:r w:rsidRPr="001023EA">
              <w:rPr>
                <w:rFonts w:eastAsia="Times New Roman" w:cs="Calibri"/>
                <w:bCs/>
                <w:color w:val="002060"/>
                <w:sz w:val="16"/>
                <w:szCs w:val="16"/>
                <w:lang w:eastAsia="sl-SI"/>
              </w:rPr>
              <w:t>upravičenec</w:t>
            </w:r>
          </w:p>
        </w:tc>
        <w:tc>
          <w:tcPr>
            <w:tcW w:w="596" w:type="dxa"/>
            <w:tcBorders>
              <w:top w:val="single" w:sz="4" w:space="0" w:color="auto"/>
              <w:left w:val="nil"/>
              <w:bottom w:val="single" w:sz="4" w:space="0" w:color="auto"/>
              <w:right w:val="nil"/>
            </w:tcBorders>
            <w:vAlign w:val="center"/>
          </w:tcPr>
          <w:p w:rsidR="00B0389A" w:rsidRPr="00640D5F" w:rsidRDefault="00B0389A" w:rsidP="00B0389A">
            <w:pPr>
              <w:widowControl w:val="0"/>
              <w:autoSpaceDE w:val="0"/>
              <w:autoSpaceDN w:val="0"/>
              <w:adjustRightInd w:val="0"/>
              <w:spacing w:before="60" w:after="60" w:line="240" w:lineRule="auto"/>
              <w:jc w:val="right"/>
              <w:rPr>
                <w:rFonts w:eastAsia="Times New Roman" w:cs="Calibri"/>
                <w:bCs/>
                <w:color w:val="002060"/>
                <w:sz w:val="16"/>
                <w:szCs w:val="16"/>
                <w:lang w:eastAsia="sl-SI"/>
              </w:rPr>
            </w:pPr>
            <w:r w:rsidRPr="00640D5F">
              <w:rPr>
                <w:rFonts w:eastAsia="Times New Roman" w:cs="Calibri"/>
                <w:bCs/>
                <w:color w:val="002060"/>
                <w:sz w:val="16"/>
                <w:szCs w:val="16"/>
                <w:lang w:eastAsia="sl-SI"/>
              </w:rPr>
              <w:t>2023</w:t>
            </w:r>
          </w:p>
        </w:tc>
      </w:tr>
      <w:tr w:rsidR="00B0389A" w:rsidRPr="009473BB" w:rsidTr="00B0389A">
        <w:trPr>
          <w:trHeight w:val="655"/>
          <w:jc w:val="center"/>
        </w:trPr>
        <w:tc>
          <w:tcPr>
            <w:tcW w:w="907" w:type="dxa"/>
            <w:tcBorders>
              <w:top w:val="single" w:sz="4" w:space="0" w:color="auto"/>
              <w:left w:val="nil"/>
              <w:bottom w:val="single" w:sz="4" w:space="0" w:color="auto"/>
              <w:right w:val="single" w:sz="8" w:space="0" w:color="auto"/>
            </w:tcBorders>
            <w:vAlign w:val="center"/>
          </w:tcPr>
          <w:p w:rsidR="00B0389A" w:rsidRPr="009473BB" w:rsidRDefault="00B0389A" w:rsidP="00B0389A">
            <w:pPr>
              <w:widowControl w:val="0"/>
              <w:autoSpaceDE w:val="0"/>
              <w:autoSpaceDN w:val="0"/>
              <w:adjustRightInd w:val="0"/>
              <w:spacing w:before="60" w:after="60" w:line="240" w:lineRule="auto"/>
              <w:jc w:val="center"/>
              <w:rPr>
                <w:rFonts w:eastAsia="Times New Roman" w:cs="Calibri"/>
                <w:b/>
                <w:bCs/>
                <w:sz w:val="16"/>
                <w:szCs w:val="16"/>
                <w:lang w:eastAsia="sl-SI"/>
              </w:rPr>
            </w:pPr>
            <w:r w:rsidRPr="009473BB">
              <w:rPr>
                <w:rFonts w:eastAsia="Times New Roman" w:cs="Calibri"/>
                <w:b/>
                <w:bCs/>
                <w:sz w:val="16"/>
                <w:szCs w:val="16"/>
                <w:lang w:eastAsia="sl-SI"/>
              </w:rPr>
              <w:t>4</w:t>
            </w:r>
          </w:p>
        </w:tc>
        <w:tc>
          <w:tcPr>
            <w:tcW w:w="907" w:type="dxa"/>
            <w:tcBorders>
              <w:top w:val="single" w:sz="4" w:space="0" w:color="auto"/>
              <w:left w:val="nil"/>
              <w:bottom w:val="single" w:sz="4" w:space="0" w:color="auto"/>
              <w:right w:val="single" w:sz="8" w:space="0" w:color="auto"/>
            </w:tcBorders>
            <w:vAlign w:val="center"/>
          </w:tcPr>
          <w:p w:rsidR="00B0389A" w:rsidRPr="009473BB" w:rsidRDefault="00B0389A" w:rsidP="00B0389A">
            <w:pPr>
              <w:widowControl w:val="0"/>
              <w:autoSpaceDE w:val="0"/>
              <w:autoSpaceDN w:val="0"/>
              <w:adjustRightInd w:val="0"/>
              <w:spacing w:before="60" w:after="60" w:line="240" w:lineRule="auto"/>
              <w:jc w:val="center"/>
              <w:rPr>
                <w:rFonts w:eastAsia="Times New Roman" w:cs="Calibri"/>
                <w:b/>
                <w:bCs/>
                <w:sz w:val="16"/>
                <w:szCs w:val="16"/>
                <w:lang w:eastAsia="sl-SI"/>
              </w:rPr>
            </w:pPr>
            <w:r w:rsidRPr="009473BB">
              <w:rPr>
                <w:rFonts w:eastAsia="Times New Roman" w:cs="Calibri"/>
                <w:b/>
                <w:bCs/>
                <w:sz w:val="16"/>
                <w:szCs w:val="16"/>
                <w:lang w:eastAsia="sl-SI"/>
              </w:rPr>
              <w:t>F1</w:t>
            </w:r>
          </w:p>
        </w:tc>
        <w:tc>
          <w:tcPr>
            <w:tcW w:w="1163" w:type="dxa"/>
            <w:tcBorders>
              <w:top w:val="single" w:sz="4" w:space="0" w:color="auto"/>
              <w:left w:val="nil"/>
              <w:bottom w:val="single" w:sz="4" w:space="0" w:color="auto"/>
              <w:right w:val="single" w:sz="8" w:space="0" w:color="auto"/>
            </w:tcBorders>
            <w:vAlign w:val="center"/>
          </w:tcPr>
          <w:p w:rsidR="00B0389A" w:rsidRPr="009473BB" w:rsidRDefault="00B0389A" w:rsidP="00B0389A">
            <w:pPr>
              <w:autoSpaceDE w:val="0"/>
              <w:autoSpaceDN w:val="0"/>
              <w:adjustRightInd w:val="0"/>
              <w:spacing w:before="60" w:after="60" w:line="240" w:lineRule="auto"/>
              <w:rPr>
                <w:rFonts w:eastAsia="Times New Roman" w:cs="Calibri"/>
                <w:b/>
                <w:bCs/>
                <w:sz w:val="16"/>
                <w:szCs w:val="16"/>
                <w:lang w:eastAsia="sl-SI"/>
              </w:rPr>
            </w:pPr>
            <w:r w:rsidRPr="009473BB">
              <w:rPr>
                <w:rFonts w:eastAsia="Times New Roman" w:cs="Calibri"/>
                <w:b/>
                <w:bCs/>
                <w:sz w:val="16"/>
                <w:szCs w:val="16"/>
                <w:lang w:eastAsia="sl-SI"/>
              </w:rPr>
              <w:t>Vložena sredstva/ Izdatki</w:t>
            </w:r>
          </w:p>
        </w:tc>
        <w:tc>
          <w:tcPr>
            <w:tcW w:w="907" w:type="dxa"/>
            <w:tcBorders>
              <w:top w:val="single" w:sz="4" w:space="0" w:color="auto"/>
              <w:left w:val="nil"/>
              <w:bottom w:val="single" w:sz="4" w:space="0" w:color="auto"/>
              <w:right w:val="single" w:sz="8" w:space="0" w:color="auto"/>
            </w:tcBorders>
            <w:vAlign w:val="center"/>
          </w:tcPr>
          <w:p w:rsidR="00B0389A" w:rsidRPr="00EC7B1C" w:rsidRDefault="00B0389A" w:rsidP="00B0389A">
            <w:pPr>
              <w:widowControl w:val="0"/>
              <w:autoSpaceDE w:val="0"/>
              <w:autoSpaceDN w:val="0"/>
              <w:adjustRightInd w:val="0"/>
              <w:spacing w:before="60" w:after="60" w:line="240" w:lineRule="auto"/>
              <w:jc w:val="center"/>
              <w:rPr>
                <w:rFonts w:eastAsia="Times New Roman" w:cs="Calibri"/>
                <w:bCs/>
                <w:sz w:val="16"/>
                <w:szCs w:val="16"/>
                <w:lang w:eastAsia="sl-SI"/>
              </w:rPr>
            </w:pPr>
            <w:r w:rsidRPr="00EC7B1C">
              <w:rPr>
                <w:rFonts w:eastAsia="Times New Roman" w:cs="Calibri"/>
                <w:bCs/>
                <w:sz w:val="16"/>
                <w:szCs w:val="16"/>
                <w:lang w:eastAsia="sl-SI"/>
              </w:rPr>
              <w:t>finančni kazalnik</w:t>
            </w:r>
          </w:p>
        </w:tc>
        <w:tc>
          <w:tcPr>
            <w:tcW w:w="794" w:type="dxa"/>
            <w:tcBorders>
              <w:top w:val="single" w:sz="4" w:space="0" w:color="auto"/>
              <w:left w:val="single" w:sz="8" w:space="0" w:color="auto"/>
              <w:bottom w:val="single" w:sz="4" w:space="0" w:color="auto"/>
              <w:right w:val="single" w:sz="8" w:space="0" w:color="auto"/>
            </w:tcBorders>
            <w:vAlign w:val="center"/>
          </w:tcPr>
          <w:p w:rsidR="00B0389A" w:rsidRPr="00EC7B1C" w:rsidRDefault="00B0389A" w:rsidP="00B0389A">
            <w:pPr>
              <w:widowControl w:val="0"/>
              <w:autoSpaceDE w:val="0"/>
              <w:autoSpaceDN w:val="0"/>
              <w:adjustRightInd w:val="0"/>
              <w:spacing w:before="60" w:after="60" w:line="240" w:lineRule="auto"/>
              <w:jc w:val="center"/>
              <w:rPr>
                <w:rFonts w:eastAsia="Times New Roman" w:cs="Calibri"/>
                <w:bCs/>
                <w:sz w:val="16"/>
                <w:szCs w:val="16"/>
                <w:lang w:eastAsia="sl-SI"/>
              </w:rPr>
            </w:pPr>
            <w:r w:rsidRPr="00EC7B1C">
              <w:rPr>
                <w:rFonts w:eastAsia="Times New Roman" w:cs="Calibri"/>
                <w:bCs/>
                <w:sz w:val="16"/>
                <w:szCs w:val="16"/>
                <w:lang w:eastAsia="sl-SI"/>
              </w:rPr>
              <w:t>EUR</w:t>
            </w:r>
          </w:p>
        </w:tc>
        <w:tc>
          <w:tcPr>
            <w:tcW w:w="907" w:type="dxa"/>
            <w:tcBorders>
              <w:top w:val="single" w:sz="4" w:space="0" w:color="auto"/>
              <w:left w:val="nil"/>
              <w:bottom w:val="single" w:sz="4" w:space="0" w:color="auto"/>
              <w:right w:val="single" w:sz="8" w:space="0" w:color="auto"/>
            </w:tcBorders>
            <w:vAlign w:val="center"/>
          </w:tcPr>
          <w:p w:rsidR="00B0389A" w:rsidRPr="00EC7B1C" w:rsidRDefault="00B0389A" w:rsidP="00B0389A">
            <w:pPr>
              <w:widowControl w:val="0"/>
              <w:autoSpaceDE w:val="0"/>
              <w:autoSpaceDN w:val="0"/>
              <w:adjustRightInd w:val="0"/>
              <w:spacing w:before="60" w:after="60" w:line="240" w:lineRule="auto"/>
              <w:jc w:val="center"/>
              <w:rPr>
                <w:rFonts w:eastAsia="Times New Roman" w:cs="Calibri"/>
                <w:bCs/>
                <w:sz w:val="16"/>
                <w:szCs w:val="16"/>
                <w:lang w:eastAsia="sl-SI"/>
              </w:rPr>
            </w:pPr>
            <w:r w:rsidRPr="00EC7B1C">
              <w:rPr>
                <w:rFonts w:eastAsia="Times New Roman" w:cs="Calibri"/>
                <w:bCs/>
                <w:sz w:val="16"/>
                <w:szCs w:val="16"/>
                <w:lang w:eastAsia="sl-SI"/>
              </w:rPr>
              <w:t>Manj razvite</w:t>
            </w:r>
          </w:p>
        </w:tc>
        <w:tc>
          <w:tcPr>
            <w:tcW w:w="822" w:type="dxa"/>
            <w:tcBorders>
              <w:top w:val="single" w:sz="4" w:space="0" w:color="auto"/>
              <w:left w:val="single" w:sz="8" w:space="0" w:color="auto"/>
              <w:bottom w:val="single" w:sz="4" w:space="0" w:color="auto"/>
              <w:right w:val="single" w:sz="8" w:space="0" w:color="auto"/>
            </w:tcBorders>
            <w:vAlign w:val="center"/>
          </w:tcPr>
          <w:p w:rsidR="00B0389A" w:rsidRPr="00640D5F" w:rsidRDefault="00B0389A" w:rsidP="00B0389A">
            <w:pPr>
              <w:widowControl w:val="0"/>
              <w:autoSpaceDE w:val="0"/>
              <w:autoSpaceDN w:val="0"/>
              <w:adjustRightInd w:val="0"/>
              <w:spacing w:before="60" w:after="60" w:line="240" w:lineRule="auto"/>
              <w:jc w:val="center"/>
              <w:rPr>
                <w:rFonts w:eastAsia="Times New Roman" w:cs="Calibri"/>
                <w:bCs/>
                <w:color w:val="002060"/>
                <w:sz w:val="16"/>
                <w:szCs w:val="16"/>
                <w:lang w:eastAsia="sl-SI"/>
              </w:rPr>
            </w:pPr>
            <w:r w:rsidRPr="00640D5F">
              <w:rPr>
                <w:rFonts w:eastAsia="Times New Roman" w:cs="Calibri"/>
                <w:bCs/>
                <w:color w:val="002060"/>
                <w:sz w:val="16"/>
                <w:szCs w:val="16"/>
                <w:lang w:eastAsia="sl-SI"/>
              </w:rPr>
              <w:t>0</w:t>
            </w:r>
          </w:p>
        </w:tc>
        <w:tc>
          <w:tcPr>
            <w:tcW w:w="907" w:type="dxa"/>
            <w:tcBorders>
              <w:top w:val="single" w:sz="4" w:space="0" w:color="auto"/>
              <w:left w:val="single" w:sz="8" w:space="0" w:color="auto"/>
              <w:bottom w:val="single" w:sz="4" w:space="0" w:color="auto"/>
              <w:right w:val="single" w:sz="8" w:space="0" w:color="auto"/>
            </w:tcBorders>
            <w:vAlign w:val="center"/>
          </w:tcPr>
          <w:p w:rsidR="00B0389A" w:rsidRPr="00640D5F" w:rsidRDefault="00B0389A" w:rsidP="00B0389A">
            <w:pPr>
              <w:widowControl w:val="0"/>
              <w:autoSpaceDE w:val="0"/>
              <w:autoSpaceDN w:val="0"/>
              <w:adjustRightInd w:val="0"/>
              <w:spacing w:before="60" w:after="60" w:line="240" w:lineRule="auto"/>
              <w:jc w:val="center"/>
              <w:rPr>
                <w:rFonts w:eastAsia="Times New Roman" w:cs="Calibri"/>
                <w:bCs/>
                <w:color w:val="002060"/>
                <w:sz w:val="16"/>
                <w:szCs w:val="16"/>
                <w:lang w:eastAsia="sl-SI"/>
              </w:rPr>
            </w:pPr>
            <w:r w:rsidRPr="00640D5F">
              <w:rPr>
                <w:rFonts w:eastAsia="Times New Roman" w:cs="Calibri"/>
                <w:bCs/>
                <w:color w:val="002060"/>
                <w:sz w:val="16"/>
                <w:szCs w:val="16"/>
                <w:lang w:eastAsia="sl-SI"/>
              </w:rPr>
              <w:t>1.1.2017</w:t>
            </w:r>
          </w:p>
        </w:tc>
        <w:tc>
          <w:tcPr>
            <w:tcW w:w="907" w:type="dxa"/>
            <w:tcBorders>
              <w:top w:val="single" w:sz="4" w:space="0" w:color="auto"/>
              <w:left w:val="single" w:sz="8" w:space="0" w:color="auto"/>
              <w:bottom w:val="single" w:sz="4" w:space="0" w:color="auto"/>
              <w:right w:val="single" w:sz="8" w:space="0" w:color="auto"/>
            </w:tcBorders>
            <w:vAlign w:val="center"/>
          </w:tcPr>
          <w:p w:rsidR="00B0389A" w:rsidRPr="00640D5F" w:rsidRDefault="001023EA" w:rsidP="00B0389A">
            <w:pPr>
              <w:widowControl w:val="0"/>
              <w:autoSpaceDE w:val="0"/>
              <w:autoSpaceDN w:val="0"/>
              <w:adjustRightInd w:val="0"/>
              <w:spacing w:before="60" w:after="60" w:line="240" w:lineRule="auto"/>
              <w:ind w:right="51"/>
              <w:jc w:val="right"/>
              <w:rPr>
                <w:rFonts w:eastAsia="Times New Roman" w:cs="Calibri"/>
                <w:bCs/>
                <w:color w:val="002060"/>
                <w:sz w:val="16"/>
                <w:szCs w:val="16"/>
                <w:lang w:eastAsia="sl-SI"/>
              </w:rPr>
            </w:pPr>
            <w:r w:rsidRPr="001023EA">
              <w:rPr>
                <w:rFonts w:eastAsia="Times New Roman" w:cs="Calibri"/>
                <w:bCs/>
                <w:color w:val="002060"/>
                <w:sz w:val="16"/>
                <w:szCs w:val="16"/>
                <w:lang w:eastAsia="sl-SI"/>
              </w:rPr>
              <w:t>Vnese: prijavitelj/</w:t>
            </w:r>
            <w:r>
              <w:rPr>
                <w:rFonts w:eastAsia="Times New Roman" w:cs="Calibri"/>
                <w:bCs/>
                <w:color w:val="002060"/>
                <w:sz w:val="16"/>
                <w:szCs w:val="16"/>
                <w:lang w:eastAsia="sl-SI"/>
              </w:rPr>
              <w:t xml:space="preserve"> </w:t>
            </w:r>
            <w:r w:rsidRPr="001023EA">
              <w:rPr>
                <w:rFonts w:eastAsia="Times New Roman" w:cs="Calibri"/>
                <w:bCs/>
                <w:color w:val="002060"/>
                <w:sz w:val="16"/>
                <w:szCs w:val="16"/>
                <w:lang w:eastAsia="sl-SI"/>
              </w:rPr>
              <w:t>upravičenec</w:t>
            </w:r>
          </w:p>
        </w:tc>
        <w:tc>
          <w:tcPr>
            <w:tcW w:w="1021" w:type="dxa"/>
            <w:tcBorders>
              <w:top w:val="single" w:sz="4" w:space="0" w:color="auto"/>
              <w:left w:val="single" w:sz="8" w:space="0" w:color="auto"/>
              <w:bottom w:val="single" w:sz="4" w:space="0" w:color="auto"/>
              <w:right w:val="single" w:sz="8" w:space="0" w:color="auto"/>
            </w:tcBorders>
            <w:vAlign w:val="center"/>
          </w:tcPr>
          <w:p w:rsidR="00B0389A" w:rsidRPr="00640D5F" w:rsidRDefault="001023EA" w:rsidP="00B0389A">
            <w:pPr>
              <w:widowControl w:val="0"/>
              <w:autoSpaceDE w:val="0"/>
              <w:autoSpaceDN w:val="0"/>
              <w:adjustRightInd w:val="0"/>
              <w:spacing w:before="60" w:after="60" w:line="240" w:lineRule="auto"/>
              <w:jc w:val="right"/>
              <w:rPr>
                <w:rFonts w:eastAsia="Times New Roman" w:cs="Calibri"/>
                <w:bCs/>
                <w:color w:val="002060"/>
                <w:sz w:val="16"/>
                <w:szCs w:val="16"/>
                <w:lang w:eastAsia="sl-SI"/>
              </w:rPr>
            </w:pPr>
            <w:r w:rsidRPr="001023EA">
              <w:rPr>
                <w:rFonts w:eastAsia="Times New Roman" w:cs="Calibri"/>
                <w:bCs/>
                <w:color w:val="002060"/>
                <w:sz w:val="16"/>
                <w:szCs w:val="16"/>
                <w:lang w:eastAsia="sl-SI"/>
              </w:rPr>
              <w:t>Vnese: prijavitelj/</w:t>
            </w:r>
            <w:r>
              <w:rPr>
                <w:rFonts w:eastAsia="Times New Roman" w:cs="Calibri"/>
                <w:bCs/>
                <w:color w:val="002060"/>
                <w:sz w:val="16"/>
                <w:szCs w:val="16"/>
                <w:lang w:eastAsia="sl-SI"/>
              </w:rPr>
              <w:t xml:space="preserve"> </w:t>
            </w:r>
            <w:r w:rsidRPr="001023EA">
              <w:rPr>
                <w:rFonts w:eastAsia="Times New Roman" w:cs="Calibri"/>
                <w:bCs/>
                <w:color w:val="002060"/>
                <w:sz w:val="16"/>
                <w:szCs w:val="16"/>
                <w:lang w:eastAsia="sl-SI"/>
              </w:rPr>
              <w:t>upravičenec</w:t>
            </w:r>
          </w:p>
        </w:tc>
        <w:tc>
          <w:tcPr>
            <w:tcW w:w="596" w:type="dxa"/>
            <w:tcBorders>
              <w:top w:val="single" w:sz="4" w:space="0" w:color="auto"/>
              <w:left w:val="nil"/>
              <w:bottom w:val="single" w:sz="4" w:space="0" w:color="auto"/>
              <w:right w:val="nil"/>
            </w:tcBorders>
            <w:vAlign w:val="center"/>
          </w:tcPr>
          <w:p w:rsidR="00B0389A" w:rsidRPr="00640D5F" w:rsidRDefault="00B0389A" w:rsidP="00B0389A">
            <w:pPr>
              <w:widowControl w:val="0"/>
              <w:autoSpaceDE w:val="0"/>
              <w:autoSpaceDN w:val="0"/>
              <w:adjustRightInd w:val="0"/>
              <w:spacing w:before="60" w:after="60" w:line="240" w:lineRule="auto"/>
              <w:jc w:val="right"/>
              <w:rPr>
                <w:rFonts w:eastAsia="Times New Roman" w:cs="Calibri"/>
                <w:bCs/>
                <w:color w:val="002060"/>
                <w:sz w:val="16"/>
                <w:szCs w:val="16"/>
                <w:lang w:eastAsia="sl-SI"/>
              </w:rPr>
            </w:pPr>
            <w:r w:rsidRPr="00640D5F">
              <w:rPr>
                <w:rFonts w:eastAsia="Times New Roman" w:cs="Calibri"/>
                <w:bCs/>
                <w:color w:val="002060"/>
                <w:sz w:val="16"/>
                <w:szCs w:val="16"/>
                <w:lang w:eastAsia="sl-SI"/>
              </w:rPr>
              <w:t>2023</w:t>
            </w:r>
          </w:p>
        </w:tc>
      </w:tr>
    </w:tbl>
    <w:p w:rsidR="007A4146" w:rsidRPr="009473BB" w:rsidRDefault="007A4146" w:rsidP="00214505">
      <w:pPr>
        <w:widowControl w:val="0"/>
        <w:tabs>
          <w:tab w:val="left" w:pos="1180"/>
        </w:tabs>
        <w:autoSpaceDE w:val="0"/>
        <w:autoSpaceDN w:val="0"/>
        <w:adjustRightInd w:val="0"/>
        <w:spacing w:after="0" w:line="240" w:lineRule="auto"/>
        <w:rPr>
          <w:rFonts w:eastAsia="SimSun"/>
          <w:sz w:val="18"/>
          <w:szCs w:val="18"/>
          <w:lang w:eastAsia="sl-SI"/>
        </w:rPr>
      </w:pPr>
    </w:p>
    <w:p w:rsidR="00335409" w:rsidRPr="009473BB" w:rsidRDefault="00335409" w:rsidP="00B0389A">
      <w:pPr>
        <w:widowControl w:val="0"/>
        <w:tabs>
          <w:tab w:val="left" w:pos="1180"/>
        </w:tabs>
        <w:overflowPunct w:val="0"/>
        <w:autoSpaceDE w:val="0"/>
        <w:autoSpaceDN w:val="0"/>
        <w:adjustRightInd w:val="0"/>
        <w:spacing w:before="60" w:after="60" w:line="230" w:lineRule="auto"/>
        <w:ind w:left="709" w:right="499" w:hanging="709"/>
        <w:rPr>
          <w:rFonts w:eastAsia="SimSun"/>
          <w:i/>
          <w:iCs/>
          <w:sz w:val="19"/>
          <w:szCs w:val="19"/>
          <w:lang w:eastAsia="sl-SI"/>
        </w:rPr>
      </w:pPr>
      <w:r w:rsidRPr="009473BB">
        <w:rPr>
          <w:rFonts w:eastAsia="SimSun"/>
          <w:sz w:val="19"/>
          <w:szCs w:val="19"/>
          <w:lang w:eastAsia="sl-SI"/>
        </w:rPr>
        <w:t>F.</w:t>
      </w:r>
      <w:r w:rsidR="00766418" w:rsidRPr="009473BB">
        <w:rPr>
          <w:rFonts w:eastAsia="SimSun"/>
          <w:sz w:val="19"/>
          <w:szCs w:val="19"/>
          <w:lang w:eastAsia="sl-SI"/>
        </w:rPr>
        <w:t>2</w:t>
      </w:r>
      <w:r w:rsidRPr="009473BB">
        <w:rPr>
          <w:rFonts w:eastAsia="SimSun"/>
          <w:sz w:val="19"/>
          <w:szCs w:val="19"/>
          <w:lang w:eastAsia="sl-SI"/>
        </w:rPr>
        <w:t>.2</w:t>
      </w:r>
      <w:r w:rsidRPr="009473BB">
        <w:rPr>
          <w:rFonts w:eastAsia="SimSun"/>
          <w:sz w:val="24"/>
          <w:szCs w:val="24"/>
          <w:lang w:eastAsia="sl-SI"/>
        </w:rPr>
        <w:tab/>
      </w:r>
      <w:r w:rsidRPr="009473BB">
        <w:rPr>
          <w:rFonts w:eastAsia="SimSun"/>
          <w:i/>
          <w:iCs/>
          <w:sz w:val="19"/>
          <w:szCs w:val="19"/>
          <w:lang w:eastAsia="sl-SI"/>
        </w:rPr>
        <w:t>Ali je potrebna spremljanje kazalnikov o udeležencih, določenih v Prilogi I Uredbe (EU) št. 1304/2013 (relevantno za ESS)?</w:t>
      </w:r>
      <w:r w:rsidR="00393A3E" w:rsidRPr="009473BB">
        <w:rPr>
          <w:rFonts w:eastAsia="SimSun"/>
          <w:i/>
          <w:iCs/>
          <w:sz w:val="19"/>
          <w:szCs w:val="19"/>
          <w:lang w:eastAsia="sl-SI"/>
        </w:rPr>
        <w:t xml:space="preserve"> </w:t>
      </w:r>
      <w:r w:rsidR="00802B15" w:rsidRPr="00802B15">
        <w:rPr>
          <w:rFonts w:eastAsia="Times New Roman" w:cs="Calibri"/>
          <w:i/>
          <w:color w:val="002060"/>
          <w:sz w:val="16"/>
          <w:szCs w:val="16"/>
          <w:lang w:eastAsia="sl-SI"/>
        </w:rPr>
        <w:t xml:space="preserve">Izbere: </w:t>
      </w:r>
      <w:r w:rsidR="00802B15">
        <w:rPr>
          <w:rFonts w:eastAsia="Times New Roman" w:cs="Calibri"/>
          <w:i/>
          <w:color w:val="002060"/>
          <w:sz w:val="16"/>
          <w:szCs w:val="16"/>
          <w:lang w:eastAsia="sl-SI"/>
        </w:rPr>
        <w:t>PO</w:t>
      </w:r>
    </w:p>
    <w:p w:rsidR="00335409" w:rsidRPr="00B0389A" w:rsidRDefault="00335409" w:rsidP="00B0389A">
      <w:pPr>
        <w:spacing w:before="40" w:after="12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0"/>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p>
    <w:p w:rsidR="00335409" w:rsidRPr="009473BB" w:rsidRDefault="00335409" w:rsidP="00B0389A">
      <w:pPr>
        <w:widowControl w:val="0"/>
        <w:tabs>
          <w:tab w:val="left" w:pos="1180"/>
        </w:tabs>
        <w:overflowPunct w:val="0"/>
        <w:autoSpaceDE w:val="0"/>
        <w:autoSpaceDN w:val="0"/>
        <w:adjustRightInd w:val="0"/>
        <w:spacing w:before="60" w:after="60" w:line="230" w:lineRule="auto"/>
        <w:ind w:left="709" w:right="499" w:hanging="709"/>
        <w:rPr>
          <w:rFonts w:eastAsia="SimSun"/>
          <w:i/>
          <w:iCs/>
          <w:sz w:val="19"/>
          <w:szCs w:val="19"/>
          <w:lang w:eastAsia="sl-SI"/>
        </w:rPr>
      </w:pPr>
      <w:r w:rsidRPr="009473BB">
        <w:rPr>
          <w:rFonts w:eastAsia="SimSun"/>
          <w:sz w:val="19"/>
          <w:szCs w:val="19"/>
          <w:lang w:eastAsia="sl-SI"/>
        </w:rPr>
        <w:t>F.</w:t>
      </w:r>
      <w:r w:rsidR="00766418" w:rsidRPr="009473BB">
        <w:rPr>
          <w:rFonts w:eastAsia="SimSun"/>
          <w:sz w:val="19"/>
          <w:szCs w:val="19"/>
          <w:lang w:eastAsia="sl-SI"/>
        </w:rPr>
        <w:t>2</w:t>
      </w:r>
      <w:r w:rsidRPr="009473BB">
        <w:rPr>
          <w:rFonts w:eastAsia="SimSun"/>
          <w:sz w:val="19"/>
          <w:szCs w:val="19"/>
          <w:lang w:eastAsia="sl-SI"/>
        </w:rPr>
        <w:t>.3</w:t>
      </w:r>
      <w:r w:rsidRPr="009473BB">
        <w:rPr>
          <w:rFonts w:eastAsia="SimSun"/>
          <w:sz w:val="24"/>
          <w:szCs w:val="24"/>
          <w:lang w:eastAsia="sl-SI"/>
        </w:rPr>
        <w:tab/>
      </w:r>
      <w:r w:rsidRPr="009473BB">
        <w:rPr>
          <w:rFonts w:eastAsia="SimSun"/>
          <w:i/>
          <w:iCs/>
          <w:sz w:val="19"/>
          <w:szCs w:val="19"/>
          <w:lang w:eastAsia="sl-SI"/>
        </w:rPr>
        <w:t>Ali bodo operacije izbrane na javnem razpisu / javnem pozivu v celoti ali delno izvajali socialni partnerji ali nevladne organizacije (relevantno za ESS)?</w:t>
      </w:r>
      <w:r w:rsidR="00134BAB" w:rsidRPr="009473BB">
        <w:rPr>
          <w:rFonts w:eastAsia="SimSun"/>
          <w:i/>
          <w:iCs/>
          <w:sz w:val="19"/>
          <w:szCs w:val="19"/>
          <w:lang w:eastAsia="sl-SI"/>
        </w:rPr>
        <w:t xml:space="preserve"> </w:t>
      </w:r>
    </w:p>
    <w:p w:rsidR="00335409" w:rsidRPr="00B0389A" w:rsidRDefault="00335409" w:rsidP="00B0389A">
      <w:pPr>
        <w:spacing w:before="40" w:after="12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1"/>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p>
    <w:p w:rsidR="00335409" w:rsidRPr="009473BB" w:rsidRDefault="00335409" w:rsidP="00B0389A">
      <w:pPr>
        <w:widowControl w:val="0"/>
        <w:tabs>
          <w:tab w:val="left" w:pos="1180"/>
        </w:tabs>
        <w:overflowPunct w:val="0"/>
        <w:autoSpaceDE w:val="0"/>
        <w:autoSpaceDN w:val="0"/>
        <w:adjustRightInd w:val="0"/>
        <w:spacing w:before="60" w:after="60" w:line="230" w:lineRule="auto"/>
        <w:ind w:left="709" w:right="499" w:hanging="709"/>
        <w:rPr>
          <w:rFonts w:eastAsia="SimSun"/>
          <w:i/>
          <w:iCs/>
          <w:sz w:val="19"/>
          <w:szCs w:val="19"/>
          <w:lang w:eastAsia="sl-SI"/>
        </w:rPr>
      </w:pPr>
      <w:r w:rsidRPr="009473BB">
        <w:rPr>
          <w:rFonts w:eastAsia="SimSun"/>
          <w:sz w:val="19"/>
          <w:szCs w:val="19"/>
          <w:lang w:eastAsia="sl-SI"/>
        </w:rPr>
        <w:t>F.</w:t>
      </w:r>
      <w:r w:rsidR="00766418" w:rsidRPr="009473BB">
        <w:rPr>
          <w:rFonts w:eastAsia="SimSun"/>
          <w:sz w:val="19"/>
          <w:szCs w:val="19"/>
          <w:lang w:eastAsia="sl-SI"/>
        </w:rPr>
        <w:t>2</w:t>
      </w:r>
      <w:r w:rsidRPr="009473BB">
        <w:rPr>
          <w:rFonts w:eastAsia="SimSun"/>
          <w:sz w:val="19"/>
          <w:szCs w:val="19"/>
          <w:lang w:eastAsia="sl-SI"/>
        </w:rPr>
        <w:t>.4</w:t>
      </w:r>
      <w:r w:rsidRPr="009473BB">
        <w:rPr>
          <w:rFonts w:eastAsia="SimSun"/>
          <w:sz w:val="24"/>
          <w:szCs w:val="24"/>
          <w:lang w:eastAsia="sl-SI"/>
        </w:rPr>
        <w:tab/>
      </w:r>
      <w:r w:rsidRPr="009473BB">
        <w:rPr>
          <w:rFonts w:eastAsia="SimSun"/>
          <w:i/>
          <w:iCs/>
          <w:sz w:val="19"/>
          <w:szCs w:val="19"/>
          <w:lang w:eastAsia="sl-SI"/>
        </w:rPr>
        <w:t>Ali bodo operacije izbrane na javnem razpisu / javnem pozivu namenjene izboljšanju položaja na trgu dela za ženske (relevantno za ESS)?</w:t>
      </w:r>
      <w:r w:rsidR="00134BAB" w:rsidRPr="009473BB">
        <w:rPr>
          <w:rFonts w:eastAsia="SimSun"/>
          <w:i/>
          <w:iCs/>
          <w:sz w:val="19"/>
          <w:szCs w:val="19"/>
          <w:lang w:eastAsia="sl-SI"/>
        </w:rPr>
        <w:t xml:space="preserve"> </w:t>
      </w:r>
    </w:p>
    <w:p w:rsidR="00335409" w:rsidRPr="00B0389A" w:rsidRDefault="00335409" w:rsidP="00B0389A">
      <w:pPr>
        <w:spacing w:before="40" w:after="120"/>
        <w:ind w:firstLine="851"/>
        <w:rPr>
          <w:sz w:val="20"/>
          <w:szCs w:val="20"/>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640D5F">
        <w:rPr>
          <w:sz w:val="20"/>
          <w:szCs w:val="20"/>
        </w:rPr>
        <w:fldChar w:fldCharType="begin">
          <w:ffData>
            <w:name w:val=""/>
            <w:enabled/>
            <w:calcOnExit w:val="0"/>
            <w:checkBox>
              <w:sizeAuto/>
              <w:default w:val="1"/>
            </w:checkBox>
          </w:ffData>
        </w:fldChar>
      </w:r>
      <w:r w:rsidR="00640D5F">
        <w:rPr>
          <w:sz w:val="20"/>
          <w:szCs w:val="20"/>
        </w:rPr>
        <w:instrText xml:space="preserve"> FORMCHECKBOX </w:instrText>
      </w:r>
      <w:r w:rsidR="00F274B9">
        <w:rPr>
          <w:sz w:val="20"/>
          <w:szCs w:val="20"/>
        </w:rPr>
      </w:r>
      <w:r w:rsidR="00F274B9">
        <w:rPr>
          <w:sz w:val="20"/>
          <w:szCs w:val="20"/>
        </w:rPr>
        <w:fldChar w:fldCharType="separate"/>
      </w:r>
      <w:r w:rsidR="00640D5F">
        <w:rPr>
          <w:sz w:val="20"/>
          <w:szCs w:val="20"/>
        </w:rPr>
        <w:fldChar w:fldCharType="end"/>
      </w:r>
      <w:r w:rsidRPr="009473BB">
        <w:rPr>
          <w:sz w:val="20"/>
          <w:szCs w:val="20"/>
        </w:rPr>
        <w:t xml:space="preserve">   ne</w:t>
      </w:r>
    </w:p>
    <w:p w:rsidR="00335409" w:rsidRPr="009473BB" w:rsidRDefault="00335409" w:rsidP="00B0389A">
      <w:pPr>
        <w:widowControl w:val="0"/>
        <w:tabs>
          <w:tab w:val="left" w:pos="1180"/>
        </w:tabs>
        <w:overflowPunct w:val="0"/>
        <w:autoSpaceDE w:val="0"/>
        <w:autoSpaceDN w:val="0"/>
        <w:adjustRightInd w:val="0"/>
        <w:spacing w:before="60" w:after="60" w:line="230" w:lineRule="auto"/>
        <w:ind w:left="709" w:right="499" w:hanging="709"/>
        <w:rPr>
          <w:rFonts w:eastAsia="SimSun"/>
          <w:i/>
          <w:iCs/>
          <w:sz w:val="19"/>
          <w:szCs w:val="19"/>
          <w:lang w:eastAsia="sl-SI"/>
        </w:rPr>
      </w:pPr>
      <w:r w:rsidRPr="009473BB">
        <w:rPr>
          <w:rFonts w:eastAsia="SimSun"/>
          <w:sz w:val="19"/>
          <w:szCs w:val="19"/>
          <w:lang w:eastAsia="sl-SI"/>
        </w:rPr>
        <w:t>F.</w:t>
      </w:r>
      <w:r w:rsidR="00766418" w:rsidRPr="009473BB">
        <w:rPr>
          <w:rFonts w:eastAsia="SimSun"/>
          <w:sz w:val="19"/>
          <w:szCs w:val="19"/>
          <w:lang w:eastAsia="sl-SI"/>
        </w:rPr>
        <w:t>2</w:t>
      </w:r>
      <w:r w:rsidRPr="009473BB">
        <w:rPr>
          <w:rFonts w:eastAsia="SimSun"/>
          <w:sz w:val="19"/>
          <w:szCs w:val="19"/>
          <w:lang w:eastAsia="sl-SI"/>
        </w:rPr>
        <w:t>.5</w:t>
      </w:r>
      <w:r w:rsidRPr="009473BB">
        <w:rPr>
          <w:rFonts w:eastAsia="SimSun"/>
          <w:sz w:val="24"/>
          <w:szCs w:val="24"/>
          <w:lang w:eastAsia="sl-SI"/>
        </w:rPr>
        <w:tab/>
      </w:r>
      <w:r w:rsidRPr="009473BB">
        <w:rPr>
          <w:rFonts w:eastAsia="SimSun"/>
          <w:i/>
          <w:iCs/>
          <w:sz w:val="19"/>
          <w:szCs w:val="19"/>
          <w:lang w:eastAsia="sl-SI"/>
        </w:rPr>
        <w:t>Ali bodo operacije izbrane na javnem razpisu / javnem pozivu namenjene namenjen javni upravi ali javnim službam na nacionalni, regionalni ali lokalni ravni (relevantno za ESS)?</w:t>
      </w:r>
      <w:r w:rsidR="00134BAB" w:rsidRPr="009473BB">
        <w:rPr>
          <w:rFonts w:eastAsia="SimSun"/>
          <w:i/>
          <w:iCs/>
          <w:sz w:val="19"/>
          <w:szCs w:val="19"/>
          <w:lang w:eastAsia="sl-SI"/>
        </w:rPr>
        <w:t xml:space="preserve"> </w:t>
      </w:r>
    </w:p>
    <w:p w:rsidR="00BF274E" w:rsidRPr="009473BB" w:rsidRDefault="00335409" w:rsidP="00B0389A">
      <w:pPr>
        <w:spacing w:before="40" w:after="120"/>
        <w:ind w:firstLine="851"/>
        <w:rPr>
          <w:rFonts w:eastAsia="SimSun"/>
          <w:sz w:val="18"/>
          <w:szCs w:val="18"/>
          <w:lang w:eastAsia="sl-SI"/>
        </w:rPr>
      </w:pPr>
      <w:r w:rsidRPr="009473BB">
        <w:rPr>
          <w:rFonts w:eastAsia="SimSun"/>
          <w:i/>
          <w:iCs/>
          <w:w w:val="94"/>
          <w:sz w:val="19"/>
          <w:szCs w:val="19"/>
          <w:lang w:eastAsia="sl-SI"/>
        </w:rPr>
        <w:t xml:space="preserve">  </w:t>
      </w:r>
      <w:r w:rsidRPr="009473BB">
        <w:rPr>
          <w:sz w:val="20"/>
          <w:szCs w:val="20"/>
        </w:rPr>
        <w:fldChar w:fldCharType="begin">
          <w:ffData>
            <w:name w:val=""/>
            <w:enabled/>
            <w:calcOnExit w:val="0"/>
            <w:checkBox>
              <w:sizeAuto/>
              <w:default w:val="0"/>
            </w:checkBox>
          </w:ffData>
        </w:fldChar>
      </w:r>
      <w:r w:rsidRPr="009473BB">
        <w:rPr>
          <w:sz w:val="20"/>
          <w:szCs w:val="20"/>
        </w:rPr>
        <w:instrText xml:space="preserve"> FORMCHECKBOX </w:instrText>
      </w:r>
      <w:r w:rsidR="00F274B9">
        <w:rPr>
          <w:sz w:val="20"/>
          <w:szCs w:val="20"/>
        </w:rPr>
      </w:r>
      <w:r w:rsidR="00F274B9">
        <w:rPr>
          <w:sz w:val="20"/>
          <w:szCs w:val="20"/>
        </w:rPr>
        <w:fldChar w:fldCharType="separate"/>
      </w:r>
      <w:r w:rsidRPr="009473BB">
        <w:rPr>
          <w:sz w:val="20"/>
          <w:szCs w:val="20"/>
        </w:rPr>
        <w:fldChar w:fldCharType="end"/>
      </w:r>
      <w:r w:rsidRPr="009473BB">
        <w:rPr>
          <w:sz w:val="20"/>
          <w:szCs w:val="20"/>
        </w:rPr>
        <w:t> da</w:t>
      </w:r>
      <w:r w:rsidRPr="009473BB">
        <w:rPr>
          <w:sz w:val="20"/>
          <w:szCs w:val="20"/>
        </w:rPr>
        <w:tab/>
      </w:r>
      <w:r w:rsidRPr="009473BB">
        <w:rPr>
          <w:sz w:val="20"/>
          <w:szCs w:val="20"/>
        </w:rPr>
        <w:tab/>
      </w:r>
      <w:r w:rsidR="00AC6990" w:rsidRPr="009473BB">
        <w:rPr>
          <w:sz w:val="20"/>
          <w:szCs w:val="20"/>
        </w:rPr>
        <w:fldChar w:fldCharType="begin">
          <w:ffData>
            <w:name w:val=""/>
            <w:enabled/>
            <w:calcOnExit w:val="0"/>
            <w:checkBox>
              <w:sizeAuto/>
              <w:default w:val="1"/>
            </w:checkBox>
          </w:ffData>
        </w:fldChar>
      </w:r>
      <w:r w:rsidR="00AC6990" w:rsidRPr="009473BB">
        <w:rPr>
          <w:sz w:val="20"/>
          <w:szCs w:val="20"/>
        </w:rPr>
        <w:instrText xml:space="preserve"> FORMCHECKBOX </w:instrText>
      </w:r>
      <w:r w:rsidR="00F274B9">
        <w:rPr>
          <w:sz w:val="20"/>
          <w:szCs w:val="20"/>
        </w:rPr>
      </w:r>
      <w:r w:rsidR="00F274B9">
        <w:rPr>
          <w:sz w:val="20"/>
          <w:szCs w:val="20"/>
        </w:rPr>
        <w:fldChar w:fldCharType="separate"/>
      </w:r>
      <w:r w:rsidR="00AC6990" w:rsidRPr="009473BB">
        <w:rPr>
          <w:sz w:val="20"/>
          <w:szCs w:val="20"/>
        </w:rPr>
        <w:fldChar w:fldCharType="end"/>
      </w:r>
      <w:r w:rsidRPr="009473BB">
        <w:rPr>
          <w:sz w:val="20"/>
          <w:szCs w:val="20"/>
        </w:rPr>
        <w:t xml:space="preserve">   ne</w:t>
      </w:r>
      <w:r w:rsidR="00094EFF" w:rsidRPr="009473BB">
        <w:rPr>
          <w:rFonts w:eastAsia="SimSun"/>
          <w:sz w:val="18"/>
          <w:szCs w:val="18"/>
          <w:lang w:eastAsia="sl-SI"/>
        </w:rPr>
        <w:br w:type="page"/>
      </w:r>
    </w:p>
    <w:p w:rsidR="00134BAB" w:rsidRPr="00B0389A" w:rsidRDefault="0052324B" w:rsidP="00B0389A">
      <w:pPr>
        <w:pStyle w:val="Odstavekseznama"/>
        <w:widowControl w:val="0"/>
        <w:numPr>
          <w:ilvl w:val="0"/>
          <w:numId w:val="43"/>
        </w:numPr>
        <w:overflowPunct w:val="0"/>
        <w:autoSpaceDE w:val="0"/>
        <w:autoSpaceDN w:val="0"/>
        <w:adjustRightInd w:val="0"/>
        <w:spacing w:before="240" w:after="120" w:line="240" w:lineRule="auto"/>
        <w:ind w:left="720" w:hanging="720"/>
        <w:jc w:val="both"/>
        <w:rPr>
          <w:rFonts w:eastAsia="SimSun"/>
          <w:b/>
          <w:sz w:val="28"/>
          <w:szCs w:val="28"/>
          <w:lang w:eastAsia="sl-SI"/>
        </w:rPr>
      </w:pPr>
      <w:r w:rsidRPr="009473BB">
        <w:rPr>
          <w:rFonts w:eastAsia="SimSun"/>
          <w:b/>
          <w:sz w:val="28"/>
          <w:szCs w:val="28"/>
          <w:lang w:eastAsia="sl-SI"/>
        </w:rPr>
        <w:lastRenderedPageBreak/>
        <w:t>ČASOVNI RAZPORED ZA IZVEDBO</w:t>
      </w:r>
      <w:r w:rsidR="00134BAB" w:rsidRPr="009473BB">
        <w:rPr>
          <w:rFonts w:eastAsia="SimSun"/>
          <w:b/>
          <w:sz w:val="28"/>
          <w:szCs w:val="28"/>
          <w:lang w:eastAsia="sl-SI"/>
        </w:rPr>
        <w:t xml:space="preserve"> </w:t>
      </w:r>
    </w:p>
    <w:p w:rsidR="00AB0BA8" w:rsidRPr="00915ABC" w:rsidRDefault="00AB0BA8" w:rsidP="00B0389A">
      <w:pPr>
        <w:tabs>
          <w:tab w:val="left" w:pos="1180"/>
        </w:tabs>
        <w:spacing w:before="120" w:after="60"/>
        <w:ind w:left="703" w:hanging="703"/>
        <w:rPr>
          <w:rFonts w:eastAsia="SimSun"/>
          <w:b/>
          <w:bCs/>
          <w:color w:val="FF0000"/>
          <w:sz w:val="20"/>
          <w:szCs w:val="20"/>
          <w:lang w:eastAsia="sl-SI"/>
        </w:rPr>
      </w:pPr>
      <w:r w:rsidRPr="00915ABC">
        <w:rPr>
          <w:rFonts w:eastAsia="SimSun"/>
          <w:b/>
          <w:sz w:val="20"/>
          <w:szCs w:val="20"/>
          <w:lang w:eastAsia="sl-SI"/>
        </w:rPr>
        <w:t>G.1</w:t>
      </w:r>
      <w:r w:rsidRPr="00915ABC">
        <w:rPr>
          <w:rFonts w:eastAsia="SimSun"/>
          <w:b/>
          <w:sz w:val="20"/>
          <w:szCs w:val="20"/>
          <w:lang w:eastAsia="sl-SI"/>
        </w:rPr>
        <w:tab/>
      </w:r>
      <w:r w:rsidRPr="00915ABC">
        <w:rPr>
          <w:rFonts w:eastAsia="SimSun"/>
          <w:b/>
          <w:bCs/>
          <w:sz w:val="20"/>
          <w:szCs w:val="20"/>
          <w:lang w:eastAsia="sl-SI"/>
        </w:rPr>
        <w:t xml:space="preserve">Datum </w:t>
      </w:r>
      <w:r w:rsidR="00C36261" w:rsidRPr="00915ABC">
        <w:rPr>
          <w:rFonts w:eastAsia="SimSun"/>
          <w:b/>
          <w:bCs/>
          <w:sz w:val="20"/>
          <w:szCs w:val="20"/>
          <w:lang w:eastAsia="sl-SI"/>
        </w:rPr>
        <w:t>vložitev</w:t>
      </w:r>
      <w:r w:rsidRPr="00915ABC">
        <w:rPr>
          <w:rFonts w:eastAsia="SimSun"/>
          <w:b/>
          <w:bCs/>
          <w:sz w:val="20"/>
          <w:szCs w:val="20"/>
          <w:lang w:eastAsia="sl-SI"/>
        </w:rPr>
        <w:t xml:space="preserve"> vloge za operacijo </w:t>
      </w:r>
      <w:r w:rsidR="00134BAB" w:rsidRPr="00915ABC">
        <w:rPr>
          <w:rFonts w:eastAsia="SimSun"/>
          <w:b/>
          <w:bCs/>
          <w:sz w:val="20"/>
          <w:szCs w:val="20"/>
          <w:lang w:eastAsia="sl-SI"/>
        </w:rPr>
        <w:t xml:space="preserve"> </w:t>
      </w:r>
    </w:p>
    <w:p w:rsidR="00AB0BA8" w:rsidRPr="00B0389A" w:rsidRDefault="0052324B"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G.1</w:t>
      </w:r>
      <w:r w:rsidR="00AB0BA8" w:rsidRPr="009473BB">
        <w:rPr>
          <w:rFonts w:eastAsia="SimSun"/>
          <w:sz w:val="19"/>
          <w:szCs w:val="19"/>
          <w:lang w:eastAsia="sl-SI"/>
        </w:rPr>
        <w:t>.1</w:t>
      </w:r>
      <w:r w:rsidR="00AB0BA8" w:rsidRPr="009473BB">
        <w:rPr>
          <w:rFonts w:eastAsia="SimSun"/>
          <w:sz w:val="19"/>
          <w:szCs w:val="19"/>
          <w:lang w:eastAsia="sl-SI"/>
        </w:rPr>
        <w:tab/>
        <w:t xml:space="preserve">Vnesite datum </w:t>
      </w:r>
      <w:r w:rsidRPr="009473BB">
        <w:rPr>
          <w:rFonts w:eastAsia="SimSun"/>
          <w:sz w:val="19"/>
          <w:szCs w:val="19"/>
          <w:lang w:eastAsia="sl-SI"/>
        </w:rPr>
        <w:t>oddaje</w:t>
      </w:r>
      <w:r w:rsidR="00AB0BA8" w:rsidRPr="009473BB">
        <w:rPr>
          <w:rFonts w:eastAsia="SimSun"/>
          <w:sz w:val="19"/>
          <w:szCs w:val="19"/>
          <w:lang w:eastAsia="sl-SI"/>
        </w:rPr>
        <w:t xml:space="preserve"> vloge za operacijo na posredniškem organu</w:t>
      </w:r>
      <w:r w:rsidR="004F2079" w:rsidRPr="009473BB">
        <w:rPr>
          <w:rFonts w:eastAsia="SimSun"/>
          <w:sz w:val="19"/>
          <w:szCs w:val="19"/>
          <w:lang w:eastAsia="sl-SI"/>
        </w:rPr>
        <w:t xml:space="preserve"> oz. izvajalskemu organu</w:t>
      </w:r>
      <w:r w:rsidR="00B0389A">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B0BA8" w:rsidRPr="009473BB" w:rsidTr="0052324B">
        <w:tc>
          <w:tcPr>
            <w:tcW w:w="9212" w:type="dxa"/>
            <w:shd w:val="clear" w:color="auto" w:fill="auto"/>
          </w:tcPr>
          <w:p w:rsidR="00802B15" w:rsidRPr="001023EA" w:rsidRDefault="00802B15"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PO</w:t>
            </w:r>
          </w:p>
          <w:p w:rsidR="00802B15" w:rsidRPr="001023EA" w:rsidRDefault="00802B15"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se datum zadnje (uradne) oddaje vloge prijavitelja za projekt, skupino projektov oz. program, ki ga izvaja upravičenec, na PO«.</w:t>
            </w:r>
          </w:p>
          <w:p w:rsidR="00AB0BA8" w:rsidRPr="009473BB" w:rsidRDefault="00802B15" w:rsidP="001023EA">
            <w:pPr>
              <w:spacing w:before="40" w:after="40"/>
              <w:rPr>
                <w:sz w:val="20"/>
                <w:szCs w:val="20"/>
                <w:highlight w:val="yellow"/>
              </w:rPr>
            </w:pPr>
            <w:r w:rsidRPr="001023EA">
              <w:rPr>
                <w:rFonts w:eastAsia="SimSun"/>
                <w:iCs/>
                <w:color w:val="002060"/>
                <w:sz w:val="20"/>
                <w:szCs w:val="15"/>
                <w:lang w:eastAsia="sl-SI"/>
              </w:rPr>
              <w:t>&lt; Vnesi (dd.mm.llll)&gt;</w:t>
            </w:r>
          </w:p>
        </w:tc>
      </w:tr>
    </w:tbl>
    <w:p w:rsidR="00AB0BA8" w:rsidRPr="009473BB" w:rsidRDefault="00AB0BA8" w:rsidP="00214505">
      <w:pPr>
        <w:widowControl w:val="0"/>
        <w:tabs>
          <w:tab w:val="left" w:pos="1180"/>
        </w:tabs>
        <w:autoSpaceDE w:val="0"/>
        <w:autoSpaceDN w:val="0"/>
        <w:adjustRightInd w:val="0"/>
        <w:spacing w:after="0" w:line="240" w:lineRule="auto"/>
        <w:rPr>
          <w:rFonts w:eastAsia="SimSun"/>
          <w:b/>
          <w:sz w:val="19"/>
          <w:szCs w:val="19"/>
          <w:lang w:eastAsia="sl-SI"/>
        </w:rPr>
      </w:pPr>
    </w:p>
    <w:p w:rsidR="00AB0BA8" w:rsidRPr="00915ABC" w:rsidRDefault="0052324B" w:rsidP="00B0389A">
      <w:pPr>
        <w:tabs>
          <w:tab w:val="left" w:pos="1180"/>
        </w:tabs>
        <w:spacing w:before="120" w:after="60"/>
        <w:ind w:left="703" w:hanging="703"/>
        <w:rPr>
          <w:rFonts w:eastAsia="SimSun"/>
          <w:b/>
          <w:color w:val="FF0000"/>
          <w:sz w:val="20"/>
          <w:szCs w:val="20"/>
          <w:lang w:eastAsia="sl-SI"/>
        </w:rPr>
      </w:pPr>
      <w:r w:rsidRPr="00915ABC">
        <w:rPr>
          <w:rFonts w:eastAsia="SimSun"/>
          <w:b/>
          <w:sz w:val="20"/>
          <w:szCs w:val="20"/>
          <w:lang w:eastAsia="sl-SI"/>
        </w:rPr>
        <w:t>G.2</w:t>
      </w:r>
      <w:r w:rsidRPr="00915ABC">
        <w:rPr>
          <w:rFonts w:eastAsia="SimSun"/>
          <w:b/>
          <w:sz w:val="20"/>
          <w:szCs w:val="20"/>
          <w:lang w:eastAsia="sl-SI"/>
        </w:rPr>
        <w:tab/>
        <w:t>Datum začetka</w:t>
      </w:r>
      <w:r w:rsidR="00C36261" w:rsidRPr="00915ABC">
        <w:rPr>
          <w:rFonts w:eastAsia="SimSun"/>
          <w:b/>
          <w:sz w:val="20"/>
          <w:szCs w:val="20"/>
          <w:lang w:eastAsia="sl-SI"/>
        </w:rPr>
        <w:t xml:space="preserve"> </w:t>
      </w:r>
      <w:r w:rsidR="00E16456" w:rsidRPr="00915ABC">
        <w:rPr>
          <w:rFonts w:eastAsia="SimSun"/>
          <w:b/>
          <w:sz w:val="20"/>
          <w:szCs w:val="20"/>
          <w:lang w:eastAsia="sl-SI"/>
        </w:rPr>
        <w:t>aktivnosti</w:t>
      </w:r>
      <w:r w:rsidR="00115F57" w:rsidRPr="00915ABC">
        <w:rPr>
          <w:rFonts w:eastAsia="SimSun"/>
          <w:b/>
          <w:sz w:val="20"/>
          <w:szCs w:val="20"/>
          <w:lang w:eastAsia="sl-SI"/>
        </w:rPr>
        <w:t xml:space="preserve"> (se šteje kot začetek operacije)</w:t>
      </w:r>
      <w:r w:rsidR="00E16456" w:rsidRPr="00915ABC">
        <w:rPr>
          <w:rFonts w:eastAsia="SimSun"/>
          <w:b/>
          <w:sz w:val="20"/>
          <w:szCs w:val="20"/>
          <w:lang w:eastAsia="sl-SI"/>
        </w:rPr>
        <w:t xml:space="preserve"> </w:t>
      </w:r>
    </w:p>
    <w:p w:rsidR="0052324B" w:rsidRPr="00B0389A" w:rsidRDefault="0052324B"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G.2.1</w:t>
      </w:r>
      <w:r w:rsidRPr="009473BB">
        <w:rPr>
          <w:rFonts w:eastAsia="SimSun"/>
          <w:sz w:val="19"/>
          <w:szCs w:val="19"/>
          <w:lang w:eastAsia="sl-SI"/>
        </w:rPr>
        <w:tab/>
        <w:t xml:space="preserve">Vnesite datum začetka </w:t>
      </w:r>
      <w:r w:rsidR="00621A28" w:rsidRPr="009473BB">
        <w:rPr>
          <w:rFonts w:eastAsia="SimSun"/>
          <w:sz w:val="19"/>
          <w:szCs w:val="19"/>
          <w:lang w:eastAsia="sl-SI"/>
        </w:rPr>
        <w:t>fizičnega začetka aktivnosti</w:t>
      </w:r>
      <w:r w:rsidR="004F2079" w:rsidRPr="009473BB">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2324B" w:rsidRPr="00640D5F" w:rsidTr="0052324B">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prijavitelj/upravičenec</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»Datum začetka aktivnosti, ki se šteje kot začetek operacije: upošteva se datum aktivnosti, ki se je (bo) prva začela in j</w:t>
            </w:r>
            <w:r>
              <w:rPr>
                <w:rFonts w:eastAsia="SimSun"/>
                <w:iCs/>
                <w:color w:val="002060"/>
                <w:sz w:val="20"/>
                <w:szCs w:val="15"/>
                <w:lang w:eastAsia="sl-SI"/>
              </w:rPr>
              <w:t>e</w:t>
            </w:r>
            <w:r w:rsidRPr="001023EA">
              <w:rPr>
                <w:rFonts w:eastAsia="SimSun"/>
                <w:iCs/>
                <w:color w:val="002060"/>
                <w:sz w:val="20"/>
                <w:szCs w:val="15"/>
                <w:lang w:eastAsia="sl-SI"/>
              </w:rPr>
              <w:t xml:space="preserve"> opredeljena v vlogi za odločitev o podpori. </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 xml:space="preserve">Prvi možni datum začetka aktivnosti, kjer relevantno, je datum sklepa o potrditvi DIIP (npr. datum začetka aktivnosti je lahko za operacije, za katere se pripravlja investicijska dokumentacija v skladu z UEM, enak ali kasnejši datumu potrditve DIIP, glede  na to ali je priprava dokumentacije, ki sledi potrditvi DIIP, v vlogi opredeljena kot aktivnost operacije ali ne). </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Datum začetka aktivnosti lahko skladno z odločitvijo o podpori zaobsega tudi fazo načrtovanja, priprave in je torej enak oziroma predhoden začetku izvedbe (začetek izvedbe je opredeljen le pri aktivnostih za fizično izvedbo (ne pri aktivnostih, vezanih na pripravo oziroma načrtovanje) in je enak datumu prevzema obveznosti za fizično izvedbo oziroma začetku del; začetek izvedbe se v vlogi ločeno ne navaja).</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Za operacije, ki predstavljajo državno pomoč, je začetek aktivnosti skladen z začetkom del (GBER, 2. člen) in je oprede</w:t>
            </w:r>
            <w:r>
              <w:rPr>
                <w:rFonts w:eastAsia="SimSun"/>
                <w:iCs/>
                <w:color w:val="002060"/>
                <w:sz w:val="20"/>
                <w:szCs w:val="15"/>
                <w:lang w:eastAsia="sl-SI"/>
              </w:rPr>
              <w:t>ljen s pogoji javnega razpisa.«</w:t>
            </w:r>
          </w:p>
          <w:p w:rsidR="0052324B" w:rsidRPr="00640D5F" w:rsidRDefault="001023EA" w:rsidP="001023EA">
            <w:pPr>
              <w:spacing w:after="0"/>
              <w:rPr>
                <w:color w:val="002060"/>
                <w:sz w:val="20"/>
                <w:szCs w:val="20"/>
              </w:rPr>
            </w:pPr>
            <w:r w:rsidRPr="001023EA">
              <w:rPr>
                <w:rFonts w:eastAsia="SimSun"/>
                <w:iCs/>
                <w:color w:val="002060"/>
                <w:sz w:val="20"/>
                <w:szCs w:val="15"/>
                <w:lang w:eastAsia="sl-SI"/>
              </w:rPr>
              <w:t>&lt; Vnesi (dd.mm.llll)&gt;</w:t>
            </w:r>
          </w:p>
        </w:tc>
      </w:tr>
    </w:tbl>
    <w:p w:rsidR="0052324B" w:rsidRPr="009473BB" w:rsidRDefault="0052324B" w:rsidP="00214505">
      <w:pPr>
        <w:widowControl w:val="0"/>
        <w:tabs>
          <w:tab w:val="left" w:pos="1180"/>
        </w:tabs>
        <w:autoSpaceDE w:val="0"/>
        <w:autoSpaceDN w:val="0"/>
        <w:adjustRightInd w:val="0"/>
        <w:spacing w:after="0" w:line="240" w:lineRule="auto"/>
        <w:rPr>
          <w:rFonts w:eastAsia="SimSun"/>
          <w:b/>
          <w:sz w:val="19"/>
          <w:szCs w:val="19"/>
          <w:highlight w:val="yellow"/>
          <w:lang w:eastAsia="sl-SI"/>
        </w:rPr>
      </w:pPr>
    </w:p>
    <w:p w:rsidR="00AB0BA8" w:rsidRPr="00915ABC" w:rsidRDefault="0052324B" w:rsidP="00B0389A">
      <w:pPr>
        <w:tabs>
          <w:tab w:val="left" w:pos="1180"/>
        </w:tabs>
        <w:spacing w:before="120" w:after="60"/>
        <w:ind w:left="703" w:hanging="703"/>
        <w:rPr>
          <w:rFonts w:eastAsia="SimSun"/>
          <w:b/>
          <w:sz w:val="20"/>
          <w:szCs w:val="20"/>
          <w:lang w:eastAsia="sl-SI"/>
        </w:rPr>
      </w:pPr>
      <w:r w:rsidRPr="00915ABC">
        <w:rPr>
          <w:rFonts w:eastAsia="SimSun"/>
          <w:b/>
          <w:bCs/>
          <w:sz w:val="20"/>
          <w:szCs w:val="20"/>
          <w:lang w:eastAsia="sl-SI"/>
        </w:rPr>
        <w:t>G.3</w:t>
      </w:r>
      <w:r w:rsidRPr="00915ABC">
        <w:rPr>
          <w:rFonts w:eastAsia="SimSun"/>
          <w:b/>
          <w:bCs/>
          <w:sz w:val="20"/>
          <w:szCs w:val="20"/>
          <w:lang w:eastAsia="sl-SI"/>
        </w:rPr>
        <w:tab/>
        <w:t>Datum zaključka</w:t>
      </w:r>
      <w:r w:rsidR="00C36261" w:rsidRPr="00915ABC">
        <w:rPr>
          <w:rFonts w:eastAsia="SimSun"/>
          <w:b/>
          <w:bCs/>
          <w:sz w:val="20"/>
          <w:szCs w:val="20"/>
          <w:lang w:eastAsia="sl-SI"/>
        </w:rPr>
        <w:t xml:space="preserve"> </w:t>
      </w:r>
      <w:r w:rsidR="00E16456" w:rsidRPr="00915ABC">
        <w:rPr>
          <w:rFonts w:eastAsia="SimSun"/>
          <w:b/>
          <w:bCs/>
          <w:sz w:val="20"/>
          <w:szCs w:val="20"/>
          <w:lang w:eastAsia="sl-SI"/>
        </w:rPr>
        <w:t xml:space="preserve">aktivnosti </w:t>
      </w:r>
    </w:p>
    <w:p w:rsidR="0052324B" w:rsidRPr="00B0389A" w:rsidRDefault="0052324B"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G.3.1</w:t>
      </w:r>
      <w:r w:rsidRPr="009473BB">
        <w:rPr>
          <w:rFonts w:eastAsia="SimSun"/>
          <w:sz w:val="19"/>
          <w:szCs w:val="19"/>
          <w:lang w:eastAsia="sl-SI"/>
        </w:rPr>
        <w:tab/>
        <w:t>Vnesite datum</w:t>
      </w:r>
      <w:r w:rsidR="00621A28" w:rsidRPr="009473BB">
        <w:rPr>
          <w:rFonts w:eastAsia="SimSun"/>
          <w:sz w:val="19"/>
          <w:szCs w:val="19"/>
          <w:lang w:eastAsia="sl-SI"/>
        </w:rPr>
        <w:t xml:space="preserve"> </w:t>
      </w:r>
      <w:r w:rsidRPr="009473BB">
        <w:rPr>
          <w:rFonts w:eastAsia="SimSun"/>
          <w:sz w:val="19"/>
          <w:szCs w:val="19"/>
          <w:lang w:eastAsia="sl-SI"/>
        </w:rPr>
        <w:t>zaključka</w:t>
      </w:r>
      <w:r w:rsidR="00621A28" w:rsidRPr="009473BB">
        <w:rPr>
          <w:rFonts w:eastAsia="SimSun"/>
          <w:sz w:val="19"/>
          <w:szCs w:val="19"/>
          <w:lang w:eastAsia="sl-SI"/>
        </w:rPr>
        <w:t xml:space="preserve"> fizičnega</w:t>
      </w:r>
      <w:r w:rsidRPr="009473BB">
        <w:rPr>
          <w:rFonts w:eastAsia="SimSun"/>
          <w:sz w:val="19"/>
          <w:szCs w:val="19"/>
          <w:lang w:eastAsia="sl-SI"/>
        </w:rPr>
        <w:t xml:space="preserve"> izvajanja </w:t>
      </w:r>
      <w:r w:rsidR="00621A28" w:rsidRPr="009473BB">
        <w:rPr>
          <w:rFonts w:eastAsia="SimSun"/>
          <w:sz w:val="19"/>
          <w:szCs w:val="19"/>
          <w:lang w:eastAsia="sl-SI"/>
        </w:rPr>
        <w:t>aktivnosti</w:t>
      </w:r>
      <w:r w:rsidR="004F2079" w:rsidRPr="009473BB">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2324B" w:rsidRPr="00640D5F" w:rsidTr="0052324B">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prijavitelj/upravičenec</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se skrajni datum zadnje, v vlogi za odločitev o podpori, n</w:t>
            </w:r>
            <w:r>
              <w:rPr>
                <w:rFonts w:eastAsia="SimSun"/>
                <w:iCs/>
                <w:color w:val="002060"/>
                <w:sz w:val="20"/>
                <w:szCs w:val="15"/>
                <w:lang w:eastAsia="sl-SI"/>
              </w:rPr>
              <w:t>ačrtovane aktivnosti.«</w:t>
            </w:r>
          </w:p>
          <w:p w:rsidR="0052324B" w:rsidRPr="00640D5F" w:rsidRDefault="001023EA" w:rsidP="001023EA">
            <w:pPr>
              <w:spacing w:after="0"/>
              <w:rPr>
                <w:color w:val="002060"/>
                <w:sz w:val="20"/>
                <w:szCs w:val="20"/>
              </w:rPr>
            </w:pPr>
            <w:r w:rsidRPr="001023EA">
              <w:rPr>
                <w:rFonts w:eastAsia="SimSun"/>
                <w:iCs/>
                <w:color w:val="002060"/>
                <w:sz w:val="20"/>
                <w:szCs w:val="15"/>
                <w:lang w:eastAsia="sl-SI"/>
              </w:rPr>
              <w:t>&lt; Vnesi (dd.mm.llll)&gt;</w:t>
            </w:r>
          </w:p>
        </w:tc>
      </w:tr>
    </w:tbl>
    <w:p w:rsidR="0052324B" w:rsidRPr="00F27C20" w:rsidRDefault="0052324B" w:rsidP="00214505">
      <w:pPr>
        <w:widowControl w:val="0"/>
        <w:overflowPunct w:val="0"/>
        <w:autoSpaceDE w:val="0"/>
        <w:autoSpaceDN w:val="0"/>
        <w:adjustRightInd w:val="0"/>
        <w:spacing w:after="0" w:line="240" w:lineRule="auto"/>
        <w:jc w:val="both"/>
        <w:rPr>
          <w:rFonts w:eastAsia="SimSun"/>
          <w:b/>
          <w:sz w:val="28"/>
          <w:szCs w:val="28"/>
          <w:lang w:eastAsia="sl-SI"/>
        </w:rPr>
      </w:pPr>
    </w:p>
    <w:p w:rsidR="00473F05" w:rsidRPr="00915ABC" w:rsidRDefault="00473F05" w:rsidP="00B0389A">
      <w:pPr>
        <w:shd w:val="clear" w:color="auto" w:fill="FFFFFF"/>
        <w:spacing w:before="120" w:after="60"/>
        <w:ind w:left="703" w:hanging="703"/>
        <w:rPr>
          <w:rFonts w:eastAsia="SimSun"/>
          <w:b/>
          <w:bCs/>
          <w:color w:val="F79646" w:themeColor="accent6"/>
          <w:sz w:val="20"/>
          <w:szCs w:val="20"/>
          <w:lang w:eastAsia="sl-SI"/>
        </w:rPr>
      </w:pPr>
      <w:r w:rsidRPr="00915ABC">
        <w:rPr>
          <w:rFonts w:eastAsia="SimSun"/>
          <w:b/>
          <w:bCs/>
          <w:sz w:val="20"/>
          <w:szCs w:val="20"/>
          <w:lang w:eastAsia="sl-SI"/>
        </w:rPr>
        <w:t>G.4</w:t>
      </w:r>
      <w:r w:rsidRPr="00915ABC">
        <w:rPr>
          <w:rFonts w:eastAsia="SimSun"/>
          <w:b/>
          <w:bCs/>
          <w:sz w:val="20"/>
          <w:szCs w:val="20"/>
          <w:lang w:eastAsia="sl-SI"/>
        </w:rPr>
        <w:tab/>
        <w:t>Datum začetka nastanka upravičenih stroškov operacije</w:t>
      </w:r>
      <w:r w:rsidR="00134BAB" w:rsidRPr="00915ABC">
        <w:rPr>
          <w:rFonts w:eastAsia="SimSun"/>
          <w:b/>
          <w:bCs/>
          <w:sz w:val="20"/>
          <w:szCs w:val="20"/>
          <w:lang w:eastAsia="sl-SI"/>
        </w:rPr>
        <w:t xml:space="preserve"> </w:t>
      </w:r>
    </w:p>
    <w:p w:rsidR="00473F05" w:rsidRPr="00F27C20" w:rsidRDefault="00473F05"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F27C20">
        <w:rPr>
          <w:rFonts w:eastAsia="SimSun"/>
          <w:sz w:val="19"/>
          <w:szCs w:val="19"/>
          <w:lang w:eastAsia="sl-SI"/>
        </w:rPr>
        <w:t>G.4.1</w:t>
      </w:r>
      <w:r w:rsidRPr="00F27C20">
        <w:rPr>
          <w:rFonts w:eastAsia="SimSun"/>
          <w:sz w:val="19"/>
          <w:szCs w:val="19"/>
          <w:lang w:eastAsia="sl-SI"/>
        </w:rPr>
        <w:tab/>
        <w:t>Vnesite datum začetka nastanka upravičenih stroškov operacije</w:t>
      </w:r>
      <w:r w:rsidR="00621A28" w:rsidRPr="00F27C20">
        <w:rPr>
          <w:rFonts w:eastAsia="SimSun"/>
          <w:sz w:val="19"/>
          <w:szCs w:val="19"/>
          <w:lang w:eastAsia="sl-SI"/>
        </w:rPr>
        <w:t xml:space="preserve"> pri upravičencu</w:t>
      </w:r>
      <w:r w:rsidR="00B0389A" w:rsidRPr="00F27C20">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73BB" w:rsidRPr="00640D5F" w:rsidTr="00D82006">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prijavitelj/upravičenec</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se datum začetka upravičenosti stroškov operacije pri upravičencu (v primeru programa, ki ga izvaja upravičenec je ta običajno enak nastanku izdatka pri prejemniku). Obdobje upravičenosti pomeni obdobje, v katerem nastanejo upravičeni stroški (strošek nastane z dnem opravljene storitve ali z dnem dobave blaga). Kjer relevantno upravičeni stroški lahko nastanejo najprej od vključno potrditve DIIP (datum sklepa o potrditvi DIIP). V primeru, da je DIIP potrjen pred 1. 1. 2014, se kot datum z</w:t>
            </w:r>
            <w:r>
              <w:rPr>
                <w:rFonts w:eastAsia="SimSun"/>
                <w:iCs/>
                <w:color w:val="002060"/>
                <w:sz w:val="20"/>
                <w:szCs w:val="15"/>
                <w:lang w:eastAsia="sl-SI"/>
              </w:rPr>
              <w:t>ačetka nastanka upravičenih stro</w:t>
            </w:r>
            <w:r w:rsidRPr="001023EA">
              <w:rPr>
                <w:rFonts w:eastAsia="SimSun"/>
                <w:iCs/>
                <w:color w:val="002060"/>
                <w:sz w:val="20"/>
                <w:szCs w:val="15"/>
                <w:lang w:eastAsia="sl-SI"/>
              </w:rPr>
              <w:t>škov navede 1. 1. 2014. datum mora biti skladen z datumom, opred</w:t>
            </w:r>
            <w:r>
              <w:rPr>
                <w:rFonts w:eastAsia="SimSun"/>
                <w:iCs/>
                <w:color w:val="002060"/>
                <w:sz w:val="20"/>
                <w:szCs w:val="15"/>
                <w:lang w:eastAsia="sl-SI"/>
              </w:rPr>
              <w:t>eljenim v odločitvi o podpori.«</w:t>
            </w:r>
          </w:p>
          <w:p w:rsidR="00473F05" w:rsidRPr="00640D5F" w:rsidRDefault="001023EA" w:rsidP="001023EA">
            <w:pPr>
              <w:spacing w:after="0"/>
              <w:rPr>
                <w:color w:val="002060"/>
                <w:sz w:val="20"/>
                <w:szCs w:val="20"/>
              </w:rPr>
            </w:pPr>
            <w:r w:rsidRPr="001023EA">
              <w:rPr>
                <w:rFonts w:eastAsia="SimSun"/>
                <w:iCs/>
                <w:color w:val="002060"/>
                <w:sz w:val="20"/>
                <w:szCs w:val="15"/>
                <w:lang w:eastAsia="sl-SI"/>
              </w:rPr>
              <w:t>&lt; Vnesi (dd.mm.llll)&gt;</w:t>
            </w:r>
          </w:p>
        </w:tc>
      </w:tr>
    </w:tbl>
    <w:p w:rsidR="00473F05" w:rsidRPr="00F27C20" w:rsidRDefault="00473F05" w:rsidP="00214505">
      <w:pPr>
        <w:shd w:val="clear" w:color="auto" w:fill="FFFFFF"/>
        <w:spacing w:after="0" w:line="240" w:lineRule="auto"/>
        <w:rPr>
          <w:rFonts w:ascii="Arial" w:eastAsia="Times New Roman" w:hAnsi="Arial" w:cs="Arial"/>
          <w:color w:val="37474F"/>
          <w:sz w:val="21"/>
          <w:szCs w:val="21"/>
          <w:lang w:eastAsia="sl-SI"/>
        </w:rPr>
      </w:pPr>
    </w:p>
    <w:p w:rsidR="00473F05" w:rsidRPr="00915ABC" w:rsidRDefault="00473F05" w:rsidP="00B0389A">
      <w:pPr>
        <w:shd w:val="clear" w:color="auto" w:fill="FFFFFF"/>
        <w:spacing w:before="120" w:after="60"/>
        <w:ind w:left="703" w:hanging="703"/>
        <w:rPr>
          <w:rFonts w:eastAsia="SimSun"/>
          <w:b/>
          <w:bCs/>
          <w:color w:val="F79646" w:themeColor="accent6"/>
          <w:sz w:val="20"/>
          <w:szCs w:val="20"/>
          <w:lang w:eastAsia="sl-SI"/>
        </w:rPr>
      </w:pPr>
      <w:r w:rsidRPr="00915ABC">
        <w:rPr>
          <w:rFonts w:eastAsia="SimSun"/>
          <w:b/>
          <w:bCs/>
          <w:sz w:val="20"/>
          <w:szCs w:val="20"/>
          <w:lang w:eastAsia="sl-SI"/>
        </w:rPr>
        <w:t>G.5</w:t>
      </w:r>
      <w:r w:rsidRPr="00915ABC">
        <w:rPr>
          <w:rFonts w:eastAsia="SimSun"/>
          <w:b/>
          <w:bCs/>
          <w:sz w:val="20"/>
          <w:szCs w:val="20"/>
          <w:lang w:eastAsia="sl-SI"/>
        </w:rPr>
        <w:tab/>
        <w:t>Datum zaključka nastanka upravičenih stroškov operacije</w:t>
      </w:r>
      <w:r w:rsidR="00134BAB" w:rsidRPr="00915ABC">
        <w:rPr>
          <w:rFonts w:eastAsia="SimSun"/>
          <w:b/>
          <w:bCs/>
          <w:sz w:val="20"/>
          <w:szCs w:val="20"/>
          <w:lang w:eastAsia="sl-SI"/>
        </w:rPr>
        <w:t xml:space="preserve"> </w:t>
      </w:r>
    </w:p>
    <w:p w:rsidR="00473F05" w:rsidRPr="00F27C20" w:rsidRDefault="00473F05"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F27C20">
        <w:rPr>
          <w:rFonts w:eastAsia="SimSun"/>
          <w:sz w:val="19"/>
          <w:szCs w:val="19"/>
          <w:lang w:eastAsia="sl-SI"/>
        </w:rPr>
        <w:t>G.5.1</w:t>
      </w:r>
      <w:r w:rsidRPr="00F27C20">
        <w:rPr>
          <w:rFonts w:eastAsia="SimSun"/>
          <w:sz w:val="19"/>
          <w:szCs w:val="19"/>
          <w:lang w:eastAsia="sl-SI"/>
        </w:rPr>
        <w:tab/>
        <w:t>Vnesite datum zaključka nastanka upravičenih stroškov operacije</w:t>
      </w:r>
      <w:r w:rsidR="00621A28" w:rsidRPr="00F27C20">
        <w:rPr>
          <w:rFonts w:eastAsia="SimSun"/>
          <w:sz w:val="19"/>
          <w:szCs w:val="19"/>
          <w:lang w:eastAsia="sl-SI"/>
        </w:rPr>
        <w:t xml:space="preserve"> pri upravičencu</w:t>
      </w:r>
      <w:r w:rsidR="00B0389A" w:rsidRPr="00F27C20">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73F05" w:rsidRPr="00640D5F" w:rsidTr="00D82006">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prijavitelj/upravičenec</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lastRenderedPageBreak/>
              <w:t>»Vnese se datum zaključka upravičenosti stroškov operacije pri upravičencu. Obdobje upravičenosti pomeni obdobje, v katerem nastanejo upravičeni stroški (strošek nastane z dnem opravljene storitve ali z dnem dobave blaga). Datum mora biti skladen z datumom, ki je opredeljen v odločitvi o podpori.«</w:t>
            </w:r>
          </w:p>
          <w:p w:rsidR="00473F05" w:rsidRPr="00640D5F" w:rsidRDefault="001023EA" w:rsidP="001023EA">
            <w:pPr>
              <w:spacing w:after="0"/>
              <w:rPr>
                <w:color w:val="002060"/>
                <w:sz w:val="20"/>
                <w:szCs w:val="20"/>
              </w:rPr>
            </w:pPr>
            <w:r w:rsidRPr="001023EA">
              <w:rPr>
                <w:rFonts w:eastAsia="SimSun"/>
                <w:iCs/>
                <w:color w:val="002060"/>
                <w:sz w:val="20"/>
                <w:szCs w:val="15"/>
                <w:lang w:eastAsia="sl-SI"/>
              </w:rPr>
              <w:t>&lt; Vnesi (dd.mm.llll)&gt;</w:t>
            </w:r>
          </w:p>
        </w:tc>
      </w:tr>
    </w:tbl>
    <w:p w:rsidR="00473F05" w:rsidRPr="00F27C20" w:rsidRDefault="00473F05" w:rsidP="00214505">
      <w:pPr>
        <w:shd w:val="clear" w:color="auto" w:fill="FFFFFF"/>
        <w:spacing w:after="0" w:line="240" w:lineRule="auto"/>
        <w:rPr>
          <w:rFonts w:eastAsia="SimSun"/>
          <w:b/>
          <w:sz w:val="28"/>
          <w:szCs w:val="28"/>
          <w:lang w:eastAsia="sl-SI"/>
        </w:rPr>
      </w:pPr>
    </w:p>
    <w:p w:rsidR="00B223F3" w:rsidRPr="00915ABC" w:rsidRDefault="00B223F3" w:rsidP="00B0389A">
      <w:pPr>
        <w:shd w:val="clear" w:color="auto" w:fill="FFFFFF"/>
        <w:spacing w:before="120" w:after="60"/>
        <w:ind w:left="703" w:hanging="703"/>
        <w:rPr>
          <w:rFonts w:eastAsia="SimSun"/>
          <w:b/>
          <w:bCs/>
          <w:color w:val="9BBB59" w:themeColor="accent3"/>
          <w:sz w:val="20"/>
          <w:szCs w:val="20"/>
          <w:lang w:eastAsia="sl-SI"/>
        </w:rPr>
      </w:pPr>
      <w:r w:rsidRPr="00915ABC">
        <w:rPr>
          <w:rFonts w:eastAsia="SimSun"/>
          <w:b/>
          <w:bCs/>
          <w:sz w:val="20"/>
          <w:szCs w:val="20"/>
          <w:lang w:eastAsia="sl-SI"/>
        </w:rPr>
        <w:t>G.</w:t>
      </w:r>
      <w:r w:rsidR="00473F05" w:rsidRPr="00915ABC">
        <w:rPr>
          <w:rFonts w:eastAsia="SimSun"/>
          <w:b/>
          <w:bCs/>
          <w:sz w:val="20"/>
          <w:szCs w:val="20"/>
          <w:lang w:eastAsia="sl-SI"/>
        </w:rPr>
        <w:t>6</w:t>
      </w:r>
      <w:r w:rsidRPr="00915ABC">
        <w:rPr>
          <w:rFonts w:eastAsia="SimSun"/>
          <w:b/>
          <w:bCs/>
          <w:sz w:val="20"/>
          <w:szCs w:val="20"/>
          <w:lang w:eastAsia="sl-SI"/>
        </w:rPr>
        <w:tab/>
        <w:t>Datum začet</w:t>
      </w:r>
      <w:r w:rsidR="00473F05" w:rsidRPr="00915ABC">
        <w:rPr>
          <w:rFonts w:eastAsia="SimSun"/>
          <w:b/>
          <w:bCs/>
          <w:sz w:val="20"/>
          <w:szCs w:val="20"/>
          <w:lang w:eastAsia="sl-SI"/>
        </w:rPr>
        <w:t>ka</w:t>
      </w:r>
      <w:r w:rsidRPr="00915ABC">
        <w:rPr>
          <w:rFonts w:eastAsia="SimSun"/>
          <w:b/>
          <w:bCs/>
          <w:sz w:val="20"/>
          <w:szCs w:val="20"/>
          <w:lang w:eastAsia="sl-SI"/>
        </w:rPr>
        <w:t xml:space="preserve"> nastanka upravičenih izdatkov operacije</w:t>
      </w:r>
      <w:r w:rsidR="00134BAB" w:rsidRPr="00915ABC">
        <w:rPr>
          <w:rFonts w:eastAsia="SimSun"/>
          <w:b/>
          <w:bCs/>
          <w:sz w:val="20"/>
          <w:szCs w:val="20"/>
          <w:lang w:eastAsia="sl-SI"/>
        </w:rPr>
        <w:t xml:space="preserve"> </w:t>
      </w:r>
    </w:p>
    <w:p w:rsidR="004F2079" w:rsidRPr="00F27C20" w:rsidRDefault="004F2079"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F27C20">
        <w:rPr>
          <w:rFonts w:eastAsia="SimSun"/>
          <w:sz w:val="19"/>
          <w:szCs w:val="19"/>
          <w:lang w:eastAsia="sl-SI"/>
        </w:rPr>
        <w:t>G.</w:t>
      </w:r>
      <w:r w:rsidR="00473F05" w:rsidRPr="00F27C20">
        <w:rPr>
          <w:rFonts w:eastAsia="SimSun"/>
          <w:sz w:val="19"/>
          <w:szCs w:val="19"/>
          <w:lang w:eastAsia="sl-SI"/>
        </w:rPr>
        <w:t>6</w:t>
      </w:r>
      <w:r w:rsidRPr="00F27C20">
        <w:rPr>
          <w:rFonts w:eastAsia="SimSun"/>
          <w:sz w:val="19"/>
          <w:szCs w:val="19"/>
          <w:lang w:eastAsia="sl-SI"/>
        </w:rPr>
        <w:t>.1</w:t>
      </w:r>
      <w:r w:rsidRPr="00F27C20">
        <w:rPr>
          <w:rFonts w:eastAsia="SimSun"/>
          <w:sz w:val="19"/>
          <w:szCs w:val="19"/>
          <w:lang w:eastAsia="sl-SI"/>
        </w:rPr>
        <w:tab/>
        <w:t>Vnesite datum začetka nastanka upravičenih izdatkov operacije</w:t>
      </w:r>
      <w:r w:rsidR="00621A28" w:rsidRPr="00F27C20">
        <w:rPr>
          <w:rFonts w:eastAsia="SimSun"/>
          <w:sz w:val="19"/>
          <w:szCs w:val="19"/>
          <w:lang w:eastAsia="sl-SI"/>
        </w:rPr>
        <w:t xml:space="preserve"> pri upravičencu</w:t>
      </w:r>
      <w:r w:rsidR="00B0389A" w:rsidRPr="00F27C20">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73BB" w:rsidRPr="00640D5F" w:rsidTr="009E4FC3">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prijavitelj/upravičenec</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se datum začetka nastanka upravičenih izdatkov operacije pri upravičencu (plačane knjigovodske listine) pri upravičencu (v primeru programa, ki ga izvaja upravičenec je običajno enak nastanku izdatka pri prejemniku). Izdatki niso upravičeni, če so nastali pred datumom sklepa o potrditvi DIIP (kjer relevantno) oz. pred 1. 1. 2014. Datum mora biti skladen z datumom, ki je opredeljen v odločitvi o podpori.</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Kadar je NPU v vlogi upravičenca, je datum enak datumu začetka nastanka javno upravičenih izdatko</w:t>
            </w:r>
            <w:r>
              <w:rPr>
                <w:rFonts w:eastAsia="SimSun"/>
                <w:iCs/>
                <w:color w:val="002060"/>
                <w:sz w:val="20"/>
                <w:szCs w:val="15"/>
                <w:lang w:eastAsia="sl-SI"/>
              </w:rPr>
              <w:t>v operacije.«</w:t>
            </w:r>
          </w:p>
          <w:p w:rsidR="009E4FC3" w:rsidRPr="00640D5F" w:rsidRDefault="001023EA" w:rsidP="001023EA">
            <w:pPr>
              <w:spacing w:after="0"/>
              <w:rPr>
                <w:color w:val="002060"/>
                <w:sz w:val="20"/>
                <w:szCs w:val="20"/>
              </w:rPr>
            </w:pPr>
            <w:r w:rsidRPr="001023EA">
              <w:rPr>
                <w:rFonts w:eastAsia="SimSun"/>
                <w:iCs/>
                <w:color w:val="002060"/>
                <w:sz w:val="20"/>
                <w:szCs w:val="15"/>
                <w:lang w:eastAsia="sl-SI"/>
              </w:rPr>
              <w:t>&lt; Vnesi (dd.mm.llll)&gt;</w:t>
            </w:r>
          </w:p>
        </w:tc>
      </w:tr>
    </w:tbl>
    <w:p w:rsidR="009E4FC3" w:rsidRPr="00F27C20" w:rsidRDefault="009E4FC3" w:rsidP="00214505">
      <w:pPr>
        <w:shd w:val="clear" w:color="auto" w:fill="FFFFFF"/>
        <w:spacing w:after="0" w:line="240" w:lineRule="auto"/>
        <w:rPr>
          <w:rFonts w:ascii="Arial" w:eastAsia="Times New Roman" w:hAnsi="Arial" w:cs="Arial"/>
          <w:color w:val="37474F"/>
          <w:sz w:val="21"/>
          <w:szCs w:val="21"/>
          <w:lang w:eastAsia="sl-SI"/>
        </w:rPr>
      </w:pPr>
    </w:p>
    <w:p w:rsidR="00B223F3" w:rsidRPr="00915ABC" w:rsidRDefault="00B223F3" w:rsidP="00B0389A">
      <w:pPr>
        <w:shd w:val="clear" w:color="auto" w:fill="FFFFFF"/>
        <w:spacing w:before="120" w:after="60"/>
        <w:ind w:left="703" w:hanging="703"/>
        <w:rPr>
          <w:rFonts w:eastAsia="SimSun"/>
          <w:b/>
          <w:bCs/>
          <w:color w:val="9BBB59" w:themeColor="accent3"/>
          <w:sz w:val="20"/>
          <w:szCs w:val="20"/>
          <w:lang w:eastAsia="sl-SI"/>
        </w:rPr>
      </w:pPr>
      <w:r w:rsidRPr="00915ABC">
        <w:rPr>
          <w:rFonts w:eastAsia="SimSun"/>
          <w:b/>
          <w:bCs/>
          <w:sz w:val="20"/>
          <w:szCs w:val="20"/>
          <w:lang w:eastAsia="sl-SI"/>
        </w:rPr>
        <w:t>G.</w:t>
      </w:r>
      <w:r w:rsidR="00473F05" w:rsidRPr="00915ABC">
        <w:rPr>
          <w:rFonts w:eastAsia="SimSun"/>
          <w:b/>
          <w:bCs/>
          <w:sz w:val="20"/>
          <w:szCs w:val="20"/>
          <w:lang w:eastAsia="sl-SI"/>
        </w:rPr>
        <w:t>7</w:t>
      </w:r>
      <w:r w:rsidRPr="00915ABC">
        <w:rPr>
          <w:rFonts w:eastAsia="SimSun"/>
          <w:b/>
          <w:bCs/>
          <w:sz w:val="20"/>
          <w:szCs w:val="20"/>
          <w:lang w:eastAsia="sl-SI"/>
        </w:rPr>
        <w:tab/>
        <w:t>Datum zaključ</w:t>
      </w:r>
      <w:r w:rsidR="00473F05" w:rsidRPr="00915ABC">
        <w:rPr>
          <w:rFonts w:eastAsia="SimSun"/>
          <w:b/>
          <w:bCs/>
          <w:sz w:val="20"/>
          <w:szCs w:val="20"/>
          <w:lang w:eastAsia="sl-SI"/>
        </w:rPr>
        <w:t>ka</w:t>
      </w:r>
      <w:r w:rsidRPr="00915ABC">
        <w:rPr>
          <w:rFonts w:eastAsia="SimSun"/>
          <w:b/>
          <w:bCs/>
          <w:sz w:val="20"/>
          <w:szCs w:val="20"/>
          <w:lang w:eastAsia="sl-SI"/>
        </w:rPr>
        <w:t xml:space="preserve"> nastanka upravičenih izdatkov operacije</w:t>
      </w:r>
      <w:r w:rsidR="00134BAB" w:rsidRPr="00915ABC">
        <w:rPr>
          <w:rFonts w:eastAsia="SimSun"/>
          <w:b/>
          <w:bCs/>
          <w:sz w:val="20"/>
          <w:szCs w:val="20"/>
          <w:lang w:eastAsia="sl-SI"/>
        </w:rPr>
        <w:t xml:space="preserve"> </w:t>
      </w:r>
    </w:p>
    <w:p w:rsidR="004F2079" w:rsidRPr="00F27C20" w:rsidRDefault="004F2079"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F27C20">
        <w:rPr>
          <w:rFonts w:eastAsia="SimSun"/>
          <w:sz w:val="19"/>
          <w:szCs w:val="19"/>
          <w:lang w:eastAsia="sl-SI"/>
        </w:rPr>
        <w:t>G.</w:t>
      </w:r>
      <w:r w:rsidR="00473F05" w:rsidRPr="00F27C20">
        <w:rPr>
          <w:rFonts w:eastAsia="SimSun"/>
          <w:sz w:val="19"/>
          <w:szCs w:val="19"/>
          <w:lang w:eastAsia="sl-SI"/>
        </w:rPr>
        <w:t>7</w:t>
      </w:r>
      <w:r w:rsidRPr="00F27C20">
        <w:rPr>
          <w:rFonts w:eastAsia="SimSun"/>
          <w:sz w:val="19"/>
          <w:szCs w:val="19"/>
          <w:lang w:eastAsia="sl-SI"/>
        </w:rPr>
        <w:t>.1</w:t>
      </w:r>
      <w:r w:rsidRPr="00F27C20">
        <w:rPr>
          <w:rFonts w:eastAsia="SimSun"/>
          <w:sz w:val="19"/>
          <w:szCs w:val="19"/>
          <w:lang w:eastAsia="sl-SI"/>
        </w:rPr>
        <w:tab/>
        <w:t>Vnesite datum zaključka nastanka upravičenih izdatkov operacije</w:t>
      </w:r>
      <w:r w:rsidR="00621A28" w:rsidRPr="00F27C20">
        <w:rPr>
          <w:rFonts w:eastAsia="SimSun"/>
          <w:sz w:val="19"/>
          <w:szCs w:val="19"/>
          <w:lang w:eastAsia="sl-SI"/>
        </w:rPr>
        <w:t xml:space="preserve"> pri upravičencu</w:t>
      </w:r>
      <w:r w:rsidR="00B0389A" w:rsidRPr="00F27C20">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E4FC3" w:rsidRPr="00640D5F" w:rsidTr="009E4FC3">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PO</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se datum zaključka nastanka upravičenih izdatkov operacije pri upravičencu (plačane knjigovodske listine). Datum mora biti skladen z datumom, ki je opredeljen v odločitvi o podpori.</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Kadar je NPU v vlogi upravičenca, je datum enak datumu zaključka nastanka javno u</w:t>
            </w:r>
            <w:r>
              <w:rPr>
                <w:rFonts w:eastAsia="SimSun"/>
                <w:iCs/>
                <w:color w:val="002060"/>
                <w:sz w:val="20"/>
                <w:szCs w:val="15"/>
                <w:lang w:eastAsia="sl-SI"/>
              </w:rPr>
              <w:t>pravičenih izdatkov operacije.«</w:t>
            </w:r>
          </w:p>
          <w:p w:rsidR="009E4FC3" w:rsidRPr="00640D5F" w:rsidRDefault="001023EA" w:rsidP="001023EA">
            <w:pPr>
              <w:spacing w:after="0"/>
              <w:rPr>
                <w:color w:val="002060"/>
                <w:sz w:val="20"/>
                <w:szCs w:val="20"/>
              </w:rPr>
            </w:pPr>
            <w:r w:rsidRPr="001023EA">
              <w:rPr>
                <w:rFonts w:eastAsia="SimSun"/>
                <w:iCs/>
                <w:color w:val="002060"/>
                <w:sz w:val="20"/>
                <w:szCs w:val="15"/>
                <w:lang w:eastAsia="sl-SI"/>
              </w:rPr>
              <w:t>&lt; Vnesi (dd.mm.llll)&gt;</w:t>
            </w:r>
          </w:p>
        </w:tc>
      </w:tr>
    </w:tbl>
    <w:p w:rsidR="009E4FC3" w:rsidRPr="009473BB" w:rsidRDefault="009E4FC3" w:rsidP="00214505">
      <w:pPr>
        <w:shd w:val="clear" w:color="auto" w:fill="FFFFFF"/>
        <w:spacing w:after="0" w:line="240" w:lineRule="auto"/>
        <w:rPr>
          <w:rFonts w:eastAsia="SimSun"/>
          <w:b/>
          <w:sz w:val="28"/>
          <w:szCs w:val="28"/>
          <w:lang w:eastAsia="sl-SI"/>
        </w:rPr>
      </w:pPr>
    </w:p>
    <w:p w:rsidR="00B223F3" w:rsidRPr="00915ABC" w:rsidRDefault="00B223F3" w:rsidP="00B0389A">
      <w:pPr>
        <w:shd w:val="clear" w:color="auto" w:fill="FFFFFF"/>
        <w:spacing w:before="120" w:after="60"/>
        <w:ind w:left="703" w:hanging="703"/>
        <w:rPr>
          <w:rFonts w:ascii="Arial" w:eastAsia="Times New Roman" w:hAnsi="Arial" w:cs="Arial"/>
          <w:color w:val="FF0000"/>
          <w:sz w:val="20"/>
          <w:szCs w:val="20"/>
          <w:lang w:eastAsia="sl-SI"/>
        </w:rPr>
      </w:pPr>
      <w:r w:rsidRPr="00915ABC">
        <w:rPr>
          <w:rFonts w:eastAsia="SimSun"/>
          <w:b/>
          <w:bCs/>
          <w:sz w:val="20"/>
          <w:szCs w:val="20"/>
          <w:lang w:eastAsia="sl-SI"/>
        </w:rPr>
        <w:t>G.</w:t>
      </w:r>
      <w:r w:rsidR="00473F05" w:rsidRPr="00915ABC">
        <w:rPr>
          <w:rFonts w:eastAsia="SimSun"/>
          <w:b/>
          <w:bCs/>
          <w:sz w:val="20"/>
          <w:szCs w:val="20"/>
          <w:lang w:eastAsia="sl-SI"/>
        </w:rPr>
        <w:t>8</w:t>
      </w:r>
      <w:r w:rsidRPr="00915ABC">
        <w:rPr>
          <w:rFonts w:eastAsia="SimSun"/>
          <w:b/>
          <w:bCs/>
          <w:sz w:val="20"/>
          <w:szCs w:val="20"/>
          <w:lang w:eastAsia="sl-SI"/>
        </w:rPr>
        <w:tab/>
        <w:t>Datum začet</w:t>
      </w:r>
      <w:r w:rsidR="00473F05" w:rsidRPr="00915ABC">
        <w:rPr>
          <w:rFonts w:eastAsia="SimSun"/>
          <w:b/>
          <w:bCs/>
          <w:sz w:val="20"/>
          <w:szCs w:val="20"/>
          <w:lang w:eastAsia="sl-SI"/>
        </w:rPr>
        <w:t>ka</w:t>
      </w:r>
      <w:r w:rsidRPr="00915ABC">
        <w:rPr>
          <w:rFonts w:eastAsia="SimSun"/>
          <w:b/>
          <w:bCs/>
          <w:sz w:val="20"/>
          <w:szCs w:val="20"/>
          <w:lang w:eastAsia="sl-SI"/>
        </w:rPr>
        <w:t xml:space="preserve"> nastanka javno upravičenih izdatkov operacije</w:t>
      </w:r>
      <w:r w:rsidR="00134BAB" w:rsidRPr="00915ABC">
        <w:rPr>
          <w:rFonts w:eastAsia="SimSun"/>
          <w:b/>
          <w:bCs/>
          <w:sz w:val="20"/>
          <w:szCs w:val="20"/>
          <w:lang w:eastAsia="sl-SI"/>
        </w:rPr>
        <w:t xml:space="preserve"> </w:t>
      </w:r>
    </w:p>
    <w:p w:rsidR="004F2079" w:rsidRPr="00B0389A" w:rsidRDefault="004F2079"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G.</w:t>
      </w:r>
      <w:r w:rsidR="00115F57" w:rsidRPr="009473BB">
        <w:rPr>
          <w:rFonts w:eastAsia="SimSun"/>
          <w:sz w:val="19"/>
          <w:szCs w:val="19"/>
          <w:lang w:eastAsia="sl-SI"/>
        </w:rPr>
        <w:t>8</w:t>
      </w:r>
      <w:r w:rsidRPr="009473BB">
        <w:rPr>
          <w:rFonts w:eastAsia="SimSun"/>
          <w:sz w:val="19"/>
          <w:szCs w:val="19"/>
          <w:lang w:eastAsia="sl-SI"/>
        </w:rPr>
        <w:t>.1</w:t>
      </w:r>
      <w:r w:rsidRPr="009473BB">
        <w:rPr>
          <w:rFonts w:eastAsia="SimSun"/>
          <w:sz w:val="19"/>
          <w:szCs w:val="19"/>
          <w:lang w:eastAsia="sl-SI"/>
        </w:rPr>
        <w:tab/>
        <w:t>Vnesite datum začetka nastanka javn</w:t>
      </w:r>
      <w:r w:rsidR="00621A28" w:rsidRPr="009473BB">
        <w:rPr>
          <w:rFonts w:eastAsia="SimSun"/>
          <w:sz w:val="19"/>
          <w:szCs w:val="19"/>
          <w:lang w:eastAsia="sl-SI"/>
        </w:rPr>
        <w:t>ih</w:t>
      </w:r>
      <w:r w:rsidR="00B0389A">
        <w:rPr>
          <w:rFonts w:eastAsia="SimSun"/>
          <w:sz w:val="19"/>
          <w:szCs w:val="19"/>
          <w:lang w:eastAsia="sl-SI"/>
        </w:rPr>
        <w:t xml:space="preserve"> upravičenih izdatkov op</w:t>
      </w:r>
      <w:r w:rsidRPr="009473BB">
        <w:rPr>
          <w:rFonts w:eastAsia="SimSun"/>
          <w:sz w:val="19"/>
          <w:szCs w:val="19"/>
          <w:lang w:eastAsia="sl-SI"/>
        </w:rPr>
        <w:t>eracije</w:t>
      </w:r>
      <w:r w:rsidR="00621A28" w:rsidRPr="009473BB">
        <w:rPr>
          <w:rFonts w:eastAsia="SimSun"/>
          <w:sz w:val="19"/>
          <w:szCs w:val="19"/>
          <w:lang w:eastAsia="sl-SI"/>
        </w:rPr>
        <w:t xml:space="preserve"> pri IO/PO</w:t>
      </w:r>
      <w:r w:rsidR="00B0389A">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73BB" w:rsidRPr="00640D5F" w:rsidTr="009E4FC3">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PO</w:t>
            </w:r>
          </w:p>
          <w:p w:rsidR="001023EA" w:rsidRPr="001023EA" w:rsidRDefault="001023EA" w:rsidP="001023EA">
            <w:pPr>
              <w:spacing w:before="40" w:after="40"/>
              <w:rPr>
                <w:color w:val="002060"/>
                <w:sz w:val="20"/>
                <w:szCs w:val="20"/>
              </w:rPr>
            </w:pPr>
            <w:r w:rsidRPr="001023EA">
              <w:rPr>
                <w:color w:val="002060"/>
                <w:sz w:val="20"/>
                <w:szCs w:val="20"/>
              </w:rPr>
              <w:t>»Javni upravičeni izdatki so izdatki iz sredstev državnega proračuna za kohezijsko politiko, sredstev občinskega proračuna in ostalih javnih virov financiranja. Vnese se datum nastanka upravičenih javnih izdatkov operacije (predviden datum prvega izplač</w:t>
            </w:r>
            <w:r>
              <w:rPr>
                <w:color w:val="002060"/>
                <w:sz w:val="20"/>
                <w:szCs w:val="20"/>
              </w:rPr>
              <w:t>ila iz zgoraj navedenih virov).</w:t>
            </w:r>
          </w:p>
          <w:p w:rsidR="001023EA" w:rsidRPr="001023EA" w:rsidRDefault="001023EA" w:rsidP="001023EA">
            <w:pPr>
              <w:spacing w:before="40" w:after="40"/>
              <w:rPr>
                <w:color w:val="002060"/>
                <w:sz w:val="20"/>
                <w:szCs w:val="20"/>
              </w:rPr>
            </w:pPr>
            <w:r w:rsidRPr="001023EA">
              <w:rPr>
                <w:color w:val="002060"/>
                <w:sz w:val="20"/>
                <w:szCs w:val="20"/>
              </w:rPr>
              <w:t>Kadar je NPU v vlogi upravičenca, je datum enak datumu začetka nastanka upravičenih izdatkov oper</w:t>
            </w:r>
            <w:r>
              <w:rPr>
                <w:color w:val="002060"/>
                <w:sz w:val="20"/>
                <w:szCs w:val="20"/>
              </w:rPr>
              <w:t>acije.«</w:t>
            </w:r>
          </w:p>
          <w:p w:rsidR="009E4FC3" w:rsidRPr="00640D5F" w:rsidRDefault="001023EA" w:rsidP="001023EA">
            <w:pPr>
              <w:tabs>
                <w:tab w:val="left" w:pos="1739"/>
              </w:tabs>
              <w:spacing w:after="0"/>
              <w:rPr>
                <w:color w:val="002060"/>
                <w:sz w:val="20"/>
                <w:szCs w:val="20"/>
              </w:rPr>
            </w:pPr>
            <w:r w:rsidRPr="001023EA">
              <w:rPr>
                <w:color w:val="002060"/>
                <w:sz w:val="20"/>
                <w:szCs w:val="20"/>
              </w:rPr>
              <w:t>&lt; Vnesi (dd.mm.llll)&gt;</w:t>
            </w:r>
          </w:p>
        </w:tc>
      </w:tr>
    </w:tbl>
    <w:p w:rsidR="009E4FC3" w:rsidRPr="009473BB" w:rsidRDefault="009E4FC3" w:rsidP="00214505">
      <w:pPr>
        <w:widowControl w:val="0"/>
        <w:overflowPunct w:val="0"/>
        <w:autoSpaceDE w:val="0"/>
        <w:autoSpaceDN w:val="0"/>
        <w:adjustRightInd w:val="0"/>
        <w:spacing w:after="0" w:line="240" w:lineRule="auto"/>
        <w:jc w:val="both"/>
        <w:rPr>
          <w:rFonts w:eastAsia="SimSun"/>
          <w:b/>
          <w:sz w:val="28"/>
          <w:szCs w:val="28"/>
          <w:lang w:eastAsia="sl-SI"/>
        </w:rPr>
      </w:pPr>
    </w:p>
    <w:p w:rsidR="00B223F3" w:rsidRPr="00915ABC" w:rsidRDefault="00B223F3" w:rsidP="00B0389A">
      <w:pPr>
        <w:shd w:val="clear" w:color="auto" w:fill="FFFFFF"/>
        <w:spacing w:before="120" w:after="60"/>
        <w:ind w:left="703" w:hanging="703"/>
        <w:rPr>
          <w:rFonts w:ascii="Arial" w:eastAsia="Times New Roman" w:hAnsi="Arial" w:cs="Arial"/>
          <w:color w:val="37474F"/>
          <w:szCs w:val="21"/>
          <w:lang w:eastAsia="sl-SI"/>
        </w:rPr>
      </w:pPr>
      <w:r w:rsidRPr="00915ABC">
        <w:rPr>
          <w:rFonts w:eastAsia="SimSun"/>
          <w:b/>
          <w:bCs/>
          <w:sz w:val="20"/>
          <w:szCs w:val="19"/>
          <w:lang w:eastAsia="sl-SI"/>
        </w:rPr>
        <w:t>G.</w:t>
      </w:r>
      <w:r w:rsidR="00115F57" w:rsidRPr="00915ABC">
        <w:rPr>
          <w:rFonts w:eastAsia="SimSun"/>
          <w:b/>
          <w:bCs/>
          <w:sz w:val="20"/>
          <w:szCs w:val="19"/>
          <w:lang w:eastAsia="sl-SI"/>
        </w:rPr>
        <w:t>9</w:t>
      </w:r>
      <w:r w:rsidRPr="00915ABC">
        <w:rPr>
          <w:rFonts w:eastAsia="SimSun"/>
          <w:b/>
          <w:bCs/>
          <w:sz w:val="20"/>
          <w:szCs w:val="19"/>
          <w:lang w:eastAsia="sl-SI"/>
        </w:rPr>
        <w:tab/>
        <w:t>Datum zaključ</w:t>
      </w:r>
      <w:r w:rsidR="00473F05" w:rsidRPr="00915ABC">
        <w:rPr>
          <w:rFonts w:eastAsia="SimSun"/>
          <w:b/>
          <w:bCs/>
          <w:sz w:val="20"/>
          <w:szCs w:val="19"/>
          <w:lang w:eastAsia="sl-SI"/>
        </w:rPr>
        <w:t>ka</w:t>
      </w:r>
      <w:r w:rsidRPr="00915ABC">
        <w:rPr>
          <w:rFonts w:eastAsia="SimSun"/>
          <w:b/>
          <w:bCs/>
          <w:sz w:val="20"/>
          <w:szCs w:val="19"/>
          <w:lang w:eastAsia="sl-SI"/>
        </w:rPr>
        <w:t xml:space="preserve"> nastanka javno upravičenih izdatkov operacije</w:t>
      </w:r>
      <w:r w:rsidR="00134BAB" w:rsidRPr="00915ABC">
        <w:rPr>
          <w:rFonts w:eastAsia="SimSun"/>
          <w:b/>
          <w:bCs/>
          <w:sz w:val="20"/>
          <w:szCs w:val="19"/>
          <w:lang w:eastAsia="sl-SI"/>
        </w:rPr>
        <w:t xml:space="preserve"> </w:t>
      </w:r>
    </w:p>
    <w:p w:rsidR="004F2079" w:rsidRPr="00B0389A" w:rsidRDefault="004F2079"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G.</w:t>
      </w:r>
      <w:r w:rsidR="00115F57" w:rsidRPr="009473BB">
        <w:rPr>
          <w:rFonts w:eastAsia="SimSun"/>
          <w:sz w:val="19"/>
          <w:szCs w:val="19"/>
          <w:lang w:eastAsia="sl-SI"/>
        </w:rPr>
        <w:t>9</w:t>
      </w:r>
      <w:r w:rsidRPr="009473BB">
        <w:rPr>
          <w:rFonts w:eastAsia="SimSun"/>
          <w:sz w:val="19"/>
          <w:szCs w:val="19"/>
          <w:lang w:eastAsia="sl-SI"/>
        </w:rPr>
        <w:t>.1</w:t>
      </w:r>
      <w:r w:rsidRPr="009473BB">
        <w:rPr>
          <w:rFonts w:eastAsia="SimSun"/>
          <w:sz w:val="19"/>
          <w:szCs w:val="19"/>
          <w:lang w:eastAsia="sl-SI"/>
        </w:rPr>
        <w:tab/>
        <w:t>Vnesite datum zaključka nastanka javno upravičenih izdatkov operacije</w:t>
      </w:r>
      <w:r w:rsidR="00621A28" w:rsidRPr="009473BB">
        <w:rPr>
          <w:rFonts w:eastAsia="SimSun"/>
          <w:sz w:val="19"/>
          <w:szCs w:val="19"/>
          <w:lang w:eastAsia="sl-SI"/>
        </w:rPr>
        <w:t xml:space="preserve"> pri IO/PO</w:t>
      </w:r>
      <w:r w:rsidR="00B0389A">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73BB" w:rsidRPr="00640D5F" w:rsidTr="009E4FC3">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PO</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»Javni upravičeni izdatki so izdatki iz sredstev državnega proračuna za kohezijsko politiko, sredstev občinskega proračuna in ostalih javnih virov financiranja. Vnese se datum zaključka upravičenih javnih izdatkov operacije (predviden datum zadnjega izplačila iz zgoraj navedenih virov).</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Kadar je NPU v vlogi upravičenca, je datum enak datumu zaključka nastanka u</w:t>
            </w:r>
            <w:r>
              <w:rPr>
                <w:rFonts w:eastAsia="SimSun"/>
                <w:iCs/>
                <w:color w:val="002060"/>
                <w:sz w:val="20"/>
                <w:szCs w:val="15"/>
                <w:lang w:eastAsia="sl-SI"/>
              </w:rPr>
              <w:t>pravičenih izdatkov operacije.«</w:t>
            </w:r>
          </w:p>
          <w:p w:rsidR="009E4FC3" w:rsidRPr="00640D5F" w:rsidRDefault="001023EA" w:rsidP="001023EA">
            <w:pPr>
              <w:spacing w:after="0"/>
              <w:rPr>
                <w:color w:val="002060"/>
                <w:sz w:val="20"/>
                <w:szCs w:val="20"/>
              </w:rPr>
            </w:pPr>
            <w:r w:rsidRPr="001023EA">
              <w:rPr>
                <w:rFonts w:eastAsia="SimSun"/>
                <w:iCs/>
                <w:color w:val="002060"/>
                <w:sz w:val="20"/>
                <w:szCs w:val="15"/>
                <w:lang w:eastAsia="sl-SI"/>
              </w:rPr>
              <w:t>&lt; Vnesi (dd.mm.llll)&gt;</w:t>
            </w:r>
          </w:p>
        </w:tc>
      </w:tr>
    </w:tbl>
    <w:p w:rsidR="009E4FC3" w:rsidRPr="009473BB" w:rsidRDefault="009E4FC3" w:rsidP="00214505">
      <w:pPr>
        <w:widowControl w:val="0"/>
        <w:overflowPunct w:val="0"/>
        <w:autoSpaceDE w:val="0"/>
        <w:autoSpaceDN w:val="0"/>
        <w:adjustRightInd w:val="0"/>
        <w:spacing w:after="0" w:line="240" w:lineRule="auto"/>
        <w:jc w:val="both"/>
        <w:rPr>
          <w:rFonts w:eastAsia="SimSun"/>
          <w:b/>
          <w:sz w:val="28"/>
          <w:szCs w:val="28"/>
          <w:lang w:eastAsia="sl-SI"/>
        </w:rPr>
      </w:pPr>
    </w:p>
    <w:p w:rsidR="00473F05" w:rsidRPr="00915ABC" w:rsidRDefault="00473F05" w:rsidP="00B0389A">
      <w:pPr>
        <w:spacing w:before="120" w:after="60"/>
        <w:ind w:left="703" w:hanging="703"/>
        <w:rPr>
          <w:rFonts w:eastAsia="SimSun"/>
          <w:b/>
          <w:color w:val="92D050"/>
          <w:sz w:val="32"/>
          <w:szCs w:val="28"/>
          <w:lang w:eastAsia="sl-SI"/>
        </w:rPr>
      </w:pPr>
      <w:r w:rsidRPr="00915ABC">
        <w:rPr>
          <w:rFonts w:eastAsia="SimSun"/>
          <w:b/>
          <w:bCs/>
          <w:sz w:val="20"/>
          <w:szCs w:val="19"/>
          <w:lang w:eastAsia="sl-SI"/>
        </w:rPr>
        <w:t>G.1</w:t>
      </w:r>
      <w:r w:rsidR="00115F57" w:rsidRPr="00915ABC">
        <w:rPr>
          <w:rFonts w:eastAsia="SimSun"/>
          <w:b/>
          <w:bCs/>
          <w:sz w:val="20"/>
          <w:szCs w:val="19"/>
          <w:lang w:eastAsia="sl-SI"/>
        </w:rPr>
        <w:t>0</w:t>
      </w:r>
      <w:r w:rsidRPr="00915ABC">
        <w:rPr>
          <w:rFonts w:eastAsia="SimSun"/>
          <w:b/>
          <w:bCs/>
          <w:sz w:val="20"/>
          <w:szCs w:val="19"/>
          <w:lang w:eastAsia="sl-SI"/>
        </w:rPr>
        <w:tab/>
        <w:t xml:space="preserve">Datum zaključka spremljanja operacije </w:t>
      </w:r>
    </w:p>
    <w:p w:rsidR="00473F05" w:rsidRPr="00B0389A" w:rsidRDefault="00473F05"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lastRenderedPageBreak/>
        <w:t>G.1</w:t>
      </w:r>
      <w:r w:rsidR="00115F57" w:rsidRPr="009473BB">
        <w:rPr>
          <w:rFonts w:eastAsia="SimSun"/>
          <w:sz w:val="19"/>
          <w:szCs w:val="19"/>
          <w:lang w:eastAsia="sl-SI"/>
        </w:rPr>
        <w:t>0</w:t>
      </w:r>
      <w:r w:rsidRPr="009473BB">
        <w:rPr>
          <w:rFonts w:eastAsia="SimSun"/>
          <w:sz w:val="19"/>
          <w:szCs w:val="19"/>
          <w:lang w:eastAsia="sl-SI"/>
        </w:rPr>
        <w:t>.1</w:t>
      </w:r>
      <w:r w:rsidRPr="009473BB">
        <w:rPr>
          <w:rFonts w:eastAsia="SimSun"/>
          <w:sz w:val="19"/>
          <w:szCs w:val="19"/>
          <w:lang w:eastAsia="sl-SI"/>
        </w:rPr>
        <w:tab/>
        <w:t>Vnesite datum, ko se zaključi spremljanja operacije</w:t>
      </w:r>
      <w:r w:rsidR="00621A28" w:rsidRPr="009473BB">
        <w:rPr>
          <w:rFonts w:eastAsia="SimSun"/>
          <w:sz w:val="19"/>
          <w:szCs w:val="19"/>
          <w:lang w:eastAsia="sl-SI"/>
        </w:rPr>
        <w:t xml:space="preserve"> (skladno s predpisi)</w:t>
      </w:r>
      <w:r w:rsidR="00B0389A">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73BB" w:rsidRPr="00640D5F" w:rsidTr="00D82006">
        <w:tc>
          <w:tcPr>
            <w:tcW w:w="9212" w:type="dxa"/>
            <w:shd w:val="clear" w:color="auto" w:fill="auto"/>
          </w:tcPr>
          <w:p w:rsidR="001023EA" w:rsidRPr="001023EA" w:rsidRDefault="001023EA" w:rsidP="001023EA">
            <w:pPr>
              <w:spacing w:before="40" w:after="40"/>
              <w:rPr>
                <w:rFonts w:eastAsia="SimSun"/>
                <w:i/>
                <w:iCs/>
                <w:color w:val="002060"/>
                <w:sz w:val="20"/>
                <w:szCs w:val="15"/>
                <w:u w:val="single"/>
                <w:lang w:eastAsia="sl-SI"/>
              </w:rPr>
            </w:pPr>
            <w:r w:rsidRPr="001023EA">
              <w:rPr>
                <w:rFonts w:eastAsia="SimSun"/>
                <w:i/>
                <w:iCs/>
                <w:color w:val="002060"/>
                <w:sz w:val="20"/>
                <w:szCs w:val="15"/>
                <w:u w:val="single"/>
                <w:lang w:eastAsia="sl-SI"/>
              </w:rPr>
              <w:t>Vnese: PO</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»Pri opredelitvi datuma zaključka spremljanja operacije se upošteva določilo 71. č</w:t>
            </w:r>
            <w:r>
              <w:rPr>
                <w:rFonts w:eastAsia="SimSun"/>
                <w:iCs/>
                <w:color w:val="002060"/>
                <w:sz w:val="20"/>
                <w:szCs w:val="15"/>
                <w:lang w:eastAsia="sl-SI"/>
              </w:rPr>
              <w:t>lena Uredbe 1303/2013.«</w:t>
            </w:r>
          </w:p>
          <w:p w:rsidR="00473F05" w:rsidRPr="00640D5F" w:rsidRDefault="001023EA" w:rsidP="001023EA">
            <w:pPr>
              <w:spacing w:after="0"/>
              <w:rPr>
                <w:color w:val="002060"/>
                <w:sz w:val="20"/>
                <w:szCs w:val="20"/>
              </w:rPr>
            </w:pPr>
            <w:r w:rsidRPr="001023EA">
              <w:rPr>
                <w:rFonts w:eastAsia="SimSun"/>
                <w:iCs/>
                <w:color w:val="002060"/>
                <w:sz w:val="20"/>
                <w:szCs w:val="15"/>
                <w:lang w:eastAsia="sl-SI"/>
              </w:rPr>
              <w:t>&lt; Vnesi (dd.mm.llll)&gt;</w:t>
            </w:r>
          </w:p>
        </w:tc>
      </w:tr>
    </w:tbl>
    <w:p w:rsidR="00115F57" w:rsidRPr="009473BB" w:rsidRDefault="00115F57" w:rsidP="00214505">
      <w:pPr>
        <w:widowControl w:val="0"/>
        <w:overflowPunct w:val="0"/>
        <w:autoSpaceDE w:val="0"/>
        <w:autoSpaceDN w:val="0"/>
        <w:adjustRightInd w:val="0"/>
        <w:spacing w:after="0" w:line="240" w:lineRule="auto"/>
        <w:jc w:val="both"/>
        <w:rPr>
          <w:rFonts w:eastAsia="SimSun"/>
          <w:b/>
          <w:sz w:val="28"/>
          <w:szCs w:val="28"/>
          <w:lang w:eastAsia="sl-SI"/>
        </w:rPr>
      </w:pPr>
    </w:p>
    <w:p w:rsidR="00147C17" w:rsidRDefault="00147C17">
      <w:pPr>
        <w:spacing w:after="0" w:line="240" w:lineRule="auto"/>
        <w:rPr>
          <w:rFonts w:eastAsia="SimSun"/>
          <w:b/>
          <w:sz w:val="28"/>
          <w:szCs w:val="28"/>
          <w:lang w:eastAsia="sl-SI"/>
        </w:rPr>
      </w:pPr>
      <w:r>
        <w:rPr>
          <w:rFonts w:eastAsia="SimSun"/>
          <w:b/>
          <w:sz w:val="28"/>
          <w:szCs w:val="28"/>
          <w:lang w:eastAsia="sl-SI"/>
        </w:rPr>
        <w:br w:type="page"/>
      </w:r>
    </w:p>
    <w:p w:rsidR="00204852" w:rsidRPr="009473BB" w:rsidRDefault="00E86846" w:rsidP="00B0389A">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r w:rsidRPr="009473BB">
        <w:rPr>
          <w:rFonts w:eastAsia="SimSun"/>
          <w:b/>
          <w:sz w:val="28"/>
          <w:szCs w:val="28"/>
          <w:lang w:eastAsia="sl-SI"/>
        </w:rPr>
        <w:lastRenderedPageBreak/>
        <w:t>H</w:t>
      </w:r>
      <w:r w:rsidR="00B0389A">
        <w:rPr>
          <w:rFonts w:eastAsia="SimSun"/>
          <w:b/>
          <w:sz w:val="28"/>
          <w:szCs w:val="28"/>
          <w:lang w:eastAsia="sl-SI"/>
        </w:rPr>
        <w:tab/>
        <w:t>OPOMBE IN POJASNILA</w:t>
      </w:r>
    </w:p>
    <w:p w:rsidR="00821D75" w:rsidRPr="00915ABC" w:rsidRDefault="00821D75" w:rsidP="00B0389A">
      <w:pPr>
        <w:spacing w:before="120" w:after="60"/>
        <w:ind w:left="703" w:hanging="703"/>
        <w:rPr>
          <w:rFonts w:eastAsia="SimSun"/>
          <w:b/>
          <w:color w:val="92D050"/>
          <w:sz w:val="32"/>
          <w:szCs w:val="28"/>
          <w:lang w:eastAsia="sl-SI"/>
        </w:rPr>
      </w:pPr>
      <w:r w:rsidRPr="00915ABC">
        <w:rPr>
          <w:rFonts w:eastAsia="SimSun"/>
          <w:b/>
          <w:bCs/>
          <w:sz w:val="20"/>
          <w:szCs w:val="19"/>
          <w:lang w:eastAsia="sl-SI"/>
        </w:rPr>
        <w:t>H.1</w:t>
      </w:r>
      <w:r w:rsidRPr="00915ABC">
        <w:rPr>
          <w:rFonts w:eastAsia="SimSun"/>
          <w:b/>
          <w:bCs/>
          <w:sz w:val="20"/>
          <w:szCs w:val="19"/>
          <w:lang w:eastAsia="sl-SI"/>
        </w:rPr>
        <w:tab/>
        <w:t xml:space="preserve">Priloge k vlogi za operacijo </w:t>
      </w:r>
    </w:p>
    <w:p w:rsidR="00821D75" w:rsidRPr="009473BB" w:rsidRDefault="00821D75"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H.1.1</w:t>
      </w:r>
      <w:r w:rsidRPr="009473BB">
        <w:rPr>
          <w:rFonts w:eastAsia="SimSun"/>
          <w:sz w:val="19"/>
          <w:szCs w:val="19"/>
          <w:lang w:eastAsia="sl-SI"/>
        </w:rPr>
        <w:tab/>
        <w:t>Vnesite opombe ali pojasnila prijavitelja/upravičenca (npr. morebitna odstopanja med investicijs</w:t>
      </w:r>
      <w:r w:rsidR="00B0389A">
        <w:rPr>
          <w:rFonts w:eastAsia="SimSun"/>
          <w:sz w:val="19"/>
          <w:szCs w:val="19"/>
          <w:lang w:eastAsia="sl-SI"/>
        </w:rPr>
        <w:t>ko dokumentacijo in vlogo ipd):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1D75" w:rsidRPr="00640D5F" w:rsidTr="00EA6A2F">
        <w:tc>
          <w:tcPr>
            <w:tcW w:w="9212" w:type="dxa"/>
            <w:shd w:val="clear" w:color="auto" w:fill="auto"/>
          </w:tcPr>
          <w:p w:rsidR="001023EA" w:rsidRPr="001023EA" w:rsidRDefault="00A3380B" w:rsidP="001023EA">
            <w:pPr>
              <w:spacing w:before="40" w:after="40"/>
              <w:rPr>
                <w:rFonts w:eastAsia="SimSun"/>
                <w:iCs/>
                <w:color w:val="002060"/>
                <w:sz w:val="20"/>
                <w:szCs w:val="15"/>
                <w:lang w:eastAsia="sl-SI"/>
              </w:rPr>
            </w:pPr>
            <w:r w:rsidRPr="00640D5F">
              <w:rPr>
                <w:rFonts w:eastAsia="SimSun"/>
                <w:color w:val="002060"/>
                <w:sz w:val="20"/>
                <w:szCs w:val="18"/>
                <w:lang w:eastAsia="sl-SI"/>
              </w:rPr>
              <w:t xml:space="preserve"> </w:t>
            </w:r>
            <w:r w:rsidR="001023EA" w:rsidRPr="001023EA">
              <w:rPr>
                <w:rFonts w:eastAsia="SimSun"/>
                <w:iCs/>
                <w:color w:val="002060"/>
                <w:sz w:val="20"/>
                <w:szCs w:val="15"/>
                <w:lang w:eastAsia="sl-SI"/>
              </w:rPr>
              <w:t>Vnese: prijavitelj/upravičenec (če vloga prijavitelja/upravičenca, sicer se ta del izpusti)</w:t>
            </w:r>
          </w:p>
          <w:p w:rsidR="002D6C7B" w:rsidRPr="00640D5F" w:rsidRDefault="001023EA" w:rsidP="001023EA">
            <w:pPr>
              <w:spacing w:before="40" w:after="40"/>
              <w:rPr>
                <w:rFonts w:eastAsia="SimSun"/>
                <w:color w:val="002060"/>
                <w:sz w:val="20"/>
                <w:szCs w:val="18"/>
                <w:lang w:eastAsia="sl-SI"/>
              </w:rPr>
            </w:pPr>
            <w:r w:rsidRPr="001023EA">
              <w:rPr>
                <w:rFonts w:eastAsia="SimSun"/>
                <w:iCs/>
                <w:color w:val="002060"/>
                <w:sz w:val="20"/>
                <w:szCs w:val="15"/>
                <w:lang w:eastAsia="sl-SI"/>
              </w:rPr>
              <w:t>&lt;Vnesi&gt;</w:t>
            </w:r>
          </w:p>
        </w:tc>
      </w:tr>
    </w:tbl>
    <w:p w:rsidR="00821D75" w:rsidRPr="009473BB" w:rsidRDefault="00821D75" w:rsidP="00214505">
      <w:pPr>
        <w:widowControl w:val="0"/>
        <w:overflowPunct w:val="0"/>
        <w:autoSpaceDE w:val="0"/>
        <w:autoSpaceDN w:val="0"/>
        <w:adjustRightInd w:val="0"/>
        <w:spacing w:after="0" w:line="240" w:lineRule="auto"/>
        <w:jc w:val="both"/>
        <w:rPr>
          <w:rFonts w:eastAsia="SimSun"/>
          <w:b/>
          <w:sz w:val="28"/>
          <w:szCs w:val="28"/>
          <w:lang w:eastAsia="sl-SI"/>
        </w:rPr>
      </w:pPr>
    </w:p>
    <w:p w:rsidR="00821D75" w:rsidRPr="00B0389A" w:rsidRDefault="00821D75"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H.1.2</w:t>
      </w:r>
      <w:r w:rsidRPr="009473BB">
        <w:rPr>
          <w:rFonts w:eastAsia="SimSun"/>
          <w:sz w:val="19"/>
          <w:szCs w:val="19"/>
          <w:lang w:eastAsia="sl-SI"/>
        </w:rPr>
        <w:tab/>
        <w:t>Vnesite opombe ali pojasnila PO (npr. morebitna odstopanja med investicijs</w:t>
      </w:r>
      <w:r w:rsidR="00B0389A">
        <w:rPr>
          <w:rFonts w:eastAsia="SimSun"/>
          <w:sz w:val="19"/>
          <w:szCs w:val="19"/>
          <w:lang w:eastAsia="sl-SI"/>
        </w:rPr>
        <w:t>ko dokumentacijo in vlogo ipd):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1D75" w:rsidRPr="00640D5F" w:rsidTr="00515710">
        <w:trPr>
          <w:trHeight w:val="447"/>
        </w:trPr>
        <w:tc>
          <w:tcPr>
            <w:tcW w:w="9212" w:type="dxa"/>
            <w:shd w:val="clear" w:color="auto" w:fill="auto"/>
          </w:tcPr>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PO (če vloga PO za odločitev o podpori, sicer se ta del izpusti)</w:t>
            </w:r>
          </w:p>
          <w:p w:rsidR="007163FB" w:rsidRPr="001023EA" w:rsidRDefault="001023EA" w:rsidP="001023EA">
            <w:pPr>
              <w:spacing w:before="40" w:after="40"/>
              <w:rPr>
                <w:rFonts w:eastAsia="SimSun"/>
                <w:color w:val="002060"/>
                <w:sz w:val="20"/>
                <w:szCs w:val="18"/>
                <w:lang w:eastAsia="sl-SI"/>
              </w:rPr>
            </w:pPr>
            <w:r w:rsidRPr="001023EA">
              <w:rPr>
                <w:rFonts w:eastAsia="SimSun"/>
                <w:iCs/>
                <w:color w:val="002060"/>
                <w:sz w:val="20"/>
                <w:szCs w:val="15"/>
                <w:lang w:eastAsia="sl-SI"/>
              </w:rPr>
              <w:t>&lt;Vnesi&gt;</w:t>
            </w:r>
            <w:r>
              <w:rPr>
                <w:rFonts w:eastAsia="SimSun"/>
                <w:color w:val="002060"/>
                <w:sz w:val="20"/>
                <w:szCs w:val="18"/>
                <w:lang w:eastAsia="sl-SI"/>
              </w:rPr>
              <w:t xml:space="preserve"> </w:t>
            </w:r>
          </w:p>
        </w:tc>
      </w:tr>
    </w:tbl>
    <w:p w:rsidR="007163FB" w:rsidRDefault="007163FB" w:rsidP="00B0389A">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p>
    <w:p w:rsidR="00E86846" w:rsidRPr="00B0389A" w:rsidRDefault="00E86846" w:rsidP="00B0389A">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r w:rsidRPr="009473BB">
        <w:rPr>
          <w:rFonts w:eastAsia="SimSun"/>
          <w:b/>
          <w:sz w:val="28"/>
          <w:szCs w:val="28"/>
          <w:lang w:eastAsia="sl-SI"/>
        </w:rPr>
        <w:t>I.</w:t>
      </w:r>
      <w:r w:rsidRPr="009473BB">
        <w:rPr>
          <w:rFonts w:eastAsia="SimSun"/>
          <w:b/>
          <w:sz w:val="28"/>
          <w:szCs w:val="28"/>
          <w:lang w:eastAsia="sl-SI"/>
        </w:rPr>
        <w:tab/>
      </w:r>
      <w:r w:rsidR="00B0389A">
        <w:rPr>
          <w:rFonts w:eastAsia="SimSun"/>
          <w:b/>
          <w:sz w:val="28"/>
          <w:szCs w:val="28"/>
          <w:lang w:eastAsia="sl-SI"/>
        </w:rPr>
        <w:t>PRILOGE</w:t>
      </w:r>
    </w:p>
    <w:p w:rsidR="00E86846" w:rsidRPr="00915ABC" w:rsidRDefault="00E86846" w:rsidP="00B0389A">
      <w:pPr>
        <w:spacing w:before="120" w:after="60"/>
        <w:ind w:left="703" w:hanging="703"/>
        <w:rPr>
          <w:rFonts w:eastAsia="SimSun"/>
          <w:b/>
          <w:color w:val="92D050"/>
          <w:sz w:val="32"/>
          <w:szCs w:val="28"/>
          <w:lang w:eastAsia="sl-SI"/>
        </w:rPr>
      </w:pPr>
      <w:r w:rsidRPr="00915ABC">
        <w:rPr>
          <w:rFonts w:eastAsia="SimSun"/>
          <w:b/>
          <w:bCs/>
          <w:sz w:val="20"/>
          <w:szCs w:val="19"/>
          <w:lang w:eastAsia="sl-SI"/>
        </w:rPr>
        <w:t>I.1</w:t>
      </w:r>
      <w:r w:rsidRPr="00915ABC">
        <w:rPr>
          <w:rFonts w:eastAsia="SimSun"/>
          <w:b/>
          <w:bCs/>
          <w:sz w:val="20"/>
          <w:szCs w:val="19"/>
          <w:lang w:eastAsia="sl-SI"/>
        </w:rPr>
        <w:tab/>
        <w:t xml:space="preserve">Priloge k vlogi za </w:t>
      </w:r>
      <w:r w:rsidR="00CF2676" w:rsidRPr="00915ABC">
        <w:rPr>
          <w:rFonts w:eastAsia="SimSun"/>
          <w:b/>
          <w:bCs/>
          <w:sz w:val="20"/>
          <w:szCs w:val="19"/>
          <w:lang w:eastAsia="sl-SI"/>
        </w:rPr>
        <w:t>operacijo</w:t>
      </w:r>
      <w:r w:rsidR="00134BAB" w:rsidRPr="00915ABC">
        <w:rPr>
          <w:rFonts w:eastAsia="SimSun"/>
          <w:b/>
          <w:bCs/>
          <w:sz w:val="20"/>
          <w:szCs w:val="19"/>
          <w:lang w:eastAsia="sl-SI"/>
        </w:rPr>
        <w:t xml:space="preserve"> </w:t>
      </w:r>
    </w:p>
    <w:p w:rsidR="00E86846" w:rsidRPr="009473BB" w:rsidRDefault="00821D75"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sidRPr="009473BB">
        <w:rPr>
          <w:rFonts w:eastAsia="SimSun"/>
          <w:sz w:val="19"/>
          <w:szCs w:val="19"/>
          <w:lang w:eastAsia="sl-SI"/>
        </w:rPr>
        <w:t>I.1.1</w:t>
      </w:r>
      <w:r w:rsidRPr="009473BB">
        <w:rPr>
          <w:rFonts w:eastAsia="SimSun"/>
          <w:sz w:val="19"/>
          <w:szCs w:val="19"/>
          <w:lang w:eastAsia="sl-SI"/>
        </w:rPr>
        <w:tab/>
        <w:t>Vnesite nazive prilog prijavitelja/upravičenca</w:t>
      </w:r>
      <w:r w:rsidR="00B0389A">
        <w:rPr>
          <w:rFonts w:eastAsia="SimSun"/>
          <w:sz w:val="19"/>
          <w:szCs w:val="19"/>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40D5F" w:rsidRPr="00640D5F" w:rsidTr="008D706D">
        <w:tc>
          <w:tcPr>
            <w:tcW w:w="9062" w:type="dxa"/>
            <w:shd w:val="clear" w:color="auto" w:fill="auto"/>
          </w:tcPr>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prijavitelj/upravičenec (če vloga prijavitelja/upravičenca, sicer se ta del izpusti)</w:t>
            </w:r>
          </w:p>
          <w:p w:rsidR="00640D5F"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&lt; Vnesi naziv priloge prijavitelja/upravičenca&gt;</w:t>
            </w:r>
          </w:p>
        </w:tc>
      </w:tr>
    </w:tbl>
    <w:p w:rsidR="00821D75" w:rsidRPr="009473BB" w:rsidRDefault="00821D75" w:rsidP="00214505">
      <w:pPr>
        <w:widowControl w:val="0"/>
        <w:tabs>
          <w:tab w:val="left" w:pos="1180"/>
        </w:tabs>
        <w:overflowPunct w:val="0"/>
        <w:autoSpaceDE w:val="0"/>
        <w:autoSpaceDN w:val="0"/>
        <w:adjustRightInd w:val="0"/>
        <w:spacing w:after="0" w:line="231" w:lineRule="auto"/>
        <w:ind w:left="708" w:right="500" w:hanging="708"/>
        <w:rPr>
          <w:rFonts w:eastAsia="SimSun"/>
          <w:sz w:val="19"/>
          <w:szCs w:val="19"/>
          <w:lang w:eastAsia="sl-SI"/>
        </w:rPr>
      </w:pPr>
    </w:p>
    <w:p w:rsidR="00821D75" w:rsidRPr="009473BB" w:rsidRDefault="00B0389A" w:rsidP="00B0389A">
      <w:pPr>
        <w:widowControl w:val="0"/>
        <w:tabs>
          <w:tab w:val="left" w:pos="1180"/>
        </w:tabs>
        <w:overflowPunct w:val="0"/>
        <w:autoSpaceDE w:val="0"/>
        <w:autoSpaceDN w:val="0"/>
        <w:adjustRightInd w:val="0"/>
        <w:spacing w:before="60" w:after="60" w:line="230" w:lineRule="auto"/>
        <w:ind w:left="709" w:right="499" w:hanging="709"/>
        <w:rPr>
          <w:rFonts w:eastAsia="SimSun"/>
          <w:sz w:val="19"/>
          <w:szCs w:val="19"/>
          <w:lang w:eastAsia="sl-SI"/>
        </w:rPr>
      </w:pPr>
      <w:r>
        <w:rPr>
          <w:rFonts w:eastAsia="SimSun"/>
          <w:sz w:val="19"/>
          <w:szCs w:val="19"/>
          <w:lang w:eastAsia="sl-SI"/>
        </w:rPr>
        <w:t>I.1.2</w:t>
      </w:r>
      <w:r>
        <w:rPr>
          <w:rFonts w:eastAsia="SimSun"/>
          <w:sz w:val="19"/>
          <w:szCs w:val="19"/>
          <w:lang w:eastAsia="sl-SI"/>
        </w:rPr>
        <w:tab/>
        <w:t>Vnesite nazive prilog 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40D5F" w:rsidRPr="00640D5F" w:rsidTr="00EA6A2F">
        <w:tc>
          <w:tcPr>
            <w:tcW w:w="9212" w:type="dxa"/>
            <w:shd w:val="clear" w:color="auto" w:fill="auto"/>
          </w:tcPr>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PO (če vloga PO za odločitev o podpori, sicer se ta del izpusti)</w:t>
            </w:r>
          </w:p>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&lt; Vnesi naziv priloge PO&gt;</w:t>
            </w:r>
          </w:p>
          <w:p w:rsidR="00371139" w:rsidRPr="00640D5F" w:rsidRDefault="00371139" w:rsidP="00214505">
            <w:pPr>
              <w:pStyle w:val="Odstavekseznama"/>
              <w:widowControl w:val="0"/>
              <w:numPr>
                <w:ilvl w:val="0"/>
                <w:numId w:val="36"/>
              </w:numPr>
              <w:autoSpaceDE w:val="0"/>
              <w:autoSpaceDN w:val="0"/>
              <w:adjustRightInd w:val="0"/>
              <w:spacing w:after="0" w:line="240" w:lineRule="auto"/>
              <w:ind w:left="357" w:hanging="357"/>
              <w:rPr>
                <w:rFonts w:eastAsia="SimSun"/>
                <w:color w:val="002060"/>
                <w:sz w:val="19"/>
                <w:szCs w:val="19"/>
                <w:lang w:eastAsia="sl-SI"/>
              </w:rPr>
            </w:pPr>
            <w:r w:rsidRPr="00640D5F">
              <w:rPr>
                <w:rFonts w:eastAsia="SimSun"/>
                <w:color w:val="002060"/>
                <w:sz w:val="19"/>
                <w:szCs w:val="19"/>
                <w:lang w:eastAsia="sl-SI"/>
              </w:rPr>
              <w:t>Priloga A: Utemeljitev izvedbe postopka z NPO</w:t>
            </w:r>
          </w:p>
          <w:p w:rsidR="00F27C20" w:rsidRPr="00640D5F" w:rsidRDefault="009354FA" w:rsidP="0004255D">
            <w:pPr>
              <w:pStyle w:val="Odstavekseznama"/>
              <w:widowControl w:val="0"/>
              <w:numPr>
                <w:ilvl w:val="0"/>
                <w:numId w:val="36"/>
              </w:numPr>
              <w:autoSpaceDE w:val="0"/>
              <w:autoSpaceDN w:val="0"/>
              <w:adjustRightInd w:val="0"/>
              <w:spacing w:after="0" w:line="240" w:lineRule="auto"/>
              <w:ind w:left="357" w:hanging="357"/>
              <w:rPr>
                <w:rFonts w:eastAsia="SimSun"/>
                <w:color w:val="002060"/>
                <w:sz w:val="19"/>
                <w:szCs w:val="19"/>
                <w:lang w:eastAsia="sl-SI"/>
              </w:rPr>
            </w:pPr>
            <w:r w:rsidRPr="00640D5F">
              <w:rPr>
                <w:rFonts w:eastAsia="SimSun"/>
                <w:color w:val="002060"/>
                <w:sz w:val="19"/>
                <w:szCs w:val="19"/>
                <w:lang w:eastAsia="sl-SI"/>
              </w:rPr>
              <w:t>Stališče MF glede državnih pomoči</w:t>
            </w:r>
          </w:p>
          <w:p w:rsidR="009473BB" w:rsidRPr="00640D5F" w:rsidRDefault="009473BB" w:rsidP="00640D5F">
            <w:pPr>
              <w:widowControl w:val="0"/>
              <w:autoSpaceDE w:val="0"/>
              <w:autoSpaceDN w:val="0"/>
              <w:adjustRightInd w:val="0"/>
              <w:spacing w:after="0" w:line="240" w:lineRule="auto"/>
              <w:rPr>
                <w:rFonts w:eastAsia="SimSun"/>
                <w:color w:val="002060"/>
                <w:sz w:val="16"/>
                <w:szCs w:val="16"/>
                <w:lang w:eastAsia="sl-SI"/>
              </w:rPr>
            </w:pPr>
          </w:p>
        </w:tc>
      </w:tr>
    </w:tbl>
    <w:p w:rsidR="007163FB" w:rsidRDefault="007163FB" w:rsidP="00214505">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p>
    <w:p w:rsidR="00640D5F" w:rsidRDefault="00640D5F">
      <w:pPr>
        <w:spacing w:after="0" w:line="240" w:lineRule="auto"/>
        <w:rPr>
          <w:rFonts w:eastAsia="SimSun"/>
          <w:b/>
          <w:sz w:val="28"/>
          <w:szCs w:val="28"/>
          <w:lang w:eastAsia="sl-SI"/>
        </w:rPr>
      </w:pPr>
      <w:r>
        <w:rPr>
          <w:rFonts w:eastAsia="SimSun"/>
          <w:b/>
          <w:sz w:val="28"/>
          <w:szCs w:val="28"/>
          <w:lang w:eastAsia="sl-SI"/>
        </w:rPr>
        <w:br w:type="page"/>
      </w:r>
    </w:p>
    <w:p w:rsidR="001864AC" w:rsidRPr="009473BB" w:rsidRDefault="001864AC" w:rsidP="00214505">
      <w:pPr>
        <w:widowControl w:val="0"/>
        <w:overflowPunct w:val="0"/>
        <w:autoSpaceDE w:val="0"/>
        <w:autoSpaceDN w:val="0"/>
        <w:adjustRightInd w:val="0"/>
        <w:spacing w:before="240" w:after="120" w:line="240" w:lineRule="auto"/>
        <w:ind w:left="720" w:hanging="720"/>
        <w:jc w:val="both"/>
        <w:rPr>
          <w:rFonts w:eastAsia="SimSun"/>
          <w:b/>
          <w:sz w:val="28"/>
          <w:szCs w:val="28"/>
          <w:lang w:eastAsia="sl-SI"/>
        </w:rPr>
      </w:pPr>
      <w:r w:rsidRPr="009473BB">
        <w:rPr>
          <w:rFonts w:eastAsia="SimSun"/>
          <w:b/>
          <w:sz w:val="28"/>
          <w:szCs w:val="28"/>
          <w:lang w:eastAsia="sl-SI"/>
        </w:rPr>
        <w:lastRenderedPageBreak/>
        <w:t>J.</w:t>
      </w:r>
      <w:r w:rsidRPr="009473BB">
        <w:rPr>
          <w:rFonts w:eastAsia="SimSun"/>
          <w:b/>
          <w:sz w:val="28"/>
          <w:szCs w:val="28"/>
          <w:lang w:eastAsia="sl-SI"/>
        </w:rPr>
        <w:tab/>
        <w:t>DATUM IN VERZIJA</w:t>
      </w:r>
    </w:p>
    <w:p w:rsidR="001864AC" w:rsidRPr="00915ABC" w:rsidRDefault="001864AC" w:rsidP="00214505">
      <w:pPr>
        <w:spacing w:before="120" w:after="60"/>
        <w:ind w:left="703" w:hanging="703"/>
        <w:rPr>
          <w:rFonts w:eastAsia="SimSun"/>
          <w:b/>
          <w:bCs/>
          <w:color w:val="92D050"/>
          <w:sz w:val="20"/>
          <w:szCs w:val="19"/>
          <w:lang w:eastAsia="sl-SI"/>
        </w:rPr>
      </w:pPr>
      <w:r w:rsidRPr="00915ABC">
        <w:rPr>
          <w:rFonts w:eastAsia="SimSun"/>
          <w:b/>
          <w:bCs/>
          <w:sz w:val="20"/>
          <w:szCs w:val="19"/>
          <w:lang w:eastAsia="sl-SI"/>
        </w:rPr>
        <w:t>J.1</w:t>
      </w:r>
      <w:r w:rsidRPr="00915ABC">
        <w:rPr>
          <w:rFonts w:eastAsia="SimSun"/>
          <w:b/>
          <w:bCs/>
          <w:sz w:val="20"/>
          <w:szCs w:val="19"/>
          <w:lang w:eastAsia="sl-SI"/>
        </w:rPr>
        <w:tab/>
        <w:t>Datum vloge za operacijo</w:t>
      </w:r>
      <w:r w:rsidR="00134BAB" w:rsidRPr="00915ABC">
        <w:rPr>
          <w:rFonts w:eastAsia="SimSun"/>
          <w:b/>
          <w:bCs/>
          <w:sz w:val="20"/>
          <w:szCs w:val="19"/>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64AC" w:rsidRPr="001023EA" w:rsidTr="00D82006">
        <w:tc>
          <w:tcPr>
            <w:tcW w:w="9212" w:type="dxa"/>
            <w:shd w:val="clear" w:color="auto" w:fill="auto"/>
          </w:tcPr>
          <w:p w:rsidR="001023EA"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Vnese: PO (če vloga PO za odločitev o po</w:t>
            </w:r>
            <w:r>
              <w:rPr>
                <w:rFonts w:eastAsia="SimSun"/>
                <w:iCs/>
                <w:color w:val="002060"/>
                <w:sz w:val="20"/>
                <w:szCs w:val="15"/>
                <w:lang w:eastAsia="sl-SI"/>
              </w:rPr>
              <w:t>dpori, sicer se ta del izpusti)</w:t>
            </w:r>
          </w:p>
          <w:p w:rsidR="001864AC" w:rsidRPr="001023EA" w:rsidRDefault="001023EA" w:rsidP="001023EA">
            <w:pPr>
              <w:spacing w:before="40" w:after="40"/>
              <w:rPr>
                <w:rFonts w:eastAsia="SimSun"/>
                <w:iCs/>
                <w:color w:val="002060"/>
                <w:sz w:val="20"/>
                <w:szCs w:val="15"/>
                <w:lang w:eastAsia="sl-SI"/>
              </w:rPr>
            </w:pPr>
            <w:r w:rsidRPr="001023EA">
              <w:rPr>
                <w:rFonts w:eastAsia="SimSun"/>
                <w:iCs/>
                <w:color w:val="002060"/>
                <w:sz w:val="20"/>
                <w:szCs w:val="15"/>
                <w:lang w:eastAsia="sl-SI"/>
              </w:rPr>
              <w:t>&lt;Vnesi (dd.mm.llll)&gt;</w:t>
            </w:r>
          </w:p>
        </w:tc>
      </w:tr>
    </w:tbl>
    <w:p w:rsidR="001864AC" w:rsidRPr="009473BB" w:rsidRDefault="001864AC" w:rsidP="00214505">
      <w:pPr>
        <w:widowControl w:val="0"/>
        <w:overflowPunct w:val="0"/>
        <w:autoSpaceDE w:val="0"/>
        <w:autoSpaceDN w:val="0"/>
        <w:adjustRightInd w:val="0"/>
        <w:spacing w:after="0" w:line="240" w:lineRule="auto"/>
        <w:jc w:val="both"/>
        <w:rPr>
          <w:rFonts w:eastAsia="SimSun"/>
          <w:b/>
          <w:sz w:val="28"/>
          <w:szCs w:val="28"/>
          <w:lang w:eastAsia="sl-SI"/>
        </w:rPr>
      </w:pPr>
    </w:p>
    <w:p w:rsidR="001864AC" w:rsidRPr="00915ABC" w:rsidRDefault="001864AC" w:rsidP="00214505">
      <w:pPr>
        <w:spacing w:before="120" w:after="60"/>
        <w:ind w:left="703" w:hanging="703"/>
        <w:rPr>
          <w:rFonts w:eastAsia="SimSun"/>
          <w:b/>
          <w:bCs/>
          <w:color w:val="92D050"/>
          <w:sz w:val="20"/>
          <w:szCs w:val="19"/>
          <w:lang w:eastAsia="sl-SI"/>
        </w:rPr>
      </w:pPr>
      <w:r w:rsidRPr="00915ABC">
        <w:rPr>
          <w:rFonts w:eastAsia="SimSun"/>
          <w:b/>
          <w:bCs/>
          <w:sz w:val="20"/>
          <w:szCs w:val="19"/>
          <w:lang w:eastAsia="sl-SI"/>
        </w:rPr>
        <w:t>J.2</w:t>
      </w:r>
      <w:r w:rsidRPr="00915ABC">
        <w:rPr>
          <w:rFonts w:eastAsia="SimSun"/>
          <w:b/>
          <w:bCs/>
          <w:sz w:val="20"/>
          <w:szCs w:val="19"/>
          <w:lang w:eastAsia="sl-SI"/>
        </w:rPr>
        <w:tab/>
        <w:t>Številka verzije vloge za operacijo</w:t>
      </w:r>
      <w:r w:rsidR="00134BAB" w:rsidRPr="00915ABC">
        <w:rPr>
          <w:rFonts w:eastAsia="SimSun"/>
          <w:b/>
          <w:bCs/>
          <w:sz w:val="20"/>
          <w:szCs w:val="19"/>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64AC" w:rsidRPr="001023EA" w:rsidTr="00D82006">
        <w:tc>
          <w:tcPr>
            <w:tcW w:w="9212" w:type="dxa"/>
            <w:shd w:val="clear" w:color="auto" w:fill="auto"/>
          </w:tcPr>
          <w:p w:rsidR="001864AC" w:rsidRPr="001023EA" w:rsidRDefault="002F6A14" w:rsidP="001023EA">
            <w:pPr>
              <w:spacing w:before="40" w:after="40"/>
              <w:rPr>
                <w:rFonts w:eastAsia="SimSun"/>
                <w:iCs/>
                <w:color w:val="002060"/>
                <w:sz w:val="20"/>
                <w:szCs w:val="15"/>
                <w:lang w:eastAsia="sl-SI"/>
              </w:rPr>
            </w:pPr>
            <w:r w:rsidRPr="001023EA">
              <w:rPr>
                <w:rFonts w:eastAsia="SimSun"/>
                <w:iCs/>
                <w:color w:val="002060"/>
                <w:sz w:val="20"/>
                <w:szCs w:val="15"/>
                <w:lang w:eastAsia="sl-SI"/>
              </w:rPr>
              <w:t>1</w:t>
            </w:r>
          </w:p>
        </w:tc>
      </w:tr>
    </w:tbl>
    <w:p w:rsidR="003A1004" w:rsidRDefault="003A1004" w:rsidP="00214505">
      <w:pPr>
        <w:widowControl w:val="0"/>
        <w:overflowPunct w:val="0"/>
        <w:autoSpaceDE w:val="0"/>
        <w:autoSpaceDN w:val="0"/>
        <w:adjustRightInd w:val="0"/>
        <w:spacing w:after="0" w:line="240" w:lineRule="auto"/>
        <w:jc w:val="both"/>
        <w:rPr>
          <w:rFonts w:eastAsia="SimSun"/>
          <w:b/>
          <w:sz w:val="28"/>
          <w:szCs w:val="28"/>
          <w:lang w:eastAsia="sl-SI"/>
        </w:rPr>
      </w:pPr>
    </w:p>
    <w:p w:rsidR="002F6A14" w:rsidRPr="009473BB" w:rsidRDefault="002F6A14" w:rsidP="00214505">
      <w:pPr>
        <w:widowControl w:val="0"/>
        <w:overflowPunct w:val="0"/>
        <w:autoSpaceDE w:val="0"/>
        <w:autoSpaceDN w:val="0"/>
        <w:adjustRightInd w:val="0"/>
        <w:spacing w:after="0" w:line="240" w:lineRule="auto"/>
        <w:jc w:val="both"/>
        <w:rPr>
          <w:rFonts w:eastAsia="SimSun"/>
          <w:b/>
          <w:sz w:val="28"/>
          <w:szCs w:val="28"/>
          <w:lang w:eastAsia="sl-SI"/>
        </w:rPr>
      </w:pPr>
    </w:p>
    <w:p w:rsidR="00821D75" w:rsidRPr="009473BB" w:rsidRDefault="00821D75" w:rsidP="00214505">
      <w:pPr>
        <w:widowControl w:val="0"/>
        <w:overflowPunct w:val="0"/>
        <w:autoSpaceDE w:val="0"/>
        <w:autoSpaceDN w:val="0"/>
        <w:adjustRightInd w:val="0"/>
        <w:spacing w:after="0" w:line="240" w:lineRule="auto"/>
        <w:jc w:val="both"/>
        <w:rPr>
          <w:rFonts w:eastAsia="SimSun"/>
          <w:b/>
          <w:sz w:val="28"/>
          <w:szCs w:val="28"/>
          <w:lang w:eastAsia="sl-SI"/>
        </w:rPr>
      </w:pPr>
      <w:r w:rsidRPr="009473BB">
        <w:rPr>
          <w:rFonts w:eastAsia="SimSun"/>
          <w:b/>
          <w:sz w:val="28"/>
          <w:szCs w:val="28"/>
          <w:lang w:eastAsia="sl-SI"/>
        </w:rPr>
        <w:t>K.</w:t>
      </w:r>
      <w:r w:rsidRPr="009473BB">
        <w:rPr>
          <w:rFonts w:eastAsia="SimSun"/>
          <w:b/>
          <w:sz w:val="28"/>
          <w:szCs w:val="28"/>
          <w:lang w:eastAsia="sl-SI"/>
        </w:rPr>
        <w:tab/>
        <w:t>PODPIS</w:t>
      </w:r>
    </w:p>
    <w:p w:rsidR="00821D75" w:rsidRPr="009473BB" w:rsidRDefault="00821D75" w:rsidP="00214505">
      <w:pPr>
        <w:widowControl w:val="0"/>
        <w:overflowPunct w:val="0"/>
        <w:autoSpaceDE w:val="0"/>
        <w:autoSpaceDN w:val="0"/>
        <w:adjustRightInd w:val="0"/>
        <w:spacing w:after="0" w:line="240" w:lineRule="auto"/>
        <w:jc w:val="both"/>
        <w:rPr>
          <w:rFonts w:eastAsia="SimSun"/>
          <w:b/>
          <w:sz w:val="28"/>
          <w:szCs w:val="28"/>
          <w:lang w:eastAsia="sl-SI"/>
        </w:rPr>
      </w:pPr>
    </w:p>
    <w:p w:rsidR="00821D75" w:rsidRPr="00915ABC" w:rsidRDefault="00821D75" w:rsidP="00214505">
      <w:pPr>
        <w:spacing w:before="120" w:after="60"/>
        <w:ind w:left="703" w:hanging="703"/>
        <w:rPr>
          <w:rFonts w:eastAsia="SimSun"/>
          <w:b/>
          <w:bCs/>
          <w:sz w:val="20"/>
          <w:szCs w:val="19"/>
          <w:lang w:eastAsia="sl-SI"/>
        </w:rPr>
      </w:pPr>
      <w:r w:rsidRPr="00915ABC">
        <w:rPr>
          <w:rFonts w:eastAsia="SimSun"/>
          <w:b/>
          <w:bCs/>
          <w:sz w:val="20"/>
          <w:szCs w:val="19"/>
          <w:lang w:eastAsia="sl-SI"/>
        </w:rPr>
        <w:t>K.1</w:t>
      </w:r>
      <w:r w:rsidRPr="00915ABC">
        <w:rPr>
          <w:rFonts w:eastAsia="SimSun"/>
          <w:b/>
          <w:bCs/>
          <w:sz w:val="20"/>
          <w:szCs w:val="19"/>
          <w:lang w:eastAsia="sl-SI"/>
        </w:rPr>
        <w:tab/>
        <w:t>Podpis odgovorne osebe prijavitelja/upravičenca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1D75" w:rsidRPr="00640D5F" w:rsidTr="00EA6A2F">
        <w:tc>
          <w:tcPr>
            <w:tcW w:w="9212" w:type="dxa"/>
            <w:shd w:val="clear" w:color="auto" w:fill="auto"/>
          </w:tcPr>
          <w:p w:rsidR="00821D75" w:rsidRPr="001023EA" w:rsidRDefault="00640D5F" w:rsidP="001023EA">
            <w:pPr>
              <w:spacing w:before="40" w:after="40"/>
              <w:rPr>
                <w:rFonts w:eastAsia="SimSun"/>
                <w:iCs/>
                <w:color w:val="002060"/>
                <w:sz w:val="20"/>
                <w:szCs w:val="15"/>
                <w:lang w:eastAsia="sl-SI"/>
              </w:rPr>
            </w:pPr>
            <w:r w:rsidRPr="001023EA">
              <w:rPr>
                <w:rFonts w:eastAsia="SimSun"/>
                <w:iCs/>
                <w:color w:val="002060"/>
                <w:sz w:val="20"/>
                <w:szCs w:val="15"/>
                <w:lang w:eastAsia="sl-SI"/>
              </w:rPr>
              <w:t>Ime priimek</w:t>
            </w:r>
            <w:r w:rsidR="00821D75" w:rsidRPr="001023EA">
              <w:rPr>
                <w:rFonts w:eastAsia="SimSun"/>
                <w:iCs/>
                <w:color w:val="002060"/>
                <w:sz w:val="20"/>
                <w:szCs w:val="15"/>
                <w:lang w:eastAsia="sl-SI"/>
              </w:rPr>
              <w:t xml:space="preserve">, </w:t>
            </w:r>
            <w:r w:rsidRPr="001023EA">
              <w:rPr>
                <w:rFonts w:eastAsia="SimSun"/>
                <w:iCs/>
                <w:color w:val="002060"/>
                <w:sz w:val="20"/>
                <w:szCs w:val="15"/>
                <w:lang w:eastAsia="sl-SI"/>
              </w:rPr>
              <w:t>župan/ja</w:t>
            </w:r>
          </w:p>
          <w:p w:rsidR="00821D75" w:rsidRPr="00640D5F" w:rsidRDefault="00821D75" w:rsidP="00214505">
            <w:pPr>
              <w:widowControl w:val="0"/>
              <w:autoSpaceDE w:val="0"/>
              <w:autoSpaceDN w:val="0"/>
              <w:adjustRightInd w:val="0"/>
              <w:spacing w:after="0" w:line="240" w:lineRule="auto"/>
              <w:rPr>
                <w:rFonts w:eastAsia="SimSun"/>
                <w:color w:val="002060"/>
                <w:sz w:val="16"/>
                <w:szCs w:val="16"/>
                <w:lang w:eastAsia="sl-SI"/>
              </w:rPr>
            </w:pPr>
          </w:p>
          <w:p w:rsidR="00821D75" w:rsidRPr="00640D5F" w:rsidRDefault="00821D75" w:rsidP="00214505">
            <w:pPr>
              <w:widowControl w:val="0"/>
              <w:autoSpaceDE w:val="0"/>
              <w:autoSpaceDN w:val="0"/>
              <w:adjustRightInd w:val="0"/>
              <w:spacing w:after="0" w:line="240" w:lineRule="auto"/>
              <w:rPr>
                <w:rFonts w:eastAsia="SimSun"/>
                <w:color w:val="002060"/>
                <w:sz w:val="16"/>
                <w:szCs w:val="16"/>
                <w:lang w:eastAsia="sl-SI"/>
              </w:rPr>
            </w:pPr>
          </w:p>
        </w:tc>
      </w:tr>
    </w:tbl>
    <w:p w:rsidR="00821D75" w:rsidRDefault="00821D75" w:rsidP="00214505">
      <w:pPr>
        <w:widowControl w:val="0"/>
        <w:overflowPunct w:val="0"/>
        <w:autoSpaceDE w:val="0"/>
        <w:autoSpaceDN w:val="0"/>
        <w:adjustRightInd w:val="0"/>
        <w:spacing w:after="0" w:line="240" w:lineRule="auto"/>
        <w:jc w:val="both"/>
        <w:rPr>
          <w:rFonts w:eastAsia="SimSun"/>
          <w:b/>
          <w:sz w:val="28"/>
          <w:szCs w:val="28"/>
          <w:lang w:eastAsia="sl-SI"/>
        </w:rPr>
      </w:pPr>
    </w:p>
    <w:p w:rsidR="002F6A14" w:rsidRPr="009473BB" w:rsidRDefault="002F6A14" w:rsidP="00214505">
      <w:pPr>
        <w:widowControl w:val="0"/>
        <w:overflowPunct w:val="0"/>
        <w:autoSpaceDE w:val="0"/>
        <w:autoSpaceDN w:val="0"/>
        <w:adjustRightInd w:val="0"/>
        <w:spacing w:after="0" w:line="240" w:lineRule="auto"/>
        <w:jc w:val="both"/>
        <w:rPr>
          <w:rFonts w:eastAsia="SimSun"/>
          <w:b/>
          <w:sz w:val="28"/>
          <w:szCs w:val="28"/>
          <w:lang w:eastAsia="sl-SI"/>
        </w:rPr>
      </w:pPr>
    </w:p>
    <w:p w:rsidR="00821D75" w:rsidRPr="00915ABC" w:rsidRDefault="00821D75" w:rsidP="00214505">
      <w:pPr>
        <w:spacing w:before="120" w:after="60"/>
        <w:ind w:left="703" w:hanging="703"/>
        <w:rPr>
          <w:rFonts w:eastAsia="SimSun"/>
          <w:b/>
          <w:bCs/>
          <w:sz w:val="20"/>
          <w:szCs w:val="19"/>
          <w:lang w:eastAsia="sl-SI"/>
        </w:rPr>
      </w:pPr>
      <w:r w:rsidRPr="00915ABC">
        <w:rPr>
          <w:rFonts w:eastAsia="SimSun"/>
          <w:b/>
          <w:bCs/>
          <w:sz w:val="20"/>
          <w:szCs w:val="19"/>
          <w:lang w:eastAsia="sl-SI"/>
        </w:rPr>
        <w:t>K.2</w:t>
      </w:r>
      <w:r w:rsidRPr="00915ABC">
        <w:rPr>
          <w:rFonts w:eastAsia="SimSun"/>
          <w:b/>
          <w:bCs/>
          <w:sz w:val="20"/>
          <w:szCs w:val="19"/>
          <w:lang w:eastAsia="sl-SI"/>
        </w:rPr>
        <w:tab/>
        <w:t>Podpis odgovorne osebe posredniškega organa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73BB" w:rsidRPr="00640D5F" w:rsidTr="00EA6A2F">
        <w:tc>
          <w:tcPr>
            <w:tcW w:w="9212" w:type="dxa"/>
            <w:shd w:val="clear" w:color="auto" w:fill="auto"/>
          </w:tcPr>
          <w:p w:rsidR="00821D75" w:rsidRPr="001023EA" w:rsidRDefault="002F6A14" w:rsidP="001023EA">
            <w:pPr>
              <w:spacing w:before="40" w:after="40"/>
              <w:rPr>
                <w:rFonts w:eastAsia="SimSun"/>
                <w:iCs/>
                <w:color w:val="002060"/>
                <w:sz w:val="20"/>
                <w:szCs w:val="15"/>
                <w:lang w:eastAsia="sl-SI"/>
              </w:rPr>
            </w:pPr>
            <w:r w:rsidRPr="001023EA">
              <w:rPr>
                <w:rFonts w:eastAsia="SimSun"/>
                <w:iCs/>
                <w:color w:val="002060"/>
                <w:sz w:val="20"/>
                <w:szCs w:val="15"/>
                <w:lang w:eastAsia="sl-SI"/>
              </w:rPr>
              <w:t>Mag. Alenka Bratušek</w:t>
            </w:r>
            <w:r w:rsidR="00251F05" w:rsidRPr="001023EA">
              <w:rPr>
                <w:rFonts w:eastAsia="SimSun"/>
                <w:iCs/>
                <w:color w:val="002060"/>
                <w:sz w:val="20"/>
                <w:szCs w:val="15"/>
                <w:lang w:eastAsia="sl-SI"/>
              </w:rPr>
              <w:t>, ministrica</w:t>
            </w:r>
          </w:p>
          <w:p w:rsidR="00D32F28" w:rsidRPr="00640D5F" w:rsidRDefault="00D32F28" w:rsidP="00214505">
            <w:pPr>
              <w:widowControl w:val="0"/>
              <w:autoSpaceDE w:val="0"/>
              <w:autoSpaceDN w:val="0"/>
              <w:adjustRightInd w:val="0"/>
              <w:spacing w:after="0" w:line="240" w:lineRule="auto"/>
              <w:rPr>
                <w:rFonts w:eastAsia="SimSun"/>
                <w:color w:val="002060"/>
                <w:sz w:val="16"/>
                <w:szCs w:val="16"/>
                <w:lang w:eastAsia="sl-SI"/>
              </w:rPr>
            </w:pPr>
          </w:p>
          <w:p w:rsidR="00821D75" w:rsidRPr="00640D5F" w:rsidRDefault="00821D75" w:rsidP="00214505">
            <w:pPr>
              <w:widowControl w:val="0"/>
              <w:autoSpaceDE w:val="0"/>
              <w:autoSpaceDN w:val="0"/>
              <w:adjustRightInd w:val="0"/>
              <w:spacing w:after="0" w:line="240" w:lineRule="auto"/>
              <w:rPr>
                <w:rFonts w:eastAsia="SimSun"/>
                <w:color w:val="002060"/>
                <w:sz w:val="16"/>
                <w:szCs w:val="16"/>
                <w:lang w:eastAsia="sl-SI"/>
              </w:rPr>
            </w:pPr>
          </w:p>
        </w:tc>
      </w:tr>
    </w:tbl>
    <w:p w:rsidR="00801DB9" w:rsidRPr="009473BB" w:rsidRDefault="00801DB9" w:rsidP="00214505">
      <w:pPr>
        <w:widowControl w:val="0"/>
        <w:overflowPunct w:val="0"/>
        <w:autoSpaceDE w:val="0"/>
        <w:autoSpaceDN w:val="0"/>
        <w:adjustRightInd w:val="0"/>
        <w:spacing w:after="0" w:line="240" w:lineRule="auto"/>
        <w:jc w:val="both"/>
        <w:rPr>
          <w:rFonts w:eastAsia="SimSun"/>
          <w:b/>
          <w:sz w:val="28"/>
          <w:szCs w:val="28"/>
          <w:lang w:eastAsia="sl-SI"/>
        </w:rPr>
      </w:pPr>
    </w:p>
    <w:sectPr w:rsidR="00801DB9" w:rsidRPr="009473BB" w:rsidSect="00147C17">
      <w:pgSz w:w="11906" w:h="16838"/>
      <w:pgMar w:top="1417" w:right="1417" w:bottom="993" w:left="1417" w:header="708" w:footer="0" w:gutter="0"/>
      <w:pgBorders w:offsetFrom="page">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B9" w:rsidRDefault="00F274B9" w:rsidP="00EA79C5">
      <w:pPr>
        <w:spacing w:after="0" w:line="240" w:lineRule="auto"/>
      </w:pPr>
      <w:r>
        <w:separator/>
      </w:r>
    </w:p>
  </w:endnote>
  <w:endnote w:type="continuationSeparator" w:id="0">
    <w:p w:rsidR="00F274B9" w:rsidRDefault="00F274B9" w:rsidP="00EA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05931"/>
      <w:docPartObj>
        <w:docPartGallery w:val="Page Numbers (Bottom of Page)"/>
        <w:docPartUnique/>
      </w:docPartObj>
    </w:sdtPr>
    <w:sdtEndPr/>
    <w:sdtContent>
      <w:sdt>
        <w:sdtPr>
          <w:id w:val="658273712"/>
          <w:docPartObj>
            <w:docPartGallery w:val="Page Numbers (Top of Page)"/>
            <w:docPartUnique/>
          </w:docPartObj>
        </w:sdtPr>
        <w:sdtEndPr/>
        <w:sdtContent>
          <w:p w:rsidR="006D4D5D" w:rsidRDefault="006D4D5D" w:rsidP="0004255D">
            <w:pPr>
              <w:pStyle w:val="Noga"/>
            </w:pPr>
            <w:r w:rsidRPr="00D32DAC">
              <w:rPr>
                <w:sz w:val="16"/>
                <w:szCs w:val="16"/>
              </w:rPr>
              <w:t>PN 4.4. Gradnja regionalnih kolesarskih povezav</w:t>
            </w:r>
            <w:r>
              <w:rPr>
                <w:sz w:val="16"/>
                <w:szCs w:val="16"/>
              </w:rPr>
              <w:t xml:space="preserve"> </w:t>
            </w:r>
            <w:r>
              <w:rPr>
                <w:sz w:val="16"/>
                <w:szCs w:val="16"/>
              </w:rPr>
              <w:tab/>
            </w:r>
            <w:r>
              <w:rPr>
                <w:sz w:val="16"/>
                <w:szCs w:val="16"/>
              </w:rPr>
              <w:tab/>
            </w:r>
            <w:r w:rsidRPr="00D32DAC">
              <w:rPr>
                <w:sz w:val="16"/>
                <w:szCs w:val="16"/>
              </w:rPr>
              <w:t xml:space="preserve"> </w:t>
            </w:r>
            <w:r w:rsidRPr="000328E9">
              <w:rPr>
                <w:sz w:val="18"/>
                <w:szCs w:val="18"/>
              </w:rPr>
              <w:t xml:space="preserve">Stran </w:t>
            </w:r>
            <w:r w:rsidRPr="000328E9">
              <w:rPr>
                <w:b/>
                <w:bCs/>
                <w:sz w:val="18"/>
                <w:szCs w:val="18"/>
              </w:rPr>
              <w:fldChar w:fldCharType="begin"/>
            </w:r>
            <w:r w:rsidRPr="000328E9">
              <w:rPr>
                <w:b/>
                <w:bCs/>
                <w:sz w:val="18"/>
                <w:szCs w:val="18"/>
              </w:rPr>
              <w:instrText>PAGE</w:instrText>
            </w:r>
            <w:r w:rsidRPr="000328E9">
              <w:rPr>
                <w:b/>
                <w:bCs/>
                <w:sz w:val="18"/>
                <w:szCs w:val="18"/>
              </w:rPr>
              <w:fldChar w:fldCharType="separate"/>
            </w:r>
            <w:r w:rsidR="00773A41">
              <w:rPr>
                <w:b/>
                <w:bCs/>
                <w:noProof/>
                <w:sz w:val="18"/>
                <w:szCs w:val="18"/>
              </w:rPr>
              <w:t>2</w:t>
            </w:r>
            <w:r w:rsidRPr="000328E9">
              <w:rPr>
                <w:b/>
                <w:bCs/>
                <w:sz w:val="18"/>
                <w:szCs w:val="18"/>
              </w:rPr>
              <w:fldChar w:fldCharType="end"/>
            </w:r>
            <w:r w:rsidRPr="000328E9">
              <w:rPr>
                <w:sz w:val="18"/>
                <w:szCs w:val="18"/>
              </w:rPr>
              <w:t xml:space="preserve"> od </w:t>
            </w:r>
            <w:r w:rsidRPr="000328E9">
              <w:rPr>
                <w:b/>
                <w:bCs/>
                <w:sz w:val="18"/>
                <w:szCs w:val="18"/>
              </w:rPr>
              <w:fldChar w:fldCharType="begin"/>
            </w:r>
            <w:r w:rsidRPr="000328E9">
              <w:rPr>
                <w:b/>
                <w:bCs/>
                <w:sz w:val="18"/>
                <w:szCs w:val="18"/>
              </w:rPr>
              <w:instrText>NUMPAGES</w:instrText>
            </w:r>
            <w:r w:rsidRPr="000328E9">
              <w:rPr>
                <w:b/>
                <w:bCs/>
                <w:sz w:val="18"/>
                <w:szCs w:val="18"/>
              </w:rPr>
              <w:fldChar w:fldCharType="separate"/>
            </w:r>
            <w:r w:rsidR="00773A41">
              <w:rPr>
                <w:b/>
                <w:bCs/>
                <w:noProof/>
                <w:sz w:val="18"/>
                <w:szCs w:val="18"/>
              </w:rPr>
              <w:t>20</w:t>
            </w:r>
            <w:r w:rsidRPr="000328E9">
              <w:rPr>
                <w:b/>
                <w:bCs/>
                <w:sz w:val="18"/>
                <w:szCs w:val="18"/>
              </w:rPr>
              <w:fldChar w:fldCharType="end"/>
            </w:r>
          </w:p>
        </w:sdtContent>
      </w:sdt>
    </w:sdtContent>
  </w:sdt>
  <w:p w:rsidR="006D4D5D" w:rsidRDefault="006D4D5D">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83174"/>
      <w:docPartObj>
        <w:docPartGallery w:val="Page Numbers (Bottom of Page)"/>
        <w:docPartUnique/>
      </w:docPartObj>
    </w:sdtPr>
    <w:sdtEndPr/>
    <w:sdtContent>
      <w:sdt>
        <w:sdtPr>
          <w:id w:val="1241141115"/>
          <w:docPartObj>
            <w:docPartGallery w:val="Page Numbers (Top of Page)"/>
            <w:docPartUnique/>
          </w:docPartObj>
        </w:sdtPr>
        <w:sdtEndPr/>
        <w:sdtContent>
          <w:p w:rsidR="00802B15" w:rsidRDefault="00802B15" w:rsidP="0004255D">
            <w:pPr>
              <w:pStyle w:val="Noga"/>
            </w:pPr>
            <w:r w:rsidRPr="00D32DAC">
              <w:rPr>
                <w:sz w:val="16"/>
                <w:szCs w:val="16"/>
              </w:rPr>
              <w:t>PN 4.4. Gradnja regionalnih kolesarskih povezav</w:t>
            </w:r>
            <w:r>
              <w:rPr>
                <w:sz w:val="16"/>
                <w:szCs w:val="16"/>
              </w:rPr>
              <w:t xml:space="preserve"> </w:t>
            </w:r>
            <w:r>
              <w:rPr>
                <w:sz w:val="16"/>
                <w:szCs w:val="16"/>
              </w:rPr>
              <w:tab/>
            </w:r>
            <w:r>
              <w:rPr>
                <w:sz w:val="16"/>
                <w:szCs w:val="16"/>
              </w:rPr>
              <w:tab/>
            </w:r>
            <w:r w:rsidRPr="00D32DAC">
              <w:rPr>
                <w:sz w:val="16"/>
                <w:szCs w:val="16"/>
              </w:rPr>
              <w:t xml:space="preserve"> </w:t>
            </w:r>
            <w:r w:rsidRPr="000328E9">
              <w:rPr>
                <w:sz w:val="18"/>
                <w:szCs w:val="18"/>
              </w:rPr>
              <w:t xml:space="preserve">Stran </w:t>
            </w:r>
            <w:r w:rsidRPr="000328E9">
              <w:rPr>
                <w:b/>
                <w:bCs/>
                <w:sz w:val="18"/>
                <w:szCs w:val="18"/>
              </w:rPr>
              <w:fldChar w:fldCharType="begin"/>
            </w:r>
            <w:r w:rsidRPr="000328E9">
              <w:rPr>
                <w:b/>
                <w:bCs/>
                <w:sz w:val="18"/>
                <w:szCs w:val="18"/>
              </w:rPr>
              <w:instrText>PAGE</w:instrText>
            </w:r>
            <w:r w:rsidRPr="000328E9">
              <w:rPr>
                <w:b/>
                <w:bCs/>
                <w:sz w:val="18"/>
                <w:szCs w:val="18"/>
              </w:rPr>
              <w:fldChar w:fldCharType="separate"/>
            </w:r>
            <w:r w:rsidR="00773A41">
              <w:rPr>
                <w:b/>
                <w:bCs/>
                <w:noProof/>
                <w:sz w:val="18"/>
                <w:szCs w:val="18"/>
              </w:rPr>
              <w:t>20</w:t>
            </w:r>
            <w:r w:rsidRPr="000328E9">
              <w:rPr>
                <w:b/>
                <w:bCs/>
                <w:sz w:val="18"/>
                <w:szCs w:val="18"/>
              </w:rPr>
              <w:fldChar w:fldCharType="end"/>
            </w:r>
            <w:r w:rsidRPr="000328E9">
              <w:rPr>
                <w:sz w:val="18"/>
                <w:szCs w:val="18"/>
              </w:rPr>
              <w:t xml:space="preserve"> od </w:t>
            </w:r>
            <w:r w:rsidRPr="000328E9">
              <w:rPr>
                <w:b/>
                <w:bCs/>
                <w:sz w:val="18"/>
                <w:szCs w:val="18"/>
              </w:rPr>
              <w:fldChar w:fldCharType="begin"/>
            </w:r>
            <w:r w:rsidRPr="000328E9">
              <w:rPr>
                <w:b/>
                <w:bCs/>
                <w:sz w:val="18"/>
                <w:szCs w:val="18"/>
              </w:rPr>
              <w:instrText>NUMPAGES</w:instrText>
            </w:r>
            <w:r w:rsidRPr="000328E9">
              <w:rPr>
                <w:b/>
                <w:bCs/>
                <w:sz w:val="18"/>
                <w:szCs w:val="18"/>
              </w:rPr>
              <w:fldChar w:fldCharType="separate"/>
            </w:r>
            <w:r w:rsidR="00773A41">
              <w:rPr>
                <w:b/>
                <w:bCs/>
                <w:noProof/>
                <w:sz w:val="18"/>
                <w:szCs w:val="18"/>
              </w:rPr>
              <w:t>20</w:t>
            </w:r>
            <w:r w:rsidRPr="000328E9">
              <w:rPr>
                <w:b/>
                <w:bCs/>
                <w:sz w:val="18"/>
                <w:szCs w:val="18"/>
              </w:rPr>
              <w:fldChar w:fldCharType="end"/>
            </w:r>
          </w:p>
        </w:sdtContent>
      </w:sdt>
    </w:sdtContent>
  </w:sdt>
  <w:p w:rsidR="00802B15" w:rsidRDefault="00802B1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B9" w:rsidRDefault="00F274B9" w:rsidP="00EA79C5">
      <w:pPr>
        <w:spacing w:after="0" w:line="240" w:lineRule="auto"/>
      </w:pPr>
      <w:r>
        <w:separator/>
      </w:r>
    </w:p>
  </w:footnote>
  <w:footnote w:type="continuationSeparator" w:id="0">
    <w:p w:rsidR="00F274B9" w:rsidRDefault="00F274B9" w:rsidP="00EA79C5">
      <w:pPr>
        <w:spacing w:after="0" w:line="240" w:lineRule="auto"/>
      </w:pPr>
      <w:r>
        <w:continuationSeparator/>
      </w:r>
    </w:p>
  </w:footnote>
  <w:footnote w:id="1">
    <w:p w:rsidR="006D4D5D" w:rsidRPr="006214E9" w:rsidRDefault="006D4D5D" w:rsidP="00B0389A">
      <w:pPr>
        <w:pStyle w:val="Sprotnaopomba-besedilo"/>
        <w:spacing w:after="0"/>
        <w:jc w:val="both"/>
        <w:rPr>
          <w:sz w:val="16"/>
          <w:szCs w:val="16"/>
        </w:rPr>
      </w:pPr>
      <w:r w:rsidRPr="00CD6839">
        <w:rPr>
          <w:rStyle w:val="Sprotnaopomba-sklic"/>
        </w:rPr>
        <w:footnoteRef/>
      </w:r>
      <w:r w:rsidRPr="00CD6839">
        <w:t xml:space="preserve"> </w:t>
      </w:r>
      <w:r w:rsidRPr="006D4D5D">
        <w:rPr>
          <w:sz w:val="15"/>
          <w:szCs w:val="15"/>
        </w:rPr>
        <w:t>Skupni akcijski načrt je operacija, katere področje uporabe je opredeljeno in ki se upravlja glede na učinek in rezultate, ki se z njo dosežejo. Vključuje projekt ali skupino projektov, katerega oziroma katerih bistvo ni zagotavljanje infrastrukture in za izvajanje katerega oziroma katerih je odgovoren upravičenec v okviru operativnega programa ali programov. Realizacije in rezultate skupnega akcijskega načrta skupaj določita država članica in Komisija, prispevajo pa k posebnim ciljem operativnih programov in so podlaga za podporo iz skladov. Rezultati se nanašajo na neposredni vpliv skupnega akcijskega načrta. Upravičenec v skupnem akcijskem načrtu je oseba javnega prava. Skupni akcijski načrti ne štejejo kot veliki projekti (podlaga: UREDBA (EU) št. 1303/2013, poglavje III).</w:t>
      </w:r>
    </w:p>
  </w:footnote>
  <w:footnote w:id="2">
    <w:p w:rsidR="006D4D5D" w:rsidRPr="00CD6839" w:rsidRDefault="006D4D5D" w:rsidP="00CD6839">
      <w:pPr>
        <w:pStyle w:val="Sprotnaopomba-besedilo"/>
        <w:spacing w:after="0"/>
        <w:rPr>
          <w:sz w:val="16"/>
          <w:szCs w:val="16"/>
        </w:rPr>
      </w:pPr>
      <w:r w:rsidRPr="00CD6839">
        <w:rPr>
          <w:rStyle w:val="Sprotnaopomba-sklic"/>
        </w:rPr>
        <w:footnoteRef/>
      </w:r>
      <w:r w:rsidRPr="00CD6839">
        <w:t xml:space="preserve"> </w:t>
      </w:r>
      <w:r w:rsidRPr="00CD6839">
        <w:rPr>
          <w:sz w:val="16"/>
          <w:szCs w:val="16"/>
        </w:rPr>
        <w:t xml:space="preserve">V primeru skupine projektov se del vloge izpolni za vsakega upravičenca posebej. </w:t>
      </w:r>
    </w:p>
    <w:p w:rsidR="006D4D5D" w:rsidRPr="00CD6839" w:rsidRDefault="006D4D5D" w:rsidP="00CD6839">
      <w:pPr>
        <w:pStyle w:val="Sprotnaopomba-besedilo"/>
        <w:spacing w:after="0"/>
      </w:pPr>
      <w:r w:rsidRPr="00CD6839">
        <w:rPr>
          <w:sz w:val="16"/>
          <w:szCs w:val="16"/>
        </w:rPr>
        <w:t>V primeru projekta ali programa, ki ga izvaja upravičenec, kjer nastopa več upravičencev in so ti tudi prejemniki sredstev, se na ravni vsakega upravičenca izpolni del vloge.</w:t>
      </w:r>
    </w:p>
  </w:footnote>
  <w:footnote w:id="3">
    <w:p w:rsidR="006D4D5D" w:rsidRPr="006D4D5D" w:rsidRDefault="006D4D5D" w:rsidP="006D4D5D">
      <w:pPr>
        <w:pStyle w:val="Sprotnaopomba-besedilo"/>
        <w:spacing w:after="0"/>
        <w:jc w:val="both"/>
        <w:rPr>
          <w:sz w:val="16"/>
          <w:szCs w:val="16"/>
        </w:rPr>
      </w:pPr>
      <w:r w:rsidRPr="00CD6839">
        <w:rPr>
          <w:rStyle w:val="Sprotnaopomba-sklic"/>
        </w:rPr>
        <w:footnoteRef/>
      </w:r>
      <w:r w:rsidRPr="00CD6839">
        <w:t xml:space="preserve"> </w:t>
      </w:r>
      <w:r w:rsidRPr="006D4D5D">
        <w:rPr>
          <w:sz w:val="16"/>
          <w:szCs w:val="16"/>
        </w:rPr>
        <w:t>Aktivnosti se v informacijski sistem eMA vnašajo na dva načina (če gre za fizični vnos v Prilogo 12 – izven informacijskega sistema eMA - se vnese vse podatke), in sicer:</w:t>
      </w:r>
    </w:p>
    <w:p w:rsidR="006D4D5D" w:rsidRPr="006D4D5D" w:rsidRDefault="006D4D5D" w:rsidP="006D4D5D">
      <w:pPr>
        <w:pStyle w:val="Sprotnaopomba-besedilo"/>
        <w:spacing w:after="0"/>
        <w:ind w:left="426" w:hanging="284"/>
        <w:jc w:val="both"/>
        <w:rPr>
          <w:sz w:val="16"/>
          <w:szCs w:val="16"/>
        </w:rPr>
      </w:pPr>
      <w:r w:rsidRPr="006D4D5D">
        <w:rPr>
          <w:sz w:val="16"/>
          <w:szCs w:val="16"/>
        </w:rPr>
        <w:t>1.</w:t>
      </w:r>
      <w:r w:rsidRPr="006D4D5D">
        <w:rPr>
          <w:sz w:val="16"/>
          <w:szCs w:val="16"/>
        </w:rPr>
        <w:tab/>
        <w:t xml:space="preserve">V kolikor se izbere opcija »DA«: V tabelo se vnesejo samo nazivi posamezne aktivnosti. Pri vnosu plana stroškov (v Prilogi 12 preglednica D.1.2), pa se na posamezno aktivnost vnese posamezna kategorija stroškov/ vrsta stroškov s predvideno dinamiko po letih (upravičene in neupravičene). Informacijski sistem eMA pa avtomatično prenese podatke iz plana stroškov (v Prilogi 12 preglednica D.1.2) na plan aktivnosti (v Prilogi 12 preglednica B.3.1)(kategorija stroškov/ vrsta stroškov, skupni znesek posamezne aktivnosti in seštevek vseh aktivnosti). </w:t>
      </w:r>
    </w:p>
    <w:p w:rsidR="006D4D5D" w:rsidRDefault="006D4D5D" w:rsidP="006D4D5D">
      <w:pPr>
        <w:pStyle w:val="Sprotnaopomba-besedilo"/>
        <w:spacing w:after="0"/>
        <w:ind w:left="426" w:hanging="284"/>
        <w:jc w:val="both"/>
      </w:pPr>
      <w:r w:rsidRPr="006D4D5D">
        <w:rPr>
          <w:sz w:val="16"/>
          <w:szCs w:val="16"/>
        </w:rPr>
        <w:t>2.</w:t>
      </w:r>
      <w:r w:rsidRPr="006D4D5D">
        <w:rPr>
          <w:sz w:val="16"/>
          <w:szCs w:val="16"/>
        </w:rPr>
        <w:tab/>
        <w:t>V kolikor se izbere opcija »NE«: V tabelo se vnesejo nazive aktivnosti in na posamezno aktivnost vežeš eno ali več kategorij stroškov/vrste stroškov (en strošek je lahko vezan na več aktivnosti) ter vneseš vrednost posamezne aktivnosti (upravičene in neupravičene strošek). Pri vnosu plana stroškov (v Prilogi 12 preglednica D.1.2) pa se vnesejo samo kategorije stroškov/vrste stroškov s predvideno dinamiko po letih, brez navezave na posamezno aktivnost. Skupna vrednost aktivnosti mora biti enaka skupni vrednosti plana stroškov (upravičeni in neupravičeni stroški skupaj).</w:t>
      </w:r>
    </w:p>
  </w:footnote>
  <w:footnote w:id="4">
    <w:p w:rsidR="0044522C" w:rsidRPr="0044522C" w:rsidRDefault="006D4D5D" w:rsidP="0044522C">
      <w:pPr>
        <w:pStyle w:val="Sprotnaopomba-besedilo"/>
        <w:spacing w:after="0"/>
        <w:jc w:val="both"/>
        <w:rPr>
          <w:sz w:val="16"/>
          <w:szCs w:val="16"/>
        </w:rPr>
      </w:pPr>
      <w:r w:rsidRPr="00CD6839">
        <w:rPr>
          <w:rStyle w:val="Sprotnaopomba-sklic"/>
        </w:rPr>
        <w:footnoteRef/>
      </w:r>
      <w:r w:rsidRPr="00CD6839">
        <w:t xml:space="preserve"> </w:t>
      </w:r>
      <w:r w:rsidR="0044522C" w:rsidRPr="0044522C">
        <w:rPr>
          <w:sz w:val="16"/>
          <w:szCs w:val="16"/>
        </w:rPr>
        <w:t>Za vsako izmed desetih kategorij intervencij je mogoče vnesti delitev na več različnih podkategorij. Izračun zneska razdelitve oziroma odstotka razdelitve je odvisen od prej vnesenega plana stroška (skupni upravičeni stroški operacij), zato se procesno kategorije intervencij vnaša za planom stroška. Ko se pri delitvi kategorije intervencije vnaša znesek, je potrebno kontrolirati, da se ne vnese večjega zneska, kot je določen upravičen strošek (skupni upravičen strošek na operaciji)  v planu stroška. Zaokroževanje se računa na identičen način kot pri ostalih procesih.</w:t>
      </w:r>
    </w:p>
    <w:p w:rsidR="006D4D5D" w:rsidRPr="006214E9" w:rsidRDefault="0044522C" w:rsidP="0044522C">
      <w:pPr>
        <w:pStyle w:val="Sprotnaopomba-besedilo"/>
        <w:spacing w:after="0"/>
        <w:jc w:val="both"/>
        <w:rPr>
          <w:color w:val="FF0000"/>
          <w:sz w:val="16"/>
          <w:szCs w:val="16"/>
        </w:rPr>
      </w:pPr>
      <w:r w:rsidRPr="0044522C">
        <w:rPr>
          <w:sz w:val="16"/>
          <w:szCs w:val="16"/>
        </w:rPr>
        <w:t>Pri vnosu kombinacije razdelitve posamezne kategorije intervencije so obvezni podatki sklad, regijo, B.2.1 domeno ukrepa, B.2.2 obliko financiranja, B.2.3 vrsto ozemlja, B.2.4 mehanizem ozemeljskega izvrševanja, B.2.5 tematski cilj, B.2.6 gospodarska dejavnost, B.2.7 lokacija (NUTS3), B.2.8 narava naložbe (izpolnite le za produktivne naložbe) in B.2.9 zadevni proizvod (izpolnite le za produktivne naložbe )B.2.10 sekundarno področje v okviru ESS (izpolnite le za ESS, ki pa ima lahko še dodatnih 8 stolpcev ). Seznam posameznih kod od 1 do 7 in 10 je dostopen v Tabeli 1 Priloge 1 izvedbe Uredbe 215/2014. Seznam posameznih kod 8 in 9 je dostopen v Navodilih OU za načrtovanje (predvsem definicija B2.8. in B2.9.- glej Navodila OU za načrtovanje 1.4., str. 59 oziroma Uredbo št. 2658/87).</w:t>
      </w:r>
    </w:p>
  </w:footnote>
  <w:footnote w:id="5">
    <w:p w:rsidR="0044522C" w:rsidRPr="0044522C" w:rsidRDefault="0044522C" w:rsidP="0044522C">
      <w:pPr>
        <w:pStyle w:val="Sprotnaopomba-besedilo"/>
        <w:spacing w:after="20"/>
        <w:rPr>
          <w:sz w:val="15"/>
          <w:szCs w:val="15"/>
        </w:rPr>
      </w:pPr>
      <w:r>
        <w:rPr>
          <w:rStyle w:val="Sprotnaopomba-sklic"/>
        </w:rPr>
        <w:footnoteRef/>
      </w:r>
      <w:r>
        <w:t xml:space="preserve"> </w:t>
      </w:r>
      <w:r w:rsidRPr="0044522C">
        <w:rPr>
          <w:sz w:val="15"/>
          <w:szCs w:val="15"/>
        </w:rPr>
        <w:t xml:space="preserve">V primeru skupine projektov se del vloge izpolni za vsakega upravičenca posebej (smiselno celotno poglavje). </w:t>
      </w:r>
    </w:p>
    <w:p w:rsidR="0044522C" w:rsidRDefault="0044522C" w:rsidP="0044522C">
      <w:pPr>
        <w:pStyle w:val="Sprotnaopomba-besedilo"/>
        <w:spacing w:after="20"/>
      </w:pPr>
      <w:r w:rsidRPr="0044522C">
        <w:rPr>
          <w:sz w:val="15"/>
          <w:szCs w:val="15"/>
        </w:rPr>
        <w:t>V primeru projekta ali programa, ki ga izvaja upravičenec, kjer nastopa več upravičencev in so ti tudi prejemniki sredstev, se na ravni vsakega upravičenca izpolni del vloge (do podpoglavja D.3).</w:t>
      </w:r>
    </w:p>
  </w:footnote>
  <w:footnote w:id="6">
    <w:p w:rsidR="006D4D5D" w:rsidRPr="0046017A" w:rsidRDefault="006D4D5D" w:rsidP="0046017A">
      <w:pPr>
        <w:pStyle w:val="Sprotnaopomba-besedilo"/>
        <w:spacing w:after="20"/>
        <w:rPr>
          <w:color w:val="FF0000"/>
          <w:sz w:val="14"/>
          <w:szCs w:val="14"/>
        </w:rPr>
      </w:pPr>
      <w:r w:rsidRPr="0046017A">
        <w:rPr>
          <w:rStyle w:val="Sprotnaopomba-sklic"/>
          <w:sz w:val="14"/>
          <w:szCs w:val="14"/>
        </w:rPr>
        <w:footnoteRef/>
      </w:r>
      <w:r w:rsidRPr="0046017A">
        <w:rPr>
          <w:sz w:val="14"/>
          <w:szCs w:val="14"/>
        </w:rPr>
        <w:t xml:space="preserve"> V primeru skupine projektov se del vloge izpolni za vsakega upravičenca posebej. </w:t>
      </w:r>
    </w:p>
  </w:footnote>
  <w:footnote w:id="7">
    <w:p w:rsidR="0046017A" w:rsidRPr="0046017A" w:rsidRDefault="0046017A" w:rsidP="0046017A">
      <w:pPr>
        <w:pStyle w:val="Sprotnaopomba-besedilo"/>
        <w:spacing w:after="20"/>
        <w:ind w:left="142" w:hanging="142"/>
        <w:rPr>
          <w:sz w:val="14"/>
          <w:szCs w:val="14"/>
        </w:rPr>
      </w:pPr>
      <w:r w:rsidRPr="0046017A">
        <w:rPr>
          <w:rStyle w:val="Sprotnaopomba-sklic"/>
          <w:sz w:val="14"/>
          <w:szCs w:val="14"/>
        </w:rPr>
        <w:footnoteRef/>
      </w:r>
      <w:r w:rsidRPr="0046017A">
        <w:rPr>
          <w:sz w:val="14"/>
          <w:szCs w:val="14"/>
        </w:rPr>
        <w:t xml:space="preserve"> (a)operacije ali dele operacij, ki jih podpira zgolj ESS; (b) operacije, katerih skupni upravičeni stroški pred uporabo odstavkov 1 do 6 ne presegajo 1 000 000 EUR; (c) vračljivo podporo, za katero velja obveznost celotnega povračila prejemkov in nagrad; (d) tehnično podporo; (e) podporo finančnim instrumentom in podporo iz njih; (f) operacije, za katere je javna podpora v obliki pavšalnih zneskov ali standardnih stroškov na enoto; (g) operacije, ki se izvajajo v okviru skupnega akcijskega načrta; (h)operacije, za katere so zneski ali stopnje podpore določene v Prilogi II k uredbi o EKSRP.</w:t>
      </w:r>
    </w:p>
    <w:p w:rsidR="0046017A" w:rsidRDefault="0046017A" w:rsidP="0046017A">
      <w:pPr>
        <w:pStyle w:val="Sprotnaopomba-besedilo"/>
        <w:spacing w:after="20"/>
        <w:ind w:left="142" w:hanging="142"/>
      </w:pPr>
      <w:r w:rsidRPr="0046017A">
        <w:rPr>
          <w:sz w:val="14"/>
          <w:szCs w:val="14"/>
        </w:rPr>
        <w:t>(a) pomoč de minimis; (b) skladno državno pomoč za MSP, če v zvezi z državno pomočjo velja intenzivnost pomoči ali omejitev zneska pomoči; (c) skladno državno pomoč, če se je v skladu z veljavnimi pravili za državno pomoč izvedla individualna preveritev finančnih potreb</w:t>
      </w:r>
    </w:p>
  </w:footnote>
  <w:footnote w:id="8">
    <w:p w:rsidR="006D4D5D" w:rsidRPr="006003B7" w:rsidRDefault="006D4D5D" w:rsidP="006003B7">
      <w:pPr>
        <w:pStyle w:val="Sprotnaopomba-besedilo"/>
        <w:spacing w:after="0" w:line="240" w:lineRule="auto"/>
        <w:rPr>
          <w:color w:val="FF0000"/>
          <w:sz w:val="14"/>
          <w:szCs w:val="14"/>
        </w:rPr>
      </w:pPr>
      <w:r w:rsidRPr="006003B7">
        <w:rPr>
          <w:rStyle w:val="Sprotnaopomba-sklic"/>
          <w:sz w:val="14"/>
          <w:szCs w:val="14"/>
        </w:rPr>
        <w:footnoteRef/>
      </w:r>
      <w:r w:rsidRPr="006003B7">
        <w:rPr>
          <w:sz w:val="14"/>
          <w:szCs w:val="14"/>
        </w:rPr>
        <w:t xml:space="preserve"> </w:t>
      </w:r>
      <w:r w:rsidRPr="00802B15">
        <w:rPr>
          <w:sz w:val="13"/>
          <w:szCs w:val="13"/>
        </w:rPr>
        <w:t>V primeru skupine projektov se del vloge izpolni za vsakega upravičenca posebej.</w:t>
      </w:r>
      <w:r w:rsidRPr="006003B7">
        <w:rPr>
          <w:sz w:val="14"/>
          <w:szCs w:val="14"/>
        </w:rPr>
        <w:t xml:space="preserve"> </w:t>
      </w:r>
    </w:p>
  </w:footnote>
  <w:footnote w:id="9">
    <w:p w:rsidR="006003B7" w:rsidRPr="00802B15" w:rsidRDefault="006003B7" w:rsidP="006003B7">
      <w:pPr>
        <w:pStyle w:val="Sprotnaopomba-besedilo"/>
        <w:spacing w:after="0" w:line="240" w:lineRule="auto"/>
        <w:jc w:val="both"/>
        <w:rPr>
          <w:sz w:val="13"/>
          <w:szCs w:val="13"/>
        </w:rPr>
      </w:pPr>
      <w:r w:rsidRPr="006003B7">
        <w:rPr>
          <w:rStyle w:val="Sprotnaopomba-sklic"/>
          <w:sz w:val="14"/>
          <w:szCs w:val="14"/>
        </w:rPr>
        <w:footnoteRef/>
      </w:r>
      <w:r w:rsidRPr="006003B7">
        <w:rPr>
          <w:sz w:val="14"/>
          <w:szCs w:val="14"/>
        </w:rPr>
        <w:t xml:space="preserve"> </w:t>
      </w:r>
      <w:r w:rsidRPr="00802B15">
        <w:rPr>
          <w:sz w:val="13"/>
          <w:szCs w:val="13"/>
        </w:rPr>
        <w:t>Razdelitev po virih skupnih naložbenih stroškov temelji na logiki skupnih upravičenih stroškov po vsebini financiranja. Slednje pomeni, da je potrebno ločevati upravičene stroške po vsebini na eni strani (= skupni upravičeni stroški) in delež teh upravičenih stroškov, ki bo sofinanciran iz različnih virov (=upravičeni do sofinanciranja). Tako se od upravičenih stroškov do sofinanciranja (ki so odvisni od oziroma določeni glede na izračunano vrzel oziroma intenzivnost državne pomoči oziroma razpoložljivosti sredstev) izračuna podpora Unije v skladu z %, določenim v OP 2014-2020, razlika do upravičenih stroškov do sofinanciranja pa se krije iz nacionalnih (državni proračun, zasebni, drugi javni) virov oziroma prispevkov. Drugi (upravičeni) viri (državni proračun, zasebni, drugi javni) krijejo del skupnih upravičenih stroškov po vsebini, ki pa niso upravičeni do sofinanciranja (upravičeni stroški nad izračunano vrzeljo oziroma nad intenzivnostjo državne pomoči - do vrednosti skupnih upravičenih stroškov po vsebini).</w:t>
      </w:r>
    </w:p>
    <w:p w:rsidR="006003B7" w:rsidRPr="00802B15" w:rsidRDefault="006003B7" w:rsidP="006003B7">
      <w:pPr>
        <w:pStyle w:val="Sprotnaopomba-besedilo"/>
        <w:spacing w:after="0" w:line="240" w:lineRule="auto"/>
        <w:jc w:val="both"/>
        <w:rPr>
          <w:sz w:val="13"/>
          <w:szCs w:val="13"/>
        </w:rPr>
      </w:pPr>
      <w:r w:rsidRPr="00802B15">
        <w:rPr>
          <w:sz w:val="13"/>
          <w:szCs w:val="13"/>
        </w:rPr>
        <w:t>Drugi (neupravičeni) viri (državni proračun, zasebni, drugi javni) krijejo neupravičene stroške, ki so sestavni del operacije oziroma projekta. Podpora Unije ter nacionalni prispevki vedno predstavljajo upravičen strošek do sofinanciranja in po vsebini, medtem ko drugi viri (državni proračun, zasebni, drugi javni) lahko predstavljajo upravičene stroške po vsebini (so del skupnih upravičenih stroškov) ali neupravičene stroške, kar je potrebno jasno ločiti.</w:t>
      </w:r>
    </w:p>
    <w:p w:rsidR="006003B7" w:rsidRPr="00802B15" w:rsidRDefault="006003B7" w:rsidP="006003B7">
      <w:pPr>
        <w:pStyle w:val="Sprotnaopomba-besedilo"/>
        <w:spacing w:after="0" w:line="240" w:lineRule="auto"/>
        <w:jc w:val="both"/>
        <w:rPr>
          <w:sz w:val="13"/>
          <w:szCs w:val="13"/>
        </w:rPr>
      </w:pPr>
      <w:r w:rsidRPr="00802B15">
        <w:rPr>
          <w:sz w:val="13"/>
          <w:szCs w:val="13"/>
        </w:rPr>
        <w:t>VSOTA NACIONALNIH PRISPEVKOV (zasebni, iz proračuna in drugi javni) VEDNO PREDSTAVLJA SOFINANCERSKI DELEŽ GLEDE NA VREDNOST, KI JO SOFINANCIRAMO (SOFINACERSKI DELEŽ - SLO UDELEŽBA) - OMEJITEV GLEDE NA % IZ OP!</w:t>
      </w:r>
    </w:p>
    <w:p w:rsidR="006003B7" w:rsidRDefault="006003B7" w:rsidP="006003B7">
      <w:pPr>
        <w:pStyle w:val="Sprotnaopomba-besedilo"/>
        <w:spacing w:after="0" w:line="240" w:lineRule="auto"/>
        <w:jc w:val="both"/>
      </w:pPr>
      <w:r w:rsidRPr="00802B15">
        <w:rPr>
          <w:sz w:val="13"/>
          <w:szCs w:val="13"/>
        </w:rPr>
        <w:t>VSOTA NACIONALNIH PRISPEVKOV (zasebni, iz proračuna in drugi javni) in VSOTA DRUGIH UPRAVIČENIH VIROV (zasebni, iz proračuna, drugi javni viri) PREDSTAVLJA SOFINANCERSKI DELEŽ GLEDE NA VREDNOST SKUPNIH UPRAVIČENIH STROŠKOV - DEJANSKI DELEŽ SOFINANCIRANJA VSEH UPRAVIČENIH STROŠKOV!</w:t>
      </w:r>
    </w:p>
  </w:footnote>
  <w:footnote w:id="10">
    <w:p w:rsidR="006D4D5D" w:rsidRPr="00802B15" w:rsidRDefault="006D4D5D" w:rsidP="00802B15">
      <w:pPr>
        <w:pStyle w:val="Sprotnaopomba-besedilo"/>
        <w:spacing w:after="20"/>
        <w:rPr>
          <w:sz w:val="16"/>
          <w:szCs w:val="16"/>
        </w:rPr>
      </w:pPr>
      <w:r w:rsidRPr="00802B15">
        <w:rPr>
          <w:rStyle w:val="Sprotnaopomba-sklic"/>
          <w:sz w:val="16"/>
          <w:szCs w:val="16"/>
        </w:rPr>
        <w:footnoteRef/>
      </w:r>
      <w:r w:rsidRPr="00802B15">
        <w:rPr>
          <w:sz w:val="16"/>
          <w:szCs w:val="16"/>
        </w:rPr>
        <w:t xml:space="preserve"> Navede se šifra, kot opredeljena v OP.</w:t>
      </w:r>
    </w:p>
  </w:footnote>
  <w:footnote w:id="11">
    <w:p w:rsidR="006D4D5D" w:rsidRPr="00802B15" w:rsidRDefault="006D4D5D" w:rsidP="00802B15">
      <w:pPr>
        <w:pStyle w:val="Sprotnaopomba-besedilo"/>
        <w:spacing w:after="20"/>
        <w:rPr>
          <w:sz w:val="16"/>
          <w:szCs w:val="16"/>
        </w:rPr>
      </w:pPr>
      <w:r w:rsidRPr="00802B15">
        <w:rPr>
          <w:rStyle w:val="Sprotnaopomba-sklic"/>
          <w:sz w:val="16"/>
          <w:szCs w:val="16"/>
        </w:rPr>
        <w:footnoteRef/>
      </w:r>
      <w:r w:rsidRPr="00802B15">
        <w:rPr>
          <w:sz w:val="16"/>
          <w:szCs w:val="16"/>
        </w:rPr>
        <w:t xml:space="preserve"> Navede se naziv, kot opredeljena v OP (če gre za kazalnik opredeljen v OP).</w:t>
      </w:r>
    </w:p>
  </w:footnote>
  <w:footnote w:id="12">
    <w:p w:rsidR="006D4D5D" w:rsidRPr="006214E9" w:rsidRDefault="006D4D5D" w:rsidP="00802B15">
      <w:pPr>
        <w:pStyle w:val="Sprotnaopomba-besedilo"/>
        <w:spacing w:after="20"/>
        <w:rPr>
          <w:color w:val="FF0000"/>
          <w:sz w:val="16"/>
          <w:szCs w:val="16"/>
        </w:rPr>
      </w:pPr>
      <w:r w:rsidRPr="00802B15">
        <w:rPr>
          <w:rStyle w:val="Sprotnaopomba-sklic"/>
          <w:sz w:val="16"/>
          <w:szCs w:val="16"/>
        </w:rPr>
        <w:footnoteRef/>
      </w:r>
      <w:r w:rsidRPr="00802B15">
        <w:rPr>
          <w:sz w:val="16"/>
          <w:szCs w:val="16"/>
        </w:rPr>
        <w:t xml:space="preserve"> Kot npr.: »učinka«, »rezultata«, »finančni«…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5D" w:rsidRDefault="006D4D5D">
    <w:pPr>
      <w:pStyle w:val="Glava"/>
    </w:pPr>
    <w:r>
      <w:rPr>
        <w:b/>
        <w:i/>
        <w:noProof/>
        <w:lang w:eastAsia="sl-SI"/>
      </w:rPr>
      <w:drawing>
        <wp:anchor distT="0" distB="0" distL="114300" distR="114300" simplePos="0" relativeHeight="251664384" behindDoc="1" locked="0" layoutInCell="1" allowOverlap="1" wp14:editId="46D2EB71">
          <wp:simplePos x="0" y="0"/>
          <wp:positionH relativeFrom="margin">
            <wp:align>right</wp:align>
          </wp:positionH>
          <wp:positionV relativeFrom="paragraph">
            <wp:posOffset>-312420</wp:posOffset>
          </wp:positionV>
          <wp:extent cx="2049780" cy="991235"/>
          <wp:effectExtent l="0" t="0" r="762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lang w:eastAsia="sl-SI"/>
      </w:rPr>
      <w:drawing>
        <wp:anchor distT="0" distB="0" distL="114300" distR="114300" simplePos="0" relativeHeight="251661312" behindDoc="0" locked="0" layoutInCell="1" allowOverlap="1" wp14:anchorId="3235B200" wp14:editId="0D9202A1">
          <wp:simplePos x="0" y="0"/>
          <wp:positionH relativeFrom="margin">
            <wp:posOffset>0</wp:posOffset>
          </wp:positionH>
          <wp:positionV relativeFrom="paragraph">
            <wp:posOffset>93183</wp:posOffset>
          </wp:positionV>
          <wp:extent cx="2974975" cy="354965"/>
          <wp:effectExtent l="0" t="0" r="0" b="6985"/>
          <wp:wrapSquare wrapText="right"/>
          <wp:docPr id="3" name="Slika 3" descr="MZ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Z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497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lang w:eastAsia="sl-S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15" w:rsidRDefault="00802B1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7E0A79"/>
    <w:multiLevelType w:val="hybridMultilevel"/>
    <w:tmpl w:val="B3E634EE"/>
    <w:lvl w:ilvl="0" w:tplc="94C251B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C94896"/>
    <w:multiLevelType w:val="hybridMultilevel"/>
    <w:tmpl w:val="10980684"/>
    <w:lvl w:ilvl="0" w:tplc="3492433E">
      <w:start w:val="7"/>
      <w:numFmt w:val="bullet"/>
      <w:lvlText w:val="-"/>
      <w:lvlJc w:val="left"/>
      <w:pPr>
        <w:ind w:left="720" w:hanging="360"/>
      </w:pPr>
      <w:rPr>
        <w:rFonts w:ascii="Calibri" w:eastAsia="SimSun" w:hAnsi="Calibri" w:cs="Calibri"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6" w15:restartNumberingAfterBreak="0">
    <w:nsid w:val="136428F6"/>
    <w:multiLevelType w:val="hybridMultilevel"/>
    <w:tmpl w:val="03F67502"/>
    <w:lvl w:ilvl="0" w:tplc="B8949386">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BF204B"/>
    <w:multiLevelType w:val="hybridMultilevel"/>
    <w:tmpl w:val="BDF87C0A"/>
    <w:lvl w:ilvl="0" w:tplc="9356DE2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182DD7"/>
    <w:multiLevelType w:val="hybridMultilevel"/>
    <w:tmpl w:val="8EBE8364"/>
    <w:lvl w:ilvl="0" w:tplc="1902DC1A">
      <w:start w:val="10"/>
      <w:numFmt w:val="bullet"/>
      <w:lvlText w:val="-"/>
      <w:lvlJc w:val="left"/>
      <w:pPr>
        <w:ind w:left="360" w:hanging="360"/>
      </w:pPr>
      <w:rPr>
        <w:rFonts w:ascii="Arial" w:eastAsia="Times New Roman"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6F596F"/>
    <w:multiLevelType w:val="hybridMultilevel"/>
    <w:tmpl w:val="E24E6232"/>
    <w:lvl w:ilvl="0" w:tplc="5B8A5930">
      <w:start w:val="26"/>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E574D"/>
    <w:multiLevelType w:val="hybridMultilevel"/>
    <w:tmpl w:val="4182952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3F6A3DE6">
      <w:start w:val="40"/>
      <w:numFmt w:val="bullet"/>
      <w:lvlText w:val="-"/>
      <w:lvlJc w:val="left"/>
      <w:pPr>
        <w:ind w:left="1800" w:hanging="360"/>
      </w:pPr>
      <w:rPr>
        <w:rFonts w:ascii="Calibri" w:eastAsia="Times New Roman" w:hAnsi="Calibri" w:cs="Tahoma"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711B34"/>
    <w:multiLevelType w:val="hybridMultilevel"/>
    <w:tmpl w:val="E0C0D0F6"/>
    <w:lvl w:ilvl="0" w:tplc="04240015">
      <w:start w:val="9"/>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19" w15:restartNumberingAfterBreak="0">
    <w:nsid w:val="3D3141A6"/>
    <w:multiLevelType w:val="hybridMultilevel"/>
    <w:tmpl w:val="91AAC290"/>
    <w:lvl w:ilvl="0" w:tplc="04240015">
      <w:start w:val="7"/>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1"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2"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24" w15:restartNumberingAfterBreak="0">
    <w:nsid w:val="4CB90B26"/>
    <w:multiLevelType w:val="hybridMultilevel"/>
    <w:tmpl w:val="521EA02C"/>
    <w:lvl w:ilvl="0" w:tplc="D084D3A4">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7B6B75"/>
    <w:multiLevelType w:val="hybridMultilevel"/>
    <w:tmpl w:val="B0CE7E8E"/>
    <w:lvl w:ilvl="0" w:tplc="04240015">
      <w:start w:val="9"/>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28"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15:restartNumberingAfterBreak="0">
    <w:nsid w:val="5D1D5E05"/>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2"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4"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3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8"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9" w15:restartNumberingAfterBreak="0">
    <w:nsid w:val="777F2662"/>
    <w:multiLevelType w:val="hybridMultilevel"/>
    <w:tmpl w:val="73CE26F0"/>
    <w:lvl w:ilvl="0" w:tplc="C61E093A">
      <w:start w:val="26"/>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5"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28"/>
  </w:num>
  <w:num w:numId="2">
    <w:abstractNumId w:val="26"/>
  </w:num>
  <w:num w:numId="3">
    <w:abstractNumId w:val="13"/>
  </w:num>
  <w:num w:numId="4">
    <w:abstractNumId w:val="35"/>
  </w:num>
  <w:num w:numId="5">
    <w:abstractNumId w:val="38"/>
  </w:num>
  <w:num w:numId="6">
    <w:abstractNumId w:val="37"/>
  </w:num>
  <w:num w:numId="7">
    <w:abstractNumId w:val="41"/>
  </w:num>
  <w:num w:numId="8">
    <w:abstractNumId w:val="3"/>
  </w:num>
  <w:num w:numId="9">
    <w:abstractNumId w:val="15"/>
  </w:num>
  <w:num w:numId="10">
    <w:abstractNumId w:val="27"/>
  </w:num>
  <w:num w:numId="11">
    <w:abstractNumId w:val="18"/>
  </w:num>
  <w:num w:numId="12">
    <w:abstractNumId w:val="22"/>
  </w:num>
  <w:num w:numId="13">
    <w:abstractNumId w:val="23"/>
  </w:num>
  <w:num w:numId="14">
    <w:abstractNumId w:val="43"/>
  </w:num>
  <w:num w:numId="15">
    <w:abstractNumId w:val="36"/>
  </w:num>
  <w:num w:numId="16">
    <w:abstractNumId w:val="34"/>
  </w:num>
  <w:num w:numId="17">
    <w:abstractNumId w:val="5"/>
  </w:num>
  <w:num w:numId="18">
    <w:abstractNumId w:val="20"/>
  </w:num>
  <w:num w:numId="19">
    <w:abstractNumId w:val="45"/>
  </w:num>
  <w:num w:numId="20">
    <w:abstractNumId w:val="21"/>
  </w:num>
  <w:num w:numId="21">
    <w:abstractNumId w:val="33"/>
  </w:num>
  <w:num w:numId="22">
    <w:abstractNumId w:val="29"/>
  </w:num>
  <w:num w:numId="23">
    <w:abstractNumId w:val="40"/>
  </w:num>
  <w:num w:numId="24">
    <w:abstractNumId w:val="44"/>
  </w:num>
  <w:num w:numId="25">
    <w:abstractNumId w:val="12"/>
  </w:num>
  <w:num w:numId="26">
    <w:abstractNumId w:val="2"/>
  </w:num>
  <w:num w:numId="27">
    <w:abstractNumId w:val="0"/>
  </w:num>
  <w:num w:numId="28">
    <w:abstractNumId w:val="31"/>
  </w:num>
  <w:num w:numId="29">
    <w:abstractNumId w:val="42"/>
  </w:num>
  <w:num w:numId="30">
    <w:abstractNumId w:val="32"/>
  </w:num>
  <w:num w:numId="31">
    <w:abstractNumId w:val="10"/>
  </w:num>
  <w:num w:numId="32">
    <w:abstractNumId w:val="16"/>
  </w:num>
  <w:num w:numId="33">
    <w:abstractNumId w:val="9"/>
  </w:num>
  <w:num w:numId="34">
    <w:abstractNumId w:val="1"/>
  </w:num>
  <w:num w:numId="35">
    <w:abstractNumId w:val="30"/>
  </w:num>
  <w:num w:numId="36">
    <w:abstractNumId w:val="8"/>
  </w:num>
  <w:num w:numId="37">
    <w:abstractNumId w:val="14"/>
  </w:num>
  <w:num w:numId="38">
    <w:abstractNumId w:val="6"/>
  </w:num>
  <w:num w:numId="39">
    <w:abstractNumId w:val="7"/>
  </w:num>
  <w:num w:numId="40">
    <w:abstractNumId w:val="25"/>
  </w:num>
  <w:num w:numId="41">
    <w:abstractNumId w:val="17"/>
  </w:num>
  <w:num w:numId="42">
    <w:abstractNumId w:val="24"/>
  </w:num>
  <w:num w:numId="43">
    <w:abstractNumId w:val="19"/>
  </w:num>
  <w:num w:numId="44">
    <w:abstractNumId w:val="39"/>
  </w:num>
  <w:num w:numId="45">
    <w:abstractNumId w:val="11"/>
  </w:num>
  <w:num w:numId="46">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C5"/>
    <w:rsid w:val="00000523"/>
    <w:rsid w:val="000075B5"/>
    <w:rsid w:val="00011FA8"/>
    <w:rsid w:val="000122BA"/>
    <w:rsid w:val="000179E9"/>
    <w:rsid w:val="00025DA4"/>
    <w:rsid w:val="000324CC"/>
    <w:rsid w:val="000328E9"/>
    <w:rsid w:val="0003306D"/>
    <w:rsid w:val="0003711B"/>
    <w:rsid w:val="0004255D"/>
    <w:rsid w:val="0005167E"/>
    <w:rsid w:val="0005314F"/>
    <w:rsid w:val="000672B8"/>
    <w:rsid w:val="00070874"/>
    <w:rsid w:val="000743EA"/>
    <w:rsid w:val="00076705"/>
    <w:rsid w:val="00077F21"/>
    <w:rsid w:val="00094EFF"/>
    <w:rsid w:val="00096047"/>
    <w:rsid w:val="00097217"/>
    <w:rsid w:val="000A3746"/>
    <w:rsid w:val="000B0618"/>
    <w:rsid w:val="000B07C2"/>
    <w:rsid w:val="000C4006"/>
    <w:rsid w:val="000C6854"/>
    <w:rsid w:val="000E053F"/>
    <w:rsid w:val="000F5219"/>
    <w:rsid w:val="000F6923"/>
    <w:rsid w:val="000F76E8"/>
    <w:rsid w:val="00101E3A"/>
    <w:rsid w:val="001023EA"/>
    <w:rsid w:val="00102726"/>
    <w:rsid w:val="00102881"/>
    <w:rsid w:val="00112A8D"/>
    <w:rsid w:val="00114358"/>
    <w:rsid w:val="00115195"/>
    <w:rsid w:val="00115F57"/>
    <w:rsid w:val="001166E5"/>
    <w:rsid w:val="00124707"/>
    <w:rsid w:val="0012687F"/>
    <w:rsid w:val="00126B98"/>
    <w:rsid w:val="0013311A"/>
    <w:rsid w:val="00133689"/>
    <w:rsid w:val="00134AB7"/>
    <w:rsid w:val="00134BAB"/>
    <w:rsid w:val="0013661E"/>
    <w:rsid w:val="00136F6F"/>
    <w:rsid w:val="001406D2"/>
    <w:rsid w:val="00147C17"/>
    <w:rsid w:val="00151640"/>
    <w:rsid w:val="001673C7"/>
    <w:rsid w:val="00170066"/>
    <w:rsid w:val="0017152C"/>
    <w:rsid w:val="00184E81"/>
    <w:rsid w:val="001864AC"/>
    <w:rsid w:val="00186A54"/>
    <w:rsid w:val="00187A2E"/>
    <w:rsid w:val="001914BE"/>
    <w:rsid w:val="00194954"/>
    <w:rsid w:val="00196E07"/>
    <w:rsid w:val="001A37A6"/>
    <w:rsid w:val="001A6B64"/>
    <w:rsid w:val="001B5C28"/>
    <w:rsid w:val="001B6A23"/>
    <w:rsid w:val="001C0270"/>
    <w:rsid w:val="001C2836"/>
    <w:rsid w:val="001C7078"/>
    <w:rsid w:val="001E30FF"/>
    <w:rsid w:val="001E4784"/>
    <w:rsid w:val="001F0B3A"/>
    <w:rsid w:val="001F305E"/>
    <w:rsid w:val="00200EC8"/>
    <w:rsid w:val="00201C8E"/>
    <w:rsid w:val="0020297A"/>
    <w:rsid w:val="00204852"/>
    <w:rsid w:val="00211174"/>
    <w:rsid w:val="00214505"/>
    <w:rsid w:val="002146A2"/>
    <w:rsid w:val="00217A4D"/>
    <w:rsid w:val="002258FA"/>
    <w:rsid w:val="002260D0"/>
    <w:rsid w:val="002262DE"/>
    <w:rsid w:val="00237197"/>
    <w:rsid w:val="00237F91"/>
    <w:rsid w:val="00251F05"/>
    <w:rsid w:val="002560C6"/>
    <w:rsid w:val="00266AEE"/>
    <w:rsid w:val="00266C04"/>
    <w:rsid w:val="0027288A"/>
    <w:rsid w:val="0027308D"/>
    <w:rsid w:val="00275F0A"/>
    <w:rsid w:val="00275FEF"/>
    <w:rsid w:val="00282F2B"/>
    <w:rsid w:val="00290E87"/>
    <w:rsid w:val="00295897"/>
    <w:rsid w:val="002A2B16"/>
    <w:rsid w:val="002A330D"/>
    <w:rsid w:val="002A33C6"/>
    <w:rsid w:val="002A71F8"/>
    <w:rsid w:val="002C11ED"/>
    <w:rsid w:val="002C3141"/>
    <w:rsid w:val="002D0552"/>
    <w:rsid w:val="002D6C7B"/>
    <w:rsid w:val="002E08D8"/>
    <w:rsid w:val="002E3B2B"/>
    <w:rsid w:val="002E49E8"/>
    <w:rsid w:val="002E4FCF"/>
    <w:rsid w:val="002E563A"/>
    <w:rsid w:val="002E7CBC"/>
    <w:rsid w:val="002F6A14"/>
    <w:rsid w:val="00302842"/>
    <w:rsid w:val="00303207"/>
    <w:rsid w:val="0031072B"/>
    <w:rsid w:val="00314495"/>
    <w:rsid w:val="003152E9"/>
    <w:rsid w:val="0031609B"/>
    <w:rsid w:val="00321211"/>
    <w:rsid w:val="00327189"/>
    <w:rsid w:val="003312DC"/>
    <w:rsid w:val="00333D90"/>
    <w:rsid w:val="00335409"/>
    <w:rsid w:val="003367F6"/>
    <w:rsid w:val="00341FAE"/>
    <w:rsid w:val="00361D60"/>
    <w:rsid w:val="00370606"/>
    <w:rsid w:val="00371139"/>
    <w:rsid w:val="003736B3"/>
    <w:rsid w:val="00382FFB"/>
    <w:rsid w:val="00386801"/>
    <w:rsid w:val="00386B71"/>
    <w:rsid w:val="00392BBB"/>
    <w:rsid w:val="00393A3E"/>
    <w:rsid w:val="003A1004"/>
    <w:rsid w:val="003A128F"/>
    <w:rsid w:val="003A181D"/>
    <w:rsid w:val="003A5970"/>
    <w:rsid w:val="003B1320"/>
    <w:rsid w:val="003B5193"/>
    <w:rsid w:val="003D4393"/>
    <w:rsid w:val="003D64AE"/>
    <w:rsid w:val="003D6E4B"/>
    <w:rsid w:val="003F223A"/>
    <w:rsid w:val="00400045"/>
    <w:rsid w:val="0040716F"/>
    <w:rsid w:val="004121DA"/>
    <w:rsid w:val="00416173"/>
    <w:rsid w:val="00423080"/>
    <w:rsid w:val="004306E4"/>
    <w:rsid w:val="00435B54"/>
    <w:rsid w:val="0044522C"/>
    <w:rsid w:val="004548C4"/>
    <w:rsid w:val="00456837"/>
    <w:rsid w:val="0046017A"/>
    <w:rsid w:val="004620FA"/>
    <w:rsid w:val="00462150"/>
    <w:rsid w:val="00463587"/>
    <w:rsid w:val="004638A9"/>
    <w:rsid w:val="00465C84"/>
    <w:rsid w:val="00466A5E"/>
    <w:rsid w:val="00473F05"/>
    <w:rsid w:val="004830B9"/>
    <w:rsid w:val="00485AC6"/>
    <w:rsid w:val="00492227"/>
    <w:rsid w:val="004964C3"/>
    <w:rsid w:val="00497C9C"/>
    <w:rsid w:val="004A1479"/>
    <w:rsid w:val="004A3616"/>
    <w:rsid w:val="004B0DA2"/>
    <w:rsid w:val="004B74AB"/>
    <w:rsid w:val="004C19C3"/>
    <w:rsid w:val="004C5888"/>
    <w:rsid w:val="004D00F1"/>
    <w:rsid w:val="004D0A4F"/>
    <w:rsid w:val="004D0E61"/>
    <w:rsid w:val="004D2679"/>
    <w:rsid w:val="004D36EB"/>
    <w:rsid w:val="004E2405"/>
    <w:rsid w:val="004E3769"/>
    <w:rsid w:val="004E6193"/>
    <w:rsid w:val="004E640A"/>
    <w:rsid w:val="004E7A0F"/>
    <w:rsid w:val="004F1560"/>
    <w:rsid w:val="004F2079"/>
    <w:rsid w:val="004F2525"/>
    <w:rsid w:val="004F521C"/>
    <w:rsid w:val="0050261B"/>
    <w:rsid w:val="00515710"/>
    <w:rsid w:val="0051739E"/>
    <w:rsid w:val="00522311"/>
    <w:rsid w:val="0052324B"/>
    <w:rsid w:val="00523D0C"/>
    <w:rsid w:val="005273EE"/>
    <w:rsid w:val="00531FB4"/>
    <w:rsid w:val="0053711F"/>
    <w:rsid w:val="00537535"/>
    <w:rsid w:val="005375D0"/>
    <w:rsid w:val="0054009E"/>
    <w:rsid w:val="005512AC"/>
    <w:rsid w:val="00565933"/>
    <w:rsid w:val="00566E2D"/>
    <w:rsid w:val="00572D9C"/>
    <w:rsid w:val="0058014C"/>
    <w:rsid w:val="005807E6"/>
    <w:rsid w:val="00586215"/>
    <w:rsid w:val="0058698B"/>
    <w:rsid w:val="0059132B"/>
    <w:rsid w:val="005A05CD"/>
    <w:rsid w:val="005C2F50"/>
    <w:rsid w:val="005D6F85"/>
    <w:rsid w:val="005D75BC"/>
    <w:rsid w:val="005E449A"/>
    <w:rsid w:val="005F1B1E"/>
    <w:rsid w:val="005F52B1"/>
    <w:rsid w:val="005F6DD8"/>
    <w:rsid w:val="006003B7"/>
    <w:rsid w:val="006012B8"/>
    <w:rsid w:val="006068B6"/>
    <w:rsid w:val="00620D68"/>
    <w:rsid w:val="00621A28"/>
    <w:rsid w:val="0062621B"/>
    <w:rsid w:val="00630126"/>
    <w:rsid w:val="00635679"/>
    <w:rsid w:val="00635E2A"/>
    <w:rsid w:val="00640D5F"/>
    <w:rsid w:val="00645E9B"/>
    <w:rsid w:val="00647413"/>
    <w:rsid w:val="0065367E"/>
    <w:rsid w:val="006553DC"/>
    <w:rsid w:val="006729F6"/>
    <w:rsid w:val="00682297"/>
    <w:rsid w:val="00687AB2"/>
    <w:rsid w:val="006903FA"/>
    <w:rsid w:val="00690790"/>
    <w:rsid w:val="00697A6D"/>
    <w:rsid w:val="006A1D20"/>
    <w:rsid w:val="006A5E37"/>
    <w:rsid w:val="006B0356"/>
    <w:rsid w:val="006B2955"/>
    <w:rsid w:val="006B78F4"/>
    <w:rsid w:val="006C37F7"/>
    <w:rsid w:val="006D4D5D"/>
    <w:rsid w:val="006D6873"/>
    <w:rsid w:val="006E0AA1"/>
    <w:rsid w:val="006E0CDA"/>
    <w:rsid w:val="006E239C"/>
    <w:rsid w:val="006F0790"/>
    <w:rsid w:val="006F52D1"/>
    <w:rsid w:val="007003D4"/>
    <w:rsid w:val="00700E36"/>
    <w:rsid w:val="007163FB"/>
    <w:rsid w:val="00720EC7"/>
    <w:rsid w:val="00722A62"/>
    <w:rsid w:val="0072588B"/>
    <w:rsid w:val="00725A37"/>
    <w:rsid w:val="007314A4"/>
    <w:rsid w:val="0074318B"/>
    <w:rsid w:val="00754270"/>
    <w:rsid w:val="00766418"/>
    <w:rsid w:val="007702A4"/>
    <w:rsid w:val="007711B2"/>
    <w:rsid w:val="007728F6"/>
    <w:rsid w:val="00773A41"/>
    <w:rsid w:val="00773F91"/>
    <w:rsid w:val="00776B03"/>
    <w:rsid w:val="0078163B"/>
    <w:rsid w:val="00785145"/>
    <w:rsid w:val="007901CA"/>
    <w:rsid w:val="00795622"/>
    <w:rsid w:val="00797968"/>
    <w:rsid w:val="007A005F"/>
    <w:rsid w:val="007A1C60"/>
    <w:rsid w:val="007A3510"/>
    <w:rsid w:val="007A3965"/>
    <w:rsid w:val="007A4146"/>
    <w:rsid w:val="007A4BBB"/>
    <w:rsid w:val="007A51DD"/>
    <w:rsid w:val="007B3809"/>
    <w:rsid w:val="007C11E0"/>
    <w:rsid w:val="007C2D9E"/>
    <w:rsid w:val="007C5423"/>
    <w:rsid w:val="007C7EE4"/>
    <w:rsid w:val="007D15AB"/>
    <w:rsid w:val="007D388A"/>
    <w:rsid w:val="007E14B2"/>
    <w:rsid w:val="007E1FC0"/>
    <w:rsid w:val="007F49A6"/>
    <w:rsid w:val="007F57D3"/>
    <w:rsid w:val="008006E7"/>
    <w:rsid w:val="00801DB9"/>
    <w:rsid w:val="00802ADB"/>
    <w:rsid w:val="00802B15"/>
    <w:rsid w:val="0080560C"/>
    <w:rsid w:val="008133E5"/>
    <w:rsid w:val="008149CB"/>
    <w:rsid w:val="00821D75"/>
    <w:rsid w:val="008221D3"/>
    <w:rsid w:val="008306D2"/>
    <w:rsid w:val="0084337C"/>
    <w:rsid w:val="00843AFE"/>
    <w:rsid w:val="0084423C"/>
    <w:rsid w:val="008454CE"/>
    <w:rsid w:val="00846577"/>
    <w:rsid w:val="00847DDD"/>
    <w:rsid w:val="008548B0"/>
    <w:rsid w:val="008617EC"/>
    <w:rsid w:val="00862D8F"/>
    <w:rsid w:val="0086434D"/>
    <w:rsid w:val="00864666"/>
    <w:rsid w:val="00872792"/>
    <w:rsid w:val="00873A4C"/>
    <w:rsid w:val="00875C53"/>
    <w:rsid w:val="008807A0"/>
    <w:rsid w:val="0088568F"/>
    <w:rsid w:val="00890350"/>
    <w:rsid w:val="00893885"/>
    <w:rsid w:val="008A391E"/>
    <w:rsid w:val="008A6460"/>
    <w:rsid w:val="008B3D35"/>
    <w:rsid w:val="008B4D38"/>
    <w:rsid w:val="008B7872"/>
    <w:rsid w:val="008C736F"/>
    <w:rsid w:val="008C7A77"/>
    <w:rsid w:val="008D0C46"/>
    <w:rsid w:val="008D1261"/>
    <w:rsid w:val="008D706D"/>
    <w:rsid w:val="008E4727"/>
    <w:rsid w:val="008E48BD"/>
    <w:rsid w:val="008F4A8F"/>
    <w:rsid w:val="008F6E16"/>
    <w:rsid w:val="009060D2"/>
    <w:rsid w:val="009134A6"/>
    <w:rsid w:val="00913AAA"/>
    <w:rsid w:val="00915ABC"/>
    <w:rsid w:val="0092691C"/>
    <w:rsid w:val="00930AE0"/>
    <w:rsid w:val="00934E32"/>
    <w:rsid w:val="009354FA"/>
    <w:rsid w:val="009378D7"/>
    <w:rsid w:val="009473BB"/>
    <w:rsid w:val="00953D03"/>
    <w:rsid w:val="00964949"/>
    <w:rsid w:val="0096738A"/>
    <w:rsid w:val="0097119D"/>
    <w:rsid w:val="0097122B"/>
    <w:rsid w:val="00974B3C"/>
    <w:rsid w:val="009801D7"/>
    <w:rsid w:val="0098518B"/>
    <w:rsid w:val="00985C8E"/>
    <w:rsid w:val="00994CA9"/>
    <w:rsid w:val="009950E0"/>
    <w:rsid w:val="00997E48"/>
    <w:rsid w:val="009A211E"/>
    <w:rsid w:val="009A6237"/>
    <w:rsid w:val="009B204D"/>
    <w:rsid w:val="009B575B"/>
    <w:rsid w:val="009C2F2B"/>
    <w:rsid w:val="009D2FF2"/>
    <w:rsid w:val="009D5E57"/>
    <w:rsid w:val="009E4FC3"/>
    <w:rsid w:val="009F20BD"/>
    <w:rsid w:val="009F2888"/>
    <w:rsid w:val="009F53BD"/>
    <w:rsid w:val="009F5E6D"/>
    <w:rsid w:val="00A071BA"/>
    <w:rsid w:val="00A112B1"/>
    <w:rsid w:val="00A13361"/>
    <w:rsid w:val="00A173D5"/>
    <w:rsid w:val="00A21932"/>
    <w:rsid w:val="00A22F99"/>
    <w:rsid w:val="00A23A12"/>
    <w:rsid w:val="00A24B2A"/>
    <w:rsid w:val="00A3380B"/>
    <w:rsid w:val="00A34FFB"/>
    <w:rsid w:val="00A43A53"/>
    <w:rsid w:val="00A4647A"/>
    <w:rsid w:val="00A46B1E"/>
    <w:rsid w:val="00A4790D"/>
    <w:rsid w:val="00A56692"/>
    <w:rsid w:val="00A601B2"/>
    <w:rsid w:val="00A83FB0"/>
    <w:rsid w:val="00A858D0"/>
    <w:rsid w:val="00A948DA"/>
    <w:rsid w:val="00A97ADD"/>
    <w:rsid w:val="00AA16E1"/>
    <w:rsid w:val="00AA5202"/>
    <w:rsid w:val="00AA5312"/>
    <w:rsid w:val="00AB0BA8"/>
    <w:rsid w:val="00AB17C7"/>
    <w:rsid w:val="00AC2182"/>
    <w:rsid w:val="00AC6990"/>
    <w:rsid w:val="00AD7EC8"/>
    <w:rsid w:val="00AE64C2"/>
    <w:rsid w:val="00AE7F7E"/>
    <w:rsid w:val="00AF6DE7"/>
    <w:rsid w:val="00AF7288"/>
    <w:rsid w:val="00B02435"/>
    <w:rsid w:val="00B0269C"/>
    <w:rsid w:val="00B0389A"/>
    <w:rsid w:val="00B0634C"/>
    <w:rsid w:val="00B16D48"/>
    <w:rsid w:val="00B2198D"/>
    <w:rsid w:val="00B223F3"/>
    <w:rsid w:val="00B22AEE"/>
    <w:rsid w:val="00B471F3"/>
    <w:rsid w:val="00B50512"/>
    <w:rsid w:val="00B51D73"/>
    <w:rsid w:val="00B54847"/>
    <w:rsid w:val="00B54BE0"/>
    <w:rsid w:val="00B63922"/>
    <w:rsid w:val="00B70FD6"/>
    <w:rsid w:val="00B73CB2"/>
    <w:rsid w:val="00B74846"/>
    <w:rsid w:val="00B84A15"/>
    <w:rsid w:val="00B85CBA"/>
    <w:rsid w:val="00B91489"/>
    <w:rsid w:val="00B92903"/>
    <w:rsid w:val="00BA1C1C"/>
    <w:rsid w:val="00BA5C44"/>
    <w:rsid w:val="00BA76DE"/>
    <w:rsid w:val="00BA7E2A"/>
    <w:rsid w:val="00BB1537"/>
    <w:rsid w:val="00BB18C4"/>
    <w:rsid w:val="00BC2754"/>
    <w:rsid w:val="00BC4517"/>
    <w:rsid w:val="00BC4A58"/>
    <w:rsid w:val="00BC76AC"/>
    <w:rsid w:val="00BD697A"/>
    <w:rsid w:val="00BF274E"/>
    <w:rsid w:val="00BF3991"/>
    <w:rsid w:val="00C07CFF"/>
    <w:rsid w:val="00C21135"/>
    <w:rsid w:val="00C22CF1"/>
    <w:rsid w:val="00C23774"/>
    <w:rsid w:val="00C243AE"/>
    <w:rsid w:val="00C27AFA"/>
    <w:rsid w:val="00C35A06"/>
    <w:rsid w:val="00C36261"/>
    <w:rsid w:val="00C434C3"/>
    <w:rsid w:val="00C43AC9"/>
    <w:rsid w:val="00C43E00"/>
    <w:rsid w:val="00C45017"/>
    <w:rsid w:val="00C46B07"/>
    <w:rsid w:val="00C5053E"/>
    <w:rsid w:val="00C50B6A"/>
    <w:rsid w:val="00C57C6F"/>
    <w:rsid w:val="00C63789"/>
    <w:rsid w:val="00C65375"/>
    <w:rsid w:val="00C7035D"/>
    <w:rsid w:val="00C731AA"/>
    <w:rsid w:val="00C73E41"/>
    <w:rsid w:val="00C76034"/>
    <w:rsid w:val="00C817B4"/>
    <w:rsid w:val="00C83EC3"/>
    <w:rsid w:val="00C91D97"/>
    <w:rsid w:val="00C974C1"/>
    <w:rsid w:val="00C97AA8"/>
    <w:rsid w:val="00C97C02"/>
    <w:rsid w:val="00CA1270"/>
    <w:rsid w:val="00CA1CC8"/>
    <w:rsid w:val="00CA5672"/>
    <w:rsid w:val="00CB0C2A"/>
    <w:rsid w:val="00CB1254"/>
    <w:rsid w:val="00CB5B30"/>
    <w:rsid w:val="00CB7156"/>
    <w:rsid w:val="00CC5A60"/>
    <w:rsid w:val="00CC5A61"/>
    <w:rsid w:val="00CD0C17"/>
    <w:rsid w:val="00CD6839"/>
    <w:rsid w:val="00CD7695"/>
    <w:rsid w:val="00CF1B44"/>
    <w:rsid w:val="00CF2676"/>
    <w:rsid w:val="00D04B63"/>
    <w:rsid w:val="00D05C71"/>
    <w:rsid w:val="00D06799"/>
    <w:rsid w:val="00D07C63"/>
    <w:rsid w:val="00D1672B"/>
    <w:rsid w:val="00D3108D"/>
    <w:rsid w:val="00D3157A"/>
    <w:rsid w:val="00D32BAC"/>
    <w:rsid w:val="00D32F28"/>
    <w:rsid w:val="00D33A48"/>
    <w:rsid w:val="00D36622"/>
    <w:rsid w:val="00D36D41"/>
    <w:rsid w:val="00D37DFE"/>
    <w:rsid w:val="00D41ECC"/>
    <w:rsid w:val="00D473C4"/>
    <w:rsid w:val="00D500D4"/>
    <w:rsid w:val="00D52781"/>
    <w:rsid w:val="00D53E82"/>
    <w:rsid w:val="00D64065"/>
    <w:rsid w:val="00D643E0"/>
    <w:rsid w:val="00D72B1A"/>
    <w:rsid w:val="00D73D1A"/>
    <w:rsid w:val="00D74016"/>
    <w:rsid w:val="00D76A7C"/>
    <w:rsid w:val="00D82006"/>
    <w:rsid w:val="00D8614B"/>
    <w:rsid w:val="00D86775"/>
    <w:rsid w:val="00D928C0"/>
    <w:rsid w:val="00D93865"/>
    <w:rsid w:val="00DA747E"/>
    <w:rsid w:val="00DB574F"/>
    <w:rsid w:val="00DE058B"/>
    <w:rsid w:val="00DE495C"/>
    <w:rsid w:val="00DE5824"/>
    <w:rsid w:val="00E00F8B"/>
    <w:rsid w:val="00E1100B"/>
    <w:rsid w:val="00E147D4"/>
    <w:rsid w:val="00E16456"/>
    <w:rsid w:val="00E21AA0"/>
    <w:rsid w:val="00E243F0"/>
    <w:rsid w:val="00E37183"/>
    <w:rsid w:val="00E54656"/>
    <w:rsid w:val="00E63748"/>
    <w:rsid w:val="00E6397D"/>
    <w:rsid w:val="00E7031D"/>
    <w:rsid w:val="00E70990"/>
    <w:rsid w:val="00E70E1F"/>
    <w:rsid w:val="00E83F83"/>
    <w:rsid w:val="00E84CCA"/>
    <w:rsid w:val="00E86846"/>
    <w:rsid w:val="00EA6471"/>
    <w:rsid w:val="00EA6A2F"/>
    <w:rsid w:val="00EA79C5"/>
    <w:rsid w:val="00EB5690"/>
    <w:rsid w:val="00EB6CA4"/>
    <w:rsid w:val="00EB7285"/>
    <w:rsid w:val="00EC7B1C"/>
    <w:rsid w:val="00ED3125"/>
    <w:rsid w:val="00ED7C37"/>
    <w:rsid w:val="00EF069D"/>
    <w:rsid w:val="00EF3F12"/>
    <w:rsid w:val="00EF5405"/>
    <w:rsid w:val="00F02CB7"/>
    <w:rsid w:val="00F02F16"/>
    <w:rsid w:val="00F11EB4"/>
    <w:rsid w:val="00F14AA0"/>
    <w:rsid w:val="00F17B98"/>
    <w:rsid w:val="00F24850"/>
    <w:rsid w:val="00F274B9"/>
    <w:rsid w:val="00F27C20"/>
    <w:rsid w:val="00F34D77"/>
    <w:rsid w:val="00F35699"/>
    <w:rsid w:val="00F359D3"/>
    <w:rsid w:val="00F5614C"/>
    <w:rsid w:val="00F60BE7"/>
    <w:rsid w:val="00F61C74"/>
    <w:rsid w:val="00F7509B"/>
    <w:rsid w:val="00F80220"/>
    <w:rsid w:val="00F81348"/>
    <w:rsid w:val="00F818CF"/>
    <w:rsid w:val="00F83BC9"/>
    <w:rsid w:val="00F978F1"/>
    <w:rsid w:val="00FA5D93"/>
    <w:rsid w:val="00FA6CED"/>
    <w:rsid w:val="00FB0162"/>
    <w:rsid w:val="00FB7A7B"/>
    <w:rsid w:val="00FC20B4"/>
    <w:rsid w:val="00FD0266"/>
    <w:rsid w:val="00FD7D8C"/>
    <w:rsid w:val="00FE3EBD"/>
    <w:rsid w:val="00FF07BD"/>
    <w:rsid w:val="00FF2C3F"/>
    <w:rsid w:val="00FF45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48484-F5E3-41A6-961F-3C187D24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64AC"/>
    <w:pPr>
      <w:spacing w:after="200" w:line="276" w:lineRule="auto"/>
    </w:pPr>
    <w:rPr>
      <w:sz w:val="22"/>
      <w:szCs w:val="22"/>
      <w:lang w:eastAsia="en-US"/>
    </w:rPr>
  </w:style>
  <w:style w:type="paragraph" w:styleId="Naslov1">
    <w:name w:val="heading 1"/>
    <w:basedOn w:val="Navaden"/>
    <w:next w:val="Navaden"/>
    <w:link w:val="Naslov1Znak"/>
    <w:qFormat/>
    <w:rsid w:val="00EA79C5"/>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EA79C5"/>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EA79C5"/>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EA79C5"/>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EA79C5"/>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EA79C5"/>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EA79C5"/>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9">
    <w:name w:val="heading 9"/>
    <w:basedOn w:val="Navaden"/>
    <w:next w:val="Navaden"/>
    <w:link w:val="Naslov9Znak"/>
    <w:qFormat/>
    <w:rsid w:val="00EA79C5"/>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EA79C5"/>
    <w:rPr>
      <w:rFonts w:ascii="Cambria" w:eastAsia="Times New Roman" w:hAnsi="Cambria"/>
      <w:b/>
      <w:bCs/>
      <w:kern w:val="32"/>
      <w:sz w:val="32"/>
      <w:szCs w:val="32"/>
      <w:lang w:eastAsia="en-US"/>
    </w:rPr>
  </w:style>
  <w:style w:type="character" w:customStyle="1" w:styleId="Naslov2Znak">
    <w:name w:val="Naslov 2 Znak"/>
    <w:aliases w:val="Heading 2 Char1 Znak,Heading 2 Char Char Znak"/>
    <w:link w:val="Naslov2"/>
    <w:rsid w:val="00EA79C5"/>
    <w:rPr>
      <w:rFonts w:ascii="Cambria" w:eastAsia="Times New Roman" w:hAnsi="Cambria"/>
      <w:b/>
      <w:bCs/>
      <w:i/>
      <w:iCs/>
      <w:sz w:val="28"/>
      <w:szCs w:val="28"/>
      <w:lang w:eastAsia="en-US"/>
    </w:rPr>
  </w:style>
  <w:style w:type="character" w:customStyle="1" w:styleId="Naslov3Znak">
    <w:name w:val="Naslov 3 Znak"/>
    <w:aliases w:val="Heading 3 Char Znak"/>
    <w:link w:val="Naslov3"/>
    <w:rsid w:val="00EA79C5"/>
    <w:rPr>
      <w:rFonts w:ascii="Arial" w:eastAsia="Times New Roman" w:hAnsi="Arial"/>
      <w:b/>
      <w:bCs/>
      <w:sz w:val="26"/>
      <w:szCs w:val="26"/>
      <w:lang w:eastAsia="en-US"/>
    </w:rPr>
  </w:style>
  <w:style w:type="character" w:customStyle="1" w:styleId="Naslov4Znak">
    <w:name w:val="Naslov 4 Znak"/>
    <w:link w:val="Naslov4"/>
    <w:rsid w:val="00EA79C5"/>
    <w:rPr>
      <w:rFonts w:eastAsia="Times New Roman"/>
      <w:b/>
      <w:bCs/>
      <w:sz w:val="28"/>
      <w:szCs w:val="28"/>
      <w:lang w:eastAsia="en-US"/>
    </w:rPr>
  </w:style>
  <w:style w:type="character" w:customStyle="1" w:styleId="Naslov5Znak">
    <w:name w:val="Naslov 5 Znak"/>
    <w:link w:val="Naslov5"/>
    <w:rsid w:val="00EA79C5"/>
    <w:rPr>
      <w:rFonts w:eastAsia="Times New Roman"/>
      <w:b/>
      <w:bCs/>
      <w:i/>
      <w:iCs/>
      <w:sz w:val="26"/>
      <w:szCs w:val="26"/>
      <w:lang w:eastAsia="en-US"/>
    </w:rPr>
  </w:style>
  <w:style w:type="character" w:customStyle="1" w:styleId="Naslov6Znak">
    <w:name w:val="Naslov 6 Znak"/>
    <w:link w:val="Naslov6"/>
    <w:rsid w:val="00EA79C5"/>
    <w:rPr>
      <w:rFonts w:ascii="Times New Roman" w:eastAsia="Times New Roman" w:hAnsi="Times New Roman"/>
      <w:color w:val="000000"/>
      <w:sz w:val="22"/>
      <w:szCs w:val="22"/>
      <w:lang w:eastAsia="en-US"/>
    </w:rPr>
  </w:style>
  <w:style w:type="character" w:customStyle="1" w:styleId="Naslov7Znak">
    <w:name w:val="Naslov 7 Znak"/>
    <w:link w:val="Naslov7"/>
    <w:rsid w:val="00EA79C5"/>
    <w:rPr>
      <w:rFonts w:ascii="Helvetica" w:eastAsia="Times New Roman" w:hAnsi="Helvetica"/>
      <w:b/>
      <w:bCs/>
      <w:sz w:val="32"/>
      <w:szCs w:val="24"/>
      <w:shd w:val="clear" w:color="auto" w:fill="CCCCCC"/>
      <w:lang w:eastAsia="en-US"/>
    </w:rPr>
  </w:style>
  <w:style w:type="character" w:customStyle="1" w:styleId="Naslov9Znak">
    <w:name w:val="Naslov 9 Znak"/>
    <w:link w:val="Naslov9"/>
    <w:rsid w:val="00EA79C5"/>
    <w:rPr>
      <w:rFonts w:ascii="Arial" w:eastAsia="Times New Roman" w:hAnsi="Arial"/>
      <w:b/>
      <w:bCs/>
      <w:color w:val="000000"/>
      <w:sz w:val="22"/>
      <w:szCs w:val="22"/>
      <w:lang w:eastAsia="en-US"/>
    </w:rPr>
  </w:style>
  <w:style w:type="table" w:styleId="Tabelamrea">
    <w:name w:val="Table Grid"/>
    <w:basedOn w:val="Navadnatabela"/>
    <w:uiPriority w:val="59"/>
    <w:rsid w:val="00EA79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A79C5"/>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EA79C5"/>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EA79C5"/>
    <w:rPr>
      <w:rFonts w:ascii="Tahoma" w:hAnsi="Tahoma"/>
      <w:sz w:val="16"/>
      <w:szCs w:val="16"/>
      <w:lang w:eastAsia="en-US"/>
    </w:rPr>
  </w:style>
  <w:style w:type="paragraph" w:styleId="Odstavekseznama">
    <w:name w:val="List Paragraph"/>
    <w:aliases w:val="naslov 1,za tekst,Odstavek seznama_IP"/>
    <w:basedOn w:val="Navaden"/>
    <w:link w:val="OdstavekseznamaZnak"/>
    <w:uiPriority w:val="34"/>
    <w:qFormat/>
    <w:rsid w:val="00EA79C5"/>
    <w:pPr>
      <w:ind w:left="708"/>
    </w:pPr>
  </w:style>
  <w:style w:type="paragraph" w:styleId="Telobesedila">
    <w:name w:val="Body Text"/>
    <w:basedOn w:val="Navaden"/>
    <w:link w:val="TelobesedilaZnak"/>
    <w:semiHidden/>
    <w:rsid w:val="00EA79C5"/>
    <w:pPr>
      <w:spacing w:after="0" w:line="240" w:lineRule="auto"/>
      <w:jc w:val="both"/>
    </w:pPr>
    <w:rPr>
      <w:rFonts w:ascii="Arial" w:eastAsia="Times New Roman" w:hAnsi="Arial"/>
      <w:sz w:val="20"/>
      <w:szCs w:val="20"/>
    </w:rPr>
  </w:style>
  <w:style w:type="character" w:customStyle="1" w:styleId="TelobesedilaZnak">
    <w:name w:val="Telo besedila Znak"/>
    <w:link w:val="Telobesedila"/>
    <w:semiHidden/>
    <w:rsid w:val="00EA79C5"/>
    <w:rPr>
      <w:rFonts w:ascii="Arial" w:eastAsia="Times New Roman" w:hAnsi="Arial"/>
      <w:lang w:eastAsia="en-US"/>
    </w:rPr>
  </w:style>
  <w:style w:type="paragraph" w:styleId="Telobesedila3">
    <w:name w:val="Body Text 3"/>
    <w:basedOn w:val="Navaden"/>
    <w:link w:val="Telobesedila3Znak"/>
    <w:semiHidden/>
    <w:unhideWhenUsed/>
    <w:rsid w:val="00EA79C5"/>
    <w:pPr>
      <w:spacing w:after="120"/>
    </w:pPr>
    <w:rPr>
      <w:sz w:val="16"/>
      <w:szCs w:val="16"/>
    </w:rPr>
  </w:style>
  <w:style w:type="character" w:customStyle="1" w:styleId="Telobesedila3Znak">
    <w:name w:val="Telo besedila 3 Znak"/>
    <w:link w:val="Telobesedila3"/>
    <w:semiHidden/>
    <w:rsid w:val="00EA79C5"/>
    <w:rPr>
      <w:sz w:val="16"/>
      <w:szCs w:val="16"/>
      <w:lang w:eastAsia="en-US"/>
    </w:rPr>
  </w:style>
  <w:style w:type="paragraph" w:customStyle="1" w:styleId="ti-art">
    <w:name w:val="ti-art"/>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uiPriority w:val="99"/>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EA79C5"/>
    <w:pPr>
      <w:tabs>
        <w:tab w:val="center" w:pos="4536"/>
        <w:tab w:val="right" w:pos="9072"/>
      </w:tabs>
    </w:pPr>
  </w:style>
  <w:style w:type="character" w:customStyle="1" w:styleId="GlavaZnak">
    <w:name w:val="Glava Znak"/>
    <w:link w:val="Glava"/>
    <w:rsid w:val="00EA79C5"/>
    <w:rPr>
      <w:sz w:val="22"/>
      <w:szCs w:val="22"/>
      <w:lang w:eastAsia="en-US"/>
    </w:rPr>
  </w:style>
  <w:style w:type="paragraph" w:styleId="Noga">
    <w:name w:val="footer"/>
    <w:basedOn w:val="Navaden"/>
    <w:link w:val="NogaZnak"/>
    <w:uiPriority w:val="99"/>
    <w:unhideWhenUsed/>
    <w:rsid w:val="00EA79C5"/>
    <w:pPr>
      <w:tabs>
        <w:tab w:val="center" w:pos="4536"/>
        <w:tab w:val="right" w:pos="9072"/>
      </w:tabs>
    </w:pPr>
  </w:style>
  <w:style w:type="character" w:customStyle="1" w:styleId="NogaZnak">
    <w:name w:val="Noga Znak"/>
    <w:link w:val="Noga"/>
    <w:uiPriority w:val="99"/>
    <w:rsid w:val="00EA79C5"/>
    <w:rPr>
      <w:sz w:val="22"/>
      <w:szCs w:val="22"/>
      <w:lang w:eastAsia="en-US"/>
    </w:rPr>
  </w:style>
  <w:style w:type="character" w:styleId="Hiperpovezava">
    <w:name w:val="Hyperlink"/>
    <w:uiPriority w:val="99"/>
    <w:unhideWhenUsed/>
    <w:rsid w:val="00EA79C5"/>
    <w:rPr>
      <w:color w:val="0000FF"/>
      <w:u w:val="single"/>
    </w:rPr>
  </w:style>
  <w:style w:type="paragraph" w:styleId="Kazalovsebine1">
    <w:name w:val="toc 1"/>
    <w:basedOn w:val="Navaden"/>
    <w:next w:val="Navaden"/>
    <w:autoRedefine/>
    <w:uiPriority w:val="39"/>
    <w:unhideWhenUsed/>
    <w:qFormat/>
    <w:rsid w:val="00EA79C5"/>
    <w:pPr>
      <w:tabs>
        <w:tab w:val="left" w:pos="720"/>
        <w:tab w:val="right" w:leader="dot" w:pos="10206"/>
      </w:tabs>
    </w:pPr>
  </w:style>
  <w:style w:type="paragraph" w:styleId="Kazalovsebine2">
    <w:name w:val="toc 2"/>
    <w:basedOn w:val="Navaden"/>
    <w:next w:val="Navaden"/>
    <w:autoRedefine/>
    <w:uiPriority w:val="39"/>
    <w:unhideWhenUsed/>
    <w:qFormat/>
    <w:rsid w:val="00EA79C5"/>
    <w:pPr>
      <w:ind w:left="220"/>
    </w:pPr>
  </w:style>
  <w:style w:type="paragraph" w:styleId="Kazalovsebine5">
    <w:name w:val="toc 5"/>
    <w:basedOn w:val="Navaden"/>
    <w:next w:val="Navaden"/>
    <w:autoRedefine/>
    <w:uiPriority w:val="39"/>
    <w:unhideWhenUsed/>
    <w:rsid w:val="00EA79C5"/>
    <w:pPr>
      <w:ind w:left="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EA79C5"/>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EA79C5"/>
    <w:rPr>
      <w:lang w:eastAsia="en-US"/>
    </w:rPr>
  </w:style>
  <w:style w:type="character" w:styleId="Sprotnaopomba-sklic">
    <w:name w:val="footnote reference"/>
    <w:aliases w:val="Footnote symbol,Footnote,Fussnota"/>
    <w:uiPriority w:val="99"/>
    <w:unhideWhenUsed/>
    <w:rsid w:val="00EA79C5"/>
    <w:rPr>
      <w:vertAlign w:val="superscript"/>
    </w:rPr>
  </w:style>
  <w:style w:type="character" w:customStyle="1" w:styleId="highlight1">
    <w:name w:val="highlight1"/>
    <w:rsid w:val="00EA79C5"/>
    <w:rPr>
      <w:shd w:val="clear" w:color="auto" w:fill="FFFF88"/>
    </w:rPr>
  </w:style>
  <w:style w:type="table" w:customStyle="1" w:styleId="Tabelamrea1">
    <w:name w:val="Tabela – mreža1"/>
    <w:basedOn w:val="Navadnatabela"/>
    <w:next w:val="Tabelamrea"/>
    <w:rsid w:val="00EA79C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EA79C5"/>
  </w:style>
  <w:style w:type="paragraph" w:styleId="Telobesedila2">
    <w:name w:val="Body Text 2"/>
    <w:basedOn w:val="Navaden"/>
    <w:link w:val="Telobesedila2Znak"/>
    <w:semiHidden/>
    <w:rsid w:val="00EA79C5"/>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link w:val="Telobesedila2"/>
    <w:semiHidden/>
    <w:rsid w:val="00EA79C5"/>
    <w:rPr>
      <w:rFonts w:ascii="Times New Roman" w:eastAsia="Times New Roman" w:hAnsi="Times New Roman"/>
      <w:i/>
      <w:iCs/>
      <w:sz w:val="24"/>
      <w:szCs w:val="24"/>
      <w:lang w:eastAsia="en-US"/>
    </w:rPr>
  </w:style>
  <w:style w:type="character" w:styleId="tevilkastrani">
    <w:name w:val="page number"/>
    <w:rsid w:val="00EA79C5"/>
  </w:style>
  <w:style w:type="paragraph" w:styleId="Revizija">
    <w:name w:val="Revision"/>
    <w:hidden/>
    <w:uiPriority w:val="99"/>
    <w:semiHidden/>
    <w:rsid w:val="00EA79C5"/>
    <w:rPr>
      <w:rFonts w:ascii="Times New Roman" w:eastAsia="Times New Roman" w:hAnsi="Times New Roman"/>
      <w:sz w:val="24"/>
      <w:szCs w:val="24"/>
    </w:rPr>
  </w:style>
  <w:style w:type="paragraph" w:styleId="HTML-oblikovano">
    <w:name w:val="HTML Preformatted"/>
    <w:basedOn w:val="Navaden"/>
    <w:link w:val="HTML-oblikovanoZnak"/>
    <w:semiHidden/>
    <w:rsid w:val="00EA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semiHidden/>
    <w:rsid w:val="00EA79C5"/>
    <w:rPr>
      <w:rFonts w:ascii="Courier New" w:eastAsia="Times New Roman" w:hAnsi="Courier New"/>
      <w:color w:val="000000"/>
      <w:sz w:val="18"/>
      <w:szCs w:val="18"/>
      <w:lang w:eastAsia="en-US"/>
    </w:rPr>
  </w:style>
  <w:style w:type="paragraph" w:customStyle="1" w:styleId="alinea2">
    <w:name w:val="alinea2"/>
    <w:basedOn w:val="Navaden"/>
    <w:autoRedefine/>
    <w:rsid w:val="00EA79C5"/>
    <w:pPr>
      <w:numPr>
        <w:numId w:val="5"/>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semiHidden/>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EA79C5"/>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EA79C5"/>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EA79C5"/>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EA79C5"/>
    <w:pPr>
      <w:numPr>
        <w:numId w:val="3"/>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EA79C5"/>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EA79C5"/>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EA79C5"/>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EA79C5"/>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EA79C5"/>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link w:val="Telobesedila-zamik"/>
    <w:semiHidden/>
    <w:rsid w:val="00EA79C5"/>
    <w:rPr>
      <w:rFonts w:ascii="Times New Roman" w:eastAsia="Times New Roman" w:hAnsi="Times New Roman"/>
      <w:sz w:val="24"/>
      <w:szCs w:val="24"/>
      <w:lang w:eastAsia="en-US"/>
    </w:rPr>
  </w:style>
  <w:style w:type="paragraph" w:styleId="Kazalovsebine3">
    <w:name w:val="toc 3"/>
    <w:basedOn w:val="Navaden"/>
    <w:next w:val="Navaden"/>
    <w:autoRedefine/>
    <w:uiPriority w:val="39"/>
    <w:qFormat/>
    <w:rsid w:val="00EA79C5"/>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EA79C5"/>
    <w:pPr>
      <w:spacing w:after="0" w:line="240" w:lineRule="auto"/>
      <w:jc w:val="center"/>
    </w:pPr>
    <w:rPr>
      <w:rFonts w:ascii="Arial" w:eastAsia="Times New Roman" w:hAnsi="Arial"/>
      <w:b/>
      <w:color w:val="000000"/>
      <w:sz w:val="40"/>
      <w:szCs w:val="20"/>
    </w:rPr>
  </w:style>
  <w:style w:type="character" w:customStyle="1" w:styleId="NaslovZnak">
    <w:name w:val="Naslov Znak"/>
    <w:link w:val="Naslov"/>
    <w:rsid w:val="00EA79C5"/>
    <w:rPr>
      <w:rFonts w:ascii="Arial" w:eastAsia="Times New Roman" w:hAnsi="Arial"/>
      <w:b/>
      <w:color w:val="000000"/>
      <w:sz w:val="40"/>
      <w:lang w:eastAsia="en-US"/>
    </w:rPr>
  </w:style>
  <w:style w:type="paragraph" w:customStyle="1" w:styleId="Ad">
    <w:name w:val="Ad"/>
    <w:basedOn w:val="Navaden"/>
    <w:autoRedefine/>
    <w:rsid w:val="00EA79C5"/>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EA79C5"/>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EA79C5"/>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EA79C5"/>
    <w:pPr>
      <w:ind w:left="720"/>
      <w:contextualSpacing/>
    </w:pPr>
  </w:style>
  <w:style w:type="paragraph" w:customStyle="1" w:styleId="Text2">
    <w:name w:val="Text 2"/>
    <w:basedOn w:val="Navaden"/>
    <w:rsid w:val="00EA79C5"/>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EA79C5"/>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EA79C5"/>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EA79C5"/>
    <w:pPr>
      <w:spacing w:after="0" w:line="240" w:lineRule="auto"/>
    </w:pPr>
    <w:rPr>
      <w:rFonts w:ascii="Times New Roman" w:eastAsia="Times New Roman" w:hAnsi="Times New Roman"/>
      <w:sz w:val="24"/>
      <w:szCs w:val="24"/>
      <w:lang w:eastAsia="sl-SI"/>
    </w:rPr>
  </w:style>
  <w:style w:type="paragraph" w:customStyle="1" w:styleId="Default">
    <w:name w:val="Default"/>
    <w:rsid w:val="00EA79C5"/>
    <w:pPr>
      <w:autoSpaceDE w:val="0"/>
      <w:autoSpaceDN w:val="0"/>
      <w:adjustRightInd w:val="0"/>
    </w:pPr>
    <w:rPr>
      <w:rFonts w:ascii="Arial" w:eastAsia="Times New Roman" w:hAnsi="Arial" w:cs="Arial"/>
      <w:color w:val="000000"/>
      <w:sz w:val="24"/>
      <w:szCs w:val="24"/>
    </w:rPr>
  </w:style>
  <w:style w:type="paragraph" w:customStyle="1" w:styleId="Slog1">
    <w:name w:val="Slog1"/>
    <w:basedOn w:val="Naslov"/>
    <w:rsid w:val="00EA79C5"/>
    <w:pPr>
      <w:numPr>
        <w:numId w:val="7"/>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EA79C5"/>
    <w:pPr>
      <w:numPr>
        <w:numId w:val="8"/>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EA79C5"/>
    <w:pPr>
      <w:numPr>
        <w:numId w:val="15"/>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EA79C5"/>
    <w:pPr>
      <w:numPr>
        <w:numId w:val="17"/>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EA79C5"/>
    <w:pPr>
      <w:numPr>
        <w:numId w:val="18"/>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EA79C5"/>
    <w:pPr>
      <w:numPr>
        <w:numId w:val="19"/>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EA79C5"/>
    <w:pPr>
      <w:numPr>
        <w:numId w:val="30"/>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EA79C5"/>
    <w:pPr>
      <w:numPr>
        <w:numId w:val="25"/>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EA79C5"/>
    <w:pPr>
      <w:numPr>
        <w:numId w:val="26"/>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EA79C5"/>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EA79C5"/>
    <w:pPr>
      <w:numPr>
        <w:numId w:val="9"/>
      </w:numPr>
    </w:pPr>
  </w:style>
  <w:style w:type="paragraph" w:customStyle="1" w:styleId="Point0">
    <w:name w:val="Point 0"/>
    <w:basedOn w:val="Navaden"/>
    <w:rsid w:val="00EA79C5"/>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EA79C5"/>
    <w:pPr>
      <w:numPr>
        <w:numId w:val="10"/>
      </w:numPr>
    </w:pPr>
  </w:style>
  <w:style w:type="paragraph" w:customStyle="1" w:styleId="Point1">
    <w:name w:val="Point 1"/>
    <w:basedOn w:val="Navaden"/>
    <w:rsid w:val="00EA79C5"/>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EA79C5"/>
    <w:pPr>
      <w:numPr>
        <w:numId w:val="11"/>
      </w:numPr>
    </w:pPr>
  </w:style>
  <w:style w:type="paragraph" w:customStyle="1" w:styleId="Point2">
    <w:name w:val="Point 2"/>
    <w:basedOn w:val="Navaden"/>
    <w:rsid w:val="00EA79C5"/>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EA79C5"/>
    <w:pPr>
      <w:numPr>
        <w:numId w:val="12"/>
      </w:numPr>
    </w:pPr>
  </w:style>
  <w:style w:type="paragraph" w:customStyle="1" w:styleId="Point3">
    <w:name w:val="Point 3"/>
    <w:basedOn w:val="Navaden"/>
    <w:rsid w:val="00EA79C5"/>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EA79C5"/>
    <w:pPr>
      <w:numPr>
        <w:numId w:val="13"/>
      </w:numPr>
    </w:pPr>
  </w:style>
  <w:style w:type="paragraph" w:customStyle="1" w:styleId="Point4">
    <w:name w:val="Point 4"/>
    <w:basedOn w:val="Navaden"/>
    <w:rsid w:val="00EA79C5"/>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EA79C5"/>
    <w:pPr>
      <w:numPr>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EA79C5"/>
    <w:pPr>
      <w:numPr>
        <w:ilvl w:val="1"/>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EA79C5"/>
    <w:pPr>
      <w:numPr>
        <w:ilvl w:val="2"/>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EA79C5"/>
    <w:pPr>
      <w:numPr>
        <w:ilvl w:val="3"/>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EA79C5"/>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EA79C5"/>
    <w:pPr>
      <w:numPr>
        <w:numId w:val="16"/>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EA79C5"/>
    <w:pPr>
      <w:numPr>
        <w:numId w:val="20"/>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EA79C5"/>
    <w:pPr>
      <w:numPr>
        <w:numId w:val="21"/>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EA79C5"/>
    <w:pPr>
      <w:numPr>
        <w:numId w:val="22"/>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EA79C5"/>
    <w:pPr>
      <w:numPr>
        <w:numId w:val="23"/>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EA79C5"/>
    <w:pPr>
      <w:numPr>
        <w:numId w:val="24"/>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EA79C5"/>
    <w:pPr>
      <w:numPr>
        <w:numId w:val="29"/>
      </w:numPr>
      <w:spacing w:before="120" w:after="120"/>
    </w:pPr>
    <w:rPr>
      <w:szCs w:val="24"/>
      <w:lang w:eastAsia="de-DE"/>
    </w:rPr>
  </w:style>
  <w:style w:type="paragraph" w:customStyle="1" w:styleId="ListNumberLevel2">
    <w:name w:val="List Number (Level 2)"/>
    <w:basedOn w:val="Navaden"/>
    <w:rsid w:val="00EA79C5"/>
    <w:pPr>
      <w:numPr>
        <w:ilvl w:val="1"/>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EA79C5"/>
    <w:pPr>
      <w:numPr>
        <w:ilvl w:val="1"/>
        <w:numId w:val="29"/>
      </w:numPr>
      <w:spacing w:before="120" w:after="120"/>
    </w:pPr>
    <w:rPr>
      <w:szCs w:val="24"/>
      <w:lang w:eastAsia="de-DE"/>
    </w:rPr>
  </w:style>
  <w:style w:type="paragraph" w:customStyle="1" w:styleId="ListNumber2Level2">
    <w:name w:val="List Number 2 (Level 2)"/>
    <w:basedOn w:val="Text2"/>
    <w:rsid w:val="00EA79C5"/>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EA79C5"/>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EA79C5"/>
    <w:pPr>
      <w:numPr>
        <w:ilvl w:val="1"/>
        <w:numId w:val="27"/>
      </w:numPr>
    </w:pPr>
  </w:style>
  <w:style w:type="paragraph" w:customStyle="1" w:styleId="ListNumberLevel3">
    <w:name w:val="List Number (Level 3)"/>
    <w:basedOn w:val="Navaden"/>
    <w:rsid w:val="00EA79C5"/>
    <w:pPr>
      <w:numPr>
        <w:ilvl w:val="2"/>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EA79C5"/>
    <w:pPr>
      <w:numPr>
        <w:ilvl w:val="2"/>
        <w:numId w:val="29"/>
      </w:numPr>
      <w:spacing w:before="120" w:after="120"/>
    </w:pPr>
    <w:rPr>
      <w:szCs w:val="24"/>
      <w:lang w:eastAsia="de-DE"/>
    </w:rPr>
  </w:style>
  <w:style w:type="paragraph" w:customStyle="1" w:styleId="ListNumber2Level3">
    <w:name w:val="List Number 2 (Level 3)"/>
    <w:basedOn w:val="Text2"/>
    <w:rsid w:val="00EA79C5"/>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EA79C5"/>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EA79C5"/>
    <w:pPr>
      <w:numPr>
        <w:ilvl w:val="2"/>
        <w:numId w:val="27"/>
      </w:numPr>
    </w:pPr>
  </w:style>
  <w:style w:type="paragraph" w:customStyle="1" w:styleId="ListNumberLevel4">
    <w:name w:val="List Number (Level 4)"/>
    <w:basedOn w:val="Navaden"/>
    <w:rsid w:val="00EA79C5"/>
    <w:pPr>
      <w:numPr>
        <w:ilvl w:val="3"/>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EA79C5"/>
    <w:pPr>
      <w:numPr>
        <w:ilvl w:val="3"/>
        <w:numId w:val="29"/>
      </w:numPr>
      <w:spacing w:before="120" w:after="120"/>
    </w:pPr>
    <w:rPr>
      <w:szCs w:val="24"/>
      <w:lang w:eastAsia="de-DE"/>
    </w:rPr>
  </w:style>
  <w:style w:type="paragraph" w:customStyle="1" w:styleId="ListNumber2Level4">
    <w:name w:val="List Number 2 (Level 4)"/>
    <w:basedOn w:val="Text2"/>
    <w:rsid w:val="00EA79C5"/>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EA79C5"/>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EA79C5"/>
    <w:pPr>
      <w:numPr>
        <w:ilvl w:val="3"/>
        <w:numId w:val="27"/>
      </w:numPr>
    </w:pPr>
  </w:style>
  <w:style w:type="paragraph" w:customStyle="1" w:styleId="Considrant">
    <w:name w:val="Considérant"/>
    <w:basedOn w:val="Navaden"/>
    <w:rsid w:val="00EA79C5"/>
    <w:pPr>
      <w:numPr>
        <w:numId w:val="28"/>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EA79C5"/>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EA79C5"/>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EA79C5"/>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EA79C5"/>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EA79C5"/>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EA79C5"/>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EA79C5"/>
    <w:pPr>
      <w:numPr>
        <w:numId w:val="31"/>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EA79C5"/>
    <w:pPr>
      <w:numPr>
        <w:numId w:val="32"/>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EA79C5"/>
    <w:pPr>
      <w:numPr>
        <w:ilvl w:val="1"/>
        <w:numId w:val="2"/>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EA79C5"/>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EA79C5"/>
    <w:pPr>
      <w:numPr>
        <w:numId w:val="6"/>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EA79C5"/>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EA79C5"/>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EA79C5"/>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EA79C5"/>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EA79C5"/>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EA79C5"/>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EA79C5"/>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EA79C5"/>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EA79C5"/>
    <w:rPr>
      <w:b/>
      <w:bCs/>
    </w:rPr>
  </w:style>
  <w:style w:type="character" w:customStyle="1" w:styleId="PripombabesediloZnak">
    <w:name w:val="Pripomba – besedilo Znak"/>
    <w:uiPriority w:val="99"/>
    <w:semiHidden/>
    <w:rsid w:val="00EA79C5"/>
  </w:style>
  <w:style w:type="paragraph" w:styleId="NaslovTOC">
    <w:name w:val="TOC Heading"/>
    <w:basedOn w:val="Naslov1"/>
    <w:next w:val="Navaden"/>
    <w:uiPriority w:val="39"/>
    <w:qFormat/>
    <w:rsid w:val="00EA79C5"/>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EA79C5"/>
  </w:style>
  <w:style w:type="paragraph" w:customStyle="1" w:styleId="Revizija1">
    <w:name w:val="Revizija1"/>
    <w:hidden/>
    <w:semiHidden/>
    <w:rsid w:val="00EA79C5"/>
    <w:rPr>
      <w:rFonts w:ascii="Times New Roman" w:hAnsi="Times New Roman"/>
      <w:sz w:val="24"/>
      <w:szCs w:val="24"/>
    </w:rPr>
  </w:style>
  <w:style w:type="character" w:customStyle="1" w:styleId="ZadevapripombeZnak">
    <w:name w:val="Zadeva pripombe Znak"/>
    <w:link w:val="Zadevapripombe"/>
    <w:uiPriority w:val="99"/>
    <w:semiHidden/>
    <w:locked/>
    <w:rsid w:val="00EA79C5"/>
    <w:rPr>
      <w:b/>
      <w:bCs/>
    </w:rPr>
  </w:style>
  <w:style w:type="paragraph" w:customStyle="1" w:styleId="ListParagraph1">
    <w:name w:val="List Paragraph1"/>
    <w:basedOn w:val="Navaden"/>
    <w:rsid w:val="00EA79C5"/>
    <w:pPr>
      <w:ind w:left="720"/>
    </w:pPr>
    <w:rPr>
      <w:rFonts w:eastAsia="Times New Roman" w:cs="Calibri"/>
    </w:rPr>
  </w:style>
  <w:style w:type="paragraph" w:customStyle="1" w:styleId="Normal1">
    <w:name w:val="Normal1"/>
    <w:rsid w:val="00EA79C5"/>
    <w:rPr>
      <w:rFonts w:ascii="Arial" w:hAnsi="Arial" w:cs="Arial"/>
      <w:b/>
      <w:bCs/>
      <w:lang w:val="de-DE"/>
    </w:rPr>
  </w:style>
  <w:style w:type="character" w:styleId="Krepko">
    <w:name w:val="Strong"/>
    <w:qFormat/>
    <w:rsid w:val="00EA79C5"/>
    <w:rPr>
      <w:rFonts w:cs="Times New Roman"/>
      <w:b/>
      <w:bCs/>
    </w:rPr>
  </w:style>
  <w:style w:type="paragraph" w:styleId="Navaden-zamik">
    <w:name w:val="Normal Indent"/>
    <w:basedOn w:val="Navaden"/>
    <w:semiHidden/>
    <w:rsid w:val="00EA79C5"/>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A79C5"/>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EA79C5"/>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EA79C5"/>
    <w:rPr>
      <w:rFonts w:ascii="Arial" w:hAnsi="Arial"/>
      <w:sz w:val="20"/>
    </w:rPr>
  </w:style>
  <w:style w:type="character" w:customStyle="1" w:styleId="FontStyle110">
    <w:name w:val="Font Style110"/>
    <w:rsid w:val="00EA79C5"/>
    <w:rPr>
      <w:rFonts w:ascii="Times New Roman" w:hAnsi="Times New Roman"/>
      <w:i/>
      <w:sz w:val="22"/>
    </w:rPr>
  </w:style>
  <w:style w:type="paragraph" w:customStyle="1" w:styleId="CharCharChar1">
    <w:name w:val="Char Char Char1"/>
    <w:basedOn w:val="Navaden"/>
    <w:rsid w:val="00EA79C5"/>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EA79C5"/>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EA79C5"/>
    <w:pPr>
      <w:spacing w:after="160" w:line="240" w:lineRule="exact"/>
    </w:pPr>
    <w:rPr>
      <w:rFonts w:ascii="Tahoma" w:eastAsia="Times New Roman" w:hAnsi="Tahoma"/>
      <w:sz w:val="20"/>
      <w:szCs w:val="20"/>
      <w:lang w:val="en-US"/>
    </w:rPr>
  </w:style>
  <w:style w:type="paragraph" w:customStyle="1" w:styleId="ti-grseq-1">
    <w:name w:val="ti-grseq-1"/>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EA79C5"/>
  </w:style>
  <w:style w:type="paragraph" w:customStyle="1" w:styleId="tbl-hdr">
    <w:name w:val="tbl-hdr"/>
    <w:basedOn w:val="Navaden"/>
    <w:uiPriority w:val="99"/>
    <w:rsid w:val="00EA79C5"/>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EA79C5"/>
    <w:rPr>
      <w:sz w:val="16"/>
      <w:szCs w:val="16"/>
    </w:rPr>
  </w:style>
  <w:style w:type="paragraph" w:styleId="Pripombabesedilo">
    <w:name w:val="annotation text"/>
    <w:basedOn w:val="Navaden"/>
    <w:link w:val="PripombabesediloZnak1"/>
    <w:uiPriority w:val="99"/>
    <w:semiHidden/>
    <w:unhideWhenUsed/>
    <w:rsid w:val="00EA79C5"/>
    <w:pPr>
      <w:spacing w:after="0" w:line="240" w:lineRule="auto"/>
    </w:pPr>
    <w:rPr>
      <w:rFonts w:ascii="Times New Roman" w:eastAsia="Times New Roman" w:hAnsi="Times New Roman"/>
      <w:sz w:val="20"/>
      <w:szCs w:val="20"/>
    </w:rPr>
  </w:style>
  <w:style w:type="character" w:customStyle="1" w:styleId="PripombabesediloZnak1">
    <w:name w:val="Pripomba – besedilo Znak1"/>
    <w:link w:val="Pripombabesedilo"/>
    <w:uiPriority w:val="99"/>
    <w:semiHidden/>
    <w:rsid w:val="00EA79C5"/>
    <w:rPr>
      <w:rFonts w:ascii="Times New Roman" w:eastAsia="Times New Roman" w:hAnsi="Times New Roman"/>
      <w:lang w:eastAsia="en-US"/>
    </w:rPr>
  </w:style>
  <w:style w:type="paragraph" w:customStyle="1" w:styleId="Zadevapripombe1">
    <w:name w:val="Zadeva pripombe1"/>
    <w:basedOn w:val="Pripombabesedilo"/>
    <w:next w:val="Pripombabesedilo"/>
    <w:semiHidden/>
    <w:unhideWhenUsed/>
    <w:rsid w:val="00EA79C5"/>
    <w:rPr>
      <w:rFonts w:ascii="Calibri" w:eastAsia="Calibri" w:hAnsi="Calibri"/>
      <w:b/>
      <w:bCs/>
      <w:sz w:val="22"/>
      <w:szCs w:val="22"/>
    </w:rPr>
  </w:style>
  <w:style w:type="character" w:customStyle="1" w:styleId="ZadevakomentarjaZnak">
    <w:name w:val="Zadeva komentarja Znak"/>
    <w:uiPriority w:val="99"/>
    <w:semiHidden/>
    <w:rsid w:val="00EA79C5"/>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EA79C5"/>
    <w:pPr>
      <w:spacing w:after="200" w:line="276" w:lineRule="auto"/>
    </w:pPr>
    <w:rPr>
      <w:rFonts w:ascii="Calibri" w:eastAsia="Calibri" w:hAnsi="Calibri"/>
      <w:b/>
      <w:bCs/>
      <w:lang w:eastAsia="sl-SI"/>
    </w:rPr>
  </w:style>
  <w:style w:type="character" w:customStyle="1" w:styleId="ZadevapripombeZnak1">
    <w:name w:val="Zadeva pripombe Znak1"/>
    <w:uiPriority w:val="99"/>
    <w:semiHidden/>
    <w:rsid w:val="00EA79C5"/>
    <w:rPr>
      <w:rFonts w:ascii="Times New Roman" w:eastAsia="Times New Roman" w:hAnsi="Times New Roman"/>
      <w:b/>
      <w:bCs/>
      <w:lang w:eastAsia="en-US"/>
    </w:rPr>
  </w:style>
  <w:style w:type="character" w:styleId="Neenpoudarek">
    <w:name w:val="Subtle Emphasis"/>
    <w:uiPriority w:val="19"/>
    <w:qFormat/>
    <w:rsid w:val="00EA79C5"/>
    <w:rPr>
      <w:i/>
      <w:iCs/>
      <w:color w:val="808080"/>
    </w:rPr>
  </w:style>
  <w:style w:type="paragraph" w:customStyle="1" w:styleId="navaden0">
    <w:name w:val="navaden"/>
    <w:basedOn w:val="Navaden"/>
    <w:rsid w:val="00EA79C5"/>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EA79C5"/>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EA79C5"/>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EA79C5"/>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EA79C5"/>
    <w:rPr>
      <w:vertAlign w:val="superscript"/>
    </w:rPr>
  </w:style>
  <w:style w:type="paragraph" w:customStyle="1" w:styleId="Standard">
    <w:name w:val="Standard"/>
    <w:rsid w:val="00EA79C5"/>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EA79C5"/>
    <w:pPr>
      <w:spacing w:before="0" w:after="0"/>
      <w:ind w:left="720" w:hanging="720"/>
    </w:pPr>
    <w:rPr>
      <w:sz w:val="20"/>
      <w:szCs w:val="20"/>
    </w:rPr>
  </w:style>
  <w:style w:type="paragraph" w:customStyle="1" w:styleId="alineazaodstavkom1">
    <w:name w:val="alineazaodstavkom1"/>
    <w:basedOn w:val="Navaden"/>
    <w:rsid w:val="00EA79C5"/>
    <w:pPr>
      <w:spacing w:after="0" w:line="240" w:lineRule="auto"/>
      <w:ind w:left="425" w:hanging="425"/>
      <w:jc w:val="both"/>
    </w:pPr>
    <w:rPr>
      <w:rFonts w:ascii="Arial" w:eastAsia="Times New Roman" w:hAnsi="Arial" w:cs="Arial"/>
      <w:lang w:eastAsia="sl-SI"/>
    </w:rPr>
  </w:style>
  <w:style w:type="character" w:customStyle="1" w:styleId="SledenaHiperpovezava1">
    <w:name w:val="SledenaHiperpovezava1"/>
    <w:uiPriority w:val="99"/>
    <w:semiHidden/>
    <w:unhideWhenUsed/>
    <w:rsid w:val="00EA79C5"/>
    <w:rPr>
      <w:color w:val="800080"/>
      <w:u w:val="single"/>
    </w:rPr>
  </w:style>
  <w:style w:type="numbering" w:customStyle="1" w:styleId="Brezseznama3">
    <w:name w:val="Brez seznama3"/>
    <w:next w:val="Brezseznama"/>
    <w:uiPriority w:val="99"/>
    <w:semiHidden/>
    <w:unhideWhenUsed/>
    <w:rsid w:val="00EA79C5"/>
  </w:style>
  <w:style w:type="table" w:customStyle="1" w:styleId="Tabelamrea2">
    <w:name w:val="Tabela – mreža2"/>
    <w:basedOn w:val="Navadnatabela"/>
    <w:next w:val="Tabelamrea"/>
    <w:uiPriority w:val="59"/>
    <w:rsid w:val="00EA7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EA79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EA79C5"/>
  </w:style>
  <w:style w:type="numbering" w:customStyle="1" w:styleId="Brezseznama111">
    <w:name w:val="Brez seznama111"/>
    <w:next w:val="Brezseznama"/>
    <w:semiHidden/>
    <w:rsid w:val="00EA79C5"/>
  </w:style>
  <w:style w:type="numbering" w:customStyle="1" w:styleId="Brezseznama21">
    <w:name w:val="Brez seznama21"/>
    <w:next w:val="Brezseznama"/>
    <w:uiPriority w:val="99"/>
    <w:semiHidden/>
    <w:unhideWhenUsed/>
    <w:rsid w:val="00EA79C5"/>
  </w:style>
  <w:style w:type="paragraph" w:customStyle="1" w:styleId="odsek">
    <w:name w:val="odsek"/>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EA79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EA79C5"/>
    <w:rPr>
      <w:rFonts w:ascii="Calibri" w:hAnsi="Calibri"/>
      <w:b/>
    </w:rPr>
  </w:style>
  <w:style w:type="paragraph" w:customStyle="1" w:styleId="Slog3">
    <w:name w:val="Slog3"/>
    <w:basedOn w:val="Odstavekseznama"/>
    <w:link w:val="Slog3Znak"/>
    <w:qFormat/>
    <w:rsid w:val="00EA79C5"/>
    <w:pPr>
      <w:ind w:left="720" w:hanging="720"/>
    </w:pPr>
  </w:style>
  <w:style w:type="character" w:customStyle="1" w:styleId="Slog2Znak">
    <w:name w:val="Slog2 Znak"/>
    <w:link w:val="Slog2"/>
    <w:rsid w:val="00EA79C5"/>
    <w:rPr>
      <w:rFonts w:eastAsia="Times New Roman"/>
      <w:b/>
      <w:color w:val="000000"/>
      <w:sz w:val="22"/>
      <w:szCs w:val="22"/>
      <w:lang w:eastAsia="en-US"/>
    </w:rPr>
  </w:style>
  <w:style w:type="paragraph" w:customStyle="1" w:styleId="Slog4">
    <w:name w:val="Slog4"/>
    <w:basedOn w:val="Slog3"/>
    <w:link w:val="Slog4Znak"/>
    <w:qFormat/>
    <w:rsid w:val="00EA79C5"/>
    <w:pPr>
      <w:jc w:val="both"/>
    </w:pPr>
  </w:style>
  <w:style w:type="character" w:customStyle="1" w:styleId="OdstavekseznamaZnak">
    <w:name w:val="Odstavek seznama Znak"/>
    <w:aliases w:val="naslov 1 Znak,za tekst Znak,Odstavek seznama_IP Znak"/>
    <w:link w:val="Odstavekseznama"/>
    <w:uiPriority w:val="34"/>
    <w:rsid w:val="00EA79C5"/>
    <w:rPr>
      <w:sz w:val="22"/>
      <w:szCs w:val="22"/>
      <w:lang w:eastAsia="en-US"/>
    </w:rPr>
  </w:style>
  <w:style w:type="character" w:customStyle="1" w:styleId="Slog3Znak">
    <w:name w:val="Slog3 Znak"/>
    <w:link w:val="Slog3"/>
    <w:rsid w:val="00EA79C5"/>
    <w:rPr>
      <w:sz w:val="22"/>
      <w:szCs w:val="22"/>
      <w:lang w:eastAsia="en-US"/>
    </w:rPr>
  </w:style>
  <w:style w:type="paragraph" w:customStyle="1" w:styleId="priloge">
    <w:name w:val="priloge"/>
    <w:basedOn w:val="Navaden"/>
    <w:link w:val="prilogeZnak"/>
    <w:qFormat/>
    <w:rsid w:val="00EA79C5"/>
    <w:rPr>
      <w:b/>
      <w:sz w:val="32"/>
      <w:szCs w:val="32"/>
    </w:rPr>
  </w:style>
  <w:style w:type="character" w:customStyle="1" w:styleId="Slog4Znak">
    <w:name w:val="Slog4 Znak"/>
    <w:link w:val="Slog4"/>
    <w:rsid w:val="00EA79C5"/>
    <w:rPr>
      <w:sz w:val="22"/>
      <w:szCs w:val="22"/>
      <w:lang w:eastAsia="en-US"/>
    </w:rPr>
  </w:style>
  <w:style w:type="table" w:customStyle="1" w:styleId="Tabelamrea3">
    <w:name w:val="Tabela – mreža3"/>
    <w:basedOn w:val="Navadnatabela"/>
    <w:next w:val="Tabelamrea"/>
    <w:uiPriority w:val="99"/>
    <w:rsid w:val="00EA79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EA79C5"/>
    <w:rPr>
      <w:b/>
      <w:sz w:val="32"/>
      <w:szCs w:val="32"/>
      <w:lang w:eastAsia="en-US"/>
    </w:rPr>
  </w:style>
  <w:style w:type="character" w:styleId="SledenaHiperpovezava">
    <w:name w:val="FollowedHyperlink"/>
    <w:uiPriority w:val="99"/>
    <w:semiHidden/>
    <w:unhideWhenUsed/>
    <w:rsid w:val="00EA79C5"/>
    <w:rPr>
      <w:color w:val="800080"/>
      <w:u w:val="single"/>
    </w:rPr>
  </w:style>
  <w:style w:type="character" w:customStyle="1" w:styleId="ng-scope">
    <w:name w:val="ng-scope"/>
    <w:basedOn w:val="Privzetapisavaodstavka"/>
    <w:rsid w:val="00B223F3"/>
  </w:style>
  <w:style w:type="table" w:customStyle="1" w:styleId="Tabelamrea4">
    <w:name w:val="Tabela – mreža4"/>
    <w:basedOn w:val="Navadnatabela"/>
    <w:next w:val="Tabelamrea"/>
    <w:uiPriority w:val="59"/>
    <w:rsid w:val="003F223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222">
      <w:bodyDiv w:val="1"/>
      <w:marLeft w:val="0"/>
      <w:marRight w:val="0"/>
      <w:marTop w:val="0"/>
      <w:marBottom w:val="0"/>
      <w:divBdr>
        <w:top w:val="none" w:sz="0" w:space="0" w:color="auto"/>
        <w:left w:val="none" w:sz="0" w:space="0" w:color="auto"/>
        <w:bottom w:val="none" w:sz="0" w:space="0" w:color="auto"/>
        <w:right w:val="none" w:sz="0" w:space="0" w:color="auto"/>
      </w:divBdr>
    </w:div>
    <w:div w:id="159198003">
      <w:bodyDiv w:val="1"/>
      <w:marLeft w:val="390"/>
      <w:marRight w:val="390"/>
      <w:marTop w:val="0"/>
      <w:marBottom w:val="0"/>
      <w:divBdr>
        <w:top w:val="none" w:sz="0" w:space="0" w:color="auto"/>
        <w:left w:val="none" w:sz="0" w:space="0" w:color="auto"/>
        <w:bottom w:val="none" w:sz="0" w:space="0" w:color="auto"/>
        <w:right w:val="none" w:sz="0" w:space="0" w:color="auto"/>
      </w:divBdr>
      <w:divsChild>
        <w:div w:id="1534221575">
          <w:marLeft w:val="0"/>
          <w:marRight w:val="0"/>
          <w:marTop w:val="0"/>
          <w:marBottom w:val="0"/>
          <w:divBdr>
            <w:top w:val="none" w:sz="0" w:space="0" w:color="auto"/>
            <w:left w:val="none" w:sz="0" w:space="0" w:color="auto"/>
            <w:bottom w:val="none" w:sz="0" w:space="0" w:color="auto"/>
            <w:right w:val="none" w:sz="0" w:space="0" w:color="auto"/>
          </w:divBdr>
        </w:div>
      </w:divsChild>
    </w:div>
    <w:div w:id="173767735">
      <w:bodyDiv w:val="1"/>
      <w:marLeft w:val="0"/>
      <w:marRight w:val="0"/>
      <w:marTop w:val="0"/>
      <w:marBottom w:val="0"/>
      <w:divBdr>
        <w:top w:val="none" w:sz="0" w:space="0" w:color="auto"/>
        <w:left w:val="none" w:sz="0" w:space="0" w:color="auto"/>
        <w:bottom w:val="none" w:sz="0" w:space="0" w:color="auto"/>
        <w:right w:val="none" w:sz="0" w:space="0" w:color="auto"/>
      </w:divBdr>
    </w:div>
    <w:div w:id="183907473">
      <w:bodyDiv w:val="1"/>
      <w:marLeft w:val="0"/>
      <w:marRight w:val="0"/>
      <w:marTop w:val="0"/>
      <w:marBottom w:val="0"/>
      <w:divBdr>
        <w:top w:val="none" w:sz="0" w:space="0" w:color="auto"/>
        <w:left w:val="none" w:sz="0" w:space="0" w:color="auto"/>
        <w:bottom w:val="none" w:sz="0" w:space="0" w:color="auto"/>
        <w:right w:val="none" w:sz="0" w:space="0" w:color="auto"/>
      </w:divBdr>
    </w:div>
    <w:div w:id="224948442">
      <w:bodyDiv w:val="1"/>
      <w:marLeft w:val="0"/>
      <w:marRight w:val="0"/>
      <w:marTop w:val="0"/>
      <w:marBottom w:val="0"/>
      <w:divBdr>
        <w:top w:val="none" w:sz="0" w:space="0" w:color="auto"/>
        <w:left w:val="none" w:sz="0" w:space="0" w:color="auto"/>
        <w:bottom w:val="none" w:sz="0" w:space="0" w:color="auto"/>
        <w:right w:val="none" w:sz="0" w:space="0" w:color="auto"/>
      </w:divBdr>
    </w:div>
    <w:div w:id="310596084">
      <w:bodyDiv w:val="1"/>
      <w:marLeft w:val="0"/>
      <w:marRight w:val="0"/>
      <w:marTop w:val="0"/>
      <w:marBottom w:val="0"/>
      <w:divBdr>
        <w:top w:val="none" w:sz="0" w:space="0" w:color="auto"/>
        <w:left w:val="none" w:sz="0" w:space="0" w:color="auto"/>
        <w:bottom w:val="none" w:sz="0" w:space="0" w:color="auto"/>
        <w:right w:val="none" w:sz="0" w:space="0" w:color="auto"/>
      </w:divBdr>
    </w:div>
    <w:div w:id="372732236">
      <w:bodyDiv w:val="1"/>
      <w:marLeft w:val="0"/>
      <w:marRight w:val="0"/>
      <w:marTop w:val="0"/>
      <w:marBottom w:val="0"/>
      <w:divBdr>
        <w:top w:val="none" w:sz="0" w:space="0" w:color="auto"/>
        <w:left w:val="none" w:sz="0" w:space="0" w:color="auto"/>
        <w:bottom w:val="none" w:sz="0" w:space="0" w:color="auto"/>
        <w:right w:val="none" w:sz="0" w:space="0" w:color="auto"/>
      </w:divBdr>
    </w:div>
    <w:div w:id="432094981">
      <w:bodyDiv w:val="1"/>
      <w:marLeft w:val="0"/>
      <w:marRight w:val="0"/>
      <w:marTop w:val="0"/>
      <w:marBottom w:val="0"/>
      <w:divBdr>
        <w:top w:val="none" w:sz="0" w:space="0" w:color="auto"/>
        <w:left w:val="none" w:sz="0" w:space="0" w:color="auto"/>
        <w:bottom w:val="none" w:sz="0" w:space="0" w:color="auto"/>
        <w:right w:val="none" w:sz="0" w:space="0" w:color="auto"/>
      </w:divBdr>
    </w:div>
    <w:div w:id="437870058">
      <w:bodyDiv w:val="1"/>
      <w:marLeft w:val="0"/>
      <w:marRight w:val="0"/>
      <w:marTop w:val="0"/>
      <w:marBottom w:val="0"/>
      <w:divBdr>
        <w:top w:val="none" w:sz="0" w:space="0" w:color="auto"/>
        <w:left w:val="none" w:sz="0" w:space="0" w:color="auto"/>
        <w:bottom w:val="none" w:sz="0" w:space="0" w:color="auto"/>
        <w:right w:val="none" w:sz="0" w:space="0" w:color="auto"/>
      </w:divBdr>
    </w:div>
    <w:div w:id="468058193">
      <w:bodyDiv w:val="1"/>
      <w:marLeft w:val="0"/>
      <w:marRight w:val="0"/>
      <w:marTop w:val="0"/>
      <w:marBottom w:val="0"/>
      <w:divBdr>
        <w:top w:val="none" w:sz="0" w:space="0" w:color="auto"/>
        <w:left w:val="none" w:sz="0" w:space="0" w:color="auto"/>
        <w:bottom w:val="none" w:sz="0" w:space="0" w:color="auto"/>
        <w:right w:val="none" w:sz="0" w:space="0" w:color="auto"/>
      </w:divBdr>
    </w:div>
    <w:div w:id="481233699">
      <w:bodyDiv w:val="1"/>
      <w:marLeft w:val="0"/>
      <w:marRight w:val="0"/>
      <w:marTop w:val="0"/>
      <w:marBottom w:val="0"/>
      <w:divBdr>
        <w:top w:val="none" w:sz="0" w:space="0" w:color="auto"/>
        <w:left w:val="none" w:sz="0" w:space="0" w:color="auto"/>
        <w:bottom w:val="none" w:sz="0" w:space="0" w:color="auto"/>
        <w:right w:val="none" w:sz="0" w:space="0" w:color="auto"/>
      </w:divBdr>
    </w:div>
    <w:div w:id="510922832">
      <w:bodyDiv w:val="1"/>
      <w:marLeft w:val="0"/>
      <w:marRight w:val="0"/>
      <w:marTop w:val="0"/>
      <w:marBottom w:val="0"/>
      <w:divBdr>
        <w:top w:val="none" w:sz="0" w:space="0" w:color="auto"/>
        <w:left w:val="none" w:sz="0" w:space="0" w:color="auto"/>
        <w:bottom w:val="none" w:sz="0" w:space="0" w:color="auto"/>
        <w:right w:val="none" w:sz="0" w:space="0" w:color="auto"/>
      </w:divBdr>
    </w:div>
    <w:div w:id="766462875">
      <w:bodyDiv w:val="1"/>
      <w:marLeft w:val="0"/>
      <w:marRight w:val="0"/>
      <w:marTop w:val="0"/>
      <w:marBottom w:val="0"/>
      <w:divBdr>
        <w:top w:val="none" w:sz="0" w:space="0" w:color="auto"/>
        <w:left w:val="none" w:sz="0" w:space="0" w:color="auto"/>
        <w:bottom w:val="none" w:sz="0" w:space="0" w:color="auto"/>
        <w:right w:val="none" w:sz="0" w:space="0" w:color="auto"/>
      </w:divBdr>
    </w:div>
    <w:div w:id="1189217310">
      <w:bodyDiv w:val="1"/>
      <w:marLeft w:val="0"/>
      <w:marRight w:val="0"/>
      <w:marTop w:val="0"/>
      <w:marBottom w:val="0"/>
      <w:divBdr>
        <w:top w:val="none" w:sz="0" w:space="0" w:color="auto"/>
        <w:left w:val="none" w:sz="0" w:space="0" w:color="auto"/>
        <w:bottom w:val="none" w:sz="0" w:space="0" w:color="auto"/>
        <w:right w:val="none" w:sz="0" w:space="0" w:color="auto"/>
      </w:divBdr>
    </w:div>
    <w:div w:id="1253469000">
      <w:bodyDiv w:val="1"/>
      <w:marLeft w:val="390"/>
      <w:marRight w:val="390"/>
      <w:marTop w:val="0"/>
      <w:marBottom w:val="0"/>
      <w:divBdr>
        <w:top w:val="none" w:sz="0" w:space="0" w:color="auto"/>
        <w:left w:val="none" w:sz="0" w:space="0" w:color="auto"/>
        <w:bottom w:val="none" w:sz="0" w:space="0" w:color="auto"/>
        <w:right w:val="none" w:sz="0" w:space="0" w:color="auto"/>
      </w:divBdr>
      <w:divsChild>
        <w:div w:id="764836925">
          <w:marLeft w:val="0"/>
          <w:marRight w:val="0"/>
          <w:marTop w:val="0"/>
          <w:marBottom w:val="0"/>
          <w:divBdr>
            <w:top w:val="none" w:sz="0" w:space="0" w:color="auto"/>
            <w:left w:val="none" w:sz="0" w:space="0" w:color="auto"/>
            <w:bottom w:val="none" w:sz="0" w:space="0" w:color="auto"/>
            <w:right w:val="none" w:sz="0" w:space="0" w:color="auto"/>
          </w:divBdr>
        </w:div>
      </w:divsChild>
    </w:div>
    <w:div w:id="1262764510">
      <w:bodyDiv w:val="1"/>
      <w:marLeft w:val="390"/>
      <w:marRight w:val="390"/>
      <w:marTop w:val="0"/>
      <w:marBottom w:val="0"/>
      <w:divBdr>
        <w:top w:val="none" w:sz="0" w:space="0" w:color="auto"/>
        <w:left w:val="none" w:sz="0" w:space="0" w:color="auto"/>
        <w:bottom w:val="none" w:sz="0" w:space="0" w:color="auto"/>
        <w:right w:val="none" w:sz="0" w:space="0" w:color="auto"/>
      </w:divBdr>
      <w:divsChild>
        <w:div w:id="1797212714">
          <w:marLeft w:val="0"/>
          <w:marRight w:val="0"/>
          <w:marTop w:val="0"/>
          <w:marBottom w:val="0"/>
          <w:divBdr>
            <w:top w:val="none" w:sz="0" w:space="0" w:color="auto"/>
            <w:left w:val="none" w:sz="0" w:space="0" w:color="auto"/>
            <w:bottom w:val="none" w:sz="0" w:space="0" w:color="auto"/>
            <w:right w:val="none" w:sz="0" w:space="0" w:color="auto"/>
          </w:divBdr>
        </w:div>
      </w:divsChild>
    </w:div>
    <w:div w:id="1367633385">
      <w:bodyDiv w:val="1"/>
      <w:marLeft w:val="0"/>
      <w:marRight w:val="0"/>
      <w:marTop w:val="0"/>
      <w:marBottom w:val="0"/>
      <w:divBdr>
        <w:top w:val="none" w:sz="0" w:space="0" w:color="auto"/>
        <w:left w:val="none" w:sz="0" w:space="0" w:color="auto"/>
        <w:bottom w:val="none" w:sz="0" w:space="0" w:color="auto"/>
        <w:right w:val="none" w:sz="0" w:space="0" w:color="auto"/>
      </w:divBdr>
    </w:div>
    <w:div w:id="1460686408">
      <w:bodyDiv w:val="1"/>
      <w:marLeft w:val="0"/>
      <w:marRight w:val="0"/>
      <w:marTop w:val="0"/>
      <w:marBottom w:val="0"/>
      <w:divBdr>
        <w:top w:val="none" w:sz="0" w:space="0" w:color="auto"/>
        <w:left w:val="none" w:sz="0" w:space="0" w:color="auto"/>
        <w:bottom w:val="none" w:sz="0" w:space="0" w:color="auto"/>
        <w:right w:val="none" w:sz="0" w:space="0" w:color="auto"/>
      </w:divBdr>
    </w:div>
    <w:div w:id="1461799197">
      <w:bodyDiv w:val="1"/>
      <w:marLeft w:val="0"/>
      <w:marRight w:val="0"/>
      <w:marTop w:val="0"/>
      <w:marBottom w:val="0"/>
      <w:divBdr>
        <w:top w:val="none" w:sz="0" w:space="0" w:color="auto"/>
        <w:left w:val="none" w:sz="0" w:space="0" w:color="auto"/>
        <w:bottom w:val="none" w:sz="0" w:space="0" w:color="auto"/>
        <w:right w:val="none" w:sz="0" w:space="0" w:color="auto"/>
      </w:divBdr>
    </w:div>
    <w:div w:id="1466965650">
      <w:bodyDiv w:val="1"/>
      <w:marLeft w:val="0"/>
      <w:marRight w:val="0"/>
      <w:marTop w:val="0"/>
      <w:marBottom w:val="0"/>
      <w:divBdr>
        <w:top w:val="none" w:sz="0" w:space="0" w:color="auto"/>
        <w:left w:val="none" w:sz="0" w:space="0" w:color="auto"/>
        <w:bottom w:val="none" w:sz="0" w:space="0" w:color="auto"/>
        <w:right w:val="none" w:sz="0" w:space="0" w:color="auto"/>
      </w:divBdr>
      <w:divsChild>
        <w:div w:id="458190149">
          <w:marLeft w:val="0"/>
          <w:marRight w:val="0"/>
          <w:marTop w:val="0"/>
          <w:marBottom w:val="0"/>
          <w:divBdr>
            <w:top w:val="none" w:sz="0" w:space="0" w:color="auto"/>
            <w:left w:val="none" w:sz="0" w:space="0" w:color="auto"/>
            <w:bottom w:val="none" w:sz="0" w:space="0" w:color="auto"/>
            <w:right w:val="none" w:sz="0" w:space="0" w:color="auto"/>
          </w:divBdr>
          <w:divsChild>
            <w:div w:id="481851182">
              <w:marLeft w:val="-225"/>
              <w:marRight w:val="-225"/>
              <w:marTop w:val="0"/>
              <w:marBottom w:val="105"/>
              <w:divBdr>
                <w:top w:val="none" w:sz="0" w:space="0" w:color="auto"/>
                <w:left w:val="none" w:sz="0" w:space="0" w:color="auto"/>
                <w:bottom w:val="none" w:sz="0" w:space="0" w:color="auto"/>
                <w:right w:val="none" w:sz="0" w:space="0" w:color="auto"/>
              </w:divBdr>
              <w:divsChild>
                <w:div w:id="1043212301">
                  <w:marLeft w:val="0"/>
                  <w:marRight w:val="0"/>
                  <w:marTop w:val="0"/>
                  <w:marBottom w:val="0"/>
                  <w:divBdr>
                    <w:top w:val="none" w:sz="0" w:space="0" w:color="auto"/>
                    <w:left w:val="none" w:sz="0" w:space="0" w:color="auto"/>
                    <w:bottom w:val="none" w:sz="0" w:space="0" w:color="auto"/>
                    <w:right w:val="none" w:sz="0" w:space="0" w:color="auto"/>
                  </w:divBdr>
                  <w:divsChild>
                    <w:div w:id="1734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9662">
              <w:marLeft w:val="-225"/>
              <w:marRight w:val="-225"/>
              <w:marTop w:val="0"/>
              <w:marBottom w:val="105"/>
              <w:divBdr>
                <w:top w:val="none" w:sz="0" w:space="0" w:color="auto"/>
                <w:left w:val="none" w:sz="0" w:space="0" w:color="auto"/>
                <w:bottom w:val="none" w:sz="0" w:space="0" w:color="auto"/>
                <w:right w:val="none" w:sz="0" w:space="0" w:color="auto"/>
              </w:divBdr>
              <w:divsChild>
                <w:div w:id="305863096">
                  <w:marLeft w:val="0"/>
                  <w:marRight w:val="0"/>
                  <w:marTop w:val="0"/>
                  <w:marBottom w:val="0"/>
                  <w:divBdr>
                    <w:top w:val="none" w:sz="0" w:space="0" w:color="auto"/>
                    <w:left w:val="none" w:sz="0" w:space="0" w:color="auto"/>
                    <w:bottom w:val="none" w:sz="0" w:space="0" w:color="auto"/>
                    <w:right w:val="none" w:sz="0" w:space="0" w:color="auto"/>
                  </w:divBdr>
                  <w:divsChild>
                    <w:div w:id="1497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7105">
              <w:marLeft w:val="-225"/>
              <w:marRight w:val="-225"/>
              <w:marTop w:val="0"/>
              <w:marBottom w:val="105"/>
              <w:divBdr>
                <w:top w:val="none" w:sz="0" w:space="0" w:color="auto"/>
                <w:left w:val="none" w:sz="0" w:space="0" w:color="auto"/>
                <w:bottom w:val="none" w:sz="0" w:space="0" w:color="auto"/>
                <w:right w:val="none" w:sz="0" w:space="0" w:color="auto"/>
              </w:divBdr>
              <w:divsChild>
                <w:div w:id="15474355">
                  <w:marLeft w:val="0"/>
                  <w:marRight w:val="0"/>
                  <w:marTop w:val="0"/>
                  <w:marBottom w:val="0"/>
                  <w:divBdr>
                    <w:top w:val="none" w:sz="0" w:space="0" w:color="auto"/>
                    <w:left w:val="none" w:sz="0" w:space="0" w:color="auto"/>
                    <w:bottom w:val="none" w:sz="0" w:space="0" w:color="auto"/>
                    <w:right w:val="none" w:sz="0" w:space="0" w:color="auto"/>
                  </w:divBdr>
                  <w:divsChild>
                    <w:div w:id="1211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0499">
          <w:marLeft w:val="0"/>
          <w:marRight w:val="0"/>
          <w:marTop w:val="0"/>
          <w:marBottom w:val="0"/>
          <w:divBdr>
            <w:top w:val="none" w:sz="0" w:space="0" w:color="auto"/>
            <w:left w:val="none" w:sz="0" w:space="0" w:color="auto"/>
            <w:bottom w:val="none" w:sz="0" w:space="0" w:color="auto"/>
            <w:right w:val="none" w:sz="0" w:space="0" w:color="auto"/>
          </w:divBdr>
          <w:divsChild>
            <w:div w:id="628365038">
              <w:marLeft w:val="-225"/>
              <w:marRight w:val="-225"/>
              <w:marTop w:val="0"/>
              <w:marBottom w:val="105"/>
              <w:divBdr>
                <w:top w:val="none" w:sz="0" w:space="0" w:color="auto"/>
                <w:left w:val="none" w:sz="0" w:space="0" w:color="auto"/>
                <w:bottom w:val="none" w:sz="0" w:space="0" w:color="auto"/>
                <w:right w:val="none" w:sz="0" w:space="0" w:color="auto"/>
              </w:divBdr>
              <w:divsChild>
                <w:div w:id="6444299">
                  <w:marLeft w:val="0"/>
                  <w:marRight w:val="0"/>
                  <w:marTop w:val="0"/>
                  <w:marBottom w:val="0"/>
                  <w:divBdr>
                    <w:top w:val="none" w:sz="0" w:space="0" w:color="auto"/>
                    <w:left w:val="none" w:sz="0" w:space="0" w:color="auto"/>
                    <w:bottom w:val="none" w:sz="0" w:space="0" w:color="auto"/>
                    <w:right w:val="none" w:sz="0" w:space="0" w:color="auto"/>
                  </w:divBdr>
                  <w:divsChild>
                    <w:div w:id="17196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828">
              <w:marLeft w:val="-225"/>
              <w:marRight w:val="-225"/>
              <w:marTop w:val="0"/>
              <w:marBottom w:val="105"/>
              <w:divBdr>
                <w:top w:val="none" w:sz="0" w:space="0" w:color="auto"/>
                <w:left w:val="none" w:sz="0" w:space="0" w:color="auto"/>
                <w:bottom w:val="none" w:sz="0" w:space="0" w:color="auto"/>
                <w:right w:val="none" w:sz="0" w:space="0" w:color="auto"/>
              </w:divBdr>
              <w:divsChild>
                <w:div w:id="1001350013">
                  <w:marLeft w:val="0"/>
                  <w:marRight w:val="0"/>
                  <w:marTop w:val="0"/>
                  <w:marBottom w:val="0"/>
                  <w:divBdr>
                    <w:top w:val="none" w:sz="0" w:space="0" w:color="auto"/>
                    <w:left w:val="none" w:sz="0" w:space="0" w:color="auto"/>
                    <w:bottom w:val="none" w:sz="0" w:space="0" w:color="auto"/>
                    <w:right w:val="none" w:sz="0" w:space="0" w:color="auto"/>
                  </w:divBdr>
                  <w:divsChild>
                    <w:div w:id="12248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59154">
              <w:marLeft w:val="-225"/>
              <w:marRight w:val="-225"/>
              <w:marTop w:val="0"/>
              <w:marBottom w:val="105"/>
              <w:divBdr>
                <w:top w:val="none" w:sz="0" w:space="0" w:color="auto"/>
                <w:left w:val="none" w:sz="0" w:space="0" w:color="auto"/>
                <w:bottom w:val="none" w:sz="0" w:space="0" w:color="auto"/>
                <w:right w:val="none" w:sz="0" w:space="0" w:color="auto"/>
              </w:divBdr>
              <w:divsChild>
                <w:div w:id="2054847102">
                  <w:marLeft w:val="0"/>
                  <w:marRight w:val="0"/>
                  <w:marTop w:val="0"/>
                  <w:marBottom w:val="0"/>
                  <w:divBdr>
                    <w:top w:val="none" w:sz="0" w:space="0" w:color="auto"/>
                    <w:left w:val="none" w:sz="0" w:space="0" w:color="auto"/>
                    <w:bottom w:val="none" w:sz="0" w:space="0" w:color="auto"/>
                    <w:right w:val="none" w:sz="0" w:space="0" w:color="auto"/>
                  </w:divBdr>
                  <w:divsChild>
                    <w:div w:id="1428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50345">
      <w:bodyDiv w:val="1"/>
      <w:marLeft w:val="0"/>
      <w:marRight w:val="0"/>
      <w:marTop w:val="0"/>
      <w:marBottom w:val="0"/>
      <w:divBdr>
        <w:top w:val="none" w:sz="0" w:space="0" w:color="auto"/>
        <w:left w:val="none" w:sz="0" w:space="0" w:color="auto"/>
        <w:bottom w:val="none" w:sz="0" w:space="0" w:color="auto"/>
        <w:right w:val="none" w:sz="0" w:space="0" w:color="auto"/>
      </w:divBdr>
    </w:div>
    <w:div w:id="1581256993">
      <w:bodyDiv w:val="1"/>
      <w:marLeft w:val="0"/>
      <w:marRight w:val="0"/>
      <w:marTop w:val="0"/>
      <w:marBottom w:val="0"/>
      <w:divBdr>
        <w:top w:val="none" w:sz="0" w:space="0" w:color="auto"/>
        <w:left w:val="none" w:sz="0" w:space="0" w:color="auto"/>
        <w:bottom w:val="none" w:sz="0" w:space="0" w:color="auto"/>
        <w:right w:val="none" w:sz="0" w:space="0" w:color="auto"/>
      </w:divBdr>
    </w:div>
    <w:div w:id="1614629317">
      <w:bodyDiv w:val="1"/>
      <w:marLeft w:val="0"/>
      <w:marRight w:val="0"/>
      <w:marTop w:val="0"/>
      <w:marBottom w:val="0"/>
      <w:divBdr>
        <w:top w:val="none" w:sz="0" w:space="0" w:color="auto"/>
        <w:left w:val="none" w:sz="0" w:space="0" w:color="auto"/>
        <w:bottom w:val="none" w:sz="0" w:space="0" w:color="auto"/>
        <w:right w:val="none" w:sz="0" w:space="0" w:color="auto"/>
      </w:divBdr>
    </w:div>
    <w:div w:id="1798796751">
      <w:bodyDiv w:val="1"/>
      <w:marLeft w:val="0"/>
      <w:marRight w:val="0"/>
      <w:marTop w:val="0"/>
      <w:marBottom w:val="0"/>
      <w:divBdr>
        <w:top w:val="none" w:sz="0" w:space="0" w:color="auto"/>
        <w:left w:val="none" w:sz="0" w:space="0" w:color="auto"/>
        <w:bottom w:val="none" w:sz="0" w:space="0" w:color="auto"/>
        <w:right w:val="none" w:sz="0" w:space="0" w:color="auto"/>
      </w:divBdr>
    </w:div>
    <w:div w:id="2017684069">
      <w:bodyDiv w:val="1"/>
      <w:marLeft w:val="0"/>
      <w:marRight w:val="0"/>
      <w:marTop w:val="0"/>
      <w:marBottom w:val="0"/>
      <w:divBdr>
        <w:top w:val="none" w:sz="0" w:space="0" w:color="auto"/>
        <w:left w:val="none" w:sz="0" w:space="0" w:color="auto"/>
        <w:bottom w:val="none" w:sz="0" w:space="0" w:color="auto"/>
        <w:right w:val="none" w:sz="0" w:space="0" w:color="auto"/>
      </w:divBdr>
    </w:div>
    <w:div w:id="20196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bratusek@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egor.steklacic@gov.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D18B-C113-43ED-BFE0-1CC7A8BB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4353</Words>
  <Characters>24817</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Mihalic</dc:creator>
  <cp:keywords/>
  <dc:description/>
  <cp:lastModifiedBy>Kaja Lipuš</cp:lastModifiedBy>
  <cp:revision>2</cp:revision>
  <cp:lastPrinted>2018-10-18T10:12:00Z</cp:lastPrinted>
  <dcterms:created xsi:type="dcterms:W3CDTF">2020-02-17T10:01:00Z</dcterms:created>
  <dcterms:modified xsi:type="dcterms:W3CDTF">2020-02-17T10:01:00Z</dcterms:modified>
</cp:coreProperties>
</file>