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ABADF" w14:textId="77777777" w:rsidR="008157B6" w:rsidRPr="00B83404" w:rsidRDefault="008157B6" w:rsidP="008157B6">
      <w:pPr>
        <w:jc w:val="right"/>
        <w:rPr>
          <w:rFonts w:cs="Arial"/>
          <w:i/>
          <w:color w:val="FF0000"/>
          <w:szCs w:val="20"/>
        </w:rPr>
      </w:pPr>
      <w:bookmarkStart w:id="0" w:name="_GoBack"/>
      <w:bookmarkEnd w:id="0"/>
      <w:r w:rsidRPr="00B83404">
        <w:rPr>
          <w:rFonts w:cs="Arial"/>
          <w:i/>
          <w:color w:val="FF0000"/>
          <w:szCs w:val="20"/>
        </w:rPr>
        <w:t>Vzorec partnerskega sporazuma</w:t>
      </w:r>
    </w:p>
    <w:p w14:paraId="56EFABD7" w14:textId="77777777" w:rsidR="008157B6" w:rsidRPr="00B83404" w:rsidRDefault="008157B6" w:rsidP="008157B6">
      <w:pPr>
        <w:rPr>
          <w:rFonts w:cs="Arial"/>
          <w:b/>
          <w:i/>
          <w:color w:val="FF0000"/>
          <w:szCs w:val="20"/>
        </w:rPr>
      </w:pPr>
    </w:p>
    <w:p w14:paraId="43A0451A" w14:textId="77777777" w:rsidR="008157B6" w:rsidRPr="00B83404" w:rsidRDefault="008157B6" w:rsidP="00925495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rPr>
          <w:rFonts w:cs="Arial"/>
          <w:b/>
          <w:i/>
          <w:color w:val="FF0000"/>
          <w:szCs w:val="20"/>
        </w:rPr>
      </w:pPr>
      <w:r w:rsidRPr="00B83404">
        <w:rPr>
          <w:rFonts w:cs="Arial"/>
          <w:b/>
          <w:i/>
          <w:color w:val="FF0000"/>
          <w:szCs w:val="20"/>
        </w:rPr>
        <w:t>Projektno partnerstvo lahko uporabi spodnji vzorec partnerskega sporazuma, pri čemer ga lahko po potrebi dopolni z dodatnimi določili (obstoječih pa ne sme brisati ali spreminjati).</w:t>
      </w:r>
    </w:p>
    <w:p w14:paraId="7687C2CB" w14:textId="77777777" w:rsidR="008157B6" w:rsidRPr="00B83404" w:rsidRDefault="008157B6" w:rsidP="009669F9">
      <w:pPr>
        <w:rPr>
          <w:rFonts w:cs="Arial"/>
          <w:b/>
          <w:szCs w:val="20"/>
          <w:highlight w:val="yellow"/>
        </w:rPr>
      </w:pPr>
    </w:p>
    <w:p w14:paraId="5148E978" w14:textId="77777777" w:rsidR="008157B6" w:rsidRPr="00B83404" w:rsidRDefault="008157B6" w:rsidP="009669F9">
      <w:pPr>
        <w:rPr>
          <w:rFonts w:cs="Arial"/>
          <w:b/>
          <w:szCs w:val="20"/>
          <w:highlight w:val="yellow"/>
        </w:rPr>
      </w:pPr>
    </w:p>
    <w:p w14:paraId="75318705" w14:textId="77777777" w:rsidR="009669F9" w:rsidRPr="00B83404" w:rsidRDefault="009669F9" w:rsidP="009669F9">
      <w:pPr>
        <w:rPr>
          <w:rFonts w:cs="Arial"/>
          <w:szCs w:val="20"/>
        </w:rPr>
      </w:pPr>
      <w:r w:rsidRPr="00B83404">
        <w:rPr>
          <w:rFonts w:cs="Arial"/>
          <w:b/>
          <w:szCs w:val="20"/>
          <w:highlight w:val="yellow"/>
        </w:rPr>
        <w:t>NAZIV</w:t>
      </w:r>
      <w:r w:rsidRPr="00B83404">
        <w:rPr>
          <w:rFonts w:cs="Arial"/>
          <w:szCs w:val="20"/>
          <w:highlight w:val="yellow"/>
        </w:rPr>
        <w:t>, naslov</w:t>
      </w:r>
      <w:r w:rsidRPr="00B83404">
        <w:rPr>
          <w:rFonts w:cs="Arial"/>
          <w:szCs w:val="20"/>
        </w:rPr>
        <w:t xml:space="preserve"> – </w:t>
      </w:r>
      <w:r w:rsidRPr="00B83404">
        <w:rPr>
          <w:rFonts w:cs="Arial"/>
          <w:b/>
          <w:szCs w:val="20"/>
        </w:rPr>
        <w:t>kot nosilni projektni partner in upravičenec</w:t>
      </w:r>
      <w:r w:rsidRPr="00B83404">
        <w:rPr>
          <w:rFonts w:cs="Arial"/>
          <w:szCs w:val="20"/>
        </w:rPr>
        <w:t xml:space="preserve">, ki ga </w:t>
      </w:r>
      <w:r w:rsidR="005E39E3" w:rsidRPr="00B83404">
        <w:rPr>
          <w:rFonts w:cs="Arial"/>
          <w:szCs w:val="20"/>
        </w:rPr>
        <w:t xml:space="preserve">zastopa </w:t>
      </w:r>
      <w:r w:rsidR="005E39E3" w:rsidRPr="00B83404">
        <w:rPr>
          <w:rFonts w:cs="Arial"/>
          <w:szCs w:val="20"/>
          <w:highlight w:val="yellow"/>
        </w:rPr>
        <w:t>ime, priimek, funkcija</w:t>
      </w:r>
    </w:p>
    <w:p w14:paraId="0815B046" w14:textId="77777777" w:rsidR="009669F9" w:rsidRPr="00B83404" w:rsidRDefault="009669F9" w:rsidP="009669F9">
      <w:pPr>
        <w:rPr>
          <w:rFonts w:cs="Arial"/>
          <w:szCs w:val="20"/>
        </w:rPr>
      </w:pPr>
    </w:p>
    <w:p w14:paraId="43181ECF" w14:textId="77777777" w:rsidR="009669F9" w:rsidRPr="00B83404" w:rsidRDefault="009669F9" w:rsidP="009669F9">
      <w:pPr>
        <w:rPr>
          <w:rFonts w:cs="Arial"/>
          <w:szCs w:val="20"/>
        </w:rPr>
      </w:pPr>
      <w:r w:rsidRPr="00B83404">
        <w:rPr>
          <w:rFonts w:cs="Arial"/>
          <w:szCs w:val="20"/>
        </w:rPr>
        <w:t>Matična številka:</w:t>
      </w:r>
      <w:r w:rsidRPr="00B83404">
        <w:rPr>
          <w:rFonts w:cs="Arial"/>
          <w:szCs w:val="20"/>
        </w:rPr>
        <w:tab/>
      </w:r>
    </w:p>
    <w:p w14:paraId="0F62B994" w14:textId="77777777" w:rsidR="009669F9" w:rsidRPr="00B83404" w:rsidRDefault="005E39E3" w:rsidP="009669F9">
      <w:pPr>
        <w:rPr>
          <w:rFonts w:cs="Arial"/>
          <w:szCs w:val="20"/>
        </w:rPr>
      </w:pPr>
      <w:r w:rsidRPr="00B83404">
        <w:rPr>
          <w:rFonts w:cs="Arial"/>
          <w:szCs w:val="20"/>
        </w:rPr>
        <w:t>Identifikacijska številka za DDV/</w:t>
      </w:r>
      <w:r w:rsidR="009669F9" w:rsidRPr="00B83404">
        <w:rPr>
          <w:rFonts w:cs="Arial"/>
          <w:szCs w:val="20"/>
        </w:rPr>
        <w:t>Davčna številka:</w:t>
      </w:r>
      <w:r w:rsidR="009669F9" w:rsidRPr="00B83404">
        <w:rPr>
          <w:rFonts w:cs="Arial"/>
          <w:szCs w:val="20"/>
        </w:rPr>
        <w:tab/>
      </w:r>
    </w:p>
    <w:p w14:paraId="59761617" w14:textId="77777777" w:rsidR="009669F9" w:rsidRPr="00B83404" w:rsidRDefault="009669F9" w:rsidP="009669F9">
      <w:pPr>
        <w:rPr>
          <w:rFonts w:cs="Arial"/>
          <w:szCs w:val="20"/>
        </w:rPr>
      </w:pPr>
      <w:r w:rsidRPr="00B83404">
        <w:rPr>
          <w:rFonts w:cs="Arial"/>
          <w:szCs w:val="20"/>
        </w:rPr>
        <w:t xml:space="preserve">Transakcijski račun: SI56 </w:t>
      </w:r>
    </w:p>
    <w:p w14:paraId="223A5A75" w14:textId="77777777" w:rsidR="009669F9" w:rsidRPr="00B83404" w:rsidRDefault="009669F9" w:rsidP="009669F9">
      <w:pPr>
        <w:rPr>
          <w:rFonts w:cs="Arial"/>
          <w:szCs w:val="20"/>
        </w:rPr>
      </w:pPr>
    </w:p>
    <w:p w14:paraId="33ACF5C6" w14:textId="77777777" w:rsidR="009669F9" w:rsidRPr="00B83404" w:rsidRDefault="009669F9" w:rsidP="009669F9">
      <w:pPr>
        <w:rPr>
          <w:rFonts w:cs="Arial"/>
          <w:szCs w:val="20"/>
        </w:rPr>
      </w:pPr>
      <w:r w:rsidRPr="00B83404">
        <w:rPr>
          <w:rFonts w:cs="Arial"/>
          <w:szCs w:val="20"/>
        </w:rPr>
        <w:t>(v nadalj</w:t>
      </w:r>
      <w:r w:rsidR="00925495" w:rsidRPr="00B83404">
        <w:rPr>
          <w:rFonts w:cs="Arial"/>
          <w:szCs w:val="20"/>
        </w:rPr>
        <w:t>njem besedilu</w:t>
      </w:r>
      <w:r w:rsidRPr="00B83404">
        <w:rPr>
          <w:rFonts w:cs="Arial"/>
          <w:szCs w:val="20"/>
        </w:rPr>
        <w:t>: upravičenec)</w:t>
      </w:r>
    </w:p>
    <w:p w14:paraId="0D5D7A69" w14:textId="77777777" w:rsidR="009669F9" w:rsidRPr="00B83404" w:rsidRDefault="009669F9" w:rsidP="009669F9">
      <w:pPr>
        <w:rPr>
          <w:rFonts w:cs="Arial"/>
          <w:szCs w:val="20"/>
        </w:rPr>
      </w:pPr>
    </w:p>
    <w:p w14:paraId="562DBA93" w14:textId="77777777" w:rsidR="009669F9" w:rsidRPr="00B83404" w:rsidRDefault="009669F9" w:rsidP="009669F9">
      <w:pPr>
        <w:rPr>
          <w:rFonts w:cs="Arial"/>
          <w:szCs w:val="20"/>
        </w:rPr>
      </w:pPr>
      <w:r w:rsidRPr="00B83404">
        <w:rPr>
          <w:rFonts w:cs="Arial"/>
          <w:szCs w:val="20"/>
        </w:rPr>
        <w:t>in</w:t>
      </w:r>
    </w:p>
    <w:p w14:paraId="335B8E97" w14:textId="77777777" w:rsidR="009669F9" w:rsidRPr="00B83404" w:rsidRDefault="009669F9" w:rsidP="009669F9">
      <w:pPr>
        <w:rPr>
          <w:rFonts w:cs="Arial"/>
          <w:szCs w:val="20"/>
        </w:rPr>
      </w:pPr>
      <w:r w:rsidRPr="00B83404">
        <w:rPr>
          <w:rFonts w:cs="Arial"/>
          <w:szCs w:val="20"/>
        </w:rPr>
        <w:tab/>
      </w:r>
    </w:p>
    <w:p w14:paraId="5A7A13FD" w14:textId="77777777" w:rsidR="009669F9" w:rsidRPr="00B83404" w:rsidRDefault="009669F9" w:rsidP="009669F9">
      <w:pPr>
        <w:rPr>
          <w:rFonts w:cs="Arial"/>
          <w:szCs w:val="20"/>
        </w:rPr>
      </w:pPr>
      <w:r w:rsidRPr="00B83404">
        <w:rPr>
          <w:rFonts w:cs="Arial"/>
          <w:b/>
          <w:szCs w:val="20"/>
          <w:highlight w:val="yellow"/>
        </w:rPr>
        <w:t>NAZIV</w:t>
      </w:r>
      <w:r w:rsidRPr="00B83404">
        <w:rPr>
          <w:rFonts w:cs="Arial"/>
          <w:szCs w:val="20"/>
          <w:highlight w:val="yellow"/>
        </w:rPr>
        <w:t>, naslov</w:t>
      </w:r>
      <w:r w:rsidRPr="00B83404">
        <w:rPr>
          <w:rFonts w:cs="Arial"/>
          <w:szCs w:val="20"/>
        </w:rPr>
        <w:t xml:space="preserve"> – </w:t>
      </w:r>
      <w:r w:rsidRPr="00B83404">
        <w:rPr>
          <w:rFonts w:cs="Arial"/>
          <w:b/>
          <w:szCs w:val="20"/>
        </w:rPr>
        <w:t>kot projektni partner</w:t>
      </w:r>
      <w:r w:rsidRPr="00B83404">
        <w:rPr>
          <w:rFonts w:cs="Arial"/>
          <w:szCs w:val="20"/>
        </w:rPr>
        <w:t xml:space="preserve">, ki ga </w:t>
      </w:r>
      <w:r w:rsidR="005E39E3" w:rsidRPr="00B83404">
        <w:rPr>
          <w:rFonts w:cs="Arial"/>
          <w:szCs w:val="20"/>
        </w:rPr>
        <w:t xml:space="preserve">zastopa </w:t>
      </w:r>
      <w:r w:rsidR="005E39E3" w:rsidRPr="00B83404">
        <w:rPr>
          <w:rFonts w:cs="Arial"/>
          <w:szCs w:val="20"/>
          <w:highlight w:val="yellow"/>
        </w:rPr>
        <w:t>ime, priimek, funkcija</w:t>
      </w:r>
    </w:p>
    <w:p w14:paraId="185DC8A6" w14:textId="77777777" w:rsidR="009669F9" w:rsidRPr="00B83404" w:rsidRDefault="009669F9" w:rsidP="009669F9">
      <w:pPr>
        <w:rPr>
          <w:rFonts w:cs="Arial"/>
          <w:szCs w:val="20"/>
        </w:rPr>
      </w:pPr>
    </w:p>
    <w:p w14:paraId="60E745D2" w14:textId="77777777" w:rsidR="009669F9" w:rsidRPr="00B83404" w:rsidRDefault="009669F9" w:rsidP="009669F9">
      <w:pPr>
        <w:rPr>
          <w:rFonts w:cs="Arial"/>
          <w:szCs w:val="20"/>
        </w:rPr>
      </w:pPr>
      <w:r w:rsidRPr="00B83404">
        <w:rPr>
          <w:rFonts w:cs="Arial"/>
          <w:szCs w:val="20"/>
        </w:rPr>
        <w:t>Matična številka:</w:t>
      </w:r>
      <w:r w:rsidRPr="00B83404">
        <w:rPr>
          <w:rFonts w:cs="Arial"/>
          <w:szCs w:val="20"/>
        </w:rPr>
        <w:tab/>
      </w:r>
    </w:p>
    <w:p w14:paraId="236E6800" w14:textId="77777777" w:rsidR="005E39E3" w:rsidRPr="00B83404" w:rsidRDefault="005E39E3" w:rsidP="005E39E3">
      <w:pPr>
        <w:rPr>
          <w:rFonts w:cs="Arial"/>
          <w:szCs w:val="20"/>
        </w:rPr>
      </w:pPr>
      <w:r w:rsidRPr="00B83404">
        <w:rPr>
          <w:rFonts w:cs="Arial"/>
          <w:szCs w:val="20"/>
        </w:rPr>
        <w:t>Identifikacijska številka za DDV/Davčna številka:</w:t>
      </w:r>
      <w:r w:rsidRPr="00B83404">
        <w:rPr>
          <w:rFonts w:cs="Arial"/>
          <w:szCs w:val="20"/>
        </w:rPr>
        <w:tab/>
      </w:r>
    </w:p>
    <w:p w14:paraId="5D989241" w14:textId="77777777" w:rsidR="009669F9" w:rsidRPr="00B83404" w:rsidRDefault="009669F9" w:rsidP="009669F9">
      <w:pPr>
        <w:rPr>
          <w:rFonts w:cs="Arial"/>
          <w:szCs w:val="20"/>
        </w:rPr>
      </w:pPr>
      <w:r w:rsidRPr="00B83404">
        <w:rPr>
          <w:rFonts w:cs="Arial"/>
          <w:szCs w:val="20"/>
        </w:rPr>
        <w:t xml:space="preserve">Transakcijski račun: SI56 </w:t>
      </w:r>
    </w:p>
    <w:p w14:paraId="412FA1AD" w14:textId="77777777" w:rsidR="009669F9" w:rsidRPr="00B83404" w:rsidRDefault="009669F9" w:rsidP="009669F9">
      <w:pPr>
        <w:rPr>
          <w:rFonts w:cs="Arial"/>
          <w:szCs w:val="20"/>
        </w:rPr>
      </w:pPr>
    </w:p>
    <w:p w14:paraId="5B5A506C" w14:textId="77777777" w:rsidR="009669F9" w:rsidRPr="00B83404" w:rsidRDefault="00925495" w:rsidP="009669F9">
      <w:pPr>
        <w:rPr>
          <w:rFonts w:cs="Arial"/>
          <w:szCs w:val="20"/>
        </w:rPr>
      </w:pPr>
      <w:r w:rsidRPr="00B83404">
        <w:rPr>
          <w:rFonts w:cs="Arial"/>
          <w:szCs w:val="20"/>
        </w:rPr>
        <w:t>(v nadaljnjem besedilu</w:t>
      </w:r>
      <w:r w:rsidR="009669F9" w:rsidRPr="00B83404">
        <w:rPr>
          <w:rFonts w:cs="Arial"/>
          <w:szCs w:val="20"/>
        </w:rPr>
        <w:t>: projektni partner 1)</w:t>
      </w:r>
    </w:p>
    <w:p w14:paraId="32CC32A0" w14:textId="77777777" w:rsidR="009669F9" w:rsidRPr="00B83404" w:rsidRDefault="009669F9" w:rsidP="009669F9">
      <w:pPr>
        <w:rPr>
          <w:rFonts w:cs="Arial"/>
          <w:szCs w:val="20"/>
        </w:rPr>
      </w:pPr>
    </w:p>
    <w:p w14:paraId="5EBEF379" w14:textId="77777777" w:rsidR="009669F9" w:rsidRPr="00B83404" w:rsidRDefault="009669F9" w:rsidP="009669F9">
      <w:pPr>
        <w:rPr>
          <w:rFonts w:cs="Arial"/>
          <w:szCs w:val="20"/>
        </w:rPr>
      </w:pPr>
      <w:r w:rsidRPr="00B83404">
        <w:rPr>
          <w:rFonts w:cs="Arial"/>
          <w:szCs w:val="20"/>
        </w:rPr>
        <w:t>in</w:t>
      </w:r>
    </w:p>
    <w:p w14:paraId="5E8F5082" w14:textId="77777777" w:rsidR="009669F9" w:rsidRPr="00B83404" w:rsidRDefault="009669F9" w:rsidP="009669F9">
      <w:pPr>
        <w:rPr>
          <w:rFonts w:cs="Arial"/>
          <w:szCs w:val="20"/>
        </w:rPr>
      </w:pPr>
    </w:p>
    <w:p w14:paraId="3B10661D" w14:textId="77777777" w:rsidR="009669F9" w:rsidRPr="00B83404" w:rsidRDefault="009669F9" w:rsidP="009669F9">
      <w:pPr>
        <w:rPr>
          <w:rFonts w:cs="Arial"/>
          <w:szCs w:val="20"/>
        </w:rPr>
      </w:pPr>
      <w:r w:rsidRPr="00B83404">
        <w:rPr>
          <w:rFonts w:cs="Arial"/>
          <w:b/>
          <w:szCs w:val="20"/>
          <w:highlight w:val="yellow"/>
        </w:rPr>
        <w:t>NAZIV</w:t>
      </w:r>
      <w:r w:rsidRPr="00B83404">
        <w:rPr>
          <w:rFonts w:cs="Arial"/>
          <w:szCs w:val="20"/>
          <w:highlight w:val="yellow"/>
        </w:rPr>
        <w:t>, naslov</w:t>
      </w:r>
      <w:r w:rsidRPr="00B83404">
        <w:rPr>
          <w:rFonts w:cs="Arial"/>
          <w:szCs w:val="20"/>
        </w:rPr>
        <w:t xml:space="preserve"> – </w:t>
      </w:r>
      <w:r w:rsidRPr="00B83404">
        <w:rPr>
          <w:rFonts w:cs="Arial"/>
          <w:b/>
          <w:szCs w:val="20"/>
        </w:rPr>
        <w:t>kot projektni partner</w:t>
      </w:r>
      <w:r w:rsidRPr="00B83404">
        <w:rPr>
          <w:rFonts w:cs="Arial"/>
          <w:szCs w:val="20"/>
        </w:rPr>
        <w:t xml:space="preserve">, ki ga zastopa </w:t>
      </w:r>
      <w:r w:rsidR="005E39E3" w:rsidRPr="00B83404">
        <w:rPr>
          <w:rFonts w:cs="Arial"/>
          <w:szCs w:val="20"/>
          <w:highlight w:val="yellow"/>
        </w:rPr>
        <w:t>ime, priimek, funkcija</w:t>
      </w:r>
    </w:p>
    <w:p w14:paraId="7F2A4D09" w14:textId="77777777" w:rsidR="009669F9" w:rsidRPr="00B83404" w:rsidRDefault="009669F9" w:rsidP="009669F9">
      <w:pPr>
        <w:rPr>
          <w:rFonts w:cs="Arial"/>
          <w:szCs w:val="20"/>
        </w:rPr>
      </w:pPr>
    </w:p>
    <w:p w14:paraId="14DA3EB2" w14:textId="77777777" w:rsidR="009669F9" w:rsidRPr="00B83404" w:rsidRDefault="009669F9" w:rsidP="009669F9">
      <w:pPr>
        <w:rPr>
          <w:rFonts w:cs="Arial"/>
          <w:szCs w:val="20"/>
        </w:rPr>
      </w:pPr>
      <w:r w:rsidRPr="00B83404">
        <w:rPr>
          <w:rFonts w:cs="Arial"/>
          <w:szCs w:val="20"/>
        </w:rPr>
        <w:t>Matična številka:</w:t>
      </w:r>
      <w:r w:rsidRPr="00B83404">
        <w:rPr>
          <w:rFonts w:cs="Arial"/>
          <w:szCs w:val="20"/>
        </w:rPr>
        <w:tab/>
      </w:r>
    </w:p>
    <w:p w14:paraId="13A3DFD9" w14:textId="77777777" w:rsidR="005E39E3" w:rsidRPr="00B83404" w:rsidRDefault="005E39E3" w:rsidP="005E39E3">
      <w:pPr>
        <w:rPr>
          <w:rFonts w:cs="Arial"/>
          <w:szCs w:val="20"/>
        </w:rPr>
      </w:pPr>
      <w:r w:rsidRPr="00B83404">
        <w:rPr>
          <w:rFonts w:cs="Arial"/>
          <w:szCs w:val="20"/>
        </w:rPr>
        <w:t>Identifikacijska številka za DDV/Davčna številka:</w:t>
      </w:r>
      <w:r w:rsidRPr="00B83404">
        <w:rPr>
          <w:rFonts w:cs="Arial"/>
          <w:szCs w:val="20"/>
        </w:rPr>
        <w:tab/>
      </w:r>
    </w:p>
    <w:p w14:paraId="10CF4F9E" w14:textId="77777777" w:rsidR="009669F9" w:rsidRPr="00B83404" w:rsidRDefault="009669F9" w:rsidP="009669F9">
      <w:pPr>
        <w:rPr>
          <w:rFonts w:cs="Arial"/>
          <w:szCs w:val="20"/>
        </w:rPr>
      </w:pPr>
      <w:r w:rsidRPr="00B83404">
        <w:rPr>
          <w:rFonts w:cs="Arial"/>
          <w:szCs w:val="20"/>
        </w:rPr>
        <w:t xml:space="preserve">Transakcijski račun: SI56 </w:t>
      </w:r>
    </w:p>
    <w:p w14:paraId="7C2E1452" w14:textId="77777777" w:rsidR="009669F9" w:rsidRPr="00B83404" w:rsidRDefault="009669F9" w:rsidP="009669F9">
      <w:pPr>
        <w:rPr>
          <w:rFonts w:cs="Arial"/>
          <w:szCs w:val="20"/>
        </w:rPr>
      </w:pPr>
    </w:p>
    <w:p w14:paraId="0ECE8946" w14:textId="77777777" w:rsidR="009669F9" w:rsidRPr="00B83404" w:rsidRDefault="009669F9" w:rsidP="009669F9">
      <w:pPr>
        <w:rPr>
          <w:rFonts w:cs="Arial"/>
          <w:szCs w:val="20"/>
        </w:rPr>
      </w:pPr>
      <w:r w:rsidRPr="00B83404">
        <w:rPr>
          <w:rFonts w:cs="Arial"/>
          <w:szCs w:val="20"/>
        </w:rPr>
        <w:t>(v nadalj</w:t>
      </w:r>
      <w:r w:rsidR="00925495" w:rsidRPr="00B83404">
        <w:rPr>
          <w:rFonts w:cs="Arial"/>
          <w:szCs w:val="20"/>
        </w:rPr>
        <w:t>njem besedilu</w:t>
      </w:r>
      <w:r w:rsidRPr="00B83404">
        <w:rPr>
          <w:rFonts w:cs="Arial"/>
          <w:szCs w:val="20"/>
        </w:rPr>
        <w:t>: projektni partner 2)</w:t>
      </w:r>
    </w:p>
    <w:p w14:paraId="24750318" w14:textId="77777777" w:rsidR="009669F9" w:rsidRPr="00B83404" w:rsidRDefault="009669F9" w:rsidP="009669F9">
      <w:pPr>
        <w:rPr>
          <w:rFonts w:cs="Arial"/>
          <w:szCs w:val="20"/>
        </w:rPr>
      </w:pPr>
    </w:p>
    <w:p w14:paraId="38048031" w14:textId="77777777" w:rsidR="009669F9" w:rsidRPr="00B83404" w:rsidRDefault="009669F9" w:rsidP="009669F9">
      <w:pPr>
        <w:rPr>
          <w:rFonts w:cs="Arial"/>
          <w:szCs w:val="20"/>
        </w:rPr>
      </w:pPr>
    </w:p>
    <w:p w14:paraId="1FB6B4CA" w14:textId="77777777" w:rsidR="005E39E3" w:rsidRPr="00B83404" w:rsidRDefault="000009B6" w:rsidP="009669F9">
      <w:pPr>
        <w:rPr>
          <w:rFonts w:cs="Arial"/>
          <w:szCs w:val="20"/>
        </w:rPr>
      </w:pPr>
      <w:r w:rsidRPr="000009B6">
        <w:rPr>
          <w:rFonts w:cs="Arial"/>
          <w:szCs w:val="20"/>
          <w:highlight w:val="cyan"/>
        </w:rPr>
        <w:t>/dodati partnerje po potrebi/</w:t>
      </w:r>
    </w:p>
    <w:p w14:paraId="3F426CD2" w14:textId="77777777" w:rsidR="009669F9" w:rsidRPr="00B83404" w:rsidRDefault="009669F9" w:rsidP="009669F9">
      <w:pPr>
        <w:rPr>
          <w:rFonts w:cs="Arial"/>
          <w:szCs w:val="20"/>
        </w:rPr>
      </w:pPr>
    </w:p>
    <w:p w14:paraId="72557A0B" w14:textId="77777777" w:rsidR="009669F9" w:rsidRPr="00B83404" w:rsidRDefault="009669F9" w:rsidP="009669F9">
      <w:pPr>
        <w:rPr>
          <w:rFonts w:cs="Arial"/>
          <w:szCs w:val="20"/>
        </w:rPr>
      </w:pPr>
    </w:p>
    <w:p w14:paraId="5437FC52" w14:textId="77777777" w:rsidR="009669F9" w:rsidRPr="00B83404" w:rsidRDefault="005E39E3" w:rsidP="009669F9">
      <w:pPr>
        <w:rPr>
          <w:rFonts w:cs="Arial"/>
          <w:szCs w:val="20"/>
        </w:rPr>
      </w:pPr>
      <w:r w:rsidRPr="00B83404">
        <w:rPr>
          <w:rFonts w:cs="Arial"/>
          <w:szCs w:val="20"/>
        </w:rPr>
        <w:t>s</w:t>
      </w:r>
      <w:r w:rsidR="009669F9" w:rsidRPr="00B83404">
        <w:rPr>
          <w:rFonts w:cs="Arial"/>
          <w:szCs w:val="20"/>
        </w:rPr>
        <w:t>klenejo</w:t>
      </w:r>
      <w:r w:rsidRPr="00B83404">
        <w:rPr>
          <w:rFonts w:cs="Arial"/>
          <w:szCs w:val="20"/>
        </w:rPr>
        <w:t xml:space="preserve"> naslednji</w:t>
      </w:r>
    </w:p>
    <w:p w14:paraId="02D7A73D" w14:textId="77777777" w:rsidR="009669F9" w:rsidRPr="00B83404" w:rsidRDefault="009669F9" w:rsidP="00050075">
      <w:pPr>
        <w:rPr>
          <w:rFonts w:cs="Arial"/>
          <w:szCs w:val="20"/>
        </w:rPr>
      </w:pPr>
    </w:p>
    <w:p w14:paraId="263793A6" w14:textId="77777777" w:rsidR="00050075" w:rsidRPr="00B83404" w:rsidRDefault="00050075" w:rsidP="00050075">
      <w:pPr>
        <w:jc w:val="center"/>
        <w:rPr>
          <w:rFonts w:cs="Arial"/>
          <w:b/>
          <w:szCs w:val="20"/>
        </w:rPr>
      </w:pPr>
      <w:r w:rsidRPr="00B83404">
        <w:rPr>
          <w:rFonts w:cs="Arial"/>
          <w:b/>
          <w:szCs w:val="20"/>
        </w:rPr>
        <w:t>PARTNERSKI SPORAZUM</w:t>
      </w:r>
      <w:r w:rsidR="00E85CAA" w:rsidRPr="00B83404">
        <w:rPr>
          <w:rFonts w:cs="Arial"/>
          <w:b/>
          <w:szCs w:val="20"/>
        </w:rPr>
        <w:t xml:space="preserve"> </w:t>
      </w:r>
      <w:r w:rsidR="00E1691C" w:rsidRPr="00B83404">
        <w:rPr>
          <w:rFonts w:cs="Arial"/>
          <w:b/>
          <w:szCs w:val="20"/>
        </w:rPr>
        <w:t>št.</w:t>
      </w:r>
      <w:r w:rsidR="009669F9" w:rsidRPr="00B83404">
        <w:rPr>
          <w:rFonts w:cs="Arial"/>
          <w:b/>
          <w:szCs w:val="20"/>
        </w:rPr>
        <w:t xml:space="preserve"> </w:t>
      </w:r>
      <w:r w:rsidR="00F62A57" w:rsidRPr="00B83404">
        <w:rPr>
          <w:rFonts w:cs="Arial"/>
          <w:b/>
          <w:szCs w:val="20"/>
          <w:highlight w:val="yellow"/>
        </w:rPr>
        <w:t>_________</w:t>
      </w:r>
    </w:p>
    <w:p w14:paraId="3D27FB88" w14:textId="77777777" w:rsidR="00050075" w:rsidRPr="00B83404" w:rsidRDefault="00050075" w:rsidP="00050075">
      <w:pPr>
        <w:jc w:val="center"/>
        <w:rPr>
          <w:rFonts w:cs="Arial"/>
          <w:b/>
          <w:szCs w:val="20"/>
        </w:rPr>
      </w:pPr>
    </w:p>
    <w:p w14:paraId="41E9720A" w14:textId="331EE4A5" w:rsidR="00AE7A0B" w:rsidRPr="00B83404" w:rsidRDefault="00050075" w:rsidP="00050075">
      <w:pPr>
        <w:jc w:val="center"/>
        <w:rPr>
          <w:rFonts w:cs="Arial"/>
          <w:b/>
          <w:i/>
          <w:szCs w:val="20"/>
        </w:rPr>
      </w:pPr>
      <w:r w:rsidRPr="00B83404">
        <w:rPr>
          <w:rFonts w:cs="Arial"/>
          <w:b/>
          <w:szCs w:val="20"/>
        </w:rPr>
        <w:t xml:space="preserve">ZA IZVEDBO </w:t>
      </w:r>
      <w:r w:rsidR="00643260">
        <w:rPr>
          <w:rFonts w:cs="Arial"/>
          <w:b/>
          <w:szCs w:val="20"/>
        </w:rPr>
        <w:t>OPERACIJE</w:t>
      </w:r>
      <w:r w:rsidR="005E39E3" w:rsidRPr="00B83404">
        <w:rPr>
          <w:rFonts w:cs="Arial"/>
          <w:b/>
          <w:szCs w:val="20"/>
        </w:rPr>
        <w:t xml:space="preserve"> </w:t>
      </w:r>
      <w:r w:rsidR="003767BE" w:rsidRPr="00B83404">
        <w:rPr>
          <w:rFonts w:cs="Arial"/>
          <w:b/>
          <w:szCs w:val="20"/>
          <w:highlight w:val="yellow"/>
        </w:rPr>
        <w:t>»</w:t>
      </w:r>
      <w:r w:rsidR="00737F14" w:rsidRPr="00B83404">
        <w:rPr>
          <w:rFonts w:cs="Arial"/>
          <w:b/>
          <w:szCs w:val="20"/>
          <w:highlight w:val="yellow"/>
        </w:rPr>
        <w:t>NAZIV</w:t>
      </w:r>
      <w:r w:rsidR="003767BE" w:rsidRPr="00B83404">
        <w:rPr>
          <w:rFonts w:cs="Arial"/>
          <w:b/>
          <w:szCs w:val="20"/>
          <w:highlight w:val="yellow"/>
        </w:rPr>
        <w:t>«</w:t>
      </w:r>
    </w:p>
    <w:p w14:paraId="33C8B71C" w14:textId="77777777" w:rsidR="00AE7A0B" w:rsidRPr="00B83404" w:rsidRDefault="00AE7A0B" w:rsidP="00DD3FB5">
      <w:pPr>
        <w:jc w:val="center"/>
        <w:rPr>
          <w:rFonts w:cs="Arial"/>
          <w:b/>
          <w:i/>
          <w:szCs w:val="20"/>
        </w:rPr>
      </w:pPr>
    </w:p>
    <w:p w14:paraId="36257FF8" w14:textId="77777777" w:rsidR="002E67B0" w:rsidRPr="00B83404" w:rsidRDefault="002E67B0" w:rsidP="00DD3FB5">
      <w:pPr>
        <w:jc w:val="center"/>
        <w:rPr>
          <w:rFonts w:cs="Arial"/>
          <w:b/>
          <w:szCs w:val="20"/>
        </w:rPr>
      </w:pPr>
      <w:r w:rsidRPr="00B83404">
        <w:rPr>
          <w:rFonts w:cs="Arial"/>
          <w:b/>
          <w:szCs w:val="20"/>
        </w:rPr>
        <w:t>v okviru</w:t>
      </w:r>
    </w:p>
    <w:p w14:paraId="57AB1BEB" w14:textId="77777777" w:rsidR="00AD4E3F" w:rsidRPr="00B83404" w:rsidRDefault="00AD4E3F" w:rsidP="00DD3FB5">
      <w:pPr>
        <w:jc w:val="center"/>
        <w:rPr>
          <w:rFonts w:cs="Arial"/>
          <w:szCs w:val="20"/>
        </w:rPr>
      </w:pPr>
    </w:p>
    <w:p w14:paraId="5A5AE381" w14:textId="77777777" w:rsidR="003F70FC" w:rsidRPr="00B83404" w:rsidRDefault="005E39E3" w:rsidP="003F70FC">
      <w:pPr>
        <w:jc w:val="center"/>
        <w:rPr>
          <w:rFonts w:cs="Arial"/>
          <w:b/>
          <w:szCs w:val="20"/>
        </w:rPr>
      </w:pPr>
      <w:r w:rsidRPr="00B83404">
        <w:rPr>
          <w:rFonts w:cs="Arial"/>
          <w:b/>
          <w:szCs w:val="20"/>
        </w:rPr>
        <w:t>4</w:t>
      </w:r>
      <w:r w:rsidR="003F70FC" w:rsidRPr="00B83404">
        <w:rPr>
          <w:rFonts w:cs="Arial"/>
          <w:b/>
          <w:szCs w:val="20"/>
        </w:rPr>
        <w:t xml:space="preserve">. prednostne osi: </w:t>
      </w:r>
      <w:r w:rsidRPr="00B83404">
        <w:rPr>
          <w:rFonts w:cs="Arial"/>
          <w:szCs w:val="20"/>
        </w:rPr>
        <w:t>Trajnostna raba in proizvodnja energije in pametna omrežja</w:t>
      </w:r>
    </w:p>
    <w:p w14:paraId="6BD6C399" w14:textId="77777777" w:rsidR="003F70FC" w:rsidRPr="00B83404" w:rsidRDefault="003F70FC" w:rsidP="003F70FC">
      <w:pPr>
        <w:jc w:val="center"/>
        <w:rPr>
          <w:rFonts w:cs="Arial"/>
          <w:b/>
          <w:szCs w:val="20"/>
        </w:rPr>
      </w:pPr>
    </w:p>
    <w:p w14:paraId="291AA877" w14:textId="77777777" w:rsidR="003F70FC" w:rsidRPr="00B83404" w:rsidRDefault="005E39E3" w:rsidP="003F70FC">
      <w:pPr>
        <w:pStyle w:val="Telobesedila"/>
        <w:jc w:val="center"/>
        <w:rPr>
          <w:rFonts w:ascii="Arial" w:hAnsi="Arial" w:cs="Arial"/>
          <w:sz w:val="20"/>
          <w:szCs w:val="20"/>
        </w:rPr>
      </w:pPr>
      <w:r w:rsidRPr="00B83404">
        <w:rPr>
          <w:rFonts w:ascii="Arial" w:hAnsi="Arial" w:cs="Arial"/>
          <w:b/>
          <w:sz w:val="20"/>
          <w:szCs w:val="20"/>
        </w:rPr>
        <w:t>4.4</w:t>
      </w:r>
      <w:r w:rsidR="00B359F1" w:rsidRPr="00B83404">
        <w:rPr>
          <w:rFonts w:ascii="Arial" w:hAnsi="Arial" w:cs="Arial"/>
          <w:b/>
          <w:sz w:val="20"/>
          <w:szCs w:val="20"/>
        </w:rPr>
        <w:t>.</w:t>
      </w:r>
      <w:r w:rsidR="003F70FC" w:rsidRPr="00B83404">
        <w:rPr>
          <w:rFonts w:ascii="Arial" w:hAnsi="Arial" w:cs="Arial"/>
          <w:b/>
          <w:sz w:val="20"/>
          <w:szCs w:val="20"/>
        </w:rPr>
        <w:t xml:space="preserve"> prednostne naložbe: </w:t>
      </w:r>
      <w:r w:rsidRPr="00B83404">
        <w:rPr>
          <w:rFonts w:ascii="Arial" w:hAnsi="Arial" w:cs="Arial"/>
          <w:sz w:val="20"/>
          <w:szCs w:val="20"/>
        </w:rPr>
        <w:t>Spodbujanje nizkoogljičnih strategij za vse vrste območij, zlasti za urbana območja, vključno s spodbujanjem trajnostne multimodalne urbane mobilnosti in ustreznimi omilitvenimi prilagoditvenimi ukrepi</w:t>
      </w:r>
    </w:p>
    <w:p w14:paraId="7EBD95A6" w14:textId="77777777" w:rsidR="003F70FC" w:rsidRPr="00B83404" w:rsidRDefault="003F70FC" w:rsidP="003F70FC">
      <w:pPr>
        <w:jc w:val="center"/>
        <w:rPr>
          <w:rFonts w:cs="Arial"/>
          <w:b/>
          <w:szCs w:val="20"/>
        </w:rPr>
      </w:pPr>
      <w:r w:rsidRPr="00B83404">
        <w:rPr>
          <w:rFonts w:cs="Arial"/>
          <w:b/>
          <w:szCs w:val="20"/>
        </w:rPr>
        <w:t>specifičnega cilja</w:t>
      </w:r>
      <w:r w:rsidR="00226F35" w:rsidRPr="00B83404">
        <w:rPr>
          <w:rFonts w:cs="Arial"/>
          <w:b/>
          <w:szCs w:val="20"/>
        </w:rPr>
        <w:t xml:space="preserve"> 1</w:t>
      </w:r>
      <w:r w:rsidRPr="00B83404">
        <w:rPr>
          <w:rFonts w:cs="Arial"/>
          <w:b/>
          <w:szCs w:val="20"/>
        </w:rPr>
        <w:t xml:space="preserve">: </w:t>
      </w:r>
      <w:r w:rsidR="005E39E3" w:rsidRPr="00B83404">
        <w:rPr>
          <w:rFonts w:cs="Arial"/>
          <w:szCs w:val="20"/>
        </w:rPr>
        <w:t>Razvoj urbane mobilnosti za izboljšanje kakovosti zraka v mestih</w:t>
      </w:r>
    </w:p>
    <w:p w14:paraId="4A22F8E4" w14:textId="77777777" w:rsidR="002E67B0" w:rsidRPr="00B83404" w:rsidRDefault="002E67B0" w:rsidP="00DD3FB5">
      <w:pPr>
        <w:jc w:val="center"/>
        <w:rPr>
          <w:rFonts w:cs="Arial"/>
          <w:b/>
          <w:szCs w:val="20"/>
        </w:rPr>
      </w:pPr>
    </w:p>
    <w:p w14:paraId="3AB318C6" w14:textId="77777777" w:rsidR="00781585" w:rsidRPr="00B83404" w:rsidRDefault="00F637AA" w:rsidP="00DD3FB5">
      <w:pPr>
        <w:jc w:val="center"/>
        <w:rPr>
          <w:rFonts w:cs="Arial"/>
          <w:b/>
          <w:szCs w:val="20"/>
        </w:rPr>
      </w:pPr>
      <w:r w:rsidRPr="00B83404">
        <w:rPr>
          <w:rFonts w:cs="Arial"/>
          <w:b/>
          <w:szCs w:val="20"/>
        </w:rPr>
        <w:t>Operativnega</w:t>
      </w:r>
      <w:r w:rsidR="00781585" w:rsidRPr="00B83404">
        <w:rPr>
          <w:rFonts w:cs="Arial"/>
          <w:b/>
          <w:szCs w:val="20"/>
        </w:rPr>
        <w:t xml:space="preserve"> program</w:t>
      </w:r>
      <w:r w:rsidRPr="00B83404">
        <w:rPr>
          <w:rFonts w:cs="Arial"/>
          <w:b/>
          <w:szCs w:val="20"/>
        </w:rPr>
        <w:t>a</w:t>
      </w:r>
      <w:r w:rsidR="00781585" w:rsidRPr="00B83404">
        <w:rPr>
          <w:rFonts w:cs="Arial"/>
          <w:b/>
          <w:szCs w:val="20"/>
        </w:rPr>
        <w:t xml:space="preserve"> za izvajanje Evropske kohezijske politike v obdobju 2014</w:t>
      </w:r>
      <w:r w:rsidR="006A335A" w:rsidRPr="00B83404">
        <w:rPr>
          <w:rFonts w:cs="Arial"/>
          <w:b/>
          <w:szCs w:val="20"/>
        </w:rPr>
        <w:t>–</w:t>
      </w:r>
      <w:r w:rsidR="00781585" w:rsidRPr="00B83404">
        <w:rPr>
          <w:rFonts w:cs="Arial"/>
          <w:b/>
          <w:szCs w:val="20"/>
        </w:rPr>
        <w:t>2020</w:t>
      </w:r>
    </w:p>
    <w:p w14:paraId="03CA2486" w14:textId="77777777" w:rsidR="006A335A" w:rsidRPr="00B83404" w:rsidRDefault="006A335A" w:rsidP="00DD3FB5">
      <w:pPr>
        <w:jc w:val="center"/>
        <w:rPr>
          <w:rFonts w:cs="Arial"/>
          <w:b/>
          <w:szCs w:val="20"/>
        </w:rPr>
      </w:pPr>
    </w:p>
    <w:p w14:paraId="7CE7CBD1" w14:textId="77777777" w:rsidR="00AE7A0B" w:rsidRPr="00B83404" w:rsidRDefault="00AE7A0B" w:rsidP="00DD3FB5">
      <w:pPr>
        <w:rPr>
          <w:rFonts w:cs="Arial"/>
          <w:b/>
          <w:szCs w:val="20"/>
        </w:rPr>
      </w:pPr>
      <w:r w:rsidRPr="00B83404">
        <w:rPr>
          <w:rFonts w:cs="Arial"/>
          <w:b/>
          <w:szCs w:val="20"/>
        </w:rPr>
        <w:lastRenderedPageBreak/>
        <w:t>I. UVODNE DOLOČBE</w:t>
      </w:r>
    </w:p>
    <w:p w14:paraId="63831865" w14:textId="77777777" w:rsidR="00F31A06" w:rsidRPr="00B83404" w:rsidRDefault="00F31A06" w:rsidP="00DD3FB5">
      <w:pPr>
        <w:rPr>
          <w:rFonts w:cs="Arial"/>
          <w:b/>
          <w:szCs w:val="20"/>
        </w:rPr>
      </w:pPr>
    </w:p>
    <w:p w14:paraId="374BC41E" w14:textId="77777777" w:rsidR="00AE7A0B" w:rsidRPr="00B83404" w:rsidRDefault="00AE7A0B" w:rsidP="00DD3FB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B83404">
        <w:rPr>
          <w:rFonts w:cs="Arial"/>
          <w:szCs w:val="20"/>
        </w:rPr>
        <w:t>člen</w:t>
      </w:r>
    </w:p>
    <w:p w14:paraId="70AF7C2D" w14:textId="77777777" w:rsidR="00AE7A0B" w:rsidRPr="00B83404" w:rsidRDefault="00AE7A0B" w:rsidP="00DD3FB5">
      <w:pPr>
        <w:jc w:val="center"/>
        <w:rPr>
          <w:rFonts w:cs="Arial"/>
          <w:szCs w:val="20"/>
        </w:rPr>
      </w:pPr>
      <w:r w:rsidRPr="00B83404">
        <w:rPr>
          <w:rFonts w:cs="Arial"/>
          <w:szCs w:val="20"/>
        </w:rPr>
        <w:t>(ugotovitvene določbe)</w:t>
      </w:r>
    </w:p>
    <w:p w14:paraId="173BBCEA" w14:textId="77777777" w:rsidR="00AE7A0B" w:rsidRPr="00B83404" w:rsidRDefault="00AE7A0B" w:rsidP="00DD3FB5">
      <w:pPr>
        <w:jc w:val="center"/>
        <w:rPr>
          <w:rFonts w:cs="Arial"/>
          <w:szCs w:val="20"/>
        </w:rPr>
      </w:pPr>
    </w:p>
    <w:p w14:paraId="69CB2C81" w14:textId="77777777" w:rsidR="00AE7A0B" w:rsidRPr="00B83404" w:rsidRDefault="00823D3C" w:rsidP="00DD3FB5">
      <w:pPr>
        <w:rPr>
          <w:rFonts w:cs="Arial"/>
          <w:szCs w:val="20"/>
        </w:rPr>
      </w:pPr>
      <w:r w:rsidRPr="00B83404">
        <w:rPr>
          <w:rFonts w:cs="Arial"/>
          <w:szCs w:val="20"/>
        </w:rPr>
        <w:t>S</w:t>
      </w:r>
      <w:r w:rsidR="00050075" w:rsidRPr="00B83404">
        <w:rPr>
          <w:rFonts w:cs="Arial"/>
          <w:szCs w:val="20"/>
        </w:rPr>
        <w:t>tranke</w:t>
      </w:r>
      <w:r w:rsidR="00AE7A0B" w:rsidRPr="00B83404">
        <w:rPr>
          <w:rFonts w:cs="Arial"/>
          <w:szCs w:val="20"/>
        </w:rPr>
        <w:t xml:space="preserve"> </w:t>
      </w:r>
      <w:r w:rsidRPr="00B83404">
        <w:rPr>
          <w:rFonts w:cs="Arial"/>
          <w:szCs w:val="20"/>
        </w:rPr>
        <w:t>tega</w:t>
      </w:r>
      <w:r w:rsidR="00BD0E2B" w:rsidRPr="00B83404">
        <w:rPr>
          <w:rFonts w:cs="Arial"/>
          <w:szCs w:val="20"/>
        </w:rPr>
        <w:t xml:space="preserve"> partnerskega</w:t>
      </w:r>
      <w:r w:rsidRPr="00B83404">
        <w:rPr>
          <w:rFonts w:cs="Arial"/>
          <w:szCs w:val="20"/>
        </w:rPr>
        <w:t xml:space="preserve"> sporazuma </w:t>
      </w:r>
      <w:r w:rsidR="00AE7A0B" w:rsidRPr="00B83404">
        <w:rPr>
          <w:rFonts w:cs="Arial"/>
          <w:szCs w:val="20"/>
        </w:rPr>
        <w:t xml:space="preserve">uvodoma </w:t>
      </w:r>
      <w:r w:rsidR="00050075" w:rsidRPr="00B83404">
        <w:rPr>
          <w:rFonts w:cs="Arial"/>
          <w:szCs w:val="20"/>
        </w:rPr>
        <w:t>ugotavljajo</w:t>
      </w:r>
      <w:r w:rsidR="00B116B0" w:rsidRPr="00B83404">
        <w:rPr>
          <w:rFonts w:cs="Arial"/>
          <w:szCs w:val="20"/>
        </w:rPr>
        <w:t>, da</w:t>
      </w:r>
      <w:r w:rsidR="00AE7A0B" w:rsidRPr="00B83404">
        <w:rPr>
          <w:rFonts w:cs="Arial"/>
          <w:szCs w:val="20"/>
        </w:rPr>
        <w:t>:</w:t>
      </w:r>
    </w:p>
    <w:p w14:paraId="3277465A" w14:textId="77777777" w:rsidR="007B0CC5" w:rsidRPr="00B83404" w:rsidRDefault="007B0CC5" w:rsidP="00DD3FB5">
      <w:pPr>
        <w:rPr>
          <w:rFonts w:cs="Arial"/>
          <w:szCs w:val="20"/>
        </w:rPr>
      </w:pPr>
    </w:p>
    <w:p w14:paraId="24D2BD58" w14:textId="77777777" w:rsidR="00A10299" w:rsidRPr="00B83404" w:rsidRDefault="00A10299" w:rsidP="00AC2F6D">
      <w:pPr>
        <w:numPr>
          <w:ilvl w:val="0"/>
          <w:numId w:val="5"/>
        </w:numPr>
        <w:rPr>
          <w:rFonts w:cs="Arial"/>
          <w:szCs w:val="20"/>
        </w:rPr>
      </w:pPr>
      <w:r w:rsidRPr="00B83404">
        <w:rPr>
          <w:rFonts w:cs="Arial"/>
          <w:szCs w:val="20"/>
        </w:rPr>
        <w:t xml:space="preserve">je Ministrstvo za </w:t>
      </w:r>
      <w:r w:rsidR="00823D3C" w:rsidRPr="00B83404">
        <w:rPr>
          <w:rFonts w:cs="Arial"/>
          <w:szCs w:val="20"/>
        </w:rPr>
        <w:t>gospodarski razvoj in tehnologijo, kot ministrstvo, pristojno za regionalni razvoj,</w:t>
      </w:r>
      <w:r w:rsidR="001A43CA" w:rsidRPr="00B83404">
        <w:rPr>
          <w:rFonts w:cs="Arial"/>
          <w:szCs w:val="20"/>
        </w:rPr>
        <w:t xml:space="preserve"> </w:t>
      </w:r>
      <w:r w:rsidR="00925495" w:rsidRPr="00B83404">
        <w:rPr>
          <w:rFonts w:cs="Arial"/>
          <w:szCs w:val="20"/>
        </w:rPr>
        <w:t>na podlagi prvega odstavka 2. člena Uredbe o izvajanju ukrepov endogene regionalne politike (Uradni list RS, št. 16/13 in 78/15) izda</w:t>
      </w:r>
      <w:r w:rsidRPr="00B83404">
        <w:rPr>
          <w:rFonts w:cs="Arial"/>
          <w:szCs w:val="20"/>
        </w:rPr>
        <w:t xml:space="preserve">lo </w:t>
      </w:r>
      <w:r w:rsidR="00823D3C" w:rsidRPr="00B83404">
        <w:rPr>
          <w:rFonts w:cs="Arial"/>
          <w:szCs w:val="20"/>
        </w:rPr>
        <w:t>Povabilo razvojnim svetom re</w:t>
      </w:r>
      <w:r w:rsidR="00561F8A" w:rsidRPr="00B83404">
        <w:rPr>
          <w:rFonts w:cs="Arial"/>
          <w:szCs w:val="20"/>
        </w:rPr>
        <w:t xml:space="preserve">gij </w:t>
      </w:r>
      <w:r w:rsidR="00823D3C" w:rsidRPr="00B83404">
        <w:rPr>
          <w:rFonts w:cs="Arial"/>
          <w:szCs w:val="20"/>
        </w:rPr>
        <w:t>za</w:t>
      </w:r>
      <w:r w:rsidR="00561F8A" w:rsidRPr="00B83404">
        <w:rPr>
          <w:rFonts w:cs="Arial"/>
          <w:szCs w:val="20"/>
        </w:rPr>
        <w:t xml:space="preserve"> </w:t>
      </w:r>
      <w:r w:rsidR="00823D3C" w:rsidRPr="00B83404">
        <w:rPr>
          <w:rFonts w:cs="Arial"/>
          <w:szCs w:val="20"/>
        </w:rPr>
        <w:t>dopolnitev dogovora za razvoj regije – drugo povabilo</w:t>
      </w:r>
      <w:r w:rsidR="003946CF" w:rsidRPr="00B83404">
        <w:rPr>
          <w:rFonts w:cs="Arial"/>
          <w:szCs w:val="20"/>
        </w:rPr>
        <w:t xml:space="preserve"> št. 3030-120/2016/97</w:t>
      </w:r>
      <w:r w:rsidR="00AC2F6D" w:rsidRPr="00B83404">
        <w:rPr>
          <w:rFonts w:cs="Arial"/>
          <w:szCs w:val="20"/>
        </w:rPr>
        <w:t xml:space="preserve"> z </w:t>
      </w:r>
      <w:r w:rsidR="00925495" w:rsidRPr="00B83404">
        <w:rPr>
          <w:rFonts w:cs="Arial"/>
          <w:szCs w:val="20"/>
        </w:rPr>
        <w:t>dne 13. 11. </w:t>
      </w:r>
      <w:r w:rsidR="00AC2F6D" w:rsidRPr="00B83404">
        <w:rPr>
          <w:rFonts w:cs="Arial"/>
          <w:szCs w:val="20"/>
        </w:rPr>
        <w:t xml:space="preserve">2017 </w:t>
      </w:r>
      <w:r w:rsidR="0009439C" w:rsidRPr="00B83404">
        <w:rPr>
          <w:rFonts w:cs="Arial"/>
          <w:szCs w:val="20"/>
        </w:rPr>
        <w:t>(</w:t>
      </w:r>
      <w:r w:rsidR="00925495" w:rsidRPr="00B83404">
        <w:rPr>
          <w:rFonts w:cs="Arial"/>
          <w:szCs w:val="20"/>
        </w:rPr>
        <w:t>v nadaljnjem besedilu</w:t>
      </w:r>
      <w:r w:rsidR="007F1613" w:rsidRPr="00B83404">
        <w:rPr>
          <w:rFonts w:cs="Arial"/>
          <w:szCs w:val="20"/>
        </w:rPr>
        <w:t xml:space="preserve">: </w:t>
      </w:r>
      <w:r w:rsidR="00925495" w:rsidRPr="00B83404">
        <w:rPr>
          <w:rFonts w:cs="Arial"/>
          <w:szCs w:val="20"/>
        </w:rPr>
        <w:t>povabilo</w:t>
      </w:r>
      <w:r w:rsidR="0009439C" w:rsidRPr="00B83404">
        <w:rPr>
          <w:rFonts w:cs="Arial"/>
          <w:szCs w:val="20"/>
        </w:rPr>
        <w:t>)</w:t>
      </w:r>
      <w:r w:rsidR="007F1613" w:rsidRPr="00B83404">
        <w:rPr>
          <w:rFonts w:cs="Arial"/>
          <w:szCs w:val="20"/>
        </w:rPr>
        <w:t>, ki predstavlja prilogo in sestavni del tega partnerskega sporazuma (</w:t>
      </w:r>
      <w:r w:rsidR="007F1613" w:rsidRPr="00B83404">
        <w:rPr>
          <w:rFonts w:cs="Arial"/>
          <w:i/>
          <w:szCs w:val="20"/>
        </w:rPr>
        <w:t>Priloga št. 1</w:t>
      </w:r>
      <w:r w:rsidR="007F1613" w:rsidRPr="00B83404">
        <w:rPr>
          <w:rFonts w:cs="Arial"/>
          <w:szCs w:val="20"/>
        </w:rPr>
        <w:t>)</w:t>
      </w:r>
      <w:r w:rsidR="0009439C" w:rsidRPr="00B83404">
        <w:rPr>
          <w:rFonts w:cs="Arial"/>
          <w:szCs w:val="20"/>
        </w:rPr>
        <w:t>;</w:t>
      </w:r>
    </w:p>
    <w:p w14:paraId="43B699DB" w14:textId="77777777" w:rsidR="00A10299" w:rsidRPr="00B83404" w:rsidRDefault="00A10299" w:rsidP="00A10299">
      <w:pPr>
        <w:ind w:left="720"/>
        <w:rPr>
          <w:rFonts w:cs="Arial"/>
          <w:szCs w:val="20"/>
        </w:rPr>
      </w:pPr>
    </w:p>
    <w:p w14:paraId="4F394BF0" w14:textId="77777777" w:rsidR="00DB6B40" w:rsidRPr="00B83404" w:rsidRDefault="001D0BCD" w:rsidP="00BE40B0">
      <w:pPr>
        <w:numPr>
          <w:ilvl w:val="0"/>
          <w:numId w:val="5"/>
        </w:numPr>
        <w:rPr>
          <w:rFonts w:cs="Arial"/>
          <w:szCs w:val="20"/>
        </w:rPr>
      </w:pPr>
      <w:r w:rsidRPr="00B83404">
        <w:rPr>
          <w:rFonts w:cs="Arial"/>
          <w:szCs w:val="20"/>
        </w:rPr>
        <w:t>je bil</w:t>
      </w:r>
      <w:r w:rsidR="002813A5" w:rsidRPr="00B83404">
        <w:rPr>
          <w:rFonts w:cs="Arial"/>
          <w:szCs w:val="20"/>
        </w:rPr>
        <w:t>a</w:t>
      </w:r>
      <w:r w:rsidR="00DB6B40" w:rsidRPr="00B83404">
        <w:rPr>
          <w:rFonts w:cs="Arial"/>
          <w:szCs w:val="20"/>
        </w:rPr>
        <w:t xml:space="preserve"> operacija upravičenca </w:t>
      </w:r>
      <w:r w:rsidR="001A43CA" w:rsidRPr="00B83404">
        <w:rPr>
          <w:rFonts w:cs="Arial"/>
          <w:szCs w:val="20"/>
        </w:rPr>
        <w:t xml:space="preserve">z nazivom </w:t>
      </w:r>
      <w:r w:rsidR="00DB6B40" w:rsidRPr="00B83404">
        <w:rPr>
          <w:rFonts w:cs="Arial"/>
          <w:szCs w:val="20"/>
          <w:highlight w:val="yellow"/>
        </w:rPr>
        <w:t>»</w:t>
      </w:r>
      <w:r w:rsidR="00164990" w:rsidRPr="00B83404">
        <w:rPr>
          <w:rFonts w:cs="Arial"/>
          <w:szCs w:val="20"/>
          <w:highlight w:val="yellow"/>
        </w:rPr>
        <w:t>N</w:t>
      </w:r>
      <w:r w:rsidR="00DB6B40" w:rsidRPr="00B83404">
        <w:rPr>
          <w:rFonts w:cs="Arial"/>
          <w:szCs w:val="20"/>
          <w:highlight w:val="yellow"/>
        </w:rPr>
        <w:t>aziv</w:t>
      </w:r>
      <w:r w:rsidR="001A43CA" w:rsidRPr="00B83404">
        <w:rPr>
          <w:rFonts w:cs="Arial"/>
          <w:szCs w:val="20"/>
          <w:highlight w:val="yellow"/>
        </w:rPr>
        <w:t xml:space="preserve"> operacije</w:t>
      </w:r>
      <w:r w:rsidR="00DB6B40" w:rsidRPr="00B83404">
        <w:rPr>
          <w:rFonts w:cs="Arial"/>
          <w:szCs w:val="20"/>
          <w:highlight w:val="yellow"/>
        </w:rPr>
        <w:t>«</w:t>
      </w:r>
      <w:r w:rsidR="00DB6B40" w:rsidRPr="00B83404">
        <w:rPr>
          <w:rFonts w:cs="Arial"/>
          <w:szCs w:val="20"/>
        </w:rPr>
        <w:t xml:space="preserve"> (v nadaljnjem besedilu: operacija) vključena v Dogovor za razvoj regij št. </w:t>
      </w:r>
      <w:r w:rsidR="00561F8A" w:rsidRPr="00B83404">
        <w:rPr>
          <w:rFonts w:cs="Arial"/>
          <w:szCs w:val="20"/>
          <w:highlight w:val="yellow"/>
        </w:rPr>
        <w:t>______</w:t>
      </w:r>
      <w:r w:rsidR="00DB6B40" w:rsidRPr="00B83404">
        <w:rPr>
          <w:rFonts w:cs="Arial"/>
          <w:szCs w:val="20"/>
        </w:rPr>
        <w:t xml:space="preserve"> z dne </w:t>
      </w:r>
      <w:proofErr w:type="spellStart"/>
      <w:r w:rsidR="00DB6B40" w:rsidRPr="00B83404">
        <w:rPr>
          <w:rFonts w:cs="Arial"/>
          <w:szCs w:val="20"/>
          <w:highlight w:val="yellow"/>
        </w:rPr>
        <w:t>dd</w:t>
      </w:r>
      <w:proofErr w:type="spellEnd"/>
      <w:r w:rsidR="00DB6B40" w:rsidRPr="00B83404">
        <w:rPr>
          <w:rFonts w:cs="Arial"/>
          <w:szCs w:val="20"/>
          <w:highlight w:val="yellow"/>
        </w:rPr>
        <w:t xml:space="preserve">. mm. </w:t>
      </w:r>
      <w:proofErr w:type="spellStart"/>
      <w:r w:rsidR="00DB6B40" w:rsidRPr="00B83404">
        <w:rPr>
          <w:rFonts w:cs="Arial"/>
          <w:szCs w:val="20"/>
          <w:highlight w:val="yellow"/>
        </w:rPr>
        <w:t>llll</w:t>
      </w:r>
      <w:proofErr w:type="spellEnd"/>
      <w:r w:rsidR="00DB6B40" w:rsidRPr="00B83404">
        <w:rPr>
          <w:rFonts w:cs="Arial"/>
          <w:szCs w:val="20"/>
        </w:rPr>
        <w:t>;</w:t>
      </w:r>
    </w:p>
    <w:p w14:paraId="642306CF" w14:textId="77777777" w:rsidR="00DB6B40" w:rsidRPr="00B83404" w:rsidRDefault="00DB6B40" w:rsidP="00DB6B40">
      <w:pPr>
        <w:pStyle w:val="Odstavekseznama"/>
        <w:rPr>
          <w:rFonts w:cs="Arial"/>
          <w:szCs w:val="20"/>
        </w:rPr>
      </w:pPr>
    </w:p>
    <w:p w14:paraId="2EC91E20" w14:textId="77777777" w:rsidR="000A1EBC" w:rsidRPr="00B83404" w:rsidRDefault="00561F8A" w:rsidP="00BE40B0">
      <w:pPr>
        <w:numPr>
          <w:ilvl w:val="0"/>
          <w:numId w:val="5"/>
        </w:numPr>
        <w:rPr>
          <w:rFonts w:cs="Arial"/>
          <w:szCs w:val="20"/>
        </w:rPr>
      </w:pPr>
      <w:r w:rsidRPr="00B83404">
        <w:rPr>
          <w:rFonts w:cs="Arial"/>
          <w:szCs w:val="20"/>
        </w:rPr>
        <w:t xml:space="preserve">je bila </w:t>
      </w:r>
      <w:r w:rsidR="002813A5" w:rsidRPr="00B83404">
        <w:rPr>
          <w:rFonts w:cs="Arial"/>
          <w:szCs w:val="20"/>
        </w:rPr>
        <w:t>za operacij</w:t>
      </w:r>
      <w:r w:rsidRPr="00B83404">
        <w:rPr>
          <w:rFonts w:cs="Arial"/>
          <w:szCs w:val="20"/>
        </w:rPr>
        <w:t xml:space="preserve">o upravičencu izdana Odločitev o podpori št. </w:t>
      </w:r>
      <w:r w:rsidRPr="00B83404">
        <w:rPr>
          <w:rFonts w:cs="Arial"/>
          <w:szCs w:val="20"/>
          <w:highlight w:val="yellow"/>
        </w:rPr>
        <w:t>_</w:t>
      </w:r>
      <w:r w:rsidR="00226F35" w:rsidRPr="00B83404">
        <w:rPr>
          <w:rFonts w:cs="Arial"/>
          <w:szCs w:val="20"/>
          <w:highlight w:val="yellow"/>
        </w:rPr>
        <w:t>_</w:t>
      </w:r>
      <w:r w:rsidRPr="00B83404">
        <w:rPr>
          <w:rFonts w:cs="Arial"/>
          <w:szCs w:val="20"/>
          <w:highlight w:val="yellow"/>
        </w:rPr>
        <w:t>____</w:t>
      </w:r>
      <w:r w:rsidRPr="00B83404">
        <w:rPr>
          <w:rFonts w:cs="Arial"/>
          <w:szCs w:val="20"/>
        </w:rPr>
        <w:t xml:space="preserve"> z dne </w:t>
      </w:r>
      <w:proofErr w:type="spellStart"/>
      <w:r w:rsidRPr="00B83404">
        <w:rPr>
          <w:rFonts w:cs="Arial"/>
          <w:szCs w:val="20"/>
          <w:highlight w:val="yellow"/>
        </w:rPr>
        <w:t>dd</w:t>
      </w:r>
      <w:proofErr w:type="spellEnd"/>
      <w:r w:rsidRPr="00B83404">
        <w:rPr>
          <w:rFonts w:cs="Arial"/>
          <w:szCs w:val="20"/>
          <w:highlight w:val="yellow"/>
        </w:rPr>
        <w:t xml:space="preserve">. mm. </w:t>
      </w:r>
      <w:proofErr w:type="spellStart"/>
      <w:r w:rsidRPr="00B83404">
        <w:rPr>
          <w:rFonts w:cs="Arial"/>
          <w:szCs w:val="20"/>
          <w:highlight w:val="yellow"/>
        </w:rPr>
        <w:t>llll</w:t>
      </w:r>
      <w:proofErr w:type="spellEnd"/>
      <w:r w:rsidR="00AF5DC4" w:rsidRPr="00B83404">
        <w:rPr>
          <w:rFonts w:cs="Arial"/>
          <w:szCs w:val="20"/>
        </w:rPr>
        <w:t xml:space="preserve">, </w:t>
      </w:r>
      <w:r w:rsidR="001A43CA" w:rsidRPr="00B83404">
        <w:rPr>
          <w:rFonts w:cs="Arial"/>
          <w:szCs w:val="20"/>
        </w:rPr>
        <w:t>na podlagi vloge</w:t>
      </w:r>
      <w:r w:rsidR="00AD4F8C" w:rsidRPr="00B83404">
        <w:rPr>
          <w:rFonts w:cs="Arial"/>
          <w:szCs w:val="20"/>
        </w:rPr>
        <w:t xml:space="preserve"> za neposredno potrditev operacije</w:t>
      </w:r>
      <w:r w:rsidR="003A1658" w:rsidRPr="00B83404">
        <w:rPr>
          <w:rFonts w:cs="Arial"/>
          <w:szCs w:val="20"/>
        </w:rPr>
        <w:t xml:space="preserve"> (v nadaljnjem besedilu: vloga)</w:t>
      </w:r>
      <w:r w:rsidR="001A43CA" w:rsidRPr="00B83404">
        <w:rPr>
          <w:rFonts w:cs="Arial"/>
          <w:szCs w:val="20"/>
        </w:rPr>
        <w:t xml:space="preserve">, </w:t>
      </w:r>
      <w:r w:rsidR="00AF5DC4" w:rsidRPr="00B83404">
        <w:rPr>
          <w:rFonts w:cs="Arial"/>
          <w:szCs w:val="20"/>
        </w:rPr>
        <w:t>ki predstavlja prilogo in sestavni del te</w:t>
      </w:r>
      <w:r w:rsidR="002813A5" w:rsidRPr="00B83404">
        <w:rPr>
          <w:rFonts w:cs="Arial"/>
          <w:szCs w:val="20"/>
        </w:rPr>
        <w:t xml:space="preserve">ga </w:t>
      </w:r>
      <w:r w:rsidR="00050075" w:rsidRPr="00B83404">
        <w:rPr>
          <w:rFonts w:cs="Arial"/>
          <w:szCs w:val="20"/>
        </w:rPr>
        <w:t xml:space="preserve">partnerskega </w:t>
      </w:r>
      <w:r w:rsidR="00A10299" w:rsidRPr="00B83404">
        <w:rPr>
          <w:rFonts w:cs="Arial"/>
          <w:szCs w:val="20"/>
        </w:rPr>
        <w:t>sporazuma</w:t>
      </w:r>
      <w:r w:rsidR="007F1613" w:rsidRPr="00B83404">
        <w:rPr>
          <w:rFonts w:cs="Arial"/>
          <w:szCs w:val="20"/>
        </w:rPr>
        <w:t xml:space="preserve"> (</w:t>
      </w:r>
      <w:r w:rsidR="007F1613" w:rsidRPr="00B83404">
        <w:rPr>
          <w:rFonts w:cs="Arial"/>
          <w:i/>
          <w:szCs w:val="20"/>
        </w:rPr>
        <w:t>Priloga št. 2</w:t>
      </w:r>
      <w:r w:rsidR="007F1613" w:rsidRPr="00B83404">
        <w:rPr>
          <w:rFonts w:cs="Arial"/>
          <w:szCs w:val="20"/>
        </w:rPr>
        <w:t>)</w:t>
      </w:r>
      <w:r w:rsidR="00A10299" w:rsidRPr="00B83404">
        <w:rPr>
          <w:rFonts w:cs="Arial"/>
          <w:szCs w:val="20"/>
        </w:rPr>
        <w:t>;</w:t>
      </w:r>
    </w:p>
    <w:p w14:paraId="74956CD1" w14:textId="77777777" w:rsidR="00A10299" w:rsidRPr="00B83404" w:rsidRDefault="00A10299" w:rsidP="00A10299">
      <w:pPr>
        <w:ind w:left="720"/>
        <w:rPr>
          <w:rFonts w:cs="Arial"/>
          <w:szCs w:val="20"/>
        </w:rPr>
      </w:pPr>
    </w:p>
    <w:p w14:paraId="237C7ACC" w14:textId="77777777" w:rsidR="0009439C" w:rsidRPr="00B83404" w:rsidRDefault="00A10299" w:rsidP="009C3355">
      <w:pPr>
        <w:numPr>
          <w:ilvl w:val="0"/>
          <w:numId w:val="5"/>
        </w:numPr>
        <w:rPr>
          <w:rFonts w:cs="Arial"/>
          <w:szCs w:val="20"/>
          <w:lang w:eastAsia="sl-SI"/>
        </w:rPr>
      </w:pPr>
      <w:r w:rsidRPr="00B83404">
        <w:rPr>
          <w:rFonts w:cs="Arial"/>
          <w:szCs w:val="20"/>
        </w:rPr>
        <w:t>je upravičenec</w:t>
      </w:r>
      <w:r w:rsidR="00226F35" w:rsidRPr="00B83404">
        <w:rPr>
          <w:rFonts w:cs="Arial"/>
          <w:szCs w:val="20"/>
        </w:rPr>
        <w:t xml:space="preserve"> z Ministrstvom za infrastrukturo, ki je pristojno resorno ministrstvo</w:t>
      </w:r>
      <w:r w:rsidRPr="00B83404">
        <w:rPr>
          <w:rFonts w:cs="Arial"/>
          <w:szCs w:val="20"/>
        </w:rPr>
        <w:t xml:space="preserve"> </w:t>
      </w:r>
      <w:r w:rsidR="00226F35" w:rsidRPr="00B83404">
        <w:rPr>
          <w:rFonts w:cs="Arial"/>
          <w:szCs w:val="20"/>
          <w:lang w:eastAsia="sl-SI"/>
        </w:rPr>
        <w:t xml:space="preserve">v okviru 4. prednostne osi: Trajnostna raba in proizvodnja energije in pametna omrežja 4.4. prednostne naložbe: Spodbujanje nizkoogljičnih strategij za vse vrste območij, zlasti za urbana območja, vključno s spodbujanjem trajnostne multimodalne urbane mobilnosti in ustreznimi omilitvenimi prilagoditvenimi ukrepi specifičnega cilja 1: Razvoj urbane mobilnosti za izboljšanje kakovosti zraka v mestih Operativnega programa za izvajanje Evropske kohezijske politike v obdobju 2014 – 2020 (v nadaljnjem besedilu: ministrstvo), </w:t>
      </w:r>
      <w:r w:rsidRPr="00B83404">
        <w:rPr>
          <w:rFonts w:cs="Arial"/>
          <w:szCs w:val="20"/>
        </w:rPr>
        <w:t xml:space="preserve">dne </w:t>
      </w:r>
      <w:proofErr w:type="spellStart"/>
      <w:r w:rsidRPr="00B83404">
        <w:rPr>
          <w:rFonts w:cs="Arial"/>
          <w:szCs w:val="20"/>
          <w:highlight w:val="yellow"/>
        </w:rPr>
        <w:t>dd</w:t>
      </w:r>
      <w:proofErr w:type="spellEnd"/>
      <w:r w:rsidRPr="00B83404">
        <w:rPr>
          <w:rFonts w:cs="Arial"/>
          <w:szCs w:val="20"/>
          <w:highlight w:val="yellow"/>
        </w:rPr>
        <w:t xml:space="preserve">. mm. </w:t>
      </w:r>
      <w:proofErr w:type="spellStart"/>
      <w:r w:rsidRPr="00B83404">
        <w:rPr>
          <w:rFonts w:cs="Arial"/>
          <w:szCs w:val="20"/>
          <w:highlight w:val="yellow"/>
        </w:rPr>
        <w:t>llll</w:t>
      </w:r>
      <w:proofErr w:type="spellEnd"/>
      <w:r w:rsidRPr="00B83404">
        <w:rPr>
          <w:rFonts w:cs="Arial"/>
          <w:szCs w:val="20"/>
        </w:rPr>
        <w:t xml:space="preserve"> podpisal Pogodbo </w:t>
      </w:r>
      <w:r w:rsidR="0009439C" w:rsidRPr="00B83404">
        <w:rPr>
          <w:rFonts w:cs="Arial"/>
          <w:szCs w:val="20"/>
          <w:lang w:eastAsia="sl-SI"/>
        </w:rPr>
        <w:t xml:space="preserve">št.: </w:t>
      </w:r>
      <w:r w:rsidR="001A43CA" w:rsidRPr="00B83404">
        <w:rPr>
          <w:rFonts w:cs="Arial"/>
          <w:szCs w:val="20"/>
          <w:highlight w:val="yellow"/>
          <w:lang w:eastAsia="sl-SI"/>
        </w:rPr>
        <w:t>____________</w:t>
      </w:r>
      <w:r w:rsidR="0009439C" w:rsidRPr="00B83404">
        <w:rPr>
          <w:rFonts w:cs="Arial"/>
          <w:szCs w:val="20"/>
          <w:lang w:eastAsia="sl-SI"/>
        </w:rPr>
        <w:t xml:space="preserve"> o sofinanciranju </w:t>
      </w:r>
      <w:r w:rsidR="001A43CA" w:rsidRPr="00B83404">
        <w:rPr>
          <w:rFonts w:cs="Arial"/>
          <w:szCs w:val="20"/>
          <w:lang w:eastAsia="sl-SI"/>
        </w:rPr>
        <w:t>operacije</w:t>
      </w:r>
      <w:r w:rsidR="0009439C" w:rsidRPr="00B83404">
        <w:rPr>
          <w:rFonts w:cs="Arial"/>
          <w:szCs w:val="20"/>
          <w:lang w:eastAsia="sl-SI"/>
        </w:rPr>
        <w:t xml:space="preserve"> »</w:t>
      </w:r>
      <w:r w:rsidR="0009439C" w:rsidRPr="00B83404">
        <w:rPr>
          <w:rFonts w:cs="Arial"/>
          <w:szCs w:val="20"/>
          <w:highlight w:val="yellow"/>
          <w:lang w:eastAsia="sl-SI"/>
        </w:rPr>
        <w:t>NAZIV«</w:t>
      </w:r>
      <w:r w:rsidR="0009439C" w:rsidRPr="00B83404">
        <w:rPr>
          <w:rFonts w:cs="Arial"/>
          <w:szCs w:val="20"/>
          <w:lang w:eastAsia="sl-SI"/>
        </w:rPr>
        <w:t xml:space="preserve"> </w:t>
      </w:r>
      <w:r w:rsidR="00164990" w:rsidRPr="00B83404">
        <w:rPr>
          <w:rFonts w:cs="Arial"/>
          <w:szCs w:val="20"/>
          <w:lang w:eastAsia="sl-SI"/>
        </w:rPr>
        <w:t>(v nadaljnjem besedilu</w:t>
      </w:r>
      <w:r w:rsidR="0009439C" w:rsidRPr="00B83404">
        <w:rPr>
          <w:rFonts w:cs="Arial"/>
          <w:szCs w:val="20"/>
          <w:lang w:eastAsia="sl-SI"/>
        </w:rPr>
        <w:t>: pogodba o sofinanciranju)</w:t>
      </w:r>
      <w:r w:rsidR="00B366D2" w:rsidRPr="00B83404">
        <w:rPr>
          <w:rFonts w:cs="Arial"/>
          <w:szCs w:val="20"/>
          <w:lang w:eastAsia="sl-SI"/>
        </w:rPr>
        <w:t>, ki predstavlja prilogo in sestavni del tega partnerskega sporazuma</w:t>
      </w:r>
      <w:r w:rsidR="007F1613" w:rsidRPr="00B83404">
        <w:rPr>
          <w:rFonts w:cs="Arial"/>
          <w:szCs w:val="20"/>
          <w:lang w:eastAsia="sl-SI"/>
        </w:rPr>
        <w:t xml:space="preserve"> (</w:t>
      </w:r>
      <w:r w:rsidR="007F1613" w:rsidRPr="00B83404">
        <w:rPr>
          <w:rFonts w:cs="Arial"/>
          <w:i/>
          <w:szCs w:val="20"/>
          <w:lang w:eastAsia="sl-SI"/>
        </w:rPr>
        <w:t>Priloga št. 3</w:t>
      </w:r>
      <w:r w:rsidR="007F1613" w:rsidRPr="00B83404">
        <w:rPr>
          <w:rFonts w:cs="Arial"/>
          <w:szCs w:val="20"/>
          <w:lang w:eastAsia="sl-SI"/>
        </w:rPr>
        <w:t>)</w:t>
      </w:r>
      <w:r w:rsidR="0009439C" w:rsidRPr="00B83404">
        <w:rPr>
          <w:rFonts w:cs="Arial"/>
          <w:szCs w:val="20"/>
          <w:lang w:eastAsia="sl-SI"/>
        </w:rPr>
        <w:t>;</w:t>
      </w:r>
    </w:p>
    <w:p w14:paraId="797FBB19" w14:textId="77777777" w:rsidR="0009439C" w:rsidRPr="00B83404" w:rsidRDefault="0009439C" w:rsidP="0009439C">
      <w:pPr>
        <w:pStyle w:val="Odstavekseznama"/>
        <w:rPr>
          <w:rFonts w:cs="Arial"/>
          <w:szCs w:val="20"/>
        </w:rPr>
      </w:pPr>
    </w:p>
    <w:p w14:paraId="3439A9DD" w14:textId="77777777" w:rsidR="00BE40B0" w:rsidRPr="00B83404" w:rsidRDefault="00B40BA9" w:rsidP="00BE40B0">
      <w:pPr>
        <w:numPr>
          <w:ilvl w:val="0"/>
          <w:numId w:val="5"/>
        </w:numPr>
        <w:rPr>
          <w:rFonts w:cs="Arial"/>
          <w:szCs w:val="20"/>
        </w:rPr>
      </w:pPr>
      <w:r w:rsidRPr="00B83404">
        <w:rPr>
          <w:rFonts w:cs="Arial"/>
          <w:szCs w:val="20"/>
          <w:lang w:eastAsia="sl-SI"/>
        </w:rPr>
        <w:t>s tem partnerskim sporazumom ustanavljajo projektno partnerstvo z</w:t>
      </w:r>
      <w:r w:rsidR="00BE40B0" w:rsidRPr="00B83404">
        <w:rPr>
          <w:rFonts w:cs="Arial"/>
          <w:szCs w:val="20"/>
          <w:lang w:eastAsia="sl-SI"/>
        </w:rPr>
        <w:t xml:space="preserve">a izvedbo </w:t>
      </w:r>
      <w:r w:rsidR="00BD0E2B" w:rsidRPr="00B83404">
        <w:rPr>
          <w:rFonts w:cs="Arial"/>
          <w:szCs w:val="20"/>
          <w:lang w:eastAsia="sl-SI"/>
        </w:rPr>
        <w:t>operacije</w:t>
      </w:r>
      <w:r w:rsidR="000F00E0" w:rsidRPr="00B83404">
        <w:rPr>
          <w:rFonts w:cs="Arial"/>
          <w:szCs w:val="20"/>
          <w:lang w:eastAsia="sl-SI"/>
        </w:rPr>
        <w:t xml:space="preserve"> </w:t>
      </w:r>
      <w:r w:rsidR="007F1613" w:rsidRPr="00B83404">
        <w:rPr>
          <w:rFonts w:cs="Arial"/>
          <w:szCs w:val="20"/>
          <w:highlight w:val="yellow"/>
          <w:lang w:eastAsia="sl-SI"/>
        </w:rPr>
        <w:t>»</w:t>
      </w:r>
      <w:r w:rsidR="00164990" w:rsidRPr="00B83404">
        <w:rPr>
          <w:rFonts w:cs="Arial"/>
          <w:szCs w:val="20"/>
          <w:highlight w:val="yellow"/>
          <w:lang w:eastAsia="sl-SI"/>
        </w:rPr>
        <w:t>N</w:t>
      </w:r>
      <w:r w:rsidR="007F1613" w:rsidRPr="00B83404">
        <w:rPr>
          <w:rFonts w:cs="Arial"/>
          <w:szCs w:val="20"/>
          <w:highlight w:val="yellow"/>
          <w:lang w:eastAsia="sl-SI"/>
        </w:rPr>
        <w:t>aziv«</w:t>
      </w:r>
      <w:r w:rsidR="00BE40B0" w:rsidRPr="00B83404">
        <w:rPr>
          <w:rFonts w:cs="Arial"/>
          <w:szCs w:val="20"/>
          <w:lang w:eastAsia="sl-SI"/>
        </w:rPr>
        <w:t xml:space="preserve"> in </w:t>
      </w:r>
      <w:r w:rsidR="00E85CAA" w:rsidRPr="00B83404">
        <w:rPr>
          <w:rFonts w:cs="Arial"/>
          <w:szCs w:val="20"/>
          <w:lang w:eastAsia="sl-SI"/>
        </w:rPr>
        <w:t xml:space="preserve">se </w:t>
      </w:r>
      <w:r w:rsidR="00BE40B0" w:rsidRPr="00B83404">
        <w:rPr>
          <w:rFonts w:cs="Arial"/>
          <w:szCs w:val="20"/>
          <w:lang w:eastAsia="sl-SI"/>
        </w:rPr>
        <w:t xml:space="preserve">dogovorijo </w:t>
      </w:r>
      <w:r w:rsidR="00E85CAA" w:rsidRPr="00B83404">
        <w:rPr>
          <w:rFonts w:cs="Arial"/>
          <w:szCs w:val="20"/>
          <w:lang w:eastAsia="sl-SI"/>
        </w:rPr>
        <w:t>o načinu</w:t>
      </w:r>
      <w:r w:rsidR="00BE40B0" w:rsidRPr="00B83404">
        <w:rPr>
          <w:rFonts w:cs="Arial"/>
          <w:szCs w:val="20"/>
          <w:lang w:eastAsia="sl-SI"/>
        </w:rPr>
        <w:t xml:space="preserve"> delitve sredstev</w:t>
      </w:r>
      <w:r w:rsidR="007C30AD" w:rsidRPr="00B83404">
        <w:rPr>
          <w:rFonts w:cs="Arial"/>
          <w:szCs w:val="20"/>
          <w:lang w:eastAsia="sl-SI"/>
        </w:rPr>
        <w:t>,</w:t>
      </w:r>
      <w:r w:rsidR="00BE40B0" w:rsidRPr="00B83404">
        <w:rPr>
          <w:rFonts w:cs="Arial"/>
          <w:szCs w:val="20"/>
          <w:lang w:eastAsia="sl-SI"/>
        </w:rPr>
        <w:t xml:space="preserve"> dodeljenih projektnemu partnerstvu s pogodbo o sofinanciranju</w:t>
      </w:r>
      <w:r w:rsidR="007F1613" w:rsidRPr="00B83404">
        <w:rPr>
          <w:rFonts w:cs="Arial"/>
          <w:szCs w:val="20"/>
          <w:lang w:eastAsia="sl-SI"/>
        </w:rPr>
        <w:t>, ki jo je upravičenec podpisal z ministrstvom</w:t>
      </w:r>
      <w:r w:rsidR="00BD0E2B" w:rsidRPr="00B83404">
        <w:rPr>
          <w:rFonts w:cs="Arial"/>
          <w:szCs w:val="20"/>
          <w:lang w:eastAsia="sl-SI"/>
        </w:rPr>
        <w:t>, ter obveznostih projektnih partnerjev, ki izhajajo iz pogodbe o sofinanciranju in tega partnerskega sporazuma</w:t>
      </w:r>
      <w:r w:rsidR="00BE40B0" w:rsidRPr="00B83404">
        <w:rPr>
          <w:rFonts w:cs="Arial"/>
          <w:szCs w:val="20"/>
          <w:lang w:eastAsia="sl-SI"/>
        </w:rPr>
        <w:t>;</w:t>
      </w:r>
    </w:p>
    <w:p w14:paraId="23365FD3" w14:textId="77777777" w:rsidR="00B40BA9" w:rsidRPr="00B83404" w:rsidRDefault="00B40BA9" w:rsidP="00B40BA9">
      <w:pPr>
        <w:pStyle w:val="Odstavekseznama"/>
        <w:rPr>
          <w:rFonts w:cs="Arial"/>
          <w:szCs w:val="20"/>
        </w:rPr>
      </w:pPr>
    </w:p>
    <w:p w14:paraId="7806E1A3" w14:textId="77777777" w:rsidR="00724073" w:rsidRPr="00B83404" w:rsidRDefault="00724073" w:rsidP="00BD0E2B">
      <w:pPr>
        <w:numPr>
          <w:ilvl w:val="0"/>
          <w:numId w:val="5"/>
        </w:numPr>
        <w:rPr>
          <w:rFonts w:cs="Arial"/>
          <w:szCs w:val="20"/>
          <w:lang w:eastAsia="sl-SI"/>
        </w:rPr>
      </w:pPr>
      <w:r w:rsidRPr="00B83404">
        <w:rPr>
          <w:rFonts w:cs="Arial"/>
          <w:szCs w:val="20"/>
        </w:rPr>
        <w:t xml:space="preserve">predstavljajo sredstva, dodeljena </w:t>
      </w:r>
      <w:r w:rsidR="0009439C" w:rsidRPr="00B83404">
        <w:rPr>
          <w:rFonts w:cs="Arial"/>
          <w:szCs w:val="20"/>
        </w:rPr>
        <w:t>projektnemu partnerstvu s</w:t>
      </w:r>
      <w:r w:rsidRPr="00B83404">
        <w:rPr>
          <w:rFonts w:cs="Arial"/>
          <w:szCs w:val="20"/>
        </w:rPr>
        <w:t xml:space="preserve"> pogodbo</w:t>
      </w:r>
      <w:r w:rsidR="0009439C" w:rsidRPr="00B83404">
        <w:rPr>
          <w:rFonts w:cs="Arial"/>
          <w:szCs w:val="20"/>
        </w:rPr>
        <w:t xml:space="preserve"> o sofinanciranju</w:t>
      </w:r>
      <w:r w:rsidRPr="00B83404">
        <w:rPr>
          <w:rFonts w:cs="Arial"/>
          <w:szCs w:val="20"/>
        </w:rPr>
        <w:t>, sredstva evropske kohezijske politike, ki se upravičencu izplačajo kot sredstva iz proračuna Evropske unije in proračuna Republike Slovenije (slovenska udeležba)</w:t>
      </w:r>
      <w:r w:rsidR="00A43DC7" w:rsidRPr="00B83404">
        <w:rPr>
          <w:rFonts w:cs="Arial"/>
          <w:szCs w:val="20"/>
        </w:rPr>
        <w:t xml:space="preserve"> na podlagi pogodbe o sofinanciranju</w:t>
      </w:r>
      <w:r w:rsidR="00F503E6" w:rsidRPr="00B83404">
        <w:rPr>
          <w:rFonts w:cs="Arial"/>
          <w:szCs w:val="20"/>
        </w:rPr>
        <w:t>.</w:t>
      </w:r>
    </w:p>
    <w:p w14:paraId="3B0B2F10" w14:textId="77777777" w:rsidR="00C823C4" w:rsidRPr="00B83404" w:rsidRDefault="00C823C4" w:rsidP="00C823C4">
      <w:pPr>
        <w:pStyle w:val="Odstavekseznama"/>
        <w:ind w:left="720"/>
        <w:rPr>
          <w:rFonts w:cs="Arial"/>
          <w:szCs w:val="20"/>
        </w:rPr>
      </w:pPr>
    </w:p>
    <w:p w14:paraId="3719549A" w14:textId="77777777" w:rsidR="00C51F85" w:rsidRPr="00B83404" w:rsidRDefault="00C51F85" w:rsidP="00C823C4">
      <w:pPr>
        <w:pStyle w:val="Odstavekseznama"/>
        <w:ind w:left="720"/>
        <w:rPr>
          <w:rFonts w:cs="Arial"/>
          <w:szCs w:val="20"/>
        </w:rPr>
      </w:pPr>
    </w:p>
    <w:p w14:paraId="61CF5EFA" w14:textId="77777777" w:rsidR="00C51F85" w:rsidRPr="00B83404" w:rsidRDefault="00C51F85" w:rsidP="00C51F85">
      <w:pPr>
        <w:rPr>
          <w:rFonts w:cs="Arial"/>
          <w:b/>
          <w:szCs w:val="20"/>
        </w:rPr>
      </w:pPr>
      <w:r w:rsidRPr="00B83404">
        <w:rPr>
          <w:rFonts w:cs="Arial"/>
          <w:b/>
          <w:szCs w:val="20"/>
        </w:rPr>
        <w:t>II. PROJEKTNO PARTNERSTVO</w:t>
      </w:r>
    </w:p>
    <w:p w14:paraId="6B7B7E26" w14:textId="77777777" w:rsidR="008B3E25" w:rsidRPr="00B83404" w:rsidRDefault="008B3E25" w:rsidP="00DD3FB5">
      <w:pPr>
        <w:ind w:left="720"/>
        <w:rPr>
          <w:rFonts w:cs="Arial"/>
          <w:szCs w:val="20"/>
        </w:rPr>
      </w:pPr>
    </w:p>
    <w:p w14:paraId="7BA37621" w14:textId="77777777" w:rsidR="008B3E25" w:rsidRPr="00B83404" w:rsidRDefault="008B3E25" w:rsidP="008B3E2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B83404">
        <w:rPr>
          <w:rFonts w:cs="Arial"/>
          <w:szCs w:val="20"/>
        </w:rPr>
        <w:t>člen</w:t>
      </w:r>
    </w:p>
    <w:p w14:paraId="48F7D9C8" w14:textId="77777777" w:rsidR="008B3E25" w:rsidRPr="00B83404" w:rsidRDefault="008B3E25" w:rsidP="008B3E25">
      <w:pPr>
        <w:suppressAutoHyphens w:val="0"/>
        <w:jc w:val="center"/>
        <w:rPr>
          <w:rFonts w:cs="Arial"/>
          <w:szCs w:val="20"/>
        </w:rPr>
      </w:pPr>
      <w:r w:rsidRPr="00B83404">
        <w:rPr>
          <w:rFonts w:cs="Arial"/>
          <w:szCs w:val="20"/>
        </w:rPr>
        <w:t>(</w:t>
      </w:r>
      <w:r w:rsidR="00BE40B0" w:rsidRPr="00B83404">
        <w:rPr>
          <w:rFonts w:cs="Arial"/>
          <w:szCs w:val="20"/>
        </w:rPr>
        <w:t>odgovornost projektnega partnerstva</w:t>
      </w:r>
      <w:r w:rsidRPr="00B83404">
        <w:rPr>
          <w:rFonts w:cs="Arial"/>
          <w:szCs w:val="20"/>
        </w:rPr>
        <w:t>)</w:t>
      </w:r>
    </w:p>
    <w:p w14:paraId="676AA8FE" w14:textId="77777777" w:rsidR="008B3E25" w:rsidRPr="00B83404" w:rsidRDefault="008B3E25" w:rsidP="008B3E25">
      <w:pPr>
        <w:suppressAutoHyphens w:val="0"/>
        <w:jc w:val="center"/>
        <w:rPr>
          <w:rFonts w:cs="Arial"/>
          <w:szCs w:val="20"/>
        </w:rPr>
      </w:pPr>
    </w:p>
    <w:p w14:paraId="01E2023A" w14:textId="77777777" w:rsidR="00BE40B0" w:rsidRPr="00B83404" w:rsidRDefault="00BE40B0" w:rsidP="00BE40B0">
      <w:pPr>
        <w:suppressAutoHyphens w:val="0"/>
        <w:rPr>
          <w:rFonts w:cs="Arial"/>
          <w:color w:val="000000"/>
          <w:szCs w:val="20"/>
          <w:lang w:eastAsia="sl-SI"/>
        </w:rPr>
      </w:pPr>
      <w:r w:rsidRPr="00B83404">
        <w:rPr>
          <w:rFonts w:cs="Arial"/>
          <w:color w:val="000000"/>
          <w:szCs w:val="20"/>
          <w:lang w:eastAsia="sl-SI"/>
        </w:rPr>
        <w:t xml:space="preserve">(1) </w:t>
      </w:r>
      <w:r w:rsidR="00BD0E2B" w:rsidRPr="00B83404">
        <w:rPr>
          <w:rFonts w:cs="Arial"/>
          <w:color w:val="000000"/>
          <w:szCs w:val="20"/>
          <w:lang w:eastAsia="sl-SI"/>
        </w:rPr>
        <w:t>S</w:t>
      </w:r>
      <w:r w:rsidRPr="00B83404">
        <w:rPr>
          <w:rFonts w:cs="Arial"/>
          <w:color w:val="000000"/>
          <w:szCs w:val="20"/>
          <w:lang w:eastAsia="sl-SI"/>
        </w:rPr>
        <w:t>tranke</w:t>
      </w:r>
      <w:r w:rsidR="00BD0E2B" w:rsidRPr="00B83404">
        <w:rPr>
          <w:rFonts w:cs="Arial"/>
          <w:color w:val="000000"/>
          <w:szCs w:val="20"/>
          <w:lang w:eastAsia="sl-SI"/>
        </w:rPr>
        <w:t xml:space="preserve"> tega</w:t>
      </w:r>
      <w:r w:rsidR="00CB3235">
        <w:rPr>
          <w:rFonts w:cs="Arial"/>
          <w:color w:val="000000"/>
          <w:szCs w:val="20"/>
          <w:lang w:eastAsia="sl-SI"/>
        </w:rPr>
        <w:t xml:space="preserve"> partnerskega</w:t>
      </w:r>
      <w:r w:rsidR="00BD0E2B" w:rsidRPr="00B83404">
        <w:rPr>
          <w:rFonts w:cs="Arial"/>
          <w:color w:val="000000"/>
          <w:szCs w:val="20"/>
          <w:lang w:eastAsia="sl-SI"/>
        </w:rPr>
        <w:t xml:space="preserve"> sporazuma</w:t>
      </w:r>
      <w:r w:rsidRPr="00B83404">
        <w:rPr>
          <w:rFonts w:cs="Arial"/>
          <w:color w:val="000000"/>
          <w:szCs w:val="20"/>
          <w:lang w:eastAsia="sl-SI"/>
        </w:rPr>
        <w:t xml:space="preserve"> se dogovorijo, da bo upravičenec prevzel odgovornost do ministrstva za izvršitev vseh nalog po tem partnerskem sporazumu in pogodbi o </w:t>
      </w:r>
      <w:r w:rsidRPr="00B83404">
        <w:rPr>
          <w:rFonts w:cs="Arial"/>
          <w:szCs w:val="20"/>
          <w:lang w:eastAsia="sl-SI"/>
        </w:rPr>
        <w:t>sofinanciranju.</w:t>
      </w:r>
    </w:p>
    <w:p w14:paraId="567C1867" w14:textId="77777777" w:rsidR="00BE40B0" w:rsidRPr="00B83404" w:rsidRDefault="00BE40B0" w:rsidP="00BE40B0">
      <w:pPr>
        <w:suppressAutoHyphens w:val="0"/>
        <w:rPr>
          <w:rFonts w:cs="Arial"/>
          <w:color w:val="000000"/>
          <w:szCs w:val="20"/>
          <w:lang w:eastAsia="sl-SI"/>
        </w:rPr>
      </w:pPr>
    </w:p>
    <w:p w14:paraId="71C0FD23" w14:textId="77777777" w:rsidR="00BE40B0" w:rsidRPr="00B83404" w:rsidRDefault="00BE40B0" w:rsidP="00BE40B0">
      <w:pPr>
        <w:suppressAutoHyphens w:val="0"/>
        <w:rPr>
          <w:rFonts w:cs="Arial"/>
          <w:szCs w:val="20"/>
          <w:lang w:eastAsia="sl-SI"/>
        </w:rPr>
      </w:pPr>
      <w:r w:rsidRPr="00B83404">
        <w:rPr>
          <w:rFonts w:cs="Arial"/>
          <w:color w:val="000000"/>
          <w:szCs w:val="20"/>
          <w:lang w:eastAsia="sl-SI"/>
        </w:rPr>
        <w:t xml:space="preserve">(2) </w:t>
      </w:r>
      <w:r w:rsidR="00BD0E2B" w:rsidRPr="00B83404">
        <w:rPr>
          <w:rFonts w:cs="Arial"/>
          <w:color w:val="000000"/>
          <w:szCs w:val="20"/>
          <w:lang w:eastAsia="sl-SI"/>
        </w:rPr>
        <w:t>Stranke tega</w:t>
      </w:r>
      <w:r w:rsidR="00CB3235">
        <w:rPr>
          <w:rFonts w:cs="Arial"/>
          <w:color w:val="000000"/>
          <w:szCs w:val="20"/>
          <w:lang w:eastAsia="sl-SI"/>
        </w:rPr>
        <w:t xml:space="preserve"> partnerskega</w:t>
      </w:r>
      <w:r w:rsidR="00BD0E2B" w:rsidRPr="00B83404">
        <w:rPr>
          <w:rFonts w:cs="Arial"/>
          <w:color w:val="000000"/>
          <w:szCs w:val="20"/>
          <w:lang w:eastAsia="sl-SI"/>
        </w:rPr>
        <w:t xml:space="preserve"> sporazuma</w:t>
      </w:r>
      <w:r w:rsidRPr="00B83404">
        <w:rPr>
          <w:rFonts w:cs="Arial"/>
          <w:color w:val="000000"/>
          <w:szCs w:val="20"/>
          <w:lang w:eastAsia="sl-SI"/>
        </w:rPr>
        <w:t xml:space="preserve"> se dogovorijo, da upravičenec odgovarja za vnos podatkov celotnega projektnega partnerstva v aplikacije, predpisane s strani ministrstva, ter da odgovarja za </w:t>
      </w:r>
      <w:r w:rsidRPr="00B83404">
        <w:rPr>
          <w:rFonts w:cs="Arial"/>
          <w:szCs w:val="20"/>
          <w:lang w:eastAsia="sl-SI"/>
        </w:rPr>
        <w:t>pravilnost vnesenih podatkov.</w:t>
      </w:r>
    </w:p>
    <w:p w14:paraId="13BC10C4" w14:textId="77777777" w:rsidR="00BE40B0" w:rsidRPr="00B83404" w:rsidRDefault="00BE40B0" w:rsidP="00BE40B0">
      <w:pPr>
        <w:suppressAutoHyphens w:val="0"/>
        <w:rPr>
          <w:rFonts w:cs="Arial"/>
          <w:szCs w:val="20"/>
          <w:lang w:eastAsia="sl-SI"/>
        </w:rPr>
      </w:pPr>
    </w:p>
    <w:p w14:paraId="30DBFC28" w14:textId="77777777" w:rsidR="00BE40B0" w:rsidRPr="00B83404" w:rsidRDefault="00BE40B0" w:rsidP="00CB3235">
      <w:pPr>
        <w:rPr>
          <w:rFonts w:cs="Arial"/>
          <w:szCs w:val="20"/>
          <w:lang w:eastAsia="sl-SI"/>
        </w:rPr>
      </w:pPr>
      <w:r w:rsidRPr="00CB3235">
        <w:rPr>
          <w:rFonts w:cs="Arial"/>
          <w:szCs w:val="20"/>
          <w:lang w:eastAsia="sl-SI"/>
        </w:rPr>
        <w:t xml:space="preserve">(3) Upravičenec in vsi projektni partnerji so dolžni upoštevati </w:t>
      </w:r>
      <w:r w:rsidR="00CB3235" w:rsidRPr="00CB3235">
        <w:rPr>
          <w:rFonts w:cs="Arial"/>
          <w:szCs w:val="20"/>
        </w:rPr>
        <w:t>Navodila organa upr</w:t>
      </w:r>
      <w:r w:rsidR="00CB3235">
        <w:rPr>
          <w:rFonts w:cs="Arial"/>
          <w:szCs w:val="20"/>
        </w:rPr>
        <w:t xml:space="preserve">avljanja o upravičenih stroških </w:t>
      </w:r>
      <w:r w:rsidR="00CB3235" w:rsidRPr="00CB3235">
        <w:rPr>
          <w:rFonts w:cs="Arial"/>
          <w:szCs w:val="20"/>
        </w:rPr>
        <w:t xml:space="preserve">za sredstva evropske kohezijske politike v programskem obdobju 2014-2020 </w:t>
      </w:r>
      <w:r w:rsidR="00CB3235" w:rsidRPr="00CB3235">
        <w:rPr>
          <w:rFonts w:cs="Arial"/>
          <w:szCs w:val="20"/>
        </w:rPr>
        <w:lastRenderedPageBreak/>
        <w:t>(dostopn</w:t>
      </w:r>
      <w:r w:rsidR="002263FD" w:rsidRPr="00CB3235">
        <w:rPr>
          <w:rFonts w:cs="Arial"/>
          <w:szCs w:val="20"/>
        </w:rPr>
        <w:t xml:space="preserve">a na spletni strani </w:t>
      </w:r>
      <w:hyperlink r:id="rId96" w:history="1">
        <w:r w:rsidR="00CB3235" w:rsidRPr="00CB3235">
          <w:rPr>
            <w:rStyle w:val="Hiperpovezava"/>
            <w:rFonts w:cs="Arial"/>
            <w:color w:val="auto"/>
            <w:szCs w:val="20"/>
          </w:rPr>
          <w:t>http://www.eu-skladi.si/sl/ekp/navodila</w:t>
        </w:r>
      </w:hyperlink>
      <w:r w:rsidR="00CB3235" w:rsidRPr="00CB3235">
        <w:rPr>
          <w:rFonts w:cs="Arial"/>
          <w:szCs w:val="20"/>
        </w:rPr>
        <w:t>)</w:t>
      </w:r>
      <w:r w:rsidR="002263FD" w:rsidRPr="00CB3235">
        <w:rPr>
          <w:rFonts w:cs="Arial"/>
          <w:szCs w:val="20"/>
        </w:rPr>
        <w:t>,</w:t>
      </w:r>
      <w:r w:rsidR="00CB3235">
        <w:rPr>
          <w:rFonts w:cs="Arial"/>
          <w:szCs w:val="20"/>
        </w:rPr>
        <w:t xml:space="preserve"> </w:t>
      </w:r>
      <w:r w:rsidR="002263FD" w:rsidRPr="00CB3235">
        <w:rPr>
          <w:rFonts w:cs="Arial"/>
          <w:szCs w:val="20"/>
        </w:rPr>
        <w:t>z vsemi spremembami, ki b</w:t>
      </w:r>
      <w:r w:rsidR="00BC503C" w:rsidRPr="00CB3235">
        <w:rPr>
          <w:rFonts w:cs="Arial"/>
          <w:szCs w:val="20"/>
        </w:rPr>
        <w:t xml:space="preserve">odo objavljene v času trajanja </w:t>
      </w:r>
      <w:r w:rsidR="00CB3235">
        <w:rPr>
          <w:rFonts w:cs="Arial"/>
          <w:szCs w:val="20"/>
        </w:rPr>
        <w:t>operacije</w:t>
      </w:r>
      <w:r w:rsidR="00CB3235" w:rsidRPr="00CB3235">
        <w:rPr>
          <w:rFonts w:cs="Arial"/>
          <w:szCs w:val="20"/>
        </w:rPr>
        <w:t>,</w:t>
      </w:r>
      <w:r w:rsidR="00BC503C" w:rsidRPr="00CB3235">
        <w:rPr>
          <w:rFonts w:cs="Arial"/>
          <w:szCs w:val="20"/>
        </w:rPr>
        <w:t xml:space="preserve"> </w:t>
      </w:r>
      <w:r w:rsidR="00BC503C" w:rsidRPr="00B83404">
        <w:rPr>
          <w:rFonts w:cs="Arial"/>
          <w:szCs w:val="20"/>
          <w:lang w:eastAsia="sl-SI"/>
        </w:rPr>
        <w:t>posebna</w:t>
      </w:r>
      <w:r w:rsidR="006A335A" w:rsidRPr="00B83404">
        <w:rPr>
          <w:rFonts w:cs="Arial"/>
          <w:szCs w:val="20"/>
        </w:rPr>
        <w:t xml:space="preserve"> navodil</w:t>
      </w:r>
      <w:r w:rsidR="00E85CAA" w:rsidRPr="00B83404">
        <w:rPr>
          <w:rFonts w:cs="Arial"/>
          <w:szCs w:val="20"/>
        </w:rPr>
        <w:t>a</w:t>
      </w:r>
      <w:r w:rsidR="006A335A" w:rsidRPr="00B83404">
        <w:rPr>
          <w:rFonts w:cs="Arial"/>
          <w:szCs w:val="20"/>
        </w:rPr>
        <w:t xml:space="preserve"> ministrstva za izvajanje </w:t>
      </w:r>
      <w:r w:rsidR="003C7780" w:rsidRPr="00B83404">
        <w:rPr>
          <w:rFonts w:cs="Arial"/>
          <w:szCs w:val="20"/>
        </w:rPr>
        <w:t>neposredno potrjenih operacij</w:t>
      </w:r>
      <w:r w:rsidR="006A335A" w:rsidRPr="00B83404">
        <w:rPr>
          <w:rFonts w:cs="Arial"/>
          <w:szCs w:val="20"/>
        </w:rPr>
        <w:t xml:space="preserve">, </w:t>
      </w:r>
      <w:r w:rsidR="003C7780" w:rsidRPr="00EA3495">
        <w:rPr>
          <w:rFonts w:cs="Arial"/>
          <w:szCs w:val="20"/>
        </w:rPr>
        <w:t>vključenih v Dogovor za razvoj regij in izbranih za sofinanciranje na podlagi pogodbe o sofinanciranju</w:t>
      </w:r>
      <w:r w:rsidR="00601726" w:rsidRPr="00EA3495">
        <w:rPr>
          <w:rFonts w:cs="Arial"/>
          <w:szCs w:val="20"/>
        </w:rPr>
        <w:t xml:space="preserve"> (v nadaljnjem besedilu: </w:t>
      </w:r>
      <w:r w:rsidR="00601726" w:rsidRPr="00EA3495">
        <w:rPr>
          <w:rFonts w:cs="Arial"/>
          <w:szCs w:val="20"/>
          <w:lang w:eastAsia="sl-SI"/>
        </w:rPr>
        <w:t>navodila ministrstva)</w:t>
      </w:r>
      <w:r w:rsidR="003C7780" w:rsidRPr="00EA3495">
        <w:rPr>
          <w:rFonts w:cs="Arial"/>
          <w:szCs w:val="20"/>
        </w:rPr>
        <w:t xml:space="preserve">, </w:t>
      </w:r>
      <w:r w:rsidR="00BC503C" w:rsidRPr="00EA3495">
        <w:rPr>
          <w:rFonts w:cs="Arial"/>
          <w:szCs w:val="20"/>
        </w:rPr>
        <w:t xml:space="preserve">ter </w:t>
      </w:r>
      <w:r w:rsidRPr="00EA3495">
        <w:rPr>
          <w:rFonts w:cs="Arial"/>
          <w:szCs w:val="20"/>
          <w:lang w:eastAsia="sl-SI"/>
        </w:rPr>
        <w:t>morajo biti dosegljivi za komunikacijo z ministrstvom</w:t>
      </w:r>
      <w:r w:rsidRPr="00B83404">
        <w:rPr>
          <w:rFonts w:cs="Arial"/>
          <w:szCs w:val="20"/>
          <w:lang w:eastAsia="sl-SI"/>
        </w:rPr>
        <w:t>.</w:t>
      </w:r>
    </w:p>
    <w:p w14:paraId="026552EB" w14:textId="77777777" w:rsidR="00AD27FA" w:rsidRPr="00B83404" w:rsidRDefault="00AD27FA" w:rsidP="00DD3FB5">
      <w:pPr>
        <w:rPr>
          <w:rFonts w:cs="Arial"/>
          <w:b/>
          <w:szCs w:val="20"/>
        </w:rPr>
      </w:pPr>
    </w:p>
    <w:p w14:paraId="042AA052" w14:textId="77777777" w:rsidR="00043317" w:rsidRPr="00B83404" w:rsidRDefault="00043317" w:rsidP="00DD3FB5">
      <w:pPr>
        <w:rPr>
          <w:rFonts w:cs="Arial"/>
          <w:b/>
          <w:szCs w:val="20"/>
        </w:rPr>
      </w:pPr>
    </w:p>
    <w:p w14:paraId="72551DF0" w14:textId="77777777" w:rsidR="00AD27FA" w:rsidRPr="00B83404" w:rsidRDefault="00AD27FA" w:rsidP="00AD27FA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B83404">
        <w:rPr>
          <w:rFonts w:cs="Arial"/>
          <w:szCs w:val="20"/>
        </w:rPr>
        <w:t xml:space="preserve">člen </w:t>
      </w:r>
    </w:p>
    <w:p w14:paraId="466A8134" w14:textId="77777777" w:rsidR="00AD27FA" w:rsidRPr="00B83404" w:rsidRDefault="00AD27FA" w:rsidP="00AD27FA">
      <w:pPr>
        <w:ind w:left="360"/>
        <w:jc w:val="center"/>
        <w:rPr>
          <w:rFonts w:cs="Arial"/>
          <w:color w:val="000000"/>
          <w:szCs w:val="20"/>
        </w:rPr>
      </w:pPr>
      <w:r w:rsidRPr="00B83404">
        <w:rPr>
          <w:rFonts w:cs="Arial"/>
          <w:color w:val="000000"/>
          <w:szCs w:val="20"/>
        </w:rPr>
        <w:t>(</w:t>
      </w:r>
      <w:r w:rsidR="00FE7794">
        <w:rPr>
          <w:rFonts w:cs="Arial"/>
          <w:color w:val="000000"/>
          <w:szCs w:val="20"/>
        </w:rPr>
        <w:t>aktivnosti operacije in delitev finančnih sredstev</w:t>
      </w:r>
      <w:r w:rsidRPr="00B83404">
        <w:rPr>
          <w:rFonts w:cs="Arial"/>
          <w:color w:val="000000"/>
          <w:szCs w:val="20"/>
        </w:rPr>
        <w:t>)</w:t>
      </w:r>
    </w:p>
    <w:p w14:paraId="7EEB90B6" w14:textId="77777777" w:rsidR="00AD27FA" w:rsidRPr="00B83404" w:rsidRDefault="00AD27FA" w:rsidP="00AD27FA">
      <w:pPr>
        <w:rPr>
          <w:rFonts w:cs="Arial"/>
          <w:szCs w:val="20"/>
        </w:rPr>
      </w:pPr>
    </w:p>
    <w:p w14:paraId="2E1B9ABE" w14:textId="77777777" w:rsidR="003C7780" w:rsidRPr="00B83404" w:rsidRDefault="003C7780" w:rsidP="003C7780">
      <w:pPr>
        <w:rPr>
          <w:rFonts w:cs="Arial"/>
          <w:color w:val="000000"/>
          <w:szCs w:val="20"/>
        </w:rPr>
      </w:pPr>
      <w:r w:rsidRPr="00B83404">
        <w:rPr>
          <w:rFonts w:cs="Arial"/>
          <w:color w:val="000000"/>
          <w:szCs w:val="20"/>
          <w:lang w:eastAsia="sl-SI"/>
        </w:rPr>
        <w:t xml:space="preserve">(1) </w:t>
      </w:r>
      <w:r w:rsidR="00AD4F8C" w:rsidRPr="00B83404">
        <w:rPr>
          <w:rFonts w:cs="Arial"/>
          <w:color w:val="000000"/>
          <w:szCs w:val="20"/>
          <w:lang w:eastAsia="sl-SI"/>
        </w:rPr>
        <w:t>Upravičenec in projektni partnerji</w:t>
      </w:r>
      <w:r w:rsidRPr="00B83404">
        <w:rPr>
          <w:rFonts w:cs="Arial"/>
          <w:color w:val="000000"/>
          <w:szCs w:val="20"/>
        </w:rPr>
        <w:t xml:space="preserve"> </w:t>
      </w:r>
      <w:r w:rsidR="00AD27FA" w:rsidRPr="00B83404">
        <w:rPr>
          <w:rFonts w:cs="Arial"/>
          <w:color w:val="000000"/>
          <w:szCs w:val="20"/>
        </w:rPr>
        <w:t>se</w:t>
      </w:r>
      <w:r w:rsidR="000B7C13" w:rsidRPr="00B83404">
        <w:rPr>
          <w:rFonts w:cs="Arial"/>
          <w:color w:val="000000"/>
          <w:szCs w:val="20"/>
        </w:rPr>
        <w:t xml:space="preserve"> v tem partnerskem sporazumu</w:t>
      </w:r>
      <w:r w:rsidR="00AD27FA" w:rsidRPr="00B83404">
        <w:rPr>
          <w:rFonts w:cs="Arial"/>
          <w:color w:val="000000"/>
          <w:szCs w:val="20"/>
        </w:rPr>
        <w:t xml:space="preserve"> dogovorijo o delitvi izvedbe aktivnosti </w:t>
      </w:r>
      <w:r w:rsidR="00F62A57" w:rsidRPr="00B83404">
        <w:rPr>
          <w:rFonts w:cs="Arial"/>
          <w:color w:val="000000"/>
          <w:szCs w:val="20"/>
        </w:rPr>
        <w:t>operacije</w:t>
      </w:r>
      <w:r w:rsidR="000B7C13" w:rsidRPr="00B83404">
        <w:rPr>
          <w:rFonts w:cs="Arial"/>
          <w:color w:val="000000"/>
          <w:szCs w:val="20"/>
        </w:rPr>
        <w:t xml:space="preserve">, </w:t>
      </w:r>
      <w:r w:rsidR="00AD27FA" w:rsidRPr="00B83404">
        <w:rPr>
          <w:rFonts w:cs="Arial"/>
          <w:color w:val="000000"/>
          <w:szCs w:val="20"/>
        </w:rPr>
        <w:t>rokih za izvedbo posameznih aktivnosti in delitvi sredstev, ki jih bo sofinanciralo ministrstvo, in sicer na naslednji način:</w:t>
      </w:r>
      <w:r w:rsidRPr="00B83404">
        <w:rPr>
          <w:rFonts w:cs="Arial"/>
          <w:color w:val="000000"/>
          <w:szCs w:val="20"/>
        </w:rPr>
        <w:t xml:space="preserve"> </w:t>
      </w:r>
    </w:p>
    <w:p w14:paraId="740C31FA" w14:textId="77777777" w:rsidR="00582ED1" w:rsidRPr="00B83404" w:rsidRDefault="00582ED1" w:rsidP="003C7780">
      <w:pPr>
        <w:rPr>
          <w:rFonts w:cs="Arial"/>
          <w:i/>
          <w:szCs w:val="20"/>
          <w:lang w:eastAsia="sl-SI"/>
        </w:rPr>
      </w:pPr>
      <w:r w:rsidRPr="00B83404">
        <w:rPr>
          <w:rFonts w:cs="Arial"/>
          <w:i/>
          <w:szCs w:val="20"/>
          <w:highlight w:val="cyan"/>
        </w:rPr>
        <w:t>/</w:t>
      </w:r>
      <w:r w:rsidRPr="00B83404">
        <w:rPr>
          <w:rFonts w:cs="Arial"/>
          <w:i/>
          <w:szCs w:val="20"/>
          <w:highlight w:val="cyan"/>
          <w:lang w:eastAsia="sl-SI"/>
        </w:rPr>
        <w:t>izpolniti delitev med projektnimi partner</w:t>
      </w:r>
      <w:r w:rsidR="003C7780" w:rsidRPr="00B83404">
        <w:rPr>
          <w:rFonts w:cs="Arial"/>
          <w:i/>
          <w:szCs w:val="20"/>
          <w:highlight w:val="cyan"/>
          <w:lang w:eastAsia="sl-SI"/>
        </w:rPr>
        <w:t>ji, kot sledi iz potrjene vloge</w:t>
      </w:r>
      <w:r w:rsidR="00F62A57" w:rsidRPr="00B83404">
        <w:rPr>
          <w:rFonts w:cs="Arial"/>
          <w:i/>
          <w:szCs w:val="20"/>
          <w:highlight w:val="cyan"/>
          <w:lang w:eastAsia="sl-SI"/>
        </w:rPr>
        <w:t xml:space="preserve"> za neposredno potrditev operacije</w:t>
      </w:r>
      <w:r w:rsidR="003C7780" w:rsidRPr="00B83404">
        <w:rPr>
          <w:rFonts w:cs="Arial"/>
          <w:i/>
          <w:szCs w:val="20"/>
          <w:highlight w:val="cyan"/>
          <w:lang w:eastAsia="sl-SI"/>
        </w:rPr>
        <w:t xml:space="preserve"> v Prilogi št. 2</w:t>
      </w:r>
      <w:r w:rsidRPr="00B83404">
        <w:rPr>
          <w:rFonts w:cs="Arial"/>
          <w:i/>
          <w:szCs w:val="20"/>
          <w:highlight w:val="cyan"/>
          <w:lang w:eastAsia="sl-SI"/>
        </w:rPr>
        <w:t>/</w:t>
      </w:r>
    </w:p>
    <w:p w14:paraId="12E6448D" w14:textId="77777777" w:rsidR="00582ED1" w:rsidRPr="00B83404" w:rsidRDefault="00582ED1" w:rsidP="00582ED1">
      <w:pPr>
        <w:suppressAutoHyphens w:val="0"/>
        <w:rPr>
          <w:rFonts w:cs="Arial"/>
          <w:color w:val="000000"/>
          <w:szCs w:val="20"/>
        </w:rPr>
      </w:pPr>
    </w:p>
    <w:p w14:paraId="26E08B19" w14:textId="77777777" w:rsidR="00AD27FA" w:rsidRPr="00B83404" w:rsidRDefault="00AD27FA" w:rsidP="00AD27FA">
      <w:pPr>
        <w:rPr>
          <w:rFonts w:cs="Arial"/>
          <w:color w:val="000000"/>
          <w:szCs w:val="20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1276"/>
        <w:gridCol w:w="1134"/>
        <w:gridCol w:w="1559"/>
      </w:tblGrid>
      <w:tr w:rsidR="00AD27FA" w:rsidRPr="00B83404" w14:paraId="291053CD" w14:textId="77777777" w:rsidTr="00F62A57">
        <w:trPr>
          <w:cantSplit/>
          <w:trHeight w:val="231"/>
        </w:trPr>
        <w:tc>
          <w:tcPr>
            <w:tcW w:w="2268" w:type="dxa"/>
            <w:vMerge w:val="restart"/>
            <w:shd w:val="clear" w:color="auto" w:fill="D9D9D9"/>
          </w:tcPr>
          <w:p w14:paraId="0F450890" w14:textId="77777777" w:rsidR="00AD27FA" w:rsidRPr="00B83404" w:rsidRDefault="00AD27FA" w:rsidP="00AD27FA">
            <w:pPr>
              <w:jc w:val="center"/>
              <w:rPr>
                <w:rFonts w:cs="Arial"/>
                <w:szCs w:val="20"/>
              </w:rPr>
            </w:pPr>
            <w:r w:rsidRPr="00B83404">
              <w:rPr>
                <w:rFonts w:cs="Arial"/>
                <w:szCs w:val="20"/>
              </w:rPr>
              <w:t>Naziv upravičenca oz. projektnega partnerja</w:t>
            </w:r>
          </w:p>
        </w:tc>
        <w:tc>
          <w:tcPr>
            <w:tcW w:w="2268" w:type="dxa"/>
            <w:vMerge w:val="restart"/>
            <w:shd w:val="clear" w:color="auto" w:fill="D9D9D9"/>
          </w:tcPr>
          <w:p w14:paraId="666644EA" w14:textId="77777777" w:rsidR="00AD27FA" w:rsidRPr="00B83404" w:rsidRDefault="00AD27FA" w:rsidP="00F62A57">
            <w:pPr>
              <w:jc w:val="center"/>
              <w:rPr>
                <w:rFonts w:cs="Arial"/>
                <w:szCs w:val="20"/>
              </w:rPr>
            </w:pPr>
            <w:r w:rsidRPr="00B83404">
              <w:rPr>
                <w:rFonts w:cs="Arial"/>
                <w:szCs w:val="20"/>
              </w:rPr>
              <w:t xml:space="preserve">Aktivnosti </w:t>
            </w:r>
            <w:r w:rsidR="00F62A57" w:rsidRPr="00B83404">
              <w:rPr>
                <w:rFonts w:cs="Arial"/>
                <w:szCs w:val="20"/>
              </w:rPr>
              <w:t>operacije</w:t>
            </w:r>
          </w:p>
        </w:tc>
        <w:tc>
          <w:tcPr>
            <w:tcW w:w="2410" w:type="dxa"/>
            <w:gridSpan w:val="2"/>
            <w:shd w:val="clear" w:color="auto" w:fill="D9D9D9"/>
          </w:tcPr>
          <w:p w14:paraId="7C6EC595" w14:textId="77777777" w:rsidR="00AD27FA" w:rsidRPr="00B83404" w:rsidRDefault="00AD27FA" w:rsidP="00F477FE">
            <w:pPr>
              <w:jc w:val="center"/>
              <w:rPr>
                <w:rFonts w:cs="Arial"/>
                <w:szCs w:val="20"/>
              </w:rPr>
            </w:pPr>
            <w:r w:rsidRPr="00B83404">
              <w:rPr>
                <w:rFonts w:cs="Arial"/>
                <w:szCs w:val="20"/>
              </w:rPr>
              <w:t>Rok izvedbe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14:paraId="409ED9A5" w14:textId="77777777" w:rsidR="00AD27FA" w:rsidRPr="00B83404" w:rsidRDefault="00AD27FA" w:rsidP="00F477FE">
            <w:pPr>
              <w:jc w:val="center"/>
              <w:rPr>
                <w:rFonts w:cs="Arial"/>
                <w:szCs w:val="20"/>
              </w:rPr>
            </w:pPr>
            <w:r w:rsidRPr="00B83404">
              <w:rPr>
                <w:rFonts w:cs="Arial"/>
                <w:szCs w:val="20"/>
              </w:rPr>
              <w:t>Znesek</w:t>
            </w:r>
            <w:r w:rsidR="003C7780" w:rsidRPr="00B83404">
              <w:rPr>
                <w:rFonts w:cs="Arial"/>
                <w:szCs w:val="20"/>
              </w:rPr>
              <w:t xml:space="preserve"> sofinanciranja</w:t>
            </w:r>
            <w:r w:rsidRPr="00B83404">
              <w:rPr>
                <w:rFonts w:cs="Arial"/>
                <w:szCs w:val="20"/>
              </w:rPr>
              <w:t xml:space="preserve"> v EUR</w:t>
            </w:r>
          </w:p>
        </w:tc>
      </w:tr>
      <w:tr w:rsidR="00AD27FA" w:rsidRPr="00B83404" w14:paraId="3811E8BB" w14:textId="77777777" w:rsidTr="00F62A57">
        <w:trPr>
          <w:cantSplit/>
          <w:trHeight w:val="231"/>
        </w:trPr>
        <w:tc>
          <w:tcPr>
            <w:tcW w:w="2268" w:type="dxa"/>
            <w:vMerge/>
            <w:shd w:val="clear" w:color="auto" w:fill="D9D9D9"/>
          </w:tcPr>
          <w:p w14:paraId="726BB689" w14:textId="77777777" w:rsidR="00AD27FA" w:rsidRPr="00B83404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268" w:type="dxa"/>
            <w:vMerge/>
            <w:shd w:val="clear" w:color="auto" w:fill="D9D9D9"/>
          </w:tcPr>
          <w:p w14:paraId="2946A885" w14:textId="77777777" w:rsidR="00AD27FA" w:rsidRPr="00B83404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D9D9D9"/>
          </w:tcPr>
          <w:p w14:paraId="16BBCECF" w14:textId="77777777" w:rsidR="00AD27FA" w:rsidRPr="00B83404" w:rsidRDefault="00AD27FA" w:rsidP="00F477FE">
            <w:pPr>
              <w:jc w:val="center"/>
              <w:rPr>
                <w:rFonts w:cs="Arial"/>
                <w:szCs w:val="20"/>
              </w:rPr>
            </w:pPr>
            <w:r w:rsidRPr="00B83404">
              <w:rPr>
                <w:rFonts w:cs="Arial"/>
                <w:szCs w:val="20"/>
              </w:rPr>
              <w:t>Od</w:t>
            </w:r>
          </w:p>
        </w:tc>
        <w:tc>
          <w:tcPr>
            <w:tcW w:w="1134" w:type="dxa"/>
            <w:shd w:val="clear" w:color="auto" w:fill="D9D9D9"/>
          </w:tcPr>
          <w:p w14:paraId="3DF9A288" w14:textId="77777777" w:rsidR="00AD27FA" w:rsidRPr="00B83404" w:rsidRDefault="00AD27FA" w:rsidP="00F477FE">
            <w:pPr>
              <w:jc w:val="center"/>
              <w:rPr>
                <w:rFonts w:cs="Arial"/>
                <w:szCs w:val="20"/>
              </w:rPr>
            </w:pPr>
            <w:r w:rsidRPr="00B83404">
              <w:rPr>
                <w:rFonts w:cs="Arial"/>
                <w:szCs w:val="20"/>
              </w:rPr>
              <w:t>Do</w:t>
            </w:r>
          </w:p>
        </w:tc>
        <w:tc>
          <w:tcPr>
            <w:tcW w:w="1559" w:type="dxa"/>
            <w:vMerge/>
            <w:shd w:val="clear" w:color="auto" w:fill="D9D9D9"/>
          </w:tcPr>
          <w:p w14:paraId="2CDD1240" w14:textId="77777777" w:rsidR="00AD27FA" w:rsidRPr="00B83404" w:rsidRDefault="00AD27FA" w:rsidP="00F477FE">
            <w:pPr>
              <w:rPr>
                <w:rFonts w:cs="Arial"/>
                <w:szCs w:val="20"/>
              </w:rPr>
            </w:pPr>
          </w:p>
        </w:tc>
      </w:tr>
      <w:tr w:rsidR="003C7780" w:rsidRPr="00B83404" w14:paraId="3DAE57A6" w14:textId="77777777" w:rsidTr="00F62A57">
        <w:tc>
          <w:tcPr>
            <w:tcW w:w="2268" w:type="dxa"/>
          </w:tcPr>
          <w:p w14:paraId="221A32B7" w14:textId="77777777" w:rsidR="003C7780" w:rsidRPr="00B83404" w:rsidRDefault="003C7780" w:rsidP="00F477FE">
            <w:pPr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14:paraId="621855B8" w14:textId="77777777" w:rsidR="003C7780" w:rsidRPr="00B83404" w:rsidRDefault="003C7780" w:rsidP="00F477FE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</w:tcPr>
          <w:p w14:paraId="5A9D595F" w14:textId="77777777" w:rsidR="003C7780" w:rsidRPr="00B83404" w:rsidRDefault="003C7780" w:rsidP="00F477FE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617A7012" w14:textId="77777777" w:rsidR="003C7780" w:rsidRPr="00B83404" w:rsidRDefault="003C7780" w:rsidP="00F477FE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312A4539" w14:textId="77777777" w:rsidR="003C7780" w:rsidRPr="00B83404" w:rsidRDefault="003C7780" w:rsidP="00F477FE">
            <w:pPr>
              <w:rPr>
                <w:rFonts w:cs="Arial"/>
                <w:szCs w:val="20"/>
              </w:rPr>
            </w:pPr>
          </w:p>
        </w:tc>
      </w:tr>
      <w:tr w:rsidR="003C7780" w:rsidRPr="00B83404" w14:paraId="3DC2C55D" w14:textId="77777777" w:rsidTr="00F62A57">
        <w:tc>
          <w:tcPr>
            <w:tcW w:w="2268" w:type="dxa"/>
          </w:tcPr>
          <w:p w14:paraId="64656121" w14:textId="77777777" w:rsidR="003C7780" w:rsidRPr="00B83404" w:rsidRDefault="003C7780" w:rsidP="00F477FE">
            <w:pPr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14:paraId="204C296C" w14:textId="77777777" w:rsidR="003C7780" w:rsidRPr="00B83404" w:rsidRDefault="003C7780" w:rsidP="00F477FE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</w:tcPr>
          <w:p w14:paraId="24DDE66F" w14:textId="77777777" w:rsidR="003C7780" w:rsidRPr="00B83404" w:rsidRDefault="003C7780" w:rsidP="00F477FE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6FDDEDC3" w14:textId="77777777" w:rsidR="003C7780" w:rsidRPr="00B83404" w:rsidRDefault="003C7780" w:rsidP="00F477FE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2FF74FF2" w14:textId="77777777" w:rsidR="003C7780" w:rsidRPr="00B83404" w:rsidRDefault="003C7780" w:rsidP="00F477FE">
            <w:pPr>
              <w:rPr>
                <w:rFonts w:cs="Arial"/>
                <w:szCs w:val="20"/>
              </w:rPr>
            </w:pPr>
          </w:p>
        </w:tc>
      </w:tr>
      <w:tr w:rsidR="003C7780" w:rsidRPr="00B83404" w14:paraId="2CB573D2" w14:textId="77777777" w:rsidTr="00F62A57">
        <w:tc>
          <w:tcPr>
            <w:tcW w:w="2268" w:type="dxa"/>
          </w:tcPr>
          <w:p w14:paraId="741A6171" w14:textId="77777777" w:rsidR="003C7780" w:rsidRPr="00B83404" w:rsidRDefault="003C7780" w:rsidP="00F477FE">
            <w:pPr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14:paraId="33191208" w14:textId="77777777" w:rsidR="003C7780" w:rsidRPr="00B83404" w:rsidRDefault="003C7780" w:rsidP="00F477FE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</w:tcPr>
          <w:p w14:paraId="63D5789F" w14:textId="77777777" w:rsidR="003C7780" w:rsidRPr="00B83404" w:rsidRDefault="003C7780" w:rsidP="00F477FE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0F81630D" w14:textId="77777777" w:rsidR="003C7780" w:rsidRPr="00B83404" w:rsidRDefault="003C7780" w:rsidP="00F477FE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71C1A3CA" w14:textId="77777777" w:rsidR="003C7780" w:rsidRPr="00B83404" w:rsidRDefault="003C7780" w:rsidP="00F477FE">
            <w:pPr>
              <w:rPr>
                <w:rFonts w:cs="Arial"/>
                <w:szCs w:val="20"/>
              </w:rPr>
            </w:pPr>
          </w:p>
        </w:tc>
      </w:tr>
      <w:tr w:rsidR="003C7780" w:rsidRPr="00B83404" w14:paraId="1104C6A3" w14:textId="77777777" w:rsidTr="00F62A57">
        <w:tc>
          <w:tcPr>
            <w:tcW w:w="2268" w:type="dxa"/>
          </w:tcPr>
          <w:p w14:paraId="48290772" w14:textId="77777777" w:rsidR="003C7780" w:rsidRPr="00B83404" w:rsidRDefault="003C7780" w:rsidP="00F477FE">
            <w:pPr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14:paraId="690F772E" w14:textId="77777777" w:rsidR="003C7780" w:rsidRPr="00B83404" w:rsidRDefault="003C7780" w:rsidP="00F477FE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</w:tcPr>
          <w:p w14:paraId="115C0697" w14:textId="77777777" w:rsidR="003C7780" w:rsidRPr="00B83404" w:rsidRDefault="003C7780" w:rsidP="00F477FE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2759165" w14:textId="77777777" w:rsidR="003C7780" w:rsidRPr="00B83404" w:rsidRDefault="003C7780" w:rsidP="00F477FE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43578E8E" w14:textId="77777777" w:rsidR="003C7780" w:rsidRPr="00B83404" w:rsidRDefault="003C7780" w:rsidP="00F477FE">
            <w:pPr>
              <w:rPr>
                <w:rFonts w:cs="Arial"/>
                <w:szCs w:val="20"/>
              </w:rPr>
            </w:pPr>
          </w:p>
        </w:tc>
      </w:tr>
      <w:tr w:rsidR="003C7780" w:rsidRPr="00B83404" w14:paraId="6B66E13E" w14:textId="77777777" w:rsidTr="00F62A57">
        <w:tc>
          <w:tcPr>
            <w:tcW w:w="2268" w:type="dxa"/>
          </w:tcPr>
          <w:p w14:paraId="7F452803" w14:textId="77777777" w:rsidR="003C7780" w:rsidRPr="00B83404" w:rsidRDefault="003C7780" w:rsidP="00F477FE">
            <w:pPr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14:paraId="1B1D0243" w14:textId="77777777" w:rsidR="003C7780" w:rsidRPr="00B83404" w:rsidRDefault="003C7780" w:rsidP="00F477FE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</w:tcPr>
          <w:p w14:paraId="42EC91E4" w14:textId="77777777" w:rsidR="003C7780" w:rsidRPr="00B83404" w:rsidRDefault="003C7780" w:rsidP="00F477FE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08A5B199" w14:textId="77777777" w:rsidR="003C7780" w:rsidRPr="00B83404" w:rsidRDefault="003C7780" w:rsidP="00F477FE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579ADEEC" w14:textId="77777777" w:rsidR="003C7780" w:rsidRPr="00B83404" w:rsidRDefault="003C7780" w:rsidP="00F477FE">
            <w:pPr>
              <w:rPr>
                <w:rFonts w:cs="Arial"/>
                <w:szCs w:val="20"/>
              </w:rPr>
            </w:pPr>
          </w:p>
        </w:tc>
      </w:tr>
      <w:tr w:rsidR="003C7780" w:rsidRPr="00B83404" w14:paraId="13E19A6A" w14:textId="77777777" w:rsidTr="00F62A57">
        <w:tc>
          <w:tcPr>
            <w:tcW w:w="2268" w:type="dxa"/>
          </w:tcPr>
          <w:p w14:paraId="64DBFBBC" w14:textId="77777777" w:rsidR="003C7780" w:rsidRPr="00B83404" w:rsidRDefault="003C7780" w:rsidP="00F477FE">
            <w:pPr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14:paraId="66555102" w14:textId="77777777" w:rsidR="003C7780" w:rsidRPr="00B83404" w:rsidRDefault="003C7780" w:rsidP="00F477FE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</w:tcPr>
          <w:p w14:paraId="7211A146" w14:textId="77777777" w:rsidR="003C7780" w:rsidRPr="00B83404" w:rsidRDefault="003C7780" w:rsidP="00F477FE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964FBAF" w14:textId="77777777" w:rsidR="003C7780" w:rsidRPr="00B83404" w:rsidRDefault="003C7780" w:rsidP="00F477FE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221828CA" w14:textId="77777777" w:rsidR="003C7780" w:rsidRPr="00B83404" w:rsidRDefault="003C7780" w:rsidP="00F477FE">
            <w:pPr>
              <w:rPr>
                <w:rFonts w:cs="Arial"/>
                <w:szCs w:val="20"/>
              </w:rPr>
            </w:pPr>
          </w:p>
        </w:tc>
      </w:tr>
      <w:tr w:rsidR="003C7780" w:rsidRPr="00B83404" w14:paraId="0A7B5267" w14:textId="77777777" w:rsidTr="00F62A57">
        <w:tc>
          <w:tcPr>
            <w:tcW w:w="2268" w:type="dxa"/>
          </w:tcPr>
          <w:p w14:paraId="50ED7D7E" w14:textId="77777777" w:rsidR="003C7780" w:rsidRPr="00B83404" w:rsidRDefault="003C7780" w:rsidP="00F477FE">
            <w:pPr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14:paraId="41F43253" w14:textId="77777777" w:rsidR="003C7780" w:rsidRPr="00B83404" w:rsidRDefault="003C7780" w:rsidP="00F477FE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</w:tcPr>
          <w:p w14:paraId="503B750A" w14:textId="77777777" w:rsidR="003C7780" w:rsidRPr="00B83404" w:rsidRDefault="003C7780" w:rsidP="00F477FE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405E723" w14:textId="77777777" w:rsidR="003C7780" w:rsidRPr="00B83404" w:rsidRDefault="003C7780" w:rsidP="00F477FE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4180EFC6" w14:textId="77777777" w:rsidR="003C7780" w:rsidRPr="00B83404" w:rsidRDefault="003C7780" w:rsidP="00F477FE">
            <w:pPr>
              <w:rPr>
                <w:rFonts w:cs="Arial"/>
                <w:szCs w:val="20"/>
              </w:rPr>
            </w:pPr>
          </w:p>
        </w:tc>
      </w:tr>
      <w:tr w:rsidR="003C7780" w:rsidRPr="00B83404" w14:paraId="2673F65B" w14:textId="77777777" w:rsidTr="00F62A57">
        <w:tc>
          <w:tcPr>
            <w:tcW w:w="2268" w:type="dxa"/>
          </w:tcPr>
          <w:p w14:paraId="3814FA3B" w14:textId="77777777" w:rsidR="003C7780" w:rsidRPr="00B83404" w:rsidRDefault="003C7780" w:rsidP="00F477FE">
            <w:pPr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14:paraId="17D087D9" w14:textId="77777777" w:rsidR="003C7780" w:rsidRPr="00B83404" w:rsidRDefault="003C7780" w:rsidP="00F477FE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</w:tcPr>
          <w:p w14:paraId="35F83E37" w14:textId="77777777" w:rsidR="003C7780" w:rsidRPr="00B83404" w:rsidRDefault="003C7780" w:rsidP="00F477FE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0F77882B" w14:textId="77777777" w:rsidR="003C7780" w:rsidRPr="00B83404" w:rsidRDefault="003C7780" w:rsidP="00F477FE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77AF9855" w14:textId="77777777" w:rsidR="003C7780" w:rsidRPr="00B83404" w:rsidRDefault="003C7780" w:rsidP="00F477FE">
            <w:pPr>
              <w:rPr>
                <w:rFonts w:cs="Arial"/>
                <w:szCs w:val="20"/>
              </w:rPr>
            </w:pPr>
          </w:p>
        </w:tc>
      </w:tr>
      <w:tr w:rsidR="003C7780" w:rsidRPr="00B83404" w14:paraId="6090C9EC" w14:textId="77777777" w:rsidTr="00F62A57">
        <w:tc>
          <w:tcPr>
            <w:tcW w:w="2268" w:type="dxa"/>
          </w:tcPr>
          <w:p w14:paraId="49BED61A" w14:textId="77777777" w:rsidR="003C7780" w:rsidRPr="00B83404" w:rsidRDefault="003C7780" w:rsidP="00F477FE">
            <w:pPr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14:paraId="39288381" w14:textId="77777777" w:rsidR="003C7780" w:rsidRPr="00B83404" w:rsidRDefault="003C7780" w:rsidP="00F477FE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</w:tcPr>
          <w:p w14:paraId="6249C075" w14:textId="77777777" w:rsidR="003C7780" w:rsidRPr="00B83404" w:rsidRDefault="003C7780" w:rsidP="00F477FE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4269251E" w14:textId="77777777" w:rsidR="003C7780" w:rsidRPr="00B83404" w:rsidRDefault="003C7780" w:rsidP="00F477FE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56C1B6DB" w14:textId="77777777" w:rsidR="003C7780" w:rsidRPr="00B83404" w:rsidRDefault="003C7780" w:rsidP="00F477FE">
            <w:pPr>
              <w:rPr>
                <w:rFonts w:cs="Arial"/>
                <w:szCs w:val="20"/>
              </w:rPr>
            </w:pPr>
          </w:p>
        </w:tc>
      </w:tr>
    </w:tbl>
    <w:p w14:paraId="2D9F3ED3" w14:textId="77777777" w:rsidR="00AD27FA" w:rsidRPr="00B83404" w:rsidRDefault="00AD27FA" w:rsidP="00AD27FA">
      <w:pPr>
        <w:rPr>
          <w:rFonts w:cs="Arial"/>
          <w:color w:val="000000"/>
          <w:szCs w:val="20"/>
        </w:rPr>
      </w:pPr>
    </w:p>
    <w:p w14:paraId="5139E132" w14:textId="77777777" w:rsidR="00AD4F8C" w:rsidRPr="00B83404" w:rsidRDefault="00582ED1" w:rsidP="00582ED1">
      <w:pPr>
        <w:rPr>
          <w:rFonts w:cs="Arial"/>
          <w:szCs w:val="20"/>
          <w:lang w:eastAsia="sl-SI"/>
        </w:rPr>
      </w:pPr>
      <w:r w:rsidRPr="00B83404">
        <w:rPr>
          <w:rFonts w:cs="Arial"/>
          <w:color w:val="000000"/>
          <w:szCs w:val="20"/>
        </w:rPr>
        <w:t xml:space="preserve">(2) </w:t>
      </w:r>
      <w:r w:rsidR="000B7C13" w:rsidRPr="00B83404">
        <w:rPr>
          <w:rFonts w:cs="Arial"/>
          <w:color w:val="000000"/>
          <w:szCs w:val="20"/>
        </w:rPr>
        <w:t xml:space="preserve">Dodelitev finančnih sredstev po posameznih </w:t>
      </w:r>
      <w:r w:rsidR="00F62A57" w:rsidRPr="00B83404">
        <w:rPr>
          <w:rFonts w:cs="Arial"/>
          <w:color w:val="000000"/>
          <w:szCs w:val="20"/>
        </w:rPr>
        <w:t xml:space="preserve">projektnih </w:t>
      </w:r>
      <w:r w:rsidR="000B7C13" w:rsidRPr="00B83404">
        <w:rPr>
          <w:rFonts w:cs="Arial"/>
          <w:color w:val="000000"/>
          <w:szCs w:val="20"/>
        </w:rPr>
        <w:t>partnerjih, letih in vrstah stroškov je razvidna iz finančnega načrta</w:t>
      </w:r>
      <w:r w:rsidRPr="00B83404">
        <w:rPr>
          <w:rFonts w:cs="Arial"/>
          <w:color w:val="000000"/>
          <w:szCs w:val="20"/>
        </w:rPr>
        <w:t xml:space="preserve"> </w:t>
      </w:r>
      <w:r w:rsidR="00F62A57" w:rsidRPr="00B83404">
        <w:rPr>
          <w:rFonts w:cs="Arial"/>
          <w:color w:val="000000"/>
          <w:szCs w:val="20"/>
        </w:rPr>
        <w:t>operacije</w:t>
      </w:r>
      <w:r w:rsidRPr="00B83404">
        <w:rPr>
          <w:rFonts w:cs="Arial"/>
          <w:color w:val="000000"/>
          <w:szCs w:val="20"/>
        </w:rPr>
        <w:t xml:space="preserve">, ki </w:t>
      </w:r>
      <w:r w:rsidRPr="00B83404">
        <w:rPr>
          <w:rFonts w:cs="Arial"/>
          <w:szCs w:val="20"/>
          <w:lang w:eastAsia="sl-SI"/>
        </w:rPr>
        <w:t>predstavlja prilogo in sestavni del tega partnerskega sporazuma (</w:t>
      </w:r>
      <w:r w:rsidRPr="00B83404">
        <w:rPr>
          <w:rFonts w:cs="Arial"/>
          <w:i/>
          <w:szCs w:val="20"/>
          <w:lang w:eastAsia="sl-SI"/>
        </w:rPr>
        <w:t>Priloga št. 4</w:t>
      </w:r>
      <w:r w:rsidRPr="00B83404">
        <w:rPr>
          <w:rFonts w:cs="Arial"/>
          <w:szCs w:val="20"/>
          <w:lang w:eastAsia="sl-SI"/>
        </w:rPr>
        <w:t>).</w:t>
      </w:r>
    </w:p>
    <w:p w14:paraId="34810C03" w14:textId="77777777" w:rsidR="00582ED1" w:rsidRPr="00EB0E97" w:rsidRDefault="00582ED1" w:rsidP="00582ED1">
      <w:pPr>
        <w:rPr>
          <w:rFonts w:cs="Arial"/>
          <w:i/>
          <w:szCs w:val="20"/>
          <w:lang w:eastAsia="sl-SI"/>
        </w:rPr>
      </w:pPr>
      <w:r w:rsidRPr="00EB0E97">
        <w:rPr>
          <w:rFonts w:cs="Arial"/>
          <w:i/>
          <w:szCs w:val="20"/>
          <w:highlight w:val="cyan"/>
          <w:lang w:eastAsia="sl-SI"/>
        </w:rPr>
        <w:t xml:space="preserve">/partnerskemu sporazumu se priloži </w:t>
      </w:r>
      <w:r w:rsidR="00F27FC3" w:rsidRPr="00EB0E97">
        <w:rPr>
          <w:rFonts w:cs="Arial"/>
          <w:i/>
          <w:szCs w:val="20"/>
          <w:highlight w:val="cyan"/>
          <w:lang w:eastAsia="sl-SI"/>
        </w:rPr>
        <w:t xml:space="preserve">finančni načrt </w:t>
      </w:r>
      <w:r w:rsidR="00F62A57" w:rsidRPr="00EB0E97">
        <w:rPr>
          <w:rFonts w:cs="Arial"/>
          <w:i/>
          <w:szCs w:val="20"/>
          <w:highlight w:val="cyan"/>
          <w:lang w:eastAsia="sl-SI"/>
        </w:rPr>
        <w:t>operacije</w:t>
      </w:r>
      <w:r w:rsidR="00F27FC3" w:rsidRPr="00EB0E97">
        <w:rPr>
          <w:rFonts w:cs="Arial"/>
          <w:i/>
          <w:szCs w:val="20"/>
          <w:highlight w:val="cyan"/>
          <w:lang w:eastAsia="sl-SI"/>
        </w:rPr>
        <w:t>, ki je bil po</w:t>
      </w:r>
      <w:r w:rsidR="00E85CAA" w:rsidRPr="00EB0E97">
        <w:rPr>
          <w:rFonts w:cs="Arial"/>
          <w:i/>
          <w:szCs w:val="20"/>
          <w:highlight w:val="cyan"/>
          <w:lang w:eastAsia="sl-SI"/>
        </w:rPr>
        <w:t>trjen z vlogo</w:t>
      </w:r>
      <w:r w:rsidR="00AD4F8C" w:rsidRPr="00EB0E97">
        <w:rPr>
          <w:rFonts w:cs="Arial"/>
          <w:i/>
          <w:szCs w:val="20"/>
          <w:highlight w:val="cyan"/>
          <w:lang w:eastAsia="sl-SI"/>
        </w:rPr>
        <w:t xml:space="preserve"> za neposredno potrditev operacije</w:t>
      </w:r>
      <w:r w:rsidR="00F62A57" w:rsidRPr="00EB0E97">
        <w:rPr>
          <w:rFonts w:cs="Arial"/>
          <w:i/>
          <w:szCs w:val="20"/>
          <w:highlight w:val="cyan"/>
          <w:lang w:eastAsia="sl-SI"/>
        </w:rPr>
        <w:t xml:space="preserve"> v Prilogi št. 2</w:t>
      </w:r>
      <w:r w:rsidR="00BC503C" w:rsidRPr="00EB0E97">
        <w:rPr>
          <w:rFonts w:cs="Arial"/>
          <w:i/>
          <w:szCs w:val="20"/>
          <w:highlight w:val="cyan"/>
          <w:shd w:val="clear" w:color="auto" w:fill="BFBFBF" w:themeFill="background1" w:themeFillShade="BF"/>
          <w:lang w:eastAsia="sl-SI"/>
        </w:rPr>
        <w:t>,</w:t>
      </w:r>
      <w:r w:rsidR="00E85CAA" w:rsidRPr="00EB0E97">
        <w:rPr>
          <w:rFonts w:cs="Arial"/>
          <w:i/>
          <w:szCs w:val="20"/>
          <w:highlight w:val="cyan"/>
          <w:shd w:val="clear" w:color="auto" w:fill="BFBFBF" w:themeFill="background1" w:themeFillShade="BF"/>
          <w:lang w:eastAsia="sl-SI"/>
        </w:rPr>
        <w:t xml:space="preserve"> ob vsaki spremembi partnerskega sporazuma pa</w:t>
      </w:r>
      <w:r w:rsidR="00F62A57" w:rsidRPr="00EB0E97">
        <w:rPr>
          <w:rFonts w:cs="Arial"/>
          <w:i/>
          <w:szCs w:val="20"/>
          <w:highlight w:val="cyan"/>
          <w:shd w:val="clear" w:color="auto" w:fill="BFBFBF" w:themeFill="background1" w:themeFillShade="BF"/>
          <w:lang w:eastAsia="sl-SI"/>
        </w:rPr>
        <w:t xml:space="preserve"> se priloži</w:t>
      </w:r>
      <w:r w:rsidR="00E85CAA" w:rsidRPr="00EB0E97">
        <w:rPr>
          <w:rFonts w:cs="Arial"/>
          <w:i/>
          <w:szCs w:val="20"/>
          <w:highlight w:val="cyan"/>
          <w:shd w:val="clear" w:color="auto" w:fill="BFBFBF" w:themeFill="background1" w:themeFillShade="BF"/>
          <w:lang w:eastAsia="sl-SI"/>
        </w:rPr>
        <w:t xml:space="preserve"> tudi spremenjen finančni načrt</w:t>
      </w:r>
      <w:r w:rsidR="00F62A57" w:rsidRPr="00EB0E97">
        <w:rPr>
          <w:rFonts w:cs="Arial"/>
          <w:i/>
          <w:szCs w:val="20"/>
          <w:highlight w:val="cyan"/>
          <w:shd w:val="clear" w:color="auto" w:fill="BFBFBF" w:themeFill="background1" w:themeFillShade="BF"/>
          <w:lang w:eastAsia="sl-SI"/>
        </w:rPr>
        <w:t>,</w:t>
      </w:r>
      <w:r w:rsidR="00E85CAA" w:rsidRPr="00EB0E97">
        <w:rPr>
          <w:rFonts w:cs="Arial"/>
          <w:i/>
          <w:szCs w:val="20"/>
          <w:highlight w:val="cyan"/>
          <w:shd w:val="clear" w:color="auto" w:fill="BFBFBF" w:themeFill="background1" w:themeFillShade="BF"/>
          <w:lang w:eastAsia="sl-SI"/>
        </w:rPr>
        <w:t xml:space="preserve"> v ko</w:t>
      </w:r>
      <w:r w:rsidR="00F62A57" w:rsidRPr="00EB0E97">
        <w:rPr>
          <w:rFonts w:cs="Arial"/>
          <w:i/>
          <w:szCs w:val="20"/>
          <w:highlight w:val="cyan"/>
          <w:shd w:val="clear" w:color="auto" w:fill="BFBFBF" w:themeFill="background1" w:themeFillShade="BF"/>
          <w:lang w:eastAsia="sl-SI"/>
        </w:rPr>
        <w:t>likor gre za finančne spremembe operacije</w:t>
      </w:r>
      <w:r w:rsidR="00AD4F8C" w:rsidRPr="00EB0E97">
        <w:rPr>
          <w:rFonts w:cs="Arial"/>
          <w:i/>
          <w:szCs w:val="20"/>
          <w:highlight w:val="cyan"/>
          <w:shd w:val="clear" w:color="auto" w:fill="BFBFBF" w:themeFill="background1" w:themeFillShade="BF"/>
          <w:lang w:eastAsia="sl-SI"/>
        </w:rPr>
        <w:t>/</w:t>
      </w:r>
    </w:p>
    <w:p w14:paraId="55B6A88E" w14:textId="77777777" w:rsidR="000B7C13" w:rsidRPr="00B83404" w:rsidRDefault="000B7C13" w:rsidP="00AD27FA">
      <w:pPr>
        <w:rPr>
          <w:rFonts w:cs="Arial"/>
          <w:color w:val="000000"/>
          <w:szCs w:val="20"/>
        </w:rPr>
      </w:pPr>
    </w:p>
    <w:p w14:paraId="5B6D24C7" w14:textId="77777777" w:rsidR="00FE7794" w:rsidRPr="00DA735D" w:rsidRDefault="00FE7794" w:rsidP="00FE7794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color w:val="BFBFBF" w:themeColor="background1" w:themeShade="BF"/>
          <w:szCs w:val="20"/>
        </w:rPr>
      </w:pPr>
      <w:r w:rsidRPr="00DA735D">
        <w:rPr>
          <w:rFonts w:cs="Arial"/>
          <w:color w:val="BFBFBF" w:themeColor="background1" w:themeShade="BF"/>
          <w:szCs w:val="20"/>
        </w:rPr>
        <w:t>člen</w:t>
      </w:r>
    </w:p>
    <w:p w14:paraId="0528D44B" w14:textId="77777777" w:rsidR="00FE7794" w:rsidRPr="00DA735D" w:rsidRDefault="00FE7794" w:rsidP="00FE7794">
      <w:pPr>
        <w:suppressAutoHyphens w:val="0"/>
        <w:jc w:val="center"/>
        <w:rPr>
          <w:rFonts w:cs="Arial"/>
          <w:color w:val="BFBFBF" w:themeColor="background1" w:themeShade="BF"/>
          <w:szCs w:val="20"/>
          <w:lang w:eastAsia="sl-SI"/>
        </w:rPr>
      </w:pPr>
      <w:r w:rsidRPr="00DA735D">
        <w:rPr>
          <w:rFonts w:cs="Arial"/>
          <w:color w:val="BFBFBF" w:themeColor="background1" w:themeShade="BF"/>
          <w:szCs w:val="20"/>
          <w:lang w:eastAsia="sl-SI"/>
        </w:rPr>
        <w:t>(pooblastilo in financiranje stroškov koordinacije in vodenja projekta)</w:t>
      </w:r>
    </w:p>
    <w:p w14:paraId="0A64E73D" w14:textId="77777777" w:rsidR="00043317" w:rsidRPr="00DA735D" w:rsidRDefault="00043317" w:rsidP="00AD27FA">
      <w:pPr>
        <w:rPr>
          <w:rFonts w:cs="Arial"/>
          <w:color w:val="BFBFBF" w:themeColor="background1" w:themeShade="BF"/>
          <w:szCs w:val="20"/>
        </w:rPr>
      </w:pPr>
    </w:p>
    <w:p w14:paraId="5C07C628" w14:textId="1B26E9BA" w:rsidR="00FE7794" w:rsidRPr="00DA735D" w:rsidRDefault="00FE7794" w:rsidP="00FE7794">
      <w:pPr>
        <w:suppressAutoHyphens w:val="0"/>
        <w:rPr>
          <w:rFonts w:cs="Arial"/>
          <w:color w:val="BFBFBF" w:themeColor="background1" w:themeShade="BF"/>
          <w:szCs w:val="20"/>
          <w:lang w:eastAsia="sl-SI"/>
        </w:rPr>
      </w:pPr>
      <w:r w:rsidRPr="00DA735D">
        <w:rPr>
          <w:rFonts w:cs="Arial"/>
          <w:color w:val="BFBFBF" w:themeColor="background1" w:themeShade="BF"/>
          <w:szCs w:val="20"/>
          <w:lang w:eastAsia="sl-SI"/>
        </w:rPr>
        <w:t xml:space="preserve">(1) S podpisom tega partnerskega sporazuma stranke sporazuma izrecno pooblaščajo </w:t>
      </w:r>
      <w:r w:rsidRPr="00DA735D">
        <w:rPr>
          <w:rFonts w:cs="Arial"/>
          <w:color w:val="BFBFBF" w:themeColor="background1" w:themeShade="BF"/>
          <w:szCs w:val="20"/>
          <w:highlight w:val="yellow"/>
          <w:lang w:eastAsia="sl-SI"/>
        </w:rPr>
        <w:t>upravičenca/projektnega partnerja</w:t>
      </w:r>
      <w:r w:rsidRPr="00DA735D">
        <w:rPr>
          <w:rFonts w:cs="Arial"/>
          <w:color w:val="BFBFBF" w:themeColor="background1" w:themeShade="BF"/>
          <w:szCs w:val="20"/>
          <w:lang w:eastAsia="sl-SI"/>
        </w:rPr>
        <w:t xml:space="preserve"> </w:t>
      </w:r>
      <w:r w:rsidRPr="00DA735D">
        <w:rPr>
          <w:rFonts w:cs="Arial"/>
          <w:color w:val="BFBFBF" w:themeColor="background1" w:themeShade="BF"/>
          <w:szCs w:val="20"/>
          <w:highlight w:val="yellow"/>
          <w:lang w:eastAsia="sl-SI"/>
        </w:rPr>
        <w:t>»Naziv«</w:t>
      </w:r>
      <w:r w:rsidR="00EC6437" w:rsidRPr="00DA735D">
        <w:rPr>
          <w:rFonts w:cs="Arial"/>
          <w:color w:val="BFBFBF" w:themeColor="background1" w:themeShade="BF"/>
          <w:szCs w:val="20"/>
          <w:lang w:eastAsia="sl-SI"/>
        </w:rPr>
        <w:t xml:space="preserve"> (v nadaljnjem besedilu: pooblaščenec)</w:t>
      </w:r>
      <w:r w:rsidR="001D4392" w:rsidRPr="00DA735D">
        <w:rPr>
          <w:rFonts w:cs="Arial"/>
          <w:color w:val="BFBFBF" w:themeColor="background1" w:themeShade="BF"/>
          <w:szCs w:val="20"/>
          <w:lang w:eastAsia="sl-SI"/>
        </w:rPr>
        <w:t xml:space="preserve"> z</w:t>
      </w:r>
      <w:r w:rsidRPr="00DA735D">
        <w:rPr>
          <w:rFonts w:cs="Arial"/>
          <w:color w:val="BFBFBF" w:themeColor="background1" w:themeShade="BF"/>
          <w:szCs w:val="20"/>
          <w:lang w:eastAsia="sl-SI"/>
        </w:rPr>
        <w:t>a koordinacijo, usklajevanje in vodenje vseh aktivnosti v okviru operacije</w:t>
      </w:r>
      <w:r w:rsidR="001D4392" w:rsidRPr="00DA735D">
        <w:rPr>
          <w:rFonts w:cs="Arial"/>
          <w:color w:val="BFBFBF" w:themeColor="background1" w:themeShade="BF"/>
          <w:szCs w:val="20"/>
          <w:lang w:eastAsia="sl-SI"/>
        </w:rPr>
        <w:t xml:space="preserve"> v imenu in za račun vseh strank tega partnerskega sporazuma. Stranke sporazuma se strinjajo, </w:t>
      </w:r>
      <w:r w:rsidR="00EC6437" w:rsidRPr="00DA735D">
        <w:rPr>
          <w:rFonts w:cs="Arial"/>
          <w:color w:val="BFBFBF" w:themeColor="background1" w:themeShade="BF"/>
          <w:szCs w:val="20"/>
          <w:lang w:eastAsia="sl-SI"/>
        </w:rPr>
        <w:t xml:space="preserve">da pooblaščenec izvaja </w:t>
      </w:r>
      <w:r w:rsidR="00EA3495" w:rsidRPr="00DA735D">
        <w:rPr>
          <w:rFonts w:cs="Arial"/>
          <w:color w:val="BFBFBF" w:themeColor="background1" w:themeShade="BF"/>
          <w:szCs w:val="20"/>
          <w:lang w:eastAsia="sl-SI"/>
        </w:rPr>
        <w:t>postopke</w:t>
      </w:r>
      <w:r w:rsidR="00EC6437" w:rsidRPr="00DA735D">
        <w:rPr>
          <w:rFonts w:cs="Arial"/>
          <w:color w:val="BFBFBF" w:themeColor="background1" w:themeShade="BF"/>
          <w:szCs w:val="20"/>
          <w:lang w:eastAsia="sl-SI"/>
        </w:rPr>
        <w:t xml:space="preserve"> skupnega javnega naročanja v skladu s predpisi, ki urejajo javno naročanje, ter na tej podlagi sklene</w:t>
      </w:r>
      <w:r w:rsidR="00570790" w:rsidRPr="00DA735D">
        <w:rPr>
          <w:rFonts w:cs="Arial"/>
          <w:color w:val="BFBFBF" w:themeColor="background1" w:themeShade="BF"/>
          <w:szCs w:val="20"/>
          <w:lang w:eastAsia="sl-SI"/>
        </w:rPr>
        <w:t xml:space="preserve"> / pripravi</w:t>
      </w:r>
      <w:r w:rsidR="00EC6437" w:rsidRPr="00DA735D">
        <w:rPr>
          <w:rFonts w:cs="Arial"/>
          <w:color w:val="BFBFBF" w:themeColor="background1" w:themeShade="BF"/>
          <w:szCs w:val="20"/>
          <w:lang w:eastAsia="sl-SI"/>
        </w:rPr>
        <w:t xml:space="preserve"> pogodbo z izbranim izvajalcem v imenu in za račun vseh strank tega partnerskega sporazuma.</w:t>
      </w:r>
      <w:r w:rsidR="00DA735D" w:rsidRPr="00DA735D">
        <w:rPr>
          <w:rFonts w:cs="Arial"/>
          <w:color w:val="BFBFBF" w:themeColor="background1" w:themeShade="BF"/>
          <w:szCs w:val="20"/>
          <w:lang w:eastAsia="sl-SI"/>
        </w:rPr>
        <w:t xml:space="preserve"> </w:t>
      </w:r>
      <w:r w:rsidR="00DA735D" w:rsidRPr="00DA735D">
        <w:rPr>
          <w:rFonts w:cs="Arial"/>
          <w:i/>
          <w:color w:val="BFBFBF" w:themeColor="background1" w:themeShade="BF"/>
          <w:szCs w:val="20"/>
          <w:lang w:eastAsia="sl-SI"/>
        </w:rPr>
        <w:t xml:space="preserve">-  ta člen se lahko </w:t>
      </w:r>
      <w:r w:rsidR="00DA735D">
        <w:rPr>
          <w:rFonts w:cs="Arial"/>
          <w:i/>
          <w:color w:val="BFBFBF" w:themeColor="background1" w:themeShade="BF"/>
          <w:szCs w:val="20"/>
          <w:lang w:eastAsia="sl-SI"/>
        </w:rPr>
        <w:t>/spreminja</w:t>
      </w:r>
      <w:r w:rsidR="00DA735D" w:rsidRPr="00DA735D">
        <w:rPr>
          <w:rFonts w:cs="Arial"/>
          <w:i/>
          <w:color w:val="BFBFBF" w:themeColor="background1" w:themeShade="BF"/>
          <w:szCs w:val="20"/>
          <w:lang w:eastAsia="sl-SI"/>
        </w:rPr>
        <w:t xml:space="preserve"> </w:t>
      </w:r>
      <w:r w:rsidR="00DA735D">
        <w:rPr>
          <w:rFonts w:cs="Arial"/>
          <w:i/>
          <w:color w:val="BFBFBF" w:themeColor="background1" w:themeShade="BF"/>
          <w:szCs w:val="20"/>
          <w:lang w:eastAsia="sl-SI"/>
        </w:rPr>
        <w:t xml:space="preserve">ali </w:t>
      </w:r>
      <w:r w:rsidR="00DA735D" w:rsidRPr="00DA735D">
        <w:rPr>
          <w:rFonts w:cs="Arial"/>
          <w:i/>
          <w:color w:val="BFBFBF" w:themeColor="background1" w:themeShade="BF"/>
          <w:szCs w:val="20"/>
          <w:lang w:eastAsia="sl-SI"/>
        </w:rPr>
        <w:t>ureja s posebnim aktom.</w:t>
      </w:r>
      <w:r w:rsidR="00DA735D">
        <w:rPr>
          <w:rFonts w:cs="Arial"/>
          <w:color w:val="BFBFBF" w:themeColor="background1" w:themeShade="BF"/>
          <w:szCs w:val="20"/>
          <w:lang w:eastAsia="sl-SI"/>
        </w:rPr>
        <w:t xml:space="preserve"> </w:t>
      </w:r>
    </w:p>
    <w:p w14:paraId="3149D2CF" w14:textId="77777777" w:rsidR="00FE7794" w:rsidRDefault="00FE7794" w:rsidP="00AD27FA">
      <w:pPr>
        <w:rPr>
          <w:rFonts w:cs="Arial"/>
          <w:color w:val="000000"/>
          <w:szCs w:val="20"/>
        </w:rPr>
      </w:pPr>
    </w:p>
    <w:p w14:paraId="782926B6" w14:textId="77777777" w:rsidR="00EC6437" w:rsidRPr="00B83404" w:rsidRDefault="00EC6437" w:rsidP="00AD27FA">
      <w:pPr>
        <w:rPr>
          <w:rFonts w:cs="Arial"/>
          <w:color w:val="000000"/>
          <w:szCs w:val="20"/>
        </w:rPr>
      </w:pPr>
    </w:p>
    <w:p w14:paraId="5DBF1A50" w14:textId="77777777" w:rsidR="00587B6A" w:rsidRPr="00B83404" w:rsidRDefault="00587B6A" w:rsidP="00FE7794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B83404">
        <w:rPr>
          <w:rFonts w:cs="Arial"/>
          <w:szCs w:val="20"/>
        </w:rPr>
        <w:t>člen</w:t>
      </w:r>
    </w:p>
    <w:p w14:paraId="07615532" w14:textId="77777777" w:rsidR="00587B6A" w:rsidRPr="00B83404" w:rsidRDefault="00587B6A" w:rsidP="00587B6A">
      <w:pPr>
        <w:suppressAutoHyphens w:val="0"/>
        <w:jc w:val="center"/>
        <w:rPr>
          <w:rFonts w:cs="Arial"/>
          <w:color w:val="000000"/>
          <w:szCs w:val="20"/>
          <w:lang w:eastAsia="sl-SI"/>
        </w:rPr>
      </w:pPr>
      <w:r w:rsidRPr="00B83404">
        <w:rPr>
          <w:rFonts w:cs="Arial"/>
          <w:color w:val="000000"/>
          <w:szCs w:val="20"/>
          <w:lang w:eastAsia="sl-SI"/>
        </w:rPr>
        <w:t>(seznanjenost z obveznostmi)</w:t>
      </w:r>
    </w:p>
    <w:p w14:paraId="3C0E0262" w14:textId="77777777" w:rsidR="00587B6A" w:rsidRPr="00B83404" w:rsidRDefault="00587B6A" w:rsidP="00587B6A">
      <w:pPr>
        <w:suppressAutoHyphens w:val="0"/>
        <w:jc w:val="center"/>
        <w:rPr>
          <w:rFonts w:cs="Arial"/>
          <w:color w:val="000000"/>
          <w:szCs w:val="20"/>
          <w:lang w:eastAsia="sl-SI"/>
        </w:rPr>
      </w:pPr>
    </w:p>
    <w:p w14:paraId="007E2B51" w14:textId="59D23C2E" w:rsidR="00587B6A" w:rsidRPr="00B83404" w:rsidRDefault="00587B6A" w:rsidP="00587B6A">
      <w:pPr>
        <w:suppressAutoHyphens w:val="0"/>
        <w:rPr>
          <w:rFonts w:cs="Arial"/>
          <w:color w:val="000000"/>
          <w:szCs w:val="20"/>
          <w:lang w:eastAsia="sl-SI"/>
        </w:rPr>
      </w:pPr>
      <w:r w:rsidRPr="00B83404">
        <w:rPr>
          <w:rFonts w:cs="Arial"/>
          <w:color w:val="000000"/>
          <w:szCs w:val="20"/>
          <w:lang w:eastAsia="sl-SI"/>
        </w:rPr>
        <w:t xml:space="preserve">(1) S podpisom tega partnerskega sporazuma stranke </w:t>
      </w:r>
      <w:r w:rsidR="00601726" w:rsidRPr="00B83404">
        <w:rPr>
          <w:rFonts w:cs="Arial"/>
          <w:color w:val="000000"/>
          <w:szCs w:val="20"/>
          <w:lang w:eastAsia="sl-SI"/>
        </w:rPr>
        <w:t xml:space="preserve">sporazuma </w:t>
      </w:r>
      <w:r w:rsidRPr="00B83404">
        <w:rPr>
          <w:rFonts w:cs="Arial"/>
          <w:color w:val="000000"/>
          <w:szCs w:val="20"/>
          <w:lang w:eastAsia="sl-SI"/>
        </w:rPr>
        <w:t xml:space="preserve">potrjujejo, da so seznanjene in se strinjajo z obveznostmi, ki izhajajo iz pogodbe o </w:t>
      </w:r>
      <w:r w:rsidRPr="00EA3495">
        <w:rPr>
          <w:rFonts w:cs="Arial"/>
          <w:color w:val="000000"/>
          <w:szCs w:val="20"/>
          <w:lang w:eastAsia="sl-SI"/>
        </w:rPr>
        <w:t xml:space="preserve">sofinanciranju, </w:t>
      </w:r>
      <w:r w:rsidR="00601726" w:rsidRPr="00B83404">
        <w:rPr>
          <w:rFonts w:cs="Arial"/>
          <w:color w:val="000000"/>
          <w:szCs w:val="20"/>
          <w:lang w:eastAsia="sl-SI"/>
        </w:rPr>
        <w:t>povabila</w:t>
      </w:r>
      <w:r w:rsidRPr="00B83404">
        <w:rPr>
          <w:rFonts w:cs="Arial"/>
          <w:color w:val="000000"/>
          <w:szCs w:val="20"/>
          <w:lang w:eastAsia="sl-SI"/>
        </w:rPr>
        <w:t xml:space="preserve"> ter </w:t>
      </w:r>
      <w:r w:rsidR="00601726" w:rsidRPr="00B83404">
        <w:rPr>
          <w:rFonts w:cs="Arial"/>
          <w:color w:val="000000"/>
          <w:szCs w:val="20"/>
          <w:lang w:eastAsia="sl-SI"/>
        </w:rPr>
        <w:t>tega partnerskega sporazuma</w:t>
      </w:r>
      <w:r w:rsidRPr="00B83404">
        <w:rPr>
          <w:rFonts w:cs="Arial"/>
          <w:color w:val="000000"/>
          <w:szCs w:val="20"/>
          <w:lang w:eastAsia="sl-SI"/>
        </w:rPr>
        <w:t xml:space="preserve">. Seznanjene in strinjajo se tudi z odgovornostjo upravičenca, ki izhaja iz pogodbe o sofinanciranju. S podpisom </w:t>
      </w:r>
      <w:r w:rsidR="00601726" w:rsidRPr="00B83404">
        <w:rPr>
          <w:rFonts w:cs="Arial"/>
          <w:color w:val="000000"/>
          <w:szCs w:val="20"/>
          <w:lang w:eastAsia="sl-SI"/>
        </w:rPr>
        <w:t>s</w:t>
      </w:r>
      <w:r w:rsidRPr="00B83404">
        <w:rPr>
          <w:rFonts w:cs="Arial"/>
          <w:color w:val="000000"/>
          <w:szCs w:val="20"/>
          <w:lang w:eastAsia="sl-SI"/>
        </w:rPr>
        <w:t>tranke</w:t>
      </w:r>
      <w:r w:rsidR="00601726" w:rsidRPr="00B83404">
        <w:rPr>
          <w:rFonts w:cs="Arial"/>
          <w:color w:val="000000"/>
          <w:szCs w:val="20"/>
          <w:lang w:eastAsia="sl-SI"/>
        </w:rPr>
        <w:t xml:space="preserve"> sporazuma </w:t>
      </w:r>
      <w:r w:rsidRPr="00B83404">
        <w:rPr>
          <w:rFonts w:cs="Arial"/>
          <w:color w:val="000000"/>
          <w:szCs w:val="20"/>
          <w:lang w:eastAsia="sl-SI"/>
        </w:rPr>
        <w:t xml:space="preserve">potrjujejo, da so seznanjene s </w:t>
      </w:r>
      <w:r w:rsidRPr="00EA3495">
        <w:rPr>
          <w:rFonts w:cs="Arial"/>
          <w:color w:val="000000"/>
          <w:szCs w:val="20"/>
          <w:lang w:eastAsia="sl-SI"/>
        </w:rPr>
        <w:t xml:space="preserve">finančnim načrtom </w:t>
      </w:r>
      <w:r w:rsidR="00601726" w:rsidRPr="00EA3495">
        <w:rPr>
          <w:rFonts w:cs="Arial"/>
          <w:color w:val="000000"/>
          <w:szCs w:val="20"/>
          <w:lang w:eastAsia="sl-SI"/>
        </w:rPr>
        <w:t>operacije</w:t>
      </w:r>
      <w:r w:rsidR="003259B4" w:rsidRPr="00EA3495">
        <w:rPr>
          <w:rFonts w:cs="Arial"/>
          <w:color w:val="000000"/>
          <w:szCs w:val="20"/>
          <w:lang w:eastAsia="sl-SI"/>
        </w:rPr>
        <w:t>, pogoji in zahtevami javnega poziva</w:t>
      </w:r>
      <w:r w:rsidR="00BC503C" w:rsidRPr="00EA3495">
        <w:rPr>
          <w:rFonts w:cs="Arial"/>
          <w:color w:val="000000"/>
          <w:szCs w:val="20"/>
          <w:lang w:eastAsia="sl-SI"/>
        </w:rPr>
        <w:t xml:space="preserve"> </w:t>
      </w:r>
      <w:r w:rsidR="003259B4">
        <w:rPr>
          <w:rFonts w:cs="Arial"/>
          <w:color w:val="000000"/>
          <w:szCs w:val="20"/>
          <w:lang w:eastAsia="sl-SI"/>
        </w:rPr>
        <w:t xml:space="preserve">in </w:t>
      </w:r>
      <w:r w:rsidRPr="00EA3495">
        <w:rPr>
          <w:rFonts w:cs="Arial"/>
          <w:color w:val="000000"/>
          <w:szCs w:val="20"/>
          <w:lang w:eastAsia="sl-SI"/>
        </w:rPr>
        <w:t>navodili ministrstva, ter se</w:t>
      </w:r>
      <w:r w:rsidRPr="00B83404">
        <w:rPr>
          <w:rFonts w:cs="Arial"/>
          <w:color w:val="000000"/>
          <w:szCs w:val="20"/>
          <w:lang w:eastAsia="sl-SI"/>
        </w:rPr>
        <w:t xml:space="preserve"> zavedajo, da se morajo po njih ravnati.</w:t>
      </w:r>
    </w:p>
    <w:p w14:paraId="0350815F" w14:textId="77777777" w:rsidR="00587B6A" w:rsidRPr="00B83404" w:rsidRDefault="00587B6A" w:rsidP="00587B6A">
      <w:pPr>
        <w:suppressAutoHyphens w:val="0"/>
        <w:rPr>
          <w:rFonts w:cs="Arial"/>
          <w:szCs w:val="20"/>
          <w:lang w:eastAsia="sl-SI"/>
        </w:rPr>
      </w:pPr>
    </w:p>
    <w:p w14:paraId="427FBCCE" w14:textId="77777777" w:rsidR="00587B6A" w:rsidRPr="00B83404" w:rsidRDefault="00587B6A" w:rsidP="00587B6A">
      <w:pPr>
        <w:suppressAutoHyphens w:val="0"/>
        <w:rPr>
          <w:rFonts w:cs="Arial"/>
          <w:szCs w:val="20"/>
          <w:lang w:eastAsia="sl-SI"/>
        </w:rPr>
      </w:pPr>
      <w:r w:rsidRPr="00B83404">
        <w:rPr>
          <w:rFonts w:cs="Arial"/>
          <w:szCs w:val="20"/>
          <w:lang w:eastAsia="sl-SI"/>
        </w:rPr>
        <w:t xml:space="preserve">(2) </w:t>
      </w:r>
      <w:r w:rsidR="00965EF6" w:rsidRPr="00B83404">
        <w:rPr>
          <w:rFonts w:cs="Arial"/>
          <w:szCs w:val="20"/>
          <w:lang w:eastAsia="sl-SI"/>
        </w:rPr>
        <w:t xml:space="preserve">Stranke sporazuma </w:t>
      </w:r>
      <w:r w:rsidRPr="00B83404">
        <w:rPr>
          <w:rFonts w:cs="Arial"/>
          <w:szCs w:val="20"/>
          <w:lang w:eastAsia="sl-SI"/>
        </w:rPr>
        <w:t>se zavezujejo, da bodo obveznos</w:t>
      </w:r>
      <w:r w:rsidR="00965EF6" w:rsidRPr="00B83404">
        <w:rPr>
          <w:rFonts w:cs="Arial"/>
          <w:szCs w:val="20"/>
          <w:lang w:eastAsia="sl-SI"/>
        </w:rPr>
        <w:t xml:space="preserve">ti po tem partnerskem sporazumu </w:t>
      </w:r>
      <w:r w:rsidRPr="00B83404">
        <w:rPr>
          <w:rFonts w:cs="Arial"/>
          <w:szCs w:val="20"/>
          <w:lang w:eastAsia="sl-SI"/>
        </w:rPr>
        <w:t xml:space="preserve">izpolnjevale v skladu z določili tega partnerskega </w:t>
      </w:r>
      <w:r w:rsidRPr="00EA3495">
        <w:rPr>
          <w:rFonts w:cs="Arial"/>
          <w:color w:val="000000"/>
          <w:szCs w:val="20"/>
          <w:lang w:eastAsia="sl-SI"/>
        </w:rPr>
        <w:t>sporazuma in pogodbe o sofinanciranju. Projektni partnerji se zavezujejo, da bodo ravnali v skladu z navodili ministrstva, vključujoč spremembe, ki jih bo ministrstvo naknadno sporočilo oz. posredovalo</w:t>
      </w:r>
      <w:r w:rsidRPr="00B83404">
        <w:rPr>
          <w:rFonts w:cs="Arial"/>
          <w:szCs w:val="20"/>
          <w:lang w:eastAsia="sl-SI"/>
        </w:rPr>
        <w:t xml:space="preserve"> upravičencu, ta pa vsem ostalim projektnim partnerjem.</w:t>
      </w:r>
    </w:p>
    <w:p w14:paraId="397AFF04" w14:textId="77777777" w:rsidR="00587B6A" w:rsidRPr="00B83404" w:rsidRDefault="00587B6A" w:rsidP="00587B6A">
      <w:pPr>
        <w:suppressAutoHyphens w:val="0"/>
        <w:rPr>
          <w:rFonts w:cs="Arial"/>
          <w:szCs w:val="20"/>
          <w:lang w:eastAsia="sl-SI"/>
        </w:rPr>
      </w:pPr>
    </w:p>
    <w:p w14:paraId="3E961552" w14:textId="77777777" w:rsidR="00587B6A" w:rsidRPr="00B83404" w:rsidRDefault="00587B6A" w:rsidP="00587B6A">
      <w:pPr>
        <w:suppressAutoHyphens w:val="0"/>
        <w:rPr>
          <w:rFonts w:cs="Arial"/>
          <w:szCs w:val="20"/>
          <w:lang w:eastAsia="sl-SI"/>
        </w:rPr>
      </w:pPr>
    </w:p>
    <w:p w14:paraId="1EBCAE9A" w14:textId="77777777" w:rsidR="00CC59BF" w:rsidRPr="00B83404" w:rsidRDefault="00F503E6" w:rsidP="00DD3FB5">
      <w:pPr>
        <w:rPr>
          <w:rFonts w:cs="Arial"/>
          <w:b/>
          <w:szCs w:val="20"/>
        </w:rPr>
      </w:pPr>
      <w:r w:rsidRPr="00B83404">
        <w:rPr>
          <w:rFonts w:cs="Arial"/>
          <w:b/>
          <w:szCs w:val="20"/>
        </w:rPr>
        <w:t>III</w:t>
      </w:r>
      <w:r w:rsidR="0080365B" w:rsidRPr="00B83404">
        <w:rPr>
          <w:rFonts w:cs="Arial"/>
          <w:b/>
          <w:szCs w:val="20"/>
        </w:rPr>
        <w:t xml:space="preserve">. </w:t>
      </w:r>
      <w:r w:rsidR="00AA7D67" w:rsidRPr="00B83404">
        <w:rPr>
          <w:rFonts w:cs="Arial"/>
          <w:b/>
          <w:szCs w:val="20"/>
        </w:rPr>
        <w:t>UPRAVIČENI STROŠKI</w:t>
      </w:r>
    </w:p>
    <w:p w14:paraId="47830C2F" w14:textId="77777777" w:rsidR="00363593" w:rsidRPr="00B83404" w:rsidRDefault="00363593" w:rsidP="00DD3FB5">
      <w:pPr>
        <w:suppressAutoHyphens w:val="0"/>
        <w:ind w:left="426"/>
        <w:rPr>
          <w:rFonts w:cs="Arial"/>
          <w:szCs w:val="20"/>
        </w:rPr>
      </w:pPr>
    </w:p>
    <w:p w14:paraId="0977306F" w14:textId="77777777" w:rsidR="00363593" w:rsidRPr="00B83404" w:rsidRDefault="00E706BD" w:rsidP="00F91AD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B83404">
        <w:rPr>
          <w:rFonts w:cs="Arial"/>
          <w:szCs w:val="20"/>
        </w:rPr>
        <w:t>člen</w:t>
      </w:r>
    </w:p>
    <w:p w14:paraId="3C89BF22" w14:textId="77777777" w:rsidR="00AE7A0B" w:rsidRPr="00B83404" w:rsidRDefault="00E706BD" w:rsidP="00DD3FB5">
      <w:pPr>
        <w:jc w:val="center"/>
        <w:rPr>
          <w:rFonts w:cs="Arial"/>
          <w:szCs w:val="20"/>
        </w:rPr>
      </w:pPr>
      <w:r w:rsidRPr="00B83404">
        <w:rPr>
          <w:rFonts w:cs="Arial"/>
          <w:szCs w:val="20"/>
        </w:rPr>
        <w:t>(upravičeni stroški)</w:t>
      </w:r>
    </w:p>
    <w:p w14:paraId="0B7646A8" w14:textId="77777777" w:rsidR="00AE7A0B" w:rsidRPr="00B83404" w:rsidRDefault="00AE7A0B" w:rsidP="00DD3FB5">
      <w:pPr>
        <w:jc w:val="center"/>
        <w:rPr>
          <w:rFonts w:cs="Arial"/>
          <w:szCs w:val="20"/>
        </w:rPr>
      </w:pPr>
    </w:p>
    <w:p w14:paraId="53816390" w14:textId="77777777" w:rsidR="00307799" w:rsidRPr="00B83404" w:rsidRDefault="00307799" w:rsidP="00307799">
      <w:pPr>
        <w:suppressAutoHyphens w:val="0"/>
        <w:rPr>
          <w:rFonts w:cs="Arial"/>
          <w:szCs w:val="20"/>
          <w:lang w:eastAsia="sl-SI"/>
        </w:rPr>
      </w:pPr>
      <w:r w:rsidRPr="00B83404">
        <w:rPr>
          <w:rFonts w:cs="Arial"/>
          <w:szCs w:val="20"/>
          <w:lang w:eastAsia="sl-SI"/>
        </w:rPr>
        <w:t>(1) Upravičeni stroški in izdatk</w:t>
      </w:r>
      <w:r w:rsidR="00A60207" w:rsidRPr="00B83404">
        <w:rPr>
          <w:rFonts w:cs="Arial"/>
          <w:szCs w:val="20"/>
          <w:lang w:eastAsia="sl-SI"/>
        </w:rPr>
        <w:t xml:space="preserve">i operacije morajo biti skladni s </w:t>
      </w:r>
      <w:r w:rsidR="00A60207" w:rsidRPr="00EA3495">
        <w:rPr>
          <w:rFonts w:cs="Arial"/>
          <w:color w:val="000000"/>
          <w:szCs w:val="20"/>
          <w:lang w:eastAsia="sl-SI"/>
        </w:rPr>
        <w:t xml:space="preserve">povabilom </w:t>
      </w:r>
      <w:r w:rsidRPr="00EA3495">
        <w:rPr>
          <w:rFonts w:cs="Arial"/>
          <w:color w:val="000000"/>
          <w:szCs w:val="20"/>
          <w:lang w:eastAsia="sl-SI"/>
        </w:rPr>
        <w:t>in navodili</w:t>
      </w:r>
      <w:r w:rsidR="002263FD" w:rsidRPr="00EA3495">
        <w:rPr>
          <w:rFonts w:cs="Arial"/>
          <w:color w:val="000000"/>
          <w:szCs w:val="20"/>
          <w:lang w:eastAsia="sl-SI"/>
        </w:rPr>
        <w:t xml:space="preserve"> ministrstva</w:t>
      </w:r>
      <w:r w:rsidRPr="00EA3495">
        <w:rPr>
          <w:rFonts w:cs="Arial"/>
          <w:color w:val="000000"/>
          <w:szCs w:val="20"/>
          <w:lang w:eastAsia="sl-SI"/>
        </w:rPr>
        <w:t xml:space="preserve">. </w:t>
      </w:r>
      <w:r w:rsidR="000E00EF" w:rsidRPr="00EA3495">
        <w:rPr>
          <w:rFonts w:cs="Arial"/>
          <w:color w:val="000000"/>
          <w:szCs w:val="20"/>
          <w:lang w:eastAsia="sl-SI"/>
        </w:rPr>
        <w:t>S</w:t>
      </w:r>
      <w:r w:rsidRPr="00EA3495">
        <w:rPr>
          <w:rFonts w:cs="Arial"/>
          <w:color w:val="000000"/>
          <w:szCs w:val="20"/>
          <w:lang w:eastAsia="sl-SI"/>
        </w:rPr>
        <w:t>tranke</w:t>
      </w:r>
      <w:r w:rsidR="000E00EF" w:rsidRPr="00EA3495">
        <w:rPr>
          <w:rFonts w:cs="Arial"/>
          <w:color w:val="000000"/>
          <w:szCs w:val="20"/>
          <w:lang w:eastAsia="sl-SI"/>
        </w:rPr>
        <w:t xml:space="preserve"> tega partnerskega sporazuma</w:t>
      </w:r>
      <w:r w:rsidRPr="00EA3495">
        <w:rPr>
          <w:rFonts w:cs="Arial"/>
          <w:color w:val="000000"/>
          <w:szCs w:val="20"/>
          <w:lang w:eastAsia="sl-SI"/>
        </w:rPr>
        <w:t xml:space="preserve"> so seznanjene z dejstvom, da</w:t>
      </w:r>
      <w:r w:rsidRPr="00B83404">
        <w:rPr>
          <w:rFonts w:cs="Arial"/>
          <w:szCs w:val="20"/>
          <w:lang w:eastAsia="sl-SI"/>
        </w:rPr>
        <w:t xml:space="preserve"> neupravičeni stroški in izdatki ne bodo sofinancirani</w:t>
      </w:r>
      <w:r w:rsidR="00E85CAA" w:rsidRPr="00B83404">
        <w:rPr>
          <w:rFonts w:cs="Arial"/>
          <w:szCs w:val="20"/>
          <w:lang w:eastAsia="sl-SI"/>
        </w:rPr>
        <w:t xml:space="preserve"> </w:t>
      </w:r>
      <w:r w:rsidRPr="00B83404">
        <w:rPr>
          <w:rFonts w:cs="Arial"/>
          <w:szCs w:val="20"/>
          <w:lang w:eastAsia="sl-SI"/>
        </w:rPr>
        <w:t>s strani ministrstva, kakor tudi ne iz tega izhajajoče izgube sredstev strank</w:t>
      </w:r>
      <w:r w:rsidR="00A60207" w:rsidRPr="00B83404">
        <w:rPr>
          <w:rFonts w:cs="Arial"/>
          <w:szCs w:val="20"/>
          <w:lang w:eastAsia="sl-SI"/>
        </w:rPr>
        <w:t xml:space="preserve"> tega sporazuma</w:t>
      </w:r>
      <w:r w:rsidRPr="00B83404">
        <w:rPr>
          <w:rFonts w:cs="Arial"/>
          <w:szCs w:val="20"/>
          <w:lang w:eastAsia="sl-SI"/>
        </w:rPr>
        <w:t>.</w:t>
      </w:r>
    </w:p>
    <w:p w14:paraId="25D55E8F" w14:textId="77777777" w:rsidR="00307799" w:rsidRPr="00B83404" w:rsidRDefault="00307799" w:rsidP="00307799">
      <w:pPr>
        <w:suppressAutoHyphens w:val="0"/>
        <w:rPr>
          <w:rFonts w:cs="Arial"/>
          <w:szCs w:val="20"/>
          <w:lang w:eastAsia="sl-SI"/>
        </w:rPr>
      </w:pPr>
    </w:p>
    <w:p w14:paraId="05996639" w14:textId="77777777" w:rsidR="00307799" w:rsidRPr="00B83404" w:rsidRDefault="002C077B" w:rsidP="00307799">
      <w:pPr>
        <w:suppressAutoHyphens w:val="0"/>
        <w:rPr>
          <w:rFonts w:cs="Arial"/>
          <w:color w:val="000000"/>
          <w:szCs w:val="20"/>
          <w:lang w:eastAsia="sl-SI"/>
        </w:rPr>
      </w:pPr>
      <w:r w:rsidRPr="00B83404">
        <w:rPr>
          <w:rFonts w:cs="Arial"/>
          <w:color w:val="000000"/>
          <w:szCs w:val="20"/>
          <w:lang w:eastAsia="sl-SI"/>
        </w:rPr>
        <w:t xml:space="preserve">(2) </w:t>
      </w:r>
      <w:r w:rsidR="00A60207" w:rsidRPr="00B83404">
        <w:rPr>
          <w:rFonts w:cs="Arial"/>
          <w:color w:val="000000"/>
          <w:szCs w:val="20"/>
          <w:lang w:eastAsia="sl-SI"/>
        </w:rPr>
        <w:t>Višina</w:t>
      </w:r>
      <w:r w:rsidR="00307799" w:rsidRPr="00B83404">
        <w:rPr>
          <w:rFonts w:cs="Arial"/>
          <w:color w:val="000000"/>
          <w:szCs w:val="20"/>
          <w:lang w:eastAsia="sl-SI"/>
        </w:rPr>
        <w:t xml:space="preserve"> posameznih vrst upravičenih stroškov </w:t>
      </w:r>
      <w:r w:rsidR="00A60207" w:rsidRPr="00B83404">
        <w:rPr>
          <w:rFonts w:cs="Arial"/>
          <w:color w:val="000000"/>
          <w:szCs w:val="20"/>
          <w:lang w:eastAsia="sl-SI"/>
        </w:rPr>
        <w:t>operacije je</w:t>
      </w:r>
      <w:r w:rsidR="00307799" w:rsidRPr="00B83404">
        <w:rPr>
          <w:rFonts w:cs="Arial"/>
          <w:color w:val="000000"/>
          <w:szCs w:val="20"/>
          <w:lang w:eastAsia="sl-SI"/>
        </w:rPr>
        <w:t xml:space="preserve"> naveden</w:t>
      </w:r>
      <w:r w:rsidR="00A60207" w:rsidRPr="00B83404">
        <w:rPr>
          <w:rFonts w:cs="Arial"/>
          <w:color w:val="000000"/>
          <w:szCs w:val="20"/>
          <w:lang w:eastAsia="sl-SI"/>
        </w:rPr>
        <w:t>a</w:t>
      </w:r>
      <w:r w:rsidR="00307799" w:rsidRPr="00B83404">
        <w:rPr>
          <w:rFonts w:cs="Arial"/>
          <w:color w:val="000000"/>
          <w:szCs w:val="20"/>
          <w:lang w:eastAsia="sl-SI"/>
        </w:rPr>
        <w:t xml:space="preserve"> v finančnem načrtu, ki je sestavni del te</w:t>
      </w:r>
      <w:r w:rsidR="002263FD" w:rsidRPr="00B83404">
        <w:rPr>
          <w:rFonts w:cs="Arial"/>
          <w:color w:val="000000"/>
          <w:szCs w:val="20"/>
          <w:lang w:eastAsia="sl-SI"/>
        </w:rPr>
        <w:t>ga partnerskega sporazuma (</w:t>
      </w:r>
      <w:r w:rsidR="00F27FC3" w:rsidRPr="00B83404">
        <w:rPr>
          <w:rFonts w:cs="Arial"/>
          <w:i/>
          <w:color w:val="000000"/>
          <w:szCs w:val="20"/>
          <w:lang w:eastAsia="sl-SI"/>
        </w:rPr>
        <w:t>Priloga št. 4)</w:t>
      </w:r>
      <w:r w:rsidR="00307799" w:rsidRPr="00B83404">
        <w:rPr>
          <w:rFonts w:cs="Arial"/>
          <w:szCs w:val="20"/>
          <w:lang w:eastAsia="sl-SI"/>
        </w:rPr>
        <w:t>.</w:t>
      </w:r>
    </w:p>
    <w:p w14:paraId="68F35D1D" w14:textId="77777777" w:rsidR="00307799" w:rsidRPr="00B83404" w:rsidRDefault="00307799" w:rsidP="00307799">
      <w:pPr>
        <w:suppressAutoHyphens w:val="0"/>
        <w:jc w:val="left"/>
        <w:rPr>
          <w:rFonts w:cs="Arial"/>
          <w:szCs w:val="20"/>
          <w:lang w:eastAsia="sl-SI"/>
        </w:rPr>
      </w:pPr>
    </w:p>
    <w:p w14:paraId="5B481B84" w14:textId="77777777" w:rsidR="00307799" w:rsidRPr="00B83404" w:rsidRDefault="002C077B" w:rsidP="00307799">
      <w:pPr>
        <w:suppressAutoHyphens w:val="0"/>
        <w:autoSpaceDE w:val="0"/>
        <w:autoSpaceDN w:val="0"/>
        <w:adjustRightInd w:val="0"/>
        <w:rPr>
          <w:rFonts w:cs="Arial"/>
          <w:iCs/>
          <w:szCs w:val="20"/>
          <w:lang w:eastAsia="sl-SI"/>
        </w:rPr>
      </w:pPr>
      <w:r w:rsidRPr="00B83404">
        <w:rPr>
          <w:rFonts w:cs="Arial"/>
          <w:iCs/>
          <w:szCs w:val="20"/>
          <w:lang w:eastAsia="sl-SI"/>
        </w:rPr>
        <w:t xml:space="preserve">(3) </w:t>
      </w:r>
      <w:r w:rsidR="00307799" w:rsidRPr="00B83404">
        <w:rPr>
          <w:rFonts w:cs="Arial"/>
          <w:iCs/>
          <w:szCs w:val="20"/>
          <w:lang w:eastAsia="sl-SI"/>
        </w:rPr>
        <w:t>Stroški so upravičeni le pod naslednjimi pogoji, če:</w:t>
      </w:r>
    </w:p>
    <w:p w14:paraId="78548C10" w14:textId="77777777" w:rsidR="002C077B" w:rsidRPr="00B83404" w:rsidRDefault="002C077B" w:rsidP="00307799">
      <w:pPr>
        <w:suppressAutoHyphens w:val="0"/>
        <w:autoSpaceDE w:val="0"/>
        <w:autoSpaceDN w:val="0"/>
        <w:adjustRightInd w:val="0"/>
        <w:rPr>
          <w:rFonts w:cs="Arial"/>
          <w:iCs/>
          <w:szCs w:val="20"/>
          <w:lang w:eastAsia="sl-SI"/>
        </w:rPr>
      </w:pPr>
    </w:p>
    <w:p w14:paraId="5E8E3E57" w14:textId="77777777" w:rsidR="00D5462D" w:rsidRPr="00B83404" w:rsidRDefault="00D5462D" w:rsidP="00D5462D">
      <w:pPr>
        <w:numPr>
          <w:ilvl w:val="0"/>
          <w:numId w:val="9"/>
        </w:numPr>
        <w:tabs>
          <w:tab w:val="num" w:pos="1287"/>
        </w:tabs>
        <w:suppressAutoHyphens w:val="0"/>
        <w:rPr>
          <w:rFonts w:cs="Arial"/>
          <w:szCs w:val="20"/>
        </w:rPr>
      </w:pPr>
      <w:r w:rsidRPr="00B83404">
        <w:rPr>
          <w:rFonts w:cs="Arial"/>
          <w:szCs w:val="20"/>
        </w:rPr>
        <w:t xml:space="preserve">so predvideni z vlogo in s pogodbo o sofinanciranju, izhajajo iz predmeta pogodbe o sofinanciranju, temeljijo na projekciji načrtovanih stroškov v vlogi za neposredno potrditev operacije in finančnem načrtu, </w:t>
      </w:r>
    </w:p>
    <w:p w14:paraId="11FA8B9D" w14:textId="77777777" w:rsidR="000E00EF" w:rsidRPr="00B83404" w:rsidRDefault="000E00EF" w:rsidP="002C077B">
      <w:pPr>
        <w:numPr>
          <w:ilvl w:val="0"/>
          <w:numId w:val="9"/>
        </w:numPr>
        <w:tabs>
          <w:tab w:val="num" w:pos="1287"/>
        </w:tabs>
        <w:suppressAutoHyphens w:val="0"/>
        <w:rPr>
          <w:rFonts w:cs="Arial"/>
          <w:szCs w:val="20"/>
        </w:rPr>
      </w:pPr>
      <w:r w:rsidRPr="00B83404">
        <w:rPr>
          <w:rFonts w:cs="Arial"/>
          <w:szCs w:val="20"/>
        </w:rPr>
        <w:t xml:space="preserve">so </w:t>
      </w:r>
      <w:r w:rsidR="008F14D4" w:rsidRPr="00B83404">
        <w:rPr>
          <w:rFonts w:cs="Arial"/>
          <w:szCs w:val="20"/>
        </w:rPr>
        <w:t>z</w:t>
      </w:r>
      <w:r w:rsidRPr="00B83404">
        <w:rPr>
          <w:rFonts w:cs="Arial"/>
          <w:szCs w:val="20"/>
        </w:rPr>
        <w:t xml:space="preserve"> operacijo</w:t>
      </w:r>
      <w:r w:rsidR="00602A35" w:rsidRPr="00B83404">
        <w:rPr>
          <w:rFonts w:cs="Arial"/>
          <w:szCs w:val="20"/>
        </w:rPr>
        <w:t xml:space="preserve"> </w:t>
      </w:r>
      <w:r w:rsidRPr="00B83404">
        <w:rPr>
          <w:rFonts w:cs="Arial"/>
          <w:szCs w:val="20"/>
        </w:rPr>
        <w:t>neposredno povezani</w:t>
      </w:r>
      <w:r w:rsidR="00D5462D" w:rsidRPr="00B83404">
        <w:rPr>
          <w:rFonts w:cs="Arial"/>
          <w:szCs w:val="20"/>
        </w:rPr>
        <w:t xml:space="preserve"> ter potr</w:t>
      </w:r>
      <w:r w:rsidRPr="00B83404">
        <w:rPr>
          <w:rFonts w:cs="Arial"/>
          <w:szCs w:val="20"/>
        </w:rPr>
        <w:t>ebni za njeno izvajanje in so v skladu s cilji operacije,</w:t>
      </w:r>
    </w:p>
    <w:p w14:paraId="53CAD11D" w14:textId="77777777" w:rsidR="000E00EF" w:rsidRPr="00B83404" w:rsidRDefault="000E00EF" w:rsidP="002C077B">
      <w:pPr>
        <w:numPr>
          <w:ilvl w:val="0"/>
          <w:numId w:val="9"/>
        </w:numPr>
        <w:tabs>
          <w:tab w:val="num" w:pos="1287"/>
        </w:tabs>
        <w:suppressAutoHyphens w:val="0"/>
        <w:rPr>
          <w:rFonts w:cs="Arial"/>
          <w:szCs w:val="20"/>
        </w:rPr>
      </w:pPr>
      <w:r w:rsidRPr="00B83404">
        <w:rPr>
          <w:rFonts w:cs="Arial"/>
          <w:szCs w:val="20"/>
        </w:rPr>
        <w:t>so dejansko nastali za dela, ki so bila opravljena,</w:t>
      </w:r>
      <w:r w:rsidR="00D5462D" w:rsidRPr="00B83404">
        <w:rPr>
          <w:rFonts w:cs="Arial"/>
          <w:szCs w:val="20"/>
        </w:rPr>
        <w:t xml:space="preserve"> za blago, ki je bilo dobavljeno oziroma za storitve, ki so bile izvedene,</w:t>
      </w:r>
    </w:p>
    <w:p w14:paraId="26C51F87" w14:textId="77777777" w:rsidR="00D5462D" w:rsidRPr="00B83404" w:rsidRDefault="00D5462D" w:rsidP="00602A35">
      <w:pPr>
        <w:numPr>
          <w:ilvl w:val="0"/>
          <w:numId w:val="9"/>
        </w:numPr>
        <w:suppressAutoHyphens w:val="0"/>
        <w:rPr>
          <w:rFonts w:cs="Arial"/>
          <w:szCs w:val="20"/>
        </w:rPr>
      </w:pPr>
      <w:r w:rsidRPr="00B83404">
        <w:rPr>
          <w:rFonts w:cs="Arial"/>
          <w:szCs w:val="20"/>
        </w:rPr>
        <w:t xml:space="preserve">so </w:t>
      </w:r>
      <w:r w:rsidR="00602A35" w:rsidRPr="00B83404">
        <w:rPr>
          <w:rFonts w:cs="Arial"/>
          <w:szCs w:val="20"/>
        </w:rPr>
        <w:t>pripoznani v skladu s skrbnostjo dobrega gospodarja</w:t>
      </w:r>
      <w:r w:rsidRPr="00B83404">
        <w:rPr>
          <w:rFonts w:cs="Arial"/>
          <w:szCs w:val="20"/>
        </w:rPr>
        <w:t>,</w:t>
      </w:r>
    </w:p>
    <w:p w14:paraId="73573749" w14:textId="77777777" w:rsidR="00D5462D" w:rsidRPr="00B83404" w:rsidRDefault="00D5462D" w:rsidP="002C077B">
      <w:pPr>
        <w:numPr>
          <w:ilvl w:val="0"/>
          <w:numId w:val="9"/>
        </w:numPr>
        <w:tabs>
          <w:tab w:val="num" w:pos="1287"/>
        </w:tabs>
        <w:suppressAutoHyphens w:val="0"/>
        <w:rPr>
          <w:rFonts w:cs="Arial"/>
          <w:szCs w:val="20"/>
        </w:rPr>
      </w:pPr>
      <w:r w:rsidRPr="00B83404">
        <w:rPr>
          <w:rFonts w:cs="Arial"/>
          <w:szCs w:val="20"/>
        </w:rPr>
        <w:t>nastanejo in so s strani upravičenca oziroma projektnega partnerja plačani v obdobju upravičenosti,</w:t>
      </w:r>
    </w:p>
    <w:p w14:paraId="73F0E307" w14:textId="77777777" w:rsidR="00602A35" w:rsidRPr="00B83404" w:rsidRDefault="00602A35" w:rsidP="00602A35">
      <w:pPr>
        <w:numPr>
          <w:ilvl w:val="0"/>
          <w:numId w:val="9"/>
        </w:numPr>
        <w:tabs>
          <w:tab w:val="num" w:pos="1287"/>
        </w:tabs>
        <w:suppressAutoHyphens w:val="0"/>
        <w:rPr>
          <w:rFonts w:cs="Arial"/>
          <w:szCs w:val="20"/>
        </w:rPr>
      </w:pPr>
      <w:r w:rsidRPr="00B83404">
        <w:rPr>
          <w:rFonts w:cs="Arial"/>
          <w:szCs w:val="20"/>
        </w:rPr>
        <w:t>niso in ne bodo povrnjeni iz drugih virov javnih sredstev (prepoved dvojnega financiranja),</w:t>
      </w:r>
    </w:p>
    <w:p w14:paraId="7B4278F4" w14:textId="77777777" w:rsidR="00D5462D" w:rsidRPr="00B83404" w:rsidRDefault="00D5462D" w:rsidP="002C077B">
      <w:pPr>
        <w:numPr>
          <w:ilvl w:val="0"/>
          <w:numId w:val="9"/>
        </w:numPr>
        <w:tabs>
          <w:tab w:val="num" w:pos="1287"/>
        </w:tabs>
        <w:suppressAutoHyphens w:val="0"/>
        <w:rPr>
          <w:rFonts w:cs="Arial"/>
          <w:szCs w:val="20"/>
        </w:rPr>
      </w:pPr>
      <w:r w:rsidRPr="00B83404">
        <w:rPr>
          <w:rFonts w:cs="Arial"/>
          <w:szCs w:val="20"/>
        </w:rPr>
        <w:t>temeljijo na verodostojnih knjigovodskih in drugih listinah in</w:t>
      </w:r>
    </w:p>
    <w:p w14:paraId="40271AC2" w14:textId="77777777" w:rsidR="00D5462D" w:rsidRPr="00B83404" w:rsidRDefault="00D5462D" w:rsidP="002C077B">
      <w:pPr>
        <w:numPr>
          <w:ilvl w:val="0"/>
          <w:numId w:val="9"/>
        </w:numPr>
        <w:tabs>
          <w:tab w:val="num" w:pos="1287"/>
        </w:tabs>
        <w:suppressAutoHyphens w:val="0"/>
        <w:rPr>
          <w:rFonts w:cs="Arial"/>
          <w:szCs w:val="20"/>
        </w:rPr>
      </w:pPr>
      <w:r w:rsidRPr="00B83404">
        <w:rPr>
          <w:rFonts w:cs="Arial"/>
          <w:szCs w:val="20"/>
        </w:rPr>
        <w:t xml:space="preserve">so izkazani v skladu z veljavnimi pravili </w:t>
      </w:r>
      <w:r w:rsidR="00C9068E" w:rsidRPr="00B83404">
        <w:rPr>
          <w:rFonts w:cs="Arial"/>
          <w:szCs w:val="20"/>
        </w:rPr>
        <w:t>Unije</w:t>
      </w:r>
      <w:r w:rsidRPr="00B83404">
        <w:rPr>
          <w:rFonts w:cs="Arial"/>
          <w:szCs w:val="20"/>
        </w:rPr>
        <w:t xml:space="preserve"> in nacionalnimi predpisi.</w:t>
      </w:r>
    </w:p>
    <w:p w14:paraId="373A5088" w14:textId="77777777" w:rsidR="00602A35" w:rsidRPr="00B83404" w:rsidRDefault="00602A35" w:rsidP="00307799">
      <w:pPr>
        <w:suppressAutoHyphens w:val="0"/>
        <w:rPr>
          <w:rFonts w:cs="Arial"/>
          <w:szCs w:val="20"/>
          <w:lang w:eastAsia="en-US"/>
        </w:rPr>
      </w:pPr>
    </w:p>
    <w:p w14:paraId="533032E5" w14:textId="77777777" w:rsidR="00796206" w:rsidRPr="00B83404" w:rsidRDefault="00326635" w:rsidP="00DD3FB5">
      <w:pPr>
        <w:rPr>
          <w:rFonts w:cs="Arial"/>
          <w:szCs w:val="20"/>
        </w:rPr>
      </w:pPr>
      <w:r w:rsidRPr="00B83404">
        <w:rPr>
          <w:rFonts w:cs="Arial"/>
          <w:szCs w:val="20"/>
        </w:rPr>
        <w:t>(4</w:t>
      </w:r>
      <w:r w:rsidR="001E321E" w:rsidRPr="00B83404">
        <w:rPr>
          <w:rFonts w:cs="Arial"/>
          <w:szCs w:val="20"/>
        </w:rPr>
        <w:t xml:space="preserve">) </w:t>
      </w:r>
      <w:r w:rsidR="0024324A" w:rsidRPr="00B83404">
        <w:rPr>
          <w:rFonts w:cs="Arial"/>
          <w:szCs w:val="20"/>
        </w:rPr>
        <w:t>Upravičen</w:t>
      </w:r>
      <w:r w:rsidR="00796206" w:rsidRPr="00B83404">
        <w:rPr>
          <w:rFonts w:cs="Arial"/>
          <w:szCs w:val="20"/>
        </w:rPr>
        <w:t>i</w:t>
      </w:r>
      <w:r w:rsidR="0024324A" w:rsidRPr="00B83404">
        <w:rPr>
          <w:rFonts w:cs="Arial"/>
          <w:szCs w:val="20"/>
        </w:rPr>
        <w:t xml:space="preserve"> strošk</w:t>
      </w:r>
      <w:r w:rsidR="00796206" w:rsidRPr="00B83404">
        <w:rPr>
          <w:rFonts w:cs="Arial"/>
          <w:szCs w:val="20"/>
        </w:rPr>
        <w:t>i</w:t>
      </w:r>
      <w:r w:rsidR="00A60207" w:rsidRPr="00B83404">
        <w:rPr>
          <w:rFonts w:cs="Arial"/>
          <w:szCs w:val="20"/>
        </w:rPr>
        <w:t xml:space="preserve"> operacije</w:t>
      </w:r>
      <w:r w:rsidR="00BC503C" w:rsidRPr="00B83404">
        <w:rPr>
          <w:rFonts w:cs="Arial"/>
          <w:szCs w:val="20"/>
        </w:rPr>
        <w:t xml:space="preserve"> </w:t>
      </w:r>
      <w:r w:rsidR="00796206" w:rsidRPr="00B83404">
        <w:rPr>
          <w:rFonts w:cs="Arial"/>
          <w:szCs w:val="20"/>
        </w:rPr>
        <w:t>so naslednji:</w:t>
      </w:r>
    </w:p>
    <w:p w14:paraId="7B1D4B96" w14:textId="77777777" w:rsidR="00796206" w:rsidRPr="00B83404" w:rsidRDefault="00796206" w:rsidP="00DD3FB5">
      <w:pPr>
        <w:rPr>
          <w:rFonts w:cs="Arial"/>
          <w:szCs w:val="20"/>
        </w:rPr>
      </w:pPr>
    </w:p>
    <w:p w14:paraId="2DE9B5E0" w14:textId="77777777" w:rsidR="003C276F" w:rsidRPr="00B83404" w:rsidRDefault="00A60207" w:rsidP="003F6B80">
      <w:pPr>
        <w:numPr>
          <w:ilvl w:val="0"/>
          <w:numId w:val="9"/>
        </w:numPr>
        <w:suppressAutoHyphens w:val="0"/>
        <w:rPr>
          <w:rFonts w:cs="Arial"/>
          <w:szCs w:val="20"/>
        </w:rPr>
      </w:pPr>
      <w:r w:rsidRPr="00B83404">
        <w:rPr>
          <w:rFonts w:cs="Arial"/>
          <w:szCs w:val="20"/>
        </w:rPr>
        <w:t>nakup nezazidanih zemljišč (do 10 % višine upravičenih stroškov operacije),</w:t>
      </w:r>
    </w:p>
    <w:p w14:paraId="79F319EE" w14:textId="77777777" w:rsidR="00A60207" w:rsidRPr="00B83404" w:rsidRDefault="00A60207" w:rsidP="003F6B80">
      <w:pPr>
        <w:numPr>
          <w:ilvl w:val="0"/>
          <w:numId w:val="9"/>
        </w:numPr>
        <w:suppressAutoHyphens w:val="0"/>
        <w:rPr>
          <w:rFonts w:cs="Arial"/>
          <w:szCs w:val="20"/>
        </w:rPr>
      </w:pPr>
      <w:r w:rsidRPr="00B83404">
        <w:rPr>
          <w:rFonts w:cs="Arial"/>
          <w:szCs w:val="20"/>
        </w:rPr>
        <w:t>gradnja nepremičnin,</w:t>
      </w:r>
    </w:p>
    <w:p w14:paraId="7E36AB34" w14:textId="77777777" w:rsidR="00A60207" w:rsidRPr="00B83404" w:rsidRDefault="00A60207" w:rsidP="003F6B80">
      <w:pPr>
        <w:numPr>
          <w:ilvl w:val="0"/>
          <w:numId w:val="9"/>
        </w:numPr>
        <w:suppressAutoHyphens w:val="0"/>
        <w:rPr>
          <w:rFonts w:cs="Arial"/>
          <w:szCs w:val="20"/>
        </w:rPr>
      </w:pPr>
      <w:r w:rsidRPr="00B83404">
        <w:rPr>
          <w:rFonts w:cs="Arial"/>
          <w:szCs w:val="20"/>
        </w:rPr>
        <w:t>vzdrževalna dela,</w:t>
      </w:r>
    </w:p>
    <w:p w14:paraId="1252F1E3" w14:textId="77777777" w:rsidR="00A60207" w:rsidRPr="00B83404" w:rsidRDefault="00A60207" w:rsidP="003F6B80">
      <w:pPr>
        <w:numPr>
          <w:ilvl w:val="0"/>
          <w:numId w:val="9"/>
        </w:numPr>
        <w:suppressAutoHyphens w:val="0"/>
        <w:rPr>
          <w:rFonts w:cs="Arial"/>
          <w:szCs w:val="20"/>
        </w:rPr>
      </w:pPr>
      <w:r w:rsidRPr="00B83404">
        <w:rPr>
          <w:rFonts w:cs="Arial"/>
          <w:szCs w:val="20"/>
        </w:rPr>
        <w:t>oprema in druga opredmetena osnovna sredstva,</w:t>
      </w:r>
    </w:p>
    <w:p w14:paraId="13165F05" w14:textId="77777777" w:rsidR="00A60207" w:rsidRPr="00B83404" w:rsidRDefault="00A60207" w:rsidP="003F6B80">
      <w:pPr>
        <w:numPr>
          <w:ilvl w:val="0"/>
          <w:numId w:val="9"/>
        </w:numPr>
        <w:suppressAutoHyphens w:val="0"/>
        <w:rPr>
          <w:rFonts w:cs="Arial"/>
          <w:szCs w:val="20"/>
        </w:rPr>
      </w:pPr>
      <w:r w:rsidRPr="00B83404">
        <w:rPr>
          <w:rFonts w:cs="Arial"/>
          <w:szCs w:val="20"/>
        </w:rPr>
        <w:t>investicije v neopredmetena sredstva,</w:t>
      </w:r>
    </w:p>
    <w:p w14:paraId="5C47F637" w14:textId="77777777" w:rsidR="00A60207" w:rsidRPr="00B83404" w:rsidRDefault="00A60207" w:rsidP="003F6B80">
      <w:pPr>
        <w:numPr>
          <w:ilvl w:val="0"/>
          <w:numId w:val="9"/>
        </w:numPr>
        <w:suppressAutoHyphens w:val="0"/>
        <w:rPr>
          <w:rFonts w:cs="Arial"/>
          <w:szCs w:val="20"/>
        </w:rPr>
      </w:pPr>
      <w:r w:rsidRPr="00B83404">
        <w:rPr>
          <w:rFonts w:cs="Arial"/>
          <w:szCs w:val="20"/>
        </w:rPr>
        <w:t>stroški informiranja in komuniciranja (do 10 % višine upravičenih stroškov operacije),</w:t>
      </w:r>
    </w:p>
    <w:p w14:paraId="4FBD8D0C" w14:textId="77777777" w:rsidR="00A60207" w:rsidRPr="00B83404" w:rsidRDefault="00A60207" w:rsidP="003F6B80">
      <w:pPr>
        <w:numPr>
          <w:ilvl w:val="0"/>
          <w:numId w:val="9"/>
        </w:numPr>
        <w:suppressAutoHyphens w:val="0"/>
        <w:rPr>
          <w:rFonts w:cs="Arial"/>
          <w:szCs w:val="20"/>
        </w:rPr>
      </w:pPr>
      <w:r w:rsidRPr="00B83404">
        <w:rPr>
          <w:rFonts w:cs="Arial"/>
          <w:szCs w:val="20"/>
        </w:rPr>
        <w:t>stroš</w:t>
      </w:r>
      <w:r w:rsidR="00125C74" w:rsidRPr="00B83404">
        <w:rPr>
          <w:rFonts w:cs="Arial"/>
          <w:szCs w:val="20"/>
        </w:rPr>
        <w:t xml:space="preserve">ki storitev zunanjih izvajalcev </w:t>
      </w:r>
      <w:r w:rsidRPr="00B83404">
        <w:rPr>
          <w:rFonts w:cs="Arial"/>
          <w:szCs w:val="20"/>
        </w:rPr>
        <w:t>(študije o izvedljivosti projektov, projektna dokumentacija, nadzor in investicijski inženiring),</w:t>
      </w:r>
    </w:p>
    <w:p w14:paraId="35D8E2DF" w14:textId="77777777" w:rsidR="00A60207" w:rsidRPr="00B83404" w:rsidRDefault="00A60207" w:rsidP="003F6B80">
      <w:pPr>
        <w:numPr>
          <w:ilvl w:val="0"/>
          <w:numId w:val="9"/>
        </w:numPr>
        <w:suppressAutoHyphens w:val="0"/>
        <w:rPr>
          <w:rFonts w:cs="Arial"/>
          <w:szCs w:val="20"/>
        </w:rPr>
      </w:pPr>
      <w:r w:rsidRPr="00B83404">
        <w:rPr>
          <w:rFonts w:cs="Arial"/>
          <w:szCs w:val="20"/>
        </w:rPr>
        <w:t>storitve izdelave študij, raziskav, vrednotenj, ocen, strokovnih mnenj in poročil.</w:t>
      </w:r>
    </w:p>
    <w:p w14:paraId="5C8452DC" w14:textId="77777777" w:rsidR="00E7065D" w:rsidRPr="00B83404" w:rsidRDefault="00E7065D" w:rsidP="00D8621C">
      <w:pPr>
        <w:pStyle w:val="Odstavekseznama"/>
        <w:ind w:left="709"/>
        <w:rPr>
          <w:rFonts w:cs="Arial"/>
          <w:szCs w:val="20"/>
        </w:rPr>
      </w:pPr>
    </w:p>
    <w:p w14:paraId="5B6BB78F" w14:textId="77777777" w:rsidR="006B5A0B" w:rsidRPr="00B83404" w:rsidRDefault="002E67B0" w:rsidP="00DD3FB5">
      <w:pPr>
        <w:rPr>
          <w:rFonts w:cs="Arial"/>
          <w:szCs w:val="20"/>
        </w:rPr>
      </w:pPr>
      <w:r w:rsidRPr="00B83404">
        <w:rPr>
          <w:rFonts w:cs="Arial"/>
          <w:szCs w:val="20"/>
        </w:rPr>
        <w:t>(</w:t>
      </w:r>
      <w:r w:rsidR="003C276F" w:rsidRPr="00B83404">
        <w:rPr>
          <w:rFonts w:cs="Arial"/>
          <w:szCs w:val="20"/>
        </w:rPr>
        <w:t>5</w:t>
      </w:r>
      <w:r w:rsidRPr="00B83404">
        <w:rPr>
          <w:rFonts w:cs="Arial"/>
          <w:szCs w:val="20"/>
        </w:rPr>
        <w:t>) Podrobneje so vrste stroškov</w:t>
      </w:r>
      <w:r w:rsidR="003259B4">
        <w:rPr>
          <w:rFonts w:cs="Arial"/>
          <w:szCs w:val="20"/>
        </w:rPr>
        <w:t>, upravičenost</w:t>
      </w:r>
      <w:r w:rsidRPr="00B83404">
        <w:rPr>
          <w:rFonts w:cs="Arial"/>
          <w:szCs w:val="20"/>
        </w:rPr>
        <w:t xml:space="preserve"> in dokazila za izkazovanje stroškov in izdatkov določeni v </w:t>
      </w:r>
      <w:r w:rsidR="003F08D8" w:rsidRPr="00B83404">
        <w:rPr>
          <w:rFonts w:cs="Arial"/>
          <w:szCs w:val="20"/>
        </w:rPr>
        <w:t>n</w:t>
      </w:r>
      <w:r w:rsidR="002A3196" w:rsidRPr="00B83404">
        <w:rPr>
          <w:rFonts w:cs="Arial"/>
          <w:szCs w:val="20"/>
        </w:rPr>
        <w:t xml:space="preserve">avodilih </w:t>
      </w:r>
      <w:r w:rsidR="003F08D8" w:rsidRPr="00B83404">
        <w:rPr>
          <w:rFonts w:cs="Arial"/>
          <w:szCs w:val="20"/>
        </w:rPr>
        <w:t xml:space="preserve">ministrstva. </w:t>
      </w:r>
    </w:p>
    <w:p w14:paraId="4E6DC988" w14:textId="77777777" w:rsidR="00EA3D68" w:rsidRPr="00B83404" w:rsidRDefault="00EA3D68" w:rsidP="00EA3D68">
      <w:pPr>
        <w:rPr>
          <w:rFonts w:cs="Arial"/>
          <w:szCs w:val="20"/>
        </w:rPr>
      </w:pPr>
    </w:p>
    <w:p w14:paraId="64D9456A" w14:textId="77777777" w:rsidR="00043317" w:rsidRPr="00B83404" w:rsidRDefault="00043317" w:rsidP="00EA3D68">
      <w:pPr>
        <w:rPr>
          <w:rFonts w:cs="Arial"/>
          <w:szCs w:val="20"/>
        </w:rPr>
      </w:pPr>
    </w:p>
    <w:p w14:paraId="7E48D9A2" w14:textId="77777777" w:rsidR="00106A5E" w:rsidRPr="00B83404" w:rsidRDefault="00106A5E" w:rsidP="00F91AD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B83404">
        <w:rPr>
          <w:rFonts w:cs="Arial"/>
          <w:szCs w:val="20"/>
        </w:rPr>
        <w:t>člen</w:t>
      </w:r>
    </w:p>
    <w:p w14:paraId="4BD20BCB" w14:textId="77777777" w:rsidR="00AE7A0B" w:rsidRPr="00B83404" w:rsidRDefault="00AE7A0B" w:rsidP="00DD3FB5">
      <w:pPr>
        <w:jc w:val="center"/>
        <w:rPr>
          <w:rFonts w:cs="Arial"/>
          <w:szCs w:val="20"/>
        </w:rPr>
      </w:pPr>
      <w:r w:rsidRPr="00B83404">
        <w:rPr>
          <w:rFonts w:cs="Arial"/>
          <w:szCs w:val="20"/>
        </w:rPr>
        <w:t>(izplačila sredstev)</w:t>
      </w:r>
    </w:p>
    <w:p w14:paraId="541B52F8" w14:textId="77777777" w:rsidR="00AE7A0B" w:rsidRPr="00B83404" w:rsidRDefault="00AE7A0B" w:rsidP="00DD3FB5">
      <w:pPr>
        <w:rPr>
          <w:rFonts w:cs="Arial"/>
          <w:szCs w:val="20"/>
        </w:rPr>
      </w:pPr>
    </w:p>
    <w:p w14:paraId="374AE756" w14:textId="77777777" w:rsidR="004D567E" w:rsidRPr="00B83404" w:rsidRDefault="00AE7A0B" w:rsidP="00DD3FB5">
      <w:pPr>
        <w:rPr>
          <w:rFonts w:cs="Arial"/>
          <w:szCs w:val="20"/>
        </w:rPr>
      </w:pPr>
      <w:r w:rsidRPr="00B83404">
        <w:rPr>
          <w:rFonts w:cs="Arial"/>
          <w:szCs w:val="20"/>
        </w:rPr>
        <w:t xml:space="preserve">(1) </w:t>
      </w:r>
      <w:r w:rsidR="004D567E" w:rsidRPr="00B83404">
        <w:rPr>
          <w:rFonts w:cs="Arial"/>
          <w:szCs w:val="20"/>
        </w:rPr>
        <w:t>Upravičenec bo projektnim partnerjem plačal izkazane upravičene stroške.</w:t>
      </w:r>
    </w:p>
    <w:p w14:paraId="4F998FA7" w14:textId="77777777" w:rsidR="004D567E" w:rsidRPr="00B83404" w:rsidRDefault="004D567E" w:rsidP="00DD3FB5">
      <w:pPr>
        <w:rPr>
          <w:rFonts w:cs="Arial"/>
          <w:szCs w:val="20"/>
        </w:rPr>
      </w:pPr>
    </w:p>
    <w:p w14:paraId="5128E976" w14:textId="77777777" w:rsidR="00AE7A0B" w:rsidRPr="00B83404" w:rsidRDefault="004D567E" w:rsidP="00DD3FB5">
      <w:pPr>
        <w:rPr>
          <w:rFonts w:cs="Arial"/>
          <w:szCs w:val="20"/>
        </w:rPr>
      </w:pPr>
      <w:r w:rsidRPr="00B83404">
        <w:rPr>
          <w:rFonts w:cs="Arial"/>
          <w:szCs w:val="20"/>
        </w:rPr>
        <w:t xml:space="preserve">(2) </w:t>
      </w:r>
      <w:r w:rsidR="00AE7A0B" w:rsidRPr="00B83404">
        <w:rPr>
          <w:rFonts w:cs="Arial"/>
          <w:szCs w:val="20"/>
        </w:rPr>
        <w:t xml:space="preserve">Osnova za plačilo sredstev </w:t>
      </w:r>
      <w:r w:rsidRPr="00B83404">
        <w:rPr>
          <w:rFonts w:cs="Arial"/>
          <w:szCs w:val="20"/>
        </w:rPr>
        <w:t>projektnemu partnerju</w:t>
      </w:r>
      <w:r w:rsidR="00BC503C" w:rsidRPr="00B83404">
        <w:rPr>
          <w:rFonts w:cs="Arial"/>
          <w:szCs w:val="20"/>
        </w:rPr>
        <w:t xml:space="preserve"> </w:t>
      </w:r>
      <w:r w:rsidR="00AE7A0B" w:rsidRPr="00B83404">
        <w:rPr>
          <w:rFonts w:cs="Arial"/>
          <w:szCs w:val="20"/>
        </w:rPr>
        <w:t xml:space="preserve">je usklajen in s strani </w:t>
      </w:r>
      <w:r w:rsidRPr="00B83404">
        <w:rPr>
          <w:rFonts w:cs="Arial"/>
          <w:szCs w:val="20"/>
        </w:rPr>
        <w:t>upravičenca</w:t>
      </w:r>
      <w:r w:rsidR="00AE7A0B" w:rsidRPr="00B83404">
        <w:rPr>
          <w:rFonts w:cs="Arial"/>
          <w:szCs w:val="20"/>
        </w:rPr>
        <w:t xml:space="preserve"> p</w:t>
      </w:r>
      <w:r w:rsidRPr="00B83404">
        <w:rPr>
          <w:rFonts w:cs="Arial"/>
          <w:szCs w:val="20"/>
        </w:rPr>
        <w:t xml:space="preserve">otrjen zahtevek za </w:t>
      </w:r>
      <w:r w:rsidR="00AE7A0B" w:rsidRPr="00B83404">
        <w:rPr>
          <w:rFonts w:cs="Arial"/>
          <w:szCs w:val="20"/>
        </w:rPr>
        <w:t>plačilo z vsemi zahtevanimi prilogami</w:t>
      </w:r>
      <w:r w:rsidR="008C5640" w:rsidRPr="00B83404">
        <w:rPr>
          <w:rFonts w:cs="Arial"/>
          <w:szCs w:val="20"/>
        </w:rPr>
        <w:t xml:space="preserve"> in dokazili</w:t>
      </w:r>
      <w:r w:rsidR="00AE7A0B" w:rsidRPr="00B83404">
        <w:rPr>
          <w:rFonts w:cs="Arial"/>
          <w:szCs w:val="20"/>
        </w:rPr>
        <w:t xml:space="preserve">. </w:t>
      </w:r>
      <w:r w:rsidR="00CE1F40" w:rsidRPr="00B83404">
        <w:rPr>
          <w:rFonts w:cs="Arial"/>
          <w:szCs w:val="20"/>
        </w:rPr>
        <w:t>V primeru</w:t>
      </w:r>
      <w:r w:rsidR="00552071" w:rsidRPr="00B83404">
        <w:rPr>
          <w:rFonts w:cs="Arial"/>
          <w:szCs w:val="20"/>
        </w:rPr>
        <w:t xml:space="preserve"> dodatnega preverjanja upravičenosti stroškov, mora </w:t>
      </w:r>
      <w:r w:rsidRPr="00B83404">
        <w:rPr>
          <w:rFonts w:cs="Arial"/>
          <w:szCs w:val="20"/>
        </w:rPr>
        <w:t xml:space="preserve">vsak </w:t>
      </w:r>
      <w:r w:rsidR="00911D6E" w:rsidRPr="00B83404">
        <w:rPr>
          <w:rFonts w:cs="Arial"/>
          <w:szCs w:val="20"/>
        </w:rPr>
        <w:t>projektni partner</w:t>
      </w:r>
      <w:r w:rsidR="00552071" w:rsidRPr="00B83404">
        <w:rPr>
          <w:rFonts w:cs="Arial"/>
          <w:szCs w:val="20"/>
        </w:rPr>
        <w:t xml:space="preserve"> zagotavljati še druga dokazila, iz katerih je razvidna upravičenost stroška in njegov nastanek.</w:t>
      </w:r>
    </w:p>
    <w:p w14:paraId="29912E02" w14:textId="77777777" w:rsidR="00AE7A0B" w:rsidRPr="00B83404" w:rsidRDefault="00AE7A0B" w:rsidP="00DD3FB5">
      <w:pPr>
        <w:rPr>
          <w:rFonts w:cs="Arial"/>
          <w:szCs w:val="20"/>
        </w:rPr>
      </w:pPr>
    </w:p>
    <w:p w14:paraId="419EC9E9" w14:textId="77777777" w:rsidR="009B1FC8" w:rsidRPr="00B83404" w:rsidRDefault="005B5D64" w:rsidP="00DD3FB5">
      <w:pPr>
        <w:rPr>
          <w:rFonts w:cs="Arial"/>
          <w:szCs w:val="20"/>
        </w:rPr>
      </w:pPr>
      <w:r w:rsidRPr="00B83404">
        <w:rPr>
          <w:rFonts w:cs="Arial"/>
          <w:szCs w:val="20"/>
        </w:rPr>
        <w:t>(</w:t>
      </w:r>
      <w:r w:rsidR="004D567E" w:rsidRPr="00B83404">
        <w:rPr>
          <w:rFonts w:cs="Arial"/>
          <w:szCs w:val="20"/>
        </w:rPr>
        <w:t>3</w:t>
      </w:r>
      <w:r w:rsidR="00E01A77" w:rsidRPr="00B83404">
        <w:rPr>
          <w:rFonts w:cs="Arial"/>
          <w:szCs w:val="20"/>
        </w:rPr>
        <w:t xml:space="preserve">) Vse neupravičene stroške </w:t>
      </w:r>
      <w:r w:rsidR="008F14D4" w:rsidRPr="00B83404">
        <w:rPr>
          <w:rFonts w:cs="Arial"/>
          <w:szCs w:val="20"/>
        </w:rPr>
        <w:t>operacije</w:t>
      </w:r>
      <w:r w:rsidR="00E01A77" w:rsidRPr="00B83404">
        <w:rPr>
          <w:rFonts w:cs="Arial"/>
          <w:szCs w:val="20"/>
        </w:rPr>
        <w:t xml:space="preserve"> krije </w:t>
      </w:r>
      <w:r w:rsidR="00B366D2" w:rsidRPr="00B83404">
        <w:rPr>
          <w:rFonts w:cs="Arial"/>
          <w:szCs w:val="20"/>
        </w:rPr>
        <w:t>vsak projektni partner</w:t>
      </w:r>
      <w:r w:rsidR="008F14D4" w:rsidRPr="00B83404">
        <w:rPr>
          <w:rFonts w:cs="Arial"/>
          <w:szCs w:val="20"/>
        </w:rPr>
        <w:t xml:space="preserve"> sam v skladu s finančnim načrtom.</w:t>
      </w:r>
    </w:p>
    <w:p w14:paraId="03B4B88E" w14:textId="77777777" w:rsidR="00733BF6" w:rsidRPr="00B83404" w:rsidRDefault="00733BF6" w:rsidP="00DD3FB5">
      <w:pPr>
        <w:rPr>
          <w:rFonts w:cs="Arial"/>
          <w:szCs w:val="20"/>
        </w:rPr>
      </w:pPr>
    </w:p>
    <w:p w14:paraId="4718C8F2" w14:textId="77777777" w:rsidR="002F4AA6" w:rsidRPr="00B83404" w:rsidRDefault="005B5D64" w:rsidP="002F4AA6">
      <w:pPr>
        <w:rPr>
          <w:rFonts w:cs="Arial"/>
          <w:bCs/>
          <w:szCs w:val="20"/>
        </w:rPr>
      </w:pPr>
      <w:r w:rsidRPr="00B83404">
        <w:rPr>
          <w:rFonts w:cs="Arial"/>
          <w:szCs w:val="20"/>
        </w:rPr>
        <w:t>(</w:t>
      </w:r>
      <w:r w:rsidR="004D567E" w:rsidRPr="00B83404">
        <w:rPr>
          <w:rFonts w:cs="Arial"/>
          <w:szCs w:val="20"/>
        </w:rPr>
        <w:t>4</w:t>
      </w:r>
      <w:r w:rsidR="00AE7A0B" w:rsidRPr="00B83404">
        <w:rPr>
          <w:rFonts w:cs="Arial"/>
          <w:szCs w:val="20"/>
        </w:rPr>
        <w:t xml:space="preserve">) </w:t>
      </w:r>
      <w:r w:rsidR="00B366D2" w:rsidRPr="00B83404">
        <w:rPr>
          <w:rFonts w:cs="Arial"/>
          <w:szCs w:val="20"/>
        </w:rPr>
        <w:t>Upravičenec</w:t>
      </w:r>
      <w:r w:rsidR="003C73DB" w:rsidRPr="00B83404">
        <w:rPr>
          <w:rFonts w:cs="Arial"/>
          <w:szCs w:val="20"/>
        </w:rPr>
        <w:t xml:space="preserve"> bo</w:t>
      </w:r>
      <w:r w:rsidR="00BC503C" w:rsidRPr="00B83404">
        <w:rPr>
          <w:rFonts w:cs="Arial"/>
          <w:szCs w:val="20"/>
        </w:rPr>
        <w:t xml:space="preserve"> </w:t>
      </w:r>
      <w:r w:rsidR="00B366D2" w:rsidRPr="00B83404">
        <w:rPr>
          <w:rFonts w:cs="Arial"/>
          <w:szCs w:val="20"/>
        </w:rPr>
        <w:t>projektnim partnerjem</w:t>
      </w:r>
      <w:r w:rsidR="00673BC1" w:rsidRPr="00B83404">
        <w:rPr>
          <w:rFonts w:cs="Arial"/>
          <w:szCs w:val="20"/>
        </w:rPr>
        <w:t xml:space="preserve"> sredstva nakazoval</w:t>
      </w:r>
      <w:r w:rsidR="003C73DB" w:rsidRPr="00B83404">
        <w:rPr>
          <w:rFonts w:cs="Arial"/>
          <w:szCs w:val="20"/>
        </w:rPr>
        <w:t xml:space="preserve"> na </w:t>
      </w:r>
      <w:r w:rsidR="00B366D2" w:rsidRPr="00B83404">
        <w:rPr>
          <w:rFonts w:cs="Arial"/>
          <w:szCs w:val="20"/>
        </w:rPr>
        <w:t>transakcijske</w:t>
      </w:r>
      <w:r w:rsidR="002A3C9F" w:rsidRPr="00B83404">
        <w:rPr>
          <w:rFonts w:cs="Arial"/>
          <w:szCs w:val="20"/>
        </w:rPr>
        <w:t xml:space="preserve"> račun</w:t>
      </w:r>
      <w:r w:rsidR="00B366D2" w:rsidRPr="00B83404">
        <w:rPr>
          <w:rFonts w:cs="Arial"/>
          <w:szCs w:val="20"/>
        </w:rPr>
        <w:t xml:space="preserve">e, ki so razvidni iz preambule tega partnerskega sporazuma, in sicer v roku </w:t>
      </w:r>
      <w:r w:rsidR="008F14D4" w:rsidRPr="00B83404">
        <w:rPr>
          <w:rFonts w:cs="Arial"/>
          <w:szCs w:val="20"/>
        </w:rPr>
        <w:t>15</w:t>
      </w:r>
      <w:r w:rsidR="00B366D2" w:rsidRPr="00B83404">
        <w:rPr>
          <w:rFonts w:cs="Arial"/>
          <w:szCs w:val="20"/>
        </w:rPr>
        <w:t xml:space="preserve"> dni od prejema </w:t>
      </w:r>
      <w:r w:rsidR="002F4AA6" w:rsidRPr="00B83404">
        <w:rPr>
          <w:rFonts w:cs="Arial"/>
          <w:szCs w:val="20"/>
        </w:rPr>
        <w:t xml:space="preserve">sredstev s strani ministrstva. </w:t>
      </w:r>
    </w:p>
    <w:p w14:paraId="1CE1CFF2" w14:textId="77777777" w:rsidR="002A3C9F" w:rsidRPr="00B83404" w:rsidRDefault="002A3C9F" w:rsidP="00DD3FB5">
      <w:pPr>
        <w:rPr>
          <w:rFonts w:cs="Arial"/>
          <w:szCs w:val="20"/>
        </w:rPr>
      </w:pPr>
    </w:p>
    <w:p w14:paraId="1DF33D33" w14:textId="77777777" w:rsidR="00587B6A" w:rsidRPr="00B83404" w:rsidRDefault="00587B6A" w:rsidP="00DD3FB5">
      <w:pPr>
        <w:rPr>
          <w:rFonts w:cs="Arial"/>
          <w:szCs w:val="20"/>
        </w:rPr>
      </w:pPr>
    </w:p>
    <w:p w14:paraId="177F8F8B" w14:textId="77777777" w:rsidR="00AE7A0B" w:rsidRPr="00B83404" w:rsidRDefault="00D20FE7" w:rsidP="00DD3FB5">
      <w:pPr>
        <w:rPr>
          <w:rFonts w:cs="Arial"/>
          <w:b/>
          <w:szCs w:val="20"/>
        </w:rPr>
      </w:pPr>
      <w:r w:rsidRPr="00B83404">
        <w:rPr>
          <w:rFonts w:cs="Arial"/>
          <w:b/>
          <w:szCs w:val="20"/>
        </w:rPr>
        <w:t>IV</w:t>
      </w:r>
      <w:r w:rsidR="00AE7A0B" w:rsidRPr="00B83404">
        <w:rPr>
          <w:rFonts w:cs="Arial"/>
          <w:b/>
          <w:szCs w:val="20"/>
        </w:rPr>
        <w:t xml:space="preserve">. </w:t>
      </w:r>
      <w:r w:rsidR="00B366D2" w:rsidRPr="00B83404">
        <w:rPr>
          <w:rFonts w:cs="Arial"/>
          <w:b/>
          <w:szCs w:val="20"/>
        </w:rPr>
        <w:t>OBVEZNOSTI PROJEKTNIH PARTNERJEV</w:t>
      </w:r>
    </w:p>
    <w:p w14:paraId="13B27BF3" w14:textId="77777777" w:rsidR="00F14DB4" w:rsidRPr="00B83404" w:rsidRDefault="00F14DB4" w:rsidP="00DD3FB5">
      <w:pPr>
        <w:rPr>
          <w:rFonts w:cs="Arial"/>
          <w:szCs w:val="20"/>
        </w:rPr>
      </w:pPr>
    </w:p>
    <w:p w14:paraId="4149D273" w14:textId="77777777" w:rsidR="00F31A06" w:rsidRPr="00B83404" w:rsidRDefault="00F31A06" w:rsidP="00DD3FB5">
      <w:pPr>
        <w:rPr>
          <w:rFonts w:cs="Arial"/>
          <w:szCs w:val="20"/>
        </w:rPr>
      </w:pPr>
    </w:p>
    <w:p w14:paraId="481B4FF5" w14:textId="77777777" w:rsidR="004A7299" w:rsidRPr="00B83404" w:rsidRDefault="00AE7A0B" w:rsidP="00F91AD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B83404">
        <w:rPr>
          <w:rFonts w:cs="Arial"/>
          <w:szCs w:val="20"/>
        </w:rPr>
        <w:t>člen</w:t>
      </w:r>
    </w:p>
    <w:p w14:paraId="5AD73D19" w14:textId="77777777" w:rsidR="00100E0B" w:rsidRPr="00B83404" w:rsidRDefault="00100E0B" w:rsidP="00100E0B">
      <w:pPr>
        <w:suppressAutoHyphens w:val="0"/>
        <w:ind w:left="426"/>
        <w:jc w:val="center"/>
        <w:rPr>
          <w:rFonts w:cs="Arial"/>
          <w:szCs w:val="20"/>
        </w:rPr>
      </w:pPr>
      <w:r w:rsidRPr="00B83404">
        <w:rPr>
          <w:rFonts w:cs="Arial"/>
          <w:szCs w:val="20"/>
        </w:rPr>
        <w:t xml:space="preserve">(jamstva </w:t>
      </w:r>
      <w:r w:rsidR="00B366D2" w:rsidRPr="00B83404">
        <w:rPr>
          <w:rFonts w:cs="Arial"/>
          <w:szCs w:val="20"/>
        </w:rPr>
        <w:t>projektnih partnerjev</w:t>
      </w:r>
      <w:r w:rsidRPr="00B83404">
        <w:rPr>
          <w:rFonts w:cs="Arial"/>
          <w:szCs w:val="20"/>
        </w:rPr>
        <w:t>)</w:t>
      </w:r>
    </w:p>
    <w:p w14:paraId="0E4FD2C9" w14:textId="77777777" w:rsidR="00100E0B" w:rsidRPr="00B83404" w:rsidRDefault="00100E0B" w:rsidP="00100E0B">
      <w:pPr>
        <w:suppressAutoHyphens w:val="0"/>
        <w:ind w:left="426"/>
        <w:jc w:val="center"/>
        <w:rPr>
          <w:rFonts w:cs="Arial"/>
          <w:szCs w:val="20"/>
        </w:rPr>
      </w:pPr>
    </w:p>
    <w:p w14:paraId="27560F4F" w14:textId="77777777" w:rsidR="00100E0B" w:rsidRPr="00B83404" w:rsidRDefault="00100E0B" w:rsidP="00100E0B">
      <w:pPr>
        <w:rPr>
          <w:rFonts w:cs="Arial"/>
          <w:szCs w:val="20"/>
        </w:rPr>
      </w:pPr>
      <w:r w:rsidRPr="00B83404">
        <w:rPr>
          <w:rFonts w:cs="Arial"/>
          <w:szCs w:val="20"/>
        </w:rPr>
        <w:t xml:space="preserve">(1) </w:t>
      </w:r>
      <w:r w:rsidR="00B366D2" w:rsidRPr="00B83404">
        <w:rPr>
          <w:rFonts w:cs="Arial"/>
          <w:szCs w:val="20"/>
        </w:rPr>
        <w:t>Vsak projektni partner</w:t>
      </w:r>
      <w:r w:rsidRPr="00B83404">
        <w:rPr>
          <w:rFonts w:cs="Arial"/>
          <w:szCs w:val="20"/>
        </w:rPr>
        <w:t xml:space="preserve"> s podpisom te</w:t>
      </w:r>
      <w:r w:rsidR="00B366D2" w:rsidRPr="00B83404">
        <w:rPr>
          <w:rFonts w:cs="Arial"/>
          <w:szCs w:val="20"/>
        </w:rPr>
        <w:t>ga partnerskega sporazuma</w:t>
      </w:r>
      <w:r w:rsidRPr="00B83404">
        <w:rPr>
          <w:rFonts w:cs="Arial"/>
          <w:szCs w:val="20"/>
        </w:rPr>
        <w:t xml:space="preserve"> potrjuje in jamči, da: </w:t>
      </w:r>
    </w:p>
    <w:p w14:paraId="2B961C92" w14:textId="77777777" w:rsidR="00100E0B" w:rsidRPr="00B83404" w:rsidRDefault="00100E0B" w:rsidP="00100E0B">
      <w:pPr>
        <w:rPr>
          <w:rFonts w:cs="Arial"/>
          <w:szCs w:val="20"/>
        </w:rPr>
      </w:pPr>
    </w:p>
    <w:p w14:paraId="38D2E2D5" w14:textId="77777777" w:rsidR="00100E0B" w:rsidRPr="00B83404" w:rsidRDefault="00100E0B" w:rsidP="0060775A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B83404">
        <w:rPr>
          <w:rFonts w:cs="Arial"/>
          <w:bCs/>
          <w:szCs w:val="20"/>
        </w:rPr>
        <w:t xml:space="preserve">je seznanjen z dejstvom, da je </w:t>
      </w:r>
      <w:r w:rsidR="00951F65" w:rsidRPr="00B83404">
        <w:rPr>
          <w:rFonts w:cs="Arial"/>
          <w:bCs/>
          <w:szCs w:val="20"/>
        </w:rPr>
        <w:t>projekt sofinanciran</w:t>
      </w:r>
      <w:r w:rsidRPr="00B83404">
        <w:rPr>
          <w:rFonts w:cs="Arial"/>
          <w:bCs/>
          <w:szCs w:val="20"/>
        </w:rPr>
        <w:t xml:space="preserve"> s strani evropskih strukturnih</w:t>
      </w:r>
      <w:r w:rsidR="000D079B" w:rsidRPr="00B83404">
        <w:rPr>
          <w:rFonts w:cs="Arial"/>
          <w:bCs/>
          <w:szCs w:val="20"/>
        </w:rPr>
        <w:t xml:space="preserve"> in investicijskih </w:t>
      </w:r>
      <w:r w:rsidRPr="00B83404">
        <w:rPr>
          <w:rFonts w:cs="Arial"/>
          <w:bCs/>
          <w:szCs w:val="20"/>
        </w:rPr>
        <w:t>skladov</w:t>
      </w:r>
      <w:r w:rsidR="000D079B" w:rsidRPr="00B83404">
        <w:rPr>
          <w:rFonts w:cs="Arial"/>
          <w:bCs/>
          <w:szCs w:val="20"/>
        </w:rPr>
        <w:t xml:space="preserve"> (v nadaljnjem besedilu: ESI skladi)</w:t>
      </w:r>
      <w:r w:rsidRPr="00B83404">
        <w:rPr>
          <w:rFonts w:cs="Arial"/>
          <w:bCs/>
          <w:szCs w:val="20"/>
        </w:rPr>
        <w:t xml:space="preserve">, in se strinja, da se pri izvajanju </w:t>
      </w:r>
      <w:r w:rsidR="00043317" w:rsidRPr="00B83404">
        <w:rPr>
          <w:rFonts w:cs="Arial"/>
          <w:bCs/>
          <w:szCs w:val="20"/>
        </w:rPr>
        <w:t>operacije</w:t>
      </w:r>
      <w:r w:rsidRPr="00B83404">
        <w:rPr>
          <w:rFonts w:cs="Arial"/>
          <w:bCs/>
          <w:szCs w:val="20"/>
        </w:rPr>
        <w:t xml:space="preserve"> upoštevajo predpisi in </w:t>
      </w:r>
      <w:r w:rsidRPr="00EA3495">
        <w:rPr>
          <w:rFonts w:cs="Arial"/>
          <w:bCs/>
          <w:szCs w:val="20"/>
        </w:rPr>
        <w:t xml:space="preserve">navodila </w:t>
      </w:r>
      <w:r w:rsidR="00D20FE7" w:rsidRPr="00EA3495">
        <w:rPr>
          <w:rFonts w:cs="Arial"/>
          <w:bCs/>
          <w:szCs w:val="20"/>
        </w:rPr>
        <w:t>ministrstva</w:t>
      </w:r>
      <w:r w:rsidR="00973026" w:rsidRPr="00EA3495">
        <w:rPr>
          <w:rFonts w:cs="Arial"/>
          <w:bCs/>
          <w:szCs w:val="20"/>
        </w:rPr>
        <w:t xml:space="preserve"> </w:t>
      </w:r>
      <w:r w:rsidR="00973026" w:rsidRPr="00B83404">
        <w:rPr>
          <w:rFonts w:cs="Arial"/>
          <w:bCs/>
          <w:szCs w:val="20"/>
        </w:rPr>
        <w:t xml:space="preserve">ter navodila </w:t>
      </w:r>
      <w:r w:rsidRPr="00B83404">
        <w:rPr>
          <w:rFonts w:cs="Arial"/>
          <w:bCs/>
          <w:szCs w:val="20"/>
        </w:rPr>
        <w:t xml:space="preserve">OU, ki veljajo za črpanje sredstev iz </w:t>
      </w:r>
      <w:r w:rsidR="000D079B" w:rsidRPr="00B83404">
        <w:rPr>
          <w:rFonts w:cs="Arial"/>
          <w:bCs/>
          <w:szCs w:val="20"/>
        </w:rPr>
        <w:t>ESI</w:t>
      </w:r>
      <w:r w:rsidRPr="00B83404">
        <w:rPr>
          <w:rFonts w:cs="Arial"/>
          <w:bCs/>
          <w:szCs w:val="20"/>
        </w:rPr>
        <w:t xml:space="preserve"> skladov;</w:t>
      </w:r>
    </w:p>
    <w:p w14:paraId="0D54DE66" w14:textId="77777777" w:rsidR="00100E0B" w:rsidRPr="00B83404" w:rsidRDefault="00BB3E2F" w:rsidP="0060775A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B83404">
        <w:rPr>
          <w:rFonts w:cs="Arial"/>
          <w:bCs/>
          <w:szCs w:val="20"/>
        </w:rPr>
        <w:t>je seznanjen z dejstvom, da so udeleženci evropske kohezijske politike dolžni preprečevati, odkrivati, odpravljati nepravilnosti in poročati o njih ter izvajati finančne in druge popravke v povezavi z odkritimi posameznimi ali sistemskimi nepravilnostmi;</w:t>
      </w:r>
    </w:p>
    <w:p w14:paraId="0BE49A71" w14:textId="77777777" w:rsidR="00100E0B" w:rsidRPr="00EA3495" w:rsidRDefault="00923C03" w:rsidP="0060775A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EA3495">
        <w:rPr>
          <w:rFonts w:cs="Arial"/>
          <w:bCs/>
          <w:szCs w:val="20"/>
        </w:rPr>
        <w:t>je seznanjen z dejstvom, da se uporabi pavšalni znesek ali ekstrapolirani finančni popravek v primerih, ko zneska neupravičenih izdatkov ni mogoče natančno določiti;</w:t>
      </w:r>
    </w:p>
    <w:p w14:paraId="5C059B0B" w14:textId="77777777" w:rsidR="00100E0B" w:rsidRPr="00B83404" w:rsidRDefault="00135145" w:rsidP="0060775A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B83404">
        <w:rPr>
          <w:rFonts w:cs="Arial"/>
          <w:bCs/>
          <w:szCs w:val="20"/>
        </w:rPr>
        <w:t xml:space="preserve">so </w:t>
      </w:r>
      <w:r w:rsidR="00B366D2" w:rsidRPr="00B83404">
        <w:rPr>
          <w:rFonts w:cs="Arial"/>
          <w:bCs/>
          <w:szCs w:val="20"/>
        </w:rPr>
        <w:t xml:space="preserve">partnerski sporazum </w:t>
      </w:r>
      <w:r w:rsidRPr="00B83404">
        <w:rPr>
          <w:rFonts w:cs="Arial"/>
          <w:bCs/>
          <w:szCs w:val="20"/>
        </w:rPr>
        <w:t xml:space="preserve">in vse druge listine v zvezi s to pogodbo podpisale osebe, ki so vpisane v poslovni register Slovenije (v nadaljnjem besedilu: </w:t>
      </w:r>
      <w:proofErr w:type="spellStart"/>
      <w:r w:rsidRPr="00B83404">
        <w:rPr>
          <w:rFonts w:cs="Arial"/>
          <w:bCs/>
          <w:szCs w:val="20"/>
        </w:rPr>
        <w:t>ePRS</w:t>
      </w:r>
      <w:proofErr w:type="spellEnd"/>
      <w:r w:rsidRPr="00B83404">
        <w:rPr>
          <w:rFonts w:cs="Arial"/>
          <w:bCs/>
          <w:szCs w:val="20"/>
        </w:rPr>
        <w:t xml:space="preserve">) kot zakoniti zastopniki </w:t>
      </w:r>
      <w:r w:rsidR="00F5155D" w:rsidRPr="00B83404">
        <w:rPr>
          <w:rFonts w:cs="Arial"/>
          <w:bCs/>
          <w:szCs w:val="20"/>
        </w:rPr>
        <w:t>projektnega partnerja</w:t>
      </w:r>
      <w:r w:rsidRPr="00B83404">
        <w:rPr>
          <w:rFonts w:cs="Arial"/>
          <w:bCs/>
          <w:szCs w:val="20"/>
        </w:rPr>
        <w:t xml:space="preserve"> za tovrstno zastopanje, oziroma druge osebe, ki jih je za to pooblastila oseba, vpisana v </w:t>
      </w:r>
      <w:proofErr w:type="spellStart"/>
      <w:r w:rsidRPr="00B83404">
        <w:rPr>
          <w:rFonts w:cs="Arial"/>
          <w:bCs/>
          <w:szCs w:val="20"/>
        </w:rPr>
        <w:t>ePRS</w:t>
      </w:r>
      <w:proofErr w:type="spellEnd"/>
      <w:r w:rsidRPr="00B83404">
        <w:rPr>
          <w:rFonts w:cs="Arial"/>
          <w:bCs/>
          <w:szCs w:val="20"/>
        </w:rPr>
        <w:t>;</w:t>
      </w:r>
    </w:p>
    <w:p w14:paraId="5E19E576" w14:textId="77777777" w:rsidR="00100E0B" w:rsidRPr="00B83404" w:rsidRDefault="00135145" w:rsidP="0060775A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B83404">
        <w:rPr>
          <w:rFonts w:cs="Arial"/>
          <w:bCs/>
          <w:szCs w:val="20"/>
        </w:rPr>
        <w:t xml:space="preserve">je </w:t>
      </w:r>
      <w:r w:rsidR="00B366D2" w:rsidRPr="00B83404">
        <w:rPr>
          <w:rFonts w:cs="Arial"/>
          <w:bCs/>
          <w:szCs w:val="20"/>
        </w:rPr>
        <w:t>upravičenca</w:t>
      </w:r>
      <w:r w:rsidR="00437E4D" w:rsidRPr="00B83404">
        <w:rPr>
          <w:rFonts w:cs="Arial"/>
          <w:bCs/>
          <w:szCs w:val="20"/>
        </w:rPr>
        <w:t xml:space="preserve"> seznanil z vsemi dejstvi, podatki in okoliščinami, ki so mu bili znani ali bi mu morali biti znani in ki bi lahko vplivali na odločitev </w:t>
      </w:r>
      <w:r w:rsidR="00100E0B" w:rsidRPr="00B83404">
        <w:rPr>
          <w:rFonts w:cs="Arial"/>
          <w:bCs/>
          <w:szCs w:val="20"/>
        </w:rPr>
        <w:t>o sklenitvi te</w:t>
      </w:r>
      <w:r w:rsidR="00B366D2" w:rsidRPr="00B83404">
        <w:rPr>
          <w:rFonts w:cs="Arial"/>
          <w:bCs/>
          <w:szCs w:val="20"/>
        </w:rPr>
        <w:t xml:space="preserve">ga partnerskega </w:t>
      </w:r>
      <w:r w:rsidR="00587B6A" w:rsidRPr="00B83404">
        <w:rPr>
          <w:rFonts w:cs="Arial"/>
          <w:bCs/>
          <w:szCs w:val="20"/>
        </w:rPr>
        <w:t>sporazuma</w:t>
      </w:r>
      <w:r w:rsidR="00100E0B" w:rsidRPr="00B83404">
        <w:rPr>
          <w:rFonts w:cs="Arial"/>
          <w:bCs/>
          <w:szCs w:val="20"/>
        </w:rPr>
        <w:t>;</w:t>
      </w:r>
    </w:p>
    <w:p w14:paraId="2284D25C" w14:textId="77777777" w:rsidR="00100E0B" w:rsidRPr="00B83404" w:rsidRDefault="00100E0B" w:rsidP="0060775A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B83404">
        <w:rPr>
          <w:rFonts w:cs="Arial"/>
          <w:bCs/>
          <w:szCs w:val="20"/>
        </w:rPr>
        <w:t xml:space="preserve">so vsi podatki, ki jih je posredoval </w:t>
      </w:r>
      <w:r w:rsidR="00B366D2" w:rsidRPr="00B83404">
        <w:rPr>
          <w:rFonts w:cs="Arial"/>
          <w:bCs/>
          <w:szCs w:val="20"/>
        </w:rPr>
        <w:t>upravičencu v zvezi s tem partnerskim sporazumom</w:t>
      </w:r>
      <w:r w:rsidRPr="00B83404">
        <w:rPr>
          <w:rFonts w:cs="Arial"/>
          <w:bCs/>
          <w:szCs w:val="20"/>
        </w:rPr>
        <w:t>, ažurni, resnični, veljavni, popolni in</w:t>
      </w:r>
      <w:r w:rsidR="00B366D2" w:rsidRPr="00B83404">
        <w:rPr>
          <w:rFonts w:cs="Arial"/>
          <w:bCs/>
          <w:szCs w:val="20"/>
        </w:rPr>
        <w:t xml:space="preserve"> nespremenjeni tudi v času njegove</w:t>
      </w:r>
      <w:r w:rsidRPr="00B83404">
        <w:rPr>
          <w:rFonts w:cs="Arial"/>
          <w:bCs/>
          <w:szCs w:val="20"/>
        </w:rPr>
        <w:t xml:space="preserve"> sklenitve.</w:t>
      </w:r>
    </w:p>
    <w:p w14:paraId="5C86DBE0" w14:textId="77777777" w:rsidR="00100E0B" w:rsidRPr="00B83404" w:rsidRDefault="00100E0B" w:rsidP="00100E0B">
      <w:pPr>
        <w:ind w:left="720"/>
        <w:rPr>
          <w:rFonts w:cs="Arial"/>
          <w:szCs w:val="20"/>
        </w:rPr>
      </w:pPr>
    </w:p>
    <w:p w14:paraId="3CAE1304" w14:textId="77777777" w:rsidR="00100E0B" w:rsidRPr="00B83404" w:rsidRDefault="00CC6A11" w:rsidP="00100E0B">
      <w:pPr>
        <w:rPr>
          <w:rFonts w:cs="Arial"/>
          <w:szCs w:val="20"/>
        </w:rPr>
      </w:pPr>
      <w:r w:rsidRPr="00B83404">
        <w:rPr>
          <w:rFonts w:cs="Arial"/>
          <w:szCs w:val="20"/>
        </w:rPr>
        <w:t xml:space="preserve">(2) </w:t>
      </w:r>
      <w:r w:rsidR="00055FB0" w:rsidRPr="00B83404">
        <w:rPr>
          <w:rFonts w:cs="Arial"/>
          <w:szCs w:val="20"/>
        </w:rPr>
        <w:t>Kršitve jamstev iz prejšnjega odst</w:t>
      </w:r>
      <w:r w:rsidR="00B366D2" w:rsidRPr="00B83404">
        <w:rPr>
          <w:rFonts w:cs="Arial"/>
          <w:szCs w:val="20"/>
        </w:rPr>
        <w:t>avka so bistvene kršitve partnerskega sporazuma</w:t>
      </w:r>
      <w:r w:rsidR="00055FB0" w:rsidRPr="00B83404">
        <w:rPr>
          <w:rFonts w:cs="Arial"/>
          <w:szCs w:val="20"/>
        </w:rPr>
        <w:t xml:space="preserve">. V primeru takih kršitev </w:t>
      </w:r>
      <w:r w:rsidR="00952379" w:rsidRPr="00B83404">
        <w:rPr>
          <w:rFonts w:cs="Arial"/>
          <w:szCs w:val="20"/>
        </w:rPr>
        <w:t xml:space="preserve">lahko </w:t>
      </w:r>
      <w:r w:rsidR="00B366D2" w:rsidRPr="00B83404">
        <w:rPr>
          <w:rFonts w:cs="Arial"/>
          <w:szCs w:val="20"/>
        </w:rPr>
        <w:t>upravičenec</w:t>
      </w:r>
      <w:r w:rsidRPr="00B83404">
        <w:rPr>
          <w:rFonts w:cs="Arial"/>
          <w:szCs w:val="20"/>
        </w:rPr>
        <w:t xml:space="preserve"> odstopi od </w:t>
      </w:r>
      <w:r w:rsidR="00B366D2" w:rsidRPr="00B83404">
        <w:rPr>
          <w:rFonts w:cs="Arial"/>
          <w:szCs w:val="20"/>
        </w:rPr>
        <w:t>partnerskega sporazuma</w:t>
      </w:r>
      <w:r w:rsidRPr="00B83404">
        <w:rPr>
          <w:rFonts w:cs="Arial"/>
          <w:szCs w:val="20"/>
        </w:rPr>
        <w:t xml:space="preserve">, </w:t>
      </w:r>
      <w:r w:rsidR="00B366D2" w:rsidRPr="00B83404">
        <w:rPr>
          <w:rFonts w:cs="Arial"/>
          <w:szCs w:val="20"/>
        </w:rPr>
        <w:t>projektni partner</w:t>
      </w:r>
      <w:r w:rsidRPr="00B83404">
        <w:rPr>
          <w:rFonts w:cs="Arial"/>
          <w:szCs w:val="20"/>
        </w:rPr>
        <w:t xml:space="preserve"> pa </w:t>
      </w:r>
      <w:r w:rsidR="005758DC" w:rsidRPr="00B83404">
        <w:rPr>
          <w:rFonts w:cs="Arial"/>
          <w:szCs w:val="20"/>
        </w:rPr>
        <w:t xml:space="preserve">je dolžan </w:t>
      </w:r>
      <w:r w:rsidR="00B366D2" w:rsidRPr="00B83404">
        <w:rPr>
          <w:rFonts w:cs="Arial"/>
          <w:szCs w:val="20"/>
        </w:rPr>
        <w:t>vrniti prejeta sredstva po tem partnerskem sporazumu</w:t>
      </w:r>
      <w:r w:rsidRPr="00B83404">
        <w:rPr>
          <w:rFonts w:cs="Arial"/>
          <w:szCs w:val="20"/>
        </w:rPr>
        <w:t xml:space="preserve"> v roku 30  dni od pisnega poziva </w:t>
      </w:r>
      <w:r w:rsidR="00B366D2" w:rsidRPr="00B83404">
        <w:rPr>
          <w:rFonts w:cs="Arial"/>
          <w:szCs w:val="20"/>
        </w:rPr>
        <w:t>ministrstva upravičencu</w:t>
      </w:r>
      <w:r w:rsidRPr="00B83404">
        <w:rPr>
          <w:rFonts w:cs="Arial"/>
          <w:szCs w:val="20"/>
        </w:rPr>
        <w:t xml:space="preserve">, </w:t>
      </w:r>
      <w:r w:rsidR="00952379" w:rsidRPr="00B83404">
        <w:rPr>
          <w:rFonts w:cs="Arial"/>
          <w:szCs w:val="20"/>
        </w:rPr>
        <w:t>skupaj z zakonitimi zamudnimi obrestmi</w:t>
      </w:r>
      <w:r w:rsidR="00952379" w:rsidRPr="00B83404">
        <w:rPr>
          <w:rFonts w:cs="Arial"/>
          <w:snapToGrid w:val="0"/>
          <w:szCs w:val="20"/>
        </w:rPr>
        <w:t>, ki so obračunane</w:t>
      </w:r>
      <w:r w:rsidR="00952379" w:rsidRPr="00B83404">
        <w:rPr>
          <w:rFonts w:cs="Arial"/>
          <w:szCs w:val="20"/>
        </w:rPr>
        <w:t xml:space="preserve"> od dneva </w:t>
      </w:r>
      <w:r w:rsidR="004E2FDE" w:rsidRPr="00B83404">
        <w:rPr>
          <w:rFonts w:cs="Arial"/>
          <w:szCs w:val="20"/>
        </w:rPr>
        <w:t>nakazila na TRR upravičenca do dneva nakazila v dobro proračuna RS</w:t>
      </w:r>
      <w:r w:rsidRPr="00B83404">
        <w:rPr>
          <w:rFonts w:cs="Arial"/>
          <w:szCs w:val="20"/>
        </w:rPr>
        <w:t>.</w:t>
      </w:r>
    </w:p>
    <w:p w14:paraId="7D1C56D8" w14:textId="77777777" w:rsidR="00100E0B" w:rsidRPr="00B83404" w:rsidRDefault="00100E0B" w:rsidP="00100E0B">
      <w:pPr>
        <w:suppressAutoHyphens w:val="0"/>
        <w:ind w:left="426"/>
        <w:jc w:val="center"/>
        <w:rPr>
          <w:rFonts w:cs="Arial"/>
          <w:szCs w:val="20"/>
        </w:rPr>
      </w:pPr>
    </w:p>
    <w:p w14:paraId="433C86DE" w14:textId="77777777" w:rsidR="00100E0B" w:rsidRPr="00B83404" w:rsidRDefault="00100E0B" w:rsidP="00100E0B">
      <w:pPr>
        <w:suppressAutoHyphens w:val="0"/>
        <w:ind w:left="426"/>
        <w:jc w:val="center"/>
        <w:rPr>
          <w:rFonts w:cs="Arial"/>
          <w:szCs w:val="20"/>
        </w:rPr>
      </w:pPr>
    </w:p>
    <w:p w14:paraId="040EC9CB" w14:textId="77777777" w:rsidR="00100E0B" w:rsidRPr="00B83404" w:rsidRDefault="00100E0B" w:rsidP="00F91AD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B83404">
        <w:rPr>
          <w:rFonts w:cs="Arial"/>
          <w:szCs w:val="20"/>
        </w:rPr>
        <w:t>člen</w:t>
      </w:r>
    </w:p>
    <w:p w14:paraId="46602DBD" w14:textId="77777777" w:rsidR="00AE7A0B" w:rsidRPr="00B83404" w:rsidRDefault="00587B6A" w:rsidP="00DD3FB5">
      <w:pPr>
        <w:jc w:val="center"/>
        <w:rPr>
          <w:rFonts w:cs="Arial"/>
          <w:szCs w:val="20"/>
        </w:rPr>
      </w:pPr>
      <w:r w:rsidRPr="00B83404">
        <w:rPr>
          <w:rFonts w:cs="Arial"/>
          <w:szCs w:val="20"/>
        </w:rPr>
        <w:t>(</w:t>
      </w:r>
      <w:r w:rsidR="00AE7A0B" w:rsidRPr="00B83404">
        <w:rPr>
          <w:rFonts w:cs="Arial"/>
          <w:szCs w:val="20"/>
        </w:rPr>
        <w:t xml:space="preserve">obveznosti </w:t>
      </w:r>
      <w:r w:rsidR="00B366D2" w:rsidRPr="00B83404">
        <w:rPr>
          <w:rFonts w:cs="Arial"/>
          <w:szCs w:val="20"/>
        </w:rPr>
        <w:t>projektnih partnerjev</w:t>
      </w:r>
      <w:r w:rsidR="00AE7A0B" w:rsidRPr="00B83404">
        <w:rPr>
          <w:rFonts w:cs="Arial"/>
          <w:szCs w:val="20"/>
        </w:rPr>
        <w:t>)</w:t>
      </w:r>
    </w:p>
    <w:p w14:paraId="72C77FF4" w14:textId="77777777" w:rsidR="00587B6A" w:rsidRPr="00B83404" w:rsidRDefault="00587B6A" w:rsidP="00DD3FB5">
      <w:pPr>
        <w:jc w:val="center"/>
        <w:rPr>
          <w:rFonts w:cs="Arial"/>
          <w:szCs w:val="20"/>
        </w:rPr>
      </w:pPr>
    </w:p>
    <w:p w14:paraId="6A849ABD" w14:textId="77777777" w:rsidR="00587B6A" w:rsidRPr="00B83404" w:rsidRDefault="00307799" w:rsidP="00587B6A">
      <w:pPr>
        <w:rPr>
          <w:rFonts w:cs="Arial"/>
          <w:szCs w:val="20"/>
        </w:rPr>
      </w:pPr>
      <w:r w:rsidRPr="00B83404">
        <w:rPr>
          <w:rFonts w:cs="Arial"/>
          <w:szCs w:val="20"/>
        </w:rPr>
        <w:t xml:space="preserve">(1) </w:t>
      </w:r>
      <w:r w:rsidR="009D6031" w:rsidRPr="00B83404">
        <w:rPr>
          <w:rFonts w:cs="Arial"/>
          <w:szCs w:val="20"/>
        </w:rPr>
        <w:t>Stranke tega partnerskega sporazuma</w:t>
      </w:r>
      <w:r w:rsidR="00587B6A" w:rsidRPr="00B83404">
        <w:rPr>
          <w:rFonts w:cs="Arial"/>
          <w:szCs w:val="20"/>
        </w:rPr>
        <w:t xml:space="preserve"> se zavezujejo, da bodo: </w:t>
      </w:r>
    </w:p>
    <w:p w14:paraId="7C314276" w14:textId="77777777" w:rsidR="00587B6A" w:rsidRPr="00B83404" w:rsidRDefault="00587B6A" w:rsidP="00DD3FB5">
      <w:pPr>
        <w:jc w:val="center"/>
        <w:rPr>
          <w:rFonts w:cs="Arial"/>
          <w:szCs w:val="20"/>
        </w:rPr>
      </w:pPr>
    </w:p>
    <w:p w14:paraId="08CFA819" w14:textId="77777777" w:rsidR="00587B6A" w:rsidRPr="00B83404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B83404">
        <w:rPr>
          <w:rFonts w:cs="Arial"/>
          <w:bCs/>
          <w:szCs w:val="20"/>
        </w:rPr>
        <w:t xml:space="preserve">obveznosti, ki jih prevzemajo s tem partnerskim sporazumom, izpolnjevale v skladu z določili in sestavnimi deli tega partnerskega sporazuma ter aktivnosti </w:t>
      </w:r>
      <w:r w:rsidR="009D6031" w:rsidRPr="00B83404">
        <w:rPr>
          <w:rFonts w:cs="Arial"/>
          <w:bCs/>
          <w:szCs w:val="20"/>
        </w:rPr>
        <w:t>operacije</w:t>
      </w:r>
      <w:r w:rsidRPr="00B83404">
        <w:rPr>
          <w:rFonts w:cs="Arial"/>
          <w:bCs/>
          <w:szCs w:val="20"/>
        </w:rPr>
        <w:t xml:space="preserve"> izvedle strokovno in vestno;</w:t>
      </w:r>
    </w:p>
    <w:p w14:paraId="21708B0B" w14:textId="77777777" w:rsidR="00587B6A" w:rsidRPr="00B83404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B83404">
        <w:rPr>
          <w:rFonts w:cs="Arial"/>
          <w:bCs/>
          <w:szCs w:val="20"/>
        </w:rPr>
        <w:t xml:space="preserve">sodelovale pri izvedbi </w:t>
      </w:r>
      <w:r w:rsidR="009D6031" w:rsidRPr="00B83404">
        <w:rPr>
          <w:rFonts w:cs="Arial"/>
          <w:bCs/>
          <w:szCs w:val="20"/>
        </w:rPr>
        <w:t>operacije na način in v obsegu, kot je</w:t>
      </w:r>
      <w:r w:rsidRPr="00B83404">
        <w:rPr>
          <w:rFonts w:cs="Arial"/>
          <w:bCs/>
          <w:szCs w:val="20"/>
        </w:rPr>
        <w:t xml:space="preserve"> dogovorjeno in opredeljeno v </w:t>
      </w:r>
      <w:r w:rsidR="009D6031" w:rsidRPr="00B83404">
        <w:rPr>
          <w:rFonts w:cs="Arial"/>
          <w:bCs/>
          <w:szCs w:val="20"/>
        </w:rPr>
        <w:t xml:space="preserve">potrjeni </w:t>
      </w:r>
      <w:r w:rsidRPr="00B83404">
        <w:rPr>
          <w:rFonts w:cs="Arial"/>
          <w:bCs/>
          <w:szCs w:val="20"/>
        </w:rPr>
        <w:t xml:space="preserve">vlogi; </w:t>
      </w:r>
    </w:p>
    <w:p w14:paraId="7592F52B" w14:textId="77777777" w:rsidR="00587B6A" w:rsidRPr="00B83404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B83404">
        <w:rPr>
          <w:rFonts w:cs="Arial"/>
          <w:bCs/>
          <w:szCs w:val="20"/>
        </w:rPr>
        <w:lastRenderedPageBreak/>
        <w:t>pri porabi odobrenih sredstev ravnale skladno z načelom gospodarnosti, ekonomične porabe sredstev in učinkovitosti;</w:t>
      </w:r>
    </w:p>
    <w:p w14:paraId="21D45A19" w14:textId="77777777" w:rsidR="00587B6A" w:rsidRPr="00B83404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B83404">
        <w:rPr>
          <w:rFonts w:cs="Arial"/>
          <w:bCs/>
          <w:szCs w:val="20"/>
        </w:rPr>
        <w:t>sredstva, pridobljena po te</w:t>
      </w:r>
      <w:r w:rsidR="009D6031" w:rsidRPr="00B83404">
        <w:rPr>
          <w:rFonts w:cs="Arial"/>
          <w:bCs/>
          <w:szCs w:val="20"/>
        </w:rPr>
        <w:t>m sporazumu</w:t>
      </w:r>
      <w:r w:rsidRPr="00B83404">
        <w:rPr>
          <w:rFonts w:cs="Arial"/>
          <w:bCs/>
          <w:szCs w:val="20"/>
        </w:rPr>
        <w:t xml:space="preserve">, porabile namensko in izključno za izvajanje aktivnosti </w:t>
      </w:r>
      <w:r w:rsidR="009D6031" w:rsidRPr="00B83404">
        <w:rPr>
          <w:rFonts w:cs="Arial"/>
          <w:bCs/>
          <w:szCs w:val="20"/>
        </w:rPr>
        <w:t>operacije</w:t>
      </w:r>
      <w:r w:rsidR="00307799" w:rsidRPr="00B83404">
        <w:rPr>
          <w:rFonts w:cs="Arial"/>
          <w:bCs/>
          <w:szCs w:val="20"/>
        </w:rPr>
        <w:t>, ki je</w:t>
      </w:r>
      <w:r w:rsidRPr="00B83404">
        <w:rPr>
          <w:rFonts w:cs="Arial"/>
          <w:bCs/>
          <w:szCs w:val="20"/>
        </w:rPr>
        <w:t xml:space="preserve"> predmet te</w:t>
      </w:r>
      <w:r w:rsidR="00307799" w:rsidRPr="00B83404">
        <w:rPr>
          <w:rFonts w:cs="Arial"/>
          <w:bCs/>
          <w:szCs w:val="20"/>
        </w:rPr>
        <w:t>ga partnerskega sporazuma</w:t>
      </w:r>
      <w:r w:rsidRPr="00B83404">
        <w:rPr>
          <w:rFonts w:cs="Arial"/>
          <w:bCs/>
          <w:szCs w:val="20"/>
        </w:rPr>
        <w:t xml:space="preserve">; </w:t>
      </w:r>
    </w:p>
    <w:p w14:paraId="6A914513" w14:textId="77777777" w:rsidR="00587B6A" w:rsidRPr="00B83404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B83404">
        <w:rPr>
          <w:rFonts w:cs="Arial"/>
          <w:bCs/>
          <w:szCs w:val="20"/>
        </w:rPr>
        <w:t xml:space="preserve">vzpostavile ločeno računovodsko spremljanje izdatkov na posebnem stroškovnem mestu ali ustrezno računovodsko kodo za vse transakcije v zvezi z </w:t>
      </w:r>
      <w:r w:rsidR="00FC0224" w:rsidRPr="00B83404">
        <w:rPr>
          <w:rFonts w:cs="Arial"/>
          <w:bCs/>
          <w:szCs w:val="20"/>
        </w:rPr>
        <w:t xml:space="preserve">operacijo ter, če je relevantno, </w:t>
      </w:r>
      <w:r w:rsidRPr="00B83404">
        <w:rPr>
          <w:rFonts w:cs="Arial"/>
          <w:bCs/>
          <w:szCs w:val="20"/>
        </w:rPr>
        <w:t>za vsak</w:t>
      </w:r>
      <w:r w:rsidR="00307799" w:rsidRPr="00B83404">
        <w:rPr>
          <w:rFonts w:cs="Arial"/>
          <w:bCs/>
          <w:szCs w:val="20"/>
        </w:rPr>
        <w:t xml:space="preserve"> projekt</w:t>
      </w:r>
      <w:r w:rsidRPr="00B83404">
        <w:rPr>
          <w:rFonts w:cs="Arial"/>
          <w:bCs/>
          <w:szCs w:val="20"/>
        </w:rPr>
        <w:t xml:space="preserve"> posebej, tako da je v vsakem trenutku zagotovljen pregled nad namensko porabo sredstev; </w:t>
      </w:r>
    </w:p>
    <w:p w14:paraId="6213DB7E" w14:textId="77777777" w:rsidR="00587B6A" w:rsidRPr="00B83404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B83404">
        <w:rPr>
          <w:rFonts w:cs="Arial"/>
          <w:bCs/>
          <w:szCs w:val="20"/>
        </w:rPr>
        <w:t xml:space="preserve">v skladu s 140. členom Uredbe </w:t>
      </w:r>
      <w:r w:rsidR="00307799" w:rsidRPr="00B83404">
        <w:rPr>
          <w:rFonts w:cs="Arial"/>
          <w:bCs/>
          <w:szCs w:val="20"/>
        </w:rPr>
        <w:t xml:space="preserve">št. </w:t>
      </w:r>
      <w:r w:rsidRPr="00B83404">
        <w:rPr>
          <w:rFonts w:cs="Arial"/>
          <w:bCs/>
          <w:szCs w:val="20"/>
        </w:rPr>
        <w:t xml:space="preserve">1303/2013/EU hranile in zagotovile dostopnost do vseh dokumentov o izdatkih </w:t>
      </w:r>
      <w:r w:rsidR="00307799" w:rsidRPr="00B83404">
        <w:rPr>
          <w:rFonts w:cs="Arial"/>
          <w:bCs/>
          <w:szCs w:val="20"/>
        </w:rPr>
        <w:t>projekta</w:t>
      </w:r>
      <w:r w:rsidRPr="00B83404">
        <w:rPr>
          <w:rFonts w:cs="Arial"/>
          <w:bCs/>
          <w:szCs w:val="20"/>
        </w:rPr>
        <w:t xml:space="preserve"> v obdobju </w:t>
      </w:r>
      <w:r w:rsidR="00215184" w:rsidRPr="00B83404">
        <w:rPr>
          <w:rFonts w:cs="Arial"/>
          <w:bCs/>
          <w:szCs w:val="20"/>
        </w:rPr>
        <w:t>dv</w:t>
      </w:r>
      <w:r w:rsidRPr="00B83404">
        <w:rPr>
          <w:rFonts w:cs="Arial"/>
          <w:bCs/>
          <w:szCs w:val="20"/>
        </w:rPr>
        <w:t>eh let od 31. decembra po predložitvi obračunov Evropski komisiji, ki vsebujejo končne izdatke končane</w:t>
      </w:r>
      <w:r w:rsidR="00C20A7E" w:rsidRPr="00B83404">
        <w:rPr>
          <w:rFonts w:cs="Arial"/>
          <w:bCs/>
          <w:szCs w:val="20"/>
        </w:rPr>
        <w:t xml:space="preserve"> operacije</w:t>
      </w:r>
      <w:r w:rsidRPr="00B83404">
        <w:rPr>
          <w:rFonts w:cs="Arial"/>
          <w:bCs/>
          <w:szCs w:val="20"/>
        </w:rPr>
        <w:t>; o natančnem datumu za hrambo dokumentacije bo upravičenec po zaključku operacije pisno obveščen s strani ministrstva;</w:t>
      </w:r>
    </w:p>
    <w:p w14:paraId="2ED858B3" w14:textId="77777777" w:rsidR="00587B6A" w:rsidRPr="00B83404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B83404">
        <w:rPr>
          <w:rFonts w:cs="Arial"/>
          <w:bCs/>
          <w:szCs w:val="20"/>
        </w:rPr>
        <w:t>upoštevale zahteve informiranja in obveščanja javnosti pri izvajanju operacije, navedene v Navodilih organa upravljanja na področju komuniciranja vsebin na področju evropske kohezijske politike za programsko obdobje 2014-2020 in Priročniku celostne grafične podobe evropskih strukturnih in investicijskih skladov za programsko obdobje 2014–2020;</w:t>
      </w:r>
    </w:p>
    <w:p w14:paraId="3CCFA265" w14:textId="77777777" w:rsidR="00587B6A" w:rsidRPr="00B83404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B83404">
        <w:rPr>
          <w:rFonts w:cs="Arial"/>
          <w:bCs/>
          <w:szCs w:val="20"/>
        </w:rPr>
        <w:t xml:space="preserve">za namen spremljanja in vrednotenja </w:t>
      </w:r>
      <w:r w:rsidR="00307799" w:rsidRPr="00B83404">
        <w:rPr>
          <w:rFonts w:cs="Arial"/>
          <w:bCs/>
          <w:szCs w:val="20"/>
        </w:rPr>
        <w:t>projekta</w:t>
      </w:r>
      <w:r w:rsidRPr="00B83404">
        <w:rPr>
          <w:rFonts w:cs="Arial"/>
          <w:bCs/>
          <w:szCs w:val="20"/>
        </w:rPr>
        <w:t xml:space="preserve"> skladno s 27., 54., 96. in 125. členom Uredbe</w:t>
      </w:r>
      <w:r w:rsidR="00307799" w:rsidRPr="00B83404">
        <w:rPr>
          <w:rFonts w:cs="Arial"/>
          <w:bCs/>
          <w:szCs w:val="20"/>
        </w:rPr>
        <w:t xml:space="preserve"> št.</w:t>
      </w:r>
      <w:r w:rsidR="00E34986" w:rsidRPr="00B83404">
        <w:rPr>
          <w:rFonts w:cs="Arial"/>
          <w:bCs/>
          <w:szCs w:val="20"/>
        </w:rPr>
        <w:t xml:space="preserve"> 1303/2013/EU, </w:t>
      </w:r>
      <w:r w:rsidRPr="00B83404">
        <w:rPr>
          <w:rFonts w:cs="Arial"/>
          <w:bCs/>
          <w:szCs w:val="20"/>
        </w:rPr>
        <w:t xml:space="preserve">spremljale in ministrstvu zagotavljale podatke o doseganju ciljev in kazalnikov </w:t>
      </w:r>
      <w:r w:rsidR="000D079B" w:rsidRPr="00B83404">
        <w:rPr>
          <w:rFonts w:cs="Arial"/>
          <w:bCs/>
          <w:szCs w:val="20"/>
        </w:rPr>
        <w:t>operacije</w:t>
      </w:r>
      <w:r w:rsidRPr="00B83404">
        <w:rPr>
          <w:rFonts w:cs="Arial"/>
          <w:bCs/>
          <w:szCs w:val="20"/>
        </w:rPr>
        <w:t xml:space="preserve">;  </w:t>
      </w:r>
    </w:p>
    <w:p w14:paraId="0495CE98" w14:textId="77777777" w:rsidR="00587B6A" w:rsidRPr="00B83404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B83404">
        <w:rPr>
          <w:rFonts w:cs="Arial"/>
          <w:bCs/>
          <w:szCs w:val="20"/>
        </w:rPr>
        <w:t xml:space="preserve">zagotovile varstvo osebnih podatkov udeležencev v skladu z določili zakona, ki </w:t>
      </w:r>
      <w:r w:rsidR="00E34986" w:rsidRPr="00B83404">
        <w:rPr>
          <w:rFonts w:cs="Arial"/>
          <w:bCs/>
          <w:szCs w:val="20"/>
        </w:rPr>
        <w:t xml:space="preserve">ureja varstvo osebnih podatkov, pri čemer se </w:t>
      </w:r>
      <w:r w:rsidRPr="00B83404">
        <w:rPr>
          <w:rFonts w:cs="Arial"/>
          <w:bCs/>
          <w:szCs w:val="20"/>
        </w:rPr>
        <w:t>stranke</w:t>
      </w:r>
      <w:r w:rsidR="00E34986" w:rsidRPr="00B83404">
        <w:rPr>
          <w:rFonts w:cs="Arial"/>
          <w:bCs/>
          <w:szCs w:val="20"/>
        </w:rPr>
        <w:t xml:space="preserve"> tega partnerskega sporazuma </w:t>
      </w:r>
      <w:r w:rsidRPr="00B83404">
        <w:rPr>
          <w:rFonts w:cs="Arial"/>
          <w:bCs/>
          <w:szCs w:val="20"/>
        </w:rPr>
        <w:t xml:space="preserve">strinjajo, da lahko ministrstvo za namene obdelave podatkov in analitične potrebe uporablja dokumentacijo, ki jo je pridobil </w:t>
      </w:r>
      <w:r w:rsidR="00307799" w:rsidRPr="00B83404">
        <w:rPr>
          <w:rFonts w:cs="Arial"/>
          <w:bCs/>
          <w:szCs w:val="20"/>
        </w:rPr>
        <w:t>upravičenec</w:t>
      </w:r>
      <w:r w:rsidRPr="00B83404">
        <w:rPr>
          <w:rFonts w:cs="Arial"/>
          <w:bCs/>
          <w:szCs w:val="20"/>
        </w:rPr>
        <w:t>;</w:t>
      </w:r>
    </w:p>
    <w:p w14:paraId="02233ECA" w14:textId="77777777" w:rsidR="00587B6A" w:rsidRPr="00B83404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B83404">
        <w:rPr>
          <w:rFonts w:cs="Arial"/>
          <w:bCs/>
          <w:szCs w:val="20"/>
        </w:rPr>
        <w:t>v primeru preverjanja na kraju samem</w:t>
      </w:r>
      <w:r w:rsidR="00777D9A" w:rsidRPr="00B83404">
        <w:rPr>
          <w:rFonts w:cs="Arial"/>
          <w:bCs/>
          <w:szCs w:val="20"/>
        </w:rPr>
        <w:t xml:space="preserve"> s strani ministrstva ali OU</w:t>
      </w:r>
      <w:r w:rsidR="00307799" w:rsidRPr="00B83404">
        <w:rPr>
          <w:rFonts w:cs="Arial"/>
          <w:bCs/>
          <w:szCs w:val="20"/>
        </w:rPr>
        <w:t>, projektni</w:t>
      </w:r>
      <w:r w:rsidRPr="00B83404">
        <w:rPr>
          <w:rFonts w:cs="Arial"/>
          <w:bCs/>
          <w:szCs w:val="20"/>
        </w:rPr>
        <w:t xml:space="preserve"> partnerji omogočili vpogled v računalniške programe, listine, postopke v zvezi z izvajanjem </w:t>
      </w:r>
      <w:r w:rsidR="00E34986" w:rsidRPr="00B83404">
        <w:rPr>
          <w:rFonts w:cs="Arial"/>
          <w:bCs/>
          <w:szCs w:val="20"/>
        </w:rPr>
        <w:t>operacije</w:t>
      </w:r>
      <w:r w:rsidRPr="00B83404">
        <w:rPr>
          <w:rFonts w:cs="Arial"/>
          <w:bCs/>
          <w:szCs w:val="20"/>
        </w:rPr>
        <w:t xml:space="preserve"> ter rezultate </w:t>
      </w:r>
      <w:r w:rsidR="00E34986" w:rsidRPr="00B83404">
        <w:rPr>
          <w:rFonts w:cs="Arial"/>
          <w:bCs/>
          <w:szCs w:val="20"/>
        </w:rPr>
        <w:t>operacije</w:t>
      </w:r>
      <w:r w:rsidRPr="00B83404">
        <w:rPr>
          <w:rFonts w:cs="Arial"/>
          <w:bCs/>
          <w:szCs w:val="20"/>
        </w:rPr>
        <w:t xml:space="preserve">; </w:t>
      </w:r>
      <w:r w:rsidR="00307799" w:rsidRPr="00B83404">
        <w:rPr>
          <w:rFonts w:cs="Arial"/>
          <w:bCs/>
          <w:szCs w:val="20"/>
        </w:rPr>
        <w:t>projektni</w:t>
      </w:r>
      <w:r w:rsidRPr="00B83404">
        <w:rPr>
          <w:rFonts w:cs="Arial"/>
          <w:bCs/>
          <w:szCs w:val="20"/>
        </w:rPr>
        <w:t xml:space="preserve"> partnerji se obvezujejo, da bodo sodelovali pri izvedbi teh preverjanj ter se nanje ustrezno pripravili; </w:t>
      </w:r>
      <w:r w:rsidR="00307799" w:rsidRPr="00B83404">
        <w:rPr>
          <w:rFonts w:cs="Arial"/>
          <w:bCs/>
          <w:szCs w:val="20"/>
        </w:rPr>
        <w:t>upravičenec</w:t>
      </w:r>
      <w:r w:rsidRPr="00B83404">
        <w:rPr>
          <w:rFonts w:cs="Arial"/>
          <w:bCs/>
          <w:szCs w:val="20"/>
        </w:rPr>
        <w:t xml:space="preserve"> bo s strani nadzornih organov predhodno obveščen o izvedbi preverjanj na kraju samem; v izjemnih primerih se lahko opravi tudi nenajavljeno preverjanje na kraju samem;</w:t>
      </w:r>
    </w:p>
    <w:p w14:paraId="1D2C8D3F" w14:textId="77777777" w:rsidR="00587B6A" w:rsidRPr="00B83404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B83404">
        <w:rPr>
          <w:rFonts w:cs="Arial"/>
          <w:bCs/>
          <w:szCs w:val="20"/>
        </w:rPr>
        <w:t xml:space="preserve">omogočile nadzor tudi zunanjim ocenjevalcem, v primeru, da jih bo ministrstvo pooblastilo za nadzor nad izvajanjem </w:t>
      </w:r>
      <w:r w:rsidR="00215184" w:rsidRPr="00B83404">
        <w:rPr>
          <w:rFonts w:cs="Arial"/>
          <w:bCs/>
          <w:szCs w:val="20"/>
        </w:rPr>
        <w:t>operacije</w:t>
      </w:r>
      <w:r w:rsidRPr="00B83404">
        <w:rPr>
          <w:rFonts w:cs="Arial"/>
          <w:bCs/>
          <w:szCs w:val="20"/>
        </w:rPr>
        <w:t>.</w:t>
      </w:r>
    </w:p>
    <w:p w14:paraId="513376C4" w14:textId="77777777" w:rsidR="00587B6A" w:rsidRPr="00B83404" w:rsidRDefault="00587B6A" w:rsidP="00587B6A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14:paraId="3E60159E" w14:textId="77777777" w:rsidR="00587B6A" w:rsidRPr="00B83404" w:rsidRDefault="00307799" w:rsidP="00587B6A">
      <w:pPr>
        <w:suppressAutoHyphens w:val="0"/>
        <w:autoSpaceDE w:val="0"/>
        <w:autoSpaceDN w:val="0"/>
        <w:adjustRightInd w:val="0"/>
        <w:rPr>
          <w:rFonts w:cs="Arial"/>
          <w:szCs w:val="20"/>
          <w:lang w:eastAsia="sl-SI"/>
        </w:rPr>
      </w:pPr>
      <w:r w:rsidRPr="00B83404">
        <w:rPr>
          <w:rFonts w:cs="Arial"/>
          <w:color w:val="000000"/>
          <w:szCs w:val="20"/>
          <w:lang w:eastAsia="sl-SI"/>
        </w:rPr>
        <w:t xml:space="preserve">(2) </w:t>
      </w:r>
      <w:r w:rsidR="00215184" w:rsidRPr="00B83404">
        <w:rPr>
          <w:rFonts w:cs="Arial"/>
          <w:color w:val="000000"/>
          <w:szCs w:val="20"/>
          <w:lang w:eastAsia="sl-SI"/>
        </w:rPr>
        <w:t>S</w:t>
      </w:r>
      <w:r w:rsidR="00587B6A" w:rsidRPr="00B83404">
        <w:rPr>
          <w:rFonts w:cs="Arial"/>
          <w:color w:val="000000"/>
          <w:szCs w:val="20"/>
          <w:lang w:eastAsia="sl-SI"/>
        </w:rPr>
        <w:t>tranke</w:t>
      </w:r>
      <w:r w:rsidR="00215184" w:rsidRPr="00B83404">
        <w:rPr>
          <w:rFonts w:cs="Arial"/>
          <w:color w:val="000000"/>
          <w:szCs w:val="20"/>
          <w:lang w:eastAsia="sl-SI"/>
        </w:rPr>
        <w:t xml:space="preserve"> tega partnerskega sporazuma</w:t>
      </w:r>
      <w:r w:rsidR="00587B6A" w:rsidRPr="00B83404">
        <w:rPr>
          <w:rFonts w:cs="Arial"/>
          <w:color w:val="000000"/>
          <w:szCs w:val="20"/>
          <w:lang w:eastAsia="sl-SI"/>
        </w:rPr>
        <w:t xml:space="preserve"> so seznanjene z dejstvom, da lahko nadzorni organi tudi po izpolnitvi pogodbenih obveznosti oziroma po poteku pogodbe o sofinanciranju </w:t>
      </w:r>
      <w:r w:rsidR="00587B6A" w:rsidRPr="00B83404">
        <w:rPr>
          <w:rFonts w:cs="Arial"/>
          <w:szCs w:val="20"/>
          <w:lang w:eastAsia="sl-SI"/>
        </w:rPr>
        <w:t xml:space="preserve">v obdobju </w:t>
      </w:r>
      <w:r w:rsidR="00BC503C" w:rsidRPr="00B83404">
        <w:rPr>
          <w:rFonts w:cs="Arial"/>
          <w:color w:val="000000"/>
          <w:szCs w:val="20"/>
          <w:lang w:eastAsia="sl-SI"/>
        </w:rPr>
        <w:t>najmanj</w:t>
      </w:r>
      <w:r w:rsidR="00BC503C" w:rsidRPr="00B83404">
        <w:rPr>
          <w:rFonts w:cs="Arial"/>
          <w:szCs w:val="20"/>
          <w:lang w:eastAsia="sl-SI"/>
        </w:rPr>
        <w:t xml:space="preserve"> </w:t>
      </w:r>
      <w:r w:rsidR="00215184" w:rsidRPr="00B83404">
        <w:rPr>
          <w:rFonts w:cs="Arial"/>
          <w:szCs w:val="20"/>
          <w:lang w:eastAsia="sl-SI"/>
        </w:rPr>
        <w:t>dv</w:t>
      </w:r>
      <w:r w:rsidR="00587B6A" w:rsidRPr="00B83404">
        <w:rPr>
          <w:rFonts w:cs="Arial"/>
          <w:szCs w:val="20"/>
          <w:lang w:eastAsia="sl-SI"/>
        </w:rPr>
        <w:t>eh let od 31. decembra po predložitvi obračunov Evropski komisiji, ki vsebujejo končne izdatke končane</w:t>
      </w:r>
      <w:r w:rsidR="00215184" w:rsidRPr="00B83404">
        <w:rPr>
          <w:rFonts w:cs="Arial"/>
          <w:szCs w:val="20"/>
          <w:lang w:eastAsia="sl-SI"/>
        </w:rPr>
        <w:t xml:space="preserve"> operacije</w:t>
      </w:r>
      <w:r w:rsidR="00587B6A" w:rsidRPr="00B83404">
        <w:rPr>
          <w:rFonts w:cs="Arial"/>
          <w:szCs w:val="20"/>
          <w:lang w:eastAsia="sl-SI"/>
        </w:rPr>
        <w:t xml:space="preserve">, </w:t>
      </w:r>
      <w:r w:rsidR="00587B6A" w:rsidRPr="00B83404">
        <w:rPr>
          <w:rFonts w:cs="Arial"/>
          <w:color w:val="000000"/>
          <w:szCs w:val="20"/>
          <w:lang w:eastAsia="sl-SI"/>
        </w:rPr>
        <w:t>preverjajo upravičenost porabe sredstev po pogodbi</w:t>
      </w:r>
      <w:r w:rsidR="004D4CE5" w:rsidRPr="00B83404">
        <w:rPr>
          <w:rFonts w:cs="Arial"/>
          <w:color w:val="000000"/>
          <w:szCs w:val="20"/>
          <w:lang w:eastAsia="sl-SI"/>
        </w:rPr>
        <w:t xml:space="preserve"> o sofinanciranju oz</w:t>
      </w:r>
      <w:r w:rsidR="00215184" w:rsidRPr="00B83404">
        <w:rPr>
          <w:rFonts w:cs="Arial"/>
          <w:color w:val="000000"/>
          <w:szCs w:val="20"/>
          <w:lang w:eastAsia="sl-SI"/>
        </w:rPr>
        <w:t>iroma</w:t>
      </w:r>
      <w:r w:rsidR="004D4CE5" w:rsidRPr="00B83404">
        <w:rPr>
          <w:rFonts w:cs="Arial"/>
          <w:color w:val="000000"/>
          <w:szCs w:val="20"/>
          <w:lang w:eastAsia="sl-SI"/>
        </w:rPr>
        <w:t xml:space="preserve"> po tem partnerskem sporazumu.</w:t>
      </w:r>
    </w:p>
    <w:p w14:paraId="072A3521" w14:textId="77777777" w:rsidR="00587B6A" w:rsidRPr="00B83404" w:rsidRDefault="00587B6A" w:rsidP="00587B6A">
      <w:pPr>
        <w:suppressAutoHyphens w:val="0"/>
        <w:autoSpaceDE w:val="0"/>
        <w:autoSpaceDN w:val="0"/>
        <w:adjustRightInd w:val="0"/>
        <w:rPr>
          <w:rFonts w:cs="Arial"/>
          <w:szCs w:val="20"/>
          <w:lang w:eastAsia="sl-SI"/>
        </w:rPr>
      </w:pPr>
    </w:p>
    <w:p w14:paraId="7944E796" w14:textId="77777777" w:rsidR="00307799" w:rsidRPr="00B83404" w:rsidRDefault="00307799" w:rsidP="00307799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  <w:r w:rsidRPr="00B83404">
        <w:rPr>
          <w:rFonts w:cs="Arial"/>
          <w:color w:val="000000"/>
          <w:szCs w:val="20"/>
          <w:lang w:eastAsia="sl-SI"/>
        </w:rPr>
        <w:t xml:space="preserve">(3) </w:t>
      </w:r>
      <w:r w:rsidR="00587B6A" w:rsidRPr="00B83404">
        <w:rPr>
          <w:rFonts w:cs="Arial"/>
          <w:color w:val="000000"/>
          <w:szCs w:val="20"/>
          <w:lang w:eastAsia="sl-SI"/>
        </w:rPr>
        <w:t xml:space="preserve">V kolikor se bo pri kateremkoli nadzoru </w:t>
      </w:r>
      <w:r w:rsidR="00215184" w:rsidRPr="00B83404">
        <w:rPr>
          <w:rFonts w:cs="Arial"/>
          <w:color w:val="000000"/>
          <w:szCs w:val="20"/>
          <w:lang w:eastAsia="sl-SI"/>
        </w:rPr>
        <w:t>operacije</w:t>
      </w:r>
      <w:r w:rsidR="00587B6A" w:rsidRPr="00B83404">
        <w:rPr>
          <w:rFonts w:cs="Arial"/>
          <w:color w:val="000000"/>
          <w:szCs w:val="20"/>
          <w:lang w:eastAsia="sl-SI"/>
        </w:rPr>
        <w:t xml:space="preserve"> izkazalo, da </w:t>
      </w:r>
      <w:r w:rsidR="00215184" w:rsidRPr="00B83404">
        <w:rPr>
          <w:rFonts w:cs="Arial"/>
          <w:color w:val="000000"/>
          <w:szCs w:val="20"/>
          <w:lang w:eastAsia="sl-SI"/>
        </w:rPr>
        <w:t>operacija</w:t>
      </w:r>
      <w:r w:rsidR="00587B6A" w:rsidRPr="00B83404">
        <w:rPr>
          <w:rFonts w:cs="Arial"/>
          <w:color w:val="000000"/>
          <w:szCs w:val="20"/>
          <w:lang w:eastAsia="sl-SI"/>
        </w:rPr>
        <w:t xml:space="preserve"> ni v skladu </w:t>
      </w:r>
      <w:r w:rsidR="00215184" w:rsidRPr="00B83404">
        <w:rPr>
          <w:rFonts w:cs="Arial"/>
          <w:color w:val="000000"/>
          <w:szCs w:val="20"/>
          <w:lang w:eastAsia="sl-SI"/>
        </w:rPr>
        <w:t>s povabilom</w:t>
      </w:r>
      <w:r w:rsidR="00587B6A" w:rsidRPr="00B83404">
        <w:rPr>
          <w:rFonts w:cs="Arial"/>
          <w:color w:val="000000"/>
          <w:szCs w:val="20"/>
          <w:lang w:eastAsia="sl-SI"/>
        </w:rPr>
        <w:t xml:space="preserve"> ali pogodbo o sofinanciranju, lahko ministrstvo od upravičenca zahteva vrnitev vseh prejetih sredstev skladno s pogodbo o sofinanciranju. Prav tako v primeru, da se pri kateremkoli nadzoru </w:t>
      </w:r>
      <w:r w:rsidR="00215184" w:rsidRPr="00B83404">
        <w:rPr>
          <w:rFonts w:cs="Arial"/>
          <w:color w:val="000000"/>
          <w:szCs w:val="20"/>
          <w:lang w:eastAsia="sl-SI"/>
        </w:rPr>
        <w:t>operacije</w:t>
      </w:r>
      <w:r w:rsidR="00587B6A" w:rsidRPr="00B83404">
        <w:rPr>
          <w:rFonts w:cs="Arial"/>
          <w:color w:val="000000"/>
          <w:szCs w:val="20"/>
          <w:lang w:eastAsia="sl-SI"/>
        </w:rPr>
        <w:t xml:space="preserve"> ugotovi nepravilnosti, ki izhajajo iz nespoštovanja predpisov, ki urejajo javno naročanje, kot je opredeljeno v </w:t>
      </w:r>
      <w:r w:rsidRPr="00B83404">
        <w:rPr>
          <w:rFonts w:cs="Arial"/>
          <w:color w:val="000000"/>
          <w:szCs w:val="20"/>
          <w:lang w:eastAsia="sl-SI"/>
        </w:rPr>
        <w:t>pogodbi</w:t>
      </w:r>
      <w:r w:rsidR="00587B6A" w:rsidRPr="00B83404">
        <w:rPr>
          <w:rFonts w:cs="Arial"/>
          <w:color w:val="000000"/>
          <w:szCs w:val="20"/>
          <w:lang w:eastAsia="sl-SI"/>
        </w:rPr>
        <w:t xml:space="preserve"> o sofinanciranju, ministrstvo ravna v skladu z Navodili organa upravljanja za izvajanje upravljalnih preverjanj po 125. členu Uredbe št. 1303/2013</w:t>
      </w:r>
      <w:r w:rsidRPr="00B83404">
        <w:rPr>
          <w:rFonts w:cs="Arial"/>
          <w:color w:val="000000"/>
          <w:szCs w:val="20"/>
          <w:lang w:eastAsia="sl-SI"/>
        </w:rPr>
        <w:t>/EU</w:t>
      </w:r>
      <w:r w:rsidR="00587B6A" w:rsidRPr="00B83404">
        <w:rPr>
          <w:rFonts w:cs="Arial"/>
          <w:color w:val="000000"/>
          <w:szCs w:val="20"/>
          <w:lang w:eastAsia="sl-SI"/>
        </w:rPr>
        <w:t xml:space="preserve"> programsko obdobje 2014-2020 (</w:t>
      </w:r>
      <w:r w:rsidR="00587B6A" w:rsidRPr="00B83404">
        <w:rPr>
          <w:rFonts w:cs="Arial"/>
          <w:bCs/>
          <w:color w:val="000000"/>
          <w:szCs w:val="20"/>
          <w:lang w:eastAsia="sl-SI"/>
        </w:rPr>
        <w:t>dostopna na spletni strani</w:t>
      </w:r>
      <w:r w:rsidR="00215184" w:rsidRPr="00B83404">
        <w:rPr>
          <w:rFonts w:cs="Arial"/>
          <w:bCs/>
          <w:color w:val="000000"/>
          <w:szCs w:val="20"/>
          <w:lang w:eastAsia="sl-SI"/>
        </w:rPr>
        <w:t>:</w:t>
      </w:r>
      <w:r w:rsidR="00587B6A" w:rsidRPr="00B83404">
        <w:rPr>
          <w:rFonts w:cs="Arial"/>
          <w:bCs/>
          <w:color w:val="000000"/>
          <w:szCs w:val="20"/>
          <w:lang w:eastAsia="sl-SI"/>
        </w:rPr>
        <w:t xml:space="preserve"> </w:t>
      </w:r>
      <w:hyperlink r:id="rId97" w:history="1">
        <w:r w:rsidR="00215184" w:rsidRPr="00B83404">
          <w:rPr>
            <w:rStyle w:val="Hiperpovezava"/>
            <w:rFonts w:cs="Arial"/>
            <w:bCs/>
            <w:szCs w:val="20"/>
            <w:lang w:eastAsia="sl-SI"/>
          </w:rPr>
          <w:t>http://www.eu-skladi.si/ekp/navodila</w:t>
        </w:r>
      </w:hyperlink>
      <w:r w:rsidR="00587B6A" w:rsidRPr="00B83404">
        <w:rPr>
          <w:rFonts w:cs="Arial"/>
          <w:bCs/>
          <w:color w:val="000000"/>
          <w:szCs w:val="20"/>
          <w:lang w:eastAsia="sl-SI"/>
        </w:rPr>
        <w:t>)</w:t>
      </w:r>
      <w:r w:rsidR="00587B6A" w:rsidRPr="00B83404">
        <w:rPr>
          <w:rFonts w:cs="Arial"/>
          <w:color w:val="000000"/>
          <w:szCs w:val="20"/>
          <w:lang w:eastAsia="sl-SI"/>
        </w:rPr>
        <w:t xml:space="preserve"> in veljavnimi Smernicami Evropske komisije za določanje finančnih popravkov izdatkov, ki jih financira Unija v okviru deljenega upravljanja, zaradi neskladnosti s pravili o javnih naročilih (dostopne na</w:t>
      </w:r>
      <w:r w:rsidR="00215184" w:rsidRPr="00B83404">
        <w:rPr>
          <w:rFonts w:cs="Arial"/>
          <w:color w:val="000000"/>
          <w:szCs w:val="20"/>
          <w:lang w:eastAsia="sl-SI"/>
        </w:rPr>
        <w:t xml:space="preserve"> spletni povezavi:</w:t>
      </w:r>
      <w:r w:rsidR="00587B6A" w:rsidRPr="00B83404">
        <w:rPr>
          <w:rFonts w:cs="Arial"/>
          <w:color w:val="000000"/>
          <w:szCs w:val="20"/>
          <w:lang w:eastAsia="sl-SI"/>
        </w:rPr>
        <w:t xml:space="preserve"> </w:t>
      </w:r>
      <w:hyperlink r:id="rId98" w:history="1">
        <w:r w:rsidR="00215184" w:rsidRPr="00B83404">
          <w:rPr>
            <w:rFonts w:cs="Arial"/>
            <w:color w:val="0000FF"/>
            <w:szCs w:val="20"/>
            <w:u w:val="single"/>
            <w:lang w:eastAsia="sl-SI"/>
          </w:rPr>
          <w:t>http://ec.europa.eu/regional_policy/sources/docoffic/cocof/2013/cocof_13_9527_annexe_sl.pdf</w:t>
        </w:r>
      </w:hyperlink>
      <w:r w:rsidR="00587B6A" w:rsidRPr="00B83404">
        <w:rPr>
          <w:rFonts w:cs="Arial"/>
          <w:color w:val="000000"/>
          <w:szCs w:val="20"/>
          <w:lang w:eastAsia="sl-SI"/>
        </w:rPr>
        <w:t>) ter upravičencu d</w:t>
      </w:r>
      <w:r w:rsidRPr="00B83404">
        <w:rPr>
          <w:rFonts w:cs="Arial"/>
          <w:color w:val="000000"/>
          <w:szCs w:val="20"/>
          <w:lang w:eastAsia="sl-SI"/>
        </w:rPr>
        <w:t>oloči ustrezne finančne popravke</w:t>
      </w:r>
      <w:r w:rsidR="00587B6A" w:rsidRPr="00B83404">
        <w:rPr>
          <w:rFonts w:cs="Arial"/>
          <w:color w:val="000000"/>
          <w:szCs w:val="20"/>
          <w:lang w:eastAsia="sl-SI"/>
        </w:rPr>
        <w:t>, kar pomeni, da se izdatek delno ali v celoti izloči kot neupravičen, upravičenec pa je dolžan neuprav</w:t>
      </w:r>
      <w:r w:rsidRPr="00B83404">
        <w:rPr>
          <w:rFonts w:cs="Arial"/>
          <w:color w:val="000000"/>
          <w:szCs w:val="20"/>
          <w:lang w:eastAsia="sl-SI"/>
        </w:rPr>
        <w:t>ičeno izplačana sredstva vrniti, skupaj z zakonitimi zamudnimi obrestmi, ki so obračunane od dneva nakazila na TRR upravičenca do dneva nakazila v dobro proračuna RS.</w:t>
      </w:r>
    </w:p>
    <w:p w14:paraId="637552F6" w14:textId="77777777" w:rsidR="00587B6A" w:rsidRPr="00B83404" w:rsidRDefault="00587B6A" w:rsidP="00587B6A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14:paraId="26FC8FBF" w14:textId="77777777" w:rsidR="00587B6A" w:rsidRPr="00B83404" w:rsidRDefault="00307799" w:rsidP="00307799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  <w:r w:rsidRPr="00B83404">
        <w:rPr>
          <w:rFonts w:cs="Arial"/>
          <w:color w:val="000000"/>
          <w:szCs w:val="20"/>
          <w:lang w:eastAsia="sl-SI"/>
        </w:rPr>
        <w:t xml:space="preserve">(4) </w:t>
      </w:r>
      <w:r w:rsidR="00215184" w:rsidRPr="00B83404">
        <w:rPr>
          <w:rFonts w:cs="Arial"/>
          <w:color w:val="000000"/>
          <w:szCs w:val="20"/>
          <w:lang w:eastAsia="sl-SI"/>
        </w:rPr>
        <w:t>S</w:t>
      </w:r>
      <w:r w:rsidR="00587B6A" w:rsidRPr="00B83404">
        <w:rPr>
          <w:rFonts w:cs="Arial"/>
          <w:color w:val="000000"/>
          <w:szCs w:val="20"/>
          <w:lang w:eastAsia="sl-SI"/>
        </w:rPr>
        <w:t>tranke</w:t>
      </w:r>
      <w:r w:rsidR="00215184" w:rsidRPr="00B83404">
        <w:rPr>
          <w:rFonts w:cs="Arial"/>
          <w:color w:val="000000"/>
          <w:szCs w:val="20"/>
          <w:lang w:eastAsia="sl-SI"/>
        </w:rPr>
        <w:t xml:space="preserve"> tega partnerskega sporazuma</w:t>
      </w:r>
      <w:r w:rsidR="00587B6A" w:rsidRPr="00B83404">
        <w:rPr>
          <w:rFonts w:cs="Arial"/>
          <w:color w:val="000000"/>
          <w:szCs w:val="20"/>
          <w:lang w:eastAsia="sl-SI"/>
        </w:rPr>
        <w:t xml:space="preserve"> se strinjajo, da so kot </w:t>
      </w:r>
      <w:r w:rsidRPr="00B83404">
        <w:rPr>
          <w:rFonts w:cs="Arial"/>
          <w:color w:val="000000"/>
          <w:szCs w:val="20"/>
          <w:lang w:eastAsia="sl-SI"/>
        </w:rPr>
        <w:t>projektni</w:t>
      </w:r>
      <w:r w:rsidR="00587B6A" w:rsidRPr="00B83404">
        <w:rPr>
          <w:rFonts w:cs="Arial"/>
          <w:color w:val="000000"/>
          <w:szCs w:val="20"/>
          <w:lang w:eastAsia="sl-SI"/>
        </w:rPr>
        <w:t xml:space="preserve"> partnerji solidarno odgovorn</w:t>
      </w:r>
      <w:r w:rsidR="003F72BE" w:rsidRPr="00B83404">
        <w:rPr>
          <w:rFonts w:cs="Arial"/>
          <w:color w:val="000000"/>
          <w:szCs w:val="20"/>
          <w:lang w:eastAsia="sl-SI"/>
        </w:rPr>
        <w:t>e</w:t>
      </w:r>
      <w:r w:rsidR="00587B6A" w:rsidRPr="00B83404">
        <w:rPr>
          <w:rFonts w:cs="Arial"/>
          <w:color w:val="000000"/>
          <w:szCs w:val="20"/>
          <w:lang w:eastAsia="sl-SI"/>
        </w:rPr>
        <w:t xml:space="preserve"> za škodo in druge posledice, ki bi nastale zaradi nepravilne ali nezakonite izvedbe </w:t>
      </w:r>
      <w:r w:rsidRPr="00B83404">
        <w:rPr>
          <w:rFonts w:cs="Arial"/>
          <w:color w:val="000000"/>
          <w:szCs w:val="20"/>
          <w:lang w:eastAsia="sl-SI"/>
        </w:rPr>
        <w:t>operacije</w:t>
      </w:r>
      <w:r w:rsidR="00587B6A" w:rsidRPr="00B83404">
        <w:rPr>
          <w:rFonts w:cs="Arial"/>
          <w:color w:val="000000"/>
          <w:szCs w:val="20"/>
          <w:lang w:eastAsia="sl-SI"/>
        </w:rPr>
        <w:t xml:space="preserve"> po pogodbi o sofinanciranju med ministrstvom in upravičencem.</w:t>
      </w:r>
    </w:p>
    <w:p w14:paraId="422346D6" w14:textId="77777777" w:rsidR="00307799" w:rsidRPr="00B83404" w:rsidRDefault="00307799" w:rsidP="00307799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14:paraId="5E615F46" w14:textId="77777777" w:rsidR="002C077B" w:rsidRPr="00B83404" w:rsidRDefault="002C077B" w:rsidP="002C077B">
      <w:pPr>
        <w:suppressAutoHyphens w:val="0"/>
        <w:rPr>
          <w:rFonts w:cs="Arial"/>
          <w:color w:val="000000"/>
          <w:szCs w:val="20"/>
          <w:lang w:eastAsia="sl-SI"/>
        </w:rPr>
      </w:pPr>
    </w:p>
    <w:p w14:paraId="5890F0F9" w14:textId="77777777" w:rsidR="002C077B" w:rsidRPr="00B83404" w:rsidRDefault="002C077B" w:rsidP="00F91AD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B83404">
        <w:rPr>
          <w:rFonts w:cs="Arial"/>
          <w:szCs w:val="20"/>
        </w:rPr>
        <w:t>člen</w:t>
      </w:r>
    </w:p>
    <w:p w14:paraId="4B79538D" w14:textId="77777777" w:rsidR="002C077B" w:rsidRPr="00B83404" w:rsidRDefault="002C077B" w:rsidP="002C077B">
      <w:pPr>
        <w:suppressAutoHyphens w:val="0"/>
        <w:ind w:left="360"/>
        <w:jc w:val="center"/>
        <w:rPr>
          <w:rFonts w:cs="Arial"/>
          <w:color w:val="000000"/>
          <w:szCs w:val="20"/>
          <w:lang w:eastAsia="sl-SI"/>
        </w:rPr>
      </w:pPr>
      <w:r w:rsidRPr="00B83404">
        <w:rPr>
          <w:rFonts w:cs="Arial"/>
          <w:color w:val="000000"/>
          <w:szCs w:val="20"/>
          <w:lang w:eastAsia="sl-SI"/>
        </w:rPr>
        <w:t>(načela dobre prakse)</w:t>
      </w:r>
    </w:p>
    <w:p w14:paraId="088732ED" w14:textId="77777777" w:rsidR="002C077B" w:rsidRPr="00B83404" w:rsidRDefault="002C077B" w:rsidP="002C077B">
      <w:pPr>
        <w:suppressAutoHyphens w:val="0"/>
        <w:ind w:left="360"/>
        <w:jc w:val="center"/>
        <w:rPr>
          <w:rFonts w:cs="Arial"/>
          <w:color w:val="000000"/>
          <w:szCs w:val="20"/>
          <w:lang w:eastAsia="sl-SI"/>
        </w:rPr>
      </w:pPr>
    </w:p>
    <w:p w14:paraId="45B95463" w14:textId="77777777" w:rsidR="002C077B" w:rsidRPr="00B83404" w:rsidRDefault="002C077B" w:rsidP="002C077B">
      <w:pPr>
        <w:suppressAutoHyphens w:val="0"/>
        <w:rPr>
          <w:rFonts w:cs="Arial"/>
          <w:color w:val="000000"/>
          <w:szCs w:val="20"/>
          <w:lang w:eastAsia="sl-SI"/>
        </w:rPr>
      </w:pPr>
      <w:r w:rsidRPr="00B83404">
        <w:rPr>
          <w:rFonts w:cs="Arial"/>
          <w:color w:val="000000"/>
          <w:szCs w:val="20"/>
          <w:lang w:eastAsia="sl-SI"/>
        </w:rPr>
        <w:t xml:space="preserve">(1) Da bi zagotovile tekoče izvajanje </w:t>
      </w:r>
      <w:r w:rsidR="00B21224" w:rsidRPr="00B83404">
        <w:rPr>
          <w:rFonts w:cs="Arial"/>
          <w:color w:val="000000"/>
          <w:szCs w:val="20"/>
          <w:lang w:eastAsia="sl-SI"/>
        </w:rPr>
        <w:t>operacije</w:t>
      </w:r>
      <w:r w:rsidRPr="00B83404">
        <w:rPr>
          <w:rFonts w:cs="Arial"/>
          <w:color w:val="000000"/>
          <w:szCs w:val="20"/>
          <w:lang w:eastAsia="sl-SI"/>
        </w:rPr>
        <w:t>, se stranke</w:t>
      </w:r>
      <w:r w:rsidR="00B21224" w:rsidRPr="00B83404">
        <w:rPr>
          <w:rFonts w:cs="Arial"/>
          <w:color w:val="000000"/>
          <w:szCs w:val="20"/>
          <w:lang w:eastAsia="sl-SI"/>
        </w:rPr>
        <w:t xml:space="preserve"> tega partnerskega sporazuma</w:t>
      </w:r>
      <w:r w:rsidRPr="00B83404">
        <w:rPr>
          <w:rFonts w:cs="Arial"/>
          <w:color w:val="000000"/>
          <w:szCs w:val="20"/>
          <w:lang w:eastAsia="sl-SI"/>
        </w:rPr>
        <w:t xml:space="preserve"> zavezujejo, da bodo delovale v skladu z načeli dobre partnerske prakse, ki so:</w:t>
      </w:r>
    </w:p>
    <w:p w14:paraId="71E72CD5" w14:textId="77777777" w:rsidR="00E85F27" w:rsidRPr="00B83404" w:rsidRDefault="00E85F27" w:rsidP="002C077B">
      <w:pPr>
        <w:suppressAutoHyphens w:val="0"/>
        <w:rPr>
          <w:rFonts w:cs="Arial"/>
          <w:color w:val="000000"/>
          <w:szCs w:val="20"/>
          <w:lang w:eastAsia="sl-SI"/>
        </w:rPr>
      </w:pPr>
    </w:p>
    <w:p w14:paraId="4CAFE389" w14:textId="77777777" w:rsidR="002C077B" w:rsidRPr="00B83404" w:rsidRDefault="002C077B" w:rsidP="00E85F27">
      <w:pPr>
        <w:numPr>
          <w:ilvl w:val="0"/>
          <w:numId w:val="37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B83404">
        <w:rPr>
          <w:rFonts w:cs="Arial"/>
          <w:bCs/>
          <w:szCs w:val="20"/>
        </w:rPr>
        <w:t>vse stranke</w:t>
      </w:r>
      <w:r w:rsidR="00B21224" w:rsidRPr="00B83404">
        <w:rPr>
          <w:rFonts w:cs="Arial"/>
          <w:bCs/>
          <w:szCs w:val="20"/>
        </w:rPr>
        <w:t xml:space="preserve"> tega partnerskega sporazuma</w:t>
      </w:r>
      <w:r w:rsidRPr="00B83404">
        <w:rPr>
          <w:rFonts w:cs="Arial"/>
          <w:bCs/>
          <w:szCs w:val="20"/>
        </w:rPr>
        <w:t xml:space="preserve"> morajo biti seznanjene </w:t>
      </w:r>
      <w:r w:rsidR="00B21224" w:rsidRPr="00B83404">
        <w:rPr>
          <w:rFonts w:cs="Arial"/>
          <w:bCs/>
          <w:szCs w:val="20"/>
        </w:rPr>
        <w:t>s povabilom</w:t>
      </w:r>
      <w:r w:rsidRPr="00B83404">
        <w:rPr>
          <w:rFonts w:cs="Arial"/>
          <w:bCs/>
          <w:szCs w:val="20"/>
        </w:rPr>
        <w:t xml:space="preserve"> ter </w:t>
      </w:r>
      <w:r w:rsidRPr="00EA3495">
        <w:rPr>
          <w:rFonts w:cs="Arial"/>
          <w:bCs/>
          <w:szCs w:val="20"/>
        </w:rPr>
        <w:t xml:space="preserve">navodili </w:t>
      </w:r>
      <w:r w:rsidR="00207E20" w:rsidRPr="00EA3495">
        <w:rPr>
          <w:rFonts w:cs="Arial"/>
          <w:bCs/>
          <w:szCs w:val="20"/>
        </w:rPr>
        <w:t>ministrstva</w:t>
      </w:r>
      <w:r w:rsidR="00207E20" w:rsidRPr="00B83404">
        <w:rPr>
          <w:rFonts w:cs="Arial"/>
          <w:bCs/>
          <w:szCs w:val="20"/>
        </w:rPr>
        <w:t xml:space="preserve"> </w:t>
      </w:r>
      <w:r w:rsidRPr="00B83404">
        <w:rPr>
          <w:rFonts w:cs="Arial"/>
          <w:bCs/>
          <w:szCs w:val="20"/>
        </w:rPr>
        <w:t xml:space="preserve">in razumeti svojo vlogo v </w:t>
      </w:r>
      <w:r w:rsidR="00B21224" w:rsidRPr="00B83404">
        <w:rPr>
          <w:rFonts w:cs="Arial"/>
          <w:bCs/>
          <w:szCs w:val="20"/>
        </w:rPr>
        <w:t>operaciji</w:t>
      </w:r>
      <w:r w:rsidRPr="00B83404">
        <w:rPr>
          <w:rFonts w:cs="Arial"/>
          <w:bCs/>
          <w:szCs w:val="20"/>
        </w:rPr>
        <w:t xml:space="preserve">; </w:t>
      </w:r>
    </w:p>
    <w:p w14:paraId="12B8D7DD" w14:textId="77777777" w:rsidR="002C077B" w:rsidRPr="00B83404" w:rsidRDefault="002C077B" w:rsidP="00E85F27">
      <w:pPr>
        <w:numPr>
          <w:ilvl w:val="0"/>
          <w:numId w:val="37"/>
        </w:numPr>
        <w:tabs>
          <w:tab w:val="clear" w:pos="360"/>
          <w:tab w:val="num" w:pos="1287"/>
        </w:tabs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B83404">
        <w:rPr>
          <w:rFonts w:cs="Arial"/>
          <w:bCs/>
          <w:szCs w:val="20"/>
        </w:rPr>
        <w:t xml:space="preserve">vse stranke </w:t>
      </w:r>
      <w:r w:rsidR="00B21224" w:rsidRPr="00B83404">
        <w:rPr>
          <w:rFonts w:cs="Arial"/>
          <w:bCs/>
          <w:szCs w:val="20"/>
        </w:rPr>
        <w:t xml:space="preserve">tega partnerskega sporazuma </w:t>
      </w:r>
      <w:r w:rsidRPr="00B83404">
        <w:rPr>
          <w:rFonts w:cs="Arial"/>
          <w:bCs/>
          <w:szCs w:val="20"/>
        </w:rPr>
        <w:t xml:space="preserve">morajo biti seznanjene </w:t>
      </w:r>
      <w:r w:rsidR="00B21224" w:rsidRPr="00B83404">
        <w:rPr>
          <w:rFonts w:cs="Arial"/>
          <w:bCs/>
          <w:szCs w:val="20"/>
        </w:rPr>
        <w:t>s</w:t>
      </w:r>
      <w:r w:rsidR="00207E20" w:rsidRPr="00B83404">
        <w:rPr>
          <w:rFonts w:cs="Arial"/>
          <w:bCs/>
          <w:szCs w:val="20"/>
        </w:rPr>
        <w:t xml:space="preserve"> pogodbo</w:t>
      </w:r>
      <w:r w:rsidRPr="00B83404">
        <w:rPr>
          <w:rFonts w:cs="Arial"/>
          <w:bCs/>
          <w:szCs w:val="20"/>
        </w:rPr>
        <w:t xml:space="preserve"> o sofinanciranju in razumeti svoje obveznosti; </w:t>
      </w:r>
      <w:r w:rsidR="00207E20" w:rsidRPr="00B83404">
        <w:rPr>
          <w:rFonts w:cs="Arial"/>
          <w:bCs/>
          <w:szCs w:val="20"/>
        </w:rPr>
        <w:t>projektni</w:t>
      </w:r>
      <w:r w:rsidRPr="00B83404">
        <w:rPr>
          <w:rFonts w:cs="Arial"/>
          <w:bCs/>
          <w:szCs w:val="20"/>
        </w:rPr>
        <w:t xml:space="preserve"> partnerji s podpisom te</w:t>
      </w:r>
      <w:r w:rsidR="00207E20" w:rsidRPr="00B83404">
        <w:rPr>
          <w:rFonts w:cs="Arial"/>
          <w:bCs/>
          <w:szCs w:val="20"/>
        </w:rPr>
        <w:t>ga partnerskega sporazuma</w:t>
      </w:r>
      <w:r w:rsidRPr="00B83404">
        <w:rPr>
          <w:rFonts w:cs="Arial"/>
          <w:bCs/>
          <w:szCs w:val="20"/>
        </w:rPr>
        <w:t xml:space="preserve"> pooblastijo </w:t>
      </w:r>
      <w:r w:rsidR="00207E20" w:rsidRPr="00B83404">
        <w:rPr>
          <w:rFonts w:cs="Arial"/>
          <w:bCs/>
          <w:szCs w:val="20"/>
        </w:rPr>
        <w:t>upravičenca</w:t>
      </w:r>
      <w:r w:rsidRPr="00B83404">
        <w:rPr>
          <w:rFonts w:cs="Arial"/>
          <w:bCs/>
          <w:szCs w:val="20"/>
        </w:rPr>
        <w:t xml:space="preserve">, da jih zastopa pri vseh opravilih z ministrstvom, ki so povezana z izvedbo </w:t>
      </w:r>
      <w:r w:rsidR="00B21224" w:rsidRPr="00B83404">
        <w:rPr>
          <w:rFonts w:cs="Arial"/>
          <w:bCs/>
          <w:szCs w:val="20"/>
        </w:rPr>
        <w:t>operacije</w:t>
      </w:r>
      <w:r w:rsidRPr="00B83404">
        <w:rPr>
          <w:rFonts w:cs="Arial"/>
          <w:bCs/>
          <w:szCs w:val="20"/>
        </w:rPr>
        <w:t>;</w:t>
      </w:r>
    </w:p>
    <w:p w14:paraId="583DEBA3" w14:textId="77777777" w:rsidR="002C077B" w:rsidRPr="00B83404" w:rsidRDefault="00207E20" w:rsidP="00E85F27">
      <w:pPr>
        <w:numPr>
          <w:ilvl w:val="0"/>
          <w:numId w:val="37"/>
        </w:numPr>
        <w:tabs>
          <w:tab w:val="clear" w:pos="360"/>
          <w:tab w:val="num" w:pos="1287"/>
        </w:tabs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B83404">
        <w:rPr>
          <w:rFonts w:cs="Arial"/>
          <w:bCs/>
          <w:szCs w:val="20"/>
        </w:rPr>
        <w:t>upravičenec</w:t>
      </w:r>
      <w:r w:rsidR="002C077B" w:rsidRPr="00B83404">
        <w:rPr>
          <w:rFonts w:cs="Arial"/>
          <w:bCs/>
          <w:szCs w:val="20"/>
        </w:rPr>
        <w:t xml:space="preserve"> </w:t>
      </w:r>
      <w:r w:rsidR="00B21224" w:rsidRPr="00B83404">
        <w:rPr>
          <w:rFonts w:cs="Arial"/>
          <w:bCs/>
          <w:szCs w:val="20"/>
        </w:rPr>
        <w:t xml:space="preserve">in projektni partnerji </w:t>
      </w:r>
      <w:r w:rsidR="002C077B" w:rsidRPr="00B83404">
        <w:rPr>
          <w:rFonts w:cs="Arial"/>
          <w:bCs/>
          <w:szCs w:val="20"/>
        </w:rPr>
        <w:t>se mora</w:t>
      </w:r>
      <w:r w:rsidR="00B21224" w:rsidRPr="00B83404">
        <w:rPr>
          <w:rFonts w:cs="Arial"/>
          <w:bCs/>
          <w:szCs w:val="20"/>
        </w:rPr>
        <w:t xml:space="preserve">jo redno posvetovati med seboj </w:t>
      </w:r>
      <w:r w:rsidR="002C077B" w:rsidRPr="00B83404">
        <w:rPr>
          <w:rFonts w:cs="Arial"/>
          <w:bCs/>
          <w:szCs w:val="20"/>
        </w:rPr>
        <w:t xml:space="preserve">in </w:t>
      </w:r>
      <w:r w:rsidR="00B21224" w:rsidRPr="00B83404">
        <w:rPr>
          <w:rFonts w:cs="Arial"/>
          <w:bCs/>
          <w:szCs w:val="20"/>
        </w:rPr>
        <w:t>se</w:t>
      </w:r>
      <w:r w:rsidR="002C077B" w:rsidRPr="00B83404">
        <w:rPr>
          <w:rFonts w:cs="Arial"/>
          <w:bCs/>
          <w:szCs w:val="20"/>
        </w:rPr>
        <w:t xml:space="preserve"> izčrpno obveščati o poteku </w:t>
      </w:r>
      <w:r w:rsidR="00B21224" w:rsidRPr="00B83404">
        <w:rPr>
          <w:rFonts w:cs="Arial"/>
          <w:bCs/>
          <w:szCs w:val="20"/>
        </w:rPr>
        <w:t>operacije</w:t>
      </w:r>
      <w:r w:rsidR="002C077B" w:rsidRPr="00B83404">
        <w:rPr>
          <w:rFonts w:cs="Arial"/>
          <w:bCs/>
          <w:szCs w:val="20"/>
        </w:rPr>
        <w:t>;</w:t>
      </w:r>
    </w:p>
    <w:p w14:paraId="5A85A873" w14:textId="77777777" w:rsidR="002C077B" w:rsidRPr="00B83404" w:rsidRDefault="00207E20" w:rsidP="00E85F27">
      <w:pPr>
        <w:numPr>
          <w:ilvl w:val="0"/>
          <w:numId w:val="37"/>
        </w:numPr>
        <w:tabs>
          <w:tab w:val="clear" w:pos="360"/>
          <w:tab w:val="num" w:pos="1287"/>
        </w:tabs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B83404">
        <w:rPr>
          <w:rFonts w:cs="Arial"/>
          <w:bCs/>
          <w:szCs w:val="20"/>
        </w:rPr>
        <w:t>upravičenec</w:t>
      </w:r>
      <w:r w:rsidR="002C077B" w:rsidRPr="00B83404">
        <w:rPr>
          <w:rFonts w:cs="Arial"/>
          <w:bCs/>
          <w:szCs w:val="20"/>
        </w:rPr>
        <w:t xml:space="preserve"> in </w:t>
      </w:r>
      <w:r w:rsidRPr="00B83404">
        <w:rPr>
          <w:rFonts w:cs="Arial"/>
          <w:bCs/>
          <w:szCs w:val="20"/>
        </w:rPr>
        <w:t>projektni</w:t>
      </w:r>
      <w:r w:rsidR="002C077B" w:rsidRPr="00B83404">
        <w:rPr>
          <w:rFonts w:cs="Arial"/>
          <w:bCs/>
          <w:szCs w:val="20"/>
        </w:rPr>
        <w:t xml:space="preserve"> partnerji se medsebojno zavezujejo, da si bodo posredovali kopije poročil – vsebinskih in finančnih, ki jih </w:t>
      </w:r>
      <w:r w:rsidRPr="00B83404">
        <w:rPr>
          <w:rFonts w:cs="Arial"/>
          <w:bCs/>
          <w:szCs w:val="20"/>
        </w:rPr>
        <w:t>upravičenec</w:t>
      </w:r>
      <w:r w:rsidR="002C077B" w:rsidRPr="00B83404">
        <w:rPr>
          <w:rFonts w:cs="Arial"/>
          <w:bCs/>
          <w:szCs w:val="20"/>
        </w:rPr>
        <w:t xml:space="preserve"> predloži ministrstvu v skladu s pogodbo</w:t>
      </w:r>
      <w:r w:rsidRPr="00B83404">
        <w:rPr>
          <w:rFonts w:cs="Arial"/>
          <w:bCs/>
          <w:szCs w:val="20"/>
        </w:rPr>
        <w:t xml:space="preserve"> o sofinanciranju</w:t>
      </w:r>
      <w:r w:rsidR="002C077B" w:rsidRPr="00B83404">
        <w:rPr>
          <w:rFonts w:cs="Arial"/>
          <w:bCs/>
          <w:szCs w:val="20"/>
        </w:rPr>
        <w:t>;</w:t>
      </w:r>
    </w:p>
    <w:p w14:paraId="549C349E" w14:textId="77777777" w:rsidR="002C077B" w:rsidRPr="00B83404" w:rsidRDefault="002C077B" w:rsidP="00E85F27">
      <w:pPr>
        <w:numPr>
          <w:ilvl w:val="0"/>
          <w:numId w:val="37"/>
        </w:numPr>
        <w:tabs>
          <w:tab w:val="clear" w:pos="360"/>
          <w:tab w:val="num" w:pos="1287"/>
        </w:tabs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B83404">
        <w:rPr>
          <w:rFonts w:cs="Arial"/>
          <w:bCs/>
          <w:szCs w:val="20"/>
        </w:rPr>
        <w:t xml:space="preserve">predloge za spremembe operacije (npr. spremembe aktivnosti ipd.) morajo </w:t>
      </w:r>
      <w:r w:rsidR="00207E20" w:rsidRPr="00B83404">
        <w:rPr>
          <w:rFonts w:cs="Arial"/>
          <w:bCs/>
          <w:szCs w:val="20"/>
        </w:rPr>
        <w:t xml:space="preserve">projektni </w:t>
      </w:r>
      <w:r w:rsidRPr="00B83404">
        <w:rPr>
          <w:rFonts w:cs="Arial"/>
          <w:bCs/>
          <w:szCs w:val="20"/>
        </w:rPr>
        <w:t xml:space="preserve">partnerji pisno potrditi, preden jih </w:t>
      </w:r>
      <w:r w:rsidR="00207E20" w:rsidRPr="00B83404">
        <w:rPr>
          <w:rFonts w:cs="Arial"/>
          <w:bCs/>
          <w:szCs w:val="20"/>
        </w:rPr>
        <w:t>upravičenec</w:t>
      </w:r>
      <w:r w:rsidRPr="00B83404">
        <w:rPr>
          <w:rFonts w:cs="Arial"/>
          <w:bCs/>
          <w:szCs w:val="20"/>
        </w:rPr>
        <w:t xml:space="preserve"> predloži ministrstvu; če takega sporazuma ni mogoče doseči, mora </w:t>
      </w:r>
      <w:r w:rsidR="00207E20" w:rsidRPr="00B83404">
        <w:rPr>
          <w:rFonts w:cs="Arial"/>
          <w:bCs/>
          <w:szCs w:val="20"/>
        </w:rPr>
        <w:t>upravičenec</w:t>
      </w:r>
      <w:r w:rsidRPr="00B83404">
        <w:rPr>
          <w:rFonts w:cs="Arial"/>
          <w:bCs/>
          <w:szCs w:val="20"/>
        </w:rPr>
        <w:t xml:space="preserve"> razloge za to navesti, kadar spremembe predloži ministrstvu v odobritev.</w:t>
      </w:r>
    </w:p>
    <w:p w14:paraId="079B805F" w14:textId="77777777" w:rsidR="002C077B" w:rsidRPr="00B83404" w:rsidRDefault="002C077B" w:rsidP="002C077B">
      <w:pPr>
        <w:suppressAutoHyphens w:val="0"/>
        <w:rPr>
          <w:rFonts w:cs="Arial"/>
          <w:color w:val="000000"/>
          <w:szCs w:val="20"/>
          <w:lang w:eastAsia="sl-SI"/>
        </w:rPr>
      </w:pPr>
    </w:p>
    <w:p w14:paraId="7398705C" w14:textId="77777777" w:rsidR="002C077B" w:rsidRPr="00B83404" w:rsidRDefault="002C077B" w:rsidP="002C077B">
      <w:pPr>
        <w:suppressAutoHyphens w:val="0"/>
        <w:rPr>
          <w:rFonts w:cs="Arial"/>
          <w:color w:val="000000"/>
          <w:szCs w:val="20"/>
          <w:lang w:eastAsia="sl-SI"/>
        </w:rPr>
      </w:pPr>
      <w:r w:rsidRPr="00B83404">
        <w:rPr>
          <w:rFonts w:cs="Arial"/>
          <w:color w:val="000000"/>
          <w:szCs w:val="20"/>
          <w:lang w:eastAsia="sl-SI"/>
        </w:rPr>
        <w:t xml:space="preserve">(2) </w:t>
      </w:r>
      <w:r w:rsidR="00B83404" w:rsidRPr="00B83404">
        <w:rPr>
          <w:rFonts w:cs="Arial"/>
          <w:color w:val="000000"/>
          <w:szCs w:val="20"/>
          <w:lang w:eastAsia="sl-SI"/>
        </w:rPr>
        <w:t>S</w:t>
      </w:r>
      <w:r w:rsidRPr="00B83404">
        <w:rPr>
          <w:rFonts w:cs="Arial"/>
          <w:color w:val="000000"/>
          <w:szCs w:val="20"/>
          <w:lang w:eastAsia="sl-SI"/>
        </w:rPr>
        <w:t>tranke</w:t>
      </w:r>
      <w:r w:rsidR="00B83404" w:rsidRPr="00B83404">
        <w:rPr>
          <w:rFonts w:cs="Arial"/>
          <w:color w:val="000000"/>
          <w:szCs w:val="20"/>
          <w:lang w:eastAsia="sl-SI"/>
        </w:rPr>
        <w:t xml:space="preserve"> tega partnerskega sporazuma</w:t>
      </w:r>
      <w:r w:rsidRPr="00B83404">
        <w:rPr>
          <w:rFonts w:cs="Arial"/>
          <w:color w:val="000000"/>
          <w:szCs w:val="20"/>
          <w:lang w:eastAsia="sl-SI"/>
        </w:rPr>
        <w:t xml:space="preserve"> potrjujejo i</w:t>
      </w:r>
      <w:r w:rsidR="00B83404" w:rsidRPr="00B83404">
        <w:rPr>
          <w:rFonts w:cs="Arial"/>
          <w:color w:val="000000"/>
          <w:szCs w:val="20"/>
          <w:lang w:eastAsia="sl-SI"/>
        </w:rPr>
        <w:t xml:space="preserve">n jamčijo, da so ministrstvo z vlogo in morebitnimi dodatnimi pojasnili pred podpisom pogodbe o sofinanciranju </w:t>
      </w:r>
      <w:r w:rsidRPr="00B83404">
        <w:rPr>
          <w:rFonts w:cs="Arial"/>
          <w:color w:val="000000"/>
          <w:szCs w:val="20"/>
          <w:lang w:eastAsia="sl-SI"/>
        </w:rPr>
        <w:t>seznanile z vsemi dejstvi in podatki, ki so jim bili znani ali bi jim morali biti znani in ki bi lahko vplivali na odločitev ministrstva o skl</w:t>
      </w:r>
      <w:r w:rsidR="004D4CE5" w:rsidRPr="00B83404">
        <w:rPr>
          <w:rFonts w:cs="Arial"/>
          <w:color w:val="000000"/>
          <w:szCs w:val="20"/>
          <w:lang w:eastAsia="sl-SI"/>
        </w:rPr>
        <w:t>enitvi pogodbe o sofinanciranju</w:t>
      </w:r>
      <w:r w:rsidRPr="00B83404">
        <w:rPr>
          <w:rFonts w:cs="Arial"/>
          <w:color w:val="000000"/>
          <w:szCs w:val="20"/>
          <w:lang w:eastAsia="sl-SI"/>
        </w:rPr>
        <w:t xml:space="preserve"> ter da so vsi podatki, ki so jih in ki jih bodo posredovali </w:t>
      </w:r>
      <w:r w:rsidR="004D4CE5" w:rsidRPr="00B83404">
        <w:rPr>
          <w:rFonts w:cs="Arial"/>
          <w:color w:val="000000"/>
          <w:szCs w:val="20"/>
          <w:lang w:eastAsia="sl-SI"/>
        </w:rPr>
        <w:t>upravičencu oz. ministrstvu</w:t>
      </w:r>
      <w:r w:rsidRPr="00B83404">
        <w:rPr>
          <w:rFonts w:cs="Arial"/>
          <w:color w:val="000000"/>
          <w:szCs w:val="20"/>
          <w:lang w:eastAsia="sl-SI"/>
        </w:rPr>
        <w:t xml:space="preserve"> resnični in popolni, v nasprotnem primeru se to šteje kot hujša kršitev pogodbe</w:t>
      </w:r>
      <w:r w:rsidR="004D4CE5" w:rsidRPr="00B83404">
        <w:rPr>
          <w:rFonts w:cs="Arial"/>
          <w:color w:val="000000"/>
          <w:szCs w:val="20"/>
          <w:lang w:eastAsia="sl-SI"/>
        </w:rPr>
        <w:t xml:space="preserve"> o sofinanciranju.</w:t>
      </w:r>
    </w:p>
    <w:p w14:paraId="3A1B6DF0" w14:textId="77777777" w:rsidR="00307799" w:rsidRPr="00B83404" w:rsidRDefault="00307799" w:rsidP="00307799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14:paraId="4955550C" w14:textId="77777777" w:rsidR="00207E20" w:rsidRPr="00B83404" w:rsidRDefault="00207E20" w:rsidP="00307799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14:paraId="69AC846D" w14:textId="77777777" w:rsidR="009E6B06" w:rsidRPr="00B83404" w:rsidRDefault="009E6B06" w:rsidP="00F91AD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B83404">
        <w:rPr>
          <w:rFonts w:cs="Arial"/>
          <w:szCs w:val="20"/>
        </w:rPr>
        <w:t>člen</w:t>
      </w:r>
    </w:p>
    <w:p w14:paraId="1A6125FD" w14:textId="77777777" w:rsidR="009E6B06" w:rsidRPr="00B83404" w:rsidRDefault="009E6B06" w:rsidP="009E6B06">
      <w:pPr>
        <w:jc w:val="center"/>
        <w:rPr>
          <w:rFonts w:cs="Arial"/>
          <w:szCs w:val="20"/>
        </w:rPr>
      </w:pPr>
      <w:r w:rsidRPr="00B83404">
        <w:rPr>
          <w:rFonts w:cs="Arial"/>
          <w:szCs w:val="20"/>
        </w:rPr>
        <w:t>(</w:t>
      </w:r>
      <w:r w:rsidR="00504775" w:rsidRPr="00B83404">
        <w:rPr>
          <w:rFonts w:cs="Arial"/>
          <w:szCs w:val="20"/>
        </w:rPr>
        <w:t>od</w:t>
      </w:r>
      <w:r w:rsidR="000D6D1D" w:rsidRPr="00B83404">
        <w:rPr>
          <w:rFonts w:cs="Arial"/>
          <w:szCs w:val="20"/>
        </w:rPr>
        <w:t>stop</w:t>
      </w:r>
      <w:r w:rsidR="00C068DD" w:rsidRPr="00B83404">
        <w:rPr>
          <w:rFonts w:cs="Arial"/>
          <w:szCs w:val="20"/>
        </w:rPr>
        <w:t xml:space="preserve"> </w:t>
      </w:r>
      <w:r w:rsidR="000D6D1D" w:rsidRPr="00B83404">
        <w:rPr>
          <w:rFonts w:cs="Arial"/>
          <w:szCs w:val="20"/>
        </w:rPr>
        <w:t xml:space="preserve">projektnega partnerja </w:t>
      </w:r>
      <w:r w:rsidR="00504775" w:rsidRPr="00B83404">
        <w:rPr>
          <w:rFonts w:cs="Arial"/>
          <w:szCs w:val="20"/>
        </w:rPr>
        <w:t>od</w:t>
      </w:r>
      <w:r w:rsidR="000D6D1D" w:rsidRPr="00B83404">
        <w:rPr>
          <w:rFonts w:cs="Arial"/>
          <w:szCs w:val="20"/>
        </w:rPr>
        <w:t xml:space="preserve"> partnerskega sporazuma</w:t>
      </w:r>
      <w:r w:rsidRPr="00B83404">
        <w:rPr>
          <w:rFonts w:cs="Arial"/>
          <w:szCs w:val="20"/>
        </w:rPr>
        <w:t>)</w:t>
      </w:r>
    </w:p>
    <w:p w14:paraId="1BFB0CF7" w14:textId="77777777" w:rsidR="009E6B06" w:rsidRPr="00B83404" w:rsidRDefault="009E6B06" w:rsidP="009E6B06">
      <w:pPr>
        <w:jc w:val="center"/>
        <w:rPr>
          <w:rFonts w:cs="Arial"/>
          <w:szCs w:val="20"/>
        </w:rPr>
      </w:pPr>
    </w:p>
    <w:p w14:paraId="092D2019" w14:textId="77777777" w:rsidR="009E6B06" w:rsidRPr="00B83404" w:rsidRDefault="009E6B06" w:rsidP="009E6B06">
      <w:pPr>
        <w:autoSpaceDE w:val="0"/>
        <w:autoSpaceDN w:val="0"/>
        <w:adjustRightInd w:val="0"/>
        <w:rPr>
          <w:rFonts w:cs="Arial"/>
          <w:szCs w:val="20"/>
        </w:rPr>
      </w:pPr>
      <w:r w:rsidRPr="00B83404">
        <w:rPr>
          <w:rFonts w:cs="Arial"/>
          <w:szCs w:val="20"/>
        </w:rPr>
        <w:t xml:space="preserve">(1) Če </w:t>
      </w:r>
      <w:r w:rsidR="000D6D1D" w:rsidRPr="00B83404">
        <w:rPr>
          <w:rFonts w:cs="Arial"/>
          <w:szCs w:val="20"/>
        </w:rPr>
        <w:t xml:space="preserve">projektni partner </w:t>
      </w:r>
      <w:r w:rsidRPr="00B83404">
        <w:rPr>
          <w:rFonts w:cs="Arial"/>
          <w:szCs w:val="20"/>
        </w:rPr>
        <w:t xml:space="preserve">predčasno </w:t>
      </w:r>
      <w:r w:rsidR="00504775" w:rsidRPr="00B83404">
        <w:rPr>
          <w:rFonts w:cs="Arial"/>
          <w:szCs w:val="20"/>
        </w:rPr>
        <w:t>od</w:t>
      </w:r>
      <w:r w:rsidRPr="00B83404">
        <w:rPr>
          <w:rFonts w:cs="Arial"/>
          <w:szCs w:val="20"/>
        </w:rPr>
        <w:t xml:space="preserve">stopi </w:t>
      </w:r>
      <w:r w:rsidR="00504775" w:rsidRPr="00B83404">
        <w:rPr>
          <w:rFonts w:cs="Arial"/>
          <w:szCs w:val="20"/>
        </w:rPr>
        <w:t>od</w:t>
      </w:r>
      <w:r w:rsidR="000D6D1D" w:rsidRPr="00B83404">
        <w:rPr>
          <w:rFonts w:cs="Arial"/>
          <w:szCs w:val="20"/>
        </w:rPr>
        <w:t xml:space="preserve"> partnerskega sporazuma </w:t>
      </w:r>
      <w:r w:rsidRPr="00B83404">
        <w:rPr>
          <w:rFonts w:cs="Arial"/>
          <w:szCs w:val="20"/>
        </w:rPr>
        <w:t xml:space="preserve">na podlagi utemeljenih razlogov, izgubi pravico do sofinanciranja, razen do sofinanciranja tistih upravičenih stroškov, ki so vezani na že izpeljane aktivnosti </w:t>
      </w:r>
      <w:r w:rsidR="00EC7F8E">
        <w:rPr>
          <w:rFonts w:cs="Arial"/>
          <w:szCs w:val="20"/>
        </w:rPr>
        <w:t>operacije</w:t>
      </w:r>
      <w:r w:rsidRPr="00B83404">
        <w:rPr>
          <w:rFonts w:cs="Arial"/>
          <w:szCs w:val="20"/>
        </w:rPr>
        <w:t xml:space="preserve">. Med utemeljene razloge sodijo razlogi, nastali po sklenitvi </w:t>
      </w:r>
      <w:r w:rsidR="00FA1C66" w:rsidRPr="00B83404">
        <w:rPr>
          <w:rFonts w:cs="Arial"/>
          <w:szCs w:val="20"/>
        </w:rPr>
        <w:t>partnerskega sporazuma</w:t>
      </w:r>
      <w:r w:rsidRPr="00B83404">
        <w:rPr>
          <w:rFonts w:cs="Arial"/>
          <w:szCs w:val="20"/>
        </w:rPr>
        <w:t xml:space="preserve">, ki niso rezultat dejanj </w:t>
      </w:r>
      <w:r w:rsidR="000D6D1D" w:rsidRPr="00B83404">
        <w:rPr>
          <w:rFonts w:cs="Arial"/>
          <w:szCs w:val="20"/>
        </w:rPr>
        <w:t>projektnega partnerja</w:t>
      </w:r>
      <w:r w:rsidRPr="00B83404">
        <w:rPr>
          <w:rFonts w:cs="Arial"/>
          <w:szCs w:val="20"/>
        </w:rPr>
        <w:t xml:space="preserve">, so nepričakovani in ki jih </w:t>
      </w:r>
      <w:r w:rsidR="000D6D1D" w:rsidRPr="00B83404">
        <w:rPr>
          <w:rFonts w:cs="Arial"/>
          <w:szCs w:val="20"/>
        </w:rPr>
        <w:t>projektni</w:t>
      </w:r>
      <w:r w:rsidR="00FA1C66" w:rsidRPr="00B83404">
        <w:rPr>
          <w:rFonts w:cs="Arial"/>
          <w:szCs w:val="20"/>
        </w:rPr>
        <w:t xml:space="preserve"> partner</w:t>
      </w:r>
      <w:r w:rsidRPr="00B83404">
        <w:rPr>
          <w:rFonts w:cs="Arial"/>
          <w:szCs w:val="20"/>
        </w:rPr>
        <w:t xml:space="preserve"> ni mogel preprečiti, ne odpraviti in se jim tudi ne izogniti. </w:t>
      </w:r>
    </w:p>
    <w:p w14:paraId="233513AF" w14:textId="77777777" w:rsidR="009E6B06" w:rsidRPr="00B83404" w:rsidRDefault="009E6B06" w:rsidP="009E6B06">
      <w:pPr>
        <w:rPr>
          <w:rFonts w:cs="Arial"/>
          <w:szCs w:val="20"/>
        </w:rPr>
      </w:pPr>
    </w:p>
    <w:p w14:paraId="4640E7AE" w14:textId="77777777" w:rsidR="009E6B06" w:rsidRPr="00B83404" w:rsidRDefault="009E6B06" w:rsidP="00DD3FB5">
      <w:pPr>
        <w:rPr>
          <w:rFonts w:cs="Arial"/>
          <w:szCs w:val="20"/>
        </w:rPr>
      </w:pPr>
      <w:r w:rsidRPr="00B83404">
        <w:rPr>
          <w:rFonts w:cs="Arial"/>
          <w:szCs w:val="20"/>
        </w:rPr>
        <w:t xml:space="preserve">(2) V primeru predčasnega </w:t>
      </w:r>
      <w:r w:rsidR="00504775" w:rsidRPr="00B83404">
        <w:rPr>
          <w:rFonts w:cs="Arial"/>
          <w:szCs w:val="20"/>
        </w:rPr>
        <w:t>od</w:t>
      </w:r>
      <w:r w:rsidR="00FA1C66" w:rsidRPr="00B83404">
        <w:rPr>
          <w:rFonts w:cs="Arial"/>
          <w:szCs w:val="20"/>
        </w:rPr>
        <w:t>s</w:t>
      </w:r>
      <w:r w:rsidRPr="00B83404">
        <w:rPr>
          <w:rFonts w:cs="Arial"/>
          <w:szCs w:val="20"/>
        </w:rPr>
        <w:t xml:space="preserve">topa </w:t>
      </w:r>
      <w:r w:rsidR="00504775" w:rsidRPr="00B83404">
        <w:rPr>
          <w:rFonts w:cs="Arial"/>
          <w:szCs w:val="20"/>
        </w:rPr>
        <w:t>projektnega partnerja od</w:t>
      </w:r>
      <w:r w:rsidR="00FA1C66" w:rsidRPr="00B83404">
        <w:rPr>
          <w:rFonts w:cs="Arial"/>
          <w:szCs w:val="20"/>
        </w:rPr>
        <w:t xml:space="preserve"> partnerskega sporazuma, je upravičenec dolžan izvesti vse predvidene aktivnosti </w:t>
      </w:r>
      <w:r w:rsidR="00EC7F8E">
        <w:rPr>
          <w:rFonts w:cs="Arial"/>
          <w:szCs w:val="20"/>
        </w:rPr>
        <w:t>operacije</w:t>
      </w:r>
      <w:r w:rsidR="00FA1C66" w:rsidRPr="00B83404">
        <w:rPr>
          <w:rFonts w:cs="Arial"/>
          <w:szCs w:val="20"/>
        </w:rPr>
        <w:t xml:space="preserve">, za katere je bil zadolžen projektni partner. V kolikor upravičenec teh aktivnosti </w:t>
      </w:r>
      <w:r w:rsidR="005753D4" w:rsidRPr="00B83404">
        <w:rPr>
          <w:rFonts w:cs="Arial"/>
          <w:szCs w:val="20"/>
        </w:rPr>
        <w:t>na podlagi utemeljenih razlogov</w:t>
      </w:r>
      <w:r w:rsidR="00FA1C66" w:rsidRPr="00B83404">
        <w:rPr>
          <w:rFonts w:cs="Arial"/>
          <w:szCs w:val="20"/>
        </w:rPr>
        <w:t xml:space="preserve"> ne more izvesti, o tem obvesti </w:t>
      </w:r>
      <w:r w:rsidR="00D20FE7" w:rsidRPr="00B83404">
        <w:rPr>
          <w:rFonts w:cs="Arial"/>
          <w:szCs w:val="20"/>
        </w:rPr>
        <w:t>ministrstvo</w:t>
      </w:r>
      <w:r w:rsidR="00FA1C66" w:rsidRPr="00B83404">
        <w:rPr>
          <w:rFonts w:cs="Arial"/>
          <w:szCs w:val="20"/>
        </w:rPr>
        <w:t xml:space="preserve">. </w:t>
      </w:r>
    </w:p>
    <w:p w14:paraId="4304E683" w14:textId="77777777" w:rsidR="00D20FE7" w:rsidRPr="00B83404" w:rsidRDefault="00D20FE7" w:rsidP="00DD3FB5">
      <w:pPr>
        <w:rPr>
          <w:rFonts w:cs="Arial"/>
          <w:b/>
          <w:szCs w:val="20"/>
        </w:rPr>
      </w:pPr>
    </w:p>
    <w:p w14:paraId="2E0C0370" w14:textId="77777777" w:rsidR="005753D4" w:rsidRPr="00B83404" w:rsidRDefault="005753D4" w:rsidP="00467DDD">
      <w:pPr>
        <w:suppressAutoHyphens w:val="0"/>
        <w:rPr>
          <w:rFonts w:cs="Arial"/>
          <w:szCs w:val="20"/>
        </w:rPr>
      </w:pPr>
    </w:p>
    <w:p w14:paraId="1DEC9CFB" w14:textId="77777777" w:rsidR="005753D4" w:rsidRPr="00B83404" w:rsidRDefault="00737781" w:rsidP="00F91AD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B83404">
        <w:rPr>
          <w:rFonts w:cs="Arial"/>
          <w:szCs w:val="20"/>
        </w:rPr>
        <w:t>člen</w:t>
      </w:r>
    </w:p>
    <w:p w14:paraId="194F12FE" w14:textId="77777777" w:rsidR="00252484" w:rsidRPr="00B83404" w:rsidRDefault="005753D4" w:rsidP="00393C41">
      <w:pPr>
        <w:jc w:val="center"/>
        <w:rPr>
          <w:rFonts w:cs="Arial"/>
          <w:szCs w:val="20"/>
          <w:lang w:eastAsia="sl-SI"/>
        </w:rPr>
      </w:pPr>
      <w:r w:rsidRPr="00B83404">
        <w:rPr>
          <w:rFonts w:cs="Arial"/>
          <w:szCs w:val="20"/>
          <w:lang w:eastAsia="sl-SI"/>
        </w:rPr>
        <w:t>(</w:t>
      </w:r>
      <w:r w:rsidR="00C068DD" w:rsidRPr="00B83404">
        <w:rPr>
          <w:rFonts w:cs="Arial"/>
          <w:szCs w:val="20"/>
          <w:lang w:eastAsia="sl-SI"/>
        </w:rPr>
        <w:t>ločene računovodske evidence</w:t>
      </w:r>
      <w:r w:rsidRPr="00B83404">
        <w:rPr>
          <w:rFonts w:cs="Arial"/>
          <w:szCs w:val="20"/>
          <w:lang w:eastAsia="sl-SI"/>
        </w:rPr>
        <w:t>)</w:t>
      </w:r>
    </w:p>
    <w:p w14:paraId="09984A88" w14:textId="77777777" w:rsidR="005753D4" w:rsidRPr="00B83404" w:rsidRDefault="005753D4" w:rsidP="00393C41">
      <w:pPr>
        <w:jc w:val="center"/>
        <w:rPr>
          <w:rFonts w:cs="Arial"/>
          <w:szCs w:val="20"/>
          <w:lang w:eastAsia="sl-SI"/>
        </w:rPr>
      </w:pPr>
    </w:p>
    <w:p w14:paraId="326FF5FC" w14:textId="77777777" w:rsidR="00D20FC4" w:rsidRPr="00B83404" w:rsidRDefault="00F41E74" w:rsidP="00F41E74">
      <w:pPr>
        <w:rPr>
          <w:rFonts w:cs="Arial"/>
          <w:szCs w:val="20"/>
        </w:rPr>
      </w:pPr>
      <w:r w:rsidRPr="00B83404">
        <w:rPr>
          <w:rFonts w:cs="Arial"/>
          <w:szCs w:val="20"/>
        </w:rPr>
        <w:t>(1) Stranke tega partnerskega sporazuma so dolžne jamčiti za dobro finančno upravljanje sr</w:t>
      </w:r>
      <w:r w:rsidR="004C7130">
        <w:rPr>
          <w:rFonts w:cs="Arial"/>
          <w:szCs w:val="20"/>
        </w:rPr>
        <w:t>edstev, dodeljenih za izvedbo operacije</w:t>
      </w:r>
      <w:r w:rsidRPr="00B83404">
        <w:rPr>
          <w:rFonts w:cs="Arial"/>
          <w:szCs w:val="20"/>
        </w:rPr>
        <w:t>, vključno z vzpostavitvijo sistema ločenih računovodskih evidenc in sistema hranjenja dokumentacije.</w:t>
      </w:r>
    </w:p>
    <w:p w14:paraId="0C3C8F54" w14:textId="77777777" w:rsidR="00F41E74" w:rsidRPr="00B83404" w:rsidRDefault="00F41E74" w:rsidP="00393C41">
      <w:pPr>
        <w:jc w:val="center"/>
        <w:rPr>
          <w:rFonts w:cs="Arial"/>
          <w:szCs w:val="20"/>
          <w:lang w:eastAsia="sl-SI"/>
        </w:rPr>
      </w:pPr>
    </w:p>
    <w:p w14:paraId="0A5347A3" w14:textId="77777777" w:rsidR="00F41E74" w:rsidRPr="00B83404" w:rsidRDefault="00F41E74" w:rsidP="00F41E74">
      <w:pPr>
        <w:rPr>
          <w:rFonts w:cs="Arial"/>
          <w:szCs w:val="20"/>
        </w:rPr>
      </w:pPr>
      <w:r w:rsidRPr="00B83404">
        <w:rPr>
          <w:rFonts w:cs="Arial"/>
          <w:szCs w:val="20"/>
        </w:rPr>
        <w:t xml:space="preserve">(2) Stranke tega </w:t>
      </w:r>
      <w:r w:rsidR="004C7130">
        <w:rPr>
          <w:rFonts w:cs="Arial"/>
          <w:szCs w:val="20"/>
        </w:rPr>
        <w:t xml:space="preserve">partnerskega </w:t>
      </w:r>
      <w:r w:rsidRPr="00B83404">
        <w:rPr>
          <w:rFonts w:cs="Arial"/>
          <w:szCs w:val="20"/>
        </w:rPr>
        <w:t xml:space="preserve">sporazuma bodo za potrebe ločenega knjigovodstva odprle posebna stroškovna mesta. Ime stroškovnega mesta za </w:t>
      </w:r>
      <w:r w:rsidR="004C7130">
        <w:rPr>
          <w:rFonts w:cs="Arial"/>
          <w:szCs w:val="20"/>
        </w:rPr>
        <w:t>operacijo</w:t>
      </w:r>
      <w:r w:rsidRPr="00B83404">
        <w:rPr>
          <w:rFonts w:cs="Arial"/>
          <w:szCs w:val="20"/>
        </w:rPr>
        <w:t xml:space="preserve"> bo:</w:t>
      </w:r>
    </w:p>
    <w:p w14:paraId="37EFDB95" w14:textId="77777777" w:rsidR="00F41E74" w:rsidRPr="00B83404" w:rsidRDefault="004C7130" w:rsidP="00F41E74">
      <w:pPr>
        <w:rPr>
          <w:rFonts w:cs="Arial"/>
          <w:i/>
          <w:szCs w:val="20"/>
          <w:shd w:val="clear" w:color="auto" w:fill="BFBFBF" w:themeFill="background1" w:themeFillShade="BF"/>
        </w:rPr>
      </w:pPr>
      <w:r>
        <w:rPr>
          <w:rFonts w:cs="Arial"/>
          <w:szCs w:val="20"/>
        </w:rPr>
        <w:t>- pri upravičencu</w:t>
      </w:r>
      <w:r w:rsidR="00F41E74" w:rsidRPr="00B83404">
        <w:rPr>
          <w:rFonts w:cs="Arial"/>
          <w:szCs w:val="20"/>
        </w:rPr>
        <w:t>:</w:t>
      </w:r>
      <w:r>
        <w:rPr>
          <w:rFonts w:cs="Arial"/>
          <w:szCs w:val="20"/>
        </w:rPr>
        <w:t xml:space="preserve"> </w:t>
      </w:r>
      <w:r w:rsidRPr="00CD2EC9">
        <w:rPr>
          <w:rFonts w:cs="Arial"/>
          <w:szCs w:val="20"/>
          <w:highlight w:val="yellow"/>
        </w:rPr>
        <w:t>__________________</w:t>
      </w:r>
      <w:r w:rsidRPr="004C7130">
        <w:rPr>
          <w:rFonts w:cs="Arial"/>
          <w:szCs w:val="20"/>
          <w:highlight w:val="cyan"/>
        </w:rPr>
        <w:t>/</w:t>
      </w:r>
      <w:r w:rsidRPr="004C7130">
        <w:rPr>
          <w:rFonts w:cs="Arial"/>
          <w:i/>
          <w:szCs w:val="20"/>
          <w:highlight w:val="cyan"/>
          <w:shd w:val="clear" w:color="auto" w:fill="BFBFBF" w:themeFill="background1" w:themeFillShade="BF"/>
        </w:rPr>
        <w:t>ustrezno dopolnite/</w:t>
      </w:r>
    </w:p>
    <w:p w14:paraId="07C7B2C8" w14:textId="77777777" w:rsidR="00F41E74" w:rsidRPr="00B83404" w:rsidRDefault="00F41E74" w:rsidP="00F41E74">
      <w:pPr>
        <w:rPr>
          <w:rFonts w:cs="Arial"/>
          <w:i/>
          <w:szCs w:val="20"/>
          <w:shd w:val="clear" w:color="auto" w:fill="BFBFBF" w:themeFill="background1" w:themeFillShade="BF"/>
        </w:rPr>
      </w:pPr>
      <w:r w:rsidRPr="00B83404">
        <w:rPr>
          <w:rFonts w:cs="Arial"/>
          <w:szCs w:val="20"/>
        </w:rPr>
        <w:t>- pri projektnem partnerju 1:</w:t>
      </w:r>
      <w:r w:rsidR="004C7130">
        <w:rPr>
          <w:rFonts w:cs="Arial"/>
          <w:szCs w:val="20"/>
        </w:rPr>
        <w:t xml:space="preserve"> </w:t>
      </w:r>
      <w:r w:rsidR="004C7130" w:rsidRPr="00CD2EC9">
        <w:rPr>
          <w:rFonts w:cs="Arial"/>
          <w:szCs w:val="20"/>
          <w:highlight w:val="yellow"/>
        </w:rPr>
        <w:t>_______________</w:t>
      </w:r>
      <w:r w:rsidR="004C7130" w:rsidRPr="004C7130">
        <w:rPr>
          <w:rFonts w:cs="Arial"/>
          <w:i/>
          <w:szCs w:val="20"/>
          <w:highlight w:val="cyan"/>
          <w:shd w:val="clear" w:color="auto" w:fill="BFBFBF" w:themeFill="background1" w:themeFillShade="BF"/>
        </w:rPr>
        <w:t>/ustrezno dopolnite/</w:t>
      </w:r>
    </w:p>
    <w:p w14:paraId="1322595B" w14:textId="77777777" w:rsidR="00F41E74" w:rsidRPr="00B83404" w:rsidRDefault="00F41E74" w:rsidP="00F41E74">
      <w:pPr>
        <w:rPr>
          <w:rFonts w:cs="Arial"/>
          <w:i/>
          <w:szCs w:val="20"/>
          <w:shd w:val="clear" w:color="auto" w:fill="BFBFBF" w:themeFill="background1" w:themeFillShade="BF"/>
        </w:rPr>
      </w:pPr>
      <w:r w:rsidRPr="00B83404">
        <w:rPr>
          <w:rFonts w:cs="Arial"/>
          <w:szCs w:val="20"/>
        </w:rPr>
        <w:lastRenderedPageBreak/>
        <w:t>- pri projektnem partnerju 2:</w:t>
      </w:r>
      <w:r w:rsidR="004C7130">
        <w:rPr>
          <w:rFonts w:cs="Arial"/>
          <w:szCs w:val="20"/>
        </w:rPr>
        <w:t xml:space="preserve"> </w:t>
      </w:r>
      <w:r w:rsidR="004C7130" w:rsidRPr="00CD2EC9">
        <w:rPr>
          <w:rFonts w:cs="Arial"/>
          <w:szCs w:val="20"/>
          <w:highlight w:val="yellow"/>
        </w:rPr>
        <w:t>_______________</w:t>
      </w:r>
      <w:r w:rsidR="004C7130" w:rsidRPr="004C7130">
        <w:rPr>
          <w:rFonts w:cs="Arial"/>
          <w:i/>
          <w:szCs w:val="20"/>
          <w:highlight w:val="cyan"/>
          <w:shd w:val="clear" w:color="auto" w:fill="BFBFBF" w:themeFill="background1" w:themeFillShade="BF"/>
        </w:rPr>
        <w:t>/ustrezno dopolnite/</w:t>
      </w:r>
    </w:p>
    <w:p w14:paraId="27CAC277" w14:textId="77777777" w:rsidR="00F41E74" w:rsidRPr="00B83404" w:rsidRDefault="00F41E74" w:rsidP="00F41E74">
      <w:pPr>
        <w:rPr>
          <w:rFonts w:cs="Arial"/>
          <w:szCs w:val="20"/>
        </w:rPr>
      </w:pPr>
    </w:p>
    <w:p w14:paraId="289310DF" w14:textId="77777777" w:rsidR="00F41E74" w:rsidRPr="00B83404" w:rsidRDefault="00F41E74" w:rsidP="00F41E74">
      <w:pPr>
        <w:rPr>
          <w:rFonts w:cs="Arial"/>
          <w:szCs w:val="20"/>
        </w:rPr>
      </w:pPr>
    </w:p>
    <w:p w14:paraId="2CFAF2FC" w14:textId="77777777" w:rsidR="00D20FC4" w:rsidRPr="00B83404" w:rsidRDefault="00D20FE7" w:rsidP="00D20FC4">
      <w:pPr>
        <w:rPr>
          <w:rFonts w:cs="Arial"/>
          <w:b/>
          <w:szCs w:val="20"/>
        </w:rPr>
      </w:pPr>
      <w:r w:rsidRPr="00B83404">
        <w:rPr>
          <w:rFonts w:cs="Arial"/>
          <w:b/>
          <w:szCs w:val="20"/>
        </w:rPr>
        <w:t>V</w:t>
      </w:r>
      <w:r w:rsidR="00D20FC4" w:rsidRPr="00B83404">
        <w:rPr>
          <w:rFonts w:cs="Arial"/>
          <w:b/>
          <w:szCs w:val="20"/>
        </w:rPr>
        <w:t xml:space="preserve">. </w:t>
      </w:r>
      <w:r w:rsidRPr="00B83404">
        <w:rPr>
          <w:rFonts w:cs="Arial"/>
          <w:b/>
          <w:szCs w:val="20"/>
        </w:rPr>
        <w:t>KONČNE</w:t>
      </w:r>
      <w:r w:rsidR="00D20FC4" w:rsidRPr="00B83404">
        <w:rPr>
          <w:rFonts w:cs="Arial"/>
          <w:b/>
          <w:szCs w:val="20"/>
        </w:rPr>
        <w:t xml:space="preserve"> DOLOČBE</w:t>
      </w:r>
    </w:p>
    <w:p w14:paraId="32487B53" w14:textId="77777777" w:rsidR="00207E20" w:rsidRPr="00B83404" w:rsidRDefault="00207E20" w:rsidP="00D20FC4">
      <w:pPr>
        <w:rPr>
          <w:rFonts w:cs="Arial"/>
          <w:b/>
          <w:szCs w:val="20"/>
        </w:rPr>
      </w:pPr>
    </w:p>
    <w:p w14:paraId="21AFE776" w14:textId="77777777" w:rsidR="00207E20" w:rsidRPr="00B83404" w:rsidRDefault="00207E20" w:rsidP="00F91AD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B83404">
        <w:rPr>
          <w:rFonts w:cs="Arial"/>
          <w:szCs w:val="20"/>
        </w:rPr>
        <w:t>člen</w:t>
      </w:r>
    </w:p>
    <w:p w14:paraId="744F5834" w14:textId="77777777" w:rsidR="00207E20" w:rsidRPr="00B83404" w:rsidRDefault="00207E20" w:rsidP="005753D4">
      <w:pPr>
        <w:suppressAutoHyphens w:val="0"/>
        <w:ind w:left="2586" w:firstLine="294"/>
        <w:rPr>
          <w:rFonts w:cs="Arial"/>
          <w:szCs w:val="20"/>
        </w:rPr>
      </w:pPr>
      <w:r w:rsidRPr="00B83404">
        <w:rPr>
          <w:rFonts w:cs="Arial"/>
          <w:szCs w:val="20"/>
        </w:rPr>
        <w:t>(skrbniki partnerskega sporazuma)</w:t>
      </w:r>
    </w:p>
    <w:p w14:paraId="22F7C7E4" w14:textId="77777777" w:rsidR="00207E20" w:rsidRPr="00B83404" w:rsidRDefault="00207E20" w:rsidP="00207E20">
      <w:pPr>
        <w:rPr>
          <w:rFonts w:cs="Arial"/>
          <w:szCs w:val="20"/>
        </w:rPr>
      </w:pPr>
    </w:p>
    <w:p w14:paraId="16BC3931" w14:textId="77777777" w:rsidR="00623475" w:rsidRDefault="00207E20" w:rsidP="000009B6">
      <w:pPr>
        <w:rPr>
          <w:rFonts w:cs="Arial"/>
          <w:szCs w:val="20"/>
        </w:rPr>
      </w:pPr>
      <w:r w:rsidRPr="00B83404">
        <w:rPr>
          <w:rFonts w:cs="Arial"/>
          <w:szCs w:val="20"/>
        </w:rPr>
        <w:t>(1) S</w:t>
      </w:r>
      <w:r w:rsidR="00623475">
        <w:rPr>
          <w:rFonts w:cs="Arial"/>
          <w:szCs w:val="20"/>
        </w:rPr>
        <w:t>krbniki tega partnerskega sporazuma so:</w:t>
      </w:r>
    </w:p>
    <w:p w14:paraId="4DEACB97" w14:textId="77777777" w:rsidR="00623475" w:rsidRDefault="00623475" w:rsidP="000009B6">
      <w:pPr>
        <w:rPr>
          <w:rFonts w:cs="Arial"/>
          <w:szCs w:val="20"/>
        </w:rPr>
      </w:pPr>
      <w:r>
        <w:rPr>
          <w:rFonts w:cs="Arial"/>
          <w:szCs w:val="20"/>
        </w:rPr>
        <w:t>- s</w:t>
      </w:r>
      <w:r w:rsidR="00207E20" w:rsidRPr="00B83404">
        <w:rPr>
          <w:rFonts w:cs="Arial"/>
          <w:szCs w:val="20"/>
        </w:rPr>
        <w:t xml:space="preserve"> strani upravičenca </w:t>
      </w:r>
      <w:r w:rsidRPr="00623475">
        <w:rPr>
          <w:rFonts w:cs="Arial"/>
          <w:szCs w:val="20"/>
          <w:highlight w:val="yellow"/>
        </w:rPr>
        <w:t>»Naziv«</w:t>
      </w:r>
      <w:r>
        <w:rPr>
          <w:rFonts w:cs="Arial"/>
          <w:szCs w:val="20"/>
        </w:rPr>
        <w:t xml:space="preserve"> </w:t>
      </w:r>
      <w:r w:rsidR="00CD2EC9" w:rsidRPr="00CD2EC9">
        <w:rPr>
          <w:rFonts w:cs="Arial"/>
          <w:bCs/>
          <w:szCs w:val="20"/>
          <w:highlight w:val="yellow"/>
        </w:rPr>
        <w:t xml:space="preserve">Ime </w:t>
      </w:r>
      <w:r w:rsidR="00AC489C" w:rsidRPr="00CD2EC9">
        <w:rPr>
          <w:rFonts w:cs="Arial"/>
          <w:bCs/>
          <w:szCs w:val="20"/>
          <w:highlight w:val="yellow"/>
        </w:rPr>
        <w:t>Priimek</w:t>
      </w:r>
      <w:r w:rsidR="00CD2EC9">
        <w:rPr>
          <w:rFonts w:cs="Arial"/>
          <w:bCs/>
          <w:szCs w:val="20"/>
        </w:rPr>
        <w:t>,</w:t>
      </w:r>
      <w:r w:rsidR="00207E20" w:rsidRPr="00B83404">
        <w:rPr>
          <w:rFonts w:cs="Arial"/>
          <w:szCs w:val="20"/>
        </w:rPr>
        <w:t xml:space="preserve"> </w:t>
      </w:r>
    </w:p>
    <w:p w14:paraId="439141F0" w14:textId="77777777" w:rsidR="00623475" w:rsidRDefault="00623475" w:rsidP="000009B6">
      <w:pPr>
        <w:rPr>
          <w:rFonts w:cs="Arial"/>
          <w:bCs/>
          <w:szCs w:val="20"/>
        </w:rPr>
      </w:pPr>
      <w:r>
        <w:rPr>
          <w:rFonts w:cs="Arial"/>
          <w:szCs w:val="20"/>
        </w:rPr>
        <w:t xml:space="preserve">- </w:t>
      </w:r>
      <w:r w:rsidR="00207E20" w:rsidRPr="00B83404">
        <w:rPr>
          <w:rFonts w:cs="Arial"/>
          <w:szCs w:val="20"/>
        </w:rPr>
        <w:t>s strani projektnega partnerja</w:t>
      </w:r>
      <w:r w:rsidR="00AC489C" w:rsidRPr="00B83404">
        <w:rPr>
          <w:rFonts w:cs="Arial"/>
          <w:szCs w:val="20"/>
        </w:rPr>
        <w:t xml:space="preserve"> 1</w:t>
      </w:r>
      <w:r w:rsidR="00CD2EC9">
        <w:rPr>
          <w:rFonts w:cs="Arial"/>
          <w:szCs w:val="20"/>
        </w:rPr>
        <w:t xml:space="preserve"> </w:t>
      </w:r>
      <w:r w:rsidR="00D20FE7" w:rsidRPr="000009B6">
        <w:rPr>
          <w:rFonts w:cs="Arial"/>
          <w:szCs w:val="20"/>
          <w:highlight w:val="yellow"/>
        </w:rPr>
        <w:t>»</w:t>
      </w:r>
      <w:r w:rsidR="000009B6" w:rsidRPr="000009B6">
        <w:rPr>
          <w:rFonts w:cs="Arial"/>
          <w:szCs w:val="20"/>
          <w:highlight w:val="yellow"/>
        </w:rPr>
        <w:t>N</w:t>
      </w:r>
      <w:r w:rsidR="00D20FE7" w:rsidRPr="000009B6">
        <w:rPr>
          <w:rFonts w:cs="Arial"/>
          <w:szCs w:val="20"/>
          <w:highlight w:val="yellow"/>
        </w:rPr>
        <w:t>aziv«</w:t>
      </w:r>
      <w:r w:rsidR="00CD2EC9">
        <w:rPr>
          <w:rFonts w:cs="Arial"/>
          <w:szCs w:val="20"/>
        </w:rPr>
        <w:t xml:space="preserve"> </w:t>
      </w:r>
      <w:r w:rsidR="000009B6" w:rsidRPr="000009B6">
        <w:rPr>
          <w:rFonts w:cs="Arial"/>
          <w:bCs/>
          <w:szCs w:val="20"/>
          <w:highlight w:val="yellow"/>
        </w:rPr>
        <w:t xml:space="preserve">Ime </w:t>
      </w:r>
      <w:r w:rsidR="00207E20" w:rsidRPr="000009B6">
        <w:rPr>
          <w:rFonts w:cs="Arial"/>
          <w:bCs/>
          <w:szCs w:val="20"/>
          <w:highlight w:val="yellow"/>
        </w:rPr>
        <w:t>Priimek</w:t>
      </w:r>
      <w:r w:rsidR="000009B6">
        <w:rPr>
          <w:rFonts w:cs="Arial"/>
          <w:bCs/>
          <w:szCs w:val="20"/>
        </w:rPr>
        <w:t xml:space="preserve"> in</w:t>
      </w:r>
      <w:r w:rsidR="00207E20" w:rsidRPr="00B83404">
        <w:rPr>
          <w:rFonts w:cs="Arial"/>
          <w:bCs/>
          <w:szCs w:val="20"/>
        </w:rPr>
        <w:t xml:space="preserve"> </w:t>
      </w:r>
    </w:p>
    <w:p w14:paraId="369B651C" w14:textId="77777777" w:rsidR="000009B6" w:rsidRPr="00B83404" w:rsidRDefault="00623475" w:rsidP="000009B6">
      <w:pPr>
        <w:rPr>
          <w:rFonts w:cs="Arial"/>
          <w:szCs w:val="20"/>
        </w:rPr>
      </w:pPr>
      <w:r>
        <w:rPr>
          <w:rFonts w:cs="Arial"/>
          <w:bCs/>
          <w:szCs w:val="20"/>
        </w:rPr>
        <w:t xml:space="preserve">- </w:t>
      </w:r>
      <w:r w:rsidR="00207E20" w:rsidRPr="00B83404">
        <w:rPr>
          <w:rFonts w:cs="Arial"/>
          <w:bCs/>
          <w:szCs w:val="20"/>
        </w:rPr>
        <w:t>s strani projektnega partnerja</w:t>
      </w:r>
      <w:r w:rsidR="00AC489C" w:rsidRPr="00B83404">
        <w:rPr>
          <w:rFonts w:cs="Arial"/>
          <w:bCs/>
          <w:szCs w:val="20"/>
        </w:rPr>
        <w:t xml:space="preserve"> 2</w:t>
      </w:r>
      <w:r w:rsidR="000009B6">
        <w:rPr>
          <w:rFonts w:cs="Arial"/>
          <w:bCs/>
          <w:szCs w:val="20"/>
        </w:rPr>
        <w:t xml:space="preserve"> </w:t>
      </w:r>
      <w:r w:rsidR="00D20FE7" w:rsidRPr="000009B6">
        <w:rPr>
          <w:rFonts w:cs="Arial"/>
          <w:bCs/>
          <w:szCs w:val="20"/>
          <w:highlight w:val="yellow"/>
        </w:rPr>
        <w:t>»</w:t>
      </w:r>
      <w:r w:rsidR="000009B6" w:rsidRPr="000009B6">
        <w:rPr>
          <w:rFonts w:cs="Arial"/>
          <w:bCs/>
          <w:szCs w:val="20"/>
          <w:highlight w:val="yellow"/>
        </w:rPr>
        <w:t>N</w:t>
      </w:r>
      <w:r w:rsidR="00D20FE7" w:rsidRPr="000009B6">
        <w:rPr>
          <w:rFonts w:cs="Arial"/>
          <w:bCs/>
          <w:szCs w:val="20"/>
          <w:highlight w:val="yellow"/>
        </w:rPr>
        <w:t>aziv«</w:t>
      </w:r>
      <w:r w:rsidR="000009B6">
        <w:rPr>
          <w:rFonts w:cs="Arial"/>
          <w:bCs/>
          <w:szCs w:val="20"/>
        </w:rPr>
        <w:t xml:space="preserve"> </w:t>
      </w:r>
      <w:r w:rsidR="00207E20" w:rsidRPr="000009B6">
        <w:rPr>
          <w:rFonts w:cs="Arial"/>
          <w:bCs/>
          <w:szCs w:val="20"/>
          <w:highlight w:val="yellow"/>
        </w:rPr>
        <w:t>Ime Priimek</w:t>
      </w:r>
      <w:r w:rsidR="00777D9A" w:rsidRPr="00B83404">
        <w:rPr>
          <w:rFonts w:cs="Arial"/>
          <w:bCs/>
          <w:szCs w:val="20"/>
        </w:rPr>
        <w:t xml:space="preserve">. </w:t>
      </w:r>
      <w:r w:rsidR="000009B6" w:rsidRPr="00EB0E97">
        <w:rPr>
          <w:rFonts w:cs="Arial"/>
          <w:i/>
          <w:szCs w:val="20"/>
          <w:highlight w:val="cyan"/>
        </w:rPr>
        <w:t>/dodati partnerje po potrebi/</w:t>
      </w:r>
    </w:p>
    <w:p w14:paraId="0282C39C" w14:textId="77777777" w:rsidR="00207E20" w:rsidRPr="00B83404" w:rsidRDefault="00207E20" w:rsidP="00207E20">
      <w:pPr>
        <w:rPr>
          <w:rFonts w:cs="Arial"/>
          <w:bCs/>
          <w:szCs w:val="20"/>
        </w:rPr>
      </w:pPr>
    </w:p>
    <w:p w14:paraId="6D96E261" w14:textId="77777777" w:rsidR="00207E20" w:rsidRPr="00B83404" w:rsidRDefault="00207E20" w:rsidP="00207E20">
      <w:pPr>
        <w:rPr>
          <w:rFonts w:cs="Arial"/>
          <w:szCs w:val="20"/>
          <w:lang w:eastAsia="sl-SI"/>
        </w:rPr>
      </w:pPr>
      <w:r w:rsidRPr="00B83404">
        <w:rPr>
          <w:rFonts w:cs="Arial"/>
          <w:szCs w:val="20"/>
        </w:rPr>
        <w:t xml:space="preserve">(2) </w:t>
      </w:r>
      <w:r w:rsidR="00CD2EC9">
        <w:rPr>
          <w:rFonts w:cs="Arial"/>
          <w:szCs w:val="20"/>
        </w:rPr>
        <w:t>S</w:t>
      </w:r>
      <w:r w:rsidRPr="00B83404">
        <w:rPr>
          <w:rFonts w:cs="Arial"/>
          <w:szCs w:val="20"/>
        </w:rPr>
        <w:t xml:space="preserve">tranke </w:t>
      </w:r>
      <w:r w:rsidR="00CD2EC9">
        <w:rPr>
          <w:rFonts w:cs="Arial"/>
          <w:szCs w:val="20"/>
        </w:rPr>
        <w:t xml:space="preserve">tega partnerskega sporazuma </w:t>
      </w:r>
      <w:r w:rsidRPr="00B83404">
        <w:rPr>
          <w:rFonts w:cs="Arial"/>
          <w:szCs w:val="20"/>
        </w:rPr>
        <w:t>so dolžne druge stranke</w:t>
      </w:r>
      <w:r w:rsidR="00CD2EC9">
        <w:rPr>
          <w:rFonts w:cs="Arial"/>
          <w:szCs w:val="20"/>
        </w:rPr>
        <w:t xml:space="preserve"> </w:t>
      </w:r>
      <w:r w:rsidRPr="00B83404">
        <w:rPr>
          <w:rFonts w:cs="Arial"/>
          <w:szCs w:val="20"/>
        </w:rPr>
        <w:t xml:space="preserve">o spremembi skrbnika partnerskega sporazuma pisno obvestiti v roku treh delovnih dni od spremembe. </w:t>
      </w:r>
      <w:r w:rsidRPr="00B83404">
        <w:rPr>
          <w:rFonts w:cs="Arial"/>
          <w:szCs w:val="20"/>
          <w:lang w:eastAsia="sl-SI"/>
        </w:rPr>
        <w:t>Sprememba skrbnika partnerskega sporazuma začne veljati z dnem prejema dopisa druge pogodbene stranke.</w:t>
      </w:r>
    </w:p>
    <w:p w14:paraId="5077919C" w14:textId="77777777" w:rsidR="005753D4" w:rsidRDefault="005753D4" w:rsidP="00207E20">
      <w:pPr>
        <w:rPr>
          <w:rFonts w:cs="Arial"/>
          <w:szCs w:val="20"/>
        </w:rPr>
      </w:pPr>
    </w:p>
    <w:p w14:paraId="1619ED82" w14:textId="77777777" w:rsidR="00CD2EC9" w:rsidRPr="00B83404" w:rsidRDefault="00CD2EC9" w:rsidP="00207E20">
      <w:pPr>
        <w:rPr>
          <w:rFonts w:cs="Arial"/>
          <w:szCs w:val="20"/>
        </w:rPr>
      </w:pPr>
    </w:p>
    <w:p w14:paraId="7BB953EA" w14:textId="77777777" w:rsidR="001B2A99" w:rsidRPr="00B83404" w:rsidRDefault="001B2A99" w:rsidP="00F91AD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B83404">
        <w:rPr>
          <w:rFonts w:cs="Arial"/>
          <w:szCs w:val="20"/>
        </w:rPr>
        <w:t>člen</w:t>
      </w:r>
    </w:p>
    <w:p w14:paraId="0FD520FC" w14:textId="77777777" w:rsidR="00AE7A0B" w:rsidRPr="00B83404" w:rsidRDefault="00AE7A0B" w:rsidP="0043775D">
      <w:pPr>
        <w:suppressAutoHyphens w:val="0"/>
        <w:ind w:left="3306" w:firstLine="294"/>
        <w:rPr>
          <w:rFonts w:cs="Arial"/>
          <w:szCs w:val="20"/>
        </w:rPr>
      </w:pPr>
      <w:r w:rsidRPr="00B83404">
        <w:rPr>
          <w:rFonts w:cs="Arial"/>
          <w:szCs w:val="20"/>
        </w:rPr>
        <w:t>(reševanje sporov)</w:t>
      </w:r>
    </w:p>
    <w:p w14:paraId="7E5F2974" w14:textId="77777777" w:rsidR="00AE7A0B" w:rsidRPr="00B83404" w:rsidRDefault="00AE7A0B" w:rsidP="00DD3FB5">
      <w:pPr>
        <w:jc w:val="center"/>
        <w:rPr>
          <w:rFonts w:cs="Arial"/>
          <w:szCs w:val="20"/>
        </w:rPr>
      </w:pPr>
    </w:p>
    <w:p w14:paraId="23C6330A" w14:textId="77777777" w:rsidR="0061283C" w:rsidRPr="00B83404" w:rsidRDefault="0061283C" w:rsidP="00DD3FB5">
      <w:pPr>
        <w:rPr>
          <w:rFonts w:cs="Arial"/>
          <w:szCs w:val="20"/>
        </w:rPr>
      </w:pPr>
      <w:r>
        <w:rPr>
          <w:rFonts w:cs="Arial"/>
          <w:szCs w:val="20"/>
        </w:rPr>
        <w:t>Stranke tega partnerskega sporazuma</w:t>
      </w:r>
      <w:r w:rsidR="00AE7A0B" w:rsidRPr="00B83404">
        <w:rPr>
          <w:rFonts w:cs="Arial"/>
          <w:szCs w:val="20"/>
        </w:rPr>
        <w:t xml:space="preserve"> se zavezuje</w:t>
      </w:r>
      <w:r>
        <w:rPr>
          <w:rFonts w:cs="Arial"/>
          <w:szCs w:val="20"/>
        </w:rPr>
        <w:t>jo</w:t>
      </w:r>
      <w:r w:rsidR="00AE7A0B" w:rsidRPr="00B83404">
        <w:rPr>
          <w:rFonts w:cs="Arial"/>
          <w:szCs w:val="20"/>
        </w:rPr>
        <w:t>, da bo</w:t>
      </w:r>
      <w:r>
        <w:rPr>
          <w:rFonts w:cs="Arial"/>
          <w:szCs w:val="20"/>
        </w:rPr>
        <w:t>do</w:t>
      </w:r>
      <w:r w:rsidR="00AE7A0B" w:rsidRPr="00B83404">
        <w:rPr>
          <w:rFonts w:cs="Arial"/>
          <w:szCs w:val="20"/>
        </w:rPr>
        <w:t xml:space="preserve"> morebitne spore iz te</w:t>
      </w:r>
      <w:r w:rsidR="004D4CE5" w:rsidRPr="00B83404">
        <w:rPr>
          <w:rFonts w:cs="Arial"/>
          <w:szCs w:val="20"/>
        </w:rPr>
        <w:t xml:space="preserve">ga </w:t>
      </w:r>
      <w:r w:rsidR="00877CE6" w:rsidRPr="00B83404">
        <w:rPr>
          <w:rFonts w:cs="Arial"/>
          <w:szCs w:val="20"/>
        </w:rPr>
        <w:t>partnerskega</w:t>
      </w:r>
      <w:r w:rsidR="004D4CE5" w:rsidRPr="00B83404">
        <w:rPr>
          <w:rFonts w:cs="Arial"/>
          <w:szCs w:val="20"/>
        </w:rPr>
        <w:t xml:space="preserve"> sporazuma</w:t>
      </w:r>
      <w:r>
        <w:rPr>
          <w:rFonts w:cs="Arial"/>
          <w:szCs w:val="20"/>
        </w:rPr>
        <w:t xml:space="preserve"> reševale</w:t>
      </w:r>
      <w:r w:rsidR="00AE7A0B" w:rsidRPr="00B83404">
        <w:rPr>
          <w:rFonts w:cs="Arial"/>
          <w:szCs w:val="20"/>
        </w:rPr>
        <w:t xml:space="preserve"> sporazumno. V primeru, da sporazumna rešitev spora ni mogoča, se zadeva preda stvarno pristojnemu sodišču v </w:t>
      </w:r>
      <w:r w:rsidRPr="0061283C">
        <w:rPr>
          <w:rFonts w:cs="Arial"/>
          <w:szCs w:val="20"/>
          <w:highlight w:val="yellow"/>
        </w:rPr>
        <w:t>_________________</w:t>
      </w:r>
      <w:r>
        <w:rPr>
          <w:rFonts w:cs="Arial"/>
          <w:szCs w:val="20"/>
        </w:rPr>
        <w:t>.</w:t>
      </w:r>
      <w:r w:rsidR="00F5025F" w:rsidRPr="00B83404">
        <w:rPr>
          <w:rFonts w:cs="Arial"/>
          <w:szCs w:val="20"/>
        </w:rPr>
        <w:t xml:space="preserve"> </w:t>
      </w:r>
      <w:r w:rsidR="00F5025F" w:rsidRPr="00EB0E97">
        <w:rPr>
          <w:rFonts w:cs="Arial"/>
          <w:i/>
          <w:szCs w:val="20"/>
          <w:highlight w:val="cyan"/>
        </w:rPr>
        <w:t>/določiti glede na</w:t>
      </w:r>
      <w:r w:rsidR="00777D9A" w:rsidRPr="00EB0E97">
        <w:rPr>
          <w:rFonts w:cs="Arial"/>
          <w:i/>
          <w:szCs w:val="20"/>
          <w:highlight w:val="cyan"/>
        </w:rPr>
        <w:t xml:space="preserve"> pristojnost sodišč</w:t>
      </w:r>
      <w:r w:rsidRPr="00EB0E97">
        <w:rPr>
          <w:rFonts w:cs="Arial"/>
          <w:i/>
          <w:szCs w:val="20"/>
          <w:highlight w:val="cyan"/>
        </w:rPr>
        <w:t>/</w:t>
      </w:r>
    </w:p>
    <w:p w14:paraId="05A0CFB1" w14:textId="77777777" w:rsidR="008C2FD3" w:rsidRPr="00B83404" w:rsidRDefault="008C2FD3" w:rsidP="00DD3FB5">
      <w:pPr>
        <w:jc w:val="center"/>
        <w:rPr>
          <w:rFonts w:cs="Arial"/>
          <w:szCs w:val="20"/>
        </w:rPr>
      </w:pPr>
    </w:p>
    <w:p w14:paraId="054C709A" w14:textId="77777777" w:rsidR="00B74AE5" w:rsidRPr="00B83404" w:rsidRDefault="00B74AE5" w:rsidP="00DD3FB5">
      <w:pPr>
        <w:jc w:val="center"/>
        <w:rPr>
          <w:rFonts w:cs="Arial"/>
          <w:szCs w:val="20"/>
        </w:rPr>
      </w:pPr>
    </w:p>
    <w:p w14:paraId="6088795E" w14:textId="77777777" w:rsidR="004A7299" w:rsidRPr="00B83404" w:rsidRDefault="00AE7A0B" w:rsidP="00F91AD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B83404">
        <w:rPr>
          <w:rFonts w:cs="Arial"/>
          <w:szCs w:val="20"/>
        </w:rPr>
        <w:t>člen</w:t>
      </w:r>
    </w:p>
    <w:p w14:paraId="6EA4F88B" w14:textId="77777777" w:rsidR="00F31A06" w:rsidRPr="00B83404" w:rsidRDefault="00F31A06" w:rsidP="00DD3FB5">
      <w:pPr>
        <w:suppressAutoHyphens w:val="0"/>
        <w:jc w:val="center"/>
        <w:rPr>
          <w:rFonts w:cs="Arial"/>
          <w:szCs w:val="20"/>
        </w:rPr>
      </w:pPr>
      <w:r w:rsidRPr="00B83404">
        <w:rPr>
          <w:rFonts w:cs="Arial"/>
          <w:szCs w:val="20"/>
        </w:rPr>
        <w:t xml:space="preserve">(spremembe </w:t>
      </w:r>
      <w:r w:rsidR="00F5025F" w:rsidRPr="00B83404">
        <w:rPr>
          <w:rFonts w:cs="Arial"/>
          <w:szCs w:val="20"/>
        </w:rPr>
        <w:t>partnerskega sporazuma</w:t>
      </w:r>
      <w:r w:rsidRPr="00B83404">
        <w:rPr>
          <w:rFonts w:cs="Arial"/>
          <w:szCs w:val="20"/>
        </w:rPr>
        <w:t>)</w:t>
      </w:r>
    </w:p>
    <w:p w14:paraId="49DFCDD4" w14:textId="77777777" w:rsidR="00F31A06" w:rsidRPr="00B83404" w:rsidRDefault="00F31A06" w:rsidP="00DD3FB5">
      <w:pPr>
        <w:suppressAutoHyphens w:val="0"/>
        <w:ind w:left="720"/>
        <w:jc w:val="center"/>
        <w:rPr>
          <w:rFonts w:cs="Arial"/>
          <w:szCs w:val="20"/>
        </w:rPr>
      </w:pPr>
    </w:p>
    <w:p w14:paraId="29E8160F" w14:textId="77777777" w:rsidR="00363593" w:rsidRPr="00B83404" w:rsidRDefault="00F31A06" w:rsidP="00DD3FB5">
      <w:pPr>
        <w:rPr>
          <w:rFonts w:cs="Arial"/>
          <w:szCs w:val="20"/>
          <w:lang w:eastAsia="sl-SI"/>
        </w:rPr>
      </w:pPr>
      <w:r w:rsidRPr="00B83404">
        <w:rPr>
          <w:rFonts w:cs="Arial"/>
          <w:szCs w:val="20"/>
        </w:rPr>
        <w:t xml:space="preserve">Vse spremembe in dopolnitve </w:t>
      </w:r>
      <w:r w:rsidR="0061283C">
        <w:rPr>
          <w:rFonts w:cs="Arial"/>
          <w:szCs w:val="20"/>
        </w:rPr>
        <w:t xml:space="preserve">tega </w:t>
      </w:r>
      <w:r w:rsidR="00F5025F" w:rsidRPr="00B83404">
        <w:rPr>
          <w:rFonts w:cs="Arial"/>
          <w:szCs w:val="20"/>
        </w:rPr>
        <w:t>partnerskega sporazuma stranke uredijo s pisnim aneksom k partnerskem sporazumu, ki ga sklenejo</w:t>
      </w:r>
      <w:r w:rsidR="00B74AE5" w:rsidRPr="00B83404">
        <w:rPr>
          <w:rFonts w:cs="Arial"/>
          <w:szCs w:val="20"/>
        </w:rPr>
        <w:t xml:space="preserve"> pred iztekom veljavnosti</w:t>
      </w:r>
      <w:r w:rsidR="0061283C">
        <w:rPr>
          <w:rFonts w:cs="Arial"/>
          <w:szCs w:val="20"/>
        </w:rPr>
        <w:t xml:space="preserve"> sporazuma</w:t>
      </w:r>
      <w:r w:rsidR="004D4CE5" w:rsidRPr="00B83404">
        <w:rPr>
          <w:rFonts w:cs="Arial"/>
          <w:szCs w:val="20"/>
        </w:rPr>
        <w:t>.</w:t>
      </w:r>
      <w:r w:rsidR="00B74AE5" w:rsidRPr="00B83404">
        <w:rPr>
          <w:rFonts w:cs="Arial"/>
          <w:szCs w:val="20"/>
        </w:rPr>
        <w:t xml:space="preserve"> </w:t>
      </w:r>
      <w:r w:rsidR="004D4CE5" w:rsidRPr="00B83404">
        <w:rPr>
          <w:rFonts w:cs="Arial"/>
          <w:szCs w:val="20"/>
        </w:rPr>
        <w:t>Upravičenec mora o spremembi ali dopolnitvi partnerskega sporazuma obvestiti ministrstvo in sicer najkasneje v roku</w:t>
      </w:r>
      <w:r w:rsidR="0061283C">
        <w:rPr>
          <w:rFonts w:cs="Arial"/>
          <w:szCs w:val="20"/>
        </w:rPr>
        <w:t xml:space="preserve"> 3 (treh) dni od podpisa aneksa</w:t>
      </w:r>
      <w:r w:rsidR="004D4CE5" w:rsidRPr="00B83404">
        <w:rPr>
          <w:rFonts w:cs="Arial"/>
          <w:szCs w:val="20"/>
        </w:rPr>
        <w:t xml:space="preserve"> k partnerskem sporazumu.</w:t>
      </w:r>
    </w:p>
    <w:p w14:paraId="47A30156" w14:textId="77777777" w:rsidR="00F73BB7" w:rsidRPr="00B83404" w:rsidRDefault="00F73BB7" w:rsidP="00DD3FB5">
      <w:pPr>
        <w:rPr>
          <w:rFonts w:cs="Arial"/>
          <w:szCs w:val="20"/>
          <w:lang w:eastAsia="sl-SI"/>
        </w:rPr>
      </w:pPr>
    </w:p>
    <w:p w14:paraId="53770972" w14:textId="77777777" w:rsidR="00D20FE7" w:rsidRPr="00B83404" w:rsidRDefault="00D20FE7" w:rsidP="00F73BB7">
      <w:pPr>
        <w:rPr>
          <w:rFonts w:cs="Arial"/>
          <w:szCs w:val="20"/>
        </w:rPr>
      </w:pPr>
    </w:p>
    <w:p w14:paraId="18B24604" w14:textId="77777777" w:rsidR="00363593" w:rsidRPr="00B83404" w:rsidRDefault="00E02517" w:rsidP="00F91AD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B83404">
        <w:rPr>
          <w:rFonts w:cs="Arial"/>
          <w:szCs w:val="20"/>
        </w:rPr>
        <w:t>člen</w:t>
      </w:r>
    </w:p>
    <w:p w14:paraId="0A34B4A3" w14:textId="77777777" w:rsidR="00AE7A0B" w:rsidRPr="00B83404" w:rsidRDefault="00AE7A0B" w:rsidP="00DD3FB5">
      <w:pPr>
        <w:jc w:val="center"/>
        <w:rPr>
          <w:rFonts w:cs="Arial"/>
          <w:szCs w:val="20"/>
        </w:rPr>
      </w:pPr>
      <w:r w:rsidRPr="00B83404">
        <w:rPr>
          <w:rFonts w:cs="Arial"/>
          <w:szCs w:val="20"/>
        </w:rPr>
        <w:t xml:space="preserve">(veljavnost </w:t>
      </w:r>
      <w:r w:rsidR="00F5025F" w:rsidRPr="00B83404">
        <w:rPr>
          <w:rFonts w:cs="Arial"/>
          <w:szCs w:val="20"/>
        </w:rPr>
        <w:t>partnerskega sporazuma</w:t>
      </w:r>
      <w:r w:rsidRPr="00B83404">
        <w:rPr>
          <w:rFonts w:cs="Arial"/>
          <w:szCs w:val="20"/>
        </w:rPr>
        <w:t>)</w:t>
      </w:r>
    </w:p>
    <w:p w14:paraId="23029900" w14:textId="77777777" w:rsidR="00AE7A0B" w:rsidRPr="00B83404" w:rsidRDefault="00AE7A0B" w:rsidP="00DD3FB5">
      <w:pPr>
        <w:rPr>
          <w:rFonts w:cs="Arial"/>
          <w:szCs w:val="20"/>
        </w:rPr>
      </w:pPr>
    </w:p>
    <w:p w14:paraId="35B448ED" w14:textId="77777777" w:rsidR="00AE7A0B" w:rsidRPr="00B83404" w:rsidRDefault="00AE7A0B" w:rsidP="00DD3FB5">
      <w:pPr>
        <w:rPr>
          <w:rFonts w:cs="Arial"/>
          <w:szCs w:val="20"/>
        </w:rPr>
      </w:pPr>
      <w:r w:rsidRPr="00B83404">
        <w:rPr>
          <w:rFonts w:cs="Arial"/>
          <w:szCs w:val="20"/>
        </w:rPr>
        <w:t xml:space="preserve">(1) </w:t>
      </w:r>
      <w:r w:rsidR="0038668F" w:rsidRPr="00B83404">
        <w:rPr>
          <w:rFonts w:cs="Arial"/>
          <w:szCs w:val="20"/>
        </w:rPr>
        <w:t xml:space="preserve">Ta </w:t>
      </w:r>
      <w:r w:rsidR="00F5025F" w:rsidRPr="00B83404">
        <w:rPr>
          <w:rFonts w:cs="Arial"/>
          <w:szCs w:val="20"/>
        </w:rPr>
        <w:t>partnerski sporazum</w:t>
      </w:r>
      <w:r w:rsidRPr="00B83404">
        <w:rPr>
          <w:rFonts w:cs="Arial"/>
          <w:szCs w:val="20"/>
        </w:rPr>
        <w:t xml:space="preserve"> začne veljati z dnem podpisa </w:t>
      </w:r>
      <w:r w:rsidR="00F5025F" w:rsidRPr="00B83404">
        <w:rPr>
          <w:rFonts w:cs="Arial"/>
          <w:szCs w:val="20"/>
        </w:rPr>
        <w:t>vseh</w:t>
      </w:r>
      <w:r w:rsidRPr="00B83404">
        <w:rPr>
          <w:rFonts w:cs="Arial"/>
          <w:szCs w:val="20"/>
        </w:rPr>
        <w:t xml:space="preserve"> strank</w:t>
      </w:r>
      <w:r w:rsidR="0061283C">
        <w:rPr>
          <w:rFonts w:cs="Arial"/>
          <w:szCs w:val="20"/>
        </w:rPr>
        <w:t xml:space="preserve"> sporazuma</w:t>
      </w:r>
      <w:r w:rsidR="00BC503C" w:rsidRPr="00B83404">
        <w:rPr>
          <w:rFonts w:cs="Arial"/>
          <w:szCs w:val="20"/>
        </w:rPr>
        <w:t xml:space="preserve"> </w:t>
      </w:r>
      <w:r w:rsidR="00363593" w:rsidRPr="00B83404">
        <w:rPr>
          <w:rFonts w:cs="Arial"/>
          <w:szCs w:val="20"/>
        </w:rPr>
        <w:t>in velja do izteka vseh rokov v katerih je</w:t>
      </w:r>
      <w:r w:rsidR="00182289" w:rsidRPr="00B83404">
        <w:rPr>
          <w:rFonts w:cs="Arial"/>
          <w:szCs w:val="20"/>
        </w:rPr>
        <w:t>,</w:t>
      </w:r>
      <w:r w:rsidR="00BC503C" w:rsidRPr="00B83404">
        <w:rPr>
          <w:rFonts w:cs="Arial"/>
          <w:szCs w:val="20"/>
        </w:rPr>
        <w:t xml:space="preserve"> </w:t>
      </w:r>
      <w:r w:rsidR="00182289" w:rsidRPr="00B83404">
        <w:rPr>
          <w:rFonts w:cs="Arial"/>
          <w:szCs w:val="20"/>
        </w:rPr>
        <w:t xml:space="preserve">skladno z veljavno zakonodajo, oziroma pravnimi podlagami in navodili, ki predstavljajo sestavni del </w:t>
      </w:r>
      <w:r w:rsidR="005729E0" w:rsidRPr="00B83404">
        <w:rPr>
          <w:rFonts w:cs="Arial"/>
          <w:szCs w:val="20"/>
        </w:rPr>
        <w:t>pogodbe o sofinanciranju</w:t>
      </w:r>
      <w:r w:rsidR="00182289" w:rsidRPr="00B83404">
        <w:rPr>
          <w:rFonts w:cs="Arial"/>
          <w:szCs w:val="20"/>
        </w:rPr>
        <w:t>,</w:t>
      </w:r>
      <w:r w:rsidR="00BC503C" w:rsidRPr="00B83404">
        <w:rPr>
          <w:rFonts w:cs="Arial"/>
          <w:szCs w:val="20"/>
        </w:rPr>
        <w:t xml:space="preserve"> </w:t>
      </w:r>
      <w:r w:rsidR="005729E0" w:rsidRPr="00B83404">
        <w:rPr>
          <w:rFonts w:cs="Arial"/>
          <w:szCs w:val="20"/>
        </w:rPr>
        <w:t xml:space="preserve">možen nadzor nad </w:t>
      </w:r>
      <w:r w:rsidR="00363593" w:rsidRPr="00B83404">
        <w:rPr>
          <w:rFonts w:cs="Arial"/>
          <w:szCs w:val="20"/>
        </w:rPr>
        <w:t xml:space="preserve">pogodbo </w:t>
      </w:r>
      <w:r w:rsidR="0061283C">
        <w:rPr>
          <w:rFonts w:cs="Arial"/>
          <w:szCs w:val="20"/>
        </w:rPr>
        <w:t xml:space="preserve">o sofinanciranju </w:t>
      </w:r>
      <w:r w:rsidR="00363593" w:rsidRPr="00B83404">
        <w:rPr>
          <w:rFonts w:cs="Arial"/>
          <w:szCs w:val="20"/>
        </w:rPr>
        <w:t>in izrekanje finančnih sankcij</w:t>
      </w:r>
      <w:r w:rsidR="00803233" w:rsidRPr="00B83404">
        <w:rPr>
          <w:rFonts w:cs="Arial"/>
          <w:szCs w:val="20"/>
        </w:rPr>
        <w:t xml:space="preserve">. </w:t>
      </w:r>
    </w:p>
    <w:p w14:paraId="605E8137" w14:textId="77777777" w:rsidR="001D6A49" w:rsidRPr="00B83404" w:rsidRDefault="001D6A49" w:rsidP="00DD3FB5">
      <w:pPr>
        <w:rPr>
          <w:rFonts w:cs="Arial"/>
          <w:szCs w:val="20"/>
        </w:rPr>
      </w:pPr>
    </w:p>
    <w:p w14:paraId="24900202" w14:textId="77777777" w:rsidR="00363593" w:rsidRPr="00B83404" w:rsidRDefault="00363593" w:rsidP="00DD3FB5">
      <w:pPr>
        <w:rPr>
          <w:rFonts w:cs="Arial"/>
          <w:snapToGrid w:val="0"/>
          <w:szCs w:val="20"/>
        </w:rPr>
      </w:pPr>
      <w:r w:rsidRPr="00B83404">
        <w:rPr>
          <w:rFonts w:cs="Arial"/>
          <w:snapToGrid w:val="0"/>
          <w:szCs w:val="20"/>
        </w:rPr>
        <w:t>(2) Če bi bila katera izmed določb te</w:t>
      </w:r>
      <w:r w:rsidR="005729E0" w:rsidRPr="00B83404">
        <w:rPr>
          <w:rFonts w:cs="Arial"/>
          <w:snapToGrid w:val="0"/>
          <w:szCs w:val="20"/>
        </w:rPr>
        <w:t>ga partnerskega sporazuma</w:t>
      </w:r>
      <w:r w:rsidRPr="00B83404">
        <w:rPr>
          <w:rFonts w:cs="Arial"/>
          <w:snapToGrid w:val="0"/>
          <w:szCs w:val="20"/>
        </w:rPr>
        <w:t xml:space="preserve"> neveljavna ali </w:t>
      </w:r>
      <w:r w:rsidR="00B74AE5" w:rsidRPr="00B83404">
        <w:rPr>
          <w:rFonts w:cs="Arial"/>
          <w:snapToGrid w:val="0"/>
          <w:szCs w:val="20"/>
        </w:rPr>
        <w:t xml:space="preserve">bi bilo pravnomočno ugotovljeno, da je neveljavna oziroma </w:t>
      </w:r>
      <w:r w:rsidRPr="00B83404">
        <w:rPr>
          <w:rFonts w:cs="Arial"/>
          <w:snapToGrid w:val="0"/>
          <w:szCs w:val="20"/>
        </w:rPr>
        <w:t xml:space="preserve">je ne bi bilo mogoče izpolniti, </w:t>
      </w:r>
      <w:r w:rsidR="005729E0" w:rsidRPr="00B83404">
        <w:rPr>
          <w:rFonts w:cs="Arial"/>
          <w:snapToGrid w:val="0"/>
          <w:szCs w:val="20"/>
        </w:rPr>
        <w:t>partnerski sporazum</w:t>
      </w:r>
      <w:r w:rsidRPr="00B83404">
        <w:rPr>
          <w:rFonts w:cs="Arial"/>
          <w:snapToGrid w:val="0"/>
          <w:szCs w:val="20"/>
        </w:rPr>
        <w:t xml:space="preserve"> ne preneha veljati v preostalih delih</w:t>
      </w:r>
      <w:r w:rsidR="00B74AE5" w:rsidRPr="00B83404">
        <w:rPr>
          <w:rFonts w:cs="Arial"/>
          <w:snapToGrid w:val="0"/>
          <w:szCs w:val="20"/>
        </w:rPr>
        <w:t xml:space="preserve">, če lahko obstanejo brez neveljavne določbe. V tem primeru </w:t>
      </w:r>
      <w:r w:rsidRPr="00B83404">
        <w:rPr>
          <w:rFonts w:cs="Arial"/>
          <w:snapToGrid w:val="0"/>
          <w:szCs w:val="20"/>
        </w:rPr>
        <w:t xml:space="preserve">se </w:t>
      </w:r>
      <w:r w:rsidR="00877CE6" w:rsidRPr="00B83404">
        <w:rPr>
          <w:rFonts w:cs="Arial"/>
          <w:snapToGrid w:val="0"/>
          <w:szCs w:val="20"/>
        </w:rPr>
        <w:t>stranke</w:t>
      </w:r>
      <w:r w:rsidR="00CD5C0D" w:rsidRPr="00B83404">
        <w:rPr>
          <w:rFonts w:cs="Arial"/>
          <w:snapToGrid w:val="0"/>
          <w:szCs w:val="20"/>
        </w:rPr>
        <w:t xml:space="preserve"> tega</w:t>
      </w:r>
      <w:r w:rsidR="009B635F">
        <w:rPr>
          <w:rFonts w:cs="Arial"/>
          <w:snapToGrid w:val="0"/>
          <w:szCs w:val="20"/>
        </w:rPr>
        <w:t xml:space="preserve"> partnerskega</w:t>
      </w:r>
      <w:r w:rsidR="00CD5C0D" w:rsidRPr="00B83404">
        <w:rPr>
          <w:rFonts w:cs="Arial"/>
          <w:snapToGrid w:val="0"/>
          <w:szCs w:val="20"/>
        </w:rPr>
        <w:t xml:space="preserve"> sporazuma</w:t>
      </w:r>
      <w:r w:rsidRPr="00B83404">
        <w:rPr>
          <w:rFonts w:cs="Arial"/>
          <w:snapToGrid w:val="0"/>
          <w:szCs w:val="20"/>
        </w:rPr>
        <w:t xml:space="preserve"> dog</w:t>
      </w:r>
      <w:r w:rsidR="00877CE6" w:rsidRPr="00B83404">
        <w:rPr>
          <w:rFonts w:cs="Arial"/>
          <w:snapToGrid w:val="0"/>
          <w:szCs w:val="20"/>
        </w:rPr>
        <w:t>ovorijo</w:t>
      </w:r>
      <w:r w:rsidRPr="00B83404">
        <w:rPr>
          <w:rFonts w:cs="Arial"/>
          <w:snapToGrid w:val="0"/>
          <w:szCs w:val="20"/>
        </w:rPr>
        <w:t>, da bo</w:t>
      </w:r>
      <w:r w:rsidR="00877CE6" w:rsidRPr="00B83404">
        <w:rPr>
          <w:rFonts w:cs="Arial"/>
          <w:snapToGrid w:val="0"/>
          <w:szCs w:val="20"/>
        </w:rPr>
        <w:t>do</w:t>
      </w:r>
      <w:r w:rsidRPr="00B83404">
        <w:rPr>
          <w:rFonts w:cs="Arial"/>
          <w:snapToGrid w:val="0"/>
          <w:szCs w:val="20"/>
        </w:rPr>
        <w:t xml:space="preserve"> v skladu z načeli vestnosti in poštenja tako dol</w:t>
      </w:r>
      <w:r w:rsidR="00CD5C0D" w:rsidRPr="00B83404">
        <w:rPr>
          <w:rFonts w:cs="Arial"/>
          <w:snapToGrid w:val="0"/>
          <w:szCs w:val="20"/>
        </w:rPr>
        <w:t>očbo</w:t>
      </w:r>
      <w:r w:rsidR="005729E0" w:rsidRPr="00B83404">
        <w:rPr>
          <w:rFonts w:cs="Arial"/>
          <w:snapToGrid w:val="0"/>
          <w:szCs w:val="20"/>
        </w:rPr>
        <w:t xml:space="preserve"> spremenili z aneksom k tem</w:t>
      </w:r>
      <w:r w:rsidR="00CD5C0D" w:rsidRPr="00B83404">
        <w:rPr>
          <w:rFonts w:cs="Arial"/>
          <w:snapToGrid w:val="0"/>
          <w:szCs w:val="20"/>
        </w:rPr>
        <w:t>u</w:t>
      </w:r>
      <w:r w:rsidR="005729E0" w:rsidRPr="00B83404">
        <w:rPr>
          <w:rFonts w:cs="Arial"/>
          <w:snapToGrid w:val="0"/>
          <w:szCs w:val="20"/>
        </w:rPr>
        <w:t xml:space="preserve"> partnerskem sporazumu</w:t>
      </w:r>
      <w:r w:rsidR="00B03EDD" w:rsidRPr="00B83404">
        <w:rPr>
          <w:rFonts w:cs="Arial"/>
          <w:snapToGrid w:val="0"/>
          <w:szCs w:val="20"/>
        </w:rPr>
        <w:t>, tako da bo nova določba čim bližj</w:t>
      </w:r>
      <w:r w:rsidR="00CD5C0D" w:rsidRPr="00B83404">
        <w:rPr>
          <w:rFonts w:cs="Arial"/>
          <w:snapToGrid w:val="0"/>
          <w:szCs w:val="20"/>
        </w:rPr>
        <w:t>a</w:t>
      </w:r>
      <w:r w:rsidR="00B03EDD" w:rsidRPr="00B83404">
        <w:rPr>
          <w:rFonts w:cs="Arial"/>
          <w:snapToGrid w:val="0"/>
          <w:szCs w:val="20"/>
        </w:rPr>
        <w:t xml:space="preserve"> neveljavni določbi</w:t>
      </w:r>
      <w:r w:rsidRPr="00B83404">
        <w:rPr>
          <w:rFonts w:cs="Arial"/>
          <w:snapToGrid w:val="0"/>
          <w:szCs w:val="20"/>
        </w:rPr>
        <w:t>.</w:t>
      </w:r>
    </w:p>
    <w:p w14:paraId="43A9D733" w14:textId="77777777" w:rsidR="00F73BB7" w:rsidRPr="00B83404" w:rsidRDefault="00F73BB7" w:rsidP="00DD3FB5">
      <w:pPr>
        <w:rPr>
          <w:rFonts w:cs="Arial"/>
          <w:snapToGrid w:val="0"/>
          <w:szCs w:val="20"/>
        </w:rPr>
      </w:pPr>
    </w:p>
    <w:p w14:paraId="65B19C83" w14:textId="77777777" w:rsidR="00AE7A0B" w:rsidRPr="00B83404" w:rsidRDefault="00D20FE7" w:rsidP="00DD3FB5">
      <w:pPr>
        <w:rPr>
          <w:rFonts w:cs="Arial"/>
          <w:szCs w:val="20"/>
        </w:rPr>
      </w:pPr>
      <w:r w:rsidRPr="00B83404">
        <w:rPr>
          <w:rFonts w:cs="Arial"/>
          <w:szCs w:val="20"/>
        </w:rPr>
        <w:t>(3</w:t>
      </w:r>
      <w:r w:rsidR="00AE7A0B" w:rsidRPr="00B83404">
        <w:rPr>
          <w:rFonts w:cs="Arial"/>
          <w:szCs w:val="20"/>
        </w:rPr>
        <w:t xml:space="preserve">) </w:t>
      </w:r>
      <w:r w:rsidR="0038668F" w:rsidRPr="00B83404">
        <w:rPr>
          <w:rFonts w:cs="Arial"/>
          <w:szCs w:val="20"/>
        </w:rPr>
        <w:t xml:space="preserve">Ta </w:t>
      </w:r>
      <w:r w:rsidR="009B635F">
        <w:rPr>
          <w:rFonts w:cs="Arial"/>
          <w:szCs w:val="20"/>
        </w:rPr>
        <w:t>partnerski sporazum je sestavljen</w:t>
      </w:r>
      <w:r w:rsidR="00AE7A0B" w:rsidRPr="00B83404">
        <w:rPr>
          <w:rFonts w:cs="Arial"/>
          <w:szCs w:val="20"/>
        </w:rPr>
        <w:t xml:space="preserve"> v </w:t>
      </w:r>
      <w:r w:rsidRPr="009B635F">
        <w:rPr>
          <w:rFonts w:cs="Arial"/>
          <w:szCs w:val="20"/>
          <w:highlight w:val="yellow"/>
        </w:rPr>
        <w:t>XX</w:t>
      </w:r>
      <w:r w:rsidR="00BC503C" w:rsidRPr="00B83404">
        <w:rPr>
          <w:rFonts w:cs="Arial"/>
          <w:szCs w:val="20"/>
        </w:rPr>
        <w:t xml:space="preserve"> </w:t>
      </w:r>
      <w:r w:rsidR="00AE7A0B" w:rsidRPr="00B83404">
        <w:rPr>
          <w:rFonts w:cs="Arial"/>
          <w:szCs w:val="20"/>
        </w:rPr>
        <w:t>enakih izvodih, od katerih prejme vsaka</w:t>
      </w:r>
      <w:r w:rsidR="009B635F">
        <w:rPr>
          <w:rFonts w:cs="Arial"/>
          <w:szCs w:val="20"/>
        </w:rPr>
        <w:t xml:space="preserve"> pogodbena stranka po </w:t>
      </w:r>
      <w:r w:rsidR="009B635F" w:rsidRPr="009B635F">
        <w:rPr>
          <w:rFonts w:cs="Arial"/>
          <w:szCs w:val="20"/>
          <w:highlight w:val="yellow"/>
        </w:rPr>
        <w:t>XX</w:t>
      </w:r>
      <w:r w:rsidR="00CD5C0D" w:rsidRPr="00B83404">
        <w:rPr>
          <w:rFonts w:cs="Arial"/>
          <w:szCs w:val="20"/>
        </w:rPr>
        <w:t xml:space="preserve"> izvod</w:t>
      </w:r>
      <w:r w:rsidR="009B635F">
        <w:rPr>
          <w:rFonts w:cs="Arial"/>
          <w:szCs w:val="20"/>
        </w:rPr>
        <w:t>/e</w:t>
      </w:r>
      <w:r w:rsidR="00AE7A0B" w:rsidRPr="00B83404">
        <w:rPr>
          <w:rFonts w:cs="Arial"/>
          <w:szCs w:val="20"/>
        </w:rPr>
        <w:t>.</w:t>
      </w:r>
    </w:p>
    <w:p w14:paraId="69CE3763" w14:textId="77777777" w:rsidR="00AE7A0B" w:rsidRPr="00B83404" w:rsidRDefault="00AE7A0B" w:rsidP="00DD3FB5">
      <w:pPr>
        <w:rPr>
          <w:rFonts w:cs="Arial"/>
          <w:szCs w:val="20"/>
        </w:rPr>
      </w:pPr>
    </w:p>
    <w:p w14:paraId="272FBD17" w14:textId="77777777" w:rsidR="00DD53F6" w:rsidRDefault="00DD53F6" w:rsidP="00DD3FB5">
      <w:pPr>
        <w:rPr>
          <w:rFonts w:cs="Arial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11"/>
        <w:gridCol w:w="425"/>
        <w:gridCol w:w="3962"/>
      </w:tblGrid>
      <w:tr w:rsidR="00EB0E97" w:rsidRPr="00B83404" w14:paraId="2E07C8C9" w14:textId="77777777" w:rsidTr="00EB0E97">
        <w:tc>
          <w:tcPr>
            <w:tcW w:w="2419" w:type="pct"/>
            <w:vAlign w:val="center"/>
            <w:hideMark/>
          </w:tcPr>
          <w:p w14:paraId="6D75D2F3" w14:textId="77777777" w:rsidR="00EB0E97" w:rsidRPr="009B635F" w:rsidRDefault="00EB0E97" w:rsidP="00EB0E97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textAlignment w:val="baseline"/>
              <w:rPr>
                <w:rFonts w:cs="Arial"/>
                <w:b/>
                <w:szCs w:val="20"/>
                <w:highlight w:val="yellow"/>
              </w:rPr>
            </w:pPr>
            <w:r w:rsidRPr="009B635F">
              <w:rPr>
                <w:rFonts w:cs="Arial"/>
                <w:b/>
                <w:szCs w:val="20"/>
                <w:highlight w:val="yellow"/>
              </w:rPr>
              <w:t>NAZIV PROJEKTNEGA PARTNERJA 1</w:t>
            </w:r>
          </w:p>
        </w:tc>
        <w:tc>
          <w:tcPr>
            <w:tcW w:w="250" w:type="pct"/>
          </w:tcPr>
          <w:p w14:paraId="5C2AABF0" w14:textId="77777777" w:rsidR="00EB0E97" w:rsidRPr="009B635F" w:rsidRDefault="00EB0E97" w:rsidP="00EB0E97">
            <w:pPr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cs="Arial"/>
                <w:b/>
                <w:szCs w:val="20"/>
                <w:highlight w:val="yellow"/>
              </w:rPr>
            </w:pPr>
          </w:p>
        </w:tc>
        <w:tc>
          <w:tcPr>
            <w:tcW w:w="2331" w:type="pct"/>
            <w:vAlign w:val="center"/>
          </w:tcPr>
          <w:p w14:paraId="6C12F32C" w14:textId="77777777" w:rsidR="00EB0E97" w:rsidRPr="009B635F" w:rsidRDefault="00EB0E97" w:rsidP="00EB0E97">
            <w:pPr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cs="Arial"/>
                <w:b/>
                <w:szCs w:val="20"/>
              </w:rPr>
            </w:pPr>
            <w:r w:rsidRPr="009B635F">
              <w:rPr>
                <w:rFonts w:cs="Arial"/>
                <w:b/>
                <w:szCs w:val="20"/>
                <w:highlight w:val="yellow"/>
              </w:rPr>
              <w:t>NAZIV UPRAVIČENCA</w:t>
            </w:r>
          </w:p>
        </w:tc>
      </w:tr>
      <w:tr w:rsidR="00EB0E97" w:rsidRPr="00B83404" w14:paraId="1FB80960" w14:textId="77777777" w:rsidTr="00EB0E97">
        <w:tc>
          <w:tcPr>
            <w:tcW w:w="2419" w:type="pct"/>
            <w:vAlign w:val="center"/>
            <w:hideMark/>
          </w:tcPr>
          <w:p w14:paraId="7BAE8CC6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50" w:type="pct"/>
          </w:tcPr>
          <w:p w14:paraId="725B8C40" w14:textId="77777777" w:rsidR="00EB0E97" w:rsidRPr="00B83404" w:rsidRDefault="00EB0E97" w:rsidP="00EB0E97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2331" w:type="pct"/>
            <w:vAlign w:val="center"/>
          </w:tcPr>
          <w:p w14:paraId="3D206B10" w14:textId="77777777" w:rsidR="00EB0E97" w:rsidRPr="00B83404" w:rsidRDefault="00EB0E97" w:rsidP="00EB0E97">
            <w:pPr>
              <w:jc w:val="left"/>
              <w:rPr>
                <w:rFonts w:cs="Arial"/>
                <w:szCs w:val="20"/>
              </w:rPr>
            </w:pPr>
          </w:p>
        </w:tc>
      </w:tr>
      <w:tr w:rsidR="00EB0E97" w:rsidRPr="00B83404" w14:paraId="450644C8" w14:textId="77777777" w:rsidTr="00EB0E97">
        <w:tc>
          <w:tcPr>
            <w:tcW w:w="2419" w:type="pct"/>
            <w:vAlign w:val="center"/>
            <w:hideMark/>
          </w:tcPr>
          <w:p w14:paraId="724C6311" w14:textId="77777777" w:rsidR="00EB0E97" w:rsidRPr="009B635F" w:rsidRDefault="00EB0E97" w:rsidP="00EB0E97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textAlignment w:val="baseline"/>
              <w:rPr>
                <w:rFonts w:cs="Arial"/>
                <w:bCs/>
                <w:i/>
                <w:szCs w:val="20"/>
                <w:highlight w:val="yellow"/>
              </w:rPr>
            </w:pPr>
            <w:r w:rsidRPr="009B635F">
              <w:rPr>
                <w:rFonts w:cs="Arial"/>
                <w:bCs/>
                <w:i/>
                <w:szCs w:val="20"/>
                <w:highlight w:val="yellow"/>
              </w:rPr>
              <w:t xml:space="preserve">Ime Priimek funkcija </w:t>
            </w:r>
          </w:p>
          <w:p w14:paraId="7781700B" w14:textId="77777777" w:rsidR="00EB0E97" w:rsidRPr="009B635F" w:rsidRDefault="00EB0E97" w:rsidP="00EB0E97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textAlignment w:val="baseline"/>
              <w:rPr>
                <w:rFonts w:cs="Arial"/>
                <w:i/>
                <w:szCs w:val="20"/>
              </w:rPr>
            </w:pPr>
            <w:r w:rsidRPr="009B635F">
              <w:rPr>
                <w:rFonts w:cs="Arial"/>
                <w:bCs/>
                <w:i/>
                <w:szCs w:val="20"/>
                <w:highlight w:val="yellow"/>
              </w:rPr>
              <w:t>odgovorne osebe/zakonitega zastopnika</w:t>
            </w:r>
          </w:p>
        </w:tc>
        <w:tc>
          <w:tcPr>
            <w:tcW w:w="250" w:type="pct"/>
          </w:tcPr>
          <w:p w14:paraId="3BB4535A" w14:textId="77777777" w:rsidR="00EB0E97" w:rsidRPr="009B635F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bCs/>
                <w:i/>
                <w:szCs w:val="20"/>
                <w:highlight w:val="yellow"/>
              </w:rPr>
            </w:pPr>
          </w:p>
        </w:tc>
        <w:tc>
          <w:tcPr>
            <w:tcW w:w="2331" w:type="pct"/>
            <w:vAlign w:val="center"/>
          </w:tcPr>
          <w:p w14:paraId="0FEE7931" w14:textId="77777777" w:rsidR="00EB0E97" w:rsidRPr="009B635F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bCs/>
                <w:i/>
                <w:szCs w:val="20"/>
                <w:highlight w:val="yellow"/>
              </w:rPr>
            </w:pPr>
            <w:r w:rsidRPr="009B635F">
              <w:rPr>
                <w:rFonts w:cs="Arial"/>
                <w:bCs/>
                <w:i/>
                <w:szCs w:val="20"/>
                <w:highlight w:val="yellow"/>
              </w:rPr>
              <w:t xml:space="preserve">Ime Priimek funkcija </w:t>
            </w:r>
          </w:p>
          <w:p w14:paraId="4AAC09F1" w14:textId="77777777" w:rsidR="00EB0E97" w:rsidRPr="009B635F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i/>
                <w:szCs w:val="20"/>
              </w:rPr>
            </w:pPr>
            <w:r w:rsidRPr="009B635F">
              <w:rPr>
                <w:rFonts w:cs="Arial"/>
                <w:bCs/>
                <w:i/>
                <w:szCs w:val="20"/>
                <w:highlight w:val="yellow"/>
              </w:rPr>
              <w:t>odgovorne osebe/zakonitega zastopnika</w:t>
            </w:r>
          </w:p>
        </w:tc>
      </w:tr>
      <w:tr w:rsidR="00EB0E97" w:rsidRPr="00B83404" w14:paraId="638B1F2E" w14:textId="77777777" w:rsidTr="00EB0E97">
        <w:tc>
          <w:tcPr>
            <w:tcW w:w="2419" w:type="pct"/>
            <w:vAlign w:val="center"/>
          </w:tcPr>
          <w:p w14:paraId="1C898B85" w14:textId="77777777" w:rsidR="00EB0E97" w:rsidRDefault="00EB0E97" w:rsidP="00EB0E97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textAlignment w:val="baseline"/>
              <w:rPr>
                <w:rFonts w:cs="Arial"/>
                <w:bCs/>
                <w:szCs w:val="20"/>
                <w:highlight w:val="yellow"/>
              </w:rPr>
            </w:pPr>
          </w:p>
          <w:p w14:paraId="63BA1F24" w14:textId="77777777" w:rsidR="00EB0E97" w:rsidRDefault="00EB0E97" w:rsidP="00EB0E97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textAlignment w:val="baseline"/>
              <w:rPr>
                <w:rFonts w:cs="Arial"/>
                <w:bCs/>
                <w:szCs w:val="20"/>
                <w:highlight w:val="yellow"/>
              </w:rPr>
            </w:pPr>
          </w:p>
          <w:p w14:paraId="7649A043" w14:textId="77777777" w:rsidR="00EB0E97" w:rsidRPr="009B635F" w:rsidRDefault="00EB0E97" w:rsidP="00EB0E97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textAlignment w:val="baseline"/>
              <w:rPr>
                <w:rFonts w:cs="Arial"/>
                <w:bCs/>
                <w:szCs w:val="20"/>
                <w:highlight w:val="yellow"/>
              </w:rPr>
            </w:pPr>
          </w:p>
        </w:tc>
        <w:tc>
          <w:tcPr>
            <w:tcW w:w="250" w:type="pct"/>
          </w:tcPr>
          <w:p w14:paraId="019611AC" w14:textId="77777777" w:rsidR="00EB0E97" w:rsidRPr="009B635F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bCs/>
                <w:szCs w:val="20"/>
                <w:highlight w:val="yellow"/>
              </w:rPr>
            </w:pPr>
          </w:p>
        </w:tc>
        <w:tc>
          <w:tcPr>
            <w:tcW w:w="2331" w:type="pct"/>
            <w:vAlign w:val="center"/>
          </w:tcPr>
          <w:p w14:paraId="7530932D" w14:textId="77777777" w:rsidR="00EB0E97" w:rsidRPr="009B635F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bCs/>
                <w:szCs w:val="20"/>
                <w:highlight w:val="yellow"/>
              </w:rPr>
            </w:pPr>
          </w:p>
        </w:tc>
      </w:tr>
      <w:tr w:rsidR="00EB0E97" w:rsidRPr="00B83404" w14:paraId="59B02E6A" w14:textId="77777777" w:rsidTr="00EB0E97">
        <w:tc>
          <w:tcPr>
            <w:tcW w:w="2419" w:type="pct"/>
            <w:vAlign w:val="center"/>
          </w:tcPr>
          <w:p w14:paraId="6B381A6D" w14:textId="77777777" w:rsidR="00EB0E97" w:rsidRPr="009B635F" w:rsidRDefault="00EB0E97" w:rsidP="00EB0E97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textAlignment w:val="baseline"/>
              <w:rPr>
                <w:rFonts w:cs="Arial"/>
                <w:bCs/>
                <w:szCs w:val="20"/>
                <w:highlight w:val="yellow"/>
              </w:rPr>
            </w:pPr>
            <w:r>
              <w:rPr>
                <w:rFonts w:cs="Arial"/>
                <w:bCs/>
                <w:szCs w:val="20"/>
                <w:highlight w:val="yellow"/>
              </w:rPr>
              <w:t>Datum:____________________</w:t>
            </w:r>
          </w:p>
        </w:tc>
        <w:tc>
          <w:tcPr>
            <w:tcW w:w="250" w:type="pct"/>
          </w:tcPr>
          <w:p w14:paraId="625AA4F5" w14:textId="77777777" w:rsidR="00EB0E97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bCs/>
                <w:szCs w:val="20"/>
                <w:highlight w:val="yellow"/>
              </w:rPr>
            </w:pPr>
          </w:p>
        </w:tc>
        <w:tc>
          <w:tcPr>
            <w:tcW w:w="2331" w:type="pct"/>
            <w:vAlign w:val="center"/>
          </w:tcPr>
          <w:p w14:paraId="4A77316E" w14:textId="77777777" w:rsidR="00EB0E97" w:rsidRPr="009B635F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bCs/>
                <w:szCs w:val="20"/>
                <w:highlight w:val="yellow"/>
              </w:rPr>
            </w:pPr>
            <w:r>
              <w:rPr>
                <w:rFonts w:cs="Arial"/>
                <w:bCs/>
                <w:szCs w:val="20"/>
                <w:highlight w:val="yellow"/>
              </w:rPr>
              <w:t>Datum:____________________</w:t>
            </w:r>
          </w:p>
        </w:tc>
      </w:tr>
      <w:tr w:rsidR="00EB0E97" w:rsidRPr="00B83404" w14:paraId="32A39942" w14:textId="77777777" w:rsidTr="00EB0E97">
        <w:tc>
          <w:tcPr>
            <w:tcW w:w="2419" w:type="pct"/>
            <w:vAlign w:val="center"/>
          </w:tcPr>
          <w:p w14:paraId="56F17019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50" w:type="pct"/>
          </w:tcPr>
          <w:p w14:paraId="076655E3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331" w:type="pct"/>
            <w:vAlign w:val="center"/>
          </w:tcPr>
          <w:p w14:paraId="7BF9A108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Cs w:val="20"/>
              </w:rPr>
            </w:pPr>
          </w:p>
        </w:tc>
      </w:tr>
      <w:tr w:rsidR="00EB0E97" w:rsidRPr="00B83404" w14:paraId="264A626C" w14:textId="77777777" w:rsidTr="00EB0E97">
        <w:tc>
          <w:tcPr>
            <w:tcW w:w="2419" w:type="pct"/>
            <w:vAlign w:val="center"/>
          </w:tcPr>
          <w:p w14:paraId="493B3B70" w14:textId="77777777" w:rsidR="00EB0E97" w:rsidRPr="009B635F" w:rsidRDefault="00EB0E97" w:rsidP="00EB0E97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textAlignment w:val="baseline"/>
              <w:rPr>
                <w:rFonts w:cs="Arial"/>
                <w:b/>
                <w:szCs w:val="20"/>
                <w:highlight w:val="yellow"/>
              </w:rPr>
            </w:pPr>
            <w:r w:rsidRPr="009B635F">
              <w:rPr>
                <w:rFonts w:cs="Arial"/>
                <w:b/>
                <w:szCs w:val="20"/>
                <w:highlight w:val="yellow"/>
              </w:rPr>
              <w:t>N</w:t>
            </w:r>
            <w:r>
              <w:rPr>
                <w:rFonts w:cs="Arial"/>
                <w:b/>
                <w:szCs w:val="20"/>
                <w:highlight w:val="yellow"/>
              </w:rPr>
              <w:t>AZIV PROJEKTNEGA PARTNERJA 2</w:t>
            </w:r>
          </w:p>
        </w:tc>
        <w:tc>
          <w:tcPr>
            <w:tcW w:w="250" w:type="pct"/>
          </w:tcPr>
          <w:p w14:paraId="006415F4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331" w:type="pct"/>
            <w:vAlign w:val="center"/>
          </w:tcPr>
          <w:p w14:paraId="1AAAD216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cs="Arial"/>
                <w:szCs w:val="20"/>
              </w:rPr>
            </w:pPr>
          </w:p>
        </w:tc>
      </w:tr>
      <w:tr w:rsidR="00EB0E97" w:rsidRPr="00B83404" w14:paraId="04BC64E6" w14:textId="77777777" w:rsidTr="00EB0E97">
        <w:tc>
          <w:tcPr>
            <w:tcW w:w="2419" w:type="pct"/>
            <w:vAlign w:val="center"/>
          </w:tcPr>
          <w:p w14:paraId="0EAE9592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50" w:type="pct"/>
          </w:tcPr>
          <w:p w14:paraId="5AACC0E7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331" w:type="pct"/>
            <w:vAlign w:val="center"/>
          </w:tcPr>
          <w:p w14:paraId="307146F8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Cs w:val="20"/>
              </w:rPr>
            </w:pPr>
          </w:p>
        </w:tc>
      </w:tr>
      <w:tr w:rsidR="00EB0E97" w:rsidRPr="00B83404" w14:paraId="0D6D798D" w14:textId="77777777" w:rsidTr="00EB0E97">
        <w:tc>
          <w:tcPr>
            <w:tcW w:w="2419" w:type="pct"/>
            <w:vAlign w:val="center"/>
          </w:tcPr>
          <w:p w14:paraId="4A778600" w14:textId="77777777" w:rsidR="00EB0E97" w:rsidRPr="009B635F" w:rsidRDefault="00EB0E97" w:rsidP="00EB0E97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textAlignment w:val="baseline"/>
              <w:rPr>
                <w:rFonts w:cs="Arial"/>
                <w:bCs/>
                <w:i/>
                <w:szCs w:val="20"/>
                <w:highlight w:val="yellow"/>
              </w:rPr>
            </w:pPr>
            <w:r w:rsidRPr="009B635F">
              <w:rPr>
                <w:rFonts w:cs="Arial"/>
                <w:bCs/>
                <w:i/>
                <w:szCs w:val="20"/>
                <w:highlight w:val="yellow"/>
              </w:rPr>
              <w:t xml:space="preserve">Ime Priimek funkcija </w:t>
            </w:r>
          </w:p>
          <w:p w14:paraId="665C7B8C" w14:textId="77777777" w:rsidR="00EB0E97" w:rsidRPr="009B635F" w:rsidRDefault="00EB0E97" w:rsidP="00EB0E97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textAlignment w:val="baseline"/>
              <w:rPr>
                <w:rFonts w:cs="Arial"/>
                <w:i/>
                <w:szCs w:val="20"/>
              </w:rPr>
            </w:pPr>
            <w:r w:rsidRPr="009B635F">
              <w:rPr>
                <w:rFonts w:cs="Arial"/>
                <w:bCs/>
                <w:i/>
                <w:szCs w:val="20"/>
                <w:highlight w:val="yellow"/>
              </w:rPr>
              <w:t>odgovorne osebe/zakonitega zastopnika</w:t>
            </w:r>
          </w:p>
        </w:tc>
        <w:tc>
          <w:tcPr>
            <w:tcW w:w="250" w:type="pct"/>
          </w:tcPr>
          <w:p w14:paraId="04FCA9FE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331" w:type="pct"/>
            <w:vAlign w:val="center"/>
          </w:tcPr>
          <w:p w14:paraId="6C12199C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Cs w:val="20"/>
              </w:rPr>
            </w:pPr>
          </w:p>
        </w:tc>
      </w:tr>
      <w:tr w:rsidR="00EB0E97" w:rsidRPr="00B83404" w14:paraId="37A252B1" w14:textId="77777777" w:rsidTr="00EB0E97">
        <w:tc>
          <w:tcPr>
            <w:tcW w:w="2419" w:type="pct"/>
            <w:vAlign w:val="center"/>
          </w:tcPr>
          <w:p w14:paraId="3BDCBDB6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textAlignment w:val="baseline"/>
              <w:rPr>
                <w:rFonts w:cs="Arial"/>
                <w:szCs w:val="20"/>
              </w:rPr>
            </w:pPr>
          </w:p>
          <w:p w14:paraId="1E66BE65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textAlignment w:val="baseline"/>
              <w:rPr>
                <w:rFonts w:cs="Arial"/>
                <w:szCs w:val="20"/>
              </w:rPr>
            </w:pPr>
          </w:p>
          <w:p w14:paraId="66A2E2E9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50" w:type="pct"/>
          </w:tcPr>
          <w:p w14:paraId="11E7E3A8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331" w:type="pct"/>
            <w:vAlign w:val="center"/>
          </w:tcPr>
          <w:p w14:paraId="081563CD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Cs w:val="20"/>
              </w:rPr>
            </w:pPr>
          </w:p>
        </w:tc>
      </w:tr>
      <w:tr w:rsidR="00EB0E97" w:rsidRPr="00B83404" w14:paraId="63404D16" w14:textId="77777777" w:rsidTr="00EB0E97">
        <w:tc>
          <w:tcPr>
            <w:tcW w:w="2419" w:type="pct"/>
            <w:vAlign w:val="center"/>
          </w:tcPr>
          <w:p w14:paraId="694B1203" w14:textId="77777777" w:rsidR="00EB0E97" w:rsidRPr="009B635F" w:rsidRDefault="00EB0E97" w:rsidP="00EB0E97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textAlignment w:val="baseline"/>
              <w:rPr>
                <w:rFonts w:cs="Arial"/>
                <w:bCs/>
                <w:szCs w:val="20"/>
                <w:highlight w:val="yellow"/>
              </w:rPr>
            </w:pPr>
            <w:r>
              <w:rPr>
                <w:rFonts w:cs="Arial"/>
                <w:bCs/>
                <w:szCs w:val="20"/>
                <w:highlight w:val="yellow"/>
              </w:rPr>
              <w:t>Datum:____________________</w:t>
            </w:r>
          </w:p>
        </w:tc>
        <w:tc>
          <w:tcPr>
            <w:tcW w:w="250" w:type="pct"/>
          </w:tcPr>
          <w:p w14:paraId="7FFEE264" w14:textId="77777777" w:rsidR="00EB0E97" w:rsidRPr="009B635F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bCs/>
                <w:szCs w:val="20"/>
                <w:highlight w:val="yellow"/>
              </w:rPr>
            </w:pPr>
          </w:p>
        </w:tc>
        <w:tc>
          <w:tcPr>
            <w:tcW w:w="2331" w:type="pct"/>
            <w:vAlign w:val="center"/>
          </w:tcPr>
          <w:p w14:paraId="70400658" w14:textId="77777777" w:rsidR="00EB0E97" w:rsidRPr="009B635F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bCs/>
                <w:szCs w:val="20"/>
                <w:highlight w:val="yellow"/>
              </w:rPr>
            </w:pPr>
          </w:p>
        </w:tc>
      </w:tr>
      <w:tr w:rsidR="00EB0E97" w:rsidRPr="00B83404" w14:paraId="255164B2" w14:textId="77777777" w:rsidTr="00EB0E97">
        <w:tc>
          <w:tcPr>
            <w:tcW w:w="2419" w:type="pct"/>
            <w:vAlign w:val="center"/>
          </w:tcPr>
          <w:p w14:paraId="34DA2D38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50" w:type="pct"/>
          </w:tcPr>
          <w:p w14:paraId="31058A39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331" w:type="pct"/>
            <w:vAlign w:val="center"/>
          </w:tcPr>
          <w:p w14:paraId="3C946E1F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Cs w:val="20"/>
              </w:rPr>
            </w:pPr>
          </w:p>
        </w:tc>
      </w:tr>
      <w:tr w:rsidR="00EB0E97" w:rsidRPr="00B83404" w14:paraId="529A211D" w14:textId="77777777" w:rsidTr="00EB0E97">
        <w:tc>
          <w:tcPr>
            <w:tcW w:w="2419" w:type="pct"/>
            <w:vAlign w:val="center"/>
          </w:tcPr>
          <w:p w14:paraId="3E90B471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50" w:type="pct"/>
          </w:tcPr>
          <w:p w14:paraId="50671A3B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331" w:type="pct"/>
            <w:vAlign w:val="center"/>
          </w:tcPr>
          <w:p w14:paraId="1E6638B4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Cs w:val="20"/>
              </w:rPr>
            </w:pPr>
          </w:p>
        </w:tc>
      </w:tr>
      <w:tr w:rsidR="00EB0E97" w:rsidRPr="00B83404" w14:paraId="25AA83CB" w14:textId="77777777" w:rsidTr="00EB0E97">
        <w:tc>
          <w:tcPr>
            <w:tcW w:w="2419" w:type="pct"/>
            <w:vAlign w:val="center"/>
          </w:tcPr>
          <w:p w14:paraId="7DF53990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50" w:type="pct"/>
          </w:tcPr>
          <w:p w14:paraId="43AE35F5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331" w:type="pct"/>
            <w:vAlign w:val="center"/>
          </w:tcPr>
          <w:p w14:paraId="0D58E088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Cs w:val="20"/>
              </w:rPr>
            </w:pPr>
          </w:p>
        </w:tc>
      </w:tr>
      <w:tr w:rsidR="00EB0E97" w:rsidRPr="00B83404" w14:paraId="59CC13A2" w14:textId="77777777" w:rsidTr="00EB0E97">
        <w:tc>
          <w:tcPr>
            <w:tcW w:w="2419" w:type="pct"/>
            <w:vAlign w:val="center"/>
          </w:tcPr>
          <w:p w14:paraId="198EDA0A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50" w:type="pct"/>
          </w:tcPr>
          <w:p w14:paraId="184F7C90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331" w:type="pct"/>
            <w:vAlign w:val="center"/>
          </w:tcPr>
          <w:p w14:paraId="3C6A6C5E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Cs w:val="20"/>
              </w:rPr>
            </w:pPr>
          </w:p>
        </w:tc>
      </w:tr>
      <w:tr w:rsidR="00EB0E97" w:rsidRPr="00B83404" w14:paraId="61A59853" w14:textId="77777777" w:rsidTr="00EB0E97">
        <w:tc>
          <w:tcPr>
            <w:tcW w:w="2419" w:type="pct"/>
            <w:vAlign w:val="center"/>
          </w:tcPr>
          <w:p w14:paraId="051A249E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50" w:type="pct"/>
          </w:tcPr>
          <w:p w14:paraId="56FB710D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331" w:type="pct"/>
            <w:vAlign w:val="center"/>
          </w:tcPr>
          <w:p w14:paraId="072CEDA5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Cs w:val="20"/>
              </w:rPr>
            </w:pPr>
          </w:p>
        </w:tc>
      </w:tr>
      <w:tr w:rsidR="00EB0E97" w:rsidRPr="00B83404" w14:paraId="2C952A3F" w14:textId="77777777" w:rsidTr="00EB0E97">
        <w:tc>
          <w:tcPr>
            <w:tcW w:w="2419" w:type="pct"/>
            <w:vAlign w:val="center"/>
          </w:tcPr>
          <w:p w14:paraId="28D189A3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50" w:type="pct"/>
          </w:tcPr>
          <w:p w14:paraId="0999F1C2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331" w:type="pct"/>
            <w:vAlign w:val="center"/>
          </w:tcPr>
          <w:p w14:paraId="71DC5426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Cs w:val="20"/>
              </w:rPr>
            </w:pPr>
          </w:p>
        </w:tc>
      </w:tr>
      <w:tr w:rsidR="00EB0E97" w:rsidRPr="00B83404" w14:paraId="761A7F8B" w14:textId="77777777" w:rsidTr="00EB0E97">
        <w:tc>
          <w:tcPr>
            <w:tcW w:w="2419" w:type="pct"/>
            <w:vAlign w:val="center"/>
          </w:tcPr>
          <w:p w14:paraId="718270DA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50" w:type="pct"/>
          </w:tcPr>
          <w:p w14:paraId="34303D5A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331" w:type="pct"/>
            <w:vAlign w:val="center"/>
          </w:tcPr>
          <w:p w14:paraId="39AE7DBD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Cs w:val="20"/>
              </w:rPr>
            </w:pPr>
          </w:p>
        </w:tc>
      </w:tr>
      <w:tr w:rsidR="00EB0E97" w:rsidRPr="00B83404" w14:paraId="0661A6D9" w14:textId="77777777" w:rsidTr="00EB0E97">
        <w:tc>
          <w:tcPr>
            <w:tcW w:w="2419" w:type="pct"/>
            <w:vAlign w:val="center"/>
          </w:tcPr>
          <w:p w14:paraId="719BE710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50" w:type="pct"/>
          </w:tcPr>
          <w:p w14:paraId="04FC3C7D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331" w:type="pct"/>
            <w:vAlign w:val="center"/>
          </w:tcPr>
          <w:p w14:paraId="5BA93BA2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Cs w:val="20"/>
              </w:rPr>
            </w:pPr>
          </w:p>
        </w:tc>
      </w:tr>
      <w:tr w:rsidR="00EB0E97" w:rsidRPr="00B83404" w14:paraId="7D9489F6" w14:textId="77777777" w:rsidTr="00EB0E97">
        <w:tc>
          <w:tcPr>
            <w:tcW w:w="2419" w:type="pct"/>
            <w:vAlign w:val="center"/>
          </w:tcPr>
          <w:p w14:paraId="6B4A8302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50" w:type="pct"/>
          </w:tcPr>
          <w:p w14:paraId="2490DC10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331" w:type="pct"/>
            <w:vAlign w:val="center"/>
          </w:tcPr>
          <w:p w14:paraId="645720DC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Cs w:val="20"/>
              </w:rPr>
            </w:pPr>
          </w:p>
        </w:tc>
      </w:tr>
      <w:tr w:rsidR="00EB0E97" w:rsidRPr="00B83404" w14:paraId="0D60C9FA" w14:textId="77777777" w:rsidTr="00EB0E97">
        <w:tc>
          <w:tcPr>
            <w:tcW w:w="2419" w:type="pct"/>
            <w:vAlign w:val="center"/>
          </w:tcPr>
          <w:p w14:paraId="467D8DBD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50" w:type="pct"/>
          </w:tcPr>
          <w:p w14:paraId="59B370BD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331" w:type="pct"/>
            <w:vAlign w:val="center"/>
          </w:tcPr>
          <w:p w14:paraId="53F8DDC6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Cs w:val="20"/>
              </w:rPr>
            </w:pPr>
          </w:p>
        </w:tc>
      </w:tr>
      <w:tr w:rsidR="00EB0E97" w:rsidRPr="00B83404" w14:paraId="0A7888EB" w14:textId="77777777" w:rsidTr="00EB0E97">
        <w:tc>
          <w:tcPr>
            <w:tcW w:w="2419" w:type="pct"/>
            <w:vAlign w:val="center"/>
          </w:tcPr>
          <w:p w14:paraId="55313584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50" w:type="pct"/>
          </w:tcPr>
          <w:p w14:paraId="5BDEDD8C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331" w:type="pct"/>
            <w:vAlign w:val="center"/>
          </w:tcPr>
          <w:p w14:paraId="0FE62079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Cs w:val="20"/>
              </w:rPr>
            </w:pPr>
          </w:p>
        </w:tc>
      </w:tr>
      <w:tr w:rsidR="00EB0E97" w:rsidRPr="00B83404" w14:paraId="2CA69342" w14:textId="77777777" w:rsidTr="00EB0E97">
        <w:tc>
          <w:tcPr>
            <w:tcW w:w="2419" w:type="pct"/>
            <w:vAlign w:val="center"/>
          </w:tcPr>
          <w:p w14:paraId="4D29535F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50" w:type="pct"/>
          </w:tcPr>
          <w:p w14:paraId="45703F99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331" w:type="pct"/>
            <w:vAlign w:val="center"/>
          </w:tcPr>
          <w:p w14:paraId="7E44B37C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Cs w:val="20"/>
              </w:rPr>
            </w:pPr>
          </w:p>
        </w:tc>
      </w:tr>
      <w:tr w:rsidR="00EB0E97" w:rsidRPr="00B83404" w14:paraId="2D1EFADF" w14:textId="77777777" w:rsidTr="00EB0E97">
        <w:tc>
          <w:tcPr>
            <w:tcW w:w="2419" w:type="pct"/>
            <w:vAlign w:val="center"/>
          </w:tcPr>
          <w:p w14:paraId="0D6C2485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50" w:type="pct"/>
          </w:tcPr>
          <w:p w14:paraId="08C1B81E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331" w:type="pct"/>
            <w:vAlign w:val="center"/>
          </w:tcPr>
          <w:p w14:paraId="0AC11A6A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Cs w:val="20"/>
              </w:rPr>
            </w:pPr>
          </w:p>
        </w:tc>
      </w:tr>
      <w:tr w:rsidR="00EB0E97" w:rsidRPr="00B83404" w14:paraId="086CFDDD" w14:textId="77777777" w:rsidTr="00EB0E97">
        <w:tc>
          <w:tcPr>
            <w:tcW w:w="2419" w:type="pct"/>
            <w:vAlign w:val="center"/>
          </w:tcPr>
          <w:p w14:paraId="188B16DA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50" w:type="pct"/>
          </w:tcPr>
          <w:p w14:paraId="2AF87ADE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331" w:type="pct"/>
            <w:vAlign w:val="center"/>
          </w:tcPr>
          <w:p w14:paraId="198E700A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Cs w:val="20"/>
              </w:rPr>
            </w:pPr>
          </w:p>
        </w:tc>
      </w:tr>
      <w:tr w:rsidR="00EB0E97" w:rsidRPr="00B83404" w14:paraId="2066534A" w14:textId="77777777" w:rsidTr="00EB0E97">
        <w:tc>
          <w:tcPr>
            <w:tcW w:w="2419" w:type="pct"/>
            <w:vAlign w:val="center"/>
          </w:tcPr>
          <w:p w14:paraId="5853ACAC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50" w:type="pct"/>
          </w:tcPr>
          <w:p w14:paraId="1D1434D4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331" w:type="pct"/>
            <w:vAlign w:val="center"/>
          </w:tcPr>
          <w:p w14:paraId="2B3B6389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Cs w:val="20"/>
              </w:rPr>
            </w:pPr>
          </w:p>
        </w:tc>
      </w:tr>
      <w:tr w:rsidR="00EB0E97" w:rsidRPr="00B83404" w14:paraId="6C6DAEDB" w14:textId="77777777" w:rsidTr="00EB0E97">
        <w:tc>
          <w:tcPr>
            <w:tcW w:w="2419" w:type="pct"/>
            <w:vAlign w:val="center"/>
          </w:tcPr>
          <w:p w14:paraId="10961387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50" w:type="pct"/>
          </w:tcPr>
          <w:p w14:paraId="6877ED1E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331" w:type="pct"/>
            <w:vAlign w:val="center"/>
          </w:tcPr>
          <w:p w14:paraId="5BD09840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Cs w:val="20"/>
              </w:rPr>
            </w:pPr>
          </w:p>
        </w:tc>
      </w:tr>
      <w:tr w:rsidR="00EB0E97" w:rsidRPr="00B83404" w14:paraId="07EACCC8" w14:textId="77777777" w:rsidTr="00EB0E97">
        <w:tc>
          <w:tcPr>
            <w:tcW w:w="2419" w:type="pct"/>
            <w:vAlign w:val="center"/>
          </w:tcPr>
          <w:p w14:paraId="46D9FF12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50" w:type="pct"/>
          </w:tcPr>
          <w:p w14:paraId="341B2497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331" w:type="pct"/>
            <w:vAlign w:val="center"/>
          </w:tcPr>
          <w:p w14:paraId="10578089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Cs w:val="20"/>
              </w:rPr>
            </w:pPr>
          </w:p>
        </w:tc>
      </w:tr>
      <w:tr w:rsidR="00EB0E97" w:rsidRPr="00B83404" w14:paraId="06B2627B" w14:textId="77777777" w:rsidTr="00EB0E97">
        <w:tc>
          <w:tcPr>
            <w:tcW w:w="2419" w:type="pct"/>
            <w:vAlign w:val="center"/>
          </w:tcPr>
          <w:p w14:paraId="55BED34C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50" w:type="pct"/>
          </w:tcPr>
          <w:p w14:paraId="14BCDEC2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331" w:type="pct"/>
            <w:vAlign w:val="center"/>
          </w:tcPr>
          <w:p w14:paraId="2CBA6B48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Cs w:val="20"/>
              </w:rPr>
            </w:pPr>
          </w:p>
        </w:tc>
      </w:tr>
      <w:tr w:rsidR="00EB0E97" w:rsidRPr="00B83404" w14:paraId="7578BBBC" w14:textId="77777777" w:rsidTr="00EB0E97">
        <w:tc>
          <w:tcPr>
            <w:tcW w:w="2419" w:type="pct"/>
            <w:vAlign w:val="center"/>
          </w:tcPr>
          <w:p w14:paraId="0478BA71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50" w:type="pct"/>
          </w:tcPr>
          <w:p w14:paraId="2695258B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331" w:type="pct"/>
            <w:vAlign w:val="center"/>
          </w:tcPr>
          <w:p w14:paraId="42CE0A95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Cs w:val="20"/>
              </w:rPr>
            </w:pPr>
          </w:p>
        </w:tc>
      </w:tr>
      <w:tr w:rsidR="00EB0E97" w:rsidRPr="00B83404" w14:paraId="60FFBAB0" w14:textId="77777777" w:rsidTr="00EB0E97">
        <w:tc>
          <w:tcPr>
            <w:tcW w:w="2419" w:type="pct"/>
            <w:vAlign w:val="center"/>
          </w:tcPr>
          <w:p w14:paraId="33C711AF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50" w:type="pct"/>
          </w:tcPr>
          <w:p w14:paraId="76FE401C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331" w:type="pct"/>
            <w:vAlign w:val="center"/>
          </w:tcPr>
          <w:p w14:paraId="12EE74B3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Cs w:val="20"/>
              </w:rPr>
            </w:pPr>
          </w:p>
        </w:tc>
      </w:tr>
      <w:tr w:rsidR="00EB0E97" w:rsidRPr="00B83404" w14:paraId="6EFE20B7" w14:textId="77777777" w:rsidTr="00EB0E97">
        <w:tc>
          <w:tcPr>
            <w:tcW w:w="2419" w:type="pct"/>
            <w:vAlign w:val="center"/>
          </w:tcPr>
          <w:p w14:paraId="4DA9CC9A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spacing w:before="60"/>
              <w:jc w:val="left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50" w:type="pct"/>
          </w:tcPr>
          <w:p w14:paraId="061B018C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331" w:type="pct"/>
            <w:vAlign w:val="center"/>
          </w:tcPr>
          <w:p w14:paraId="551703EB" w14:textId="77777777" w:rsidR="00EB0E97" w:rsidRPr="00B83404" w:rsidRDefault="00EB0E97" w:rsidP="00EB0E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Cs w:val="20"/>
              </w:rPr>
            </w:pPr>
          </w:p>
        </w:tc>
      </w:tr>
    </w:tbl>
    <w:p w14:paraId="2639FE39" w14:textId="77777777" w:rsidR="00D20FE7" w:rsidRPr="00B83404" w:rsidRDefault="00D20FE7" w:rsidP="00E85F27">
      <w:pPr>
        <w:suppressAutoHyphens w:val="0"/>
        <w:jc w:val="left"/>
        <w:rPr>
          <w:rFonts w:cs="Arial"/>
          <w:b/>
          <w:szCs w:val="20"/>
          <w:lang w:eastAsia="sl-SI"/>
        </w:rPr>
      </w:pPr>
    </w:p>
    <w:p w14:paraId="19DAA05C" w14:textId="77777777" w:rsidR="00D20FE7" w:rsidRPr="00B83404" w:rsidRDefault="00D20FE7" w:rsidP="00E85F27">
      <w:pPr>
        <w:suppressAutoHyphens w:val="0"/>
        <w:jc w:val="left"/>
        <w:rPr>
          <w:rFonts w:cs="Arial"/>
          <w:b/>
          <w:szCs w:val="20"/>
          <w:lang w:eastAsia="sl-SI"/>
        </w:rPr>
      </w:pPr>
    </w:p>
    <w:p w14:paraId="7346A01E" w14:textId="77777777" w:rsidR="00E85F27" w:rsidRPr="0075025F" w:rsidRDefault="0075025F" w:rsidP="00E85F27">
      <w:pPr>
        <w:suppressAutoHyphens w:val="0"/>
        <w:jc w:val="left"/>
        <w:rPr>
          <w:rFonts w:cs="Arial"/>
          <w:b/>
          <w:szCs w:val="20"/>
          <w:lang w:eastAsia="sl-SI"/>
        </w:rPr>
      </w:pPr>
      <w:r w:rsidRPr="0075025F">
        <w:rPr>
          <w:rFonts w:cs="Arial"/>
          <w:b/>
          <w:szCs w:val="20"/>
          <w:lang w:eastAsia="sl-SI"/>
        </w:rPr>
        <w:t>Priloge</w:t>
      </w:r>
      <w:r w:rsidR="00E85F27" w:rsidRPr="0075025F">
        <w:rPr>
          <w:rFonts w:cs="Arial"/>
          <w:b/>
          <w:szCs w:val="20"/>
          <w:lang w:eastAsia="sl-SI"/>
        </w:rPr>
        <w:t>:</w:t>
      </w:r>
    </w:p>
    <w:p w14:paraId="77798FAA" w14:textId="77777777" w:rsidR="0075025F" w:rsidRPr="00B83404" w:rsidRDefault="0075025F" w:rsidP="00E85F27">
      <w:pPr>
        <w:suppressAutoHyphens w:val="0"/>
        <w:jc w:val="left"/>
        <w:rPr>
          <w:rFonts w:cs="Arial"/>
          <w:b/>
          <w:szCs w:val="20"/>
          <w:lang w:eastAsia="sl-SI"/>
        </w:rPr>
      </w:pPr>
    </w:p>
    <w:p w14:paraId="0D8954D6" w14:textId="77777777" w:rsidR="00E85F27" w:rsidRPr="0075025F" w:rsidRDefault="00E85F27" w:rsidP="0075025F">
      <w:pPr>
        <w:pStyle w:val="Odstavekseznama"/>
        <w:numPr>
          <w:ilvl w:val="0"/>
          <w:numId w:val="40"/>
        </w:numPr>
        <w:rPr>
          <w:rFonts w:cs="Arial"/>
          <w:i/>
          <w:szCs w:val="20"/>
        </w:rPr>
      </w:pPr>
      <w:r w:rsidRPr="0075025F">
        <w:rPr>
          <w:rFonts w:cs="Arial"/>
          <w:i/>
          <w:szCs w:val="20"/>
        </w:rPr>
        <w:t xml:space="preserve">Priloga 1: </w:t>
      </w:r>
      <w:r w:rsidR="0075025F" w:rsidRPr="0075025F">
        <w:rPr>
          <w:rFonts w:cs="Arial"/>
          <w:i/>
          <w:szCs w:val="20"/>
        </w:rPr>
        <w:t>Povabilo razvojnim svetom regij za dopolnitev dogovora za razvoj regije – drugo povabilo št. 3030-120/2016/97 z dne 13. 11. 2017</w:t>
      </w:r>
    </w:p>
    <w:p w14:paraId="688854C1" w14:textId="77777777" w:rsidR="00877CE6" w:rsidRPr="0075025F" w:rsidRDefault="00E85F27" w:rsidP="0075025F">
      <w:pPr>
        <w:pStyle w:val="Odstavekseznama"/>
        <w:numPr>
          <w:ilvl w:val="0"/>
          <w:numId w:val="40"/>
        </w:numPr>
        <w:rPr>
          <w:rFonts w:cs="Arial"/>
          <w:i/>
          <w:szCs w:val="20"/>
        </w:rPr>
      </w:pPr>
      <w:r w:rsidRPr="0075025F">
        <w:rPr>
          <w:rFonts w:cs="Arial"/>
          <w:i/>
          <w:szCs w:val="20"/>
        </w:rPr>
        <w:t xml:space="preserve">Priloga 2: </w:t>
      </w:r>
      <w:r w:rsidR="0075025F">
        <w:rPr>
          <w:rFonts w:cs="Arial"/>
          <w:i/>
          <w:szCs w:val="20"/>
        </w:rPr>
        <w:t xml:space="preserve">Vloga </w:t>
      </w:r>
      <w:r w:rsidR="0075025F" w:rsidRPr="0075025F">
        <w:rPr>
          <w:rFonts w:cs="Arial"/>
          <w:i/>
          <w:szCs w:val="20"/>
        </w:rPr>
        <w:t>za neposredno potrditev operacije</w:t>
      </w:r>
    </w:p>
    <w:p w14:paraId="51286719" w14:textId="77777777" w:rsidR="00E85F27" w:rsidRPr="0075025F" w:rsidRDefault="00E85F27" w:rsidP="0075025F">
      <w:pPr>
        <w:pStyle w:val="Odstavekseznama"/>
        <w:numPr>
          <w:ilvl w:val="0"/>
          <w:numId w:val="40"/>
        </w:numPr>
        <w:rPr>
          <w:rFonts w:cs="Arial"/>
          <w:i/>
          <w:szCs w:val="20"/>
        </w:rPr>
      </w:pPr>
      <w:r w:rsidRPr="0075025F">
        <w:rPr>
          <w:rFonts w:cs="Arial"/>
          <w:i/>
          <w:szCs w:val="20"/>
        </w:rPr>
        <w:t xml:space="preserve">Priloga 3: </w:t>
      </w:r>
      <w:r w:rsidR="0075025F" w:rsidRPr="0075025F">
        <w:rPr>
          <w:rFonts w:cs="Arial"/>
          <w:i/>
          <w:szCs w:val="20"/>
        </w:rPr>
        <w:t xml:space="preserve">Pogodbo št.: </w:t>
      </w:r>
      <w:r w:rsidR="0075025F" w:rsidRPr="0075025F">
        <w:rPr>
          <w:rFonts w:cs="Arial"/>
          <w:i/>
          <w:szCs w:val="20"/>
          <w:highlight w:val="yellow"/>
        </w:rPr>
        <w:t>____________</w:t>
      </w:r>
      <w:r w:rsidR="0075025F" w:rsidRPr="0075025F">
        <w:rPr>
          <w:rFonts w:cs="Arial"/>
          <w:i/>
          <w:szCs w:val="20"/>
        </w:rPr>
        <w:t xml:space="preserve"> o sofinanciranju operacije </w:t>
      </w:r>
      <w:r w:rsidR="0075025F" w:rsidRPr="0075025F">
        <w:rPr>
          <w:rFonts w:cs="Arial"/>
          <w:i/>
          <w:szCs w:val="20"/>
          <w:highlight w:val="yellow"/>
        </w:rPr>
        <w:t>»NAZIV«</w:t>
      </w:r>
      <w:r w:rsidR="0075025F">
        <w:rPr>
          <w:rFonts w:cs="Arial"/>
          <w:i/>
          <w:szCs w:val="20"/>
        </w:rPr>
        <w:t xml:space="preserve"> z dn</w:t>
      </w:r>
      <w:r w:rsidR="0075025F" w:rsidRPr="0075025F">
        <w:rPr>
          <w:rFonts w:cs="Arial"/>
          <w:i/>
          <w:szCs w:val="20"/>
        </w:rPr>
        <w:t xml:space="preserve">e </w:t>
      </w:r>
      <w:proofErr w:type="spellStart"/>
      <w:r w:rsidR="0075025F" w:rsidRPr="0075025F">
        <w:rPr>
          <w:rFonts w:cs="Arial"/>
          <w:i/>
          <w:szCs w:val="20"/>
          <w:highlight w:val="yellow"/>
        </w:rPr>
        <w:t>dd</w:t>
      </w:r>
      <w:proofErr w:type="spellEnd"/>
      <w:r w:rsidR="0075025F" w:rsidRPr="0075025F">
        <w:rPr>
          <w:rFonts w:cs="Arial"/>
          <w:i/>
          <w:szCs w:val="20"/>
          <w:highlight w:val="yellow"/>
        </w:rPr>
        <w:t xml:space="preserve">. mm. </w:t>
      </w:r>
      <w:proofErr w:type="spellStart"/>
      <w:r w:rsidR="0075025F" w:rsidRPr="0075025F">
        <w:rPr>
          <w:rFonts w:cs="Arial"/>
          <w:i/>
          <w:szCs w:val="20"/>
          <w:highlight w:val="yellow"/>
        </w:rPr>
        <w:t>llll</w:t>
      </w:r>
      <w:proofErr w:type="spellEnd"/>
    </w:p>
    <w:p w14:paraId="16081502" w14:textId="77777777" w:rsidR="00582ED1" w:rsidRPr="0075025F" w:rsidRDefault="00582ED1" w:rsidP="00AC489C">
      <w:pPr>
        <w:pStyle w:val="Odstavekseznama"/>
        <w:numPr>
          <w:ilvl w:val="0"/>
          <w:numId w:val="40"/>
        </w:numPr>
        <w:rPr>
          <w:rFonts w:cs="Arial"/>
          <w:i/>
          <w:szCs w:val="20"/>
        </w:rPr>
      </w:pPr>
      <w:r w:rsidRPr="0075025F">
        <w:rPr>
          <w:rFonts w:cs="Arial"/>
          <w:i/>
          <w:szCs w:val="20"/>
        </w:rPr>
        <w:t xml:space="preserve">Priloga 4: Finančni načrt </w:t>
      </w:r>
      <w:r w:rsidR="0075025F" w:rsidRPr="0075025F">
        <w:rPr>
          <w:rFonts w:cs="Arial"/>
          <w:i/>
          <w:szCs w:val="20"/>
        </w:rPr>
        <w:t>operacije</w:t>
      </w:r>
    </w:p>
    <w:sectPr w:rsidR="00582ED1" w:rsidRPr="0075025F" w:rsidSect="00254B3D">
      <w:headerReference w:type="default" r:id="rId99"/>
      <w:footerReference w:type="default" r:id="rId100"/>
      <w:headerReference w:type="first" r:id="rId101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37472" w14:textId="77777777" w:rsidR="003E20FA" w:rsidRDefault="003E20FA">
      <w:r>
        <w:separator/>
      </w:r>
    </w:p>
  </w:endnote>
  <w:endnote w:type="continuationSeparator" w:id="0">
    <w:p w14:paraId="54B5B3A1" w14:textId="77777777" w:rsidR="003E20FA" w:rsidRDefault="003E20FA">
      <w:r>
        <w:continuationSeparator/>
      </w:r>
    </w:p>
  </w:endnote>
  <w:endnote w:type="continuationNotice" w:id="1">
    <w:p w14:paraId="27F67664" w14:textId="77777777" w:rsidR="003E20FA" w:rsidRDefault="003E20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08626" w14:textId="4866FBEF" w:rsidR="00BE40B0" w:rsidRDefault="00E51682">
    <w:pPr>
      <w:pStyle w:val="Noga"/>
      <w:jc w:val="right"/>
    </w:pPr>
    <w:r>
      <w:fldChar w:fldCharType="begin"/>
    </w:r>
    <w:r w:rsidR="00BE40B0">
      <w:instrText xml:space="preserve"> PAGE   \* MERGEFORMAT </w:instrText>
    </w:r>
    <w:r>
      <w:fldChar w:fldCharType="separate"/>
    </w:r>
    <w:r w:rsidR="00AF3831">
      <w:rPr>
        <w:noProof/>
      </w:rPr>
      <w:t>9</w:t>
    </w:r>
    <w:r>
      <w:rPr>
        <w:noProof/>
      </w:rPr>
      <w:fldChar w:fldCharType="end"/>
    </w:r>
  </w:p>
  <w:p w14:paraId="1E772FD5" w14:textId="77777777" w:rsidR="00BE40B0" w:rsidRDefault="00BE40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79A50" w14:textId="77777777" w:rsidR="003E20FA" w:rsidRDefault="003E20FA">
      <w:r>
        <w:separator/>
      </w:r>
    </w:p>
  </w:footnote>
  <w:footnote w:type="continuationSeparator" w:id="0">
    <w:p w14:paraId="08B6AFE8" w14:textId="77777777" w:rsidR="003E20FA" w:rsidRDefault="003E20FA">
      <w:r>
        <w:continuationSeparator/>
      </w:r>
    </w:p>
  </w:footnote>
  <w:footnote w:type="continuationNotice" w:id="1">
    <w:p w14:paraId="4FC2B9FE" w14:textId="77777777" w:rsidR="003E20FA" w:rsidRDefault="003E20F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69D2B" w14:textId="77777777" w:rsidR="00BE40B0" w:rsidRPr="00110CBD" w:rsidRDefault="00BE40B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BE40B0" w:rsidRPr="008F3500" w14:paraId="227C3943" w14:textId="77777777" w:rsidTr="007702F5">
      <w:trPr>
        <w:cantSplit/>
        <w:trHeight w:hRule="exact" w:val="847"/>
      </w:trPr>
      <w:tc>
        <w:tcPr>
          <w:tcW w:w="567" w:type="dxa"/>
        </w:tcPr>
        <w:p w14:paraId="141270C0" w14:textId="77777777" w:rsidR="00BE40B0" w:rsidRPr="008F3500" w:rsidRDefault="00BE40B0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12AD8C12" w14:textId="77777777" w:rsidR="00D20FE7" w:rsidRPr="008157B6" w:rsidRDefault="009669F9" w:rsidP="008157B6">
    <w:pPr>
      <w:pStyle w:val="Glava"/>
      <w:tabs>
        <w:tab w:val="clear" w:pos="4320"/>
        <w:tab w:val="clear" w:pos="8640"/>
        <w:tab w:val="left" w:pos="1080"/>
      </w:tabs>
      <w:spacing w:before="120" w:line="240" w:lineRule="exact"/>
      <w:rPr>
        <w:rFonts w:cs="Arial"/>
      </w:rPr>
    </w:pPr>
    <w:r w:rsidRPr="009669F9">
      <w:rPr>
        <w:rFonts w:cs="Arial"/>
        <w:noProof/>
        <w:lang w:eastAsia="sl-SI"/>
      </w:rPr>
      <w:drawing>
        <wp:anchor distT="0" distB="0" distL="114300" distR="114300" simplePos="0" relativeHeight="251658240" behindDoc="0" locked="0" layoutInCell="1" allowOverlap="1" wp14:anchorId="3D7CA5C1" wp14:editId="71EFAFE8">
          <wp:simplePos x="0" y="0"/>
          <wp:positionH relativeFrom="column">
            <wp:posOffset>2872740</wp:posOffset>
          </wp:positionH>
          <wp:positionV relativeFrom="paragraph">
            <wp:posOffset>-773430</wp:posOffset>
          </wp:positionV>
          <wp:extent cx="2519680" cy="962660"/>
          <wp:effectExtent l="0" t="0" r="0" b="8890"/>
          <wp:wrapSquare wrapText="bothSides"/>
          <wp:docPr id="7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9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E34204" w14:textId="77777777" w:rsidR="00BE40B0" w:rsidRPr="008C2CDA" w:rsidRDefault="00BE40B0" w:rsidP="008C2CDA">
    <w:pPr>
      <w:rPr>
        <w:rFonts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FBA"/>
    <w:multiLevelType w:val="hybridMultilevel"/>
    <w:tmpl w:val="2F18FFA4"/>
    <w:lvl w:ilvl="0" w:tplc="F4424E24">
      <w:start w:val="1"/>
      <w:numFmt w:val="decimal"/>
      <w:lvlText w:val="%1."/>
      <w:lvlJc w:val="left"/>
      <w:pPr>
        <w:tabs>
          <w:tab w:val="num" w:pos="4329"/>
        </w:tabs>
        <w:ind w:left="4329" w:hanging="360"/>
      </w:pPr>
      <w:rPr>
        <w:rFonts w:hint="default"/>
        <w:color w:val="auto"/>
      </w:rPr>
    </w:lvl>
    <w:lvl w:ilvl="1" w:tplc="0568B4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56675"/>
    <w:multiLevelType w:val="hybridMultilevel"/>
    <w:tmpl w:val="6CB02312"/>
    <w:lvl w:ilvl="0" w:tplc="16529ED2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B6468"/>
    <w:multiLevelType w:val="hybridMultilevel"/>
    <w:tmpl w:val="1BBEAE02"/>
    <w:lvl w:ilvl="0" w:tplc="0424000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1288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8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B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28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51E20"/>
    <w:multiLevelType w:val="hybridMultilevel"/>
    <w:tmpl w:val="6FEAE55C"/>
    <w:lvl w:ilvl="0" w:tplc="F4424E24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  <w:color w:val="auto"/>
      </w:rPr>
    </w:lvl>
    <w:lvl w:ilvl="1" w:tplc="0568B4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C136AA"/>
    <w:multiLevelType w:val="hybridMultilevel"/>
    <w:tmpl w:val="C2F25A4C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42CC7"/>
    <w:multiLevelType w:val="hybridMultilevel"/>
    <w:tmpl w:val="84C88094"/>
    <w:lvl w:ilvl="0" w:tplc="57DAB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D5249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9E6825"/>
    <w:multiLevelType w:val="hybridMultilevel"/>
    <w:tmpl w:val="7C9AA41E"/>
    <w:lvl w:ilvl="0" w:tplc="6DF85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E88398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27A4F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4323AB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1F1AA8"/>
    <w:multiLevelType w:val="hybridMultilevel"/>
    <w:tmpl w:val="884EAEDC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919ED"/>
    <w:multiLevelType w:val="multilevel"/>
    <w:tmpl w:val="BE80AF9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F17EA5"/>
    <w:multiLevelType w:val="hybridMultilevel"/>
    <w:tmpl w:val="A11E7E7C"/>
    <w:lvl w:ilvl="0" w:tplc="18106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84703"/>
    <w:multiLevelType w:val="hybridMultilevel"/>
    <w:tmpl w:val="EFFE7B06"/>
    <w:lvl w:ilvl="0" w:tplc="57DAB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F79E3"/>
    <w:multiLevelType w:val="hybridMultilevel"/>
    <w:tmpl w:val="B5D2B740"/>
    <w:lvl w:ilvl="0" w:tplc="74F672D8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F0F2C"/>
    <w:multiLevelType w:val="hybridMultilevel"/>
    <w:tmpl w:val="B5FC34CA"/>
    <w:lvl w:ilvl="0" w:tplc="5A1A22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0E5824"/>
    <w:multiLevelType w:val="hybridMultilevel"/>
    <w:tmpl w:val="FC0AA2AC"/>
    <w:lvl w:ilvl="0" w:tplc="50BE0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C7241B"/>
    <w:multiLevelType w:val="hybridMultilevel"/>
    <w:tmpl w:val="BD722E66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C4618"/>
    <w:multiLevelType w:val="hybridMultilevel"/>
    <w:tmpl w:val="09487630"/>
    <w:lvl w:ilvl="0" w:tplc="8398E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F405CF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707614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555321"/>
    <w:multiLevelType w:val="hybridMultilevel"/>
    <w:tmpl w:val="CA300DB2"/>
    <w:lvl w:ilvl="0" w:tplc="258CC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hint="default"/>
      </w:rPr>
    </w:lvl>
    <w:lvl w:ilvl="2" w:tplc="0424001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(W1)" w:hAnsi="Arial (W1)" w:hint="default"/>
      </w:rPr>
    </w:lvl>
    <w:lvl w:ilvl="3" w:tplc="EC00500E">
      <w:start w:val="2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7E4702"/>
    <w:multiLevelType w:val="hybridMultilevel"/>
    <w:tmpl w:val="C406BD0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BD706E"/>
    <w:multiLevelType w:val="hybridMultilevel"/>
    <w:tmpl w:val="D9D8F68C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46D07"/>
    <w:multiLevelType w:val="hybridMultilevel"/>
    <w:tmpl w:val="319A395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F06FE0"/>
    <w:multiLevelType w:val="hybridMultilevel"/>
    <w:tmpl w:val="5FEAF456"/>
    <w:lvl w:ilvl="0" w:tplc="181068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D7D2B"/>
    <w:multiLevelType w:val="hybridMultilevel"/>
    <w:tmpl w:val="02D4D26A"/>
    <w:lvl w:ilvl="0" w:tplc="F0FC72F0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2635CE"/>
    <w:multiLevelType w:val="hybridMultilevel"/>
    <w:tmpl w:val="C5EEE3F4"/>
    <w:lvl w:ilvl="0" w:tplc="79AE9B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B807CF"/>
    <w:multiLevelType w:val="hybridMultilevel"/>
    <w:tmpl w:val="6A6870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B1ACB"/>
    <w:multiLevelType w:val="hybridMultilevel"/>
    <w:tmpl w:val="41B09136"/>
    <w:lvl w:ilvl="0" w:tplc="18106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1068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CF2729"/>
    <w:multiLevelType w:val="hybridMultilevel"/>
    <w:tmpl w:val="86AC1C26"/>
    <w:lvl w:ilvl="0" w:tplc="F4424E24">
      <w:start w:val="1"/>
      <w:numFmt w:val="decimal"/>
      <w:lvlText w:val="%1."/>
      <w:lvlJc w:val="left"/>
      <w:pPr>
        <w:tabs>
          <w:tab w:val="num" w:pos="4329"/>
        </w:tabs>
        <w:ind w:left="4329" w:hanging="360"/>
      </w:pPr>
      <w:rPr>
        <w:rFonts w:hint="default"/>
        <w:color w:val="auto"/>
      </w:rPr>
    </w:lvl>
    <w:lvl w:ilvl="1" w:tplc="0568B4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EF48B2"/>
    <w:multiLevelType w:val="hybridMultilevel"/>
    <w:tmpl w:val="DAC8D42A"/>
    <w:lvl w:ilvl="0" w:tplc="9AD201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D65CA"/>
    <w:multiLevelType w:val="hybridMultilevel"/>
    <w:tmpl w:val="6FEAE55C"/>
    <w:lvl w:ilvl="0" w:tplc="F4424E24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  <w:color w:val="auto"/>
      </w:rPr>
    </w:lvl>
    <w:lvl w:ilvl="1" w:tplc="0568B4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E761AB"/>
    <w:multiLevelType w:val="hybridMultilevel"/>
    <w:tmpl w:val="58E496B2"/>
    <w:lvl w:ilvl="0" w:tplc="0424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1B92EF8"/>
    <w:multiLevelType w:val="hybridMultilevel"/>
    <w:tmpl w:val="271EFA62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DE4C4C"/>
    <w:multiLevelType w:val="hybridMultilevel"/>
    <w:tmpl w:val="E8FEFE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5679D1"/>
    <w:multiLevelType w:val="hybridMultilevel"/>
    <w:tmpl w:val="53F201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9109F"/>
    <w:multiLevelType w:val="hybridMultilevel"/>
    <w:tmpl w:val="E6281442"/>
    <w:lvl w:ilvl="0" w:tplc="74F672D8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3372F"/>
    <w:multiLevelType w:val="hybridMultilevel"/>
    <w:tmpl w:val="9EE89EF4"/>
    <w:lvl w:ilvl="0" w:tplc="9AD201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FB3744"/>
    <w:multiLevelType w:val="multilevel"/>
    <w:tmpl w:val="C93A5114"/>
    <w:lvl w:ilvl="0">
      <w:start w:val="1"/>
      <w:numFmt w:val="bullet"/>
      <w:lvlText w:val=""/>
      <w:lvlJc w:val="left"/>
      <w:pPr>
        <w:tabs>
          <w:tab w:val="num" w:pos="737"/>
        </w:tabs>
        <w:ind w:left="102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704D1560"/>
    <w:multiLevelType w:val="hybridMultilevel"/>
    <w:tmpl w:val="E8FEFE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FB1AEC"/>
    <w:multiLevelType w:val="hybridMultilevel"/>
    <w:tmpl w:val="319A395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936296"/>
    <w:multiLevelType w:val="hybridMultilevel"/>
    <w:tmpl w:val="D1F41532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3A3626"/>
    <w:multiLevelType w:val="hybridMultilevel"/>
    <w:tmpl w:val="5F244186"/>
    <w:lvl w:ilvl="0" w:tplc="9D5A0370">
      <w:start w:val="1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18"/>
  </w:num>
  <w:num w:numId="4">
    <w:abstractNumId w:val="6"/>
  </w:num>
  <w:num w:numId="5">
    <w:abstractNumId w:val="14"/>
  </w:num>
  <w:num w:numId="6">
    <w:abstractNumId w:val="25"/>
  </w:num>
  <w:num w:numId="7">
    <w:abstractNumId w:val="10"/>
  </w:num>
  <w:num w:numId="8">
    <w:abstractNumId w:val="23"/>
  </w:num>
  <w:num w:numId="9">
    <w:abstractNumId w:val="34"/>
  </w:num>
  <w:num w:numId="10">
    <w:abstractNumId w:val="15"/>
  </w:num>
  <w:num w:numId="11">
    <w:abstractNumId w:val="19"/>
  </w:num>
  <w:num w:numId="12">
    <w:abstractNumId w:val="21"/>
  </w:num>
  <w:num w:numId="13">
    <w:abstractNumId w:val="17"/>
  </w:num>
  <w:num w:numId="14">
    <w:abstractNumId w:val="27"/>
  </w:num>
  <w:num w:numId="15">
    <w:abstractNumId w:val="9"/>
  </w:num>
  <w:num w:numId="16">
    <w:abstractNumId w:val="20"/>
  </w:num>
  <w:num w:numId="17">
    <w:abstractNumId w:val="13"/>
  </w:num>
  <w:num w:numId="18">
    <w:abstractNumId w:val="41"/>
  </w:num>
  <w:num w:numId="19">
    <w:abstractNumId w:val="16"/>
  </w:num>
  <w:num w:numId="20">
    <w:abstractNumId w:val="2"/>
  </w:num>
  <w:num w:numId="21">
    <w:abstractNumId w:val="28"/>
  </w:num>
  <w:num w:numId="22">
    <w:abstractNumId w:val="36"/>
  </w:num>
  <w:num w:numId="23">
    <w:abstractNumId w:val="7"/>
  </w:num>
  <w:num w:numId="24">
    <w:abstractNumId w:val="38"/>
  </w:num>
  <w:num w:numId="25">
    <w:abstractNumId w:val="24"/>
  </w:num>
  <w:num w:numId="26">
    <w:abstractNumId w:val="12"/>
  </w:num>
  <w:num w:numId="27">
    <w:abstractNumId w:val="29"/>
  </w:num>
  <w:num w:numId="28">
    <w:abstractNumId w:val="5"/>
  </w:num>
  <w:num w:numId="29">
    <w:abstractNumId w:val="42"/>
  </w:num>
  <w:num w:numId="30">
    <w:abstractNumId w:val="1"/>
  </w:num>
  <w:num w:numId="31">
    <w:abstractNumId w:val="4"/>
  </w:num>
  <w:num w:numId="32">
    <w:abstractNumId w:val="35"/>
  </w:num>
  <w:num w:numId="33">
    <w:abstractNumId w:val="39"/>
  </w:num>
  <w:num w:numId="34">
    <w:abstractNumId w:val="22"/>
  </w:num>
  <w:num w:numId="35">
    <w:abstractNumId w:val="33"/>
  </w:num>
  <w:num w:numId="36">
    <w:abstractNumId w:val="11"/>
  </w:num>
  <w:num w:numId="37">
    <w:abstractNumId w:val="8"/>
  </w:num>
  <w:num w:numId="38">
    <w:abstractNumId w:val="40"/>
  </w:num>
  <w:num w:numId="39">
    <w:abstractNumId w:val="3"/>
  </w:num>
  <w:num w:numId="40">
    <w:abstractNumId w:val="26"/>
  </w:num>
  <w:num w:numId="41">
    <w:abstractNumId w:val="37"/>
  </w:num>
  <w:num w:numId="42">
    <w:abstractNumId w:val="32"/>
  </w:num>
  <w:num w:numId="43">
    <w:abstractNumId w:val="43"/>
  </w:num>
  <w:num w:numId="44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E9"/>
    <w:rsid w:val="000004D3"/>
    <w:rsid w:val="0000059F"/>
    <w:rsid w:val="000006C3"/>
    <w:rsid w:val="000009B6"/>
    <w:rsid w:val="0000130E"/>
    <w:rsid w:val="000014B2"/>
    <w:rsid w:val="00001672"/>
    <w:rsid w:val="00001E00"/>
    <w:rsid w:val="0000244C"/>
    <w:rsid w:val="00002554"/>
    <w:rsid w:val="00002DA5"/>
    <w:rsid w:val="00004CE4"/>
    <w:rsid w:val="00005287"/>
    <w:rsid w:val="00005929"/>
    <w:rsid w:val="00005E8D"/>
    <w:rsid w:val="00007FDB"/>
    <w:rsid w:val="00010F22"/>
    <w:rsid w:val="000114A0"/>
    <w:rsid w:val="000116A9"/>
    <w:rsid w:val="000117F6"/>
    <w:rsid w:val="000123F4"/>
    <w:rsid w:val="00012922"/>
    <w:rsid w:val="00012B0A"/>
    <w:rsid w:val="0001300B"/>
    <w:rsid w:val="00013FDE"/>
    <w:rsid w:val="000140FE"/>
    <w:rsid w:val="000152D2"/>
    <w:rsid w:val="00015F55"/>
    <w:rsid w:val="0001605A"/>
    <w:rsid w:val="000207FD"/>
    <w:rsid w:val="00020C23"/>
    <w:rsid w:val="00021337"/>
    <w:rsid w:val="00021723"/>
    <w:rsid w:val="00021E00"/>
    <w:rsid w:val="00022E90"/>
    <w:rsid w:val="00023055"/>
    <w:rsid w:val="0002335E"/>
    <w:rsid w:val="00023A88"/>
    <w:rsid w:val="00023DBB"/>
    <w:rsid w:val="000257DA"/>
    <w:rsid w:val="0002585D"/>
    <w:rsid w:val="00025962"/>
    <w:rsid w:val="0003108F"/>
    <w:rsid w:val="00031330"/>
    <w:rsid w:val="0003269B"/>
    <w:rsid w:val="00033AC6"/>
    <w:rsid w:val="0003491B"/>
    <w:rsid w:val="00034FB4"/>
    <w:rsid w:val="00035D74"/>
    <w:rsid w:val="00036A02"/>
    <w:rsid w:val="0003716E"/>
    <w:rsid w:val="000402E2"/>
    <w:rsid w:val="00040E8F"/>
    <w:rsid w:val="0004116E"/>
    <w:rsid w:val="00041505"/>
    <w:rsid w:val="00041ADD"/>
    <w:rsid w:val="0004251D"/>
    <w:rsid w:val="00043317"/>
    <w:rsid w:val="000433C2"/>
    <w:rsid w:val="0004356A"/>
    <w:rsid w:val="00043D6C"/>
    <w:rsid w:val="0004487F"/>
    <w:rsid w:val="000452A2"/>
    <w:rsid w:val="000463C7"/>
    <w:rsid w:val="00046E78"/>
    <w:rsid w:val="000474CA"/>
    <w:rsid w:val="00047521"/>
    <w:rsid w:val="00050075"/>
    <w:rsid w:val="00050830"/>
    <w:rsid w:val="00050DEE"/>
    <w:rsid w:val="00050E87"/>
    <w:rsid w:val="000511AD"/>
    <w:rsid w:val="000526D0"/>
    <w:rsid w:val="00052A20"/>
    <w:rsid w:val="000534AC"/>
    <w:rsid w:val="00053D81"/>
    <w:rsid w:val="000542B1"/>
    <w:rsid w:val="0005453D"/>
    <w:rsid w:val="00054C58"/>
    <w:rsid w:val="00054E4A"/>
    <w:rsid w:val="0005575D"/>
    <w:rsid w:val="00055CDC"/>
    <w:rsid w:val="00055FB0"/>
    <w:rsid w:val="00056B3C"/>
    <w:rsid w:val="0006012A"/>
    <w:rsid w:val="00060E6F"/>
    <w:rsid w:val="00061947"/>
    <w:rsid w:val="00061A59"/>
    <w:rsid w:val="0006396F"/>
    <w:rsid w:val="000645ED"/>
    <w:rsid w:val="000670D0"/>
    <w:rsid w:val="00067B3C"/>
    <w:rsid w:val="000701DB"/>
    <w:rsid w:val="000707C7"/>
    <w:rsid w:val="00070912"/>
    <w:rsid w:val="00071EA6"/>
    <w:rsid w:val="000723FB"/>
    <w:rsid w:val="00072D1A"/>
    <w:rsid w:val="00072EA7"/>
    <w:rsid w:val="00072F67"/>
    <w:rsid w:val="000754DD"/>
    <w:rsid w:val="00075649"/>
    <w:rsid w:val="00077900"/>
    <w:rsid w:val="00077A96"/>
    <w:rsid w:val="000803F0"/>
    <w:rsid w:val="00081979"/>
    <w:rsid w:val="00081FB3"/>
    <w:rsid w:val="00082159"/>
    <w:rsid w:val="0008219C"/>
    <w:rsid w:val="00082920"/>
    <w:rsid w:val="00082B22"/>
    <w:rsid w:val="00082CB2"/>
    <w:rsid w:val="00082D07"/>
    <w:rsid w:val="00082D42"/>
    <w:rsid w:val="00082D64"/>
    <w:rsid w:val="00083210"/>
    <w:rsid w:val="000832BA"/>
    <w:rsid w:val="000840B8"/>
    <w:rsid w:val="000842F6"/>
    <w:rsid w:val="000846C6"/>
    <w:rsid w:val="00084928"/>
    <w:rsid w:val="00084A3D"/>
    <w:rsid w:val="00084BC5"/>
    <w:rsid w:val="0008527A"/>
    <w:rsid w:val="00086EED"/>
    <w:rsid w:val="00087F26"/>
    <w:rsid w:val="00087F4A"/>
    <w:rsid w:val="0009042B"/>
    <w:rsid w:val="00090C4E"/>
    <w:rsid w:val="00091160"/>
    <w:rsid w:val="00091183"/>
    <w:rsid w:val="00091ED9"/>
    <w:rsid w:val="00093BD3"/>
    <w:rsid w:val="0009410B"/>
    <w:rsid w:val="0009439C"/>
    <w:rsid w:val="00094911"/>
    <w:rsid w:val="00095163"/>
    <w:rsid w:val="00095E0C"/>
    <w:rsid w:val="000966DE"/>
    <w:rsid w:val="000967AD"/>
    <w:rsid w:val="00096DDF"/>
    <w:rsid w:val="00097AAD"/>
    <w:rsid w:val="00097AE4"/>
    <w:rsid w:val="000A1077"/>
    <w:rsid w:val="000A1BF0"/>
    <w:rsid w:val="000A1EB3"/>
    <w:rsid w:val="000A1EBC"/>
    <w:rsid w:val="000A1F6A"/>
    <w:rsid w:val="000A37B6"/>
    <w:rsid w:val="000A3C3D"/>
    <w:rsid w:val="000A3DDC"/>
    <w:rsid w:val="000A4E71"/>
    <w:rsid w:val="000A577D"/>
    <w:rsid w:val="000A61E9"/>
    <w:rsid w:val="000A6ACF"/>
    <w:rsid w:val="000A6C70"/>
    <w:rsid w:val="000A6D35"/>
    <w:rsid w:val="000A6F94"/>
    <w:rsid w:val="000A7238"/>
    <w:rsid w:val="000A7B24"/>
    <w:rsid w:val="000A7CEF"/>
    <w:rsid w:val="000B157A"/>
    <w:rsid w:val="000B1C1F"/>
    <w:rsid w:val="000B2B62"/>
    <w:rsid w:val="000B2E0A"/>
    <w:rsid w:val="000B3925"/>
    <w:rsid w:val="000B3AAC"/>
    <w:rsid w:val="000B556E"/>
    <w:rsid w:val="000B557B"/>
    <w:rsid w:val="000B6AF0"/>
    <w:rsid w:val="000B7324"/>
    <w:rsid w:val="000B7C13"/>
    <w:rsid w:val="000C0072"/>
    <w:rsid w:val="000C07BA"/>
    <w:rsid w:val="000C08BF"/>
    <w:rsid w:val="000C24B2"/>
    <w:rsid w:val="000C2B05"/>
    <w:rsid w:val="000C3A2D"/>
    <w:rsid w:val="000C4FC9"/>
    <w:rsid w:val="000C51FF"/>
    <w:rsid w:val="000C5E93"/>
    <w:rsid w:val="000C69A6"/>
    <w:rsid w:val="000C6E89"/>
    <w:rsid w:val="000C72D6"/>
    <w:rsid w:val="000C7A31"/>
    <w:rsid w:val="000D01D8"/>
    <w:rsid w:val="000D079B"/>
    <w:rsid w:val="000D22EE"/>
    <w:rsid w:val="000D3D2A"/>
    <w:rsid w:val="000D3F90"/>
    <w:rsid w:val="000D4BEF"/>
    <w:rsid w:val="000D5588"/>
    <w:rsid w:val="000D562B"/>
    <w:rsid w:val="000D5E3F"/>
    <w:rsid w:val="000D5E6C"/>
    <w:rsid w:val="000D6D1D"/>
    <w:rsid w:val="000E00EF"/>
    <w:rsid w:val="000E01EC"/>
    <w:rsid w:val="000E0C82"/>
    <w:rsid w:val="000E104A"/>
    <w:rsid w:val="000E1D99"/>
    <w:rsid w:val="000E2906"/>
    <w:rsid w:val="000E2BCE"/>
    <w:rsid w:val="000E2E39"/>
    <w:rsid w:val="000E3028"/>
    <w:rsid w:val="000E304A"/>
    <w:rsid w:val="000E3867"/>
    <w:rsid w:val="000E3920"/>
    <w:rsid w:val="000E49D4"/>
    <w:rsid w:val="000E53DD"/>
    <w:rsid w:val="000E5D6E"/>
    <w:rsid w:val="000E6288"/>
    <w:rsid w:val="000E6332"/>
    <w:rsid w:val="000E68F6"/>
    <w:rsid w:val="000E699D"/>
    <w:rsid w:val="000E6DB6"/>
    <w:rsid w:val="000E74EF"/>
    <w:rsid w:val="000E7BDA"/>
    <w:rsid w:val="000E7D16"/>
    <w:rsid w:val="000F00E0"/>
    <w:rsid w:val="000F0808"/>
    <w:rsid w:val="000F11E0"/>
    <w:rsid w:val="000F18A1"/>
    <w:rsid w:val="000F18DA"/>
    <w:rsid w:val="000F1CCA"/>
    <w:rsid w:val="000F1D10"/>
    <w:rsid w:val="000F3414"/>
    <w:rsid w:val="000F418A"/>
    <w:rsid w:val="000F4D92"/>
    <w:rsid w:val="000F4F74"/>
    <w:rsid w:val="000F5027"/>
    <w:rsid w:val="000F5250"/>
    <w:rsid w:val="000F66DA"/>
    <w:rsid w:val="000F7729"/>
    <w:rsid w:val="00100705"/>
    <w:rsid w:val="00100708"/>
    <w:rsid w:val="00100E0B"/>
    <w:rsid w:val="0010266B"/>
    <w:rsid w:val="00102673"/>
    <w:rsid w:val="00102945"/>
    <w:rsid w:val="00102F88"/>
    <w:rsid w:val="001036B9"/>
    <w:rsid w:val="00103DA0"/>
    <w:rsid w:val="0010411F"/>
    <w:rsid w:val="00106212"/>
    <w:rsid w:val="001066AC"/>
    <w:rsid w:val="00106A5E"/>
    <w:rsid w:val="00106E9C"/>
    <w:rsid w:val="0010713B"/>
    <w:rsid w:val="00107479"/>
    <w:rsid w:val="0010770E"/>
    <w:rsid w:val="00110552"/>
    <w:rsid w:val="001106F9"/>
    <w:rsid w:val="001115A9"/>
    <w:rsid w:val="0011336A"/>
    <w:rsid w:val="0011390F"/>
    <w:rsid w:val="00113F55"/>
    <w:rsid w:val="0011459C"/>
    <w:rsid w:val="00114FBB"/>
    <w:rsid w:val="00115D2C"/>
    <w:rsid w:val="001160B4"/>
    <w:rsid w:val="0011764B"/>
    <w:rsid w:val="0012118B"/>
    <w:rsid w:val="001214E1"/>
    <w:rsid w:val="001216AF"/>
    <w:rsid w:val="0012203E"/>
    <w:rsid w:val="00122AD0"/>
    <w:rsid w:val="001235BE"/>
    <w:rsid w:val="00123F12"/>
    <w:rsid w:val="00124413"/>
    <w:rsid w:val="00124AFA"/>
    <w:rsid w:val="00125C74"/>
    <w:rsid w:val="00126BF3"/>
    <w:rsid w:val="001271D3"/>
    <w:rsid w:val="0013167A"/>
    <w:rsid w:val="00131736"/>
    <w:rsid w:val="0013183C"/>
    <w:rsid w:val="00131A12"/>
    <w:rsid w:val="0013278B"/>
    <w:rsid w:val="001329E7"/>
    <w:rsid w:val="00133883"/>
    <w:rsid w:val="00134E9F"/>
    <w:rsid w:val="00135145"/>
    <w:rsid w:val="001357B2"/>
    <w:rsid w:val="00135AFB"/>
    <w:rsid w:val="00135C4E"/>
    <w:rsid w:val="001362E3"/>
    <w:rsid w:val="0013688D"/>
    <w:rsid w:val="00137296"/>
    <w:rsid w:val="00137782"/>
    <w:rsid w:val="00137B8B"/>
    <w:rsid w:val="0014014F"/>
    <w:rsid w:val="00140C77"/>
    <w:rsid w:val="00140F33"/>
    <w:rsid w:val="00140F8D"/>
    <w:rsid w:val="00141392"/>
    <w:rsid w:val="0014151F"/>
    <w:rsid w:val="001418C2"/>
    <w:rsid w:val="00141C8D"/>
    <w:rsid w:val="00142237"/>
    <w:rsid w:val="0014242A"/>
    <w:rsid w:val="001424DD"/>
    <w:rsid w:val="001439D4"/>
    <w:rsid w:val="001451FD"/>
    <w:rsid w:val="001452EC"/>
    <w:rsid w:val="00145552"/>
    <w:rsid w:val="00145C61"/>
    <w:rsid w:val="00145E85"/>
    <w:rsid w:val="00146582"/>
    <w:rsid w:val="00146CAE"/>
    <w:rsid w:val="00146E59"/>
    <w:rsid w:val="00147757"/>
    <w:rsid w:val="001501C3"/>
    <w:rsid w:val="00150889"/>
    <w:rsid w:val="00150B7E"/>
    <w:rsid w:val="0015121D"/>
    <w:rsid w:val="001517CA"/>
    <w:rsid w:val="00151BA6"/>
    <w:rsid w:val="00151DFC"/>
    <w:rsid w:val="00151E46"/>
    <w:rsid w:val="00152002"/>
    <w:rsid w:val="00152226"/>
    <w:rsid w:val="0015314E"/>
    <w:rsid w:val="00153CA3"/>
    <w:rsid w:val="00153D9A"/>
    <w:rsid w:val="001547DA"/>
    <w:rsid w:val="001550AD"/>
    <w:rsid w:val="0015586B"/>
    <w:rsid w:val="00157880"/>
    <w:rsid w:val="00157B38"/>
    <w:rsid w:val="001600D2"/>
    <w:rsid w:val="00160431"/>
    <w:rsid w:val="0016125B"/>
    <w:rsid w:val="001612D2"/>
    <w:rsid w:val="001613D5"/>
    <w:rsid w:val="001622B6"/>
    <w:rsid w:val="0016253D"/>
    <w:rsid w:val="001627EF"/>
    <w:rsid w:val="00164990"/>
    <w:rsid w:val="00166390"/>
    <w:rsid w:val="00166F82"/>
    <w:rsid w:val="0017056B"/>
    <w:rsid w:val="001717FC"/>
    <w:rsid w:val="00171AEE"/>
    <w:rsid w:val="00172656"/>
    <w:rsid w:val="00172C78"/>
    <w:rsid w:val="00172E31"/>
    <w:rsid w:val="001737B6"/>
    <w:rsid w:val="00173BD9"/>
    <w:rsid w:val="00174003"/>
    <w:rsid w:val="0017407B"/>
    <w:rsid w:val="0017478F"/>
    <w:rsid w:val="00174A6C"/>
    <w:rsid w:val="0017558A"/>
    <w:rsid w:val="0017665E"/>
    <w:rsid w:val="00176DCF"/>
    <w:rsid w:val="00176F45"/>
    <w:rsid w:val="001817A2"/>
    <w:rsid w:val="001818E6"/>
    <w:rsid w:val="00181EE6"/>
    <w:rsid w:val="00182289"/>
    <w:rsid w:val="001826DC"/>
    <w:rsid w:val="00184A0D"/>
    <w:rsid w:val="00184BF9"/>
    <w:rsid w:val="00185892"/>
    <w:rsid w:val="001865EF"/>
    <w:rsid w:val="00187133"/>
    <w:rsid w:val="001872A4"/>
    <w:rsid w:val="00187E74"/>
    <w:rsid w:val="0019006A"/>
    <w:rsid w:val="00190583"/>
    <w:rsid w:val="001909D0"/>
    <w:rsid w:val="0019177F"/>
    <w:rsid w:val="0019232B"/>
    <w:rsid w:val="001928FF"/>
    <w:rsid w:val="00193738"/>
    <w:rsid w:val="00193C14"/>
    <w:rsid w:val="00194847"/>
    <w:rsid w:val="00194BFB"/>
    <w:rsid w:val="0019540D"/>
    <w:rsid w:val="00195CB6"/>
    <w:rsid w:val="001969E1"/>
    <w:rsid w:val="001973E5"/>
    <w:rsid w:val="001978EF"/>
    <w:rsid w:val="001979E0"/>
    <w:rsid w:val="001A1437"/>
    <w:rsid w:val="001A43CA"/>
    <w:rsid w:val="001A44BD"/>
    <w:rsid w:val="001A5586"/>
    <w:rsid w:val="001A5CB0"/>
    <w:rsid w:val="001A5EF3"/>
    <w:rsid w:val="001A6606"/>
    <w:rsid w:val="001A752E"/>
    <w:rsid w:val="001A7666"/>
    <w:rsid w:val="001A76B1"/>
    <w:rsid w:val="001B130C"/>
    <w:rsid w:val="001B17DC"/>
    <w:rsid w:val="001B1E6D"/>
    <w:rsid w:val="001B1E91"/>
    <w:rsid w:val="001B2A99"/>
    <w:rsid w:val="001B339B"/>
    <w:rsid w:val="001B3F6E"/>
    <w:rsid w:val="001B3F71"/>
    <w:rsid w:val="001B6D2D"/>
    <w:rsid w:val="001C049F"/>
    <w:rsid w:val="001C0E7B"/>
    <w:rsid w:val="001C2136"/>
    <w:rsid w:val="001C4A3F"/>
    <w:rsid w:val="001C4ED3"/>
    <w:rsid w:val="001C6199"/>
    <w:rsid w:val="001C61FC"/>
    <w:rsid w:val="001C62F7"/>
    <w:rsid w:val="001C69D1"/>
    <w:rsid w:val="001C7760"/>
    <w:rsid w:val="001C7FB8"/>
    <w:rsid w:val="001D0BCD"/>
    <w:rsid w:val="001D0C9C"/>
    <w:rsid w:val="001D1051"/>
    <w:rsid w:val="001D13D5"/>
    <w:rsid w:val="001D1662"/>
    <w:rsid w:val="001D1CAF"/>
    <w:rsid w:val="001D27D7"/>
    <w:rsid w:val="001D2925"/>
    <w:rsid w:val="001D2C81"/>
    <w:rsid w:val="001D2DE6"/>
    <w:rsid w:val="001D4392"/>
    <w:rsid w:val="001D588A"/>
    <w:rsid w:val="001D59F3"/>
    <w:rsid w:val="001D5E59"/>
    <w:rsid w:val="001D6A49"/>
    <w:rsid w:val="001D6D5A"/>
    <w:rsid w:val="001D705F"/>
    <w:rsid w:val="001D74F2"/>
    <w:rsid w:val="001D75B7"/>
    <w:rsid w:val="001D76A0"/>
    <w:rsid w:val="001D7B9D"/>
    <w:rsid w:val="001E09FD"/>
    <w:rsid w:val="001E102D"/>
    <w:rsid w:val="001E18A8"/>
    <w:rsid w:val="001E261C"/>
    <w:rsid w:val="001E2A52"/>
    <w:rsid w:val="001E321E"/>
    <w:rsid w:val="001E372B"/>
    <w:rsid w:val="001E3D90"/>
    <w:rsid w:val="001E462D"/>
    <w:rsid w:val="001E46BE"/>
    <w:rsid w:val="001E4DF8"/>
    <w:rsid w:val="001E6011"/>
    <w:rsid w:val="001E6CD8"/>
    <w:rsid w:val="001E7BF3"/>
    <w:rsid w:val="001F13F5"/>
    <w:rsid w:val="001F2529"/>
    <w:rsid w:val="001F256B"/>
    <w:rsid w:val="001F30C5"/>
    <w:rsid w:val="001F556C"/>
    <w:rsid w:val="001F5F53"/>
    <w:rsid w:val="001F674D"/>
    <w:rsid w:val="001F6C03"/>
    <w:rsid w:val="001F703A"/>
    <w:rsid w:val="00200928"/>
    <w:rsid w:val="00200F5C"/>
    <w:rsid w:val="00201B86"/>
    <w:rsid w:val="00202A1D"/>
    <w:rsid w:val="00202A77"/>
    <w:rsid w:val="00202AF5"/>
    <w:rsid w:val="00204BF6"/>
    <w:rsid w:val="0020545C"/>
    <w:rsid w:val="00205FB4"/>
    <w:rsid w:val="00207E20"/>
    <w:rsid w:val="00210040"/>
    <w:rsid w:val="0021040E"/>
    <w:rsid w:val="00210543"/>
    <w:rsid w:val="00211B46"/>
    <w:rsid w:val="00212E40"/>
    <w:rsid w:val="00213E8F"/>
    <w:rsid w:val="00213F0B"/>
    <w:rsid w:val="00214720"/>
    <w:rsid w:val="00215184"/>
    <w:rsid w:val="00215593"/>
    <w:rsid w:val="0021588D"/>
    <w:rsid w:val="002166AE"/>
    <w:rsid w:val="00216B42"/>
    <w:rsid w:val="00220B4E"/>
    <w:rsid w:val="00220CE0"/>
    <w:rsid w:val="00220E7D"/>
    <w:rsid w:val="00221638"/>
    <w:rsid w:val="00221E69"/>
    <w:rsid w:val="0022448B"/>
    <w:rsid w:val="002252A5"/>
    <w:rsid w:val="002263FD"/>
    <w:rsid w:val="0022656B"/>
    <w:rsid w:val="00226F35"/>
    <w:rsid w:val="00227011"/>
    <w:rsid w:val="00227041"/>
    <w:rsid w:val="002277DB"/>
    <w:rsid w:val="002278AE"/>
    <w:rsid w:val="00227909"/>
    <w:rsid w:val="00230764"/>
    <w:rsid w:val="00230E92"/>
    <w:rsid w:val="0023186B"/>
    <w:rsid w:val="002319DF"/>
    <w:rsid w:val="0023234D"/>
    <w:rsid w:val="00232824"/>
    <w:rsid w:val="002335C9"/>
    <w:rsid w:val="00233881"/>
    <w:rsid w:val="00234368"/>
    <w:rsid w:val="00234403"/>
    <w:rsid w:val="00234B76"/>
    <w:rsid w:val="00235B8C"/>
    <w:rsid w:val="002362D9"/>
    <w:rsid w:val="002363D5"/>
    <w:rsid w:val="00236D0D"/>
    <w:rsid w:val="00237AD9"/>
    <w:rsid w:val="00240BA1"/>
    <w:rsid w:val="00240EDD"/>
    <w:rsid w:val="00242A38"/>
    <w:rsid w:val="00242D94"/>
    <w:rsid w:val="00242DCB"/>
    <w:rsid w:val="0024324A"/>
    <w:rsid w:val="00243611"/>
    <w:rsid w:val="00244511"/>
    <w:rsid w:val="00244942"/>
    <w:rsid w:val="00244B71"/>
    <w:rsid w:val="00245D87"/>
    <w:rsid w:val="00246695"/>
    <w:rsid w:val="002500D7"/>
    <w:rsid w:val="002507C1"/>
    <w:rsid w:val="0025142D"/>
    <w:rsid w:val="00252136"/>
    <w:rsid w:val="00252484"/>
    <w:rsid w:val="00252728"/>
    <w:rsid w:val="00252B05"/>
    <w:rsid w:val="00252B11"/>
    <w:rsid w:val="00252F9D"/>
    <w:rsid w:val="0025330E"/>
    <w:rsid w:val="0025382D"/>
    <w:rsid w:val="0025415D"/>
    <w:rsid w:val="00254B3D"/>
    <w:rsid w:val="00256659"/>
    <w:rsid w:val="00262194"/>
    <w:rsid w:val="00262548"/>
    <w:rsid w:val="00262EC1"/>
    <w:rsid w:val="00264371"/>
    <w:rsid w:val="00264461"/>
    <w:rsid w:val="00265C42"/>
    <w:rsid w:val="002661D0"/>
    <w:rsid w:val="002661E4"/>
    <w:rsid w:val="00266928"/>
    <w:rsid w:val="002701B9"/>
    <w:rsid w:val="002714D8"/>
    <w:rsid w:val="002718C0"/>
    <w:rsid w:val="00271AF8"/>
    <w:rsid w:val="00271CE5"/>
    <w:rsid w:val="002734F1"/>
    <w:rsid w:val="00273D25"/>
    <w:rsid w:val="00274E97"/>
    <w:rsid w:val="00275BBC"/>
    <w:rsid w:val="00275CA4"/>
    <w:rsid w:val="00275E84"/>
    <w:rsid w:val="002760BB"/>
    <w:rsid w:val="00276ADE"/>
    <w:rsid w:val="002770B5"/>
    <w:rsid w:val="0027793A"/>
    <w:rsid w:val="00277EE1"/>
    <w:rsid w:val="00277FD7"/>
    <w:rsid w:val="002801FA"/>
    <w:rsid w:val="00280242"/>
    <w:rsid w:val="002813A5"/>
    <w:rsid w:val="00282020"/>
    <w:rsid w:val="0028306B"/>
    <w:rsid w:val="00283315"/>
    <w:rsid w:val="00283342"/>
    <w:rsid w:val="002842BD"/>
    <w:rsid w:val="00284355"/>
    <w:rsid w:val="0028628E"/>
    <w:rsid w:val="002868F8"/>
    <w:rsid w:val="0028697D"/>
    <w:rsid w:val="00286CA9"/>
    <w:rsid w:val="002879CA"/>
    <w:rsid w:val="002879DF"/>
    <w:rsid w:val="00287C30"/>
    <w:rsid w:val="00287FFE"/>
    <w:rsid w:val="0029058C"/>
    <w:rsid w:val="002909C4"/>
    <w:rsid w:val="00290CC0"/>
    <w:rsid w:val="00290FB4"/>
    <w:rsid w:val="0029232D"/>
    <w:rsid w:val="0029259E"/>
    <w:rsid w:val="00292804"/>
    <w:rsid w:val="00292D5C"/>
    <w:rsid w:val="0029378B"/>
    <w:rsid w:val="00294386"/>
    <w:rsid w:val="00294C10"/>
    <w:rsid w:val="0029511D"/>
    <w:rsid w:val="002953FB"/>
    <w:rsid w:val="00295CD9"/>
    <w:rsid w:val="0029603E"/>
    <w:rsid w:val="00296972"/>
    <w:rsid w:val="002975EC"/>
    <w:rsid w:val="002A03E0"/>
    <w:rsid w:val="002A14E0"/>
    <w:rsid w:val="002A16FF"/>
    <w:rsid w:val="002A1AA9"/>
    <w:rsid w:val="002A2B69"/>
    <w:rsid w:val="002A2DEC"/>
    <w:rsid w:val="002A3196"/>
    <w:rsid w:val="002A3C9F"/>
    <w:rsid w:val="002A3FC3"/>
    <w:rsid w:val="002A40F3"/>
    <w:rsid w:val="002A49B4"/>
    <w:rsid w:val="002A70D7"/>
    <w:rsid w:val="002A73CA"/>
    <w:rsid w:val="002A7C3D"/>
    <w:rsid w:val="002B0827"/>
    <w:rsid w:val="002B0891"/>
    <w:rsid w:val="002B08A0"/>
    <w:rsid w:val="002B1A39"/>
    <w:rsid w:val="002B23AA"/>
    <w:rsid w:val="002B2A55"/>
    <w:rsid w:val="002B3D9E"/>
    <w:rsid w:val="002B4C2D"/>
    <w:rsid w:val="002B4CCA"/>
    <w:rsid w:val="002B5533"/>
    <w:rsid w:val="002B6208"/>
    <w:rsid w:val="002B6848"/>
    <w:rsid w:val="002B6B03"/>
    <w:rsid w:val="002B6FC2"/>
    <w:rsid w:val="002B7981"/>
    <w:rsid w:val="002C077B"/>
    <w:rsid w:val="002C0EB0"/>
    <w:rsid w:val="002C115A"/>
    <w:rsid w:val="002C38FE"/>
    <w:rsid w:val="002C3C07"/>
    <w:rsid w:val="002C4EC2"/>
    <w:rsid w:val="002C50D8"/>
    <w:rsid w:val="002C5182"/>
    <w:rsid w:val="002C52C6"/>
    <w:rsid w:val="002C5977"/>
    <w:rsid w:val="002C59F1"/>
    <w:rsid w:val="002C5E1E"/>
    <w:rsid w:val="002C5EE2"/>
    <w:rsid w:val="002C6047"/>
    <w:rsid w:val="002C6658"/>
    <w:rsid w:val="002C69B9"/>
    <w:rsid w:val="002C71D1"/>
    <w:rsid w:val="002C779E"/>
    <w:rsid w:val="002C7C19"/>
    <w:rsid w:val="002D0DA3"/>
    <w:rsid w:val="002D0EC6"/>
    <w:rsid w:val="002D1BD2"/>
    <w:rsid w:val="002D365C"/>
    <w:rsid w:val="002D391D"/>
    <w:rsid w:val="002D3A66"/>
    <w:rsid w:val="002D3C56"/>
    <w:rsid w:val="002D3DD6"/>
    <w:rsid w:val="002D49F9"/>
    <w:rsid w:val="002D6A5E"/>
    <w:rsid w:val="002D6F8A"/>
    <w:rsid w:val="002D73C1"/>
    <w:rsid w:val="002D75C0"/>
    <w:rsid w:val="002D796C"/>
    <w:rsid w:val="002E09CC"/>
    <w:rsid w:val="002E0F0F"/>
    <w:rsid w:val="002E2C38"/>
    <w:rsid w:val="002E2E77"/>
    <w:rsid w:val="002E3A6B"/>
    <w:rsid w:val="002E3AAB"/>
    <w:rsid w:val="002E5183"/>
    <w:rsid w:val="002E595B"/>
    <w:rsid w:val="002E5D7F"/>
    <w:rsid w:val="002E67B0"/>
    <w:rsid w:val="002E6CAB"/>
    <w:rsid w:val="002E71DB"/>
    <w:rsid w:val="002E7448"/>
    <w:rsid w:val="002E79CC"/>
    <w:rsid w:val="002E7A0A"/>
    <w:rsid w:val="002F08C6"/>
    <w:rsid w:val="002F0908"/>
    <w:rsid w:val="002F2A59"/>
    <w:rsid w:val="002F3833"/>
    <w:rsid w:val="002F3A87"/>
    <w:rsid w:val="002F44DC"/>
    <w:rsid w:val="002F4AA6"/>
    <w:rsid w:val="002F52DE"/>
    <w:rsid w:val="002F5F06"/>
    <w:rsid w:val="002F69F3"/>
    <w:rsid w:val="002F6E0B"/>
    <w:rsid w:val="002F6F25"/>
    <w:rsid w:val="002F7086"/>
    <w:rsid w:val="003007F5"/>
    <w:rsid w:val="00300EA9"/>
    <w:rsid w:val="003020F2"/>
    <w:rsid w:val="00302180"/>
    <w:rsid w:val="0030235C"/>
    <w:rsid w:val="00302930"/>
    <w:rsid w:val="00302DC9"/>
    <w:rsid w:val="00302EB1"/>
    <w:rsid w:val="00302F17"/>
    <w:rsid w:val="00303117"/>
    <w:rsid w:val="003037D6"/>
    <w:rsid w:val="003039CA"/>
    <w:rsid w:val="00303C98"/>
    <w:rsid w:val="00303E15"/>
    <w:rsid w:val="003040BA"/>
    <w:rsid w:val="003043CD"/>
    <w:rsid w:val="003046AE"/>
    <w:rsid w:val="003046C2"/>
    <w:rsid w:val="00305164"/>
    <w:rsid w:val="00305FB5"/>
    <w:rsid w:val="00307037"/>
    <w:rsid w:val="00307799"/>
    <w:rsid w:val="0031048F"/>
    <w:rsid w:val="003107B8"/>
    <w:rsid w:val="00310D81"/>
    <w:rsid w:val="00311AAF"/>
    <w:rsid w:val="00311DD0"/>
    <w:rsid w:val="003125A9"/>
    <w:rsid w:val="003134A6"/>
    <w:rsid w:val="003136FF"/>
    <w:rsid w:val="00314880"/>
    <w:rsid w:val="003148C0"/>
    <w:rsid w:val="003154D9"/>
    <w:rsid w:val="0031550A"/>
    <w:rsid w:val="0031595D"/>
    <w:rsid w:val="00317D65"/>
    <w:rsid w:val="003202BF"/>
    <w:rsid w:val="0032060D"/>
    <w:rsid w:val="00320C01"/>
    <w:rsid w:val="00321716"/>
    <w:rsid w:val="00321B97"/>
    <w:rsid w:val="003224FE"/>
    <w:rsid w:val="00323362"/>
    <w:rsid w:val="00323465"/>
    <w:rsid w:val="0032346A"/>
    <w:rsid w:val="003234C7"/>
    <w:rsid w:val="0032390F"/>
    <w:rsid w:val="0032444E"/>
    <w:rsid w:val="0032474E"/>
    <w:rsid w:val="00324CCC"/>
    <w:rsid w:val="003259B4"/>
    <w:rsid w:val="00326635"/>
    <w:rsid w:val="0032672A"/>
    <w:rsid w:val="00326AB7"/>
    <w:rsid w:val="00326F0B"/>
    <w:rsid w:val="00326F2C"/>
    <w:rsid w:val="00326FB6"/>
    <w:rsid w:val="00327341"/>
    <w:rsid w:val="003278DD"/>
    <w:rsid w:val="00327C9C"/>
    <w:rsid w:val="00330E2B"/>
    <w:rsid w:val="00331B23"/>
    <w:rsid w:val="00331C09"/>
    <w:rsid w:val="00331E2A"/>
    <w:rsid w:val="00331F1C"/>
    <w:rsid w:val="00333484"/>
    <w:rsid w:val="00333EBA"/>
    <w:rsid w:val="00335930"/>
    <w:rsid w:val="00336256"/>
    <w:rsid w:val="003365AA"/>
    <w:rsid w:val="00336829"/>
    <w:rsid w:val="00337461"/>
    <w:rsid w:val="00340561"/>
    <w:rsid w:val="00340FE5"/>
    <w:rsid w:val="0034127F"/>
    <w:rsid w:val="0034137B"/>
    <w:rsid w:val="00341758"/>
    <w:rsid w:val="0034369F"/>
    <w:rsid w:val="00343C10"/>
    <w:rsid w:val="00343C4F"/>
    <w:rsid w:val="00344A19"/>
    <w:rsid w:val="00346D63"/>
    <w:rsid w:val="003478F3"/>
    <w:rsid w:val="00347E54"/>
    <w:rsid w:val="0035055B"/>
    <w:rsid w:val="003507AF"/>
    <w:rsid w:val="00351503"/>
    <w:rsid w:val="00352303"/>
    <w:rsid w:val="003524B1"/>
    <w:rsid w:val="00352901"/>
    <w:rsid w:val="00352E8C"/>
    <w:rsid w:val="00353555"/>
    <w:rsid w:val="003539AC"/>
    <w:rsid w:val="00353D03"/>
    <w:rsid w:val="00354848"/>
    <w:rsid w:val="00355BA2"/>
    <w:rsid w:val="00356424"/>
    <w:rsid w:val="00356FE4"/>
    <w:rsid w:val="003570A0"/>
    <w:rsid w:val="003577A9"/>
    <w:rsid w:val="00360677"/>
    <w:rsid w:val="00360ABA"/>
    <w:rsid w:val="00361A81"/>
    <w:rsid w:val="00361BD7"/>
    <w:rsid w:val="003620CF"/>
    <w:rsid w:val="00362D56"/>
    <w:rsid w:val="00362F1C"/>
    <w:rsid w:val="00363107"/>
    <w:rsid w:val="00363593"/>
    <w:rsid w:val="003636BF"/>
    <w:rsid w:val="00363F84"/>
    <w:rsid w:val="003651A1"/>
    <w:rsid w:val="003662ED"/>
    <w:rsid w:val="00366321"/>
    <w:rsid w:val="00367184"/>
    <w:rsid w:val="00367A81"/>
    <w:rsid w:val="00367DB9"/>
    <w:rsid w:val="00367DEF"/>
    <w:rsid w:val="00367E28"/>
    <w:rsid w:val="00370A79"/>
    <w:rsid w:val="00371442"/>
    <w:rsid w:val="00372097"/>
    <w:rsid w:val="00372D8D"/>
    <w:rsid w:val="003739A7"/>
    <w:rsid w:val="00373A58"/>
    <w:rsid w:val="00374100"/>
    <w:rsid w:val="00374151"/>
    <w:rsid w:val="00374D64"/>
    <w:rsid w:val="00374F31"/>
    <w:rsid w:val="00375A02"/>
    <w:rsid w:val="00375FB1"/>
    <w:rsid w:val="003767BE"/>
    <w:rsid w:val="003801EE"/>
    <w:rsid w:val="00380C43"/>
    <w:rsid w:val="003810FF"/>
    <w:rsid w:val="00381884"/>
    <w:rsid w:val="00381DEF"/>
    <w:rsid w:val="003821F8"/>
    <w:rsid w:val="00382EAB"/>
    <w:rsid w:val="00383308"/>
    <w:rsid w:val="00383554"/>
    <w:rsid w:val="0038391D"/>
    <w:rsid w:val="003845B4"/>
    <w:rsid w:val="00384A5C"/>
    <w:rsid w:val="00385407"/>
    <w:rsid w:val="00385A93"/>
    <w:rsid w:val="00385E95"/>
    <w:rsid w:val="0038668F"/>
    <w:rsid w:val="00386A16"/>
    <w:rsid w:val="003873C2"/>
    <w:rsid w:val="00387B1A"/>
    <w:rsid w:val="00387B2D"/>
    <w:rsid w:val="00387DBF"/>
    <w:rsid w:val="00390566"/>
    <w:rsid w:val="003905E7"/>
    <w:rsid w:val="00390785"/>
    <w:rsid w:val="00390EEE"/>
    <w:rsid w:val="00391B8B"/>
    <w:rsid w:val="00391CB9"/>
    <w:rsid w:val="00391FCA"/>
    <w:rsid w:val="003925DC"/>
    <w:rsid w:val="0039267D"/>
    <w:rsid w:val="0039337B"/>
    <w:rsid w:val="00393C41"/>
    <w:rsid w:val="00394418"/>
    <w:rsid w:val="003946CF"/>
    <w:rsid w:val="00394B20"/>
    <w:rsid w:val="00395917"/>
    <w:rsid w:val="00395EBB"/>
    <w:rsid w:val="00396289"/>
    <w:rsid w:val="00397E66"/>
    <w:rsid w:val="003A0AB8"/>
    <w:rsid w:val="003A0B7C"/>
    <w:rsid w:val="003A0DA9"/>
    <w:rsid w:val="003A10AA"/>
    <w:rsid w:val="003A1658"/>
    <w:rsid w:val="003A19F8"/>
    <w:rsid w:val="003A2412"/>
    <w:rsid w:val="003A24F3"/>
    <w:rsid w:val="003A322C"/>
    <w:rsid w:val="003A4481"/>
    <w:rsid w:val="003A55D3"/>
    <w:rsid w:val="003A77DF"/>
    <w:rsid w:val="003A7A80"/>
    <w:rsid w:val="003A7E2A"/>
    <w:rsid w:val="003B0730"/>
    <w:rsid w:val="003B09CA"/>
    <w:rsid w:val="003B1792"/>
    <w:rsid w:val="003B1E21"/>
    <w:rsid w:val="003B3E32"/>
    <w:rsid w:val="003B3E9C"/>
    <w:rsid w:val="003B4876"/>
    <w:rsid w:val="003C0FEE"/>
    <w:rsid w:val="003C1ED6"/>
    <w:rsid w:val="003C235E"/>
    <w:rsid w:val="003C276F"/>
    <w:rsid w:val="003C3023"/>
    <w:rsid w:val="003C3168"/>
    <w:rsid w:val="003C3B78"/>
    <w:rsid w:val="003C3DED"/>
    <w:rsid w:val="003C3FCF"/>
    <w:rsid w:val="003C49D4"/>
    <w:rsid w:val="003C5AE9"/>
    <w:rsid w:val="003C5EE5"/>
    <w:rsid w:val="003C5FD3"/>
    <w:rsid w:val="003C7051"/>
    <w:rsid w:val="003C73DB"/>
    <w:rsid w:val="003C74A8"/>
    <w:rsid w:val="003C7780"/>
    <w:rsid w:val="003D17A3"/>
    <w:rsid w:val="003D1BF0"/>
    <w:rsid w:val="003D1C13"/>
    <w:rsid w:val="003D358F"/>
    <w:rsid w:val="003D3D3D"/>
    <w:rsid w:val="003D427A"/>
    <w:rsid w:val="003D42B1"/>
    <w:rsid w:val="003D4CD2"/>
    <w:rsid w:val="003D51BA"/>
    <w:rsid w:val="003D57ED"/>
    <w:rsid w:val="003D5FA9"/>
    <w:rsid w:val="003D7E34"/>
    <w:rsid w:val="003E09F4"/>
    <w:rsid w:val="003E1159"/>
    <w:rsid w:val="003E1C74"/>
    <w:rsid w:val="003E20FA"/>
    <w:rsid w:val="003E28F6"/>
    <w:rsid w:val="003E2A9B"/>
    <w:rsid w:val="003E31A6"/>
    <w:rsid w:val="003E3EF1"/>
    <w:rsid w:val="003E415F"/>
    <w:rsid w:val="003E67DC"/>
    <w:rsid w:val="003E6908"/>
    <w:rsid w:val="003E726F"/>
    <w:rsid w:val="003E7A17"/>
    <w:rsid w:val="003E7B30"/>
    <w:rsid w:val="003F08D8"/>
    <w:rsid w:val="003F2886"/>
    <w:rsid w:val="003F38F2"/>
    <w:rsid w:val="003F3905"/>
    <w:rsid w:val="003F3D33"/>
    <w:rsid w:val="003F44F8"/>
    <w:rsid w:val="003F4687"/>
    <w:rsid w:val="003F511F"/>
    <w:rsid w:val="003F561D"/>
    <w:rsid w:val="003F5F51"/>
    <w:rsid w:val="003F65BD"/>
    <w:rsid w:val="003F6A80"/>
    <w:rsid w:val="003F6B80"/>
    <w:rsid w:val="003F6F44"/>
    <w:rsid w:val="003F70FC"/>
    <w:rsid w:val="003F72BE"/>
    <w:rsid w:val="003F7F9D"/>
    <w:rsid w:val="003F7FDA"/>
    <w:rsid w:val="00400824"/>
    <w:rsid w:val="004009A0"/>
    <w:rsid w:val="004009BE"/>
    <w:rsid w:val="0040123B"/>
    <w:rsid w:val="00401B5B"/>
    <w:rsid w:val="00401CB4"/>
    <w:rsid w:val="00402B64"/>
    <w:rsid w:val="00402D7C"/>
    <w:rsid w:val="00402E0D"/>
    <w:rsid w:val="0040368C"/>
    <w:rsid w:val="0040378C"/>
    <w:rsid w:val="00404C47"/>
    <w:rsid w:val="0040651E"/>
    <w:rsid w:val="00406859"/>
    <w:rsid w:val="00406CCE"/>
    <w:rsid w:val="00407066"/>
    <w:rsid w:val="00407CDE"/>
    <w:rsid w:val="00410804"/>
    <w:rsid w:val="0041111A"/>
    <w:rsid w:val="004134F7"/>
    <w:rsid w:val="00416026"/>
    <w:rsid w:val="00416601"/>
    <w:rsid w:val="004167B8"/>
    <w:rsid w:val="004171D5"/>
    <w:rsid w:val="004173E0"/>
    <w:rsid w:val="00420196"/>
    <w:rsid w:val="004213EE"/>
    <w:rsid w:val="0042186B"/>
    <w:rsid w:val="00421BD6"/>
    <w:rsid w:val="004224BA"/>
    <w:rsid w:val="004229F3"/>
    <w:rsid w:val="00422E02"/>
    <w:rsid w:val="00423326"/>
    <w:rsid w:val="0042390C"/>
    <w:rsid w:val="00423B5D"/>
    <w:rsid w:val="00423BC8"/>
    <w:rsid w:val="00424189"/>
    <w:rsid w:val="004242D0"/>
    <w:rsid w:val="004249A9"/>
    <w:rsid w:val="00425011"/>
    <w:rsid w:val="0042791F"/>
    <w:rsid w:val="00430D4C"/>
    <w:rsid w:val="0043113D"/>
    <w:rsid w:val="004317E0"/>
    <w:rsid w:val="00432261"/>
    <w:rsid w:val="00432CB2"/>
    <w:rsid w:val="00433330"/>
    <w:rsid w:val="00433DFA"/>
    <w:rsid w:val="004349EC"/>
    <w:rsid w:val="00434F9C"/>
    <w:rsid w:val="004369F1"/>
    <w:rsid w:val="00436A6A"/>
    <w:rsid w:val="0043705D"/>
    <w:rsid w:val="00437075"/>
    <w:rsid w:val="004372AA"/>
    <w:rsid w:val="0043775D"/>
    <w:rsid w:val="00437D0C"/>
    <w:rsid w:val="00437D6B"/>
    <w:rsid w:val="00437E4D"/>
    <w:rsid w:val="00437E6B"/>
    <w:rsid w:val="0044244D"/>
    <w:rsid w:val="00442C6A"/>
    <w:rsid w:val="00443145"/>
    <w:rsid w:val="004431C8"/>
    <w:rsid w:val="0044480B"/>
    <w:rsid w:val="004449A4"/>
    <w:rsid w:val="004459FE"/>
    <w:rsid w:val="00445B68"/>
    <w:rsid w:val="00445F82"/>
    <w:rsid w:val="004477C1"/>
    <w:rsid w:val="00447F30"/>
    <w:rsid w:val="0045019F"/>
    <w:rsid w:val="00450EEE"/>
    <w:rsid w:val="00451461"/>
    <w:rsid w:val="00451573"/>
    <w:rsid w:val="00451650"/>
    <w:rsid w:val="00451955"/>
    <w:rsid w:val="0045260D"/>
    <w:rsid w:val="0045430E"/>
    <w:rsid w:val="004547D8"/>
    <w:rsid w:val="00455E65"/>
    <w:rsid w:val="004575C6"/>
    <w:rsid w:val="00457C0A"/>
    <w:rsid w:val="00457C22"/>
    <w:rsid w:val="00457F85"/>
    <w:rsid w:val="00460393"/>
    <w:rsid w:val="00460ECD"/>
    <w:rsid w:val="00461955"/>
    <w:rsid w:val="00462041"/>
    <w:rsid w:val="00463A6E"/>
    <w:rsid w:val="0046484D"/>
    <w:rsid w:val="004648B7"/>
    <w:rsid w:val="00465307"/>
    <w:rsid w:val="004657EE"/>
    <w:rsid w:val="00465939"/>
    <w:rsid w:val="0046693A"/>
    <w:rsid w:val="00466BAE"/>
    <w:rsid w:val="004674D8"/>
    <w:rsid w:val="0046751F"/>
    <w:rsid w:val="00467932"/>
    <w:rsid w:val="00467DDD"/>
    <w:rsid w:val="00470505"/>
    <w:rsid w:val="00470FB7"/>
    <w:rsid w:val="0047128D"/>
    <w:rsid w:val="00472324"/>
    <w:rsid w:val="00473888"/>
    <w:rsid w:val="0047441D"/>
    <w:rsid w:val="00474EA2"/>
    <w:rsid w:val="00475296"/>
    <w:rsid w:val="004758CE"/>
    <w:rsid w:val="00477A39"/>
    <w:rsid w:val="00477BEC"/>
    <w:rsid w:val="0048088B"/>
    <w:rsid w:val="00480AE0"/>
    <w:rsid w:val="00480F05"/>
    <w:rsid w:val="00481327"/>
    <w:rsid w:val="00481941"/>
    <w:rsid w:val="00482465"/>
    <w:rsid w:val="00482B0F"/>
    <w:rsid w:val="00483107"/>
    <w:rsid w:val="004838DA"/>
    <w:rsid w:val="00485908"/>
    <w:rsid w:val="004861FF"/>
    <w:rsid w:val="00487637"/>
    <w:rsid w:val="00490F56"/>
    <w:rsid w:val="004923E5"/>
    <w:rsid w:val="0049279F"/>
    <w:rsid w:val="004927E4"/>
    <w:rsid w:val="004930BC"/>
    <w:rsid w:val="00493AC4"/>
    <w:rsid w:val="004945A6"/>
    <w:rsid w:val="00495604"/>
    <w:rsid w:val="004958B4"/>
    <w:rsid w:val="004963D0"/>
    <w:rsid w:val="004966A2"/>
    <w:rsid w:val="00497EEF"/>
    <w:rsid w:val="004A167A"/>
    <w:rsid w:val="004A2BD8"/>
    <w:rsid w:val="004A345F"/>
    <w:rsid w:val="004A436D"/>
    <w:rsid w:val="004A44CC"/>
    <w:rsid w:val="004A51D5"/>
    <w:rsid w:val="004A580D"/>
    <w:rsid w:val="004A587E"/>
    <w:rsid w:val="004A7299"/>
    <w:rsid w:val="004A79AA"/>
    <w:rsid w:val="004A7FB3"/>
    <w:rsid w:val="004B161F"/>
    <w:rsid w:val="004B1B9A"/>
    <w:rsid w:val="004B1F3B"/>
    <w:rsid w:val="004B2262"/>
    <w:rsid w:val="004B3006"/>
    <w:rsid w:val="004B30BD"/>
    <w:rsid w:val="004B342A"/>
    <w:rsid w:val="004B43F2"/>
    <w:rsid w:val="004B51C0"/>
    <w:rsid w:val="004B5F9D"/>
    <w:rsid w:val="004B6145"/>
    <w:rsid w:val="004B6257"/>
    <w:rsid w:val="004B66A2"/>
    <w:rsid w:val="004B6713"/>
    <w:rsid w:val="004B6803"/>
    <w:rsid w:val="004B70D4"/>
    <w:rsid w:val="004B7CE8"/>
    <w:rsid w:val="004B7DE6"/>
    <w:rsid w:val="004C0CB3"/>
    <w:rsid w:val="004C0CCC"/>
    <w:rsid w:val="004C148F"/>
    <w:rsid w:val="004C1664"/>
    <w:rsid w:val="004C26FB"/>
    <w:rsid w:val="004C2CCD"/>
    <w:rsid w:val="004C2ED5"/>
    <w:rsid w:val="004C3209"/>
    <w:rsid w:val="004C37C0"/>
    <w:rsid w:val="004C5EB7"/>
    <w:rsid w:val="004C5EF6"/>
    <w:rsid w:val="004C600E"/>
    <w:rsid w:val="004C613C"/>
    <w:rsid w:val="004C6ABE"/>
    <w:rsid w:val="004C6E02"/>
    <w:rsid w:val="004C7130"/>
    <w:rsid w:val="004C7F20"/>
    <w:rsid w:val="004D01C4"/>
    <w:rsid w:val="004D128D"/>
    <w:rsid w:val="004D1599"/>
    <w:rsid w:val="004D1C31"/>
    <w:rsid w:val="004D242F"/>
    <w:rsid w:val="004D3912"/>
    <w:rsid w:val="004D40C6"/>
    <w:rsid w:val="004D4575"/>
    <w:rsid w:val="004D48CC"/>
    <w:rsid w:val="004D4CE5"/>
    <w:rsid w:val="004D567E"/>
    <w:rsid w:val="004D5948"/>
    <w:rsid w:val="004D5A02"/>
    <w:rsid w:val="004D5B36"/>
    <w:rsid w:val="004D5C98"/>
    <w:rsid w:val="004D60D7"/>
    <w:rsid w:val="004D6283"/>
    <w:rsid w:val="004D75AB"/>
    <w:rsid w:val="004D7776"/>
    <w:rsid w:val="004D7D40"/>
    <w:rsid w:val="004E013B"/>
    <w:rsid w:val="004E0756"/>
    <w:rsid w:val="004E18FE"/>
    <w:rsid w:val="004E2026"/>
    <w:rsid w:val="004E2FDE"/>
    <w:rsid w:val="004E36AD"/>
    <w:rsid w:val="004E38E1"/>
    <w:rsid w:val="004E6DB5"/>
    <w:rsid w:val="004E6EC6"/>
    <w:rsid w:val="004E7124"/>
    <w:rsid w:val="004E7937"/>
    <w:rsid w:val="004F0B08"/>
    <w:rsid w:val="004F15ED"/>
    <w:rsid w:val="004F1E82"/>
    <w:rsid w:val="004F2048"/>
    <w:rsid w:val="004F25EE"/>
    <w:rsid w:val="004F26F8"/>
    <w:rsid w:val="004F2A58"/>
    <w:rsid w:val="004F3174"/>
    <w:rsid w:val="004F32A7"/>
    <w:rsid w:val="004F3333"/>
    <w:rsid w:val="004F33A9"/>
    <w:rsid w:val="004F33CE"/>
    <w:rsid w:val="004F4A02"/>
    <w:rsid w:val="004F6365"/>
    <w:rsid w:val="004F7BA9"/>
    <w:rsid w:val="00500C07"/>
    <w:rsid w:val="0050221A"/>
    <w:rsid w:val="0050237C"/>
    <w:rsid w:val="005027D5"/>
    <w:rsid w:val="00503558"/>
    <w:rsid w:val="00504775"/>
    <w:rsid w:val="00504B11"/>
    <w:rsid w:val="005062F4"/>
    <w:rsid w:val="005065FE"/>
    <w:rsid w:val="00506D2E"/>
    <w:rsid w:val="0050762E"/>
    <w:rsid w:val="005102F0"/>
    <w:rsid w:val="00511388"/>
    <w:rsid w:val="005113FE"/>
    <w:rsid w:val="00511613"/>
    <w:rsid w:val="00511D70"/>
    <w:rsid w:val="005123AC"/>
    <w:rsid w:val="00512722"/>
    <w:rsid w:val="005127E4"/>
    <w:rsid w:val="00513206"/>
    <w:rsid w:val="00513892"/>
    <w:rsid w:val="005139CF"/>
    <w:rsid w:val="00514E42"/>
    <w:rsid w:val="00515C23"/>
    <w:rsid w:val="0051606A"/>
    <w:rsid w:val="00517281"/>
    <w:rsid w:val="00517397"/>
    <w:rsid w:val="0051744A"/>
    <w:rsid w:val="0052077B"/>
    <w:rsid w:val="00520B88"/>
    <w:rsid w:val="00521724"/>
    <w:rsid w:val="00521DD3"/>
    <w:rsid w:val="00521EEC"/>
    <w:rsid w:val="00522128"/>
    <w:rsid w:val="00522184"/>
    <w:rsid w:val="0052239A"/>
    <w:rsid w:val="00522DC4"/>
    <w:rsid w:val="00523493"/>
    <w:rsid w:val="00525105"/>
    <w:rsid w:val="00525A72"/>
    <w:rsid w:val="00526246"/>
    <w:rsid w:val="00526670"/>
    <w:rsid w:val="00526740"/>
    <w:rsid w:val="005301DA"/>
    <w:rsid w:val="005306F5"/>
    <w:rsid w:val="00532997"/>
    <w:rsid w:val="00532E23"/>
    <w:rsid w:val="005334C1"/>
    <w:rsid w:val="00533C43"/>
    <w:rsid w:val="00534ED4"/>
    <w:rsid w:val="00535C30"/>
    <w:rsid w:val="00535D3D"/>
    <w:rsid w:val="0053611F"/>
    <w:rsid w:val="00536872"/>
    <w:rsid w:val="00536B28"/>
    <w:rsid w:val="00537012"/>
    <w:rsid w:val="0053783A"/>
    <w:rsid w:val="00537F0C"/>
    <w:rsid w:val="00540277"/>
    <w:rsid w:val="00540CB2"/>
    <w:rsid w:val="0054108D"/>
    <w:rsid w:val="0054136D"/>
    <w:rsid w:val="00541A18"/>
    <w:rsid w:val="00541BE5"/>
    <w:rsid w:val="00541C90"/>
    <w:rsid w:val="0054244F"/>
    <w:rsid w:val="00543484"/>
    <w:rsid w:val="005435F8"/>
    <w:rsid w:val="00544088"/>
    <w:rsid w:val="005446B7"/>
    <w:rsid w:val="00544C31"/>
    <w:rsid w:val="00544C40"/>
    <w:rsid w:val="005456ED"/>
    <w:rsid w:val="005459C0"/>
    <w:rsid w:val="005462CB"/>
    <w:rsid w:val="005472FE"/>
    <w:rsid w:val="00547F58"/>
    <w:rsid w:val="005514FE"/>
    <w:rsid w:val="00551F24"/>
    <w:rsid w:val="00552071"/>
    <w:rsid w:val="0055285E"/>
    <w:rsid w:val="005528BB"/>
    <w:rsid w:val="00554009"/>
    <w:rsid w:val="00554B2C"/>
    <w:rsid w:val="00554EDC"/>
    <w:rsid w:val="00555CE4"/>
    <w:rsid w:val="00555DA8"/>
    <w:rsid w:val="00556369"/>
    <w:rsid w:val="00556477"/>
    <w:rsid w:val="0055648A"/>
    <w:rsid w:val="005576F4"/>
    <w:rsid w:val="00557920"/>
    <w:rsid w:val="00557B86"/>
    <w:rsid w:val="00557DEC"/>
    <w:rsid w:val="005603DF"/>
    <w:rsid w:val="00560C83"/>
    <w:rsid w:val="00561108"/>
    <w:rsid w:val="005611AE"/>
    <w:rsid w:val="00561255"/>
    <w:rsid w:val="00561627"/>
    <w:rsid w:val="0056165A"/>
    <w:rsid w:val="00561F8A"/>
    <w:rsid w:val="005634A7"/>
    <w:rsid w:val="00564003"/>
    <w:rsid w:val="00565904"/>
    <w:rsid w:val="005663E6"/>
    <w:rsid w:val="00567106"/>
    <w:rsid w:val="00570790"/>
    <w:rsid w:val="00570D11"/>
    <w:rsid w:val="00572889"/>
    <w:rsid w:val="005729E0"/>
    <w:rsid w:val="005737BC"/>
    <w:rsid w:val="00574167"/>
    <w:rsid w:val="005748A9"/>
    <w:rsid w:val="00574AD9"/>
    <w:rsid w:val="005750D5"/>
    <w:rsid w:val="005753D4"/>
    <w:rsid w:val="005758DC"/>
    <w:rsid w:val="0057616D"/>
    <w:rsid w:val="005776E1"/>
    <w:rsid w:val="00577E86"/>
    <w:rsid w:val="0058055C"/>
    <w:rsid w:val="005815F6"/>
    <w:rsid w:val="005817E3"/>
    <w:rsid w:val="00581BC1"/>
    <w:rsid w:val="00582481"/>
    <w:rsid w:val="00582487"/>
    <w:rsid w:val="005825DC"/>
    <w:rsid w:val="00582954"/>
    <w:rsid w:val="005829AD"/>
    <w:rsid w:val="00582ED1"/>
    <w:rsid w:val="00583602"/>
    <w:rsid w:val="005841F0"/>
    <w:rsid w:val="005853A8"/>
    <w:rsid w:val="00585704"/>
    <w:rsid w:val="00586A0F"/>
    <w:rsid w:val="00587786"/>
    <w:rsid w:val="005878F1"/>
    <w:rsid w:val="00587B6A"/>
    <w:rsid w:val="00590321"/>
    <w:rsid w:val="005907A6"/>
    <w:rsid w:val="005907DF"/>
    <w:rsid w:val="00591241"/>
    <w:rsid w:val="00591947"/>
    <w:rsid w:val="00591FB0"/>
    <w:rsid w:val="005920C1"/>
    <w:rsid w:val="00592263"/>
    <w:rsid w:val="005926B2"/>
    <w:rsid w:val="00592E69"/>
    <w:rsid w:val="00593693"/>
    <w:rsid w:val="00593B27"/>
    <w:rsid w:val="00593E9B"/>
    <w:rsid w:val="00594378"/>
    <w:rsid w:val="00594DB9"/>
    <w:rsid w:val="00595779"/>
    <w:rsid w:val="005977EA"/>
    <w:rsid w:val="005978FC"/>
    <w:rsid w:val="005A00F1"/>
    <w:rsid w:val="005A10AC"/>
    <w:rsid w:val="005A1395"/>
    <w:rsid w:val="005A344A"/>
    <w:rsid w:val="005A378A"/>
    <w:rsid w:val="005A4266"/>
    <w:rsid w:val="005A435D"/>
    <w:rsid w:val="005A47D7"/>
    <w:rsid w:val="005A4B7E"/>
    <w:rsid w:val="005A533B"/>
    <w:rsid w:val="005A6C69"/>
    <w:rsid w:val="005A6F8F"/>
    <w:rsid w:val="005A7E62"/>
    <w:rsid w:val="005B0A59"/>
    <w:rsid w:val="005B0CE9"/>
    <w:rsid w:val="005B22CC"/>
    <w:rsid w:val="005B281F"/>
    <w:rsid w:val="005B28CE"/>
    <w:rsid w:val="005B2E57"/>
    <w:rsid w:val="005B30B4"/>
    <w:rsid w:val="005B39A5"/>
    <w:rsid w:val="005B538E"/>
    <w:rsid w:val="005B5D64"/>
    <w:rsid w:val="005B5F10"/>
    <w:rsid w:val="005B701B"/>
    <w:rsid w:val="005B733B"/>
    <w:rsid w:val="005B7F27"/>
    <w:rsid w:val="005C0364"/>
    <w:rsid w:val="005C1231"/>
    <w:rsid w:val="005C173D"/>
    <w:rsid w:val="005C1BA7"/>
    <w:rsid w:val="005C6610"/>
    <w:rsid w:val="005C6B96"/>
    <w:rsid w:val="005C7784"/>
    <w:rsid w:val="005C7A0F"/>
    <w:rsid w:val="005C7FE4"/>
    <w:rsid w:val="005D1349"/>
    <w:rsid w:val="005D1699"/>
    <w:rsid w:val="005D1811"/>
    <w:rsid w:val="005D2C17"/>
    <w:rsid w:val="005D2E58"/>
    <w:rsid w:val="005D37F3"/>
    <w:rsid w:val="005D4AE3"/>
    <w:rsid w:val="005D564A"/>
    <w:rsid w:val="005D6945"/>
    <w:rsid w:val="005D6B5F"/>
    <w:rsid w:val="005D78C8"/>
    <w:rsid w:val="005E046B"/>
    <w:rsid w:val="005E0780"/>
    <w:rsid w:val="005E1D3C"/>
    <w:rsid w:val="005E3108"/>
    <w:rsid w:val="005E39D5"/>
    <w:rsid w:val="005E39E3"/>
    <w:rsid w:val="005E3C2A"/>
    <w:rsid w:val="005E3E53"/>
    <w:rsid w:val="005E45AC"/>
    <w:rsid w:val="005E4E2A"/>
    <w:rsid w:val="005E5466"/>
    <w:rsid w:val="005E55C8"/>
    <w:rsid w:val="005E62D7"/>
    <w:rsid w:val="005E6305"/>
    <w:rsid w:val="005E66E9"/>
    <w:rsid w:val="005E6A1C"/>
    <w:rsid w:val="005E6AC7"/>
    <w:rsid w:val="005E7D3F"/>
    <w:rsid w:val="005F13FE"/>
    <w:rsid w:val="005F16C7"/>
    <w:rsid w:val="005F18E0"/>
    <w:rsid w:val="005F2216"/>
    <w:rsid w:val="005F2D0F"/>
    <w:rsid w:val="005F4E88"/>
    <w:rsid w:val="005F528D"/>
    <w:rsid w:val="005F5BE7"/>
    <w:rsid w:val="005F688F"/>
    <w:rsid w:val="005F73DB"/>
    <w:rsid w:val="00600190"/>
    <w:rsid w:val="006001D2"/>
    <w:rsid w:val="00600B0B"/>
    <w:rsid w:val="00600EBE"/>
    <w:rsid w:val="00601726"/>
    <w:rsid w:val="00601886"/>
    <w:rsid w:val="00601B45"/>
    <w:rsid w:val="0060270C"/>
    <w:rsid w:val="00602A35"/>
    <w:rsid w:val="00602E1F"/>
    <w:rsid w:val="006038D9"/>
    <w:rsid w:val="006049B2"/>
    <w:rsid w:val="006050E1"/>
    <w:rsid w:val="006054CC"/>
    <w:rsid w:val="006054EC"/>
    <w:rsid w:val="00605510"/>
    <w:rsid w:val="0060645F"/>
    <w:rsid w:val="006067AE"/>
    <w:rsid w:val="006067D7"/>
    <w:rsid w:val="00607027"/>
    <w:rsid w:val="0060775A"/>
    <w:rsid w:val="00607D83"/>
    <w:rsid w:val="00610122"/>
    <w:rsid w:val="006110A1"/>
    <w:rsid w:val="00611462"/>
    <w:rsid w:val="006121D1"/>
    <w:rsid w:val="006123AF"/>
    <w:rsid w:val="0061283C"/>
    <w:rsid w:val="0061329D"/>
    <w:rsid w:val="0061377E"/>
    <w:rsid w:val="0061416F"/>
    <w:rsid w:val="00614EA1"/>
    <w:rsid w:val="00614F2D"/>
    <w:rsid w:val="00615868"/>
    <w:rsid w:val="00616555"/>
    <w:rsid w:val="006167FD"/>
    <w:rsid w:val="00617315"/>
    <w:rsid w:val="006175BC"/>
    <w:rsid w:val="00617A7C"/>
    <w:rsid w:val="00617F77"/>
    <w:rsid w:val="006214A9"/>
    <w:rsid w:val="00621A30"/>
    <w:rsid w:val="00621A42"/>
    <w:rsid w:val="00621B00"/>
    <w:rsid w:val="0062227A"/>
    <w:rsid w:val="00622397"/>
    <w:rsid w:val="0062292B"/>
    <w:rsid w:val="00622A68"/>
    <w:rsid w:val="00623475"/>
    <w:rsid w:val="006236A7"/>
    <w:rsid w:val="006236DF"/>
    <w:rsid w:val="006239E2"/>
    <w:rsid w:val="00623DAD"/>
    <w:rsid w:val="00624396"/>
    <w:rsid w:val="00625113"/>
    <w:rsid w:val="00625AE6"/>
    <w:rsid w:val="00630A79"/>
    <w:rsid w:val="00630B1C"/>
    <w:rsid w:val="00631030"/>
    <w:rsid w:val="0063121E"/>
    <w:rsid w:val="00632253"/>
    <w:rsid w:val="00634B75"/>
    <w:rsid w:val="00634C4A"/>
    <w:rsid w:val="0063503F"/>
    <w:rsid w:val="00636773"/>
    <w:rsid w:val="0063677B"/>
    <w:rsid w:val="006369D1"/>
    <w:rsid w:val="00636AB7"/>
    <w:rsid w:val="00637A7F"/>
    <w:rsid w:val="0064035A"/>
    <w:rsid w:val="00640682"/>
    <w:rsid w:val="00640A4E"/>
    <w:rsid w:val="006412E4"/>
    <w:rsid w:val="006414F2"/>
    <w:rsid w:val="00641960"/>
    <w:rsid w:val="00641DA8"/>
    <w:rsid w:val="00642714"/>
    <w:rsid w:val="00642DEB"/>
    <w:rsid w:val="00642ED3"/>
    <w:rsid w:val="0064312A"/>
    <w:rsid w:val="00643260"/>
    <w:rsid w:val="00643904"/>
    <w:rsid w:val="00643D19"/>
    <w:rsid w:val="00643DF8"/>
    <w:rsid w:val="006454C2"/>
    <w:rsid w:val="006455CE"/>
    <w:rsid w:val="006466FC"/>
    <w:rsid w:val="00646C4B"/>
    <w:rsid w:val="00646D96"/>
    <w:rsid w:val="0064711C"/>
    <w:rsid w:val="00647A9D"/>
    <w:rsid w:val="00647BFA"/>
    <w:rsid w:val="00651657"/>
    <w:rsid w:val="006516A6"/>
    <w:rsid w:val="0065191F"/>
    <w:rsid w:val="006519B5"/>
    <w:rsid w:val="00652119"/>
    <w:rsid w:val="006544F4"/>
    <w:rsid w:val="00654987"/>
    <w:rsid w:val="00655841"/>
    <w:rsid w:val="00655CF0"/>
    <w:rsid w:val="00655E9E"/>
    <w:rsid w:val="00656694"/>
    <w:rsid w:val="00656D7B"/>
    <w:rsid w:val="00657296"/>
    <w:rsid w:val="00657828"/>
    <w:rsid w:val="00657D97"/>
    <w:rsid w:val="00660489"/>
    <w:rsid w:val="00660F77"/>
    <w:rsid w:val="00662C57"/>
    <w:rsid w:val="00662D3C"/>
    <w:rsid w:val="00663A11"/>
    <w:rsid w:val="00664396"/>
    <w:rsid w:val="006646D8"/>
    <w:rsid w:val="0066488B"/>
    <w:rsid w:val="0066617F"/>
    <w:rsid w:val="00666379"/>
    <w:rsid w:val="00667023"/>
    <w:rsid w:val="00670C12"/>
    <w:rsid w:val="00670E44"/>
    <w:rsid w:val="00671127"/>
    <w:rsid w:val="00671266"/>
    <w:rsid w:val="0067199A"/>
    <w:rsid w:val="00672083"/>
    <w:rsid w:val="0067310C"/>
    <w:rsid w:val="00673409"/>
    <w:rsid w:val="00673BC1"/>
    <w:rsid w:val="0067485C"/>
    <w:rsid w:val="00675085"/>
    <w:rsid w:val="006750DD"/>
    <w:rsid w:val="0067594F"/>
    <w:rsid w:val="006765D4"/>
    <w:rsid w:val="00677A5B"/>
    <w:rsid w:val="006808C4"/>
    <w:rsid w:val="00682300"/>
    <w:rsid w:val="00682496"/>
    <w:rsid w:val="006826AA"/>
    <w:rsid w:val="00683D73"/>
    <w:rsid w:val="0068425C"/>
    <w:rsid w:val="006844E4"/>
    <w:rsid w:val="0068454E"/>
    <w:rsid w:val="00684F64"/>
    <w:rsid w:val="006852C0"/>
    <w:rsid w:val="00685A97"/>
    <w:rsid w:val="00685D48"/>
    <w:rsid w:val="00686F1A"/>
    <w:rsid w:val="006871C6"/>
    <w:rsid w:val="0068794B"/>
    <w:rsid w:val="006905D5"/>
    <w:rsid w:val="006907F5"/>
    <w:rsid w:val="00690B56"/>
    <w:rsid w:val="00690F32"/>
    <w:rsid w:val="00692271"/>
    <w:rsid w:val="00693533"/>
    <w:rsid w:val="00693902"/>
    <w:rsid w:val="00693FF5"/>
    <w:rsid w:val="00694FAB"/>
    <w:rsid w:val="00695946"/>
    <w:rsid w:val="00695AC8"/>
    <w:rsid w:val="006979AF"/>
    <w:rsid w:val="006A050F"/>
    <w:rsid w:val="006A0D90"/>
    <w:rsid w:val="006A2BD1"/>
    <w:rsid w:val="006A3070"/>
    <w:rsid w:val="006A335A"/>
    <w:rsid w:val="006A37F8"/>
    <w:rsid w:val="006A3AAD"/>
    <w:rsid w:val="006A5D04"/>
    <w:rsid w:val="006A600A"/>
    <w:rsid w:val="006A643E"/>
    <w:rsid w:val="006A75DC"/>
    <w:rsid w:val="006A78C1"/>
    <w:rsid w:val="006B0821"/>
    <w:rsid w:val="006B2990"/>
    <w:rsid w:val="006B3B32"/>
    <w:rsid w:val="006B3BCF"/>
    <w:rsid w:val="006B510B"/>
    <w:rsid w:val="006B580E"/>
    <w:rsid w:val="006B594A"/>
    <w:rsid w:val="006B5A0B"/>
    <w:rsid w:val="006B629D"/>
    <w:rsid w:val="006B68F8"/>
    <w:rsid w:val="006B69E7"/>
    <w:rsid w:val="006B73C7"/>
    <w:rsid w:val="006B7ED6"/>
    <w:rsid w:val="006C08F3"/>
    <w:rsid w:val="006C0CF2"/>
    <w:rsid w:val="006C1B9C"/>
    <w:rsid w:val="006C3E80"/>
    <w:rsid w:val="006C43A0"/>
    <w:rsid w:val="006C43D0"/>
    <w:rsid w:val="006C4E80"/>
    <w:rsid w:val="006C5806"/>
    <w:rsid w:val="006C5B7D"/>
    <w:rsid w:val="006C5F56"/>
    <w:rsid w:val="006C61CF"/>
    <w:rsid w:val="006C6583"/>
    <w:rsid w:val="006C6AD5"/>
    <w:rsid w:val="006C7025"/>
    <w:rsid w:val="006D0B8B"/>
    <w:rsid w:val="006D1982"/>
    <w:rsid w:val="006D21CD"/>
    <w:rsid w:val="006D221D"/>
    <w:rsid w:val="006D2274"/>
    <w:rsid w:val="006D2673"/>
    <w:rsid w:val="006D35A6"/>
    <w:rsid w:val="006D3AAB"/>
    <w:rsid w:val="006D3AC0"/>
    <w:rsid w:val="006D4447"/>
    <w:rsid w:val="006D4F07"/>
    <w:rsid w:val="006D571E"/>
    <w:rsid w:val="006D5C2F"/>
    <w:rsid w:val="006D63AB"/>
    <w:rsid w:val="006D7BB3"/>
    <w:rsid w:val="006E0A96"/>
    <w:rsid w:val="006E0BD9"/>
    <w:rsid w:val="006E142A"/>
    <w:rsid w:val="006E155B"/>
    <w:rsid w:val="006E1C57"/>
    <w:rsid w:val="006E3109"/>
    <w:rsid w:val="006E3769"/>
    <w:rsid w:val="006E403E"/>
    <w:rsid w:val="006E5111"/>
    <w:rsid w:val="006E6EA5"/>
    <w:rsid w:val="006E6EB4"/>
    <w:rsid w:val="006E7E21"/>
    <w:rsid w:val="006F0747"/>
    <w:rsid w:val="006F11C0"/>
    <w:rsid w:val="006F1AA7"/>
    <w:rsid w:val="006F2DA7"/>
    <w:rsid w:val="006F36E5"/>
    <w:rsid w:val="006F4530"/>
    <w:rsid w:val="006F4550"/>
    <w:rsid w:val="006F5265"/>
    <w:rsid w:val="006F5689"/>
    <w:rsid w:val="006F58B5"/>
    <w:rsid w:val="006F5DCD"/>
    <w:rsid w:val="006F6764"/>
    <w:rsid w:val="006F6B03"/>
    <w:rsid w:val="006F74AC"/>
    <w:rsid w:val="006F79EF"/>
    <w:rsid w:val="007003A3"/>
    <w:rsid w:val="007007ED"/>
    <w:rsid w:val="00701E9F"/>
    <w:rsid w:val="00702E84"/>
    <w:rsid w:val="007035D4"/>
    <w:rsid w:val="00703EA0"/>
    <w:rsid w:val="00704565"/>
    <w:rsid w:val="00705345"/>
    <w:rsid w:val="007053EB"/>
    <w:rsid w:val="007056DA"/>
    <w:rsid w:val="00705EC5"/>
    <w:rsid w:val="00706253"/>
    <w:rsid w:val="007069C9"/>
    <w:rsid w:val="00706BE1"/>
    <w:rsid w:val="00707D92"/>
    <w:rsid w:val="0071054A"/>
    <w:rsid w:val="00710562"/>
    <w:rsid w:val="00710FB1"/>
    <w:rsid w:val="007125CE"/>
    <w:rsid w:val="00714733"/>
    <w:rsid w:val="00714E4A"/>
    <w:rsid w:val="007165D6"/>
    <w:rsid w:val="00716C51"/>
    <w:rsid w:val="0071700F"/>
    <w:rsid w:val="00717239"/>
    <w:rsid w:val="00721D0B"/>
    <w:rsid w:val="007226F2"/>
    <w:rsid w:val="007230C6"/>
    <w:rsid w:val="00723381"/>
    <w:rsid w:val="00723890"/>
    <w:rsid w:val="00723DBF"/>
    <w:rsid w:val="0072402F"/>
    <w:rsid w:val="00724073"/>
    <w:rsid w:val="007245D2"/>
    <w:rsid w:val="00725277"/>
    <w:rsid w:val="00725892"/>
    <w:rsid w:val="00727511"/>
    <w:rsid w:val="0073031B"/>
    <w:rsid w:val="00730575"/>
    <w:rsid w:val="007305F7"/>
    <w:rsid w:val="007312D6"/>
    <w:rsid w:val="007316AF"/>
    <w:rsid w:val="00731F84"/>
    <w:rsid w:val="00732A2C"/>
    <w:rsid w:val="00732BD4"/>
    <w:rsid w:val="00732F74"/>
    <w:rsid w:val="00733017"/>
    <w:rsid w:val="0073314E"/>
    <w:rsid w:val="00733376"/>
    <w:rsid w:val="00733964"/>
    <w:rsid w:val="00733BF6"/>
    <w:rsid w:val="00733DEB"/>
    <w:rsid w:val="00734327"/>
    <w:rsid w:val="0073537E"/>
    <w:rsid w:val="00735C99"/>
    <w:rsid w:val="00736C06"/>
    <w:rsid w:val="00737781"/>
    <w:rsid w:val="00737F14"/>
    <w:rsid w:val="00740C4E"/>
    <w:rsid w:val="00741EB4"/>
    <w:rsid w:val="0074211A"/>
    <w:rsid w:val="00742787"/>
    <w:rsid w:val="007447AA"/>
    <w:rsid w:val="00745DA0"/>
    <w:rsid w:val="00747644"/>
    <w:rsid w:val="00747D23"/>
    <w:rsid w:val="00750033"/>
    <w:rsid w:val="0075025F"/>
    <w:rsid w:val="00750AEF"/>
    <w:rsid w:val="00750BF1"/>
    <w:rsid w:val="007518E7"/>
    <w:rsid w:val="00751A28"/>
    <w:rsid w:val="00752C22"/>
    <w:rsid w:val="007546C6"/>
    <w:rsid w:val="0075538E"/>
    <w:rsid w:val="0075548D"/>
    <w:rsid w:val="00755C0F"/>
    <w:rsid w:val="00755CCE"/>
    <w:rsid w:val="00756EFF"/>
    <w:rsid w:val="007601C6"/>
    <w:rsid w:val="007603FB"/>
    <w:rsid w:val="0076052C"/>
    <w:rsid w:val="00760588"/>
    <w:rsid w:val="00760993"/>
    <w:rsid w:val="0076112E"/>
    <w:rsid w:val="00761199"/>
    <w:rsid w:val="0076249C"/>
    <w:rsid w:val="007625EC"/>
    <w:rsid w:val="00762A6A"/>
    <w:rsid w:val="00763127"/>
    <w:rsid w:val="0076448B"/>
    <w:rsid w:val="007654AF"/>
    <w:rsid w:val="007702F5"/>
    <w:rsid w:val="00770564"/>
    <w:rsid w:val="0077123A"/>
    <w:rsid w:val="0077320B"/>
    <w:rsid w:val="00773324"/>
    <w:rsid w:val="00774A9E"/>
    <w:rsid w:val="0077528E"/>
    <w:rsid w:val="0077548F"/>
    <w:rsid w:val="007757CB"/>
    <w:rsid w:val="007774DA"/>
    <w:rsid w:val="00777822"/>
    <w:rsid w:val="00777CE4"/>
    <w:rsid w:val="00777D9A"/>
    <w:rsid w:val="00780088"/>
    <w:rsid w:val="007800EA"/>
    <w:rsid w:val="00781539"/>
    <w:rsid w:val="00781585"/>
    <w:rsid w:val="00781A82"/>
    <w:rsid w:val="00781C12"/>
    <w:rsid w:val="00783310"/>
    <w:rsid w:val="0078385B"/>
    <w:rsid w:val="00784247"/>
    <w:rsid w:val="0078494B"/>
    <w:rsid w:val="00786946"/>
    <w:rsid w:val="00787312"/>
    <w:rsid w:val="00787B3D"/>
    <w:rsid w:val="00790514"/>
    <w:rsid w:val="0079242B"/>
    <w:rsid w:val="00792BB7"/>
    <w:rsid w:val="00792C6C"/>
    <w:rsid w:val="00794BBA"/>
    <w:rsid w:val="00794D01"/>
    <w:rsid w:val="007952DC"/>
    <w:rsid w:val="00795383"/>
    <w:rsid w:val="00796206"/>
    <w:rsid w:val="007964D4"/>
    <w:rsid w:val="007978A6"/>
    <w:rsid w:val="00797DBE"/>
    <w:rsid w:val="007A0A4F"/>
    <w:rsid w:val="007A1012"/>
    <w:rsid w:val="007A19BC"/>
    <w:rsid w:val="007A1C83"/>
    <w:rsid w:val="007A2402"/>
    <w:rsid w:val="007A251A"/>
    <w:rsid w:val="007A2877"/>
    <w:rsid w:val="007A3564"/>
    <w:rsid w:val="007A4641"/>
    <w:rsid w:val="007A4A6D"/>
    <w:rsid w:val="007A5D5D"/>
    <w:rsid w:val="007A7E60"/>
    <w:rsid w:val="007B0029"/>
    <w:rsid w:val="007B0052"/>
    <w:rsid w:val="007B02E7"/>
    <w:rsid w:val="007B0A80"/>
    <w:rsid w:val="007B0CC5"/>
    <w:rsid w:val="007B17EF"/>
    <w:rsid w:val="007B3348"/>
    <w:rsid w:val="007B4150"/>
    <w:rsid w:val="007B4BE4"/>
    <w:rsid w:val="007B52F6"/>
    <w:rsid w:val="007B6925"/>
    <w:rsid w:val="007B698A"/>
    <w:rsid w:val="007B712F"/>
    <w:rsid w:val="007B74C2"/>
    <w:rsid w:val="007B7F56"/>
    <w:rsid w:val="007C127E"/>
    <w:rsid w:val="007C128D"/>
    <w:rsid w:val="007C1FDB"/>
    <w:rsid w:val="007C2A20"/>
    <w:rsid w:val="007C30AD"/>
    <w:rsid w:val="007C3A0D"/>
    <w:rsid w:val="007C3FA6"/>
    <w:rsid w:val="007C3FF9"/>
    <w:rsid w:val="007C4C29"/>
    <w:rsid w:val="007C4C4E"/>
    <w:rsid w:val="007C532A"/>
    <w:rsid w:val="007C5F82"/>
    <w:rsid w:val="007C5FBC"/>
    <w:rsid w:val="007C6358"/>
    <w:rsid w:val="007C7C9C"/>
    <w:rsid w:val="007C7DD6"/>
    <w:rsid w:val="007D0164"/>
    <w:rsid w:val="007D046A"/>
    <w:rsid w:val="007D0C91"/>
    <w:rsid w:val="007D0DAC"/>
    <w:rsid w:val="007D1BA6"/>
    <w:rsid w:val="007D1BCF"/>
    <w:rsid w:val="007D1EC2"/>
    <w:rsid w:val="007D1EE2"/>
    <w:rsid w:val="007D239E"/>
    <w:rsid w:val="007D2E64"/>
    <w:rsid w:val="007D39FF"/>
    <w:rsid w:val="007D4A57"/>
    <w:rsid w:val="007D540E"/>
    <w:rsid w:val="007D5E5A"/>
    <w:rsid w:val="007D66A4"/>
    <w:rsid w:val="007D69C1"/>
    <w:rsid w:val="007D7542"/>
    <w:rsid w:val="007D75CF"/>
    <w:rsid w:val="007D7938"/>
    <w:rsid w:val="007D7A83"/>
    <w:rsid w:val="007D7B3C"/>
    <w:rsid w:val="007E0440"/>
    <w:rsid w:val="007E0558"/>
    <w:rsid w:val="007E12A7"/>
    <w:rsid w:val="007E24FC"/>
    <w:rsid w:val="007E2B1A"/>
    <w:rsid w:val="007E3620"/>
    <w:rsid w:val="007E3E0E"/>
    <w:rsid w:val="007E4315"/>
    <w:rsid w:val="007E4F27"/>
    <w:rsid w:val="007E5AD8"/>
    <w:rsid w:val="007E5CD3"/>
    <w:rsid w:val="007E6DC5"/>
    <w:rsid w:val="007E76C0"/>
    <w:rsid w:val="007F11DC"/>
    <w:rsid w:val="007F1613"/>
    <w:rsid w:val="007F21E0"/>
    <w:rsid w:val="007F3711"/>
    <w:rsid w:val="007F3A83"/>
    <w:rsid w:val="007F43B7"/>
    <w:rsid w:val="007F4CFC"/>
    <w:rsid w:val="007F4E32"/>
    <w:rsid w:val="007F6A66"/>
    <w:rsid w:val="007F6C85"/>
    <w:rsid w:val="007F79BC"/>
    <w:rsid w:val="007F7A2A"/>
    <w:rsid w:val="00800673"/>
    <w:rsid w:val="00801363"/>
    <w:rsid w:val="008016C3"/>
    <w:rsid w:val="008016E9"/>
    <w:rsid w:val="00802418"/>
    <w:rsid w:val="00803233"/>
    <w:rsid w:val="0080332F"/>
    <w:rsid w:val="00803557"/>
    <w:rsid w:val="0080365B"/>
    <w:rsid w:val="00804601"/>
    <w:rsid w:val="00804A82"/>
    <w:rsid w:val="0080678E"/>
    <w:rsid w:val="0080700B"/>
    <w:rsid w:val="00807678"/>
    <w:rsid w:val="008108FE"/>
    <w:rsid w:val="00810C3C"/>
    <w:rsid w:val="00811276"/>
    <w:rsid w:val="00811564"/>
    <w:rsid w:val="00811CD1"/>
    <w:rsid w:val="00811D85"/>
    <w:rsid w:val="00811DE5"/>
    <w:rsid w:val="00813080"/>
    <w:rsid w:val="008130A0"/>
    <w:rsid w:val="00813B1D"/>
    <w:rsid w:val="0081428E"/>
    <w:rsid w:val="0081429F"/>
    <w:rsid w:val="008147D7"/>
    <w:rsid w:val="008149B0"/>
    <w:rsid w:val="00814B31"/>
    <w:rsid w:val="00814B81"/>
    <w:rsid w:val="008157B6"/>
    <w:rsid w:val="00815C77"/>
    <w:rsid w:val="00816C80"/>
    <w:rsid w:val="00816CB6"/>
    <w:rsid w:val="00817033"/>
    <w:rsid w:val="008175CB"/>
    <w:rsid w:val="0082042A"/>
    <w:rsid w:val="00820BE1"/>
    <w:rsid w:val="00820C3B"/>
    <w:rsid w:val="00821D62"/>
    <w:rsid w:val="00821D80"/>
    <w:rsid w:val="008220EE"/>
    <w:rsid w:val="008225F8"/>
    <w:rsid w:val="00822E94"/>
    <w:rsid w:val="00823617"/>
    <w:rsid w:val="00823691"/>
    <w:rsid w:val="00823D3C"/>
    <w:rsid w:val="00824183"/>
    <w:rsid w:val="008245F3"/>
    <w:rsid w:val="00824C6D"/>
    <w:rsid w:val="00825DAB"/>
    <w:rsid w:val="00826076"/>
    <w:rsid w:val="00826127"/>
    <w:rsid w:val="00827304"/>
    <w:rsid w:val="00827A7B"/>
    <w:rsid w:val="00830855"/>
    <w:rsid w:val="0083109F"/>
    <w:rsid w:val="00831403"/>
    <w:rsid w:val="00833170"/>
    <w:rsid w:val="00833286"/>
    <w:rsid w:val="008333C1"/>
    <w:rsid w:val="00834189"/>
    <w:rsid w:val="0083448F"/>
    <w:rsid w:val="008347A3"/>
    <w:rsid w:val="008349C9"/>
    <w:rsid w:val="0083519D"/>
    <w:rsid w:val="00835916"/>
    <w:rsid w:val="00836255"/>
    <w:rsid w:val="00836891"/>
    <w:rsid w:val="0084029A"/>
    <w:rsid w:val="00840D62"/>
    <w:rsid w:val="0084139C"/>
    <w:rsid w:val="00841582"/>
    <w:rsid w:val="0084249E"/>
    <w:rsid w:val="008428D7"/>
    <w:rsid w:val="00842B4E"/>
    <w:rsid w:val="0084383F"/>
    <w:rsid w:val="00843922"/>
    <w:rsid w:val="0084464E"/>
    <w:rsid w:val="00844C26"/>
    <w:rsid w:val="00844D3A"/>
    <w:rsid w:val="00845683"/>
    <w:rsid w:val="00845C24"/>
    <w:rsid w:val="00845EA2"/>
    <w:rsid w:val="00846216"/>
    <w:rsid w:val="00846413"/>
    <w:rsid w:val="0084716D"/>
    <w:rsid w:val="0085064D"/>
    <w:rsid w:val="00850AEE"/>
    <w:rsid w:val="00850BEE"/>
    <w:rsid w:val="00851338"/>
    <w:rsid w:val="008517DA"/>
    <w:rsid w:val="008518B3"/>
    <w:rsid w:val="00851A2C"/>
    <w:rsid w:val="00854A4A"/>
    <w:rsid w:val="00854DE9"/>
    <w:rsid w:val="00855116"/>
    <w:rsid w:val="0085539E"/>
    <w:rsid w:val="008601F5"/>
    <w:rsid w:val="00860B07"/>
    <w:rsid w:val="00860B1C"/>
    <w:rsid w:val="00860DA8"/>
    <w:rsid w:val="00860E7A"/>
    <w:rsid w:val="00860F1D"/>
    <w:rsid w:val="0086111F"/>
    <w:rsid w:val="00861283"/>
    <w:rsid w:val="0086132D"/>
    <w:rsid w:val="00861918"/>
    <w:rsid w:val="00862299"/>
    <w:rsid w:val="0086303C"/>
    <w:rsid w:val="008630F3"/>
    <w:rsid w:val="008653C3"/>
    <w:rsid w:val="008667E2"/>
    <w:rsid w:val="00866979"/>
    <w:rsid w:val="008669FD"/>
    <w:rsid w:val="00866DF9"/>
    <w:rsid w:val="008670FD"/>
    <w:rsid w:val="00867B3A"/>
    <w:rsid w:val="00870C1B"/>
    <w:rsid w:val="008714EE"/>
    <w:rsid w:val="008721C8"/>
    <w:rsid w:val="008721D1"/>
    <w:rsid w:val="0087399C"/>
    <w:rsid w:val="00873CD0"/>
    <w:rsid w:val="00873DD7"/>
    <w:rsid w:val="00875878"/>
    <w:rsid w:val="008758B7"/>
    <w:rsid w:val="008762DB"/>
    <w:rsid w:val="008766BD"/>
    <w:rsid w:val="00876F53"/>
    <w:rsid w:val="00877CE6"/>
    <w:rsid w:val="0088043C"/>
    <w:rsid w:val="00880DEB"/>
    <w:rsid w:val="00881429"/>
    <w:rsid w:val="00881463"/>
    <w:rsid w:val="00883606"/>
    <w:rsid w:val="008842BD"/>
    <w:rsid w:val="008843FD"/>
    <w:rsid w:val="00884427"/>
    <w:rsid w:val="00884717"/>
    <w:rsid w:val="00884889"/>
    <w:rsid w:val="00886138"/>
    <w:rsid w:val="00887924"/>
    <w:rsid w:val="008902FD"/>
    <w:rsid w:val="008905CF"/>
    <w:rsid w:val="008906C9"/>
    <w:rsid w:val="00890877"/>
    <w:rsid w:val="008909C1"/>
    <w:rsid w:val="00891DA8"/>
    <w:rsid w:val="00891DDD"/>
    <w:rsid w:val="00893AF3"/>
    <w:rsid w:val="0089484F"/>
    <w:rsid w:val="00895980"/>
    <w:rsid w:val="00895BB2"/>
    <w:rsid w:val="00895FDD"/>
    <w:rsid w:val="008967E9"/>
    <w:rsid w:val="008968EA"/>
    <w:rsid w:val="00896D63"/>
    <w:rsid w:val="008A0249"/>
    <w:rsid w:val="008A063F"/>
    <w:rsid w:val="008A0C03"/>
    <w:rsid w:val="008A1724"/>
    <w:rsid w:val="008A21D4"/>
    <w:rsid w:val="008A256F"/>
    <w:rsid w:val="008A2891"/>
    <w:rsid w:val="008A544E"/>
    <w:rsid w:val="008A5676"/>
    <w:rsid w:val="008A646E"/>
    <w:rsid w:val="008A7B2D"/>
    <w:rsid w:val="008A7B96"/>
    <w:rsid w:val="008B21FC"/>
    <w:rsid w:val="008B2E55"/>
    <w:rsid w:val="008B330D"/>
    <w:rsid w:val="008B3E25"/>
    <w:rsid w:val="008B4291"/>
    <w:rsid w:val="008B48F1"/>
    <w:rsid w:val="008B4E14"/>
    <w:rsid w:val="008B5E44"/>
    <w:rsid w:val="008B5F5E"/>
    <w:rsid w:val="008B7630"/>
    <w:rsid w:val="008C089C"/>
    <w:rsid w:val="008C09C0"/>
    <w:rsid w:val="008C1151"/>
    <w:rsid w:val="008C138D"/>
    <w:rsid w:val="008C14BE"/>
    <w:rsid w:val="008C19F8"/>
    <w:rsid w:val="008C2C2A"/>
    <w:rsid w:val="008C2CDA"/>
    <w:rsid w:val="008C2CF0"/>
    <w:rsid w:val="008C2FD3"/>
    <w:rsid w:val="008C4B4C"/>
    <w:rsid w:val="008C5281"/>
    <w:rsid w:val="008C5640"/>
    <w:rsid w:val="008C56DA"/>
    <w:rsid w:val="008C5738"/>
    <w:rsid w:val="008C619D"/>
    <w:rsid w:val="008C6305"/>
    <w:rsid w:val="008C6781"/>
    <w:rsid w:val="008C6A89"/>
    <w:rsid w:val="008C6E0B"/>
    <w:rsid w:val="008C7015"/>
    <w:rsid w:val="008C7271"/>
    <w:rsid w:val="008C7543"/>
    <w:rsid w:val="008D04F0"/>
    <w:rsid w:val="008D0620"/>
    <w:rsid w:val="008D0A4D"/>
    <w:rsid w:val="008D0CEE"/>
    <w:rsid w:val="008D1739"/>
    <w:rsid w:val="008D2B4B"/>
    <w:rsid w:val="008D3277"/>
    <w:rsid w:val="008D47AA"/>
    <w:rsid w:val="008D52CE"/>
    <w:rsid w:val="008D5703"/>
    <w:rsid w:val="008D59CD"/>
    <w:rsid w:val="008D59EC"/>
    <w:rsid w:val="008D5A73"/>
    <w:rsid w:val="008D5E06"/>
    <w:rsid w:val="008D6029"/>
    <w:rsid w:val="008D6186"/>
    <w:rsid w:val="008D71AF"/>
    <w:rsid w:val="008E126E"/>
    <w:rsid w:val="008E28DE"/>
    <w:rsid w:val="008E33AD"/>
    <w:rsid w:val="008E44CB"/>
    <w:rsid w:val="008E4B9E"/>
    <w:rsid w:val="008E593D"/>
    <w:rsid w:val="008E59CF"/>
    <w:rsid w:val="008E6292"/>
    <w:rsid w:val="008E78BC"/>
    <w:rsid w:val="008E7C6B"/>
    <w:rsid w:val="008E7D95"/>
    <w:rsid w:val="008F0077"/>
    <w:rsid w:val="008F06E0"/>
    <w:rsid w:val="008F1199"/>
    <w:rsid w:val="008F14D4"/>
    <w:rsid w:val="008F1BA1"/>
    <w:rsid w:val="008F1C6C"/>
    <w:rsid w:val="008F1C9B"/>
    <w:rsid w:val="008F1E97"/>
    <w:rsid w:val="008F278A"/>
    <w:rsid w:val="008F27DC"/>
    <w:rsid w:val="008F2A78"/>
    <w:rsid w:val="008F3500"/>
    <w:rsid w:val="008F4D97"/>
    <w:rsid w:val="008F5097"/>
    <w:rsid w:val="008F51E3"/>
    <w:rsid w:val="008F51EF"/>
    <w:rsid w:val="008F51F9"/>
    <w:rsid w:val="008F5674"/>
    <w:rsid w:val="008F61FD"/>
    <w:rsid w:val="008F6816"/>
    <w:rsid w:val="008F7BC9"/>
    <w:rsid w:val="008F7C54"/>
    <w:rsid w:val="00900DE8"/>
    <w:rsid w:val="0090183A"/>
    <w:rsid w:val="00901A5C"/>
    <w:rsid w:val="00902953"/>
    <w:rsid w:val="0090309B"/>
    <w:rsid w:val="00903685"/>
    <w:rsid w:val="00903690"/>
    <w:rsid w:val="00903B7E"/>
    <w:rsid w:val="009044A8"/>
    <w:rsid w:val="00904F2C"/>
    <w:rsid w:val="00905FB6"/>
    <w:rsid w:val="00906463"/>
    <w:rsid w:val="009072DF"/>
    <w:rsid w:val="00907FF4"/>
    <w:rsid w:val="00910071"/>
    <w:rsid w:val="009107E7"/>
    <w:rsid w:val="0091143F"/>
    <w:rsid w:val="009119E0"/>
    <w:rsid w:val="00911AA8"/>
    <w:rsid w:val="00911D6E"/>
    <w:rsid w:val="00912874"/>
    <w:rsid w:val="0091341C"/>
    <w:rsid w:val="009137CC"/>
    <w:rsid w:val="00914A7F"/>
    <w:rsid w:val="00914C14"/>
    <w:rsid w:val="00914F2C"/>
    <w:rsid w:val="0091519D"/>
    <w:rsid w:val="00915904"/>
    <w:rsid w:val="00916482"/>
    <w:rsid w:val="00916CB0"/>
    <w:rsid w:val="0091747F"/>
    <w:rsid w:val="009174A9"/>
    <w:rsid w:val="00917644"/>
    <w:rsid w:val="00917738"/>
    <w:rsid w:val="009209BD"/>
    <w:rsid w:val="00920E16"/>
    <w:rsid w:val="0092198B"/>
    <w:rsid w:val="009222E0"/>
    <w:rsid w:val="00923375"/>
    <w:rsid w:val="00923C03"/>
    <w:rsid w:val="00923E87"/>
    <w:rsid w:val="009244B4"/>
    <w:rsid w:val="00924969"/>
    <w:rsid w:val="00924DBA"/>
    <w:rsid w:val="00924E3C"/>
    <w:rsid w:val="00924F53"/>
    <w:rsid w:val="00925495"/>
    <w:rsid w:val="0092588C"/>
    <w:rsid w:val="00925BFD"/>
    <w:rsid w:val="00926D36"/>
    <w:rsid w:val="0092779F"/>
    <w:rsid w:val="00927C91"/>
    <w:rsid w:val="0093061B"/>
    <w:rsid w:val="00931A82"/>
    <w:rsid w:val="00931CBD"/>
    <w:rsid w:val="00932452"/>
    <w:rsid w:val="00932FBA"/>
    <w:rsid w:val="00933826"/>
    <w:rsid w:val="009338B8"/>
    <w:rsid w:val="009346A6"/>
    <w:rsid w:val="00934BBB"/>
    <w:rsid w:val="00935952"/>
    <w:rsid w:val="00935CE6"/>
    <w:rsid w:val="00935D08"/>
    <w:rsid w:val="00935F4A"/>
    <w:rsid w:val="009369C0"/>
    <w:rsid w:val="00936CF8"/>
    <w:rsid w:val="00937B71"/>
    <w:rsid w:val="00937F00"/>
    <w:rsid w:val="00940593"/>
    <w:rsid w:val="00941496"/>
    <w:rsid w:val="00942669"/>
    <w:rsid w:val="009439AD"/>
    <w:rsid w:val="00943E43"/>
    <w:rsid w:val="009441EF"/>
    <w:rsid w:val="00944AFA"/>
    <w:rsid w:val="00945590"/>
    <w:rsid w:val="009455A3"/>
    <w:rsid w:val="0094610F"/>
    <w:rsid w:val="0094632F"/>
    <w:rsid w:val="009468F2"/>
    <w:rsid w:val="00946AC8"/>
    <w:rsid w:val="009470A5"/>
    <w:rsid w:val="00950079"/>
    <w:rsid w:val="00950134"/>
    <w:rsid w:val="009508E3"/>
    <w:rsid w:val="00951029"/>
    <w:rsid w:val="009512B8"/>
    <w:rsid w:val="009513E3"/>
    <w:rsid w:val="0095175F"/>
    <w:rsid w:val="00951A81"/>
    <w:rsid w:val="00951B0F"/>
    <w:rsid w:val="00951F65"/>
    <w:rsid w:val="00952379"/>
    <w:rsid w:val="00952FD8"/>
    <w:rsid w:val="0095387F"/>
    <w:rsid w:val="00953CB0"/>
    <w:rsid w:val="00954579"/>
    <w:rsid w:val="009550F6"/>
    <w:rsid w:val="00955379"/>
    <w:rsid w:val="00956D0A"/>
    <w:rsid w:val="00957A19"/>
    <w:rsid w:val="0096010D"/>
    <w:rsid w:val="009602B0"/>
    <w:rsid w:val="0096065F"/>
    <w:rsid w:val="00960FFA"/>
    <w:rsid w:val="009612BB"/>
    <w:rsid w:val="00961382"/>
    <w:rsid w:val="00963D54"/>
    <w:rsid w:val="009640F1"/>
    <w:rsid w:val="00965111"/>
    <w:rsid w:val="00965EF6"/>
    <w:rsid w:val="009669F9"/>
    <w:rsid w:val="009671EC"/>
    <w:rsid w:val="0097118A"/>
    <w:rsid w:val="00971446"/>
    <w:rsid w:val="00973026"/>
    <w:rsid w:val="0097480D"/>
    <w:rsid w:val="00974B4D"/>
    <w:rsid w:val="0097575B"/>
    <w:rsid w:val="0097607A"/>
    <w:rsid w:val="009766ED"/>
    <w:rsid w:val="00977032"/>
    <w:rsid w:val="009770DC"/>
    <w:rsid w:val="009775BF"/>
    <w:rsid w:val="0097769A"/>
    <w:rsid w:val="00982804"/>
    <w:rsid w:val="00982A84"/>
    <w:rsid w:val="00983154"/>
    <w:rsid w:val="00983714"/>
    <w:rsid w:val="0098426A"/>
    <w:rsid w:val="00985F3A"/>
    <w:rsid w:val="00986282"/>
    <w:rsid w:val="00987F02"/>
    <w:rsid w:val="00990122"/>
    <w:rsid w:val="009906AB"/>
    <w:rsid w:val="0099098F"/>
    <w:rsid w:val="00990F14"/>
    <w:rsid w:val="0099113C"/>
    <w:rsid w:val="00991ED8"/>
    <w:rsid w:val="009921C3"/>
    <w:rsid w:val="009928CD"/>
    <w:rsid w:val="00992AFA"/>
    <w:rsid w:val="00993F41"/>
    <w:rsid w:val="00994FA5"/>
    <w:rsid w:val="00995879"/>
    <w:rsid w:val="00995AF2"/>
    <w:rsid w:val="0099703F"/>
    <w:rsid w:val="009972A2"/>
    <w:rsid w:val="00997C95"/>
    <w:rsid w:val="009A0612"/>
    <w:rsid w:val="009A1CEB"/>
    <w:rsid w:val="009A1E1F"/>
    <w:rsid w:val="009A2202"/>
    <w:rsid w:val="009A26AF"/>
    <w:rsid w:val="009A2AAB"/>
    <w:rsid w:val="009A44CD"/>
    <w:rsid w:val="009A4B8B"/>
    <w:rsid w:val="009A508F"/>
    <w:rsid w:val="009A6E2F"/>
    <w:rsid w:val="009A750A"/>
    <w:rsid w:val="009B1983"/>
    <w:rsid w:val="009B19BC"/>
    <w:rsid w:val="009B1C13"/>
    <w:rsid w:val="009B1FC8"/>
    <w:rsid w:val="009B2EEC"/>
    <w:rsid w:val="009B345E"/>
    <w:rsid w:val="009B434D"/>
    <w:rsid w:val="009B450E"/>
    <w:rsid w:val="009B4678"/>
    <w:rsid w:val="009B4E43"/>
    <w:rsid w:val="009B530F"/>
    <w:rsid w:val="009B5311"/>
    <w:rsid w:val="009B5CE2"/>
    <w:rsid w:val="009B635F"/>
    <w:rsid w:val="009B7596"/>
    <w:rsid w:val="009C0494"/>
    <w:rsid w:val="009C06CB"/>
    <w:rsid w:val="009C1518"/>
    <w:rsid w:val="009C266B"/>
    <w:rsid w:val="009C4680"/>
    <w:rsid w:val="009C4ED6"/>
    <w:rsid w:val="009C5606"/>
    <w:rsid w:val="009C740A"/>
    <w:rsid w:val="009C7636"/>
    <w:rsid w:val="009D029C"/>
    <w:rsid w:val="009D086E"/>
    <w:rsid w:val="009D28F7"/>
    <w:rsid w:val="009D29CD"/>
    <w:rsid w:val="009D31B4"/>
    <w:rsid w:val="009D3445"/>
    <w:rsid w:val="009D379B"/>
    <w:rsid w:val="009D451A"/>
    <w:rsid w:val="009D4F8B"/>
    <w:rsid w:val="009D4F9D"/>
    <w:rsid w:val="009D50A9"/>
    <w:rsid w:val="009D5448"/>
    <w:rsid w:val="009D6031"/>
    <w:rsid w:val="009D6F2A"/>
    <w:rsid w:val="009D6F9B"/>
    <w:rsid w:val="009D773D"/>
    <w:rsid w:val="009D7879"/>
    <w:rsid w:val="009D7CE4"/>
    <w:rsid w:val="009E04AD"/>
    <w:rsid w:val="009E0CB0"/>
    <w:rsid w:val="009E172E"/>
    <w:rsid w:val="009E1DB6"/>
    <w:rsid w:val="009E1F06"/>
    <w:rsid w:val="009E271B"/>
    <w:rsid w:val="009E2A7A"/>
    <w:rsid w:val="009E385B"/>
    <w:rsid w:val="009E3A77"/>
    <w:rsid w:val="009E527E"/>
    <w:rsid w:val="009E5A7B"/>
    <w:rsid w:val="009E67CF"/>
    <w:rsid w:val="009E6B06"/>
    <w:rsid w:val="009F0157"/>
    <w:rsid w:val="009F07AE"/>
    <w:rsid w:val="009F09A5"/>
    <w:rsid w:val="009F156F"/>
    <w:rsid w:val="009F165A"/>
    <w:rsid w:val="009F1B7B"/>
    <w:rsid w:val="009F1BDA"/>
    <w:rsid w:val="009F3A7E"/>
    <w:rsid w:val="009F4DFD"/>
    <w:rsid w:val="009F543D"/>
    <w:rsid w:val="009F54E4"/>
    <w:rsid w:val="009F5AD6"/>
    <w:rsid w:val="009F6A5E"/>
    <w:rsid w:val="009F6CD6"/>
    <w:rsid w:val="009F6FD2"/>
    <w:rsid w:val="009F72DF"/>
    <w:rsid w:val="00A026B3"/>
    <w:rsid w:val="00A026C8"/>
    <w:rsid w:val="00A02E30"/>
    <w:rsid w:val="00A0318D"/>
    <w:rsid w:val="00A05324"/>
    <w:rsid w:val="00A05431"/>
    <w:rsid w:val="00A055D1"/>
    <w:rsid w:val="00A05622"/>
    <w:rsid w:val="00A05ACB"/>
    <w:rsid w:val="00A05BA1"/>
    <w:rsid w:val="00A074F9"/>
    <w:rsid w:val="00A10299"/>
    <w:rsid w:val="00A10B0F"/>
    <w:rsid w:val="00A125C5"/>
    <w:rsid w:val="00A12708"/>
    <w:rsid w:val="00A13385"/>
    <w:rsid w:val="00A14FE8"/>
    <w:rsid w:val="00A152FA"/>
    <w:rsid w:val="00A15F9A"/>
    <w:rsid w:val="00A15FE7"/>
    <w:rsid w:val="00A1689B"/>
    <w:rsid w:val="00A17CE6"/>
    <w:rsid w:val="00A17DAA"/>
    <w:rsid w:val="00A204CF"/>
    <w:rsid w:val="00A20811"/>
    <w:rsid w:val="00A20CEC"/>
    <w:rsid w:val="00A21251"/>
    <w:rsid w:val="00A22A4B"/>
    <w:rsid w:val="00A22ED2"/>
    <w:rsid w:val="00A22F63"/>
    <w:rsid w:val="00A23139"/>
    <w:rsid w:val="00A23825"/>
    <w:rsid w:val="00A24023"/>
    <w:rsid w:val="00A2451C"/>
    <w:rsid w:val="00A2457C"/>
    <w:rsid w:val="00A24595"/>
    <w:rsid w:val="00A253CB"/>
    <w:rsid w:val="00A257A5"/>
    <w:rsid w:val="00A27A32"/>
    <w:rsid w:val="00A303A6"/>
    <w:rsid w:val="00A310B3"/>
    <w:rsid w:val="00A31F44"/>
    <w:rsid w:val="00A32196"/>
    <w:rsid w:val="00A32334"/>
    <w:rsid w:val="00A345F2"/>
    <w:rsid w:val="00A35901"/>
    <w:rsid w:val="00A35951"/>
    <w:rsid w:val="00A3623D"/>
    <w:rsid w:val="00A3690C"/>
    <w:rsid w:val="00A371E1"/>
    <w:rsid w:val="00A37DAC"/>
    <w:rsid w:val="00A418A9"/>
    <w:rsid w:val="00A41951"/>
    <w:rsid w:val="00A424B0"/>
    <w:rsid w:val="00A4284C"/>
    <w:rsid w:val="00A4309B"/>
    <w:rsid w:val="00A432AC"/>
    <w:rsid w:val="00A43DC7"/>
    <w:rsid w:val="00A44735"/>
    <w:rsid w:val="00A44CE4"/>
    <w:rsid w:val="00A45517"/>
    <w:rsid w:val="00A4565C"/>
    <w:rsid w:val="00A457D4"/>
    <w:rsid w:val="00A46C07"/>
    <w:rsid w:val="00A478F6"/>
    <w:rsid w:val="00A47D79"/>
    <w:rsid w:val="00A50A26"/>
    <w:rsid w:val="00A51242"/>
    <w:rsid w:val="00A51E0D"/>
    <w:rsid w:val="00A5404B"/>
    <w:rsid w:val="00A54FEF"/>
    <w:rsid w:val="00A554E4"/>
    <w:rsid w:val="00A5573D"/>
    <w:rsid w:val="00A55964"/>
    <w:rsid w:val="00A5670A"/>
    <w:rsid w:val="00A56779"/>
    <w:rsid w:val="00A56D3C"/>
    <w:rsid w:val="00A57849"/>
    <w:rsid w:val="00A60207"/>
    <w:rsid w:val="00A60254"/>
    <w:rsid w:val="00A61D8F"/>
    <w:rsid w:val="00A63080"/>
    <w:rsid w:val="00A632DD"/>
    <w:rsid w:val="00A6387D"/>
    <w:rsid w:val="00A63E51"/>
    <w:rsid w:val="00A63FEB"/>
    <w:rsid w:val="00A64FB8"/>
    <w:rsid w:val="00A6550A"/>
    <w:rsid w:val="00A657C6"/>
    <w:rsid w:val="00A65A3B"/>
    <w:rsid w:val="00A65C47"/>
    <w:rsid w:val="00A65EE7"/>
    <w:rsid w:val="00A66CE1"/>
    <w:rsid w:val="00A67CB2"/>
    <w:rsid w:val="00A67F3B"/>
    <w:rsid w:val="00A70133"/>
    <w:rsid w:val="00A7166B"/>
    <w:rsid w:val="00A71E24"/>
    <w:rsid w:val="00A7206B"/>
    <w:rsid w:val="00A7206E"/>
    <w:rsid w:val="00A74CEF"/>
    <w:rsid w:val="00A75C05"/>
    <w:rsid w:val="00A76384"/>
    <w:rsid w:val="00A7645F"/>
    <w:rsid w:val="00A76A74"/>
    <w:rsid w:val="00A770A6"/>
    <w:rsid w:val="00A77701"/>
    <w:rsid w:val="00A778BB"/>
    <w:rsid w:val="00A80057"/>
    <w:rsid w:val="00A80101"/>
    <w:rsid w:val="00A8078C"/>
    <w:rsid w:val="00A809B3"/>
    <w:rsid w:val="00A81220"/>
    <w:rsid w:val="00A813B1"/>
    <w:rsid w:val="00A81526"/>
    <w:rsid w:val="00A821D0"/>
    <w:rsid w:val="00A836DA"/>
    <w:rsid w:val="00A84125"/>
    <w:rsid w:val="00A84B31"/>
    <w:rsid w:val="00A85B1E"/>
    <w:rsid w:val="00A85DDF"/>
    <w:rsid w:val="00A8725B"/>
    <w:rsid w:val="00A9057C"/>
    <w:rsid w:val="00A90725"/>
    <w:rsid w:val="00A908A3"/>
    <w:rsid w:val="00A91090"/>
    <w:rsid w:val="00A91BC7"/>
    <w:rsid w:val="00A91F96"/>
    <w:rsid w:val="00A92B14"/>
    <w:rsid w:val="00A92D23"/>
    <w:rsid w:val="00A93134"/>
    <w:rsid w:val="00A94457"/>
    <w:rsid w:val="00A96C26"/>
    <w:rsid w:val="00A96CD7"/>
    <w:rsid w:val="00A96D6F"/>
    <w:rsid w:val="00AA0B12"/>
    <w:rsid w:val="00AA0E63"/>
    <w:rsid w:val="00AA1590"/>
    <w:rsid w:val="00AA1BF1"/>
    <w:rsid w:val="00AA261D"/>
    <w:rsid w:val="00AA2D9C"/>
    <w:rsid w:val="00AA3988"/>
    <w:rsid w:val="00AA406D"/>
    <w:rsid w:val="00AA4DF0"/>
    <w:rsid w:val="00AA52F3"/>
    <w:rsid w:val="00AA575B"/>
    <w:rsid w:val="00AA5D85"/>
    <w:rsid w:val="00AA6247"/>
    <w:rsid w:val="00AA6838"/>
    <w:rsid w:val="00AA69CE"/>
    <w:rsid w:val="00AA6C49"/>
    <w:rsid w:val="00AA6FCE"/>
    <w:rsid w:val="00AA7007"/>
    <w:rsid w:val="00AA7334"/>
    <w:rsid w:val="00AA7346"/>
    <w:rsid w:val="00AA7D4A"/>
    <w:rsid w:val="00AA7D67"/>
    <w:rsid w:val="00AB0640"/>
    <w:rsid w:val="00AB09C6"/>
    <w:rsid w:val="00AB0EF1"/>
    <w:rsid w:val="00AB1173"/>
    <w:rsid w:val="00AB1182"/>
    <w:rsid w:val="00AB1DCB"/>
    <w:rsid w:val="00AB1E75"/>
    <w:rsid w:val="00AB1F5C"/>
    <w:rsid w:val="00AB317D"/>
    <w:rsid w:val="00AB36C4"/>
    <w:rsid w:val="00AB3709"/>
    <w:rsid w:val="00AB37F6"/>
    <w:rsid w:val="00AB3CD6"/>
    <w:rsid w:val="00AB4F3D"/>
    <w:rsid w:val="00AB5186"/>
    <w:rsid w:val="00AB5C2B"/>
    <w:rsid w:val="00AB79DA"/>
    <w:rsid w:val="00AB7A04"/>
    <w:rsid w:val="00AC0E59"/>
    <w:rsid w:val="00AC2D14"/>
    <w:rsid w:val="00AC2DDA"/>
    <w:rsid w:val="00AC2F6D"/>
    <w:rsid w:val="00AC32B2"/>
    <w:rsid w:val="00AC3A01"/>
    <w:rsid w:val="00AC489C"/>
    <w:rsid w:val="00AC523D"/>
    <w:rsid w:val="00AC54AF"/>
    <w:rsid w:val="00AC6491"/>
    <w:rsid w:val="00AC68A8"/>
    <w:rsid w:val="00AC6D11"/>
    <w:rsid w:val="00AC7B4A"/>
    <w:rsid w:val="00AD005E"/>
    <w:rsid w:val="00AD0152"/>
    <w:rsid w:val="00AD01E5"/>
    <w:rsid w:val="00AD0F50"/>
    <w:rsid w:val="00AD11F8"/>
    <w:rsid w:val="00AD1F6C"/>
    <w:rsid w:val="00AD278D"/>
    <w:rsid w:val="00AD27FA"/>
    <w:rsid w:val="00AD29F1"/>
    <w:rsid w:val="00AD2B30"/>
    <w:rsid w:val="00AD2CF5"/>
    <w:rsid w:val="00AD2F53"/>
    <w:rsid w:val="00AD2F9F"/>
    <w:rsid w:val="00AD3071"/>
    <w:rsid w:val="00AD3264"/>
    <w:rsid w:val="00AD4A2E"/>
    <w:rsid w:val="00AD4E3F"/>
    <w:rsid w:val="00AD4F8C"/>
    <w:rsid w:val="00AD5F07"/>
    <w:rsid w:val="00AD718A"/>
    <w:rsid w:val="00AD7491"/>
    <w:rsid w:val="00AE07A1"/>
    <w:rsid w:val="00AE07FF"/>
    <w:rsid w:val="00AE0818"/>
    <w:rsid w:val="00AE0B4D"/>
    <w:rsid w:val="00AE0FDD"/>
    <w:rsid w:val="00AE1033"/>
    <w:rsid w:val="00AE152D"/>
    <w:rsid w:val="00AE1955"/>
    <w:rsid w:val="00AE1F94"/>
    <w:rsid w:val="00AE222D"/>
    <w:rsid w:val="00AE3BEC"/>
    <w:rsid w:val="00AE3FBF"/>
    <w:rsid w:val="00AE43DD"/>
    <w:rsid w:val="00AE47E9"/>
    <w:rsid w:val="00AE53EB"/>
    <w:rsid w:val="00AE544A"/>
    <w:rsid w:val="00AE5C77"/>
    <w:rsid w:val="00AE663E"/>
    <w:rsid w:val="00AE7031"/>
    <w:rsid w:val="00AE7A0B"/>
    <w:rsid w:val="00AF006D"/>
    <w:rsid w:val="00AF0D3E"/>
    <w:rsid w:val="00AF120B"/>
    <w:rsid w:val="00AF149F"/>
    <w:rsid w:val="00AF233E"/>
    <w:rsid w:val="00AF2494"/>
    <w:rsid w:val="00AF2D90"/>
    <w:rsid w:val="00AF3595"/>
    <w:rsid w:val="00AF3831"/>
    <w:rsid w:val="00AF3D32"/>
    <w:rsid w:val="00AF4A63"/>
    <w:rsid w:val="00AF5D91"/>
    <w:rsid w:val="00AF5DC4"/>
    <w:rsid w:val="00AF6658"/>
    <w:rsid w:val="00AF66DB"/>
    <w:rsid w:val="00B01176"/>
    <w:rsid w:val="00B02705"/>
    <w:rsid w:val="00B0377D"/>
    <w:rsid w:val="00B03EDD"/>
    <w:rsid w:val="00B03F72"/>
    <w:rsid w:val="00B05999"/>
    <w:rsid w:val="00B06207"/>
    <w:rsid w:val="00B06587"/>
    <w:rsid w:val="00B06701"/>
    <w:rsid w:val="00B06AC8"/>
    <w:rsid w:val="00B06BEB"/>
    <w:rsid w:val="00B06D75"/>
    <w:rsid w:val="00B06F0C"/>
    <w:rsid w:val="00B06FDD"/>
    <w:rsid w:val="00B072EC"/>
    <w:rsid w:val="00B0753A"/>
    <w:rsid w:val="00B079DF"/>
    <w:rsid w:val="00B11018"/>
    <w:rsid w:val="00B116B0"/>
    <w:rsid w:val="00B11743"/>
    <w:rsid w:val="00B11918"/>
    <w:rsid w:val="00B12C8C"/>
    <w:rsid w:val="00B12EA6"/>
    <w:rsid w:val="00B130FA"/>
    <w:rsid w:val="00B13504"/>
    <w:rsid w:val="00B13676"/>
    <w:rsid w:val="00B140EE"/>
    <w:rsid w:val="00B14166"/>
    <w:rsid w:val="00B145F9"/>
    <w:rsid w:val="00B147F8"/>
    <w:rsid w:val="00B15644"/>
    <w:rsid w:val="00B16D38"/>
    <w:rsid w:val="00B16ECE"/>
    <w:rsid w:val="00B17141"/>
    <w:rsid w:val="00B17E21"/>
    <w:rsid w:val="00B210AB"/>
    <w:rsid w:val="00B21224"/>
    <w:rsid w:val="00B21564"/>
    <w:rsid w:val="00B21ADF"/>
    <w:rsid w:val="00B2271E"/>
    <w:rsid w:val="00B22788"/>
    <w:rsid w:val="00B2279E"/>
    <w:rsid w:val="00B227F0"/>
    <w:rsid w:val="00B23081"/>
    <w:rsid w:val="00B230C8"/>
    <w:rsid w:val="00B23428"/>
    <w:rsid w:val="00B2634A"/>
    <w:rsid w:val="00B27432"/>
    <w:rsid w:val="00B2758D"/>
    <w:rsid w:val="00B279A5"/>
    <w:rsid w:val="00B3024E"/>
    <w:rsid w:val="00B3047D"/>
    <w:rsid w:val="00B3051E"/>
    <w:rsid w:val="00B31575"/>
    <w:rsid w:val="00B31E87"/>
    <w:rsid w:val="00B33036"/>
    <w:rsid w:val="00B33C0D"/>
    <w:rsid w:val="00B342FE"/>
    <w:rsid w:val="00B348F0"/>
    <w:rsid w:val="00B350E5"/>
    <w:rsid w:val="00B355F7"/>
    <w:rsid w:val="00B35739"/>
    <w:rsid w:val="00B359F1"/>
    <w:rsid w:val="00B366D2"/>
    <w:rsid w:val="00B36BB0"/>
    <w:rsid w:val="00B40BA9"/>
    <w:rsid w:val="00B40CE2"/>
    <w:rsid w:val="00B40ED6"/>
    <w:rsid w:val="00B41C42"/>
    <w:rsid w:val="00B42A31"/>
    <w:rsid w:val="00B43BEE"/>
    <w:rsid w:val="00B44777"/>
    <w:rsid w:val="00B448DA"/>
    <w:rsid w:val="00B44A62"/>
    <w:rsid w:val="00B45C51"/>
    <w:rsid w:val="00B466F7"/>
    <w:rsid w:val="00B46BBD"/>
    <w:rsid w:val="00B46E2E"/>
    <w:rsid w:val="00B4788F"/>
    <w:rsid w:val="00B47EAE"/>
    <w:rsid w:val="00B502EF"/>
    <w:rsid w:val="00B5042D"/>
    <w:rsid w:val="00B51A6E"/>
    <w:rsid w:val="00B527D7"/>
    <w:rsid w:val="00B52A83"/>
    <w:rsid w:val="00B52CAC"/>
    <w:rsid w:val="00B52F44"/>
    <w:rsid w:val="00B53080"/>
    <w:rsid w:val="00B54EA9"/>
    <w:rsid w:val="00B5578C"/>
    <w:rsid w:val="00B55A6F"/>
    <w:rsid w:val="00B610A2"/>
    <w:rsid w:val="00B616F1"/>
    <w:rsid w:val="00B620F4"/>
    <w:rsid w:val="00B62A5D"/>
    <w:rsid w:val="00B635B8"/>
    <w:rsid w:val="00B645CA"/>
    <w:rsid w:val="00B64FCB"/>
    <w:rsid w:val="00B654FD"/>
    <w:rsid w:val="00B65D25"/>
    <w:rsid w:val="00B66222"/>
    <w:rsid w:val="00B67095"/>
    <w:rsid w:val="00B679FF"/>
    <w:rsid w:val="00B7001D"/>
    <w:rsid w:val="00B70798"/>
    <w:rsid w:val="00B7096E"/>
    <w:rsid w:val="00B70B38"/>
    <w:rsid w:val="00B72C28"/>
    <w:rsid w:val="00B731CC"/>
    <w:rsid w:val="00B7428B"/>
    <w:rsid w:val="00B7450D"/>
    <w:rsid w:val="00B74AE5"/>
    <w:rsid w:val="00B76D59"/>
    <w:rsid w:val="00B76D5C"/>
    <w:rsid w:val="00B7711C"/>
    <w:rsid w:val="00B804DD"/>
    <w:rsid w:val="00B823A0"/>
    <w:rsid w:val="00B829EA"/>
    <w:rsid w:val="00B82B26"/>
    <w:rsid w:val="00B8336A"/>
    <w:rsid w:val="00B83404"/>
    <w:rsid w:val="00B83AC7"/>
    <w:rsid w:val="00B8444D"/>
    <w:rsid w:val="00B84C40"/>
    <w:rsid w:val="00B8547D"/>
    <w:rsid w:val="00B8590F"/>
    <w:rsid w:val="00B869FE"/>
    <w:rsid w:val="00B87395"/>
    <w:rsid w:val="00B87541"/>
    <w:rsid w:val="00B87806"/>
    <w:rsid w:val="00B903CC"/>
    <w:rsid w:val="00B908E6"/>
    <w:rsid w:val="00B90F7E"/>
    <w:rsid w:val="00B9155E"/>
    <w:rsid w:val="00B921DA"/>
    <w:rsid w:val="00B9227B"/>
    <w:rsid w:val="00B9229E"/>
    <w:rsid w:val="00B922AE"/>
    <w:rsid w:val="00B943DE"/>
    <w:rsid w:val="00B94F8E"/>
    <w:rsid w:val="00B94FE6"/>
    <w:rsid w:val="00B950DE"/>
    <w:rsid w:val="00B9518F"/>
    <w:rsid w:val="00B96A19"/>
    <w:rsid w:val="00B97259"/>
    <w:rsid w:val="00B97D60"/>
    <w:rsid w:val="00BA197D"/>
    <w:rsid w:val="00BA2E4A"/>
    <w:rsid w:val="00BA3694"/>
    <w:rsid w:val="00BA372D"/>
    <w:rsid w:val="00BA3A16"/>
    <w:rsid w:val="00BA5445"/>
    <w:rsid w:val="00BA5569"/>
    <w:rsid w:val="00BA5906"/>
    <w:rsid w:val="00BA6A74"/>
    <w:rsid w:val="00BA6FF1"/>
    <w:rsid w:val="00BA7B21"/>
    <w:rsid w:val="00BA7C4B"/>
    <w:rsid w:val="00BB0A4D"/>
    <w:rsid w:val="00BB217E"/>
    <w:rsid w:val="00BB264C"/>
    <w:rsid w:val="00BB2E17"/>
    <w:rsid w:val="00BB3870"/>
    <w:rsid w:val="00BB3E2F"/>
    <w:rsid w:val="00BB507A"/>
    <w:rsid w:val="00BB5335"/>
    <w:rsid w:val="00BB59AC"/>
    <w:rsid w:val="00BB5A9E"/>
    <w:rsid w:val="00BB5B94"/>
    <w:rsid w:val="00BB60B8"/>
    <w:rsid w:val="00BB61DD"/>
    <w:rsid w:val="00BB6E4B"/>
    <w:rsid w:val="00BB6E72"/>
    <w:rsid w:val="00BB7AB5"/>
    <w:rsid w:val="00BC00DC"/>
    <w:rsid w:val="00BC01CF"/>
    <w:rsid w:val="00BC0CB5"/>
    <w:rsid w:val="00BC0DC6"/>
    <w:rsid w:val="00BC1093"/>
    <w:rsid w:val="00BC1287"/>
    <w:rsid w:val="00BC18D1"/>
    <w:rsid w:val="00BC1DCA"/>
    <w:rsid w:val="00BC1E54"/>
    <w:rsid w:val="00BC1E6D"/>
    <w:rsid w:val="00BC33AD"/>
    <w:rsid w:val="00BC3964"/>
    <w:rsid w:val="00BC3D25"/>
    <w:rsid w:val="00BC4049"/>
    <w:rsid w:val="00BC458A"/>
    <w:rsid w:val="00BC49DD"/>
    <w:rsid w:val="00BC4B0B"/>
    <w:rsid w:val="00BC503C"/>
    <w:rsid w:val="00BC5632"/>
    <w:rsid w:val="00BC6543"/>
    <w:rsid w:val="00BC731F"/>
    <w:rsid w:val="00BC733B"/>
    <w:rsid w:val="00BC7CB2"/>
    <w:rsid w:val="00BC7D2D"/>
    <w:rsid w:val="00BD064F"/>
    <w:rsid w:val="00BD0E2B"/>
    <w:rsid w:val="00BD127C"/>
    <w:rsid w:val="00BD1B13"/>
    <w:rsid w:val="00BD1CAB"/>
    <w:rsid w:val="00BD2C59"/>
    <w:rsid w:val="00BD2E76"/>
    <w:rsid w:val="00BD4AD4"/>
    <w:rsid w:val="00BD541F"/>
    <w:rsid w:val="00BD5425"/>
    <w:rsid w:val="00BD57F7"/>
    <w:rsid w:val="00BD6DEE"/>
    <w:rsid w:val="00BD742F"/>
    <w:rsid w:val="00BD7A67"/>
    <w:rsid w:val="00BE0944"/>
    <w:rsid w:val="00BE0B61"/>
    <w:rsid w:val="00BE0CC0"/>
    <w:rsid w:val="00BE0DB6"/>
    <w:rsid w:val="00BE1414"/>
    <w:rsid w:val="00BE23AA"/>
    <w:rsid w:val="00BE2462"/>
    <w:rsid w:val="00BE295F"/>
    <w:rsid w:val="00BE40B0"/>
    <w:rsid w:val="00BE4210"/>
    <w:rsid w:val="00BE4787"/>
    <w:rsid w:val="00BE5687"/>
    <w:rsid w:val="00BE7239"/>
    <w:rsid w:val="00BE739C"/>
    <w:rsid w:val="00BF00B0"/>
    <w:rsid w:val="00BF082C"/>
    <w:rsid w:val="00BF0929"/>
    <w:rsid w:val="00BF115C"/>
    <w:rsid w:val="00BF17DF"/>
    <w:rsid w:val="00BF18F5"/>
    <w:rsid w:val="00BF1C46"/>
    <w:rsid w:val="00BF1CCD"/>
    <w:rsid w:val="00BF239A"/>
    <w:rsid w:val="00BF2964"/>
    <w:rsid w:val="00BF3229"/>
    <w:rsid w:val="00BF532F"/>
    <w:rsid w:val="00BF555A"/>
    <w:rsid w:val="00BF61A1"/>
    <w:rsid w:val="00BF64D0"/>
    <w:rsid w:val="00BF7408"/>
    <w:rsid w:val="00BF7835"/>
    <w:rsid w:val="00C008F1"/>
    <w:rsid w:val="00C00A02"/>
    <w:rsid w:val="00C01516"/>
    <w:rsid w:val="00C017B9"/>
    <w:rsid w:val="00C01FB1"/>
    <w:rsid w:val="00C025D6"/>
    <w:rsid w:val="00C02953"/>
    <w:rsid w:val="00C02BF1"/>
    <w:rsid w:val="00C02E69"/>
    <w:rsid w:val="00C039DD"/>
    <w:rsid w:val="00C04599"/>
    <w:rsid w:val="00C056E3"/>
    <w:rsid w:val="00C068DD"/>
    <w:rsid w:val="00C073E7"/>
    <w:rsid w:val="00C11503"/>
    <w:rsid w:val="00C122F0"/>
    <w:rsid w:val="00C123C3"/>
    <w:rsid w:val="00C129B6"/>
    <w:rsid w:val="00C12BC4"/>
    <w:rsid w:val="00C12C68"/>
    <w:rsid w:val="00C13362"/>
    <w:rsid w:val="00C1418C"/>
    <w:rsid w:val="00C14D74"/>
    <w:rsid w:val="00C15931"/>
    <w:rsid w:val="00C162D5"/>
    <w:rsid w:val="00C171CC"/>
    <w:rsid w:val="00C17650"/>
    <w:rsid w:val="00C17C52"/>
    <w:rsid w:val="00C17D39"/>
    <w:rsid w:val="00C20A7E"/>
    <w:rsid w:val="00C20C5E"/>
    <w:rsid w:val="00C21256"/>
    <w:rsid w:val="00C21F0C"/>
    <w:rsid w:val="00C22153"/>
    <w:rsid w:val="00C2273B"/>
    <w:rsid w:val="00C2278E"/>
    <w:rsid w:val="00C22FFA"/>
    <w:rsid w:val="00C23B9F"/>
    <w:rsid w:val="00C250D5"/>
    <w:rsid w:val="00C25E68"/>
    <w:rsid w:val="00C26B9C"/>
    <w:rsid w:val="00C27D64"/>
    <w:rsid w:val="00C306A4"/>
    <w:rsid w:val="00C308D3"/>
    <w:rsid w:val="00C30A6B"/>
    <w:rsid w:val="00C30DBF"/>
    <w:rsid w:val="00C31B6B"/>
    <w:rsid w:val="00C321D8"/>
    <w:rsid w:val="00C331A0"/>
    <w:rsid w:val="00C338CB"/>
    <w:rsid w:val="00C341A8"/>
    <w:rsid w:val="00C348CB"/>
    <w:rsid w:val="00C34B47"/>
    <w:rsid w:val="00C35666"/>
    <w:rsid w:val="00C366C2"/>
    <w:rsid w:val="00C36B70"/>
    <w:rsid w:val="00C36EFA"/>
    <w:rsid w:val="00C3718E"/>
    <w:rsid w:val="00C401F8"/>
    <w:rsid w:val="00C406D0"/>
    <w:rsid w:val="00C4091C"/>
    <w:rsid w:val="00C4110A"/>
    <w:rsid w:val="00C42FA3"/>
    <w:rsid w:val="00C43535"/>
    <w:rsid w:val="00C43B78"/>
    <w:rsid w:val="00C446EE"/>
    <w:rsid w:val="00C453A0"/>
    <w:rsid w:val="00C453A6"/>
    <w:rsid w:val="00C45A4F"/>
    <w:rsid w:val="00C460BE"/>
    <w:rsid w:val="00C465B6"/>
    <w:rsid w:val="00C4675C"/>
    <w:rsid w:val="00C47428"/>
    <w:rsid w:val="00C47FF7"/>
    <w:rsid w:val="00C502E2"/>
    <w:rsid w:val="00C5038E"/>
    <w:rsid w:val="00C50BD9"/>
    <w:rsid w:val="00C50C14"/>
    <w:rsid w:val="00C51616"/>
    <w:rsid w:val="00C51F85"/>
    <w:rsid w:val="00C52702"/>
    <w:rsid w:val="00C53241"/>
    <w:rsid w:val="00C5356F"/>
    <w:rsid w:val="00C535E5"/>
    <w:rsid w:val="00C53863"/>
    <w:rsid w:val="00C539DF"/>
    <w:rsid w:val="00C53B35"/>
    <w:rsid w:val="00C555A4"/>
    <w:rsid w:val="00C566E8"/>
    <w:rsid w:val="00C5708C"/>
    <w:rsid w:val="00C5717C"/>
    <w:rsid w:val="00C5720E"/>
    <w:rsid w:val="00C5798D"/>
    <w:rsid w:val="00C57AD3"/>
    <w:rsid w:val="00C60568"/>
    <w:rsid w:val="00C60699"/>
    <w:rsid w:val="00C60E12"/>
    <w:rsid w:val="00C61F02"/>
    <w:rsid w:val="00C62B43"/>
    <w:rsid w:val="00C643D4"/>
    <w:rsid w:val="00C64971"/>
    <w:rsid w:val="00C652D8"/>
    <w:rsid w:val="00C65CFB"/>
    <w:rsid w:val="00C66849"/>
    <w:rsid w:val="00C672AD"/>
    <w:rsid w:val="00C67513"/>
    <w:rsid w:val="00C67EEE"/>
    <w:rsid w:val="00C701B2"/>
    <w:rsid w:val="00C7071D"/>
    <w:rsid w:val="00C70B4D"/>
    <w:rsid w:val="00C71363"/>
    <w:rsid w:val="00C71783"/>
    <w:rsid w:val="00C72309"/>
    <w:rsid w:val="00C72583"/>
    <w:rsid w:val="00C72898"/>
    <w:rsid w:val="00C72A35"/>
    <w:rsid w:val="00C72FF1"/>
    <w:rsid w:val="00C73E34"/>
    <w:rsid w:val="00C7432D"/>
    <w:rsid w:val="00C74337"/>
    <w:rsid w:val="00C74A54"/>
    <w:rsid w:val="00C74E4B"/>
    <w:rsid w:val="00C75894"/>
    <w:rsid w:val="00C763FA"/>
    <w:rsid w:val="00C76844"/>
    <w:rsid w:val="00C77295"/>
    <w:rsid w:val="00C77A23"/>
    <w:rsid w:val="00C77F0A"/>
    <w:rsid w:val="00C80C43"/>
    <w:rsid w:val="00C80E46"/>
    <w:rsid w:val="00C81EE0"/>
    <w:rsid w:val="00C823C4"/>
    <w:rsid w:val="00C82BE0"/>
    <w:rsid w:val="00C83E5B"/>
    <w:rsid w:val="00C84053"/>
    <w:rsid w:val="00C846BB"/>
    <w:rsid w:val="00C85EC1"/>
    <w:rsid w:val="00C86366"/>
    <w:rsid w:val="00C86451"/>
    <w:rsid w:val="00C86D75"/>
    <w:rsid w:val="00C872C5"/>
    <w:rsid w:val="00C902B6"/>
    <w:rsid w:val="00C9068E"/>
    <w:rsid w:val="00C909F0"/>
    <w:rsid w:val="00C90D45"/>
    <w:rsid w:val="00C91924"/>
    <w:rsid w:val="00C91D11"/>
    <w:rsid w:val="00C91F4F"/>
    <w:rsid w:val="00C92898"/>
    <w:rsid w:val="00C92A0D"/>
    <w:rsid w:val="00C92A83"/>
    <w:rsid w:val="00C93DFD"/>
    <w:rsid w:val="00C94E51"/>
    <w:rsid w:val="00C95586"/>
    <w:rsid w:val="00CA0FE0"/>
    <w:rsid w:val="00CA1302"/>
    <w:rsid w:val="00CA18BE"/>
    <w:rsid w:val="00CA1A31"/>
    <w:rsid w:val="00CA297F"/>
    <w:rsid w:val="00CA39A4"/>
    <w:rsid w:val="00CA4340"/>
    <w:rsid w:val="00CA455C"/>
    <w:rsid w:val="00CA4DDE"/>
    <w:rsid w:val="00CA4F24"/>
    <w:rsid w:val="00CA4F5C"/>
    <w:rsid w:val="00CA60AD"/>
    <w:rsid w:val="00CA6393"/>
    <w:rsid w:val="00CA687F"/>
    <w:rsid w:val="00CB0104"/>
    <w:rsid w:val="00CB0ACB"/>
    <w:rsid w:val="00CB0B56"/>
    <w:rsid w:val="00CB1747"/>
    <w:rsid w:val="00CB1A01"/>
    <w:rsid w:val="00CB27FF"/>
    <w:rsid w:val="00CB2C80"/>
    <w:rsid w:val="00CB3235"/>
    <w:rsid w:val="00CB42FD"/>
    <w:rsid w:val="00CB4547"/>
    <w:rsid w:val="00CB5BBC"/>
    <w:rsid w:val="00CB700B"/>
    <w:rsid w:val="00CB7F58"/>
    <w:rsid w:val="00CC0534"/>
    <w:rsid w:val="00CC059B"/>
    <w:rsid w:val="00CC05A5"/>
    <w:rsid w:val="00CC0D57"/>
    <w:rsid w:val="00CC1837"/>
    <w:rsid w:val="00CC198F"/>
    <w:rsid w:val="00CC2EC9"/>
    <w:rsid w:val="00CC3CF4"/>
    <w:rsid w:val="00CC40BE"/>
    <w:rsid w:val="00CC489D"/>
    <w:rsid w:val="00CC4935"/>
    <w:rsid w:val="00CC4CBA"/>
    <w:rsid w:val="00CC5040"/>
    <w:rsid w:val="00CC59BF"/>
    <w:rsid w:val="00CC6163"/>
    <w:rsid w:val="00CC6902"/>
    <w:rsid w:val="00CC6A11"/>
    <w:rsid w:val="00CD1AA0"/>
    <w:rsid w:val="00CD2EC9"/>
    <w:rsid w:val="00CD301B"/>
    <w:rsid w:val="00CD34FA"/>
    <w:rsid w:val="00CD366C"/>
    <w:rsid w:val="00CD3C44"/>
    <w:rsid w:val="00CD4381"/>
    <w:rsid w:val="00CD5277"/>
    <w:rsid w:val="00CD55D2"/>
    <w:rsid w:val="00CD59B8"/>
    <w:rsid w:val="00CD5C0D"/>
    <w:rsid w:val="00CD6811"/>
    <w:rsid w:val="00CD708E"/>
    <w:rsid w:val="00CD716E"/>
    <w:rsid w:val="00CD720B"/>
    <w:rsid w:val="00CD721B"/>
    <w:rsid w:val="00CD78A4"/>
    <w:rsid w:val="00CE0330"/>
    <w:rsid w:val="00CE0393"/>
    <w:rsid w:val="00CE060F"/>
    <w:rsid w:val="00CE19E3"/>
    <w:rsid w:val="00CE1BB1"/>
    <w:rsid w:val="00CE1F40"/>
    <w:rsid w:val="00CE247B"/>
    <w:rsid w:val="00CE4F48"/>
    <w:rsid w:val="00CE5238"/>
    <w:rsid w:val="00CE5641"/>
    <w:rsid w:val="00CE5BE8"/>
    <w:rsid w:val="00CE5EDC"/>
    <w:rsid w:val="00CE74C1"/>
    <w:rsid w:val="00CE7514"/>
    <w:rsid w:val="00CE7A30"/>
    <w:rsid w:val="00CE7D5A"/>
    <w:rsid w:val="00CF088D"/>
    <w:rsid w:val="00CF092A"/>
    <w:rsid w:val="00CF0E7A"/>
    <w:rsid w:val="00CF13EA"/>
    <w:rsid w:val="00CF1840"/>
    <w:rsid w:val="00CF575E"/>
    <w:rsid w:val="00CF70B0"/>
    <w:rsid w:val="00CF7A13"/>
    <w:rsid w:val="00CF7EFD"/>
    <w:rsid w:val="00D00A26"/>
    <w:rsid w:val="00D015C0"/>
    <w:rsid w:val="00D01770"/>
    <w:rsid w:val="00D0228B"/>
    <w:rsid w:val="00D02946"/>
    <w:rsid w:val="00D0368E"/>
    <w:rsid w:val="00D03821"/>
    <w:rsid w:val="00D045E8"/>
    <w:rsid w:val="00D0487E"/>
    <w:rsid w:val="00D04C43"/>
    <w:rsid w:val="00D05D44"/>
    <w:rsid w:val="00D06D04"/>
    <w:rsid w:val="00D06FC3"/>
    <w:rsid w:val="00D076B5"/>
    <w:rsid w:val="00D0795F"/>
    <w:rsid w:val="00D079F2"/>
    <w:rsid w:val="00D111DB"/>
    <w:rsid w:val="00D11D6E"/>
    <w:rsid w:val="00D13726"/>
    <w:rsid w:val="00D14101"/>
    <w:rsid w:val="00D14C5D"/>
    <w:rsid w:val="00D15F96"/>
    <w:rsid w:val="00D15FFC"/>
    <w:rsid w:val="00D16508"/>
    <w:rsid w:val="00D172EB"/>
    <w:rsid w:val="00D179BD"/>
    <w:rsid w:val="00D17BAB"/>
    <w:rsid w:val="00D2091F"/>
    <w:rsid w:val="00D20FC4"/>
    <w:rsid w:val="00D20FE7"/>
    <w:rsid w:val="00D211D8"/>
    <w:rsid w:val="00D216CB"/>
    <w:rsid w:val="00D226A0"/>
    <w:rsid w:val="00D23EDA"/>
    <w:rsid w:val="00D248DE"/>
    <w:rsid w:val="00D2563C"/>
    <w:rsid w:val="00D25D52"/>
    <w:rsid w:val="00D26203"/>
    <w:rsid w:val="00D26486"/>
    <w:rsid w:val="00D2716B"/>
    <w:rsid w:val="00D27275"/>
    <w:rsid w:val="00D272C7"/>
    <w:rsid w:val="00D273B3"/>
    <w:rsid w:val="00D279A0"/>
    <w:rsid w:val="00D27EFE"/>
    <w:rsid w:val="00D30962"/>
    <w:rsid w:val="00D30C2B"/>
    <w:rsid w:val="00D31375"/>
    <w:rsid w:val="00D328C9"/>
    <w:rsid w:val="00D32BA9"/>
    <w:rsid w:val="00D333C2"/>
    <w:rsid w:val="00D33F6B"/>
    <w:rsid w:val="00D34804"/>
    <w:rsid w:val="00D354A4"/>
    <w:rsid w:val="00D35BC7"/>
    <w:rsid w:val="00D36253"/>
    <w:rsid w:val="00D36428"/>
    <w:rsid w:val="00D366EF"/>
    <w:rsid w:val="00D406CE"/>
    <w:rsid w:val="00D41A16"/>
    <w:rsid w:val="00D4433B"/>
    <w:rsid w:val="00D4524A"/>
    <w:rsid w:val="00D46699"/>
    <w:rsid w:val="00D47E9E"/>
    <w:rsid w:val="00D50720"/>
    <w:rsid w:val="00D50DDF"/>
    <w:rsid w:val="00D51147"/>
    <w:rsid w:val="00D5153A"/>
    <w:rsid w:val="00D51626"/>
    <w:rsid w:val="00D52939"/>
    <w:rsid w:val="00D529EA"/>
    <w:rsid w:val="00D52CE4"/>
    <w:rsid w:val="00D530BE"/>
    <w:rsid w:val="00D5367D"/>
    <w:rsid w:val="00D53ACC"/>
    <w:rsid w:val="00D53BAF"/>
    <w:rsid w:val="00D53D60"/>
    <w:rsid w:val="00D5462D"/>
    <w:rsid w:val="00D55130"/>
    <w:rsid w:val="00D5560E"/>
    <w:rsid w:val="00D556DA"/>
    <w:rsid w:val="00D57917"/>
    <w:rsid w:val="00D57C3C"/>
    <w:rsid w:val="00D6009A"/>
    <w:rsid w:val="00D60348"/>
    <w:rsid w:val="00D60587"/>
    <w:rsid w:val="00D612AC"/>
    <w:rsid w:val="00D62A5B"/>
    <w:rsid w:val="00D631C2"/>
    <w:rsid w:val="00D63E25"/>
    <w:rsid w:val="00D656C1"/>
    <w:rsid w:val="00D65C3A"/>
    <w:rsid w:val="00D664BE"/>
    <w:rsid w:val="00D67116"/>
    <w:rsid w:val="00D703D9"/>
    <w:rsid w:val="00D70939"/>
    <w:rsid w:val="00D722DD"/>
    <w:rsid w:val="00D72F42"/>
    <w:rsid w:val="00D73421"/>
    <w:rsid w:val="00D73750"/>
    <w:rsid w:val="00D73B18"/>
    <w:rsid w:val="00D74435"/>
    <w:rsid w:val="00D75126"/>
    <w:rsid w:val="00D75893"/>
    <w:rsid w:val="00D7648D"/>
    <w:rsid w:val="00D766C1"/>
    <w:rsid w:val="00D771F3"/>
    <w:rsid w:val="00D77A9C"/>
    <w:rsid w:val="00D8003C"/>
    <w:rsid w:val="00D806CA"/>
    <w:rsid w:val="00D80875"/>
    <w:rsid w:val="00D809A0"/>
    <w:rsid w:val="00D822C5"/>
    <w:rsid w:val="00D83072"/>
    <w:rsid w:val="00D831CD"/>
    <w:rsid w:val="00D83340"/>
    <w:rsid w:val="00D833F2"/>
    <w:rsid w:val="00D8465D"/>
    <w:rsid w:val="00D8542D"/>
    <w:rsid w:val="00D8621C"/>
    <w:rsid w:val="00D86E21"/>
    <w:rsid w:val="00D87068"/>
    <w:rsid w:val="00D873B8"/>
    <w:rsid w:val="00D921CE"/>
    <w:rsid w:val="00D92760"/>
    <w:rsid w:val="00D933AE"/>
    <w:rsid w:val="00D94224"/>
    <w:rsid w:val="00D94575"/>
    <w:rsid w:val="00D94D7B"/>
    <w:rsid w:val="00D94E84"/>
    <w:rsid w:val="00D94EB7"/>
    <w:rsid w:val="00D96FA0"/>
    <w:rsid w:val="00D97054"/>
    <w:rsid w:val="00DA0A83"/>
    <w:rsid w:val="00DA1669"/>
    <w:rsid w:val="00DA18D7"/>
    <w:rsid w:val="00DA1A1E"/>
    <w:rsid w:val="00DA1BBF"/>
    <w:rsid w:val="00DA2845"/>
    <w:rsid w:val="00DA2AAA"/>
    <w:rsid w:val="00DA5508"/>
    <w:rsid w:val="00DA61D0"/>
    <w:rsid w:val="00DA7229"/>
    <w:rsid w:val="00DA735D"/>
    <w:rsid w:val="00DA7736"/>
    <w:rsid w:val="00DB078F"/>
    <w:rsid w:val="00DB0C7E"/>
    <w:rsid w:val="00DB191B"/>
    <w:rsid w:val="00DB27A6"/>
    <w:rsid w:val="00DB3797"/>
    <w:rsid w:val="00DB38BA"/>
    <w:rsid w:val="00DB38FD"/>
    <w:rsid w:val="00DB42B8"/>
    <w:rsid w:val="00DB47A1"/>
    <w:rsid w:val="00DB515E"/>
    <w:rsid w:val="00DB577D"/>
    <w:rsid w:val="00DB57EA"/>
    <w:rsid w:val="00DB5EFA"/>
    <w:rsid w:val="00DB6B40"/>
    <w:rsid w:val="00DB6BC4"/>
    <w:rsid w:val="00DB760A"/>
    <w:rsid w:val="00DC03C4"/>
    <w:rsid w:val="00DC09A7"/>
    <w:rsid w:val="00DC0A2B"/>
    <w:rsid w:val="00DC1915"/>
    <w:rsid w:val="00DC1CAE"/>
    <w:rsid w:val="00DC3238"/>
    <w:rsid w:val="00DC35BF"/>
    <w:rsid w:val="00DC4DB9"/>
    <w:rsid w:val="00DC56B9"/>
    <w:rsid w:val="00DC5AA4"/>
    <w:rsid w:val="00DC6441"/>
    <w:rsid w:val="00DC6442"/>
    <w:rsid w:val="00DC647B"/>
    <w:rsid w:val="00DC6A71"/>
    <w:rsid w:val="00DC7ED0"/>
    <w:rsid w:val="00DD0D13"/>
    <w:rsid w:val="00DD3EB2"/>
    <w:rsid w:val="00DD3FB5"/>
    <w:rsid w:val="00DD539A"/>
    <w:rsid w:val="00DD53B6"/>
    <w:rsid w:val="00DD53F6"/>
    <w:rsid w:val="00DD568B"/>
    <w:rsid w:val="00DD611F"/>
    <w:rsid w:val="00DD6FCF"/>
    <w:rsid w:val="00DE06DC"/>
    <w:rsid w:val="00DE0EB1"/>
    <w:rsid w:val="00DE1587"/>
    <w:rsid w:val="00DE1E50"/>
    <w:rsid w:val="00DE4A64"/>
    <w:rsid w:val="00DE4C0B"/>
    <w:rsid w:val="00DE520B"/>
    <w:rsid w:val="00DE531F"/>
    <w:rsid w:val="00DE558E"/>
    <w:rsid w:val="00DE5C85"/>
    <w:rsid w:val="00DF1087"/>
    <w:rsid w:val="00DF1D9B"/>
    <w:rsid w:val="00DF24CB"/>
    <w:rsid w:val="00DF3E29"/>
    <w:rsid w:val="00DF59CF"/>
    <w:rsid w:val="00DF6034"/>
    <w:rsid w:val="00DF717C"/>
    <w:rsid w:val="00DF73E3"/>
    <w:rsid w:val="00E0025A"/>
    <w:rsid w:val="00E0078C"/>
    <w:rsid w:val="00E00C47"/>
    <w:rsid w:val="00E00D02"/>
    <w:rsid w:val="00E00EA9"/>
    <w:rsid w:val="00E01373"/>
    <w:rsid w:val="00E01613"/>
    <w:rsid w:val="00E01663"/>
    <w:rsid w:val="00E0175C"/>
    <w:rsid w:val="00E01A77"/>
    <w:rsid w:val="00E0207D"/>
    <w:rsid w:val="00E023C0"/>
    <w:rsid w:val="00E02517"/>
    <w:rsid w:val="00E0357D"/>
    <w:rsid w:val="00E0360C"/>
    <w:rsid w:val="00E03835"/>
    <w:rsid w:val="00E03BF7"/>
    <w:rsid w:val="00E04DD0"/>
    <w:rsid w:val="00E05E65"/>
    <w:rsid w:val="00E067D2"/>
    <w:rsid w:val="00E07460"/>
    <w:rsid w:val="00E07788"/>
    <w:rsid w:val="00E077AE"/>
    <w:rsid w:val="00E07E14"/>
    <w:rsid w:val="00E10FB1"/>
    <w:rsid w:val="00E11A3C"/>
    <w:rsid w:val="00E11A65"/>
    <w:rsid w:val="00E11D2D"/>
    <w:rsid w:val="00E11ECA"/>
    <w:rsid w:val="00E12CE8"/>
    <w:rsid w:val="00E13112"/>
    <w:rsid w:val="00E142A5"/>
    <w:rsid w:val="00E146A1"/>
    <w:rsid w:val="00E1472C"/>
    <w:rsid w:val="00E15738"/>
    <w:rsid w:val="00E1621A"/>
    <w:rsid w:val="00E16674"/>
    <w:rsid w:val="00E16874"/>
    <w:rsid w:val="00E1691C"/>
    <w:rsid w:val="00E16F3D"/>
    <w:rsid w:val="00E17001"/>
    <w:rsid w:val="00E1734B"/>
    <w:rsid w:val="00E17868"/>
    <w:rsid w:val="00E205CF"/>
    <w:rsid w:val="00E20D13"/>
    <w:rsid w:val="00E2185C"/>
    <w:rsid w:val="00E228D9"/>
    <w:rsid w:val="00E22A6D"/>
    <w:rsid w:val="00E236A6"/>
    <w:rsid w:val="00E23B18"/>
    <w:rsid w:val="00E241B2"/>
    <w:rsid w:val="00E241B6"/>
    <w:rsid w:val="00E257DA"/>
    <w:rsid w:val="00E25AD6"/>
    <w:rsid w:val="00E25B1B"/>
    <w:rsid w:val="00E25F94"/>
    <w:rsid w:val="00E2623A"/>
    <w:rsid w:val="00E269D8"/>
    <w:rsid w:val="00E26D1E"/>
    <w:rsid w:val="00E26F1E"/>
    <w:rsid w:val="00E27C05"/>
    <w:rsid w:val="00E3047D"/>
    <w:rsid w:val="00E30BBA"/>
    <w:rsid w:val="00E30C06"/>
    <w:rsid w:val="00E3223D"/>
    <w:rsid w:val="00E32764"/>
    <w:rsid w:val="00E32F48"/>
    <w:rsid w:val="00E3317E"/>
    <w:rsid w:val="00E33FBA"/>
    <w:rsid w:val="00E34147"/>
    <w:rsid w:val="00E34193"/>
    <w:rsid w:val="00E34986"/>
    <w:rsid w:val="00E34CDF"/>
    <w:rsid w:val="00E3529D"/>
    <w:rsid w:val="00E35BF8"/>
    <w:rsid w:val="00E35E97"/>
    <w:rsid w:val="00E36EC7"/>
    <w:rsid w:val="00E374E6"/>
    <w:rsid w:val="00E40DCE"/>
    <w:rsid w:val="00E41E2F"/>
    <w:rsid w:val="00E423E9"/>
    <w:rsid w:val="00E43416"/>
    <w:rsid w:val="00E44683"/>
    <w:rsid w:val="00E44F71"/>
    <w:rsid w:val="00E46DF4"/>
    <w:rsid w:val="00E47817"/>
    <w:rsid w:val="00E47CBC"/>
    <w:rsid w:val="00E47FFC"/>
    <w:rsid w:val="00E50678"/>
    <w:rsid w:val="00E50BED"/>
    <w:rsid w:val="00E5129D"/>
    <w:rsid w:val="00E51682"/>
    <w:rsid w:val="00E5234A"/>
    <w:rsid w:val="00E52C78"/>
    <w:rsid w:val="00E53CBB"/>
    <w:rsid w:val="00E54103"/>
    <w:rsid w:val="00E5465C"/>
    <w:rsid w:val="00E54A93"/>
    <w:rsid w:val="00E54E4D"/>
    <w:rsid w:val="00E55483"/>
    <w:rsid w:val="00E55FAD"/>
    <w:rsid w:val="00E5626F"/>
    <w:rsid w:val="00E57370"/>
    <w:rsid w:val="00E57DB9"/>
    <w:rsid w:val="00E613D2"/>
    <w:rsid w:val="00E61E19"/>
    <w:rsid w:val="00E62607"/>
    <w:rsid w:val="00E63394"/>
    <w:rsid w:val="00E63ACF"/>
    <w:rsid w:val="00E645F2"/>
    <w:rsid w:val="00E654E9"/>
    <w:rsid w:val="00E661FF"/>
    <w:rsid w:val="00E665E3"/>
    <w:rsid w:val="00E67B5E"/>
    <w:rsid w:val="00E67BC0"/>
    <w:rsid w:val="00E67EE7"/>
    <w:rsid w:val="00E70053"/>
    <w:rsid w:val="00E7027F"/>
    <w:rsid w:val="00E7065D"/>
    <w:rsid w:val="00E706BD"/>
    <w:rsid w:val="00E72278"/>
    <w:rsid w:val="00E72BC4"/>
    <w:rsid w:val="00E72C13"/>
    <w:rsid w:val="00E73950"/>
    <w:rsid w:val="00E75826"/>
    <w:rsid w:val="00E75DAA"/>
    <w:rsid w:val="00E760E0"/>
    <w:rsid w:val="00E80286"/>
    <w:rsid w:val="00E80351"/>
    <w:rsid w:val="00E80B95"/>
    <w:rsid w:val="00E81B5D"/>
    <w:rsid w:val="00E81F5A"/>
    <w:rsid w:val="00E8233A"/>
    <w:rsid w:val="00E827FF"/>
    <w:rsid w:val="00E82D3E"/>
    <w:rsid w:val="00E83CAE"/>
    <w:rsid w:val="00E83D2A"/>
    <w:rsid w:val="00E85350"/>
    <w:rsid w:val="00E8550E"/>
    <w:rsid w:val="00E85712"/>
    <w:rsid w:val="00E858CE"/>
    <w:rsid w:val="00E85CAA"/>
    <w:rsid w:val="00E85F27"/>
    <w:rsid w:val="00E860C6"/>
    <w:rsid w:val="00E86FA4"/>
    <w:rsid w:val="00E90650"/>
    <w:rsid w:val="00E90995"/>
    <w:rsid w:val="00E909BA"/>
    <w:rsid w:val="00E91569"/>
    <w:rsid w:val="00E91E87"/>
    <w:rsid w:val="00E92EAA"/>
    <w:rsid w:val="00E92F5A"/>
    <w:rsid w:val="00E9308E"/>
    <w:rsid w:val="00E9328B"/>
    <w:rsid w:val="00E9497D"/>
    <w:rsid w:val="00E95D9E"/>
    <w:rsid w:val="00E96141"/>
    <w:rsid w:val="00E971D7"/>
    <w:rsid w:val="00E9796B"/>
    <w:rsid w:val="00E97BE4"/>
    <w:rsid w:val="00EA01FB"/>
    <w:rsid w:val="00EA0A13"/>
    <w:rsid w:val="00EA0FE0"/>
    <w:rsid w:val="00EA12AB"/>
    <w:rsid w:val="00EA1BA4"/>
    <w:rsid w:val="00EA214C"/>
    <w:rsid w:val="00EA25CB"/>
    <w:rsid w:val="00EA2F7E"/>
    <w:rsid w:val="00EA30CA"/>
    <w:rsid w:val="00EA3398"/>
    <w:rsid w:val="00EA3495"/>
    <w:rsid w:val="00EA3754"/>
    <w:rsid w:val="00EA3D68"/>
    <w:rsid w:val="00EA3E92"/>
    <w:rsid w:val="00EA4047"/>
    <w:rsid w:val="00EA45B0"/>
    <w:rsid w:val="00EB04FA"/>
    <w:rsid w:val="00EB0E97"/>
    <w:rsid w:val="00EB103B"/>
    <w:rsid w:val="00EB1244"/>
    <w:rsid w:val="00EB1982"/>
    <w:rsid w:val="00EB23E6"/>
    <w:rsid w:val="00EB3AE9"/>
    <w:rsid w:val="00EB407F"/>
    <w:rsid w:val="00EB4F77"/>
    <w:rsid w:val="00EB580C"/>
    <w:rsid w:val="00EB594E"/>
    <w:rsid w:val="00EB6126"/>
    <w:rsid w:val="00EB6F0C"/>
    <w:rsid w:val="00EB71CA"/>
    <w:rsid w:val="00EC1058"/>
    <w:rsid w:val="00EC10B8"/>
    <w:rsid w:val="00EC1DB0"/>
    <w:rsid w:val="00EC1DE2"/>
    <w:rsid w:val="00EC43F6"/>
    <w:rsid w:val="00EC6437"/>
    <w:rsid w:val="00EC696F"/>
    <w:rsid w:val="00EC7395"/>
    <w:rsid w:val="00EC7887"/>
    <w:rsid w:val="00EC7B29"/>
    <w:rsid w:val="00EC7E57"/>
    <w:rsid w:val="00EC7F8E"/>
    <w:rsid w:val="00ED04C8"/>
    <w:rsid w:val="00ED1360"/>
    <w:rsid w:val="00ED1AD3"/>
    <w:rsid w:val="00ED1C3E"/>
    <w:rsid w:val="00ED2164"/>
    <w:rsid w:val="00ED245A"/>
    <w:rsid w:val="00ED2EA3"/>
    <w:rsid w:val="00ED430C"/>
    <w:rsid w:val="00ED51B6"/>
    <w:rsid w:val="00ED5674"/>
    <w:rsid w:val="00ED5BAE"/>
    <w:rsid w:val="00ED6691"/>
    <w:rsid w:val="00ED68B5"/>
    <w:rsid w:val="00ED69F3"/>
    <w:rsid w:val="00ED6D80"/>
    <w:rsid w:val="00ED75AF"/>
    <w:rsid w:val="00ED78EC"/>
    <w:rsid w:val="00EE0151"/>
    <w:rsid w:val="00EE1806"/>
    <w:rsid w:val="00EE1FBD"/>
    <w:rsid w:val="00EE211A"/>
    <w:rsid w:val="00EE2536"/>
    <w:rsid w:val="00EE30B3"/>
    <w:rsid w:val="00EE35AA"/>
    <w:rsid w:val="00EE3604"/>
    <w:rsid w:val="00EE4448"/>
    <w:rsid w:val="00EE5914"/>
    <w:rsid w:val="00EE6085"/>
    <w:rsid w:val="00EE67C1"/>
    <w:rsid w:val="00EE6BC4"/>
    <w:rsid w:val="00EE743E"/>
    <w:rsid w:val="00EF0379"/>
    <w:rsid w:val="00EF0E98"/>
    <w:rsid w:val="00EF0F98"/>
    <w:rsid w:val="00EF10EC"/>
    <w:rsid w:val="00EF13F0"/>
    <w:rsid w:val="00EF3EB0"/>
    <w:rsid w:val="00EF414C"/>
    <w:rsid w:val="00EF4C22"/>
    <w:rsid w:val="00EF6992"/>
    <w:rsid w:val="00EF7F3B"/>
    <w:rsid w:val="00F00274"/>
    <w:rsid w:val="00F0043F"/>
    <w:rsid w:val="00F00533"/>
    <w:rsid w:val="00F0080E"/>
    <w:rsid w:val="00F02178"/>
    <w:rsid w:val="00F02708"/>
    <w:rsid w:val="00F03706"/>
    <w:rsid w:val="00F045CE"/>
    <w:rsid w:val="00F04725"/>
    <w:rsid w:val="00F0488C"/>
    <w:rsid w:val="00F04B86"/>
    <w:rsid w:val="00F0580A"/>
    <w:rsid w:val="00F05E82"/>
    <w:rsid w:val="00F06124"/>
    <w:rsid w:val="00F0669E"/>
    <w:rsid w:val="00F066C1"/>
    <w:rsid w:val="00F0672B"/>
    <w:rsid w:val="00F06A30"/>
    <w:rsid w:val="00F073E3"/>
    <w:rsid w:val="00F074DB"/>
    <w:rsid w:val="00F07CE6"/>
    <w:rsid w:val="00F10DBF"/>
    <w:rsid w:val="00F114D5"/>
    <w:rsid w:val="00F11E49"/>
    <w:rsid w:val="00F12C53"/>
    <w:rsid w:val="00F13F0F"/>
    <w:rsid w:val="00F14907"/>
    <w:rsid w:val="00F14DB4"/>
    <w:rsid w:val="00F14F8B"/>
    <w:rsid w:val="00F1760C"/>
    <w:rsid w:val="00F200DE"/>
    <w:rsid w:val="00F20F94"/>
    <w:rsid w:val="00F21A77"/>
    <w:rsid w:val="00F21F1A"/>
    <w:rsid w:val="00F228C8"/>
    <w:rsid w:val="00F23AE2"/>
    <w:rsid w:val="00F240BB"/>
    <w:rsid w:val="00F2499F"/>
    <w:rsid w:val="00F24AA0"/>
    <w:rsid w:val="00F24B90"/>
    <w:rsid w:val="00F24BA2"/>
    <w:rsid w:val="00F25A9E"/>
    <w:rsid w:val="00F26BEC"/>
    <w:rsid w:val="00F27901"/>
    <w:rsid w:val="00F27ABB"/>
    <w:rsid w:val="00F27B98"/>
    <w:rsid w:val="00F27FC3"/>
    <w:rsid w:val="00F30B8E"/>
    <w:rsid w:val="00F30FC1"/>
    <w:rsid w:val="00F31A06"/>
    <w:rsid w:val="00F31ACA"/>
    <w:rsid w:val="00F321A7"/>
    <w:rsid w:val="00F33E37"/>
    <w:rsid w:val="00F34146"/>
    <w:rsid w:val="00F343EE"/>
    <w:rsid w:val="00F34AEA"/>
    <w:rsid w:val="00F34B7E"/>
    <w:rsid w:val="00F35A20"/>
    <w:rsid w:val="00F35B43"/>
    <w:rsid w:val="00F35CFC"/>
    <w:rsid w:val="00F35F2B"/>
    <w:rsid w:val="00F36011"/>
    <w:rsid w:val="00F362CE"/>
    <w:rsid w:val="00F3669B"/>
    <w:rsid w:val="00F40594"/>
    <w:rsid w:val="00F41138"/>
    <w:rsid w:val="00F41E74"/>
    <w:rsid w:val="00F422A4"/>
    <w:rsid w:val="00F428C8"/>
    <w:rsid w:val="00F4314D"/>
    <w:rsid w:val="00F43733"/>
    <w:rsid w:val="00F43BF4"/>
    <w:rsid w:val="00F4446F"/>
    <w:rsid w:val="00F44B92"/>
    <w:rsid w:val="00F44E86"/>
    <w:rsid w:val="00F459F9"/>
    <w:rsid w:val="00F46C1A"/>
    <w:rsid w:val="00F4772A"/>
    <w:rsid w:val="00F47D11"/>
    <w:rsid w:val="00F5025F"/>
    <w:rsid w:val="00F503E6"/>
    <w:rsid w:val="00F50C72"/>
    <w:rsid w:val="00F5155D"/>
    <w:rsid w:val="00F52144"/>
    <w:rsid w:val="00F522FD"/>
    <w:rsid w:val="00F52FD4"/>
    <w:rsid w:val="00F54157"/>
    <w:rsid w:val="00F544ED"/>
    <w:rsid w:val="00F55517"/>
    <w:rsid w:val="00F5557A"/>
    <w:rsid w:val="00F569E5"/>
    <w:rsid w:val="00F57247"/>
    <w:rsid w:val="00F5799C"/>
    <w:rsid w:val="00F579C0"/>
    <w:rsid w:val="00F57FED"/>
    <w:rsid w:val="00F6042B"/>
    <w:rsid w:val="00F613D1"/>
    <w:rsid w:val="00F62939"/>
    <w:rsid w:val="00F62A57"/>
    <w:rsid w:val="00F63064"/>
    <w:rsid w:val="00F637AA"/>
    <w:rsid w:val="00F63BA9"/>
    <w:rsid w:val="00F63BE9"/>
    <w:rsid w:val="00F63CB5"/>
    <w:rsid w:val="00F63D7A"/>
    <w:rsid w:val="00F6424E"/>
    <w:rsid w:val="00F64608"/>
    <w:rsid w:val="00F64625"/>
    <w:rsid w:val="00F64CFB"/>
    <w:rsid w:val="00F66D83"/>
    <w:rsid w:val="00F67C65"/>
    <w:rsid w:val="00F701F3"/>
    <w:rsid w:val="00F728F2"/>
    <w:rsid w:val="00F731D9"/>
    <w:rsid w:val="00F7332A"/>
    <w:rsid w:val="00F73BB7"/>
    <w:rsid w:val="00F73E38"/>
    <w:rsid w:val="00F74210"/>
    <w:rsid w:val="00F75593"/>
    <w:rsid w:val="00F76113"/>
    <w:rsid w:val="00F76742"/>
    <w:rsid w:val="00F7726A"/>
    <w:rsid w:val="00F77520"/>
    <w:rsid w:val="00F77758"/>
    <w:rsid w:val="00F77AFE"/>
    <w:rsid w:val="00F77C69"/>
    <w:rsid w:val="00F81563"/>
    <w:rsid w:val="00F81774"/>
    <w:rsid w:val="00F83171"/>
    <w:rsid w:val="00F83B3F"/>
    <w:rsid w:val="00F83B8E"/>
    <w:rsid w:val="00F840E7"/>
    <w:rsid w:val="00F844D3"/>
    <w:rsid w:val="00F853CD"/>
    <w:rsid w:val="00F8544F"/>
    <w:rsid w:val="00F87367"/>
    <w:rsid w:val="00F875D4"/>
    <w:rsid w:val="00F87AAE"/>
    <w:rsid w:val="00F87ABE"/>
    <w:rsid w:val="00F91AD5"/>
    <w:rsid w:val="00F920CE"/>
    <w:rsid w:val="00F928E6"/>
    <w:rsid w:val="00F92C74"/>
    <w:rsid w:val="00F945E8"/>
    <w:rsid w:val="00F95BF3"/>
    <w:rsid w:val="00F95D6D"/>
    <w:rsid w:val="00F95DD9"/>
    <w:rsid w:val="00F97AC5"/>
    <w:rsid w:val="00FA03BB"/>
    <w:rsid w:val="00FA118F"/>
    <w:rsid w:val="00FA123F"/>
    <w:rsid w:val="00FA126F"/>
    <w:rsid w:val="00FA1C66"/>
    <w:rsid w:val="00FA272F"/>
    <w:rsid w:val="00FA314F"/>
    <w:rsid w:val="00FA369C"/>
    <w:rsid w:val="00FA4905"/>
    <w:rsid w:val="00FA4C97"/>
    <w:rsid w:val="00FA5CC9"/>
    <w:rsid w:val="00FA60D7"/>
    <w:rsid w:val="00FA64AE"/>
    <w:rsid w:val="00FA68B9"/>
    <w:rsid w:val="00FA7542"/>
    <w:rsid w:val="00FB0CFF"/>
    <w:rsid w:val="00FB0EFA"/>
    <w:rsid w:val="00FB1779"/>
    <w:rsid w:val="00FB3133"/>
    <w:rsid w:val="00FB35F4"/>
    <w:rsid w:val="00FB3C10"/>
    <w:rsid w:val="00FB4421"/>
    <w:rsid w:val="00FB4513"/>
    <w:rsid w:val="00FB56AD"/>
    <w:rsid w:val="00FB5950"/>
    <w:rsid w:val="00FB63B9"/>
    <w:rsid w:val="00FB7B0E"/>
    <w:rsid w:val="00FC003B"/>
    <w:rsid w:val="00FC0224"/>
    <w:rsid w:val="00FC0857"/>
    <w:rsid w:val="00FC0AC5"/>
    <w:rsid w:val="00FC23A8"/>
    <w:rsid w:val="00FC256D"/>
    <w:rsid w:val="00FC2EE0"/>
    <w:rsid w:val="00FC326A"/>
    <w:rsid w:val="00FC454D"/>
    <w:rsid w:val="00FC4E43"/>
    <w:rsid w:val="00FC50DE"/>
    <w:rsid w:val="00FC5346"/>
    <w:rsid w:val="00FC705A"/>
    <w:rsid w:val="00FC7126"/>
    <w:rsid w:val="00FC716B"/>
    <w:rsid w:val="00FC77D9"/>
    <w:rsid w:val="00FC7AA5"/>
    <w:rsid w:val="00FC7BA9"/>
    <w:rsid w:val="00FC7C7D"/>
    <w:rsid w:val="00FC7FE7"/>
    <w:rsid w:val="00FD020D"/>
    <w:rsid w:val="00FD02CC"/>
    <w:rsid w:val="00FD0C0D"/>
    <w:rsid w:val="00FD16CE"/>
    <w:rsid w:val="00FD286E"/>
    <w:rsid w:val="00FD3A29"/>
    <w:rsid w:val="00FD3C41"/>
    <w:rsid w:val="00FD4117"/>
    <w:rsid w:val="00FD4585"/>
    <w:rsid w:val="00FD5684"/>
    <w:rsid w:val="00FD66BE"/>
    <w:rsid w:val="00FD6903"/>
    <w:rsid w:val="00FD6D55"/>
    <w:rsid w:val="00FD7461"/>
    <w:rsid w:val="00FD746B"/>
    <w:rsid w:val="00FD75BB"/>
    <w:rsid w:val="00FD7D46"/>
    <w:rsid w:val="00FE0515"/>
    <w:rsid w:val="00FE1F5D"/>
    <w:rsid w:val="00FE20F1"/>
    <w:rsid w:val="00FE2627"/>
    <w:rsid w:val="00FE364A"/>
    <w:rsid w:val="00FE3D88"/>
    <w:rsid w:val="00FE4760"/>
    <w:rsid w:val="00FE4E3F"/>
    <w:rsid w:val="00FE5203"/>
    <w:rsid w:val="00FE561B"/>
    <w:rsid w:val="00FE5707"/>
    <w:rsid w:val="00FE5718"/>
    <w:rsid w:val="00FE5803"/>
    <w:rsid w:val="00FE5C1F"/>
    <w:rsid w:val="00FE5C48"/>
    <w:rsid w:val="00FE5E62"/>
    <w:rsid w:val="00FE613B"/>
    <w:rsid w:val="00FE697C"/>
    <w:rsid w:val="00FE69AA"/>
    <w:rsid w:val="00FE7367"/>
    <w:rsid w:val="00FE7794"/>
    <w:rsid w:val="00FF1CEB"/>
    <w:rsid w:val="00FF203D"/>
    <w:rsid w:val="00FF5786"/>
    <w:rsid w:val="00FF5B84"/>
    <w:rsid w:val="00FF639F"/>
    <w:rsid w:val="00FF68BC"/>
    <w:rsid w:val="00FF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B4E74BC"/>
  <w15:docId w15:val="{D10F764E-39DD-47E9-8C38-D04D5D92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F11DC"/>
    <w:pPr>
      <w:suppressAutoHyphens/>
      <w:jc w:val="both"/>
    </w:pPr>
    <w:rPr>
      <w:rFonts w:ascii="Arial" w:hAnsi="Arial"/>
      <w:szCs w:val="24"/>
      <w:lang w:eastAsia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ED6D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,body txt"/>
    <w:basedOn w:val="Navaden"/>
    <w:link w:val="GlavaZnak"/>
    <w:rsid w:val="00AD2B87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rsid w:val="00634B75"/>
    <w:rPr>
      <w:rFonts w:ascii="Times New Roman" w:hAnsi="Times New Roman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link w:val="Sprotnaopomba-besedilo"/>
    <w:uiPriority w:val="99"/>
    <w:rsid w:val="00634B75"/>
    <w:rPr>
      <w:lang w:eastAsia="ar-SA"/>
    </w:rPr>
  </w:style>
  <w:style w:type="character" w:styleId="Sprotnaopomba-sklic">
    <w:name w:val="footnote reference"/>
    <w:aliases w:val="Footnote symbol,Footnote,Fussnota"/>
    <w:uiPriority w:val="99"/>
    <w:rsid w:val="00634B75"/>
    <w:rPr>
      <w:vertAlign w:val="superscript"/>
    </w:rPr>
  </w:style>
  <w:style w:type="paragraph" w:styleId="HTML-oblikovano">
    <w:name w:val="HTML Preformatted"/>
    <w:basedOn w:val="Navaden"/>
    <w:link w:val="HTML-oblikovanoZnak"/>
    <w:rsid w:val="00712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18"/>
      <w:szCs w:val="18"/>
    </w:rPr>
  </w:style>
  <w:style w:type="character" w:customStyle="1" w:styleId="HTML-oblikovanoZnak">
    <w:name w:val="HTML-oblikovano Znak"/>
    <w:link w:val="HTML-oblikovano"/>
    <w:rsid w:val="007125CE"/>
    <w:rPr>
      <w:rFonts w:ascii="Courier New" w:hAnsi="Courier New" w:cs="Courier New"/>
      <w:color w:val="000000"/>
      <w:sz w:val="18"/>
      <w:szCs w:val="18"/>
    </w:rPr>
  </w:style>
  <w:style w:type="paragraph" w:styleId="Odstavekseznama">
    <w:name w:val="List Paragraph"/>
    <w:basedOn w:val="Navaden"/>
    <w:link w:val="OdstavekseznamaZnak"/>
    <w:uiPriority w:val="34"/>
    <w:qFormat/>
    <w:rsid w:val="007125CE"/>
    <w:pPr>
      <w:suppressAutoHyphens w:val="0"/>
      <w:ind w:left="708"/>
    </w:pPr>
    <w:rPr>
      <w:lang w:eastAsia="sl-SI"/>
    </w:rPr>
  </w:style>
  <w:style w:type="paragraph" w:customStyle="1" w:styleId="Pomanjanerkevobrazcih">
    <w:name w:val="Pomanjšane črke v obrazcih"/>
    <w:basedOn w:val="Navaden"/>
    <w:rsid w:val="007125CE"/>
    <w:pPr>
      <w:suppressAutoHyphens w:val="0"/>
    </w:pPr>
    <w:rPr>
      <w:rFonts w:cs="Arial"/>
      <w:bCs/>
      <w:smallCaps/>
      <w:sz w:val="16"/>
      <w:lang w:eastAsia="sl-SI"/>
    </w:rPr>
  </w:style>
  <w:style w:type="character" w:customStyle="1" w:styleId="GlavaZnak">
    <w:name w:val="Glava Znak"/>
    <w:aliases w:val="E-PVO-glava Znak,body txt Znak"/>
    <w:link w:val="Glava"/>
    <w:rsid w:val="007125CE"/>
    <w:rPr>
      <w:sz w:val="24"/>
      <w:szCs w:val="24"/>
      <w:lang w:eastAsia="ar-SA"/>
    </w:rPr>
  </w:style>
  <w:style w:type="paragraph" w:customStyle="1" w:styleId="Text1">
    <w:name w:val="Text 1"/>
    <w:basedOn w:val="Navaden"/>
    <w:rsid w:val="00935F4A"/>
    <w:pPr>
      <w:suppressAutoHyphens w:val="0"/>
      <w:spacing w:after="240"/>
      <w:ind w:left="482"/>
    </w:pPr>
    <w:rPr>
      <w:szCs w:val="20"/>
      <w:lang w:val="en-GB" w:eastAsia="en-US"/>
    </w:rPr>
  </w:style>
  <w:style w:type="character" w:styleId="Pripombasklic">
    <w:name w:val="annotation reference"/>
    <w:uiPriority w:val="99"/>
    <w:rsid w:val="00844D3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844D3A"/>
    <w:rPr>
      <w:rFonts w:ascii="Times New Roman" w:hAnsi="Times New Roman"/>
      <w:szCs w:val="20"/>
    </w:rPr>
  </w:style>
  <w:style w:type="character" w:customStyle="1" w:styleId="PripombabesediloZnak">
    <w:name w:val="Pripomba – besedilo Znak"/>
    <w:link w:val="Pripombabesedilo"/>
    <w:uiPriority w:val="99"/>
    <w:rsid w:val="00844D3A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rsid w:val="00844D3A"/>
    <w:rPr>
      <w:b/>
      <w:bCs/>
    </w:rPr>
  </w:style>
  <w:style w:type="character" w:customStyle="1" w:styleId="ZadevapripombeZnak">
    <w:name w:val="Zadeva pripombe Znak"/>
    <w:link w:val="Zadevapripombe"/>
    <w:rsid w:val="00844D3A"/>
    <w:rPr>
      <w:b/>
      <w:bCs/>
      <w:lang w:eastAsia="ar-SA"/>
    </w:rPr>
  </w:style>
  <w:style w:type="paragraph" w:styleId="Besedilooblaka">
    <w:name w:val="Balloon Text"/>
    <w:basedOn w:val="Navaden"/>
    <w:link w:val="BesedilooblakaZnak"/>
    <w:rsid w:val="00844D3A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844D3A"/>
    <w:rPr>
      <w:rFonts w:ascii="Tahoma" w:hAnsi="Tahoma" w:cs="Tahoma"/>
      <w:sz w:val="16"/>
      <w:szCs w:val="16"/>
      <w:lang w:eastAsia="ar-SA"/>
    </w:rPr>
  </w:style>
  <w:style w:type="character" w:customStyle="1" w:styleId="NogaZnak">
    <w:name w:val="Noga Znak"/>
    <w:link w:val="Noga"/>
    <w:uiPriority w:val="99"/>
    <w:rsid w:val="00716C51"/>
    <w:rPr>
      <w:sz w:val="24"/>
      <w:szCs w:val="24"/>
      <w:lang w:eastAsia="ar-SA"/>
    </w:rPr>
  </w:style>
  <w:style w:type="paragraph" w:styleId="Telobesedila">
    <w:name w:val="Body Text"/>
    <w:basedOn w:val="Navaden"/>
    <w:link w:val="TelobesedilaZnak"/>
    <w:rsid w:val="009D5448"/>
    <w:pPr>
      <w:suppressAutoHyphens w:val="0"/>
      <w:spacing w:after="120"/>
    </w:pPr>
    <w:rPr>
      <w:rFonts w:ascii="Times New Roman" w:hAnsi="Times New Roman"/>
      <w:sz w:val="24"/>
    </w:rPr>
  </w:style>
  <w:style w:type="character" w:customStyle="1" w:styleId="TelobesedilaZnak">
    <w:name w:val="Telo besedila Znak"/>
    <w:link w:val="Telobesedila"/>
    <w:rsid w:val="009D5448"/>
    <w:rPr>
      <w:sz w:val="24"/>
      <w:szCs w:val="24"/>
    </w:rPr>
  </w:style>
  <w:style w:type="paragraph" w:styleId="Revizija">
    <w:name w:val="Revision"/>
    <w:hidden/>
    <w:uiPriority w:val="99"/>
    <w:semiHidden/>
    <w:rsid w:val="00AF3595"/>
    <w:rPr>
      <w:sz w:val="24"/>
      <w:szCs w:val="24"/>
      <w:lang w:eastAsia="ar-SA"/>
    </w:rPr>
  </w:style>
  <w:style w:type="character" w:styleId="Krepko">
    <w:name w:val="Strong"/>
    <w:uiPriority w:val="22"/>
    <w:qFormat/>
    <w:rsid w:val="002E67B0"/>
    <w:rPr>
      <w:b/>
      <w:bCs/>
    </w:rPr>
  </w:style>
  <w:style w:type="character" w:customStyle="1" w:styleId="address">
    <w:name w:val="address"/>
    <w:basedOn w:val="Privzetapisavaodstavka"/>
    <w:rsid w:val="00CD1AA0"/>
  </w:style>
  <w:style w:type="character" w:customStyle="1" w:styleId="apple-converted-space">
    <w:name w:val="apple-converted-space"/>
    <w:basedOn w:val="Privzetapisavaodstavka"/>
    <w:rsid w:val="00151DFC"/>
  </w:style>
  <w:style w:type="character" w:customStyle="1" w:styleId="OdstavekseznamaZnak">
    <w:name w:val="Odstavek seznama Znak"/>
    <w:link w:val="Odstavekseznama"/>
    <w:uiPriority w:val="34"/>
    <w:locked/>
    <w:rsid w:val="00145C61"/>
    <w:rPr>
      <w:rFonts w:ascii="Arial" w:hAnsi="Arial"/>
      <w:szCs w:val="24"/>
    </w:rPr>
  </w:style>
  <w:style w:type="paragraph" w:customStyle="1" w:styleId="tevilnatoka">
    <w:name w:val="tevilnatoka"/>
    <w:basedOn w:val="Navaden"/>
    <w:rsid w:val="005B538E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lang w:eastAsia="sl-SI"/>
    </w:rPr>
  </w:style>
  <w:style w:type="paragraph" w:styleId="Brezrazmikov">
    <w:name w:val="No Spacing"/>
    <w:uiPriority w:val="1"/>
    <w:qFormat/>
    <w:rsid w:val="00202A1D"/>
    <w:pPr>
      <w:suppressAutoHyphens/>
    </w:pPr>
    <w:rPr>
      <w:sz w:val="24"/>
      <w:szCs w:val="24"/>
      <w:lang w:eastAsia="ar-SA"/>
    </w:rPr>
  </w:style>
  <w:style w:type="paragraph" w:customStyle="1" w:styleId="navaden0">
    <w:name w:val="navaden"/>
    <w:basedOn w:val="Navaden"/>
    <w:rsid w:val="008D3277"/>
    <w:pPr>
      <w:tabs>
        <w:tab w:val="left" w:pos="0"/>
      </w:tabs>
      <w:suppressAutoHyphens w:val="0"/>
    </w:pPr>
    <w:rPr>
      <w:rFonts w:ascii="Times New Roman" w:hAnsi="Times New Roman"/>
      <w:szCs w:val="20"/>
      <w:lang w:eastAsia="sl-SI"/>
    </w:rPr>
  </w:style>
  <w:style w:type="character" w:styleId="Poudarek">
    <w:name w:val="Emphasis"/>
    <w:basedOn w:val="Privzetapisavaodstavka"/>
    <w:uiPriority w:val="20"/>
    <w:qFormat/>
    <w:rsid w:val="007E4315"/>
    <w:rPr>
      <w:i/>
      <w:iCs/>
    </w:rPr>
  </w:style>
  <w:style w:type="character" w:customStyle="1" w:styleId="Naslov3Znak">
    <w:name w:val="Naslov 3 Znak"/>
    <w:basedOn w:val="Privzetapisavaodstavka"/>
    <w:link w:val="Naslov3"/>
    <w:semiHidden/>
    <w:rsid w:val="00ED6D80"/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character" w:styleId="Neenpoudarek">
    <w:name w:val="Subtle Emphasis"/>
    <w:uiPriority w:val="19"/>
    <w:qFormat/>
    <w:rsid w:val="00ED6D80"/>
    <w:rPr>
      <w:i/>
      <w:iCs/>
      <w:color w:val="808080"/>
    </w:rPr>
  </w:style>
  <w:style w:type="paragraph" w:styleId="Telobesedila-zamik">
    <w:name w:val="Body Text Indent"/>
    <w:basedOn w:val="Navaden"/>
    <w:link w:val="Telobesedila-zamikZnak"/>
    <w:unhideWhenUsed/>
    <w:rsid w:val="0063121E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63121E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6" Type="http://schemas.openxmlformats.org/officeDocument/2006/relationships/customXml" Target="../customXml/item16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fontTable" Target="fontTable.xml"/><Relationship Id="rId5" Type="http://schemas.openxmlformats.org/officeDocument/2006/relationships/customXml" Target="../customXml/item5.xml"/><Relationship Id="rId90" Type="http://schemas.openxmlformats.org/officeDocument/2006/relationships/numbering" Target="numbering.xml"/><Relationship Id="rId95" Type="http://schemas.openxmlformats.org/officeDocument/2006/relationships/endnotes" Target="endnotes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theme" Target="theme/theme1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styles" Target="styles.xml"/><Relationship Id="rId96" Type="http://schemas.openxmlformats.org/officeDocument/2006/relationships/hyperlink" Target="http://www.eu-skladi.si/sl/ekp/navodila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footnotes" Target="footnotes.xml"/><Relationship Id="rId99" Type="http://schemas.openxmlformats.org/officeDocument/2006/relationships/header" Target="header1.xml"/><Relationship Id="rId10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hyperlink" Target="http://www.eu-skladi.si/ekp/navodila" TargetMode="Externa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settings" Target="settings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footer" Target="footer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webSettings" Target="webSettings.xml"/><Relationship Id="rId98" Type="http://schemas.openxmlformats.org/officeDocument/2006/relationships/hyperlink" Target="http://ec.europa.eu/regional_policy/sources/docoffic/cocof/2013/cocof_13_9527_annexe_sl.pdf" TargetMode="Externa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DB020-909F-4B52-A1E3-DE5C49EA156A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89F78B5A-0F88-48DF-B7FE-7714173FCC50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8F717D31-2CD7-463C-97E1-A3611D9F6190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E0D3F652-4D5C-4D92-A1B8-FC547A18F6E5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BA984B82-8382-48A1-BEAA-228DAE3DC178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1932CF4C-9DE9-458C-AC34-ABF8FAB7E6EA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CA392ABB-34D7-4AC6-8360-CBB70DC8FBC7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A4C751CB-5D98-45B8-BA81-AB5447E842AA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0127498D-A396-47E4-BA8E-6407D51EE463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7E18FD8E-3B67-448F-A5E4-791041638E94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C9847EE4-CAAA-485F-8770-42C349BFC2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9CEB62-1910-4A3E-8DFC-0AF6C3022284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A0D6A31F-EE91-4EA2-BF46-1C1C46778369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D8374F6D-2177-419F-89E6-313468840F8B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1F701852-64E6-4D26-817F-F537FE606EDC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5B31B325-98DC-4A79-9F35-7A778B512A2B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322E92AD-72FE-488F-A62C-134FCAAA73CC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2C51214E-FC10-4C22-9A02-012EEDACA2E4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BEE8191A-5CDF-4851-8767-C70EC462570C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EEF50315-4A3A-45ED-88D4-4932E9A2C075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FED56A06-4B03-4194-B935-312C3FF0EA50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6DE7E9A3-03CA-4169-AA76-CD045FEA85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12EABE-57A7-4AF9-98F2-E7F204F3BA74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190D589A-3E82-46AB-BA46-34E081F4D934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35E9640D-8FC6-47D4-85FB-3234A239E039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EF9E7CFB-4923-4644-BF91-2DEEFF56C3C2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FA8E0C4B-5144-4FEE-85BD-BC8C31F37697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AAF230C2-02A5-405A-AB0D-266382D8FB95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D0C4DEA3-D105-4E27-B1D5-9892895BD0C1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14F97DE0-2784-4550-B019-0F8F6550E0FA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3747E5E0-2E17-48F9-A6C7-B3716F4FC237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93664A73-12D2-4F32-BE34-FA4FA8B029F9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629106D9-6D90-4448-AC38-4BB394001D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D2B42C-871A-4FD3-A2BC-F9BE713F8CAF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C7BA9B43-19C9-437A-AD55-6D5E489044B4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D22E5B53-A61F-4AE0-9ECC-294C4306B9B3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407EC97F-171E-4454-8FDF-0606BEDFBEC6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1BC3928F-2F2C-4090-8365-5482AD5B044D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0948E9F0-E5C3-4B3B-82B4-C9A9A9115D9F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FA3A5DAC-914F-4649-A0EB-2D6C292764E2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E27DCE9B-D3E0-4D8F-8A80-76F4F08AB5DC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0EF5AD83-C2A5-40D3-9D1E-A723590B9210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E95A899F-9845-4A7B-A8AA-9A7043CE1E63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DB23B71A-2741-4719-B289-F24610DA0D4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AC89FA1-D9D1-4A7D-B332-338320E345C0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F8891251-B849-4CEF-B7B5-8052E66B3311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0EEFEBAE-9612-4525-B6D6-423D57D315F2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0F9C92BE-88AD-4B2A-814C-B48D719C498F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C741EB18-099B-4C28-9364-CAFD3FA1F61D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F3FC140C-E806-4F4D-AA8C-C109C9B20B94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0BF03915-52AC-4721-B897-9B6CFD9BE49E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C0FF464E-CB56-410B-BA85-2D2C5477107E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2FADDEB1-63FE-4CAF-80D6-AF5D855552C0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F01D3E25-2170-42C5-8C51-D6E2D7538F5D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1EDBAEA6-3D16-4ADA-B790-EAA19D5297B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FA4CB52-55FA-475E-8106-A3E07C791557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CB9D5DE6-19FD-40F0-8712-56F4E60B2642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8A8284D6-46B2-4CC8-A6C3-ABE644B578C7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2B9647A2-4E1F-4188-A2DA-41ACB1457E0D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B0D6EF43-C67B-468F-8016-A78903D5FF02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F7546D4B-5CE8-4FFB-A4A2-BC7C48674820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3A6C01D8-3830-45FF-8714-BEBC68B18E0E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A410CA3D-53F5-42A5-8F2E-7872DC511288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CAD3ED72-19EF-4725-986D-C53470880079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4355BCFD-7EF9-40B0-8FE0-7FEFC436C441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9965C451-2F51-40F2-8846-BDEA73F9538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75905E2-D556-4842-8E96-59F4AD63EBC3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831869AD-4306-4AB3-B463-0CB0209DE829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7E838F5E-26E2-44F2-B3A3-A8FA46DE8647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D07B9F92-2DC1-43D9-9F7A-37AB02C3BBEE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47A50C42-5FBB-48FF-9F88-0707750A0137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40CE2BA0-3F77-4C91-8378-EA925B1B023C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5299A14F-0F0A-47EC-A941-53E706D03587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C2DF02A9-399F-4F94-B455-B352E38845A7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BA4648C3-6652-4027-B41E-2ABABBDC3FFD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BB39E803-AF74-4BC7-869A-A1E26A03BCD2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6338A746-5751-4031-B70B-BBC3743D6903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A63BE785-2C8C-4F48-9400-426B01876600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7F542942-E27F-4DAB-9113-A8240C1212F8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60B1F8A1-7585-4327-9F0C-F06F009C2B25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AE7A9CA9-2E56-442B-92DF-9FB3C93FF8A0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057A37ED-2ACB-47D9-A8B2-8381F5B67BAF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EF52825A-BFF0-4FBA-98C9-D1EA7DF8CB5C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F6DE92A9-42BC-401D-B109-D5DF8AA97CBE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973E9399-6446-4753-B505-7E66B6C0C79D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0F42A52B-695D-4DBC-81EF-F14F4A802619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1295E662-4390-4CDD-9B0D-61CC2CFDF582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21C29C05-097C-4C39-B515-9A5E6F22CB7E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3AC88F82-08CA-46C9-BF06-82D0BD17E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3570</Words>
  <Characters>20350</Characters>
  <Application>Microsoft Office Word</Application>
  <DocSecurity>0</DocSecurity>
  <Lines>169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Zavod RS za zaposlovanje</Company>
  <LinksUpToDate>false</LinksUpToDate>
  <CharactersWithSpaces>23873</CharactersWithSpaces>
  <SharedDoc>false</SharedDoc>
  <HLinks>
    <vt:vector size="90" baseType="variant">
      <vt:variant>
        <vt:i4>6422573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http://www.uradni-list.si/1/index?edition=201120</vt:lpwstr>
      </vt:variant>
      <vt:variant>
        <vt:lpwstr>!/Uradni-list-RS-st-20-2011-z-dne-18-3-2011</vt:lpwstr>
      </vt:variant>
      <vt:variant>
        <vt:i4>6488112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http://www.uradni-list.si/1/objava.jsp?urlurid=20142077</vt:lpwstr>
      </vt:variant>
      <vt:variant>
        <vt:lpwstr/>
      </vt:variant>
      <vt:variant>
        <vt:i4>6815799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http://www.uradni-list.si/1/objava.jsp?urlurid=2014876</vt:lpwstr>
      </vt:variant>
      <vt:variant>
        <vt:lpwstr/>
      </vt:variant>
      <vt:variant>
        <vt:i4>327767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http://www.uradni-list.si/1/objava.jsp?urlid=201325&amp;stevilka=892</vt:lpwstr>
      </vt:variant>
      <vt:variant>
        <vt:lpwstr/>
      </vt:variant>
      <vt:variant>
        <vt:i4>3670126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http://www.uradni-list.si/1/objava.jsp?urlid=2012105&amp;stevilka=4001</vt:lpwstr>
      </vt:variant>
      <vt:variant>
        <vt:lpwstr/>
      </vt:variant>
      <vt:variant>
        <vt:i4>3211360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http://www.uradni-list.si/1/objava.jsp?urlid=2012104&amp;stevilka=3990</vt:lpwstr>
      </vt:variant>
      <vt:variant>
        <vt:lpwstr/>
      </vt:variant>
      <vt:variant>
        <vt:i4>917594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http://www.uradni-list.si/1/objava.jsp?urlid=201296&amp;stevilka=3693</vt:lpwstr>
      </vt:variant>
      <vt:variant>
        <vt:lpwstr/>
      </vt:variant>
      <vt:variant>
        <vt:i4>6619187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http://www.uradni-list.si/1/objava.jsp?urlurid=20141320</vt:lpwstr>
      </vt:variant>
      <vt:variant>
        <vt:lpwstr/>
      </vt:variant>
      <vt:variant>
        <vt:i4>6619186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http://www.uradni-list.si/1/objava.jsp?urlurid=20132513</vt:lpwstr>
      </vt:variant>
      <vt:variant>
        <vt:lpwstr/>
      </vt:variant>
      <vt:variant>
        <vt:i4>6684733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http://www.uradni-list.si/1/objava.jsp?urlurid=20112820</vt:lpwstr>
      </vt:variant>
      <vt:variant>
        <vt:lpwstr/>
      </vt:variant>
      <vt:variant>
        <vt:i4>6291509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http://www.uradni-list.si/1/objava.jsp?urlurid=20112040</vt:lpwstr>
      </vt:variant>
      <vt:variant>
        <vt:lpwstr/>
      </vt:variant>
      <vt:variant>
        <vt:i4>6553654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http://www.uradni-list.si/1/objava.jsp?urlurid=2014664</vt:lpwstr>
      </vt:variant>
      <vt:variant>
        <vt:lpwstr/>
      </vt:variant>
      <vt:variant>
        <vt:i4>6357047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http://www.uradni-list.si/1/objava.jsp?urlurid=2013304</vt:lpwstr>
      </vt:variant>
      <vt:variant>
        <vt:lpwstr/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http://www.uradni-list.si/1/objava.jsp?urlurid=20141522</vt:lpwstr>
      </vt:variant>
      <vt:variant>
        <vt:lpwstr/>
      </vt:variant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http://www.uradni-list.si/1/objava.jsp?urlurid=2014960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Nataša Naumović</dc:creator>
  <cp:lastModifiedBy>Kaja Lipuš</cp:lastModifiedBy>
  <cp:revision>2</cp:revision>
  <cp:lastPrinted>2018-07-09T08:59:00Z</cp:lastPrinted>
  <dcterms:created xsi:type="dcterms:W3CDTF">2020-05-11T13:45:00Z</dcterms:created>
  <dcterms:modified xsi:type="dcterms:W3CDTF">2020-05-11T13:45:00Z</dcterms:modified>
</cp:coreProperties>
</file>