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1E965001"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Številka:</w:t>
      </w:r>
      <w:r w:rsidR="00D90BC7">
        <w:t xml:space="preserve"> </w:t>
      </w:r>
      <w:r w:rsidR="009638EC">
        <w:t xml:space="preserve"> </w:t>
      </w:r>
      <w:r w:rsidR="00602B7A">
        <w:t>1004-</w:t>
      </w:r>
      <w:r w:rsidR="00C26A49">
        <w:t>41</w:t>
      </w:r>
      <w:r w:rsidR="00602B7A">
        <w:t>/202</w:t>
      </w:r>
      <w:r w:rsidR="0041062E">
        <w:t>5</w:t>
      </w:r>
      <w:r w:rsidR="00602B7A">
        <w:t>-2570-1</w:t>
      </w:r>
    </w:p>
    <w:p w14:paraId="60D51F70" w14:textId="66D22A78" w:rsidR="007D75CF" w:rsidRPr="00202A77" w:rsidRDefault="00C250D5" w:rsidP="00E06BB5">
      <w:pPr>
        <w:pStyle w:val="datumtevilka"/>
        <w:spacing w:line="240" w:lineRule="auto"/>
      </w:pPr>
      <w:r w:rsidRPr="00202A77">
        <w:t xml:space="preserve">Datum: </w:t>
      </w:r>
      <w:r w:rsidR="00715C1D">
        <w:t xml:space="preserve"> </w:t>
      </w:r>
      <w:r w:rsidR="00D90BC7">
        <w:t xml:space="preserve">  </w:t>
      </w:r>
      <w:r w:rsidR="004511D0">
        <w:t>30</w:t>
      </w:r>
      <w:r w:rsidR="00715C1D">
        <w:t xml:space="preserve">. </w:t>
      </w:r>
      <w:r w:rsidR="004511D0">
        <w:t>6</w:t>
      </w:r>
      <w:r w:rsidR="0041062E">
        <w:t>. 2025</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CF729BB" w:rsidR="00726EC6" w:rsidRDefault="00AD28AC" w:rsidP="00E06BB5">
      <w:pPr>
        <w:spacing w:line="240" w:lineRule="auto"/>
        <w:jc w:val="both"/>
        <w:rPr>
          <w:lang w:val="sl-SI"/>
        </w:rPr>
      </w:pPr>
      <w:r>
        <w:rPr>
          <w:lang w:val="sl-SI"/>
        </w:rPr>
        <w:t>Na podlagi</w:t>
      </w:r>
      <w:r w:rsidR="00726EC6">
        <w:rPr>
          <w:lang w:val="sl-SI"/>
        </w:rPr>
        <w:t xml:space="preserve"> </w:t>
      </w:r>
      <w:r w:rsidR="00EF5D1B">
        <w:rPr>
          <w:lang w:val="sl-SI"/>
        </w:rPr>
        <w:t xml:space="preserve">33. člena in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US</w:t>
      </w:r>
      <w:r w:rsidR="004511D0">
        <w:rPr>
          <w:lang w:val="sl-SI"/>
        </w:rPr>
        <w:t>,</w:t>
      </w:r>
      <w:r w:rsidR="006A29C3" w:rsidRPr="006A29C3">
        <w:rPr>
          <w:lang w:val="sl-SI"/>
        </w:rPr>
        <w:t xml:space="preserve"> 3/22 – </w:t>
      </w:r>
      <w:proofErr w:type="spellStart"/>
      <w:r w:rsidR="006A29C3" w:rsidRPr="006A29C3">
        <w:rPr>
          <w:lang w:val="sl-SI"/>
        </w:rPr>
        <w:t>ZDeb</w:t>
      </w:r>
      <w:proofErr w:type="spellEnd"/>
      <w:r w:rsidR="004511D0">
        <w:rPr>
          <w:lang w:val="sl-SI"/>
        </w:rPr>
        <w:t xml:space="preserve"> in 32/25 – ZJU-1</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71BE48F6" w:rsidR="007D75CF" w:rsidRDefault="00715C1D" w:rsidP="00E06BB5">
      <w:pPr>
        <w:spacing w:line="240" w:lineRule="auto"/>
        <w:jc w:val="center"/>
        <w:rPr>
          <w:b/>
          <w:lang w:val="sl-SI"/>
        </w:rPr>
      </w:pPr>
      <w:r>
        <w:rPr>
          <w:b/>
          <w:lang w:val="sl-SI"/>
        </w:rPr>
        <w:t xml:space="preserve">VIŠJI </w:t>
      </w:r>
      <w:r w:rsidR="00E97438">
        <w:rPr>
          <w:b/>
          <w:lang w:val="sl-SI"/>
        </w:rPr>
        <w:t>SVETOVALEC</w:t>
      </w:r>
      <w:r w:rsidR="00E05D13">
        <w:rPr>
          <w:b/>
          <w:lang w:val="sl-SI"/>
        </w:rPr>
        <w:t xml:space="preserve"> </w:t>
      </w:r>
      <w:r w:rsidR="0044483B">
        <w:rPr>
          <w:b/>
          <w:lang w:val="sl-SI"/>
        </w:rPr>
        <w:t>(</w:t>
      </w:r>
      <w:r w:rsidR="00602B7A">
        <w:rPr>
          <w:b/>
          <w:lang w:val="sl-SI"/>
        </w:rPr>
        <w:t xml:space="preserve">šifra DM </w:t>
      </w:r>
      <w:r w:rsidR="00D90BC7">
        <w:rPr>
          <w:b/>
          <w:lang w:val="sl-SI"/>
        </w:rPr>
        <w:t>1</w:t>
      </w:r>
      <w:r w:rsidR="004511D0">
        <w:rPr>
          <w:b/>
          <w:lang w:val="sl-SI"/>
        </w:rPr>
        <w:t>7</w:t>
      </w:r>
      <w:r w:rsidR="006A209A">
        <w:rPr>
          <w:b/>
          <w:lang w:val="sl-SI"/>
        </w:rPr>
        <w:t>5</w:t>
      </w:r>
      <w:r w:rsidR="004511D0">
        <w:rPr>
          <w:b/>
          <w:lang w:val="sl-SI"/>
        </w:rPr>
        <w:t>3</w:t>
      </w:r>
      <w:r w:rsidR="0044483B">
        <w:rPr>
          <w:b/>
          <w:lang w:val="sl-SI"/>
        </w:rPr>
        <w:t>)</w:t>
      </w:r>
    </w:p>
    <w:p w14:paraId="4DF62DF7" w14:textId="234F0C60" w:rsidR="006A29C3" w:rsidRDefault="00E05D13" w:rsidP="00715C1D">
      <w:pPr>
        <w:spacing w:line="240" w:lineRule="auto"/>
        <w:jc w:val="center"/>
        <w:rPr>
          <w:b/>
          <w:lang w:val="sl-SI"/>
        </w:rPr>
      </w:pPr>
      <w:r>
        <w:rPr>
          <w:b/>
          <w:lang w:val="sl-SI"/>
        </w:rPr>
        <w:t xml:space="preserve">v </w:t>
      </w:r>
      <w:bookmarkStart w:id="0" w:name="_Hlk201829976"/>
      <w:r w:rsidR="004511D0">
        <w:rPr>
          <w:b/>
          <w:lang w:val="sl-SI"/>
        </w:rPr>
        <w:t xml:space="preserve">Sektorju za </w:t>
      </w:r>
      <w:r w:rsidR="006A209A">
        <w:rPr>
          <w:b/>
          <w:lang w:val="sl-SI"/>
        </w:rPr>
        <w:t>ravnanje z odpadki</w:t>
      </w:r>
      <w:r w:rsidR="00866BD3">
        <w:rPr>
          <w:b/>
          <w:lang w:val="sl-SI"/>
        </w:rPr>
        <w:t xml:space="preserve"> </w:t>
      </w:r>
      <w:r w:rsidR="004511D0">
        <w:rPr>
          <w:b/>
          <w:lang w:val="sl-SI"/>
        </w:rPr>
        <w:t xml:space="preserve">v Direktoratu za </w:t>
      </w:r>
      <w:r w:rsidR="006A209A">
        <w:rPr>
          <w:b/>
          <w:lang w:val="sl-SI"/>
        </w:rPr>
        <w:t>okolje</w:t>
      </w:r>
      <w:r w:rsidR="00221F06">
        <w:rPr>
          <w:b/>
          <w:lang w:val="sl-SI"/>
        </w:rPr>
        <w:t xml:space="preserve"> </w:t>
      </w:r>
      <w:bookmarkEnd w:id="0"/>
    </w:p>
    <w:p w14:paraId="47FAF7F5" w14:textId="69E1A09F" w:rsidR="00221F06" w:rsidRPr="00726EC6" w:rsidRDefault="00221F06" w:rsidP="00715C1D">
      <w:pPr>
        <w:spacing w:line="240" w:lineRule="auto"/>
        <w:jc w:val="center"/>
        <w:rPr>
          <w:b/>
          <w:lang w:val="sl-SI"/>
        </w:rPr>
      </w:pPr>
      <w:r>
        <w:rPr>
          <w:b/>
          <w:lang w:val="sl-SI"/>
        </w:rPr>
        <w:t>za nedoločen čas</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52C5C303" w:rsidR="00DA635C" w:rsidRPr="00DA635C" w:rsidRDefault="00605F82" w:rsidP="00E06BB5">
      <w:pPr>
        <w:pStyle w:val="Odstavekseznama"/>
        <w:numPr>
          <w:ilvl w:val="0"/>
          <w:numId w:val="11"/>
        </w:numPr>
        <w:spacing w:line="240" w:lineRule="auto"/>
        <w:jc w:val="both"/>
        <w:rPr>
          <w:lang w:val="sl-SI"/>
        </w:rPr>
      </w:pPr>
      <w:r>
        <w:rPr>
          <w:lang w:val="sl-SI"/>
        </w:rPr>
        <w:t xml:space="preserve">najmanj </w:t>
      </w:r>
      <w:r w:rsidR="00DA635C">
        <w:rPr>
          <w:lang w:val="sl-SI"/>
        </w:rPr>
        <w:t>v</w:t>
      </w:r>
      <w:r w:rsidR="00DA635C" w:rsidRPr="00DA635C">
        <w:rPr>
          <w:lang w:val="sl-SI"/>
        </w:rPr>
        <w:t xml:space="preserve">isokošolsko </w:t>
      </w:r>
      <w:r w:rsidR="004C55D0">
        <w:rPr>
          <w:lang w:val="sl-SI"/>
        </w:rPr>
        <w:t>strokovno</w:t>
      </w:r>
      <w:r w:rsidR="00DA635C" w:rsidRPr="00DA635C">
        <w:rPr>
          <w:lang w:val="sl-SI"/>
        </w:rPr>
        <w:t xml:space="preserve"> izobraževanje (prejšnje)</w:t>
      </w:r>
      <w:r w:rsidR="00CB1F14">
        <w:rPr>
          <w:lang w:val="sl-SI"/>
        </w:rPr>
        <w:t xml:space="preserve"> </w:t>
      </w:r>
      <w:r w:rsidR="00DA635C" w:rsidRPr="00DA635C">
        <w:rPr>
          <w:lang w:val="sl-SI"/>
        </w:rPr>
        <w:t>/</w:t>
      </w:r>
      <w:r w:rsidR="00CB1F14">
        <w:rPr>
          <w:lang w:val="sl-SI"/>
        </w:rPr>
        <w:t xml:space="preserve"> </w:t>
      </w:r>
      <w:r w:rsidR="00DA635C" w:rsidRPr="00DA635C">
        <w:rPr>
          <w:lang w:val="sl-SI"/>
        </w:rPr>
        <w:t xml:space="preserve">visokošolska </w:t>
      </w:r>
      <w:r w:rsidR="004C55D0">
        <w:rPr>
          <w:lang w:val="sl-SI"/>
        </w:rPr>
        <w:t>strokovna</w:t>
      </w:r>
      <w:r w:rsidR="00DA635C" w:rsidRPr="00DA635C">
        <w:rPr>
          <w:lang w:val="sl-SI"/>
        </w:rPr>
        <w:t xml:space="preserve"> izobrazba (prejšnja) ali</w:t>
      </w:r>
      <w:r w:rsidR="004C55D0">
        <w:rPr>
          <w:lang w:val="sl-SI"/>
        </w:rPr>
        <w:t xml:space="preserve"> visokošolsko strokovno</w:t>
      </w:r>
      <w:r w:rsidR="00DA635C" w:rsidRPr="00DA635C">
        <w:rPr>
          <w:lang w:val="sl-SI"/>
        </w:rPr>
        <w:t xml:space="preserve"> izobraževanje (</w:t>
      </w:r>
      <w:r w:rsidR="004C55D0">
        <w:rPr>
          <w:lang w:val="sl-SI"/>
        </w:rPr>
        <w:t>prva</w:t>
      </w:r>
      <w:r w:rsidR="00DA635C" w:rsidRPr="00DA635C">
        <w:rPr>
          <w:lang w:val="sl-SI"/>
        </w:rPr>
        <w:t xml:space="preserve"> bolonjska stopnja)</w:t>
      </w:r>
      <w:r w:rsidR="00CB1F14">
        <w:rPr>
          <w:lang w:val="sl-SI"/>
        </w:rPr>
        <w:t xml:space="preserve"> </w:t>
      </w:r>
      <w:r w:rsidR="00DA635C" w:rsidRPr="00DA635C">
        <w:rPr>
          <w:lang w:val="sl-SI"/>
        </w:rPr>
        <w:t>/</w:t>
      </w:r>
      <w:r w:rsidR="00CB1F14">
        <w:rPr>
          <w:lang w:val="sl-SI"/>
        </w:rPr>
        <w:t xml:space="preserve"> </w:t>
      </w:r>
      <w:r w:rsidR="004C55D0">
        <w:rPr>
          <w:lang w:val="sl-SI"/>
        </w:rPr>
        <w:t>visokošolska</w:t>
      </w:r>
      <w:r w:rsidR="00DA635C" w:rsidRPr="00DA635C">
        <w:rPr>
          <w:lang w:val="sl-SI"/>
        </w:rPr>
        <w:t xml:space="preserve"> </w:t>
      </w:r>
      <w:r w:rsidR="004C55D0">
        <w:rPr>
          <w:lang w:val="sl-SI"/>
        </w:rPr>
        <w:t xml:space="preserve"> strokovna </w:t>
      </w:r>
      <w:r w:rsidR="00DA635C" w:rsidRPr="00DA635C">
        <w:rPr>
          <w:lang w:val="sl-SI"/>
        </w:rPr>
        <w:t>izobrazba (</w:t>
      </w:r>
      <w:r w:rsidR="004C55D0">
        <w:rPr>
          <w:lang w:val="sl-SI"/>
        </w:rPr>
        <w:t>prva</w:t>
      </w:r>
      <w:r w:rsidR="00DA635C" w:rsidRPr="00DA635C">
        <w:rPr>
          <w:lang w:val="sl-SI"/>
        </w:rPr>
        <w:t xml:space="preserve"> bolonjska stopnja) ali </w:t>
      </w:r>
      <w:r w:rsidR="004C55D0">
        <w:rPr>
          <w:lang w:val="sl-SI"/>
        </w:rPr>
        <w:t>visokošolsko univerzitetno</w:t>
      </w:r>
      <w:r w:rsidR="00DA635C" w:rsidRPr="00DA635C">
        <w:rPr>
          <w:lang w:val="sl-SI"/>
        </w:rPr>
        <w:t xml:space="preserve"> izobraževanje</w:t>
      </w:r>
      <w:r w:rsidR="004C55D0">
        <w:rPr>
          <w:lang w:val="sl-SI"/>
        </w:rPr>
        <w:t xml:space="preserve"> </w:t>
      </w:r>
      <w:r w:rsidR="00DA635C" w:rsidRPr="00DA635C">
        <w:rPr>
          <w:lang w:val="sl-SI"/>
        </w:rPr>
        <w:t>(pr</w:t>
      </w:r>
      <w:r w:rsidR="004C55D0">
        <w:rPr>
          <w:lang w:val="sl-SI"/>
        </w:rPr>
        <w:t>va bolonjska stopnja</w:t>
      </w:r>
      <w:r w:rsidR="00DA635C" w:rsidRPr="00DA635C">
        <w:rPr>
          <w:lang w:val="sl-SI"/>
        </w:rPr>
        <w:t>)</w:t>
      </w:r>
      <w:r w:rsidR="00CB1F14">
        <w:rPr>
          <w:lang w:val="sl-SI"/>
        </w:rPr>
        <w:t xml:space="preserve"> </w:t>
      </w:r>
      <w:r w:rsidR="00DA635C" w:rsidRPr="00DA635C">
        <w:rPr>
          <w:lang w:val="sl-SI"/>
        </w:rPr>
        <w:t>/</w:t>
      </w:r>
      <w:r w:rsidR="004C55D0">
        <w:rPr>
          <w:lang w:val="sl-SI"/>
        </w:rPr>
        <w:t xml:space="preserve"> </w:t>
      </w:r>
      <w:r w:rsidR="00DA635C"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00DA635C" w:rsidRPr="00DA635C">
        <w:rPr>
          <w:lang w:val="sl-SI"/>
        </w:rPr>
        <w:t xml:space="preserve">), </w:t>
      </w:r>
    </w:p>
    <w:p w14:paraId="45B925DE" w14:textId="002B0D5B" w:rsidR="00A227DF" w:rsidRDefault="00B83F32" w:rsidP="00E06BB5">
      <w:pPr>
        <w:pStyle w:val="Odstavekseznama"/>
        <w:numPr>
          <w:ilvl w:val="0"/>
          <w:numId w:val="11"/>
        </w:numPr>
        <w:spacing w:line="240" w:lineRule="auto"/>
        <w:jc w:val="both"/>
        <w:rPr>
          <w:lang w:val="sl-SI"/>
        </w:rPr>
      </w:pPr>
      <w:r>
        <w:rPr>
          <w:lang w:val="sl-SI"/>
        </w:rPr>
        <w:t xml:space="preserve">najmanj </w:t>
      </w:r>
      <w:r w:rsidR="006A209A">
        <w:rPr>
          <w:lang w:val="sl-SI"/>
        </w:rPr>
        <w:t>4</w:t>
      </w:r>
      <w:r w:rsidR="00DA635C" w:rsidRPr="00DA635C">
        <w:rPr>
          <w:lang w:val="sl-SI"/>
        </w:rPr>
        <w:t xml:space="preserve"> </w:t>
      </w:r>
      <w:r w:rsidR="00715C1D">
        <w:rPr>
          <w:lang w:val="sl-SI"/>
        </w:rPr>
        <w:t>let</w:t>
      </w:r>
      <w:r w:rsidR="006A209A">
        <w:rPr>
          <w:lang w:val="sl-SI"/>
        </w:rPr>
        <w:t>a</w:t>
      </w:r>
      <w:r w:rsidR="00DA635C" w:rsidRPr="00DA635C">
        <w:rPr>
          <w:lang w:val="sl-SI"/>
        </w:rPr>
        <w:t xml:space="preserve"> delovnih izkušenj,</w:t>
      </w:r>
    </w:p>
    <w:p w14:paraId="0AF87406" w14:textId="27C54A33"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219D885F" w14:textId="77777777" w:rsidR="009164E3" w:rsidRPr="00CB1F14" w:rsidRDefault="009164E3" w:rsidP="009164E3">
      <w:pPr>
        <w:spacing w:line="240" w:lineRule="auto"/>
        <w:jc w:val="both"/>
        <w:rPr>
          <w:lang w:val="sl-SI"/>
        </w:rPr>
      </w:pPr>
    </w:p>
    <w:p w14:paraId="07161919" w14:textId="77777777" w:rsidR="00DA635C" w:rsidRPr="00CB1F14" w:rsidRDefault="00DA635C" w:rsidP="00AE351C">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AE351C">
      <w:pPr>
        <w:spacing w:line="240" w:lineRule="auto"/>
        <w:jc w:val="both"/>
        <w:rPr>
          <w:lang w:val="sl-SI"/>
        </w:rPr>
      </w:pPr>
    </w:p>
    <w:p w14:paraId="69A8212E" w14:textId="29A0210D" w:rsidR="00DA635C" w:rsidRPr="00ED16D5" w:rsidRDefault="00DA635C" w:rsidP="00AE351C">
      <w:pPr>
        <w:spacing w:line="240" w:lineRule="auto"/>
        <w:jc w:val="both"/>
        <w:rPr>
          <w:rFonts w:cs="Arial"/>
          <w:szCs w:val="20"/>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41062E">
        <w:rPr>
          <w:lang w:val="sl-SI"/>
        </w:rPr>
        <w:t xml:space="preserve">, </w:t>
      </w:r>
      <w:r w:rsidR="0041062E">
        <w:rPr>
          <w:rFonts w:cs="Arial"/>
          <w:szCs w:val="20"/>
          <w:lang w:val="sl-SI"/>
        </w:rPr>
        <w:t xml:space="preserve">25/23, </w:t>
      </w:r>
      <w:hyperlink r:id="rId7" w:tgtFrame="_blank" w:tooltip="Uredba o spremembah in dopolnitv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74/23</w:t>
        </w:r>
      </w:hyperlink>
      <w:r w:rsidR="0041062E" w:rsidRPr="0041062E">
        <w:rPr>
          <w:rFonts w:cs="Arial"/>
          <w:szCs w:val="20"/>
          <w:shd w:val="clear" w:color="auto" w:fill="FFFFFF"/>
          <w:lang w:val="sl-SI"/>
        </w:rPr>
        <w:t>, </w:t>
      </w:r>
      <w:hyperlink r:id="rId8" w:tgtFrame="_blank" w:tooltip="Uredba o spremembi in dopolnitv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127/23</w:t>
        </w:r>
      </w:hyperlink>
      <w:r w:rsidR="0041062E" w:rsidRPr="0041062E">
        <w:rPr>
          <w:rFonts w:cs="Arial"/>
          <w:szCs w:val="20"/>
          <w:shd w:val="clear" w:color="auto" w:fill="FFFFFF"/>
          <w:lang w:val="sl-SI"/>
        </w:rPr>
        <w:t>, </w:t>
      </w:r>
      <w:hyperlink r:id="rId9" w:tgtFrame="_blank" w:tooltip="Uredba o dopolnitvi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19/24</w:t>
        </w:r>
      </w:hyperlink>
      <w:r w:rsidR="0041062E" w:rsidRPr="0041062E">
        <w:rPr>
          <w:rFonts w:cs="Arial"/>
          <w:szCs w:val="20"/>
          <w:shd w:val="clear" w:color="auto" w:fill="FFFFFF"/>
          <w:lang w:val="sl-SI"/>
        </w:rPr>
        <w:t>, </w:t>
      </w:r>
      <w:hyperlink r:id="rId10" w:tgtFrame="_blank" w:tooltip="Uredba o dopolnitvi Uredbe o dopolnitvi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35/24</w:t>
        </w:r>
      </w:hyperlink>
      <w:r w:rsidR="00AE351C">
        <w:rPr>
          <w:rFonts w:cs="Arial"/>
          <w:szCs w:val="20"/>
          <w:shd w:val="clear" w:color="auto" w:fill="FFFFFF"/>
          <w:lang w:val="sl-SI"/>
        </w:rPr>
        <w:t>,</w:t>
      </w:r>
      <w:r w:rsidR="0041062E" w:rsidRPr="0041062E">
        <w:rPr>
          <w:rFonts w:cs="Arial"/>
          <w:szCs w:val="20"/>
          <w:shd w:val="clear" w:color="auto" w:fill="FFFFFF"/>
          <w:lang w:val="sl-SI"/>
        </w:rPr>
        <w:t> </w:t>
      </w:r>
      <w:hyperlink r:id="rId11" w:tgtFrame="_blank" w:tooltip="Uredba o sprememb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105/24</w:t>
        </w:r>
      </w:hyperlink>
      <w:r w:rsidR="00AE351C">
        <w:rPr>
          <w:rStyle w:val="Hiperpovezava"/>
          <w:rFonts w:cs="Arial"/>
          <w:color w:val="auto"/>
          <w:szCs w:val="20"/>
          <w:u w:val="none"/>
          <w:shd w:val="clear" w:color="auto" w:fill="FFFFFF"/>
          <w:lang w:val="sl-SI"/>
        </w:rPr>
        <w:t>, 32/25 – ZJU-1 in 34/25</w:t>
      </w:r>
      <w:r w:rsidR="0041062E" w:rsidRPr="0041062E">
        <w:rPr>
          <w:rFonts w:cs="Arial"/>
          <w:szCs w:val="20"/>
          <w:lang w:val="sl-SI"/>
        </w:rPr>
        <w:t>).</w:t>
      </w:r>
    </w:p>
    <w:p w14:paraId="5D9D7600" w14:textId="40A6ABFF" w:rsidR="00A227DF" w:rsidRDefault="00A227DF" w:rsidP="00AE351C">
      <w:pPr>
        <w:spacing w:line="240" w:lineRule="auto"/>
        <w:jc w:val="both"/>
        <w:rPr>
          <w:lang w:val="sl-SI"/>
        </w:rPr>
      </w:pPr>
    </w:p>
    <w:p w14:paraId="7C2B69FC" w14:textId="1D28E5AA" w:rsidR="00D50761" w:rsidRDefault="00A227DF" w:rsidP="00AE351C">
      <w:pPr>
        <w:spacing w:line="240" w:lineRule="auto"/>
        <w:jc w:val="both"/>
        <w:rPr>
          <w:lang w:val="sl-SI"/>
        </w:rPr>
      </w:pPr>
      <w:r w:rsidRPr="00A227DF">
        <w:rPr>
          <w:lang w:val="sl-SI"/>
        </w:rPr>
        <w:lastRenderedPageBreak/>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xml:space="preserve">, opraviti najkasneje v enem letu od sklenitve </w:t>
      </w:r>
      <w:r w:rsidR="00AE351C">
        <w:rPr>
          <w:lang w:val="sl-SI"/>
        </w:rPr>
        <w:t>pogodbe o zaposlitvi</w:t>
      </w:r>
      <w:r>
        <w:rPr>
          <w:lang w:val="sl-SI"/>
        </w:rPr>
        <w:t>.</w:t>
      </w:r>
    </w:p>
    <w:p w14:paraId="60CB39D5" w14:textId="77777777" w:rsidR="00DD02ED" w:rsidRPr="00CB1F14" w:rsidRDefault="00DD02ED"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70757D82" w14:textId="77777777" w:rsidR="00715C1D" w:rsidRPr="006E2A13" w:rsidRDefault="00715C1D" w:rsidP="006E2A13">
      <w:pPr>
        <w:spacing w:line="240" w:lineRule="auto"/>
        <w:jc w:val="both"/>
        <w:rPr>
          <w:rFonts w:cs="Arial"/>
          <w:szCs w:val="20"/>
          <w:lang w:val="sl-SI" w:eastAsia="sl-SI"/>
        </w:rPr>
      </w:pPr>
    </w:p>
    <w:p w14:paraId="6CF5C4E7" w14:textId="44FF6E91" w:rsidR="00AE351C" w:rsidRDefault="00D90BC7" w:rsidP="00AE351C">
      <w:pPr>
        <w:pStyle w:val="Odstavekseznama"/>
        <w:numPr>
          <w:ilvl w:val="0"/>
          <w:numId w:val="22"/>
        </w:numPr>
        <w:spacing w:line="240" w:lineRule="auto"/>
        <w:jc w:val="both"/>
        <w:rPr>
          <w:rFonts w:cs="Arial"/>
          <w:szCs w:val="20"/>
          <w:lang w:val="sl-SI" w:eastAsia="sl-SI"/>
        </w:rPr>
      </w:pPr>
      <w:r w:rsidRPr="00AE351C">
        <w:rPr>
          <w:rFonts w:cs="Arial"/>
          <w:szCs w:val="20"/>
          <w:lang w:val="sl-SI" w:eastAsia="sl-SI"/>
        </w:rPr>
        <w:t>organiziranje medsebojnega sodelovanja in usklajevanja notranjih organizacijskih enot in sodelovanja z drugimi organi</w:t>
      </w:r>
      <w:r w:rsidR="00AE351C">
        <w:rPr>
          <w:rFonts w:cs="Arial"/>
          <w:szCs w:val="20"/>
          <w:lang w:val="sl-SI" w:eastAsia="sl-SI"/>
        </w:rPr>
        <w:t>,</w:t>
      </w:r>
    </w:p>
    <w:p w14:paraId="7BFA578C" w14:textId="16419947" w:rsidR="00AE351C" w:rsidRDefault="00D90BC7" w:rsidP="00AE351C">
      <w:pPr>
        <w:pStyle w:val="Odstavekseznama"/>
        <w:numPr>
          <w:ilvl w:val="0"/>
          <w:numId w:val="22"/>
        </w:numPr>
        <w:spacing w:line="240" w:lineRule="auto"/>
        <w:jc w:val="both"/>
        <w:rPr>
          <w:rFonts w:cs="Arial"/>
          <w:szCs w:val="20"/>
          <w:lang w:val="sl-SI" w:eastAsia="sl-SI"/>
        </w:rPr>
      </w:pPr>
      <w:r w:rsidRPr="00AE351C">
        <w:rPr>
          <w:rFonts w:cs="Arial"/>
          <w:szCs w:val="20"/>
          <w:lang w:val="sl-SI" w:eastAsia="sl-SI"/>
        </w:rPr>
        <w:t>sodelovanje pri oblikovanju sistemskih rešitev in drugih najzahtevnejših gradiv</w:t>
      </w:r>
      <w:r w:rsidR="00AE351C">
        <w:rPr>
          <w:rFonts w:cs="Arial"/>
          <w:szCs w:val="20"/>
          <w:lang w:val="sl-SI" w:eastAsia="sl-SI"/>
        </w:rPr>
        <w:t>,</w:t>
      </w:r>
    </w:p>
    <w:p w14:paraId="0ADBEAE4" w14:textId="6DA20225" w:rsidR="00AE351C" w:rsidRDefault="00D90BC7" w:rsidP="00AE351C">
      <w:pPr>
        <w:pStyle w:val="Odstavekseznama"/>
        <w:numPr>
          <w:ilvl w:val="0"/>
          <w:numId w:val="22"/>
        </w:numPr>
        <w:spacing w:line="240" w:lineRule="auto"/>
        <w:jc w:val="both"/>
        <w:rPr>
          <w:rFonts w:cs="Arial"/>
          <w:szCs w:val="20"/>
          <w:lang w:val="sl-SI" w:eastAsia="sl-SI"/>
        </w:rPr>
      </w:pPr>
      <w:r w:rsidRPr="00AE351C">
        <w:rPr>
          <w:rFonts w:cs="Arial"/>
          <w:szCs w:val="20"/>
          <w:lang w:val="sl-SI" w:eastAsia="sl-SI"/>
        </w:rPr>
        <w:t>samostojna priprava zahtevnih analiz, razvojnih projektov, informacij, poročil in drugih zahtevnih gradiv</w:t>
      </w:r>
      <w:r w:rsidR="00AE351C">
        <w:rPr>
          <w:rFonts w:cs="Arial"/>
          <w:szCs w:val="20"/>
          <w:lang w:val="sl-SI" w:eastAsia="sl-SI"/>
        </w:rPr>
        <w:t>,</w:t>
      </w:r>
    </w:p>
    <w:p w14:paraId="5E31C846" w14:textId="6DB045BF" w:rsidR="00AE351C" w:rsidRDefault="006A209A" w:rsidP="00AE351C">
      <w:pPr>
        <w:pStyle w:val="Odstavekseznama"/>
        <w:numPr>
          <w:ilvl w:val="0"/>
          <w:numId w:val="22"/>
        </w:numPr>
        <w:spacing w:line="240" w:lineRule="auto"/>
        <w:jc w:val="both"/>
        <w:rPr>
          <w:rFonts w:cs="Arial"/>
          <w:szCs w:val="20"/>
          <w:lang w:val="sl-SI" w:eastAsia="sl-SI"/>
        </w:rPr>
      </w:pPr>
      <w:r>
        <w:rPr>
          <w:rFonts w:cs="Arial"/>
          <w:szCs w:val="20"/>
          <w:lang w:val="sl-SI" w:eastAsia="sl-SI"/>
        </w:rPr>
        <w:t>sodelovanje v projektnih skupinah</w:t>
      </w:r>
      <w:r w:rsidR="00AE351C">
        <w:rPr>
          <w:rFonts w:cs="Arial"/>
          <w:szCs w:val="20"/>
          <w:lang w:val="sl-SI" w:eastAsia="sl-SI"/>
        </w:rPr>
        <w:t>,</w:t>
      </w:r>
    </w:p>
    <w:p w14:paraId="6CDA92ED" w14:textId="5C036F91" w:rsidR="0044483B" w:rsidRPr="00AE351C" w:rsidRDefault="00D90BC7" w:rsidP="00AE351C">
      <w:pPr>
        <w:pStyle w:val="Odstavekseznama"/>
        <w:numPr>
          <w:ilvl w:val="0"/>
          <w:numId w:val="22"/>
        </w:numPr>
        <w:spacing w:line="240" w:lineRule="auto"/>
        <w:jc w:val="both"/>
        <w:rPr>
          <w:rFonts w:cs="Arial"/>
          <w:szCs w:val="20"/>
          <w:lang w:val="sl-SI" w:eastAsia="sl-SI"/>
        </w:rPr>
      </w:pPr>
      <w:r w:rsidRPr="00AE351C">
        <w:rPr>
          <w:rFonts w:cs="Arial"/>
          <w:szCs w:val="20"/>
          <w:lang w:val="sl-SI" w:eastAsia="sl-SI"/>
        </w:rPr>
        <w:t>samostojno opravljanje drugih zahtevnejših nalog po navodilu vodje.</w:t>
      </w:r>
    </w:p>
    <w:p w14:paraId="5577C0AF" w14:textId="77777777" w:rsidR="00D90BC7" w:rsidRPr="00DA635C" w:rsidRDefault="00D90BC7" w:rsidP="00D90BC7">
      <w:pPr>
        <w:pStyle w:val="Odstavekseznama"/>
        <w:spacing w:line="240" w:lineRule="auto"/>
        <w:ind w:left="142" w:hanging="142"/>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5B30CA21"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sidR="00AE351C">
        <w:rPr>
          <w:lang w:val="sl-SI"/>
        </w:rPr>
        <w:t>,</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Pr="00975785" w:rsidRDefault="00E06BB5" w:rsidP="00975785">
      <w:pPr>
        <w:spacing w:line="240" w:lineRule="auto"/>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2F14BC3F"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602B7A">
        <w:rPr>
          <w:b/>
          <w:lang w:val="sl-SI"/>
        </w:rPr>
        <w:t>1004-</w:t>
      </w:r>
      <w:r w:rsidR="00FE5C43">
        <w:rPr>
          <w:b/>
          <w:lang w:val="sl-SI"/>
        </w:rPr>
        <w:t>41</w:t>
      </w:r>
      <w:r w:rsidR="00602B7A">
        <w:rPr>
          <w:b/>
          <w:lang w:val="sl-SI"/>
        </w:rPr>
        <w:t>/202</w:t>
      </w:r>
      <w:r w:rsidR="00ED16D5">
        <w:rPr>
          <w:b/>
          <w:lang w:val="sl-SI"/>
        </w:rPr>
        <w:t>5</w:t>
      </w:r>
      <w:r w:rsidR="00602B7A">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w:t>
      </w:r>
      <w:r w:rsidR="00AE351C">
        <w:rPr>
          <w:lang w:val="sl-SI"/>
        </w:rPr>
        <w:t xml:space="preserve"> </w:t>
      </w:r>
      <w:r>
        <w:rPr>
          <w:lang w:val="sl-SI"/>
        </w:rPr>
        <w:t xml:space="preserve">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549CA68C"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w:t>
      </w:r>
      <w:r w:rsidR="00AE351C">
        <w:rPr>
          <w:lang w:val="sl-SI"/>
        </w:rPr>
        <w:t>,</w:t>
      </w:r>
      <w:r w:rsidRPr="00292949">
        <w:rPr>
          <w:lang w:val="sl-SI"/>
        </w:rPr>
        <w:t xml:space="preserve"> 104/10</w:t>
      </w:r>
      <w:r w:rsidR="00AE351C">
        <w:rPr>
          <w:lang w:val="sl-SI"/>
        </w:rPr>
        <w:t xml:space="preserve"> in 32/25 – ZJU-1</w:t>
      </w:r>
      <w:r w:rsidRPr="00292949">
        <w:rPr>
          <w:lang w:val="sl-SI"/>
        </w:rPr>
        <w:t>)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lastRenderedPageBreak/>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6E58BA1F" w14:textId="6A97C460" w:rsidR="009E580F" w:rsidRDefault="00DA635C" w:rsidP="00E06BB5">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w:t>
      </w:r>
      <w:r w:rsidRPr="004239AA">
        <w:rPr>
          <w:b/>
          <w:lang w:val="sl-SI"/>
        </w:rPr>
        <w:t xml:space="preserve">za </w:t>
      </w:r>
      <w:r w:rsidR="001D5F0F" w:rsidRPr="004239AA">
        <w:rPr>
          <w:b/>
          <w:lang w:val="sl-SI"/>
        </w:rPr>
        <w:t>ne</w:t>
      </w:r>
      <w:r w:rsidRPr="004239AA">
        <w:rPr>
          <w:b/>
          <w:lang w:val="sl-SI"/>
        </w:rPr>
        <w:t>določen čas,</w:t>
      </w:r>
      <w:r w:rsidRPr="000D7ECF">
        <w:rPr>
          <w:b/>
          <w:lang w:val="sl-SI"/>
        </w:rPr>
        <w:t xml:space="preserve"> </w:t>
      </w:r>
      <w:r w:rsidR="001D5F0F">
        <w:rPr>
          <w:b/>
          <w:lang w:val="sl-SI"/>
        </w:rPr>
        <w:t>s polnim delovnim časom in trimesečnim poskusnim delom</w:t>
      </w:r>
      <w:r w:rsidRPr="000D7ECF">
        <w:rPr>
          <w:b/>
          <w:lang w:val="sl-SI"/>
        </w:rPr>
        <w:t>.</w:t>
      </w:r>
      <w:r w:rsidRPr="000D7ECF">
        <w:rPr>
          <w:lang w:val="sl-SI"/>
        </w:rPr>
        <w:t xml:space="preserve"> </w:t>
      </w:r>
      <w:r w:rsidR="006A209A">
        <w:rPr>
          <w:lang w:val="sl-SI"/>
        </w:rPr>
        <w:t>I</w:t>
      </w:r>
      <w:r w:rsidR="006A209A" w:rsidRPr="006A209A">
        <w:rPr>
          <w:lang w:val="sl-SI"/>
        </w:rPr>
        <w:t xml:space="preserve">zbrani kandidat bo opravljal delo na uradniškem delovnem mestu Višji svetovalec III, II, I, ki </w:t>
      </w:r>
      <w:r w:rsidR="00FE5C43">
        <w:rPr>
          <w:lang w:val="sl-SI"/>
        </w:rPr>
        <w:t>se</w:t>
      </w:r>
      <w:r w:rsidR="006A209A" w:rsidRPr="006A209A">
        <w:rPr>
          <w:lang w:val="sl-SI"/>
        </w:rPr>
        <w:t xml:space="preserve"> opravlja v nazivu Višji svetovalec III, z možnostjo napredovanja v višji naziv Višji svetovalec II,I.</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122B4324"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602B7A">
        <w:rPr>
          <w:lang w:val="sl-SI"/>
        </w:rPr>
        <w:t>1004-</w:t>
      </w:r>
      <w:r w:rsidR="00FE5C43">
        <w:rPr>
          <w:lang w:val="sl-SI"/>
        </w:rPr>
        <w:t>41</w:t>
      </w:r>
      <w:r w:rsidR="00602B7A">
        <w:rPr>
          <w:lang w:val="sl-SI"/>
        </w:rPr>
        <w:t>/202</w:t>
      </w:r>
      <w:r w:rsidR="00ED16D5">
        <w:rPr>
          <w:lang w:val="sl-SI"/>
        </w:rPr>
        <w:t>5</w:t>
      </w:r>
      <w:r w:rsidR="00602B7A">
        <w:rPr>
          <w:lang w:val="sl-SI"/>
        </w:rPr>
        <w:t>-2570-1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w:t>
      </w:r>
      <w:r w:rsidR="001D5F0F" w:rsidRPr="00AE351C">
        <w:rPr>
          <w:b/>
          <w:bCs/>
          <w:lang w:val="sl-SI"/>
        </w:rPr>
        <w:t>DM</w:t>
      </w:r>
      <w:r w:rsidR="001D5F0F">
        <w:rPr>
          <w:lang w:val="sl-SI"/>
        </w:rPr>
        <w:t xml:space="preserve"> </w:t>
      </w:r>
      <w:r w:rsidR="00857301" w:rsidRPr="00E05034">
        <w:rPr>
          <w:b/>
          <w:bCs/>
          <w:lang w:val="sl-SI"/>
        </w:rPr>
        <w:t>Višji s</w:t>
      </w:r>
      <w:r w:rsidR="00975785" w:rsidRPr="00E05034">
        <w:rPr>
          <w:b/>
          <w:bCs/>
          <w:lang w:val="sl-SI"/>
        </w:rPr>
        <w:t>vetovalec</w:t>
      </w:r>
      <w:r w:rsidR="00D50761" w:rsidRPr="00E05034">
        <w:rPr>
          <w:b/>
          <w:bCs/>
          <w:lang w:val="sl-SI"/>
        </w:rPr>
        <w:t xml:space="preserve"> </w:t>
      </w:r>
      <w:r w:rsidR="0044483B" w:rsidRPr="00E05034">
        <w:rPr>
          <w:b/>
          <w:bCs/>
          <w:lang w:val="sl-SI"/>
        </w:rPr>
        <w:t>(</w:t>
      </w:r>
      <w:r w:rsidR="00602B7A" w:rsidRPr="00E05034">
        <w:rPr>
          <w:b/>
          <w:bCs/>
          <w:lang w:val="sl-SI"/>
        </w:rPr>
        <w:t xml:space="preserve">šifra DM </w:t>
      </w:r>
      <w:r w:rsidR="006A209A">
        <w:rPr>
          <w:b/>
          <w:bCs/>
          <w:lang w:val="sl-SI"/>
        </w:rPr>
        <w:t>175</w:t>
      </w:r>
      <w:r w:rsidR="00FE5C43">
        <w:rPr>
          <w:b/>
          <w:bCs/>
          <w:lang w:val="sl-SI"/>
        </w:rPr>
        <w:t>3</w:t>
      </w:r>
      <w:r w:rsidR="0044483B" w:rsidRPr="00E05034">
        <w:rPr>
          <w:b/>
          <w:bCs/>
          <w:lang w:val="sl-SI"/>
        </w:rPr>
        <w:t>)</w:t>
      </w:r>
      <w:r w:rsidR="00E14E46" w:rsidRPr="00E05034">
        <w:rPr>
          <w:b/>
          <w:bCs/>
          <w:lang w:val="sl-SI"/>
        </w:rPr>
        <w:t xml:space="preserve"> v </w:t>
      </w:r>
      <w:r w:rsidR="00AE351C" w:rsidRPr="00AE351C">
        <w:rPr>
          <w:b/>
          <w:bCs/>
          <w:lang w:val="sl-SI"/>
        </w:rPr>
        <w:t xml:space="preserve">Sektorju </w:t>
      </w:r>
      <w:r w:rsidR="006A209A">
        <w:rPr>
          <w:b/>
          <w:bCs/>
          <w:lang w:val="sl-SI"/>
        </w:rPr>
        <w:t>za ravnanje z odpadki</w:t>
      </w:r>
      <w:r w:rsidR="00877007">
        <w:rPr>
          <w:b/>
          <w:bCs/>
          <w:lang w:val="sl-SI"/>
        </w:rPr>
        <w:t xml:space="preserve"> </w:t>
      </w:r>
      <w:r w:rsidR="00AE351C" w:rsidRPr="00AE351C">
        <w:rPr>
          <w:b/>
          <w:bCs/>
          <w:lang w:val="sl-SI"/>
        </w:rPr>
        <w:t xml:space="preserve">v Direktoratu za </w:t>
      </w:r>
      <w:r w:rsidR="006A209A">
        <w:rPr>
          <w:b/>
          <w:bCs/>
          <w:lang w:val="sl-SI"/>
        </w:rPr>
        <w:t>okolje</w:t>
      </w:r>
      <w:r w:rsidRPr="000D7ECF">
        <w:rPr>
          <w:lang w:val="sl-SI"/>
        </w:rPr>
        <w:t xml:space="preserve">, št. </w:t>
      </w:r>
      <w:r w:rsidR="00602B7A">
        <w:rPr>
          <w:lang w:val="sl-SI"/>
        </w:rPr>
        <w:t>1004-</w:t>
      </w:r>
      <w:r w:rsidR="00FE5C43">
        <w:rPr>
          <w:lang w:val="sl-SI"/>
        </w:rPr>
        <w:t>41</w:t>
      </w:r>
      <w:r w:rsidR="00602B7A">
        <w:rPr>
          <w:lang w:val="sl-SI"/>
        </w:rPr>
        <w:t>/202</w:t>
      </w:r>
      <w:r w:rsidR="00ED16D5">
        <w:rPr>
          <w:lang w:val="sl-SI"/>
        </w:rPr>
        <w:t>5</w:t>
      </w:r>
      <w:r w:rsidR="00602B7A">
        <w:rPr>
          <w:lang w:val="sl-SI"/>
        </w:rPr>
        <w:t>-2570-1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1C276C">
        <w:rPr>
          <w:b/>
          <w:lang w:val="sl-SI"/>
        </w:rPr>
        <w:t xml:space="preserve">v roku </w:t>
      </w:r>
      <w:r w:rsidR="0053386E">
        <w:rPr>
          <w:b/>
          <w:lang w:val="sl-SI"/>
        </w:rPr>
        <w:t>8</w:t>
      </w:r>
      <w:r w:rsidRPr="001C276C">
        <w:rPr>
          <w:b/>
          <w:lang w:val="sl-SI"/>
        </w:rPr>
        <w:t xml:space="preserve"> dni</w:t>
      </w:r>
      <w:r w:rsidRPr="001C276C">
        <w:rPr>
          <w:lang w:val="sl-SI"/>
        </w:rPr>
        <w:t xml:space="preserve"> </w:t>
      </w:r>
      <w:r w:rsidRPr="000D7ECF">
        <w:rPr>
          <w:lang w:val="sl-SI"/>
        </w:rPr>
        <w:t>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12" w:history="1">
        <w:r w:rsidR="00877007" w:rsidRPr="00CC235E">
          <w:rPr>
            <w:rStyle w:val="Hiperpovezava"/>
            <w:b/>
            <w:lang w:val="sl-SI"/>
          </w:rPr>
          <w:t>gp.mope@gov.si</w:t>
        </w:r>
      </w:hyperlink>
      <w:r w:rsidRPr="000D7ECF">
        <w:rPr>
          <w:lang w:val="sl-SI"/>
        </w:rPr>
        <w:t>,</w:t>
      </w:r>
      <w:r w:rsidR="00877007">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4213F52B"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877007" w:rsidRPr="00877007">
        <w:rPr>
          <w:lang w:val="sl-SI"/>
        </w:rPr>
        <w:t>Splošne informacije o izvedbi javnega natečaja daje</w:t>
      </w:r>
      <w:r w:rsidR="009B7F20">
        <w:rPr>
          <w:lang w:val="sl-SI"/>
        </w:rPr>
        <w:t xml:space="preserve"> </w:t>
      </w:r>
      <w:r w:rsidR="00877007" w:rsidRPr="00877007">
        <w:rPr>
          <w:lang w:val="sl-SI"/>
        </w:rPr>
        <w:t xml:space="preserve">Anita Selan, vodja Službe za kadrovske zadeve v Sekretariatu, tel. št. 040 518 039, informacije o delovnem področju pa </w:t>
      </w:r>
      <w:r w:rsidR="00FE5C43">
        <w:rPr>
          <w:lang w:val="sl-SI"/>
        </w:rPr>
        <w:t>Dušan Krt</w:t>
      </w:r>
      <w:r w:rsidR="00877007" w:rsidRPr="00877007">
        <w:rPr>
          <w:lang w:val="sl-SI"/>
        </w:rPr>
        <w:t xml:space="preserve">, </w:t>
      </w:r>
      <w:r w:rsidR="00FE5C43">
        <w:rPr>
          <w:lang w:val="sl-SI"/>
        </w:rPr>
        <w:t>vodja Sektorja za ravnanje z odpadki</w:t>
      </w:r>
      <w:r w:rsidR="009B7F20">
        <w:rPr>
          <w:lang w:val="sl-SI"/>
        </w:rPr>
        <w:t xml:space="preserve"> v Direktoratu za okolje</w:t>
      </w:r>
      <w:r w:rsidR="00877007">
        <w:rPr>
          <w:lang w:val="sl-SI"/>
        </w:rPr>
        <w:t>,</w:t>
      </w:r>
      <w:r w:rsidR="00877007" w:rsidRPr="00877007">
        <w:rPr>
          <w:lang w:val="sl-SI"/>
        </w:rPr>
        <w:t xml:space="preserve"> tel. št. </w:t>
      </w:r>
      <w:r w:rsidR="006A209A">
        <w:rPr>
          <w:lang w:val="sl-SI"/>
        </w:rPr>
        <w:t>0</w:t>
      </w:r>
      <w:r w:rsidR="00FE5C43">
        <w:rPr>
          <w:lang w:val="sl-SI"/>
        </w:rPr>
        <w:t>70 743 977</w:t>
      </w:r>
      <w:r w:rsidR="00857301">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34A74C23" w14:textId="77777777" w:rsidR="00877007" w:rsidRDefault="00877007"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31FAEE64" w14:textId="302C8EF7" w:rsidR="00E14E46" w:rsidRPr="0044483B" w:rsidRDefault="006A209A" w:rsidP="00E14E46">
      <w:pPr>
        <w:spacing w:line="240" w:lineRule="auto"/>
        <w:ind w:left="4320" w:firstLine="720"/>
        <w:jc w:val="both"/>
        <w:rPr>
          <w:b/>
          <w:bCs/>
          <w:lang w:val="sl-SI"/>
        </w:rPr>
      </w:pPr>
      <w:r>
        <w:rPr>
          <w:b/>
          <w:bCs/>
          <w:lang w:val="sl-SI"/>
        </w:rPr>
        <w:t xml:space="preserve">       </w:t>
      </w:r>
      <w:r w:rsidR="00E14E46" w:rsidRPr="0044483B">
        <w:rPr>
          <w:b/>
          <w:bCs/>
          <w:lang w:val="sl-SI"/>
        </w:rPr>
        <w:t xml:space="preserve">   </w:t>
      </w:r>
      <w:r w:rsidR="00FE5C43">
        <w:rPr>
          <w:b/>
          <w:bCs/>
          <w:lang w:val="sl-SI"/>
        </w:rPr>
        <w:t>m</w:t>
      </w:r>
      <w:r>
        <w:rPr>
          <w:b/>
          <w:bCs/>
          <w:lang w:val="sl-SI"/>
        </w:rPr>
        <w:t xml:space="preserve">ag. Bojan </w:t>
      </w:r>
      <w:r w:rsidR="00FE5C43">
        <w:rPr>
          <w:b/>
          <w:bCs/>
          <w:lang w:val="sl-SI"/>
        </w:rPr>
        <w:t>KUMER</w:t>
      </w:r>
    </w:p>
    <w:p w14:paraId="0298528A" w14:textId="608D7D3A" w:rsidR="00E14E46" w:rsidRPr="0044483B" w:rsidRDefault="00E14E46" w:rsidP="00E14E46">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r>
      <w:r w:rsidR="006A209A">
        <w:rPr>
          <w:b/>
          <w:bCs/>
          <w:lang w:val="sl-SI"/>
        </w:rPr>
        <w:t xml:space="preserve">       </w:t>
      </w:r>
      <w:r w:rsidRPr="0044483B">
        <w:rPr>
          <w:b/>
          <w:bCs/>
          <w:lang w:val="sl-SI"/>
        </w:rPr>
        <w:t xml:space="preserve">     </w:t>
      </w:r>
      <w:r w:rsidR="006A209A">
        <w:rPr>
          <w:b/>
          <w:bCs/>
          <w:lang w:val="sl-SI"/>
        </w:rPr>
        <w:t xml:space="preserve">      </w:t>
      </w:r>
      <w:r w:rsidRPr="0044483B">
        <w:rPr>
          <w:b/>
          <w:bCs/>
          <w:lang w:val="sl-SI"/>
        </w:rPr>
        <w:t xml:space="preserve"> </w:t>
      </w:r>
      <w:r w:rsidR="00FE5C43">
        <w:rPr>
          <w:b/>
          <w:bCs/>
          <w:lang w:val="sl-SI"/>
        </w:rPr>
        <w:t xml:space="preserve">   </w:t>
      </w:r>
      <w:r w:rsidR="006A209A">
        <w:rPr>
          <w:b/>
          <w:bCs/>
          <w:lang w:val="sl-SI"/>
        </w:rPr>
        <w:t>minister</w:t>
      </w:r>
    </w:p>
    <w:p w14:paraId="28A3344D" w14:textId="024770DA" w:rsidR="006A209A" w:rsidRPr="0044483B" w:rsidRDefault="00E14E46" w:rsidP="006A209A">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p>
    <w:p w14:paraId="181A4259" w14:textId="3C4F150C" w:rsidR="00E14E46" w:rsidRPr="0044483B" w:rsidRDefault="00E14E46" w:rsidP="00E14E46">
      <w:pPr>
        <w:spacing w:line="240" w:lineRule="auto"/>
        <w:jc w:val="both"/>
        <w:rPr>
          <w:b/>
          <w:bCs/>
          <w:lang w:val="sl-SI"/>
        </w:rPr>
      </w:pPr>
    </w:p>
    <w:p w14:paraId="1517AF40" w14:textId="6728020C" w:rsidR="00EF4631" w:rsidRPr="00692FA4" w:rsidRDefault="00EF4631" w:rsidP="00E06BB5">
      <w:pPr>
        <w:spacing w:line="240" w:lineRule="auto"/>
        <w:jc w:val="both"/>
        <w:rPr>
          <w:b/>
          <w:bCs/>
          <w:lang w:val="sl-SI"/>
        </w:rPr>
      </w:pPr>
    </w:p>
    <w:p w14:paraId="578D35ED" w14:textId="5F5A9F62" w:rsidR="00B809A1" w:rsidRDefault="00B809A1" w:rsidP="00E06BB5">
      <w:pPr>
        <w:spacing w:line="240" w:lineRule="auto"/>
        <w:jc w:val="both"/>
        <w:rPr>
          <w:lang w:val="sl-SI"/>
        </w:rPr>
      </w:pPr>
    </w:p>
    <w:p w14:paraId="32A16E16" w14:textId="760902A7"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2EC479BE" w14:textId="77777777" w:rsidR="00960E6B" w:rsidRDefault="00960E6B" w:rsidP="00E06BB5">
      <w:pPr>
        <w:spacing w:line="240" w:lineRule="auto"/>
        <w:jc w:val="both"/>
        <w:rPr>
          <w:lang w:val="sl-SI"/>
        </w:rPr>
      </w:pPr>
    </w:p>
    <w:p w14:paraId="26E966FC" w14:textId="77777777" w:rsidR="00960E6B" w:rsidRDefault="00960E6B" w:rsidP="00E06BB5">
      <w:pPr>
        <w:spacing w:line="240" w:lineRule="auto"/>
        <w:jc w:val="both"/>
        <w:rPr>
          <w:lang w:val="sl-SI"/>
        </w:rPr>
      </w:pPr>
    </w:p>
    <w:p w14:paraId="5428E0A5" w14:textId="77777777" w:rsidR="00B809A1" w:rsidRDefault="00B809A1"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6C7A7622"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w:t>
      </w:r>
      <w:r w:rsidR="00877007">
        <w:rPr>
          <w:lang w:val="sl-SI"/>
        </w:rPr>
        <w:t>,</w:t>
      </w:r>
      <w:r w:rsidR="00DA635C" w:rsidRPr="00DA635C">
        <w:rPr>
          <w:lang w:val="sl-SI"/>
        </w:rPr>
        <w:t xml:space="preserve"> št. </w:t>
      </w:r>
      <w:r w:rsidR="00602B7A">
        <w:rPr>
          <w:lang w:val="sl-SI"/>
        </w:rPr>
        <w:t>1004-</w:t>
      </w:r>
      <w:r w:rsidR="00FE5C43">
        <w:rPr>
          <w:lang w:val="sl-SI"/>
        </w:rPr>
        <w:t>41</w:t>
      </w:r>
      <w:r w:rsidR="00602B7A">
        <w:rPr>
          <w:lang w:val="sl-SI"/>
        </w:rPr>
        <w:t>/202</w:t>
      </w:r>
      <w:r w:rsidR="00ED16D5">
        <w:rPr>
          <w:lang w:val="sl-SI"/>
        </w:rPr>
        <w:t>5</w:t>
      </w:r>
      <w:r w:rsidR="00602B7A">
        <w:rPr>
          <w:lang w:val="sl-SI"/>
        </w:rPr>
        <w:t>-2570-1</w:t>
      </w:r>
      <w:r w:rsidR="00DA635C" w:rsidRPr="00A25C15">
        <w:rPr>
          <w:lang w:val="sl-SI"/>
        </w:rPr>
        <w:t>«</w:t>
      </w:r>
      <w:r w:rsidR="00335C88">
        <w:rPr>
          <w:lang w:val="sl-SI"/>
        </w:rPr>
        <w:tab/>
      </w:r>
    </w:p>
    <w:sectPr w:rsidR="000D7ECF" w:rsidRPr="00335C88" w:rsidSect="008F7564">
      <w:headerReference w:type="default" r:id="rId13"/>
      <w:footerReference w:type="default" r:id="rId14"/>
      <w:head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113D" w14:textId="77777777" w:rsidR="000D6B3A" w:rsidRDefault="000D6B3A">
      <w:r>
        <w:separator/>
      </w:r>
    </w:p>
  </w:endnote>
  <w:endnote w:type="continuationSeparator" w:id="0">
    <w:p w14:paraId="26664624" w14:textId="77777777" w:rsidR="000D6B3A" w:rsidRDefault="000D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85ED" w14:textId="77777777" w:rsidR="000D6B3A" w:rsidRDefault="000D6B3A">
      <w:r>
        <w:separator/>
      </w:r>
    </w:p>
  </w:footnote>
  <w:footnote w:type="continuationSeparator" w:id="0">
    <w:p w14:paraId="1ABD37E1" w14:textId="77777777" w:rsidR="000D6B3A" w:rsidRDefault="000D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665EE2"/>
    <w:multiLevelType w:val="hybridMultilevel"/>
    <w:tmpl w:val="4768D0EA"/>
    <w:lvl w:ilvl="0" w:tplc="2DC44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5A1FB9"/>
    <w:multiLevelType w:val="hybridMultilevel"/>
    <w:tmpl w:val="821CE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B22076"/>
    <w:multiLevelType w:val="hybridMultilevel"/>
    <w:tmpl w:val="1C486F02"/>
    <w:lvl w:ilvl="0" w:tplc="582C20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63C58E9"/>
    <w:multiLevelType w:val="hybridMultilevel"/>
    <w:tmpl w:val="3EAE0C4C"/>
    <w:lvl w:ilvl="0" w:tplc="EB721B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0056601"/>
    <w:multiLevelType w:val="hybridMultilevel"/>
    <w:tmpl w:val="F48AD65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A0D0FCA"/>
    <w:multiLevelType w:val="hybridMultilevel"/>
    <w:tmpl w:val="CA12D1C4"/>
    <w:lvl w:ilvl="0" w:tplc="CB46CA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7082299">
    <w:abstractNumId w:val="19"/>
  </w:num>
  <w:num w:numId="2" w16cid:durableId="912394747">
    <w:abstractNumId w:val="11"/>
  </w:num>
  <w:num w:numId="3" w16cid:durableId="2088457165">
    <w:abstractNumId w:val="14"/>
  </w:num>
  <w:num w:numId="4" w16cid:durableId="974336573">
    <w:abstractNumId w:val="1"/>
  </w:num>
  <w:num w:numId="5" w16cid:durableId="2017802088">
    <w:abstractNumId w:val="6"/>
  </w:num>
  <w:num w:numId="6" w16cid:durableId="203325217">
    <w:abstractNumId w:val="8"/>
  </w:num>
  <w:num w:numId="7" w16cid:durableId="1484731830">
    <w:abstractNumId w:val="2"/>
  </w:num>
  <w:num w:numId="8" w16cid:durableId="1862475524">
    <w:abstractNumId w:val="3"/>
  </w:num>
  <w:num w:numId="9" w16cid:durableId="784689090">
    <w:abstractNumId w:val="15"/>
  </w:num>
  <w:num w:numId="10" w16cid:durableId="1170218349">
    <w:abstractNumId w:val="7"/>
  </w:num>
  <w:num w:numId="11" w16cid:durableId="962426543">
    <w:abstractNumId w:val="0"/>
  </w:num>
  <w:num w:numId="12" w16cid:durableId="1785270327">
    <w:abstractNumId w:val="16"/>
  </w:num>
  <w:num w:numId="13" w16cid:durableId="248662072">
    <w:abstractNumId w:val="4"/>
  </w:num>
  <w:num w:numId="14" w16cid:durableId="1943340355">
    <w:abstractNumId w:val="12"/>
  </w:num>
  <w:num w:numId="15" w16cid:durableId="1412850495">
    <w:abstractNumId w:val="20"/>
  </w:num>
  <w:num w:numId="16" w16cid:durableId="982657100">
    <w:abstractNumId w:val="17"/>
  </w:num>
  <w:num w:numId="17" w16cid:durableId="2092266255">
    <w:abstractNumId w:val="18"/>
  </w:num>
  <w:num w:numId="18" w16cid:durableId="602080989">
    <w:abstractNumId w:val="21"/>
  </w:num>
  <w:num w:numId="19" w16cid:durableId="1142380457">
    <w:abstractNumId w:val="10"/>
  </w:num>
  <w:num w:numId="20" w16cid:durableId="1157846272">
    <w:abstractNumId w:val="9"/>
  </w:num>
  <w:num w:numId="21" w16cid:durableId="742146129">
    <w:abstractNumId w:val="5"/>
  </w:num>
  <w:num w:numId="22" w16cid:durableId="1303270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11841"/>
    <w:rsid w:val="000130A1"/>
    <w:rsid w:val="00015790"/>
    <w:rsid w:val="00023A88"/>
    <w:rsid w:val="00035711"/>
    <w:rsid w:val="00046063"/>
    <w:rsid w:val="0004646A"/>
    <w:rsid w:val="00066ED8"/>
    <w:rsid w:val="0007520F"/>
    <w:rsid w:val="00085FE5"/>
    <w:rsid w:val="0008643A"/>
    <w:rsid w:val="000A7238"/>
    <w:rsid w:val="000B2E7E"/>
    <w:rsid w:val="000B5044"/>
    <w:rsid w:val="000D6B3A"/>
    <w:rsid w:val="000D7ECF"/>
    <w:rsid w:val="000E09E4"/>
    <w:rsid w:val="00103699"/>
    <w:rsid w:val="001238E6"/>
    <w:rsid w:val="001357B2"/>
    <w:rsid w:val="00144654"/>
    <w:rsid w:val="00163C8E"/>
    <w:rsid w:val="00170A9D"/>
    <w:rsid w:val="0017478F"/>
    <w:rsid w:val="001C276C"/>
    <w:rsid w:val="001D519C"/>
    <w:rsid w:val="001D5F0F"/>
    <w:rsid w:val="001E25FC"/>
    <w:rsid w:val="001F750C"/>
    <w:rsid w:val="00202A77"/>
    <w:rsid w:val="00207DDF"/>
    <w:rsid w:val="00221F06"/>
    <w:rsid w:val="00226C5E"/>
    <w:rsid w:val="00262DEA"/>
    <w:rsid w:val="00271CE5"/>
    <w:rsid w:val="00282020"/>
    <w:rsid w:val="002846DC"/>
    <w:rsid w:val="00292949"/>
    <w:rsid w:val="002A2B69"/>
    <w:rsid w:val="002E2A6B"/>
    <w:rsid w:val="002E7F51"/>
    <w:rsid w:val="0030539A"/>
    <w:rsid w:val="00335C88"/>
    <w:rsid w:val="00337E25"/>
    <w:rsid w:val="003418DF"/>
    <w:rsid w:val="003636BF"/>
    <w:rsid w:val="00371442"/>
    <w:rsid w:val="003824E9"/>
    <w:rsid w:val="003845B4"/>
    <w:rsid w:val="00387B1A"/>
    <w:rsid w:val="00390567"/>
    <w:rsid w:val="00392685"/>
    <w:rsid w:val="00393301"/>
    <w:rsid w:val="003B3752"/>
    <w:rsid w:val="003B5E9B"/>
    <w:rsid w:val="003C5EE5"/>
    <w:rsid w:val="003C5F2F"/>
    <w:rsid w:val="003D5724"/>
    <w:rsid w:val="003E1C74"/>
    <w:rsid w:val="003F0077"/>
    <w:rsid w:val="003F2B73"/>
    <w:rsid w:val="00406DD3"/>
    <w:rsid w:val="00407833"/>
    <w:rsid w:val="0041062E"/>
    <w:rsid w:val="00413BCD"/>
    <w:rsid w:val="004238F4"/>
    <w:rsid w:val="004239AA"/>
    <w:rsid w:val="00431110"/>
    <w:rsid w:val="004360CD"/>
    <w:rsid w:val="0044483B"/>
    <w:rsid w:val="004511D0"/>
    <w:rsid w:val="004657EE"/>
    <w:rsid w:val="004731C2"/>
    <w:rsid w:val="0048631D"/>
    <w:rsid w:val="004915D3"/>
    <w:rsid w:val="00496284"/>
    <w:rsid w:val="00497245"/>
    <w:rsid w:val="004B003A"/>
    <w:rsid w:val="004C0FE6"/>
    <w:rsid w:val="004C55D0"/>
    <w:rsid w:val="004D7253"/>
    <w:rsid w:val="004E104B"/>
    <w:rsid w:val="004E5DBB"/>
    <w:rsid w:val="005078D5"/>
    <w:rsid w:val="00507B34"/>
    <w:rsid w:val="005143A4"/>
    <w:rsid w:val="00526246"/>
    <w:rsid w:val="0053386E"/>
    <w:rsid w:val="0056333E"/>
    <w:rsid w:val="00564C5E"/>
    <w:rsid w:val="00567106"/>
    <w:rsid w:val="005C1EA8"/>
    <w:rsid w:val="005C33E1"/>
    <w:rsid w:val="005C48DC"/>
    <w:rsid w:val="005E1D3C"/>
    <w:rsid w:val="005F5761"/>
    <w:rsid w:val="00602B7A"/>
    <w:rsid w:val="00605F82"/>
    <w:rsid w:val="00611210"/>
    <w:rsid w:val="0061772C"/>
    <w:rsid w:val="00625AE6"/>
    <w:rsid w:val="00632253"/>
    <w:rsid w:val="00642714"/>
    <w:rsid w:val="006455CE"/>
    <w:rsid w:val="00655841"/>
    <w:rsid w:val="006770B0"/>
    <w:rsid w:val="00687BC6"/>
    <w:rsid w:val="00692FA4"/>
    <w:rsid w:val="006A209A"/>
    <w:rsid w:val="006A29C3"/>
    <w:rsid w:val="006D0BD3"/>
    <w:rsid w:val="006D217D"/>
    <w:rsid w:val="006D6B90"/>
    <w:rsid w:val="006E2A13"/>
    <w:rsid w:val="006F1A2D"/>
    <w:rsid w:val="00715C1D"/>
    <w:rsid w:val="00726EC6"/>
    <w:rsid w:val="00733017"/>
    <w:rsid w:val="0074008B"/>
    <w:rsid w:val="007440B7"/>
    <w:rsid w:val="0074663D"/>
    <w:rsid w:val="00761F30"/>
    <w:rsid w:val="00783310"/>
    <w:rsid w:val="00792537"/>
    <w:rsid w:val="007936CD"/>
    <w:rsid w:val="00793C54"/>
    <w:rsid w:val="007A2999"/>
    <w:rsid w:val="007A4A6D"/>
    <w:rsid w:val="007D1BCF"/>
    <w:rsid w:val="007D75CF"/>
    <w:rsid w:val="007E0440"/>
    <w:rsid w:val="007E34A7"/>
    <w:rsid w:val="007E6DC5"/>
    <w:rsid w:val="007F7330"/>
    <w:rsid w:val="0080074C"/>
    <w:rsid w:val="00802BB5"/>
    <w:rsid w:val="00841460"/>
    <w:rsid w:val="00857301"/>
    <w:rsid w:val="00866BD3"/>
    <w:rsid w:val="00866FC9"/>
    <w:rsid w:val="00877007"/>
    <w:rsid w:val="0088043C"/>
    <w:rsid w:val="00884889"/>
    <w:rsid w:val="008906C9"/>
    <w:rsid w:val="008A0966"/>
    <w:rsid w:val="008A3936"/>
    <w:rsid w:val="008B7F72"/>
    <w:rsid w:val="008C5738"/>
    <w:rsid w:val="008D023A"/>
    <w:rsid w:val="008D04F0"/>
    <w:rsid w:val="008E71F0"/>
    <w:rsid w:val="008F3500"/>
    <w:rsid w:val="008F7564"/>
    <w:rsid w:val="009164E3"/>
    <w:rsid w:val="00924E3C"/>
    <w:rsid w:val="00932CEB"/>
    <w:rsid w:val="00945DD2"/>
    <w:rsid w:val="009545A7"/>
    <w:rsid w:val="00960E6B"/>
    <w:rsid w:val="009612BB"/>
    <w:rsid w:val="009638EC"/>
    <w:rsid w:val="00975785"/>
    <w:rsid w:val="009925E1"/>
    <w:rsid w:val="009A397E"/>
    <w:rsid w:val="009B7F20"/>
    <w:rsid w:val="009C411B"/>
    <w:rsid w:val="009C740A"/>
    <w:rsid w:val="009D2740"/>
    <w:rsid w:val="009E580F"/>
    <w:rsid w:val="00A05FC1"/>
    <w:rsid w:val="00A125C5"/>
    <w:rsid w:val="00A227DF"/>
    <w:rsid w:val="00A2451C"/>
    <w:rsid w:val="00A25C15"/>
    <w:rsid w:val="00A3124B"/>
    <w:rsid w:val="00A53574"/>
    <w:rsid w:val="00A65EE7"/>
    <w:rsid w:val="00A70133"/>
    <w:rsid w:val="00A770A6"/>
    <w:rsid w:val="00A813B1"/>
    <w:rsid w:val="00A872B7"/>
    <w:rsid w:val="00A87C50"/>
    <w:rsid w:val="00A940C9"/>
    <w:rsid w:val="00AA2B90"/>
    <w:rsid w:val="00AB36C4"/>
    <w:rsid w:val="00AC32B2"/>
    <w:rsid w:val="00AD28AC"/>
    <w:rsid w:val="00AE351C"/>
    <w:rsid w:val="00B1443B"/>
    <w:rsid w:val="00B17141"/>
    <w:rsid w:val="00B20E88"/>
    <w:rsid w:val="00B22712"/>
    <w:rsid w:val="00B31575"/>
    <w:rsid w:val="00B4542A"/>
    <w:rsid w:val="00B52B19"/>
    <w:rsid w:val="00B57B90"/>
    <w:rsid w:val="00B65FE9"/>
    <w:rsid w:val="00B7732A"/>
    <w:rsid w:val="00B809A1"/>
    <w:rsid w:val="00B83B9E"/>
    <w:rsid w:val="00B83F32"/>
    <w:rsid w:val="00B8547D"/>
    <w:rsid w:val="00BE2FF8"/>
    <w:rsid w:val="00BE34D3"/>
    <w:rsid w:val="00C17F09"/>
    <w:rsid w:val="00C2109D"/>
    <w:rsid w:val="00C250D5"/>
    <w:rsid w:val="00C2549C"/>
    <w:rsid w:val="00C26A49"/>
    <w:rsid w:val="00C33F11"/>
    <w:rsid w:val="00C35666"/>
    <w:rsid w:val="00C46D9B"/>
    <w:rsid w:val="00C473C9"/>
    <w:rsid w:val="00C714EC"/>
    <w:rsid w:val="00C90B4D"/>
    <w:rsid w:val="00C92898"/>
    <w:rsid w:val="00C96A71"/>
    <w:rsid w:val="00CA4340"/>
    <w:rsid w:val="00CA581D"/>
    <w:rsid w:val="00CB1F14"/>
    <w:rsid w:val="00CD6AD0"/>
    <w:rsid w:val="00CE28BC"/>
    <w:rsid w:val="00CE5131"/>
    <w:rsid w:val="00CE5238"/>
    <w:rsid w:val="00CE7514"/>
    <w:rsid w:val="00CE7C39"/>
    <w:rsid w:val="00D10218"/>
    <w:rsid w:val="00D12C24"/>
    <w:rsid w:val="00D15B92"/>
    <w:rsid w:val="00D200A7"/>
    <w:rsid w:val="00D248DE"/>
    <w:rsid w:val="00D304EE"/>
    <w:rsid w:val="00D46A2A"/>
    <w:rsid w:val="00D50761"/>
    <w:rsid w:val="00D7167C"/>
    <w:rsid w:val="00D8542D"/>
    <w:rsid w:val="00D8706D"/>
    <w:rsid w:val="00D90BC7"/>
    <w:rsid w:val="00DA635C"/>
    <w:rsid w:val="00DA6FC6"/>
    <w:rsid w:val="00DC6A71"/>
    <w:rsid w:val="00DD02ED"/>
    <w:rsid w:val="00DD64B1"/>
    <w:rsid w:val="00DE0BBE"/>
    <w:rsid w:val="00DE6265"/>
    <w:rsid w:val="00DE6547"/>
    <w:rsid w:val="00DF1FC1"/>
    <w:rsid w:val="00DF4DE2"/>
    <w:rsid w:val="00E00958"/>
    <w:rsid w:val="00E0357D"/>
    <w:rsid w:val="00E05034"/>
    <w:rsid w:val="00E05D13"/>
    <w:rsid w:val="00E06BB5"/>
    <w:rsid w:val="00E13665"/>
    <w:rsid w:val="00E14E46"/>
    <w:rsid w:val="00E16EEC"/>
    <w:rsid w:val="00E20444"/>
    <w:rsid w:val="00E24759"/>
    <w:rsid w:val="00E36794"/>
    <w:rsid w:val="00E565CC"/>
    <w:rsid w:val="00E97438"/>
    <w:rsid w:val="00EA14A1"/>
    <w:rsid w:val="00EA5702"/>
    <w:rsid w:val="00EB73F3"/>
    <w:rsid w:val="00EC6DA5"/>
    <w:rsid w:val="00ED0247"/>
    <w:rsid w:val="00ED16D5"/>
    <w:rsid w:val="00ED1C3E"/>
    <w:rsid w:val="00EE06AA"/>
    <w:rsid w:val="00EE5406"/>
    <w:rsid w:val="00EF4631"/>
    <w:rsid w:val="00EF5D1B"/>
    <w:rsid w:val="00EF7F17"/>
    <w:rsid w:val="00F13FD0"/>
    <w:rsid w:val="00F240BB"/>
    <w:rsid w:val="00F57FED"/>
    <w:rsid w:val="00F60A2F"/>
    <w:rsid w:val="00F71E3C"/>
    <w:rsid w:val="00F74056"/>
    <w:rsid w:val="00F85A3C"/>
    <w:rsid w:val="00F90EA9"/>
    <w:rsid w:val="00FA434E"/>
    <w:rsid w:val="00FC53BC"/>
    <w:rsid w:val="00FE44A8"/>
    <w:rsid w:val="00FE5C43"/>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87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383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3-01-2377" TargetMode="External"/><Relationship Id="rId12" Type="http://schemas.openxmlformats.org/officeDocument/2006/relationships/hyperlink" Target="mailto:gp.mope@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332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radni-list.si/glasilo-uradni-list-rs/vsebina/2024-01-118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4-01-06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15</TotalTime>
  <Pages>3</Pages>
  <Words>1212</Words>
  <Characters>8559</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5</cp:revision>
  <cp:lastPrinted>2025-06-26T09:34:00Z</cp:lastPrinted>
  <dcterms:created xsi:type="dcterms:W3CDTF">2025-06-30T08:17:00Z</dcterms:created>
  <dcterms:modified xsi:type="dcterms:W3CDTF">2025-06-30T09:24:00Z</dcterms:modified>
</cp:coreProperties>
</file>