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9990" w14:textId="77777777" w:rsidR="00CA2CEF" w:rsidRPr="00240285" w:rsidRDefault="00CA2CEF" w:rsidP="00D05622">
      <w:pPr>
        <w:pStyle w:val="datumtevilka"/>
        <w:spacing w:line="276" w:lineRule="auto"/>
        <w:jc w:val="both"/>
        <w:rPr>
          <w:rFonts w:ascii="Aptos" w:hAnsi="Aptos" w:cs="Arial"/>
        </w:rPr>
      </w:pPr>
    </w:p>
    <w:p w14:paraId="1EB90FDC" w14:textId="210F9ED7" w:rsidR="00645A05" w:rsidRPr="00240285" w:rsidRDefault="00645A05" w:rsidP="00645A05">
      <w:pPr>
        <w:pStyle w:val="Naslov3"/>
        <w:rPr>
          <w:rFonts w:ascii="Aptos" w:hAnsi="Aptos"/>
          <w:sz w:val="22"/>
          <w:szCs w:val="22"/>
        </w:rPr>
      </w:pPr>
      <w:r w:rsidRPr="00240285">
        <w:rPr>
          <w:rFonts w:ascii="Aptos" w:hAnsi="Aptos"/>
          <w:sz w:val="22"/>
          <w:szCs w:val="22"/>
        </w:rPr>
        <w:t xml:space="preserve">PRILOGA </w:t>
      </w:r>
      <w:r w:rsidR="00C27182" w:rsidRPr="00240285">
        <w:rPr>
          <w:rFonts w:ascii="Aptos" w:hAnsi="Aptos"/>
          <w:sz w:val="22"/>
          <w:szCs w:val="22"/>
        </w:rPr>
        <w:t>4</w:t>
      </w:r>
      <w:r w:rsidRPr="00240285">
        <w:rPr>
          <w:rFonts w:ascii="Aptos" w:hAnsi="Aptos"/>
          <w:sz w:val="22"/>
          <w:szCs w:val="22"/>
        </w:rPr>
        <w:t>: V</w:t>
      </w:r>
      <w:r w:rsidR="00240285">
        <w:rPr>
          <w:rFonts w:ascii="Aptos" w:hAnsi="Aptos"/>
          <w:sz w:val="22"/>
          <w:szCs w:val="22"/>
        </w:rPr>
        <w:t>zorec pogodbe</w:t>
      </w:r>
      <w:r w:rsidRPr="00240285">
        <w:rPr>
          <w:rFonts w:ascii="Aptos" w:hAnsi="Aptos"/>
          <w:sz w:val="22"/>
          <w:szCs w:val="22"/>
        </w:rPr>
        <w:t xml:space="preserve"> </w:t>
      </w:r>
    </w:p>
    <w:p w14:paraId="3CA23507" w14:textId="77777777" w:rsidR="00645A05" w:rsidRPr="00240285" w:rsidRDefault="00645A05" w:rsidP="00645A05">
      <w:pPr>
        <w:numPr>
          <w:ilvl w:val="12"/>
          <w:numId w:val="0"/>
        </w:numPr>
        <w:suppressAutoHyphens/>
        <w:spacing w:line="240" w:lineRule="auto"/>
        <w:ind w:left="6372" w:firstLine="708"/>
        <w:rPr>
          <w:rFonts w:ascii="Aptos" w:hAnsi="Aptos" w:cs="Arial"/>
          <w:b/>
          <w:szCs w:val="20"/>
          <w:lang w:eastAsia="ar-SA"/>
        </w:rPr>
      </w:pPr>
    </w:p>
    <w:p w14:paraId="3C683B69" w14:textId="4C239662" w:rsidR="00645A05" w:rsidRPr="00240285" w:rsidRDefault="00645A05" w:rsidP="001828E0">
      <w:pPr>
        <w:spacing w:line="276" w:lineRule="auto"/>
        <w:jc w:val="both"/>
        <w:rPr>
          <w:rFonts w:ascii="Aptos" w:hAnsi="Aptos" w:cs="Arial"/>
          <w:szCs w:val="20"/>
        </w:rPr>
      </w:pPr>
      <w:r w:rsidRPr="00240285">
        <w:rPr>
          <w:rFonts w:ascii="Aptos" w:hAnsi="Aptos" w:cs="Arial"/>
          <w:b/>
          <w:szCs w:val="20"/>
        </w:rPr>
        <w:t>Ministrstvo za okolje, podnebje in energijo</w:t>
      </w:r>
      <w:r w:rsidRPr="00240285">
        <w:rPr>
          <w:rFonts w:ascii="Aptos" w:hAnsi="Aptos" w:cs="Arial"/>
          <w:szCs w:val="20"/>
        </w:rPr>
        <w:t xml:space="preserve">, Langusova ulica 4, 1000 Ljubljana, davčna številka SI69434930, matična številka 2632535000,  ki ga zastopa minister </w:t>
      </w:r>
      <w:r w:rsidR="0065238C" w:rsidRPr="00240285">
        <w:rPr>
          <w:rFonts w:ascii="Aptos" w:hAnsi="Aptos" w:cs="Arial"/>
          <w:szCs w:val="20"/>
        </w:rPr>
        <w:t>___________</w:t>
      </w:r>
      <w:r w:rsidRPr="00240285">
        <w:rPr>
          <w:rFonts w:ascii="Aptos" w:hAnsi="Aptos" w:cs="Arial"/>
          <w:szCs w:val="20"/>
        </w:rPr>
        <w:t xml:space="preserve"> (v nadaljevanju: </w:t>
      </w:r>
      <w:r w:rsidR="00BA3339" w:rsidRPr="00240285">
        <w:rPr>
          <w:rFonts w:ascii="Aptos" w:hAnsi="Aptos" w:cs="Arial"/>
          <w:szCs w:val="20"/>
        </w:rPr>
        <w:t>ministrstvo</w:t>
      </w:r>
      <w:r w:rsidRPr="00240285">
        <w:rPr>
          <w:rFonts w:ascii="Aptos" w:hAnsi="Aptos" w:cs="Arial"/>
          <w:szCs w:val="20"/>
        </w:rPr>
        <w:t>)</w:t>
      </w:r>
    </w:p>
    <w:p w14:paraId="05BBEF2F" w14:textId="77777777" w:rsidR="00645A05" w:rsidRPr="00240285" w:rsidRDefault="00645A05" w:rsidP="001828E0">
      <w:pPr>
        <w:spacing w:line="276" w:lineRule="auto"/>
        <w:rPr>
          <w:rFonts w:ascii="Aptos" w:hAnsi="Aptos" w:cs="Arial"/>
          <w:szCs w:val="20"/>
        </w:rPr>
      </w:pPr>
    </w:p>
    <w:p w14:paraId="15D38EDB" w14:textId="77777777" w:rsidR="00645A05" w:rsidRPr="00240285" w:rsidRDefault="00645A05" w:rsidP="001828E0">
      <w:pPr>
        <w:spacing w:line="276" w:lineRule="auto"/>
        <w:rPr>
          <w:rFonts w:ascii="Aptos" w:hAnsi="Aptos" w:cs="Arial"/>
          <w:szCs w:val="20"/>
        </w:rPr>
      </w:pPr>
      <w:r w:rsidRPr="00240285">
        <w:rPr>
          <w:rFonts w:ascii="Aptos" w:hAnsi="Aptos" w:cs="Arial"/>
          <w:szCs w:val="20"/>
        </w:rPr>
        <w:t>in</w:t>
      </w:r>
    </w:p>
    <w:p w14:paraId="701C248C" w14:textId="77777777" w:rsidR="00645A05" w:rsidRPr="00240285" w:rsidRDefault="00645A05" w:rsidP="001828E0">
      <w:pPr>
        <w:spacing w:line="276" w:lineRule="auto"/>
        <w:rPr>
          <w:rFonts w:ascii="Aptos" w:hAnsi="Aptos" w:cs="Arial"/>
          <w:szCs w:val="20"/>
        </w:rPr>
      </w:pPr>
    </w:p>
    <w:p w14:paraId="02B30985" w14:textId="77777777" w:rsidR="00645A05" w:rsidRPr="00240285" w:rsidRDefault="00645A05" w:rsidP="001828E0">
      <w:pPr>
        <w:spacing w:line="276" w:lineRule="auto"/>
        <w:jc w:val="both"/>
        <w:rPr>
          <w:rFonts w:ascii="Aptos" w:hAnsi="Aptos" w:cs="Arial"/>
          <w:szCs w:val="20"/>
        </w:rPr>
      </w:pPr>
    </w:p>
    <w:p w14:paraId="2980F422" w14:textId="0C1CCFBB" w:rsidR="00645A05" w:rsidRPr="00240285" w:rsidRDefault="00645A05" w:rsidP="001828E0">
      <w:pPr>
        <w:spacing w:line="276" w:lineRule="auto"/>
        <w:jc w:val="both"/>
        <w:rPr>
          <w:rFonts w:ascii="Aptos" w:hAnsi="Aptos" w:cs="Arial"/>
          <w:szCs w:val="20"/>
        </w:rPr>
      </w:pPr>
      <w:r w:rsidRPr="00240285">
        <w:rPr>
          <w:rFonts w:ascii="Aptos" w:hAnsi="Aptos" w:cs="Arial"/>
          <w:szCs w:val="20"/>
        </w:rPr>
        <w:t>___________________________________________</w:t>
      </w:r>
      <w:r w:rsidR="00C27182" w:rsidRPr="00240285">
        <w:rPr>
          <w:rFonts w:ascii="Aptos" w:hAnsi="Aptos" w:cs="Arial"/>
          <w:szCs w:val="20"/>
        </w:rPr>
        <w:t>(</w:t>
      </w:r>
      <w:r w:rsidR="00213C26" w:rsidRPr="00240285">
        <w:rPr>
          <w:rFonts w:ascii="Aptos" w:hAnsi="Aptos" w:cs="Arial"/>
          <w:szCs w:val="20"/>
        </w:rPr>
        <w:t>polni naziv prejemnika</w:t>
      </w:r>
      <w:r w:rsidR="00C27182" w:rsidRPr="00240285">
        <w:rPr>
          <w:rFonts w:ascii="Aptos" w:hAnsi="Aptos" w:cs="Arial"/>
          <w:szCs w:val="20"/>
        </w:rPr>
        <w:t>)</w:t>
      </w:r>
      <w:r w:rsidRPr="00240285">
        <w:rPr>
          <w:rFonts w:ascii="Aptos" w:hAnsi="Aptos" w:cs="Arial"/>
          <w:szCs w:val="20"/>
        </w:rPr>
        <w:t xml:space="preserve">, </w:t>
      </w:r>
      <w:r w:rsidR="00C945EF" w:rsidRPr="00240285">
        <w:rPr>
          <w:rFonts w:ascii="Aptos" w:hAnsi="Aptos" w:cs="Arial"/>
          <w:szCs w:val="20"/>
        </w:rPr>
        <w:t xml:space="preserve">za </w:t>
      </w:r>
      <w:r w:rsidR="00213C26" w:rsidRPr="00240285">
        <w:rPr>
          <w:rFonts w:ascii="Aptos" w:hAnsi="Aptos" w:cs="Arial"/>
          <w:szCs w:val="20"/>
        </w:rPr>
        <w:t>enot</w:t>
      </w:r>
      <w:r w:rsidR="00C945EF" w:rsidRPr="00240285">
        <w:rPr>
          <w:rFonts w:ascii="Aptos" w:hAnsi="Aptos" w:cs="Arial"/>
          <w:szCs w:val="20"/>
        </w:rPr>
        <w:t>o</w:t>
      </w:r>
      <w:r w:rsidR="00213C26" w:rsidRPr="00240285">
        <w:rPr>
          <w:rFonts w:ascii="Aptos" w:hAnsi="Aptos" w:cs="Arial"/>
          <w:szCs w:val="20"/>
        </w:rPr>
        <w:t>:</w:t>
      </w:r>
      <w:r w:rsidR="00213C26" w:rsidRPr="00240285">
        <w:rPr>
          <w:rFonts w:ascii="Aptos" w:hAnsi="Aptos" w:cs="Arial"/>
          <w:b/>
          <w:bCs/>
          <w:szCs w:val="20"/>
        </w:rPr>
        <w:t xml:space="preserve"> </w:t>
      </w:r>
      <w:r w:rsidR="00213C26" w:rsidRPr="00240285">
        <w:rPr>
          <w:rFonts w:ascii="Aptos" w:hAnsi="Aptos" w:cs="Arial"/>
          <w:szCs w:val="20"/>
        </w:rPr>
        <w:t>_________________ (če ima prejemnik več enot), na naslovu: ____________________________________</w:t>
      </w:r>
      <w:r w:rsidRPr="00240285">
        <w:rPr>
          <w:rFonts w:ascii="Aptos" w:hAnsi="Aptos" w:cs="Arial"/>
          <w:szCs w:val="20"/>
        </w:rPr>
        <w:t xml:space="preserve">z davčno številko _______________, matično številko:_______, ki </w:t>
      </w:r>
      <w:r w:rsidR="00C27182" w:rsidRPr="00240285">
        <w:rPr>
          <w:rFonts w:ascii="Aptos" w:hAnsi="Aptos" w:cs="Arial"/>
          <w:szCs w:val="20"/>
        </w:rPr>
        <w:t>ga</w:t>
      </w:r>
      <w:r w:rsidRPr="00240285">
        <w:rPr>
          <w:rFonts w:ascii="Aptos" w:hAnsi="Aptos" w:cs="Arial"/>
          <w:szCs w:val="20"/>
        </w:rPr>
        <w:t xml:space="preserve"> zastopa ___________ (v nadaljevanju: prejemnik)</w:t>
      </w:r>
    </w:p>
    <w:p w14:paraId="53227466" w14:textId="77777777" w:rsidR="00645A05" w:rsidRPr="00240285" w:rsidRDefault="00645A05" w:rsidP="001828E0">
      <w:pPr>
        <w:spacing w:line="276" w:lineRule="auto"/>
        <w:jc w:val="both"/>
        <w:rPr>
          <w:rFonts w:ascii="Aptos" w:hAnsi="Aptos" w:cs="Arial"/>
          <w:szCs w:val="20"/>
        </w:rPr>
      </w:pPr>
    </w:p>
    <w:p w14:paraId="6BD858CD" w14:textId="77777777" w:rsidR="00645A05" w:rsidRPr="00240285" w:rsidRDefault="00645A05" w:rsidP="001828E0">
      <w:pPr>
        <w:spacing w:line="276" w:lineRule="auto"/>
        <w:jc w:val="both"/>
        <w:rPr>
          <w:rFonts w:ascii="Aptos" w:hAnsi="Aptos" w:cs="Arial"/>
          <w:b/>
          <w:szCs w:val="20"/>
        </w:rPr>
      </w:pPr>
    </w:p>
    <w:p w14:paraId="65D391F4" w14:textId="77777777" w:rsidR="00645A05" w:rsidRPr="00240285" w:rsidRDefault="00645A05" w:rsidP="001828E0">
      <w:pPr>
        <w:spacing w:line="276" w:lineRule="auto"/>
        <w:jc w:val="both"/>
        <w:rPr>
          <w:rFonts w:ascii="Aptos" w:hAnsi="Aptos" w:cs="Arial"/>
          <w:b/>
          <w:szCs w:val="20"/>
        </w:rPr>
      </w:pPr>
    </w:p>
    <w:p w14:paraId="0093239F" w14:textId="77777777" w:rsidR="00645A05" w:rsidRPr="00240285" w:rsidRDefault="00645A05" w:rsidP="001828E0">
      <w:pPr>
        <w:spacing w:line="276" w:lineRule="auto"/>
        <w:jc w:val="center"/>
        <w:rPr>
          <w:rFonts w:ascii="Aptos" w:hAnsi="Aptos" w:cs="Arial"/>
          <w:b/>
          <w:szCs w:val="20"/>
        </w:rPr>
      </w:pPr>
      <w:r w:rsidRPr="00240285">
        <w:rPr>
          <w:rFonts w:ascii="Aptos" w:hAnsi="Aptos" w:cs="Arial"/>
          <w:szCs w:val="20"/>
        </w:rPr>
        <w:t>skleneta</w:t>
      </w:r>
    </w:p>
    <w:p w14:paraId="27CA4668" w14:textId="77777777" w:rsidR="00645A05" w:rsidRPr="00240285" w:rsidRDefault="00645A05" w:rsidP="001828E0">
      <w:pPr>
        <w:suppressAutoHyphens/>
        <w:spacing w:line="276" w:lineRule="auto"/>
        <w:rPr>
          <w:rFonts w:ascii="Aptos" w:hAnsi="Aptos" w:cs="Arial"/>
          <w:szCs w:val="20"/>
          <w:lang w:eastAsia="ar-SA"/>
        </w:rPr>
      </w:pPr>
    </w:p>
    <w:p w14:paraId="15FBCDBD" w14:textId="77777777" w:rsidR="00645A05" w:rsidRPr="00240285" w:rsidRDefault="00645A05" w:rsidP="001828E0">
      <w:pPr>
        <w:suppressAutoHyphens/>
        <w:spacing w:line="276" w:lineRule="auto"/>
        <w:jc w:val="center"/>
        <w:rPr>
          <w:rFonts w:ascii="Aptos" w:hAnsi="Aptos" w:cs="Arial"/>
          <w:b/>
          <w:bCs/>
          <w:szCs w:val="20"/>
          <w:lang w:eastAsia="ar-SA"/>
        </w:rPr>
      </w:pPr>
      <w:r w:rsidRPr="00240285">
        <w:rPr>
          <w:rFonts w:ascii="Aptos" w:hAnsi="Aptos" w:cs="Arial"/>
          <w:b/>
          <w:bCs/>
          <w:szCs w:val="20"/>
          <w:lang w:eastAsia="ar-SA"/>
        </w:rPr>
        <w:t>POGODBO</w:t>
      </w:r>
    </w:p>
    <w:p w14:paraId="11934337" w14:textId="04E100D5" w:rsidR="00645A05" w:rsidRPr="00240285" w:rsidRDefault="00645A05" w:rsidP="001828E0">
      <w:pPr>
        <w:spacing w:after="160" w:line="276" w:lineRule="auto"/>
        <w:jc w:val="center"/>
        <w:rPr>
          <w:rFonts w:ascii="Aptos" w:hAnsi="Aptos" w:cs="Arial"/>
          <w:b/>
          <w:szCs w:val="20"/>
          <w:lang w:eastAsia="ar-SA"/>
        </w:rPr>
      </w:pPr>
      <w:r w:rsidRPr="00240285">
        <w:rPr>
          <w:rFonts w:ascii="Aptos" w:hAnsi="Aptos" w:cs="Arial"/>
          <w:b/>
          <w:szCs w:val="20"/>
          <w:lang w:eastAsia="ar-SA"/>
        </w:rPr>
        <w:t xml:space="preserve">o </w:t>
      </w:r>
      <w:r w:rsidR="00FC5328" w:rsidRPr="00240285">
        <w:rPr>
          <w:rFonts w:ascii="Aptos" w:hAnsi="Aptos" w:cs="Arial"/>
          <w:b/>
          <w:szCs w:val="20"/>
          <w:lang w:eastAsia="ar-SA"/>
        </w:rPr>
        <w:t>so</w:t>
      </w:r>
      <w:r w:rsidR="00BA3339" w:rsidRPr="00240285">
        <w:rPr>
          <w:rFonts w:ascii="Aptos" w:hAnsi="Aptos" w:cs="Arial"/>
          <w:b/>
          <w:szCs w:val="20"/>
          <w:lang w:eastAsia="ar-SA"/>
        </w:rPr>
        <w:t xml:space="preserve">financiranju </w:t>
      </w:r>
      <w:r w:rsidRPr="00240285">
        <w:rPr>
          <w:rFonts w:ascii="Aptos" w:hAnsi="Aptos" w:cs="Arial"/>
          <w:b/>
          <w:szCs w:val="20"/>
          <w:lang w:eastAsia="ar-SA"/>
        </w:rPr>
        <w:t xml:space="preserve"> </w:t>
      </w:r>
      <w:r w:rsidR="00167CFE" w:rsidRPr="00240285">
        <w:rPr>
          <w:rFonts w:ascii="Aptos" w:hAnsi="Aptos" w:cs="Arial"/>
          <w:b/>
          <w:szCs w:val="20"/>
          <w:lang w:eastAsia="ar-SA"/>
        </w:rPr>
        <w:t xml:space="preserve">izvedbe </w:t>
      </w:r>
      <w:r w:rsidRPr="00240285">
        <w:rPr>
          <w:rFonts w:ascii="Aptos" w:hAnsi="Aptos" w:cs="Arial"/>
          <w:b/>
          <w:szCs w:val="20"/>
          <w:lang w:eastAsia="ar-SA"/>
        </w:rPr>
        <w:t>p</w:t>
      </w:r>
      <w:r w:rsidRPr="00240285">
        <w:rPr>
          <w:rFonts w:ascii="Aptos" w:hAnsi="Aptos"/>
          <w:b/>
          <w:bCs/>
          <w:szCs w:val="20"/>
        </w:rPr>
        <w:t>rilagoditvenih ukrepov za izboljšanje pripravljenosti na poletne vročinske obremenitve</w:t>
      </w:r>
      <w:r w:rsidR="00755516" w:rsidRPr="00240285">
        <w:rPr>
          <w:rFonts w:ascii="Aptos" w:hAnsi="Aptos"/>
          <w:b/>
          <w:bCs/>
          <w:szCs w:val="20"/>
        </w:rPr>
        <w:t xml:space="preserve"> </w:t>
      </w:r>
      <w:r w:rsidRPr="00240285">
        <w:rPr>
          <w:rFonts w:ascii="Aptos" w:hAnsi="Aptos" w:cs="Arial"/>
          <w:b/>
          <w:szCs w:val="20"/>
          <w:lang w:eastAsia="ar-SA"/>
        </w:rPr>
        <w:t xml:space="preserve">št. </w:t>
      </w:r>
      <w:r w:rsidR="00755516" w:rsidRPr="00240285">
        <w:rPr>
          <w:rFonts w:ascii="Aptos" w:hAnsi="Aptos" w:cs="Arial"/>
          <w:b/>
          <w:szCs w:val="20"/>
          <w:lang w:eastAsia="ar-SA"/>
        </w:rPr>
        <w:t>pogodbe</w:t>
      </w:r>
      <w:r w:rsidRPr="00240285">
        <w:rPr>
          <w:rFonts w:ascii="Aptos" w:hAnsi="Aptos" w:cs="Arial"/>
          <w:szCs w:val="20"/>
          <w:lang w:eastAsia="ar-SA"/>
        </w:rPr>
        <w:fldChar w:fldCharType="begin">
          <w:ffData>
            <w:name w:val="Besedilo126"/>
            <w:enabled/>
            <w:calcOnExit w:val="0"/>
            <w:textInput/>
          </w:ffData>
        </w:fldChar>
      </w:r>
      <w:r w:rsidRPr="00240285">
        <w:rPr>
          <w:rFonts w:ascii="Aptos" w:hAnsi="Aptos" w:cs="Arial"/>
          <w:szCs w:val="20"/>
          <w:lang w:eastAsia="ar-SA"/>
        </w:rPr>
        <w:instrText xml:space="preserve"> FORMTEXT </w:instrText>
      </w:r>
      <w:r w:rsidRPr="00240285">
        <w:rPr>
          <w:rFonts w:ascii="Aptos" w:hAnsi="Aptos" w:cs="Arial"/>
          <w:szCs w:val="20"/>
          <w:lang w:eastAsia="ar-SA"/>
        </w:rPr>
      </w:r>
      <w:r w:rsidRPr="00240285">
        <w:rPr>
          <w:rFonts w:ascii="Aptos" w:hAnsi="Aptos" w:cs="Arial"/>
          <w:szCs w:val="20"/>
          <w:lang w:eastAsia="ar-SA"/>
        </w:rPr>
        <w:fldChar w:fldCharType="separate"/>
      </w:r>
      <w:r w:rsidRPr="00240285">
        <w:rPr>
          <w:rFonts w:ascii="Aptos" w:hAnsi="Aptos"/>
          <w:szCs w:val="20"/>
          <w:lang w:eastAsia="ar-SA"/>
        </w:rPr>
        <w:t> </w:t>
      </w:r>
      <w:r w:rsidRPr="00240285">
        <w:rPr>
          <w:rFonts w:ascii="Aptos" w:hAnsi="Aptos"/>
          <w:szCs w:val="20"/>
          <w:lang w:eastAsia="ar-SA"/>
        </w:rPr>
        <w:t> </w:t>
      </w:r>
      <w:r w:rsidRPr="00240285">
        <w:rPr>
          <w:rFonts w:ascii="Aptos" w:hAnsi="Aptos"/>
          <w:szCs w:val="20"/>
          <w:lang w:eastAsia="ar-SA"/>
        </w:rPr>
        <w:t> </w:t>
      </w:r>
      <w:r w:rsidRPr="00240285">
        <w:rPr>
          <w:rFonts w:ascii="Aptos" w:hAnsi="Aptos"/>
          <w:szCs w:val="20"/>
          <w:lang w:eastAsia="ar-SA"/>
        </w:rPr>
        <w:t> </w:t>
      </w:r>
      <w:r w:rsidRPr="00240285">
        <w:rPr>
          <w:rFonts w:ascii="Aptos" w:hAnsi="Aptos"/>
          <w:szCs w:val="20"/>
          <w:lang w:eastAsia="ar-SA"/>
        </w:rPr>
        <w:t> </w:t>
      </w:r>
      <w:r w:rsidRPr="00240285">
        <w:rPr>
          <w:rFonts w:ascii="Aptos" w:hAnsi="Aptos" w:cs="Arial"/>
          <w:szCs w:val="20"/>
          <w:lang w:eastAsia="ar-SA"/>
        </w:rPr>
        <w:fldChar w:fldCharType="end"/>
      </w:r>
      <w:r w:rsidR="00755516" w:rsidRPr="00240285">
        <w:rPr>
          <w:rFonts w:ascii="Aptos" w:hAnsi="Aptos" w:cs="Arial"/>
          <w:szCs w:val="20"/>
          <w:lang w:eastAsia="ar-SA"/>
        </w:rPr>
        <w:t xml:space="preserve">, </w:t>
      </w:r>
      <w:r w:rsidRPr="00240285">
        <w:rPr>
          <w:rFonts w:ascii="Aptos" w:hAnsi="Aptos" w:cs="Arial"/>
          <w:b/>
          <w:szCs w:val="20"/>
          <w:lang w:eastAsia="ar-SA"/>
        </w:rPr>
        <w:t xml:space="preserve">(št. zadeve: </w:t>
      </w:r>
      <w:r w:rsidRPr="00240285">
        <w:rPr>
          <w:rFonts w:ascii="Aptos" w:hAnsi="Aptos" w:cs="Arial"/>
          <w:b/>
          <w:szCs w:val="20"/>
          <w:lang w:eastAsia="ar-SA"/>
        </w:rPr>
        <w:fldChar w:fldCharType="begin">
          <w:ffData>
            <w:name w:val="Besedilo126"/>
            <w:enabled/>
            <w:calcOnExit w:val="0"/>
            <w:textInput/>
          </w:ffData>
        </w:fldChar>
      </w:r>
      <w:r w:rsidRPr="00240285">
        <w:rPr>
          <w:rFonts w:ascii="Aptos" w:hAnsi="Aptos" w:cs="Arial"/>
          <w:b/>
          <w:szCs w:val="20"/>
          <w:lang w:eastAsia="ar-SA"/>
        </w:rPr>
        <w:instrText xml:space="preserve"> FORMTEXT </w:instrText>
      </w:r>
      <w:r w:rsidRPr="00240285">
        <w:rPr>
          <w:rFonts w:ascii="Aptos" w:hAnsi="Aptos" w:cs="Arial"/>
          <w:b/>
          <w:szCs w:val="20"/>
          <w:lang w:eastAsia="ar-SA"/>
        </w:rPr>
      </w:r>
      <w:r w:rsidRPr="00240285">
        <w:rPr>
          <w:rFonts w:ascii="Aptos" w:hAnsi="Aptos" w:cs="Arial"/>
          <w:b/>
          <w:szCs w:val="20"/>
          <w:lang w:eastAsia="ar-SA"/>
        </w:rPr>
        <w:fldChar w:fldCharType="separate"/>
      </w:r>
      <w:r w:rsidRPr="00240285">
        <w:rPr>
          <w:rFonts w:ascii="Aptos" w:hAnsi="Aptos" w:cs="Arial"/>
          <w:b/>
          <w:szCs w:val="20"/>
          <w:lang w:eastAsia="ar-SA"/>
        </w:rPr>
        <w:t> </w:t>
      </w:r>
      <w:r w:rsidRPr="00240285">
        <w:rPr>
          <w:rFonts w:ascii="Aptos" w:hAnsi="Aptos" w:cs="Arial"/>
          <w:b/>
          <w:szCs w:val="20"/>
          <w:lang w:eastAsia="ar-SA"/>
        </w:rPr>
        <w:t> </w:t>
      </w:r>
      <w:r w:rsidRPr="00240285">
        <w:rPr>
          <w:rFonts w:ascii="Aptos" w:hAnsi="Aptos" w:cs="Arial"/>
          <w:b/>
          <w:szCs w:val="20"/>
          <w:lang w:eastAsia="ar-SA"/>
        </w:rPr>
        <w:t> </w:t>
      </w:r>
      <w:r w:rsidRPr="00240285">
        <w:rPr>
          <w:rFonts w:ascii="Aptos" w:hAnsi="Aptos" w:cs="Arial"/>
          <w:b/>
          <w:szCs w:val="20"/>
          <w:lang w:eastAsia="ar-SA"/>
        </w:rPr>
        <w:t> </w:t>
      </w:r>
      <w:r w:rsidRPr="00240285">
        <w:rPr>
          <w:rFonts w:ascii="Aptos" w:hAnsi="Aptos" w:cs="Arial"/>
          <w:b/>
          <w:szCs w:val="20"/>
          <w:lang w:eastAsia="ar-SA"/>
        </w:rPr>
        <w:t> </w:t>
      </w:r>
      <w:r w:rsidRPr="00240285">
        <w:rPr>
          <w:rFonts w:ascii="Aptos" w:hAnsi="Aptos" w:cs="Arial"/>
          <w:b/>
          <w:szCs w:val="20"/>
          <w:lang w:eastAsia="ar-SA"/>
        </w:rPr>
        <w:fldChar w:fldCharType="end"/>
      </w:r>
      <w:r w:rsidRPr="00240285">
        <w:rPr>
          <w:rFonts w:ascii="Aptos" w:hAnsi="Aptos" w:cs="Arial"/>
          <w:b/>
          <w:szCs w:val="20"/>
          <w:lang w:eastAsia="ar-SA"/>
        </w:rPr>
        <w:t>)</w:t>
      </w:r>
    </w:p>
    <w:p w14:paraId="59863F04" w14:textId="77777777" w:rsidR="00645A05" w:rsidRPr="00240285" w:rsidRDefault="00645A05" w:rsidP="001828E0">
      <w:pPr>
        <w:suppressAutoHyphens/>
        <w:spacing w:line="276" w:lineRule="auto"/>
        <w:jc w:val="center"/>
        <w:rPr>
          <w:rFonts w:ascii="Aptos" w:hAnsi="Aptos" w:cs="Arial"/>
          <w:szCs w:val="20"/>
          <w:lang w:eastAsia="ar-SA"/>
        </w:rPr>
      </w:pPr>
    </w:p>
    <w:p w14:paraId="0E2C5279" w14:textId="00FD475A" w:rsidR="00645A05" w:rsidRPr="00240285" w:rsidRDefault="00645A05" w:rsidP="001828E0">
      <w:pPr>
        <w:suppressAutoHyphens/>
        <w:spacing w:line="276" w:lineRule="auto"/>
        <w:jc w:val="center"/>
        <w:rPr>
          <w:rFonts w:ascii="Aptos" w:hAnsi="Aptos" w:cs="Arial"/>
          <w:szCs w:val="20"/>
          <w:lang w:eastAsia="ar-SA"/>
        </w:rPr>
      </w:pPr>
      <w:r w:rsidRPr="00240285">
        <w:rPr>
          <w:rFonts w:ascii="Aptos" w:hAnsi="Aptos" w:cs="Arial"/>
          <w:szCs w:val="20"/>
          <w:lang w:eastAsia="ar-SA"/>
        </w:rPr>
        <w:t>1. člen</w:t>
      </w:r>
      <w:r w:rsidR="00755516" w:rsidRPr="00240285">
        <w:rPr>
          <w:rFonts w:ascii="Aptos" w:hAnsi="Aptos" w:cs="Arial"/>
          <w:szCs w:val="20"/>
          <w:lang w:eastAsia="ar-SA"/>
        </w:rPr>
        <w:t xml:space="preserve"> </w:t>
      </w:r>
      <w:r w:rsidR="00EE45E2" w:rsidRPr="00240285">
        <w:rPr>
          <w:rFonts w:ascii="Aptos" w:hAnsi="Aptos" w:cs="Arial"/>
          <w:szCs w:val="20"/>
          <w:lang w:eastAsia="ar-SA"/>
        </w:rPr>
        <w:t>(Uvodne ugotovitve)</w:t>
      </w:r>
    </w:p>
    <w:p w14:paraId="5564B383" w14:textId="77777777" w:rsidR="00645A05" w:rsidRPr="00240285" w:rsidRDefault="00645A05" w:rsidP="001828E0">
      <w:pPr>
        <w:suppressAutoHyphens/>
        <w:spacing w:line="276" w:lineRule="auto"/>
        <w:rPr>
          <w:rFonts w:ascii="Aptos" w:hAnsi="Aptos" w:cs="Arial"/>
          <w:szCs w:val="20"/>
          <w:lang w:eastAsia="ar-SA"/>
        </w:rPr>
      </w:pPr>
    </w:p>
    <w:p w14:paraId="13479457" w14:textId="1451E03A" w:rsidR="00645A05" w:rsidRPr="00240285" w:rsidRDefault="00645A05" w:rsidP="00036721">
      <w:pPr>
        <w:suppressAutoHyphens/>
        <w:spacing w:line="276" w:lineRule="auto"/>
        <w:jc w:val="both"/>
        <w:rPr>
          <w:rFonts w:ascii="Aptos" w:hAnsi="Aptos" w:cs="Arial"/>
          <w:szCs w:val="20"/>
          <w:lang w:eastAsia="ar-SA"/>
        </w:rPr>
      </w:pPr>
      <w:r w:rsidRPr="00240285">
        <w:rPr>
          <w:rFonts w:ascii="Aptos" w:hAnsi="Aptos" w:cs="Arial"/>
          <w:szCs w:val="20"/>
          <w:lang w:eastAsia="ar-SA"/>
        </w:rPr>
        <w:t xml:space="preserve">Pogodbeni stranki uvodoma ugotavljata, da: </w:t>
      </w:r>
    </w:p>
    <w:p w14:paraId="3C1288B9" w14:textId="77777777" w:rsidR="00645A05" w:rsidRPr="00240285" w:rsidRDefault="00645A05" w:rsidP="001828E0">
      <w:pPr>
        <w:suppressAutoHyphens/>
        <w:spacing w:line="276" w:lineRule="auto"/>
        <w:jc w:val="both"/>
        <w:rPr>
          <w:rFonts w:ascii="Aptos" w:hAnsi="Aptos" w:cs="Arial"/>
          <w:szCs w:val="20"/>
          <w:lang w:eastAsia="ar-SA"/>
        </w:rPr>
      </w:pPr>
    </w:p>
    <w:p w14:paraId="2E14071C" w14:textId="685B42A0" w:rsidR="00645A05" w:rsidRPr="00240285" w:rsidRDefault="00645A05" w:rsidP="00E13E4F">
      <w:pPr>
        <w:pStyle w:val="Odstavekseznama"/>
        <w:numPr>
          <w:ilvl w:val="0"/>
          <w:numId w:val="7"/>
        </w:numPr>
        <w:suppressAutoHyphens/>
        <w:spacing w:line="276" w:lineRule="auto"/>
        <w:jc w:val="both"/>
        <w:rPr>
          <w:rFonts w:ascii="Aptos" w:hAnsi="Aptos" w:cs="Arial"/>
          <w:b/>
          <w:strike/>
          <w:szCs w:val="20"/>
          <w:lang w:eastAsia="ar-SA"/>
        </w:rPr>
      </w:pPr>
      <w:r w:rsidRPr="00240285">
        <w:rPr>
          <w:rFonts w:ascii="Aptos" w:hAnsi="Aptos" w:cs="Arial"/>
          <w:szCs w:val="20"/>
          <w:lang w:eastAsia="ar-SA"/>
        </w:rPr>
        <w:t>se je prejemnik prijavil na »</w:t>
      </w:r>
      <w:r w:rsidR="00755516" w:rsidRPr="00240285">
        <w:rPr>
          <w:rFonts w:ascii="Aptos" w:hAnsi="Aptos"/>
          <w:szCs w:val="20"/>
        </w:rPr>
        <w:t>JAVNI RAZPIS za izbor doma za starejše na območju Mestne občine Ljubljana za projektno sodelovanje in sofinanciranje prilagoditvenih ukrepov izboljšanja pripravljenosti na poletne vročinske obremenitve</w:t>
      </w:r>
      <w:r w:rsidRPr="00240285">
        <w:rPr>
          <w:rFonts w:ascii="Aptos" w:hAnsi="Aptos" w:cs="Arial"/>
          <w:szCs w:val="20"/>
          <w:lang w:eastAsia="ar-SA"/>
        </w:rPr>
        <w:t xml:space="preserve">«, </w:t>
      </w:r>
      <w:bookmarkStart w:id="0" w:name="_Hlk225408753"/>
      <w:r w:rsidRPr="00240285">
        <w:rPr>
          <w:rFonts w:ascii="Aptos" w:hAnsi="Aptos"/>
          <w:szCs w:val="20"/>
        </w:rPr>
        <w:t xml:space="preserve">objavljen </w:t>
      </w:r>
      <w:r w:rsidR="009A51DF" w:rsidRPr="00240285">
        <w:rPr>
          <w:rFonts w:ascii="Aptos" w:hAnsi="Aptos"/>
          <w:szCs w:val="20"/>
        </w:rPr>
        <w:t xml:space="preserve">na portalu GOV.SI v zbirki </w:t>
      </w:r>
      <w:hyperlink r:id="rId11" w:history="1">
        <w:r w:rsidR="009A51DF" w:rsidRPr="00240285">
          <w:rPr>
            <w:rStyle w:val="Hiperpovezava"/>
            <w:rFonts w:ascii="Aptos" w:hAnsi="Aptos" w:cs="Arial"/>
            <w:szCs w:val="20"/>
            <w:lang w:eastAsia="ar-SA"/>
          </w:rPr>
          <w:t>Javne objave</w:t>
        </w:r>
      </w:hyperlink>
      <w:bookmarkEnd w:id="0"/>
      <w:r w:rsidR="00913915" w:rsidRPr="00240285">
        <w:rPr>
          <w:rFonts w:ascii="Aptos" w:hAnsi="Aptos"/>
          <w:szCs w:val="20"/>
        </w:rPr>
        <w:t xml:space="preserve"> (v nadaljevanju: razpis)</w:t>
      </w:r>
      <w:r w:rsidR="009A51DF" w:rsidRPr="00240285">
        <w:rPr>
          <w:rFonts w:ascii="Aptos" w:hAnsi="Aptos"/>
          <w:szCs w:val="20"/>
        </w:rPr>
        <w:t>,</w:t>
      </w:r>
    </w:p>
    <w:p w14:paraId="28191DB2" w14:textId="760916EC" w:rsidR="00645A05" w:rsidRPr="00240285" w:rsidRDefault="00645A05" w:rsidP="00E13E4F">
      <w:pPr>
        <w:pStyle w:val="Odstavekseznama"/>
        <w:numPr>
          <w:ilvl w:val="0"/>
          <w:numId w:val="7"/>
        </w:numPr>
        <w:suppressAutoHyphens/>
        <w:spacing w:line="276" w:lineRule="auto"/>
        <w:jc w:val="both"/>
        <w:rPr>
          <w:rFonts w:ascii="Aptos" w:hAnsi="Aptos" w:cs="Arial"/>
          <w:szCs w:val="20"/>
          <w:lang w:eastAsia="ar-SA"/>
        </w:rPr>
      </w:pPr>
      <w:r w:rsidRPr="00240285">
        <w:rPr>
          <w:rFonts w:ascii="Aptos" w:hAnsi="Aptos" w:cs="Arial"/>
          <w:szCs w:val="20"/>
          <w:lang w:eastAsia="ar-SA"/>
        </w:rPr>
        <w:t xml:space="preserve">je bil prejemnik na podlagi navedenega razpisa izbran s sklepom </w:t>
      </w:r>
      <w:r w:rsidR="00913915" w:rsidRPr="00240285">
        <w:rPr>
          <w:rFonts w:ascii="Aptos" w:hAnsi="Aptos" w:cs="Arial"/>
          <w:szCs w:val="20"/>
          <w:lang w:eastAsia="ar-SA"/>
        </w:rPr>
        <w:t xml:space="preserve">Ministrstva za okolje, podnebje in energijo </w:t>
      </w:r>
      <w:r w:rsidRPr="00240285">
        <w:rPr>
          <w:rFonts w:ascii="Aptos" w:hAnsi="Aptos" w:cs="Arial"/>
          <w:szCs w:val="20"/>
          <w:lang w:eastAsia="ar-SA"/>
        </w:rPr>
        <w:t xml:space="preserve">št. </w:t>
      </w:r>
      <w:r w:rsidRPr="00240285">
        <w:rPr>
          <w:rFonts w:ascii="Aptos" w:hAnsi="Aptos" w:cs="Arial"/>
          <w:szCs w:val="20"/>
          <w:lang w:eastAsia="ar-SA"/>
        </w:rPr>
        <w:fldChar w:fldCharType="begin">
          <w:ffData>
            <w:name w:val="Besedilo126"/>
            <w:enabled/>
            <w:calcOnExit w:val="0"/>
            <w:textInput/>
          </w:ffData>
        </w:fldChar>
      </w:r>
      <w:r w:rsidRPr="00240285">
        <w:rPr>
          <w:rFonts w:ascii="Aptos" w:hAnsi="Aptos" w:cs="Arial"/>
          <w:szCs w:val="20"/>
          <w:lang w:eastAsia="ar-SA"/>
        </w:rPr>
        <w:instrText xml:space="preserve"> FORMTEXT </w:instrText>
      </w:r>
      <w:r w:rsidRPr="00240285">
        <w:rPr>
          <w:rFonts w:ascii="Aptos" w:hAnsi="Aptos" w:cs="Arial"/>
          <w:szCs w:val="20"/>
          <w:lang w:eastAsia="ar-SA"/>
        </w:rPr>
      </w:r>
      <w:r w:rsidRPr="00240285">
        <w:rPr>
          <w:rFonts w:ascii="Aptos" w:hAnsi="Aptos" w:cs="Arial"/>
          <w:szCs w:val="20"/>
          <w:lang w:eastAsia="ar-SA"/>
        </w:rPr>
        <w:fldChar w:fldCharType="separate"/>
      </w:r>
      <w:r w:rsidRPr="00240285">
        <w:rPr>
          <w:rFonts w:ascii="Aptos" w:hAnsi="Aptos"/>
          <w:szCs w:val="20"/>
          <w:lang w:eastAsia="ar-SA"/>
        </w:rPr>
        <w:t> </w:t>
      </w:r>
      <w:r w:rsidRPr="00240285">
        <w:rPr>
          <w:rFonts w:ascii="Aptos" w:hAnsi="Aptos"/>
          <w:szCs w:val="20"/>
          <w:lang w:eastAsia="ar-SA"/>
        </w:rPr>
        <w:t> </w:t>
      </w:r>
      <w:r w:rsidRPr="00240285">
        <w:rPr>
          <w:rFonts w:ascii="Aptos" w:hAnsi="Aptos"/>
          <w:szCs w:val="20"/>
          <w:lang w:eastAsia="ar-SA"/>
        </w:rPr>
        <w:t> </w:t>
      </w:r>
      <w:r w:rsidRPr="00240285">
        <w:rPr>
          <w:rFonts w:ascii="Aptos" w:hAnsi="Aptos"/>
          <w:szCs w:val="20"/>
          <w:lang w:eastAsia="ar-SA"/>
        </w:rPr>
        <w:t> </w:t>
      </w:r>
      <w:r w:rsidRPr="00240285">
        <w:rPr>
          <w:rFonts w:ascii="Aptos" w:hAnsi="Aptos"/>
          <w:szCs w:val="20"/>
          <w:lang w:eastAsia="ar-SA"/>
        </w:rPr>
        <w:t> </w:t>
      </w:r>
      <w:r w:rsidRPr="00240285">
        <w:rPr>
          <w:rFonts w:ascii="Aptos" w:hAnsi="Aptos" w:cs="Arial"/>
          <w:szCs w:val="20"/>
          <w:lang w:eastAsia="ar-SA"/>
        </w:rPr>
        <w:fldChar w:fldCharType="end"/>
      </w:r>
      <w:r w:rsidRPr="00240285">
        <w:rPr>
          <w:rFonts w:ascii="Aptos" w:hAnsi="Aptos" w:cs="Arial"/>
          <w:szCs w:val="20"/>
          <w:lang w:eastAsia="ar-SA"/>
        </w:rPr>
        <w:t xml:space="preserve">, z dne </w:t>
      </w:r>
      <w:r w:rsidRPr="00240285">
        <w:rPr>
          <w:rFonts w:ascii="Aptos" w:hAnsi="Aptos" w:cs="Arial"/>
          <w:szCs w:val="20"/>
          <w:lang w:eastAsia="ar-SA"/>
        </w:rPr>
        <w:fldChar w:fldCharType="begin">
          <w:ffData>
            <w:name w:val="Besedilo126"/>
            <w:enabled/>
            <w:calcOnExit w:val="0"/>
            <w:textInput/>
          </w:ffData>
        </w:fldChar>
      </w:r>
      <w:r w:rsidRPr="00240285">
        <w:rPr>
          <w:rFonts w:ascii="Aptos" w:hAnsi="Aptos" w:cs="Arial"/>
          <w:szCs w:val="20"/>
          <w:lang w:eastAsia="ar-SA"/>
        </w:rPr>
        <w:instrText xml:space="preserve"> FORMTEXT </w:instrText>
      </w:r>
      <w:r w:rsidRPr="00240285">
        <w:rPr>
          <w:rFonts w:ascii="Aptos" w:hAnsi="Aptos" w:cs="Arial"/>
          <w:szCs w:val="20"/>
          <w:lang w:eastAsia="ar-SA"/>
        </w:rPr>
      </w:r>
      <w:r w:rsidRPr="00240285">
        <w:rPr>
          <w:rFonts w:ascii="Aptos" w:hAnsi="Aptos" w:cs="Arial"/>
          <w:szCs w:val="20"/>
          <w:lang w:eastAsia="ar-SA"/>
        </w:rPr>
        <w:fldChar w:fldCharType="separate"/>
      </w:r>
      <w:r w:rsidRPr="00240285">
        <w:rPr>
          <w:rFonts w:ascii="Aptos" w:hAnsi="Aptos"/>
          <w:szCs w:val="20"/>
          <w:lang w:eastAsia="ar-SA"/>
        </w:rPr>
        <w:t> </w:t>
      </w:r>
      <w:r w:rsidRPr="00240285">
        <w:rPr>
          <w:rFonts w:ascii="Aptos" w:hAnsi="Aptos"/>
          <w:szCs w:val="20"/>
          <w:lang w:eastAsia="ar-SA"/>
        </w:rPr>
        <w:t> </w:t>
      </w:r>
      <w:r w:rsidRPr="00240285">
        <w:rPr>
          <w:rFonts w:ascii="Aptos" w:hAnsi="Aptos"/>
          <w:szCs w:val="20"/>
          <w:lang w:eastAsia="ar-SA"/>
        </w:rPr>
        <w:t> </w:t>
      </w:r>
      <w:r w:rsidRPr="00240285">
        <w:rPr>
          <w:rFonts w:ascii="Aptos" w:hAnsi="Aptos"/>
          <w:szCs w:val="20"/>
          <w:lang w:eastAsia="ar-SA"/>
        </w:rPr>
        <w:t> </w:t>
      </w:r>
      <w:r w:rsidRPr="00240285">
        <w:rPr>
          <w:rFonts w:ascii="Aptos" w:hAnsi="Aptos"/>
          <w:szCs w:val="20"/>
          <w:lang w:eastAsia="ar-SA"/>
        </w:rPr>
        <w:t> </w:t>
      </w:r>
      <w:r w:rsidRPr="00240285">
        <w:rPr>
          <w:rFonts w:ascii="Aptos" w:hAnsi="Aptos" w:cs="Arial"/>
          <w:szCs w:val="20"/>
          <w:lang w:eastAsia="ar-SA"/>
        </w:rPr>
        <w:fldChar w:fldCharType="end"/>
      </w:r>
      <w:r w:rsidRPr="00240285">
        <w:rPr>
          <w:rFonts w:ascii="Aptos" w:hAnsi="Aptos" w:cs="Arial"/>
          <w:szCs w:val="20"/>
          <w:lang w:eastAsia="ar-SA"/>
        </w:rPr>
        <w:t xml:space="preserve">, </w:t>
      </w:r>
    </w:p>
    <w:p w14:paraId="17D51D7F" w14:textId="7538B4E5" w:rsidR="005B67F3" w:rsidRPr="00240285" w:rsidRDefault="005B67F3" w:rsidP="00E13E4F">
      <w:pPr>
        <w:pStyle w:val="Odstavekseznama"/>
        <w:numPr>
          <w:ilvl w:val="0"/>
          <w:numId w:val="7"/>
        </w:numPr>
        <w:suppressAutoHyphens/>
        <w:spacing w:line="276" w:lineRule="auto"/>
        <w:jc w:val="both"/>
        <w:rPr>
          <w:rFonts w:ascii="Aptos" w:hAnsi="Aptos" w:cs="Arial"/>
          <w:szCs w:val="20"/>
          <w:lang w:eastAsia="ar-SA"/>
        </w:rPr>
      </w:pPr>
      <w:r w:rsidRPr="00240285">
        <w:rPr>
          <w:rFonts w:ascii="Aptos" w:hAnsi="Aptos" w:cs="Arial"/>
          <w:szCs w:val="20"/>
          <w:lang w:eastAsia="ar-SA"/>
        </w:rPr>
        <w:t>sredstva sofinanciranja po tej pogodbi predstavljajo komplementarna sredstva za izvedbo projektne naloge T7.9 projekta LIFE4ADAPT</w:t>
      </w:r>
      <w:r w:rsidR="008B4A50" w:rsidRPr="00240285">
        <w:rPr>
          <w:rFonts w:ascii="Aptos" w:hAnsi="Aptos" w:cs="Arial"/>
          <w:szCs w:val="20"/>
          <w:lang w:eastAsia="ar-SA"/>
        </w:rPr>
        <w:t>,</w:t>
      </w:r>
    </w:p>
    <w:p w14:paraId="6694F37A" w14:textId="43F1449E" w:rsidR="00645A05" w:rsidRPr="00240285" w:rsidRDefault="00645A05" w:rsidP="00E13E4F">
      <w:pPr>
        <w:pStyle w:val="Odstavekseznama"/>
        <w:numPr>
          <w:ilvl w:val="0"/>
          <w:numId w:val="7"/>
        </w:numPr>
        <w:suppressAutoHyphens/>
        <w:spacing w:line="276" w:lineRule="auto"/>
        <w:jc w:val="both"/>
        <w:rPr>
          <w:rFonts w:ascii="Aptos" w:hAnsi="Aptos" w:cs="Arial"/>
          <w:szCs w:val="20"/>
          <w:lang w:eastAsia="ar-SA"/>
        </w:rPr>
      </w:pPr>
      <w:r w:rsidRPr="00240285">
        <w:rPr>
          <w:rFonts w:ascii="Aptos" w:hAnsi="Aptos" w:cs="Arial"/>
          <w:szCs w:val="20"/>
          <w:lang w:eastAsia="ar-SA"/>
        </w:rPr>
        <w:t>sta razpisna dokumentacija in vloga del te pogodbe</w:t>
      </w:r>
      <w:r w:rsidR="008B4A50" w:rsidRPr="00240285">
        <w:rPr>
          <w:rFonts w:ascii="Aptos" w:hAnsi="Aptos" w:cs="Arial"/>
          <w:szCs w:val="20"/>
          <w:lang w:eastAsia="ar-SA"/>
        </w:rPr>
        <w:t>.</w:t>
      </w:r>
    </w:p>
    <w:p w14:paraId="3B56C74C" w14:textId="13FFBF2D" w:rsidR="00BA3339" w:rsidRPr="00240285" w:rsidRDefault="00BA3339" w:rsidP="00B22763">
      <w:pPr>
        <w:ind w:left="360"/>
        <w:rPr>
          <w:rFonts w:ascii="Aptos" w:hAnsi="Aptos" w:cs="Arial"/>
          <w:szCs w:val="20"/>
          <w:lang w:eastAsia="ar-SA"/>
        </w:rPr>
      </w:pPr>
    </w:p>
    <w:p w14:paraId="68B0430C" w14:textId="77777777" w:rsidR="00645A05" w:rsidRPr="00240285" w:rsidRDefault="00645A05" w:rsidP="001828E0">
      <w:pPr>
        <w:pStyle w:val="Odstavekseznama"/>
        <w:suppressAutoHyphens/>
        <w:spacing w:line="276" w:lineRule="auto"/>
        <w:jc w:val="both"/>
        <w:rPr>
          <w:rFonts w:ascii="Aptos" w:hAnsi="Aptos" w:cs="Arial"/>
          <w:szCs w:val="20"/>
          <w:lang w:eastAsia="ar-SA"/>
        </w:rPr>
      </w:pPr>
    </w:p>
    <w:p w14:paraId="72EB19E1" w14:textId="3E82A27A" w:rsidR="00645A05" w:rsidRPr="00240285" w:rsidRDefault="00645A05" w:rsidP="001828E0">
      <w:pPr>
        <w:suppressAutoHyphens/>
        <w:spacing w:line="276" w:lineRule="auto"/>
        <w:jc w:val="center"/>
        <w:rPr>
          <w:rFonts w:ascii="Aptos" w:hAnsi="Aptos" w:cs="Arial"/>
          <w:szCs w:val="20"/>
          <w:lang w:eastAsia="ar-SA"/>
        </w:rPr>
      </w:pPr>
      <w:r w:rsidRPr="00240285">
        <w:rPr>
          <w:rFonts w:ascii="Aptos" w:hAnsi="Aptos" w:cs="Arial"/>
          <w:szCs w:val="20"/>
          <w:lang w:eastAsia="ar-SA"/>
        </w:rPr>
        <w:t>2. člen</w:t>
      </w:r>
      <w:r w:rsidR="00755516" w:rsidRPr="00240285">
        <w:rPr>
          <w:rFonts w:ascii="Aptos" w:hAnsi="Aptos" w:cs="Arial"/>
          <w:szCs w:val="20"/>
          <w:lang w:eastAsia="ar-SA"/>
        </w:rPr>
        <w:t xml:space="preserve"> </w:t>
      </w:r>
      <w:r w:rsidR="00EE45E2" w:rsidRPr="00240285">
        <w:rPr>
          <w:rFonts w:ascii="Aptos" w:hAnsi="Aptos" w:cs="Arial"/>
          <w:szCs w:val="20"/>
          <w:lang w:eastAsia="ar-SA"/>
        </w:rPr>
        <w:t>(Pravne in programske podlage)</w:t>
      </w:r>
    </w:p>
    <w:p w14:paraId="36313128" w14:textId="77777777" w:rsidR="00EE45E2" w:rsidRPr="00240285" w:rsidRDefault="00EE45E2" w:rsidP="001828E0">
      <w:pPr>
        <w:suppressAutoHyphens/>
        <w:spacing w:line="276" w:lineRule="auto"/>
        <w:jc w:val="center"/>
        <w:rPr>
          <w:rFonts w:ascii="Aptos" w:hAnsi="Aptos" w:cs="Arial"/>
          <w:szCs w:val="20"/>
          <w:lang w:eastAsia="ar-SA"/>
        </w:rPr>
      </w:pPr>
    </w:p>
    <w:p w14:paraId="59FAF25A" w14:textId="13C7C54D" w:rsidR="00645A05" w:rsidRPr="00240285" w:rsidRDefault="00EE45E2" w:rsidP="00036721">
      <w:pPr>
        <w:spacing w:line="276" w:lineRule="auto"/>
        <w:rPr>
          <w:rFonts w:ascii="Aptos" w:hAnsi="Aptos" w:cs="Arial"/>
          <w:szCs w:val="20"/>
        </w:rPr>
      </w:pPr>
      <w:r w:rsidRPr="00240285">
        <w:rPr>
          <w:rFonts w:ascii="Aptos" w:hAnsi="Aptos" w:cs="Arial"/>
          <w:szCs w:val="20"/>
        </w:rPr>
        <w:t>Pravne in programske podlage za sklenitev te pogodbe so:</w:t>
      </w:r>
    </w:p>
    <w:p w14:paraId="64085E5B" w14:textId="77777777" w:rsidR="00C27182" w:rsidRPr="00240285" w:rsidRDefault="00C27182" w:rsidP="00E13E4F">
      <w:pPr>
        <w:pStyle w:val="Odstavekseznama"/>
        <w:numPr>
          <w:ilvl w:val="0"/>
          <w:numId w:val="3"/>
        </w:numPr>
        <w:spacing w:before="120" w:after="120" w:line="276" w:lineRule="auto"/>
        <w:jc w:val="both"/>
        <w:rPr>
          <w:rFonts w:ascii="Aptos" w:eastAsia="Arial" w:hAnsi="Aptos" w:cs="Arial"/>
          <w:szCs w:val="20"/>
        </w:rPr>
      </w:pPr>
      <w:r w:rsidRPr="00240285">
        <w:rPr>
          <w:rFonts w:ascii="Aptos" w:eastAsia="Arial" w:hAnsi="Aptos" w:cs="Arial"/>
          <w:szCs w:val="20"/>
        </w:rPr>
        <w:t xml:space="preserve">Zakon o javnih financah (Uradni list RS, št. 11/11 – uradno prečiščeno besedilo, 14/13 – </w:t>
      </w:r>
      <w:proofErr w:type="spellStart"/>
      <w:r w:rsidRPr="00240285">
        <w:rPr>
          <w:rFonts w:ascii="Aptos" w:eastAsia="Arial" w:hAnsi="Aptos" w:cs="Arial"/>
          <w:szCs w:val="20"/>
        </w:rPr>
        <w:t>popr</w:t>
      </w:r>
      <w:proofErr w:type="spellEnd"/>
      <w:r w:rsidRPr="00240285">
        <w:rPr>
          <w:rFonts w:ascii="Aptos" w:eastAsia="Arial" w:hAnsi="Aptos" w:cs="Arial"/>
          <w:szCs w:val="20"/>
        </w:rPr>
        <w:t xml:space="preserve">. 101/13, 55/15 – </w:t>
      </w:r>
      <w:proofErr w:type="spellStart"/>
      <w:r w:rsidRPr="00240285">
        <w:rPr>
          <w:rFonts w:ascii="Aptos" w:eastAsia="Arial" w:hAnsi="Aptos" w:cs="Arial"/>
          <w:szCs w:val="20"/>
        </w:rPr>
        <w:t>Zfis</w:t>
      </w:r>
      <w:proofErr w:type="spellEnd"/>
      <w:r w:rsidRPr="00240285">
        <w:rPr>
          <w:rFonts w:ascii="Aptos" w:eastAsia="Arial" w:hAnsi="Aptos" w:cs="Arial"/>
          <w:szCs w:val="20"/>
        </w:rPr>
        <w:t xml:space="preserve">, 96/15 – ZIPRS1617, 13/18, 195/20 – </w:t>
      </w:r>
      <w:proofErr w:type="spellStart"/>
      <w:r w:rsidRPr="00240285">
        <w:rPr>
          <w:rFonts w:ascii="Aptos" w:eastAsia="Arial" w:hAnsi="Aptos" w:cs="Arial"/>
          <w:szCs w:val="20"/>
        </w:rPr>
        <w:t>odl</w:t>
      </w:r>
      <w:proofErr w:type="spellEnd"/>
      <w:r w:rsidRPr="00240285">
        <w:rPr>
          <w:rFonts w:ascii="Aptos" w:eastAsia="Arial" w:hAnsi="Aptos" w:cs="Arial"/>
          <w:szCs w:val="20"/>
        </w:rPr>
        <w:t xml:space="preserve">. US, 18/23 – ZDU-1O, 76/23, </w:t>
      </w:r>
      <w:hyperlink r:id="rId12">
        <w:r w:rsidRPr="00240285">
          <w:rPr>
            <w:rStyle w:val="Hiperpovezava"/>
            <w:rFonts w:ascii="Aptos" w:eastAsia="Arial" w:hAnsi="Aptos" w:cs="Arial"/>
            <w:szCs w:val="20"/>
          </w:rPr>
          <w:t>24/25</w:t>
        </w:r>
      </w:hyperlink>
      <w:r w:rsidRPr="00240285">
        <w:rPr>
          <w:rFonts w:ascii="Aptos" w:eastAsia="Arial" w:hAnsi="Aptos" w:cs="Arial"/>
          <w:szCs w:val="20"/>
        </w:rPr>
        <w:t xml:space="preserve"> – ZFisP-1, </w:t>
      </w:r>
      <w:hyperlink r:id="rId13">
        <w:r w:rsidRPr="00240285">
          <w:rPr>
            <w:rStyle w:val="Hiperpovezava"/>
            <w:rFonts w:ascii="Aptos" w:eastAsia="Arial" w:hAnsi="Aptos" w:cs="Arial"/>
            <w:szCs w:val="20"/>
          </w:rPr>
          <w:t>39/25</w:t>
        </w:r>
      </w:hyperlink>
      <w:r w:rsidRPr="00240285">
        <w:rPr>
          <w:rFonts w:ascii="Aptos" w:hAnsi="Aptos"/>
          <w:szCs w:val="20"/>
        </w:rPr>
        <w:t>, 85/25 – ZPJS in 112/25</w:t>
      </w:r>
      <w:r w:rsidRPr="00240285">
        <w:rPr>
          <w:rFonts w:ascii="Aptos" w:eastAsia="Arial" w:hAnsi="Aptos" w:cs="Arial"/>
          <w:szCs w:val="20"/>
        </w:rPr>
        <w:t>);</w:t>
      </w:r>
    </w:p>
    <w:p w14:paraId="3018BEC6" w14:textId="77777777" w:rsidR="00C27182" w:rsidRPr="00240285" w:rsidRDefault="00C27182" w:rsidP="00E13E4F">
      <w:pPr>
        <w:pStyle w:val="Odstavekseznama"/>
        <w:numPr>
          <w:ilvl w:val="0"/>
          <w:numId w:val="3"/>
        </w:numPr>
        <w:spacing w:before="120" w:after="120" w:line="276" w:lineRule="auto"/>
        <w:jc w:val="both"/>
        <w:rPr>
          <w:rFonts w:ascii="Aptos" w:eastAsia="Arial" w:hAnsi="Aptos" w:cs="Arial"/>
          <w:szCs w:val="20"/>
        </w:rPr>
      </w:pPr>
      <w:r w:rsidRPr="00240285">
        <w:rPr>
          <w:rFonts w:ascii="Aptos" w:eastAsia="Arial" w:hAnsi="Aptos" w:cs="Arial"/>
          <w:szCs w:val="20"/>
        </w:rPr>
        <w:t>Spremembe proračuna Republike Slovenije za leto 2026 (Uradni list RS, št. 95/25);</w:t>
      </w:r>
    </w:p>
    <w:p w14:paraId="405B731E" w14:textId="77777777" w:rsidR="00C27182" w:rsidRPr="00240285" w:rsidRDefault="00C27182" w:rsidP="00E13E4F">
      <w:pPr>
        <w:pStyle w:val="Odstavekseznama"/>
        <w:numPr>
          <w:ilvl w:val="0"/>
          <w:numId w:val="3"/>
        </w:numPr>
        <w:spacing w:line="276" w:lineRule="auto"/>
        <w:jc w:val="both"/>
        <w:rPr>
          <w:rFonts w:ascii="Aptos" w:eastAsia="Arial" w:hAnsi="Aptos" w:cs="Arial"/>
          <w:szCs w:val="20"/>
        </w:rPr>
      </w:pPr>
      <w:r w:rsidRPr="00240285">
        <w:rPr>
          <w:rFonts w:ascii="Aptos" w:eastAsia="Arial" w:hAnsi="Aptos" w:cs="Arial"/>
          <w:szCs w:val="20"/>
        </w:rPr>
        <w:t xml:space="preserve">Pravilnik o postopkih za izvrševanje proračuna Republike Slovenije (Uradni list RS, št. 50/07, 61/08, 99/09 – ZIPRS1011, 3/13, 81/16, 11/22, 96/22, 105/22 – ZZNŠPP, 149/22, 106/23, 88/24, 79/25 in 95/25); </w:t>
      </w:r>
    </w:p>
    <w:p w14:paraId="0F5C20CA" w14:textId="77777777" w:rsidR="00C27182" w:rsidRPr="00240285" w:rsidRDefault="00C27182" w:rsidP="00E13E4F">
      <w:pPr>
        <w:pStyle w:val="Odstavekseznama"/>
        <w:numPr>
          <w:ilvl w:val="0"/>
          <w:numId w:val="3"/>
        </w:numPr>
        <w:spacing w:line="276" w:lineRule="auto"/>
        <w:jc w:val="both"/>
        <w:rPr>
          <w:rFonts w:ascii="Aptos" w:eastAsia="Arial" w:hAnsi="Aptos" w:cs="Arial"/>
          <w:szCs w:val="20"/>
        </w:rPr>
      </w:pPr>
      <w:r w:rsidRPr="00240285">
        <w:rPr>
          <w:rFonts w:ascii="Aptos" w:eastAsia="Arial" w:hAnsi="Aptos" w:cs="Arial"/>
          <w:szCs w:val="20"/>
        </w:rPr>
        <w:lastRenderedPageBreak/>
        <w:t>Zakon o izvrševanju proračunov Republike Slovenije za leti 2026 in 2027 (ZIPRS2627) (Uradni list RS, št. 95/25 in 112/25 – ZJF-K);</w:t>
      </w:r>
    </w:p>
    <w:p w14:paraId="5C62A585" w14:textId="118383F8" w:rsidR="00C27182" w:rsidRPr="00240285" w:rsidRDefault="00C27182" w:rsidP="00E13E4F">
      <w:pPr>
        <w:pStyle w:val="Odstavekseznama"/>
        <w:numPr>
          <w:ilvl w:val="0"/>
          <w:numId w:val="3"/>
        </w:numPr>
        <w:spacing w:line="276" w:lineRule="auto"/>
        <w:jc w:val="both"/>
        <w:rPr>
          <w:rFonts w:ascii="Aptos" w:eastAsia="Arial" w:hAnsi="Aptos" w:cs="Arial"/>
          <w:szCs w:val="20"/>
        </w:rPr>
      </w:pPr>
      <w:r w:rsidRPr="00240285">
        <w:rPr>
          <w:rFonts w:ascii="Aptos" w:eastAsia="Arial" w:hAnsi="Aptos" w:cs="Arial"/>
          <w:szCs w:val="20"/>
        </w:rPr>
        <w:t>Podnebni zakon (Uradni list RS, št. 56/25</w:t>
      </w:r>
      <w:r w:rsidR="00E80C5B" w:rsidRPr="00240285">
        <w:rPr>
          <w:rFonts w:ascii="Aptos" w:eastAsia="Arial" w:hAnsi="Aptos" w:cs="Arial"/>
          <w:szCs w:val="20"/>
        </w:rPr>
        <w:t xml:space="preserve">; v nadaljevanju </w:t>
      </w:r>
      <w:proofErr w:type="spellStart"/>
      <w:r w:rsidR="00E80C5B" w:rsidRPr="00240285">
        <w:rPr>
          <w:rFonts w:ascii="Aptos" w:eastAsia="Arial" w:hAnsi="Aptos" w:cs="Arial"/>
          <w:szCs w:val="20"/>
        </w:rPr>
        <w:t>PoZ</w:t>
      </w:r>
      <w:proofErr w:type="spellEnd"/>
      <w:r w:rsidRPr="00240285">
        <w:rPr>
          <w:rFonts w:ascii="Aptos" w:eastAsia="Arial" w:hAnsi="Aptos" w:cs="Arial"/>
          <w:szCs w:val="20"/>
        </w:rPr>
        <w:t>);</w:t>
      </w:r>
    </w:p>
    <w:p w14:paraId="4F74CBBD" w14:textId="7F05BA37" w:rsidR="00C27182" w:rsidRPr="00240285" w:rsidRDefault="00C27182" w:rsidP="00E13E4F">
      <w:pPr>
        <w:pStyle w:val="Odstavekseznama"/>
        <w:numPr>
          <w:ilvl w:val="0"/>
          <w:numId w:val="3"/>
        </w:numPr>
        <w:spacing w:line="276" w:lineRule="auto"/>
        <w:jc w:val="both"/>
        <w:rPr>
          <w:rFonts w:ascii="Aptos" w:eastAsia="Arial" w:hAnsi="Aptos" w:cs="Arial"/>
          <w:szCs w:val="20"/>
        </w:rPr>
      </w:pPr>
      <w:r w:rsidRPr="00240285">
        <w:rPr>
          <w:rFonts w:ascii="Aptos" w:eastAsia="Arial" w:hAnsi="Aptos" w:cs="Arial"/>
          <w:szCs w:val="20"/>
        </w:rPr>
        <w:t xml:space="preserve">Odlok o Programu porabe sredstev Podnebnega sklada za leta 2025 – 2028 (Uradni list RS, št. 76/25, </w:t>
      </w:r>
      <w:r w:rsidR="0065238C" w:rsidRPr="00240285">
        <w:rPr>
          <w:rFonts w:ascii="Aptos" w:eastAsia="Arial" w:hAnsi="Aptos" w:cs="Arial"/>
          <w:szCs w:val="20"/>
        </w:rPr>
        <w:t xml:space="preserve">v </w:t>
      </w:r>
      <w:r w:rsidRPr="00240285">
        <w:rPr>
          <w:rFonts w:ascii="Aptos" w:eastAsia="Arial" w:hAnsi="Aptos" w:cs="Arial"/>
          <w:szCs w:val="20"/>
        </w:rPr>
        <w:t>nadaljevanju: Program);</w:t>
      </w:r>
    </w:p>
    <w:p w14:paraId="4EB8E521" w14:textId="77777777" w:rsidR="00C27182" w:rsidRPr="00240285" w:rsidRDefault="00C27182" w:rsidP="00E13E4F">
      <w:pPr>
        <w:pStyle w:val="Odstavekseznama"/>
        <w:numPr>
          <w:ilvl w:val="0"/>
          <w:numId w:val="3"/>
        </w:numPr>
        <w:spacing w:line="276" w:lineRule="auto"/>
        <w:jc w:val="both"/>
        <w:rPr>
          <w:rFonts w:ascii="Aptos" w:eastAsia="Arial" w:hAnsi="Aptos" w:cs="Arial"/>
          <w:szCs w:val="20"/>
        </w:rPr>
      </w:pPr>
      <w:r w:rsidRPr="00240285">
        <w:rPr>
          <w:rFonts w:ascii="Aptos" w:eastAsia="Arial" w:hAnsi="Aptos" w:cs="Arial"/>
          <w:szCs w:val="20"/>
        </w:rPr>
        <w:t xml:space="preserve">Sporazum o dodelitvi sredstev programa (LIFE Grant </w:t>
      </w:r>
      <w:proofErr w:type="spellStart"/>
      <w:r w:rsidRPr="00240285">
        <w:rPr>
          <w:rFonts w:ascii="Aptos" w:eastAsia="Arial" w:hAnsi="Aptos" w:cs="Arial"/>
          <w:szCs w:val="20"/>
        </w:rPr>
        <w:t>Agreement</w:t>
      </w:r>
      <w:proofErr w:type="spellEnd"/>
      <w:r w:rsidRPr="00240285">
        <w:rPr>
          <w:rFonts w:ascii="Aptos" w:eastAsia="Arial" w:hAnsi="Aptos" w:cs="Arial"/>
          <w:szCs w:val="20"/>
        </w:rPr>
        <w:t xml:space="preserve"> Project 101147797 — LIFE23-IPC-SI-LIFE4ADAPT, v nadaljevanju: sporazum); </w:t>
      </w:r>
    </w:p>
    <w:p w14:paraId="263B0A2B" w14:textId="77777777" w:rsidR="00C27182" w:rsidRPr="00240285" w:rsidRDefault="00C27182" w:rsidP="00E13E4F">
      <w:pPr>
        <w:pStyle w:val="Odstavekseznama"/>
        <w:numPr>
          <w:ilvl w:val="0"/>
          <w:numId w:val="3"/>
        </w:numPr>
        <w:spacing w:line="276" w:lineRule="auto"/>
        <w:jc w:val="both"/>
        <w:rPr>
          <w:rFonts w:ascii="Aptos" w:eastAsia="Arial" w:hAnsi="Aptos" w:cs="Arial"/>
          <w:szCs w:val="20"/>
        </w:rPr>
      </w:pPr>
      <w:r w:rsidRPr="00240285">
        <w:rPr>
          <w:rFonts w:ascii="Aptos" w:eastAsia="Arial" w:hAnsi="Aptos" w:cs="Arial"/>
          <w:szCs w:val="20"/>
        </w:rPr>
        <w:t xml:space="preserve">Zakon o državni upravi (Uradni list RS, št. 113/05 – uradno prečiščeno besedilo, 89/07 – </w:t>
      </w:r>
      <w:proofErr w:type="spellStart"/>
      <w:r w:rsidRPr="00240285">
        <w:rPr>
          <w:rFonts w:ascii="Aptos" w:eastAsia="Arial" w:hAnsi="Aptos" w:cs="Arial"/>
          <w:szCs w:val="20"/>
        </w:rPr>
        <w:t>odl</w:t>
      </w:r>
      <w:proofErr w:type="spellEnd"/>
      <w:r w:rsidRPr="00240285">
        <w:rPr>
          <w:rFonts w:ascii="Aptos" w:eastAsia="Arial" w:hAnsi="Aptos" w:cs="Arial"/>
          <w:szCs w:val="20"/>
        </w:rPr>
        <w:t>. US, 126/07 – ZUP-E, 48/09, 8/10 – ZUP-G, 8/12 – ZVRS-F, 21/12, 47/13, 12/14, 90/14, 51/16, 36/21, 82/21, 189/21, 153/22,  18/23 in 83/25 - ZOUL);</w:t>
      </w:r>
    </w:p>
    <w:p w14:paraId="7A95B648" w14:textId="2ABF6DF8" w:rsidR="001A07F2" w:rsidRPr="00240285" w:rsidRDefault="001A07F2" w:rsidP="004B48A8">
      <w:pPr>
        <w:pStyle w:val="Odstavekseznama"/>
        <w:numPr>
          <w:ilvl w:val="0"/>
          <w:numId w:val="3"/>
        </w:numPr>
        <w:spacing w:line="276" w:lineRule="auto"/>
        <w:jc w:val="both"/>
        <w:rPr>
          <w:rFonts w:ascii="Aptos" w:hAnsi="Aptos" w:cs="Arial"/>
          <w:szCs w:val="20"/>
        </w:rPr>
      </w:pPr>
      <w:r w:rsidRPr="00240285">
        <w:rPr>
          <w:rFonts w:ascii="Aptos" w:eastAsia="Arial" w:hAnsi="Aptos" w:cs="Arial"/>
          <w:szCs w:val="20"/>
        </w:rPr>
        <w:t>Uredba</w:t>
      </w:r>
      <w:r w:rsidRPr="00240285">
        <w:rPr>
          <w:rFonts w:ascii="Aptos" w:hAnsi="Aptos" w:cs="Arial"/>
          <w:szCs w:val="20"/>
        </w:rPr>
        <w:t xml:space="preserve"> o enotni metodologiji za pripravo in obravnavo investicijske dokumentacije na področju javnih financ (Uradni list RS, št. 60/06, 54/10 in 27/16);</w:t>
      </w:r>
    </w:p>
    <w:p w14:paraId="4201CBAB" w14:textId="7D40DE9F" w:rsidR="00C27182" w:rsidRPr="00240285" w:rsidRDefault="00C27182" w:rsidP="00E13E4F">
      <w:pPr>
        <w:pStyle w:val="Odstavekseznama"/>
        <w:numPr>
          <w:ilvl w:val="0"/>
          <w:numId w:val="3"/>
        </w:numPr>
        <w:spacing w:line="276" w:lineRule="auto"/>
        <w:jc w:val="both"/>
        <w:rPr>
          <w:rFonts w:ascii="Aptos" w:eastAsia="Arial" w:hAnsi="Aptos" w:cs="Arial"/>
          <w:szCs w:val="20"/>
        </w:rPr>
      </w:pPr>
      <w:r w:rsidRPr="00240285">
        <w:rPr>
          <w:rFonts w:ascii="Aptos" w:eastAsia="Arial" w:hAnsi="Aptos" w:cs="Arial"/>
          <w:szCs w:val="20"/>
        </w:rPr>
        <w:t xml:space="preserve">Zakon o splošnem upravnem postopku (Uradni list RS, št. 24/06 – uradno prečiščeno besedilo, 105/06 – ZUS-1, 126/07, 65/08, 8/10, 82/13, 175/20 – ZIUOPDVE in 3/22 – </w:t>
      </w:r>
      <w:proofErr w:type="spellStart"/>
      <w:r w:rsidRPr="00240285">
        <w:rPr>
          <w:rFonts w:ascii="Aptos" w:eastAsia="Arial" w:hAnsi="Aptos" w:cs="Arial"/>
          <w:szCs w:val="20"/>
        </w:rPr>
        <w:t>ZDeb</w:t>
      </w:r>
      <w:proofErr w:type="spellEnd"/>
      <w:r w:rsidRPr="00240285">
        <w:rPr>
          <w:rFonts w:ascii="Aptos" w:eastAsia="Arial" w:hAnsi="Aptos" w:cs="Arial"/>
          <w:szCs w:val="20"/>
        </w:rPr>
        <w:t>)</w:t>
      </w:r>
    </w:p>
    <w:p w14:paraId="6C535331" w14:textId="18B04F6C" w:rsidR="00645A05" w:rsidRPr="00240285" w:rsidRDefault="00345D0A" w:rsidP="00780DB0">
      <w:pPr>
        <w:spacing w:before="120" w:after="120" w:line="276" w:lineRule="auto"/>
        <w:jc w:val="both"/>
        <w:rPr>
          <w:rFonts w:ascii="Aptos" w:hAnsi="Aptos" w:cs="Arial"/>
          <w:szCs w:val="20"/>
          <w:shd w:val="clear" w:color="auto" w:fill="FFFFFF"/>
        </w:rPr>
      </w:pPr>
      <w:r w:rsidRPr="00240285">
        <w:rPr>
          <w:rFonts w:ascii="Aptos" w:hAnsi="Aptos" w:cs="Arial"/>
          <w:szCs w:val="20"/>
          <w:lang w:eastAsia="sl-SI"/>
        </w:rPr>
        <w:t xml:space="preserve">in </w:t>
      </w:r>
      <w:r w:rsidR="00B97134" w:rsidRPr="00240285">
        <w:rPr>
          <w:rFonts w:ascii="Aptos" w:hAnsi="Aptos" w:cs="Arial"/>
          <w:szCs w:val="20"/>
          <w:shd w:val="clear" w:color="auto" w:fill="FFFFFF"/>
        </w:rPr>
        <w:t>vse objavljene spremembe navedenih podlag.</w:t>
      </w:r>
    </w:p>
    <w:p w14:paraId="5C0B986C" w14:textId="66204585" w:rsidR="00B97134" w:rsidRPr="00240285" w:rsidRDefault="00B97134" w:rsidP="00036721">
      <w:pPr>
        <w:pStyle w:val="Telobesedila"/>
        <w:spacing w:line="276" w:lineRule="auto"/>
        <w:ind w:right="109"/>
        <w:jc w:val="both"/>
        <w:rPr>
          <w:rFonts w:ascii="Aptos" w:hAnsi="Aptos" w:cs="Arial"/>
          <w:b w:val="0"/>
          <w:bCs/>
          <w:sz w:val="20"/>
        </w:rPr>
      </w:pPr>
      <w:r w:rsidRPr="00240285">
        <w:rPr>
          <w:rFonts w:ascii="Aptos" w:hAnsi="Aptos" w:cs="Arial"/>
          <w:b w:val="0"/>
          <w:bCs/>
          <w:sz w:val="20"/>
        </w:rPr>
        <w:t xml:space="preserve">Pogodbeni stranki se dogovorita, da sta pri izvajanju pravic in obveznosti iz te pogodbe dolžni spoštovati vse predpise, navedene v prejšnjem </w:t>
      </w:r>
      <w:r w:rsidR="00913915" w:rsidRPr="00240285">
        <w:rPr>
          <w:rFonts w:ascii="Aptos" w:hAnsi="Aptos" w:cs="Arial"/>
          <w:b w:val="0"/>
          <w:bCs/>
          <w:sz w:val="20"/>
        </w:rPr>
        <w:t>odstavku</w:t>
      </w:r>
      <w:r w:rsidRPr="00240285">
        <w:rPr>
          <w:rFonts w:ascii="Aptos" w:hAnsi="Aptos" w:cs="Arial"/>
          <w:b w:val="0"/>
          <w:bCs/>
          <w:sz w:val="20"/>
        </w:rPr>
        <w:t xml:space="preserve">, ter njihovo vsebino sprejemata v pogodbeno vsebino. </w:t>
      </w:r>
    </w:p>
    <w:p w14:paraId="43E35993" w14:textId="77777777" w:rsidR="00B97134" w:rsidRPr="00240285" w:rsidRDefault="00B97134" w:rsidP="00B97134">
      <w:pPr>
        <w:pStyle w:val="Telobesedila"/>
        <w:spacing w:before="3" w:line="276" w:lineRule="auto"/>
        <w:jc w:val="both"/>
        <w:rPr>
          <w:rFonts w:ascii="Aptos" w:hAnsi="Aptos" w:cs="Arial"/>
          <w:b w:val="0"/>
          <w:bCs/>
          <w:sz w:val="20"/>
        </w:rPr>
      </w:pPr>
    </w:p>
    <w:p w14:paraId="03F03D4A" w14:textId="551D1539" w:rsidR="00B97134" w:rsidRPr="00240285" w:rsidRDefault="00B97134" w:rsidP="00036721">
      <w:pPr>
        <w:pStyle w:val="Telobesedila"/>
        <w:spacing w:line="276" w:lineRule="auto"/>
        <w:ind w:right="113"/>
        <w:jc w:val="both"/>
        <w:rPr>
          <w:rFonts w:ascii="Aptos" w:hAnsi="Aptos" w:cs="Arial"/>
          <w:b w:val="0"/>
          <w:bCs/>
          <w:sz w:val="20"/>
        </w:rPr>
      </w:pPr>
      <w:r w:rsidRPr="00240285">
        <w:rPr>
          <w:rFonts w:ascii="Aptos" w:hAnsi="Aptos" w:cs="Arial"/>
          <w:b w:val="0"/>
          <w:bCs/>
          <w:sz w:val="20"/>
        </w:rPr>
        <w:t>Prejemnik</w:t>
      </w:r>
      <w:r w:rsidRPr="00240285">
        <w:rPr>
          <w:rFonts w:ascii="Aptos" w:hAnsi="Aptos" w:cs="Arial"/>
          <w:b w:val="0"/>
          <w:bCs/>
          <w:spacing w:val="-1"/>
          <w:sz w:val="20"/>
        </w:rPr>
        <w:t xml:space="preserve"> </w:t>
      </w:r>
      <w:r w:rsidRPr="00240285">
        <w:rPr>
          <w:rFonts w:ascii="Aptos" w:hAnsi="Aptos" w:cs="Arial"/>
          <w:b w:val="0"/>
          <w:bCs/>
          <w:sz w:val="20"/>
        </w:rPr>
        <w:t>s podpisom</w:t>
      </w:r>
      <w:r w:rsidRPr="00240285">
        <w:rPr>
          <w:rFonts w:ascii="Aptos" w:hAnsi="Aptos" w:cs="Arial"/>
          <w:b w:val="0"/>
          <w:bCs/>
          <w:spacing w:val="-1"/>
          <w:sz w:val="20"/>
        </w:rPr>
        <w:t xml:space="preserve"> </w:t>
      </w:r>
      <w:r w:rsidRPr="00240285">
        <w:rPr>
          <w:rFonts w:ascii="Aptos" w:hAnsi="Aptos" w:cs="Arial"/>
          <w:b w:val="0"/>
          <w:bCs/>
          <w:sz w:val="20"/>
        </w:rPr>
        <w:t>te pogodbe</w:t>
      </w:r>
      <w:r w:rsidRPr="00240285">
        <w:rPr>
          <w:rFonts w:ascii="Aptos" w:hAnsi="Aptos" w:cs="Arial"/>
          <w:b w:val="0"/>
          <w:bCs/>
          <w:spacing w:val="-1"/>
          <w:sz w:val="20"/>
        </w:rPr>
        <w:t xml:space="preserve"> </w:t>
      </w:r>
      <w:r w:rsidRPr="00240285">
        <w:rPr>
          <w:rFonts w:ascii="Aptos" w:hAnsi="Aptos" w:cs="Arial"/>
          <w:b w:val="0"/>
          <w:bCs/>
          <w:sz w:val="20"/>
        </w:rPr>
        <w:t>izrecno potrjuje, da</w:t>
      </w:r>
      <w:r w:rsidRPr="00240285">
        <w:rPr>
          <w:rFonts w:ascii="Aptos" w:hAnsi="Aptos" w:cs="Arial"/>
          <w:b w:val="0"/>
          <w:bCs/>
          <w:spacing w:val="-2"/>
          <w:sz w:val="20"/>
        </w:rPr>
        <w:t xml:space="preserve"> </w:t>
      </w:r>
      <w:r w:rsidRPr="00240285">
        <w:rPr>
          <w:rFonts w:ascii="Aptos" w:hAnsi="Aptos" w:cs="Arial"/>
          <w:b w:val="0"/>
          <w:bCs/>
          <w:sz w:val="20"/>
        </w:rPr>
        <w:t>je</w:t>
      </w:r>
      <w:r w:rsidRPr="00240285">
        <w:rPr>
          <w:rFonts w:ascii="Aptos" w:hAnsi="Aptos" w:cs="Arial"/>
          <w:b w:val="0"/>
          <w:bCs/>
          <w:spacing w:val="-1"/>
          <w:sz w:val="20"/>
        </w:rPr>
        <w:t xml:space="preserve"> </w:t>
      </w:r>
      <w:r w:rsidRPr="00240285">
        <w:rPr>
          <w:rFonts w:ascii="Aptos" w:hAnsi="Aptos" w:cs="Arial"/>
          <w:b w:val="0"/>
          <w:bCs/>
          <w:sz w:val="20"/>
        </w:rPr>
        <w:t>v</w:t>
      </w:r>
      <w:r w:rsidRPr="00240285">
        <w:rPr>
          <w:rFonts w:ascii="Aptos" w:hAnsi="Aptos" w:cs="Arial"/>
          <w:b w:val="0"/>
          <w:bCs/>
          <w:spacing w:val="-1"/>
          <w:sz w:val="20"/>
        </w:rPr>
        <w:t xml:space="preserve"> </w:t>
      </w:r>
      <w:r w:rsidRPr="00240285">
        <w:rPr>
          <w:rFonts w:ascii="Aptos" w:hAnsi="Aptos" w:cs="Arial"/>
          <w:b w:val="0"/>
          <w:bCs/>
          <w:sz w:val="20"/>
        </w:rPr>
        <w:t>celoti</w:t>
      </w:r>
      <w:r w:rsidRPr="00240285">
        <w:rPr>
          <w:rFonts w:ascii="Aptos" w:hAnsi="Aptos" w:cs="Arial"/>
          <w:b w:val="0"/>
          <w:bCs/>
          <w:spacing w:val="-2"/>
          <w:sz w:val="20"/>
        </w:rPr>
        <w:t xml:space="preserve"> </w:t>
      </w:r>
      <w:r w:rsidRPr="00240285">
        <w:rPr>
          <w:rFonts w:ascii="Aptos" w:hAnsi="Aptos" w:cs="Arial"/>
          <w:b w:val="0"/>
          <w:bCs/>
          <w:sz w:val="20"/>
        </w:rPr>
        <w:t>seznanjen z</w:t>
      </w:r>
      <w:r w:rsidRPr="00240285">
        <w:rPr>
          <w:rFonts w:ascii="Aptos" w:hAnsi="Aptos" w:cs="Arial"/>
          <w:b w:val="0"/>
          <w:bCs/>
          <w:spacing w:val="-3"/>
          <w:sz w:val="20"/>
        </w:rPr>
        <w:t xml:space="preserve"> </w:t>
      </w:r>
      <w:r w:rsidRPr="00240285">
        <w:rPr>
          <w:rFonts w:ascii="Aptos" w:hAnsi="Aptos" w:cs="Arial"/>
          <w:b w:val="0"/>
          <w:bCs/>
          <w:sz w:val="20"/>
        </w:rPr>
        <w:t xml:space="preserve">vsemi predpisi, navedenimi v </w:t>
      </w:r>
      <w:r w:rsidR="00B422A7" w:rsidRPr="00240285">
        <w:rPr>
          <w:rFonts w:ascii="Aptos" w:hAnsi="Aptos" w:cs="Arial"/>
          <w:b w:val="0"/>
          <w:bCs/>
          <w:sz w:val="20"/>
        </w:rPr>
        <w:t>prvem odstavku tega člena</w:t>
      </w:r>
      <w:r w:rsidRPr="00240285">
        <w:rPr>
          <w:rFonts w:ascii="Aptos" w:hAnsi="Aptos" w:cs="Arial"/>
          <w:b w:val="0"/>
          <w:bCs/>
          <w:sz w:val="20"/>
        </w:rPr>
        <w:t>, ter da se z vsebino pravic in obveznosti pogodbenih</w:t>
      </w:r>
      <w:r w:rsidRPr="00240285">
        <w:rPr>
          <w:rFonts w:ascii="Aptos" w:hAnsi="Aptos" w:cs="Arial"/>
          <w:b w:val="0"/>
          <w:bCs/>
          <w:spacing w:val="-13"/>
          <w:sz w:val="20"/>
        </w:rPr>
        <w:t xml:space="preserve"> </w:t>
      </w:r>
      <w:r w:rsidRPr="00240285">
        <w:rPr>
          <w:rFonts w:ascii="Aptos" w:hAnsi="Aptos" w:cs="Arial"/>
          <w:b w:val="0"/>
          <w:bCs/>
          <w:sz w:val="20"/>
        </w:rPr>
        <w:t>strank</w:t>
      </w:r>
      <w:r w:rsidRPr="00240285">
        <w:rPr>
          <w:rFonts w:ascii="Aptos" w:hAnsi="Aptos" w:cs="Arial"/>
          <w:b w:val="0"/>
          <w:bCs/>
          <w:spacing w:val="-12"/>
          <w:sz w:val="20"/>
        </w:rPr>
        <w:t xml:space="preserve"> </w:t>
      </w:r>
      <w:r w:rsidRPr="00240285">
        <w:rPr>
          <w:rFonts w:ascii="Aptos" w:hAnsi="Aptos" w:cs="Arial"/>
          <w:b w:val="0"/>
          <w:bCs/>
          <w:sz w:val="20"/>
        </w:rPr>
        <w:t>izrecno</w:t>
      </w:r>
      <w:r w:rsidRPr="00240285">
        <w:rPr>
          <w:rFonts w:ascii="Aptos" w:hAnsi="Aptos" w:cs="Arial"/>
          <w:b w:val="0"/>
          <w:bCs/>
          <w:spacing w:val="-13"/>
          <w:sz w:val="20"/>
        </w:rPr>
        <w:t xml:space="preserve"> </w:t>
      </w:r>
      <w:r w:rsidRPr="00240285">
        <w:rPr>
          <w:rFonts w:ascii="Aptos" w:hAnsi="Aptos" w:cs="Arial"/>
          <w:b w:val="0"/>
          <w:bCs/>
          <w:sz w:val="20"/>
        </w:rPr>
        <w:t>strinja.</w:t>
      </w:r>
      <w:r w:rsidRPr="00240285">
        <w:rPr>
          <w:rFonts w:ascii="Aptos" w:hAnsi="Aptos" w:cs="Arial"/>
          <w:b w:val="0"/>
          <w:bCs/>
          <w:spacing w:val="-12"/>
          <w:sz w:val="20"/>
        </w:rPr>
        <w:t xml:space="preserve"> </w:t>
      </w:r>
      <w:r w:rsidRPr="00240285">
        <w:rPr>
          <w:rFonts w:ascii="Aptos" w:hAnsi="Aptos" w:cs="Arial"/>
          <w:b w:val="0"/>
          <w:bCs/>
          <w:sz w:val="20"/>
        </w:rPr>
        <w:t>Pogodbeni</w:t>
      </w:r>
      <w:r w:rsidRPr="00240285">
        <w:rPr>
          <w:rFonts w:ascii="Aptos" w:hAnsi="Aptos" w:cs="Arial"/>
          <w:b w:val="0"/>
          <w:bCs/>
          <w:spacing w:val="-13"/>
          <w:sz w:val="20"/>
        </w:rPr>
        <w:t xml:space="preserve"> </w:t>
      </w:r>
      <w:r w:rsidRPr="00240285">
        <w:rPr>
          <w:rFonts w:ascii="Aptos" w:hAnsi="Aptos" w:cs="Arial"/>
          <w:b w:val="0"/>
          <w:bCs/>
          <w:sz w:val="20"/>
        </w:rPr>
        <w:t>stranki</w:t>
      </w:r>
      <w:r w:rsidRPr="00240285">
        <w:rPr>
          <w:rFonts w:ascii="Aptos" w:hAnsi="Aptos" w:cs="Arial"/>
          <w:b w:val="0"/>
          <w:bCs/>
          <w:spacing w:val="-12"/>
          <w:sz w:val="20"/>
        </w:rPr>
        <w:t xml:space="preserve"> </w:t>
      </w:r>
      <w:r w:rsidRPr="00240285">
        <w:rPr>
          <w:rFonts w:ascii="Aptos" w:hAnsi="Aptos" w:cs="Arial"/>
          <w:b w:val="0"/>
          <w:bCs/>
          <w:sz w:val="20"/>
        </w:rPr>
        <w:t>se</w:t>
      </w:r>
      <w:r w:rsidRPr="00240285">
        <w:rPr>
          <w:rFonts w:ascii="Aptos" w:hAnsi="Aptos" w:cs="Arial"/>
          <w:b w:val="0"/>
          <w:bCs/>
          <w:spacing w:val="-13"/>
          <w:sz w:val="20"/>
        </w:rPr>
        <w:t xml:space="preserve"> </w:t>
      </w:r>
      <w:r w:rsidRPr="00240285">
        <w:rPr>
          <w:rFonts w:ascii="Aptos" w:hAnsi="Aptos" w:cs="Arial"/>
          <w:b w:val="0"/>
          <w:bCs/>
          <w:sz w:val="20"/>
        </w:rPr>
        <w:t>strinjata,</w:t>
      </w:r>
      <w:r w:rsidRPr="00240285">
        <w:rPr>
          <w:rFonts w:ascii="Aptos" w:hAnsi="Aptos" w:cs="Arial"/>
          <w:b w:val="0"/>
          <w:bCs/>
          <w:spacing w:val="-12"/>
          <w:sz w:val="20"/>
        </w:rPr>
        <w:t xml:space="preserve"> </w:t>
      </w:r>
      <w:r w:rsidRPr="00240285">
        <w:rPr>
          <w:rFonts w:ascii="Aptos" w:hAnsi="Aptos" w:cs="Arial"/>
          <w:b w:val="0"/>
          <w:bCs/>
          <w:sz w:val="20"/>
        </w:rPr>
        <w:t>da</w:t>
      </w:r>
      <w:r w:rsidRPr="00240285">
        <w:rPr>
          <w:rFonts w:ascii="Aptos" w:hAnsi="Aptos" w:cs="Arial"/>
          <w:b w:val="0"/>
          <w:bCs/>
          <w:spacing w:val="-12"/>
          <w:sz w:val="20"/>
        </w:rPr>
        <w:t xml:space="preserve"> </w:t>
      </w:r>
      <w:r w:rsidRPr="00240285">
        <w:rPr>
          <w:rFonts w:ascii="Aptos" w:hAnsi="Aptos" w:cs="Arial"/>
          <w:b w:val="0"/>
          <w:bCs/>
          <w:sz w:val="20"/>
        </w:rPr>
        <w:t>bosta</w:t>
      </w:r>
      <w:r w:rsidRPr="00240285">
        <w:rPr>
          <w:rFonts w:ascii="Aptos" w:hAnsi="Aptos" w:cs="Arial"/>
          <w:b w:val="0"/>
          <w:bCs/>
          <w:spacing w:val="-13"/>
          <w:sz w:val="20"/>
        </w:rPr>
        <w:t xml:space="preserve"> </w:t>
      </w:r>
      <w:r w:rsidRPr="00240285">
        <w:rPr>
          <w:rFonts w:ascii="Aptos" w:hAnsi="Aptos" w:cs="Arial"/>
          <w:b w:val="0"/>
          <w:bCs/>
          <w:sz w:val="20"/>
        </w:rPr>
        <w:t>izpolnjevali</w:t>
      </w:r>
      <w:r w:rsidRPr="00240285">
        <w:rPr>
          <w:rFonts w:ascii="Aptos" w:hAnsi="Aptos" w:cs="Arial"/>
          <w:b w:val="0"/>
          <w:bCs/>
          <w:spacing w:val="-12"/>
          <w:sz w:val="20"/>
        </w:rPr>
        <w:t xml:space="preserve"> </w:t>
      </w:r>
      <w:r w:rsidRPr="00240285">
        <w:rPr>
          <w:rFonts w:ascii="Aptos" w:hAnsi="Aptos" w:cs="Arial"/>
          <w:b w:val="0"/>
          <w:bCs/>
          <w:sz w:val="20"/>
        </w:rPr>
        <w:t>svoje</w:t>
      </w:r>
      <w:r w:rsidRPr="00240285">
        <w:rPr>
          <w:rFonts w:ascii="Aptos" w:hAnsi="Aptos" w:cs="Arial"/>
          <w:b w:val="0"/>
          <w:bCs/>
          <w:spacing w:val="-13"/>
          <w:sz w:val="20"/>
        </w:rPr>
        <w:t xml:space="preserve"> </w:t>
      </w:r>
      <w:r w:rsidRPr="00240285">
        <w:rPr>
          <w:rFonts w:ascii="Aptos" w:hAnsi="Aptos" w:cs="Arial"/>
          <w:b w:val="0"/>
          <w:bCs/>
          <w:sz w:val="20"/>
        </w:rPr>
        <w:t>obveznosti po tej pogodbi v skladu z vsakokratno veljavnimi predpisi, na katere se ta pogodba sklicuje in ki so del pogodbenega prava.</w:t>
      </w:r>
    </w:p>
    <w:p w14:paraId="535873DA" w14:textId="77777777" w:rsidR="00036721" w:rsidRPr="00240285" w:rsidRDefault="00036721" w:rsidP="00036721">
      <w:pPr>
        <w:pStyle w:val="Telobesedila"/>
        <w:spacing w:line="276" w:lineRule="auto"/>
        <w:ind w:right="113"/>
        <w:jc w:val="both"/>
        <w:rPr>
          <w:rFonts w:ascii="Aptos" w:hAnsi="Aptos" w:cs="Arial"/>
          <w:b w:val="0"/>
          <w:bCs/>
          <w:sz w:val="20"/>
        </w:rPr>
      </w:pPr>
    </w:p>
    <w:p w14:paraId="53AB8093" w14:textId="29D0EC38" w:rsidR="00645A05" w:rsidRPr="00240285" w:rsidRDefault="00645A05" w:rsidP="001828E0">
      <w:pPr>
        <w:suppressAutoHyphens/>
        <w:spacing w:line="276" w:lineRule="auto"/>
        <w:jc w:val="center"/>
        <w:rPr>
          <w:rFonts w:ascii="Aptos" w:hAnsi="Aptos" w:cs="Arial"/>
          <w:szCs w:val="20"/>
          <w:lang w:eastAsia="ar-SA"/>
        </w:rPr>
      </w:pPr>
      <w:r w:rsidRPr="00240285">
        <w:rPr>
          <w:rFonts w:ascii="Aptos" w:hAnsi="Aptos" w:cs="Arial"/>
          <w:szCs w:val="20"/>
          <w:lang w:eastAsia="ar-SA"/>
        </w:rPr>
        <w:t>3. člen</w:t>
      </w:r>
      <w:r w:rsidR="00EE45E2" w:rsidRPr="00240285">
        <w:rPr>
          <w:rFonts w:ascii="Aptos" w:hAnsi="Aptos" w:cs="Arial"/>
          <w:szCs w:val="20"/>
          <w:lang w:eastAsia="ar-SA"/>
        </w:rPr>
        <w:t xml:space="preserve"> (Predmet pogodbe in način izvedbe)</w:t>
      </w:r>
    </w:p>
    <w:p w14:paraId="75707851" w14:textId="77777777" w:rsidR="00645A05" w:rsidRPr="00240285" w:rsidRDefault="00645A05" w:rsidP="001828E0">
      <w:pPr>
        <w:suppressAutoHyphens/>
        <w:spacing w:line="276" w:lineRule="auto"/>
        <w:jc w:val="center"/>
        <w:rPr>
          <w:rFonts w:ascii="Aptos" w:hAnsi="Aptos" w:cs="Arial"/>
          <w:szCs w:val="20"/>
          <w:lang w:eastAsia="ar-SA"/>
        </w:rPr>
      </w:pPr>
    </w:p>
    <w:p w14:paraId="1C19E6FF" w14:textId="7D8A3824" w:rsidR="005C64C6" w:rsidRPr="00240285" w:rsidRDefault="00E13E4F" w:rsidP="00C945EF">
      <w:pPr>
        <w:suppressAutoHyphens/>
        <w:spacing w:line="276" w:lineRule="auto"/>
        <w:jc w:val="both"/>
        <w:rPr>
          <w:rFonts w:ascii="Aptos" w:hAnsi="Aptos" w:cs="Arial"/>
          <w:szCs w:val="20"/>
          <w:lang w:eastAsia="ar-SA"/>
        </w:rPr>
      </w:pPr>
      <w:r w:rsidRPr="00240285">
        <w:rPr>
          <w:rFonts w:ascii="Aptos" w:hAnsi="Aptos" w:cs="Arial"/>
          <w:szCs w:val="20"/>
          <w:lang w:eastAsia="ar-SA"/>
        </w:rPr>
        <w:t>Pogodbeni stranki sta sporazumni, da se ta pogodba sklepa za namen</w:t>
      </w:r>
      <w:r w:rsidR="00C65B3D" w:rsidRPr="00240285">
        <w:rPr>
          <w:rFonts w:ascii="Aptos" w:hAnsi="Aptos" w:cs="Arial"/>
          <w:szCs w:val="20"/>
          <w:lang w:eastAsia="ar-SA"/>
        </w:rPr>
        <w:t xml:space="preserve"> izvedbe participativnih aktivnosti</w:t>
      </w:r>
      <w:r w:rsidR="00B1066B" w:rsidRPr="00240285">
        <w:rPr>
          <w:rFonts w:ascii="Aptos" w:hAnsi="Aptos" w:cs="Arial"/>
          <w:szCs w:val="20"/>
          <w:lang w:eastAsia="ar-SA"/>
        </w:rPr>
        <w:t xml:space="preserve"> za določitev prilagoditvenih ukrepov</w:t>
      </w:r>
      <w:r w:rsidR="00C65B3D" w:rsidRPr="00240285">
        <w:rPr>
          <w:rFonts w:ascii="Aptos" w:hAnsi="Aptos" w:cs="Arial"/>
          <w:szCs w:val="20"/>
          <w:lang w:eastAsia="ar-SA"/>
        </w:rPr>
        <w:t xml:space="preserve"> in</w:t>
      </w:r>
      <w:r w:rsidRPr="00240285">
        <w:rPr>
          <w:rFonts w:ascii="Aptos" w:hAnsi="Aptos" w:cs="Arial"/>
          <w:szCs w:val="20"/>
          <w:lang w:eastAsia="ar-SA"/>
        </w:rPr>
        <w:t xml:space="preserve"> sofinanciranja izvedbe prilagoditvenih ukrepov za izboljšanje pripravljenosti na poletne vročinske obremenitve</w:t>
      </w:r>
      <w:r w:rsidR="00F52572" w:rsidRPr="00240285">
        <w:rPr>
          <w:rFonts w:ascii="Aptos" w:hAnsi="Aptos" w:cs="Arial"/>
          <w:szCs w:val="20"/>
          <w:lang w:eastAsia="ar-SA"/>
        </w:rPr>
        <w:t xml:space="preserve"> v enoti doma za starejše </w:t>
      </w:r>
      <w:r w:rsidR="00F52572" w:rsidRPr="00240285">
        <w:rPr>
          <w:rFonts w:ascii="Aptos" w:hAnsi="Aptos" w:cs="Arial"/>
          <w:b/>
          <w:bCs/>
          <w:szCs w:val="20"/>
          <w:lang w:eastAsia="ar-SA"/>
        </w:rPr>
        <w:t xml:space="preserve">__________ </w:t>
      </w:r>
      <w:r w:rsidR="00F52572" w:rsidRPr="00240285">
        <w:rPr>
          <w:rFonts w:ascii="Aptos" w:hAnsi="Aptos" w:cs="Arial"/>
          <w:szCs w:val="20"/>
          <w:lang w:eastAsia="ar-SA"/>
        </w:rPr>
        <w:t>na naslovu ____________________</w:t>
      </w:r>
      <w:r w:rsidR="00C945EF" w:rsidRPr="00240285">
        <w:rPr>
          <w:rFonts w:ascii="Aptos" w:hAnsi="Aptos" w:cs="Arial"/>
          <w:szCs w:val="20"/>
          <w:lang w:eastAsia="ar-SA"/>
        </w:rPr>
        <w:t>.</w:t>
      </w:r>
    </w:p>
    <w:p w14:paraId="71CBA1A9" w14:textId="77777777" w:rsidR="00C945EF" w:rsidRPr="00240285" w:rsidRDefault="00C945EF" w:rsidP="00C945EF">
      <w:pPr>
        <w:suppressAutoHyphens/>
        <w:spacing w:line="276" w:lineRule="auto"/>
        <w:jc w:val="both"/>
        <w:rPr>
          <w:rFonts w:ascii="Aptos" w:hAnsi="Aptos" w:cs="Arial"/>
          <w:szCs w:val="20"/>
          <w:lang w:eastAsia="ar-SA"/>
        </w:rPr>
      </w:pPr>
    </w:p>
    <w:p w14:paraId="40343A14" w14:textId="3A98A587" w:rsidR="00213C26" w:rsidRPr="00240285" w:rsidRDefault="006D20A7" w:rsidP="006D20A7">
      <w:pPr>
        <w:tabs>
          <w:tab w:val="left" w:pos="1930"/>
        </w:tabs>
        <w:spacing w:line="276" w:lineRule="auto"/>
        <w:jc w:val="both"/>
        <w:rPr>
          <w:rFonts w:ascii="Aptos" w:hAnsi="Aptos" w:cs="Arial"/>
          <w:szCs w:val="20"/>
          <w:lang w:eastAsia="sl-SI"/>
        </w:rPr>
      </w:pPr>
      <w:r w:rsidRPr="00240285">
        <w:rPr>
          <w:rFonts w:ascii="Aptos" w:hAnsi="Aptos" w:cs="Arial"/>
          <w:szCs w:val="20"/>
          <w:lang w:eastAsia="sl-SI"/>
        </w:rPr>
        <w:t xml:space="preserve">Sofinancirana bo izvedba prilagoditvenih ukrepov, ki vključujejo zasaditve dreves, postavitev pergol, senčil, ventilatorjev, </w:t>
      </w:r>
      <w:proofErr w:type="spellStart"/>
      <w:r w:rsidRPr="00240285">
        <w:rPr>
          <w:rFonts w:ascii="Aptos" w:hAnsi="Aptos" w:cs="Arial"/>
          <w:szCs w:val="20"/>
          <w:lang w:eastAsia="sl-SI"/>
        </w:rPr>
        <w:t>pitnikov</w:t>
      </w:r>
      <w:proofErr w:type="spellEnd"/>
      <w:r w:rsidRPr="00240285">
        <w:rPr>
          <w:rFonts w:ascii="Aptos" w:hAnsi="Aptos" w:cs="Arial"/>
          <w:szCs w:val="20"/>
          <w:lang w:eastAsia="sl-SI"/>
        </w:rPr>
        <w:t xml:space="preserve"> in drugih elementov, ki prispevajo k večjemu udobju in varnosti starejših v času vročinskih obremenitev. Dokonč</w:t>
      </w:r>
      <w:r w:rsidR="00FD0152" w:rsidRPr="00240285">
        <w:rPr>
          <w:rFonts w:ascii="Aptos" w:hAnsi="Aptos" w:cs="Arial"/>
          <w:szCs w:val="20"/>
          <w:lang w:eastAsia="sl-SI"/>
        </w:rPr>
        <w:t>e</w:t>
      </w:r>
      <w:r w:rsidRPr="00240285">
        <w:rPr>
          <w:rFonts w:ascii="Aptos" w:hAnsi="Aptos" w:cs="Arial"/>
          <w:szCs w:val="20"/>
          <w:lang w:eastAsia="sl-SI"/>
        </w:rPr>
        <w:t>n nabor prilagoditvenih ukrepov</w:t>
      </w:r>
      <w:r w:rsidR="004B48A8" w:rsidRPr="00240285">
        <w:rPr>
          <w:rFonts w:ascii="Aptos" w:hAnsi="Aptos" w:cs="Arial"/>
          <w:szCs w:val="20"/>
          <w:lang w:eastAsia="sl-SI"/>
        </w:rPr>
        <w:t>, ki bo sofinanciran,</w:t>
      </w:r>
      <w:r w:rsidR="0073112C" w:rsidRPr="00240285">
        <w:rPr>
          <w:rFonts w:ascii="Aptos" w:hAnsi="Aptos" w:cs="Arial"/>
          <w:szCs w:val="20"/>
          <w:lang w:eastAsia="sl-SI"/>
        </w:rPr>
        <w:t xml:space="preserve"> </w:t>
      </w:r>
      <w:r w:rsidRPr="00240285">
        <w:rPr>
          <w:rFonts w:ascii="Aptos" w:hAnsi="Aptos" w:cs="Arial"/>
          <w:szCs w:val="20"/>
          <w:lang w:eastAsia="sl-SI"/>
        </w:rPr>
        <w:t xml:space="preserve">bo </w:t>
      </w:r>
      <w:r w:rsidR="0073112C" w:rsidRPr="00240285">
        <w:rPr>
          <w:rFonts w:ascii="Aptos" w:hAnsi="Aptos" w:cs="Arial"/>
          <w:szCs w:val="20"/>
          <w:lang w:eastAsia="sl-SI"/>
        </w:rPr>
        <w:t>določen na podlagi</w:t>
      </w:r>
      <w:r w:rsidRPr="00240285">
        <w:rPr>
          <w:rFonts w:ascii="Aptos" w:hAnsi="Aptos" w:cs="Arial"/>
          <w:szCs w:val="20"/>
          <w:lang w:eastAsia="sl-SI"/>
        </w:rPr>
        <w:t xml:space="preserve"> participativnih aktivnosti projektne naloge T7.9 projekta LIFE4ADAPT</w:t>
      </w:r>
      <w:r w:rsidR="00913915" w:rsidRPr="00240285">
        <w:rPr>
          <w:rFonts w:ascii="Aptos" w:hAnsi="Aptos" w:cs="Arial"/>
          <w:szCs w:val="20"/>
          <w:lang w:eastAsia="sl-SI"/>
        </w:rPr>
        <w:t>,</w:t>
      </w:r>
      <w:r w:rsidR="00213C26" w:rsidRPr="00240285">
        <w:rPr>
          <w:rFonts w:ascii="Aptos" w:hAnsi="Aptos" w:cs="Arial"/>
          <w:szCs w:val="20"/>
          <w:lang w:eastAsia="sl-SI"/>
        </w:rPr>
        <w:t xml:space="preserve"> </w:t>
      </w:r>
      <w:r w:rsidR="00913915" w:rsidRPr="00240285">
        <w:rPr>
          <w:rFonts w:ascii="Aptos" w:hAnsi="Aptos" w:cs="Arial"/>
          <w:szCs w:val="20"/>
          <w:lang w:eastAsia="sl-SI"/>
        </w:rPr>
        <w:t>skladno z</w:t>
      </w:r>
      <w:r w:rsidR="00500E31" w:rsidRPr="00240285">
        <w:rPr>
          <w:rFonts w:ascii="Aptos" w:hAnsi="Aptos" w:cs="Arial"/>
          <w:szCs w:val="20"/>
          <w:lang w:eastAsia="sl-SI"/>
        </w:rPr>
        <w:t xml:space="preserve"> razpisom in</w:t>
      </w:r>
      <w:r w:rsidR="00913915" w:rsidRPr="00240285">
        <w:rPr>
          <w:rFonts w:ascii="Aptos" w:hAnsi="Aptos" w:cs="Arial"/>
          <w:szCs w:val="20"/>
          <w:lang w:eastAsia="sl-SI"/>
        </w:rPr>
        <w:t xml:space="preserve"> 1. točko naslednjega odstavka, </w:t>
      </w:r>
      <w:r w:rsidR="00213C26" w:rsidRPr="00240285">
        <w:rPr>
          <w:rFonts w:ascii="Aptos" w:hAnsi="Aptos" w:cs="Arial"/>
          <w:szCs w:val="20"/>
          <w:lang w:eastAsia="sl-SI"/>
        </w:rPr>
        <w:t xml:space="preserve">in </w:t>
      </w:r>
      <w:r w:rsidR="00FD0152" w:rsidRPr="00240285">
        <w:rPr>
          <w:rFonts w:ascii="Aptos" w:hAnsi="Aptos" w:cs="Arial"/>
          <w:szCs w:val="20"/>
          <w:lang w:eastAsia="sl-SI"/>
        </w:rPr>
        <w:t>se</w:t>
      </w:r>
      <w:r w:rsidR="00500E31" w:rsidRPr="00240285">
        <w:rPr>
          <w:rFonts w:ascii="Aptos" w:hAnsi="Aptos" w:cs="Arial"/>
          <w:szCs w:val="20"/>
          <w:lang w:eastAsia="sl-SI"/>
        </w:rPr>
        <w:t xml:space="preserve"> bo natančno</w:t>
      </w:r>
      <w:r w:rsidR="00FD0152" w:rsidRPr="00240285">
        <w:rPr>
          <w:rFonts w:ascii="Aptos" w:hAnsi="Aptos" w:cs="Arial"/>
          <w:szCs w:val="20"/>
          <w:lang w:eastAsia="sl-SI"/>
        </w:rPr>
        <w:t xml:space="preserve"> opredeli</w:t>
      </w:r>
      <w:r w:rsidR="00500E31" w:rsidRPr="00240285">
        <w:rPr>
          <w:rFonts w:ascii="Aptos" w:hAnsi="Aptos" w:cs="Arial"/>
          <w:szCs w:val="20"/>
          <w:lang w:eastAsia="sl-SI"/>
        </w:rPr>
        <w:t>l</w:t>
      </w:r>
      <w:r w:rsidR="00213C26" w:rsidRPr="00240285">
        <w:rPr>
          <w:rFonts w:ascii="Aptos" w:hAnsi="Aptos" w:cs="Arial"/>
          <w:szCs w:val="20"/>
          <w:lang w:eastAsia="sl-SI"/>
        </w:rPr>
        <w:t xml:space="preserve"> </w:t>
      </w:r>
      <w:r w:rsidR="00FD0152" w:rsidRPr="00240285">
        <w:rPr>
          <w:rFonts w:ascii="Aptos" w:hAnsi="Aptos" w:cs="Arial"/>
          <w:szCs w:val="20"/>
          <w:lang w:eastAsia="sl-SI"/>
        </w:rPr>
        <w:t>s</w:t>
      </w:r>
      <w:r w:rsidR="00213C26" w:rsidRPr="00240285">
        <w:rPr>
          <w:rFonts w:ascii="Aptos" w:hAnsi="Aptos" w:cs="Arial"/>
          <w:szCs w:val="20"/>
          <w:lang w:eastAsia="sl-SI"/>
        </w:rPr>
        <w:t xml:space="preserve"> </w:t>
      </w:r>
      <w:r w:rsidR="00FD0152" w:rsidRPr="00240285">
        <w:rPr>
          <w:rFonts w:ascii="Aptos" w:hAnsi="Aptos" w:cs="Arial"/>
          <w:szCs w:val="20"/>
          <w:lang w:eastAsia="sl-SI"/>
        </w:rPr>
        <w:t xml:space="preserve">pisnim </w:t>
      </w:r>
      <w:r w:rsidR="00213C26" w:rsidRPr="00240285">
        <w:rPr>
          <w:rFonts w:ascii="Aptos" w:hAnsi="Aptos" w:cs="Arial"/>
          <w:szCs w:val="20"/>
          <w:lang w:eastAsia="sl-SI"/>
        </w:rPr>
        <w:t>aneksom k tej pogodbi.</w:t>
      </w:r>
    </w:p>
    <w:p w14:paraId="26A65D24" w14:textId="77777777" w:rsidR="00E13E4F" w:rsidRPr="00240285" w:rsidRDefault="00E13E4F" w:rsidP="00D211C6">
      <w:pPr>
        <w:suppressAutoHyphens/>
        <w:spacing w:line="276" w:lineRule="auto"/>
        <w:ind w:left="360"/>
        <w:jc w:val="both"/>
        <w:rPr>
          <w:rFonts w:ascii="Aptos" w:hAnsi="Aptos" w:cs="Arial"/>
          <w:szCs w:val="20"/>
          <w:lang w:eastAsia="ar-SA"/>
        </w:rPr>
      </w:pPr>
    </w:p>
    <w:p w14:paraId="0AA4F6E7" w14:textId="4B9B51A1" w:rsidR="00E13E4F" w:rsidRPr="00240285" w:rsidRDefault="00E13E4F" w:rsidP="00E13E4F">
      <w:pPr>
        <w:suppressAutoHyphens/>
        <w:spacing w:line="276" w:lineRule="auto"/>
        <w:jc w:val="both"/>
        <w:rPr>
          <w:rFonts w:ascii="Aptos" w:hAnsi="Aptos" w:cs="Arial"/>
          <w:szCs w:val="20"/>
          <w:lang w:eastAsia="ar-SA"/>
        </w:rPr>
      </w:pPr>
      <w:bookmarkStart w:id="1" w:name="_Hlk221107237"/>
      <w:r w:rsidRPr="00240285">
        <w:rPr>
          <w:rFonts w:ascii="Aptos" w:hAnsi="Aptos" w:cs="Arial"/>
          <w:szCs w:val="20"/>
          <w:lang w:eastAsia="ar-SA"/>
        </w:rPr>
        <w:t>Realizacija pogodbenih obveznosti se izvaja v dveh zaporednih fazah:</w:t>
      </w:r>
    </w:p>
    <w:p w14:paraId="52F8773D" w14:textId="5BDD34CB" w:rsidR="008A7E12" w:rsidRPr="00240285" w:rsidRDefault="00E13E4F" w:rsidP="00C730EB">
      <w:pPr>
        <w:numPr>
          <w:ilvl w:val="0"/>
          <w:numId w:val="8"/>
        </w:numPr>
        <w:tabs>
          <w:tab w:val="clear" w:pos="720"/>
          <w:tab w:val="num" w:pos="360"/>
        </w:tabs>
        <w:suppressAutoHyphens/>
        <w:spacing w:line="276" w:lineRule="auto"/>
        <w:ind w:left="360"/>
        <w:jc w:val="both"/>
        <w:rPr>
          <w:rFonts w:ascii="Aptos" w:hAnsi="Aptos" w:cs="Arial"/>
          <w:szCs w:val="20"/>
          <w:lang w:eastAsia="ar-SA"/>
        </w:rPr>
      </w:pPr>
      <w:r w:rsidRPr="00240285">
        <w:rPr>
          <w:rFonts w:ascii="Aptos" w:hAnsi="Aptos" w:cs="Arial"/>
          <w:b/>
          <w:bCs/>
          <w:szCs w:val="20"/>
          <w:lang w:eastAsia="ar-SA"/>
        </w:rPr>
        <w:t>Faza načrtovanja (participativn</w:t>
      </w:r>
      <w:r w:rsidR="00477CA3" w:rsidRPr="00240285">
        <w:rPr>
          <w:rFonts w:ascii="Aptos" w:hAnsi="Aptos" w:cs="Arial"/>
          <w:b/>
          <w:bCs/>
          <w:szCs w:val="20"/>
          <w:lang w:eastAsia="ar-SA"/>
        </w:rPr>
        <w:t>e</w:t>
      </w:r>
      <w:r w:rsidRPr="00240285">
        <w:rPr>
          <w:rFonts w:ascii="Aptos" w:hAnsi="Aptos" w:cs="Arial"/>
          <w:b/>
          <w:bCs/>
          <w:szCs w:val="20"/>
          <w:lang w:eastAsia="ar-SA"/>
        </w:rPr>
        <w:t xml:space="preserve"> </w:t>
      </w:r>
      <w:r w:rsidR="00477CA3" w:rsidRPr="00240285">
        <w:rPr>
          <w:rFonts w:ascii="Aptos" w:hAnsi="Aptos" w:cs="Arial"/>
          <w:b/>
          <w:bCs/>
          <w:szCs w:val="20"/>
          <w:lang w:eastAsia="ar-SA"/>
        </w:rPr>
        <w:t>aktivnosti</w:t>
      </w:r>
      <w:r w:rsidRPr="00240285">
        <w:rPr>
          <w:rFonts w:ascii="Aptos" w:hAnsi="Aptos" w:cs="Arial"/>
          <w:b/>
          <w:bCs/>
          <w:szCs w:val="20"/>
          <w:lang w:eastAsia="ar-SA"/>
        </w:rPr>
        <w:t>):</w:t>
      </w:r>
      <w:r w:rsidRPr="00240285">
        <w:rPr>
          <w:rFonts w:ascii="Aptos" w:hAnsi="Aptos" w:cs="Arial"/>
          <w:szCs w:val="20"/>
          <w:lang w:eastAsia="ar-SA"/>
        </w:rPr>
        <w:t xml:space="preserve"> </w:t>
      </w:r>
      <w:r w:rsidR="00FA17AA" w:rsidRPr="00240285">
        <w:rPr>
          <w:rFonts w:ascii="Aptos" w:hAnsi="Aptos" w:cs="Arial"/>
          <w:szCs w:val="20"/>
          <w:lang w:eastAsia="ar-SA"/>
        </w:rPr>
        <w:t>P</w:t>
      </w:r>
      <w:r w:rsidR="008A7E12" w:rsidRPr="00240285">
        <w:rPr>
          <w:rFonts w:ascii="Aptos" w:hAnsi="Aptos" w:cs="Arial"/>
          <w:szCs w:val="20"/>
          <w:lang w:eastAsia="ar-SA"/>
        </w:rPr>
        <w:t xml:space="preserve">rejemnik se zavezuje k aktivnemu sodelovanju s partnerji projekta LIFE4ADAPT, ki vodijo </w:t>
      </w:r>
      <w:r w:rsidR="00C945EF" w:rsidRPr="00240285">
        <w:rPr>
          <w:rFonts w:ascii="Aptos" w:hAnsi="Aptos" w:cs="Arial"/>
          <w:szCs w:val="20"/>
          <w:lang w:eastAsia="ar-SA"/>
        </w:rPr>
        <w:t>participativne aktivnosti</w:t>
      </w:r>
      <w:r w:rsidR="00FD0152" w:rsidRPr="00240285">
        <w:rPr>
          <w:rFonts w:ascii="Aptos" w:hAnsi="Aptos" w:cs="Arial"/>
          <w:szCs w:val="20"/>
          <w:lang w:eastAsia="ar-SA"/>
        </w:rPr>
        <w:t xml:space="preserve"> in projektno nalogo T7.9</w:t>
      </w:r>
      <w:r w:rsidR="00C945EF" w:rsidRPr="00240285">
        <w:rPr>
          <w:rFonts w:ascii="Aptos" w:hAnsi="Aptos" w:cs="Arial"/>
          <w:szCs w:val="20"/>
          <w:lang w:eastAsia="ar-SA"/>
        </w:rPr>
        <w:t xml:space="preserve">. Te </w:t>
      </w:r>
      <w:r w:rsidR="00500E31" w:rsidRPr="00240285">
        <w:rPr>
          <w:rFonts w:ascii="Aptos" w:hAnsi="Aptos" w:cs="Arial"/>
          <w:szCs w:val="20"/>
          <w:lang w:eastAsia="ar-SA"/>
        </w:rPr>
        <w:t xml:space="preserve">aktivnosti </w:t>
      </w:r>
      <w:r w:rsidR="00C945EF" w:rsidRPr="00240285">
        <w:rPr>
          <w:rFonts w:ascii="Aptos" w:hAnsi="Aptos" w:cs="Arial"/>
          <w:szCs w:val="20"/>
          <w:lang w:eastAsia="ar-SA"/>
        </w:rPr>
        <w:t xml:space="preserve">vključujejo izvedbo fokusnih skupin, </w:t>
      </w:r>
      <w:r w:rsidR="00500E31" w:rsidRPr="00240285">
        <w:rPr>
          <w:rFonts w:ascii="Aptos" w:hAnsi="Aptos" w:cs="Arial"/>
          <w:szCs w:val="20"/>
          <w:lang w:eastAsia="ar-SA"/>
        </w:rPr>
        <w:t xml:space="preserve">poglobljenih </w:t>
      </w:r>
      <w:r w:rsidR="00C945EF" w:rsidRPr="00240285">
        <w:rPr>
          <w:rFonts w:ascii="Aptos" w:hAnsi="Aptos" w:cs="Arial"/>
          <w:szCs w:val="20"/>
          <w:lang w:eastAsia="ar-SA"/>
        </w:rPr>
        <w:t xml:space="preserve">intervjujev </w:t>
      </w:r>
      <w:r w:rsidR="0009164A" w:rsidRPr="00240285">
        <w:rPr>
          <w:rFonts w:ascii="Aptos" w:hAnsi="Aptos" w:cs="Arial"/>
          <w:szCs w:val="20"/>
          <w:lang w:eastAsia="ar-SA"/>
        </w:rPr>
        <w:t>ter</w:t>
      </w:r>
      <w:r w:rsidR="00C945EF" w:rsidRPr="00240285">
        <w:rPr>
          <w:rFonts w:ascii="Aptos" w:hAnsi="Aptos" w:cs="Arial"/>
          <w:szCs w:val="20"/>
          <w:lang w:eastAsia="ar-SA"/>
        </w:rPr>
        <w:t xml:space="preserve"> delavnic s stanovalci</w:t>
      </w:r>
      <w:r w:rsidR="0009164A" w:rsidRPr="00240285">
        <w:rPr>
          <w:rFonts w:ascii="Aptos" w:hAnsi="Aptos" w:cs="Arial"/>
          <w:szCs w:val="20"/>
          <w:lang w:eastAsia="ar-SA"/>
        </w:rPr>
        <w:t xml:space="preserve">, </w:t>
      </w:r>
      <w:r w:rsidR="00C945EF" w:rsidRPr="00240285">
        <w:rPr>
          <w:rFonts w:ascii="Aptos" w:hAnsi="Aptos" w:cs="Arial"/>
          <w:szCs w:val="20"/>
          <w:lang w:eastAsia="ar-SA"/>
        </w:rPr>
        <w:t xml:space="preserve"> zaposlenimi</w:t>
      </w:r>
      <w:r w:rsidR="0009164A" w:rsidRPr="00240285">
        <w:rPr>
          <w:rFonts w:ascii="Aptos" w:hAnsi="Aptos" w:cs="Arial"/>
          <w:szCs w:val="20"/>
          <w:lang w:eastAsia="ar-SA"/>
        </w:rPr>
        <w:t xml:space="preserve"> </w:t>
      </w:r>
      <w:r w:rsidR="0009164A" w:rsidRPr="00240285">
        <w:rPr>
          <w:rFonts w:ascii="Aptos" w:hAnsi="Aptos" w:cs="Arial"/>
          <w:szCs w:val="20"/>
        </w:rPr>
        <w:t>in drugimi ključnimi deležniki</w:t>
      </w:r>
      <w:r w:rsidR="00500E31" w:rsidRPr="00240285">
        <w:rPr>
          <w:rFonts w:ascii="Aptos" w:hAnsi="Aptos" w:cs="Arial"/>
          <w:szCs w:val="20"/>
          <w:lang w:eastAsia="ar-SA"/>
        </w:rPr>
        <w:t xml:space="preserve">, </w:t>
      </w:r>
      <w:r w:rsidR="00FB0392" w:rsidRPr="00240285">
        <w:rPr>
          <w:rFonts w:ascii="Aptos" w:hAnsi="Aptos" w:cs="Arial"/>
          <w:szCs w:val="20"/>
          <w:lang w:eastAsia="ar-SA"/>
        </w:rPr>
        <w:t xml:space="preserve">meritve in </w:t>
      </w:r>
      <w:proofErr w:type="spellStart"/>
      <w:r w:rsidR="00500E31" w:rsidRPr="00240285">
        <w:rPr>
          <w:rFonts w:ascii="Aptos" w:hAnsi="Aptos" w:cs="Arial"/>
          <w:szCs w:val="20"/>
          <w:lang w:eastAsia="ar-SA"/>
        </w:rPr>
        <w:t>mapiranje</w:t>
      </w:r>
      <w:proofErr w:type="spellEnd"/>
      <w:r w:rsidR="00500E31" w:rsidRPr="00240285">
        <w:rPr>
          <w:rFonts w:ascii="Aptos" w:hAnsi="Aptos" w:cs="Arial"/>
          <w:szCs w:val="20"/>
          <w:lang w:eastAsia="ar-SA"/>
        </w:rPr>
        <w:t xml:space="preserve"> prostorskih izzivov ter razprave z deležniki</w:t>
      </w:r>
      <w:r w:rsidR="00C945EF" w:rsidRPr="00240285">
        <w:rPr>
          <w:rFonts w:ascii="Aptos" w:hAnsi="Aptos" w:cs="Arial"/>
          <w:szCs w:val="20"/>
          <w:lang w:eastAsia="ar-SA"/>
        </w:rPr>
        <w:t xml:space="preserve">. </w:t>
      </w:r>
      <w:r w:rsidR="0009164A" w:rsidRPr="00240285">
        <w:rPr>
          <w:rFonts w:ascii="Aptos" w:hAnsi="Aptos" w:cs="Arial"/>
          <w:szCs w:val="20"/>
          <w:lang w:eastAsia="ar-SA"/>
        </w:rPr>
        <w:t>Na podlagi teh aktivnosti projektna skupina LIFE4ADAPT v sodelovanju s stanovalci, zaposlenimi in drugimi ključnimi deležniki oblikuje predlog dokončnega nabora prilagoditvenih ukrepov in ga najpozneje v 15 mesecih od datuma izdaje sklepa o izboru prijavitelja predloži skrbniku</w:t>
      </w:r>
      <w:r w:rsidR="00202E0B" w:rsidRPr="00240285">
        <w:rPr>
          <w:rFonts w:ascii="Aptos" w:hAnsi="Aptos" w:cs="Arial"/>
          <w:szCs w:val="20"/>
          <w:lang w:eastAsia="ar-SA"/>
        </w:rPr>
        <w:t xml:space="preserve"> pogodbe</w:t>
      </w:r>
      <w:r w:rsidR="0009164A" w:rsidRPr="00240285">
        <w:rPr>
          <w:rFonts w:ascii="Aptos" w:hAnsi="Aptos" w:cs="Arial"/>
          <w:szCs w:val="20"/>
          <w:lang w:eastAsia="ar-SA"/>
        </w:rPr>
        <w:t xml:space="preserve"> </w:t>
      </w:r>
      <w:r w:rsidR="00202E0B" w:rsidRPr="00240285">
        <w:rPr>
          <w:rFonts w:ascii="Aptos" w:hAnsi="Aptos" w:cs="Arial"/>
          <w:szCs w:val="20"/>
          <w:lang w:eastAsia="ar-SA"/>
        </w:rPr>
        <w:t xml:space="preserve">na strani </w:t>
      </w:r>
      <w:r w:rsidR="00FA440D" w:rsidRPr="00240285">
        <w:rPr>
          <w:rFonts w:ascii="Aptos" w:hAnsi="Aptos" w:cs="Arial"/>
          <w:szCs w:val="20"/>
          <w:lang w:eastAsia="ar-SA"/>
        </w:rPr>
        <w:t xml:space="preserve">ministrstva </w:t>
      </w:r>
      <w:r w:rsidR="00202E0B" w:rsidRPr="00240285">
        <w:rPr>
          <w:rFonts w:ascii="Aptos" w:hAnsi="Aptos" w:cs="Arial"/>
          <w:szCs w:val="20"/>
          <w:lang w:eastAsia="ar-SA"/>
        </w:rPr>
        <w:t xml:space="preserve">(v nadaljevanju: skrbnik ministrstva) </w:t>
      </w:r>
      <w:r w:rsidR="0009164A" w:rsidRPr="00240285">
        <w:rPr>
          <w:rFonts w:ascii="Aptos" w:hAnsi="Aptos" w:cs="Arial"/>
          <w:szCs w:val="20"/>
          <w:lang w:eastAsia="ar-SA"/>
        </w:rPr>
        <w:t>v potrditev.</w:t>
      </w:r>
    </w:p>
    <w:p w14:paraId="0CFE234E" w14:textId="04433315" w:rsidR="00405589" w:rsidRPr="00240285" w:rsidRDefault="00E13E4F" w:rsidP="00C90221">
      <w:pPr>
        <w:numPr>
          <w:ilvl w:val="0"/>
          <w:numId w:val="8"/>
        </w:numPr>
        <w:tabs>
          <w:tab w:val="clear" w:pos="720"/>
          <w:tab w:val="num" w:pos="360"/>
        </w:tabs>
        <w:suppressAutoHyphens/>
        <w:spacing w:line="276" w:lineRule="auto"/>
        <w:ind w:left="360"/>
        <w:jc w:val="both"/>
        <w:rPr>
          <w:rFonts w:ascii="Aptos" w:hAnsi="Aptos" w:cs="Arial"/>
          <w:szCs w:val="20"/>
          <w:lang w:eastAsia="ar-SA"/>
        </w:rPr>
      </w:pPr>
      <w:r w:rsidRPr="00240285">
        <w:rPr>
          <w:rFonts w:ascii="Aptos" w:hAnsi="Aptos" w:cs="Arial"/>
          <w:b/>
          <w:bCs/>
          <w:szCs w:val="20"/>
          <w:lang w:eastAsia="ar-SA"/>
        </w:rPr>
        <w:lastRenderedPageBreak/>
        <w:t>Faza izvedbe:</w:t>
      </w:r>
      <w:bookmarkEnd w:id="1"/>
      <w:r w:rsidR="00FA17AA" w:rsidRPr="00240285">
        <w:rPr>
          <w:rFonts w:ascii="Aptos" w:hAnsi="Aptos" w:cs="Arial"/>
          <w:szCs w:val="20"/>
          <w:lang w:eastAsia="ar-SA"/>
        </w:rPr>
        <w:t xml:space="preserve"> P</w:t>
      </w:r>
      <w:r w:rsidR="00601653" w:rsidRPr="00240285">
        <w:rPr>
          <w:rFonts w:ascii="Aptos" w:hAnsi="Aptos" w:cs="Arial"/>
          <w:szCs w:val="20"/>
          <w:lang w:eastAsia="ar-SA"/>
        </w:rPr>
        <w:t xml:space="preserve">rejemnik se zavezuje k izvedbi potrjenega nabora prilagoditvenih ukrepov, ki se s tehnično specifikacijo in ocenjeno vrednostjo določijo s pisnim </w:t>
      </w:r>
      <w:r w:rsidR="00601653" w:rsidRPr="00240285">
        <w:rPr>
          <w:rFonts w:ascii="Aptos" w:hAnsi="Aptos" w:cs="Arial"/>
          <w:b/>
          <w:bCs/>
          <w:szCs w:val="20"/>
          <w:lang w:eastAsia="ar-SA"/>
        </w:rPr>
        <w:t>aneksom</w:t>
      </w:r>
      <w:r w:rsidR="00601653" w:rsidRPr="00240285">
        <w:rPr>
          <w:rFonts w:ascii="Aptos" w:hAnsi="Aptos" w:cs="Arial"/>
          <w:szCs w:val="20"/>
          <w:lang w:eastAsia="ar-SA"/>
        </w:rPr>
        <w:t xml:space="preserve"> k tej pogodbi. Podlaga za sklenitev aneksa je dokončen nabor ukrepov, pripravljen v fazi načrtovanja in </w:t>
      </w:r>
      <w:r w:rsidR="00E5184B" w:rsidRPr="00240285">
        <w:rPr>
          <w:rFonts w:ascii="Aptos" w:hAnsi="Aptos" w:cs="Arial"/>
          <w:szCs w:val="20"/>
          <w:lang w:eastAsia="ar-SA"/>
        </w:rPr>
        <w:t xml:space="preserve">pisno </w:t>
      </w:r>
      <w:r w:rsidR="00601653" w:rsidRPr="00240285">
        <w:rPr>
          <w:rFonts w:ascii="Aptos" w:hAnsi="Aptos" w:cs="Arial"/>
          <w:szCs w:val="20"/>
          <w:lang w:eastAsia="ar-SA"/>
        </w:rPr>
        <w:t xml:space="preserve">potrjen s strani skrbnika </w:t>
      </w:r>
      <w:r w:rsidR="00FA440D" w:rsidRPr="00240285">
        <w:rPr>
          <w:rFonts w:ascii="Aptos" w:hAnsi="Aptos" w:cs="Arial"/>
          <w:szCs w:val="20"/>
          <w:lang w:eastAsia="ar-SA"/>
        </w:rPr>
        <w:t>ministrstva</w:t>
      </w:r>
      <w:r w:rsidR="00601653" w:rsidRPr="00240285">
        <w:rPr>
          <w:rFonts w:ascii="Aptos" w:hAnsi="Aptos" w:cs="Arial"/>
          <w:szCs w:val="20"/>
          <w:lang w:eastAsia="ar-SA"/>
        </w:rPr>
        <w:t>.</w:t>
      </w:r>
    </w:p>
    <w:p w14:paraId="239341A4" w14:textId="77777777" w:rsidR="00601653" w:rsidRPr="00240285" w:rsidRDefault="00601653" w:rsidP="00601653">
      <w:pPr>
        <w:suppressAutoHyphens/>
        <w:spacing w:line="276" w:lineRule="auto"/>
        <w:jc w:val="both"/>
        <w:rPr>
          <w:rFonts w:ascii="Aptos" w:hAnsi="Aptos" w:cs="Arial"/>
          <w:szCs w:val="20"/>
          <w:lang w:eastAsia="ar-SA"/>
        </w:rPr>
      </w:pPr>
    </w:p>
    <w:p w14:paraId="3F3EA1AD" w14:textId="2B8DECCA" w:rsidR="005C64C6" w:rsidRPr="00240285" w:rsidRDefault="005C64C6" w:rsidP="00601653">
      <w:pPr>
        <w:suppressAutoHyphens/>
        <w:spacing w:line="276" w:lineRule="auto"/>
        <w:jc w:val="both"/>
        <w:rPr>
          <w:rFonts w:ascii="Aptos" w:hAnsi="Aptos" w:cs="Arial"/>
          <w:szCs w:val="20"/>
          <w:lang w:eastAsia="ar-SA"/>
        </w:rPr>
      </w:pPr>
      <w:r w:rsidRPr="00240285">
        <w:rPr>
          <w:rFonts w:ascii="Aptos" w:hAnsi="Aptos" w:cs="Arial"/>
          <w:szCs w:val="20"/>
          <w:lang w:eastAsia="ar-SA"/>
        </w:rPr>
        <w:t xml:space="preserve">Pogodbeni stranki s to pogodbo urejata medsebojne pravice, obveznosti in odgovornosti glede sofinanciranja. Sredstva sofinanciranja se dodeljujejo na podlagi in pod pogoji, ki so navedeni v sklepu </w:t>
      </w:r>
      <w:r w:rsidR="00FA440D" w:rsidRPr="00240285">
        <w:rPr>
          <w:rFonts w:ascii="Aptos" w:hAnsi="Aptos" w:cs="Arial"/>
          <w:szCs w:val="20"/>
          <w:lang w:eastAsia="ar-SA"/>
        </w:rPr>
        <w:t xml:space="preserve">ministrstva </w:t>
      </w:r>
      <w:r w:rsidRPr="00240285">
        <w:rPr>
          <w:rFonts w:ascii="Aptos" w:hAnsi="Aptos" w:cs="Arial"/>
          <w:szCs w:val="20"/>
          <w:lang w:eastAsia="ar-SA"/>
        </w:rPr>
        <w:t>o izboru, in so dogovorjeni s to pogodbo, kar je prejemniku znano in s podpisom te pogodbe prevzema dogovorjene pravice in obveznosti.</w:t>
      </w:r>
    </w:p>
    <w:p w14:paraId="65DDEE3C" w14:textId="77777777" w:rsidR="00601653" w:rsidRPr="00240285" w:rsidRDefault="00601653" w:rsidP="00601653">
      <w:pPr>
        <w:suppressAutoHyphens/>
        <w:spacing w:line="276" w:lineRule="auto"/>
        <w:jc w:val="both"/>
        <w:rPr>
          <w:rFonts w:ascii="Aptos" w:hAnsi="Aptos" w:cs="Arial"/>
          <w:szCs w:val="20"/>
          <w:lang w:eastAsia="ar-SA"/>
        </w:rPr>
      </w:pPr>
    </w:p>
    <w:p w14:paraId="7F10AD0E" w14:textId="7CF5AE37" w:rsidR="00645A05" w:rsidRPr="00240285" w:rsidRDefault="00645A05" w:rsidP="001828E0">
      <w:pPr>
        <w:suppressAutoHyphens/>
        <w:spacing w:line="276" w:lineRule="auto"/>
        <w:jc w:val="center"/>
        <w:rPr>
          <w:rFonts w:ascii="Aptos" w:hAnsi="Aptos" w:cs="Arial"/>
          <w:szCs w:val="20"/>
          <w:lang w:eastAsia="ar-SA"/>
        </w:rPr>
      </w:pPr>
      <w:r w:rsidRPr="00240285">
        <w:rPr>
          <w:rFonts w:ascii="Aptos" w:hAnsi="Aptos" w:cs="Arial"/>
          <w:szCs w:val="20"/>
          <w:lang w:eastAsia="ar-SA"/>
        </w:rPr>
        <w:t>4. člen</w:t>
      </w:r>
      <w:r w:rsidR="00E13E4F" w:rsidRPr="00240285">
        <w:rPr>
          <w:rFonts w:ascii="Aptos" w:hAnsi="Aptos" w:cs="Arial"/>
          <w:szCs w:val="20"/>
          <w:lang w:eastAsia="ar-SA"/>
        </w:rPr>
        <w:t xml:space="preserve"> (Višina sofinanciranja</w:t>
      </w:r>
      <w:r w:rsidR="009F042F" w:rsidRPr="00240285">
        <w:rPr>
          <w:rFonts w:ascii="Aptos" w:hAnsi="Aptos" w:cs="Arial"/>
          <w:szCs w:val="20"/>
          <w:lang w:eastAsia="ar-SA"/>
        </w:rPr>
        <w:t>,</w:t>
      </w:r>
      <w:r w:rsidR="00FB142E" w:rsidRPr="00240285">
        <w:rPr>
          <w:rFonts w:ascii="Aptos" w:hAnsi="Aptos" w:cs="Arial"/>
          <w:szCs w:val="20"/>
          <w:lang w:eastAsia="ar-SA"/>
        </w:rPr>
        <w:t xml:space="preserve"> </w:t>
      </w:r>
      <w:r w:rsidR="00E13E4F" w:rsidRPr="00240285">
        <w:rPr>
          <w:rFonts w:ascii="Aptos" w:hAnsi="Aptos" w:cs="Arial"/>
          <w:szCs w:val="20"/>
          <w:lang w:eastAsia="ar-SA"/>
        </w:rPr>
        <w:t>lastna udeležba</w:t>
      </w:r>
      <w:r w:rsidR="009F042F" w:rsidRPr="00240285">
        <w:rPr>
          <w:rFonts w:ascii="Aptos" w:hAnsi="Aptos" w:cs="Arial"/>
          <w:szCs w:val="20"/>
          <w:lang w:eastAsia="ar-SA"/>
        </w:rPr>
        <w:t xml:space="preserve"> in način izplačila</w:t>
      </w:r>
      <w:r w:rsidR="00E13E4F" w:rsidRPr="00240285">
        <w:rPr>
          <w:rFonts w:ascii="Aptos" w:hAnsi="Aptos" w:cs="Arial"/>
          <w:szCs w:val="20"/>
          <w:lang w:eastAsia="ar-SA"/>
        </w:rPr>
        <w:t>)</w:t>
      </w:r>
    </w:p>
    <w:p w14:paraId="3DCBF8BC" w14:textId="77777777" w:rsidR="00645A05" w:rsidRPr="00240285" w:rsidRDefault="00645A05" w:rsidP="001828E0">
      <w:pPr>
        <w:suppressAutoHyphens/>
        <w:spacing w:line="276" w:lineRule="auto"/>
        <w:rPr>
          <w:rFonts w:ascii="Aptos" w:hAnsi="Aptos" w:cs="Arial"/>
          <w:szCs w:val="20"/>
          <w:lang w:eastAsia="ar-SA"/>
        </w:rPr>
      </w:pPr>
    </w:p>
    <w:p w14:paraId="00D18C01" w14:textId="77777777" w:rsidR="00202E0B" w:rsidRPr="00240285" w:rsidRDefault="00202E0B" w:rsidP="00202E0B">
      <w:pPr>
        <w:spacing w:line="276" w:lineRule="auto"/>
        <w:jc w:val="both"/>
        <w:rPr>
          <w:rFonts w:ascii="Aptos" w:hAnsi="Aptos" w:cs="Arial"/>
          <w:szCs w:val="20"/>
        </w:rPr>
      </w:pPr>
      <w:r w:rsidRPr="00240285">
        <w:rPr>
          <w:rFonts w:ascii="Aptos" w:hAnsi="Aptos" w:cs="Arial"/>
          <w:szCs w:val="20"/>
        </w:rPr>
        <w:t xml:space="preserve">Višina sredstev za sofinanciranje izvedbe potrjenega nabora prilagoditvenih ukrepov znaša do 95 % upravičenih stroškov, vendar ne več kot 200.000,00 EUR. Prejemnik mora zagotoviti najmanj 5 % upravičenih stroškov iz lastnih sredstev ali drugih virov. </w:t>
      </w:r>
    </w:p>
    <w:p w14:paraId="01F4C521" w14:textId="77777777" w:rsidR="00202E0B" w:rsidRPr="00240285" w:rsidRDefault="00202E0B" w:rsidP="00202E0B">
      <w:pPr>
        <w:spacing w:line="276" w:lineRule="auto"/>
        <w:jc w:val="both"/>
        <w:rPr>
          <w:rFonts w:ascii="Aptos" w:hAnsi="Aptos" w:cs="Arial"/>
          <w:szCs w:val="20"/>
        </w:rPr>
      </w:pPr>
    </w:p>
    <w:p w14:paraId="263B3066" w14:textId="59E77591" w:rsidR="00202E0B" w:rsidRPr="00240285" w:rsidRDefault="00202E0B" w:rsidP="00202E0B">
      <w:pPr>
        <w:spacing w:line="276" w:lineRule="auto"/>
        <w:jc w:val="both"/>
        <w:rPr>
          <w:rFonts w:ascii="Aptos" w:hAnsi="Aptos" w:cs="Arial"/>
          <w:szCs w:val="20"/>
        </w:rPr>
      </w:pPr>
      <w:r w:rsidRPr="00240285">
        <w:rPr>
          <w:rFonts w:ascii="Aptos" w:hAnsi="Aptos" w:cs="Arial"/>
          <w:szCs w:val="20"/>
        </w:rPr>
        <w:t>Ministrstvo ima sredstva načrtovana v Programu, na proračunski postavki 231758 Sklad za podnebne spremembe in na projektu (št. NRP in naziv projekta) _____________________, v skladu s prilivi v Podnebni sklad, z naslednjo predvideno dinamiko: (leto, višina zneska):</w:t>
      </w:r>
    </w:p>
    <w:p w14:paraId="47BC7AE0" w14:textId="77777777" w:rsidR="00202E0B" w:rsidRPr="00240285" w:rsidRDefault="00202E0B" w:rsidP="00202E0B">
      <w:pPr>
        <w:numPr>
          <w:ilvl w:val="0"/>
          <w:numId w:val="31"/>
        </w:numPr>
        <w:spacing w:line="276" w:lineRule="auto"/>
        <w:jc w:val="both"/>
        <w:rPr>
          <w:rFonts w:ascii="Aptos" w:hAnsi="Aptos" w:cs="Arial"/>
          <w:szCs w:val="20"/>
        </w:rPr>
      </w:pPr>
      <w:r w:rsidRPr="00240285">
        <w:rPr>
          <w:rFonts w:ascii="Aptos" w:hAnsi="Aptos" w:cs="Arial"/>
          <w:szCs w:val="20"/>
        </w:rPr>
        <w:t>v letu 2026: do 10.000,00 EUR,</w:t>
      </w:r>
    </w:p>
    <w:p w14:paraId="24C2CF50" w14:textId="77777777" w:rsidR="00202E0B" w:rsidRPr="00240285" w:rsidRDefault="00202E0B" w:rsidP="00202E0B">
      <w:pPr>
        <w:numPr>
          <w:ilvl w:val="0"/>
          <w:numId w:val="31"/>
        </w:numPr>
        <w:spacing w:line="276" w:lineRule="auto"/>
        <w:jc w:val="both"/>
        <w:rPr>
          <w:rFonts w:ascii="Aptos" w:hAnsi="Aptos" w:cs="Arial"/>
          <w:szCs w:val="20"/>
        </w:rPr>
      </w:pPr>
      <w:r w:rsidRPr="00240285">
        <w:rPr>
          <w:rFonts w:ascii="Aptos" w:hAnsi="Aptos" w:cs="Arial"/>
          <w:szCs w:val="20"/>
        </w:rPr>
        <w:t xml:space="preserve">v letu 2027: do 40.000,00 EUR in </w:t>
      </w:r>
    </w:p>
    <w:p w14:paraId="6097E975" w14:textId="77777777" w:rsidR="00202E0B" w:rsidRPr="00240285" w:rsidRDefault="00202E0B" w:rsidP="00202E0B">
      <w:pPr>
        <w:numPr>
          <w:ilvl w:val="0"/>
          <w:numId w:val="31"/>
        </w:numPr>
        <w:spacing w:line="276" w:lineRule="auto"/>
        <w:jc w:val="both"/>
        <w:rPr>
          <w:rFonts w:ascii="Aptos" w:hAnsi="Aptos" w:cs="Arial"/>
          <w:szCs w:val="20"/>
        </w:rPr>
      </w:pPr>
      <w:r w:rsidRPr="00240285">
        <w:rPr>
          <w:rFonts w:ascii="Aptos" w:hAnsi="Aptos" w:cs="Arial"/>
          <w:szCs w:val="20"/>
        </w:rPr>
        <w:t>v letu 2028: do 150.000,00 EUR.</w:t>
      </w:r>
    </w:p>
    <w:p w14:paraId="681DBE82" w14:textId="77777777" w:rsidR="00FB142E" w:rsidRPr="00240285" w:rsidRDefault="00FB142E" w:rsidP="00036721">
      <w:pPr>
        <w:spacing w:line="276" w:lineRule="auto"/>
        <w:jc w:val="both"/>
        <w:rPr>
          <w:rFonts w:ascii="Aptos" w:hAnsi="Aptos" w:cs="Arial"/>
          <w:szCs w:val="20"/>
          <w:lang w:eastAsia="sl-SI"/>
        </w:rPr>
      </w:pPr>
    </w:p>
    <w:p w14:paraId="29AFDF7D" w14:textId="43DE610D" w:rsidR="00BB767D" w:rsidRPr="00240285" w:rsidRDefault="00ED0745" w:rsidP="00036721">
      <w:pPr>
        <w:spacing w:line="276" w:lineRule="auto"/>
        <w:jc w:val="both"/>
        <w:rPr>
          <w:rFonts w:ascii="Aptos" w:hAnsi="Aptos" w:cs="Arial"/>
          <w:szCs w:val="20"/>
          <w:lang w:eastAsia="sl-SI"/>
        </w:rPr>
      </w:pPr>
      <w:r w:rsidRPr="00240285">
        <w:rPr>
          <w:rFonts w:ascii="Aptos" w:hAnsi="Aptos" w:cs="Arial"/>
          <w:szCs w:val="20"/>
          <w:lang w:eastAsia="sl-SI"/>
        </w:rPr>
        <w:t>Končna višina sredstev sofinanciranja</w:t>
      </w:r>
      <w:r w:rsidR="00A0538F" w:rsidRPr="00240285">
        <w:rPr>
          <w:rFonts w:ascii="Aptos" w:hAnsi="Aptos" w:cs="Arial"/>
          <w:szCs w:val="20"/>
          <w:lang w:eastAsia="sl-SI"/>
        </w:rPr>
        <w:t xml:space="preserve">, v okviru zneska določenega v </w:t>
      </w:r>
      <w:r w:rsidR="004455D4" w:rsidRPr="00240285">
        <w:rPr>
          <w:rFonts w:ascii="Aptos" w:hAnsi="Aptos" w:cs="Arial"/>
          <w:szCs w:val="20"/>
          <w:lang w:eastAsia="sl-SI"/>
        </w:rPr>
        <w:t xml:space="preserve">prvem </w:t>
      </w:r>
      <w:r w:rsidR="00A0538F" w:rsidRPr="00240285">
        <w:rPr>
          <w:rFonts w:ascii="Aptos" w:hAnsi="Aptos" w:cs="Arial"/>
          <w:szCs w:val="20"/>
          <w:lang w:eastAsia="sl-SI"/>
        </w:rPr>
        <w:t>odstavku</w:t>
      </w:r>
      <w:r w:rsidR="004455D4" w:rsidRPr="00240285">
        <w:rPr>
          <w:rFonts w:ascii="Aptos" w:hAnsi="Aptos" w:cs="Arial"/>
          <w:szCs w:val="20"/>
          <w:lang w:eastAsia="sl-SI"/>
        </w:rPr>
        <w:t xml:space="preserve"> tega člena</w:t>
      </w:r>
      <w:r w:rsidR="00A0538F" w:rsidRPr="00240285">
        <w:rPr>
          <w:rFonts w:ascii="Aptos" w:hAnsi="Aptos" w:cs="Arial"/>
          <w:szCs w:val="20"/>
          <w:lang w:eastAsia="sl-SI"/>
        </w:rPr>
        <w:t>,</w:t>
      </w:r>
      <w:r w:rsidRPr="00240285">
        <w:rPr>
          <w:rFonts w:ascii="Aptos" w:hAnsi="Aptos" w:cs="Arial"/>
          <w:szCs w:val="20"/>
          <w:lang w:eastAsia="sl-SI"/>
        </w:rPr>
        <w:t xml:space="preserve"> se določi z aneksom k tej pogodbi na podlagi ocenjene vrednosti dokončnega nabora ukrepov. </w:t>
      </w:r>
    </w:p>
    <w:p w14:paraId="14C09677" w14:textId="77777777" w:rsidR="00BB767D" w:rsidRPr="00240285" w:rsidRDefault="00BB767D" w:rsidP="00BB767D">
      <w:pPr>
        <w:pStyle w:val="Odstavekseznama"/>
        <w:spacing w:line="276" w:lineRule="auto"/>
        <w:ind w:left="360"/>
        <w:jc w:val="both"/>
        <w:rPr>
          <w:rFonts w:ascii="Aptos" w:hAnsi="Aptos" w:cs="Arial"/>
          <w:szCs w:val="20"/>
          <w:lang w:eastAsia="sl-SI"/>
        </w:rPr>
      </w:pPr>
    </w:p>
    <w:p w14:paraId="3397498D" w14:textId="19C5BEBA" w:rsidR="003E1119" w:rsidRPr="00240285" w:rsidRDefault="00E45F95" w:rsidP="003E1119">
      <w:pPr>
        <w:tabs>
          <w:tab w:val="left" w:pos="1930"/>
        </w:tabs>
        <w:spacing w:line="276" w:lineRule="auto"/>
        <w:jc w:val="both"/>
        <w:rPr>
          <w:rFonts w:ascii="Aptos" w:hAnsi="Aptos" w:cs="Arial"/>
          <w:szCs w:val="20"/>
        </w:rPr>
      </w:pPr>
      <w:bookmarkStart w:id="2" w:name="_Hlk226548733"/>
      <w:r w:rsidRPr="00240285">
        <w:rPr>
          <w:rFonts w:ascii="Aptos" w:hAnsi="Aptos" w:cs="Arial"/>
          <w:szCs w:val="20"/>
          <w:lang w:eastAsia="ar-SA"/>
        </w:rPr>
        <w:t xml:space="preserve">Prejemnik lahko v </w:t>
      </w:r>
      <w:r w:rsidR="001133E6" w:rsidRPr="00240285">
        <w:rPr>
          <w:rFonts w:ascii="Aptos" w:hAnsi="Aptos" w:cs="Arial"/>
          <w:szCs w:val="20"/>
          <w:lang w:eastAsia="ar-SA"/>
        </w:rPr>
        <w:t>upravičenem obdobju</w:t>
      </w:r>
      <w:r w:rsidR="004455D4" w:rsidRPr="00240285">
        <w:rPr>
          <w:rFonts w:ascii="Aptos" w:hAnsi="Aptos" w:cs="Arial"/>
          <w:szCs w:val="20"/>
          <w:lang w:eastAsia="ar-SA"/>
        </w:rPr>
        <w:t xml:space="preserve"> </w:t>
      </w:r>
      <w:r w:rsidRPr="00240285">
        <w:rPr>
          <w:rFonts w:ascii="Aptos" w:hAnsi="Aptos" w:cs="Arial"/>
          <w:szCs w:val="20"/>
          <w:lang w:eastAsia="ar-SA"/>
        </w:rPr>
        <w:t xml:space="preserve">odda </w:t>
      </w:r>
      <w:r w:rsidR="003E1119" w:rsidRPr="00240285">
        <w:rPr>
          <w:rFonts w:ascii="Aptos" w:hAnsi="Aptos" w:cs="Arial"/>
          <w:szCs w:val="20"/>
          <w:lang w:eastAsia="ar-SA"/>
        </w:rPr>
        <w:t xml:space="preserve">več zahtevkov </w:t>
      </w:r>
      <w:r w:rsidRPr="00240285">
        <w:rPr>
          <w:rFonts w:ascii="Aptos" w:hAnsi="Aptos" w:cs="Arial"/>
          <w:szCs w:val="20"/>
          <w:lang w:eastAsia="ar-SA"/>
        </w:rPr>
        <w:t xml:space="preserve">za izplačilo, ki se lahko nanašajo </w:t>
      </w:r>
      <w:r w:rsidR="003E1119" w:rsidRPr="00240285">
        <w:rPr>
          <w:rFonts w:ascii="Aptos" w:hAnsi="Aptos" w:cs="Arial"/>
          <w:szCs w:val="20"/>
        </w:rPr>
        <w:t>na en ali več zaključenih prilagoditvenih ukrepov oziroma njihovih funkcionalnih sklopov.</w:t>
      </w:r>
      <w:r w:rsidR="00D633F0" w:rsidRPr="00240285">
        <w:rPr>
          <w:rFonts w:ascii="Aptos" w:hAnsi="Aptos" w:cs="Arial"/>
          <w:szCs w:val="20"/>
        </w:rPr>
        <w:t xml:space="preserve"> Prejemnik je dolžan izdati zahtevek za izplačilo v elektronski obliki. </w:t>
      </w:r>
    </w:p>
    <w:p w14:paraId="7BE7A1E8" w14:textId="77777777" w:rsidR="009D56F6" w:rsidRPr="00240285" w:rsidRDefault="009D56F6" w:rsidP="00E45F95">
      <w:pPr>
        <w:suppressAutoHyphens/>
        <w:spacing w:line="276" w:lineRule="auto"/>
        <w:jc w:val="both"/>
        <w:rPr>
          <w:rFonts w:ascii="Aptos" w:hAnsi="Aptos" w:cs="Arial"/>
          <w:szCs w:val="20"/>
          <w:lang w:eastAsia="ar-SA"/>
        </w:rPr>
      </w:pPr>
    </w:p>
    <w:p w14:paraId="163B3230" w14:textId="10FDDF2A" w:rsidR="00E45F95" w:rsidRPr="00240285" w:rsidRDefault="00E45F95" w:rsidP="00E45F95">
      <w:pPr>
        <w:suppressAutoHyphens/>
        <w:spacing w:line="276" w:lineRule="auto"/>
        <w:jc w:val="both"/>
        <w:rPr>
          <w:rFonts w:ascii="Aptos" w:hAnsi="Aptos" w:cs="Arial"/>
          <w:szCs w:val="20"/>
          <w:lang w:eastAsia="ar-SA"/>
        </w:rPr>
      </w:pPr>
      <w:r w:rsidRPr="00240285">
        <w:rPr>
          <w:rFonts w:ascii="Aptos" w:hAnsi="Aptos" w:cs="Arial"/>
          <w:szCs w:val="20"/>
          <w:lang w:eastAsia="ar-SA"/>
        </w:rPr>
        <w:t xml:space="preserve">Prejemnik mora </w:t>
      </w:r>
      <w:r w:rsidR="00DA1EFF" w:rsidRPr="00240285">
        <w:rPr>
          <w:rFonts w:ascii="Aptos" w:hAnsi="Aptos" w:cs="Arial"/>
          <w:szCs w:val="20"/>
          <w:lang w:eastAsia="ar-SA"/>
        </w:rPr>
        <w:t>zahtevek</w:t>
      </w:r>
      <w:r w:rsidR="00202E0B" w:rsidRPr="00240285">
        <w:rPr>
          <w:rFonts w:ascii="Aptos" w:hAnsi="Aptos" w:cs="Arial"/>
          <w:szCs w:val="20"/>
          <w:lang w:eastAsia="ar-SA"/>
        </w:rPr>
        <w:t xml:space="preserve"> za izplačilo</w:t>
      </w:r>
      <w:r w:rsidRPr="00240285">
        <w:rPr>
          <w:rFonts w:ascii="Aptos" w:hAnsi="Aptos" w:cs="Arial"/>
          <w:szCs w:val="20"/>
          <w:lang w:eastAsia="ar-SA"/>
        </w:rPr>
        <w:t xml:space="preserve"> izstaviti na: Ministrstvo za okolje, podnebje in energijo (davčna št. SI69434930, matična št. 2632535000, TRR 01100-6300109972). Na zahtevku </w:t>
      </w:r>
      <w:r w:rsidR="004C6AFE" w:rsidRPr="00240285">
        <w:rPr>
          <w:rFonts w:ascii="Aptos" w:hAnsi="Aptos" w:cs="Arial"/>
          <w:szCs w:val="20"/>
          <w:lang w:eastAsia="ar-SA"/>
        </w:rPr>
        <w:t xml:space="preserve">za izplačilo </w:t>
      </w:r>
      <w:r w:rsidRPr="00240285">
        <w:rPr>
          <w:rFonts w:ascii="Aptos" w:hAnsi="Aptos" w:cs="Arial"/>
          <w:szCs w:val="20"/>
          <w:lang w:eastAsia="ar-SA"/>
        </w:rPr>
        <w:t>mora biti obvezno navedena številka te pogodbe. Vsakemu zahtevku</w:t>
      </w:r>
      <w:r w:rsidR="004C6AFE" w:rsidRPr="00240285">
        <w:rPr>
          <w:rFonts w:ascii="Aptos" w:hAnsi="Aptos" w:cs="Arial"/>
          <w:szCs w:val="20"/>
          <w:lang w:eastAsia="ar-SA"/>
        </w:rPr>
        <w:t xml:space="preserve"> za izplačilo</w:t>
      </w:r>
      <w:r w:rsidRPr="00240285">
        <w:rPr>
          <w:rFonts w:ascii="Aptos" w:hAnsi="Aptos" w:cs="Arial"/>
          <w:szCs w:val="20"/>
          <w:lang w:eastAsia="ar-SA"/>
        </w:rPr>
        <w:t xml:space="preserve"> mora prejemnik priložiti:</w:t>
      </w:r>
    </w:p>
    <w:p w14:paraId="78012ADC" w14:textId="77777777" w:rsidR="00E45F95" w:rsidRPr="00240285" w:rsidRDefault="00E45F95" w:rsidP="00E45F95">
      <w:pPr>
        <w:numPr>
          <w:ilvl w:val="0"/>
          <w:numId w:val="26"/>
        </w:numPr>
        <w:suppressAutoHyphens/>
        <w:spacing w:line="276" w:lineRule="auto"/>
        <w:jc w:val="both"/>
        <w:rPr>
          <w:rFonts w:ascii="Aptos" w:hAnsi="Aptos" w:cs="Arial"/>
          <w:szCs w:val="20"/>
          <w:lang w:eastAsia="ar-SA"/>
        </w:rPr>
      </w:pPr>
      <w:r w:rsidRPr="00240285">
        <w:rPr>
          <w:rFonts w:ascii="Aptos" w:hAnsi="Aptos" w:cs="Arial"/>
          <w:szCs w:val="20"/>
          <w:lang w:eastAsia="ar-SA"/>
        </w:rPr>
        <w:t>vsebinsko poročilo o izvedbi posameznega ukrepa,</w:t>
      </w:r>
    </w:p>
    <w:p w14:paraId="45DD1483" w14:textId="2E6D668A" w:rsidR="00B20D8F" w:rsidRPr="00240285" w:rsidRDefault="00B20D8F" w:rsidP="00B20D8F">
      <w:pPr>
        <w:numPr>
          <w:ilvl w:val="0"/>
          <w:numId w:val="26"/>
        </w:numPr>
        <w:suppressAutoHyphens/>
        <w:spacing w:line="276" w:lineRule="auto"/>
        <w:jc w:val="both"/>
        <w:rPr>
          <w:rFonts w:ascii="Aptos" w:hAnsi="Aptos" w:cs="Arial"/>
          <w:szCs w:val="20"/>
          <w:lang w:eastAsia="ar-SA"/>
        </w:rPr>
      </w:pPr>
      <w:r w:rsidRPr="00240285">
        <w:rPr>
          <w:rFonts w:ascii="Aptos" w:hAnsi="Aptos" w:cs="Arial"/>
          <w:szCs w:val="20"/>
          <w:lang w:eastAsia="ar-SA"/>
        </w:rPr>
        <w:t>fotodokumentacijo izvedenih ukrepov (stanje prej/potem),</w:t>
      </w:r>
    </w:p>
    <w:p w14:paraId="5FD62871" w14:textId="77777777" w:rsidR="00E45F95" w:rsidRPr="00240285" w:rsidRDefault="00E45F95" w:rsidP="00E45F95">
      <w:pPr>
        <w:numPr>
          <w:ilvl w:val="0"/>
          <w:numId w:val="26"/>
        </w:numPr>
        <w:suppressAutoHyphens/>
        <w:spacing w:line="276" w:lineRule="auto"/>
        <w:jc w:val="both"/>
        <w:rPr>
          <w:rFonts w:ascii="Aptos" w:hAnsi="Aptos" w:cs="Arial"/>
          <w:szCs w:val="20"/>
          <w:lang w:eastAsia="ar-SA"/>
        </w:rPr>
      </w:pPr>
      <w:r w:rsidRPr="00240285">
        <w:rPr>
          <w:rFonts w:ascii="Aptos" w:hAnsi="Aptos" w:cs="Arial"/>
          <w:szCs w:val="20"/>
          <w:lang w:eastAsia="ar-SA"/>
        </w:rPr>
        <w:t>kopije računov dobaviteljev oziroma izvajalcev,</w:t>
      </w:r>
    </w:p>
    <w:p w14:paraId="35DA4DE5" w14:textId="3603996B" w:rsidR="00E45F95" w:rsidRPr="00240285" w:rsidRDefault="00E45F95" w:rsidP="00E45F95">
      <w:pPr>
        <w:numPr>
          <w:ilvl w:val="0"/>
          <w:numId w:val="26"/>
        </w:numPr>
        <w:suppressAutoHyphens/>
        <w:spacing w:line="276" w:lineRule="auto"/>
        <w:jc w:val="both"/>
        <w:rPr>
          <w:rFonts w:ascii="Aptos" w:hAnsi="Aptos" w:cs="Arial"/>
          <w:szCs w:val="20"/>
          <w:lang w:eastAsia="ar-SA"/>
        </w:rPr>
      </w:pPr>
      <w:r w:rsidRPr="00240285">
        <w:rPr>
          <w:rFonts w:ascii="Aptos" w:hAnsi="Aptos" w:cs="Arial"/>
          <w:szCs w:val="20"/>
          <w:lang w:eastAsia="ar-SA"/>
        </w:rPr>
        <w:t>dokazila o plačilu računov (bančni izpiski),</w:t>
      </w:r>
      <w:r w:rsidR="0073712E" w:rsidRPr="00240285">
        <w:rPr>
          <w:rFonts w:ascii="Aptos" w:hAnsi="Aptos" w:cs="Arial"/>
          <w:szCs w:val="20"/>
          <w:lang w:eastAsia="ar-SA"/>
        </w:rPr>
        <w:t xml:space="preserve"> v kolikor so računi ob oddaji zahtevka že poravnani</w:t>
      </w:r>
      <w:r w:rsidR="00B20D8F" w:rsidRPr="00240285">
        <w:rPr>
          <w:rFonts w:ascii="Aptos" w:hAnsi="Aptos" w:cs="Arial"/>
          <w:szCs w:val="20"/>
          <w:lang w:eastAsia="ar-SA"/>
        </w:rPr>
        <w:t>.</w:t>
      </w:r>
    </w:p>
    <w:p w14:paraId="537A6E14" w14:textId="77777777" w:rsidR="00E45F95" w:rsidRPr="00240285" w:rsidRDefault="00E45F95" w:rsidP="00E45F95">
      <w:pPr>
        <w:suppressAutoHyphens/>
        <w:spacing w:line="276" w:lineRule="auto"/>
        <w:ind w:left="720"/>
        <w:jc w:val="both"/>
        <w:rPr>
          <w:rFonts w:ascii="Aptos" w:hAnsi="Aptos" w:cs="Arial"/>
          <w:szCs w:val="20"/>
          <w:lang w:eastAsia="ar-SA"/>
        </w:rPr>
      </w:pPr>
    </w:p>
    <w:p w14:paraId="6AA46F8E" w14:textId="40ADC81F" w:rsidR="004938CD" w:rsidRPr="00240285" w:rsidRDefault="00B20D8F" w:rsidP="004938CD">
      <w:pPr>
        <w:suppressAutoHyphens/>
        <w:spacing w:line="276" w:lineRule="auto"/>
        <w:jc w:val="both"/>
        <w:rPr>
          <w:rFonts w:ascii="Aptos" w:hAnsi="Aptos" w:cs="Arial"/>
          <w:szCs w:val="20"/>
          <w:lang w:eastAsia="sl-SI"/>
        </w:rPr>
      </w:pPr>
      <w:r w:rsidRPr="00240285">
        <w:rPr>
          <w:rFonts w:ascii="Aptos" w:hAnsi="Aptos" w:cs="Arial"/>
          <w:szCs w:val="20"/>
          <w:lang w:eastAsia="ar-SA"/>
        </w:rPr>
        <w:t xml:space="preserve">Upravičeni so tudi stroški, ki ob oddaji zahtevka na </w:t>
      </w:r>
      <w:r w:rsidR="00D9507E" w:rsidRPr="00240285">
        <w:rPr>
          <w:rFonts w:ascii="Aptos" w:hAnsi="Aptos" w:cs="Arial"/>
          <w:szCs w:val="20"/>
          <w:lang w:eastAsia="ar-SA"/>
        </w:rPr>
        <w:t xml:space="preserve">ministrstvo </w:t>
      </w:r>
      <w:r w:rsidRPr="00240285">
        <w:rPr>
          <w:rFonts w:ascii="Aptos" w:hAnsi="Aptos" w:cs="Arial"/>
          <w:szCs w:val="20"/>
          <w:lang w:eastAsia="ar-SA"/>
        </w:rPr>
        <w:t xml:space="preserve">še niso v celoti plačani s strani prejemnika, pod pogojem, da prejemnik poravna račun izvajalca oziroma dobavitelja najpozneje naslednji delovni dan po prejemu sredstev sofinanciranja s strani </w:t>
      </w:r>
      <w:r w:rsidR="00C2166C" w:rsidRPr="00240285">
        <w:rPr>
          <w:rFonts w:ascii="Aptos" w:hAnsi="Aptos" w:cs="Arial"/>
          <w:szCs w:val="20"/>
          <w:lang w:eastAsia="ar-SA"/>
        </w:rPr>
        <w:t>ministrstva</w:t>
      </w:r>
      <w:r w:rsidRPr="00240285">
        <w:rPr>
          <w:rFonts w:ascii="Aptos" w:hAnsi="Aptos" w:cs="Arial"/>
          <w:szCs w:val="20"/>
          <w:lang w:eastAsia="ar-SA"/>
        </w:rPr>
        <w:t xml:space="preserve"> ter skrbniku </w:t>
      </w:r>
      <w:r w:rsidR="00C2166C" w:rsidRPr="00240285">
        <w:rPr>
          <w:rFonts w:ascii="Aptos" w:hAnsi="Aptos" w:cs="Arial"/>
          <w:szCs w:val="20"/>
          <w:lang w:eastAsia="ar-SA"/>
        </w:rPr>
        <w:t xml:space="preserve">ministrstva </w:t>
      </w:r>
      <w:r w:rsidRPr="00240285">
        <w:rPr>
          <w:rFonts w:ascii="Aptos" w:hAnsi="Aptos" w:cs="Arial"/>
          <w:szCs w:val="20"/>
          <w:lang w:eastAsia="ar-SA"/>
        </w:rPr>
        <w:t>posreduje dokazilo o plačilu</w:t>
      </w:r>
      <w:r w:rsidR="00FD4558" w:rsidRPr="00240285">
        <w:rPr>
          <w:rFonts w:ascii="Aptos" w:hAnsi="Aptos" w:cs="Arial"/>
          <w:szCs w:val="20"/>
          <w:lang w:eastAsia="ar-SA"/>
        </w:rPr>
        <w:t xml:space="preserve"> </w:t>
      </w:r>
      <w:r w:rsidR="004938CD" w:rsidRPr="00240285">
        <w:rPr>
          <w:rFonts w:ascii="Aptos" w:hAnsi="Aptos" w:cs="Arial"/>
          <w:szCs w:val="20"/>
          <w:lang w:eastAsia="sl-SI"/>
        </w:rPr>
        <w:t>najpozneje naslednji delovni dan po opravljenem plačilu</w:t>
      </w:r>
      <w:r w:rsidRPr="00240285">
        <w:rPr>
          <w:rFonts w:ascii="Aptos" w:hAnsi="Aptos" w:cs="Arial"/>
          <w:szCs w:val="20"/>
          <w:lang w:eastAsia="ar-SA"/>
        </w:rPr>
        <w:t xml:space="preserve">. Če prejemnik dokazila o plačilu ne predloži v </w:t>
      </w:r>
      <w:r w:rsidR="00FD4558" w:rsidRPr="00240285">
        <w:rPr>
          <w:rFonts w:ascii="Aptos" w:hAnsi="Aptos" w:cs="Arial"/>
          <w:szCs w:val="20"/>
          <w:lang w:eastAsia="ar-SA"/>
        </w:rPr>
        <w:t xml:space="preserve">tem </w:t>
      </w:r>
      <w:r w:rsidRPr="00240285">
        <w:rPr>
          <w:rFonts w:ascii="Aptos" w:hAnsi="Aptos" w:cs="Arial"/>
          <w:szCs w:val="20"/>
          <w:lang w:eastAsia="ar-SA"/>
        </w:rPr>
        <w:t xml:space="preserve">roku, lahko </w:t>
      </w:r>
      <w:r w:rsidR="00D9507E" w:rsidRPr="00240285">
        <w:rPr>
          <w:rFonts w:ascii="Aptos" w:hAnsi="Aptos" w:cs="Arial"/>
          <w:szCs w:val="20"/>
          <w:lang w:eastAsia="ar-SA"/>
        </w:rPr>
        <w:t xml:space="preserve">ministrstvo </w:t>
      </w:r>
      <w:r w:rsidRPr="00240285">
        <w:rPr>
          <w:rFonts w:ascii="Aptos" w:hAnsi="Aptos" w:cs="Arial"/>
          <w:szCs w:val="20"/>
          <w:lang w:eastAsia="ar-SA"/>
        </w:rPr>
        <w:t>zadrži izplačilo naslednjih zahtevkov za izplačilo</w:t>
      </w:r>
      <w:r w:rsidR="00FD4558" w:rsidRPr="00240285">
        <w:rPr>
          <w:rFonts w:ascii="Aptos" w:hAnsi="Aptos" w:cs="Arial"/>
          <w:szCs w:val="20"/>
          <w:lang w:eastAsia="ar-SA"/>
        </w:rPr>
        <w:t xml:space="preserve"> oziroma v primeru zadnjega zahtevka </w:t>
      </w:r>
      <w:bookmarkStart w:id="3" w:name="_Hlk227678198"/>
      <w:r w:rsidR="004938CD" w:rsidRPr="00240285">
        <w:rPr>
          <w:rFonts w:ascii="Aptos" w:hAnsi="Aptos" w:cs="Arial"/>
          <w:szCs w:val="20"/>
          <w:lang w:eastAsia="ar-SA"/>
        </w:rPr>
        <w:t>za izplačilo</w:t>
      </w:r>
      <w:r w:rsidR="00176837" w:rsidRPr="00240285">
        <w:rPr>
          <w:rFonts w:ascii="Aptos" w:hAnsi="Aptos" w:cs="Arial"/>
          <w:szCs w:val="20"/>
          <w:lang w:eastAsia="ar-SA"/>
        </w:rPr>
        <w:t>,</w:t>
      </w:r>
      <w:r w:rsidR="004938CD" w:rsidRPr="00240285">
        <w:rPr>
          <w:rFonts w:ascii="Aptos" w:hAnsi="Aptos" w:cs="Arial"/>
          <w:szCs w:val="20"/>
          <w:lang w:eastAsia="ar-SA"/>
        </w:rPr>
        <w:t xml:space="preserve"> </w:t>
      </w:r>
      <w:r w:rsidR="00FD4558" w:rsidRPr="00240285">
        <w:rPr>
          <w:rFonts w:ascii="Aptos" w:hAnsi="Aptos" w:cs="Arial"/>
          <w:szCs w:val="20"/>
          <w:lang w:eastAsia="ar-SA"/>
        </w:rPr>
        <w:t>zahteva vračilo že izplačanih sredstev</w:t>
      </w:r>
      <w:r w:rsidR="004938CD" w:rsidRPr="00240285">
        <w:rPr>
          <w:rFonts w:ascii="Aptos" w:hAnsi="Aptos" w:cs="Arial"/>
          <w:szCs w:val="20"/>
          <w:lang w:eastAsia="ar-SA"/>
        </w:rPr>
        <w:t xml:space="preserve"> v višini zneska, za katerega  dokazilo o plačilu ni bilo predloženo</w:t>
      </w:r>
      <w:bookmarkEnd w:id="3"/>
      <w:r w:rsidR="004938CD" w:rsidRPr="00240285">
        <w:rPr>
          <w:rFonts w:ascii="Aptos" w:hAnsi="Aptos" w:cs="Arial"/>
          <w:szCs w:val="20"/>
          <w:lang w:eastAsia="sl-SI"/>
        </w:rPr>
        <w:t>.</w:t>
      </w:r>
    </w:p>
    <w:p w14:paraId="7D90D51A" w14:textId="1E235E45" w:rsidR="009D56F6" w:rsidRPr="00240285" w:rsidRDefault="009D56F6" w:rsidP="00B20D8F">
      <w:pPr>
        <w:suppressAutoHyphens/>
        <w:spacing w:line="276" w:lineRule="auto"/>
        <w:jc w:val="both"/>
        <w:rPr>
          <w:rFonts w:ascii="Aptos" w:hAnsi="Aptos" w:cs="Arial"/>
          <w:szCs w:val="20"/>
          <w:lang w:eastAsia="ar-SA"/>
        </w:rPr>
      </w:pPr>
    </w:p>
    <w:p w14:paraId="74A85914" w14:textId="77777777" w:rsidR="00FB0392" w:rsidRPr="00240285" w:rsidRDefault="00FB0392" w:rsidP="00FB0392">
      <w:pPr>
        <w:suppressAutoHyphens/>
        <w:spacing w:line="276" w:lineRule="auto"/>
        <w:jc w:val="both"/>
        <w:rPr>
          <w:rFonts w:ascii="Aptos" w:hAnsi="Aptos" w:cs="Arial"/>
          <w:szCs w:val="20"/>
          <w:lang w:eastAsia="ar-SA"/>
        </w:rPr>
      </w:pPr>
      <w:r w:rsidRPr="00240285">
        <w:rPr>
          <w:rFonts w:ascii="Aptos" w:hAnsi="Aptos" w:cs="Arial"/>
          <w:szCs w:val="20"/>
          <w:lang w:eastAsia="ar-SA"/>
        </w:rPr>
        <w:t xml:space="preserve">Skrbnik ministrstva pregleda zahtevek za izplačilo in priloženo dokumentacijo ter v primeru ugotovljenih pomanjkljivosti ali nepravilnosti prejemnika pisno pozove k dopolnitvi oziroma </w:t>
      </w:r>
      <w:r w:rsidRPr="00240285">
        <w:rPr>
          <w:rFonts w:ascii="Aptos" w:hAnsi="Aptos" w:cs="Arial"/>
          <w:szCs w:val="20"/>
          <w:lang w:eastAsia="ar-SA"/>
        </w:rPr>
        <w:lastRenderedPageBreak/>
        <w:t>popravku. Prejemnik je dolžan zahtevek dopolniti oziroma popraviti v roku, določenem v pozivu, ki praviloma ne sme biti daljši od osem (8) dni. Če prejemnik zahtevka ne dopolni oziroma ne popravi v določenem roku, ministrstvo lahko zahtevek zavrne.</w:t>
      </w:r>
    </w:p>
    <w:p w14:paraId="796E4E05" w14:textId="33215DE4" w:rsidR="00FB0392" w:rsidRPr="00240285" w:rsidRDefault="00FB0392" w:rsidP="00FB0392">
      <w:pPr>
        <w:suppressAutoHyphens/>
        <w:spacing w:line="276" w:lineRule="auto"/>
        <w:jc w:val="both"/>
        <w:rPr>
          <w:rFonts w:ascii="Aptos" w:hAnsi="Aptos" w:cs="Arial"/>
          <w:szCs w:val="20"/>
          <w:lang w:eastAsia="ar-SA"/>
        </w:rPr>
      </w:pPr>
      <w:r w:rsidRPr="00240285">
        <w:rPr>
          <w:rFonts w:ascii="Aptos" w:hAnsi="Aptos" w:cs="Arial"/>
          <w:szCs w:val="20"/>
          <w:lang w:eastAsia="ar-SA"/>
        </w:rPr>
        <w:t>Po potrditvi zahtevka s strani skrbnika ministrstva prejemnik posreduje e-račun prek sistema UJP. Zahtevki za izplačilo, ki ne bodo predloženi do 30. 10. 2028, se ne upoštevajo.</w:t>
      </w:r>
    </w:p>
    <w:p w14:paraId="45AEE063" w14:textId="77777777" w:rsidR="00FB0392" w:rsidRPr="00240285" w:rsidRDefault="00FB0392" w:rsidP="00036721">
      <w:pPr>
        <w:suppressAutoHyphens/>
        <w:spacing w:line="276" w:lineRule="auto"/>
        <w:jc w:val="both"/>
        <w:rPr>
          <w:rFonts w:ascii="Aptos" w:hAnsi="Aptos" w:cs="Arial"/>
          <w:szCs w:val="20"/>
          <w:lang w:eastAsia="ar-SA"/>
        </w:rPr>
      </w:pPr>
    </w:p>
    <w:p w14:paraId="5DACA90A" w14:textId="77777777" w:rsidR="00904594" w:rsidRPr="00240285" w:rsidRDefault="00904594" w:rsidP="00036721">
      <w:pPr>
        <w:suppressAutoHyphens/>
        <w:spacing w:line="276" w:lineRule="auto"/>
        <w:jc w:val="both"/>
        <w:rPr>
          <w:rFonts w:ascii="Aptos" w:hAnsi="Aptos" w:cs="Arial"/>
          <w:szCs w:val="20"/>
          <w:lang w:eastAsia="ar-SA"/>
        </w:rPr>
      </w:pPr>
    </w:p>
    <w:p w14:paraId="7190866B" w14:textId="648D697D" w:rsidR="004455D4" w:rsidRPr="00240285" w:rsidRDefault="00904594" w:rsidP="004455D4">
      <w:pPr>
        <w:suppressAutoHyphens/>
        <w:spacing w:line="276" w:lineRule="auto"/>
        <w:jc w:val="both"/>
        <w:rPr>
          <w:rFonts w:ascii="Aptos" w:eastAsia="Arial MT" w:hAnsi="Aptos" w:cs="Arial"/>
          <w:szCs w:val="20"/>
        </w:rPr>
      </w:pPr>
      <w:r w:rsidRPr="00240285">
        <w:rPr>
          <w:rFonts w:ascii="Aptos" w:hAnsi="Aptos" w:cs="Arial"/>
          <w:szCs w:val="20"/>
          <w:lang w:eastAsia="ar-SA"/>
        </w:rPr>
        <w:t>Sredstva se prejemniku izplačajo na podlagi potrjenih zahtevkov za izplačilo, v skladu s pogoji, določenimi v tej pogodbi in pripadajočem aneksu, v zakonsko določenem roku v skladu z veljavnim Zakonom o izvrševanju proračunov RS ter ob upoštevanju razpoložljivih proračunskih sredstev.</w:t>
      </w:r>
      <w:bookmarkEnd w:id="2"/>
    </w:p>
    <w:p w14:paraId="1C725825" w14:textId="77777777" w:rsidR="00906C88" w:rsidRPr="00240285" w:rsidRDefault="00906C88" w:rsidP="004455D4">
      <w:pPr>
        <w:suppressAutoHyphens/>
        <w:spacing w:line="276" w:lineRule="auto"/>
        <w:jc w:val="both"/>
        <w:rPr>
          <w:rFonts w:ascii="Aptos" w:eastAsia="Arial MT" w:hAnsi="Aptos" w:cs="Arial"/>
          <w:szCs w:val="20"/>
        </w:rPr>
      </w:pPr>
    </w:p>
    <w:p w14:paraId="49827B2A" w14:textId="5465DE1D" w:rsidR="009D56F6" w:rsidRPr="00240285" w:rsidRDefault="009D56F6" w:rsidP="009D56F6">
      <w:pPr>
        <w:numPr>
          <w:ilvl w:val="12"/>
          <w:numId w:val="0"/>
        </w:numPr>
        <w:suppressAutoHyphens/>
        <w:spacing w:line="276" w:lineRule="auto"/>
        <w:jc w:val="center"/>
        <w:rPr>
          <w:rFonts w:ascii="Aptos" w:hAnsi="Aptos" w:cs="Arial"/>
          <w:szCs w:val="20"/>
          <w:lang w:eastAsia="ar-SA"/>
        </w:rPr>
      </w:pPr>
      <w:r w:rsidRPr="00240285">
        <w:rPr>
          <w:rFonts w:ascii="Aptos" w:hAnsi="Aptos" w:cs="Arial"/>
          <w:szCs w:val="20"/>
          <w:lang w:eastAsia="ar-SA"/>
        </w:rPr>
        <w:t>5. člen (Upravičenost stroškov)</w:t>
      </w:r>
    </w:p>
    <w:p w14:paraId="2DBBCCE8" w14:textId="77777777" w:rsidR="009D56F6" w:rsidRPr="00240285" w:rsidRDefault="009D56F6" w:rsidP="009D56F6">
      <w:pPr>
        <w:numPr>
          <w:ilvl w:val="12"/>
          <w:numId w:val="0"/>
        </w:numPr>
        <w:suppressAutoHyphens/>
        <w:spacing w:line="276" w:lineRule="auto"/>
        <w:rPr>
          <w:rFonts w:ascii="Aptos" w:hAnsi="Aptos" w:cs="Arial"/>
          <w:szCs w:val="20"/>
          <w:lang w:eastAsia="ar-SA"/>
        </w:rPr>
      </w:pPr>
    </w:p>
    <w:p w14:paraId="18B0A12C" w14:textId="77777777" w:rsidR="009D56F6" w:rsidRPr="00240285" w:rsidRDefault="009D56F6" w:rsidP="009D56F6">
      <w:pPr>
        <w:suppressAutoHyphens/>
        <w:spacing w:line="276" w:lineRule="auto"/>
        <w:jc w:val="both"/>
        <w:rPr>
          <w:rFonts w:ascii="Aptos" w:hAnsi="Aptos" w:cs="Arial"/>
          <w:szCs w:val="20"/>
          <w:lang w:eastAsia="ar-SA"/>
        </w:rPr>
      </w:pPr>
      <w:r w:rsidRPr="00240285">
        <w:rPr>
          <w:rFonts w:ascii="Aptos" w:hAnsi="Aptos" w:cs="Arial"/>
          <w:szCs w:val="20"/>
          <w:lang w:eastAsia="ar-SA"/>
        </w:rPr>
        <w:t xml:space="preserve">Sredstva, ki jih prejme prejemnik po tej pogodbi, so strogo namenska. </w:t>
      </w:r>
    </w:p>
    <w:p w14:paraId="4B23D400" w14:textId="77777777" w:rsidR="009D56F6" w:rsidRPr="00240285" w:rsidRDefault="009D56F6" w:rsidP="009D56F6">
      <w:pPr>
        <w:pStyle w:val="Odstavekseznama"/>
        <w:suppressAutoHyphens/>
        <w:spacing w:line="276" w:lineRule="auto"/>
        <w:ind w:left="502"/>
        <w:jc w:val="both"/>
        <w:rPr>
          <w:rFonts w:ascii="Aptos" w:hAnsi="Aptos" w:cs="Arial"/>
          <w:szCs w:val="20"/>
          <w:lang w:eastAsia="ar-SA"/>
        </w:rPr>
      </w:pPr>
    </w:p>
    <w:p w14:paraId="3888D4A0" w14:textId="77777777" w:rsidR="009D56F6" w:rsidRPr="00240285" w:rsidRDefault="009D56F6" w:rsidP="009D56F6">
      <w:pPr>
        <w:suppressAutoHyphens/>
        <w:spacing w:line="276" w:lineRule="auto"/>
        <w:jc w:val="both"/>
        <w:rPr>
          <w:rFonts w:ascii="Aptos" w:hAnsi="Aptos" w:cs="Arial"/>
          <w:szCs w:val="20"/>
          <w:lang w:eastAsia="ar-SA"/>
        </w:rPr>
      </w:pPr>
      <w:r w:rsidRPr="00240285">
        <w:rPr>
          <w:rFonts w:ascii="Aptos" w:hAnsi="Aptos" w:cs="Arial"/>
          <w:szCs w:val="20"/>
          <w:lang w:eastAsia="ar-SA"/>
        </w:rPr>
        <w:t>U</w:t>
      </w:r>
      <w:r w:rsidRPr="00240285">
        <w:rPr>
          <w:rFonts w:ascii="Aptos" w:hAnsi="Aptos" w:cs="Arial"/>
          <w:szCs w:val="20"/>
          <w:lang w:eastAsia="sl-SI"/>
        </w:rPr>
        <w:t xml:space="preserve">pravičeni so naslednji stroški: </w:t>
      </w:r>
    </w:p>
    <w:p w14:paraId="7451C2AE" w14:textId="77777777" w:rsidR="009D56F6" w:rsidRPr="00240285" w:rsidRDefault="009D56F6" w:rsidP="009D56F6">
      <w:pPr>
        <w:pStyle w:val="Odstavekseznama"/>
        <w:numPr>
          <w:ilvl w:val="0"/>
          <w:numId w:val="5"/>
        </w:numPr>
        <w:suppressAutoHyphens/>
        <w:spacing w:line="276" w:lineRule="auto"/>
        <w:rPr>
          <w:rFonts w:ascii="Aptos" w:hAnsi="Aptos" w:cs="Arial"/>
          <w:szCs w:val="20"/>
          <w:lang w:eastAsia="sl-SI"/>
        </w:rPr>
      </w:pPr>
      <w:bookmarkStart w:id="4" w:name="_Hlk215825095"/>
      <w:r w:rsidRPr="00240285">
        <w:rPr>
          <w:rFonts w:ascii="Aptos" w:hAnsi="Aptos" w:cs="Arial"/>
          <w:szCs w:val="20"/>
          <w:lang w:eastAsia="sl-SI"/>
        </w:rPr>
        <w:t>Stroški izvajanja ukrepov: stroški, ki dejansko nastanejo zaradi izvedbe del, vključno s stroški projektiranja, storitev zunanjih izvajalcev, gradbeno-obrtniških, inštalacijskih in ureditvenih del, nakupa materiala in opreme, ki so neposredno povezani z izvedbo ukrepov.</w:t>
      </w:r>
    </w:p>
    <w:p w14:paraId="7FA69521" w14:textId="77777777" w:rsidR="009D56F6" w:rsidRPr="00240285" w:rsidRDefault="009D56F6" w:rsidP="009D56F6">
      <w:pPr>
        <w:pStyle w:val="Odstavekseznama"/>
        <w:numPr>
          <w:ilvl w:val="0"/>
          <w:numId w:val="5"/>
        </w:numPr>
        <w:suppressAutoHyphens/>
        <w:spacing w:line="276" w:lineRule="auto"/>
        <w:rPr>
          <w:rFonts w:ascii="Aptos" w:hAnsi="Aptos" w:cs="Arial"/>
          <w:szCs w:val="20"/>
          <w:lang w:eastAsia="sl-SI"/>
        </w:rPr>
      </w:pPr>
      <w:r w:rsidRPr="00240285">
        <w:rPr>
          <w:rFonts w:ascii="Aptos" w:hAnsi="Aptos" w:cs="Arial"/>
          <w:szCs w:val="20"/>
          <w:lang w:eastAsia="sl-SI"/>
        </w:rPr>
        <w:t>Stroški v obdobju upravičenosti: stroški, ki nastanejo in so plačani v obdobju upravičenosti.</w:t>
      </w:r>
    </w:p>
    <w:p w14:paraId="34B40003" w14:textId="77777777" w:rsidR="009D56F6" w:rsidRPr="00240285" w:rsidRDefault="009D56F6" w:rsidP="009D56F6">
      <w:pPr>
        <w:pStyle w:val="Odstavekseznama"/>
        <w:numPr>
          <w:ilvl w:val="0"/>
          <w:numId w:val="5"/>
        </w:numPr>
        <w:suppressAutoHyphens/>
        <w:spacing w:line="276" w:lineRule="auto"/>
        <w:rPr>
          <w:rFonts w:ascii="Aptos" w:hAnsi="Aptos" w:cs="Arial"/>
          <w:szCs w:val="20"/>
          <w:lang w:eastAsia="sl-SI"/>
        </w:rPr>
      </w:pPr>
      <w:r w:rsidRPr="00240285">
        <w:rPr>
          <w:rFonts w:ascii="Aptos" w:hAnsi="Aptos" w:cs="Arial"/>
          <w:szCs w:val="20"/>
          <w:lang w:eastAsia="sl-SI"/>
        </w:rPr>
        <w:t>Skladnost in dokazljivost stroškov: stroški morajo biti:</w:t>
      </w:r>
      <w:r w:rsidRPr="00240285">
        <w:rPr>
          <w:rFonts w:ascii="Aptos" w:hAnsi="Aptos" w:cs="Arial"/>
          <w:szCs w:val="20"/>
        </w:rPr>
        <w:br/>
      </w:r>
      <w:r w:rsidRPr="00240285">
        <w:rPr>
          <w:rFonts w:ascii="Aptos" w:hAnsi="Aptos" w:cs="Arial"/>
          <w:szCs w:val="20"/>
          <w:lang w:eastAsia="sl-SI"/>
        </w:rPr>
        <w:t>– pripoznani v skladu s skrbnostjo dobrega gospodarja,</w:t>
      </w:r>
      <w:r w:rsidRPr="00240285">
        <w:rPr>
          <w:rFonts w:ascii="Aptos" w:hAnsi="Aptos" w:cs="Arial"/>
          <w:szCs w:val="20"/>
        </w:rPr>
        <w:br/>
      </w:r>
      <w:r w:rsidRPr="00240285">
        <w:rPr>
          <w:rFonts w:ascii="Aptos" w:hAnsi="Aptos" w:cs="Arial"/>
          <w:szCs w:val="20"/>
          <w:lang w:eastAsia="sl-SI"/>
        </w:rPr>
        <w:t xml:space="preserve">– skladni s 30. členom </w:t>
      </w:r>
      <w:proofErr w:type="spellStart"/>
      <w:r w:rsidRPr="00240285">
        <w:rPr>
          <w:rFonts w:ascii="Aptos" w:hAnsi="Aptos" w:cs="Arial"/>
          <w:szCs w:val="20"/>
          <w:lang w:eastAsia="sl-SI"/>
        </w:rPr>
        <w:t>PoZ</w:t>
      </w:r>
      <w:proofErr w:type="spellEnd"/>
      <w:r w:rsidRPr="00240285">
        <w:rPr>
          <w:rFonts w:ascii="Aptos" w:hAnsi="Aptos" w:cs="Arial"/>
          <w:szCs w:val="20"/>
          <w:lang w:eastAsia="sl-SI"/>
        </w:rPr>
        <w:t>,</w:t>
      </w:r>
      <w:r w:rsidRPr="00240285">
        <w:rPr>
          <w:rFonts w:ascii="Aptos" w:hAnsi="Aptos" w:cs="Arial"/>
          <w:szCs w:val="20"/>
        </w:rPr>
        <w:br/>
      </w:r>
      <w:r w:rsidRPr="00240285">
        <w:rPr>
          <w:rFonts w:ascii="Aptos" w:hAnsi="Aptos" w:cs="Arial"/>
          <w:szCs w:val="20"/>
          <w:lang w:eastAsia="sl-SI"/>
        </w:rPr>
        <w:t>– izkazani z verodostojnimi knjigovodskimi listinami in drugimi dokumenti enake dokazne vrednosti.</w:t>
      </w:r>
    </w:p>
    <w:p w14:paraId="787131A7" w14:textId="77777777" w:rsidR="009D56F6" w:rsidRPr="00240285" w:rsidRDefault="009D56F6" w:rsidP="009D56F6">
      <w:pPr>
        <w:pStyle w:val="Odstavekseznama"/>
        <w:numPr>
          <w:ilvl w:val="0"/>
          <w:numId w:val="5"/>
        </w:numPr>
        <w:suppressAutoHyphens/>
        <w:spacing w:line="276" w:lineRule="auto"/>
        <w:rPr>
          <w:rFonts w:ascii="Aptos" w:hAnsi="Aptos" w:cs="Arial"/>
          <w:szCs w:val="20"/>
          <w:lang w:eastAsia="sl-SI"/>
        </w:rPr>
      </w:pPr>
      <w:r w:rsidRPr="00240285">
        <w:rPr>
          <w:rFonts w:ascii="Aptos" w:hAnsi="Aptos" w:cs="Arial"/>
          <w:szCs w:val="20"/>
          <w:lang w:eastAsia="sl-SI"/>
        </w:rPr>
        <w:t>DDV:  upravičen je, če ga prejemnik ne more odbiti ali si ga povrniti na drugi podlagi.</w:t>
      </w:r>
    </w:p>
    <w:bookmarkEnd w:id="4"/>
    <w:p w14:paraId="298AC736" w14:textId="77777777" w:rsidR="009D56F6" w:rsidRPr="00240285" w:rsidRDefault="009D56F6" w:rsidP="009D56F6">
      <w:pPr>
        <w:suppressAutoHyphens/>
        <w:spacing w:line="276" w:lineRule="auto"/>
        <w:ind w:left="1080"/>
        <w:rPr>
          <w:rFonts w:ascii="Aptos" w:hAnsi="Aptos" w:cs="Arial"/>
          <w:szCs w:val="20"/>
          <w:lang w:eastAsia="sl-SI"/>
        </w:rPr>
      </w:pPr>
    </w:p>
    <w:p w14:paraId="4C0919B0" w14:textId="2DFD4C85" w:rsidR="009D56F6" w:rsidRPr="00240285" w:rsidRDefault="009D56F6" w:rsidP="009D56F6">
      <w:pPr>
        <w:suppressAutoHyphens/>
        <w:spacing w:line="276" w:lineRule="auto"/>
        <w:jc w:val="both"/>
        <w:rPr>
          <w:rFonts w:ascii="Aptos" w:hAnsi="Aptos" w:cs="Arial"/>
          <w:szCs w:val="20"/>
          <w:lang w:eastAsia="sl-SI"/>
        </w:rPr>
      </w:pPr>
      <w:r w:rsidRPr="00240285">
        <w:rPr>
          <w:rFonts w:ascii="Aptos" w:hAnsi="Aptos" w:cs="Arial"/>
          <w:szCs w:val="20"/>
          <w:lang w:eastAsia="sl-SI"/>
        </w:rPr>
        <w:t>Upravičeni stroški, sofinancirani po tej pogodbi, ne smejo biti sofinancirani iz drugih javnih virov (državni proračun, občinski proračun, EU sredstva ali drugi javni skladi). Prejemnik izrecno izjavlja, da za stroške, sofinanciranje po tej pogodbi, ni prejel oziroma ne bo prejel sredstev iz drugih virov financiranja (prepoved dvojnega financiranja).</w:t>
      </w:r>
      <w:r w:rsidR="009C352E" w:rsidRPr="00240285">
        <w:rPr>
          <w:rFonts w:ascii="Aptos" w:hAnsi="Aptos" w:cs="Arial"/>
          <w:szCs w:val="20"/>
          <w:lang w:eastAsia="sl-SI"/>
        </w:rPr>
        <w:t xml:space="preserve"> </w:t>
      </w:r>
      <w:r w:rsidRPr="00240285">
        <w:rPr>
          <w:rFonts w:ascii="Aptos" w:hAnsi="Aptos" w:cs="Arial"/>
          <w:szCs w:val="20"/>
          <w:lang w:eastAsia="sl-SI"/>
        </w:rPr>
        <w:t>Če se ugotovi dvojno financiranje posameznega stroška, je prejemnik dolžan prejeta sredstva za ta del vrniti z zakonskimi zamudnimi obrestmi,</w:t>
      </w:r>
      <w:r w:rsidRPr="00240285">
        <w:rPr>
          <w:rFonts w:ascii="Aptos" w:hAnsi="Aptos"/>
          <w:szCs w:val="20"/>
        </w:rPr>
        <w:t xml:space="preserve"> </w:t>
      </w:r>
      <w:r w:rsidRPr="00240285">
        <w:rPr>
          <w:rFonts w:ascii="Aptos" w:hAnsi="Aptos" w:cs="Arial"/>
          <w:szCs w:val="20"/>
          <w:lang w:eastAsia="sl-SI"/>
        </w:rPr>
        <w:t>in sicer od dneva prejema sredstev do dneva vračila.</w:t>
      </w:r>
    </w:p>
    <w:p w14:paraId="142B6230" w14:textId="77777777" w:rsidR="009D56F6" w:rsidRPr="00240285" w:rsidRDefault="009D56F6" w:rsidP="009D56F6">
      <w:pPr>
        <w:spacing w:line="276" w:lineRule="auto"/>
        <w:jc w:val="both"/>
        <w:rPr>
          <w:rFonts w:ascii="Aptos" w:hAnsi="Aptos" w:cs="Arial"/>
          <w:szCs w:val="20"/>
          <w:lang w:eastAsia="sl-SI"/>
        </w:rPr>
      </w:pPr>
    </w:p>
    <w:p w14:paraId="5F627878" w14:textId="77777777" w:rsidR="009D56F6" w:rsidRPr="00240285" w:rsidRDefault="009D56F6" w:rsidP="009D56F6">
      <w:pPr>
        <w:pStyle w:val="Odstavekseznama"/>
        <w:suppressAutoHyphens/>
        <w:spacing w:line="276" w:lineRule="auto"/>
        <w:ind w:left="0"/>
        <w:rPr>
          <w:rFonts w:ascii="Aptos" w:hAnsi="Aptos" w:cs="Arial"/>
          <w:szCs w:val="20"/>
          <w:lang w:eastAsia="sl-SI"/>
        </w:rPr>
      </w:pPr>
      <w:r w:rsidRPr="00240285">
        <w:rPr>
          <w:rFonts w:ascii="Aptos" w:hAnsi="Aptos" w:cs="Arial"/>
          <w:szCs w:val="20"/>
          <w:lang w:eastAsia="sl-SI"/>
        </w:rPr>
        <w:t>Stroški, ki niso upravičeni in niso predmet sofinanciranja, so:</w:t>
      </w:r>
    </w:p>
    <w:p w14:paraId="5FB473CD" w14:textId="77777777" w:rsidR="009D56F6" w:rsidRPr="00240285" w:rsidRDefault="009D56F6" w:rsidP="009D56F6">
      <w:pPr>
        <w:pStyle w:val="Odstavekseznama"/>
        <w:numPr>
          <w:ilvl w:val="0"/>
          <w:numId w:val="6"/>
        </w:numPr>
        <w:suppressAutoHyphens/>
        <w:spacing w:line="276" w:lineRule="auto"/>
        <w:rPr>
          <w:rFonts w:ascii="Aptos" w:hAnsi="Aptos" w:cs="Arial"/>
          <w:szCs w:val="20"/>
          <w:lang w:eastAsia="sl-SI"/>
        </w:rPr>
      </w:pPr>
      <w:r w:rsidRPr="00240285">
        <w:rPr>
          <w:rFonts w:ascii="Aptos" w:hAnsi="Aptos" w:cs="Arial"/>
          <w:szCs w:val="20"/>
          <w:lang w:eastAsia="sl-SI"/>
        </w:rPr>
        <w:t>Stroški, ki niso povezani z ukrepi: stroški, ki niso neposredno povezani s projektiranjem in izvedbo odobrenih prilagoditvenih ukrepov.</w:t>
      </w:r>
    </w:p>
    <w:p w14:paraId="28CB6201" w14:textId="5232AB07" w:rsidR="009D56F6" w:rsidRPr="00240285" w:rsidRDefault="009D56F6" w:rsidP="009D56F6">
      <w:pPr>
        <w:numPr>
          <w:ilvl w:val="0"/>
          <w:numId w:val="6"/>
        </w:numPr>
        <w:suppressAutoHyphens/>
        <w:spacing w:line="276" w:lineRule="auto"/>
        <w:rPr>
          <w:rFonts w:ascii="Aptos" w:hAnsi="Aptos" w:cs="Arial"/>
          <w:szCs w:val="20"/>
          <w:lang w:eastAsia="sl-SI"/>
        </w:rPr>
      </w:pPr>
      <w:r w:rsidRPr="00240285">
        <w:rPr>
          <w:rFonts w:ascii="Aptos" w:hAnsi="Aptos" w:cs="Arial"/>
          <w:szCs w:val="20"/>
          <w:lang w:eastAsia="sl-SI"/>
        </w:rPr>
        <w:t>Redno vzdrževanje in rutinska dela: stroški rednega vzdrževanja, obratovanja ali zamenjav, ki bi jih prejemnik moral izvajati ne glede na razpis (npr. redni servisi, tekoča popravila).</w:t>
      </w:r>
    </w:p>
    <w:p w14:paraId="1D7B94BC" w14:textId="77777777" w:rsidR="009D56F6" w:rsidRPr="00240285" w:rsidRDefault="009D56F6" w:rsidP="009D56F6">
      <w:pPr>
        <w:numPr>
          <w:ilvl w:val="0"/>
          <w:numId w:val="6"/>
        </w:numPr>
        <w:suppressAutoHyphens/>
        <w:spacing w:line="276" w:lineRule="auto"/>
        <w:rPr>
          <w:rFonts w:ascii="Aptos" w:hAnsi="Aptos" w:cs="Arial"/>
          <w:szCs w:val="20"/>
          <w:lang w:eastAsia="sl-SI"/>
        </w:rPr>
      </w:pPr>
      <w:r w:rsidRPr="00240285">
        <w:rPr>
          <w:rFonts w:ascii="Aptos" w:hAnsi="Aptos" w:cs="Arial"/>
          <w:szCs w:val="20"/>
          <w:lang w:eastAsia="sl-SI"/>
        </w:rPr>
        <w:t>Stroški osebja in administracije: stroški dela zaposlenih pri prejemniku (plače, prispevki), ter splošni administrativni in režijski stroški.</w:t>
      </w:r>
    </w:p>
    <w:p w14:paraId="2905B801" w14:textId="77777777" w:rsidR="009D56F6" w:rsidRPr="00240285" w:rsidRDefault="009D56F6" w:rsidP="009D56F6">
      <w:pPr>
        <w:numPr>
          <w:ilvl w:val="0"/>
          <w:numId w:val="6"/>
        </w:numPr>
        <w:suppressAutoHyphens/>
        <w:spacing w:line="276" w:lineRule="auto"/>
        <w:rPr>
          <w:rFonts w:ascii="Aptos" w:hAnsi="Aptos" w:cs="Arial"/>
          <w:szCs w:val="20"/>
          <w:lang w:eastAsia="sl-SI"/>
        </w:rPr>
      </w:pPr>
      <w:r w:rsidRPr="00240285">
        <w:rPr>
          <w:rFonts w:ascii="Aptos" w:hAnsi="Aptos" w:cs="Arial"/>
          <w:szCs w:val="20"/>
          <w:lang w:eastAsia="sl-SI"/>
        </w:rPr>
        <w:t>Stroški sodelovanja pri participativnih aktivnostih: stroški dela zaposlenih pri prejemniku, ki nastanejo zaradi njihove udeležbe v fokusnih skupinah, intervjujih ali delavnicah.</w:t>
      </w:r>
    </w:p>
    <w:p w14:paraId="5B70D1AF" w14:textId="77777777" w:rsidR="009D56F6" w:rsidRPr="00240285" w:rsidRDefault="009D56F6" w:rsidP="009D56F6">
      <w:pPr>
        <w:numPr>
          <w:ilvl w:val="0"/>
          <w:numId w:val="6"/>
        </w:numPr>
        <w:suppressAutoHyphens/>
        <w:spacing w:line="276" w:lineRule="auto"/>
        <w:rPr>
          <w:rFonts w:ascii="Aptos" w:hAnsi="Aptos" w:cs="Arial"/>
          <w:szCs w:val="20"/>
          <w:lang w:eastAsia="sl-SI"/>
        </w:rPr>
      </w:pPr>
      <w:r w:rsidRPr="00240285">
        <w:rPr>
          <w:rFonts w:ascii="Aptos" w:hAnsi="Aptos" w:cs="Arial"/>
          <w:szCs w:val="20"/>
          <w:lang w:eastAsia="sl-SI"/>
        </w:rPr>
        <w:t>Nepremičnine: nakup zemljišč ali nepremičnin.</w:t>
      </w:r>
    </w:p>
    <w:p w14:paraId="1228FFD1" w14:textId="77777777" w:rsidR="009D56F6" w:rsidRPr="00240285" w:rsidRDefault="009D56F6" w:rsidP="009D56F6">
      <w:pPr>
        <w:numPr>
          <w:ilvl w:val="0"/>
          <w:numId w:val="6"/>
        </w:numPr>
        <w:suppressAutoHyphens/>
        <w:spacing w:line="276" w:lineRule="auto"/>
        <w:rPr>
          <w:rFonts w:ascii="Aptos" w:hAnsi="Aptos" w:cs="Arial"/>
          <w:szCs w:val="20"/>
          <w:lang w:eastAsia="sl-SI"/>
        </w:rPr>
      </w:pPr>
      <w:r w:rsidRPr="00240285">
        <w:rPr>
          <w:rFonts w:ascii="Aptos" w:hAnsi="Aptos" w:cs="Arial"/>
          <w:szCs w:val="20"/>
          <w:lang w:eastAsia="sl-SI"/>
        </w:rPr>
        <w:t>Finančni stroški: obresti, bančne provizije, leasing in drugi stroški financiranja.</w:t>
      </w:r>
    </w:p>
    <w:p w14:paraId="49EAB537" w14:textId="77777777" w:rsidR="009D56F6" w:rsidRPr="00240285" w:rsidRDefault="009D56F6" w:rsidP="009D56F6">
      <w:pPr>
        <w:numPr>
          <w:ilvl w:val="0"/>
          <w:numId w:val="6"/>
        </w:numPr>
        <w:suppressAutoHyphens/>
        <w:spacing w:line="276" w:lineRule="auto"/>
        <w:rPr>
          <w:rFonts w:ascii="Aptos" w:hAnsi="Aptos" w:cs="Arial"/>
          <w:szCs w:val="20"/>
          <w:lang w:eastAsia="sl-SI"/>
        </w:rPr>
      </w:pPr>
      <w:r w:rsidRPr="00240285">
        <w:rPr>
          <w:rFonts w:ascii="Aptos" w:hAnsi="Aptos" w:cs="Arial"/>
          <w:szCs w:val="20"/>
          <w:lang w:eastAsia="sl-SI"/>
        </w:rPr>
        <w:t>Sankcije: kazni, globe in drugi stroški, nastali zaradi kršitev zakonodaje.</w:t>
      </w:r>
    </w:p>
    <w:p w14:paraId="4C36D2FA" w14:textId="77777777" w:rsidR="009D56F6" w:rsidRPr="00240285" w:rsidRDefault="009D56F6" w:rsidP="009D56F6">
      <w:pPr>
        <w:numPr>
          <w:ilvl w:val="0"/>
          <w:numId w:val="6"/>
        </w:numPr>
        <w:suppressAutoHyphens/>
        <w:spacing w:line="276" w:lineRule="auto"/>
        <w:rPr>
          <w:rFonts w:ascii="Aptos" w:hAnsi="Aptos" w:cs="Arial"/>
          <w:szCs w:val="20"/>
          <w:lang w:eastAsia="sl-SI"/>
        </w:rPr>
      </w:pPr>
      <w:r w:rsidRPr="00240285">
        <w:rPr>
          <w:rFonts w:ascii="Aptos" w:hAnsi="Aptos" w:cs="Arial"/>
          <w:szCs w:val="20"/>
          <w:lang w:eastAsia="sl-SI"/>
        </w:rPr>
        <w:t>DDV:</w:t>
      </w:r>
      <w:r w:rsidRPr="00240285">
        <w:rPr>
          <w:rFonts w:ascii="Aptos" w:hAnsi="Aptos" w:cs="Arial"/>
          <w:b/>
          <w:bCs/>
          <w:szCs w:val="20"/>
          <w:lang w:eastAsia="sl-SI"/>
        </w:rPr>
        <w:t xml:space="preserve"> </w:t>
      </w:r>
      <w:r w:rsidRPr="00240285">
        <w:rPr>
          <w:rFonts w:ascii="Aptos" w:hAnsi="Aptos" w:cs="Arial"/>
          <w:szCs w:val="20"/>
          <w:lang w:eastAsia="sl-SI"/>
        </w:rPr>
        <w:t>neupravičen je, kadar je prejemnik upravičen do odbitka vstopnega DDV ali njegovega povračila na katerikoli drugi podlagi.</w:t>
      </w:r>
    </w:p>
    <w:p w14:paraId="6E488C0C" w14:textId="77777777" w:rsidR="009D56F6" w:rsidRPr="00240285" w:rsidRDefault="009D56F6" w:rsidP="009D56F6">
      <w:pPr>
        <w:suppressAutoHyphens/>
        <w:spacing w:line="276" w:lineRule="auto"/>
        <w:jc w:val="both"/>
        <w:rPr>
          <w:rFonts w:ascii="Aptos" w:hAnsi="Aptos" w:cs="Arial"/>
          <w:szCs w:val="20"/>
          <w:lang w:eastAsia="sl-SI"/>
        </w:rPr>
      </w:pPr>
    </w:p>
    <w:p w14:paraId="27F607D5" w14:textId="7CD813FD" w:rsidR="009D56F6" w:rsidRPr="00240285" w:rsidRDefault="009D56F6" w:rsidP="009D56F6">
      <w:pPr>
        <w:suppressAutoHyphens/>
        <w:spacing w:line="276" w:lineRule="auto"/>
        <w:jc w:val="both"/>
        <w:rPr>
          <w:rFonts w:ascii="Aptos" w:hAnsi="Aptos" w:cs="Arial"/>
          <w:szCs w:val="20"/>
          <w:lang w:eastAsia="ar-SA"/>
        </w:rPr>
      </w:pPr>
      <w:r w:rsidRPr="00240285">
        <w:rPr>
          <w:rFonts w:ascii="Aptos" w:hAnsi="Aptos" w:cs="Arial"/>
          <w:szCs w:val="20"/>
          <w:lang w:eastAsia="ar-SA"/>
        </w:rPr>
        <w:lastRenderedPageBreak/>
        <w:t>Neupravičene stroške in znesek stroškov, ki presega znesek sofinanciranja, krije prejemnik sam.</w:t>
      </w:r>
    </w:p>
    <w:p w14:paraId="6044E6C3" w14:textId="77777777" w:rsidR="002728C7" w:rsidRPr="00240285" w:rsidRDefault="002728C7" w:rsidP="009D56F6">
      <w:pPr>
        <w:suppressAutoHyphens/>
        <w:spacing w:line="276" w:lineRule="auto"/>
        <w:jc w:val="both"/>
        <w:rPr>
          <w:rFonts w:ascii="Aptos" w:hAnsi="Aptos" w:cs="Arial"/>
          <w:szCs w:val="20"/>
          <w:lang w:eastAsia="ar-SA"/>
        </w:rPr>
      </w:pPr>
    </w:p>
    <w:p w14:paraId="1899114F" w14:textId="57CB759B" w:rsidR="009D56F6" w:rsidRPr="00240285" w:rsidRDefault="009D56F6" w:rsidP="009D56F6">
      <w:pPr>
        <w:numPr>
          <w:ilvl w:val="12"/>
          <w:numId w:val="0"/>
        </w:numPr>
        <w:suppressAutoHyphens/>
        <w:spacing w:line="276" w:lineRule="auto"/>
        <w:jc w:val="center"/>
        <w:rPr>
          <w:rFonts w:ascii="Aptos" w:hAnsi="Aptos" w:cs="Arial"/>
          <w:szCs w:val="20"/>
          <w:lang w:eastAsia="ar-SA"/>
        </w:rPr>
      </w:pPr>
      <w:r w:rsidRPr="00240285">
        <w:rPr>
          <w:rFonts w:ascii="Aptos" w:hAnsi="Aptos" w:cs="Arial"/>
          <w:szCs w:val="20"/>
          <w:lang w:eastAsia="ar-SA"/>
        </w:rPr>
        <w:t>6. člen (Obdobje upravičenosti stroškov in roki izvedbe)</w:t>
      </w:r>
    </w:p>
    <w:p w14:paraId="4339CE7A" w14:textId="77777777" w:rsidR="009D56F6" w:rsidRPr="00240285" w:rsidRDefault="009D56F6" w:rsidP="009D56F6">
      <w:pPr>
        <w:numPr>
          <w:ilvl w:val="12"/>
          <w:numId w:val="0"/>
        </w:numPr>
        <w:suppressAutoHyphens/>
        <w:spacing w:line="276" w:lineRule="auto"/>
        <w:jc w:val="both"/>
        <w:rPr>
          <w:rFonts w:ascii="Aptos" w:hAnsi="Aptos" w:cs="Arial"/>
          <w:szCs w:val="20"/>
          <w:lang w:eastAsia="ar-SA"/>
        </w:rPr>
      </w:pPr>
    </w:p>
    <w:p w14:paraId="5535668A" w14:textId="0883D90F" w:rsidR="009D56F6" w:rsidRPr="00240285" w:rsidRDefault="009D56F6" w:rsidP="009D56F6">
      <w:pPr>
        <w:numPr>
          <w:ilvl w:val="12"/>
          <w:numId w:val="0"/>
        </w:numPr>
        <w:suppressAutoHyphens/>
        <w:spacing w:line="276" w:lineRule="auto"/>
        <w:jc w:val="both"/>
        <w:rPr>
          <w:rFonts w:ascii="Aptos" w:hAnsi="Aptos" w:cs="Arial"/>
          <w:szCs w:val="20"/>
        </w:rPr>
      </w:pPr>
      <w:r w:rsidRPr="00240285">
        <w:rPr>
          <w:rFonts w:ascii="Aptos" w:hAnsi="Aptos" w:cs="Arial"/>
          <w:szCs w:val="20"/>
          <w:lang w:eastAsia="ar-SA"/>
        </w:rPr>
        <w:t>Obdobje upravičenosti stroškov za izvedbo prilagoditvenih ukrepov se začne z d</w:t>
      </w:r>
      <w:r w:rsidR="0026189C" w:rsidRPr="00240285">
        <w:rPr>
          <w:rFonts w:ascii="Aptos" w:hAnsi="Aptos" w:cs="Arial"/>
          <w:szCs w:val="20"/>
          <w:lang w:eastAsia="ar-SA"/>
        </w:rPr>
        <w:t>atumom</w:t>
      </w:r>
      <w:r w:rsidRPr="00240285">
        <w:rPr>
          <w:rFonts w:ascii="Aptos" w:hAnsi="Aptos" w:cs="Arial"/>
          <w:szCs w:val="20"/>
          <w:lang w:eastAsia="ar-SA"/>
        </w:rPr>
        <w:t xml:space="preserve"> sklenitve aneksa k tej pogodbi in traja do 30. 9. 2028. </w:t>
      </w:r>
      <w:r w:rsidRPr="00240285">
        <w:rPr>
          <w:rFonts w:ascii="Aptos" w:hAnsi="Aptos" w:cs="Arial"/>
          <w:szCs w:val="20"/>
        </w:rPr>
        <w:t>V Aneksu k pogodbi o sofinanciranju bo natančno opredeljen dokončen nabor prilagoditvenih ukrepov, njihova tehnična specifikacija in ocenjena vrednost sofinanciranja.</w:t>
      </w:r>
    </w:p>
    <w:p w14:paraId="527E0F65" w14:textId="77777777" w:rsidR="00176837" w:rsidRPr="00240285" w:rsidRDefault="00176837" w:rsidP="009D56F6">
      <w:pPr>
        <w:numPr>
          <w:ilvl w:val="12"/>
          <w:numId w:val="0"/>
        </w:numPr>
        <w:suppressAutoHyphens/>
        <w:spacing w:line="276" w:lineRule="auto"/>
        <w:jc w:val="both"/>
        <w:rPr>
          <w:rFonts w:ascii="Aptos" w:hAnsi="Aptos" w:cs="Arial"/>
          <w:szCs w:val="20"/>
          <w:lang w:eastAsia="ar-SA"/>
        </w:rPr>
      </w:pPr>
    </w:p>
    <w:p w14:paraId="2DE0EBC1" w14:textId="27B352B6" w:rsidR="009D56F6" w:rsidRPr="00240285" w:rsidRDefault="009D56F6" w:rsidP="009D56F6">
      <w:pPr>
        <w:suppressAutoHyphens/>
        <w:spacing w:line="276" w:lineRule="auto"/>
        <w:jc w:val="both"/>
        <w:rPr>
          <w:rFonts w:ascii="Aptos" w:hAnsi="Aptos" w:cs="Arial"/>
          <w:szCs w:val="20"/>
          <w:lang w:eastAsia="ar-SA"/>
        </w:rPr>
      </w:pPr>
      <w:r w:rsidRPr="00240285">
        <w:rPr>
          <w:rFonts w:ascii="Aptos" w:hAnsi="Aptos" w:cs="Arial"/>
          <w:szCs w:val="20"/>
        </w:rPr>
        <w:t xml:space="preserve">Dokončen nabor prilagoditvenih ukrepov oblikuje projektna skupina LIFE4ADAPT v sodelovanju s stanovalci, zaposlenimi </w:t>
      </w:r>
      <w:bookmarkStart w:id="5" w:name="_Hlk226542666"/>
      <w:r w:rsidRPr="00240285">
        <w:rPr>
          <w:rFonts w:ascii="Aptos" w:hAnsi="Aptos" w:cs="Arial"/>
          <w:szCs w:val="20"/>
        </w:rPr>
        <w:t>in drugimi ključnimi deležniki</w:t>
      </w:r>
      <w:bookmarkEnd w:id="5"/>
      <w:r w:rsidRPr="00240285">
        <w:rPr>
          <w:rFonts w:ascii="Aptos" w:hAnsi="Aptos" w:cs="Arial"/>
          <w:szCs w:val="20"/>
        </w:rPr>
        <w:t xml:space="preserve"> izbranega doma za starejše na podlagi participativnih aktivnosti (projektna naloga T7.9). Projektna skupina LIFE4ADAPT mora predlog dokončnega nabora prilagoditvenih ukrepov oblikovati </w:t>
      </w:r>
      <w:bookmarkStart w:id="6" w:name="_Hlk226546829"/>
      <w:r w:rsidRPr="00240285">
        <w:rPr>
          <w:rFonts w:ascii="Aptos" w:hAnsi="Aptos" w:cs="Arial"/>
          <w:szCs w:val="20"/>
        </w:rPr>
        <w:t xml:space="preserve">ter ga skupaj s tehnično specifikacijo in ocenjeno vrednostjo predložiti skrbniku </w:t>
      </w:r>
      <w:r w:rsidR="000B3C3B" w:rsidRPr="00240285">
        <w:rPr>
          <w:rFonts w:ascii="Aptos" w:hAnsi="Aptos" w:cs="Arial"/>
          <w:szCs w:val="20"/>
        </w:rPr>
        <w:t xml:space="preserve">ministrstva </w:t>
      </w:r>
      <w:r w:rsidRPr="00240285">
        <w:rPr>
          <w:rFonts w:ascii="Aptos" w:hAnsi="Aptos" w:cs="Arial"/>
          <w:szCs w:val="20"/>
        </w:rPr>
        <w:t xml:space="preserve">v potrditev najpozneje v 15 mesecih od datuma izdaje sklepa o izboru prijavitelja. </w:t>
      </w:r>
      <w:bookmarkEnd w:id="6"/>
      <w:r w:rsidRPr="00240285">
        <w:rPr>
          <w:rFonts w:ascii="Aptos" w:hAnsi="Aptos" w:cs="Arial"/>
          <w:szCs w:val="20"/>
          <w:lang w:eastAsia="ar-SA"/>
        </w:rPr>
        <w:t xml:space="preserve">Po potrditvi nabora ukrepov s tehnično specifikacijo in ocenjeno vrednostjo s strani skrbnika </w:t>
      </w:r>
      <w:r w:rsidR="000B3C3B" w:rsidRPr="00240285">
        <w:rPr>
          <w:rFonts w:ascii="Aptos" w:hAnsi="Aptos" w:cs="Arial"/>
          <w:szCs w:val="20"/>
          <w:lang w:eastAsia="ar-SA"/>
        </w:rPr>
        <w:t xml:space="preserve">ministrstva </w:t>
      </w:r>
      <w:r w:rsidRPr="00240285">
        <w:rPr>
          <w:rFonts w:ascii="Aptos" w:hAnsi="Aptos" w:cs="Arial"/>
          <w:szCs w:val="20"/>
          <w:lang w:eastAsia="ar-SA"/>
        </w:rPr>
        <w:t>pogodbeni stranki skleneta aneks k pogodbi o sofinanciranju v najkrajšem možnem času.</w:t>
      </w:r>
    </w:p>
    <w:p w14:paraId="28C10A0E" w14:textId="77777777" w:rsidR="009D56F6" w:rsidRPr="00240285" w:rsidRDefault="009D56F6" w:rsidP="009D56F6">
      <w:pPr>
        <w:numPr>
          <w:ilvl w:val="12"/>
          <w:numId w:val="0"/>
        </w:numPr>
        <w:suppressAutoHyphens/>
        <w:spacing w:line="276" w:lineRule="auto"/>
        <w:jc w:val="both"/>
        <w:rPr>
          <w:rFonts w:ascii="Aptos" w:hAnsi="Aptos" w:cs="Arial"/>
          <w:szCs w:val="20"/>
          <w:lang w:eastAsia="ar-SA"/>
        </w:rPr>
      </w:pPr>
    </w:p>
    <w:p w14:paraId="10AB84BE" w14:textId="77777777" w:rsidR="009D56F6" w:rsidRPr="00240285" w:rsidRDefault="009D56F6" w:rsidP="009D56F6">
      <w:pPr>
        <w:numPr>
          <w:ilvl w:val="12"/>
          <w:numId w:val="0"/>
        </w:numPr>
        <w:suppressAutoHyphens/>
        <w:spacing w:line="276" w:lineRule="auto"/>
        <w:jc w:val="both"/>
        <w:rPr>
          <w:rFonts w:ascii="Aptos" w:hAnsi="Aptos" w:cs="Arial"/>
          <w:szCs w:val="20"/>
          <w:lang w:eastAsia="ar-SA"/>
        </w:rPr>
      </w:pPr>
      <w:r w:rsidRPr="00240285">
        <w:rPr>
          <w:rFonts w:ascii="Aptos" w:hAnsi="Aptos" w:cs="Arial"/>
          <w:szCs w:val="20"/>
          <w:lang w:eastAsia="ar-SA"/>
        </w:rPr>
        <w:t>Upravičeni so stroški, ki:</w:t>
      </w:r>
    </w:p>
    <w:p w14:paraId="1F1035B5" w14:textId="79DD1E7A" w:rsidR="009D56F6" w:rsidRPr="00240285" w:rsidRDefault="009D56F6" w:rsidP="009D56F6">
      <w:pPr>
        <w:numPr>
          <w:ilvl w:val="0"/>
          <w:numId w:val="15"/>
        </w:numPr>
        <w:suppressAutoHyphens/>
        <w:spacing w:line="276" w:lineRule="auto"/>
        <w:jc w:val="both"/>
        <w:rPr>
          <w:rFonts w:ascii="Aptos" w:hAnsi="Aptos" w:cs="Arial"/>
          <w:szCs w:val="20"/>
          <w:lang w:eastAsia="ar-SA"/>
        </w:rPr>
      </w:pPr>
      <w:r w:rsidRPr="00240285">
        <w:rPr>
          <w:rFonts w:ascii="Aptos" w:hAnsi="Aptos" w:cs="Arial"/>
          <w:szCs w:val="20"/>
          <w:lang w:eastAsia="ar-SA"/>
        </w:rPr>
        <w:t xml:space="preserve">nastanejo </w:t>
      </w:r>
      <w:r w:rsidR="0026189C" w:rsidRPr="00240285">
        <w:rPr>
          <w:rFonts w:ascii="Aptos" w:hAnsi="Aptos" w:cs="Arial"/>
          <w:szCs w:val="20"/>
          <w:lang w:eastAsia="ar-SA"/>
        </w:rPr>
        <w:t>v obdobju upravičenosti iz prvega odstavka</w:t>
      </w:r>
      <w:bookmarkStart w:id="7" w:name="_Hlk227589666"/>
      <w:r w:rsidR="00E03B55" w:rsidRPr="00240285">
        <w:rPr>
          <w:rFonts w:ascii="Aptos" w:hAnsi="Aptos" w:cs="Arial"/>
          <w:szCs w:val="20"/>
          <w:lang w:eastAsia="ar-SA"/>
        </w:rPr>
        <w:t xml:space="preserve"> tega člena</w:t>
      </w:r>
      <w:r w:rsidR="008D0A35" w:rsidRPr="00240285">
        <w:rPr>
          <w:rFonts w:ascii="Aptos" w:hAnsi="Aptos" w:cs="Arial"/>
          <w:szCs w:val="20"/>
          <w:lang w:eastAsia="ar-SA"/>
        </w:rPr>
        <w:t>, pri čemer morajo biti ukrepi, na katere se stroški nanašajo, ob izdaji računa že izvedeni</w:t>
      </w:r>
      <w:bookmarkEnd w:id="7"/>
      <w:r w:rsidRPr="00240285">
        <w:rPr>
          <w:rFonts w:ascii="Aptos" w:hAnsi="Aptos" w:cs="Arial"/>
          <w:szCs w:val="20"/>
          <w:lang w:eastAsia="ar-SA"/>
        </w:rPr>
        <w:t xml:space="preserve"> (najkasnejši datum izdaje računa, ki se uveljavlja kot upravičen strošek</w:t>
      </w:r>
      <w:r w:rsidR="0026189C" w:rsidRPr="00240285">
        <w:rPr>
          <w:rFonts w:ascii="Aptos" w:hAnsi="Aptos" w:cs="Arial"/>
          <w:szCs w:val="20"/>
          <w:lang w:eastAsia="ar-SA"/>
        </w:rPr>
        <w:t xml:space="preserve"> je 30. 9. 2028</w:t>
      </w:r>
      <w:r w:rsidRPr="00240285">
        <w:rPr>
          <w:rFonts w:ascii="Aptos" w:hAnsi="Aptos" w:cs="Arial"/>
          <w:szCs w:val="20"/>
          <w:lang w:eastAsia="ar-SA"/>
        </w:rPr>
        <w:t>);</w:t>
      </w:r>
    </w:p>
    <w:p w14:paraId="4BE91B92" w14:textId="71E389FA" w:rsidR="009D56F6" w:rsidRPr="00240285" w:rsidRDefault="009D56F6" w:rsidP="00FD3E09">
      <w:pPr>
        <w:numPr>
          <w:ilvl w:val="0"/>
          <w:numId w:val="15"/>
        </w:numPr>
        <w:suppressAutoHyphens/>
        <w:spacing w:line="276" w:lineRule="auto"/>
        <w:jc w:val="both"/>
        <w:rPr>
          <w:rFonts w:ascii="Aptos" w:hAnsi="Aptos" w:cs="Arial"/>
          <w:szCs w:val="20"/>
          <w:lang w:eastAsia="ar-SA"/>
        </w:rPr>
      </w:pPr>
      <w:r w:rsidRPr="00240285">
        <w:rPr>
          <w:rFonts w:ascii="Aptos" w:hAnsi="Aptos" w:cs="Arial"/>
          <w:szCs w:val="20"/>
          <w:lang w:eastAsia="ar-SA"/>
        </w:rPr>
        <w:t xml:space="preserve">so zajeti v zahtevkih za izplačilo, pri čemer mora biti zadnji zahtevek predložen v plačilo najpozneje do </w:t>
      </w:r>
      <w:r w:rsidRPr="00240285">
        <w:rPr>
          <w:rFonts w:ascii="Aptos" w:hAnsi="Aptos" w:cs="Arial"/>
          <w:b/>
          <w:bCs/>
          <w:szCs w:val="20"/>
          <w:lang w:eastAsia="ar-SA"/>
        </w:rPr>
        <w:t>30. 10. 2028</w:t>
      </w:r>
      <w:r w:rsidRPr="00240285">
        <w:rPr>
          <w:rFonts w:ascii="Aptos" w:hAnsi="Aptos" w:cs="Arial"/>
          <w:szCs w:val="20"/>
          <w:lang w:eastAsia="ar-SA"/>
        </w:rPr>
        <w:t>.</w:t>
      </w:r>
      <w:r w:rsidR="008D0A35" w:rsidRPr="00240285">
        <w:rPr>
          <w:rFonts w:ascii="Aptos" w:hAnsi="Aptos" w:cs="Arial"/>
          <w:szCs w:val="20"/>
          <w:lang w:eastAsia="ar-SA"/>
        </w:rPr>
        <w:t xml:space="preserve"> Postopek oddaje zahtevkov za izplačilo je urejen v 4. členu te pogodbe.</w:t>
      </w:r>
    </w:p>
    <w:p w14:paraId="1D606CA0" w14:textId="77777777" w:rsidR="009D56F6" w:rsidRPr="00240285" w:rsidRDefault="009D56F6" w:rsidP="009D56F6">
      <w:pPr>
        <w:numPr>
          <w:ilvl w:val="12"/>
          <w:numId w:val="0"/>
        </w:numPr>
        <w:suppressAutoHyphens/>
        <w:spacing w:line="276" w:lineRule="auto"/>
        <w:jc w:val="both"/>
        <w:rPr>
          <w:rFonts w:ascii="Aptos" w:hAnsi="Aptos" w:cs="Arial"/>
          <w:szCs w:val="20"/>
          <w:lang w:eastAsia="ar-SA"/>
        </w:rPr>
      </w:pPr>
    </w:p>
    <w:p w14:paraId="631F5E0C" w14:textId="54F161FB" w:rsidR="004E2E8A" w:rsidRPr="00240285" w:rsidRDefault="009D56F6" w:rsidP="009D56F6">
      <w:pPr>
        <w:numPr>
          <w:ilvl w:val="12"/>
          <w:numId w:val="0"/>
        </w:numPr>
        <w:suppressAutoHyphens/>
        <w:spacing w:line="276" w:lineRule="auto"/>
        <w:jc w:val="both"/>
        <w:rPr>
          <w:rFonts w:ascii="Aptos" w:hAnsi="Aptos" w:cs="Arial"/>
          <w:szCs w:val="20"/>
          <w:lang w:eastAsia="ar-SA"/>
        </w:rPr>
      </w:pPr>
      <w:r w:rsidRPr="00240285">
        <w:rPr>
          <w:rFonts w:ascii="Aptos" w:hAnsi="Aptos" w:cs="Arial"/>
          <w:szCs w:val="20"/>
          <w:lang w:eastAsia="ar-SA"/>
        </w:rPr>
        <w:t>Roki za izvedbo in obdobje upravičenosti se lahko izjemoma podaljšajo s pisnim aneksom</w:t>
      </w:r>
      <w:r w:rsidR="000B3C3B" w:rsidRPr="00240285">
        <w:rPr>
          <w:rFonts w:ascii="Aptos" w:hAnsi="Aptos" w:cs="Arial"/>
          <w:szCs w:val="20"/>
          <w:lang w:eastAsia="ar-SA"/>
        </w:rPr>
        <w:t xml:space="preserve"> k tej pogodbi</w:t>
      </w:r>
      <w:r w:rsidRPr="00240285">
        <w:rPr>
          <w:rFonts w:ascii="Aptos" w:hAnsi="Aptos" w:cs="Arial"/>
          <w:szCs w:val="20"/>
          <w:lang w:eastAsia="ar-SA"/>
        </w:rPr>
        <w:t xml:space="preserve"> zaradi objektivnih okoliščin, na katere prejemnik ni mogel vplivati, in če to dopuščajo pravila Podnebnega sklada ter projekta LIFE4ADAPT. Prejemnik mora pisno obrazložen predlog za podaljšanje predložiti </w:t>
      </w:r>
      <w:r w:rsidR="000B3C3B" w:rsidRPr="00240285">
        <w:rPr>
          <w:rFonts w:ascii="Aptos" w:hAnsi="Aptos" w:cs="Arial"/>
          <w:szCs w:val="20"/>
          <w:lang w:eastAsia="ar-SA"/>
        </w:rPr>
        <w:t xml:space="preserve">ministrstvu </w:t>
      </w:r>
      <w:r w:rsidRPr="00240285">
        <w:rPr>
          <w:rFonts w:ascii="Aptos" w:hAnsi="Aptos" w:cs="Arial"/>
          <w:szCs w:val="20"/>
          <w:lang w:eastAsia="ar-SA"/>
        </w:rPr>
        <w:t xml:space="preserve">takoj, ko nastanejo okoliščine, ki onemogočajo izvedbo v dogovorjenih rokih, sicer izgubi pravico do nadaljnjega koriščenja sredstev. </w:t>
      </w:r>
      <w:r w:rsidR="004E2E8A" w:rsidRPr="00240285">
        <w:rPr>
          <w:rFonts w:ascii="Aptos" w:hAnsi="Aptos" w:cs="Arial"/>
          <w:szCs w:val="20"/>
        </w:rPr>
        <w:t xml:space="preserve">O predlogu odloči </w:t>
      </w:r>
      <w:r w:rsidR="000B3C3B" w:rsidRPr="00240285">
        <w:rPr>
          <w:rFonts w:ascii="Aptos" w:hAnsi="Aptos" w:cs="Arial"/>
          <w:szCs w:val="20"/>
        </w:rPr>
        <w:t>ministrstvo</w:t>
      </w:r>
      <w:r w:rsidR="004E2E8A" w:rsidRPr="00240285">
        <w:rPr>
          <w:rFonts w:ascii="Aptos" w:hAnsi="Aptos" w:cs="Arial"/>
          <w:szCs w:val="20"/>
        </w:rPr>
        <w:t xml:space="preserve"> ob upoštevanju izkazanih objektivnih okoliščin ter razpoložljivosti sredstev Podnebnega sklada in skladno s pravili projekta LIFE4ADAPT.</w:t>
      </w:r>
    </w:p>
    <w:p w14:paraId="665FD269" w14:textId="77777777" w:rsidR="004E2E8A" w:rsidRPr="00240285" w:rsidRDefault="004E2E8A" w:rsidP="009D56F6">
      <w:pPr>
        <w:numPr>
          <w:ilvl w:val="12"/>
          <w:numId w:val="0"/>
        </w:numPr>
        <w:suppressAutoHyphens/>
        <w:spacing w:line="276" w:lineRule="auto"/>
        <w:jc w:val="both"/>
        <w:rPr>
          <w:rFonts w:ascii="Aptos" w:hAnsi="Aptos" w:cs="Arial"/>
          <w:szCs w:val="20"/>
          <w:lang w:eastAsia="ar-SA"/>
        </w:rPr>
      </w:pPr>
    </w:p>
    <w:p w14:paraId="41446033" w14:textId="14D675C9" w:rsidR="009D56F6" w:rsidRPr="00240285" w:rsidRDefault="009D56F6" w:rsidP="009D56F6">
      <w:pPr>
        <w:numPr>
          <w:ilvl w:val="12"/>
          <w:numId w:val="0"/>
        </w:numPr>
        <w:suppressAutoHyphens/>
        <w:spacing w:line="276" w:lineRule="auto"/>
        <w:jc w:val="both"/>
        <w:rPr>
          <w:rFonts w:ascii="Aptos" w:hAnsi="Aptos" w:cs="Arial"/>
          <w:szCs w:val="20"/>
          <w:lang w:eastAsia="ar-SA"/>
        </w:rPr>
      </w:pPr>
      <w:r w:rsidRPr="00240285">
        <w:rPr>
          <w:rFonts w:ascii="Aptos" w:hAnsi="Aptos" w:cs="Arial"/>
          <w:szCs w:val="20"/>
          <w:lang w:eastAsia="ar-SA"/>
        </w:rPr>
        <w:t xml:space="preserve">V primeru neutemeljenih razlogov lahko </w:t>
      </w:r>
      <w:r w:rsidR="000B3C3B" w:rsidRPr="00240285">
        <w:rPr>
          <w:rFonts w:ascii="Aptos" w:hAnsi="Aptos" w:cs="Arial"/>
          <w:szCs w:val="20"/>
          <w:lang w:eastAsia="ar-SA"/>
        </w:rPr>
        <w:t xml:space="preserve">ministrstvo </w:t>
      </w:r>
      <w:r w:rsidRPr="00240285">
        <w:rPr>
          <w:rFonts w:ascii="Aptos" w:hAnsi="Aptos" w:cs="Arial"/>
          <w:szCs w:val="20"/>
          <w:lang w:eastAsia="ar-SA"/>
        </w:rPr>
        <w:t>odstopi od pogodbe in zahteva vračilo</w:t>
      </w:r>
      <w:r w:rsidR="00506530" w:rsidRPr="00240285">
        <w:rPr>
          <w:rFonts w:ascii="Aptos" w:hAnsi="Aptos" w:cs="Arial"/>
          <w:szCs w:val="20"/>
          <w:lang w:eastAsia="ar-SA"/>
        </w:rPr>
        <w:t xml:space="preserve"> izplačanih sredstev.</w:t>
      </w:r>
    </w:p>
    <w:p w14:paraId="7EEC4791" w14:textId="77777777" w:rsidR="009D56F6" w:rsidRPr="00240285" w:rsidRDefault="009D56F6" w:rsidP="004455D4">
      <w:pPr>
        <w:suppressAutoHyphens/>
        <w:spacing w:line="276" w:lineRule="auto"/>
        <w:jc w:val="both"/>
        <w:rPr>
          <w:rFonts w:ascii="Aptos" w:eastAsia="Arial MT" w:hAnsi="Aptos" w:cs="Arial"/>
          <w:szCs w:val="20"/>
        </w:rPr>
      </w:pPr>
    </w:p>
    <w:p w14:paraId="4F19940D" w14:textId="44424213" w:rsidR="001133E6" w:rsidRPr="00240285" w:rsidRDefault="009D56F6" w:rsidP="001133E6">
      <w:pPr>
        <w:spacing w:line="276" w:lineRule="auto"/>
        <w:jc w:val="center"/>
        <w:rPr>
          <w:rFonts w:ascii="Aptos" w:hAnsi="Aptos" w:cs="Arial"/>
          <w:szCs w:val="20"/>
          <w:lang w:eastAsia="sl-SI"/>
        </w:rPr>
      </w:pPr>
      <w:r w:rsidRPr="00240285">
        <w:rPr>
          <w:rFonts w:ascii="Aptos" w:hAnsi="Aptos" w:cs="Arial"/>
          <w:szCs w:val="20"/>
          <w:lang w:eastAsia="sl-SI"/>
        </w:rPr>
        <w:t>7</w:t>
      </w:r>
      <w:r w:rsidR="001133E6" w:rsidRPr="00240285">
        <w:rPr>
          <w:rFonts w:ascii="Aptos" w:hAnsi="Aptos" w:cs="Arial"/>
          <w:szCs w:val="20"/>
          <w:lang w:eastAsia="sl-SI"/>
        </w:rPr>
        <w:t>. člen (</w:t>
      </w:r>
      <w:r w:rsidR="001344A7" w:rsidRPr="00240285">
        <w:rPr>
          <w:rFonts w:ascii="Aptos" w:hAnsi="Aptos" w:cs="Arial"/>
          <w:szCs w:val="20"/>
          <w:lang w:eastAsia="sl-SI"/>
        </w:rPr>
        <w:t>Odsotnost dr</w:t>
      </w:r>
      <w:r w:rsidR="001133E6" w:rsidRPr="00240285">
        <w:rPr>
          <w:rFonts w:ascii="Aptos" w:hAnsi="Aptos" w:cs="Arial"/>
          <w:szCs w:val="20"/>
          <w:lang w:eastAsia="sl-SI"/>
        </w:rPr>
        <w:t>žavn</w:t>
      </w:r>
      <w:r w:rsidR="001344A7" w:rsidRPr="00240285">
        <w:rPr>
          <w:rFonts w:ascii="Aptos" w:hAnsi="Aptos" w:cs="Arial"/>
          <w:szCs w:val="20"/>
          <w:lang w:eastAsia="sl-SI"/>
        </w:rPr>
        <w:t>e</w:t>
      </w:r>
      <w:r w:rsidR="001133E6" w:rsidRPr="00240285">
        <w:rPr>
          <w:rFonts w:ascii="Aptos" w:hAnsi="Aptos" w:cs="Arial"/>
          <w:szCs w:val="20"/>
          <w:lang w:eastAsia="sl-SI"/>
        </w:rPr>
        <w:t xml:space="preserve"> pomoč</w:t>
      </w:r>
      <w:r w:rsidR="001344A7" w:rsidRPr="00240285">
        <w:rPr>
          <w:rFonts w:ascii="Aptos" w:hAnsi="Aptos" w:cs="Arial"/>
          <w:szCs w:val="20"/>
          <w:lang w:eastAsia="sl-SI"/>
        </w:rPr>
        <w:t>i</w:t>
      </w:r>
      <w:r w:rsidR="001133E6" w:rsidRPr="00240285">
        <w:rPr>
          <w:rFonts w:ascii="Aptos" w:hAnsi="Aptos" w:cs="Arial"/>
          <w:szCs w:val="20"/>
          <w:lang w:eastAsia="sl-SI"/>
        </w:rPr>
        <w:t>)</w:t>
      </w:r>
    </w:p>
    <w:p w14:paraId="0B07194D" w14:textId="77777777" w:rsidR="001344A7" w:rsidRPr="00240285" w:rsidRDefault="001133E6" w:rsidP="001344A7">
      <w:pPr>
        <w:spacing w:line="276" w:lineRule="auto"/>
        <w:jc w:val="both"/>
        <w:rPr>
          <w:rFonts w:ascii="Aptos" w:hAnsi="Aptos" w:cs="Arial"/>
          <w:szCs w:val="20"/>
          <w:lang w:eastAsia="sl-SI"/>
        </w:rPr>
      </w:pPr>
      <w:r w:rsidRPr="00240285">
        <w:rPr>
          <w:rFonts w:ascii="Aptos" w:hAnsi="Aptos" w:cs="Arial"/>
          <w:szCs w:val="20"/>
          <w:lang w:eastAsia="sl-SI"/>
        </w:rPr>
        <w:br/>
      </w:r>
      <w:r w:rsidR="001344A7" w:rsidRPr="00240285">
        <w:rPr>
          <w:rFonts w:ascii="Aptos" w:hAnsi="Aptos" w:cs="Arial"/>
          <w:szCs w:val="20"/>
          <w:lang w:eastAsia="sl-SI"/>
        </w:rPr>
        <w:t>Načrtovani prilagoditveni ukrepi, ki so predmet te pogodbe, niso namenjeni opravljanju gospodarske dejavnosti izbranega izvajalca socialnovarstvene storitve, temveč izključno zagotavljanju varnosti in zdravega bivalnega okolja (zlasti zaščite pred vročino) za stanovalce in druge uporabnike, zato ne predstavljajo državne pomoči.</w:t>
      </w:r>
    </w:p>
    <w:p w14:paraId="2A626316" w14:textId="77777777" w:rsidR="001344A7" w:rsidRPr="00240285" w:rsidRDefault="001344A7" w:rsidP="001344A7">
      <w:pPr>
        <w:spacing w:line="276" w:lineRule="auto"/>
        <w:jc w:val="both"/>
        <w:rPr>
          <w:rFonts w:ascii="Aptos" w:hAnsi="Aptos" w:cs="Arial"/>
          <w:szCs w:val="20"/>
          <w:lang w:eastAsia="sl-SI"/>
        </w:rPr>
      </w:pPr>
    </w:p>
    <w:p w14:paraId="1B7FFABE" w14:textId="2C21729B" w:rsidR="001344A7" w:rsidRPr="00240285" w:rsidRDefault="001344A7" w:rsidP="001344A7">
      <w:pPr>
        <w:spacing w:line="276" w:lineRule="auto"/>
        <w:jc w:val="both"/>
        <w:rPr>
          <w:rFonts w:ascii="Aptos" w:hAnsi="Aptos" w:cs="Arial"/>
          <w:szCs w:val="20"/>
          <w:lang w:eastAsia="sl-SI"/>
        </w:rPr>
      </w:pPr>
      <w:r w:rsidRPr="00240285">
        <w:rPr>
          <w:rFonts w:ascii="Aptos" w:hAnsi="Aptos" w:cs="Arial"/>
          <w:szCs w:val="20"/>
          <w:lang w:eastAsia="sl-SI"/>
        </w:rPr>
        <w:t xml:space="preserve">Prejemnik se zavezuje, da bo sofinancirane ukrepe uporabljal izključno za namen iz prejšnjega odstavka. V primeru kakršne koli spremembe namembnosti ali načina uporabe ukrepov, ki bi lahko vplivala na status odsotnosti državne pomoči, je prejemnik o tem dolžan nemudoma pisno obvestiti </w:t>
      </w:r>
      <w:r w:rsidR="000B3C3B" w:rsidRPr="00240285">
        <w:rPr>
          <w:rFonts w:ascii="Aptos" w:hAnsi="Aptos" w:cs="Arial"/>
          <w:szCs w:val="20"/>
          <w:lang w:eastAsia="sl-SI"/>
        </w:rPr>
        <w:t>ministrstvo</w:t>
      </w:r>
      <w:r w:rsidRPr="00240285">
        <w:rPr>
          <w:rFonts w:ascii="Aptos" w:hAnsi="Aptos" w:cs="Arial"/>
          <w:szCs w:val="20"/>
          <w:lang w:eastAsia="sl-SI"/>
        </w:rPr>
        <w:t>.</w:t>
      </w:r>
    </w:p>
    <w:p w14:paraId="4F19286D" w14:textId="77777777" w:rsidR="00E741CF" w:rsidRPr="00240285" w:rsidRDefault="00E741CF" w:rsidP="001344A7">
      <w:pPr>
        <w:spacing w:line="276" w:lineRule="auto"/>
        <w:jc w:val="both"/>
        <w:rPr>
          <w:rFonts w:ascii="Aptos" w:hAnsi="Aptos" w:cs="Arial"/>
          <w:szCs w:val="20"/>
          <w:lang w:eastAsia="sl-SI"/>
        </w:rPr>
      </w:pPr>
    </w:p>
    <w:p w14:paraId="1DC0861F" w14:textId="17C303E6" w:rsidR="001133E6" w:rsidRPr="00240285" w:rsidRDefault="001133E6" w:rsidP="001344A7">
      <w:pPr>
        <w:spacing w:line="276" w:lineRule="auto"/>
        <w:jc w:val="both"/>
        <w:rPr>
          <w:rFonts w:ascii="Aptos" w:eastAsia="Arial MT" w:hAnsi="Aptos" w:cs="Arial"/>
          <w:szCs w:val="20"/>
        </w:rPr>
      </w:pPr>
    </w:p>
    <w:p w14:paraId="6C13D111" w14:textId="75B23C20" w:rsidR="009D56F6" w:rsidRPr="00240285" w:rsidRDefault="009D56F6" w:rsidP="009D56F6">
      <w:pPr>
        <w:suppressAutoHyphens/>
        <w:spacing w:line="276" w:lineRule="auto"/>
        <w:jc w:val="center"/>
        <w:rPr>
          <w:rFonts w:ascii="Aptos" w:eastAsia="Arial MT" w:hAnsi="Aptos" w:cs="Arial"/>
          <w:szCs w:val="20"/>
        </w:rPr>
      </w:pPr>
      <w:r w:rsidRPr="00240285">
        <w:rPr>
          <w:rFonts w:ascii="Aptos" w:eastAsia="Arial MT" w:hAnsi="Aptos" w:cs="Arial"/>
          <w:szCs w:val="20"/>
        </w:rPr>
        <w:t>8. člen (Namenska poraba sredstev)</w:t>
      </w:r>
    </w:p>
    <w:p w14:paraId="4F48678B" w14:textId="77777777" w:rsidR="009D56F6" w:rsidRPr="00240285" w:rsidRDefault="009D56F6" w:rsidP="009D56F6">
      <w:pPr>
        <w:suppressAutoHyphens/>
        <w:spacing w:line="276" w:lineRule="auto"/>
        <w:jc w:val="both"/>
        <w:rPr>
          <w:rFonts w:ascii="Aptos" w:eastAsia="Arial MT" w:hAnsi="Aptos" w:cs="Arial"/>
          <w:szCs w:val="20"/>
        </w:rPr>
      </w:pPr>
    </w:p>
    <w:p w14:paraId="27B92EC4" w14:textId="0812A493" w:rsidR="009D56F6" w:rsidRPr="00240285" w:rsidRDefault="009D56F6" w:rsidP="009D56F6">
      <w:pPr>
        <w:suppressAutoHyphens/>
        <w:spacing w:line="276" w:lineRule="auto"/>
        <w:jc w:val="both"/>
        <w:rPr>
          <w:rFonts w:ascii="Aptos" w:eastAsia="Arial MT" w:hAnsi="Aptos" w:cs="Arial"/>
          <w:szCs w:val="20"/>
        </w:rPr>
      </w:pPr>
      <w:r w:rsidRPr="00240285">
        <w:rPr>
          <w:rFonts w:ascii="Aptos" w:eastAsia="Arial MT" w:hAnsi="Aptos" w:cs="Arial"/>
          <w:szCs w:val="20"/>
        </w:rPr>
        <w:t xml:space="preserve">Sredstva se lahko uporabijo izključno za namen, za katerega so dodeljena. Če se ugotovi, da prejemnik sredstva uporabi nenamensko ali za izvedbo projekta oziroma ukrepa, ki ni bil predhodno odobren s strani </w:t>
      </w:r>
      <w:r w:rsidR="000B3C3B" w:rsidRPr="00240285">
        <w:rPr>
          <w:rFonts w:ascii="Aptos" w:eastAsia="Arial MT" w:hAnsi="Aptos" w:cs="Arial"/>
          <w:szCs w:val="20"/>
        </w:rPr>
        <w:t>ministrstva</w:t>
      </w:r>
      <w:r w:rsidRPr="00240285">
        <w:rPr>
          <w:rFonts w:ascii="Aptos" w:eastAsia="Arial MT" w:hAnsi="Aptos" w:cs="Arial"/>
          <w:szCs w:val="20"/>
        </w:rPr>
        <w:t xml:space="preserve">, jih je dolžan v roku osem (8) dni od vročitve poziva </w:t>
      </w:r>
      <w:r w:rsidR="000B3C3B" w:rsidRPr="00240285">
        <w:rPr>
          <w:rFonts w:ascii="Aptos" w:eastAsia="Arial MT" w:hAnsi="Aptos" w:cs="Arial"/>
          <w:szCs w:val="20"/>
        </w:rPr>
        <w:t xml:space="preserve">ministrstva </w:t>
      </w:r>
      <w:r w:rsidRPr="00240285">
        <w:rPr>
          <w:rFonts w:ascii="Aptos" w:eastAsia="Arial MT" w:hAnsi="Aptos" w:cs="Arial"/>
          <w:szCs w:val="20"/>
        </w:rPr>
        <w:t>vrniti skupaj z zakonskimi zamudnimi obrestmi, izračunanimi v skladu z zakonom, ki ureja obrestno mero zamudnih obresti, in sicer od dneva izplačila do dneva vračila.</w:t>
      </w:r>
    </w:p>
    <w:p w14:paraId="5B89F841" w14:textId="77777777" w:rsidR="009D56F6" w:rsidRPr="00240285" w:rsidRDefault="009D56F6" w:rsidP="009D56F6">
      <w:pPr>
        <w:suppressAutoHyphens/>
        <w:spacing w:line="276" w:lineRule="auto"/>
        <w:jc w:val="both"/>
        <w:rPr>
          <w:rFonts w:ascii="Aptos" w:eastAsia="Arial MT" w:hAnsi="Aptos" w:cs="Arial"/>
          <w:szCs w:val="20"/>
        </w:rPr>
      </w:pPr>
    </w:p>
    <w:p w14:paraId="730D4961" w14:textId="5A3DEBCF" w:rsidR="009D56F6" w:rsidRPr="00240285" w:rsidRDefault="009D56F6" w:rsidP="009D56F6">
      <w:pPr>
        <w:suppressAutoHyphens/>
        <w:spacing w:line="240" w:lineRule="auto"/>
        <w:jc w:val="center"/>
        <w:rPr>
          <w:rFonts w:ascii="Aptos" w:hAnsi="Aptos" w:cs="Arial"/>
          <w:szCs w:val="20"/>
          <w:lang w:eastAsia="sl-SI"/>
        </w:rPr>
      </w:pPr>
      <w:r w:rsidRPr="00240285">
        <w:rPr>
          <w:rFonts w:ascii="Aptos" w:hAnsi="Aptos" w:cs="Arial"/>
          <w:szCs w:val="20"/>
          <w:lang w:eastAsia="sl-SI"/>
        </w:rPr>
        <w:t>9. člen (Trajnost investicije)</w:t>
      </w:r>
    </w:p>
    <w:p w14:paraId="5FC50406" w14:textId="77777777" w:rsidR="009D56F6" w:rsidRPr="00240285" w:rsidRDefault="009D56F6" w:rsidP="009D56F6">
      <w:pPr>
        <w:suppressAutoHyphens/>
        <w:spacing w:line="240" w:lineRule="auto"/>
        <w:jc w:val="both"/>
        <w:rPr>
          <w:rFonts w:ascii="Aptos" w:hAnsi="Aptos" w:cs="Arial"/>
          <w:i/>
          <w:iCs/>
          <w:szCs w:val="20"/>
          <w:lang w:eastAsia="sl-SI"/>
        </w:rPr>
      </w:pPr>
    </w:p>
    <w:p w14:paraId="243848B3" w14:textId="77777777" w:rsidR="009D56F6" w:rsidRPr="00240285" w:rsidRDefault="009D56F6" w:rsidP="009D56F6">
      <w:pPr>
        <w:suppressAutoHyphens/>
        <w:spacing w:line="240" w:lineRule="auto"/>
        <w:jc w:val="both"/>
        <w:rPr>
          <w:rFonts w:ascii="Aptos" w:hAnsi="Aptos" w:cs="Arial"/>
          <w:szCs w:val="20"/>
          <w:lang w:eastAsia="sl-SI"/>
        </w:rPr>
      </w:pPr>
      <w:r w:rsidRPr="00240285">
        <w:rPr>
          <w:rFonts w:ascii="Aptos" w:hAnsi="Aptos" w:cs="Arial"/>
          <w:szCs w:val="20"/>
          <w:lang w:eastAsia="sl-SI"/>
        </w:rPr>
        <w:t>Prejemnik sredstev se zavezuje, da bo izvedene prilagoditvene ukrepe ohranil v uporabi in jih namensko vzdrževal najmanj pet (5) let po končnem izplačilu sredstev oziroma do izteka njihove amortizacijske dobe, če je ta daljša. Prejemnik mora v tem obdobju zagotavljati, da so ukrepi funkcionalni in se uporabljajo za namen, za katerega so bili izvedeni, ob upoštevanju njihove narave in običajne dobe uporabe.</w:t>
      </w:r>
      <w:r w:rsidRPr="00240285">
        <w:rPr>
          <w:rStyle w:val="Pripombasklic"/>
          <w:rFonts w:ascii="Aptos" w:hAnsi="Aptos"/>
          <w:sz w:val="20"/>
          <w:szCs w:val="20"/>
        </w:rPr>
        <w:tab/>
      </w:r>
      <w:r w:rsidRPr="00240285">
        <w:rPr>
          <w:rFonts w:ascii="Aptos" w:hAnsi="Aptos" w:cs="Arial"/>
          <w:szCs w:val="20"/>
          <w:lang w:eastAsia="sl-SI"/>
        </w:rPr>
        <w:br/>
      </w:r>
    </w:p>
    <w:p w14:paraId="1E49D1CC" w14:textId="73FAEB80" w:rsidR="009D56F6" w:rsidRPr="00240285" w:rsidRDefault="009D56F6" w:rsidP="009D56F6">
      <w:pPr>
        <w:suppressAutoHyphens/>
        <w:spacing w:line="240" w:lineRule="auto"/>
        <w:jc w:val="both"/>
        <w:rPr>
          <w:rFonts w:ascii="Aptos" w:hAnsi="Aptos" w:cs="Arial"/>
          <w:szCs w:val="20"/>
          <w:lang w:eastAsia="sl-SI"/>
        </w:rPr>
      </w:pPr>
      <w:r w:rsidRPr="00240285">
        <w:rPr>
          <w:rFonts w:ascii="Aptos" w:hAnsi="Aptos" w:cs="Arial"/>
          <w:szCs w:val="20"/>
          <w:lang w:eastAsia="sl-SI"/>
        </w:rPr>
        <w:t xml:space="preserve">V tem obdobju prejemnik sredstev brez predhodnega pisnega soglasja </w:t>
      </w:r>
      <w:r w:rsidR="000B3C3B" w:rsidRPr="00240285">
        <w:rPr>
          <w:rFonts w:ascii="Aptos" w:hAnsi="Aptos" w:cs="Arial"/>
          <w:szCs w:val="20"/>
          <w:lang w:eastAsia="sl-SI"/>
        </w:rPr>
        <w:t xml:space="preserve">ministrstva </w:t>
      </w:r>
      <w:r w:rsidRPr="00240285">
        <w:rPr>
          <w:rFonts w:ascii="Aptos" w:hAnsi="Aptos" w:cs="Arial"/>
          <w:szCs w:val="20"/>
          <w:lang w:eastAsia="sl-SI"/>
        </w:rPr>
        <w:t>ne sme odtujiti ali spremeniti namembnosti investicije, ki je bila predmet sofinanciranja po tej pogodbi.</w:t>
      </w:r>
    </w:p>
    <w:p w14:paraId="11023FA0" w14:textId="77777777" w:rsidR="009D56F6" w:rsidRPr="00240285" w:rsidRDefault="009D56F6" w:rsidP="009D56F6">
      <w:pPr>
        <w:suppressAutoHyphens/>
        <w:spacing w:line="240" w:lineRule="auto"/>
        <w:jc w:val="both"/>
        <w:rPr>
          <w:rFonts w:ascii="Aptos" w:hAnsi="Aptos" w:cs="Arial"/>
          <w:szCs w:val="20"/>
          <w:lang w:eastAsia="sl-SI"/>
        </w:rPr>
      </w:pPr>
    </w:p>
    <w:p w14:paraId="13F68306" w14:textId="77777777" w:rsidR="009D56F6" w:rsidRPr="00240285" w:rsidRDefault="009D56F6" w:rsidP="009D56F6">
      <w:pPr>
        <w:suppressAutoHyphens/>
        <w:spacing w:line="276" w:lineRule="auto"/>
        <w:jc w:val="both"/>
        <w:rPr>
          <w:rFonts w:ascii="Aptos" w:eastAsia="Arial MT" w:hAnsi="Aptos" w:cs="Arial"/>
          <w:szCs w:val="20"/>
        </w:rPr>
      </w:pPr>
    </w:p>
    <w:p w14:paraId="13B23F7F" w14:textId="67062B55" w:rsidR="00906C88" w:rsidRPr="00240285" w:rsidRDefault="009D56F6" w:rsidP="00906C88">
      <w:pPr>
        <w:suppressAutoHyphens/>
        <w:spacing w:line="276" w:lineRule="auto"/>
        <w:jc w:val="center"/>
        <w:rPr>
          <w:rFonts w:ascii="Aptos" w:eastAsia="Arial MT" w:hAnsi="Aptos" w:cs="Arial"/>
          <w:szCs w:val="20"/>
        </w:rPr>
      </w:pPr>
      <w:r w:rsidRPr="00240285">
        <w:rPr>
          <w:rFonts w:ascii="Aptos" w:eastAsia="Arial MT" w:hAnsi="Aptos" w:cs="Arial"/>
          <w:szCs w:val="20"/>
        </w:rPr>
        <w:t>10</w:t>
      </w:r>
      <w:r w:rsidR="00906C88" w:rsidRPr="00240285">
        <w:rPr>
          <w:rFonts w:ascii="Aptos" w:eastAsia="Arial MT" w:hAnsi="Aptos" w:cs="Arial"/>
          <w:szCs w:val="20"/>
        </w:rPr>
        <w:t xml:space="preserve">. člen (Nadzor </w:t>
      </w:r>
      <w:r w:rsidR="00C27700" w:rsidRPr="00240285">
        <w:rPr>
          <w:rFonts w:ascii="Aptos" w:eastAsia="Arial MT" w:hAnsi="Aptos" w:cs="Arial"/>
          <w:szCs w:val="20"/>
        </w:rPr>
        <w:t>nad porabo sredstev</w:t>
      </w:r>
      <w:r w:rsidR="00906C88" w:rsidRPr="00240285">
        <w:rPr>
          <w:rFonts w:ascii="Aptos" w:eastAsia="Arial MT" w:hAnsi="Aptos" w:cs="Arial"/>
          <w:szCs w:val="20"/>
        </w:rPr>
        <w:t>)</w:t>
      </w:r>
    </w:p>
    <w:p w14:paraId="7C767418" w14:textId="77777777" w:rsidR="00784653" w:rsidRPr="00240285" w:rsidRDefault="00784653" w:rsidP="00906C88">
      <w:pPr>
        <w:suppressAutoHyphens/>
        <w:spacing w:line="276" w:lineRule="auto"/>
        <w:jc w:val="both"/>
        <w:rPr>
          <w:rFonts w:ascii="Aptos" w:eastAsia="Arial MT" w:hAnsi="Aptos" w:cs="Arial"/>
          <w:szCs w:val="20"/>
        </w:rPr>
      </w:pPr>
    </w:p>
    <w:p w14:paraId="3A0DB3D1" w14:textId="79BE6B9C" w:rsidR="00E159BA" w:rsidRPr="00240285" w:rsidRDefault="00E159BA" w:rsidP="00E159BA">
      <w:pPr>
        <w:suppressAutoHyphens/>
        <w:spacing w:line="276" w:lineRule="auto"/>
        <w:jc w:val="both"/>
        <w:rPr>
          <w:rFonts w:ascii="Aptos" w:eastAsia="Arial MT" w:hAnsi="Aptos" w:cs="Arial"/>
          <w:szCs w:val="20"/>
        </w:rPr>
      </w:pPr>
      <w:bookmarkStart w:id="8" w:name="_Hlk226533734"/>
      <w:r w:rsidRPr="00240285">
        <w:rPr>
          <w:rFonts w:ascii="Aptos" w:eastAsia="Arial MT" w:hAnsi="Aptos" w:cs="Arial"/>
          <w:szCs w:val="20"/>
        </w:rPr>
        <w:t>Prejemnik se zavezuje, da bo za potrebe nadzora nad porabo sredstev omogočil</w:t>
      </w:r>
      <w:r w:rsidR="00B6049C" w:rsidRPr="00240285">
        <w:rPr>
          <w:rFonts w:ascii="Aptos" w:eastAsia="Arial MT" w:hAnsi="Aptos" w:cs="Arial"/>
          <w:szCs w:val="20"/>
        </w:rPr>
        <w:t xml:space="preserve"> </w:t>
      </w:r>
      <w:r w:rsidR="000B3C3B" w:rsidRPr="00240285">
        <w:rPr>
          <w:rFonts w:ascii="Aptos" w:eastAsia="Arial MT" w:hAnsi="Aptos" w:cs="Arial"/>
          <w:szCs w:val="20"/>
        </w:rPr>
        <w:t>ministrstvu</w:t>
      </w:r>
      <w:r w:rsidR="00B6049C" w:rsidRPr="00240285">
        <w:rPr>
          <w:rFonts w:ascii="Aptos" w:eastAsia="Arial MT" w:hAnsi="Aptos" w:cs="Arial"/>
          <w:szCs w:val="20"/>
        </w:rPr>
        <w:t xml:space="preserve">, Računskemu sodišču Republike Slovenije, Uradu Republike Slovenije za nadzor proračuna ter drugim pristojnim nacionalnim nadzornim organom </w:t>
      </w:r>
      <w:r w:rsidRPr="00240285">
        <w:rPr>
          <w:rFonts w:ascii="Aptos" w:eastAsia="Arial MT" w:hAnsi="Aptos" w:cs="Arial"/>
          <w:szCs w:val="20"/>
        </w:rPr>
        <w:t xml:space="preserve">spremljanje, preverjanje in nadzor nad izvedbo prilagoditvenih ukrepov, sofinanciranih po tej pogodbi. </w:t>
      </w:r>
    </w:p>
    <w:p w14:paraId="658E5B27" w14:textId="77777777" w:rsidR="00E159BA" w:rsidRPr="00240285" w:rsidRDefault="00E159BA" w:rsidP="00E159BA">
      <w:pPr>
        <w:suppressAutoHyphens/>
        <w:spacing w:line="276" w:lineRule="auto"/>
        <w:jc w:val="both"/>
        <w:rPr>
          <w:rFonts w:ascii="Aptos" w:eastAsia="Arial MT" w:hAnsi="Aptos" w:cs="Arial"/>
          <w:szCs w:val="20"/>
        </w:rPr>
      </w:pPr>
    </w:p>
    <w:p w14:paraId="5CC34628" w14:textId="77777777" w:rsidR="008C4FF5" w:rsidRPr="00240285" w:rsidRDefault="00E159BA" w:rsidP="00E159BA">
      <w:pPr>
        <w:suppressAutoHyphens/>
        <w:spacing w:line="276" w:lineRule="auto"/>
        <w:jc w:val="both"/>
        <w:rPr>
          <w:rFonts w:ascii="Aptos" w:eastAsia="Arial MT" w:hAnsi="Aptos" w:cs="Arial"/>
          <w:szCs w:val="20"/>
        </w:rPr>
      </w:pPr>
      <w:r w:rsidRPr="00240285">
        <w:rPr>
          <w:rFonts w:ascii="Aptos" w:eastAsia="Arial MT" w:hAnsi="Aptos" w:cs="Arial"/>
          <w:szCs w:val="20"/>
        </w:rPr>
        <w:t xml:space="preserve">Ker je izvedba prilagoditvenih ukrepov </w:t>
      </w:r>
      <w:r w:rsidR="00B6049C" w:rsidRPr="00240285">
        <w:rPr>
          <w:rFonts w:ascii="Aptos" w:eastAsia="Arial MT" w:hAnsi="Aptos" w:cs="Arial"/>
          <w:szCs w:val="20"/>
        </w:rPr>
        <w:t xml:space="preserve">del projektne naloge T7.9 projekta </w:t>
      </w:r>
      <w:r w:rsidRPr="00240285">
        <w:rPr>
          <w:rFonts w:ascii="Aptos" w:eastAsia="Arial MT" w:hAnsi="Aptos" w:cs="Arial"/>
          <w:szCs w:val="20"/>
        </w:rPr>
        <w:t>LIFE4ADAPT, prejemnik soglaša, da lahko izvajalska agencija CINEA oziroma drugi pristojni organi Evropske komisije preverjajo skladnost izvedbe ukrepov s cilji in zahtevami projekta LIFE4ADAPT.</w:t>
      </w:r>
      <w:r w:rsidR="008C4FF5" w:rsidRPr="00240285">
        <w:rPr>
          <w:rFonts w:ascii="Aptos" w:eastAsia="Arial MT" w:hAnsi="Aptos" w:cs="Arial"/>
          <w:szCs w:val="20"/>
        </w:rPr>
        <w:t xml:space="preserve"> </w:t>
      </w:r>
    </w:p>
    <w:bookmarkEnd w:id="8"/>
    <w:p w14:paraId="40036149" w14:textId="77777777" w:rsidR="008C4FF5" w:rsidRPr="00240285" w:rsidRDefault="008C4FF5" w:rsidP="00E159BA">
      <w:pPr>
        <w:suppressAutoHyphens/>
        <w:spacing w:line="276" w:lineRule="auto"/>
        <w:jc w:val="both"/>
        <w:rPr>
          <w:rFonts w:ascii="Aptos" w:eastAsia="Arial MT" w:hAnsi="Aptos" w:cs="Arial"/>
          <w:szCs w:val="20"/>
        </w:rPr>
      </w:pPr>
    </w:p>
    <w:p w14:paraId="70687186" w14:textId="23B53B86" w:rsidR="00E159BA" w:rsidRPr="00240285" w:rsidRDefault="008C4FF5" w:rsidP="00E159BA">
      <w:pPr>
        <w:suppressAutoHyphens/>
        <w:spacing w:line="276" w:lineRule="auto"/>
        <w:jc w:val="both"/>
        <w:rPr>
          <w:rFonts w:ascii="Aptos" w:eastAsia="Arial MT" w:hAnsi="Aptos" w:cs="Arial"/>
          <w:szCs w:val="20"/>
        </w:rPr>
      </w:pPr>
      <w:r w:rsidRPr="00240285">
        <w:rPr>
          <w:rFonts w:ascii="Aptos" w:eastAsia="Arial MT" w:hAnsi="Aptos" w:cs="Arial"/>
          <w:szCs w:val="20"/>
        </w:rPr>
        <w:t>Prejemnik je dolžan tem organom na njihovo zahtevo omogočiti vpogled v poslovanje</w:t>
      </w:r>
      <w:r w:rsidR="00F87831" w:rsidRPr="00240285">
        <w:rPr>
          <w:rFonts w:ascii="Aptos" w:eastAsia="Arial MT" w:hAnsi="Aptos" w:cs="Arial"/>
          <w:szCs w:val="20"/>
        </w:rPr>
        <w:t>, dostop do lokacije izvedenih ukrepov</w:t>
      </w:r>
      <w:r w:rsidRPr="00240285">
        <w:rPr>
          <w:rFonts w:ascii="Aptos" w:eastAsia="Arial MT" w:hAnsi="Aptos" w:cs="Arial"/>
          <w:szCs w:val="20"/>
        </w:rPr>
        <w:t xml:space="preserve"> in </w:t>
      </w:r>
      <w:r w:rsidR="00F87831" w:rsidRPr="00240285">
        <w:rPr>
          <w:rFonts w:ascii="Aptos" w:eastAsia="Arial MT" w:hAnsi="Aptos" w:cs="Arial"/>
          <w:szCs w:val="20"/>
        </w:rPr>
        <w:t xml:space="preserve">vpogled </w:t>
      </w:r>
      <w:r w:rsidR="00A513CF" w:rsidRPr="00240285">
        <w:rPr>
          <w:rFonts w:ascii="Aptos" w:eastAsia="Arial MT" w:hAnsi="Aptos" w:cs="Arial"/>
          <w:szCs w:val="20"/>
        </w:rPr>
        <w:t xml:space="preserve">v </w:t>
      </w:r>
      <w:r w:rsidRPr="00240285">
        <w:rPr>
          <w:rFonts w:ascii="Aptos" w:eastAsia="Arial MT" w:hAnsi="Aptos" w:cs="Arial"/>
          <w:szCs w:val="20"/>
        </w:rPr>
        <w:t>dokumentacijo ter posredovati kopije dokazil v zahtevanem roku.</w:t>
      </w:r>
    </w:p>
    <w:p w14:paraId="32000CA1" w14:textId="77777777" w:rsidR="000A601E" w:rsidRPr="00240285" w:rsidRDefault="000A601E" w:rsidP="00E159BA">
      <w:pPr>
        <w:suppressAutoHyphens/>
        <w:spacing w:line="276" w:lineRule="auto"/>
        <w:jc w:val="both"/>
        <w:rPr>
          <w:rFonts w:ascii="Aptos" w:eastAsia="Arial MT" w:hAnsi="Aptos" w:cs="Arial"/>
          <w:szCs w:val="20"/>
        </w:rPr>
      </w:pPr>
    </w:p>
    <w:p w14:paraId="3D80D12B" w14:textId="5962374F" w:rsidR="000A601E" w:rsidRPr="00240285" w:rsidRDefault="000A601E" w:rsidP="000A601E">
      <w:pPr>
        <w:suppressAutoHyphens/>
        <w:spacing w:line="276" w:lineRule="auto"/>
        <w:jc w:val="both"/>
        <w:rPr>
          <w:rFonts w:ascii="Aptos" w:eastAsia="Arial MT" w:hAnsi="Aptos" w:cs="Arial"/>
          <w:szCs w:val="20"/>
        </w:rPr>
      </w:pPr>
      <w:r w:rsidRPr="00240285">
        <w:rPr>
          <w:rFonts w:ascii="Aptos" w:eastAsia="Arial MT" w:hAnsi="Aptos" w:cs="Arial"/>
          <w:szCs w:val="20"/>
        </w:rPr>
        <w:t xml:space="preserve">Prejemnik se zavezuje, da bo nadzornim organom predložil vse dokumente, ki izkazujejo resničnost, </w:t>
      </w:r>
    </w:p>
    <w:p w14:paraId="3CDB5675" w14:textId="7F2520AF" w:rsidR="000A601E" w:rsidRPr="00240285" w:rsidRDefault="000A601E" w:rsidP="000A601E">
      <w:pPr>
        <w:suppressAutoHyphens/>
        <w:spacing w:line="276" w:lineRule="auto"/>
        <w:jc w:val="both"/>
        <w:rPr>
          <w:rFonts w:ascii="Aptos" w:eastAsia="Arial MT" w:hAnsi="Aptos" w:cs="Arial"/>
          <w:szCs w:val="20"/>
        </w:rPr>
      </w:pPr>
      <w:r w:rsidRPr="00240285">
        <w:rPr>
          <w:rFonts w:ascii="Aptos" w:eastAsia="Arial MT" w:hAnsi="Aptos" w:cs="Arial"/>
          <w:szCs w:val="20"/>
        </w:rPr>
        <w:t xml:space="preserve">pravilnost in skladnost sofinanciranja glede na predmet te pogodbe. Če se pri nadzoru nad porabo sredstev po tej pogodbi izkaže, da je prišlo do uveljavljanja neupravičenih stroškov, lahko </w:t>
      </w:r>
      <w:r w:rsidR="000B3C3B" w:rsidRPr="00240285">
        <w:rPr>
          <w:rFonts w:ascii="Aptos" w:eastAsia="Arial MT" w:hAnsi="Aptos" w:cs="Arial"/>
          <w:szCs w:val="20"/>
        </w:rPr>
        <w:t xml:space="preserve">ministrstvo </w:t>
      </w:r>
      <w:r w:rsidRPr="00240285">
        <w:rPr>
          <w:rFonts w:ascii="Aptos" w:eastAsia="Arial MT" w:hAnsi="Aptos" w:cs="Arial"/>
          <w:szCs w:val="20"/>
        </w:rPr>
        <w:t xml:space="preserve">od </w:t>
      </w:r>
      <w:r w:rsidR="000B3C3B" w:rsidRPr="00240285">
        <w:rPr>
          <w:rFonts w:ascii="Aptos" w:eastAsia="Arial MT" w:hAnsi="Aptos" w:cs="Arial"/>
          <w:szCs w:val="20"/>
        </w:rPr>
        <w:t xml:space="preserve">prejemnika </w:t>
      </w:r>
      <w:r w:rsidRPr="00240285">
        <w:rPr>
          <w:rFonts w:ascii="Aptos" w:eastAsia="Arial MT" w:hAnsi="Aptos" w:cs="Arial"/>
          <w:szCs w:val="20"/>
        </w:rPr>
        <w:t>zahteva vrnitev prejetih sredstev z zakonskimi zamudnimi obrestmi.</w:t>
      </w:r>
    </w:p>
    <w:p w14:paraId="64275716" w14:textId="77777777" w:rsidR="00E159BA" w:rsidRPr="00240285" w:rsidRDefault="00E159BA" w:rsidP="00E159BA">
      <w:pPr>
        <w:suppressAutoHyphens/>
        <w:spacing w:line="276" w:lineRule="auto"/>
        <w:jc w:val="both"/>
        <w:rPr>
          <w:rFonts w:ascii="Aptos" w:eastAsia="Arial MT" w:hAnsi="Aptos" w:cs="Arial"/>
          <w:szCs w:val="20"/>
        </w:rPr>
      </w:pPr>
    </w:p>
    <w:p w14:paraId="3FCDD874" w14:textId="56A8F903" w:rsidR="009D56F6" w:rsidRPr="00240285" w:rsidRDefault="009D56F6" w:rsidP="009D56F6">
      <w:pPr>
        <w:numPr>
          <w:ilvl w:val="12"/>
          <w:numId w:val="0"/>
        </w:numPr>
        <w:suppressAutoHyphens/>
        <w:spacing w:line="276" w:lineRule="auto"/>
        <w:jc w:val="center"/>
        <w:rPr>
          <w:rFonts w:ascii="Aptos" w:hAnsi="Aptos" w:cs="Arial"/>
          <w:szCs w:val="20"/>
          <w:lang w:eastAsia="ar-SA"/>
        </w:rPr>
      </w:pPr>
      <w:r w:rsidRPr="00240285">
        <w:rPr>
          <w:rFonts w:ascii="Aptos" w:hAnsi="Aptos" w:cs="Arial"/>
          <w:szCs w:val="20"/>
          <w:lang w:eastAsia="ar-SA"/>
        </w:rPr>
        <w:t>11. člen (Obveznosti prejemnika)</w:t>
      </w:r>
    </w:p>
    <w:p w14:paraId="56F5BF84" w14:textId="77777777" w:rsidR="009D56F6" w:rsidRPr="00240285" w:rsidRDefault="009D56F6" w:rsidP="009D56F6">
      <w:pPr>
        <w:numPr>
          <w:ilvl w:val="12"/>
          <w:numId w:val="0"/>
        </w:numPr>
        <w:suppressAutoHyphens/>
        <w:spacing w:line="276" w:lineRule="auto"/>
        <w:jc w:val="center"/>
        <w:rPr>
          <w:rFonts w:ascii="Aptos" w:hAnsi="Aptos" w:cs="Arial"/>
          <w:szCs w:val="20"/>
          <w:lang w:eastAsia="ar-SA"/>
        </w:rPr>
      </w:pPr>
    </w:p>
    <w:p w14:paraId="2CC121F1" w14:textId="77777777" w:rsidR="009D56F6" w:rsidRPr="00240285" w:rsidRDefault="009D56F6" w:rsidP="009D56F6">
      <w:pPr>
        <w:suppressAutoHyphens/>
        <w:spacing w:line="276" w:lineRule="auto"/>
        <w:jc w:val="both"/>
        <w:rPr>
          <w:rFonts w:ascii="Aptos" w:hAnsi="Aptos" w:cs="Arial"/>
          <w:szCs w:val="20"/>
          <w:lang w:eastAsia="ar-SA"/>
        </w:rPr>
      </w:pPr>
      <w:r w:rsidRPr="00240285">
        <w:rPr>
          <w:rFonts w:ascii="Aptos" w:hAnsi="Aptos" w:cs="Arial"/>
          <w:szCs w:val="20"/>
          <w:lang w:eastAsia="ar-SA"/>
        </w:rPr>
        <w:t>Prejemnik se zavezuje, da bo:</w:t>
      </w:r>
    </w:p>
    <w:p w14:paraId="083FDF1D" w14:textId="3EEF7E6B" w:rsidR="009D56F6" w:rsidRPr="00240285" w:rsidRDefault="009D56F6" w:rsidP="009D56F6">
      <w:pPr>
        <w:numPr>
          <w:ilvl w:val="0"/>
          <w:numId w:val="12"/>
        </w:numPr>
        <w:suppressAutoHyphens/>
        <w:spacing w:line="276" w:lineRule="auto"/>
        <w:jc w:val="both"/>
        <w:rPr>
          <w:rFonts w:ascii="Aptos" w:hAnsi="Aptos" w:cs="Arial"/>
          <w:szCs w:val="20"/>
          <w:lang w:eastAsia="ar-SA"/>
        </w:rPr>
      </w:pPr>
      <w:r w:rsidRPr="00240285">
        <w:rPr>
          <w:rFonts w:ascii="Aptos" w:hAnsi="Aptos" w:cs="Arial"/>
          <w:szCs w:val="20"/>
          <w:lang w:eastAsia="ar-SA"/>
        </w:rPr>
        <w:t>spoštoval pravni red, ki velja za porabo proračunskih sredstev v Republiki Sloveniji, upošteval določila veljavnega zakona, ki ureja področje javnih naročil in nabave ne bo izvajal med povezanimi osebami;</w:t>
      </w:r>
    </w:p>
    <w:p w14:paraId="155F16BB" w14:textId="0CDF035D" w:rsidR="009D56F6" w:rsidRPr="00240285" w:rsidRDefault="009D56F6" w:rsidP="009D56F6">
      <w:pPr>
        <w:numPr>
          <w:ilvl w:val="0"/>
          <w:numId w:val="12"/>
        </w:numPr>
        <w:suppressAutoHyphens/>
        <w:spacing w:line="276" w:lineRule="auto"/>
        <w:jc w:val="both"/>
        <w:rPr>
          <w:rFonts w:ascii="Aptos" w:hAnsi="Aptos" w:cs="Arial"/>
          <w:szCs w:val="20"/>
          <w:lang w:eastAsia="ar-SA"/>
        </w:rPr>
      </w:pPr>
      <w:r w:rsidRPr="00240285">
        <w:rPr>
          <w:rFonts w:ascii="Aptos" w:hAnsi="Aptos" w:cs="Arial"/>
          <w:szCs w:val="20"/>
          <w:lang w:eastAsia="ar-SA"/>
        </w:rPr>
        <w:t xml:space="preserve">zagotovil ustrezne organizacijske in kadrovske pogoje za </w:t>
      </w:r>
      <w:r w:rsidRPr="00240285">
        <w:rPr>
          <w:rFonts w:ascii="Aptos" w:eastAsia="Arial" w:hAnsi="Aptos" w:cs="Arial"/>
          <w:szCs w:val="20"/>
        </w:rPr>
        <w:t xml:space="preserve">sodelovanje  v </w:t>
      </w:r>
      <w:r w:rsidRPr="00240285">
        <w:rPr>
          <w:rFonts w:ascii="Aptos" w:hAnsi="Aptos" w:cs="Arial"/>
          <w:szCs w:val="20"/>
          <w:lang w:eastAsia="ar-SA"/>
        </w:rPr>
        <w:t>participativnem procesu v okviru naloge T7.9 projekta LIFE4ADAPT</w:t>
      </w:r>
      <w:r w:rsidRPr="00240285">
        <w:rPr>
          <w:rFonts w:ascii="Aptos" w:eastAsia="Arial" w:hAnsi="Aptos" w:cs="Arial"/>
          <w:szCs w:val="20"/>
        </w:rPr>
        <w:t xml:space="preserve"> ter za koordinacijo in izvedbo prilagoditvenih ukrepov. To vključuje imenovanje notranjega koordinatorja projekta, ki bo zadolžen za koordinacijo </w:t>
      </w:r>
      <w:r w:rsidRPr="00240285">
        <w:rPr>
          <w:rFonts w:ascii="Aptos" w:eastAsia="Arial" w:hAnsi="Aptos" w:cs="Arial"/>
          <w:szCs w:val="20"/>
        </w:rPr>
        <w:lastRenderedPageBreak/>
        <w:t>sodelovanja zaposlenih in stanovalcev v participativnih aktivnostih ter za koordinacijo in izvedbo prilagoditvenih ukrepov, in aktivno podporo vodstva pri izvajanju vseh navedenih obveznosti;</w:t>
      </w:r>
    </w:p>
    <w:p w14:paraId="7BF7CA70" w14:textId="6290B2FE" w:rsidR="009D56F6" w:rsidRPr="00240285" w:rsidRDefault="009D56F6" w:rsidP="009D56F6">
      <w:pPr>
        <w:numPr>
          <w:ilvl w:val="0"/>
          <w:numId w:val="12"/>
        </w:numPr>
        <w:suppressAutoHyphens/>
        <w:spacing w:line="276" w:lineRule="auto"/>
        <w:jc w:val="both"/>
        <w:rPr>
          <w:rFonts w:ascii="Aptos" w:hAnsi="Aptos" w:cs="Arial"/>
          <w:szCs w:val="20"/>
          <w:lang w:eastAsia="ar-SA"/>
        </w:rPr>
      </w:pPr>
      <w:r w:rsidRPr="00240285">
        <w:rPr>
          <w:rFonts w:ascii="Aptos" w:hAnsi="Aptos" w:cs="Arial"/>
          <w:szCs w:val="20"/>
          <w:lang w:eastAsia="ar-SA"/>
        </w:rPr>
        <w:t>pogodbene obveznosti izvedel strokovno, vestno in v skladu z določili te pogodbe in aneksa;</w:t>
      </w:r>
    </w:p>
    <w:p w14:paraId="6C1E27F7" w14:textId="77777777" w:rsidR="009D56F6" w:rsidRPr="00240285" w:rsidRDefault="009D56F6" w:rsidP="009D56F6">
      <w:pPr>
        <w:widowControl w:val="0"/>
        <w:numPr>
          <w:ilvl w:val="0"/>
          <w:numId w:val="12"/>
        </w:numPr>
        <w:tabs>
          <w:tab w:val="left" w:pos="478"/>
        </w:tabs>
        <w:autoSpaceDE w:val="0"/>
        <w:autoSpaceDN w:val="0"/>
        <w:jc w:val="both"/>
        <w:rPr>
          <w:rFonts w:ascii="Aptos" w:eastAsia="Arial MT" w:hAnsi="Aptos" w:cs="Arial"/>
          <w:szCs w:val="20"/>
        </w:rPr>
      </w:pPr>
      <w:r w:rsidRPr="00240285">
        <w:rPr>
          <w:rFonts w:ascii="Aptos" w:eastAsia="Arial MT" w:hAnsi="Aptos" w:cs="Arial"/>
          <w:szCs w:val="20"/>
        </w:rPr>
        <w:t xml:space="preserve">zagotavljal namenskost porabe sredstev Podnebnega sklada skladno s 30. členom </w:t>
      </w:r>
      <w:proofErr w:type="spellStart"/>
      <w:r w:rsidRPr="00240285">
        <w:rPr>
          <w:rFonts w:ascii="Aptos" w:eastAsia="Arial MT" w:hAnsi="Aptos" w:cs="Arial"/>
          <w:szCs w:val="20"/>
        </w:rPr>
        <w:t>PoZ</w:t>
      </w:r>
      <w:proofErr w:type="spellEnd"/>
      <w:r w:rsidRPr="00240285">
        <w:rPr>
          <w:rFonts w:ascii="Aptos" w:eastAsia="Arial MT" w:hAnsi="Aptos" w:cs="Arial"/>
          <w:szCs w:val="20"/>
        </w:rPr>
        <w:t>;</w:t>
      </w:r>
    </w:p>
    <w:p w14:paraId="5BF0238B" w14:textId="77777777" w:rsidR="009D56F6" w:rsidRPr="00240285" w:rsidRDefault="009D56F6" w:rsidP="009D56F6">
      <w:pPr>
        <w:widowControl w:val="0"/>
        <w:numPr>
          <w:ilvl w:val="0"/>
          <w:numId w:val="12"/>
        </w:numPr>
        <w:tabs>
          <w:tab w:val="left" w:pos="478"/>
        </w:tabs>
        <w:autoSpaceDE w:val="0"/>
        <w:autoSpaceDN w:val="0"/>
        <w:jc w:val="both"/>
        <w:rPr>
          <w:rFonts w:ascii="Aptos" w:eastAsia="Arial MT" w:hAnsi="Aptos" w:cs="Arial"/>
          <w:szCs w:val="20"/>
        </w:rPr>
      </w:pPr>
      <w:r w:rsidRPr="00240285">
        <w:rPr>
          <w:rFonts w:ascii="Aptos" w:hAnsi="Aptos" w:cs="Arial"/>
          <w:szCs w:val="20"/>
          <w:lang w:eastAsia="sl-SI"/>
        </w:rPr>
        <w:t>upošteval predpise s področja javnega naročanja, vključno z določbami Uredbe o zelenem javnem naročanju (Uradni list RS, št. 51/17, 64/19, 121/21, 132/23 in 43/25);</w:t>
      </w:r>
    </w:p>
    <w:p w14:paraId="0D94DA05" w14:textId="77777777" w:rsidR="009D56F6" w:rsidRPr="00240285" w:rsidRDefault="009D56F6" w:rsidP="009D56F6">
      <w:pPr>
        <w:numPr>
          <w:ilvl w:val="0"/>
          <w:numId w:val="12"/>
        </w:numPr>
        <w:suppressAutoHyphens/>
        <w:spacing w:line="276" w:lineRule="auto"/>
        <w:jc w:val="both"/>
        <w:rPr>
          <w:rFonts w:ascii="Aptos" w:hAnsi="Aptos" w:cs="Arial"/>
          <w:szCs w:val="20"/>
          <w:lang w:eastAsia="ar-SA"/>
        </w:rPr>
      </w:pPr>
      <w:r w:rsidRPr="00240285">
        <w:rPr>
          <w:rFonts w:ascii="Aptos" w:hAnsi="Aptos" w:cs="Arial"/>
          <w:szCs w:val="20"/>
          <w:lang w:eastAsia="ar-SA"/>
        </w:rPr>
        <w:t>zagotovil lastna sredstva in pokril morebitne stroške, ki presegajo pogodbeno vrednost sofinanciranja;</w:t>
      </w:r>
    </w:p>
    <w:p w14:paraId="227CA957" w14:textId="77777777" w:rsidR="009D56F6" w:rsidRPr="00240285" w:rsidRDefault="009D56F6" w:rsidP="009D56F6">
      <w:pPr>
        <w:pStyle w:val="datumtevilka"/>
        <w:numPr>
          <w:ilvl w:val="0"/>
          <w:numId w:val="12"/>
        </w:numPr>
        <w:spacing w:line="260" w:lineRule="atLeast"/>
        <w:jc w:val="both"/>
        <w:rPr>
          <w:rFonts w:ascii="Aptos" w:hAnsi="Aptos"/>
        </w:rPr>
      </w:pPr>
      <w:r w:rsidRPr="00240285">
        <w:rPr>
          <w:rFonts w:ascii="Aptos" w:hAnsi="Aptos"/>
        </w:rPr>
        <w:t xml:space="preserve">zagotavljal prepoznavnost virov financiranja tako, da bo v skladu z dvanajstim odstavkom 30. člena </w:t>
      </w:r>
      <w:proofErr w:type="spellStart"/>
      <w:r w:rsidRPr="00240285">
        <w:rPr>
          <w:rFonts w:ascii="Aptos" w:hAnsi="Aptos"/>
        </w:rPr>
        <w:t>PoZ</w:t>
      </w:r>
      <w:proofErr w:type="spellEnd"/>
      <w:r w:rsidRPr="00240285">
        <w:rPr>
          <w:rFonts w:ascii="Aptos" w:hAnsi="Aptos"/>
        </w:rPr>
        <w:t xml:space="preserve"> zagotavljal skladne, učinkovite in sorazmerne informacije o (so)financiranju različnim ciljnim skupinam, vključno z mediji in javnostjo. Prejemnik se zavezuje, da bo v vseh komunikacijskih gradivih, aktivnostih in drugih oblikah obveščanja, povezanih z izvajanjem te pogodbe, navajal Republiko Slovenijo, Ministrstvo za okolje, podnebje in energijo, Podnebni sklad ter program LIFE in projekt LIFE4ADAPT. </w:t>
      </w:r>
    </w:p>
    <w:p w14:paraId="6A0D7D8F" w14:textId="77777777" w:rsidR="00D04432" w:rsidRPr="00240285" w:rsidRDefault="00D04432" w:rsidP="001828E0">
      <w:pPr>
        <w:suppressAutoHyphens/>
        <w:spacing w:line="276" w:lineRule="auto"/>
        <w:ind w:left="360"/>
        <w:jc w:val="both"/>
        <w:rPr>
          <w:rFonts w:ascii="Aptos" w:hAnsi="Aptos" w:cs="Arial"/>
          <w:szCs w:val="20"/>
          <w:lang w:eastAsia="sl-SI"/>
        </w:rPr>
      </w:pPr>
    </w:p>
    <w:p w14:paraId="05DB34D1" w14:textId="3DD3D33E" w:rsidR="00E9047B" w:rsidRPr="00240285" w:rsidRDefault="009D56F6" w:rsidP="001828E0">
      <w:pPr>
        <w:autoSpaceDE w:val="0"/>
        <w:autoSpaceDN w:val="0"/>
        <w:adjustRightInd w:val="0"/>
        <w:spacing w:line="276" w:lineRule="auto"/>
        <w:jc w:val="center"/>
        <w:rPr>
          <w:rFonts w:ascii="Aptos" w:hAnsi="Aptos" w:cs="Arial"/>
          <w:bCs/>
          <w:iCs/>
          <w:szCs w:val="20"/>
        </w:rPr>
      </w:pPr>
      <w:r w:rsidRPr="00240285">
        <w:rPr>
          <w:rFonts w:ascii="Aptos" w:hAnsi="Aptos" w:cs="Arial"/>
          <w:bCs/>
          <w:iCs/>
          <w:szCs w:val="20"/>
        </w:rPr>
        <w:t>12</w:t>
      </w:r>
      <w:r w:rsidR="00E9047B" w:rsidRPr="00240285">
        <w:rPr>
          <w:rFonts w:ascii="Aptos" w:hAnsi="Aptos" w:cs="Arial"/>
          <w:bCs/>
          <w:iCs/>
          <w:szCs w:val="20"/>
        </w:rPr>
        <w:t>. člen</w:t>
      </w:r>
      <w:r w:rsidR="00E13E4F" w:rsidRPr="00240285">
        <w:rPr>
          <w:rFonts w:ascii="Aptos" w:hAnsi="Aptos" w:cs="Arial"/>
          <w:bCs/>
          <w:iCs/>
          <w:szCs w:val="20"/>
        </w:rPr>
        <w:t xml:space="preserve"> (Kršitve in vračilo sredstev)</w:t>
      </w:r>
    </w:p>
    <w:p w14:paraId="3EC215CC" w14:textId="77777777" w:rsidR="00E9047B" w:rsidRPr="00240285" w:rsidRDefault="00E9047B" w:rsidP="001828E0">
      <w:pPr>
        <w:autoSpaceDE w:val="0"/>
        <w:autoSpaceDN w:val="0"/>
        <w:adjustRightInd w:val="0"/>
        <w:spacing w:line="276" w:lineRule="auto"/>
        <w:jc w:val="both"/>
        <w:rPr>
          <w:rFonts w:ascii="Aptos" w:hAnsi="Aptos" w:cs="Arial"/>
          <w:bCs/>
          <w:iCs/>
          <w:szCs w:val="20"/>
        </w:rPr>
      </w:pPr>
    </w:p>
    <w:p w14:paraId="07DB8971" w14:textId="6E118324" w:rsidR="00E13E4F" w:rsidRPr="00240285" w:rsidRDefault="00E13E4F" w:rsidP="00E13E4F">
      <w:pPr>
        <w:spacing w:line="276" w:lineRule="auto"/>
        <w:jc w:val="both"/>
        <w:rPr>
          <w:rFonts w:ascii="Aptos" w:hAnsi="Aptos" w:cs="Arial"/>
          <w:bCs/>
          <w:iCs/>
          <w:szCs w:val="20"/>
        </w:rPr>
      </w:pPr>
      <w:r w:rsidRPr="00240285">
        <w:rPr>
          <w:rFonts w:ascii="Aptos" w:hAnsi="Aptos" w:cs="Arial"/>
          <w:bCs/>
          <w:iCs/>
          <w:szCs w:val="20"/>
        </w:rPr>
        <w:t>M</w:t>
      </w:r>
      <w:r w:rsidR="000B3C3B" w:rsidRPr="00240285">
        <w:rPr>
          <w:rFonts w:ascii="Aptos" w:hAnsi="Aptos" w:cs="Arial"/>
          <w:bCs/>
          <w:iCs/>
          <w:szCs w:val="20"/>
        </w:rPr>
        <w:t>inistrstvo</w:t>
      </w:r>
      <w:r w:rsidRPr="00240285">
        <w:rPr>
          <w:rFonts w:ascii="Aptos" w:hAnsi="Aptos" w:cs="Arial"/>
          <w:bCs/>
          <w:iCs/>
          <w:szCs w:val="20"/>
        </w:rPr>
        <w:t xml:space="preserve"> lahko</w:t>
      </w:r>
      <w:r w:rsidR="00D33347" w:rsidRPr="00240285">
        <w:rPr>
          <w:rFonts w:ascii="Aptos" w:hAnsi="Aptos" w:cs="Arial"/>
          <w:bCs/>
          <w:iCs/>
          <w:szCs w:val="20"/>
        </w:rPr>
        <w:t xml:space="preserve"> </w:t>
      </w:r>
      <w:r w:rsidR="0097710B" w:rsidRPr="00240285">
        <w:rPr>
          <w:rFonts w:ascii="Aptos" w:hAnsi="Aptos" w:cs="Arial"/>
          <w:bCs/>
          <w:iCs/>
          <w:szCs w:val="20"/>
        </w:rPr>
        <w:t>takoj</w:t>
      </w:r>
      <w:r w:rsidRPr="00240285">
        <w:rPr>
          <w:rFonts w:ascii="Aptos" w:hAnsi="Aptos" w:cs="Arial"/>
          <w:bCs/>
          <w:iCs/>
          <w:szCs w:val="20"/>
        </w:rPr>
        <w:t xml:space="preserve"> odstopi od pogodbe in zahteva delno ali celotno vračilo sredstev, če ugotovi:</w:t>
      </w:r>
    </w:p>
    <w:p w14:paraId="0C34759E" w14:textId="77777777" w:rsidR="00E13E4F" w:rsidRPr="00240285" w:rsidRDefault="00E13E4F" w:rsidP="00E13E4F">
      <w:pPr>
        <w:numPr>
          <w:ilvl w:val="0"/>
          <w:numId w:val="11"/>
        </w:numPr>
        <w:spacing w:line="276" w:lineRule="auto"/>
        <w:jc w:val="both"/>
        <w:rPr>
          <w:rFonts w:ascii="Aptos" w:hAnsi="Aptos" w:cs="Arial"/>
          <w:bCs/>
          <w:iCs/>
          <w:szCs w:val="20"/>
        </w:rPr>
      </w:pPr>
      <w:r w:rsidRPr="00240285">
        <w:rPr>
          <w:rFonts w:ascii="Aptos" w:hAnsi="Aptos" w:cs="Arial"/>
          <w:bCs/>
          <w:iCs/>
          <w:szCs w:val="20"/>
        </w:rPr>
        <w:t>dvojno financiranje istih stroškov iz drugih virov;</w:t>
      </w:r>
    </w:p>
    <w:p w14:paraId="5390DF67" w14:textId="77777777" w:rsidR="00E13E4F" w:rsidRPr="00240285" w:rsidRDefault="00E13E4F" w:rsidP="00E13E4F">
      <w:pPr>
        <w:numPr>
          <w:ilvl w:val="0"/>
          <w:numId w:val="11"/>
        </w:numPr>
        <w:spacing w:line="276" w:lineRule="auto"/>
        <w:jc w:val="both"/>
        <w:rPr>
          <w:rFonts w:ascii="Aptos" w:hAnsi="Aptos" w:cs="Arial"/>
          <w:bCs/>
          <w:iCs/>
          <w:szCs w:val="20"/>
        </w:rPr>
      </w:pPr>
      <w:r w:rsidRPr="00240285">
        <w:rPr>
          <w:rFonts w:ascii="Aptos" w:hAnsi="Aptos" w:cs="Arial"/>
          <w:bCs/>
          <w:iCs/>
          <w:szCs w:val="20"/>
        </w:rPr>
        <w:t>navajanje lažnih ali nepopolnih podatkov v vlogi ali med izvajanjem;</w:t>
      </w:r>
    </w:p>
    <w:p w14:paraId="77D74450" w14:textId="77777777" w:rsidR="00E13E4F" w:rsidRPr="00240285" w:rsidRDefault="00E13E4F" w:rsidP="00E13E4F">
      <w:pPr>
        <w:numPr>
          <w:ilvl w:val="0"/>
          <w:numId w:val="11"/>
        </w:numPr>
        <w:spacing w:line="276" w:lineRule="auto"/>
        <w:jc w:val="both"/>
        <w:rPr>
          <w:rFonts w:ascii="Aptos" w:hAnsi="Aptos" w:cs="Arial"/>
          <w:bCs/>
          <w:iCs/>
          <w:szCs w:val="20"/>
        </w:rPr>
      </w:pPr>
      <w:r w:rsidRPr="00240285">
        <w:rPr>
          <w:rFonts w:ascii="Aptos" w:hAnsi="Aptos" w:cs="Arial"/>
          <w:bCs/>
          <w:iCs/>
          <w:szCs w:val="20"/>
        </w:rPr>
        <w:t>nenamensko ali negospodarno porabo sredstev;</w:t>
      </w:r>
    </w:p>
    <w:p w14:paraId="18649F5C" w14:textId="4311DB49" w:rsidR="00E13E4F" w:rsidRPr="00240285" w:rsidRDefault="00E13E4F" w:rsidP="00E13E4F">
      <w:pPr>
        <w:numPr>
          <w:ilvl w:val="0"/>
          <w:numId w:val="11"/>
        </w:numPr>
        <w:spacing w:line="276" w:lineRule="auto"/>
        <w:jc w:val="both"/>
        <w:rPr>
          <w:rFonts w:ascii="Aptos" w:hAnsi="Aptos" w:cs="Arial"/>
          <w:bCs/>
          <w:iCs/>
          <w:szCs w:val="20"/>
        </w:rPr>
      </w:pPr>
      <w:r w:rsidRPr="00240285">
        <w:rPr>
          <w:rFonts w:ascii="Aptos" w:hAnsi="Aptos" w:cs="Arial"/>
          <w:bCs/>
          <w:iCs/>
          <w:szCs w:val="20"/>
        </w:rPr>
        <w:t>da prejemnik brez utemeljenih razlogov ni izpolnil obveznosti ali dosegel načrtovanih učinkov;</w:t>
      </w:r>
    </w:p>
    <w:p w14:paraId="2112FA4D" w14:textId="77777777" w:rsidR="008769C6" w:rsidRPr="00240285" w:rsidRDefault="00E13E4F" w:rsidP="00E13E4F">
      <w:pPr>
        <w:numPr>
          <w:ilvl w:val="0"/>
          <w:numId w:val="11"/>
        </w:numPr>
        <w:spacing w:line="276" w:lineRule="auto"/>
        <w:jc w:val="both"/>
        <w:rPr>
          <w:rFonts w:ascii="Aptos" w:hAnsi="Aptos" w:cs="Arial"/>
          <w:bCs/>
          <w:iCs/>
          <w:szCs w:val="20"/>
        </w:rPr>
      </w:pPr>
      <w:r w:rsidRPr="00240285">
        <w:rPr>
          <w:rFonts w:ascii="Aptos" w:hAnsi="Aptos" w:cs="Arial"/>
          <w:bCs/>
          <w:iCs/>
          <w:szCs w:val="20"/>
        </w:rPr>
        <w:t>neupravičeno prekinitev izvajanja ukrepov ali druge bistvene kršitve pogodbe</w:t>
      </w:r>
      <w:r w:rsidR="008769C6" w:rsidRPr="00240285">
        <w:rPr>
          <w:rFonts w:ascii="Aptos" w:hAnsi="Aptos" w:cs="Arial"/>
          <w:bCs/>
          <w:iCs/>
          <w:szCs w:val="20"/>
        </w:rPr>
        <w:t>;</w:t>
      </w:r>
    </w:p>
    <w:p w14:paraId="67424E48" w14:textId="23143F9B" w:rsidR="00E13E4F" w:rsidRPr="00240285" w:rsidRDefault="008769C6" w:rsidP="00E13E4F">
      <w:pPr>
        <w:numPr>
          <w:ilvl w:val="0"/>
          <w:numId w:val="11"/>
        </w:numPr>
        <w:spacing w:line="276" w:lineRule="auto"/>
        <w:jc w:val="both"/>
        <w:rPr>
          <w:rFonts w:ascii="Aptos" w:hAnsi="Aptos" w:cs="Arial"/>
          <w:bCs/>
          <w:iCs/>
          <w:szCs w:val="20"/>
        </w:rPr>
      </w:pPr>
      <w:r w:rsidRPr="00240285">
        <w:rPr>
          <w:rFonts w:ascii="Aptos" w:hAnsi="Aptos" w:cs="Arial"/>
          <w:bCs/>
          <w:iCs/>
          <w:szCs w:val="20"/>
        </w:rPr>
        <w:t>kršitev obveznosti (</w:t>
      </w:r>
      <w:r w:rsidR="00E307F5" w:rsidRPr="00240285">
        <w:rPr>
          <w:rFonts w:ascii="Aptos" w:hAnsi="Aptos" w:cs="Arial"/>
          <w:bCs/>
          <w:iCs/>
          <w:szCs w:val="20"/>
        </w:rPr>
        <w:t>11</w:t>
      </w:r>
      <w:r w:rsidRPr="00240285">
        <w:rPr>
          <w:rFonts w:ascii="Aptos" w:hAnsi="Aptos" w:cs="Arial"/>
          <w:bCs/>
          <w:iCs/>
          <w:szCs w:val="20"/>
        </w:rPr>
        <w:t>. člen te pogodbe)</w:t>
      </w:r>
      <w:r w:rsidR="00E13E4F" w:rsidRPr="00240285">
        <w:rPr>
          <w:rFonts w:ascii="Aptos" w:hAnsi="Aptos" w:cs="Arial"/>
          <w:bCs/>
          <w:iCs/>
          <w:szCs w:val="20"/>
        </w:rPr>
        <w:t>.</w:t>
      </w:r>
    </w:p>
    <w:p w14:paraId="4E121315" w14:textId="77777777" w:rsidR="00FA17AA" w:rsidRPr="00240285" w:rsidRDefault="00FA17AA" w:rsidP="00FA17AA">
      <w:pPr>
        <w:spacing w:line="276" w:lineRule="auto"/>
        <w:ind w:left="360"/>
        <w:jc w:val="both"/>
        <w:rPr>
          <w:rFonts w:ascii="Aptos" w:hAnsi="Aptos" w:cs="Arial"/>
          <w:bCs/>
          <w:iCs/>
          <w:szCs w:val="20"/>
        </w:rPr>
      </w:pPr>
    </w:p>
    <w:p w14:paraId="3831185F" w14:textId="41F56934" w:rsidR="00936001" w:rsidRPr="00240285" w:rsidRDefault="00D33347" w:rsidP="00E13E4F">
      <w:pPr>
        <w:spacing w:line="276" w:lineRule="auto"/>
        <w:jc w:val="both"/>
        <w:rPr>
          <w:rFonts w:ascii="Aptos" w:hAnsi="Aptos" w:cs="Arial"/>
          <w:bCs/>
          <w:iCs/>
          <w:szCs w:val="20"/>
        </w:rPr>
      </w:pPr>
      <w:r w:rsidRPr="00240285">
        <w:rPr>
          <w:rFonts w:ascii="Aptos" w:hAnsi="Aptos" w:cs="Arial"/>
          <w:bCs/>
          <w:iCs/>
          <w:szCs w:val="20"/>
        </w:rPr>
        <w:t xml:space="preserve">Kršitve iz prejšnjega odstavka se štejejo za bistvene kršitve. </w:t>
      </w:r>
      <w:r w:rsidR="0097710B" w:rsidRPr="00240285">
        <w:rPr>
          <w:rFonts w:ascii="Aptos" w:hAnsi="Aptos" w:cs="Arial"/>
          <w:bCs/>
          <w:iCs/>
          <w:szCs w:val="20"/>
        </w:rPr>
        <w:t>Z dnem odstopa o</w:t>
      </w:r>
      <w:r w:rsidR="006B2FCF" w:rsidRPr="00240285">
        <w:rPr>
          <w:rFonts w:ascii="Aptos" w:hAnsi="Aptos" w:cs="Arial"/>
          <w:bCs/>
          <w:iCs/>
          <w:szCs w:val="20"/>
        </w:rPr>
        <w:t>d</w:t>
      </w:r>
      <w:r w:rsidR="0097710B" w:rsidRPr="00240285">
        <w:rPr>
          <w:rFonts w:ascii="Aptos" w:hAnsi="Aptos" w:cs="Arial"/>
          <w:bCs/>
          <w:iCs/>
          <w:szCs w:val="20"/>
        </w:rPr>
        <w:t xml:space="preserve"> pogodbe prenehajo vse pravice prejemnika do </w:t>
      </w:r>
      <w:r w:rsidR="000B3C3B" w:rsidRPr="00240285">
        <w:rPr>
          <w:rFonts w:ascii="Aptos" w:hAnsi="Aptos" w:cs="Arial"/>
          <w:bCs/>
          <w:iCs/>
          <w:szCs w:val="20"/>
        </w:rPr>
        <w:t>ministrstva</w:t>
      </w:r>
      <w:r w:rsidR="0097710B" w:rsidRPr="00240285">
        <w:rPr>
          <w:rFonts w:ascii="Aptos" w:hAnsi="Aptos" w:cs="Arial"/>
          <w:bCs/>
          <w:iCs/>
          <w:szCs w:val="20"/>
        </w:rPr>
        <w:t xml:space="preserve"> in sofinanciranja. </w:t>
      </w:r>
    </w:p>
    <w:p w14:paraId="130F030A" w14:textId="77777777" w:rsidR="0097710B" w:rsidRPr="00240285" w:rsidRDefault="0097710B" w:rsidP="00E13E4F">
      <w:pPr>
        <w:spacing w:line="276" w:lineRule="auto"/>
        <w:jc w:val="both"/>
        <w:rPr>
          <w:rFonts w:ascii="Aptos" w:hAnsi="Aptos" w:cs="Arial"/>
          <w:bCs/>
          <w:iCs/>
          <w:szCs w:val="20"/>
        </w:rPr>
      </w:pPr>
    </w:p>
    <w:p w14:paraId="75C21365" w14:textId="6EAB44D7" w:rsidR="00E13E4F" w:rsidRPr="00240285" w:rsidRDefault="00E13E4F" w:rsidP="00E13E4F">
      <w:pPr>
        <w:spacing w:line="276" w:lineRule="auto"/>
        <w:jc w:val="both"/>
        <w:rPr>
          <w:rFonts w:ascii="Aptos" w:hAnsi="Aptos" w:cs="Arial"/>
          <w:bCs/>
          <w:iCs/>
          <w:szCs w:val="20"/>
        </w:rPr>
      </w:pPr>
      <w:r w:rsidRPr="00240285">
        <w:rPr>
          <w:rFonts w:ascii="Aptos" w:hAnsi="Aptos" w:cs="Arial"/>
          <w:bCs/>
          <w:iCs/>
          <w:szCs w:val="20"/>
        </w:rPr>
        <w:t xml:space="preserve">V primeru ugotovljenih </w:t>
      </w:r>
      <w:r w:rsidR="0097710B" w:rsidRPr="00240285">
        <w:rPr>
          <w:rFonts w:ascii="Aptos" w:hAnsi="Aptos" w:cs="Arial"/>
          <w:bCs/>
          <w:iCs/>
          <w:szCs w:val="20"/>
        </w:rPr>
        <w:t xml:space="preserve">kršitev </w:t>
      </w:r>
      <w:r w:rsidR="00C12641" w:rsidRPr="00240285">
        <w:rPr>
          <w:rFonts w:ascii="Aptos" w:hAnsi="Aptos" w:cs="Arial"/>
          <w:bCs/>
          <w:iCs/>
          <w:szCs w:val="20"/>
        </w:rPr>
        <w:t xml:space="preserve">prejemnik vrne prejeta sredstva </w:t>
      </w:r>
      <w:r w:rsidR="00C12641" w:rsidRPr="00240285">
        <w:rPr>
          <w:rFonts w:ascii="Aptos" w:hAnsi="Aptos" w:cs="Arial"/>
          <w:iCs/>
          <w:szCs w:val="20"/>
        </w:rPr>
        <w:t xml:space="preserve">skupaj z zakonitimi zamudnimi obrestmi od dneva </w:t>
      </w:r>
      <w:r w:rsidR="0026509D" w:rsidRPr="00240285">
        <w:rPr>
          <w:rFonts w:ascii="Aptos" w:hAnsi="Aptos" w:cs="Arial"/>
          <w:iCs/>
          <w:szCs w:val="20"/>
        </w:rPr>
        <w:t xml:space="preserve">prejema </w:t>
      </w:r>
      <w:r w:rsidR="00C12641" w:rsidRPr="00240285">
        <w:rPr>
          <w:rFonts w:ascii="Aptos" w:hAnsi="Aptos" w:cs="Arial"/>
          <w:iCs/>
          <w:szCs w:val="20"/>
        </w:rPr>
        <w:t>sredstev do dneva vračila, in sicer v roku 8 dni od vročitve zahtevka</w:t>
      </w:r>
      <w:r w:rsidRPr="00240285">
        <w:rPr>
          <w:rFonts w:ascii="Aptos" w:hAnsi="Aptos" w:cs="Arial"/>
          <w:iCs/>
          <w:szCs w:val="20"/>
        </w:rPr>
        <w:t>.</w:t>
      </w:r>
    </w:p>
    <w:p w14:paraId="0B9DAFD5" w14:textId="77777777" w:rsidR="00645A05" w:rsidRPr="00240285" w:rsidRDefault="00645A05" w:rsidP="001828E0">
      <w:pPr>
        <w:spacing w:line="276" w:lineRule="auto"/>
        <w:jc w:val="both"/>
        <w:rPr>
          <w:rFonts w:ascii="Aptos" w:hAnsi="Aptos" w:cs="Arial"/>
          <w:szCs w:val="20"/>
          <w:lang w:eastAsia="ar-SA"/>
        </w:rPr>
      </w:pPr>
    </w:p>
    <w:p w14:paraId="68DF9AF1" w14:textId="13EC3F1C" w:rsidR="00645A05" w:rsidRPr="00240285" w:rsidRDefault="00906C88" w:rsidP="001828E0">
      <w:pPr>
        <w:numPr>
          <w:ilvl w:val="12"/>
          <w:numId w:val="0"/>
        </w:numPr>
        <w:suppressAutoHyphens/>
        <w:spacing w:line="276" w:lineRule="auto"/>
        <w:jc w:val="center"/>
        <w:rPr>
          <w:rFonts w:ascii="Aptos" w:hAnsi="Aptos" w:cs="Arial"/>
          <w:szCs w:val="20"/>
          <w:lang w:eastAsia="ar-SA"/>
        </w:rPr>
      </w:pPr>
      <w:r w:rsidRPr="00240285">
        <w:rPr>
          <w:rFonts w:ascii="Aptos" w:hAnsi="Aptos" w:cs="Arial"/>
          <w:szCs w:val="20"/>
          <w:lang w:eastAsia="ar-SA"/>
        </w:rPr>
        <w:t>1</w:t>
      </w:r>
      <w:r w:rsidR="009D56F6" w:rsidRPr="00240285">
        <w:rPr>
          <w:rFonts w:ascii="Aptos" w:hAnsi="Aptos" w:cs="Arial"/>
          <w:szCs w:val="20"/>
          <w:lang w:eastAsia="ar-SA"/>
        </w:rPr>
        <w:t>3</w:t>
      </w:r>
      <w:r w:rsidR="00645A05" w:rsidRPr="00240285">
        <w:rPr>
          <w:rFonts w:ascii="Aptos" w:hAnsi="Aptos" w:cs="Arial"/>
          <w:szCs w:val="20"/>
          <w:lang w:eastAsia="ar-SA"/>
        </w:rPr>
        <w:t>. člen</w:t>
      </w:r>
      <w:r w:rsidR="001B3242" w:rsidRPr="00240285">
        <w:rPr>
          <w:rFonts w:ascii="Aptos" w:hAnsi="Aptos" w:cs="Arial"/>
          <w:szCs w:val="20"/>
          <w:lang w:eastAsia="ar-SA"/>
        </w:rPr>
        <w:t xml:space="preserve"> (Skrbni</w:t>
      </w:r>
      <w:r w:rsidR="005B67F3" w:rsidRPr="00240285">
        <w:rPr>
          <w:rFonts w:ascii="Aptos" w:hAnsi="Aptos" w:cs="Arial"/>
          <w:szCs w:val="20"/>
          <w:lang w:eastAsia="ar-SA"/>
        </w:rPr>
        <w:t>ki</w:t>
      </w:r>
      <w:r w:rsidR="001B3242" w:rsidRPr="00240285">
        <w:rPr>
          <w:rFonts w:ascii="Aptos" w:hAnsi="Aptos" w:cs="Arial"/>
          <w:szCs w:val="20"/>
          <w:lang w:eastAsia="ar-SA"/>
        </w:rPr>
        <w:t xml:space="preserve"> pogodbe</w:t>
      </w:r>
      <w:r w:rsidR="005B67F3" w:rsidRPr="00240285">
        <w:rPr>
          <w:rFonts w:ascii="Aptos" w:hAnsi="Aptos" w:cs="Arial"/>
          <w:szCs w:val="20"/>
          <w:lang w:eastAsia="ar-SA"/>
        </w:rPr>
        <w:t xml:space="preserve"> in koordinatorji projekta</w:t>
      </w:r>
      <w:r w:rsidR="001B3242" w:rsidRPr="00240285">
        <w:rPr>
          <w:rFonts w:ascii="Aptos" w:hAnsi="Aptos" w:cs="Arial"/>
          <w:szCs w:val="20"/>
          <w:lang w:eastAsia="ar-SA"/>
        </w:rPr>
        <w:t>)</w:t>
      </w:r>
    </w:p>
    <w:p w14:paraId="6547F959" w14:textId="77777777" w:rsidR="00645A05" w:rsidRPr="00240285" w:rsidRDefault="00645A05" w:rsidP="001828E0">
      <w:pPr>
        <w:numPr>
          <w:ilvl w:val="12"/>
          <w:numId w:val="0"/>
        </w:numPr>
        <w:suppressAutoHyphens/>
        <w:spacing w:line="276" w:lineRule="auto"/>
        <w:jc w:val="center"/>
        <w:rPr>
          <w:rFonts w:ascii="Aptos" w:hAnsi="Aptos" w:cs="Arial"/>
          <w:szCs w:val="20"/>
          <w:lang w:eastAsia="ar-SA"/>
        </w:rPr>
      </w:pPr>
    </w:p>
    <w:p w14:paraId="0A7521E8" w14:textId="370DD078" w:rsidR="00C0332A" w:rsidRPr="00240285" w:rsidRDefault="00650C1A" w:rsidP="00B61CC9">
      <w:pPr>
        <w:suppressAutoHyphens/>
        <w:spacing w:line="240" w:lineRule="auto"/>
        <w:jc w:val="both"/>
        <w:rPr>
          <w:rFonts w:ascii="Aptos" w:hAnsi="Aptos" w:cs="Arial"/>
          <w:szCs w:val="20"/>
          <w:lang w:eastAsia="ar-SA"/>
        </w:rPr>
      </w:pPr>
      <w:r w:rsidRPr="00240285">
        <w:rPr>
          <w:rFonts w:ascii="Aptos" w:hAnsi="Aptos"/>
          <w:szCs w:val="20"/>
          <w:lang w:eastAsia="ar-SA"/>
        </w:rPr>
        <w:t xml:space="preserve">Skrbnik pogodbe na strani </w:t>
      </w:r>
      <w:r w:rsidR="00DD6E36" w:rsidRPr="00240285">
        <w:rPr>
          <w:rFonts w:ascii="Aptos" w:hAnsi="Aptos"/>
          <w:szCs w:val="20"/>
          <w:lang w:eastAsia="ar-SA"/>
        </w:rPr>
        <w:t>ministrstva</w:t>
      </w:r>
      <w:r w:rsidRPr="00240285">
        <w:rPr>
          <w:rFonts w:ascii="Aptos" w:hAnsi="Aptos"/>
          <w:szCs w:val="20"/>
          <w:lang w:eastAsia="ar-SA"/>
        </w:rPr>
        <w:t xml:space="preserve"> je _______________</w:t>
      </w:r>
      <w:r w:rsidR="00E73623" w:rsidRPr="00240285">
        <w:rPr>
          <w:rFonts w:ascii="Aptos" w:hAnsi="Aptos"/>
          <w:szCs w:val="20"/>
          <w:lang w:eastAsia="ar-SA"/>
        </w:rPr>
        <w:t>.</w:t>
      </w:r>
    </w:p>
    <w:p w14:paraId="21978FC8" w14:textId="098743BE" w:rsidR="00650C1A" w:rsidRPr="00240285" w:rsidRDefault="00650C1A" w:rsidP="00B61CC9">
      <w:pPr>
        <w:suppressAutoHyphens/>
        <w:spacing w:line="240" w:lineRule="auto"/>
        <w:jc w:val="both"/>
        <w:rPr>
          <w:rFonts w:ascii="Aptos" w:hAnsi="Aptos" w:cs="Arial"/>
          <w:szCs w:val="20"/>
          <w:lang w:eastAsia="ar-SA"/>
        </w:rPr>
      </w:pPr>
      <w:r w:rsidRPr="00240285">
        <w:rPr>
          <w:rFonts w:ascii="Aptos" w:hAnsi="Aptos" w:cs="Arial"/>
          <w:szCs w:val="20"/>
          <w:lang w:eastAsia="ar-SA"/>
        </w:rPr>
        <w:t>Skrbnik pogodbe na strani prejemnika je ________________.</w:t>
      </w:r>
    </w:p>
    <w:p w14:paraId="7BD2C4D7" w14:textId="73EB38BA" w:rsidR="00D233EA" w:rsidRPr="00240285" w:rsidRDefault="00D233EA" w:rsidP="00B61CC9">
      <w:pPr>
        <w:suppressAutoHyphens/>
        <w:spacing w:line="240" w:lineRule="auto"/>
        <w:jc w:val="both"/>
        <w:rPr>
          <w:rFonts w:ascii="Aptos" w:hAnsi="Aptos" w:cs="Arial"/>
          <w:szCs w:val="20"/>
          <w:lang w:eastAsia="ar-SA"/>
        </w:rPr>
      </w:pPr>
      <w:r w:rsidRPr="00240285">
        <w:rPr>
          <w:rFonts w:ascii="Aptos" w:hAnsi="Aptos" w:cs="Arial"/>
          <w:szCs w:val="20"/>
          <w:lang w:eastAsia="ar-SA"/>
        </w:rPr>
        <w:t>Notranji koordinator projekta na strani prejemnika je ______________.</w:t>
      </w:r>
    </w:p>
    <w:p w14:paraId="6A708F58" w14:textId="77777777" w:rsidR="006A00DD" w:rsidRPr="00240285" w:rsidRDefault="006A00DD" w:rsidP="00036721">
      <w:pPr>
        <w:pStyle w:val="Odstavekseznama"/>
        <w:suppressAutoHyphens/>
        <w:spacing w:line="240" w:lineRule="auto"/>
        <w:ind w:left="426"/>
        <w:jc w:val="both"/>
        <w:rPr>
          <w:rFonts w:ascii="Aptos" w:hAnsi="Aptos" w:cs="Arial"/>
          <w:szCs w:val="20"/>
          <w:lang w:eastAsia="ar-SA"/>
        </w:rPr>
      </w:pPr>
    </w:p>
    <w:p w14:paraId="7B386A51" w14:textId="49AB75C5" w:rsidR="00D233EA" w:rsidRPr="00240285" w:rsidRDefault="00D233EA" w:rsidP="00D233EA">
      <w:pPr>
        <w:jc w:val="both"/>
        <w:rPr>
          <w:rFonts w:ascii="Aptos" w:hAnsi="Aptos"/>
          <w:szCs w:val="20"/>
        </w:rPr>
      </w:pPr>
      <w:r w:rsidRPr="00240285">
        <w:rPr>
          <w:rFonts w:ascii="Aptos" w:hAnsi="Aptos"/>
          <w:szCs w:val="20"/>
        </w:rPr>
        <w:t>Spremembo skrbnika, koordinatorja ali uradnih kontaktnih podatkov stranka drugi stranki sporoči pisno</w:t>
      </w:r>
      <w:r w:rsidR="001B7B2D" w:rsidRPr="00240285">
        <w:rPr>
          <w:rFonts w:ascii="Aptos" w:hAnsi="Aptos"/>
          <w:szCs w:val="20"/>
        </w:rPr>
        <w:t xml:space="preserve"> </w:t>
      </w:r>
      <w:r w:rsidRPr="00240285">
        <w:rPr>
          <w:rFonts w:ascii="Aptos" w:hAnsi="Aptos" w:cs="Arial"/>
          <w:szCs w:val="20"/>
          <w:lang w:eastAsia="ar-SA"/>
        </w:rPr>
        <w:t>v roku 8 dni od nastale spremembe</w:t>
      </w:r>
      <w:r w:rsidRPr="00240285">
        <w:rPr>
          <w:rFonts w:ascii="Aptos" w:hAnsi="Aptos"/>
          <w:szCs w:val="20"/>
        </w:rPr>
        <w:t>. Do prejema obvestila se šteje, da je vročanje na zadnje znane podatke veljavno.</w:t>
      </w:r>
    </w:p>
    <w:p w14:paraId="6BD59169" w14:textId="77777777" w:rsidR="00D233EA" w:rsidRPr="00240285" w:rsidRDefault="00D233EA" w:rsidP="00B61CC9">
      <w:pPr>
        <w:rPr>
          <w:rFonts w:ascii="Aptos" w:hAnsi="Aptos"/>
          <w:szCs w:val="20"/>
          <w:lang w:eastAsia="ar-SA"/>
        </w:rPr>
      </w:pPr>
    </w:p>
    <w:p w14:paraId="23FD6E53" w14:textId="77777777" w:rsidR="00C37C90" w:rsidRPr="00240285" w:rsidRDefault="00C37C90" w:rsidP="00C37C90">
      <w:pPr>
        <w:jc w:val="both"/>
        <w:rPr>
          <w:rFonts w:ascii="Aptos" w:hAnsi="Aptos"/>
          <w:szCs w:val="20"/>
        </w:rPr>
      </w:pPr>
      <w:r w:rsidRPr="00240285">
        <w:rPr>
          <w:rFonts w:ascii="Aptos" w:hAnsi="Aptos"/>
          <w:szCs w:val="20"/>
        </w:rPr>
        <w:t>Stranki se dogovorita, da se vsa uradna komunikacija v zvezi s pogodbo praviloma izvaja preko skrbnikov pogodbe.</w:t>
      </w:r>
      <w:r w:rsidRPr="00240285">
        <w:rPr>
          <w:rFonts w:ascii="Aptos" w:hAnsi="Aptos"/>
          <w:szCs w:val="20"/>
        </w:rPr>
        <w:tab/>
      </w:r>
    </w:p>
    <w:p w14:paraId="4C7E23BE" w14:textId="77777777" w:rsidR="00C37C90" w:rsidRPr="00240285" w:rsidRDefault="00C37C90" w:rsidP="00C37C90">
      <w:pPr>
        <w:pStyle w:val="Odstavekseznama"/>
        <w:rPr>
          <w:rFonts w:ascii="Aptos" w:hAnsi="Aptos"/>
          <w:szCs w:val="20"/>
        </w:rPr>
      </w:pPr>
    </w:p>
    <w:p w14:paraId="1E2E15B4" w14:textId="7325C37A" w:rsidR="00C37C90" w:rsidRPr="00240285" w:rsidRDefault="00C37C90" w:rsidP="00C37C90">
      <w:pPr>
        <w:jc w:val="both"/>
        <w:rPr>
          <w:rFonts w:ascii="Aptos" w:hAnsi="Aptos"/>
          <w:szCs w:val="20"/>
        </w:rPr>
      </w:pPr>
      <w:r w:rsidRPr="00240285">
        <w:rPr>
          <w:rFonts w:ascii="Aptos" w:hAnsi="Aptos"/>
          <w:szCs w:val="20"/>
        </w:rPr>
        <w:t>Ne glede na prejšnji odstavek se vloge, zahtevki, pozivi, opomini ter druga pravno pomembna pisanja vročajo tudi na uradni naslov oziroma uradni elektronski naslov:</w:t>
      </w:r>
      <w:r w:rsidRPr="00240285">
        <w:rPr>
          <w:rFonts w:ascii="Aptos" w:hAnsi="Aptos"/>
          <w:szCs w:val="20"/>
        </w:rPr>
        <w:br/>
        <w:t xml:space="preserve">– za </w:t>
      </w:r>
      <w:r w:rsidR="00DD6E36" w:rsidRPr="00240285">
        <w:rPr>
          <w:rFonts w:ascii="Aptos" w:hAnsi="Aptos"/>
          <w:szCs w:val="20"/>
        </w:rPr>
        <w:t>ministrstvo</w:t>
      </w:r>
      <w:r w:rsidRPr="00240285">
        <w:rPr>
          <w:rFonts w:ascii="Aptos" w:hAnsi="Aptos"/>
          <w:szCs w:val="20"/>
        </w:rPr>
        <w:t xml:space="preserve">: </w:t>
      </w:r>
      <w:hyperlink r:id="rId14" w:history="1">
        <w:r w:rsidRPr="00240285">
          <w:rPr>
            <w:rStyle w:val="Hiperpovezava"/>
            <w:rFonts w:ascii="Aptos" w:hAnsi="Aptos"/>
            <w:szCs w:val="20"/>
          </w:rPr>
          <w:t>gp.mope@gov.si</w:t>
        </w:r>
      </w:hyperlink>
      <w:r w:rsidRPr="00240285">
        <w:rPr>
          <w:rFonts w:ascii="Aptos" w:hAnsi="Aptos" w:cs="Arial"/>
          <w:szCs w:val="20"/>
          <w:lang w:eastAsia="ar-SA"/>
        </w:rPr>
        <w:tab/>
      </w:r>
      <w:r w:rsidRPr="00240285">
        <w:rPr>
          <w:rFonts w:ascii="Aptos" w:hAnsi="Aptos"/>
          <w:szCs w:val="20"/>
        </w:rPr>
        <w:br/>
        <w:t xml:space="preserve">– za prejemnika: </w:t>
      </w:r>
      <w:r w:rsidRPr="00240285">
        <w:rPr>
          <w:rFonts w:ascii="Aptos" w:hAnsi="Aptos"/>
          <w:i/>
          <w:iCs/>
          <w:szCs w:val="20"/>
        </w:rPr>
        <w:t>____________________</w:t>
      </w:r>
    </w:p>
    <w:p w14:paraId="0CBA86B7" w14:textId="77777777" w:rsidR="00C37C90" w:rsidRPr="00240285" w:rsidRDefault="00C37C90" w:rsidP="00B61CC9">
      <w:pPr>
        <w:rPr>
          <w:rFonts w:ascii="Aptos" w:hAnsi="Aptos"/>
          <w:szCs w:val="20"/>
          <w:lang w:eastAsia="ar-SA"/>
        </w:rPr>
      </w:pPr>
    </w:p>
    <w:p w14:paraId="6818BE8A" w14:textId="77777777" w:rsidR="009D56F6" w:rsidRPr="00240285" w:rsidRDefault="009D56F6" w:rsidP="009D56F6">
      <w:pPr>
        <w:spacing w:after="160" w:line="259" w:lineRule="auto"/>
        <w:jc w:val="center"/>
        <w:rPr>
          <w:rFonts w:ascii="Aptos" w:hAnsi="Aptos" w:cs="Arial"/>
          <w:szCs w:val="20"/>
          <w:lang w:eastAsia="ar-SA"/>
        </w:rPr>
      </w:pPr>
      <w:r w:rsidRPr="00240285">
        <w:rPr>
          <w:rFonts w:ascii="Aptos" w:hAnsi="Aptos" w:cs="Arial"/>
          <w:szCs w:val="20"/>
          <w:lang w:eastAsia="ar-SA"/>
        </w:rPr>
        <w:t>14. člen (Hramba dokumentacije)</w:t>
      </w:r>
    </w:p>
    <w:p w14:paraId="1852A01B" w14:textId="77777777" w:rsidR="009D56F6" w:rsidRPr="00240285" w:rsidRDefault="009D56F6" w:rsidP="009D56F6">
      <w:pPr>
        <w:suppressAutoHyphens/>
        <w:spacing w:line="240" w:lineRule="auto"/>
        <w:jc w:val="center"/>
        <w:rPr>
          <w:rFonts w:ascii="Aptos" w:hAnsi="Aptos" w:cs="Arial"/>
          <w:szCs w:val="20"/>
          <w:lang w:eastAsia="ar-SA"/>
        </w:rPr>
      </w:pPr>
    </w:p>
    <w:p w14:paraId="34D4FBD5" w14:textId="77777777" w:rsidR="009D56F6" w:rsidRPr="00240285" w:rsidRDefault="009D56F6" w:rsidP="009D56F6">
      <w:pPr>
        <w:suppressAutoHyphens/>
        <w:spacing w:line="240" w:lineRule="auto"/>
        <w:jc w:val="both"/>
        <w:rPr>
          <w:rFonts w:ascii="Aptos" w:hAnsi="Aptos" w:cs="Arial"/>
          <w:szCs w:val="20"/>
          <w:lang w:eastAsia="ar-SA"/>
        </w:rPr>
      </w:pPr>
      <w:r w:rsidRPr="00240285">
        <w:rPr>
          <w:rFonts w:ascii="Aptos" w:hAnsi="Aptos" w:cs="Arial"/>
          <w:szCs w:val="20"/>
          <w:lang w:eastAsia="ar-SA"/>
        </w:rPr>
        <w:t xml:space="preserve">Prejemnik se zavezuje, da bo hranil </w:t>
      </w:r>
      <w:bookmarkStart w:id="9" w:name="_Hlk226532829"/>
      <w:r w:rsidRPr="00240285">
        <w:rPr>
          <w:rFonts w:ascii="Aptos" w:hAnsi="Aptos" w:cs="Arial"/>
          <w:szCs w:val="20"/>
          <w:lang w:eastAsia="ar-SA"/>
        </w:rPr>
        <w:t xml:space="preserve">celotno dokumentacijo o projektu in postopku dodelitve sredstev najmanj do izteka vseh rokov hrambe, kot jih določajo predpisi o hranjenju dokumentarnega in arhivskega gradiva (trajnega gradiva) ter drugi relevantni predpisi, v vsakem primeru pa najmanj 5 let po končnem izplačilu sredstev. </w:t>
      </w:r>
    </w:p>
    <w:p w14:paraId="69CDF3EA" w14:textId="77777777" w:rsidR="009D56F6" w:rsidRPr="00240285" w:rsidRDefault="009D56F6" w:rsidP="009D56F6">
      <w:pPr>
        <w:suppressAutoHyphens/>
        <w:spacing w:line="240" w:lineRule="auto"/>
        <w:jc w:val="both"/>
        <w:rPr>
          <w:rFonts w:ascii="Aptos" w:hAnsi="Aptos" w:cs="Arial"/>
          <w:szCs w:val="20"/>
          <w:lang w:eastAsia="ar-SA"/>
        </w:rPr>
      </w:pPr>
    </w:p>
    <w:p w14:paraId="1D135A89" w14:textId="1DA7C8B8" w:rsidR="009D56F6" w:rsidRPr="00240285" w:rsidRDefault="009D56F6" w:rsidP="009D56F6">
      <w:pPr>
        <w:suppressAutoHyphens/>
        <w:spacing w:line="240" w:lineRule="auto"/>
        <w:jc w:val="both"/>
        <w:rPr>
          <w:rFonts w:ascii="Aptos" w:hAnsi="Aptos" w:cs="Arial"/>
          <w:szCs w:val="20"/>
          <w:lang w:eastAsia="ar-SA"/>
        </w:rPr>
      </w:pPr>
      <w:r w:rsidRPr="00240285">
        <w:rPr>
          <w:rFonts w:ascii="Aptos" w:hAnsi="Aptos" w:cs="Arial"/>
          <w:szCs w:val="20"/>
          <w:lang w:eastAsia="ar-SA"/>
        </w:rPr>
        <w:t xml:space="preserve">Prejemnik mora dokumentacijo na zahtevo </w:t>
      </w:r>
      <w:r w:rsidR="00DD6E36" w:rsidRPr="00240285">
        <w:rPr>
          <w:rFonts w:ascii="Aptos" w:hAnsi="Aptos" w:cs="Arial"/>
          <w:szCs w:val="20"/>
          <w:lang w:eastAsia="ar-SA"/>
        </w:rPr>
        <w:t>ministrstva</w:t>
      </w:r>
      <w:r w:rsidRPr="00240285">
        <w:rPr>
          <w:rFonts w:ascii="Aptos" w:hAnsi="Aptos" w:cs="Arial"/>
          <w:szCs w:val="20"/>
          <w:lang w:eastAsia="ar-SA"/>
        </w:rPr>
        <w:t xml:space="preserve"> omogočiti vpogled in posredovati kopije dokazil v roku, ki ga določi </w:t>
      </w:r>
      <w:r w:rsidR="00DD6E36" w:rsidRPr="00240285">
        <w:rPr>
          <w:rFonts w:ascii="Aptos" w:hAnsi="Aptos" w:cs="Arial"/>
          <w:szCs w:val="20"/>
          <w:lang w:eastAsia="ar-SA"/>
        </w:rPr>
        <w:t>ministrstvo</w:t>
      </w:r>
      <w:r w:rsidRPr="00240285">
        <w:rPr>
          <w:rFonts w:ascii="Aptos" w:hAnsi="Aptos" w:cs="Arial"/>
          <w:szCs w:val="20"/>
          <w:lang w:eastAsia="ar-SA"/>
        </w:rPr>
        <w:t>, in sicer za namen nadzora nad namensko porabo sredstev.</w:t>
      </w:r>
    </w:p>
    <w:bookmarkEnd w:id="9"/>
    <w:p w14:paraId="18A3FEAF" w14:textId="77777777" w:rsidR="00650C1A" w:rsidRPr="00240285" w:rsidRDefault="00650C1A" w:rsidP="00645A05">
      <w:pPr>
        <w:suppressAutoHyphens/>
        <w:spacing w:line="240" w:lineRule="auto"/>
        <w:jc w:val="center"/>
        <w:rPr>
          <w:rFonts w:ascii="Aptos" w:hAnsi="Aptos" w:cs="Arial"/>
          <w:szCs w:val="20"/>
          <w:lang w:eastAsia="ar-SA"/>
        </w:rPr>
      </w:pPr>
    </w:p>
    <w:p w14:paraId="0116FC94" w14:textId="2AF57FE2" w:rsidR="00645A05" w:rsidRPr="00240285" w:rsidRDefault="00906C88" w:rsidP="00645A05">
      <w:pPr>
        <w:suppressAutoHyphens/>
        <w:spacing w:line="240" w:lineRule="auto"/>
        <w:jc w:val="center"/>
        <w:rPr>
          <w:rFonts w:ascii="Aptos" w:hAnsi="Aptos" w:cs="Arial"/>
          <w:szCs w:val="20"/>
          <w:lang w:eastAsia="ar-SA"/>
        </w:rPr>
      </w:pPr>
      <w:r w:rsidRPr="00240285">
        <w:rPr>
          <w:rFonts w:ascii="Aptos" w:hAnsi="Aptos" w:cs="Arial"/>
          <w:szCs w:val="20"/>
          <w:lang w:eastAsia="ar-SA"/>
        </w:rPr>
        <w:t>1</w:t>
      </w:r>
      <w:bookmarkStart w:id="10" w:name="_Hlk226540705"/>
      <w:r w:rsidR="009D56F6" w:rsidRPr="00240285">
        <w:rPr>
          <w:rFonts w:ascii="Aptos" w:hAnsi="Aptos" w:cs="Arial"/>
          <w:szCs w:val="20"/>
          <w:lang w:eastAsia="ar-SA"/>
        </w:rPr>
        <w:t>5</w:t>
      </w:r>
      <w:r w:rsidR="00645A05" w:rsidRPr="00240285">
        <w:rPr>
          <w:rFonts w:ascii="Aptos" w:hAnsi="Aptos" w:cs="Arial"/>
          <w:szCs w:val="20"/>
          <w:lang w:eastAsia="ar-SA"/>
        </w:rPr>
        <w:t>. člen</w:t>
      </w:r>
      <w:r w:rsidR="001B3242" w:rsidRPr="00240285">
        <w:rPr>
          <w:rFonts w:ascii="Aptos" w:hAnsi="Aptos" w:cs="Arial"/>
          <w:szCs w:val="20"/>
          <w:lang w:eastAsia="ar-SA"/>
        </w:rPr>
        <w:t xml:space="preserve"> (Varovanje osebnih podatkov in poslovnih skrivnosti)</w:t>
      </w:r>
    </w:p>
    <w:p w14:paraId="69E47242" w14:textId="77777777" w:rsidR="00645A05" w:rsidRPr="00240285" w:rsidRDefault="00645A05" w:rsidP="00645A05">
      <w:pPr>
        <w:suppressAutoHyphens/>
        <w:spacing w:line="240" w:lineRule="auto"/>
        <w:jc w:val="both"/>
        <w:rPr>
          <w:rFonts w:ascii="Aptos" w:hAnsi="Aptos" w:cs="Arial"/>
          <w:szCs w:val="20"/>
          <w:lang w:eastAsia="ar-SA"/>
        </w:rPr>
      </w:pPr>
    </w:p>
    <w:p w14:paraId="040A1D2B" w14:textId="3A692AA9" w:rsidR="00CC02BF" w:rsidRPr="00240285" w:rsidRDefault="001B3242" w:rsidP="00CC02BF">
      <w:pPr>
        <w:suppressAutoHyphens/>
        <w:spacing w:line="240" w:lineRule="auto"/>
        <w:jc w:val="both"/>
        <w:rPr>
          <w:rFonts w:ascii="Aptos" w:hAnsi="Aptos" w:cs="Arial"/>
          <w:szCs w:val="20"/>
          <w:lang w:eastAsia="sl-SI"/>
        </w:rPr>
      </w:pPr>
      <w:r w:rsidRPr="00240285">
        <w:rPr>
          <w:rFonts w:ascii="Aptos" w:hAnsi="Aptos" w:cs="Arial"/>
          <w:szCs w:val="20"/>
          <w:lang w:eastAsia="sl-SI"/>
        </w:rPr>
        <w:t xml:space="preserve">Pogodbeni stranki se zavezujeta k varovanju osebnih podatkov in poslovnih skrivnosti v skladu </w:t>
      </w:r>
      <w:r w:rsidR="00CC02BF" w:rsidRPr="00240285">
        <w:rPr>
          <w:rFonts w:ascii="Aptos" w:hAnsi="Aptos" w:cs="Arial"/>
          <w:szCs w:val="20"/>
          <w:lang w:eastAsia="sl-SI"/>
        </w:rPr>
        <w:t>s predpisi, ki urejajo varstvo osebnih podatkov in poslovne skrivnosti.</w:t>
      </w:r>
    </w:p>
    <w:p w14:paraId="130D9A2B" w14:textId="77777777" w:rsidR="00CC02BF" w:rsidRPr="00240285" w:rsidRDefault="00CC02BF" w:rsidP="00CC02BF">
      <w:pPr>
        <w:suppressAutoHyphens/>
        <w:spacing w:line="240" w:lineRule="auto"/>
        <w:jc w:val="both"/>
        <w:rPr>
          <w:rFonts w:ascii="Aptos" w:hAnsi="Aptos" w:cs="Arial"/>
          <w:szCs w:val="20"/>
          <w:lang w:eastAsia="sl-SI"/>
        </w:rPr>
      </w:pPr>
    </w:p>
    <w:p w14:paraId="0BE02928" w14:textId="77777777" w:rsidR="00CC02BF" w:rsidRPr="00240285" w:rsidRDefault="00CC02BF" w:rsidP="00CC02BF">
      <w:pPr>
        <w:suppressAutoHyphens/>
        <w:spacing w:line="240" w:lineRule="auto"/>
        <w:jc w:val="both"/>
        <w:rPr>
          <w:rFonts w:ascii="Aptos" w:hAnsi="Aptos" w:cs="Arial"/>
          <w:szCs w:val="20"/>
          <w:lang w:eastAsia="sl-SI"/>
        </w:rPr>
      </w:pPr>
      <w:r w:rsidRPr="00240285">
        <w:rPr>
          <w:rFonts w:ascii="Aptos" w:hAnsi="Aptos" w:cs="Arial"/>
          <w:szCs w:val="20"/>
          <w:lang w:eastAsia="sl-SI"/>
        </w:rPr>
        <w:t>Skrbniki pogodbe in ostali udeleženci, ki v postopkih izvajanja, spremljanja, nadzora in evalvacije dostopajo do podatkov, so dolžni varovati zaupne informacije v skladu s predpisom, ki ureja varstvo poslovne skrivnosti.</w:t>
      </w:r>
    </w:p>
    <w:p w14:paraId="3197AC96" w14:textId="77777777" w:rsidR="00CC02BF" w:rsidRPr="00240285" w:rsidRDefault="00CC02BF" w:rsidP="00CC02BF">
      <w:pPr>
        <w:suppressAutoHyphens/>
        <w:spacing w:line="240" w:lineRule="auto"/>
        <w:jc w:val="both"/>
        <w:rPr>
          <w:rFonts w:ascii="Aptos" w:hAnsi="Aptos" w:cs="Arial"/>
          <w:szCs w:val="20"/>
          <w:lang w:eastAsia="sl-SI"/>
        </w:rPr>
      </w:pPr>
    </w:p>
    <w:p w14:paraId="740BB7F4" w14:textId="3BBBA549" w:rsidR="00CC02BF" w:rsidRPr="00240285" w:rsidRDefault="00CC02BF" w:rsidP="00CC02BF">
      <w:pPr>
        <w:suppressAutoHyphens/>
        <w:spacing w:line="240" w:lineRule="auto"/>
        <w:jc w:val="both"/>
        <w:rPr>
          <w:rFonts w:ascii="Aptos" w:hAnsi="Aptos" w:cs="Arial"/>
          <w:szCs w:val="20"/>
          <w:lang w:eastAsia="sl-SI"/>
        </w:rPr>
      </w:pPr>
      <w:r w:rsidRPr="00240285">
        <w:rPr>
          <w:rFonts w:ascii="Aptos" w:hAnsi="Aptos" w:cs="Arial"/>
          <w:szCs w:val="20"/>
          <w:lang w:eastAsia="sl-SI"/>
        </w:rPr>
        <w:t xml:space="preserve">V primeru  obdelave osebnih podatkov, bosta pogodbeni stranki sklenili Pogodbo o obdelavi osebnih podatkov, ki bo priloga k </w:t>
      </w:r>
      <w:r w:rsidR="002A4251" w:rsidRPr="00240285">
        <w:rPr>
          <w:rFonts w:ascii="Aptos" w:hAnsi="Aptos" w:cs="Arial"/>
          <w:szCs w:val="20"/>
          <w:lang w:eastAsia="sl-SI"/>
        </w:rPr>
        <w:t xml:space="preserve">tej </w:t>
      </w:r>
      <w:r w:rsidRPr="00240285">
        <w:rPr>
          <w:rFonts w:ascii="Aptos" w:hAnsi="Aptos" w:cs="Arial"/>
          <w:szCs w:val="20"/>
          <w:lang w:eastAsia="sl-SI"/>
        </w:rPr>
        <w:t>pogodb</w:t>
      </w:r>
      <w:r w:rsidR="002A4251" w:rsidRPr="00240285">
        <w:rPr>
          <w:rFonts w:ascii="Aptos" w:hAnsi="Aptos" w:cs="Arial"/>
          <w:szCs w:val="20"/>
          <w:lang w:eastAsia="sl-SI"/>
        </w:rPr>
        <w:t>i.</w:t>
      </w:r>
    </w:p>
    <w:bookmarkEnd w:id="10"/>
    <w:p w14:paraId="4F7533C8" w14:textId="77777777" w:rsidR="000E7300" w:rsidRPr="00240285" w:rsidRDefault="000E7300" w:rsidP="00B61CC9">
      <w:pPr>
        <w:suppressAutoHyphens/>
        <w:spacing w:line="240" w:lineRule="auto"/>
        <w:jc w:val="both"/>
        <w:rPr>
          <w:rFonts w:ascii="Aptos" w:hAnsi="Aptos" w:cs="Arial"/>
          <w:szCs w:val="20"/>
          <w:lang w:eastAsia="sl-SI"/>
        </w:rPr>
      </w:pPr>
    </w:p>
    <w:p w14:paraId="518422D8" w14:textId="24D72139" w:rsidR="000E7300" w:rsidRPr="00240285" w:rsidRDefault="00906C88" w:rsidP="00D25CD2">
      <w:pPr>
        <w:suppressAutoHyphens/>
        <w:spacing w:line="240" w:lineRule="auto"/>
        <w:jc w:val="center"/>
        <w:rPr>
          <w:rFonts w:ascii="Aptos" w:hAnsi="Aptos" w:cs="Arial"/>
          <w:szCs w:val="20"/>
          <w:lang w:eastAsia="ar-SA"/>
        </w:rPr>
      </w:pPr>
      <w:r w:rsidRPr="00240285">
        <w:rPr>
          <w:rFonts w:ascii="Aptos" w:hAnsi="Aptos" w:cs="Arial"/>
          <w:szCs w:val="20"/>
          <w:lang w:eastAsia="ar-SA"/>
        </w:rPr>
        <w:t>1</w:t>
      </w:r>
      <w:r w:rsidR="009D56F6" w:rsidRPr="00240285">
        <w:rPr>
          <w:rFonts w:ascii="Aptos" w:hAnsi="Aptos" w:cs="Arial"/>
          <w:szCs w:val="20"/>
          <w:lang w:eastAsia="ar-SA"/>
        </w:rPr>
        <w:t>6</w:t>
      </w:r>
      <w:r w:rsidR="000E7300" w:rsidRPr="00240285">
        <w:rPr>
          <w:rFonts w:ascii="Aptos" w:hAnsi="Aptos" w:cs="Arial"/>
          <w:szCs w:val="20"/>
          <w:lang w:eastAsia="ar-SA"/>
        </w:rPr>
        <w:t>. člen (Protikorupcijska klavzula)</w:t>
      </w:r>
    </w:p>
    <w:p w14:paraId="5A84E65B" w14:textId="77777777" w:rsidR="00D25CD2" w:rsidRPr="00240285" w:rsidRDefault="00D25CD2" w:rsidP="00D25CD2">
      <w:pPr>
        <w:suppressAutoHyphens/>
        <w:spacing w:line="240" w:lineRule="auto"/>
        <w:jc w:val="center"/>
        <w:rPr>
          <w:rFonts w:ascii="Aptos" w:hAnsi="Aptos" w:cs="Arial"/>
          <w:szCs w:val="20"/>
          <w:lang w:eastAsia="ar-SA"/>
        </w:rPr>
      </w:pPr>
    </w:p>
    <w:p w14:paraId="7D56A791" w14:textId="72E5AD5B" w:rsidR="003528E8" w:rsidRPr="00240285" w:rsidRDefault="003528E8" w:rsidP="000E7300">
      <w:pPr>
        <w:suppressAutoHyphens/>
        <w:spacing w:line="240" w:lineRule="auto"/>
        <w:jc w:val="both"/>
        <w:rPr>
          <w:rFonts w:ascii="Aptos" w:hAnsi="Aptos" w:cs="Arial"/>
          <w:szCs w:val="20"/>
          <w:lang w:eastAsia="sl-SI"/>
        </w:rPr>
      </w:pPr>
      <w:r w:rsidRPr="00240285">
        <w:rPr>
          <w:rFonts w:ascii="Aptos" w:hAnsi="Aptos" w:cs="Arial"/>
          <w:szCs w:val="20"/>
          <w:lang w:eastAsia="sl-SI"/>
        </w:rPr>
        <w:t xml:space="preserve">V primeru, da se ugotovi, da je pri pridobivanju sredstev na podlagi te pogodbe ali pri njenem izvajanju kdo v imenu ali na račun prejemnika sredstev, predstavniku ali posredniku </w:t>
      </w:r>
      <w:r w:rsidR="00DD6E36" w:rsidRPr="00240285">
        <w:rPr>
          <w:rFonts w:ascii="Aptos" w:hAnsi="Aptos" w:cs="Arial"/>
          <w:szCs w:val="20"/>
          <w:lang w:eastAsia="sl-SI"/>
        </w:rPr>
        <w:t>ministrstva</w:t>
      </w:r>
      <w:r w:rsidRPr="00240285">
        <w:rPr>
          <w:rFonts w:ascii="Aptos" w:hAnsi="Aptos" w:cs="Arial"/>
          <w:szCs w:val="20"/>
          <w:lang w:eastAsia="sl-SI"/>
        </w:rPr>
        <w:t xml:space="preserve"> ali drugega organa ali organizacije iz javnega sektorja obljubil, ponudil ali dal kakšno nedovoljeno korist za pridobitev tega posla ali za sklenitev te pogodbe pod ugodnejšimi pogoji, ali za opustitev dolžnega nadzora nad izvajanjem pogodbenih obveznosti, ali za drugo ravnanje ali opustitev, s katero je organu ali organizaciji iz javnega sektorja povzročena škoda, ali je omogočena pridobitev nedovoljene koristi predstavniku organa, posredniku organa ali organizacije iz javnega sektorja, prejemniku sredstev ali njegovemu predstavniku, zastopniku ali posredniku, je ta pogodba nična.</w:t>
      </w:r>
    </w:p>
    <w:p w14:paraId="7673C3C2" w14:textId="77777777" w:rsidR="003528E8" w:rsidRPr="00240285" w:rsidRDefault="003528E8" w:rsidP="000E7300">
      <w:pPr>
        <w:suppressAutoHyphens/>
        <w:spacing w:line="240" w:lineRule="auto"/>
        <w:jc w:val="both"/>
        <w:rPr>
          <w:rFonts w:ascii="Aptos" w:hAnsi="Aptos" w:cs="Arial"/>
          <w:i/>
          <w:iCs/>
          <w:szCs w:val="20"/>
          <w:lang w:eastAsia="sl-SI"/>
        </w:rPr>
      </w:pPr>
    </w:p>
    <w:p w14:paraId="557E3F15" w14:textId="0657A2A4" w:rsidR="000A601E" w:rsidRPr="00240285" w:rsidRDefault="000A601E" w:rsidP="000A601E">
      <w:pPr>
        <w:suppressAutoHyphens/>
        <w:spacing w:line="240" w:lineRule="auto"/>
        <w:jc w:val="both"/>
        <w:rPr>
          <w:rFonts w:ascii="Aptos" w:hAnsi="Aptos" w:cs="Arial"/>
          <w:szCs w:val="20"/>
          <w:lang w:eastAsia="sl-SI"/>
        </w:rPr>
      </w:pPr>
      <w:r w:rsidRPr="00240285">
        <w:rPr>
          <w:rFonts w:ascii="Aptos" w:hAnsi="Aptos" w:cs="Arial"/>
          <w:szCs w:val="20"/>
          <w:lang w:eastAsia="sl-SI"/>
        </w:rPr>
        <w:t>Izvajalec jamči, da zanj ne obstaja prepoved poslovanja iz 35. člena Zakona o integriteti in preprečevanju korupcije.</w:t>
      </w:r>
    </w:p>
    <w:p w14:paraId="3E1B1B2A" w14:textId="77777777" w:rsidR="000A601E" w:rsidRPr="00240285" w:rsidRDefault="000A601E" w:rsidP="000E7300">
      <w:pPr>
        <w:suppressAutoHyphens/>
        <w:spacing w:line="240" w:lineRule="auto"/>
        <w:jc w:val="both"/>
        <w:rPr>
          <w:rFonts w:ascii="Aptos" w:hAnsi="Aptos" w:cs="Arial"/>
          <w:i/>
          <w:iCs/>
          <w:szCs w:val="20"/>
          <w:lang w:eastAsia="sl-SI"/>
        </w:rPr>
      </w:pPr>
    </w:p>
    <w:p w14:paraId="4B74EF96" w14:textId="165DA5FE" w:rsidR="000E7300" w:rsidRPr="00240285" w:rsidRDefault="00B83A53" w:rsidP="00B61CC9">
      <w:pPr>
        <w:suppressAutoHyphens/>
        <w:spacing w:line="240" w:lineRule="auto"/>
        <w:jc w:val="both"/>
        <w:rPr>
          <w:rFonts w:ascii="Aptos" w:hAnsi="Aptos" w:cs="Arial"/>
          <w:szCs w:val="20"/>
          <w:lang w:eastAsia="sl-SI"/>
        </w:rPr>
      </w:pPr>
      <w:r w:rsidRPr="00240285">
        <w:rPr>
          <w:rFonts w:ascii="Aptos" w:hAnsi="Aptos" w:cs="Arial"/>
          <w:szCs w:val="20"/>
          <w:lang w:eastAsia="sl-SI"/>
        </w:rPr>
        <w:t>V primeru kršitve ali poskusa kršitve te klavzule, je že sklenjena in veljavna pogodba nična, če pa pogodba še ni veljavna, se šteje, da pogodba ni bila sklenjena.</w:t>
      </w:r>
    </w:p>
    <w:p w14:paraId="105B2571" w14:textId="77777777" w:rsidR="00C57353" w:rsidRPr="00240285" w:rsidRDefault="00C57353" w:rsidP="00B61CC9">
      <w:pPr>
        <w:suppressAutoHyphens/>
        <w:spacing w:line="240" w:lineRule="auto"/>
        <w:jc w:val="both"/>
        <w:rPr>
          <w:rFonts w:ascii="Aptos" w:hAnsi="Aptos" w:cs="Arial"/>
          <w:szCs w:val="20"/>
          <w:lang w:eastAsia="sl-SI"/>
        </w:rPr>
      </w:pPr>
    </w:p>
    <w:p w14:paraId="562FF3F2" w14:textId="7DF3CA4E" w:rsidR="00645A05" w:rsidRPr="00240285" w:rsidRDefault="00645A05" w:rsidP="00645A05">
      <w:pPr>
        <w:suppressAutoHyphens/>
        <w:spacing w:line="240" w:lineRule="auto"/>
        <w:jc w:val="center"/>
        <w:rPr>
          <w:rFonts w:ascii="Aptos" w:hAnsi="Aptos" w:cs="Arial"/>
          <w:szCs w:val="20"/>
          <w:lang w:eastAsia="ar-SA"/>
        </w:rPr>
      </w:pPr>
      <w:r w:rsidRPr="00240285">
        <w:rPr>
          <w:rFonts w:ascii="Aptos" w:hAnsi="Aptos" w:cs="Arial"/>
          <w:szCs w:val="20"/>
          <w:lang w:eastAsia="ar-SA"/>
        </w:rPr>
        <w:t>1</w:t>
      </w:r>
      <w:r w:rsidR="009D56F6" w:rsidRPr="00240285">
        <w:rPr>
          <w:rFonts w:ascii="Aptos" w:hAnsi="Aptos" w:cs="Arial"/>
          <w:szCs w:val="20"/>
          <w:lang w:eastAsia="ar-SA"/>
        </w:rPr>
        <w:t>7</w:t>
      </w:r>
      <w:r w:rsidRPr="00240285">
        <w:rPr>
          <w:rFonts w:ascii="Aptos" w:hAnsi="Aptos" w:cs="Arial"/>
          <w:szCs w:val="20"/>
          <w:lang w:eastAsia="ar-SA"/>
        </w:rPr>
        <w:t>. člen</w:t>
      </w:r>
      <w:r w:rsidR="007D2CA9" w:rsidRPr="00240285">
        <w:rPr>
          <w:rFonts w:ascii="Aptos" w:hAnsi="Aptos" w:cs="Arial"/>
          <w:szCs w:val="20"/>
          <w:lang w:eastAsia="ar-SA"/>
        </w:rPr>
        <w:t xml:space="preserve"> (Reševanje sporov)</w:t>
      </w:r>
    </w:p>
    <w:p w14:paraId="08AE6DC0" w14:textId="77777777" w:rsidR="00645A05" w:rsidRPr="00240285" w:rsidRDefault="00645A05" w:rsidP="00645A05">
      <w:pPr>
        <w:suppressAutoHyphens/>
        <w:spacing w:line="240" w:lineRule="auto"/>
        <w:jc w:val="center"/>
        <w:rPr>
          <w:rFonts w:ascii="Aptos" w:hAnsi="Aptos" w:cs="Arial"/>
          <w:szCs w:val="20"/>
          <w:lang w:eastAsia="ar-SA"/>
        </w:rPr>
      </w:pPr>
    </w:p>
    <w:p w14:paraId="20A05460" w14:textId="2A8A8B13" w:rsidR="001828E0" w:rsidRPr="00240285" w:rsidRDefault="007D2CA9" w:rsidP="00460F1B">
      <w:pPr>
        <w:suppressAutoHyphens/>
        <w:spacing w:line="240" w:lineRule="auto"/>
        <w:jc w:val="both"/>
        <w:rPr>
          <w:rFonts w:ascii="Aptos" w:hAnsi="Aptos" w:cs="Arial"/>
          <w:szCs w:val="20"/>
          <w:lang w:eastAsia="ar-SA"/>
        </w:rPr>
      </w:pPr>
      <w:r w:rsidRPr="00240285">
        <w:rPr>
          <w:rFonts w:ascii="Aptos" w:hAnsi="Aptos" w:cs="Arial"/>
          <w:szCs w:val="20"/>
          <w:lang w:eastAsia="ar-SA"/>
        </w:rPr>
        <w:t>Morebitne spore v zvezi s to pogodbo bosta stranki reševali sporazumno. Če do sporazuma ne pride, je za reševanje sporov pristojno sodišče v Ljubljani.</w:t>
      </w:r>
    </w:p>
    <w:p w14:paraId="40F43FB0" w14:textId="77777777" w:rsidR="007D2CA9" w:rsidRPr="00240285" w:rsidRDefault="007D2CA9" w:rsidP="001828E0">
      <w:pPr>
        <w:suppressAutoHyphens/>
        <w:spacing w:line="240" w:lineRule="auto"/>
        <w:rPr>
          <w:rFonts w:ascii="Aptos" w:hAnsi="Aptos" w:cs="Arial"/>
          <w:szCs w:val="20"/>
          <w:lang w:eastAsia="ar-SA"/>
        </w:rPr>
      </w:pPr>
    </w:p>
    <w:p w14:paraId="138F4F26" w14:textId="77777777" w:rsidR="007D2CA9" w:rsidRPr="00240285" w:rsidRDefault="007D2CA9" w:rsidP="001828E0">
      <w:pPr>
        <w:suppressAutoHyphens/>
        <w:spacing w:line="240" w:lineRule="auto"/>
        <w:rPr>
          <w:rFonts w:ascii="Aptos" w:hAnsi="Aptos" w:cs="Arial"/>
          <w:szCs w:val="20"/>
          <w:lang w:eastAsia="ar-SA"/>
        </w:rPr>
      </w:pPr>
    </w:p>
    <w:p w14:paraId="0D432B8C" w14:textId="290C3978" w:rsidR="00645A05" w:rsidRPr="00240285" w:rsidRDefault="00645A05" w:rsidP="001828E0">
      <w:pPr>
        <w:suppressAutoHyphens/>
        <w:spacing w:line="240" w:lineRule="auto"/>
        <w:jc w:val="center"/>
        <w:rPr>
          <w:rFonts w:ascii="Aptos" w:hAnsi="Aptos" w:cs="Arial"/>
          <w:szCs w:val="20"/>
          <w:lang w:eastAsia="ar-SA"/>
        </w:rPr>
      </w:pPr>
      <w:r w:rsidRPr="00240285">
        <w:rPr>
          <w:rFonts w:ascii="Aptos" w:hAnsi="Aptos" w:cs="Arial"/>
          <w:szCs w:val="20"/>
          <w:lang w:eastAsia="ar-SA"/>
        </w:rPr>
        <w:t>1</w:t>
      </w:r>
      <w:r w:rsidR="009D56F6" w:rsidRPr="00240285">
        <w:rPr>
          <w:rFonts w:ascii="Aptos" w:hAnsi="Aptos" w:cs="Arial"/>
          <w:szCs w:val="20"/>
          <w:lang w:eastAsia="ar-SA"/>
        </w:rPr>
        <w:t>8</w:t>
      </w:r>
      <w:r w:rsidRPr="00240285">
        <w:rPr>
          <w:rFonts w:ascii="Aptos" w:hAnsi="Aptos" w:cs="Arial"/>
          <w:szCs w:val="20"/>
          <w:lang w:eastAsia="ar-SA"/>
        </w:rPr>
        <w:t>. člen</w:t>
      </w:r>
      <w:r w:rsidR="007D2CA9" w:rsidRPr="00240285">
        <w:rPr>
          <w:rFonts w:ascii="Aptos" w:hAnsi="Aptos" w:cs="Arial"/>
          <w:szCs w:val="20"/>
          <w:lang w:eastAsia="ar-SA"/>
        </w:rPr>
        <w:t xml:space="preserve"> (Veljavnost in spremembe pogodbe)</w:t>
      </w:r>
    </w:p>
    <w:p w14:paraId="64EA5474" w14:textId="77777777" w:rsidR="00645A05" w:rsidRPr="00240285" w:rsidRDefault="00645A05" w:rsidP="00645A05">
      <w:pPr>
        <w:suppressAutoHyphens/>
        <w:spacing w:line="240" w:lineRule="auto"/>
        <w:jc w:val="center"/>
        <w:rPr>
          <w:rFonts w:ascii="Aptos" w:hAnsi="Aptos" w:cs="Arial"/>
          <w:szCs w:val="20"/>
          <w:lang w:eastAsia="ar-SA"/>
        </w:rPr>
      </w:pPr>
    </w:p>
    <w:p w14:paraId="662E7F96" w14:textId="75C2C395" w:rsidR="007D2CA9" w:rsidRPr="00240285" w:rsidRDefault="007D2CA9" w:rsidP="00ED6B16">
      <w:pPr>
        <w:jc w:val="both"/>
        <w:rPr>
          <w:rFonts w:ascii="Aptos" w:hAnsi="Aptos" w:cs="Arial"/>
          <w:szCs w:val="20"/>
        </w:rPr>
      </w:pPr>
      <w:r w:rsidRPr="00240285">
        <w:rPr>
          <w:rFonts w:ascii="Aptos" w:hAnsi="Aptos" w:cs="Arial"/>
          <w:szCs w:val="20"/>
        </w:rPr>
        <w:t>Ta pogodba začne veljati z dnem, ko jo podpišeta obe pogodbeni stranki</w:t>
      </w:r>
      <w:r w:rsidR="000A601E" w:rsidRPr="00240285">
        <w:rPr>
          <w:rFonts w:ascii="Aptos" w:hAnsi="Aptos" w:cs="Arial"/>
          <w:szCs w:val="20"/>
        </w:rPr>
        <w:t xml:space="preserve"> in velja do izpolnitve vseh obveznosti po tej pogodbi</w:t>
      </w:r>
      <w:r w:rsidRPr="00240285">
        <w:rPr>
          <w:rFonts w:ascii="Aptos" w:hAnsi="Aptos" w:cs="Arial"/>
          <w:szCs w:val="20"/>
        </w:rPr>
        <w:t>.</w:t>
      </w:r>
    </w:p>
    <w:p w14:paraId="29D864AD" w14:textId="77777777" w:rsidR="00B61CC9" w:rsidRPr="00240285" w:rsidRDefault="00B61CC9" w:rsidP="00B61CC9">
      <w:pPr>
        <w:jc w:val="both"/>
        <w:rPr>
          <w:rFonts w:ascii="Aptos" w:hAnsi="Aptos" w:cs="Arial"/>
          <w:szCs w:val="20"/>
        </w:rPr>
      </w:pPr>
    </w:p>
    <w:p w14:paraId="09FE4C41" w14:textId="36EC7F32" w:rsidR="007D2CA9" w:rsidRPr="00240285" w:rsidRDefault="007D2CA9" w:rsidP="00B61CC9">
      <w:pPr>
        <w:jc w:val="both"/>
        <w:rPr>
          <w:rFonts w:ascii="Aptos" w:hAnsi="Aptos" w:cs="Arial"/>
          <w:szCs w:val="20"/>
        </w:rPr>
      </w:pPr>
      <w:r w:rsidRPr="00240285">
        <w:rPr>
          <w:rFonts w:ascii="Aptos" w:hAnsi="Aptos" w:cs="Arial"/>
          <w:szCs w:val="20"/>
        </w:rPr>
        <w:t>Vse spremembe ali dopolnitve te pogodbe se dogovorijo v obliki pisnih dodatkov (aneksov) k tej pogodbi.</w:t>
      </w:r>
    </w:p>
    <w:p w14:paraId="70571E32" w14:textId="77777777" w:rsidR="00ED6B16" w:rsidRPr="00240285" w:rsidRDefault="00ED6B16" w:rsidP="00ED6B16">
      <w:pPr>
        <w:pStyle w:val="Odstavekseznama"/>
        <w:ind w:left="284"/>
        <w:jc w:val="both"/>
        <w:rPr>
          <w:rFonts w:ascii="Aptos" w:hAnsi="Aptos" w:cs="Arial"/>
          <w:szCs w:val="20"/>
        </w:rPr>
      </w:pPr>
    </w:p>
    <w:p w14:paraId="3EC3B438" w14:textId="00A8387E" w:rsidR="00ED6B16" w:rsidRPr="00240285" w:rsidRDefault="00C57353" w:rsidP="00ED6B16">
      <w:pPr>
        <w:jc w:val="both"/>
        <w:rPr>
          <w:rFonts w:ascii="Aptos" w:hAnsi="Aptos" w:cs="Arial"/>
          <w:szCs w:val="20"/>
        </w:rPr>
      </w:pPr>
      <w:r w:rsidRPr="00240285">
        <w:rPr>
          <w:rFonts w:ascii="Aptos" w:hAnsi="Aptos" w:cs="Arial"/>
          <w:szCs w:val="20"/>
        </w:rPr>
        <w:t xml:space="preserve">Če bi posamična določba te pogodbe postala neveljavna ali bi bilo pravnomočno ugotovljeno, da je neveljavna, ali je zaradi objektivnih razlogov ne bi bilo mogoče izpolniti, preostale določbe in pogodba ne prenehajo veljati, če lahko obstanejo brez neveljavne določbe. V tem primeru se bosta </w:t>
      </w:r>
      <w:r w:rsidRPr="00240285">
        <w:rPr>
          <w:rFonts w:ascii="Aptos" w:hAnsi="Aptos" w:cs="Arial"/>
          <w:szCs w:val="20"/>
        </w:rPr>
        <w:lastRenderedPageBreak/>
        <w:t>pogodbeni stranki v skladu z načeli vestnosti in poštenja z aneksom k tej pogodbi dogovorili za novo določbo, ki bo po smislu čim bližje neveljavni določbi.</w:t>
      </w:r>
    </w:p>
    <w:p w14:paraId="242AF7F7" w14:textId="77777777" w:rsidR="00645A05" w:rsidRPr="00240285" w:rsidRDefault="00645A05" w:rsidP="00ED6B16">
      <w:pPr>
        <w:jc w:val="both"/>
        <w:rPr>
          <w:rFonts w:ascii="Aptos" w:hAnsi="Aptos"/>
          <w:szCs w:val="20"/>
        </w:rPr>
      </w:pPr>
    </w:p>
    <w:p w14:paraId="17EDAF79" w14:textId="4DDBEC11" w:rsidR="007D2CA9" w:rsidRPr="00240285" w:rsidRDefault="007D2CA9" w:rsidP="00ED6B16">
      <w:pPr>
        <w:jc w:val="center"/>
        <w:rPr>
          <w:rFonts w:ascii="Aptos" w:hAnsi="Aptos"/>
          <w:szCs w:val="20"/>
        </w:rPr>
      </w:pPr>
      <w:r w:rsidRPr="00240285">
        <w:rPr>
          <w:rFonts w:ascii="Aptos" w:hAnsi="Aptos"/>
          <w:szCs w:val="20"/>
        </w:rPr>
        <w:t>1</w:t>
      </w:r>
      <w:r w:rsidR="009D56F6" w:rsidRPr="00240285">
        <w:rPr>
          <w:rFonts w:ascii="Aptos" w:hAnsi="Aptos"/>
          <w:szCs w:val="20"/>
        </w:rPr>
        <w:t>9</w:t>
      </w:r>
      <w:r w:rsidRPr="00240285">
        <w:rPr>
          <w:rFonts w:ascii="Aptos" w:hAnsi="Aptos"/>
          <w:szCs w:val="20"/>
        </w:rPr>
        <w:t>.</w:t>
      </w:r>
      <w:bookmarkStart w:id="11" w:name="_Hlk226982583"/>
      <w:r w:rsidRPr="00240285">
        <w:rPr>
          <w:rFonts w:ascii="Aptos" w:hAnsi="Aptos"/>
          <w:szCs w:val="20"/>
        </w:rPr>
        <w:t xml:space="preserve"> člen (Končn</w:t>
      </w:r>
      <w:r w:rsidR="00DE4148" w:rsidRPr="00240285">
        <w:rPr>
          <w:rFonts w:ascii="Aptos" w:hAnsi="Aptos"/>
          <w:szCs w:val="20"/>
        </w:rPr>
        <w:t>e</w:t>
      </w:r>
      <w:r w:rsidRPr="00240285">
        <w:rPr>
          <w:rFonts w:ascii="Aptos" w:hAnsi="Aptos"/>
          <w:szCs w:val="20"/>
        </w:rPr>
        <w:t xml:space="preserve"> določb</w:t>
      </w:r>
      <w:r w:rsidR="00DE4148" w:rsidRPr="00240285">
        <w:rPr>
          <w:rFonts w:ascii="Aptos" w:hAnsi="Aptos"/>
          <w:szCs w:val="20"/>
        </w:rPr>
        <w:t>e</w:t>
      </w:r>
      <w:r w:rsidRPr="00240285">
        <w:rPr>
          <w:rFonts w:ascii="Aptos" w:hAnsi="Aptos"/>
          <w:szCs w:val="20"/>
        </w:rPr>
        <w:t>)</w:t>
      </w:r>
      <w:bookmarkEnd w:id="11"/>
    </w:p>
    <w:p w14:paraId="3CDBE7FC" w14:textId="7B6EE96A" w:rsidR="00A9330F" w:rsidRPr="00240285" w:rsidRDefault="00A9330F" w:rsidP="009D56F6">
      <w:pPr>
        <w:pStyle w:val="pf0"/>
        <w:ind w:right="-149"/>
        <w:rPr>
          <w:rFonts w:ascii="Aptos" w:hAnsi="Aptos" w:cs="Arial"/>
          <w:sz w:val="20"/>
          <w:szCs w:val="20"/>
          <w:lang w:eastAsia="en-US"/>
        </w:rPr>
      </w:pPr>
      <w:r w:rsidRPr="00240285">
        <w:rPr>
          <w:rFonts w:ascii="Aptos" w:hAnsi="Aptos" w:cs="Arial"/>
          <w:sz w:val="20"/>
          <w:szCs w:val="20"/>
          <w:lang w:eastAsia="en-US"/>
        </w:rPr>
        <w:t>Ta pogodba je sklenjena in začne veljati z dnem, ko jo podpišeta obe pogodbeni stranki. Pogodba se lahko sklene v elektronski ali fizični obliki.</w:t>
      </w:r>
    </w:p>
    <w:p w14:paraId="5B5F84DD" w14:textId="77777777" w:rsidR="00A9330F" w:rsidRPr="00240285" w:rsidRDefault="00A9330F" w:rsidP="009D56F6">
      <w:pPr>
        <w:pStyle w:val="pf0"/>
        <w:ind w:right="-149"/>
        <w:rPr>
          <w:rFonts w:ascii="Aptos" w:hAnsi="Aptos" w:cs="Arial"/>
          <w:sz w:val="20"/>
          <w:szCs w:val="20"/>
          <w:lang w:eastAsia="en-US"/>
        </w:rPr>
      </w:pPr>
      <w:r w:rsidRPr="00240285">
        <w:rPr>
          <w:rFonts w:ascii="Aptos" w:hAnsi="Aptos" w:cs="Arial"/>
          <w:sz w:val="20"/>
          <w:szCs w:val="20"/>
          <w:lang w:eastAsia="en-US"/>
        </w:rPr>
        <w:t xml:space="preserve">V primeru elektronskega podpisa se pogodba podpiše z varno elektronsko identiteto s kvalificiranim potrdilom obeh pogodbenih strank. </w:t>
      </w:r>
    </w:p>
    <w:p w14:paraId="7A78F5B6" w14:textId="74CA3DD3" w:rsidR="00A9330F" w:rsidRPr="00240285" w:rsidRDefault="00A9330F" w:rsidP="009D56F6">
      <w:pPr>
        <w:pStyle w:val="pf0"/>
        <w:ind w:right="-149"/>
        <w:rPr>
          <w:rFonts w:ascii="Aptos" w:hAnsi="Aptos" w:cs="Arial"/>
          <w:sz w:val="20"/>
          <w:szCs w:val="20"/>
          <w:lang w:eastAsia="en-US"/>
        </w:rPr>
      </w:pPr>
      <w:r w:rsidRPr="00240285">
        <w:rPr>
          <w:rFonts w:ascii="Aptos" w:hAnsi="Aptos" w:cs="Arial"/>
          <w:sz w:val="20"/>
          <w:szCs w:val="20"/>
          <w:lang w:eastAsia="en-US"/>
        </w:rPr>
        <w:t xml:space="preserve">V primeru fizičnega podpisa se pogodba podpiše v štirih (4) enakih izvirnikih, od katerih prejme </w:t>
      </w:r>
      <w:r w:rsidR="00DD6E36" w:rsidRPr="00240285">
        <w:rPr>
          <w:rFonts w:ascii="Aptos" w:hAnsi="Aptos" w:cs="Arial"/>
          <w:sz w:val="20"/>
          <w:szCs w:val="20"/>
          <w:lang w:eastAsia="en-US"/>
        </w:rPr>
        <w:t>ministrstvo</w:t>
      </w:r>
      <w:r w:rsidRPr="00240285">
        <w:rPr>
          <w:rFonts w:ascii="Aptos" w:hAnsi="Aptos" w:cs="Arial"/>
          <w:sz w:val="20"/>
          <w:szCs w:val="20"/>
          <w:lang w:eastAsia="en-US"/>
        </w:rPr>
        <w:t xml:space="preserve"> dva (2) izvoda, prejemnik pa dva (2) izvoda.</w:t>
      </w:r>
    </w:p>
    <w:p w14:paraId="4C11B76D" w14:textId="77777777" w:rsidR="00212995" w:rsidRPr="00240285" w:rsidRDefault="00212995" w:rsidP="00212995">
      <w:pPr>
        <w:pStyle w:val="Odstavekseznama"/>
        <w:ind w:left="360"/>
        <w:jc w:val="both"/>
        <w:rPr>
          <w:rFonts w:ascii="Aptos" w:hAnsi="Aptos"/>
          <w:szCs w:val="20"/>
        </w:rPr>
      </w:pPr>
    </w:p>
    <w:p w14:paraId="1B08AEAD" w14:textId="77777777" w:rsidR="00212995" w:rsidRPr="00240285" w:rsidRDefault="00212995" w:rsidP="00036721">
      <w:pPr>
        <w:pStyle w:val="Odstavekseznama"/>
        <w:jc w:val="both"/>
        <w:rPr>
          <w:rFonts w:ascii="Aptos" w:hAnsi="Aptos"/>
          <w:szCs w:val="20"/>
        </w:rPr>
      </w:pPr>
    </w:p>
    <w:p w14:paraId="7BD61B1E" w14:textId="77777777" w:rsidR="00ED6B16" w:rsidRPr="00240285" w:rsidRDefault="00ED6B16" w:rsidP="00ED6B16">
      <w:pPr>
        <w:jc w:val="both"/>
        <w:rPr>
          <w:rFonts w:ascii="Aptos" w:hAnsi="Aptos"/>
          <w:szCs w:val="20"/>
        </w:rPr>
      </w:pPr>
    </w:p>
    <w:p w14:paraId="707FC68F" w14:textId="77777777" w:rsidR="00ED6B16" w:rsidRPr="00240285" w:rsidRDefault="00ED6B16" w:rsidP="00ED6B16">
      <w:pPr>
        <w:jc w:val="both"/>
        <w:rPr>
          <w:rFonts w:ascii="Aptos" w:hAnsi="Aptos"/>
          <w:szCs w:val="20"/>
        </w:rPr>
      </w:pPr>
    </w:p>
    <w:p w14:paraId="75E1FBEA" w14:textId="77777777" w:rsidR="00ED6B16" w:rsidRPr="00240285" w:rsidRDefault="00ED6B16" w:rsidP="00ED6B16">
      <w:pPr>
        <w:jc w:val="both"/>
        <w:rPr>
          <w:rFonts w:ascii="Aptos" w:hAnsi="Aptos"/>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ED6B16" w:rsidRPr="00240285" w14:paraId="09C1B8B2" w14:textId="77777777" w:rsidTr="00BD51B2">
        <w:tc>
          <w:tcPr>
            <w:tcW w:w="4244" w:type="dxa"/>
          </w:tcPr>
          <w:p w14:paraId="525525CB" w14:textId="7CCD78C6" w:rsidR="00ED6B16" w:rsidRPr="00240285" w:rsidRDefault="004930DA" w:rsidP="00ED6B16">
            <w:pPr>
              <w:jc w:val="both"/>
              <w:rPr>
                <w:rFonts w:ascii="Aptos" w:hAnsi="Aptos" w:cs="Arial"/>
                <w:b/>
                <w:szCs w:val="20"/>
              </w:rPr>
            </w:pPr>
            <w:r w:rsidRPr="00240285">
              <w:rPr>
                <w:rFonts w:ascii="Aptos" w:hAnsi="Aptos" w:cs="Arial"/>
                <w:b/>
                <w:szCs w:val="20"/>
              </w:rPr>
              <w:t xml:space="preserve">NAZIV </w:t>
            </w:r>
            <w:r w:rsidR="00ED6B16" w:rsidRPr="00240285">
              <w:rPr>
                <w:rFonts w:ascii="Aptos" w:hAnsi="Aptos" w:cs="Arial"/>
                <w:b/>
                <w:szCs w:val="20"/>
              </w:rPr>
              <w:t>PREJEMNIK</w:t>
            </w:r>
            <w:r w:rsidRPr="00240285">
              <w:rPr>
                <w:rFonts w:ascii="Aptos" w:hAnsi="Aptos" w:cs="Arial"/>
                <w:b/>
                <w:szCs w:val="20"/>
              </w:rPr>
              <w:t>A</w:t>
            </w:r>
          </w:p>
          <w:p w14:paraId="2FFB5467" w14:textId="77777777" w:rsidR="004930DA" w:rsidRPr="00240285" w:rsidRDefault="004930DA" w:rsidP="00ED6B16">
            <w:pPr>
              <w:jc w:val="both"/>
              <w:rPr>
                <w:rFonts w:ascii="Aptos" w:hAnsi="Aptos"/>
                <w:szCs w:val="20"/>
              </w:rPr>
            </w:pPr>
          </w:p>
          <w:p w14:paraId="7D2F6258" w14:textId="77777777" w:rsidR="00066205" w:rsidRPr="00240285" w:rsidRDefault="004930DA" w:rsidP="00ED6B16">
            <w:pPr>
              <w:jc w:val="both"/>
              <w:rPr>
                <w:rFonts w:ascii="Aptos" w:hAnsi="Aptos"/>
                <w:szCs w:val="20"/>
              </w:rPr>
            </w:pPr>
            <w:r w:rsidRPr="00240285">
              <w:rPr>
                <w:rFonts w:ascii="Aptos" w:hAnsi="Aptos"/>
                <w:szCs w:val="20"/>
              </w:rPr>
              <w:t>IME IN PRIIMEK</w:t>
            </w:r>
            <w:r w:rsidR="00066205" w:rsidRPr="00240285">
              <w:rPr>
                <w:rFonts w:ascii="Aptos" w:hAnsi="Aptos"/>
                <w:szCs w:val="20"/>
              </w:rPr>
              <w:t xml:space="preserve"> ODGOVORNE OSEBE</w:t>
            </w:r>
          </w:p>
          <w:p w14:paraId="0D9AD7A2" w14:textId="77777777" w:rsidR="00066205" w:rsidRPr="00240285" w:rsidRDefault="00066205" w:rsidP="00ED6B16">
            <w:pPr>
              <w:jc w:val="both"/>
              <w:rPr>
                <w:rFonts w:ascii="Aptos" w:hAnsi="Aptos"/>
                <w:szCs w:val="20"/>
              </w:rPr>
            </w:pPr>
          </w:p>
          <w:p w14:paraId="520D29B1" w14:textId="4211E01C" w:rsidR="00066205" w:rsidRPr="00240285" w:rsidRDefault="00066205" w:rsidP="00ED6B16">
            <w:pPr>
              <w:jc w:val="both"/>
              <w:rPr>
                <w:rFonts w:ascii="Aptos" w:hAnsi="Aptos"/>
                <w:szCs w:val="20"/>
              </w:rPr>
            </w:pPr>
            <w:r w:rsidRPr="00240285">
              <w:rPr>
                <w:rFonts w:ascii="Aptos" w:hAnsi="Aptos"/>
                <w:szCs w:val="20"/>
              </w:rPr>
              <w:t>(FUNKCIJA ODGOVORNE OSEBE)</w:t>
            </w:r>
          </w:p>
        </w:tc>
        <w:tc>
          <w:tcPr>
            <w:tcW w:w="4244" w:type="dxa"/>
          </w:tcPr>
          <w:p w14:paraId="02E43AE1" w14:textId="2C1D0728" w:rsidR="00ED6B16" w:rsidRPr="00240285" w:rsidRDefault="004930DA" w:rsidP="00BD51B2">
            <w:pPr>
              <w:jc w:val="center"/>
              <w:rPr>
                <w:rFonts w:ascii="Aptos" w:hAnsi="Aptos" w:cs="Arial"/>
                <w:b/>
                <w:szCs w:val="20"/>
              </w:rPr>
            </w:pPr>
            <w:r w:rsidRPr="00240285">
              <w:rPr>
                <w:rFonts w:ascii="Aptos" w:hAnsi="Aptos" w:cs="Arial"/>
                <w:b/>
                <w:szCs w:val="20"/>
              </w:rPr>
              <w:t>REPUBLIKA SLOVENIJA</w:t>
            </w:r>
          </w:p>
          <w:p w14:paraId="3D4AC239" w14:textId="77777777" w:rsidR="00BD51B2" w:rsidRPr="00240285" w:rsidRDefault="00BD51B2" w:rsidP="00ED6B16">
            <w:pPr>
              <w:jc w:val="both"/>
              <w:rPr>
                <w:rFonts w:ascii="Aptos" w:hAnsi="Aptos" w:cs="Arial"/>
                <w:b/>
                <w:szCs w:val="20"/>
              </w:rPr>
            </w:pPr>
          </w:p>
          <w:p w14:paraId="2AB3F1C7" w14:textId="071F9944" w:rsidR="000015AB" w:rsidRPr="00240285" w:rsidRDefault="000015AB" w:rsidP="00BD51B2">
            <w:pPr>
              <w:jc w:val="center"/>
              <w:rPr>
                <w:rFonts w:ascii="Aptos" w:hAnsi="Aptos" w:cs="Arial"/>
                <w:szCs w:val="20"/>
              </w:rPr>
            </w:pPr>
            <w:r w:rsidRPr="00240285">
              <w:rPr>
                <w:rFonts w:ascii="Aptos" w:hAnsi="Aptos" w:cs="Arial"/>
                <w:b/>
                <w:szCs w:val="20"/>
              </w:rPr>
              <w:t>Ministrstvo za okolje, podnebje in energijo</w:t>
            </w:r>
            <w:r w:rsidRPr="00240285">
              <w:rPr>
                <w:rFonts w:ascii="Aptos" w:hAnsi="Aptos" w:cs="Arial"/>
                <w:szCs w:val="20"/>
              </w:rPr>
              <w:t xml:space="preserve"> </w:t>
            </w:r>
          </w:p>
          <w:p w14:paraId="12F03931" w14:textId="77777777" w:rsidR="00BD51B2" w:rsidRPr="00240285" w:rsidRDefault="00BD51B2" w:rsidP="00BD51B2">
            <w:pPr>
              <w:jc w:val="center"/>
              <w:rPr>
                <w:rFonts w:ascii="Aptos" w:hAnsi="Aptos" w:cs="Arial"/>
                <w:szCs w:val="20"/>
              </w:rPr>
            </w:pPr>
          </w:p>
          <w:p w14:paraId="20F6382F" w14:textId="0D38B9DB" w:rsidR="00212995" w:rsidRPr="00240285" w:rsidRDefault="00EE4221" w:rsidP="00BD51B2">
            <w:pPr>
              <w:jc w:val="center"/>
              <w:rPr>
                <w:rFonts w:ascii="Aptos" w:hAnsi="Aptos" w:cs="Arial"/>
                <w:szCs w:val="20"/>
              </w:rPr>
            </w:pPr>
            <w:r w:rsidRPr="00240285">
              <w:rPr>
                <w:rFonts w:ascii="Aptos" w:hAnsi="Aptos" w:cs="Arial"/>
                <w:szCs w:val="20"/>
              </w:rPr>
              <w:t>___________________</w:t>
            </w:r>
          </w:p>
          <w:p w14:paraId="7A3F0A51" w14:textId="77777777" w:rsidR="000015AB" w:rsidRPr="00240285" w:rsidRDefault="000015AB" w:rsidP="00BD51B2">
            <w:pPr>
              <w:jc w:val="center"/>
              <w:rPr>
                <w:rFonts w:ascii="Aptos" w:hAnsi="Aptos" w:cs="Arial"/>
                <w:szCs w:val="20"/>
              </w:rPr>
            </w:pPr>
            <w:r w:rsidRPr="00240285">
              <w:rPr>
                <w:rFonts w:ascii="Aptos" w:hAnsi="Aptos" w:cs="Arial"/>
                <w:szCs w:val="20"/>
              </w:rPr>
              <w:t>MINISTER</w:t>
            </w:r>
          </w:p>
          <w:p w14:paraId="2998EBD4" w14:textId="77777777" w:rsidR="000015AB" w:rsidRPr="00240285" w:rsidRDefault="000015AB" w:rsidP="00ED6B16">
            <w:pPr>
              <w:jc w:val="both"/>
              <w:rPr>
                <w:rFonts w:ascii="Aptos" w:hAnsi="Aptos" w:cs="Arial"/>
                <w:szCs w:val="20"/>
              </w:rPr>
            </w:pPr>
          </w:p>
          <w:p w14:paraId="5E053B53" w14:textId="7C9D1297" w:rsidR="000015AB" w:rsidRPr="00240285" w:rsidRDefault="000015AB" w:rsidP="00ED6B16">
            <w:pPr>
              <w:jc w:val="both"/>
              <w:rPr>
                <w:rFonts w:ascii="Aptos" w:hAnsi="Aptos"/>
                <w:szCs w:val="20"/>
              </w:rPr>
            </w:pPr>
          </w:p>
        </w:tc>
      </w:tr>
    </w:tbl>
    <w:p w14:paraId="4807A6C7" w14:textId="77777777" w:rsidR="00ED6B16" w:rsidRPr="00240285" w:rsidRDefault="00ED6B16" w:rsidP="00ED6B16">
      <w:pPr>
        <w:jc w:val="both"/>
        <w:rPr>
          <w:rFonts w:ascii="Aptos" w:hAnsi="Aptos"/>
          <w:szCs w:val="20"/>
        </w:rPr>
      </w:pPr>
    </w:p>
    <w:p w14:paraId="0CBB69EE" w14:textId="0169F549" w:rsidR="00ED6B16" w:rsidRPr="00240285" w:rsidRDefault="00ED6B16" w:rsidP="00ED6B16">
      <w:pPr>
        <w:suppressAutoHyphens/>
        <w:spacing w:line="240" w:lineRule="auto"/>
        <w:jc w:val="both"/>
        <w:rPr>
          <w:rFonts w:ascii="Aptos" w:hAnsi="Aptos" w:cs="Arial"/>
          <w:b/>
          <w:szCs w:val="20"/>
        </w:rPr>
      </w:pPr>
      <w:r w:rsidRPr="00240285">
        <w:rPr>
          <w:rFonts w:ascii="Aptos" w:hAnsi="Aptos" w:cs="Arial"/>
          <w:b/>
          <w:szCs w:val="20"/>
        </w:rPr>
        <w:tab/>
      </w:r>
      <w:r w:rsidRPr="00240285">
        <w:rPr>
          <w:rFonts w:ascii="Aptos" w:hAnsi="Aptos" w:cs="Arial"/>
          <w:b/>
          <w:szCs w:val="20"/>
        </w:rPr>
        <w:tab/>
      </w:r>
      <w:r w:rsidRPr="00240285">
        <w:rPr>
          <w:rFonts w:ascii="Aptos" w:hAnsi="Aptos" w:cs="Arial"/>
          <w:b/>
          <w:szCs w:val="20"/>
        </w:rPr>
        <w:tab/>
      </w:r>
      <w:r w:rsidRPr="00240285">
        <w:rPr>
          <w:rFonts w:ascii="Aptos" w:hAnsi="Aptos" w:cs="Arial"/>
          <w:b/>
          <w:szCs w:val="20"/>
        </w:rPr>
        <w:tab/>
      </w:r>
      <w:r w:rsidRPr="00240285">
        <w:rPr>
          <w:rFonts w:ascii="Aptos" w:hAnsi="Aptos" w:cs="Arial"/>
          <w:b/>
          <w:szCs w:val="20"/>
        </w:rPr>
        <w:tab/>
      </w:r>
    </w:p>
    <w:p w14:paraId="363F9588" w14:textId="0CDB7D8C" w:rsidR="00ED6B16" w:rsidRPr="00240285" w:rsidRDefault="00ED6B16" w:rsidP="00ED6B16">
      <w:pPr>
        <w:tabs>
          <w:tab w:val="left" w:pos="4153"/>
          <w:tab w:val="left" w:pos="8306"/>
        </w:tabs>
        <w:spacing w:line="288" w:lineRule="auto"/>
        <w:jc w:val="both"/>
        <w:rPr>
          <w:rFonts w:ascii="Aptos" w:hAnsi="Aptos" w:cs="Arial"/>
          <w:b/>
          <w:szCs w:val="20"/>
        </w:rPr>
      </w:pPr>
      <w:r w:rsidRPr="00240285">
        <w:rPr>
          <w:rFonts w:ascii="Aptos" w:hAnsi="Aptos" w:cs="Arial"/>
          <w:b/>
          <w:szCs w:val="20"/>
        </w:rPr>
        <w:tab/>
      </w:r>
    </w:p>
    <w:p w14:paraId="14FF0ED8" w14:textId="77777777" w:rsidR="00BD51B2" w:rsidRPr="00240285" w:rsidRDefault="00BD51B2" w:rsidP="00ED6B16">
      <w:pPr>
        <w:tabs>
          <w:tab w:val="left" w:pos="4153"/>
          <w:tab w:val="left" w:pos="8306"/>
        </w:tabs>
        <w:spacing w:line="288" w:lineRule="auto"/>
        <w:jc w:val="both"/>
        <w:rPr>
          <w:rFonts w:ascii="Aptos" w:hAnsi="Aptos" w:cs="Arial"/>
          <w:b/>
          <w:szCs w:val="20"/>
        </w:rPr>
      </w:pPr>
    </w:p>
    <w:p w14:paraId="6868F82B" w14:textId="77777777" w:rsidR="00BD51B2" w:rsidRPr="00240285" w:rsidRDefault="00BD51B2" w:rsidP="00ED6B16">
      <w:pPr>
        <w:tabs>
          <w:tab w:val="left" w:pos="4153"/>
          <w:tab w:val="left" w:pos="8306"/>
        </w:tabs>
        <w:spacing w:line="288" w:lineRule="auto"/>
        <w:jc w:val="both"/>
        <w:rPr>
          <w:rFonts w:ascii="Aptos" w:hAnsi="Aptos" w:cs="Arial"/>
          <w:b/>
          <w:szCs w:val="20"/>
        </w:rPr>
      </w:pPr>
    </w:p>
    <w:p w14:paraId="5486D0CE" w14:textId="77777777" w:rsidR="00BD51B2" w:rsidRPr="00240285" w:rsidRDefault="00BD51B2" w:rsidP="00ED6B16">
      <w:pPr>
        <w:tabs>
          <w:tab w:val="left" w:pos="4153"/>
          <w:tab w:val="left" w:pos="8306"/>
        </w:tabs>
        <w:spacing w:line="288" w:lineRule="auto"/>
        <w:jc w:val="both"/>
        <w:rPr>
          <w:rFonts w:ascii="Aptos" w:hAnsi="Aptos" w:cs="Arial"/>
          <w:b/>
          <w:szCs w:val="20"/>
        </w:rPr>
      </w:pPr>
    </w:p>
    <w:p w14:paraId="10203FBA" w14:textId="77777777" w:rsidR="00BD51B2" w:rsidRPr="00240285" w:rsidRDefault="00BD51B2" w:rsidP="00ED6B16">
      <w:pPr>
        <w:tabs>
          <w:tab w:val="left" w:pos="4153"/>
          <w:tab w:val="left" w:pos="8306"/>
        </w:tabs>
        <w:spacing w:line="288" w:lineRule="auto"/>
        <w:jc w:val="both"/>
        <w:rPr>
          <w:rFonts w:ascii="Aptos" w:hAnsi="Aptos" w:cs="Arial"/>
          <w:b/>
          <w:szCs w:val="20"/>
        </w:rPr>
      </w:pPr>
    </w:p>
    <w:p w14:paraId="7613CBCE" w14:textId="381EC7D5" w:rsidR="00BD51B2" w:rsidRPr="00240285" w:rsidRDefault="004A54FF" w:rsidP="00ED6B16">
      <w:pPr>
        <w:tabs>
          <w:tab w:val="left" w:pos="4153"/>
          <w:tab w:val="left" w:pos="8306"/>
        </w:tabs>
        <w:spacing w:line="288" w:lineRule="auto"/>
        <w:jc w:val="both"/>
        <w:rPr>
          <w:rFonts w:ascii="Aptos" w:hAnsi="Aptos" w:cs="Arial"/>
          <w:bCs/>
          <w:szCs w:val="20"/>
        </w:rPr>
      </w:pPr>
      <w:r w:rsidRPr="00240285">
        <w:rPr>
          <w:rFonts w:ascii="Aptos" w:hAnsi="Aptos" w:cs="Arial"/>
          <w:bCs/>
          <w:szCs w:val="20"/>
        </w:rPr>
        <w:t xml:space="preserve">Št. zadeve: </w:t>
      </w:r>
    </w:p>
    <w:p w14:paraId="450BB12C" w14:textId="2F021CA8" w:rsidR="00BD51B2" w:rsidRPr="00240285" w:rsidRDefault="00BD51B2" w:rsidP="00ED6B16">
      <w:pPr>
        <w:tabs>
          <w:tab w:val="left" w:pos="4153"/>
          <w:tab w:val="left" w:pos="8306"/>
        </w:tabs>
        <w:spacing w:line="288" w:lineRule="auto"/>
        <w:jc w:val="both"/>
        <w:rPr>
          <w:rFonts w:ascii="Aptos" w:hAnsi="Aptos" w:cs="Arial"/>
          <w:bCs/>
          <w:szCs w:val="20"/>
        </w:rPr>
      </w:pPr>
      <w:r w:rsidRPr="00240285">
        <w:rPr>
          <w:rFonts w:ascii="Aptos" w:hAnsi="Aptos" w:cs="Arial"/>
          <w:bCs/>
          <w:szCs w:val="20"/>
        </w:rPr>
        <w:t>Številka finančne zadeve: ___________________</w:t>
      </w:r>
    </w:p>
    <w:sectPr w:rsidR="00BD51B2" w:rsidRPr="00240285" w:rsidSect="006D20A7">
      <w:headerReference w:type="even" r:id="rId15"/>
      <w:headerReference w:type="default" r:id="rId16"/>
      <w:footerReference w:type="even" r:id="rId17"/>
      <w:footerReference w:type="default" r:id="rId18"/>
      <w:headerReference w:type="first" r:id="rId19"/>
      <w:footerReference w:type="first" r:id="rId20"/>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D88FE" w14:textId="77777777" w:rsidR="00AA553B" w:rsidRPr="00D639C5" w:rsidRDefault="00AA553B">
      <w:r w:rsidRPr="00D639C5">
        <w:separator/>
      </w:r>
    </w:p>
  </w:endnote>
  <w:endnote w:type="continuationSeparator" w:id="0">
    <w:p w14:paraId="662543FC" w14:textId="77777777" w:rsidR="00AA553B" w:rsidRPr="00D639C5" w:rsidRDefault="00AA553B">
      <w:r w:rsidRPr="00D639C5">
        <w:continuationSeparator/>
      </w:r>
    </w:p>
  </w:endnote>
  <w:endnote w:type="continuationNotice" w:id="1">
    <w:p w14:paraId="330F456E" w14:textId="77777777" w:rsidR="00AA553B" w:rsidRPr="00D639C5" w:rsidRDefault="00AA55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0"/>
    <w:family w:val="swiss"/>
    <w:pitch w:val="variable"/>
    <w:sig w:usb0="00000001"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55FA" w14:textId="77777777" w:rsidR="004B200B" w:rsidRDefault="004B200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601051"/>
      <w:docPartObj>
        <w:docPartGallery w:val="Page Numbers (Bottom of Page)"/>
        <w:docPartUnique/>
      </w:docPartObj>
    </w:sdtPr>
    <w:sdtEndPr/>
    <w:sdtContent>
      <w:p w14:paraId="000A9B6B" w14:textId="6F4AF68D" w:rsidR="003178AC" w:rsidRPr="00D639C5" w:rsidRDefault="003178AC">
        <w:pPr>
          <w:pStyle w:val="Noga"/>
          <w:jc w:val="right"/>
        </w:pPr>
        <w:r w:rsidRPr="00D639C5">
          <w:fldChar w:fldCharType="begin"/>
        </w:r>
        <w:r w:rsidRPr="00D639C5">
          <w:instrText>PAGE   \* MERGEFORMAT</w:instrText>
        </w:r>
        <w:r w:rsidRPr="00D639C5">
          <w:fldChar w:fldCharType="separate"/>
        </w:r>
        <w:r w:rsidRPr="00D639C5">
          <w:t>2</w:t>
        </w:r>
        <w:r w:rsidRPr="00D639C5">
          <w:fldChar w:fldCharType="end"/>
        </w:r>
      </w:p>
    </w:sdtContent>
  </w:sdt>
  <w:p w14:paraId="19A1B770" w14:textId="77777777" w:rsidR="003178AC" w:rsidRPr="00D639C5" w:rsidRDefault="003178A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0BE1" w14:textId="77777777" w:rsidR="004B200B" w:rsidRDefault="004B200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9A97" w14:textId="77777777" w:rsidR="00AA553B" w:rsidRPr="00D639C5" w:rsidRDefault="00AA553B">
      <w:r w:rsidRPr="00D639C5">
        <w:separator/>
      </w:r>
    </w:p>
  </w:footnote>
  <w:footnote w:type="continuationSeparator" w:id="0">
    <w:p w14:paraId="6C426851" w14:textId="77777777" w:rsidR="00AA553B" w:rsidRPr="00D639C5" w:rsidRDefault="00AA553B">
      <w:r w:rsidRPr="00D639C5">
        <w:continuationSeparator/>
      </w:r>
    </w:p>
  </w:footnote>
  <w:footnote w:type="continuationNotice" w:id="1">
    <w:p w14:paraId="4C0880F5" w14:textId="77777777" w:rsidR="00AA553B" w:rsidRPr="00D639C5" w:rsidRDefault="00AA55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AA6C" w14:textId="77777777" w:rsidR="004B200B" w:rsidRDefault="004B200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FCD8" w14:textId="77777777" w:rsidR="002A2B69" w:rsidRPr="00D639C5"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D639C5" w14:paraId="6CCDD239" w14:textId="77777777">
      <w:trPr>
        <w:cantSplit/>
        <w:trHeight w:hRule="exact" w:val="847"/>
      </w:trPr>
      <w:tc>
        <w:tcPr>
          <w:tcW w:w="567" w:type="dxa"/>
        </w:tcPr>
        <w:p w14:paraId="46274D50" w14:textId="77777777" w:rsidR="002A2B69" w:rsidRPr="00D639C5" w:rsidRDefault="000816CA" w:rsidP="00D248DE">
          <w:pPr>
            <w:autoSpaceDE w:val="0"/>
            <w:autoSpaceDN w:val="0"/>
            <w:adjustRightInd w:val="0"/>
            <w:spacing w:line="240" w:lineRule="auto"/>
            <w:rPr>
              <w:rFonts w:ascii="Republika" w:hAnsi="Republika"/>
              <w:color w:val="529DBA"/>
              <w:sz w:val="60"/>
              <w:szCs w:val="60"/>
            </w:rPr>
          </w:pPr>
          <w:r w:rsidRPr="00D639C5">
            <w:rPr>
              <w:noProof/>
              <w:lang w:eastAsia="sl-SI"/>
            </w:rPr>
            <mc:AlternateContent>
              <mc:Choice Requires="wps">
                <w:drawing>
                  <wp:anchor distT="0" distB="0" distL="114300" distR="114300" simplePos="0" relativeHeight="251658240" behindDoc="0" locked="0" layoutInCell="0" allowOverlap="1" wp14:anchorId="1BC6B7F5" wp14:editId="318BE076">
                    <wp:simplePos x="0" y="0"/>
                    <wp:positionH relativeFrom="column">
                      <wp:posOffset>29845</wp:posOffset>
                    </wp:positionH>
                    <wp:positionV relativeFrom="page">
                      <wp:posOffset>3600450</wp:posOffset>
                    </wp:positionV>
                    <wp:extent cx="215900" cy="0"/>
                    <wp:effectExtent l="6985" t="9525" r="5715" b="9525"/>
                    <wp:wrapNone/>
                    <wp:docPr id="1"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373A2884">
                  <v:shapetype id="_x0000_t32" coordsize="21600,21600" o:oned="t" filled="f" o:spt="32" path="m,l21600,21600e" w14:anchorId="04E91207">
                    <v:path fillok="f" arrowok="t" o:connecttype="none"/>
                    <o:lock v:ext="edit" shapetype="t"/>
                  </v:shapetype>
                  <v:shape id="AutoShape 12" style="position:absolute;margin-left:2.35pt;margin-top:283.5pt;width:1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alt="&quot;&quot;" o:spid="_x0000_s1026" o:allowincell="f" strokecolor="#529dba"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w10:wrap anchory="page"/>
                  </v:shape>
                </w:pict>
              </mc:Fallback>
            </mc:AlternateContent>
          </w:r>
        </w:p>
      </w:tc>
    </w:tr>
  </w:tbl>
  <w:p w14:paraId="1721799F" w14:textId="3A720E72" w:rsidR="002A2B69" w:rsidRPr="00D639C5" w:rsidRDefault="00477CA3" w:rsidP="007D75CF">
    <w:pPr>
      <w:pStyle w:val="Glava"/>
      <w:tabs>
        <w:tab w:val="clear" w:pos="4320"/>
        <w:tab w:val="clear" w:pos="8640"/>
        <w:tab w:val="left" w:pos="5112"/>
      </w:tabs>
    </w:pPr>
    <w:r>
      <w:rPr>
        <w:noProof/>
      </w:rPr>
      <w:drawing>
        <wp:anchor distT="0" distB="0" distL="114300" distR="114300" simplePos="0" relativeHeight="251660288" behindDoc="1" locked="0" layoutInCell="1" allowOverlap="1" wp14:anchorId="44A10AB9" wp14:editId="407D0CAC">
          <wp:simplePos x="0" y="0"/>
          <wp:positionH relativeFrom="margin">
            <wp:posOffset>-102235</wp:posOffset>
          </wp:positionH>
          <wp:positionV relativeFrom="paragraph">
            <wp:posOffset>-280670</wp:posOffset>
          </wp:positionV>
          <wp:extent cx="5792470" cy="338455"/>
          <wp:effectExtent l="0" t="0" r="0" b="4445"/>
          <wp:wrapThrough wrapText="bothSides">
            <wp:wrapPolygon edited="0">
              <wp:start x="213" y="0"/>
              <wp:lineTo x="0" y="3647"/>
              <wp:lineTo x="0" y="17021"/>
              <wp:lineTo x="142" y="20668"/>
              <wp:lineTo x="21169" y="20668"/>
              <wp:lineTo x="21382" y="19452"/>
              <wp:lineTo x="21524" y="14589"/>
              <wp:lineTo x="21524" y="0"/>
              <wp:lineTo x="17120" y="0"/>
              <wp:lineTo x="213" y="0"/>
            </wp:wrapPolygon>
          </wp:wrapThrough>
          <wp:docPr id="58055996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75842" name="Slika 577975842"/>
                  <pic:cNvPicPr/>
                </pic:nvPicPr>
                <pic:blipFill>
                  <a:blip r:embed="rId1">
                    <a:extLst>
                      <a:ext uri="{28A0092B-C50C-407E-A947-70E740481C1C}">
                        <a14:useLocalDpi xmlns:a14="http://schemas.microsoft.com/office/drawing/2010/main" val="0"/>
                      </a:ext>
                    </a:extLst>
                  </a:blip>
                  <a:stretch>
                    <a:fillRect/>
                  </a:stretch>
                </pic:blipFill>
                <pic:spPr>
                  <a:xfrm>
                    <a:off x="0" y="0"/>
                    <a:ext cx="5792470" cy="338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3AA"/>
    <w:multiLevelType w:val="hybridMultilevel"/>
    <w:tmpl w:val="141E437A"/>
    <w:lvl w:ilvl="0" w:tplc="C0BCA536">
      <w:start w:val="1"/>
      <w:numFmt w:val="bullet"/>
      <w:lvlText w:val="-"/>
      <w:lvlJc w:val="left"/>
      <w:pPr>
        <w:tabs>
          <w:tab w:val="num" w:pos="284"/>
        </w:tabs>
        <w:ind w:left="284" w:hanging="284"/>
      </w:pPr>
      <w:rPr>
        <w:rFonts w:ascii="Calibri" w:eastAsiaTheme="minorHAnsi" w:hAnsi="Calibri" w:hint="default"/>
        <w:spacing w:val="-1"/>
        <w:w w:val="100"/>
        <w:sz w:val="20"/>
        <w:szCs w:val="20"/>
        <w:lang w:val="sl-SI" w:eastAsia="en-US" w:bidi="ar-SA"/>
      </w:rPr>
    </w:lvl>
    <w:lvl w:ilvl="1" w:tplc="FFFFFFFF">
      <w:start w:val="2"/>
      <w:numFmt w:val="decimal"/>
      <w:lvlText w:val="%2."/>
      <w:lvlJc w:val="left"/>
      <w:pPr>
        <w:ind w:left="4646" w:hanging="360"/>
      </w:pPr>
      <w:rPr>
        <w:rFonts w:ascii="Arial MT" w:eastAsia="Arial MT" w:hAnsi="Arial MT" w:cs="Arial MT" w:hint="default"/>
        <w:spacing w:val="-1"/>
        <w:w w:val="100"/>
        <w:sz w:val="20"/>
        <w:szCs w:val="20"/>
        <w:lang w:val="sl-SI" w:eastAsia="en-US" w:bidi="ar-SA"/>
      </w:rPr>
    </w:lvl>
    <w:lvl w:ilvl="2" w:tplc="FFFFFFFF">
      <w:numFmt w:val="bullet"/>
      <w:lvlText w:val="•"/>
      <w:lvlJc w:val="left"/>
      <w:pPr>
        <w:ind w:left="5302" w:hanging="360"/>
      </w:pPr>
      <w:rPr>
        <w:rFonts w:hint="default"/>
        <w:lang w:val="sl-SI" w:eastAsia="en-US" w:bidi="ar-SA"/>
      </w:rPr>
    </w:lvl>
    <w:lvl w:ilvl="3" w:tplc="FFFFFFFF">
      <w:numFmt w:val="bullet"/>
      <w:lvlText w:val="•"/>
      <w:lvlJc w:val="left"/>
      <w:pPr>
        <w:ind w:left="5964" w:hanging="360"/>
      </w:pPr>
      <w:rPr>
        <w:rFonts w:hint="default"/>
        <w:lang w:val="sl-SI" w:eastAsia="en-US" w:bidi="ar-SA"/>
      </w:rPr>
    </w:lvl>
    <w:lvl w:ilvl="4" w:tplc="FFFFFFFF">
      <w:numFmt w:val="bullet"/>
      <w:lvlText w:val="•"/>
      <w:lvlJc w:val="left"/>
      <w:pPr>
        <w:ind w:left="6626" w:hanging="360"/>
      </w:pPr>
      <w:rPr>
        <w:rFonts w:hint="default"/>
        <w:lang w:val="sl-SI" w:eastAsia="en-US" w:bidi="ar-SA"/>
      </w:rPr>
    </w:lvl>
    <w:lvl w:ilvl="5" w:tplc="FFFFFFFF">
      <w:numFmt w:val="bullet"/>
      <w:lvlText w:val="•"/>
      <w:lvlJc w:val="left"/>
      <w:pPr>
        <w:ind w:left="7288" w:hanging="360"/>
      </w:pPr>
      <w:rPr>
        <w:rFonts w:hint="default"/>
        <w:lang w:val="sl-SI" w:eastAsia="en-US" w:bidi="ar-SA"/>
      </w:rPr>
    </w:lvl>
    <w:lvl w:ilvl="6" w:tplc="FFFFFFFF">
      <w:numFmt w:val="bullet"/>
      <w:lvlText w:val="•"/>
      <w:lvlJc w:val="left"/>
      <w:pPr>
        <w:ind w:left="7951" w:hanging="360"/>
      </w:pPr>
      <w:rPr>
        <w:rFonts w:hint="default"/>
        <w:lang w:val="sl-SI" w:eastAsia="en-US" w:bidi="ar-SA"/>
      </w:rPr>
    </w:lvl>
    <w:lvl w:ilvl="7" w:tplc="FFFFFFFF">
      <w:numFmt w:val="bullet"/>
      <w:lvlText w:val="•"/>
      <w:lvlJc w:val="left"/>
      <w:pPr>
        <w:ind w:left="8613" w:hanging="360"/>
      </w:pPr>
      <w:rPr>
        <w:rFonts w:hint="default"/>
        <w:lang w:val="sl-SI" w:eastAsia="en-US" w:bidi="ar-SA"/>
      </w:rPr>
    </w:lvl>
    <w:lvl w:ilvl="8" w:tplc="FFFFFFFF">
      <w:numFmt w:val="bullet"/>
      <w:lvlText w:val="•"/>
      <w:lvlJc w:val="left"/>
      <w:pPr>
        <w:ind w:left="9275" w:hanging="360"/>
      </w:pPr>
      <w:rPr>
        <w:rFonts w:hint="default"/>
        <w:lang w:val="sl-SI" w:eastAsia="en-US" w:bidi="ar-SA"/>
      </w:rPr>
    </w:lvl>
  </w:abstractNum>
  <w:abstractNum w:abstractNumId="1" w15:restartNumberingAfterBreak="0">
    <w:nsid w:val="03213196"/>
    <w:multiLevelType w:val="hybridMultilevel"/>
    <w:tmpl w:val="2B0CF358"/>
    <w:lvl w:ilvl="0" w:tplc="C41A9890">
      <w:start w:val="1"/>
      <w:numFmt w:val="bullet"/>
      <w:lvlText w:val="-"/>
      <w:lvlJc w:val="left"/>
      <w:pPr>
        <w:tabs>
          <w:tab w:val="num" w:pos="454"/>
        </w:tabs>
        <w:ind w:left="454" w:hanging="454"/>
      </w:pPr>
      <w:rPr>
        <w:rFonts w:ascii="Arial" w:hAnsi="Arial"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53EDD"/>
    <w:multiLevelType w:val="hybridMultilevel"/>
    <w:tmpl w:val="1C460F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0F3ED6"/>
    <w:multiLevelType w:val="hybridMultilevel"/>
    <w:tmpl w:val="FB3A99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1341CBD"/>
    <w:multiLevelType w:val="multilevel"/>
    <w:tmpl w:val="DCA07DF6"/>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B596C20"/>
    <w:multiLevelType w:val="multilevel"/>
    <w:tmpl w:val="CADE5C62"/>
    <w:lvl w:ilvl="0">
      <w:start w:val="1"/>
      <w:numFmt w:val="bullet"/>
      <w:pStyle w:val="Bulets1stLevel"/>
      <w:lvlText w:val="●"/>
      <w:lvlJc w:val="left"/>
      <w:pPr>
        <w:ind w:left="458" w:hanging="360"/>
      </w:pPr>
      <w:rPr>
        <w:rFonts w:ascii="Noto Sans Symbols" w:eastAsia="Noto Sans Symbols" w:hAnsi="Noto Sans Symbols" w:cs="Noto Sans Symbols"/>
      </w:rPr>
    </w:lvl>
    <w:lvl w:ilvl="1">
      <w:start w:val="1"/>
      <w:numFmt w:val="bullet"/>
      <w:pStyle w:val="Bulets2ndLevel"/>
      <w:lvlText w:val="o"/>
      <w:lvlJc w:val="left"/>
      <w:pPr>
        <w:ind w:left="1178" w:hanging="360"/>
      </w:pPr>
      <w:rPr>
        <w:rFonts w:ascii="Courier New" w:eastAsia="Courier New" w:hAnsi="Courier New" w:cs="Courier New"/>
      </w:rPr>
    </w:lvl>
    <w:lvl w:ilvl="2">
      <w:start w:val="1"/>
      <w:numFmt w:val="bullet"/>
      <w:pStyle w:val="Bulets3rdLevel"/>
      <w:lvlText w:val="▪"/>
      <w:lvlJc w:val="left"/>
      <w:pPr>
        <w:ind w:left="1898" w:hanging="360"/>
      </w:pPr>
      <w:rPr>
        <w:rFonts w:ascii="Noto Sans Symbols" w:eastAsia="Noto Sans Symbols" w:hAnsi="Noto Sans Symbols" w:cs="Noto Sans Symbols"/>
      </w:rPr>
    </w:lvl>
    <w:lvl w:ilvl="3">
      <w:start w:val="1"/>
      <w:numFmt w:val="bullet"/>
      <w:lvlText w:val="●"/>
      <w:lvlJc w:val="left"/>
      <w:pPr>
        <w:ind w:left="2618" w:hanging="360"/>
      </w:pPr>
      <w:rPr>
        <w:rFonts w:ascii="Noto Sans Symbols" w:eastAsia="Noto Sans Symbols" w:hAnsi="Noto Sans Symbols" w:cs="Noto Sans Symbols"/>
      </w:rPr>
    </w:lvl>
    <w:lvl w:ilvl="4">
      <w:start w:val="1"/>
      <w:numFmt w:val="bullet"/>
      <w:lvlText w:val="o"/>
      <w:lvlJc w:val="left"/>
      <w:pPr>
        <w:ind w:left="3338" w:hanging="360"/>
      </w:pPr>
      <w:rPr>
        <w:rFonts w:ascii="Courier New" w:eastAsia="Courier New" w:hAnsi="Courier New" w:cs="Courier New"/>
      </w:rPr>
    </w:lvl>
    <w:lvl w:ilvl="5">
      <w:start w:val="1"/>
      <w:numFmt w:val="bullet"/>
      <w:lvlText w:val="▪"/>
      <w:lvlJc w:val="left"/>
      <w:pPr>
        <w:ind w:left="4058" w:hanging="360"/>
      </w:pPr>
      <w:rPr>
        <w:rFonts w:ascii="Noto Sans Symbols" w:eastAsia="Noto Sans Symbols" w:hAnsi="Noto Sans Symbols" w:cs="Noto Sans Symbols"/>
      </w:rPr>
    </w:lvl>
    <w:lvl w:ilvl="6">
      <w:start w:val="1"/>
      <w:numFmt w:val="bullet"/>
      <w:lvlText w:val="●"/>
      <w:lvlJc w:val="left"/>
      <w:pPr>
        <w:ind w:left="4778" w:hanging="360"/>
      </w:pPr>
      <w:rPr>
        <w:rFonts w:ascii="Noto Sans Symbols" w:eastAsia="Noto Sans Symbols" w:hAnsi="Noto Sans Symbols" w:cs="Noto Sans Symbols"/>
      </w:rPr>
    </w:lvl>
    <w:lvl w:ilvl="7">
      <w:start w:val="1"/>
      <w:numFmt w:val="bullet"/>
      <w:lvlText w:val="o"/>
      <w:lvlJc w:val="left"/>
      <w:pPr>
        <w:ind w:left="5498" w:hanging="360"/>
      </w:pPr>
      <w:rPr>
        <w:rFonts w:ascii="Courier New" w:eastAsia="Courier New" w:hAnsi="Courier New" w:cs="Courier New"/>
      </w:rPr>
    </w:lvl>
    <w:lvl w:ilvl="8">
      <w:start w:val="1"/>
      <w:numFmt w:val="bullet"/>
      <w:lvlText w:val="▪"/>
      <w:lvlJc w:val="left"/>
      <w:pPr>
        <w:ind w:left="6218" w:hanging="360"/>
      </w:pPr>
      <w:rPr>
        <w:rFonts w:ascii="Noto Sans Symbols" w:eastAsia="Noto Sans Symbols" w:hAnsi="Noto Sans Symbols" w:cs="Noto Sans Symbols"/>
      </w:rPr>
    </w:lvl>
  </w:abstractNum>
  <w:abstractNum w:abstractNumId="6" w15:restartNumberingAfterBreak="0">
    <w:nsid w:val="1C7F770B"/>
    <w:multiLevelType w:val="hybridMultilevel"/>
    <w:tmpl w:val="80246F8E"/>
    <w:lvl w:ilvl="0" w:tplc="E8E2B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F5065DE"/>
    <w:multiLevelType w:val="hybridMultilevel"/>
    <w:tmpl w:val="33884880"/>
    <w:lvl w:ilvl="0" w:tplc="AF2CB642">
      <w:numFmt w:val="bullet"/>
      <w:pStyle w:val="MBA1"/>
      <w:lvlText w:val="-"/>
      <w:lvlJc w:val="left"/>
      <w:pPr>
        <w:ind w:left="1077" w:hanging="360"/>
      </w:pPr>
      <w:rPr>
        <w:rFonts w:ascii="Calibri Light" w:eastAsiaTheme="minorHAnsi" w:hAnsi="Calibri Light" w:cstheme="minorBidi" w:hint="default"/>
      </w:rPr>
    </w:lvl>
    <w:lvl w:ilvl="1" w:tplc="04240003">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8" w15:restartNumberingAfterBreak="0">
    <w:nsid w:val="1F8B59EB"/>
    <w:multiLevelType w:val="hybridMultilevel"/>
    <w:tmpl w:val="D5B6379E"/>
    <w:lvl w:ilvl="0" w:tplc="9CA04B5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4D5294A"/>
    <w:multiLevelType w:val="hybridMultilevel"/>
    <w:tmpl w:val="221CEBFA"/>
    <w:lvl w:ilvl="0" w:tplc="8D324FF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6C769DE"/>
    <w:multiLevelType w:val="multilevel"/>
    <w:tmpl w:val="6912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57D2D"/>
    <w:multiLevelType w:val="hybridMultilevel"/>
    <w:tmpl w:val="1C2AC79A"/>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78F2C86"/>
    <w:multiLevelType w:val="hybridMultilevel"/>
    <w:tmpl w:val="407A1AE8"/>
    <w:lvl w:ilvl="0" w:tplc="D538723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B59741D"/>
    <w:multiLevelType w:val="hybridMultilevel"/>
    <w:tmpl w:val="159EC5D0"/>
    <w:lvl w:ilvl="0" w:tplc="330244CA">
      <w:start w:val="4"/>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DCE3B5A"/>
    <w:multiLevelType w:val="hybridMultilevel"/>
    <w:tmpl w:val="7B18A34E"/>
    <w:lvl w:ilvl="0" w:tplc="330244CA">
      <w:start w:val="4"/>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1B57A45"/>
    <w:multiLevelType w:val="hybridMultilevel"/>
    <w:tmpl w:val="BC360CB8"/>
    <w:lvl w:ilvl="0" w:tplc="35C0721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4368230A"/>
    <w:multiLevelType w:val="hybridMultilevel"/>
    <w:tmpl w:val="A4D631EC"/>
    <w:lvl w:ilvl="0" w:tplc="E7D0A42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AB4245A"/>
    <w:multiLevelType w:val="hybridMultilevel"/>
    <w:tmpl w:val="B9BAACDE"/>
    <w:lvl w:ilvl="0" w:tplc="FFFFFFFF">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B695075"/>
    <w:multiLevelType w:val="multilevel"/>
    <w:tmpl w:val="91F8642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5"/>
      <w:numFmt w:val="none"/>
      <w:lvlText w:val="(6)"/>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F251C0"/>
    <w:multiLevelType w:val="hybridMultilevel"/>
    <w:tmpl w:val="046E6C2E"/>
    <w:lvl w:ilvl="0" w:tplc="579C554E">
      <w:start w:val="9"/>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51C07A8E"/>
    <w:multiLevelType w:val="multilevel"/>
    <w:tmpl w:val="FD94A6CE"/>
    <w:styleLink w:val="Trenutniseznam1"/>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0911ED"/>
    <w:multiLevelType w:val="multilevel"/>
    <w:tmpl w:val="EA6CBAAC"/>
    <w:lvl w:ilvl="0">
      <w:numFmt w:val="bullet"/>
      <w:lvlText w:val="-"/>
      <w:lvlJc w:val="left"/>
      <w:pPr>
        <w:tabs>
          <w:tab w:val="num" w:pos="360"/>
        </w:tabs>
        <w:ind w:left="360" w:hanging="360"/>
      </w:pPr>
      <w:rPr>
        <w:rFonts w:ascii="Times New Roman" w:eastAsia="Times New Roman"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91418BD"/>
    <w:multiLevelType w:val="hybridMultilevel"/>
    <w:tmpl w:val="618CBD6A"/>
    <w:lvl w:ilvl="0" w:tplc="FB8CBF90">
      <w:numFmt w:val="bullet"/>
      <w:lvlText w:val="-"/>
      <w:lvlJc w:val="left"/>
      <w:pPr>
        <w:ind w:left="360" w:hanging="360"/>
      </w:pPr>
      <w:rPr>
        <w:rFonts w:ascii="Times New Roman" w:eastAsia="Times New Roman" w:hAnsi="Times New Roman" w:cs="Times New Roman" w:hint="default"/>
        <w:b w:val="0"/>
        <w:bCs w:val="0"/>
        <w:i w:val="0"/>
        <w:iCs w:val="0"/>
        <w:w w:val="100"/>
        <w:sz w:val="22"/>
        <w:szCs w:val="22"/>
        <w:lang w:val="bs"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A566591"/>
    <w:multiLevelType w:val="multilevel"/>
    <w:tmpl w:val="F0EADFAE"/>
    <w:lvl w:ilvl="0">
      <w:start w:val="1"/>
      <w:numFmt w:val="decimal"/>
      <w:lvlText w:val="%1."/>
      <w:lvlJc w:val="left"/>
      <w:pPr>
        <w:tabs>
          <w:tab w:val="num" w:pos="720"/>
        </w:tabs>
        <w:ind w:left="720" w:hanging="360"/>
      </w:pPr>
    </w:lvl>
    <w:lvl w:ilvl="1">
      <w:start w:val="1"/>
      <w:numFmt w:val="decimal"/>
      <w:lvlText w:val="(%2)"/>
      <w:lvlJc w:val="left"/>
      <w:pPr>
        <w:ind w:left="502"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A0552B"/>
    <w:multiLevelType w:val="hybridMultilevel"/>
    <w:tmpl w:val="6EFA0938"/>
    <w:lvl w:ilvl="0" w:tplc="7708E69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5D853A3"/>
    <w:multiLevelType w:val="hybridMultilevel"/>
    <w:tmpl w:val="0E647C3C"/>
    <w:lvl w:ilvl="0" w:tplc="53A0707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6657F86"/>
    <w:multiLevelType w:val="hybridMultilevel"/>
    <w:tmpl w:val="057E1B68"/>
    <w:lvl w:ilvl="0" w:tplc="A7B67A92">
      <w:start w:val="1"/>
      <w:numFmt w:val="bullet"/>
      <w:lvlText w:val=""/>
      <w:lvlJc w:val="left"/>
      <w:pPr>
        <w:ind w:left="1020" w:hanging="360"/>
      </w:pPr>
      <w:rPr>
        <w:rFonts w:ascii="Symbol" w:hAnsi="Symbol"/>
      </w:rPr>
    </w:lvl>
    <w:lvl w:ilvl="1" w:tplc="ABC0820E">
      <w:start w:val="1"/>
      <w:numFmt w:val="bullet"/>
      <w:lvlText w:val=""/>
      <w:lvlJc w:val="left"/>
      <w:pPr>
        <w:ind w:left="1020" w:hanging="360"/>
      </w:pPr>
      <w:rPr>
        <w:rFonts w:ascii="Symbol" w:hAnsi="Symbol"/>
      </w:rPr>
    </w:lvl>
    <w:lvl w:ilvl="2" w:tplc="F8D0DF96">
      <w:start w:val="1"/>
      <w:numFmt w:val="bullet"/>
      <w:lvlText w:val=""/>
      <w:lvlJc w:val="left"/>
      <w:pPr>
        <w:ind w:left="1020" w:hanging="360"/>
      </w:pPr>
      <w:rPr>
        <w:rFonts w:ascii="Symbol" w:hAnsi="Symbol"/>
      </w:rPr>
    </w:lvl>
    <w:lvl w:ilvl="3" w:tplc="04105090">
      <w:start w:val="1"/>
      <w:numFmt w:val="bullet"/>
      <w:lvlText w:val=""/>
      <w:lvlJc w:val="left"/>
      <w:pPr>
        <w:ind w:left="1020" w:hanging="360"/>
      </w:pPr>
      <w:rPr>
        <w:rFonts w:ascii="Symbol" w:hAnsi="Symbol"/>
      </w:rPr>
    </w:lvl>
    <w:lvl w:ilvl="4" w:tplc="2000F790">
      <w:start w:val="1"/>
      <w:numFmt w:val="bullet"/>
      <w:lvlText w:val=""/>
      <w:lvlJc w:val="left"/>
      <w:pPr>
        <w:ind w:left="1020" w:hanging="360"/>
      </w:pPr>
      <w:rPr>
        <w:rFonts w:ascii="Symbol" w:hAnsi="Symbol"/>
      </w:rPr>
    </w:lvl>
    <w:lvl w:ilvl="5" w:tplc="DC74FE5C">
      <w:start w:val="1"/>
      <w:numFmt w:val="bullet"/>
      <w:lvlText w:val=""/>
      <w:lvlJc w:val="left"/>
      <w:pPr>
        <w:ind w:left="1020" w:hanging="360"/>
      </w:pPr>
      <w:rPr>
        <w:rFonts w:ascii="Symbol" w:hAnsi="Symbol"/>
      </w:rPr>
    </w:lvl>
    <w:lvl w:ilvl="6" w:tplc="963E3946">
      <w:start w:val="1"/>
      <w:numFmt w:val="bullet"/>
      <w:lvlText w:val=""/>
      <w:lvlJc w:val="left"/>
      <w:pPr>
        <w:ind w:left="1020" w:hanging="360"/>
      </w:pPr>
      <w:rPr>
        <w:rFonts w:ascii="Symbol" w:hAnsi="Symbol"/>
      </w:rPr>
    </w:lvl>
    <w:lvl w:ilvl="7" w:tplc="A6AEF0E6">
      <w:start w:val="1"/>
      <w:numFmt w:val="bullet"/>
      <w:lvlText w:val=""/>
      <w:lvlJc w:val="left"/>
      <w:pPr>
        <w:ind w:left="1020" w:hanging="360"/>
      </w:pPr>
      <w:rPr>
        <w:rFonts w:ascii="Symbol" w:hAnsi="Symbol"/>
      </w:rPr>
    </w:lvl>
    <w:lvl w:ilvl="8" w:tplc="71B23FE2">
      <w:start w:val="1"/>
      <w:numFmt w:val="bullet"/>
      <w:lvlText w:val=""/>
      <w:lvlJc w:val="left"/>
      <w:pPr>
        <w:ind w:left="1020" w:hanging="360"/>
      </w:pPr>
      <w:rPr>
        <w:rFonts w:ascii="Symbol" w:hAnsi="Symbol"/>
      </w:rPr>
    </w:lvl>
  </w:abstractNum>
  <w:abstractNum w:abstractNumId="27" w15:restartNumberingAfterBreak="0">
    <w:nsid w:val="6BBB3E8B"/>
    <w:multiLevelType w:val="multilevel"/>
    <w:tmpl w:val="DA6AAAC8"/>
    <w:lvl w:ilvl="0">
      <w:numFmt w:val="bullet"/>
      <w:lvlText w:val="-"/>
      <w:lvlJc w:val="left"/>
      <w:pPr>
        <w:tabs>
          <w:tab w:val="num" w:pos="360"/>
        </w:tabs>
        <w:ind w:left="360" w:hanging="360"/>
      </w:pPr>
      <w:rPr>
        <w:rFonts w:ascii="Times New Roman" w:eastAsia="Times New Roman"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BB10FFA"/>
    <w:multiLevelType w:val="multilevel"/>
    <w:tmpl w:val="2C0E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D734A9"/>
    <w:multiLevelType w:val="multilevel"/>
    <w:tmpl w:val="D532722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4E1B40"/>
    <w:multiLevelType w:val="hybridMultilevel"/>
    <w:tmpl w:val="221CEB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51849738">
    <w:abstractNumId w:val="5"/>
  </w:num>
  <w:num w:numId="2" w16cid:durableId="438448789">
    <w:abstractNumId w:val="7"/>
  </w:num>
  <w:num w:numId="3" w16cid:durableId="1768849057">
    <w:abstractNumId w:val="17"/>
  </w:num>
  <w:num w:numId="4" w16cid:durableId="1094977265">
    <w:abstractNumId w:val="4"/>
  </w:num>
  <w:num w:numId="5" w16cid:durableId="505293137">
    <w:abstractNumId w:val="14"/>
  </w:num>
  <w:num w:numId="6" w16cid:durableId="1443109592">
    <w:abstractNumId w:val="13"/>
  </w:num>
  <w:num w:numId="7" w16cid:durableId="1623806634">
    <w:abstractNumId w:val="11"/>
  </w:num>
  <w:num w:numId="8" w16cid:durableId="1979531780">
    <w:abstractNumId w:val="23"/>
  </w:num>
  <w:num w:numId="9" w16cid:durableId="1842693781">
    <w:abstractNumId w:val="18"/>
  </w:num>
  <w:num w:numId="10" w16cid:durableId="98721296">
    <w:abstractNumId w:val="9"/>
  </w:num>
  <w:num w:numId="11" w16cid:durableId="1403214036">
    <w:abstractNumId w:val="21"/>
  </w:num>
  <w:num w:numId="12" w16cid:durableId="192890390">
    <w:abstractNumId w:val="27"/>
  </w:num>
  <w:num w:numId="13" w16cid:durableId="84113840">
    <w:abstractNumId w:val="15"/>
  </w:num>
  <w:num w:numId="14" w16cid:durableId="352651698">
    <w:abstractNumId w:val="10"/>
  </w:num>
  <w:num w:numId="15" w16cid:durableId="1992371509">
    <w:abstractNumId w:val="29"/>
  </w:num>
  <w:num w:numId="16" w16cid:durableId="1133594239">
    <w:abstractNumId w:val="25"/>
  </w:num>
  <w:num w:numId="17" w16cid:durableId="593127580">
    <w:abstractNumId w:val="12"/>
  </w:num>
  <w:num w:numId="18" w16cid:durableId="1997955362">
    <w:abstractNumId w:val="20"/>
  </w:num>
  <w:num w:numId="19" w16cid:durableId="2033527069">
    <w:abstractNumId w:val="16"/>
  </w:num>
  <w:num w:numId="20" w16cid:durableId="147668928">
    <w:abstractNumId w:val="1"/>
  </w:num>
  <w:num w:numId="21" w16cid:durableId="229967073">
    <w:abstractNumId w:val="8"/>
  </w:num>
  <w:num w:numId="22" w16cid:durableId="1044981016">
    <w:abstractNumId w:val="0"/>
  </w:num>
  <w:num w:numId="23" w16cid:durableId="1666933886">
    <w:abstractNumId w:val="6"/>
  </w:num>
  <w:num w:numId="24" w16cid:durableId="1074618879">
    <w:abstractNumId w:val="24"/>
  </w:num>
  <w:num w:numId="25" w16cid:durableId="337081929">
    <w:abstractNumId w:val="30"/>
  </w:num>
  <w:num w:numId="26" w16cid:durableId="314917188">
    <w:abstractNumId w:val="28"/>
  </w:num>
  <w:num w:numId="27" w16cid:durableId="1245336887">
    <w:abstractNumId w:val="22"/>
  </w:num>
  <w:num w:numId="28" w16cid:durableId="91439251">
    <w:abstractNumId w:val="3"/>
  </w:num>
  <w:num w:numId="29" w16cid:durableId="1911843106">
    <w:abstractNumId w:val="2"/>
  </w:num>
  <w:num w:numId="30" w16cid:durableId="119496441">
    <w:abstractNumId w:val="26"/>
  </w:num>
  <w:num w:numId="31" w16cid:durableId="174328735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5B"/>
    <w:rsid w:val="000015AB"/>
    <w:rsid w:val="00001AAC"/>
    <w:rsid w:val="00002B45"/>
    <w:rsid w:val="00005751"/>
    <w:rsid w:val="00007008"/>
    <w:rsid w:val="00014649"/>
    <w:rsid w:val="0001594C"/>
    <w:rsid w:val="00016443"/>
    <w:rsid w:val="0002032C"/>
    <w:rsid w:val="000205AA"/>
    <w:rsid w:val="00020CE8"/>
    <w:rsid w:val="0002224D"/>
    <w:rsid w:val="000225C8"/>
    <w:rsid w:val="00023A88"/>
    <w:rsid w:val="0003133C"/>
    <w:rsid w:val="00032988"/>
    <w:rsid w:val="00033CB5"/>
    <w:rsid w:val="00033F53"/>
    <w:rsid w:val="000362AA"/>
    <w:rsid w:val="000362C0"/>
    <w:rsid w:val="00036721"/>
    <w:rsid w:val="0003686C"/>
    <w:rsid w:val="00044766"/>
    <w:rsid w:val="00044812"/>
    <w:rsid w:val="000455E9"/>
    <w:rsid w:val="0004563F"/>
    <w:rsid w:val="00050033"/>
    <w:rsid w:val="000530B8"/>
    <w:rsid w:val="00053F94"/>
    <w:rsid w:val="00054B2E"/>
    <w:rsid w:val="00056C71"/>
    <w:rsid w:val="00060485"/>
    <w:rsid w:val="00066205"/>
    <w:rsid w:val="000710D2"/>
    <w:rsid w:val="0007116E"/>
    <w:rsid w:val="00073E55"/>
    <w:rsid w:val="000741E8"/>
    <w:rsid w:val="00076FB7"/>
    <w:rsid w:val="00081319"/>
    <w:rsid w:val="000816B1"/>
    <w:rsid w:val="000816CA"/>
    <w:rsid w:val="00081789"/>
    <w:rsid w:val="00083503"/>
    <w:rsid w:val="00084D08"/>
    <w:rsid w:val="00085CB7"/>
    <w:rsid w:val="000879F6"/>
    <w:rsid w:val="000910E3"/>
    <w:rsid w:val="0009164A"/>
    <w:rsid w:val="000918BA"/>
    <w:rsid w:val="00092040"/>
    <w:rsid w:val="000920DA"/>
    <w:rsid w:val="0009215C"/>
    <w:rsid w:val="00092BFC"/>
    <w:rsid w:val="00093746"/>
    <w:rsid w:val="000942CB"/>
    <w:rsid w:val="00095C37"/>
    <w:rsid w:val="00095F1E"/>
    <w:rsid w:val="000962EF"/>
    <w:rsid w:val="000A1474"/>
    <w:rsid w:val="000A21FB"/>
    <w:rsid w:val="000A34CE"/>
    <w:rsid w:val="000A39C2"/>
    <w:rsid w:val="000A3FE1"/>
    <w:rsid w:val="000A582E"/>
    <w:rsid w:val="000A601E"/>
    <w:rsid w:val="000A664E"/>
    <w:rsid w:val="000A6768"/>
    <w:rsid w:val="000A6F63"/>
    <w:rsid w:val="000A7238"/>
    <w:rsid w:val="000B01B8"/>
    <w:rsid w:val="000B1992"/>
    <w:rsid w:val="000B1FE1"/>
    <w:rsid w:val="000B25DE"/>
    <w:rsid w:val="000B3C3B"/>
    <w:rsid w:val="000B3DF7"/>
    <w:rsid w:val="000B6920"/>
    <w:rsid w:val="000B6E58"/>
    <w:rsid w:val="000C1D1B"/>
    <w:rsid w:val="000D3577"/>
    <w:rsid w:val="000D3BD5"/>
    <w:rsid w:val="000E01EB"/>
    <w:rsid w:val="000E0352"/>
    <w:rsid w:val="000E0B10"/>
    <w:rsid w:val="000E16B8"/>
    <w:rsid w:val="000E1908"/>
    <w:rsid w:val="000E257C"/>
    <w:rsid w:val="000E42B9"/>
    <w:rsid w:val="000E4A23"/>
    <w:rsid w:val="000E4E0E"/>
    <w:rsid w:val="000E6CC1"/>
    <w:rsid w:val="000E6EA4"/>
    <w:rsid w:val="000E7242"/>
    <w:rsid w:val="000E72A3"/>
    <w:rsid w:val="000E7300"/>
    <w:rsid w:val="000E7909"/>
    <w:rsid w:val="000E7C99"/>
    <w:rsid w:val="000F17A2"/>
    <w:rsid w:val="000F1D74"/>
    <w:rsid w:val="000F2F09"/>
    <w:rsid w:val="000F39E2"/>
    <w:rsid w:val="000F3F24"/>
    <w:rsid w:val="000F4111"/>
    <w:rsid w:val="000F5180"/>
    <w:rsid w:val="000F60D5"/>
    <w:rsid w:val="000F6583"/>
    <w:rsid w:val="001002E1"/>
    <w:rsid w:val="00101618"/>
    <w:rsid w:val="00104FCC"/>
    <w:rsid w:val="001057A5"/>
    <w:rsid w:val="00111338"/>
    <w:rsid w:val="00111A04"/>
    <w:rsid w:val="00111E13"/>
    <w:rsid w:val="001133E6"/>
    <w:rsid w:val="0011380C"/>
    <w:rsid w:val="00115082"/>
    <w:rsid w:val="001153AB"/>
    <w:rsid w:val="00115E39"/>
    <w:rsid w:val="001171DB"/>
    <w:rsid w:val="00121382"/>
    <w:rsid w:val="001230C7"/>
    <w:rsid w:val="00126F16"/>
    <w:rsid w:val="00131131"/>
    <w:rsid w:val="00131516"/>
    <w:rsid w:val="00131827"/>
    <w:rsid w:val="00132E52"/>
    <w:rsid w:val="00133533"/>
    <w:rsid w:val="001344A7"/>
    <w:rsid w:val="001357B2"/>
    <w:rsid w:val="00136E06"/>
    <w:rsid w:val="0014067F"/>
    <w:rsid w:val="00143839"/>
    <w:rsid w:val="001455AA"/>
    <w:rsid w:val="0014576F"/>
    <w:rsid w:val="001504B8"/>
    <w:rsid w:val="00151520"/>
    <w:rsid w:val="00151ECB"/>
    <w:rsid w:val="00152384"/>
    <w:rsid w:val="00154354"/>
    <w:rsid w:val="001575D4"/>
    <w:rsid w:val="001608BE"/>
    <w:rsid w:val="00163927"/>
    <w:rsid w:val="00164AB9"/>
    <w:rsid w:val="00165D8D"/>
    <w:rsid w:val="00167CFE"/>
    <w:rsid w:val="0017066F"/>
    <w:rsid w:val="00171186"/>
    <w:rsid w:val="001720F0"/>
    <w:rsid w:val="001723A3"/>
    <w:rsid w:val="00172C04"/>
    <w:rsid w:val="00173472"/>
    <w:rsid w:val="00173B7F"/>
    <w:rsid w:val="0017478F"/>
    <w:rsid w:val="00175659"/>
    <w:rsid w:val="00175C41"/>
    <w:rsid w:val="00176837"/>
    <w:rsid w:val="00176B62"/>
    <w:rsid w:val="00176E92"/>
    <w:rsid w:val="0018064F"/>
    <w:rsid w:val="0018127D"/>
    <w:rsid w:val="001828E0"/>
    <w:rsid w:val="001832E0"/>
    <w:rsid w:val="00183B0D"/>
    <w:rsid w:val="00184A97"/>
    <w:rsid w:val="00185FE3"/>
    <w:rsid w:val="00190524"/>
    <w:rsid w:val="00191D23"/>
    <w:rsid w:val="00192672"/>
    <w:rsid w:val="001926FE"/>
    <w:rsid w:val="00192A1C"/>
    <w:rsid w:val="00193124"/>
    <w:rsid w:val="001940F3"/>
    <w:rsid w:val="0019669E"/>
    <w:rsid w:val="00197266"/>
    <w:rsid w:val="001A04B7"/>
    <w:rsid w:val="001A07F2"/>
    <w:rsid w:val="001A08F2"/>
    <w:rsid w:val="001A11F6"/>
    <w:rsid w:val="001A61AF"/>
    <w:rsid w:val="001A7A8C"/>
    <w:rsid w:val="001B157B"/>
    <w:rsid w:val="001B3242"/>
    <w:rsid w:val="001B3E57"/>
    <w:rsid w:val="001B422A"/>
    <w:rsid w:val="001B5F38"/>
    <w:rsid w:val="001B6D25"/>
    <w:rsid w:val="001B772F"/>
    <w:rsid w:val="001B7B2D"/>
    <w:rsid w:val="001C00BC"/>
    <w:rsid w:val="001C16C0"/>
    <w:rsid w:val="001C26A1"/>
    <w:rsid w:val="001C63B8"/>
    <w:rsid w:val="001C705D"/>
    <w:rsid w:val="001D0340"/>
    <w:rsid w:val="001D1460"/>
    <w:rsid w:val="001D43D6"/>
    <w:rsid w:val="001D447C"/>
    <w:rsid w:val="001D6F1D"/>
    <w:rsid w:val="001D7948"/>
    <w:rsid w:val="001E1DAD"/>
    <w:rsid w:val="001E54AE"/>
    <w:rsid w:val="001E5C9B"/>
    <w:rsid w:val="001E6466"/>
    <w:rsid w:val="001E76A1"/>
    <w:rsid w:val="001F01F0"/>
    <w:rsid w:val="001F17CC"/>
    <w:rsid w:val="001F1B2D"/>
    <w:rsid w:val="001F3BCE"/>
    <w:rsid w:val="001F4BA2"/>
    <w:rsid w:val="001F6210"/>
    <w:rsid w:val="001F6A36"/>
    <w:rsid w:val="001F7E99"/>
    <w:rsid w:val="002015C1"/>
    <w:rsid w:val="00202A77"/>
    <w:rsid w:val="00202E0B"/>
    <w:rsid w:val="002044FD"/>
    <w:rsid w:val="00205C38"/>
    <w:rsid w:val="00207149"/>
    <w:rsid w:val="00207BDA"/>
    <w:rsid w:val="00211028"/>
    <w:rsid w:val="002126C6"/>
    <w:rsid w:val="00212995"/>
    <w:rsid w:val="00212D4A"/>
    <w:rsid w:val="00213C26"/>
    <w:rsid w:val="00214D85"/>
    <w:rsid w:val="00214ECD"/>
    <w:rsid w:val="00215AC5"/>
    <w:rsid w:val="00216EA9"/>
    <w:rsid w:val="0022044C"/>
    <w:rsid w:val="00220C9D"/>
    <w:rsid w:val="00221952"/>
    <w:rsid w:val="00224C90"/>
    <w:rsid w:val="00224CEE"/>
    <w:rsid w:val="00225508"/>
    <w:rsid w:val="00226996"/>
    <w:rsid w:val="002316AD"/>
    <w:rsid w:val="00232493"/>
    <w:rsid w:val="002338A9"/>
    <w:rsid w:val="002355BC"/>
    <w:rsid w:val="0023628C"/>
    <w:rsid w:val="00237198"/>
    <w:rsid w:val="00240285"/>
    <w:rsid w:val="00244F40"/>
    <w:rsid w:val="00245323"/>
    <w:rsid w:val="00245C70"/>
    <w:rsid w:val="002462ED"/>
    <w:rsid w:val="0024650E"/>
    <w:rsid w:val="00246975"/>
    <w:rsid w:val="00247A4C"/>
    <w:rsid w:val="002532F3"/>
    <w:rsid w:val="00256290"/>
    <w:rsid w:val="002567E9"/>
    <w:rsid w:val="00256D59"/>
    <w:rsid w:val="0025749A"/>
    <w:rsid w:val="00260AB9"/>
    <w:rsid w:val="0026189C"/>
    <w:rsid w:val="00262F7C"/>
    <w:rsid w:val="00264522"/>
    <w:rsid w:val="00264F70"/>
    <w:rsid w:val="0026509D"/>
    <w:rsid w:val="0026528D"/>
    <w:rsid w:val="00271CE5"/>
    <w:rsid w:val="00271E20"/>
    <w:rsid w:val="002728C7"/>
    <w:rsid w:val="0027427D"/>
    <w:rsid w:val="00274E17"/>
    <w:rsid w:val="002755AC"/>
    <w:rsid w:val="002755BE"/>
    <w:rsid w:val="00275E86"/>
    <w:rsid w:val="00276A36"/>
    <w:rsid w:val="00276EBB"/>
    <w:rsid w:val="002802A3"/>
    <w:rsid w:val="002802C7"/>
    <w:rsid w:val="0028062C"/>
    <w:rsid w:val="00280899"/>
    <w:rsid w:val="00282020"/>
    <w:rsid w:val="00282101"/>
    <w:rsid w:val="0028510B"/>
    <w:rsid w:val="00285752"/>
    <w:rsid w:val="00285FA0"/>
    <w:rsid w:val="00286DEB"/>
    <w:rsid w:val="00287208"/>
    <w:rsid w:val="00287C56"/>
    <w:rsid w:val="00290BF3"/>
    <w:rsid w:val="002910EB"/>
    <w:rsid w:val="00291283"/>
    <w:rsid w:val="00292DD9"/>
    <w:rsid w:val="002A0E11"/>
    <w:rsid w:val="002A1421"/>
    <w:rsid w:val="002A27B4"/>
    <w:rsid w:val="002A2B69"/>
    <w:rsid w:val="002A37FB"/>
    <w:rsid w:val="002A3911"/>
    <w:rsid w:val="002A4251"/>
    <w:rsid w:val="002A44D5"/>
    <w:rsid w:val="002A48B0"/>
    <w:rsid w:val="002A6C1D"/>
    <w:rsid w:val="002A70D1"/>
    <w:rsid w:val="002A7B7D"/>
    <w:rsid w:val="002B13BA"/>
    <w:rsid w:val="002B370C"/>
    <w:rsid w:val="002B57F6"/>
    <w:rsid w:val="002B5F80"/>
    <w:rsid w:val="002B6CC0"/>
    <w:rsid w:val="002C0DD6"/>
    <w:rsid w:val="002C1C72"/>
    <w:rsid w:val="002C38D3"/>
    <w:rsid w:val="002C4A4B"/>
    <w:rsid w:val="002C4E83"/>
    <w:rsid w:val="002C563E"/>
    <w:rsid w:val="002C670F"/>
    <w:rsid w:val="002C6EB4"/>
    <w:rsid w:val="002D04DE"/>
    <w:rsid w:val="002D0972"/>
    <w:rsid w:val="002D2A01"/>
    <w:rsid w:val="002D45D8"/>
    <w:rsid w:val="002D48E3"/>
    <w:rsid w:val="002E1DA9"/>
    <w:rsid w:val="002E3122"/>
    <w:rsid w:val="002E5385"/>
    <w:rsid w:val="002E6442"/>
    <w:rsid w:val="002E65AA"/>
    <w:rsid w:val="002F0120"/>
    <w:rsid w:val="002F0AAF"/>
    <w:rsid w:val="002F1544"/>
    <w:rsid w:val="002F43C0"/>
    <w:rsid w:val="002F5702"/>
    <w:rsid w:val="002F690F"/>
    <w:rsid w:val="002F691C"/>
    <w:rsid w:val="002F6BC6"/>
    <w:rsid w:val="002F70B6"/>
    <w:rsid w:val="002F7838"/>
    <w:rsid w:val="002F7945"/>
    <w:rsid w:val="002F7E80"/>
    <w:rsid w:val="003004C9"/>
    <w:rsid w:val="00300CD3"/>
    <w:rsid w:val="00301CB1"/>
    <w:rsid w:val="00302B91"/>
    <w:rsid w:val="00302D32"/>
    <w:rsid w:val="00303C89"/>
    <w:rsid w:val="00304EAC"/>
    <w:rsid w:val="00311573"/>
    <w:rsid w:val="003124AB"/>
    <w:rsid w:val="003126E6"/>
    <w:rsid w:val="003178AC"/>
    <w:rsid w:val="00321E49"/>
    <w:rsid w:val="0032353E"/>
    <w:rsid w:val="00324F2C"/>
    <w:rsid w:val="00325781"/>
    <w:rsid w:val="00330CD7"/>
    <w:rsid w:val="00331243"/>
    <w:rsid w:val="00331A32"/>
    <w:rsid w:val="00332D18"/>
    <w:rsid w:val="00332DF1"/>
    <w:rsid w:val="0033336F"/>
    <w:rsid w:val="00333426"/>
    <w:rsid w:val="003356C1"/>
    <w:rsid w:val="0033739E"/>
    <w:rsid w:val="00341BF7"/>
    <w:rsid w:val="00344149"/>
    <w:rsid w:val="00344C47"/>
    <w:rsid w:val="00344FD8"/>
    <w:rsid w:val="00345D0A"/>
    <w:rsid w:val="003461BC"/>
    <w:rsid w:val="00346FA9"/>
    <w:rsid w:val="003476F7"/>
    <w:rsid w:val="00347AFE"/>
    <w:rsid w:val="003528C0"/>
    <w:rsid w:val="003528E8"/>
    <w:rsid w:val="00352C5F"/>
    <w:rsid w:val="00355199"/>
    <w:rsid w:val="003558A3"/>
    <w:rsid w:val="00361604"/>
    <w:rsid w:val="003636BF"/>
    <w:rsid w:val="00363D4E"/>
    <w:rsid w:val="003653C2"/>
    <w:rsid w:val="00367D42"/>
    <w:rsid w:val="00367F96"/>
    <w:rsid w:val="00371442"/>
    <w:rsid w:val="00372AC7"/>
    <w:rsid w:val="00373850"/>
    <w:rsid w:val="003753CA"/>
    <w:rsid w:val="003757A4"/>
    <w:rsid w:val="00376730"/>
    <w:rsid w:val="003809FA"/>
    <w:rsid w:val="0038123C"/>
    <w:rsid w:val="00382B35"/>
    <w:rsid w:val="00383B4E"/>
    <w:rsid w:val="003845B4"/>
    <w:rsid w:val="00384D20"/>
    <w:rsid w:val="00384F64"/>
    <w:rsid w:val="00387B1A"/>
    <w:rsid w:val="00387BCA"/>
    <w:rsid w:val="00391CD6"/>
    <w:rsid w:val="003932B5"/>
    <w:rsid w:val="0039743B"/>
    <w:rsid w:val="003A04F0"/>
    <w:rsid w:val="003A2FE9"/>
    <w:rsid w:val="003A5438"/>
    <w:rsid w:val="003A721E"/>
    <w:rsid w:val="003B16BD"/>
    <w:rsid w:val="003B7620"/>
    <w:rsid w:val="003C2DF1"/>
    <w:rsid w:val="003C3453"/>
    <w:rsid w:val="003C4C9F"/>
    <w:rsid w:val="003C4EE1"/>
    <w:rsid w:val="003C5B02"/>
    <w:rsid w:val="003C5EE5"/>
    <w:rsid w:val="003C6A1D"/>
    <w:rsid w:val="003C7148"/>
    <w:rsid w:val="003C7C1C"/>
    <w:rsid w:val="003D1E64"/>
    <w:rsid w:val="003D2327"/>
    <w:rsid w:val="003D257D"/>
    <w:rsid w:val="003D2683"/>
    <w:rsid w:val="003D6D4A"/>
    <w:rsid w:val="003E025B"/>
    <w:rsid w:val="003E1119"/>
    <w:rsid w:val="003E1C74"/>
    <w:rsid w:val="003E2F35"/>
    <w:rsid w:val="003E419F"/>
    <w:rsid w:val="003E7D16"/>
    <w:rsid w:val="003E7D37"/>
    <w:rsid w:val="003F03B3"/>
    <w:rsid w:val="003F083E"/>
    <w:rsid w:val="003F1C2D"/>
    <w:rsid w:val="003F1DDC"/>
    <w:rsid w:val="003F2654"/>
    <w:rsid w:val="003F3388"/>
    <w:rsid w:val="003F3639"/>
    <w:rsid w:val="003F4198"/>
    <w:rsid w:val="003F44E1"/>
    <w:rsid w:val="003F5649"/>
    <w:rsid w:val="00401F2D"/>
    <w:rsid w:val="004022FD"/>
    <w:rsid w:val="00403182"/>
    <w:rsid w:val="00404992"/>
    <w:rsid w:val="00404C1D"/>
    <w:rsid w:val="00405589"/>
    <w:rsid w:val="00406460"/>
    <w:rsid w:val="004111D0"/>
    <w:rsid w:val="00411D10"/>
    <w:rsid w:val="00412352"/>
    <w:rsid w:val="00413DB2"/>
    <w:rsid w:val="0041678A"/>
    <w:rsid w:val="00417996"/>
    <w:rsid w:val="00417A03"/>
    <w:rsid w:val="00417DBF"/>
    <w:rsid w:val="00423F1C"/>
    <w:rsid w:val="00424156"/>
    <w:rsid w:val="00424CD9"/>
    <w:rsid w:val="004252AD"/>
    <w:rsid w:val="0042713B"/>
    <w:rsid w:val="00430553"/>
    <w:rsid w:val="00432270"/>
    <w:rsid w:val="0043241B"/>
    <w:rsid w:val="004340D3"/>
    <w:rsid w:val="00435181"/>
    <w:rsid w:val="004361EE"/>
    <w:rsid w:val="00436D0C"/>
    <w:rsid w:val="004406C7"/>
    <w:rsid w:val="00441F13"/>
    <w:rsid w:val="00443CBF"/>
    <w:rsid w:val="00444B58"/>
    <w:rsid w:val="004455D4"/>
    <w:rsid w:val="004466F5"/>
    <w:rsid w:val="00447AB4"/>
    <w:rsid w:val="00451B4F"/>
    <w:rsid w:val="004523F6"/>
    <w:rsid w:val="00452ADF"/>
    <w:rsid w:val="00454794"/>
    <w:rsid w:val="00455C23"/>
    <w:rsid w:val="00456C20"/>
    <w:rsid w:val="00460F1B"/>
    <w:rsid w:val="00461DA3"/>
    <w:rsid w:val="00462711"/>
    <w:rsid w:val="00462901"/>
    <w:rsid w:val="004657EE"/>
    <w:rsid w:val="004663A4"/>
    <w:rsid w:val="00466AB8"/>
    <w:rsid w:val="00466BE2"/>
    <w:rsid w:val="004701C4"/>
    <w:rsid w:val="00470CDA"/>
    <w:rsid w:val="00472017"/>
    <w:rsid w:val="004736F2"/>
    <w:rsid w:val="00476CD8"/>
    <w:rsid w:val="00476E25"/>
    <w:rsid w:val="00477CA3"/>
    <w:rsid w:val="00480180"/>
    <w:rsid w:val="00482741"/>
    <w:rsid w:val="00483C1F"/>
    <w:rsid w:val="00485B7F"/>
    <w:rsid w:val="00486685"/>
    <w:rsid w:val="00486B10"/>
    <w:rsid w:val="0049141D"/>
    <w:rsid w:val="004930DA"/>
    <w:rsid w:val="004938CD"/>
    <w:rsid w:val="004962B8"/>
    <w:rsid w:val="004974CA"/>
    <w:rsid w:val="004A12B4"/>
    <w:rsid w:val="004A13ED"/>
    <w:rsid w:val="004A22BE"/>
    <w:rsid w:val="004A350F"/>
    <w:rsid w:val="004A54FF"/>
    <w:rsid w:val="004A699A"/>
    <w:rsid w:val="004B1BBD"/>
    <w:rsid w:val="004B1E9C"/>
    <w:rsid w:val="004B200B"/>
    <w:rsid w:val="004B4219"/>
    <w:rsid w:val="004B48A8"/>
    <w:rsid w:val="004B50E4"/>
    <w:rsid w:val="004B51CD"/>
    <w:rsid w:val="004B5262"/>
    <w:rsid w:val="004B5485"/>
    <w:rsid w:val="004B6D4A"/>
    <w:rsid w:val="004B7FFA"/>
    <w:rsid w:val="004C3559"/>
    <w:rsid w:val="004C6AFE"/>
    <w:rsid w:val="004C7CE4"/>
    <w:rsid w:val="004D1693"/>
    <w:rsid w:val="004D23D4"/>
    <w:rsid w:val="004D2CA9"/>
    <w:rsid w:val="004D47B4"/>
    <w:rsid w:val="004E020A"/>
    <w:rsid w:val="004E0CA6"/>
    <w:rsid w:val="004E27DC"/>
    <w:rsid w:val="004E2E8A"/>
    <w:rsid w:val="004E35F6"/>
    <w:rsid w:val="004E4814"/>
    <w:rsid w:val="004E5884"/>
    <w:rsid w:val="004E68B1"/>
    <w:rsid w:val="004E776D"/>
    <w:rsid w:val="004E78AA"/>
    <w:rsid w:val="004E799C"/>
    <w:rsid w:val="004F1ADD"/>
    <w:rsid w:val="004F1E5F"/>
    <w:rsid w:val="00500E31"/>
    <w:rsid w:val="0050161E"/>
    <w:rsid w:val="00502249"/>
    <w:rsid w:val="00504EF1"/>
    <w:rsid w:val="00505D3E"/>
    <w:rsid w:val="00505E35"/>
    <w:rsid w:val="00505F8C"/>
    <w:rsid w:val="00506530"/>
    <w:rsid w:val="00507297"/>
    <w:rsid w:val="005110D7"/>
    <w:rsid w:val="005135F5"/>
    <w:rsid w:val="00513D98"/>
    <w:rsid w:val="00515345"/>
    <w:rsid w:val="00515718"/>
    <w:rsid w:val="00522348"/>
    <w:rsid w:val="00525380"/>
    <w:rsid w:val="00526246"/>
    <w:rsid w:val="005305FB"/>
    <w:rsid w:val="00532538"/>
    <w:rsid w:val="00534DCE"/>
    <w:rsid w:val="005371A9"/>
    <w:rsid w:val="0053734E"/>
    <w:rsid w:val="005376EB"/>
    <w:rsid w:val="005379E2"/>
    <w:rsid w:val="00537C4B"/>
    <w:rsid w:val="00540307"/>
    <w:rsid w:val="00540DA5"/>
    <w:rsid w:val="0054110C"/>
    <w:rsid w:val="00542030"/>
    <w:rsid w:val="00544D5C"/>
    <w:rsid w:val="00545648"/>
    <w:rsid w:val="00551CA6"/>
    <w:rsid w:val="00551DAE"/>
    <w:rsid w:val="005528F3"/>
    <w:rsid w:val="00552CBA"/>
    <w:rsid w:val="0055413A"/>
    <w:rsid w:val="005544CC"/>
    <w:rsid w:val="00555167"/>
    <w:rsid w:val="00556223"/>
    <w:rsid w:val="005567C4"/>
    <w:rsid w:val="00556B9B"/>
    <w:rsid w:val="00561299"/>
    <w:rsid w:val="00563241"/>
    <w:rsid w:val="00563769"/>
    <w:rsid w:val="00564559"/>
    <w:rsid w:val="005647A2"/>
    <w:rsid w:val="00567106"/>
    <w:rsid w:val="0056716B"/>
    <w:rsid w:val="00570A53"/>
    <w:rsid w:val="00571EE3"/>
    <w:rsid w:val="00572865"/>
    <w:rsid w:val="005736B1"/>
    <w:rsid w:val="0057466E"/>
    <w:rsid w:val="00574DF2"/>
    <w:rsid w:val="00577C1F"/>
    <w:rsid w:val="00583B63"/>
    <w:rsid w:val="00584136"/>
    <w:rsid w:val="005841BD"/>
    <w:rsid w:val="00584A54"/>
    <w:rsid w:val="00584AB5"/>
    <w:rsid w:val="005900EF"/>
    <w:rsid w:val="00590A6C"/>
    <w:rsid w:val="00590F3A"/>
    <w:rsid w:val="00592625"/>
    <w:rsid w:val="0059469F"/>
    <w:rsid w:val="005947A6"/>
    <w:rsid w:val="00597FCD"/>
    <w:rsid w:val="005A0D91"/>
    <w:rsid w:val="005A1628"/>
    <w:rsid w:val="005A431A"/>
    <w:rsid w:val="005A4E01"/>
    <w:rsid w:val="005A755F"/>
    <w:rsid w:val="005A7A47"/>
    <w:rsid w:val="005AEACA"/>
    <w:rsid w:val="005B036B"/>
    <w:rsid w:val="005B1CFC"/>
    <w:rsid w:val="005B2D52"/>
    <w:rsid w:val="005B309B"/>
    <w:rsid w:val="005B3C71"/>
    <w:rsid w:val="005B57C9"/>
    <w:rsid w:val="005B5A6A"/>
    <w:rsid w:val="005B67F3"/>
    <w:rsid w:val="005C0E64"/>
    <w:rsid w:val="005C2767"/>
    <w:rsid w:val="005C3C49"/>
    <w:rsid w:val="005C4749"/>
    <w:rsid w:val="005C64C6"/>
    <w:rsid w:val="005C7ED8"/>
    <w:rsid w:val="005D04E0"/>
    <w:rsid w:val="005D3C2E"/>
    <w:rsid w:val="005D41F9"/>
    <w:rsid w:val="005D6A14"/>
    <w:rsid w:val="005E1D3C"/>
    <w:rsid w:val="005E59A2"/>
    <w:rsid w:val="005E5E42"/>
    <w:rsid w:val="005E6E73"/>
    <w:rsid w:val="005F0972"/>
    <w:rsid w:val="005F1AA0"/>
    <w:rsid w:val="005F2066"/>
    <w:rsid w:val="005F2A29"/>
    <w:rsid w:val="005F5F6C"/>
    <w:rsid w:val="005F6734"/>
    <w:rsid w:val="005F74EC"/>
    <w:rsid w:val="005F75FB"/>
    <w:rsid w:val="00600675"/>
    <w:rsid w:val="00601653"/>
    <w:rsid w:val="00603924"/>
    <w:rsid w:val="00603A2D"/>
    <w:rsid w:val="006042D9"/>
    <w:rsid w:val="006048B5"/>
    <w:rsid w:val="006077A5"/>
    <w:rsid w:val="00607BAD"/>
    <w:rsid w:val="00607EBD"/>
    <w:rsid w:val="00612AD7"/>
    <w:rsid w:val="00613707"/>
    <w:rsid w:val="006147EF"/>
    <w:rsid w:val="00617DBF"/>
    <w:rsid w:val="0062179C"/>
    <w:rsid w:val="00623210"/>
    <w:rsid w:val="00624916"/>
    <w:rsid w:val="00625AE6"/>
    <w:rsid w:val="006262B1"/>
    <w:rsid w:val="0062739B"/>
    <w:rsid w:val="00630190"/>
    <w:rsid w:val="006301ED"/>
    <w:rsid w:val="006302C2"/>
    <w:rsid w:val="00632253"/>
    <w:rsid w:val="00632D1B"/>
    <w:rsid w:val="00634D3C"/>
    <w:rsid w:val="0063659B"/>
    <w:rsid w:val="00636FEF"/>
    <w:rsid w:val="006373D3"/>
    <w:rsid w:val="0064129D"/>
    <w:rsid w:val="00642714"/>
    <w:rsid w:val="00643AB3"/>
    <w:rsid w:val="00644F8F"/>
    <w:rsid w:val="006455CE"/>
    <w:rsid w:val="00645A05"/>
    <w:rsid w:val="00650A45"/>
    <w:rsid w:val="00650C1A"/>
    <w:rsid w:val="0065227A"/>
    <w:rsid w:val="0065238C"/>
    <w:rsid w:val="0065443B"/>
    <w:rsid w:val="0065452D"/>
    <w:rsid w:val="00654A46"/>
    <w:rsid w:val="00655841"/>
    <w:rsid w:val="00660BE6"/>
    <w:rsid w:val="0066144C"/>
    <w:rsid w:val="00662023"/>
    <w:rsid w:val="00663CD8"/>
    <w:rsid w:val="0066617C"/>
    <w:rsid w:val="006665F0"/>
    <w:rsid w:val="00670C48"/>
    <w:rsid w:val="00671229"/>
    <w:rsid w:val="0067175F"/>
    <w:rsid w:val="00672008"/>
    <w:rsid w:val="006721A9"/>
    <w:rsid w:val="00672786"/>
    <w:rsid w:val="006734C8"/>
    <w:rsid w:val="00674C22"/>
    <w:rsid w:val="00674CED"/>
    <w:rsid w:val="00675123"/>
    <w:rsid w:val="00675A2D"/>
    <w:rsid w:val="00677A90"/>
    <w:rsid w:val="00681D15"/>
    <w:rsid w:val="006848CF"/>
    <w:rsid w:val="00686374"/>
    <w:rsid w:val="00686CBA"/>
    <w:rsid w:val="00692BA3"/>
    <w:rsid w:val="00693273"/>
    <w:rsid w:val="006942B6"/>
    <w:rsid w:val="006949CB"/>
    <w:rsid w:val="00695237"/>
    <w:rsid w:val="00695DBD"/>
    <w:rsid w:val="006A00DD"/>
    <w:rsid w:val="006A24FA"/>
    <w:rsid w:val="006B2B90"/>
    <w:rsid w:val="006B2FCF"/>
    <w:rsid w:val="006B30CC"/>
    <w:rsid w:val="006B34FC"/>
    <w:rsid w:val="006B537F"/>
    <w:rsid w:val="006B5DC7"/>
    <w:rsid w:val="006B6898"/>
    <w:rsid w:val="006B7E02"/>
    <w:rsid w:val="006C0039"/>
    <w:rsid w:val="006C2B17"/>
    <w:rsid w:val="006C3168"/>
    <w:rsid w:val="006C3A5B"/>
    <w:rsid w:val="006C4834"/>
    <w:rsid w:val="006C4954"/>
    <w:rsid w:val="006C6E5A"/>
    <w:rsid w:val="006D0995"/>
    <w:rsid w:val="006D1CA4"/>
    <w:rsid w:val="006D20A7"/>
    <w:rsid w:val="006D2575"/>
    <w:rsid w:val="006D35C6"/>
    <w:rsid w:val="006D507C"/>
    <w:rsid w:val="006D5438"/>
    <w:rsid w:val="006D5F24"/>
    <w:rsid w:val="006D6F7F"/>
    <w:rsid w:val="006E14CD"/>
    <w:rsid w:val="006E43F0"/>
    <w:rsid w:val="006E6014"/>
    <w:rsid w:val="006E628B"/>
    <w:rsid w:val="006E6559"/>
    <w:rsid w:val="006F1901"/>
    <w:rsid w:val="006F2899"/>
    <w:rsid w:val="006F2DF5"/>
    <w:rsid w:val="006F30C5"/>
    <w:rsid w:val="006F36C6"/>
    <w:rsid w:val="006F45DA"/>
    <w:rsid w:val="006F5ABA"/>
    <w:rsid w:val="006F6946"/>
    <w:rsid w:val="006F6B71"/>
    <w:rsid w:val="007008A2"/>
    <w:rsid w:val="007015ED"/>
    <w:rsid w:val="007030A4"/>
    <w:rsid w:val="007038DB"/>
    <w:rsid w:val="00703A29"/>
    <w:rsid w:val="00704079"/>
    <w:rsid w:val="007055B1"/>
    <w:rsid w:val="00707C21"/>
    <w:rsid w:val="007101DE"/>
    <w:rsid w:val="007110CF"/>
    <w:rsid w:val="00713BEB"/>
    <w:rsid w:val="00714152"/>
    <w:rsid w:val="00714340"/>
    <w:rsid w:val="00715AEC"/>
    <w:rsid w:val="00717DF1"/>
    <w:rsid w:val="0072257F"/>
    <w:rsid w:val="0072458F"/>
    <w:rsid w:val="00724663"/>
    <w:rsid w:val="0072648D"/>
    <w:rsid w:val="00730663"/>
    <w:rsid w:val="00730E66"/>
    <w:rsid w:val="007310AC"/>
    <w:rsid w:val="0073112C"/>
    <w:rsid w:val="007324A4"/>
    <w:rsid w:val="00733017"/>
    <w:rsid w:val="007350C7"/>
    <w:rsid w:val="007353AF"/>
    <w:rsid w:val="00735933"/>
    <w:rsid w:val="0073712E"/>
    <w:rsid w:val="00737DD1"/>
    <w:rsid w:val="00740448"/>
    <w:rsid w:val="00744A75"/>
    <w:rsid w:val="00744E69"/>
    <w:rsid w:val="007463D3"/>
    <w:rsid w:val="00746B8C"/>
    <w:rsid w:val="007476A8"/>
    <w:rsid w:val="00750E79"/>
    <w:rsid w:val="007521CF"/>
    <w:rsid w:val="007534E1"/>
    <w:rsid w:val="00754B49"/>
    <w:rsid w:val="00755516"/>
    <w:rsid w:val="007561C6"/>
    <w:rsid w:val="007578C3"/>
    <w:rsid w:val="00757B61"/>
    <w:rsid w:val="00760738"/>
    <w:rsid w:val="007619AE"/>
    <w:rsid w:val="007623BD"/>
    <w:rsid w:val="00764B2D"/>
    <w:rsid w:val="00765614"/>
    <w:rsid w:val="00767783"/>
    <w:rsid w:val="00770A61"/>
    <w:rsid w:val="007717B3"/>
    <w:rsid w:val="00772762"/>
    <w:rsid w:val="00774C4D"/>
    <w:rsid w:val="00776552"/>
    <w:rsid w:val="00780DB0"/>
    <w:rsid w:val="00780E1A"/>
    <w:rsid w:val="00780E22"/>
    <w:rsid w:val="0078104F"/>
    <w:rsid w:val="0078250E"/>
    <w:rsid w:val="00782A82"/>
    <w:rsid w:val="007832B5"/>
    <w:rsid w:val="00783310"/>
    <w:rsid w:val="0078365F"/>
    <w:rsid w:val="00783887"/>
    <w:rsid w:val="00784653"/>
    <w:rsid w:val="00785D92"/>
    <w:rsid w:val="00786321"/>
    <w:rsid w:val="00786764"/>
    <w:rsid w:val="00787F59"/>
    <w:rsid w:val="0079322B"/>
    <w:rsid w:val="0079356D"/>
    <w:rsid w:val="00794677"/>
    <w:rsid w:val="00794ECB"/>
    <w:rsid w:val="00796313"/>
    <w:rsid w:val="00797D74"/>
    <w:rsid w:val="00797EC1"/>
    <w:rsid w:val="007A1B53"/>
    <w:rsid w:val="007A4A6D"/>
    <w:rsid w:val="007A643B"/>
    <w:rsid w:val="007B7BAD"/>
    <w:rsid w:val="007C0FDE"/>
    <w:rsid w:val="007C1073"/>
    <w:rsid w:val="007C1940"/>
    <w:rsid w:val="007C4E19"/>
    <w:rsid w:val="007C5C75"/>
    <w:rsid w:val="007C60F8"/>
    <w:rsid w:val="007D1BCF"/>
    <w:rsid w:val="007D25E4"/>
    <w:rsid w:val="007D2CA9"/>
    <w:rsid w:val="007D3495"/>
    <w:rsid w:val="007D34F7"/>
    <w:rsid w:val="007D46BD"/>
    <w:rsid w:val="007D4849"/>
    <w:rsid w:val="007D5CB8"/>
    <w:rsid w:val="007D75CF"/>
    <w:rsid w:val="007E0440"/>
    <w:rsid w:val="007E3098"/>
    <w:rsid w:val="007E3805"/>
    <w:rsid w:val="007E4DD6"/>
    <w:rsid w:val="007E5712"/>
    <w:rsid w:val="007E6DC5"/>
    <w:rsid w:val="007F22E5"/>
    <w:rsid w:val="007F493E"/>
    <w:rsid w:val="00800FA4"/>
    <w:rsid w:val="00801124"/>
    <w:rsid w:val="00803DB5"/>
    <w:rsid w:val="008045B7"/>
    <w:rsid w:val="00807FEC"/>
    <w:rsid w:val="008155C5"/>
    <w:rsid w:val="00815F40"/>
    <w:rsid w:val="00817244"/>
    <w:rsid w:val="0082074B"/>
    <w:rsid w:val="00820A09"/>
    <w:rsid w:val="00826F9F"/>
    <w:rsid w:val="0082772D"/>
    <w:rsid w:val="00830893"/>
    <w:rsid w:val="00830EF7"/>
    <w:rsid w:val="00831463"/>
    <w:rsid w:val="00836E8D"/>
    <w:rsid w:val="00837718"/>
    <w:rsid w:val="008428DA"/>
    <w:rsid w:val="00845C9C"/>
    <w:rsid w:val="00846DA4"/>
    <w:rsid w:val="008506FB"/>
    <w:rsid w:val="008508B9"/>
    <w:rsid w:val="0085378F"/>
    <w:rsid w:val="0085508B"/>
    <w:rsid w:val="00855C54"/>
    <w:rsid w:val="00856A7E"/>
    <w:rsid w:val="00856D78"/>
    <w:rsid w:val="00860790"/>
    <w:rsid w:val="008609B2"/>
    <w:rsid w:val="00862724"/>
    <w:rsid w:val="00864930"/>
    <w:rsid w:val="008674D8"/>
    <w:rsid w:val="0087054F"/>
    <w:rsid w:val="0087152C"/>
    <w:rsid w:val="0087263D"/>
    <w:rsid w:val="0087489D"/>
    <w:rsid w:val="00876124"/>
    <w:rsid w:val="008768E8"/>
    <w:rsid w:val="008769C6"/>
    <w:rsid w:val="0088043C"/>
    <w:rsid w:val="0088228E"/>
    <w:rsid w:val="00884889"/>
    <w:rsid w:val="00884A72"/>
    <w:rsid w:val="00885122"/>
    <w:rsid w:val="008854CB"/>
    <w:rsid w:val="0088573D"/>
    <w:rsid w:val="0088741E"/>
    <w:rsid w:val="008906C9"/>
    <w:rsid w:val="008907D0"/>
    <w:rsid w:val="0089455B"/>
    <w:rsid w:val="00895262"/>
    <w:rsid w:val="008957B3"/>
    <w:rsid w:val="00896FE9"/>
    <w:rsid w:val="0089736F"/>
    <w:rsid w:val="008A0F15"/>
    <w:rsid w:val="008A18D5"/>
    <w:rsid w:val="008A3CE0"/>
    <w:rsid w:val="008A48B1"/>
    <w:rsid w:val="008A4A4E"/>
    <w:rsid w:val="008A4E5D"/>
    <w:rsid w:val="008A65E1"/>
    <w:rsid w:val="008A6724"/>
    <w:rsid w:val="008A7791"/>
    <w:rsid w:val="008A7C7B"/>
    <w:rsid w:val="008A7E12"/>
    <w:rsid w:val="008B2BE3"/>
    <w:rsid w:val="008B2C19"/>
    <w:rsid w:val="008B4A50"/>
    <w:rsid w:val="008B5547"/>
    <w:rsid w:val="008B5F5D"/>
    <w:rsid w:val="008B7E63"/>
    <w:rsid w:val="008C072E"/>
    <w:rsid w:val="008C109B"/>
    <w:rsid w:val="008C1278"/>
    <w:rsid w:val="008C21B2"/>
    <w:rsid w:val="008C2291"/>
    <w:rsid w:val="008C3929"/>
    <w:rsid w:val="008C4FF5"/>
    <w:rsid w:val="008C5738"/>
    <w:rsid w:val="008C6045"/>
    <w:rsid w:val="008D04F0"/>
    <w:rsid w:val="008D0A35"/>
    <w:rsid w:val="008D4E76"/>
    <w:rsid w:val="008D6FC3"/>
    <w:rsid w:val="008D73A2"/>
    <w:rsid w:val="008D746E"/>
    <w:rsid w:val="008E108A"/>
    <w:rsid w:val="008E16CC"/>
    <w:rsid w:val="008E3730"/>
    <w:rsid w:val="008E39B3"/>
    <w:rsid w:val="008E56B2"/>
    <w:rsid w:val="008E56D0"/>
    <w:rsid w:val="008F003B"/>
    <w:rsid w:val="008F040F"/>
    <w:rsid w:val="008F2258"/>
    <w:rsid w:val="008F3500"/>
    <w:rsid w:val="008F475D"/>
    <w:rsid w:val="008F7458"/>
    <w:rsid w:val="00902986"/>
    <w:rsid w:val="00904594"/>
    <w:rsid w:val="00904ED6"/>
    <w:rsid w:val="00906C88"/>
    <w:rsid w:val="0091354F"/>
    <w:rsid w:val="00913915"/>
    <w:rsid w:val="00914613"/>
    <w:rsid w:val="00915EA0"/>
    <w:rsid w:val="0091653E"/>
    <w:rsid w:val="00922A9F"/>
    <w:rsid w:val="00923B3B"/>
    <w:rsid w:val="0092451A"/>
    <w:rsid w:val="00924E3C"/>
    <w:rsid w:val="00925542"/>
    <w:rsid w:val="00925EDA"/>
    <w:rsid w:val="00926744"/>
    <w:rsid w:val="00930017"/>
    <w:rsid w:val="0093291C"/>
    <w:rsid w:val="0093291F"/>
    <w:rsid w:val="00934202"/>
    <w:rsid w:val="00934522"/>
    <w:rsid w:val="00934A6A"/>
    <w:rsid w:val="00936001"/>
    <w:rsid w:val="00936DB3"/>
    <w:rsid w:val="00936DC3"/>
    <w:rsid w:val="009371A9"/>
    <w:rsid w:val="009407A1"/>
    <w:rsid w:val="00940F6B"/>
    <w:rsid w:val="0094111A"/>
    <w:rsid w:val="00941E73"/>
    <w:rsid w:val="00946062"/>
    <w:rsid w:val="00946496"/>
    <w:rsid w:val="00950D78"/>
    <w:rsid w:val="00951423"/>
    <w:rsid w:val="009518D6"/>
    <w:rsid w:val="00953C46"/>
    <w:rsid w:val="0095441E"/>
    <w:rsid w:val="00955987"/>
    <w:rsid w:val="009603CA"/>
    <w:rsid w:val="0096043D"/>
    <w:rsid w:val="009612BB"/>
    <w:rsid w:val="009627D3"/>
    <w:rsid w:val="009645D7"/>
    <w:rsid w:val="0096463B"/>
    <w:rsid w:val="00964724"/>
    <w:rsid w:val="00966399"/>
    <w:rsid w:val="0096749A"/>
    <w:rsid w:val="0096E52E"/>
    <w:rsid w:val="00971913"/>
    <w:rsid w:val="00974B99"/>
    <w:rsid w:val="00974C48"/>
    <w:rsid w:val="00975968"/>
    <w:rsid w:val="00975ECF"/>
    <w:rsid w:val="0097710B"/>
    <w:rsid w:val="00977B52"/>
    <w:rsid w:val="00980517"/>
    <w:rsid w:val="00981D98"/>
    <w:rsid w:val="00982C16"/>
    <w:rsid w:val="00983149"/>
    <w:rsid w:val="00983F79"/>
    <w:rsid w:val="00984227"/>
    <w:rsid w:val="00985E6B"/>
    <w:rsid w:val="00985FD6"/>
    <w:rsid w:val="0098610F"/>
    <w:rsid w:val="00986E24"/>
    <w:rsid w:val="009902B6"/>
    <w:rsid w:val="00991703"/>
    <w:rsid w:val="00992DDA"/>
    <w:rsid w:val="009970E6"/>
    <w:rsid w:val="009A34B2"/>
    <w:rsid w:val="009A51DF"/>
    <w:rsid w:val="009B2FE8"/>
    <w:rsid w:val="009B37F2"/>
    <w:rsid w:val="009B690F"/>
    <w:rsid w:val="009C23C8"/>
    <w:rsid w:val="009C352E"/>
    <w:rsid w:val="009C3D9A"/>
    <w:rsid w:val="009C740A"/>
    <w:rsid w:val="009C7D49"/>
    <w:rsid w:val="009D1840"/>
    <w:rsid w:val="009D2983"/>
    <w:rsid w:val="009D2ED4"/>
    <w:rsid w:val="009D4555"/>
    <w:rsid w:val="009D56F6"/>
    <w:rsid w:val="009D747C"/>
    <w:rsid w:val="009E0DB2"/>
    <w:rsid w:val="009E651B"/>
    <w:rsid w:val="009E6DC6"/>
    <w:rsid w:val="009E7A1F"/>
    <w:rsid w:val="009E7F6C"/>
    <w:rsid w:val="009F033A"/>
    <w:rsid w:val="009F042F"/>
    <w:rsid w:val="009F18EA"/>
    <w:rsid w:val="009F1F06"/>
    <w:rsid w:val="009F2ADF"/>
    <w:rsid w:val="009F6E88"/>
    <w:rsid w:val="00A01172"/>
    <w:rsid w:val="00A01215"/>
    <w:rsid w:val="00A0125F"/>
    <w:rsid w:val="00A0538F"/>
    <w:rsid w:val="00A107FD"/>
    <w:rsid w:val="00A10DB4"/>
    <w:rsid w:val="00A125C5"/>
    <w:rsid w:val="00A145EF"/>
    <w:rsid w:val="00A15017"/>
    <w:rsid w:val="00A16155"/>
    <w:rsid w:val="00A173FD"/>
    <w:rsid w:val="00A202C2"/>
    <w:rsid w:val="00A22F42"/>
    <w:rsid w:val="00A2451C"/>
    <w:rsid w:val="00A248E1"/>
    <w:rsid w:val="00A272DF"/>
    <w:rsid w:val="00A27598"/>
    <w:rsid w:val="00A3059C"/>
    <w:rsid w:val="00A3332C"/>
    <w:rsid w:val="00A33C41"/>
    <w:rsid w:val="00A34591"/>
    <w:rsid w:val="00A3671C"/>
    <w:rsid w:val="00A36FFC"/>
    <w:rsid w:val="00A371E4"/>
    <w:rsid w:val="00A43522"/>
    <w:rsid w:val="00A44783"/>
    <w:rsid w:val="00A50B06"/>
    <w:rsid w:val="00A513CF"/>
    <w:rsid w:val="00A5314A"/>
    <w:rsid w:val="00A5373F"/>
    <w:rsid w:val="00A53EF6"/>
    <w:rsid w:val="00A55124"/>
    <w:rsid w:val="00A55270"/>
    <w:rsid w:val="00A60B60"/>
    <w:rsid w:val="00A62368"/>
    <w:rsid w:val="00A62844"/>
    <w:rsid w:val="00A65EE7"/>
    <w:rsid w:val="00A70133"/>
    <w:rsid w:val="00A718E7"/>
    <w:rsid w:val="00A7628D"/>
    <w:rsid w:val="00A770A6"/>
    <w:rsid w:val="00A7749C"/>
    <w:rsid w:val="00A813B1"/>
    <w:rsid w:val="00A829A7"/>
    <w:rsid w:val="00A832C2"/>
    <w:rsid w:val="00A83892"/>
    <w:rsid w:val="00A84154"/>
    <w:rsid w:val="00A85DB2"/>
    <w:rsid w:val="00A9015F"/>
    <w:rsid w:val="00A9330F"/>
    <w:rsid w:val="00A938C9"/>
    <w:rsid w:val="00A9397F"/>
    <w:rsid w:val="00A94AD5"/>
    <w:rsid w:val="00A94B70"/>
    <w:rsid w:val="00A955A9"/>
    <w:rsid w:val="00A959D8"/>
    <w:rsid w:val="00A97E5A"/>
    <w:rsid w:val="00AA0314"/>
    <w:rsid w:val="00AA0499"/>
    <w:rsid w:val="00AA11B0"/>
    <w:rsid w:val="00AA3822"/>
    <w:rsid w:val="00AA42F4"/>
    <w:rsid w:val="00AA4582"/>
    <w:rsid w:val="00AA553B"/>
    <w:rsid w:val="00AA66F0"/>
    <w:rsid w:val="00AA77C8"/>
    <w:rsid w:val="00AA7D61"/>
    <w:rsid w:val="00AB327F"/>
    <w:rsid w:val="00AB36C4"/>
    <w:rsid w:val="00AB37F8"/>
    <w:rsid w:val="00AB58CB"/>
    <w:rsid w:val="00AB76B0"/>
    <w:rsid w:val="00AC32B2"/>
    <w:rsid w:val="00AC4E91"/>
    <w:rsid w:val="00AC52D5"/>
    <w:rsid w:val="00AC5EEE"/>
    <w:rsid w:val="00AC67A8"/>
    <w:rsid w:val="00AC73EC"/>
    <w:rsid w:val="00AD103F"/>
    <w:rsid w:val="00AD1740"/>
    <w:rsid w:val="00AD36CF"/>
    <w:rsid w:val="00AD5F86"/>
    <w:rsid w:val="00AD7062"/>
    <w:rsid w:val="00AD7980"/>
    <w:rsid w:val="00AE0754"/>
    <w:rsid w:val="00AE2543"/>
    <w:rsid w:val="00AE4FC2"/>
    <w:rsid w:val="00AE5C2E"/>
    <w:rsid w:val="00AE6A8F"/>
    <w:rsid w:val="00AF0787"/>
    <w:rsid w:val="00AF1601"/>
    <w:rsid w:val="00AF1943"/>
    <w:rsid w:val="00B00532"/>
    <w:rsid w:val="00B0087D"/>
    <w:rsid w:val="00B0648B"/>
    <w:rsid w:val="00B064F8"/>
    <w:rsid w:val="00B1001A"/>
    <w:rsid w:val="00B1066B"/>
    <w:rsid w:val="00B1066D"/>
    <w:rsid w:val="00B10BF5"/>
    <w:rsid w:val="00B150CA"/>
    <w:rsid w:val="00B1553C"/>
    <w:rsid w:val="00B1557B"/>
    <w:rsid w:val="00B17141"/>
    <w:rsid w:val="00B20D8F"/>
    <w:rsid w:val="00B22763"/>
    <w:rsid w:val="00B26AB0"/>
    <w:rsid w:val="00B26E2E"/>
    <w:rsid w:val="00B27D96"/>
    <w:rsid w:val="00B30ACB"/>
    <w:rsid w:val="00B31575"/>
    <w:rsid w:val="00B33075"/>
    <w:rsid w:val="00B33A4B"/>
    <w:rsid w:val="00B34754"/>
    <w:rsid w:val="00B34931"/>
    <w:rsid w:val="00B36018"/>
    <w:rsid w:val="00B4077F"/>
    <w:rsid w:val="00B413E1"/>
    <w:rsid w:val="00B4160C"/>
    <w:rsid w:val="00B419F6"/>
    <w:rsid w:val="00B422A7"/>
    <w:rsid w:val="00B46BE9"/>
    <w:rsid w:val="00B505DE"/>
    <w:rsid w:val="00B5127C"/>
    <w:rsid w:val="00B51302"/>
    <w:rsid w:val="00B51DF2"/>
    <w:rsid w:val="00B540A1"/>
    <w:rsid w:val="00B5507F"/>
    <w:rsid w:val="00B57706"/>
    <w:rsid w:val="00B57F15"/>
    <w:rsid w:val="00B5F879"/>
    <w:rsid w:val="00B6049C"/>
    <w:rsid w:val="00B61CC9"/>
    <w:rsid w:val="00B639BE"/>
    <w:rsid w:val="00B63DAC"/>
    <w:rsid w:val="00B6612F"/>
    <w:rsid w:val="00B6723E"/>
    <w:rsid w:val="00B703FE"/>
    <w:rsid w:val="00B7141F"/>
    <w:rsid w:val="00B72003"/>
    <w:rsid w:val="00B7531F"/>
    <w:rsid w:val="00B76B6B"/>
    <w:rsid w:val="00B770AA"/>
    <w:rsid w:val="00B833FA"/>
    <w:rsid w:val="00B83A53"/>
    <w:rsid w:val="00B8535D"/>
    <w:rsid w:val="00B8545A"/>
    <w:rsid w:val="00B8547D"/>
    <w:rsid w:val="00B86E4B"/>
    <w:rsid w:val="00B90066"/>
    <w:rsid w:val="00B90DBB"/>
    <w:rsid w:val="00B91A34"/>
    <w:rsid w:val="00B91EDD"/>
    <w:rsid w:val="00B92953"/>
    <w:rsid w:val="00B9384D"/>
    <w:rsid w:val="00B93B48"/>
    <w:rsid w:val="00B97134"/>
    <w:rsid w:val="00B971B2"/>
    <w:rsid w:val="00BA3339"/>
    <w:rsid w:val="00BA3E88"/>
    <w:rsid w:val="00BA4974"/>
    <w:rsid w:val="00BA575B"/>
    <w:rsid w:val="00BA5BCD"/>
    <w:rsid w:val="00BB0ED7"/>
    <w:rsid w:val="00BB4F89"/>
    <w:rsid w:val="00BB5901"/>
    <w:rsid w:val="00BB6B58"/>
    <w:rsid w:val="00BB767D"/>
    <w:rsid w:val="00BC1DDB"/>
    <w:rsid w:val="00BC24E5"/>
    <w:rsid w:val="00BC2EC1"/>
    <w:rsid w:val="00BC6568"/>
    <w:rsid w:val="00BD2750"/>
    <w:rsid w:val="00BD2B6B"/>
    <w:rsid w:val="00BD51B2"/>
    <w:rsid w:val="00BD51F8"/>
    <w:rsid w:val="00BD5486"/>
    <w:rsid w:val="00BD6CEF"/>
    <w:rsid w:val="00BD7069"/>
    <w:rsid w:val="00BD7ABD"/>
    <w:rsid w:val="00BF4981"/>
    <w:rsid w:val="00BF517A"/>
    <w:rsid w:val="00C0332A"/>
    <w:rsid w:val="00C06344"/>
    <w:rsid w:val="00C06D89"/>
    <w:rsid w:val="00C06DE5"/>
    <w:rsid w:val="00C12207"/>
    <w:rsid w:val="00C12641"/>
    <w:rsid w:val="00C134CD"/>
    <w:rsid w:val="00C14BD3"/>
    <w:rsid w:val="00C15F64"/>
    <w:rsid w:val="00C20AE4"/>
    <w:rsid w:val="00C2166C"/>
    <w:rsid w:val="00C21877"/>
    <w:rsid w:val="00C22070"/>
    <w:rsid w:val="00C22B32"/>
    <w:rsid w:val="00C250D5"/>
    <w:rsid w:val="00C27182"/>
    <w:rsid w:val="00C27700"/>
    <w:rsid w:val="00C30CEE"/>
    <w:rsid w:val="00C310DE"/>
    <w:rsid w:val="00C32699"/>
    <w:rsid w:val="00C32B2E"/>
    <w:rsid w:val="00C32C27"/>
    <w:rsid w:val="00C33FD0"/>
    <w:rsid w:val="00C34555"/>
    <w:rsid w:val="00C34883"/>
    <w:rsid w:val="00C35666"/>
    <w:rsid w:val="00C36DE5"/>
    <w:rsid w:val="00C37C90"/>
    <w:rsid w:val="00C37D71"/>
    <w:rsid w:val="00C37EAA"/>
    <w:rsid w:val="00C402D3"/>
    <w:rsid w:val="00C43C96"/>
    <w:rsid w:val="00C43D6B"/>
    <w:rsid w:val="00C46048"/>
    <w:rsid w:val="00C505AA"/>
    <w:rsid w:val="00C51D02"/>
    <w:rsid w:val="00C5328F"/>
    <w:rsid w:val="00C532C4"/>
    <w:rsid w:val="00C53418"/>
    <w:rsid w:val="00C53890"/>
    <w:rsid w:val="00C560B7"/>
    <w:rsid w:val="00C57353"/>
    <w:rsid w:val="00C57666"/>
    <w:rsid w:val="00C57F80"/>
    <w:rsid w:val="00C6340A"/>
    <w:rsid w:val="00C64C10"/>
    <w:rsid w:val="00C65B3D"/>
    <w:rsid w:val="00C66D6E"/>
    <w:rsid w:val="00C66DE7"/>
    <w:rsid w:val="00C66FBC"/>
    <w:rsid w:val="00C66FF2"/>
    <w:rsid w:val="00C73773"/>
    <w:rsid w:val="00C7438F"/>
    <w:rsid w:val="00C75A22"/>
    <w:rsid w:val="00C76943"/>
    <w:rsid w:val="00C769E2"/>
    <w:rsid w:val="00C76FF5"/>
    <w:rsid w:val="00C80FE1"/>
    <w:rsid w:val="00C816D4"/>
    <w:rsid w:val="00C82768"/>
    <w:rsid w:val="00C86EEC"/>
    <w:rsid w:val="00C878A5"/>
    <w:rsid w:val="00C87939"/>
    <w:rsid w:val="00C90221"/>
    <w:rsid w:val="00C92898"/>
    <w:rsid w:val="00C93FDD"/>
    <w:rsid w:val="00C945EF"/>
    <w:rsid w:val="00CA118E"/>
    <w:rsid w:val="00CA1AB3"/>
    <w:rsid w:val="00CA2CEF"/>
    <w:rsid w:val="00CA3AFF"/>
    <w:rsid w:val="00CA3B59"/>
    <w:rsid w:val="00CA4340"/>
    <w:rsid w:val="00CA6284"/>
    <w:rsid w:val="00CA6BB2"/>
    <w:rsid w:val="00CB04F8"/>
    <w:rsid w:val="00CB1AF2"/>
    <w:rsid w:val="00CB3184"/>
    <w:rsid w:val="00CB361D"/>
    <w:rsid w:val="00CB3777"/>
    <w:rsid w:val="00CB5417"/>
    <w:rsid w:val="00CC02BF"/>
    <w:rsid w:val="00CC2DA1"/>
    <w:rsid w:val="00CC500E"/>
    <w:rsid w:val="00CC6D57"/>
    <w:rsid w:val="00CC76CE"/>
    <w:rsid w:val="00CC77D5"/>
    <w:rsid w:val="00CD0781"/>
    <w:rsid w:val="00CD55FF"/>
    <w:rsid w:val="00CD6CEC"/>
    <w:rsid w:val="00CD7912"/>
    <w:rsid w:val="00CE1822"/>
    <w:rsid w:val="00CE218E"/>
    <w:rsid w:val="00CE2505"/>
    <w:rsid w:val="00CE372E"/>
    <w:rsid w:val="00CE46EB"/>
    <w:rsid w:val="00CE50BA"/>
    <w:rsid w:val="00CE5238"/>
    <w:rsid w:val="00CE6A23"/>
    <w:rsid w:val="00CE7514"/>
    <w:rsid w:val="00CF20E8"/>
    <w:rsid w:val="00CF297E"/>
    <w:rsid w:val="00CF5E17"/>
    <w:rsid w:val="00D0022E"/>
    <w:rsid w:val="00D0163A"/>
    <w:rsid w:val="00D02A96"/>
    <w:rsid w:val="00D03109"/>
    <w:rsid w:val="00D0367E"/>
    <w:rsid w:val="00D04432"/>
    <w:rsid w:val="00D05622"/>
    <w:rsid w:val="00D0721F"/>
    <w:rsid w:val="00D07590"/>
    <w:rsid w:val="00D10C6B"/>
    <w:rsid w:val="00D1196C"/>
    <w:rsid w:val="00D143E6"/>
    <w:rsid w:val="00D20757"/>
    <w:rsid w:val="00D20D39"/>
    <w:rsid w:val="00D211C6"/>
    <w:rsid w:val="00D21C7B"/>
    <w:rsid w:val="00D233EA"/>
    <w:rsid w:val="00D243A8"/>
    <w:rsid w:val="00D248DE"/>
    <w:rsid w:val="00D25CD2"/>
    <w:rsid w:val="00D2782D"/>
    <w:rsid w:val="00D278AA"/>
    <w:rsid w:val="00D2C3F1"/>
    <w:rsid w:val="00D3082A"/>
    <w:rsid w:val="00D330DC"/>
    <w:rsid w:val="00D33347"/>
    <w:rsid w:val="00D35AB1"/>
    <w:rsid w:val="00D4003B"/>
    <w:rsid w:val="00D40FE2"/>
    <w:rsid w:val="00D42692"/>
    <w:rsid w:val="00D4274D"/>
    <w:rsid w:val="00D44692"/>
    <w:rsid w:val="00D44D2C"/>
    <w:rsid w:val="00D46811"/>
    <w:rsid w:val="00D50210"/>
    <w:rsid w:val="00D50B82"/>
    <w:rsid w:val="00D51219"/>
    <w:rsid w:val="00D5143F"/>
    <w:rsid w:val="00D52582"/>
    <w:rsid w:val="00D52C98"/>
    <w:rsid w:val="00D52CE1"/>
    <w:rsid w:val="00D558BF"/>
    <w:rsid w:val="00D5696A"/>
    <w:rsid w:val="00D569F3"/>
    <w:rsid w:val="00D6065F"/>
    <w:rsid w:val="00D6082C"/>
    <w:rsid w:val="00D60B90"/>
    <w:rsid w:val="00D6145A"/>
    <w:rsid w:val="00D62D0A"/>
    <w:rsid w:val="00D633F0"/>
    <w:rsid w:val="00D63514"/>
    <w:rsid w:val="00D639C5"/>
    <w:rsid w:val="00D66921"/>
    <w:rsid w:val="00D67C53"/>
    <w:rsid w:val="00D72815"/>
    <w:rsid w:val="00D75B93"/>
    <w:rsid w:val="00D80847"/>
    <w:rsid w:val="00D817D8"/>
    <w:rsid w:val="00D83869"/>
    <w:rsid w:val="00D84F71"/>
    <w:rsid w:val="00D8542D"/>
    <w:rsid w:val="00D86DC6"/>
    <w:rsid w:val="00D87303"/>
    <w:rsid w:val="00D8745D"/>
    <w:rsid w:val="00D92FCB"/>
    <w:rsid w:val="00D93189"/>
    <w:rsid w:val="00D9507E"/>
    <w:rsid w:val="00D97BA2"/>
    <w:rsid w:val="00DA12B9"/>
    <w:rsid w:val="00DA17D7"/>
    <w:rsid w:val="00DA1EFF"/>
    <w:rsid w:val="00DA2DAB"/>
    <w:rsid w:val="00DA3EB1"/>
    <w:rsid w:val="00DA4BBA"/>
    <w:rsid w:val="00DA4F87"/>
    <w:rsid w:val="00DA55EF"/>
    <w:rsid w:val="00DA5F06"/>
    <w:rsid w:val="00DB0441"/>
    <w:rsid w:val="00DB3FF6"/>
    <w:rsid w:val="00DB5D0C"/>
    <w:rsid w:val="00DB76CD"/>
    <w:rsid w:val="00DC256C"/>
    <w:rsid w:val="00DC53AB"/>
    <w:rsid w:val="00DC558A"/>
    <w:rsid w:val="00DC6A71"/>
    <w:rsid w:val="00DC7DB5"/>
    <w:rsid w:val="00DD2D55"/>
    <w:rsid w:val="00DD6238"/>
    <w:rsid w:val="00DD6B8D"/>
    <w:rsid w:val="00DD6E36"/>
    <w:rsid w:val="00DD712C"/>
    <w:rsid w:val="00DE2C45"/>
    <w:rsid w:val="00DE4148"/>
    <w:rsid w:val="00DF3FE2"/>
    <w:rsid w:val="00DF7A9B"/>
    <w:rsid w:val="00E0030D"/>
    <w:rsid w:val="00E017F8"/>
    <w:rsid w:val="00E02225"/>
    <w:rsid w:val="00E02BDA"/>
    <w:rsid w:val="00E0357D"/>
    <w:rsid w:val="00E03B55"/>
    <w:rsid w:val="00E04CCD"/>
    <w:rsid w:val="00E0714C"/>
    <w:rsid w:val="00E11231"/>
    <w:rsid w:val="00E11336"/>
    <w:rsid w:val="00E138FA"/>
    <w:rsid w:val="00E13E4F"/>
    <w:rsid w:val="00E14210"/>
    <w:rsid w:val="00E145B2"/>
    <w:rsid w:val="00E159BA"/>
    <w:rsid w:val="00E15B7D"/>
    <w:rsid w:val="00E16A01"/>
    <w:rsid w:val="00E16F0B"/>
    <w:rsid w:val="00E1782D"/>
    <w:rsid w:val="00E200DA"/>
    <w:rsid w:val="00E20353"/>
    <w:rsid w:val="00E20947"/>
    <w:rsid w:val="00E21EB9"/>
    <w:rsid w:val="00E22D89"/>
    <w:rsid w:val="00E239B0"/>
    <w:rsid w:val="00E25472"/>
    <w:rsid w:val="00E3057F"/>
    <w:rsid w:val="00E307F5"/>
    <w:rsid w:val="00E34506"/>
    <w:rsid w:val="00E34AB5"/>
    <w:rsid w:val="00E35C06"/>
    <w:rsid w:val="00E40585"/>
    <w:rsid w:val="00E42126"/>
    <w:rsid w:val="00E43EFD"/>
    <w:rsid w:val="00E45B4C"/>
    <w:rsid w:val="00E45DAB"/>
    <w:rsid w:val="00E45F95"/>
    <w:rsid w:val="00E5184B"/>
    <w:rsid w:val="00E53338"/>
    <w:rsid w:val="00E541F9"/>
    <w:rsid w:val="00E5715B"/>
    <w:rsid w:val="00E61A11"/>
    <w:rsid w:val="00E61D55"/>
    <w:rsid w:val="00E622A5"/>
    <w:rsid w:val="00E6248D"/>
    <w:rsid w:val="00E63278"/>
    <w:rsid w:val="00E64DD7"/>
    <w:rsid w:val="00E67034"/>
    <w:rsid w:val="00E7233A"/>
    <w:rsid w:val="00E72ED1"/>
    <w:rsid w:val="00E73623"/>
    <w:rsid w:val="00E741CF"/>
    <w:rsid w:val="00E7569C"/>
    <w:rsid w:val="00E76B6D"/>
    <w:rsid w:val="00E8063E"/>
    <w:rsid w:val="00E80C5B"/>
    <w:rsid w:val="00E824DD"/>
    <w:rsid w:val="00E84AB0"/>
    <w:rsid w:val="00E87F18"/>
    <w:rsid w:val="00E902B0"/>
    <w:rsid w:val="00E9047B"/>
    <w:rsid w:val="00E95F88"/>
    <w:rsid w:val="00E960E8"/>
    <w:rsid w:val="00E967A9"/>
    <w:rsid w:val="00E973BF"/>
    <w:rsid w:val="00E97784"/>
    <w:rsid w:val="00EA0255"/>
    <w:rsid w:val="00EA2EFB"/>
    <w:rsid w:val="00EA37CE"/>
    <w:rsid w:val="00EA48BA"/>
    <w:rsid w:val="00EA4B3F"/>
    <w:rsid w:val="00EA7007"/>
    <w:rsid w:val="00EA76B6"/>
    <w:rsid w:val="00EB18D1"/>
    <w:rsid w:val="00EB1DCB"/>
    <w:rsid w:val="00EB1E6F"/>
    <w:rsid w:val="00EB3DA1"/>
    <w:rsid w:val="00EB71E5"/>
    <w:rsid w:val="00EC07F4"/>
    <w:rsid w:val="00EC1DCF"/>
    <w:rsid w:val="00EC1E9E"/>
    <w:rsid w:val="00EC7A52"/>
    <w:rsid w:val="00ED0745"/>
    <w:rsid w:val="00ED1C3E"/>
    <w:rsid w:val="00ED1E90"/>
    <w:rsid w:val="00ED2E8E"/>
    <w:rsid w:val="00ED3613"/>
    <w:rsid w:val="00ED6B16"/>
    <w:rsid w:val="00ED7114"/>
    <w:rsid w:val="00EE0F4C"/>
    <w:rsid w:val="00EE1375"/>
    <w:rsid w:val="00EE348E"/>
    <w:rsid w:val="00EE4221"/>
    <w:rsid w:val="00EE45E2"/>
    <w:rsid w:val="00EE472C"/>
    <w:rsid w:val="00EE6B70"/>
    <w:rsid w:val="00EF03A6"/>
    <w:rsid w:val="00EF10F6"/>
    <w:rsid w:val="00EF12CE"/>
    <w:rsid w:val="00EF1543"/>
    <w:rsid w:val="00EF1749"/>
    <w:rsid w:val="00EF26A0"/>
    <w:rsid w:val="00EF2F3F"/>
    <w:rsid w:val="00EF3220"/>
    <w:rsid w:val="00EF443F"/>
    <w:rsid w:val="00EF5DF8"/>
    <w:rsid w:val="00F002FC"/>
    <w:rsid w:val="00F0065B"/>
    <w:rsid w:val="00F01DF5"/>
    <w:rsid w:val="00F029B5"/>
    <w:rsid w:val="00F02D1E"/>
    <w:rsid w:val="00F03844"/>
    <w:rsid w:val="00F0721B"/>
    <w:rsid w:val="00F10E60"/>
    <w:rsid w:val="00F11C53"/>
    <w:rsid w:val="00F135A6"/>
    <w:rsid w:val="00F1388B"/>
    <w:rsid w:val="00F1408C"/>
    <w:rsid w:val="00F14794"/>
    <w:rsid w:val="00F14E02"/>
    <w:rsid w:val="00F14FAB"/>
    <w:rsid w:val="00F17152"/>
    <w:rsid w:val="00F22D6E"/>
    <w:rsid w:val="00F23A1D"/>
    <w:rsid w:val="00F240AF"/>
    <w:rsid w:val="00F240BB"/>
    <w:rsid w:val="00F24859"/>
    <w:rsid w:val="00F24E6E"/>
    <w:rsid w:val="00F26237"/>
    <w:rsid w:val="00F325BB"/>
    <w:rsid w:val="00F33AE5"/>
    <w:rsid w:val="00F35980"/>
    <w:rsid w:val="00F413D7"/>
    <w:rsid w:val="00F41834"/>
    <w:rsid w:val="00F4427A"/>
    <w:rsid w:val="00F47A17"/>
    <w:rsid w:val="00F506A7"/>
    <w:rsid w:val="00F52572"/>
    <w:rsid w:val="00F53124"/>
    <w:rsid w:val="00F54DFE"/>
    <w:rsid w:val="00F5629F"/>
    <w:rsid w:val="00F57E82"/>
    <w:rsid w:val="00F57FED"/>
    <w:rsid w:val="00F61541"/>
    <w:rsid w:val="00F616D4"/>
    <w:rsid w:val="00F616D8"/>
    <w:rsid w:val="00F627EB"/>
    <w:rsid w:val="00F64BDE"/>
    <w:rsid w:val="00F6643F"/>
    <w:rsid w:val="00F67584"/>
    <w:rsid w:val="00F6790B"/>
    <w:rsid w:val="00F71C5E"/>
    <w:rsid w:val="00F7290C"/>
    <w:rsid w:val="00F74E69"/>
    <w:rsid w:val="00F80528"/>
    <w:rsid w:val="00F8277C"/>
    <w:rsid w:val="00F85F02"/>
    <w:rsid w:val="00F87831"/>
    <w:rsid w:val="00F87AF1"/>
    <w:rsid w:val="00F87D95"/>
    <w:rsid w:val="00F9194B"/>
    <w:rsid w:val="00F91E9A"/>
    <w:rsid w:val="00F93686"/>
    <w:rsid w:val="00F93CF8"/>
    <w:rsid w:val="00F944F0"/>
    <w:rsid w:val="00F95621"/>
    <w:rsid w:val="00F95B6E"/>
    <w:rsid w:val="00F97380"/>
    <w:rsid w:val="00FA0A3A"/>
    <w:rsid w:val="00FA16E6"/>
    <w:rsid w:val="00FA17AA"/>
    <w:rsid w:val="00FA32E2"/>
    <w:rsid w:val="00FA3323"/>
    <w:rsid w:val="00FA36EC"/>
    <w:rsid w:val="00FA440D"/>
    <w:rsid w:val="00FB0392"/>
    <w:rsid w:val="00FB0B5A"/>
    <w:rsid w:val="00FB11C3"/>
    <w:rsid w:val="00FB142E"/>
    <w:rsid w:val="00FB5CFF"/>
    <w:rsid w:val="00FB6515"/>
    <w:rsid w:val="00FB734C"/>
    <w:rsid w:val="00FB7642"/>
    <w:rsid w:val="00FB7F2E"/>
    <w:rsid w:val="00FC15B2"/>
    <w:rsid w:val="00FC5328"/>
    <w:rsid w:val="00FC5B42"/>
    <w:rsid w:val="00FC6304"/>
    <w:rsid w:val="00FD0152"/>
    <w:rsid w:val="00FD1FA3"/>
    <w:rsid w:val="00FD2ECF"/>
    <w:rsid w:val="00FD3E09"/>
    <w:rsid w:val="00FD4558"/>
    <w:rsid w:val="00FD67F3"/>
    <w:rsid w:val="00FD7250"/>
    <w:rsid w:val="00FE06B3"/>
    <w:rsid w:val="00FE0BCC"/>
    <w:rsid w:val="00FE4869"/>
    <w:rsid w:val="00FE69B4"/>
    <w:rsid w:val="00FF03E3"/>
    <w:rsid w:val="00FF0BF0"/>
    <w:rsid w:val="00FF3204"/>
    <w:rsid w:val="00FF4104"/>
    <w:rsid w:val="00FF4A8C"/>
    <w:rsid w:val="00FF68BC"/>
    <w:rsid w:val="00FF6A68"/>
    <w:rsid w:val="00FF6ECD"/>
    <w:rsid w:val="00FF782C"/>
    <w:rsid w:val="013EE1D5"/>
    <w:rsid w:val="01AB1562"/>
    <w:rsid w:val="0204C6CB"/>
    <w:rsid w:val="0209AEF0"/>
    <w:rsid w:val="02262C06"/>
    <w:rsid w:val="02CAC6DB"/>
    <w:rsid w:val="03429D4A"/>
    <w:rsid w:val="038A8207"/>
    <w:rsid w:val="03C61188"/>
    <w:rsid w:val="03E6131E"/>
    <w:rsid w:val="04053BA5"/>
    <w:rsid w:val="0420236A"/>
    <w:rsid w:val="0466F80C"/>
    <w:rsid w:val="04685A98"/>
    <w:rsid w:val="046D1540"/>
    <w:rsid w:val="047232AF"/>
    <w:rsid w:val="0479869A"/>
    <w:rsid w:val="049EBA7B"/>
    <w:rsid w:val="04A2305A"/>
    <w:rsid w:val="04B636AB"/>
    <w:rsid w:val="04C7749E"/>
    <w:rsid w:val="04E4CBED"/>
    <w:rsid w:val="053D3E8A"/>
    <w:rsid w:val="05601FE1"/>
    <w:rsid w:val="056C1C59"/>
    <w:rsid w:val="05BAA61C"/>
    <w:rsid w:val="05D126F4"/>
    <w:rsid w:val="05D4AFB9"/>
    <w:rsid w:val="05DDDF50"/>
    <w:rsid w:val="05E62A3F"/>
    <w:rsid w:val="05F7EB3C"/>
    <w:rsid w:val="05F9081E"/>
    <w:rsid w:val="06123EAC"/>
    <w:rsid w:val="0644691E"/>
    <w:rsid w:val="06538B1D"/>
    <w:rsid w:val="06CED645"/>
    <w:rsid w:val="06E03FB8"/>
    <w:rsid w:val="06F5B589"/>
    <w:rsid w:val="079E575C"/>
    <w:rsid w:val="07B8149D"/>
    <w:rsid w:val="07D63EC8"/>
    <w:rsid w:val="07E42FEB"/>
    <w:rsid w:val="08447D8E"/>
    <w:rsid w:val="0846321D"/>
    <w:rsid w:val="085BDD6F"/>
    <w:rsid w:val="088F4977"/>
    <w:rsid w:val="08A16132"/>
    <w:rsid w:val="08A699E4"/>
    <w:rsid w:val="08B729F3"/>
    <w:rsid w:val="08C9DF46"/>
    <w:rsid w:val="08DC54EF"/>
    <w:rsid w:val="08E9BAB5"/>
    <w:rsid w:val="09136137"/>
    <w:rsid w:val="0919F34A"/>
    <w:rsid w:val="0931AE51"/>
    <w:rsid w:val="0957AE5A"/>
    <w:rsid w:val="097D5AB5"/>
    <w:rsid w:val="0999A683"/>
    <w:rsid w:val="099F34E1"/>
    <w:rsid w:val="09B255DB"/>
    <w:rsid w:val="09DD6D8D"/>
    <w:rsid w:val="0A0E4281"/>
    <w:rsid w:val="0A360D6B"/>
    <w:rsid w:val="0A544965"/>
    <w:rsid w:val="0A6E5588"/>
    <w:rsid w:val="0AA1D233"/>
    <w:rsid w:val="0AC35BEA"/>
    <w:rsid w:val="0B022877"/>
    <w:rsid w:val="0B1BC300"/>
    <w:rsid w:val="0B2F0B3E"/>
    <w:rsid w:val="0B39E408"/>
    <w:rsid w:val="0B589EE9"/>
    <w:rsid w:val="0BADABB0"/>
    <w:rsid w:val="0BEF4F7C"/>
    <w:rsid w:val="0C0E87CD"/>
    <w:rsid w:val="0C44D301"/>
    <w:rsid w:val="0C57EE14"/>
    <w:rsid w:val="0CE21633"/>
    <w:rsid w:val="0CED96D3"/>
    <w:rsid w:val="0D11EFAB"/>
    <w:rsid w:val="0D56BA71"/>
    <w:rsid w:val="0D8B7D78"/>
    <w:rsid w:val="0D95F7E7"/>
    <w:rsid w:val="0DA9EE1C"/>
    <w:rsid w:val="0DB1AD54"/>
    <w:rsid w:val="0DB444D6"/>
    <w:rsid w:val="0DDEE9E1"/>
    <w:rsid w:val="0E23E7C3"/>
    <w:rsid w:val="0E6B7328"/>
    <w:rsid w:val="0F8ECFAF"/>
    <w:rsid w:val="0F95C930"/>
    <w:rsid w:val="0FCFAB78"/>
    <w:rsid w:val="0FE58E43"/>
    <w:rsid w:val="0FEA6D1C"/>
    <w:rsid w:val="0FEE736E"/>
    <w:rsid w:val="0FF9484B"/>
    <w:rsid w:val="106B35D8"/>
    <w:rsid w:val="106C57E0"/>
    <w:rsid w:val="109E9001"/>
    <w:rsid w:val="10BA0A27"/>
    <w:rsid w:val="10C347B3"/>
    <w:rsid w:val="10F2317C"/>
    <w:rsid w:val="110D6BD1"/>
    <w:rsid w:val="113F65C5"/>
    <w:rsid w:val="118697F7"/>
    <w:rsid w:val="11A821EE"/>
    <w:rsid w:val="11B11ED8"/>
    <w:rsid w:val="125D255A"/>
    <w:rsid w:val="12ACB5CA"/>
    <w:rsid w:val="12F4A771"/>
    <w:rsid w:val="1351D8C3"/>
    <w:rsid w:val="1366B89A"/>
    <w:rsid w:val="137A6B7A"/>
    <w:rsid w:val="13D27596"/>
    <w:rsid w:val="13E191CD"/>
    <w:rsid w:val="13E8380C"/>
    <w:rsid w:val="14251E73"/>
    <w:rsid w:val="14758444"/>
    <w:rsid w:val="1496FCDE"/>
    <w:rsid w:val="14FD7C32"/>
    <w:rsid w:val="15075BC9"/>
    <w:rsid w:val="1517040C"/>
    <w:rsid w:val="1522E35F"/>
    <w:rsid w:val="1526C425"/>
    <w:rsid w:val="155BCAD7"/>
    <w:rsid w:val="15B9296E"/>
    <w:rsid w:val="15CADB0E"/>
    <w:rsid w:val="15FFC67C"/>
    <w:rsid w:val="1619F716"/>
    <w:rsid w:val="162F89C8"/>
    <w:rsid w:val="1658EA99"/>
    <w:rsid w:val="16765FB5"/>
    <w:rsid w:val="1683A147"/>
    <w:rsid w:val="168EA243"/>
    <w:rsid w:val="16A3542F"/>
    <w:rsid w:val="16AE8325"/>
    <w:rsid w:val="16D8063F"/>
    <w:rsid w:val="1719876B"/>
    <w:rsid w:val="173F1B73"/>
    <w:rsid w:val="17634B8E"/>
    <w:rsid w:val="177654D8"/>
    <w:rsid w:val="1825D887"/>
    <w:rsid w:val="18280CC7"/>
    <w:rsid w:val="183C4741"/>
    <w:rsid w:val="18883B55"/>
    <w:rsid w:val="18B0E3D7"/>
    <w:rsid w:val="18BC1283"/>
    <w:rsid w:val="192F4EC1"/>
    <w:rsid w:val="19524B2F"/>
    <w:rsid w:val="1958C2C2"/>
    <w:rsid w:val="196D0580"/>
    <w:rsid w:val="1986EB2A"/>
    <w:rsid w:val="19AC9A45"/>
    <w:rsid w:val="19B6DAD0"/>
    <w:rsid w:val="19C0A16B"/>
    <w:rsid w:val="19D149CC"/>
    <w:rsid w:val="1A21A11B"/>
    <w:rsid w:val="1A35C3DC"/>
    <w:rsid w:val="1A3AD16A"/>
    <w:rsid w:val="1A4B58BC"/>
    <w:rsid w:val="1A4E9328"/>
    <w:rsid w:val="1A5AF8F7"/>
    <w:rsid w:val="1A86678C"/>
    <w:rsid w:val="1B0BA74A"/>
    <w:rsid w:val="1B2AC1AC"/>
    <w:rsid w:val="1B3A8F57"/>
    <w:rsid w:val="1B3BD75A"/>
    <w:rsid w:val="1B4BE58C"/>
    <w:rsid w:val="1B600FDA"/>
    <w:rsid w:val="1BE0EA30"/>
    <w:rsid w:val="1C234B3B"/>
    <w:rsid w:val="1C3C3B7E"/>
    <w:rsid w:val="1CDCEBA2"/>
    <w:rsid w:val="1D0516D5"/>
    <w:rsid w:val="1DAA367C"/>
    <w:rsid w:val="1DEF539C"/>
    <w:rsid w:val="1E44E8C0"/>
    <w:rsid w:val="1E46E69B"/>
    <w:rsid w:val="1E4AA196"/>
    <w:rsid w:val="1E6A8A7F"/>
    <w:rsid w:val="1E8AC1A3"/>
    <w:rsid w:val="1E94AFE0"/>
    <w:rsid w:val="1EE4EF6C"/>
    <w:rsid w:val="1F06C18D"/>
    <w:rsid w:val="1F557B54"/>
    <w:rsid w:val="1F5CE854"/>
    <w:rsid w:val="1FB47E64"/>
    <w:rsid w:val="1FF0F128"/>
    <w:rsid w:val="2007164E"/>
    <w:rsid w:val="2058CF94"/>
    <w:rsid w:val="20B71463"/>
    <w:rsid w:val="211EEEC9"/>
    <w:rsid w:val="212B4C7D"/>
    <w:rsid w:val="215A3FBB"/>
    <w:rsid w:val="219D2088"/>
    <w:rsid w:val="21BA3646"/>
    <w:rsid w:val="21BF7267"/>
    <w:rsid w:val="21D8704F"/>
    <w:rsid w:val="21F403A6"/>
    <w:rsid w:val="2201CF48"/>
    <w:rsid w:val="22333A57"/>
    <w:rsid w:val="22608360"/>
    <w:rsid w:val="226D00C9"/>
    <w:rsid w:val="229B22E1"/>
    <w:rsid w:val="22BB9427"/>
    <w:rsid w:val="22F32EFD"/>
    <w:rsid w:val="22F43C94"/>
    <w:rsid w:val="230F45B2"/>
    <w:rsid w:val="231F0044"/>
    <w:rsid w:val="2389791A"/>
    <w:rsid w:val="238DA35B"/>
    <w:rsid w:val="23A61A8D"/>
    <w:rsid w:val="23B12779"/>
    <w:rsid w:val="24245B51"/>
    <w:rsid w:val="242F4BCA"/>
    <w:rsid w:val="2440A075"/>
    <w:rsid w:val="249F84C1"/>
    <w:rsid w:val="24AE477C"/>
    <w:rsid w:val="24CEC8A2"/>
    <w:rsid w:val="24D573F3"/>
    <w:rsid w:val="24EF952A"/>
    <w:rsid w:val="250E45F3"/>
    <w:rsid w:val="252DE11D"/>
    <w:rsid w:val="252F2949"/>
    <w:rsid w:val="2581DFEC"/>
    <w:rsid w:val="26249A55"/>
    <w:rsid w:val="2657C934"/>
    <w:rsid w:val="26A1DC6B"/>
    <w:rsid w:val="271E0655"/>
    <w:rsid w:val="274E0D8F"/>
    <w:rsid w:val="2757846C"/>
    <w:rsid w:val="2784B5D9"/>
    <w:rsid w:val="27BAE4A7"/>
    <w:rsid w:val="28229F53"/>
    <w:rsid w:val="2828CEA3"/>
    <w:rsid w:val="2856C3A0"/>
    <w:rsid w:val="2858D4C6"/>
    <w:rsid w:val="28A64159"/>
    <w:rsid w:val="28E1FC87"/>
    <w:rsid w:val="2905FEF9"/>
    <w:rsid w:val="2941D5F0"/>
    <w:rsid w:val="294BA001"/>
    <w:rsid w:val="29A5CFED"/>
    <w:rsid w:val="29AE3C6B"/>
    <w:rsid w:val="29AFDB04"/>
    <w:rsid w:val="29B048D8"/>
    <w:rsid w:val="29B6728B"/>
    <w:rsid w:val="29B7D6B2"/>
    <w:rsid w:val="29F76A60"/>
    <w:rsid w:val="2A13AD24"/>
    <w:rsid w:val="2A1B5389"/>
    <w:rsid w:val="2A2E9B31"/>
    <w:rsid w:val="2A54E361"/>
    <w:rsid w:val="2A695D3C"/>
    <w:rsid w:val="2AB97844"/>
    <w:rsid w:val="2ACA6E60"/>
    <w:rsid w:val="2AEFBF22"/>
    <w:rsid w:val="2AFBA8B8"/>
    <w:rsid w:val="2B4FDE1E"/>
    <w:rsid w:val="2B88DB89"/>
    <w:rsid w:val="2B94D80B"/>
    <w:rsid w:val="2BB7B485"/>
    <w:rsid w:val="2BDF1AB8"/>
    <w:rsid w:val="2C0FBA2D"/>
    <w:rsid w:val="2C12336D"/>
    <w:rsid w:val="2C340208"/>
    <w:rsid w:val="2C798B0F"/>
    <w:rsid w:val="2C856103"/>
    <w:rsid w:val="2CE59030"/>
    <w:rsid w:val="2D25CD8D"/>
    <w:rsid w:val="2D96C480"/>
    <w:rsid w:val="2D99779C"/>
    <w:rsid w:val="2DADE8A0"/>
    <w:rsid w:val="2DB08F9B"/>
    <w:rsid w:val="2DD005B5"/>
    <w:rsid w:val="2DEF90BC"/>
    <w:rsid w:val="2E7A468A"/>
    <w:rsid w:val="2EBF436D"/>
    <w:rsid w:val="2ED11518"/>
    <w:rsid w:val="2ED73D4D"/>
    <w:rsid w:val="2EDB5A4C"/>
    <w:rsid w:val="2EEF85DF"/>
    <w:rsid w:val="2F21D2BE"/>
    <w:rsid w:val="2F288CA1"/>
    <w:rsid w:val="2F2F2F2D"/>
    <w:rsid w:val="2F6344D1"/>
    <w:rsid w:val="2F909756"/>
    <w:rsid w:val="2F954C6A"/>
    <w:rsid w:val="2FDE7203"/>
    <w:rsid w:val="30254E1F"/>
    <w:rsid w:val="306CA4B3"/>
    <w:rsid w:val="30751624"/>
    <w:rsid w:val="30C4B82F"/>
    <w:rsid w:val="30EF206E"/>
    <w:rsid w:val="310D14A6"/>
    <w:rsid w:val="311F5B38"/>
    <w:rsid w:val="31497CB7"/>
    <w:rsid w:val="316D9BAC"/>
    <w:rsid w:val="317C00B1"/>
    <w:rsid w:val="31B6482B"/>
    <w:rsid w:val="31BFC237"/>
    <w:rsid w:val="31EF3076"/>
    <w:rsid w:val="3210DDEA"/>
    <w:rsid w:val="3240D5D2"/>
    <w:rsid w:val="326C6F13"/>
    <w:rsid w:val="327721E0"/>
    <w:rsid w:val="329FDCF0"/>
    <w:rsid w:val="32C6A6CC"/>
    <w:rsid w:val="32E707B7"/>
    <w:rsid w:val="3335BA2C"/>
    <w:rsid w:val="339B81B9"/>
    <w:rsid w:val="33A62B1B"/>
    <w:rsid w:val="33B1E06C"/>
    <w:rsid w:val="33B2966B"/>
    <w:rsid w:val="33BBABC5"/>
    <w:rsid w:val="33C37922"/>
    <w:rsid w:val="33F9E3F2"/>
    <w:rsid w:val="3426B5EC"/>
    <w:rsid w:val="343F2642"/>
    <w:rsid w:val="34C20177"/>
    <w:rsid w:val="34D31F3E"/>
    <w:rsid w:val="34FDFD60"/>
    <w:rsid w:val="3518B8FD"/>
    <w:rsid w:val="3527DD3D"/>
    <w:rsid w:val="3559BC4F"/>
    <w:rsid w:val="355BD614"/>
    <w:rsid w:val="35B17812"/>
    <w:rsid w:val="35BD6339"/>
    <w:rsid w:val="35E610E6"/>
    <w:rsid w:val="35EC6DC5"/>
    <w:rsid w:val="35FDF8EE"/>
    <w:rsid w:val="35FF2882"/>
    <w:rsid w:val="36673129"/>
    <w:rsid w:val="3684556B"/>
    <w:rsid w:val="369F040E"/>
    <w:rsid w:val="36E18AAC"/>
    <w:rsid w:val="36EAF997"/>
    <w:rsid w:val="36FC4586"/>
    <w:rsid w:val="374E8B7E"/>
    <w:rsid w:val="374EF4EF"/>
    <w:rsid w:val="3751141B"/>
    <w:rsid w:val="376BBCEA"/>
    <w:rsid w:val="376E9DAF"/>
    <w:rsid w:val="37BBFFAF"/>
    <w:rsid w:val="37C5392B"/>
    <w:rsid w:val="37CCA23A"/>
    <w:rsid w:val="37E7E3A3"/>
    <w:rsid w:val="37F6446B"/>
    <w:rsid w:val="38277D8B"/>
    <w:rsid w:val="388D236A"/>
    <w:rsid w:val="388E441E"/>
    <w:rsid w:val="38F728EA"/>
    <w:rsid w:val="38FDF402"/>
    <w:rsid w:val="392691C2"/>
    <w:rsid w:val="3946668D"/>
    <w:rsid w:val="39765520"/>
    <w:rsid w:val="3976EAB3"/>
    <w:rsid w:val="39A2AF0A"/>
    <w:rsid w:val="39DC3178"/>
    <w:rsid w:val="3A0072B0"/>
    <w:rsid w:val="3A0220BF"/>
    <w:rsid w:val="3A1CCA84"/>
    <w:rsid w:val="3A2A84EF"/>
    <w:rsid w:val="3A4DF7C1"/>
    <w:rsid w:val="3A6C216E"/>
    <w:rsid w:val="3AFA7D96"/>
    <w:rsid w:val="3B54165C"/>
    <w:rsid w:val="3B8F46A6"/>
    <w:rsid w:val="3BB5B0E5"/>
    <w:rsid w:val="3BC11C5D"/>
    <w:rsid w:val="3BDBD301"/>
    <w:rsid w:val="3C17868D"/>
    <w:rsid w:val="3C1C53EF"/>
    <w:rsid w:val="3C27D74C"/>
    <w:rsid w:val="3C2F045B"/>
    <w:rsid w:val="3C329609"/>
    <w:rsid w:val="3C364D91"/>
    <w:rsid w:val="3C3D8FD7"/>
    <w:rsid w:val="3C46D55B"/>
    <w:rsid w:val="3C93B277"/>
    <w:rsid w:val="3CADFCBD"/>
    <w:rsid w:val="3D31D1BB"/>
    <w:rsid w:val="3D3A11E6"/>
    <w:rsid w:val="3D600652"/>
    <w:rsid w:val="3D74FA2A"/>
    <w:rsid w:val="3DD08E4D"/>
    <w:rsid w:val="3E08D249"/>
    <w:rsid w:val="3E11850A"/>
    <w:rsid w:val="3E867FD0"/>
    <w:rsid w:val="3E8CBC68"/>
    <w:rsid w:val="3E8E6CAD"/>
    <w:rsid w:val="3E9F4FE4"/>
    <w:rsid w:val="3EC44D9F"/>
    <w:rsid w:val="3ED409AC"/>
    <w:rsid w:val="3EEBBB5E"/>
    <w:rsid w:val="3F2C79F4"/>
    <w:rsid w:val="3F3E9901"/>
    <w:rsid w:val="3F4414CF"/>
    <w:rsid w:val="3F4756C7"/>
    <w:rsid w:val="3F5F0E1D"/>
    <w:rsid w:val="3F859150"/>
    <w:rsid w:val="3FC79538"/>
    <w:rsid w:val="3FD61F70"/>
    <w:rsid w:val="3FF760A6"/>
    <w:rsid w:val="40185074"/>
    <w:rsid w:val="40688D8D"/>
    <w:rsid w:val="40728063"/>
    <w:rsid w:val="408FF646"/>
    <w:rsid w:val="409BFE89"/>
    <w:rsid w:val="40A564B1"/>
    <w:rsid w:val="40D699F3"/>
    <w:rsid w:val="40FFAAF7"/>
    <w:rsid w:val="4101949B"/>
    <w:rsid w:val="4171DB32"/>
    <w:rsid w:val="41B9F40E"/>
    <w:rsid w:val="41FFEB8E"/>
    <w:rsid w:val="421CF8AB"/>
    <w:rsid w:val="423CB81D"/>
    <w:rsid w:val="42C19381"/>
    <w:rsid w:val="42C855D3"/>
    <w:rsid w:val="42CE7C35"/>
    <w:rsid w:val="42E82D7A"/>
    <w:rsid w:val="43849378"/>
    <w:rsid w:val="43E69877"/>
    <w:rsid w:val="43E6A015"/>
    <w:rsid w:val="44646668"/>
    <w:rsid w:val="446FF717"/>
    <w:rsid w:val="4508F2B4"/>
    <w:rsid w:val="451404D3"/>
    <w:rsid w:val="45460045"/>
    <w:rsid w:val="456EEBC8"/>
    <w:rsid w:val="4636DF74"/>
    <w:rsid w:val="46466547"/>
    <w:rsid w:val="46757E43"/>
    <w:rsid w:val="467B8B88"/>
    <w:rsid w:val="46822FAC"/>
    <w:rsid w:val="46DB1427"/>
    <w:rsid w:val="4718BC41"/>
    <w:rsid w:val="4765F3BD"/>
    <w:rsid w:val="47723592"/>
    <w:rsid w:val="4788F74A"/>
    <w:rsid w:val="47DBE55D"/>
    <w:rsid w:val="480BFC97"/>
    <w:rsid w:val="483BBAAE"/>
    <w:rsid w:val="486225A1"/>
    <w:rsid w:val="4870B924"/>
    <w:rsid w:val="48B5C5F3"/>
    <w:rsid w:val="491AD2A8"/>
    <w:rsid w:val="492170EB"/>
    <w:rsid w:val="493FC3A1"/>
    <w:rsid w:val="494C0686"/>
    <w:rsid w:val="495DA8AF"/>
    <w:rsid w:val="497CCB6D"/>
    <w:rsid w:val="49AA079E"/>
    <w:rsid w:val="49E599F5"/>
    <w:rsid w:val="49FF7D06"/>
    <w:rsid w:val="4A5C2CE7"/>
    <w:rsid w:val="4A8180D8"/>
    <w:rsid w:val="4A847642"/>
    <w:rsid w:val="4AC4BA58"/>
    <w:rsid w:val="4AC58EF0"/>
    <w:rsid w:val="4ACFC61E"/>
    <w:rsid w:val="4AE3F6D7"/>
    <w:rsid w:val="4B18C4AA"/>
    <w:rsid w:val="4BA6E5A5"/>
    <w:rsid w:val="4BA8F60F"/>
    <w:rsid w:val="4BCA4683"/>
    <w:rsid w:val="4BD827E3"/>
    <w:rsid w:val="4BEC9ABD"/>
    <w:rsid w:val="4C0250C1"/>
    <w:rsid w:val="4C346B24"/>
    <w:rsid w:val="4C502D14"/>
    <w:rsid w:val="4C5627E6"/>
    <w:rsid w:val="4C5820A7"/>
    <w:rsid w:val="4C5CF2F3"/>
    <w:rsid w:val="4CDBEDE5"/>
    <w:rsid w:val="4D284FBF"/>
    <w:rsid w:val="4D4C7E75"/>
    <w:rsid w:val="4D633949"/>
    <w:rsid w:val="4D642750"/>
    <w:rsid w:val="4DBA631D"/>
    <w:rsid w:val="4DF33D39"/>
    <w:rsid w:val="4DF79B3B"/>
    <w:rsid w:val="4E3F973C"/>
    <w:rsid w:val="4E665BEE"/>
    <w:rsid w:val="4E886D38"/>
    <w:rsid w:val="4E8DB99B"/>
    <w:rsid w:val="4E999245"/>
    <w:rsid w:val="4E9F5ABB"/>
    <w:rsid w:val="4EB87678"/>
    <w:rsid w:val="4EB8E0B8"/>
    <w:rsid w:val="4ECF2A52"/>
    <w:rsid w:val="4ED5283D"/>
    <w:rsid w:val="4EDCB747"/>
    <w:rsid w:val="4F0BC5F3"/>
    <w:rsid w:val="4F3A9FDA"/>
    <w:rsid w:val="4FB885A3"/>
    <w:rsid w:val="4FD06C20"/>
    <w:rsid w:val="4FE79183"/>
    <w:rsid w:val="4FED67FC"/>
    <w:rsid w:val="50307159"/>
    <w:rsid w:val="5052C14E"/>
    <w:rsid w:val="505B5F4D"/>
    <w:rsid w:val="50830A03"/>
    <w:rsid w:val="50C08C09"/>
    <w:rsid w:val="50CB4DA7"/>
    <w:rsid w:val="51316085"/>
    <w:rsid w:val="5172C27B"/>
    <w:rsid w:val="518BDD7E"/>
    <w:rsid w:val="51F209FF"/>
    <w:rsid w:val="52186C87"/>
    <w:rsid w:val="523EA368"/>
    <w:rsid w:val="52495C37"/>
    <w:rsid w:val="528A0D4A"/>
    <w:rsid w:val="53046571"/>
    <w:rsid w:val="5320FDD8"/>
    <w:rsid w:val="532BDA82"/>
    <w:rsid w:val="5332DE46"/>
    <w:rsid w:val="5356DDEE"/>
    <w:rsid w:val="535D6B68"/>
    <w:rsid w:val="53A6ECDD"/>
    <w:rsid w:val="53DD9B1B"/>
    <w:rsid w:val="53E4BED1"/>
    <w:rsid w:val="53F39CC6"/>
    <w:rsid w:val="53F5E097"/>
    <w:rsid w:val="54561615"/>
    <w:rsid w:val="547A258B"/>
    <w:rsid w:val="54C436FD"/>
    <w:rsid w:val="5509D2D6"/>
    <w:rsid w:val="55169647"/>
    <w:rsid w:val="5534853A"/>
    <w:rsid w:val="55419870"/>
    <w:rsid w:val="555DC92A"/>
    <w:rsid w:val="563293FE"/>
    <w:rsid w:val="563700BE"/>
    <w:rsid w:val="56481C89"/>
    <w:rsid w:val="566F08FF"/>
    <w:rsid w:val="566FB013"/>
    <w:rsid w:val="56A5BB81"/>
    <w:rsid w:val="56C67DC1"/>
    <w:rsid w:val="56E0A7DB"/>
    <w:rsid w:val="56E11F07"/>
    <w:rsid w:val="56F5B38A"/>
    <w:rsid w:val="571F97AE"/>
    <w:rsid w:val="5724459B"/>
    <w:rsid w:val="57260341"/>
    <w:rsid w:val="573F7D13"/>
    <w:rsid w:val="57584042"/>
    <w:rsid w:val="5775B56A"/>
    <w:rsid w:val="57815C4A"/>
    <w:rsid w:val="5786425D"/>
    <w:rsid w:val="578F5534"/>
    <w:rsid w:val="57D27563"/>
    <w:rsid w:val="58126656"/>
    <w:rsid w:val="581B2BEF"/>
    <w:rsid w:val="58C77D16"/>
    <w:rsid w:val="58EF23E5"/>
    <w:rsid w:val="591CEF63"/>
    <w:rsid w:val="5928FB2C"/>
    <w:rsid w:val="59420456"/>
    <w:rsid w:val="597C4D44"/>
    <w:rsid w:val="59D6F850"/>
    <w:rsid w:val="59E932CD"/>
    <w:rsid w:val="5A4771A1"/>
    <w:rsid w:val="5AD51163"/>
    <w:rsid w:val="5ADE267D"/>
    <w:rsid w:val="5AE3D79F"/>
    <w:rsid w:val="5B1C32D9"/>
    <w:rsid w:val="5B4EE9F4"/>
    <w:rsid w:val="5B6C88F6"/>
    <w:rsid w:val="5B90EAE4"/>
    <w:rsid w:val="5B92DC4B"/>
    <w:rsid w:val="5B983ED5"/>
    <w:rsid w:val="5B9CF0A4"/>
    <w:rsid w:val="5B9EC458"/>
    <w:rsid w:val="5BCC95F1"/>
    <w:rsid w:val="5BE29B6E"/>
    <w:rsid w:val="5C0F73C3"/>
    <w:rsid w:val="5C17AAD7"/>
    <w:rsid w:val="5C4446B9"/>
    <w:rsid w:val="5C793DE8"/>
    <w:rsid w:val="5CC822F9"/>
    <w:rsid w:val="5CCEEFC9"/>
    <w:rsid w:val="5CE6CEE3"/>
    <w:rsid w:val="5CEEE3B2"/>
    <w:rsid w:val="5CF030A1"/>
    <w:rsid w:val="5DCDF196"/>
    <w:rsid w:val="5DE1261A"/>
    <w:rsid w:val="5DEDBB6B"/>
    <w:rsid w:val="5E137528"/>
    <w:rsid w:val="5E3FD618"/>
    <w:rsid w:val="5E58241D"/>
    <w:rsid w:val="5E638EE9"/>
    <w:rsid w:val="5E8595E1"/>
    <w:rsid w:val="5F1E74D8"/>
    <w:rsid w:val="5F41EDBA"/>
    <w:rsid w:val="5F459DE0"/>
    <w:rsid w:val="5F808219"/>
    <w:rsid w:val="5F86D62A"/>
    <w:rsid w:val="5F88B3AD"/>
    <w:rsid w:val="5FAC9728"/>
    <w:rsid w:val="5FB12508"/>
    <w:rsid w:val="5FFE7AD0"/>
    <w:rsid w:val="600FB45B"/>
    <w:rsid w:val="604164A8"/>
    <w:rsid w:val="604C40C3"/>
    <w:rsid w:val="6098AB37"/>
    <w:rsid w:val="609F9FE4"/>
    <w:rsid w:val="60CCA51E"/>
    <w:rsid w:val="60E71EF1"/>
    <w:rsid w:val="60EC49A2"/>
    <w:rsid w:val="610E0635"/>
    <w:rsid w:val="611C5A3C"/>
    <w:rsid w:val="611FD9CB"/>
    <w:rsid w:val="61209112"/>
    <w:rsid w:val="613EDAB7"/>
    <w:rsid w:val="618E42DA"/>
    <w:rsid w:val="61BA38CA"/>
    <w:rsid w:val="61FC3DB5"/>
    <w:rsid w:val="624AF123"/>
    <w:rsid w:val="62D1FAD2"/>
    <w:rsid w:val="62D2A463"/>
    <w:rsid w:val="62DAE45F"/>
    <w:rsid w:val="62FFFB18"/>
    <w:rsid w:val="631B08F1"/>
    <w:rsid w:val="6336C49E"/>
    <w:rsid w:val="6377C21A"/>
    <w:rsid w:val="63805A10"/>
    <w:rsid w:val="63A15539"/>
    <w:rsid w:val="63A6FF4D"/>
    <w:rsid w:val="63F42F82"/>
    <w:rsid w:val="63F91218"/>
    <w:rsid w:val="640E2DB8"/>
    <w:rsid w:val="6411D404"/>
    <w:rsid w:val="64487175"/>
    <w:rsid w:val="649A05CB"/>
    <w:rsid w:val="64A1FCAA"/>
    <w:rsid w:val="652181E3"/>
    <w:rsid w:val="6533C1DA"/>
    <w:rsid w:val="653EDB1F"/>
    <w:rsid w:val="65638B55"/>
    <w:rsid w:val="6572BB66"/>
    <w:rsid w:val="65B4EDB2"/>
    <w:rsid w:val="65EF97A7"/>
    <w:rsid w:val="66106C0C"/>
    <w:rsid w:val="666762FF"/>
    <w:rsid w:val="6672BB5B"/>
    <w:rsid w:val="66BCD215"/>
    <w:rsid w:val="671D9B47"/>
    <w:rsid w:val="673C2E22"/>
    <w:rsid w:val="67666592"/>
    <w:rsid w:val="677BAF4A"/>
    <w:rsid w:val="67AB7D84"/>
    <w:rsid w:val="67F6ABFA"/>
    <w:rsid w:val="681C6586"/>
    <w:rsid w:val="683F9C05"/>
    <w:rsid w:val="685F2431"/>
    <w:rsid w:val="687201CA"/>
    <w:rsid w:val="687BF5E4"/>
    <w:rsid w:val="6893DBC8"/>
    <w:rsid w:val="689626E9"/>
    <w:rsid w:val="68A36A61"/>
    <w:rsid w:val="68D08D29"/>
    <w:rsid w:val="68D3A3B7"/>
    <w:rsid w:val="68DD74F4"/>
    <w:rsid w:val="6953DAE2"/>
    <w:rsid w:val="699AB569"/>
    <w:rsid w:val="699DDFDA"/>
    <w:rsid w:val="69B05B28"/>
    <w:rsid w:val="69BD0286"/>
    <w:rsid w:val="69C5EA59"/>
    <w:rsid w:val="69DCDFC6"/>
    <w:rsid w:val="6A6C9A92"/>
    <w:rsid w:val="6B08755E"/>
    <w:rsid w:val="6B2B666F"/>
    <w:rsid w:val="6B3D4EE7"/>
    <w:rsid w:val="6B916417"/>
    <w:rsid w:val="6B9670F1"/>
    <w:rsid w:val="6BB0F39D"/>
    <w:rsid w:val="6BBE3B69"/>
    <w:rsid w:val="6BD76A14"/>
    <w:rsid w:val="6BDE68AC"/>
    <w:rsid w:val="6C018011"/>
    <w:rsid w:val="6C021159"/>
    <w:rsid w:val="6C03C4F3"/>
    <w:rsid w:val="6C08010C"/>
    <w:rsid w:val="6C0BB39F"/>
    <w:rsid w:val="6C460CD1"/>
    <w:rsid w:val="6C6F5961"/>
    <w:rsid w:val="6C9CAA35"/>
    <w:rsid w:val="6CB058FC"/>
    <w:rsid w:val="6CCD9099"/>
    <w:rsid w:val="6CEAA6E5"/>
    <w:rsid w:val="6CF42BCB"/>
    <w:rsid w:val="6D545808"/>
    <w:rsid w:val="6D7DFF17"/>
    <w:rsid w:val="6D900BF3"/>
    <w:rsid w:val="6DC347D4"/>
    <w:rsid w:val="6DD86B60"/>
    <w:rsid w:val="6DEACCF7"/>
    <w:rsid w:val="6DF4761F"/>
    <w:rsid w:val="6E1B3CDA"/>
    <w:rsid w:val="6E4752CC"/>
    <w:rsid w:val="6E606D0C"/>
    <w:rsid w:val="6E622D17"/>
    <w:rsid w:val="6E6DE92B"/>
    <w:rsid w:val="6EC111DB"/>
    <w:rsid w:val="6F4724EB"/>
    <w:rsid w:val="6F6F72D6"/>
    <w:rsid w:val="6F6FFA06"/>
    <w:rsid w:val="6F75288E"/>
    <w:rsid w:val="6FDA151B"/>
    <w:rsid w:val="7027467F"/>
    <w:rsid w:val="7036BAC0"/>
    <w:rsid w:val="7051148A"/>
    <w:rsid w:val="705792BC"/>
    <w:rsid w:val="70954AE0"/>
    <w:rsid w:val="70C7F82C"/>
    <w:rsid w:val="7109EB39"/>
    <w:rsid w:val="71333A39"/>
    <w:rsid w:val="71609D5E"/>
    <w:rsid w:val="7169AB8C"/>
    <w:rsid w:val="7175B277"/>
    <w:rsid w:val="71863776"/>
    <w:rsid w:val="71E83220"/>
    <w:rsid w:val="71FE6500"/>
    <w:rsid w:val="72046CB6"/>
    <w:rsid w:val="72265437"/>
    <w:rsid w:val="722FD039"/>
    <w:rsid w:val="724B4467"/>
    <w:rsid w:val="72FF72A0"/>
    <w:rsid w:val="730B9362"/>
    <w:rsid w:val="73559EA8"/>
    <w:rsid w:val="735E906E"/>
    <w:rsid w:val="7396FAE4"/>
    <w:rsid w:val="739B46BF"/>
    <w:rsid w:val="73E26999"/>
    <w:rsid w:val="741CBF3A"/>
    <w:rsid w:val="749E33EC"/>
    <w:rsid w:val="74EBC4B7"/>
    <w:rsid w:val="74FB6616"/>
    <w:rsid w:val="75150416"/>
    <w:rsid w:val="7535ADFC"/>
    <w:rsid w:val="754A8F23"/>
    <w:rsid w:val="75631F5C"/>
    <w:rsid w:val="75997497"/>
    <w:rsid w:val="75A6003A"/>
    <w:rsid w:val="75B8FFA1"/>
    <w:rsid w:val="75C8B714"/>
    <w:rsid w:val="75FD8D18"/>
    <w:rsid w:val="760618B9"/>
    <w:rsid w:val="764A9103"/>
    <w:rsid w:val="7664E2BD"/>
    <w:rsid w:val="76B11A31"/>
    <w:rsid w:val="770554C3"/>
    <w:rsid w:val="773F33F7"/>
    <w:rsid w:val="7743206F"/>
    <w:rsid w:val="77A78AF4"/>
    <w:rsid w:val="77AC08CA"/>
    <w:rsid w:val="77ACB64F"/>
    <w:rsid w:val="77C4299C"/>
    <w:rsid w:val="77CDE92D"/>
    <w:rsid w:val="77E16885"/>
    <w:rsid w:val="77F9EA1F"/>
    <w:rsid w:val="784CEC0C"/>
    <w:rsid w:val="787D2BC3"/>
    <w:rsid w:val="7898813A"/>
    <w:rsid w:val="78C6F70E"/>
    <w:rsid w:val="78D5F4A4"/>
    <w:rsid w:val="7902C5E9"/>
    <w:rsid w:val="790908FD"/>
    <w:rsid w:val="7929BF23"/>
    <w:rsid w:val="793065B9"/>
    <w:rsid w:val="7947B3A0"/>
    <w:rsid w:val="7949ECDC"/>
    <w:rsid w:val="7960F64D"/>
    <w:rsid w:val="796CAE70"/>
    <w:rsid w:val="799AAB7A"/>
    <w:rsid w:val="79E6981B"/>
    <w:rsid w:val="7A27B108"/>
    <w:rsid w:val="7A2AF38A"/>
    <w:rsid w:val="7A5ABAA8"/>
    <w:rsid w:val="7A6F6349"/>
    <w:rsid w:val="7A859009"/>
    <w:rsid w:val="7A8A351A"/>
    <w:rsid w:val="7AB3C93F"/>
    <w:rsid w:val="7AE636DC"/>
    <w:rsid w:val="7AEDB532"/>
    <w:rsid w:val="7AEE8B8D"/>
    <w:rsid w:val="7B410BCB"/>
    <w:rsid w:val="7B9EB23C"/>
    <w:rsid w:val="7BC575ED"/>
    <w:rsid w:val="7BF59942"/>
    <w:rsid w:val="7BF6552D"/>
    <w:rsid w:val="7C1BB02E"/>
    <w:rsid w:val="7C268F5F"/>
    <w:rsid w:val="7C3785D1"/>
    <w:rsid w:val="7C659E92"/>
    <w:rsid w:val="7C7C1847"/>
    <w:rsid w:val="7C9FF780"/>
    <w:rsid w:val="7CBEE793"/>
    <w:rsid w:val="7D2A23B5"/>
    <w:rsid w:val="7D943FDD"/>
    <w:rsid w:val="7DCF9AF3"/>
    <w:rsid w:val="7E9A1DE1"/>
    <w:rsid w:val="7EE3D941"/>
    <w:rsid w:val="7EF49509"/>
    <w:rsid w:val="7F3A7A2D"/>
    <w:rsid w:val="7F4AFAD7"/>
    <w:rsid w:val="7F521319"/>
    <w:rsid w:val="7F90C007"/>
    <w:rsid w:val="7FA84263"/>
    <w:rsid w:val="7FABD3CB"/>
    <w:rsid w:val="7FF9185F"/>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5A6C765"/>
  <w15:chartTrackingRefBased/>
  <w15:docId w15:val="{7150777A-FC7C-49D9-A509-273225A5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F0AAF"/>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qFormat/>
    <w:rsid w:val="00053F94"/>
    <w:pPr>
      <w:keepNext/>
      <w:jc w:val="center"/>
      <w:outlineLvl w:val="1"/>
    </w:pPr>
    <w:rPr>
      <w:b/>
      <w:u w:val="single"/>
    </w:rPr>
  </w:style>
  <w:style w:type="paragraph" w:styleId="Naslov3">
    <w:name w:val="heading 3"/>
    <w:basedOn w:val="Navaden"/>
    <w:next w:val="Navaden"/>
    <w:link w:val="Naslov3Znak"/>
    <w:qFormat/>
    <w:rsid w:val="005D3C2E"/>
    <w:pPr>
      <w:keepNext/>
      <w:suppressAutoHyphens/>
      <w:spacing w:before="240" w:after="120" w:line="240" w:lineRule="auto"/>
      <w:outlineLvl w:val="2"/>
    </w:pPr>
    <w:rPr>
      <w:rFonts w:cs="Arial"/>
      <w:b/>
      <w:bCs/>
      <w:szCs w:val="26"/>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aliases w:val="Odstavek seznama_IP,Seznam_IP_1,Odstavek -"/>
    <w:basedOn w:val="Navaden"/>
    <w:link w:val="OdstavekseznamaZnak"/>
    <w:uiPriority w:val="34"/>
    <w:qFormat/>
    <w:rsid w:val="005A431A"/>
    <w:pPr>
      <w:ind w:left="720"/>
      <w:contextualSpacing/>
    </w:pPr>
  </w:style>
  <w:style w:type="paragraph" w:customStyle="1" w:styleId="Bulets1stLevel">
    <w:name w:val="Bulets 1st Level"/>
    <w:basedOn w:val="Navaden"/>
    <w:uiPriority w:val="99"/>
    <w:rsid w:val="00D2782D"/>
    <w:pPr>
      <w:numPr>
        <w:numId w:val="1"/>
      </w:numPr>
      <w:spacing w:line="264" w:lineRule="auto"/>
      <w:contextualSpacing/>
      <w:jc w:val="both"/>
    </w:pPr>
    <w:rPr>
      <w:rFonts w:ascii="Cambria" w:eastAsia="Calibri" w:hAnsi="Cambria" w:cs="Calibri"/>
      <w:szCs w:val="22"/>
    </w:rPr>
  </w:style>
  <w:style w:type="paragraph" w:customStyle="1" w:styleId="Bulets2ndLevel">
    <w:name w:val="Bulets 2nd Level"/>
    <w:basedOn w:val="Navaden"/>
    <w:uiPriority w:val="99"/>
    <w:rsid w:val="00D2782D"/>
    <w:pPr>
      <w:numPr>
        <w:ilvl w:val="1"/>
        <w:numId w:val="1"/>
      </w:numPr>
      <w:spacing w:line="264" w:lineRule="auto"/>
      <w:ind w:left="1134"/>
      <w:contextualSpacing/>
      <w:jc w:val="both"/>
    </w:pPr>
    <w:rPr>
      <w:rFonts w:ascii="Cambria" w:eastAsia="Calibri" w:hAnsi="Cambria" w:cs="Calibri"/>
      <w:sz w:val="22"/>
      <w:szCs w:val="22"/>
    </w:rPr>
  </w:style>
  <w:style w:type="paragraph" w:customStyle="1" w:styleId="Bulets3rdLevel">
    <w:name w:val="Bulets 3rd Level"/>
    <w:basedOn w:val="Odstavekseznama"/>
    <w:uiPriority w:val="99"/>
    <w:rsid w:val="00D2782D"/>
    <w:pPr>
      <w:numPr>
        <w:ilvl w:val="2"/>
        <w:numId w:val="1"/>
      </w:numPr>
      <w:tabs>
        <w:tab w:val="num" w:pos="360"/>
      </w:tabs>
      <w:spacing w:line="264" w:lineRule="auto"/>
      <w:ind w:left="1560" w:firstLine="0"/>
      <w:jc w:val="both"/>
    </w:pPr>
    <w:rPr>
      <w:rFonts w:ascii="Cambria" w:eastAsia="Calibri" w:hAnsi="Cambria" w:cs="Calibri"/>
      <w:sz w:val="22"/>
      <w:szCs w:val="22"/>
    </w:rPr>
  </w:style>
  <w:style w:type="character" w:customStyle="1" w:styleId="Naslov2Znak">
    <w:name w:val="Naslov 2 Znak"/>
    <w:basedOn w:val="Privzetapisavaodstavka"/>
    <w:link w:val="Naslov2"/>
    <w:rsid w:val="00053F94"/>
    <w:rPr>
      <w:rFonts w:ascii="Arial" w:hAnsi="Arial"/>
      <w:b/>
      <w:szCs w:val="24"/>
      <w:u w:val="single"/>
      <w:lang w:eastAsia="en-US"/>
    </w:rPr>
  </w:style>
  <w:style w:type="paragraph" w:customStyle="1" w:styleId="MBOdst">
    <w:name w:val="MB_Odst"/>
    <w:basedOn w:val="Navaden"/>
    <w:link w:val="MBOdstZnak"/>
    <w:qFormat/>
    <w:rsid w:val="00E76B6D"/>
    <w:pPr>
      <w:spacing w:line="288" w:lineRule="auto"/>
      <w:jc w:val="both"/>
    </w:pPr>
    <w:rPr>
      <w:rFonts w:ascii="Garamond" w:hAnsi="Garamond" w:cs="Arial"/>
      <w:sz w:val="24"/>
      <w:szCs w:val="20"/>
      <w:lang w:eastAsia="sl-SI"/>
    </w:rPr>
  </w:style>
  <w:style w:type="character" w:customStyle="1" w:styleId="MBOdstZnak">
    <w:name w:val="MB_Odst Znak"/>
    <w:basedOn w:val="Privzetapisavaodstavka"/>
    <w:link w:val="MBOdst"/>
    <w:rsid w:val="00E76B6D"/>
    <w:rPr>
      <w:rFonts w:ascii="Garamond" w:hAnsi="Garamond" w:cs="Arial"/>
      <w:sz w:val="24"/>
    </w:rPr>
  </w:style>
  <w:style w:type="paragraph" w:customStyle="1" w:styleId="MBA1">
    <w:name w:val="MB_A1"/>
    <w:basedOn w:val="Odstavekseznama"/>
    <w:link w:val="MBA1Znak"/>
    <w:qFormat/>
    <w:rsid w:val="00E76B6D"/>
    <w:pPr>
      <w:numPr>
        <w:numId w:val="2"/>
      </w:numPr>
      <w:spacing w:line="288" w:lineRule="auto"/>
      <w:ind w:left="811" w:hanging="357"/>
      <w:contextualSpacing w:val="0"/>
      <w:jc w:val="both"/>
    </w:pPr>
    <w:rPr>
      <w:rFonts w:ascii="Garamond" w:eastAsiaTheme="minorHAnsi" w:hAnsi="Garamond" w:cstheme="minorBidi"/>
      <w:sz w:val="24"/>
      <w:szCs w:val="20"/>
      <w:lang w:eastAsia="sl-SI"/>
    </w:rPr>
  </w:style>
  <w:style w:type="character" w:customStyle="1" w:styleId="MBA1Znak">
    <w:name w:val="MB_A1 Znak"/>
    <w:basedOn w:val="Privzetapisavaodstavka"/>
    <w:link w:val="MBA1"/>
    <w:rsid w:val="00E76B6D"/>
    <w:rPr>
      <w:rFonts w:ascii="Garamond" w:eastAsiaTheme="minorHAnsi" w:hAnsi="Garamond" w:cstheme="minorBidi"/>
      <w:sz w:val="24"/>
    </w:rPr>
  </w:style>
  <w:style w:type="paragraph" w:styleId="Revizija">
    <w:name w:val="Revision"/>
    <w:hidden/>
    <w:uiPriority w:val="99"/>
    <w:semiHidden/>
    <w:rsid w:val="002B5F80"/>
    <w:rPr>
      <w:rFonts w:ascii="Arial" w:hAnsi="Arial"/>
      <w:szCs w:val="24"/>
      <w:lang w:val="en-US" w:eastAsia="en-US"/>
    </w:rPr>
  </w:style>
  <w:style w:type="character" w:styleId="Krepko">
    <w:name w:val="Strong"/>
    <w:basedOn w:val="Privzetapisavaodstavka"/>
    <w:uiPriority w:val="22"/>
    <w:qFormat/>
    <w:rsid w:val="00D97BA2"/>
    <w:rPr>
      <w:b/>
      <w:bCs/>
    </w:rPr>
  </w:style>
  <w:style w:type="character" w:customStyle="1" w:styleId="cf01">
    <w:name w:val="cf01"/>
    <w:basedOn w:val="Privzetapisavaodstavka"/>
    <w:rsid w:val="00095C37"/>
    <w:rPr>
      <w:rFonts w:ascii="Segoe UI" w:hAnsi="Segoe UI" w:cs="Segoe UI" w:hint="default"/>
      <w:sz w:val="18"/>
      <w:szCs w:val="18"/>
    </w:rPr>
  </w:style>
  <w:style w:type="character" w:styleId="Pripombasklic">
    <w:name w:val="annotation reference"/>
    <w:basedOn w:val="Privzetapisavaodstavka"/>
    <w:rsid w:val="00674C22"/>
    <w:rPr>
      <w:sz w:val="16"/>
      <w:szCs w:val="16"/>
    </w:rPr>
  </w:style>
  <w:style w:type="paragraph" w:styleId="Pripombabesedilo">
    <w:name w:val="annotation text"/>
    <w:basedOn w:val="Navaden"/>
    <w:link w:val="PripombabesediloZnak"/>
    <w:rsid w:val="00674C22"/>
    <w:pPr>
      <w:spacing w:line="240" w:lineRule="auto"/>
    </w:pPr>
    <w:rPr>
      <w:szCs w:val="20"/>
    </w:rPr>
  </w:style>
  <w:style w:type="character" w:customStyle="1" w:styleId="PripombabesediloZnak">
    <w:name w:val="Pripomba – besedilo Znak"/>
    <w:basedOn w:val="Privzetapisavaodstavka"/>
    <w:link w:val="Pripombabesedilo"/>
    <w:rsid w:val="00674C22"/>
    <w:rPr>
      <w:rFonts w:ascii="Arial" w:hAnsi="Arial"/>
      <w:lang w:val="en-US" w:eastAsia="en-US"/>
    </w:rPr>
  </w:style>
  <w:style w:type="paragraph" w:styleId="Zadevapripombe">
    <w:name w:val="annotation subject"/>
    <w:basedOn w:val="Pripombabesedilo"/>
    <w:next w:val="Pripombabesedilo"/>
    <w:link w:val="ZadevapripombeZnak"/>
    <w:rsid w:val="00674C22"/>
    <w:rPr>
      <w:b/>
      <w:bCs/>
    </w:rPr>
  </w:style>
  <w:style w:type="character" w:customStyle="1" w:styleId="ZadevapripombeZnak">
    <w:name w:val="Zadeva pripombe Znak"/>
    <w:basedOn w:val="PripombabesediloZnak"/>
    <w:link w:val="Zadevapripombe"/>
    <w:rsid w:val="00674C22"/>
    <w:rPr>
      <w:rFonts w:ascii="Arial" w:hAnsi="Arial"/>
      <w:b/>
      <w:bCs/>
      <w:lang w:val="en-US" w:eastAsia="en-US"/>
    </w:rPr>
  </w:style>
  <w:style w:type="character" w:styleId="Nerazreenaomemba">
    <w:name w:val="Unresolved Mention"/>
    <w:basedOn w:val="Privzetapisavaodstavka"/>
    <w:uiPriority w:val="99"/>
    <w:semiHidden/>
    <w:unhideWhenUsed/>
    <w:rsid w:val="00A938C9"/>
    <w:rPr>
      <w:color w:val="605E5C"/>
      <w:shd w:val="clear" w:color="auto" w:fill="E1DFDD"/>
    </w:rPr>
  </w:style>
  <w:style w:type="character" w:styleId="SledenaHiperpovezava">
    <w:name w:val="FollowedHyperlink"/>
    <w:basedOn w:val="Privzetapisavaodstavka"/>
    <w:rsid w:val="00E02BDA"/>
    <w:rPr>
      <w:color w:val="954F72" w:themeColor="followedHyperlink"/>
      <w:u w:val="single"/>
    </w:rPr>
  </w:style>
  <w:style w:type="paragraph" w:customStyle="1" w:styleId="Default">
    <w:name w:val="Default"/>
    <w:rsid w:val="00975ECF"/>
    <w:pPr>
      <w:autoSpaceDE w:val="0"/>
      <w:autoSpaceDN w:val="0"/>
      <w:adjustRightInd w:val="0"/>
    </w:pPr>
    <w:rPr>
      <w:rFonts w:ascii="Arial" w:eastAsia="Calibri" w:hAnsi="Arial" w:cs="Arial"/>
      <w:color w:val="000000"/>
      <w:sz w:val="24"/>
      <w:szCs w:val="24"/>
    </w:rPr>
  </w:style>
  <w:style w:type="paragraph" w:styleId="Telobesedila">
    <w:name w:val="Body Text"/>
    <w:basedOn w:val="Navaden"/>
    <w:link w:val="TelobesedilaZnak"/>
    <w:rsid w:val="00975ECF"/>
    <w:pPr>
      <w:spacing w:line="240" w:lineRule="auto"/>
      <w:jc w:val="center"/>
    </w:pPr>
    <w:rPr>
      <w:rFonts w:ascii="Tahoma" w:hAnsi="Tahoma"/>
      <w:b/>
      <w:sz w:val="22"/>
      <w:szCs w:val="20"/>
    </w:rPr>
  </w:style>
  <w:style w:type="character" w:customStyle="1" w:styleId="TelobesedilaZnak">
    <w:name w:val="Telo besedila Znak"/>
    <w:basedOn w:val="Privzetapisavaodstavka"/>
    <w:link w:val="Telobesedila"/>
    <w:rsid w:val="00975ECF"/>
    <w:rPr>
      <w:rFonts w:ascii="Tahoma" w:hAnsi="Tahoma"/>
      <w:b/>
      <w:sz w:val="22"/>
      <w:lang w:eastAsia="en-US"/>
    </w:rPr>
  </w:style>
  <w:style w:type="character" w:customStyle="1" w:styleId="Naslov3Znak">
    <w:name w:val="Naslov 3 Znak"/>
    <w:basedOn w:val="Privzetapisavaodstavka"/>
    <w:link w:val="Naslov3"/>
    <w:rsid w:val="005D3C2E"/>
    <w:rPr>
      <w:rFonts w:ascii="Arial" w:hAnsi="Arial" w:cs="Arial"/>
      <w:b/>
      <w:bCs/>
      <w:szCs w:val="26"/>
      <w:lang w:eastAsia="ar-SA"/>
    </w:rPr>
  </w:style>
  <w:style w:type="character" w:customStyle="1" w:styleId="OdstavekseznamaZnak">
    <w:name w:val="Odstavek seznama Znak"/>
    <w:aliases w:val="Odstavek seznama_IP Znak,Seznam_IP_1 Znak,Odstavek - Znak"/>
    <w:link w:val="Odstavekseznama"/>
    <w:uiPriority w:val="34"/>
    <w:qFormat/>
    <w:locked/>
    <w:rsid w:val="005D3C2E"/>
    <w:rPr>
      <w:rFonts w:ascii="Arial" w:hAnsi="Arial"/>
      <w:szCs w:val="24"/>
      <w:lang w:val="en-US" w:eastAsia="en-US"/>
    </w:rPr>
  </w:style>
  <w:style w:type="character" w:customStyle="1" w:styleId="NogaZnak">
    <w:name w:val="Noga Znak"/>
    <w:basedOn w:val="Privzetapisavaodstavka"/>
    <w:link w:val="Noga"/>
    <w:uiPriority w:val="99"/>
    <w:rsid w:val="003178AC"/>
    <w:rPr>
      <w:rFonts w:ascii="Arial" w:hAnsi="Arial"/>
      <w:szCs w:val="24"/>
      <w:lang w:val="en-US" w:eastAsia="en-US"/>
    </w:rPr>
  </w:style>
  <w:style w:type="paragraph" w:styleId="Sprotnaopomba-besedilo">
    <w:name w:val="footnote text"/>
    <w:basedOn w:val="Navaden"/>
    <w:link w:val="Sprotnaopomba-besediloZnak"/>
    <w:rsid w:val="005B2D52"/>
    <w:pPr>
      <w:spacing w:line="240" w:lineRule="auto"/>
    </w:pPr>
    <w:rPr>
      <w:szCs w:val="20"/>
    </w:rPr>
  </w:style>
  <w:style w:type="character" w:customStyle="1" w:styleId="Sprotnaopomba-besediloZnak">
    <w:name w:val="Sprotna opomba - besedilo Znak"/>
    <w:basedOn w:val="Privzetapisavaodstavka"/>
    <w:link w:val="Sprotnaopomba-besedilo"/>
    <w:rsid w:val="005B2D52"/>
    <w:rPr>
      <w:rFonts w:ascii="Arial" w:hAnsi="Arial"/>
      <w:lang w:val="en-US" w:eastAsia="en-US"/>
    </w:rPr>
  </w:style>
  <w:style w:type="character" w:styleId="Sprotnaopomba-sklic">
    <w:name w:val="footnote reference"/>
    <w:basedOn w:val="Privzetapisavaodstavka"/>
    <w:rsid w:val="005B2D52"/>
    <w:rPr>
      <w:vertAlign w:val="superscript"/>
    </w:rPr>
  </w:style>
  <w:style w:type="paragraph" w:customStyle="1" w:styleId="center">
    <w:name w:val="center"/>
    <w:basedOn w:val="Navaden"/>
    <w:rsid w:val="00634D3C"/>
    <w:pPr>
      <w:spacing w:line="240" w:lineRule="auto"/>
      <w:jc w:val="center"/>
    </w:pPr>
    <w:rPr>
      <w:rFonts w:ascii="Times New Roman" w:hAnsi="Times New Roman"/>
      <w:sz w:val="24"/>
    </w:rPr>
  </w:style>
  <w:style w:type="paragraph" w:styleId="Navadensplet">
    <w:name w:val="Normal (Web)"/>
    <w:basedOn w:val="Navaden"/>
    <w:uiPriority w:val="99"/>
    <w:rsid w:val="00F5629F"/>
    <w:rPr>
      <w:rFonts w:ascii="Times New Roman" w:hAnsi="Times New Roman"/>
      <w:sz w:val="24"/>
    </w:rPr>
  </w:style>
  <w:style w:type="character" w:customStyle="1" w:styleId="citation-220">
    <w:name w:val="citation-220"/>
    <w:basedOn w:val="Privzetapisavaodstavka"/>
    <w:rsid w:val="00755516"/>
  </w:style>
  <w:style w:type="character" w:customStyle="1" w:styleId="citation-219">
    <w:name w:val="citation-219"/>
    <w:basedOn w:val="Privzetapisavaodstavka"/>
    <w:rsid w:val="00755516"/>
  </w:style>
  <w:style w:type="numbering" w:customStyle="1" w:styleId="Trenutniseznam1">
    <w:name w:val="Trenutni seznam1"/>
    <w:uiPriority w:val="99"/>
    <w:rsid w:val="00FA17AA"/>
    <w:pPr>
      <w:numPr>
        <w:numId w:val="18"/>
      </w:numPr>
    </w:pPr>
  </w:style>
  <w:style w:type="paragraph" w:customStyle="1" w:styleId="pf0">
    <w:name w:val="pf0"/>
    <w:basedOn w:val="Navaden"/>
    <w:rsid w:val="00A9330F"/>
    <w:pPr>
      <w:spacing w:before="100" w:beforeAutospacing="1" w:after="100" w:afterAutospacing="1" w:line="240" w:lineRule="auto"/>
    </w:pPr>
    <w:rPr>
      <w:rFonts w:ascii="Times New Roman" w:hAnsi="Times New Roman"/>
      <w:sz w:val="24"/>
      <w:lang w:eastAsia="sl-SI"/>
    </w:rPr>
  </w:style>
  <w:style w:type="character" w:customStyle="1" w:styleId="cf21">
    <w:name w:val="cf21"/>
    <w:basedOn w:val="Privzetapisavaodstavka"/>
    <w:rsid w:val="00A9330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097">
      <w:bodyDiv w:val="1"/>
      <w:marLeft w:val="0"/>
      <w:marRight w:val="0"/>
      <w:marTop w:val="0"/>
      <w:marBottom w:val="0"/>
      <w:divBdr>
        <w:top w:val="none" w:sz="0" w:space="0" w:color="auto"/>
        <w:left w:val="none" w:sz="0" w:space="0" w:color="auto"/>
        <w:bottom w:val="none" w:sz="0" w:space="0" w:color="auto"/>
        <w:right w:val="none" w:sz="0" w:space="0" w:color="auto"/>
      </w:divBdr>
    </w:div>
    <w:div w:id="12344544">
      <w:bodyDiv w:val="1"/>
      <w:marLeft w:val="0"/>
      <w:marRight w:val="0"/>
      <w:marTop w:val="0"/>
      <w:marBottom w:val="0"/>
      <w:divBdr>
        <w:top w:val="none" w:sz="0" w:space="0" w:color="auto"/>
        <w:left w:val="none" w:sz="0" w:space="0" w:color="auto"/>
        <w:bottom w:val="none" w:sz="0" w:space="0" w:color="auto"/>
        <w:right w:val="none" w:sz="0" w:space="0" w:color="auto"/>
      </w:divBdr>
      <w:divsChild>
        <w:div w:id="1707018828">
          <w:marLeft w:val="0"/>
          <w:marRight w:val="0"/>
          <w:marTop w:val="0"/>
          <w:marBottom w:val="0"/>
          <w:divBdr>
            <w:top w:val="none" w:sz="0" w:space="0" w:color="auto"/>
            <w:left w:val="none" w:sz="0" w:space="0" w:color="auto"/>
            <w:bottom w:val="none" w:sz="0" w:space="0" w:color="auto"/>
            <w:right w:val="none" w:sz="0" w:space="0" w:color="auto"/>
          </w:divBdr>
        </w:div>
      </w:divsChild>
    </w:div>
    <w:div w:id="36246049">
      <w:bodyDiv w:val="1"/>
      <w:marLeft w:val="0"/>
      <w:marRight w:val="0"/>
      <w:marTop w:val="0"/>
      <w:marBottom w:val="0"/>
      <w:divBdr>
        <w:top w:val="none" w:sz="0" w:space="0" w:color="auto"/>
        <w:left w:val="none" w:sz="0" w:space="0" w:color="auto"/>
        <w:bottom w:val="none" w:sz="0" w:space="0" w:color="auto"/>
        <w:right w:val="none" w:sz="0" w:space="0" w:color="auto"/>
      </w:divBdr>
    </w:div>
    <w:div w:id="51849237">
      <w:bodyDiv w:val="1"/>
      <w:marLeft w:val="0"/>
      <w:marRight w:val="0"/>
      <w:marTop w:val="0"/>
      <w:marBottom w:val="0"/>
      <w:divBdr>
        <w:top w:val="none" w:sz="0" w:space="0" w:color="auto"/>
        <w:left w:val="none" w:sz="0" w:space="0" w:color="auto"/>
        <w:bottom w:val="none" w:sz="0" w:space="0" w:color="auto"/>
        <w:right w:val="none" w:sz="0" w:space="0" w:color="auto"/>
      </w:divBdr>
    </w:div>
    <w:div w:id="66147808">
      <w:bodyDiv w:val="1"/>
      <w:marLeft w:val="0"/>
      <w:marRight w:val="0"/>
      <w:marTop w:val="0"/>
      <w:marBottom w:val="0"/>
      <w:divBdr>
        <w:top w:val="none" w:sz="0" w:space="0" w:color="auto"/>
        <w:left w:val="none" w:sz="0" w:space="0" w:color="auto"/>
        <w:bottom w:val="none" w:sz="0" w:space="0" w:color="auto"/>
        <w:right w:val="none" w:sz="0" w:space="0" w:color="auto"/>
      </w:divBdr>
    </w:div>
    <w:div w:id="76635034">
      <w:bodyDiv w:val="1"/>
      <w:marLeft w:val="0"/>
      <w:marRight w:val="0"/>
      <w:marTop w:val="0"/>
      <w:marBottom w:val="0"/>
      <w:divBdr>
        <w:top w:val="none" w:sz="0" w:space="0" w:color="auto"/>
        <w:left w:val="none" w:sz="0" w:space="0" w:color="auto"/>
        <w:bottom w:val="none" w:sz="0" w:space="0" w:color="auto"/>
        <w:right w:val="none" w:sz="0" w:space="0" w:color="auto"/>
      </w:divBdr>
    </w:div>
    <w:div w:id="93718971">
      <w:bodyDiv w:val="1"/>
      <w:marLeft w:val="0"/>
      <w:marRight w:val="0"/>
      <w:marTop w:val="0"/>
      <w:marBottom w:val="0"/>
      <w:divBdr>
        <w:top w:val="none" w:sz="0" w:space="0" w:color="auto"/>
        <w:left w:val="none" w:sz="0" w:space="0" w:color="auto"/>
        <w:bottom w:val="none" w:sz="0" w:space="0" w:color="auto"/>
        <w:right w:val="none" w:sz="0" w:space="0" w:color="auto"/>
      </w:divBdr>
    </w:div>
    <w:div w:id="115219570">
      <w:bodyDiv w:val="1"/>
      <w:marLeft w:val="0"/>
      <w:marRight w:val="0"/>
      <w:marTop w:val="0"/>
      <w:marBottom w:val="0"/>
      <w:divBdr>
        <w:top w:val="none" w:sz="0" w:space="0" w:color="auto"/>
        <w:left w:val="none" w:sz="0" w:space="0" w:color="auto"/>
        <w:bottom w:val="none" w:sz="0" w:space="0" w:color="auto"/>
        <w:right w:val="none" w:sz="0" w:space="0" w:color="auto"/>
      </w:divBdr>
    </w:div>
    <w:div w:id="123471573">
      <w:bodyDiv w:val="1"/>
      <w:marLeft w:val="0"/>
      <w:marRight w:val="0"/>
      <w:marTop w:val="0"/>
      <w:marBottom w:val="0"/>
      <w:divBdr>
        <w:top w:val="none" w:sz="0" w:space="0" w:color="auto"/>
        <w:left w:val="none" w:sz="0" w:space="0" w:color="auto"/>
        <w:bottom w:val="none" w:sz="0" w:space="0" w:color="auto"/>
        <w:right w:val="none" w:sz="0" w:space="0" w:color="auto"/>
      </w:divBdr>
    </w:div>
    <w:div w:id="146362192">
      <w:bodyDiv w:val="1"/>
      <w:marLeft w:val="0"/>
      <w:marRight w:val="0"/>
      <w:marTop w:val="0"/>
      <w:marBottom w:val="0"/>
      <w:divBdr>
        <w:top w:val="none" w:sz="0" w:space="0" w:color="auto"/>
        <w:left w:val="none" w:sz="0" w:space="0" w:color="auto"/>
        <w:bottom w:val="none" w:sz="0" w:space="0" w:color="auto"/>
        <w:right w:val="none" w:sz="0" w:space="0" w:color="auto"/>
      </w:divBdr>
    </w:div>
    <w:div w:id="162091596">
      <w:bodyDiv w:val="1"/>
      <w:marLeft w:val="0"/>
      <w:marRight w:val="0"/>
      <w:marTop w:val="0"/>
      <w:marBottom w:val="0"/>
      <w:divBdr>
        <w:top w:val="none" w:sz="0" w:space="0" w:color="auto"/>
        <w:left w:val="none" w:sz="0" w:space="0" w:color="auto"/>
        <w:bottom w:val="none" w:sz="0" w:space="0" w:color="auto"/>
        <w:right w:val="none" w:sz="0" w:space="0" w:color="auto"/>
      </w:divBdr>
    </w:div>
    <w:div w:id="167211911">
      <w:bodyDiv w:val="1"/>
      <w:marLeft w:val="0"/>
      <w:marRight w:val="0"/>
      <w:marTop w:val="0"/>
      <w:marBottom w:val="0"/>
      <w:divBdr>
        <w:top w:val="none" w:sz="0" w:space="0" w:color="auto"/>
        <w:left w:val="none" w:sz="0" w:space="0" w:color="auto"/>
        <w:bottom w:val="none" w:sz="0" w:space="0" w:color="auto"/>
        <w:right w:val="none" w:sz="0" w:space="0" w:color="auto"/>
      </w:divBdr>
    </w:div>
    <w:div w:id="171259870">
      <w:bodyDiv w:val="1"/>
      <w:marLeft w:val="0"/>
      <w:marRight w:val="0"/>
      <w:marTop w:val="0"/>
      <w:marBottom w:val="0"/>
      <w:divBdr>
        <w:top w:val="none" w:sz="0" w:space="0" w:color="auto"/>
        <w:left w:val="none" w:sz="0" w:space="0" w:color="auto"/>
        <w:bottom w:val="none" w:sz="0" w:space="0" w:color="auto"/>
        <w:right w:val="none" w:sz="0" w:space="0" w:color="auto"/>
      </w:divBdr>
    </w:div>
    <w:div w:id="171265914">
      <w:bodyDiv w:val="1"/>
      <w:marLeft w:val="0"/>
      <w:marRight w:val="0"/>
      <w:marTop w:val="0"/>
      <w:marBottom w:val="0"/>
      <w:divBdr>
        <w:top w:val="none" w:sz="0" w:space="0" w:color="auto"/>
        <w:left w:val="none" w:sz="0" w:space="0" w:color="auto"/>
        <w:bottom w:val="none" w:sz="0" w:space="0" w:color="auto"/>
        <w:right w:val="none" w:sz="0" w:space="0" w:color="auto"/>
      </w:divBdr>
    </w:div>
    <w:div w:id="199828760">
      <w:bodyDiv w:val="1"/>
      <w:marLeft w:val="0"/>
      <w:marRight w:val="0"/>
      <w:marTop w:val="0"/>
      <w:marBottom w:val="0"/>
      <w:divBdr>
        <w:top w:val="none" w:sz="0" w:space="0" w:color="auto"/>
        <w:left w:val="none" w:sz="0" w:space="0" w:color="auto"/>
        <w:bottom w:val="none" w:sz="0" w:space="0" w:color="auto"/>
        <w:right w:val="none" w:sz="0" w:space="0" w:color="auto"/>
      </w:divBdr>
    </w:div>
    <w:div w:id="202984136">
      <w:bodyDiv w:val="1"/>
      <w:marLeft w:val="0"/>
      <w:marRight w:val="0"/>
      <w:marTop w:val="0"/>
      <w:marBottom w:val="0"/>
      <w:divBdr>
        <w:top w:val="none" w:sz="0" w:space="0" w:color="auto"/>
        <w:left w:val="none" w:sz="0" w:space="0" w:color="auto"/>
        <w:bottom w:val="none" w:sz="0" w:space="0" w:color="auto"/>
        <w:right w:val="none" w:sz="0" w:space="0" w:color="auto"/>
      </w:divBdr>
    </w:div>
    <w:div w:id="216864784">
      <w:bodyDiv w:val="1"/>
      <w:marLeft w:val="0"/>
      <w:marRight w:val="0"/>
      <w:marTop w:val="0"/>
      <w:marBottom w:val="0"/>
      <w:divBdr>
        <w:top w:val="none" w:sz="0" w:space="0" w:color="auto"/>
        <w:left w:val="none" w:sz="0" w:space="0" w:color="auto"/>
        <w:bottom w:val="none" w:sz="0" w:space="0" w:color="auto"/>
        <w:right w:val="none" w:sz="0" w:space="0" w:color="auto"/>
      </w:divBdr>
    </w:div>
    <w:div w:id="217400494">
      <w:bodyDiv w:val="1"/>
      <w:marLeft w:val="0"/>
      <w:marRight w:val="0"/>
      <w:marTop w:val="0"/>
      <w:marBottom w:val="0"/>
      <w:divBdr>
        <w:top w:val="none" w:sz="0" w:space="0" w:color="auto"/>
        <w:left w:val="none" w:sz="0" w:space="0" w:color="auto"/>
        <w:bottom w:val="none" w:sz="0" w:space="0" w:color="auto"/>
        <w:right w:val="none" w:sz="0" w:space="0" w:color="auto"/>
      </w:divBdr>
    </w:div>
    <w:div w:id="222915949">
      <w:bodyDiv w:val="1"/>
      <w:marLeft w:val="0"/>
      <w:marRight w:val="0"/>
      <w:marTop w:val="0"/>
      <w:marBottom w:val="0"/>
      <w:divBdr>
        <w:top w:val="none" w:sz="0" w:space="0" w:color="auto"/>
        <w:left w:val="none" w:sz="0" w:space="0" w:color="auto"/>
        <w:bottom w:val="none" w:sz="0" w:space="0" w:color="auto"/>
        <w:right w:val="none" w:sz="0" w:space="0" w:color="auto"/>
      </w:divBdr>
    </w:div>
    <w:div w:id="224031624">
      <w:bodyDiv w:val="1"/>
      <w:marLeft w:val="0"/>
      <w:marRight w:val="0"/>
      <w:marTop w:val="0"/>
      <w:marBottom w:val="0"/>
      <w:divBdr>
        <w:top w:val="none" w:sz="0" w:space="0" w:color="auto"/>
        <w:left w:val="none" w:sz="0" w:space="0" w:color="auto"/>
        <w:bottom w:val="none" w:sz="0" w:space="0" w:color="auto"/>
        <w:right w:val="none" w:sz="0" w:space="0" w:color="auto"/>
      </w:divBdr>
    </w:div>
    <w:div w:id="224684998">
      <w:bodyDiv w:val="1"/>
      <w:marLeft w:val="0"/>
      <w:marRight w:val="0"/>
      <w:marTop w:val="0"/>
      <w:marBottom w:val="0"/>
      <w:divBdr>
        <w:top w:val="none" w:sz="0" w:space="0" w:color="auto"/>
        <w:left w:val="none" w:sz="0" w:space="0" w:color="auto"/>
        <w:bottom w:val="none" w:sz="0" w:space="0" w:color="auto"/>
        <w:right w:val="none" w:sz="0" w:space="0" w:color="auto"/>
      </w:divBdr>
    </w:div>
    <w:div w:id="228928925">
      <w:bodyDiv w:val="1"/>
      <w:marLeft w:val="0"/>
      <w:marRight w:val="0"/>
      <w:marTop w:val="0"/>
      <w:marBottom w:val="0"/>
      <w:divBdr>
        <w:top w:val="none" w:sz="0" w:space="0" w:color="auto"/>
        <w:left w:val="none" w:sz="0" w:space="0" w:color="auto"/>
        <w:bottom w:val="none" w:sz="0" w:space="0" w:color="auto"/>
        <w:right w:val="none" w:sz="0" w:space="0" w:color="auto"/>
      </w:divBdr>
    </w:div>
    <w:div w:id="242423516">
      <w:bodyDiv w:val="1"/>
      <w:marLeft w:val="0"/>
      <w:marRight w:val="0"/>
      <w:marTop w:val="0"/>
      <w:marBottom w:val="0"/>
      <w:divBdr>
        <w:top w:val="none" w:sz="0" w:space="0" w:color="auto"/>
        <w:left w:val="none" w:sz="0" w:space="0" w:color="auto"/>
        <w:bottom w:val="none" w:sz="0" w:space="0" w:color="auto"/>
        <w:right w:val="none" w:sz="0" w:space="0" w:color="auto"/>
      </w:divBdr>
    </w:div>
    <w:div w:id="250550311">
      <w:bodyDiv w:val="1"/>
      <w:marLeft w:val="0"/>
      <w:marRight w:val="0"/>
      <w:marTop w:val="0"/>
      <w:marBottom w:val="0"/>
      <w:divBdr>
        <w:top w:val="none" w:sz="0" w:space="0" w:color="auto"/>
        <w:left w:val="none" w:sz="0" w:space="0" w:color="auto"/>
        <w:bottom w:val="none" w:sz="0" w:space="0" w:color="auto"/>
        <w:right w:val="none" w:sz="0" w:space="0" w:color="auto"/>
      </w:divBdr>
    </w:div>
    <w:div w:id="302589730">
      <w:bodyDiv w:val="1"/>
      <w:marLeft w:val="0"/>
      <w:marRight w:val="0"/>
      <w:marTop w:val="0"/>
      <w:marBottom w:val="0"/>
      <w:divBdr>
        <w:top w:val="none" w:sz="0" w:space="0" w:color="auto"/>
        <w:left w:val="none" w:sz="0" w:space="0" w:color="auto"/>
        <w:bottom w:val="none" w:sz="0" w:space="0" w:color="auto"/>
        <w:right w:val="none" w:sz="0" w:space="0" w:color="auto"/>
      </w:divBdr>
    </w:div>
    <w:div w:id="336348090">
      <w:bodyDiv w:val="1"/>
      <w:marLeft w:val="0"/>
      <w:marRight w:val="0"/>
      <w:marTop w:val="0"/>
      <w:marBottom w:val="0"/>
      <w:divBdr>
        <w:top w:val="none" w:sz="0" w:space="0" w:color="auto"/>
        <w:left w:val="none" w:sz="0" w:space="0" w:color="auto"/>
        <w:bottom w:val="none" w:sz="0" w:space="0" w:color="auto"/>
        <w:right w:val="none" w:sz="0" w:space="0" w:color="auto"/>
      </w:divBdr>
    </w:div>
    <w:div w:id="360784341">
      <w:bodyDiv w:val="1"/>
      <w:marLeft w:val="0"/>
      <w:marRight w:val="0"/>
      <w:marTop w:val="0"/>
      <w:marBottom w:val="0"/>
      <w:divBdr>
        <w:top w:val="none" w:sz="0" w:space="0" w:color="auto"/>
        <w:left w:val="none" w:sz="0" w:space="0" w:color="auto"/>
        <w:bottom w:val="none" w:sz="0" w:space="0" w:color="auto"/>
        <w:right w:val="none" w:sz="0" w:space="0" w:color="auto"/>
      </w:divBdr>
    </w:div>
    <w:div w:id="380637463">
      <w:bodyDiv w:val="1"/>
      <w:marLeft w:val="0"/>
      <w:marRight w:val="0"/>
      <w:marTop w:val="0"/>
      <w:marBottom w:val="0"/>
      <w:divBdr>
        <w:top w:val="none" w:sz="0" w:space="0" w:color="auto"/>
        <w:left w:val="none" w:sz="0" w:space="0" w:color="auto"/>
        <w:bottom w:val="none" w:sz="0" w:space="0" w:color="auto"/>
        <w:right w:val="none" w:sz="0" w:space="0" w:color="auto"/>
      </w:divBdr>
    </w:div>
    <w:div w:id="392852766">
      <w:bodyDiv w:val="1"/>
      <w:marLeft w:val="0"/>
      <w:marRight w:val="0"/>
      <w:marTop w:val="0"/>
      <w:marBottom w:val="0"/>
      <w:divBdr>
        <w:top w:val="none" w:sz="0" w:space="0" w:color="auto"/>
        <w:left w:val="none" w:sz="0" w:space="0" w:color="auto"/>
        <w:bottom w:val="none" w:sz="0" w:space="0" w:color="auto"/>
        <w:right w:val="none" w:sz="0" w:space="0" w:color="auto"/>
      </w:divBdr>
    </w:div>
    <w:div w:id="395670232">
      <w:bodyDiv w:val="1"/>
      <w:marLeft w:val="0"/>
      <w:marRight w:val="0"/>
      <w:marTop w:val="0"/>
      <w:marBottom w:val="0"/>
      <w:divBdr>
        <w:top w:val="none" w:sz="0" w:space="0" w:color="auto"/>
        <w:left w:val="none" w:sz="0" w:space="0" w:color="auto"/>
        <w:bottom w:val="none" w:sz="0" w:space="0" w:color="auto"/>
        <w:right w:val="none" w:sz="0" w:space="0" w:color="auto"/>
      </w:divBdr>
    </w:div>
    <w:div w:id="455224928">
      <w:bodyDiv w:val="1"/>
      <w:marLeft w:val="0"/>
      <w:marRight w:val="0"/>
      <w:marTop w:val="0"/>
      <w:marBottom w:val="0"/>
      <w:divBdr>
        <w:top w:val="none" w:sz="0" w:space="0" w:color="auto"/>
        <w:left w:val="none" w:sz="0" w:space="0" w:color="auto"/>
        <w:bottom w:val="none" w:sz="0" w:space="0" w:color="auto"/>
        <w:right w:val="none" w:sz="0" w:space="0" w:color="auto"/>
      </w:divBdr>
    </w:div>
    <w:div w:id="460153524">
      <w:bodyDiv w:val="1"/>
      <w:marLeft w:val="0"/>
      <w:marRight w:val="0"/>
      <w:marTop w:val="0"/>
      <w:marBottom w:val="0"/>
      <w:divBdr>
        <w:top w:val="none" w:sz="0" w:space="0" w:color="auto"/>
        <w:left w:val="none" w:sz="0" w:space="0" w:color="auto"/>
        <w:bottom w:val="none" w:sz="0" w:space="0" w:color="auto"/>
        <w:right w:val="none" w:sz="0" w:space="0" w:color="auto"/>
      </w:divBdr>
    </w:div>
    <w:div w:id="489686052">
      <w:bodyDiv w:val="1"/>
      <w:marLeft w:val="0"/>
      <w:marRight w:val="0"/>
      <w:marTop w:val="0"/>
      <w:marBottom w:val="0"/>
      <w:divBdr>
        <w:top w:val="none" w:sz="0" w:space="0" w:color="auto"/>
        <w:left w:val="none" w:sz="0" w:space="0" w:color="auto"/>
        <w:bottom w:val="none" w:sz="0" w:space="0" w:color="auto"/>
        <w:right w:val="none" w:sz="0" w:space="0" w:color="auto"/>
      </w:divBdr>
    </w:div>
    <w:div w:id="490364559">
      <w:bodyDiv w:val="1"/>
      <w:marLeft w:val="0"/>
      <w:marRight w:val="0"/>
      <w:marTop w:val="0"/>
      <w:marBottom w:val="0"/>
      <w:divBdr>
        <w:top w:val="none" w:sz="0" w:space="0" w:color="auto"/>
        <w:left w:val="none" w:sz="0" w:space="0" w:color="auto"/>
        <w:bottom w:val="none" w:sz="0" w:space="0" w:color="auto"/>
        <w:right w:val="none" w:sz="0" w:space="0" w:color="auto"/>
      </w:divBdr>
    </w:div>
    <w:div w:id="506865360">
      <w:bodyDiv w:val="1"/>
      <w:marLeft w:val="0"/>
      <w:marRight w:val="0"/>
      <w:marTop w:val="0"/>
      <w:marBottom w:val="0"/>
      <w:divBdr>
        <w:top w:val="none" w:sz="0" w:space="0" w:color="auto"/>
        <w:left w:val="none" w:sz="0" w:space="0" w:color="auto"/>
        <w:bottom w:val="none" w:sz="0" w:space="0" w:color="auto"/>
        <w:right w:val="none" w:sz="0" w:space="0" w:color="auto"/>
      </w:divBdr>
    </w:div>
    <w:div w:id="534201010">
      <w:bodyDiv w:val="1"/>
      <w:marLeft w:val="0"/>
      <w:marRight w:val="0"/>
      <w:marTop w:val="0"/>
      <w:marBottom w:val="0"/>
      <w:divBdr>
        <w:top w:val="none" w:sz="0" w:space="0" w:color="auto"/>
        <w:left w:val="none" w:sz="0" w:space="0" w:color="auto"/>
        <w:bottom w:val="none" w:sz="0" w:space="0" w:color="auto"/>
        <w:right w:val="none" w:sz="0" w:space="0" w:color="auto"/>
      </w:divBdr>
    </w:div>
    <w:div w:id="535822561">
      <w:bodyDiv w:val="1"/>
      <w:marLeft w:val="0"/>
      <w:marRight w:val="0"/>
      <w:marTop w:val="0"/>
      <w:marBottom w:val="0"/>
      <w:divBdr>
        <w:top w:val="none" w:sz="0" w:space="0" w:color="auto"/>
        <w:left w:val="none" w:sz="0" w:space="0" w:color="auto"/>
        <w:bottom w:val="none" w:sz="0" w:space="0" w:color="auto"/>
        <w:right w:val="none" w:sz="0" w:space="0" w:color="auto"/>
      </w:divBdr>
    </w:div>
    <w:div w:id="537553275">
      <w:bodyDiv w:val="1"/>
      <w:marLeft w:val="0"/>
      <w:marRight w:val="0"/>
      <w:marTop w:val="0"/>
      <w:marBottom w:val="0"/>
      <w:divBdr>
        <w:top w:val="none" w:sz="0" w:space="0" w:color="auto"/>
        <w:left w:val="none" w:sz="0" w:space="0" w:color="auto"/>
        <w:bottom w:val="none" w:sz="0" w:space="0" w:color="auto"/>
        <w:right w:val="none" w:sz="0" w:space="0" w:color="auto"/>
      </w:divBdr>
    </w:div>
    <w:div w:id="550121110">
      <w:bodyDiv w:val="1"/>
      <w:marLeft w:val="0"/>
      <w:marRight w:val="0"/>
      <w:marTop w:val="0"/>
      <w:marBottom w:val="0"/>
      <w:divBdr>
        <w:top w:val="none" w:sz="0" w:space="0" w:color="auto"/>
        <w:left w:val="none" w:sz="0" w:space="0" w:color="auto"/>
        <w:bottom w:val="none" w:sz="0" w:space="0" w:color="auto"/>
        <w:right w:val="none" w:sz="0" w:space="0" w:color="auto"/>
      </w:divBdr>
    </w:div>
    <w:div w:id="550188835">
      <w:bodyDiv w:val="1"/>
      <w:marLeft w:val="0"/>
      <w:marRight w:val="0"/>
      <w:marTop w:val="0"/>
      <w:marBottom w:val="0"/>
      <w:divBdr>
        <w:top w:val="none" w:sz="0" w:space="0" w:color="auto"/>
        <w:left w:val="none" w:sz="0" w:space="0" w:color="auto"/>
        <w:bottom w:val="none" w:sz="0" w:space="0" w:color="auto"/>
        <w:right w:val="none" w:sz="0" w:space="0" w:color="auto"/>
      </w:divBdr>
    </w:div>
    <w:div w:id="564607704">
      <w:bodyDiv w:val="1"/>
      <w:marLeft w:val="0"/>
      <w:marRight w:val="0"/>
      <w:marTop w:val="0"/>
      <w:marBottom w:val="0"/>
      <w:divBdr>
        <w:top w:val="none" w:sz="0" w:space="0" w:color="auto"/>
        <w:left w:val="none" w:sz="0" w:space="0" w:color="auto"/>
        <w:bottom w:val="none" w:sz="0" w:space="0" w:color="auto"/>
        <w:right w:val="none" w:sz="0" w:space="0" w:color="auto"/>
      </w:divBdr>
    </w:div>
    <w:div w:id="572205078">
      <w:bodyDiv w:val="1"/>
      <w:marLeft w:val="0"/>
      <w:marRight w:val="0"/>
      <w:marTop w:val="0"/>
      <w:marBottom w:val="0"/>
      <w:divBdr>
        <w:top w:val="none" w:sz="0" w:space="0" w:color="auto"/>
        <w:left w:val="none" w:sz="0" w:space="0" w:color="auto"/>
        <w:bottom w:val="none" w:sz="0" w:space="0" w:color="auto"/>
        <w:right w:val="none" w:sz="0" w:space="0" w:color="auto"/>
      </w:divBdr>
    </w:div>
    <w:div w:id="579288608">
      <w:bodyDiv w:val="1"/>
      <w:marLeft w:val="0"/>
      <w:marRight w:val="0"/>
      <w:marTop w:val="0"/>
      <w:marBottom w:val="0"/>
      <w:divBdr>
        <w:top w:val="none" w:sz="0" w:space="0" w:color="auto"/>
        <w:left w:val="none" w:sz="0" w:space="0" w:color="auto"/>
        <w:bottom w:val="none" w:sz="0" w:space="0" w:color="auto"/>
        <w:right w:val="none" w:sz="0" w:space="0" w:color="auto"/>
      </w:divBdr>
    </w:div>
    <w:div w:id="582615085">
      <w:bodyDiv w:val="1"/>
      <w:marLeft w:val="0"/>
      <w:marRight w:val="0"/>
      <w:marTop w:val="0"/>
      <w:marBottom w:val="0"/>
      <w:divBdr>
        <w:top w:val="none" w:sz="0" w:space="0" w:color="auto"/>
        <w:left w:val="none" w:sz="0" w:space="0" w:color="auto"/>
        <w:bottom w:val="none" w:sz="0" w:space="0" w:color="auto"/>
        <w:right w:val="none" w:sz="0" w:space="0" w:color="auto"/>
      </w:divBdr>
    </w:div>
    <w:div w:id="584455230">
      <w:bodyDiv w:val="1"/>
      <w:marLeft w:val="0"/>
      <w:marRight w:val="0"/>
      <w:marTop w:val="0"/>
      <w:marBottom w:val="0"/>
      <w:divBdr>
        <w:top w:val="none" w:sz="0" w:space="0" w:color="auto"/>
        <w:left w:val="none" w:sz="0" w:space="0" w:color="auto"/>
        <w:bottom w:val="none" w:sz="0" w:space="0" w:color="auto"/>
        <w:right w:val="none" w:sz="0" w:space="0" w:color="auto"/>
      </w:divBdr>
    </w:div>
    <w:div w:id="591476155">
      <w:bodyDiv w:val="1"/>
      <w:marLeft w:val="0"/>
      <w:marRight w:val="0"/>
      <w:marTop w:val="0"/>
      <w:marBottom w:val="0"/>
      <w:divBdr>
        <w:top w:val="none" w:sz="0" w:space="0" w:color="auto"/>
        <w:left w:val="none" w:sz="0" w:space="0" w:color="auto"/>
        <w:bottom w:val="none" w:sz="0" w:space="0" w:color="auto"/>
        <w:right w:val="none" w:sz="0" w:space="0" w:color="auto"/>
      </w:divBdr>
    </w:div>
    <w:div w:id="637953154">
      <w:bodyDiv w:val="1"/>
      <w:marLeft w:val="0"/>
      <w:marRight w:val="0"/>
      <w:marTop w:val="0"/>
      <w:marBottom w:val="0"/>
      <w:divBdr>
        <w:top w:val="none" w:sz="0" w:space="0" w:color="auto"/>
        <w:left w:val="none" w:sz="0" w:space="0" w:color="auto"/>
        <w:bottom w:val="none" w:sz="0" w:space="0" w:color="auto"/>
        <w:right w:val="none" w:sz="0" w:space="0" w:color="auto"/>
      </w:divBdr>
    </w:div>
    <w:div w:id="679547501">
      <w:bodyDiv w:val="1"/>
      <w:marLeft w:val="0"/>
      <w:marRight w:val="0"/>
      <w:marTop w:val="0"/>
      <w:marBottom w:val="0"/>
      <w:divBdr>
        <w:top w:val="none" w:sz="0" w:space="0" w:color="auto"/>
        <w:left w:val="none" w:sz="0" w:space="0" w:color="auto"/>
        <w:bottom w:val="none" w:sz="0" w:space="0" w:color="auto"/>
        <w:right w:val="none" w:sz="0" w:space="0" w:color="auto"/>
      </w:divBdr>
    </w:div>
    <w:div w:id="700013623">
      <w:bodyDiv w:val="1"/>
      <w:marLeft w:val="0"/>
      <w:marRight w:val="0"/>
      <w:marTop w:val="0"/>
      <w:marBottom w:val="0"/>
      <w:divBdr>
        <w:top w:val="none" w:sz="0" w:space="0" w:color="auto"/>
        <w:left w:val="none" w:sz="0" w:space="0" w:color="auto"/>
        <w:bottom w:val="none" w:sz="0" w:space="0" w:color="auto"/>
        <w:right w:val="none" w:sz="0" w:space="0" w:color="auto"/>
      </w:divBdr>
    </w:div>
    <w:div w:id="714085073">
      <w:bodyDiv w:val="1"/>
      <w:marLeft w:val="0"/>
      <w:marRight w:val="0"/>
      <w:marTop w:val="0"/>
      <w:marBottom w:val="0"/>
      <w:divBdr>
        <w:top w:val="none" w:sz="0" w:space="0" w:color="auto"/>
        <w:left w:val="none" w:sz="0" w:space="0" w:color="auto"/>
        <w:bottom w:val="none" w:sz="0" w:space="0" w:color="auto"/>
        <w:right w:val="none" w:sz="0" w:space="0" w:color="auto"/>
      </w:divBdr>
    </w:div>
    <w:div w:id="736130366">
      <w:bodyDiv w:val="1"/>
      <w:marLeft w:val="0"/>
      <w:marRight w:val="0"/>
      <w:marTop w:val="0"/>
      <w:marBottom w:val="0"/>
      <w:divBdr>
        <w:top w:val="none" w:sz="0" w:space="0" w:color="auto"/>
        <w:left w:val="none" w:sz="0" w:space="0" w:color="auto"/>
        <w:bottom w:val="none" w:sz="0" w:space="0" w:color="auto"/>
        <w:right w:val="none" w:sz="0" w:space="0" w:color="auto"/>
      </w:divBdr>
    </w:div>
    <w:div w:id="749885722">
      <w:bodyDiv w:val="1"/>
      <w:marLeft w:val="0"/>
      <w:marRight w:val="0"/>
      <w:marTop w:val="0"/>
      <w:marBottom w:val="0"/>
      <w:divBdr>
        <w:top w:val="none" w:sz="0" w:space="0" w:color="auto"/>
        <w:left w:val="none" w:sz="0" w:space="0" w:color="auto"/>
        <w:bottom w:val="none" w:sz="0" w:space="0" w:color="auto"/>
        <w:right w:val="none" w:sz="0" w:space="0" w:color="auto"/>
      </w:divBdr>
    </w:div>
    <w:div w:id="770049876">
      <w:bodyDiv w:val="1"/>
      <w:marLeft w:val="0"/>
      <w:marRight w:val="0"/>
      <w:marTop w:val="0"/>
      <w:marBottom w:val="0"/>
      <w:divBdr>
        <w:top w:val="none" w:sz="0" w:space="0" w:color="auto"/>
        <w:left w:val="none" w:sz="0" w:space="0" w:color="auto"/>
        <w:bottom w:val="none" w:sz="0" w:space="0" w:color="auto"/>
        <w:right w:val="none" w:sz="0" w:space="0" w:color="auto"/>
      </w:divBdr>
      <w:divsChild>
        <w:div w:id="1406414232">
          <w:marLeft w:val="0"/>
          <w:marRight w:val="0"/>
          <w:marTop w:val="0"/>
          <w:marBottom w:val="0"/>
          <w:divBdr>
            <w:top w:val="none" w:sz="0" w:space="0" w:color="auto"/>
            <w:left w:val="none" w:sz="0" w:space="0" w:color="auto"/>
            <w:bottom w:val="none" w:sz="0" w:space="0" w:color="auto"/>
            <w:right w:val="none" w:sz="0" w:space="0" w:color="auto"/>
          </w:divBdr>
        </w:div>
      </w:divsChild>
    </w:div>
    <w:div w:id="787309899">
      <w:bodyDiv w:val="1"/>
      <w:marLeft w:val="0"/>
      <w:marRight w:val="0"/>
      <w:marTop w:val="0"/>
      <w:marBottom w:val="0"/>
      <w:divBdr>
        <w:top w:val="none" w:sz="0" w:space="0" w:color="auto"/>
        <w:left w:val="none" w:sz="0" w:space="0" w:color="auto"/>
        <w:bottom w:val="none" w:sz="0" w:space="0" w:color="auto"/>
        <w:right w:val="none" w:sz="0" w:space="0" w:color="auto"/>
      </w:divBdr>
    </w:div>
    <w:div w:id="789587747">
      <w:bodyDiv w:val="1"/>
      <w:marLeft w:val="0"/>
      <w:marRight w:val="0"/>
      <w:marTop w:val="0"/>
      <w:marBottom w:val="0"/>
      <w:divBdr>
        <w:top w:val="none" w:sz="0" w:space="0" w:color="auto"/>
        <w:left w:val="none" w:sz="0" w:space="0" w:color="auto"/>
        <w:bottom w:val="none" w:sz="0" w:space="0" w:color="auto"/>
        <w:right w:val="none" w:sz="0" w:space="0" w:color="auto"/>
      </w:divBdr>
    </w:div>
    <w:div w:id="797068312">
      <w:bodyDiv w:val="1"/>
      <w:marLeft w:val="0"/>
      <w:marRight w:val="0"/>
      <w:marTop w:val="0"/>
      <w:marBottom w:val="0"/>
      <w:divBdr>
        <w:top w:val="none" w:sz="0" w:space="0" w:color="auto"/>
        <w:left w:val="none" w:sz="0" w:space="0" w:color="auto"/>
        <w:bottom w:val="none" w:sz="0" w:space="0" w:color="auto"/>
        <w:right w:val="none" w:sz="0" w:space="0" w:color="auto"/>
      </w:divBdr>
    </w:div>
    <w:div w:id="798259677">
      <w:bodyDiv w:val="1"/>
      <w:marLeft w:val="0"/>
      <w:marRight w:val="0"/>
      <w:marTop w:val="0"/>
      <w:marBottom w:val="0"/>
      <w:divBdr>
        <w:top w:val="none" w:sz="0" w:space="0" w:color="auto"/>
        <w:left w:val="none" w:sz="0" w:space="0" w:color="auto"/>
        <w:bottom w:val="none" w:sz="0" w:space="0" w:color="auto"/>
        <w:right w:val="none" w:sz="0" w:space="0" w:color="auto"/>
      </w:divBdr>
      <w:divsChild>
        <w:div w:id="499344996">
          <w:marLeft w:val="0"/>
          <w:marRight w:val="0"/>
          <w:marTop w:val="0"/>
          <w:marBottom w:val="0"/>
          <w:divBdr>
            <w:top w:val="none" w:sz="0" w:space="0" w:color="auto"/>
            <w:left w:val="none" w:sz="0" w:space="0" w:color="auto"/>
            <w:bottom w:val="none" w:sz="0" w:space="0" w:color="auto"/>
            <w:right w:val="none" w:sz="0" w:space="0" w:color="auto"/>
          </w:divBdr>
        </w:div>
      </w:divsChild>
    </w:div>
    <w:div w:id="811563745">
      <w:bodyDiv w:val="1"/>
      <w:marLeft w:val="0"/>
      <w:marRight w:val="0"/>
      <w:marTop w:val="0"/>
      <w:marBottom w:val="0"/>
      <w:divBdr>
        <w:top w:val="none" w:sz="0" w:space="0" w:color="auto"/>
        <w:left w:val="none" w:sz="0" w:space="0" w:color="auto"/>
        <w:bottom w:val="none" w:sz="0" w:space="0" w:color="auto"/>
        <w:right w:val="none" w:sz="0" w:space="0" w:color="auto"/>
      </w:divBdr>
    </w:div>
    <w:div w:id="823425680">
      <w:bodyDiv w:val="1"/>
      <w:marLeft w:val="0"/>
      <w:marRight w:val="0"/>
      <w:marTop w:val="0"/>
      <w:marBottom w:val="0"/>
      <w:divBdr>
        <w:top w:val="none" w:sz="0" w:space="0" w:color="auto"/>
        <w:left w:val="none" w:sz="0" w:space="0" w:color="auto"/>
        <w:bottom w:val="none" w:sz="0" w:space="0" w:color="auto"/>
        <w:right w:val="none" w:sz="0" w:space="0" w:color="auto"/>
      </w:divBdr>
    </w:div>
    <w:div w:id="831993996">
      <w:bodyDiv w:val="1"/>
      <w:marLeft w:val="0"/>
      <w:marRight w:val="0"/>
      <w:marTop w:val="0"/>
      <w:marBottom w:val="0"/>
      <w:divBdr>
        <w:top w:val="none" w:sz="0" w:space="0" w:color="auto"/>
        <w:left w:val="none" w:sz="0" w:space="0" w:color="auto"/>
        <w:bottom w:val="none" w:sz="0" w:space="0" w:color="auto"/>
        <w:right w:val="none" w:sz="0" w:space="0" w:color="auto"/>
      </w:divBdr>
    </w:div>
    <w:div w:id="894974412">
      <w:bodyDiv w:val="1"/>
      <w:marLeft w:val="0"/>
      <w:marRight w:val="0"/>
      <w:marTop w:val="0"/>
      <w:marBottom w:val="0"/>
      <w:divBdr>
        <w:top w:val="none" w:sz="0" w:space="0" w:color="auto"/>
        <w:left w:val="none" w:sz="0" w:space="0" w:color="auto"/>
        <w:bottom w:val="none" w:sz="0" w:space="0" w:color="auto"/>
        <w:right w:val="none" w:sz="0" w:space="0" w:color="auto"/>
      </w:divBdr>
    </w:div>
    <w:div w:id="903612627">
      <w:bodyDiv w:val="1"/>
      <w:marLeft w:val="0"/>
      <w:marRight w:val="0"/>
      <w:marTop w:val="0"/>
      <w:marBottom w:val="0"/>
      <w:divBdr>
        <w:top w:val="none" w:sz="0" w:space="0" w:color="auto"/>
        <w:left w:val="none" w:sz="0" w:space="0" w:color="auto"/>
        <w:bottom w:val="none" w:sz="0" w:space="0" w:color="auto"/>
        <w:right w:val="none" w:sz="0" w:space="0" w:color="auto"/>
      </w:divBdr>
    </w:div>
    <w:div w:id="909777991">
      <w:bodyDiv w:val="1"/>
      <w:marLeft w:val="0"/>
      <w:marRight w:val="0"/>
      <w:marTop w:val="0"/>
      <w:marBottom w:val="0"/>
      <w:divBdr>
        <w:top w:val="none" w:sz="0" w:space="0" w:color="auto"/>
        <w:left w:val="none" w:sz="0" w:space="0" w:color="auto"/>
        <w:bottom w:val="none" w:sz="0" w:space="0" w:color="auto"/>
        <w:right w:val="none" w:sz="0" w:space="0" w:color="auto"/>
      </w:divBdr>
    </w:div>
    <w:div w:id="965769318">
      <w:bodyDiv w:val="1"/>
      <w:marLeft w:val="0"/>
      <w:marRight w:val="0"/>
      <w:marTop w:val="0"/>
      <w:marBottom w:val="0"/>
      <w:divBdr>
        <w:top w:val="none" w:sz="0" w:space="0" w:color="auto"/>
        <w:left w:val="none" w:sz="0" w:space="0" w:color="auto"/>
        <w:bottom w:val="none" w:sz="0" w:space="0" w:color="auto"/>
        <w:right w:val="none" w:sz="0" w:space="0" w:color="auto"/>
      </w:divBdr>
    </w:div>
    <w:div w:id="994802380">
      <w:bodyDiv w:val="1"/>
      <w:marLeft w:val="0"/>
      <w:marRight w:val="0"/>
      <w:marTop w:val="0"/>
      <w:marBottom w:val="0"/>
      <w:divBdr>
        <w:top w:val="none" w:sz="0" w:space="0" w:color="auto"/>
        <w:left w:val="none" w:sz="0" w:space="0" w:color="auto"/>
        <w:bottom w:val="none" w:sz="0" w:space="0" w:color="auto"/>
        <w:right w:val="none" w:sz="0" w:space="0" w:color="auto"/>
      </w:divBdr>
    </w:div>
    <w:div w:id="998508739">
      <w:bodyDiv w:val="1"/>
      <w:marLeft w:val="0"/>
      <w:marRight w:val="0"/>
      <w:marTop w:val="0"/>
      <w:marBottom w:val="0"/>
      <w:divBdr>
        <w:top w:val="none" w:sz="0" w:space="0" w:color="auto"/>
        <w:left w:val="none" w:sz="0" w:space="0" w:color="auto"/>
        <w:bottom w:val="none" w:sz="0" w:space="0" w:color="auto"/>
        <w:right w:val="none" w:sz="0" w:space="0" w:color="auto"/>
      </w:divBdr>
    </w:div>
    <w:div w:id="1003627235">
      <w:bodyDiv w:val="1"/>
      <w:marLeft w:val="0"/>
      <w:marRight w:val="0"/>
      <w:marTop w:val="0"/>
      <w:marBottom w:val="0"/>
      <w:divBdr>
        <w:top w:val="none" w:sz="0" w:space="0" w:color="auto"/>
        <w:left w:val="none" w:sz="0" w:space="0" w:color="auto"/>
        <w:bottom w:val="none" w:sz="0" w:space="0" w:color="auto"/>
        <w:right w:val="none" w:sz="0" w:space="0" w:color="auto"/>
      </w:divBdr>
    </w:div>
    <w:div w:id="1015428022">
      <w:bodyDiv w:val="1"/>
      <w:marLeft w:val="0"/>
      <w:marRight w:val="0"/>
      <w:marTop w:val="0"/>
      <w:marBottom w:val="0"/>
      <w:divBdr>
        <w:top w:val="none" w:sz="0" w:space="0" w:color="auto"/>
        <w:left w:val="none" w:sz="0" w:space="0" w:color="auto"/>
        <w:bottom w:val="none" w:sz="0" w:space="0" w:color="auto"/>
        <w:right w:val="none" w:sz="0" w:space="0" w:color="auto"/>
      </w:divBdr>
    </w:div>
    <w:div w:id="1044522256">
      <w:bodyDiv w:val="1"/>
      <w:marLeft w:val="0"/>
      <w:marRight w:val="0"/>
      <w:marTop w:val="0"/>
      <w:marBottom w:val="0"/>
      <w:divBdr>
        <w:top w:val="none" w:sz="0" w:space="0" w:color="auto"/>
        <w:left w:val="none" w:sz="0" w:space="0" w:color="auto"/>
        <w:bottom w:val="none" w:sz="0" w:space="0" w:color="auto"/>
        <w:right w:val="none" w:sz="0" w:space="0" w:color="auto"/>
      </w:divBdr>
    </w:div>
    <w:div w:id="1054547527">
      <w:bodyDiv w:val="1"/>
      <w:marLeft w:val="0"/>
      <w:marRight w:val="0"/>
      <w:marTop w:val="0"/>
      <w:marBottom w:val="0"/>
      <w:divBdr>
        <w:top w:val="none" w:sz="0" w:space="0" w:color="auto"/>
        <w:left w:val="none" w:sz="0" w:space="0" w:color="auto"/>
        <w:bottom w:val="none" w:sz="0" w:space="0" w:color="auto"/>
        <w:right w:val="none" w:sz="0" w:space="0" w:color="auto"/>
      </w:divBdr>
      <w:divsChild>
        <w:div w:id="928778462">
          <w:marLeft w:val="0"/>
          <w:marRight w:val="0"/>
          <w:marTop w:val="0"/>
          <w:marBottom w:val="0"/>
          <w:divBdr>
            <w:top w:val="none" w:sz="0" w:space="0" w:color="auto"/>
            <w:left w:val="none" w:sz="0" w:space="0" w:color="auto"/>
            <w:bottom w:val="none" w:sz="0" w:space="0" w:color="auto"/>
            <w:right w:val="none" w:sz="0" w:space="0" w:color="auto"/>
          </w:divBdr>
        </w:div>
      </w:divsChild>
    </w:div>
    <w:div w:id="1059984773">
      <w:bodyDiv w:val="1"/>
      <w:marLeft w:val="0"/>
      <w:marRight w:val="0"/>
      <w:marTop w:val="0"/>
      <w:marBottom w:val="0"/>
      <w:divBdr>
        <w:top w:val="none" w:sz="0" w:space="0" w:color="auto"/>
        <w:left w:val="none" w:sz="0" w:space="0" w:color="auto"/>
        <w:bottom w:val="none" w:sz="0" w:space="0" w:color="auto"/>
        <w:right w:val="none" w:sz="0" w:space="0" w:color="auto"/>
      </w:divBdr>
    </w:div>
    <w:div w:id="1061488168">
      <w:bodyDiv w:val="1"/>
      <w:marLeft w:val="0"/>
      <w:marRight w:val="0"/>
      <w:marTop w:val="0"/>
      <w:marBottom w:val="0"/>
      <w:divBdr>
        <w:top w:val="none" w:sz="0" w:space="0" w:color="auto"/>
        <w:left w:val="none" w:sz="0" w:space="0" w:color="auto"/>
        <w:bottom w:val="none" w:sz="0" w:space="0" w:color="auto"/>
        <w:right w:val="none" w:sz="0" w:space="0" w:color="auto"/>
      </w:divBdr>
    </w:div>
    <w:div w:id="1063866624">
      <w:bodyDiv w:val="1"/>
      <w:marLeft w:val="0"/>
      <w:marRight w:val="0"/>
      <w:marTop w:val="0"/>
      <w:marBottom w:val="0"/>
      <w:divBdr>
        <w:top w:val="none" w:sz="0" w:space="0" w:color="auto"/>
        <w:left w:val="none" w:sz="0" w:space="0" w:color="auto"/>
        <w:bottom w:val="none" w:sz="0" w:space="0" w:color="auto"/>
        <w:right w:val="none" w:sz="0" w:space="0" w:color="auto"/>
      </w:divBdr>
    </w:div>
    <w:div w:id="1081830460">
      <w:bodyDiv w:val="1"/>
      <w:marLeft w:val="0"/>
      <w:marRight w:val="0"/>
      <w:marTop w:val="0"/>
      <w:marBottom w:val="0"/>
      <w:divBdr>
        <w:top w:val="none" w:sz="0" w:space="0" w:color="auto"/>
        <w:left w:val="none" w:sz="0" w:space="0" w:color="auto"/>
        <w:bottom w:val="none" w:sz="0" w:space="0" w:color="auto"/>
        <w:right w:val="none" w:sz="0" w:space="0" w:color="auto"/>
      </w:divBdr>
    </w:div>
    <w:div w:id="1091589608">
      <w:bodyDiv w:val="1"/>
      <w:marLeft w:val="0"/>
      <w:marRight w:val="0"/>
      <w:marTop w:val="0"/>
      <w:marBottom w:val="0"/>
      <w:divBdr>
        <w:top w:val="none" w:sz="0" w:space="0" w:color="auto"/>
        <w:left w:val="none" w:sz="0" w:space="0" w:color="auto"/>
        <w:bottom w:val="none" w:sz="0" w:space="0" w:color="auto"/>
        <w:right w:val="none" w:sz="0" w:space="0" w:color="auto"/>
      </w:divBdr>
    </w:div>
    <w:div w:id="1092512827">
      <w:bodyDiv w:val="1"/>
      <w:marLeft w:val="0"/>
      <w:marRight w:val="0"/>
      <w:marTop w:val="0"/>
      <w:marBottom w:val="0"/>
      <w:divBdr>
        <w:top w:val="none" w:sz="0" w:space="0" w:color="auto"/>
        <w:left w:val="none" w:sz="0" w:space="0" w:color="auto"/>
        <w:bottom w:val="none" w:sz="0" w:space="0" w:color="auto"/>
        <w:right w:val="none" w:sz="0" w:space="0" w:color="auto"/>
      </w:divBdr>
      <w:divsChild>
        <w:div w:id="1438134597">
          <w:marLeft w:val="0"/>
          <w:marRight w:val="0"/>
          <w:marTop w:val="0"/>
          <w:marBottom w:val="0"/>
          <w:divBdr>
            <w:top w:val="none" w:sz="0" w:space="0" w:color="auto"/>
            <w:left w:val="none" w:sz="0" w:space="0" w:color="auto"/>
            <w:bottom w:val="none" w:sz="0" w:space="0" w:color="auto"/>
            <w:right w:val="none" w:sz="0" w:space="0" w:color="auto"/>
          </w:divBdr>
        </w:div>
      </w:divsChild>
    </w:div>
    <w:div w:id="1113481302">
      <w:bodyDiv w:val="1"/>
      <w:marLeft w:val="0"/>
      <w:marRight w:val="0"/>
      <w:marTop w:val="0"/>
      <w:marBottom w:val="0"/>
      <w:divBdr>
        <w:top w:val="none" w:sz="0" w:space="0" w:color="auto"/>
        <w:left w:val="none" w:sz="0" w:space="0" w:color="auto"/>
        <w:bottom w:val="none" w:sz="0" w:space="0" w:color="auto"/>
        <w:right w:val="none" w:sz="0" w:space="0" w:color="auto"/>
      </w:divBdr>
    </w:div>
    <w:div w:id="1126508432">
      <w:bodyDiv w:val="1"/>
      <w:marLeft w:val="0"/>
      <w:marRight w:val="0"/>
      <w:marTop w:val="0"/>
      <w:marBottom w:val="0"/>
      <w:divBdr>
        <w:top w:val="none" w:sz="0" w:space="0" w:color="auto"/>
        <w:left w:val="none" w:sz="0" w:space="0" w:color="auto"/>
        <w:bottom w:val="none" w:sz="0" w:space="0" w:color="auto"/>
        <w:right w:val="none" w:sz="0" w:space="0" w:color="auto"/>
      </w:divBdr>
    </w:div>
    <w:div w:id="1141194331">
      <w:bodyDiv w:val="1"/>
      <w:marLeft w:val="0"/>
      <w:marRight w:val="0"/>
      <w:marTop w:val="0"/>
      <w:marBottom w:val="0"/>
      <w:divBdr>
        <w:top w:val="none" w:sz="0" w:space="0" w:color="auto"/>
        <w:left w:val="none" w:sz="0" w:space="0" w:color="auto"/>
        <w:bottom w:val="none" w:sz="0" w:space="0" w:color="auto"/>
        <w:right w:val="none" w:sz="0" w:space="0" w:color="auto"/>
      </w:divBdr>
    </w:div>
    <w:div w:id="1163743858">
      <w:bodyDiv w:val="1"/>
      <w:marLeft w:val="0"/>
      <w:marRight w:val="0"/>
      <w:marTop w:val="0"/>
      <w:marBottom w:val="0"/>
      <w:divBdr>
        <w:top w:val="none" w:sz="0" w:space="0" w:color="auto"/>
        <w:left w:val="none" w:sz="0" w:space="0" w:color="auto"/>
        <w:bottom w:val="none" w:sz="0" w:space="0" w:color="auto"/>
        <w:right w:val="none" w:sz="0" w:space="0" w:color="auto"/>
      </w:divBdr>
    </w:div>
    <w:div w:id="1190146449">
      <w:bodyDiv w:val="1"/>
      <w:marLeft w:val="0"/>
      <w:marRight w:val="0"/>
      <w:marTop w:val="0"/>
      <w:marBottom w:val="0"/>
      <w:divBdr>
        <w:top w:val="none" w:sz="0" w:space="0" w:color="auto"/>
        <w:left w:val="none" w:sz="0" w:space="0" w:color="auto"/>
        <w:bottom w:val="none" w:sz="0" w:space="0" w:color="auto"/>
        <w:right w:val="none" w:sz="0" w:space="0" w:color="auto"/>
      </w:divBdr>
    </w:div>
    <w:div w:id="1192719834">
      <w:bodyDiv w:val="1"/>
      <w:marLeft w:val="0"/>
      <w:marRight w:val="0"/>
      <w:marTop w:val="0"/>
      <w:marBottom w:val="0"/>
      <w:divBdr>
        <w:top w:val="none" w:sz="0" w:space="0" w:color="auto"/>
        <w:left w:val="none" w:sz="0" w:space="0" w:color="auto"/>
        <w:bottom w:val="none" w:sz="0" w:space="0" w:color="auto"/>
        <w:right w:val="none" w:sz="0" w:space="0" w:color="auto"/>
      </w:divBdr>
    </w:div>
    <w:div w:id="1211529568">
      <w:bodyDiv w:val="1"/>
      <w:marLeft w:val="0"/>
      <w:marRight w:val="0"/>
      <w:marTop w:val="0"/>
      <w:marBottom w:val="0"/>
      <w:divBdr>
        <w:top w:val="none" w:sz="0" w:space="0" w:color="auto"/>
        <w:left w:val="none" w:sz="0" w:space="0" w:color="auto"/>
        <w:bottom w:val="none" w:sz="0" w:space="0" w:color="auto"/>
        <w:right w:val="none" w:sz="0" w:space="0" w:color="auto"/>
      </w:divBdr>
    </w:div>
    <w:div w:id="1217620399">
      <w:bodyDiv w:val="1"/>
      <w:marLeft w:val="0"/>
      <w:marRight w:val="0"/>
      <w:marTop w:val="0"/>
      <w:marBottom w:val="0"/>
      <w:divBdr>
        <w:top w:val="none" w:sz="0" w:space="0" w:color="auto"/>
        <w:left w:val="none" w:sz="0" w:space="0" w:color="auto"/>
        <w:bottom w:val="none" w:sz="0" w:space="0" w:color="auto"/>
        <w:right w:val="none" w:sz="0" w:space="0" w:color="auto"/>
      </w:divBdr>
    </w:div>
    <w:div w:id="1230312778">
      <w:bodyDiv w:val="1"/>
      <w:marLeft w:val="0"/>
      <w:marRight w:val="0"/>
      <w:marTop w:val="0"/>
      <w:marBottom w:val="0"/>
      <w:divBdr>
        <w:top w:val="none" w:sz="0" w:space="0" w:color="auto"/>
        <w:left w:val="none" w:sz="0" w:space="0" w:color="auto"/>
        <w:bottom w:val="none" w:sz="0" w:space="0" w:color="auto"/>
        <w:right w:val="none" w:sz="0" w:space="0" w:color="auto"/>
      </w:divBdr>
    </w:div>
    <w:div w:id="1260455922">
      <w:bodyDiv w:val="1"/>
      <w:marLeft w:val="0"/>
      <w:marRight w:val="0"/>
      <w:marTop w:val="0"/>
      <w:marBottom w:val="0"/>
      <w:divBdr>
        <w:top w:val="none" w:sz="0" w:space="0" w:color="auto"/>
        <w:left w:val="none" w:sz="0" w:space="0" w:color="auto"/>
        <w:bottom w:val="none" w:sz="0" w:space="0" w:color="auto"/>
        <w:right w:val="none" w:sz="0" w:space="0" w:color="auto"/>
      </w:divBdr>
    </w:div>
    <w:div w:id="1268543883">
      <w:bodyDiv w:val="1"/>
      <w:marLeft w:val="0"/>
      <w:marRight w:val="0"/>
      <w:marTop w:val="0"/>
      <w:marBottom w:val="0"/>
      <w:divBdr>
        <w:top w:val="none" w:sz="0" w:space="0" w:color="auto"/>
        <w:left w:val="none" w:sz="0" w:space="0" w:color="auto"/>
        <w:bottom w:val="none" w:sz="0" w:space="0" w:color="auto"/>
        <w:right w:val="none" w:sz="0" w:space="0" w:color="auto"/>
      </w:divBdr>
    </w:div>
    <w:div w:id="1271081609">
      <w:bodyDiv w:val="1"/>
      <w:marLeft w:val="0"/>
      <w:marRight w:val="0"/>
      <w:marTop w:val="0"/>
      <w:marBottom w:val="0"/>
      <w:divBdr>
        <w:top w:val="none" w:sz="0" w:space="0" w:color="auto"/>
        <w:left w:val="none" w:sz="0" w:space="0" w:color="auto"/>
        <w:bottom w:val="none" w:sz="0" w:space="0" w:color="auto"/>
        <w:right w:val="none" w:sz="0" w:space="0" w:color="auto"/>
      </w:divBdr>
    </w:div>
    <w:div w:id="1284579612">
      <w:bodyDiv w:val="1"/>
      <w:marLeft w:val="0"/>
      <w:marRight w:val="0"/>
      <w:marTop w:val="0"/>
      <w:marBottom w:val="0"/>
      <w:divBdr>
        <w:top w:val="none" w:sz="0" w:space="0" w:color="auto"/>
        <w:left w:val="none" w:sz="0" w:space="0" w:color="auto"/>
        <w:bottom w:val="none" w:sz="0" w:space="0" w:color="auto"/>
        <w:right w:val="none" w:sz="0" w:space="0" w:color="auto"/>
      </w:divBdr>
    </w:div>
    <w:div w:id="1287079269">
      <w:bodyDiv w:val="1"/>
      <w:marLeft w:val="0"/>
      <w:marRight w:val="0"/>
      <w:marTop w:val="0"/>
      <w:marBottom w:val="0"/>
      <w:divBdr>
        <w:top w:val="none" w:sz="0" w:space="0" w:color="auto"/>
        <w:left w:val="none" w:sz="0" w:space="0" w:color="auto"/>
        <w:bottom w:val="none" w:sz="0" w:space="0" w:color="auto"/>
        <w:right w:val="none" w:sz="0" w:space="0" w:color="auto"/>
      </w:divBdr>
    </w:div>
    <w:div w:id="1293094131">
      <w:bodyDiv w:val="1"/>
      <w:marLeft w:val="0"/>
      <w:marRight w:val="0"/>
      <w:marTop w:val="0"/>
      <w:marBottom w:val="0"/>
      <w:divBdr>
        <w:top w:val="none" w:sz="0" w:space="0" w:color="auto"/>
        <w:left w:val="none" w:sz="0" w:space="0" w:color="auto"/>
        <w:bottom w:val="none" w:sz="0" w:space="0" w:color="auto"/>
        <w:right w:val="none" w:sz="0" w:space="0" w:color="auto"/>
      </w:divBdr>
    </w:div>
    <w:div w:id="1311206592">
      <w:bodyDiv w:val="1"/>
      <w:marLeft w:val="0"/>
      <w:marRight w:val="0"/>
      <w:marTop w:val="0"/>
      <w:marBottom w:val="0"/>
      <w:divBdr>
        <w:top w:val="none" w:sz="0" w:space="0" w:color="auto"/>
        <w:left w:val="none" w:sz="0" w:space="0" w:color="auto"/>
        <w:bottom w:val="none" w:sz="0" w:space="0" w:color="auto"/>
        <w:right w:val="none" w:sz="0" w:space="0" w:color="auto"/>
      </w:divBdr>
    </w:div>
    <w:div w:id="1312951071">
      <w:bodyDiv w:val="1"/>
      <w:marLeft w:val="0"/>
      <w:marRight w:val="0"/>
      <w:marTop w:val="0"/>
      <w:marBottom w:val="0"/>
      <w:divBdr>
        <w:top w:val="none" w:sz="0" w:space="0" w:color="auto"/>
        <w:left w:val="none" w:sz="0" w:space="0" w:color="auto"/>
        <w:bottom w:val="none" w:sz="0" w:space="0" w:color="auto"/>
        <w:right w:val="none" w:sz="0" w:space="0" w:color="auto"/>
      </w:divBdr>
    </w:div>
    <w:div w:id="1330595804">
      <w:bodyDiv w:val="1"/>
      <w:marLeft w:val="0"/>
      <w:marRight w:val="0"/>
      <w:marTop w:val="0"/>
      <w:marBottom w:val="0"/>
      <w:divBdr>
        <w:top w:val="none" w:sz="0" w:space="0" w:color="auto"/>
        <w:left w:val="none" w:sz="0" w:space="0" w:color="auto"/>
        <w:bottom w:val="none" w:sz="0" w:space="0" w:color="auto"/>
        <w:right w:val="none" w:sz="0" w:space="0" w:color="auto"/>
      </w:divBdr>
    </w:div>
    <w:div w:id="1338187757">
      <w:bodyDiv w:val="1"/>
      <w:marLeft w:val="0"/>
      <w:marRight w:val="0"/>
      <w:marTop w:val="0"/>
      <w:marBottom w:val="0"/>
      <w:divBdr>
        <w:top w:val="none" w:sz="0" w:space="0" w:color="auto"/>
        <w:left w:val="none" w:sz="0" w:space="0" w:color="auto"/>
        <w:bottom w:val="none" w:sz="0" w:space="0" w:color="auto"/>
        <w:right w:val="none" w:sz="0" w:space="0" w:color="auto"/>
      </w:divBdr>
      <w:divsChild>
        <w:div w:id="512035152">
          <w:marLeft w:val="0"/>
          <w:marRight w:val="0"/>
          <w:marTop w:val="0"/>
          <w:marBottom w:val="0"/>
          <w:divBdr>
            <w:top w:val="none" w:sz="0" w:space="0" w:color="auto"/>
            <w:left w:val="none" w:sz="0" w:space="0" w:color="auto"/>
            <w:bottom w:val="none" w:sz="0" w:space="0" w:color="auto"/>
            <w:right w:val="none" w:sz="0" w:space="0" w:color="auto"/>
          </w:divBdr>
        </w:div>
      </w:divsChild>
    </w:div>
    <w:div w:id="1339237706">
      <w:bodyDiv w:val="1"/>
      <w:marLeft w:val="0"/>
      <w:marRight w:val="0"/>
      <w:marTop w:val="0"/>
      <w:marBottom w:val="0"/>
      <w:divBdr>
        <w:top w:val="none" w:sz="0" w:space="0" w:color="auto"/>
        <w:left w:val="none" w:sz="0" w:space="0" w:color="auto"/>
        <w:bottom w:val="none" w:sz="0" w:space="0" w:color="auto"/>
        <w:right w:val="none" w:sz="0" w:space="0" w:color="auto"/>
      </w:divBdr>
    </w:div>
    <w:div w:id="1353411254">
      <w:bodyDiv w:val="1"/>
      <w:marLeft w:val="0"/>
      <w:marRight w:val="0"/>
      <w:marTop w:val="0"/>
      <w:marBottom w:val="0"/>
      <w:divBdr>
        <w:top w:val="none" w:sz="0" w:space="0" w:color="auto"/>
        <w:left w:val="none" w:sz="0" w:space="0" w:color="auto"/>
        <w:bottom w:val="none" w:sz="0" w:space="0" w:color="auto"/>
        <w:right w:val="none" w:sz="0" w:space="0" w:color="auto"/>
      </w:divBdr>
    </w:div>
    <w:div w:id="1353843872">
      <w:bodyDiv w:val="1"/>
      <w:marLeft w:val="0"/>
      <w:marRight w:val="0"/>
      <w:marTop w:val="0"/>
      <w:marBottom w:val="0"/>
      <w:divBdr>
        <w:top w:val="none" w:sz="0" w:space="0" w:color="auto"/>
        <w:left w:val="none" w:sz="0" w:space="0" w:color="auto"/>
        <w:bottom w:val="none" w:sz="0" w:space="0" w:color="auto"/>
        <w:right w:val="none" w:sz="0" w:space="0" w:color="auto"/>
      </w:divBdr>
    </w:div>
    <w:div w:id="1362706203">
      <w:bodyDiv w:val="1"/>
      <w:marLeft w:val="0"/>
      <w:marRight w:val="0"/>
      <w:marTop w:val="0"/>
      <w:marBottom w:val="0"/>
      <w:divBdr>
        <w:top w:val="none" w:sz="0" w:space="0" w:color="auto"/>
        <w:left w:val="none" w:sz="0" w:space="0" w:color="auto"/>
        <w:bottom w:val="none" w:sz="0" w:space="0" w:color="auto"/>
        <w:right w:val="none" w:sz="0" w:space="0" w:color="auto"/>
      </w:divBdr>
    </w:div>
    <w:div w:id="1407649697">
      <w:bodyDiv w:val="1"/>
      <w:marLeft w:val="0"/>
      <w:marRight w:val="0"/>
      <w:marTop w:val="0"/>
      <w:marBottom w:val="0"/>
      <w:divBdr>
        <w:top w:val="none" w:sz="0" w:space="0" w:color="auto"/>
        <w:left w:val="none" w:sz="0" w:space="0" w:color="auto"/>
        <w:bottom w:val="none" w:sz="0" w:space="0" w:color="auto"/>
        <w:right w:val="none" w:sz="0" w:space="0" w:color="auto"/>
      </w:divBdr>
    </w:div>
    <w:div w:id="1418165207">
      <w:bodyDiv w:val="1"/>
      <w:marLeft w:val="0"/>
      <w:marRight w:val="0"/>
      <w:marTop w:val="0"/>
      <w:marBottom w:val="0"/>
      <w:divBdr>
        <w:top w:val="none" w:sz="0" w:space="0" w:color="auto"/>
        <w:left w:val="none" w:sz="0" w:space="0" w:color="auto"/>
        <w:bottom w:val="none" w:sz="0" w:space="0" w:color="auto"/>
        <w:right w:val="none" w:sz="0" w:space="0" w:color="auto"/>
      </w:divBdr>
    </w:div>
    <w:div w:id="1434014443">
      <w:bodyDiv w:val="1"/>
      <w:marLeft w:val="0"/>
      <w:marRight w:val="0"/>
      <w:marTop w:val="0"/>
      <w:marBottom w:val="0"/>
      <w:divBdr>
        <w:top w:val="none" w:sz="0" w:space="0" w:color="auto"/>
        <w:left w:val="none" w:sz="0" w:space="0" w:color="auto"/>
        <w:bottom w:val="none" w:sz="0" w:space="0" w:color="auto"/>
        <w:right w:val="none" w:sz="0" w:space="0" w:color="auto"/>
      </w:divBdr>
    </w:div>
    <w:div w:id="1435782498">
      <w:bodyDiv w:val="1"/>
      <w:marLeft w:val="0"/>
      <w:marRight w:val="0"/>
      <w:marTop w:val="0"/>
      <w:marBottom w:val="0"/>
      <w:divBdr>
        <w:top w:val="none" w:sz="0" w:space="0" w:color="auto"/>
        <w:left w:val="none" w:sz="0" w:space="0" w:color="auto"/>
        <w:bottom w:val="none" w:sz="0" w:space="0" w:color="auto"/>
        <w:right w:val="none" w:sz="0" w:space="0" w:color="auto"/>
      </w:divBdr>
    </w:div>
    <w:div w:id="1469012448">
      <w:bodyDiv w:val="1"/>
      <w:marLeft w:val="0"/>
      <w:marRight w:val="0"/>
      <w:marTop w:val="0"/>
      <w:marBottom w:val="0"/>
      <w:divBdr>
        <w:top w:val="none" w:sz="0" w:space="0" w:color="auto"/>
        <w:left w:val="none" w:sz="0" w:space="0" w:color="auto"/>
        <w:bottom w:val="none" w:sz="0" w:space="0" w:color="auto"/>
        <w:right w:val="none" w:sz="0" w:space="0" w:color="auto"/>
      </w:divBdr>
    </w:div>
    <w:div w:id="1477406504">
      <w:bodyDiv w:val="1"/>
      <w:marLeft w:val="0"/>
      <w:marRight w:val="0"/>
      <w:marTop w:val="0"/>
      <w:marBottom w:val="0"/>
      <w:divBdr>
        <w:top w:val="none" w:sz="0" w:space="0" w:color="auto"/>
        <w:left w:val="none" w:sz="0" w:space="0" w:color="auto"/>
        <w:bottom w:val="none" w:sz="0" w:space="0" w:color="auto"/>
        <w:right w:val="none" w:sz="0" w:space="0" w:color="auto"/>
      </w:divBdr>
    </w:div>
    <w:div w:id="1480416426">
      <w:bodyDiv w:val="1"/>
      <w:marLeft w:val="0"/>
      <w:marRight w:val="0"/>
      <w:marTop w:val="0"/>
      <w:marBottom w:val="0"/>
      <w:divBdr>
        <w:top w:val="none" w:sz="0" w:space="0" w:color="auto"/>
        <w:left w:val="none" w:sz="0" w:space="0" w:color="auto"/>
        <w:bottom w:val="none" w:sz="0" w:space="0" w:color="auto"/>
        <w:right w:val="none" w:sz="0" w:space="0" w:color="auto"/>
      </w:divBdr>
    </w:div>
    <w:div w:id="1480993745">
      <w:bodyDiv w:val="1"/>
      <w:marLeft w:val="0"/>
      <w:marRight w:val="0"/>
      <w:marTop w:val="0"/>
      <w:marBottom w:val="0"/>
      <w:divBdr>
        <w:top w:val="none" w:sz="0" w:space="0" w:color="auto"/>
        <w:left w:val="none" w:sz="0" w:space="0" w:color="auto"/>
        <w:bottom w:val="none" w:sz="0" w:space="0" w:color="auto"/>
        <w:right w:val="none" w:sz="0" w:space="0" w:color="auto"/>
      </w:divBdr>
    </w:div>
    <w:div w:id="1495800545">
      <w:bodyDiv w:val="1"/>
      <w:marLeft w:val="0"/>
      <w:marRight w:val="0"/>
      <w:marTop w:val="0"/>
      <w:marBottom w:val="0"/>
      <w:divBdr>
        <w:top w:val="none" w:sz="0" w:space="0" w:color="auto"/>
        <w:left w:val="none" w:sz="0" w:space="0" w:color="auto"/>
        <w:bottom w:val="none" w:sz="0" w:space="0" w:color="auto"/>
        <w:right w:val="none" w:sz="0" w:space="0" w:color="auto"/>
      </w:divBdr>
    </w:div>
    <w:div w:id="1496334139">
      <w:bodyDiv w:val="1"/>
      <w:marLeft w:val="0"/>
      <w:marRight w:val="0"/>
      <w:marTop w:val="0"/>
      <w:marBottom w:val="0"/>
      <w:divBdr>
        <w:top w:val="none" w:sz="0" w:space="0" w:color="auto"/>
        <w:left w:val="none" w:sz="0" w:space="0" w:color="auto"/>
        <w:bottom w:val="none" w:sz="0" w:space="0" w:color="auto"/>
        <w:right w:val="none" w:sz="0" w:space="0" w:color="auto"/>
      </w:divBdr>
    </w:div>
    <w:div w:id="1526940583">
      <w:bodyDiv w:val="1"/>
      <w:marLeft w:val="0"/>
      <w:marRight w:val="0"/>
      <w:marTop w:val="0"/>
      <w:marBottom w:val="0"/>
      <w:divBdr>
        <w:top w:val="none" w:sz="0" w:space="0" w:color="auto"/>
        <w:left w:val="none" w:sz="0" w:space="0" w:color="auto"/>
        <w:bottom w:val="none" w:sz="0" w:space="0" w:color="auto"/>
        <w:right w:val="none" w:sz="0" w:space="0" w:color="auto"/>
      </w:divBdr>
    </w:div>
    <w:div w:id="1533572958">
      <w:bodyDiv w:val="1"/>
      <w:marLeft w:val="0"/>
      <w:marRight w:val="0"/>
      <w:marTop w:val="0"/>
      <w:marBottom w:val="0"/>
      <w:divBdr>
        <w:top w:val="none" w:sz="0" w:space="0" w:color="auto"/>
        <w:left w:val="none" w:sz="0" w:space="0" w:color="auto"/>
        <w:bottom w:val="none" w:sz="0" w:space="0" w:color="auto"/>
        <w:right w:val="none" w:sz="0" w:space="0" w:color="auto"/>
      </w:divBdr>
    </w:div>
    <w:div w:id="1539851389">
      <w:bodyDiv w:val="1"/>
      <w:marLeft w:val="0"/>
      <w:marRight w:val="0"/>
      <w:marTop w:val="0"/>
      <w:marBottom w:val="0"/>
      <w:divBdr>
        <w:top w:val="none" w:sz="0" w:space="0" w:color="auto"/>
        <w:left w:val="none" w:sz="0" w:space="0" w:color="auto"/>
        <w:bottom w:val="none" w:sz="0" w:space="0" w:color="auto"/>
        <w:right w:val="none" w:sz="0" w:space="0" w:color="auto"/>
      </w:divBdr>
    </w:div>
    <w:div w:id="1550070492">
      <w:bodyDiv w:val="1"/>
      <w:marLeft w:val="0"/>
      <w:marRight w:val="0"/>
      <w:marTop w:val="0"/>
      <w:marBottom w:val="0"/>
      <w:divBdr>
        <w:top w:val="none" w:sz="0" w:space="0" w:color="auto"/>
        <w:left w:val="none" w:sz="0" w:space="0" w:color="auto"/>
        <w:bottom w:val="none" w:sz="0" w:space="0" w:color="auto"/>
        <w:right w:val="none" w:sz="0" w:space="0" w:color="auto"/>
      </w:divBdr>
    </w:div>
    <w:div w:id="1558011920">
      <w:bodyDiv w:val="1"/>
      <w:marLeft w:val="0"/>
      <w:marRight w:val="0"/>
      <w:marTop w:val="0"/>
      <w:marBottom w:val="0"/>
      <w:divBdr>
        <w:top w:val="none" w:sz="0" w:space="0" w:color="auto"/>
        <w:left w:val="none" w:sz="0" w:space="0" w:color="auto"/>
        <w:bottom w:val="none" w:sz="0" w:space="0" w:color="auto"/>
        <w:right w:val="none" w:sz="0" w:space="0" w:color="auto"/>
      </w:divBdr>
    </w:div>
    <w:div w:id="1579172049">
      <w:bodyDiv w:val="1"/>
      <w:marLeft w:val="0"/>
      <w:marRight w:val="0"/>
      <w:marTop w:val="0"/>
      <w:marBottom w:val="0"/>
      <w:divBdr>
        <w:top w:val="none" w:sz="0" w:space="0" w:color="auto"/>
        <w:left w:val="none" w:sz="0" w:space="0" w:color="auto"/>
        <w:bottom w:val="none" w:sz="0" w:space="0" w:color="auto"/>
        <w:right w:val="none" w:sz="0" w:space="0" w:color="auto"/>
      </w:divBdr>
    </w:div>
    <w:div w:id="1580559466">
      <w:bodyDiv w:val="1"/>
      <w:marLeft w:val="0"/>
      <w:marRight w:val="0"/>
      <w:marTop w:val="0"/>
      <w:marBottom w:val="0"/>
      <w:divBdr>
        <w:top w:val="none" w:sz="0" w:space="0" w:color="auto"/>
        <w:left w:val="none" w:sz="0" w:space="0" w:color="auto"/>
        <w:bottom w:val="none" w:sz="0" w:space="0" w:color="auto"/>
        <w:right w:val="none" w:sz="0" w:space="0" w:color="auto"/>
      </w:divBdr>
    </w:div>
    <w:div w:id="1592078059">
      <w:bodyDiv w:val="1"/>
      <w:marLeft w:val="0"/>
      <w:marRight w:val="0"/>
      <w:marTop w:val="0"/>
      <w:marBottom w:val="0"/>
      <w:divBdr>
        <w:top w:val="none" w:sz="0" w:space="0" w:color="auto"/>
        <w:left w:val="none" w:sz="0" w:space="0" w:color="auto"/>
        <w:bottom w:val="none" w:sz="0" w:space="0" w:color="auto"/>
        <w:right w:val="none" w:sz="0" w:space="0" w:color="auto"/>
      </w:divBdr>
    </w:div>
    <w:div w:id="1604611637">
      <w:bodyDiv w:val="1"/>
      <w:marLeft w:val="0"/>
      <w:marRight w:val="0"/>
      <w:marTop w:val="0"/>
      <w:marBottom w:val="0"/>
      <w:divBdr>
        <w:top w:val="none" w:sz="0" w:space="0" w:color="auto"/>
        <w:left w:val="none" w:sz="0" w:space="0" w:color="auto"/>
        <w:bottom w:val="none" w:sz="0" w:space="0" w:color="auto"/>
        <w:right w:val="none" w:sz="0" w:space="0" w:color="auto"/>
      </w:divBdr>
    </w:div>
    <w:div w:id="1628507704">
      <w:bodyDiv w:val="1"/>
      <w:marLeft w:val="0"/>
      <w:marRight w:val="0"/>
      <w:marTop w:val="0"/>
      <w:marBottom w:val="0"/>
      <w:divBdr>
        <w:top w:val="none" w:sz="0" w:space="0" w:color="auto"/>
        <w:left w:val="none" w:sz="0" w:space="0" w:color="auto"/>
        <w:bottom w:val="none" w:sz="0" w:space="0" w:color="auto"/>
        <w:right w:val="none" w:sz="0" w:space="0" w:color="auto"/>
      </w:divBdr>
    </w:div>
    <w:div w:id="1637637765">
      <w:bodyDiv w:val="1"/>
      <w:marLeft w:val="0"/>
      <w:marRight w:val="0"/>
      <w:marTop w:val="0"/>
      <w:marBottom w:val="0"/>
      <w:divBdr>
        <w:top w:val="none" w:sz="0" w:space="0" w:color="auto"/>
        <w:left w:val="none" w:sz="0" w:space="0" w:color="auto"/>
        <w:bottom w:val="none" w:sz="0" w:space="0" w:color="auto"/>
        <w:right w:val="none" w:sz="0" w:space="0" w:color="auto"/>
      </w:divBdr>
    </w:div>
    <w:div w:id="1639677367">
      <w:bodyDiv w:val="1"/>
      <w:marLeft w:val="0"/>
      <w:marRight w:val="0"/>
      <w:marTop w:val="0"/>
      <w:marBottom w:val="0"/>
      <w:divBdr>
        <w:top w:val="none" w:sz="0" w:space="0" w:color="auto"/>
        <w:left w:val="none" w:sz="0" w:space="0" w:color="auto"/>
        <w:bottom w:val="none" w:sz="0" w:space="0" w:color="auto"/>
        <w:right w:val="none" w:sz="0" w:space="0" w:color="auto"/>
      </w:divBdr>
    </w:div>
    <w:div w:id="1650397411">
      <w:bodyDiv w:val="1"/>
      <w:marLeft w:val="0"/>
      <w:marRight w:val="0"/>
      <w:marTop w:val="0"/>
      <w:marBottom w:val="0"/>
      <w:divBdr>
        <w:top w:val="none" w:sz="0" w:space="0" w:color="auto"/>
        <w:left w:val="none" w:sz="0" w:space="0" w:color="auto"/>
        <w:bottom w:val="none" w:sz="0" w:space="0" w:color="auto"/>
        <w:right w:val="none" w:sz="0" w:space="0" w:color="auto"/>
      </w:divBdr>
    </w:div>
    <w:div w:id="1650743788">
      <w:bodyDiv w:val="1"/>
      <w:marLeft w:val="0"/>
      <w:marRight w:val="0"/>
      <w:marTop w:val="0"/>
      <w:marBottom w:val="0"/>
      <w:divBdr>
        <w:top w:val="none" w:sz="0" w:space="0" w:color="auto"/>
        <w:left w:val="none" w:sz="0" w:space="0" w:color="auto"/>
        <w:bottom w:val="none" w:sz="0" w:space="0" w:color="auto"/>
        <w:right w:val="none" w:sz="0" w:space="0" w:color="auto"/>
      </w:divBdr>
    </w:div>
    <w:div w:id="1652322888">
      <w:bodyDiv w:val="1"/>
      <w:marLeft w:val="0"/>
      <w:marRight w:val="0"/>
      <w:marTop w:val="0"/>
      <w:marBottom w:val="0"/>
      <w:divBdr>
        <w:top w:val="none" w:sz="0" w:space="0" w:color="auto"/>
        <w:left w:val="none" w:sz="0" w:space="0" w:color="auto"/>
        <w:bottom w:val="none" w:sz="0" w:space="0" w:color="auto"/>
        <w:right w:val="none" w:sz="0" w:space="0" w:color="auto"/>
      </w:divBdr>
    </w:div>
    <w:div w:id="1652556647">
      <w:bodyDiv w:val="1"/>
      <w:marLeft w:val="0"/>
      <w:marRight w:val="0"/>
      <w:marTop w:val="0"/>
      <w:marBottom w:val="0"/>
      <w:divBdr>
        <w:top w:val="none" w:sz="0" w:space="0" w:color="auto"/>
        <w:left w:val="none" w:sz="0" w:space="0" w:color="auto"/>
        <w:bottom w:val="none" w:sz="0" w:space="0" w:color="auto"/>
        <w:right w:val="none" w:sz="0" w:space="0" w:color="auto"/>
      </w:divBdr>
    </w:div>
    <w:div w:id="1702435565">
      <w:bodyDiv w:val="1"/>
      <w:marLeft w:val="0"/>
      <w:marRight w:val="0"/>
      <w:marTop w:val="0"/>
      <w:marBottom w:val="0"/>
      <w:divBdr>
        <w:top w:val="none" w:sz="0" w:space="0" w:color="auto"/>
        <w:left w:val="none" w:sz="0" w:space="0" w:color="auto"/>
        <w:bottom w:val="none" w:sz="0" w:space="0" w:color="auto"/>
        <w:right w:val="none" w:sz="0" w:space="0" w:color="auto"/>
      </w:divBdr>
    </w:div>
    <w:div w:id="1722244696">
      <w:bodyDiv w:val="1"/>
      <w:marLeft w:val="0"/>
      <w:marRight w:val="0"/>
      <w:marTop w:val="0"/>
      <w:marBottom w:val="0"/>
      <w:divBdr>
        <w:top w:val="none" w:sz="0" w:space="0" w:color="auto"/>
        <w:left w:val="none" w:sz="0" w:space="0" w:color="auto"/>
        <w:bottom w:val="none" w:sz="0" w:space="0" w:color="auto"/>
        <w:right w:val="none" w:sz="0" w:space="0" w:color="auto"/>
      </w:divBdr>
    </w:div>
    <w:div w:id="1734235221">
      <w:bodyDiv w:val="1"/>
      <w:marLeft w:val="0"/>
      <w:marRight w:val="0"/>
      <w:marTop w:val="0"/>
      <w:marBottom w:val="0"/>
      <w:divBdr>
        <w:top w:val="none" w:sz="0" w:space="0" w:color="auto"/>
        <w:left w:val="none" w:sz="0" w:space="0" w:color="auto"/>
        <w:bottom w:val="none" w:sz="0" w:space="0" w:color="auto"/>
        <w:right w:val="none" w:sz="0" w:space="0" w:color="auto"/>
      </w:divBdr>
    </w:div>
    <w:div w:id="1763574545">
      <w:bodyDiv w:val="1"/>
      <w:marLeft w:val="0"/>
      <w:marRight w:val="0"/>
      <w:marTop w:val="0"/>
      <w:marBottom w:val="0"/>
      <w:divBdr>
        <w:top w:val="none" w:sz="0" w:space="0" w:color="auto"/>
        <w:left w:val="none" w:sz="0" w:space="0" w:color="auto"/>
        <w:bottom w:val="none" w:sz="0" w:space="0" w:color="auto"/>
        <w:right w:val="none" w:sz="0" w:space="0" w:color="auto"/>
      </w:divBdr>
    </w:div>
    <w:div w:id="1784953618">
      <w:bodyDiv w:val="1"/>
      <w:marLeft w:val="0"/>
      <w:marRight w:val="0"/>
      <w:marTop w:val="0"/>
      <w:marBottom w:val="0"/>
      <w:divBdr>
        <w:top w:val="none" w:sz="0" w:space="0" w:color="auto"/>
        <w:left w:val="none" w:sz="0" w:space="0" w:color="auto"/>
        <w:bottom w:val="none" w:sz="0" w:space="0" w:color="auto"/>
        <w:right w:val="none" w:sz="0" w:space="0" w:color="auto"/>
      </w:divBdr>
    </w:div>
    <w:div w:id="1818061391">
      <w:bodyDiv w:val="1"/>
      <w:marLeft w:val="0"/>
      <w:marRight w:val="0"/>
      <w:marTop w:val="0"/>
      <w:marBottom w:val="0"/>
      <w:divBdr>
        <w:top w:val="none" w:sz="0" w:space="0" w:color="auto"/>
        <w:left w:val="none" w:sz="0" w:space="0" w:color="auto"/>
        <w:bottom w:val="none" w:sz="0" w:space="0" w:color="auto"/>
        <w:right w:val="none" w:sz="0" w:space="0" w:color="auto"/>
      </w:divBdr>
    </w:div>
    <w:div w:id="1821771537">
      <w:bodyDiv w:val="1"/>
      <w:marLeft w:val="0"/>
      <w:marRight w:val="0"/>
      <w:marTop w:val="0"/>
      <w:marBottom w:val="0"/>
      <w:divBdr>
        <w:top w:val="none" w:sz="0" w:space="0" w:color="auto"/>
        <w:left w:val="none" w:sz="0" w:space="0" w:color="auto"/>
        <w:bottom w:val="none" w:sz="0" w:space="0" w:color="auto"/>
        <w:right w:val="none" w:sz="0" w:space="0" w:color="auto"/>
      </w:divBdr>
    </w:div>
    <w:div w:id="1825319079">
      <w:bodyDiv w:val="1"/>
      <w:marLeft w:val="0"/>
      <w:marRight w:val="0"/>
      <w:marTop w:val="0"/>
      <w:marBottom w:val="0"/>
      <w:divBdr>
        <w:top w:val="none" w:sz="0" w:space="0" w:color="auto"/>
        <w:left w:val="none" w:sz="0" w:space="0" w:color="auto"/>
        <w:bottom w:val="none" w:sz="0" w:space="0" w:color="auto"/>
        <w:right w:val="none" w:sz="0" w:space="0" w:color="auto"/>
      </w:divBdr>
    </w:div>
    <w:div w:id="1835559845">
      <w:bodyDiv w:val="1"/>
      <w:marLeft w:val="0"/>
      <w:marRight w:val="0"/>
      <w:marTop w:val="0"/>
      <w:marBottom w:val="0"/>
      <w:divBdr>
        <w:top w:val="none" w:sz="0" w:space="0" w:color="auto"/>
        <w:left w:val="none" w:sz="0" w:space="0" w:color="auto"/>
        <w:bottom w:val="none" w:sz="0" w:space="0" w:color="auto"/>
        <w:right w:val="none" w:sz="0" w:space="0" w:color="auto"/>
      </w:divBdr>
    </w:div>
    <w:div w:id="1855145769">
      <w:bodyDiv w:val="1"/>
      <w:marLeft w:val="0"/>
      <w:marRight w:val="0"/>
      <w:marTop w:val="0"/>
      <w:marBottom w:val="0"/>
      <w:divBdr>
        <w:top w:val="none" w:sz="0" w:space="0" w:color="auto"/>
        <w:left w:val="none" w:sz="0" w:space="0" w:color="auto"/>
        <w:bottom w:val="none" w:sz="0" w:space="0" w:color="auto"/>
        <w:right w:val="none" w:sz="0" w:space="0" w:color="auto"/>
      </w:divBdr>
    </w:div>
    <w:div w:id="1877037875">
      <w:bodyDiv w:val="1"/>
      <w:marLeft w:val="0"/>
      <w:marRight w:val="0"/>
      <w:marTop w:val="0"/>
      <w:marBottom w:val="0"/>
      <w:divBdr>
        <w:top w:val="none" w:sz="0" w:space="0" w:color="auto"/>
        <w:left w:val="none" w:sz="0" w:space="0" w:color="auto"/>
        <w:bottom w:val="none" w:sz="0" w:space="0" w:color="auto"/>
        <w:right w:val="none" w:sz="0" w:space="0" w:color="auto"/>
      </w:divBdr>
    </w:div>
    <w:div w:id="1892038989">
      <w:bodyDiv w:val="1"/>
      <w:marLeft w:val="0"/>
      <w:marRight w:val="0"/>
      <w:marTop w:val="0"/>
      <w:marBottom w:val="0"/>
      <w:divBdr>
        <w:top w:val="none" w:sz="0" w:space="0" w:color="auto"/>
        <w:left w:val="none" w:sz="0" w:space="0" w:color="auto"/>
        <w:bottom w:val="none" w:sz="0" w:space="0" w:color="auto"/>
        <w:right w:val="none" w:sz="0" w:space="0" w:color="auto"/>
      </w:divBdr>
    </w:div>
    <w:div w:id="1898590442">
      <w:bodyDiv w:val="1"/>
      <w:marLeft w:val="0"/>
      <w:marRight w:val="0"/>
      <w:marTop w:val="0"/>
      <w:marBottom w:val="0"/>
      <w:divBdr>
        <w:top w:val="none" w:sz="0" w:space="0" w:color="auto"/>
        <w:left w:val="none" w:sz="0" w:space="0" w:color="auto"/>
        <w:bottom w:val="none" w:sz="0" w:space="0" w:color="auto"/>
        <w:right w:val="none" w:sz="0" w:space="0" w:color="auto"/>
      </w:divBdr>
    </w:div>
    <w:div w:id="1913852646">
      <w:bodyDiv w:val="1"/>
      <w:marLeft w:val="0"/>
      <w:marRight w:val="0"/>
      <w:marTop w:val="0"/>
      <w:marBottom w:val="0"/>
      <w:divBdr>
        <w:top w:val="none" w:sz="0" w:space="0" w:color="auto"/>
        <w:left w:val="none" w:sz="0" w:space="0" w:color="auto"/>
        <w:bottom w:val="none" w:sz="0" w:space="0" w:color="auto"/>
        <w:right w:val="none" w:sz="0" w:space="0" w:color="auto"/>
      </w:divBdr>
    </w:div>
    <w:div w:id="1951623086">
      <w:bodyDiv w:val="1"/>
      <w:marLeft w:val="0"/>
      <w:marRight w:val="0"/>
      <w:marTop w:val="0"/>
      <w:marBottom w:val="0"/>
      <w:divBdr>
        <w:top w:val="none" w:sz="0" w:space="0" w:color="auto"/>
        <w:left w:val="none" w:sz="0" w:space="0" w:color="auto"/>
        <w:bottom w:val="none" w:sz="0" w:space="0" w:color="auto"/>
        <w:right w:val="none" w:sz="0" w:space="0" w:color="auto"/>
      </w:divBdr>
    </w:div>
    <w:div w:id="1980651537">
      <w:bodyDiv w:val="1"/>
      <w:marLeft w:val="0"/>
      <w:marRight w:val="0"/>
      <w:marTop w:val="0"/>
      <w:marBottom w:val="0"/>
      <w:divBdr>
        <w:top w:val="none" w:sz="0" w:space="0" w:color="auto"/>
        <w:left w:val="none" w:sz="0" w:space="0" w:color="auto"/>
        <w:bottom w:val="none" w:sz="0" w:space="0" w:color="auto"/>
        <w:right w:val="none" w:sz="0" w:space="0" w:color="auto"/>
      </w:divBdr>
    </w:div>
    <w:div w:id="2022466300">
      <w:bodyDiv w:val="1"/>
      <w:marLeft w:val="0"/>
      <w:marRight w:val="0"/>
      <w:marTop w:val="0"/>
      <w:marBottom w:val="0"/>
      <w:divBdr>
        <w:top w:val="none" w:sz="0" w:space="0" w:color="auto"/>
        <w:left w:val="none" w:sz="0" w:space="0" w:color="auto"/>
        <w:bottom w:val="none" w:sz="0" w:space="0" w:color="auto"/>
        <w:right w:val="none" w:sz="0" w:space="0" w:color="auto"/>
      </w:divBdr>
    </w:div>
    <w:div w:id="2037538182">
      <w:bodyDiv w:val="1"/>
      <w:marLeft w:val="0"/>
      <w:marRight w:val="0"/>
      <w:marTop w:val="0"/>
      <w:marBottom w:val="0"/>
      <w:divBdr>
        <w:top w:val="none" w:sz="0" w:space="0" w:color="auto"/>
        <w:left w:val="none" w:sz="0" w:space="0" w:color="auto"/>
        <w:bottom w:val="none" w:sz="0" w:space="0" w:color="auto"/>
        <w:right w:val="none" w:sz="0" w:space="0" w:color="auto"/>
      </w:divBdr>
    </w:div>
    <w:div w:id="2037583203">
      <w:bodyDiv w:val="1"/>
      <w:marLeft w:val="0"/>
      <w:marRight w:val="0"/>
      <w:marTop w:val="0"/>
      <w:marBottom w:val="0"/>
      <w:divBdr>
        <w:top w:val="none" w:sz="0" w:space="0" w:color="auto"/>
        <w:left w:val="none" w:sz="0" w:space="0" w:color="auto"/>
        <w:bottom w:val="none" w:sz="0" w:space="0" w:color="auto"/>
        <w:right w:val="none" w:sz="0" w:space="0" w:color="auto"/>
      </w:divBdr>
    </w:div>
    <w:div w:id="2053529886">
      <w:bodyDiv w:val="1"/>
      <w:marLeft w:val="0"/>
      <w:marRight w:val="0"/>
      <w:marTop w:val="0"/>
      <w:marBottom w:val="0"/>
      <w:divBdr>
        <w:top w:val="none" w:sz="0" w:space="0" w:color="auto"/>
        <w:left w:val="none" w:sz="0" w:space="0" w:color="auto"/>
        <w:bottom w:val="none" w:sz="0" w:space="0" w:color="auto"/>
        <w:right w:val="none" w:sz="0" w:space="0" w:color="auto"/>
      </w:divBdr>
    </w:div>
    <w:div w:id="2059427620">
      <w:bodyDiv w:val="1"/>
      <w:marLeft w:val="0"/>
      <w:marRight w:val="0"/>
      <w:marTop w:val="0"/>
      <w:marBottom w:val="0"/>
      <w:divBdr>
        <w:top w:val="none" w:sz="0" w:space="0" w:color="auto"/>
        <w:left w:val="none" w:sz="0" w:space="0" w:color="auto"/>
        <w:bottom w:val="none" w:sz="0" w:space="0" w:color="auto"/>
        <w:right w:val="none" w:sz="0" w:space="0" w:color="auto"/>
      </w:divBdr>
    </w:div>
    <w:div w:id="2077389123">
      <w:bodyDiv w:val="1"/>
      <w:marLeft w:val="0"/>
      <w:marRight w:val="0"/>
      <w:marTop w:val="0"/>
      <w:marBottom w:val="0"/>
      <w:divBdr>
        <w:top w:val="none" w:sz="0" w:space="0" w:color="auto"/>
        <w:left w:val="none" w:sz="0" w:space="0" w:color="auto"/>
        <w:bottom w:val="none" w:sz="0" w:space="0" w:color="auto"/>
        <w:right w:val="none" w:sz="0" w:space="0" w:color="auto"/>
      </w:divBdr>
    </w:div>
    <w:div w:id="2089839862">
      <w:bodyDiv w:val="1"/>
      <w:marLeft w:val="0"/>
      <w:marRight w:val="0"/>
      <w:marTop w:val="0"/>
      <w:marBottom w:val="0"/>
      <w:divBdr>
        <w:top w:val="none" w:sz="0" w:space="0" w:color="auto"/>
        <w:left w:val="none" w:sz="0" w:space="0" w:color="auto"/>
        <w:bottom w:val="none" w:sz="0" w:space="0" w:color="auto"/>
        <w:right w:val="none" w:sz="0" w:space="0" w:color="auto"/>
      </w:divBdr>
    </w:div>
    <w:div w:id="2100323262">
      <w:bodyDiv w:val="1"/>
      <w:marLeft w:val="0"/>
      <w:marRight w:val="0"/>
      <w:marTop w:val="0"/>
      <w:marBottom w:val="0"/>
      <w:divBdr>
        <w:top w:val="none" w:sz="0" w:space="0" w:color="auto"/>
        <w:left w:val="none" w:sz="0" w:space="0" w:color="auto"/>
        <w:bottom w:val="none" w:sz="0" w:space="0" w:color="auto"/>
        <w:right w:val="none" w:sz="0" w:space="0" w:color="auto"/>
      </w:divBdr>
    </w:div>
    <w:div w:id="2100640294">
      <w:bodyDiv w:val="1"/>
      <w:marLeft w:val="0"/>
      <w:marRight w:val="0"/>
      <w:marTop w:val="0"/>
      <w:marBottom w:val="0"/>
      <w:divBdr>
        <w:top w:val="none" w:sz="0" w:space="0" w:color="auto"/>
        <w:left w:val="none" w:sz="0" w:space="0" w:color="auto"/>
        <w:bottom w:val="none" w:sz="0" w:space="0" w:color="auto"/>
        <w:right w:val="none" w:sz="0" w:space="0" w:color="auto"/>
      </w:divBdr>
    </w:div>
    <w:div w:id="2117938463">
      <w:bodyDiv w:val="1"/>
      <w:marLeft w:val="0"/>
      <w:marRight w:val="0"/>
      <w:marTop w:val="0"/>
      <w:marBottom w:val="0"/>
      <w:divBdr>
        <w:top w:val="none" w:sz="0" w:space="0" w:color="auto"/>
        <w:left w:val="none" w:sz="0" w:space="0" w:color="auto"/>
        <w:bottom w:val="none" w:sz="0" w:space="0" w:color="auto"/>
        <w:right w:val="none" w:sz="0" w:space="0" w:color="auto"/>
      </w:divBdr>
    </w:div>
    <w:div w:id="2121754981">
      <w:bodyDiv w:val="1"/>
      <w:marLeft w:val="0"/>
      <w:marRight w:val="0"/>
      <w:marTop w:val="0"/>
      <w:marBottom w:val="0"/>
      <w:divBdr>
        <w:top w:val="none" w:sz="0" w:space="0" w:color="auto"/>
        <w:left w:val="none" w:sz="0" w:space="0" w:color="auto"/>
        <w:bottom w:val="none" w:sz="0" w:space="0" w:color="auto"/>
        <w:right w:val="none" w:sz="0" w:space="0" w:color="auto"/>
      </w:divBdr>
    </w:div>
    <w:div w:id="2122915183">
      <w:bodyDiv w:val="1"/>
      <w:marLeft w:val="0"/>
      <w:marRight w:val="0"/>
      <w:marTop w:val="0"/>
      <w:marBottom w:val="0"/>
      <w:divBdr>
        <w:top w:val="none" w:sz="0" w:space="0" w:color="auto"/>
        <w:left w:val="none" w:sz="0" w:space="0" w:color="auto"/>
        <w:bottom w:val="none" w:sz="0" w:space="0" w:color="auto"/>
        <w:right w:val="none" w:sz="0" w:space="0" w:color="auto"/>
      </w:divBdr>
    </w:div>
    <w:div w:id="2124961170">
      <w:bodyDiv w:val="1"/>
      <w:marLeft w:val="0"/>
      <w:marRight w:val="0"/>
      <w:marTop w:val="0"/>
      <w:marBottom w:val="0"/>
      <w:divBdr>
        <w:top w:val="none" w:sz="0" w:space="0" w:color="auto"/>
        <w:left w:val="none" w:sz="0" w:space="0" w:color="auto"/>
        <w:bottom w:val="none" w:sz="0" w:space="0" w:color="auto"/>
        <w:right w:val="none" w:sz="0" w:space="0" w:color="auto"/>
      </w:divBdr>
    </w:div>
    <w:div w:id="2132363055">
      <w:bodyDiv w:val="1"/>
      <w:marLeft w:val="0"/>
      <w:marRight w:val="0"/>
      <w:marTop w:val="0"/>
      <w:marBottom w:val="0"/>
      <w:divBdr>
        <w:top w:val="none" w:sz="0" w:space="0" w:color="auto"/>
        <w:left w:val="none" w:sz="0" w:space="0" w:color="auto"/>
        <w:bottom w:val="none" w:sz="0" w:space="0" w:color="auto"/>
        <w:right w:val="none" w:sz="0" w:space="0" w:color="auto"/>
      </w:divBdr>
    </w:div>
    <w:div w:id="2136557607">
      <w:bodyDiv w:val="1"/>
      <w:marLeft w:val="0"/>
      <w:marRight w:val="0"/>
      <w:marTop w:val="0"/>
      <w:marBottom w:val="0"/>
      <w:divBdr>
        <w:top w:val="none" w:sz="0" w:space="0" w:color="auto"/>
        <w:left w:val="none" w:sz="0" w:space="0" w:color="auto"/>
        <w:bottom w:val="none" w:sz="0" w:space="0" w:color="auto"/>
        <w:right w:val="none" w:sz="0" w:space="0" w:color="auto"/>
      </w:divBdr>
    </w:div>
    <w:div w:id="214126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5-01-1479"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radni-list.si/glasilo-uradni-list-rs/vsebina/2025-01-086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zbirke/javne-objav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mope@gov.si"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f71624-7239-4691-898d-5cab849ee88d" xsi:nil="true"/>
    <lcf76f155ced4ddcb4097134ff3c332f xmlns="fed994d1-8d9b-4a33-b2ba-51a938d9ff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4586A4115D4434DB645B936515D38F1" ma:contentTypeVersion="14" ma:contentTypeDescription="Ustvari nov dokument." ma:contentTypeScope="" ma:versionID="1fec67489edf913dfd1f28114e4a1827">
  <xsd:schema xmlns:xsd="http://www.w3.org/2001/XMLSchema" xmlns:xs="http://www.w3.org/2001/XMLSchema" xmlns:p="http://schemas.microsoft.com/office/2006/metadata/properties" xmlns:ns2="fed994d1-8d9b-4a33-b2ba-51a938d9ff00" xmlns:ns3="5bf71624-7239-4691-898d-5cab849ee88d" targetNamespace="http://schemas.microsoft.com/office/2006/metadata/properties" ma:root="true" ma:fieldsID="ce71cd2134bbfc3ebab8895fc6c784e9" ns2:_="" ns3:_="">
    <xsd:import namespace="fed994d1-8d9b-4a33-b2ba-51a938d9ff00"/>
    <xsd:import namespace="5bf71624-7239-4691-898d-5cab849ee8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994d1-8d9b-4a33-b2ba-51a938d9f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f71624-7239-4691-898d-5cab849ee8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f83c808-7f76-4f14-b4a2-ff69d86925f8}" ma:internalName="TaxCatchAll" ma:showField="CatchAllData" ma:web="5bf71624-7239-4691-898d-5cab849ee8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DB380E5-7174-48E9-AC2D-D5A926D040C3}">
  <ds:schemaRefs>
    <ds:schemaRef ds:uri="http://schemas.microsoft.com/office/2006/metadata/properties"/>
    <ds:schemaRef ds:uri="http://schemas.microsoft.com/office/infopath/2007/PartnerControls"/>
    <ds:schemaRef ds:uri="5bf71624-7239-4691-898d-5cab849ee88d"/>
    <ds:schemaRef ds:uri="fed994d1-8d9b-4a33-b2ba-51a938d9ff00"/>
  </ds:schemaRefs>
</ds:datastoreItem>
</file>

<file path=customXml/itemProps2.xml><?xml version="1.0" encoding="utf-8"?>
<ds:datastoreItem xmlns:ds="http://schemas.openxmlformats.org/officeDocument/2006/customXml" ds:itemID="{F17055D1-115D-48C5-999D-E64BBF69B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994d1-8d9b-4a33-b2ba-51a938d9ff00"/>
    <ds:schemaRef ds:uri="5bf71624-7239-4691-898d-5cab849ee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929B6-C102-439E-B684-3E797B1A1EDF}">
  <ds:schemaRefs>
    <ds:schemaRef ds:uri="http://schemas.microsoft.com/sharepoint/v3/contenttype/forms"/>
  </ds:schemaRefs>
</ds:datastoreItem>
</file>

<file path=customXml/itemProps4.xml><?xml version="1.0" encoding="utf-8"?>
<ds:datastoreItem xmlns:ds="http://schemas.openxmlformats.org/officeDocument/2006/customXml" ds:itemID="{077859CD-AF7F-4BC2-A835-FF56A982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3369</Words>
  <Characters>21306</Characters>
  <Application>Microsoft Office Word</Application>
  <DocSecurity>0</DocSecurity>
  <Lines>177</Lines>
  <Paragraphs>49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Janja Ribič</dc:creator>
  <cp:keywords/>
  <dc:description/>
  <cp:lastModifiedBy>Marija Sušnik</cp:lastModifiedBy>
  <cp:revision>9</cp:revision>
  <cp:lastPrinted>2024-07-16T01:11:00Z</cp:lastPrinted>
  <dcterms:created xsi:type="dcterms:W3CDTF">2026-04-22T05:45:00Z</dcterms:created>
  <dcterms:modified xsi:type="dcterms:W3CDTF">2026-04-22T08:26:00Z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0x01010024586A4115D4434DB645B936515D38F1</vt:lpwstr>
  </property>
  <property fmtid="{D5CDD505-2E9C-101B-9397-08002B2CF9AE}" pid="3" name="MediaServiceImageTags">
    <vt:lpwstr/>
  </property>
</Properties>
</file>