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6F1F" w14:textId="2B816D12" w:rsidR="00F570FF" w:rsidRDefault="00F570FF" w:rsidP="00F570FF">
      <w:pPr>
        <w:pStyle w:val="datumtevilka"/>
      </w:pPr>
      <w:r>
        <w:rPr>
          <w:noProof/>
        </w:rPr>
        <mc:AlternateContent>
          <mc:Choice Requires="wps">
            <w:drawing>
              <wp:anchor distT="360045" distB="540385" distL="0" distR="0" simplePos="0" relativeHeight="251658240" behindDoc="0" locked="0" layoutInCell="1" allowOverlap="0" wp14:anchorId="14287DB7" wp14:editId="3F34049B">
                <wp:simplePos x="0" y="0"/>
                <wp:positionH relativeFrom="page">
                  <wp:posOffset>1080135</wp:posOffset>
                </wp:positionH>
                <wp:positionV relativeFrom="page">
                  <wp:posOffset>1440815</wp:posOffset>
                </wp:positionV>
                <wp:extent cx="508000" cy="45085"/>
                <wp:effectExtent l="0" t="0" r="6350" b="12065"/>
                <wp:wrapTopAndBottom/>
                <wp:docPr id="3" name="Polje z besedilom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B89DA" w14:textId="77777777" w:rsidR="00F570FF" w:rsidRDefault="00F570FF" w:rsidP="00F570FF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87DB7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alt="Prostor za vnos naslovnika&#10;" style="position:absolute;margin-left:85.05pt;margin-top:113.45pt;width:40pt;height:3.55pt;z-index:251658240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" o:allowoverlap="f" filled="f" stroked="f">
                <v:textbox inset="0,0,0,0">
                  <w:txbxContent>
                    <w:p w14:paraId="706B89DA" w14:textId="77777777" w:rsidR="00F570FF" w:rsidRDefault="00F570FF" w:rsidP="00F570FF"/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t xml:space="preserve">Številka: </w:t>
      </w:r>
      <w:r>
        <w:tab/>
        <w:t>35409-</w:t>
      </w:r>
      <w:r w:rsidR="00530D47">
        <w:t>42</w:t>
      </w:r>
      <w:r>
        <w:t>/202</w:t>
      </w:r>
      <w:r w:rsidR="0043129D">
        <w:t>5</w:t>
      </w:r>
      <w:r>
        <w:t>-25</w:t>
      </w:r>
      <w:r w:rsidR="00191107">
        <w:t>7</w:t>
      </w:r>
      <w:r>
        <w:t>0-</w:t>
      </w:r>
      <w:r w:rsidR="00A934CD">
        <w:t>19</w:t>
      </w:r>
    </w:p>
    <w:p w14:paraId="55200078" w14:textId="0F6F685A" w:rsidR="007D75CF" w:rsidRPr="00202A77" w:rsidRDefault="00F570FF" w:rsidP="00F570FF">
      <w:pPr>
        <w:pStyle w:val="datumtevilka"/>
      </w:pPr>
      <w:r w:rsidRPr="00B9069D">
        <w:t xml:space="preserve">Datum: </w:t>
      </w:r>
      <w:r w:rsidRPr="00B9069D">
        <w:tab/>
      </w:r>
      <w:r w:rsidR="00530D47">
        <w:t>7</w:t>
      </w:r>
      <w:r w:rsidRPr="00B9069D">
        <w:t xml:space="preserve">. </w:t>
      </w:r>
      <w:r w:rsidR="00530D47">
        <w:t>11</w:t>
      </w:r>
      <w:r w:rsidRPr="00B9069D">
        <w:t>. 202</w:t>
      </w:r>
      <w:r w:rsidR="0043129D" w:rsidRPr="00B9069D">
        <w:t>5</w:t>
      </w:r>
    </w:p>
    <w:p w14:paraId="47BEEBD6" w14:textId="5272781D" w:rsidR="007D75CF" w:rsidRDefault="007D75CF" w:rsidP="007D75CF"/>
    <w:p w14:paraId="2E32A7A8" w14:textId="29B16C1B" w:rsidR="005B4D32" w:rsidRPr="00530925" w:rsidRDefault="005B4D32" w:rsidP="005B4D32">
      <w:pPr>
        <w:jc w:val="both"/>
        <w:rPr>
          <w:bCs/>
        </w:rPr>
      </w:pPr>
      <w:r w:rsidRPr="00654422">
        <w:rPr>
          <w:bCs/>
        </w:rPr>
        <w:t>Ministrstvo za okolje</w:t>
      </w:r>
      <w:r w:rsidR="0067609B" w:rsidRPr="00654422">
        <w:rPr>
          <w:bCs/>
        </w:rPr>
        <w:t>, podnebje in energijo</w:t>
      </w:r>
      <w:r w:rsidRPr="00654422">
        <w:rPr>
          <w:bCs/>
        </w:rPr>
        <w:t xml:space="preserve"> izdaja na podlagi </w:t>
      </w:r>
      <w:r w:rsidR="00F114F4">
        <w:rPr>
          <w:bCs/>
        </w:rPr>
        <w:t>3</w:t>
      </w:r>
      <w:r w:rsidR="00F114F4" w:rsidRPr="00F114F4">
        <w:rPr>
          <w:bCs/>
        </w:rPr>
        <w:t>8.b člena Zakona o državni upravi (Uradni list RS, št. 113/05 – uradno prečiščeno besedilo, 89//07 – odl. US, 126/07 – ZUP-E, 48/09, 8/10 – ZUP-G, 8/12 – ZVRS-F, 21/12, 47/13, 12/14, 90/14, 51/16, 36/21, 82/21, 189/21, 153/22 in 18/23),</w:t>
      </w:r>
      <w:r w:rsidR="00F114F4">
        <w:rPr>
          <w:bCs/>
        </w:rPr>
        <w:t xml:space="preserve"> </w:t>
      </w:r>
      <w:r w:rsidR="0067609B" w:rsidRPr="00654422">
        <w:rPr>
          <w:bCs/>
        </w:rPr>
        <w:t>12</w:t>
      </w:r>
      <w:r w:rsidR="00F21032" w:rsidRPr="00654422">
        <w:rPr>
          <w:bCs/>
        </w:rPr>
        <w:t>3</w:t>
      </w:r>
      <w:r w:rsidRPr="00654422">
        <w:rPr>
          <w:bCs/>
        </w:rPr>
        <w:t xml:space="preserve">. </w:t>
      </w:r>
      <w:r w:rsidR="00971569" w:rsidRPr="00654422">
        <w:rPr>
          <w:bCs/>
        </w:rPr>
        <w:t>in</w:t>
      </w:r>
      <w:r w:rsidR="004D53D1" w:rsidRPr="00654422">
        <w:rPr>
          <w:bCs/>
        </w:rPr>
        <w:t xml:space="preserve"> 1</w:t>
      </w:r>
      <w:r w:rsidR="007725A4" w:rsidRPr="00654422">
        <w:rPr>
          <w:bCs/>
        </w:rPr>
        <w:t>29</w:t>
      </w:r>
      <w:r w:rsidR="004D53D1" w:rsidRPr="00654422">
        <w:rPr>
          <w:bCs/>
        </w:rPr>
        <w:t xml:space="preserve">. </w:t>
      </w:r>
      <w:r w:rsidR="00971569" w:rsidRPr="00654422">
        <w:rPr>
          <w:bCs/>
        </w:rPr>
        <w:t xml:space="preserve">člena </w:t>
      </w:r>
      <w:r w:rsidR="0067609B" w:rsidRPr="00654422">
        <w:rPr>
          <w:bCs/>
        </w:rPr>
        <w:t>Zakona o urejanju prostora (</w:t>
      </w:r>
      <w:r w:rsidR="002B1139" w:rsidRPr="002B1139">
        <w:rPr>
          <w:bCs/>
        </w:rPr>
        <w:t>Uradni list RS, št. 199/21, 18/23 – ZDU-1O, 78/23 – ZUNPEOVE, 95/23 – ZIUOPZP, 23/24, 109/24, 25/25 – odl. US in 75/25)</w:t>
      </w:r>
      <w:r w:rsidR="00617A5D" w:rsidRPr="00654422">
        <w:rPr>
          <w:bCs/>
        </w:rPr>
        <w:t xml:space="preserve"> v </w:t>
      </w:r>
      <w:r w:rsidR="00F21032" w:rsidRPr="00654422">
        <w:rPr>
          <w:bCs/>
        </w:rPr>
        <w:t xml:space="preserve">zadevi ugotavljanja sprejemljivosti vplivov izvedbe plana na okolje za </w:t>
      </w:r>
      <w:r w:rsidR="0043129D" w:rsidRPr="00654422">
        <w:t xml:space="preserve">Občinski podrobni prostorski načrt </w:t>
      </w:r>
      <w:r w:rsidR="00530D47">
        <w:t>na kmetijskih zemljiščih brez spremembe namenske rabe za kmetijo Hriberšek</w:t>
      </w:r>
      <w:r w:rsidRPr="00654422">
        <w:rPr>
          <w:szCs w:val="20"/>
        </w:rPr>
        <w:t>,</w:t>
      </w:r>
      <w:r w:rsidRPr="0043129D">
        <w:rPr>
          <w:bCs/>
        </w:rPr>
        <w:t xml:space="preserve"> pripravljavcu plana, </w:t>
      </w:r>
      <w:r w:rsidR="00757430" w:rsidRPr="0043129D">
        <w:rPr>
          <w:bCs/>
        </w:rPr>
        <w:t>O</w:t>
      </w:r>
      <w:r w:rsidRPr="0043129D">
        <w:rPr>
          <w:bCs/>
          <w:szCs w:val="20"/>
        </w:rPr>
        <w:t xml:space="preserve">bčini </w:t>
      </w:r>
      <w:r w:rsidR="00530D47">
        <w:t>Rečica ob Savinji</w:t>
      </w:r>
      <w:r w:rsidR="00A973AC" w:rsidRPr="0043129D">
        <w:rPr>
          <w:bCs/>
          <w:szCs w:val="20"/>
        </w:rPr>
        <w:t xml:space="preserve">, </w:t>
      </w:r>
      <w:r w:rsidR="00530D47">
        <w:rPr>
          <w:bCs/>
          <w:szCs w:val="20"/>
        </w:rPr>
        <w:t>Rečica ob Savinji 55</w:t>
      </w:r>
      <w:r w:rsidR="002B0E51" w:rsidRPr="0043129D">
        <w:rPr>
          <w:rFonts w:cs="Arial"/>
          <w:szCs w:val="20"/>
        </w:rPr>
        <w:t xml:space="preserve">, </w:t>
      </w:r>
      <w:r w:rsidR="00530D47">
        <w:rPr>
          <w:rFonts w:cs="Arial"/>
          <w:szCs w:val="20"/>
        </w:rPr>
        <w:t>3332 Rečica ob Savinji</w:t>
      </w:r>
      <w:r w:rsidR="00675D95" w:rsidRPr="0043129D">
        <w:rPr>
          <w:bCs/>
          <w:szCs w:val="20"/>
        </w:rPr>
        <w:t>,</w:t>
      </w:r>
      <w:r w:rsidR="007903F6">
        <w:rPr>
          <w:bCs/>
          <w:szCs w:val="20"/>
        </w:rPr>
        <w:t xml:space="preserve"> ki ga zastopa </w:t>
      </w:r>
      <w:r w:rsidR="00530D47">
        <w:rPr>
          <w:bCs/>
          <w:szCs w:val="20"/>
        </w:rPr>
        <w:t>Gorazd Furman Oman s</w:t>
      </w:r>
      <w:r w:rsidR="007903F6" w:rsidRPr="00662E39">
        <w:t>.</w:t>
      </w:r>
      <w:r w:rsidR="00530D47">
        <w:t>p</w:t>
      </w:r>
      <w:r w:rsidR="007903F6" w:rsidRPr="00662E39">
        <w:t>.</w:t>
      </w:r>
      <w:r w:rsidR="007903F6">
        <w:t xml:space="preserve">, </w:t>
      </w:r>
      <w:r w:rsidR="00530D47">
        <w:t>Grudnova</w:t>
      </w:r>
      <w:r w:rsidR="007903F6">
        <w:t xml:space="preserve"> </w:t>
      </w:r>
      <w:r w:rsidR="00530D47">
        <w:t>ulica</w:t>
      </w:r>
      <w:r w:rsidR="007903F6">
        <w:t xml:space="preserve"> 6, </w:t>
      </w:r>
      <w:r w:rsidR="00530D47">
        <w:t>3000</w:t>
      </w:r>
      <w:r w:rsidR="007903F6">
        <w:t xml:space="preserve"> </w:t>
      </w:r>
      <w:r w:rsidR="00530D47">
        <w:t>Celje</w:t>
      </w:r>
      <w:r w:rsidR="007903F6">
        <w:t>,</w:t>
      </w:r>
      <w:r w:rsidR="00675D95" w:rsidRPr="0043129D">
        <w:rPr>
          <w:bCs/>
          <w:szCs w:val="20"/>
        </w:rPr>
        <w:t xml:space="preserve"> </w:t>
      </w:r>
      <w:r w:rsidRPr="0043129D">
        <w:rPr>
          <w:bCs/>
        </w:rPr>
        <w:t>naslednj</w:t>
      </w:r>
      <w:r w:rsidR="0067609B" w:rsidRPr="0043129D">
        <w:rPr>
          <w:bCs/>
        </w:rPr>
        <w:t>e</w:t>
      </w:r>
    </w:p>
    <w:p w14:paraId="1E0424EB" w14:textId="0187C373" w:rsidR="00F570FF" w:rsidRDefault="00F570FF" w:rsidP="00F570FF">
      <w:pPr>
        <w:jc w:val="both"/>
        <w:rPr>
          <w:bCs/>
        </w:rPr>
      </w:pPr>
    </w:p>
    <w:p w14:paraId="156D4DC3" w14:textId="7F02E3AA" w:rsidR="00F570FF" w:rsidRPr="00F570FF" w:rsidRDefault="0067609B" w:rsidP="00F570FF">
      <w:pPr>
        <w:keepNext/>
        <w:spacing w:before="240" w:after="60"/>
        <w:jc w:val="center"/>
        <w:outlineLvl w:val="0"/>
        <w:rPr>
          <w:spacing w:val="40"/>
          <w:kern w:val="32"/>
          <w:sz w:val="22"/>
          <w:szCs w:val="22"/>
          <w:lang w:eastAsia="sl-SI"/>
        </w:rPr>
      </w:pPr>
      <w:r>
        <w:rPr>
          <w:spacing w:val="40"/>
          <w:kern w:val="32"/>
          <w:sz w:val="22"/>
          <w:szCs w:val="22"/>
          <w:lang w:eastAsia="sl-SI"/>
        </w:rPr>
        <w:t>MNENJE</w:t>
      </w:r>
    </w:p>
    <w:p w14:paraId="1D4D01CA" w14:textId="77777777" w:rsidR="00F570FF" w:rsidRPr="00F570FF" w:rsidRDefault="00F570FF" w:rsidP="00F570FF">
      <w:pPr>
        <w:jc w:val="both"/>
      </w:pPr>
    </w:p>
    <w:p w14:paraId="04DF4CCD" w14:textId="4FD24C38" w:rsidR="00617A5D" w:rsidRPr="001B18E3" w:rsidRDefault="00F21032" w:rsidP="00CF6C87">
      <w:pPr>
        <w:numPr>
          <w:ilvl w:val="0"/>
          <w:numId w:val="7"/>
        </w:numPr>
        <w:tabs>
          <w:tab w:val="clear" w:pos="786"/>
          <w:tab w:val="num" w:pos="426"/>
        </w:tabs>
        <w:spacing w:line="260" w:lineRule="exact"/>
        <w:ind w:left="426" w:hanging="426"/>
        <w:jc w:val="both"/>
      </w:pPr>
      <w:r w:rsidRPr="00F21032">
        <w:t>1.</w:t>
      </w:r>
      <w:r w:rsidRPr="00F21032">
        <w:tab/>
        <w:t xml:space="preserve">Vplivi </w:t>
      </w:r>
      <w:r w:rsidR="00757430">
        <w:t xml:space="preserve">izvedbe </w:t>
      </w:r>
      <w:r w:rsidRPr="00F21032">
        <w:t xml:space="preserve">plana na okolje, ugotovljeni v postopku celovite presoje vplivov na okolje za Občinski podrobni prostorski načrt </w:t>
      </w:r>
      <w:r w:rsidR="00530D47">
        <w:t>na kmetijskih zemljiščih brez spremembe namenske rabe za kmetijo Hriberšek</w:t>
      </w:r>
      <w:r w:rsidRPr="00662E39">
        <w:t>, (</w:t>
      </w:r>
      <w:r w:rsidR="00530D47">
        <w:t>Gorazd Furman Oman s.p.</w:t>
      </w:r>
      <w:r w:rsidRPr="00662E39">
        <w:t xml:space="preserve">, </w:t>
      </w:r>
      <w:r w:rsidR="00662E39" w:rsidRPr="00662E39">
        <w:t xml:space="preserve">št. projekta </w:t>
      </w:r>
      <w:r w:rsidR="00530D47">
        <w:t>286-2024</w:t>
      </w:r>
      <w:r w:rsidR="00662E39" w:rsidRPr="00662E39">
        <w:t xml:space="preserve">, </w:t>
      </w:r>
      <w:r w:rsidR="00530D47">
        <w:t>29. 9.</w:t>
      </w:r>
      <w:r w:rsidR="0043129D">
        <w:t xml:space="preserve"> 2025</w:t>
      </w:r>
      <w:r w:rsidRPr="00662E39">
        <w:t>) so</w:t>
      </w:r>
      <w:r w:rsidRPr="005C463A">
        <w:t xml:space="preserve"> sprejemljivi ob upoštevanju</w:t>
      </w:r>
      <w:r w:rsidRPr="00F21032">
        <w:t xml:space="preserve"> omilitvenih ukrepov</w:t>
      </w:r>
      <w:r w:rsidR="005B02F4">
        <w:t xml:space="preserve"> iz okoljskega poročila </w:t>
      </w:r>
      <w:r w:rsidR="005B02F4" w:rsidRPr="005B02F4">
        <w:t>(LUČKA, okoljske in prostorske študije, Vanja Šendlinger s.p., št. 24/2024, maj 2025)</w:t>
      </w:r>
      <w:r w:rsidR="00BB67C1" w:rsidRPr="001B18E3">
        <w:t>.</w:t>
      </w:r>
    </w:p>
    <w:p w14:paraId="18348F20" w14:textId="77777777" w:rsidR="005B4D32" w:rsidRPr="00511903" w:rsidRDefault="005B4D32" w:rsidP="005B4D32">
      <w:pPr>
        <w:numPr>
          <w:ilvl w:val="0"/>
          <w:numId w:val="7"/>
        </w:numPr>
        <w:tabs>
          <w:tab w:val="clear" w:pos="786"/>
          <w:tab w:val="num" w:pos="426"/>
        </w:tabs>
        <w:spacing w:line="260" w:lineRule="exact"/>
        <w:ind w:left="426" w:hanging="426"/>
        <w:jc w:val="both"/>
      </w:pPr>
      <w:r w:rsidRPr="00511903">
        <w:t>V tem postopku ni bilo stroškov.</w:t>
      </w:r>
    </w:p>
    <w:p w14:paraId="2EDF0B3C" w14:textId="77777777" w:rsidR="00F570FF" w:rsidRPr="00F570FF" w:rsidRDefault="00F570FF" w:rsidP="00F570FF">
      <w:pPr>
        <w:jc w:val="both"/>
      </w:pPr>
    </w:p>
    <w:p w14:paraId="3DBECD0C" w14:textId="77777777" w:rsidR="00F570FF" w:rsidRPr="00F570FF" w:rsidRDefault="00F570FF" w:rsidP="00F570FF">
      <w:pPr>
        <w:keepNext/>
        <w:spacing w:before="240" w:after="60"/>
        <w:jc w:val="center"/>
        <w:outlineLvl w:val="0"/>
        <w:rPr>
          <w:spacing w:val="40"/>
          <w:kern w:val="32"/>
          <w:sz w:val="22"/>
          <w:szCs w:val="22"/>
          <w:lang w:eastAsia="sl-SI"/>
        </w:rPr>
      </w:pPr>
      <w:r w:rsidRPr="00F570FF">
        <w:rPr>
          <w:spacing w:val="40"/>
          <w:kern w:val="32"/>
          <w:sz w:val="22"/>
          <w:szCs w:val="22"/>
          <w:lang w:eastAsia="sl-SI"/>
        </w:rPr>
        <w:t>Obrazložitev</w:t>
      </w:r>
    </w:p>
    <w:p w14:paraId="7EF4FBE8" w14:textId="77777777" w:rsidR="0018084C" w:rsidRDefault="0018084C" w:rsidP="0018084C">
      <w:pPr>
        <w:jc w:val="center"/>
      </w:pPr>
    </w:p>
    <w:p w14:paraId="655CFF32" w14:textId="75F624F7" w:rsidR="0018084C" w:rsidRDefault="0018084C" w:rsidP="0018084C">
      <w:pPr>
        <w:jc w:val="center"/>
      </w:pPr>
      <w:r>
        <w:t>I</w:t>
      </w:r>
    </w:p>
    <w:p w14:paraId="45B51EBC" w14:textId="77777777" w:rsidR="0018084C" w:rsidRPr="00F570FF" w:rsidRDefault="0018084C" w:rsidP="00F570FF">
      <w:pPr>
        <w:jc w:val="center"/>
      </w:pPr>
    </w:p>
    <w:p w14:paraId="1FF37CD5" w14:textId="04D5C1BE" w:rsidR="00597B76" w:rsidRDefault="005B4D32" w:rsidP="005B4D32">
      <w:pPr>
        <w:jc w:val="both"/>
        <w:rPr>
          <w:bCs/>
        </w:rPr>
      </w:pPr>
      <w:r w:rsidRPr="0018084C">
        <w:t xml:space="preserve">Pripravljavec plana, </w:t>
      </w:r>
      <w:r w:rsidR="007D7A78">
        <w:t>O</w:t>
      </w:r>
      <w:r w:rsidRPr="0018084C">
        <w:rPr>
          <w:bCs/>
          <w:szCs w:val="20"/>
        </w:rPr>
        <w:t xml:space="preserve">bčina </w:t>
      </w:r>
      <w:r w:rsidR="008448F5" w:rsidRPr="008448F5">
        <w:t>Rečica ob Savinji</w:t>
      </w:r>
      <w:r w:rsidR="008448F5" w:rsidRPr="008448F5">
        <w:rPr>
          <w:bCs/>
        </w:rPr>
        <w:t>, Rečica ob Savinji 55</w:t>
      </w:r>
      <w:r w:rsidR="008448F5" w:rsidRPr="008448F5">
        <w:t>, 3332 Rečica ob Savinji</w:t>
      </w:r>
      <w:r w:rsidR="004C42F2">
        <w:rPr>
          <w:bCs/>
          <w:szCs w:val="20"/>
        </w:rPr>
        <w:t xml:space="preserve">, ki ga zastopa </w:t>
      </w:r>
      <w:r w:rsidR="008448F5" w:rsidRPr="008448F5">
        <w:rPr>
          <w:bCs/>
          <w:szCs w:val="20"/>
        </w:rPr>
        <w:t xml:space="preserve">Gorazd Furman Oman s.p., Grudnova ulica 6, 3000 Celje </w:t>
      </w:r>
      <w:r w:rsidR="00597B76">
        <w:t>(v nadaljnjem besedilu pooblaščenec)</w:t>
      </w:r>
      <w:r w:rsidR="007903F6">
        <w:t>,</w:t>
      </w:r>
      <w:r w:rsidR="00675D95" w:rsidRPr="0018084C">
        <w:rPr>
          <w:bCs/>
          <w:szCs w:val="20"/>
        </w:rPr>
        <w:t xml:space="preserve"> </w:t>
      </w:r>
      <w:r w:rsidR="00184B33" w:rsidRPr="0018084C">
        <w:rPr>
          <w:bCs/>
          <w:szCs w:val="20"/>
        </w:rPr>
        <w:t>je</w:t>
      </w:r>
      <w:r w:rsidR="001B1D35" w:rsidRPr="0018084C">
        <w:rPr>
          <w:bCs/>
          <w:szCs w:val="20"/>
        </w:rPr>
        <w:t xml:space="preserve"> na</w:t>
      </w:r>
      <w:r w:rsidR="009146D2" w:rsidRPr="0018084C">
        <w:rPr>
          <w:bCs/>
          <w:szCs w:val="20"/>
        </w:rPr>
        <w:t xml:space="preserve"> </w:t>
      </w:r>
      <w:r w:rsidR="001B1D35" w:rsidRPr="0018084C">
        <w:t xml:space="preserve">Ministrstvo za </w:t>
      </w:r>
      <w:r w:rsidR="001B1D35" w:rsidRPr="005C463A">
        <w:t xml:space="preserve">okolje, podnebje in energijo (v nadaljnjem besedilu ministrstvo) </w:t>
      </w:r>
      <w:r w:rsidR="009146D2" w:rsidRPr="005C463A">
        <w:t>posredoval</w:t>
      </w:r>
      <w:r w:rsidRPr="005C463A">
        <w:t xml:space="preserve"> vlogo, </w:t>
      </w:r>
      <w:r w:rsidR="009E1A71" w:rsidRPr="006E0A57">
        <w:rPr>
          <w:szCs w:val="22"/>
        </w:rPr>
        <w:t xml:space="preserve">št. </w:t>
      </w:r>
      <w:r w:rsidR="007F30A6">
        <w:rPr>
          <w:szCs w:val="22"/>
        </w:rPr>
        <w:t>286-</w:t>
      </w:r>
      <w:r w:rsidR="001B1D35" w:rsidRPr="006E0A57">
        <w:rPr>
          <w:szCs w:val="22"/>
        </w:rPr>
        <w:t>202</w:t>
      </w:r>
      <w:r w:rsidR="007F30A6">
        <w:rPr>
          <w:szCs w:val="22"/>
        </w:rPr>
        <w:t>4</w:t>
      </w:r>
      <w:r w:rsidR="009E1A71" w:rsidRPr="006E0A57">
        <w:rPr>
          <w:szCs w:val="22"/>
        </w:rPr>
        <w:t xml:space="preserve"> </w:t>
      </w:r>
      <w:r w:rsidR="009E1A71" w:rsidRPr="006E0A57">
        <w:rPr>
          <w:szCs w:val="22"/>
          <w:lang w:eastAsia="sl-SI"/>
        </w:rPr>
        <w:t xml:space="preserve">z dne </w:t>
      </w:r>
      <w:r w:rsidR="007F30A6">
        <w:rPr>
          <w:szCs w:val="22"/>
          <w:lang w:eastAsia="sl-SI"/>
        </w:rPr>
        <w:t>29</w:t>
      </w:r>
      <w:r w:rsidR="009E1A71" w:rsidRPr="006E0A57">
        <w:rPr>
          <w:szCs w:val="22"/>
          <w:lang w:eastAsia="sl-SI"/>
        </w:rPr>
        <w:t xml:space="preserve">. </w:t>
      </w:r>
      <w:r w:rsidR="007F30A6">
        <w:rPr>
          <w:szCs w:val="22"/>
          <w:lang w:eastAsia="sl-SI"/>
        </w:rPr>
        <w:t>9</w:t>
      </w:r>
      <w:r w:rsidR="009E1A71" w:rsidRPr="006E0A57">
        <w:rPr>
          <w:szCs w:val="22"/>
          <w:lang w:eastAsia="sl-SI"/>
        </w:rPr>
        <w:t>. 202</w:t>
      </w:r>
      <w:r w:rsidR="007F30A6">
        <w:rPr>
          <w:szCs w:val="22"/>
          <w:lang w:eastAsia="sl-SI"/>
        </w:rPr>
        <w:t>9</w:t>
      </w:r>
      <w:r w:rsidRPr="006E0A57">
        <w:rPr>
          <w:szCs w:val="22"/>
        </w:rPr>
        <w:t xml:space="preserve">, prejeto </w:t>
      </w:r>
      <w:r w:rsidR="007F30A6">
        <w:rPr>
          <w:szCs w:val="22"/>
        </w:rPr>
        <w:t>istega dne</w:t>
      </w:r>
      <w:r w:rsidRPr="006E0A57">
        <w:rPr>
          <w:szCs w:val="22"/>
        </w:rPr>
        <w:t xml:space="preserve">, </w:t>
      </w:r>
      <w:r w:rsidR="002B5CEB" w:rsidRPr="006E0A57">
        <w:rPr>
          <w:szCs w:val="22"/>
        </w:rPr>
        <w:t xml:space="preserve">s katero je zaprosil za </w:t>
      </w:r>
      <w:r w:rsidR="00184B33" w:rsidRPr="006E0A57">
        <w:t xml:space="preserve">izdajo </w:t>
      </w:r>
      <w:r w:rsidR="00BB67C1" w:rsidRPr="006E0A57">
        <w:t>mnenj</w:t>
      </w:r>
      <w:r w:rsidR="00184B33" w:rsidRPr="006E0A57">
        <w:t>a</w:t>
      </w:r>
      <w:r w:rsidR="003D39CD" w:rsidRPr="006E0A57">
        <w:t xml:space="preserve"> </w:t>
      </w:r>
      <w:r w:rsidR="00EA6A33" w:rsidRPr="002B5CEB">
        <w:t xml:space="preserve">o sprejemljivosti vplivov izvedbe Občinskega podrobnega prostorskega načrta </w:t>
      </w:r>
      <w:r w:rsidR="008448F5" w:rsidRPr="008448F5">
        <w:t xml:space="preserve">na kmetijskih zemljiščih brez spremembe namenske rabe za kmetijo Hriberšek </w:t>
      </w:r>
      <w:r w:rsidR="00EA6A33" w:rsidRPr="002B5CEB">
        <w:t xml:space="preserve">(v </w:t>
      </w:r>
      <w:r w:rsidR="00EA6A33" w:rsidRPr="002B1139">
        <w:t xml:space="preserve">nadaljnjem besedilu OPPN) na okolje </w:t>
      </w:r>
      <w:r w:rsidR="003D39CD" w:rsidRPr="002B1139">
        <w:t>po 12</w:t>
      </w:r>
      <w:r w:rsidR="002B5CEB" w:rsidRPr="002B1139">
        <w:t>3</w:t>
      </w:r>
      <w:r w:rsidR="003D39CD" w:rsidRPr="002B1139">
        <w:t xml:space="preserve">. </w:t>
      </w:r>
      <w:r w:rsidR="00B0572A" w:rsidRPr="002B1139">
        <w:t xml:space="preserve">in 129. </w:t>
      </w:r>
      <w:r w:rsidR="003D39CD" w:rsidRPr="002B1139">
        <w:t xml:space="preserve">členu Zakona o urejanju prostora </w:t>
      </w:r>
      <w:r w:rsidR="002B1139" w:rsidRPr="002B1139">
        <w:t>(Uradni list RS, št. 199/21, 18/23 – ZDU-1O, 78/23 – ZUNPEOVE, 95/23 – ZIUOPZP, 23/24, 109/24, 25/25 – odl. US in 75/25)</w:t>
      </w:r>
      <w:r w:rsidRPr="002B1139">
        <w:rPr>
          <w:bCs/>
        </w:rPr>
        <w:t>.</w:t>
      </w:r>
      <w:r w:rsidRPr="002B5CEB">
        <w:rPr>
          <w:bCs/>
        </w:rPr>
        <w:t xml:space="preserve"> </w:t>
      </w:r>
    </w:p>
    <w:p w14:paraId="446FCED7" w14:textId="77777777" w:rsidR="00597B76" w:rsidRDefault="00597B76" w:rsidP="00597B76">
      <w:pPr>
        <w:tabs>
          <w:tab w:val="left" w:pos="960"/>
        </w:tabs>
        <w:jc w:val="both"/>
        <w:rPr>
          <w:bCs/>
          <w:highlight w:val="yellow"/>
        </w:rPr>
      </w:pPr>
    </w:p>
    <w:p w14:paraId="105EDBA9" w14:textId="5D2BA414" w:rsidR="00597B76" w:rsidRPr="00D86E15" w:rsidRDefault="00597B76" w:rsidP="00597B76">
      <w:pPr>
        <w:tabs>
          <w:tab w:val="left" w:pos="960"/>
        </w:tabs>
        <w:jc w:val="both"/>
      </w:pPr>
      <w:r w:rsidRPr="00D86E15">
        <w:rPr>
          <w:bCs/>
        </w:rPr>
        <w:t xml:space="preserve">Na </w:t>
      </w:r>
      <w:hyperlink r:id="rId11" w:history="1">
        <w:r w:rsidRPr="004872A6">
          <w:rPr>
            <w:rStyle w:val="Hiperpovezava"/>
            <w:bCs/>
          </w:rPr>
          <w:t>spletni strani</w:t>
        </w:r>
      </w:hyperlink>
      <w:r w:rsidRPr="00D86E15">
        <w:rPr>
          <w:bCs/>
        </w:rPr>
        <w:t xml:space="preserve"> Občine </w:t>
      </w:r>
      <w:r w:rsidR="004872A6">
        <w:rPr>
          <w:bCs/>
        </w:rPr>
        <w:t>Rečica ob Savinji</w:t>
      </w:r>
      <w:r w:rsidRPr="00D86E15">
        <w:rPr>
          <w:bCs/>
        </w:rPr>
        <w:t xml:space="preserve"> je bilo dostopno naslednje gradivo:</w:t>
      </w:r>
      <w:r w:rsidRPr="00D86E15">
        <w:t xml:space="preserve"> </w:t>
      </w:r>
    </w:p>
    <w:p w14:paraId="221D95CC" w14:textId="21C2D416" w:rsidR="00597B76" w:rsidRPr="004872A6" w:rsidRDefault="00597B76" w:rsidP="00597B76">
      <w:pPr>
        <w:tabs>
          <w:tab w:val="left" w:pos="960"/>
        </w:tabs>
        <w:jc w:val="both"/>
      </w:pPr>
      <w:r w:rsidRPr="004872A6">
        <w:t xml:space="preserve">- </w:t>
      </w:r>
      <w:r w:rsidR="004872A6" w:rsidRPr="004872A6">
        <w:t>Občinski podrobni prostorski načrt na kmetijskih zemljiščih brez spremembe namenske rabe za kmetijo Hriberšek, predlog (Gorazd Furman Oman s.p., št. projekta 286-2024, 29. 9. 2025)</w:t>
      </w:r>
      <w:r w:rsidRPr="004872A6">
        <w:t>;</w:t>
      </w:r>
    </w:p>
    <w:p w14:paraId="6F08F107" w14:textId="77777777" w:rsidR="004872A6" w:rsidRPr="004872A6" w:rsidRDefault="00597B76" w:rsidP="00597B76">
      <w:pPr>
        <w:tabs>
          <w:tab w:val="left" w:pos="960"/>
        </w:tabs>
        <w:jc w:val="both"/>
      </w:pPr>
      <w:r w:rsidRPr="004872A6">
        <w:t xml:space="preserve">- </w:t>
      </w:r>
      <w:r w:rsidR="004872A6" w:rsidRPr="004872A6">
        <w:t>Javno naznanilo o javni razgrnitvi, št. 3500-0006/2024-188, z dne 20. 6. 2025;</w:t>
      </w:r>
    </w:p>
    <w:p w14:paraId="53E02049" w14:textId="3147EF92" w:rsidR="004872A6" w:rsidRPr="004872A6" w:rsidRDefault="004872A6" w:rsidP="00597B76">
      <w:pPr>
        <w:tabs>
          <w:tab w:val="left" w:pos="960"/>
        </w:tabs>
        <w:jc w:val="both"/>
      </w:pPr>
      <w:r w:rsidRPr="004872A6">
        <w:t>- Stališče do pripomb in predlogov, podanih v času javne razgrnitve dopolnjenega osnutka OPPN, št. 3500-0006/2024-212, z dne 26. 9. 2025.</w:t>
      </w:r>
    </w:p>
    <w:p w14:paraId="77A358D0" w14:textId="77777777" w:rsidR="00597B76" w:rsidRDefault="00597B76" w:rsidP="005B4D32">
      <w:pPr>
        <w:jc w:val="both"/>
        <w:rPr>
          <w:bCs/>
        </w:rPr>
      </w:pPr>
    </w:p>
    <w:p w14:paraId="39A98797" w14:textId="6BC95A52" w:rsidR="00831932" w:rsidRPr="00274BC1" w:rsidRDefault="002E524F" w:rsidP="005B4D32">
      <w:pPr>
        <w:jc w:val="both"/>
        <w:rPr>
          <w:bCs/>
        </w:rPr>
      </w:pPr>
      <w:r>
        <w:rPr>
          <w:bCs/>
        </w:rPr>
        <w:t xml:space="preserve">Ministrstvo je v postopku </w:t>
      </w:r>
      <w:r w:rsidR="00410FE7" w:rsidRPr="00115445">
        <w:rPr>
          <w:bCs/>
        </w:rPr>
        <w:t xml:space="preserve">skladno s 123. členom ZUreP-3 in v povezavi </w:t>
      </w:r>
      <w:r w:rsidR="00410FE7">
        <w:rPr>
          <w:bCs/>
        </w:rPr>
        <w:t>s</w:t>
      </w:r>
      <w:r w:rsidR="00410FE7" w:rsidRPr="00115445">
        <w:rPr>
          <w:bCs/>
        </w:rPr>
        <w:t xml:space="preserve"> </w:t>
      </w:r>
      <w:r w:rsidR="00410FE7">
        <w:rPr>
          <w:bCs/>
        </w:rPr>
        <w:t>84.</w:t>
      </w:r>
      <w:r w:rsidR="00410FE7" w:rsidRPr="00115445">
        <w:rPr>
          <w:bCs/>
        </w:rPr>
        <w:t xml:space="preserve"> členom Zakona o varstvu </w:t>
      </w:r>
      <w:r w:rsidR="00410FE7" w:rsidRPr="00CC7F40">
        <w:rPr>
          <w:bCs/>
        </w:rPr>
        <w:t xml:space="preserve">okolja (Uradni list RS, št. 44/22, 18/23 – ZDU-1O, 78/23 – ZUNPEOVE, 23/24, 21/25 – </w:t>
      </w:r>
      <w:r w:rsidR="00410FE7" w:rsidRPr="00CC7F40">
        <w:rPr>
          <w:bCs/>
        </w:rPr>
        <w:lastRenderedPageBreak/>
        <w:t>ZOPVOOV in 56/25 – PoZ) pridobilo</w:t>
      </w:r>
      <w:r w:rsidR="00410FE7" w:rsidRPr="00115445">
        <w:rPr>
          <w:bCs/>
        </w:rPr>
        <w:t xml:space="preserve"> mnenja nosilcev urejanja prostora, ki sodelujejo tudi pri celoviti presoji vplivov na okolje, in sicer</w:t>
      </w:r>
      <w:r w:rsidR="005B4D32" w:rsidRPr="00274BC1">
        <w:rPr>
          <w:bCs/>
        </w:rPr>
        <w:t>:</w:t>
      </w:r>
    </w:p>
    <w:p w14:paraId="5CF86764" w14:textId="14C3D9D5" w:rsidR="00411282" w:rsidRPr="00694F17" w:rsidRDefault="00F07EBF" w:rsidP="00BB67C1">
      <w:pPr>
        <w:tabs>
          <w:tab w:val="left" w:pos="960"/>
        </w:tabs>
        <w:jc w:val="both"/>
        <w:rPr>
          <w:szCs w:val="22"/>
        </w:rPr>
      </w:pPr>
      <w:r w:rsidRPr="00694F17">
        <w:t xml:space="preserve">- mnenje </w:t>
      </w:r>
      <w:r w:rsidRPr="00694F17">
        <w:rPr>
          <w:szCs w:val="22"/>
        </w:rPr>
        <w:t>Direkcije RS za vode, št. 35024-</w:t>
      </w:r>
      <w:r w:rsidR="001B74F0">
        <w:rPr>
          <w:szCs w:val="22"/>
        </w:rPr>
        <w:t>180</w:t>
      </w:r>
      <w:r w:rsidRPr="00694F17">
        <w:rPr>
          <w:szCs w:val="22"/>
        </w:rPr>
        <w:t>/202</w:t>
      </w:r>
      <w:r w:rsidR="00694F17" w:rsidRPr="00694F17">
        <w:rPr>
          <w:szCs w:val="22"/>
        </w:rPr>
        <w:t>5</w:t>
      </w:r>
      <w:r w:rsidRPr="00694F17">
        <w:rPr>
          <w:szCs w:val="22"/>
        </w:rPr>
        <w:t>-</w:t>
      </w:r>
      <w:r w:rsidR="001B74F0">
        <w:rPr>
          <w:szCs w:val="22"/>
        </w:rPr>
        <w:t>4</w:t>
      </w:r>
      <w:r w:rsidRPr="00694F17">
        <w:rPr>
          <w:szCs w:val="22"/>
        </w:rPr>
        <w:t xml:space="preserve">, z dne </w:t>
      </w:r>
      <w:r w:rsidR="001B74F0">
        <w:rPr>
          <w:szCs w:val="22"/>
        </w:rPr>
        <w:t>4</w:t>
      </w:r>
      <w:r w:rsidRPr="00694F17">
        <w:rPr>
          <w:szCs w:val="22"/>
        </w:rPr>
        <w:t xml:space="preserve">. </w:t>
      </w:r>
      <w:r w:rsidR="001B74F0">
        <w:rPr>
          <w:szCs w:val="22"/>
        </w:rPr>
        <w:t>11</w:t>
      </w:r>
      <w:r w:rsidRPr="00694F17">
        <w:rPr>
          <w:szCs w:val="22"/>
        </w:rPr>
        <w:t>. 202</w:t>
      </w:r>
      <w:r w:rsidR="00694F17" w:rsidRPr="00694F17">
        <w:rPr>
          <w:szCs w:val="22"/>
        </w:rPr>
        <w:t>5</w:t>
      </w:r>
      <w:r w:rsidR="00411282" w:rsidRPr="00694F17">
        <w:rPr>
          <w:szCs w:val="22"/>
        </w:rPr>
        <w:t>;</w:t>
      </w:r>
    </w:p>
    <w:p w14:paraId="56E9886D" w14:textId="7EC35FE5" w:rsidR="00871ADB" w:rsidRPr="00694F17" w:rsidRDefault="00411282" w:rsidP="00BB67C1">
      <w:pPr>
        <w:tabs>
          <w:tab w:val="left" w:pos="960"/>
        </w:tabs>
        <w:jc w:val="both"/>
        <w:rPr>
          <w:szCs w:val="22"/>
        </w:rPr>
      </w:pPr>
      <w:r w:rsidRPr="00694F17">
        <w:rPr>
          <w:szCs w:val="22"/>
        </w:rPr>
        <w:t>- mnenje Ministrstva za kulturo, št. 35012-</w:t>
      </w:r>
      <w:r w:rsidR="001B74F0">
        <w:rPr>
          <w:szCs w:val="22"/>
        </w:rPr>
        <w:t>103</w:t>
      </w:r>
      <w:r w:rsidRPr="00694F17">
        <w:rPr>
          <w:szCs w:val="22"/>
        </w:rPr>
        <w:t>/202</w:t>
      </w:r>
      <w:r w:rsidR="00694F17" w:rsidRPr="00694F17">
        <w:rPr>
          <w:szCs w:val="22"/>
        </w:rPr>
        <w:t>4</w:t>
      </w:r>
      <w:r w:rsidRPr="00694F17">
        <w:rPr>
          <w:szCs w:val="22"/>
        </w:rPr>
        <w:t>-3340-</w:t>
      </w:r>
      <w:r w:rsidR="001B74F0">
        <w:rPr>
          <w:szCs w:val="22"/>
        </w:rPr>
        <w:t>28</w:t>
      </w:r>
      <w:r w:rsidRPr="00694F17">
        <w:rPr>
          <w:szCs w:val="22"/>
        </w:rPr>
        <w:t xml:space="preserve">, z dne </w:t>
      </w:r>
      <w:r w:rsidR="001B74F0">
        <w:rPr>
          <w:szCs w:val="22"/>
        </w:rPr>
        <w:t>24</w:t>
      </w:r>
      <w:r w:rsidRPr="00694F17">
        <w:rPr>
          <w:szCs w:val="22"/>
        </w:rPr>
        <w:t xml:space="preserve">. </w:t>
      </w:r>
      <w:r w:rsidR="001B74F0">
        <w:rPr>
          <w:szCs w:val="22"/>
        </w:rPr>
        <w:t>10</w:t>
      </w:r>
      <w:r w:rsidRPr="00694F17">
        <w:rPr>
          <w:szCs w:val="22"/>
        </w:rPr>
        <w:t>. 202</w:t>
      </w:r>
      <w:r w:rsidR="00694F17" w:rsidRPr="00694F17">
        <w:rPr>
          <w:szCs w:val="22"/>
        </w:rPr>
        <w:t>5</w:t>
      </w:r>
      <w:r w:rsidR="001B74F0">
        <w:rPr>
          <w:szCs w:val="22"/>
        </w:rPr>
        <w:t>.</w:t>
      </w:r>
    </w:p>
    <w:p w14:paraId="6A352341" w14:textId="77777777" w:rsidR="00D86E15" w:rsidRPr="00B5670C" w:rsidRDefault="00D86E15" w:rsidP="00D86E15">
      <w:pPr>
        <w:ind w:left="426" w:hanging="426"/>
        <w:jc w:val="both"/>
        <w:rPr>
          <w:bCs/>
          <w:highlight w:val="yellow"/>
        </w:rPr>
      </w:pPr>
    </w:p>
    <w:p w14:paraId="289C3500" w14:textId="77777777" w:rsidR="0018084C" w:rsidRPr="00D94DC1" w:rsidRDefault="0018084C" w:rsidP="00711A18">
      <w:pPr>
        <w:jc w:val="center"/>
        <w:rPr>
          <w:szCs w:val="22"/>
        </w:rPr>
      </w:pPr>
      <w:r w:rsidRPr="00D94DC1">
        <w:rPr>
          <w:szCs w:val="22"/>
        </w:rPr>
        <w:t>II</w:t>
      </w:r>
    </w:p>
    <w:p w14:paraId="0BAA0C15" w14:textId="77777777" w:rsidR="0018084C" w:rsidRPr="00D94DC1" w:rsidRDefault="0018084C" w:rsidP="0018084C">
      <w:pPr>
        <w:jc w:val="both"/>
      </w:pPr>
    </w:p>
    <w:p w14:paraId="7EFB8943" w14:textId="4BC6F3AD" w:rsidR="002107C3" w:rsidRPr="003062D6" w:rsidRDefault="00E95338" w:rsidP="0018084C">
      <w:pPr>
        <w:jc w:val="both"/>
      </w:pPr>
      <w:bookmarkStart w:id="0" w:name="OLE_LINK1"/>
      <w:r w:rsidRPr="003062D6">
        <w:t xml:space="preserve">Ministrstvo je v </w:t>
      </w:r>
      <w:r w:rsidR="00D64A40">
        <w:t xml:space="preserve">postopku ugotavljanja obveznosti izvedbe celovite presoje vplivov na okolje v </w:t>
      </w:r>
      <w:r w:rsidRPr="003062D6">
        <w:t>skladu</w:t>
      </w:r>
      <w:r w:rsidR="00D64A40">
        <w:t xml:space="preserve"> s 128. členom ZUreP-3</w:t>
      </w:r>
      <w:r w:rsidRPr="003062D6">
        <w:t xml:space="preserve"> izdalo odločbo, št. 35409-</w:t>
      </w:r>
      <w:r w:rsidR="00D64A40">
        <w:t>138</w:t>
      </w:r>
      <w:r w:rsidRPr="003062D6">
        <w:t>/2024-2570-1</w:t>
      </w:r>
      <w:r w:rsidR="00D64A40">
        <w:t>1</w:t>
      </w:r>
      <w:r w:rsidRPr="003062D6">
        <w:t xml:space="preserve"> z dne </w:t>
      </w:r>
      <w:r w:rsidR="00D64A40">
        <w:t>10</w:t>
      </w:r>
      <w:r w:rsidRPr="003062D6">
        <w:t xml:space="preserve">. </w:t>
      </w:r>
      <w:r w:rsidR="00D64A40">
        <w:t>9</w:t>
      </w:r>
      <w:r w:rsidRPr="003062D6">
        <w:t xml:space="preserve">. 2024, da je za OPPN treba izvesti celovito presojo vplivov na okolje. </w:t>
      </w:r>
      <w:r w:rsidR="005B65E7">
        <w:t>V okviru postopka ni bilo treba izvesti presoje sprejemljivosti na varovana območja narave</w:t>
      </w:r>
      <w:r w:rsidR="00FC621F">
        <w:t xml:space="preserve"> po Zakonu o ohranjanju narave (</w:t>
      </w:r>
      <w:r w:rsidR="00FC621F" w:rsidRPr="002F62C5">
        <w:t xml:space="preserve">Uradni list RS, št. </w:t>
      </w:r>
      <w:r w:rsidR="00FC621F" w:rsidRPr="002F62C5">
        <w:rPr>
          <w:bCs/>
        </w:rPr>
        <w:t>96/04-ZON-UPB2, 61/06 – ZDru-1, 8/10 – ZSKZ-B, 46/14, 21/18 – ZNOrg, 31/18, 82/20, 3/22 – ZDeb, 105/22 – ZZNŠPP in 18/23 – ZDU-1O</w:t>
      </w:r>
      <w:r w:rsidR="00FC621F">
        <w:t>)</w:t>
      </w:r>
      <w:r w:rsidR="00F1154E">
        <w:t>.</w:t>
      </w:r>
    </w:p>
    <w:p w14:paraId="716DDE38" w14:textId="77777777" w:rsidR="0018084C" w:rsidRPr="00D94DC1" w:rsidRDefault="0018084C" w:rsidP="0018084C">
      <w:pPr>
        <w:jc w:val="both"/>
      </w:pPr>
    </w:p>
    <w:p w14:paraId="1EF301DB" w14:textId="4FD31631" w:rsidR="0018084C" w:rsidRPr="00781974" w:rsidRDefault="0018084C" w:rsidP="0018084C">
      <w:pPr>
        <w:jc w:val="both"/>
        <w:rPr>
          <w:bCs/>
          <w:szCs w:val="20"/>
        </w:rPr>
      </w:pPr>
      <w:r w:rsidRPr="00C4320E">
        <w:t>Za predmetni OPPN</w:t>
      </w:r>
      <w:r w:rsidRPr="00C4320E">
        <w:rPr>
          <w:bCs/>
        </w:rPr>
        <w:t xml:space="preserve"> </w:t>
      </w:r>
      <w:r w:rsidRPr="00C4320E">
        <w:t>je bilo izdelano okoljsko poročilo (</w:t>
      </w:r>
      <w:r w:rsidR="006D7038" w:rsidRPr="004872A6">
        <w:rPr>
          <w:rFonts w:cs="Arial"/>
          <w:szCs w:val="20"/>
          <w:shd w:val="clear" w:color="auto" w:fill="FFFFFF"/>
        </w:rPr>
        <w:t>LUČKA, okoljske in prostorske študije, Vanja Šendlinger s.p., št. 24/2024, maj 2025</w:t>
      </w:r>
      <w:r w:rsidRPr="004872A6">
        <w:t>)</w:t>
      </w:r>
      <w:r w:rsidR="001B0653" w:rsidRPr="004872A6">
        <w:t xml:space="preserve">. Ministrstvo je </w:t>
      </w:r>
      <w:r w:rsidR="00687400" w:rsidRPr="004872A6">
        <w:t xml:space="preserve">v postopku </w:t>
      </w:r>
      <w:r w:rsidR="001B0653" w:rsidRPr="004872A6">
        <w:t>izdalo mnenje</w:t>
      </w:r>
      <w:r w:rsidRPr="004872A6">
        <w:rPr>
          <w:bCs/>
          <w:szCs w:val="20"/>
        </w:rPr>
        <w:t xml:space="preserve">, št. </w:t>
      </w:r>
      <w:r w:rsidRPr="004872A6">
        <w:t>35409-</w:t>
      </w:r>
      <w:r w:rsidR="006D7038" w:rsidRPr="004872A6">
        <w:t>42</w:t>
      </w:r>
      <w:r w:rsidRPr="004872A6">
        <w:t>/202</w:t>
      </w:r>
      <w:r w:rsidR="006D7038" w:rsidRPr="004872A6">
        <w:t>5</w:t>
      </w:r>
      <w:r w:rsidRPr="004872A6">
        <w:t>-25</w:t>
      </w:r>
      <w:r w:rsidR="00373842" w:rsidRPr="004872A6">
        <w:t>7</w:t>
      </w:r>
      <w:r w:rsidRPr="004872A6">
        <w:t>0-</w:t>
      </w:r>
      <w:r w:rsidR="006D7038" w:rsidRPr="004872A6">
        <w:t>11</w:t>
      </w:r>
      <w:r w:rsidR="00666B88" w:rsidRPr="004872A6">
        <w:t>,</w:t>
      </w:r>
      <w:r w:rsidRPr="004872A6">
        <w:rPr>
          <w:bCs/>
          <w:szCs w:val="20"/>
        </w:rPr>
        <w:t xml:space="preserve"> z dne </w:t>
      </w:r>
      <w:r w:rsidR="006D7038" w:rsidRPr="004872A6">
        <w:t>10</w:t>
      </w:r>
      <w:r w:rsidRPr="004872A6">
        <w:t xml:space="preserve">. </w:t>
      </w:r>
      <w:r w:rsidR="006D7038" w:rsidRPr="004872A6">
        <w:t>6</w:t>
      </w:r>
      <w:r w:rsidRPr="004872A6">
        <w:t>. 202</w:t>
      </w:r>
      <w:r w:rsidR="006D7038" w:rsidRPr="004872A6">
        <w:t>5</w:t>
      </w:r>
      <w:r w:rsidRPr="004872A6">
        <w:rPr>
          <w:bCs/>
          <w:szCs w:val="20"/>
        </w:rPr>
        <w:t>, da</w:t>
      </w:r>
      <w:r w:rsidR="001B0653" w:rsidRPr="004872A6">
        <w:rPr>
          <w:bCs/>
          <w:szCs w:val="20"/>
        </w:rPr>
        <w:t xml:space="preserve"> je okoljsko poročilo </w:t>
      </w:r>
      <w:r w:rsidR="00687400" w:rsidRPr="004872A6">
        <w:rPr>
          <w:bCs/>
          <w:szCs w:val="20"/>
        </w:rPr>
        <w:t>ustrezno</w:t>
      </w:r>
      <w:r w:rsidRPr="00C4320E">
        <w:rPr>
          <w:bCs/>
          <w:szCs w:val="20"/>
        </w:rPr>
        <w:t>.</w:t>
      </w:r>
      <w:r w:rsidR="001B0653">
        <w:rPr>
          <w:bCs/>
          <w:szCs w:val="20"/>
        </w:rPr>
        <w:t xml:space="preserve"> </w:t>
      </w:r>
    </w:p>
    <w:p w14:paraId="6B9AFD9B" w14:textId="77777777" w:rsidR="0018084C" w:rsidRPr="00781974" w:rsidRDefault="0018084C" w:rsidP="0018084C">
      <w:pPr>
        <w:jc w:val="both"/>
        <w:rPr>
          <w:bCs/>
          <w:szCs w:val="20"/>
        </w:rPr>
      </w:pPr>
    </w:p>
    <w:p w14:paraId="3400155A" w14:textId="3DA6F8F8" w:rsidR="0018084C" w:rsidRDefault="00687400" w:rsidP="0018084C">
      <w:pPr>
        <w:jc w:val="both"/>
        <w:rPr>
          <w:bCs/>
          <w:szCs w:val="20"/>
        </w:rPr>
      </w:pPr>
      <w:r w:rsidRPr="00D01B50">
        <w:rPr>
          <w:bCs/>
          <w:szCs w:val="20"/>
        </w:rPr>
        <w:t>O</w:t>
      </w:r>
      <w:r w:rsidR="00C4320E" w:rsidRPr="00D01B50">
        <w:rPr>
          <w:bCs/>
          <w:szCs w:val="20"/>
        </w:rPr>
        <w:t xml:space="preserve">koljsko poročilo in OPPN sta bila javno razgrnjena od </w:t>
      </w:r>
      <w:r w:rsidR="006D7038">
        <w:rPr>
          <w:bCs/>
          <w:szCs w:val="20"/>
        </w:rPr>
        <w:t>23</w:t>
      </w:r>
      <w:r w:rsidR="00C4320E" w:rsidRPr="00D01B50">
        <w:rPr>
          <w:bCs/>
          <w:szCs w:val="20"/>
        </w:rPr>
        <w:t xml:space="preserve">. </w:t>
      </w:r>
      <w:r w:rsidR="006D7038">
        <w:rPr>
          <w:bCs/>
          <w:szCs w:val="20"/>
        </w:rPr>
        <w:t>6</w:t>
      </w:r>
      <w:r w:rsidR="00597B76">
        <w:rPr>
          <w:bCs/>
          <w:szCs w:val="20"/>
        </w:rPr>
        <w:t>.</w:t>
      </w:r>
      <w:r w:rsidR="00C4320E" w:rsidRPr="00D01B50">
        <w:rPr>
          <w:bCs/>
          <w:szCs w:val="20"/>
        </w:rPr>
        <w:t xml:space="preserve"> 202</w:t>
      </w:r>
      <w:r w:rsidR="006D7038">
        <w:rPr>
          <w:bCs/>
          <w:szCs w:val="20"/>
        </w:rPr>
        <w:t>5</w:t>
      </w:r>
      <w:r w:rsidR="00C4320E" w:rsidRPr="00D01B50">
        <w:rPr>
          <w:bCs/>
          <w:szCs w:val="20"/>
        </w:rPr>
        <w:t xml:space="preserve"> do </w:t>
      </w:r>
      <w:r w:rsidR="00D01B50" w:rsidRPr="00D01B50">
        <w:rPr>
          <w:bCs/>
          <w:szCs w:val="20"/>
        </w:rPr>
        <w:t>23</w:t>
      </w:r>
      <w:r w:rsidR="00C4320E" w:rsidRPr="00D01B50">
        <w:rPr>
          <w:bCs/>
          <w:szCs w:val="20"/>
        </w:rPr>
        <w:t xml:space="preserve">. </w:t>
      </w:r>
      <w:r w:rsidR="006D7038">
        <w:rPr>
          <w:bCs/>
          <w:szCs w:val="20"/>
        </w:rPr>
        <w:t>7</w:t>
      </w:r>
      <w:r w:rsidR="00C4320E" w:rsidRPr="00D01B50">
        <w:rPr>
          <w:bCs/>
          <w:szCs w:val="20"/>
        </w:rPr>
        <w:t>. 202</w:t>
      </w:r>
      <w:r w:rsidR="006D7038">
        <w:rPr>
          <w:bCs/>
          <w:szCs w:val="20"/>
        </w:rPr>
        <w:t>5</w:t>
      </w:r>
      <w:r w:rsidR="00C4320E" w:rsidRPr="00D01B50">
        <w:rPr>
          <w:bCs/>
          <w:szCs w:val="20"/>
        </w:rPr>
        <w:t>.</w:t>
      </w:r>
      <w:r w:rsidR="0018084C" w:rsidRPr="00D01B50">
        <w:rPr>
          <w:bCs/>
          <w:szCs w:val="20"/>
        </w:rPr>
        <w:t xml:space="preserve"> V okviru javne razgrnitve gradiva je bila</w:t>
      </w:r>
      <w:r w:rsidR="00D45589" w:rsidRPr="00D01B50">
        <w:rPr>
          <w:bCs/>
          <w:szCs w:val="20"/>
        </w:rPr>
        <w:t xml:space="preserve"> v prostorih Občine </w:t>
      </w:r>
      <w:r w:rsidR="006D7038">
        <w:rPr>
          <w:bCs/>
          <w:szCs w:val="20"/>
        </w:rPr>
        <w:t>Rečica ob Savinji</w:t>
      </w:r>
      <w:r w:rsidR="0018084C" w:rsidRPr="00D01B50">
        <w:rPr>
          <w:bCs/>
          <w:szCs w:val="20"/>
        </w:rPr>
        <w:t xml:space="preserve"> izvedena tudi javna obravnava, in sicer </w:t>
      </w:r>
      <w:r w:rsidR="006D7038">
        <w:rPr>
          <w:bCs/>
          <w:szCs w:val="20"/>
        </w:rPr>
        <w:t>9</w:t>
      </w:r>
      <w:r w:rsidR="0018084C" w:rsidRPr="00D01B50">
        <w:rPr>
          <w:bCs/>
          <w:szCs w:val="20"/>
        </w:rPr>
        <w:t xml:space="preserve">. </w:t>
      </w:r>
      <w:r w:rsidR="006D7038">
        <w:rPr>
          <w:bCs/>
          <w:szCs w:val="20"/>
        </w:rPr>
        <w:t>7</w:t>
      </w:r>
      <w:r w:rsidR="0018084C" w:rsidRPr="00D01B50">
        <w:rPr>
          <w:bCs/>
          <w:szCs w:val="20"/>
        </w:rPr>
        <w:t>. 202</w:t>
      </w:r>
      <w:r w:rsidR="006D7038">
        <w:rPr>
          <w:bCs/>
          <w:szCs w:val="20"/>
        </w:rPr>
        <w:t>5</w:t>
      </w:r>
      <w:r w:rsidR="0018084C" w:rsidRPr="00D01B50">
        <w:rPr>
          <w:bCs/>
          <w:szCs w:val="20"/>
        </w:rPr>
        <w:t xml:space="preserve">. </w:t>
      </w:r>
      <w:r w:rsidR="004872A6" w:rsidRPr="004872A6">
        <w:rPr>
          <w:bCs/>
          <w:szCs w:val="20"/>
        </w:rPr>
        <w:t>Na podlagi sprejetih stališč do pripomb javnosti z javne razgrnitve je bil izdelan predlog OPPN.</w:t>
      </w:r>
    </w:p>
    <w:p w14:paraId="50E159E2" w14:textId="77777777" w:rsidR="00B0653D" w:rsidRPr="00957C7A" w:rsidRDefault="00B0653D" w:rsidP="0018084C">
      <w:pPr>
        <w:jc w:val="both"/>
        <w:rPr>
          <w:bCs/>
          <w:szCs w:val="20"/>
        </w:rPr>
      </w:pPr>
    </w:p>
    <w:p w14:paraId="565ED007" w14:textId="46645A89" w:rsidR="00151B19" w:rsidRPr="00781974" w:rsidRDefault="00151B19" w:rsidP="00151B19">
      <w:pPr>
        <w:jc w:val="center"/>
        <w:rPr>
          <w:bCs/>
          <w:szCs w:val="20"/>
        </w:rPr>
      </w:pPr>
      <w:r w:rsidRPr="00957C7A">
        <w:rPr>
          <w:bCs/>
          <w:szCs w:val="20"/>
        </w:rPr>
        <w:t>III</w:t>
      </w:r>
    </w:p>
    <w:bookmarkEnd w:id="0"/>
    <w:p w14:paraId="7A67191B" w14:textId="77777777" w:rsidR="00184B33" w:rsidRPr="00831932" w:rsidRDefault="00184B33" w:rsidP="005B4D32">
      <w:pPr>
        <w:ind w:left="426" w:hanging="426"/>
        <w:jc w:val="both"/>
        <w:rPr>
          <w:bCs/>
        </w:rPr>
      </w:pPr>
    </w:p>
    <w:p w14:paraId="0E901EE1" w14:textId="3E61028D" w:rsidR="00151B19" w:rsidRPr="00831932" w:rsidRDefault="006D7038" w:rsidP="00151B19">
      <w:pPr>
        <w:jc w:val="both"/>
      </w:pPr>
      <w:r w:rsidRPr="006864D4">
        <w:t>Po določilu 123. člena ZUreP-3 občina, po objavi predloga plana in predloga okoljskega poročila v prostorskem informacijskem sistemu, pozove ministrstvo, pristojno za celovito presojo vplivov na okolje, da v ugotovi, ali so vplivi izvedbe predloga plana na okolje sprejemljivi. Ministrstvo, pristojno za celovito presojo vplivov na okolje, pri tem, kot posvetovanje z organi, ki jih zadevajo okoljski vplivi, upošteva tudi mnenja tistih državnih nosilcev urejanja prostora, ki sodelujejo pri celoviti presoji vplivov na okolje.</w:t>
      </w:r>
    </w:p>
    <w:p w14:paraId="1EE3AE2A" w14:textId="77777777" w:rsidR="00151B19" w:rsidRPr="00831932" w:rsidRDefault="00151B19" w:rsidP="00151B19">
      <w:pPr>
        <w:jc w:val="both"/>
      </w:pPr>
    </w:p>
    <w:p w14:paraId="49FD47C6" w14:textId="124DF429" w:rsidR="00151B19" w:rsidRPr="00EA6A33" w:rsidRDefault="00AA01D3" w:rsidP="00151B19">
      <w:pPr>
        <w:jc w:val="both"/>
      </w:pPr>
      <w:r>
        <w:t>Ministrstvo je v postopku prejelo</w:t>
      </w:r>
      <w:r w:rsidRPr="00792BFF">
        <w:t xml:space="preserve"> mnenja nosilcev urejanja prostora in organizacij, ki sodelujejo v postopku celovite presoje vplivov na okolje, in sicer: mnenje Ministrstva za kulturo</w:t>
      </w:r>
      <w:r>
        <w:t xml:space="preserve"> in</w:t>
      </w:r>
      <w:r w:rsidRPr="00792BFF">
        <w:t xml:space="preserve"> mnenje Direkcije RS za vode.</w:t>
      </w:r>
    </w:p>
    <w:p w14:paraId="2DC57564" w14:textId="77777777" w:rsidR="00EA6A33" w:rsidRPr="00EA6A33" w:rsidRDefault="00EA6A33" w:rsidP="00EA6A33">
      <w:pPr>
        <w:jc w:val="both"/>
        <w:rPr>
          <w:szCs w:val="22"/>
        </w:rPr>
      </w:pPr>
    </w:p>
    <w:p w14:paraId="08042905" w14:textId="33397FAF" w:rsidR="00AA01D3" w:rsidRPr="00E1734F" w:rsidRDefault="00AA01D3" w:rsidP="00AA01D3">
      <w:pPr>
        <w:jc w:val="both"/>
        <w:rPr>
          <w:szCs w:val="22"/>
        </w:rPr>
      </w:pPr>
      <w:r w:rsidRPr="00E1734F">
        <w:rPr>
          <w:szCs w:val="22"/>
        </w:rPr>
        <w:t xml:space="preserve">Ministrstvo za kulturo je v mnenju, št. </w:t>
      </w:r>
      <w:r w:rsidR="001B74F0" w:rsidRPr="00694F17">
        <w:rPr>
          <w:szCs w:val="22"/>
        </w:rPr>
        <w:t>35012-</w:t>
      </w:r>
      <w:r w:rsidR="001B74F0">
        <w:rPr>
          <w:szCs w:val="22"/>
        </w:rPr>
        <w:t>103</w:t>
      </w:r>
      <w:r w:rsidR="001B74F0" w:rsidRPr="00694F17">
        <w:rPr>
          <w:szCs w:val="22"/>
        </w:rPr>
        <w:t>/2024-3340-</w:t>
      </w:r>
      <w:r w:rsidR="001B74F0">
        <w:rPr>
          <w:szCs w:val="22"/>
        </w:rPr>
        <w:t>28</w:t>
      </w:r>
      <w:r w:rsidR="001B74F0" w:rsidRPr="00694F17">
        <w:rPr>
          <w:szCs w:val="22"/>
        </w:rPr>
        <w:t xml:space="preserve">, z dne </w:t>
      </w:r>
      <w:r w:rsidR="001B74F0">
        <w:rPr>
          <w:szCs w:val="22"/>
        </w:rPr>
        <w:t>24</w:t>
      </w:r>
      <w:r w:rsidR="001B74F0" w:rsidRPr="00694F17">
        <w:rPr>
          <w:szCs w:val="22"/>
        </w:rPr>
        <w:t xml:space="preserve">. </w:t>
      </w:r>
      <w:r w:rsidR="001B74F0">
        <w:rPr>
          <w:szCs w:val="22"/>
        </w:rPr>
        <w:t>10</w:t>
      </w:r>
      <w:r w:rsidR="001B74F0" w:rsidRPr="00694F17">
        <w:rPr>
          <w:szCs w:val="22"/>
        </w:rPr>
        <w:t>. 2025</w:t>
      </w:r>
      <w:r w:rsidR="001B74F0">
        <w:rPr>
          <w:szCs w:val="22"/>
        </w:rPr>
        <w:t xml:space="preserve">, prejetem istega dne </w:t>
      </w:r>
      <w:r w:rsidRPr="00E1734F">
        <w:rPr>
          <w:szCs w:val="22"/>
        </w:rPr>
        <w:t>navedlo, da so vplivi izvedbe OPPN z vidika varstva kulturne dediščine sprejemljivi.</w:t>
      </w:r>
    </w:p>
    <w:p w14:paraId="22A65DEA" w14:textId="77777777" w:rsidR="00AA01D3" w:rsidRPr="003A4C3D" w:rsidRDefault="00AA01D3" w:rsidP="00AA01D3">
      <w:pPr>
        <w:jc w:val="both"/>
        <w:rPr>
          <w:szCs w:val="22"/>
        </w:rPr>
      </w:pPr>
    </w:p>
    <w:p w14:paraId="5FA9D47F" w14:textId="2E3F9EA8" w:rsidR="004D1F88" w:rsidRPr="00ED0153" w:rsidRDefault="004D1F88" w:rsidP="004D1F88">
      <w:pPr>
        <w:jc w:val="both"/>
        <w:rPr>
          <w:szCs w:val="22"/>
        </w:rPr>
      </w:pPr>
      <w:r w:rsidRPr="004D1F88">
        <w:rPr>
          <w:szCs w:val="22"/>
        </w:rPr>
        <w:t>Direkcija RS za vode je podala</w:t>
      </w:r>
      <w:r>
        <w:rPr>
          <w:szCs w:val="22"/>
        </w:rPr>
        <w:t xml:space="preserve"> pozitivno</w:t>
      </w:r>
      <w:r w:rsidRPr="004D1F88">
        <w:rPr>
          <w:szCs w:val="22"/>
        </w:rPr>
        <w:t xml:space="preserve"> mnenje, št. 35024-</w:t>
      </w:r>
      <w:r w:rsidR="001B74F0">
        <w:rPr>
          <w:szCs w:val="22"/>
        </w:rPr>
        <w:t>180</w:t>
      </w:r>
      <w:r w:rsidRPr="004D1F88">
        <w:rPr>
          <w:szCs w:val="22"/>
        </w:rPr>
        <w:t>/2025-</w:t>
      </w:r>
      <w:r w:rsidR="001B74F0">
        <w:rPr>
          <w:szCs w:val="22"/>
        </w:rPr>
        <w:t>4</w:t>
      </w:r>
      <w:r w:rsidRPr="004D1F88">
        <w:rPr>
          <w:szCs w:val="22"/>
        </w:rPr>
        <w:t xml:space="preserve">, z dne </w:t>
      </w:r>
      <w:r w:rsidR="001B74F0">
        <w:rPr>
          <w:szCs w:val="22"/>
        </w:rPr>
        <w:t>4</w:t>
      </w:r>
      <w:r w:rsidRPr="004D1F88">
        <w:rPr>
          <w:szCs w:val="22"/>
        </w:rPr>
        <w:t xml:space="preserve">. </w:t>
      </w:r>
      <w:r w:rsidR="001B74F0">
        <w:rPr>
          <w:szCs w:val="22"/>
        </w:rPr>
        <w:t>11</w:t>
      </w:r>
      <w:r w:rsidRPr="004D1F88">
        <w:rPr>
          <w:szCs w:val="22"/>
        </w:rPr>
        <w:t>. 2025,</w:t>
      </w:r>
      <w:r w:rsidR="001B74F0">
        <w:rPr>
          <w:szCs w:val="22"/>
        </w:rPr>
        <w:t xml:space="preserve"> prejeto 6. 11. 2025,</w:t>
      </w:r>
      <w:r w:rsidRPr="004D1F88">
        <w:rPr>
          <w:szCs w:val="22"/>
        </w:rPr>
        <w:t xml:space="preserve"> v </w:t>
      </w:r>
      <w:r w:rsidRPr="00ED0153">
        <w:rPr>
          <w:szCs w:val="22"/>
        </w:rPr>
        <w:t xml:space="preserve">katerem je navedla, da </w:t>
      </w:r>
      <w:r w:rsidR="001B74F0">
        <w:rPr>
          <w:szCs w:val="22"/>
        </w:rPr>
        <w:t xml:space="preserve">so vplivi izvedbe </w:t>
      </w:r>
      <w:r w:rsidRPr="00ED0153">
        <w:rPr>
          <w:szCs w:val="22"/>
        </w:rPr>
        <w:t xml:space="preserve">OPPN </w:t>
      </w:r>
      <w:r w:rsidR="001B74F0">
        <w:rPr>
          <w:szCs w:val="22"/>
        </w:rPr>
        <w:t>s stališča upravljanja z vodami sprejemljivi</w:t>
      </w:r>
      <w:r w:rsidRPr="00ED0153">
        <w:rPr>
          <w:szCs w:val="22"/>
        </w:rPr>
        <w:t>.</w:t>
      </w:r>
    </w:p>
    <w:p w14:paraId="70DEB36F" w14:textId="77777777" w:rsidR="007220D2" w:rsidRPr="003A4C3D" w:rsidRDefault="007220D2" w:rsidP="007220D2">
      <w:pPr>
        <w:jc w:val="both"/>
        <w:rPr>
          <w:szCs w:val="22"/>
        </w:rPr>
      </w:pPr>
    </w:p>
    <w:p w14:paraId="761E41F8" w14:textId="4DCC30EF" w:rsidR="004E4245" w:rsidRPr="00711A18" w:rsidRDefault="00AC28FD" w:rsidP="00AC28FD">
      <w:pPr>
        <w:jc w:val="center"/>
        <w:rPr>
          <w:szCs w:val="22"/>
        </w:rPr>
      </w:pPr>
      <w:r w:rsidRPr="00711A18">
        <w:rPr>
          <w:szCs w:val="22"/>
        </w:rPr>
        <w:t>IV</w:t>
      </w:r>
    </w:p>
    <w:p w14:paraId="0204C587" w14:textId="77777777" w:rsidR="004923B5" w:rsidRPr="00711A18" w:rsidRDefault="004923B5" w:rsidP="00AC28FD">
      <w:pPr>
        <w:jc w:val="both"/>
      </w:pPr>
    </w:p>
    <w:p w14:paraId="6F89A3C4" w14:textId="5DCF18DA" w:rsidR="004923B5" w:rsidRPr="00711A18" w:rsidRDefault="004923B5" w:rsidP="004923B5">
      <w:pPr>
        <w:jc w:val="both"/>
      </w:pPr>
      <w:r w:rsidRPr="00711A18">
        <w:t>Po pregledu celotnega gradiva in na podlagi prejetih pozitivnih mnenj nosilcev urejanja prostora</w:t>
      </w:r>
      <w:r w:rsidR="00F114F4">
        <w:t xml:space="preserve"> je ugotovljeno, da </w:t>
      </w:r>
      <w:r w:rsidR="00E752A0">
        <w:t xml:space="preserve">so vplivi izvedbe OPPN na okolje, </w:t>
      </w:r>
      <w:r w:rsidR="00413205">
        <w:t>obravnavani</w:t>
      </w:r>
      <w:r w:rsidR="00E752A0">
        <w:t xml:space="preserve"> v okoljskem poročilu, nebistveni ob upoštevanju omilitvenih ukrepov. O</w:t>
      </w:r>
      <w:r w:rsidR="00E752A0" w:rsidRPr="00711A18">
        <w:t>militveni ukrepi iz okoljskega poročila so smiselno upoštevani</w:t>
      </w:r>
      <w:r w:rsidR="00E752A0" w:rsidRPr="00E752A0">
        <w:t xml:space="preserve"> </w:t>
      </w:r>
      <w:r w:rsidR="00E752A0">
        <w:t>v</w:t>
      </w:r>
      <w:r w:rsidR="00E752A0" w:rsidRPr="00711A18">
        <w:t xml:space="preserve"> dopolnjenemu predlogu</w:t>
      </w:r>
      <w:r w:rsidR="00E752A0" w:rsidRPr="00E752A0">
        <w:t xml:space="preserve"> </w:t>
      </w:r>
      <w:r w:rsidR="00E752A0" w:rsidRPr="00711A18">
        <w:t>OPPN.</w:t>
      </w:r>
      <w:r w:rsidR="00E752A0">
        <w:t xml:space="preserve"> </w:t>
      </w:r>
      <w:r w:rsidR="008006FB">
        <w:t>I</w:t>
      </w:r>
      <w:r w:rsidR="00E752A0">
        <w:t xml:space="preserve">z mnenj </w:t>
      </w:r>
      <w:r w:rsidR="008006FB">
        <w:t>nosilcev urejanja prostora k predlogu OPPN sledi, da so vplivi njegove</w:t>
      </w:r>
      <w:r w:rsidR="008006FB" w:rsidRPr="00711A18">
        <w:t xml:space="preserve"> izvedbe </w:t>
      </w:r>
      <w:r w:rsidR="008006FB">
        <w:t xml:space="preserve">na okolje z vidika njihovih pristojnosti sprejemljivi, s čimer se strinja tudi ministrstvo. Skladno z navedenim </w:t>
      </w:r>
      <w:r w:rsidR="00185D28">
        <w:t>m</w:t>
      </w:r>
      <w:r w:rsidRPr="00711A18">
        <w:t>inistrstvo meni, da so vplivi</w:t>
      </w:r>
      <w:r w:rsidR="008006FB">
        <w:t xml:space="preserve"> izvedbe </w:t>
      </w:r>
      <w:r w:rsidRPr="00711A18">
        <w:t xml:space="preserve">OPPN na okolje sprejemljivi. </w:t>
      </w:r>
    </w:p>
    <w:p w14:paraId="7F7DCCC2" w14:textId="77777777" w:rsidR="00AC28FD" w:rsidRPr="00FC13BE" w:rsidRDefault="00AC28FD" w:rsidP="00AC28FD">
      <w:pPr>
        <w:jc w:val="both"/>
      </w:pPr>
    </w:p>
    <w:p w14:paraId="18252757" w14:textId="77777777" w:rsidR="00AC28FD" w:rsidRPr="00FC13BE" w:rsidRDefault="00AC28FD" w:rsidP="00AC28FD">
      <w:pPr>
        <w:jc w:val="both"/>
      </w:pPr>
      <w:r w:rsidRPr="00FC13BE">
        <w:t xml:space="preserve">Skladno s šestim odstavkom 22. člena Uredbe o okoljskem poročilu in podrobnejšem postopku celovite presoje vplivov izvedbe planov na okolje (Uradni list RS, št. 73/05) morajo biti v sklepu o </w:t>
      </w:r>
      <w:r w:rsidRPr="00FC13BE">
        <w:lastRenderedPageBreak/>
        <w:t>potrditvi plana navedeni tudi omilitveni ukrepi, s katerimi se odpravljajo pričakovani bistveni ali uničujoči vplivi, merila in pogoji, ki morajo biti izpolnjeni, da se plan lahko izvede ter načini spremljanja izvajanja plana.</w:t>
      </w:r>
    </w:p>
    <w:p w14:paraId="6462E7A1" w14:textId="77777777" w:rsidR="00AC28FD" w:rsidRPr="00FC13BE" w:rsidRDefault="00AC28FD" w:rsidP="00AC28FD">
      <w:pPr>
        <w:jc w:val="both"/>
      </w:pPr>
    </w:p>
    <w:p w14:paraId="5A0B04E2" w14:textId="474AD59A" w:rsidR="00986917" w:rsidRPr="00D45589" w:rsidRDefault="00AC28FD" w:rsidP="00AC28FD">
      <w:pPr>
        <w:jc w:val="both"/>
      </w:pPr>
      <w:r w:rsidRPr="00FC13BE">
        <w:t xml:space="preserve">Omilitveni ukrepi so vključeni v predlog </w:t>
      </w:r>
      <w:r w:rsidR="004609CE" w:rsidRPr="00FC13BE">
        <w:t xml:space="preserve">odloka o </w:t>
      </w:r>
      <w:r w:rsidR="000E1DBB" w:rsidRPr="00FC13BE">
        <w:t>OPPN</w:t>
      </w:r>
      <w:r w:rsidRPr="00FC13BE">
        <w:t xml:space="preserve"> v</w:t>
      </w:r>
      <w:r w:rsidR="0012242C" w:rsidRPr="00FC13BE">
        <w:t xml:space="preserve"> </w:t>
      </w:r>
      <w:r w:rsidR="00724553" w:rsidRPr="00724553">
        <w:t>7</w:t>
      </w:r>
      <w:r w:rsidR="0012242C" w:rsidRPr="00724553">
        <w:t xml:space="preserve">. </w:t>
      </w:r>
      <w:r w:rsidRPr="00724553">
        <w:t>členu</w:t>
      </w:r>
      <w:r w:rsidRPr="00FC13BE">
        <w:t xml:space="preserve">. </w:t>
      </w:r>
      <w:r w:rsidR="0012242C" w:rsidRPr="003B6AA0">
        <w:t>Spremljanje stanja se izvaja v skladu s področnimi predpisi.</w:t>
      </w:r>
    </w:p>
    <w:p w14:paraId="7F7C54C9" w14:textId="77777777" w:rsidR="00154492" w:rsidRDefault="00154492" w:rsidP="007F71D3">
      <w:pPr>
        <w:jc w:val="both"/>
      </w:pPr>
    </w:p>
    <w:p w14:paraId="6FC18E31" w14:textId="77777777" w:rsidR="00724553" w:rsidRPr="00D45589" w:rsidRDefault="00724553" w:rsidP="007F71D3">
      <w:pPr>
        <w:jc w:val="both"/>
      </w:pPr>
    </w:p>
    <w:p w14:paraId="6CDF920A" w14:textId="716D83E4" w:rsidR="005B4D32" w:rsidRPr="00C60B6C" w:rsidRDefault="007E749C" w:rsidP="005B4D32">
      <w:pPr>
        <w:jc w:val="both"/>
      </w:pPr>
      <w:r w:rsidRPr="00C60B6C">
        <w:t>Pripravila</w:t>
      </w:r>
      <w:r w:rsidR="005B4D32" w:rsidRPr="00C60B6C">
        <w:t>:</w:t>
      </w:r>
    </w:p>
    <w:p w14:paraId="57F28663" w14:textId="77777777" w:rsidR="005B4D32" w:rsidRPr="00C60B6C" w:rsidRDefault="005B4D32" w:rsidP="005B4D32">
      <w:pPr>
        <w:jc w:val="both"/>
      </w:pPr>
    </w:p>
    <w:p w14:paraId="0E1A6E71" w14:textId="441B7978" w:rsidR="005B4D32" w:rsidRPr="00C60B6C" w:rsidRDefault="005B4D32" w:rsidP="00624D41">
      <w:pPr>
        <w:tabs>
          <w:tab w:val="center" w:pos="5954"/>
        </w:tabs>
        <w:jc w:val="both"/>
      </w:pPr>
      <w:r w:rsidRPr="00C60B6C">
        <w:t>Mojca Lenardič</w:t>
      </w:r>
      <w:r w:rsidR="00624D41" w:rsidRPr="00C60B6C">
        <w:tab/>
      </w:r>
      <w:r w:rsidR="00373292">
        <w:t>dr</w:t>
      </w:r>
      <w:r w:rsidR="00624D41" w:rsidRPr="00C60B6C">
        <w:t xml:space="preserve">. Tanja </w:t>
      </w:r>
      <w:r w:rsidR="00373292">
        <w:t>Pucelj Vidović</w:t>
      </w:r>
    </w:p>
    <w:p w14:paraId="270B9CCD" w14:textId="0D23AFA1" w:rsidR="005B4D32" w:rsidRPr="00C60B6C" w:rsidRDefault="001B5E69" w:rsidP="00624D41">
      <w:pPr>
        <w:tabs>
          <w:tab w:val="center" w:pos="5954"/>
        </w:tabs>
        <w:jc w:val="both"/>
      </w:pPr>
      <w:r>
        <w:t>p</w:t>
      </w:r>
      <w:r w:rsidR="005B4D32" w:rsidRPr="00C60B6C">
        <w:t>odsekretarka</w:t>
      </w:r>
      <w:r w:rsidR="00624D41" w:rsidRPr="00C60B6C">
        <w:tab/>
      </w:r>
      <w:r>
        <w:t>v</w:t>
      </w:r>
      <w:r w:rsidR="00373292">
        <w:t>odja Sektorja za okoljske presoje</w:t>
      </w:r>
      <w:r w:rsidR="000B6782" w:rsidRPr="00C60B6C">
        <w:t xml:space="preserve"> </w:t>
      </w:r>
    </w:p>
    <w:p w14:paraId="6FD389CB" w14:textId="77777777" w:rsidR="005B4D32" w:rsidRPr="00C60B6C" w:rsidRDefault="005B4D32" w:rsidP="005B4D32">
      <w:pPr>
        <w:jc w:val="both"/>
      </w:pPr>
    </w:p>
    <w:p w14:paraId="3AF2DA19" w14:textId="310A2B29" w:rsidR="005B4D32" w:rsidRPr="00C60B6C" w:rsidRDefault="005B4D32" w:rsidP="005B4D32">
      <w:pPr>
        <w:jc w:val="both"/>
      </w:pPr>
    </w:p>
    <w:p w14:paraId="02B8EB45" w14:textId="77777777" w:rsidR="00DD0388" w:rsidRPr="00C60B6C" w:rsidRDefault="00DD0388" w:rsidP="005B4D32">
      <w:pPr>
        <w:jc w:val="both"/>
      </w:pPr>
    </w:p>
    <w:p w14:paraId="11A5C3CE" w14:textId="638E5933" w:rsidR="005B4D32" w:rsidRPr="00711A18" w:rsidRDefault="005B4D32" w:rsidP="005B4D32">
      <w:pPr>
        <w:jc w:val="both"/>
      </w:pPr>
      <w:r w:rsidRPr="00711A18">
        <w:t>Vročiti</w:t>
      </w:r>
      <w:r w:rsidR="0008476D" w:rsidRPr="00711A18">
        <w:t xml:space="preserve"> (</w:t>
      </w:r>
      <w:r w:rsidR="00AA01D3">
        <w:t>osebno ZUP</w:t>
      </w:r>
      <w:r w:rsidR="0008476D" w:rsidRPr="00711A18">
        <w:t>)</w:t>
      </w:r>
      <w:r w:rsidRPr="00711A18">
        <w:t>:</w:t>
      </w:r>
    </w:p>
    <w:p w14:paraId="76CBE647" w14:textId="7D795AB6" w:rsidR="001D37AB" w:rsidRPr="00711A18" w:rsidRDefault="001D37AB" w:rsidP="005B4D32">
      <w:pPr>
        <w:jc w:val="both"/>
        <w:rPr>
          <w:b/>
        </w:rPr>
      </w:pPr>
      <w:r w:rsidRPr="00711A18">
        <w:t xml:space="preserve">- </w:t>
      </w:r>
      <w:r w:rsidR="00AA01D3" w:rsidRPr="00AA01D3">
        <w:rPr>
          <w:bCs/>
        </w:rPr>
        <w:t>Gorazd Furman Oman s</w:t>
      </w:r>
      <w:r w:rsidR="00AA01D3" w:rsidRPr="00AA01D3">
        <w:t>.p., Grudnova ulica 6, 3000 Celje</w:t>
      </w:r>
    </w:p>
    <w:p w14:paraId="2DC3D08F" w14:textId="77777777" w:rsidR="005B4D32" w:rsidRPr="00711A18" w:rsidRDefault="005B4D32" w:rsidP="005B4D32"/>
    <w:p w14:paraId="4C24CEF2" w14:textId="28BF6FC8" w:rsidR="005B4D32" w:rsidRPr="00711A18" w:rsidRDefault="005B4D32" w:rsidP="005B4D32">
      <w:r w:rsidRPr="00711A18">
        <w:t>V vednost (elektronsko):</w:t>
      </w:r>
    </w:p>
    <w:p w14:paraId="0DA2A91D" w14:textId="38626E03" w:rsidR="00711A18" w:rsidRPr="00B9069D" w:rsidRDefault="00711A18" w:rsidP="005B4D32">
      <w:r w:rsidRPr="00B9069D">
        <w:t xml:space="preserve">- Občina </w:t>
      </w:r>
      <w:r w:rsidR="00AA01D3">
        <w:t>Rečica ob Savinji</w:t>
      </w:r>
      <w:r w:rsidRPr="00B9069D">
        <w:t xml:space="preserve">, </w:t>
      </w:r>
      <w:hyperlink r:id="rId12" w:history="1">
        <w:r w:rsidR="00AA01D3" w:rsidRPr="004368F4">
          <w:rPr>
            <w:rStyle w:val="Hiperpovezava"/>
          </w:rPr>
          <w:t>tajnistvo@obcina-recica.si</w:t>
        </w:r>
      </w:hyperlink>
      <w:r w:rsidR="00B9069D" w:rsidRPr="00B9069D">
        <w:t xml:space="preserve"> </w:t>
      </w:r>
    </w:p>
    <w:p w14:paraId="3C8B8FE0" w14:textId="054B7E11" w:rsidR="003C5845" w:rsidRPr="00711A18" w:rsidRDefault="003C5845" w:rsidP="005B4D32">
      <w:pPr>
        <w:rPr>
          <w:rFonts w:cs="Arial"/>
          <w:szCs w:val="20"/>
        </w:rPr>
      </w:pPr>
      <w:r w:rsidRPr="00711A18">
        <w:rPr>
          <w:rFonts w:cs="Arial"/>
          <w:szCs w:val="20"/>
        </w:rPr>
        <w:t xml:space="preserve">- Ministrstvo za kulturo, Direktorat za kulturno dediščino, </w:t>
      </w:r>
      <w:hyperlink r:id="rId13" w:history="1">
        <w:r w:rsidRPr="00711A18">
          <w:rPr>
            <w:rStyle w:val="Hiperpovezava"/>
            <w:rFonts w:cs="Arial"/>
            <w:szCs w:val="20"/>
          </w:rPr>
          <w:t>gp.mk@gov.si</w:t>
        </w:r>
      </w:hyperlink>
      <w:r w:rsidRPr="00711A18">
        <w:rPr>
          <w:rFonts w:cs="Arial"/>
          <w:szCs w:val="20"/>
        </w:rPr>
        <w:t xml:space="preserve"> </w:t>
      </w:r>
    </w:p>
    <w:p w14:paraId="5A35EE98" w14:textId="2EBF7277" w:rsidR="00D1469B" w:rsidRPr="00711A18" w:rsidRDefault="00D1469B" w:rsidP="005B4D32">
      <w:pPr>
        <w:rPr>
          <w:rFonts w:cs="Arial"/>
          <w:szCs w:val="20"/>
        </w:rPr>
      </w:pPr>
      <w:r w:rsidRPr="00711A18">
        <w:rPr>
          <w:rFonts w:cs="Arial"/>
          <w:szCs w:val="20"/>
        </w:rPr>
        <w:t xml:space="preserve">- Direkcija RS za vode, Sektor območja </w:t>
      </w:r>
      <w:r w:rsidR="00AA01D3">
        <w:rPr>
          <w:rFonts w:cs="Arial"/>
          <w:szCs w:val="20"/>
        </w:rPr>
        <w:t>Savinje</w:t>
      </w:r>
      <w:r w:rsidRPr="00711A18">
        <w:rPr>
          <w:rFonts w:cs="Arial"/>
          <w:szCs w:val="20"/>
        </w:rPr>
        <w:t xml:space="preserve">, </w:t>
      </w:r>
      <w:hyperlink r:id="rId14" w:history="1">
        <w:r w:rsidR="00AA01D3" w:rsidRPr="004368F4">
          <w:rPr>
            <w:rStyle w:val="Hiperpovezava"/>
            <w:rFonts w:cs="Arial"/>
            <w:szCs w:val="20"/>
          </w:rPr>
          <w:t>gp.drsv-ce@gov.si</w:t>
        </w:r>
      </w:hyperlink>
      <w:r w:rsidRPr="00711A18">
        <w:rPr>
          <w:rFonts w:cs="Arial"/>
          <w:szCs w:val="20"/>
        </w:rPr>
        <w:t xml:space="preserve"> </w:t>
      </w:r>
    </w:p>
    <w:p w14:paraId="4CC9C0ED" w14:textId="40BFA25E" w:rsidR="003F4EB7" w:rsidRPr="00711A18" w:rsidRDefault="003F4EB7" w:rsidP="005B4D32">
      <w:pPr>
        <w:rPr>
          <w:rFonts w:cs="Arial"/>
          <w:szCs w:val="20"/>
        </w:rPr>
      </w:pPr>
      <w:r w:rsidRPr="00711A18">
        <w:rPr>
          <w:rFonts w:cs="Arial"/>
          <w:szCs w:val="20"/>
        </w:rPr>
        <w:t xml:space="preserve">- Ministrstvo za naravne vire in prostor, Direktorat za </w:t>
      </w:r>
      <w:r w:rsidR="00AA01D3">
        <w:rPr>
          <w:rFonts w:cs="Arial"/>
          <w:szCs w:val="20"/>
        </w:rPr>
        <w:t>prostor</w:t>
      </w:r>
      <w:r w:rsidRPr="00711A18">
        <w:rPr>
          <w:rFonts w:cs="Arial"/>
          <w:szCs w:val="20"/>
        </w:rPr>
        <w:t xml:space="preserve">, </w:t>
      </w:r>
      <w:hyperlink r:id="rId15" w:history="1">
        <w:r w:rsidR="000431ED" w:rsidRPr="00711A18">
          <w:rPr>
            <w:rStyle w:val="Hiperpovezava"/>
            <w:rFonts w:cs="Arial"/>
            <w:szCs w:val="20"/>
          </w:rPr>
          <w:t>gp.mnvp@gov.si</w:t>
        </w:r>
      </w:hyperlink>
      <w:r w:rsidR="000431ED" w:rsidRPr="00711A18">
        <w:rPr>
          <w:rFonts w:cs="Arial"/>
          <w:szCs w:val="20"/>
        </w:rPr>
        <w:t xml:space="preserve"> </w:t>
      </w:r>
    </w:p>
    <w:sectPr w:rsidR="003F4EB7" w:rsidRPr="00711A18" w:rsidSect="008F756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BEDA" w14:textId="77777777" w:rsidR="00F570FF" w:rsidRDefault="00F570FF">
      <w:r>
        <w:separator/>
      </w:r>
    </w:p>
  </w:endnote>
  <w:endnote w:type="continuationSeparator" w:id="0">
    <w:p w14:paraId="55AA53E6" w14:textId="77777777" w:rsidR="00F570FF" w:rsidRDefault="00F5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9868" w14:textId="77777777" w:rsidR="006770B0" w:rsidRDefault="006770B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E28A" w14:textId="77777777" w:rsidR="006770B0" w:rsidRDefault="006770B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AAA9" w14:textId="77777777" w:rsidR="006770B0" w:rsidRDefault="006770B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1216" w14:textId="77777777" w:rsidR="00F570FF" w:rsidRDefault="00F570FF">
      <w:r>
        <w:separator/>
      </w:r>
    </w:p>
  </w:footnote>
  <w:footnote w:type="continuationSeparator" w:id="0">
    <w:p w14:paraId="4C0A429A" w14:textId="77777777" w:rsidR="00F570FF" w:rsidRDefault="00F57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BB08" w14:textId="77777777" w:rsidR="006770B0" w:rsidRDefault="006770B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8FB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F45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45B226DE" wp14:editId="5E89FE05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9DD125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4A6D4CBC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Langusova ulica 4</w:t>
    </w:r>
    <w:r w:rsidR="00A770A6" w:rsidRPr="008F3500">
      <w:rPr>
        <w:rFonts w:cs="Arial"/>
        <w:sz w:val="16"/>
      </w:rPr>
      <w:t xml:space="preserve">, </w:t>
    </w:r>
    <w:r>
      <w:rPr>
        <w:rFonts w:cs="Arial"/>
        <w:sz w:val="16"/>
      </w:rPr>
      <w:t>1535 Ljubljana</w:t>
    </w:r>
    <w:r w:rsidR="00A770A6"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</w:t>
    </w:r>
    <w:r w:rsidR="00DF4DE2">
      <w:rPr>
        <w:rFonts w:cs="Arial"/>
        <w:sz w:val="16"/>
      </w:rPr>
      <w:t>2</w:t>
    </w:r>
    <w:r>
      <w:rPr>
        <w:rFonts w:cs="Arial"/>
        <w:sz w:val="16"/>
      </w:rPr>
      <w:t xml:space="preserve"> 00</w:t>
    </w:r>
  </w:p>
  <w:p w14:paraId="5E25AF66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C96A71">
      <w:rPr>
        <w:rFonts w:cs="Arial"/>
        <w:sz w:val="16"/>
      </w:rPr>
      <w:t>gp.m</w:t>
    </w:r>
    <w:r w:rsidR="007A2999">
      <w:rPr>
        <w:rFonts w:cs="Arial"/>
        <w:sz w:val="16"/>
      </w:rPr>
      <w:t>ope</w:t>
    </w:r>
    <w:r w:rsidR="00C96A71">
      <w:rPr>
        <w:rFonts w:cs="Arial"/>
        <w:sz w:val="16"/>
      </w:rPr>
      <w:t>@gov.si</w:t>
    </w:r>
  </w:p>
  <w:p w14:paraId="66C6B37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C96A71">
      <w:rPr>
        <w:rFonts w:cs="Arial"/>
        <w:sz w:val="16"/>
      </w:rPr>
      <w:t>www.m</w:t>
    </w:r>
    <w:r w:rsidR="007A2999">
      <w:rPr>
        <w:rFonts w:cs="Arial"/>
        <w:sz w:val="16"/>
      </w:rPr>
      <w:t>ope</w:t>
    </w:r>
    <w:r w:rsidR="00C96A71">
      <w:rPr>
        <w:rFonts w:cs="Arial"/>
        <w:sz w:val="16"/>
      </w:rPr>
      <w:t>.gov.si</w:t>
    </w:r>
  </w:p>
  <w:p w14:paraId="6FE0E800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865EC"/>
    <w:multiLevelType w:val="hybridMultilevel"/>
    <w:tmpl w:val="B1EE7A48"/>
    <w:lvl w:ilvl="0" w:tplc="EF0C69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274817"/>
    <w:multiLevelType w:val="hybridMultilevel"/>
    <w:tmpl w:val="7602A420"/>
    <w:lvl w:ilvl="0" w:tplc="E1DA02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24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752A20EE"/>
    <w:multiLevelType w:val="hybridMultilevel"/>
    <w:tmpl w:val="D8DC31A0"/>
    <w:lvl w:ilvl="0" w:tplc="75D636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988284">
    <w:abstractNumId w:val="5"/>
  </w:num>
  <w:num w:numId="2" w16cid:durableId="1530944682">
    <w:abstractNumId w:val="3"/>
  </w:num>
  <w:num w:numId="3" w16cid:durableId="1540389029">
    <w:abstractNumId w:val="4"/>
  </w:num>
  <w:num w:numId="4" w16cid:durableId="606890994">
    <w:abstractNumId w:val="0"/>
  </w:num>
  <w:num w:numId="5" w16cid:durableId="880170173">
    <w:abstractNumId w:val="1"/>
  </w:num>
  <w:num w:numId="6" w16cid:durableId="17473378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2518570">
    <w:abstractNumId w:val="6"/>
  </w:num>
  <w:num w:numId="8" w16cid:durableId="1194804146">
    <w:abstractNumId w:val="7"/>
  </w:num>
  <w:num w:numId="9" w16cid:durableId="536356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FF"/>
    <w:rsid w:val="00002A84"/>
    <w:rsid w:val="00005646"/>
    <w:rsid w:val="000056EB"/>
    <w:rsid w:val="0001033D"/>
    <w:rsid w:val="00022E11"/>
    <w:rsid w:val="00023A88"/>
    <w:rsid w:val="00031ACA"/>
    <w:rsid w:val="000346E7"/>
    <w:rsid w:val="00035711"/>
    <w:rsid w:val="00035B1C"/>
    <w:rsid w:val="00036A08"/>
    <w:rsid w:val="00040C71"/>
    <w:rsid w:val="000431ED"/>
    <w:rsid w:val="00047D9D"/>
    <w:rsid w:val="00062665"/>
    <w:rsid w:val="00064897"/>
    <w:rsid w:val="00066238"/>
    <w:rsid w:val="000675ED"/>
    <w:rsid w:val="00070CD4"/>
    <w:rsid w:val="00070D12"/>
    <w:rsid w:val="0008476D"/>
    <w:rsid w:val="00085FE5"/>
    <w:rsid w:val="000A2611"/>
    <w:rsid w:val="000A47B6"/>
    <w:rsid w:val="000A4F47"/>
    <w:rsid w:val="000A7238"/>
    <w:rsid w:val="000B2E7E"/>
    <w:rsid w:val="000B59FC"/>
    <w:rsid w:val="000B6782"/>
    <w:rsid w:val="000C016A"/>
    <w:rsid w:val="000C01D8"/>
    <w:rsid w:val="000D1DE9"/>
    <w:rsid w:val="000D2B19"/>
    <w:rsid w:val="000E1DBB"/>
    <w:rsid w:val="000E454E"/>
    <w:rsid w:val="000E7E93"/>
    <w:rsid w:val="000F37A0"/>
    <w:rsid w:val="000F61B8"/>
    <w:rsid w:val="0011584D"/>
    <w:rsid w:val="0011675A"/>
    <w:rsid w:val="0012242C"/>
    <w:rsid w:val="001274F4"/>
    <w:rsid w:val="00133A0E"/>
    <w:rsid w:val="00134E9F"/>
    <w:rsid w:val="001357B2"/>
    <w:rsid w:val="0015031D"/>
    <w:rsid w:val="00151B19"/>
    <w:rsid w:val="00153F48"/>
    <w:rsid w:val="00154492"/>
    <w:rsid w:val="00155B77"/>
    <w:rsid w:val="0017478F"/>
    <w:rsid w:val="001803BE"/>
    <w:rsid w:val="0018084C"/>
    <w:rsid w:val="00184B33"/>
    <w:rsid w:val="00185D28"/>
    <w:rsid w:val="001908CB"/>
    <w:rsid w:val="00191107"/>
    <w:rsid w:val="001949C7"/>
    <w:rsid w:val="00196FEA"/>
    <w:rsid w:val="001A0772"/>
    <w:rsid w:val="001A2934"/>
    <w:rsid w:val="001B0653"/>
    <w:rsid w:val="001B18E3"/>
    <w:rsid w:val="001B1D35"/>
    <w:rsid w:val="001B2B67"/>
    <w:rsid w:val="001B2C50"/>
    <w:rsid w:val="001B4523"/>
    <w:rsid w:val="001B5E69"/>
    <w:rsid w:val="001B6B0D"/>
    <w:rsid w:val="001B74F0"/>
    <w:rsid w:val="001C5730"/>
    <w:rsid w:val="001C57DE"/>
    <w:rsid w:val="001D37AB"/>
    <w:rsid w:val="001D6B39"/>
    <w:rsid w:val="001D70AD"/>
    <w:rsid w:val="001F270E"/>
    <w:rsid w:val="001F52D3"/>
    <w:rsid w:val="001F762F"/>
    <w:rsid w:val="00202A77"/>
    <w:rsid w:val="00206FA9"/>
    <w:rsid w:val="00207673"/>
    <w:rsid w:val="00210609"/>
    <w:rsid w:val="002107C3"/>
    <w:rsid w:val="00213435"/>
    <w:rsid w:val="002211E9"/>
    <w:rsid w:val="00221419"/>
    <w:rsid w:val="002454A0"/>
    <w:rsid w:val="00253E9F"/>
    <w:rsid w:val="00255939"/>
    <w:rsid w:val="00270D52"/>
    <w:rsid w:val="00271CE5"/>
    <w:rsid w:val="00274060"/>
    <w:rsid w:val="00274139"/>
    <w:rsid w:val="00274B0F"/>
    <w:rsid w:val="00274BC1"/>
    <w:rsid w:val="00281472"/>
    <w:rsid w:val="00282020"/>
    <w:rsid w:val="0028258E"/>
    <w:rsid w:val="00292ADD"/>
    <w:rsid w:val="002A2B69"/>
    <w:rsid w:val="002A54EC"/>
    <w:rsid w:val="002A5D52"/>
    <w:rsid w:val="002B0E51"/>
    <w:rsid w:val="002B1139"/>
    <w:rsid w:val="002B1D9E"/>
    <w:rsid w:val="002B3520"/>
    <w:rsid w:val="002B4661"/>
    <w:rsid w:val="002B5CEB"/>
    <w:rsid w:val="002B6038"/>
    <w:rsid w:val="002C7501"/>
    <w:rsid w:val="002E2015"/>
    <w:rsid w:val="002E524F"/>
    <w:rsid w:val="002E7F51"/>
    <w:rsid w:val="002F0734"/>
    <w:rsid w:val="003062D6"/>
    <w:rsid w:val="003068B5"/>
    <w:rsid w:val="003078EE"/>
    <w:rsid w:val="00313B33"/>
    <w:rsid w:val="0032246A"/>
    <w:rsid w:val="00343D68"/>
    <w:rsid w:val="00343FFE"/>
    <w:rsid w:val="003636B5"/>
    <w:rsid w:val="003636BF"/>
    <w:rsid w:val="00363FB3"/>
    <w:rsid w:val="00365232"/>
    <w:rsid w:val="003669CD"/>
    <w:rsid w:val="00367656"/>
    <w:rsid w:val="003707CA"/>
    <w:rsid w:val="00371442"/>
    <w:rsid w:val="00373292"/>
    <w:rsid w:val="00373842"/>
    <w:rsid w:val="00381D22"/>
    <w:rsid w:val="0038270A"/>
    <w:rsid w:val="003845B4"/>
    <w:rsid w:val="00384FA2"/>
    <w:rsid w:val="003872DF"/>
    <w:rsid w:val="00387B1A"/>
    <w:rsid w:val="003A01D2"/>
    <w:rsid w:val="003A037B"/>
    <w:rsid w:val="003A4C3D"/>
    <w:rsid w:val="003B3514"/>
    <w:rsid w:val="003B5E9B"/>
    <w:rsid w:val="003B6AA0"/>
    <w:rsid w:val="003C5845"/>
    <w:rsid w:val="003C5EE5"/>
    <w:rsid w:val="003D39CD"/>
    <w:rsid w:val="003E1C74"/>
    <w:rsid w:val="003F4AD2"/>
    <w:rsid w:val="003F4EB7"/>
    <w:rsid w:val="00400B56"/>
    <w:rsid w:val="00404DE7"/>
    <w:rsid w:val="004100B0"/>
    <w:rsid w:val="00410FE7"/>
    <w:rsid w:val="00411282"/>
    <w:rsid w:val="004112CA"/>
    <w:rsid w:val="004119E5"/>
    <w:rsid w:val="00412A1E"/>
    <w:rsid w:val="00413205"/>
    <w:rsid w:val="00422B45"/>
    <w:rsid w:val="00431110"/>
    <w:rsid w:val="0043129D"/>
    <w:rsid w:val="004360CD"/>
    <w:rsid w:val="00441988"/>
    <w:rsid w:val="0045117E"/>
    <w:rsid w:val="004517FF"/>
    <w:rsid w:val="004609CE"/>
    <w:rsid w:val="0046314E"/>
    <w:rsid w:val="004657EE"/>
    <w:rsid w:val="0047147D"/>
    <w:rsid w:val="004731C2"/>
    <w:rsid w:val="00484C3A"/>
    <w:rsid w:val="00486F09"/>
    <w:rsid w:val="004872A6"/>
    <w:rsid w:val="004915D3"/>
    <w:rsid w:val="00491DA8"/>
    <w:rsid w:val="004923B5"/>
    <w:rsid w:val="00493735"/>
    <w:rsid w:val="004B30CB"/>
    <w:rsid w:val="004C19CF"/>
    <w:rsid w:val="004C42F2"/>
    <w:rsid w:val="004D1F88"/>
    <w:rsid w:val="004D24FA"/>
    <w:rsid w:val="004D53D1"/>
    <w:rsid w:val="004D5AA3"/>
    <w:rsid w:val="004E185B"/>
    <w:rsid w:val="004E4245"/>
    <w:rsid w:val="004E5DBB"/>
    <w:rsid w:val="004F4513"/>
    <w:rsid w:val="005078D5"/>
    <w:rsid w:val="00510DE6"/>
    <w:rsid w:val="00515F5B"/>
    <w:rsid w:val="00526246"/>
    <w:rsid w:val="00530D47"/>
    <w:rsid w:val="00531431"/>
    <w:rsid w:val="00555FE6"/>
    <w:rsid w:val="0056333E"/>
    <w:rsid w:val="00564C5E"/>
    <w:rsid w:val="00567106"/>
    <w:rsid w:val="00570A4F"/>
    <w:rsid w:val="00572BC6"/>
    <w:rsid w:val="005871E9"/>
    <w:rsid w:val="00591E52"/>
    <w:rsid w:val="00597B76"/>
    <w:rsid w:val="00597D4B"/>
    <w:rsid w:val="005B02F4"/>
    <w:rsid w:val="005B4D32"/>
    <w:rsid w:val="005B4E44"/>
    <w:rsid w:val="005B65E7"/>
    <w:rsid w:val="005C463A"/>
    <w:rsid w:val="005C4B99"/>
    <w:rsid w:val="005D1D50"/>
    <w:rsid w:val="005E171C"/>
    <w:rsid w:val="005E1D3C"/>
    <w:rsid w:val="005E61E7"/>
    <w:rsid w:val="005E6E43"/>
    <w:rsid w:val="005E7C05"/>
    <w:rsid w:val="005F3613"/>
    <w:rsid w:val="0060404B"/>
    <w:rsid w:val="006113CA"/>
    <w:rsid w:val="00611F55"/>
    <w:rsid w:val="0061772C"/>
    <w:rsid w:val="00617A5D"/>
    <w:rsid w:val="00623C50"/>
    <w:rsid w:val="00624D41"/>
    <w:rsid w:val="00625AE6"/>
    <w:rsid w:val="00632253"/>
    <w:rsid w:val="006401D4"/>
    <w:rsid w:val="00642714"/>
    <w:rsid w:val="006455CE"/>
    <w:rsid w:val="00651091"/>
    <w:rsid w:val="00654422"/>
    <w:rsid w:val="00655841"/>
    <w:rsid w:val="006573AF"/>
    <w:rsid w:val="0066237C"/>
    <w:rsid w:val="00662E39"/>
    <w:rsid w:val="006642C9"/>
    <w:rsid w:val="00666B88"/>
    <w:rsid w:val="00666FE5"/>
    <w:rsid w:val="00675D95"/>
    <w:rsid w:val="0067609B"/>
    <w:rsid w:val="006770B0"/>
    <w:rsid w:val="00683B97"/>
    <w:rsid w:val="00684714"/>
    <w:rsid w:val="00687400"/>
    <w:rsid w:val="00694F17"/>
    <w:rsid w:val="006B08E1"/>
    <w:rsid w:val="006B3725"/>
    <w:rsid w:val="006C2D98"/>
    <w:rsid w:val="006C7472"/>
    <w:rsid w:val="006D6B90"/>
    <w:rsid w:val="006D7038"/>
    <w:rsid w:val="006E0A57"/>
    <w:rsid w:val="006E4D0E"/>
    <w:rsid w:val="006F0A2C"/>
    <w:rsid w:val="006F33B0"/>
    <w:rsid w:val="006F4FD6"/>
    <w:rsid w:val="0070547F"/>
    <w:rsid w:val="007067B3"/>
    <w:rsid w:val="00711A18"/>
    <w:rsid w:val="00714863"/>
    <w:rsid w:val="00717597"/>
    <w:rsid w:val="007220D2"/>
    <w:rsid w:val="00724553"/>
    <w:rsid w:val="00733017"/>
    <w:rsid w:val="00736CEF"/>
    <w:rsid w:val="007407EA"/>
    <w:rsid w:val="00752439"/>
    <w:rsid w:val="00757430"/>
    <w:rsid w:val="0076280E"/>
    <w:rsid w:val="00765FCA"/>
    <w:rsid w:val="007725A4"/>
    <w:rsid w:val="007732F0"/>
    <w:rsid w:val="00783310"/>
    <w:rsid w:val="007903F6"/>
    <w:rsid w:val="00792537"/>
    <w:rsid w:val="00792BFF"/>
    <w:rsid w:val="007936CD"/>
    <w:rsid w:val="00793C87"/>
    <w:rsid w:val="007A2999"/>
    <w:rsid w:val="007A4A6D"/>
    <w:rsid w:val="007A4D24"/>
    <w:rsid w:val="007A58D5"/>
    <w:rsid w:val="007B136C"/>
    <w:rsid w:val="007C0834"/>
    <w:rsid w:val="007D11B0"/>
    <w:rsid w:val="007D1BCF"/>
    <w:rsid w:val="007D5771"/>
    <w:rsid w:val="007D6CBC"/>
    <w:rsid w:val="007D75CF"/>
    <w:rsid w:val="007D7A78"/>
    <w:rsid w:val="007E0440"/>
    <w:rsid w:val="007E23A4"/>
    <w:rsid w:val="007E2BD9"/>
    <w:rsid w:val="007E6A9F"/>
    <w:rsid w:val="007E6DC5"/>
    <w:rsid w:val="007E749C"/>
    <w:rsid w:val="007F2A7B"/>
    <w:rsid w:val="007F30A6"/>
    <w:rsid w:val="007F71D3"/>
    <w:rsid w:val="008006FB"/>
    <w:rsid w:val="00801685"/>
    <w:rsid w:val="00802BB5"/>
    <w:rsid w:val="0081053A"/>
    <w:rsid w:val="00831932"/>
    <w:rsid w:val="0083194C"/>
    <w:rsid w:val="00833704"/>
    <w:rsid w:val="00842D79"/>
    <w:rsid w:val="008436A9"/>
    <w:rsid w:val="008448F5"/>
    <w:rsid w:val="00846DF0"/>
    <w:rsid w:val="008507A9"/>
    <w:rsid w:val="008571B5"/>
    <w:rsid w:val="00862E06"/>
    <w:rsid w:val="00863B98"/>
    <w:rsid w:val="00871ADB"/>
    <w:rsid w:val="008742C3"/>
    <w:rsid w:val="0088043C"/>
    <w:rsid w:val="008846F1"/>
    <w:rsid w:val="00884889"/>
    <w:rsid w:val="00885307"/>
    <w:rsid w:val="008906C9"/>
    <w:rsid w:val="0089475B"/>
    <w:rsid w:val="00897997"/>
    <w:rsid w:val="008A2339"/>
    <w:rsid w:val="008A38CE"/>
    <w:rsid w:val="008B3958"/>
    <w:rsid w:val="008C0ACF"/>
    <w:rsid w:val="008C5738"/>
    <w:rsid w:val="008D04F0"/>
    <w:rsid w:val="008E0037"/>
    <w:rsid w:val="008E2A02"/>
    <w:rsid w:val="008E3AC9"/>
    <w:rsid w:val="008E470C"/>
    <w:rsid w:val="008E77C9"/>
    <w:rsid w:val="008F2ACF"/>
    <w:rsid w:val="008F3500"/>
    <w:rsid w:val="008F7564"/>
    <w:rsid w:val="009030E1"/>
    <w:rsid w:val="0090425C"/>
    <w:rsid w:val="009146D2"/>
    <w:rsid w:val="00917A16"/>
    <w:rsid w:val="00924E3C"/>
    <w:rsid w:val="00926BAF"/>
    <w:rsid w:val="00927761"/>
    <w:rsid w:val="00936670"/>
    <w:rsid w:val="00950EB6"/>
    <w:rsid w:val="009545A7"/>
    <w:rsid w:val="00957C7A"/>
    <w:rsid w:val="00957F83"/>
    <w:rsid w:val="009612BB"/>
    <w:rsid w:val="009678F1"/>
    <w:rsid w:val="00971103"/>
    <w:rsid w:val="00971569"/>
    <w:rsid w:val="00974679"/>
    <w:rsid w:val="009771FB"/>
    <w:rsid w:val="00981448"/>
    <w:rsid w:val="00986917"/>
    <w:rsid w:val="00986BFE"/>
    <w:rsid w:val="009973E7"/>
    <w:rsid w:val="009A0852"/>
    <w:rsid w:val="009B3F52"/>
    <w:rsid w:val="009C411B"/>
    <w:rsid w:val="009C740A"/>
    <w:rsid w:val="009D637F"/>
    <w:rsid w:val="009D7C5D"/>
    <w:rsid w:val="009E1A71"/>
    <w:rsid w:val="009E69F8"/>
    <w:rsid w:val="009F3112"/>
    <w:rsid w:val="00A004C5"/>
    <w:rsid w:val="00A125C5"/>
    <w:rsid w:val="00A208A0"/>
    <w:rsid w:val="00A2451C"/>
    <w:rsid w:val="00A34589"/>
    <w:rsid w:val="00A444ED"/>
    <w:rsid w:val="00A458CE"/>
    <w:rsid w:val="00A4688B"/>
    <w:rsid w:val="00A50BEF"/>
    <w:rsid w:val="00A602AF"/>
    <w:rsid w:val="00A61737"/>
    <w:rsid w:val="00A629CA"/>
    <w:rsid w:val="00A65988"/>
    <w:rsid w:val="00A65EE7"/>
    <w:rsid w:val="00A662D6"/>
    <w:rsid w:val="00A70133"/>
    <w:rsid w:val="00A747E8"/>
    <w:rsid w:val="00A76B5E"/>
    <w:rsid w:val="00A770A6"/>
    <w:rsid w:val="00A813B1"/>
    <w:rsid w:val="00A86034"/>
    <w:rsid w:val="00A86F0C"/>
    <w:rsid w:val="00A872B7"/>
    <w:rsid w:val="00A87C50"/>
    <w:rsid w:val="00A934CD"/>
    <w:rsid w:val="00A973AC"/>
    <w:rsid w:val="00AA01D3"/>
    <w:rsid w:val="00AA361A"/>
    <w:rsid w:val="00AB36C4"/>
    <w:rsid w:val="00AB4683"/>
    <w:rsid w:val="00AC28FD"/>
    <w:rsid w:val="00AC32B2"/>
    <w:rsid w:val="00AC3A47"/>
    <w:rsid w:val="00AC5BB8"/>
    <w:rsid w:val="00AC6E4E"/>
    <w:rsid w:val="00AE567E"/>
    <w:rsid w:val="00AE724F"/>
    <w:rsid w:val="00AF16F1"/>
    <w:rsid w:val="00AF1CB7"/>
    <w:rsid w:val="00AF2C18"/>
    <w:rsid w:val="00AF5362"/>
    <w:rsid w:val="00B00DC3"/>
    <w:rsid w:val="00B02FB5"/>
    <w:rsid w:val="00B03584"/>
    <w:rsid w:val="00B0572A"/>
    <w:rsid w:val="00B05DA6"/>
    <w:rsid w:val="00B0653D"/>
    <w:rsid w:val="00B1443B"/>
    <w:rsid w:val="00B14886"/>
    <w:rsid w:val="00B17141"/>
    <w:rsid w:val="00B20E88"/>
    <w:rsid w:val="00B210C3"/>
    <w:rsid w:val="00B22C66"/>
    <w:rsid w:val="00B23679"/>
    <w:rsid w:val="00B24A38"/>
    <w:rsid w:val="00B305A0"/>
    <w:rsid w:val="00B30E01"/>
    <w:rsid w:val="00B31575"/>
    <w:rsid w:val="00B35B0B"/>
    <w:rsid w:val="00B35D73"/>
    <w:rsid w:val="00B3739E"/>
    <w:rsid w:val="00B5670C"/>
    <w:rsid w:val="00B57B90"/>
    <w:rsid w:val="00B73864"/>
    <w:rsid w:val="00B7732A"/>
    <w:rsid w:val="00B77537"/>
    <w:rsid w:val="00B77E3B"/>
    <w:rsid w:val="00B8547D"/>
    <w:rsid w:val="00B9069D"/>
    <w:rsid w:val="00B90B0C"/>
    <w:rsid w:val="00B91265"/>
    <w:rsid w:val="00B91771"/>
    <w:rsid w:val="00B94341"/>
    <w:rsid w:val="00B955DD"/>
    <w:rsid w:val="00BA2DC6"/>
    <w:rsid w:val="00BA4265"/>
    <w:rsid w:val="00BB67C1"/>
    <w:rsid w:val="00BC2339"/>
    <w:rsid w:val="00BC6C09"/>
    <w:rsid w:val="00BD0B7C"/>
    <w:rsid w:val="00BD3931"/>
    <w:rsid w:val="00BE13DF"/>
    <w:rsid w:val="00BF0A46"/>
    <w:rsid w:val="00BF1957"/>
    <w:rsid w:val="00BF4DA8"/>
    <w:rsid w:val="00BF7336"/>
    <w:rsid w:val="00C05532"/>
    <w:rsid w:val="00C07E50"/>
    <w:rsid w:val="00C1075D"/>
    <w:rsid w:val="00C126F4"/>
    <w:rsid w:val="00C13E9F"/>
    <w:rsid w:val="00C15F0A"/>
    <w:rsid w:val="00C17F09"/>
    <w:rsid w:val="00C21907"/>
    <w:rsid w:val="00C250D5"/>
    <w:rsid w:val="00C25CE3"/>
    <w:rsid w:val="00C25EC2"/>
    <w:rsid w:val="00C302C3"/>
    <w:rsid w:val="00C33B20"/>
    <w:rsid w:val="00C33F11"/>
    <w:rsid w:val="00C35666"/>
    <w:rsid w:val="00C373CB"/>
    <w:rsid w:val="00C4320E"/>
    <w:rsid w:val="00C463E1"/>
    <w:rsid w:val="00C46D9B"/>
    <w:rsid w:val="00C60B6C"/>
    <w:rsid w:val="00C6367C"/>
    <w:rsid w:val="00C641E9"/>
    <w:rsid w:val="00C66F4E"/>
    <w:rsid w:val="00C73166"/>
    <w:rsid w:val="00C87317"/>
    <w:rsid w:val="00C8736C"/>
    <w:rsid w:val="00C92898"/>
    <w:rsid w:val="00C95B22"/>
    <w:rsid w:val="00C96A71"/>
    <w:rsid w:val="00CA4340"/>
    <w:rsid w:val="00CA55F4"/>
    <w:rsid w:val="00CA6A6B"/>
    <w:rsid w:val="00CA6CB0"/>
    <w:rsid w:val="00CB04D0"/>
    <w:rsid w:val="00CC2D1E"/>
    <w:rsid w:val="00CC5000"/>
    <w:rsid w:val="00CC6BE4"/>
    <w:rsid w:val="00CD0276"/>
    <w:rsid w:val="00CD34E6"/>
    <w:rsid w:val="00CE1FCE"/>
    <w:rsid w:val="00CE3EFA"/>
    <w:rsid w:val="00CE5238"/>
    <w:rsid w:val="00CE7514"/>
    <w:rsid w:val="00CF121B"/>
    <w:rsid w:val="00CF42EE"/>
    <w:rsid w:val="00CF6C87"/>
    <w:rsid w:val="00D01B50"/>
    <w:rsid w:val="00D03634"/>
    <w:rsid w:val="00D0438F"/>
    <w:rsid w:val="00D1469B"/>
    <w:rsid w:val="00D14895"/>
    <w:rsid w:val="00D16A79"/>
    <w:rsid w:val="00D16D70"/>
    <w:rsid w:val="00D200A7"/>
    <w:rsid w:val="00D216AE"/>
    <w:rsid w:val="00D218D0"/>
    <w:rsid w:val="00D248DE"/>
    <w:rsid w:val="00D33075"/>
    <w:rsid w:val="00D34CFB"/>
    <w:rsid w:val="00D40935"/>
    <w:rsid w:val="00D4550F"/>
    <w:rsid w:val="00D45589"/>
    <w:rsid w:val="00D47979"/>
    <w:rsid w:val="00D60B33"/>
    <w:rsid w:val="00D64A40"/>
    <w:rsid w:val="00D748C5"/>
    <w:rsid w:val="00D8048D"/>
    <w:rsid w:val="00D806BE"/>
    <w:rsid w:val="00D8376A"/>
    <w:rsid w:val="00D8542D"/>
    <w:rsid w:val="00D85EEB"/>
    <w:rsid w:val="00D86E15"/>
    <w:rsid w:val="00D97850"/>
    <w:rsid w:val="00DA297A"/>
    <w:rsid w:val="00DA784A"/>
    <w:rsid w:val="00DB597B"/>
    <w:rsid w:val="00DC6A71"/>
    <w:rsid w:val="00DC6ED0"/>
    <w:rsid w:val="00DC7F63"/>
    <w:rsid w:val="00DD0388"/>
    <w:rsid w:val="00DD0CE9"/>
    <w:rsid w:val="00DD48C1"/>
    <w:rsid w:val="00DD64B1"/>
    <w:rsid w:val="00DE6547"/>
    <w:rsid w:val="00DE78C7"/>
    <w:rsid w:val="00DF1FC1"/>
    <w:rsid w:val="00DF4DE2"/>
    <w:rsid w:val="00E0357D"/>
    <w:rsid w:val="00E0464E"/>
    <w:rsid w:val="00E1667F"/>
    <w:rsid w:val="00E167F8"/>
    <w:rsid w:val="00E17302"/>
    <w:rsid w:val="00E1734F"/>
    <w:rsid w:val="00E20762"/>
    <w:rsid w:val="00E240BC"/>
    <w:rsid w:val="00E25BA4"/>
    <w:rsid w:val="00E27005"/>
    <w:rsid w:val="00E40880"/>
    <w:rsid w:val="00E46EB0"/>
    <w:rsid w:val="00E50DEF"/>
    <w:rsid w:val="00E52BA5"/>
    <w:rsid w:val="00E6190C"/>
    <w:rsid w:val="00E659F0"/>
    <w:rsid w:val="00E7359B"/>
    <w:rsid w:val="00E752A0"/>
    <w:rsid w:val="00E813A3"/>
    <w:rsid w:val="00E81708"/>
    <w:rsid w:val="00E8489A"/>
    <w:rsid w:val="00E85256"/>
    <w:rsid w:val="00E90B0F"/>
    <w:rsid w:val="00E95338"/>
    <w:rsid w:val="00EA04C8"/>
    <w:rsid w:val="00EA2D0B"/>
    <w:rsid w:val="00EA6A33"/>
    <w:rsid w:val="00EC684B"/>
    <w:rsid w:val="00EC7BB2"/>
    <w:rsid w:val="00ED0153"/>
    <w:rsid w:val="00ED0DD6"/>
    <w:rsid w:val="00ED1C3E"/>
    <w:rsid w:val="00EE1D19"/>
    <w:rsid w:val="00EE3715"/>
    <w:rsid w:val="00EE52E4"/>
    <w:rsid w:val="00EF0A8C"/>
    <w:rsid w:val="00F07E1C"/>
    <w:rsid w:val="00F07EBF"/>
    <w:rsid w:val="00F114F4"/>
    <w:rsid w:val="00F1154E"/>
    <w:rsid w:val="00F1519D"/>
    <w:rsid w:val="00F21032"/>
    <w:rsid w:val="00F22757"/>
    <w:rsid w:val="00F240BB"/>
    <w:rsid w:val="00F40518"/>
    <w:rsid w:val="00F4224F"/>
    <w:rsid w:val="00F50F89"/>
    <w:rsid w:val="00F56ADB"/>
    <w:rsid w:val="00F570FF"/>
    <w:rsid w:val="00F57FED"/>
    <w:rsid w:val="00F6008E"/>
    <w:rsid w:val="00F60A2F"/>
    <w:rsid w:val="00F73913"/>
    <w:rsid w:val="00F74686"/>
    <w:rsid w:val="00F83095"/>
    <w:rsid w:val="00FA63FB"/>
    <w:rsid w:val="00FB26F9"/>
    <w:rsid w:val="00FB7B4C"/>
    <w:rsid w:val="00FC13BE"/>
    <w:rsid w:val="00FC621F"/>
    <w:rsid w:val="00FD4159"/>
    <w:rsid w:val="00FD5048"/>
    <w:rsid w:val="00FE07F8"/>
    <w:rsid w:val="00FE748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26D42BA"/>
  <w15:chartTrackingRefBased/>
  <w15:docId w15:val="{0D55EED2-2FC2-4376-B3F5-B2EAE419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85EEB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Nerazreenaomemba">
    <w:name w:val="Unresolved Mention"/>
    <w:basedOn w:val="Privzetapisavaodstavka"/>
    <w:uiPriority w:val="99"/>
    <w:semiHidden/>
    <w:unhideWhenUsed/>
    <w:rsid w:val="00624D41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rsid w:val="00555FE6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55FE6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55FE6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555FE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555FE6"/>
    <w:rPr>
      <w:rFonts w:ascii="Arial" w:hAnsi="Arial"/>
      <w:b/>
      <w:bCs/>
      <w:lang w:val="en-US" w:eastAsia="en-US"/>
    </w:rPr>
  </w:style>
  <w:style w:type="paragraph" w:styleId="Revizija">
    <w:name w:val="Revision"/>
    <w:hidden/>
    <w:uiPriority w:val="99"/>
    <w:semiHidden/>
    <w:rsid w:val="00555FE6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005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p.mk@gov.si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tajnistvo@obcina-recica.s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bcina-recica.si/objava/949258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gp.mnvp@gov.si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p.drsv-ce@gov.si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ove%20predloge\MOPE_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2023-01-25T13:58:53+00:00</Datum_x0020_objave>
    <TaxCatchAll xmlns="c692225b-96e9-4b86-aa9e-be5af81d02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5" ma:contentTypeDescription="Ustvari nov dokument." ma:contentTypeScope="" ma:versionID="88a28afa74361f252d23e3021ed27f0d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890626e89e518fd58f715591a0b150b2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C2387-498D-459C-9E1D-3DCC87683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64CE95-D450-46E4-8E19-F358C28ADDFF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3.xml><?xml version="1.0" encoding="utf-8"?>
<ds:datastoreItem xmlns:ds="http://schemas.openxmlformats.org/officeDocument/2006/customXml" ds:itemID="{4B8217A0-A7F8-4C20-9F0A-E0230BA5C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2235B1-EE16-4B49-ABE9-E2DF43367A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MOPE_predloga</Template>
  <TotalTime>103</TotalTime>
  <Pages>3</Pages>
  <Words>1026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Lenardič</dc:creator>
  <cp:keywords/>
  <cp:lastModifiedBy>Mojca Lenardič</cp:lastModifiedBy>
  <cp:revision>13</cp:revision>
  <cp:lastPrinted>2025-11-07T11:15:00Z</cp:lastPrinted>
  <dcterms:created xsi:type="dcterms:W3CDTF">2025-11-07T08:47:00Z</dcterms:created>
  <dcterms:modified xsi:type="dcterms:W3CDTF">2025-11-07T12:47:00Z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