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238BB16C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19F272D2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F82535">
        <w:t>75</w:t>
      </w:r>
      <w:r>
        <w:t>/202</w:t>
      </w:r>
      <w:r w:rsidR="009146D2">
        <w:t>4</w:t>
      </w:r>
      <w:r>
        <w:t>-25</w:t>
      </w:r>
      <w:r w:rsidR="00191107">
        <w:t>7</w:t>
      </w:r>
      <w:r>
        <w:t>0-</w:t>
      </w:r>
      <w:r w:rsidR="00B24A38" w:rsidRPr="00120B72">
        <w:t>11</w:t>
      </w:r>
    </w:p>
    <w:p w14:paraId="55200078" w14:textId="6613F818" w:rsidR="007D75CF" w:rsidRPr="00202A77" w:rsidRDefault="00F570FF" w:rsidP="00F570FF">
      <w:pPr>
        <w:pStyle w:val="datumtevilka"/>
      </w:pPr>
      <w:r>
        <w:t xml:space="preserve">Datum: </w:t>
      </w:r>
      <w:r>
        <w:tab/>
      </w:r>
      <w:r w:rsidR="00956C71">
        <w:t>4</w:t>
      </w:r>
      <w:r>
        <w:t xml:space="preserve">. </w:t>
      </w:r>
      <w:r w:rsidR="00F82535">
        <w:t>7</w:t>
      </w:r>
      <w:r>
        <w:t>. 202</w:t>
      </w:r>
      <w:r w:rsidR="00CD0276">
        <w:t>4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2A37EAE5" w:rsidR="005B4D32" w:rsidRPr="00530925" w:rsidRDefault="005B4D32" w:rsidP="005B4D32">
      <w:pPr>
        <w:jc w:val="both"/>
        <w:rPr>
          <w:bCs/>
          <w:lang w:val="sl-SI"/>
        </w:rPr>
      </w:pPr>
      <w:r w:rsidRPr="00E3788E">
        <w:rPr>
          <w:bCs/>
          <w:lang w:val="sl-SI"/>
        </w:rPr>
        <w:t>Ministrstvo za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okolje</w:t>
      </w:r>
      <w:r w:rsidR="0067609B">
        <w:rPr>
          <w:bCs/>
          <w:lang w:val="sl-SI"/>
        </w:rPr>
        <w:t>, podnebje in energijo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izdaja na podlagi</w:t>
      </w:r>
      <w:r>
        <w:rPr>
          <w:bCs/>
          <w:lang w:val="sl-SI"/>
        </w:rPr>
        <w:t xml:space="preserve"> </w:t>
      </w:r>
      <w:r w:rsidR="0067609B">
        <w:rPr>
          <w:bCs/>
          <w:lang w:val="sl-SI"/>
        </w:rPr>
        <w:t>četrtega odstavka 128</w:t>
      </w:r>
      <w:r w:rsidRPr="00E3788E">
        <w:rPr>
          <w:bCs/>
          <w:lang w:val="sl-SI"/>
        </w:rPr>
        <w:t xml:space="preserve">. člena </w:t>
      </w:r>
      <w:r w:rsidR="0067609B" w:rsidRPr="003078EE">
        <w:rPr>
          <w:bCs/>
          <w:lang w:val="sl-SI"/>
        </w:rPr>
        <w:t>Zakona o urejanju prostora (Uradni list RS, št. 199/21 – ZureP-3</w:t>
      </w:r>
      <w:r w:rsidR="0067609B">
        <w:rPr>
          <w:bCs/>
          <w:lang w:val="sl-SI"/>
        </w:rPr>
        <w:t xml:space="preserve">, </w:t>
      </w:r>
      <w:r w:rsidR="0067609B" w:rsidRPr="003078EE">
        <w:rPr>
          <w:bCs/>
          <w:lang w:val="sl-SI"/>
        </w:rPr>
        <w:t xml:space="preserve">18/23 – ZDU-1O, 78/23 – ZUNPEOVE </w:t>
      </w:r>
      <w:r w:rsidR="0067609B" w:rsidRPr="00950EB6">
        <w:rPr>
          <w:bCs/>
          <w:lang w:val="sl-SI"/>
        </w:rPr>
        <w:t>in 95/23 – ZIUOPZP)</w:t>
      </w:r>
      <w:r w:rsidR="00617A5D" w:rsidRPr="00950EB6">
        <w:rPr>
          <w:bCs/>
          <w:lang w:val="sl-SI"/>
        </w:rPr>
        <w:t xml:space="preserve"> v povezavi s </w:t>
      </w:r>
      <w:r w:rsidR="00BB67C1" w:rsidRPr="00950EB6">
        <w:rPr>
          <w:bCs/>
          <w:lang w:val="sl-SI"/>
        </w:rPr>
        <w:t>101</w:t>
      </w:r>
      <w:r w:rsidR="003A037B" w:rsidRPr="00950EB6">
        <w:rPr>
          <w:bCs/>
          <w:lang w:val="sl-SI"/>
        </w:rPr>
        <w:t>a</w:t>
      </w:r>
      <w:r w:rsidR="00BB67C1" w:rsidRPr="00950EB6">
        <w:rPr>
          <w:bCs/>
          <w:lang w:val="sl-SI"/>
        </w:rPr>
        <w:t>. členom Zakona o ohranjanju narave</w:t>
      </w:r>
      <w:r w:rsidR="009E1A71" w:rsidRPr="00950EB6">
        <w:rPr>
          <w:bCs/>
          <w:lang w:val="sl-SI"/>
        </w:rPr>
        <w:t xml:space="preserve"> </w:t>
      </w:r>
      <w:r w:rsidR="009E1A71" w:rsidRPr="00950EB6">
        <w:rPr>
          <w:lang w:val="sl-SI"/>
        </w:rPr>
        <w:t xml:space="preserve">(Uradni list RS, št. </w:t>
      </w:r>
      <w:r w:rsidR="009E1A71" w:rsidRPr="00950EB6">
        <w:rPr>
          <w:bCs/>
          <w:lang w:val="sl-SI"/>
        </w:rPr>
        <w:t xml:space="preserve">96/04-ZON-UPB2, </w:t>
      </w:r>
      <w:r w:rsidR="00EE1D19" w:rsidRPr="00EE1D19">
        <w:rPr>
          <w:bCs/>
          <w:lang w:val="sl-SI"/>
        </w:rPr>
        <w:t xml:space="preserve">61/06 – ZDru-1, 8/10 – ZSKZ-B, 46/14, 21/18 – </w:t>
      </w:r>
      <w:proofErr w:type="spellStart"/>
      <w:r w:rsidR="00EE1D19" w:rsidRPr="00EE1D19">
        <w:rPr>
          <w:bCs/>
          <w:lang w:val="sl-SI"/>
        </w:rPr>
        <w:t>ZNOrg</w:t>
      </w:r>
      <w:proofErr w:type="spellEnd"/>
      <w:r w:rsidR="00EE1D19" w:rsidRPr="00EE1D19">
        <w:rPr>
          <w:bCs/>
          <w:lang w:val="sl-SI"/>
        </w:rPr>
        <w:t xml:space="preserve">, 31/18, 82/20, 3/22 – </w:t>
      </w:r>
      <w:proofErr w:type="spellStart"/>
      <w:r w:rsidR="00EE1D19" w:rsidRPr="00EE1D19">
        <w:rPr>
          <w:bCs/>
          <w:lang w:val="sl-SI"/>
        </w:rPr>
        <w:t>ZDeb</w:t>
      </w:r>
      <w:proofErr w:type="spellEnd"/>
      <w:r w:rsidR="00EE1D19" w:rsidRPr="00EE1D19">
        <w:rPr>
          <w:bCs/>
          <w:lang w:val="sl-SI"/>
        </w:rPr>
        <w:t>, 105/22 – ZZNŠPP in 18/23 – ZDU-1O</w:t>
      </w:r>
      <w:r w:rsidR="009E1A71" w:rsidRPr="00950EB6">
        <w:rPr>
          <w:lang w:val="sl-SI"/>
        </w:rPr>
        <w:t>)</w:t>
      </w:r>
      <w:r w:rsidR="00A973AC" w:rsidRPr="00950EB6">
        <w:rPr>
          <w:bCs/>
          <w:lang w:val="sl-SI"/>
        </w:rPr>
        <w:t xml:space="preserve"> o obveznosti izvedbe</w:t>
      </w:r>
      <w:r w:rsidR="00A973AC">
        <w:rPr>
          <w:bCs/>
          <w:lang w:val="sl-SI"/>
        </w:rPr>
        <w:t xml:space="preserve"> celovite presoje vplivov na okolje</w:t>
      </w:r>
      <w:r w:rsidR="0067609B" w:rsidRPr="00DA7368">
        <w:rPr>
          <w:bCs/>
          <w:lang w:val="sl-SI"/>
        </w:rPr>
        <w:t xml:space="preserve"> </w:t>
      </w:r>
      <w:r w:rsidRPr="00E3788E">
        <w:rPr>
          <w:bCs/>
          <w:lang w:val="sl-SI"/>
        </w:rPr>
        <w:t xml:space="preserve">za </w:t>
      </w:r>
      <w:r>
        <w:rPr>
          <w:lang w:val="sl-SI"/>
        </w:rPr>
        <w:t>Občinski podrobni prostorski načrt</w:t>
      </w:r>
      <w:r w:rsidR="00F82535">
        <w:rPr>
          <w:lang w:val="sl-SI"/>
        </w:rPr>
        <w:t xml:space="preserve"> za območje</w:t>
      </w:r>
      <w:r>
        <w:rPr>
          <w:lang w:val="sl-SI"/>
        </w:rPr>
        <w:t xml:space="preserve"> </w:t>
      </w:r>
      <w:r w:rsidR="00F82535" w:rsidRPr="00F82535">
        <w:rPr>
          <w:lang w:val="sl-SI"/>
        </w:rPr>
        <w:t>JES</w:t>
      </w:r>
      <w:r w:rsidR="006F0A2C" w:rsidRPr="00F82535">
        <w:rPr>
          <w:lang w:val="sl-SI"/>
        </w:rPr>
        <w:t xml:space="preserve"> </w:t>
      </w:r>
      <w:r w:rsidR="00F82535" w:rsidRPr="00F82535">
        <w:rPr>
          <w:lang w:val="sl-SI"/>
        </w:rPr>
        <w:t>22</w:t>
      </w:r>
      <w:r w:rsidR="006F0A2C" w:rsidRPr="00F82535">
        <w:rPr>
          <w:lang w:val="sl-SI"/>
        </w:rPr>
        <w:t xml:space="preserve"> </w:t>
      </w:r>
      <w:r w:rsidR="00F82535" w:rsidRPr="00F82535">
        <w:rPr>
          <w:lang w:val="sl-SI"/>
        </w:rPr>
        <w:t>–</w:t>
      </w:r>
      <w:r w:rsidR="006F0A2C" w:rsidRPr="00F82535">
        <w:rPr>
          <w:lang w:val="sl-SI"/>
        </w:rPr>
        <w:t xml:space="preserve"> </w:t>
      </w:r>
      <w:r w:rsidR="00F82535" w:rsidRPr="00F82535">
        <w:rPr>
          <w:lang w:val="sl-SI"/>
        </w:rPr>
        <w:t>B</w:t>
      </w:r>
      <w:r w:rsidR="006F0A2C" w:rsidRPr="00F82535">
        <w:rPr>
          <w:lang w:val="sl-SI"/>
        </w:rPr>
        <w:t>olnica</w:t>
      </w:r>
      <w:r w:rsidR="00F82535">
        <w:rPr>
          <w:lang w:val="sl-SI"/>
        </w:rPr>
        <w:t xml:space="preserve"> vzhod</w:t>
      </w:r>
      <w:r w:rsidRPr="003077AB">
        <w:rPr>
          <w:szCs w:val="20"/>
          <w:lang w:val="sl-SI"/>
        </w:rPr>
        <w:t>,</w:t>
      </w:r>
      <w:r w:rsidRPr="003077AB">
        <w:rPr>
          <w:bCs/>
          <w:lang w:val="sl-SI"/>
        </w:rPr>
        <w:t xml:space="preserve"> pripravljavcu plana, </w:t>
      </w:r>
      <w:r w:rsidR="00A65988">
        <w:rPr>
          <w:bCs/>
          <w:lang w:val="sl-SI"/>
        </w:rPr>
        <w:t>O</w:t>
      </w:r>
      <w:r w:rsidRPr="00E42E49">
        <w:rPr>
          <w:bCs/>
          <w:szCs w:val="20"/>
          <w:lang w:val="sl-SI"/>
        </w:rPr>
        <w:t xml:space="preserve">bčini </w:t>
      </w:r>
      <w:r w:rsidR="00F82535">
        <w:rPr>
          <w:lang w:val="sl-SI"/>
        </w:rPr>
        <w:t>Jesenice</w:t>
      </w:r>
      <w:r w:rsidR="00A973AC">
        <w:rPr>
          <w:bCs/>
          <w:szCs w:val="20"/>
          <w:lang w:val="sl-SI"/>
        </w:rPr>
        <w:t xml:space="preserve">, </w:t>
      </w:r>
      <w:r w:rsidR="00F82535">
        <w:rPr>
          <w:bCs/>
          <w:szCs w:val="20"/>
          <w:lang w:val="sl-SI"/>
        </w:rPr>
        <w:t>C</w:t>
      </w:r>
      <w:r w:rsidR="006F0A2C">
        <w:rPr>
          <w:bCs/>
          <w:szCs w:val="20"/>
          <w:lang w:val="sl-SI"/>
        </w:rPr>
        <w:t>esta</w:t>
      </w:r>
      <w:r w:rsidR="002B0E51">
        <w:rPr>
          <w:bCs/>
          <w:szCs w:val="20"/>
          <w:lang w:val="sl-SI"/>
        </w:rPr>
        <w:t xml:space="preserve"> </w:t>
      </w:r>
      <w:r w:rsidR="00F82535">
        <w:rPr>
          <w:bCs/>
          <w:szCs w:val="20"/>
          <w:lang w:val="sl-SI"/>
        </w:rPr>
        <w:t>železarjev 6</w:t>
      </w:r>
      <w:r w:rsidR="002B0E51" w:rsidRPr="00F570FF">
        <w:rPr>
          <w:rFonts w:cs="Arial"/>
          <w:szCs w:val="20"/>
          <w:lang w:val="sl-SI"/>
        </w:rPr>
        <w:t xml:space="preserve">, </w:t>
      </w:r>
      <w:r w:rsidR="006F0A2C">
        <w:rPr>
          <w:rFonts w:cs="Arial"/>
          <w:szCs w:val="20"/>
          <w:lang w:val="sl-SI"/>
        </w:rPr>
        <w:t>42</w:t>
      </w:r>
      <w:r w:rsidR="00F82535">
        <w:rPr>
          <w:rFonts w:cs="Arial"/>
          <w:szCs w:val="20"/>
          <w:lang w:val="sl-SI"/>
        </w:rPr>
        <w:t>7</w:t>
      </w:r>
      <w:r w:rsidR="006F0A2C">
        <w:rPr>
          <w:rFonts w:cs="Arial"/>
          <w:szCs w:val="20"/>
          <w:lang w:val="sl-SI"/>
        </w:rPr>
        <w:t>0</w:t>
      </w:r>
      <w:r w:rsidR="002B0E51" w:rsidRPr="00F570FF">
        <w:rPr>
          <w:rFonts w:cs="Arial"/>
          <w:szCs w:val="20"/>
          <w:lang w:val="sl-SI"/>
        </w:rPr>
        <w:t xml:space="preserve"> </w:t>
      </w:r>
      <w:r w:rsidR="00F82535">
        <w:rPr>
          <w:bCs/>
          <w:szCs w:val="20"/>
          <w:lang w:val="sl-SI"/>
        </w:rPr>
        <w:t>Jesenice</w:t>
      </w:r>
      <w:r>
        <w:rPr>
          <w:lang w:val="sl-SI"/>
        </w:rPr>
        <w:t>,</w:t>
      </w:r>
      <w:r>
        <w:rPr>
          <w:bCs/>
          <w:szCs w:val="20"/>
          <w:lang w:val="sl-SI"/>
        </w:rPr>
        <w:t xml:space="preserve"> </w:t>
      </w:r>
      <w:r w:rsidRPr="003077AB">
        <w:rPr>
          <w:bCs/>
          <w:lang w:val="sl-SI"/>
        </w:rPr>
        <w:t>naslednj</w:t>
      </w:r>
      <w:r w:rsidR="0067609B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161A1CAF" w:rsidR="00617A5D" w:rsidRPr="001B18E3" w:rsidRDefault="00BB67C1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950EB6">
        <w:rPr>
          <w:lang w:val="sl-SI"/>
        </w:rPr>
        <w:t>V postopku priprave</w:t>
      </w:r>
      <w:r w:rsidR="00A973AC" w:rsidRPr="00950EB6">
        <w:rPr>
          <w:lang w:val="sl-SI"/>
        </w:rPr>
        <w:t xml:space="preserve"> Občinsk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podrobn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prostorsk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načrt</w:t>
      </w:r>
      <w:r w:rsidRPr="00950EB6">
        <w:rPr>
          <w:lang w:val="sl-SI"/>
        </w:rPr>
        <w:t>a</w:t>
      </w:r>
      <w:r w:rsidR="00A973AC" w:rsidRPr="00950EB6">
        <w:rPr>
          <w:lang w:val="sl-SI"/>
        </w:rPr>
        <w:t xml:space="preserve"> </w:t>
      </w:r>
      <w:r w:rsidR="0079394F">
        <w:rPr>
          <w:lang w:val="sl-SI"/>
        </w:rPr>
        <w:t xml:space="preserve">za območje </w:t>
      </w:r>
      <w:r w:rsidR="0079394F" w:rsidRPr="00F82535">
        <w:rPr>
          <w:lang w:val="sl-SI"/>
        </w:rPr>
        <w:t>JES 22 – Bolnica</w:t>
      </w:r>
      <w:r w:rsidR="0079394F">
        <w:rPr>
          <w:lang w:val="sl-SI"/>
        </w:rPr>
        <w:t xml:space="preserve"> vzhod</w:t>
      </w:r>
      <w:r w:rsidR="006F0A2C">
        <w:rPr>
          <w:lang w:val="sl-SI"/>
        </w:rPr>
        <w:t xml:space="preserve"> </w:t>
      </w:r>
      <w:r w:rsidR="009D637F" w:rsidRPr="001B18E3">
        <w:rPr>
          <w:lang w:val="sl-SI"/>
        </w:rPr>
        <w:t>je</w:t>
      </w:r>
      <w:r w:rsidRPr="001B18E3">
        <w:rPr>
          <w:lang w:val="sl-SI"/>
        </w:rPr>
        <w:t xml:space="preserve"> treba izvesti </w:t>
      </w:r>
      <w:r w:rsidR="00A973AC" w:rsidRPr="001B18E3">
        <w:rPr>
          <w:lang w:val="sl-SI"/>
        </w:rPr>
        <w:t>celovit</w:t>
      </w:r>
      <w:r w:rsidR="009D637F" w:rsidRPr="001B18E3">
        <w:rPr>
          <w:lang w:val="sl-SI"/>
        </w:rPr>
        <w:t>o</w:t>
      </w:r>
      <w:r w:rsidR="00A973AC" w:rsidRPr="001B18E3">
        <w:rPr>
          <w:lang w:val="sl-SI"/>
        </w:rPr>
        <w:t xml:space="preserve"> presoj</w:t>
      </w:r>
      <w:r w:rsidR="009D637F" w:rsidRPr="001B18E3">
        <w:rPr>
          <w:lang w:val="sl-SI"/>
        </w:rPr>
        <w:t>o</w:t>
      </w:r>
      <w:r w:rsidR="00A973AC" w:rsidRPr="001B18E3">
        <w:rPr>
          <w:lang w:val="sl-SI"/>
        </w:rPr>
        <w:t xml:space="preserve"> vplivov na okolje</w:t>
      </w:r>
      <w:r w:rsidRPr="001B18E3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08C7AAD5" w14:textId="77777777" w:rsidR="00F570FF" w:rsidRPr="00F570FF" w:rsidRDefault="00F570FF" w:rsidP="00F570FF">
      <w:pPr>
        <w:jc w:val="center"/>
        <w:rPr>
          <w:lang w:val="sl-SI"/>
        </w:rPr>
      </w:pPr>
    </w:p>
    <w:p w14:paraId="6D11CD19" w14:textId="1D6A5EC6" w:rsidR="005B4D32" w:rsidRDefault="005B4D32" w:rsidP="005B4D32">
      <w:pPr>
        <w:jc w:val="both"/>
        <w:rPr>
          <w:bCs/>
          <w:lang w:val="sl-SI"/>
        </w:rPr>
      </w:pPr>
      <w:r w:rsidRPr="00944019">
        <w:rPr>
          <w:lang w:val="sl-SI"/>
        </w:rPr>
        <w:t xml:space="preserve">Pripravljavec plana, </w:t>
      </w:r>
      <w:r w:rsidR="00A65988">
        <w:rPr>
          <w:lang w:val="sl-SI"/>
        </w:rPr>
        <w:t>O</w:t>
      </w:r>
      <w:r w:rsidRPr="00944019">
        <w:rPr>
          <w:bCs/>
          <w:szCs w:val="20"/>
          <w:lang w:val="sl-SI"/>
        </w:rPr>
        <w:t xml:space="preserve">bčina </w:t>
      </w:r>
      <w:r w:rsidR="00F82535">
        <w:rPr>
          <w:lang w:val="sl-SI"/>
        </w:rPr>
        <w:t>Jesenice</w:t>
      </w:r>
      <w:r w:rsidR="00F82535">
        <w:rPr>
          <w:bCs/>
          <w:szCs w:val="20"/>
          <w:lang w:val="sl-SI"/>
        </w:rPr>
        <w:t>, Cesta železarjev 6</w:t>
      </w:r>
      <w:r w:rsidR="00F82535" w:rsidRPr="00F570FF">
        <w:rPr>
          <w:rFonts w:cs="Arial"/>
          <w:szCs w:val="20"/>
          <w:lang w:val="sl-SI"/>
        </w:rPr>
        <w:t xml:space="preserve">, </w:t>
      </w:r>
      <w:r w:rsidR="00F82535">
        <w:rPr>
          <w:rFonts w:cs="Arial"/>
          <w:szCs w:val="20"/>
          <w:lang w:val="sl-SI"/>
        </w:rPr>
        <w:t>4270</w:t>
      </w:r>
      <w:r w:rsidR="00F82535" w:rsidRPr="00F570FF">
        <w:rPr>
          <w:rFonts w:cs="Arial"/>
          <w:szCs w:val="20"/>
          <w:lang w:val="sl-SI"/>
        </w:rPr>
        <w:t xml:space="preserve"> </w:t>
      </w:r>
      <w:r w:rsidR="00F82535">
        <w:rPr>
          <w:bCs/>
          <w:szCs w:val="20"/>
          <w:lang w:val="sl-SI"/>
        </w:rPr>
        <w:t>Jesenice</w:t>
      </w:r>
      <w:r w:rsidRPr="00944019">
        <w:rPr>
          <w:bCs/>
          <w:szCs w:val="20"/>
          <w:lang w:val="sl-SI"/>
        </w:rPr>
        <w:t xml:space="preserve">, </w:t>
      </w:r>
      <w:r w:rsidR="00184B33">
        <w:rPr>
          <w:bCs/>
          <w:szCs w:val="20"/>
          <w:lang w:val="sl-SI"/>
        </w:rPr>
        <w:t>je</w:t>
      </w:r>
      <w:r w:rsidR="001B1D35">
        <w:rPr>
          <w:bCs/>
          <w:szCs w:val="20"/>
          <w:lang w:val="sl-SI"/>
        </w:rPr>
        <w:t xml:space="preserve"> na</w:t>
      </w:r>
      <w:r w:rsidR="009146D2">
        <w:rPr>
          <w:bCs/>
          <w:szCs w:val="20"/>
          <w:lang w:val="sl-SI"/>
        </w:rPr>
        <w:t xml:space="preserve"> </w:t>
      </w:r>
      <w:r w:rsidR="001B1D35" w:rsidRPr="001B1D35">
        <w:rPr>
          <w:lang w:val="sl-SI"/>
        </w:rPr>
        <w:t>Ministrstvo za okolje, podnebje in energijo (v</w:t>
      </w:r>
      <w:r w:rsidR="001B1D35" w:rsidRPr="00C72CD2">
        <w:rPr>
          <w:lang w:val="sl-SI"/>
        </w:rPr>
        <w:t xml:space="preserve"> nadaljnjem</w:t>
      </w:r>
      <w:r w:rsidR="001B1D35" w:rsidRPr="00C10B7C">
        <w:rPr>
          <w:lang w:val="sl-SI"/>
        </w:rPr>
        <w:t xml:space="preserve"> besedilu</w:t>
      </w:r>
      <w:r w:rsidR="001B1D35" w:rsidRPr="00661C6C">
        <w:rPr>
          <w:lang w:val="sl-SI"/>
        </w:rPr>
        <w:t xml:space="preserve"> </w:t>
      </w:r>
      <w:r w:rsidR="001B1D35">
        <w:rPr>
          <w:lang w:val="sl-SI"/>
        </w:rPr>
        <w:t>m</w:t>
      </w:r>
      <w:r w:rsidR="001B1D35" w:rsidRPr="00661C6C">
        <w:rPr>
          <w:lang w:val="sl-SI"/>
        </w:rPr>
        <w:t>inistrstvo)</w:t>
      </w:r>
      <w:r w:rsidR="001B1D35">
        <w:rPr>
          <w:lang w:val="sl-SI"/>
        </w:rPr>
        <w:t xml:space="preserve"> </w:t>
      </w:r>
      <w:r w:rsidR="009146D2">
        <w:rPr>
          <w:lang w:val="sl-SI"/>
        </w:rPr>
        <w:t>posredoval</w:t>
      </w:r>
      <w:r w:rsidRPr="009D637F">
        <w:rPr>
          <w:lang w:val="sl-SI"/>
        </w:rPr>
        <w:t xml:space="preserve"> vlogo, </w:t>
      </w:r>
      <w:r w:rsidR="009E1A71" w:rsidRPr="009D637F">
        <w:rPr>
          <w:szCs w:val="22"/>
          <w:lang w:val="sl-SI"/>
        </w:rPr>
        <w:t xml:space="preserve">št. </w:t>
      </w:r>
      <w:r w:rsidR="00184B33">
        <w:rPr>
          <w:szCs w:val="22"/>
          <w:lang w:val="sl-SI"/>
        </w:rPr>
        <w:t>350</w:t>
      </w:r>
      <w:r w:rsidR="0079394F">
        <w:rPr>
          <w:szCs w:val="22"/>
          <w:lang w:val="sl-SI"/>
        </w:rPr>
        <w:t>0</w:t>
      </w:r>
      <w:r w:rsidR="00184B33">
        <w:rPr>
          <w:szCs w:val="22"/>
          <w:lang w:val="sl-SI"/>
        </w:rPr>
        <w:t>-</w:t>
      </w:r>
      <w:r w:rsidR="0079394F">
        <w:rPr>
          <w:szCs w:val="22"/>
          <w:lang w:val="sl-SI"/>
        </w:rPr>
        <w:t>3</w:t>
      </w:r>
      <w:r w:rsidR="001B1D35" w:rsidRPr="001B1D35">
        <w:rPr>
          <w:szCs w:val="22"/>
          <w:lang w:val="sl-SI"/>
        </w:rPr>
        <w:t>/202</w:t>
      </w:r>
      <w:r w:rsidR="00184B33">
        <w:rPr>
          <w:szCs w:val="22"/>
          <w:lang w:val="sl-SI"/>
        </w:rPr>
        <w:t>4</w:t>
      </w:r>
      <w:r w:rsidR="009E1A71" w:rsidRPr="001B1D35">
        <w:rPr>
          <w:szCs w:val="22"/>
          <w:lang w:val="sl-SI"/>
        </w:rPr>
        <w:t xml:space="preserve">, </w:t>
      </w:r>
      <w:r w:rsidR="009E1A71" w:rsidRPr="001B1D35">
        <w:rPr>
          <w:szCs w:val="22"/>
          <w:lang w:val="sl-SI" w:eastAsia="sl-SI"/>
        </w:rPr>
        <w:t xml:space="preserve">z dne </w:t>
      </w:r>
      <w:r w:rsidR="0079394F">
        <w:rPr>
          <w:szCs w:val="22"/>
          <w:lang w:val="sl-SI" w:eastAsia="sl-SI"/>
        </w:rPr>
        <w:t>21</w:t>
      </w:r>
      <w:r w:rsidR="009E1A71" w:rsidRPr="001B1D35">
        <w:rPr>
          <w:szCs w:val="22"/>
          <w:lang w:val="sl-SI" w:eastAsia="sl-SI"/>
        </w:rPr>
        <w:t xml:space="preserve">. </w:t>
      </w:r>
      <w:r w:rsidR="0079394F">
        <w:rPr>
          <w:szCs w:val="22"/>
          <w:lang w:val="sl-SI" w:eastAsia="sl-SI"/>
        </w:rPr>
        <w:t>5</w:t>
      </w:r>
      <w:r w:rsidR="009E1A71" w:rsidRPr="001B1D35">
        <w:rPr>
          <w:szCs w:val="22"/>
          <w:lang w:val="sl-SI" w:eastAsia="sl-SI"/>
        </w:rPr>
        <w:t>. 202</w:t>
      </w:r>
      <w:r w:rsidR="001B1D35" w:rsidRPr="001B1D35">
        <w:rPr>
          <w:szCs w:val="22"/>
          <w:lang w:val="sl-SI" w:eastAsia="sl-SI"/>
        </w:rPr>
        <w:t>4</w:t>
      </w:r>
      <w:r w:rsidRPr="001B1D35">
        <w:rPr>
          <w:szCs w:val="22"/>
          <w:lang w:val="sl-SI"/>
        </w:rPr>
        <w:t xml:space="preserve">, prejeto </w:t>
      </w:r>
      <w:r w:rsidR="0079394F">
        <w:rPr>
          <w:szCs w:val="22"/>
          <w:lang w:val="sl-SI"/>
        </w:rPr>
        <w:t>21</w:t>
      </w:r>
      <w:r w:rsidRPr="001B1D35">
        <w:rPr>
          <w:szCs w:val="22"/>
          <w:lang w:val="sl-SI"/>
        </w:rPr>
        <w:t xml:space="preserve">. </w:t>
      </w:r>
      <w:r w:rsidR="0079394F">
        <w:rPr>
          <w:szCs w:val="22"/>
          <w:lang w:val="sl-SI"/>
        </w:rPr>
        <w:t>5</w:t>
      </w:r>
      <w:r w:rsidRPr="001B1D35">
        <w:rPr>
          <w:szCs w:val="22"/>
          <w:lang w:val="sl-SI"/>
        </w:rPr>
        <w:t>. 202</w:t>
      </w:r>
      <w:r w:rsidR="001B1D35" w:rsidRPr="001B1D35">
        <w:rPr>
          <w:szCs w:val="22"/>
          <w:lang w:val="sl-SI"/>
        </w:rPr>
        <w:t>4</w:t>
      </w:r>
      <w:r w:rsidRPr="001B1D35">
        <w:rPr>
          <w:szCs w:val="22"/>
          <w:lang w:val="sl-SI"/>
        </w:rPr>
        <w:t xml:space="preserve">, </w:t>
      </w:r>
      <w:r w:rsidRPr="00661C6C">
        <w:rPr>
          <w:lang w:val="sl-SI"/>
        </w:rPr>
        <w:t xml:space="preserve">za </w:t>
      </w:r>
      <w:r w:rsidR="00184B33">
        <w:rPr>
          <w:lang w:val="sl-SI"/>
        </w:rPr>
        <w:t xml:space="preserve">izdajo </w:t>
      </w:r>
      <w:r w:rsidR="00BB67C1">
        <w:rPr>
          <w:lang w:val="sl-SI"/>
        </w:rPr>
        <w:t>mnenj</w:t>
      </w:r>
      <w:r w:rsidR="00184B33">
        <w:rPr>
          <w:lang w:val="sl-SI"/>
        </w:rPr>
        <w:t>a</w:t>
      </w:r>
      <w:r w:rsidR="003D39CD">
        <w:rPr>
          <w:lang w:val="sl-SI"/>
        </w:rPr>
        <w:t xml:space="preserve"> po 128. členu Zakona o urejanju prostora (ZUreP-3)</w:t>
      </w:r>
      <w:r w:rsidRPr="00661C6C">
        <w:rPr>
          <w:lang w:val="sl-SI"/>
        </w:rPr>
        <w:t xml:space="preserve"> o </w:t>
      </w:r>
      <w:r w:rsidR="00BB67C1">
        <w:rPr>
          <w:lang w:val="sl-SI"/>
        </w:rPr>
        <w:t xml:space="preserve">obveznosti izvedbe celovite presoje vplivov na okolje za Občinski podrobni prostorski načrt </w:t>
      </w:r>
      <w:r w:rsidR="0079394F">
        <w:rPr>
          <w:lang w:val="sl-SI"/>
        </w:rPr>
        <w:t xml:space="preserve">za območje </w:t>
      </w:r>
      <w:r w:rsidR="0079394F" w:rsidRPr="00F82535">
        <w:rPr>
          <w:lang w:val="sl-SI"/>
        </w:rPr>
        <w:t>JES 22 – Bolnica</w:t>
      </w:r>
      <w:r w:rsidR="0079394F">
        <w:rPr>
          <w:lang w:val="sl-SI"/>
        </w:rPr>
        <w:t xml:space="preserve"> vzhod </w:t>
      </w:r>
      <w:r>
        <w:rPr>
          <w:lang w:val="sl-SI"/>
        </w:rPr>
        <w:t>(v nadaljnjem besedilu OPPN)</w:t>
      </w:r>
      <w:r w:rsidRPr="00661C6C">
        <w:rPr>
          <w:bCs/>
          <w:lang w:val="sl-SI"/>
        </w:rPr>
        <w:t xml:space="preserve">. </w:t>
      </w:r>
    </w:p>
    <w:p w14:paraId="5EF62F4B" w14:textId="77777777" w:rsidR="005B4D32" w:rsidRDefault="005B4D32" w:rsidP="005B4D32">
      <w:pPr>
        <w:jc w:val="both"/>
        <w:rPr>
          <w:bCs/>
          <w:lang w:val="sl-SI"/>
        </w:rPr>
      </w:pPr>
    </w:p>
    <w:p w14:paraId="258129CA" w14:textId="0788C43E" w:rsidR="005B4D32" w:rsidRPr="00384FA2" w:rsidRDefault="005B4D32" w:rsidP="005B4D32">
      <w:pPr>
        <w:jc w:val="both"/>
        <w:rPr>
          <w:bCs/>
          <w:lang w:val="sl-SI"/>
        </w:rPr>
      </w:pPr>
      <w:r w:rsidRPr="00384FA2">
        <w:rPr>
          <w:bCs/>
          <w:lang w:val="sl-SI"/>
        </w:rPr>
        <w:t>Vlogi</w:t>
      </w:r>
      <w:r w:rsidR="001D6B39">
        <w:rPr>
          <w:bCs/>
          <w:lang w:val="sl-SI"/>
        </w:rPr>
        <w:t xml:space="preserve"> </w:t>
      </w:r>
      <w:r w:rsidRPr="00384FA2">
        <w:rPr>
          <w:bCs/>
          <w:lang w:val="sl-SI"/>
        </w:rPr>
        <w:t>je bilo priloženo naslednje gradivo:</w:t>
      </w:r>
    </w:p>
    <w:p w14:paraId="3320B345" w14:textId="77777777" w:rsidR="0079394F" w:rsidRDefault="0079394F" w:rsidP="0079394F">
      <w:pPr>
        <w:jc w:val="both"/>
        <w:rPr>
          <w:lang w:val="sl-SI"/>
        </w:rPr>
      </w:pPr>
      <w:r>
        <w:rPr>
          <w:lang w:val="sl-SI"/>
        </w:rPr>
        <w:t xml:space="preserve">- Projektna naloga za pripravo Občinskega podrobnega prostorskega načrta za območje JES 22 – Bolnica vzhod (št. 3500-3/2024, z dne 12. 4. 2024); </w:t>
      </w:r>
    </w:p>
    <w:p w14:paraId="088A246E" w14:textId="77777777" w:rsidR="0079394F" w:rsidRDefault="0079394F" w:rsidP="0079394F">
      <w:pPr>
        <w:jc w:val="both"/>
        <w:rPr>
          <w:lang w:val="sl-SI"/>
        </w:rPr>
      </w:pPr>
      <w:r>
        <w:rPr>
          <w:lang w:val="sl-SI"/>
        </w:rPr>
        <w:t xml:space="preserve">- Prostorsko programska preveritev umestitve regijske bolnišnice na območju občine Jesenice (Atelje Prizma </w:t>
      </w:r>
      <w:proofErr w:type="spellStart"/>
      <w:r>
        <w:rPr>
          <w:lang w:val="sl-SI"/>
        </w:rPr>
        <w:t>d.o.o</w:t>
      </w:r>
      <w:proofErr w:type="spellEnd"/>
      <w:r>
        <w:rPr>
          <w:lang w:val="sl-SI"/>
        </w:rPr>
        <w:t>.).</w:t>
      </w:r>
    </w:p>
    <w:p w14:paraId="02FB7D27" w14:textId="77777777" w:rsidR="002B0E51" w:rsidRDefault="002B0E51" w:rsidP="005B4D32">
      <w:pPr>
        <w:ind w:left="426" w:hanging="426"/>
        <w:jc w:val="both"/>
        <w:rPr>
          <w:bCs/>
          <w:lang w:val="sl-SI"/>
        </w:rPr>
      </w:pPr>
    </w:p>
    <w:p w14:paraId="31CE777E" w14:textId="359BF813" w:rsidR="00184B33" w:rsidRDefault="00184B33" w:rsidP="005E6E43">
      <w:pPr>
        <w:jc w:val="both"/>
        <w:rPr>
          <w:bCs/>
          <w:lang w:val="sl-SI"/>
        </w:rPr>
      </w:pPr>
      <w:r w:rsidRPr="00C07E50">
        <w:rPr>
          <w:bCs/>
          <w:lang w:val="sl-SI"/>
        </w:rPr>
        <w:t xml:space="preserve">Ministrstvo je v postopku, skladno z </w:t>
      </w:r>
      <w:r w:rsidR="00C07E50" w:rsidRPr="00C07E50">
        <w:rPr>
          <w:szCs w:val="22"/>
          <w:lang w:val="sl-SI"/>
        </w:rPr>
        <w:t xml:space="preserve">Uredbo o merilih za ocenjevanje verjetnosti pomembnejših vplivov izvedbe plana, programa, načrta ali drugega splošnega akta in njegovih sprememb na okolje v postopku celovite presoje vplivov na okolje (Uradni list RS, št. 9/09; v nadaljnjem besedilu Uredba o merilih) </w:t>
      </w:r>
      <w:r w:rsidR="005E6E43" w:rsidRPr="00C07E50">
        <w:rPr>
          <w:bCs/>
          <w:lang w:val="sl-SI"/>
        </w:rPr>
        <w:t>pridobilo mnenja nosilcev urejanja prostora, ki sodelujejo pri celoviti presoji</w:t>
      </w:r>
      <w:r w:rsidR="005E6E43">
        <w:rPr>
          <w:bCs/>
          <w:lang w:val="sl-SI"/>
        </w:rPr>
        <w:t xml:space="preserve"> vplivov na okolje, in sicer:</w:t>
      </w:r>
    </w:p>
    <w:p w14:paraId="078A212E" w14:textId="4530A038" w:rsidR="0079394F" w:rsidRDefault="0079394F" w:rsidP="005E6E43">
      <w:pPr>
        <w:jc w:val="both"/>
        <w:rPr>
          <w:bCs/>
          <w:lang w:val="sl-SI"/>
        </w:rPr>
      </w:pPr>
      <w:r>
        <w:rPr>
          <w:bCs/>
          <w:lang w:val="sl-SI"/>
        </w:rPr>
        <w:t>- mnenje Zavoda RS za varstvo narave, št. 3563-0229/2024-2, z dne 31. 5. 2024, prejeto 31. 5. 2024;</w:t>
      </w:r>
    </w:p>
    <w:p w14:paraId="45266A58" w14:textId="22ADBD72" w:rsidR="005E6E43" w:rsidRPr="003F4EF4" w:rsidRDefault="005E6E43" w:rsidP="005E6E43">
      <w:pPr>
        <w:tabs>
          <w:tab w:val="left" w:pos="960"/>
        </w:tabs>
        <w:jc w:val="both"/>
        <w:rPr>
          <w:szCs w:val="22"/>
          <w:lang w:val="sl-SI"/>
        </w:rPr>
      </w:pPr>
      <w:r w:rsidRPr="003F4EF4">
        <w:rPr>
          <w:szCs w:val="22"/>
          <w:lang w:val="sl-SI"/>
        </w:rPr>
        <w:t>- mnenje Ministrstva za kulturo, št. 35012-</w:t>
      </w:r>
      <w:r w:rsidR="003F4EF4" w:rsidRPr="003F4EF4">
        <w:rPr>
          <w:szCs w:val="22"/>
          <w:lang w:val="sl-SI"/>
        </w:rPr>
        <w:t>59</w:t>
      </w:r>
      <w:r w:rsidRPr="003F4EF4">
        <w:rPr>
          <w:szCs w:val="22"/>
          <w:lang w:val="sl-SI"/>
        </w:rPr>
        <w:t>/202</w:t>
      </w:r>
      <w:r w:rsidR="00B77537" w:rsidRPr="003F4EF4">
        <w:rPr>
          <w:szCs w:val="22"/>
          <w:lang w:val="sl-SI"/>
        </w:rPr>
        <w:t>4</w:t>
      </w:r>
      <w:r w:rsidRPr="003F4EF4">
        <w:rPr>
          <w:szCs w:val="22"/>
          <w:lang w:val="sl-SI"/>
        </w:rPr>
        <w:t>-3340-</w:t>
      </w:r>
      <w:r w:rsidR="003F4EF4" w:rsidRPr="003F4EF4">
        <w:rPr>
          <w:szCs w:val="22"/>
          <w:lang w:val="sl-SI"/>
        </w:rPr>
        <w:t>4</w:t>
      </w:r>
      <w:r w:rsidRPr="003F4EF4">
        <w:rPr>
          <w:szCs w:val="22"/>
          <w:lang w:val="sl-SI"/>
        </w:rPr>
        <w:t xml:space="preserve">, z dne </w:t>
      </w:r>
      <w:r w:rsidR="003F4EF4" w:rsidRPr="003F4EF4">
        <w:rPr>
          <w:szCs w:val="22"/>
          <w:lang w:val="sl-SI"/>
        </w:rPr>
        <w:t>13</w:t>
      </w:r>
      <w:r w:rsidRPr="003F4EF4">
        <w:rPr>
          <w:szCs w:val="22"/>
          <w:lang w:val="sl-SI"/>
        </w:rPr>
        <w:t xml:space="preserve">. </w:t>
      </w:r>
      <w:r w:rsidR="003F4EF4" w:rsidRPr="003F4EF4">
        <w:rPr>
          <w:szCs w:val="22"/>
          <w:lang w:val="sl-SI"/>
        </w:rPr>
        <w:t>6</w:t>
      </w:r>
      <w:r w:rsidRPr="003F4EF4">
        <w:rPr>
          <w:szCs w:val="22"/>
          <w:lang w:val="sl-SI"/>
        </w:rPr>
        <w:t>. 202</w:t>
      </w:r>
      <w:r w:rsidR="00B77537" w:rsidRPr="003F4EF4">
        <w:rPr>
          <w:szCs w:val="22"/>
          <w:lang w:val="sl-SI"/>
        </w:rPr>
        <w:t>4</w:t>
      </w:r>
      <w:r w:rsidR="003F4EF4" w:rsidRPr="003F4EF4">
        <w:rPr>
          <w:szCs w:val="22"/>
          <w:lang w:val="sl-SI"/>
        </w:rPr>
        <w:t>, prejeto 17. 6. 2024</w:t>
      </w:r>
      <w:r w:rsidRPr="003F4EF4">
        <w:rPr>
          <w:szCs w:val="22"/>
          <w:lang w:val="sl-SI"/>
        </w:rPr>
        <w:t>;</w:t>
      </w:r>
    </w:p>
    <w:p w14:paraId="7A0273CC" w14:textId="2190E67E" w:rsidR="005E6E43" w:rsidRPr="003F4EF4" w:rsidRDefault="005E6E43" w:rsidP="005E6E43">
      <w:pPr>
        <w:tabs>
          <w:tab w:val="left" w:pos="960"/>
        </w:tabs>
        <w:jc w:val="both"/>
        <w:rPr>
          <w:szCs w:val="22"/>
          <w:lang w:val="sl-SI"/>
        </w:rPr>
      </w:pPr>
      <w:r w:rsidRPr="003F4EF4">
        <w:rPr>
          <w:szCs w:val="22"/>
          <w:lang w:val="sl-SI"/>
        </w:rPr>
        <w:t xml:space="preserve">- mnenje Ministrstva za zdravje s prilogo št. </w:t>
      </w:r>
      <w:r w:rsidR="003F4EF4" w:rsidRPr="003F4EF4">
        <w:rPr>
          <w:szCs w:val="22"/>
          <w:lang w:val="sl-SI"/>
        </w:rPr>
        <w:t>2940</w:t>
      </w:r>
      <w:r w:rsidRPr="003F4EF4">
        <w:rPr>
          <w:szCs w:val="22"/>
          <w:lang w:val="sl-SI"/>
        </w:rPr>
        <w:t>-</w:t>
      </w:r>
      <w:r w:rsidR="003F4EF4" w:rsidRPr="003F4EF4">
        <w:rPr>
          <w:szCs w:val="22"/>
          <w:lang w:val="sl-SI"/>
        </w:rPr>
        <w:t>0</w:t>
      </w:r>
      <w:r w:rsidRPr="003F4EF4">
        <w:rPr>
          <w:szCs w:val="22"/>
          <w:lang w:val="sl-SI"/>
        </w:rPr>
        <w:t>9/</w:t>
      </w:r>
      <w:r w:rsidR="003F4EF4" w:rsidRPr="003F4EF4">
        <w:rPr>
          <w:szCs w:val="22"/>
          <w:lang w:val="sl-SI"/>
        </w:rPr>
        <w:t>1649-24/NP-5007494</w:t>
      </w:r>
      <w:r w:rsidRPr="003F4EF4">
        <w:rPr>
          <w:szCs w:val="22"/>
          <w:lang w:val="sl-SI"/>
        </w:rPr>
        <w:t xml:space="preserve">, z dne </w:t>
      </w:r>
      <w:r w:rsidR="003F4EF4" w:rsidRPr="003F4EF4">
        <w:rPr>
          <w:szCs w:val="22"/>
          <w:lang w:val="sl-SI"/>
        </w:rPr>
        <w:t>4</w:t>
      </w:r>
      <w:r w:rsidRPr="003F4EF4">
        <w:rPr>
          <w:szCs w:val="22"/>
          <w:lang w:val="sl-SI"/>
        </w:rPr>
        <w:t xml:space="preserve">. </w:t>
      </w:r>
      <w:r w:rsidR="003F4EF4" w:rsidRPr="003F4EF4">
        <w:rPr>
          <w:szCs w:val="22"/>
          <w:lang w:val="sl-SI"/>
        </w:rPr>
        <w:t>6</w:t>
      </w:r>
      <w:r w:rsidRPr="003F4EF4">
        <w:rPr>
          <w:szCs w:val="22"/>
          <w:lang w:val="sl-SI"/>
        </w:rPr>
        <w:t>. 202</w:t>
      </w:r>
      <w:r w:rsidR="00B77537" w:rsidRPr="003F4EF4">
        <w:rPr>
          <w:szCs w:val="22"/>
          <w:lang w:val="sl-SI"/>
        </w:rPr>
        <w:t>4</w:t>
      </w:r>
      <w:r w:rsidR="003F4EF4" w:rsidRPr="003F4EF4">
        <w:rPr>
          <w:szCs w:val="22"/>
          <w:lang w:val="sl-SI"/>
        </w:rPr>
        <w:t>, prejeto 7. 6. 2024</w:t>
      </w:r>
      <w:r w:rsidRPr="003F4EF4">
        <w:rPr>
          <w:szCs w:val="22"/>
          <w:lang w:val="sl-SI"/>
        </w:rPr>
        <w:t>;</w:t>
      </w:r>
    </w:p>
    <w:p w14:paraId="4B2141B5" w14:textId="4090A90C" w:rsidR="005E6E43" w:rsidRDefault="005E6E43" w:rsidP="005E6E43">
      <w:pPr>
        <w:tabs>
          <w:tab w:val="left" w:pos="960"/>
        </w:tabs>
        <w:jc w:val="both"/>
        <w:rPr>
          <w:szCs w:val="22"/>
          <w:lang w:val="sl-SI"/>
        </w:rPr>
      </w:pPr>
      <w:r w:rsidRPr="003F4EF4">
        <w:rPr>
          <w:szCs w:val="22"/>
          <w:lang w:val="sl-SI"/>
        </w:rPr>
        <w:t>- mnenje Direkcije RS za vode, št. 3502</w:t>
      </w:r>
      <w:r w:rsidR="00B77537" w:rsidRPr="003F4EF4">
        <w:rPr>
          <w:szCs w:val="22"/>
          <w:lang w:val="sl-SI"/>
        </w:rPr>
        <w:t>1</w:t>
      </w:r>
      <w:r w:rsidRPr="003F4EF4">
        <w:rPr>
          <w:szCs w:val="22"/>
          <w:lang w:val="sl-SI"/>
        </w:rPr>
        <w:t>-1</w:t>
      </w:r>
      <w:r w:rsidR="003F4EF4" w:rsidRPr="003F4EF4">
        <w:rPr>
          <w:szCs w:val="22"/>
          <w:lang w:val="sl-SI"/>
        </w:rPr>
        <w:t>4</w:t>
      </w:r>
      <w:r w:rsidRPr="003F4EF4">
        <w:rPr>
          <w:szCs w:val="22"/>
          <w:lang w:val="sl-SI"/>
        </w:rPr>
        <w:t>/202</w:t>
      </w:r>
      <w:r w:rsidR="00B77537" w:rsidRPr="003F4EF4">
        <w:rPr>
          <w:szCs w:val="22"/>
          <w:lang w:val="sl-SI"/>
        </w:rPr>
        <w:t>4</w:t>
      </w:r>
      <w:r w:rsidRPr="003F4EF4">
        <w:rPr>
          <w:szCs w:val="22"/>
          <w:lang w:val="sl-SI"/>
        </w:rPr>
        <w:t>-</w:t>
      </w:r>
      <w:r w:rsidR="00B77537" w:rsidRPr="003F4EF4">
        <w:rPr>
          <w:szCs w:val="22"/>
          <w:lang w:val="sl-SI"/>
        </w:rPr>
        <w:t>2</w:t>
      </w:r>
      <w:r w:rsidRPr="003F4EF4">
        <w:rPr>
          <w:szCs w:val="22"/>
          <w:lang w:val="sl-SI"/>
        </w:rPr>
        <w:t>, z dne 1</w:t>
      </w:r>
      <w:r w:rsidR="003F4EF4" w:rsidRPr="003F4EF4">
        <w:rPr>
          <w:szCs w:val="22"/>
          <w:lang w:val="sl-SI"/>
        </w:rPr>
        <w:t>8</w:t>
      </w:r>
      <w:r w:rsidRPr="003F4EF4">
        <w:rPr>
          <w:szCs w:val="22"/>
          <w:lang w:val="sl-SI"/>
        </w:rPr>
        <w:t xml:space="preserve">. </w:t>
      </w:r>
      <w:r w:rsidR="003F4EF4" w:rsidRPr="003F4EF4">
        <w:rPr>
          <w:szCs w:val="22"/>
          <w:lang w:val="sl-SI"/>
        </w:rPr>
        <w:t>6</w:t>
      </w:r>
      <w:r w:rsidRPr="003F4EF4">
        <w:rPr>
          <w:szCs w:val="22"/>
          <w:lang w:val="sl-SI"/>
        </w:rPr>
        <w:t>. 202</w:t>
      </w:r>
      <w:r w:rsidR="00B77537" w:rsidRPr="003F4EF4">
        <w:rPr>
          <w:szCs w:val="22"/>
          <w:lang w:val="sl-SI"/>
        </w:rPr>
        <w:t>4</w:t>
      </w:r>
      <w:r w:rsidR="003F4EF4" w:rsidRPr="003F4EF4">
        <w:rPr>
          <w:szCs w:val="22"/>
          <w:lang w:val="sl-SI"/>
        </w:rPr>
        <w:t>, prejeto 20. 6. 2024</w:t>
      </w:r>
      <w:r w:rsidRPr="003F4EF4">
        <w:rPr>
          <w:szCs w:val="22"/>
          <w:lang w:val="sl-SI"/>
        </w:rPr>
        <w:t>.</w:t>
      </w:r>
    </w:p>
    <w:p w14:paraId="7A67191B" w14:textId="77777777" w:rsidR="00184B33" w:rsidRPr="00684C73" w:rsidRDefault="00184B33" w:rsidP="005B4D32">
      <w:pPr>
        <w:ind w:left="426" w:hanging="426"/>
        <w:jc w:val="both"/>
        <w:rPr>
          <w:bCs/>
          <w:lang w:val="sl-SI"/>
        </w:rPr>
      </w:pPr>
    </w:p>
    <w:p w14:paraId="701F992A" w14:textId="4EC798E9" w:rsidR="005B4D32" w:rsidRDefault="003A01D2" w:rsidP="003A01D2">
      <w:pPr>
        <w:jc w:val="both"/>
        <w:rPr>
          <w:lang w:val="sl-SI"/>
        </w:rPr>
      </w:pPr>
      <w:r w:rsidRPr="003A01D2">
        <w:rPr>
          <w:lang w:val="sl-SI"/>
        </w:rPr>
        <w:t>Po 128. členu Zakona o urejanju prostora (</w:t>
      </w:r>
      <w:r w:rsidR="007A4D24">
        <w:rPr>
          <w:bCs/>
          <w:lang w:val="sl-SI"/>
        </w:rPr>
        <w:t>Uradni list RS, št. 199/21 – ZureP-3, 18/23 – ZDU-1O, 78/23 – ZUNPEOVE in 95/23 – ZIUOPZP</w:t>
      </w:r>
      <w:r w:rsidRPr="003A01D2">
        <w:rPr>
          <w:lang w:val="sl-SI"/>
        </w:rPr>
        <w:t xml:space="preserve">; v nadaljnjem besedilu ZUreP-3), občina v postopku </w:t>
      </w:r>
      <w:r w:rsidRPr="003A01D2">
        <w:rPr>
          <w:lang w:val="sl-SI"/>
        </w:rPr>
        <w:lastRenderedPageBreak/>
        <w:t>priprave OPPN prosi ministrstvo, pristojno za celovito presojo vplivov na okolje, za mnenje o obveznosti izvedbe celovite presoje vplivov na okolje, če presodi, da se z OPPN načrtuje prostorske ureditve, ki niso bile celovito presojane že pri pripravi OPN, in gre za take ureditve, ki bi bile poseg v okolje, za katerega je treba izvesti presojo vplivov na okolje, v skladu s predpisi, ki urejajo varstvo okolja, ali za ureditve, za katere je zahtevana presoja sprejemljivosti na varovana območja, ali za ureditve, ki bi lahko pomembneje vplivale na okolje. Skladno s petim odstavkom 128. člena ZUreP-3, ministrstvo, pristojno za celovito presojo vplivov na okolje, v 30 dneh po prejetju zaprosila, obvesti občino o obveznosti izvedbe celovite presoje vplivov na okolje.</w:t>
      </w:r>
    </w:p>
    <w:p w14:paraId="0743D214" w14:textId="77777777" w:rsidR="005B4D32" w:rsidRPr="00781974" w:rsidRDefault="005B4D32" w:rsidP="003A01D2">
      <w:pPr>
        <w:jc w:val="both"/>
        <w:rPr>
          <w:lang w:val="sl-SI"/>
        </w:rPr>
      </w:pPr>
    </w:p>
    <w:p w14:paraId="17033D8F" w14:textId="2DD7A10A" w:rsidR="002A0F98" w:rsidRPr="002A0F98" w:rsidRDefault="003A01D2" w:rsidP="002A0F98">
      <w:pPr>
        <w:jc w:val="both"/>
        <w:rPr>
          <w:lang w:val="sl-SI"/>
        </w:rPr>
      </w:pPr>
      <w:r w:rsidRPr="0091604B">
        <w:rPr>
          <w:lang w:val="sl-SI"/>
        </w:rPr>
        <w:t>Ministrstvo je gradivo preučilo in ugotovilo, da OPPN</w:t>
      </w:r>
      <w:r w:rsidR="007D11B0" w:rsidRPr="0091604B">
        <w:rPr>
          <w:lang w:val="sl-SI"/>
        </w:rPr>
        <w:t xml:space="preserve"> </w:t>
      </w:r>
      <w:r w:rsidR="00305F8A" w:rsidRPr="0091604B">
        <w:rPr>
          <w:lang w:val="sl-SI"/>
        </w:rPr>
        <w:t>obsega</w:t>
      </w:r>
      <w:r w:rsidR="001274F4" w:rsidRPr="0091604B">
        <w:rPr>
          <w:lang w:val="sl-SI"/>
        </w:rPr>
        <w:t xml:space="preserve"> </w:t>
      </w:r>
      <w:r w:rsidR="006D5EBE" w:rsidRPr="0091604B">
        <w:rPr>
          <w:lang w:val="sl-SI"/>
        </w:rPr>
        <w:t>enot</w:t>
      </w:r>
      <w:r w:rsidR="00305F8A" w:rsidRPr="0091604B">
        <w:rPr>
          <w:lang w:val="sl-SI"/>
        </w:rPr>
        <w:t>o</w:t>
      </w:r>
      <w:r w:rsidR="006D5EBE" w:rsidRPr="0091604B">
        <w:rPr>
          <w:lang w:val="sl-SI"/>
        </w:rPr>
        <w:t xml:space="preserve"> urejanja prostora JES 22, </w:t>
      </w:r>
      <w:r w:rsidR="00305F8A" w:rsidRPr="0091604B">
        <w:rPr>
          <w:lang w:val="sl-SI"/>
        </w:rPr>
        <w:t>ki zajema</w:t>
      </w:r>
      <w:r w:rsidR="006D5EBE" w:rsidRPr="0091604B">
        <w:rPr>
          <w:lang w:val="sl-SI"/>
        </w:rPr>
        <w:t xml:space="preserve"> </w:t>
      </w:r>
      <w:r w:rsidR="001274F4" w:rsidRPr="0091604B">
        <w:rPr>
          <w:lang w:val="sl-SI"/>
        </w:rPr>
        <w:t>zemljišč</w:t>
      </w:r>
      <w:r w:rsidR="00305F8A" w:rsidRPr="0091604B">
        <w:rPr>
          <w:lang w:val="sl-SI"/>
        </w:rPr>
        <w:t>a</w:t>
      </w:r>
      <w:r w:rsidR="00606980" w:rsidRPr="0091604B">
        <w:rPr>
          <w:lang w:val="sl-SI"/>
        </w:rPr>
        <w:t xml:space="preserve"> s parcelnimi št. </w:t>
      </w:r>
      <w:r w:rsidR="006D5EBE" w:rsidRPr="0091604B">
        <w:rPr>
          <w:lang w:val="sl-SI"/>
        </w:rPr>
        <w:t>110, 111, 112, 113, 114, 115/3, 115/5, 115/6, 115/7, 115/8, 115/9, 115/10 in 103/9,</w:t>
      </w:r>
      <w:r w:rsidR="001274F4" w:rsidRPr="0091604B">
        <w:rPr>
          <w:lang w:val="sl-SI"/>
        </w:rPr>
        <w:t xml:space="preserve"> </w:t>
      </w:r>
      <w:r w:rsidR="006D5EBE" w:rsidRPr="0091604B">
        <w:rPr>
          <w:lang w:val="sl-SI"/>
        </w:rPr>
        <w:t>vse</w:t>
      </w:r>
      <w:r w:rsidR="001274F4" w:rsidRPr="0091604B">
        <w:rPr>
          <w:lang w:val="sl-SI"/>
        </w:rPr>
        <w:t xml:space="preserve"> </w:t>
      </w:r>
      <w:proofErr w:type="spellStart"/>
      <w:r w:rsidR="001274F4" w:rsidRPr="0091604B">
        <w:rPr>
          <w:lang w:val="sl-SI"/>
        </w:rPr>
        <w:t>k.o</w:t>
      </w:r>
      <w:proofErr w:type="spellEnd"/>
      <w:r w:rsidR="001274F4" w:rsidRPr="0091604B">
        <w:rPr>
          <w:lang w:val="sl-SI"/>
        </w:rPr>
        <w:t xml:space="preserve">. </w:t>
      </w:r>
      <w:r w:rsidR="006D5EBE" w:rsidRPr="0091604B">
        <w:rPr>
          <w:lang w:val="sl-SI"/>
        </w:rPr>
        <w:t>Jesenice</w:t>
      </w:r>
      <w:r w:rsidR="00305F8A" w:rsidRPr="0091604B">
        <w:rPr>
          <w:lang w:val="sl-SI"/>
        </w:rPr>
        <w:t xml:space="preserve">. </w:t>
      </w:r>
      <w:r w:rsidR="002E273B" w:rsidRPr="0091604B">
        <w:rPr>
          <w:lang w:val="sl-SI"/>
        </w:rPr>
        <w:t>Območje</w:t>
      </w:r>
      <w:r w:rsidR="00305F8A" w:rsidRPr="0091604B">
        <w:rPr>
          <w:lang w:val="sl-SI"/>
        </w:rPr>
        <w:t xml:space="preserve"> </w:t>
      </w:r>
      <w:r w:rsidR="001274F4" w:rsidRPr="0091604B">
        <w:rPr>
          <w:lang w:val="sl-SI"/>
        </w:rPr>
        <w:t xml:space="preserve">meri približno </w:t>
      </w:r>
      <w:r w:rsidR="00305F8A" w:rsidRPr="0091604B">
        <w:rPr>
          <w:lang w:val="sl-SI"/>
        </w:rPr>
        <w:t>6.650</w:t>
      </w:r>
      <w:r w:rsidR="001274F4" w:rsidRPr="0091604B">
        <w:rPr>
          <w:lang w:val="sl-SI"/>
        </w:rPr>
        <w:t xml:space="preserve"> </w:t>
      </w:r>
      <w:r w:rsidR="00305F8A" w:rsidRPr="0091604B">
        <w:rPr>
          <w:lang w:val="sl-SI"/>
        </w:rPr>
        <w:t>m</w:t>
      </w:r>
      <w:r w:rsidR="00305F8A" w:rsidRPr="0091604B">
        <w:rPr>
          <w:vertAlign w:val="superscript"/>
          <w:lang w:val="sl-SI"/>
        </w:rPr>
        <w:t>2</w:t>
      </w:r>
      <w:r w:rsidR="00305F8A" w:rsidRPr="0091604B">
        <w:rPr>
          <w:lang w:val="sl-SI"/>
        </w:rPr>
        <w:t xml:space="preserve"> in je namenjeno centralnim dejavnostim (oskrbnim, storitvenim in družbenim dejavnostim ter bivanju</w:t>
      </w:r>
      <w:r w:rsidR="002E273B" w:rsidRPr="0091604B">
        <w:rPr>
          <w:lang w:val="sl-SI"/>
        </w:rPr>
        <w:t>)</w:t>
      </w:r>
      <w:r w:rsidR="00305F8A" w:rsidRPr="0091604B">
        <w:rPr>
          <w:lang w:val="sl-SI"/>
        </w:rPr>
        <w:t xml:space="preserve"> </w:t>
      </w:r>
      <w:r w:rsidR="002E273B" w:rsidRPr="0091604B">
        <w:rPr>
          <w:lang w:val="sl-SI"/>
        </w:rPr>
        <w:t xml:space="preserve">– </w:t>
      </w:r>
      <w:r w:rsidR="00305F8A" w:rsidRPr="0091604B">
        <w:rPr>
          <w:lang w:val="sl-SI"/>
        </w:rPr>
        <w:t>CD</w:t>
      </w:r>
      <w:r w:rsidR="002E273B" w:rsidRPr="0091604B">
        <w:rPr>
          <w:lang w:val="sl-SI"/>
        </w:rPr>
        <w:t>.</w:t>
      </w:r>
      <w:r w:rsidR="001274F4" w:rsidRPr="0091604B">
        <w:rPr>
          <w:lang w:val="sl-SI"/>
        </w:rPr>
        <w:t xml:space="preserve"> </w:t>
      </w:r>
      <w:r w:rsidR="002E273B" w:rsidRPr="0091604B">
        <w:rPr>
          <w:lang w:val="sl-SI"/>
        </w:rPr>
        <w:t>OPPN meji na severu</w:t>
      </w:r>
      <w:r w:rsidR="00330D98" w:rsidRPr="0091604B">
        <w:rPr>
          <w:lang w:val="sl-SI"/>
        </w:rPr>
        <w:t xml:space="preserve"> in jugu</w:t>
      </w:r>
      <w:r w:rsidR="002E273B" w:rsidRPr="0091604B">
        <w:rPr>
          <w:lang w:val="sl-SI"/>
        </w:rPr>
        <w:t xml:space="preserve"> na </w:t>
      </w:r>
      <w:r w:rsidR="00330D98" w:rsidRPr="0091604B">
        <w:rPr>
          <w:lang w:val="sl-SI"/>
        </w:rPr>
        <w:t xml:space="preserve">območje </w:t>
      </w:r>
      <w:r w:rsidR="002E273B" w:rsidRPr="0091604B">
        <w:rPr>
          <w:lang w:val="sl-SI"/>
        </w:rPr>
        <w:t>stanovanj</w:t>
      </w:r>
      <w:r w:rsidR="00330D98" w:rsidRPr="0091604B">
        <w:rPr>
          <w:lang w:val="sl-SI"/>
        </w:rPr>
        <w:t>, na vzhodu na vodotok Jesenica ter na območji stanovanj in doma starostnikov, na zahodu pa na območje centralnih dejavnosti v enoti urejanja prostora JES 21 z obstoječimi stavbami Splošne bolnišnice Jesenice. Na območju OPPN se načrtuje gradnja stavb</w:t>
      </w:r>
      <w:r w:rsidR="00230F69" w:rsidRPr="0091604B">
        <w:rPr>
          <w:lang w:val="sl-SI"/>
        </w:rPr>
        <w:t xml:space="preserve">, </w:t>
      </w:r>
      <w:proofErr w:type="spellStart"/>
      <w:r w:rsidR="00230F69" w:rsidRPr="0091604B">
        <w:rPr>
          <w:lang w:val="sl-SI"/>
        </w:rPr>
        <w:t>etažnosti</w:t>
      </w:r>
      <w:proofErr w:type="spellEnd"/>
      <w:r w:rsidR="00230F69" w:rsidRPr="0091604B">
        <w:rPr>
          <w:lang w:val="sl-SI"/>
        </w:rPr>
        <w:t xml:space="preserve"> K+P+4</w:t>
      </w:r>
      <w:r w:rsidR="00C469C1" w:rsidRPr="0091604B">
        <w:rPr>
          <w:lang w:val="sl-SI"/>
        </w:rPr>
        <w:t xml:space="preserve"> (19.704 m</w:t>
      </w:r>
      <w:r w:rsidR="00C469C1" w:rsidRPr="0091604B">
        <w:rPr>
          <w:vertAlign w:val="superscript"/>
          <w:lang w:val="sl-SI"/>
        </w:rPr>
        <w:t>2</w:t>
      </w:r>
      <w:r w:rsidR="00C469C1" w:rsidRPr="0091604B">
        <w:rPr>
          <w:lang w:val="sl-SI"/>
        </w:rPr>
        <w:t xml:space="preserve"> bruto tlorisne površine)</w:t>
      </w:r>
      <w:r w:rsidR="00230F69" w:rsidRPr="0091604B">
        <w:rPr>
          <w:lang w:val="sl-SI"/>
        </w:rPr>
        <w:t>,</w:t>
      </w:r>
      <w:r w:rsidR="00330D98" w:rsidRPr="0091604B">
        <w:rPr>
          <w:lang w:val="sl-SI"/>
        </w:rPr>
        <w:t xml:space="preserve"> za širitev dejavnosti obstoječe bolnišnice, ki naj bi dosegla status regijske bolnišnice </w:t>
      </w:r>
      <w:r w:rsidR="00037C4D" w:rsidRPr="0091604B">
        <w:rPr>
          <w:lang w:val="sl-SI"/>
        </w:rPr>
        <w:t xml:space="preserve">s kapaciteto 600 postelj. Željeno število postelj je možno doseči le na način, da se gradnja novih bolnišničnih stavb, poleg </w:t>
      </w:r>
      <w:r w:rsidR="00037C4D" w:rsidRPr="002A0F98">
        <w:rPr>
          <w:lang w:val="sl-SI"/>
        </w:rPr>
        <w:t xml:space="preserve">načrtovanega OPPN v enoti JES 22, izvede tudi na območju obstoječe bolnišnice, v </w:t>
      </w:r>
      <w:r w:rsidR="00230F69" w:rsidRPr="002A0F98">
        <w:rPr>
          <w:lang w:val="sl-SI"/>
        </w:rPr>
        <w:t xml:space="preserve">severnem in zahodnem delu </w:t>
      </w:r>
      <w:r w:rsidR="00037C4D" w:rsidRPr="002A0F98">
        <w:rPr>
          <w:lang w:val="sl-SI"/>
        </w:rPr>
        <w:t>enot</w:t>
      </w:r>
      <w:r w:rsidR="00230F69" w:rsidRPr="002A0F98">
        <w:rPr>
          <w:lang w:val="sl-SI"/>
        </w:rPr>
        <w:t>e</w:t>
      </w:r>
      <w:r w:rsidR="00037C4D" w:rsidRPr="002A0F98">
        <w:rPr>
          <w:lang w:val="sl-SI"/>
        </w:rPr>
        <w:t xml:space="preserve"> JES 21</w:t>
      </w:r>
      <w:r w:rsidR="002A0F98" w:rsidRPr="002A0F98">
        <w:rPr>
          <w:lang w:val="sl-SI"/>
        </w:rPr>
        <w:t>.</w:t>
      </w:r>
      <w:r w:rsidR="00037C4D" w:rsidRPr="002A0F98">
        <w:rPr>
          <w:lang w:val="sl-SI"/>
        </w:rPr>
        <w:t xml:space="preserve"> </w:t>
      </w:r>
      <w:r w:rsidR="002A0F98" w:rsidRPr="002A0F98">
        <w:rPr>
          <w:lang w:val="sl-SI"/>
        </w:rPr>
        <w:t xml:space="preserve">Načrtovana gradnja v enoti JES 1 tako skupaj z novo načrtovano stavbo v prostorski enoti JES 22  predstavlja kumulativni poseg v okolje po Uredbi o posegih v okolje, za katere je treba izvesti presojo vplivov na okolje (Uradni list RS, št. 51/14, 57/15, 26/17, 105/20 in 44/22 – ZVO-2; v nadaljevanju PVO uredbe), ki kumulativni poseg opredeljuje kot »poseg v okolje, ki je sestavljen iz dveh ali več posegov v okolje iste vrste, ki so med seboj funkcionalno in ekonomsko povezani; posegi v okolje so funkcionalno povezani, če se meje posegov v okolje dotikajo, prekrivajo ali so v neposredni bližini, zlasti če so del iste industrijske, obrtne, trgovske, poslovne cone, logističnega centra ali drugega zaokroženega urbanističnega projekta ali če eden od posegov v okolje omogoča dejavnost, ki je vzrok ali pogoj oziroma podpora izvedbi ali obratovanju drugega posega v okolje, ali so posegi v okolje povezani s skupnimi tehnološkimi procesi; posegi v okolje so ekonomsko povezani, če je njihov nosilec ista oseba ali več oseb, ki so medsebojno povezane kot povezane družbe v skladu s predpisi, ki urejajo gospodarske družbe«. Iz predložene dokumentacije je namreč razvidno, da se v enoti urejanja prostora JES 21 načrtuje rušitev dveh obstoječih stavb na zahodni strani območja, namesto njih pa se zgradi novo stavbo </w:t>
      </w:r>
      <w:proofErr w:type="spellStart"/>
      <w:r w:rsidR="002A0F98" w:rsidRPr="002A0F98">
        <w:rPr>
          <w:lang w:val="sl-SI"/>
        </w:rPr>
        <w:t>etažnosti</w:t>
      </w:r>
      <w:proofErr w:type="spellEnd"/>
      <w:r w:rsidR="002A0F98" w:rsidRPr="002A0F98">
        <w:rPr>
          <w:lang w:val="sl-SI"/>
        </w:rPr>
        <w:t xml:space="preserve"> K+P+4 (bruto tlorisne površine 12.330 m</w:t>
      </w:r>
      <w:r w:rsidR="002A0F98" w:rsidRPr="002A0F98">
        <w:rPr>
          <w:vertAlign w:val="superscript"/>
          <w:lang w:val="sl-SI"/>
        </w:rPr>
        <w:t>2</w:t>
      </w:r>
      <w:r w:rsidR="002A0F98" w:rsidRPr="002A0F98">
        <w:rPr>
          <w:lang w:val="sl-SI"/>
        </w:rPr>
        <w:t xml:space="preserve">), severno od obstoječe osrednje stavbe bolnice pa se prizidata še dve stavbi </w:t>
      </w:r>
      <w:proofErr w:type="spellStart"/>
      <w:r w:rsidR="002A0F98" w:rsidRPr="002A0F98">
        <w:rPr>
          <w:lang w:val="sl-SI"/>
        </w:rPr>
        <w:t>etažnosti</w:t>
      </w:r>
      <w:proofErr w:type="spellEnd"/>
      <w:r w:rsidR="002A0F98" w:rsidRPr="002A0F98">
        <w:rPr>
          <w:lang w:val="sl-SI"/>
        </w:rPr>
        <w:t xml:space="preserve"> K+P+4 (skupaj 15.324 m</w:t>
      </w:r>
      <w:r w:rsidR="002A0F98" w:rsidRPr="002A0F98">
        <w:rPr>
          <w:vertAlign w:val="superscript"/>
          <w:lang w:val="sl-SI"/>
        </w:rPr>
        <w:t>2</w:t>
      </w:r>
      <w:r w:rsidR="002A0F98" w:rsidRPr="002A0F98">
        <w:rPr>
          <w:lang w:val="sl-SI"/>
        </w:rPr>
        <w:t xml:space="preserve"> bruto tlorisne površine). Na območju JES 21 in JES 22 je tako predvidena gradnja stavb s skupno bruto tlorisno površino približno 47.000 m</w:t>
      </w:r>
      <w:r w:rsidR="002A0F98" w:rsidRPr="002A0F98">
        <w:rPr>
          <w:vertAlign w:val="superscript"/>
          <w:lang w:val="sl-SI"/>
        </w:rPr>
        <w:t>2</w:t>
      </w:r>
      <w:r w:rsidR="002A0F98" w:rsidRPr="002A0F98">
        <w:rPr>
          <w:lang w:val="sl-SI"/>
        </w:rPr>
        <w:t xml:space="preserve">. Območje je komunalno opremljeno. </w:t>
      </w:r>
    </w:p>
    <w:p w14:paraId="0FE1C160" w14:textId="4ADDD037" w:rsidR="00D85EEB" w:rsidRPr="002A0F98" w:rsidRDefault="002A0F98" w:rsidP="002A0F98">
      <w:pPr>
        <w:jc w:val="both"/>
        <w:rPr>
          <w:lang w:val="sl-SI"/>
        </w:rPr>
      </w:pPr>
      <w:r w:rsidRPr="002A0F98">
        <w:rPr>
          <w:lang w:val="sl-SI"/>
        </w:rPr>
        <w:t>Na podlagi predloženega gradiva ministrstvo meni, da se z OPPN načrtujejo posegi, za katere je ob upoštevanju površine načrtovanega posega ob dejstvu, da gre za kumulativni poseg, treba izvesti presojo vplivov na okolje v skladu z 89. členom Zakona o varstvu okolje (Uradni list RS, št. 44/22, 18/23 – ZDU-1O, 78/23 – ZUNPEOVE in 23/24; v nadaljevanju ZVO-2) in PVO uredbo. Podlago omenjenem zaključku predstavlja točka G.II.1 priloge 1 PVO uredbe, ki obvezno presojo vplivov na okolje predpisuje za primere gradnje stavbe, ki presega bruto tlorisno površino 30.000 m</w:t>
      </w:r>
      <w:r w:rsidRPr="002A0F98">
        <w:rPr>
          <w:vertAlign w:val="superscript"/>
          <w:lang w:val="sl-SI"/>
        </w:rPr>
        <w:t>2</w:t>
      </w:r>
      <w:r w:rsidRPr="002A0F98">
        <w:rPr>
          <w:lang w:val="sl-SI"/>
        </w:rPr>
        <w:t xml:space="preserve"> ali višino 70 m. Pri tem je ministrstvo upoštevalo tudi drugi odstavek 3. a člena PVO uredbe, ki določa, da se presoja vplivov na okolje izvede tudi za poseg, ki sam po sebi ne doseže praga, ki je za to vrsto posega določen v prilogi 1 te uredbe, če skupaj z drugimi nameravanimi ali že izvedenimi posegi v okolje, za katere presoja vplivov na okolje še ni bila izvedena, tvori kumulativni poseg v okolje po tej uredbi.</w:t>
      </w:r>
    </w:p>
    <w:p w14:paraId="238C63A9" w14:textId="02C6BBDC" w:rsidR="003A01D2" w:rsidRPr="00C25EC2" w:rsidRDefault="003A01D2" w:rsidP="003A01D2">
      <w:pPr>
        <w:jc w:val="both"/>
        <w:rPr>
          <w:lang w:val="sl-SI"/>
        </w:rPr>
      </w:pPr>
    </w:p>
    <w:p w14:paraId="1D21A50A" w14:textId="6F4AB072" w:rsidR="000E7E93" w:rsidRPr="00CA5982" w:rsidRDefault="000E7E93" w:rsidP="003A01D2">
      <w:pPr>
        <w:jc w:val="both"/>
        <w:rPr>
          <w:szCs w:val="22"/>
          <w:lang w:val="sl-SI"/>
        </w:rPr>
      </w:pPr>
      <w:r w:rsidRPr="00CA5982">
        <w:rPr>
          <w:szCs w:val="22"/>
          <w:lang w:val="sl-SI"/>
        </w:rPr>
        <w:t>Z</w:t>
      </w:r>
      <w:r w:rsidR="00343D68" w:rsidRPr="00CA5982">
        <w:rPr>
          <w:szCs w:val="22"/>
          <w:lang w:val="sl-SI"/>
        </w:rPr>
        <w:t xml:space="preserve">avod </w:t>
      </w:r>
      <w:r w:rsidRPr="00CA5982">
        <w:rPr>
          <w:szCs w:val="22"/>
          <w:lang w:val="sl-SI"/>
        </w:rPr>
        <w:t>RS</w:t>
      </w:r>
      <w:r w:rsidR="00343D68" w:rsidRPr="00CA5982">
        <w:rPr>
          <w:szCs w:val="22"/>
          <w:lang w:val="sl-SI"/>
        </w:rPr>
        <w:t xml:space="preserve"> za varstvo narave (v nadaljevanju ZRSVN)</w:t>
      </w:r>
      <w:r w:rsidR="00175EFB" w:rsidRPr="00CA5982">
        <w:rPr>
          <w:szCs w:val="22"/>
          <w:lang w:val="sl-SI"/>
        </w:rPr>
        <w:t xml:space="preserve"> je v mnenju,</w:t>
      </w:r>
      <w:r w:rsidRPr="00CA5982">
        <w:rPr>
          <w:szCs w:val="22"/>
          <w:lang w:val="sl-SI"/>
        </w:rPr>
        <w:t xml:space="preserve"> št. 3563-</w:t>
      </w:r>
      <w:r w:rsidR="00175EFB" w:rsidRPr="00CA5982">
        <w:rPr>
          <w:szCs w:val="22"/>
          <w:lang w:val="sl-SI"/>
        </w:rPr>
        <w:t>0229</w:t>
      </w:r>
      <w:r w:rsidRPr="00CA5982">
        <w:rPr>
          <w:szCs w:val="22"/>
          <w:lang w:val="sl-SI"/>
        </w:rPr>
        <w:t>/202</w:t>
      </w:r>
      <w:r w:rsidR="000C01D8" w:rsidRPr="00CA5982">
        <w:rPr>
          <w:szCs w:val="22"/>
          <w:lang w:val="sl-SI"/>
        </w:rPr>
        <w:t>4</w:t>
      </w:r>
      <w:r w:rsidRPr="00CA5982">
        <w:rPr>
          <w:szCs w:val="22"/>
          <w:lang w:val="sl-SI"/>
        </w:rPr>
        <w:t>-</w:t>
      </w:r>
      <w:r w:rsidR="000C01D8" w:rsidRPr="00CA5982">
        <w:rPr>
          <w:szCs w:val="22"/>
          <w:lang w:val="sl-SI"/>
        </w:rPr>
        <w:t>2</w:t>
      </w:r>
      <w:r w:rsidRPr="00CA5982">
        <w:rPr>
          <w:szCs w:val="22"/>
          <w:lang w:val="sl-SI"/>
        </w:rPr>
        <w:t xml:space="preserve">, z dne </w:t>
      </w:r>
      <w:r w:rsidR="00175EFB" w:rsidRPr="00CA5982">
        <w:rPr>
          <w:szCs w:val="22"/>
          <w:lang w:val="sl-SI"/>
        </w:rPr>
        <w:t>31</w:t>
      </w:r>
      <w:r w:rsidRPr="00CA5982">
        <w:rPr>
          <w:szCs w:val="22"/>
          <w:lang w:val="sl-SI"/>
        </w:rPr>
        <w:t xml:space="preserve">. </w:t>
      </w:r>
      <w:r w:rsidR="00175EFB" w:rsidRPr="00CA5982">
        <w:rPr>
          <w:szCs w:val="22"/>
          <w:lang w:val="sl-SI"/>
        </w:rPr>
        <w:t>5</w:t>
      </w:r>
      <w:r w:rsidRPr="00CA5982">
        <w:rPr>
          <w:szCs w:val="22"/>
          <w:lang w:val="sl-SI"/>
        </w:rPr>
        <w:t>. 202</w:t>
      </w:r>
      <w:r w:rsidR="000C01D8" w:rsidRPr="00CA5982">
        <w:rPr>
          <w:szCs w:val="22"/>
          <w:lang w:val="sl-SI"/>
        </w:rPr>
        <w:t>4</w:t>
      </w:r>
      <w:r w:rsidR="00175EFB" w:rsidRPr="00CA5982">
        <w:rPr>
          <w:szCs w:val="22"/>
          <w:lang w:val="sl-SI"/>
        </w:rPr>
        <w:t>, prejetem 31. 5. 2024</w:t>
      </w:r>
      <w:r w:rsidRPr="00CA5982">
        <w:rPr>
          <w:szCs w:val="22"/>
          <w:lang w:val="sl-SI"/>
        </w:rPr>
        <w:t xml:space="preserve"> ugotovil, da OPPN in </w:t>
      </w:r>
      <w:r w:rsidR="00D0438F" w:rsidRPr="00CA5982">
        <w:rPr>
          <w:szCs w:val="22"/>
          <w:lang w:val="sl-SI"/>
        </w:rPr>
        <w:t xml:space="preserve">območje </w:t>
      </w:r>
      <w:r w:rsidRPr="00CA5982">
        <w:rPr>
          <w:szCs w:val="22"/>
          <w:lang w:val="sl-SI"/>
        </w:rPr>
        <w:t>njegov</w:t>
      </w:r>
      <w:r w:rsidR="00D0438F" w:rsidRPr="00CA5982">
        <w:rPr>
          <w:szCs w:val="22"/>
          <w:lang w:val="sl-SI"/>
        </w:rPr>
        <w:t>ega</w:t>
      </w:r>
      <w:r w:rsidRPr="00CA5982">
        <w:rPr>
          <w:szCs w:val="22"/>
          <w:lang w:val="sl-SI"/>
        </w:rPr>
        <w:t xml:space="preserve"> daljinsk</w:t>
      </w:r>
      <w:r w:rsidR="00D0438F" w:rsidRPr="00CA5982">
        <w:rPr>
          <w:szCs w:val="22"/>
          <w:lang w:val="sl-SI"/>
        </w:rPr>
        <w:t>ega</w:t>
      </w:r>
      <w:r w:rsidRPr="00CA5982">
        <w:rPr>
          <w:szCs w:val="22"/>
          <w:lang w:val="sl-SI"/>
        </w:rPr>
        <w:t xml:space="preserve"> vpliv</w:t>
      </w:r>
      <w:r w:rsidR="00D0438F" w:rsidRPr="00CA5982">
        <w:rPr>
          <w:szCs w:val="22"/>
          <w:lang w:val="sl-SI"/>
        </w:rPr>
        <w:t xml:space="preserve">a ležita izven posebnega varstvenega območja (območja Natura 2000) in zavarovanega območja. ZRSVN zato meni, da za </w:t>
      </w:r>
      <w:r w:rsidRPr="00CA5982">
        <w:rPr>
          <w:szCs w:val="22"/>
          <w:lang w:val="sl-SI"/>
        </w:rPr>
        <w:t>OPPN</w:t>
      </w:r>
      <w:r w:rsidR="00D0438F" w:rsidRPr="00CA5982">
        <w:rPr>
          <w:szCs w:val="22"/>
          <w:lang w:val="sl-SI"/>
        </w:rPr>
        <w:t xml:space="preserve"> ni</w:t>
      </w:r>
      <w:r w:rsidRPr="00CA5982">
        <w:rPr>
          <w:szCs w:val="22"/>
          <w:lang w:val="sl-SI"/>
        </w:rPr>
        <w:t xml:space="preserve"> treba izvesti presoj</w:t>
      </w:r>
      <w:r w:rsidR="00D0438F" w:rsidRPr="00CA5982">
        <w:rPr>
          <w:szCs w:val="22"/>
          <w:lang w:val="sl-SI"/>
        </w:rPr>
        <w:t>e</w:t>
      </w:r>
      <w:r w:rsidRPr="00CA5982">
        <w:rPr>
          <w:szCs w:val="22"/>
          <w:lang w:val="sl-SI"/>
        </w:rPr>
        <w:t xml:space="preserve"> sprejemljivosti na varovana območja narave, kot to določa 101. </w:t>
      </w:r>
      <w:r w:rsidR="00D0438F" w:rsidRPr="00CA5982">
        <w:rPr>
          <w:szCs w:val="22"/>
          <w:lang w:val="sl-SI"/>
        </w:rPr>
        <w:t xml:space="preserve">a </w:t>
      </w:r>
      <w:r w:rsidRPr="00CA5982">
        <w:rPr>
          <w:szCs w:val="22"/>
          <w:lang w:val="sl-SI"/>
        </w:rPr>
        <w:t xml:space="preserve">člen </w:t>
      </w:r>
      <w:r w:rsidRPr="00CA5982">
        <w:rPr>
          <w:lang w:val="sl-SI"/>
        </w:rPr>
        <w:t xml:space="preserve">Zakona o ohranjanju narave (Uradni list RS, št. </w:t>
      </w:r>
      <w:r w:rsidRPr="00CA5982">
        <w:rPr>
          <w:bCs/>
          <w:lang w:val="sl-SI"/>
        </w:rPr>
        <w:t>96/04-ZON-</w:t>
      </w:r>
      <w:r w:rsidRPr="00CA5982">
        <w:rPr>
          <w:bCs/>
          <w:lang w:val="sl-SI"/>
        </w:rPr>
        <w:lastRenderedPageBreak/>
        <w:t xml:space="preserve">UPB2, </w:t>
      </w:r>
      <w:r w:rsidR="00EE1D19" w:rsidRPr="00CA5982">
        <w:rPr>
          <w:bCs/>
          <w:lang w:val="sl-SI"/>
        </w:rPr>
        <w:t xml:space="preserve">61/06 – ZDru-1, 8/10 – ZSKZ-B, 46/14, 21/18 – </w:t>
      </w:r>
      <w:proofErr w:type="spellStart"/>
      <w:r w:rsidR="00EE1D19" w:rsidRPr="00CA5982">
        <w:rPr>
          <w:bCs/>
          <w:lang w:val="sl-SI"/>
        </w:rPr>
        <w:t>ZNOrg</w:t>
      </w:r>
      <w:proofErr w:type="spellEnd"/>
      <w:r w:rsidR="00EE1D19" w:rsidRPr="00CA5982">
        <w:rPr>
          <w:bCs/>
          <w:lang w:val="sl-SI"/>
        </w:rPr>
        <w:t xml:space="preserve">, 31/18, 82/20, 3/22 – </w:t>
      </w:r>
      <w:proofErr w:type="spellStart"/>
      <w:r w:rsidR="00EE1D19" w:rsidRPr="00CA5982">
        <w:rPr>
          <w:bCs/>
          <w:lang w:val="sl-SI"/>
        </w:rPr>
        <w:t>ZDeb</w:t>
      </w:r>
      <w:proofErr w:type="spellEnd"/>
      <w:r w:rsidR="00EE1D19" w:rsidRPr="00CA5982">
        <w:rPr>
          <w:bCs/>
          <w:lang w:val="sl-SI"/>
        </w:rPr>
        <w:t>, 105/22 – ZZNŠPP in 18/23 – ZDU-1O</w:t>
      </w:r>
      <w:r w:rsidRPr="00CA5982">
        <w:rPr>
          <w:lang w:val="sl-SI"/>
        </w:rPr>
        <w:t>; v nadaljevanju ZON)</w:t>
      </w:r>
      <w:r w:rsidRPr="00CA5982">
        <w:rPr>
          <w:szCs w:val="22"/>
          <w:lang w:val="sl-SI"/>
        </w:rPr>
        <w:t>.</w:t>
      </w:r>
      <w:r w:rsidR="003D39CD" w:rsidRPr="00CA5982">
        <w:rPr>
          <w:szCs w:val="22"/>
          <w:lang w:val="sl-SI"/>
        </w:rPr>
        <w:t xml:space="preserve"> </w:t>
      </w:r>
    </w:p>
    <w:p w14:paraId="5F5CE86F" w14:textId="58F955F9" w:rsidR="000E7E93" w:rsidRPr="00CA5982" w:rsidRDefault="000E7E93" w:rsidP="003A01D2">
      <w:pPr>
        <w:jc w:val="both"/>
        <w:rPr>
          <w:lang w:val="sl-SI"/>
        </w:rPr>
      </w:pPr>
    </w:p>
    <w:p w14:paraId="706405F9" w14:textId="3118CAAC" w:rsidR="000E7E93" w:rsidRPr="00CA5982" w:rsidRDefault="000E7E93" w:rsidP="003A01D2">
      <w:pPr>
        <w:jc w:val="both"/>
        <w:rPr>
          <w:szCs w:val="22"/>
          <w:lang w:val="sl-SI"/>
        </w:rPr>
      </w:pPr>
      <w:r w:rsidRPr="00CA5982">
        <w:rPr>
          <w:szCs w:val="22"/>
          <w:lang w:val="sl-SI"/>
        </w:rPr>
        <w:t xml:space="preserve">Ministrstvo je v postopku preučilo tudi obstoj drugih </w:t>
      </w:r>
      <w:proofErr w:type="spellStart"/>
      <w:r w:rsidRPr="00CA5982">
        <w:rPr>
          <w:szCs w:val="22"/>
          <w:lang w:val="sl-SI"/>
        </w:rPr>
        <w:t>okoljskih</w:t>
      </w:r>
      <w:proofErr w:type="spellEnd"/>
      <w:r w:rsidRPr="00CA5982">
        <w:rPr>
          <w:szCs w:val="22"/>
          <w:lang w:val="sl-SI"/>
        </w:rPr>
        <w:t xml:space="preserve"> razlogov za uvedbo celovite presoje vplivov na okolje</w:t>
      </w:r>
      <w:r w:rsidR="006E4D0E" w:rsidRPr="00CA5982">
        <w:rPr>
          <w:szCs w:val="22"/>
          <w:lang w:val="sl-SI"/>
        </w:rPr>
        <w:t xml:space="preserve"> in v skladu s 3. členom Uredbe o merilih </w:t>
      </w:r>
      <w:r w:rsidR="00FD5048" w:rsidRPr="00CA5982">
        <w:rPr>
          <w:szCs w:val="22"/>
          <w:lang w:val="sl-SI"/>
        </w:rPr>
        <w:t>prejelo</w:t>
      </w:r>
      <w:r w:rsidR="006E4D0E" w:rsidRPr="00CA5982">
        <w:rPr>
          <w:szCs w:val="22"/>
          <w:lang w:val="sl-SI"/>
        </w:rPr>
        <w:t xml:space="preserve"> mnenj</w:t>
      </w:r>
      <w:r w:rsidR="001D6B39" w:rsidRPr="00CA5982">
        <w:rPr>
          <w:szCs w:val="22"/>
          <w:lang w:val="sl-SI"/>
        </w:rPr>
        <w:t>e</w:t>
      </w:r>
      <w:r w:rsidR="0079394F" w:rsidRPr="00CA5982">
        <w:rPr>
          <w:szCs w:val="22"/>
          <w:lang w:val="sl-SI"/>
        </w:rPr>
        <w:t xml:space="preserve"> Zavoda RS za varstvo narave, mnenje</w:t>
      </w:r>
      <w:r w:rsidR="006E4D0E" w:rsidRPr="00CA5982">
        <w:rPr>
          <w:szCs w:val="22"/>
          <w:lang w:val="sl-SI"/>
        </w:rPr>
        <w:t xml:space="preserve"> Ministrstva za zdravje</w:t>
      </w:r>
      <w:r w:rsidR="00CF42EE" w:rsidRPr="00CA5982">
        <w:rPr>
          <w:szCs w:val="22"/>
          <w:lang w:val="sl-SI"/>
        </w:rPr>
        <w:t>, ki je posredovalo mnenje Nacionalnega inštituta za zdravje</w:t>
      </w:r>
      <w:r w:rsidR="00D16D70" w:rsidRPr="00CA5982">
        <w:rPr>
          <w:szCs w:val="22"/>
          <w:lang w:val="sl-SI"/>
        </w:rPr>
        <w:t>, okolje in hrano</w:t>
      </w:r>
      <w:r w:rsidR="00CF42EE" w:rsidRPr="00CA5982">
        <w:rPr>
          <w:szCs w:val="22"/>
          <w:lang w:val="sl-SI"/>
        </w:rPr>
        <w:t xml:space="preserve"> (v nadaljevanju </w:t>
      </w:r>
      <w:r w:rsidR="0079394F" w:rsidRPr="00CA5982">
        <w:rPr>
          <w:szCs w:val="22"/>
          <w:lang w:val="sl-SI"/>
        </w:rPr>
        <w:t>NLZOH</w:t>
      </w:r>
      <w:r w:rsidR="00CF42EE" w:rsidRPr="00CA5982">
        <w:rPr>
          <w:szCs w:val="22"/>
          <w:lang w:val="sl-SI"/>
        </w:rPr>
        <w:t>)</w:t>
      </w:r>
      <w:r w:rsidR="00FD5048" w:rsidRPr="00CA5982">
        <w:rPr>
          <w:szCs w:val="22"/>
          <w:lang w:val="sl-SI"/>
        </w:rPr>
        <w:t>,</w:t>
      </w:r>
      <w:r w:rsidR="00CF42EE" w:rsidRPr="00CA5982">
        <w:rPr>
          <w:szCs w:val="22"/>
          <w:lang w:val="sl-SI"/>
        </w:rPr>
        <w:t xml:space="preserve"> </w:t>
      </w:r>
      <w:r w:rsidR="00B77537" w:rsidRPr="00CA5982">
        <w:rPr>
          <w:szCs w:val="22"/>
          <w:lang w:val="sl-SI"/>
        </w:rPr>
        <w:t xml:space="preserve">mnenje </w:t>
      </w:r>
      <w:r w:rsidR="00FD5048" w:rsidRPr="00CA5982">
        <w:rPr>
          <w:szCs w:val="22"/>
          <w:lang w:val="sl-SI"/>
        </w:rPr>
        <w:t xml:space="preserve">Ministrstva za kulturo </w:t>
      </w:r>
      <w:r w:rsidR="00D806BE" w:rsidRPr="00CA5982">
        <w:rPr>
          <w:szCs w:val="22"/>
          <w:lang w:val="sl-SI"/>
        </w:rPr>
        <w:t xml:space="preserve">in </w:t>
      </w:r>
      <w:r w:rsidR="002A54EC" w:rsidRPr="00CA5982">
        <w:rPr>
          <w:szCs w:val="22"/>
          <w:lang w:val="sl-SI"/>
        </w:rPr>
        <w:t xml:space="preserve">mnenje </w:t>
      </w:r>
      <w:r w:rsidR="006E4D0E" w:rsidRPr="00CA5982">
        <w:rPr>
          <w:szCs w:val="22"/>
          <w:lang w:val="sl-SI"/>
        </w:rPr>
        <w:t>Direkcij</w:t>
      </w:r>
      <w:r w:rsidR="00F4224F" w:rsidRPr="00CA5982">
        <w:rPr>
          <w:szCs w:val="22"/>
          <w:lang w:val="sl-SI"/>
        </w:rPr>
        <w:t>e</w:t>
      </w:r>
      <w:r w:rsidR="006E4D0E" w:rsidRPr="00CA5982">
        <w:rPr>
          <w:szCs w:val="22"/>
          <w:lang w:val="sl-SI"/>
        </w:rPr>
        <w:t xml:space="preserve"> RS za vode</w:t>
      </w:r>
      <w:r w:rsidR="00C25EC2" w:rsidRPr="00CA5982">
        <w:rPr>
          <w:szCs w:val="22"/>
          <w:lang w:val="sl-SI"/>
        </w:rPr>
        <w:t>, ki so priložena temu mnenju</w:t>
      </w:r>
      <w:r w:rsidR="00FD5048" w:rsidRPr="00CA5982">
        <w:rPr>
          <w:szCs w:val="22"/>
          <w:lang w:val="sl-SI"/>
        </w:rPr>
        <w:t>.</w:t>
      </w:r>
      <w:r w:rsidR="006E4D0E" w:rsidRPr="00CA5982">
        <w:rPr>
          <w:szCs w:val="22"/>
          <w:lang w:val="sl-SI"/>
        </w:rPr>
        <w:t xml:space="preserve"> </w:t>
      </w:r>
      <w:r w:rsidR="00B77537" w:rsidRPr="00CA5982">
        <w:rPr>
          <w:szCs w:val="22"/>
          <w:lang w:val="sl-SI"/>
        </w:rPr>
        <w:t xml:space="preserve"> </w:t>
      </w:r>
    </w:p>
    <w:p w14:paraId="2EC1D2A7" w14:textId="77777777" w:rsidR="00C25EC2" w:rsidRPr="00CA5982" w:rsidRDefault="00C25EC2" w:rsidP="003A01D2">
      <w:pPr>
        <w:jc w:val="both"/>
        <w:rPr>
          <w:szCs w:val="22"/>
          <w:lang w:val="sl-SI"/>
        </w:rPr>
      </w:pPr>
    </w:p>
    <w:p w14:paraId="6B606A83" w14:textId="6C85EF4C" w:rsidR="00154492" w:rsidRPr="00133A0E" w:rsidRDefault="00154492" w:rsidP="00154492">
      <w:pPr>
        <w:tabs>
          <w:tab w:val="left" w:pos="960"/>
        </w:tabs>
        <w:jc w:val="both"/>
        <w:rPr>
          <w:szCs w:val="22"/>
          <w:lang w:val="sl-SI"/>
        </w:rPr>
      </w:pPr>
      <w:r w:rsidRPr="00133A0E">
        <w:rPr>
          <w:szCs w:val="22"/>
          <w:lang w:val="sl-SI"/>
        </w:rPr>
        <w:t xml:space="preserve">Ministrstvo je po pregledu gradiva in mnenj, na podlagi meril iz 2. člena Uredbe o merilih, ki se nanašajo na značilnosti plana, značilnosti vplivov ter </w:t>
      </w:r>
      <w:r w:rsidRPr="00133A0E">
        <w:rPr>
          <w:rFonts w:cs="Arial"/>
          <w:lang w:val="sl-SI"/>
        </w:rPr>
        <w:t>pomen in ranljivost območij, ki bodo verjetno prizadeta,</w:t>
      </w:r>
      <w:r w:rsidRPr="00133A0E">
        <w:rPr>
          <w:szCs w:val="22"/>
          <w:lang w:val="sl-SI"/>
        </w:rPr>
        <w:t xml:space="preserve"> ugotovilo naslednje:</w:t>
      </w:r>
    </w:p>
    <w:p w14:paraId="0253CD9F" w14:textId="4E337DC7" w:rsidR="00404DE7" w:rsidRPr="00133A0E" w:rsidRDefault="00154492" w:rsidP="00154492">
      <w:pPr>
        <w:ind w:left="284" w:hanging="284"/>
        <w:jc w:val="both"/>
        <w:rPr>
          <w:lang w:val="sl-SI"/>
        </w:rPr>
      </w:pPr>
      <w:r w:rsidRPr="00133A0E">
        <w:rPr>
          <w:lang w:val="sl-SI"/>
        </w:rPr>
        <w:t>-</w:t>
      </w:r>
      <w:r w:rsidRPr="00133A0E">
        <w:rPr>
          <w:lang w:val="sl-SI"/>
        </w:rPr>
        <w:tab/>
      </w:r>
      <w:r w:rsidR="008A2339" w:rsidRPr="00133A0E">
        <w:rPr>
          <w:lang w:val="sl-SI"/>
        </w:rPr>
        <w:t xml:space="preserve">Z </w:t>
      </w:r>
      <w:r w:rsidRPr="00133A0E">
        <w:rPr>
          <w:lang w:val="sl-SI"/>
        </w:rPr>
        <w:t xml:space="preserve">OPPN se </w:t>
      </w:r>
      <w:r w:rsidR="008A2339" w:rsidRPr="00133A0E">
        <w:rPr>
          <w:lang w:val="sl-SI"/>
        </w:rPr>
        <w:t>načrtuje</w:t>
      </w:r>
      <w:r w:rsidRPr="00133A0E">
        <w:rPr>
          <w:lang w:val="sl-SI"/>
        </w:rPr>
        <w:t xml:space="preserve"> </w:t>
      </w:r>
      <w:r w:rsidR="00175EFB">
        <w:rPr>
          <w:lang w:val="sl-SI"/>
        </w:rPr>
        <w:t>širitev</w:t>
      </w:r>
      <w:r w:rsidR="00623C50" w:rsidRPr="00133A0E">
        <w:rPr>
          <w:lang w:val="sl-SI"/>
        </w:rPr>
        <w:t xml:space="preserve"> </w:t>
      </w:r>
      <w:r w:rsidR="00175EFB">
        <w:rPr>
          <w:lang w:val="sl-SI"/>
        </w:rPr>
        <w:t>prostorov</w:t>
      </w:r>
      <w:r w:rsidR="00133A0E" w:rsidRPr="00133A0E">
        <w:rPr>
          <w:lang w:val="sl-SI"/>
        </w:rPr>
        <w:t xml:space="preserve"> </w:t>
      </w:r>
      <w:r w:rsidR="00175EFB">
        <w:rPr>
          <w:lang w:val="sl-SI"/>
        </w:rPr>
        <w:t xml:space="preserve">obstoječe </w:t>
      </w:r>
      <w:r w:rsidR="00133A0E" w:rsidRPr="00133A0E">
        <w:rPr>
          <w:lang w:val="sl-SI"/>
        </w:rPr>
        <w:t>bolnišnice</w:t>
      </w:r>
      <w:r w:rsidR="00404DE7" w:rsidRPr="00133A0E">
        <w:rPr>
          <w:lang w:val="sl-SI"/>
        </w:rPr>
        <w:t xml:space="preserve"> s</w:t>
      </w:r>
      <w:r w:rsidR="00133A0E" w:rsidRPr="00133A0E">
        <w:rPr>
          <w:lang w:val="sl-SI"/>
        </w:rPr>
        <w:t xml:space="preserve"> </w:t>
      </w:r>
      <w:r w:rsidR="00404DE7" w:rsidRPr="00133A0E">
        <w:rPr>
          <w:lang w:val="sl-SI"/>
        </w:rPr>
        <w:t>pripadajočo gospodarsko javno infrastrukturo</w:t>
      </w:r>
      <w:r w:rsidR="00623C50" w:rsidRPr="00133A0E">
        <w:rPr>
          <w:lang w:val="sl-SI"/>
        </w:rPr>
        <w:t xml:space="preserve">. </w:t>
      </w:r>
    </w:p>
    <w:p w14:paraId="5C210B1F" w14:textId="0AC59657" w:rsidR="00154492" w:rsidRPr="00515F5B" w:rsidRDefault="00404DE7" w:rsidP="00154492">
      <w:pPr>
        <w:ind w:left="284" w:hanging="284"/>
        <w:jc w:val="both"/>
        <w:rPr>
          <w:lang w:val="sl-SI"/>
        </w:rPr>
      </w:pPr>
      <w:r w:rsidRPr="00133A0E">
        <w:rPr>
          <w:lang w:val="sl-SI"/>
        </w:rPr>
        <w:t>-</w:t>
      </w:r>
      <w:r w:rsidRPr="00133A0E">
        <w:rPr>
          <w:lang w:val="sl-SI"/>
        </w:rPr>
        <w:tab/>
      </w:r>
      <w:r w:rsidR="00623C50" w:rsidRPr="00133A0E">
        <w:rPr>
          <w:lang w:val="sl-SI"/>
        </w:rPr>
        <w:t xml:space="preserve">Območje je namenjeno </w:t>
      </w:r>
      <w:r w:rsidR="00175EFB">
        <w:rPr>
          <w:lang w:val="sl-SI"/>
        </w:rPr>
        <w:t>centralnim dejavnostim</w:t>
      </w:r>
      <w:r w:rsidR="008A2339" w:rsidRPr="00133A0E">
        <w:rPr>
          <w:lang w:val="sl-SI"/>
        </w:rPr>
        <w:t xml:space="preserve"> </w:t>
      </w:r>
      <w:r w:rsidRPr="00133A0E">
        <w:rPr>
          <w:lang w:val="sl-SI"/>
        </w:rPr>
        <w:t>(</w:t>
      </w:r>
      <w:r w:rsidR="00175EFB">
        <w:rPr>
          <w:lang w:val="sl-SI"/>
        </w:rPr>
        <w:t>CD</w:t>
      </w:r>
      <w:r w:rsidRPr="00133A0E">
        <w:rPr>
          <w:lang w:val="sl-SI"/>
        </w:rPr>
        <w:t>)</w:t>
      </w:r>
      <w:r w:rsidR="00154492" w:rsidRPr="00133A0E">
        <w:rPr>
          <w:lang w:val="sl-SI"/>
        </w:rPr>
        <w:t xml:space="preserve">, namenska raba prostora se ne </w:t>
      </w:r>
      <w:r w:rsidR="00154492" w:rsidRPr="00515F5B">
        <w:rPr>
          <w:lang w:val="sl-SI"/>
        </w:rPr>
        <w:t>spreminja.</w:t>
      </w:r>
    </w:p>
    <w:p w14:paraId="7AB48E95" w14:textId="1C0EDA62" w:rsidR="00154492" w:rsidRPr="00515F5B" w:rsidRDefault="00154492" w:rsidP="00154492">
      <w:pPr>
        <w:ind w:left="284" w:hanging="284"/>
        <w:jc w:val="both"/>
        <w:rPr>
          <w:lang w:val="sl-SI"/>
        </w:rPr>
      </w:pPr>
      <w:r w:rsidRPr="00515F5B">
        <w:rPr>
          <w:lang w:val="sl-SI"/>
        </w:rPr>
        <w:t>-</w:t>
      </w:r>
      <w:r w:rsidRPr="00515F5B">
        <w:rPr>
          <w:lang w:val="sl-SI"/>
        </w:rPr>
        <w:tab/>
        <w:t>Na podlagi javno dostopnih podatkov (vir: ARSO, Atlas okolja) OPPN</w:t>
      </w:r>
      <w:r w:rsidR="00133A0E" w:rsidRPr="00515F5B">
        <w:rPr>
          <w:lang w:val="sl-SI"/>
        </w:rPr>
        <w:t xml:space="preserve"> ne</w:t>
      </w:r>
      <w:r w:rsidR="00515F5B" w:rsidRPr="00515F5B">
        <w:rPr>
          <w:lang w:val="sl-SI"/>
        </w:rPr>
        <w:t xml:space="preserve"> sega na območja naravnih vrednot ali območja, pomembna za biotsko raznovrstnost</w:t>
      </w:r>
      <w:r w:rsidR="008C0ACF" w:rsidRPr="00515F5B">
        <w:rPr>
          <w:lang w:val="sl-SI"/>
        </w:rPr>
        <w:t xml:space="preserve">, zato ministrstvo ocenjuje, da pomembnejših vplivov na </w:t>
      </w:r>
      <w:r w:rsidR="00515F5B" w:rsidRPr="00515F5B">
        <w:rPr>
          <w:lang w:val="sl-SI"/>
        </w:rPr>
        <w:t>naravne vrednote in biotsko raznovrstnost ni pričakovati</w:t>
      </w:r>
      <w:r w:rsidR="006113CA" w:rsidRPr="00515F5B">
        <w:rPr>
          <w:lang w:val="sl-SI"/>
        </w:rPr>
        <w:t>.</w:t>
      </w:r>
    </w:p>
    <w:p w14:paraId="02DA9CE7" w14:textId="7811D2C1" w:rsidR="00070D12" w:rsidRPr="00515F5B" w:rsidRDefault="0089475B" w:rsidP="00070D12">
      <w:pPr>
        <w:ind w:left="284" w:hanging="284"/>
        <w:jc w:val="both"/>
        <w:rPr>
          <w:szCs w:val="22"/>
          <w:lang w:val="sl-SI"/>
        </w:rPr>
      </w:pPr>
      <w:r w:rsidRPr="00515F5B">
        <w:rPr>
          <w:szCs w:val="22"/>
          <w:lang w:val="sl-SI"/>
        </w:rPr>
        <w:t>-</w:t>
      </w:r>
      <w:r w:rsidRPr="00515F5B">
        <w:rPr>
          <w:szCs w:val="22"/>
          <w:lang w:val="sl-SI"/>
        </w:rPr>
        <w:tab/>
      </w:r>
      <w:r w:rsidR="000F37A0" w:rsidRPr="00515F5B">
        <w:rPr>
          <w:szCs w:val="22"/>
          <w:lang w:val="sl-SI"/>
        </w:rPr>
        <w:t>OPPN ne posega na območja</w:t>
      </w:r>
      <w:r w:rsidR="00515F5B" w:rsidRPr="00515F5B">
        <w:rPr>
          <w:szCs w:val="22"/>
          <w:lang w:val="sl-SI"/>
        </w:rPr>
        <w:t>, ki so po namenski rabi prostora</w:t>
      </w:r>
      <w:r w:rsidR="000F37A0" w:rsidRPr="00515F5B">
        <w:rPr>
          <w:szCs w:val="22"/>
          <w:lang w:val="sl-SI"/>
        </w:rPr>
        <w:t xml:space="preserve"> kmetijsk</w:t>
      </w:r>
      <w:r w:rsidR="00515F5B" w:rsidRPr="00515F5B">
        <w:rPr>
          <w:szCs w:val="22"/>
          <w:lang w:val="sl-SI"/>
        </w:rPr>
        <w:t>a</w:t>
      </w:r>
      <w:r w:rsidR="000F37A0" w:rsidRPr="00515F5B">
        <w:rPr>
          <w:szCs w:val="22"/>
          <w:lang w:val="sl-SI"/>
        </w:rPr>
        <w:t xml:space="preserve"> zemljišč</w:t>
      </w:r>
      <w:r w:rsidR="00515F5B" w:rsidRPr="00515F5B">
        <w:rPr>
          <w:szCs w:val="22"/>
          <w:lang w:val="sl-SI"/>
        </w:rPr>
        <w:t>a</w:t>
      </w:r>
      <w:r w:rsidR="00A662D6" w:rsidRPr="00515F5B">
        <w:rPr>
          <w:szCs w:val="22"/>
          <w:lang w:val="sl-SI"/>
        </w:rPr>
        <w:t xml:space="preserve"> in gozd</w:t>
      </w:r>
      <w:r w:rsidR="00B35D73" w:rsidRPr="00515F5B">
        <w:rPr>
          <w:szCs w:val="22"/>
          <w:lang w:val="sl-SI"/>
        </w:rPr>
        <w:t>, zato vplivov na ta območja ne bo</w:t>
      </w:r>
      <w:r w:rsidR="000F37A0" w:rsidRPr="00515F5B">
        <w:rPr>
          <w:szCs w:val="22"/>
          <w:lang w:val="sl-SI"/>
        </w:rPr>
        <w:t>.</w:t>
      </w:r>
      <w:r w:rsidR="00B35D73" w:rsidRPr="00515F5B">
        <w:rPr>
          <w:szCs w:val="22"/>
          <w:lang w:val="sl-SI"/>
        </w:rPr>
        <w:t xml:space="preserve"> </w:t>
      </w:r>
    </w:p>
    <w:p w14:paraId="784250F7" w14:textId="18BDBF6C" w:rsidR="00F160EE" w:rsidRDefault="00515F5B" w:rsidP="00515F5B">
      <w:pPr>
        <w:ind w:left="284" w:hanging="284"/>
        <w:jc w:val="both"/>
        <w:rPr>
          <w:szCs w:val="22"/>
          <w:highlight w:val="yellow"/>
          <w:lang w:val="sl-SI"/>
        </w:rPr>
      </w:pPr>
      <w:r w:rsidRPr="008C26F1">
        <w:rPr>
          <w:lang w:val="sl-SI"/>
        </w:rPr>
        <w:t>-</w:t>
      </w:r>
      <w:r w:rsidRPr="008C26F1">
        <w:rPr>
          <w:lang w:val="sl-SI"/>
        </w:rPr>
        <w:tab/>
        <w:t xml:space="preserve">Na podlagi javno dostopnih podatkov (vir: Ministrstvo za kulturo, </w:t>
      </w:r>
      <w:proofErr w:type="spellStart"/>
      <w:r w:rsidRPr="008C26F1">
        <w:rPr>
          <w:lang w:val="sl-SI"/>
        </w:rPr>
        <w:t>GisKD</w:t>
      </w:r>
      <w:proofErr w:type="spellEnd"/>
      <w:r w:rsidRPr="008C26F1">
        <w:rPr>
          <w:lang w:val="sl-SI"/>
        </w:rPr>
        <w:t xml:space="preserve"> pregledovalnik)</w:t>
      </w:r>
      <w:r w:rsidR="008C26F1" w:rsidRPr="008C26F1">
        <w:rPr>
          <w:lang w:val="sl-SI"/>
        </w:rPr>
        <w:t xml:space="preserve"> območje </w:t>
      </w:r>
      <w:r w:rsidRPr="008C26F1">
        <w:rPr>
          <w:lang w:val="sl-SI"/>
        </w:rPr>
        <w:t>OPPN</w:t>
      </w:r>
      <w:r w:rsidR="00F22757" w:rsidRPr="008C26F1">
        <w:rPr>
          <w:lang w:val="sl-SI"/>
        </w:rPr>
        <w:t xml:space="preserve"> </w:t>
      </w:r>
      <w:r w:rsidR="00A10A68">
        <w:rPr>
          <w:lang w:val="sl-SI"/>
        </w:rPr>
        <w:t xml:space="preserve">leži v bližini </w:t>
      </w:r>
      <w:r w:rsidR="00E43348" w:rsidRPr="00E43348">
        <w:rPr>
          <w:lang w:val="sl-SI"/>
        </w:rPr>
        <w:t>spomenika</w:t>
      </w:r>
      <w:r w:rsidRPr="00E43348">
        <w:rPr>
          <w:lang w:val="sl-SI"/>
        </w:rPr>
        <w:t xml:space="preserve"> </w:t>
      </w:r>
      <w:r w:rsidR="00E43348" w:rsidRPr="00E43348">
        <w:rPr>
          <w:szCs w:val="22"/>
          <w:lang w:val="sl-SI"/>
        </w:rPr>
        <w:t>Jesenice</w:t>
      </w:r>
      <w:r w:rsidR="00E25BA4" w:rsidRPr="00E43348">
        <w:rPr>
          <w:szCs w:val="22"/>
          <w:lang w:val="sl-SI"/>
        </w:rPr>
        <w:t xml:space="preserve"> – </w:t>
      </w:r>
      <w:r w:rsidR="00E43348" w:rsidRPr="00E43348">
        <w:rPr>
          <w:szCs w:val="22"/>
          <w:lang w:val="sl-SI"/>
        </w:rPr>
        <w:t>Lokacija</w:t>
      </w:r>
      <w:r w:rsidR="00E25BA4" w:rsidRPr="00E43348">
        <w:rPr>
          <w:szCs w:val="22"/>
          <w:lang w:val="sl-SI"/>
        </w:rPr>
        <w:t xml:space="preserve"> </w:t>
      </w:r>
      <w:r w:rsidR="00E43348" w:rsidRPr="00E43348">
        <w:rPr>
          <w:szCs w:val="22"/>
          <w:lang w:val="sl-SI"/>
        </w:rPr>
        <w:t>cerkve sv. Barbare</w:t>
      </w:r>
      <w:r w:rsidR="00E25BA4" w:rsidRPr="00E43348">
        <w:rPr>
          <w:szCs w:val="22"/>
          <w:lang w:val="sl-SI"/>
        </w:rPr>
        <w:t xml:space="preserve"> (EID 1-</w:t>
      </w:r>
      <w:r w:rsidR="00E43348" w:rsidRPr="00E43348">
        <w:rPr>
          <w:szCs w:val="22"/>
          <w:lang w:val="sl-SI"/>
        </w:rPr>
        <w:t>05360</w:t>
      </w:r>
      <w:r w:rsidR="00E25BA4" w:rsidRPr="00E43348">
        <w:rPr>
          <w:szCs w:val="22"/>
          <w:lang w:val="sl-SI"/>
        </w:rPr>
        <w:t>)</w:t>
      </w:r>
      <w:r w:rsidR="00E43348" w:rsidRPr="00E43348">
        <w:rPr>
          <w:szCs w:val="22"/>
          <w:lang w:val="sl-SI"/>
        </w:rPr>
        <w:t xml:space="preserve"> in meji na njegovo vplivno območje</w:t>
      </w:r>
      <w:r w:rsidR="00E43348" w:rsidRPr="00E43348">
        <w:rPr>
          <w:lang w:val="sl-SI"/>
        </w:rPr>
        <w:t xml:space="preserve">, kar je v mnenju, št. </w:t>
      </w:r>
      <w:r w:rsidR="00E43348" w:rsidRPr="00E43348">
        <w:rPr>
          <w:szCs w:val="22"/>
          <w:lang w:val="sl-SI"/>
        </w:rPr>
        <w:t xml:space="preserve">35012-59/2024-3340-4, z dne 16. 3. 2024, ugotovilo tudi Ministrstvo za kulturo. </w:t>
      </w:r>
      <w:r w:rsidR="00E43348">
        <w:rPr>
          <w:szCs w:val="22"/>
          <w:lang w:val="sl-SI"/>
        </w:rPr>
        <w:t xml:space="preserve">Vplivno območje je poraslo z visokim drevjem, zato Ministrstvo za kulturo meni, da </w:t>
      </w:r>
      <w:r w:rsidR="00F22757" w:rsidRPr="00A10A68">
        <w:rPr>
          <w:lang w:val="sl-SI"/>
        </w:rPr>
        <w:t>izvedba OPPN</w:t>
      </w:r>
      <w:r w:rsidR="008C26F1" w:rsidRPr="00A10A68">
        <w:rPr>
          <w:lang w:val="sl-SI"/>
        </w:rPr>
        <w:t xml:space="preserve"> ne bo pomembno vplivala na navedeno enoto kulturne dediščine</w:t>
      </w:r>
      <w:r w:rsidR="0028258E" w:rsidRPr="00A10A68">
        <w:rPr>
          <w:lang w:val="sl-SI"/>
        </w:rPr>
        <w:t xml:space="preserve">. </w:t>
      </w:r>
      <w:r w:rsidR="0028258E" w:rsidRPr="008C26F1">
        <w:rPr>
          <w:lang w:val="sl-SI"/>
        </w:rPr>
        <w:t>Ker se z OPPN načrtuje poseg v okolje, zaradi katerega je treba izvesti presojo vplivov na okolje</w:t>
      </w:r>
      <w:r w:rsidR="00062665" w:rsidRPr="008C26F1">
        <w:rPr>
          <w:lang w:val="sl-SI"/>
        </w:rPr>
        <w:t xml:space="preserve">, </w:t>
      </w:r>
      <w:r w:rsidR="0028258E" w:rsidRPr="008C26F1">
        <w:rPr>
          <w:lang w:val="sl-SI"/>
        </w:rPr>
        <w:t>Ministrstv</w:t>
      </w:r>
      <w:r w:rsidR="008C26F1">
        <w:rPr>
          <w:lang w:val="sl-SI"/>
        </w:rPr>
        <w:t>o</w:t>
      </w:r>
      <w:r w:rsidR="0028258E" w:rsidRPr="008C26F1">
        <w:rPr>
          <w:lang w:val="sl-SI"/>
        </w:rPr>
        <w:t xml:space="preserve"> za kulturo</w:t>
      </w:r>
      <w:r w:rsidR="008C26F1">
        <w:rPr>
          <w:lang w:val="sl-SI"/>
        </w:rPr>
        <w:t xml:space="preserve"> m</w:t>
      </w:r>
      <w:r w:rsidR="008C26F1" w:rsidRPr="008C26F1">
        <w:rPr>
          <w:lang w:val="sl-SI"/>
        </w:rPr>
        <w:t>eni</w:t>
      </w:r>
      <w:r w:rsidR="0028258E" w:rsidRPr="008C26F1">
        <w:rPr>
          <w:lang w:val="sl-SI"/>
        </w:rPr>
        <w:t xml:space="preserve">, da je treba v postopku celovite presoje vplivov na okolje preveriti vplive na </w:t>
      </w:r>
      <w:r w:rsidR="008C26F1">
        <w:rPr>
          <w:lang w:val="sl-SI"/>
        </w:rPr>
        <w:t>arheološke ostaline</w:t>
      </w:r>
      <w:r w:rsidR="00A10A68">
        <w:rPr>
          <w:lang w:val="sl-SI"/>
        </w:rPr>
        <w:t>, s čimer se strinja tudi ministrstvo.</w:t>
      </w:r>
      <w:r w:rsidR="00F160EE" w:rsidRPr="00F160EE">
        <w:rPr>
          <w:szCs w:val="22"/>
          <w:highlight w:val="yellow"/>
          <w:lang w:val="sl-SI"/>
        </w:rPr>
        <w:t xml:space="preserve"> </w:t>
      </w:r>
    </w:p>
    <w:p w14:paraId="5709CEB3" w14:textId="77777777" w:rsidR="00721369" w:rsidRPr="009E1399" w:rsidRDefault="00F160EE" w:rsidP="00F160EE">
      <w:pPr>
        <w:ind w:left="284" w:hanging="284"/>
        <w:jc w:val="both"/>
        <w:rPr>
          <w:lang w:val="sl-SI"/>
        </w:rPr>
      </w:pPr>
      <w:r w:rsidRPr="009E1399">
        <w:rPr>
          <w:szCs w:val="22"/>
          <w:lang w:val="sl-SI"/>
        </w:rPr>
        <w:t>-</w:t>
      </w:r>
      <w:r w:rsidRPr="009E1399">
        <w:rPr>
          <w:szCs w:val="22"/>
          <w:lang w:val="sl-SI"/>
        </w:rPr>
        <w:tab/>
      </w:r>
      <w:r w:rsidRPr="009E1399">
        <w:rPr>
          <w:lang w:val="sl-SI"/>
        </w:rPr>
        <w:t xml:space="preserve">Na podlagi javno dostopnih podatkov (vir: Direkcija RS za vode, Atlas voda) OPPN ne sega na vodovarstveno območje, </w:t>
      </w:r>
      <w:r w:rsidR="00E43348" w:rsidRPr="009E1399">
        <w:rPr>
          <w:lang w:val="sl-SI"/>
        </w:rPr>
        <w:t xml:space="preserve">na vzhodu pa meji na vodotok Jesenica in je deloma </w:t>
      </w:r>
      <w:r w:rsidRPr="009E1399">
        <w:rPr>
          <w:lang w:val="sl-SI"/>
        </w:rPr>
        <w:t>poplavno</w:t>
      </w:r>
      <w:r w:rsidR="00E2052D" w:rsidRPr="009E1399">
        <w:rPr>
          <w:lang w:val="sl-SI"/>
        </w:rPr>
        <w:t xml:space="preserve"> in erozijsko</w:t>
      </w:r>
      <w:r w:rsidRPr="009E1399">
        <w:rPr>
          <w:lang w:val="sl-SI"/>
        </w:rPr>
        <w:t xml:space="preserve"> ogroženo</w:t>
      </w:r>
      <w:r w:rsidR="00E2052D" w:rsidRPr="009E1399">
        <w:rPr>
          <w:lang w:val="sl-SI"/>
        </w:rPr>
        <w:t>, obstaja tudi majhna verjetnost pojavljanja zemeljskih plazov.</w:t>
      </w:r>
      <w:r w:rsidRPr="009E1399">
        <w:rPr>
          <w:lang w:val="sl-SI"/>
        </w:rPr>
        <w:t xml:space="preserve"> </w:t>
      </w:r>
      <w:r w:rsidR="00E2052D" w:rsidRPr="009E1399">
        <w:rPr>
          <w:lang w:val="sl-SI"/>
        </w:rPr>
        <w:t>Navedeno</w:t>
      </w:r>
      <w:r w:rsidRPr="009E1399">
        <w:rPr>
          <w:lang w:val="sl-SI"/>
        </w:rPr>
        <w:t xml:space="preserve"> je v mnenju št. </w:t>
      </w:r>
      <w:r w:rsidRPr="009E1399">
        <w:rPr>
          <w:szCs w:val="22"/>
          <w:lang w:val="sl-SI"/>
        </w:rPr>
        <w:t>35021-</w:t>
      </w:r>
      <w:r w:rsidR="00E2052D" w:rsidRPr="009E1399">
        <w:rPr>
          <w:szCs w:val="22"/>
          <w:lang w:val="sl-SI"/>
        </w:rPr>
        <w:t>14</w:t>
      </w:r>
      <w:r w:rsidRPr="009E1399">
        <w:rPr>
          <w:szCs w:val="22"/>
          <w:lang w:val="sl-SI"/>
        </w:rPr>
        <w:t xml:space="preserve">/2024-2, z dne </w:t>
      </w:r>
      <w:r w:rsidR="00E2052D" w:rsidRPr="009E1399">
        <w:rPr>
          <w:szCs w:val="22"/>
          <w:lang w:val="sl-SI"/>
        </w:rPr>
        <w:t>18</w:t>
      </w:r>
      <w:r w:rsidRPr="009E1399">
        <w:rPr>
          <w:szCs w:val="22"/>
          <w:lang w:val="sl-SI"/>
        </w:rPr>
        <w:t xml:space="preserve">. </w:t>
      </w:r>
      <w:r w:rsidR="00E2052D" w:rsidRPr="009E1399">
        <w:rPr>
          <w:szCs w:val="22"/>
          <w:lang w:val="sl-SI"/>
        </w:rPr>
        <w:t>6</w:t>
      </w:r>
      <w:r w:rsidRPr="009E1399">
        <w:rPr>
          <w:szCs w:val="22"/>
          <w:lang w:val="sl-SI"/>
        </w:rPr>
        <w:t xml:space="preserve">. 2024 </w:t>
      </w:r>
      <w:r w:rsidRPr="009E1399">
        <w:rPr>
          <w:lang w:val="sl-SI"/>
        </w:rPr>
        <w:t>ugotovila tudi Direkcija RS za vode</w:t>
      </w:r>
      <w:r w:rsidR="00721369" w:rsidRPr="009E1399">
        <w:rPr>
          <w:lang w:val="sl-SI"/>
        </w:rPr>
        <w:t>, ki navaja, da del območja sega na območje razredov preostale, majhne in srednje poplavne nevarnosti ter se delno nahaja na območju geološko pogojene ogroženosti, pretežno majhne stopnje</w:t>
      </w:r>
      <w:r w:rsidRPr="009E1399">
        <w:rPr>
          <w:lang w:val="sl-SI"/>
        </w:rPr>
        <w:t>.</w:t>
      </w:r>
      <w:r w:rsidR="00721369" w:rsidRPr="009E1399">
        <w:rPr>
          <w:lang w:val="sl-SI"/>
        </w:rPr>
        <w:t xml:space="preserve"> Ne glede na navedeno Direkcija RS za vode meni, da izvedba OPPN ne bo pomembno vplivala na okolje s stališča varovanja vodnega režima in stanja voda.</w:t>
      </w:r>
      <w:r w:rsidRPr="009E1399">
        <w:rPr>
          <w:lang w:val="sl-SI"/>
        </w:rPr>
        <w:t xml:space="preserve"> </w:t>
      </w:r>
    </w:p>
    <w:p w14:paraId="2BAC0DC1" w14:textId="313C902B" w:rsidR="00515F5B" w:rsidRPr="009E1399" w:rsidRDefault="00E2133A" w:rsidP="00721369">
      <w:pPr>
        <w:ind w:left="284"/>
        <w:jc w:val="both"/>
        <w:rPr>
          <w:lang w:val="sl-SI"/>
        </w:rPr>
      </w:pPr>
      <w:r w:rsidRPr="009E1399">
        <w:rPr>
          <w:szCs w:val="22"/>
          <w:lang w:val="sl-SI"/>
        </w:rPr>
        <w:t>Iz Uredbe o pogojih in omejitvah za izvajanje posegov v prostor na območjih, ogroženih zaradi poplav in z njimi povezane erozije celinskih voda in morja (Uradni list RS, št. 89/08 in 49/20) so na poplavnih območjih prepovedane vse dejavnosti, ki zaradi stalnega ali občasnega zadrževanja večjega števila ljudi lahko škodljivo vplivajo na njihovo zdravje (med drugimi tudi bolnišnice), zato</w:t>
      </w:r>
      <w:r w:rsidR="00F160EE" w:rsidRPr="009E1399">
        <w:rPr>
          <w:lang w:val="sl-SI"/>
        </w:rPr>
        <w:t xml:space="preserve"> ministrstvo ocenjuje, da je treba</w:t>
      </w:r>
      <w:r w:rsidR="00721369" w:rsidRPr="009E1399">
        <w:rPr>
          <w:lang w:val="sl-SI"/>
        </w:rPr>
        <w:t>, ne glede na mnenje Direkcije RS za vode,</w:t>
      </w:r>
      <w:r w:rsidR="00F160EE" w:rsidRPr="009E1399">
        <w:rPr>
          <w:lang w:val="sl-SI"/>
        </w:rPr>
        <w:t xml:space="preserve"> v </w:t>
      </w:r>
      <w:proofErr w:type="spellStart"/>
      <w:r w:rsidR="00F160EE" w:rsidRPr="009E1399">
        <w:rPr>
          <w:lang w:val="sl-SI"/>
        </w:rPr>
        <w:t>okoljskem</w:t>
      </w:r>
      <w:proofErr w:type="spellEnd"/>
      <w:r w:rsidR="00F160EE" w:rsidRPr="009E1399">
        <w:rPr>
          <w:lang w:val="sl-SI"/>
        </w:rPr>
        <w:t xml:space="preserve"> poročilu oceniti vplive in podati tudi </w:t>
      </w:r>
      <w:r w:rsidR="00E2052D" w:rsidRPr="009E1399">
        <w:rPr>
          <w:lang w:val="sl-SI"/>
        </w:rPr>
        <w:t xml:space="preserve">natančnejše </w:t>
      </w:r>
      <w:r w:rsidR="00F160EE" w:rsidRPr="009E1399">
        <w:rPr>
          <w:lang w:val="sl-SI"/>
        </w:rPr>
        <w:t>ugotovitve glede poplavne nevarnosti in erozijske ogroženosti</w:t>
      </w:r>
      <w:r w:rsidR="00721369" w:rsidRPr="009E1399">
        <w:rPr>
          <w:lang w:val="sl-SI"/>
        </w:rPr>
        <w:t xml:space="preserve"> ter </w:t>
      </w:r>
      <w:r w:rsidR="009E1399" w:rsidRPr="009E1399">
        <w:rPr>
          <w:lang w:val="sl-SI"/>
        </w:rPr>
        <w:t>oceniti vplive zaradi odtoka padavinske vode z urbanih površin in zalednih voda ter kumulativne vplive</w:t>
      </w:r>
      <w:r w:rsidR="00F160EE" w:rsidRPr="009E1399">
        <w:rPr>
          <w:lang w:val="sl-SI"/>
        </w:rPr>
        <w:t>.</w:t>
      </w:r>
    </w:p>
    <w:p w14:paraId="194B5E97" w14:textId="681E0A20" w:rsidR="00E523BA" w:rsidRPr="00E523BA" w:rsidRDefault="00154492" w:rsidP="00F160EE">
      <w:pPr>
        <w:ind w:left="284" w:hanging="284"/>
        <w:jc w:val="both"/>
        <w:rPr>
          <w:lang w:val="sl-SI"/>
        </w:rPr>
      </w:pPr>
      <w:r w:rsidRPr="00E523BA">
        <w:rPr>
          <w:lang w:val="sl-SI"/>
        </w:rPr>
        <w:t>-</w:t>
      </w:r>
      <w:r w:rsidRPr="00E523BA">
        <w:rPr>
          <w:lang w:val="sl-SI"/>
        </w:rPr>
        <w:tab/>
      </w:r>
      <w:r w:rsidR="00E523BA" w:rsidRPr="00E523BA">
        <w:rPr>
          <w:lang w:val="sl-SI"/>
        </w:rPr>
        <w:t>Ministrstvo za zdravje je v postopku posredovalo</w:t>
      </w:r>
      <w:r w:rsidR="0060483D" w:rsidRPr="00E523BA">
        <w:rPr>
          <w:szCs w:val="22"/>
          <w:lang w:val="sl-SI"/>
        </w:rPr>
        <w:t xml:space="preserve"> mnenj</w:t>
      </w:r>
      <w:r w:rsidR="00E523BA" w:rsidRPr="00E523BA">
        <w:rPr>
          <w:szCs w:val="22"/>
          <w:lang w:val="sl-SI"/>
        </w:rPr>
        <w:t>e NLZOH</w:t>
      </w:r>
      <w:r w:rsidR="0060483D" w:rsidRPr="00E523BA">
        <w:rPr>
          <w:szCs w:val="22"/>
          <w:lang w:val="sl-SI"/>
        </w:rPr>
        <w:t xml:space="preserve">, št. </w:t>
      </w:r>
      <w:r w:rsidR="00E523BA" w:rsidRPr="00E523BA">
        <w:rPr>
          <w:szCs w:val="22"/>
          <w:lang w:val="sl-SI"/>
        </w:rPr>
        <w:t xml:space="preserve">2940-09/1649-24/NP-5007494, z dne 4. 6. 2024, s katerim soglaša. NLZOH </w:t>
      </w:r>
      <w:r w:rsidR="00732D1B">
        <w:rPr>
          <w:szCs w:val="22"/>
          <w:lang w:val="sl-SI"/>
        </w:rPr>
        <w:t xml:space="preserve">je </w:t>
      </w:r>
      <w:r w:rsidR="00E523BA" w:rsidRPr="00E523BA">
        <w:rPr>
          <w:szCs w:val="22"/>
          <w:lang w:val="sl-SI"/>
        </w:rPr>
        <w:t>v mnenju ugot</w:t>
      </w:r>
      <w:r w:rsidR="00732D1B">
        <w:rPr>
          <w:szCs w:val="22"/>
          <w:lang w:val="sl-SI"/>
        </w:rPr>
        <w:t>o</w:t>
      </w:r>
      <w:r w:rsidR="00E523BA" w:rsidRPr="00E523BA">
        <w:rPr>
          <w:szCs w:val="22"/>
          <w:lang w:val="sl-SI"/>
        </w:rPr>
        <w:t>v</w:t>
      </w:r>
      <w:r w:rsidR="00732D1B">
        <w:rPr>
          <w:szCs w:val="22"/>
          <w:lang w:val="sl-SI"/>
        </w:rPr>
        <w:t>i</w:t>
      </w:r>
      <w:r w:rsidR="00E523BA" w:rsidRPr="00E523BA">
        <w:rPr>
          <w:szCs w:val="22"/>
          <w:lang w:val="sl-SI"/>
        </w:rPr>
        <w:t>l, da OPPN ne sega na vodovarstveno območje in ne ustvarja novih konfliktnih območij s sosednjimi dejavnostmi, zato ne bo pomembneje vplival na okolje in zdravje ljudi. Ne glede na navedeno ministrstvo ugotavlja, da</w:t>
      </w:r>
      <w:r w:rsidR="0060483D" w:rsidRPr="00E523BA">
        <w:rPr>
          <w:lang w:val="sl-SI"/>
        </w:rPr>
        <w:t xml:space="preserve"> </w:t>
      </w:r>
      <w:r w:rsidR="00B23679" w:rsidRPr="00E523BA">
        <w:rPr>
          <w:lang w:val="sl-SI"/>
        </w:rPr>
        <w:t>OPPN</w:t>
      </w:r>
      <w:r w:rsidR="00E46EB0" w:rsidRPr="00E523BA">
        <w:rPr>
          <w:lang w:val="sl-SI"/>
        </w:rPr>
        <w:t xml:space="preserve"> </w:t>
      </w:r>
      <w:r w:rsidR="00B23679" w:rsidRPr="00E523BA">
        <w:rPr>
          <w:lang w:val="sl-SI"/>
        </w:rPr>
        <w:t xml:space="preserve">leži </w:t>
      </w:r>
      <w:r w:rsidR="009E1399" w:rsidRPr="00E523BA">
        <w:rPr>
          <w:lang w:val="sl-SI"/>
        </w:rPr>
        <w:t>v neposredni bližini stanovanjskih stavb</w:t>
      </w:r>
      <w:r w:rsidR="0060483D" w:rsidRPr="00E523BA">
        <w:rPr>
          <w:lang w:val="sl-SI"/>
        </w:rPr>
        <w:t>, vzgojno-izobraževalnih ustanov</w:t>
      </w:r>
      <w:r w:rsidR="009E1399" w:rsidRPr="00E523BA">
        <w:rPr>
          <w:lang w:val="sl-SI"/>
        </w:rPr>
        <w:t xml:space="preserve"> in stavb za bivanje posebnih družbenih skupin (dom upokojencev)</w:t>
      </w:r>
      <w:r w:rsidR="001908CB" w:rsidRPr="00E523BA">
        <w:rPr>
          <w:lang w:val="sl-SI"/>
        </w:rPr>
        <w:t>, zaradi česar</w:t>
      </w:r>
      <w:r w:rsidR="007B136C" w:rsidRPr="00E523BA">
        <w:rPr>
          <w:lang w:val="sl-SI"/>
        </w:rPr>
        <w:t xml:space="preserve"> bodo </w:t>
      </w:r>
      <w:r w:rsidR="006E149F" w:rsidRPr="00E523BA">
        <w:rPr>
          <w:lang w:val="sl-SI"/>
        </w:rPr>
        <w:t xml:space="preserve">lahko </w:t>
      </w:r>
      <w:r w:rsidR="007B136C" w:rsidRPr="00E523BA">
        <w:rPr>
          <w:lang w:val="sl-SI"/>
        </w:rPr>
        <w:t xml:space="preserve">nastali vplivi </w:t>
      </w:r>
      <w:r w:rsidR="006E149F" w:rsidRPr="00E523BA">
        <w:rPr>
          <w:lang w:val="sl-SI"/>
        </w:rPr>
        <w:t xml:space="preserve">OPPN na </w:t>
      </w:r>
      <w:r w:rsidR="007B136C" w:rsidRPr="00E523BA">
        <w:rPr>
          <w:lang w:val="sl-SI"/>
        </w:rPr>
        <w:t>okolic</w:t>
      </w:r>
      <w:r w:rsidR="006E149F" w:rsidRPr="00E523BA">
        <w:rPr>
          <w:lang w:val="sl-SI"/>
        </w:rPr>
        <w:t xml:space="preserve">o (večja prometna obremenitev, večje število helikopterskih prevozov) </w:t>
      </w:r>
      <w:r w:rsidR="00E523BA">
        <w:rPr>
          <w:lang w:val="sl-SI"/>
        </w:rPr>
        <w:t>pa tudi</w:t>
      </w:r>
      <w:r w:rsidR="0060483D" w:rsidRPr="00E523BA">
        <w:rPr>
          <w:lang w:val="sl-SI"/>
        </w:rPr>
        <w:t xml:space="preserve"> na zdravje in počutje ljudi, ki se bodo na območju zadrževali</w:t>
      </w:r>
      <w:r w:rsidR="00E523BA" w:rsidRPr="00E523BA">
        <w:rPr>
          <w:lang w:val="sl-SI"/>
        </w:rPr>
        <w:t>, zato meni da je treba izvesti celovito presojo vplivov na okolje.</w:t>
      </w:r>
    </w:p>
    <w:p w14:paraId="18938AA9" w14:textId="12F8A173" w:rsidR="007B136C" w:rsidRPr="00AB4683" w:rsidRDefault="00E46EB0" w:rsidP="00154492">
      <w:pPr>
        <w:ind w:left="284" w:hanging="284"/>
        <w:jc w:val="both"/>
        <w:rPr>
          <w:lang w:val="sl-SI"/>
        </w:rPr>
      </w:pPr>
      <w:r w:rsidRPr="00A10A68">
        <w:rPr>
          <w:lang w:val="sl-SI"/>
        </w:rPr>
        <w:lastRenderedPageBreak/>
        <w:t>-</w:t>
      </w:r>
      <w:r w:rsidRPr="00A10A68">
        <w:rPr>
          <w:lang w:val="sl-SI"/>
        </w:rPr>
        <w:tab/>
        <w:t>Zaradi lege OPPN</w:t>
      </w:r>
      <w:r w:rsidR="007B136C" w:rsidRPr="00A10A68">
        <w:rPr>
          <w:lang w:val="sl-SI"/>
        </w:rPr>
        <w:t xml:space="preserve"> na območju prepleta različnih dejavnosti </w:t>
      </w:r>
      <w:r w:rsidR="00BC06C2" w:rsidRPr="00A10A68">
        <w:rPr>
          <w:lang w:val="sl-SI"/>
        </w:rPr>
        <w:t xml:space="preserve"> in zaradi povečanja kapacitete obstoječe bolnišnice </w:t>
      </w:r>
      <w:r w:rsidR="007B136C" w:rsidRPr="00A10A68">
        <w:rPr>
          <w:lang w:val="sl-SI"/>
        </w:rPr>
        <w:t>lahko nastanejo kumulativni vplivi na okolje</w:t>
      </w:r>
      <w:r w:rsidR="00A10A68" w:rsidRPr="00A10A68">
        <w:rPr>
          <w:lang w:val="sl-SI"/>
        </w:rPr>
        <w:t>, zlasti</w:t>
      </w:r>
      <w:r w:rsidR="00BC06C2" w:rsidRPr="00A10A68">
        <w:rPr>
          <w:lang w:val="sl-SI"/>
        </w:rPr>
        <w:t xml:space="preserve"> povečanj</w:t>
      </w:r>
      <w:r w:rsidR="00A10A68" w:rsidRPr="00A10A68">
        <w:rPr>
          <w:lang w:val="sl-SI"/>
        </w:rPr>
        <w:t>e</w:t>
      </w:r>
      <w:r w:rsidR="00BC06C2" w:rsidRPr="00A10A68">
        <w:rPr>
          <w:lang w:val="sl-SI"/>
        </w:rPr>
        <w:t xml:space="preserve"> promet</w:t>
      </w:r>
      <w:r w:rsidR="00A10A68" w:rsidRPr="00A10A68">
        <w:rPr>
          <w:lang w:val="sl-SI"/>
        </w:rPr>
        <w:t>nih obremenitev</w:t>
      </w:r>
      <w:r w:rsidR="00BC06C2" w:rsidRPr="00A10A68">
        <w:rPr>
          <w:lang w:val="sl-SI"/>
        </w:rPr>
        <w:t xml:space="preserve"> na območju ter posledično povečanj</w:t>
      </w:r>
      <w:r w:rsidR="00A10A68" w:rsidRPr="00A10A68">
        <w:rPr>
          <w:lang w:val="sl-SI"/>
        </w:rPr>
        <w:t>e</w:t>
      </w:r>
      <w:r w:rsidR="00BC06C2" w:rsidRPr="00A10A68">
        <w:rPr>
          <w:lang w:val="sl-SI"/>
        </w:rPr>
        <w:t xml:space="preserve"> hrupa in onesnaženosti zraka, </w:t>
      </w:r>
      <w:r w:rsidR="00A10A68" w:rsidRPr="00A10A68">
        <w:rPr>
          <w:lang w:val="sl-SI"/>
        </w:rPr>
        <w:t xml:space="preserve">povečanje </w:t>
      </w:r>
      <w:r w:rsidR="00BC06C2" w:rsidRPr="00A10A68">
        <w:rPr>
          <w:lang w:val="sl-SI"/>
        </w:rPr>
        <w:t>porabe pitne vode in nastanka komunalnih odpadnih voda</w:t>
      </w:r>
      <w:r w:rsidRPr="00A10A68">
        <w:rPr>
          <w:szCs w:val="22"/>
          <w:lang w:val="sl-SI"/>
        </w:rPr>
        <w:t>.</w:t>
      </w:r>
      <w:r w:rsidR="00EC684B" w:rsidRPr="00A10A68">
        <w:rPr>
          <w:lang w:val="sl-SI"/>
        </w:rPr>
        <w:t xml:space="preserve"> </w:t>
      </w:r>
      <w:r w:rsidR="00BC06C2" w:rsidRPr="00A10A68">
        <w:rPr>
          <w:lang w:val="sl-SI"/>
        </w:rPr>
        <w:t>Zaradi intenziviranja</w:t>
      </w:r>
      <w:r w:rsidR="00BC06C2">
        <w:rPr>
          <w:lang w:val="sl-SI"/>
        </w:rPr>
        <w:t xml:space="preserve"> izrabe prostora in </w:t>
      </w:r>
      <w:proofErr w:type="spellStart"/>
      <w:r w:rsidR="00BC06C2">
        <w:rPr>
          <w:lang w:val="sl-SI"/>
        </w:rPr>
        <w:t>pozidanosti</w:t>
      </w:r>
      <w:proofErr w:type="spellEnd"/>
      <w:r w:rsidR="00BC06C2">
        <w:rPr>
          <w:lang w:val="sl-SI"/>
        </w:rPr>
        <w:t xml:space="preserve"> območja se bo povečal tudi </w:t>
      </w:r>
      <w:r w:rsidR="007E5EC5">
        <w:rPr>
          <w:lang w:val="sl-SI"/>
        </w:rPr>
        <w:t>odtok p</w:t>
      </w:r>
      <w:r w:rsidR="00BC06C2">
        <w:rPr>
          <w:lang w:val="sl-SI"/>
        </w:rPr>
        <w:t>a</w:t>
      </w:r>
      <w:r w:rsidR="007E5EC5">
        <w:rPr>
          <w:lang w:val="sl-SI"/>
        </w:rPr>
        <w:t>davinske vode z urbanih površin</w:t>
      </w:r>
      <w:r w:rsidR="00A10A68">
        <w:rPr>
          <w:lang w:val="sl-SI"/>
        </w:rPr>
        <w:t>.</w:t>
      </w:r>
      <w:r w:rsidR="00BC06C2">
        <w:rPr>
          <w:lang w:val="sl-SI"/>
        </w:rPr>
        <w:t xml:space="preserve"> </w:t>
      </w:r>
    </w:p>
    <w:p w14:paraId="7F7C54C9" w14:textId="77777777" w:rsidR="00154492" w:rsidRPr="00C15F0A" w:rsidRDefault="00154492" w:rsidP="007F71D3">
      <w:pPr>
        <w:jc w:val="both"/>
        <w:rPr>
          <w:lang w:val="sl-SI"/>
        </w:rPr>
      </w:pPr>
    </w:p>
    <w:p w14:paraId="0CD69A43" w14:textId="0AB0DA3C" w:rsidR="00493735" w:rsidRPr="00EE1D19" w:rsidRDefault="00154492" w:rsidP="00CF6C87">
      <w:pPr>
        <w:jc w:val="both"/>
        <w:rPr>
          <w:bCs/>
          <w:szCs w:val="22"/>
          <w:lang w:val="sl-SI"/>
        </w:rPr>
      </w:pPr>
      <w:r w:rsidRPr="00A525BC">
        <w:rPr>
          <w:bCs/>
          <w:szCs w:val="22"/>
          <w:lang w:val="sl-SI"/>
        </w:rPr>
        <w:t xml:space="preserve">Ministrstvo </w:t>
      </w:r>
      <w:r w:rsidR="008F2ACF" w:rsidRPr="00A525BC">
        <w:rPr>
          <w:bCs/>
          <w:szCs w:val="22"/>
          <w:lang w:val="sl-SI"/>
        </w:rPr>
        <w:t xml:space="preserve">na podlagi </w:t>
      </w:r>
      <w:r w:rsidR="00801685" w:rsidRPr="00A525BC">
        <w:rPr>
          <w:bCs/>
          <w:szCs w:val="22"/>
          <w:lang w:val="sl-SI"/>
        </w:rPr>
        <w:t xml:space="preserve">gradiva, </w:t>
      </w:r>
      <w:r w:rsidR="00AB4683" w:rsidRPr="00A525BC">
        <w:rPr>
          <w:bCs/>
          <w:szCs w:val="22"/>
          <w:lang w:val="sl-SI"/>
        </w:rPr>
        <w:t xml:space="preserve">prejetih mnenj, </w:t>
      </w:r>
      <w:r w:rsidR="00801685" w:rsidRPr="00A525BC">
        <w:rPr>
          <w:bCs/>
          <w:szCs w:val="22"/>
          <w:lang w:val="sl-SI"/>
        </w:rPr>
        <w:t>javno dostopnih podatkov</w:t>
      </w:r>
      <w:r w:rsidR="00AB4683" w:rsidRPr="00A525BC">
        <w:rPr>
          <w:bCs/>
          <w:szCs w:val="22"/>
          <w:lang w:val="sl-SI"/>
        </w:rPr>
        <w:t>, lastnih ugotovitev</w:t>
      </w:r>
      <w:r w:rsidR="00801685" w:rsidRPr="00A525BC">
        <w:rPr>
          <w:bCs/>
          <w:szCs w:val="22"/>
          <w:lang w:val="sl-SI"/>
        </w:rPr>
        <w:t xml:space="preserve"> in </w:t>
      </w:r>
      <w:r w:rsidR="00801685" w:rsidRPr="00A525BC">
        <w:rPr>
          <w:szCs w:val="22"/>
          <w:lang w:val="sl-SI"/>
        </w:rPr>
        <w:t>meril iz 2. člena Uredbe o merilih</w:t>
      </w:r>
      <w:r w:rsidR="008F2ACF" w:rsidRPr="00A525BC">
        <w:rPr>
          <w:bCs/>
          <w:szCs w:val="22"/>
          <w:lang w:val="sl-SI"/>
        </w:rPr>
        <w:t xml:space="preserve"> meni, da </w:t>
      </w:r>
      <w:r w:rsidR="00AB4683" w:rsidRPr="00A525BC">
        <w:rPr>
          <w:bCs/>
          <w:szCs w:val="22"/>
          <w:lang w:val="sl-SI"/>
        </w:rPr>
        <w:t xml:space="preserve">zaradi izvedbe OPPN </w:t>
      </w:r>
      <w:r w:rsidR="00801685" w:rsidRPr="00A525BC">
        <w:rPr>
          <w:bCs/>
          <w:szCs w:val="22"/>
          <w:lang w:val="sl-SI"/>
        </w:rPr>
        <w:t xml:space="preserve">obstaja verjetnost </w:t>
      </w:r>
      <w:r w:rsidR="003068B5" w:rsidRPr="00A525BC">
        <w:rPr>
          <w:bCs/>
          <w:szCs w:val="22"/>
          <w:lang w:val="sl-SI"/>
        </w:rPr>
        <w:t xml:space="preserve">nastanka </w:t>
      </w:r>
      <w:r w:rsidR="00801685" w:rsidRPr="00A525BC">
        <w:rPr>
          <w:bCs/>
          <w:szCs w:val="22"/>
          <w:lang w:val="sl-SI"/>
        </w:rPr>
        <w:t xml:space="preserve">pomembnejših vplivov na </w:t>
      </w:r>
      <w:r w:rsidR="00A525BC" w:rsidRPr="00A525BC">
        <w:rPr>
          <w:bCs/>
          <w:szCs w:val="22"/>
          <w:lang w:val="sl-SI"/>
        </w:rPr>
        <w:t xml:space="preserve">okolje in </w:t>
      </w:r>
      <w:r w:rsidR="00441988" w:rsidRPr="00A525BC">
        <w:rPr>
          <w:bCs/>
          <w:szCs w:val="22"/>
          <w:lang w:val="sl-SI"/>
        </w:rPr>
        <w:t>zdravje ljudi</w:t>
      </w:r>
      <w:r w:rsidR="00AB4683" w:rsidRPr="00A525BC">
        <w:rPr>
          <w:bCs/>
          <w:szCs w:val="22"/>
          <w:lang w:val="sl-SI"/>
        </w:rPr>
        <w:t xml:space="preserve">, </w:t>
      </w:r>
      <w:r w:rsidR="00A525BC" w:rsidRPr="00A525BC">
        <w:rPr>
          <w:bCs/>
          <w:szCs w:val="22"/>
          <w:lang w:val="sl-SI"/>
        </w:rPr>
        <w:t>arheološke ostaline</w:t>
      </w:r>
      <w:r w:rsidR="00AB4683" w:rsidRPr="00A525BC">
        <w:rPr>
          <w:bCs/>
          <w:szCs w:val="22"/>
          <w:lang w:val="sl-SI"/>
        </w:rPr>
        <w:t xml:space="preserve"> in </w:t>
      </w:r>
      <w:r w:rsidR="00A525BC" w:rsidRPr="00A525BC">
        <w:rPr>
          <w:bCs/>
          <w:szCs w:val="22"/>
          <w:lang w:val="sl-SI"/>
        </w:rPr>
        <w:t>vode</w:t>
      </w:r>
      <w:r w:rsidR="00AB4683" w:rsidRPr="00A525BC">
        <w:rPr>
          <w:bCs/>
          <w:szCs w:val="22"/>
          <w:lang w:val="sl-SI"/>
        </w:rPr>
        <w:t xml:space="preserve"> ter kumulativnih vplivov</w:t>
      </w:r>
      <w:r w:rsidR="00801685" w:rsidRPr="00A525BC">
        <w:rPr>
          <w:bCs/>
          <w:szCs w:val="22"/>
          <w:lang w:val="sl-SI"/>
        </w:rPr>
        <w:t>.</w:t>
      </w:r>
      <w:r w:rsidR="008F2ACF" w:rsidRPr="00C15F0A">
        <w:rPr>
          <w:bCs/>
          <w:szCs w:val="22"/>
          <w:lang w:val="sl-SI"/>
        </w:rPr>
        <w:t xml:space="preserve"> </w:t>
      </w:r>
    </w:p>
    <w:p w14:paraId="53C98352" w14:textId="5426C463" w:rsidR="009A0852" w:rsidRDefault="009A0852" w:rsidP="00154492">
      <w:pPr>
        <w:jc w:val="both"/>
        <w:rPr>
          <w:bCs/>
          <w:szCs w:val="22"/>
          <w:lang w:val="sl-SI"/>
        </w:rPr>
      </w:pPr>
    </w:p>
    <w:p w14:paraId="6E48D9D6" w14:textId="77777777" w:rsidR="00BA4265" w:rsidRPr="00EE1D19" w:rsidRDefault="00BA4265" w:rsidP="00154492">
      <w:pPr>
        <w:jc w:val="both"/>
        <w:rPr>
          <w:bCs/>
          <w:szCs w:val="22"/>
          <w:lang w:val="sl-SI"/>
        </w:rPr>
      </w:pPr>
    </w:p>
    <w:p w14:paraId="5F259492" w14:textId="0CB31B32" w:rsidR="00154492" w:rsidRPr="009E1A71" w:rsidRDefault="00CF6C87" w:rsidP="00154492">
      <w:pPr>
        <w:jc w:val="both"/>
        <w:rPr>
          <w:bCs/>
          <w:lang w:val="sl-SI"/>
        </w:rPr>
      </w:pPr>
      <w:r w:rsidRPr="00EE1D19">
        <w:rPr>
          <w:bCs/>
          <w:szCs w:val="22"/>
          <w:lang w:val="sl-SI"/>
        </w:rPr>
        <w:t xml:space="preserve">V skladu z zgoraj navedenim je ministrstvo ugotovilo, da </w:t>
      </w:r>
      <w:r w:rsidR="008F2ACF">
        <w:rPr>
          <w:bCs/>
          <w:szCs w:val="22"/>
          <w:lang w:val="sl-SI"/>
        </w:rPr>
        <w:t xml:space="preserve">je </w:t>
      </w:r>
      <w:r w:rsidRPr="00EE1D19">
        <w:rPr>
          <w:bCs/>
          <w:szCs w:val="22"/>
          <w:lang w:val="sl-SI"/>
        </w:rPr>
        <w:t>za OPPN treba izvesti celovit</w:t>
      </w:r>
      <w:r w:rsidR="008F2ACF">
        <w:rPr>
          <w:bCs/>
          <w:szCs w:val="22"/>
          <w:lang w:val="sl-SI"/>
        </w:rPr>
        <w:t>o</w:t>
      </w:r>
      <w:r w:rsidRPr="00EE1D19">
        <w:rPr>
          <w:bCs/>
          <w:szCs w:val="22"/>
          <w:lang w:val="sl-SI"/>
        </w:rPr>
        <w:t xml:space="preserve"> presoj</w:t>
      </w:r>
      <w:r w:rsidR="008F2ACF">
        <w:rPr>
          <w:bCs/>
          <w:szCs w:val="22"/>
          <w:lang w:val="sl-SI"/>
        </w:rPr>
        <w:t>o</w:t>
      </w:r>
      <w:r w:rsidRPr="00EE1D19">
        <w:rPr>
          <w:bCs/>
          <w:szCs w:val="22"/>
          <w:lang w:val="sl-SI"/>
        </w:rPr>
        <w:t xml:space="preserve"> vplivov na okolje </w:t>
      </w:r>
      <w:r w:rsidR="00154492" w:rsidRPr="00EE1D19">
        <w:rPr>
          <w:bCs/>
          <w:szCs w:val="22"/>
          <w:lang w:val="sl-SI"/>
        </w:rPr>
        <w:t>po določilih 128. člen</w:t>
      </w:r>
      <w:r w:rsidR="000F37A0" w:rsidRPr="00EE1D19">
        <w:rPr>
          <w:bCs/>
          <w:szCs w:val="22"/>
          <w:lang w:val="sl-SI"/>
        </w:rPr>
        <w:t>a</w:t>
      </w:r>
      <w:r w:rsidR="00154492" w:rsidRPr="00EE1D19">
        <w:rPr>
          <w:bCs/>
          <w:szCs w:val="22"/>
          <w:lang w:val="sl-SI"/>
        </w:rPr>
        <w:t xml:space="preserve"> ZUreP-3</w:t>
      </w:r>
      <w:r w:rsidR="006F33B0">
        <w:rPr>
          <w:bCs/>
          <w:szCs w:val="22"/>
          <w:lang w:val="sl-SI"/>
        </w:rPr>
        <w:t>. P</w:t>
      </w:r>
      <w:r w:rsidR="008F2ACF" w:rsidRPr="00EE1D19">
        <w:rPr>
          <w:bCs/>
          <w:szCs w:val="22"/>
          <w:lang w:val="sl-SI"/>
        </w:rPr>
        <w:t>resoj</w:t>
      </w:r>
      <w:r w:rsidR="008F2ACF">
        <w:rPr>
          <w:bCs/>
          <w:szCs w:val="22"/>
          <w:lang w:val="sl-SI"/>
        </w:rPr>
        <w:t>e</w:t>
      </w:r>
      <w:r w:rsidR="008F2ACF" w:rsidRPr="00EE1D19">
        <w:rPr>
          <w:bCs/>
          <w:szCs w:val="22"/>
          <w:lang w:val="sl-SI"/>
        </w:rPr>
        <w:t xml:space="preserve"> sprejemljivosti vplivov izvedbe plana na varovana območja narave po 101. členu ZON</w:t>
      </w:r>
      <w:r w:rsidR="008F2ACF">
        <w:rPr>
          <w:bCs/>
          <w:szCs w:val="22"/>
          <w:lang w:val="sl-SI"/>
        </w:rPr>
        <w:t xml:space="preserve"> </w:t>
      </w:r>
      <w:r w:rsidR="006F33B0">
        <w:rPr>
          <w:bCs/>
          <w:szCs w:val="22"/>
          <w:lang w:val="sl-SI"/>
        </w:rPr>
        <w:t>ni treba izvesti</w:t>
      </w:r>
      <w:r w:rsidR="00154492" w:rsidRPr="00EE1D19">
        <w:rPr>
          <w:bCs/>
          <w:szCs w:val="22"/>
          <w:lang w:val="sl-SI"/>
        </w:rPr>
        <w:t>.</w:t>
      </w:r>
    </w:p>
    <w:p w14:paraId="1977D562" w14:textId="77777777" w:rsidR="008A2339" w:rsidRDefault="008A2339" w:rsidP="003A01D2">
      <w:pPr>
        <w:jc w:val="both"/>
        <w:rPr>
          <w:lang w:val="sl-SI"/>
        </w:rPr>
      </w:pPr>
    </w:p>
    <w:p w14:paraId="6CDF920A" w14:textId="716D83E4" w:rsidR="005B4D32" w:rsidRPr="00DD48C1" w:rsidRDefault="007E749C" w:rsidP="005B4D32">
      <w:pPr>
        <w:jc w:val="both"/>
        <w:rPr>
          <w:lang w:val="sl-SI"/>
        </w:rPr>
      </w:pPr>
      <w:r>
        <w:rPr>
          <w:lang w:val="sl-SI"/>
        </w:rPr>
        <w:t>Pripravila</w:t>
      </w:r>
      <w:r w:rsidR="005B4D32" w:rsidRPr="00DD48C1">
        <w:rPr>
          <w:lang w:val="sl-SI"/>
        </w:rPr>
        <w:t>:</w:t>
      </w:r>
    </w:p>
    <w:p w14:paraId="57F28663" w14:textId="77777777" w:rsidR="005B4D32" w:rsidRPr="00DD48C1" w:rsidRDefault="005B4D32" w:rsidP="005B4D32">
      <w:pPr>
        <w:jc w:val="both"/>
        <w:rPr>
          <w:lang w:val="sl-SI"/>
        </w:rPr>
      </w:pPr>
    </w:p>
    <w:p w14:paraId="0E1A6E71" w14:textId="4458380D" w:rsidR="005B4D32" w:rsidRPr="00863B98" w:rsidRDefault="005B4D32" w:rsidP="00624D41">
      <w:pPr>
        <w:tabs>
          <w:tab w:val="center" w:pos="5954"/>
        </w:tabs>
        <w:jc w:val="both"/>
        <w:rPr>
          <w:lang w:val="sl-SI"/>
        </w:rPr>
      </w:pPr>
      <w:r w:rsidRPr="00863B98">
        <w:rPr>
          <w:lang w:val="sl-SI"/>
        </w:rPr>
        <w:t>Mojca Lenardič</w:t>
      </w:r>
      <w:r w:rsidR="00624D41" w:rsidRPr="00863B98">
        <w:rPr>
          <w:lang w:val="sl-SI"/>
        </w:rPr>
        <w:tab/>
      </w:r>
      <w:r w:rsidR="00A525BC">
        <w:rPr>
          <w:lang w:val="sl-SI"/>
        </w:rPr>
        <w:t>dr</w:t>
      </w:r>
      <w:r w:rsidR="00624D41" w:rsidRPr="00863B98">
        <w:rPr>
          <w:lang w:val="sl-SI"/>
        </w:rPr>
        <w:t xml:space="preserve">. Tanja </w:t>
      </w:r>
      <w:r w:rsidR="00A525BC">
        <w:rPr>
          <w:lang w:val="sl-SI"/>
        </w:rPr>
        <w:t>Pucelj Vidović</w:t>
      </w:r>
    </w:p>
    <w:p w14:paraId="270B9CCD" w14:textId="2565901C" w:rsidR="005B4D32" w:rsidRPr="00F26320" w:rsidRDefault="005B4D32" w:rsidP="00624D41">
      <w:pPr>
        <w:tabs>
          <w:tab w:val="center" w:pos="5954"/>
        </w:tabs>
        <w:jc w:val="both"/>
        <w:rPr>
          <w:lang w:val="sl-SI"/>
        </w:rPr>
      </w:pPr>
      <w:r w:rsidRPr="00863B98">
        <w:rPr>
          <w:lang w:val="sl-SI"/>
        </w:rPr>
        <w:t>Podsekretarka</w:t>
      </w:r>
      <w:r w:rsidR="00624D41" w:rsidRPr="00863B98">
        <w:rPr>
          <w:lang w:val="sl-SI"/>
        </w:rPr>
        <w:tab/>
      </w:r>
      <w:r w:rsidR="00A525BC">
        <w:rPr>
          <w:lang w:val="sl-SI"/>
        </w:rPr>
        <w:t>Vodja Sektorja</w:t>
      </w:r>
      <w:r w:rsidR="00863B98" w:rsidRPr="00863B98">
        <w:rPr>
          <w:lang w:val="sl-SI"/>
        </w:rPr>
        <w:t xml:space="preserve"> z</w:t>
      </w:r>
      <w:r w:rsidR="00624D41" w:rsidRPr="00863B98">
        <w:rPr>
          <w:lang w:val="sl-SI"/>
        </w:rPr>
        <w:t xml:space="preserve">a </w:t>
      </w:r>
      <w:proofErr w:type="spellStart"/>
      <w:r w:rsidR="00624D41" w:rsidRPr="00863B98">
        <w:rPr>
          <w:lang w:val="sl-SI"/>
        </w:rPr>
        <w:t>okol</w:t>
      </w:r>
      <w:r w:rsidR="00863B98" w:rsidRPr="00863B98">
        <w:rPr>
          <w:lang w:val="sl-SI"/>
        </w:rPr>
        <w:t>j</w:t>
      </w:r>
      <w:r w:rsidR="00A525BC">
        <w:rPr>
          <w:lang w:val="sl-SI"/>
        </w:rPr>
        <w:t>ske</w:t>
      </w:r>
      <w:proofErr w:type="spellEnd"/>
      <w:r w:rsidR="00A525BC">
        <w:rPr>
          <w:lang w:val="sl-SI"/>
        </w:rPr>
        <w:t xml:space="preserve"> presoje</w:t>
      </w:r>
    </w:p>
    <w:p w14:paraId="6FD389CB" w14:textId="77777777" w:rsidR="005B4D32" w:rsidRDefault="005B4D32" w:rsidP="005B4D32">
      <w:pPr>
        <w:jc w:val="both"/>
        <w:rPr>
          <w:lang w:val="sl-SI"/>
        </w:rPr>
      </w:pPr>
    </w:p>
    <w:p w14:paraId="3AF2DA19" w14:textId="310A2B29" w:rsidR="005B4D32" w:rsidRDefault="005B4D32" w:rsidP="005B4D32">
      <w:pPr>
        <w:jc w:val="both"/>
        <w:rPr>
          <w:highlight w:val="yellow"/>
          <w:lang w:val="sl-SI"/>
        </w:rPr>
      </w:pPr>
    </w:p>
    <w:p w14:paraId="02B8EB45" w14:textId="77777777" w:rsidR="00DD0388" w:rsidRPr="00CB04D0" w:rsidRDefault="00DD0388" w:rsidP="005B4D32">
      <w:pPr>
        <w:jc w:val="both"/>
        <w:rPr>
          <w:highlight w:val="yellow"/>
          <w:lang w:val="sl-SI"/>
        </w:rPr>
      </w:pPr>
    </w:p>
    <w:p w14:paraId="6E268BE6" w14:textId="47670A38" w:rsidR="00D60B33" w:rsidRDefault="00031ACA" w:rsidP="005B4D32">
      <w:pPr>
        <w:jc w:val="both"/>
        <w:rPr>
          <w:lang w:val="sl-SI"/>
        </w:rPr>
      </w:pPr>
      <w:r w:rsidRPr="00D85EEB">
        <w:rPr>
          <w:lang w:val="sl-SI"/>
        </w:rPr>
        <w:t>Priloge:</w:t>
      </w:r>
    </w:p>
    <w:p w14:paraId="4869F7F8" w14:textId="26494613" w:rsidR="00A525BC" w:rsidRPr="00D85EEB" w:rsidRDefault="00A525BC" w:rsidP="005B4D32">
      <w:pPr>
        <w:jc w:val="both"/>
        <w:rPr>
          <w:lang w:val="sl-SI"/>
        </w:rPr>
      </w:pPr>
      <w:r>
        <w:rPr>
          <w:lang w:val="sl-SI"/>
        </w:rPr>
        <w:t xml:space="preserve">- mnenje Zavoda RS za varstvo narave, št. </w:t>
      </w:r>
      <w:r>
        <w:rPr>
          <w:bCs/>
          <w:lang w:val="sl-SI"/>
        </w:rPr>
        <w:t>3563-0229/2024-2, z dne 31. 5. 2024</w:t>
      </w:r>
    </w:p>
    <w:p w14:paraId="6D0BF483" w14:textId="0EC5BCF3" w:rsidR="00D85EEB" w:rsidRPr="00F07E1C" w:rsidRDefault="00D85EEB" w:rsidP="00D85EEB">
      <w:pPr>
        <w:tabs>
          <w:tab w:val="left" w:pos="960"/>
        </w:tabs>
        <w:jc w:val="both"/>
        <w:rPr>
          <w:szCs w:val="22"/>
          <w:lang w:val="sl-SI"/>
        </w:rPr>
      </w:pPr>
      <w:r w:rsidRPr="00F07E1C">
        <w:rPr>
          <w:szCs w:val="22"/>
          <w:lang w:val="sl-SI"/>
        </w:rPr>
        <w:t xml:space="preserve">- mnenje Ministrstva za kulturo, št. </w:t>
      </w:r>
      <w:r w:rsidR="00A525BC">
        <w:rPr>
          <w:szCs w:val="22"/>
          <w:lang w:val="sl-SI"/>
        </w:rPr>
        <w:t>35012-59/2024-3340-4, z dne 13. 6. 2024</w:t>
      </w:r>
    </w:p>
    <w:p w14:paraId="7EB03082" w14:textId="627475FF" w:rsidR="00D85EEB" w:rsidRPr="00F07E1C" w:rsidRDefault="00D85EEB" w:rsidP="00D85EEB">
      <w:pPr>
        <w:tabs>
          <w:tab w:val="left" w:pos="960"/>
        </w:tabs>
        <w:jc w:val="both"/>
        <w:rPr>
          <w:szCs w:val="22"/>
          <w:lang w:val="sl-SI"/>
        </w:rPr>
      </w:pPr>
      <w:r w:rsidRPr="00F07E1C">
        <w:rPr>
          <w:szCs w:val="22"/>
          <w:lang w:val="sl-SI"/>
        </w:rPr>
        <w:t xml:space="preserve">- mnenje Ministrstva za zdravje s prilogo št. </w:t>
      </w:r>
      <w:r w:rsidR="00A525BC">
        <w:rPr>
          <w:szCs w:val="22"/>
          <w:lang w:val="sl-SI"/>
        </w:rPr>
        <w:t>2940-09/1649-24/NP-5007494, z dne 4. 6. 2024</w:t>
      </w:r>
    </w:p>
    <w:p w14:paraId="3E8ABF5E" w14:textId="3124BDFC" w:rsidR="00031ACA" w:rsidRDefault="00D85EEB" w:rsidP="00A525BC">
      <w:pPr>
        <w:tabs>
          <w:tab w:val="left" w:pos="960"/>
        </w:tabs>
        <w:jc w:val="both"/>
        <w:rPr>
          <w:szCs w:val="22"/>
          <w:lang w:val="sl-SI"/>
        </w:rPr>
      </w:pPr>
      <w:r w:rsidRPr="00F07E1C">
        <w:rPr>
          <w:szCs w:val="22"/>
          <w:lang w:val="sl-SI"/>
        </w:rPr>
        <w:t xml:space="preserve">- mnenje Direkcije RS za vode, št. </w:t>
      </w:r>
      <w:r w:rsidR="00A525BC">
        <w:rPr>
          <w:szCs w:val="22"/>
          <w:lang w:val="sl-SI"/>
        </w:rPr>
        <w:t>35021-14/2024-2, z dne 18. 6. 2024</w:t>
      </w:r>
    </w:p>
    <w:p w14:paraId="272F4B81" w14:textId="77777777" w:rsidR="00A525BC" w:rsidRDefault="00A525BC" w:rsidP="00A525BC">
      <w:pPr>
        <w:tabs>
          <w:tab w:val="left" w:pos="960"/>
        </w:tabs>
        <w:jc w:val="both"/>
        <w:rPr>
          <w:szCs w:val="22"/>
          <w:lang w:val="sl-SI"/>
        </w:rPr>
      </w:pPr>
    </w:p>
    <w:p w14:paraId="5DF43DAB" w14:textId="77777777" w:rsidR="00A525BC" w:rsidRPr="00CB04D0" w:rsidRDefault="00A525BC" w:rsidP="00A525BC">
      <w:pPr>
        <w:tabs>
          <w:tab w:val="left" w:pos="960"/>
        </w:tabs>
        <w:jc w:val="both"/>
        <w:rPr>
          <w:highlight w:val="yellow"/>
          <w:lang w:val="sl-SI"/>
        </w:rPr>
      </w:pPr>
    </w:p>
    <w:p w14:paraId="11A5C3CE" w14:textId="3BF5B8A6" w:rsidR="005B4D32" w:rsidRPr="00343FFE" w:rsidRDefault="005B4D32" w:rsidP="005B4D32">
      <w:pPr>
        <w:jc w:val="both"/>
        <w:rPr>
          <w:b/>
          <w:lang w:val="sl-SI"/>
        </w:rPr>
      </w:pPr>
      <w:r w:rsidRPr="00343FFE">
        <w:rPr>
          <w:lang w:val="sl-SI"/>
        </w:rPr>
        <w:t>Vročiti</w:t>
      </w:r>
      <w:r w:rsidR="00FD4159" w:rsidRPr="00343FFE">
        <w:rPr>
          <w:lang w:val="sl-SI"/>
        </w:rPr>
        <w:t xml:space="preserve"> (elektronsko)</w:t>
      </w:r>
      <w:r w:rsidRPr="00343FFE">
        <w:rPr>
          <w:lang w:val="sl-SI"/>
        </w:rPr>
        <w:t>:</w:t>
      </w:r>
    </w:p>
    <w:p w14:paraId="576D044F" w14:textId="3508CE84" w:rsidR="00343FFE" w:rsidRPr="00343FFE" w:rsidRDefault="00343FFE" w:rsidP="00343FFE">
      <w:pPr>
        <w:rPr>
          <w:lang w:val="sl-SI"/>
        </w:rPr>
      </w:pPr>
      <w:r w:rsidRPr="0091604B">
        <w:rPr>
          <w:lang w:val="sl-SI"/>
        </w:rPr>
        <w:t xml:space="preserve">- Občina </w:t>
      </w:r>
      <w:r w:rsidR="00A525BC" w:rsidRPr="0091604B">
        <w:rPr>
          <w:lang w:val="sl-SI"/>
        </w:rPr>
        <w:t>Jesenice</w:t>
      </w:r>
      <w:r w:rsidRPr="0091604B">
        <w:rPr>
          <w:lang w:val="sl-SI"/>
        </w:rPr>
        <w:t xml:space="preserve">, </w:t>
      </w:r>
      <w:hyperlink r:id="rId11" w:history="1">
        <w:r w:rsidR="0091604B" w:rsidRPr="0091604B">
          <w:rPr>
            <w:rStyle w:val="Hiperpovezava"/>
            <w:lang w:val="sl-SI"/>
          </w:rPr>
          <w:t>obcina.jesenice@jesenice.si</w:t>
        </w:r>
      </w:hyperlink>
      <w:r w:rsidRPr="00343FFE">
        <w:rPr>
          <w:lang w:val="sl-SI"/>
        </w:rPr>
        <w:t xml:space="preserve"> </w:t>
      </w:r>
    </w:p>
    <w:p w14:paraId="2DC3D08F" w14:textId="77777777" w:rsidR="005B4D32" w:rsidRPr="00343FFE" w:rsidRDefault="005B4D32" w:rsidP="005B4D32">
      <w:pPr>
        <w:rPr>
          <w:lang w:val="sl-SI"/>
        </w:rPr>
      </w:pPr>
    </w:p>
    <w:p w14:paraId="4C24CEF2" w14:textId="28BF6FC8" w:rsidR="005B4D32" w:rsidRPr="00343FFE" w:rsidRDefault="005B4D32" w:rsidP="005B4D32">
      <w:pPr>
        <w:rPr>
          <w:lang w:val="sl-SI"/>
        </w:rPr>
      </w:pPr>
      <w:r w:rsidRPr="00343FFE">
        <w:rPr>
          <w:lang w:val="sl-SI"/>
        </w:rPr>
        <w:t>V vednost (elektronsko):</w:t>
      </w:r>
    </w:p>
    <w:p w14:paraId="53301F5A" w14:textId="507F2623" w:rsidR="000F61B8" w:rsidRPr="003C5845" w:rsidRDefault="000F61B8" w:rsidP="005B4D32">
      <w:pPr>
        <w:rPr>
          <w:lang w:val="sl-SI"/>
        </w:rPr>
      </w:pPr>
      <w:r w:rsidRPr="003C5845">
        <w:rPr>
          <w:lang w:val="sl-SI"/>
        </w:rPr>
        <w:t xml:space="preserve">- Zavod RS za varstvo narave, OE </w:t>
      </w:r>
      <w:r w:rsidR="000D1DE9">
        <w:rPr>
          <w:lang w:val="sl-SI"/>
        </w:rPr>
        <w:t>Kranj</w:t>
      </w:r>
      <w:r w:rsidRPr="003C5845">
        <w:rPr>
          <w:lang w:val="sl-SI"/>
        </w:rPr>
        <w:t xml:space="preserve">, </w:t>
      </w:r>
      <w:hyperlink r:id="rId12" w:history="1">
        <w:r w:rsidR="000D1DE9" w:rsidRPr="006639ED">
          <w:rPr>
            <w:rStyle w:val="Hiperpovezava"/>
            <w:lang w:val="sl-SI"/>
          </w:rPr>
          <w:t>zrsvn.oekr@zrsvn.si</w:t>
        </w:r>
      </w:hyperlink>
      <w:r w:rsidRPr="003C5845">
        <w:rPr>
          <w:lang w:val="sl-SI"/>
        </w:rPr>
        <w:t xml:space="preserve"> </w:t>
      </w:r>
    </w:p>
    <w:p w14:paraId="6F534D60" w14:textId="3679ADB5" w:rsidR="005B4D32" w:rsidRPr="003C5845" w:rsidRDefault="005B4D32" w:rsidP="005B4D32">
      <w:pPr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t xml:space="preserve">- Ministrstvo za zdravje, Direktorat za javno zdravje, </w:t>
      </w:r>
      <w:hyperlink r:id="rId13" w:history="1">
        <w:r w:rsidRPr="003C5845">
          <w:rPr>
            <w:rStyle w:val="Hiperpovezava"/>
            <w:rFonts w:cs="Arial"/>
            <w:szCs w:val="20"/>
            <w:lang w:val="sl-SI"/>
          </w:rPr>
          <w:t>gp.mz@gov.si</w:t>
        </w:r>
      </w:hyperlink>
      <w:r w:rsidRPr="003C5845">
        <w:rPr>
          <w:rFonts w:cs="Arial"/>
          <w:szCs w:val="20"/>
          <w:lang w:val="sl-SI"/>
        </w:rPr>
        <w:t xml:space="preserve"> </w:t>
      </w:r>
    </w:p>
    <w:p w14:paraId="3C8B8FE0" w14:textId="054B7E11" w:rsidR="003C5845" w:rsidRPr="003C5845" w:rsidRDefault="003C5845" w:rsidP="005B4D32">
      <w:pPr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t xml:space="preserve">- Ministrstvo za kulturo, Direktorat za kulturno dediščino, </w:t>
      </w:r>
      <w:hyperlink r:id="rId14" w:history="1">
        <w:r w:rsidRPr="003C5845">
          <w:rPr>
            <w:rStyle w:val="Hiperpovezava"/>
            <w:rFonts w:cs="Arial"/>
            <w:szCs w:val="20"/>
            <w:lang w:val="sl-SI"/>
          </w:rPr>
          <w:t>gp.mk@gov.si</w:t>
        </w:r>
      </w:hyperlink>
      <w:r w:rsidRPr="003C5845">
        <w:rPr>
          <w:rFonts w:cs="Arial"/>
          <w:szCs w:val="20"/>
          <w:lang w:val="sl-SI"/>
        </w:rPr>
        <w:t xml:space="preserve"> </w:t>
      </w:r>
    </w:p>
    <w:p w14:paraId="5A35EE98" w14:textId="10792B35" w:rsidR="00D1469B" w:rsidRDefault="00D1469B" w:rsidP="005B4D32">
      <w:pPr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t xml:space="preserve">- Direkcija RS za vode, Sektor območja </w:t>
      </w:r>
      <w:r w:rsidR="000D1DE9">
        <w:rPr>
          <w:rFonts w:cs="Arial"/>
          <w:szCs w:val="20"/>
          <w:lang w:val="sl-SI"/>
        </w:rPr>
        <w:t>zgornje Save</w:t>
      </w:r>
      <w:r w:rsidRPr="003C5845">
        <w:rPr>
          <w:rFonts w:cs="Arial"/>
          <w:szCs w:val="20"/>
          <w:lang w:val="sl-SI"/>
        </w:rPr>
        <w:t xml:space="preserve">, </w:t>
      </w:r>
      <w:hyperlink r:id="rId15" w:history="1">
        <w:r w:rsidR="00863B98" w:rsidRPr="006639ED">
          <w:rPr>
            <w:rStyle w:val="Hiperpovezava"/>
            <w:rFonts w:cs="Arial"/>
            <w:szCs w:val="20"/>
            <w:lang w:val="sl-SI"/>
          </w:rPr>
          <w:t>gp.drsv-kr@gov.si</w:t>
        </w:r>
      </w:hyperlink>
      <w:r>
        <w:rPr>
          <w:rFonts w:cs="Arial"/>
          <w:szCs w:val="20"/>
          <w:lang w:val="sl-SI"/>
        </w:rPr>
        <w:t xml:space="preserve"> </w:t>
      </w:r>
    </w:p>
    <w:sectPr w:rsidR="00D1469B" w:rsidSect="008F75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22BBCE9F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4"/>
  </w:num>
  <w:num w:numId="2" w16cid:durableId="1530944682">
    <w:abstractNumId w:val="2"/>
  </w:num>
  <w:num w:numId="3" w16cid:durableId="1540389029">
    <w:abstractNumId w:val="3"/>
  </w:num>
  <w:num w:numId="4" w16cid:durableId="606890994">
    <w:abstractNumId w:val="0"/>
  </w:num>
  <w:num w:numId="5" w16cid:durableId="880170173">
    <w:abstractNumId w:val="1"/>
  </w:num>
  <w:num w:numId="6" w16cid:durableId="1747337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5"/>
  </w:num>
  <w:num w:numId="8" w16cid:durableId="119480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A84"/>
    <w:rsid w:val="00005646"/>
    <w:rsid w:val="000056EB"/>
    <w:rsid w:val="00022E11"/>
    <w:rsid w:val="00023A88"/>
    <w:rsid w:val="00031ACA"/>
    <w:rsid w:val="00035711"/>
    <w:rsid w:val="00035B1C"/>
    <w:rsid w:val="00036A08"/>
    <w:rsid w:val="00037C4D"/>
    <w:rsid w:val="00047D9D"/>
    <w:rsid w:val="00061AA0"/>
    <w:rsid w:val="00062665"/>
    <w:rsid w:val="00064897"/>
    <w:rsid w:val="00066238"/>
    <w:rsid w:val="000675ED"/>
    <w:rsid w:val="00070D12"/>
    <w:rsid w:val="00085FE5"/>
    <w:rsid w:val="000A2611"/>
    <w:rsid w:val="000A47B6"/>
    <w:rsid w:val="000A7238"/>
    <w:rsid w:val="000B2E7E"/>
    <w:rsid w:val="000B59FC"/>
    <w:rsid w:val="000C016A"/>
    <w:rsid w:val="000C01D8"/>
    <w:rsid w:val="000D1DE9"/>
    <w:rsid w:val="000D2B19"/>
    <w:rsid w:val="000E7E93"/>
    <w:rsid w:val="000F37A0"/>
    <w:rsid w:val="000F61B8"/>
    <w:rsid w:val="0011584D"/>
    <w:rsid w:val="0011675A"/>
    <w:rsid w:val="00120B72"/>
    <w:rsid w:val="001274F4"/>
    <w:rsid w:val="00133A0E"/>
    <w:rsid w:val="00134E9F"/>
    <w:rsid w:val="001357B2"/>
    <w:rsid w:val="00154492"/>
    <w:rsid w:val="00155B77"/>
    <w:rsid w:val="0017478F"/>
    <w:rsid w:val="00175EFB"/>
    <w:rsid w:val="00184B33"/>
    <w:rsid w:val="001908CB"/>
    <w:rsid w:val="00191107"/>
    <w:rsid w:val="00196FEA"/>
    <w:rsid w:val="001A0772"/>
    <w:rsid w:val="001B18E3"/>
    <w:rsid w:val="001B1D35"/>
    <w:rsid w:val="001B2B67"/>
    <w:rsid w:val="001B6B0D"/>
    <w:rsid w:val="001C5730"/>
    <w:rsid w:val="001D6B39"/>
    <w:rsid w:val="001D70AD"/>
    <w:rsid w:val="001F270E"/>
    <w:rsid w:val="001F762F"/>
    <w:rsid w:val="00202A77"/>
    <w:rsid w:val="00206FA9"/>
    <w:rsid w:val="00210609"/>
    <w:rsid w:val="00213435"/>
    <w:rsid w:val="002211E9"/>
    <w:rsid w:val="00230F69"/>
    <w:rsid w:val="002454A0"/>
    <w:rsid w:val="00255939"/>
    <w:rsid w:val="00270D52"/>
    <w:rsid w:val="00271CE5"/>
    <w:rsid w:val="00274060"/>
    <w:rsid w:val="00274B0F"/>
    <w:rsid w:val="00281472"/>
    <w:rsid w:val="00282020"/>
    <w:rsid w:val="0028258E"/>
    <w:rsid w:val="002A0F98"/>
    <w:rsid w:val="002A2B69"/>
    <w:rsid w:val="002A54EC"/>
    <w:rsid w:val="002B0E51"/>
    <w:rsid w:val="002B1D9E"/>
    <w:rsid w:val="002B6038"/>
    <w:rsid w:val="002E273B"/>
    <w:rsid w:val="002E7F51"/>
    <w:rsid w:val="00305F8A"/>
    <w:rsid w:val="003068B5"/>
    <w:rsid w:val="003078EE"/>
    <w:rsid w:val="00313B33"/>
    <w:rsid w:val="0032246A"/>
    <w:rsid w:val="00330D98"/>
    <w:rsid w:val="00343D68"/>
    <w:rsid w:val="00343FFE"/>
    <w:rsid w:val="003636BF"/>
    <w:rsid w:val="00363FB3"/>
    <w:rsid w:val="00365232"/>
    <w:rsid w:val="00367656"/>
    <w:rsid w:val="00371442"/>
    <w:rsid w:val="0038270A"/>
    <w:rsid w:val="003845B4"/>
    <w:rsid w:val="00384FA2"/>
    <w:rsid w:val="00387B1A"/>
    <w:rsid w:val="003A01D2"/>
    <w:rsid w:val="003A037B"/>
    <w:rsid w:val="003B3514"/>
    <w:rsid w:val="003B5E9B"/>
    <w:rsid w:val="003C5845"/>
    <w:rsid w:val="003C5EE5"/>
    <w:rsid w:val="003D39CD"/>
    <w:rsid w:val="003E1C74"/>
    <w:rsid w:val="003F4837"/>
    <w:rsid w:val="003F4EF4"/>
    <w:rsid w:val="00400B56"/>
    <w:rsid w:val="00404DE7"/>
    <w:rsid w:val="004112CA"/>
    <w:rsid w:val="004119E5"/>
    <w:rsid w:val="00412A1E"/>
    <w:rsid w:val="00431110"/>
    <w:rsid w:val="004360CD"/>
    <w:rsid w:val="00441988"/>
    <w:rsid w:val="00460476"/>
    <w:rsid w:val="004657EE"/>
    <w:rsid w:val="004731C2"/>
    <w:rsid w:val="00484C3A"/>
    <w:rsid w:val="004915D3"/>
    <w:rsid w:val="00493735"/>
    <w:rsid w:val="004B30CB"/>
    <w:rsid w:val="004D24FA"/>
    <w:rsid w:val="004D5AA3"/>
    <w:rsid w:val="004E185B"/>
    <w:rsid w:val="004E5DBB"/>
    <w:rsid w:val="005078D5"/>
    <w:rsid w:val="00510DE6"/>
    <w:rsid w:val="00515F5B"/>
    <w:rsid w:val="00526246"/>
    <w:rsid w:val="00531431"/>
    <w:rsid w:val="00555FE6"/>
    <w:rsid w:val="0056333E"/>
    <w:rsid w:val="00564C5E"/>
    <w:rsid w:val="00567106"/>
    <w:rsid w:val="00597D4B"/>
    <w:rsid w:val="005B4D32"/>
    <w:rsid w:val="005B4E44"/>
    <w:rsid w:val="005D1D50"/>
    <w:rsid w:val="005E171C"/>
    <w:rsid w:val="005E1D3C"/>
    <w:rsid w:val="005E6E43"/>
    <w:rsid w:val="005F3613"/>
    <w:rsid w:val="0060404B"/>
    <w:rsid w:val="0060483D"/>
    <w:rsid w:val="00606980"/>
    <w:rsid w:val="006113CA"/>
    <w:rsid w:val="00611F55"/>
    <w:rsid w:val="0061772C"/>
    <w:rsid w:val="00617A5D"/>
    <w:rsid w:val="00623C50"/>
    <w:rsid w:val="00624D41"/>
    <w:rsid w:val="00625AE6"/>
    <w:rsid w:val="00632253"/>
    <w:rsid w:val="006401D4"/>
    <w:rsid w:val="00642714"/>
    <w:rsid w:val="006455CE"/>
    <w:rsid w:val="00651091"/>
    <w:rsid w:val="00655841"/>
    <w:rsid w:val="006573AF"/>
    <w:rsid w:val="0066237C"/>
    <w:rsid w:val="00666FE5"/>
    <w:rsid w:val="0067609B"/>
    <w:rsid w:val="006770B0"/>
    <w:rsid w:val="00683B97"/>
    <w:rsid w:val="00684714"/>
    <w:rsid w:val="006B08E1"/>
    <w:rsid w:val="006B3725"/>
    <w:rsid w:val="006C2D98"/>
    <w:rsid w:val="006C7472"/>
    <w:rsid w:val="006D5EBE"/>
    <w:rsid w:val="006D6B90"/>
    <w:rsid w:val="006E149F"/>
    <w:rsid w:val="006E4D0E"/>
    <w:rsid w:val="006F0A2C"/>
    <w:rsid w:val="006F33B0"/>
    <w:rsid w:val="006F4FD6"/>
    <w:rsid w:val="00714863"/>
    <w:rsid w:val="00721369"/>
    <w:rsid w:val="00732D1B"/>
    <w:rsid w:val="00733017"/>
    <w:rsid w:val="00736CEF"/>
    <w:rsid w:val="007407EA"/>
    <w:rsid w:val="00752439"/>
    <w:rsid w:val="0076280E"/>
    <w:rsid w:val="007732F0"/>
    <w:rsid w:val="00783310"/>
    <w:rsid w:val="00792537"/>
    <w:rsid w:val="007936CD"/>
    <w:rsid w:val="0079394F"/>
    <w:rsid w:val="007A2999"/>
    <w:rsid w:val="007A4A6D"/>
    <w:rsid w:val="007A4D24"/>
    <w:rsid w:val="007A58D5"/>
    <w:rsid w:val="007B136C"/>
    <w:rsid w:val="007D11B0"/>
    <w:rsid w:val="007D1BCF"/>
    <w:rsid w:val="007D5771"/>
    <w:rsid w:val="007D6CBC"/>
    <w:rsid w:val="007D75CF"/>
    <w:rsid w:val="007E0440"/>
    <w:rsid w:val="007E23A4"/>
    <w:rsid w:val="007E2BD9"/>
    <w:rsid w:val="007E5EC5"/>
    <w:rsid w:val="007E6A9F"/>
    <w:rsid w:val="007E6DC5"/>
    <w:rsid w:val="007E749C"/>
    <w:rsid w:val="007F71D3"/>
    <w:rsid w:val="00801685"/>
    <w:rsid w:val="00802BB5"/>
    <w:rsid w:val="0081053A"/>
    <w:rsid w:val="00842D79"/>
    <w:rsid w:val="008436A9"/>
    <w:rsid w:val="008571B5"/>
    <w:rsid w:val="00862E06"/>
    <w:rsid w:val="00863B98"/>
    <w:rsid w:val="0088043C"/>
    <w:rsid w:val="008846F1"/>
    <w:rsid w:val="00884889"/>
    <w:rsid w:val="008906C9"/>
    <w:rsid w:val="0089475B"/>
    <w:rsid w:val="008A2339"/>
    <w:rsid w:val="008B3958"/>
    <w:rsid w:val="008C0ACF"/>
    <w:rsid w:val="008C26F1"/>
    <w:rsid w:val="008C5738"/>
    <w:rsid w:val="008D04F0"/>
    <w:rsid w:val="008E2A02"/>
    <w:rsid w:val="008E3AC9"/>
    <w:rsid w:val="008E77C9"/>
    <w:rsid w:val="008F2ACF"/>
    <w:rsid w:val="008F3500"/>
    <w:rsid w:val="008F7564"/>
    <w:rsid w:val="0090425C"/>
    <w:rsid w:val="009146D2"/>
    <w:rsid w:val="0091604B"/>
    <w:rsid w:val="00917A16"/>
    <w:rsid w:val="00924E3C"/>
    <w:rsid w:val="00926BAF"/>
    <w:rsid w:val="00927761"/>
    <w:rsid w:val="00936670"/>
    <w:rsid w:val="00950EB6"/>
    <w:rsid w:val="009545A7"/>
    <w:rsid w:val="00956C71"/>
    <w:rsid w:val="009612BB"/>
    <w:rsid w:val="00971103"/>
    <w:rsid w:val="009771FB"/>
    <w:rsid w:val="00981448"/>
    <w:rsid w:val="00986BFE"/>
    <w:rsid w:val="009973E7"/>
    <w:rsid w:val="009A0852"/>
    <w:rsid w:val="009B3F52"/>
    <w:rsid w:val="009C411B"/>
    <w:rsid w:val="009C740A"/>
    <w:rsid w:val="009D637F"/>
    <w:rsid w:val="009E1399"/>
    <w:rsid w:val="009E1A71"/>
    <w:rsid w:val="009E69F8"/>
    <w:rsid w:val="00A10A68"/>
    <w:rsid w:val="00A125C5"/>
    <w:rsid w:val="00A2451C"/>
    <w:rsid w:val="00A34589"/>
    <w:rsid w:val="00A458CE"/>
    <w:rsid w:val="00A4688B"/>
    <w:rsid w:val="00A50BEF"/>
    <w:rsid w:val="00A525BC"/>
    <w:rsid w:val="00A629CA"/>
    <w:rsid w:val="00A65988"/>
    <w:rsid w:val="00A65EE7"/>
    <w:rsid w:val="00A662D6"/>
    <w:rsid w:val="00A70133"/>
    <w:rsid w:val="00A747E8"/>
    <w:rsid w:val="00A76B5E"/>
    <w:rsid w:val="00A770A6"/>
    <w:rsid w:val="00A813B1"/>
    <w:rsid w:val="00A86034"/>
    <w:rsid w:val="00A872B7"/>
    <w:rsid w:val="00A87C50"/>
    <w:rsid w:val="00A973AC"/>
    <w:rsid w:val="00AB36C4"/>
    <w:rsid w:val="00AB4683"/>
    <w:rsid w:val="00AC32B2"/>
    <w:rsid w:val="00AC3A47"/>
    <w:rsid w:val="00AC6E4E"/>
    <w:rsid w:val="00AE567E"/>
    <w:rsid w:val="00AE724F"/>
    <w:rsid w:val="00AF16F1"/>
    <w:rsid w:val="00AF1CB7"/>
    <w:rsid w:val="00AF2C18"/>
    <w:rsid w:val="00B02FB5"/>
    <w:rsid w:val="00B1443B"/>
    <w:rsid w:val="00B14886"/>
    <w:rsid w:val="00B17141"/>
    <w:rsid w:val="00B20E88"/>
    <w:rsid w:val="00B210C3"/>
    <w:rsid w:val="00B23679"/>
    <w:rsid w:val="00B24A38"/>
    <w:rsid w:val="00B305A0"/>
    <w:rsid w:val="00B30E01"/>
    <w:rsid w:val="00B31575"/>
    <w:rsid w:val="00B35D73"/>
    <w:rsid w:val="00B3739E"/>
    <w:rsid w:val="00B57B90"/>
    <w:rsid w:val="00B7732A"/>
    <w:rsid w:val="00B77537"/>
    <w:rsid w:val="00B8547D"/>
    <w:rsid w:val="00B91265"/>
    <w:rsid w:val="00B94341"/>
    <w:rsid w:val="00B955DD"/>
    <w:rsid w:val="00BA2DC6"/>
    <w:rsid w:val="00BA4265"/>
    <w:rsid w:val="00BB67C1"/>
    <w:rsid w:val="00BC06C2"/>
    <w:rsid w:val="00BC2339"/>
    <w:rsid w:val="00BC6C09"/>
    <w:rsid w:val="00BD0B7C"/>
    <w:rsid w:val="00BD3931"/>
    <w:rsid w:val="00BF0A46"/>
    <w:rsid w:val="00BF4DA8"/>
    <w:rsid w:val="00C05532"/>
    <w:rsid w:val="00C07E50"/>
    <w:rsid w:val="00C1075D"/>
    <w:rsid w:val="00C15F0A"/>
    <w:rsid w:val="00C17F09"/>
    <w:rsid w:val="00C250D5"/>
    <w:rsid w:val="00C25CE3"/>
    <w:rsid w:val="00C25EC2"/>
    <w:rsid w:val="00C302C3"/>
    <w:rsid w:val="00C33B20"/>
    <w:rsid w:val="00C33F11"/>
    <w:rsid w:val="00C35666"/>
    <w:rsid w:val="00C469C1"/>
    <w:rsid w:val="00C46D9B"/>
    <w:rsid w:val="00C6367C"/>
    <w:rsid w:val="00C641E9"/>
    <w:rsid w:val="00C73166"/>
    <w:rsid w:val="00C87317"/>
    <w:rsid w:val="00C8736C"/>
    <w:rsid w:val="00C92898"/>
    <w:rsid w:val="00C95B22"/>
    <w:rsid w:val="00C96A71"/>
    <w:rsid w:val="00CA4340"/>
    <w:rsid w:val="00CA5982"/>
    <w:rsid w:val="00CA6CB0"/>
    <w:rsid w:val="00CB04D0"/>
    <w:rsid w:val="00CC2D1E"/>
    <w:rsid w:val="00CC5000"/>
    <w:rsid w:val="00CC6BE4"/>
    <w:rsid w:val="00CD0276"/>
    <w:rsid w:val="00CD34E6"/>
    <w:rsid w:val="00CD598E"/>
    <w:rsid w:val="00CE1FCE"/>
    <w:rsid w:val="00CE3EFA"/>
    <w:rsid w:val="00CE5238"/>
    <w:rsid w:val="00CE7514"/>
    <w:rsid w:val="00CF121B"/>
    <w:rsid w:val="00CF42EE"/>
    <w:rsid w:val="00CF6C87"/>
    <w:rsid w:val="00D03634"/>
    <w:rsid w:val="00D0438F"/>
    <w:rsid w:val="00D1469B"/>
    <w:rsid w:val="00D14895"/>
    <w:rsid w:val="00D16A79"/>
    <w:rsid w:val="00D16D70"/>
    <w:rsid w:val="00D200A7"/>
    <w:rsid w:val="00D248DE"/>
    <w:rsid w:val="00D34CFB"/>
    <w:rsid w:val="00D40935"/>
    <w:rsid w:val="00D47979"/>
    <w:rsid w:val="00D60B33"/>
    <w:rsid w:val="00D748C5"/>
    <w:rsid w:val="00D8048D"/>
    <w:rsid w:val="00D806BE"/>
    <w:rsid w:val="00D8542D"/>
    <w:rsid w:val="00D85EEB"/>
    <w:rsid w:val="00DA297A"/>
    <w:rsid w:val="00DA784A"/>
    <w:rsid w:val="00DB597B"/>
    <w:rsid w:val="00DC6A71"/>
    <w:rsid w:val="00DC6ED0"/>
    <w:rsid w:val="00DD0388"/>
    <w:rsid w:val="00DD48C1"/>
    <w:rsid w:val="00DD64B1"/>
    <w:rsid w:val="00DE6547"/>
    <w:rsid w:val="00DF1FC1"/>
    <w:rsid w:val="00DF4DE2"/>
    <w:rsid w:val="00E0357D"/>
    <w:rsid w:val="00E0464E"/>
    <w:rsid w:val="00E17302"/>
    <w:rsid w:val="00E2052D"/>
    <w:rsid w:val="00E20762"/>
    <w:rsid w:val="00E2133A"/>
    <w:rsid w:val="00E25BA4"/>
    <w:rsid w:val="00E27005"/>
    <w:rsid w:val="00E43348"/>
    <w:rsid w:val="00E46EB0"/>
    <w:rsid w:val="00E50DEF"/>
    <w:rsid w:val="00E523BA"/>
    <w:rsid w:val="00E52BA5"/>
    <w:rsid w:val="00E7359B"/>
    <w:rsid w:val="00E813A3"/>
    <w:rsid w:val="00E85256"/>
    <w:rsid w:val="00E90B0F"/>
    <w:rsid w:val="00EC684B"/>
    <w:rsid w:val="00EC7BB2"/>
    <w:rsid w:val="00ED0DD6"/>
    <w:rsid w:val="00ED1C3E"/>
    <w:rsid w:val="00EE1D19"/>
    <w:rsid w:val="00EE3715"/>
    <w:rsid w:val="00EF0A8C"/>
    <w:rsid w:val="00F07E1C"/>
    <w:rsid w:val="00F160EE"/>
    <w:rsid w:val="00F22757"/>
    <w:rsid w:val="00F240BB"/>
    <w:rsid w:val="00F40518"/>
    <w:rsid w:val="00F4224F"/>
    <w:rsid w:val="00F56ADB"/>
    <w:rsid w:val="00F570FF"/>
    <w:rsid w:val="00F57FED"/>
    <w:rsid w:val="00F6008E"/>
    <w:rsid w:val="00F601EC"/>
    <w:rsid w:val="00F60A2F"/>
    <w:rsid w:val="00F73913"/>
    <w:rsid w:val="00F74686"/>
    <w:rsid w:val="00F82535"/>
    <w:rsid w:val="00F83095"/>
    <w:rsid w:val="00FB26F9"/>
    <w:rsid w:val="00FB7B4C"/>
    <w:rsid w:val="00FD4159"/>
    <w:rsid w:val="00FD5048"/>
    <w:rsid w:val="00FE07F8"/>
    <w:rsid w:val="00FE748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85EE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mz@gov.s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zrsvn.oekr@zrsvn.s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ina.jesenice@jesenice.s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p.drsv-kr@gov.si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mk@gov.si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4CE95-D450-46E4-8E19-F358C28ADDFF}">
  <ds:schemaRefs>
    <ds:schemaRef ds:uri="6174e623-3132-4682-8312-93ae023b49b3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c692225b-96e9-4b86-aa9e-be5af81d02a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1</TotalTime>
  <Pages>4</Pages>
  <Words>2072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4</cp:revision>
  <cp:lastPrinted>2024-07-03T13:06:00Z</cp:lastPrinted>
  <dcterms:created xsi:type="dcterms:W3CDTF">2024-07-18T07:23:00Z</dcterms:created>
  <dcterms:modified xsi:type="dcterms:W3CDTF">2024-07-18T07:28:00Z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