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9114" w14:textId="747D4612" w:rsidR="007D117A" w:rsidRPr="007D117A" w:rsidRDefault="007D117A" w:rsidP="001F6CF1">
      <w:pPr>
        <w:pStyle w:val="Naslovpublikacije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7D117A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Obrazec 2: Izjava vlagatelja o strinjanju in sprejemanju pogojev</w:t>
      </w:r>
      <w:r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 in zahtev</w:t>
      </w:r>
      <w:r w:rsidRPr="007D117A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 javnega razpisa</w:t>
      </w:r>
    </w:p>
    <w:p w14:paraId="5EB62D21" w14:textId="2A1B7525" w:rsidR="0008169E" w:rsidRPr="007B7219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2444E" w:rsidRPr="007B7219" w14:paraId="557AF2CD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7D6807F4" w14:textId="77777777" w:rsidR="0008169E" w:rsidRPr="007B7219" w:rsidRDefault="0008169E" w:rsidP="006F55D6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6940" w:type="dxa"/>
            <w:vAlign w:val="center"/>
          </w:tcPr>
          <w:p w14:paraId="1B06230A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68C176D7" w14:textId="0DCF0F02" w:rsidR="0008169E" w:rsidRPr="007B7219" w:rsidRDefault="006F55D6" w:rsidP="007D117A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Naziv </w:t>
            </w:r>
            <w:r w:rsidR="003C1C1A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vloge</w:t>
            </w:r>
            <w:r w:rsidR="0008169E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60F9042C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39EBE74A" w14:textId="344C2523" w:rsidR="0008169E" w:rsidRPr="007B7219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0BB773E" w14:textId="77777777" w:rsidR="007D117A" w:rsidRDefault="007D117A" w:rsidP="00DF7DAA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A450E4F" w14:textId="453C0307" w:rsidR="00D600A8" w:rsidRDefault="00D600A8" w:rsidP="58BB2F9E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V postopku </w:t>
      </w:r>
      <w:r w:rsidR="007D117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izbora </w:t>
      </w:r>
      <w:r w:rsidR="0084422E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vlog </w:t>
      </w:r>
      <w:r w:rsidR="007D117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za sofinanciranje </w:t>
      </w:r>
      <w:r w:rsidR="0084422E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priprave Načrtov izvajanja parkirn</w:t>
      </w:r>
      <w:r w:rsidR="00B32CF1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ih</w:t>
      </w:r>
      <w:r w:rsidR="0084422E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politik </w:t>
      </w:r>
      <w:r w:rsidR="007D117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s sredstvi </w:t>
      </w:r>
      <w:r w:rsidR="0084422E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Podnebnega sklada</w:t>
      </w:r>
      <w:r w:rsidR="00DF7DA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, podajam</w:t>
      </w:r>
      <w:r w:rsidR="00487054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o</w:t>
      </w:r>
      <w:r w:rsidR="00DF7DA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naslednjo:</w:t>
      </w:r>
    </w:p>
    <w:p w14:paraId="4B4BA7DB" w14:textId="77777777" w:rsidR="00D600A8" w:rsidRDefault="00D600A8" w:rsidP="00637B9C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B4A4868" w14:textId="05622C68" w:rsidR="00C406EF" w:rsidRPr="007B7219" w:rsidRDefault="00C406EF" w:rsidP="006F55D6">
      <w:pPr>
        <w:pStyle w:val="Naslovpublikacije"/>
        <w:spacing w:after="0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I</w:t>
      </w:r>
      <w:r w:rsidR="007D117A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Z</w:t>
      </w:r>
      <w:r w:rsidR="007D117A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J</w:t>
      </w:r>
      <w:r w:rsidR="007D117A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A</w:t>
      </w:r>
      <w:r w:rsidR="007D117A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V</w:t>
      </w:r>
      <w:r w:rsidR="007D117A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O</w:t>
      </w:r>
    </w:p>
    <w:p w14:paraId="4FE7DBEA" w14:textId="77777777" w:rsidR="00637B9C" w:rsidRPr="007B7219" w:rsidRDefault="00637B9C" w:rsidP="006F55D6">
      <w:pPr>
        <w:pStyle w:val="Naslovpublikacije"/>
        <w:spacing w:after="0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69CF82CA" w14:textId="5EBA594F" w:rsidR="0073431D" w:rsidRPr="0073431D" w:rsidRDefault="0073431D" w:rsidP="0073431D">
      <w:pPr>
        <w:pStyle w:val="Naslovpublikacije"/>
        <w:numPr>
          <w:ilvl w:val="0"/>
          <w:numId w:val="59"/>
        </w:numPr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73431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da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smo</w:t>
      </w:r>
      <w:r w:rsidRPr="0073431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seznanjen</w:t>
      </w:r>
      <w:r w:rsidR="0048705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</w:t>
      </w:r>
      <w:r w:rsidRPr="0073431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in da se v celoti strinja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m</w:t>
      </w:r>
      <w:r w:rsidR="0048705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o</w:t>
      </w:r>
      <w:r w:rsidRPr="0073431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z vsebino, pogoji in zahtevami javnega razpisa; </w:t>
      </w:r>
    </w:p>
    <w:p w14:paraId="2B5D6994" w14:textId="41A3DE55" w:rsidR="003C1C1A" w:rsidRPr="00145A4A" w:rsidRDefault="003E1EA9" w:rsidP="01E902C6">
      <w:pPr>
        <w:numPr>
          <w:ilvl w:val="0"/>
          <w:numId w:val="59"/>
        </w:numPr>
        <w:spacing w:line="276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 </w:t>
      </w:r>
      <w:r w:rsidR="003C1C1A" w:rsidRPr="01E902C6">
        <w:rPr>
          <w:rFonts w:ascii="Calibri" w:eastAsia="Calibri" w:hAnsi="Calibri" w:cs="Calibri"/>
          <w:sz w:val="20"/>
          <w:szCs w:val="20"/>
        </w:rPr>
        <w:t xml:space="preserve">je priprava NIPP, ki je predmet vloge, </w:t>
      </w:r>
      <w:r w:rsidR="003C1C1A" w:rsidRPr="01E902C6">
        <w:rPr>
          <w:rFonts w:ascii="Calibri" w:hAnsi="Calibri" w:cs="Calibri"/>
          <w:sz w:val="20"/>
          <w:szCs w:val="20"/>
        </w:rPr>
        <w:t>skladn</w:t>
      </w:r>
      <w:r w:rsidR="689159B6" w:rsidRPr="01E902C6">
        <w:rPr>
          <w:rFonts w:ascii="Calibri" w:hAnsi="Calibri" w:cs="Calibri"/>
          <w:sz w:val="20"/>
          <w:szCs w:val="20"/>
        </w:rPr>
        <w:t>a</w:t>
      </w:r>
      <w:r w:rsidR="003C1C1A" w:rsidRPr="01E902C6">
        <w:rPr>
          <w:rFonts w:ascii="Calibri" w:hAnsi="Calibri" w:cs="Calibri"/>
          <w:sz w:val="20"/>
          <w:szCs w:val="20"/>
        </w:rPr>
        <w:t xml:space="preserve"> z namenom in predmetom javnega razpisa, določili javnega razpisa, razpisno dokumentacijo ter evropsko in slovensko zakonodajo;</w:t>
      </w:r>
    </w:p>
    <w:p w14:paraId="39A8136E" w14:textId="18C4D212" w:rsidR="003C1C1A" w:rsidRPr="00AB5127" w:rsidRDefault="003E1EA9" w:rsidP="0DF5B1EC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79AD9242" w:rsidRPr="58BB2F9E">
        <w:rPr>
          <w:rFonts w:ascii="Calibri" w:hAnsi="Calibri" w:cs="Calibri"/>
          <w:sz w:val="20"/>
          <w:szCs w:val="20"/>
        </w:rPr>
        <w:t>b</w:t>
      </w:r>
      <w:r w:rsidR="003C1C1A" w:rsidRPr="58BB2F9E">
        <w:rPr>
          <w:rFonts w:ascii="Calibri" w:hAnsi="Calibri" w:cs="Calibri"/>
          <w:sz w:val="20"/>
          <w:szCs w:val="20"/>
        </w:rPr>
        <w:t>o</w:t>
      </w:r>
      <w:r w:rsidR="1469882B" w:rsidRPr="58BB2F9E">
        <w:rPr>
          <w:rFonts w:ascii="Calibri" w:hAnsi="Calibri" w:cs="Calibri"/>
          <w:sz w:val="20"/>
          <w:szCs w:val="20"/>
        </w:rPr>
        <w:t xml:space="preserve">do </w:t>
      </w:r>
      <w:r w:rsidR="2BD594FE" w:rsidRPr="58BB2F9E">
        <w:rPr>
          <w:rFonts w:ascii="Calibri" w:hAnsi="Calibri" w:cs="Calibri"/>
          <w:sz w:val="20"/>
          <w:szCs w:val="20"/>
        </w:rPr>
        <w:t>pri pripravi</w:t>
      </w:r>
      <w:r w:rsidR="003C1C1A" w:rsidRPr="58BB2F9E">
        <w:rPr>
          <w:rFonts w:ascii="Calibri" w:hAnsi="Calibri" w:cs="Calibri"/>
          <w:sz w:val="20"/>
          <w:szCs w:val="20"/>
        </w:rPr>
        <w:t xml:space="preserve"> v celoti upošteva</w:t>
      </w:r>
      <w:r w:rsidR="60B4080E" w:rsidRPr="58BB2F9E">
        <w:rPr>
          <w:rFonts w:ascii="Calibri" w:hAnsi="Calibri" w:cs="Calibri"/>
          <w:sz w:val="20"/>
          <w:szCs w:val="20"/>
        </w:rPr>
        <w:t>ne</w:t>
      </w:r>
      <w:r w:rsidR="003C1C1A" w:rsidRPr="58BB2F9E">
        <w:rPr>
          <w:rFonts w:ascii="Calibri" w:hAnsi="Calibri" w:cs="Calibri"/>
          <w:sz w:val="20"/>
          <w:szCs w:val="20"/>
        </w:rPr>
        <w:t xml:space="preserve"> vsebinske zahteve postopka priprave NIPP, kar bo</w:t>
      </w:r>
      <w:r w:rsidR="3F74309E" w:rsidRPr="58BB2F9E">
        <w:rPr>
          <w:rFonts w:ascii="Calibri" w:hAnsi="Calibri" w:cs="Calibri"/>
          <w:sz w:val="20"/>
          <w:szCs w:val="20"/>
        </w:rPr>
        <w:t>mo</w:t>
      </w:r>
      <w:r w:rsidR="003C1C1A" w:rsidRPr="58BB2F9E">
        <w:rPr>
          <w:rFonts w:ascii="Calibri" w:hAnsi="Calibri" w:cs="Calibri"/>
          <w:sz w:val="20"/>
          <w:szCs w:val="20"/>
        </w:rPr>
        <w:t xml:space="preserve"> na poziv ministrstva utemeljil z ustreznimi dokazili;</w:t>
      </w:r>
    </w:p>
    <w:p w14:paraId="7FFE336E" w14:textId="4F8E3E7F" w:rsidR="003C1C1A" w:rsidRPr="00AB5127" w:rsidRDefault="003C1C1A" w:rsidP="58BB2F9E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58BB2F9E">
        <w:rPr>
          <w:rFonts w:ascii="Calibri" w:hAnsi="Calibri" w:cs="Calibri"/>
          <w:sz w:val="20"/>
          <w:szCs w:val="20"/>
        </w:rPr>
        <w:t>da bo</w:t>
      </w:r>
      <w:r w:rsidR="67E25EC3" w:rsidRPr="58BB2F9E">
        <w:rPr>
          <w:rFonts w:ascii="Calibri" w:hAnsi="Calibri" w:cs="Calibri"/>
          <w:sz w:val="20"/>
          <w:szCs w:val="20"/>
        </w:rPr>
        <w:t>mo</w:t>
      </w:r>
      <w:r w:rsidRPr="58BB2F9E">
        <w:rPr>
          <w:rFonts w:ascii="Calibri" w:hAnsi="Calibri" w:cs="Calibri"/>
          <w:sz w:val="20"/>
          <w:szCs w:val="20"/>
        </w:rPr>
        <w:t xml:space="preserve"> zagotovil</w:t>
      </w:r>
      <w:r w:rsidR="2D6D49AE" w:rsidRPr="58BB2F9E">
        <w:rPr>
          <w:rFonts w:ascii="Calibri" w:hAnsi="Calibri" w:cs="Calibri"/>
          <w:sz w:val="20"/>
          <w:szCs w:val="20"/>
        </w:rPr>
        <w:t>i</w:t>
      </w:r>
      <w:r w:rsidRPr="58BB2F9E">
        <w:rPr>
          <w:rFonts w:ascii="Calibri" w:hAnsi="Calibri" w:cs="Calibri"/>
          <w:sz w:val="20"/>
          <w:szCs w:val="20"/>
        </w:rPr>
        <w:t>, da bo</w:t>
      </w:r>
      <w:r w:rsidR="51BD2AE5" w:rsidRPr="58BB2F9E">
        <w:rPr>
          <w:rFonts w:ascii="Calibri" w:hAnsi="Calibri" w:cs="Calibri"/>
          <w:sz w:val="20"/>
          <w:szCs w:val="20"/>
        </w:rPr>
        <w:t>mo</w:t>
      </w:r>
      <w:r w:rsidRPr="58BB2F9E">
        <w:rPr>
          <w:rFonts w:ascii="Calibri" w:hAnsi="Calibri" w:cs="Calibri"/>
          <w:sz w:val="20"/>
          <w:szCs w:val="20"/>
        </w:rPr>
        <w:t xml:space="preserve"> vsaj pet (5) let, oziroma skladno z določbami NIPP</w:t>
      </w:r>
      <w:r w:rsidR="0068382F">
        <w:rPr>
          <w:rFonts w:ascii="Calibri" w:hAnsi="Calibri" w:cs="Calibri"/>
          <w:sz w:val="20"/>
          <w:szCs w:val="20"/>
        </w:rPr>
        <w:t xml:space="preserve"> </w:t>
      </w:r>
      <w:bookmarkStart w:id="0" w:name="_Hlk219887123"/>
      <w:r w:rsidR="0068382F">
        <w:rPr>
          <w:rFonts w:ascii="Calibri" w:hAnsi="Calibri" w:cs="Calibri"/>
          <w:sz w:val="20"/>
          <w:szCs w:val="20"/>
        </w:rPr>
        <w:t xml:space="preserve">in točko </w:t>
      </w:r>
      <w:r w:rsidR="00F232A2">
        <w:rPr>
          <w:rFonts w:ascii="Calibri" w:hAnsi="Calibri" w:cs="Calibri"/>
          <w:sz w:val="20"/>
          <w:szCs w:val="20"/>
        </w:rPr>
        <w:t>4</w:t>
      </w:r>
      <w:r w:rsidR="0068382F">
        <w:rPr>
          <w:rFonts w:ascii="Calibri" w:hAnsi="Calibri" w:cs="Calibri"/>
          <w:sz w:val="20"/>
          <w:szCs w:val="20"/>
        </w:rPr>
        <w:t>.1 razpisne dokumentacije</w:t>
      </w:r>
      <w:bookmarkEnd w:id="0"/>
      <w:r w:rsidRPr="58BB2F9E">
        <w:rPr>
          <w:rFonts w:ascii="Calibri" w:hAnsi="Calibri" w:cs="Calibri"/>
          <w:sz w:val="20"/>
          <w:szCs w:val="20"/>
        </w:rPr>
        <w:t>, po zaključku priprave NIPP skrbel</w:t>
      </w:r>
      <w:r w:rsidR="005F7DCB">
        <w:rPr>
          <w:rFonts w:ascii="Calibri" w:hAnsi="Calibri" w:cs="Calibri"/>
          <w:sz w:val="20"/>
          <w:szCs w:val="20"/>
        </w:rPr>
        <w:t>i</w:t>
      </w:r>
      <w:r w:rsidRPr="58BB2F9E">
        <w:rPr>
          <w:rFonts w:ascii="Calibri" w:hAnsi="Calibri" w:cs="Calibri"/>
          <w:sz w:val="20"/>
          <w:szCs w:val="20"/>
        </w:rPr>
        <w:t xml:space="preserve"> za izvajanje NIPP in ga po potrebi tudi posodabljal</w:t>
      </w:r>
      <w:r w:rsidR="005F7DCB">
        <w:rPr>
          <w:rFonts w:ascii="Calibri" w:hAnsi="Calibri" w:cs="Calibri"/>
          <w:sz w:val="20"/>
          <w:szCs w:val="20"/>
        </w:rPr>
        <w:t>i</w:t>
      </w:r>
      <w:r w:rsidRPr="58BB2F9E">
        <w:rPr>
          <w:rFonts w:ascii="Calibri" w:hAnsi="Calibri" w:cs="Calibri"/>
          <w:sz w:val="20"/>
          <w:szCs w:val="20"/>
        </w:rPr>
        <w:t>;</w:t>
      </w:r>
    </w:p>
    <w:p w14:paraId="5608064F" w14:textId="5DDEA2AA" w:rsidR="003C1C1A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 w:rsidRPr="00AB5127">
        <w:rPr>
          <w:rFonts w:ascii="Calibri" w:hAnsi="Calibri" w:cs="Calibri"/>
          <w:sz w:val="20"/>
          <w:szCs w:val="20"/>
        </w:rPr>
        <w:t>bo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AB5127">
        <w:rPr>
          <w:rFonts w:ascii="Calibri" w:hAnsi="Calibri" w:cs="Calibri"/>
          <w:sz w:val="20"/>
          <w:szCs w:val="20"/>
        </w:rPr>
        <w:t xml:space="preserve"> </w:t>
      </w:r>
      <w:r w:rsidR="003C1C1A">
        <w:rPr>
          <w:rFonts w:ascii="Calibri" w:hAnsi="Calibri" w:cs="Calibri"/>
          <w:sz w:val="20"/>
          <w:szCs w:val="20"/>
        </w:rPr>
        <w:t>izvajal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>
        <w:rPr>
          <w:rFonts w:ascii="Calibri" w:hAnsi="Calibri" w:cs="Calibri"/>
          <w:sz w:val="20"/>
          <w:szCs w:val="20"/>
        </w:rPr>
        <w:t xml:space="preserve"> parkirno politiko na način kot bo opredeljeno v NIPP in vzdrževal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>
        <w:rPr>
          <w:rFonts w:ascii="Calibri" w:hAnsi="Calibri" w:cs="Calibri"/>
          <w:sz w:val="20"/>
          <w:szCs w:val="20"/>
        </w:rPr>
        <w:t xml:space="preserve"> podatkovno bazo SIPARK</w:t>
      </w:r>
      <w:r w:rsidR="0068382F">
        <w:rPr>
          <w:rFonts w:ascii="Calibri" w:hAnsi="Calibri" w:cs="Calibri"/>
          <w:sz w:val="20"/>
          <w:szCs w:val="20"/>
        </w:rPr>
        <w:t xml:space="preserve"> skladno s točko </w:t>
      </w:r>
      <w:r w:rsidR="00350C22">
        <w:rPr>
          <w:rFonts w:ascii="Calibri" w:hAnsi="Calibri" w:cs="Calibri"/>
          <w:sz w:val="20"/>
          <w:szCs w:val="20"/>
        </w:rPr>
        <w:t>4</w:t>
      </w:r>
      <w:r w:rsidR="0068382F">
        <w:rPr>
          <w:rFonts w:ascii="Calibri" w:hAnsi="Calibri" w:cs="Calibri"/>
          <w:sz w:val="20"/>
          <w:szCs w:val="20"/>
        </w:rPr>
        <w:t>.1 razpisne dokumentacije</w:t>
      </w:r>
      <w:r w:rsidR="003C1C1A">
        <w:rPr>
          <w:rFonts w:ascii="Calibri" w:hAnsi="Calibri" w:cs="Calibri"/>
          <w:sz w:val="20"/>
          <w:szCs w:val="20"/>
        </w:rPr>
        <w:t>;</w:t>
      </w:r>
    </w:p>
    <w:p w14:paraId="0CE6EE94" w14:textId="45E3636F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>
        <w:rPr>
          <w:rFonts w:ascii="Calibri" w:hAnsi="Calibri" w:cs="Calibri"/>
          <w:sz w:val="20"/>
          <w:szCs w:val="20"/>
        </w:rPr>
        <w:t xml:space="preserve">priprava NIPP </w:t>
      </w:r>
      <w:r w:rsidR="003C1C1A" w:rsidRPr="00AB5127">
        <w:rPr>
          <w:rFonts w:ascii="Calibri" w:hAnsi="Calibri" w:cs="Calibri"/>
          <w:sz w:val="20"/>
          <w:szCs w:val="20"/>
        </w:rPr>
        <w:t>ni in ne bo predmet sofinanciranja iz drugih sredstev državnega ali EU proračuna;</w:t>
      </w:r>
    </w:p>
    <w:p w14:paraId="125B4A22" w14:textId="1FD0CBCA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5F7DCB">
        <w:rPr>
          <w:rFonts w:ascii="Calibri" w:hAnsi="Calibri" w:cs="Calibri"/>
          <w:sz w:val="20"/>
          <w:szCs w:val="20"/>
        </w:rPr>
        <w:t>smo</w:t>
      </w:r>
      <w:r w:rsidR="003C1C1A" w:rsidRPr="00AB5127">
        <w:rPr>
          <w:rFonts w:ascii="Calibri" w:hAnsi="Calibri" w:cs="Calibri"/>
          <w:sz w:val="20"/>
          <w:szCs w:val="20"/>
        </w:rPr>
        <w:t xml:space="preserve"> seznanjen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AB5127">
        <w:rPr>
          <w:rFonts w:ascii="Calibri" w:hAnsi="Calibri" w:cs="Calibri"/>
          <w:sz w:val="20"/>
          <w:szCs w:val="20"/>
        </w:rPr>
        <w:t xml:space="preserve"> z možnimi posledicami, ki bi nastale ob ugotovitvi dvojnega financiranja </w:t>
      </w:r>
      <w:r w:rsidR="003C1C1A">
        <w:rPr>
          <w:rFonts w:ascii="Calibri" w:hAnsi="Calibri" w:cs="Calibri"/>
          <w:sz w:val="20"/>
          <w:szCs w:val="20"/>
        </w:rPr>
        <w:t>priprave NIPP</w:t>
      </w:r>
      <w:r w:rsidR="003C1C1A" w:rsidRPr="00AB5127">
        <w:rPr>
          <w:rFonts w:ascii="Calibri" w:hAnsi="Calibri" w:cs="Calibri"/>
          <w:sz w:val="20"/>
          <w:szCs w:val="20"/>
        </w:rPr>
        <w:t xml:space="preserve">, neupoštevanja veljavne zakonodaje ali navodil v vseh postopkih izvajanja </w:t>
      </w:r>
      <w:r>
        <w:rPr>
          <w:rFonts w:ascii="Calibri" w:hAnsi="Calibri" w:cs="Calibri"/>
          <w:sz w:val="20"/>
          <w:szCs w:val="20"/>
        </w:rPr>
        <w:t>projekta</w:t>
      </w:r>
      <w:r w:rsidR="003C1C1A" w:rsidRPr="00AB5127">
        <w:rPr>
          <w:rFonts w:ascii="Calibri" w:hAnsi="Calibri" w:cs="Calibri"/>
          <w:sz w:val="20"/>
          <w:szCs w:val="20"/>
        </w:rPr>
        <w:t>, kot je npr. vračilo vseh že izplačanih sredstev s pripadajočimi obrestmi;</w:t>
      </w:r>
    </w:p>
    <w:p w14:paraId="5337ADD4" w14:textId="7518F9A4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 w:rsidRPr="00AB5127">
        <w:rPr>
          <w:rFonts w:ascii="Calibri" w:hAnsi="Calibri" w:cs="Calibri"/>
          <w:sz w:val="20"/>
          <w:szCs w:val="20"/>
        </w:rPr>
        <w:t>bo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AB5127">
        <w:rPr>
          <w:rFonts w:ascii="Calibri" w:hAnsi="Calibri" w:cs="Calibri"/>
          <w:sz w:val="20"/>
          <w:szCs w:val="20"/>
        </w:rPr>
        <w:t xml:space="preserve"> </w:t>
      </w:r>
      <w:r w:rsidR="003C1C1A">
        <w:rPr>
          <w:rFonts w:ascii="Calibri" w:hAnsi="Calibri" w:cs="Calibri"/>
          <w:sz w:val="20"/>
          <w:szCs w:val="20"/>
        </w:rPr>
        <w:t>označil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>
        <w:rPr>
          <w:rFonts w:ascii="Calibri" w:hAnsi="Calibri" w:cs="Calibri"/>
          <w:sz w:val="20"/>
          <w:szCs w:val="20"/>
        </w:rPr>
        <w:t xml:space="preserve"> pripravo NIPP, </w:t>
      </w:r>
      <w:r w:rsidR="003C1C1A" w:rsidRPr="00AB5127">
        <w:rPr>
          <w:rFonts w:ascii="Calibri" w:hAnsi="Calibri" w:cs="Calibri"/>
          <w:sz w:val="20"/>
          <w:szCs w:val="20"/>
        </w:rPr>
        <w:t>informiral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AB5127">
        <w:rPr>
          <w:rFonts w:ascii="Calibri" w:hAnsi="Calibri" w:cs="Calibri"/>
          <w:sz w:val="20"/>
          <w:szCs w:val="20"/>
        </w:rPr>
        <w:t xml:space="preserve"> in obveščal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AB5127">
        <w:rPr>
          <w:rFonts w:ascii="Calibri" w:hAnsi="Calibri" w:cs="Calibri"/>
          <w:sz w:val="20"/>
          <w:szCs w:val="20"/>
        </w:rPr>
        <w:t xml:space="preserve"> javnost ter komuniciral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AB5127">
        <w:rPr>
          <w:rFonts w:ascii="Calibri" w:hAnsi="Calibri" w:cs="Calibri"/>
          <w:sz w:val="20"/>
          <w:szCs w:val="20"/>
        </w:rPr>
        <w:t xml:space="preserve"> o </w:t>
      </w:r>
      <w:r w:rsidR="003C1C1A" w:rsidRPr="00FF4DB0">
        <w:rPr>
          <w:rFonts w:ascii="Calibri" w:hAnsi="Calibri" w:cs="Calibri"/>
          <w:sz w:val="20"/>
          <w:szCs w:val="20"/>
        </w:rPr>
        <w:t>pripravi NIPP</w:t>
      </w:r>
      <w:r w:rsidR="003C1C1A">
        <w:rPr>
          <w:rFonts w:ascii="Calibri" w:hAnsi="Calibri" w:cs="Calibri"/>
          <w:sz w:val="20"/>
          <w:szCs w:val="20"/>
        </w:rPr>
        <w:t xml:space="preserve"> </w:t>
      </w:r>
      <w:r w:rsidR="003C1C1A" w:rsidRPr="00AB5127">
        <w:rPr>
          <w:rFonts w:ascii="Calibri" w:hAnsi="Calibri" w:cs="Calibri"/>
          <w:sz w:val="20"/>
          <w:szCs w:val="20"/>
        </w:rPr>
        <w:t>skladno s</w:t>
      </w:r>
      <w:r w:rsidR="0068382F">
        <w:rPr>
          <w:rFonts w:ascii="Calibri" w:hAnsi="Calibri" w:cs="Calibri"/>
          <w:sz w:val="20"/>
          <w:szCs w:val="20"/>
        </w:rPr>
        <w:t xml:space="preserve"> točko </w:t>
      </w:r>
      <w:r w:rsidR="00B05F5B">
        <w:rPr>
          <w:rFonts w:ascii="Calibri" w:hAnsi="Calibri" w:cs="Calibri"/>
          <w:sz w:val="20"/>
          <w:szCs w:val="20"/>
        </w:rPr>
        <w:t>4</w:t>
      </w:r>
      <w:r w:rsidR="0068382F">
        <w:rPr>
          <w:rFonts w:ascii="Calibri" w:hAnsi="Calibri" w:cs="Calibri"/>
          <w:sz w:val="20"/>
          <w:szCs w:val="20"/>
        </w:rPr>
        <w:t>.</w:t>
      </w:r>
      <w:r w:rsidR="0054185F">
        <w:rPr>
          <w:rFonts w:ascii="Calibri" w:hAnsi="Calibri" w:cs="Calibri"/>
          <w:sz w:val="20"/>
          <w:szCs w:val="20"/>
        </w:rPr>
        <w:t>2</w:t>
      </w:r>
      <w:r w:rsidR="0068382F">
        <w:rPr>
          <w:rFonts w:ascii="Calibri" w:hAnsi="Calibri" w:cs="Calibri"/>
          <w:sz w:val="20"/>
          <w:szCs w:val="20"/>
        </w:rPr>
        <w:t xml:space="preserve"> razpisne dokumentacije;</w:t>
      </w:r>
      <w:r w:rsidR="003C1C1A" w:rsidRPr="00AB5127">
        <w:rPr>
          <w:rFonts w:ascii="Calibri" w:hAnsi="Calibri" w:cs="Calibri"/>
          <w:sz w:val="20"/>
          <w:szCs w:val="20"/>
        </w:rPr>
        <w:t xml:space="preserve"> </w:t>
      </w:r>
    </w:p>
    <w:p w14:paraId="1A146FB1" w14:textId="2826BD55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 w:rsidRPr="00AB5127">
        <w:rPr>
          <w:rFonts w:ascii="Calibri" w:hAnsi="Calibri" w:cs="Calibri"/>
          <w:sz w:val="20"/>
          <w:szCs w:val="20"/>
        </w:rPr>
        <w:t>bo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AB5127">
        <w:rPr>
          <w:rFonts w:ascii="Calibri" w:hAnsi="Calibri" w:cs="Calibri"/>
          <w:sz w:val="20"/>
          <w:szCs w:val="20"/>
        </w:rPr>
        <w:t xml:space="preserve"> organu za računovodenje, </w:t>
      </w:r>
      <w:r>
        <w:rPr>
          <w:rFonts w:ascii="Calibri" w:hAnsi="Calibri" w:cs="Calibri"/>
          <w:sz w:val="20"/>
          <w:szCs w:val="20"/>
        </w:rPr>
        <w:t>ministrstvu</w:t>
      </w:r>
      <w:r w:rsidR="003C1C1A" w:rsidRPr="00AB5127">
        <w:rPr>
          <w:rFonts w:ascii="Calibri" w:hAnsi="Calibri" w:cs="Calibri"/>
          <w:sz w:val="20"/>
          <w:szCs w:val="20"/>
        </w:rPr>
        <w:t xml:space="preserve"> ter drugim </w:t>
      </w:r>
      <w:r>
        <w:rPr>
          <w:rFonts w:ascii="Calibri" w:hAnsi="Calibri" w:cs="Calibri"/>
          <w:sz w:val="20"/>
          <w:szCs w:val="20"/>
        </w:rPr>
        <w:t xml:space="preserve">pristojnim </w:t>
      </w:r>
      <w:r w:rsidR="003C1C1A" w:rsidRPr="00AB5127">
        <w:rPr>
          <w:rFonts w:ascii="Calibri" w:hAnsi="Calibri" w:cs="Calibri"/>
          <w:sz w:val="20"/>
          <w:szCs w:val="20"/>
        </w:rPr>
        <w:t xml:space="preserve">nadzornim organom, vključenim v izvajanje, upravljanje, nadzor ali revizijo </w:t>
      </w:r>
      <w:r w:rsidR="003C1C1A">
        <w:rPr>
          <w:rFonts w:ascii="Calibri" w:hAnsi="Calibri" w:cs="Calibri"/>
          <w:sz w:val="20"/>
          <w:szCs w:val="20"/>
        </w:rPr>
        <w:t>priprave NIPP</w:t>
      </w:r>
      <w:r w:rsidR="003C1C1A" w:rsidRPr="00AB5127">
        <w:rPr>
          <w:rFonts w:ascii="Calibri" w:hAnsi="Calibri" w:cs="Calibri"/>
          <w:sz w:val="20"/>
          <w:szCs w:val="20"/>
        </w:rPr>
        <w:t>, omogočil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AB5127">
        <w:rPr>
          <w:rFonts w:ascii="Calibri" w:hAnsi="Calibri" w:cs="Calibri"/>
          <w:sz w:val="20"/>
          <w:szCs w:val="20"/>
        </w:rPr>
        <w:t xml:space="preserve"> dostopnost do celotne dokumentacije </w:t>
      </w:r>
      <w:r w:rsidR="003C1C1A">
        <w:rPr>
          <w:rFonts w:ascii="Calibri" w:hAnsi="Calibri" w:cs="Calibri"/>
          <w:sz w:val="20"/>
          <w:szCs w:val="20"/>
        </w:rPr>
        <w:t xml:space="preserve">priprave NIPP </w:t>
      </w:r>
      <w:r w:rsidR="003C1C1A" w:rsidRPr="00AB5127">
        <w:rPr>
          <w:rFonts w:ascii="Calibri" w:hAnsi="Calibri" w:cs="Calibri"/>
          <w:sz w:val="20"/>
          <w:szCs w:val="20"/>
        </w:rPr>
        <w:t xml:space="preserve">na način, da sta vsak čas možna kontrola </w:t>
      </w:r>
      <w:r w:rsidR="003C1C1A">
        <w:rPr>
          <w:rFonts w:ascii="Calibri" w:hAnsi="Calibri" w:cs="Calibri"/>
          <w:sz w:val="20"/>
          <w:szCs w:val="20"/>
        </w:rPr>
        <w:t xml:space="preserve">priprave NIPP </w:t>
      </w:r>
      <w:r w:rsidR="003C1C1A" w:rsidRPr="00AB5127">
        <w:rPr>
          <w:rFonts w:ascii="Calibri" w:hAnsi="Calibri" w:cs="Calibri"/>
          <w:sz w:val="20"/>
          <w:szCs w:val="20"/>
        </w:rPr>
        <w:t xml:space="preserve">in vpogled v dokumentacijo v vsaki točki </w:t>
      </w:r>
      <w:r w:rsidR="003C1C1A">
        <w:rPr>
          <w:rFonts w:ascii="Calibri" w:hAnsi="Calibri" w:cs="Calibri"/>
          <w:sz w:val="20"/>
          <w:szCs w:val="20"/>
        </w:rPr>
        <w:t>priprave NIPP</w:t>
      </w:r>
      <w:r w:rsidR="003C1C1A" w:rsidRPr="00AB5127">
        <w:rPr>
          <w:rFonts w:ascii="Calibri" w:hAnsi="Calibri" w:cs="Calibri"/>
          <w:sz w:val="20"/>
          <w:szCs w:val="20"/>
        </w:rPr>
        <w:t>;</w:t>
      </w:r>
    </w:p>
    <w:p w14:paraId="1D0D8C54" w14:textId="0462A246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 w:rsidRPr="00AB5127">
        <w:rPr>
          <w:rFonts w:ascii="Calibri" w:hAnsi="Calibri" w:cs="Calibri"/>
          <w:sz w:val="20"/>
          <w:szCs w:val="20"/>
        </w:rPr>
        <w:t>bo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AB5127">
        <w:rPr>
          <w:rFonts w:ascii="Calibri" w:hAnsi="Calibri" w:cs="Calibri"/>
          <w:sz w:val="20"/>
          <w:szCs w:val="20"/>
        </w:rPr>
        <w:t xml:space="preserve"> vodil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AB5127">
        <w:rPr>
          <w:rFonts w:ascii="Calibri" w:hAnsi="Calibri" w:cs="Calibri"/>
          <w:sz w:val="20"/>
          <w:szCs w:val="20"/>
        </w:rPr>
        <w:t xml:space="preserve"> ločene knjigovodske evidence za </w:t>
      </w:r>
      <w:r w:rsidR="003C1C1A">
        <w:rPr>
          <w:rFonts w:ascii="Calibri" w:hAnsi="Calibri" w:cs="Calibri"/>
          <w:sz w:val="20"/>
          <w:szCs w:val="20"/>
        </w:rPr>
        <w:t xml:space="preserve">pripravo NIPP </w:t>
      </w:r>
      <w:r w:rsidR="003C1C1A" w:rsidRPr="00AB5127">
        <w:rPr>
          <w:rFonts w:ascii="Calibri" w:hAnsi="Calibri" w:cs="Calibri"/>
          <w:sz w:val="20"/>
          <w:szCs w:val="20"/>
        </w:rPr>
        <w:t xml:space="preserve">za spremljanje prihodkov oz. prilivov </w:t>
      </w:r>
      <w:r w:rsidR="003C1C1A">
        <w:rPr>
          <w:rFonts w:ascii="Calibri" w:hAnsi="Calibri" w:cs="Calibri"/>
          <w:sz w:val="20"/>
          <w:szCs w:val="20"/>
        </w:rPr>
        <w:t>za pripravo NIPP</w:t>
      </w:r>
      <w:r w:rsidR="003C1C1A" w:rsidRPr="00AB5127">
        <w:rPr>
          <w:rFonts w:ascii="Calibri" w:hAnsi="Calibri" w:cs="Calibri"/>
          <w:sz w:val="20"/>
          <w:szCs w:val="20"/>
        </w:rPr>
        <w:t>;</w:t>
      </w:r>
    </w:p>
    <w:p w14:paraId="2BCD40BE" w14:textId="4AE0BBA9" w:rsidR="003C1C1A" w:rsidRDefault="003E5E46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bomo hranili račune in druga potrdila o izdatkih za sofinancirane aktivnosti še najmanj dve leti po zaključku aktivnosti;</w:t>
      </w:r>
    </w:p>
    <w:p w14:paraId="2190B1EF" w14:textId="17224F5E" w:rsidR="003E5E46" w:rsidRPr="00AB5127" w:rsidRDefault="003E5E46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bomo hranili celotno dokumentacijo, vezano na projekt, skladno z zakonodajo Republike Slovenije,</w:t>
      </w:r>
    </w:p>
    <w:p w14:paraId="7C3984C6" w14:textId="1884FD38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 w:rsidRPr="00AB5127">
        <w:rPr>
          <w:rFonts w:ascii="Calibri" w:hAnsi="Calibri" w:cs="Calibri"/>
          <w:sz w:val="20"/>
          <w:szCs w:val="20"/>
        </w:rPr>
        <w:t>se strinja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AB5127">
        <w:rPr>
          <w:rFonts w:ascii="Calibri" w:hAnsi="Calibri" w:cs="Calibri"/>
          <w:sz w:val="20"/>
          <w:szCs w:val="20"/>
        </w:rPr>
        <w:t xml:space="preserve"> z javno objavo podatkov o vlagatelju in </w:t>
      </w:r>
      <w:r w:rsidR="003C1C1A">
        <w:rPr>
          <w:rFonts w:ascii="Calibri" w:hAnsi="Calibri" w:cs="Calibri"/>
          <w:sz w:val="20"/>
          <w:szCs w:val="20"/>
        </w:rPr>
        <w:t>pripravi NIPP</w:t>
      </w:r>
      <w:r w:rsidR="003C1C1A" w:rsidRPr="00AB5127">
        <w:rPr>
          <w:rFonts w:ascii="Calibri" w:hAnsi="Calibri" w:cs="Calibri"/>
          <w:sz w:val="20"/>
          <w:szCs w:val="20"/>
        </w:rPr>
        <w:t>, o odobrenih in izplačanih denarnih sredstvih in da dovoljuje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AB5127">
        <w:rPr>
          <w:rFonts w:ascii="Calibri" w:hAnsi="Calibri" w:cs="Calibri"/>
          <w:sz w:val="20"/>
          <w:szCs w:val="20"/>
        </w:rPr>
        <w:t xml:space="preserve"> objavo osnovnih podatkov o </w:t>
      </w:r>
      <w:r w:rsidR="003C1C1A">
        <w:rPr>
          <w:rFonts w:ascii="Calibri" w:hAnsi="Calibri" w:cs="Calibri"/>
          <w:sz w:val="20"/>
          <w:szCs w:val="20"/>
        </w:rPr>
        <w:t>pripravi NIPP</w:t>
      </w:r>
      <w:r w:rsidR="003C1C1A" w:rsidRPr="00AB5127">
        <w:rPr>
          <w:rFonts w:ascii="Calibri" w:hAnsi="Calibri" w:cs="Calibri"/>
          <w:sz w:val="20"/>
          <w:szCs w:val="20"/>
        </w:rPr>
        <w:t xml:space="preserve"> in prejemniku sredstev skladno z zakonom, ki ureja dostop do informacij javnega značaja in zakonom, ki ureja varstvo osebnih podatkov;</w:t>
      </w:r>
    </w:p>
    <w:p w14:paraId="45A79245" w14:textId="7AD39E57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>
        <w:rPr>
          <w:rFonts w:ascii="Calibri" w:hAnsi="Calibri" w:cs="Calibri"/>
          <w:sz w:val="20"/>
          <w:szCs w:val="20"/>
        </w:rPr>
        <w:t>ima</w:t>
      </w:r>
      <w:r w:rsidR="005F7DCB">
        <w:rPr>
          <w:rFonts w:ascii="Calibri" w:hAnsi="Calibri" w:cs="Calibri"/>
          <w:sz w:val="20"/>
          <w:szCs w:val="20"/>
        </w:rPr>
        <w:t>mo kot</w:t>
      </w:r>
      <w:r w:rsidR="003C1C1A">
        <w:rPr>
          <w:rFonts w:ascii="Calibri" w:hAnsi="Calibri" w:cs="Calibri"/>
          <w:sz w:val="20"/>
          <w:szCs w:val="20"/>
        </w:rPr>
        <w:t xml:space="preserve"> vlagatelj za pripravo NIPP</w:t>
      </w:r>
      <w:r w:rsidR="003C1C1A" w:rsidRPr="00AB5127">
        <w:rPr>
          <w:rFonts w:ascii="Calibri" w:hAnsi="Calibri" w:cs="Calibri"/>
          <w:sz w:val="20"/>
          <w:szCs w:val="20"/>
        </w:rPr>
        <w:t xml:space="preserve"> ob upoštevanju dodelitve </w:t>
      </w:r>
      <w:r w:rsidR="003C1C1A" w:rsidRPr="00B63871">
        <w:rPr>
          <w:rFonts w:ascii="Calibri" w:hAnsi="Calibri" w:cs="Calibri"/>
          <w:sz w:val="20"/>
          <w:szCs w:val="20"/>
        </w:rPr>
        <w:t xml:space="preserve">sredstev po tem javnem razpisu zaprto finančno konstrukcijo za </w:t>
      </w:r>
      <w:r w:rsidR="001C4427" w:rsidRPr="00B63871">
        <w:rPr>
          <w:rFonts w:ascii="Calibri" w:hAnsi="Calibri" w:cs="Calibri"/>
          <w:sz w:val="20"/>
          <w:szCs w:val="20"/>
        </w:rPr>
        <w:t>priprav</w:t>
      </w:r>
      <w:r w:rsidR="001C4427">
        <w:rPr>
          <w:rFonts w:ascii="Calibri" w:hAnsi="Calibri" w:cs="Calibri"/>
          <w:sz w:val="20"/>
          <w:szCs w:val="20"/>
        </w:rPr>
        <w:t>o</w:t>
      </w:r>
      <w:r w:rsidR="001C4427" w:rsidRPr="00B63871">
        <w:rPr>
          <w:rFonts w:ascii="Calibri" w:hAnsi="Calibri" w:cs="Calibri"/>
          <w:sz w:val="20"/>
          <w:szCs w:val="20"/>
        </w:rPr>
        <w:t xml:space="preserve"> </w:t>
      </w:r>
      <w:r w:rsidR="003C1C1A" w:rsidRPr="00B63871">
        <w:rPr>
          <w:rFonts w:ascii="Calibri" w:hAnsi="Calibri" w:cs="Calibri"/>
          <w:sz w:val="20"/>
          <w:szCs w:val="20"/>
        </w:rPr>
        <w:t>NIPP (po tekočih cenah), za kar prilaga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B63871">
        <w:rPr>
          <w:rFonts w:ascii="Calibri" w:hAnsi="Calibri" w:cs="Calibri"/>
          <w:sz w:val="20"/>
          <w:szCs w:val="20"/>
        </w:rPr>
        <w:t xml:space="preserve"> izsek iz Načrta razvojnih programov in, v kolikor potrebno, </w:t>
      </w:r>
      <w:r w:rsidR="005F7DCB">
        <w:rPr>
          <w:rFonts w:ascii="Calibri" w:hAnsi="Calibri" w:cs="Calibri"/>
          <w:sz w:val="20"/>
          <w:szCs w:val="20"/>
        </w:rPr>
        <w:t xml:space="preserve">bomo dodali </w:t>
      </w:r>
      <w:r w:rsidR="003C1C1A" w:rsidRPr="00B63871">
        <w:rPr>
          <w:rFonts w:ascii="Calibri" w:hAnsi="Calibri" w:cs="Calibri"/>
          <w:sz w:val="20"/>
          <w:szCs w:val="20"/>
        </w:rPr>
        <w:t>izjavo odgovorne osebe vlagatelja, da bo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B63871">
        <w:rPr>
          <w:rFonts w:ascii="Calibri" w:hAnsi="Calibri" w:cs="Calibri"/>
          <w:sz w:val="20"/>
          <w:szCs w:val="20"/>
        </w:rPr>
        <w:t xml:space="preserve"> najkasneje do zahtevka za izplačilo uskladil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B63871">
        <w:rPr>
          <w:rFonts w:ascii="Calibri" w:hAnsi="Calibri" w:cs="Calibri"/>
          <w:sz w:val="20"/>
          <w:szCs w:val="20"/>
        </w:rPr>
        <w:t xml:space="preserve"> naziv in vire financiranja projekta v Načrtu razvojnih programov z nazivom in viri financiranja v obrazcih vloge;</w:t>
      </w:r>
    </w:p>
    <w:p w14:paraId="48A34219" w14:textId="4A5DFE27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 w:rsidRPr="00AB5127">
        <w:rPr>
          <w:rFonts w:ascii="Calibri" w:hAnsi="Calibri" w:cs="Calibri"/>
          <w:sz w:val="20"/>
          <w:szCs w:val="20"/>
        </w:rPr>
        <w:t>bo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AB5127">
        <w:rPr>
          <w:rFonts w:ascii="Calibri" w:hAnsi="Calibri" w:cs="Calibri"/>
          <w:sz w:val="20"/>
          <w:szCs w:val="20"/>
        </w:rPr>
        <w:t xml:space="preserve"> kot upravičenec vsako finančno, vsebinsko oziroma časovno spremembo, ki bi vplivala ali bi lahko vplivala na cilje, kazalnike ali rezultate </w:t>
      </w:r>
      <w:r w:rsidR="003C1C1A">
        <w:rPr>
          <w:rFonts w:ascii="Calibri" w:hAnsi="Calibri" w:cs="Calibri"/>
          <w:sz w:val="20"/>
          <w:szCs w:val="20"/>
        </w:rPr>
        <w:t xml:space="preserve">priprave NIPP </w:t>
      </w:r>
      <w:r w:rsidR="003C1C1A" w:rsidRPr="00AB5127">
        <w:rPr>
          <w:rFonts w:ascii="Calibri" w:hAnsi="Calibri" w:cs="Calibri"/>
          <w:sz w:val="20"/>
          <w:szCs w:val="20"/>
        </w:rPr>
        <w:t>pisno obrazloži</w:t>
      </w:r>
      <w:r w:rsidR="005F7DCB">
        <w:rPr>
          <w:rFonts w:ascii="Calibri" w:hAnsi="Calibri" w:cs="Calibri"/>
          <w:sz w:val="20"/>
          <w:szCs w:val="20"/>
        </w:rPr>
        <w:t>l</w:t>
      </w:r>
      <w:r w:rsidR="003C1C1A" w:rsidRPr="00AB5127">
        <w:rPr>
          <w:rFonts w:ascii="Calibri" w:hAnsi="Calibri" w:cs="Calibri"/>
          <w:sz w:val="20"/>
          <w:szCs w:val="20"/>
        </w:rPr>
        <w:t>i in utemelji</w:t>
      </w:r>
      <w:r w:rsidR="005F7DCB">
        <w:rPr>
          <w:rFonts w:ascii="Calibri" w:hAnsi="Calibri" w:cs="Calibri"/>
          <w:sz w:val="20"/>
          <w:szCs w:val="20"/>
        </w:rPr>
        <w:t>l</w:t>
      </w:r>
      <w:r w:rsidR="003C1C1A" w:rsidRPr="00AB5127">
        <w:rPr>
          <w:rFonts w:ascii="Calibri" w:hAnsi="Calibri" w:cs="Calibri"/>
          <w:sz w:val="20"/>
          <w:szCs w:val="20"/>
        </w:rPr>
        <w:t>i ministrstvu nemudoma oziroma najkasneje v 30</w:t>
      </w:r>
      <w:r w:rsidR="00350C22">
        <w:rPr>
          <w:rFonts w:ascii="Calibri" w:hAnsi="Calibri" w:cs="Calibri"/>
          <w:sz w:val="20"/>
          <w:szCs w:val="20"/>
        </w:rPr>
        <w:t>-ih</w:t>
      </w:r>
      <w:r w:rsidR="00350C22" w:rsidRPr="00AB5127">
        <w:rPr>
          <w:rFonts w:ascii="Calibri" w:hAnsi="Calibri" w:cs="Calibri"/>
          <w:sz w:val="20"/>
          <w:szCs w:val="20"/>
        </w:rPr>
        <w:t xml:space="preserve"> </w:t>
      </w:r>
      <w:r w:rsidR="003C1C1A" w:rsidRPr="00AB5127">
        <w:rPr>
          <w:rFonts w:ascii="Calibri" w:hAnsi="Calibri" w:cs="Calibri"/>
          <w:sz w:val="20"/>
          <w:szCs w:val="20"/>
        </w:rPr>
        <w:t xml:space="preserve">dneh od nastalih sprememb tako, da </w:t>
      </w:r>
      <w:r w:rsidR="005F7DCB">
        <w:rPr>
          <w:rFonts w:ascii="Calibri" w:hAnsi="Calibri" w:cs="Calibri"/>
          <w:sz w:val="20"/>
          <w:szCs w:val="20"/>
        </w:rPr>
        <w:t xml:space="preserve">bomo </w:t>
      </w:r>
      <w:r w:rsidR="003C1C1A" w:rsidRPr="00AB5127">
        <w:rPr>
          <w:rFonts w:ascii="Calibri" w:hAnsi="Calibri" w:cs="Calibri"/>
          <w:sz w:val="20"/>
          <w:szCs w:val="20"/>
        </w:rPr>
        <w:t>o njih obvesti</w:t>
      </w:r>
      <w:r w:rsidR="005F7DCB">
        <w:rPr>
          <w:rFonts w:ascii="Calibri" w:hAnsi="Calibri" w:cs="Calibri"/>
          <w:sz w:val="20"/>
          <w:szCs w:val="20"/>
        </w:rPr>
        <w:t>li</w:t>
      </w:r>
      <w:r w:rsidR="003C1C1A" w:rsidRPr="00AB5127">
        <w:rPr>
          <w:rFonts w:ascii="Calibri" w:hAnsi="Calibri" w:cs="Calibri"/>
          <w:sz w:val="20"/>
          <w:szCs w:val="20"/>
        </w:rPr>
        <w:t xml:space="preserve"> skrbnika pogodbe o sofinanciranju </w:t>
      </w:r>
      <w:r w:rsidR="003C1C1A">
        <w:rPr>
          <w:rFonts w:ascii="Calibri" w:hAnsi="Calibri" w:cs="Calibri"/>
          <w:sz w:val="20"/>
          <w:szCs w:val="20"/>
        </w:rPr>
        <w:t>priprave NIPP</w:t>
      </w:r>
      <w:r w:rsidR="003C1C1A" w:rsidRPr="00AB5127">
        <w:rPr>
          <w:rFonts w:ascii="Calibri" w:hAnsi="Calibri" w:cs="Calibri"/>
          <w:sz w:val="20"/>
          <w:szCs w:val="20"/>
        </w:rPr>
        <w:t>, sicer se šteje, da se sredstva uporablja</w:t>
      </w:r>
      <w:r w:rsidR="005F7DCB">
        <w:rPr>
          <w:rFonts w:ascii="Calibri" w:hAnsi="Calibri" w:cs="Calibri"/>
          <w:sz w:val="20"/>
          <w:szCs w:val="20"/>
        </w:rPr>
        <w:t>m</w:t>
      </w:r>
      <w:r w:rsidR="003C1C1A" w:rsidRPr="00AB5127">
        <w:rPr>
          <w:rFonts w:ascii="Calibri" w:hAnsi="Calibri" w:cs="Calibri"/>
          <w:sz w:val="20"/>
          <w:szCs w:val="20"/>
        </w:rPr>
        <w:t>o nenamensko;</w:t>
      </w:r>
    </w:p>
    <w:p w14:paraId="3A2B9B8A" w14:textId="659FA813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5F7DCB">
        <w:rPr>
          <w:rFonts w:ascii="Calibri" w:hAnsi="Calibri" w:cs="Calibri"/>
          <w:sz w:val="20"/>
          <w:szCs w:val="20"/>
        </w:rPr>
        <w:t>smo</w:t>
      </w:r>
      <w:r w:rsidR="003C1C1A" w:rsidRPr="00AB5127">
        <w:rPr>
          <w:rFonts w:ascii="Calibri" w:hAnsi="Calibri" w:cs="Calibri"/>
          <w:sz w:val="20"/>
          <w:szCs w:val="20"/>
        </w:rPr>
        <w:t xml:space="preserve"> </w:t>
      </w:r>
      <w:r w:rsidR="003C1C1A">
        <w:rPr>
          <w:rFonts w:ascii="Calibri" w:hAnsi="Calibri" w:cs="Calibri"/>
          <w:sz w:val="20"/>
          <w:szCs w:val="20"/>
        </w:rPr>
        <w:t xml:space="preserve">pri </w:t>
      </w:r>
      <w:r w:rsidR="003C1C1A" w:rsidRPr="00AB5127">
        <w:rPr>
          <w:rFonts w:ascii="Calibri" w:hAnsi="Calibri" w:cs="Calibri"/>
          <w:sz w:val="20"/>
          <w:szCs w:val="20"/>
        </w:rPr>
        <w:t xml:space="preserve">naročilu blaga in storitev za potrebe </w:t>
      </w:r>
      <w:r w:rsidR="003C1C1A">
        <w:rPr>
          <w:rFonts w:ascii="Calibri" w:hAnsi="Calibri" w:cs="Calibri"/>
          <w:sz w:val="20"/>
          <w:szCs w:val="20"/>
        </w:rPr>
        <w:t>priprave NIPP</w:t>
      </w:r>
      <w:r w:rsidR="003C1C1A" w:rsidRPr="00AB5127">
        <w:rPr>
          <w:rFonts w:ascii="Calibri" w:hAnsi="Calibri" w:cs="Calibri"/>
          <w:sz w:val="20"/>
          <w:szCs w:val="20"/>
        </w:rPr>
        <w:t xml:space="preserve"> dolžn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AB5127">
        <w:rPr>
          <w:rFonts w:ascii="Calibri" w:hAnsi="Calibri" w:cs="Calibri"/>
          <w:sz w:val="20"/>
          <w:szCs w:val="20"/>
        </w:rPr>
        <w:t xml:space="preserve"> upoštevati zakonodajo s področja javnega naročanja;</w:t>
      </w:r>
    </w:p>
    <w:p w14:paraId="35FACA89" w14:textId="41177DDD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 w:rsidRPr="00AB5127">
        <w:rPr>
          <w:rFonts w:ascii="Calibri" w:hAnsi="Calibri" w:cs="Calibri"/>
          <w:sz w:val="20"/>
          <w:szCs w:val="20"/>
        </w:rPr>
        <w:t>bo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AB5127">
        <w:rPr>
          <w:rFonts w:ascii="Calibri" w:hAnsi="Calibri" w:cs="Calibri"/>
          <w:sz w:val="20"/>
          <w:szCs w:val="20"/>
        </w:rPr>
        <w:t xml:space="preserve"> upošteval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AB5127">
        <w:rPr>
          <w:rFonts w:ascii="Calibri" w:hAnsi="Calibri" w:cs="Calibri"/>
          <w:sz w:val="20"/>
          <w:szCs w:val="20"/>
        </w:rPr>
        <w:t xml:space="preserve"> zakonodajo s področja integritete in preprečevanja korupcije (Zakon o integriteti in preprečevanju korupcije (Uradni list RS, št. 69/11 – uradno prečiščeno besedilo, 158/20, 3/22 – </w:t>
      </w:r>
      <w:proofErr w:type="spellStart"/>
      <w:r w:rsidR="003C1C1A" w:rsidRPr="00AB5127">
        <w:rPr>
          <w:rFonts w:ascii="Calibri" w:hAnsi="Calibri" w:cs="Calibri"/>
          <w:sz w:val="20"/>
          <w:szCs w:val="20"/>
        </w:rPr>
        <w:t>ZDeb</w:t>
      </w:r>
      <w:proofErr w:type="spellEnd"/>
      <w:r w:rsidR="003C1C1A" w:rsidRPr="00AB5127">
        <w:rPr>
          <w:rFonts w:ascii="Calibri" w:hAnsi="Calibri" w:cs="Calibri"/>
          <w:sz w:val="20"/>
          <w:szCs w:val="20"/>
        </w:rPr>
        <w:t xml:space="preserve"> in 16/23 – </w:t>
      </w:r>
      <w:proofErr w:type="spellStart"/>
      <w:r w:rsidR="003C1C1A" w:rsidRPr="00AB5127">
        <w:rPr>
          <w:rFonts w:ascii="Calibri" w:hAnsi="Calibri" w:cs="Calibri"/>
          <w:sz w:val="20"/>
          <w:szCs w:val="20"/>
        </w:rPr>
        <w:t>ZZPri</w:t>
      </w:r>
      <w:proofErr w:type="spellEnd"/>
      <w:r w:rsidR="003C1C1A">
        <w:rPr>
          <w:rFonts w:ascii="Calibri" w:hAnsi="Calibri" w:cs="Calibri"/>
          <w:sz w:val="20"/>
          <w:szCs w:val="20"/>
        </w:rPr>
        <w:t>)</w:t>
      </w:r>
      <w:r w:rsidR="003C1C1A" w:rsidRPr="00AB5127">
        <w:rPr>
          <w:rFonts w:ascii="Calibri" w:hAnsi="Calibri" w:cs="Calibri"/>
          <w:sz w:val="20"/>
          <w:szCs w:val="20"/>
        </w:rPr>
        <w:t>;</w:t>
      </w:r>
    </w:p>
    <w:p w14:paraId="03BAF24B" w14:textId="344D138F" w:rsidR="00062CDF" w:rsidRDefault="00062CDF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bomo zagotovili redno poročanje o izv</w:t>
      </w:r>
      <w:r w:rsidR="003E5E46">
        <w:rPr>
          <w:rFonts w:ascii="Calibri" w:hAnsi="Calibri" w:cs="Calibri"/>
          <w:sz w:val="20"/>
          <w:szCs w:val="20"/>
        </w:rPr>
        <w:t xml:space="preserve">ajanju </w:t>
      </w:r>
      <w:r>
        <w:rPr>
          <w:rFonts w:ascii="Calibri" w:hAnsi="Calibri" w:cs="Calibri"/>
          <w:sz w:val="20"/>
          <w:szCs w:val="20"/>
        </w:rPr>
        <w:t>projekta priprave NIPP v skladu z navodili ministrstva,</w:t>
      </w:r>
    </w:p>
    <w:p w14:paraId="7138B598" w14:textId="2BFF7F14" w:rsidR="003C1C1A" w:rsidRPr="00AB5127" w:rsidRDefault="003E1EA9" w:rsidP="003C1C1A">
      <w:pPr>
        <w:numPr>
          <w:ilvl w:val="0"/>
          <w:numId w:val="59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 w:rsidRPr="00AB5127">
        <w:rPr>
          <w:rFonts w:ascii="Calibri" w:hAnsi="Calibri" w:cs="Calibri"/>
          <w:sz w:val="20"/>
          <w:szCs w:val="20"/>
        </w:rPr>
        <w:t>bo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AB5127">
        <w:rPr>
          <w:rFonts w:ascii="Calibri" w:hAnsi="Calibri" w:cs="Calibri"/>
          <w:sz w:val="20"/>
          <w:szCs w:val="20"/>
        </w:rPr>
        <w:t xml:space="preserve"> zahtevek za izplačilo pripravil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AB5127">
        <w:rPr>
          <w:rFonts w:ascii="Calibri" w:hAnsi="Calibri" w:cs="Calibri"/>
          <w:sz w:val="20"/>
          <w:szCs w:val="20"/>
        </w:rPr>
        <w:t xml:space="preserve"> in oddal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>
        <w:rPr>
          <w:rFonts w:ascii="Calibri" w:hAnsi="Calibri" w:cs="Calibri"/>
          <w:sz w:val="20"/>
          <w:szCs w:val="20"/>
        </w:rPr>
        <w:t xml:space="preserve"> elektronsko</w:t>
      </w:r>
      <w:r w:rsidR="003C1C1A" w:rsidRPr="00AB5127">
        <w:rPr>
          <w:rFonts w:ascii="Calibri" w:hAnsi="Calibri" w:cs="Calibri"/>
          <w:sz w:val="20"/>
          <w:szCs w:val="20"/>
        </w:rPr>
        <w:t xml:space="preserve"> pre</w:t>
      </w:r>
      <w:r w:rsidR="003C1C1A">
        <w:rPr>
          <w:rFonts w:ascii="Calibri" w:hAnsi="Calibri" w:cs="Calibri"/>
          <w:sz w:val="20"/>
          <w:szCs w:val="20"/>
        </w:rPr>
        <w:t>ko UJP sistema</w:t>
      </w:r>
      <w:r w:rsidR="005F7DCB">
        <w:rPr>
          <w:rFonts w:ascii="Calibri" w:hAnsi="Calibri" w:cs="Calibri"/>
          <w:sz w:val="20"/>
          <w:szCs w:val="20"/>
        </w:rPr>
        <w:t>;</w:t>
      </w:r>
    </w:p>
    <w:p w14:paraId="649708D0" w14:textId="7EA0546B" w:rsidR="003C1C1A" w:rsidRPr="003C1C1A" w:rsidRDefault="003E1EA9" w:rsidP="002B1CCD">
      <w:pPr>
        <w:numPr>
          <w:ilvl w:val="0"/>
          <w:numId w:val="59"/>
        </w:numPr>
        <w:spacing w:after="0" w:line="276" w:lineRule="auto"/>
        <w:contextualSpacing/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</w:t>
      </w:r>
      <w:r w:rsidR="003C1C1A" w:rsidRPr="003C1C1A">
        <w:rPr>
          <w:rFonts w:ascii="Calibri" w:hAnsi="Calibri" w:cs="Calibri"/>
          <w:sz w:val="20"/>
          <w:szCs w:val="20"/>
        </w:rPr>
        <w:t>bo</w:t>
      </w:r>
      <w:r w:rsidR="005F7DCB">
        <w:rPr>
          <w:rFonts w:ascii="Calibri" w:hAnsi="Calibri" w:cs="Calibri"/>
          <w:sz w:val="20"/>
          <w:szCs w:val="20"/>
        </w:rPr>
        <w:t>mo</w:t>
      </w:r>
      <w:r w:rsidR="003C1C1A" w:rsidRPr="003C1C1A">
        <w:rPr>
          <w:rFonts w:ascii="Calibri" w:hAnsi="Calibri" w:cs="Calibri"/>
          <w:sz w:val="20"/>
          <w:szCs w:val="20"/>
        </w:rPr>
        <w:t xml:space="preserve"> pri pripravi NIPP dosledno upošteval</w:t>
      </w:r>
      <w:r w:rsidR="005F7DCB">
        <w:rPr>
          <w:rFonts w:ascii="Calibri" w:hAnsi="Calibri" w:cs="Calibri"/>
          <w:sz w:val="20"/>
          <w:szCs w:val="20"/>
        </w:rPr>
        <w:t>i</w:t>
      </w:r>
      <w:r w:rsidR="003C1C1A" w:rsidRPr="003C1C1A">
        <w:rPr>
          <w:rFonts w:ascii="Calibri" w:hAnsi="Calibri" w:cs="Calibri"/>
          <w:sz w:val="20"/>
          <w:szCs w:val="20"/>
        </w:rPr>
        <w:t xml:space="preserve"> vso veljavno evropsko in nacionalno zakonodajo ter navodila ministrstva;</w:t>
      </w:r>
    </w:p>
    <w:p w14:paraId="080D7DAC" w14:textId="7CBFC936" w:rsidR="0073431D" w:rsidRPr="003C1C1A" w:rsidRDefault="0073431D" w:rsidP="002B1CCD">
      <w:pPr>
        <w:numPr>
          <w:ilvl w:val="0"/>
          <w:numId w:val="59"/>
        </w:numPr>
        <w:spacing w:after="0" w:line="276" w:lineRule="auto"/>
        <w:contextualSpacing/>
        <w:rPr>
          <w:rFonts w:cstheme="minorHAnsi"/>
          <w:sz w:val="20"/>
          <w:szCs w:val="20"/>
        </w:rPr>
      </w:pPr>
      <w:r w:rsidRPr="003C1C1A">
        <w:rPr>
          <w:rFonts w:cstheme="minorHAnsi"/>
          <w:sz w:val="20"/>
          <w:szCs w:val="20"/>
        </w:rPr>
        <w:t>da dovoljuje</w:t>
      </w:r>
      <w:r w:rsidR="00FA0C28" w:rsidRPr="003C1C1A">
        <w:rPr>
          <w:rFonts w:cstheme="minorHAnsi"/>
          <w:sz w:val="20"/>
          <w:szCs w:val="20"/>
        </w:rPr>
        <w:t>mo</w:t>
      </w:r>
      <w:r w:rsidRPr="003C1C1A">
        <w:rPr>
          <w:rFonts w:cstheme="minorHAnsi"/>
          <w:sz w:val="20"/>
          <w:szCs w:val="20"/>
        </w:rPr>
        <w:t xml:space="preserve"> ministrstvu, da za potrebe preverjanja izpolnjevanja pogojev po tem javnem razpisu iz uradnih evidenc pridobi potrebne podatke;</w:t>
      </w:r>
    </w:p>
    <w:p w14:paraId="089AF073" w14:textId="30686EEE" w:rsidR="0073431D" w:rsidRPr="0073431D" w:rsidRDefault="0073431D" w:rsidP="0073431D">
      <w:pPr>
        <w:pStyle w:val="Naslovpublikacije"/>
        <w:numPr>
          <w:ilvl w:val="0"/>
          <w:numId w:val="59"/>
        </w:numPr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73431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da se zaveda</w:t>
      </w:r>
      <w:r w:rsidR="00FA0C2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mo</w:t>
      </w:r>
      <w:r w:rsidRPr="0073431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 da je vsako navajanje neresničnih podatkov v predloženi vlogi po zakonodaji Republike Slovenije kaznivo dejanje;</w:t>
      </w:r>
    </w:p>
    <w:p w14:paraId="5200D0BF" w14:textId="2A85F61C" w:rsidR="006F55D6" w:rsidRPr="007B7219" w:rsidRDefault="0073431D" w:rsidP="0073431D">
      <w:pPr>
        <w:pStyle w:val="Naslovpublikacije"/>
        <w:numPr>
          <w:ilvl w:val="0"/>
          <w:numId w:val="59"/>
        </w:numPr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73431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da so vsi podatki v vlogi resnični, točni in popolni, za kar prevzema</w:t>
      </w:r>
      <w:r w:rsidR="00FA0C2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mo</w:t>
      </w:r>
      <w:r w:rsidRPr="0073431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vso materialno in kazensko odgovornost.</w:t>
      </w:r>
    </w:p>
    <w:tbl>
      <w:tblPr>
        <w:tblStyle w:val="Tabelamrea"/>
        <w:tblpPr w:leftFromText="141" w:rightFromText="141" w:vertAnchor="text" w:horzAnchor="margin" w:tblpY="384"/>
        <w:tblOverlap w:val="never"/>
        <w:tblW w:w="5000" w:type="pct"/>
        <w:tblLook w:val="04A0" w:firstRow="1" w:lastRow="0" w:firstColumn="1" w:lastColumn="0" w:noHBand="0" w:noVBand="1"/>
      </w:tblPr>
      <w:tblGrid>
        <w:gridCol w:w="3400"/>
        <w:gridCol w:w="568"/>
        <w:gridCol w:w="5104"/>
      </w:tblGrid>
      <w:tr w:rsidR="00637B9C" w:rsidRPr="007B7219" w14:paraId="5E514D7F" w14:textId="77777777" w:rsidTr="007D117A">
        <w:trPr>
          <w:trHeight w:hRule="exact" w:val="85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159DC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</w:tr>
      <w:tr w:rsidR="00637B9C" w:rsidRPr="007B7219" w14:paraId="12FC486E" w14:textId="77777777" w:rsidTr="007D117A">
        <w:trPr>
          <w:trHeight w:val="1188"/>
        </w:trPr>
        <w:tc>
          <w:tcPr>
            <w:tcW w:w="1874" w:type="pct"/>
            <w:vMerge w:val="restart"/>
            <w:tcBorders>
              <w:left w:val="nil"/>
              <w:right w:val="nil"/>
            </w:tcBorders>
          </w:tcPr>
          <w:p w14:paraId="7016F5A6" w14:textId="77777777" w:rsidR="00637B9C" w:rsidRPr="007B7219" w:rsidRDefault="00637B9C" w:rsidP="009655C2">
            <w:pPr>
              <w:pStyle w:val="Naslovpublikacije"/>
              <w:spacing w:before="120"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  <w:p w14:paraId="3BDACC74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53E24E63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2BE61A69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54CFDC4F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Žig:</w:t>
            </w:r>
          </w:p>
          <w:p w14:paraId="358FFDF2" w14:textId="52DF1FB2" w:rsidR="009655C2" w:rsidRPr="007B7219" w:rsidRDefault="009655C2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nil"/>
            </w:tcBorders>
          </w:tcPr>
          <w:p w14:paraId="700DF18C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13" w:type="pct"/>
            <w:tcBorders>
              <w:left w:val="nil"/>
              <w:right w:val="nil"/>
            </w:tcBorders>
          </w:tcPr>
          <w:p w14:paraId="61F87062" w14:textId="029385DE" w:rsidR="00637B9C" w:rsidRPr="007B7219" w:rsidRDefault="00637B9C" w:rsidP="009655C2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Ime in priimek odgovorne osebe</w:t>
            </w:r>
            <w:r w:rsidR="00BF6BE6"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vlagatelja</w:t>
            </w:r>
            <w:r w:rsidR="005F2261">
              <w:rPr>
                <w:rStyle w:val="Sprotnaopomba-sklic"/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footnoteReference w:id="1"/>
            </w:r>
          </w:p>
        </w:tc>
      </w:tr>
      <w:tr w:rsidR="00637B9C" w:rsidRPr="007B7219" w14:paraId="47A6CC9F" w14:textId="77777777" w:rsidTr="007D117A">
        <w:tc>
          <w:tcPr>
            <w:tcW w:w="1874" w:type="pct"/>
            <w:vMerge/>
            <w:tcBorders>
              <w:left w:val="nil"/>
              <w:bottom w:val="nil"/>
              <w:right w:val="nil"/>
            </w:tcBorders>
          </w:tcPr>
          <w:p w14:paraId="73735BDB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nil"/>
            </w:tcBorders>
          </w:tcPr>
          <w:p w14:paraId="2B97CDBB" w14:textId="77777777" w:rsidR="00637B9C" w:rsidRPr="007B7219" w:rsidRDefault="00637B9C" w:rsidP="009655C2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13" w:type="pct"/>
            <w:tcBorders>
              <w:left w:val="nil"/>
              <w:bottom w:val="nil"/>
              <w:right w:val="nil"/>
            </w:tcBorders>
          </w:tcPr>
          <w:p w14:paraId="79BC4B6F" w14:textId="2149A504" w:rsidR="00637B9C" w:rsidRPr="007B7219" w:rsidRDefault="00637B9C" w:rsidP="009655C2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Podpis odgovorne osebe</w:t>
            </w:r>
            <w:r w:rsidR="00BF6BE6"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vlagatelja</w:t>
            </w:r>
          </w:p>
        </w:tc>
      </w:tr>
    </w:tbl>
    <w:p w14:paraId="7C0CF282" w14:textId="77777777" w:rsidR="00BF6BE6" w:rsidRPr="007B7219" w:rsidRDefault="00BF6BE6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0E1299B" w14:textId="77777777" w:rsidR="009655C2" w:rsidRPr="007B7219" w:rsidRDefault="009655C2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9655C2" w:rsidRPr="007B7219" w:rsidSect="001542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DD37" w14:textId="77777777" w:rsidR="003D0D44" w:rsidRDefault="003D0D44" w:rsidP="00154220">
      <w:pPr>
        <w:spacing w:after="0" w:line="240" w:lineRule="auto"/>
      </w:pPr>
      <w:r>
        <w:separator/>
      </w:r>
    </w:p>
  </w:endnote>
  <w:endnote w:type="continuationSeparator" w:id="0">
    <w:p w14:paraId="63C27DEF" w14:textId="77777777" w:rsidR="003D0D44" w:rsidRDefault="003D0D44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1DE5F95F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3C1C1A">
      <w:rPr>
        <w:rFonts w:ascii="Calibri" w:hAnsi="Calibri" w:cs="Calibri"/>
        <w:sz w:val="18"/>
        <w:szCs w:val="16"/>
      </w:rPr>
      <w:t>priprave Načrtov izvajanja parkirn</w:t>
    </w:r>
    <w:r w:rsidR="00B32CF1">
      <w:rPr>
        <w:rFonts w:ascii="Calibri" w:hAnsi="Calibri" w:cs="Calibri"/>
        <w:sz w:val="18"/>
        <w:szCs w:val="16"/>
      </w:rPr>
      <w:t>ih</w:t>
    </w:r>
    <w:r w:rsidR="003C1C1A">
      <w:rPr>
        <w:rFonts w:ascii="Calibri" w:hAnsi="Calibri" w:cs="Calibri"/>
        <w:sz w:val="18"/>
        <w:szCs w:val="16"/>
      </w:rPr>
      <w:t xml:space="preserve"> politik (JR NIPP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7B07B2C5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</w:t>
    </w:r>
    <w:r w:rsidR="003C1C1A" w:rsidRPr="005B04BA">
      <w:rPr>
        <w:rFonts w:ascii="Calibri" w:hAnsi="Calibri" w:cs="Calibri"/>
        <w:sz w:val="18"/>
        <w:szCs w:val="16"/>
      </w:rPr>
      <w:t xml:space="preserve">razpis za sofinanciranje </w:t>
    </w:r>
    <w:r w:rsidR="003C1C1A">
      <w:rPr>
        <w:rFonts w:ascii="Calibri" w:hAnsi="Calibri" w:cs="Calibri"/>
        <w:sz w:val="18"/>
        <w:szCs w:val="16"/>
      </w:rPr>
      <w:t>priprave Načrtov izvajanja parkirn</w:t>
    </w:r>
    <w:r w:rsidR="00B32CF1">
      <w:rPr>
        <w:rFonts w:ascii="Calibri" w:hAnsi="Calibri" w:cs="Calibri"/>
        <w:sz w:val="18"/>
        <w:szCs w:val="16"/>
      </w:rPr>
      <w:t>ih</w:t>
    </w:r>
    <w:r w:rsidR="003C1C1A">
      <w:rPr>
        <w:rFonts w:ascii="Calibri" w:hAnsi="Calibri" w:cs="Calibri"/>
        <w:sz w:val="18"/>
        <w:szCs w:val="16"/>
      </w:rPr>
      <w:t xml:space="preserve"> politik (JR NIPP</w:t>
    </w:r>
    <w:r w:rsidR="003C1C1A"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D85A" w14:textId="77777777" w:rsidR="003D0D44" w:rsidRDefault="003D0D44" w:rsidP="00154220">
      <w:pPr>
        <w:spacing w:after="0" w:line="240" w:lineRule="auto"/>
      </w:pPr>
      <w:r>
        <w:separator/>
      </w:r>
    </w:p>
  </w:footnote>
  <w:footnote w:type="continuationSeparator" w:id="0">
    <w:p w14:paraId="0B1A37AA" w14:textId="77777777" w:rsidR="003D0D44" w:rsidRDefault="003D0D44" w:rsidP="00154220">
      <w:pPr>
        <w:spacing w:after="0" w:line="240" w:lineRule="auto"/>
      </w:pPr>
      <w:r>
        <w:continuationSeparator/>
      </w:r>
    </w:p>
  </w:footnote>
  <w:footnote w:id="1">
    <w:p w14:paraId="70834526" w14:textId="5ADFAEAF" w:rsidR="005F2261" w:rsidRPr="005F2261" w:rsidRDefault="005F2261">
      <w:pPr>
        <w:pStyle w:val="Sprotnaopomba-besedilo"/>
        <w:rPr>
          <w:rFonts w:ascii="Calibri" w:hAnsi="Calibri" w:cs="Calibri"/>
          <w:sz w:val="16"/>
          <w:szCs w:val="16"/>
        </w:rPr>
      </w:pPr>
      <w:bookmarkStart w:id="1" w:name="_Hlk219887371"/>
      <w:r w:rsidRPr="005F2261">
        <w:rPr>
          <w:rStyle w:val="Sprotnaopomba-sklic"/>
          <w:rFonts w:ascii="Calibri" w:hAnsi="Calibri" w:cs="Calibri"/>
          <w:sz w:val="16"/>
          <w:szCs w:val="16"/>
        </w:rPr>
        <w:footnoteRef/>
      </w:r>
      <w:r w:rsidRPr="005F2261">
        <w:rPr>
          <w:rFonts w:ascii="Calibri" w:hAnsi="Calibri" w:cs="Calibri"/>
          <w:sz w:val="16"/>
          <w:szCs w:val="16"/>
        </w:rPr>
        <w:t xml:space="preserve"> V kolikor izjavo podpisuje pooblaščena oseba odgovorne osebe vlagatelja, mora vlagatelj k izjavi obvezno priložiti pooblastilo</w:t>
      </w:r>
      <w:r w:rsidR="00350C22">
        <w:rPr>
          <w:rFonts w:ascii="Calibri" w:hAnsi="Calibri" w:cs="Calibri"/>
          <w:sz w:val="16"/>
          <w:szCs w:val="16"/>
        </w:rPr>
        <w:t>,</w:t>
      </w:r>
      <w:r w:rsidRPr="005F2261">
        <w:rPr>
          <w:rFonts w:ascii="Calibri" w:hAnsi="Calibri" w:cs="Calibri"/>
          <w:sz w:val="16"/>
          <w:szCs w:val="16"/>
        </w:rPr>
        <w:t xml:space="preserve"> veljavno na dan podpisa.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87F" w14:textId="1661000E" w:rsidR="002708FD" w:rsidRDefault="0084422E" w:rsidP="002708FD">
    <w:pPr>
      <w:pStyle w:val="Glav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FF1E06" wp14:editId="3231CD51">
          <wp:simplePos x="0" y="0"/>
          <wp:positionH relativeFrom="column">
            <wp:posOffset>4862830</wp:posOffset>
          </wp:positionH>
          <wp:positionV relativeFrom="paragraph">
            <wp:posOffset>-97155</wp:posOffset>
          </wp:positionV>
          <wp:extent cx="829310" cy="1103630"/>
          <wp:effectExtent l="0" t="0" r="8890" b="1270"/>
          <wp:wrapNone/>
          <wp:docPr id="8" name="Slika 1" descr="Slika, ki vsebuje besede pisava, grafika, vzorec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pisava, grafika, vzorec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8FD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6EC7BC50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33C381CB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07A9F9D1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20899CEB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62CE10A2" w:rsidR="002708FD" w:rsidRDefault="0084422E" w:rsidP="0084422E">
    <w:pPr>
      <w:pStyle w:val="Glava"/>
      <w:tabs>
        <w:tab w:val="clear" w:pos="4536"/>
        <w:tab w:val="clear" w:pos="9072"/>
        <w:tab w:val="left" w:pos="618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6E1F0A9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>Langusova ulica 4, 1000 Ljubljana</w:t>
    </w:r>
    <w:r w:rsidRPr="006D39A9">
      <w:rPr>
        <w:rFonts w:ascii="Republika" w:hAnsi="Republika" w:cs="Arial"/>
        <w:sz w:val="18"/>
        <w:szCs w:val="16"/>
      </w:rPr>
      <w:tab/>
      <w:t>T: 01 478 82 00</w:t>
    </w:r>
  </w:p>
  <w:p w14:paraId="04DA6AE0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E: gp.mope@gov.si</w:t>
    </w:r>
  </w:p>
  <w:p w14:paraId="4A42C0EE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756DE"/>
    <w:multiLevelType w:val="hybridMultilevel"/>
    <w:tmpl w:val="9948F600"/>
    <w:lvl w:ilvl="0" w:tplc="D46A8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7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4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7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95663">
    <w:abstractNumId w:val="11"/>
  </w:num>
  <w:num w:numId="2" w16cid:durableId="168065146">
    <w:abstractNumId w:val="43"/>
  </w:num>
  <w:num w:numId="3" w16cid:durableId="180363696">
    <w:abstractNumId w:val="30"/>
  </w:num>
  <w:num w:numId="4" w16cid:durableId="1674798058">
    <w:abstractNumId w:val="17"/>
  </w:num>
  <w:num w:numId="5" w16cid:durableId="511841242">
    <w:abstractNumId w:val="4"/>
  </w:num>
  <w:num w:numId="6" w16cid:durableId="1711418053">
    <w:abstractNumId w:val="13"/>
  </w:num>
  <w:num w:numId="7" w16cid:durableId="588268206">
    <w:abstractNumId w:val="44"/>
  </w:num>
  <w:num w:numId="8" w16cid:durableId="1662732113">
    <w:abstractNumId w:val="36"/>
  </w:num>
  <w:num w:numId="9" w16cid:durableId="1546328552">
    <w:abstractNumId w:val="15"/>
  </w:num>
  <w:num w:numId="10" w16cid:durableId="1562516996">
    <w:abstractNumId w:val="57"/>
  </w:num>
  <w:num w:numId="11" w16cid:durableId="1681734690">
    <w:abstractNumId w:val="24"/>
  </w:num>
  <w:num w:numId="12" w16cid:durableId="989941559">
    <w:abstractNumId w:val="55"/>
  </w:num>
  <w:num w:numId="13" w16cid:durableId="1062605033">
    <w:abstractNumId w:val="2"/>
  </w:num>
  <w:num w:numId="14" w16cid:durableId="653752766">
    <w:abstractNumId w:val="23"/>
  </w:num>
  <w:num w:numId="15" w16cid:durableId="1635871646">
    <w:abstractNumId w:val="44"/>
  </w:num>
  <w:num w:numId="16" w16cid:durableId="853956419">
    <w:abstractNumId w:val="36"/>
  </w:num>
  <w:num w:numId="17" w16cid:durableId="1817918312">
    <w:abstractNumId w:val="52"/>
  </w:num>
  <w:num w:numId="18" w16cid:durableId="286664906">
    <w:abstractNumId w:val="50"/>
  </w:num>
  <w:num w:numId="19" w16cid:durableId="1170758749">
    <w:abstractNumId w:val="40"/>
  </w:num>
  <w:num w:numId="20" w16cid:durableId="768352450">
    <w:abstractNumId w:val="3"/>
  </w:num>
  <w:num w:numId="21" w16cid:durableId="543257461">
    <w:abstractNumId w:val="33"/>
  </w:num>
  <w:num w:numId="22" w16cid:durableId="609166161">
    <w:abstractNumId w:val="42"/>
  </w:num>
  <w:num w:numId="23" w16cid:durableId="1048141411">
    <w:abstractNumId w:val="41"/>
  </w:num>
  <w:num w:numId="24" w16cid:durableId="125508829">
    <w:abstractNumId w:val="54"/>
  </w:num>
  <w:num w:numId="25" w16cid:durableId="1007290388">
    <w:abstractNumId w:val="35"/>
  </w:num>
  <w:num w:numId="26" w16cid:durableId="1768840910">
    <w:abstractNumId w:val="10"/>
  </w:num>
  <w:num w:numId="27" w16cid:durableId="205070356">
    <w:abstractNumId w:val="7"/>
  </w:num>
  <w:num w:numId="28" w16cid:durableId="300425879">
    <w:abstractNumId w:val="16"/>
  </w:num>
  <w:num w:numId="29" w16cid:durableId="754665638">
    <w:abstractNumId w:val="5"/>
  </w:num>
  <w:num w:numId="30" w16cid:durableId="79258387">
    <w:abstractNumId w:val="21"/>
  </w:num>
  <w:num w:numId="31" w16cid:durableId="706953476">
    <w:abstractNumId w:val="8"/>
  </w:num>
  <w:num w:numId="32" w16cid:durableId="1887058717">
    <w:abstractNumId w:val="49"/>
  </w:num>
  <w:num w:numId="33" w16cid:durableId="363139163">
    <w:abstractNumId w:val="48"/>
  </w:num>
  <w:num w:numId="34" w16cid:durableId="1511333797">
    <w:abstractNumId w:val="14"/>
  </w:num>
  <w:num w:numId="35" w16cid:durableId="1541547839">
    <w:abstractNumId w:val="56"/>
  </w:num>
  <w:num w:numId="36" w16cid:durableId="800464017">
    <w:abstractNumId w:val="18"/>
  </w:num>
  <w:num w:numId="37" w16cid:durableId="488249065">
    <w:abstractNumId w:val="9"/>
  </w:num>
  <w:num w:numId="38" w16cid:durableId="1111515183">
    <w:abstractNumId w:val="0"/>
  </w:num>
  <w:num w:numId="39" w16cid:durableId="2065987213">
    <w:abstractNumId w:val="39"/>
  </w:num>
  <w:num w:numId="40" w16cid:durableId="115637899">
    <w:abstractNumId w:val="25"/>
  </w:num>
  <w:num w:numId="41" w16cid:durableId="1344167752">
    <w:abstractNumId w:val="38"/>
  </w:num>
  <w:num w:numId="42" w16cid:durableId="1882011539">
    <w:abstractNumId w:val="1"/>
  </w:num>
  <w:num w:numId="43" w16cid:durableId="1790123316">
    <w:abstractNumId w:val="32"/>
  </w:num>
  <w:num w:numId="44" w16cid:durableId="1279021873">
    <w:abstractNumId w:val="51"/>
  </w:num>
  <w:num w:numId="45" w16cid:durableId="188690744">
    <w:abstractNumId w:val="12"/>
  </w:num>
  <w:num w:numId="46" w16cid:durableId="1080715926">
    <w:abstractNumId w:val="28"/>
  </w:num>
  <w:num w:numId="47" w16cid:durableId="257636244">
    <w:abstractNumId w:val="20"/>
  </w:num>
  <w:num w:numId="48" w16cid:durableId="384450790">
    <w:abstractNumId w:val="47"/>
  </w:num>
  <w:num w:numId="49" w16cid:durableId="1847817007">
    <w:abstractNumId w:val="45"/>
  </w:num>
  <w:num w:numId="50" w16cid:durableId="1596741523">
    <w:abstractNumId w:val="6"/>
  </w:num>
  <w:num w:numId="51" w16cid:durableId="50082336">
    <w:abstractNumId w:val="37"/>
  </w:num>
  <w:num w:numId="52" w16cid:durableId="1895923452">
    <w:abstractNumId w:val="26"/>
  </w:num>
  <w:num w:numId="53" w16cid:durableId="1099719398">
    <w:abstractNumId w:val="29"/>
  </w:num>
  <w:num w:numId="54" w16cid:durableId="1177427754">
    <w:abstractNumId w:val="34"/>
  </w:num>
  <w:num w:numId="55" w16cid:durableId="1848445255">
    <w:abstractNumId w:val="46"/>
  </w:num>
  <w:num w:numId="56" w16cid:durableId="1466047000">
    <w:abstractNumId w:val="27"/>
  </w:num>
  <w:num w:numId="57" w16cid:durableId="1390962730">
    <w:abstractNumId w:val="31"/>
  </w:num>
  <w:num w:numId="58" w16cid:durableId="1776945364">
    <w:abstractNumId w:val="53"/>
  </w:num>
  <w:num w:numId="59" w16cid:durableId="1886402502">
    <w:abstractNumId w:val="19"/>
  </w:num>
  <w:num w:numId="60" w16cid:durableId="1001007388">
    <w:abstractNumId w:val="2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6CB4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69B4"/>
    <w:rsid w:val="00042654"/>
    <w:rsid w:val="0004442C"/>
    <w:rsid w:val="00051F0A"/>
    <w:rsid w:val="000572FD"/>
    <w:rsid w:val="00061747"/>
    <w:rsid w:val="00062CDF"/>
    <w:rsid w:val="0006560B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4220"/>
    <w:rsid w:val="00156023"/>
    <w:rsid w:val="00157BF7"/>
    <w:rsid w:val="00160172"/>
    <w:rsid w:val="001602D2"/>
    <w:rsid w:val="00165BC5"/>
    <w:rsid w:val="00167476"/>
    <w:rsid w:val="001769D0"/>
    <w:rsid w:val="0018313E"/>
    <w:rsid w:val="00183D95"/>
    <w:rsid w:val="00184022"/>
    <w:rsid w:val="00186C96"/>
    <w:rsid w:val="001913DA"/>
    <w:rsid w:val="00196500"/>
    <w:rsid w:val="001A1323"/>
    <w:rsid w:val="001A2A98"/>
    <w:rsid w:val="001A3F99"/>
    <w:rsid w:val="001A4C9E"/>
    <w:rsid w:val="001B3305"/>
    <w:rsid w:val="001B5AEF"/>
    <w:rsid w:val="001C4427"/>
    <w:rsid w:val="001C456E"/>
    <w:rsid w:val="001C5D94"/>
    <w:rsid w:val="001C77AA"/>
    <w:rsid w:val="001D2183"/>
    <w:rsid w:val="001E0982"/>
    <w:rsid w:val="001E0DB4"/>
    <w:rsid w:val="001E3142"/>
    <w:rsid w:val="001E4A74"/>
    <w:rsid w:val="001E51BE"/>
    <w:rsid w:val="001F06DA"/>
    <w:rsid w:val="001F0F92"/>
    <w:rsid w:val="001F6CF1"/>
    <w:rsid w:val="002024A1"/>
    <w:rsid w:val="00204F41"/>
    <w:rsid w:val="00207555"/>
    <w:rsid w:val="002125F0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52677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4A96"/>
    <w:rsid w:val="003069C0"/>
    <w:rsid w:val="00311B44"/>
    <w:rsid w:val="00313ADA"/>
    <w:rsid w:val="003141A8"/>
    <w:rsid w:val="00314C83"/>
    <w:rsid w:val="00315C94"/>
    <w:rsid w:val="0032504D"/>
    <w:rsid w:val="003259E3"/>
    <w:rsid w:val="003365D1"/>
    <w:rsid w:val="00336882"/>
    <w:rsid w:val="0034097F"/>
    <w:rsid w:val="003420D6"/>
    <w:rsid w:val="00344DF1"/>
    <w:rsid w:val="003462C1"/>
    <w:rsid w:val="0034693B"/>
    <w:rsid w:val="00350C22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2C33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369"/>
    <w:rsid w:val="003B387B"/>
    <w:rsid w:val="003B5174"/>
    <w:rsid w:val="003B6520"/>
    <w:rsid w:val="003B76C3"/>
    <w:rsid w:val="003C1C1A"/>
    <w:rsid w:val="003C21A3"/>
    <w:rsid w:val="003D0D44"/>
    <w:rsid w:val="003D1D62"/>
    <w:rsid w:val="003D5420"/>
    <w:rsid w:val="003D5A45"/>
    <w:rsid w:val="003E1EA9"/>
    <w:rsid w:val="003E3448"/>
    <w:rsid w:val="003E3A7B"/>
    <w:rsid w:val="003E4703"/>
    <w:rsid w:val="003E5E46"/>
    <w:rsid w:val="003E7EF5"/>
    <w:rsid w:val="003F01E2"/>
    <w:rsid w:val="003F0438"/>
    <w:rsid w:val="003F1562"/>
    <w:rsid w:val="003F239F"/>
    <w:rsid w:val="003F6F48"/>
    <w:rsid w:val="00402DD7"/>
    <w:rsid w:val="00403A7C"/>
    <w:rsid w:val="00405D1E"/>
    <w:rsid w:val="00414D20"/>
    <w:rsid w:val="004223CB"/>
    <w:rsid w:val="00422BA5"/>
    <w:rsid w:val="00423670"/>
    <w:rsid w:val="00423D5D"/>
    <w:rsid w:val="004251EE"/>
    <w:rsid w:val="00426639"/>
    <w:rsid w:val="004270C7"/>
    <w:rsid w:val="00437274"/>
    <w:rsid w:val="00445F04"/>
    <w:rsid w:val="00446027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87054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4185F"/>
    <w:rsid w:val="00542E5F"/>
    <w:rsid w:val="00544443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440B"/>
    <w:rsid w:val="005D68E5"/>
    <w:rsid w:val="005E2056"/>
    <w:rsid w:val="005E3992"/>
    <w:rsid w:val="005E7E82"/>
    <w:rsid w:val="005F1452"/>
    <w:rsid w:val="005F1C44"/>
    <w:rsid w:val="005F2261"/>
    <w:rsid w:val="005F49B5"/>
    <w:rsid w:val="005F7DCB"/>
    <w:rsid w:val="00603BC6"/>
    <w:rsid w:val="00604652"/>
    <w:rsid w:val="00605180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382F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31D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86A4B"/>
    <w:rsid w:val="00790B20"/>
    <w:rsid w:val="00794F1F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117A"/>
    <w:rsid w:val="007D2534"/>
    <w:rsid w:val="007E53E0"/>
    <w:rsid w:val="007E7604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422E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1104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1670"/>
    <w:rsid w:val="00923ADD"/>
    <w:rsid w:val="009300C2"/>
    <w:rsid w:val="00932790"/>
    <w:rsid w:val="00932ED5"/>
    <w:rsid w:val="00933E45"/>
    <w:rsid w:val="009414A3"/>
    <w:rsid w:val="00943345"/>
    <w:rsid w:val="00943C5C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492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4C8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A3C9B"/>
    <w:rsid w:val="00AB75AF"/>
    <w:rsid w:val="00AB7BED"/>
    <w:rsid w:val="00AC351D"/>
    <w:rsid w:val="00AC5495"/>
    <w:rsid w:val="00AC63CD"/>
    <w:rsid w:val="00AC79CE"/>
    <w:rsid w:val="00AD4187"/>
    <w:rsid w:val="00AE0A74"/>
    <w:rsid w:val="00AE5833"/>
    <w:rsid w:val="00AE610D"/>
    <w:rsid w:val="00AE6D8C"/>
    <w:rsid w:val="00AF5C63"/>
    <w:rsid w:val="00B00C6C"/>
    <w:rsid w:val="00B0563D"/>
    <w:rsid w:val="00B05D3F"/>
    <w:rsid w:val="00B05F5B"/>
    <w:rsid w:val="00B13EDD"/>
    <w:rsid w:val="00B1706D"/>
    <w:rsid w:val="00B22F48"/>
    <w:rsid w:val="00B30AFE"/>
    <w:rsid w:val="00B320B2"/>
    <w:rsid w:val="00B32CF1"/>
    <w:rsid w:val="00B33D0B"/>
    <w:rsid w:val="00B3510E"/>
    <w:rsid w:val="00B36AA1"/>
    <w:rsid w:val="00B40155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67F5"/>
    <w:rsid w:val="00B94536"/>
    <w:rsid w:val="00B9692A"/>
    <w:rsid w:val="00BA39D5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658D"/>
    <w:rsid w:val="00C9741E"/>
    <w:rsid w:val="00C97477"/>
    <w:rsid w:val="00CA7C9C"/>
    <w:rsid w:val="00CB0080"/>
    <w:rsid w:val="00CB28C6"/>
    <w:rsid w:val="00CB3E28"/>
    <w:rsid w:val="00CB42A9"/>
    <w:rsid w:val="00CC1537"/>
    <w:rsid w:val="00CC737F"/>
    <w:rsid w:val="00CC77A0"/>
    <w:rsid w:val="00CD2302"/>
    <w:rsid w:val="00CD4C04"/>
    <w:rsid w:val="00CD7E81"/>
    <w:rsid w:val="00CE0F7F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27D77"/>
    <w:rsid w:val="00D33726"/>
    <w:rsid w:val="00D35A51"/>
    <w:rsid w:val="00D35DE3"/>
    <w:rsid w:val="00D36024"/>
    <w:rsid w:val="00D47789"/>
    <w:rsid w:val="00D47D42"/>
    <w:rsid w:val="00D600A8"/>
    <w:rsid w:val="00D73319"/>
    <w:rsid w:val="00D75D42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0B4"/>
    <w:rsid w:val="00ED1DDF"/>
    <w:rsid w:val="00ED7800"/>
    <w:rsid w:val="00ED785D"/>
    <w:rsid w:val="00EE27AD"/>
    <w:rsid w:val="00EE3D76"/>
    <w:rsid w:val="00EE5500"/>
    <w:rsid w:val="00EF201C"/>
    <w:rsid w:val="00EF21F4"/>
    <w:rsid w:val="00EF26C7"/>
    <w:rsid w:val="00F02100"/>
    <w:rsid w:val="00F06713"/>
    <w:rsid w:val="00F1012B"/>
    <w:rsid w:val="00F127AC"/>
    <w:rsid w:val="00F13B7A"/>
    <w:rsid w:val="00F15977"/>
    <w:rsid w:val="00F232A2"/>
    <w:rsid w:val="00F2400F"/>
    <w:rsid w:val="00F3068E"/>
    <w:rsid w:val="00F40076"/>
    <w:rsid w:val="00F4200B"/>
    <w:rsid w:val="00F42603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518C"/>
    <w:rsid w:val="00F85209"/>
    <w:rsid w:val="00F87BE4"/>
    <w:rsid w:val="00F9227A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2C51"/>
    <w:rsid w:val="00FC3D25"/>
    <w:rsid w:val="00FC65BB"/>
    <w:rsid w:val="00FE359F"/>
    <w:rsid w:val="00FE3686"/>
    <w:rsid w:val="00FF1F27"/>
    <w:rsid w:val="00FF6F54"/>
    <w:rsid w:val="01E902C6"/>
    <w:rsid w:val="0DF5B1EC"/>
    <w:rsid w:val="1469882B"/>
    <w:rsid w:val="232265E5"/>
    <w:rsid w:val="2BD594FE"/>
    <w:rsid w:val="2D6D49AE"/>
    <w:rsid w:val="3AA20865"/>
    <w:rsid w:val="3F74309E"/>
    <w:rsid w:val="51BD2AE5"/>
    <w:rsid w:val="57DD7F37"/>
    <w:rsid w:val="58BB2F9E"/>
    <w:rsid w:val="60B4080E"/>
    <w:rsid w:val="67E25EC3"/>
    <w:rsid w:val="689159B6"/>
    <w:rsid w:val="79AD9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0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641DB58B0C4CB2D9F7F2892B9419" ma:contentTypeVersion="3" ma:contentTypeDescription="Create a new document." ma:contentTypeScope="" ma:versionID="6fdd5bf2dff899d4ed56df8f9becffff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6055a32d96d5e64fdebe49398c79b196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209F5-D708-466A-A77A-0A5E92EA0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2FA501-BE23-4E2F-90A6-B2CCC8BA3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485E0-E39B-4103-AB65-AB5EAC667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9C874-C5CF-4FA3-9A82-558AE6625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Anja Bajcar Kok</cp:lastModifiedBy>
  <cp:revision>3</cp:revision>
  <cp:lastPrinted>2026-03-11T08:28:00Z</cp:lastPrinted>
  <dcterms:created xsi:type="dcterms:W3CDTF">2026-03-11T09:39:00Z</dcterms:created>
  <dcterms:modified xsi:type="dcterms:W3CDTF">2026-03-11T09:39:00Z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</Properties>
</file>