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FCC" w14:textId="77777777" w:rsidR="00D729E9" w:rsidRPr="00D729E9" w:rsidRDefault="00D729E9" w:rsidP="00D729E9">
      <w:pPr>
        <w:spacing w:after="0" w:line="240" w:lineRule="auto"/>
        <w:ind w:hanging="360"/>
        <w:jc w:val="center"/>
        <w:rPr>
          <w:rFonts w:ascii="Arial" w:eastAsia="Times New Roman" w:hAnsi="Arial" w:cs="Arial"/>
          <w:b/>
          <w:kern w:val="0"/>
          <w:sz w:val="28"/>
          <w:szCs w:val="28"/>
          <w:lang w:eastAsia="sl-SI"/>
          <w14:ligatures w14:val="none"/>
        </w:rPr>
      </w:pPr>
      <w:bookmarkStart w:id="0" w:name="_Hlk181706186"/>
      <w:r w:rsidRPr="00D729E9">
        <w:rPr>
          <w:rFonts w:ascii="Arial" w:eastAsia="Times New Roman" w:hAnsi="Arial" w:cs="Arial"/>
          <w:b/>
          <w:kern w:val="0"/>
          <w:sz w:val="28"/>
          <w:szCs w:val="28"/>
          <w:lang w:eastAsia="sl-SI"/>
          <w14:ligatures w14:val="none"/>
        </w:rPr>
        <w:t xml:space="preserve">Javni natečaj </w:t>
      </w:r>
    </w:p>
    <w:p w14:paraId="4A52634C" w14:textId="77777777" w:rsidR="00D729E9" w:rsidRPr="00D729E9" w:rsidRDefault="00D729E9" w:rsidP="00D729E9">
      <w:pPr>
        <w:spacing w:after="0" w:line="240" w:lineRule="auto"/>
        <w:jc w:val="center"/>
        <w:rPr>
          <w:rFonts w:ascii="Arial" w:eastAsia="Times New Roman" w:hAnsi="Arial" w:cs="Arial"/>
          <w:b/>
          <w:kern w:val="0"/>
          <w:sz w:val="28"/>
          <w:szCs w:val="28"/>
          <w:lang w:eastAsia="sl-SI"/>
          <w14:ligatures w14:val="none"/>
        </w:rPr>
      </w:pPr>
      <w:r w:rsidRPr="00D729E9">
        <w:rPr>
          <w:rFonts w:ascii="Arial" w:eastAsia="Times New Roman" w:hAnsi="Arial" w:cs="Arial"/>
          <w:b/>
          <w:kern w:val="0"/>
          <w:sz w:val="28"/>
          <w:szCs w:val="28"/>
          <w:lang w:eastAsia="sl-SI"/>
          <w14:ligatures w14:val="none"/>
        </w:rPr>
        <w:t>za izbiro izvajalca dopolnilnega usposabljanja za dimnikarje</w:t>
      </w:r>
    </w:p>
    <w:p w14:paraId="55B825E9" w14:textId="77777777" w:rsidR="00D729E9" w:rsidRPr="00D729E9" w:rsidRDefault="00D729E9" w:rsidP="00D729E9">
      <w:pPr>
        <w:spacing w:after="0" w:line="240" w:lineRule="auto"/>
        <w:jc w:val="center"/>
        <w:rPr>
          <w:rFonts w:ascii="Arial" w:eastAsia="Times New Roman" w:hAnsi="Arial" w:cs="Arial"/>
          <w:b/>
          <w:kern w:val="0"/>
          <w:sz w:val="28"/>
          <w:szCs w:val="28"/>
          <w:lang w:eastAsia="sl-SI"/>
          <w14:ligatures w14:val="none"/>
        </w:rPr>
      </w:pPr>
      <w:r w:rsidRPr="00D729E9">
        <w:rPr>
          <w:rFonts w:ascii="Arial" w:eastAsia="Times New Roman" w:hAnsi="Arial" w:cs="Arial"/>
          <w:b/>
          <w:kern w:val="0"/>
          <w:sz w:val="28"/>
          <w:szCs w:val="28"/>
          <w:lang w:eastAsia="sl-SI"/>
          <w14:ligatures w14:val="none"/>
        </w:rPr>
        <w:t xml:space="preserve"> za obdobje petih let</w:t>
      </w:r>
    </w:p>
    <w:bookmarkEnd w:id="0"/>
    <w:p w14:paraId="14934A8B"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719F6360"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AB45283"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42CE302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7B1A035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2FFFCD4B" w14:textId="77777777" w:rsidR="00D729E9" w:rsidRPr="00D729E9" w:rsidRDefault="00D729E9" w:rsidP="00D729E9">
      <w:pPr>
        <w:keepNext/>
        <w:suppressAutoHyphens/>
        <w:spacing w:after="0" w:line="240" w:lineRule="auto"/>
        <w:jc w:val="both"/>
        <w:outlineLvl w:val="3"/>
        <w:rPr>
          <w:rFonts w:ascii="Arial" w:eastAsia="Times New Roman" w:hAnsi="Arial" w:cs="Arial"/>
          <w:b/>
          <w:bCs/>
          <w:kern w:val="0"/>
          <w:sz w:val="20"/>
          <w:szCs w:val="20"/>
          <w:lang w:eastAsia="ar-SA"/>
          <w14:ligatures w14:val="none"/>
        </w:rPr>
      </w:pPr>
      <w:r w:rsidRPr="00D729E9">
        <w:rPr>
          <w:rFonts w:ascii="Arial" w:eastAsia="Times New Roman" w:hAnsi="Arial" w:cs="Arial"/>
          <w:b/>
          <w:bCs/>
          <w:kern w:val="0"/>
          <w:sz w:val="20"/>
          <w:szCs w:val="20"/>
          <w:lang w:eastAsia="ar-SA"/>
          <w14:ligatures w14:val="none"/>
        </w:rPr>
        <w:t xml:space="preserve">NATEČAJNA DOKUMENTACIJA </w:t>
      </w:r>
    </w:p>
    <w:p w14:paraId="03738D3E"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2FE3295"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6CE7344D"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VSEBINA:</w:t>
      </w:r>
    </w:p>
    <w:p w14:paraId="7CCE5453"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1285E9B8"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3663EB2C" w14:textId="77777777" w:rsidR="00D729E9" w:rsidRPr="00D729E9" w:rsidRDefault="00D729E9" w:rsidP="00D729E9">
      <w:pPr>
        <w:numPr>
          <w:ilvl w:val="0"/>
          <w:numId w:val="33"/>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BESEDILO JAVNEGA NATEČAJA</w:t>
      </w:r>
    </w:p>
    <w:p w14:paraId="3241BAB9"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1EA5067A" w14:textId="77777777" w:rsidR="00D729E9" w:rsidRPr="00D729E9" w:rsidRDefault="00D729E9" w:rsidP="00D729E9">
      <w:pPr>
        <w:numPr>
          <w:ilvl w:val="0"/>
          <w:numId w:val="33"/>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 xml:space="preserve">NAVODILO PRIJAVITELJEM ZA IZDELAVO PRIJAVE </w:t>
      </w:r>
    </w:p>
    <w:p w14:paraId="3BF643CC"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7193BBE7" w14:textId="77777777" w:rsidR="00D729E9" w:rsidRPr="00D729E9" w:rsidRDefault="00D729E9" w:rsidP="00D729E9">
      <w:pPr>
        <w:numPr>
          <w:ilvl w:val="0"/>
          <w:numId w:val="33"/>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OBRAZCI IN PRILOGE</w:t>
      </w:r>
    </w:p>
    <w:p w14:paraId="4B9C821B" w14:textId="77777777" w:rsidR="00D729E9" w:rsidRPr="00D729E9" w:rsidRDefault="00D729E9" w:rsidP="00D729E9">
      <w:pPr>
        <w:suppressAutoHyphens/>
        <w:spacing w:after="0" w:line="240" w:lineRule="auto"/>
        <w:ind w:left="567"/>
        <w:jc w:val="both"/>
        <w:rPr>
          <w:rFonts w:ascii="Arial" w:eastAsia="Times New Roman" w:hAnsi="Arial" w:cs="Arial"/>
          <w:b/>
          <w:kern w:val="0"/>
          <w:sz w:val="20"/>
          <w:szCs w:val="20"/>
          <w:lang w:eastAsia="ar-SA"/>
          <w14:ligatures w14:val="none"/>
        </w:rPr>
      </w:pPr>
    </w:p>
    <w:p w14:paraId="4E3822F2"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5AA16F49" w14:textId="77777777" w:rsidR="00D729E9" w:rsidRPr="00D729E9" w:rsidRDefault="00D729E9" w:rsidP="00D729E9">
      <w:pPr>
        <w:numPr>
          <w:ilvl w:val="0"/>
          <w:numId w:val="44"/>
        </w:numPr>
        <w:suppressAutoHyphens/>
        <w:spacing w:after="0" w:line="240" w:lineRule="auto"/>
        <w:jc w:val="both"/>
        <w:rPr>
          <w:rFonts w:ascii="Arial" w:eastAsia="Times New Roman" w:hAnsi="Arial" w:cs="Arial"/>
          <w:b/>
          <w:vanish/>
          <w:kern w:val="0"/>
          <w:sz w:val="20"/>
          <w:szCs w:val="20"/>
          <w:lang w:eastAsia="ar-SA"/>
          <w14:ligatures w14:val="none"/>
        </w:rPr>
      </w:pPr>
    </w:p>
    <w:p w14:paraId="7E372765" w14:textId="77777777" w:rsidR="00D729E9" w:rsidRPr="00D729E9" w:rsidRDefault="00D729E9" w:rsidP="00D729E9">
      <w:pPr>
        <w:numPr>
          <w:ilvl w:val="0"/>
          <w:numId w:val="44"/>
        </w:numPr>
        <w:suppressAutoHyphens/>
        <w:spacing w:after="0" w:line="240" w:lineRule="auto"/>
        <w:jc w:val="both"/>
        <w:rPr>
          <w:rFonts w:ascii="Arial" w:eastAsia="Times New Roman" w:hAnsi="Arial" w:cs="Arial"/>
          <w:b/>
          <w:vanish/>
          <w:kern w:val="0"/>
          <w:sz w:val="20"/>
          <w:szCs w:val="20"/>
          <w:lang w:eastAsia="ar-SA"/>
          <w14:ligatures w14:val="none"/>
        </w:rPr>
      </w:pPr>
    </w:p>
    <w:p w14:paraId="24EF52C4" w14:textId="77777777" w:rsidR="00D729E9" w:rsidRPr="00D729E9" w:rsidRDefault="00D729E9" w:rsidP="00D729E9">
      <w:pPr>
        <w:numPr>
          <w:ilvl w:val="0"/>
          <w:numId w:val="44"/>
        </w:numPr>
        <w:suppressAutoHyphens/>
        <w:spacing w:after="0" w:line="240" w:lineRule="auto"/>
        <w:jc w:val="both"/>
        <w:rPr>
          <w:rFonts w:ascii="Arial" w:eastAsia="Times New Roman" w:hAnsi="Arial" w:cs="Arial"/>
          <w:b/>
          <w:vanish/>
          <w:kern w:val="0"/>
          <w:sz w:val="20"/>
          <w:szCs w:val="20"/>
          <w:lang w:eastAsia="ar-SA"/>
          <w14:ligatures w14:val="none"/>
        </w:rPr>
      </w:pPr>
    </w:p>
    <w:p w14:paraId="0C46F376" w14:textId="77777777" w:rsidR="00D729E9" w:rsidRPr="00D729E9" w:rsidRDefault="00D729E9" w:rsidP="00D729E9">
      <w:pPr>
        <w:numPr>
          <w:ilvl w:val="1"/>
          <w:numId w:val="44"/>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PRIJAVNI OBRAZEC (OBRAZEC ŠT. 1)</w:t>
      </w:r>
    </w:p>
    <w:p w14:paraId="18F6A992"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49D40641" w14:textId="77777777" w:rsidR="00D729E9" w:rsidRPr="00D729E9" w:rsidRDefault="00D729E9" w:rsidP="00D729E9">
      <w:pPr>
        <w:numPr>
          <w:ilvl w:val="1"/>
          <w:numId w:val="44"/>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IZJAVA O STRINJANJU Z NATEČAJNIMI POGOJI (OBRAZEC ŠT. 2)</w:t>
      </w:r>
    </w:p>
    <w:p w14:paraId="6600B8A3" w14:textId="77777777" w:rsidR="00D729E9" w:rsidRPr="00D729E9" w:rsidRDefault="00D729E9" w:rsidP="00D729E9">
      <w:pPr>
        <w:spacing w:after="0" w:line="240" w:lineRule="auto"/>
        <w:ind w:left="567" w:hanging="567"/>
        <w:jc w:val="both"/>
        <w:rPr>
          <w:rFonts w:ascii="Arial" w:eastAsia="Times New Roman" w:hAnsi="Arial" w:cs="Arial"/>
          <w:b/>
          <w:kern w:val="0"/>
          <w:sz w:val="20"/>
          <w:szCs w:val="20"/>
          <w:lang w:eastAsia="sl-SI"/>
          <w14:ligatures w14:val="none"/>
        </w:rPr>
      </w:pPr>
    </w:p>
    <w:p w14:paraId="44B83AED" w14:textId="77777777" w:rsidR="00D729E9" w:rsidRPr="00D729E9" w:rsidRDefault="00D729E9" w:rsidP="00D729E9">
      <w:pPr>
        <w:numPr>
          <w:ilvl w:val="1"/>
          <w:numId w:val="44"/>
        </w:numPr>
        <w:suppressAutoHyphens/>
        <w:spacing w:after="0" w:line="48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 xml:space="preserve">VZOREC POGODBE O IZVAJANJU DOPOLNILNIH USPOSABLJANJ (OBRAZEC ŠT. 3) </w:t>
      </w:r>
    </w:p>
    <w:p w14:paraId="6AB97DA5" w14:textId="77777777" w:rsidR="00D729E9" w:rsidRPr="00D729E9" w:rsidRDefault="00D729E9" w:rsidP="00D729E9">
      <w:pPr>
        <w:suppressAutoHyphens/>
        <w:spacing w:after="0" w:line="480" w:lineRule="auto"/>
        <w:ind w:left="1134"/>
        <w:jc w:val="both"/>
        <w:rPr>
          <w:rFonts w:ascii="Arial" w:eastAsia="Times New Roman" w:hAnsi="Arial" w:cs="Arial"/>
          <w:b/>
          <w:kern w:val="0"/>
          <w:sz w:val="20"/>
          <w:szCs w:val="20"/>
          <w:lang w:eastAsia="ar-SA"/>
          <w14:ligatures w14:val="none"/>
        </w:rPr>
      </w:pPr>
    </w:p>
    <w:p w14:paraId="69162431" w14:textId="77777777" w:rsidR="00D729E9" w:rsidRPr="00D729E9" w:rsidRDefault="00D729E9" w:rsidP="00D729E9">
      <w:pPr>
        <w:suppressAutoHyphens/>
        <w:spacing w:after="0" w:line="480" w:lineRule="auto"/>
        <w:jc w:val="both"/>
        <w:rPr>
          <w:rFonts w:ascii="Arial" w:eastAsia="Times New Roman" w:hAnsi="Arial" w:cs="Arial"/>
          <w:b/>
          <w:kern w:val="0"/>
          <w:sz w:val="20"/>
          <w:szCs w:val="20"/>
          <w:lang w:eastAsia="ar-SA"/>
          <w14:ligatures w14:val="none"/>
        </w:rPr>
      </w:pPr>
    </w:p>
    <w:p w14:paraId="1177524E" w14:textId="77777777" w:rsidR="00D729E9" w:rsidRPr="00D729E9" w:rsidRDefault="00D729E9" w:rsidP="00D729E9">
      <w:pPr>
        <w:pageBreakBefore/>
        <w:suppressAutoHyphens/>
        <w:spacing w:after="0" w:line="480" w:lineRule="auto"/>
        <w:jc w:val="both"/>
        <w:rPr>
          <w:rFonts w:ascii="Arial" w:eastAsia="Times New Roman" w:hAnsi="Arial" w:cs="Arial"/>
          <w:b/>
          <w:kern w:val="0"/>
          <w:sz w:val="20"/>
          <w:szCs w:val="20"/>
          <w:lang w:eastAsia="ar-SA"/>
          <w14:ligatures w14:val="none"/>
        </w:rPr>
      </w:pPr>
    </w:p>
    <w:p w14:paraId="299D4065" w14:textId="77777777" w:rsidR="00D729E9" w:rsidRPr="00D729E9" w:rsidRDefault="00D729E9" w:rsidP="00D729E9">
      <w:pPr>
        <w:suppressAutoHyphens/>
        <w:spacing w:after="0" w:line="480" w:lineRule="auto"/>
        <w:jc w:val="both"/>
        <w:rPr>
          <w:rFonts w:ascii="Arial" w:eastAsia="Times New Roman" w:hAnsi="Arial" w:cs="Arial"/>
          <w:b/>
          <w:kern w:val="0"/>
          <w:sz w:val="20"/>
          <w:szCs w:val="20"/>
          <w:lang w:eastAsia="ar-SA"/>
          <w14:ligatures w14:val="none"/>
        </w:rPr>
      </w:pPr>
    </w:p>
    <w:p w14:paraId="10BC362A"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1. BESEDILO JAVNEGA NATEČAJA</w:t>
      </w:r>
    </w:p>
    <w:p w14:paraId="1F76AA13" w14:textId="77777777" w:rsidR="00D729E9" w:rsidRPr="00D729E9" w:rsidRDefault="00D729E9" w:rsidP="00D729E9">
      <w:pPr>
        <w:suppressAutoHyphens/>
        <w:spacing w:after="0" w:line="240" w:lineRule="auto"/>
        <w:jc w:val="both"/>
        <w:rPr>
          <w:rFonts w:ascii="Arial" w:eastAsia="Times New Roman" w:hAnsi="Arial" w:cs="Arial"/>
          <w:b/>
          <w:kern w:val="0"/>
          <w:sz w:val="20"/>
          <w:szCs w:val="20"/>
          <w:u w:val="single"/>
          <w:lang w:eastAsia="ar-SA"/>
          <w14:ligatures w14:val="none"/>
        </w:rPr>
      </w:pPr>
    </w:p>
    <w:p w14:paraId="266752F3" w14:textId="1060C559" w:rsidR="00D729E9" w:rsidRPr="00D729E9" w:rsidRDefault="00D729E9" w:rsidP="00D729E9">
      <w:pPr>
        <w:suppressAutoHyphens/>
        <w:spacing w:after="0" w:line="240" w:lineRule="auto"/>
        <w:jc w:val="both"/>
        <w:rPr>
          <w:rFonts w:ascii="Arial" w:eastAsia="Times New Roman" w:hAnsi="Arial" w:cs="Arial"/>
          <w:b/>
          <w:kern w:val="0"/>
          <w:sz w:val="20"/>
          <w:szCs w:val="20"/>
          <w:u w:val="single"/>
          <w:lang w:eastAsia="ar-SA"/>
          <w14:ligatures w14:val="none"/>
        </w:rPr>
      </w:pPr>
      <w:r w:rsidRPr="00D729E9">
        <w:rPr>
          <w:rFonts w:ascii="Arial" w:eastAsia="Times New Roman" w:hAnsi="Arial" w:cs="Arial"/>
          <w:b/>
          <w:kern w:val="0"/>
          <w:sz w:val="20"/>
          <w:szCs w:val="20"/>
          <w:lang w:eastAsia="ar-SA"/>
          <w14:ligatures w14:val="none"/>
        </w:rPr>
        <w:t>a.)</w:t>
      </w:r>
      <w:r w:rsidRPr="00D729E9">
        <w:rPr>
          <w:rFonts w:ascii="Arial" w:eastAsia="Times New Roman" w:hAnsi="Arial" w:cs="Arial"/>
          <w:b/>
          <w:kern w:val="0"/>
          <w:sz w:val="20"/>
          <w:szCs w:val="20"/>
          <w:u w:val="single"/>
          <w:lang w:eastAsia="ar-SA"/>
          <w14:ligatures w14:val="none"/>
        </w:rPr>
        <w:t xml:space="preserve"> Osnovni podatki o natečaju:</w:t>
      </w:r>
    </w:p>
    <w:p w14:paraId="64E60905"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67F4EF5D" w14:textId="77777777" w:rsidR="00D729E9" w:rsidRPr="00D729E9" w:rsidRDefault="00D729E9" w:rsidP="00D729E9">
      <w:pPr>
        <w:spacing w:after="0" w:line="240" w:lineRule="auto"/>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Pravna podlaga:</w:t>
      </w:r>
    </w:p>
    <w:p w14:paraId="3A8FA7DD"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p>
    <w:p w14:paraId="3427A466"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Javni natečaj je objavljen na podlagi 20. člena Zakona o dimnikarskih storitvah (Uradni list RS, št. 68/16, v nadaljnjem besedilu: zakon) in 3. člena </w:t>
      </w:r>
      <w:r w:rsidRPr="00D729E9">
        <w:rPr>
          <w:rFonts w:ascii="Arial" w:eastAsia="Times New Roman" w:hAnsi="Arial" w:cs="Arial"/>
          <w:kern w:val="0"/>
          <w:sz w:val="20"/>
          <w:szCs w:val="20"/>
          <w:lang w:eastAsia="sl-SI"/>
          <w14:ligatures w14:val="none"/>
        </w:rPr>
        <w:t xml:space="preserve">Pravilnika o dopolnilnem usposabljanju in dimnikarski izkaznici </w:t>
      </w:r>
      <w:r w:rsidRPr="00D729E9">
        <w:rPr>
          <w:rFonts w:ascii="Arial" w:eastAsia="Times New Roman" w:hAnsi="Arial" w:cs="Arial"/>
          <w:color w:val="000000"/>
          <w:kern w:val="0"/>
          <w:sz w:val="20"/>
          <w:szCs w:val="20"/>
          <w:lang w:eastAsia="ar-SA"/>
          <w14:ligatures w14:val="none"/>
        </w:rPr>
        <w:t xml:space="preserve">(Uradni list RS, št. 11/17, 45/17 in 21/21, v nadaljnjem besedilu: pravilnik). </w:t>
      </w:r>
    </w:p>
    <w:p w14:paraId="6FDAB219"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33EF4924" w14:textId="77777777" w:rsidR="00D729E9" w:rsidRPr="00D729E9" w:rsidRDefault="00D729E9" w:rsidP="00D729E9">
      <w:pPr>
        <w:spacing w:after="0" w:line="240" w:lineRule="auto"/>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Organ, ki izvaja javni natečaj:</w:t>
      </w:r>
    </w:p>
    <w:p w14:paraId="7DD5BED2" w14:textId="77777777" w:rsidR="00D729E9" w:rsidRPr="00D729E9" w:rsidRDefault="00D729E9" w:rsidP="00D729E9">
      <w:pPr>
        <w:spacing w:after="0" w:line="240" w:lineRule="auto"/>
        <w:jc w:val="both"/>
        <w:rPr>
          <w:rFonts w:ascii="Arial" w:eastAsia="Times New Roman" w:hAnsi="Arial" w:cs="Arial"/>
          <w:b/>
          <w:bCs/>
          <w:color w:val="000000"/>
          <w:kern w:val="0"/>
          <w:sz w:val="20"/>
          <w:szCs w:val="20"/>
          <w:lang w:eastAsia="ar-SA"/>
          <w14:ligatures w14:val="none"/>
        </w:rPr>
      </w:pPr>
    </w:p>
    <w:p w14:paraId="0C0668D7"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Ministrstvo za okolje, podnebje in energijo</w:t>
      </w:r>
    </w:p>
    <w:p w14:paraId="6CF0BEF8"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Langusova ulica 4</w:t>
      </w:r>
    </w:p>
    <w:p w14:paraId="6ADB1924"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1000 Ljubljana</w:t>
      </w:r>
    </w:p>
    <w:p w14:paraId="72606D64"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78518425" w14:textId="77777777" w:rsidR="00D729E9" w:rsidRPr="00D729E9" w:rsidRDefault="00D729E9" w:rsidP="00D729E9">
      <w:pPr>
        <w:suppressAutoHyphens/>
        <w:spacing w:after="0" w:line="240" w:lineRule="auto"/>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Predmet javnega natečaja:</w:t>
      </w:r>
    </w:p>
    <w:p w14:paraId="6A477228"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51F345F7"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Predmet javnega natečaja je izbor do dveh izvajalcev</w:t>
      </w:r>
      <w:r w:rsidRPr="00D729E9">
        <w:rPr>
          <w:rFonts w:ascii="Arial" w:eastAsia="Times New Roman" w:hAnsi="Arial" w:cs="Arial"/>
          <w:kern w:val="0"/>
          <w:sz w:val="20"/>
          <w:szCs w:val="20"/>
          <w:lang w:eastAsia="ar-SA"/>
          <w14:ligatures w14:val="none"/>
        </w:rPr>
        <w:t xml:space="preserve"> </w:t>
      </w:r>
      <w:r w:rsidRPr="00D729E9">
        <w:rPr>
          <w:rFonts w:ascii="Arial" w:eastAsia="Times New Roman" w:hAnsi="Arial" w:cs="Arial"/>
          <w:color w:val="000000"/>
          <w:kern w:val="0"/>
          <w:sz w:val="20"/>
          <w:szCs w:val="20"/>
          <w:lang w:eastAsia="ar-SA"/>
          <w14:ligatures w14:val="none"/>
        </w:rPr>
        <w:t>dopolnilnega usposabljanja za dimnikarje (v nadaljnjem besedilu: usposabljanje) za obdobje petih let v skladu s Programom dopolnilnega usposabljanja iz priloge 1 k pravilniku</w:t>
      </w:r>
      <w:r w:rsidRPr="00D729E9">
        <w:rPr>
          <w:rFonts w:ascii="Arial" w:eastAsia="Times New Roman" w:hAnsi="Arial" w:cs="Arial"/>
          <w:kern w:val="0"/>
          <w:sz w:val="20"/>
          <w:szCs w:val="20"/>
          <w:lang w:eastAsia="ar-SA"/>
          <w14:ligatures w14:val="none"/>
        </w:rPr>
        <w:t xml:space="preserve">. </w:t>
      </w:r>
    </w:p>
    <w:p w14:paraId="7CD001F9"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52E8A737" w14:textId="66D1B65E"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Izbranega izvajalca bo minister, pristojen za varstvo okolja (v nadaljnjem besedilu: minister), s sklepom pooblastil za izvajanje usposabljanj za</w:t>
      </w:r>
      <w:r w:rsidR="00F07CF2">
        <w:rPr>
          <w:rFonts w:ascii="Arial" w:eastAsia="Times New Roman" w:hAnsi="Arial" w:cs="Arial"/>
          <w:kern w:val="0"/>
          <w:sz w:val="20"/>
          <w:szCs w:val="20"/>
          <w:lang w:eastAsia="ar-SA"/>
          <w14:ligatures w14:val="none"/>
        </w:rPr>
        <w:t xml:space="preserve"> obdobje</w:t>
      </w:r>
      <w:r w:rsidRPr="00D729E9">
        <w:rPr>
          <w:rFonts w:ascii="Arial" w:eastAsia="Times New Roman" w:hAnsi="Arial" w:cs="Arial"/>
          <w:kern w:val="0"/>
          <w:sz w:val="20"/>
          <w:szCs w:val="20"/>
          <w:lang w:eastAsia="ar-SA"/>
          <w14:ligatures w14:val="none"/>
        </w:rPr>
        <w:t xml:space="preserve"> pet</w:t>
      </w:r>
      <w:r w:rsidR="00F07CF2">
        <w:rPr>
          <w:rFonts w:ascii="Arial" w:eastAsia="Times New Roman" w:hAnsi="Arial" w:cs="Arial"/>
          <w:kern w:val="0"/>
          <w:sz w:val="20"/>
          <w:szCs w:val="20"/>
          <w:lang w:eastAsia="ar-SA"/>
          <w14:ligatures w14:val="none"/>
        </w:rPr>
        <w:t>ih</w:t>
      </w:r>
      <w:r w:rsidRPr="00D729E9">
        <w:rPr>
          <w:rFonts w:ascii="Arial" w:eastAsia="Times New Roman" w:hAnsi="Arial" w:cs="Arial"/>
          <w:kern w:val="0"/>
          <w:sz w:val="20"/>
          <w:szCs w:val="20"/>
          <w:lang w:eastAsia="ar-SA"/>
          <w14:ligatures w14:val="none"/>
        </w:rPr>
        <w:t xml:space="preserve"> let od dneva </w:t>
      </w:r>
      <w:r w:rsidR="007B6B85">
        <w:rPr>
          <w:rFonts w:ascii="Arial" w:eastAsia="Times New Roman" w:hAnsi="Arial" w:cs="Arial"/>
          <w:kern w:val="0"/>
          <w:sz w:val="20"/>
          <w:szCs w:val="20"/>
          <w:lang w:eastAsia="ar-SA"/>
          <w14:ligatures w14:val="none"/>
        </w:rPr>
        <w:t>sklenitve</w:t>
      </w:r>
      <w:r w:rsidRPr="00D729E9">
        <w:rPr>
          <w:rFonts w:ascii="Arial" w:eastAsia="Times New Roman" w:hAnsi="Arial" w:cs="Arial"/>
          <w:kern w:val="0"/>
          <w:sz w:val="20"/>
          <w:szCs w:val="20"/>
          <w:lang w:eastAsia="ar-SA"/>
          <w14:ligatures w14:val="none"/>
        </w:rPr>
        <w:t xml:space="preserve"> pogodbe</w:t>
      </w:r>
      <w:r w:rsidR="00F07CF2">
        <w:rPr>
          <w:rFonts w:ascii="Arial" w:eastAsia="Times New Roman" w:hAnsi="Arial" w:cs="Arial"/>
          <w:kern w:val="0"/>
          <w:sz w:val="20"/>
          <w:szCs w:val="20"/>
          <w:lang w:eastAsia="ar-SA"/>
          <w14:ligatures w14:val="none"/>
        </w:rPr>
        <w:t xml:space="preserve"> o izvajanju dopolnilnih usposabljanj za dimnikarje</w:t>
      </w:r>
      <w:r w:rsidRPr="00D729E9">
        <w:rPr>
          <w:rFonts w:ascii="Arial" w:eastAsia="Times New Roman" w:hAnsi="Arial" w:cs="Arial"/>
          <w:kern w:val="0"/>
          <w:sz w:val="20"/>
          <w:szCs w:val="20"/>
          <w:lang w:eastAsia="ar-SA"/>
          <w14:ligatures w14:val="none"/>
        </w:rPr>
        <w:t>. Zoper sklep ni pritožbe, možen pa je upravni spor.</w:t>
      </w:r>
    </w:p>
    <w:p w14:paraId="4263C943"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92CF8D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Izbrani izvajalec bo izvajal usposabljanja v obdobju petih let, v skladu s programom, kot ga podrobneje predpisuje pravilnik, in obsega naslednja področja:</w:t>
      </w:r>
    </w:p>
    <w:p w14:paraId="1D53205B"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90D0B24"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pregled predpisov v zvezi z dimnikarskimi storitvami,</w:t>
      </w:r>
    </w:p>
    <w:p w14:paraId="247133E1"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male kurilne naprave,</w:t>
      </w:r>
    </w:p>
    <w:p w14:paraId="25E00360"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potek izvedbe dimnikarskih storitev,</w:t>
      </w:r>
    </w:p>
    <w:p w14:paraId="1DEE3C0A"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ukrepi za povečanje energetske učinkovitosti in zmanjševanje emisij in</w:t>
      </w:r>
    </w:p>
    <w:p w14:paraId="57820E05"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izbrane vsebine usposabljanja za preglede ogrevalnih sistemov.</w:t>
      </w:r>
    </w:p>
    <w:p w14:paraId="3360AD1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EDDD61A" w14:textId="77777777" w:rsidR="00D729E9" w:rsidRPr="00D729E9" w:rsidRDefault="00D729E9" w:rsidP="00D729E9">
      <w:pPr>
        <w:suppressAutoHyphens/>
        <w:spacing w:after="0" w:line="240" w:lineRule="auto"/>
        <w:jc w:val="both"/>
        <w:rPr>
          <w:rFonts w:ascii="Arial" w:eastAsia="Times New Roman" w:hAnsi="Arial" w:cs="Arial"/>
          <w:b/>
          <w:bCs/>
          <w:kern w:val="0"/>
          <w:sz w:val="20"/>
          <w:szCs w:val="20"/>
          <w:lang w:eastAsia="ar-SA"/>
          <w14:ligatures w14:val="none"/>
        </w:rPr>
      </w:pPr>
      <w:r w:rsidRPr="00D729E9">
        <w:rPr>
          <w:rFonts w:ascii="Arial" w:eastAsia="Times New Roman" w:hAnsi="Arial" w:cs="Arial"/>
          <w:b/>
          <w:bCs/>
          <w:kern w:val="0"/>
          <w:sz w:val="20"/>
          <w:szCs w:val="20"/>
          <w:lang w:eastAsia="ar-SA"/>
          <w14:ligatures w14:val="none"/>
        </w:rPr>
        <w:t>Splošno o prijavi na javni natečaj:</w:t>
      </w:r>
    </w:p>
    <w:p w14:paraId="3F6B6F7F"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7A142FD"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Prijava na javni natečaj mora biti v celoti pripravljena v skladu z natečajno dokumentacijo. Vsi stroški priprave in predložitve prijave ter dokumentacije bremenijo prijavitelja. </w:t>
      </w:r>
    </w:p>
    <w:p w14:paraId="2093B44F"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5D7910B7" w14:textId="76F9E8B0"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Ministrstvo za okolje, podnebje in energijo si pridružuje pravico, da ne izbere nobenega </w:t>
      </w:r>
      <w:r w:rsidR="00F07CF2">
        <w:rPr>
          <w:rFonts w:ascii="Arial" w:eastAsia="Times New Roman" w:hAnsi="Arial" w:cs="Arial"/>
          <w:kern w:val="0"/>
          <w:sz w:val="20"/>
          <w:szCs w:val="20"/>
          <w:lang w:eastAsia="ar-SA"/>
          <w14:ligatures w14:val="none"/>
        </w:rPr>
        <w:t>izvajalca</w:t>
      </w:r>
      <w:r w:rsidRPr="00D729E9">
        <w:rPr>
          <w:rFonts w:ascii="Arial" w:eastAsia="Times New Roman" w:hAnsi="Arial" w:cs="Arial"/>
          <w:kern w:val="0"/>
          <w:sz w:val="20"/>
          <w:szCs w:val="20"/>
          <w:lang w:eastAsia="ar-SA"/>
          <w14:ligatures w14:val="none"/>
        </w:rPr>
        <w:t xml:space="preserve"> ali da izbere samo enega </w:t>
      </w:r>
      <w:r w:rsidR="00F07CF2">
        <w:rPr>
          <w:rFonts w:ascii="Arial" w:eastAsia="Times New Roman" w:hAnsi="Arial" w:cs="Arial"/>
          <w:kern w:val="0"/>
          <w:sz w:val="20"/>
          <w:szCs w:val="20"/>
          <w:lang w:eastAsia="ar-SA"/>
          <w14:ligatures w14:val="none"/>
        </w:rPr>
        <w:t>izvajalca</w:t>
      </w:r>
      <w:r w:rsidRPr="00D729E9">
        <w:rPr>
          <w:rFonts w:ascii="Arial" w:eastAsia="Times New Roman" w:hAnsi="Arial" w:cs="Arial"/>
          <w:kern w:val="0"/>
          <w:sz w:val="20"/>
          <w:szCs w:val="20"/>
          <w:lang w:eastAsia="ar-SA"/>
          <w14:ligatures w14:val="none"/>
        </w:rPr>
        <w:t>.</w:t>
      </w:r>
    </w:p>
    <w:p w14:paraId="08832A67" w14:textId="77777777" w:rsidR="00D729E9" w:rsidRPr="00D729E9" w:rsidRDefault="00D729E9" w:rsidP="00D729E9">
      <w:pPr>
        <w:widowControl w:val="0"/>
        <w:autoSpaceDE w:val="0"/>
        <w:autoSpaceDN w:val="0"/>
        <w:adjustRightInd w:val="0"/>
        <w:spacing w:after="0" w:line="240" w:lineRule="auto"/>
        <w:jc w:val="both"/>
        <w:rPr>
          <w:rFonts w:ascii="Arial" w:eastAsia="Times New Roman" w:hAnsi="Arial" w:cs="Arial"/>
          <w:kern w:val="0"/>
          <w:sz w:val="20"/>
          <w:szCs w:val="20"/>
          <w:lang w:eastAsia="ar-SA"/>
          <w14:ligatures w14:val="none"/>
        </w:rPr>
      </w:pPr>
    </w:p>
    <w:p w14:paraId="2AFE76CE" w14:textId="77777777" w:rsidR="00D729E9" w:rsidRPr="00D729E9" w:rsidRDefault="00D729E9" w:rsidP="00D729E9">
      <w:pPr>
        <w:widowControl w:val="0"/>
        <w:autoSpaceDE w:val="0"/>
        <w:autoSpaceDN w:val="0"/>
        <w:adjustRightInd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Izpolnjevanje pogojev mora izhajati iz vsebine celotne prijave. </w:t>
      </w:r>
    </w:p>
    <w:p w14:paraId="7F2077F3" w14:textId="77777777" w:rsidR="00D729E9" w:rsidRPr="00D729E9" w:rsidRDefault="00D729E9" w:rsidP="00D729E9">
      <w:pPr>
        <w:suppressAutoHyphens/>
        <w:spacing w:after="0" w:line="240" w:lineRule="auto"/>
        <w:rPr>
          <w:rFonts w:ascii="Arial" w:eastAsia="Times New Roman" w:hAnsi="Arial" w:cs="Arial"/>
          <w:b/>
          <w:kern w:val="0"/>
          <w:sz w:val="20"/>
          <w:szCs w:val="20"/>
          <w:lang w:eastAsia="ar-SA"/>
          <w14:ligatures w14:val="none"/>
        </w:rPr>
      </w:pPr>
    </w:p>
    <w:p w14:paraId="1BA6B18C" w14:textId="77777777" w:rsidR="00D729E9" w:rsidRPr="00D729E9" w:rsidRDefault="00D729E9" w:rsidP="00D729E9">
      <w:pPr>
        <w:suppressAutoHyphens/>
        <w:spacing w:after="0" w:line="240" w:lineRule="auto"/>
        <w:rPr>
          <w:rFonts w:ascii="Arial" w:eastAsia="Times New Roman" w:hAnsi="Arial" w:cs="Arial"/>
          <w:b/>
          <w:kern w:val="0"/>
          <w:sz w:val="20"/>
          <w:szCs w:val="20"/>
          <w:lang w:eastAsia="ar-SA"/>
          <w14:ligatures w14:val="none"/>
        </w:rPr>
      </w:pPr>
    </w:p>
    <w:p w14:paraId="64F5FC88" w14:textId="77777777" w:rsidR="00D729E9" w:rsidRPr="00D729E9" w:rsidRDefault="00D729E9" w:rsidP="00D729E9">
      <w:pPr>
        <w:suppressAutoHyphens/>
        <w:spacing w:after="0" w:line="240" w:lineRule="auto"/>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Pogoji za prijavo:</w:t>
      </w:r>
    </w:p>
    <w:p w14:paraId="4BE5E1D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4D15FFA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Na javni natečaj se lahko prijavijo pravne osebe ali samostojni podjetniki posamezniki s sedežem ali podružnico v Republiki Sloveniji (v nadaljnjem besedilu: prijavitelj).</w:t>
      </w:r>
    </w:p>
    <w:p w14:paraId="5FFD578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5138FD1"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Prijavitelj, ki se prijavlja na javni natečaj:</w:t>
      </w:r>
    </w:p>
    <w:p w14:paraId="2A80FA20"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ne sme biti v stečajnem postopku, postopku prisilne poravnave ali likvidacije,</w:t>
      </w:r>
    </w:p>
    <w:p w14:paraId="3108761E"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mora imeti poravnane vse obveznosti do Republike Slovenije,</w:t>
      </w:r>
    </w:p>
    <w:p w14:paraId="2CA8243B"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lastRenderedPageBreak/>
        <w:t xml:space="preserve">mora biti kapitalsko ustrezen skladno z Zakonom o finančnem poslovanju, postopkih zaradi insolventnosti in prisilnem prenehanju (Uradni list RS, </w:t>
      </w:r>
      <w:bookmarkStart w:id="1" w:name="_Hlk181002965"/>
      <w:r w:rsidRPr="00D729E9">
        <w:rPr>
          <w:rFonts w:ascii="Arial" w:eastAsia="Times New Roman" w:hAnsi="Arial" w:cs="Arial"/>
          <w:kern w:val="0"/>
          <w:sz w:val="20"/>
          <w:szCs w:val="20"/>
          <w:lang w:eastAsia="ar-SA"/>
          <w14:ligatures w14:val="none"/>
        </w:rPr>
        <w:t xml:space="preserve">št. </w:t>
      </w:r>
      <w:hyperlink r:id="rId8" w:tgtFrame="_blank" w:tooltip="Zakon o finančnem poslovanju, postopkih zaradi insolventnosti in prisilnem prenehanju (uradno prečiščeno besedilo) (ZFPPIPP-UPB17)" w:history="1">
        <w:r w:rsidRPr="00D729E9">
          <w:rPr>
            <w:rFonts w:ascii="Arial" w:eastAsia="Times New Roman" w:hAnsi="Arial" w:cs="Arial"/>
            <w:kern w:val="0"/>
            <w:sz w:val="20"/>
            <w:szCs w:val="20"/>
            <w:lang w:eastAsia="ar-SA"/>
            <w14:ligatures w14:val="none"/>
          </w:rPr>
          <w:t>176/21</w:t>
        </w:r>
      </w:hyperlink>
      <w:r w:rsidRPr="00D729E9">
        <w:rPr>
          <w:rFonts w:ascii="Arial" w:eastAsia="Times New Roman" w:hAnsi="Arial" w:cs="Arial"/>
          <w:kern w:val="0"/>
          <w:sz w:val="20"/>
          <w:szCs w:val="20"/>
          <w:lang w:eastAsia="ar-SA"/>
          <w14:ligatures w14:val="none"/>
        </w:rPr>
        <w:t xml:space="preserve"> – uradno prečiščeno besedilo, </w:t>
      </w:r>
      <w:hyperlink r:id="rId9" w:tgtFrame="_blank" w:tooltip="Popravek Uradnega prečiščenega besedila Zakona o finančnem poslovanju, postopkih zaradi insolventnosti in prisilnem prenehanju (ZFPPIPP-UPB17)" w:history="1">
        <w:r w:rsidRPr="00D729E9">
          <w:rPr>
            <w:rFonts w:ascii="Arial" w:eastAsia="Times New Roman" w:hAnsi="Arial" w:cs="Arial"/>
            <w:kern w:val="0"/>
            <w:sz w:val="20"/>
            <w:szCs w:val="20"/>
            <w:lang w:eastAsia="ar-SA"/>
            <w14:ligatures w14:val="none"/>
          </w:rPr>
          <w:t>178/21</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popr</w:t>
      </w:r>
      <w:proofErr w:type="spellEnd"/>
      <w:r w:rsidRPr="00D729E9">
        <w:rPr>
          <w:rFonts w:ascii="Arial" w:eastAsia="Times New Roman" w:hAnsi="Arial" w:cs="Arial"/>
          <w:kern w:val="0"/>
          <w:sz w:val="20"/>
          <w:szCs w:val="20"/>
          <w:lang w:eastAsia="ar-SA"/>
          <w14:ligatures w14:val="none"/>
        </w:rPr>
        <w:t xml:space="preserve">., </w:t>
      </w:r>
      <w:hyperlink r:id="rId10" w:tgtFrame="_blank" w:tooltip="Odločba o delni razveljavitvi drugega odstavka 34. člena Zakona o spremembah in dopolnitvah Zakona o finančnem poslovanju, postopkih zaradi insolventnosti in prisilnem prenehanju" w:history="1">
        <w:r w:rsidRPr="00D729E9">
          <w:rPr>
            <w:rFonts w:ascii="Arial" w:eastAsia="Times New Roman" w:hAnsi="Arial" w:cs="Arial"/>
            <w:kern w:val="0"/>
            <w:sz w:val="20"/>
            <w:szCs w:val="20"/>
            <w:lang w:eastAsia="ar-SA"/>
            <w14:ligatures w14:val="none"/>
          </w:rPr>
          <w:t>196/21</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11"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D729E9">
          <w:rPr>
            <w:rFonts w:ascii="Arial" w:eastAsia="Times New Roman" w:hAnsi="Arial" w:cs="Arial"/>
            <w:kern w:val="0"/>
            <w:sz w:val="20"/>
            <w:szCs w:val="20"/>
            <w:lang w:eastAsia="ar-SA"/>
            <w14:ligatures w14:val="none"/>
          </w:rPr>
          <w:t>157/22</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12" w:tgtFrame="_blank" w:tooltip="Odločba o ugotovitvi, da je 221.i člen Zakona o finančnem poslovanju, postopkih zaradi insolventnosti in prisilnem prenehanju v neskladju z Ustavo" w:history="1">
        <w:r w:rsidRPr="00D729E9">
          <w:rPr>
            <w:rFonts w:ascii="Arial" w:eastAsia="Times New Roman" w:hAnsi="Arial" w:cs="Arial"/>
            <w:kern w:val="0"/>
            <w:sz w:val="20"/>
            <w:szCs w:val="20"/>
            <w:lang w:eastAsia="ar-SA"/>
            <w14:ligatures w14:val="none"/>
          </w:rPr>
          <w:t>35/23</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13" w:tgtFrame="_blank" w:tooltip="Odločba o ugotovitvi, da je deveti odstavek v zvezi s 1. točko drugega odstavka 112. člena Zakona o finančnem poslovanju, postopkih zaradi insolventnosti in prisilnem prenehanju v neskladju z Ustavo" w:history="1">
        <w:r w:rsidRPr="00D729E9">
          <w:rPr>
            <w:rFonts w:ascii="Arial" w:eastAsia="Times New Roman" w:hAnsi="Arial" w:cs="Arial"/>
            <w:kern w:val="0"/>
            <w:sz w:val="20"/>
            <w:szCs w:val="20"/>
            <w:lang w:eastAsia="ar-SA"/>
            <w14:ligatures w14:val="none"/>
          </w:rPr>
          <w:t>57/23</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in </w:t>
      </w:r>
      <w:hyperlink r:id="rId14" w:tgtFrame="_blank" w:tooltip="Zakon o spremembah in dopolnitvah Zakona o finančnem poslovanju, postopkih zaradi insolventnosti in prisilnem prenehanju (ZFPPIPP-H)" w:history="1">
        <w:r w:rsidRPr="00D729E9">
          <w:rPr>
            <w:rFonts w:ascii="Arial" w:eastAsia="Times New Roman" w:hAnsi="Arial" w:cs="Arial"/>
            <w:kern w:val="0"/>
            <w:sz w:val="20"/>
            <w:szCs w:val="20"/>
            <w:lang w:eastAsia="ar-SA"/>
            <w14:ligatures w14:val="none"/>
          </w:rPr>
          <w:t>102/23</w:t>
        </w:r>
      </w:hyperlink>
      <w:bookmarkEnd w:id="1"/>
      <w:r w:rsidRPr="00D729E9">
        <w:rPr>
          <w:rFonts w:ascii="Arial" w:eastAsia="Times New Roman" w:hAnsi="Arial" w:cs="Arial"/>
          <w:kern w:val="0"/>
          <w:sz w:val="20"/>
          <w:szCs w:val="20"/>
          <w:lang w:eastAsia="ar-SA"/>
          <w14:ligatures w14:val="none"/>
        </w:rPr>
        <w:t xml:space="preserve">) in </w:t>
      </w:r>
    </w:p>
    <w:p w14:paraId="4982C246"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mora izpolnjevati naslednje pogoje:</w:t>
      </w:r>
    </w:p>
    <w:p w14:paraId="3863E546" w14:textId="421DCB7D" w:rsidR="00D729E9" w:rsidRPr="00D729E9" w:rsidRDefault="00D729E9" w:rsidP="00D729E9">
      <w:pPr>
        <w:numPr>
          <w:ilvl w:val="0"/>
          <w:numId w:val="26"/>
        </w:numPr>
        <w:spacing w:after="100" w:afterAutospacing="1" w:line="240" w:lineRule="auto"/>
        <w:ind w:left="1139" w:hanging="357"/>
        <w:contextualSpacing/>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 xml:space="preserve">ima v sodni register oziroma v Poslovni register Slovenije vpisano dejavnost tehničnega svetovanja in izobraževanja (ta pogoj je izpolnjen tudi, če ima prijavitelj to dejavnost vpisano v </w:t>
      </w:r>
      <w:r w:rsidR="00830F8F">
        <w:rPr>
          <w:rFonts w:ascii="Arial" w:eastAsia="Times New Roman" w:hAnsi="Arial" w:cs="Arial"/>
          <w:kern w:val="0"/>
          <w:sz w:val="20"/>
          <w:szCs w:val="20"/>
          <w:lang w:eastAsia="sl-SI"/>
          <w14:ligatures w14:val="none"/>
        </w:rPr>
        <w:t>akt</w:t>
      </w:r>
      <w:r w:rsidR="00830F8F" w:rsidRPr="00D729E9">
        <w:rPr>
          <w:rFonts w:ascii="Arial" w:eastAsia="Times New Roman" w:hAnsi="Arial" w:cs="Arial"/>
          <w:kern w:val="0"/>
          <w:sz w:val="20"/>
          <w:szCs w:val="20"/>
          <w:lang w:eastAsia="sl-SI"/>
          <w14:ligatures w14:val="none"/>
        </w:rPr>
        <w:t xml:space="preserve"> </w:t>
      </w:r>
      <w:r w:rsidRPr="00D729E9">
        <w:rPr>
          <w:rFonts w:ascii="Arial" w:eastAsia="Times New Roman" w:hAnsi="Arial" w:cs="Arial"/>
          <w:kern w:val="0"/>
          <w:sz w:val="20"/>
          <w:szCs w:val="20"/>
          <w:lang w:eastAsia="sl-SI"/>
          <w14:ligatures w14:val="none"/>
        </w:rPr>
        <w:t>o ustanovitvi),</w:t>
      </w:r>
    </w:p>
    <w:p w14:paraId="6B5F9335" w14:textId="77777777" w:rsidR="00D729E9" w:rsidRPr="00D729E9" w:rsidRDefault="00D729E9" w:rsidP="00D729E9">
      <w:pPr>
        <w:numPr>
          <w:ilvl w:val="0"/>
          <w:numId w:val="26"/>
        </w:numPr>
        <w:shd w:val="clear" w:color="auto" w:fill="FFFFFF"/>
        <w:spacing w:after="100" w:afterAutospacing="1" w:line="240" w:lineRule="auto"/>
        <w:contextualSpacing/>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zagotavlja usposobljene predavatelje s področja predpisov v zvezi z dimnikarskimi storitvami, delovanja malih kurilnih naprav, izvajanja dimnikarskih storitev, ukrepov za povečanje energetske učinkovitosti in zmanjševanje emisij ter pregledov ogrevalnih sistemov, ki:</w:t>
      </w:r>
    </w:p>
    <w:p w14:paraId="4C9F3DDB" w14:textId="77777777" w:rsidR="00D729E9" w:rsidRPr="00D729E9" w:rsidRDefault="00D729E9" w:rsidP="00D729E9">
      <w:pPr>
        <w:numPr>
          <w:ilvl w:val="0"/>
          <w:numId w:val="37"/>
        </w:numPr>
        <w:shd w:val="clear" w:color="auto" w:fill="FFFFFF"/>
        <w:spacing w:after="100" w:afterAutospacing="1" w:line="240" w:lineRule="auto"/>
        <w:contextualSpacing/>
        <w:jc w:val="both"/>
        <w:rPr>
          <w:rFonts w:ascii="Arial" w:eastAsia="Times New Roman" w:hAnsi="Arial" w:cs="Arial"/>
          <w:kern w:val="0"/>
          <w:sz w:val="20"/>
          <w:szCs w:val="20"/>
          <w:lang w:eastAsia="sl-SI"/>
          <w14:ligatures w14:val="none"/>
        </w:rPr>
      </w:pPr>
      <w:r w:rsidRPr="00D729E9">
        <w:rPr>
          <w:rFonts w:ascii="Arial" w:hAnsi="Arial" w:cs="Arial"/>
          <w:sz w:val="20"/>
          <w:szCs w:val="20"/>
        </w:rPr>
        <w:t xml:space="preserve">imajo najmanj VII. stopnjo izobrazbe in najmanj tri leta delovnih izkušenj na področju poznavanja predpisov v zvezi z dimnikarskimi storitvami ali delovanjem malih kurilnih naprav ali izvajanjem dimnikarskih storitev ali ukrepi za povečanje energetske učinkovitosti in zmanjševanje emisij ali pregledi ogrevalnih sistemov in </w:t>
      </w:r>
    </w:p>
    <w:p w14:paraId="1414E017" w14:textId="77777777" w:rsidR="00D729E9" w:rsidRPr="00D729E9" w:rsidRDefault="00D729E9" w:rsidP="00D729E9">
      <w:pPr>
        <w:numPr>
          <w:ilvl w:val="0"/>
          <w:numId w:val="37"/>
        </w:numPr>
        <w:shd w:val="clear" w:color="auto" w:fill="FFFFFF"/>
        <w:spacing w:after="100" w:afterAutospacing="1" w:line="240" w:lineRule="auto"/>
        <w:contextualSpacing/>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imajo strokovne reference na področju projektiranja, vgradnje, vzdrževanja in servisiranja malih kurilnih in dimovodnih naprav ter meritev emisij,</w:t>
      </w:r>
    </w:p>
    <w:p w14:paraId="7FE58A8C" w14:textId="77777777" w:rsidR="00D729E9" w:rsidRPr="00D729E9" w:rsidRDefault="00D729E9" w:rsidP="00D729E9">
      <w:pPr>
        <w:numPr>
          <w:ilvl w:val="0"/>
          <w:numId w:val="38"/>
        </w:numPr>
        <w:spacing w:after="0" w:line="260" w:lineRule="atLeast"/>
        <w:ind w:left="1139" w:hanging="357"/>
        <w:jc w:val="both"/>
        <w:rPr>
          <w:rFonts w:ascii="Arial" w:eastAsia="Calibri" w:hAnsi="Arial" w:cs="Arial"/>
          <w:kern w:val="0"/>
          <w:sz w:val="20"/>
          <w:szCs w:val="20"/>
          <w14:ligatures w14:val="none"/>
        </w:rPr>
      </w:pPr>
      <w:r w:rsidRPr="00D729E9">
        <w:rPr>
          <w:rFonts w:ascii="Arial" w:hAnsi="Arial" w:cs="Arial"/>
          <w:sz w:val="20"/>
          <w:szCs w:val="20"/>
        </w:rPr>
        <w:t>ima administrativno-tehnično osebje z najmanj V. stopnjo izobrazbe</w:t>
      </w:r>
      <w:r w:rsidRPr="00D729E9">
        <w:rPr>
          <w:rFonts w:ascii="Arial" w:eastAsia="Calibri" w:hAnsi="Arial" w:cs="Arial"/>
          <w:kern w:val="0"/>
          <w:sz w:val="20"/>
          <w:szCs w:val="20"/>
          <w14:ligatures w14:val="none"/>
        </w:rPr>
        <w:t>, ter</w:t>
      </w:r>
    </w:p>
    <w:p w14:paraId="240125E8" w14:textId="77777777" w:rsidR="00D729E9" w:rsidRPr="00D729E9" w:rsidRDefault="00D729E9" w:rsidP="00D729E9">
      <w:pPr>
        <w:numPr>
          <w:ilvl w:val="0"/>
          <w:numId w:val="26"/>
        </w:numPr>
        <w:shd w:val="clear" w:color="auto" w:fill="FFFFFF"/>
        <w:spacing w:after="0" w:line="260" w:lineRule="atLeast"/>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razpolaga z opremo, ki je potrebna za izvajanje teoretičnega dela usposabljanja, in razpolaga s prostori za vsaj 20 udeležencev usposabljanja z ustrezno avdio-vizualno opremo (najmanj računalnik in projektor).</w:t>
      </w:r>
    </w:p>
    <w:p w14:paraId="5B17F14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4090DD6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Če prijavitelj ne izpolnjuje katerega izmed zgoraj navedenih pogojev, se ga s sklepom izloči iz nadaljnjega vrednotenja in ne more biti izbran za izvajanje usposabljanja. </w:t>
      </w:r>
    </w:p>
    <w:p w14:paraId="108AAEB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335E0E81" w14:textId="77777777" w:rsidR="00D729E9" w:rsidRPr="00D729E9" w:rsidRDefault="00D729E9" w:rsidP="00D729E9">
      <w:pPr>
        <w:suppressAutoHyphens/>
        <w:spacing w:after="0" w:line="240" w:lineRule="auto"/>
        <w:jc w:val="both"/>
        <w:rPr>
          <w:rFonts w:ascii="Arial" w:eastAsia="Times New Roman" w:hAnsi="Arial" w:cs="Arial"/>
          <w:b/>
          <w:bCs/>
          <w:kern w:val="0"/>
          <w:sz w:val="20"/>
          <w:szCs w:val="20"/>
          <w:lang w:eastAsia="ar-SA"/>
          <w14:ligatures w14:val="none"/>
        </w:rPr>
      </w:pPr>
      <w:r w:rsidRPr="00D729E9">
        <w:rPr>
          <w:rFonts w:ascii="Arial" w:eastAsia="Times New Roman" w:hAnsi="Arial" w:cs="Arial"/>
          <w:b/>
          <w:bCs/>
          <w:kern w:val="0"/>
          <w:sz w:val="20"/>
          <w:szCs w:val="20"/>
          <w:lang w:eastAsia="ar-SA"/>
          <w14:ligatures w14:val="none"/>
        </w:rPr>
        <w:t>Natečajna dokumentacija:</w:t>
      </w:r>
    </w:p>
    <w:p w14:paraId="3A5F4B2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74D2B3F0"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Navedeni pogoji so podrobneje določeni v celotni natečajni dokumentaciji in jih mora izbrani izvajalec izpolnjevati ves čas podelitve pooblastila. </w:t>
      </w:r>
    </w:p>
    <w:p w14:paraId="524DF4CC"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6FE9D05D" w14:textId="79CE15DE" w:rsidR="005E4458"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Vsi potrebni podatki in navodila za izdelavo popolne in pravilne prijave so navedeni v natečajni dokumentaciji, ki je v celoti (vsi obrazci) objavljena na spletni strani Ministrstva za okolje, podnebje in energijo </w:t>
      </w:r>
      <w:hyperlink r:id="rId15" w:history="1">
        <w:r w:rsidR="005E4458" w:rsidRPr="00D729E9">
          <w:rPr>
            <w:rStyle w:val="Hiperpovezava"/>
            <w:rFonts w:ascii="Arial" w:eastAsia="Microsoft Sans Serif" w:hAnsi="Arial" w:cs="Arial"/>
            <w:kern w:val="0"/>
            <w:sz w:val="20"/>
            <w:szCs w:val="20"/>
            <w14:ligatures w14:val="none"/>
          </w:rPr>
          <w:t>https://www.gov.si/drzavni-organi/ministrstva/ministrstvo-za-okolje-podnebje-in-energijo/javne-objave/</w:t>
        </w:r>
      </w:hyperlink>
      <w:r w:rsidRPr="00D729E9">
        <w:rPr>
          <w:rFonts w:ascii="Arial" w:eastAsia="Microsoft Sans Serif" w:hAnsi="Arial" w:cs="Arial"/>
          <w:kern w:val="0"/>
          <w:sz w:val="20"/>
          <w:szCs w:val="20"/>
          <w14:ligatures w14:val="none"/>
        </w:rPr>
        <w:t xml:space="preserve">. </w:t>
      </w:r>
    </w:p>
    <w:p w14:paraId="4A80C3AB" w14:textId="77777777" w:rsidR="005E4458" w:rsidRDefault="005E4458"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13B524A2" w14:textId="7229D943"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Interesenti lahko prevzamejo natečajno dokumentacijo brezplačno.  </w:t>
      </w:r>
    </w:p>
    <w:p w14:paraId="274B0B42"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p>
    <w:p w14:paraId="04FBA37E"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Obrazci, na katerih prijavitelji podajo prijavo:</w:t>
      </w:r>
    </w:p>
    <w:p w14:paraId="44BBDB4F"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p>
    <w:p w14:paraId="75D94AED" w14:textId="77777777" w:rsidR="00D729E9" w:rsidRPr="00D729E9" w:rsidRDefault="00D729E9" w:rsidP="00D729E9">
      <w:pPr>
        <w:widowControl w:val="0"/>
        <w:numPr>
          <w:ilvl w:val="0"/>
          <w:numId w:val="43"/>
        </w:numPr>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Obrazec št. 1: Prijavni obrazec,</w:t>
      </w:r>
    </w:p>
    <w:p w14:paraId="2C1C4F26" w14:textId="77777777" w:rsidR="00D729E9" w:rsidRPr="00D729E9" w:rsidRDefault="00D729E9" w:rsidP="00D729E9">
      <w:pPr>
        <w:widowControl w:val="0"/>
        <w:numPr>
          <w:ilvl w:val="0"/>
          <w:numId w:val="43"/>
        </w:numPr>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Obrazec št. 2: Izjava o strinjanju z natečajnimi pogoji,</w:t>
      </w:r>
    </w:p>
    <w:p w14:paraId="551531C1" w14:textId="77777777" w:rsidR="00D729E9" w:rsidRPr="00D729E9" w:rsidRDefault="00D729E9" w:rsidP="00D729E9">
      <w:pPr>
        <w:widowControl w:val="0"/>
        <w:numPr>
          <w:ilvl w:val="0"/>
          <w:numId w:val="43"/>
        </w:numPr>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Obrazec št. 3: Vzorec pogodbe o izvajanju dopolnilnih usposabljanj.</w:t>
      </w:r>
    </w:p>
    <w:p w14:paraId="2922A7DC"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p>
    <w:p w14:paraId="318E683B" w14:textId="77777777" w:rsidR="00D729E9" w:rsidRPr="00D729E9" w:rsidRDefault="00D729E9" w:rsidP="00D729E9">
      <w:pPr>
        <w:widowControl w:val="0"/>
        <w:autoSpaceDE w:val="0"/>
        <w:autoSpaceDN w:val="0"/>
        <w:spacing w:after="0" w:line="240" w:lineRule="auto"/>
        <w:jc w:val="both"/>
        <w:rPr>
          <w:rFonts w:ascii="Arial" w:eastAsia="Times New Roman" w:hAnsi="Arial" w:cs="Arial"/>
          <w:b/>
          <w:snapToGrid w:val="0"/>
          <w:kern w:val="0"/>
          <w:sz w:val="20"/>
          <w:szCs w:val="20"/>
          <w:u w:val="single"/>
          <w:lang w:eastAsia="sl-SI"/>
          <w14:ligatures w14:val="none"/>
        </w:rPr>
      </w:pPr>
      <w:r w:rsidRPr="00D729E9">
        <w:rPr>
          <w:rFonts w:ascii="Arial" w:eastAsia="Times New Roman" w:hAnsi="Arial" w:cs="Arial"/>
          <w:kern w:val="0"/>
          <w:sz w:val="20"/>
          <w:szCs w:val="20"/>
          <w:lang w:eastAsia="ar-SA"/>
          <w14:ligatures w14:val="none"/>
        </w:rPr>
        <w:t>Priloge, ki morajo biti priložene v prijavi skupaj z obrazci, so navedene v točki b.) tega poglavja »</w:t>
      </w:r>
      <w:r w:rsidRPr="00D729E9">
        <w:rPr>
          <w:rFonts w:ascii="Arial" w:eastAsia="Times New Roman" w:hAnsi="Arial" w:cs="Arial"/>
          <w:b/>
          <w:snapToGrid w:val="0"/>
          <w:kern w:val="0"/>
          <w:sz w:val="20"/>
          <w:szCs w:val="20"/>
          <w:u w:val="single"/>
          <w:lang w:eastAsia="sl-SI"/>
          <w14:ligatures w14:val="none"/>
        </w:rPr>
        <w:t>Dokumenti, ki jih mora prijavitelj predložiti«.</w:t>
      </w:r>
    </w:p>
    <w:p w14:paraId="4134FCF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28D98179"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Posebne določbe:</w:t>
      </w:r>
    </w:p>
    <w:p w14:paraId="3B48CE75"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73252DA0"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Cs/>
          <w:kern w:val="0"/>
          <w:sz w:val="20"/>
          <w:szCs w:val="20"/>
          <w:lang w:eastAsia="ar-SA"/>
          <w14:ligatures w14:val="none"/>
        </w:rPr>
        <w:t>V zvezi z javnim natečajem mora prijavitelj upoštevati naslednje:</w:t>
      </w:r>
    </w:p>
    <w:p w14:paraId="74544C22"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vse stroške usposabljanja poravna udeleženec usposabljanja,</w:t>
      </w:r>
    </w:p>
    <w:p w14:paraId="60F99BAD"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usposabljanje mora obsegati vsa področja in mora biti izvedeno najmanj v trajanju, kot je to predpisano s pravilnikom,</w:t>
      </w:r>
    </w:p>
    <w:p w14:paraId="62D62844"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cena usposabljanja po udeležencu znaša 16,50 evrov brez DDV na udeleženca na uro usposabljanja,</w:t>
      </w:r>
    </w:p>
    <w:p w14:paraId="4CD3B289"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izvajanje usposabljanj se zagotavlja v slovenskem jeziku.</w:t>
      </w:r>
    </w:p>
    <w:p w14:paraId="707518F1" w14:textId="77777777" w:rsidR="00D729E9" w:rsidRPr="00D729E9" w:rsidRDefault="00D729E9" w:rsidP="00D729E9">
      <w:pPr>
        <w:suppressAutoHyphens/>
        <w:spacing w:after="0" w:line="240" w:lineRule="auto"/>
        <w:ind w:left="720"/>
        <w:jc w:val="both"/>
        <w:rPr>
          <w:rFonts w:ascii="Arial" w:eastAsia="Times New Roman" w:hAnsi="Arial" w:cs="Arial"/>
          <w:kern w:val="0"/>
          <w:sz w:val="20"/>
          <w:szCs w:val="20"/>
          <w:lang w:eastAsia="ar-SA"/>
          <w14:ligatures w14:val="none"/>
        </w:rPr>
      </w:pPr>
    </w:p>
    <w:p w14:paraId="574ADA53"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Zahteve glede hranjenja dokumentacije in vodenja računovodstva:</w:t>
      </w:r>
    </w:p>
    <w:p w14:paraId="6DA676E5" w14:textId="77777777" w:rsidR="00D729E9" w:rsidRPr="00D729E9" w:rsidRDefault="00D729E9" w:rsidP="00D729E9">
      <w:pPr>
        <w:widowControl w:val="0"/>
        <w:autoSpaceDE w:val="0"/>
        <w:autoSpaceDN w:val="0"/>
        <w:spacing w:after="0" w:line="240" w:lineRule="auto"/>
        <w:ind w:left="720" w:hanging="284"/>
        <w:jc w:val="both"/>
        <w:rPr>
          <w:rFonts w:eastAsia="Microsoft Sans Serif" w:cs="Microsoft Sans Serif"/>
          <w:b/>
          <w:kern w:val="0"/>
          <w:sz w:val="20"/>
          <w:szCs w:val="20"/>
          <w14:ligatures w14:val="none"/>
        </w:rPr>
      </w:pPr>
    </w:p>
    <w:p w14:paraId="262C19BE"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Izbrani izvajalci </w:t>
      </w:r>
      <w:r w:rsidRPr="00A03AA7">
        <w:rPr>
          <w:rFonts w:ascii="Arial" w:eastAsia="Microsoft Sans Serif" w:hAnsi="Arial" w:cs="Arial"/>
          <w:kern w:val="0"/>
          <w:sz w:val="20"/>
          <w:szCs w:val="20"/>
          <w14:ligatures w14:val="none"/>
        </w:rPr>
        <w:t>morajo zagotoviti hrambo in vpogled v dokumentacijo</w:t>
      </w:r>
      <w:r w:rsidRPr="00D729E9">
        <w:rPr>
          <w:rFonts w:ascii="Arial" w:eastAsia="Microsoft Sans Serif" w:hAnsi="Arial" w:cs="Arial"/>
          <w:kern w:val="0"/>
          <w:sz w:val="20"/>
          <w:szCs w:val="20"/>
          <w14:ligatures w14:val="none"/>
        </w:rPr>
        <w:t xml:space="preserve"> za preverjanje izvajanja pooblastila, v skladu s tem javnim natečajem in predpisi, ki urejajo hrambo poslovne dokumentacije, tako, da je omogočena revizijska sled in izvedba nadzora v skladu s tem javnim natečajem. </w:t>
      </w:r>
    </w:p>
    <w:p w14:paraId="04E44CE4" w14:textId="77777777" w:rsidR="00D729E9" w:rsidRPr="00D729E9" w:rsidRDefault="00D729E9" w:rsidP="00D729E9">
      <w:pPr>
        <w:widowControl w:val="0"/>
        <w:autoSpaceDE w:val="0"/>
        <w:autoSpaceDN w:val="0"/>
        <w:spacing w:after="0" w:line="240" w:lineRule="auto"/>
        <w:jc w:val="both"/>
        <w:rPr>
          <w:rFonts w:eastAsia="Microsoft Sans Serif" w:cs="Microsoft Sans Serif"/>
          <w:kern w:val="0"/>
          <w:sz w:val="20"/>
          <w:szCs w:val="20"/>
          <w14:ligatures w14:val="none"/>
        </w:rPr>
      </w:pPr>
    </w:p>
    <w:p w14:paraId="45668984"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Izbrani izvajalec mora voditi in spremljati finančna sredstva v zvezi z izvajanjem usposabljanj računovodsko ločeno na posebnem stroškovnem mestu ali po ustrezni računovodski kodi za vse transakcije v zvezi s tem, tako da je v vsakem trenutku zagotovljen pregled.</w:t>
      </w:r>
    </w:p>
    <w:p w14:paraId="09B659C2" w14:textId="77777777" w:rsidR="00D729E9" w:rsidRPr="00D729E9" w:rsidRDefault="00D729E9" w:rsidP="00D729E9">
      <w:pPr>
        <w:widowControl w:val="0"/>
        <w:autoSpaceDE w:val="0"/>
        <w:autoSpaceDN w:val="0"/>
        <w:spacing w:after="0" w:line="240" w:lineRule="auto"/>
        <w:jc w:val="both"/>
        <w:rPr>
          <w:rFonts w:ascii="Arial" w:eastAsia="Times New Roman" w:hAnsi="Arial" w:cs="Arial"/>
          <w:b/>
          <w:kern w:val="0"/>
          <w:sz w:val="20"/>
          <w:szCs w:val="20"/>
          <w:lang w:eastAsia="ar-SA"/>
          <w14:ligatures w14:val="none"/>
        </w:rPr>
      </w:pPr>
    </w:p>
    <w:p w14:paraId="339E21EC" w14:textId="1044532E" w:rsidR="00D729E9" w:rsidRPr="00D729E9" w:rsidRDefault="00D729E9" w:rsidP="00D729E9">
      <w:pPr>
        <w:widowControl w:val="0"/>
        <w:autoSpaceDE w:val="0"/>
        <w:autoSpaceDN w:val="0"/>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 xml:space="preserve">Zahteve glede </w:t>
      </w:r>
      <w:r w:rsidR="00A03AA7">
        <w:rPr>
          <w:rFonts w:ascii="Arial" w:eastAsia="Times New Roman" w:hAnsi="Arial" w:cs="Arial"/>
          <w:b/>
          <w:kern w:val="0"/>
          <w:sz w:val="20"/>
          <w:szCs w:val="20"/>
          <w:lang w:eastAsia="ar-SA"/>
          <w14:ligatures w14:val="none"/>
        </w:rPr>
        <w:t xml:space="preserve">nadzora in </w:t>
      </w:r>
      <w:r w:rsidRPr="00D729E9">
        <w:rPr>
          <w:rFonts w:ascii="Arial" w:eastAsia="Times New Roman" w:hAnsi="Arial" w:cs="Arial"/>
          <w:b/>
          <w:kern w:val="0"/>
          <w:sz w:val="20"/>
          <w:szCs w:val="20"/>
          <w:lang w:eastAsia="ar-SA"/>
          <w14:ligatures w14:val="none"/>
        </w:rPr>
        <w:t xml:space="preserve">dokumentacije: </w:t>
      </w:r>
    </w:p>
    <w:p w14:paraId="54882849" w14:textId="77777777" w:rsidR="00D729E9" w:rsidRPr="00D729E9" w:rsidRDefault="00D729E9" w:rsidP="00D729E9">
      <w:pPr>
        <w:suppressAutoHyphens/>
        <w:spacing w:after="0" w:line="240" w:lineRule="auto"/>
        <w:ind w:left="720"/>
        <w:jc w:val="both"/>
        <w:rPr>
          <w:rFonts w:ascii="Arial" w:eastAsia="Times New Roman" w:hAnsi="Arial" w:cs="Arial"/>
          <w:kern w:val="0"/>
          <w:sz w:val="20"/>
          <w:szCs w:val="20"/>
          <w:lang w:eastAsia="ar-SA"/>
          <w14:ligatures w14:val="none"/>
        </w:rPr>
      </w:pPr>
    </w:p>
    <w:p w14:paraId="65BA6DBC" w14:textId="77777777" w:rsidR="00A03AA7"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Izbrani izvajalec </w:t>
      </w:r>
      <w:r w:rsidR="007E2C4E">
        <w:rPr>
          <w:rFonts w:ascii="Arial" w:eastAsia="Microsoft Sans Serif" w:hAnsi="Arial" w:cs="Arial"/>
          <w:kern w:val="0"/>
          <w:sz w:val="20"/>
          <w:szCs w:val="20"/>
          <w14:ligatures w14:val="none"/>
        </w:rPr>
        <w:t>mora</w:t>
      </w:r>
      <w:r w:rsidRPr="00D729E9">
        <w:rPr>
          <w:rFonts w:ascii="Arial" w:eastAsia="Microsoft Sans Serif" w:hAnsi="Arial" w:cs="Arial"/>
          <w:kern w:val="0"/>
          <w:sz w:val="20"/>
          <w:szCs w:val="20"/>
          <w14:ligatures w14:val="none"/>
        </w:rPr>
        <w:t xml:space="preserve"> </w:t>
      </w:r>
      <w:r w:rsidR="007E2C4E">
        <w:rPr>
          <w:rFonts w:ascii="Arial" w:eastAsia="Microsoft Sans Serif" w:hAnsi="Arial" w:cs="Arial"/>
          <w:kern w:val="0"/>
          <w:sz w:val="20"/>
          <w:szCs w:val="20"/>
          <w14:ligatures w14:val="none"/>
        </w:rPr>
        <w:t>M</w:t>
      </w:r>
      <w:r w:rsidRPr="00D729E9">
        <w:rPr>
          <w:rFonts w:ascii="Arial" w:eastAsia="Microsoft Sans Serif" w:hAnsi="Arial" w:cs="Arial"/>
          <w:kern w:val="0"/>
          <w:sz w:val="20"/>
          <w:szCs w:val="20"/>
          <w14:ligatures w14:val="none"/>
        </w:rPr>
        <w:t>inistrstvu</w:t>
      </w:r>
      <w:r w:rsidR="007E2C4E">
        <w:rPr>
          <w:rFonts w:ascii="Arial" w:eastAsia="Microsoft Sans Serif" w:hAnsi="Arial" w:cs="Arial"/>
          <w:kern w:val="0"/>
          <w:sz w:val="20"/>
          <w:szCs w:val="20"/>
          <w14:ligatures w14:val="none"/>
        </w:rPr>
        <w:t xml:space="preserve"> za okolje, podnebje in energijo</w:t>
      </w:r>
      <w:r w:rsidRPr="00D729E9">
        <w:rPr>
          <w:rFonts w:ascii="Arial" w:eastAsia="Microsoft Sans Serif" w:hAnsi="Arial" w:cs="Arial"/>
          <w:kern w:val="0"/>
          <w:sz w:val="20"/>
          <w:szCs w:val="20"/>
          <w14:ligatures w14:val="none"/>
        </w:rPr>
        <w:t xml:space="preserve"> omogočiti nadzor nad izvajanjem usposabljanja v skladu z javnim natečajem ter pogodbo o izvajanju dopolnilnega usposabljanja za dimnikarje. </w:t>
      </w:r>
    </w:p>
    <w:p w14:paraId="4B8E2AA6" w14:textId="77777777" w:rsidR="00A03AA7" w:rsidRDefault="00A03AA7"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067E524A" w14:textId="561054B3"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Vsa predložena dokumentacija mora izkazovati resničnost, pravilnost in skladnost izvajanja usposabljanj s tem javnim natečajem, zakonom in pravilnikom.</w:t>
      </w:r>
    </w:p>
    <w:p w14:paraId="37278539" w14:textId="77777777" w:rsidR="00D729E9" w:rsidRPr="00D729E9" w:rsidRDefault="00D729E9" w:rsidP="00D729E9">
      <w:pPr>
        <w:widowControl w:val="0"/>
        <w:autoSpaceDE w:val="0"/>
        <w:autoSpaceDN w:val="0"/>
        <w:spacing w:after="0" w:line="240" w:lineRule="auto"/>
        <w:jc w:val="both"/>
        <w:rPr>
          <w:rFonts w:eastAsia="Microsoft Sans Serif" w:cs="Microsoft Sans Serif"/>
          <w:b/>
          <w:kern w:val="0"/>
          <w:sz w:val="20"/>
          <w:szCs w:val="20"/>
          <w14:ligatures w14:val="none"/>
        </w:rPr>
      </w:pPr>
    </w:p>
    <w:p w14:paraId="022EB939" w14:textId="77777777" w:rsidR="00D729E9" w:rsidRPr="00D729E9" w:rsidRDefault="00D729E9" w:rsidP="00D729E9">
      <w:pPr>
        <w:widowControl w:val="0"/>
        <w:autoSpaceDE w:val="0"/>
        <w:autoSpaceDN w:val="0"/>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Varovanje osebnih podatkov in poslovnih skrivnosti:</w:t>
      </w:r>
    </w:p>
    <w:p w14:paraId="55846731" w14:textId="77777777" w:rsidR="00D729E9" w:rsidRPr="00D729E9" w:rsidRDefault="00D729E9" w:rsidP="00D729E9">
      <w:pPr>
        <w:widowControl w:val="0"/>
        <w:autoSpaceDE w:val="0"/>
        <w:autoSpaceDN w:val="0"/>
        <w:spacing w:after="0" w:line="240" w:lineRule="auto"/>
        <w:ind w:left="720" w:hanging="284"/>
        <w:jc w:val="both"/>
        <w:rPr>
          <w:rFonts w:eastAsia="Microsoft Sans Serif" w:cs="Microsoft Sans Serif"/>
          <w:b/>
          <w:kern w:val="0"/>
          <w:sz w:val="20"/>
          <w:szCs w:val="20"/>
          <w14:ligatures w14:val="none"/>
        </w:rPr>
      </w:pPr>
    </w:p>
    <w:p w14:paraId="5377B871" w14:textId="2837CA5A"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Oddaja prijave pomeni, da se je prijavitelj seznanil z vsebino javnega natečaja in da se z njo strinja. Varovanje osebnih podatkov, ki jih Ministrstvu za okolje, podnebje in energijo posredujejo prijavitelji, bo zagotovljeno v skladu s predpisi, ki urejajo varovanje osebnih podatkov.</w:t>
      </w:r>
    </w:p>
    <w:p w14:paraId="32EB9846"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133D8B60" w14:textId="558BBB45"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Vsi podatki iz prijav so informacije javnega značaja, razen tistih, ki jih prijavitelji </w:t>
      </w:r>
      <w:r w:rsidR="00A03AA7">
        <w:rPr>
          <w:rFonts w:ascii="Arial" w:eastAsia="Microsoft Sans Serif" w:hAnsi="Arial" w:cs="Arial"/>
          <w:kern w:val="0"/>
          <w:sz w:val="20"/>
          <w:szCs w:val="20"/>
          <w14:ligatures w14:val="none"/>
        </w:rPr>
        <w:t>izrecno</w:t>
      </w:r>
      <w:r w:rsidR="00A03AA7" w:rsidRPr="00D729E9">
        <w:rPr>
          <w:rFonts w:ascii="Arial" w:eastAsia="Microsoft Sans Serif" w:hAnsi="Arial" w:cs="Arial"/>
          <w:kern w:val="0"/>
          <w:sz w:val="20"/>
          <w:szCs w:val="20"/>
          <w14:ligatures w14:val="none"/>
        </w:rPr>
        <w:t xml:space="preserve"> </w:t>
      </w:r>
      <w:r w:rsidRPr="00A03AA7">
        <w:rPr>
          <w:rFonts w:ascii="Arial" w:eastAsia="Microsoft Sans Serif" w:hAnsi="Arial" w:cs="Arial"/>
          <w:kern w:val="0"/>
          <w:sz w:val="20"/>
          <w:szCs w:val="20"/>
          <w14:ligatures w14:val="none"/>
        </w:rPr>
        <w:t>označijo (in označitev, da ne gre za informacije javnega značaja, ustrezno pojasnijo)</w:t>
      </w:r>
      <w:r w:rsidRPr="00D729E9">
        <w:rPr>
          <w:rFonts w:ascii="Arial" w:eastAsia="Microsoft Sans Serif" w:hAnsi="Arial" w:cs="Arial"/>
          <w:kern w:val="0"/>
          <w:sz w:val="20"/>
          <w:szCs w:val="20"/>
          <w14:ligatures w14:val="none"/>
        </w:rPr>
        <w:t xml:space="preserve"> oziroma drugače določajo predpisi, ki urejajo poslovno skrivnost, varstvo osebnih podatkov in druge izjeme. Poslovna skrivnost se lahko nanaša na posamezen podatek ali na del prijave, ne more pa se nanašati na celotno prijavo. Če prijavitelj poslovnih skrivnosti oziroma drugih izjem ne označi in ustrezno ne pojasni, bo Ministrstvo za okolje, podnebje in energijo </w:t>
      </w:r>
      <w:r w:rsidR="00A03AA7">
        <w:rPr>
          <w:rFonts w:ascii="Arial" w:eastAsia="Microsoft Sans Serif" w:hAnsi="Arial" w:cs="Arial"/>
          <w:kern w:val="0"/>
          <w:sz w:val="20"/>
          <w:szCs w:val="20"/>
          <w14:ligatures w14:val="none"/>
        </w:rPr>
        <w:t>štelo</w:t>
      </w:r>
      <w:r w:rsidRPr="00D729E9">
        <w:rPr>
          <w:rFonts w:ascii="Arial" w:eastAsia="Microsoft Sans Serif" w:hAnsi="Arial" w:cs="Arial"/>
          <w:kern w:val="0"/>
          <w:sz w:val="20"/>
          <w:szCs w:val="20"/>
          <w14:ligatures w14:val="none"/>
        </w:rPr>
        <w:t>, da prijava po stališču prijavitelja ne vsebuje takšnih podatkov, ki ne smejo biti razkriti oziroma dostopni javnosti.</w:t>
      </w:r>
    </w:p>
    <w:p w14:paraId="3B18A277"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3B1D78BC" w14:textId="6C9C25E6"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Namen obdelave osebnih podatkov, ki jih Ministrstvu za okolje, podnebje in energijo posredujejo prijavitelji, je izvedba javnega natečaja, vodenje podatkov, evidenc, analiz in drugih zbirk za Ministrstvo za okolje, podnebje in energijo in druge nadzorne organe, in sicer o izidu javnega natečaja in o izvajanju pogodbe o izvajanju dopolnilnih usposabljanj</w:t>
      </w:r>
      <w:r w:rsidR="00A03AA7">
        <w:rPr>
          <w:rFonts w:ascii="Arial" w:eastAsia="Microsoft Sans Serif" w:hAnsi="Arial" w:cs="Arial"/>
          <w:kern w:val="0"/>
          <w:sz w:val="20"/>
          <w:szCs w:val="20"/>
          <w14:ligatures w14:val="none"/>
        </w:rPr>
        <w:t xml:space="preserve"> za dimnikarje</w:t>
      </w:r>
      <w:r w:rsidRPr="00D729E9">
        <w:rPr>
          <w:rFonts w:ascii="Arial" w:eastAsia="Microsoft Sans Serif" w:hAnsi="Arial" w:cs="Arial"/>
          <w:kern w:val="0"/>
          <w:sz w:val="20"/>
          <w:szCs w:val="20"/>
          <w14:ligatures w14:val="none"/>
        </w:rPr>
        <w:t xml:space="preserve">. </w:t>
      </w:r>
    </w:p>
    <w:p w14:paraId="74ADA567"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44AF49D8" w14:textId="3D66CE9C"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Seznam izbranih izvajalcev bo objavljen na spletni strani M</w:t>
      </w:r>
      <w:r w:rsidR="000E0954">
        <w:rPr>
          <w:rFonts w:ascii="Arial" w:eastAsia="Microsoft Sans Serif" w:hAnsi="Arial" w:cs="Arial"/>
          <w:kern w:val="0"/>
          <w:sz w:val="20"/>
          <w:szCs w:val="20"/>
          <w14:ligatures w14:val="none"/>
        </w:rPr>
        <w:t>inistrstva za okolje, podnebje in energijo</w:t>
      </w:r>
      <w:r w:rsidRPr="00D729E9">
        <w:rPr>
          <w:rFonts w:ascii="Arial" w:eastAsia="Microsoft Sans Serif" w:hAnsi="Arial" w:cs="Arial"/>
          <w:kern w:val="0"/>
          <w:sz w:val="20"/>
          <w:szCs w:val="20"/>
          <w14:ligatures w14:val="none"/>
        </w:rPr>
        <w:t xml:space="preserve"> in vpisan v evidenco izvedenih dimnikarskih storitev </w:t>
      </w:r>
      <w:proofErr w:type="spellStart"/>
      <w:r w:rsidRPr="00D729E9">
        <w:rPr>
          <w:rFonts w:ascii="Arial" w:eastAsia="Microsoft Sans Serif" w:hAnsi="Arial" w:cs="Arial"/>
          <w:kern w:val="0"/>
          <w:sz w:val="20"/>
          <w:szCs w:val="20"/>
          <w14:ligatures w14:val="none"/>
        </w:rPr>
        <w:t>EviDim</w:t>
      </w:r>
      <w:proofErr w:type="spellEnd"/>
      <w:r w:rsidRPr="00D729E9">
        <w:rPr>
          <w:rFonts w:ascii="Arial" w:eastAsia="Microsoft Sans Serif" w:hAnsi="Arial" w:cs="Arial"/>
          <w:kern w:val="0"/>
          <w:sz w:val="20"/>
          <w:szCs w:val="20"/>
          <w14:ligatures w14:val="none"/>
        </w:rPr>
        <w:t>.</w:t>
      </w:r>
    </w:p>
    <w:p w14:paraId="13B0ACD4" w14:textId="77777777" w:rsidR="00D729E9" w:rsidRPr="00D729E9" w:rsidRDefault="00D729E9" w:rsidP="00D729E9">
      <w:pPr>
        <w:suppressAutoHyphens/>
        <w:spacing w:after="0" w:line="240" w:lineRule="auto"/>
        <w:ind w:left="720"/>
        <w:jc w:val="both"/>
        <w:rPr>
          <w:rFonts w:ascii="Arial" w:eastAsia="Microsoft Sans Serif" w:hAnsi="Arial" w:cs="Arial"/>
          <w:kern w:val="0"/>
          <w:sz w:val="20"/>
          <w:szCs w:val="20"/>
          <w14:ligatures w14:val="none"/>
        </w:rPr>
      </w:pPr>
    </w:p>
    <w:p w14:paraId="7BE2EDD2" w14:textId="77777777" w:rsidR="00D729E9" w:rsidRPr="00D729E9" w:rsidRDefault="00D729E9" w:rsidP="00D729E9">
      <w:pPr>
        <w:tabs>
          <w:tab w:val="left" w:pos="426"/>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u w:val="single"/>
          <w:lang w:eastAsia="sl-SI"/>
          <w14:ligatures w14:val="none"/>
        </w:rPr>
      </w:pPr>
      <w:r w:rsidRPr="00D729E9">
        <w:rPr>
          <w:rFonts w:ascii="Arial" w:eastAsia="Times New Roman" w:hAnsi="Arial" w:cs="Arial"/>
          <w:b/>
          <w:snapToGrid w:val="0"/>
          <w:kern w:val="0"/>
          <w:sz w:val="20"/>
          <w:szCs w:val="20"/>
          <w:lang w:eastAsia="sl-SI"/>
          <w14:ligatures w14:val="none"/>
        </w:rPr>
        <w:t xml:space="preserve">b.) </w:t>
      </w:r>
      <w:r w:rsidRPr="00D729E9">
        <w:rPr>
          <w:rFonts w:ascii="Arial" w:eastAsia="Times New Roman" w:hAnsi="Arial" w:cs="Arial"/>
          <w:b/>
          <w:snapToGrid w:val="0"/>
          <w:kern w:val="0"/>
          <w:sz w:val="20"/>
          <w:szCs w:val="20"/>
          <w:u w:val="single"/>
          <w:lang w:eastAsia="sl-SI"/>
          <w14:ligatures w14:val="none"/>
        </w:rPr>
        <w:t xml:space="preserve">Dokumenti, ki jih mora prijavitelj predložiti: </w:t>
      </w:r>
    </w:p>
    <w:p w14:paraId="4BCA82F4" w14:textId="77777777" w:rsidR="00D729E9" w:rsidRPr="00D729E9" w:rsidRDefault="00D729E9" w:rsidP="00D729E9">
      <w:pPr>
        <w:tabs>
          <w:tab w:val="left" w:pos="426"/>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u w:val="single"/>
          <w:lang w:eastAsia="sl-SI"/>
          <w14:ligatures w14:val="none"/>
        </w:rPr>
      </w:pPr>
    </w:p>
    <w:p w14:paraId="330EB99C" w14:textId="77777777" w:rsidR="00D729E9" w:rsidRPr="00D729E9" w:rsidRDefault="00D729E9" w:rsidP="00D729E9">
      <w:pPr>
        <w:tabs>
          <w:tab w:val="left" w:pos="426"/>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Cs/>
          <w:snapToGrid w:val="0"/>
          <w:kern w:val="0"/>
          <w:sz w:val="20"/>
          <w:szCs w:val="20"/>
          <w:lang w:eastAsia="sl-SI"/>
          <w14:ligatures w14:val="none"/>
        </w:rPr>
      </w:pPr>
      <w:r w:rsidRPr="00D729E9">
        <w:rPr>
          <w:rFonts w:ascii="Arial" w:eastAsia="Times New Roman" w:hAnsi="Arial" w:cs="Arial"/>
          <w:bCs/>
          <w:snapToGrid w:val="0"/>
          <w:kern w:val="0"/>
          <w:sz w:val="20"/>
          <w:szCs w:val="20"/>
          <w:lang w:eastAsia="sl-SI"/>
          <w14:ligatures w14:val="none"/>
        </w:rPr>
        <w:t>Prijava mora vsebovati:</w:t>
      </w:r>
    </w:p>
    <w:p w14:paraId="56F36FE2"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prijavni obrazec (obrazec št. 1),</w:t>
      </w:r>
    </w:p>
    <w:p w14:paraId="5418259D"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izpolnjeno in podpisano izjavo o strinjanju z razpisnimi pogoji (obrazec št. 2),</w:t>
      </w:r>
    </w:p>
    <w:p w14:paraId="3D67E32F"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parafiran vzorec pogodbe o izvajanju dopolnilnih usposabljanj za dimnikarje (obrazec št. 3),</w:t>
      </w:r>
    </w:p>
    <w:p w14:paraId="3C48A01F" w14:textId="089EFAEB" w:rsidR="00054862" w:rsidRPr="00054862"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sz w:val="20"/>
          <w:szCs w:val="20"/>
          <w:lang w:eastAsia="ar-SA"/>
        </w:rPr>
        <w:t xml:space="preserve">dokazila </w:t>
      </w:r>
      <w:r w:rsidR="00A03AA7">
        <w:rPr>
          <w:rFonts w:ascii="Arial" w:hAnsi="Arial" w:cs="Arial"/>
          <w:sz w:val="20"/>
          <w:szCs w:val="20"/>
          <w:lang w:eastAsia="ar-SA"/>
        </w:rPr>
        <w:t xml:space="preserve">iz katerih </w:t>
      </w:r>
      <w:r w:rsidRPr="00D729E9">
        <w:rPr>
          <w:rFonts w:ascii="Arial" w:hAnsi="Arial" w:cs="Arial"/>
          <w:sz w:val="20"/>
          <w:szCs w:val="20"/>
          <w:lang w:eastAsia="ar-SA"/>
        </w:rPr>
        <w:t>mora biti razvidno, da</w:t>
      </w:r>
      <w:r w:rsidR="00054862">
        <w:rPr>
          <w:rFonts w:ascii="Arial" w:hAnsi="Arial" w:cs="Arial"/>
          <w:sz w:val="20"/>
          <w:szCs w:val="20"/>
          <w:lang w:eastAsia="ar-SA"/>
        </w:rPr>
        <w:t xml:space="preserve"> prijavitelj</w:t>
      </w:r>
      <w:r w:rsidRPr="00D729E9">
        <w:rPr>
          <w:rFonts w:ascii="Arial" w:hAnsi="Arial" w:cs="Arial"/>
          <w:sz w:val="20"/>
          <w:szCs w:val="20"/>
          <w:lang w:eastAsia="ar-SA"/>
        </w:rPr>
        <w:t xml:space="preserve"> razpolaga s prostori in opremo za čas trajanja pogodbe </w:t>
      </w:r>
      <w:r w:rsidR="000E0954">
        <w:rPr>
          <w:rFonts w:ascii="Arial" w:hAnsi="Arial" w:cs="Arial"/>
          <w:sz w:val="20"/>
          <w:szCs w:val="20"/>
          <w:lang w:eastAsia="ar-SA"/>
        </w:rPr>
        <w:t>o izvajanju dopolnilnih usposabljanja</w:t>
      </w:r>
      <w:r w:rsidR="00A03AA7">
        <w:rPr>
          <w:rFonts w:ascii="Arial" w:hAnsi="Arial" w:cs="Arial"/>
          <w:sz w:val="20"/>
          <w:szCs w:val="20"/>
          <w:lang w:eastAsia="ar-SA"/>
        </w:rPr>
        <w:t xml:space="preserve"> za dimnikarje</w:t>
      </w:r>
      <w:r w:rsidR="000E0954">
        <w:rPr>
          <w:rFonts w:ascii="Arial" w:hAnsi="Arial" w:cs="Arial"/>
          <w:sz w:val="20"/>
          <w:szCs w:val="20"/>
          <w:lang w:eastAsia="ar-SA"/>
        </w:rPr>
        <w:t xml:space="preserve"> </w:t>
      </w:r>
      <w:r w:rsidRPr="00D729E9">
        <w:rPr>
          <w:rFonts w:ascii="Arial" w:hAnsi="Arial" w:cs="Arial"/>
          <w:sz w:val="20"/>
          <w:szCs w:val="20"/>
          <w:lang w:eastAsia="ar-SA"/>
        </w:rPr>
        <w:t xml:space="preserve">z </w:t>
      </w:r>
      <w:r w:rsidR="007E2C4E">
        <w:rPr>
          <w:rFonts w:ascii="Arial" w:hAnsi="Arial" w:cs="Arial"/>
          <w:sz w:val="20"/>
          <w:szCs w:val="20"/>
          <w:lang w:eastAsia="ar-SA"/>
        </w:rPr>
        <w:t>M</w:t>
      </w:r>
      <w:r w:rsidRPr="00D729E9">
        <w:rPr>
          <w:rFonts w:ascii="Arial" w:hAnsi="Arial" w:cs="Arial"/>
          <w:sz w:val="20"/>
          <w:szCs w:val="20"/>
          <w:lang w:eastAsia="ar-SA"/>
        </w:rPr>
        <w:t>inistrstvom</w:t>
      </w:r>
      <w:r w:rsidR="007E2C4E">
        <w:rPr>
          <w:rFonts w:ascii="Arial" w:hAnsi="Arial" w:cs="Arial"/>
          <w:sz w:val="20"/>
          <w:szCs w:val="20"/>
          <w:lang w:eastAsia="ar-SA"/>
        </w:rPr>
        <w:t xml:space="preserve"> za okolje, podnebje in energijo</w:t>
      </w:r>
      <w:r w:rsidRPr="00D729E9">
        <w:rPr>
          <w:rFonts w:ascii="Arial" w:hAnsi="Arial" w:cs="Arial"/>
          <w:sz w:val="20"/>
          <w:szCs w:val="20"/>
          <w:lang w:eastAsia="ar-SA"/>
        </w:rPr>
        <w:t xml:space="preserve"> za vsaj 20 udeležencev usposabljanja</w:t>
      </w:r>
      <w:r w:rsidR="00054862">
        <w:rPr>
          <w:rFonts w:ascii="Arial" w:hAnsi="Arial" w:cs="Arial"/>
          <w:sz w:val="20"/>
          <w:szCs w:val="20"/>
          <w:lang w:eastAsia="ar-SA"/>
        </w:rPr>
        <w:t>,</w:t>
      </w:r>
    </w:p>
    <w:p w14:paraId="5583522C" w14:textId="354E34D0" w:rsidR="00D729E9" w:rsidRPr="00D729E9" w:rsidRDefault="00054862"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Pr>
          <w:rFonts w:ascii="Arial" w:hAnsi="Arial" w:cs="Arial"/>
          <w:sz w:val="20"/>
          <w:szCs w:val="20"/>
          <w:lang w:eastAsia="ar-SA"/>
        </w:rPr>
        <w:t xml:space="preserve">dokazila, iz katerih mora biti razvidno, da prijavitelj razpolaga z </w:t>
      </w:r>
      <w:r w:rsidR="00D729E9" w:rsidRPr="00D729E9">
        <w:rPr>
          <w:rFonts w:ascii="Arial" w:hAnsi="Arial" w:cs="Arial"/>
          <w:sz w:val="20"/>
          <w:szCs w:val="20"/>
          <w:lang w:eastAsia="ar-SA"/>
        </w:rPr>
        <w:t>ustrezno avdio – vizualno opremo</w:t>
      </w:r>
      <w:r w:rsidR="00A03AA7">
        <w:rPr>
          <w:rFonts w:ascii="Arial" w:hAnsi="Arial" w:cs="Arial"/>
          <w:sz w:val="20"/>
          <w:szCs w:val="20"/>
          <w:lang w:eastAsia="ar-SA"/>
        </w:rPr>
        <w:t xml:space="preserve">, ki obsega </w:t>
      </w:r>
      <w:r w:rsidR="00D729E9" w:rsidRPr="00D729E9">
        <w:rPr>
          <w:rFonts w:ascii="Arial" w:hAnsi="Arial" w:cs="Arial"/>
          <w:sz w:val="20"/>
          <w:szCs w:val="20"/>
          <w:lang w:eastAsia="ar-SA"/>
        </w:rPr>
        <w:t>najmanj računalnik in projektor</w:t>
      </w:r>
      <w:r w:rsidR="00A03AA7">
        <w:rPr>
          <w:rFonts w:ascii="Arial" w:hAnsi="Arial" w:cs="Arial"/>
          <w:sz w:val="20"/>
          <w:szCs w:val="20"/>
          <w:lang w:eastAsia="ar-SA"/>
        </w:rPr>
        <w:t xml:space="preserve"> (</w:t>
      </w:r>
      <w:r w:rsidR="00D729E9" w:rsidRPr="00D729E9">
        <w:rPr>
          <w:rFonts w:ascii="Arial" w:hAnsi="Arial" w:cs="Arial"/>
          <w:sz w:val="20"/>
          <w:szCs w:val="20"/>
          <w:lang w:eastAsia="ar-SA"/>
        </w:rPr>
        <w:t>fotografije prostora, pogodbe o nakupu opreme ipd.),</w:t>
      </w:r>
    </w:p>
    <w:p w14:paraId="29F4427E"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sz w:val="20"/>
          <w:szCs w:val="20"/>
          <w:lang w:eastAsia="ar-SA"/>
        </w:rPr>
        <w:t>dokazila o doseženi izobrazbi predavateljev – najmanj VII. stopnja (diploma oziroma drugo ustrezno verodostojno potrdilo o zaključeni zahtevani stopnji izobrazbe),</w:t>
      </w:r>
    </w:p>
    <w:p w14:paraId="1AA7B3D1" w14:textId="44E88204"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 xml:space="preserve">dokazila o najmanj treh letih delovnih izkušenj </w:t>
      </w:r>
      <w:r w:rsidR="007E2C4E">
        <w:rPr>
          <w:rFonts w:ascii="Arial" w:hAnsi="Arial" w:cs="Arial"/>
          <w:kern w:val="0"/>
          <w:sz w:val="20"/>
          <w:szCs w:val="20"/>
          <w:lang w:eastAsia="ar-SA"/>
          <w14:ligatures w14:val="none"/>
        </w:rPr>
        <w:t xml:space="preserve">predavateljev </w:t>
      </w:r>
      <w:r w:rsidRPr="00D729E9">
        <w:rPr>
          <w:rFonts w:ascii="Arial" w:hAnsi="Arial" w:cs="Arial"/>
          <w:kern w:val="0"/>
          <w:sz w:val="20"/>
          <w:szCs w:val="20"/>
          <w:lang w:eastAsia="ar-SA"/>
          <w14:ligatures w14:val="none"/>
        </w:rPr>
        <w:t>na področju poznavanja predpisov v zvezi z dimnikarskimi storitvami ali delovanjem malih kurilnih naprav ali izvajanjem dimnikarskih storitev ali ukrepi za povečanje energetske učinkovitosti in zmanjševanje emisij ali pregledi ogrevalnih sistemov (delovne izkušnje se dokazujejo z verodostojnimi listinami, npr. pogodbami, izpisi iz javnih evidenc, najavami sodelovanja na dogodkih kot predavatelja, sodelujočega na okrogli mizi ipd.),</w:t>
      </w:r>
    </w:p>
    <w:p w14:paraId="2EAA1CD0" w14:textId="3C0ABD95"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dokazila o strokovnih referencah predavateljev</w:t>
      </w:r>
      <w:r w:rsidR="007E2C4E">
        <w:rPr>
          <w:rFonts w:ascii="Arial" w:hAnsi="Arial" w:cs="Arial"/>
          <w:kern w:val="0"/>
          <w:sz w:val="20"/>
          <w:szCs w:val="20"/>
          <w:lang w:eastAsia="ar-SA"/>
          <w14:ligatures w14:val="none"/>
        </w:rPr>
        <w:t xml:space="preserve"> na področjih iz prejšnje alineje</w:t>
      </w:r>
      <w:r w:rsidRPr="00D729E9">
        <w:rPr>
          <w:rFonts w:ascii="Arial" w:hAnsi="Arial" w:cs="Arial"/>
          <w:kern w:val="0"/>
          <w:sz w:val="20"/>
          <w:szCs w:val="20"/>
          <w:lang w:eastAsia="ar-SA"/>
          <w14:ligatures w14:val="none"/>
        </w:rPr>
        <w:t>, in sicer dokazila o najmanj treh dosedanjih predavanjih v zadnjih petih letih z vsaj 20 udeleženci (pogodba ali drug dokument, iz katerega so reference dokazljive),</w:t>
      </w:r>
    </w:p>
    <w:p w14:paraId="4F2020C4"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dokazila o doseženi izobrazbi administrativno – tehničnega osebja – najmanj V. stopnja (</w:t>
      </w:r>
      <w:r w:rsidRPr="00D729E9">
        <w:rPr>
          <w:rFonts w:ascii="Arial" w:hAnsi="Arial" w:cs="Arial"/>
          <w:sz w:val="20"/>
          <w:szCs w:val="20"/>
          <w:lang w:eastAsia="ar-SA"/>
        </w:rPr>
        <w:t>ustrezno verodostojno potrdilo o zaključeni zahtevani stopnji izobrazbe),</w:t>
      </w:r>
    </w:p>
    <w:p w14:paraId="1E95EACD"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lastRenderedPageBreak/>
        <w:t>dokazila o izvedbi organizacije in izvedbe usposabljanja in vodenja potrebnih evidenc v zadnjih petih letih s strani administrativno-tehničnega osebja, navedenega v prijavi. Reference morajo izkazovati, da je oseba že organizacijsko izvedla v tem obdobju dogodke (konference, strokovni seminarji,..) z najmanj 20 udeleženci (kot dokazilo je potrebno priložiti program, pogodbo ali dokument, iz katerega so reference dokazljive). Iz dokazil mora biti razvidno, da je predstavljena oseba v vlogi bila odgovorna za organizacijsko izvedbo (zbiranje prijav, naročanje in usklajevanje z izvajalci,…),</w:t>
      </w:r>
    </w:p>
    <w:p w14:paraId="785D8E04" w14:textId="2624CCA9"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dokazilo o izpolnjevanju pogoja vpisane dejavnosti tehničnega svetovanja in izobraževanja, če ta dejavnost ni razvidna iz elektronskega poslovnega registra Agencije Republike Slovenije za javnopravne evidence in storitve (kopija pogodbe oziroma akta o ustanovitvi, statuta,…).</w:t>
      </w:r>
    </w:p>
    <w:p w14:paraId="381E1D99"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76625104" w14:textId="72CDD81F"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E1A41">
        <w:rPr>
          <w:rFonts w:ascii="Arial" w:eastAsia="Times New Roman" w:hAnsi="Arial" w:cs="Arial"/>
          <w:kern w:val="0"/>
          <w:sz w:val="20"/>
          <w:szCs w:val="20"/>
          <w:u w:val="single"/>
          <w:lang w:eastAsia="ar-SA"/>
          <w14:ligatures w14:val="none"/>
        </w:rPr>
        <w:t xml:space="preserve">Dokazilo iz </w:t>
      </w:r>
      <w:r w:rsidR="00054862">
        <w:rPr>
          <w:rFonts w:ascii="Arial" w:eastAsia="Times New Roman" w:hAnsi="Arial" w:cs="Arial"/>
          <w:kern w:val="0"/>
          <w:sz w:val="20"/>
          <w:szCs w:val="20"/>
          <w:u w:val="single"/>
          <w:lang w:eastAsia="ar-SA"/>
          <w14:ligatures w14:val="none"/>
        </w:rPr>
        <w:t>desete</w:t>
      </w:r>
      <w:r w:rsidR="00054862" w:rsidRPr="00DE1A41">
        <w:rPr>
          <w:rFonts w:ascii="Arial" w:eastAsia="Times New Roman" w:hAnsi="Arial" w:cs="Arial"/>
          <w:kern w:val="0"/>
          <w:sz w:val="20"/>
          <w:szCs w:val="20"/>
          <w:u w:val="single"/>
          <w:lang w:eastAsia="ar-SA"/>
          <w14:ligatures w14:val="none"/>
        </w:rPr>
        <w:t xml:space="preserve"> </w:t>
      </w:r>
      <w:r w:rsidRPr="00DE1A41">
        <w:rPr>
          <w:rFonts w:ascii="Arial" w:eastAsia="Times New Roman" w:hAnsi="Arial" w:cs="Arial"/>
          <w:kern w:val="0"/>
          <w:sz w:val="20"/>
          <w:szCs w:val="20"/>
          <w:u w:val="single"/>
          <w:lang w:eastAsia="ar-SA"/>
          <w14:ligatures w14:val="none"/>
        </w:rPr>
        <w:t xml:space="preserve">alineje prejšnjega odstavka ni pogoj za </w:t>
      </w:r>
      <w:r w:rsidR="007E2C4E" w:rsidRPr="00DE1A41">
        <w:rPr>
          <w:rFonts w:ascii="Arial" w:eastAsia="Times New Roman" w:hAnsi="Arial" w:cs="Arial"/>
          <w:kern w:val="0"/>
          <w:sz w:val="20"/>
          <w:szCs w:val="20"/>
          <w:u w:val="single"/>
          <w:lang w:eastAsia="ar-SA"/>
          <w14:ligatures w14:val="none"/>
        </w:rPr>
        <w:t>popolnost</w:t>
      </w:r>
      <w:r w:rsidRPr="00DE1A41">
        <w:rPr>
          <w:rFonts w:ascii="Arial" w:eastAsia="Times New Roman" w:hAnsi="Arial" w:cs="Arial"/>
          <w:kern w:val="0"/>
          <w:sz w:val="20"/>
          <w:szCs w:val="20"/>
          <w:u w:val="single"/>
          <w:lang w:eastAsia="ar-SA"/>
          <w14:ligatures w14:val="none"/>
        </w:rPr>
        <w:t xml:space="preserve"> prijave.</w:t>
      </w:r>
      <w:r w:rsidRPr="00DE1A41">
        <w:rPr>
          <w:rFonts w:ascii="Arial" w:eastAsia="Times New Roman" w:hAnsi="Arial" w:cs="Arial"/>
          <w:kern w:val="0"/>
          <w:sz w:val="20"/>
          <w:szCs w:val="20"/>
          <w:lang w:eastAsia="ar-SA"/>
          <w14:ligatures w14:val="none"/>
        </w:rPr>
        <w:t xml:space="preserve"> Če dokazila iz </w:t>
      </w:r>
      <w:r w:rsidR="00054862">
        <w:rPr>
          <w:rFonts w:ascii="Arial" w:eastAsia="Times New Roman" w:hAnsi="Arial" w:cs="Arial"/>
          <w:kern w:val="0"/>
          <w:sz w:val="20"/>
          <w:szCs w:val="20"/>
          <w:lang w:eastAsia="ar-SA"/>
          <w14:ligatures w14:val="none"/>
        </w:rPr>
        <w:t>desete</w:t>
      </w:r>
      <w:r w:rsidR="00054862" w:rsidRPr="00DE1A41">
        <w:rPr>
          <w:rFonts w:ascii="Arial" w:eastAsia="Times New Roman" w:hAnsi="Arial" w:cs="Arial"/>
          <w:kern w:val="0"/>
          <w:sz w:val="20"/>
          <w:szCs w:val="20"/>
          <w:lang w:eastAsia="ar-SA"/>
          <w14:ligatures w14:val="none"/>
        </w:rPr>
        <w:t xml:space="preserve"> </w:t>
      </w:r>
      <w:r w:rsidRPr="00DE1A41">
        <w:rPr>
          <w:rFonts w:ascii="Arial" w:eastAsia="Times New Roman" w:hAnsi="Arial" w:cs="Arial"/>
          <w:kern w:val="0"/>
          <w:sz w:val="20"/>
          <w:szCs w:val="20"/>
          <w:lang w:eastAsia="ar-SA"/>
          <w14:ligatures w14:val="none"/>
        </w:rPr>
        <w:t>alineje prejšnjega odstavka niso priložena ali prijava ni z njimi dopolnjena, taka prijava ne šteje za formalno nepopolno. Taka prijava se uvrsti v nadaljnji postopek, se pa odsotnost tega dokazila upošteva pri ocenjevanju po merilih iz točke c) »Merila« - taka prijava je v tem delu ocenjena z 0 (nič) točkami.</w:t>
      </w:r>
    </w:p>
    <w:p w14:paraId="34CB0FDF"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D2CBCF2"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Popolnost prijave ter izpolnjevanje natečajnih pogojev bo preverila strokovna komisija, ki jo za ta namen imenuje minister. Prijave, ki bodo popolne in bodo izpolnjevale vse natečajne pogoje, se bodo uvrstile v nadaljnji izbirni postopek in jih bo strokovna komisija ocenila še z merili. </w:t>
      </w:r>
    </w:p>
    <w:p w14:paraId="4A06F9C1"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8A83064" w14:textId="77777777" w:rsidR="00D729E9" w:rsidRPr="00D729E9" w:rsidRDefault="00D729E9" w:rsidP="00D729E9">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u w:val="single"/>
          <w:lang w:eastAsia="sl-SI"/>
          <w14:ligatures w14:val="none"/>
        </w:rPr>
      </w:pPr>
      <w:r w:rsidRPr="00D729E9">
        <w:rPr>
          <w:rFonts w:ascii="Arial" w:eastAsia="Times New Roman" w:hAnsi="Arial" w:cs="Arial"/>
          <w:b/>
          <w:snapToGrid w:val="0"/>
          <w:kern w:val="0"/>
          <w:sz w:val="20"/>
          <w:szCs w:val="20"/>
          <w:lang w:eastAsia="sl-SI"/>
          <w14:ligatures w14:val="none"/>
        </w:rPr>
        <w:t>c.)</w:t>
      </w:r>
      <w:r w:rsidRPr="00D729E9">
        <w:rPr>
          <w:rFonts w:ascii="Arial" w:eastAsia="Times New Roman" w:hAnsi="Arial" w:cs="Arial"/>
          <w:b/>
          <w:snapToGrid w:val="0"/>
          <w:kern w:val="0"/>
          <w:sz w:val="20"/>
          <w:szCs w:val="20"/>
          <w:u w:val="single"/>
          <w:lang w:eastAsia="sl-SI"/>
          <w14:ligatures w14:val="none"/>
        </w:rPr>
        <w:t xml:space="preserve"> Merila:</w:t>
      </w:r>
    </w:p>
    <w:p w14:paraId="3755268C" w14:textId="77777777" w:rsidR="00D729E9" w:rsidRPr="00D729E9" w:rsidRDefault="00D729E9" w:rsidP="00D729E9">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highlight w:val="cyan"/>
          <w:u w:val="single"/>
          <w:lang w:eastAsia="sl-SI"/>
          <w14:ligatures w14:val="none"/>
        </w:rPr>
      </w:pPr>
    </w:p>
    <w:p w14:paraId="58B4A7DE" w14:textId="5025B090"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Prijave, ki bodo izpolnjevale zahtevane pogoje, bodo ocenjene po spodaj navedenih merilih. Izbrana bosta dva prijavitelja, katerih prijavi bosta dosegli najvišje število skupnih točk. V primeru, da bi dve prijavi dosegli enako število točk, bo izbrana tista, ki bo dosegla največ točk iz posameznih meril po vrstnem redu: najprej po merilu »Vrsta in število referenc izvajalca strokovnega usposabljanja</w:t>
      </w:r>
      <w:r w:rsidR="00054862">
        <w:rPr>
          <w:rFonts w:ascii="Arial" w:eastAsia="Times New Roman" w:hAnsi="Arial" w:cs="Arial"/>
          <w:kern w:val="0"/>
          <w:sz w:val="20"/>
          <w:szCs w:val="20"/>
          <w:lang w:eastAsia="ar-SA"/>
          <w14:ligatures w14:val="none"/>
        </w:rPr>
        <w:t xml:space="preserve"> (predavatelja)</w:t>
      </w:r>
      <w:r w:rsidRPr="00D729E9">
        <w:rPr>
          <w:rFonts w:ascii="Arial" w:eastAsia="Times New Roman" w:hAnsi="Arial" w:cs="Arial"/>
          <w:kern w:val="0"/>
          <w:sz w:val="20"/>
          <w:szCs w:val="20"/>
          <w:lang w:eastAsia="ar-SA"/>
          <w14:ligatures w14:val="none"/>
        </w:rPr>
        <w:t>« in nato po merilu »Vrsta in število referenc administrativno – tehničnega osebja«. V primeru še vedno enakega števila točk v vseh posameznih merilih za vsaj dve prijavi se upoštevajo prijave po vrsti prispetja na Ministrstvo za okolje, podnebje in energijo. Ne glede na navedeno si Ministrstvo za okolje, podnebje in energijo pridržuje pravico, da ne izbere nobene</w:t>
      </w:r>
      <w:r w:rsidR="00DC6DD5">
        <w:rPr>
          <w:rFonts w:ascii="Arial" w:eastAsia="Times New Roman" w:hAnsi="Arial" w:cs="Arial"/>
          <w:kern w:val="0"/>
          <w:sz w:val="20"/>
          <w:szCs w:val="20"/>
          <w:lang w:eastAsia="ar-SA"/>
          <w14:ligatures w14:val="none"/>
        </w:rPr>
        <w:t>ga izvajalca</w:t>
      </w:r>
      <w:r w:rsidRPr="00D729E9">
        <w:rPr>
          <w:rFonts w:ascii="Arial" w:eastAsia="Times New Roman" w:hAnsi="Arial" w:cs="Arial"/>
          <w:kern w:val="0"/>
          <w:sz w:val="20"/>
          <w:szCs w:val="20"/>
          <w:lang w:eastAsia="ar-SA"/>
          <w14:ligatures w14:val="none"/>
        </w:rPr>
        <w:t xml:space="preserve"> ali da izbere samo enega izvajalca usposabljanja. Razpis je veljaven tudi v primeru, če prispe samo ena prijava.</w:t>
      </w:r>
    </w:p>
    <w:p w14:paraId="2598D5C7" w14:textId="77777777" w:rsidR="00D729E9" w:rsidRPr="00D729E9" w:rsidRDefault="00D729E9" w:rsidP="00D729E9">
      <w:pPr>
        <w:suppressAutoHyphens/>
        <w:spacing w:after="0" w:line="240" w:lineRule="auto"/>
        <w:jc w:val="both"/>
        <w:rPr>
          <w:rFonts w:ascii="Arial" w:eastAsia="Times New Roman" w:hAnsi="Arial" w:cs="Arial"/>
          <w:kern w:val="0"/>
          <w:sz w:val="20"/>
          <w:szCs w:val="20"/>
          <w:highlight w:val="cyan"/>
          <w:lang w:eastAsia="ar-SA"/>
          <w14:ligatures w14:val="none"/>
        </w:rPr>
      </w:pPr>
    </w:p>
    <w:tbl>
      <w:tblPr>
        <w:tblW w:w="92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90"/>
        <w:gridCol w:w="1760"/>
      </w:tblGrid>
      <w:tr w:rsidR="00D729E9" w:rsidRPr="00D729E9" w14:paraId="7A7D345E" w14:textId="77777777" w:rsidTr="00AE6D63">
        <w:tc>
          <w:tcPr>
            <w:tcW w:w="7490" w:type="dxa"/>
            <w:vAlign w:val="center"/>
          </w:tcPr>
          <w:p w14:paraId="734DFCDF" w14:textId="77777777" w:rsidR="00D729E9" w:rsidRPr="00D729E9" w:rsidRDefault="00D729E9" w:rsidP="00D729E9">
            <w:pPr>
              <w:suppressAutoHyphens/>
              <w:autoSpaceDE w:val="0"/>
              <w:autoSpaceDN w:val="0"/>
              <w:adjustRightInd w:val="0"/>
              <w:spacing w:after="0" w:line="240" w:lineRule="atLeast"/>
              <w:ind w:left="70" w:right="70"/>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MERILO</w:t>
            </w:r>
          </w:p>
        </w:tc>
        <w:tc>
          <w:tcPr>
            <w:tcW w:w="1760" w:type="dxa"/>
            <w:vAlign w:val="center"/>
          </w:tcPr>
          <w:p w14:paraId="11EADF17"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Največje število točk</w:t>
            </w:r>
          </w:p>
        </w:tc>
      </w:tr>
      <w:tr w:rsidR="00D729E9" w:rsidRPr="00D729E9" w14:paraId="21FCAEFD" w14:textId="77777777" w:rsidTr="00AE6D63">
        <w:trPr>
          <w:trHeight w:val="328"/>
        </w:trPr>
        <w:tc>
          <w:tcPr>
            <w:tcW w:w="7490" w:type="dxa"/>
            <w:vAlign w:val="center"/>
          </w:tcPr>
          <w:p w14:paraId="304EF123" w14:textId="0999EE8E" w:rsidR="00D729E9" w:rsidRPr="00D729E9" w:rsidRDefault="00D729E9" w:rsidP="00D729E9">
            <w:pPr>
              <w:suppressAutoHyphens/>
              <w:autoSpaceDE w:val="0"/>
              <w:autoSpaceDN w:val="0"/>
              <w:adjustRightInd w:val="0"/>
              <w:spacing w:after="0" w:line="240" w:lineRule="atLeast"/>
              <w:ind w:left="70" w:right="70"/>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a.) Vrsta in število referenc izvajalca strokovnega usposabljanja </w:t>
            </w:r>
            <w:r w:rsidR="00054862">
              <w:rPr>
                <w:rFonts w:ascii="Arial" w:eastAsia="Times New Roman" w:hAnsi="Arial" w:cs="Arial"/>
                <w:kern w:val="0"/>
                <w:sz w:val="20"/>
                <w:szCs w:val="20"/>
                <w:lang w:eastAsia="ar-SA"/>
                <w14:ligatures w14:val="none"/>
              </w:rPr>
              <w:t>(predavatelja)</w:t>
            </w:r>
          </w:p>
        </w:tc>
        <w:tc>
          <w:tcPr>
            <w:tcW w:w="1760" w:type="dxa"/>
            <w:vAlign w:val="center"/>
          </w:tcPr>
          <w:p w14:paraId="5F859046"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60</w:t>
            </w:r>
          </w:p>
        </w:tc>
      </w:tr>
      <w:tr w:rsidR="00D729E9" w:rsidRPr="00D729E9" w14:paraId="505DACD5" w14:textId="77777777" w:rsidTr="00AE6D63">
        <w:trPr>
          <w:trHeight w:val="304"/>
        </w:trPr>
        <w:tc>
          <w:tcPr>
            <w:tcW w:w="7490" w:type="dxa"/>
            <w:vAlign w:val="center"/>
          </w:tcPr>
          <w:p w14:paraId="75D1E66A" w14:textId="77777777" w:rsidR="00D729E9" w:rsidRPr="00D729E9" w:rsidRDefault="00D729E9" w:rsidP="00D729E9">
            <w:pPr>
              <w:tabs>
                <w:tab w:val="left" w:pos="5830"/>
              </w:tabs>
              <w:suppressAutoHyphens/>
              <w:autoSpaceDE w:val="0"/>
              <w:autoSpaceDN w:val="0"/>
              <w:adjustRightInd w:val="0"/>
              <w:spacing w:after="0" w:line="240" w:lineRule="atLeast"/>
              <w:ind w:left="381" w:right="70" w:hanging="311"/>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b.) Vrsta in število referenc administrativno – tehničnega osebja</w:t>
            </w:r>
          </w:p>
        </w:tc>
        <w:tc>
          <w:tcPr>
            <w:tcW w:w="1760" w:type="dxa"/>
            <w:vAlign w:val="center"/>
          </w:tcPr>
          <w:p w14:paraId="10816DCB"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30</w:t>
            </w:r>
          </w:p>
        </w:tc>
      </w:tr>
      <w:tr w:rsidR="00D729E9" w:rsidRPr="00D729E9" w14:paraId="2D99BDE5" w14:textId="77777777" w:rsidTr="00AE6D63">
        <w:trPr>
          <w:trHeight w:val="222"/>
        </w:trPr>
        <w:tc>
          <w:tcPr>
            <w:tcW w:w="7490" w:type="dxa"/>
            <w:vAlign w:val="center"/>
          </w:tcPr>
          <w:p w14:paraId="34BC480A" w14:textId="77777777" w:rsidR="00D729E9" w:rsidRPr="00D729E9" w:rsidRDefault="00D729E9" w:rsidP="00D729E9">
            <w:pPr>
              <w:tabs>
                <w:tab w:val="left" w:pos="5830"/>
              </w:tabs>
              <w:suppressAutoHyphens/>
              <w:autoSpaceDE w:val="0"/>
              <w:autoSpaceDN w:val="0"/>
              <w:adjustRightInd w:val="0"/>
              <w:spacing w:after="0" w:line="240" w:lineRule="atLeast"/>
              <w:ind w:left="381" w:right="70" w:hanging="381"/>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 </w:t>
            </w:r>
          </w:p>
        </w:tc>
        <w:tc>
          <w:tcPr>
            <w:tcW w:w="1760" w:type="dxa"/>
            <w:vAlign w:val="center"/>
          </w:tcPr>
          <w:p w14:paraId="3624673F" w14:textId="77777777" w:rsidR="00D729E9" w:rsidRPr="00D729E9" w:rsidRDefault="00D729E9" w:rsidP="00D729E9">
            <w:pPr>
              <w:suppressAutoHyphens/>
              <w:spacing w:after="0" w:line="240" w:lineRule="auto"/>
              <w:jc w:val="center"/>
              <w:rPr>
                <w:rFonts w:ascii="Arial" w:eastAsia="Times New Roman" w:hAnsi="Arial" w:cs="Arial"/>
                <w:kern w:val="0"/>
                <w:sz w:val="20"/>
                <w:szCs w:val="20"/>
                <w:lang w:eastAsia="ar-SA"/>
                <w14:ligatures w14:val="none"/>
              </w:rPr>
            </w:pPr>
          </w:p>
        </w:tc>
      </w:tr>
      <w:tr w:rsidR="00D729E9" w:rsidRPr="00D729E9" w14:paraId="37F33E7C" w14:textId="77777777" w:rsidTr="00AE6D63">
        <w:trPr>
          <w:trHeight w:val="349"/>
        </w:trPr>
        <w:tc>
          <w:tcPr>
            <w:tcW w:w="7490" w:type="dxa"/>
            <w:vAlign w:val="center"/>
          </w:tcPr>
          <w:p w14:paraId="7E16C424" w14:textId="77777777" w:rsidR="00D729E9" w:rsidRPr="00D729E9" w:rsidRDefault="00D729E9" w:rsidP="00D729E9">
            <w:pPr>
              <w:suppressAutoHyphens/>
              <w:autoSpaceDE w:val="0"/>
              <w:autoSpaceDN w:val="0"/>
              <w:adjustRightInd w:val="0"/>
              <w:spacing w:after="0" w:line="240" w:lineRule="atLeast"/>
              <w:ind w:left="70" w:right="70"/>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SKUPAJ </w:t>
            </w:r>
          </w:p>
        </w:tc>
        <w:tc>
          <w:tcPr>
            <w:tcW w:w="1760" w:type="dxa"/>
            <w:vAlign w:val="center"/>
          </w:tcPr>
          <w:p w14:paraId="4A6FA3FF"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90</w:t>
            </w:r>
          </w:p>
        </w:tc>
      </w:tr>
    </w:tbl>
    <w:p w14:paraId="09B0F484"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64A11AC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Obrazložitev uporabe meril:</w:t>
      </w:r>
    </w:p>
    <w:p w14:paraId="138D58A7"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highlight w:val="cyan"/>
          <w:lang w:eastAsia="ar-SA"/>
          <w14:ligatures w14:val="none"/>
        </w:rPr>
      </w:pPr>
    </w:p>
    <w:p w14:paraId="308ECB05" w14:textId="34438385" w:rsid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a.) Vrsta in število referenc izvajalca strokovnega usposabljanja</w:t>
      </w:r>
      <w:r w:rsidR="00054862">
        <w:rPr>
          <w:rFonts w:ascii="Arial" w:eastAsia="Times New Roman" w:hAnsi="Arial" w:cs="Arial"/>
          <w:kern w:val="0"/>
          <w:sz w:val="20"/>
          <w:szCs w:val="20"/>
          <w:lang w:eastAsia="ar-SA"/>
          <w14:ligatures w14:val="none"/>
        </w:rPr>
        <w:t xml:space="preserve"> (predavatelja)</w:t>
      </w:r>
      <w:r w:rsidRPr="00D729E9">
        <w:rPr>
          <w:rFonts w:ascii="Arial" w:eastAsia="Times New Roman" w:hAnsi="Arial" w:cs="Arial"/>
          <w:kern w:val="0"/>
          <w:sz w:val="20"/>
          <w:szCs w:val="20"/>
          <w:lang w:eastAsia="ar-SA"/>
          <w14:ligatures w14:val="none"/>
        </w:rPr>
        <w:t xml:space="preserve"> –</w:t>
      </w:r>
      <w:r w:rsidR="00DC6DD5">
        <w:rPr>
          <w:rFonts w:ascii="Arial" w:eastAsia="Times New Roman" w:hAnsi="Arial" w:cs="Arial"/>
          <w:kern w:val="0"/>
          <w:sz w:val="20"/>
          <w:szCs w:val="20"/>
          <w:lang w:eastAsia="ar-SA"/>
          <w14:ligatures w14:val="none"/>
        </w:rPr>
        <w:t xml:space="preserve"> </w:t>
      </w:r>
      <w:r w:rsidRPr="00D729E9">
        <w:rPr>
          <w:rFonts w:ascii="Arial" w:eastAsia="Times New Roman" w:hAnsi="Arial" w:cs="Arial"/>
          <w:kern w:val="0"/>
          <w:sz w:val="20"/>
          <w:szCs w:val="20"/>
          <w:lang w:eastAsia="ar-SA"/>
          <w14:ligatures w14:val="none"/>
        </w:rPr>
        <w:t xml:space="preserve">vsota dokazljivih strokovnih referenc na področju predavanja, izobraževanja ali usposabljanja </w:t>
      </w:r>
      <w:r w:rsidRPr="00D729E9">
        <w:rPr>
          <w:rFonts w:ascii="Arial" w:eastAsia="Times New Roman" w:hAnsi="Arial" w:cs="Arial"/>
          <w:kern w:val="0"/>
          <w:sz w:val="20"/>
          <w:szCs w:val="20"/>
          <w:lang w:eastAsia="sl-SI"/>
          <w14:ligatures w14:val="none"/>
        </w:rPr>
        <w:t>na področju projektiranja, vgradnje, vzdrževanja in servisiranja malih kurilnih in dimovodnih naprav ter meritev emisij</w:t>
      </w:r>
      <w:r w:rsidRPr="00D729E9">
        <w:rPr>
          <w:rFonts w:ascii="Arial" w:eastAsia="Times New Roman" w:hAnsi="Arial" w:cs="Arial"/>
          <w:kern w:val="0"/>
          <w:sz w:val="20"/>
          <w:szCs w:val="20"/>
          <w:lang w:eastAsia="ar-SA"/>
          <w14:ligatures w14:val="none"/>
        </w:rPr>
        <w:t xml:space="preserve"> v zadnjih petih letih za vse predstavljene predavatelje.</w:t>
      </w:r>
    </w:p>
    <w:p w14:paraId="471CCBB1" w14:textId="3678D009" w:rsidR="00D14D0E" w:rsidRPr="00D14D0E" w:rsidRDefault="00D14D0E" w:rsidP="00D729E9">
      <w:pPr>
        <w:suppressAutoHyphens/>
        <w:spacing w:after="0" w:line="240" w:lineRule="auto"/>
        <w:jc w:val="both"/>
        <w:outlineLvl w:val="6"/>
        <w:rPr>
          <w:rFonts w:ascii="Arial" w:eastAsia="Times New Roman" w:hAnsi="Arial" w:cs="Arial"/>
          <w:bCs/>
          <w:noProof/>
          <w:kern w:val="0"/>
          <w:sz w:val="20"/>
          <w:szCs w:val="20"/>
          <w:lang w:eastAsia="ar-SA"/>
          <w14:ligatures w14:val="none"/>
        </w:rPr>
      </w:pPr>
      <w:r>
        <w:rPr>
          <w:rFonts w:ascii="Arial" w:eastAsia="Times New Roman" w:hAnsi="Arial" w:cs="Arial"/>
          <w:bCs/>
          <w:noProof/>
          <w:kern w:val="0"/>
          <w:sz w:val="20"/>
          <w:szCs w:val="20"/>
          <w:lang w:eastAsia="ar-SA"/>
          <w14:ligatures w14:val="none"/>
        </w:rPr>
        <w:t>Vsaka izkazana referenca za vsak</w:t>
      </w:r>
      <w:r>
        <w:rPr>
          <w:rFonts w:ascii="Arial" w:eastAsia="Times New Roman" w:hAnsi="Arial" w:cs="Arial"/>
          <w:bCs/>
          <w:noProof/>
          <w:kern w:val="0"/>
          <w:sz w:val="20"/>
          <w:szCs w:val="20"/>
          <w:lang w:eastAsia="ar-SA"/>
          <w14:ligatures w14:val="none"/>
        </w:rPr>
        <w:t>ega</w:t>
      </w:r>
      <w:r>
        <w:rPr>
          <w:rFonts w:ascii="Arial" w:eastAsia="Times New Roman" w:hAnsi="Arial" w:cs="Arial"/>
          <w:bCs/>
          <w:noProof/>
          <w:kern w:val="0"/>
          <w:sz w:val="20"/>
          <w:szCs w:val="20"/>
          <w:lang w:eastAsia="ar-SA"/>
          <w14:ligatures w14:val="none"/>
        </w:rPr>
        <w:t xml:space="preserve"> od </w:t>
      </w:r>
      <w:r>
        <w:rPr>
          <w:rFonts w:ascii="Arial" w:eastAsia="Times New Roman" w:hAnsi="Arial" w:cs="Arial"/>
          <w:bCs/>
          <w:noProof/>
          <w:kern w:val="0"/>
          <w:sz w:val="20"/>
          <w:szCs w:val="20"/>
          <w:lang w:eastAsia="ar-SA"/>
          <w14:ligatures w14:val="none"/>
        </w:rPr>
        <w:t>področij v skladu s pravilnikom se točkuje z eno točko</w:t>
      </w:r>
      <w:r w:rsidRPr="0076093C">
        <w:rPr>
          <w:rFonts w:ascii="Arial" w:eastAsia="Times New Roman" w:hAnsi="Arial" w:cs="Arial"/>
          <w:bCs/>
          <w:noProof/>
          <w:kern w:val="0"/>
          <w:sz w:val="20"/>
          <w:szCs w:val="20"/>
          <w:lang w:eastAsia="ar-SA"/>
          <w14:ligatures w14:val="none"/>
        </w:rPr>
        <w:t>.</w:t>
      </w:r>
      <w:r>
        <w:rPr>
          <w:rFonts w:ascii="Arial" w:eastAsia="Times New Roman" w:hAnsi="Arial" w:cs="Arial"/>
          <w:bCs/>
          <w:noProof/>
          <w:kern w:val="0"/>
          <w:sz w:val="20"/>
          <w:szCs w:val="20"/>
          <w:lang w:eastAsia="ar-SA"/>
          <w14:ligatures w14:val="none"/>
        </w:rPr>
        <w:t xml:space="preserve"> </w:t>
      </w:r>
    </w:p>
    <w:p w14:paraId="710F5C2D" w14:textId="77777777" w:rsidR="00D729E9" w:rsidRDefault="00D729E9" w:rsidP="00D729E9">
      <w:pPr>
        <w:suppressAutoHyphens/>
        <w:spacing w:after="0" w:line="240" w:lineRule="auto"/>
        <w:jc w:val="both"/>
        <w:outlineLvl w:val="6"/>
        <w:rPr>
          <w:rFonts w:ascii="Arial" w:eastAsia="Times New Roman" w:hAnsi="Arial" w:cs="Arial"/>
          <w:color w:val="000000"/>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Vsota referenc predavateljev se izračuna z upoštevanjem vseh sklopov predavanj, predpisanih s </w:t>
      </w:r>
      <w:r w:rsidRPr="00D729E9">
        <w:rPr>
          <w:rFonts w:ascii="Arial" w:eastAsia="Times New Roman" w:hAnsi="Arial" w:cs="Arial"/>
          <w:color w:val="000000"/>
          <w:kern w:val="0"/>
          <w:sz w:val="20"/>
          <w:szCs w:val="20"/>
          <w:lang w:eastAsia="ar-SA"/>
          <w14:ligatures w14:val="none"/>
        </w:rPr>
        <w:t>pravilnikom.</w:t>
      </w:r>
    </w:p>
    <w:p w14:paraId="11097394" w14:textId="77777777" w:rsidR="00D14D0E" w:rsidRPr="00D729E9" w:rsidRDefault="00D14D0E"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1B9AA1B8" w14:textId="7E6B3FCA"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b.) Vrsta in število referenc administrativno – tehničnega osebja – dokazljive reference sodelovanja v projektih s področja primerljivih usposabljanj v </w:t>
      </w:r>
      <w:r w:rsidR="0062115A">
        <w:rPr>
          <w:rFonts w:ascii="Arial" w:eastAsia="Times New Roman" w:hAnsi="Arial" w:cs="Arial"/>
          <w:kern w:val="0"/>
          <w:sz w:val="20"/>
          <w:szCs w:val="20"/>
          <w:lang w:eastAsia="ar-SA"/>
          <w14:ligatures w14:val="none"/>
        </w:rPr>
        <w:t>zadnjih petih letih.</w:t>
      </w:r>
    </w:p>
    <w:p w14:paraId="31EBF2B3" w14:textId="43CA78F8" w:rsidR="00D14D0E" w:rsidRPr="00D14D0E" w:rsidRDefault="00D14D0E" w:rsidP="00D14D0E">
      <w:pPr>
        <w:suppressAutoHyphens/>
        <w:spacing w:after="0" w:line="240" w:lineRule="auto"/>
        <w:jc w:val="both"/>
        <w:outlineLvl w:val="6"/>
        <w:rPr>
          <w:rFonts w:ascii="Arial" w:eastAsia="Times New Roman" w:hAnsi="Arial" w:cs="Arial"/>
          <w:bCs/>
          <w:noProof/>
          <w:kern w:val="0"/>
          <w:sz w:val="20"/>
          <w:szCs w:val="20"/>
          <w:lang w:eastAsia="ar-SA"/>
          <w14:ligatures w14:val="none"/>
        </w:rPr>
      </w:pPr>
      <w:r>
        <w:rPr>
          <w:rFonts w:ascii="Arial" w:eastAsia="Times New Roman" w:hAnsi="Arial" w:cs="Arial"/>
          <w:bCs/>
          <w:noProof/>
          <w:kern w:val="0"/>
          <w:sz w:val="20"/>
          <w:szCs w:val="20"/>
          <w:lang w:eastAsia="ar-SA"/>
          <w14:ligatures w14:val="none"/>
        </w:rPr>
        <w:t>Vsaka izkazana referenca se točkuje z eno točko</w:t>
      </w:r>
      <w:r w:rsidRPr="0076093C">
        <w:rPr>
          <w:rFonts w:ascii="Arial" w:eastAsia="Times New Roman" w:hAnsi="Arial" w:cs="Arial"/>
          <w:bCs/>
          <w:noProof/>
          <w:kern w:val="0"/>
          <w:sz w:val="20"/>
          <w:szCs w:val="20"/>
          <w:lang w:eastAsia="ar-SA"/>
          <w14:ligatures w14:val="none"/>
        </w:rPr>
        <w:t>.</w:t>
      </w:r>
      <w:r>
        <w:rPr>
          <w:rFonts w:ascii="Arial" w:eastAsia="Times New Roman" w:hAnsi="Arial" w:cs="Arial"/>
          <w:bCs/>
          <w:noProof/>
          <w:kern w:val="0"/>
          <w:sz w:val="20"/>
          <w:szCs w:val="20"/>
          <w:lang w:eastAsia="ar-SA"/>
          <w14:ligatures w14:val="none"/>
        </w:rPr>
        <w:t xml:space="preserve"> </w:t>
      </w:r>
    </w:p>
    <w:p w14:paraId="74BE5C9A" w14:textId="77777777" w:rsidR="0062115A" w:rsidRPr="00D729E9" w:rsidRDefault="0062115A"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9581BF5"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Za to, da je referenca dokazana, velja, da:</w:t>
      </w:r>
    </w:p>
    <w:p w14:paraId="74356B3B" w14:textId="77777777" w:rsidR="00D729E9" w:rsidRPr="00D729E9" w:rsidRDefault="00D729E9" w:rsidP="00D729E9">
      <w:pPr>
        <w:numPr>
          <w:ilvl w:val="0"/>
          <w:numId w:val="31"/>
        </w:num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je priložen verodostojen dokaz (listina, dokument, navedena literatura, spletni vir, predstavitev..),</w:t>
      </w:r>
    </w:p>
    <w:p w14:paraId="405F9F7C" w14:textId="77777777" w:rsidR="00D729E9" w:rsidRPr="00D729E9" w:rsidRDefault="00D729E9" w:rsidP="00D729E9">
      <w:pPr>
        <w:numPr>
          <w:ilvl w:val="0"/>
          <w:numId w:val="31"/>
        </w:num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vsaka referenca z isto vsebino šteje le enkrat.</w:t>
      </w:r>
    </w:p>
    <w:p w14:paraId="2F762500"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C8429E8"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2548AA29"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FB4AA8D" w14:textId="77777777" w:rsidR="00D729E9" w:rsidRPr="00D729E9" w:rsidRDefault="00D729E9" w:rsidP="00D729E9">
      <w:pPr>
        <w:suppressAutoHyphens/>
        <w:spacing w:after="0" w:line="240" w:lineRule="auto"/>
        <w:outlineLvl w:val="6"/>
        <w:rPr>
          <w:rFonts w:ascii="Arial" w:eastAsia="Times New Roman" w:hAnsi="Arial" w:cs="Arial"/>
          <w:b/>
          <w:kern w:val="0"/>
          <w:sz w:val="20"/>
          <w:szCs w:val="20"/>
          <w:u w:val="single"/>
          <w:lang w:eastAsia="ar-SA"/>
          <w14:ligatures w14:val="none"/>
        </w:rPr>
      </w:pPr>
      <w:r w:rsidRPr="00D729E9">
        <w:rPr>
          <w:rFonts w:ascii="Arial" w:eastAsia="Times New Roman" w:hAnsi="Arial" w:cs="Arial"/>
          <w:b/>
          <w:kern w:val="0"/>
          <w:sz w:val="20"/>
          <w:szCs w:val="20"/>
          <w:u w:val="single"/>
          <w:lang w:eastAsia="ar-SA"/>
          <w14:ligatures w14:val="none"/>
        </w:rPr>
        <w:lastRenderedPageBreak/>
        <w:t xml:space="preserve">2. NAVODILO PRIJAVITELJEM ZA IZDELAVO PRIJAVE </w:t>
      </w:r>
    </w:p>
    <w:p w14:paraId="00FFE441" w14:textId="77777777" w:rsidR="00D729E9" w:rsidRPr="00D729E9" w:rsidRDefault="00D729E9" w:rsidP="00D729E9">
      <w:pPr>
        <w:keepNext/>
        <w:suppressAutoHyphens/>
        <w:spacing w:after="0" w:line="240" w:lineRule="auto"/>
        <w:jc w:val="both"/>
        <w:rPr>
          <w:rFonts w:ascii="Arial" w:eastAsia="Times New Roman" w:hAnsi="Arial" w:cs="Arial"/>
          <w:kern w:val="0"/>
          <w:sz w:val="20"/>
          <w:szCs w:val="20"/>
          <w:lang w:eastAsia="ar-SA"/>
          <w14:ligatures w14:val="none"/>
        </w:rPr>
      </w:pPr>
    </w:p>
    <w:p w14:paraId="73E43CFE" w14:textId="77777777" w:rsidR="00D729E9" w:rsidRPr="00D729E9" w:rsidRDefault="00D729E9" w:rsidP="00D729E9">
      <w:pPr>
        <w:keepNext/>
        <w:suppressAutoHyphens/>
        <w:spacing w:after="0" w:line="240" w:lineRule="auto"/>
        <w:jc w:val="both"/>
        <w:rPr>
          <w:rFonts w:ascii="Arial" w:eastAsia="Times New Roman" w:hAnsi="Arial" w:cs="Arial"/>
          <w:spacing w:val="-2"/>
          <w:kern w:val="0"/>
          <w:sz w:val="20"/>
          <w:szCs w:val="20"/>
          <w:lang w:eastAsia="ar-SA"/>
          <w14:ligatures w14:val="none"/>
        </w:rPr>
      </w:pPr>
      <w:r w:rsidRPr="00D729E9">
        <w:rPr>
          <w:rFonts w:ascii="Arial" w:eastAsia="Times New Roman" w:hAnsi="Arial" w:cs="Arial"/>
          <w:spacing w:val="-2"/>
          <w:kern w:val="0"/>
          <w:sz w:val="20"/>
          <w:szCs w:val="20"/>
          <w:lang w:eastAsia="ar-SA"/>
          <w14:ligatures w14:val="none"/>
        </w:rPr>
        <w:t xml:space="preserve">a.) </w:t>
      </w:r>
      <w:r w:rsidRPr="00D729E9">
        <w:rPr>
          <w:rFonts w:ascii="Arial" w:eastAsia="Times New Roman" w:hAnsi="Arial" w:cs="Arial"/>
          <w:b/>
          <w:bCs/>
          <w:spacing w:val="-2"/>
          <w:kern w:val="0"/>
          <w:sz w:val="20"/>
          <w:szCs w:val="20"/>
          <w:lang w:eastAsia="ar-SA"/>
          <w14:ligatures w14:val="none"/>
        </w:rPr>
        <w:t>Oddane prijave bo pregledala strokovna komisija</w:t>
      </w:r>
      <w:r w:rsidRPr="00D729E9">
        <w:rPr>
          <w:rFonts w:ascii="Arial" w:eastAsia="Times New Roman" w:hAnsi="Arial" w:cs="Arial"/>
          <w:spacing w:val="-2"/>
          <w:kern w:val="0"/>
          <w:sz w:val="20"/>
          <w:szCs w:val="20"/>
          <w:lang w:eastAsia="ar-SA"/>
          <w14:ligatures w14:val="none"/>
        </w:rPr>
        <w:t xml:space="preserve">, ki bo ugotavljala popolnost oddanih prijav. </w:t>
      </w:r>
      <w:r w:rsidRPr="00D729E9">
        <w:rPr>
          <w:rFonts w:ascii="Arial" w:eastAsia="Times New Roman" w:hAnsi="Arial" w:cs="Arial"/>
          <w:bCs/>
          <w:kern w:val="0"/>
          <w:sz w:val="20"/>
          <w:szCs w:val="20"/>
          <w:lang w:eastAsia="ar-SA"/>
          <w14:ligatures w14:val="none"/>
        </w:rPr>
        <w:t xml:space="preserve">Formalno nepopolne prijave, ki ne bodo dopolnjene v postavljenem roku, upoštevaje javni natečaj, se zavržejo. Prijave, ki ne bodo ustrezale razpisnim pogojem ali ne bodo skladne z namenom razpisa, se zavrnejo. </w:t>
      </w:r>
    </w:p>
    <w:p w14:paraId="1604E300" w14:textId="77777777" w:rsidR="00D729E9" w:rsidRPr="00D729E9" w:rsidRDefault="00D729E9" w:rsidP="00D729E9">
      <w:pPr>
        <w:tabs>
          <w:tab w:val="left" w:pos="-720"/>
        </w:tabs>
        <w:suppressAutoHyphens/>
        <w:spacing w:after="0" w:line="240" w:lineRule="auto"/>
        <w:jc w:val="both"/>
        <w:rPr>
          <w:rFonts w:ascii="Arial" w:eastAsia="Times New Roman" w:hAnsi="Arial" w:cs="Arial"/>
          <w:kern w:val="0"/>
          <w:sz w:val="20"/>
          <w:szCs w:val="20"/>
          <w:lang w:eastAsia="ar-SA"/>
          <w14:ligatures w14:val="none"/>
        </w:rPr>
      </w:pPr>
    </w:p>
    <w:p w14:paraId="54852647" w14:textId="25B08445" w:rsidR="00D729E9" w:rsidRPr="00D729E9" w:rsidRDefault="00D729E9" w:rsidP="00D729E9">
      <w:pPr>
        <w:tabs>
          <w:tab w:val="left" w:pos="-720"/>
        </w:tabs>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Prijava naj bo </w:t>
      </w:r>
      <w:r w:rsidRPr="00D729E9">
        <w:rPr>
          <w:rFonts w:ascii="Arial" w:eastAsia="Times New Roman" w:hAnsi="Arial" w:cs="Arial"/>
          <w:kern w:val="0"/>
          <w:sz w:val="20"/>
          <w:szCs w:val="20"/>
          <w:u w:val="single"/>
          <w:lang w:eastAsia="ar-SA"/>
          <w14:ligatures w14:val="none"/>
        </w:rPr>
        <w:t>popolna in jasno napisana</w:t>
      </w:r>
      <w:r w:rsidRPr="00D729E9">
        <w:rPr>
          <w:rFonts w:ascii="Arial" w:eastAsia="Times New Roman" w:hAnsi="Arial" w:cs="Arial"/>
          <w:kern w:val="0"/>
          <w:sz w:val="20"/>
          <w:szCs w:val="20"/>
          <w:lang w:eastAsia="ar-SA"/>
          <w14:ligatures w14:val="none"/>
        </w:rPr>
        <w:t>. Prijava mora biti predložena na obrazcih, ki so sestavni del javnega natečaja. Prijavna dokumentacija naj bo predložena po vrstnem redu, kot je nanizana v točki b.) prejšnjega poglavja »</w:t>
      </w:r>
      <w:r w:rsidRPr="00D729E9">
        <w:rPr>
          <w:rFonts w:ascii="Arial" w:eastAsia="Times New Roman" w:hAnsi="Arial" w:cs="Arial"/>
          <w:bCs/>
          <w:snapToGrid w:val="0"/>
          <w:kern w:val="0"/>
          <w:sz w:val="20"/>
          <w:szCs w:val="20"/>
          <w:lang w:eastAsia="sl-SI"/>
          <w14:ligatures w14:val="none"/>
        </w:rPr>
        <w:t>Dokumenti, ki jih mora prijavitelj predložiti«</w:t>
      </w:r>
      <w:r w:rsidRPr="00D729E9">
        <w:rPr>
          <w:rFonts w:ascii="Arial" w:eastAsia="Times New Roman" w:hAnsi="Arial" w:cs="Arial"/>
          <w:kern w:val="0"/>
          <w:sz w:val="20"/>
          <w:szCs w:val="20"/>
          <w:lang w:eastAsia="ar-SA"/>
          <w14:ligatures w14:val="none"/>
        </w:rPr>
        <w:t xml:space="preserve"> – ta vrstni red je zaželen, ni pa razlog za zavrnitev prijave.</w:t>
      </w:r>
    </w:p>
    <w:p w14:paraId="131A633D" w14:textId="77777777" w:rsidR="00D729E9" w:rsidRPr="00D729E9" w:rsidRDefault="00D729E9" w:rsidP="00D729E9">
      <w:pPr>
        <w:tabs>
          <w:tab w:val="left" w:pos="-720"/>
        </w:tabs>
        <w:suppressAutoHyphens/>
        <w:spacing w:after="0" w:line="240" w:lineRule="auto"/>
        <w:jc w:val="both"/>
        <w:rPr>
          <w:rFonts w:ascii="Arial" w:eastAsia="Times New Roman" w:hAnsi="Arial" w:cs="Arial"/>
          <w:kern w:val="0"/>
          <w:sz w:val="20"/>
          <w:szCs w:val="20"/>
          <w:lang w:eastAsia="ar-SA"/>
          <w14:ligatures w14:val="none"/>
        </w:rPr>
      </w:pPr>
    </w:p>
    <w:p w14:paraId="765DCEC8" w14:textId="4E80624E" w:rsidR="00D729E9" w:rsidRPr="00D729E9" w:rsidRDefault="007E2C4E" w:rsidP="00D729E9">
      <w:pPr>
        <w:tabs>
          <w:tab w:val="left" w:pos="-720"/>
        </w:tabs>
        <w:suppressAutoHyphens/>
        <w:spacing w:after="0" w:line="240" w:lineRule="auto"/>
        <w:jc w:val="both"/>
        <w:rPr>
          <w:rFonts w:ascii="Arial" w:eastAsia="Times New Roman" w:hAnsi="Arial" w:cs="Arial"/>
          <w:kern w:val="0"/>
          <w:sz w:val="20"/>
          <w:szCs w:val="20"/>
          <w:u w:val="single"/>
          <w:lang w:eastAsia="ar-SA"/>
          <w14:ligatures w14:val="none"/>
        </w:rPr>
      </w:pPr>
      <w:r>
        <w:rPr>
          <w:rFonts w:ascii="Arial" w:eastAsia="Times New Roman" w:hAnsi="Arial" w:cs="Arial"/>
          <w:kern w:val="0"/>
          <w:sz w:val="20"/>
          <w:szCs w:val="20"/>
          <w:lang w:eastAsia="ar-SA"/>
          <w14:ligatures w14:val="none"/>
        </w:rPr>
        <w:t>Prijava mora biti napisana čitljivo</w:t>
      </w:r>
      <w:r w:rsidR="00D729E9" w:rsidRPr="00D729E9">
        <w:rPr>
          <w:rFonts w:ascii="Arial" w:eastAsia="Times New Roman" w:hAnsi="Arial" w:cs="Arial"/>
          <w:kern w:val="0"/>
          <w:sz w:val="20"/>
          <w:szCs w:val="20"/>
          <w:lang w:eastAsia="ar-SA"/>
          <w14:ligatures w14:val="none"/>
        </w:rPr>
        <w:t xml:space="preserve">, </w:t>
      </w:r>
      <w:r w:rsidR="00D729E9" w:rsidRPr="00D729E9">
        <w:rPr>
          <w:rFonts w:ascii="Arial" w:eastAsia="Times New Roman" w:hAnsi="Arial" w:cs="Arial"/>
          <w:kern w:val="0"/>
          <w:sz w:val="20"/>
          <w:szCs w:val="20"/>
          <w:u w:val="single"/>
          <w:lang w:eastAsia="ar-SA"/>
          <w14:ligatures w14:val="none"/>
        </w:rPr>
        <w:t>v primeru ročnega izpisa je</w:t>
      </w:r>
      <w:r w:rsidR="00D729E9" w:rsidRPr="00D729E9">
        <w:rPr>
          <w:rFonts w:ascii="Arial" w:eastAsia="Times New Roman" w:hAnsi="Arial" w:cs="Arial"/>
          <w:kern w:val="0"/>
          <w:sz w:val="20"/>
          <w:szCs w:val="20"/>
          <w:lang w:eastAsia="ar-SA"/>
          <w14:ligatures w14:val="none"/>
        </w:rPr>
        <w:t xml:space="preserve"> </w:t>
      </w:r>
      <w:r w:rsidR="00D729E9" w:rsidRPr="00D729E9">
        <w:rPr>
          <w:rFonts w:ascii="Arial" w:eastAsia="Times New Roman" w:hAnsi="Arial" w:cs="Arial"/>
          <w:kern w:val="0"/>
          <w:sz w:val="20"/>
          <w:szCs w:val="20"/>
          <w:u w:val="single"/>
          <w:lang w:eastAsia="ar-SA"/>
          <w14:ligatures w14:val="none"/>
        </w:rPr>
        <w:t>obvezna uporaba tiskanih črk.</w:t>
      </w:r>
    </w:p>
    <w:p w14:paraId="07D2D4A2" w14:textId="77777777" w:rsidR="00D729E9" w:rsidRPr="00D729E9" w:rsidRDefault="00D729E9" w:rsidP="00D729E9">
      <w:pPr>
        <w:spacing w:after="0" w:line="240" w:lineRule="auto"/>
        <w:jc w:val="both"/>
        <w:rPr>
          <w:rFonts w:ascii="Arial" w:eastAsia="Times New Roman" w:hAnsi="Arial" w:cs="Arial"/>
          <w:spacing w:val="-2"/>
          <w:kern w:val="0"/>
          <w:sz w:val="20"/>
          <w:szCs w:val="20"/>
          <w:lang w:eastAsia="ar-SA"/>
          <w14:ligatures w14:val="none"/>
        </w:rPr>
      </w:pPr>
    </w:p>
    <w:p w14:paraId="3E33F5A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spacing w:val="-2"/>
          <w:kern w:val="0"/>
          <w:sz w:val="20"/>
          <w:szCs w:val="20"/>
          <w:lang w:eastAsia="ar-SA"/>
          <w14:ligatures w14:val="none"/>
        </w:rPr>
        <w:t xml:space="preserve">Celotno prijavo in ostalo zahtevano dokumentacijo spnite v skupen dokument. </w:t>
      </w:r>
      <w:r w:rsidRPr="00D729E9">
        <w:rPr>
          <w:rFonts w:ascii="Arial" w:eastAsia="Times New Roman" w:hAnsi="Arial" w:cs="Arial"/>
          <w:b/>
          <w:bCs/>
          <w:spacing w:val="-2"/>
          <w:kern w:val="0"/>
          <w:sz w:val="20"/>
          <w:szCs w:val="20"/>
          <w:lang w:eastAsia="ar-SA"/>
          <w14:ligatures w14:val="none"/>
        </w:rPr>
        <w:t xml:space="preserve">Prijavo pošljite v enem izvodu!  </w:t>
      </w:r>
      <w:r w:rsidRPr="00D729E9">
        <w:rPr>
          <w:rFonts w:ascii="Arial" w:eastAsia="Times New Roman" w:hAnsi="Arial" w:cs="Arial"/>
          <w:kern w:val="0"/>
          <w:sz w:val="20"/>
          <w:szCs w:val="20"/>
          <w:lang w:eastAsia="ar-SA"/>
          <w14:ligatures w14:val="none"/>
        </w:rPr>
        <w:t>Arhivski izvod hranite pri sebi!</w:t>
      </w:r>
    </w:p>
    <w:p w14:paraId="6A633D30"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7C2F4582"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 xml:space="preserve">b.) </w:t>
      </w:r>
      <w:r w:rsidRPr="00D729E9">
        <w:rPr>
          <w:rFonts w:ascii="Arial" w:eastAsia="Times New Roman" w:hAnsi="Arial" w:cs="Arial"/>
          <w:b/>
          <w:noProof/>
          <w:kern w:val="0"/>
          <w:sz w:val="20"/>
          <w:szCs w:val="20"/>
          <w:lang w:eastAsia="ar-SA"/>
          <w14:ligatures w14:val="none"/>
        </w:rPr>
        <w:t>Vsak prijavitelj lahko predloži le eno prijavo</w:t>
      </w:r>
      <w:r w:rsidRPr="00D729E9">
        <w:rPr>
          <w:rFonts w:ascii="Arial" w:eastAsia="Times New Roman" w:hAnsi="Arial" w:cs="Arial"/>
          <w:bCs/>
          <w:noProof/>
          <w:kern w:val="0"/>
          <w:sz w:val="20"/>
          <w:szCs w:val="20"/>
          <w:lang w:eastAsia="ar-SA"/>
          <w14:ligatures w14:val="none"/>
        </w:rPr>
        <w:t>. Če prijavitelj vloži več prijav, se upošteva prva prejeta, ostale pa se zavržejo.</w:t>
      </w:r>
    </w:p>
    <w:p w14:paraId="3C8A7BB8"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27B92679" w14:textId="7CCCD797" w:rsidR="00D729E9" w:rsidRPr="00D729E9" w:rsidRDefault="00D729E9" w:rsidP="00D729E9">
      <w:pPr>
        <w:widowControl w:val="0"/>
        <w:autoSpaceDE w:val="0"/>
        <w:autoSpaceDN w:val="0"/>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Prijavitelji morajo uporabiti izključno obrazce iz natečajne dokumentacije javnega natečaja, ki se jih ne sme spreminjati</w:t>
      </w:r>
      <w:r w:rsidR="007E2C4E">
        <w:rPr>
          <w:rFonts w:ascii="Arial" w:eastAsia="Times New Roman" w:hAnsi="Arial" w:cs="Arial"/>
          <w:bCs/>
          <w:noProof/>
          <w:kern w:val="0"/>
          <w:sz w:val="20"/>
          <w:szCs w:val="20"/>
          <w:lang w:eastAsia="ar-SA"/>
          <w14:ligatures w14:val="none"/>
        </w:rPr>
        <w:t>, lahko pa se po potrebi doda dodaten list (skladno z obrazcem)</w:t>
      </w:r>
      <w:r w:rsidRPr="00D729E9">
        <w:rPr>
          <w:rFonts w:ascii="Arial" w:eastAsia="Times New Roman" w:hAnsi="Arial" w:cs="Arial"/>
          <w:bCs/>
          <w:noProof/>
          <w:kern w:val="0"/>
          <w:sz w:val="20"/>
          <w:szCs w:val="20"/>
          <w:lang w:eastAsia="ar-SA"/>
          <w14:ligatures w14:val="none"/>
        </w:rPr>
        <w:t xml:space="preserve">. Vse obrazce prijavitelji izpolnijo v slovenskem jeziku. Ob izpolnjevanju obrazcev mora prijavitelj upoštevati celoten javni natečaj – vsa dokumentacija je sestavni del javnega natečaja, v celotni natečajni dokumentaciji pa so vsebovana navodila in pojasnila. </w:t>
      </w:r>
    </w:p>
    <w:p w14:paraId="0505C7A1"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49C80C88"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Vsa predložena dokumentacija mora biti v slovenskem jeziku. Morebitni dokumenti, ki so bili sestavljeni v tujem jeziku, morajo biti predloženi v originalu in v overjenem prevodu.</w:t>
      </w:r>
    </w:p>
    <w:p w14:paraId="1A959B38"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787076B3" w14:textId="23FBB5CE"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noProof/>
          <w:kern w:val="0"/>
          <w:sz w:val="20"/>
          <w:szCs w:val="20"/>
          <w:lang w:eastAsia="ar-SA"/>
          <w14:ligatures w14:val="none"/>
        </w:rPr>
        <w:t>c.)</w:t>
      </w:r>
      <w:r w:rsidRPr="00D729E9">
        <w:rPr>
          <w:rFonts w:ascii="Arial" w:eastAsia="Times New Roman" w:hAnsi="Arial" w:cs="Arial"/>
          <w:b/>
          <w:bCs/>
          <w:noProof/>
          <w:kern w:val="0"/>
          <w:sz w:val="20"/>
          <w:szCs w:val="20"/>
          <w:lang w:eastAsia="ar-SA"/>
          <w14:ligatures w14:val="none"/>
        </w:rPr>
        <w:t xml:space="preserve"> Način prijave: </w:t>
      </w:r>
      <w:r w:rsidRPr="00D729E9">
        <w:rPr>
          <w:rFonts w:ascii="Arial" w:eastAsia="Times New Roman" w:hAnsi="Arial" w:cs="Arial"/>
          <w:bCs/>
          <w:noProof/>
          <w:kern w:val="0"/>
          <w:sz w:val="20"/>
          <w:szCs w:val="20"/>
          <w:lang w:eastAsia="ar-SA"/>
          <w14:ligatures w14:val="none"/>
        </w:rPr>
        <w:t xml:space="preserve">Popolna prijava, pripravljena v skladu z navodili iz natečajne dokumentacije, mora biti oddana na naslov: </w:t>
      </w:r>
      <w:r w:rsidRPr="00D729E9">
        <w:rPr>
          <w:rFonts w:ascii="Arial" w:eastAsia="Times New Roman" w:hAnsi="Arial" w:cs="Arial"/>
          <w:b/>
          <w:noProof/>
          <w:kern w:val="0"/>
          <w:sz w:val="20"/>
          <w:szCs w:val="20"/>
          <w:u w:val="single"/>
          <w:lang w:eastAsia="ar-SA"/>
          <w14:ligatures w14:val="none"/>
        </w:rPr>
        <w:t>Ministrstvo za okolje, podnebje in energijo, Langusova 4, 1000 Ljubljana, v zaprti ovojnici, z oznako »Ne odpiraj – prijava na javni natečaj za izbiro izvajalca dopolnilnih usposabljanj za dimnikarje za obdobje petih let«</w:t>
      </w:r>
      <w:r w:rsidRPr="00D729E9">
        <w:rPr>
          <w:rFonts w:ascii="Arial" w:eastAsia="Times New Roman" w:hAnsi="Arial" w:cs="Arial"/>
          <w:bCs/>
          <w:noProof/>
          <w:kern w:val="0"/>
          <w:sz w:val="20"/>
          <w:szCs w:val="20"/>
          <w:lang w:eastAsia="ar-SA"/>
          <w14:ligatures w14:val="none"/>
        </w:rPr>
        <w:t xml:space="preserve"> ter </w:t>
      </w:r>
      <w:r w:rsidRPr="00D729E9">
        <w:rPr>
          <w:rFonts w:ascii="Arial" w:eastAsia="Times New Roman" w:hAnsi="Arial" w:cs="Arial"/>
          <w:bCs/>
          <w:noProof/>
          <w:kern w:val="0"/>
          <w:sz w:val="20"/>
          <w:szCs w:val="20"/>
          <w:u w:val="single"/>
          <w:lang w:eastAsia="ar-SA"/>
          <w14:ligatures w14:val="none"/>
        </w:rPr>
        <w:t>s polnim naslovom pošiljatelja na zadnji strani</w:t>
      </w:r>
      <w:r w:rsidRPr="00D729E9">
        <w:rPr>
          <w:rFonts w:ascii="Arial" w:eastAsia="Times New Roman" w:hAnsi="Arial" w:cs="Arial"/>
          <w:bCs/>
          <w:noProof/>
          <w:kern w:val="0"/>
          <w:sz w:val="20"/>
          <w:szCs w:val="20"/>
          <w:lang w:eastAsia="ar-SA"/>
          <w14:ligatures w14:val="none"/>
        </w:rPr>
        <w:t>. Če te navedbe na ovojnici niso ustrezno zapisane, to ni razlog za formalno zavrženje prijave, se pa morebitno odprtje pred uradnim odpiranjem prijav ustrezno zaznamuje na prijavi in v zapisniku o odpiranju prijav. Ta prijava se v nadaljevanju obravnava skladno s tem javnim natečajem.</w:t>
      </w:r>
    </w:p>
    <w:p w14:paraId="0D86BC8C" w14:textId="77777777" w:rsidR="00D729E9" w:rsidRPr="00D729E9" w:rsidRDefault="00D729E9" w:rsidP="00D729E9">
      <w:pPr>
        <w:numPr>
          <w:ilvl w:val="12"/>
          <w:numId w:val="0"/>
        </w:numPr>
        <w:suppressAutoHyphens/>
        <w:spacing w:after="0" w:line="240" w:lineRule="auto"/>
        <w:jc w:val="both"/>
        <w:rPr>
          <w:rFonts w:ascii="Verdana" w:eastAsia="Calibri" w:hAnsi="Verdana" w:cs="Times New Roman"/>
          <w:color w:val="000000"/>
          <w:kern w:val="0"/>
          <w:sz w:val="20"/>
          <w:szCs w:val="20"/>
          <w:shd w:val="clear" w:color="auto" w:fill="FFFFFF"/>
          <w14:ligatures w14:val="none"/>
        </w:rPr>
      </w:pPr>
    </w:p>
    <w:p w14:paraId="04FC02BB"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Prijava mora biti oddana v papirni obliki. Vsi podpisi v prijavi morajo biti lastnoročno podpisani s strani zakonitega zastopnika oziroma od njega pooblaščene osebe (razen, če je pri posameznem podpisu določeno drugače), pri čemer mora biti pooblastilo overjeno. Na označenih mestih mora biti prijava opremljena z žigom, razen če ga prijavitelj pri svojem poslovanju ne uporablja.</w:t>
      </w:r>
    </w:p>
    <w:p w14:paraId="5301786E"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7A75EC26"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D729E9">
        <w:rPr>
          <w:rFonts w:ascii="Arial" w:eastAsia="Times New Roman" w:hAnsi="Arial" w:cs="Arial"/>
          <w:noProof/>
          <w:kern w:val="0"/>
          <w:sz w:val="20"/>
          <w:szCs w:val="20"/>
          <w:lang w:eastAsia="ar-SA"/>
          <w14:ligatures w14:val="none"/>
        </w:rPr>
        <w:t>č.)</w:t>
      </w:r>
      <w:r w:rsidRPr="00D729E9">
        <w:rPr>
          <w:rFonts w:ascii="Arial" w:eastAsia="Times New Roman" w:hAnsi="Arial" w:cs="Arial"/>
          <w:b/>
          <w:bCs/>
          <w:noProof/>
          <w:kern w:val="0"/>
          <w:sz w:val="20"/>
          <w:szCs w:val="20"/>
          <w:lang w:eastAsia="ar-SA"/>
          <w14:ligatures w14:val="none"/>
        </w:rPr>
        <w:t xml:space="preserve"> Rok za prijavo:</w:t>
      </w:r>
    </w:p>
    <w:p w14:paraId="240F8D45" w14:textId="77777777" w:rsidR="005E4458" w:rsidRDefault="005E4458"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18F165FE" w14:textId="26A1662F"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 xml:space="preserve">Prijava mora biti predložena </w:t>
      </w:r>
      <w:r w:rsidRPr="0076093C">
        <w:rPr>
          <w:rFonts w:ascii="Arial" w:eastAsia="Times New Roman" w:hAnsi="Arial" w:cs="Arial"/>
          <w:b/>
          <w:noProof/>
          <w:kern w:val="0"/>
          <w:sz w:val="20"/>
          <w:szCs w:val="20"/>
          <w:lang w:eastAsia="ar-SA"/>
          <w14:ligatures w14:val="none"/>
        </w:rPr>
        <w:t>do 2</w:t>
      </w:r>
      <w:r w:rsidR="003D7194" w:rsidRPr="0076093C">
        <w:rPr>
          <w:rFonts w:ascii="Arial" w:eastAsia="Times New Roman" w:hAnsi="Arial" w:cs="Arial"/>
          <w:b/>
          <w:noProof/>
          <w:kern w:val="0"/>
          <w:sz w:val="20"/>
          <w:szCs w:val="20"/>
          <w:lang w:eastAsia="ar-SA"/>
          <w14:ligatures w14:val="none"/>
        </w:rPr>
        <w:t>8</w:t>
      </w:r>
      <w:r w:rsidRPr="0076093C">
        <w:rPr>
          <w:rFonts w:ascii="Arial" w:eastAsia="Times New Roman" w:hAnsi="Arial" w:cs="Arial"/>
          <w:b/>
          <w:noProof/>
          <w:kern w:val="0"/>
          <w:sz w:val="20"/>
          <w:szCs w:val="20"/>
          <w:lang w:eastAsia="ar-SA"/>
          <w14:ligatures w14:val="none"/>
        </w:rPr>
        <w:t>. 11. 2024 do vključno 12.</w:t>
      </w:r>
      <w:r w:rsidR="00317FC6" w:rsidRPr="0076093C">
        <w:rPr>
          <w:rFonts w:ascii="Arial" w:eastAsia="Times New Roman" w:hAnsi="Arial" w:cs="Arial"/>
          <w:b/>
          <w:noProof/>
          <w:kern w:val="0"/>
          <w:sz w:val="20"/>
          <w:szCs w:val="20"/>
          <w:lang w:eastAsia="ar-SA"/>
          <w14:ligatures w14:val="none"/>
        </w:rPr>
        <w:t>00</w:t>
      </w:r>
      <w:r w:rsidRPr="0076093C">
        <w:rPr>
          <w:rFonts w:ascii="Arial" w:eastAsia="Times New Roman" w:hAnsi="Arial" w:cs="Arial"/>
          <w:b/>
          <w:noProof/>
          <w:kern w:val="0"/>
          <w:sz w:val="20"/>
          <w:szCs w:val="20"/>
          <w:lang w:eastAsia="ar-SA"/>
          <w14:ligatures w14:val="none"/>
        </w:rPr>
        <w:t xml:space="preserve"> ure</w:t>
      </w:r>
      <w:r w:rsidRPr="0076093C">
        <w:rPr>
          <w:rFonts w:ascii="Arial" w:eastAsia="Times New Roman" w:hAnsi="Arial" w:cs="Arial"/>
          <w:bCs/>
          <w:noProof/>
          <w:kern w:val="0"/>
          <w:sz w:val="20"/>
          <w:szCs w:val="20"/>
          <w:lang w:eastAsia="ar-SA"/>
          <w14:ligatures w14:val="none"/>
        </w:rPr>
        <w:t xml:space="preserve">. Prijava šteje za pravočasno, če jo je Ministrstvo za okolje, podnebje in energijo, ne glede na način dostave, do navedenega roka prejelo, bodisi da je vložena po pošti, bodisi da je osebno vložena pri vložišču Ministrstva za okolje, podnebje in energijo, Langusova ulica 4, 1000 Ljubljana.  </w:t>
      </w:r>
    </w:p>
    <w:p w14:paraId="7FE2823C"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2FAB2425" w14:textId="1CA8FA5E"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 xml:space="preserve">Za prijavo, ki ne bo prispela pravočasno, to je </w:t>
      </w:r>
      <w:r w:rsidRPr="0076093C">
        <w:rPr>
          <w:rFonts w:ascii="Arial" w:eastAsia="Times New Roman" w:hAnsi="Arial" w:cs="Arial"/>
          <w:b/>
          <w:noProof/>
          <w:kern w:val="0"/>
          <w:sz w:val="20"/>
          <w:szCs w:val="20"/>
          <w:lang w:eastAsia="ar-SA"/>
          <w14:ligatures w14:val="none"/>
        </w:rPr>
        <w:t>do 2</w:t>
      </w:r>
      <w:r w:rsidR="003D7194" w:rsidRPr="0076093C">
        <w:rPr>
          <w:rFonts w:ascii="Arial" w:eastAsia="Times New Roman" w:hAnsi="Arial" w:cs="Arial"/>
          <w:b/>
          <w:noProof/>
          <w:kern w:val="0"/>
          <w:sz w:val="20"/>
          <w:szCs w:val="20"/>
          <w:lang w:eastAsia="ar-SA"/>
          <w14:ligatures w14:val="none"/>
        </w:rPr>
        <w:t>8</w:t>
      </w:r>
      <w:r w:rsidRPr="0076093C">
        <w:rPr>
          <w:rFonts w:ascii="Arial" w:eastAsia="Times New Roman" w:hAnsi="Arial" w:cs="Arial"/>
          <w:b/>
          <w:noProof/>
          <w:kern w:val="0"/>
          <w:sz w:val="20"/>
          <w:szCs w:val="20"/>
          <w:lang w:eastAsia="ar-SA"/>
          <w14:ligatures w14:val="none"/>
        </w:rPr>
        <w:t>. 11. 2024 do vključno 12.</w:t>
      </w:r>
      <w:r w:rsidR="00317FC6" w:rsidRPr="0076093C">
        <w:rPr>
          <w:rFonts w:ascii="Arial" w:eastAsia="Times New Roman" w:hAnsi="Arial" w:cs="Arial"/>
          <w:b/>
          <w:noProof/>
          <w:kern w:val="0"/>
          <w:sz w:val="20"/>
          <w:szCs w:val="20"/>
          <w:lang w:eastAsia="ar-SA"/>
          <w14:ligatures w14:val="none"/>
        </w:rPr>
        <w:t>00</w:t>
      </w:r>
      <w:r w:rsidRPr="0076093C">
        <w:rPr>
          <w:rFonts w:ascii="Arial" w:eastAsia="Times New Roman" w:hAnsi="Arial" w:cs="Arial"/>
          <w:b/>
          <w:noProof/>
          <w:kern w:val="0"/>
          <w:sz w:val="20"/>
          <w:szCs w:val="20"/>
          <w:lang w:eastAsia="ar-SA"/>
          <w14:ligatures w14:val="none"/>
        </w:rPr>
        <w:t xml:space="preserve"> ure</w:t>
      </w:r>
      <w:r w:rsidRPr="0076093C">
        <w:rPr>
          <w:rFonts w:ascii="Arial" w:eastAsia="Times New Roman" w:hAnsi="Arial" w:cs="Arial"/>
          <w:bCs/>
          <w:noProof/>
          <w:kern w:val="0"/>
          <w:sz w:val="20"/>
          <w:szCs w:val="20"/>
          <w:lang w:eastAsia="ar-SA"/>
          <w14:ligatures w14:val="none"/>
        </w:rPr>
        <w:t xml:space="preserve">, se šteje, da je bila vložena prepozno in se jo po končenem postopku odpiranja, neodprto vrne pošiljatelju z navedbo, da je bila prepozna. Vse prepozno predložene </w:t>
      </w:r>
      <w:r w:rsidR="0096060B" w:rsidRPr="0076093C">
        <w:rPr>
          <w:rFonts w:ascii="Arial" w:eastAsia="Times New Roman" w:hAnsi="Arial" w:cs="Arial"/>
          <w:bCs/>
          <w:noProof/>
          <w:kern w:val="0"/>
          <w:sz w:val="20"/>
          <w:szCs w:val="20"/>
          <w:lang w:eastAsia="ar-SA"/>
          <w14:ligatures w14:val="none"/>
        </w:rPr>
        <w:t xml:space="preserve">prijave </w:t>
      </w:r>
      <w:r w:rsidRPr="0076093C">
        <w:rPr>
          <w:rFonts w:ascii="Arial" w:eastAsia="Times New Roman" w:hAnsi="Arial" w:cs="Arial"/>
          <w:bCs/>
          <w:noProof/>
          <w:kern w:val="0"/>
          <w:sz w:val="20"/>
          <w:szCs w:val="20"/>
          <w:lang w:eastAsia="ar-SA"/>
          <w14:ligatures w14:val="none"/>
        </w:rPr>
        <w:t>bo Ministrstvo za okolje, podnebje in energijo neodprte vrnil</w:t>
      </w:r>
      <w:r w:rsidR="0096060B" w:rsidRPr="0076093C">
        <w:rPr>
          <w:rFonts w:ascii="Arial" w:eastAsia="Times New Roman" w:hAnsi="Arial" w:cs="Arial"/>
          <w:bCs/>
          <w:noProof/>
          <w:kern w:val="0"/>
          <w:sz w:val="20"/>
          <w:szCs w:val="20"/>
          <w:lang w:eastAsia="ar-SA"/>
          <w14:ligatures w14:val="none"/>
        </w:rPr>
        <w:t>o</w:t>
      </w:r>
      <w:r w:rsidRPr="0076093C">
        <w:rPr>
          <w:rFonts w:ascii="Arial" w:eastAsia="Times New Roman" w:hAnsi="Arial" w:cs="Arial"/>
          <w:bCs/>
          <w:noProof/>
          <w:kern w:val="0"/>
          <w:sz w:val="20"/>
          <w:szCs w:val="20"/>
          <w:lang w:eastAsia="ar-SA"/>
          <w14:ligatures w14:val="none"/>
        </w:rPr>
        <w:t xml:space="preserve"> pošiljateljem. Če na ovojnici prepozne prijave ne bo naslova prijavitelja, bo neodprta prijava uničena po končanem postopku. </w:t>
      </w:r>
    </w:p>
    <w:p w14:paraId="53966C18"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4CBDA797"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Obravnavane prijave se ne vračajo.</w:t>
      </w:r>
    </w:p>
    <w:p w14:paraId="22D321A7"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18BEB652" w14:textId="38E22D89"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d.) </w:t>
      </w:r>
      <w:bookmarkStart w:id="2" w:name="_Hlk182300114"/>
      <w:r w:rsidRPr="0076093C">
        <w:rPr>
          <w:rFonts w:ascii="Arial" w:eastAsia="Times New Roman" w:hAnsi="Arial" w:cs="Arial"/>
          <w:b/>
          <w:bCs/>
          <w:noProof/>
          <w:kern w:val="0"/>
          <w:sz w:val="20"/>
          <w:szCs w:val="20"/>
          <w:lang w:eastAsia="ar-SA"/>
          <w14:ligatures w14:val="none"/>
        </w:rPr>
        <w:t xml:space="preserve">Medsebojna komunikacija v času pregleda in vrednotenja prijav ter sklenitve pogodbe </w:t>
      </w:r>
      <w:r w:rsidR="00317FC6" w:rsidRPr="0076093C">
        <w:rPr>
          <w:rFonts w:ascii="Arial" w:eastAsia="Times New Roman" w:hAnsi="Arial" w:cs="Arial"/>
          <w:b/>
          <w:bCs/>
          <w:noProof/>
          <w:kern w:val="0"/>
          <w:sz w:val="20"/>
          <w:szCs w:val="20"/>
          <w:lang w:eastAsia="ar-SA"/>
          <w14:ligatures w14:val="none"/>
        </w:rPr>
        <w:t>o</w:t>
      </w:r>
      <w:r w:rsidRPr="0076093C">
        <w:rPr>
          <w:rFonts w:ascii="Arial" w:eastAsia="Times New Roman" w:hAnsi="Arial" w:cs="Arial"/>
          <w:b/>
          <w:bCs/>
          <w:noProof/>
          <w:kern w:val="0"/>
          <w:sz w:val="20"/>
          <w:szCs w:val="20"/>
          <w:lang w:eastAsia="ar-SA"/>
          <w14:ligatures w14:val="none"/>
        </w:rPr>
        <w:t xml:space="preserve"> izvajanj</w:t>
      </w:r>
      <w:r w:rsidR="00317FC6" w:rsidRPr="0076093C">
        <w:rPr>
          <w:rFonts w:ascii="Arial" w:eastAsia="Times New Roman" w:hAnsi="Arial" w:cs="Arial"/>
          <w:b/>
          <w:bCs/>
          <w:noProof/>
          <w:kern w:val="0"/>
          <w:sz w:val="20"/>
          <w:szCs w:val="20"/>
          <w:lang w:eastAsia="ar-SA"/>
          <w14:ligatures w14:val="none"/>
        </w:rPr>
        <w:t>u</w:t>
      </w:r>
      <w:r w:rsidRPr="0076093C">
        <w:rPr>
          <w:rFonts w:ascii="Arial" w:eastAsia="Times New Roman" w:hAnsi="Arial" w:cs="Arial"/>
          <w:b/>
          <w:bCs/>
          <w:noProof/>
          <w:kern w:val="0"/>
          <w:sz w:val="20"/>
          <w:szCs w:val="20"/>
          <w:lang w:eastAsia="ar-SA"/>
          <w14:ligatures w14:val="none"/>
        </w:rPr>
        <w:t xml:space="preserve"> dopolnilnih usposabljanj:</w:t>
      </w:r>
      <w:bookmarkEnd w:id="2"/>
    </w:p>
    <w:p w14:paraId="6765398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315D1D21" w14:textId="7EDA1161"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lastRenderedPageBreak/>
        <w:t>Prijavitelji v prijavi navedejo kontaktne podatke, na kater</w:t>
      </w:r>
      <w:r w:rsidR="0096060B" w:rsidRPr="0076093C">
        <w:rPr>
          <w:rFonts w:ascii="Arial" w:eastAsia="Times New Roman" w:hAnsi="Arial" w:cs="Arial"/>
          <w:noProof/>
          <w:kern w:val="0"/>
          <w:sz w:val="20"/>
          <w:szCs w:val="20"/>
          <w:lang w:eastAsia="ar-SA"/>
          <w14:ligatures w14:val="none"/>
        </w:rPr>
        <w:t>ih</w:t>
      </w:r>
      <w:r w:rsidRPr="0076093C">
        <w:rPr>
          <w:rFonts w:ascii="Arial" w:eastAsia="Times New Roman" w:hAnsi="Arial" w:cs="Arial"/>
          <w:noProof/>
          <w:kern w:val="0"/>
          <w:sz w:val="20"/>
          <w:szCs w:val="20"/>
          <w:lang w:eastAsia="ar-SA"/>
          <w14:ligatures w14:val="none"/>
        </w:rPr>
        <w:t xml:space="preserve"> so dosegljivi in odzivni v času, ko Ministrstvo za okolje, podnebje in energijo odpira, pregleduje in vrednoti prijave ter za morebitno nadaljno, z izvedbo javnega natečaja povezano komunikacijo. Zahtevo za morebitno dopolnitev prijave bo Ministrstvo za okolje, podnebje in energijo prijavitelju poslalo na, v prijavi navedeni elektronski naslov, pri čemer za čas prejema obvestila v ele</w:t>
      </w:r>
      <w:r w:rsidR="008A0802" w:rsidRPr="0076093C">
        <w:rPr>
          <w:rFonts w:ascii="Arial" w:eastAsia="Times New Roman" w:hAnsi="Arial" w:cs="Arial"/>
          <w:noProof/>
          <w:kern w:val="0"/>
          <w:sz w:val="20"/>
          <w:szCs w:val="20"/>
          <w:lang w:eastAsia="ar-SA"/>
          <w14:ligatures w14:val="none"/>
        </w:rPr>
        <w:t>k</w:t>
      </w:r>
      <w:r w:rsidRPr="0076093C">
        <w:rPr>
          <w:rFonts w:ascii="Arial" w:eastAsia="Times New Roman" w:hAnsi="Arial" w:cs="Arial"/>
          <w:noProof/>
          <w:kern w:val="0"/>
          <w:sz w:val="20"/>
          <w:szCs w:val="20"/>
          <w:lang w:eastAsia="ar-SA"/>
          <w14:ligatures w14:val="none"/>
        </w:rPr>
        <w:t xml:space="preserve">tronskem predalu prijavitelja šteje čas oddaje izhodne elektronske pošte. </w:t>
      </w:r>
    </w:p>
    <w:p w14:paraId="5C334517"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35EE75D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e.) </w:t>
      </w:r>
      <w:r w:rsidRPr="0076093C">
        <w:rPr>
          <w:rFonts w:ascii="Arial" w:eastAsia="Times New Roman" w:hAnsi="Arial" w:cs="Arial"/>
          <w:b/>
          <w:bCs/>
          <w:noProof/>
          <w:kern w:val="0"/>
          <w:sz w:val="20"/>
          <w:szCs w:val="20"/>
          <w:lang w:eastAsia="ar-SA"/>
          <w14:ligatures w14:val="none"/>
        </w:rPr>
        <w:t>Rok, v katerem bodo prijavitelji obveščeni o izidu javnega natečaja in podpis pogodbe:</w:t>
      </w:r>
    </w:p>
    <w:p w14:paraId="182BCE4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6395B928" w14:textId="48046376"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Odpiranje prijav, bo </w:t>
      </w:r>
      <w:r w:rsidRPr="0076093C">
        <w:rPr>
          <w:rFonts w:ascii="Arial" w:eastAsia="Times New Roman" w:hAnsi="Arial" w:cs="Arial"/>
          <w:b/>
          <w:bCs/>
          <w:noProof/>
          <w:kern w:val="0"/>
          <w:sz w:val="20"/>
          <w:szCs w:val="20"/>
          <w:lang w:eastAsia="ar-SA"/>
          <w14:ligatures w14:val="none"/>
        </w:rPr>
        <w:t>2</w:t>
      </w:r>
      <w:r w:rsidR="003D7194" w:rsidRPr="0076093C">
        <w:rPr>
          <w:rFonts w:ascii="Arial" w:eastAsia="Times New Roman" w:hAnsi="Arial" w:cs="Arial"/>
          <w:b/>
          <w:bCs/>
          <w:noProof/>
          <w:kern w:val="0"/>
          <w:sz w:val="20"/>
          <w:szCs w:val="20"/>
          <w:lang w:eastAsia="ar-SA"/>
          <w14:ligatures w14:val="none"/>
        </w:rPr>
        <w:t>9</w:t>
      </w:r>
      <w:r w:rsidRPr="0076093C">
        <w:rPr>
          <w:rFonts w:ascii="Arial" w:eastAsia="Times New Roman" w:hAnsi="Arial" w:cs="Arial"/>
          <w:b/>
          <w:bCs/>
          <w:noProof/>
          <w:kern w:val="0"/>
          <w:sz w:val="20"/>
          <w:szCs w:val="20"/>
          <w:lang w:eastAsia="ar-SA"/>
          <w14:ligatures w14:val="none"/>
        </w:rPr>
        <w:t>.11.2024</w:t>
      </w:r>
      <w:r w:rsidRPr="0076093C">
        <w:rPr>
          <w:rFonts w:ascii="Arial" w:eastAsia="Times New Roman" w:hAnsi="Arial" w:cs="Arial"/>
          <w:noProof/>
          <w:kern w:val="0"/>
          <w:sz w:val="20"/>
          <w:szCs w:val="20"/>
          <w:lang w:eastAsia="ar-SA"/>
          <w14:ligatures w14:val="none"/>
        </w:rPr>
        <w:t>. O odpiranju prijav</w:t>
      </w:r>
      <w:r w:rsidR="007B68F2" w:rsidRPr="0076093C">
        <w:rPr>
          <w:rFonts w:ascii="Arial" w:eastAsia="Times New Roman" w:hAnsi="Arial" w:cs="Arial"/>
          <w:noProof/>
          <w:kern w:val="0"/>
          <w:sz w:val="20"/>
          <w:szCs w:val="20"/>
          <w:lang w:eastAsia="ar-SA"/>
          <w14:ligatures w14:val="none"/>
        </w:rPr>
        <w:t xml:space="preserve"> ter njihovem pregledu in vrednotenju</w:t>
      </w:r>
      <w:r w:rsidRPr="0076093C">
        <w:rPr>
          <w:rFonts w:ascii="Arial" w:eastAsia="Times New Roman" w:hAnsi="Arial" w:cs="Arial"/>
          <w:noProof/>
          <w:kern w:val="0"/>
          <w:sz w:val="20"/>
          <w:szCs w:val="20"/>
          <w:lang w:eastAsia="ar-SA"/>
          <w14:ligatures w14:val="none"/>
        </w:rPr>
        <w:t xml:space="preserve"> bo strokovna komisija pripravila zapisnik s predlogom za izbor </w:t>
      </w:r>
      <w:r w:rsidR="0096060B" w:rsidRPr="0076093C">
        <w:rPr>
          <w:rFonts w:ascii="Arial" w:eastAsia="Times New Roman" w:hAnsi="Arial" w:cs="Arial"/>
          <w:noProof/>
          <w:kern w:val="0"/>
          <w:sz w:val="20"/>
          <w:szCs w:val="20"/>
          <w:lang w:eastAsia="ar-SA"/>
          <w14:ligatures w14:val="none"/>
        </w:rPr>
        <w:t>izvajalcev</w:t>
      </w:r>
      <w:r w:rsidRPr="0076093C">
        <w:rPr>
          <w:rFonts w:ascii="Arial" w:eastAsia="Times New Roman" w:hAnsi="Arial" w:cs="Arial"/>
          <w:noProof/>
          <w:kern w:val="0"/>
          <w:sz w:val="20"/>
          <w:szCs w:val="20"/>
          <w:lang w:eastAsia="ar-SA"/>
          <w14:ligatures w14:val="none"/>
        </w:rPr>
        <w:t>, kar se v odločanje predloži ministru.</w:t>
      </w:r>
    </w:p>
    <w:p w14:paraId="01ED304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03624AEC"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Prijavitelj mora prijavo dopolniti najkasneje v treh delovnih dneh od prejema zahteve iz prejšnje, d.) točke »Medsebojna komunikacija v času pregleda in vrednotenja prijav ter sklenitve pogodbe za izvajanje dopolnilnih usposabljanj«, pri čemer se zadnji dan tega roka izteče ob vključno 15. uri. Ministrstvo za okolje, podnebje in energijo mora dopolnitev prijave prejeti na način iz č.) točke tega poglavja »Rok za prijavo« (prejemna teorija). </w:t>
      </w:r>
    </w:p>
    <w:p w14:paraId="6CE0F083"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0C77CBF1" w14:textId="2CD02EB1"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Končno odločitev o izboru izvajalcev sprejme minister na predlog strokovne komisije s sklepom o </w:t>
      </w:r>
      <w:r w:rsidR="008A0802" w:rsidRPr="0076093C">
        <w:rPr>
          <w:rFonts w:ascii="Arial" w:eastAsia="Times New Roman" w:hAnsi="Arial" w:cs="Arial"/>
          <w:noProof/>
          <w:kern w:val="0"/>
          <w:sz w:val="20"/>
          <w:szCs w:val="20"/>
          <w:lang w:eastAsia="ar-SA"/>
          <w14:ligatures w14:val="none"/>
        </w:rPr>
        <w:t>(ne)izbiri</w:t>
      </w:r>
      <w:r w:rsidRPr="0076093C">
        <w:rPr>
          <w:rFonts w:ascii="Arial" w:eastAsia="Times New Roman" w:hAnsi="Arial" w:cs="Arial"/>
          <w:noProof/>
          <w:kern w:val="0"/>
          <w:sz w:val="20"/>
          <w:szCs w:val="20"/>
          <w:lang w:eastAsia="ar-SA"/>
          <w14:ligatures w14:val="none"/>
        </w:rPr>
        <w:t xml:space="preserve">, najkasneje </w:t>
      </w:r>
      <w:r w:rsidR="008A0802" w:rsidRPr="0076093C">
        <w:rPr>
          <w:rFonts w:ascii="Arial" w:eastAsia="Times New Roman" w:hAnsi="Arial" w:cs="Arial"/>
          <w:b/>
          <w:bCs/>
          <w:noProof/>
          <w:kern w:val="0"/>
          <w:sz w:val="20"/>
          <w:szCs w:val="20"/>
          <w:lang w:eastAsia="ar-SA"/>
          <w14:ligatures w14:val="none"/>
        </w:rPr>
        <w:t>6</w:t>
      </w:r>
      <w:r w:rsidRPr="0076093C">
        <w:rPr>
          <w:rFonts w:ascii="Arial" w:eastAsia="Times New Roman" w:hAnsi="Arial" w:cs="Arial"/>
          <w:b/>
          <w:bCs/>
          <w:noProof/>
          <w:kern w:val="0"/>
          <w:sz w:val="20"/>
          <w:szCs w:val="20"/>
          <w:lang w:eastAsia="ar-SA"/>
          <w14:ligatures w14:val="none"/>
        </w:rPr>
        <w:t>.1</w:t>
      </w:r>
      <w:r w:rsidR="008A0802" w:rsidRPr="0076093C">
        <w:rPr>
          <w:rFonts w:ascii="Arial" w:eastAsia="Times New Roman" w:hAnsi="Arial" w:cs="Arial"/>
          <w:b/>
          <w:bCs/>
          <w:noProof/>
          <w:kern w:val="0"/>
          <w:sz w:val="20"/>
          <w:szCs w:val="20"/>
          <w:lang w:eastAsia="ar-SA"/>
          <w14:ligatures w14:val="none"/>
        </w:rPr>
        <w:t>2</w:t>
      </w:r>
      <w:r w:rsidRPr="0076093C">
        <w:rPr>
          <w:rFonts w:ascii="Arial" w:eastAsia="Times New Roman" w:hAnsi="Arial" w:cs="Arial"/>
          <w:b/>
          <w:bCs/>
          <w:noProof/>
          <w:kern w:val="0"/>
          <w:sz w:val="20"/>
          <w:szCs w:val="20"/>
          <w:lang w:eastAsia="ar-SA"/>
          <w14:ligatures w14:val="none"/>
        </w:rPr>
        <w:t xml:space="preserve">.2024. </w:t>
      </w:r>
    </w:p>
    <w:p w14:paraId="6AD79891"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p>
    <w:p w14:paraId="6C04DF78" w14:textId="60E24EFD"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Prijavitelji bodo o izidu javnega natečaja obveščeni najkasneje v roku </w:t>
      </w:r>
      <w:r w:rsidR="007B68F2" w:rsidRPr="0076093C">
        <w:rPr>
          <w:rFonts w:ascii="Arial" w:eastAsia="Times New Roman" w:hAnsi="Arial" w:cs="Arial"/>
          <w:noProof/>
          <w:kern w:val="0"/>
          <w:sz w:val="20"/>
          <w:szCs w:val="20"/>
          <w:lang w:eastAsia="ar-SA"/>
          <w14:ligatures w14:val="none"/>
        </w:rPr>
        <w:t>štirinajstih</w:t>
      </w:r>
      <w:r w:rsidRPr="0076093C">
        <w:rPr>
          <w:rFonts w:ascii="Arial" w:eastAsia="Times New Roman" w:hAnsi="Arial" w:cs="Arial"/>
          <w:noProof/>
          <w:kern w:val="0"/>
          <w:sz w:val="20"/>
          <w:szCs w:val="20"/>
          <w:lang w:eastAsia="ar-SA"/>
          <w14:ligatures w14:val="none"/>
        </w:rPr>
        <w:t xml:space="preserve"> (</w:t>
      </w:r>
      <w:r w:rsidR="007B68F2" w:rsidRPr="0076093C">
        <w:rPr>
          <w:rFonts w:ascii="Arial" w:eastAsia="Times New Roman" w:hAnsi="Arial" w:cs="Arial"/>
          <w:noProof/>
          <w:kern w:val="0"/>
          <w:sz w:val="20"/>
          <w:szCs w:val="20"/>
          <w:lang w:eastAsia="ar-SA"/>
          <w14:ligatures w14:val="none"/>
        </w:rPr>
        <w:t>14</w:t>
      </w:r>
      <w:r w:rsidRPr="0076093C">
        <w:rPr>
          <w:rFonts w:ascii="Arial" w:eastAsia="Times New Roman" w:hAnsi="Arial" w:cs="Arial"/>
          <w:noProof/>
          <w:kern w:val="0"/>
          <w:sz w:val="20"/>
          <w:szCs w:val="20"/>
          <w:lang w:eastAsia="ar-SA"/>
          <w14:ligatures w14:val="none"/>
        </w:rPr>
        <w:t>) dni od datuma odpiranja prijav.</w:t>
      </w:r>
    </w:p>
    <w:p w14:paraId="11FDF4E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56A93AED" w14:textId="4EDB0B0B" w:rsidR="00D729E9" w:rsidRPr="0076093C" w:rsidRDefault="00D729E9" w:rsidP="00D729E9">
      <w:pPr>
        <w:suppressAutoHyphens/>
        <w:autoSpaceDE w:val="0"/>
        <w:autoSpaceDN w:val="0"/>
        <w:adjustRightInd w:val="0"/>
        <w:spacing w:after="0" w:line="240" w:lineRule="auto"/>
        <w:jc w:val="both"/>
        <w:outlineLvl w:val="0"/>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Izbrani izvajalci bodo skupaj s sklepom o podelitvi pooblastila pozvani k podpisu pogodbe o izvajanju dopolnilnih usposabljanj. Pogodba o </w:t>
      </w:r>
      <w:r w:rsidRPr="0076093C">
        <w:rPr>
          <w:rFonts w:ascii="Arial" w:eastAsia="Times New Roman" w:hAnsi="Arial" w:cs="Arial"/>
          <w:bCs/>
          <w:color w:val="000000"/>
          <w:kern w:val="0"/>
          <w:sz w:val="20"/>
          <w:szCs w:val="20"/>
          <w:lang w:eastAsia="ar-SA"/>
          <w14:ligatures w14:val="none"/>
        </w:rPr>
        <w:t>izvajanju dopolnilnih usposabljanj za dimnikarje za obdobje petih let</w:t>
      </w:r>
      <w:r w:rsidRPr="0076093C">
        <w:rPr>
          <w:rFonts w:ascii="Arial" w:eastAsia="Times New Roman" w:hAnsi="Arial" w:cs="Arial"/>
          <w:bCs/>
          <w:noProof/>
          <w:kern w:val="0"/>
          <w:sz w:val="20"/>
          <w:szCs w:val="20"/>
          <w:lang w:eastAsia="ar-SA"/>
          <w14:ligatures w14:val="none"/>
        </w:rPr>
        <w:t>,</w:t>
      </w:r>
      <w:r w:rsidRPr="0076093C">
        <w:rPr>
          <w:rFonts w:ascii="Arial" w:eastAsia="Times New Roman" w:hAnsi="Arial" w:cs="Arial"/>
          <w:noProof/>
          <w:kern w:val="0"/>
          <w:sz w:val="20"/>
          <w:szCs w:val="20"/>
          <w:lang w:eastAsia="ar-SA"/>
          <w14:ligatures w14:val="none"/>
        </w:rPr>
        <w:t xml:space="preserve"> ki je del natečajne dokumentacije, je vzorčna. Ministrstvo za okolje, podnebje in energijo si pridržuje pravico, da izjemoma, po potrebi, pogodbo pred podpisom ustrezno dopolni ali spremeni. Če se </w:t>
      </w:r>
      <w:r w:rsidR="00E62E6F" w:rsidRPr="0076093C">
        <w:rPr>
          <w:rFonts w:ascii="Arial" w:eastAsia="Times New Roman" w:hAnsi="Arial" w:cs="Arial"/>
          <w:noProof/>
          <w:kern w:val="0"/>
          <w:sz w:val="20"/>
          <w:szCs w:val="20"/>
          <w:lang w:eastAsia="ar-SA"/>
          <w14:ligatures w14:val="none"/>
        </w:rPr>
        <w:t xml:space="preserve">izbrani izvajalec </w:t>
      </w:r>
      <w:r w:rsidRPr="0076093C">
        <w:rPr>
          <w:rFonts w:ascii="Arial" w:eastAsia="Times New Roman" w:hAnsi="Arial" w:cs="Arial"/>
          <w:noProof/>
          <w:kern w:val="0"/>
          <w:sz w:val="20"/>
          <w:szCs w:val="20"/>
          <w:lang w:eastAsia="ar-SA"/>
          <w14:ligatures w14:val="none"/>
        </w:rPr>
        <w:t>z dopolnitvijo ali spremembo ne strinja, lahko podpis pogodbe</w:t>
      </w:r>
      <w:r w:rsidR="000E09AE" w:rsidRPr="0076093C">
        <w:rPr>
          <w:rFonts w:ascii="Arial" w:eastAsia="Times New Roman" w:hAnsi="Arial" w:cs="Arial"/>
          <w:noProof/>
          <w:kern w:val="0"/>
          <w:sz w:val="20"/>
          <w:szCs w:val="20"/>
          <w:lang w:eastAsia="ar-SA"/>
          <w14:ligatures w14:val="none"/>
        </w:rPr>
        <w:t xml:space="preserve"> o izvajanju</w:t>
      </w:r>
      <w:r w:rsidRPr="0076093C">
        <w:rPr>
          <w:rFonts w:ascii="Arial" w:eastAsia="Times New Roman" w:hAnsi="Arial" w:cs="Arial"/>
          <w:noProof/>
          <w:kern w:val="0"/>
          <w:sz w:val="20"/>
          <w:szCs w:val="20"/>
          <w:lang w:eastAsia="ar-SA"/>
          <w14:ligatures w14:val="none"/>
        </w:rPr>
        <w:t xml:space="preserve"> dopolnilnega usposabljanja za dimnikarje pisno zavrne. V tem primeru se šteje, da je odstopil od kandidature na javnem natečaju, da prijavo umika in izgubi pravico do izvajanja usposabljanj po javnem natečaju, pooblastilo pa s tem preneha veljati. Če se </w:t>
      </w:r>
      <w:r w:rsidR="000E09AE" w:rsidRPr="0076093C">
        <w:rPr>
          <w:rFonts w:ascii="Arial" w:eastAsia="Times New Roman" w:hAnsi="Arial" w:cs="Arial"/>
          <w:noProof/>
          <w:kern w:val="0"/>
          <w:sz w:val="20"/>
          <w:szCs w:val="20"/>
          <w:lang w:eastAsia="ar-SA"/>
          <w14:ligatures w14:val="none"/>
        </w:rPr>
        <w:t xml:space="preserve">izbrani izvajalec </w:t>
      </w:r>
      <w:r w:rsidRPr="0076093C">
        <w:rPr>
          <w:rFonts w:ascii="Arial" w:eastAsia="Times New Roman" w:hAnsi="Arial" w:cs="Arial"/>
          <w:noProof/>
          <w:kern w:val="0"/>
          <w:sz w:val="20"/>
          <w:szCs w:val="20"/>
          <w:lang w:eastAsia="ar-SA"/>
          <w14:ligatures w14:val="none"/>
        </w:rPr>
        <w:t>v roku treh (3) dni od izkazanega prejema poziva ne odzove na poziv za podpis pogodbe, se šteje, da prijavo umika.</w:t>
      </w:r>
    </w:p>
    <w:p w14:paraId="35467D5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6C43A4B5"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Pooblastilo začne veljati z dnem sklenitve pogodbe o izvajanju dopolnilnih usposabljanj za dimnikarje za obdobje petih let.</w:t>
      </w:r>
    </w:p>
    <w:p w14:paraId="7A12AABD"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p>
    <w:p w14:paraId="392CFF95"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f.) </w:t>
      </w:r>
      <w:r w:rsidRPr="0076093C">
        <w:rPr>
          <w:rFonts w:ascii="Arial" w:eastAsia="Times New Roman" w:hAnsi="Arial" w:cs="Arial"/>
          <w:b/>
          <w:bCs/>
          <w:noProof/>
          <w:kern w:val="0"/>
          <w:sz w:val="20"/>
          <w:szCs w:val="20"/>
          <w:lang w:eastAsia="ar-SA"/>
          <w14:ligatures w14:val="none"/>
        </w:rPr>
        <w:t>Sprememba javnega natečaja:</w:t>
      </w:r>
    </w:p>
    <w:p w14:paraId="0E55D8C4" w14:textId="77777777" w:rsidR="00D729E9" w:rsidRPr="0076093C" w:rsidRDefault="00D729E9" w:rsidP="00D729E9">
      <w:pPr>
        <w:widowControl w:val="0"/>
        <w:autoSpaceDE w:val="0"/>
        <w:autoSpaceDN w:val="0"/>
        <w:spacing w:after="0" w:line="240" w:lineRule="auto"/>
        <w:ind w:left="720" w:hanging="284"/>
        <w:jc w:val="both"/>
        <w:rPr>
          <w:rFonts w:ascii="Arial" w:eastAsia="Microsoft Sans Serif" w:hAnsi="Arial" w:cs="Arial"/>
          <w:b/>
          <w:kern w:val="0"/>
          <w:sz w:val="20"/>
          <w:szCs w:val="20"/>
          <w14:ligatures w14:val="none"/>
        </w:rPr>
      </w:pPr>
    </w:p>
    <w:p w14:paraId="0E697E52"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Ministrstvo za okolje, podnebje in energijo lahko v primeru spremenjenih okoliščin objavi spremembo javnega natečaja. Sprememba javnega natečaja se lahko nanaša tudi na spremembo roka za odpiranje prijav na javni natečaj.</w:t>
      </w:r>
    </w:p>
    <w:p w14:paraId="001FBC3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5C84A588"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Ministrstvo za okolje, podnebje in energijo si pridržuje pravico, da ta javni natečaj kadarkoli prekliče, do podelitve pooblastil. </w:t>
      </w:r>
    </w:p>
    <w:p w14:paraId="67CF2F8B" w14:textId="77777777" w:rsidR="00D729E9" w:rsidRPr="0076093C"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125FC742"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g.) </w:t>
      </w:r>
      <w:r w:rsidRPr="0076093C">
        <w:rPr>
          <w:rFonts w:ascii="Arial" w:eastAsia="Times New Roman" w:hAnsi="Arial" w:cs="Arial"/>
          <w:b/>
          <w:bCs/>
          <w:noProof/>
          <w:kern w:val="0"/>
          <w:sz w:val="20"/>
          <w:szCs w:val="20"/>
          <w:lang w:eastAsia="ar-SA"/>
          <w14:ligatures w14:val="none"/>
        </w:rPr>
        <w:t>Dodatne informacije:</w:t>
      </w:r>
    </w:p>
    <w:p w14:paraId="7F6BE7B2" w14:textId="77777777" w:rsidR="00D729E9" w:rsidRPr="0076093C" w:rsidRDefault="00D729E9" w:rsidP="00D729E9">
      <w:pPr>
        <w:widowControl w:val="0"/>
        <w:autoSpaceDE w:val="0"/>
        <w:autoSpaceDN w:val="0"/>
        <w:spacing w:after="0" w:line="240" w:lineRule="auto"/>
        <w:ind w:left="720" w:hanging="284"/>
        <w:jc w:val="both"/>
        <w:rPr>
          <w:rFonts w:eastAsia="Microsoft Sans Serif" w:cs="Microsoft Sans Serif"/>
          <w:b/>
          <w:kern w:val="0"/>
          <w:sz w:val="20"/>
          <w:szCs w:val="20"/>
          <w14:ligatures w14:val="none"/>
        </w:rPr>
      </w:pPr>
    </w:p>
    <w:p w14:paraId="69A484C2" w14:textId="632E9BC0"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Za vprašanja, ki jih javni natečaj ne ureja, se </w:t>
      </w:r>
      <w:r w:rsidR="00DE1A41" w:rsidRPr="0076093C">
        <w:rPr>
          <w:rFonts w:ascii="Arial" w:eastAsia="Times New Roman" w:hAnsi="Arial" w:cs="Arial"/>
          <w:noProof/>
          <w:kern w:val="0"/>
          <w:sz w:val="20"/>
          <w:szCs w:val="20"/>
          <w:lang w:eastAsia="ar-SA"/>
          <w14:ligatures w14:val="none"/>
        </w:rPr>
        <w:t xml:space="preserve">smiselno </w:t>
      </w:r>
      <w:r w:rsidRPr="0076093C">
        <w:rPr>
          <w:rFonts w:ascii="Arial" w:eastAsia="Times New Roman" w:hAnsi="Arial" w:cs="Arial"/>
          <w:noProof/>
          <w:kern w:val="0"/>
          <w:sz w:val="20"/>
          <w:szCs w:val="20"/>
          <w:lang w:eastAsia="ar-SA"/>
          <w14:ligatures w14:val="none"/>
        </w:rPr>
        <w:t>uporabljajo določila zakona, ki ureja splošni upravni postopek.</w:t>
      </w:r>
    </w:p>
    <w:p w14:paraId="6785F24C"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p>
    <w:p w14:paraId="18AD3610"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Vse dodatne informacije v zvezi z javnim natečajem bodo objavljene na spletnih straneh Ministrstva za okolje, podnebje in energijo. </w:t>
      </w:r>
    </w:p>
    <w:p w14:paraId="47FFBF3B" w14:textId="77777777" w:rsidR="00D729E9" w:rsidRPr="0076093C" w:rsidRDefault="00D729E9" w:rsidP="00D729E9">
      <w:pPr>
        <w:widowControl w:val="0"/>
        <w:autoSpaceDE w:val="0"/>
        <w:autoSpaceDN w:val="0"/>
        <w:spacing w:after="0" w:line="240" w:lineRule="auto"/>
        <w:jc w:val="both"/>
        <w:rPr>
          <w:rFonts w:eastAsia="Microsoft Sans Serif" w:cs="Microsoft Sans Serif"/>
          <w:kern w:val="0"/>
          <w:sz w:val="20"/>
          <w:szCs w:val="20"/>
          <w14:ligatures w14:val="none"/>
        </w:rPr>
      </w:pPr>
    </w:p>
    <w:p w14:paraId="395815D9" w14:textId="630B5D71"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Interesenti lahko vprašanja zastavijo na elektronski naslov vito.lojk@gov.si, in sicer </w:t>
      </w:r>
      <w:r w:rsidRPr="0076093C">
        <w:rPr>
          <w:rFonts w:ascii="Arial" w:eastAsia="Times New Roman" w:hAnsi="Arial" w:cs="Arial"/>
          <w:b/>
          <w:bCs/>
          <w:noProof/>
          <w:kern w:val="0"/>
          <w:sz w:val="20"/>
          <w:szCs w:val="20"/>
          <w:lang w:eastAsia="ar-SA"/>
          <w14:ligatures w14:val="none"/>
        </w:rPr>
        <w:t xml:space="preserve">vključno do </w:t>
      </w:r>
      <w:r w:rsidR="008A0802" w:rsidRPr="0076093C">
        <w:rPr>
          <w:rFonts w:ascii="Arial" w:eastAsia="Times New Roman" w:hAnsi="Arial" w:cs="Arial"/>
          <w:b/>
          <w:bCs/>
          <w:noProof/>
          <w:kern w:val="0"/>
          <w:sz w:val="20"/>
          <w:szCs w:val="20"/>
          <w:lang w:eastAsia="ar-SA"/>
          <w14:ligatures w14:val="none"/>
        </w:rPr>
        <w:t>2</w:t>
      </w:r>
      <w:r w:rsidRPr="0076093C">
        <w:rPr>
          <w:rFonts w:ascii="Arial" w:eastAsia="Times New Roman" w:hAnsi="Arial" w:cs="Arial"/>
          <w:b/>
          <w:bCs/>
          <w:noProof/>
          <w:kern w:val="0"/>
          <w:sz w:val="20"/>
          <w:szCs w:val="20"/>
          <w:lang w:eastAsia="ar-SA"/>
          <w14:ligatures w14:val="none"/>
        </w:rPr>
        <w:t>5.11.2024</w:t>
      </w:r>
      <w:r w:rsidRPr="0076093C">
        <w:rPr>
          <w:rFonts w:ascii="Arial" w:eastAsia="Times New Roman" w:hAnsi="Arial" w:cs="Arial"/>
          <w:noProof/>
          <w:kern w:val="0"/>
          <w:sz w:val="20"/>
          <w:szCs w:val="20"/>
          <w:lang w:eastAsia="ar-SA"/>
          <w14:ligatures w14:val="none"/>
        </w:rPr>
        <w:t>.</w:t>
      </w:r>
    </w:p>
    <w:p w14:paraId="034AF064" w14:textId="77777777" w:rsidR="00D729E9" w:rsidRPr="0076093C" w:rsidRDefault="00D729E9" w:rsidP="00D729E9">
      <w:pPr>
        <w:widowControl w:val="0"/>
        <w:autoSpaceDE w:val="0"/>
        <w:autoSpaceDN w:val="0"/>
        <w:spacing w:after="0" w:line="240" w:lineRule="auto"/>
        <w:jc w:val="both"/>
        <w:rPr>
          <w:rFonts w:eastAsia="Microsoft Sans Serif" w:cs="Microsoft Sans Serif"/>
          <w:kern w:val="0"/>
          <w:sz w:val="20"/>
          <w:szCs w:val="20"/>
          <w14:ligatures w14:val="none"/>
        </w:rPr>
      </w:pPr>
    </w:p>
    <w:p w14:paraId="6CF4D58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24341725"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7D68A2C1"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t>Mag. Bojan Kumer</w:t>
      </w:r>
    </w:p>
    <w:p w14:paraId="3238CEC9"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t xml:space="preserve">                MINISTER</w:t>
      </w:r>
    </w:p>
    <w:p w14:paraId="4861B47C"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6755CD1D" w14:textId="77777777" w:rsidR="00D729E9" w:rsidRPr="00D729E9" w:rsidRDefault="00D729E9" w:rsidP="00D729E9">
      <w:pPr>
        <w:pageBreakBefore/>
        <w:widowControl w:val="0"/>
        <w:autoSpaceDE w:val="0"/>
        <w:autoSpaceDN w:val="0"/>
        <w:spacing w:after="0" w:line="240" w:lineRule="auto"/>
        <w:jc w:val="both"/>
        <w:rPr>
          <w:rFonts w:eastAsia="Microsoft Sans Serif" w:cs="Microsoft Sans Serif"/>
          <w:b/>
          <w:kern w:val="0"/>
          <w:sz w:val="20"/>
          <w:szCs w:val="20"/>
          <w14:ligatures w14:val="none"/>
        </w:rPr>
      </w:pPr>
    </w:p>
    <w:p w14:paraId="61AACA18"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bCs/>
          <w:noProof/>
          <w:kern w:val="0"/>
          <w:sz w:val="20"/>
          <w:szCs w:val="20"/>
          <w:u w:val="single"/>
          <w:lang w:eastAsia="ar-SA"/>
          <w14:ligatures w14:val="none"/>
        </w:rPr>
        <w:t xml:space="preserve">OBRAZEC ŠT.1 </w:t>
      </w:r>
    </w:p>
    <w:p w14:paraId="7017DE85" w14:textId="77777777" w:rsidR="00D729E9" w:rsidRPr="00D729E9" w:rsidRDefault="00D729E9" w:rsidP="00D729E9">
      <w:pPr>
        <w:suppressAutoHyphens/>
        <w:spacing w:after="0" w:line="240" w:lineRule="auto"/>
        <w:jc w:val="center"/>
        <w:rPr>
          <w:rFonts w:ascii="Arial" w:eastAsia="Times New Roman" w:hAnsi="Arial" w:cs="Arial"/>
          <w:b/>
          <w:kern w:val="0"/>
          <w:sz w:val="20"/>
          <w:szCs w:val="20"/>
          <w:lang w:eastAsia="ar-SA"/>
          <w14:ligatures w14:val="none"/>
        </w:rPr>
      </w:pPr>
    </w:p>
    <w:p w14:paraId="5EC0926B" w14:textId="77777777" w:rsidR="00D729E9" w:rsidRPr="00D729E9" w:rsidRDefault="00D729E9" w:rsidP="00D729E9">
      <w:pPr>
        <w:suppressAutoHyphens/>
        <w:spacing w:after="0" w:line="240" w:lineRule="auto"/>
        <w:jc w:val="center"/>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 xml:space="preserve">Prijavni obrazec </w:t>
      </w:r>
    </w:p>
    <w:p w14:paraId="1CBE07B0"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4139A53B"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r w:rsidRPr="00D729E9">
        <w:rPr>
          <w:rFonts w:ascii="Arial" w:eastAsia="Times New Roman" w:hAnsi="Arial" w:cs="Arial"/>
          <w:b/>
          <w:bCs/>
          <w:kern w:val="0"/>
          <w:sz w:val="20"/>
          <w:szCs w:val="20"/>
          <w:lang w:eastAsia="ar-SA"/>
          <w14:ligatures w14:val="none"/>
        </w:rPr>
        <w:t>1. OSNOVNI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7"/>
        <w:gridCol w:w="4536"/>
      </w:tblGrid>
      <w:tr w:rsidR="00D729E9" w:rsidRPr="00D729E9" w14:paraId="591F5A1A" w14:textId="77777777" w:rsidTr="00AE6D63">
        <w:tc>
          <w:tcPr>
            <w:tcW w:w="779" w:type="dxa"/>
            <w:tcBorders>
              <w:top w:val="single" w:sz="18" w:space="0" w:color="auto"/>
              <w:left w:val="single" w:sz="18" w:space="0" w:color="auto"/>
            </w:tcBorders>
          </w:tcPr>
          <w:p w14:paraId="5B84AE69"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0C23D427"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w:t>
            </w:r>
          </w:p>
        </w:tc>
        <w:tc>
          <w:tcPr>
            <w:tcW w:w="3827" w:type="dxa"/>
            <w:tcBorders>
              <w:top w:val="single" w:sz="18" w:space="0" w:color="auto"/>
              <w:right w:val="single" w:sz="18" w:space="0" w:color="auto"/>
            </w:tcBorders>
          </w:tcPr>
          <w:p w14:paraId="558EA61F"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5C87D7D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Polni naziv prijavitelja</w:t>
            </w:r>
          </w:p>
        </w:tc>
        <w:tc>
          <w:tcPr>
            <w:tcW w:w="4536" w:type="dxa"/>
            <w:tcBorders>
              <w:top w:val="single" w:sz="18" w:space="0" w:color="auto"/>
              <w:left w:val="nil"/>
              <w:right w:val="single" w:sz="18" w:space="0" w:color="auto"/>
            </w:tcBorders>
          </w:tcPr>
          <w:p w14:paraId="626F3D9F"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609BEEA7"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7B2A901E" w14:textId="77777777" w:rsidTr="00AE6D63">
        <w:tc>
          <w:tcPr>
            <w:tcW w:w="779" w:type="dxa"/>
            <w:tcBorders>
              <w:left w:val="single" w:sz="18" w:space="0" w:color="auto"/>
            </w:tcBorders>
          </w:tcPr>
          <w:p w14:paraId="22D084B1"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347F4DB2"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2. </w:t>
            </w:r>
          </w:p>
        </w:tc>
        <w:tc>
          <w:tcPr>
            <w:tcW w:w="3827" w:type="dxa"/>
            <w:tcBorders>
              <w:right w:val="single" w:sz="18" w:space="0" w:color="auto"/>
            </w:tcBorders>
          </w:tcPr>
          <w:p w14:paraId="12D485E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E209E8A"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Leto ustanovitve</w:t>
            </w:r>
          </w:p>
        </w:tc>
        <w:tc>
          <w:tcPr>
            <w:tcW w:w="4536" w:type="dxa"/>
            <w:tcBorders>
              <w:left w:val="nil"/>
              <w:right w:val="single" w:sz="18" w:space="0" w:color="auto"/>
            </w:tcBorders>
          </w:tcPr>
          <w:p w14:paraId="446F0EDE"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39A228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68044E4B" w14:textId="77777777" w:rsidTr="00AE6D63">
        <w:tc>
          <w:tcPr>
            <w:tcW w:w="779" w:type="dxa"/>
            <w:tcBorders>
              <w:left w:val="single" w:sz="18" w:space="0" w:color="auto"/>
            </w:tcBorders>
          </w:tcPr>
          <w:p w14:paraId="2AE7C669"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18B37932"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3.</w:t>
            </w:r>
          </w:p>
        </w:tc>
        <w:tc>
          <w:tcPr>
            <w:tcW w:w="3827" w:type="dxa"/>
            <w:tcBorders>
              <w:right w:val="single" w:sz="18" w:space="0" w:color="auto"/>
            </w:tcBorders>
          </w:tcPr>
          <w:p w14:paraId="383D3ED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20A0A97B"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Matična številka</w:t>
            </w:r>
          </w:p>
        </w:tc>
        <w:tc>
          <w:tcPr>
            <w:tcW w:w="4536" w:type="dxa"/>
            <w:tcBorders>
              <w:left w:val="nil"/>
              <w:right w:val="single" w:sz="18" w:space="0" w:color="auto"/>
            </w:tcBorders>
          </w:tcPr>
          <w:p w14:paraId="4E929253"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594A904F" w14:textId="77777777" w:rsidTr="00AE6D63">
        <w:tc>
          <w:tcPr>
            <w:tcW w:w="779" w:type="dxa"/>
            <w:tcBorders>
              <w:left w:val="single" w:sz="18" w:space="0" w:color="auto"/>
            </w:tcBorders>
          </w:tcPr>
          <w:p w14:paraId="083C92C7"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16D7959E"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4.</w:t>
            </w:r>
          </w:p>
        </w:tc>
        <w:tc>
          <w:tcPr>
            <w:tcW w:w="3827" w:type="dxa"/>
            <w:tcBorders>
              <w:right w:val="single" w:sz="18" w:space="0" w:color="auto"/>
            </w:tcBorders>
          </w:tcPr>
          <w:p w14:paraId="6793802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20A8230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Davčna številka</w:t>
            </w:r>
          </w:p>
        </w:tc>
        <w:tc>
          <w:tcPr>
            <w:tcW w:w="4536" w:type="dxa"/>
            <w:tcBorders>
              <w:left w:val="nil"/>
              <w:right w:val="single" w:sz="18" w:space="0" w:color="auto"/>
            </w:tcBorders>
          </w:tcPr>
          <w:p w14:paraId="6D546243"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428E62D7" w14:textId="77777777" w:rsidTr="00AE6D63">
        <w:tc>
          <w:tcPr>
            <w:tcW w:w="779" w:type="dxa"/>
            <w:tcBorders>
              <w:left w:val="single" w:sz="18" w:space="0" w:color="auto"/>
            </w:tcBorders>
          </w:tcPr>
          <w:p w14:paraId="1C8F1D2A"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395E8E67"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5.</w:t>
            </w:r>
          </w:p>
        </w:tc>
        <w:tc>
          <w:tcPr>
            <w:tcW w:w="3827" w:type="dxa"/>
            <w:tcBorders>
              <w:right w:val="single" w:sz="18" w:space="0" w:color="auto"/>
            </w:tcBorders>
          </w:tcPr>
          <w:p w14:paraId="7B89DD75"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301BBC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Šifra dejavnosti</w:t>
            </w:r>
          </w:p>
        </w:tc>
        <w:tc>
          <w:tcPr>
            <w:tcW w:w="4536" w:type="dxa"/>
            <w:tcBorders>
              <w:left w:val="nil"/>
              <w:right w:val="single" w:sz="18" w:space="0" w:color="auto"/>
            </w:tcBorders>
          </w:tcPr>
          <w:p w14:paraId="248CA47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503AC6B2" w14:textId="77777777" w:rsidTr="00AE6D63">
        <w:tc>
          <w:tcPr>
            <w:tcW w:w="779" w:type="dxa"/>
            <w:tcBorders>
              <w:left w:val="single" w:sz="18" w:space="0" w:color="auto"/>
            </w:tcBorders>
          </w:tcPr>
          <w:p w14:paraId="6B72A46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2818E1A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7.</w:t>
            </w:r>
          </w:p>
        </w:tc>
        <w:tc>
          <w:tcPr>
            <w:tcW w:w="3827" w:type="dxa"/>
            <w:tcBorders>
              <w:right w:val="single" w:sz="18" w:space="0" w:color="auto"/>
            </w:tcBorders>
          </w:tcPr>
          <w:p w14:paraId="5D95710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491CE2B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Banka</w:t>
            </w:r>
          </w:p>
        </w:tc>
        <w:tc>
          <w:tcPr>
            <w:tcW w:w="4536" w:type="dxa"/>
            <w:tcBorders>
              <w:left w:val="nil"/>
              <w:right w:val="single" w:sz="18" w:space="0" w:color="auto"/>
            </w:tcBorders>
          </w:tcPr>
          <w:p w14:paraId="74327EE3"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5F728ADE" w14:textId="77777777" w:rsidTr="00AE6D63">
        <w:tc>
          <w:tcPr>
            <w:tcW w:w="779" w:type="dxa"/>
            <w:tcBorders>
              <w:left w:val="single" w:sz="18" w:space="0" w:color="auto"/>
            </w:tcBorders>
          </w:tcPr>
          <w:p w14:paraId="79E57ACB"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3A4BFAB"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8.</w:t>
            </w:r>
          </w:p>
        </w:tc>
        <w:tc>
          <w:tcPr>
            <w:tcW w:w="3827" w:type="dxa"/>
            <w:tcBorders>
              <w:right w:val="single" w:sz="18" w:space="0" w:color="auto"/>
            </w:tcBorders>
          </w:tcPr>
          <w:p w14:paraId="125A0221"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22105AF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Transakcijski račun</w:t>
            </w:r>
          </w:p>
        </w:tc>
        <w:tc>
          <w:tcPr>
            <w:tcW w:w="4536" w:type="dxa"/>
            <w:tcBorders>
              <w:left w:val="nil"/>
              <w:right w:val="single" w:sz="18" w:space="0" w:color="auto"/>
            </w:tcBorders>
          </w:tcPr>
          <w:p w14:paraId="687EB1A9"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0E7C5A66" w14:textId="77777777" w:rsidTr="00AE6D63">
        <w:tc>
          <w:tcPr>
            <w:tcW w:w="779" w:type="dxa"/>
            <w:tcBorders>
              <w:left w:val="single" w:sz="18" w:space="0" w:color="auto"/>
            </w:tcBorders>
          </w:tcPr>
          <w:p w14:paraId="484644C2"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4AC8A5B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9.</w:t>
            </w:r>
          </w:p>
        </w:tc>
        <w:tc>
          <w:tcPr>
            <w:tcW w:w="3827" w:type="dxa"/>
            <w:tcBorders>
              <w:right w:val="single" w:sz="18" w:space="0" w:color="auto"/>
            </w:tcBorders>
          </w:tcPr>
          <w:p w14:paraId="0E8A0BCA"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60F30199"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Naslov</w:t>
            </w:r>
          </w:p>
        </w:tc>
        <w:tc>
          <w:tcPr>
            <w:tcW w:w="4536" w:type="dxa"/>
            <w:tcBorders>
              <w:left w:val="nil"/>
              <w:right w:val="single" w:sz="18" w:space="0" w:color="auto"/>
            </w:tcBorders>
          </w:tcPr>
          <w:p w14:paraId="659133C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16A2F781" w14:textId="77777777" w:rsidTr="00AE6D63">
        <w:tc>
          <w:tcPr>
            <w:tcW w:w="779" w:type="dxa"/>
            <w:tcBorders>
              <w:left w:val="single" w:sz="18" w:space="0" w:color="auto"/>
            </w:tcBorders>
          </w:tcPr>
          <w:p w14:paraId="53A4AD41"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6F978B4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10.</w:t>
            </w:r>
          </w:p>
        </w:tc>
        <w:tc>
          <w:tcPr>
            <w:tcW w:w="3827" w:type="dxa"/>
            <w:tcBorders>
              <w:right w:val="single" w:sz="18" w:space="0" w:color="auto"/>
            </w:tcBorders>
          </w:tcPr>
          <w:p w14:paraId="23C6F584"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22C590D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Pošta</w:t>
            </w:r>
          </w:p>
        </w:tc>
        <w:tc>
          <w:tcPr>
            <w:tcW w:w="4536" w:type="dxa"/>
            <w:tcBorders>
              <w:left w:val="nil"/>
              <w:right w:val="single" w:sz="18" w:space="0" w:color="auto"/>
            </w:tcBorders>
          </w:tcPr>
          <w:p w14:paraId="1051367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642D159D" w14:textId="77777777" w:rsidTr="00AE6D63">
        <w:tc>
          <w:tcPr>
            <w:tcW w:w="779" w:type="dxa"/>
            <w:tcBorders>
              <w:left w:val="single" w:sz="18" w:space="0" w:color="auto"/>
            </w:tcBorders>
          </w:tcPr>
          <w:p w14:paraId="04FDD0E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1843FADF"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11.</w:t>
            </w:r>
          </w:p>
        </w:tc>
        <w:tc>
          <w:tcPr>
            <w:tcW w:w="3827" w:type="dxa"/>
            <w:tcBorders>
              <w:right w:val="single" w:sz="18" w:space="0" w:color="auto"/>
            </w:tcBorders>
          </w:tcPr>
          <w:p w14:paraId="02FC056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1967B901"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Telefon</w:t>
            </w:r>
          </w:p>
        </w:tc>
        <w:tc>
          <w:tcPr>
            <w:tcW w:w="4536" w:type="dxa"/>
            <w:tcBorders>
              <w:left w:val="nil"/>
              <w:right w:val="single" w:sz="18" w:space="0" w:color="auto"/>
            </w:tcBorders>
          </w:tcPr>
          <w:p w14:paraId="3B310F84"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5EC0ABA8" w14:textId="77777777" w:rsidTr="00AE6D63">
        <w:tc>
          <w:tcPr>
            <w:tcW w:w="779" w:type="dxa"/>
            <w:tcBorders>
              <w:left w:val="single" w:sz="18" w:space="0" w:color="auto"/>
              <w:bottom w:val="single" w:sz="4" w:space="0" w:color="auto"/>
            </w:tcBorders>
          </w:tcPr>
          <w:p w14:paraId="30A31FFF"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D0F4C0E"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14.</w:t>
            </w:r>
          </w:p>
        </w:tc>
        <w:tc>
          <w:tcPr>
            <w:tcW w:w="3827" w:type="dxa"/>
            <w:tcBorders>
              <w:bottom w:val="single" w:sz="4" w:space="0" w:color="auto"/>
              <w:right w:val="single" w:sz="18" w:space="0" w:color="auto"/>
            </w:tcBorders>
          </w:tcPr>
          <w:p w14:paraId="4EE5ADCB"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5C49369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Letni promet v letu 2022 in 2023</w:t>
            </w:r>
          </w:p>
        </w:tc>
        <w:tc>
          <w:tcPr>
            <w:tcW w:w="4536" w:type="dxa"/>
            <w:tcBorders>
              <w:left w:val="nil"/>
              <w:bottom w:val="single" w:sz="4" w:space="0" w:color="auto"/>
              <w:right w:val="single" w:sz="18" w:space="0" w:color="auto"/>
            </w:tcBorders>
          </w:tcPr>
          <w:p w14:paraId="7FBF08C7"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328112F9" w14:textId="77777777" w:rsidTr="00AE6D63">
        <w:tc>
          <w:tcPr>
            <w:tcW w:w="779" w:type="dxa"/>
            <w:tcBorders>
              <w:top w:val="single" w:sz="4" w:space="0" w:color="auto"/>
              <w:left w:val="single" w:sz="18" w:space="0" w:color="auto"/>
            </w:tcBorders>
          </w:tcPr>
          <w:p w14:paraId="2086457E"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5A24B71B"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15.</w:t>
            </w:r>
          </w:p>
        </w:tc>
        <w:tc>
          <w:tcPr>
            <w:tcW w:w="3827" w:type="dxa"/>
            <w:tcBorders>
              <w:top w:val="single" w:sz="4" w:space="0" w:color="auto"/>
              <w:right w:val="single" w:sz="18" w:space="0" w:color="auto"/>
            </w:tcBorders>
          </w:tcPr>
          <w:p w14:paraId="4D9179D3"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60FB6685"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Bilančna vsota v letu 2022 in 2023</w:t>
            </w:r>
          </w:p>
        </w:tc>
        <w:tc>
          <w:tcPr>
            <w:tcW w:w="4536" w:type="dxa"/>
            <w:tcBorders>
              <w:top w:val="single" w:sz="4" w:space="0" w:color="auto"/>
              <w:left w:val="nil"/>
              <w:right w:val="single" w:sz="18" w:space="0" w:color="auto"/>
            </w:tcBorders>
          </w:tcPr>
          <w:p w14:paraId="2798F879"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099B7579" w14:textId="77777777" w:rsidTr="00AE6D63">
        <w:trPr>
          <w:trHeight w:val="399"/>
        </w:trPr>
        <w:tc>
          <w:tcPr>
            <w:tcW w:w="779" w:type="dxa"/>
            <w:tcBorders>
              <w:left w:val="single" w:sz="18" w:space="0" w:color="auto"/>
            </w:tcBorders>
          </w:tcPr>
          <w:p w14:paraId="1CC1AC35"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4CF8273F"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16.</w:t>
            </w:r>
          </w:p>
        </w:tc>
        <w:tc>
          <w:tcPr>
            <w:tcW w:w="3827" w:type="dxa"/>
            <w:tcBorders>
              <w:right w:val="single" w:sz="18" w:space="0" w:color="auto"/>
            </w:tcBorders>
          </w:tcPr>
          <w:p w14:paraId="67068C5A"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01434B31"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E-pošta</w:t>
            </w:r>
          </w:p>
        </w:tc>
        <w:tc>
          <w:tcPr>
            <w:tcW w:w="4536" w:type="dxa"/>
            <w:tcBorders>
              <w:left w:val="nil"/>
              <w:right w:val="single" w:sz="18" w:space="0" w:color="auto"/>
            </w:tcBorders>
          </w:tcPr>
          <w:p w14:paraId="0DA838E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4D46963F" w14:textId="77777777" w:rsidTr="00AE6D63">
        <w:tc>
          <w:tcPr>
            <w:tcW w:w="779" w:type="dxa"/>
            <w:tcBorders>
              <w:left w:val="single" w:sz="18" w:space="0" w:color="auto"/>
            </w:tcBorders>
          </w:tcPr>
          <w:p w14:paraId="2BF65E7D"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2593B41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17.</w:t>
            </w:r>
          </w:p>
        </w:tc>
        <w:tc>
          <w:tcPr>
            <w:tcW w:w="3827" w:type="dxa"/>
            <w:tcBorders>
              <w:right w:val="single" w:sz="18" w:space="0" w:color="auto"/>
            </w:tcBorders>
          </w:tcPr>
          <w:p w14:paraId="2E70D446"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398C5191"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Naslov spletne strani</w:t>
            </w:r>
          </w:p>
        </w:tc>
        <w:tc>
          <w:tcPr>
            <w:tcW w:w="4536" w:type="dxa"/>
            <w:tcBorders>
              <w:left w:val="nil"/>
              <w:right w:val="single" w:sz="18" w:space="0" w:color="auto"/>
            </w:tcBorders>
          </w:tcPr>
          <w:p w14:paraId="5721F87C"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7B21EDF7" w14:textId="77777777" w:rsidTr="00AE6D63">
        <w:tc>
          <w:tcPr>
            <w:tcW w:w="779" w:type="dxa"/>
            <w:tcBorders>
              <w:left w:val="single" w:sz="18" w:space="0" w:color="auto"/>
              <w:bottom w:val="single" w:sz="4" w:space="0" w:color="auto"/>
            </w:tcBorders>
          </w:tcPr>
          <w:p w14:paraId="27FEC9A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489D7B0"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18.</w:t>
            </w:r>
          </w:p>
        </w:tc>
        <w:tc>
          <w:tcPr>
            <w:tcW w:w="3827" w:type="dxa"/>
            <w:tcBorders>
              <w:bottom w:val="single" w:sz="4" w:space="0" w:color="auto"/>
              <w:right w:val="single" w:sz="18" w:space="0" w:color="auto"/>
            </w:tcBorders>
          </w:tcPr>
          <w:p w14:paraId="67246F99"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BDA39BD" w14:textId="530B1754" w:rsidR="00D729E9" w:rsidRPr="00D729E9" w:rsidRDefault="00250F57" w:rsidP="00D729E9">
            <w:pPr>
              <w:suppressAutoHyphens/>
              <w:spacing w:after="0" w:line="240" w:lineRule="auto"/>
              <w:outlineLvl w:val="6"/>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 xml:space="preserve">Zakoniti zastopnik </w:t>
            </w:r>
          </w:p>
        </w:tc>
        <w:tc>
          <w:tcPr>
            <w:tcW w:w="4536" w:type="dxa"/>
            <w:tcBorders>
              <w:left w:val="nil"/>
              <w:bottom w:val="single" w:sz="4" w:space="0" w:color="auto"/>
              <w:right w:val="single" w:sz="18" w:space="0" w:color="auto"/>
            </w:tcBorders>
          </w:tcPr>
          <w:p w14:paraId="7DE5FCD8"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r w:rsidR="00D729E9" w:rsidRPr="00D729E9" w14:paraId="0F4FA7E6" w14:textId="77777777" w:rsidTr="00AE6D63">
        <w:trPr>
          <w:trHeight w:val="593"/>
        </w:trPr>
        <w:tc>
          <w:tcPr>
            <w:tcW w:w="779" w:type="dxa"/>
            <w:tcBorders>
              <w:left w:val="single" w:sz="18" w:space="0" w:color="auto"/>
              <w:bottom w:val="single" w:sz="4" w:space="0" w:color="auto"/>
            </w:tcBorders>
          </w:tcPr>
          <w:p w14:paraId="5FB3148A"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7427DD0D"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19.</w:t>
            </w:r>
          </w:p>
        </w:tc>
        <w:tc>
          <w:tcPr>
            <w:tcW w:w="3827" w:type="dxa"/>
            <w:tcBorders>
              <w:bottom w:val="single" w:sz="4" w:space="0" w:color="auto"/>
              <w:right w:val="single" w:sz="18" w:space="0" w:color="auto"/>
            </w:tcBorders>
          </w:tcPr>
          <w:p w14:paraId="385843A5"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p w14:paraId="2D27D79A" w14:textId="471A9462"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Podpis </w:t>
            </w:r>
            <w:r w:rsidR="00250F57">
              <w:rPr>
                <w:rFonts w:ascii="Arial" w:eastAsia="Times New Roman" w:hAnsi="Arial" w:cs="Arial"/>
                <w:kern w:val="0"/>
                <w:sz w:val="20"/>
                <w:szCs w:val="20"/>
                <w:lang w:eastAsia="ar-SA"/>
                <w14:ligatures w14:val="none"/>
              </w:rPr>
              <w:t xml:space="preserve">zakonitega </w:t>
            </w:r>
            <w:r w:rsidRPr="00D729E9">
              <w:rPr>
                <w:rFonts w:ascii="Arial" w:eastAsia="Times New Roman" w:hAnsi="Arial" w:cs="Arial"/>
                <w:kern w:val="0"/>
                <w:sz w:val="20"/>
                <w:szCs w:val="20"/>
                <w:lang w:eastAsia="ar-SA"/>
                <w14:ligatures w14:val="none"/>
              </w:rPr>
              <w:t xml:space="preserve">zastopnika prijavitelja </w:t>
            </w:r>
            <w:r w:rsidR="00E62E6F">
              <w:rPr>
                <w:rFonts w:ascii="Arial" w:eastAsia="Times New Roman" w:hAnsi="Arial" w:cs="Arial"/>
                <w:kern w:val="0"/>
                <w:sz w:val="20"/>
                <w:szCs w:val="20"/>
                <w:lang w:eastAsia="ar-SA"/>
                <w14:ligatures w14:val="none"/>
              </w:rPr>
              <w:t xml:space="preserve">ali pooblaščene osebe </w:t>
            </w:r>
            <w:r w:rsidR="00BB3B65">
              <w:rPr>
                <w:rFonts w:ascii="Arial" w:eastAsia="Times New Roman" w:hAnsi="Arial" w:cs="Arial"/>
                <w:kern w:val="0"/>
                <w:sz w:val="20"/>
                <w:szCs w:val="20"/>
                <w:lang w:eastAsia="ar-SA"/>
                <w14:ligatures w14:val="none"/>
              </w:rPr>
              <w:t>i</w:t>
            </w:r>
            <w:r w:rsidRPr="00D729E9">
              <w:rPr>
                <w:rFonts w:ascii="Arial" w:eastAsia="Times New Roman" w:hAnsi="Arial" w:cs="Arial"/>
                <w:kern w:val="0"/>
                <w:sz w:val="20"/>
                <w:szCs w:val="20"/>
                <w:lang w:eastAsia="ar-SA"/>
                <w14:ligatures w14:val="none"/>
              </w:rPr>
              <w:t>n žig prijavitelja</w:t>
            </w:r>
          </w:p>
        </w:tc>
        <w:tc>
          <w:tcPr>
            <w:tcW w:w="4536" w:type="dxa"/>
            <w:tcBorders>
              <w:left w:val="nil"/>
              <w:bottom w:val="single" w:sz="4" w:space="0" w:color="auto"/>
              <w:right w:val="single" w:sz="18" w:space="0" w:color="auto"/>
            </w:tcBorders>
          </w:tcPr>
          <w:p w14:paraId="6C86ED6F" w14:textId="77777777" w:rsidR="00D729E9" w:rsidRPr="00D729E9" w:rsidRDefault="00D729E9" w:rsidP="00D729E9">
            <w:pPr>
              <w:suppressAutoHyphens/>
              <w:spacing w:after="0" w:line="240" w:lineRule="auto"/>
              <w:outlineLvl w:val="6"/>
              <w:rPr>
                <w:rFonts w:ascii="Arial" w:eastAsia="Times New Roman" w:hAnsi="Arial" w:cs="Arial"/>
                <w:kern w:val="0"/>
                <w:sz w:val="20"/>
                <w:szCs w:val="20"/>
                <w:lang w:eastAsia="ar-SA"/>
                <w14:ligatures w14:val="none"/>
              </w:rPr>
            </w:pPr>
          </w:p>
        </w:tc>
      </w:tr>
    </w:tbl>
    <w:p w14:paraId="7DE8DDAB"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698CF562"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5FAEB200" w14:textId="77777777" w:rsidR="00D729E9" w:rsidRPr="00D729E9" w:rsidRDefault="00D729E9" w:rsidP="00D729E9">
      <w:pPr>
        <w:keepNext/>
        <w:keepLines/>
        <w:suppressAutoHyphens/>
        <w:spacing w:after="0" w:line="240" w:lineRule="auto"/>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lastRenderedPageBreak/>
        <w:t>2. PODATKI O PRIJAVITELJU</w:t>
      </w:r>
    </w:p>
    <w:p w14:paraId="4BEF9E70" w14:textId="77777777" w:rsidR="00D729E9" w:rsidRPr="00D729E9" w:rsidRDefault="00D729E9" w:rsidP="00D729E9">
      <w:pPr>
        <w:keepNext/>
        <w:keepLines/>
        <w:suppressAutoHyphens/>
        <w:spacing w:after="0" w:line="240" w:lineRule="auto"/>
        <w:rPr>
          <w:rFonts w:ascii="Arial" w:eastAsia="Times New Roman" w:hAnsi="Arial" w:cs="Arial"/>
          <w:b/>
          <w:kern w:val="0"/>
          <w:sz w:val="20"/>
          <w:szCs w:val="20"/>
          <w:lang w:eastAsia="ar-SA"/>
          <w14:ligatures w14:val="none"/>
        </w:rPr>
      </w:pPr>
    </w:p>
    <w:p w14:paraId="429E12DE" w14:textId="77777777" w:rsidR="00D729E9" w:rsidRPr="00D729E9" w:rsidRDefault="00D729E9" w:rsidP="00D729E9">
      <w:pPr>
        <w:keepNext/>
        <w:keepLines/>
        <w:suppressAutoHyphens/>
        <w:spacing w:after="0" w:line="240" w:lineRule="auto"/>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Ključni podatki, ki opisujejo dejavnost prijavitelja (max.15 vrstic):</w:t>
      </w:r>
    </w:p>
    <w:tbl>
      <w:tblPr>
        <w:tblW w:w="0" w:type="auto"/>
        <w:tblLayout w:type="fixed"/>
        <w:tblCellMar>
          <w:left w:w="70" w:type="dxa"/>
          <w:right w:w="70" w:type="dxa"/>
        </w:tblCellMar>
        <w:tblLook w:val="0000" w:firstRow="0" w:lastRow="0" w:firstColumn="0" w:lastColumn="0" w:noHBand="0" w:noVBand="0"/>
      </w:tblPr>
      <w:tblGrid>
        <w:gridCol w:w="9142"/>
      </w:tblGrid>
      <w:tr w:rsidR="00D729E9" w:rsidRPr="00D729E9" w14:paraId="6F8222BE" w14:textId="77777777" w:rsidTr="00AE6D63">
        <w:trPr>
          <w:trHeight w:val="4388"/>
        </w:trPr>
        <w:tc>
          <w:tcPr>
            <w:tcW w:w="9142" w:type="dxa"/>
            <w:tcBorders>
              <w:top w:val="single" w:sz="12" w:space="0" w:color="auto"/>
              <w:left w:val="single" w:sz="12" w:space="0" w:color="auto"/>
              <w:bottom w:val="single" w:sz="12" w:space="0" w:color="auto"/>
              <w:right w:val="single" w:sz="12" w:space="0" w:color="auto"/>
            </w:tcBorders>
          </w:tcPr>
          <w:p w14:paraId="4546A2DE" w14:textId="77777777" w:rsidR="00D729E9" w:rsidRPr="00D729E9" w:rsidRDefault="00D729E9" w:rsidP="00D729E9">
            <w:pPr>
              <w:keepNext/>
              <w:keepLines/>
              <w:suppressAutoHyphens/>
              <w:spacing w:after="0" w:line="240" w:lineRule="auto"/>
              <w:jc w:val="both"/>
              <w:rPr>
                <w:rFonts w:ascii="Arial" w:eastAsia="Times New Roman" w:hAnsi="Arial" w:cs="Arial"/>
                <w:kern w:val="0"/>
                <w:sz w:val="20"/>
                <w:szCs w:val="20"/>
                <w:lang w:eastAsia="ar-SA"/>
                <w14:ligatures w14:val="none"/>
              </w:rPr>
            </w:pPr>
          </w:p>
          <w:p w14:paraId="41E2FEC8" w14:textId="77777777" w:rsidR="00D729E9" w:rsidRPr="00D729E9" w:rsidRDefault="00D729E9" w:rsidP="00D729E9">
            <w:pPr>
              <w:keepNext/>
              <w:keepLines/>
              <w:suppressAutoHyphens/>
              <w:spacing w:after="0" w:line="240" w:lineRule="auto"/>
              <w:jc w:val="both"/>
              <w:rPr>
                <w:rFonts w:ascii="Arial" w:eastAsia="Times New Roman" w:hAnsi="Arial" w:cs="Arial"/>
                <w:kern w:val="0"/>
                <w:sz w:val="20"/>
                <w:szCs w:val="20"/>
                <w:lang w:eastAsia="ar-SA"/>
                <w14:ligatures w14:val="none"/>
              </w:rPr>
            </w:pPr>
          </w:p>
          <w:p w14:paraId="3C551A38" w14:textId="77777777" w:rsidR="00D729E9" w:rsidRPr="00D729E9" w:rsidRDefault="00D729E9" w:rsidP="00D729E9">
            <w:pPr>
              <w:keepNext/>
              <w:keepLines/>
              <w:suppressAutoHyphens/>
              <w:spacing w:after="0" w:line="240" w:lineRule="auto"/>
              <w:jc w:val="both"/>
              <w:rPr>
                <w:rFonts w:ascii="Arial" w:eastAsia="Times New Roman" w:hAnsi="Arial" w:cs="Arial"/>
                <w:kern w:val="0"/>
                <w:sz w:val="20"/>
                <w:szCs w:val="20"/>
                <w:lang w:eastAsia="ar-SA"/>
                <w14:ligatures w14:val="none"/>
              </w:rPr>
            </w:pPr>
          </w:p>
          <w:p w14:paraId="27DBAED6" w14:textId="77777777" w:rsidR="00D729E9" w:rsidRPr="00D729E9" w:rsidRDefault="00D729E9" w:rsidP="00D729E9">
            <w:pPr>
              <w:keepNext/>
              <w:keepLines/>
              <w:suppressAutoHyphens/>
              <w:spacing w:after="0" w:line="240" w:lineRule="auto"/>
              <w:jc w:val="both"/>
              <w:rPr>
                <w:rFonts w:ascii="Arial" w:eastAsia="Times New Roman" w:hAnsi="Arial" w:cs="Arial"/>
                <w:kern w:val="0"/>
                <w:sz w:val="20"/>
                <w:szCs w:val="20"/>
                <w:lang w:eastAsia="ar-SA"/>
                <w14:ligatures w14:val="none"/>
              </w:rPr>
            </w:pPr>
          </w:p>
          <w:p w14:paraId="31CF0F13" w14:textId="77777777" w:rsidR="00D729E9" w:rsidRPr="00D729E9" w:rsidRDefault="00D729E9" w:rsidP="00D729E9">
            <w:pPr>
              <w:keepNext/>
              <w:keepLines/>
              <w:suppressAutoHyphens/>
              <w:spacing w:after="0" w:line="240" w:lineRule="auto"/>
              <w:jc w:val="both"/>
              <w:rPr>
                <w:rFonts w:ascii="Arial" w:eastAsia="Times New Roman" w:hAnsi="Arial" w:cs="Arial"/>
                <w:kern w:val="0"/>
                <w:sz w:val="20"/>
                <w:szCs w:val="20"/>
                <w:lang w:eastAsia="ar-SA"/>
                <w14:ligatures w14:val="none"/>
              </w:rPr>
            </w:pPr>
          </w:p>
        </w:tc>
      </w:tr>
    </w:tbl>
    <w:p w14:paraId="6E7BC0DE"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1CA2E994" w14:textId="77777777" w:rsidR="00D729E9" w:rsidRPr="00D729E9" w:rsidRDefault="00D729E9" w:rsidP="00D729E9">
      <w:pPr>
        <w:numPr>
          <w:ilvl w:val="0"/>
          <w:numId w:val="4"/>
        </w:numPr>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PODATKI O ADMINISTRATIVNO - TEHNIČNEM OSEBJU</w:t>
      </w:r>
    </w:p>
    <w:p w14:paraId="30E7A005" w14:textId="77777777" w:rsidR="00D729E9" w:rsidRPr="00D729E9" w:rsidRDefault="00D729E9" w:rsidP="00D729E9">
      <w:pPr>
        <w:spacing w:after="0" w:line="240" w:lineRule="auto"/>
        <w:ind w:left="283"/>
        <w:jc w:val="both"/>
        <w:rPr>
          <w:rFonts w:ascii="Arial" w:eastAsia="Times New Roman" w:hAnsi="Arial" w:cs="Arial"/>
          <w:kern w:val="0"/>
          <w:sz w:val="20"/>
          <w:szCs w:val="20"/>
          <w:lang w:eastAsia="ar-SA"/>
          <w14:ligatures w14:val="none"/>
        </w:rPr>
      </w:pPr>
    </w:p>
    <w:p w14:paraId="40F29DB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Predstaviti je potrebno administrativno - tehnično osebje:</w:t>
      </w:r>
    </w:p>
    <w:p w14:paraId="369903F1" w14:textId="77777777" w:rsidR="00D729E9" w:rsidRPr="00D729E9" w:rsidRDefault="00D729E9" w:rsidP="00D729E9">
      <w:pPr>
        <w:numPr>
          <w:ilvl w:val="0"/>
          <w:numId w:val="20"/>
        </w:num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zadostiti mora pogoju iz 3. člena </w:t>
      </w:r>
      <w:r w:rsidRPr="00D729E9">
        <w:rPr>
          <w:rFonts w:ascii="Arial" w:eastAsia="Times New Roman" w:hAnsi="Arial" w:cs="Arial"/>
          <w:kern w:val="0"/>
          <w:sz w:val="20"/>
          <w:szCs w:val="20"/>
          <w:lang w:eastAsia="sl-SI"/>
          <w14:ligatures w14:val="none"/>
        </w:rPr>
        <w:t xml:space="preserve">Pravilnika o dopolnilnem usposabljanju in dimnikarski izkaznici </w:t>
      </w:r>
      <w:r w:rsidRPr="00D729E9">
        <w:rPr>
          <w:rFonts w:ascii="Arial" w:eastAsia="Times New Roman" w:hAnsi="Arial" w:cs="Arial"/>
          <w:color w:val="000000"/>
          <w:kern w:val="0"/>
          <w:sz w:val="20"/>
          <w:szCs w:val="20"/>
          <w:lang w:eastAsia="ar-SA"/>
          <w14:ligatures w14:val="none"/>
        </w:rPr>
        <w:t>(Uradni list RS, št. 11/17, 45/17 in 21/21</w:t>
      </w:r>
      <w:r w:rsidRPr="00D729E9">
        <w:rPr>
          <w:rFonts w:ascii="Arial" w:eastAsia="Times New Roman" w:hAnsi="Arial" w:cs="Arial"/>
          <w:kern w:val="0"/>
          <w:sz w:val="20"/>
          <w:szCs w:val="20"/>
          <w:lang w:eastAsia="ar-SA"/>
          <w14:ligatures w14:val="none"/>
        </w:rPr>
        <w:t>);</w:t>
      </w:r>
    </w:p>
    <w:p w14:paraId="27391091" w14:textId="77777777" w:rsidR="00D729E9" w:rsidRPr="00D729E9" w:rsidRDefault="00D729E9" w:rsidP="00D729E9">
      <w:pPr>
        <w:numPr>
          <w:ilvl w:val="0"/>
          <w:numId w:val="20"/>
        </w:numPr>
        <w:spacing w:after="0" w:line="240" w:lineRule="auto"/>
        <w:jc w:val="both"/>
        <w:rPr>
          <w:rFonts w:ascii="Arial" w:eastAsia="Times New Roman" w:hAnsi="Arial" w:cs="Arial"/>
          <w:kern w:val="0"/>
          <w:sz w:val="20"/>
          <w:szCs w:val="20"/>
          <w:lang w:eastAsia="ar-SA"/>
          <w14:ligatures w14:val="none"/>
        </w:rPr>
      </w:pPr>
      <w:r w:rsidRPr="00BB3B65">
        <w:rPr>
          <w:rFonts w:ascii="Arial" w:eastAsia="Times New Roman" w:hAnsi="Arial" w:cs="Arial"/>
          <w:kern w:val="0"/>
          <w:sz w:val="20"/>
          <w:szCs w:val="20"/>
          <w:lang w:eastAsia="ar-SA"/>
          <w14:ligatures w14:val="none"/>
        </w:rPr>
        <w:t>reference morajo izkazovati, da je oseba že organizacijsko</w:t>
      </w:r>
      <w:r w:rsidRPr="00D729E9">
        <w:rPr>
          <w:rFonts w:ascii="Arial" w:eastAsia="Times New Roman" w:hAnsi="Arial" w:cs="Arial"/>
          <w:kern w:val="0"/>
          <w:sz w:val="20"/>
          <w:szCs w:val="20"/>
          <w:lang w:eastAsia="ar-SA"/>
          <w14:ligatures w14:val="none"/>
        </w:rPr>
        <w:t xml:space="preserve"> izvedla v tem obdobju vsaj en dogodek (konference, strokovni seminarji,..) z najmanj 20 udeleženci (kot dokazilo je potrebno priložiti program, pogodbo ali dokument, iz katerega so reference dokazljive). Iz dokazil mora biti razvidno, da je predstavljena oseba v vlogi bila odgovorna za organizacijsko izvedbo (zbiranje prijav, naročanje in usklajevanje z izvajalci,…). Pri tem reference niso formalni pogoj za popolnost (pravilnost) prijave, ampak le merilo za ocenjevanje prijave. </w:t>
      </w:r>
    </w:p>
    <w:p w14:paraId="533D4040" w14:textId="77777777" w:rsidR="00D729E9" w:rsidRPr="00D729E9" w:rsidRDefault="00D729E9" w:rsidP="00D729E9">
      <w:pPr>
        <w:keepNext/>
        <w:keepLines/>
        <w:tabs>
          <w:tab w:val="left" w:pos="360"/>
        </w:tabs>
        <w:suppressAutoHyphens/>
        <w:spacing w:after="0" w:line="240" w:lineRule="auto"/>
        <w:rPr>
          <w:rFonts w:ascii="Arial" w:eastAsia="Times New Roman" w:hAnsi="Arial" w:cs="Arial"/>
          <w:b/>
          <w:kern w:val="0"/>
          <w:sz w:val="20"/>
          <w:szCs w:val="20"/>
          <w:lang w:eastAsia="ar-SA"/>
          <w14:ligatures w14:val="none"/>
        </w:rPr>
      </w:pPr>
    </w:p>
    <w:p w14:paraId="6FD6AC37"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833"/>
        <w:gridCol w:w="2014"/>
        <w:gridCol w:w="5103"/>
      </w:tblGrid>
      <w:tr w:rsidR="00D729E9" w:rsidRPr="00D729E9" w14:paraId="67221EA8" w14:textId="77777777" w:rsidTr="00AE6D63">
        <w:trPr>
          <w:trHeight w:val="105"/>
        </w:trPr>
        <w:tc>
          <w:tcPr>
            <w:tcW w:w="543" w:type="dxa"/>
            <w:shd w:val="clear" w:color="auto" w:fill="auto"/>
          </w:tcPr>
          <w:p w14:paraId="1999B970"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Št.</w:t>
            </w:r>
          </w:p>
        </w:tc>
        <w:tc>
          <w:tcPr>
            <w:tcW w:w="1833" w:type="dxa"/>
            <w:shd w:val="clear" w:color="auto" w:fill="auto"/>
          </w:tcPr>
          <w:p w14:paraId="396BB01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Ime in priimek</w:t>
            </w:r>
          </w:p>
        </w:tc>
        <w:tc>
          <w:tcPr>
            <w:tcW w:w="2014" w:type="dxa"/>
            <w:shd w:val="clear" w:color="auto" w:fill="auto"/>
          </w:tcPr>
          <w:p w14:paraId="73502BBD" w14:textId="77777777" w:rsidR="00D729E9" w:rsidRPr="00D729E9" w:rsidRDefault="00D729E9" w:rsidP="00D729E9">
            <w:pPr>
              <w:spacing w:after="0" w:line="240" w:lineRule="auto"/>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Stopnja izobrazbe </w:t>
            </w:r>
          </w:p>
        </w:tc>
        <w:tc>
          <w:tcPr>
            <w:tcW w:w="5103" w:type="dxa"/>
            <w:shd w:val="clear" w:color="auto" w:fill="auto"/>
          </w:tcPr>
          <w:p w14:paraId="65AADE61" w14:textId="77777777" w:rsidR="00D729E9" w:rsidRPr="00D729E9" w:rsidRDefault="00D729E9" w:rsidP="00D729E9">
            <w:pPr>
              <w:spacing w:after="0" w:line="240" w:lineRule="auto"/>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Dokazila in reference (oštevilčite in jih priložite v prilogi)</w:t>
            </w:r>
          </w:p>
        </w:tc>
      </w:tr>
      <w:tr w:rsidR="00D729E9" w:rsidRPr="00D729E9" w14:paraId="092C5194" w14:textId="77777777" w:rsidTr="00AE6D63">
        <w:trPr>
          <w:trHeight w:val="100"/>
        </w:trPr>
        <w:tc>
          <w:tcPr>
            <w:tcW w:w="543" w:type="dxa"/>
            <w:shd w:val="clear" w:color="auto" w:fill="auto"/>
          </w:tcPr>
          <w:p w14:paraId="22FEF0B2"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1.</w:t>
            </w:r>
          </w:p>
        </w:tc>
        <w:tc>
          <w:tcPr>
            <w:tcW w:w="1833" w:type="dxa"/>
            <w:shd w:val="clear" w:color="auto" w:fill="auto"/>
          </w:tcPr>
          <w:p w14:paraId="29649217"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12454364"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06370E4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41DB3032" w14:textId="77777777" w:rsidTr="00AE6D63">
        <w:trPr>
          <w:trHeight w:val="100"/>
        </w:trPr>
        <w:tc>
          <w:tcPr>
            <w:tcW w:w="543" w:type="dxa"/>
            <w:shd w:val="clear" w:color="auto" w:fill="auto"/>
          </w:tcPr>
          <w:p w14:paraId="044257B0"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2.</w:t>
            </w:r>
          </w:p>
        </w:tc>
        <w:tc>
          <w:tcPr>
            <w:tcW w:w="1833" w:type="dxa"/>
            <w:shd w:val="clear" w:color="auto" w:fill="auto"/>
          </w:tcPr>
          <w:p w14:paraId="002AA1E8"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7E91DFC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3D42AC5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6CFE2AE3" w14:textId="77777777" w:rsidTr="00AE6D63">
        <w:trPr>
          <w:trHeight w:val="100"/>
        </w:trPr>
        <w:tc>
          <w:tcPr>
            <w:tcW w:w="543" w:type="dxa"/>
            <w:shd w:val="clear" w:color="auto" w:fill="auto"/>
          </w:tcPr>
          <w:p w14:paraId="10D4C1CA"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3.</w:t>
            </w:r>
          </w:p>
        </w:tc>
        <w:tc>
          <w:tcPr>
            <w:tcW w:w="1833" w:type="dxa"/>
            <w:shd w:val="clear" w:color="auto" w:fill="auto"/>
          </w:tcPr>
          <w:p w14:paraId="4D1B0AC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2178FDBC"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39AAEAC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5FE1E3AB" w14:textId="77777777" w:rsidTr="00AE6D63">
        <w:trPr>
          <w:trHeight w:val="100"/>
        </w:trPr>
        <w:tc>
          <w:tcPr>
            <w:tcW w:w="543" w:type="dxa"/>
            <w:shd w:val="clear" w:color="auto" w:fill="auto"/>
          </w:tcPr>
          <w:p w14:paraId="6DC028B2"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4.</w:t>
            </w:r>
          </w:p>
        </w:tc>
        <w:tc>
          <w:tcPr>
            <w:tcW w:w="1833" w:type="dxa"/>
            <w:shd w:val="clear" w:color="auto" w:fill="auto"/>
          </w:tcPr>
          <w:p w14:paraId="7FE61398"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388AB3D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3C212DAC"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62A132E2" w14:textId="77777777" w:rsidTr="00AE6D63">
        <w:trPr>
          <w:trHeight w:val="100"/>
        </w:trPr>
        <w:tc>
          <w:tcPr>
            <w:tcW w:w="543" w:type="dxa"/>
            <w:shd w:val="clear" w:color="auto" w:fill="auto"/>
          </w:tcPr>
          <w:p w14:paraId="77E7FC32"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5.</w:t>
            </w:r>
          </w:p>
        </w:tc>
        <w:tc>
          <w:tcPr>
            <w:tcW w:w="1833" w:type="dxa"/>
            <w:shd w:val="clear" w:color="auto" w:fill="auto"/>
          </w:tcPr>
          <w:p w14:paraId="19C30BA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6AA2679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736E1ED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53EDB379" w14:textId="77777777" w:rsidTr="00AE6D63">
        <w:trPr>
          <w:trHeight w:val="100"/>
        </w:trPr>
        <w:tc>
          <w:tcPr>
            <w:tcW w:w="543" w:type="dxa"/>
            <w:shd w:val="clear" w:color="auto" w:fill="auto"/>
          </w:tcPr>
          <w:p w14:paraId="5D29E4C9"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6.</w:t>
            </w:r>
          </w:p>
        </w:tc>
        <w:tc>
          <w:tcPr>
            <w:tcW w:w="1833" w:type="dxa"/>
            <w:shd w:val="clear" w:color="auto" w:fill="auto"/>
          </w:tcPr>
          <w:p w14:paraId="2B3AE74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0DC897F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6379D50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2F79D929" w14:textId="77777777" w:rsidTr="00AE6D63">
        <w:trPr>
          <w:trHeight w:val="100"/>
        </w:trPr>
        <w:tc>
          <w:tcPr>
            <w:tcW w:w="543" w:type="dxa"/>
            <w:shd w:val="clear" w:color="auto" w:fill="auto"/>
          </w:tcPr>
          <w:p w14:paraId="610B0B90"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7.</w:t>
            </w:r>
          </w:p>
        </w:tc>
        <w:tc>
          <w:tcPr>
            <w:tcW w:w="1833" w:type="dxa"/>
            <w:shd w:val="clear" w:color="auto" w:fill="auto"/>
          </w:tcPr>
          <w:p w14:paraId="7FC76EA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20ECC04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3598517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1789C638" w14:textId="77777777" w:rsidTr="00AE6D63">
        <w:trPr>
          <w:trHeight w:val="100"/>
        </w:trPr>
        <w:tc>
          <w:tcPr>
            <w:tcW w:w="543" w:type="dxa"/>
            <w:shd w:val="clear" w:color="auto" w:fill="auto"/>
          </w:tcPr>
          <w:p w14:paraId="708CC3B2"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8.</w:t>
            </w:r>
          </w:p>
        </w:tc>
        <w:tc>
          <w:tcPr>
            <w:tcW w:w="1833" w:type="dxa"/>
            <w:shd w:val="clear" w:color="auto" w:fill="auto"/>
          </w:tcPr>
          <w:p w14:paraId="633C80A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232012E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208132E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08F080BE" w14:textId="77777777" w:rsidTr="00AE6D63">
        <w:trPr>
          <w:trHeight w:val="100"/>
        </w:trPr>
        <w:tc>
          <w:tcPr>
            <w:tcW w:w="543" w:type="dxa"/>
            <w:shd w:val="clear" w:color="auto" w:fill="auto"/>
          </w:tcPr>
          <w:p w14:paraId="1B861C13"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9.</w:t>
            </w:r>
          </w:p>
        </w:tc>
        <w:tc>
          <w:tcPr>
            <w:tcW w:w="1833" w:type="dxa"/>
            <w:shd w:val="clear" w:color="auto" w:fill="auto"/>
          </w:tcPr>
          <w:p w14:paraId="02EFD48E"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45BA0249"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0BF674EE"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7E2C51B0" w14:textId="77777777" w:rsidTr="00AE6D63">
        <w:trPr>
          <w:trHeight w:val="100"/>
        </w:trPr>
        <w:tc>
          <w:tcPr>
            <w:tcW w:w="543" w:type="dxa"/>
            <w:shd w:val="clear" w:color="auto" w:fill="auto"/>
          </w:tcPr>
          <w:p w14:paraId="0D87A7EF"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10.</w:t>
            </w:r>
          </w:p>
        </w:tc>
        <w:tc>
          <w:tcPr>
            <w:tcW w:w="1833" w:type="dxa"/>
            <w:shd w:val="clear" w:color="auto" w:fill="auto"/>
          </w:tcPr>
          <w:p w14:paraId="28422410"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014" w:type="dxa"/>
            <w:shd w:val="clear" w:color="auto" w:fill="auto"/>
          </w:tcPr>
          <w:p w14:paraId="0C6E420C"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5103" w:type="dxa"/>
            <w:shd w:val="clear" w:color="auto" w:fill="auto"/>
          </w:tcPr>
          <w:p w14:paraId="7CE87DB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bl>
    <w:p w14:paraId="0546B65E" w14:textId="77777777" w:rsidR="00D729E9" w:rsidRPr="00D729E9" w:rsidRDefault="00D729E9" w:rsidP="00D729E9">
      <w:pPr>
        <w:spacing w:after="0" w:line="240" w:lineRule="auto"/>
        <w:jc w:val="both"/>
        <w:rPr>
          <w:rFonts w:ascii="Arial" w:eastAsia="Times New Roman" w:hAnsi="Arial" w:cs="Arial"/>
          <w:kern w:val="0"/>
          <w:sz w:val="16"/>
          <w:szCs w:val="16"/>
          <w:lang w:eastAsia="ar-SA"/>
          <w14:ligatures w14:val="none"/>
        </w:rPr>
      </w:pPr>
      <w:r w:rsidRPr="00D729E9">
        <w:rPr>
          <w:rFonts w:ascii="Arial" w:eastAsia="Times New Roman" w:hAnsi="Arial" w:cs="Arial"/>
          <w:kern w:val="0"/>
          <w:sz w:val="16"/>
          <w:szCs w:val="16"/>
          <w:lang w:eastAsia="ar-SA"/>
          <w14:ligatures w14:val="none"/>
        </w:rPr>
        <w:t>Dodati tabelo po potrebi na dodatnem listu k obrazcu</w:t>
      </w:r>
    </w:p>
    <w:p w14:paraId="04CED725" w14:textId="77777777" w:rsidR="00D729E9" w:rsidRPr="00D729E9" w:rsidRDefault="00D729E9" w:rsidP="00D729E9">
      <w:pPr>
        <w:keepNext/>
        <w:keepLines/>
        <w:tabs>
          <w:tab w:val="left" w:pos="360"/>
        </w:tabs>
        <w:suppressAutoHyphens/>
        <w:spacing w:after="0" w:line="240" w:lineRule="auto"/>
        <w:rPr>
          <w:rFonts w:ascii="Arial" w:eastAsia="Times New Roman" w:hAnsi="Arial" w:cs="Arial"/>
          <w:b/>
          <w:kern w:val="0"/>
          <w:sz w:val="20"/>
          <w:szCs w:val="20"/>
          <w:lang w:eastAsia="ar-SA"/>
          <w14:ligatures w14:val="none"/>
        </w:rPr>
      </w:pPr>
    </w:p>
    <w:p w14:paraId="0E205340" w14:textId="77777777" w:rsidR="00D729E9" w:rsidRPr="00D729E9" w:rsidRDefault="00D729E9" w:rsidP="00D729E9">
      <w:pPr>
        <w:keepNext/>
        <w:keepLines/>
        <w:tabs>
          <w:tab w:val="left" w:pos="360"/>
        </w:tabs>
        <w:suppressAutoHyphens/>
        <w:spacing w:after="0" w:line="240" w:lineRule="auto"/>
        <w:rPr>
          <w:rFonts w:ascii="Arial" w:eastAsia="Times New Roman" w:hAnsi="Arial" w:cs="Arial"/>
          <w:b/>
          <w:kern w:val="0"/>
          <w:sz w:val="20"/>
          <w:szCs w:val="20"/>
          <w:lang w:eastAsia="ar-SA"/>
          <w14:ligatures w14:val="none"/>
        </w:rPr>
      </w:pPr>
    </w:p>
    <w:p w14:paraId="0926898E" w14:textId="77777777" w:rsidR="00D729E9" w:rsidRPr="00D729E9" w:rsidRDefault="00D729E9" w:rsidP="00D729E9">
      <w:pPr>
        <w:keepNext/>
        <w:keepLines/>
        <w:numPr>
          <w:ilvl w:val="0"/>
          <w:numId w:val="4"/>
        </w:numPr>
        <w:tabs>
          <w:tab w:val="left" w:pos="360"/>
        </w:tabs>
        <w:suppressAutoHyphens/>
        <w:spacing w:after="0" w:line="240" w:lineRule="auto"/>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PREDSTAVITEV USPOSABLJANJA</w:t>
      </w:r>
    </w:p>
    <w:p w14:paraId="2677D51E" w14:textId="77777777" w:rsidR="00D729E9" w:rsidRPr="00D729E9" w:rsidRDefault="00D729E9" w:rsidP="00D729E9">
      <w:pPr>
        <w:keepNext/>
        <w:keepLines/>
        <w:tabs>
          <w:tab w:val="left" w:pos="360"/>
        </w:tabs>
        <w:spacing w:after="0" w:line="240" w:lineRule="auto"/>
        <w:rPr>
          <w:rFonts w:ascii="Arial" w:eastAsia="Times New Roman" w:hAnsi="Arial" w:cs="Arial"/>
          <w:b/>
          <w:kern w:val="0"/>
          <w:sz w:val="20"/>
          <w:szCs w:val="20"/>
          <w:lang w:eastAsia="ar-SA"/>
          <w14:ligatures w14:val="none"/>
        </w:rPr>
      </w:pPr>
    </w:p>
    <w:p w14:paraId="5E37B324"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Predstavite program usposabljanja. Pri pripravi vloge in definiranju stroškov upoštevajte vse naloge, ki vam jih nalaga </w:t>
      </w:r>
      <w:r w:rsidRPr="00D729E9">
        <w:rPr>
          <w:rFonts w:ascii="Arial" w:eastAsia="Times New Roman" w:hAnsi="Arial" w:cs="Arial"/>
          <w:kern w:val="0"/>
          <w:sz w:val="20"/>
          <w:szCs w:val="20"/>
          <w:lang w:eastAsia="sl-SI"/>
          <w14:ligatures w14:val="none"/>
        </w:rPr>
        <w:t xml:space="preserve">Pravilnik o dopolnilnem usposabljanju in dimnikarski izkaznici </w:t>
      </w:r>
      <w:r w:rsidRPr="00D729E9">
        <w:rPr>
          <w:rFonts w:ascii="Arial" w:eastAsia="Times New Roman" w:hAnsi="Arial" w:cs="Arial"/>
          <w:color w:val="000000"/>
          <w:kern w:val="0"/>
          <w:sz w:val="20"/>
          <w:szCs w:val="20"/>
          <w:lang w:eastAsia="ar-SA"/>
          <w14:ligatures w14:val="none"/>
        </w:rPr>
        <w:t>(Uradni list RS, št. 11/17, 45/17 in 21/21</w:t>
      </w:r>
      <w:r w:rsidRPr="00D729E9">
        <w:rPr>
          <w:rFonts w:ascii="Arial" w:eastAsia="Times New Roman" w:hAnsi="Arial" w:cs="Arial"/>
          <w:kern w:val="0"/>
          <w:sz w:val="20"/>
          <w:szCs w:val="20"/>
          <w:lang w:eastAsia="ar-SA"/>
          <w14:ligatures w14:val="none"/>
        </w:rPr>
        <w:t xml:space="preserve">). </w:t>
      </w:r>
      <w:r w:rsidRPr="00D729E9">
        <w:rPr>
          <w:rFonts w:ascii="Arial" w:eastAsia="Times New Roman" w:hAnsi="Arial" w:cs="Arial"/>
          <w:bCs/>
          <w:color w:val="000000"/>
          <w:kern w:val="0"/>
          <w:sz w:val="20"/>
          <w:szCs w:val="20"/>
          <w:lang w:eastAsia="ar-SA"/>
          <w14:ligatures w14:val="none"/>
        </w:rPr>
        <w:t xml:space="preserve">Predvsem bodite pozorni na to, da v delo izvajalca usposabljanja spada tudi </w:t>
      </w:r>
      <w:r w:rsidRPr="00D729E9">
        <w:rPr>
          <w:rFonts w:ascii="Arial" w:eastAsia="Times New Roman" w:hAnsi="Arial" w:cs="Arial"/>
          <w:kern w:val="0"/>
          <w:sz w:val="20"/>
          <w:szCs w:val="20"/>
          <w:lang w:eastAsia="ar-SA"/>
          <w14:ligatures w14:val="none"/>
        </w:rPr>
        <w:t xml:space="preserve">izdajanje potrdil o udeležbi na usposabljanju. </w:t>
      </w:r>
    </w:p>
    <w:p w14:paraId="0BACC57D" w14:textId="77777777" w:rsidR="00981DC7" w:rsidRDefault="00981DC7" w:rsidP="00D729E9">
      <w:pPr>
        <w:spacing w:after="0" w:line="240" w:lineRule="auto"/>
        <w:jc w:val="both"/>
        <w:rPr>
          <w:rFonts w:ascii="Arial" w:eastAsia="Times New Roman" w:hAnsi="Arial" w:cs="Arial"/>
          <w:kern w:val="0"/>
          <w:sz w:val="20"/>
          <w:szCs w:val="20"/>
          <w:lang w:eastAsia="ar-SA"/>
          <w14:ligatures w14:val="none"/>
        </w:rPr>
      </w:pPr>
    </w:p>
    <w:p w14:paraId="19E064B7" w14:textId="0B71112E"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lastRenderedPageBreak/>
        <w:t>Po sledečih alinejah predstavite usposabljanje:</w:t>
      </w:r>
    </w:p>
    <w:p w14:paraId="508484E4" w14:textId="77777777" w:rsidR="00D729E9" w:rsidRPr="00D729E9" w:rsidRDefault="00D729E9" w:rsidP="00D729E9">
      <w:pPr>
        <w:numPr>
          <w:ilvl w:val="0"/>
          <w:numId w:val="18"/>
        </w:num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predstavite aktivnosti programa usposabljanja glede na strukturo vsebine (navedite literaturo po kateri bo sestavljena vsebina usposabljanja),</w:t>
      </w:r>
    </w:p>
    <w:p w14:paraId="06EAF274" w14:textId="77777777" w:rsidR="00D729E9" w:rsidRPr="00D729E9" w:rsidRDefault="00D729E9" w:rsidP="00D729E9">
      <w:pPr>
        <w:numPr>
          <w:ilvl w:val="0"/>
          <w:numId w:val="18"/>
        </w:num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posebej predstavite aktivnosti programa usposabljanja z navedbo trajanja po urah za posamezno predavanje),</w:t>
      </w:r>
    </w:p>
    <w:p w14:paraId="7E63F486" w14:textId="77777777" w:rsidR="00D729E9" w:rsidRPr="00D729E9" w:rsidRDefault="00D729E9" w:rsidP="00D729E9">
      <w:pPr>
        <w:numPr>
          <w:ilvl w:val="0"/>
          <w:numId w:val="18"/>
        </w:num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predstavite lokacije usposabljanja. Predstavite učni prostor za vsaj 20 udeležencev z vso potrebno avdio-vizualno opremo za predavanja,</w:t>
      </w:r>
    </w:p>
    <w:p w14:paraId="5BA8B536" w14:textId="77777777" w:rsidR="00D729E9" w:rsidRPr="00D729E9" w:rsidRDefault="00D729E9" w:rsidP="00D729E9">
      <w:pPr>
        <w:numPr>
          <w:ilvl w:val="0"/>
          <w:numId w:val="18"/>
        </w:num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predstavite terminski plan usposabljanj po posameznih letih (na leto vsaj dvakrat),</w:t>
      </w:r>
    </w:p>
    <w:p w14:paraId="723CAE42" w14:textId="77777777" w:rsidR="00D729E9" w:rsidRPr="00D729E9" w:rsidRDefault="00D729E9" w:rsidP="00D729E9">
      <w:pPr>
        <w:numPr>
          <w:ilvl w:val="0"/>
          <w:numId w:val="18"/>
        </w:num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predstavite terminski plan izdelave strokovnega gradiva za usposabljanje.</w:t>
      </w:r>
    </w:p>
    <w:p w14:paraId="1CF60B6C" w14:textId="77777777" w:rsidR="00D729E9" w:rsidRPr="00D729E9" w:rsidRDefault="00D729E9" w:rsidP="00D729E9">
      <w:pPr>
        <w:numPr>
          <w:ilvl w:val="1"/>
          <w:numId w:val="28"/>
        </w:numPr>
        <w:spacing w:after="0" w:line="240" w:lineRule="auto"/>
        <w:ind w:left="426"/>
        <w:jc w:val="both"/>
        <w:rPr>
          <w:rFonts w:ascii="Arial" w:eastAsia="Times New Roman" w:hAnsi="Arial" w:cs="Arial"/>
          <w:vanish/>
          <w:kern w:val="0"/>
          <w:sz w:val="20"/>
          <w:szCs w:val="20"/>
          <w:highlight w:val="cyan"/>
          <w:lang w:eastAsia="ar-SA"/>
          <w14:ligatures w14:val="none"/>
        </w:rPr>
      </w:pPr>
    </w:p>
    <w:p w14:paraId="2620E203" w14:textId="77777777" w:rsidR="00D729E9" w:rsidRPr="00D729E9" w:rsidRDefault="00D729E9" w:rsidP="00D729E9">
      <w:pPr>
        <w:numPr>
          <w:ilvl w:val="0"/>
          <w:numId w:val="29"/>
        </w:numPr>
        <w:spacing w:after="0" w:line="240" w:lineRule="auto"/>
        <w:jc w:val="both"/>
        <w:rPr>
          <w:rFonts w:ascii="Arial" w:eastAsia="Times New Roman" w:hAnsi="Arial" w:cs="Arial"/>
          <w:vanish/>
          <w:kern w:val="0"/>
          <w:sz w:val="20"/>
          <w:szCs w:val="20"/>
          <w:highlight w:val="cyan"/>
          <w:lang w:eastAsia="ar-SA"/>
          <w14:ligatures w14:val="none"/>
        </w:rPr>
      </w:pPr>
    </w:p>
    <w:p w14:paraId="568B5445" w14:textId="77777777" w:rsidR="00D729E9" w:rsidRPr="00D729E9" w:rsidRDefault="00D729E9" w:rsidP="00D729E9">
      <w:pPr>
        <w:numPr>
          <w:ilvl w:val="0"/>
          <w:numId w:val="29"/>
        </w:numPr>
        <w:spacing w:after="0" w:line="240" w:lineRule="auto"/>
        <w:jc w:val="both"/>
        <w:rPr>
          <w:rFonts w:ascii="Arial" w:eastAsia="Times New Roman" w:hAnsi="Arial" w:cs="Arial"/>
          <w:vanish/>
          <w:kern w:val="0"/>
          <w:sz w:val="20"/>
          <w:szCs w:val="20"/>
          <w:highlight w:val="cyan"/>
          <w:lang w:eastAsia="ar-SA"/>
          <w14:ligatures w14:val="none"/>
        </w:rPr>
      </w:pPr>
    </w:p>
    <w:p w14:paraId="3A2CCA56" w14:textId="77777777" w:rsidR="00D729E9" w:rsidRPr="00D729E9" w:rsidRDefault="00D729E9" w:rsidP="00D729E9">
      <w:pPr>
        <w:numPr>
          <w:ilvl w:val="0"/>
          <w:numId w:val="29"/>
        </w:numPr>
        <w:spacing w:after="0" w:line="240" w:lineRule="auto"/>
        <w:jc w:val="both"/>
        <w:rPr>
          <w:rFonts w:ascii="Arial" w:eastAsia="Times New Roman" w:hAnsi="Arial" w:cs="Arial"/>
          <w:vanish/>
          <w:kern w:val="0"/>
          <w:sz w:val="20"/>
          <w:szCs w:val="20"/>
          <w:highlight w:val="cyan"/>
          <w:lang w:eastAsia="ar-SA"/>
          <w14:ligatures w14:val="none"/>
        </w:rPr>
      </w:pPr>
    </w:p>
    <w:p w14:paraId="635B14F7"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D729E9" w:rsidRPr="00D729E9" w14:paraId="7E3036C1" w14:textId="77777777" w:rsidTr="00AE6D63">
        <w:trPr>
          <w:trHeight w:val="4371"/>
        </w:trPr>
        <w:tc>
          <w:tcPr>
            <w:tcW w:w="9209" w:type="dxa"/>
            <w:tcBorders>
              <w:top w:val="single" w:sz="12" w:space="0" w:color="auto"/>
              <w:left w:val="single" w:sz="12" w:space="0" w:color="auto"/>
              <w:bottom w:val="single" w:sz="12" w:space="0" w:color="auto"/>
              <w:right w:val="single" w:sz="12" w:space="0" w:color="auto"/>
            </w:tcBorders>
            <w:shd w:val="clear" w:color="auto" w:fill="auto"/>
          </w:tcPr>
          <w:p w14:paraId="38402BC3" w14:textId="77777777" w:rsidR="00D729E9" w:rsidRPr="00D729E9" w:rsidRDefault="00D729E9" w:rsidP="00D729E9">
            <w:pPr>
              <w:keepNext/>
              <w:keepLines/>
              <w:suppressAutoHyphens/>
              <w:spacing w:after="0" w:line="240" w:lineRule="auto"/>
              <w:jc w:val="both"/>
              <w:rPr>
                <w:rFonts w:ascii="Arial" w:eastAsia="Times New Roman" w:hAnsi="Arial" w:cs="Arial"/>
                <w:kern w:val="0"/>
                <w:sz w:val="20"/>
                <w:szCs w:val="20"/>
                <w:lang w:eastAsia="ar-SA"/>
                <w14:ligatures w14:val="none"/>
              </w:rPr>
            </w:pPr>
          </w:p>
          <w:p w14:paraId="10DB9E20"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544DF3A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4D888F07"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0AE3DF1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62F1CC7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713D048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4CE2D9E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35CF25C0"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66E8099E"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6EC5EE8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3A5D969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336763B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20685DA9"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5EDDE67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01E088A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1DE650F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27BC203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772BE53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6A04907E"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4C28302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3CCD1899"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23356EC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53E8009E"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066C80F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0B9B8BB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694B05F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bl>
    <w:p w14:paraId="1AB19781" w14:textId="77777777" w:rsidR="00D729E9" w:rsidRPr="00D729E9" w:rsidRDefault="00D729E9" w:rsidP="00D729E9">
      <w:pPr>
        <w:spacing w:after="0" w:line="240" w:lineRule="auto"/>
        <w:jc w:val="both"/>
        <w:rPr>
          <w:rFonts w:ascii="Arial" w:eastAsia="Times New Roman" w:hAnsi="Arial" w:cs="Arial"/>
          <w:kern w:val="0"/>
          <w:sz w:val="16"/>
          <w:szCs w:val="16"/>
          <w:lang w:eastAsia="ar-SA"/>
          <w14:ligatures w14:val="none"/>
        </w:rPr>
      </w:pPr>
      <w:r w:rsidRPr="00D729E9">
        <w:rPr>
          <w:rFonts w:ascii="Arial" w:eastAsia="Times New Roman" w:hAnsi="Arial" w:cs="Arial"/>
          <w:kern w:val="0"/>
          <w:sz w:val="16"/>
          <w:szCs w:val="16"/>
          <w:lang w:eastAsia="ar-SA"/>
          <w14:ligatures w14:val="none"/>
        </w:rPr>
        <w:t>Po potrebi razširiti na dodatnem listu k obrazcu</w:t>
      </w:r>
    </w:p>
    <w:p w14:paraId="2A0E006A" w14:textId="77777777" w:rsidR="00D729E9" w:rsidRPr="00D729E9" w:rsidRDefault="00D729E9" w:rsidP="00D729E9">
      <w:pPr>
        <w:suppressAutoHyphens/>
        <w:spacing w:after="0" w:line="240" w:lineRule="auto"/>
        <w:jc w:val="both"/>
        <w:rPr>
          <w:rFonts w:ascii="Arial" w:eastAsia="Times New Roman" w:hAnsi="Arial" w:cs="Arial"/>
          <w:bCs/>
          <w:color w:val="000000"/>
          <w:kern w:val="0"/>
          <w:sz w:val="20"/>
          <w:szCs w:val="20"/>
          <w:lang w:eastAsia="ar-SA"/>
          <w14:ligatures w14:val="none"/>
        </w:rPr>
      </w:pPr>
    </w:p>
    <w:p w14:paraId="7632A019" w14:textId="77777777" w:rsidR="00D729E9" w:rsidRPr="00D729E9" w:rsidRDefault="00D729E9" w:rsidP="00D729E9">
      <w:pPr>
        <w:numPr>
          <w:ilvl w:val="0"/>
          <w:numId w:val="4"/>
        </w:numPr>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PODATKI O PREDAVATELJIH</w:t>
      </w:r>
    </w:p>
    <w:p w14:paraId="0F34C4C3" w14:textId="77777777" w:rsidR="00D729E9" w:rsidRPr="00D729E9" w:rsidRDefault="00D729E9" w:rsidP="00D729E9">
      <w:pPr>
        <w:spacing w:after="0" w:line="240" w:lineRule="auto"/>
        <w:jc w:val="both"/>
        <w:rPr>
          <w:rFonts w:ascii="Arial" w:eastAsia="Times New Roman" w:hAnsi="Arial" w:cs="Arial"/>
          <w:b/>
          <w:kern w:val="0"/>
          <w:sz w:val="20"/>
          <w:szCs w:val="20"/>
          <w:lang w:eastAsia="ar-SA"/>
          <w14:ligatures w14:val="none"/>
        </w:rPr>
      </w:pPr>
    </w:p>
    <w:p w14:paraId="766D330B"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Predstavite predavatelje:</w:t>
      </w:r>
    </w:p>
    <w:p w14:paraId="564C34C4" w14:textId="77777777" w:rsidR="00D729E9" w:rsidRPr="00D729E9" w:rsidRDefault="00D729E9" w:rsidP="00D729E9">
      <w:pPr>
        <w:spacing w:after="0" w:line="240" w:lineRule="auto"/>
        <w:ind w:left="705" w:hanging="705"/>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      - </w:t>
      </w:r>
      <w:r w:rsidRPr="00D729E9">
        <w:rPr>
          <w:rFonts w:ascii="Arial" w:eastAsia="Times New Roman" w:hAnsi="Arial" w:cs="Arial"/>
          <w:kern w:val="0"/>
          <w:sz w:val="20"/>
          <w:szCs w:val="20"/>
          <w:lang w:eastAsia="ar-SA"/>
          <w14:ligatures w14:val="none"/>
        </w:rPr>
        <w:tab/>
        <w:t xml:space="preserve">zadostiti morajo pogojem iz 3. člena </w:t>
      </w:r>
      <w:r w:rsidRPr="00D729E9">
        <w:rPr>
          <w:rFonts w:ascii="Arial" w:eastAsia="Times New Roman" w:hAnsi="Arial" w:cs="Arial"/>
          <w:kern w:val="0"/>
          <w:sz w:val="20"/>
          <w:szCs w:val="20"/>
          <w:lang w:eastAsia="sl-SI"/>
          <w14:ligatures w14:val="none"/>
        </w:rPr>
        <w:t xml:space="preserve">Pravilnika o dopolnilnem usposabljanju in dimnikarski izkaznici </w:t>
      </w:r>
      <w:r w:rsidRPr="00D729E9">
        <w:rPr>
          <w:rFonts w:ascii="Arial" w:eastAsia="Times New Roman" w:hAnsi="Arial" w:cs="Arial"/>
          <w:color w:val="000000"/>
          <w:kern w:val="0"/>
          <w:sz w:val="20"/>
          <w:szCs w:val="20"/>
          <w:lang w:eastAsia="ar-SA"/>
          <w14:ligatures w14:val="none"/>
        </w:rPr>
        <w:t>(Uradni list RS, št. 11/17, 45/17 in 21/21</w:t>
      </w:r>
      <w:r w:rsidRPr="00D729E9">
        <w:rPr>
          <w:rFonts w:ascii="Arial" w:eastAsia="Times New Roman" w:hAnsi="Arial" w:cs="Arial"/>
          <w:kern w:val="0"/>
          <w:sz w:val="20"/>
          <w:szCs w:val="20"/>
          <w:lang w:eastAsia="ar-SA"/>
          <w14:ligatures w14:val="none"/>
        </w:rPr>
        <w:t>);</w:t>
      </w:r>
    </w:p>
    <w:p w14:paraId="44912223" w14:textId="77777777" w:rsidR="00D729E9" w:rsidRPr="00D729E9" w:rsidRDefault="00D729E9" w:rsidP="00D729E9">
      <w:pPr>
        <w:numPr>
          <w:ilvl w:val="0"/>
          <w:numId w:val="5"/>
        </w:numPr>
        <w:suppressAutoHyphens/>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predavatelji morajo imeti strokovne reference na </w:t>
      </w:r>
      <w:r w:rsidRPr="00D729E9">
        <w:rPr>
          <w:rFonts w:ascii="Arial" w:eastAsia="Times New Roman" w:hAnsi="Arial" w:cs="Arial"/>
          <w:color w:val="000000"/>
          <w:kern w:val="0"/>
          <w:sz w:val="20"/>
          <w:szCs w:val="20"/>
          <w:lang w:eastAsia="ar-SA"/>
          <w14:ligatures w14:val="none"/>
        </w:rPr>
        <w:t>področju projektiranja, vgradnje, vzdrževanja in servisiranja malih kurilnih in dimovodnih naprav ter meritev emisij;</w:t>
      </w:r>
    </w:p>
    <w:p w14:paraId="0ED777E1" w14:textId="77777777" w:rsidR="00D729E9" w:rsidRPr="00D729E9" w:rsidRDefault="00D729E9" w:rsidP="00D729E9">
      <w:pPr>
        <w:numPr>
          <w:ilvl w:val="0"/>
          <w:numId w:val="5"/>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prijavitelj mora imeti izbranega vsaj enega predavatelja za posamezni sklop predavanj iz Priloge 1 </w:t>
      </w:r>
      <w:r w:rsidRPr="00D729E9">
        <w:rPr>
          <w:rFonts w:ascii="Arial" w:eastAsia="Times New Roman" w:hAnsi="Arial" w:cs="Arial"/>
          <w:kern w:val="0"/>
          <w:sz w:val="20"/>
          <w:szCs w:val="20"/>
          <w:lang w:eastAsia="sl-SI"/>
          <w14:ligatures w14:val="none"/>
        </w:rPr>
        <w:t xml:space="preserve">Pravilnika o dopolnilnem usposabljanju in dimnikarski izkaznici </w:t>
      </w:r>
      <w:r w:rsidRPr="00D729E9">
        <w:rPr>
          <w:rFonts w:ascii="Arial" w:eastAsia="Times New Roman" w:hAnsi="Arial" w:cs="Arial"/>
          <w:color w:val="000000"/>
          <w:kern w:val="0"/>
          <w:sz w:val="20"/>
          <w:szCs w:val="20"/>
          <w:lang w:eastAsia="ar-SA"/>
          <w14:ligatures w14:val="none"/>
        </w:rPr>
        <w:t>(Uradni list RS, št. 11/17, 45/17 in 21/21</w:t>
      </w:r>
      <w:r w:rsidRPr="00D729E9">
        <w:rPr>
          <w:rFonts w:ascii="Arial" w:eastAsia="Times New Roman" w:hAnsi="Arial" w:cs="Arial"/>
          <w:kern w:val="0"/>
          <w:sz w:val="20"/>
          <w:szCs w:val="20"/>
          <w:lang w:eastAsia="ar-SA"/>
          <w14:ligatures w14:val="none"/>
        </w:rPr>
        <w:t>)</w:t>
      </w:r>
      <w:r w:rsidRPr="00D729E9">
        <w:rPr>
          <w:rFonts w:ascii="Arial" w:eastAsia="Times New Roman" w:hAnsi="Arial" w:cs="Arial"/>
          <w:bCs/>
          <w:color w:val="000000"/>
          <w:kern w:val="0"/>
          <w:sz w:val="20"/>
          <w:szCs w:val="20"/>
          <w:lang w:eastAsia="ar-SA"/>
          <w14:ligatures w14:val="none"/>
        </w:rPr>
        <w:t>. Prijavitelji morajo predstaviti tudi reference namestnikov ter predložiti dokazila/dokumente zahtevani v tej razpisni dokumentaciji;</w:t>
      </w:r>
    </w:p>
    <w:p w14:paraId="7B1E9A13" w14:textId="77777777" w:rsidR="00D729E9" w:rsidRPr="00D729E9" w:rsidRDefault="00D729E9" w:rsidP="00D729E9">
      <w:pPr>
        <w:numPr>
          <w:ilvl w:val="0"/>
          <w:numId w:val="5"/>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predavatelji posameznega prijavitelja morajo (vsak posebej ali vsi skupaj) pokrivati vsa predpisana strokovna področja, navedena v Prilogi 1 </w:t>
      </w:r>
      <w:r w:rsidRPr="00D729E9">
        <w:rPr>
          <w:rFonts w:ascii="Arial" w:eastAsia="Times New Roman" w:hAnsi="Arial" w:cs="Arial"/>
          <w:kern w:val="0"/>
          <w:sz w:val="20"/>
          <w:szCs w:val="20"/>
          <w:lang w:eastAsia="sl-SI"/>
          <w14:ligatures w14:val="none"/>
        </w:rPr>
        <w:t xml:space="preserve">Pravilnika o dopolnilnem usposabljanju in dimnikarski izkaznici </w:t>
      </w:r>
      <w:r w:rsidRPr="00D729E9">
        <w:rPr>
          <w:rFonts w:ascii="Arial" w:eastAsia="Times New Roman" w:hAnsi="Arial" w:cs="Arial"/>
          <w:color w:val="000000"/>
          <w:kern w:val="0"/>
          <w:sz w:val="20"/>
          <w:szCs w:val="20"/>
          <w:lang w:eastAsia="ar-SA"/>
          <w14:ligatures w14:val="none"/>
        </w:rPr>
        <w:t>(Uradni list RS, št. 11/17, 45/17 in 21/21</w:t>
      </w:r>
      <w:r w:rsidRPr="00D729E9">
        <w:rPr>
          <w:rFonts w:ascii="Arial" w:eastAsia="Times New Roman" w:hAnsi="Arial" w:cs="Arial"/>
          <w:kern w:val="0"/>
          <w:sz w:val="20"/>
          <w:szCs w:val="20"/>
          <w:lang w:eastAsia="ar-SA"/>
          <w14:ligatures w14:val="none"/>
        </w:rPr>
        <w:t>)</w:t>
      </w:r>
      <w:r w:rsidRPr="00D729E9">
        <w:rPr>
          <w:rFonts w:ascii="Arial" w:eastAsia="Times New Roman" w:hAnsi="Arial" w:cs="Arial"/>
          <w:bCs/>
          <w:color w:val="000000"/>
          <w:kern w:val="0"/>
          <w:sz w:val="20"/>
          <w:szCs w:val="20"/>
          <w:lang w:eastAsia="ar-SA"/>
          <w14:ligatures w14:val="none"/>
        </w:rPr>
        <w:t>.</w:t>
      </w:r>
    </w:p>
    <w:p w14:paraId="6009B29A" w14:textId="77777777" w:rsidR="00D729E9" w:rsidRPr="00D729E9" w:rsidRDefault="00D729E9" w:rsidP="00D729E9">
      <w:pPr>
        <w:spacing w:after="0" w:line="240" w:lineRule="auto"/>
        <w:jc w:val="both"/>
        <w:rPr>
          <w:rFonts w:ascii="Arial" w:eastAsia="Times New Roman" w:hAnsi="Arial" w:cs="Arial"/>
          <w:b/>
          <w:kern w:val="0"/>
          <w:sz w:val="20"/>
          <w:szCs w:val="20"/>
          <w:lang w:eastAsia="ar-SA"/>
          <w14:ligatures w14:val="none"/>
        </w:rPr>
      </w:pPr>
    </w:p>
    <w:p w14:paraId="6F15A6C4"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004"/>
        <w:gridCol w:w="1843"/>
        <w:gridCol w:w="2268"/>
        <w:gridCol w:w="2692"/>
      </w:tblGrid>
      <w:tr w:rsidR="00D729E9" w:rsidRPr="00D729E9" w14:paraId="4D29D860" w14:textId="77777777" w:rsidTr="00AE6D63">
        <w:trPr>
          <w:trHeight w:val="105"/>
        </w:trPr>
        <w:tc>
          <w:tcPr>
            <w:tcW w:w="543" w:type="dxa"/>
            <w:shd w:val="clear" w:color="auto" w:fill="auto"/>
          </w:tcPr>
          <w:p w14:paraId="2CABB1D4"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Št.</w:t>
            </w:r>
          </w:p>
        </w:tc>
        <w:tc>
          <w:tcPr>
            <w:tcW w:w="2004" w:type="dxa"/>
            <w:shd w:val="clear" w:color="auto" w:fill="auto"/>
          </w:tcPr>
          <w:p w14:paraId="51D1D8F9"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Ime in priimek</w:t>
            </w:r>
          </w:p>
        </w:tc>
        <w:tc>
          <w:tcPr>
            <w:tcW w:w="1843" w:type="dxa"/>
            <w:shd w:val="clear" w:color="auto" w:fill="auto"/>
          </w:tcPr>
          <w:p w14:paraId="7A7DA2D1" w14:textId="77777777" w:rsidR="00D729E9" w:rsidRPr="00D729E9" w:rsidRDefault="00D729E9" w:rsidP="00D729E9">
            <w:pPr>
              <w:spacing w:after="0" w:line="240" w:lineRule="auto"/>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Stopnja izobrazbe</w:t>
            </w:r>
          </w:p>
        </w:tc>
        <w:tc>
          <w:tcPr>
            <w:tcW w:w="2268" w:type="dxa"/>
            <w:shd w:val="clear" w:color="auto" w:fill="auto"/>
          </w:tcPr>
          <w:p w14:paraId="40DC2E60" w14:textId="77777777" w:rsidR="00D729E9" w:rsidRPr="00D729E9" w:rsidRDefault="00D729E9" w:rsidP="00D729E9">
            <w:pPr>
              <w:spacing w:after="0" w:line="240" w:lineRule="auto"/>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 Sklop predavanj (Priloga 1- pravilnik)</w:t>
            </w:r>
          </w:p>
        </w:tc>
        <w:tc>
          <w:tcPr>
            <w:tcW w:w="2692" w:type="dxa"/>
          </w:tcPr>
          <w:p w14:paraId="59EBFBDB" w14:textId="77777777" w:rsidR="00D729E9" w:rsidRPr="00D729E9" w:rsidRDefault="00D729E9" w:rsidP="00D729E9">
            <w:pPr>
              <w:spacing w:after="0" w:line="240" w:lineRule="auto"/>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Dokazila in reference (oštevilčite in jih priložite v prilogi)</w:t>
            </w:r>
          </w:p>
        </w:tc>
      </w:tr>
      <w:tr w:rsidR="00D729E9" w:rsidRPr="00D729E9" w14:paraId="7A29F808" w14:textId="77777777" w:rsidTr="00AE6D63">
        <w:trPr>
          <w:trHeight w:val="100"/>
        </w:trPr>
        <w:tc>
          <w:tcPr>
            <w:tcW w:w="543" w:type="dxa"/>
            <w:shd w:val="clear" w:color="auto" w:fill="auto"/>
          </w:tcPr>
          <w:p w14:paraId="595EB038"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1.</w:t>
            </w:r>
          </w:p>
        </w:tc>
        <w:tc>
          <w:tcPr>
            <w:tcW w:w="2004" w:type="dxa"/>
            <w:shd w:val="clear" w:color="auto" w:fill="auto"/>
          </w:tcPr>
          <w:p w14:paraId="209B29E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7BA3BA1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5327EF0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3E08FEF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5A39DF22" w14:textId="77777777" w:rsidTr="00AE6D63">
        <w:trPr>
          <w:trHeight w:val="100"/>
        </w:trPr>
        <w:tc>
          <w:tcPr>
            <w:tcW w:w="543" w:type="dxa"/>
            <w:shd w:val="clear" w:color="auto" w:fill="auto"/>
          </w:tcPr>
          <w:p w14:paraId="371D54DA"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lastRenderedPageBreak/>
              <w:t>2.</w:t>
            </w:r>
          </w:p>
        </w:tc>
        <w:tc>
          <w:tcPr>
            <w:tcW w:w="2004" w:type="dxa"/>
            <w:shd w:val="clear" w:color="auto" w:fill="auto"/>
          </w:tcPr>
          <w:p w14:paraId="7B4CF21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51F0D784"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1F88B76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5AF092B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03193699" w14:textId="77777777" w:rsidTr="00AE6D63">
        <w:trPr>
          <w:trHeight w:val="100"/>
        </w:trPr>
        <w:tc>
          <w:tcPr>
            <w:tcW w:w="543" w:type="dxa"/>
            <w:shd w:val="clear" w:color="auto" w:fill="auto"/>
          </w:tcPr>
          <w:p w14:paraId="7931F4F6"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3.</w:t>
            </w:r>
          </w:p>
        </w:tc>
        <w:tc>
          <w:tcPr>
            <w:tcW w:w="2004" w:type="dxa"/>
            <w:shd w:val="clear" w:color="auto" w:fill="auto"/>
          </w:tcPr>
          <w:p w14:paraId="0C8F8ADD"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79CEFFB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15363CD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5CC816A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36D7C741" w14:textId="77777777" w:rsidTr="00AE6D63">
        <w:trPr>
          <w:trHeight w:val="100"/>
        </w:trPr>
        <w:tc>
          <w:tcPr>
            <w:tcW w:w="543" w:type="dxa"/>
            <w:shd w:val="clear" w:color="auto" w:fill="auto"/>
          </w:tcPr>
          <w:p w14:paraId="795034B7"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4.</w:t>
            </w:r>
          </w:p>
        </w:tc>
        <w:tc>
          <w:tcPr>
            <w:tcW w:w="2004" w:type="dxa"/>
            <w:shd w:val="clear" w:color="auto" w:fill="auto"/>
          </w:tcPr>
          <w:p w14:paraId="150345F9"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39A024D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4FB14B14"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5F9A2058"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6040CA29" w14:textId="77777777" w:rsidTr="00AE6D63">
        <w:trPr>
          <w:trHeight w:val="100"/>
        </w:trPr>
        <w:tc>
          <w:tcPr>
            <w:tcW w:w="543" w:type="dxa"/>
            <w:shd w:val="clear" w:color="auto" w:fill="auto"/>
          </w:tcPr>
          <w:p w14:paraId="0F03E90D"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5.</w:t>
            </w:r>
          </w:p>
        </w:tc>
        <w:tc>
          <w:tcPr>
            <w:tcW w:w="2004" w:type="dxa"/>
            <w:shd w:val="clear" w:color="auto" w:fill="auto"/>
          </w:tcPr>
          <w:p w14:paraId="2410426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1ED1645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6202D9B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2266E3E0"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4F83DE09" w14:textId="77777777" w:rsidTr="00AE6D63">
        <w:trPr>
          <w:trHeight w:val="100"/>
        </w:trPr>
        <w:tc>
          <w:tcPr>
            <w:tcW w:w="543" w:type="dxa"/>
            <w:shd w:val="clear" w:color="auto" w:fill="auto"/>
          </w:tcPr>
          <w:p w14:paraId="3098732B"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6.</w:t>
            </w:r>
          </w:p>
        </w:tc>
        <w:tc>
          <w:tcPr>
            <w:tcW w:w="2004" w:type="dxa"/>
            <w:shd w:val="clear" w:color="auto" w:fill="auto"/>
          </w:tcPr>
          <w:p w14:paraId="6386FE27"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4CD10D9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0B031128"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0FB5E0F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248B1077" w14:textId="77777777" w:rsidTr="00AE6D63">
        <w:trPr>
          <w:trHeight w:val="100"/>
        </w:trPr>
        <w:tc>
          <w:tcPr>
            <w:tcW w:w="543" w:type="dxa"/>
            <w:shd w:val="clear" w:color="auto" w:fill="auto"/>
          </w:tcPr>
          <w:p w14:paraId="10E9E09B"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7.</w:t>
            </w:r>
          </w:p>
        </w:tc>
        <w:tc>
          <w:tcPr>
            <w:tcW w:w="2004" w:type="dxa"/>
            <w:shd w:val="clear" w:color="auto" w:fill="auto"/>
          </w:tcPr>
          <w:p w14:paraId="775A4BE8"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5E1F0CEC"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683FAD7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6DEFD35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739A74D3" w14:textId="77777777" w:rsidTr="00AE6D63">
        <w:trPr>
          <w:trHeight w:val="100"/>
        </w:trPr>
        <w:tc>
          <w:tcPr>
            <w:tcW w:w="543" w:type="dxa"/>
            <w:shd w:val="clear" w:color="auto" w:fill="auto"/>
          </w:tcPr>
          <w:p w14:paraId="06035BB5"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8.</w:t>
            </w:r>
          </w:p>
        </w:tc>
        <w:tc>
          <w:tcPr>
            <w:tcW w:w="2004" w:type="dxa"/>
            <w:shd w:val="clear" w:color="auto" w:fill="auto"/>
          </w:tcPr>
          <w:p w14:paraId="49E1E441"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79FE5F9C"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2EA6E73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5402343A"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3D1A5092" w14:textId="77777777" w:rsidTr="00AE6D63">
        <w:trPr>
          <w:trHeight w:val="100"/>
        </w:trPr>
        <w:tc>
          <w:tcPr>
            <w:tcW w:w="543" w:type="dxa"/>
            <w:shd w:val="clear" w:color="auto" w:fill="auto"/>
          </w:tcPr>
          <w:p w14:paraId="0780C81A"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9.</w:t>
            </w:r>
          </w:p>
        </w:tc>
        <w:tc>
          <w:tcPr>
            <w:tcW w:w="2004" w:type="dxa"/>
            <w:shd w:val="clear" w:color="auto" w:fill="auto"/>
          </w:tcPr>
          <w:p w14:paraId="72895440"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19720E0B"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479179F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3300B486"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r w:rsidR="00D729E9" w:rsidRPr="00D729E9" w14:paraId="616EBA4B" w14:textId="77777777" w:rsidTr="00AE6D63">
        <w:trPr>
          <w:trHeight w:val="100"/>
        </w:trPr>
        <w:tc>
          <w:tcPr>
            <w:tcW w:w="543" w:type="dxa"/>
            <w:shd w:val="clear" w:color="auto" w:fill="auto"/>
          </w:tcPr>
          <w:p w14:paraId="3591CD5A" w14:textId="77777777" w:rsidR="00D729E9" w:rsidRPr="00D729E9" w:rsidRDefault="00D729E9" w:rsidP="00D729E9">
            <w:pPr>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bCs/>
                <w:color w:val="000000"/>
                <w:kern w:val="0"/>
                <w:sz w:val="20"/>
                <w:szCs w:val="20"/>
                <w:lang w:eastAsia="ar-SA"/>
                <w14:ligatures w14:val="none"/>
              </w:rPr>
              <w:t>10.</w:t>
            </w:r>
          </w:p>
        </w:tc>
        <w:tc>
          <w:tcPr>
            <w:tcW w:w="2004" w:type="dxa"/>
            <w:shd w:val="clear" w:color="auto" w:fill="auto"/>
          </w:tcPr>
          <w:p w14:paraId="357FC725"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1843" w:type="dxa"/>
            <w:shd w:val="clear" w:color="auto" w:fill="auto"/>
          </w:tcPr>
          <w:p w14:paraId="02079AEE"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268" w:type="dxa"/>
            <w:shd w:val="clear" w:color="auto" w:fill="auto"/>
          </w:tcPr>
          <w:p w14:paraId="78CF50AF"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c>
          <w:tcPr>
            <w:tcW w:w="2692" w:type="dxa"/>
          </w:tcPr>
          <w:p w14:paraId="44573A92"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tc>
      </w:tr>
    </w:tbl>
    <w:p w14:paraId="6FEDC57B" w14:textId="77777777" w:rsidR="00D729E9" w:rsidRPr="00D729E9" w:rsidRDefault="00D729E9" w:rsidP="00D729E9">
      <w:pPr>
        <w:spacing w:after="0" w:line="240" w:lineRule="auto"/>
        <w:jc w:val="both"/>
        <w:rPr>
          <w:rFonts w:ascii="Arial" w:eastAsia="Times New Roman" w:hAnsi="Arial" w:cs="Arial"/>
          <w:kern w:val="0"/>
          <w:sz w:val="16"/>
          <w:szCs w:val="16"/>
          <w:lang w:eastAsia="ar-SA"/>
          <w14:ligatures w14:val="none"/>
        </w:rPr>
      </w:pPr>
      <w:r w:rsidRPr="00D729E9">
        <w:rPr>
          <w:rFonts w:ascii="Arial" w:eastAsia="Times New Roman" w:hAnsi="Arial" w:cs="Arial"/>
          <w:kern w:val="0"/>
          <w:sz w:val="16"/>
          <w:szCs w:val="16"/>
          <w:lang w:eastAsia="ar-SA"/>
          <w14:ligatures w14:val="none"/>
        </w:rPr>
        <w:t>Dodati tabelo po potrebi na dodatnem listu k obrazcu</w:t>
      </w:r>
    </w:p>
    <w:p w14:paraId="0FBDF1A7"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04EC51CA" w14:textId="77777777" w:rsidR="00D729E9" w:rsidRPr="00D729E9" w:rsidRDefault="00D729E9" w:rsidP="00D729E9">
      <w:pPr>
        <w:suppressAutoHyphens/>
        <w:spacing w:after="0" w:line="240" w:lineRule="auto"/>
        <w:rPr>
          <w:rFonts w:ascii="Arial" w:eastAsia="Times New Roman" w:hAnsi="Arial" w:cs="Arial"/>
          <w:bCs/>
          <w:noProof/>
          <w:kern w:val="0"/>
          <w:sz w:val="20"/>
          <w:szCs w:val="20"/>
          <w:highlight w:val="cyan"/>
          <w:lang w:eastAsia="ar-SA"/>
          <w14:ligatures w14:val="none"/>
        </w:rPr>
      </w:pPr>
    </w:p>
    <w:p w14:paraId="790A55BF" w14:textId="77777777" w:rsidR="00D729E9" w:rsidRPr="00D729E9" w:rsidRDefault="00D729E9" w:rsidP="00D729E9">
      <w:pPr>
        <w:suppressAutoHyphens/>
        <w:spacing w:after="0" w:line="240" w:lineRule="auto"/>
        <w:rPr>
          <w:rFonts w:ascii="Arial" w:eastAsia="Times New Roman" w:hAnsi="Arial" w:cs="Arial"/>
          <w:bCs/>
          <w:noProof/>
          <w:kern w:val="0"/>
          <w:sz w:val="20"/>
          <w:szCs w:val="20"/>
          <w:highlight w:val="cyan"/>
          <w:lang w:eastAsia="ar-SA"/>
          <w14:ligatures w14:val="none"/>
        </w:rPr>
      </w:pPr>
    </w:p>
    <w:p w14:paraId="1C887667" w14:textId="77777777" w:rsidR="00D729E9" w:rsidRPr="00D729E9" w:rsidRDefault="00D729E9" w:rsidP="00D729E9">
      <w:pPr>
        <w:suppressAutoHyphens/>
        <w:spacing w:after="0" w:line="240" w:lineRule="auto"/>
        <w:rPr>
          <w:rFonts w:ascii="Arial" w:eastAsia="Times New Roman" w:hAnsi="Arial" w:cs="Arial"/>
          <w:b/>
          <w:kern w:val="0"/>
          <w:sz w:val="20"/>
          <w:szCs w:val="20"/>
          <w:highlight w:val="cyan"/>
          <w:u w:val="single"/>
          <w:lang w:eastAsia="ar-SA"/>
          <w14:ligatures w14:val="none"/>
        </w:rPr>
      </w:pPr>
    </w:p>
    <w:p w14:paraId="3A330431" w14:textId="77777777" w:rsidR="00D729E9" w:rsidRPr="00D729E9" w:rsidRDefault="00D729E9" w:rsidP="00D729E9">
      <w:pPr>
        <w:suppressAutoHyphens/>
        <w:spacing w:after="0" w:line="240" w:lineRule="auto"/>
        <w:rPr>
          <w:rFonts w:ascii="Arial" w:eastAsia="Times New Roman" w:hAnsi="Arial" w:cs="Arial"/>
          <w:b/>
          <w:kern w:val="0"/>
          <w:sz w:val="20"/>
          <w:szCs w:val="20"/>
          <w:highlight w:val="cyan"/>
          <w:u w:val="single"/>
          <w:lang w:eastAsia="ar-SA"/>
          <w14:ligatures w14:val="none"/>
        </w:rPr>
      </w:pPr>
    </w:p>
    <w:p w14:paraId="52349D2C" w14:textId="77777777" w:rsidR="00D729E9" w:rsidRPr="00D729E9" w:rsidRDefault="00D729E9" w:rsidP="00D729E9">
      <w:pPr>
        <w:pageBreakBefore/>
        <w:suppressAutoHyphens/>
        <w:spacing w:after="0" w:line="240" w:lineRule="auto"/>
        <w:rPr>
          <w:rFonts w:ascii="Arial" w:eastAsia="Times New Roman" w:hAnsi="Arial" w:cs="Arial"/>
          <w:b/>
          <w:kern w:val="0"/>
          <w:sz w:val="20"/>
          <w:szCs w:val="20"/>
          <w:u w:val="single"/>
          <w:lang w:eastAsia="ar-SA"/>
          <w14:ligatures w14:val="none"/>
        </w:rPr>
      </w:pPr>
    </w:p>
    <w:p w14:paraId="477E84DD" w14:textId="77777777" w:rsidR="00D729E9" w:rsidRPr="00D729E9" w:rsidRDefault="00D729E9" w:rsidP="00D729E9">
      <w:pPr>
        <w:suppressAutoHyphens/>
        <w:spacing w:after="0" w:line="240" w:lineRule="auto"/>
        <w:rPr>
          <w:rFonts w:ascii="Arial" w:eastAsia="Times New Roman" w:hAnsi="Arial" w:cs="Arial"/>
          <w:kern w:val="0"/>
          <w:sz w:val="20"/>
          <w:szCs w:val="20"/>
          <w:u w:val="single"/>
          <w:lang w:eastAsia="ar-SA"/>
          <w14:ligatures w14:val="none"/>
        </w:rPr>
      </w:pPr>
      <w:r w:rsidRPr="00D729E9">
        <w:rPr>
          <w:rFonts w:ascii="Arial" w:eastAsia="Times New Roman" w:hAnsi="Arial" w:cs="Arial"/>
          <w:b/>
          <w:kern w:val="0"/>
          <w:sz w:val="20"/>
          <w:szCs w:val="20"/>
          <w:u w:val="single"/>
          <w:lang w:eastAsia="ar-SA"/>
          <w14:ligatures w14:val="none"/>
        </w:rPr>
        <w:t>OBRAZEC ŠT. 2</w:t>
      </w:r>
    </w:p>
    <w:p w14:paraId="5BBBF0FE"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541930E4" w14:textId="7F5B0B07" w:rsidR="00D729E9" w:rsidRPr="00D729E9" w:rsidRDefault="00D729E9" w:rsidP="00D729E9">
      <w:pPr>
        <w:keepNext/>
        <w:numPr>
          <w:ilvl w:val="1"/>
          <w:numId w:val="0"/>
        </w:numPr>
        <w:tabs>
          <w:tab w:val="num" w:pos="0"/>
        </w:tabs>
        <w:suppressAutoHyphens/>
        <w:spacing w:after="0" w:line="240" w:lineRule="auto"/>
        <w:jc w:val="center"/>
        <w:outlineLvl w:val="1"/>
        <w:rPr>
          <w:rFonts w:ascii="Arial" w:eastAsia="Times New Roman" w:hAnsi="Arial" w:cs="Arial"/>
          <w:b/>
          <w:bCs/>
          <w:i/>
          <w:iCs/>
          <w:color w:val="999999"/>
          <w:kern w:val="0"/>
          <w:sz w:val="20"/>
          <w:szCs w:val="20"/>
          <w:u w:val="single"/>
          <w:lang w:eastAsia="ar-SA"/>
          <w14:ligatures w14:val="none"/>
        </w:rPr>
      </w:pPr>
      <w:r w:rsidRPr="00D729E9">
        <w:rPr>
          <w:rFonts w:ascii="Arial" w:eastAsia="Times New Roman" w:hAnsi="Arial" w:cs="Arial"/>
          <w:b/>
          <w:bCs/>
          <w:i/>
          <w:iCs/>
          <w:color w:val="999999"/>
          <w:kern w:val="0"/>
          <w:sz w:val="20"/>
          <w:szCs w:val="20"/>
          <w:u w:val="single"/>
          <w:lang w:eastAsia="ar-SA"/>
          <w14:ligatures w14:val="none"/>
        </w:rPr>
        <w:t>( G L A V A</w:t>
      </w:r>
      <w:r w:rsidR="00BB3B65">
        <w:rPr>
          <w:rFonts w:ascii="Arial" w:eastAsia="Times New Roman" w:hAnsi="Arial" w:cs="Arial"/>
          <w:b/>
          <w:bCs/>
          <w:i/>
          <w:iCs/>
          <w:color w:val="999999"/>
          <w:kern w:val="0"/>
          <w:sz w:val="20"/>
          <w:szCs w:val="20"/>
          <w:u w:val="single"/>
          <w:lang w:eastAsia="ar-SA"/>
          <w14:ligatures w14:val="none"/>
        </w:rPr>
        <w:t xml:space="preserve">   P R I J A V I T E L J A</w:t>
      </w:r>
      <w:r w:rsidRPr="00D729E9">
        <w:rPr>
          <w:rFonts w:ascii="Arial" w:eastAsia="Times New Roman" w:hAnsi="Arial" w:cs="Arial"/>
          <w:b/>
          <w:bCs/>
          <w:i/>
          <w:iCs/>
          <w:color w:val="999999"/>
          <w:kern w:val="0"/>
          <w:sz w:val="20"/>
          <w:szCs w:val="20"/>
          <w:u w:val="single"/>
          <w:lang w:eastAsia="ar-SA"/>
          <w14:ligatures w14:val="none"/>
        </w:rPr>
        <w:t xml:space="preserve"> )</w:t>
      </w:r>
    </w:p>
    <w:p w14:paraId="657574E4"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66123567"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6397A3CE"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4B740B8C"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3DEBE169"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1D335409"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552B9D68" w14:textId="77777777" w:rsidR="00D729E9" w:rsidRPr="00D729E9" w:rsidRDefault="00D729E9" w:rsidP="00D729E9">
      <w:pPr>
        <w:keepNext/>
        <w:numPr>
          <w:ilvl w:val="1"/>
          <w:numId w:val="0"/>
        </w:numPr>
        <w:tabs>
          <w:tab w:val="num" w:pos="0"/>
        </w:tabs>
        <w:suppressAutoHyphens/>
        <w:spacing w:after="0" w:line="240" w:lineRule="auto"/>
        <w:jc w:val="center"/>
        <w:outlineLvl w:val="1"/>
        <w:rPr>
          <w:rFonts w:ascii="Arial" w:eastAsia="Times New Roman" w:hAnsi="Arial" w:cs="Arial"/>
          <w:b/>
          <w:bCs/>
          <w:i/>
          <w:iCs/>
          <w:kern w:val="0"/>
          <w:sz w:val="20"/>
          <w:szCs w:val="20"/>
          <w:lang w:eastAsia="ar-SA"/>
          <w14:ligatures w14:val="none"/>
        </w:rPr>
      </w:pPr>
      <w:r w:rsidRPr="00D729E9">
        <w:rPr>
          <w:rFonts w:ascii="Arial" w:eastAsia="Times New Roman" w:hAnsi="Arial" w:cs="Arial"/>
          <w:b/>
          <w:bCs/>
          <w:i/>
          <w:iCs/>
          <w:kern w:val="0"/>
          <w:sz w:val="20"/>
          <w:szCs w:val="20"/>
          <w:lang w:eastAsia="ar-SA"/>
          <w14:ligatures w14:val="none"/>
        </w:rPr>
        <w:t>IZJAVA</w:t>
      </w:r>
    </w:p>
    <w:p w14:paraId="05428B35"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64E31D5C"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77EA3998"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6FB080FD"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61516504"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Prijavitelj ………………………………………………………………………………...</w:t>
      </w:r>
    </w:p>
    <w:p w14:paraId="0A9D3514"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4C0A05F3"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r w:rsidRPr="000E09AE">
        <w:rPr>
          <w:rFonts w:ascii="Arial" w:eastAsia="Times New Roman" w:hAnsi="Arial" w:cs="Arial"/>
          <w:kern w:val="0"/>
          <w:sz w:val="20"/>
          <w:szCs w:val="20"/>
          <w:lang w:eastAsia="ar-SA"/>
          <w14:ligatures w14:val="none"/>
        </w:rPr>
        <w:t>Zakoniti zastopnik</w:t>
      </w:r>
      <w:r w:rsidRPr="00D729E9">
        <w:rPr>
          <w:rFonts w:ascii="Arial" w:eastAsia="Times New Roman" w:hAnsi="Arial" w:cs="Arial"/>
          <w:kern w:val="0"/>
          <w:sz w:val="20"/>
          <w:szCs w:val="20"/>
          <w:lang w:eastAsia="ar-SA"/>
          <w14:ligatures w14:val="none"/>
        </w:rPr>
        <w:t xml:space="preserve"> prijavitelja……..…………………………………………………………………...</w:t>
      </w:r>
    </w:p>
    <w:p w14:paraId="37931245"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2030B67D"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07D58F96"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Izjavljamo, da se strinjamo in sprejemamo vse pogoje, ki so navedeni v razpisni dokumentaciji.</w:t>
      </w:r>
    </w:p>
    <w:p w14:paraId="26F22D7C"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33C7A62B"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0D3E9B56"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Prav tako izjavljamo, da:</w:t>
      </w:r>
    </w:p>
    <w:p w14:paraId="35D9F24F" w14:textId="77777777" w:rsidR="00D729E9" w:rsidRPr="00D729E9" w:rsidRDefault="00D729E9" w:rsidP="00D729E9">
      <w:pPr>
        <w:numPr>
          <w:ilvl w:val="0"/>
          <w:numId w:val="1"/>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vse kopije, ki so priložene vlogi, ustrezajo originalom,</w:t>
      </w:r>
    </w:p>
    <w:p w14:paraId="05317FCB" w14:textId="77777777" w:rsidR="00D729E9" w:rsidRPr="00D729E9" w:rsidRDefault="00D729E9" w:rsidP="00D729E9">
      <w:pPr>
        <w:numPr>
          <w:ilvl w:val="0"/>
          <w:numId w:val="1"/>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so vse navedbe, ki so podane v tej vlogi, resnične in ustrezajo dejanskemu stanju,</w:t>
      </w:r>
    </w:p>
    <w:p w14:paraId="57003FF9" w14:textId="77777777" w:rsidR="00D729E9" w:rsidRPr="00D729E9" w:rsidRDefault="00D729E9" w:rsidP="00D729E9">
      <w:pPr>
        <w:numPr>
          <w:ilvl w:val="0"/>
          <w:numId w:val="1"/>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nismo v stečajnem postopku, postopku prisilne poravnave ali likvidacije,</w:t>
      </w:r>
    </w:p>
    <w:p w14:paraId="3FA31A42" w14:textId="77777777" w:rsidR="00D729E9" w:rsidRPr="00D729E9" w:rsidRDefault="00D729E9" w:rsidP="00D729E9">
      <w:pPr>
        <w:numPr>
          <w:ilvl w:val="0"/>
          <w:numId w:val="1"/>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nimamo neporavnanih obveznosti do Republike Slovenije,</w:t>
      </w:r>
    </w:p>
    <w:p w14:paraId="6F3337E8" w14:textId="77777777" w:rsidR="00D729E9" w:rsidRPr="00D729E9" w:rsidRDefault="00D729E9" w:rsidP="00D729E9">
      <w:pPr>
        <w:numPr>
          <w:ilvl w:val="0"/>
          <w:numId w:val="1"/>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smo kapitalsko ustrezni skladno z Zakonom o finančnem poslovanju, postopkih zaradi insolventnosti in prisilnem prenehanju (Uradni list RS, št. </w:t>
      </w:r>
      <w:hyperlink r:id="rId16" w:tgtFrame="_blank" w:tooltip="Zakon o finančnem poslovanju, postopkih zaradi insolventnosti in prisilnem prenehanju (uradno prečiščeno besedilo) (ZFPPIPP-UPB17)" w:history="1">
        <w:r w:rsidRPr="00D729E9">
          <w:rPr>
            <w:rFonts w:ascii="Arial" w:eastAsia="Times New Roman" w:hAnsi="Arial" w:cs="Arial"/>
            <w:kern w:val="0"/>
            <w:sz w:val="20"/>
            <w:szCs w:val="20"/>
            <w:lang w:eastAsia="ar-SA"/>
            <w14:ligatures w14:val="none"/>
          </w:rPr>
          <w:t>176/21</w:t>
        </w:r>
      </w:hyperlink>
      <w:r w:rsidRPr="00D729E9">
        <w:rPr>
          <w:rFonts w:ascii="Arial" w:eastAsia="Times New Roman" w:hAnsi="Arial" w:cs="Arial"/>
          <w:kern w:val="0"/>
          <w:sz w:val="20"/>
          <w:szCs w:val="20"/>
          <w:lang w:eastAsia="ar-SA"/>
          <w14:ligatures w14:val="none"/>
        </w:rPr>
        <w:t xml:space="preserve"> – uradno prečiščeno besedilo, </w:t>
      </w:r>
      <w:hyperlink r:id="rId17" w:tgtFrame="_blank" w:tooltip="Popravek Uradnega prečiščenega besedila Zakona o finančnem poslovanju, postopkih zaradi insolventnosti in prisilnem prenehanju (ZFPPIPP-UPB17)" w:history="1">
        <w:r w:rsidRPr="00D729E9">
          <w:rPr>
            <w:rFonts w:ascii="Arial" w:eastAsia="Times New Roman" w:hAnsi="Arial" w:cs="Arial"/>
            <w:kern w:val="0"/>
            <w:sz w:val="20"/>
            <w:szCs w:val="20"/>
            <w:lang w:eastAsia="ar-SA"/>
            <w14:ligatures w14:val="none"/>
          </w:rPr>
          <w:t>178/21</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popr</w:t>
      </w:r>
      <w:proofErr w:type="spellEnd"/>
      <w:r w:rsidRPr="00D729E9">
        <w:rPr>
          <w:rFonts w:ascii="Arial" w:eastAsia="Times New Roman" w:hAnsi="Arial" w:cs="Arial"/>
          <w:kern w:val="0"/>
          <w:sz w:val="20"/>
          <w:szCs w:val="20"/>
          <w:lang w:eastAsia="ar-SA"/>
          <w14:ligatures w14:val="none"/>
        </w:rPr>
        <w:t xml:space="preserve">., </w:t>
      </w:r>
      <w:hyperlink r:id="rId18" w:tgtFrame="_blank" w:tooltip="Odločba o delni razveljavitvi drugega odstavka 34. člena Zakona o spremembah in dopolnitvah Zakona o finančnem poslovanju, postopkih zaradi insolventnosti in prisilnem prenehanju" w:history="1">
        <w:r w:rsidRPr="00D729E9">
          <w:rPr>
            <w:rFonts w:ascii="Arial" w:eastAsia="Times New Roman" w:hAnsi="Arial" w:cs="Arial"/>
            <w:kern w:val="0"/>
            <w:sz w:val="20"/>
            <w:szCs w:val="20"/>
            <w:lang w:eastAsia="ar-SA"/>
            <w14:ligatures w14:val="none"/>
          </w:rPr>
          <w:t>196/21</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19"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D729E9">
          <w:rPr>
            <w:rFonts w:ascii="Arial" w:eastAsia="Times New Roman" w:hAnsi="Arial" w:cs="Arial"/>
            <w:kern w:val="0"/>
            <w:sz w:val="20"/>
            <w:szCs w:val="20"/>
            <w:lang w:eastAsia="ar-SA"/>
            <w14:ligatures w14:val="none"/>
          </w:rPr>
          <w:t>157/22</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20" w:tgtFrame="_blank" w:tooltip="Odločba o ugotovitvi, da je 221.i člen Zakona o finančnem poslovanju, postopkih zaradi insolventnosti in prisilnem prenehanju v neskladju z Ustavo" w:history="1">
        <w:r w:rsidRPr="00D729E9">
          <w:rPr>
            <w:rFonts w:ascii="Arial" w:eastAsia="Times New Roman" w:hAnsi="Arial" w:cs="Arial"/>
            <w:kern w:val="0"/>
            <w:sz w:val="20"/>
            <w:szCs w:val="20"/>
            <w:lang w:eastAsia="ar-SA"/>
            <w14:ligatures w14:val="none"/>
          </w:rPr>
          <w:t>35/23</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21" w:tgtFrame="_blank" w:tooltip="Odločba o ugotovitvi, da je deveti odstavek v zvezi s 1. točko drugega odstavka 112. člena Zakona o finančnem poslovanju, postopkih zaradi insolventnosti in prisilnem prenehanju v neskladju z Ustavo" w:history="1">
        <w:r w:rsidRPr="00D729E9">
          <w:rPr>
            <w:rFonts w:ascii="Arial" w:eastAsia="Times New Roman" w:hAnsi="Arial" w:cs="Arial"/>
            <w:kern w:val="0"/>
            <w:sz w:val="20"/>
            <w:szCs w:val="20"/>
            <w:lang w:eastAsia="ar-SA"/>
            <w14:ligatures w14:val="none"/>
          </w:rPr>
          <w:t>57/23</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in </w:t>
      </w:r>
      <w:hyperlink r:id="rId22" w:tgtFrame="_blank" w:tooltip="Zakon o spremembah in dopolnitvah Zakona o finančnem poslovanju, postopkih zaradi insolventnosti in prisilnem prenehanju (ZFPPIPP-H)" w:history="1">
        <w:r w:rsidRPr="00D729E9">
          <w:rPr>
            <w:rFonts w:ascii="Arial" w:eastAsia="Times New Roman" w:hAnsi="Arial" w:cs="Arial"/>
            <w:kern w:val="0"/>
            <w:sz w:val="20"/>
            <w:szCs w:val="20"/>
            <w:lang w:eastAsia="ar-SA"/>
            <w14:ligatures w14:val="none"/>
          </w:rPr>
          <w:t>102/23</w:t>
        </w:r>
      </w:hyperlink>
      <w:r w:rsidRPr="00D729E9">
        <w:rPr>
          <w:rFonts w:ascii="Arial" w:eastAsia="Times New Roman" w:hAnsi="Arial" w:cs="Arial"/>
          <w:kern w:val="0"/>
          <w:sz w:val="20"/>
          <w:szCs w:val="20"/>
          <w:lang w:eastAsia="ar-SA"/>
          <w14:ligatures w14:val="none"/>
        </w:rPr>
        <w:t>).</w:t>
      </w:r>
    </w:p>
    <w:p w14:paraId="1AF4A8A2" w14:textId="77777777" w:rsidR="00D729E9" w:rsidRPr="00D729E9" w:rsidRDefault="00D729E9" w:rsidP="00D729E9">
      <w:pPr>
        <w:tabs>
          <w:tab w:val="left" w:pos="360"/>
        </w:tabs>
        <w:suppressAutoHyphens/>
        <w:autoSpaceDE w:val="0"/>
        <w:autoSpaceDN w:val="0"/>
        <w:adjustRightInd w:val="0"/>
        <w:spacing w:after="0" w:line="240" w:lineRule="atLeast"/>
        <w:rPr>
          <w:rFonts w:ascii="Arial" w:eastAsia="Times New Roman" w:hAnsi="Arial" w:cs="Arial"/>
          <w:color w:val="000000"/>
          <w:kern w:val="0"/>
          <w:sz w:val="20"/>
          <w:szCs w:val="20"/>
          <w:lang w:eastAsia="ar-SA"/>
          <w14:ligatures w14:val="none"/>
        </w:rPr>
      </w:pPr>
    </w:p>
    <w:p w14:paraId="36F61150" w14:textId="77777777" w:rsidR="00D729E9" w:rsidRPr="00D729E9" w:rsidRDefault="00D729E9" w:rsidP="00D729E9">
      <w:pPr>
        <w:tabs>
          <w:tab w:val="left" w:pos="360"/>
        </w:tabs>
        <w:spacing w:after="0" w:line="240" w:lineRule="auto"/>
        <w:ind w:left="360" w:hanging="360"/>
        <w:jc w:val="both"/>
        <w:rPr>
          <w:rFonts w:ascii="Arial" w:eastAsia="Times New Roman" w:hAnsi="Arial" w:cs="Arial"/>
          <w:kern w:val="0"/>
          <w:sz w:val="20"/>
          <w:szCs w:val="20"/>
          <w:lang w:eastAsia="sl-SI"/>
          <w14:ligatures w14:val="none"/>
        </w:rPr>
      </w:pPr>
      <w:r w:rsidRPr="00D729E9">
        <w:rPr>
          <w:rFonts w:ascii="Arial" w:eastAsia="Times New Roman" w:hAnsi="Arial" w:cs="Arial"/>
          <w:color w:val="000000"/>
          <w:kern w:val="0"/>
          <w:sz w:val="20"/>
          <w:szCs w:val="20"/>
          <w:lang w:eastAsia="sl-SI"/>
          <w14:ligatures w14:val="none"/>
        </w:rPr>
        <w:t xml:space="preserve"> </w:t>
      </w:r>
    </w:p>
    <w:p w14:paraId="19030853"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24631EF6"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09A78FCC"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7C444312"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61CE120F"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3997A17E"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p w14:paraId="091B22AA"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p>
    <w:tbl>
      <w:tblPr>
        <w:tblW w:w="0" w:type="auto"/>
        <w:tblLayout w:type="fixed"/>
        <w:tblCellMar>
          <w:left w:w="70" w:type="dxa"/>
          <w:right w:w="70" w:type="dxa"/>
        </w:tblCellMar>
        <w:tblLook w:val="0000" w:firstRow="0" w:lastRow="0" w:firstColumn="0" w:lastColumn="0" w:noHBand="0" w:noVBand="0"/>
      </w:tblPr>
      <w:tblGrid>
        <w:gridCol w:w="3070"/>
        <w:gridCol w:w="2812"/>
        <w:gridCol w:w="3328"/>
      </w:tblGrid>
      <w:tr w:rsidR="00D729E9" w:rsidRPr="00D729E9" w14:paraId="075E32C3" w14:textId="77777777" w:rsidTr="00AE6D63">
        <w:tc>
          <w:tcPr>
            <w:tcW w:w="3070" w:type="dxa"/>
          </w:tcPr>
          <w:p w14:paraId="710D7699"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Kraj in datum:</w:t>
            </w:r>
          </w:p>
        </w:tc>
        <w:tc>
          <w:tcPr>
            <w:tcW w:w="2812" w:type="dxa"/>
          </w:tcPr>
          <w:p w14:paraId="2C8BB72E" w14:textId="77777777" w:rsidR="00D729E9" w:rsidRPr="00D729E9" w:rsidRDefault="00D729E9" w:rsidP="00D729E9">
            <w:pPr>
              <w:tabs>
                <w:tab w:val="left" w:pos="360"/>
              </w:tabs>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Žig prijavitelja:</w:t>
            </w:r>
          </w:p>
        </w:tc>
        <w:tc>
          <w:tcPr>
            <w:tcW w:w="3328" w:type="dxa"/>
          </w:tcPr>
          <w:p w14:paraId="06FF3343" w14:textId="77777777" w:rsidR="00D729E9" w:rsidRPr="00D729E9" w:rsidRDefault="00D729E9" w:rsidP="00D729E9">
            <w:pPr>
              <w:tabs>
                <w:tab w:val="left" w:pos="360"/>
              </w:tabs>
              <w:suppressAutoHyphens/>
              <w:spacing w:after="0" w:line="240" w:lineRule="auto"/>
              <w:rPr>
                <w:rFonts w:ascii="Arial" w:eastAsia="Times New Roman" w:hAnsi="Arial" w:cs="Arial"/>
                <w:kern w:val="0"/>
                <w:sz w:val="20"/>
                <w:szCs w:val="20"/>
                <w:lang w:eastAsia="ar-SA"/>
                <w14:ligatures w14:val="none"/>
              </w:rPr>
            </w:pPr>
            <w:r w:rsidRPr="000E09AE">
              <w:rPr>
                <w:rFonts w:ascii="Arial" w:eastAsia="Times New Roman" w:hAnsi="Arial" w:cs="Arial"/>
                <w:kern w:val="0"/>
                <w:sz w:val="20"/>
                <w:szCs w:val="20"/>
                <w:lang w:eastAsia="ar-SA"/>
                <w14:ligatures w14:val="none"/>
              </w:rPr>
              <w:t>Podpis zakonitega zastopnika</w:t>
            </w:r>
            <w:r w:rsidRPr="00D729E9">
              <w:rPr>
                <w:rFonts w:ascii="Arial" w:eastAsia="Times New Roman" w:hAnsi="Arial" w:cs="Arial"/>
                <w:kern w:val="0"/>
                <w:sz w:val="20"/>
                <w:szCs w:val="20"/>
                <w:lang w:eastAsia="ar-SA"/>
                <w14:ligatures w14:val="none"/>
              </w:rPr>
              <w:t>:</w:t>
            </w:r>
          </w:p>
        </w:tc>
      </w:tr>
    </w:tbl>
    <w:p w14:paraId="43CE16C4"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544C3252"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0A335AD2"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6F2FD465"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18F42A0B"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69FDAB81"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43A966F4"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54DF787B"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1C1DD85C"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4001F473" w14:textId="77777777" w:rsidR="00D729E9" w:rsidRPr="00D729E9" w:rsidRDefault="00D729E9" w:rsidP="00D729E9">
      <w:pPr>
        <w:pageBreakBefore/>
        <w:suppressAutoHyphens/>
        <w:spacing w:after="0" w:line="240" w:lineRule="auto"/>
        <w:rPr>
          <w:rFonts w:ascii="Arial" w:eastAsia="Times New Roman" w:hAnsi="Arial" w:cs="Arial"/>
          <w:b/>
          <w:bCs/>
          <w:kern w:val="0"/>
          <w:sz w:val="20"/>
          <w:szCs w:val="20"/>
          <w:lang w:eastAsia="ar-SA"/>
          <w14:ligatures w14:val="none"/>
        </w:rPr>
      </w:pPr>
    </w:p>
    <w:p w14:paraId="260BAE01"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291F281E"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2B52D2E1"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2370BC42" w14:textId="77777777" w:rsidR="00D729E9" w:rsidRPr="00D729E9" w:rsidRDefault="00D729E9" w:rsidP="00D729E9">
      <w:pPr>
        <w:suppressAutoHyphens/>
        <w:spacing w:after="0" w:line="240" w:lineRule="auto"/>
        <w:rPr>
          <w:rFonts w:ascii="Arial" w:eastAsia="Times New Roman" w:hAnsi="Arial" w:cs="Arial"/>
          <w:b/>
          <w:bCs/>
          <w:kern w:val="0"/>
          <w:sz w:val="20"/>
          <w:szCs w:val="20"/>
          <w:lang w:eastAsia="ar-SA"/>
          <w14:ligatures w14:val="none"/>
        </w:rPr>
      </w:pPr>
    </w:p>
    <w:p w14:paraId="36F3047F" w14:textId="77777777" w:rsidR="00D729E9" w:rsidRPr="00D729E9" w:rsidRDefault="00D729E9" w:rsidP="00D729E9">
      <w:pPr>
        <w:spacing w:after="0" w:line="240" w:lineRule="auto"/>
        <w:ind w:left="360" w:hanging="360"/>
        <w:jc w:val="both"/>
        <w:rPr>
          <w:rFonts w:ascii="Arial" w:eastAsia="Times New Roman" w:hAnsi="Arial" w:cs="Arial"/>
          <w:b/>
          <w:bCs/>
          <w:kern w:val="0"/>
          <w:sz w:val="20"/>
          <w:szCs w:val="20"/>
          <w:lang w:eastAsia="sl-SI"/>
          <w14:ligatures w14:val="none"/>
        </w:rPr>
      </w:pPr>
      <w:r w:rsidRPr="00D729E9">
        <w:rPr>
          <w:rFonts w:ascii="Arial" w:eastAsia="Times New Roman" w:hAnsi="Arial" w:cs="Arial"/>
          <w:b/>
          <w:bCs/>
          <w:kern w:val="0"/>
          <w:sz w:val="20"/>
          <w:szCs w:val="20"/>
          <w:u w:val="single"/>
          <w:lang w:eastAsia="sl-SI"/>
          <w14:ligatures w14:val="none"/>
        </w:rPr>
        <w:t xml:space="preserve">OBRAZEC ŠT. 3 </w:t>
      </w:r>
      <w:r w:rsidRPr="00D729E9">
        <w:rPr>
          <w:rFonts w:ascii="Arial" w:eastAsia="Times New Roman" w:hAnsi="Arial" w:cs="Arial"/>
          <w:b/>
          <w:bCs/>
          <w:kern w:val="0"/>
          <w:sz w:val="20"/>
          <w:szCs w:val="20"/>
          <w:lang w:eastAsia="sl-SI"/>
          <w14:ligatures w14:val="none"/>
        </w:rPr>
        <w:t xml:space="preserve">     (vzorec pogodbe se ne izpolnjuje, le parafira s strani zakonitega zastopnika oziroma pooblaščene osebe in priloži prijavi)</w:t>
      </w:r>
    </w:p>
    <w:p w14:paraId="240051C8" w14:textId="77777777" w:rsidR="00D729E9" w:rsidRPr="00D729E9" w:rsidRDefault="00D729E9" w:rsidP="00D729E9">
      <w:pPr>
        <w:spacing w:after="0" w:line="240" w:lineRule="auto"/>
        <w:ind w:left="360" w:hanging="360"/>
        <w:jc w:val="both"/>
        <w:rPr>
          <w:rFonts w:ascii="Arial" w:eastAsia="Times New Roman" w:hAnsi="Arial" w:cs="Arial"/>
          <w:b/>
          <w:bCs/>
          <w:kern w:val="0"/>
          <w:sz w:val="20"/>
          <w:szCs w:val="20"/>
          <w:u w:val="single"/>
          <w:lang w:eastAsia="sl-SI"/>
          <w14:ligatures w14:val="none"/>
        </w:rPr>
      </w:pPr>
    </w:p>
    <w:p w14:paraId="3B4E30BC"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Republika Slovenija, Ministrstvo za okolje, podnebje in energijo</w:t>
      </w:r>
      <w:r w:rsidRPr="00D729E9">
        <w:rPr>
          <w:rFonts w:ascii="Arial" w:eastAsia="Times New Roman" w:hAnsi="Arial" w:cs="Arial"/>
          <w:color w:val="000000"/>
          <w:kern w:val="0"/>
          <w:sz w:val="20"/>
          <w:szCs w:val="20"/>
          <w:lang w:eastAsia="ar-SA"/>
          <w14:ligatures w14:val="none"/>
        </w:rPr>
        <w:t>, Langusova 4, 1000 Ljubljana, ki ga zastopa minister, mag. Bojan Kumer (v nadaljevanju: ministrstvo)</w:t>
      </w:r>
    </w:p>
    <w:p w14:paraId="41B07649"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ID za DDV: 69434930</w:t>
      </w:r>
    </w:p>
    <w:p w14:paraId="29B6AE21"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Matična številka:</w:t>
      </w:r>
      <w:r w:rsidRPr="00D729E9">
        <w:rPr>
          <w:rFonts w:ascii="Open Sans" w:hAnsi="Open Sans" w:cs="Open Sans"/>
          <w:color w:val="2E2E2E"/>
          <w:sz w:val="20"/>
          <w:szCs w:val="20"/>
          <w:shd w:val="clear" w:color="auto" w:fill="FFFFFF"/>
        </w:rPr>
        <w:t xml:space="preserve"> </w:t>
      </w:r>
      <w:r w:rsidRPr="00D729E9">
        <w:rPr>
          <w:rFonts w:ascii="Arial" w:eastAsia="Times New Roman" w:hAnsi="Arial" w:cs="Arial"/>
          <w:color w:val="000000"/>
          <w:kern w:val="0"/>
          <w:sz w:val="20"/>
          <w:szCs w:val="20"/>
          <w:lang w:eastAsia="ar-SA"/>
          <w14:ligatures w14:val="none"/>
        </w:rPr>
        <w:t>2632535</w:t>
      </w:r>
      <w:r w:rsidRPr="00D729E9">
        <w:rPr>
          <w:rFonts w:ascii="Arial" w:eastAsia="Times New Roman" w:hAnsi="Arial" w:cs="Arial"/>
          <w:color w:val="000000"/>
          <w:kern w:val="0"/>
          <w:sz w:val="20"/>
          <w:szCs w:val="20"/>
          <w:lang w:eastAsia="ar-SA"/>
          <w14:ligatures w14:val="none"/>
        </w:rPr>
        <w:tab/>
      </w:r>
    </w:p>
    <w:p w14:paraId="6042F922"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p>
    <w:p w14:paraId="045C82B1"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in</w:t>
      </w:r>
    </w:p>
    <w:p w14:paraId="6C0E8502"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p>
    <w:p w14:paraId="04118D39" w14:textId="77777777" w:rsidR="00D729E9" w:rsidRPr="00D729E9" w:rsidRDefault="00D729E9" w:rsidP="00D729E9">
      <w:pPr>
        <w:suppressAutoHyphens/>
        <w:autoSpaceDE w:val="0"/>
        <w:autoSpaceDN w:val="0"/>
        <w:adjustRightInd w:val="0"/>
        <w:spacing w:after="0" w:line="240" w:lineRule="auto"/>
        <w:ind w:hanging="360"/>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 xml:space="preserve">     </w:t>
      </w:r>
      <w:proofErr w:type="spellStart"/>
      <w:r w:rsidRPr="00D729E9">
        <w:rPr>
          <w:rFonts w:ascii="Arial" w:eastAsia="Times New Roman" w:hAnsi="Arial" w:cs="Arial"/>
          <w:b/>
          <w:bCs/>
          <w:color w:val="000000"/>
          <w:kern w:val="0"/>
          <w:sz w:val="20"/>
          <w:szCs w:val="20"/>
          <w:lang w:eastAsia="ar-SA"/>
          <w14:ligatures w14:val="none"/>
        </w:rPr>
        <w:t>xxxx</w:t>
      </w:r>
      <w:proofErr w:type="spellEnd"/>
      <w:r w:rsidRPr="00D729E9">
        <w:rPr>
          <w:rFonts w:ascii="Arial" w:eastAsia="Times New Roman" w:hAnsi="Arial" w:cs="Arial"/>
          <w:b/>
          <w:bCs/>
          <w:color w:val="000000"/>
          <w:kern w:val="0"/>
          <w:sz w:val="20"/>
          <w:szCs w:val="20"/>
          <w:lang w:eastAsia="ar-SA"/>
          <w14:ligatures w14:val="none"/>
        </w:rPr>
        <w:t xml:space="preserve">, </w:t>
      </w:r>
      <w:proofErr w:type="spellStart"/>
      <w:r w:rsidRPr="00D729E9">
        <w:rPr>
          <w:rFonts w:ascii="Arial" w:eastAsia="Times New Roman" w:hAnsi="Arial" w:cs="Arial"/>
          <w:b/>
          <w:bCs/>
          <w:color w:val="000000"/>
          <w:kern w:val="0"/>
          <w:sz w:val="20"/>
          <w:szCs w:val="20"/>
          <w:lang w:eastAsia="ar-SA"/>
          <w14:ligatures w14:val="none"/>
        </w:rPr>
        <w:t>xxxx</w:t>
      </w:r>
      <w:proofErr w:type="spellEnd"/>
      <w:r w:rsidRPr="00D729E9">
        <w:rPr>
          <w:rFonts w:ascii="Arial" w:eastAsia="Times New Roman" w:hAnsi="Arial" w:cs="Arial"/>
          <w:b/>
          <w:bCs/>
          <w:color w:val="000000"/>
          <w:kern w:val="0"/>
          <w:sz w:val="20"/>
          <w:szCs w:val="20"/>
          <w:lang w:eastAsia="ar-SA"/>
          <w14:ligatures w14:val="none"/>
        </w:rPr>
        <w:t xml:space="preserve">, </w:t>
      </w:r>
      <w:proofErr w:type="spellStart"/>
      <w:r w:rsidRPr="00D729E9">
        <w:rPr>
          <w:rFonts w:ascii="Arial" w:eastAsia="Times New Roman" w:hAnsi="Arial" w:cs="Arial"/>
          <w:b/>
          <w:bCs/>
          <w:color w:val="000000"/>
          <w:kern w:val="0"/>
          <w:sz w:val="20"/>
          <w:szCs w:val="20"/>
          <w:lang w:eastAsia="ar-SA"/>
          <w14:ligatures w14:val="none"/>
        </w:rPr>
        <w:t>xxxx</w:t>
      </w:r>
      <w:proofErr w:type="spellEnd"/>
      <w:r w:rsidRPr="00D729E9">
        <w:rPr>
          <w:rFonts w:ascii="Arial" w:eastAsia="Times New Roman" w:hAnsi="Arial" w:cs="Arial"/>
          <w:color w:val="000000"/>
          <w:kern w:val="0"/>
          <w:sz w:val="20"/>
          <w:szCs w:val="20"/>
          <w:lang w:eastAsia="ar-SA"/>
          <w14:ligatures w14:val="none"/>
        </w:rPr>
        <w:t xml:space="preserve">, ki ga zastopa </w:t>
      </w:r>
      <w:proofErr w:type="spellStart"/>
      <w:r w:rsidRPr="00D729E9">
        <w:rPr>
          <w:rFonts w:ascii="Arial" w:eastAsia="Times New Roman" w:hAnsi="Arial" w:cs="Arial"/>
          <w:color w:val="000000"/>
          <w:kern w:val="0"/>
          <w:sz w:val="20"/>
          <w:szCs w:val="20"/>
          <w:lang w:eastAsia="ar-SA"/>
          <w14:ligatures w14:val="none"/>
        </w:rPr>
        <w:t>xxxx</w:t>
      </w:r>
      <w:proofErr w:type="spellEnd"/>
      <w:r w:rsidRPr="00D729E9">
        <w:rPr>
          <w:rFonts w:ascii="Arial" w:eastAsia="Times New Roman" w:hAnsi="Arial" w:cs="Arial"/>
          <w:color w:val="000000"/>
          <w:kern w:val="0"/>
          <w:sz w:val="20"/>
          <w:szCs w:val="20"/>
          <w:lang w:eastAsia="ar-SA"/>
          <w14:ligatures w14:val="none"/>
        </w:rPr>
        <w:t xml:space="preserve"> (v nadaljevanju: izvajalec)</w:t>
      </w:r>
    </w:p>
    <w:p w14:paraId="306381F9" w14:textId="77777777" w:rsidR="00D729E9" w:rsidRPr="00D729E9" w:rsidRDefault="00D729E9" w:rsidP="00D729E9">
      <w:pPr>
        <w:suppressAutoHyphens/>
        <w:autoSpaceDE w:val="0"/>
        <w:autoSpaceDN w:val="0"/>
        <w:adjustRightInd w:val="0"/>
        <w:spacing w:after="0" w:line="240" w:lineRule="auto"/>
        <w:ind w:left="360" w:hanging="360"/>
        <w:jc w:val="both"/>
        <w:outlineLvl w:val="0"/>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Davčna številka: </w:t>
      </w:r>
      <w:r w:rsidRPr="00D729E9">
        <w:rPr>
          <w:rFonts w:ascii="Arial" w:eastAsia="Times New Roman" w:hAnsi="Arial" w:cs="Arial"/>
          <w:color w:val="000000"/>
          <w:kern w:val="0"/>
          <w:sz w:val="20"/>
          <w:szCs w:val="20"/>
          <w:lang w:eastAsia="ar-SA"/>
          <w14:ligatures w14:val="none"/>
        </w:rPr>
        <w:tab/>
      </w:r>
      <w:r w:rsidRPr="00D729E9">
        <w:rPr>
          <w:rFonts w:ascii="Arial" w:eastAsia="Times New Roman" w:hAnsi="Arial" w:cs="Arial"/>
          <w:color w:val="000000"/>
          <w:kern w:val="0"/>
          <w:sz w:val="20"/>
          <w:szCs w:val="20"/>
          <w:lang w:eastAsia="ar-SA"/>
          <w14:ligatures w14:val="none"/>
        </w:rPr>
        <w:tab/>
      </w:r>
      <w:r w:rsidRPr="00D729E9">
        <w:rPr>
          <w:rFonts w:ascii="Arial" w:eastAsia="Times New Roman" w:hAnsi="Arial" w:cs="Arial"/>
          <w:color w:val="000000"/>
          <w:kern w:val="0"/>
          <w:sz w:val="20"/>
          <w:szCs w:val="20"/>
          <w:lang w:eastAsia="ar-SA"/>
          <w14:ligatures w14:val="none"/>
        </w:rPr>
        <w:tab/>
      </w:r>
      <w:proofErr w:type="spellStart"/>
      <w:r w:rsidRPr="00D729E9">
        <w:rPr>
          <w:rFonts w:ascii="Arial" w:eastAsia="Times New Roman" w:hAnsi="Arial" w:cs="Arial"/>
          <w:b/>
          <w:bCs/>
          <w:color w:val="000000"/>
          <w:kern w:val="0"/>
          <w:sz w:val="20"/>
          <w:szCs w:val="20"/>
          <w:lang w:eastAsia="ar-SA"/>
          <w14:ligatures w14:val="none"/>
        </w:rPr>
        <w:t>xxxx</w:t>
      </w:r>
      <w:proofErr w:type="spellEnd"/>
    </w:p>
    <w:p w14:paraId="747E051F"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Matična številka: </w:t>
      </w:r>
      <w:r w:rsidRPr="00D729E9">
        <w:rPr>
          <w:rFonts w:ascii="Arial" w:eastAsia="Times New Roman" w:hAnsi="Arial" w:cs="Arial"/>
          <w:color w:val="000000"/>
          <w:kern w:val="0"/>
          <w:sz w:val="20"/>
          <w:szCs w:val="20"/>
          <w:lang w:eastAsia="ar-SA"/>
          <w14:ligatures w14:val="none"/>
        </w:rPr>
        <w:tab/>
      </w:r>
      <w:r w:rsidRPr="00D729E9">
        <w:rPr>
          <w:rFonts w:ascii="Arial" w:eastAsia="Times New Roman" w:hAnsi="Arial" w:cs="Arial"/>
          <w:color w:val="000000"/>
          <w:kern w:val="0"/>
          <w:sz w:val="20"/>
          <w:szCs w:val="20"/>
          <w:lang w:eastAsia="ar-SA"/>
          <w14:ligatures w14:val="none"/>
        </w:rPr>
        <w:tab/>
      </w:r>
      <w:r w:rsidRPr="00D729E9">
        <w:rPr>
          <w:rFonts w:ascii="Arial" w:eastAsia="Times New Roman" w:hAnsi="Arial" w:cs="Arial"/>
          <w:color w:val="000000"/>
          <w:kern w:val="0"/>
          <w:sz w:val="20"/>
          <w:szCs w:val="20"/>
          <w:lang w:eastAsia="ar-SA"/>
          <w14:ligatures w14:val="none"/>
        </w:rPr>
        <w:tab/>
      </w:r>
      <w:proofErr w:type="spellStart"/>
      <w:r w:rsidRPr="00D729E9">
        <w:rPr>
          <w:rFonts w:ascii="Arial" w:eastAsia="Times New Roman" w:hAnsi="Arial" w:cs="Arial"/>
          <w:b/>
          <w:bCs/>
          <w:color w:val="000000"/>
          <w:kern w:val="0"/>
          <w:sz w:val="20"/>
          <w:szCs w:val="20"/>
          <w:lang w:eastAsia="ar-SA"/>
          <w14:ligatures w14:val="none"/>
        </w:rPr>
        <w:t>xxxx</w:t>
      </w:r>
      <w:proofErr w:type="spellEnd"/>
    </w:p>
    <w:p w14:paraId="21976409"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Transakcijski račun: </w:t>
      </w:r>
      <w:r w:rsidRPr="00D729E9">
        <w:rPr>
          <w:rFonts w:ascii="Arial" w:eastAsia="Times New Roman" w:hAnsi="Arial" w:cs="Arial"/>
          <w:color w:val="000000"/>
          <w:kern w:val="0"/>
          <w:sz w:val="20"/>
          <w:szCs w:val="20"/>
          <w:lang w:eastAsia="ar-SA"/>
          <w14:ligatures w14:val="none"/>
        </w:rPr>
        <w:tab/>
      </w:r>
      <w:r w:rsidRPr="00D729E9">
        <w:rPr>
          <w:rFonts w:ascii="Arial" w:eastAsia="Times New Roman" w:hAnsi="Arial" w:cs="Arial"/>
          <w:color w:val="000000"/>
          <w:kern w:val="0"/>
          <w:sz w:val="20"/>
          <w:szCs w:val="20"/>
          <w:lang w:eastAsia="ar-SA"/>
          <w14:ligatures w14:val="none"/>
        </w:rPr>
        <w:tab/>
      </w:r>
      <w:r w:rsidRPr="00D729E9">
        <w:rPr>
          <w:rFonts w:ascii="Arial" w:eastAsia="Times New Roman" w:hAnsi="Arial" w:cs="Arial"/>
          <w:color w:val="000000"/>
          <w:kern w:val="0"/>
          <w:sz w:val="20"/>
          <w:szCs w:val="20"/>
          <w:lang w:eastAsia="ar-SA"/>
          <w14:ligatures w14:val="none"/>
        </w:rPr>
        <w:tab/>
      </w:r>
      <w:proofErr w:type="spellStart"/>
      <w:r w:rsidRPr="00D729E9">
        <w:rPr>
          <w:rFonts w:ascii="Arial" w:eastAsia="Times New Roman" w:hAnsi="Arial" w:cs="Arial"/>
          <w:b/>
          <w:color w:val="000000"/>
          <w:kern w:val="0"/>
          <w:sz w:val="20"/>
          <w:szCs w:val="20"/>
          <w:lang w:eastAsia="ar-SA"/>
          <w14:ligatures w14:val="none"/>
        </w:rPr>
        <w:t>xxxx</w:t>
      </w:r>
      <w:proofErr w:type="spellEnd"/>
    </w:p>
    <w:p w14:paraId="47E564CB"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b/>
          <w:bCs/>
          <w:color w:val="000000"/>
          <w:kern w:val="0"/>
          <w:sz w:val="20"/>
          <w:szCs w:val="20"/>
          <w:lang w:eastAsia="ar-SA"/>
          <w14:ligatures w14:val="none"/>
        </w:rPr>
      </w:pPr>
    </w:p>
    <w:p w14:paraId="46588A13" w14:textId="77777777" w:rsidR="00D729E9" w:rsidRPr="00D729E9" w:rsidRDefault="00D729E9" w:rsidP="00D729E9">
      <w:pPr>
        <w:suppressAutoHyphens/>
        <w:autoSpaceDE w:val="0"/>
        <w:autoSpaceDN w:val="0"/>
        <w:adjustRightInd w:val="0"/>
        <w:spacing w:after="0" w:line="240" w:lineRule="auto"/>
        <w:ind w:left="360" w:hanging="360"/>
        <w:jc w:val="both"/>
        <w:outlineLvl w:val="0"/>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Sklepata</w:t>
      </w:r>
    </w:p>
    <w:p w14:paraId="4DB5DBEF" w14:textId="77777777" w:rsidR="00D729E9" w:rsidRPr="00D729E9" w:rsidRDefault="00D729E9" w:rsidP="00D729E9">
      <w:pPr>
        <w:suppressAutoHyphens/>
        <w:autoSpaceDE w:val="0"/>
        <w:autoSpaceDN w:val="0"/>
        <w:adjustRightInd w:val="0"/>
        <w:spacing w:after="0" w:line="240" w:lineRule="auto"/>
        <w:ind w:left="360" w:hanging="360"/>
        <w:jc w:val="both"/>
        <w:outlineLvl w:val="0"/>
        <w:rPr>
          <w:rFonts w:ascii="Arial" w:eastAsia="Times New Roman" w:hAnsi="Arial" w:cs="Arial"/>
          <w:color w:val="000000"/>
          <w:kern w:val="0"/>
          <w:sz w:val="20"/>
          <w:szCs w:val="20"/>
          <w:lang w:eastAsia="ar-SA"/>
          <w14:ligatures w14:val="none"/>
        </w:rPr>
      </w:pPr>
    </w:p>
    <w:p w14:paraId="54C34247"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p>
    <w:p w14:paraId="61D2918E"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p>
    <w:p w14:paraId="6626E6C6" w14:textId="77777777" w:rsidR="00D729E9" w:rsidRPr="00D729E9" w:rsidRDefault="00D729E9" w:rsidP="00D729E9">
      <w:pPr>
        <w:suppressAutoHyphens/>
        <w:autoSpaceDE w:val="0"/>
        <w:autoSpaceDN w:val="0"/>
        <w:adjustRightInd w:val="0"/>
        <w:spacing w:after="0" w:line="240" w:lineRule="auto"/>
        <w:ind w:left="360" w:hanging="360"/>
        <w:jc w:val="center"/>
        <w:outlineLvl w:val="0"/>
        <w:rPr>
          <w:rFonts w:ascii="Arial" w:eastAsia="Times New Roman" w:hAnsi="Arial" w:cs="Arial"/>
          <w:b/>
          <w:color w:val="000000"/>
          <w:kern w:val="0"/>
          <w:sz w:val="20"/>
          <w:szCs w:val="20"/>
          <w:lang w:eastAsia="ar-SA"/>
          <w14:ligatures w14:val="none"/>
        </w:rPr>
      </w:pPr>
      <w:r w:rsidRPr="00D729E9">
        <w:rPr>
          <w:rFonts w:ascii="Arial" w:eastAsia="Times New Roman" w:hAnsi="Arial" w:cs="Arial"/>
          <w:b/>
          <w:color w:val="000000"/>
          <w:kern w:val="0"/>
          <w:sz w:val="20"/>
          <w:szCs w:val="20"/>
          <w:lang w:eastAsia="ar-SA"/>
          <w14:ligatures w14:val="none"/>
        </w:rPr>
        <w:t>Pogodbo</w:t>
      </w:r>
      <w:r w:rsidRPr="00D729E9">
        <w:rPr>
          <w:rFonts w:ascii="Arial" w:eastAsia="Times New Roman" w:hAnsi="Arial" w:cs="Arial"/>
          <w:b/>
          <w:bCs/>
          <w:color w:val="FF0000"/>
          <w:kern w:val="0"/>
          <w:sz w:val="20"/>
          <w:szCs w:val="20"/>
          <w:lang w:eastAsia="ar-SA"/>
          <w14:ligatures w14:val="none"/>
        </w:rPr>
        <w:t xml:space="preserve"> </w:t>
      </w:r>
      <w:r w:rsidRPr="00D729E9">
        <w:rPr>
          <w:rFonts w:ascii="Arial" w:eastAsia="Times New Roman" w:hAnsi="Arial" w:cs="Arial"/>
          <w:b/>
          <w:color w:val="000000"/>
          <w:kern w:val="0"/>
          <w:sz w:val="20"/>
          <w:szCs w:val="20"/>
          <w:lang w:eastAsia="ar-SA"/>
          <w14:ligatures w14:val="none"/>
        </w:rPr>
        <w:t xml:space="preserve">o  izvajanju dopolnilnih usposabljanj </w:t>
      </w:r>
    </w:p>
    <w:p w14:paraId="7D70333C" w14:textId="77777777" w:rsidR="00D729E9" w:rsidRPr="00D729E9" w:rsidRDefault="00D729E9" w:rsidP="00D729E9">
      <w:pPr>
        <w:suppressAutoHyphens/>
        <w:autoSpaceDE w:val="0"/>
        <w:autoSpaceDN w:val="0"/>
        <w:adjustRightInd w:val="0"/>
        <w:spacing w:after="0" w:line="240" w:lineRule="auto"/>
        <w:ind w:left="360" w:hanging="360"/>
        <w:jc w:val="center"/>
        <w:outlineLvl w:val="0"/>
        <w:rPr>
          <w:rFonts w:ascii="Arial" w:eastAsia="Times New Roman" w:hAnsi="Arial" w:cs="Arial"/>
          <w:b/>
          <w:color w:val="000000"/>
          <w:kern w:val="0"/>
          <w:sz w:val="20"/>
          <w:szCs w:val="20"/>
          <w:lang w:eastAsia="ar-SA"/>
          <w14:ligatures w14:val="none"/>
        </w:rPr>
      </w:pPr>
      <w:r w:rsidRPr="00D729E9">
        <w:rPr>
          <w:rFonts w:ascii="Arial" w:eastAsia="Times New Roman" w:hAnsi="Arial" w:cs="Arial"/>
          <w:b/>
          <w:color w:val="000000"/>
          <w:kern w:val="0"/>
          <w:sz w:val="20"/>
          <w:szCs w:val="20"/>
          <w:lang w:eastAsia="ar-SA"/>
          <w14:ligatures w14:val="none"/>
        </w:rPr>
        <w:t>za dimnikarje za obdobje petih let</w:t>
      </w:r>
    </w:p>
    <w:p w14:paraId="546A87EC" w14:textId="77777777" w:rsidR="00D729E9" w:rsidRPr="00D729E9" w:rsidRDefault="00D729E9" w:rsidP="00D729E9">
      <w:pPr>
        <w:suppressAutoHyphens/>
        <w:autoSpaceDE w:val="0"/>
        <w:autoSpaceDN w:val="0"/>
        <w:adjustRightInd w:val="0"/>
        <w:spacing w:after="0" w:line="240" w:lineRule="auto"/>
        <w:ind w:left="360" w:hanging="360"/>
        <w:jc w:val="center"/>
        <w:outlineLvl w:val="0"/>
        <w:rPr>
          <w:rFonts w:ascii="Arial" w:eastAsia="Times New Roman" w:hAnsi="Arial" w:cs="Arial"/>
          <w:b/>
          <w:bCs/>
          <w:color w:val="FF0000"/>
          <w:kern w:val="0"/>
          <w:sz w:val="20"/>
          <w:szCs w:val="20"/>
          <w:lang w:eastAsia="ar-SA"/>
          <w14:ligatures w14:val="none"/>
        </w:rPr>
      </w:pPr>
    </w:p>
    <w:p w14:paraId="15ED3DC8" w14:textId="77777777" w:rsidR="00D729E9" w:rsidRPr="00D729E9" w:rsidRDefault="00D729E9" w:rsidP="00D729E9">
      <w:pPr>
        <w:suppressAutoHyphens/>
        <w:autoSpaceDE w:val="0"/>
        <w:autoSpaceDN w:val="0"/>
        <w:adjustRightInd w:val="0"/>
        <w:spacing w:after="0" w:line="240" w:lineRule="auto"/>
        <w:ind w:left="426"/>
        <w:jc w:val="center"/>
        <w:rPr>
          <w:rFonts w:ascii="Arial" w:eastAsia="Times New Roman" w:hAnsi="Arial" w:cs="Arial"/>
          <w:b/>
          <w:bCs/>
          <w:color w:val="FF0000"/>
          <w:kern w:val="0"/>
          <w:sz w:val="20"/>
          <w:szCs w:val="20"/>
          <w:lang w:eastAsia="ar-SA"/>
          <w14:ligatures w14:val="none"/>
        </w:rPr>
      </w:pPr>
    </w:p>
    <w:p w14:paraId="4967DB5A" w14:textId="77777777" w:rsidR="00D729E9" w:rsidRPr="00D729E9" w:rsidRDefault="00D729E9" w:rsidP="00D729E9">
      <w:pPr>
        <w:suppressAutoHyphens/>
        <w:autoSpaceDE w:val="0"/>
        <w:autoSpaceDN w:val="0"/>
        <w:adjustRightInd w:val="0"/>
        <w:spacing w:after="0" w:line="240" w:lineRule="auto"/>
        <w:ind w:left="426"/>
        <w:jc w:val="center"/>
        <w:rPr>
          <w:rFonts w:ascii="Arial" w:eastAsia="Times New Roman" w:hAnsi="Arial" w:cs="Arial"/>
          <w:b/>
          <w:bCs/>
          <w:color w:val="FF0000"/>
          <w:kern w:val="0"/>
          <w:sz w:val="20"/>
          <w:szCs w:val="20"/>
          <w:lang w:eastAsia="ar-SA"/>
          <w14:ligatures w14:val="none"/>
        </w:rPr>
      </w:pPr>
    </w:p>
    <w:p w14:paraId="3056E04A" w14:textId="77777777" w:rsidR="00D729E9" w:rsidRPr="00D729E9" w:rsidRDefault="00D729E9" w:rsidP="00D729E9">
      <w:pPr>
        <w:suppressAutoHyphens/>
        <w:autoSpaceDE w:val="0"/>
        <w:autoSpaceDN w:val="0"/>
        <w:adjustRightInd w:val="0"/>
        <w:spacing w:after="0" w:line="240" w:lineRule="auto"/>
        <w:ind w:left="426"/>
        <w:jc w:val="center"/>
        <w:outlineLvl w:val="0"/>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 xml:space="preserve">Št. pogodbe: </w:t>
      </w:r>
      <w:proofErr w:type="spellStart"/>
      <w:r w:rsidRPr="00D729E9">
        <w:rPr>
          <w:rFonts w:ascii="Arial" w:eastAsia="Times New Roman" w:hAnsi="Arial" w:cs="Arial"/>
          <w:b/>
          <w:bCs/>
          <w:color w:val="000000"/>
          <w:kern w:val="0"/>
          <w:sz w:val="20"/>
          <w:szCs w:val="20"/>
          <w:lang w:eastAsia="ar-SA"/>
          <w14:ligatures w14:val="none"/>
        </w:rPr>
        <w:t>xxxx</w:t>
      </w:r>
      <w:proofErr w:type="spellEnd"/>
    </w:p>
    <w:p w14:paraId="0FE7537F" w14:textId="77777777" w:rsidR="00D729E9" w:rsidRPr="00D729E9" w:rsidRDefault="00D729E9" w:rsidP="00D729E9">
      <w:pPr>
        <w:suppressAutoHyphens/>
        <w:autoSpaceDE w:val="0"/>
        <w:autoSpaceDN w:val="0"/>
        <w:adjustRightInd w:val="0"/>
        <w:spacing w:after="0" w:line="240" w:lineRule="auto"/>
        <w:ind w:left="426"/>
        <w:rPr>
          <w:rFonts w:ascii="Arial" w:eastAsia="Times New Roman" w:hAnsi="Arial" w:cs="Arial"/>
          <w:b/>
          <w:bCs/>
          <w:color w:val="000000"/>
          <w:kern w:val="0"/>
          <w:sz w:val="20"/>
          <w:szCs w:val="20"/>
          <w:lang w:eastAsia="ar-SA"/>
          <w14:ligatures w14:val="none"/>
        </w:rPr>
      </w:pPr>
    </w:p>
    <w:p w14:paraId="387AF618" w14:textId="77777777" w:rsidR="00D729E9" w:rsidRPr="00D729E9" w:rsidRDefault="00D729E9" w:rsidP="00D729E9">
      <w:pPr>
        <w:keepNext/>
        <w:numPr>
          <w:ilvl w:val="0"/>
          <w:numId w:val="9"/>
        </w:numPr>
        <w:suppressAutoHyphens/>
        <w:autoSpaceDE w:val="0"/>
        <w:autoSpaceDN w:val="0"/>
        <w:adjustRightInd w:val="0"/>
        <w:spacing w:after="0" w:line="240" w:lineRule="auto"/>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člen</w:t>
      </w:r>
    </w:p>
    <w:p w14:paraId="603FD115"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0B44EEB8"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Ta pogodba se sklepa na podlagi 20. člena Zakona o dimnikarskih storitvah (Uradni list RS, št. 68/16) in 3. člena </w:t>
      </w:r>
      <w:r w:rsidRPr="00D729E9">
        <w:rPr>
          <w:rFonts w:ascii="Arial" w:eastAsia="Times New Roman" w:hAnsi="Arial" w:cs="Arial"/>
          <w:kern w:val="0"/>
          <w:sz w:val="20"/>
          <w:szCs w:val="20"/>
          <w:lang w:eastAsia="sl-SI"/>
          <w14:ligatures w14:val="none"/>
        </w:rPr>
        <w:t xml:space="preserve">Pravilnika o dopolnilnem usposabljanju in dimnikarski izkaznici </w:t>
      </w:r>
      <w:r w:rsidRPr="00D729E9">
        <w:rPr>
          <w:rFonts w:ascii="Arial" w:eastAsia="Times New Roman" w:hAnsi="Arial" w:cs="Arial"/>
          <w:color w:val="000000"/>
          <w:kern w:val="0"/>
          <w:sz w:val="20"/>
          <w:szCs w:val="20"/>
          <w:lang w:eastAsia="ar-SA"/>
          <w14:ligatures w14:val="none"/>
        </w:rPr>
        <w:t xml:space="preserve">(Uradni list RS, št. 11/17, 45/17 in 21/21), prijave izvajalca z dne </w:t>
      </w:r>
      <w:proofErr w:type="spellStart"/>
      <w:r w:rsidRPr="00D729E9">
        <w:rPr>
          <w:rFonts w:ascii="Arial" w:eastAsia="Times New Roman" w:hAnsi="Arial" w:cs="Arial"/>
          <w:color w:val="000000"/>
          <w:kern w:val="0"/>
          <w:sz w:val="20"/>
          <w:szCs w:val="20"/>
          <w:lang w:eastAsia="ar-SA"/>
          <w14:ligatures w14:val="none"/>
        </w:rPr>
        <w:t>xxxx</w:t>
      </w:r>
      <w:proofErr w:type="spellEnd"/>
      <w:r w:rsidRPr="00D729E9">
        <w:rPr>
          <w:rFonts w:ascii="Arial" w:eastAsia="Times New Roman" w:hAnsi="Arial" w:cs="Arial"/>
          <w:color w:val="000000"/>
          <w:kern w:val="0"/>
          <w:sz w:val="20"/>
          <w:szCs w:val="20"/>
          <w:lang w:eastAsia="ar-SA"/>
          <w14:ligatures w14:val="none"/>
        </w:rPr>
        <w:t xml:space="preserve"> </w:t>
      </w:r>
      <w:r w:rsidRPr="0032251F">
        <w:rPr>
          <w:rFonts w:ascii="Arial" w:eastAsia="Times New Roman" w:hAnsi="Arial" w:cs="Arial"/>
          <w:color w:val="000000"/>
          <w:kern w:val="0"/>
          <w:sz w:val="20"/>
          <w:szCs w:val="20"/>
          <w:lang w:eastAsia="ar-SA"/>
          <w14:ligatures w14:val="none"/>
        </w:rPr>
        <w:t xml:space="preserve">in sklepa o izbiri št. </w:t>
      </w:r>
      <w:proofErr w:type="spellStart"/>
      <w:r w:rsidRPr="0032251F">
        <w:rPr>
          <w:rFonts w:ascii="Arial" w:eastAsia="Calibri" w:hAnsi="Arial" w:cs="Arial"/>
          <w:kern w:val="0"/>
          <w:sz w:val="20"/>
          <w:szCs w:val="20"/>
          <w14:ligatures w14:val="none"/>
        </w:rPr>
        <w:t>xxxx</w:t>
      </w:r>
      <w:proofErr w:type="spellEnd"/>
      <w:r w:rsidRPr="00D729E9">
        <w:rPr>
          <w:rFonts w:ascii="Arial" w:eastAsia="Calibri" w:hAnsi="Arial" w:cs="Arial"/>
          <w:kern w:val="0"/>
          <w:sz w:val="20"/>
          <w:szCs w:val="20"/>
          <w14:ligatures w14:val="none"/>
        </w:rPr>
        <w:t xml:space="preserve"> </w:t>
      </w:r>
      <w:r w:rsidRPr="00D729E9">
        <w:rPr>
          <w:rFonts w:ascii="Arial" w:eastAsia="Times New Roman" w:hAnsi="Arial" w:cs="Arial"/>
          <w:color w:val="000000"/>
          <w:kern w:val="0"/>
          <w:sz w:val="20"/>
          <w:szCs w:val="20"/>
          <w:lang w:eastAsia="ar-SA"/>
          <w14:ligatures w14:val="none"/>
        </w:rPr>
        <w:t xml:space="preserve">Ministrstva za okolje, podnebje in energijo, z dne </w:t>
      </w:r>
      <w:proofErr w:type="spellStart"/>
      <w:r w:rsidRPr="00D729E9">
        <w:rPr>
          <w:rFonts w:ascii="Arial" w:eastAsia="Calibri" w:hAnsi="Arial" w:cs="Arial"/>
          <w:kern w:val="0"/>
          <w:sz w:val="20"/>
          <w:szCs w:val="20"/>
          <w14:ligatures w14:val="none"/>
        </w:rPr>
        <w:t>xxxx</w:t>
      </w:r>
      <w:proofErr w:type="spellEnd"/>
      <w:r w:rsidRPr="00D729E9">
        <w:rPr>
          <w:rFonts w:ascii="Arial" w:eastAsia="Times New Roman" w:hAnsi="Arial" w:cs="Arial"/>
          <w:color w:val="000000"/>
          <w:kern w:val="0"/>
          <w:sz w:val="20"/>
          <w:szCs w:val="20"/>
          <w:lang w:eastAsia="ar-SA"/>
          <w14:ligatures w14:val="none"/>
        </w:rPr>
        <w:t xml:space="preserve"> (v nadaljevanju: sklep).</w:t>
      </w:r>
    </w:p>
    <w:p w14:paraId="6E86C562" w14:textId="77777777" w:rsidR="00D729E9" w:rsidRPr="00D729E9" w:rsidRDefault="00D729E9" w:rsidP="00D729E9">
      <w:pPr>
        <w:suppressAutoHyphens/>
        <w:autoSpaceDE w:val="0"/>
        <w:autoSpaceDN w:val="0"/>
        <w:adjustRightInd w:val="0"/>
        <w:spacing w:after="0" w:line="240" w:lineRule="auto"/>
        <w:ind w:left="360" w:hanging="360"/>
        <w:jc w:val="both"/>
        <w:rPr>
          <w:rFonts w:ascii="Arial" w:eastAsia="Times New Roman" w:hAnsi="Arial" w:cs="Arial"/>
          <w:color w:val="000000"/>
          <w:kern w:val="0"/>
          <w:sz w:val="20"/>
          <w:szCs w:val="20"/>
          <w:lang w:eastAsia="ar-SA"/>
          <w14:ligatures w14:val="none"/>
        </w:rPr>
      </w:pPr>
    </w:p>
    <w:p w14:paraId="434F37D0"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2. člen</w:t>
      </w:r>
    </w:p>
    <w:p w14:paraId="511D001A"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6099C19B" w14:textId="55201E56"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Pogodbeni stranki ugotavljata, da je izvajalec s sklepom št. </w:t>
      </w:r>
      <w:proofErr w:type="spellStart"/>
      <w:r w:rsidRPr="00D729E9">
        <w:rPr>
          <w:rFonts w:ascii="Arial" w:eastAsia="Calibri" w:hAnsi="Arial" w:cs="Arial"/>
          <w:kern w:val="0"/>
          <w:sz w:val="20"/>
          <w:szCs w:val="20"/>
          <w14:ligatures w14:val="none"/>
        </w:rPr>
        <w:t>xxxx</w:t>
      </w:r>
      <w:proofErr w:type="spellEnd"/>
      <w:r w:rsidRPr="00D729E9">
        <w:rPr>
          <w:rFonts w:ascii="Arial" w:eastAsia="Times New Roman" w:hAnsi="Arial" w:cs="Arial"/>
          <w:color w:val="000000"/>
          <w:kern w:val="0"/>
          <w:sz w:val="20"/>
          <w:szCs w:val="20"/>
          <w:lang w:eastAsia="ar-SA"/>
          <w14:ligatures w14:val="none"/>
        </w:rPr>
        <w:t xml:space="preserve"> z dne </w:t>
      </w:r>
      <w:proofErr w:type="spellStart"/>
      <w:r w:rsidRPr="00D729E9">
        <w:rPr>
          <w:rFonts w:ascii="Arial" w:eastAsia="Calibri" w:hAnsi="Arial" w:cs="Arial"/>
          <w:kern w:val="0"/>
          <w:sz w:val="20"/>
          <w:szCs w:val="20"/>
          <w14:ligatures w14:val="none"/>
        </w:rPr>
        <w:t>xxxx</w:t>
      </w:r>
      <w:proofErr w:type="spellEnd"/>
      <w:r w:rsidRPr="00D729E9">
        <w:rPr>
          <w:rFonts w:ascii="Arial" w:eastAsia="Times New Roman" w:hAnsi="Arial" w:cs="Arial"/>
          <w:color w:val="000000"/>
          <w:kern w:val="0"/>
          <w:sz w:val="20"/>
          <w:szCs w:val="20"/>
          <w:lang w:eastAsia="ar-SA"/>
          <w14:ligatures w14:val="none"/>
        </w:rPr>
        <w:t xml:space="preserve"> izbran na </w:t>
      </w:r>
      <w:r w:rsidR="003B7DB7">
        <w:rPr>
          <w:rFonts w:ascii="Arial" w:eastAsia="Times New Roman" w:hAnsi="Arial" w:cs="Arial"/>
          <w:color w:val="000000"/>
          <w:kern w:val="0"/>
          <w:sz w:val="20"/>
          <w:szCs w:val="20"/>
          <w:lang w:eastAsia="ar-SA"/>
          <w14:ligatures w14:val="none"/>
        </w:rPr>
        <w:t>podlagi</w:t>
      </w:r>
      <w:r w:rsidR="003B7DB7" w:rsidRPr="00D729E9">
        <w:rPr>
          <w:rFonts w:ascii="Arial" w:eastAsia="Times New Roman" w:hAnsi="Arial" w:cs="Arial"/>
          <w:color w:val="000000"/>
          <w:kern w:val="0"/>
          <w:sz w:val="20"/>
          <w:szCs w:val="20"/>
          <w:lang w:eastAsia="ar-SA"/>
          <w14:ligatures w14:val="none"/>
        </w:rPr>
        <w:t xml:space="preserve"> </w:t>
      </w:r>
      <w:r w:rsidRPr="00D729E9">
        <w:rPr>
          <w:rFonts w:ascii="Arial" w:eastAsia="Times New Roman" w:hAnsi="Arial" w:cs="Arial"/>
          <w:color w:val="000000"/>
          <w:kern w:val="0"/>
          <w:sz w:val="20"/>
          <w:szCs w:val="20"/>
          <w:lang w:eastAsia="ar-SA"/>
          <w14:ligatures w14:val="none"/>
        </w:rPr>
        <w:t>javnega natečaja ministrstva za izbiro izvajalca dopolnilnih usposabljanj za dimnikarje za obdobje petih let (v nadaljevanju: javni natečaj).</w:t>
      </w:r>
    </w:p>
    <w:p w14:paraId="05A54130"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2FC274CD"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3. člen</w:t>
      </w:r>
    </w:p>
    <w:p w14:paraId="5207B650"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0CE9ECBD" w14:textId="4C38A853"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Predmet te pogodbe je izvajanje usposabljanj za dimnikarje za obdobje petih let od </w:t>
      </w:r>
      <w:r w:rsidR="007B6B85">
        <w:rPr>
          <w:rFonts w:ascii="Arial" w:eastAsia="Times New Roman" w:hAnsi="Arial" w:cs="Arial"/>
          <w:color w:val="000000"/>
          <w:kern w:val="0"/>
          <w:sz w:val="20"/>
          <w:szCs w:val="20"/>
          <w:lang w:eastAsia="ar-SA"/>
          <w14:ligatures w14:val="none"/>
        </w:rPr>
        <w:t>dneva sklenitve</w:t>
      </w:r>
      <w:r w:rsidR="007B6B85" w:rsidRPr="00D729E9">
        <w:rPr>
          <w:rFonts w:ascii="Arial" w:eastAsia="Times New Roman" w:hAnsi="Arial" w:cs="Arial"/>
          <w:color w:val="000000"/>
          <w:kern w:val="0"/>
          <w:sz w:val="20"/>
          <w:szCs w:val="20"/>
          <w:lang w:eastAsia="ar-SA"/>
          <w14:ligatures w14:val="none"/>
        </w:rPr>
        <w:t xml:space="preserve"> </w:t>
      </w:r>
      <w:r w:rsidRPr="00D729E9">
        <w:rPr>
          <w:rFonts w:ascii="Arial" w:eastAsia="Times New Roman" w:hAnsi="Arial" w:cs="Arial"/>
          <w:color w:val="000000"/>
          <w:kern w:val="0"/>
          <w:sz w:val="20"/>
          <w:szCs w:val="20"/>
          <w:lang w:eastAsia="ar-SA"/>
          <w14:ligatures w14:val="none"/>
        </w:rPr>
        <w:t xml:space="preserve">te pogodbe. </w:t>
      </w:r>
    </w:p>
    <w:p w14:paraId="052BC1B1"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7AB24B29"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4. člen</w:t>
      </w:r>
    </w:p>
    <w:p w14:paraId="24FA5603"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32C27D25" w14:textId="5FDDC134"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S podpisom te pogodbe dobi izvajalec pooblastilo za izvajanje obdobnega usposabljanja za dimnikarje za obdobje petih let od </w:t>
      </w:r>
      <w:r w:rsidR="00A6557E">
        <w:rPr>
          <w:rFonts w:ascii="Arial" w:eastAsia="Times New Roman" w:hAnsi="Arial" w:cs="Arial"/>
          <w:color w:val="000000"/>
          <w:kern w:val="0"/>
          <w:sz w:val="20"/>
          <w:szCs w:val="20"/>
          <w:lang w:eastAsia="ar-SA"/>
          <w14:ligatures w14:val="none"/>
        </w:rPr>
        <w:t>sklenitve</w:t>
      </w:r>
      <w:r w:rsidRPr="00D729E9">
        <w:rPr>
          <w:rFonts w:ascii="Arial" w:eastAsia="Times New Roman" w:hAnsi="Arial" w:cs="Arial"/>
          <w:color w:val="000000"/>
          <w:kern w:val="0"/>
          <w:sz w:val="20"/>
          <w:szCs w:val="20"/>
          <w:lang w:eastAsia="ar-SA"/>
          <w14:ligatures w14:val="none"/>
        </w:rPr>
        <w:t xml:space="preserve"> te pogodbe. Izvajalec je dolžan spoštovati predpisane aktivnosti in roke opredeljene v prijavi, s katero se je izvajalec prijavil na javni natečaj. Prijava je kot priloga sestavni del te pogodbe. </w:t>
      </w:r>
    </w:p>
    <w:p w14:paraId="6A47B5ED"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5C1B3BDC"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1BD43CF1"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3832B11C"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0BC1448F" w14:textId="77777777" w:rsidR="00D729E9" w:rsidRPr="00D729E9" w:rsidRDefault="00D729E9" w:rsidP="00D729E9">
      <w:pPr>
        <w:keepNext/>
        <w:suppressAutoHyphens/>
        <w:autoSpaceDE w:val="0"/>
        <w:autoSpaceDN w:val="0"/>
        <w:adjustRightInd w:val="0"/>
        <w:spacing w:after="0" w:line="240" w:lineRule="auto"/>
        <w:ind w:left="432"/>
        <w:jc w:val="center"/>
        <w:outlineLvl w:val="0"/>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lastRenderedPageBreak/>
        <w:t>5. člen</w:t>
      </w:r>
    </w:p>
    <w:p w14:paraId="106FDD12"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2E80BB14"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Izvajalec je do </w:t>
      </w:r>
      <w:proofErr w:type="spellStart"/>
      <w:r w:rsidRPr="00D729E9">
        <w:rPr>
          <w:rFonts w:ascii="Arial" w:eastAsia="Times New Roman" w:hAnsi="Arial" w:cs="Arial"/>
          <w:color w:val="000000"/>
          <w:kern w:val="0"/>
          <w:sz w:val="20"/>
          <w:szCs w:val="20"/>
          <w:lang w:eastAsia="ar-SA"/>
          <w14:ligatures w14:val="none"/>
        </w:rPr>
        <w:t>xxxx</w:t>
      </w:r>
      <w:proofErr w:type="spellEnd"/>
      <w:r w:rsidRPr="00D729E9">
        <w:rPr>
          <w:rFonts w:ascii="Arial" w:eastAsia="Times New Roman" w:hAnsi="Arial" w:cs="Arial"/>
          <w:color w:val="000000"/>
          <w:kern w:val="0"/>
          <w:sz w:val="20"/>
          <w:szCs w:val="20"/>
          <w:lang w:eastAsia="ar-SA"/>
          <w14:ligatures w14:val="none"/>
        </w:rPr>
        <w:t xml:space="preserve"> dolžan izdelati in skladno z zahtevami stroke redno posodabljati strokovno gradivo za udeležence usposabljanja. Pred pričetkom prvega usposabljanja in pred vsako posodobitvijo (razen v primeru manj obsežnih, vsebinsko nezahtevnih in redakcijskih posodobitev) mora strokovno gradivo potrditi ministrstvo v 14 dneh od prejema. </w:t>
      </w:r>
    </w:p>
    <w:p w14:paraId="1B95C94E"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5C588369" w14:textId="3959F84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Če ministrstvo meni, da gradivo ni pripravljeno dovolj strokovno in v skladu s</w:t>
      </w:r>
      <w:r w:rsidRPr="00D729E9">
        <w:rPr>
          <w:rFonts w:ascii="Arial" w:eastAsia="Times New Roman" w:hAnsi="Arial" w:cs="Arial"/>
          <w:kern w:val="0"/>
          <w:sz w:val="20"/>
          <w:szCs w:val="20"/>
          <w:lang w:eastAsia="sl-SI"/>
          <w14:ligatures w14:val="none"/>
        </w:rPr>
        <w:t xml:space="preserve"> Pravilnikom o dopolnilnem usposabljanju in dimnikarski izkaznici </w:t>
      </w:r>
      <w:r w:rsidRPr="00D729E9">
        <w:rPr>
          <w:rFonts w:ascii="Arial" w:eastAsia="Times New Roman" w:hAnsi="Arial" w:cs="Arial"/>
          <w:color w:val="000000"/>
          <w:kern w:val="0"/>
          <w:sz w:val="20"/>
          <w:szCs w:val="20"/>
          <w:lang w:eastAsia="ar-SA"/>
          <w14:ligatures w14:val="none"/>
        </w:rPr>
        <w:t xml:space="preserve">(Uradni list RS, št. 11/17, 45/17 in 21/21) in </w:t>
      </w:r>
      <w:r w:rsidR="00BB3B65">
        <w:rPr>
          <w:rFonts w:ascii="Arial" w:eastAsia="Times New Roman" w:hAnsi="Arial" w:cs="Arial"/>
          <w:color w:val="000000"/>
          <w:kern w:val="0"/>
          <w:sz w:val="20"/>
          <w:szCs w:val="20"/>
          <w:lang w:eastAsia="ar-SA"/>
          <w14:ligatures w14:val="none"/>
        </w:rPr>
        <w:t>prijavo a javni natečaj</w:t>
      </w:r>
      <w:r w:rsidRPr="00D729E9">
        <w:rPr>
          <w:rFonts w:ascii="Arial" w:eastAsia="Times New Roman" w:hAnsi="Arial" w:cs="Arial"/>
          <w:color w:val="000000"/>
          <w:kern w:val="0"/>
          <w:sz w:val="20"/>
          <w:szCs w:val="20"/>
          <w:lang w:eastAsia="ar-SA"/>
          <w14:ligatures w14:val="none"/>
        </w:rPr>
        <w:t xml:space="preserve">, lahko zavrne potrditev gradiva in zahteva dopolnitve. V primeru, da izvajalec ustrezno ne popravi strokovnega gradiva v treh tednih, ministrstvo odstopi od pogodbe in mu odvzame pooblastilo. </w:t>
      </w:r>
    </w:p>
    <w:p w14:paraId="4AB63753"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4B753F5F"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Izvajalec lahko uporabi tudi strokovno gradivo za udeležence usposabljanja, ki ga priskrbi ministrstvo.</w:t>
      </w:r>
    </w:p>
    <w:p w14:paraId="6C0CFFA4"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49B83881"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V primeru, da izvajalec ne izvaja programa usposabljanja v skladu s</w:t>
      </w:r>
      <w:r w:rsidRPr="00D729E9">
        <w:rPr>
          <w:rFonts w:ascii="Arial" w:eastAsia="Times New Roman" w:hAnsi="Arial" w:cs="Arial"/>
          <w:kern w:val="0"/>
          <w:sz w:val="20"/>
          <w:szCs w:val="20"/>
          <w:lang w:eastAsia="ar-SA"/>
          <w14:ligatures w14:val="none"/>
        </w:rPr>
        <w:t xml:space="preserve"> </w:t>
      </w:r>
      <w:bookmarkStart w:id="3" w:name="_Hlk182377351"/>
      <w:r w:rsidRPr="00D729E9">
        <w:rPr>
          <w:rFonts w:ascii="Arial" w:eastAsia="Times New Roman" w:hAnsi="Arial" w:cs="Arial"/>
          <w:kern w:val="0"/>
          <w:sz w:val="20"/>
          <w:szCs w:val="20"/>
          <w:lang w:eastAsia="sl-SI"/>
          <w14:ligatures w14:val="none"/>
        </w:rPr>
        <w:t xml:space="preserve">Pravilnikom o dopolnilnem usposabljanju in dimnikarski izkaznici </w:t>
      </w:r>
      <w:r w:rsidRPr="00D729E9">
        <w:rPr>
          <w:rFonts w:ascii="Arial" w:eastAsia="Times New Roman" w:hAnsi="Arial" w:cs="Arial"/>
          <w:color w:val="000000"/>
          <w:kern w:val="0"/>
          <w:sz w:val="20"/>
          <w:szCs w:val="20"/>
          <w:lang w:eastAsia="ar-SA"/>
          <w14:ligatures w14:val="none"/>
        </w:rPr>
        <w:t>(Uradni list RS, št. 11/17, 45/17 in 21/21)</w:t>
      </w:r>
      <w:bookmarkEnd w:id="3"/>
      <w:r w:rsidRPr="00D729E9">
        <w:rPr>
          <w:rFonts w:ascii="Arial" w:eastAsia="Times New Roman" w:hAnsi="Arial" w:cs="Arial"/>
          <w:color w:val="000000"/>
          <w:kern w:val="0"/>
          <w:sz w:val="20"/>
          <w:szCs w:val="20"/>
          <w:lang w:eastAsia="ar-SA"/>
          <w14:ligatures w14:val="none"/>
        </w:rPr>
        <w:t>, javnim natečajem in vsebino, predstavljeno v svoji prijavi, mora o tem nemudoma obvestiti ministrstvo. To lahko potrdi spremembo, oziroma zahteva izvajanje kot je opredeljeno s to pogodbo.</w:t>
      </w:r>
    </w:p>
    <w:p w14:paraId="3B5C8581"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677A7B21"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Cena usposabljanja je določena s Pravilnikom</w:t>
      </w:r>
      <w:r w:rsidRPr="00D729E9">
        <w:rPr>
          <w:rFonts w:ascii="Arial" w:eastAsia="Times New Roman" w:hAnsi="Arial" w:cs="Arial"/>
          <w:kern w:val="0"/>
          <w:sz w:val="20"/>
          <w:szCs w:val="20"/>
          <w:lang w:eastAsia="sl-SI"/>
          <w14:ligatures w14:val="none"/>
        </w:rPr>
        <w:t xml:space="preserve"> o dopolnilnem usposabljanju in dimnikarski izkaznici </w:t>
      </w:r>
      <w:r w:rsidRPr="00D729E9">
        <w:rPr>
          <w:rFonts w:ascii="Arial" w:eastAsia="Times New Roman" w:hAnsi="Arial" w:cs="Arial"/>
          <w:color w:val="000000"/>
          <w:kern w:val="0"/>
          <w:sz w:val="20"/>
          <w:szCs w:val="20"/>
          <w:lang w:eastAsia="ar-SA"/>
          <w14:ligatures w14:val="none"/>
        </w:rPr>
        <w:t xml:space="preserve">(Uradni list RS, št. 11/17, 45/17 in 21/21). </w:t>
      </w:r>
    </w:p>
    <w:p w14:paraId="60D295F3"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09CF79E0"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 xml:space="preserve">Izvajalec dopolnilnega usposabljanja mora zagotoviti obravnavo vseh predpisanih vsebin. </w:t>
      </w:r>
    </w:p>
    <w:p w14:paraId="77833DBE"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00E4AB25"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Če izvajalec kljub pisnim opozorilom ne upošteva navodil ministrstva, le-to lahko enostransko odstopi od pogodbe, odvzame pooblastilo in ponovi javni natečaj za izbiro izvajalca brez finančnih posledic.</w:t>
      </w:r>
    </w:p>
    <w:p w14:paraId="5F866D80"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4323B725" w14:textId="77777777" w:rsidR="00D729E9" w:rsidRPr="00D729E9" w:rsidRDefault="00D729E9" w:rsidP="00D729E9">
      <w:pPr>
        <w:keepNext/>
        <w:suppressAutoHyphens/>
        <w:autoSpaceDE w:val="0"/>
        <w:autoSpaceDN w:val="0"/>
        <w:adjustRightInd w:val="0"/>
        <w:spacing w:after="0" w:line="240" w:lineRule="auto"/>
        <w:ind w:left="432"/>
        <w:jc w:val="center"/>
        <w:outlineLvl w:val="0"/>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 xml:space="preserve">    6. člen</w:t>
      </w:r>
    </w:p>
    <w:p w14:paraId="4C35DE1B"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p>
    <w:p w14:paraId="49969F94"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Izvajalec usposabljanja</w:t>
      </w:r>
      <w:r w:rsidRPr="00D729E9">
        <w:rPr>
          <w:rFonts w:ascii="Arial" w:eastAsia="Times New Roman" w:hAnsi="Arial" w:cs="Arial"/>
          <w:kern w:val="0"/>
          <w:sz w:val="20"/>
          <w:szCs w:val="20"/>
          <w:lang w:eastAsia="ar-SA"/>
          <w14:ligatures w14:val="none"/>
        </w:rPr>
        <w:t>:</w:t>
      </w:r>
    </w:p>
    <w:p w14:paraId="3274CE94" w14:textId="53492A1F" w:rsidR="00D729E9" w:rsidRPr="00D729E9" w:rsidRDefault="00D729E9" w:rsidP="00D729E9">
      <w:pPr>
        <w:numPr>
          <w:ilvl w:val="0"/>
          <w:numId w:val="17"/>
        </w:numPr>
        <w:suppressAutoHyphens/>
        <w:autoSpaceDE w:val="0"/>
        <w:autoSpaceDN w:val="0"/>
        <w:adjustRightInd w:val="0"/>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lahko zamenja predavatelje le, če novi predavatelji izpolnjujejo pogoje in reference iz javnega natečaja ter ob predhodnem soglasju ministrstva,</w:t>
      </w:r>
    </w:p>
    <w:p w14:paraId="4625C720" w14:textId="77777777" w:rsidR="00D729E9" w:rsidRPr="00D729E9" w:rsidRDefault="00D729E9" w:rsidP="00D729E9">
      <w:pPr>
        <w:numPr>
          <w:ilvl w:val="0"/>
          <w:numId w:val="17"/>
        </w:numPr>
        <w:suppressAutoHyphens/>
        <w:autoSpaceDE w:val="0"/>
        <w:autoSpaceDN w:val="0"/>
        <w:adjustRightInd w:val="0"/>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mora imeti po predstavljenem terminskem planu usposabljanje vsaj dvakrat na leto. </w:t>
      </w:r>
    </w:p>
    <w:p w14:paraId="3254FBC8"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kern w:val="0"/>
          <w:sz w:val="20"/>
          <w:szCs w:val="20"/>
          <w:lang w:eastAsia="ar-SA"/>
          <w14:ligatures w14:val="none"/>
        </w:rPr>
      </w:pPr>
    </w:p>
    <w:p w14:paraId="014BE361"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Če izvajalec ravna v nasprotju s prejšnjim odstavkom, lahko ministrstvo odstopi od te pogodbe in odvzame pooblastilo brez finančnih posledic. </w:t>
      </w:r>
    </w:p>
    <w:p w14:paraId="575EAACC"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kern w:val="0"/>
          <w:sz w:val="20"/>
          <w:szCs w:val="20"/>
          <w:lang w:eastAsia="ar-SA"/>
          <w14:ligatures w14:val="none"/>
        </w:rPr>
      </w:pPr>
    </w:p>
    <w:p w14:paraId="65CB348B"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 xml:space="preserve">      7. člen</w:t>
      </w:r>
    </w:p>
    <w:p w14:paraId="3FAB9508"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34813A42"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Izvajalec usposabljanja</w:t>
      </w:r>
      <w:r w:rsidRPr="00D729E9">
        <w:rPr>
          <w:rFonts w:ascii="Arial" w:eastAsia="Times New Roman" w:hAnsi="Arial" w:cs="Arial"/>
          <w:kern w:val="0"/>
          <w:sz w:val="20"/>
          <w:szCs w:val="20"/>
          <w:lang w:eastAsia="ar-SA"/>
          <w14:ligatures w14:val="none"/>
        </w:rPr>
        <w:t xml:space="preserve"> mora enkrat letno, najkasneje do konca tekočega leta, posredovati na ministrstvo poročilo o izvedenih usposabljanjih na letni ravni</w:t>
      </w:r>
      <w:r w:rsidRPr="00D729E9">
        <w:rPr>
          <w:rFonts w:ascii="Arial" w:eastAsia="Times New Roman" w:hAnsi="Arial" w:cs="Arial"/>
          <w:color w:val="000000"/>
          <w:kern w:val="0"/>
          <w:sz w:val="20"/>
          <w:szCs w:val="20"/>
          <w:lang w:eastAsia="ar-SA"/>
          <w14:ligatures w14:val="none"/>
        </w:rPr>
        <w:t xml:space="preserve">. Udeležencem dopolnilnega usposabljanja mora nemudoma po izvedenem dopolnilnem usposabljanju izdati potrdilo o udeležbi, ki ga dimnikar predloži upravni enoti. </w:t>
      </w:r>
    </w:p>
    <w:p w14:paraId="5CA4D476"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3A778E95"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bCs/>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Če izvajalec ravna v nasprotju s prejšnjim odstavkom</w:t>
      </w:r>
      <w:r w:rsidRPr="00D729E9">
        <w:rPr>
          <w:rFonts w:ascii="Arial" w:eastAsia="Times New Roman" w:hAnsi="Arial" w:cs="Arial"/>
          <w:bCs/>
          <w:color w:val="000000"/>
          <w:kern w:val="0"/>
          <w:sz w:val="20"/>
          <w:szCs w:val="20"/>
          <w:lang w:eastAsia="ar-SA"/>
          <w14:ligatures w14:val="none"/>
        </w:rPr>
        <w:t>, lahko ministrstvo odstopi od te pogodbe in pooblastilo odvzame brez finančnih posledic.</w:t>
      </w:r>
    </w:p>
    <w:p w14:paraId="17A5AA32"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bCs/>
          <w:color w:val="000000"/>
          <w:kern w:val="0"/>
          <w:sz w:val="20"/>
          <w:szCs w:val="20"/>
          <w:lang w:eastAsia="ar-SA"/>
          <w14:ligatures w14:val="none"/>
        </w:rPr>
      </w:pPr>
    </w:p>
    <w:p w14:paraId="497EFF41"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8. člen</w:t>
      </w:r>
    </w:p>
    <w:p w14:paraId="28133835"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046009B2" w14:textId="75B7B7CE"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Times New Roman" w:hAnsi="Arial" w:cs="Arial"/>
          <w:color w:val="000000"/>
          <w:kern w:val="0"/>
          <w:sz w:val="20"/>
          <w:szCs w:val="20"/>
          <w:lang w:eastAsia="ar-SA"/>
          <w14:ligatures w14:val="none"/>
        </w:rPr>
        <w:t>Izvajalec usposabljanja</w:t>
      </w:r>
      <w:r w:rsidRPr="00D729E9">
        <w:rPr>
          <w:rFonts w:ascii="Arial" w:eastAsia="Times New Roman" w:hAnsi="Arial" w:cs="Arial"/>
          <w:kern w:val="0"/>
          <w:sz w:val="20"/>
          <w:szCs w:val="20"/>
          <w:lang w:eastAsia="ar-SA"/>
          <w14:ligatures w14:val="none"/>
        </w:rPr>
        <w:t xml:space="preserve"> mora ministrstvu </w:t>
      </w:r>
      <w:r w:rsidRPr="00D729E9">
        <w:rPr>
          <w:rFonts w:ascii="Arial" w:eastAsia="Microsoft Sans Serif" w:hAnsi="Arial" w:cs="Arial"/>
          <w:kern w:val="0"/>
          <w:sz w:val="20"/>
          <w:szCs w:val="20"/>
          <w14:ligatures w14:val="none"/>
        </w:rPr>
        <w:t>omogočiti nadzor nad izvajanjem usposabljanja. V ta namen mu mora na njegovo zahtevo predvsem posredovati s tem povezano morebitno zahtevano dokumentacijo, morebitno vmesno poročilo in najmanj enkrat letno omogočiti vstop v učne prostore, še posebej, če pride do njihove spremembe. Novi učni prostori morajo izpolnjevati vse pogoje po</w:t>
      </w:r>
      <w:r w:rsidR="00F71175" w:rsidRPr="00F71175">
        <w:t xml:space="preserve"> </w:t>
      </w:r>
      <w:r w:rsidR="00F71175" w:rsidRPr="00F71175">
        <w:rPr>
          <w:rFonts w:ascii="Arial" w:eastAsia="Microsoft Sans Serif" w:hAnsi="Arial" w:cs="Arial"/>
          <w:kern w:val="0"/>
          <w:sz w:val="20"/>
          <w:szCs w:val="20"/>
          <w14:ligatures w14:val="none"/>
        </w:rPr>
        <w:t>Pravilnik</w:t>
      </w:r>
      <w:r w:rsidR="00F71175">
        <w:rPr>
          <w:rFonts w:ascii="Arial" w:eastAsia="Microsoft Sans Serif" w:hAnsi="Arial" w:cs="Arial"/>
          <w:kern w:val="0"/>
          <w:sz w:val="20"/>
          <w:szCs w:val="20"/>
          <w14:ligatures w14:val="none"/>
        </w:rPr>
        <w:t>u</w:t>
      </w:r>
      <w:r w:rsidR="00F71175" w:rsidRPr="00F71175">
        <w:rPr>
          <w:rFonts w:ascii="Arial" w:eastAsia="Microsoft Sans Serif" w:hAnsi="Arial" w:cs="Arial"/>
          <w:kern w:val="0"/>
          <w:sz w:val="20"/>
          <w:szCs w:val="20"/>
          <w14:ligatures w14:val="none"/>
        </w:rPr>
        <w:t xml:space="preserve"> o dopolnilnem usposabljanju in dimnikarski izkaznici (Uradni list RS, št. 11/17, 45/17 in 21/21)</w:t>
      </w:r>
      <w:r w:rsidRPr="00D729E9">
        <w:rPr>
          <w:rFonts w:ascii="Arial" w:eastAsia="Microsoft Sans Serif" w:hAnsi="Arial" w:cs="Arial"/>
          <w:kern w:val="0"/>
          <w:sz w:val="20"/>
          <w:szCs w:val="20"/>
          <w14:ligatures w14:val="none"/>
        </w:rPr>
        <w:t xml:space="preserve"> </w:t>
      </w:r>
      <w:r w:rsidR="00F71175">
        <w:rPr>
          <w:rFonts w:ascii="Arial" w:eastAsia="Microsoft Sans Serif" w:hAnsi="Arial" w:cs="Arial"/>
          <w:kern w:val="0"/>
          <w:sz w:val="20"/>
          <w:szCs w:val="20"/>
          <w14:ligatures w14:val="none"/>
        </w:rPr>
        <w:t xml:space="preserve">in </w:t>
      </w:r>
      <w:r w:rsidRPr="00D729E9">
        <w:rPr>
          <w:rFonts w:ascii="Arial" w:eastAsia="Microsoft Sans Serif" w:hAnsi="Arial" w:cs="Arial"/>
          <w:kern w:val="0"/>
          <w:sz w:val="20"/>
          <w:szCs w:val="20"/>
          <w14:ligatures w14:val="none"/>
        </w:rPr>
        <w:t>javnem natečaju, njihova zamenjava pa je možna le ob predhodnem soglasju ministrstva.</w:t>
      </w:r>
    </w:p>
    <w:p w14:paraId="7360AD3B"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5EE299C8"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9. člen</w:t>
      </w:r>
    </w:p>
    <w:p w14:paraId="3632767B"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48F82AF1"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Izvajalec</w:t>
      </w:r>
      <w:r w:rsidRPr="00D729E9">
        <w:rPr>
          <w:rFonts w:ascii="Calibri" w:eastAsia="Calibri" w:hAnsi="Calibri" w:cs="Times New Roman"/>
          <w:kern w:val="0"/>
          <w:sz w:val="16"/>
          <w:szCs w:val="16"/>
          <w14:ligatures w14:val="none"/>
        </w:rPr>
        <w:t xml:space="preserve"> </w:t>
      </w:r>
      <w:r w:rsidRPr="00D729E9">
        <w:rPr>
          <w:rFonts w:ascii="Arial" w:eastAsia="Microsoft Sans Serif" w:hAnsi="Arial" w:cs="Arial"/>
          <w:kern w:val="0"/>
          <w:sz w:val="20"/>
          <w:szCs w:val="20"/>
          <w14:ligatures w14:val="none"/>
        </w:rPr>
        <w:t xml:space="preserve">mora zagotoviti hrambo in vpogled v dokumentacijo za preverjanje izvajanja pooblastila, v skladu z javnim natečajem in predpisi, ki urejajo hrambo poslovne dokumentacije, tako, da je omogočena revizijska sled </w:t>
      </w:r>
      <w:r w:rsidRPr="00D729E9">
        <w:rPr>
          <w:rFonts w:ascii="Arial" w:eastAsia="Microsoft Sans Serif" w:hAnsi="Arial" w:cs="Arial"/>
          <w:kern w:val="0"/>
          <w:sz w:val="20"/>
          <w:szCs w:val="20"/>
          <w14:ligatures w14:val="none"/>
        </w:rPr>
        <w:lastRenderedPageBreak/>
        <w:t xml:space="preserve">in izvedba nadzora z javnim natečajem in to pogodbo. </w:t>
      </w:r>
    </w:p>
    <w:p w14:paraId="73944CB8" w14:textId="77777777" w:rsidR="00D729E9" w:rsidRPr="00D729E9" w:rsidRDefault="00D729E9" w:rsidP="00D729E9">
      <w:pPr>
        <w:widowControl w:val="0"/>
        <w:autoSpaceDE w:val="0"/>
        <w:autoSpaceDN w:val="0"/>
        <w:spacing w:after="0" w:line="240" w:lineRule="auto"/>
        <w:jc w:val="both"/>
        <w:rPr>
          <w:rFonts w:eastAsia="Microsoft Sans Serif" w:cs="Microsoft Sans Serif"/>
          <w:kern w:val="0"/>
          <w:sz w:val="20"/>
          <w:szCs w:val="20"/>
          <w14:ligatures w14:val="none"/>
        </w:rPr>
      </w:pPr>
    </w:p>
    <w:p w14:paraId="1B5021A3"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Izvajalec mora voditi in spremljati finančna sredstva v zvezi z izvajanjem usposabljanj računovodsko ločeno na posebnem stroškovnem mestu ali po ustrezni računovodski kodi za vse transakcije v zvezi s tem, tako da je v vsakem trenutku zagotovljen pregled.</w:t>
      </w:r>
    </w:p>
    <w:p w14:paraId="6C27282E"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b/>
          <w:bCs/>
          <w:color w:val="000000"/>
          <w:kern w:val="0"/>
          <w:sz w:val="20"/>
          <w:szCs w:val="20"/>
          <w:lang w:eastAsia="ar-SA"/>
          <w14:ligatures w14:val="none"/>
        </w:rPr>
      </w:pPr>
    </w:p>
    <w:p w14:paraId="353D4EDE"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10. člen</w:t>
      </w:r>
    </w:p>
    <w:p w14:paraId="0C0772B1"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14C7B430"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Pogodbeni stranki se zavezujeta, da bosta vse zakonsko varovane podatke (osebni in tajni podatki, poslovna skrivnost), do katerih bosta prišli z izvedbo te pogodbe, skrbno varovali, skladno z veljavno področno zakonodajo. </w:t>
      </w:r>
    </w:p>
    <w:p w14:paraId="4C585EA4"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7533A52C"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Obveznost varovanja podatkov se nanaša tako na čas izvrševanja pogodbe, kot tudi na čas po tem.</w:t>
      </w:r>
    </w:p>
    <w:p w14:paraId="595482E4"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1A2E530D"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7E34D49D"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11. člen</w:t>
      </w:r>
    </w:p>
    <w:p w14:paraId="4BCD8265" w14:textId="77777777" w:rsidR="00D729E9" w:rsidRPr="00D729E9" w:rsidRDefault="00D729E9" w:rsidP="00D729E9">
      <w:pPr>
        <w:autoSpaceDE w:val="0"/>
        <w:autoSpaceDN w:val="0"/>
        <w:adjustRightInd w:val="0"/>
        <w:spacing w:after="0" w:line="240" w:lineRule="auto"/>
        <w:rPr>
          <w:rFonts w:ascii="Arial" w:eastAsia="Calibri" w:hAnsi="Arial" w:cs="Arial"/>
          <w:color w:val="000000"/>
          <w:kern w:val="0"/>
          <w:sz w:val="20"/>
          <w:szCs w:val="20"/>
          <w:lang w:eastAsia="sl-SI"/>
          <w14:ligatures w14:val="none"/>
        </w:rPr>
      </w:pPr>
      <w:r w:rsidRPr="00D729E9">
        <w:rPr>
          <w:rFonts w:ascii="Arial" w:eastAsia="Calibri" w:hAnsi="Arial" w:cs="Arial"/>
          <w:color w:val="000000"/>
          <w:kern w:val="0"/>
          <w:sz w:val="20"/>
          <w:szCs w:val="20"/>
          <w:lang w:eastAsia="sl-SI"/>
          <w14:ligatures w14:val="none"/>
        </w:rPr>
        <w:t>Skrbnik pogodbe je s strani</w:t>
      </w:r>
    </w:p>
    <w:p w14:paraId="2610442B" w14:textId="77777777" w:rsidR="00D729E9" w:rsidRPr="00D729E9" w:rsidRDefault="00D729E9" w:rsidP="00D729E9">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5913F98A" w14:textId="42A27BB6" w:rsidR="00D729E9" w:rsidRPr="00D729E9" w:rsidRDefault="00D729E9" w:rsidP="00D729E9">
      <w:pPr>
        <w:autoSpaceDE w:val="0"/>
        <w:autoSpaceDN w:val="0"/>
        <w:adjustRightInd w:val="0"/>
        <w:spacing w:after="0" w:line="240" w:lineRule="auto"/>
        <w:rPr>
          <w:rFonts w:ascii="Arial" w:eastAsia="Calibri" w:hAnsi="Arial" w:cs="Arial"/>
          <w:color w:val="000000"/>
          <w:kern w:val="0"/>
          <w:sz w:val="20"/>
          <w:szCs w:val="20"/>
          <w:lang w:eastAsia="sl-SI"/>
          <w14:ligatures w14:val="none"/>
        </w:rPr>
      </w:pPr>
      <w:r w:rsidRPr="00D729E9">
        <w:rPr>
          <w:rFonts w:ascii="Arial" w:eastAsia="Calibri" w:hAnsi="Arial" w:cs="Arial"/>
          <w:color w:val="000000"/>
          <w:kern w:val="0"/>
          <w:sz w:val="20"/>
          <w:szCs w:val="20"/>
          <w:lang w:eastAsia="sl-SI"/>
          <w14:ligatures w14:val="none"/>
        </w:rPr>
        <w:t>-</w:t>
      </w:r>
      <w:r w:rsidRPr="00D729E9">
        <w:rPr>
          <w:rFonts w:ascii="Arial" w:eastAsia="Calibri" w:hAnsi="Arial" w:cs="Arial"/>
          <w:color w:val="000000"/>
          <w:kern w:val="0"/>
          <w:sz w:val="20"/>
          <w:szCs w:val="20"/>
          <w:lang w:eastAsia="sl-SI"/>
          <w14:ligatures w14:val="none"/>
        </w:rPr>
        <w:tab/>
        <w:t xml:space="preserve">ministrstva: </w:t>
      </w:r>
      <w:r w:rsidR="00F71175">
        <w:rPr>
          <w:rFonts w:ascii="Arial" w:eastAsia="Calibri" w:hAnsi="Arial" w:cs="Arial"/>
          <w:color w:val="000000"/>
          <w:kern w:val="0"/>
          <w:sz w:val="20"/>
          <w:szCs w:val="20"/>
          <w:lang w:eastAsia="sl-SI"/>
          <w14:ligatures w14:val="none"/>
        </w:rPr>
        <w:t>…………..</w:t>
      </w:r>
    </w:p>
    <w:p w14:paraId="6E590DC1"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Calibri" w:hAnsi="Arial" w:cs="Arial"/>
          <w:color w:val="000000"/>
          <w:kern w:val="0"/>
          <w:sz w:val="20"/>
          <w:szCs w:val="20"/>
          <w:lang w:eastAsia="sl-SI"/>
          <w14:ligatures w14:val="none"/>
        </w:rPr>
        <w:t>-</w:t>
      </w:r>
      <w:r w:rsidRPr="00D729E9">
        <w:rPr>
          <w:rFonts w:ascii="Arial" w:eastAsia="Calibri" w:hAnsi="Arial" w:cs="Arial"/>
          <w:color w:val="000000"/>
          <w:kern w:val="0"/>
          <w:sz w:val="20"/>
          <w:szCs w:val="20"/>
          <w:lang w:eastAsia="sl-SI"/>
          <w14:ligatures w14:val="none"/>
        </w:rPr>
        <w:tab/>
        <w:t>izvajalca:........................</w:t>
      </w:r>
    </w:p>
    <w:p w14:paraId="69719128"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44DAA909"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12. člen</w:t>
      </w:r>
    </w:p>
    <w:p w14:paraId="1393A1A1" w14:textId="77777777" w:rsidR="00D729E9" w:rsidRPr="00D729E9" w:rsidRDefault="00D729E9" w:rsidP="00D729E9">
      <w:pPr>
        <w:tabs>
          <w:tab w:val="left" w:pos="1843"/>
          <w:tab w:val="left" w:pos="7740"/>
        </w:tabs>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21AC4B6C" w14:textId="77777777" w:rsidR="00D729E9" w:rsidRPr="00D729E9" w:rsidRDefault="00D729E9" w:rsidP="00D729E9">
      <w:pPr>
        <w:tabs>
          <w:tab w:val="left" w:pos="1843"/>
          <w:tab w:val="left" w:pos="7740"/>
        </w:tabs>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Če je bil v času veljavnosti te pogodbe nad izvajalcem pričet postopek prisilne poravnave, stečaja ali likvidacije, je dolžan o postopku takoj obvestiti ministrstvo. Z dnem obvestila oziroma sklepa o začetku postopka prisilne poravnave, stečaja ali likvidacije ta pogodba preneha veljati, ministrstvo pa izvajalcu odvzame pooblastilo. </w:t>
      </w:r>
    </w:p>
    <w:p w14:paraId="69D62EF8"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p>
    <w:p w14:paraId="58D4DDE6"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13. člen</w:t>
      </w:r>
    </w:p>
    <w:p w14:paraId="7951996B"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b/>
          <w:color w:val="000000"/>
          <w:kern w:val="0"/>
          <w:sz w:val="20"/>
          <w:szCs w:val="20"/>
          <w:lang w:eastAsia="ar-SA"/>
          <w14:ligatures w14:val="none"/>
        </w:rPr>
      </w:pPr>
    </w:p>
    <w:p w14:paraId="4A77880B"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V skladu z Zakonom o integriteti in preprečevanju korupcije (Uradni list RS, št. </w:t>
      </w:r>
      <w:hyperlink r:id="rId23" w:tgtFrame="_blank" w:tooltip="Zakon o integriteti in preprečevanju korupcije (uradno prečiščeno besedilo) (ZIntPK-UPB2)" w:history="1">
        <w:r w:rsidRPr="00D729E9">
          <w:rPr>
            <w:rFonts w:ascii="Arial" w:eastAsia="Times New Roman" w:hAnsi="Arial" w:cs="Arial"/>
            <w:color w:val="000000"/>
            <w:kern w:val="0"/>
            <w:sz w:val="20"/>
            <w:szCs w:val="20"/>
            <w:lang w:eastAsia="ar-SA"/>
            <w14:ligatures w14:val="none"/>
          </w:rPr>
          <w:t>69/11</w:t>
        </w:r>
      </w:hyperlink>
      <w:r w:rsidRPr="00D729E9">
        <w:rPr>
          <w:rFonts w:ascii="Arial" w:eastAsia="Times New Roman" w:hAnsi="Arial" w:cs="Arial"/>
          <w:color w:val="000000"/>
          <w:kern w:val="0"/>
          <w:sz w:val="20"/>
          <w:szCs w:val="20"/>
          <w:lang w:eastAsia="ar-SA"/>
          <w14:ligatures w14:val="none"/>
        </w:rPr>
        <w:t> – uradno prečiščeno besedilo, </w:t>
      </w:r>
      <w:hyperlink r:id="rId24" w:tgtFrame="_blank" w:tooltip="Zakon o spremembah in dopolnitvah Zakona o integriteti in preprečevanju korupcije (ZIntPK-C)" w:history="1">
        <w:r w:rsidRPr="00D729E9">
          <w:rPr>
            <w:rFonts w:ascii="Arial" w:eastAsia="Times New Roman" w:hAnsi="Arial" w:cs="Arial"/>
            <w:color w:val="000000"/>
            <w:kern w:val="0"/>
            <w:sz w:val="20"/>
            <w:szCs w:val="20"/>
            <w:lang w:eastAsia="ar-SA"/>
            <w14:ligatures w14:val="none"/>
          </w:rPr>
          <w:t>158/20</w:t>
        </w:r>
      </w:hyperlink>
      <w:r w:rsidRPr="00D729E9">
        <w:rPr>
          <w:rFonts w:ascii="Arial" w:eastAsia="Times New Roman" w:hAnsi="Arial" w:cs="Arial"/>
          <w:color w:val="000000"/>
          <w:kern w:val="0"/>
          <w:sz w:val="20"/>
          <w:szCs w:val="20"/>
          <w:lang w:eastAsia="ar-SA"/>
          <w14:ligatures w14:val="none"/>
        </w:rPr>
        <w:t>, </w:t>
      </w:r>
      <w:hyperlink r:id="rId25" w:tgtFrame="_blank" w:tooltip="Zakon o debirokratizaciji (ZDeb)" w:history="1">
        <w:r w:rsidRPr="00D729E9">
          <w:rPr>
            <w:rFonts w:ascii="Arial" w:eastAsia="Times New Roman" w:hAnsi="Arial" w:cs="Arial"/>
            <w:color w:val="000000"/>
            <w:kern w:val="0"/>
            <w:sz w:val="20"/>
            <w:szCs w:val="20"/>
            <w:lang w:eastAsia="ar-SA"/>
            <w14:ligatures w14:val="none"/>
          </w:rPr>
          <w:t>3/22</w:t>
        </w:r>
      </w:hyperlink>
      <w:r w:rsidRPr="00D729E9">
        <w:rPr>
          <w:rFonts w:ascii="Arial" w:eastAsia="Times New Roman" w:hAnsi="Arial" w:cs="Arial"/>
          <w:color w:val="000000"/>
          <w:kern w:val="0"/>
          <w:sz w:val="20"/>
          <w:szCs w:val="20"/>
          <w:lang w:eastAsia="ar-SA"/>
          <w14:ligatures w14:val="none"/>
        </w:rPr>
        <w:t xml:space="preserve"> – </w:t>
      </w:r>
      <w:proofErr w:type="spellStart"/>
      <w:r w:rsidRPr="00D729E9">
        <w:rPr>
          <w:rFonts w:ascii="Arial" w:eastAsia="Times New Roman" w:hAnsi="Arial" w:cs="Arial"/>
          <w:color w:val="000000"/>
          <w:kern w:val="0"/>
          <w:sz w:val="20"/>
          <w:szCs w:val="20"/>
          <w:lang w:eastAsia="ar-SA"/>
          <w14:ligatures w14:val="none"/>
        </w:rPr>
        <w:t>ZDeb</w:t>
      </w:r>
      <w:proofErr w:type="spellEnd"/>
      <w:r w:rsidRPr="00D729E9">
        <w:rPr>
          <w:rFonts w:ascii="Arial" w:eastAsia="Times New Roman" w:hAnsi="Arial" w:cs="Arial"/>
          <w:color w:val="000000"/>
          <w:kern w:val="0"/>
          <w:sz w:val="20"/>
          <w:szCs w:val="20"/>
          <w:lang w:eastAsia="ar-SA"/>
          <w14:ligatures w14:val="none"/>
        </w:rPr>
        <w:t xml:space="preserve"> in </w:t>
      </w:r>
      <w:hyperlink r:id="rId26" w:tgtFrame="_blank" w:tooltip="Zakon o zaščiti prijaviteljev (ZZPri)" w:history="1">
        <w:r w:rsidRPr="00D729E9">
          <w:rPr>
            <w:rFonts w:ascii="Arial" w:eastAsia="Times New Roman" w:hAnsi="Arial" w:cs="Arial"/>
            <w:color w:val="000000"/>
            <w:kern w:val="0"/>
            <w:sz w:val="20"/>
            <w:szCs w:val="20"/>
            <w:lang w:eastAsia="ar-SA"/>
            <w14:ligatures w14:val="none"/>
          </w:rPr>
          <w:t>16/23</w:t>
        </w:r>
      </w:hyperlink>
      <w:r w:rsidRPr="00D729E9">
        <w:rPr>
          <w:rFonts w:ascii="Arial" w:eastAsia="Times New Roman" w:hAnsi="Arial" w:cs="Arial"/>
          <w:color w:val="000000"/>
          <w:kern w:val="0"/>
          <w:sz w:val="20"/>
          <w:szCs w:val="20"/>
          <w:lang w:eastAsia="ar-SA"/>
          <w14:ligatures w14:val="none"/>
        </w:rPr>
        <w:t xml:space="preserve"> – </w:t>
      </w:r>
      <w:proofErr w:type="spellStart"/>
      <w:r w:rsidRPr="00D729E9">
        <w:rPr>
          <w:rFonts w:ascii="Arial" w:eastAsia="Times New Roman" w:hAnsi="Arial" w:cs="Arial"/>
          <w:color w:val="000000"/>
          <w:kern w:val="0"/>
          <w:sz w:val="20"/>
          <w:szCs w:val="20"/>
          <w:lang w:eastAsia="ar-SA"/>
          <w14:ligatures w14:val="none"/>
        </w:rPr>
        <w:t>ZZPri</w:t>
      </w:r>
      <w:proofErr w:type="spellEnd"/>
      <w:r w:rsidRPr="00D729E9">
        <w:rPr>
          <w:rFonts w:ascii="Arial" w:eastAsia="Times New Roman" w:hAnsi="Arial" w:cs="Arial"/>
          <w:color w:val="000000"/>
          <w:kern w:val="0"/>
          <w:sz w:val="20"/>
          <w:szCs w:val="20"/>
          <w:lang w:eastAsia="ar-SA"/>
          <w14:ligatures w14:val="none"/>
        </w:rPr>
        <w:t xml:space="preserve">) je pogodba, pri kateri kdo v imenu ali na račun druge pogodbene stranke, predstavniku ali posredniku organa ali organizacije iz javnega sektorja obljubi, ponudi ali da kakšno nedovoljeno korist za: </w:t>
      </w:r>
    </w:p>
    <w:p w14:paraId="66AAF6AB" w14:textId="77777777" w:rsidR="00D729E9" w:rsidRPr="00D729E9" w:rsidRDefault="00D729E9" w:rsidP="00D729E9">
      <w:pPr>
        <w:numPr>
          <w:ilvl w:val="0"/>
          <w:numId w:val="16"/>
        </w:num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pridobitev posla ali </w:t>
      </w:r>
    </w:p>
    <w:p w14:paraId="47C5F4CF" w14:textId="77777777" w:rsidR="00D729E9" w:rsidRPr="00D729E9" w:rsidRDefault="00D729E9" w:rsidP="00D729E9">
      <w:pPr>
        <w:numPr>
          <w:ilvl w:val="0"/>
          <w:numId w:val="16"/>
        </w:num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za sklenitev posla pod ugodnejšimi pogoji ali </w:t>
      </w:r>
    </w:p>
    <w:p w14:paraId="104D7840" w14:textId="77777777" w:rsidR="00D729E9" w:rsidRPr="00D729E9" w:rsidRDefault="00D729E9" w:rsidP="00D729E9">
      <w:pPr>
        <w:numPr>
          <w:ilvl w:val="0"/>
          <w:numId w:val="16"/>
        </w:num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za opustitev dolžnega nadzora nad izvajanjem pogodbenih obveznosti ali </w:t>
      </w:r>
    </w:p>
    <w:p w14:paraId="070AFAEE" w14:textId="77777777" w:rsidR="00D729E9" w:rsidRPr="00D729E9" w:rsidRDefault="00D729E9" w:rsidP="00D729E9">
      <w:pPr>
        <w:numPr>
          <w:ilvl w:val="0"/>
          <w:numId w:val="16"/>
        </w:num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4B494178"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nična.</w:t>
      </w:r>
    </w:p>
    <w:p w14:paraId="54617D99"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3B1C2ABA"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14. člen</w:t>
      </w:r>
    </w:p>
    <w:p w14:paraId="429FFABC" w14:textId="77777777" w:rsid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61E911EA" w14:textId="594F661C" w:rsidR="00C218AB" w:rsidRPr="00C218AB" w:rsidRDefault="00C218AB" w:rsidP="00C218AB">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Pr>
          <w:rFonts w:ascii="Arial" w:eastAsia="Times New Roman" w:hAnsi="Arial" w:cs="Arial"/>
          <w:color w:val="000000"/>
          <w:kern w:val="0"/>
          <w:sz w:val="20"/>
          <w:szCs w:val="20"/>
          <w:lang w:eastAsia="ar-SA"/>
          <w14:ligatures w14:val="none"/>
        </w:rPr>
        <w:t>Izvajalec</w:t>
      </w:r>
      <w:r w:rsidRPr="00C218AB">
        <w:rPr>
          <w:rFonts w:ascii="Arial" w:eastAsia="Times New Roman" w:hAnsi="Arial" w:cs="Arial"/>
          <w:color w:val="000000"/>
          <w:kern w:val="0"/>
          <w:sz w:val="20"/>
          <w:szCs w:val="20"/>
          <w:lang w:eastAsia="ar-SA"/>
          <w14:ligatures w14:val="none"/>
        </w:rPr>
        <w:t xml:space="preserve"> s podpisom te pogodbe izjavlja, da v skladu s 35. členom Zakona o integriteti in preprečevanju korupcije (Uradni list RS, št. 69/11 – UPB1</w:t>
      </w:r>
      <w:r>
        <w:rPr>
          <w:rFonts w:ascii="Arial" w:eastAsia="Times New Roman" w:hAnsi="Arial" w:cs="Arial"/>
          <w:color w:val="000000"/>
          <w:kern w:val="0"/>
          <w:sz w:val="20"/>
          <w:szCs w:val="20"/>
          <w:lang w:eastAsia="ar-SA"/>
          <w14:ligatures w14:val="none"/>
        </w:rPr>
        <w:t>,</w:t>
      </w:r>
      <w:r w:rsidRPr="00C218AB">
        <w:rPr>
          <w:rFonts w:ascii="Arial" w:eastAsia="Times New Roman" w:hAnsi="Arial" w:cs="Arial"/>
          <w:color w:val="000000"/>
          <w:kern w:val="0"/>
          <w:sz w:val="20"/>
          <w:szCs w:val="20"/>
          <w:lang w:eastAsia="ar-SA"/>
          <w14:ligatures w14:val="none"/>
        </w:rPr>
        <w:t xml:space="preserve"> 158/20</w:t>
      </w:r>
      <w:r>
        <w:rPr>
          <w:rFonts w:ascii="Arial" w:eastAsia="Times New Roman" w:hAnsi="Arial" w:cs="Arial"/>
          <w:color w:val="000000"/>
          <w:kern w:val="0"/>
          <w:sz w:val="20"/>
          <w:szCs w:val="20"/>
          <w:lang w:eastAsia="ar-SA"/>
          <w14:ligatures w14:val="none"/>
        </w:rPr>
        <w:t xml:space="preserve">, </w:t>
      </w:r>
      <w:r w:rsidRPr="00C218AB">
        <w:rPr>
          <w:rFonts w:ascii="Arial" w:eastAsia="Times New Roman" w:hAnsi="Arial" w:cs="Arial"/>
          <w:color w:val="000000"/>
          <w:kern w:val="0"/>
          <w:sz w:val="20"/>
          <w:szCs w:val="20"/>
          <w:lang w:eastAsia="ar-SA"/>
          <w14:ligatures w14:val="none"/>
        </w:rPr>
        <w:t xml:space="preserve">3/22 – </w:t>
      </w:r>
      <w:proofErr w:type="spellStart"/>
      <w:r w:rsidRPr="00C218AB">
        <w:rPr>
          <w:rFonts w:ascii="Arial" w:eastAsia="Times New Roman" w:hAnsi="Arial" w:cs="Arial"/>
          <w:color w:val="000000"/>
          <w:kern w:val="0"/>
          <w:sz w:val="20"/>
          <w:szCs w:val="20"/>
          <w:lang w:eastAsia="ar-SA"/>
          <w14:ligatures w14:val="none"/>
        </w:rPr>
        <w:t>ZDeb</w:t>
      </w:r>
      <w:proofErr w:type="spellEnd"/>
      <w:r w:rsidRPr="00C218AB">
        <w:rPr>
          <w:rFonts w:ascii="Arial" w:eastAsia="Times New Roman" w:hAnsi="Arial" w:cs="Arial"/>
          <w:color w:val="000000"/>
          <w:kern w:val="0"/>
          <w:sz w:val="20"/>
          <w:szCs w:val="20"/>
          <w:lang w:eastAsia="ar-SA"/>
          <w14:ligatures w14:val="none"/>
        </w:rPr>
        <w:t xml:space="preserve"> in 16/23 – </w:t>
      </w:r>
      <w:proofErr w:type="spellStart"/>
      <w:r w:rsidRPr="00C218AB">
        <w:rPr>
          <w:rFonts w:ascii="Arial" w:eastAsia="Times New Roman" w:hAnsi="Arial" w:cs="Arial"/>
          <w:color w:val="000000"/>
          <w:kern w:val="0"/>
          <w:sz w:val="20"/>
          <w:szCs w:val="20"/>
          <w:lang w:eastAsia="ar-SA"/>
          <w14:ligatures w14:val="none"/>
        </w:rPr>
        <w:t>ZZPri</w:t>
      </w:r>
      <w:proofErr w:type="spellEnd"/>
      <w:r w:rsidRPr="00C218AB">
        <w:rPr>
          <w:rFonts w:ascii="Arial" w:eastAsia="Times New Roman" w:hAnsi="Arial" w:cs="Arial"/>
          <w:color w:val="000000"/>
          <w:kern w:val="0"/>
          <w:sz w:val="20"/>
          <w:szCs w:val="20"/>
          <w:lang w:eastAsia="ar-SA"/>
          <w14:ligatures w14:val="none"/>
        </w:rPr>
        <w:t>), funkcionarji Ministrstva za okolje</w:t>
      </w:r>
      <w:r>
        <w:rPr>
          <w:rFonts w:ascii="Arial" w:eastAsia="Times New Roman" w:hAnsi="Arial" w:cs="Arial"/>
          <w:color w:val="000000"/>
          <w:kern w:val="0"/>
          <w:sz w:val="20"/>
          <w:szCs w:val="20"/>
          <w:lang w:eastAsia="ar-SA"/>
          <w14:ligatures w14:val="none"/>
        </w:rPr>
        <w:t>, podnebje in energijo</w:t>
      </w:r>
      <w:r w:rsidRPr="00C218AB">
        <w:rPr>
          <w:rFonts w:ascii="Arial" w:eastAsia="Times New Roman" w:hAnsi="Arial" w:cs="Arial"/>
          <w:color w:val="000000"/>
          <w:kern w:val="0"/>
          <w:sz w:val="20"/>
          <w:szCs w:val="20"/>
          <w:lang w:eastAsia="ar-SA"/>
          <w14:ligatures w14:val="none"/>
        </w:rPr>
        <w:t xml:space="preserve">, po vedenju zakonitega zastopnika </w:t>
      </w:r>
      <w:r>
        <w:rPr>
          <w:rFonts w:ascii="Arial" w:eastAsia="Times New Roman" w:hAnsi="Arial" w:cs="Arial"/>
          <w:color w:val="000000"/>
          <w:kern w:val="0"/>
          <w:sz w:val="20"/>
          <w:szCs w:val="20"/>
          <w:lang w:eastAsia="ar-SA"/>
          <w14:ligatures w14:val="none"/>
        </w:rPr>
        <w:t>izvajalca</w:t>
      </w:r>
      <w:r w:rsidRPr="00C218AB">
        <w:rPr>
          <w:rFonts w:ascii="Arial" w:eastAsia="Times New Roman" w:hAnsi="Arial" w:cs="Arial"/>
          <w:color w:val="000000"/>
          <w:kern w:val="0"/>
          <w:sz w:val="20"/>
          <w:szCs w:val="20"/>
          <w:lang w:eastAsia="ar-SA"/>
          <w14:ligatures w14:val="none"/>
        </w:rPr>
        <w:t>, družinski člani funkcionarjev Ministrstva za okolje</w:t>
      </w:r>
      <w:r>
        <w:rPr>
          <w:rFonts w:ascii="Arial" w:eastAsia="Times New Roman" w:hAnsi="Arial" w:cs="Arial"/>
          <w:color w:val="000000"/>
          <w:kern w:val="0"/>
          <w:sz w:val="20"/>
          <w:szCs w:val="20"/>
          <w:lang w:eastAsia="ar-SA"/>
          <w14:ligatures w14:val="none"/>
        </w:rPr>
        <w:t>, podnebje in energijo</w:t>
      </w:r>
      <w:r w:rsidRPr="00C218AB">
        <w:rPr>
          <w:rFonts w:ascii="Arial" w:eastAsia="Times New Roman" w:hAnsi="Arial" w:cs="Arial"/>
          <w:color w:val="000000"/>
          <w:kern w:val="0"/>
          <w:sz w:val="20"/>
          <w:szCs w:val="20"/>
          <w:lang w:eastAsia="ar-SA"/>
          <w14:ligatures w14:val="none"/>
        </w:rPr>
        <w:t xml:space="preserve">, pri </w:t>
      </w:r>
      <w:r>
        <w:rPr>
          <w:rFonts w:ascii="Arial" w:eastAsia="Times New Roman" w:hAnsi="Arial" w:cs="Arial"/>
          <w:color w:val="000000"/>
          <w:kern w:val="0"/>
          <w:sz w:val="20"/>
          <w:szCs w:val="20"/>
          <w:lang w:eastAsia="ar-SA"/>
          <w14:ligatures w14:val="none"/>
        </w:rPr>
        <w:t>izvajalcu</w:t>
      </w:r>
      <w:r w:rsidRPr="00C218AB">
        <w:rPr>
          <w:rFonts w:ascii="Arial" w:eastAsia="Times New Roman" w:hAnsi="Arial" w:cs="Arial"/>
          <w:color w:val="000000"/>
          <w:kern w:val="0"/>
          <w:sz w:val="20"/>
          <w:szCs w:val="20"/>
          <w:lang w:eastAsia="ar-SA"/>
          <w14:ligatures w14:val="none"/>
        </w:rPr>
        <w:t xml:space="preserve"> niso udeleženi:</w:t>
      </w:r>
    </w:p>
    <w:p w14:paraId="456129FB" w14:textId="53EC4625" w:rsidR="00C218AB" w:rsidRPr="00C218AB" w:rsidRDefault="00C218AB" w:rsidP="003C0603">
      <w:pPr>
        <w:tabs>
          <w:tab w:val="left" w:pos="142"/>
          <w:tab w:val="left" w:pos="284"/>
        </w:tabs>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C218AB">
        <w:rPr>
          <w:rFonts w:ascii="Arial" w:eastAsia="Times New Roman" w:hAnsi="Arial" w:cs="Arial"/>
          <w:color w:val="000000"/>
          <w:kern w:val="0"/>
          <w:sz w:val="20"/>
          <w:szCs w:val="20"/>
          <w:lang w:eastAsia="ar-SA"/>
          <w14:ligatures w14:val="none"/>
        </w:rPr>
        <w:t>-</w:t>
      </w:r>
      <w:r w:rsidRPr="00C218AB">
        <w:rPr>
          <w:rFonts w:ascii="Arial" w:eastAsia="Times New Roman" w:hAnsi="Arial" w:cs="Arial"/>
          <w:color w:val="000000"/>
          <w:kern w:val="0"/>
          <w:sz w:val="20"/>
          <w:szCs w:val="20"/>
          <w:lang w:eastAsia="ar-SA"/>
          <w14:ligatures w14:val="none"/>
        </w:rPr>
        <w:tab/>
        <w:t>kot poslovodja, član poslovodstva ali zakoniti zastopnik</w:t>
      </w:r>
      <w:r w:rsidR="00C222DF">
        <w:rPr>
          <w:rFonts w:ascii="Arial" w:eastAsia="Times New Roman" w:hAnsi="Arial" w:cs="Arial"/>
          <w:color w:val="000000"/>
          <w:kern w:val="0"/>
          <w:sz w:val="20"/>
          <w:szCs w:val="20"/>
          <w:lang w:eastAsia="ar-SA"/>
          <w14:ligatures w14:val="none"/>
        </w:rPr>
        <w:t xml:space="preserve"> in</w:t>
      </w:r>
    </w:p>
    <w:p w14:paraId="302CB698" w14:textId="40D7C8E3" w:rsidR="00C218AB" w:rsidRPr="00D729E9" w:rsidRDefault="00C218AB" w:rsidP="003C0603">
      <w:pPr>
        <w:tabs>
          <w:tab w:val="left" w:pos="142"/>
          <w:tab w:val="left" w:pos="284"/>
        </w:tabs>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C218AB">
        <w:rPr>
          <w:rFonts w:ascii="Arial" w:eastAsia="Times New Roman" w:hAnsi="Arial" w:cs="Arial"/>
          <w:color w:val="000000"/>
          <w:kern w:val="0"/>
          <w:sz w:val="20"/>
          <w:szCs w:val="20"/>
          <w:lang w:eastAsia="ar-SA"/>
          <w14:ligatures w14:val="none"/>
        </w:rPr>
        <w:t>-</w:t>
      </w:r>
      <w:r w:rsidRPr="00C218AB">
        <w:rPr>
          <w:rFonts w:ascii="Arial" w:eastAsia="Times New Roman" w:hAnsi="Arial" w:cs="Arial"/>
          <w:color w:val="000000"/>
          <w:kern w:val="0"/>
          <w:sz w:val="20"/>
          <w:szCs w:val="20"/>
          <w:lang w:eastAsia="ar-SA"/>
          <w14:ligatures w14:val="none"/>
        </w:rPr>
        <w:tab/>
        <w:t>pri ustanoviteljskih pravicah, upravljanju ali kapitalu neposredno ali prek drugih pravnih oseb v več kot pet odstotnem deležu</w:t>
      </w:r>
      <w:r>
        <w:rPr>
          <w:rFonts w:ascii="Arial" w:eastAsia="Times New Roman" w:hAnsi="Arial" w:cs="Arial"/>
          <w:color w:val="000000"/>
          <w:kern w:val="0"/>
          <w:sz w:val="20"/>
          <w:szCs w:val="20"/>
          <w:lang w:eastAsia="ar-SA"/>
          <w14:ligatures w14:val="none"/>
        </w:rPr>
        <w:t>.</w:t>
      </w:r>
    </w:p>
    <w:p w14:paraId="10640966" w14:textId="77777777" w:rsidR="00C218AB" w:rsidRDefault="00C218AB"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20F1F6BD" w14:textId="7C6C932B" w:rsidR="00C218AB" w:rsidRPr="003C0603" w:rsidRDefault="00C218AB" w:rsidP="00BB3B65">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3C0603">
        <w:rPr>
          <w:rFonts w:ascii="Arial" w:eastAsia="Times New Roman" w:hAnsi="Arial" w:cs="Arial"/>
          <w:b/>
          <w:bCs/>
          <w:color w:val="000000"/>
          <w:kern w:val="0"/>
          <w:sz w:val="20"/>
          <w:szCs w:val="20"/>
          <w:lang w:eastAsia="ar-SA"/>
          <w14:ligatures w14:val="none"/>
        </w:rPr>
        <w:t>15. člen</w:t>
      </w:r>
    </w:p>
    <w:p w14:paraId="07FCF1C2" w14:textId="77777777" w:rsidR="00C218AB" w:rsidRDefault="00C218AB"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0E62DDFC" w14:textId="1AD8BDFA"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Pogodbeni stranki soglašata, da bosta nerešena vprašanja reševali sporazumno. V primeru spora je pristojno sodišče v Ljubljani.</w:t>
      </w:r>
    </w:p>
    <w:p w14:paraId="01EABE4E"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p>
    <w:p w14:paraId="25935AD4" w14:textId="72513A8D"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1</w:t>
      </w:r>
      <w:r w:rsidR="00C218AB">
        <w:rPr>
          <w:rFonts w:ascii="Arial" w:eastAsia="Times New Roman" w:hAnsi="Arial" w:cs="Arial"/>
          <w:b/>
          <w:bCs/>
          <w:color w:val="000000"/>
          <w:kern w:val="0"/>
          <w:sz w:val="20"/>
          <w:szCs w:val="20"/>
          <w:lang w:eastAsia="ar-SA"/>
          <w14:ligatures w14:val="none"/>
        </w:rPr>
        <w:t>6</w:t>
      </w:r>
      <w:r w:rsidRPr="00D729E9">
        <w:rPr>
          <w:rFonts w:ascii="Arial" w:eastAsia="Times New Roman" w:hAnsi="Arial" w:cs="Arial"/>
          <w:b/>
          <w:bCs/>
          <w:color w:val="000000"/>
          <w:kern w:val="0"/>
          <w:sz w:val="20"/>
          <w:szCs w:val="20"/>
          <w:lang w:eastAsia="ar-SA"/>
          <w14:ligatures w14:val="none"/>
        </w:rPr>
        <w:t>. člen</w:t>
      </w:r>
    </w:p>
    <w:p w14:paraId="21103C1B" w14:textId="77777777"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color w:val="000000"/>
          <w:kern w:val="0"/>
          <w:sz w:val="20"/>
          <w:szCs w:val="20"/>
          <w:lang w:eastAsia="ar-SA"/>
          <w14:ligatures w14:val="none"/>
        </w:rPr>
      </w:pPr>
    </w:p>
    <w:p w14:paraId="06DE8E0F"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Ta pogodba je sklenjena v petih (5) enakih izvodih, od katerih prejme ministrstvo tri (3) in izvajalec dva (2)  izvoda.</w:t>
      </w:r>
    </w:p>
    <w:p w14:paraId="22FC9C69" w14:textId="77777777" w:rsidR="00D729E9" w:rsidRPr="00D729E9" w:rsidRDefault="00D729E9" w:rsidP="00D729E9">
      <w:pPr>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50091C25" w14:textId="31401934" w:rsidR="00D729E9" w:rsidRPr="00D729E9" w:rsidRDefault="00D729E9" w:rsidP="00D729E9">
      <w:pPr>
        <w:keepNext/>
        <w:suppressAutoHyphens/>
        <w:autoSpaceDE w:val="0"/>
        <w:autoSpaceDN w:val="0"/>
        <w:adjustRightInd w:val="0"/>
        <w:spacing w:after="0" w:line="240" w:lineRule="auto"/>
        <w:ind w:left="432"/>
        <w:jc w:val="center"/>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1</w:t>
      </w:r>
      <w:r w:rsidR="00C218AB">
        <w:rPr>
          <w:rFonts w:ascii="Arial" w:eastAsia="Times New Roman" w:hAnsi="Arial" w:cs="Arial"/>
          <w:b/>
          <w:bCs/>
          <w:color w:val="000000"/>
          <w:kern w:val="0"/>
          <w:sz w:val="20"/>
          <w:szCs w:val="20"/>
          <w:lang w:eastAsia="ar-SA"/>
          <w14:ligatures w14:val="none"/>
        </w:rPr>
        <w:t>7</w:t>
      </w:r>
      <w:r w:rsidRPr="00D729E9">
        <w:rPr>
          <w:rFonts w:ascii="Arial" w:eastAsia="Times New Roman" w:hAnsi="Arial" w:cs="Arial"/>
          <w:b/>
          <w:bCs/>
          <w:color w:val="000000"/>
          <w:kern w:val="0"/>
          <w:sz w:val="20"/>
          <w:szCs w:val="20"/>
          <w:lang w:eastAsia="ar-SA"/>
          <w14:ligatures w14:val="none"/>
        </w:rPr>
        <w:t>. člen</w:t>
      </w:r>
    </w:p>
    <w:p w14:paraId="08899388" w14:textId="77777777" w:rsidR="00D729E9" w:rsidRPr="00D729E9" w:rsidRDefault="00D729E9" w:rsidP="00D729E9">
      <w:pPr>
        <w:tabs>
          <w:tab w:val="left" w:pos="7513"/>
        </w:tabs>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p w14:paraId="20ED84F3" w14:textId="35F28CF0" w:rsidR="00D729E9" w:rsidRPr="00D729E9" w:rsidRDefault="00D729E9" w:rsidP="00D729E9">
      <w:pPr>
        <w:tabs>
          <w:tab w:val="left" w:pos="7513"/>
        </w:tabs>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Ta pogodba </w:t>
      </w:r>
      <w:r w:rsidR="00A6557E">
        <w:rPr>
          <w:rFonts w:ascii="Arial" w:eastAsia="Times New Roman" w:hAnsi="Arial" w:cs="Arial"/>
          <w:color w:val="000000"/>
          <w:kern w:val="0"/>
          <w:sz w:val="20"/>
          <w:szCs w:val="20"/>
          <w:lang w:eastAsia="ar-SA"/>
          <w14:ligatures w14:val="none"/>
        </w:rPr>
        <w:t xml:space="preserve">sklenjena in </w:t>
      </w:r>
      <w:r w:rsidRPr="00D729E9">
        <w:rPr>
          <w:rFonts w:ascii="Arial" w:eastAsia="Times New Roman" w:hAnsi="Arial" w:cs="Arial"/>
          <w:color w:val="000000"/>
          <w:kern w:val="0"/>
          <w:sz w:val="20"/>
          <w:szCs w:val="20"/>
          <w:lang w:eastAsia="ar-SA"/>
          <w14:ligatures w14:val="none"/>
        </w:rPr>
        <w:t>stopi v veljavo z dnem podpisa obeh pogodbenih strank in velja pet (5) let. Spremembe te pogodbe stranki dogovorita s pisnim aneksom, razen za spremembe 9. člena pogodbe, kjer zadošča pisno obvestilo drugi stranki.</w:t>
      </w:r>
    </w:p>
    <w:p w14:paraId="53122F20"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p>
    <w:tbl>
      <w:tblPr>
        <w:tblW w:w="0" w:type="auto"/>
        <w:tblLayout w:type="fixed"/>
        <w:tblCellMar>
          <w:left w:w="70" w:type="dxa"/>
          <w:right w:w="70" w:type="dxa"/>
        </w:tblCellMar>
        <w:tblLook w:val="00A0" w:firstRow="1" w:lastRow="0" w:firstColumn="1" w:lastColumn="0" w:noHBand="0" w:noVBand="0"/>
      </w:tblPr>
      <w:tblGrid>
        <w:gridCol w:w="4606"/>
        <w:gridCol w:w="4606"/>
      </w:tblGrid>
      <w:tr w:rsidR="00D729E9" w:rsidRPr="00D729E9" w14:paraId="692F525F" w14:textId="77777777" w:rsidTr="00AE6D63">
        <w:tc>
          <w:tcPr>
            <w:tcW w:w="4606" w:type="dxa"/>
            <w:tcBorders>
              <w:top w:val="single" w:sz="6" w:space="0" w:color="000000"/>
              <w:left w:val="single" w:sz="6" w:space="0" w:color="000000"/>
              <w:bottom w:val="single" w:sz="6" w:space="0" w:color="000000"/>
              <w:right w:val="single" w:sz="6" w:space="0" w:color="000000"/>
            </w:tcBorders>
          </w:tcPr>
          <w:p w14:paraId="7BA6B816"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Izvajalec:</w:t>
            </w:r>
          </w:p>
          <w:p w14:paraId="45F11F8D"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color w:val="000000"/>
                <w:kern w:val="0"/>
                <w:sz w:val="20"/>
                <w:szCs w:val="20"/>
                <w:lang w:eastAsia="ar-SA"/>
                <w14:ligatures w14:val="none"/>
              </w:rPr>
            </w:pPr>
            <w:proofErr w:type="spellStart"/>
            <w:r w:rsidRPr="00D729E9">
              <w:rPr>
                <w:rFonts w:ascii="Arial" w:eastAsia="Times New Roman" w:hAnsi="Arial" w:cs="Arial"/>
                <w:color w:val="000000"/>
                <w:kern w:val="0"/>
                <w:sz w:val="20"/>
                <w:szCs w:val="20"/>
                <w:lang w:eastAsia="ar-SA"/>
                <w14:ligatures w14:val="none"/>
              </w:rPr>
              <w:t>xxxx</w:t>
            </w:r>
            <w:proofErr w:type="spellEnd"/>
          </w:p>
          <w:p w14:paraId="4E542BEE"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p>
          <w:p w14:paraId="0E261CC9"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p>
        </w:tc>
        <w:tc>
          <w:tcPr>
            <w:tcW w:w="4606" w:type="dxa"/>
            <w:tcBorders>
              <w:top w:val="single" w:sz="6" w:space="0" w:color="000000"/>
              <w:left w:val="single" w:sz="6" w:space="0" w:color="000000"/>
              <w:bottom w:val="single" w:sz="6" w:space="0" w:color="000000"/>
              <w:right w:val="single" w:sz="6" w:space="0" w:color="000000"/>
            </w:tcBorders>
          </w:tcPr>
          <w:p w14:paraId="672AFDE5"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Republika Slovenija</w:t>
            </w:r>
          </w:p>
          <w:p w14:paraId="775B20D7"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Ministrstvo za</w:t>
            </w:r>
            <w:r w:rsidRPr="00D729E9">
              <w:rPr>
                <w:rFonts w:ascii="Arial" w:eastAsia="Times New Roman" w:hAnsi="Arial" w:cs="Arial"/>
                <w:b/>
                <w:bCs/>
                <w:color w:val="000000"/>
                <w:kern w:val="0"/>
                <w:sz w:val="20"/>
                <w:szCs w:val="20"/>
                <w:lang w:eastAsia="ar-SA"/>
                <w14:ligatures w14:val="none"/>
              </w:rPr>
              <w:t xml:space="preserve"> </w:t>
            </w:r>
            <w:r w:rsidRPr="00D729E9">
              <w:rPr>
                <w:rFonts w:ascii="Arial" w:eastAsia="Times New Roman" w:hAnsi="Arial" w:cs="Arial"/>
                <w:color w:val="000000"/>
                <w:kern w:val="0"/>
                <w:sz w:val="20"/>
                <w:szCs w:val="20"/>
                <w:lang w:eastAsia="ar-SA"/>
                <w14:ligatures w14:val="none"/>
              </w:rPr>
              <w:t xml:space="preserve">okolje, podnebje in energijo </w:t>
            </w:r>
          </w:p>
          <w:p w14:paraId="7E07D276"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mag. Bojan Kumer</w:t>
            </w:r>
          </w:p>
          <w:p w14:paraId="0D21EA89"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MINISTER</w:t>
            </w:r>
          </w:p>
        </w:tc>
      </w:tr>
    </w:tbl>
    <w:p w14:paraId="57780716" w14:textId="77777777" w:rsidR="00D729E9" w:rsidRPr="00D729E9" w:rsidRDefault="00D729E9" w:rsidP="00D729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0" w:line="240" w:lineRule="auto"/>
        <w:jc w:val="both"/>
        <w:rPr>
          <w:rFonts w:ascii="Arial" w:eastAsia="Times New Roman" w:hAnsi="Arial" w:cs="Arial"/>
          <w:color w:val="000000"/>
          <w:kern w:val="0"/>
          <w:sz w:val="20"/>
          <w:szCs w:val="20"/>
          <w:lang w:eastAsia="ar-SA"/>
          <w14:ligatures w14:val="none"/>
        </w:rPr>
      </w:pPr>
    </w:p>
    <w:tbl>
      <w:tblPr>
        <w:tblW w:w="0" w:type="auto"/>
        <w:tblLayout w:type="fixed"/>
        <w:tblCellMar>
          <w:left w:w="70" w:type="dxa"/>
          <w:right w:w="70" w:type="dxa"/>
        </w:tblCellMar>
        <w:tblLook w:val="00A0" w:firstRow="1" w:lastRow="0" w:firstColumn="1" w:lastColumn="0" w:noHBand="0" w:noVBand="0"/>
      </w:tblPr>
      <w:tblGrid>
        <w:gridCol w:w="4606"/>
        <w:gridCol w:w="4606"/>
      </w:tblGrid>
      <w:tr w:rsidR="00D729E9" w:rsidRPr="00D729E9" w14:paraId="7E16E62F" w14:textId="77777777" w:rsidTr="00AE6D63">
        <w:tc>
          <w:tcPr>
            <w:tcW w:w="4606" w:type="dxa"/>
            <w:tcBorders>
              <w:top w:val="single" w:sz="6" w:space="0" w:color="000000"/>
              <w:left w:val="single" w:sz="6" w:space="0" w:color="000000"/>
              <w:bottom w:val="single" w:sz="6" w:space="0" w:color="000000"/>
              <w:right w:val="single" w:sz="6" w:space="0" w:color="000000"/>
            </w:tcBorders>
          </w:tcPr>
          <w:p w14:paraId="32B4CB82"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Datum:</w:t>
            </w:r>
          </w:p>
        </w:tc>
        <w:tc>
          <w:tcPr>
            <w:tcW w:w="4606" w:type="dxa"/>
            <w:tcBorders>
              <w:top w:val="single" w:sz="6" w:space="0" w:color="000000"/>
              <w:left w:val="single" w:sz="6" w:space="0" w:color="000000"/>
              <w:bottom w:val="single" w:sz="6" w:space="0" w:color="000000"/>
              <w:right w:val="single" w:sz="6" w:space="0" w:color="000000"/>
            </w:tcBorders>
          </w:tcPr>
          <w:p w14:paraId="5CEFFF02"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Datum:</w:t>
            </w:r>
          </w:p>
        </w:tc>
      </w:tr>
      <w:tr w:rsidR="00D729E9" w:rsidRPr="00D729E9" w14:paraId="747B20E3" w14:textId="77777777" w:rsidTr="00AE6D63">
        <w:tc>
          <w:tcPr>
            <w:tcW w:w="4606" w:type="dxa"/>
            <w:tcBorders>
              <w:top w:val="single" w:sz="6" w:space="0" w:color="000000"/>
              <w:left w:val="single" w:sz="6" w:space="0" w:color="000000"/>
              <w:bottom w:val="single" w:sz="6" w:space="0" w:color="000000"/>
              <w:right w:val="single" w:sz="6" w:space="0" w:color="000000"/>
            </w:tcBorders>
          </w:tcPr>
          <w:p w14:paraId="4F899FF2"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p>
        </w:tc>
        <w:tc>
          <w:tcPr>
            <w:tcW w:w="4606" w:type="dxa"/>
            <w:tcBorders>
              <w:top w:val="single" w:sz="6" w:space="0" w:color="000000"/>
              <w:left w:val="single" w:sz="6" w:space="0" w:color="000000"/>
              <w:bottom w:val="single" w:sz="6" w:space="0" w:color="000000"/>
              <w:right w:val="single" w:sz="6" w:space="0" w:color="000000"/>
            </w:tcBorders>
          </w:tcPr>
          <w:p w14:paraId="6DC9DEF4" w14:textId="77777777" w:rsidR="00D729E9" w:rsidRPr="00D729E9" w:rsidRDefault="00D729E9" w:rsidP="00D729E9">
            <w:pPr>
              <w:suppressAutoHyphens/>
              <w:autoSpaceDE w:val="0"/>
              <w:autoSpaceDN w:val="0"/>
              <w:adjustRightInd w:val="0"/>
              <w:spacing w:after="0" w:line="240" w:lineRule="auto"/>
              <w:rPr>
                <w:rFonts w:ascii="Arial" w:eastAsia="Times New Roman" w:hAnsi="Arial" w:cs="Arial"/>
                <w:color w:val="000000"/>
                <w:kern w:val="0"/>
                <w:sz w:val="20"/>
                <w:szCs w:val="20"/>
                <w:lang w:eastAsia="ar-SA"/>
                <w14:ligatures w14:val="none"/>
              </w:rPr>
            </w:pPr>
          </w:p>
        </w:tc>
      </w:tr>
    </w:tbl>
    <w:p w14:paraId="32A9942F" w14:textId="77777777" w:rsidR="00D729E9" w:rsidRPr="00D729E9" w:rsidRDefault="00D729E9" w:rsidP="00D729E9">
      <w:pPr>
        <w:spacing w:after="0" w:line="240" w:lineRule="auto"/>
        <w:ind w:left="360" w:hanging="360"/>
        <w:jc w:val="both"/>
        <w:rPr>
          <w:rFonts w:ascii="Arial" w:eastAsia="Times New Roman" w:hAnsi="Arial" w:cs="Arial"/>
          <w:b/>
          <w:bCs/>
          <w:kern w:val="0"/>
          <w:sz w:val="20"/>
          <w:szCs w:val="20"/>
          <w:u w:val="single"/>
          <w:lang w:eastAsia="sl-SI"/>
          <w14:ligatures w14:val="none"/>
        </w:rPr>
      </w:pPr>
    </w:p>
    <w:p w14:paraId="2EA6A252" w14:textId="77777777" w:rsidR="00D729E9" w:rsidRPr="00D729E9" w:rsidRDefault="00D729E9" w:rsidP="00D729E9">
      <w:pPr>
        <w:spacing w:after="0" w:line="240" w:lineRule="auto"/>
        <w:ind w:left="360" w:hanging="360"/>
        <w:jc w:val="both"/>
        <w:rPr>
          <w:rFonts w:ascii="Arial" w:eastAsia="Times New Roman" w:hAnsi="Arial" w:cs="Arial"/>
          <w:b/>
          <w:bCs/>
          <w:kern w:val="0"/>
          <w:sz w:val="20"/>
          <w:szCs w:val="20"/>
          <w:u w:val="single"/>
          <w:lang w:eastAsia="sl-SI"/>
          <w14:ligatures w14:val="none"/>
        </w:rPr>
      </w:pPr>
    </w:p>
    <w:p w14:paraId="49ADF60F" w14:textId="77777777" w:rsidR="00D729E9" w:rsidRPr="00D729E9" w:rsidRDefault="00D729E9" w:rsidP="00D729E9">
      <w:pPr>
        <w:spacing w:after="0" w:line="240" w:lineRule="auto"/>
        <w:ind w:left="360" w:hanging="360"/>
        <w:jc w:val="both"/>
        <w:rPr>
          <w:rFonts w:ascii="Arial" w:eastAsia="Times New Roman" w:hAnsi="Arial" w:cs="Arial"/>
          <w:b/>
          <w:bCs/>
          <w:kern w:val="0"/>
          <w:sz w:val="20"/>
          <w:szCs w:val="20"/>
          <w:u w:val="single"/>
          <w:lang w:eastAsia="sl-SI"/>
          <w14:ligatures w14:val="none"/>
        </w:rPr>
      </w:pPr>
    </w:p>
    <w:p w14:paraId="31C58839" w14:textId="77777777" w:rsidR="00D729E9" w:rsidRPr="00D729E9" w:rsidRDefault="00D729E9" w:rsidP="00D729E9">
      <w:pPr>
        <w:spacing w:after="0" w:line="240" w:lineRule="auto"/>
        <w:ind w:left="360" w:hanging="360"/>
        <w:jc w:val="both"/>
        <w:rPr>
          <w:sz w:val="20"/>
          <w:szCs w:val="20"/>
        </w:rPr>
      </w:pPr>
    </w:p>
    <w:p w14:paraId="604E5B40" w14:textId="77777777" w:rsidR="00EC6AE9" w:rsidRDefault="00EC6AE9"/>
    <w:sectPr w:rsidR="00EC6AE9" w:rsidSect="00D729E9">
      <w:footerReference w:type="default" r:id="rId27"/>
      <w:footerReference w:type="first" r:id="rId2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49CD" w14:textId="77777777" w:rsidR="00B96FC6" w:rsidRDefault="00B96FC6">
      <w:pPr>
        <w:spacing w:after="0" w:line="240" w:lineRule="auto"/>
      </w:pPr>
      <w:r>
        <w:separator/>
      </w:r>
    </w:p>
  </w:endnote>
  <w:endnote w:type="continuationSeparator" w:id="0">
    <w:p w14:paraId="54CA055B" w14:textId="77777777" w:rsidR="00B96FC6" w:rsidRDefault="00B9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F5F5" w14:textId="77777777" w:rsidR="00981DC7" w:rsidRPr="00C0619A" w:rsidRDefault="00981DC7">
    <w:pPr>
      <w:pStyle w:val="Noga"/>
      <w:jc w:val="center"/>
      <w:rPr>
        <w:rFonts w:ascii="Arial" w:hAnsi="Arial" w:cs="Arial"/>
        <w:sz w:val="20"/>
        <w:szCs w:val="20"/>
      </w:rPr>
    </w:pPr>
    <w:r w:rsidRPr="00C0619A">
      <w:rPr>
        <w:rFonts w:ascii="Arial" w:hAnsi="Arial" w:cs="Arial"/>
        <w:sz w:val="20"/>
        <w:szCs w:val="20"/>
      </w:rPr>
      <w:fldChar w:fldCharType="begin"/>
    </w:r>
    <w:r w:rsidRPr="00C0619A">
      <w:rPr>
        <w:rFonts w:ascii="Arial" w:hAnsi="Arial" w:cs="Arial"/>
        <w:sz w:val="20"/>
        <w:szCs w:val="20"/>
      </w:rPr>
      <w:instrText>PAGE   \* MERGEFORMAT</w:instrText>
    </w:r>
    <w:r w:rsidRPr="00C0619A">
      <w:rPr>
        <w:rFonts w:ascii="Arial" w:hAnsi="Arial" w:cs="Arial"/>
        <w:sz w:val="20"/>
        <w:szCs w:val="20"/>
      </w:rPr>
      <w:fldChar w:fldCharType="separate"/>
    </w:r>
    <w:r w:rsidRPr="00C0619A">
      <w:rPr>
        <w:rFonts w:ascii="Arial" w:hAnsi="Arial" w:cs="Arial"/>
        <w:noProof/>
        <w:sz w:val="20"/>
        <w:szCs w:val="20"/>
      </w:rPr>
      <w:t>2</w:t>
    </w:r>
    <w:r w:rsidRPr="00C0619A">
      <w:rPr>
        <w:rFonts w:ascii="Arial" w:hAnsi="Arial" w:cs="Arial"/>
        <w:noProof/>
        <w:sz w:val="20"/>
        <w:szCs w:val="20"/>
      </w:rPr>
      <w:t>7</w:t>
    </w:r>
    <w:r w:rsidRPr="00C0619A">
      <w:rPr>
        <w:rFonts w:ascii="Arial" w:hAnsi="Arial" w:cs="Arial"/>
        <w:sz w:val="20"/>
        <w:szCs w:val="20"/>
      </w:rPr>
      <w:fldChar w:fldCharType="end"/>
    </w:r>
  </w:p>
  <w:p w14:paraId="2A896BA2" w14:textId="77777777" w:rsidR="00981DC7" w:rsidRDefault="00981DC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933B" w14:textId="77777777" w:rsidR="00981DC7" w:rsidRDefault="00981DC7">
    <w:pPr>
      <w:pStyle w:val="Noga"/>
      <w:jc w:val="center"/>
    </w:pPr>
    <w:r>
      <w:fldChar w:fldCharType="begin"/>
    </w:r>
    <w:r>
      <w:instrText>PAGE   \* MERGEFORMAT</w:instrText>
    </w:r>
    <w:r>
      <w:fldChar w:fldCharType="separate"/>
    </w:r>
    <w:r>
      <w:rPr>
        <w:noProof/>
      </w:rPr>
      <w:t>1</w:t>
    </w:r>
    <w:r>
      <w:fldChar w:fldCharType="end"/>
    </w:r>
  </w:p>
  <w:p w14:paraId="67CE0D7B" w14:textId="77777777" w:rsidR="00981DC7" w:rsidRDefault="00981D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5F53" w14:textId="77777777" w:rsidR="00B96FC6" w:rsidRDefault="00B96FC6">
      <w:pPr>
        <w:spacing w:after="0" w:line="240" w:lineRule="auto"/>
      </w:pPr>
      <w:r>
        <w:separator/>
      </w:r>
    </w:p>
  </w:footnote>
  <w:footnote w:type="continuationSeparator" w:id="0">
    <w:p w14:paraId="78FFBFC1" w14:textId="77777777" w:rsidR="00B96FC6" w:rsidRDefault="00B96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1F7E3A"/>
    <w:multiLevelType w:val="hybridMultilevel"/>
    <w:tmpl w:val="7ED63C3C"/>
    <w:lvl w:ilvl="0" w:tplc="38AA3FE8">
      <w:start w:val="1"/>
      <w:numFmt w:val="bullet"/>
      <w:lvlText w:val="-"/>
      <w:lvlJc w:val="left"/>
      <w:pPr>
        <w:ind w:left="644" w:hanging="360"/>
      </w:pPr>
      <w:rPr>
        <w:rFonts w:ascii="SimSun" w:eastAsia="SimSun" w:hAnsi="SimSun" w:hint="eastAsia"/>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12114983"/>
    <w:multiLevelType w:val="hybridMultilevel"/>
    <w:tmpl w:val="B78A9C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44BB0"/>
    <w:multiLevelType w:val="hybridMultilevel"/>
    <w:tmpl w:val="DD405A5E"/>
    <w:lvl w:ilvl="0" w:tplc="04240001">
      <w:start w:val="1"/>
      <w:numFmt w:val="bullet"/>
      <w:lvlText w:val=""/>
      <w:lvlJc w:val="left"/>
      <w:pPr>
        <w:ind w:left="1854" w:hanging="360"/>
      </w:pPr>
      <w:rPr>
        <w:rFonts w:ascii="Symbol" w:hAnsi="Symbol" w:hint="default"/>
      </w:rPr>
    </w:lvl>
    <w:lvl w:ilvl="1" w:tplc="04240001">
      <w:start w:val="1"/>
      <w:numFmt w:val="bullet"/>
      <w:lvlText w:val=""/>
      <w:lvlJc w:val="left"/>
      <w:pPr>
        <w:ind w:left="2574" w:hanging="360"/>
      </w:pPr>
      <w:rPr>
        <w:rFonts w:ascii="Symbol" w:hAnsi="Symbol"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 w15:restartNumberingAfterBreak="0">
    <w:nsid w:val="15076A1F"/>
    <w:multiLevelType w:val="hybridMultilevel"/>
    <w:tmpl w:val="B90817B8"/>
    <w:lvl w:ilvl="0" w:tplc="04240003">
      <w:start w:val="1"/>
      <w:numFmt w:val="bullet"/>
      <w:lvlText w:val="o"/>
      <w:lvlJc w:val="left"/>
      <w:pPr>
        <w:ind w:left="1499" w:hanging="360"/>
      </w:pPr>
      <w:rPr>
        <w:rFonts w:ascii="Courier New" w:hAnsi="Courier New" w:cs="Courier New" w:hint="default"/>
      </w:rPr>
    </w:lvl>
    <w:lvl w:ilvl="1" w:tplc="FFFFFFFF">
      <w:numFmt w:val="bullet"/>
      <w:lvlText w:val="•"/>
      <w:lvlJc w:val="left"/>
      <w:pPr>
        <w:ind w:left="2219" w:hanging="360"/>
      </w:pPr>
      <w:rPr>
        <w:rFonts w:ascii="Times New Roman" w:eastAsia="Times New Roman" w:hAnsi="Times New Roman" w:cs="Times New Roman" w:hint="default"/>
      </w:rPr>
    </w:lvl>
    <w:lvl w:ilvl="2" w:tplc="FFFFFFFF" w:tentative="1">
      <w:start w:val="1"/>
      <w:numFmt w:val="bullet"/>
      <w:lvlText w:val=""/>
      <w:lvlJc w:val="left"/>
      <w:pPr>
        <w:ind w:left="2939" w:hanging="360"/>
      </w:pPr>
      <w:rPr>
        <w:rFonts w:ascii="Wingdings" w:hAnsi="Wingdings" w:hint="default"/>
      </w:rPr>
    </w:lvl>
    <w:lvl w:ilvl="3" w:tplc="FFFFFFFF" w:tentative="1">
      <w:start w:val="1"/>
      <w:numFmt w:val="bullet"/>
      <w:lvlText w:val=""/>
      <w:lvlJc w:val="left"/>
      <w:pPr>
        <w:ind w:left="3659" w:hanging="360"/>
      </w:pPr>
      <w:rPr>
        <w:rFonts w:ascii="Symbol" w:hAnsi="Symbol" w:hint="default"/>
      </w:rPr>
    </w:lvl>
    <w:lvl w:ilvl="4" w:tplc="FFFFFFFF" w:tentative="1">
      <w:start w:val="1"/>
      <w:numFmt w:val="bullet"/>
      <w:lvlText w:val="o"/>
      <w:lvlJc w:val="left"/>
      <w:pPr>
        <w:ind w:left="4379" w:hanging="360"/>
      </w:pPr>
      <w:rPr>
        <w:rFonts w:ascii="Courier New" w:hAnsi="Courier New" w:cs="Courier New" w:hint="default"/>
      </w:rPr>
    </w:lvl>
    <w:lvl w:ilvl="5" w:tplc="FFFFFFFF" w:tentative="1">
      <w:start w:val="1"/>
      <w:numFmt w:val="bullet"/>
      <w:lvlText w:val=""/>
      <w:lvlJc w:val="left"/>
      <w:pPr>
        <w:ind w:left="5099" w:hanging="360"/>
      </w:pPr>
      <w:rPr>
        <w:rFonts w:ascii="Wingdings" w:hAnsi="Wingdings" w:hint="default"/>
      </w:rPr>
    </w:lvl>
    <w:lvl w:ilvl="6" w:tplc="FFFFFFFF" w:tentative="1">
      <w:start w:val="1"/>
      <w:numFmt w:val="bullet"/>
      <w:lvlText w:val=""/>
      <w:lvlJc w:val="left"/>
      <w:pPr>
        <w:ind w:left="5819" w:hanging="360"/>
      </w:pPr>
      <w:rPr>
        <w:rFonts w:ascii="Symbol" w:hAnsi="Symbol" w:hint="default"/>
      </w:rPr>
    </w:lvl>
    <w:lvl w:ilvl="7" w:tplc="FFFFFFFF" w:tentative="1">
      <w:start w:val="1"/>
      <w:numFmt w:val="bullet"/>
      <w:lvlText w:val="o"/>
      <w:lvlJc w:val="left"/>
      <w:pPr>
        <w:ind w:left="6539" w:hanging="360"/>
      </w:pPr>
      <w:rPr>
        <w:rFonts w:ascii="Courier New" w:hAnsi="Courier New" w:cs="Courier New" w:hint="default"/>
      </w:rPr>
    </w:lvl>
    <w:lvl w:ilvl="8" w:tplc="FFFFFFFF" w:tentative="1">
      <w:start w:val="1"/>
      <w:numFmt w:val="bullet"/>
      <w:lvlText w:val=""/>
      <w:lvlJc w:val="left"/>
      <w:pPr>
        <w:ind w:left="7259" w:hanging="360"/>
      </w:pPr>
      <w:rPr>
        <w:rFonts w:ascii="Wingdings" w:hAnsi="Wingdings" w:hint="default"/>
      </w:rPr>
    </w:lvl>
  </w:abstractNum>
  <w:abstractNum w:abstractNumId="5" w15:restartNumberingAfterBreak="0">
    <w:nsid w:val="15093EEA"/>
    <w:multiLevelType w:val="hybridMultilevel"/>
    <w:tmpl w:val="02C0BE6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0807B2">
      <w:start w:val="1"/>
      <w:numFmt w:val="upperRoman"/>
      <w:lvlText w:val="%4."/>
      <w:lvlJc w:val="left"/>
      <w:pPr>
        <w:ind w:left="3240" w:hanging="720"/>
      </w:pPr>
      <w:rPr>
        <w:rFonts w:hint="default"/>
      </w:rPr>
    </w:lvl>
    <w:lvl w:ilvl="4" w:tplc="C7C68CF2">
      <w:start w:val="1"/>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AB6DB0"/>
    <w:multiLevelType w:val="hybridMultilevel"/>
    <w:tmpl w:val="8BCCB070"/>
    <w:lvl w:ilvl="0" w:tplc="FFFFFFFF">
      <w:start w:val="1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B12C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66918"/>
    <w:multiLevelType w:val="multilevel"/>
    <w:tmpl w:val="20DCF46C"/>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9" w15:restartNumberingAfterBreak="0">
    <w:nsid w:val="24D82F49"/>
    <w:multiLevelType w:val="hybridMultilevel"/>
    <w:tmpl w:val="B0F668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506D0B"/>
    <w:multiLevelType w:val="hybridMultilevel"/>
    <w:tmpl w:val="33EE94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9350E9"/>
    <w:multiLevelType w:val="hybridMultilevel"/>
    <w:tmpl w:val="83B070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7B25F2"/>
    <w:multiLevelType w:val="hybridMultilevel"/>
    <w:tmpl w:val="A2343A98"/>
    <w:lvl w:ilvl="0" w:tplc="BAAAB1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055BAE"/>
    <w:multiLevelType w:val="hybridMultilevel"/>
    <w:tmpl w:val="CE401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22149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894A92"/>
    <w:multiLevelType w:val="hybridMultilevel"/>
    <w:tmpl w:val="12C2EA34"/>
    <w:lvl w:ilvl="0" w:tplc="04240001">
      <w:start w:val="1"/>
      <w:numFmt w:val="bullet"/>
      <w:lvlText w:val=""/>
      <w:lvlJc w:val="left"/>
      <w:pPr>
        <w:ind w:left="1140" w:hanging="360"/>
      </w:pPr>
      <w:rPr>
        <w:rFonts w:ascii="Symbol" w:hAnsi="Symbol" w:hint="default"/>
      </w:rPr>
    </w:lvl>
    <w:lvl w:ilvl="1" w:tplc="666CA128">
      <w:numFmt w:val="bullet"/>
      <w:lvlText w:val="•"/>
      <w:lvlJc w:val="left"/>
      <w:pPr>
        <w:ind w:left="1860" w:hanging="360"/>
      </w:pPr>
      <w:rPr>
        <w:rFonts w:ascii="Times New Roman" w:eastAsia="Times New Roman" w:hAnsi="Times New Roman" w:cs="Times New Roman"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6" w15:restartNumberingAfterBreak="0">
    <w:nsid w:val="42A61F8F"/>
    <w:multiLevelType w:val="multilevel"/>
    <w:tmpl w:val="F05A4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41518FB"/>
    <w:multiLevelType w:val="hybridMultilevel"/>
    <w:tmpl w:val="82068874"/>
    <w:lvl w:ilvl="0" w:tplc="FFFFFFFF">
      <w:start w:val="10"/>
      <w:numFmt w:val="bullet"/>
      <w:lvlText w:val="-"/>
      <w:lvlJc w:val="left"/>
      <w:pPr>
        <w:ind w:left="1140" w:hanging="360"/>
      </w:pPr>
    </w:lvl>
    <w:lvl w:ilvl="1" w:tplc="666CA128">
      <w:numFmt w:val="bullet"/>
      <w:lvlText w:val="•"/>
      <w:lvlJc w:val="left"/>
      <w:pPr>
        <w:ind w:left="1860" w:hanging="360"/>
      </w:pPr>
      <w:rPr>
        <w:rFonts w:ascii="Times New Roman" w:eastAsia="Times New Roman" w:hAnsi="Times New Roman" w:cs="Times New Roman"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4B390DCF"/>
    <w:multiLevelType w:val="multilevel"/>
    <w:tmpl w:val="FDB6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851BA"/>
    <w:multiLevelType w:val="hybridMultilevel"/>
    <w:tmpl w:val="84CCEE6E"/>
    <w:lvl w:ilvl="0" w:tplc="04240001">
      <w:start w:val="1"/>
      <w:numFmt w:val="bullet"/>
      <w:lvlText w:val=""/>
      <w:lvlJc w:val="left"/>
      <w:pPr>
        <w:tabs>
          <w:tab w:val="num" w:pos="780"/>
        </w:tabs>
        <w:ind w:left="780" w:hanging="360"/>
      </w:pPr>
      <w:rPr>
        <w:rFonts w:ascii="Symbol" w:hAnsi="Symbol" w:hint="default"/>
      </w:rPr>
    </w:lvl>
    <w:lvl w:ilvl="1" w:tplc="04240003">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349527A"/>
    <w:multiLevelType w:val="hybridMultilevel"/>
    <w:tmpl w:val="A5100A70"/>
    <w:lvl w:ilvl="0" w:tplc="FFFFFFFF">
      <w:start w:val="10"/>
      <w:numFmt w:val="bullet"/>
      <w:lvlText w:val="-"/>
      <w:lvlJc w:val="left"/>
      <w:pPr>
        <w:ind w:left="1004" w:hanging="360"/>
      </w:p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57F87D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EB5211"/>
    <w:multiLevelType w:val="singleLevel"/>
    <w:tmpl w:val="3BCC6A00"/>
    <w:lvl w:ilvl="0">
      <w:start w:val="3"/>
      <w:numFmt w:val="decimal"/>
      <w:lvlText w:val="%1."/>
      <w:legacy w:legacy="1" w:legacySpace="0" w:legacyIndent="283"/>
      <w:lvlJc w:val="left"/>
      <w:pPr>
        <w:ind w:left="283" w:hanging="283"/>
      </w:pPr>
    </w:lvl>
  </w:abstractNum>
  <w:abstractNum w:abstractNumId="23" w15:restartNumberingAfterBreak="0">
    <w:nsid w:val="5B0B080D"/>
    <w:multiLevelType w:val="multilevel"/>
    <w:tmpl w:val="99D2BAB8"/>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BDF3135"/>
    <w:multiLevelType w:val="hybridMultilevel"/>
    <w:tmpl w:val="0448BF62"/>
    <w:lvl w:ilvl="0" w:tplc="FFFFFFFF">
      <w:start w:val="10"/>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391906"/>
    <w:multiLevelType w:val="hybridMultilevel"/>
    <w:tmpl w:val="851C1732"/>
    <w:lvl w:ilvl="0" w:tplc="FFFFFFFF">
      <w:start w:val="10"/>
      <w:numFmt w:val="bullet"/>
      <w:lvlText w:val="-"/>
      <w:lvlJc w:val="left"/>
      <w:pPr>
        <w:tabs>
          <w:tab w:val="num" w:pos="1364"/>
        </w:tabs>
        <w:ind w:left="1364" w:hanging="360"/>
      </w:pPr>
      <w:rPr>
        <w:rFonts w:hint="default"/>
      </w:rPr>
    </w:lvl>
    <w:lvl w:ilvl="1" w:tplc="04240003" w:tentative="1">
      <w:start w:val="1"/>
      <w:numFmt w:val="bullet"/>
      <w:lvlText w:val="o"/>
      <w:lvlJc w:val="left"/>
      <w:pPr>
        <w:tabs>
          <w:tab w:val="num" w:pos="2084"/>
        </w:tabs>
        <w:ind w:left="2084" w:hanging="360"/>
      </w:pPr>
      <w:rPr>
        <w:rFonts w:ascii="Courier New" w:hAnsi="Courier New" w:hint="default"/>
      </w:rPr>
    </w:lvl>
    <w:lvl w:ilvl="2" w:tplc="04240005" w:tentative="1">
      <w:start w:val="1"/>
      <w:numFmt w:val="bullet"/>
      <w:lvlText w:val=""/>
      <w:lvlJc w:val="left"/>
      <w:pPr>
        <w:tabs>
          <w:tab w:val="num" w:pos="2804"/>
        </w:tabs>
        <w:ind w:left="2804" w:hanging="360"/>
      </w:pPr>
      <w:rPr>
        <w:rFonts w:ascii="Wingdings" w:hAnsi="Wingdings" w:hint="default"/>
      </w:rPr>
    </w:lvl>
    <w:lvl w:ilvl="3" w:tplc="04240001" w:tentative="1">
      <w:start w:val="1"/>
      <w:numFmt w:val="bullet"/>
      <w:lvlText w:val=""/>
      <w:lvlJc w:val="left"/>
      <w:pPr>
        <w:tabs>
          <w:tab w:val="num" w:pos="3524"/>
        </w:tabs>
        <w:ind w:left="3524" w:hanging="360"/>
      </w:pPr>
      <w:rPr>
        <w:rFonts w:ascii="Symbol" w:hAnsi="Symbol" w:hint="default"/>
      </w:rPr>
    </w:lvl>
    <w:lvl w:ilvl="4" w:tplc="04240003" w:tentative="1">
      <w:start w:val="1"/>
      <w:numFmt w:val="bullet"/>
      <w:lvlText w:val="o"/>
      <w:lvlJc w:val="left"/>
      <w:pPr>
        <w:tabs>
          <w:tab w:val="num" w:pos="4244"/>
        </w:tabs>
        <w:ind w:left="4244" w:hanging="360"/>
      </w:pPr>
      <w:rPr>
        <w:rFonts w:ascii="Courier New" w:hAnsi="Courier New" w:hint="default"/>
      </w:rPr>
    </w:lvl>
    <w:lvl w:ilvl="5" w:tplc="04240005" w:tentative="1">
      <w:start w:val="1"/>
      <w:numFmt w:val="bullet"/>
      <w:lvlText w:val=""/>
      <w:lvlJc w:val="left"/>
      <w:pPr>
        <w:tabs>
          <w:tab w:val="num" w:pos="4964"/>
        </w:tabs>
        <w:ind w:left="4964" w:hanging="360"/>
      </w:pPr>
      <w:rPr>
        <w:rFonts w:ascii="Wingdings" w:hAnsi="Wingdings" w:hint="default"/>
      </w:rPr>
    </w:lvl>
    <w:lvl w:ilvl="6" w:tplc="04240001" w:tentative="1">
      <w:start w:val="1"/>
      <w:numFmt w:val="bullet"/>
      <w:lvlText w:val=""/>
      <w:lvlJc w:val="left"/>
      <w:pPr>
        <w:tabs>
          <w:tab w:val="num" w:pos="5684"/>
        </w:tabs>
        <w:ind w:left="5684" w:hanging="360"/>
      </w:pPr>
      <w:rPr>
        <w:rFonts w:ascii="Symbol" w:hAnsi="Symbol" w:hint="default"/>
      </w:rPr>
    </w:lvl>
    <w:lvl w:ilvl="7" w:tplc="04240003" w:tentative="1">
      <w:start w:val="1"/>
      <w:numFmt w:val="bullet"/>
      <w:lvlText w:val="o"/>
      <w:lvlJc w:val="left"/>
      <w:pPr>
        <w:tabs>
          <w:tab w:val="num" w:pos="6404"/>
        </w:tabs>
        <w:ind w:left="6404" w:hanging="360"/>
      </w:pPr>
      <w:rPr>
        <w:rFonts w:ascii="Courier New" w:hAnsi="Courier New" w:hint="default"/>
      </w:rPr>
    </w:lvl>
    <w:lvl w:ilvl="8" w:tplc="04240005" w:tentative="1">
      <w:start w:val="1"/>
      <w:numFmt w:val="bullet"/>
      <w:lvlText w:val=""/>
      <w:lvlJc w:val="left"/>
      <w:pPr>
        <w:tabs>
          <w:tab w:val="num" w:pos="7124"/>
        </w:tabs>
        <w:ind w:left="7124" w:hanging="360"/>
      </w:pPr>
      <w:rPr>
        <w:rFonts w:ascii="Wingdings" w:hAnsi="Wingdings" w:hint="default"/>
      </w:rPr>
    </w:lvl>
  </w:abstractNum>
  <w:abstractNum w:abstractNumId="26" w15:restartNumberingAfterBreak="0">
    <w:nsid w:val="5D3922E0"/>
    <w:multiLevelType w:val="hybridMultilevel"/>
    <w:tmpl w:val="55B45888"/>
    <w:lvl w:ilvl="0" w:tplc="4F1EC42C">
      <w:start w:val="1"/>
      <w:numFmt w:val="decimal"/>
      <w:lvlText w:val="%1."/>
      <w:lvlJc w:val="left"/>
      <w:pPr>
        <w:ind w:left="792" w:hanging="360"/>
      </w:pPr>
      <w:rPr>
        <w:rFonts w:hint="default"/>
      </w:rPr>
    </w:lvl>
    <w:lvl w:ilvl="1" w:tplc="04240019" w:tentative="1">
      <w:start w:val="1"/>
      <w:numFmt w:val="lowerLetter"/>
      <w:lvlText w:val="%2."/>
      <w:lvlJc w:val="left"/>
      <w:pPr>
        <w:ind w:left="1512" w:hanging="360"/>
      </w:pPr>
    </w:lvl>
    <w:lvl w:ilvl="2" w:tplc="0424001B" w:tentative="1">
      <w:start w:val="1"/>
      <w:numFmt w:val="lowerRoman"/>
      <w:lvlText w:val="%3."/>
      <w:lvlJc w:val="right"/>
      <w:pPr>
        <w:ind w:left="2232" w:hanging="180"/>
      </w:pPr>
    </w:lvl>
    <w:lvl w:ilvl="3" w:tplc="0424000F" w:tentative="1">
      <w:start w:val="1"/>
      <w:numFmt w:val="decimal"/>
      <w:lvlText w:val="%4."/>
      <w:lvlJc w:val="left"/>
      <w:pPr>
        <w:ind w:left="2952" w:hanging="360"/>
      </w:pPr>
    </w:lvl>
    <w:lvl w:ilvl="4" w:tplc="04240019" w:tentative="1">
      <w:start w:val="1"/>
      <w:numFmt w:val="lowerLetter"/>
      <w:lvlText w:val="%5."/>
      <w:lvlJc w:val="left"/>
      <w:pPr>
        <w:ind w:left="3672" w:hanging="360"/>
      </w:pPr>
    </w:lvl>
    <w:lvl w:ilvl="5" w:tplc="0424001B" w:tentative="1">
      <w:start w:val="1"/>
      <w:numFmt w:val="lowerRoman"/>
      <w:lvlText w:val="%6."/>
      <w:lvlJc w:val="right"/>
      <w:pPr>
        <w:ind w:left="4392" w:hanging="180"/>
      </w:pPr>
    </w:lvl>
    <w:lvl w:ilvl="6" w:tplc="0424000F" w:tentative="1">
      <w:start w:val="1"/>
      <w:numFmt w:val="decimal"/>
      <w:lvlText w:val="%7."/>
      <w:lvlJc w:val="left"/>
      <w:pPr>
        <w:ind w:left="5112" w:hanging="360"/>
      </w:pPr>
    </w:lvl>
    <w:lvl w:ilvl="7" w:tplc="04240019" w:tentative="1">
      <w:start w:val="1"/>
      <w:numFmt w:val="lowerLetter"/>
      <w:lvlText w:val="%8."/>
      <w:lvlJc w:val="left"/>
      <w:pPr>
        <w:ind w:left="5832" w:hanging="360"/>
      </w:pPr>
    </w:lvl>
    <w:lvl w:ilvl="8" w:tplc="0424001B" w:tentative="1">
      <w:start w:val="1"/>
      <w:numFmt w:val="lowerRoman"/>
      <w:lvlText w:val="%9."/>
      <w:lvlJc w:val="right"/>
      <w:pPr>
        <w:ind w:left="6552" w:hanging="180"/>
      </w:pPr>
    </w:lvl>
  </w:abstractNum>
  <w:abstractNum w:abstractNumId="27" w15:restartNumberingAfterBreak="0">
    <w:nsid w:val="5E06463D"/>
    <w:multiLevelType w:val="hybridMultilevel"/>
    <w:tmpl w:val="34588950"/>
    <w:lvl w:ilvl="0" w:tplc="0424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632495"/>
    <w:multiLevelType w:val="hybridMultilevel"/>
    <w:tmpl w:val="C5282BD6"/>
    <w:lvl w:ilvl="0" w:tplc="BAAAB1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9C0E6B"/>
    <w:multiLevelType w:val="hybridMultilevel"/>
    <w:tmpl w:val="7DCA5190"/>
    <w:lvl w:ilvl="0" w:tplc="FFFFFFFF">
      <w:start w:val="1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483598"/>
    <w:multiLevelType w:val="hybridMultilevel"/>
    <w:tmpl w:val="9EE6710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692F90"/>
    <w:multiLevelType w:val="hybridMultilevel"/>
    <w:tmpl w:val="D64A8A78"/>
    <w:lvl w:ilvl="0" w:tplc="04240001">
      <w:start w:val="1"/>
      <w:numFmt w:val="bullet"/>
      <w:lvlText w:val=""/>
      <w:lvlJc w:val="left"/>
      <w:pPr>
        <w:ind w:left="1854" w:hanging="360"/>
      </w:pPr>
      <w:rPr>
        <w:rFonts w:ascii="Symbol" w:hAnsi="Symbol" w:hint="default"/>
      </w:rPr>
    </w:lvl>
    <w:lvl w:ilvl="1" w:tplc="04240003">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2" w15:restartNumberingAfterBreak="0">
    <w:nsid w:val="63B43E93"/>
    <w:multiLevelType w:val="hybridMultilevel"/>
    <w:tmpl w:val="890E67D4"/>
    <w:lvl w:ilvl="0" w:tplc="82F09B34">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547F55"/>
    <w:multiLevelType w:val="hybridMultilevel"/>
    <w:tmpl w:val="77045246"/>
    <w:lvl w:ilvl="0" w:tplc="CCB259C6">
      <w:start w:val="1"/>
      <w:numFmt w:val="bullet"/>
      <w:lvlText w:val="-"/>
      <w:lvlJc w:val="left"/>
      <w:pPr>
        <w:ind w:left="1068" w:hanging="360"/>
      </w:pPr>
      <w:rPr>
        <w:rFonts w:ascii="Calibri" w:eastAsia="Microsoft Sans Serif"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69117BD6"/>
    <w:multiLevelType w:val="hybridMultilevel"/>
    <w:tmpl w:val="1812D176"/>
    <w:lvl w:ilvl="0" w:tplc="2DCAF686">
      <w:start w:val="1"/>
      <w:numFmt w:val="bullet"/>
      <w:lvlText w:val="-"/>
      <w:lvlJc w:val="left"/>
      <w:pPr>
        <w:ind w:left="1140" w:hanging="360"/>
      </w:pPr>
      <w:rPr>
        <w:rFonts w:ascii="Arial" w:eastAsia="Times New Roman" w:hAnsi="Arial" w:cs="Arial" w:hint="default"/>
      </w:rPr>
    </w:lvl>
    <w:lvl w:ilvl="1" w:tplc="666CA128">
      <w:numFmt w:val="bullet"/>
      <w:lvlText w:val="•"/>
      <w:lvlJc w:val="left"/>
      <w:pPr>
        <w:ind w:left="1860" w:hanging="360"/>
      </w:pPr>
      <w:rPr>
        <w:rFonts w:ascii="Times New Roman" w:eastAsia="Times New Roman" w:hAnsi="Times New Roman" w:cs="Times New Roman"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5" w15:restartNumberingAfterBreak="0">
    <w:nsid w:val="6BEC1E78"/>
    <w:multiLevelType w:val="hybridMultilevel"/>
    <w:tmpl w:val="A4249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E6A34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34B72"/>
    <w:multiLevelType w:val="hybridMultilevel"/>
    <w:tmpl w:val="443AC348"/>
    <w:lvl w:ilvl="0" w:tplc="04240001">
      <w:start w:val="1"/>
      <w:numFmt w:val="bullet"/>
      <w:lvlText w:val=""/>
      <w:lvlJc w:val="left"/>
      <w:pPr>
        <w:tabs>
          <w:tab w:val="num" w:pos="1364"/>
        </w:tabs>
        <w:ind w:left="1364" w:hanging="360"/>
      </w:pPr>
      <w:rPr>
        <w:rFonts w:ascii="Symbol" w:hAnsi="Symbol" w:hint="default"/>
      </w:rPr>
    </w:lvl>
    <w:lvl w:ilvl="1" w:tplc="04240003" w:tentative="1">
      <w:start w:val="1"/>
      <w:numFmt w:val="bullet"/>
      <w:lvlText w:val="o"/>
      <w:lvlJc w:val="left"/>
      <w:pPr>
        <w:tabs>
          <w:tab w:val="num" w:pos="2084"/>
        </w:tabs>
        <w:ind w:left="2084" w:hanging="360"/>
      </w:pPr>
      <w:rPr>
        <w:rFonts w:ascii="Courier New" w:hAnsi="Courier New" w:hint="default"/>
      </w:rPr>
    </w:lvl>
    <w:lvl w:ilvl="2" w:tplc="04240005" w:tentative="1">
      <w:start w:val="1"/>
      <w:numFmt w:val="bullet"/>
      <w:lvlText w:val=""/>
      <w:lvlJc w:val="left"/>
      <w:pPr>
        <w:tabs>
          <w:tab w:val="num" w:pos="2804"/>
        </w:tabs>
        <w:ind w:left="2804" w:hanging="360"/>
      </w:pPr>
      <w:rPr>
        <w:rFonts w:ascii="Wingdings" w:hAnsi="Wingdings" w:hint="default"/>
      </w:rPr>
    </w:lvl>
    <w:lvl w:ilvl="3" w:tplc="04240001" w:tentative="1">
      <w:start w:val="1"/>
      <w:numFmt w:val="bullet"/>
      <w:lvlText w:val=""/>
      <w:lvlJc w:val="left"/>
      <w:pPr>
        <w:tabs>
          <w:tab w:val="num" w:pos="3524"/>
        </w:tabs>
        <w:ind w:left="3524" w:hanging="360"/>
      </w:pPr>
      <w:rPr>
        <w:rFonts w:ascii="Symbol" w:hAnsi="Symbol" w:hint="default"/>
      </w:rPr>
    </w:lvl>
    <w:lvl w:ilvl="4" w:tplc="04240003" w:tentative="1">
      <w:start w:val="1"/>
      <w:numFmt w:val="bullet"/>
      <w:lvlText w:val="o"/>
      <w:lvlJc w:val="left"/>
      <w:pPr>
        <w:tabs>
          <w:tab w:val="num" w:pos="4244"/>
        </w:tabs>
        <w:ind w:left="4244" w:hanging="360"/>
      </w:pPr>
      <w:rPr>
        <w:rFonts w:ascii="Courier New" w:hAnsi="Courier New" w:hint="default"/>
      </w:rPr>
    </w:lvl>
    <w:lvl w:ilvl="5" w:tplc="04240005" w:tentative="1">
      <w:start w:val="1"/>
      <w:numFmt w:val="bullet"/>
      <w:lvlText w:val=""/>
      <w:lvlJc w:val="left"/>
      <w:pPr>
        <w:tabs>
          <w:tab w:val="num" w:pos="4964"/>
        </w:tabs>
        <w:ind w:left="4964" w:hanging="360"/>
      </w:pPr>
      <w:rPr>
        <w:rFonts w:ascii="Wingdings" w:hAnsi="Wingdings" w:hint="default"/>
      </w:rPr>
    </w:lvl>
    <w:lvl w:ilvl="6" w:tplc="04240001" w:tentative="1">
      <w:start w:val="1"/>
      <w:numFmt w:val="bullet"/>
      <w:lvlText w:val=""/>
      <w:lvlJc w:val="left"/>
      <w:pPr>
        <w:tabs>
          <w:tab w:val="num" w:pos="5684"/>
        </w:tabs>
        <w:ind w:left="5684" w:hanging="360"/>
      </w:pPr>
      <w:rPr>
        <w:rFonts w:ascii="Symbol" w:hAnsi="Symbol" w:hint="default"/>
      </w:rPr>
    </w:lvl>
    <w:lvl w:ilvl="7" w:tplc="04240003" w:tentative="1">
      <w:start w:val="1"/>
      <w:numFmt w:val="bullet"/>
      <w:lvlText w:val="o"/>
      <w:lvlJc w:val="left"/>
      <w:pPr>
        <w:tabs>
          <w:tab w:val="num" w:pos="6404"/>
        </w:tabs>
        <w:ind w:left="6404" w:hanging="360"/>
      </w:pPr>
      <w:rPr>
        <w:rFonts w:ascii="Courier New" w:hAnsi="Courier New" w:hint="default"/>
      </w:rPr>
    </w:lvl>
    <w:lvl w:ilvl="8" w:tplc="04240005" w:tentative="1">
      <w:start w:val="1"/>
      <w:numFmt w:val="bullet"/>
      <w:lvlText w:val=""/>
      <w:lvlJc w:val="left"/>
      <w:pPr>
        <w:tabs>
          <w:tab w:val="num" w:pos="7124"/>
        </w:tabs>
        <w:ind w:left="7124" w:hanging="360"/>
      </w:pPr>
      <w:rPr>
        <w:rFonts w:ascii="Wingdings" w:hAnsi="Wingdings" w:hint="default"/>
      </w:rPr>
    </w:lvl>
  </w:abstractNum>
  <w:abstractNum w:abstractNumId="38" w15:restartNumberingAfterBreak="0">
    <w:nsid w:val="729C1D00"/>
    <w:multiLevelType w:val="hybridMultilevel"/>
    <w:tmpl w:val="638A1DC2"/>
    <w:lvl w:ilvl="0" w:tplc="CCB259C6">
      <w:start w:val="1"/>
      <w:numFmt w:val="bullet"/>
      <w:lvlText w:val="-"/>
      <w:lvlJc w:val="left"/>
      <w:pPr>
        <w:ind w:left="720" w:hanging="360"/>
      </w:pPr>
      <w:rPr>
        <w:rFonts w:ascii="Calibri" w:eastAsia="Microsoft Sans Serif"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E6428E"/>
    <w:multiLevelType w:val="hybridMultilevel"/>
    <w:tmpl w:val="2D0A47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D2430"/>
    <w:multiLevelType w:val="hybridMultilevel"/>
    <w:tmpl w:val="00A048BE"/>
    <w:lvl w:ilvl="0" w:tplc="CB3EBFA0">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1" w15:restartNumberingAfterBreak="0">
    <w:nsid w:val="77582CE2"/>
    <w:multiLevelType w:val="hybridMultilevel"/>
    <w:tmpl w:val="3F74A326"/>
    <w:lvl w:ilvl="0" w:tplc="FFFFFFFF">
      <w:start w:val="10"/>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FE6A03"/>
    <w:multiLevelType w:val="hybridMultilevel"/>
    <w:tmpl w:val="A7642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0D1571"/>
    <w:multiLevelType w:val="hybridMultilevel"/>
    <w:tmpl w:val="80D879EE"/>
    <w:lvl w:ilvl="0" w:tplc="D83642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443AE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6922423">
    <w:abstractNumId w:val="0"/>
    <w:lvlOverride w:ilvl="0">
      <w:lvl w:ilvl="0">
        <w:start w:val="10"/>
        <w:numFmt w:val="bullet"/>
        <w:lvlText w:val="-"/>
        <w:legacy w:legacy="1" w:legacySpace="0" w:legacyIndent="360"/>
        <w:lvlJc w:val="left"/>
        <w:pPr>
          <w:ind w:left="360" w:hanging="360"/>
        </w:pPr>
      </w:lvl>
    </w:lvlOverride>
  </w:num>
  <w:num w:numId="2" w16cid:durableId="218516140">
    <w:abstractNumId w:val="37"/>
  </w:num>
  <w:num w:numId="3" w16cid:durableId="1872306262">
    <w:abstractNumId w:val="23"/>
  </w:num>
  <w:num w:numId="4" w16cid:durableId="697854649">
    <w:abstractNumId w:val="22"/>
  </w:num>
  <w:num w:numId="5" w16cid:durableId="80491710">
    <w:abstractNumId w:val="32"/>
  </w:num>
  <w:num w:numId="6" w16cid:durableId="171839844">
    <w:abstractNumId w:val="39"/>
  </w:num>
  <w:num w:numId="7" w16cid:durableId="1512061090">
    <w:abstractNumId w:val="2"/>
  </w:num>
  <w:num w:numId="8" w16cid:durableId="1813865419">
    <w:abstractNumId w:val="19"/>
  </w:num>
  <w:num w:numId="9" w16cid:durableId="490870579">
    <w:abstractNumId w:val="26"/>
  </w:num>
  <w:num w:numId="10" w16cid:durableId="937523722">
    <w:abstractNumId w:val="13"/>
  </w:num>
  <w:num w:numId="11" w16cid:durableId="757753374">
    <w:abstractNumId w:val="42"/>
  </w:num>
  <w:num w:numId="12" w16cid:durableId="1546914666">
    <w:abstractNumId w:val="17"/>
  </w:num>
  <w:num w:numId="13" w16cid:durableId="593979800">
    <w:abstractNumId w:val="40"/>
  </w:num>
  <w:num w:numId="14" w16cid:durableId="691540210">
    <w:abstractNumId w:val="31"/>
  </w:num>
  <w:num w:numId="15" w16cid:durableId="1501040897">
    <w:abstractNumId w:val="3"/>
  </w:num>
  <w:num w:numId="16" w16cid:durableId="2014531436">
    <w:abstractNumId w:val="6"/>
  </w:num>
  <w:num w:numId="17" w16cid:durableId="479539407">
    <w:abstractNumId w:val="24"/>
  </w:num>
  <w:num w:numId="18" w16cid:durableId="1054692507">
    <w:abstractNumId w:val="29"/>
  </w:num>
  <w:num w:numId="19" w16cid:durableId="222913906">
    <w:abstractNumId w:val="41"/>
  </w:num>
  <w:num w:numId="20" w16cid:durableId="277956593">
    <w:abstractNumId w:val="25"/>
  </w:num>
  <w:num w:numId="21" w16cid:durableId="1039820229">
    <w:abstractNumId w:val="20"/>
  </w:num>
  <w:num w:numId="22" w16cid:durableId="289287971">
    <w:abstractNumId w:val="28"/>
  </w:num>
  <w:num w:numId="23" w16cid:durableId="524247472">
    <w:abstractNumId w:val="12"/>
  </w:num>
  <w:num w:numId="24" w16cid:durableId="1892811458">
    <w:abstractNumId w:val="1"/>
  </w:num>
  <w:num w:numId="25" w16cid:durableId="74480231">
    <w:abstractNumId w:val="35"/>
  </w:num>
  <w:num w:numId="26" w16cid:durableId="22943053">
    <w:abstractNumId w:val="15"/>
  </w:num>
  <w:num w:numId="27" w16cid:durableId="1533616463">
    <w:abstractNumId w:val="34"/>
  </w:num>
  <w:num w:numId="28" w16cid:durableId="63770764">
    <w:abstractNumId w:val="14"/>
  </w:num>
  <w:num w:numId="29" w16cid:durableId="1798793561">
    <w:abstractNumId w:val="36"/>
  </w:num>
  <w:num w:numId="30" w16cid:durableId="933707831">
    <w:abstractNumId w:val="10"/>
  </w:num>
  <w:num w:numId="31" w16cid:durableId="879245016">
    <w:abstractNumId w:val="43"/>
  </w:num>
  <w:num w:numId="32" w16cid:durableId="300967932">
    <w:abstractNumId w:val="44"/>
  </w:num>
  <w:num w:numId="33" w16cid:durableId="773135895">
    <w:abstractNumId w:val="7"/>
  </w:num>
  <w:num w:numId="34" w16cid:durableId="112020349">
    <w:abstractNumId w:val="11"/>
  </w:num>
  <w:num w:numId="35" w16cid:durableId="1716198173">
    <w:abstractNumId w:val="9"/>
  </w:num>
  <w:num w:numId="36" w16cid:durableId="64226305">
    <w:abstractNumId w:val="18"/>
  </w:num>
  <w:num w:numId="37" w16cid:durableId="92479665">
    <w:abstractNumId w:val="4"/>
  </w:num>
  <w:num w:numId="38" w16cid:durableId="909581586">
    <w:abstractNumId w:val="8"/>
  </w:num>
  <w:num w:numId="39" w16cid:durableId="2018456137">
    <w:abstractNumId w:val="16"/>
  </w:num>
  <w:num w:numId="40" w16cid:durableId="1435134046">
    <w:abstractNumId w:val="30"/>
  </w:num>
  <w:num w:numId="41" w16cid:durableId="1928224359">
    <w:abstractNumId w:val="5"/>
  </w:num>
  <w:num w:numId="42" w16cid:durableId="1061293064">
    <w:abstractNumId w:val="38"/>
  </w:num>
  <w:num w:numId="43" w16cid:durableId="272834422">
    <w:abstractNumId w:val="33"/>
  </w:num>
  <w:num w:numId="44" w16cid:durableId="931281141">
    <w:abstractNumId w:val="21"/>
  </w:num>
  <w:num w:numId="45" w16cid:durableId="11452706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E9"/>
    <w:rsid w:val="00054862"/>
    <w:rsid w:val="000E0954"/>
    <w:rsid w:val="000E09AE"/>
    <w:rsid w:val="00105288"/>
    <w:rsid w:val="00250F57"/>
    <w:rsid w:val="002609B1"/>
    <w:rsid w:val="002A5EE5"/>
    <w:rsid w:val="00317FC6"/>
    <w:rsid w:val="0032251F"/>
    <w:rsid w:val="003B7DB7"/>
    <w:rsid w:val="003C0603"/>
    <w:rsid w:val="003D7194"/>
    <w:rsid w:val="005E4458"/>
    <w:rsid w:val="0062115A"/>
    <w:rsid w:val="0076093C"/>
    <w:rsid w:val="007B68F2"/>
    <w:rsid w:val="007B6B85"/>
    <w:rsid w:val="007D4E2E"/>
    <w:rsid w:val="007E2C4E"/>
    <w:rsid w:val="00830F8F"/>
    <w:rsid w:val="008A0802"/>
    <w:rsid w:val="009161F5"/>
    <w:rsid w:val="0096060B"/>
    <w:rsid w:val="00981DC7"/>
    <w:rsid w:val="00995805"/>
    <w:rsid w:val="00A03AA7"/>
    <w:rsid w:val="00A6557E"/>
    <w:rsid w:val="00B74164"/>
    <w:rsid w:val="00B96FC6"/>
    <w:rsid w:val="00BB3B65"/>
    <w:rsid w:val="00C218AB"/>
    <w:rsid w:val="00C222DF"/>
    <w:rsid w:val="00D14D0E"/>
    <w:rsid w:val="00D729E9"/>
    <w:rsid w:val="00DC6DD5"/>
    <w:rsid w:val="00DE1A41"/>
    <w:rsid w:val="00E62E6F"/>
    <w:rsid w:val="00EA447E"/>
    <w:rsid w:val="00EA5C2C"/>
    <w:rsid w:val="00EC6AE9"/>
    <w:rsid w:val="00F07CF2"/>
    <w:rsid w:val="00F71175"/>
    <w:rsid w:val="00FD23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85D7"/>
  <w15:chartTrackingRefBased/>
  <w15:docId w15:val="{1B6A4C97-FBC8-4C33-87EB-F70E2DE1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D729E9"/>
  </w:style>
  <w:style w:type="table" w:styleId="Tabelamrea">
    <w:name w:val="Table Grid"/>
    <w:basedOn w:val="Navadnatabela"/>
    <w:rsid w:val="00D729E9"/>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avaden"/>
    <w:rsid w:val="00D729E9"/>
    <w:pPr>
      <w:spacing w:line="240" w:lineRule="exact"/>
    </w:pPr>
    <w:rPr>
      <w:rFonts w:ascii="Tahoma" w:eastAsia="Times New Roman" w:hAnsi="Tahoma" w:cs="Times New Roman"/>
      <w:kern w:val="0"/>
      <w:sz w:val="20"/>
      <w:szCs w:val="20"/>
      <w:lang w:val="en-US"/>
      <w14:ligatures w14:val="none"/>
    </w:rPr>
  </w:style>
  <w:style w:type="paragraph" w:styleId="Besedilooblaka">
    <w:name w:val="Balloon Text"/>
    <w:basedOn w:val="Navaden"/>
    <w:link w:val="BesedilooblakaZnak"/>
    <w:uiPriority w:val="99"/>
    <w:semiHidden/>
    <w:unhideWhenUsed/>
    <w:rsid w:val="00D729E9"/>
    <w:pPr>
      <w:spacing w:after="0" w:line="240" w:lineRule="auto"/>
    </w:pPr>
    <w:rPr>
      <w:rFonts w:ascii="Tahoma" w:eastAsia="Calibri" w:hAnsi="Tahoma" w:cs="Tahoma"/>
      <w:kern w:val="0"/>
      <w:sz w:val="16"/>
      <w:szCs w:val="16"/>
      <w14:ligatures w14:val="none"/>
    </w:rPr>
  </w:style>
  <w:style w:type="character" w:customStyle="1" w:styleId="BesedilooblakaZnak">
    <w:name w:val="Besedilo oblačka Znak"/>
    <w:basedOn w:val="Privzetapisavaodstavka"/>
    <w:link w:val="Besedilooblaka"/>
    <w:uiPriority w:val="99"/>
    <w:semiHidden/>
    <w:rsid w:val="00D729E9"/>
    <w:rPr>
      <w:rFonts w:ascii="Tahoma" w:eastAsia="Calibri" w:hAnsi="Tahoma" w:cs="Tahoma"/>
      <w:kern w:val="0"/>
      <w:sz w:val="16"/>
      <w:szCs w:val="16"/>
      <w14:ligatures w14:val="none"/>
    </w:rPr>
  </w:style>
  <w:style w:type="paragraph" w:styleId="Glava">
    <w:name w:val="header"/>
    <w:basedOn w:val="Navaden"/>
    <w:link w:val="GlavaZnak"/>
    <w:uiPriority w:val="99"/>
    <w:unhideWhenUsed/>
    <w:rsid w:val="00D729E9"/>
    <w:pPr>
      <w:tabs>
        <w:tab w:val="center" w:pos="4536"/>
        <w:tab w:val="right" w:pos="9072"/>
      </w:tabs>
      <w:spacing w:after="200" w:line="276" w:lineRule="auto"/>
    </w:pPr>
    <w:rPr>
      <w:rFonts w:ascii="Calibri" w:eastAsia="Calibri" w:hAnsi="Calibri" w:cs="Times New Roman"/>
      <w:kern w:val="0"/>
      <w14:ligatures w14:val="none"/>
    </w:rPr>
  </w:style>
  <w:style w:type="character" w:customStyle="1" w:styleId="GlavaZnak">
    <w:name w:val="Glava Znak"/>
    <w:basedOn w:val="Privzetapisavaodstavka"/>
    <w:link w:val="Glava"/>
    <w:uiPriority w:val="99"/>
    <w:rsid w:val="00D729E9"/>
    <w:rPr>
      <w:rFonts w:ascii="Calibri" w:eastAsia="Calibri" w:hAnsi="Calibri" w:cs="Times New Roman"/>
      <w:kern w:val="0"/>
      <w14:ligatures w14:val="none"/>
    </w:rPr>
  </w:style>
  <w:style w:type="paragraph" w:styleId="Noga">
    <w:name w:val="footer"/>
    <w:basedOn w:val="Navaden"/>
    <w:link w:val="NogaZnak"/>
    <w:uiPriority w:val="99"/>
    <w:unhideWhenUsed/>
    <w:rsid w:val="00D729E9"/>
    <w:pPr>
      <w:tabs>
        <w:tab w:val="center" w:pos="4536"/>
        <w:tab w:val="right" w:pos="9072"/>
      </w:tabs>
      <w:spacing w:after="200" w:line="276" w:lineRule="auto"/>
    </w:pPr>
    <w:rPr>
      <w:rFonts w:ascii="Calibri" w:eastAsia="Calibri" w:hAnsi="Calibri" w:cs="Times New Roman"/>
      <w:kern w:val="0"/>
      <w14:ligatures w14:val="none"/>
    </w:rPr>
  </w:style>
  <w:style w:type="character" w:customStyle="1" w:styleId="NogaZnak">
    <w:name w:val="Noga Znak"/>
    <w:basedOn w:val="Privzetapisavaodstavka"/>
    <w:link w:val="Noga"/>
    <w:uiPriority w:val="99"/>
    <w:rsid w:val="00D729E9"/>
    <w:rPr>
      <w:rFonts w:ascii="Calibri" w:eastAsia="Calibri" w:hAnsi="Calibri" w:cs="Times New Roman"/>
      <w:kern w:val="0"/>
      <w14:ligatures w14:val="none"/>
    </w:rPr>
  </w:style>
  <w:style w:type="character" w:styleId="Pripombasklic">
    <w:name w:val="annotation reference"/>
    <w:uiPriority w:val="99"/>
    <w:semiHidden/>
    <w:unhideWhenUsed/>
    <w:rsid w:val="00D729E9"/>
    <w:rPr>
      <w:sz w:val="16"/>
      <w:szCs w:val="16"/>
    </w:rPr>
  </w:style>
  <w:style w:type="paragraph" w:styleId="Pripombabesedilo">
    <w:name w:val="annotation text"/>
    <w:basedOn w:val="Navaden"/>
    <w:link w:val="PripombabesediloZnak"/>
    <w:uiPriority w:val="99"/>
    <w:unhideWhenUsed/>
    <w:rsid w:val="00D729E9"/>
    <w:pPr>
      <w:spacing w:after="200" w:line="276" w:lineRule="auto"/>
    </w:pPr>
    <w:rPr>
      <w:rFonts w:ascii="Calibri" w:eastAsia="Calibri" w:hAnsi="Calibri" w:cs="Times New Roman"/>
      <w:kern w:val="0"/>
      <w:sz w:val="20"/>
      <w:szCs w:val="20"/>
      <w14:ligatures w14:val="none"/>
    </w:rPr>
  </w:style>
  <w:style w:type="character" w:customStyle="1" w:styleId="PripombabesediloZnak">
    <w:name w:val="Pripomba – besedilo Znak"/>
    <w:basedOn w:val="Privzetapisavaodstavka"/>
    <w:link w:val="Pripombabesedilo"/>
    <w:uiPriority w:val="99"/>
    <w:rsid w:val="00D729E9"/>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D729E9"/>
    <w:rPr>
      <w:b/>
      <w:bCs/>
    </w:rPr>
  </w:style>
  <w:style w:type="character" w:customStyle="1" w:styleId="ZadevapripombeZnak">
    <w:name w:val="Zadeva pripombe Znak"/>
    <w:basedOn w:val="PripombabesediloZnak"/>
    <w:link w:val="Zadevapripombe"/>
    <w:uiPriority w:val="99"/>
    <w:semiHidden/>
    <w:rsid w:val="00D729E9"/>
    <w:rPr>
      <w:rFonts w:ascii="Calibri" w:eastAsia="Calibri" w:hAnsi="Calibri" w:cs="Times New Roman"/>
      <w:b/>
      <w:bCs/>
      <w:kern w:val="0"/>
      <w:sz w:val="20"/>
      <w:szCs w:val="20"/>
      <w14:ligatures w14:val="none"/>
    </w:rPr>
  </w:style>
  <w:style w:type="paragraph" w:styleId="Odstavekseznama">
    <w:name w:val="List Paragraph"/>
    <w:basedOn w:val="Navaden"/>
    <w:uiPriority w:val="34"/>
    <w:qFormat/>
    <w:rsid w:val="00D729E9"/>
    <w:pPr>
      <w:spacing w:after="200" w:line="276" w:lineRule="auto"/>
      <w:ind w:left="708"/>
    </w:pPr>
    <w:rPr>
      <w:rFonts w:ascii="Calibri" w:eastAsia="Calibri" w:hAnsi="Calibri" w:cs="Times New Roman"/>
      <w:kern w:val="0"/>
      <w14:ligatures w14:val="none"/>
    </w:rPr>
  </w:style>
  <w:style w:type="paragraph" w:customStyle="1" w:styleId="alineazaodstavkom">
    <w:name w:val="alineazaodstavkom"/>
    <w:basedOn w:val="Navaden"/>
    <w:rsid w:val="00D729E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rkovnatokazatevilnotoko">
    <w:name w:val="rkovnatokazatevilnotoko"/>
    <w:basedOn w:val="Navaden"/>
    <w:rsid w:val="00D729E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D729E9"/>
    <w:pPr>
      <w:spacing w:after="0" w:line="240" w:lineRule="auto"/>
    </w:pPr>
    <w:rPr>
      <w:rFonts w:ascii="Calibri" w:eastAsia="Calibri" w:hAnsi="Calibri" w:cs="Times New Roman"/>
      <w:kern w:val="0"/>
      <w14:ligatures w14:val="none"/>
    </w:rPr>
  </w:style>
  <w:style w:type="character" w:styleId="Hiperpovezava">
    <w:name w:val="Hyperlink"/>
    <w:uiPriority w:val="99"/>
    <w:unhideWhenUsed/>
    <w:rsid w:val="00D729E9"/>
    <w:rPr>
      <w:color w:val="0000FF"/>
      <w:u w:val="single"/>
    </w:rPr>
  </w:style>
  <w:style w:type="table" w:customStyle="1" w:styleId="Tabelamrea1">
    <w:name w:val="Tabela – mreža1"/>
    <w:basedOn w:val="Navadnatabela"/>
    <w:next w:val="Tabelamrea"/>
    <w:uiPriority w:val="39"/>
    <w:rsid w:val="00D729E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729E9"/>
    <w:pPr>
      <w:spacing w:after="0" w:line="240" w:lineRule="auto"/>
    </w:pPr>
    <w:rPr>
      <w:kern w:val="0"/>
      <w:sz w:val="20"/>
      <w:szCs w:val="20"/>
      <w14:ligatures w14:val="none"/>
    </w:rPr>
  </w:style>
  <w:style w:type="character" w:customStyle="1" w:styleId="Sprotnaopomba-besediloZnak">
    <w:name w:val="Sprotna opomba - besedilo Znak"/>
    <w:basedOn w:val="Privzetapisavaodstavka"/>
    <w:link w:val="Sprotnaopomba-besedilo"/>
    <w:uiPriority w:val="99"/>
    <w:semiHidden/>
    <w:rsid w:val="00D729E9"/>
    <w:rPr>
      <w:kern w:val="0"/>
      <w:sz w:val="20"/>
      <w:szCs w:val="20"/>
      <w14:ligatures w14:val="none"/>
    </w:rPr>
  </w:style>
  <w:style w:type="character" w:styleId="Sprotnaopomba-sklic">
    <w:name w:val="footnote reference"/>
    <w:aliases w:val="Footnote symbol"/>
    <w:basedOn w:val="Privzetapisavaodstavka"/>
    <w:uiPriority w:val="99"/>
    <w:unhideWhenUsed/>
    <w:rsid w:val="00D729E9"/>
    <w:rPr>
      <w:vertAlign w:val="superscript"/>
    </w:rPr>
  </w:style>
  <w:style w:type="character" w:styleId="Nerazreenaomemba">
    <w:name w:val="Unresolved Mention"/>
    <w:basedOn w:val="Privzetapisavaodstavka"/>
    <w:uiPriority w:val="99"/>
    <w:semiHidden/>
    <w:unhideWhenUsed/>
    <w:rsid w:val="005E4458"/>
    <w:rPr>
      <w:color w:val="605E5C"/>
      <w:shd w:val="clear" w:color="auto" w:fill="E1DFDD"/>
    </w:rPr>
  </w:style>
  <w:style w:type="character" w:customStyle="1" w:styleId="cf01">
    <w:name w:val="cf01"/>
    <w:basedOn w:val="Privzetapisavaodstavka"/>
    <w:rsid w:val="007609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463" TargetMode="External"/><Relationship Id="rId13" Type="http://schemas.openxmlformats.org/officeDocument/2006/relationships/hyperlink" Target="https://www.uradni-list.si/glasilo-uradni-list-rs/vsebina/2023-01-1703" TargetMode="External"/><Relationship Id="rId18" Type="http://schemas.openxmlformats.org/officeDocument/2006/relationships/hyperlink" Target="https://www.uradni-list.si/glasilo-uradni-list-rs/vsebina/2021-01-3903" TargetMode="External"/><Relationship Id="rId26" Type="http://schemas.openxmlformats.org/officeDocument/2006/relationships/hyperlink" Target="https://www.uradni-list.si/glasilo-uradni-list-rs/vsebina/2023-01-0301" TargetMode="External"/><Relationship Id="rId3" Type="http://schemas.openxmlformats.org/officeDocument/2006/relationships/styles" Target="styles.xml"/><Relationship Id="rId21" Type="http://schemas.openxmlformats.org/officeDocument/2006/relationships/hyperlink" Target="https://www.uradni-list.si/glasilo-uradni-list-rs/vsebina/2023-01-1703" TargetMode="External"/><Relationship Id="rId7" Type="http://schemas.openxmlformats.org/officeDocument/2006/relationships/endnotes" Target="endnotes.xml"/><Relationship Id="rId12" Type="http://schemas.openxmlformats.org/officeDocument/2006/relationships/hyperlink" Target="https://www.uradni-list.si/glasilo-uradni-list-rs/vsebina/2023-01-1018" TargetMode="External"/><Relationship Id="rId17" Type="http://schemas.openxmlformats.org/officeDocument/2006/relationships/hyperlink" Target="https://www.uradni-list.si/glasilo-uradni-list-rs/vsebina/2021-21-3524" TargetMode="External"/><Relationship Id="rId25" Type="http://schemas.openxmlformats.org/officeDocument/2006/relationships/hyperlink" Target="https://www.uradni-list.si/glasilo-uradni-list-rs/vsebina/2022-01-0014" TargetMode="External"/><Relationship Id="rId2" Type="http://schemas.openxmlformats.org/officeDocument/2006/relationships/numbering" Target="numbering.xml"/><Relationship Id="rId16" Type="http://schemas.openxmlformats.org/officeDocument/2006/relationships/hyperlink" Target="https://www.uradni-list.si/glasilo-uradni-list-rs/vsebina/2021-01-3463" TargetMode="External"/><Relationship Id="rId20" Type="http://schemas.openxmlformats.org/officeDocument/2006/relationships/hyperlink" Target="https://www.uradni-list.si/glasilo-uradni-list-rs/vsebina/2023-01-1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3944" TargetMode="External"/><Relationship Id="rId24" Type="http://schemas.openxmlformats.org/officeDocument/2006/relationships/hyperlink" Target="https://www.uradni-list.si/glasilo-uradni-list-rs/vsebina/2020-01-2765"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okolje-podnebje-in-energijo/javne-objave/" TargetMode="External"/><Relationship Id="rId23" Type="http://schemas.openxmlformats.org/officeDocument/2006/relationships/hyperlink" Target="https://www.uradni-list.si/glasilo-uradni-list-rs/vsebina/2011-01-3056" TargetMode="External"/><Relationship Id="rId28" Type="http://schemas.openxmlformats.org/officeDocument/2006/relationships/footer" Target="footer2.xml"/><Relationship Id="rId10" Type="http://schemas.openxmlformats.org/officeDocument/2006/relationships/hyperlink" Target="https://www.uradni-list.si/glasilo-uradni-list-rs/vsebina/2021-01-3903" TargetMode="External"/><Relationship Id="rId19" Type="http://schemas.openxmlformats.org/officeDocument/2006/relationships/hyperlink" Target="https://www.uradni-list.si/glasilo-uradni-list-rs/vsebina/2022-01-3944" TargetMode="External"/><Relationship Id="rId4" Type="http://schemas.openxmlformats.org/officeDocument/2006/relationships/settings" Target="settings.xml"/><Relationship Id="rId9" Type="http://schemas.openxmlformats.org/officeDocument/2006/relationships/hyperlink" Target="https://www.uradni-list.si/glasilo-uradni-list-rs/vsebina/2021-21-3524" TargetMode="External"/><Relationship Id="rId14" Type="http://schemas.openxmlformats.org/officeDocument/2006/relationships/hyperlink" Target="https://www.uradni-list.si/glasilo-uradni-list-rs/vsebina/2023-01-2872" TargetMode="External"/><Relationship Id="rId22" Type="http://schemas.openxmlformats.org/officeDocument/2006/relationships/hyperlink" Target="https://www.uradni-list.si/glasilo-uradni-list-rs/vsebina/2023-01-287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B5B2B4-9A1F-4D09-81AA-4B3C2AD6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5771</Words>
  <Characters>32900</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Polanc</dc:creator>
  <cp:keywords/>
  <dc:description/>
  <cp:lastModifiedBy>Eva Polanc</cp:lastModifiedBy>
  <cp:revision>2</cp:revision>
  <dcterms:created xsi:type="dcterms:W3CDTF">2024-11-14T12:33:00Z</dcterms:created>
  <dcterms:modified xsi:type="dcterms:W3CDTF">2024-11-14T12:33:00Z</dcterms:modified>
</cp:coreProperties>
</file>